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B3395" w14:textId="7ED5C7BA" w:rsidR="00041057" w:rsidRDefault="00041057">
      <w:pPr>
        <w:pStyle w:val="BodyText"/>
        <w:rPr>
          <w:sz w:val="20"/>
        </w:rPr>
      </w:pPr>
    </w:p>
    <w:p w14:paraId="5AE6C18E" w14:textId="77777777" w:rsidR="00041057" w:rsidRDefault="00041057">
      <w:pPr>
        <w:pStyle w:val="BodyText"/>
        <w:rPr>
          <w:sz w:val="20"/>
        </w:rPr>
      </w:pPr>
    </w:p>
    <w:p w14:paraId="619C4A1D" w14:textId="77777777" w:rsidR="00041057" w:rsidRDefault="00041057">
      <w:pPr>
        <w:pStyle w:val="BodyText"/>
        <w:rPr>
          <w:sz w:val="20"/>
        </w:rPr>
      </w:pPr>
    </w:p>
    <w:p w14:paraId="43D41918" w14:textId="77777777" w:rsidR="00041057" w:rsidRDefault="00041057">
      <w:pPr>
        <w:pStyle w:val="BodyText"/>
        <w:rPr>
          <w:sz w:val="20"/>
        </w:rPr>
      </w:pPr>
    </w:p>
    <w:p w14:paraId="3AD39066" w14:textId="77777777" w:rsidR="00041057" w:rsidRDefault="00041057">
      <w:pPr>
        <w:pStyle w:val="BodyText"/>
        <w:rPr>
          <w:sz w:val="20"/>
        </w:rPr>
      </w:pPr>
    </w:p>
    <w:p w14:paraId="61577B5C" w14:textId="77777777" w:rsidR="00041057" w:rsidRDefault="00041057">
      <w:pPr>
        <w:pStyle w:val="BodyText"/>
        <w:rPr>
          <w:sz w:val="20"/>
        </w:rPr>
      </w:pPr>
    </w:p>
    <w:p w14:paraId="74245E3F" w14:textId="77777777" w:rsidR="00041057" w:rsidRDefault="00041057">
      <w:pPr>
        <w:pStyle w:val="BodyText"/>
        <w:rPr>
          <w:sz w:val="20"/>
        </w:rPr>
      </w:pPr>
    </w:p>
    <w:p w14:paraId="32409152" w14:textId="77777777" w:rsidR="00041057" w:rsidRDefault="00041057">
      <w:pPr>
        <w:pStyle w:val="BodyText"/>
        <w:spacing w:before="8"/>
        <w:rPr>
          <w:sz w:val="17"/>
        </w:rPr>
      </w:pPr>
    </w:p>
    <w:p w14:paraId="7213C922" w14:textId="77777777" w:rsidR="00041057" w:rsidRDefault="00B24B28">
      <w:pPr>
        <w:spacing w:line="851" w:lineRule="exact"/>
        <w:ind w:left="820"/>
        <w:rPr>
          <w:rFonts w:ascii="Arial"/>
          <w:b/>
          <w:sz w:val="76"/>
        </w:rPr>
      </w:pPr>
      <w:r>
        <w:rPr>
          <w:rFonts w:ascii="Arial"/>
          <w:b/>
          <w:sz w:val="76"/>
        </w:rPr>
        <w:t>EAST</w:t>
      </w:r>
    </w:p>
    <w:p w14:paraId="7C180F17" w14:textId="77777777" w:rsidR="00041057" w:rsidRDefault="00B24B28">
      <w:pPr>
        <w:spacing w:before="436"/>
        <w:ind w:left="2260"/>
        <w:rPr>
          <w:rFonts w:ascii="Arial"/>
          <w:b/>
          <w:sz w:val="76"/>
        </w:rPr>
      </w:pPr>
      <w:r>
        <w:rPr>
          <w:rFonts w:ascii="Arial"/>
          <w:b/>
          <w:sz w:val="76"/>
        </w:rPr>
        <w:t>HOPEWELL</w:t>
      </w:r>
    </w:p>
    <w:p w14:paraId="4207DB5E" w14:textId="77777777" w:rsidR="00041057" w:rsidRDefault="00B24B28">
      <w:pPr>
        <w:spacing w:before="436"/>
        <w:ind w:left="5140"/>
        <w:rPr>
          <w:rFonts w:ascii="Arial"/>
          <w:b/>
          <w:sz w:val="76"/>
        </w:rPr>
      </w:pPr>
      <w:r>
        <w:rPr>
          <w:rFonts w:ascii="Arial"/>
          <w:b/>
          <w:sz w:val="76"/>
        </w:rPr>
        <w:t>TOWNSHIP</w:t>
      </w:r>
    </w:p>
    <w:p w14:paraId="42778249" w14:textId="77777777" w:rsidR="00041057" w:rsidRDefault="00041057">
      <w:pPr>
        <w:pStyle w:val="BodyText"/>
        <w:rPr>
          <w:rFonts w:ascii="Arial"/>
          <w:b/>
          <w:sz w:val="76"/>
        </w:rPr>
      </w:pPr>
    </w:p>
    <w:p w14:paraId="7DCDFBE3" w14:textId="77777777" w:rsidR="00041057" w:rsidRDefault="00041057">
      <w:pPr>
        <w:pStyle w:val="BodyText"/>
        <w:spacing w:before="10"/>
        <w:rPr>
          <w:rFonts w:ascii="Arial"/>
          <w:b/>
          <w:sz w:val="85"/>
        </w:rPr>
      </w:pPr>
    </w:p>
    <w:p w14:paraId="62453DB5" w14:textId="77777777" w:rsidR="00041057" w:rsidRDefault="00B24B28">
      <w:pPr>
        <w:ind w:left="2329"/>
        <w:rPr>
          <w:rFonts w:ascii="Arial"/>
          <w:b/>
          <w:sz w:val="48"/>
        </w:rPr>
      </w:pPr>
      <w:r>
        <w:rPr>
          <w:rFonts w:ascii="Arial"/>
          <w:b/>
          <w:sz w:val="48"/>
        </w:rPr>
        <w:t>ZONING ORDINANCE</w:t>
      </w:r>
    </w:p>
    <w:p w14:paraId="155D278B" w14:textId="77777777" w:rsidR="00041057" w:rsidRDefault="00041057">
      <w:pPr>
        <w:pStyle w:val="BodyText"/>
        <w:rPr>
          <w:rFonts w:ascii="Arial"/>
          <w:b/>
          <w:sz w:val="48"/>
        </w:rPr>
      </w:pPr>
    </w:p>
    <w:p w14:paraId="31C2AA5B" w14:textId="77777777" w:rsidR="00041057" w:rsidRDefault="00041057">
      <w:pPr>
        <w:pStyle w:val="BodyText"/>
        <w:rPr>
          <w:rFonts w:ascii="Arial"/>
          <w:b/>
          <w:sz w:val="48"/>
        </w:rPr>
      </w:pPr>
    </w:p>
    <w:p w14:paraId="140E3B01" w14:textId="77777777" w:rsidR="00041057" w:rsidRDefault="00041057">
      <w:pPr>
        <w:pStyle w:val="BodyText"/>
        <w:rPr>
          <w:rFonts w:ascii="Arial"/>
          <w:b/>
          <w:sz w:val="48"/>
        </w:rPr>
      </w:pPr>
    </w:p>
    <w:p w14:paraId="00FA55F5" w14:textId="77777777" w:rsidR="00041057" w:rsidRDefault="00041057">
      <w:pPr>
        <w:pStyle w:val="BodyText"/>
        <w:rPr>
          <w:rFonts w:ascii="Arial"/>
          <w:b/>
          <w:sz w:val="48"/>
        </w:rPr>
      </w:pPr>
    </w:p>
    <w:p w14:paraId="1EC03B26" w14:textId="77777777" w:rsidR="00041057" w:rsidRDefault="00041057">
      <w:pPr>
        <w:pStyle w:val="BodyText"/>
        <w:rPr>
          <w:rFonts w:ascii="Arial"/>
          <w:b/>
          <w:sz w:val="48"/>
        </w:rPr>
      </w:pPr>
    </w:p>
    <w:p w14:paraId="4FA9DB8D" w14:textId="77777777" w:rsidR="00041057" w:rsidRDefault="00041057">
      <w:pPr>
        <w:pStyle w:val="BodyText"/>
        <w:rPr>
          <w:rFonts w:ascii="Arial"/>
          <w:b/>
          <w:sz w:val="48"/>
        </w:rPr>
      </w:pPr>
    </w:p>
    <w:p w14:paraId="42587EC9" w14:textId="77777777" w:rsidR="00041057" w:rsidRDefault="00041057">
      <w:pPr>
        <w:pStyle w:val="BodyText"/>
        <w:rPr>
          <w:rFonts w:ascii="Arial"/>
          <w:b/>
          <w:sz w:val="48"/>
        </w:rPr>
      </w:pPr>
    </w:p>
    <w:p w14:paraId="5804BCFC" w14:textId="77777777" w:rsidR="00041057" w:rsidRDefault="00041057">
      <w:pPr>
        <w:pStyle w:val="BodyText"/>
        <w:rPr>
          <w:rFonts w:ascii="Arial"/>
          <w:b/>
          <w:sz w:val="48"/>
        </w:rPr>
      </w:pPr>
    </w:p>
    <w:p w14:paraId="48D2F2D4" w14:textId="77777777" w:rsidR="00041057" w:rsidRDefault="00B24B28">
      <w:pPr>
        <w:pStyle w:val="Heading2"/>
        <w:tabs>
          <w:tab w:val="left" w:pos="5593"/>
        </w:tabs>
        <w:spacing w:before="405"/>
        <w:ind w:left="0" w:right="10"/>
        <w:rPr>
          <w:rFonts w:ascii="Arial"/>
        </w:rPr>
      </w:pPr>
      <w:r>
        <w:rPr>
          <w:rFonts w:ascii="Arial"/>
        </w:rPr>
        <w:t>Updated through 12/31/2015</w:t>
      </w:r>
      <w:r>
        <w:rPr>
          <w:rFonts w:ascii="Arial"/>
        </w:rPr>
        <w:tab/>
        <w:t>YORK COUNTY,</w:t>
      </w:r>
      <w:r>
        <w:rPr>
          <w:rFonts w:ascii="Arial"/>
          <w:spacing w:val="-24"/>
        </w:rPr>
        <w:t xml:space="preserve"> </w:t>
      </w:r>
      <w:r>
        <w:rPr>
          <w:rFonts w:ascii="Arial"/>
        </w:rPr>
        <w:t>PENNSYLVANIA</w:t>
      </w:r>
    </w:p>
    <w:p w14:paraId="5FBA7C57" w14:textId="77777777" w:rsidR="00041057" w:rsidRDefault="00041057">
      <w:pPr>
        <w:rPr>
          <w:rFonts w:ascii="Arial"/>
        </w:rPr>
        <w:sectPr w:rsidR="00041057">
          <w:type w:val="continuous"/>
          <w:pgSz w:w="12240" w:h="15840"/>
          <w:pgMar w:top="1500" w:right="1320" w:bottom="280" w:left="1340" w:header="720" w:footer="720" w:gutter="0"/>
          <w:cols w:space="720"/>
        </w:sectPr>
      </w:pPr>
    </w:p>
    <w:p w14:paraId="104100D5" w14:textId="77777777" w:rsidR="00041057" w:rsidRDefault="00041057">
      <w:pPr>
        <w:pStyle w:val="BodyText"/>
        <w:spacing w:before="4"/>
        <w:rPr>
          <w:sz w:val="17"/>
        </w:rPr>
      </w:pPr>
    </w:p>
    <w:p w14:paraId="28C99C16" w14:textId="77777777" w:rsidR="00041057" w:rsidRDefault="00041057">
      <w:pPr>
        <w:rPr>
          <w:sz w:val="17"/>
        </w:rPr>
        <w:sectPr w:rsidR="00041057">
          <w:pgSz w:w="12240" w:h="15840"/>
          <w:pgMar w:top="1500" w:right="1720" w:bottom="280" w:left="1720" w:header="720" w:footer="720" w:gutter="0"/>
          <w:cols w:space="720"/>
        </w:sectPr>
      </w:pPr>
    </w:p>
    <w:p w14:paraId="5975AE04" w14:textId="77777777" w:rsidR="00041057" w:rsidRDefault="00B24B28">
      <w:pPr>
        <w:pStyle w:val="Heading4"/>
        <w:spacing w:before="50"/>
        <w:ind w:left="4113" w:right="3414"/>
        <w:jc w:val="center"/>
      </w:pPr>
      <w:r>
        <w:lastRenderedPageBreak/>
        <w:t>TABLE OF CONTENTS</w:t>
      </w:r>
    </w:p>
    <w:p w14:paraId="12A1A7DF" w14:textId="77777777" w:rsidR="00041057" w:rsidRDefault="00041057">
      <w:pPr>
        <w:pStyle w:val="BodyText"/>
        <w:spacing w:before="2"/>
        <w:rPr>
          <w:b/>
          <w:sz w:val="20"/>
        </w:rPr>
      </w:pPr>
    </w:p>
    <w:p w14:paraId="5EB1D660" w14:textId="77777777" w:rsidR="00041057" w:rsidRDefault="00B24B28">
      <w:pPr>
        <w:spacing w:before="61"/>
        <w:ind w:right="114"/>
        <w:jc w:val="right"/>
        <w:rPr>
          <w:b/>
        </w:rPr>
      </w:pPr>
      <w:r>
        <w:rPr>
          <w:b/>
          <w:w w:val="95"/>
        </w:rPr>
        <w:t>PAGE</w:t>
      </w:r>
    </w:p>
    <w:p w14:paraId="6779FBD6" w14:textId="77777777" w:rsidR="00041057" w:rsidRDefault="00041057">
      <w:pPr>
        <w:pStyle w:val="BodyText"/>
        <w:spacing w:before="2"/>
        <w:rPr>
          <w:b/>
          <w:sz w:val="20"/>
        </w:rPr>
      </w:pPr>
    </w:p>
    <w:p w14:paraId="4DBF2E36" w14:textId="77777777" w:rsidR="00041057" w:rsidRDefault="00B24B28">
      <w:pPr>
        <w:tabs>
          <w:tab w:val="left" w:pos="1691"/>
        </w:tabs>
        <w:spacing w:before="61" w:line="259" w:lineRule="auto"/>
        <w:ind w:left="1686" w:right="1350" w:hanging="1587"/>
        <w:rPr>
          <w:b/>
        </w:rPr>
      </w:pPr>
      <w:r>
        <w:rPr>
          <w:b/>
          <w:spacing w:val="8"/>
        </w:rPr>
        <w:t>ARTICLE</w:t>
      </w:r>
      <w:r>
        <w:rPr>
          <w:b/>
          <w:spacing w:val="14"/>
        </w:rPr>
        <w:t xml:space="preserve"> </w:t>
      </w:r>
      <w:r>
        <w:rPr>
          <w:b/>
        </w:rPr>
        <w:t>I</w:t>
      </w:r>
      <w:r>
        <w:rPr>
          <w:b/>
        </w:rPr>
        <w:tab/>
      </w:r>
      <w:r>
        <w:rPr>
          <w:b/>
        </w:rPr>
        <w:tab/>
      </w:r>
      <w:r>
        <w:rPr>
          <w:b/>
          <w:spacing w:val="9"/>
        </w:rPr>
        <w:t xml:space="preserve">SHORT </w:t>
      </w:r>
      <w:r>
        <w:rPr>
          <w:b/>
          <w:spacing w:val="7"/>
        </w:rPr>
        <w:t xml:space="preserve">TITLE, </w:t>
      </w:r>
      <w:r>
        <w:rPr>
          <w:b/>
          <w:spacing w:val="8"/>
        </w:rPr>
        <w:t>PURPOSE AND</w:t>
      </w:r>
      <w:r>
        <w:rPr>
          <w:b/>
          <w:spacing w:val="24"/>
        </w:rPr>
        <w:t xml:space="preserve"> </w:t>
      </w:r>
      <w:r>
        <w:rPr>
          <w:b/>
          <w:spacing w:val="10"/>
        </w:rPr>
        <w:t>COMMUNITY</w:t>
      </w:r>
      <w:r>
        <w:rPr>
          <w:b/>
          <w:spacing w:val="15"/>
        </w:rPr>
        <w:t xml:space="preserve"> </w:t>
      </w:r>
      <w:r>
        <w:rPr>
          <w:b/>
          <w:spacing w:val="10"/>
        </w:rPr>
        <w:t>DEVELOPMENT</w:t>
      </w:r>
      <w:r>
        <w:rPr>
          <w:b/>
          <w:spacing w:val="12"/>
          <w:w w:val="99"/>
        </w:rPr>
        <w:t xml:space="preserve"> </w:t>
      </w:r>
      <w:r>
        <w:rPr>
          <w:b/>
          <w:spacing w:val="9"/>
        </w:rPr>
        <w:t>OBJECTIVES</w:t>
      </w:r>
    </w:p>
    <w:p w14:paraId="3A5CB5EB" w14:textId="77777777" w:rsidR="00041057" w:rsidRDefault="00041057">
      <w:pPr>
        <w:spacing w:line="259" w:lineRule="auto"/>
        <w:sectPr w:rsidR="00041057">
          <w:pgSz w:w="12240" w:h="15840"/>
          <w:pgMar w:top="1100" w:right="1320" w:bottom="1557" w:left="980" w:header="720" w:footer="720" w:gutter="0"/>
          <w:cols w:space="720"/>
        </w:sectPr>
      </w:pPr>
    </w:p>
    <w:sdt>
      <w:sdtPr>
        <w:id w:val="1808816688"/>
        <w:docPartObj>
          <w:docPartGallery w:val="Table of Contents"/>
          <w:docPartUnique/>
        </w:docPartObj>
      </w:sdtPr>
      <w:sdtContent>
        <w:p w14:paraId="11BBCC38" w14:textId="77777777" w:rsidR="00041057" w:rsidRDefault="00000000">
          <w:pPr>
            <w:pStyle w:val="TOC3"/>
            <w:tabs>
              <w:tab w:val="left" w:pos="2425"/>
              <w:tab w:val="right" w:leader="dot" w:pos="9814"/>
            </w:tabs>
            <w:spacing w:before="274"/>
          </w:pPr>
          <w:hyperlink w:anchor="_TOC_250014" w:history="1">
            <w:proofErr w:type="gramStart"/>
            <w:r w:rsidR="00B24B28">
              <w:rPr>
                <w:spacing w:val="6"/>
              </w:rPr>
              <w:t xml:space="preserve">Section </w:t>
            </w:r>
            <w:r w:rsidR="00B24B28">
              <w:rPr>
                <w:spacing w:val="45"/>
              </w:rPr>
              <w:t xml:space="preserve"> </w:t>
            </w:r>
            <w:r w:rsidR="00B24B28">
              <w:rPr>
                <w:spacing w:val="6"/>
              </w:rPr>
              <w:t>101</w:t>
            </w:r>
            <w:proofErr w:type="gramEnd"/>
            <w:r w:rsidR="00B24B28">
              <w:rPr>
                <w:spacing w:val="6"/>
              </w:rPr>
              <w:tab/>
            </w:r>
            <w:r w:rsidR="00B24B28">
              <w:rPr>
                <w:spacing w:val="7"/>
              </w:rPr>
              <w:t>Short</w:t>
            </w:r>
            <w:r w:rsidR="00B24B28">
              <w:rPr>
                <w:spacing w:val="8"/>
              </w:rPr>
              <w:t xml:space="preserve"> </w:t>
            </w:r>
            <w:r w:rsidR="00B24B28">
              <w:rPr>
                <w:spacing w:val="5"/>
              </w:rPr>
              <w:t>Title</w:t>
            </w:r>
            <w:r w:rsidR="00B24B28">
              <w:rPr>
                <w:spacing w:val="5"/>
              </w:rPr>
              <w:tab/>
            </w:r>
            <w:r w:rsidR="00B24B28">
              <w:t>1</w:t>
            </w:r>
          </w:hyperlink>
        </w:p>
        <w:p w14:paraId="6C963DA2" w14:textId="77777777" w:rsidR="00041057" w:rsidRDefault="00B24B28">
          <w:pPr>
            <w:pStyle w:val="TOC4"/>
            <w:numPr>
              <w:ilvl w:val="0"/>
              <w:numId w:val="113"/>
            </w:numPr>
            <w:tabs>
              <w:tab w:val="left" w:pos="2425"/>
              <w:tab w:val="left" w:pos="2426"/>
              <w:tab w:val="right" w:leader="dot" w:pos="9814"/>
            </w:tabs>
            <w:ind w:hanging="739"/>
          </w:pPr>
          <w:r>
            <w:rPr>
              <w:spacing w:val="7"/>
            </w:rPr>
            <w:t>Purpose</w:t>
          </w:r>
          <w:r>
            <w:rPr>
              <w:spacing w:val="7"/>
            </w:rPr>
            <w:tab/>
          </w:r>
          <w:r>
            <w:t>1</w:t>
          </w:r>
        </w:p>
        <w:p w14:paraId="5AC76005" w14:textId="77777777" w:rsidR="00041057" w:rsidRDefault="00B24B28">
          <w:pPr>
            <w:pStyle w:val="TOC4"/>
            <w:numPr>
              <w:ilvl w:val="0"/>
              <w:numId w:val="113"/>
            </w:numPr>
            <w:tabs>
              <w:tab w:val="left" w:pos="2425"/>
              <w:tab w:val="left" w:pos="2426"/>
              <w:tab w:val="right" w:leader="dot" w:pos="9814"/>
            </w:tabs>
            <w:ind w:hanging="739"/>
          </w:pPr>
          <w:r>
            <w:rPr>
              <w:spacing w:val="7"/>
            </w:rPr>
            <w:t>Community Development</w:t>
          </w:r>
          <w:r>
            <w:rPr>
              <w:spacing w:val="9"/>
            </w:rPr>
            <w:t xml:space="preserve"> </w:t>
          </w:r>
          <w:r>
            <w:rPr>
              <w:spacing w:val="7"/>
            </w:rPr>
            <w:t>Objectives.</w:t>
          </w:r>
          <w:r>
            <w:rPr>
              <w:spacing w:val="7"/>
            </w:rPr>
            <w:tab/>
          </w:r>
          <w:r>
            <w:t>2</w:t>
          </w:r>
        </w:p>
        <w:p w14:paraId="2DBB7683" w14:textId="77777777" w:rsidR="00041057" w:rsidRDefault="00000000">
          <w:pPr>
            <w:pStyle w:val="TOC2"/>
            <w:tabs>
              <w:tab w:val="left" w:pos="1691"/>
            </w:tabs>
          </w:pPr>
          <w:hyperlink w:anchor="_TOC_250013" w:history="1">
            <w:r w:rsidR="00B24B28">
              <w:rPr>
                <w:spacing w:val="8"/>
              </w:rPr>
              <w:t>ARTICLE</w:t>
            </w:r>
            <w:r w:rsidR="00B24B28">
              <w:rPr>
                <w:spacing w:val="13"/>
              </w:rPr>
              <w:t xml:space="preserve"> </w:t>
            </w:r>
            <w:r w:rsidR="00B24B28">
              <w:rPr>
                <w:spacing w:val="4"/>
              </w:rPr>
              <w:t>II</w:t>
            </w:r>
            <w:r w:rsidR="00B24B28">
              <w:rPr>
                <w:spacing w:val="4"/>
              </w:rPr>
              <w:tab/>
            </w:r>
            <w:r w:rsidR="00B24B28">
              <w:rPr>
                <w:spacing w:val="10"/>
              </w:rPr>
              <w:t>DEFINITIONS</w:t>
            </w:r>
          </w:hyperlink>
        </w:p>
        <w:p w14:paraId="0BBE3923" w14:textId="77777777" w:rsidR="00041057" w:rsidRDefault="00000000">
          <w:pPr>
            <w:pStyle w:val="TOC3"/>
            <w:tabs>
              <w:tab w:val="left" w:pos="2425"/>
              <w:tab w:val="right" w:leader="dot" w:pos="9814"/>
            </w:tabs>
            <w:spacing w:before="567"/>
          </w:pPr>
          <w:hyperlink w:anchor="_TOC_250012" w:history="1">
            <w:proofErr w:type="gramStart"/>
            <w:r w:rsidR="00B24B28">
              <w:rPr>
                <w:spacing w:val="6"/>
              </w:rPr>
              <w:t xml:space="preserve">Section </w:t>
            </w:r>
            <w:r w:rsidR="00B24B28">
              <w:rPr>
                <w:spacing w:val="49"/>
              </w:rPr>
              <w:t xml:space="preserve"> </w:t>
            </w:r>
            <w:r w:rsidR="00B24B28">
              <w:rPr>
                <w:spacing w:val="6"/>
              </w:rPr>
              <w:t>201</w:t>
            </w:r>
            <w:proofErr w:type="gramEnd"/>
            <w:r w:rsidR="00B24B28">
              <w:rPr>
                <w:spacing w:val="6"/>
              </w:rPr>
              <w:tab/>
              <w:t>Intent</w:t>
            </w:r>
            <w:r w:rsidR="00B24B28">
              <w:rPr>
                <w:spacing w:val="6"/>
              </w:rPr>
              <w:tab/>
            </w:r>
            <w:r w:rsidR="00B24B28">
              <w:t>3</w:t>
            </w:r>
          </w:hyperlink>
        </w:p>
        <w:p w14:paraId="1BA2BA60" w14:textId="77777777" w:rsidR="00041057" w:rsidRDefault="00B24B28">
          <w:pPr>
            <w:pStyle w:val="TOC4"/>
            <w:numPr>
              <w:ilvl w:val="0"/>
              <w:numId w:val="112"/>
            </w:numPr>
            <w:tabs>
              <w:tab w:val="left" w:pos="2425"/>
              <w:tab w:val="left" w:pos="2426"/>
              <w:tab w:val="right" w:leader="dot" w:pos="9814"/>
            </w:tabs>
            <w:ind w:hanging="739"/>
          </w:pPr>
          <w:r>
            <w:rPr>
              <w:spacing w:val="7"/>
            </w:rPr>
            <w:t>General</w:t>
          </w:r>
          <w:r>
            <w:rPr>
              <w:spacing w:val="9"/>
            </w:rPr>
            <w:t xml:space="preserve"> </w:t>
          </w:r>
          <w:r>
            <w:rPr>
              <w:spacing w:val="7"/>
            </w:rPr>
            <w:t>Interpretation</w:t>
          </w:r>
          <w:r>
            <w:rPr>
              <w:spacing w:val="7"/>
            </w:rPr>
            <w:tab/>
          </w:r>
          <w:r>
            <w:t>3</w:t>
          </w:r>
        </w:p>
        <w:p w14:paraId="4CD4B35D" w14:textId="77777777" w:rsidR="00041057" w:rsidRDefault="00B24B28">
          <w:pPr>
            <w:pStyle w:val="TOC4"/>
            <w:numPr>
              <w:ilvl w:val="0"/>
              <w:numId w:val="112"/>
            </w:numPr>
            <w:tabs>
              <w:tab w:val="left" w:pos="2425"/>
              <w:tab w:val="left" w:pos="2426"/>
              <w:tab w:val="right" w:leader="dot" w:pos="9814"/>
            </w:tabs>
            <w:ind w:hanging="739"/>
          </w:pPr>
          <w:r>
            <w:rPr>
              <w:spacing w:val="6"/>
            </w:rPr>
            <w:t xml:space="preserve">Specific </w:t>
          </w:r>
          <w:r>
            <w:rPr>
              <w:spacing w:val="7"/>
            </w:rPr>
            <w:t>Words</w:t>
          </w:r>
          <w:r>
            <w:rPr>
              <w:spacing w:val="16"/>
            </w:rPr>
            <w:t xml:space="preserve"> </w:t>
          </w:r>
          <w:r>
            <w:rPr>
              <w:spacing w:val="5"/>
            </w:rPr>
            <w:t>and</w:t>
          </w:r>
          <w:r>
            <w:rPr>
              <w:spacing w:val="13"/>
            </w:rPr>
            <w:t xml:space="preserve"> </w:t>
          </w:r>
          <w:r>
            <w:rPr>
              <w:spacing w:val="7"/>
            </w:rPr>
            <w:t>Phrases</w:t>
          </w:r>
          <w:r>
            <w:rPr>
              <w:spacing w:val="7"/>
            </w:rPr>
            <w:tab/>
          </w:r>
          <w:r>
            <w:t>3</w:t>
          </w:r>
        </w:p>
        <w:p w14:paraId="16F1E35C" w14:textId="77777777" w:rsidR="00041057" w:rsidRDefault="00000000">
          <w:pPr>
            <w:pStyle w:val="TOC2"/>
            <w:spacing w:before="293"/>
          </w:pPr>
          <w:hyperlink w:anchor="_TOC_250011" w:history="1">
            <w:r w:rsidR="00B24B28">
              <w:t>ARTICLE III   ZONE REGULATIONS</w:t>
            </w:r>
          </w:hyperlink>
        </w:p>
        <w:p w14:paraId="58ABFB77" w14:textId="77777777" w:rsidR="00041057" w:rsidRDefault="00000000">
          <w:pPr>
            <w:pStyle w:val="TOC3"/>
            <w:tabs>
              <w:tab w:val="left" w:pos="2425"/>
              <w:tab w:val="right" w:leader="dot" w:pos="9814"/>
            </w:tabs>
            <w:spacing w:before="567"/>
          </w:pPr>
          <w:hyperlink w:anchor="_TOC_250010" w:history="1">
            <w:proofErr w:type="gramStart"/>
            <w:r w:rsidR="00B24B28">
              <w:rPr>
                <w:spacing w:val="6"/>
              </w:rPr>
              <w:t xml:space="preserve">Section </w:t>
            </w:r>
            <w:r w:rsidR="00B24B28">
              <w:rPr>
                <w:spacing w:val="49"/>
              </w:rPr>
              <w:t xml:space="preserve"> </w:t>
            </w:r>
            <w:r w:rsidR="00B24B28">
              <w:rPr>
                <w:spacing w:val="6"/>
              </w:rPr>
              <w:t>301</w:t>
            </w:r>
            <w:proofErr w:type="gramEnd"/>
            <w:r w:rsidR="00B24B28">
              <w:rPr>
                <w:spacing w:val="6"/>
              </w:rPr>
              <w:tab/>
            </w:r>
            <w:r w:rsidR="00B24B28">
              <w:rPr>
                <w:spacing w:val="7"/>
              </w:rPr>
              <w:t>Zones</w:t>
            </w:r>
            <w:r w:rsidR="00B24B28">
              <w:rPr>
                <w:spacing w:val="11"/>
              </w:rPr>
              <w:t xml:space="preserve"> </w:t>
            </w:r>
            <w:r w:rsidR="00B24B28">
              <w:rPr>
                <w:spacing w:val="5"/>
              </w:rPr>
              <w:t>and</w:t>
            </w:r>
            <w:r w:rsidR="00B24B28">
              <w:rPr>
                <w:spacing w:val="13"/>
              </w:rPr>
              <w:t xml:space="preserve"> </w:t>
            </w:r>
            <w:r w:rsidR="00B24B28">
              <w:rPr>
                <w:spacing w:val="7"/>
              </w:rPr>
              <w:t>Boundaries</w:t>
            </w:r>
            <w:r w:rsidR="00B24B28">
              <w:rPr>
                <w:spacing w:val="7"/>
              </w:rPr>
              <w:tab/>
            </w:r>
            <w:r w:rsidR="00B24B28">
              <w:rPr>
                <w:spacing w:val="5"/>
              </w:rPr>
              <w:t>31</w:t>
            </w:r>
          </w:hyperlink>
        </w:p>
        <w:p w14:paraId="58DAE32A" w14:textId="77777777" w:rsidR="00041057" w:rsidRDefault="00B24B28">
          <w:pPr>
            <w:pStyle w:val="TOC4"/>
            <w:numPr>
              <w:ilvl w:val="0"/>
              <w:numId w:val="111"/>
            </w:numPr>
            <w:tabs>
              <w:tab w:val="left" w:pos="2425"/>
              <w:tab w:val="left" w:pos="2426"/>
              <w:tab w:val="right" w:leader="dot" w:pos="9814"/>
            </w:tabs>
            <w:ind w:hanging="739"/>
          </w:pPr>
          <w:r>
            <w:rPr>
              <w:spacing w:val="6"/>
            </w:rPr>
            <w:t>Use</w:t>
          </w:r>
          <w:r>
            <w:rPr>
              <w:spacing w:val="11"/>
            </w:rPr>
            <w:t xml:space="preserve"> </w:t>
          </w:r>
          <w:r>
            <w:rPr>
              <w:spacing w:val="7"/>
            </w:rPr>
            <w:t>Regulations</w:t>
          </w:r>
          <w:r>
            <w:rPr>
              <w:spacing w:val="7"/>
            </w:rPr>
            <w:tab/>
          </w:r>
          <w:r>
            <w:rPr>
              <w:spacing w:val="5"/>
            </w:rPr>
            <w:t>32</w:t>
          </w:r>
        </w:p>
        <w:p w14:paraId="6049A16A" w14:textId="77777777" w:rsidR="00041057" w:rsidRDefault="00B24B28">
          <w:pPr>
            <w:pStyle w:val="TOC4"/>
            <w:numPr>
              <w:ilvl w:val="0"/>
              <w:numId w:val="111"/>
            </w:numPr>
            <w:tabs>
              <w:tab w:val="left" w:pos="2425"/>
              <w:tab w:val="left" w:pos="2426"/>
              <w:tab w:val="right" w:leader="dot" w:pos="9814"/>
            </w:tabs>
            <w:ind w:hanging="739"/>
          </w:pPr>
          <w:r>
            <w:rPr>
              <w:spacing w:val="7"/>
            </w:rPr>
            <w:t>Agricultural</w:t>
          </w:r>
          <w:r>
            <w:rPr>
              <w:spacing w:val="9"/>
            </w:rPr>
            <w:t xml:space="preserve"> </w:t>
          </w:r>
          <w:r>
            <w:rPr>
              <w:spacing w:val="6"/>
            </w:rPr>
            <w:t>Zone</w:t>
          </w:r>
          <w:r>
            <w:rPr>
              <w:spacing w:val="11"/>
            </w:rPr>
            <w:t xml:space="preserve"> </w:t>
          </w:r>
          <w:r>
            <w:rPr>
              <w:spacing w:val="7"/>
            </w:rPr>
            <w:t>(A-1)</w:t>
          </w:r>
          <w:r>
            <w:rPr>
              <w:spacing w:val="7"/>
            </w:rPr>
            <w:tab/>
          </w:r>
          <w:r>
            <w:rPr>
              <w:spacing w:val="5"/>
            </w:rPr>
            <w:t>33</w:t>
          </w:r>
        </w:p>
        <w:p w14:paraId="03C25393" w14:textId="77777777" w:rsidR="00041057" w:rsidRDefault="00B24B28">
          <w:pPr>
            <w:pStyle w:val="TOC4"/>
            <w:numPr>
              <w:ilvl w:val="0"/>
              <w:numId w:val="111"/>
            </w:numPr>
            <w:tabs>
              <w:tab w:val="left" w:pos="2425"/>
              <w:tab w:val="left" w:pos="2426"/>
              <w:tab w:val="right" w:leader="dot" w:pos="9814"/>
            </w:tabs>
            <w:ind w:hanging="739"/>
          </w:pPr>
          <w:r>
            <w:rPr>
              <w:spacing w:val="7"/>
            </w:rPr>
            <w:t>Rural Residential</w:t>
          </w:r>
          <w:r>
            <w:rPr>
              <w:spacing w:val="10"/>
            </w:rPr>
            <w:t xml:space="preserve"> </w:t>
          </w:r>
          <w:r>
            <w:rPr>
              <w:spacing w:val="6"/>
            </w:rPr>
            <w:t>Zone</w:t>
          </w:r>
          <w:r>
            <w:rPr>
              <w:spacing w:val="10"/>
            </w:rPr>
            <w:t xml:space="preserve"> </w:t>
          </w:r>
          <w:r>
            <w:rPr>
              <w:spacing w:val="6"/>
            </w:rPr>
            <w:t>(RR)</w:t>
          </w:r>
          <w:r>
            <w:rPr>
              <w:spacing w:val="6"/>
            </w:rPr>
            <w:tab/>
          </w:r>
          <w:r>
            <w:rPr>
              <w:spacing w:val="5"/>
            </w:rPr>
            <w:t>37</w:t>
          </w:r>
        </w:p>
        <w:p w14:paraId="510CEFBD" w14:textId="77777777" w:rsidR="00041057" w:rsidRDefault="00B24B28">
          <w:pPr>
            <w:pStyle w:val="TOC4"/>
            <w:numPr>
              <w:ilvl w:val="0"/>
              <w:numId w:val="111"/>
            </w:numPr>
            <w:tabs>
              <w:tab w:val="left" w:pos="2425"/>
              <w:tab w:val="left" w:pos="2426"/>
              <w:tab w:val="right" w:leader="dot" w:pos="9814"/>
            </w:tabs>
            <w:ind w:hanging="739"/>
          </w:pPr>
          <w:r>
            <w:rPr>
              <w:spacing w:val="7"/>
            </w:rPr>
            <w:t>General Commercial</w:t>
          </w:r>
          <w:r>
            <w:rPr>
              <w:spacing w:val="11"/>
            </w:rPr>
            <w:t xml:space="preserve"> </w:t>
          </w:r>
          <w:r>
            <w:rPr>
              <w:spacing w:val="6"/>
            </w:rPr>
            <w:t>Zone</w:t>
          </w:r>
          <w:r>
            <w:rPr>
              <w:spacing w:val="11"/>
            </w:rPr>
            <w:t xml:space="preserve"> </w:t>
          </w:r>
          <w:r>
            <w:rPr>
              <w:spacing w:val="6"/>
            </w:rPr>
            <w:t>(GC)</w:t>
          </w:r>
          <w:r>
            <w:rPr>
              <w:spacing w:val="6"/>
            </w:rPr>
            <w:tab/>
          </w:r>
          <w:r>
            <w:rPr>
              <w:spacing w:val="5"/>
            </w:rPr>
            <w:t>41</w:t>
          </w:r>
        </w:p>
        <w:p w14:paraId="78560E7B" w14:textId="77777777" w:rsidR="00041057" w:rsidRDefault="00B24B28">
          <w:pPr>
            <w:pStyle w:val="TOC4"/>
            <w:numPr>
              <w:ilvl w:val="0"/>
              <w:numId w:val="111"/>
            </w:numPr>
            <w:tabs>
              <w:tab w:val="left" w:pos="2425"/>
              <w:tab w:val="left" w:pos="2426"/>
              <w:tab w:val="right" w:leader="dot" w:pos="9814"/>
            </w:tabs>
            <w:ind w:hanging="739"/>
          </w:pPr>
          <w:r>
            <w:rPr>
              <w:spacing w:val="7"/>
            </w:rPr>
            <w:t>Floodplains</w:t>
          </w:r>
          <w:r>
            <w:rPr>
              <w:spacing w:val="7"/>
            </w:rPr>
            <w:tab/>
          </w:r>
          <w:r>
            <w:rPr>
              <w:spacing w:val="5"/>
            </w:rPr>
            <w:t>44</w:t>
          </w:r>
        </w:p>
        <w:p w14:paraId="1876894F" w14:textId="77777777" w:rsidR="00041057" w:rsidRDefault="00000000">
          <w:pPr>
            <w:pStyle w:val="TOC2"/>
            <w:tabs>
              <w:tab w:val="left" w:pos="1691"/>
            </w:tabs>
          </w:pPr>
          <w:hyperlink w:anchor="_TOC_250009" w:history="1">
            <w:r w:rsidR="00B24B28">
              <w:rPr>
                <w:spacing w:val="8"/>
              </w:rPr>
              <w:t>ARTICLE</w:t>
            </w:r>
            <w:r w:rsidR="00B24B28">
              <w:rPr>
                <w:spacing w:val="13"/>
              </w:rPr>
              <w:t xml:space="preserve"> </w:t>
            </w:r>
            <w:r w:rsidR="00B24B28">
              <w:rPr>
                <w:spacing w:val="4"/>
              </w:rPr>
              <w:t>IV</w:t>
            </w:r>
            <w:r w:rsidR="00B24B28">
              <w:rPr>
                <w:spacing w:val="4"/>
              </w:rPr>
              <w:tab/>
            </w:r>
            <w:r w:rsidR="00B24B28">
              <w:rPr>
                <w:spacing w:val="9"/>
              </w:rPr>
              <w:t>GENERAL</w:t>
            </w:r>
            <w:r w:rsidR="00B24B28">
              <w:rPr>
                <w:spacing w:val="10"/>
              </w:rPr>
              <w:t xml:space="preserve"> PROVISIONS</w:t>
            </w:r>
          </w:hyperlink>
        </w:p>
        <w:p w14:paraId="167E62A9" w14:textId="77777777" w:rsidR="00041057" w:rsidRDefault="00000000">
          <w:pPr>
            <w:pStyle w:val="TOC3"/>
            <w:tabs>
              <w:tab w:val="left" w:pos="2420"/>
              <w:tab w:val="right" w:leader="dot" w:pos="9809"/>
            </w:tabs>
          </w:pPr>
          <w:hyperlink w:anchor="_TOC_250008" w:history="1">
            <w:proofErr w:type="gramStart"/>
            <w:r w:rsidR="00B24B28">
              <w:rPr>
                <w:spacing w:val="6"/>
              </w:rPr>
              <w:t xml:space="preserve">Section </w:t>
            </w:r>
            <w:r w:rsidR="00B24B28">
              <w:rPr>
                <w:spacing w:val="49"/>
              </w:rPr>
              <w:t xml:space="preserve"> </w:t>
            </w:r>
            <w:r w:rsidR="00B24B28">
              <w:rPr>
                <w:spacing w:val="6"/>
              </w:rPr>
              <w:t>401</w:t>
            </w:r>
            <w:proofErr w:type="gramEnd"/>
            <w:r w:rsidR="00B24B28">
              <w:rPr>
                <w:spacing w:val="6"/>
              </w:rPr>
              <w:tab/>
            </w:r>
            <w:r w:rsidR="00B24B28">
              <w:rPr>
                <w:spacing w:val="7"/>
              </w:rPr>
              <w:t>Development</w:t>
            </w:r>
            <w:r w:rsidR="00B24B28">
              <w:rPr>
                <w:spacing w:val="8"/>
              </w:rPr>
              <w:t xml:space="preserve"> </w:t>
            </w:r>
            <w:r w:rsidR="00B24B28">
              <w:rPr>
                <w:spacing w:val="7"/>
              </w:rPr>
              <w:t>Restrictions</w:t>
            </w:r>
            <w:r w:rsidR="00B24B28">
              <w:rPr>
                <w:spacing w:val="7"/>
              </w:rPr>
              <w:tab/>
            </w:r>
            <w:r w:rsidR="00B24B28">
              <w:rPr>
                <w:spacing w:val="5"/>
              </w:rPr>
              <w:t>45</w:t>
            </w:r>
          </w:hyperlink>
        </w:p>
        <w:p w14:paraId="099BA166" w14:textId="77777777" w:rsidR="00041057" w:rsidRDefault="00B24B28">
          <w:pPr>
            <w:pStyle w:val="TOC4"/>
            <w:numPr>
              <w:ilvl w:val="0"/>
              <w:numId w:val="110"/>
            </w:numPr>
            <w:tabs>
              <w:tab w:val="left" w:pos="2425"/>
              <w:tab w:val="left" w:pos="2426"/>
              <w:tab w:val="right" w:leader="dot" w:pos="9814"/>
            </w:tabs>
            <w:ind w:hanging="739"/>
          </w:pPr>
          <w:r>
            <w:rPr>
              <w:spacing w:val="7"/>
            </w:rPr>
            <w:t xml:space="preserve">Subdivision </w:t>
          </w:r>
          <w:r>
            <w:rPr>
              <w:spacing w:val="4"/>
            </w:rPr>
            <w:t xml:space="preserve">of </w:t>
          </w:r>
          <w:r>
            <w:rPr>
              <w:spacing w:val="6"/>
            </w:rPr>
            <w:t xml:space="preserve">Land </w:t>
          </w:r>
          <w:r>
            <w:rPr>
              <w:spacing w:val="5"/>
            </w:rPr>
            <w:t>for</w:t>
          </w:r>
          <w:r>
            <w:rPr>
              <w:spacing w:val="31"/>
            </w:rPr>
            <w:t xml:space="preserve"> </w:t>
          </w:r>
          <w:r>
            <w:rPr>
              <w:spacing w:val="7"/>
            </w:rPr>
            <w:t>Agricultural</w:t>
          </w:r>
          <w:r>
            <w:rPr>
              <w:spacing w:val="9"/>
            </w:rPr>
            <w:t xml:space="preserve"> </w:t>
          </w:r>
          <w:r>
            <w:rPr>
              <w:spacing w:val="7"/>
            </w:rPr>
            <w:t>Purposes</w:t>
          </w:r>
          <w:r>
            <w:rPr>
              <w:spacing w:val="7"/>
            </w:rPr>
            <w:tab/>
          </w:r>
          <w:r>
            <w:rPr>
              <w:spacing w:val="5"/>
            </w:rPr>
            <w:t>50</w:t>
          </w:r>
        </w:p>
        <w:p w14:paraId="328B7BC8" w14:textId="77777777" w:rsidR="00041057" w:rsidRDefault="00B24B28">
          <w:pPr>
            <w:pStyle w:val="TOC4"/>
            <w:numPr>
              <w:ilvl w:val="0"/>
              <w:numId w:val="110"/>
            </w:numPr>
            <w:tabs>
              <w:tab w:val="left" w:pos="2425"/>
              <w:tab w:val="left" w:pos="2426"/>
              <w:tab w:val="right" w:leader="dot" w:pos="9814"/>
            </w:tabs>
            <w:ind w:hanging="739"/>
          </w:pPr>
          <w:r>
            <w:rPr>
              <w:spacing w:val="7"/>
            </w:rPr>
            <w:t xml:space="preserve">Accessory </w:t>
          </w:r>
          <w:r>
            <w:rPr>
              <w:spacing w:val="6"/>
            </w:rPr>
            <w:t>Uses</w:t>
          </w:r>
          <w:r>
            <w:rPr>
              <w:spacing w:val="12"/>
            </w:rPr>
            <w:t xml:space="preserve"> </w:t>
          </w:r>
          <w:r>
            <w:rPr>
              <w:spacing w:val="5"/>
            </w:rPr>
            <w:t>and</w:t>
          </w:r>
          <w:r>
            <w:rPr>
              <w:spacing w:val="13"/>
            </w:rPr>
            <w:t xml:space="preserve"> </w:t>
          </w:r>
          <w:r>
            <w:rPr>
              <w:spacing w:val="7"/>
            </w:rPr>
            <w:t>Structures</w:t>
          </w:r>
          <w:r>
            <w:rPr>
              <w:spacing w:val="7"/>
            </w:rPr>
            <w:tab/>
          </w:r>
          <w:r>
            <w:rPr>
              <w:spacing w:val="5"/>
            </w:rPr>
            <w:t>51</w:t>
          </w:r>
        </w:p>
        <w:p w14:paraId="2C186433" w14:textId="77777777" w:rsidR="00041057" w:rsidRDefault="00B24B28">
          <w:pPr>
            <w:pStyle w:val="TOC4"/>
            <w:numPr>
              <w:ilvl w:val="0"/>
              <w:numId w:val="110"/>
            </w:numPr>
            <w:tabs>
              <w:tab w:val="left" w:pos="2425"/>
              <w:tab w:val="left" w:pos="2426"/>
              <w:tab w:val="right" w:leader="dot" w:pos="9814"/>
            </w:tabs>
            <w:ind w:hanging="739"/>
          </w:pPr>
          <w:r>
            <w:rPr>
              <w:spacing w:val="6"/>
            </w:rPr>
            <w:t>Storage</w:t>
          </w:r>
          <w:r>
            <w:rPr>
              <w:spacing w:val="6"/>
            </w:rPr>
            <w:tab/>
          </w:r>
          <w:r>
            <w:rPr>
              <w:spacing w:val="5"/>
            </w:rPr>
            <w:t>55</w:t>
          </w:r>
        </w:p>
        <w:p w14:paraId="3EC8C960" w14:textId="77777777" w:rsidR="00041057" w:rsidRDefault="00B24B28">
          <w:pPr>
            <w:pStyle w:val="TOC4"/>
            <w:numPr>
              <w:ilvl w:val="0"/>
              <w:numId w:val="110"/>
            </w:numPr>
            <w:tabs>
              <w:tab w:val="left" w:pos="2425"/>
              <w:tab w:val="left" w:pos="2426"/>
              <w:tab w:val="right" w:leader="dot" w:pos="9814"/>
            </w:tabs>
            <w:ind w:hanging="739"/>
          </w:pPr>
          <w:r>
            <w:rPr>
              <w:spacing w:val="7"/>
            </w:rPr>
            <w:t>Setback</w:t>
          </w:r>
          <w:r>
            <w:rPr>
              <w:spacing w:val="13"/>
            </w:rPr>
            <w:t xml:space="preserve"> </w:t>
          </w:r>
          <w:r>
            <w:rPr>
              <w:spacing w:val="7"/>
            </w:rPr>
            <w:t>Modifications</w:t>
          </w:r>
          <w:r>
            <w:rPr>
              <w:spacing w:val="7"/>
            </w:rPr>
            <w:tab/>
          </w:r>
          <w:r>
            <w:rPr>
              <w:spacing w:val="5"/>
            </w:rPr>
            <w:t>56</w:t>
          </w:r>
        </w:p>
        <w:p w14:paraId="37E24157" w14:textId="77777777" w:rsidR="00041057" w:rsidRDefault="00B24B28">
          <w:pPr>
            <w:pStyle w:val="TOC4"/>
            <w:numPr>
              <w:ilvl w:val="0"/>
              <w:numId w:val="110"/>
            </w:numPr>
            <w:tabs>
              <w:tab w:val="left" w:pos="2425"/>
              <w:tab w:val="left" w:pos="2426"/>
              <w:tab w:val="right" w:leader="dot" w:pos="9814"/>
            </w:tabs>
            <w:ind w:hanging="739"/>
          </w:pPr>
          <w:r>
            <w:rPr>
              <w:spacing w:val="7"/>
            </w:rPr>
            <w:t>Height</w:t>
          </w:r>
          <w:r>
            <w:rPr>
              <w:spacing w:val="9"/>
            </w:rPr>
            <w:t xml:space="preserve"> </w:t>
          </w:r>
          <w:r>
            <w:rPr>
              <w:spacing w:val="7"/>
            </w:rPr>
            <w:t>Modifications</w:t>
          </w:r>
          <w:r>
            <w:rPr>
              <w:spacing w:val="7"/>
            </w:rPr>
            <w:tab/>
          </w:r>
          <w:r>
            <w:rPr>
              <w:spacing w:val="5"/>
            </w:rPr>
            <w:t>57</w:t>
          </w:r>
        </w:p>
        <w:p w14:paraId="7DF17BCC" w14:textId="77777777" w:rsidR="00041057" w:rsidRDefault="00B24B28">
          <w:pPr>
            <w:pStyle w:val="TOC4"/>
            <w:numPr>
              <w:ilvl w:val="0"/>
              <w:numId w:val="110"/>
            </w:numPr>
            <w:tabs>
              <w:tab w:val="left" w:pos="2425"/>
              <w:tab w:val="left" w:pos="2426"/>
              <w:tab w:val="right" w:leader="dot" w:pos="9814"/>
            </w:tabs>
            <w:ind w:hanging="739"/>
          </w:pPr>
          <w:r>
            <w:rPr>
              <w:spacing w:val="7"/>
            </w:rPr>
            <w:t>Minimum Habitable</w:t>
          </w:r>
          <w:r>
            <w:rPr>
              <w:spacing w:val="16"/>
            </w:rPr>
            <w:t xml:space="preserve"> </w:t>
          </w:r>
          <w:r>
            <w:rPr>
              <w:spacing w:val="6"/>
            </w:rPr>
            <w:t>Floor</w:t>
          </w:r>
          <w:r>
            <w:rPr>
              <w:spacing w:val="11"/>
            </w:rPr>
            <w:t xml:space="preserve"> </w:t>
          </w:r>
          <w:r>
            <w:rPr>
              <w:spacing w:val="6"/>
            </w:rPr>
            <w:t>Area</w:t>
          </w:r>
          <w:r>
            <w:rPr>
              <w:spacing w:val="6"/>
            </w:rPr>
            <w:tab/>
          </w:r>
          <w:r>
            <w:rPr>
              <w:spacing w:val="5"/>
            </w:rPr>
            <w:t>58</w:t>
          </w:r>
        </w:p>
        <w:p w14:paraId="34272F1B" w14:textId="77777777" w:rsidR="00041057" w:rsidRDefault="00B24B28">
          <w:pPr>
            <w:pStyle w:val="TOC4"/>
            <w:numPr>
              <w:ilvl w:val="0"/>
              <w:numId w:val="110"/>
            </w:numPr>
            <w:tabs>
              <w:tab w:val="left" w:pos="2425"/>
              <w:tab w:val="left" w:pos="2426"/>
              <w:tab w:val="right" w:leader="dot" w:pos="9814"/>
            </w:tabs>
            <w:ind w:hanging="739"/>
          </w:pPr>
          <w:r>
            <w:rPr>
              <w:spacing w:val="7"/>
            </w:rPr>
            <w:t>Outdoor</w:t>
          </w:r>
          <w:r>
            <w:rPr>
              <w:spacing w:val="11"/>
            </w:rPr>
            <w:t xml:space="preserve"> </w:t>
          </w:r>
          <w:r>
            <w:rPr>
              <w:spacing w:val="6"/>
            </w:rPr>
            <w:t>Signs</w:t>
          </w:r>
          <w:r>
            <w:rPr>
              <w:spacing w:val="6"/>
            </w:rPr>
            <w:tab/>
          </w:r>
          <w:r>
            <w:rPr>
              <w:spacing w:val="5"/>
            </w:rPr>
            <w:t>58</w:t>
          </w:r>
        </w:p>
        <w:p w14:paraId="5E46EB29" w14:textId="77777777" w:rsidR="00041057" w:rsidRDefault="00B24B28">
          <w:pPr>
            <w:pStyle w:val="TOC4"/>
            <w:numPr>
              <w:ilvl w:val="0"/>
              <w:numId w:val="110"/>
            </w:numPr>
            <w:tabs>
              <w:tab w:val="left" w:pos="2425"/>
              <w:tab w:val="left" w:pos="2426"/>
              <w:tab w:val="right" w:leader="dot" w:pos="9814"/>
            </w:tabs>
            <w:ind w:hanging="739"/>
          </w:pPr>
          <w:r>
            <w:rPr>
              <w:spacing w:val="7"/>
            </w:rPr>
            <w:t>Parking</w:t>
          </w:r>
          <w:r>
            <w:rPr>
              <w:spacing w:val="7"/>
            </w:rPr>
            <w:tab/>
          </w:r>
          <w:r>
            <w:rPr>
              <w:spacing w:val="5"/>
            </w:rPr>
            <w:t>68</w:t>
          </w:r>
        </w:p>
        <w:p w14:paraId="61B86141" w14:textId="77777777" w:rsidR="00041057" w:rsidRDefault="00B24B28">
          <w:pPr>
            <w:pStyle w:val="TOC4"/>
            <w:numPr>
              <w:ilvl w:val="0"/>
              <w:numId w:val="110"/>
            </w:numPr>
            <w:tabs>
              <w:tab w:val="left" w:pos="2425"/>
              <w:tab w:val="left" w:pos="2426"/>
              <w:tab w:val="right" w:leader="dot" w:pos="9814"/>
            </w:tabs>
            <w:ind w:hanging="739"/>
          </w:pPr>
          <w:r>
            <w:rPr>
              <w:spacing w:val="7"/>
            </w:rPr>
            <w:t>Loading</w:t>
          </w:r>
          <w:r>
            <w:rPr>
              <w:spacing w:val="7"/>
            </w:rPr>
            <w:tab/>
          </w:r>
          <w:r>
            <w:rPr>
              <w:spacing w:val="5"/>
            </w:rPr>
            <w:t>71</w:t>
          </w:r>
        </w:p>
        <w:p w14:paraId="7977E0E3" w14:textId="77777777" w:rsidR="00041057" w:rsidRDefault="00B24B28">
          <w:pPr>
            <w:pStyle w:val="TOC4"/>
            <w:numPr>
              <w:ilvl w:val="0"/>
              <w:numId w:val="110"/>
            </w:numPr>
            <w:tabs>
              <w:tab w:val="left" w:pos="2425"/>
              <w:tab w:val="left" w:pos="2426"/>
              <w:tab w:val="right" w:leader="dot" w:pos="9814"/>
            </w:tabs>
            <w:ind w:hanging="739"/>
          </w:pPr>
          <w:r>
            <w:rPr>
              <w:spacing w:val="7"/>
            </w:rPr>
            <w:t>Vehicular</w:t>
          </w:r>
          <w:r>
            <w:rPr>
              <w:spacing w:val="11"/>
            </w:rPr>
            <w:t xml:space="preserve"> </w:t>
          </w:r>
          <w:r>
            <w:rPr>
              <w:spacing w:val="7"/>
            </w:rPr>
            <w:t>Access</w:t>
          </w:r>
          <w:r>
            <w:rPr>
              <w:spacing w:val="7"/>
            </w:rPr>
            <w:tab/>
          </w:r>
          <w:r>
            <w:rPr>
              <w:spacing w:val="5"/>
            </w:rPr>
            <w:t>72</w:t>
          </w:r>
        </w:p>
        <w:p w14:paraId="06FB6259" w14:textId="77777777" w:rsidR="00041057" w:rsidRDefault="00B24B28">
          <w:pPr>
            <w:pStyle w:val="TOC4"/>
            <w:numPr>
              <w:ilvl w:val="0"/>
              <w:numId w:val="110"/>
            </w:numPr>
            <w:tabs>
              <w:tab w:val="left" w:pos="2425"/>
              <w:tab w:val="left" w:pos="2426"/>
              <w:tab w:val="right" w:leader="dot" w:pos="9814"/>
            </w:tabs>
            <w:ind w:hanging="739"/>
          </w:pPr>
          <w:r>
            <w:rPr>
              <w:spacing w:val="7"/>
            </w:rPr>
            <w:t>Screens</w:t>
          </w:r>
          <w:r>
            <w:rPr>
              <w:spacing w:val="10"/>
            </w:rPr>
            <w:t xml:space="preserve"> </w:t>
          </w:r>
          <w:r>
            <w:rPr>
              <w:spacing w:val="5"/>
            </w:rPr>
            <w:t>and</w:t>
          </w:r>
          <w:r>
            <w:rPr>
              <w:spacing w:val="13"/>
            </w:rPr>
            <w:t xml:space="preserve"> </w:t>
          </w:r>
          <w:r>
            <w:rPr>
              <w:spacing w:val="7"/>
            </w:rPr>
            <w:t>Buffers</w:t>
          </w:r>
          <w:r>
            <w:rPr>
              <w:spacing w:val="7"/>
            </w:rPr>
            <w:tab/>
          </w:r>
          <w:r>
            <w:rPr>
              <w:spacing w:val="5"/>
            </w:rPr>
            <w:t>78</w:t>
          </w:r>
        </w:p>
        <w:p w14:paraId="74F8A9CD" w14:textId="77777777" w:rsidR="00041057" w:rsidRDefault="00B24B28">
          <w:pPr>
            <w:pStyle w:val="TOC4"/>
            <w:numPr>
              <w:ilvl w:val="0"/>
              <w:numId w:val="110"/>
            </w:numPr>
            <w:tabs>
              <w:tab w:val="left" w:pos="2425"/>
              <w:tab w:val="left" w:pos="2426"/>
              <w:tab w:val="right" w:leader="dot" w:pos="9814"/>
            </w:tabs>
            <w:ind w:hanging="739"/>
          </w:pPr>
          <w:r>
            <w:rPr>
              <w:spacing w:val="7"/>
            </w:rPr>
            <w:t>Drainage</w:t>
          </w:r>
          <w:r>
            <w:rPr>
              <w:spacing w:val="7"/>
            </w:rPr>
            <w:tab/>
          </w:r>
          <w:r>
            <w:rPr>
              <w:spacing w:val="5"/>
            </w:rPr>
            <w:t>78</w:t>
          </w:r>
        </w:p>
        <w:p w14:paraId="02970387" w14:textId="77777777" w:rsidR="00041057" w:rsidRDefault="00B24B28">
          <w:pPr>
            <w:pStyle w:val="TOC4"/>
            <w:numPr>
              <w:ilvl w:val="0"/>
              <w:numId w:val="110"/>
            </w:numPr>
            <w:tabs>
              <w:tab w:val="left" w:pos="2425"/>
              <w:tab w:val="left" w:pos="2426"/>
              <w:tab w:val="right" w:leader="dot" w:pos="9814"/>
            </w:tabs>
            <w:ind w:hanging="739"/>
          </w:pPr>
          <w:r>
            <w:rPr>
              <w:spacing w:val="6"/>
            </w:rPr>
            <w:t>Illumination</w:t>
          </w:r>
          <w:r>
            <w:rPr>
              <w:spacing w:val="6"/>
            </w:rPr>
            <w:tab/>
          </w:r>
          <w:r>
            <w:rPr>
              <w:spacing w:val="5"/>
            </w:rPr>
            <w:t>81</w:t>
          </w:r>
        </w:p>
        <w:p w14:paraId="766F14CD" w14:textId="77777777" w:rsidR="00041057" w:rsidRDefault="00B24B28">
          <w:pPr>
            <w:pStyle w:val="TOC4"/>
            <w:numPr>
              <w:ilvl w:val="0"/>
              <w:numId w:val="110"/>
            </w:numPr>
            <w:tabs>
              <w:tab w:val="left" w:pos="2425"/>
              <w:tab w:val="left" w:pos="2426"/>
              <w:tab w:val="right" w:leader="dot" w:pos="9814"/>
            </w:tabs>
            <w:ind w:hanging="739"/>
          </w:pPr>
          <w:r>
            <w:rPr>
              <w:spacing w:val="7"/>
            </w:rPr>
            <w:t>Demolition</w:t>
          </w:r>
          <w:r>
            <w:rPr>
              <w:spacing w:val="7"/>
            </w:rPr>
            <w:tab/>
          </w:r>
          <w:r>
            <w:rPr>
              <w:spacing w:val="5"/>
            </w:rPr>
            <w:t>81</w:t>
          </w:r>
        </w:p>
        <w:p w14:paraId="1E7DF69C" w14:textId="77777777" w:rsidR="00041057" w:rsidRDefault="00B24B28">
          <w:pPr>
            <w:pStyle w:val="TOC4"/>
            <w:numPr>
              <w:ilvl w:val="0"/>
              <w:numId w:val="110"/>
            </w:numPr>
            <w:tabs>
              <w:tab w:val="left" w:pos="2425"/>
              <w:tab w:val="left" w:pos="2426"/>
              <w:tab w:val="right" w:leader="dot" w:pos="9814"/>
            </w:tabs>
            <w:ind w:hanging="739"/>
          </w:pPr>
          <w:r>
            <w:rPr>
              <w:spacing w:val="7"/>
            </w:rPr>
            <w:t>Buildings</w:t>
          </w:r>
          <w:r>
            <w:rPr>
              <w:spacing w:val="11"/>
            </w:rPr>
            <w:t xml:space="preserve"> </w:t>
          </w:r>
          <w:r>
            <w:rPr>
              <w:spacing w:val="7"/>
            </w:rPr>
            <w:t>under</w:t>
          </w:r>
          <w:r>
            <w:rPr>
              <w:spacing w:val="11"/>
            </w:rPr>
            <w:t xml:space="preserve"> </w:t>
          </w:r>
          <w:r>
            <w:rPr>
              <w:spacing w:val="7"/>
            </w:rPr>
            <w:t>Construction</w:t>
          </w:r>
          <w:r>
            <w:rPr>
              <w:spacing w:val="7"/>
            </w:rPr>
            <w:tab/>
          </w:r>
          <w:r>
            <w:rPr>
              <w:spacing w:val="5"/>
            </w:rPr>
            <w:t>81</w:t>
          </w:r>
        </w:p>
        <w:p w14:paraId="616A8C12" w14:textId="77777777" w:rsidR="00041057" w:rsidRDefault="00B24B28">
          <w:pPr>
            <w:pStyle w:val="TOC4"/>
            <w:numPr>
              <w:ilvl w:val="0"/>
              <w:numId w:val="110"/>
            </w:numPr>
            <w:tabs>
              <w:tab w:val="left" w:pos="2425"/>
              <w:tab w:val="left" w:pos="2426"/>
              <w:tab w:val="right" w:leader="dot" w:pos="9814"/>
            </w:tabs>
            <w:ind w:hanging="739"/>
          </w:pPr>
          <w:r>
            <w:rPr>
              <w:spacing w:val="6"/>
            </w:rPr>
            <w:t xml:space="preserve">Division </w:t>
          </w:r>
          <w:r>
            <w:rPr>
              <w:spacing w:val="4"/>
            </w:rPr>
            <w:t xml:space="preserve">of </w:t>
          </w:r>
          <w:r>
            <w:rPr>
              <w:spacing w:val="6"/>
            </w:rPr>
            <w:t>Built</w:t>
          </w:r>
          <w:r>
            <w:rPr>
              <w:spacing w:val="23"/>
            </w:rPr>
            <w:t xml:space="preserve"> </w:t>
          </w:r>
          <w:r>
            <w:rPr>
              <w:spacing w:val="4"/>
            </w:rPr>
            <w:t>on</w:t>
          </w:r>
          <w:r>
            <w:rPr>
              <w:spacing w:val="13"/>
            </w:rPr>
            <w:t xml:space="preserve"> </w:t>
          </w:r>
          <w:r>
            <w:rPr>
              <w:spacing w:val="5"/>
            </w:rPr>
            <w:t>Lots</w:t>
          </w:r>
          <w:r>
            <w:rPr>
              <w:spacing w:val="5"/>
            </w:rPr>
            <w:tab/>
            <w:t>82</w:t>
          </w:r>
        </w:p>
        <w:p w14:paraId="4F8C80BB" w14:textId="77777777" w:rsidR="00041057" w:rsidRDefault="00B24B28">
          <w:pPr>
            <w:pStyle w:val="TOC6"/>
          </w:pPr>
          <w:r>
            <w:t>TABLE OF CONTENTS (Cont.)</w:t>
          </w:r>
        </w:p>
        <w:p w14:paraId="5C3358E1" w14:textId="77777777" w:rsidR="00041057" w:rsidRDefault="00B24B28">
          <w:pPr>
            <w:pStyle w:val="TOC1"/>
          </w:pPr>
          <w:r>
            <w:rPr>
              <w:w w:val="95"/>
            </w:rPr>
            <w:lastRenderedPageBreak/>
            <w:t>PAGE</w:t>
          </w:r>
        </w:p>
        <w:p w14:paraId="38E58C80" w14:textId="77777777" w:rsidR="00041057" w:rsidRDefault="00B24B28">
          <w:pPr>
            <w:pStyle w:val="TOC2"/>
            <w:tabs>
              <w:tab w:val="left" w:pos="1691"/>
            </w:tabs>
            <w:spacing w:before="20"/>
          </w:pPr>
          <w:r>
            <w:rPr>
              <w:spacing w:val="8"/>
            </w:rPr>
            <w:t>ARTICLE</w:t>
          </w:r>
          <w:r>
            <w:rPr>
              <w:spacing w:val="13"/>
            </w:rPr>
            <w:t xml:space="preserve"> </w:t>
          </w:r>
          <w:r>
            <w:rPr>
              <w:spacing w:val="4"/>
            </w:rPr>
            <w:t>IV</w:t>
          </w:r>
          <w:r>
            <w:rPr>
              <w:spacing w:val="4"/>
            </w:rPr>
            <w:tab/>
          </w:r>
          <w:r>
            <w:rPr>
              <w:spacing w:val="8"/>
            </w:rPr>
            <w:t>GENERAL PROVISIONS</w:t>
          </w:r>
          <w:r>
            <w:rPr>
              <w:spacing w:val="21"/>
            </w:rPr>
            <w:t xml:space="preserve"> </w:t>
          </w:r>
          <w:r>
            <w:rPr>
              <w:spacing w:val="9"/>
            </w:rPr>
            <w:t>(Cont.)</w:t>
          </w:r>
        </w:p>
        <w:p w14:paraId="594BDF64" w14:textId="77777777" w:rsidR="00041057" w:rsidRDefault="00000000">
          <w:pPr>
            <w:pStyle w:val="TOC3"/>
            <w:tabs>
              <w:tab w:val="left" w:pos="2425"/>
              <w:tab w:val="right" w:leader="dot" w:pos="9814"/>
            </w:tabs>
          </w:pPr>
          <w:hyperlink w:anchor="_TOC_250007" w:history="1">
            <w:proofErr w:type="gramStart"/>
            <w:r w:rsidR="00B24B28">
              <w:rPr>
                <w:spacing w:val="6"/>
              </w:rPr>
              <w:t xml:space="preserve">Section </w:t>
            </w:r>
            <w:r w:rsidR="00B24B28">
              <w:rPr>
                <w:spacing w:val="49"/>
              </w:rPr>
              <w:t xml:space="preserve"> </w:t>
            </w:r>
            <w:r w:rsidR="00B24B28">
              <w:rPr>
                <w:spacing w:val="6"/>
              </w:rPr>
              <w:t>418</w:t>
            </w:r>
            <w:proofErr w:type="gramEnd"/>
            <w:r w:rsidR="00B24B28">
              <w:rPr>
                <w:spacing w:val="6"/>
              </w:rPr>
              <w:tab/>
            </w:r>
            <w:r w:rsidR="00B24B28">
              <w:rPr>
                <w:spacing w:val="5"/>
              </w:rPr>
              <w:t>Lots</w:t>
            </w:r>
            <w:r w:rsidR="00B24B28">
              <w:rPr>
                <w:spacing w:val="11"/>
              </w:rPr>
              <w:t xml:space="preserve"> </w:t>
            </w:r>
            <w:r w:rsidR="00B24B28">
              <w:rPr>
                <w:spacing w:val="4"/>
              </w:rPr>
              <w:t>of</w:t>
            </w:r>
            <w:r w:rsidR="00B24B28">
              <w:rPr>
                <w:spacing w:val="11"/>
              </w:rPr>
              <w:t xml:space="preserve"> </w:t>
            </w:r>
            <w:r w:rsidR="00B24B28">
              <w:rPr>
                <w:spacing w:val="7"/>
              </w:rPr>
              <w:t>Record</w:t>
            </w:r>
            <w:r w:rsidR="00B24B28">
              <w:rPr>
                <w:spacing w:val="7"/>
              </w:rPr>
              <w:tab/>
            </w:r>
            <w:r w:rsidR="00B24B28">
              <w:rPr>
                <w:spacing w:val="5"/>
              </w:rPr>
              <w:t>82</w:t>
            </w:r>
          </w:hyperlink>
        </w:p>
        <w:p w14:paraId="4EC5F7D0" w14:textId="77777777" w:rsidR="00041057" w:rsidRDefault="00B24B28">
          <w:pPr>
            <w:pStyle w:val="TOC4"/>
            <w:tabs>
              <w:tab w:val="left" w:pos="2425"/>
              <w:tab w:val="right" w:leader="dot" w:pos="9814"/>
            </w:tabs>
            <w:ind w:left="1686" w:firstLine="0"/>
          </w:pPr>
          <w:r>
            <w:rPr>
              <w:spacing w:val="6"/>
            </w:rPr>
            <w:t>419</w:t>
          </w:r>
          <w:r>
            <w:rPr>
              <w:spacing w:val="6"/>
            </w:rPr>
            <w:tab/>
            <w:t xml:space="preserve">Status </w:t>
          </w:r>
          <w:r>
            <w:rPr>
              <w:spacing w:val="4"/>
            </w:rPr>
            <w:t xml:space="preserve">of </w:t>
          </w:r>
          <w:r>
            <w:rPr>
              <w:spacing w:val="7"/>
            </w:rPr>
            <w:t xml:space="preserve">Subdivision </w:t>
          </w:r>
          <w:r>
            <w:rPr>
              <w:spacing w:val="4"/>
            </w:rPr>
            <w:t xml:space="preserve">or </w:t>
          </w:r>
          <w:r>
            <w:rPr>
              <w:spacing w:val="6"/>
            </w:rPr>
            <w:t>Land</w:t>
          </w:r>
          <w:r>
            <w:rPr>
              <w:spacing w:val="39"/>
            </w:rPr>
            <w:t xml:space="preserve"> </w:t>
          </w:r>
          <w:r>
            <w:rPr>
              <w:spacing w:val="7"/>
            </w:rPr>
            <w:t>Development</w:t>
          </w:r>
          <w:r>
            <w:rPr>
              <w:spacing w:val="9"/>
            </w:rPr>
            <w:t xml:space="preserve"> </w:t>
          </w:r>
          <w:r>
            <w:rPr>
              <w:spacing w:val="5"/>
            </w:rPr>
            <w:t>Plan</w:t>
          </w:r>
          <w:r>
            <w:rPr>
              <w:spacing w:val="5"/>
            </w:rPr>
            <w:tab/>
            <w:t>82</w:t>
          </w:r>
        </w:p>
        <w:p w14:paraId="1BC0C367" w14:textId="77777777" w:rsidR="00041057" w:rsidRDefault="00B24B28">
          <w:pPr>
            <w:pStyle w:val="TOC4"/>
            <w:tabs>
              <w:tab w:val="left" w:pos="2425"/>
              <w:tab w:val="right" w:leader="dot" w:pos="9814"/>
            </w:tabs>
            <w:ind w:left="1686" w:firstLine="0"/>
          </w:pPr>
          <w:r>
            <w:rPr>
              <w:spacing w:val="6"/>
            </w:rPr>
            <w:t>420</w:t>
          </w:r>
          <w:r>
            <w:rPr>
              <w:spacing w:val="6"/>
            </w:rPr>
            <w:tab/>
          </w:r>
          <w:r>
            <w:rPr>
              <w:spacing w:val="7"/>
            </w:rPr>
            <w:t>Nonconformities</w:t>
          </w:r>
          <w:r>
            <w:rPr>
              <w:spacing w:val="7"/>
            </w:rPr>
            <w:tab/>
          </w:r>
          <w:r>
            <w:rPr>
              <w:spacing w:val="5"/>
            </w:rPr>
            <w:t>83</w:t>
          </w:r>
        </w:p>
        <w:p w14:paraId="4D14FBEB" w14:textId="77777777" w:rsidR="00041057" w:rsidRDefault="00B24B28">
          <w:pPr>
            <w:pStyle w:val="TOC4"/>
            <w:tabs>
              <w:tab w:val="left" w:pos="2425"/>
              <w:tab w:val="right" w:leader="dot" w:pos="9814"/>
            </w:tabs>
            <w:ind w:left="1686" w:firstLine="0"/>
          </w:pPr>
          <w:r>
            <w:rPr>
              <w:spacing w:val="6"/>
            </w:rPr>
            <w:t>421</w:t>
          </w:r>
          <w:r>
            <w:rPr>
              <w:spacing w:val="6"/>
            </w:rPr>
            <w:tab/>
          </w:r>
          <w:r>
            <w:rPr>
              <w:spacing w:val="7"/>
            </w:rPr>
            <w:t xml:space="preserve">Erosion </w:t>
          </w:r>
          <w:r>
            <w:rPr>
              <w:spacing w:val="5"/>
            </w:rPr>
            <w:t>and</w:t>
          </w:r>
          <w:r>
            <w:rPr>
              <w:spacing w:val="19"/>
            </w:rPr>
            <w:t xml:space="preserve"> </w:t>
          </w:r>
          <w:r>
            <w:rPr>
              <w:spacing w:val="7"/>
            </w:rPr>
            <w:t>Sedimentation</w:t>
          </w:r>
          <w:r>
            <w:rPr>
              <w:spacing w:val="13"/>
            </w:rPr>
            <w:t xml:space="preserve"> </w:t>
          </w:r>
          <w:r>
            <w:rPr>
              <w:spacing w:val="8"/>
            </w:rPr>
            <w:t>Control.</w:t>
          </w:r>
          <w:r>
            <w:rPr>
              <w:spacing w:val="8"/>
            </w:rPr>
            <w:tab/>
          </w:r>
          <w:r>
            <w:rPr>
              <w:spacing w:val="5"/>
            </w:rPr>
            <w:t>84</w:t>
          </w:r>
        </w:p>
        <w:p w14:paraId="3911345F" w14:textId="77777777" w:rsidR="00041057" w:rsidRDefault="00B24B28">
          <w:pPr>
            <w:pStyle w:val="TOC2"/>
            <w:tabs>
              <w:tab w:val="left" w:pos="1691"/>
            </w:tabs>
          </w:pPr>
          <w:r>
            <w:rPr>
              <w:spacing w:val="8"/>
            </w:rPr>
            <w:t>ARTICLE</w:t>
          </w:r>
          <w:r>
            <w:rPr>
              <w:spacing w:val="13"/>
            </w:rPr>
            <w:t xml:space="preserve"> </w:t>
          </w:r>
          <w:r>
            <w:t>V</w:t>
          </w:r>
          <w:r>
            <w:tab/>
          </w:r>
          <w:r>
            <w:rPr>
              <w:spacing w:val="9"/>
            </w:rPr>
            <w:t>SUPPLEMENTARY</w:t>
          </w:r>
          <w:r>
            <w:rPr>
              <w:spacing w:val="22"/>
            </w:rPr>
            <w:t xml:space="preserve"> </w:t>
          </w:r>
          <w:r>
            <w:rPr>
              <w:spacing w:val="10"/>
            </w:rPr>
            <w:t>REGULATIONS</w:t>
          </w:r>
        </w:p>
        <w:p w14:paraId="6412FDB8" w14:textId="77777777" w:rsidR="00041057" w:rsidRDefault="00000000">
          <w:pPr>
            <w:pStyle w:val="TOC3"/>
            <w:tabs>
              <w:tab w:val="left" w:pos="2425"/>
              <w:tab w:val="right" w:leader="dot" w:pos="9814"/>
            </w:tabs>
          </w:pPr>
          <w:hyperlink w:anchor="_TOC_250006" w:history="1">
            <w:proofErr w:type="gramStart"/>
            <w:r w:rsidR="00B24B28">
              <w:rPr>
                <w:spacing w:val="6"/>
              </w:rPr>
              <w:t xml:space="preserve">Section </w:t>
            </w:r>
            <w:r w:rsidR="00B24B28">
              <w:rPr>
                <w:spacing w:val="49"/>
              </w:rPr>
              <w:t xml:space="preserve"> </w:t>
            </w:r>
            <w:r w:rsidR="00B24B28">
              <w:rPr>
                <w:spacing w:val="6"/>
              </w:rPr>
              <w:t>501</w:t>
            </w:r>
            <w:proofErr w:type="gramEnd"/>
            <w:r w:rsidR="00B24B28">
              <w:rPr>
                <w:spacing w:val="6"/>
              </w:rPr>
              <w:tab/>
            </w:r>
            <w:r w:rsidR="00B24B28">
              <w:rPr>
                <w:spacing w:val="7"/>
              </w:rPr>
              <w:t>Purpose</w:t>
            </w:r>
            <w:r w:rsidR="00B24B28">
              <w:rPr>
                <w:spacing w:val="7"/>
              </w:rPr>
              <w:tab/>
            </w:r>
            <w:r w:rsidR="00B24B28">
              <w:rPr>
                <w:spacing w:val="5"/>
              </w:rPr>
              <w:t>85</w:t>
            </w:r>
          </w:hyperlink>
        </w:p>
        <w:p w14:paraId="479C7A8C" w14:textId="77777777" w:rsidR="00041057" w:rsidRDefault="00B24B28">
          <w:pPr>
            <w:pStyle w:val="TOC4"/>
            <w:numPr>
              <w:ilvl w:val="0"/>
              <w:numId w:val="109"/>
            </w:numPr>
            <w:tabs>
              <w:tab w:val="left" w:pos="2425"/>
              <w:tab w:val="left" w:pos="2426"/>
              <w:tab w:val="right" w:leader="dot" w:pos="9814"/>
            </w:tabs>
            <w:ind w:hanging="739"/>
          </w:pPr>
          <w:r>
            <w:rPr>
              <w:spacing w:val="7"/>
            </w:rPr>
            <w:t xml:space="preserve">Adult </w:t>
          </w:r>
          <w:r>
            <w:rPr>
              <w:spacing w:val="4"/>
            </w:rPr>
            <w:t xml:space="preserve">or </w:t>
          </w:r>
          <w:r>
            <w:rPr>
              <w:spacing w:val="6"/>
            </w:rPr>
            <w:t xml:space="preserve">Child </w:t>
          </w:r>
          <w:r>
            <w:rPr>
              <w:spacing w:val="5"/>
            </w:rPr>
            <w:t xml:space="preserve">Day Care </w:t>
          </w:r>
          <w:r>
            <w:rPr>
              <w:spacing w:val="6"/>
            </w:rPr>
            <w:t>Center,</w:t>
          </w:r>
          <w:r>
            <w:rPr>
              <w:spacing w:val="36"/>
            </w:rPr>
            <w:t xml:space="preserve"> </w:t>
          </w:r>
          <w:r>
            <w:rPr>
              <w:spacing w:val="7"/>
            </w:rPr>
            <w:t>Nursery</w:t>
          </w:r>
          <w:r>
            <w:rPr>
              <w:spacing w:val="8"/>
            </w:rPr>
            <w:t xml:space="preserve"> School.</w:t>
          </w:r>
          <w:r>
            <w:rPr>
              <w:spacing w:val="8"/>
            </w:rPr>
            <w:tab/>
          </w:r>
          <w:r>
            <w:rPr>
              <w:spacing w:val="5"/>
            </w:rPr>
            <w:t>85</w:t>
          </w:r>
        </w:p>
        <w:p w14:paraId="59162C9E" w14:textId="77777777" w:rsidR="00041057" w:rsidRDefault="00B24B28">
          <w:pPr>
            <w:pStyle w:val="TOC4"/>
            <w:numPr>
              <w:ilvl w:val="0"/>
              <w:numId w:val="109"/>
            </w:numPr>
            <w:tabs>
              <w:tab w:val="left" w:pos="2425"/>
              <w:tab w:val="left" w:pos="2426"/>
              <w:tab w:val="right" w:leader="dot" w:pos="9814"/>
            </w:tabs>
            <w:ind w:hanging="739"/>
          </w:pPr>
          <w:r>
            <w:rPr>
              <w:spacing w:val="7"/>
            </w:rPr>
            <w:t xml:space="preserve">Agricultural Equipment </w:t>
          </w:r>
          <w:r>
            <w:rPr>
              <w:spacing w:val="5"/>
            </w:rPr>
            <w:t>and</w:t>
          </w:r>
          <w:r>
            <w:rPr>
              <w:spacing w:val="19"/>
            </w:rPr>
            <w:t xml:space="preserve"> </w:t>
          </w:r>
          <w:r>
            <w:rPr>
              <w:spacing w:val="7"/>
            </w:rPr>
            <w:t>Machinery</w:t>
          </w:r>
          <w:r>
            <w:rPr>
              <w:spacing w:val="9"/>
            </w:rPr>
            <w:t xml:space="preserve"> </w:t>
          </w:r>
          <w:r>
            <w:rPr>
              <w:spacing w:val="7"/>
            </w:rPr>
            <w:t>Sales.</w:t>
          </w:r>
          <w:r>
            <w:rPr>
              <w:spacing w:val="7"/>
            </w:rPr>
            <w:tab/>
          </w:r>
          <w:r>
            <w:rPr>
              <w:spacing w:val="5"/>
            </w:rPr>
            <w:t>85</w:t>
          </w:r>
        </w:p>
        <w:p w14:paraId="42BA887C" w14:textId="77777777" w:rsidR="00041057" w:rsidRDefault="00B24B28">
          <w:pPr>
            <w:pStyle w:val="TOC4"/>
            <w:numPr>
              <w:ilvl w:val="0"/>
              <w:numId w:val="109"/>
            </w:numPr>
            <w:tabs>
              <w:tab w:val="left" w:pos="2425"/>
              <w:tab w:val="left" w:pos="2426"/>
              <w:tab w:val="right" w:leader="dot" w:pos="9814"/>
            </w:tabs>
            <w:ind w:hanging="739"/>
          </w:pPr>
          <w:r>
            <w:rPr>
              <w:spacing w:val="5"/>
            </w:rPr>
            <w:t>Bed and</w:t>
          </w:r>
          <w:r>
            <w:rPr>
              <w:spacing w:val="21"/>
            </w:rPr>
            <w:t xml:space="preserve"> </w:t>
          </w:r>
          <w:r>
            <w:rPr>
              <w:spacing w:val="7"/>
            </w:rPr>
            <w:t>Breakfast</w:t>
          </w:r>
          <w:r>
            <w:rPr>
              <w:spacing w:val="9"/>
            </w:rPr>
            <w:t xml:space="preserve"> </w:t>
          </w:r>
          <w:r>
            <w:rPr>
              <w:spacing w:val="5"/>
            </w:rPr>
            <w:t>Inn</w:t>
          </w:r>
          <w:r>
            <w:rPr>
              <w:spacing w:val="5"/>
            </w:rPr>
            <w:tab/>
            <w:t>86</w:t>
          </w:r>
        </w:p>
        <w:p w14:paraId="0912C3C8" w14:textId="77777777" w:rsidR="00041057" w:rsidRDefault="00B24B28">
          <w:pPr>
            <w:pStyle w:val="TOC4"/>
            <w:numPr>
              <w:ilvl w:val="0"/>
              <w:numId w:val="109"/>
            </w:numPr>
            <w:tabs>
              <w:tab w:val="left" w:pos="2425"/>
              <w:tab w:val="left" w:pos="2426"/>
              <w:tab w:val="right" w:leader="dot" w:pos="9814"/>
            </w:tabs>
            <w:ind w:hanging="739"/>
          </w:pPr>
          <w:r>
            <w:rPr>
              <w:spacing w:val="7"/>
            </w:rPr>
            <w:t>Cemetery</w:t>
          </w:r>
          <w:r>
            <w:rPr>
              <w:spacing w:val="7"/>
            </w:rPr>
            <w:tab/>
          </w:r>
          <w:r>
            <w:rPr>
              <w:spacing w:val="5"/>
            </w:rPr>
            <w:t>86</w:t>
          </w:r>
        </w:p>
        <w:p w14:paraId="2FED951E" w14:textId="77777777" w:rsidR="00041057" w:rsidRDefault="00B24B28">
          <w:pPr>
            <w:pStyle w:val="TOC4"/>
            <w:numPr>
              <w:ilvl w:val="0"/>
              <w:numId w:val="109"/>
            </w:numPr>
            <w:tabs>
              <w:tab w:val="left" w:pos="2425"/>
              <w:tab w:val="left" w:pos="2426"/>
              <w:tab w:val="right" w:leader="dot" w:pos="9814"/>
            </w:tabs>
            <w:ind w:hanging="739"/>
          </w:pPr>
          <w:r>
            <w:rPr>
              <w:spacing w:val="8"/>
            </w:rPr>
            <w:t>Greenhouse,</w:t>
          </w:r>
          <w:r>
            <w:rPr>
              <w:spacing w:val="9"/>
            </w:rPr>
            <w:t xml:space="preserve"> </w:t>
          </w:r>
          <w:r>
            <w:rPr>
              <w:spacing w:val="7"/>
            </w:rPr>
            <w:t>Horticultural</w:t>
          </w:r>
          <w:r>
            <w:rPr>
              <w:spacing w:val="9"/>
            </w:rPr>
            <w:t xml:space="preserve"> </w:t>
          </w:r>
          <w:r>
            <w:rPr>
              <w:spacing w:val="8"/>
            </w:rPr>
            <w:t>Nursery.</w:t>
          </w:r>
          <w:r>
            <w:rPr>
              <w:spacing w:val="8"/>
            </w:rPr>
            <w:tab/>
          </w:r>
          <w:r>
            <w:rPr>
              <w:spacing w:val="5"/>
            </w:rPr>
            <w:t>87</w:t>
          </w:r>
        </w:p>
        <w:p w14:paraId="487E61FC" w14:textId="77777777" w:rsidR="00041057" w:rsidRDefault="00B24B28">
          <w:pPr>
            <w:pStyle w:val="TOC4"/>
            <w:numPr>
              <w:ilvl w:val="0"/>
              <w:numId w:val="109"/>
            </w:numPr>
            <w:tabs>
              <w:tab w:val="left" w:pos="2425"/>
              <w:tab w:val="left" w:pos="2426"/>
              <w:tab w:val="right" w:leader="dot" w:pos="9814"/>
            </w:tabs>
            <w:ind w:hanging="739"/>
          </w:pPr>
          <w:r>
            <w:rPr>
              <w:spacing w:val="7"/>
            </w:rPr>
            <w:t xml:space="preserve">Heavy Storage, </w:t>
          </w:r>
          <w:r>
            <w:rPr>
              <w:spacing w:val="6"/>
            </w:rPr>
            <w:t>Sales</w:t>
          </w:r>
          <w:r>
            <w:rPr>
              <w:spacing w:val="11"/>
            </w:rPr>
            <w:t xml:space="preserve"> </w:t>
          </w:r>
          <w:r>
            <w:rPr>
              <w:spacing w:val="7"/>
            </w:rPr>
            <w:t>And/or</w:t>
          </w:r>
          <w:r>
            <w:rPr>
              <w:spacing w:val="11"/>
            </w:rPr>
            <w:t xml:space="preserve"> </w:t>
          </w:r>
          <w:r>
            <w:rPr>
              <w:spacing w:val="7"/>
            </w:rPr>
            <w:t>Service.</w:t>
          </w:r>
          <w:r>
            <w:rPr>
              <w:spacing w:val="7"/>
            </w:rPr>
            <w:tab/>
          </w:r>
          <w:r>
            <w:rPr>
              <w:spacing w:val="5"/>
            </w:rPr>
            <w:t>87</w:t>
          </w:r>
        </w:p>
        <w:p w14:paraId="3381E254" w14:textId="77777777" w:rsidR="00041057" w:rsidRDefault="00B24B28">
          <w:pPr>
            <w:pStyle w:val="TOC4"/>
            <w:numPr>
              <w:ilvl w:val="0"/>
              <w:numId w:val="109"/>
            </w:numPr>
            <w:tabs>
              <w:tab w:val="left" w:pos="2425"/>
              <w:tab w:val="left" w:pos="2426"/>
              <w:tab w:val="right" w:leader="dot" w:pos="9814"/>
            </w:tabs>
            <w:ind w:hanging="739"/>
          </w:pPr>
          <w:r>
            <w:rPr>
              <w:spacing w:val="7"/>
            </w:rPr>
            <w:t xml:space="preserve">Keeping </w:t>
          </w:r>
          <w:r>
            <w:rPr>
              <w:spacing w:val="5"/>
            </w:rPr>
            <w:t xml:space="preserve">of </w:t>
          </w:r>
          <w:r>
            <w:rPr>
              <w:spacing w:val="7"/>
            </w:rPr>
            <w:t xml:space="preserve">Livestock, </w:t>
          </w:r>
          <w:r>
            <w:rPr>
              <w:spacing w:val="6"/>
            </w:rPr>
            <w:t xml:space="preserve">Small </w:t>
          </w:r>
          <w:r>
            <w:rPr>
              <w:spacing w:val="7"/>
            </w:rPr>
            <w:t>Animals</w:t>
          </w:r>
          <w:r>
            <w:rPr>
              <w:spacing w:val="25"/>
            </w:rPr>
            <w:t xml:space="preserve"> </w:t>
          </w:r>
          <w:r>
            <w:rPr>
              <w:spacing w:val="7"/>
            </w:rPr>
            <w:t>And/or</w:t>
          </w:r>
          <w:r>
            <w:rPr>
              <w:spacing w:val="11"/>
            </w:rPr>
            <w:t xml:space="preserve"> </w:t>
          </w:r>
          <w:r>
            <w:rPr>
              <w:spacing w:val="7"/>
            </w:rPr>
            <w:t>Poultry.</w:t>
          </w:r>
          <w:r>
            <w:rPr>
              <w:spacing w:val="7"/>
            </w:rPr>
            <w:tab/>
          </w:r>
          <w:r>
            <w:rPr>
              <w:spacing w:val="5"/>
            </w:rPr>
            <w:t>87</w:t>
          </w:r>
        </w:p>
        <w:p w14:paraId="18D48BEE" w14:textId="77777777" w:rsidR="00041057" w:rsidRDefault="00B24B28">
          <w:pPr>
            <w:pStyle w:val="TOC4"/>
            <w:numPr>
              <w:ilvl w:val="0"/>
              <w:numId w:val="109"/>
            </w:numPr>
            <w:tabs>
              <w:tab w:val="left" w:pos="2425"/>
              <w:tab w:val="left" w:pos="2426"/>
              <w:tab w:val="right" w:leader="dot" w:pos="9814"/>
            </w:tabs>
            <w:ind w:hanging="739"/>
          </w:pPr>
          <w:r>
            <w:rPr>
              <w:spacing w:val="8"/>
            </w:rPr>
            <w:t xml:space="preserve">Neighborhood </w:t>
          </w:r>
          <w:r>
            <w:rPr>
              <w:spacing w:val="7"/>
            </w:rPr>
            <w:t xml:space="preserve">Grocery </w:t>
          </w:r>
          <w:r>
            <w:rPr>
              <w:spacing w:val="4"/>
            </w:rPr>
            <w:t>or</w:t>
          </w:r>
          <w:r>
            <w:rPr>
              <w:spacing w:val="16"/>
            </w:rPr>
            <w:t xml:space="preserve"> </w:t>
          </w:r>
          <w:r>
            <w:rPr>
              <w:spacing w:val="7"/>
            </w:rPr>
            <w:t>Convenience</w:t>
          </w:r>
          <w:r>
            <w:rPr>
              <w:spacing w:val="11"/>
            </w:rPr>
            <w:t xml:space="preserve"> </w:t>
          </w:r>
          <w:r>
            <w:rPr>
              <w:spacing w:val="7"/>
            </w:rPr>
            <w:t>Store.</w:t>
          </w:r>
          <w:r>
            <w:rPr>
              <w:spacing w:val="7"/>
            </w:rPr>
            <w:tab/>
          </w:r>
          <w:r>
            <w:rPr>
              <w:spacing w:val="5"/>
            </w:rPr>
            <w:t>88</w:t>
          </w:r>
        </w:p>
        <w:p w14:paraId="2D08F404" w14:textId="77777777" w:rsidR="00041057" w:rsidRDefault="00B24B28">
          <w:pPr>
            <w:pStyle w:val="TOC4"/>
            <w:numPr>
              <w:ilvl w:val="0"/>
              <w:numId w:val="109"/>
            </w:numPr>
            <w:tabs>
              <w:tab w:val="left" w:pos="2425"/>
              <w:tab w:val="left" w:pos="2426"/>
              <w:tab w:val="right" w:leader="dot" w:pos="9814"/>
            </w:tabs>
            <w:ind w:hanging="739"/>
          </w:pPr>
          <w:r>
            <w:rPr>
              <w:spacing w:val="7"/>
            </w:rPr>
            <w:t xml:space="preserve">Other Commercial </w:t>
          </w:r>
          <w:r>
            <w:rPr>
              <w:spacing w:val="5"/>
            </w:rPr>
            <w:t>and</w:t>
          </w:r>
          <w:r>
            <w:rPr>
              <w:spacing w:val="19"/>
            </w:rPr>
            <w:t xml:space="preserve"> </w:t>
          </w:r>
          <w:r>
            <w:rPr>
              <w:spacing w:val="6"/>
            </w:rPr>
            <w:t>Public</w:t>
          </w:r>
          <w:r>
            <w:rPr>
              <w:spacing w:val="11"/>
            </w:rPr>
            <w:t xml:space="preserve"> </w:t>
          </w:r>
          <w:r>
            <w:rPr>
              <w:spacing w:val="6"/>
            </w:rPr>
            <w:t>Uses</w:t>
          </w:r>
          <w:r>
            <w:rPr>
              <w:spacing w:val="6"/>
            </w:rPr>
            <w:tab/>
          </w:r>
          <w:r>
            <w:rPr>
              <w:spacing w:val="5"/>
            </w:rPr>
            <w:t>88</w:t>
          </w:r>
        </w:p>
        <w:p w14:paraId="4B860D07" w14:textId="77777777" w:rsidR="00041057" w:rsidRDefault="00B24B28">
          <w:pPr>
            <w:pStyle w:val="TOC4"/>
            <w:numPr>
              <w:ilvl w:val="0"/>
              <w:numId w:val="109"/>
            </w:numPr>
            <w:tabs>
              <w:tab w:val="left" w:pos="2425"/>
              <w:tab w:val="left" w:pos="2426"/>
              <w:tab w:val="right" w:leader="dot" w:pos="9814"/>
            </w:tabs>
            <w:ind w:hanging="739"/>
          </w:pPr>
          <w:r>
            <w:rPr>
              <w:spacing w:val="6"/>
            </w:rPr>
            <w:t xml:space="preserve">Public </w:t>
          </w:r>
          <w:r>
            <w:rPr>
              <w:spacing w:val="5"/>
            </w:rPr>
            <w:t xml:space="preserve">Utility </w:t>
          </w:r>
          <w:r>
            <w:rPr>
              <w:spacing w:val="6"/>
            </w:rPr>
            <w:t xml:space="preserve">Building </w:t>
          </w:r>
          <w:r>
            <w:rPr>
              <w:spacing w:val="7"/>
            </w:rPr>
            <w:t>And/or</w:t>
          </w:r>
          <w:r>
            <w:rPr>
              <w:spacing w:val="26"/>
            </w:rPr>
            <w:t xml:space="preserve"> </w:t>
          </w:r>
          <w:r>
            <w:rPr>
              <w:spacing w:val="6"/>
            </w:rPr>
            <w:t>Service</w:t>
          </w:r>
          <w:r>
            <w:rPr>
              <w:spacing w:val="11"/>
            </w:rPr>
            <w:t xml:space="preserve"> </w:t>
          </w:r>
          <w:r>
            <w:rPr>
              <w:spacing w:val="7"/>
            </w:rPr>
            <w:t>Structure.</w:t>
          </w:r>
          <w:r>
            <w:rPr>
              <w:spacing w:val="7"/>
            </w:rPr>
            <w:tab/>
          </w:r>
          <w:r>
            <w:rPr>
              <w:spacing w:val="5"/>
            </w:rPr>
            <w:t>89</w:t>
          </w:r>
        </w:p>
        <w:p w14:paraId="70AE9BA2" w14:textId="77777777" w:rsidR="00041057" w:rsidRDefault="00B24B28">
          <w:pPr>
            <w:pStyle w:val="TOC4"/>
            <w:numPr>
              <w:ilvl w:val="0"/>
              <w:numId w:val="109"/>
            </w:numPr>
            <w:tabs>
              <w:tab w:val="left" w:pos="2425"/>
              <w:tab w:val="left" w:pos="2426"/>
              <w:tab w:val="right" w:leader="dot" w:pos="9814"/>
            </w:tabs>
            <w:ind w:hanging="739"/>
          </w:pPr>
          <w:r>
            <w:rPr>
              <w:spacing w:val="6"/>
            </w:rPr>
            <w:t xml:space="preserve">Riding </w:t>
          </w:r>
          <w:r>
            <w:rPr>
              <w:spacing w:val="7"/>
            </w:rPr>
            <w:t>Academy,</w:t>
          </w:r>
          <w:r>
            <w:rPr>
              <w:spacing w:val="16"/>
            </w:rPr>
            <w:t xml:space="preserve"> </w:t>
          </w:r>
          <w:r>
            <w:rPr>
              <w:spacing w:val="7"/>
            </w:rPr>
            <w:t>Boarding</w:t>
          </w:r>
          <w:r>
            <w:rPr>
              <w:spacing w:val="11"/>
            </w:rPr>
            <w:t xml:space="preserve"> </w:t>
          </w:r>
          <w:r>
            <w:rPr>
              <w:spacing w:val="7"/>
            </w:rPr>
            <w:t>Stable(s)</w:t>
          </w:r>
          <w:r>
            <w:rPr>
              <w:spacing w:val="7"/>
            </w:rPr>
            <w:tab/>
          </w:r>
          <w:r>
            <w:rPr>
              <w:spacing w:val="5"/>
            </w:rPr>
            <w:t>89</w:t>
          </w:r>
        </w:p>
        <w:p w14:paraId="75958ABD" w14:textId="77777777" w:rsidR="00041057" w:rsidRDefault="00B24B28">
          <w:pPr>
            <w:pStyle w:val="TOC4"/>
            <w:numPr>
              <w:ilvl w:val="0"/>
              <w:numId w:val="109"/>
            </w:numPr>
            <w:tabs>
              <w:tab w:val="left" w:pos="2425"/>
              <w:tab w:val="left" w:pos="2426"/>
              <w:tab w:val="right" w:leader="dot" w:pos="9814"/>
            </w:tabs>
            <w:ind w:hanging="739"/>
          </w:pPr>
          <w:r>
            <w:rPr>
              <w:spacing w:val="7"/>
            </w:rPr>
            <w:t>Sawmill</w:t>
          </w:r>
          <w:r>
            <w:rPr>
              <w:spacing w:val="9"/>
            </w:rPr>
            <w:t xml:space="preserve"> </w:t>
          </w:r>
          <w:r>
            <w:rPr>
              <w:spacing w:val="7"/>
            </w:rPr>
            <w:t>Operation</w:t>
          </w:r>
          <w:r>
            <w:rPr>
              <w:spacing w:val="7"/>
            </w:rPr>
            <w:tab/>
          </w:r>
          <w:r>
            <w:rPr>
              <w:spacing w:val="5"/>
            </w:rPr>
            <w:t>90</w:t>
          </w:r>
        </w:p>
        <w:p w14:paraId="04F85C4A" w14:textId="77777777" w:rsidR="00041057" w:rsidRDefault="00B24B28">
          <w:pPr>
            <w:pStyle w:val="TOC4"/>
            <w:numPr>
              <w:ilvl w:val="0"/>
              <w:numId w:val="109"/>
            </w:numPr>
            <w:tabs>
              <w:tab w:val="left" w:pos="2425"/>
              <w:tab w:val="left" w:pos="2426"/>
              <w:tab w:val="right" w:leader="dot" w:pos="9814"/>
            </w:tabs>
            <w:ind w:hanging="739"/>
          </w:pPr>
          <w:r>
            <w:rPr>
              <w:spacing w:val="6"/>
            </w:rPr>
            <w:t>Service</w:t>
          </w:r>
          <w:r>
            <w:rPr>
              <w:spacing w:val="11"/>
            </w:rPr>
            <w:t xml:space="preserve"> </w:t>
          </w:r>
          <w:r>
            <w:rPr>
              <w:spacing w:val="6"/>
            </w:rPr>
            <w:t>Station</w:t>
          </w:r>
          <w:r>
            <w:rPr>
              <w:spacing w:val="6"/>
            </w:rPr>
            <w:tab/>
          </w:r>
          <w:r>
            <w:rPr>
              <w:spacing w:val="5"/>
            </w:rPr>
            <w:t>90</w:t>
          </w:r>
        </w:p>
        <w:p w14:paraId="46F93E73" w14:textId="77777777" w:rsidR="00041057" w:rsidRDefault="00B24B28">
          <w:pPr>
            <w:pStyle w:val="TOC4"/>
            <w:numPr>
              <w:ilvl w:val="0"/>
              <w:numId w:val="109"/>
            </w:numPr>
            <w:tabs>
              <w:tab w:val="left" w:pos="2425"/>
              <w:tab w:val="left" w:pos="2426"/>
              <w:tab w:val="right" w:leader="dot" w:pos="9814"/>
            </w:tabs>
            <w:ind w:hanging="739"/>
          </w:pPr>
          <w:r>
            <w:rPr>
              <w:spacing w:val="6"/>
            </w:rPr>
            <w:t xml:space="preserve">Single </w:t>
          </w:r>
          <w:r>
            <w:rPr>
              <w:spacing w:val="5"/>
            </w:rPr>
            <w:t>Family</w:t>
          </w:r>
          <w:r>
            <w:rPr>
              <w:spacing w:val="16"/>
            </w:rPr>
            <w:t xml:space="preserve"> </w:t>
          </w:r>
          <w:r>
            <w:rPr>
              <w:spacing w:val="7"/>
            </w:rPr>
            <w:t>Attached</w:t>
          </w:r>
          <w:r>
            <w:rPr>
              <w:spacing w:val="13"/>
            </w:rPr>
            <w:t xml:space="preserve"> </w:t>
          </w:r>
          <w:r>
            <w:rPr>
              <w:spacing w:val="7"/>
            </w:rPr>
            <w:t>Dwellings</w:t>
          </w:r>
          <w:r>
            <w:rPr>
              <w:spacing w:val="7"/>
            </w:rPr>
            <w:tab/>
          </w:r>
          <w:r>
            <w:rPr>
              <w:spacing w:val="5"/>
            </w:rPr>
            <w:t>91</w:t>
          </w:r>
        </w:p>
        <w:p w14:paraId="62DDAB20" w14:textId="77777777" w:rsidR="00041057" w:rsidRDefault="00B24B28">
          <w:pPr>
            <w:pStyle w:val="TOC4"/>
            <w:numPr>
              <w:ilvl w:val="0"/>
              <w:numId w:val="109"/>
            </w:numPr>
            <w:tabs>
              <w:tab w:val="left" w:pos="2425"/>
              <w:tab w:val="left" w:pos="2426"/>
              <w:tab w:val="right" w:leader="dot" w:pos="9814"/>
            </w:tabs>
            <w:ind w:hanging="739"/>
          </w:pPr>
          <w:r>
            <w:rPr>
              <w:spacing w:val="6"/>
            </w:rPr>
            <w:t>Small Engine Sales</w:t>
          </w:r>
          <w:r>
            <w:rPr>
              <w:spacing w:val="19"/>
            </w:rPr>
            <w:t xml:space="preserve"> </w:t>
          </w:r>
          <w:r>
            <w:rPr>
              <w:spacing w:val="7"/>
            </w:rPr>
            <w:t>And/or</w:t>
          </w:r>
          <w:r>
            <w:rPr>
              <w:spacing w:val="11"/>
            </w:rPr>
            <w:t xml:space="preserve"> </w:t>
          </w:r>
          <w:r>
            <w:rPr>
              <w:spacing w:val="6"/>
            </w:rPr>
            <w:t>Service</w:t>
          </w:r>
          <w:r>
            <w:rPr>
              <w:spacing w:val="6"/>
            </w:rPr>
            <w:tab/>
          </w:r>
          <w:r>
            <w:rPr>
              <w:spacing w:val="5"/>
            </w:rPr>
            <w:t>91</w:t>
          </w:r>
        </w:p>
        <w:p w14:paraId="6CFAD34C" w14:textId="77777777" w:rsidR="00041057" w:rsidRDefault="00B24B28">
          <w:pPr>
            <w:pStyle w:val="TOC4"/>
            <w:numPr>
              <w:ilvl w:val="0"/>
              <w:numId w:val="109"/>
            </w:numPr>
            <w:tabs>
              <w:tab w:val="left" w:pos="2425"/>
              <w:tab w:val="left" w:pos="2426"/>
              <w:tab w:val="right" w:leader="dot" w:pos="9814"/>
            </w:tabs>
            <w:ind w:hanging="739"/>
          </w:pPr>
          <w:r>
            <w:rPr>
              <w:spacing w:val="7"/>
            </w:rPr>
            <w:t>No-impact</w:t>
          </w:r>
          <w:r>
            <w:rPr>
              <w:spacing w:val="9"/>
            </w:rPr>
            <w:t xml:space="preserve"> </w:t>
          </w:r>
          <w:r>
            <w:rPr>
              <w:spacing w:val="7"/>
            </w:rPr>
            <w:t>Home-based</w:t>
          </w:r>
          <w:r>
            <w:rPr>
              <w:spacing w:val="13"/>
            </w:rPr>
            <w:t xml:space="preserve"> </w:t>
          </w:r>
          <w:r>
            <w:rPr>
              <w:spacing w:val="7"/>
            </w:rPr>
            <w:t>Business</w:t>
          </w:r>
          <w:r>
            <w:rPr>
              <w:spacing w:val="7"/>
            </w:rPr>
            <w:tab/>
          </w:r>
          <w:r>
            <w:rPr>
              <w:spacing w:val="5"/>
            </w:rPr>
            <w:t>92</w:t>
          </w:r>
        </w:p>
        <w:p w14:paraId="6D89014B" w14:textId="77777777" w:rsidR="00041057" w:rsidRDefault="00000000">
          <w:pPr>
            <w:pStyle w:val="TOC2"/>
            <w:tabs>
              <w:tab w:val="left" w:pos="1691"/>
            </w:tabs>
          </w:pPr>
          <w:hyperlink w:anchor="_TOC_250005" w:history="1">
            <w:r w:rsidR="00B24B28">
              <w:rPr>
                <w:spacing w:val="8"/>
              </w:rPr>
              <w:t>ARTICLE</w:t>
            </w:r>
            <w:r w:rsidR="00B24B28">
              <w:rPr>
                <w:spacing w:val="13"/>
              </w:rPr>
              <w:t xml:space="preserve"> </w:t>
            </w:r>
            <w:r w:rsidR="00B24B28">
              <w:rPr>
                <w:spacing w:val="4"/>
              </w:rPr>
              <w:t>VI</w:t>
            </w:r>
            <w:r w:rsidR="00B24B28">
              <w:rPr>
                <w:spacing w:val="4"/>
              </w:rPr>
              <w:tab/>
            </w:r>
            <w:r w:rsidR="00B24B28">
              <w:rPr>
                <w:spacing w:val="8"/>
              </w:rPr>
              <w:t>ZONING HEARING</w:t>
            </w:r>
            <w:r w:rsidR="00B24B28">
              <w:rPr>
                <w:spacing w:val="27"/>
              </w:rPr>
              <w:t xml:space="preserve"> </w:t>
            </w:r>
            <w:r w:rsidR="00B24B28">
              <w:rPr>
                <w:spacing w:val="11"/>
              </w:rPr>
              <w:t>BOARD</w:t>
            </w:r>
          </w:hyperlink>
        </w:p>
        <w:p w14:paraId="3C038FA9" w14:textId="77777777" w:rsidR="00041057" w:rsidRDefault="00000000">
          <w:pPr>
            <w:pStyle w:val="TOC3"/>
            <w:tabs>
              <w:tab w:val="left" w:pos="2425"/>
              <w:tab w:val="right" w:leader="dot" w:pos="9814"/>
            </w:tabs>
          </w:pPr>
          <w:hyperlink w:anchor="_TOC_250004" w:history="1">
            <w:proofErr w:type="gramStart"/>
            <w:r w:rsidR="00B24B28">
              <w:rPr>
                <w:spacing w:val="6"/>
              </w:rPr>
              <w:t xml:space="preserve">Section </w:t>
            </w:r>
            <w:r w:rsidR="00B24B28">
              <w:rPr>
                <w:spacing w:val="49"/>
              </w:rPr>
              <w:t xml:space="preserve"> </w:t>
            </w:r>
            <w:r w:rsidR="00B24B28">
              <w:rPr>
                <w:spacing w:val="6"/>
              </w:rPr>
              <w:t>601</w:t>
            </w:r>
            <w:proofErr w:type="gramEnd"/>
            <w:r w:rsidR="00B24B28">
              <w:rPr>
                <w:spacing w:val="6"/>
              </w:rPr>
              <w:tab/>
            </w:r>
            <w:r w:rsidR="00B24B28">
              <w:rPr>
                <w:spacing w:val="7"/>
              </w:rPr>
              <w:t xml:space="preserve">Powers </w:t>
            </w:r>
            <w:r w:rsidR="00B24B28">
              <w:rPr>
                <w:spacing w:val="5"/>
              </w:rPr>
              <w:t xml:space="preserve">and </w:t>
            </w:r>
            <w:r w:rsidR="00B24B28">
              <w:rPr>
                <w:spacing w:val="6"/>
              </w:rPr>
              <w:t>Duties</w:t>
            </w:r>
            <w:r w:rsidR="00B24B28">
              <w:rPr>
                <w:spacing w:val="23"/>
              </w:rPr>
              <w:t xml:space="preserve"> </w:t>
            </w:r>
            <w:r w:rsidR="00B24B28">
              <w:t>-</w:t>
            </w:r>
            <w:r w:rsidR="00B24B28">
              <w:rPr>
                <w:spacing w:val="11"/>
              </w:rPr>
              <w:t xml:space="preserve"> </w:t>
            </w:r>
            <w:r w:rsidR="00B24B28">
              <w:rPr>
                <w:spacing w:val="7"/>
              </w:rPr>
              <w:t>General</w:t>
            </w:r>
            <w:r w:rsidR="00B24B28">
              <w:rPr>
                <w:spacing w:val="7"/>
              </w:rPr>
              <w:tab/>
            </w:r>
            <w:r w:rsidR="00B24B28">
              <w:rPr>
                <w:spacing w:val="5"/>
              </w:rPr>
              <w:t>93</w:t>
            </w:r>
          </w:hyperlink>
        </w:p>
        <w:p w14:paraId="6FAB1225" w14:textId="77777777" w:rsidR="00041057" w:rsidRDefault="00B24B28">
          <w:pPr>
            <w:pStyle w:val="TOC4"/>
            <w:tabs>
              <w:tab w:val="left" w:pos="2425"/>
              <w:tab w:val="right" w:leader="dot" w:pos="9814"/>
            </w:tabs>
            <w:ind w:left="1686" w:firstLine="0"/>
          </w:pPr>
          <w:r>
            <w:rPr>
              <w:spacing w:val="6"/>
            </w:rPr>
            <w:t>602</w:t>
          </w:r>
          <w:r>
            <w:rPr>
              <w:spacing w:val="6"/>
            </w:rPr>
            <w:tab/>
            <w:t>Public</w:t>
          </w:r>
          <w:r>
            <w:rPr>
              <w:spacing w:val="11"/>
            </w:rPr>
            <w:t xml:space="preserve"> </w:t>
          </w:r>
          <w:r>
            <w:rPr>
              <w:spacing w:val="7"/>
            </w:rPr>
            <w:t>Hearings</w:t>
          </w:r>
          <w:r>
            <w:rPr>
              <w:spacing w:val="7"/>
            </w:rPr>
            <w:tab/>
          </w:r>
          <w:r>
            <w:rPr>
              <w:spacing w:val="5"/>
            </w:rPr>
            <w:t>95</w:t>
          </w:r>
        </w:p>
        <w:p w14:paraId="10E407C9" w14:textId="77777777" w:rsidR="00041057" w:rsidRDefault="00B24B28">
          <w:pPr>
            <w:pStyle w:val="TOC4"/>
            <w:tabs>
              <w:tab w:val="left" w:pos="2425"/>
              <w:tab w:val="right" w:leader="dot" w:pos="9814"/>
            </w:tabs>
            <w:ind w:left="1686" w:firstLine="0"/>
          </w:pPr>
          <w:r>
            <w:rPr>
              <w:spacing w:val="6"/>
            </w:rPr>
            <w:t>603</w:t>
          </w:r>
          <w:r>
            <w:rPr>
              <w:spacing w:val="6"/>
            </w:rPr>
            <w:tab/>
          </w:r>
          <w:r>
            <w:rPr>
              <w:spacing w:val="7"/>
            </w:rPr>
            <w:t>Variances</w:t>
          </w:r>
          <w:r>
            <w:rPr>
              <w:spacing w:val="7"/>
            </w:rPr>
            <w:tab/>
          </w:r>
          <w:r>
            <w:rPr>
              <w:spacing w:val="5"/>
            </w:rPr>
            <w:t>98</w:t>
          </w:r>
        </w:p>
        <w:p w14:paraId="170B64B1" w14:textId="77777777" w:rsidR="00041057" w:rsidRDefault="00B24B28">
          <w:pPr>
            <w:pStyle w:val="TOC4"/>
            <w:tabs>
              <w:tab w:val="left" w:pos="2425"/>
              <w:tab w:val="right" w:leader="dot" w:pos="9814"/>
            </w:tabs>
            <w:ind w:left="1686" w:firstLine="0"/>
          </w:pPr>
          <w:r>
            <w:rPr>
              <w:spacing w:val="6"/>
            </w:rPr>
            <w:t>604</w:t>
          </w:r>
          <w:r>
            <w:rPr>
              <w:spacing w:val="6"/>
            </w:rPr>
            <w:tab/>
          </w:r>
          <w:r>
            <w:rPr>
              <w:spacing w:val="7"/>
            </w:rPr>
            <w:t>Special</w:t>
          </w:r>
          <w:r>
            <w:rPr>
              <w:spacing w:val="9"/>
            </w:rPr>
            <w:t xml:space="preserve"> </w:t>
          </w:r>
          <w:r>
            <w:rPr>
              <w:spacing w:val="7"/>
            </w:rPr>
            <w:t>Exceptions</w:t>
          </w:r>
          <w:r>
            <w:rPr>
              <w:spacing w:val="7"/>
            </w:rPr>
            <w:tab/>
          </w:r>
          <w:r>
            <w:rPr>
              <w:spacing w:val="5"/>
            </w:rPr>
            <w:t>99</w:t>
          </w:r>
        </w:p>
        <w:p w14:paraId="2B229665" w14:textId="77777777" w:rsidR="00041057" w:rsidRDefault="00B24B28">
          <w:pPr>
            <w:pStyle w:val="TOC4"/>
            <w:tabs>
              <w:tab w:val="left" w:pos="2425"/>
              <w:tab w:val="right" w:leader="dot" w:pos="9826"/>
            </w:tabs>
            <w:ind w:left="1686" w:firstLine="0"/>
          </w:pPr>
          <w:r>
            <w:rPr>
              <w:spacing w:val="6"/>
            </w:rPr>
            <w:t>605</w:t>
          </w:r>
          <w:r>
            <w:rPr>
              <w:spacing w:val="6"/>
            </w:rPr>
            <w:tab/>
          </w:r>
          <w:r>
            <w:rPr>
              <w:spacing w:val="7"/>
            </w:rPr>
            <w:t xml:space="preserve">Duration </w:t>
          </w:r>
          <w:r>
            <w:rPr>
              <w:spacing w:val="4"/>
            </w:rPr>
            <w:t xml:space="preserve">of </w:t>
          </w:r>
          <w:r>
            <w:rPr>
              <w:spacing w:val="6"/>
            </w:rPr>
            <w:t xml:space="preserve">Zoning </w:t>
          </w:r>
          <w:r>
            <w:rPr>
              <w:spacing w:val="7"/>
            </w:rPr>
            <w:t>Hearing</w:t>
          </w:r>
          <w:r>
            <w:rPr>
              <w:spacing w:val="31"/>
            </w:rPr>
            <w:t xml:space="preserve"> </w:t>
          </w:r>
          <w:r>
            <w:rPr>
              <w:spacing w:val="7"/>
            </w:rPr>
            <w:t>Board</w:t>
          </w:r>
          <w:r>
            <w:rPr>
              <w:spacing w:val="11"/>
            </w:rPr>
            <w:t xml:space="preserve"> </w:t>
          </w:r>
          <w:r>
            <w:rPr>
              <w:spacing w:val="8"/>
            </w:rPr>
            <w:t>Approvals.</w:t>
          </w:r>
          <w:r>
            <w:rPr>
              <w:spacing w:val="8"/>
            </w:rPr>
            <w:tab/>
          </w:r>
          <w:r>
            <w:rPr>
              <w:spacing w:val="10"/>
            </w:rPr>
            <w:t>101</w:t>
          </w:r>
        </w:p>
        <w:p w14:paraId="68F06E17" w14:textId="77777777" w:rsidR="00041057" w:rsidRDefault="00B24B28">
          <w:pPr>
            <w:pStyle w:val="TOC2"/>
          </w:pPr>
          <w:r>
            <w:t xml:space="preserve">ARTICLE </w:t>
          </w:r>
          <w:proofErr w:type="gramStart"/>
          <w:r>
            <w:t>VII  STANDARDS</w:t>
          </w:r>
          <w:proofErr w:type="gramEnd"/>
          <w:r>
            <w:t xml:space="preserve"> FOR SPECIAL EXCEPTION USES</w:t>
          </w:r>
        </w:p>
        <w:p w14:paraId="6ABC5A8B" w14:textId="77777777" w:rsidR="00041057" w:rsidRDefault="00000000">
          <w:pPr>
            <w:pStyle w:val="TOC3"/>
            <w:tabs>
              <w:tab w:val="left" w:pos="2425"/>
              <w:tab w:val="right" w:leader="dot" w:pos="9826"/>
            </w:tabs>
          </w:pPr>
          <w:hyperlink w:anchor="_TOC_250003" w:history="1">
            <w:proofErr w:type="gramStart"/>
            <w:r w:rsidR="00B24B28">
              <w:rPr>
                <w:spacing w:val="6"/>
              </w:rPr>
              <w:t xml:space="preserve">Section </w:t>
            </w:r>
            <w:r w:rsidR="00B24B28">
              <w:rPr>
                <w:spacing w:val="50"/>
              </w:rPr>
              <w:t xml:space="preserve"> </w:t>
            </w:r>
            <w:r w:rsidR="00B24B28">
              <w:rPr>
                <w:spacing w:val="6"/>
              </w:rPr>
              <w:t>701</w:t>
            </w:r>
            <w:proofErr w:type="gramEnd"/>
            <w:r w:rsidR="00B24B28">
              <w:rPr>
                <w:spacing w:val="6"/>
              </w:rPr>
              <w:tab/>
            </w:r>
            <w:r w:rsidR="00B24B28">
              <w:rPr>
                <w:spacing w:val="7"/>
              </w:rPr>
              <w:t xml:space="preserve">Requirement </w:t>
            </w:r>
            <w:r w:rsidR="00B24B28">
              <w:rPr>
                <w:spacing w:val="4"/>
              </w:rPr>
              <w:t>of</w:t>
            </w:r>
            <w:r w:rsidR="00B24B28">
              <w:rPr>
                <w:spacing w:val="15"/>
              </w:rPr>
              <w:t xml:space="preserve"> </w:t>
            </w:r>
            <w:r w:rsidR="00B24B28">
              <w:rPr>
                <w:spacing w:val="6"/>
              </w:rPr>
              <w:t>Specific</w:t>
            </w:r>
            <w:r w:rsidR="00B24B28">
              <w:rPr>
                <w:spacing w:val="11"/>
              </w:rPr>
              <w:t xml:space="preserve"> </w:t>
            </w:r>
            <w:r w:rsidR="00B24B28">
              <w:rPr>
                <w:spacing w:val="8"/>
              </w:rPr>
              <w:t>Standards.</w:t>
            </w:r>
            <w:r w:rsidR="00B24B28">
              <w:rPr>
                <w:spacing w:val="8"/>
              </w:rPr>
              <w:tab/>
            </w:r>
            <w:r w:rsidR="00B24B28">
              <w:rPr>
                <w:spacing w:val="10"/>
              </w:rPr>
              <w:t>103</w:t>
            </w:r>
          </w:hyperlink>
        </w:p>
        <w:p w14:paraId="56EA7FCE" w14:textId="77777777" w:rsidR="00041057" w:rsidRDefault="00B24B28">
          <w:pPr>
            <w:pStyle w:val="TOC4"/>
            <w:numPr>
              <w:ilvl w:val="0"/>
              <w:numId w:val="108"/>
            </w:numPr>
            <w:tabs>
              <w:tab w:val="left" w:pos="2425"/>
              <w:tab w:val="left" w:pos="2426"/>
              <w:tab w:val="right" w:leader="dot" w:pos="9826"/>
            </w:tabs>
            <w:ind w:hanging="739"/>
          </w:pPr>
          <w:r>
            <w:rPr>
              <w:spacing w:val="7"/>
            </w:rPr>
            <w:t>Adult</w:t>
          </w:r>
          <w:r>
            <w:rPr>
              <w:spacing w:val="9"/>
            </w:rPr>
            <w:t xml:space="preserve"> </w:t>
          </w:r>
          <w:r>
            <w:rPr>
              <w:spacing w:val="7"/>
            </w:rPr>
            <w:t>Oriented</w:t>
          </w:r>
          <w:r>
            <w:rPr>
              <w:spacing w:val="13"/>
            </w:rPr>
            <w:t xml:space="preserve"> </w:t>
          </w:r>
          <w:r>
            <w:rPr>
              <w:spacing w:val="5"/>
            </w:rPr>
            <w:t>Facility</w:t>
          </w:r>
          <w:r>
            <w:rPr>
              <w:spacing w:val="5"/>
            </w:rPr>
            <w:tab/>
          </w:r>
          <w:r>
            <w:rPr>
              <w:spacing w:val="10"/>
            </w:rPr>
            <w:t>103</w:t>
          </w:r>
        </w:p>
        <w:p w14:paraId="7D35DE98" w14:textId="77777777" w:rsidR="00041057" w:rsidRDefault="00B24B28">
          <w:pPr>
            <w:pStyle w:val="TOC4"/>
            <w:numPr>
              <w:ilvl w:val="0"/>
              <w:numId w:val="108"/>
            </w:numPr>
            <w:tabs>
              <w:tab w:val="left" w:pos="2425"/>
              <w:tab w:val="left" w:pos="2426"/>
              <w:tab w:val="right" w:leader="dot" w:pos="9826"/>
            </w:tabs>
            <w:ind w:hanging="739"/>
          </w:pPr>
          <w:r>
            <w:rPr>
              <w:spacing w:val="7"/>
            </w:rPr>
            <w:t>Airport,</w:t>
          </w:r>
          <w:r>
            <w:rPr>
              <w:spacing w:val="11"/>
            </w:rPr>
            <w:t xml:space="preserve"> </w:t>
          </w:r>
          <w:r>
            <w:rPr>
              <w:spacing w:val="6"/>
            </w:rPr>
            <w:t>Airstrip</w:t>
          </w:r>
          <w:r>
            <w:rPr>
              <w:spacing w:val="6"/>
            </w:rPr>
            <w:tab/>
          </w:r>
          <w:r>
            <w:rPr>
              <w:spacing w:val="10"/>
            </w:rPr>
            <w:t>103</w:t>
          </w:r>
        </w:p>
        <w:p w14:paraId="16A9687B" w14:textId="77777777" w:rsidR="00041057" w:rsidRDefault="00B24B28">
          <w:pPr>
            <w:pStyle w:val="TOC4"/>
            <w:numPr>
              <w:ilvl w:val="0"/>
              <w:numId w:val="108"/>
            </w:numPr>
            <w:tabs>
              <w:tab w:val="left" w:pos="2425"/>
              <w:tab w:val="left" w:pos="2426"/>
              <w:tab w:val="right" w:leader="dot" w:pos="9826"/>
            </w:tabs>
            <w:ind w:hanging="739"/>
          </w:pPr>
          <w:r>
            <w:rPr>
              <w:spacing w:val="8"/>
            </w:rPr>
            <w:t xml:space="preserve">Campground, </w:t>
          </w:r>
          <w:r>
            <w:rPr>
              <w:spacing w:val="7"/>
            </w:rPr>
            <w:t>Recreational</w:t>
          </w:r>
          <w:r>
            <w:rPr>
              <w:spacing w:val="10"/>
            </w:rPr>
            <w:t xml:space="preserve"> </w:t>
          </w:r>
          <w:r>
            <w:rPr>
              <w:spacing w:val="7"/>
            </w:rPr>
            <w:t>Vehicle</w:t>
          </w:r>
          <w:r>
            <w:rPr>
              <w:spacing w:val="11"/>
            </w:rPr>
            <w:t xml:space="preserve"> </w:t>
          </w:r>
          <w:r>
            <w:rPr>
              <w:spacing w:val="6"/>
            </w:rPr>
            <w:t>Park</w:t>
          </w:r>
          <w:r>
            <w:rPr>
              <w:spacing w:val="6"/>
            </w:rPr>
            <w:tab/>
          </w:r>
          <w:r>
            <w:rPr>
              <w:spacing w:val="10"/>
            </w:rPr>
            <w:t>104</w:t>
          </w:r>
        </w:p>
        <w:p w14:paraId="7C19E283" w14:textId="77777777" w:rsidR="00041057" w:rsidRDefault="00B24B28">
          <w:pPr>
            <w:pStyle w:val="TOC4"/>
            <w:numPr>
              <w:ilvl w:val="0"/>
              <w:numId w:val="108"/>
            </w:numPr>
            <w:tabs>
              <w:tab w:val="left" w:pos="2425"/>
              <w:tab w:val="left" w:pos="2426"/>
              <w:tab w:val="right" w:leader="dot" w:pos="9826"/>
            </w:tabs>
            <w:ind w:hanging="739"/>
          </w:pPr>
          <w:r>
            <w:rPr>
              <w:spacing w:val="7"/>
            </w:rPr>
            <w:t>Cemetery</w:t>
          </w:r>
          <w:r>
            <w:rPr>
              <w:spacing w:val="7"/>
            </w:rPr>
            <w:tab/>
          </w:r>
          <w:r>
            <w:rPr>
              <w:spacing w:val="10"/>
            </w:rPr>
            <w:t>105</w:t>
          </w:r>
        </w:p>
        <w:p w14:paraId="0813C5C3" w14:textId="77777777" w:rsidR="00041057" w:rsidRDefault="00B24B28">
          <w:pPr>
            <w:pStyle w:val="TOC4"/>
            <w:numPr>
              <w:ilvl w:val="0"/>
              <w:numId w:val="108"/>
            </w:numPr>
            <w:tabs>
              <w:tab w:val="left" w:pos="2425"/>
              <w:tab w:val="left" w:pos="2426"/>
              <w:tab w:val="right" w:leader="dot" w:pos="9826"/>
            </w:tabs>
            <w:ind w:hanging="739"/>
          </w:pPr>
          <w:r>
            <w:rPr>
              <w:spacing w:val="7"/>
            </w:rPr>
            <w:t>Chemical Manufacturing, Processing</w:t>
          </w:r>
          <w:r>
            <w:rPr>
              <w:spacing w:val="17"/>
            </w:rPr>
            <w:t xml:space="preserve"> </w:t>
          </w:r>
          <w:r>
            <w:rPr>
              <w:spacing w:val="7"/>
            </w:rPr>
            <w:t>And/or</w:t>
          </w:r>
          <w:r>
            <w:rPr>
              <w:spacing w:val="11"/>
            </w:rPr>
            <w:t xml:space="preserve"> </w:t>
          </w:r>
          <w:r>
            <w:rPr>
              <w:spacing w:val="8"/>
            </w:rPr>
            <w:t>Storage.</w:t>
          </w:r>
          <w:r>
            <w:rPr>
              <w:spacing w:val="8"/>
            </w:rPr>
            <w:tab/>
          </w:r>
          <w:r>
            <w:rPr>
              <w:spacing w:val="10"/>
            </w:rPr>
            <w:t>106</w:t>
          </w:r>
        </w:p>
        <w:p w14:paraId="79967B37" w14:textId="77777777" w:rsidR="00041057" w:rsidRDefault="00B24B28">
          <w:pPr>
            <w:pStyle w:val="TOC4"/>
            <w:numPr>
              <w:ilvl w:val="0"/>
              <w:numId w:val="108"/>
            </w:numPr>
            <w:tabs>
              <w:tab w:val="left" w:pos="2425"/>
              <w:tab w:val="left" w:pos="2426"/>
              <w:tab w:val="right" w:leader="dot" w:pos="9826"/>
            </w:tabs>
            <w:ind w:hanging="739"/>
          </w:pPr>
          <w:r>
            <w:rPr>
              <w:spacing w:val="6"/>
            </w:rPr>
            <w:t xml:space="preserve">Club </w:t>
          </w:r>
          <w:r>
            <w:rPr>
              <w:spacing w:val="7"/>
            </w:rPr>
            <w:t xml:space="preserve">Room, </w:t>
          </w:r>
          <w:r>
            <w:rPr>
              <w:spacing w:val="6"/>
            </w:rPr>
            <w:t xml:space="preserve">Club </w:t>
          </w:r>
          <w:r>
            <w:rPr>
              <w:spacing w:val="8"/>
            </w:rPr>
            <w:t xml:space="preserve">Grounds, </w:t>
          </w:r>
          <w:r>
            <w:rPr>
              <w:spacing w:val="6"/>
            </w:rPr>
            <w:t>Lodge,</w:t>
          </w:r>
          <w:r>
            <w:rPr>
              <w:spacing w:val="28"/>
            </w:rPr>
            <w:t xml:space="preserve"> </w:t>
          </w:r>
          <w:r>
            <w:rPr>
              <w:spacing w:val="6"/>
            </w:rPr>
            <w:t>Meeting</w:t>
          </w:r>
          <w:r>
            <w:rPr>
              <w:spacing w:val="10"/>
            </w:rPr>
            <w:t xml:space="preserve"> </w:t>
          </w:r>
          <w:r>
            <w:rPr>
              <w:spacing w:val="6"/>
            </w:rPr>
            <w:t>Hall</w:t>
          </w:r>
          <w:r>
            <w:rPr>
              <w:spacing w:val="6"/>
            </w:rPr>
            <w:tab/>
          </w:r>
          <w:r>
            <w:rPr>
              <w:spacing w:val="10"/>
            </w:rPr>
            <w:t>106</w:t>
          </w:r>
        </w:p>
        <w:p w14:paraId="1D01E1B9" w14:textId="77777777" w:rsidR="00041057" w:rsidRDefault="00B24B28">
          <w:pPr>
            <w:pStyle w:val="TOC4"/>
            <w:numPr>
              <w:ilvl w:val="0"/>
              <w:numId w:val="108"/>
            </w:numPr>
            <w:tabs>
              <w:tab w:val="left" w:pos="2425"/>
              <w:tab w:val="left" w:pos="2426"/>
              <w:tab w:val="right" w:leader="dot" w:pos="9826"/>
            </w:tabs>
            <w:ind w:hanging="739"/>
          </w:pPr>
          <w:r>
            <w:rPr>
              <w:spacing w:val="6"/>
            </w:rPr>
            <w:t>Cluster</w:t>
          </w:r>
          <w:r>
            <w:rPr>
              <w:spacing w:val="11"/>
            </w:rPr>
            <w:t xml:space="preserve"> </w:t>
          </w:r>
          <w:r>
            <w:rPr>
              <w:spacing w:val="7"/>
            </w:rPr>
            <w:t>Housing</w:t>
          </w:r>
          <w:r>
            <w:rPr>
              <w:spacing w:val="11"/>
            </w:rPr>
            <w:t xml:space="preserve"> </w:t>
          </w:r>
          <w:r>
            <w:rPr>
              <w:spacing w:val="7"/>
            </w:rPr>
            <w:t>Development</w:t>
          </w:r>
          <w:r>
            <w:rPr>
              <w:spacing w:val="7"/>
            </w:rPr>
            <w:tab/>
          </w:r>
          <w:r>
            <w:rPr>
              <w:spacing w:val="10"/>
            </w:rPr>
            <w:t>107</w:t>
          </w:r>
        </w:p>
        <w:p w14:paraId="6C3D29AE" w14:textId="77777777" w:rsidR="00041057" w:rsidRDefault="00B24B28">
          <w:pPr>
            <w:pStyle w:val="TOC6"/>
          </w:pPr>
          <w:r>
            <w:t>TABLE OF CONTENTS (Cont.)</w:t>
          </w:r>
        </w:p>
        <w:p w14:paraId="0174F040" w14:textId="77777777" w:rsidR="00041057" w:rsidRDefault="00B24B28">
          <w:pPr>
            <w:pStyle w:val="TOC1"/>
          </w:pPr>
          <w:r>
            <w:rPr>
              <w:w w:val="95"/>
            </w:rPr>
            <w:lastRenderedPageBreak/>
            <w:t>PAGE</w:t>
          </w:r>
        </w:p>
        <w:p w14:paraId="7E317A6C" w14:textId="77777777" w:rsidR="00041057" w:rsidRDefault="00B24B28">
          <w:pPr>
            <w:pStyle w:val="TOC2"/>
            <w:spacing w:before="20"/>
          </w:pPr>
          <w:r>
            <w:t xml:space="preserve">ARTICLE </w:t>
          </w:r>
          <w:proofErr w:type="gramStart"/>
          <w:r>
            <w:t>VII  STANDARDS</w:t>
          </w:r>
          <w:proofErr w:type="gramEnd"/>
          <w:r>
            <w:t xml:space="preserve"> FOR SPECIAL EXCEPTION USES (Cont.)</w:t>
          </w:r>
        </w:p>
        <w:p w14:paraId="4B3283C3" w14:textId="77777777" w:rsidR="00041057" w:rsidRDefault="00B24B28">
          <w:pPr>
            <w:pStyle w:val="TOC3"/>
            <w:tabs>
              <w:tab w:val="left" w:pos="2425"/>
            </w:tabs>
          </w:pPr>
          <w:proofErr w:type="gramStart"/>
          <w:r>
            <w:rPr>
              <w:spacing w:val="6"/>
            </w:rPr>
            <w:t xml:space="preserve">Section </w:t>
          </w:r>
          <w:r>
            <w:rPr>
              <w:spacing w:val="50"/>
            </w:rPr>
            <w:t xml:space="preserve"> </w:t>
          </w:r>
          <w:r>
            <w:rPr>
              <w:spacing w:val="6"/>
            </w:rPr>
            <w:t>709</w:t>
          </w:r>
          <w:proofErr w:type="gramEnd"/>
          <w:r>
            <w:rPr>
              <w:spacing w:val="6"/>
            </w:rPr>
            <w:tab/>
          </w:r>
          <w:r>
            <w:rPr>
              <w:spacing w:val="7"/>
            </w:rPr>
            <w:t xml:space="preserve">Concentrated Animal </w:t>
          </w:r>
          <w:r>
            <w:rPr>
              <w:spacing w:val="6"/>
            </w:rPr>
            <w:t xml:space="preserve">Feeding </w:t>
          </w:r>
          <w:r>
            <w:rPr>
              <w:spacing w:val="7"/>
            </w:rPr>
            <w:t>Operation (CAFO);</w:t>
          </w:r>
          <w:r>
            <w:rPr>
              <w:spacing w:val="34"/>
            </w:rPr>
            <w:t xml:space="preserve"> </w:t>
          </w:r>
          <w:r>
            <w:rPr>
              <w:spacing w:val="8"/>
            </w:rPr>
            <w:t>Concentrated</w:t>
          </w:r>
        </w:p>
        <w:p w14:paraId="6BF59EE3" w14:textId="77777777" w:rsidR="00041057" w:rsidRDefault="00B24B28">
          <w:pPr>
            <w:pStyle w:val="TOC5"/>
            <w:tabs>
              <w:tab w:val="left" w:leader="dot" w:pos="9459"/>
            </w:tabs>
          </w:pPr>
          <w:r>
            <w:rPr>
              <w:spacing w:val="7"/>
            </w:rPr>
            <w:t>Animal</w:t>
          </w:r>
          <w:r>
            <w:rPr>
              <w:spacing w:val="9"/>
            </w:rPr>
            <w:t xml:space="preserve"> </w:t>
          </w:r>
          <w:r>
            <w:rPr>
              <w:spacing w:val="7"/>
            </w:rPr>
            <w:t>Operation</w:t>
          </w:r>
          <w:r>
            <w:rPr>
              <w:spacing w:val="14"/>
            </w:rPr>
            <w:t xml:space="preserve"> </w:t>
          </w:r>
          <w:r>
            <w:rPr>
              <w:spacing w:val="7"/>
            </w:rPr>
            <w:t>(CAFO)</w:t>
          </w:r>
          <w:r>
            <w:rPr>
              <w:spacing w:val="7"/>
            </w:rPr>
            <w:tab/>
          </w:r>
          <w:r>
            <w:rPr>
              <w:spacing w:val="10"/>
            </w:rPr>
            <w:t>108</w:t>
          </w:r>
        </w:p>
        <w:p w14:paraId="48DD5C81" w14:textId="77777777" w:rsidR="00041057" w:rsidRDefault="00B24B28">
          <w:pPr>
            <w:pStyle w:val="TOC4"/>
            <w:numPr>
              <w:ilvl w:val="0"/>
              <w:numId w:val="107"/>
            </w:numPr>
            <w:tabs>
              <w:tab w:val="left" w:pos="2425"/>
              <w:tab w:val="left" w:pos="2426"/>
              <w:tab w:val="left" w:leader="dot" w:pos="9464"/>
            </w:tabs>
            <w:ind w:hanging="739"/>
          </w:pPr>
          <w:r>
            <w:rPr>
              <w:spacing w:val="7"/>
            </w:rPr>
            <w:t xml:space="preserve">Communication Transmitting </w:t>
          </w:r>
          <w:r>
            <w:rPr>
              <w:spacing w:val="5"/>
            </w:rPr>
            <w:t>and</w:t>
          </w:r>
          <w:r>
            <w:rPr>
              <w:spacing w:val="30"/>
            </w:rPr>
            <w:t xml:space="preserve"> </w:t>
          </w:r>
          <w:r>
            <w:rPr>
              <w:spacing w:val="6"/>
            </w:rPr>
            <w:t>Receiving</w:t>
          </w:r>
          <w:r>
            <w:rPr>
              <w:spacing w:val="13"/>
            </w:rPr>
            <w:t xml:space="preserve"> </w:t>
          </w:r>
          <w:r>
            <w:rPr>
              <w:spacing w:val="5"/>
            </w:rPr>
            <w:t>Facility</w:t>
          </w:r>
          <w:r>
            <w:rPr>
              <w:spacing w:val="5"/>
            </w:rPr>
            <w:tab/>
          </w:r>
          <w:r>
            <w:rPr>
              <w:spacing w:val="10"/>
            </w:rPr>
            <w:t>114</w:t>
          </w:r>
        </w:p>
        <w:p w14:paraId="6F32AC62" w14:textId="77777777" w:rsidR="00041057" w:rsidRDefault="00B24B28">
          <w:pPr>
            <w:pStyle w:val="TOC4"/>
            <w:numPr>
              <w:ilvl w:val="0"/>
              <w:numId w:val="107"/>
            </w:numPr>
            <w:tabs>
              <w:tab w:val="left" w:pos="2425"/>
              <w:tab w:val="left" w:pos="2426"/>
              <w:tab w:val="left" w:leader="dot" w:pos="9464"/>
            </w:tabs>
            <w:ind w:hanging="739"/>
          </w:pPr>
          <w:r>
            <w:rPr>
              <w:spacing w:val="7"/>
            </w:rPr>
            <w:t>Convalescent Home, Nursing</w:t>
          </w:r>
          <w:r>
            <w:rPr>
              <w:spacing w:val="22"/>
            </w:rPr>
            <w:t xml:space="preserve"> </w:t>
          </w:r>
          <w:r>
            <w:rPr>
              <w:spacing w:val="7"/>
            </w:rPr>
            <w:t>Home,</w:t>
          </w:r>
          <w:r>
            <w:rPr>
              <w:spacing w:val="11"/>
            </w:rPr>
            <w:t xml:space="preserve"> </w:t>
          </w:r>
          <w:r>
            <w:rPr>
              <w:spacing w:val="8"/>
            </w:rPr>
            <w:t>Hospital.</w:t>
          </w:r>
          <w:r>
            <w:rPr>
              <w:spacing w:val="8"/>
            </w:rPr>
            <w:tab/>
          </w:r>
          <w:r>
            <w:rPr>
              <w:spacing w:val="10"/>
            </w:rPr>
            <w:t>115</w:t>
          </w:r>
        </w:p>
        <w:p w14:paraId="060C1E8C" w14:textId="77777777" w:rsidR="00041057" w:rsidRDefault="00B24B28">
          <w:pPr>
            <w:pStyle w:val="TOC4"/>
            <w:numPr>
              <w:ilvl w:val="0"/>
              <w:numId w:val="107"/>
            </w:numPr>
            <w:tabs>
              <w:tab w:val="left" w:pos="2425"/>
              <w:tab w:val="left" w:pos="2426"/>
              <w:tab w:val="left" w:leader="dot" w:pos="9464"/>
            </w:tabs>
            <w:ind w:hanging="739"/>
          </w:pPr>
          <w:r>
            <w:rPr>
              <w:spacing w:val="6"/>
            </w:rPr>
            <w:t>Domiciliary</w:t>
          </w:r>
          <w:r>
            <w:rPr>
              <w:spacing w:val="9"/>
            </w:rPr>
            <w:t xml:space="preserve"> </w:t>
          </w:r>
          <w:r>
            <w:rPr>
              <w:spacing w:val="6"/>
            </w:rPr>
            <w:t>Care</w:t>
          </w:r>
          <w:r>
            <w:rPr>
              <w:spacing w:val="12"/>
            </w:rPr>
            <w:t xml:space="preserve"> </w:t>
          </w:r>
          <w:r>
            <w:rPr>
              <w:spacing w:val="7"/>
            </w:rPr>
            <w:t>Home</w:t>
          </w:r>
          <w:r>
            <w:rPr>
              <w:spacing w:val="7"/>
            </w:rPr>
            <w:tab/>
          </w:r>
          <w:r>
            <w:rPr>
              <w:spacing w:val="10"/>
            </w:rPr>
            <w:t>115</w:t>
          </w:r>
        </w:p>
        <w:p w14:paraId="19FC868D" w14:textId="77777777" w:rsidR="00041057" w:rsidRDefault="00B24B28">
          <w:pPr>
            <w:pStyle w:val="TOC4"/>
            <w:numPr>
              <w:ilvl w:val="0"/>
              <w:numId w:val="107"/>
            </w:numPr>
            <w:tabs>
              <w:tab w:val="left" w:pos="2425"/>
              <w:tab w:val="left" w:pos="2426"/>
              <w:tab w:val="left" w:leader="dot" w:pos="9464"/>
            </w:tabs>
            <w:ind w:hanging="739"/>
          </w:pPr>
          <w:r>
            <w:rPr>
              <w:spacing w:val="6"/>
            </w:rPr>
            <w:t>Extractive</w:t>
          </w:r>
          <w:r>
            <w:rPr>
              <w:spacing w:val="14"/>
            </w:rPr>
            <w:t xml:space="preserve"> </w:t>
          </w:r>
          <w:r>
            <w:rPr>
              <w:spacing w:val="7"/>
            </w:rPr>
            <w:t>Operations</w:t>
          </w:r>
          <w:r>
            <w:rPr>
              <w:spacing w:val="7"/>
            </w:rPr>
            <w:tab/>
          </w:r>
          <w:r>
            <w:rPr>
              <w:spacing w:val="10"/>
            </w:rPr>
            <w:t>115</w:t>
          </w:r>
        </w:p>
        <w:p w14:paraId="07C290B7" w14:textId="77777777" w:rsidR="00041057" w:rsidRDefault="00B24B28">
          <w:pPr>
            <w:pStyle w:val="TOC4"/>
            <w:numPr>
              <w:ilvl w:val="0"/>
              <w:numId w:val="107"/>
            </w:numPr>
            <w:tabs>
              <w:tab w:val="left" w:pos="2425"/>
              <w:tab w:val="left" w:pos="2426"/>
              <w:tab w:val="left" w:leader="dot" w:pos="9464"/>
            </w:tabs>
            <w:ind w:hanging="739"/>
          </w:pPr>
          <w:r>
            <w:rPr>
              <w:spacing w:val="7"/>
            </w:rPr>
            <w:t xml:space="preserve">Group </w:t>
          </w:r>
          <w:r>
            <w:rPr>
              <w:spacing w:val="6"/>
            </w:rPr>
            <w:t>Day</w:t>
          </w:r>
          <w:r>
            <w:rPr>
              <w:spacing w:val="14"/>
            </w:rPr>
            <w:t xml:space="preserve"> </w:t>
          </w:r>
          <w:r>
            <w:rPr>
              <w:spacing w:val="6"/>
            </w:rPr>
            <w:t>Care</w:t>
          </w:r>
          <w:r>
            <w:rPr>
              <w:spacing w:val="11"/>
            </w:rPr>
            <w:t xml:space="preserve"> </w:t>
          </w:r>
          <w:r>
            <w:rPr>
              <w:spacing w:val="7"/>
            </w:rPr>
            <w:t>Home</w:t>
          </w:r>
          <w:r>
            <w:rPr>
              <w:spacing w:val="7"/>
            </w:rPr>
            <w:tab/>
          </w:r>
          <w:r>
            <w:rPr>
              <w:spacing w:val="10"/>
            </w:rPr>
            <w:t>117</w:t>
          </w:r>
        </w:p>
        <w:p w14:paraId="4E366684" w14:textId="77777777" w:rsidR="00041057" w:rsidRDefault="00B24B28">
          <w:pPr>
            <w:pStyle w:val="TOC4"/>
            <w:numPr>
              <w:ilvl w:val="0"/>
              <w:numId w:val="107"/>
            </w:numPr>
            <w:tabs>
              <w:tab w:val="left" w:pos="2425"/>
              <w:tab w:val="left" w:pos="2426"/>
              <w:tab w:val="left" w:leader="dot" w:pos="9464"/>
            </w:tabs>
            <w:ind w:hanging="739"/>
          </w:pPr>
          <w:r>
            <w:rPr>
              <w:spacing w:val="7"/>
            </w:rPr>
            <w:t>Group</w:t>
          </w:r>
          <w:r>
            <w:rPr>
              <w:spacing w:val="14"/>
            </w:rPr>
            <w:t xml:space="preserve"> </w:t>
          </w:r>
          <w:r>
            <w:rPr>
              <w:spacing w:val="7"/>
            </w:rPr>
            <w:t>Quarters</w:t>
          </w:r>
          <w:r>
            <w:rPr>
              <w:spacing w:val="7"/>
            </w:rPr>
            <w:tab/>
          </w:r>
          <w:r>
            <w:rPr>
              <w:spacing w:val="10"/>
            </w:rPr>
            <w:t>118</w:t>
          </w:r>
        </w:p>
        <w:p w14:paraId="1807ABF9" w14:textId="77777777" w:rsidR="00041057" w:rsidRDefault="00B24B28">
          <w:pPr>
            <w:pStyle w:val="TOC4"/>
            <w:numPr>
              <w:ilvl w:val="0"/>
              <w:numId w:val="107"/>
            </w:numPr>
            <w:tabs>
              <w:tab w:val="left" w:pos="2425"/>
              <w:tab w:val="left" w:pos="2426"/>
              <w:tab w:val="left" w:leader="dot" w:pos="9464"/>
            </w:tabs>
            <w:ind w:hanging="739"/>
          </w:pPr>
          <w:r>
            <w:rPr>
              <w:spacing w:val="7"/>
            </w:rPr>
            <w:t>Half-way</w:t>
          </w:r>
          <w:r>
            <w:rPr>
              <w:spacing w:val="9"/>
            </w:rPr>
            <w:t xml:space="preserve"> </w:t>
          </w:r>
          <w:r>
            <w:rPr>
              <w:spacing w:val="7"/>
            </w:rPr>
            <w:t>House</w:t>
          </w:r>
          <w:r>
            <w:rPr>
              <w:spacing w:val="7"/>
            </w:rPr>
            <w:tab/>
          </w:r>
          <w:r>
            <w:rPr>
              <w:spacing w:val="10"/>
            </w:rPr>
            <w:t>118</w:t>
          </w:r>
        </w:p>
        <w:p w14:paraId="795D3703" w14:textId="77777777" w:rsidR="00041057" w:rsidRDefault="00B24B28">
          <w:pPr>
            <w:pStyle w:val="TOC4"/>
            <w:numPr>
              <w:ilvl w:val="0"/>
              <w:numId w:val="107"/>
            </w:numPr>
            <w:tabs>
              <w:tab w:val="left" w:pos="2425"/>
              <w:tab w:val="left" w:pos="2426"/>
              <w:tab w:val="left" w:leader="dot" w:pos="9464"/>
            </w:tabs>
            <w:ind w:hanging="739"/>
          </w:pPr>
          <w:r>
            <w:rPr>
              <w:spacing w:val="7"/>
            </w:rPr>
            <w:t>Helistop,</w:t>
          </w:r>
          <w:r>
            <w:rPr>
              <w:spacing w:val="11"/>
            </w:rPr>
            <w:t xml:space="preserve"> </w:t>
          </w:r>
          <w:r>
            <w:rPr>
              <w:spacing w:val="7"/>
            </w:rPr>
            <w:t>Heliport</w:t>
          </w:r>
          <w:r>
            <w:rPr>
              <w:spacing w:val="7"/>
            </w:rPr>
            <w:tab/>
          </w:r>
          <w:r>
            <w:rPr>
              <w:spacing w:val="10"/>
            </w:rPr>
            <w:t>119</w:t>
          </w:r>
        </w:p>
        <w:p w14:paraId="081459D7" w14:textId="77777777" w:rsidR="00041057" w:rsidRDefault="00B24B28">
          <w:pPr>
            <w:pStyle w:val="TOC4"/>
            <w:numPr>
              <w:ilvl w:val="0"/>
              <w:numId w:val="107"/>
            </w:numPr>
            <w:tabs>
              <w:tab w:val="left" w:pos="2425"/>
              <w:tab w:val="left" w:pos="2426"/>
              <w:tab w:val="left" w:leader="dot" w:pos="9464"/>
            </w:tabs>
            <w:ind w:hanging="739"/>
          </w:pPr>
          <w:r>
            <w:rPr>
              <w:spacing w:val="7"/>
            </w:rPr>
            <w:t>Home</w:t>
          </w:r>
          <w:r>
            <w:rPr>
              <w:spacing w:val="11"/>
            </w:rPr>
            <w:t xml:space="preserve"> </w:t>
          </w:r>
          <w:r>
            <w:rPr>
              <w:spacing w:val="7"/>
            </w:rPr>
            <w:t>Occupation</w:t>
          </w:r>
          <w:r>
            <w:rPr>
              <w:spacing w:val="7"/>
            </w:rPr>
            <w:tab/>
          </w:r>
          <w:r>
            <w:rPr>
              <w:spacing w:val="10"/>
            </w:rPr>
            <w:t>119</w:t>
          </w:r>
        </w:p>
        <w:p w14:paraId="0FC74861" w14:textId="77777777" w:rsidR="00041057" w:rsidRDefault="00B24B28">
          <w:pPr>
            <w:pStyle w:val="TOC4"/>
            <w:numPr>
              <w:ilvl w:val="0"/>
              <w:numId w:val="107"/>
            </w:numPr>
            <w:tabs>
              <w:tab w:val="left" w:pos="2425"/>
              <w:tab w:val="left" w:pos="2426"/>
              <w:tab w:val="left" w:leader="dot" w:pos="9464"/>
            </w:tabs>
            <w:ind w:hanging="739"/>
          </w:pPr>
          <w:r>
            <w:rPr>
              <w:spacing w:val="7"/>
            </w:rPr>
            <w:t>House</w:t>
          </w:r>
          <w:r>
            <w:rPr>
              <w:spacing w:val="12"/>
            </w:rPr>
            <w:t xml:space="preserve"> </w:t>
          </w:r>
          <w:r>
            <w:rPr>
              <w:spacing w:val="4"/>
            </w:rPr>
            <w:t>of</w:t>
          </w:r>
          <w:r>
            <w:rPr>
              <w:spacing w:val="12"/>
            </w:rPr>
            <w:t xml:space="preserve"> </w:t>
          </w:r>
          <w:r>
            <w:rPr>
              <w:spacing w:val="7"/>
            </w:rPr>
            <w:t>Worship</w:t>
          </w:r>
          <w:r>
            <w:rPr>
              <w:spacing w:val="7"/>
            </w:rPr>
            <w:tab/>
          </w:r>
          <w:r>
            <w:rPr>
              <w:spacing w:val="10"/>
            </w:rPr>
            <w:t>120</w:t>
          </w:r>
        </w:p>
        <w:p w14:paraId="6B305859" w14:textId="77777777" w:rsidR="00041057" w:rsidRDefault="00B24B28">
          <w:pPr>
            <w:pStyle w:val="TOC4"/>
            <w:numPr>
              <w:ilvl w:val="0"/>
              <w:numId w:val="107"/>
            </w:numPr>
            <w:tabs>
              <w:tab w:val="left" w:pos="2425"/>
              <w:tab w:val="left" w:pos="2426"/>
              <w:tab w:val="left" w:leader="dot" w:pos="9464"/>
            </w:tabs>
            <w:ind w:hanging="739"/>
          </w:pPr>
          <w:r>
            <w:rPr>
              <w:spacing w:val="7"/>
            </w:rPr>
            <w:t>Industrial</w:t>
          </w:r>
          <w:r>
            <w:rPr>
              <w:spacing w:val="9"/>
            </w:rPr>
            <w:t xml:space="preserve"> </w:t>
          </w:r>
          <w:r>
            <w:rPr>
              <w:spacing w:val="6"/>
            </w:rPr>
            <w:t>Activities</w:t>
          </w:r>
          <w:r>
            <w:rPr>
              <w:spacing w:val="6"/>
            </w:rPr>
            <w:tab/>
          </w:r>
          <w:r>
            <w:rPr>
              <w:spacing w:val="10"/>
            </w:rPr>
            <w:t>121</w:t>
          </w:r>
        </w:p>
        <w:p w14:paraId="38BA477E" w14:textId="77777777" w:rsidR="00041057" w:rsidRDefault="00B24B28">
          <w:pPr>
            <w:pStyle w:val="TOC4"/>
            <w:numPr>
              <w:ilvl w:val="0"/>
              <w:numId w:val="107"/>
            </w:numPr>
            <w:tabs>
              <w:tab w:val="left" w:pos="2425"/>
              <w:tab w:val="left" w:pos="2426"/>
              <w:tab w:val="left" w:leader="dot" w:pos="9464"/>
            </w:tabs>
            <w:ind w:hanging="739"/>
          </w:pPr>
          <w:r>
            <w:rPr>
              <w:spacing w:val="7"/>
            </w:rPr>
            <w:t>Industrial</w:t>
          </w:r>
          <w:r>
            <w:rPr>
              <w:spacing w:val="9"/>
            </w:rPr>
            <w:t xml:space="preserve"> </w:t>
          </w:r>
          <w:r>
            <w:rPr>
              <w:spacing w:val="6"/>
            </w:rPr>
            <w:t>Park</w:t>
          </w:r>
          <w:r>
            <w:rPr>
              <w:spacing w:val="6"/>
            </w:rPr>
            <w:tab/>
          </w:r>
          <w:r>
            <w:rPr>
              <w:spacing w:val="10"/>
            </w:rPr>
            <w:t>122</w:t>
          </w:r>
        </w:p>
        <w:p w14:paraId="5D557BAC" w14:textId="77777777" w:rsidR="00041057" w:rsidRDefault="00B24B28">
          <w:pPr>
            <w:pStyle w:val="TOC4"/>
            <w:numPr>
              <w:ilvl w:val="0"/>
              <w:numId w:val="107"/>
            </w:numPr>
            <w:tabs>
              <w:tab w:val="left" w:pos="2425"/>
              <w:tab w:val="left" w:pos="2426"/>
              <w:tab w:val="left" w:leader="dot" w:pos="9464"/>
            </w:tabs>
            <w:ind w:hanging="739"/>
          </w:pPr>
          <w:r>
            <w:rPr>
              <w:spacing w:val="7"/>
            </w:rPr>
            <w:t>Junkyard, Automobile</w:t>
          </w:r>
          <w:r>
            <w:rPr>
              <w:spacing w:val="17"/>
            </w:rPr>
            <w:t xml:space="preserve"> </w:t>
          </w:r>
          <w:r>
            <w:rPr>
              <w:spacing w:val="7"/>
            </w:rPr>
            <w:t>Dismantling</w:t>
          </w:r>
          <w:r>
            <w:rPr>
              <w:spacing w:val="15"/>
            </w:rPr>
            <w:t xml:space="preserve"> </w:t>
          </w:r>
          <w:r>
            <w:rPr>
              <w:spacing w:val="7"/>
            </w:rPr>
            <w:t>Plant.</w:t>
          </w:r>
          <w:r>
            <w:rPr>
              <w:spacing w:val="7"/>
            </w:rPr>
            <w:tab/>
          </w:r>
          <w:r>
            <w:rPr>
              <w:spacing w:val="10"/>
            </w:rPr>
            <w:t>123</w:t>
          </w:r>
        </w:p>
        <w:p w14:paraId="33765997" w14:textId="77777777" w:rsidR="00041057" w:rsidRDefault="00B24B28">
          <w:pPr>
            <w:pStyle w:val="TOC4"/>
            <w:numPr>
              <w:ilvl w:val="0"/>
              <w:numId w:val="107"/>
            </w:numPr>
            <w:tabs>
              <w:tab w:val="left" w:pos="2425"/>
              <w:tab w:val="left" w:pos="2426"/>
              <w:tab w:val="left" w:leader="dot" w:pos="9464"/>
            </w:tabs>
            <w:ind w:hanging="739"/>
          </w:pPr>
          <w:r>
            <w:rPr>
              <w:spacing w:val="7"/>
            </w:rPr>
            <w:t>Kennel</w:t>
          </w:r>
          <w:r>
            <w:rPr>
              <w:spacing w:val="7"/>
            </w:rPr>
            <w:tab/>
          </w:r>
          <w:r>
            <w:rPr>
              <w:spacing w:val="10"/>
            </w:rPr>
            <w:t>124</w:t>
          </w:r>
        </w:p>
        <w:p w14:paraId="5E57C31B" w14:textId="77777777" w:rsidR="00041057" w:rsidRDefault="00B24B28">
          <w:pPr>
            <w:pStyle w:val="TOC4"/>
            <w:numPr>
              <w:ilvl w:val="0"/>
              <w:numId w:val="107"/>
            </w:numPr>
            <w:tabs>
              <w:tab w:val="left" w:pos="2425"/>
              <w:tab w:val="left" w:pos="2426"/>
              <w:tab w:val="left" w:leader="dot" w:pos="9464"/>
            </w:tabs>
            <w:ind w:hanging="739"/>
          </w:pPr>
          <w:r>
            <w:rPr>
              <w:spacing w:val="7"/>
            </w:rPr>
            <w:t>Mini-storage</w:t>
          </w:r>
          <w:r>
            <w:rPr>
              <w:spacing w:val="13"/>
            </w:rPr>
            <w:t xml:space="preserve"> </w:t>
          </w:r>
          <w:r>
            <w:rPr>
              <w:spacing w:val="5"/>
            </w:rPr>
            <w:t>Facility</w:t>
          </w:r>
          <w:r>
            <w:rPr>
              <w:spacing w:val="5"/>
            </w:rPr>
            <w:tab/>
          </w:r>
          <w:r>
            <w:rPr>
              <w:spacing w:val="10"/>
            </w:rPr>
            <w:t>124</w:t>
          </w:r>
        </w:p>
        <w:p w14:paraId="67E4C70F" w14:textId="77777777" w:rsidR="00041057" w:rsidRDefault="00B24B28">
          <w:pPr>
            <w:pStyle w:val="TOC4"/>
            <w:numPr>
              <w:ilvl w:val="0"/>
              <w:numId w:val="107"/>
            </w:numPr>
            <w:tabs>
              <w:tab w:val="left" w:pos="2425"/>
              <w:tab w:val="left" w:pos="2426"/>
              <w:tab w:val="left" w:leader="dot" w:pos="9464"/>
            </w:tabs>
            <w:ind w:hanging="739"/>
          </w:pPr>
          <w:proofErr w:type="spellStart"/>
          <w:r>
            <w:rPr>
              <w:spacing w:val="8"/>
            </w:rPr>
            <w:t>Mobilehome</w:t>
          </w:r>
          <w:proofErr w:type="spellEnd"/>
          <w:r>
            <w:rPr>
              <w:spacing w:val="10"/>
            </w:rPr>
            <w:t xml:space="preserve"> </w:t>
          </w:r>
          <w:r>
            <w:rPr>
              <w:spacing w:val="6"/>
            </w:rPr>
            <w:t>Park</w:t>
          </w:r>
          <w:r>
            <w:rPr>
              <w:spacing w:val="6"/>
            </w:rPr>
            <w:tab/>
          </w:r>
          <w:r>
            <w:rPr>
              <w:spacing w:val="10"/>
            </w:rPr>
            <w:t>125</w:t>
          </w:r>
        </w:p>
        <w:p w14:paraId="4EB58C00" w14:textId="77777777" w:rsidR="00041057" w:rsidRDefault="00B24B28">
          <w:pPr>
            <w:pStyle w:val="TOC4"/>
            <w:numPr>
              <w:ilvl w:val="0"/>
              <w:numId w:val="107"/>
            </w:numPr>
            <w:tabs>
              <w:tab w:val="left" w:pos="2425"/>
              <w:tab w:val="left" w:pos="2426"/>
              <w:tab w:val="left" w:leader="dot" w:pos="9464"/>
            </w:tabs>
            <w:ind w:hanging="739"/>
          </w:pPr>
          <w:r>
            <w:rPr>
              <w:spacing w:val="7"/>
            </w:rPr>
            <w:t>Multi-family Dwelling(s)</w:t>
          </w:r>
          <w:r>
            <w:rPr>
              <w:spacing w:val="7"/>
            </w:rPr>
            <w:tab/>
          </w:r>
          <w:r>
            <w:rPr>
              <w:spacing w:val="10"/>
            </w:rPr>
            <w:t>126</w:t>
          </w:r>
        </w:p>
        <w:p w14:paraId="25C8B804" w14:textId="77777777" w:rsidR="00041057" w:rsidRDefault="00B24B28">
          <w:pPr>
            <w:pStyle w:val="TOC4"/>
            <w:numPr>
              <w:ilvl w:val="0"/>
              <w:numId w:val="107"/>
            </w:numPr>
            <w:tabs>
              <w:tab w:val="left" w:pos="2425"/>
              <w:tab w:val="left" w:pos="2426"/>
              <w:tab w:val="left" w:leader="dot" w:pos="9464"/>
            </w:tabs>
            <w:ind w:hanging="739"/>
          </w:pPr>
          <w:r>
            <w:rPr>
              <w:spacing w:val="6"/>
            </w:rPr>
            <w:t xml:space="preserve">Multi-family </w:t>
          </w:r>
          <w:r>
            <w:rPr>
              <w:spacing w:val="5"/>
            </w:rPr>
            <w:t xml:space="preserve">or </w:t>
          </w:r>
          <w:proofErr w:type="gramStart"/>
          <w:r>
            <w:rPr>
              <w:spacing w:val="6"/>
            </w:rPr>
            <w:t>Two</w:t>
          </w:r>
          <w:r>
            <w:rPr>
              <w:spacing w:val="26"/>
            </w:rPr>
            <w:t xml:space="preserve"> </w:t>
          </w:r>
          <w:r>
            <w:rPr>
              <w:spacing w:val="5"/>
            </w:rPr>
            <w:t>Family</w:t>
          </w:r>
          <w:proofErr w:type="gramEnd"/>
          <w:r>
            <w:rPr>
              <w:spacing w:val="10"/>
            </w:rPr>
            <w:t xml:space="preserve"> </w:t>
          </w:r>
          <w:r>
            <w:rPr>
              <w:spacing w:val="8"/>
            </w:rPr>
            <w:t>Conversion.</w:t>
          </w:r>
          <w:r>
            <w:rPr>
              <w:spacing w:val="8"/>
            </w:rPr>
            <w:tab/>
          </w:r>
          <w:r>
            <w:rPr>
              <w:spacing w:val="10"/>
            </w:rPr>
            <w:t>126</w:t>
          </w:r>
        </w:p>
        <w:p w14:paraId="20482707" w14:textId="77777777" w:rsidR="00041057" w:rsidRDefault="00B24B28">
          <w:pPr>
            <w:pStyle w:val="TOC4"/>
            <w:numPr>
              <w:ilvl w:val="0"/>
              <w:numId w:val="107"/>
            </w:numPr>
            <w:tabs>
              <w:tab w:val="left" w:pos="2425"/>
              <w:tab w:val="left" w:pos="2426"/>
              <w:tab w:val="left" w:leader="dot" w:pos="9464"/>
            </w:tabs>
            <w:ind w:hanging="739"/>
          </w:pPr>
          <w:r>
            <w:rPr>
              <w:spacing w:val="8"/>
            </w:rPr>
            <w:t xml:space="preserve">Neighborhood </w:t>
          </w:r>
          <w:r>
            <w:rPr>
              <w:spacing w:val="7"/>
            </w:rPr>
            <w:t xml:space="preserve">Grocery </w:t>
          </w:r>
          <w:r>
            <w:rPr>
              <w:spacing w:val="4"/>
            </w:rPr>
            <w:t>or</w:t>
          </w:r>
          <w:r>
            <w:rPr>
              <w:spacing w:val="21"/>
            </w:rPr>
            <w:t xml:space="preserve"> </w:t>
          </w:r>
          <w:r>
            <w:rPr>
              <w:spacing w:val="7"/>
            </w:rPr>
            <w:t>Convenience</w:t>
          </w:r>
          <w:r>
            <w:rPr>
              <w:spacing w:val="13"/>
            </w:rPr>
            <w:t xml:space="preserve"> </w:t>
          </w:r>
          <w:r>
            <w:rPr>
              <w:spacing w:val="7"/>
            </w:rPr>
            <w:t>Store.</w:t>
          </w:r>
          <w:r>
            <w:rPr>
              <w:spacing w:val="7"/>
            </w:rPr>
            <w:tab/>
          </w:r>
          <w:r>
            <w:rPr>
              <w:spacing w:val="10"/>
            </w:rPr>
            <w:t>127</w:t>
          </w:r>
        </w:p>
        <w:p w14:paraId="0B0E0C84" w14:textId="77777777" w:rsidR="00041057" w:rsidRDefault="00B24B28">
          <w:pPr>
            <w:pStyle w:val="TOC4"/>
            <w:numPr>
              <w:ilvl w:val="0"/>
              <w:numId w:val="107"/>
            </w:numPr>
            <w:tabs>
              <w:tab w:val="left" w:pos="2425"/>
              <w:tab w:val="left" w:pos="2426"/>
              <w:tab w:val="left" w:leader="dot" w:pos="9464"/>
            </w:tabs>
            <w:ind w:hanging="739"/>
          </w:pPr>
          <w:r>
            <w:rPr>
              <w:spacing w:val="7"/>
            </w:rPr>
            <w:t>Nonconformity,</w:t>
          </w:r>
          <w:r>
            <w:rPr>
              <w:spacing w:val="14"/>
            </w:rPr>
            <w:t xml:space="preserve"> </w:t>
          </w:r>
          <w:r>
            <w:rPr>
              <w:spacing w:val="7"/>
            </w:rPr>
            <w:t>Expansion</w:t>
          </w:r>
          <w:r>
            <w:rPr>
              <w:spacing w:val="17"/>
            </w:rPr>
            <w:t xml:space="preserve"> </w:t>
          </w:r>
          <w:r>
            <w:rPr>
              <w:spacing w:val="4"/>
            </w:rPr>
            <w:t>of</w:t>
          </w:r>
          <w:r>
            <w:rPr>
              <w:spacing w:val="4"/>
            </w:rPr>
            <w:tab/>
          </w:r>
          <w:r>
            <w:rPr>
              <w:spacing w:val="10"/>
            </w:rPr>
            <w:t>127</w:t>
          </w:r>
        </w:p>
        <w:p w14:paraId="3502D6AE" w14:textId="77777777" w:rsidR="00041057" w:rsidRDefault="00B24B28">
          <w:pPr>
            <w:pStyle w:val="TOC4"/>
            <w:numPr>
              <w:ilvl w:val="0"/>
              <w:numId w:val="107"/>
            </w:numPr>
            <w:tabs>
              <w:tab w:val="left" w:pos="2425"/>
              <w:tab w:val="left" w:pos="2426"/>
              <w:tab w:val="left" w:leader="dot" w:pos="9464"/>
            </w:tabs>
            <w:ind w:hanging="739"/>
          </w:pPr>
          <w:r>
            <w:rPr>
              <w:spacing w:val="7"/>
            </w:rPr>
            <w:t xml:space="preserve">Nonprofit </w:t>
          </w:r>
          <w:r>
            <w:rPr>
              <w:spacing w:val="6"/>
            </w:rPr>
            <w:t>Recycling</w:t>
          </w:r>
          <w:r>
            <w:rPr>
              <w:spacing w:val="17"/>
            </w:rPr>
            <w:t xml:space="preserve"> </w:t>
          </w:r>
          <w:r>
            <w:rPr>
              <w:spacing w:val="6"/>
            </w:rPr>
            <w:t>Collection</w:t>
          </w:r>
          <w:r>
            <w:rPr>
              <w:spacing w:val="15"/>
            </w:rPr>
            <w:t xml:space="preserve"> </w:t>
          </w:r>
          <w:r>
            <w:rPr>
              <w:spacing w:val="8"/>
            </w:rPr>
            <w:t>Center</w:t>
          </w:r>
          <w:r>
            <w:rPr>
              <w:spacing w:val="8"/>
            </w:rPr>
            <w:tab/>
          </w:r>
          <w:r>
            <w:rPr>
              <w:spacing w:val="10"/>
            </w:rPr>
            <w:t>128</w:t>
          </w:r>
        </w:p>
        <w:p w14:paraId="48F2A9ED" w14:textId="77777777" w:rsidR="00041057" w:rsidRDefault="00B24B28">
          <w:pPr>
            <w:pStyle w:val="TOC4"/>
            <w:numPr>
              <w:ilvl w:val="0"/>
              <w:numId w:val="107"/>
            </w:numPr>
            <w:tabs>
              <w:tab w:val="left" w:pos="2425"/>
              <w:tab w:val="left" w:pos="2426"/>
              <w:tab w:val="left" w:leader="dot" w:pos="9464"/>
            </w:tabs>
            <w:ind w:hanging="739"/>
          </w:pPr>
          <w:r>
            <w:rPr>
              <w:spacing w:val="7"/>
            </w:rPr>
            <w:t>Outdoor Commercial</w:t>
          </w:r>
          <w:r>
            <w:rPr>
              <w:spacing w:val="20"/>
            </w:rPr>
            <w:t xml:space="preserve"> </w:t>
          </w:r>
          <w:r>
            <w:rPr>
              <w:spacing w:val="7"/>
            </w:rPr>
            <w:t>Recreational</w:t>
          </w:r>
          <w:r>
            <w:rPr>
              <w:spacing w:val="13"/>
            </w:rPr>
            <w:t xml:space="preserve"> </w:t>
          </w:r>
          <w:r>
            <w:rPr>
              <w:spacing w:val="7"/>
            </w:rPr>
            <w:t>Establishment.</w:t>
          </w:r>
          <w:r>
            <w:rPr>
              <w:spacing w:val="7"/>
            </w:rPr>
            <w:tab/>
          </w:r>
          <w:r>
            <w:rPr>
              <w:spacing w:val="10"/>
            </w:rPr>
            <w:t>128</w:t>
          </w:r>
        </w:p>
        <w:p w14:paraId="206DC556" w14:textId="77777777" w:rsidR="00041057" w:rsidRDefault="00B24B28">
          <w:pPr>
            <w:pStyle w:val="TOC4"/>
            <w:numPr>
              <w:ilvl w:val="0"/>
              <w:numId w:val="107"/>
            </w:numPr>
            <w:tabs>
              <w:tab w:val="left" w:pos="2425"/>
              <w:tab w:val="left" w:pos="2426"/>
              <w:tab w:val="left" w:leader="dot" w:pos="9464"/>
            </w:tabs>
            <w:ind w:hanging="739"/>
          </w:pPr>
          <w:r>
            <w:rPr>
              <w:spacing w:val="8"/>
            </w:rPr>
            <w:t xml:space="preserve">Outdoor </w:t>
          </w:r>
          <w:r>
            <w:rPr>
              <w:spacing w:val="6"/>
            </w:rPr>
            <w:t xml:space="preserve">Trap, </w:t>
          </w:r>
          <w:r>
            <w:rPr>
              <w:spacing w:val="7"/>
            </w:rPr>
            <w:t xml:space="preserve">Skeet, </w:t>
          </w:r>
          <w:r>
            <w:rPr>
              <w:spacing w:val="6"/>
            </w:rPr>
            <w:t>Rifle, Pistol</w:t>
          </w:r>
          <w:r>
            <w:rPr>
              <w:spacing w:val="24"/>
            </w:rPr>
            <w:t xml:space="preserve"> </w:t>
          </w:r>
          <w:r>
            <w:rPr>
              <w:spacing w:val="4"/>
            </w:rPr>
            <w:t>or</w:t>
          </w:r>
          <w:r>
            <w:rPr>
              <w:spacing w:val="11"/>
            </w:rPr>
            <w:t xml:space="preserve"> </w:t>
          </w:r>
          <w:r>
            <w:rPr>
              <w:spacing w:val="7"/>
            </w:rPr>
            <w:t>Archery</w:t>
          </w:r>
          <w:r>
            <w:rPr>
              <w:spacing w:val="7"/>
            </w:rPr>
            <w:tab/>
          </w:r>
          <w:r>
            <w:rPr>
              <w:spacing w:val="10"/>
            </w:rPr>
            <w:t>129</w:t>
          </w:r>
        </w:p>
        <w:p w14:paraId="2E383EB9" w14:textId="77777777" w:rsidR="00041057" w:rsidRDefault="00B24B28">
          <w:pPr>
            <w:pStyle w:val="TOC4"/>
            <w:numPr>
              <w:ilvl w:val="0"/>
              <w:numId w:val="107"/>
            </w:numPr>
            <w:tabs>
              <w:tab w:val="left" w:pos="2425"/>
              <w:tab w:val="left" w:pos="2426"/>
              <w:tab w:val="left" w:leader="dot" w:pos="9464"/>
            </w:tabs>
            <w:ind w:hanging="739"/>
          </w:pPr>
          <w:r>
            <w:rPr>
              <w:spacing w:val="6"/>
            </w:rPr>
            <w:t xml:space="preserve">Park </w:t>
          </w:r>
          <w:r>
            <w:rPr>
              <w:spacing w:val="4"/>
            </w:rPr>
            <w:t xml:space="preserve">or </w:t>
          </w:r>
          <w:r>
            <w:rPr>
              <w:spacing w:val="7"/>
            </w:rPr>
            <w:t xml:space="preserve">Other Recreation </w:t>
          </w:r>
          <w:r>
            <w:rPr>
              <w:spacing w:val="6"/>
            </w:rPr>
            <w:t xml:space="preserve">Area </w:t>
          </w:r>
          <w:r>
            <w:rPr>
              <w:spacing w:val="5"/>
            </w:rPr>
            <w:t>of</w:t>
          </w:r>
          <w:r>
            <w:rPr>
              <w:spacing w:val="40"/>
            </w:rPr>
            <w:t xml:space="preserve"> </w:t>
          </w:r>
          <w:r>
            <w:t>a</w:t>
          </w:r>
          <w:r>
            <w:rPr>
              <w:spacing w:val="10"/>
            </w:rPr>
            <w:t xml:space="preserve"> </w:t>
          </w:r>
          <w:r>
            <w:rPr>
              <w:spacing w:val="8"/>
            </w:rPr>
            <w:t>Nonprofit.</w:t>
          </w:r>
          <w:r>
            <w:rPr>
              <w:spacing w:val="8"/>
            </w:rPr>
            <w:tab/>
          </w:r>
          <w:r>
            <w:rPr>
              <w:spacing w:val="10"/>
            </w:rPr>
            <w:t>130</w:t>
          </w:r>
        </w:p>
        <w:p w14:paraId="3ECB07D0" w14:textId="77777777" w:rsidR="00041057" w:rsidRDefault="00B24B28">
          <w:pPr>
            <w:pStyle w:val="TOC4"/>
            <w:numPr>
              <w:ilvl w:val="0"/>
              <w:numId w:val="107"/>
            </w:numPr>
            <w:tabs>
              <w:tab w:val="left" w:pos="2425"/>
              <w:tab w:val="left" w:pos="2426"/>
              <w:tab w:val="left" w:leader="dot" w:pos="9464"/>
            </w:tabs>
            <w:ind w:hanging="739"/>
          </w:pPr>
          <w:r>
            <w:rPr>
              <w:spacing w:val="7"/>
            </w:rPr>
            <w:t xml:space="preserve">Personal </w:t>
          </w:r>
          <w:r>
            <w:rPr>
              <w:spacing w:val="6"/>
            </w:rPr>
            <w:t>Care</w:t>
          </w:r>
          <w:r>
            <w:rPr>
              <w:spacing w:val="15"/>
            </w:rPr>
            <w:t xml:space="preserve"> </w:t>
          </w:r>
          <w:r>
            <w:rPr>
              <w:spacing w:val="7"/>
            </w:rPr>
            <w:t>Boarding</w:t>
          </w:r>
          <w:r>
            <w:rPr>
              <w:spacing w:val="12"/>
            </w:rPr>
            <w:t xml:space="preserve"> </w:t>
          </w:r>
          <w:r>
            <w:rPr>
              <w:spacing w:val="7"/>
            </w:rPr>
            <w:t>Home</w:t>
          </w:r>
          <w:r>
            <w:rPr>
              <w:spacing w:val="7"/>
            </w:rPr>
            <w:tab/>
          </w:r>
          <w:r>
            <w:rPr>
              <w:spacing w:val="10"/>
            </w:rPr>
            <w:t>130</w:t>
          </w:r>
        </w:p>
        <w:p w14:paraId="0DF790C8" w14:textId="77777777" w:rsidR="00041057" w:rsidRDefault="00B24B28">
          <w:pPr>
            <w:pStyle w:val="TOC4"/>
            <w:numPr>
              <w:ilvl w:val="0"/>
              <w:numId w:val="107"/>
            </w:numPr>
            <w:tabs>
              <w:tab w:val="left" w:pos="2425"/>
              <w:tab w:val="left" w:pos="2426"/>
              <w:tab w:val="left" w:leader="dot" w:pos="9464"/>
            </w:tabs>
            <w:ind w:hanging="739"/>
          </w:pPr>
          <w:r>
            <w:rPr>
              <w:spacing w:val="6"/>
            </w:rPr>
            <w:t xml:space="preserve">Public </w:t>
          </w:r>
          <w:r>
            <w:rPr>
              <w:spacing w:val="7"/>
            </w:rPr>
            <w:t>Buildings</w:t>
          </w:r>
          <w:r>
            <w:rPr>
              <w:spacing w:val="17"/>
            </w:rPr>
            <w:t xml:space="preserve"> </w:t>
          </w:r>
          <w:r>
            <w:rPr>
              <w:spacing w:val="5"/>
            </w:rPr>
            <w:t>and</w:t>
          </w:r>
          <w:r>
            <w:rPr>
              <w:spacing w:val="13"/>
            </w:rPr>
            <w:t xml:space="preserve"> </w:t>
          </w:r>
          <w:r>
            <w:rPr>
              <w:spacing w:val="6"/>
            </w:rPr>
            <w:t>Facilities</w:t>
          </w:r>
          <w:r>
            <w:rPr>
              <w:spacing w:val="6"/>
            </w:rPr>
            <w:tab/>
          </w:r>
          <w:r>
            <w:rPr>
              <w:spacing w:val="10"/>
            </w:rPr>
            <w:t>131</w:t>
          </w:r>
        </w:p>
        <w:p w14:paraId="6D79F071" w14:textId="77777777" w:rsidR="00041057" w:rsidRDefault="00B24B28">
          <w:pPr>
            <w:pStyle w:val="TOC4"/>
            <w:numPr>
              <w:ilvl w:val="0"/>
              <w:numId w:val="107"/>
            </w:numPr>
            <w:tabs>
              <w:tab w:val="left" w:pos="2425"/>
              <w:tab w:val="left" w:pos="2426"/>
              <w:tab w:val="left" w:leader="dot" w:pos="9464"/>
            </w:tabs>
            <w:ind w:hanging="739"/>
          </w:pPr>
          <w:r>
            <w:rPr>
              <w:spacing w:val="6"/>
            </w:rPr>
            <w:t xml:space="preserve">Public </w:t>
          </w:r>
          <w:r>
            <w:rPr>
              <w:spacing w:val="5"/>
            </w:rPr>
            <w:t xml:space="preserve">Utility </w:t>
          </w:r>
          <w:r>
            <w:rPr>
              <w:spacing w:val="6"/>
            </w:rPr>
            <w:t xml:space="preserve">Building </w:t>
          </w:r>
          <w:r>
            <w:rPr>
              <w:spacing w:val="7"/>
            </w:rPr>
            <w:t>And/or</w:t>
          </w:r>
          <w:r>
            <w:rPr>
              <w:spacing w:val="37"/>
            </w:rPr>
            <w:t xml:space="preserve"> </w:t>
          </w:r>
          <w:r>
            <w:rPr>
              <w:spacing w:val="6"/>
            </w:rPr>
            <w:t>Service</w:t>
          </w:r>
          <w:r>
            <w:rPr>
              <w:spacing w:val="14"/>
            </w:rPr>
            <w:t xml:space="preserve"> </w:t>
          </w:r>
          <w:r>
            <w:rPr>
              <w:spacing w:val="7"/>
            </w:rPr>
            <w:t>Structure.</w:t>
          </w:r>
          <w:r>
            <w:rPr>
              <w:spacing w:val="7"/>
            </w:rPr>
            <w:tab/>
          </w:r>
          <w:r>
            <w:rPr>
              <w:spacing w:val="10"/>
            </w:rPr>
            <w:t>131</w:t>
          </w:r>
        </w:p>
        <w:p w14:paraId="7A0A0A32" w14:textId="77777777" w:rsidR="00041057" w:rsidRDefault="00B24B28">
          <w:pPr>
            <w:pStyle w:val="TOC4"/>
            <w:numPr>
              <w:ilvl w:val="0"/>
              <w:numId w:val="107"/>
            </w:numPr>
            <w:tabs>
              <w:tab w:val="left" w:pos="2425"/>
              <w:tab w:val="left" w:pos="2426"/>
              <w:tab w:val="left" w:leader="dot" w:pos="9464"/>
            </w:tabs>
            <w:ind w:hanging="739"/>
          </w:pPr>
          <w:r>
            <w:rPr>
              <w:spacing w:val="7"/>
            </w:rPr>
            <w:t xml:space="preserve">Racquet Sports </w:t>
          </w:r>
          <w:r>
            <w:rPr>
              <w:spacing w:val="6"/>
            </w:rPr>
            <w:t>Club,</w:t>
          </w:r>
          <w:r>
            <w:rPr>
              <w:spacing w:val="20"/>
            </w:rPr>
            <w:t xml:space="preserve"> </w:t>
          </w:r>
          <w:r>
            <w:rPr>
              <w:spacing w:val="6"/>
            </w:rPr>
            <w:t>Health</w:t>
          </w:r>
          <w:r>
            <w:rPr>
              <w:spacing w:val="14"/>
            </w:rPr>
            <w:t xml:space="preserve"> </w:t>
          </w:r>
          <w:r>
            <w:rPr>
              <w:spacing w:val="6"/>
            </w:rPr>
            <w:t>Club</w:t>
          </w:r>
          <w:r>
            <w:rPr>
              <w:spacing w:val="6"/>
            </w:rPr>
            <w:tab/>
          </w:r>
          <w:r>
            <w:rPr>
              <w:spacing w:val="10"/>
            </w:rPr>
            <w:t>132</w:t>
          </w:r>
        </w:p>
        <w:p w14:paraId="6E3616C6" w14:textId="77777777" w:rsidR="00041057" w:rsidRDefault="00B24B28">
          <w:pPr>
            <w:pStyle w:val="TOC4"/>
            <w:numPr>
              <w:ilvl w:val="0"/>
              <w:numId w:val="107"/>
            </w:numPr>
            <w:tabs>
              <w:tab w:val="left" w:pos="2425"/>
              <w:tab w:val="left" w:pos="2426"/>
              <w:tab w:val="left" w:leader="dot" w:pos="9464"/>
            </w:tabs>
            <w:ind w:hanging="739"/>
          </w:pPr>
          <w:r>
            <w:rPr>
              <w:spacing w:val="7"/>
            </w:rPr>
            <w:t>Rooming House,</w:t>
          </w:r>
          <w:r>
            <w:rPr>
              <w:spacing w:val="19"/>
            </w:rPr>
            <w:t xml:space="preserve"> </w:t>
          </w:r>
          <w:r>
            <w:rPr>
              <w:spacing w:val="7"/>
            </w:rPr>
            <w:t>Boarding</w:t>
          </w:r>
          <w:r>
            <w:rPr>
              <w:spacing w:val="13"/>
            </w:rPr>
            <w:t xml:space="preserve"> </w:t>
          </w:r>
          <w:r>
            <w:rPr>
              <w:spacing w:val="7"/>
            </w:rPr>
            <w:t>House</w:t>
          </w:r>
          <w:r>
            <w:rPr>
              <w:spacing w:val="7"/>
            </w:rPr>
            <w:tab/>
          </w:r>
          <w:r>
            <w:rPr>
              <w:spacing w:val="10"/>
            </w:rPr>
            <w:t>132</w:t>
          </w:r>
        </w:p>
        <w:p w14:paraId="2C149873" w14:textId="77777777" w:rsidR="00041057" w:rsidRDefault="00B24B28">
          <w:pPr>
            <w:pStyle w:val="TOC4"/>
            <w:numPr>
              <w:ilvl w:val="0"/>
              <w:numId w:val="107"/>
            </w:numPr>
            <w:tabs>
              <w:tab w:val="left" w:pos="2425"/>
              <w:tab w:val="left" w:pos="2426"/>
              <w:tab w:val="left" w:leader="dot" w:pos="9464"/>
            </w:tabs>
            <w:ind w:hanging="739"/>
          </w:pPr>
          <w:r>
            <w:rPr>
              <w:spacing w:val="6"/>
            </w:rPr>
            <w:t>Service</w:t>
          </w:r>
          <w:r>
            <w:rPr>
              <w:spacing w:val="12"/>
            </w:rPr>
            <w:t xml:space="preserve"> </w:t>
          </w:r>
          <w:r>
            <w:rPr>
              <w:spacing w:val="6"/>
            </w:rPr>
            <w:t>Station</w:t>
          </w:r>
          <w:r>
            <w:rPr>
              <w:spacing w:val="6"/>
            </w:rPr>
            <w:tab/>
          </w:r>
          <w:r>
            <w:rPr>
              <w:spacing w:val="10"/>
            </w:rPr>
            <w:t>132</w:t>
          </w:r>
        </w:p>
        <w:p w14:paraId="2D294A9F" w14:textId="77777777" w:rsidR="00041057" w:rsidRDefault="00B24B28">
          <w:pPr>
            <w:pStyle w:val="TOC4"/>
            <w:numPr>
              <w:ilvl w:val="0"/>
              <w:numId w:val="107"/>
            </w:numPr>
            <w:tabs>
              <w:tab w:val="left" w:pos="2425"/>
              <w:tab w:val="left" w:pos="2426"/>
              <w:tab w:val="left" w:leader="dot" w:pos="9464"/>
            </w:tabs>
            <w:ind w:hanging="739"/>
          </w:pPr>
          <w:r>
            <w:rPr>
              <w:spacing w:val="8"/>
            </w:rPr>
            <w:t xml:space="preserve">Shopping </w:t>
          </w:r>
          <w:r>
            <w:rPr>
              <w:spacing w:val="6"/>
            </w:rPr>
            <w:t>Center</w:t>
          </w:r>
          <w:r>
            <w:rPr>
              <w:spacing w:val="14"/>
            </w:rPr>
            <w:t xml:space="preserve"> </w:t>
          </w:r>
          <w:r>
            <w:rPr>
              <w:spacing w:val="4"/>
            </w:rPr>
            <w:t>or</w:t>
          </w:r>
          <w:r>
            <w:rPr>
              <w:spacing w:val="11"/>
            </w:rPr>
            <w:t xml:space="preserve"> </w:t>
          </w:r>
          <w:r>
            <w:rPr>
              <w:spacing w:val="6"/>
            </w:rPr>
            <w:t>Mall</w:t>
          </w:r>
          <w:r>
            <w:rPr>
              <w:spacing w:val="6"/>
            </w:rPr>
            <w:tab/>
          </w:r>
          <w:r>
            <w:rPr>
              <w:spacing w:val="10"/>
            </w:rPr>
            <w:t>133</w:t>
          </w:r>
        </w:p>
        <w:p w14:paraId="24207D3F" w14:textId="77777777" w:rsidR="00041057" w:rsidRDefault="00B24B28">
          <w:pPr>
            <w:pStyle w:val="TOC4"/>
            <w:numPr>
              <w:ilvl w:val="0"/>
              <w:numId w:val="107"/>
            </w:numPr>
            <w:tabs>
              <w:tab w:val="left" w:pos="2425"/>
              <w:tab w:val="left" w:pos="2426"/>
              <w:tab w:val="left" w:leader="dot" w:pos="9464"/>
            </w:tabs>
            <w:ind w:hanging="739"/>
          </w:pPr>
          <w:r>
            <w:rPr>
              <w:spacing w:val="6"/>
            </w:rPr>
            <w:t xml:space="preserve">Solid Waste </w:t>
          </w:r>
          <w:r>
            <w:rPr>
              <w:spacing w:val="7"/>
            </w:rPr>
            <w:t>Processing And/or</w:t>
          </w:r>
          <w:r>
            <w:rPr>
              <w:spacing w:val="33"/>
            </w:rPr>
            <w:t xml:space="preserve"> </w:t>
          </w:r>
          <w:r>
            <w:rPr>
              <w:spacing w:val="7"/>
            </w:rPr>
            <w:t>Disposal</w:t>
          </w:r>
          <w:r>
            <w:rPr>
              <w:spacing w:val="10"/>
            </w:rPr>
            <w:t xml:space="preserve"> </w:t>
          </w:r>
          <w:r>
            <w:rPr>
              <w:spacing w:val="5"/>
            </w:rPr>
            <w:t>Facility</w:t>
          </w:r>
          <w:r>
            <w:rPr>
              <w:spacing w:val="5"/>
            </w:rPr>
            <w:tab/>
          </w:r>
          <w:r>
            <w:rPr>
              <w:spacing w:val="10"/>
            </w:rPr>
            <w:t>134</w:t>
          </w:r>
        </w:p>
        <w:p w14:paraId="0D71984E" w14:textId="77777777" w:rsidR="00041057" w:rsidRDefault="00B24B28">
          <w:pPr>
            <w:pStyle w:val="TOC4"/>
            <w:numPr>
              <w:ilvl w:val="0"/>
              <w:numId w:val="107"/>
            </w:numPr>
            <w:tabs>
              <w:tab w:val="left" w:pos="2425"/>
              <w:tab w:val="left" w:pos="2426"/>
              <w:tab w:val="left" w:leader="dot" w:pos="9464"/>
            </w:tabs>
            <w:ind w:hanging="739"/>
          </w:pPr>
          <w:r>
            <w:rPr>
              <w:spacing w:val="7"/>
            </w:rPr>
            <w:t xml:space="preserve">Temporary </w:t>
          </w:r>
          <w:r>
            <w:rPr>
              <w:spacing w:val="8"/>
            </w:rPr>
            <w:t xml:space="preserve">Outdoor </w:t>
          </w:r>
          <w:r>
            <w:rPr>
              <w:spacing w:val="7"/>
            </w:rPr>
            <w:t>Amusement</w:t>
          </w:r>
          <w:r>
            <w:rPr>
              <w:spacing w:val="17"/>
            </w:rPr>
            <w:t xml:space="preserve"> </w:t>
          </w:r>
          <w:r>
            <w:rPr>
              <w:spacing w:val="4"/>
            </w:rPr>
            <w:t>or</w:t>
          </w:r>
          <w:r>
            <w:rPr>
              <w:spacing w:val="13"/>
            </w:rPr>
            <w:t xml:space="preserve"> </w:t>
          </w:r>
          <w:r>
            <w:rPr>
              <w:spacing w:val="6"/>
            </w:rPr>
            <w:t>Event</w:t>
          </w:r>
          <w:r>
            <w:rPr>
              <w:spacing w:val="6"/>
            </w:rPr>
            <w:tab/>
          </w:r>
          <w:r>
            <w:rPr>
              <w:spacing w:val="10"/>
            </w:rPr>
            <w:t>136</w:t>
          </w:r>
        </w:p>
        <w:p w14:paraId="59ECA793" w14:textId="77777777" w:rsidR="00041057" w:rsidRDefault="00B24B28">
          <w:pPr>
            <w:pStyle w:val="TOC4"/>
            <w:numPr>
              <w:ilvl w:val="0"/>
              <w:numId w:val="107"/>
            </w:numPr>
            <w:tabs>
              <w:tab w:val="left" w:pos="2425"/>
              <w:tab w:val="left" w:pos="2426"/>
              <w:tab w:val="left" w:leader="dot" w:pos="9464"/>
            </w:tabs>
            <w:ind w:hanging="739"/>
          </w:pPr>
          <w:r>
            <w:rPr>
              <w:spacing w:val="7"/>
            </w:rPr>
            <w:t xml:space="preserve">Truck </w:t>
          </w:r>
          <w:r>
            <w:rPr>
              <w:spacing w:val="4"/>
            </w:rPr>
            <w:t xml:space="preserve">or </w:t>
          </w:r>
          <w:r>
            <w:rPr>
              <w:spacing w:val="7"/>
            </w:rPr>
            <w:t>Motor</w:t>
          </w:r>
          <w:r>
            <w:rPr>
              <w:spacing w:val="24"/>
            </w:rPr>
            <w:t xml:space="preserve"> </w:t>
          </w:r>
          <w:r>
            <w:rPr>
              <w:spacing w:val="6"/>
            </w:rPr>
            <w:t>Freight</w:t>
          </w:r>
          <w:r>
            <w:rPr>
              <w:spacing w:val="9"/>
            </w:rPr>
            <w:t xml:space="preserve"> </w:t>
          </w:r>
          <w:r>
            <w:rPr>
              <w:spacing w:val="7"/>
            </w:rPr>
            <w:t>Terminal</w:t>
          </w:r>
          <w:r>
            <w:rPr>
              <w:spacing w:val="7"/>
            </w:rPr>
            <w:tab/>
          </w:r>
          <w:r>
            <w:rPr>
              <w:spacing w:val="10"/>
            </w:rPr>
            <w:t>137</w:t>
          </w:r>
        </w:p>
        <w:p w14:paraId="66E597EE" w14:textId="77777777" w:rsidR="00041057" w:rsidRDefault="00B24B28">
          <w:pPr>
            <w:pStyle w:val="TOC4"/>
            <w:numPr>
              <w:ilvl w:val="0"/>
              <w:numId w:val="107"/>
            </w:numPr>
            <w:tabs>
              <w:tab w:val="left" w:pos="2425"/>
              <w:tab w:val="left" w:pos="2426"/>
              <w:tab w:val="left" w:leader="dot" w:pos="9464"/>
            </w:tabs>
            <w:ind w:hanging="739"/>
          </w:pPr>
          <w:r>
            <w:rPr>
              <w:spacing w:val="7"/>
            </w:rPr>
            <w:t xml:space="preserve">Vehicle </w:t>
          </w:r>
          <w:r>
            <w:rPr>
              <w:spacing w:val="6"/>
            </w:rPr>
            <w:t xml:space="preserve">Sales, Service </w:t>
          </w:r>
          <w:r>
            <w:rPr>
              <w:spacing w:val="7"/>
            </w:rPr>
            <w:t>And/or</w:t>
          </w:r>
          <w:r>
            <w:rPr>
              <w:spacing w:val="30"/>
            </w:rPr>
            <w:t xml:space="preserve"> </w:t>
          </w:r>
          <w:r>
            <w:rPr>
              <w:spacing w:val="6"/>
            </w:rPr>
            <w:t>Repair</w:t>
          </w:r>
          <w:r>
            <w:rPr>
              <w:spacing w:val="13"/>
            </w:rPr>
            <w:t xml:space="preserve"> </w:t>
          </w:r>
          <w:r>
            <w:rPr>
              <w:spacing w:val="6"/>
            </w:rPr>
            <w:t>Facility.</w:t>
          </w:r>
          <w:r>
            <w:rPr>
              <w:spacing w:val="6"/>
            </w:rPr>
            <w:tab/>
          </w:r>
          <w:r>
            <w:rPr>
              <w:spacing w:val="10"/>
            </w:rPr>
            <w:t>138</w:t>
          </w:r>
        </w:p>
        <w:p w14:paraId="11026406" w14:textId="77777777" w:rsidR="00041057" w:rsidRDefault="00B24B28">
          <w:pPr>
            <w:pStyle w:val="TOC4"/>
            <w:numPr>
              <w:ilvl w:val="0"/>
              <w:numId w:val="107"/>
            </w:numPr>
            <w:tabs>
              <w:tab w:val="left" w:pos="2425"/>
              <w:tab w:val="left" w:pos="2426"/>
              <w:tab w:val="left" w:leader="dot" w:pos="9464"/>
            </w:tabs>
            <w:ind w:hanging="739"/>
          </w:pPr>
          <w:r>
            <w:rPr>
              <w:spacing w:val="7"/>
            </w:rPr>
            <w:t>Vehicle</w:t>
          </w:r>
          <w:r>
            <w:rPr>
              <w:spacing w:val="12"/>
            </w:rPr>
            <w:t xml:space="preserve"> </w:t>
          </w:r>
          <w:r>
            <w:rPr>
              <w:spacing w:val="7"/>
            </w:rPr>
            <w:t>Washing</w:t>
          </w:r>
          <w:r>
            <w:rPr>
              <w:spacing w:val="12"/>
            </w:rPr>
            <w:t xml:space="preserve"> </w:t>
          </w:r>
          <w:r>
            <w:rPr>
              <w:spacing w:val="5"/>
            </w:rPr>
            <w:t>Facility</w:t>
          </w:r>
          <w:r>
            <w:rPr>
              <w:spacing w:val="5"/>
            </w:rPr>
            <w:tab/>
          </w:r>
          <w:r>
            <w:rPr>
              <w:spacing w:val="10"/>
            </w:rPr>
            <w:t>138</w:t>
          </w:r>
        </w:p>
        <w:p w14:paraId="23C3F680" w14:textId="77777777" w:rsidR="00041057" w:rsidRDefault="00B24B28">
          <w:pPr>
            <w:pStyle w:val="TOC4"/>
            <w:numPr>
              <w:ilvl w:val="0"/>
              <w:numId w:val="107"/>
            </w:numPr>
            <w:tabs>
              <w:tab w:val="left" w:pos="2425"/>
              <w:tab w:val="left" w:pos="2426"/>
              <w:tab w:val="left" w:leader="dot" w:pos="9464"/>
            </w:tabs>
            <w:ind w:hanging="739"/>
          </w:pPr>
          <w:r>
            <w:rPr>
              <w:spacing w:val="7"/>
            </w:rPr>
            <w:t xml:space="preserve">Wholesale </w:t>
          </w:r>
          <w:r>
            <w:rPr>
              <w:spacing w:val="6"/>
            </w:rPr>
            <w:t>Vehicle Sales Terminal</w:t>
          </w:r>
          <w:r>
            <w:rPr>
              <w:spacing w:val="29"/>
            </w:rPr>
            <w:t xml:space="preserve"> </w:t>
          </w:r>
          <w:r>
            <w:rPr>
              <w:spacing w:val="5"/>
            </w:rPr>
            <w:t>or</w:t>
          </w:r>
          <w:r>
            <w:rPr>
              <w:spacing w:val="11"/>
            </w:rPr>
            <w:t xml:space="preserve"> </w:t>
          </w:r>
          <w:r>
            <w:rPr>
              <w:spacing w:val="8"/>
            </w:rPr>
            <w:t>Auction.</w:t>
          </w:r>
          <w:r>
            <w:rPr>
              <w:spacing w:val="8"/>
            </w:rPr>
            <w:tab/>
          </w:r>
          <w:r>
            <w:rPr>
              <w:spacing w:val="10"/>
            </w:rPr>
            <w:t>139</w:t>
          </w:r>
        </w:p>
        <w:p w14:paraId="2FD44872" w14:textId="77777777" w:rsidR="00041057" w:rsidRDefault="00B24B28">
          <w:pPr>
            <w:pStyle w:val="TOC4"/>
            <w:numPr>
              <w:ilvl w:val="0"/>
              <w:numId w:val="107"/>
            </w:numPr>
            <w:tabs>
              <w:tab w:val="left" w:pos="2425"/>
              <w:tab w:val="left" w:pos="2426"/>
              <w:tab w:val="left" w:leader="dot" w:pos="9464"/>
            </w:tabs>
            <w:ind w:hanging="739"/>
          </w:pPr>
          <w:r>
            <w:rPr>
              <w:spacing w:val="7"/>
            </w:rPr>
            <w:t xml:space="preserve">Principal </w:t>
          </w:r>
          <w:r>
            <w:rPr>
              <w:spacing w:val="6"/>
            </w:rPr>
            <w:t xml:space="preserve">Use </w:t>
          </w:r>
          <w:r>
            <w:rPr>
              <w:spacing w:val="4"/>
            </w:rPr>
            <w:t>as an</w:t>
          </w:r>
          <w:r>
            <w:rPr>
              <w:spacing w:val="24"/>
            </w:rPr>
            <w:t xml:space="preserve"> </w:t>
          </w:r>
          <w:r>
            <w:rPr>
              <w:spacing w:val="7"/>
            </w:rPr>
            <w:t>Accessory</w:t>
          </w:r>
          <w:r>
            <w:rPr>
              <w:spacing w:val="9"/>
            </w:rPr>
            <w:t xml:space="preserve"> </w:t>
          </w:r>
          <w:r>
            <w:rPr>
              <w:spacing w:val="8"/>
            </w:rPr>
            <w:t>Use.</w:t>
          </w:r>
          <w:r>
            <w:rPr>
              <w:spacing w:val="8"/>
            </w:rPr>
            <w:tab/>
          </w:r>
          <w:r>
            <w:rPr>
              <w:spacing w:val="10"/>
            </w:rPr>
            <w:t>139</w:t>
          </w:r>
        </w:p>
        <w:p w14:paraId="7DEBFCE0" w14:textId="77777777" w:rsidR="00041057" w:rsidRDefault="00B24B28">
          <w:pPr>
            <w:pStyle w:val="TOC6"/>
          </w:pPr>
          <w:r>
            <w:t>TABLE OF CONTENTS (Cont.)</w:t>
          </w:r>
        </w:p>
        <w:p w14:paraId="615117CE" w14:textId="77777777" w:rsidR="00041057" w:rsidRDefault="00B24B28">
          <w:pPr>
            <w:pStyle w:val="TOC1"/>
          </w:pPr>
          <w:r>
            <w:rPr>
              <w:w w:val="95"/>
            </w:rPr>
            <w:t>PAGE</w:t>
          </w:r>
        </w:p>
        <w:p w14:paraId="7F0B328B" w14:textId="77777777" w:rsidR="00041057" w:rsidRDefault="00B24B28">
          <w:pPr>
            <w:pStyle w:val="TOC2"/>
            <w:tabs>
              <w:tab w:val="left" w:pos="2425"/>
            </w:tabs>
            <w:spacing w:before="293"/>
          </w:pPr>
          <w:r>
            <w:rPr>
              <w:spacing w:val="8"/>
            </w:rPr>
            <w:t>ARTICLE</w:t>
          </w:r>
          <w:r>
            <w:rPr>
              <w:spacing w:val="13"/>
            </w:rPr>
            <w:t xml:space="preserve"> </w:t>
          </w:r>
          <w:r>
            <w:rPr>
              <w:spacing w:val="6"/>
            </w:rPr>
            <w:t>VIII</w:t>
          </w:r>
          <w:r>
            <w:rPr>
              <w:spacing w:val="6"/>
            </w:rPr>
            <w:tab/>
          </w:r>
          <w:r>
            <w:rPr>
              <w:spacing w:val="9"/>
            </w:rPr>
            <w:t xml:space="preserve">ADMINISTRATION </w:t>
          </w:r>
          <w:r>
            <w:rPr>
              <w:spacing w:val="8"/>
            </w:rPr>
            <w:t>AND</w:t>
          </w:r>
          <w:r>
            <w:rPr>
              <w:spacing w:val="23"/>
            </w:rPr>
            <w:t xml:space="preserve"> </w:t>
          </w:r>
          <w:r>
            <w:rPr>
              <w:spacing w:val="11"/>
            </w:rPr>
            <w:t>ENACTMENT</w:t>
          </w:r>
        </w:p>
        <w:p w14:paraId="6B9EF03C" w14:textId="77777777" w:rsidR="00041057" w:rsidRDefault="00000000">
          <w:pPr>
            <w:pStyle w:val="TOC3"/>
            <w:tabs>
              <w:tab w:val="left" w:pos="2425"/>
              <w:tab w:val="left" w:leader="dot" w:pos="9464"/>
            </w:tabs>
            <w:spacing w:before="293"/>
          </w:pPr>
          <w:hyperlink w:anchor="_TOC_250002" w:history="1">
            <w:proofErr w:type="gramStart"/>
            <w:r w:rsidR="00B24B28">
              <w:rPr>
                <w:spacing w:val="6"/>
              </w:rPr>
              <w:t xml:space="preserve">Section </w:t>
            </w:r>
            <w:r w:rsidR="00B24B28">
              <w:rPr>
                <w:spacing w:val="49"/>
              </w:rPr>
              <w:t xml:space="preserve"> </w:t>
            </w:r>
            <w:r w:rsidR="00B24B28">
              <w:rPr>
                <w:spacing w:val="6"/>
              </w:rPr>
              <w:t>801</w:t>
            </w:r>
            <w:proofErr w:type="gramEnd"/>
            <w:r w:rsidR="00B24B28">
              <w:rPr>
                <w:spacing w:val="6"/>
              </w:rPr>
              <w:tab/>
              <w:t>Permits</w:t>
            </w:r>
            <w:r w:rsidR="00B24B28">
              <w:rPr>
                <w:spacing w:val="6"/>
              </w:rPr>
              <w:tab/>
            </w:r>
            <w:r w:rsidR="00B24B28">
              <w:rPr>
                <w:spacing w:val="10"/>
              </w:rPr>
              <w:t>141</w:t>
            </w:r>
          </w:hyperlink>
        </w:p>
        <w:p w14:paraId="4B7323CF" w14:textId="77777777" w:rsidR="00041057" w:rsidRDefault="00B24B28">
          <w:pPr>
            <w:pStyle w:val="TOC4"/>
            <w:numPr>
              <w:ilvl w:val="0"/>
              <w:numId w:val="106"/>
            </w:numPr>
            <w:tabs>
              <w:tab w:val="left" w:pos="2425"/>
              <w:tab w:val="left" w:pos="2426"/>
              <w:tab w:val="left" w:leader="dot" w:pos="9464"/>
            </w:tabs>
            <w:ind w:hanging="739"/>
          </w:pPr>
          <w:r>
            <w:rPr>
              <w:spacing w:val="8"/>
            </w:rPr>
            <w:t xml:space="preserve">Enforcement </w:t>
          </w:r>
          <w:r>
            <w:t>-</w:t>
          </w:r>
          <w:r>
            <w:rPr>
              <w:spacing w:val="12"/>
            </w:rPr>
            <w:t xml:space="preserve"> </w:t>
          </w:r>
          <w:r>
            <w:rPr>
              <w:spacing w:val="7"/>
            </w:rPr>
            <w:t>Zoning</w:t>
          </w:r>
          <w:r>
            <w:rPr>
              <w:spacing w:val="11"/>
            </w:rPr>
            <w:t xml:space="preserve"> </w:t>
          </w:r>
          <w:r>
            <w:rPr>
              <w:spacing w:val="6"/>
            </w:rPr>
            <w:t>Officer</w:t>
          </w:r>
          <w:r>
            <w:rPr>
              <w:spacing w:val="6"/>
            </w:rPr>
            <w:tab/>
          </w:r>
          <w:r>
            <w:rPr>
              <w:spacing w:val="10"/>
            </w:rPr>
            <w:t>144</w:t>
          </w:r>
        </w:p>
        <w:p w14:paraId="1B319956" w14:textId="77777777" w:rsidR="00041057" w:rsidRDefault="00B24B28">
          <w:pPr>
            <w:pStyle w:val="TOC4"/>
            <w:numPr>
              <w:ilvl w:val="0"/>
              <w:numId w:val="106"/>
            </w:numPr>
            <w:tabs>
              <w:tab w:val="left" w:pos="2425"/>
              <w:tab w:val="left" w:pos="2426"/>
              <w:tab w:val="left" w:leader="dot" w:pos="9464"/>
            </w:tabs>
            <w:ind w:hanging="739"/>
          </w:pPr>
          <w:r>
            <w:rPr>
              <w:spacing w:val="8"/>
            </w:rPr>
            <w:t>Amendments</w:t>
          </w:r>
          <w:r>
            <w:rPr>
              <w:spacing w:val="8"/>
            </w:rPr>
            <w:tab/>
          </w:r>
          <w:r>
            <w:rPr>
              <w:spacing w:val="10"/>
            </w:rPr>
            <w:t>146</w:t>
          </w:r>
        </w:p>
        <w:p w14:paraId="58D4499D" w14:textId="77777777" w:rsidR="00041057" w:rsidRDefault="00B24B28">
          <w:pPr>
            <w:pStyle w:val="TOC4"/>
            <w:numPr>
              <w:ilvl w:val="0"/>
              <w:numId w:val="106"/>
            </w:numPr>
            <w:tabs>
              <w:tab w:val="left" w:pos="2425"/>
              <w:tab w:val="left" w:pos="2426"/>
              <w:tab w:val="left" w:leader="dot" w:pos="9464"/>
            </w:tabs>
            <w:ind w:hanging="739"/>
          </w:pPr>
          <w:r>
            <w:rPr>
              <w:spacing w:val="5"/>
            </w:rPr>
            <w:t>Fees</w:t>
          </w:r>
          <w:r>
            <w:rPr>
              <w:spacing w:val="5"/>
            </w:rPr>
            <w:tab/>
          </w:r>
          <w:r>
            <w:rPr>
              <w:spacing w:val="10"/>
            </w:rPr>
            <w:t>148</w:t>
          </w:r>
        </w:p>
        <w:p w14:paraId="6318EFEA" w14:textId="77777777" w:rsidR="00041057" w:rsidRDefault="00B24B28">
          <w:pPr>
            <w:pStyle w:val="TOC4"/>
            <w:numPr>
              <w:ilvl w:val="0"/>
              <w:numId w:val="106"/>
            </w:numPr>
            <w:tabs>
              <w:tab w:val="left" w:pos="2425"/>
              <w:tab w:val="left" w:pos="2426"/>
              <w:tab w:val="left" w:leader="dot" w:pos="9464"/>
            </w:tabs>
            <w:ind w:hanging="739"/>
          </w:pPr>
          <w:r>
            <w:rPr>
              <w:spacing w:val="7"/>
            </w:rPr>
            <w:t>Appeals</w:t>
          </w:r>
          <w:r>
            <w:rPr>
              <w:spacing w:val="7"/>
            </w:rPr>
            <w:tab/>
          </w:r>
          <w:r>
            <w:rPr>
              <w:spacing w:val="10"/>
            </w:rPr>
            <w:t>148</w:t>
          </w:r>
        </w:p>
        <w:p w14:paraId="4EB8C2B7" w14:textId="77777777" w:rsidR="00041057" w:rsidRDefault="00B24B28">
          <w:pPr>
            <w:pStyle w:val="TOC4"/>
            <w:numPr>
              <w:ilvl w:val="0"/>
              <w:numId w:val="106"/>
            </w:numPr>
            <w:tabs>
              <w:tab w:val="left" w:pos="2425"/>
              <w:tab w:val="left" w:pos="2426"/>
              <w:tab w:val="left" w:leader="dot" w:pos="9464"/>
            </w:tabs>
            <w:ind w:hanging="739"/>
          </w:pPr>
          <w:proofErr w:type="spellStart"/>
          <w:r>
            <w:rPr>
              <w:spacing w:val="7"/>
            </w:rPr>
            <w:t>Repealer</w:t>
          </w:r>
          <w:proofErr w:type="spellEnd"/>
          <w:r>
            <w:rPr>
              <w:spacing w:val="7"/>
            </w:rPr>
            <w:tab/>
          </w:r>
          <w:r>
            <w:rPr>
              <w:spacing w:val="10"/>
            </w:rPr>
            <w:t>148</w:t>
          </w:r>
        </w:p>
        <w:p w14:paraId="2112D71A" w14:textId="77777777" w:rsidR="00041057" w:rsidRDefault="00B24B28">
          <w:pPr>
            <w:pStyle w:val="TOC4"/>
            <w:numPr>
              <w:ilvl w:val="0"/>
              <w:numId w:val="106"/>
            </w:numPr>
            <w:tabs>
              <w:tab w:val="left" w:pos="2425"/>
              <w:tab w:val="left" w:pos="2426"/>
              <w:tab w:val="left" w:leader="dot" w:pos="9464"/>
            </w:tabs>
            <w:ind w:hanging="739"/>
          </w:pPr>
          <w:r>
            <w:rPr>
              <w:spacing w:val="7"/>
            </w:rPr>
            <w:t>Interpretation</w:t>
          </w:r>
          <w:r>
            <w:rPr>
              <w:spacing w:val="7"/>
            </w:rPr>
            <w:tab/>
          </w:r>
          <w:r>
            <w:rPr>
              <w:spacing w:val="10"/>
            </w:rPr>
            <w:t>148</w:t>
          </w:r>
        </w:p>
        <w:p w14:paraId="6AD2B425" w14:textId="77777777" w:rsidR="00041057" w:rsidRDefault="00B24B28">
          <w:pPr>
            <w:pStyle w:val="TOC4"/>
            <w:numPr>
              <w:ilvl w:val="0"/>
              <w:numId w:val="106"/>
            </w:numPr>
            <w:tabs>
              <w:tab w:val="left" w:pos="2425"/>
              <w:tab w:val="left" w:pos="2426"/>
              <w:tab w:val="left" w:leader="dot" w:pos="9464"/>
            </w:tabs>
            <w:ind w:hanging="739"/>
          </w:pPr>
          <w:r>
            <w:rPr>
              <w:spacing w:val="7"/>
            </w:rPr>
            <w:t>Violations</w:t>
          </w:r>
          <w:r>
            <w:rPr>
              <w:spacing w:val="7"/>
            </w:rPr>
            <w:tab/>
          </w:r>
          <w:r>
            <w:rPr>
              <w:spacing w:val="10"/>
            </w:rPr>
            <w:t>149</w:t>
          </w:r>
        </w:p>
        <w:p w14:paraId="3055D605" w14:textId="77777777" w:rsidR="00041057" w:rsidRDefault="00B24B28">
          <w:pPr>
            <w:pStyle w:val="TOC4"/>
            <w:numPr>
              <w:ilvl w:val="0"/>
              <w:numId w:val="106"/>
            </w:numPr>
            <w:tabs>
              <w:tab w:val="left" w:pos="2425"/>
              <w:tab w:val="left" w:pos="2426"/>
              <w:tab w:val="left" w:leader="dot" w:pos="9464"/>
            </w:tabs>
            <w:ind w:hanging="739"/>
          </w:pPr>
          <w:r>
            <w:rPr>
              <w:spacing w:val="6"/>
            </w:rPr>
            <w:t>Penalties</w:t>
          </w:r>
          <w:r>
            <w:rPr>
              <w:spacing w:val="6"/>
            </w:rPr>
            <w:tab/>
          </w:r>
          <w:r>
            <w:rPr>
              <w:spacing w:val="10"/>
            </w:rPr>
            <w:t>149</w:t>
          </w:r>
        </w:p>
        <w:p w14:paraId="68004AEA" w14:textId="77777777" w:rsidR="00041057" w:rsidRDefault="00B24B28">
          <w:pPr>
            <w:pStyle w:val="TOC4"/>
            <w:numPr>
              <w:ilvl w:val="0"/>
              <w:numId w:val="106"/>
            </w:numPr>
            <w:tabs>
              <w:tab w:val="left" w:pos="2425"/>
              <w:tab w:val="left" w:pos="2426"/>
              <w:tab w:val="left" w:leader="dot" w:pos="9464"/>
            </w:tabs>
            <w:ind w:hanging="739"/>
          </w:pPr>
          <w:r>
            <w:rPr>
              <w:spacing w:val="6"/>
            </w:rPr>
            <w:t>Validity</w:t>
          </w:r>
          <w:r>
            <w:rPr>
              <w:spacing w:val="6"/>
            </w:rPr>
            <w:tab/>
          </w:r>
          <w:r>
            <w:rPr>
              <w:spacing w:val="10"/>
            </w:rPr>
            <w:t>149</w:t>
          </w:r>
        </w:p>
        <w:p w14:paraId="6E46EFB0" w14:textId="77777777" w:rsidR="00041057" w:rsidRDefault="00B24B28">
          <w:pPr>
            <w:pStyle w:val="TOC4"/>
            <w:numPr>
              <w:ilvl w:val="0"/>
              <w:numId w:val="106"/>
            </w:numPr>
            <w:tabs>
              <w:tab w:val="left" w:pos="2425"/>
              <w:tab w:val="left" w:pos="2426"/>
              <w:tab w:val="left" w:leader="dot" w:pos="9464"/>
            </w:tabs>
            <w:ind w:hanging="739"/>
          </w:pPr>
          <w:r>
            <w:rPr>
              <w:spacing w:val="6"/>
            </w:rPr>
            <w:t>Effective</w:t>
          </w:r>
          <w:r>
            <w:rPr>
              <w:spacing w:val="12"/>
            </w:rPr>
            <w:t xml:space="preserve"> </w:t>
          </w:r>
          <w:r>
            <w:rPr>
              <w:spacing w:val="6"/>
            </w:rPr>
            <w:t>Date</w:t>
          </w:r>
          <w:r>
            <w:rPr>
              <w:spacing w:val="6"/>
            </w:rPr>
            <w:tab/>
          </w:r>
          <w:r>
            <w:rPr>
              <w:spacing w:val="10"/>
            </w:rPr>
            <w:t>150</w:t>
          </w:r>
        </w:p>
        <w:p w14:paraId="3266165E" w14:textId="77777777" w:rsidR="00041057" w:rsidRDefault="00B24B28">
          <w:pPr>
            <w:pStyle w:val="TOC2"/>
            <w:tabs>
              <w:tab w:val="left" w:pos="2425"/>
            </w:tabs>
            <w:spacing w:before="293"/>
          </w:pPr>
          <w:r>
            <w:rPr>
              <w:spacing w:val="8"/>
            </w:rPr>
            <w:t>ARTICLE</w:t>
          </w:r>
          <w:r>
            <w:rPr>
              <w:spacing w:val="13"/>
            </w:rPr>
            <w:t xml:space="preserve"> </w:t>
          </w:r>
          <w:r>
            <w:rPr>
              <w:spacing w:val="3"/>
            </w:rPr>
            <w:t>IX</w:t>
          </w:r>
          <w:r>
            <w:rPr>
              <w:spacing w:val="3"/>
            </w:rPr>
            <w:tab/>
          </w:r>
          <w:r>
            <w:rPr>
              <w:spacing w:val="9"/>
            </w:rPr>
            <w:t>APPENDICES</w:t>
          </w:r>
        </w:p>
        <w:p w14:paraId="1174EF7D" w14:textId="77777777" w:rsidR="00041057" w:rsidRDefault="00000000">
          <w:pPr>
            <w:pStyle w:val="TOC4"/>
            <w:tabs>
              <w:tab w:val="left" w:leader="dot" w:pos="9459"/>
            </w:tabs>
            <w:spacing w:before="293"/>
            <w:ind w:left="1686" w:firstLine="0"/>
          </w:pPr>
          <w:hyperlink w:anchor="_TOC_250001" w:history="1">
            <w:r w:rsidR="00B24B28">
              <w:rPr>
                <w:spacing w:val="7"/>
              </w:rPr>
              <w:t xml:space="preserve">Appendix </w:t>
            </w:r>
            <w:r w:rsidR="00B24B28">
              <w:t xml:space="preserve">1 - </w:t>
            </w:r>
            <w:r w:rsidR="00B24B28">
              <w:rPr>
                <w:spacing w:val="7"/>
              </w:rPr>
              <w:t>Determining</w:t>
            </w:r>
            <w:r w:rsidR="00B24B28">
              <w:rPr>
                <w:spacing w:val="42"/>
              </w:rPr>
              <w:t xml:space="preserve"> </w:t>
            </w:r>
            <w:r w:rsidR="00B24B28">
              <w:rPr>
                <w:spacing w:val="7"/>
              </w:rPr>
              <w:t>Shadow</w:t>
            </w:r>
            <w:r w:rsidR="00B24B28">
              <w:rPr>
                <w:spacing w:val="14"/>
              </w:rPr>
              <w:t xml:space="preserve"> </w:t>
            </w:r>
            <w:r w:rsidR="00B24B28">
              <w:rPr>
                <w:spacing w:val="8"/>
              </w:rPr>
              <w:t>Pattern.</w:t>
            </w:r>
            <w:r w:rsidR="00B24B28">
              <w:rPr>
                <w:spacing w:val="8"/>
              </w:rPr>
              <w:tab/>
            </w:r>
            <w:r w:rsidR="00B24B28">
              <w:rPr>
                <w:spacing w:val="10"/>
              </w:rPr>
              <w:t>153</w:t>
            </w:r>
          </w:hyperlink>
        </w:p>
        <w:p w14:paraId="4E1451FF" w14:textId="77777777" w:rsidR="00041057" w:rsidRDefault="00B24B28">
          <w:pPr>
            <w:pStyle w:val="TOC4"/>
            <w:tabs>
              <w:tab w:val="left" w:leader="dot" w:pos="9459"/>
            </w:tabs>
            <w:ind w:left="1686" w:firstLine="0"/>
          </w:pPr>
          <w:r>
            <w:rPr>
              <w:spacing w:val="8"/>
            </w:rPr>
            <w:t xml:space="preserve">Appendix </w:t>
          </w:r>
          <w:r>
            <w:t xml:space="preserve">2 - </w:t>
          </w:r>
          <w:r>
            <w:rPr>
              <w:spacing w:val="6"/>
            </w:rPr>
            <w:t>Solar</w:t>
          </w:r>
          <w:r>
            <w:rPr>
              <w:spacing w:val="38"/>
            </w:rPr>
            <w:t xml:space="preserve"> </w:t>
          </w:r>
          <w:r>
            <w:rPr>
              <w:spacing w:val="7"/>
            </w:rPr>
            <w:t>Access</w:t>
          </w:r>
          <w:r>
            <w:rPr>
              <w:spacing w:val="10"/>
            </w:rPr>
            <w:t xml:space="preserve"> </w:t>
          </w:r>
          <w:r>
            <w:rPr>
              <w:spacing w:val="7"/>
            </w:rPr>
            <w:t>Easements</w:t>
          </w:r>
          <w:r>
            <w:rPr>
              <w:spacing w:val="7"/>
            </w:rPr>
            <w:tab/>
          </w:r>
          <w:r>
            <w:rPr>
              <w:spacing w:val="10"/>
            </w:rPr>
            <w:t>159</w:t>
          </w:r>
        </w:p>
        <w:p w14:paraId="7C9A7754" w14:textId="77777777" w:rsidR="00041057" w:rsidRDefault="00000000">
          <w:pPr>
            <w:pStyle w:val="TOC4"/>
            <w:tabs>
              <w:tab w:val="left" w:leader="dot" w:pos="9459"/>
            </w:tabs>
            <w:ind w:left="1686" w:firstLine="0"/>
          </w:pPr>
          <w:hyperlink w:anchor="_TOC_250000" w:history="1">
            <w:r w:rsidR="00B24B28">
              <w:rPr>
                <w:spacing w:val="8"/>
              </w:rPr>
              <w:t xml:space="preserve">Appendix </w:t>
            </w:r>
            <w:r w:rsidR="00B24B28">
              <w:t>3 -</w:t>
            </w:r>
            <w:r w:rsidR="00B24B28">
              <w:rPr>
                <w:spacing w:val="31"/>
              </w:rPr>
              <w:t xml:space="preserve"> </w:t>
            </w:r>
            <w:r w:rsidR="00B24B28">
              <w:rPr>
                <w:spacing w:val="7"/>
              </w:rPr>
              <w:t>Transportation</w:t>
            </w:r>
            <w:r w:rsidR="00B24B28">
              <w:rPr>
                <w:spacing w:val="14"/>
              </w:rPr>
              <w:t xml:space="preserve"> </w:t>
            </w:r>
            <w:r w:rsidR="00B24B28">
              <w:rPr>
                <w:spacing w:val="5"/>
              </w:rPr>
              <w:t>Plan</w:t>
            </w:r>
            <w:r w:rsidR="00B24B28">
              <w:rPr>
                <w:spacing w:val="5"/>
              </w:rPr>
              <w:tab/>
            </w:r>
            <w:r w:rsidR="00B24B28">
              <w:rPr>
                <w:spacing w:val="10"/>
              </w:rPr>
              <w:t>173</w:t>
            </w:r>
          </w:hyperlink>
        </w:p>
      </w:sdtContent>
    </w:sdt>
    <w:p w14:paraId="4CE0CD99" w14:textId="77777777" w:rsidR="00041057" w:rsidRDefault="00041057">
      <w:pPr>
        <w:sectPr w:rsidR="00041057">
          <w:type w:val="continuous"/>
          <w:pgSz w:w="12240" w:h="15840"/>
          <w:pgMar w:top="1100" w:right="1320" w:bottom="1557" w:left="980" w:header="720" w:footer="720" w:gutter="0"/>
          <w:cols w:space="720"/>
        </w:sectPr>
      </w:pPr>
    </w:p>
    <w:p w14:paraId="673C38A0" w14:textId="77777777" w:rsidR="00041057" w:rsidRDefault="00B24B28">
      <w:pPr>
        <w:spacing w:before="27"/>
        <w:ind w:left="2528" w:right="2547"/>
        <w:jc w:val="center"/>
        <w:rPr>
          <w:b/>
          <w:sz w:val="26"/>
        </w:rPr>
      </w:pPr>
      <w:r>
        <w:rPr>
          <w:b/>
          <w:sz w:val="26"/>
        </w:rPr>
        <w:lastRenderedPageBreak/>
        <w:t>ORDINANCE NO. 92-1</w:t>
      </w:r>
    </w:p>
    <w:p w14:paraId="0C554E5C" w14:textId="77777777" w:rsidR="00041057" w:rsidRDefault="00041057">
      <w:pPr>
        <w:pStyle w:val="BodyText"/>
        <w:rPr>
          <w:b/>
          <w:sz w:val="26"/>
        </w:rPr>
      </w:pPr>
    </w:p>
    <w:p w14:paraId="3FABD90B" w14:textId="77777777" w:rsidR="00041057" w:rsidRDefault="00041057">
      <w:pPr>
        <w:pStyle w:val="BodyText"/>
        <w:spacing w:before="7"/>
        <w:rPr>
          <w:b/>
        </w:rPr>
      </w:pPr>
    </w:p>
    <w:p w14:paraId="3EB2489F" w14:textId="77777777" w:rsidR="00041057" w:rsidRDefault="00B24B28">
      <w:pPr>
        <w:pStyle w:val="BodyText"/>
        <w:spacing w:line="259" w:lineRule="auto"/>
        <w:ind w:left="100" w:right="112"/>
        <w:jc w:val="both"/>
      </w:pPr>
      <w:r>
        <w:t>ORDINANCE NO. 92-1 WITH THE INTENT OF REGULATING AND RESTRICTING THE HEIGHT, NUMBER OF STORIES AND SIZE OF BUILDINGS AND OTHER STRUCTURES; THEIR CONSTRUCTION, ALTERATION, EXTENSION, REPAIR, MAINTENANCE AND ALL FACILITIES AND SERVICES IN OR ABOUT SUCH BUILDINGS AND STRUCTURES: PERCENTAGE OF LOT THAT MAY BE OCCUPIED; THE SIZE OF YARDS AND OTHER OPEN SPACES; THE DENSITY OF POPULATION AND THE LOCATION AND USE OF BUILDINGS, STRUCTURES AND LAND FOR TRADE, INDUSTRY, RESIDENCE OR OTHER PURPOSES; AND FOR THESE PURPOSES ESTABLISHING ZONES AND BOUNDARIES AND DESIGNATING AND REGULATING RESIDENTIAL, COMMERCIAL, INDUSTRIAL, PUBLIC AND SEMI-PUBLIC, AGRICULTURAL AND CONSERVATION USES WITHIN SUCH ZONES AND BOUNDARIES; PROVIDING FOR THE ADMINISTRATION OF THIS ORDINANCE AND PENALTIES FOR THE VIOLATION THEREOF, IN THE TOWNSHIP OF EAST HOPEWELL, THE COUNTY OF YORK AND COMMONWEALTH OF PENNSYLVANIA, PURSUANT TO THE AUTHORITY GRANTED IN THE PENNSYLVANIA MUNICIPALITIES PLANNING CODE (ACT 247) AS ENACTED AND AMENDED.</w:t>
      </w:r>
    </w:p>
    <w:p w14:paraId="5898DC7E" w14:textId="77777777" w:rsidR="00041057" w:rsidRDefault="00041057">
      <w:pPr>
        <w:pStyle w:val="BodyText"/>
        <w:spacing w:before="9"/>
        <w:rPr>
          <w:sz w:val="23"/>
        </w:rPr>
      </w:pPr>
    </w:p>
    <w:p w14:paraId="7B4FBAB7" w14:textId="77777777" w:rsidR="00041057" w:rsidRDefault="00B24B28">
      <w:pPr>
        <w:pStyle w:val="BodyText"/>
        <w:spacing w:before="1"/>
        <w:ind w:left="100"/>
        <w:jc w:val="both"/>
      </w:pPr>
      <w:proofErr w:type="gramStart"/>
      <w:r>
        <w:t>BE  IT</w:t>
      </w:r>
      <w:proofErr w:type="gramEnd"/>
      <w:r>
        <w:t xml:space="preserve">  ORDAINED  BY  THE BOARD  OF  SUPERVISORS OF  THE  TOWNSHIP OF East</w:t>
      </w:r>
    </w:p>
    <w:p w14:paraId="3CBB02BB" w14:textId="77777777" w:rsidR="00041057" w:rsidRDefault="00B24B28">
      <w:pPr>
        <w:pStyle w:val="BodyText"/>
        <w:spacing w:before="20"/>
        <w:ind w:left="100"/>
        <w:jc w:val="both"/>
      </w:pPr>
      <w:r>
        <w:t>Hopewell in the County of York and the Commonwealth of Pennsylvania, as follows:</w:t>
      </w:r>
    </w:p>
    <w:p w14:paraId="6D648A56" w14:textId="77777777" w:rsidR="00041057" w:rsidRDefault="00041057">
      <w:pPr>
        <w:pStyle w:val="BodyText"/>
      </w:pPr>
    </w:p>
    <w:p w14:paraId="451BED3E" w14:textId="77777777" w:rsidR="00041057" w:rsidRDefault="00041057">
      <w:pPr>
        <w:pStyle w:val="BodyText"/>
        <w:rPr>
          <w:sz w:val="24"/>
        </w:rPr>
      </w:pPr>
    </w:p>
    <w:p w14:paraId="5B6941DB" w14:textId="77777777" w:rsidR="00041057" w:rsidRDefault="00B24B28">
      <w:pPr>
        <w:pStyle w:val="Heading1"/>
        <w:spacing w:before="1"/>
        <w:ind w:left="2879"/>
      </w:pPr>
      <w:bookmarkStart w:id="0" w:name="_ARTICLE_I___SHORT_TITLE,_PURPOSE_AND__C"/>
      <w:bookmarkEnd w:id="0"/>
      <w:r>
        <w:t>ARTICLE I</w:t>
      </w:r>
    </w:p>
    <w:p w14:paraId="701062B2" w14:textId="77777777" w:rsidR="00041057" w:rsidRDefault="00041057">
      <w:pPr>
        <w:pStyle w:val="BodyText"/>
        <w:spacing w:before="6"/>
        <w:rPr>
          <w:b/>
          <w:sz w:val="21"/>
        </w:rPr>
      </w:pPr>
    </w:p>
    <w:p w14:paraId="3FA73555" w14:textId="77777777" w:rsidR="00041057" w:rsidRDefault="00B24B28">
      <w:pPr>
        <w:spacing w:before="1" w:line="286" w:lineRule="exact"/>
        <w:ind w:left="2891" w:right="2547"/>
        <w:jc w:val="center"/>
        <w:rPr>
          <w:b/>
          <w:sz w:val="26"/>
        </w:rPr>
      </w:pPr>
      <w:r>
        <w:rPr>
          <w:b/>
          <w:sz w:val="26"/>
        </w:rPr>
        <w:t>SHORT TITLE, PURPOSE AND</w:t>
      </w:r>
    </w:p>
    <w:p w14:paraId="0CB5E2A9" w14:textId="77777777" w:rsidR="00041057" w:rsidRDefault="00B24B28">
      <w:pPr>
        <w:spacing w:line="286" w:lineRule="exact"/>
        <w:ind w:left="1799"/>
        <w:rPr>
          <w:b/>
          <w:sz w:val="26"/>
        </w:rPr>
      </w:pPr>
      <w:r>
        <w:rPr>
          <w:b/>
          <w:sz w:val="26"/>
        </w:rPr>
        <w:t>COMMUNITY DEVELOPMENT OBJECTIVES</w:t>
      </w:r>
    </w:p>
    <w:p w14:paraId="38C52CA3" w14:textId="77777777" w:rsidR="00041057" w:rsidRDefault="00041057">
      <w:pPr>
        <w:pStyle w:val="BodyText"/>
        <w:rPr>
          <w:b/>
          <w:sz w:val="26"/>
        </w:rPr>
      </w:pPr>
    </w:p>
    <w:p w14:paraId="7F4E2860" w14:textId="77777777" w:rsidR="00041057" w:rsidRDefault="00041057">
      <w:pPr>
        <w:pStyle w:val="BodyText"/>
        <w:spacing w:before="7"/>
        <w:rPr>
          <w:b/>
        </w:rPr>
      </w:pPr>
    </w:p>
    <w:p w14:paraId="746FEFCC" w14:textId="77777777" w:rsidR="00041057" w:rsidRDefault="00B24B28">
      <w:pPr>
        <w:pStyle w:val="Heading4"/>
        <w:jc w:val="both"/>
      </w:pPr>
      <w:bookmarkStart w:id="1" w:name="_TOC_250014"/>
      <w:r>
        <w:rPr>
          <w:spacing w:val="8"/>
        </w:rPr>
        <w:t xml:space="preserve">SECTION </w:t>
      </w:r>
      <w:r>
        <w:rPr>
          <w:spacing w:val="6"/>
        </w:rPr>
        <w:t xml:space="preserve">101    </w:t>
      </w:r>
      <w:r>
        <w:rPr>
          <w:spacing w:val="67"/>
        </w:rPr>
        <w:t xml:space="preserve"> </w:t>
      </w:r>
      <w:bookmarkEnd w:id="1"/>
      <w:r>
        <w:rPr>
          <w:spacing w:val="8"/>
        </w:rPr>
        <w:t>SHORT TITLE</w:t>
      </w:r>
    </w:p>
    <w:p w14:paraId="054F47F2" w14:textId="77777777" w:rsidR="00041057" w:rsidRDefault="00041057">
      <w:pPr>
        <w:pStyle w:val="BodyText"/>
        <w:spacing w:before="6"/>
        <w:rPr>
          <w:b/>
          <w:sz w:val="25"/>
        </w:rPr>
      </w:pPr>
    </w:p>
    <w:p w14:paraId="4D87B281" w14:textId="77777777" w:rsidR="00041057" w:rsidRDefault="00B24B28">
      <w:pPr>
        <w:pStyle w:val="BodyText"/>
        <w:spacing w:line="259" w:lineRule="auto"/>
        <w:ind w:left="460"/>
      </w:pPr>
      <w:r>
        <w:t>This Ordinance shall be known and may be cited as the "EAST HOPEWELL TOWNSHIP ZONING ORDINANCE."</w:t>
      </w:r>
    </w:p>
    <w:p w14:paraId="69D7E36A" w14:textId="77777777" w:rsidR="00041057" w:rsidRDefault="00041057">
      <w:pPr>
        <w:pStyle w:val="BodyText"/>
      </w:pPr>
    </w:p>
    <w:p w14:paraId="1A3C5092" w14:textId="77777777" w:rsidR="00041057" w:rsidRDefault="00041057">
      <w:pPr>
        <w:pStyle w:val="BodyText"/>
        <w:spacing w:before="7"/>
        <w:rPr>
          <w:sz w:val="25"/>
        </w:rPr>
      </w:pPr>
    </w:p>
    <w:p w14:paraId="16EBBC92" w14:textId="77777777" w:rsidR="00041057" w:rsidRDefault="00B24B28">
      <w:pPr>
        <w:pStyle w:val="Heading4"/>
        <w:jc w:val="both"/>
      </w:pPr>
      <w:bookmarkStart w:id="2" w:name="SECTION_102_PURPOSE"/>
      <w:bookmarkEnd w:id="2"/>
      <w:r>
        <w:t>SECTION 102     PURPOSE</w:t>
      </w:r>
    </w:p>
    <w:p w14:paraId="6CADE41C" w14:textId="77777777" w:rsidR="00041057" w:rsidRDefault="00041057">
      <w:pPr>
        <w:pStyle w:val="BodyText"/>
        <w:spacing w:before="6"/>
        <w:rPr>
          <w:b/>
          <w:sz w:val="25"/>
        </w:rPr>
      </w:pPr>
    </w:p>
    <w:p w14:paraId="6614F36A" w14:textId="77777777" w:rsidR="00041057" w:rsidRDefault="00B24B28">
      <w:pPr>
        <w:pStyle w:val="BodyText"/>
        <w:spacing w:line="259" w:lineRule="auto"/>
        <w:ind w:left="460"/>
      </w:pPr>
      <w:r>
        <w:t>The purpose of these regulations is to promote and protect the harmonious development of the Township by facilitating:</w:t>
      </w:r>
    </w:p>
    <w:p w14:paraId="4CCB236A" w14:textId="77777777" w:rsidR="00041057" w:rsidRDefault="00041057">
      <w:pPr>
        <w:pStyle w:val="BodyText"/>
        <w:spacing w:before="9"/>
        <w:rPr>
          <w:sz w:val="23"/>
        </w:rPr>
      </w:pPr>
    </w:p>
    <w:p w14:paraId="281A87A7" w14:textId="77777777" w:rsidR="00041057" w:rsidRDefault="00B24B28">
      <w:pPr>
        <w:pStyle w:val="ListParagraph"/>
        <w:numPr>
          <w:ilvl w:val="0"/>
          <w:numId w:val="105"/>
        </w:numPr>
        <w:tabs>
          <w:tab w:val="left" w:pos="825"/>
        </w:tabs>
        <w:ind w:hanging="360"/>
      </w:pPr>
      <w:r>
        <w:rPr>
          <w:spacing w:val="6"/>
        </w:rPr>
        <w:t xml:space="preserve">The orderly </w:t>
      </w:r>
      <w:r>
        <w:rPr>
          <w:spacing w:val="5"/>
        </w:rPr>
        <w:t xml:space="preserve">and </w:t>
      </w:r>
      <w:r>
        <w:rPr>
          <w:spacing w:val="6"/>
        </w:rPr>
        <w:t xml:space="preserve">efficient integration </w:t>
      </w:r>
      <w:r>
        <w:rPr>
          <w:spacing w:val="5"/>
        </w:rPr>
        <w:t xml:space="preserve">of land </w:t>
      </w:r>
      <w:r>
        <w:rPr>
          <w:spacing w:val="7"/>
        </w:rPr>
        <w:t xml:space="preserve">development </w:t>
      </w:r>
      <w:r>
        <w:rPr>
          <w:spacing w:val="6"/>
        </w:rPr>
        <w:t xml:space="preserve">within </w:t>
      </w:r>
      <w:r>
        <w:rPr>
          <w:spacing w:val="4"/>
        </w:rPr>
        <w:t>the</w:t>
      </w:r>
      <w:r>
        <w:rPr>
          <w:spacing w:val="31"/>
        </w:rPr>
        <w:t xml:space="preserve"> </w:t>
      </w:r>
      <w:r>
        <w:rPr>
          <w:spacing w:val="9"/>
        </w:rPr>
        <w:t>Township.</w:t>
      </w:r>
    </w:p>
    <w:p w14:paraId="1CD2EBF6" w14:textId="77777777" w:rsidR="00041057" w:rsidRDefault="00041057">
      <w:pPr>
        <w:pStyle w:val="BodyText"/>
        <w:spacing w:before="5"/>
        <w:rPr>
          <w:sz w:val="25"/>
        </w:rPr>
      </w:pPr>
    </w:p>
    <w:p w14:paraId="62B2EB1F" w14:textId="77777777" w:rsidR="00041057" w:rsidRDefault="00B24B28">
      <w:pPr>
        <w:pStyle w:val="ListParagraph"/>
        <w:numPr>
          <w:ilvl w:val="0"/>
          <w:numId w:val="105"/>
        </w:numPr>
        <w:tabs>
          <w:tab w:val="left" w:pos="825"/>
        </w:tabs>
        <w:spacing w:before="1"/>
        <w:ind w:left="824" w:hanging="364"/>
      </w:pPr>
      <w:r>
        <w:rPr>
          <w:spacing w:val="7"/>
        </w:rPr>
        <w:t xml:space="preserve">Proper </w:t>
      </w:r>
      <w:r>
        <w:rPr>
          <w:spacing w:val="6"/>
        </w:rPr>
        <w:t xml:space="preserve">density </w:t>
      </w:r>
      <w:r>
        <w:rPr>
          <w:spacing w:val="5"/>
        </w:rPr>
        <w:t>of</w:t>
      </w:r>
      <w:r>
        <w:rPr>
          <w:spacing w:val="6"/>
        </w:rPr>
        <w:t xml:space="preserve"> </w:t>
      </w:r>
      <w:r>
        <w:rPr>
          <w:spacing w:val="8"/>
        </w:rPr>
        <w:t>population.</w:t>
      </w:r>
    </w:p>
    <w:p w14:paraId="04F2EB4B" w14:textId="77777777" w:rsidR="00041057" w:rsidRDefault="00041057">
      <w:pPr>
        <w:pStyle w:val="BodyText"/>
        <w:spacing w:before="6"/>
        <w:rPr>
          <w:sz w:val="25"/>
        </w:rPr>
      </w:pPr>
    </w:p>
    <w:p w14:paraId="7639465A" w14:textId="77777777" w:rsidR="00041057" w:rsidRDefault="00B24B28">
      <w:pPr>
        <w:pStyle w:val="ListParagraph"/>
        <w:numPr>
          <w:ilvl w:val="0"/>
          <w:numId w:val="105"/>
        </w:numPr>
        <w:tabs>
          <w:tab w:val="left" w:pos="825"/>
        </w:tabs>
        <w:ind w:left="824" w:hanging="364"/>
      </w:pPr>
      <w:r>
        <w:rPr>
          <w:spacing w:val="7"/>
        </w:rPr>
        <w:t xml:space="preserve">Adequate </w:t>
      </w:r>
      <w:r>
        <w:rPr>
          <w:spacing w:val="6"/>
        </w:rPr>
        <w:t xml:space="preserve">water </w:t>
      </w:r>
      <w:r>
        <w:rPr>
          <w:spacing w:val="5"/>
        </w:rPr>
        <w:t>and</w:t>
      </w:r>
      <w:r>
        <w:rPr>
          <w:spacing w:val="14"/>
        </w:rPr>
        <w:t xml:space="preserve"> </w:t>
      </w:r>
      <w:r>
        <w:rPr>
          <w:spacing w:val="8"/>
        </w:rPr>
        <w:t>sewerage.</w:t>
      </w:r>
    </w:p>
    <w:p w14:paraId="0E4CEE0C" w14:textId="77777777" w:rsidR="00041057" w:rsidRDefault="00041057">
      <w:pPr>
        <w:sectPr w:rsidR="00041057">
          <w:footerReference w:type="default" r:id="rId7"/>
          <w:pgSz w:w="12240" w:h="15840"/>
          <w:pgMar w:top="1360" w:right="1320" w:bottom="1400" w:left="1700" w:header="0" w:footer="1212" w:gutter="0"/>
          <w:pgNumType w:start="1"/>
          <w:cols w:space="720"/>
        </w:sectPr>
      </w:pPr>
    </w:p>
    <w:p w14:paraId="385505DF" w14:textId="77777777" w:rsidR="00041057" w:rsidRDefault="00B24B28">
      <w:pPr>
        <w:pStyle w:val="ListParagraph"/>
        <w:numPr>
          <w:ilvl w:val="0"/>
          <w:numId w:val="105"/>
        </w:numPr>
        <w:tabs>
          <w:tab w:val="left" w:pos="825"/>
        </w:tabs>
        <w:spacing w:before="50" w:line="259" w:lineRule="auto"/>
        <w:ind w:right="113" w:hanging="360"/>
      </w:pPr>
      <w:r>
        <w:rPr>
          <w:spacing w:val="7"/>
        </w:rPr>
        <w:lastRenderedPageBreak/>
        <w:t>Adequate</w:t>
      </w:r>
      <w:r>
        <w:rPr>
          <w:spacing w:val="3"/>
        </w:rPr>
        <w:t xml:space="preserve"> </w:t>
      </w:r>
      <w:r>
        <w:rPr>
          <w:spacing w:val="6"/>
        </w:rPr>
        <w:t>police</w:t>
      </w:r>
      <w:r>
        <w:rPr>
          <w:spacing w:val="3"/>
        </w:rPr>
        <w:t xml:space="preserve"> </w:t>
      </w:r>
      <w:r>
        <w:rPr>
          <w:spacing w:val="7"/>
        </w:rPr>
        <w:t>protection,</w:t>
      </w:r>
      <w:r>
        <w:rPr>
          <w:spacing w:val="-3"/>
        </w:rPr>
        <w:t xml:space="preserve"> </w:t>
      </w:r>
      <w:r>
        <w:rPr>
          <w:spacing w:val="5"/>
        </w:rPr>
        <w:t>fire</w:t>
      </w:r>
      <w:r>
        <w:rPr>
          <w:spacing w:val="-1"/>
        </w:rPr>
        <w:t xml:space="preserve"> </w:t>
      </w:r>
      <w:r>
        <w:rPr>
          <w:spacing w:val="7"/>
        </w:rPr>
        <w:t>protection,</w:t>
      </w:r>
      <w:r>
        <w:rPr>
          <w:spacing w:val="-3"/>
        </w:rPr>
        <w:t xml:space="preserve"> </w:t>
      </w:r>
      <w:r>
        <w:rPr>
          <w:spacing w:val="7"/>
        </w:rPr>
        <w:t>schools,</w:t>
      </w:r>
      <w:r>
        <w:rPr>
          <w:spacing w:val="-1"/>
        </w:rPr>
        <w:t xml:space="preserve"> </w:t>
      </w:r>
      <w:r>
        <w:rPr>
          <w:spacing w:val="7"/>
        </w:rPr>
        <w:t>parks</w:t>
      </w:r>
      <w:r>
        <w:rPr>
          <w:spacing w:val="-1"/>
        </w:rPr>
        <w:t xml:space="preserve"> </w:t>
      </w:r>
      <w:r>
        <w:rPr>
          <w:spacing w:val="6"/>
        </w:rPr>
        <w:t>and</w:t>
      </w:r>
      <w:r>
        <w:rPr>
          <w:spacing w:val="1"/>
        </w:rPr>
        <w:t xml:space="preserve"> </w:t>
      </w:r>
      <w:r>
        <w:rPr>
          <w:spacing w:val="6"/>
        </w:rPr>
        <w:t>other</w:t>
      </w:r>
      <w:r>
        <w:t xml:space="preserve"> </w:t>
      </w:r>
      <w:r>
        <w:rPr>
          <w:spacing w:val="6"/>
        </w:rPr>
        <w:t>public</w:t>
      </w:r>
      <w:r>
        <w:rPr>
          <w:spacing w:val="-1"/>
        </w:rPr>
        <w:t xml:space="preserve"> </w:t>
      </w:r>
      <w:r>
        <w:rPr>
          <w:spacing w:val="7"/>
        </w:rPr>
        <w:t>grounds</w:t>
      </w:r>
      <w:r>
        <w:rPr>
          <w:spacing w:val="3"/>
        </w:rPr>
        <w:t xml:space="preserve"> </w:t>
      </w:r>
      <w:r>
        <w:rPr>
          <w:spacing w:val="9"/>
        </w:rPr>
        <w:t xml:space="preserve">and </w:t>
      </w:r>
      <w:r>
        <w:rPr>
          <w:spacing w:val="8"/>
        </w:rPr>
        <w:t>buildings.</w:t>
      </w:r>
    </w:p>
    <w:p w14:paraId="30CF08BD" w14:textId="77777777" w:rsidR="00041057" w:rsidRDefault="00041057">
      <w:pPr>
        <w:pStyle w:val="BodyText"/>
        <w:spacing w:before="9"/>
        <w:rPr>
          <w:sz w:val="23"/>
        </w:rPr>
      </w:pPr>
    </w:p>
    <w:p w14:paraId="118F1481" w14:textId="77777777" w:rsidR="00041057" w:rsidRDefault="00B24B28">
      <w:pPr>
        <w:pStyle w:val="ListParagraph"/>
        <w:numPr>
          <w:ilvl w:val="0"/>
          <w:numId w:val="105"/>
        </w:numPr>
        <w:tabs>
          <w:tab w:val="left" w:pos="825"/>
        </w:tabs>
        <w:ind w:left="824" w:hanging="364"/>
        <w:jc w:val="both"/>
      </w:pPr>
      <w:r>
        <w:rPr>
          <w:spacing w:val="6"/>
        </w:rPr>
        <w:t xml:space="preserve">The protection </w:t>
      </w:r>
      <w:r>
        <w:rPr>
          <w:spacing w:val="4"/>
        </w:rPr>
        <w:t xml:space="preserve">of </w:t>
      </w:r>
      <w:r>
        <w:rPr>
          <w:spacing w:val="6"/>
        </w:rPr>
        <w:t xml:space="preserve">water </w:t>
      </w:r>
      <w:r>
        <w:rPr>
          <w:spacing w:val="7"/>
        </w:rPr>
        <w:t xml:space="preserve">resources </w:t>
      </w:r>
      <w:r>
        <w:rPr>
          <w:spacing w:val="5"/>
        </w:rPr>
        <w:t>and</w:t>
      </w:r>
      <w:r>
        <w:rPr>
          <w:spacing w:val="21"/>
        </w:rPr>
        <w:t xml:space="preserve"> </w:t>
      </w:r>
      <w:r>
        <w:rPr>
          <w:spacing w:val="8"/>
        </w:rPr>
        <w:t>drainageways.</w:t>
      </w:r>
    </w:p>
    <w:p w14:paraId="3912442C" w14:textId="77777777" w:rsidR="00041057" w:rsidRDefault="00041057">
      <w:pPr>
        <w:pStyle w:val="BodyText"/>
        <w:spacing w:before="6"/>
        <w:rPr>
          <w:sz w:val="25"/>
        </w:rPr>
      </w:pPr>
    </w:p>
    <w:p w14:paraId="0CCE2561" w14:textId="77777777" w:rsidR="00041057" w:rsidRDefault="00B24B28">
      <w:pPr>
        <w:pStyle w:val="ListParagraph"/>
        <w:numPr>
          <w:ilvl w:val="0"/>
          <w:numId w:val="105"/>
        </w:numPr>
        <w:tabs>
          <w:tab w:val="left" w:pos="825"/>
        </w:tabs>
        <w:ind w:left="824" w:hanging="364"/>
        <w:jc w:val="both"/>
      </w:pPr>
      <w:r>
        <w:rPr>
          <w:spacing w:val="7"/>
        </w:rPr>
        <w:t xml:space="preserve">Adequate </w:t>
      </w:r>
      <w:r>
        <w:rPr>
          <w:spacing w:val="6"/>
        </w:rPr>
        <w:t xml:space="preserve">light </w:t>
      </w:r>
      <w:r>
        <w:rPr>
          <w:spacing w:val="5"/>
        </w:rPr>
        <w:t>and</w:t>
      </w:r>
      <w:r>
        <w:rPr>
          <w:spacing w:val="7"/>
        </w:rPr>
        <w:t xml:space="preserve"> air.</w:t>
      </w:r>
    </w:p>
    <w:p w14:paraId="5B7CA219" w14:textId="77777777" w:rsidR="00041057" w:rsidRDefault="00041057">
      <w:pPr>
        <w:pStyle w:val="BodyText"/>
        <w:spacing w:before="6"/>
        <w:rPr>
          <w:sz w:val="25"/>
        </w:rPr>
      </w:pPr>
    </w:p>
    <w:p w14:paraId="57638B32" w14:textId="77777777" w:rsidR="00041057" w:rsidRDefault="00B24B28">
      <w:pPr>
        <w:pStyle w:val="ListParagraph"/>
        <w:numPr>
          <w:ilvl w:val="0"/>
          <w:numId w:val="105"/>
        </w:numPr>
        <w:tabs>
          <w:tab w:val="left" w:pos="825"/>
        </w:tabs>
        <w:ind w:left="824" w:hanging="364"/>
        <w:jc w:val="both"/>
      </w:pPr>
      <w:r>
        <w:rPr>
          <w:spacing w:val="7"/>
        </w:rPr>
        <w:t xml:space="preserve">Adequate transportation, </w:t>
      </w:r>
      <w:r>
        <w:rPr>
          <w:spacing w:val="6"/>
        </w:rPr>
        <w:t xml:space="preserve">parking </w:t>
      </w:r>
      <w:r>
        <w:rPr>
          <w:spacing w:val="5"/>
        </w:rPr>
        <w:t xml:space="preserve">and </w:t>
      </w:r>
      <w:r>
        <w:rPr>
          <w:spacing w:val="6"/>
        </w:rPr>
        <w:t>loading</w:t>
      </w:r>
      <w:r>
        <w:rPr>
          <w:spacing w:val="27"/>
        </w:rPr>
        <w:t xml:space="preserve"> </w:t>
      </w:r>
      <w:r>
        <w:rPr>
          <w:spacing w:val="8"/>
        </w:rPr>
        <w:t>space.</w:t>
      </w:r>
    </w:p>
    <w:p w14:paraId="20DFEF82" w14:textId="77777777" w:rsidR="00041057" w:rsidRDefault="00041057">
      <w:pPr>
        <w:pStyle w:val="BodyText"/>
        <w:spacing w:before="6"/>
        <w:rPr>
          <w:sz w:val="25"/>
        </w:rPr>
      </w:pPr>
    </w:p>
    <w:p w14:paraId="49F408BF" w14:textId="77777777" w:rsidR="00041057" w:rsidRDefault="00B24B28">
      <w:pPr>
        <w:pStyle w:val="ListParagraph"/>
        <w:numPr>
          <w:ilvl w:val="0"/>
          <w:numId w:val="105"/>
        </w:numPr>
        <w:tabs>
          <w:tab w:val="left" w:pos="825"/>
        </w:tabs>
        <w:ind w:left="824" w:hanging="364"/>
        <w:jc w:val="both"/>
      </w:pPr>
      <w:r>
        <w:rPr>
          <w:spacing w:val="6"/>
        </w:rPr>
        <w:t xml:space="preserve">The greater health, safety </w:t>
      </w:r>
      <w:r>
        <w:rPr>
          <w:spacing w:val="5"/>
        </w:rPr>
        <w:t xml:space="preserve">and </w:t>
      </w:r>
      <w:r>
        <w:rPr>
          <w:spacing w:val="6"/>
        </w:rPr>
        <w:t xml:space="preserve">welfare </w:t>
      </w:r>
      <w:r>
        <w:rPr>
          <w:spacing w:val="5"/>
        </w:rPr>
        <w:t xml:space="preserve">of the </w:t>
      </w:r>
      <w:r>
        <w:rPr>
          <w:spacing w:val="6"/>
        </w:rPr>
        <w:t xml:space="preserve">citizens </w:t>
      </w:r>
      <w:r>
        <w:rPr>
          <w:spacing w:val="5"/>
        </w:rPr>
        <w:t>of the</w:t>
      </w:r>
      <w:r>
        <w:rPr>
          <w:spacing w:val="16"/>
        </w:rPr>
        <w:t xml:space="preserve"> </w:t>
      </w:r>
      <w:r>
        <w:rPr>
          <w:spacing w:val="9"/>
        </w:rPr>
        <w:t>Township.</w:t>
      </w:r>
    </w:p>
    <w:p w14:paraId="32005BE8" w14:textId="77777777" w:rsidR="00041057" w:rsidRDefault="00041057">
      <w:pPr>
        <w:pStyle w:val="BodyText"/>
        <w:spacing w:before="6"/>
        <w:rPr>
          <w:sz w:val="25"/>
        </w:rPr>
      </w:pPr>
    </w:p>
    <w:p w14:paraId="52D2A8EC" w14:textId="77777777" w:rsidR="00041057" w:rsidRDefault="00B24B28">
      <w:pPr>
        <w:pStyle w:val="ListParagraph"/>
        <w:numPr>
          <w:ilvl w:val="0"/>
          <w:numId w:val="105"/>
        </w:numPr>
        <w:tabs>
          <w:tab w:val="left" w:pos="825"/>
        </w:tabs>
        <w:ind w:left="824" w:hanging="364"/>
        <w:jc w:val="both"/>
      </w:pPr>
      <w:r>
        <w:rPr>
          <w:spacing w:val="7"/>
        </w:rPr>
        <w:t xml:space="preserve">Protection </w:t>
      </w:r>
      <w:r>
        <w:rPr>
          <w:spacing w:val="5"/>
        </w:rPr>
        <w:t xml:space="preserve">of the </w:t>
      </w:r>
      <w:r>
        <w:rPr>
          <w:spacing w:val="6"/>
        </w:rPr>
        <w:t xml:space="preserve">agricultural </w:t>
      </w:r>
      <w:r>
        <w:rPr>
          <w:spacing w:val="7"/>
        </w:rPr>
        <w:t xml:space="preserve">resources </w:t>
      </w:r>
      <w:r>
        <w:rPr>
          <w:spacing w:val="5"/>
        </w:rPr>
        <w:t>of the</w:t>
      </w:r>
      <w:r>
        <w:rPr>
          <w:spacing w:val="9"/>
        </w:rPr>
        <w:t xml:space="preserve"> Township.</w:t>
      </w:r>
    </w:p>
    <w:p w14:paraId="76A7572C" w14:textId="77777777" w:rsidR="00041057" w:rsidRDefault="00041057">
      <w:pPr>
        <w:pStyle w:val="BodyText"/>
        <w:spacing w:before="6"/>
        <w:rPr>
          <w:sz w:val="25"/>
        </w:rPr>
      </w:pPr>
    </w:p>
    <w:p w14:paraId="0CC83357" w14:textId="77777777" w:rsidR="00041057" w:rsidRDefault="00B24B28">
      <w:pPr>
        <w:pStyle w:val="ListParagraph"/>
        <w:numPr>
          <w:ilvl w:val="0"/>
          <w:numId w:val="105"/>
        </w:numPr>
        <w:tabs>
          <w:tab w:val="left" w:pos="825"/>
        </w:tabs>
        <w:ind w:left="824" w:hanging="364"/>
        <w:jc w:val="both"/>
      </w:pPr>
      <w:r>
        <w:rPr>
          <w:spacing w:val="7"/>
        </w:rPr>
        <w:t xml:space="preserve">Adequate </w:t>
      </w:r>
      <w:r>
        <w:rPr>
          <w:spacing w:val="5"/>
        </w:rPr>
        <w:t xml:space="preserve">sites for </w:t>
      </w:r>
      <w:r>
        <w:rPr>
          <w:spacing w:val="7"/>
        </w:rPr>
        <w:t xml:space="preserve">recreation, conservation </w:t>
      </w:r>
      <w:r>
        <w:rPr>
          <w:spacing w:val="5"/>
        </w:rPr>
        <w:t xml:space="preserve">and </w:t>
      </w:r>
      <w:r>
        <w:rPr>
          <w:spacing w:val="6"/>
        </w:rPr>
        <w:t>open</w:t>
      </w:r>
      <w:r>
        <w:rPr>
          <w:spacing w:val="24"/>
        </w:rPr>
        <w:t xml:space="preserve"> </w:t>
      </w:r>
      <w:r>
        <w:rPr>
          <w:spacing w:val="8"/>
        </w:rPr>
        <w:t>space.</w:t>
      </w:r>
    </w:p>
    <w:p w14:paraId="776649EC" w14:textId="77777777" w:rsidR="00041057" w:rsidRDefault="00041057">
      <w:pPr>
        <w:pStyle w:val="BodyText"/>
        <w:spacing w:before="6"/>
        <w:rPr>
          <w:sz w:val="25"/>
        </w:rPr>
      </w:pPr>
    </w:p>
    <w:p w14:paraId="2A2EE137" w14:textId="77777777" w:rsidR="00041057" w:rsidRDefault="00B24B28">
      <w:pPr>
        <w:pStyle w:val="ListParagraph"/>
        <w:numPr>
          <w:ilvl w:val="0"/>
          <w:numId w:val="105"/>
        </w:numPr>
        <w:tabs>
          <w:tab w:val="left" w:pos="825"/>
        </w:tabs>
        <w:ind w:left="824" w:hanging="364"/>
        <w:jc w:val="both"/>
      </w:pPr>
      <w:r>
        <w:rPr>
          <w:spacing w:val="6"/>
        </w:rPr>
        <w:t xml:space="preserve">The </w:t>
      </w:r>
      <w:r>
        <w:rPr>
          <w:spacing w:val="7"/>
        </w:rPr>
        <w:t xml:space="preserve">prevention </w:t>
      </w:r>
      <w:r>
        <w:rPr>
          <w:spacing w:val="5"/>
        </w:rPr>
        <w:t xml:space="preserve">of </w:t>
      </w:r>
      <w:r>
        <w:rPr>
          <w:spacing w:val="6"/>
        </w:rPr>
        <w:t xml:space="preserve">blight </w:t>
      </w:r>
      <w:r>
        <w:rPr>
          <w:spacing w:val="5"/>
        </w:rPr>
        <w:t xml:space="preserve">and </w:t>
      </w:r>
      <w:r>
        <w:rPr>
          <w:spacing w:val="7"/>
        </w:rPr>
        <w:t xml:space="preserve">overcrowding </w:t>
      </w:r>
      <w:r>
        <w:rPr>
          <w:spacing w:val="5"/>
        </w:rPr>
        <w:t>of</w:t>
      </w:r>
      <w:r>
        <w:rPr>
          <w:spacing w:val="14"/>
        </w:rPr>
        <w:t xml:space="preserve"> </w:t>
      </w:r>
      <w:r>
        <w:rPr>
          <w:spacing w:val="8"/>
        </w:rPr>
        <w:t>land.</w:t>
      </w:r>
    </w:p>
    <w:p w14:paraId="6382C5D5" w14:textId="77777777" w:rsidR="00041057" w:rsidRDefault="00041057">
      <w:pPr>
        <w:pStyle w:val="BodyText"/>
      </w:pPr>
    </w:p>
    <w:p w14:paraId="2AEC67D4" w14:textId="77777777" w:rsidR="00041057" w:rsidRDefault="00041057">
      <w:pPr>
        <w:pStyle w:val="BodyText"/>
        <w:spacing w:before="3"/>
        <w:rPr>
          <w:sz w:val="27"/>
        </w:rPr>
      </w:pPr>
    </w:p>
    <w:p w14:paraId="4A57F5A0" w14:textId="77777777" w:rsidR="00041057" w:rsidRDefault="00B24B28">
      <w:pPr>
        <w:pStyle w:val="Heading4"/>
        <w:tabs>
          <w:tab w:val="left" w:pos="1904"/>
        </w:tabs>
      </w:pPr>
      <w:bookmarkStart w:id="3" w:name="SECTION_103_COMMUNITY_DEVELOPMENT_OBJECT"/>
      <w:bookmarkEnd w:id="3"/>
      <w:r>
        <w:rPr>
          <w:spacing w:val="8"/>
        </w:rPr>
        <w:t>SECTION</w:t>
      </w:r>
      <w:r>
        <w:rPr>
          <w:spacing w:val="10"/>
        </w:rPr>
        <w:t xml:space="preserve"> </w:t>
      </w:r>
      <w:r>
        <w:rPr>
          <w:spacing w:val="6"/>
        </w:rPr>
        <w:t>103</w:t>
      </w:r>
      <w:r>
        <w:rPr>
          <w:spacing w:val="6"/>
        </w:rPr>
        <w:tab/>
      </w:r>
      <w:r>
        <w:rPr>
          <w:spacing w:val="9"/>
        </w:rPr>
        <w:t>COMMUNITY DEVELOPMENT</w:t>
      </w:r>
      <w:r>
        <w:rPr>
          <w:spacing w:val="10"/>
        </w:rPr>
        <w:t xml:space="preserve"> </w:t>
      </w:r>
      <w:r>
        <w:rPr>
          <w:spacing w:val="9"/>
        </w:rPr>
        <w:t>OBJECTIVES</w:t>
      </w:r>
    </w:p>
    <w:p w14:paraId="2B76CB26" w14:textId="77777777" w:rsidR="00041057" w:rsidRDefault="00041057">
      <w:pPr>
        <w:pStyle w:val="BodyText"/>
        <w:spacing w:before="6"/>
        <w:rPr>
          <w:b/>
          <w:sz w:val="25"/>
        </w:rPr>
      </w:pPr>
    </w:p>
    <w:p w14:paraId="075C4A59" w14:textId="77777777" w:rsidR="00041057" w:rsidRDefault="00B24B28">
      <w:pPr>
        <w:pStyle w:val="BodyText"/>
        <w:spacing w:line="259" w:lineRule="auto"/>
        <w:ind w:left="460" w:right="112"/>
        <w:jc w:val="both"/>
      </w:pPr>
      <w:r>
        <w:rPr>
          <w:spacing w:val="6"/>
        </w:rPr>
        <w:t>This</w:t>
      </w:r>
      <w:r>
        <w:rPr>
          <w:spacing w:val="-2"/>
        </w:rPr>
        <w:t xml:space="preserve"> </w:t>
      </w:r>
      <w:r>
        <w:rPr>
          <w:spacing w:val="7"/>
        </w:rPr>
        <w:t>Ordinance</w:t>
      </w:r>
      <w:r>
        <w:rPr>
          <w:spacing w:val="-2"/>
        </w:rPr>
        <w:t xml:space="preserve"> </w:t>
      </w:r>
      <w:r>
        <w:rPr>
          <w:spacing w:val="2"/>
        </w:rPr>
        <w:t>is</w:t>
      </w:r>
      <w:r>
        <w:rPr>
          <w:spacing w:val="-2"/>
        </w:rPr>
        <w:t xml:space="preserve"> </w:t>
      </w:r>
      <w:r>
        <w:rPr>
          <w:spacing w:val="6"/>
        </w:rPr>
        <w:t>enacted</w:t>
      </w:r>
      <w:r>
        <w:t xml:space="preserve"> </w:t>
      </w:r>
      <w:r>
        <w:rPr>
          <w:spacing w:val="5"/>
        </w:rPr>
        <w:t>as</w:t>
      </w:r>
      <w:r>
        <w:rPr>
          <w:spacing w:val="-4"/>
        </w:rPr>
        <w:t xml:space="preserve"> </w:t>
      </w:r>
      <w:r>
        <w:rPr>
          <w:spacing w:val="6"/>
        </w:rPr>
        <w:t>part</w:t>
      </w:r>
      <w:r>
        <w:rPr>
          <w:spacing w:val="-4"/>
        </w:rPr>
        <w:t xml:space="preserve"> </w:t>
      </w:r>
      <w:r>
        <w:rPr>
          <w:spacing w:val="5"/>
        </w:rPr>
        <w:t>of</w:t>
      </w:r>
      <w:r>
        <w:t xml:space="preserve"> </w:t>
      </w:r>
      <w:proofErr w:type="gramStart"/>
      <w:r>
        <w:rPr>
          <w:spacing w:val="5"/>
        </w:rPr>
        <w:t>the</w:t>
      </w:r>
      <w:r>
        <w:rPr>
          <w:spacing w:val="-3"/>
        </w:rPr>
        <w:t xml:space="preserve"> </w:t>
      </w:r>
      <w:r>
        <w:rPr>
          <w:spacing w:val="6"/>
        </w:rPr>
        <w:t>overall</w:t>
      </w:r>
      <w:r>
        <w:rPr>
          <w:spacing w:val="-4"/>
        </w:rPr>
        <w:t xml:space="preserve"> </w:t>
      </w:r>
      <w:r>
        <w:rPr>
          <w:spacing w:val="6"/>
        </w:rPr>
        <w:t>plan</w:t>
      </w:r>
      <w:proofErr w:type="gramEnd"/>
      <w:r>
        <w:t xml:space="preserve"> </w:t>
      </w:r>
      <w:r>
        <w:rPr>
          <w:spacing w:val="6"/>
        </w:rPr>
        <w:t>for</w:t>
      </w:r>
      <w:r>
        <w:rPr>
          <w:spacing w:val="-2"/>
        </w:rPr>
        <w:t xml:space="preserve"> </w:t>
      </w:r>
      <w:r>
        <w:rPr>
          <w:spacing w:val="5"/>
        </w:rPr>
        <w:t>the</w:t>
      </w:r>
      <w:r>
        <w:rPr>
          <w:spacing w:val="-3"/>
        </w:rPr>
        <w:t xml:space="preserve"> </w:t>
      </w:r>
      <w:r>
        <w:rPr>
          <w:spacing w:val="6"/>
        </w:rPr>
        <w:t>orderly</w:t>
      </w:r>
      <w:r>
        <w:rPr>
          <w:spacing w:val="-5"/>
        </w:rPr>
        <w:t xml:space="preserve"> </w:t>
      </w:r>
      <w:r>
        <w:rPr>
          <w:spacing w:val="6"/>
        </w:rPr>
        <w:t>growth</w:t>
      </w:r>
      <w:r>
        <w:t xml:space="preserve"> </w:t>
      </w:r>
      <w:r>
        <w:rPr>
          <w:spacing w:val="5"/>
        </w:rPr>
        <w:t>and</w:t>
      </w:r>
      <w:r>
        <w:rPr>
          <w:spacing w:val="-2"/>
        </w:rPr>
        <w:t xml:space="preserve"> </w:t>
      </w:r>
      <w:r>
        <w:rPr>
          <w:spacing w:val="8"/>
        </w:rPr>
        <w:t xml:space="preserve">development </w:t>
      </w:r>
      <w:r>
        <w:rPr>
          <w:spacing w:val="4"/>
        </w:rPr>
        <w:t>of</w:t>
      </w:r>
      <w:r>
        <w:rPr>
          <w:spacing w:val="-2"/>
        </w:rPr>
        <w:t xml:space="preserve"> </w:t>
      </w:r>
      <w:r>
        <w:rPr>
          <w:spacing w:val="6"/>
        </w:rPr>
        <w:t>East</w:t>
      </w:r>
      <w:r>
        <w:rPr>
          <w:spacing w:val="-5"/>
        </w:rPr>
        <w:t xml:space="preserve"> </w:t>
      </w:r>
      <w:r>
        <w:rPr>
          <w:spacing w:val="7"/>
        </w:rPr>
        <w:t>Hopewell</w:t>
      </w:r>
      <w:r>
        <w:rPr>
          <w:spacing w:val="-4"/>
        </w:rPr>
        <w:t xml:space="preserve"> </w:t>
      </w:r>
      <w:r>
        <w:rPr>
          <w:spacing w:val="8"/>
        </w:rPr>
        <w:t>Township.</w:t>
      </w:r>
      <w:r>
        <w:t xml:space="preserve"> </w:t>
      </w:r>
      <w:r>
        <w:rPr>
          <w:spacing w:val="5"/>
        </w:rPr>
        <w:t>As</w:t>
      </w:r>
      <w:r>
        <w:rPr>
          <w:spacing w:val="-2"/>
        </w:rPr>
        <w:t xml:space="preserve"> </w:t>
      </w:r>
      <w:r>
        <w:rPr>
          <w:spacing w:val="7"/>
        </w:rPr>
        <w:t>such,</w:t>
      </w:r>
      <w:r>
        <w:t xml:space="preserve"> </w:t>
      </w:r>
      <w:r>
        <w:rPr>
          <w:spacing w:val="5"/>
        </w:rPr>
        <w:t>this</w:t>
      </w:r>
      <w:r>
        <w:rPr>
          <w:spacing w:val="-2"/>
        </w:rPr>
        <w:t xml:space="preserve"> </w:t>
      </w:r>
      <w:r>
        <w:rPr>
          <w:spacing w:val="7"/>
        </w:rPr>
        <w:t>Ordinance</w:t>
      </w:r>
      <w:r>
        <w:rPr>
          <w:spacing w:val="-2"/>
        </w:rPr>
        <w:t xml:space="preserve"> </w:t>
      </w:r>
      <w:r>
        <w:rPr>
          <w:spacing w:val="4"/>
        </w:rPr>
        <w:t>is</w:t>
      </w:r>
      <w:r>
        <w:rPr>
          <w:spacing w:val="-2"/>
        </w:rPr>
        <w:t xml:space="preserve"> </w:t>
      </w:r>
      <w:r>
        <w:rPr>
          <w:spacing w:val="6"/>
        </w:rPr>
        <w:t>based</w:t>
      </w:r>
      <w:r>
        <w:rPr>
          <w:spacing w:val="1"/>
        </w:rPr>
        <w:t xml:space="preserve"> </w:t>
      </w:r>
      <w:r>
        <w:rPr>
          <w:spacing w:val="6"/>
        </w:rPr>
        <w:t>upon</w:t>
      </w:r>
      <w:r>
        <w:rPr>
          <w:spacing w:val="2"/>
        </w:rPr>
        <w:t xml:space="preserve"> </w:t>
      </w:r>
      <w:r>
        <w:rPr>
          <w:spacing w:val="4"/>
        </w:rPr>
        <w:t>the</w:t>
      </w:r>
      <w:r>
        <w:rPr>
          <w:spacing w:val="-2"/>
        </w:rPr>
        <w:t xml:space="preserve"> </w:t>
      </w:r>
      <w:r>
        <w:rPr>
          <w:spacing w:val="7"/>
        </w:rPr>
        <w:t>expressed</w:t>
      </w:r>
      <w:r>
        <w:rPr>
          <w:spacing w:val="1"/>
        </w:rPr>
        <w:t xml:space="preserve"> </w:t>
      </w:r>
      <w:r>
        <w:rPr>
          <w:spacing w:val="4"/>
        </w:rPr>
        <w:t>or</w:t>
      </w:r>
      <w:r>
        <w:rPr>
          <w:spacing w:val="-2"/>
        </w:rPr>
        <w:t xml:space="preserve"> </w:t>
      </w:r>
      <w:r>
        <w:rPr>
          <w:spacing w:val="7"/>
        </w:rPr>
        <w:t xml:space="preserve">implied community development </w:t>
      </w:r>
      <w:r>
        <w:rPr>
          <w:spacing w:val="6"/>
        </w:rPr>
        <w:t>objectives</w:t>
      </w:r>
      <w:r>
        <w:rPr>
          <w:spacing w:val="67"/>
        </w:rPr>
        <w:t xml:space="preserve"> </w:t>
      </w:r>
      <w:r>
        <w:rPr>
          <w:spacing w:val="3"/>
        </w:rPr>
        <w:t xml:space="preserve">as </w:t>
      </w:r>
      <w:r>
        <w:rPr>
          <w:spacing w:val="4"/>
        </w:rPr>
        <w:t xml:space="preserve">set </w:t>
      </w:r>
      <w:r>
        <w:rPr>
          <w:spacing w:val="6"/>
        </w:rPr>
        <w:t>forth</w:t>
      </w:r>
      <w:r>
        <w:rPr>
          <w:spacing w:val="67"/>
        </w:rPr>
        <w:t xml:space="preserve"> </w:t>
      </w:r>
      <w:r>
        <w:rPr>
          <w:spacing w:val="3"/>
        </w:rPr>
        <w:t xml:space="preserve">in </w:t>
      </w:r>
      <w:r>
        <w:rPr>
          <w:spacing w:val="5"/>
        </w:rPr>
        <w:t xml:space="preserve">the East </w:t>
      </w:r>
      <w:r>
        <w:rPr>
          <w:spacing w:val="8"/>
        </w:rPr>
        <w:t xml:space="preserve">Hopewell </w:t>
      </w:r>
      <w:r>
        <w:rPr>
          <w:spacing w:val="9"/>
        </w:rPr>
        <w:t xml:space="preserve">Township </w:t>
      </w:r>
      <w:r>
        <w:rPr>
          <w:spacing w:val="7"/>
        </w:rPr>
        <w:t>Comprehensive</w:t>
      </w:r>
      <w:r>
        <w:rPr>
          <w:spacing w:val="12"/>
        </w:rPr>
        <w:t xml:space="preserve"> </w:t>
      </w:r>
      <w:r>
        <w:rPr>
          <w:spacing w:val="8"/>
        </w:rPr>
        <w:t>Plan.</w:t>
      </w:r>
    </w:p>
    <w:p w14:paraId="7A9CEE21" w14:textId="77777777" w:rsidR="00041057" w:rsidRDefault="00041057">
      <w:pPr>
        <w:spacing w:line="259" w:lineRule="auto"/>
        <w:jc w:val="both"/>
        <w:sectPr w:rsidR="00041057">
          <w:pgSz w:w="12240" w:h="15840"/>
          <w:pgMar w:top="1100" w:right="1320" w:bottom="1400" w:left="1700" w:header="0" w:footer="1212" w:gutter="0"/>
          <w:cols w:space="720"/>
        </w:sectPr>
      </w:pPr>
    </w:p>
    <w:p w14:paraId="716851DC" w14:textId="77777777" w:rsidR="00041057" w:rsidRDefault="00B24B28">
      <w:pPr>
        <w:pStyle w:val="Heading1"/>
        <w:spacing w:before="33" w:line="439" w:lineRule="auto"/>
        <w:ind w:left="3851" w:right="3506" w:hanging="1"/>
      </w:pPr>
      <w:bookmarkStart w:id="4" w:name="_TOC_250013"/>
      <w:bookmarkEnd w:id="4"/>
      <w:r>
        <w:lastRenderedPageBreak/>
        <w:t>ARTICLE II DEFINITIONS</w:t>
      </w:r>
    </w:p>
    <w:p w14:paraId="4A195816" w14:textId="77777777" w:rsidR="00041057" w:rsidRDefault="00041057">
      <w:pPr>
        <w:pStyle w:val="BodyText"/>
        <w:spacing w:before="5"/>
        <w:rPr>
          <w:b/>
        </w:rPr>
      </w:pPr>
    </w:p>
    <w:p w14:paraId="495524E0" w14:textId="77777777" w:rsidR="00041057" w:rsidRDefault="00B24B28">
      <w:pPr>
        <w:pStyle w:val="Heading4"/>
        <w:tabs>
          <w:tab w:val="left" w:pos="1904"/>
        </w:tabs>
        <w:spacing w:before="62"/>
      </w:pPr>
      <w:bookmarkStart w:id="5" w:name="_TOC_250012"/>
      <w:r>
        <w:rPr>
          <w:spacing w:val="8"/>
        </w:rPr>
        <w:t>SECTION</w:t>
      </w:r>
      <w:r>
        <w:rPr>
          <w:spacing w:val="10"/>
        </w:rPr>
        <w:t xml:space="preserve"> </w:t>
      </w:r>
      <w:r>
        <w:rPr>
          <w:spacing w:val="6"/>
        </w:rPr>
        <w:t>201</w:t>
      </w:r>
      <w:r>
        <w:rPr>
          <w:spacing w:val="6"/>
        </w:rPr>
        <w:tab/>
      </w:r>
      <w:bookmarkEnd w:id="5"/>
      <w:r>
        <w:rPr>
          <w:spacing w:val="10"/>
        </w:rPr>
        <w:t>INTENT</w:t>
      </w:r>
    </w:p>
    <w:p w14:paraId="627479E4" w14:textId="77777777" w:rsidR="00041057" w:rsidRDefault="00041057">
      <w:pPr>
        <w:pStyle w:val="BodyText"/>
        <w:spacing w:before="6"/>
        <w:rPr>
          <w:b/>
          <w:sz w:val="25"/>
        </w:rPr>
      </w:pPr>
    </w:p>
    <w:p w14:paraId="29751BD6" w14:textId="77777777" w:rsidR="00041057" w:rsidRDefault="00B24B28">
      <w:pPr>
        <w:pStyle w:val="BodyText"/>
        <w:spacing w:before="1" w:line="259" w:lineRule="auto"/>
        <w:ind w:left="460" w:right="117"/>
        <w:jc w:val="both"/>
      </w:pPr>
      <w:r>
        <w:t>Words and phrases shall be presumed to be used in their ordinary context unless such word or phrase is defined or interpreted differently within this Section.</w:t>
      </w:r>
    </w:p>
    <w:p w14:paraId="0CB9ABD3" w14:textId="77777777" w:rsidR="00041057" w:rsidRDefault="00041057">
      <w:pPr>
        <w:pStyle w:val="BodyText"/>
      </w:pPr>
    </w:p>
    <w:p w14:paraId="4A017147" w14:textId="77777777" w:rsidR="00041057" w:rsidRDefault="00041057">
      <w:pPr>
        <w:pStyle w:val="BodyText"/>
        <w:spacing w:before="8"/>
        <w:rPr>
          <w:sz w:val="25"/>
        </w:rPr>
      </w:pPr>
    </w:p>
    <w:p w14:paraId="34639067" w14:textId="77777777" w:rsidR="00041057" w:rsidRDefault="00B24B28">
      <w:pPr>
        <w:pStyle w:val="Heading4"/>
        <w:tabs>
          <w:tab w:val="left" w:pos="1904"/>
        </w:tabs>
      </w:pPr>
      <w:bookmarkStart w:id="6" w:name="SECTION_202_GENERAL_INTERPRETATION"/>
      <w:bookmarkEnd w:id="6"/>
      <w:r>
        <w:rPr>
          <w:spacing w:val="8"/>
        </w:rPr>
        <w:t>SECTION</w:t>
      </w:r>
      <w:r>
        <w:rPr>
          <w:spacing w:val="10"/>
        </w:rPr>
        <w:t xml:space="preserve"> </w:t>
      </w:r>
      <w:r>
        <w:rPr>
          <w:spacing w:val="6"/>
        </w:rPr>
        <w:t>202</w:t>
      </w:r>
      <w:r>
        <w:rPr>
          <w:spacing w:val="6"/>
        </w:rPr>
        <w:tab/>
      </w:r>
      <w:r>
        <w:rPr>
          <w:spacing w:val="9"/>
        </w:rPr>
        <w:t>GENERAL</w:t>
      </w:r>
      <w:r>
        <w:rPr>
          <w:spacing w:val="4"/>
        </w:rPr>
        <w:t xml:space="preserve"> </w:t>
      </w:r>
      <w:r>
        <w:rPr>
          <w:spacing w:val="10"/>
        </w:rPr>
        <w:t>INTERPRETATION</w:t>
      </w:r>
    </w:p>
    <w:p w14:paraId="6AA79090" w14:textId="77777777" w:rsidR="00041057" w:rsidRDefault="00041057">
      <w:pPr>
        <w:pStyle w:val="BodyText"/>
        <w:spacing w:before="6"/>
        <w:rPr>
          <w:b/>
          <w:sz w:val="25"/>
        </w:rPr>
      </w:pPr>
    </w:p>
    <w:p w14:paraId="3961D9A7" w14:textId="77777777" w:rsidR="00041057" w:rsidRDefault="00B24B28">
      <w:pPr>
        <w:pStyle w:val="BodyText"/>
        <w:spacing w:line="259" w:lineRule="auto"/>
        <w:ind w:left="460" w:right="113"/>
        <w:jc w:val="both"/>
      </w:pPr>
      <w:r>
        <w:t>Unless otherwise expressly stated the following shall, for the purposes of this Ordinance, be interpreted in the following manner:</w:t>
      </w:r>
    </w:p>
    <w:p w14:paraId="79E7A060" w14:textId="77777777" w:rsidR="00041057" w:rsidRDefault="00041057">
      <w:pPr>
        <w:pStyle w:val="BodyText"/>
        <w:spacing w:before="9"/>
        <w:rPr>
          <w:sz w:val="23"/>
        </w:rPr>
      </w:pPr>
    </w:p>
    <w:p w14:paraId="4600725E" w14:textId="77777777" w:rsidR="00041057" w:rsidRDefault="00B24B28">
      <w:pPr>
        <w:pStyle w:val="ListParagraph"/>
        <w:numPr>
          <w:ilvl w:val="0"/>
          <w:numId w:val="104"/>
        </w:numPr>
        <w:tabs>
          <w:tab w:val="left" w:pos="825"/>
        </w:tabs>
        <w:ind w:hanging="360"/>
        <w:jc w:val="both"/>
      </w:pPr>
      <w:r>
        <w:rPr>
          <w:spacing w:val="7"/>
        </w:rPr>
        <w:t xml:space="preserve">Words </w:t>
      </w:r>
      <w:r>
        <w:rPr>
          <w:spacing w:val="6"/>
        </w:rPr>
        <w:t xml:space="preserve">used </w:t>
      </w:r>
      <w:r>
        <w:rPr>
          <w:spacing w:val="4"/>
        </w:rPr>
        <w:t xml:space="preserve">in the </w:t>
      </w:r>
      <w:r>
        <w:rPr>
          <w:spacing w:val="7"/>
        </w:rPr>
        <w:t xml:space="preserve">present </w:t>
      </w:r>
      <w:r>
        <w:rPr>
          <w:spacing w:val="6"/>
        </w:rPr>
        <w:t xml:space="preserve">tense imply </w:t>
      </w:r>
      <w:r>
        <w:rPr>
          <w:spacing w:val="4"/>
        </w:rPr>
        <w:t xml:space="preserve">the </w:t>
      </w:r>
      <w:r>
        <w:rPr>
          <w:spacing w:val="6"/>
        </w:rPr>
        <w:t>future</w:t>
      </w:r>
      <w:r>
        <w:rPr>
          <w:spacing w:val="17"/>
        </w:rPr>
        <w:t xml:space="preserve"> </w:t>
      </w:r>
      <w:r>
        <w:rPr>
          <w:spacing w:val="8"/>
        </w:rPr>
        <w:t>tense.</w:t>
      </w:r>
    </w:p>
    <w:p w14:paraId="1A3064C8" w14:textId="77777777" w:rsidR="00041057" w:rsidRDefault="00041057">
      <w:pPr>
        <w:pStyle w:val="BodyText"/>
        <w:spacing w:before="6"/>
        <w:rPr>
          <w:sz w:val="25"/>
        </w:rPr>
      </w:pPr>
    </w:p>
    <w:p w14:paraId="4D96FDF5" w14:textId="77777777" w:rsidR="00041057" w:rsidRDefault="00B24B28">
      <w:pPr>
        <w:pStyle w:val="ListParagraph"/>
        <w:numPr>
          <w:ilvl w:val="0"/>
          <w:numId w:val="104"/>
        </w:numPr>
        <w:tabs>
          <w:tab w:val="left" w:pos="825"/>
        </w:tabs>
        <w:ind w:left="824" w:hanging="364"/>
        <w:jc w:val="both"/>
      </w:pPr>
      <w:r>
        <w:rPr>
          <w:spacing w:val="7"/>
        </w:rPr>
        <w:t xml:space="preserve">Words </w:t>
      </w:r>
      <w:r>
        <w:rPr>
          <w:spacing w:val="6"/>
        </w:rPr>
        <w:t xml:space="preserve">used </w:t>
      </w:r>
      <w:r>
        <w:rPr>
          <w:spacing w:val="3"/>
        </w:rPr>
        <w:t xml:space="preserve">in </w:t>
      </w:r>
      <w:r>
        <w:rPr>
          <w:spacing w:val="5"/>
        </w:rPr>
        <w:t xml:space="preserve">the </w:t>
      </w:r>
      <w:r>
        <w:rPr>
          <w:spacing w:val="6"/>
        </w:rPr>
        <w:t xml:space="preserve">singular imply </w:t>
      </w:r>
      <w:r>
        <w:rPr>
          <w:spacing w:val="4"/>
        </w:rPr>
        <w:t>the</w:t>
      </w:r>
      <w:r>
        <w:rPr>
          <w:spacing w:val="15"/>
        </w:rPr>
        <w:t xml:space="preserve"> </w:t>
      </w:r>
      <w:r>
        <w:rPr>
          <w:spacing w:val="8"/>
        </w:rPr>
        <w:t>plural.</w:t>
      </w:r>
    </w:p>
    <w:p w14:paraId="34998DC6" w14:textId="77777777" w:rsidR="00041057" w:rsidRDefault="00041057">
      <w:pPr>
        <w:pStyle w:val="BodyText"/>
        <w:spacing w:before="6"/>
        <w:rPr>
          <w:sz w:val="25"/>
        </w:rPr>
      </w:pPr>
    </w:p>
    <w:p w14:paraId="01E0C2BE" w14:textId="77777777" w:rsidR="00041057" w:rsidRDefault="00B24B28">
      <w:pPr>
        <w:pStyle w:val="ListParagraph"/>
        <w:numPr>
          <w:ilvl w:val="0"/>
          <w:numId w:val="104"/>
        </w:numPr>
        <w:tabs>
          <w:tab w:val="left" w:pos="825"/>
        </w:tabs>
        <w:ind w:left="824" w:hanging="364"/>
        <w:jc w:val="both"/>
      </w:pPr>
      <w:r>
        <w:rPr>
          <w:spacing w:val="6"/>
        </w:rPr>
        <w:t xml:space="preserve">The </w:t>
      </w:r>
      <w:r>
        <w:rPr>
          <w:spacing w:val="7"/>
        </w:rPr>
        <w:t xml:space="preserve">word </w:t>
      </w:r>
      <w:r>
        <w:rPr>
          <w:spacing w:val="8"/>
        </w:rPr>
        <w:t xml:space="preserve">"person" </w:t>
      </w:r>
      <w:r>
        <w:rPr>
          <w:spacing w:val="7"/>
        </w:rPr>
        <w:t xml:space="preserve">includes </w:t>
      </w:r>
      <w:r>
        <w:t xml:space="preserve">a </w:t>
      </w:r>
      <w:r>
        <w:rPr>
          <w:spacing w:val="7"/>
        </w:rPr>
        <w:t xml:space="preserve">partnership </w:t>
      </w:r>
      <w:r>
        <w:rPr>
          <w:spacing w:val="5"/>
        </w:rPr>
        <w:t xml:space="preserve">or </w:t>
      </w:r>
      <w:r>
        <w:rPr>
          <w:spacing w:val="7"/>
        </w:rPr>
        <w:t xml:space="preserve">corporation </w:t>
      </w:r>
      <w:r>
        <w:rPr>
          <w:spacing w:val="3"/>
        </w:rPr>
        <w:t xml:space="preserve">as </w:t>
      </w:r>
      <w:r>
        <w:rPr>
          <w:spacing w:val="6"/>
        </w:rPr>
        <w:t xml:space="preserve">well </w:t>
      </w:r>
      <w:r>
        <w:rPr>
          <w:spacing w:val="3"/>
        </w:rPr>
        <w:t>as an</w:t>
      </w:r>
      <w:r>
        <w:rPr>
          <w:spacing w:val="32"/>
        </w:rPr>
        <w:t xml:space="preserve"> </w:t>
      </w:r>
      <w:r>
        <w:rPr>
          <w:spacing w:val="7"/>
        </w:rPr>
        <w:t>individual.</w:t>
      </w:r>
    </w:p>
    <w:p w14:paraId="269BB663" w14:textId="77777777" w:rsidR="00041057" w:rsidRDefault="00041057">
      <w:pPr>
        <w:pStyle w:val="BodyText"/>
        <w:spacing w:before="6"/>
        <w:rPr>
          <w:sz w:val="25"/>
        </w:rPr>
      </w:pPr>
    </w:p>
    <w:p w14:paraId="3EB0B2C2" w14:textId="77777777" w:rsidR="00041057" w:rsidRDefault="00B24B28">
      <w:pPr>
        <w:pStyle w:val="ListParagraph"/>
        <w:numPr>
          <w:ilvl w:val="0"/>
          <w:numId w:val="104"/>
        </w:numPr>
        <w:tabs>
          <w:tab w:val="left" w:pos="825"/>
        </w:tabs>
        <w:spacing w:line="259" w:lineRule="auto"/>
        <w:ind w:right="108" w:hanging="360"/>
      </w:pPr>
      <w:r>
        <w:rPr>
          <w:spacing w:val="6"/>
        </w:rPr>
        <w:t>The</w:t>
      </w:r>
      <w:r>
        <w:rPr>
          <w:spacing w:val="-8"/>
        </w:rPr>
        <w:t xml:space="preserve"> </w:t>
      </w:r>
      <w:r>
        <w:rPr>
          <w:spacing w:val="6"/>
        </w:rPr>
        <w:t>word</w:t>
      </w:r>
      <w:r>
        <w:rPr>
          <w:spacing w:val="-8"/>
        </w:rPr>
        <w:t xml:space="preserve"> </w:t>
      </w:r>
      <w:r>
        <w:rPr>
          <w:spacing w:val="6"/>
        </w:rPr>
        <w:t>"shall"</w:t>
      </w:r>
      <w:r>
        <w:rPr>
          <w:spacing w:val="-8"/>
        </w:rPr>
        <w:t xml:space="preserve"> </w:t>
      </w:r>
      <w:r>
        <w:rPr>
          <w:spacing w:val="4"/>
        </w:rPr>
        <w:t>or</w:t>
      </w:r>
      <w:r>
        <w:rPr>
          <w:spacing w:val="-8"/>
        </w:rPr>
        <w:t xml:space="preserve"> </w:t>
      </w:r>
      <w:r>
        <w:rPr>
          <w:spacing w:val="6"/>
        </w:rPr>
        <w:t>"must"</w:t>
      </w:r>
      <w:r>
        <w:rPr>
          <w:spacing w:val="-8"/>
        </w:rPr>
        <w:t xml:space="preserve"> </w:t>
      </w:r>
      <w:r>
        <w:rPr>
          <w:spacing w:val="3"/>
        </w:rPr>
        <w:t>is</w:t>
      </w:r>
      <w:r>
        <w:rPr>
          <w:spacing w:val="-10"/>
        </w:rPr>
        <w:t xml:space="preserve"> </w:t>
      </w:r>
      <w:r>
        <w:rPr>
          <w:spacing w:val="3"/>
        </w:rPr>
        <w:t>to</w:t>
      </w:r>
      <w:r>
        <w:rPr>
          <w:spacing w:val="-8"/>
        </w:rPr>
        <w:t xml:space="preserve"> </w:t>
      </w:r>
      <w:r>
        <w:rPr>
          <w:spacing w:val="4"/>
        </w:rPr>
        <w:t>be</w:t>
      </w:r>
      <w:r>
        <w:rPr>
          <w:spacing w:val="-10"/>
        </w:rPr>
        <w:t xml:space="preserve"> </w:t>
      </w:r>
      <w:r>
        <w:rPr>
          <w:spacing w:val="6"/>
        </w:rPr>
        <w:t>interpreted</w:t>
      </w:r>
      <w:r>
        <w:rPr>
          <w:spacing w:val="-8"/>
        </w:rPr>
        <w:t xml:space="preserve"> </w:t>
      </w:r>
      <w:r>
        <w:rPr>
          <w:spacing w:val="4"/>
        </w:rPr>
        <w:t>as</w:t>
      </w:r>
      <w:r>
        <w:rPr>
          <w:spacing w:val="-10"/>
        </w:rPr>
        <w:t xml:space="preserve"> </w:t>
      </w:r>
      <w:r>
        <w:rPr>
          <w:spacing w:val="7"/>
        </w:rPr>
        <w:t>mandatory;</w:t>
      </w:r>
      <w:r>
        <w:rPr>
          <w:spacing w:val="-11"/>
        </w:rPr>
        <w:t xml:space="preserve"> </w:t>
      </w:r>
      <w:r>
        <w:rPr>
          <w:spacing w:val="6"/>
        </w:rPr>
        <w:t>the</w:t>
      </w:r>
      <w:r>
        <w:rPr>
          <w:spacing w:val="-11"/>
        </w:rPr>
        <w:t xml:space="preserve"> </w:t>
      </w:r>
      <w:r>
        <w:rPr>
          <w:spacing w:val="7"/>
        </w:rPr>
        <w:t>word</w:t>
      </w:r>
      <w:r>
        <w:rPr>
          <w:spacing w:val="-8"/>
        </w:rPr>
        <w:t xml:space="preserve"> </w:t>
      </w:r>
      <w:r>
        <w:rPr>
          <w:spacing w:val="6"/>
        </w:rPr>
        <w:t>"may"</w:t>
      </w:r>
      <w:r>
        <w:rPr>
          <w:spacing w:val="-8"/>
        </w:rPr>
        <w:t xml:space="preserve"> </w:t>
      </w:r>
      <w:r>
        <w:rPr>
          <w:spacing w:val="4"/>
        </w:rPr>
        <w:t>as</w:t>
      </w:r>
      <w:r>
        <w:rPr>
          <w:spacing w:val="-10"/>
        </w:rPr>
        <w:t xml:space="preserve"> </w:t>
      </w:r>
      <w:r>
        <w:rPr>
          <w:spacing w:val="7"/>
        </w:rPr>
        <w:t xml:space="preserve">directory </w:t>
      </w:r>
      <w:r>
        <w:rPr>
          <w:spacing w:val="6"/>
        </w:rPr>
        <w:t xml:space="preserve">and complied </w:t>
      </w:r>
      <w:r>
        <w:rPr>
          <w:spacing w:val="5"/>
        </w:rPr>
        <w:t xml:space="preserve">with </w:t>
      </w:r>
      <w:r>
        <w:rPr>
          <w:spacing w:val="6"/>
        </w:rPr>
        <w:t>unless</w:t>
      </w:r>
      <w:r>
        <w:rPr>
          <w:spacing w:val="23"/>
        </w:rPr>
        <w:t xml:space="preserve"> </w:t>
      </w:r>
      <w:r>
        <w:rPr>
          <w:spacing w:val="8"/>
        </w:rPr>
        <w:t>waived.</w:t>
      </w:r>
    </w:p>
    <w:p w14:paraId="1BC68F33" w14:textId="77777777" w:rsidR="00041057" w:rsidRDefault="00041057">
      <w:pPr>
        <w:pStyle w:val="BodyText"/>
      </w:pPr>
    </w:p>
    <w:p w14:paraId="2B705F63" w14:textId="77777777" w:rsidR="00041057" w:rsidRDefault="00041057">
      <w:pPr>
        <w:pStyle w:val="BodyText"/>
        <w:spacing w:before="7"/>
        <w:rPr>
          <w:sz w:val="25"/>
        </w:rPr>
      </w:pPr>
    </w:p>
    <w:p w14:paraId="110813DD" w14:textId="77777777" w:rsidR="00041057" w:rsidRDefault="00B24B28">
      <w:pPr>
        <w:pStyle w:val="Heading4"/>
        <w:tabs>
          <w:tab w:val="left" w:pos="1904"/>
        </w:tabs>
      </w:pPr>
      <w:bookmarkStart w:id="7" w:name="SECTION_203_SPECIFIC_WORDS_AND_PHRASES"/>
      <w:bookmarkEnd w:id="7"/>
      <w:r>
        <w:rPr>
          <w:spacing w:val="8"/>
        </w:rPr>
        <w:t>SECTION</w:t>
      </w:r>
      <w:r>
        <w:rPr>
          <w:spacing w:val="10"/>
        </w:rPr>
        <w:t xml:space="preserve"> </w:t>
      </w:r>
      <w:r>
        <w:rPr>
          <w:spacing w:val="6"/>
        </w:rPr>
        <w:t>203</w:t>
      </w:r>
      <w:r>
        <w:rPr>
          <w:spacing w:val="6"/>
        </w:rPr>
        <w:tab/>
      </w:r>
      <w:r>
        <w:rPr>
          <w:spacing w:val="7"/>
        </w:rPr>
        <w:t xml:space="preserve">SPECIFIC </w:t>
      </w:r>
      <w:r>
        <w:rPr>
          <w:spacing w:val="9"/>
        </w:rPr>
        <w:t xml:space="preserve">WORDS </w:t>
      </w:r>
      <w:r>
        <w:rPr>
          <w:spacing w:val="7"/>
        </w:rPr>
        <w:t>AND</w:t>
      </w:r>
      <w:r>
        <w:rPr>
          <w:spacing w:val="18"/>
        </w:rPr>
        <w:t xml:space="preserve"> </w:t>
      </w:r>
      <w:r>
        <w:rPr>
          <w:spacing w:val="9"/>
        </w:rPr>
        <w:t>PHRASES</w:t>
      </w:r>
    </w:p>
    <w:p w14:paraId="7DEEAFEA" w14:textId="77777777" w:rsidR="00041057" w:rsidRDefault="00041057">
      <w:pPr>
        <w:pStyle w:val="BodyText"/>
        <w:spacing w:before="6"/>
        <w:rPr>
          <w:b/>
          <w:sz w:val="25"/>
        </w:rPr>
      </w:pPr>
    </w:p>
    <w:p w14:paraId="48DFB1C6" w14:textId="77777777" w:rsidR="00041057" w:rsidRDefault="00B24B28">
      <w:pPr>
        <w:pStyle w:val="BodyText"/>
        <w:spacing w:line="259" w:lineRule="auto"/>
        <w:ind w:left="460" w:right="118"/>
        <w:jc w:val="both"/>
      </w:pPr>
      <w:r>
        <w:t>For the purposes of this Ordinance, the following words and phrases have the meaning given herein:</w:t>
      </w:r>
    </w:p>
    <w:p w14:paraId="48B3C5E1" w14:textId="77777777" w:rsidR="00041057" w:rsidRDefault="00041057">
      <w:pPr>
        <w:pStyle w:val="BodyText"/>
        <w:spacing w:before="10"/>
        <w:rPr>
          <w:sz w:val="23"/>
        </w:rPr>
      </w:pPr>
    </w:p>
    <w:p w14:paraId="33BB377C" w14:textId="77777777" w:rsidR="00041057" w:rsidRDefault="00B24B28">
      <w:pPr>
        <w:pStyle w:val="BodyText"/>
        <w:spacing w:line="259" w:lineRule="auto"/>
        <w:ind w:left="460" w:right="117"/>
        <w:jc w:val="both"/>
      </w:pPr>
      <w:r>
        <w:rPr>
          <w:b/>
        </w:rPr>
        <w:t xml:space="preserve">ACCESS DRIVE </w:t>
      </w:r>
      <w:r>
        <w:t>- A private drive, other than a driveway, which provides for vehicular access between a street and a parking area, loading area, drive-in service window or other facility within a land development. (See Driveway).</w:t>
      </w:r>
    </w:p>
    <w:p w14:paraId="304C555B" w14:textId="77777777" w:rsidR="00041057" w:rsidRDefault="00041057">
      <w:pPr>
        <w:pStyle w:val="BodyText"/>
        <w:spacing w:before="10"/>
        <w:rPr>
          <w:sz w:val="23"/>
        </w:rPr>
      </w:pPr>
    </w:p>
    <w:p w14:paraId="7B735E92" w14:textId="77777777" w:rsidR="00041057" w:rsidRDefault="00B24B28">
      <w:pPr>
        <w:spacing w:line="259" w:lineRule="auto"/>
        <w:ind w:left="460" w:right="118"/>
        <w:jc w:val="both"/>
      </w:pPr>
      <w:r>
        <w:rPr>
          <w:b/>
        </w:rPr>
        <w:t xml:space="preserve">ACTIVE SOLAR ENERGY SYSTEM </w:t>
      </w:r>
      <w:r>
        <w:t>- A solar energy system that requires external mechanical power to move the collected heat.</w:t>
      </w:r>
    </w:p>
    <w:p w14:paraId="13FFF111" w14:textId="77777777" w:rsidR="00041057" w:rsidRDefault="00041057">
      <w:pPr>
        <w:pStyle w:val="BodyText"/>
        <w:spacing w:before="10"/>
        <w:rPr>
          <w:sz w:val="23"/>
        </w:rPr>
      </w:pPr>
    </w:p>
    <w:p w14:paraId="5CCFCD8D" w14:textId="77777777" w:rsidR="00041057" w:rsidRDefault="00B24B28">
      <w:pPr>
        <w:pStyle w:val="BodyText"/>
        <w:spacing w:line="259" w:lineRule="auto"/>
        <w:ind w:left="460" w:right="116"/>
        <w:jc w:val="both"/>
      </w:pPr>
      <w:r>
        <w:rPr>
          <w:b/>
        </w:rPr>
        <w:t xml:space="preserve">ADULT ORIENTED FACILITY </w:t>
      </w:r>
      <w:r>
        <w:t>- An establishment open to the general public or a private club open to members, except persons under the age of eighteen (18) years, which is used and occupied for one (1) or more of the following activities:</w:t>
      </w:r>
    </w:p>
    <w:p w14:paraId="2B0D72CA" w14:textId="77777777" w:rsidR="00041057" w:rsidRDefault="00041057">
      <w:pPr>
        <w:pStyle w:val="BodyText"/>
        <w:spacing w:before="10"/>
        <w:rPr>
          <w:sz w:val="23"/>
        </w:rPr>
      </w:pPr>
    </w:p>
    <w:p w14:paraId="3DF97DAF" w14:textId="77777777" w:rsidR="00041057" w:rsidRDefault="00B24B28">
      <w:pPr>
        <w:pStyle w:val="BodyText"/>
        <w:spacing w:line="259" w:lineRule="auto"/>
        <w:ind w:left="820" w:right="114"/>
        <w:jc w:val="both"/>
      </w:pPr>
      <w:r>
        <w:rPr>
          <w:b/>
          <w:spacing w:val="9"/>
        </w:rPr>
        <w:t xml:space="preserve">ADULT </w:t>
      </w:r>
      <w:r>
        <w:rPr>
          <w:b/>
          <w:spacing w:val="8"/>
        </w:rPr>
        <w:t xml:space="preserve">BOOK STORE </w:t>
      </w:r>
      <w:r>
        <w:t xml:space="preserve">- </w:t>
      </w:r>
      <w:r>
        <w:rPr>
          <w:spacing w:val="5"/>
        </w:rPr>
        <w:t xml:space="preserve">An </w:t>
      </w:r>
      <w:r>
        <w:rPr>
          <w:spacing w:val="7"/>
        </w:rPr>
        <w:t xml:space="preserve">establishment </w:t>
      </w:r>
      <w:r>
        <w:rPr>
          <w:spacing w:val="3"/>
        </w:rPr>
        <w:t xml:space="preserve">in </w:t>
      </w:r>
      <w:r>
        <w:rPr>
          <w:spacing w:val="7"/>
        </w:rPr>
        <w:t xml:space="preserve">which </w:t>
      </w:r>
      <w:r>
        <w:rPr>
          <w:spacing w:val="5"/>
        </w:rPr>
        <w:t xml:space="preserve">ten </w:t>
      </w:r>
      <w:r>
        <w:rPr>
          <w:spacing w:val="7"/>
        </w:rPr>
        <w:t xml:space="preserve">percent (10%) </w:t>
      </w:r>
      <w:r>
        <w:rPr>
          <w:spacing w:val="5"/>
        </w:rPr>
        <w:t xml:space="preserve">or </w:t>
      </w:r>
      <w:r>
        <w:rPr>
          <w:spacing w:val="6"/>
        </w:rPr>
        <w:t xml:space="preserve">more </w:t>
      </w:r>
      <w:r>
        <w:rPr>
          <w:spacing w:val="5"/>
        </w:rPr>
        <w:t xml:space="preserve">of </w:t>
      </w:r>
      <w:r>
        <w:rPr>
          <w:spacing w:val="8"/>
        </w:rPr>
        <w:t xml:space="preserve">the </w:t>
      </w:r>
      <w:r>
        <w:rPr>
          <w:spacing w:val="7"/>
        </w:rPr>
        <w:t>occupied</w:t>
      </w:r>
      <w:r>
        <w:rPr>
          <w:spacing w:val="4"/>
        </w:rPr>
        <w:t xml:space="preserve"> </w:t>
      </w:r>
      <w:r>
        <w:rPr>
          <w:spacing w:val="5"/>
        </w:rPr>
        <w:t>sales</w:t>
      </w:r>
      <w:r>
        <w:rPr>
          <w:spacing w:val="2"/>
        </w:rPr>
        <w:t xml:space="preserve"> </w:t>
      </w:r>
      <w:r>
        <w:rPr>
          <w:spacing w:val="5"/>
        </w:rPr>
        <w:t>or</w:t>
      </w:r>
      <w:r>
        <w:t xml:space="preserve"> </w:t>
      </w:r>
      <w:r>
        <w:rPr>
          <w:spacing w:val="6"/>
        </w:rPr>
        <w:t>display</w:t>
      </w:r>
      <w:r>
        <w:rPr>
          <w:spacing w:val="-1"/>
        </w:rPr>
        <w:t xml:space="preserve"> </w:t>
      </w:r>
      <w:r>
        <w:rPr>
          <w:spacing w:val="5"/>
        </w:rPr>
        <w:t>area</w:t>
      </w:r>
      <w:r>
        <w:rPr>
          <w:spacing w:val="2"/>
        </w:rPr>
        <w:t xml:space="preserve"> </w:t>
      </w:r>
      <w:r>
        <w:rPr>
          <w:spacing w:val="6"/>
        </w:rPr>
        <w:t>offers</w:t>
      </w:r>
      <w:r>
        <w:rPr>
          <w:spacing w:val="2"/>
        </w:rPr>
        <w:t xml:space="preserve"> </w:t>
      </w:r>
      <w:r>
        <w:rPr>
          <w:spacing w:val="5"/>
        </w:rPr>
        <w:t>for</w:t>
      </w:r>
      <w:r>
        <w:rPr>
          <w:spacing w:val="-2"/>
        </w:rPr>
        <w:t xml:space="preserve"> </w:t>
      </w:r>
      <w:r>
        <w:rPr>
          <w:spacing w:val="6"/>
        </w:rPr>
        <w:t>sale,</w:t>
      </w:r>
      <w:r>
        <w:rPr>
          <w:spacing w:val="-2"/>
        </w:rPr>
        <w:t xml:space="preserve"> </w:t>
      </w:r>
      <w:r>
        <w:rPr>
          <w:spacing w:val="6"/>
        </w:rPr>
        <w:t>for</w:t>
      </w:r>
      <w:r>
        <w:rPr>
          <w:spacing w:val="-2"/>
        </w:rPr>
        <w:t xml:space="preserve"> </w:t>
      </w:r>
      <w:r>
        <w:rPr>
          <w:spacing w:val="6"/>
        </w:rPr>
        <w:t>rent</w:t>
      </w:r>
      <w:r>
        <w:rPr>
          <w:spacing w:val="-4"/>
        </w:rPr>
        <w:t xml:space="preserve"> </w:t>
      </w:r>
      <w:r>
        <w:rPr>
          <w:spacing w:val="5"/>
        </w:rPr>
        <w:t>or</w:t>
      </w:r>
      <w:r>
        <w:rPr>
          <w:spacing w:val="-2"/>
        </w:rPr>
        <w:t xml:space="preserve"> </w:t>
      </w:r>
      <w:r>
        <w:rPr>
          <w:spacing w:val="6"/>
        </w:rPr>
        <w:t>lease,</w:t>
      </w:r>
      <w:r>
        <w:rPr>
          <w:spacing w:val="-2"/>
        </w:rPr>
        <w:t xml:space="preserve"> </w:t>
      </w:r>
      <w:r>
        <w:rPr>
          <w:spacing w:val="6"/>
        </w:rPr>
        <w:t>for</w:t>
      </w:r>
      <w:r>
        <w:rPr>
          <w:spacing w:val="-2"/>
        </w:rPr>
        <w:t xml:space="preserve"> </w:t>
      </w:r>
      <w:r>
        <w:rPr>
          <w:spacing w:val="6"/>
        </w:rPr>
        <w:t>loan,</w:t>
      </w:r>
      <w:r>
        <w:rPr>
          <w:spacing w:val="-3"/>
        </w:rPr>
        <w:t xml:space="preserve"> </w:t>
      </w:r>
      <w:r>
        <w:rPr>
          <w:spacing w:val="5"/>
        </w:rPr>
        <w:t>or</w:t>
      </w:r>
      <w:r>
        <w:rPr>
          <w:spacing w:val="1"/>
        </w:rPr>
        <w:t xml:space="preserve"> </w:t>
      </w:r>
      <w:r>
        <w:rPr>
          <w:spacing w:val="5"/>
        </w:rPr>
        <w:t>for</w:t>
      </w:r>
      <w:r>
        <w:rPr>
          <w:spacing w:val="1"/>
        </w:rPr>
        <w:t xml:space="preserve"> </w:t>
      </w:r>
      <w:r>
        <w:rPr>
          <w:spacing w:val="5"/>
        </w:rPr>
        <w:t>view</w:t>
      </w:r>
      <w:r>
        <w:rPr>
          <w:spacing w:val="4"/>
        </w:rPr>
        <w:t xml:space="preserve"> </w:t>
      </w:r>
      <w:r>
        <w:rPr>
          <w:spacing w:val="10"/>
        </w:rPr>
        <w:t xml:space="preserve">upon </w:t>
      </w:r>
      <w:r>
        <w:rPr>
          <w:spacing w:val="5"/>
        </w:rPr>
        <w:t xml:space="preserve">the </w:t>
      </w:r>
      <w:r>
        <w:rPr>
          <w:spacing w:val="6"/>
        </w:rPr>
        <w:t xml:space="preserve">premises, </w:t>
      </w:r>
      <w:r>
        <w:rPr>
          <w:spacing w:val="4"/>
        </w:rPr>
        <w:t xml:space="preserve">of </w:t>
      </w:r>
      <w:r>
        <w:rPr>
          <w:spacing w:val="6"/>
        </w:rPr>
        <w:t xml:space="preserve">pictures, </w:t>
      </w:r>
      <w:r>
        <w:rPr>
          <w:spacing w:val="9"/>
        </w:rPr>
        <w:t xml:space="preserve">photographs, </w:t>
      </w:r>
      <w:r>
        <w:rPr>
          <w:spacing w:val="7"/>
        </w:rPr>
        <w:t xml:space="preserve">drawings, </w:t>
      </w:r>
      <w:r>
        <w:rPr>
          <w:spacing w:val="6"/>
        </w:rPr>
        <w:t xml:space="preserve">prints, images, </w:t>
      </w:r>
      <w:r>
        <w:rPr>
          <w:spacing w:val="7"/>
        </w:rPr>
        <w:t xml:space="preserve">sculpture, </w:t>
      </w:r>
      <w:r>
        <w:rPr>
          <w:spacing w:val="5"/>
        </w:rPr>
        <w:t xml:space="preserve">still </w:t>
      </w:r>
      <w:r>
        <w:rPr>
          <w:spacing w:val="7"/>
        </w:rPr>
        <w:t xml:space="preserve">film, </w:t>
      </w:r>
      <w:proofErr w:type="gramStart"/>
      <w:r>
        <w:rPr>
          <w:spacing w:val="6"/>
        </w:rPr>
        <w:t>motion  picture</w:t>
      </w:r>
      <w:proofErr w:type="gramEnd"/>
      <w:r>
        <w:rPr>
          <w:spacing w:val="6"/>
        </w:rPr>
        <w:t xml:space="preserve">  </w:t>
      </w:r>
      <w:r>
        <w:rPr>
          <w:spacing w:val="5"/>
        </w:rPr>
        <w:t xml:space="preserve">film,  </w:t>
      </w:r>
      <w:r>
        <w:rPr>
          <w:spacing w:val="6"/>
        </w:rPr>
        <w:t xml:space="preserve">video  tape,  </w:t>
      </w:r>
      <w:r>
        <w:rPr>
          <w:spacing w:val="5"/>
        </w:rPr>
        <w:t xml:space="preserve">or  similar  </w:t>
      </w:r>
      <w:r>
        <w:rPr>
          <w:spacing w:val="6"/>
        </w:rPr>
        <w:t xml:space="preserve">visual  </w:t>
      </w:r>
      <w:r>
        <w:rPr>
          <w:spacing w:val="7"/>
        </w:rPr>
        <w:t>representations  distinguished</w:t>
      </w:r>
      <w:r>
        <w:rPr>
          <w:spacing w:val="64"/>
        </w:rPr>
        <w:t xml:space="preserve"> </w:t>
      </w:r>
      <w:r>
        <w:rPr>
          <w:spacing w:val="4"/>
        </w:rPr>
        <w:t>or</w:t>
      </w:r>
    </w:p>
    <w:p w14:paraId="2757754C" w14:textId="77777777" w:rsidR="00041057" w:rsidRDefault="00041057">
      <w:pPr>
        <w:spacing w:line="259" w:lineRule="auto"/>
        <w:jc w:val="both"/>
        <w:sectPr w:rsidR="00041057">
          <w:footerReference w:type="default" r:id="rId8"/>
          <w:pgSz w:w="12240" w:h="15840"/>
          <w:pgMar w:top="1080" w:right="1320" w:bottom="1680" w:left="1700" w:header="0" w:footer="1481" w:gutter="0"/>
          <w:pgNumType w:start="3"/>
          <w:cols w:space="720"/>
        </w:sectPr>
      </w:pPr>
    </w:p>
    <w:p w14:paraId="613BAC77" w14:textId="77777777" w:rsidR="00041057" w:rsidRDefault="00B24B28">
      <w:pPr>
        <w:pStyle w:val="BodyText"/>
        <w:spacing w:before="50" w:line="259" w:lineRule="auto"/>
        <w:ind w:left="800" w:right="115"/>
        <w:jc w:val="both"/>
      </w:pPr>
      <w:r>
        <w:lastRenderedPageBreak/>
        <w:t xml:space="preserve">characterized by an emphasis on sexual conduct or sexually explicit nudity, or books, pamphlets, magazines, printed matter or sound recordings containing explicit and detailed descriptions or narrative accounts distinguished or characterized by an emphasis on sexual </w:t>
      </w:r>
      <w:proofErr w:type="gramStart"/>
      <w:r>
        <w:t>conduct, or</w:t>
      </w:r>
      <w:proofErr w:type="gramEnd"/>
      <w:r>
        <w:t xml:space="preserve"> offers sexual devices for sale.</w:t>
      </w:r>
    </w:p>
    <w:p w14:paraId="4954327D" w14:textId="77777777" w:rsidR="00041057" w:rsidRDefault="00041057">
      <w:pPr>
        <w:pStyle w:val="BodyText"/>
        <w:spacing w:before="9"/>
        <w:rPr>
          <w:sz w:val="23"/>
        </w:rPr>
      </w:pPr>
    </w:p>
    <w:p w14:paraId="3E21B668" w14:textId="77777777" w:rsidR="00041057" w:rsidRDefault="00B24B28">
      <w:pPr>
        <w:pStyle w:val="BodyText"/>
        <w:spacing w:line="259" w:lineRule="auto"/>
        <w:ind w:left="800" w:right="115"/>
        <w:jc w:val="both"/>
      </w:pPr>
      <w:r>
        <w:t>An establishment in which less than ten percent (10%) of the occupied sales area offers for sale, for rent or lease, for loan, or for view upon the premises, such items, as described above, shall not be regulated as an Adult Oriented Facility, provided that the items are kept out of public view and not sold to persons under eighteen (18) years of age.</w:t>
      </w:r>
    </w:p>
    <w:p w14:paraId="2E5F9B2F" w14:textId="77777777" w:rsidR="00041057" w:rsidRDefault="00041057">
      <w:pPr>
        <w:pStyle w:val="BodyText"/>
        <w:spacing w:before="9"/>
        <w:rPr>
          <w:sz w:val="23"/>
        </w:rPr>
      </w:pPr>
    </w:p>
    <w:p w14:paraId="24D12707" w14:textId="77777777" w:rsidR="00041057" w:rsidRDefault="00B24B28">
      <w:pPr>
        <w:pStyle w:val="BodyText"/>
        <w:spacing w:line="259" w:lineRule="auto"/>
        <w:ind w:left="800" w:right="116"/>
        <w:jc w:val="both"/>
      </w:pPr>
      <w:r>
        <w:rPr>
          <w:b/>
        </w:rPr>
        <w:t xml:space="preserve">ADULT CABARET </w:t>
      </w:r>
      <w:r>
        <w:t>- An establishment, club, tavern, restaurant, theater or hall which features live entertainment distinguished or characterized by an emphasis on sexual conduct or sexually explicit nudity.</w:t>
      </w:r>
    </w:p>
    <w:p w14:paraId="06D2FFED" w14:textId="77777777" w:rsidR="00041057" w:rsidRDefault="00041057">
      <w:pPr>
        <w:pStyle w:val="BodyText"/>
        <w:spacing w:before="9"/>
        <w:rPr>
          <w:sz w:val="23"/>
        </w:rPr>
      </w:pPr>
    </w:p>
    <w:p w14:paraId="67B0EC67" w14:textId="77777777" w:rsidR="00041057" w:rsidRDefault="00B24B28">
      <w:pPr>
        <w:pStyle w:val="BodyText"/>
        <w:spacing w:line="259" w:lineRule="auto"/>
        <w:ind w:left="800" w:right="116"/>
        <w:jc w:val="both"/>
      </w:pPr>
      <w:r>
        <w:rPr>
          <w:b/>
        </w:rPr>
        <w:t xml:space="preserve">ADULT MASSAGE PARLOR </w:t>
      </w:r>
      <w:r>
        <w:t xml:space="preserve">- An establishment whose business is the administration of massage to the anatomy of patrons </w:t>
      </w:r>
      <w:proofErr w:type="gramStart"/>
      <w:r>
        <w:t>regardless</w:t>
      </w:r>
      <w:proofErr w:type="gramEnd"/>
      <w:r>
        <w:t xml:space="preserve"> whether or not the same includes sexual conduct.</w:t>
      </w:r>
    </w:p>
    <w:p w14:paraId="096A2C4C" w14:textId="77777777" w:rsidR="00041057" w:rsidRDefault="00041057">
      <w:pPr>
        <w:pStyle w:val="BodyText"/>
        <w:spacing w:before="9"/>
        <w:rPr>
          <w:sz w:val="23"/>
        </w:rPr>
      </w:pPr>
    </w:p>
    <w:p w14:paraId="49322345" w14:textId="77777777" w:rsidR="00041057" w:rsidRDefault="00B24B28">
      <w:pPr>
        <w:pStyle w:val="BodyText"/>
        <w:spacing w:line="259" w:lineRule="auto"/>
        <w:ind w:left="800" w:right="114"/>
        <w:jc w:val="both"/>
      </w:pPr>
      <w:r>
        <w:rPr>
          <w:b/>
        </w:rPr>
        <w:t xml:space="preserve">ADULT THEATER </w:t>
      </w:r>
      <w:r>
        <w:t>- A building, or a room within a building, used for presenting motion picture film, video tape or similar visual representation of materials distinguished or characterized by an emphasis on sexual conduct or sexually explicit nudity.</w:t>
      </w:r>
    </w:p>
    <w:p w14:paraId="237FE8BB" w14:textId="77777777" w:rsidR="00041057" w:rsidRDefault="00041057">
      <w:pPr>
        <w:pStyle w:val="BodyText"/>
        <w:spacing w:before="9"/>
        <w:rPr>
          <w:sz w:val="23"/>
        </w:rPr>
      </w:pPr>
    </w:p>
    <w:p w14:paraId="7D101F87" w14:textId="77777777" w:rsidR="00041057" w:rsidRDefault="00B24B28">
      <w:pPr>
        <w:pStyle w:val="BodyText"/>
        <w:spacing w:line="259" w:lineRule="auto"/>
        <w:ind w:left="440" w:right="115"/>
        <w:jc w:val="both"/>
      </w:pPr>
      <w:r>
        <w:rPr>
          <w:b/>
        </w:rPr>
        <w:t xml:space="preserve">AEU; ANIMAL EQUIVALENT UNIT </w:t>
      </w:r>
      <w:r>
        <w:t xml:space="preserve">- One thousand (1,000) pounds live weight of livestock or poultry animals, regardless of the actual number of individual animals comprising the unit, </w:t>
      </w:r>
      <w:proofErr w:type="gramStart"/>
      <w:r>
        <w:t>as  calculated</w:t>
      </w:r>
      <w:proofErr w:type="gramEnd"/>
      <w:r>
        <w:t xml:space="preserve"> in  the Pennsylvania Nutrient Management Act,  3    P.S.</w:t>
      </w:r>
    </w:p>
    <w:p w14:paraId="6E9676D3" w14:textId="77777777" w:rsidR="00041057" w:rsidRDefault="00B24B28">
      <w:pPr>
        <w:pStyle w:val="BodyText"/>
        <w:spacing w:line="259" w:lineRule="auto"/>
        <w:ind w:left="440" w:right="117"/>
        <w:jc w:val="both"/>
      </w:pPr>
      <w:r>
        <w:t>§1701 et seq, and the regulations promulgated thereunder, found at 25 PA Code Subchapter D, §83.201 et seq.</w:t>
      </w:r>
    </w:p>
    <w:p w14:paraId="1D59755D" w14:textId="77777777" w:rsidR="00041057" w:rsidRDefault="00041057">
      <w:pPr>
        <w:pStyle w:val="BodyText"/>
        <w:spacing w:before="9"/>
        <w:rPr>
          <w:sz w:val="23"/>
        </w:rPr>
      </w:pPr>
    </w:p>
    <w:p w14:paraId="0BF83C3E" w14:textId="77777777" w:rsidR="00041057" w:rsidRDefault="00B24B28">
      <w:pPr>
        <w:pStyle w:val="BodyText"/>
        <w:spacing w:line="259" w:lineRule="auto"/>
        <w:ind w:left="440" w:right="112"/>
        <w:jc w:val="both"/>
      </w:pPr>
      <w:r>
        <w:rPr>
          <w:b/>
        </w:rPr>
        <w:t xml:space="preserve">AGRICULTURE </w:t>
      </w:r>
      <w:r>
        <w:t>- The use of land for farming, dairying, pasturage, sylviculture, horticulture, floriculture, viticulture or animal or poultry husbandry including the necessary accessory uses for packing, treating or storing produce and equipment or housing and feeding the animals, as well as incidental slaughtering and butchering for consumption by a resident of a dwelling on the parcel on which such animals are raised. Includes land devoted to and meeting the requirements and qualifications for payments or other compensation pursuant to a soil conservation program under an agreement with and agency of the Federal, State or local government. It excludes riding academies, boarding stables and kennels.</w:t>
      </w:r>
    </w:p>
    <w:p w14:paraId="4D2BC6A0" w14:textId="77777777" w:rsidR="00041057" w:rsidRDefault="00041057">
      <w:pPr>
        <w:pStyle w:val="BodyText"/>
        <w:spacing w:before="9"/>
        <w:rPr>
          <w:sz w:val="23"/>
        </w:rPr>
      </w:pPr>
    </w:p>
    <w:p w14:paraId="236FD97E" w14:textId="77777777" w:rsidR="00041057" w:rsidRDefault="00B24B28">
      <w:pPr>
        <w:pStyle w:val="BodyText"/>
        <w:spacing w:line="259" w:lineRule="auto"/>
        <w:ind w:left="440" w:right="114"/>
        <w:jc w:val="both"/>
      </w:pPr>
      <w:r>
        <w:rPr>
          <w:b/>
        </w:rPr>
        <w:t xml:space="preserve">ALTERATIONS </w:t>
      </w:r>
      <w:r>
        <w:t>- As applied to a building or structure, any change or rearrangement in the total floor area, or an enlargement, whether by extending on a side or by increasing in height.</w:t>
      </w:r>
    </w:p>
    <w:p w14:paraId="14F789CC" w14:textId="77777777" w:rsidR="00041057" w:rsidRDefault="00041057">
      <w:pPr>
        <w:pStyle w:val="BodyText"/>
        <w:spacing w:before="9"/>
        <w:rPr>
          <w:sz w:val="23"/>
        </w:rPr>
      </w:pPr>
    </w:p>
    <w:p w14:paraId="776E1479" w14:textId="77777777" w:rsidR="00041057" w:rsidRDefault="00B24B28">
      <w:pPr>
        <w:pStyle w:val="BodyText"/>
        <w:spacing w:line="259" w:lineRule="auto"/>
        <w:ind w:left="440" w:right="114"/>
        <w:jc w:val="both"/>
      </w:pPr>
      <w:r>
        <w:rPr>
          <w:b/>
        </w:rPr>
        <w:t xml:space="preserve">ALTERATIONS, STRUCTURAL </w:t>
      </w:r>
      <w:r>
        <w:t>- Any change in the supporting members of a building or structure, such as bearing walls, columns, beams or girders.</w:t>
      </w:r>
    </w:p>
    <w:p w14:paraId="55145D18" w14:textId="77777777" w:rsidR="00041057" w:rsidRDefault="00041057">
      <w:pPr>
        <w:pStyle w:val="BodyText"/>
        <w:spacing w:before="9"/>
        <w:rPr>
          <w:sz w:val="23"/>
        </w:rPr>
      </w:pPr>
    </w:p>
    <w:p w14:paraId="0944345E" w14:textId="77777777" w:rsidR="00041057" w:rsidRDefault="00B24B28">
      <w:pPr>
        <w:pStyle w:val="BodyText"/>
        <w:ind w:left="440"/>
        <w:jc w:val="both"/>
      </w:pPr>
      <w:r>
        <w:rPr>
          <w:b/>
        </w:rPr>
        <w:t xml:space="preserve">ALTITUDE </w:t>
      </w:r>
      <w:r>
        <w:t>- The angular distance from the horizon to the sun.</w:t>
      </w:r>
    </w:p>
    <w:p w14:paraId="1899BB0A" w14:textId="77777777" w:rsidR="00041057" w:rsidRDefault="00041057">
      <w:pPr>
        <w:jc w:val="both"/>
        <w:sectPr w:rsidR="00041057">
          <w:pgSz w:w="12240" w:h="15840"/>
          <w:pgMar w:top="1100" w:right="1320" w:bottom="1680" w:left="1720" w:header="0" w:footer="1481" w:gutter="0"/>
          <w:cols w:space="720"/>
        </w:sectPr>
      </w:pPr>
    </w:p>
    <w:p w14:paraId="5CA92DA5" w14:textId="77777777" w:rsidR="00041057" w:rsidRDefault="00B24B28">
      <w:pPr>
        <w:pStyle w:val="BodyText"/>
        <w:spacing w:before="50" w:line="259" w:lineRule="auto"/>
        <w:ind w:left="440" w:right="116"/>
        <w:jc w:val="both"/>
      </w:pPr>
      <w:r>
        <w:rPr>
          <w:b/>
        </w:rPr>
        <w:lastRenderedPageBreak/>
        <w:t xml:space="preserve">AMENDMENT </w:t>
      </w:r>
      <w:r>
        <w:t>- A change which includes revisions to the zoning text and/or the official zoning map. The authority for any amendment lies solely with the Board of Supervisors.</w:t>
      </w:r>
    </w:p>
    <w:p w14:paraId="614909ED" w14:textId="77777777" w:rsidR="00041057" w:rsidRDefault="00041057">
      <w:pPr>
        <w:pStyle w:val="BodyText"/>
        <w:spacing w:before="9"/>
        <w:rPr>
          <w:sz w:val="23"/>
        </w:rPr>
      </w:pPr>
    </w:p>
    <w:p w14:paraId="4A0EB405" w14:textId="77777777" w:rsidR="00041057" w:rsidRDefault="00B24B28">
      <w:pPr>
        <w:pStyle w:val="BodyText"/>
        <w:spacing w:line="259" w:lineRule="auto"/>
        <w:ind w:left="440" w:right="114"/>
        <w:jc w:val="both"/>
      </w:pPr>
      <w:r>
        <w:rPr>
          <w:b/>
        </w:rPr>
        <w:t xml:space="preserve">ANIMAL HOSPITAL </w:t>
      </w:r>
      <w:r>
        <w:t>- A building used primarily for the treatment, by a veterinarian, of small domestic animals such as dogs, cats, rabbits, and birds or fowl. Boarding of such animals shall be for medical or surgical treatment only.</w:t>
      </w:r>
    </w:p>
    <w:p w14:paraId="311D0560" w14:textId="77777777" w:rsidR="00041057" w:rsidRDefault="00041057">
      <w:pPr>
        <w:pStyle w:val="BodyText"/>
        <w:spacing w:before="9"/>
        <w:rPr>
          <w:sz w:val="23"/>
        </w:rPr>
      </w:pPr>
    </w:p>
    <w:p w14:paraId="4163FA62" w14:textId="77777777" w:rsidR="00041057" w:rsidRDefault="00B24B28">
      <w:pPr>
        <w:pStyle w:val="BodyText"/>
        <w:spacing w:line="259" w:lineRule="auto"/>
        <w:ind w:left="440" w:right="116"/>
        <w:jc w:val="both"/>
      </w:pPr>
      <w:r>
        <w:rPr>
          <w:b/>
        </w:rPr>
        <w:t xml:space="preserve">APPLICANT </w:t>
      </w:r>
      <w:r>
        <w:t>- Any landowner, lessee or his authorized agent who submits plans, data and/or application to the Zoning Officer or other designated Township official for the purpose of obtaining approval thereof.</w:t>
      </w:r>
    </w:p>
    <w:p w14:paraId="33895885" w14:textId="77777777" w:rsidR="00041057" w:rsidRDefault="00041057">
      <w:pPr>
        <w:pStyle w:val="BodyText"/>
        <w:spacing w:before="9"/>
        <w:rPr>
          <w:sz w:val="23"/>
        </w:rPr>
      </w:pPr>
    </w:p>
    <w:p w14:paraId="3715B4C4" w14:textId="77777777" w:rsidR="00041057" w:rsidRDefault="00B24B28">
      <w:pPr>
        <w:pStyle w:val="BodyText"/>
        <w:spacing w:line="259" w:lineRule="auto"/>
        <w:ind w:left="440" w:right="115"/>
        <w:jc w:val="both"/>
      </w:pPr>
      <w:r>
        <w:rPr>
          <w:b/>
        </w:rPr>
        <w:t xml:space="preserve">AUTOMOBILE </w:t>
      </w:r>
      <w:r>
        <w:t xml:space="preserve">- A self-propelled motor vehicle designed for the conveyance of persons or property requiring a registration plate by the Commonwealth of Pennsylvania for operation upon public </w:t>
      </w:r>
      <w:proofErr w:type="gramStart"/>
      <w:r>
        <w:t>highways;</w:t>
      </w:r>
      <w:proofErr w:type="gramEnd"/>
      <w:r>
        <w:t xml:space="preserve"> including trucks, motor homes and motorcycles. (See Recreational Vehicle).</w:t>
      </w:r>
    </w:p>
    <w:p w14:paraId="56C4A3DC" w14:textId="77777777" w:rsidR="00041057" w:rsidRDefault="00041057">
      <w:pPr>
        <w:pStyle w:val="BodyText"/>
        <w:spacing w:before="9"/>
        <w:rPr>
          <w:sz w:val="23"/>
        </w:rPr>
      </w:pPr>
    </w:p>
    <w:p w14:paraId="50CF14E6" w14:textId="77777777" w:rsidR="00041057" w:rsidRDefault="00B24B28">
      <w:pPr>
        <w:pStyle w:val="BodyText"/>
        <w:spacing w:line="259" w:lineRule="auto"/>
        <w:ind w:left="440" w:right="123"/>
        <w:jc w:val="both"/>
      </w:pPr>
      <w:r>
        <w:rPr>
          <w:b/>
        </w:rPr>
        <w:t xml:space="preserve">AZIMUTH </w:t>
      </w:r>
      <w:r>
        <w:t>- The angular distance between true south and the point on the horizon directly below the sun. (Sometimes referred to as "bearing.")</w:t>
      </w:r>
    </w:p>
    <w:p w14:paraId="33619D90" w14:textId="77777777" w:rsidR="00041057" w:rsidRDefault="00041057">
      <w:pPr>
        <w:pStyle w:val="BodyText"/>
        <w:spacing w:before="9"/>
        <w:rPr>
          <w:sz w:val="23"/>
        </w:rPr>
      </w:pPr>
    </w:p>
    <w:p w14:paraId="42E66744" w14:textId="77777777" w:rsidR="00041057" w:rsidRDefault="00B24B28">
      <w:pPr>
        <w:pStyle w:val="BodyText"/>
        <w:spacing w:line="259" w:lineRule="auto"/>
        <w:ind w:left="440" w:right="115"/>
        <w:jc w:val="both"/>
      </w:pPr>
      <w:r>
        <w:rPr>
          <w:b/>
        </w:rPr>
        <w:t xml:space="preserve">BASEMENT </w:t>
      </w:r>
      <w:r>
        <w:t>- A story having part but not more than one-half (1/2) of its height below the average level of the adjoining ground. A basement shall be considered as a story in determining building height restrictions.</w:t>
      </w:r>
    </w:p>
    <w:p w14:paraId="1C148042" w14:textId="77777777" w:rsidR="00041057" w:rsidRDefault="00041057">
      <w:pPr>
        <w:pStyle w:val="BodyText"/>
        <w:spacing w:before="9"/>
        <w:rPr>
          <w:sz w:val="23"/>
        </w:rPr>
      </w:pPr>
    </w:p>
    <w:p w14:paraId="598934AC" w14:textId="77777777" w:rsidR="00041057" w:rsidRDefault="00B24B28">
      <w:pPr>
        <w:pStyle w:val="BodyText"/>
        <w:spacing w:line="259" w:lineRule="auto"/>
        <w:ind w:left="440" w:right="115"/>
        <w:jc w:val="both"/>
      </w:pPr>
      <w:r>
        <w:rPr>
          <w:b/>
        </w:rPr>
        <w:t xml:space="preserve">BED AND BREAKFAST INN </w:t>
      </w:r>
      <w:r>
        <w:t>- A single family residence or portion thereof containing not more than five (5) guest rooms which are used by not more than fifteen (15) guests where rent is paid in money, goods, labor or otherwise. (See Boarding House, Rooming House).</w:t>
      </w:r>
    </w:p>
    <w:p w14:paraId="7FB69C5F" w14:textId="77777777" w:rsidR="00041057" w:rsidRDefault="00041057">
      <w:pPr>
        <w:pStyle w:val="BodyText"/>
        <w:spacing w:before="9"/>
        <w:rPr>
          <w:sz w:val="23"/>
        </w:rPr>
      </w:pPr>
    </w:p>
    <w:p w14:paraId="1B99EC50" w14:textId="77777777" w:rsidR="00041057" w:rsidRDefault="00B24B28">
      <w:pPr>
        <w:pStyle w:val="BodyText"/>
        <w:spacing w:line="259" w:lineRule="auto"/>
        <w:ind w:left="440" w:right="115"/>
        <w:jc w:val="both"/>
      </w:pPr>
      <w:r>
        <w:rPr>
          <w:b/>
        </w:rPr>
        <w:t xml:space="preserve">BOARDING HOUSE </w:t>
      </w:r>
      <w:r>
        <w:t>- A building, where for compensation, provisions are made for lodging and meals for at least three (3), but not more than fifteen (15), persons. (See Bed and Breakfast Inn, Rooming House).</w:t>
      </w:r>
    </w:p>
    <w:p w14:paraId="7B0B8004" w14:textId="77777777" w:rsidR="00041057" w:rsidRDefault="00041057">
      <w:pPr>
        <w:pStyle w:val="BodyText"/>
        <w:spacing w:before="9"/>
        <w:rPr>
          <w:sz w:val="23"/>
        </w:rPr>
      </w:pPr>
    </w:p>
    <w:p w14:paraId="033B1A2F" w14:textId="77777777" w:rsidR="00041057" w:rsidRDefault="00B24B28">
      <w:pPr>
        <w:pStyle w:val="BodyText"/>
        <w:spacing w:line="259" w:lineRule="auto"/>
        <w:ind w:left="440" w:right="114"/>
        <w:jc w:val="both"/>
      </w:pPr>
      <w:r>
        <w:rPr>
          <w:b/>
        </w:rPr>
        <w:t xml:space="preserve">BUILDABLE AREA </w:t>
      </w:r>
      <w:r>
        <w:t>- As used in the definition of "LOT AREA", this term shall mean, and be limited to mean, the area available for placement of improvements after removal of all areas designated for public or private rights-of-way for streets, stormwater, or other shared improvements, railroad rights-of-way, easements, or other such legal encroachments on the lot area. It is not intended, nor shall it be construed, to include an actual or suitable building envelope, which shall be determined at the time permits are issued for development of the lot.</w:t>
      </w:r>
    </w:p>
    <w:p w14:paraId="0D6832F3" w14:textId="77777777" w:rsidR="00041057" w:rsidRDefault="00041057">
      <w:pPr>
        <w:pStyle w:val="BodyText"/>
        <w:spacing w:before="9"/>
        <w:rPr>
          <w:sz w:val="23"/>
        </w:rPr>
      </w:pPr>
    </w:p>
    <w:p w14:paraId="71775EC1" w14:textId="77777777" w:rsidR="00041057" w:rsidRDefault="00B24B28">
      <w:pPr>
        <w:pStyle w:val="BodyText"/>
        <w:spacing w:line="259" w:lineRule="auto"/>
        <w:ind w:left="440" w:right="115"/>
        <w:jc w:val="both"/>
      </w:pPr>
      <w:r>
        <w:rPr>
          <w:b/>
        </w:rPr>
        <w:t xml:space="preserve">BUILDING </w:t>
      </w:r>
      <w:r>
        <w:t>- Any structure, either temporary or permanent, having walls and a roof or other covering, supported by columns or walls, and designed or used for the shelter or enclosure of any person, animal, or property of any kind, including vehicles situated on property and used for the purposes set forth in this definition. For regulatory purposes, all buildings are considered as structures. (See structure)</w:t>
      </w:r>
    </w:p>
    <w:p w14:paraId="0B7B1817" w14:textId="77777777" w:rsidR="00041057" w:rsidRDefault="00041057">
      <w:pPr>
        <w:pStyle w:val="BodyText"/>
        <w:spacing w:before="9"/>
        <w:rPr>
          <w:sz w:val="23"/>
        </w:rPr>
      </w:pPr>
    </w:p>
    <w:p w14:paraId="0C57D525" w14:textId="77777777" w:rsidR="00041057" w:rsidRDefault="00B24B28">
      <w:pPr>
        <w:pStyle w:val="BodyText"/>
        <w:spacing w:line="259" w:lineRule="auto"/>
        <w:ind w:left="800"/>
      </w:pPr>
      <w:r>
        <w:rPr>
          <w:b/>
        </w:rPr>
        <w:t xml:space="preserve">ACCESSORY BUILDING </w:t>
      </w:r>
      <w:r>
        <w:t xml:space="preserve">- A building subordinate to and detached from the main building on the same lot and used for purposes customarily incidental to the </w:t>
      </w:r>
      <w:proofErr w:type="gramStart"/>
      <w:r>
        <w:t>principal</w:t>
      </w:r>
      <w:proofErr w:type="gramEnd"/>
    </w:p>
    <w:p w14:paraId="2098950E" w14:textId="77777777" w:rsidR="00041057" w:rsidRDefault="00041057">
      <w:pPr>
        <w:spacing w:line="259" w:lineRule="auto"/>
        <w:sectPr w:rsidR="00041057">
          <w:pgSz w:w="12240" w:h="15840"/>
          <w:pgMar w:top="1100" w:right="1320" w:bottom="1680" w:left="1720" w:header="0" w:footer="1481" w:gutter="0"/>
          <w:cols w:space="720"/>
        </w:sectPr>
      </w:pPr>
    </w:p>
    <w:p w14:paraId="189AFECC" w14:textId="77777777" w:rsidR="00041057" w:rsidRDefault="00B24B28">
      <w:pPr>
        <w:pStyle w:val="BodyText"/>
        <w:spacing w:before="50" w:line="259" w:lineRule="auto"/>
        <w:ind w:left="800" w:right="113"/>
        <w:jc w:val="both"/>
      </w:pPr>
      <w:r>
        <w:lastRenderedPageBreak/>
        <w:t>building. For regulatory purposes, an accessory building is considered an accessory structure.</w:t>
      </w:r>
    </w:p>
    <w:p w14:paraId="0D2DA13E" w14:textId="77777777" w:rsidR="00041057" w:rsidRDefault="00041057">
      <w:pPr>
        <w:pStyle w:val="BodyText"/>
        <w:spacing w:before="9"/>
        <w:rPr>
          <w:sz w:val="23"/>
        </w:rPr>
      </w:pPr>
    </w:p>
    <w:p w14:paraId="2A8F85CA" w14:textId="77777777" w:rsidR="00041057" w:rsidRDefault="00B24B28">
      <w:pPr>
        <w:spacing w:line="259" w:lineRule="auto"/>
        <w:ind w:left="800" w:right="128"/>
        <w:jc w:val="both"/>
      </w:pPr>
      <w:r>
        <w:rPr>
          <w:b/>
        </w:rPr>
        <w:t xml:space="preserve">ATTACHED BUILDING </w:t>
      </w:r>
      <w:r>
        <w:t>- A building which has two (2) or more party walls in common.</w:t>
      </w:r>
    </w:p>
    <w:p w14:paraId="5F0C6E0C" w14:textId="77777777" w:rsidR="00041057" w:rsidRDefault="00041057">
      <w:pPr>
        <w:pStyle w:val="BodyText"/>
        <w:spacing w:before="9"/>
        <w:rPr>
          <w:sz w:val="23"/>
        </w:rPr>
      </w:pPr>
    </w:p>
    <w:p w14:paraId="7AE6B020" w14:textId="77777777" w:rsidR="00041057" w:rsidRDefault="00B24B28">
      <w:pPr>
        <w:ind w:left="800"/>
        <w:jc w:val="both"/>
      </w:pPr>
      <w:r>
        <w:rPr>
          <w:b/>
        </w:rPr>
        <w:t xml:space="preserve">DETACHED BUILDING </w:t>
      </w:r>
      <w:r>
        <w:t>- A building which has no party wall,</w:t>
      </w:r>
    </w:p>
    <w:p w14:paraId="7EFFBFCC" w14:textId="77777777" w:rsidR="00041057" w:rsidRDefault="00041057">
      <w:pPr>
        <w:pStyle w:val="BodyText"/>
        <w:spacing w:before="6"/>
        <w:rPr>
          <w:sz w:val="25"/>
        </w:rPr>
      </w:pPr>
    </w:p>
    <w:p w14:paraId="346DDED6" w14:textId="77777777" w:rsidR="00041057" w:rsidRDefault="00B24B28">
      <w:pPr>
        <w:pStyle w:val="BodyText"/>
        <w:spacing w:line="259" w:lineRule="auto"/>
        <w:ind w:left="800" w:right="113"/>
        <w:jc w:val="both"/>
      </w:pPr>
      <w:r>
        <w:rPr>
          <w:b/>
        </w:rPr>
        <w:t xml:space="preserve">PRINCIPAL BUILDING </w:t>
      </w:r>
      <w:r>
        <w:t>- A building in which is conducted the principal use of the lot on which it is located. For regulatory purposes, a principal building is considered a principal structure.</w:t>
      </w:r>
    </w:p>
    <w:p w14:paraId="760A769B" w14:textId="77777777" w:rsidR="00041057" w:rsidRDefault="00041057">
      <w:pPr>
        <w:pStyle w:val="BodyText"/>
        <w:spacing w:before="10"/>
        <w:rPr>
          <w:sz w:val="23"/>
        </w:rPr>
      </w:pPr>
    </w:p>
    <w:p w14:paraId="0A75015D" w14:textId="77777777" w:rsidR="00041057" w:rsidRDefault="00B24B28">
      <w:pPr>
        <w:spacing w:line="259" w:lineRule="auto"/>
        <w:ind w:left="800" w:right="119"/>
        <w:jc w:val="both"/>
      </w:pPr>
      <w:r>
        <w:rPr>
          <w:b/>
        </w:rPr>
        <w:t xml:space="preserve">SEMI-DETACHED BUILDING </w:t>
      </w:r>
      <w:r>
        <w:t>- A building which has only one (1) party wall in common.</w:t>
      </w:r>
    </w:p>
    <w:p w14:paraId="45C1F360" w14:textId="77777777" w:rsidR="00041057" w:rsidRDefault="00041057">
      <w:pPr>
        <w:pStyle w:val="BodyText"/>
        <w:spacing w:before="10"/>
        <w:rPr>
          <w:sz w:val="23"/>
        </w:rPr>
      </w:pPr>
    </w:p>
    <w:p w14:paraId="3CA27242" w14:textId="77777777" w:rsidR="00041057" w:rsidRDefault="00B24B28">
      <w:pPr>
        <w:pStyle w:val="BodyText"/>
        <w:spacing w:line="259" w:lineRule="auto"/>
        <w:ind w:left="440" w:right="114"/>
        <w:jc w:val="both"/>
      </w:pPr>
      <w:r>
        <w:rPr>
          <w:b/>
        </w:rPr>
        <w:t xml:space="preserve">BUILDING AREA </w:t>
      </w:r>
      <w:r>
        <w:t>-The total area taken on a horizontal plane at the mean level of the ground surrounding the principal building and all accessory buildings.</w:t>
      </w:r>
    </w:p>
    <w:p w14:paraId="3F061349" w14:textId="77777777" w:rsidR="00041057" w:rsidRDefault="00041057">
      <w:pPr>
        <w:pStyle w:val="BodyText"/>
        <w:spacing w:before="10"/>
        <w:rPr>
          <w:sz w:val="23"/>
        </w:rPr>
      </w:pPr>
    </w:p>
    <w:p w14:paraId="671EB208" w14:textId="77777777" w:rsidR="00041057" w:rsidRDefault="00B24B28">
      <w:pPr>
        <w:pStyle w:val="BodyText"/>
        <w:spacing w:line="259" w:lineRule="auto"/>
        <w:ind w:left="440" w:right="114"/>
        <w:jc w:val="both"/>
      </w:pPr>
      <w:r>
        <w:rPr>
          <w:b/>
        </w:rPr>
        <w:t xml:space="preserve">BUILDING HEIGHT </w:t>
      </w:r>
      <w:r>
        <w:t>- The total overall height in feet of a building measured from the average grade level to the highest point of the roof.</w:t>
      </w:r>
    </w:p>
    <w:p w14:paraId="1FA0C6EF" w14:textId="77777777" w:rsidR="00041057" w:rsidRDefault="00041057">
      <w:pPr>
        <w:pStyle w:val="BodyText"/>
        <w:spacing w:before="10"/>
        <w:rPr>
          <w:sz w:val="23"/>
        </w:rPr>
      </w:pPr>
    </w:p>
    <w:p w14:paraId="75FC731F" w14:textId="77777777" w:rsidR="00041057" w:rsidRDefault="00B24B28">
      <w:pPr>
        <w:pStyle w:val="BodyText"/>
        <w:spacing w:line="259" w:lineRule="auto"/>
        <w:ind w:left="440" w:right="114"/>
        <w:jc w:val="both"/>
      </w:pPr>
      <w:r>
        <w:rPr>
          <w:b/>
        </w:rPr>
        <w:t xml:space="preserve">BUILDING LINE </w:t>
      </w:r>
      <w:r>
        <w:t>- A line parallel to the front, side, or rear lot line set so as to provide the required yard.</w:t>
      </w:r>
    </w:p>
    <w:p w14:paraId="70D96438" w14:textId="77777777" w:rsidR="00041057" w:rsidRDefault="00041057">
      <w:pPr>
        <w:pStyle w:val="BodyText"/>
        <w:spacing w:before="10"/>
        <w:rPr>
          <w:sz w:val="23"/>
        </w:rPr>
      </w:pPr>
    </w:p>
    <w:p w14:paraId="5EE6B134" w14:textId="77777777" w:rsidR="00041057" w:rsidRDefault="00B24B28">
      <w:pPr>
        <w:pStyle w:val="BodyText"/>
        <w:spacing w:line="259" w:lineRule="auto"/>
        <w:ind w:left="440" w:right="116"/>
        <w:jc w:val="both"/>
      </w:pPr>
      <w:r>
        <w:rPr>
          <w:b/>
        </w:rPr>
        <w:t xml:space="preserve">CAFO; CONCENTRATED ANIMAL FEEDING OPERATION </w:t>
      </w:r>
      <w:r>
        <w:t>- An operation involving the keeping of livestock of the type listed in the table in Section 709 in excess of the numbers identified in that table confined within a building or other enclosure as set forth in Section 709 e) 2.</w:t>
      </w:r>
    </w:p>
    <w:p w14:paraId="5328F147" w14:textId="77777777" w:rsidR="00041057" w:rsidRDefault="00041057">
      <w:pPr>
        <w:pStyle w:val="BodyText"/>
        <w:spacing w:before="10"/>
        <w:rPr>
          <w:sz w:val="23"/>
        </w:rPr>
      </w:pPr>
    </w:p>
    <w:p w14:paraId="64BD2561" w14:textId="77777777" w:rsidR="00041057" w:rsidRDefault="00B24B28">
      <w:pPr>
        <w:pStyle w:val="BodyText"/>
        <w:spacing w:line="259" w:lineRule="auto"/>
        <w:ind w:left="440" w:right="116"/>
        <w:jc w:val="both"/>
      </w:pPr>
      <w:r>
        <w:rPr>
          <w:b/>
        </w:rPr>
        <w:t xml:space="preserve">CAMPGROUND OR RECREATIONAL VEHICLE PARK </w:t>
      </w:r>
      <w:r>
        <w:t>- A lot, tract or parcel of land upon which two (2) or more campsites are located or established, intended and maintained for occupancy by transients in recreational vehicles or tents.</w:t>
      </w:r>
    </w:p>
    <w:p w14:paraId="474FEC5B" w14:textId="77777777" w:rsidR="00041057" w:rsidRDefault="00041057">
      <w:pPr>
        <w:pStyle w:val="BodyText"/>
        <w:spacing w:before="10"/>
        <w:rPr>
          <w:sz w:val="23"/>
        </w:rPr>
      </w:pPr>
    </w:p>
    <w:p w14:paraId="602B2B09" w14:textId="77777777" w:rsidR="00041057" w:rsidRDefault="00B24B28">
      <w:pPr>
        <w:pStyle w:val="BodyText"/>
        <w:spacing w:line="259" w:lineRule="auto"/>
        <w:ind w:left="440" w:right="125"/>
        <w:jc w:val="both"/>
      </w:pPr>
      <w:r>
        <w:rPr>
          <w:b/>
        </w:rPr>
        <w:t xml:space="preserve">CAMPSITE </w:t>
      </w:r>
      <w:r>
        <w:t>- A plot of ground within a campground intended for occupancy by a recreational vehicle or tent.</w:t>
      </w:r>
    </w:p>
    <w:p w14:paraId="731ED926" w14:textId="77777777" w:rsidR="00041057" w:rsidRDefault="00041057">
      <w:pPr>
        <w:pStyle w:val="BodyText"/>
        <w:spacing w:before="10"/>
        <w:rPr>
          <w:sz w:val="23"/>
        </w:rPr>
      </w:pPr>
    </w:p>
    <w:p w14:paraId="017D81B1" w14:textId="77777777" w:rsidR="00041057" w:rsidRDefault="00B24B28">
      <w:pPr>
        <w:pStyle w:val="BodyText"/>
        <w:spacing w:line="259" w:lineRule="auto"/>
        <w:ind w:left="440" w:right="114"/>
        <w:jc w:val="both"/>
      </w:pPr>
      <w:proofErr w:type="gramStart"/>
      <w:r>
        <w:rPr>
          <w:b/>
          <w:spacing w:val="9"/>
        </w:rPr>
        <w:t>CAO;</w:t>
      </w:r>
      <w:proofErr w:type="gramEnd"/>
      <w:r>
        <w:rPr>
          <w:b/>
          <w:spacing w:val="-5"/>
        </w:rPr>
        <w:t xml:space="preserve"> </w:t>
      </w:r>
      <w:r>
        <w:rPr>
          <w:b/>
          <w:spacing w:val="9"/>
        </w:rPr>
        <w:t>CONCENTRATED</w:t>
      </w:r>
      <w:r>
        <w:rPr>
          <w:b/>
          <w:spacing w:val="-1"/>
        </w:rPr>
        <w:t xml:space="preserve"> </w:t>
      </w:r>
      <w:r>
        <w:rPr>
          <w:b/>
          <w:spacing w:val="9"/>
        </w:rPr>
        <w:t>ANIMAL</w:t>
      </w:r>
      <w:r>
        <w:rPr>
          <w:b/>
          <w:spacing w:val="-3"/>
        </w:rPr>
        <w:t xml:space="preserve"> </w:t>
      </w:r>
      <w:r>
        <w:rPr>
          <w:b/>
          <w:spacing w:val="9"/>
        </w:rPr>
        <w:t>OPERATION</w:t>
      </w:r>
      <w:r>
        <w:rPr>
          <w:b/>
          <w:spacing w:val="-1"/>
        </w:rPr>
        <w:t xml:space="preserve"> </w:t>
      </w:r>
      <w:r>
        <w:t>-</w:t>
      </w:r>
      <w:r>
        <w:rPr>
          <w:spacing w:val="-5"/>
        </w:rPr>
        <w:t xml:space="preserve"> </w:t>
      </w:r>
      <w:r>
        <w:rPr>
          <w:spacing w:val="5"/>
        </w:rPr>
        <w:t>An</w:t>
      </w:r>
      <w:r>
        <w:rPr>
          <w:spacing w:val="-2"/>
        </w:rPr>
        <w:t xml:space="preserve"> </w:t>
      </w:r>
      <w:r>
        <w:rPr>
          <w:spacing w:val="6"/>
        </w:rPr>
        <w:t>agricultural</w:t>
      </w:r>
      <w:r>
        <w:rPr>
          <w:spacing w:val="-8"/>
        </w:rPr>
        <w:t xml:space="preserve"> </w:t>
      </w:r>
      <w:r>
        <w:rPr>
          <w:spacing w:val="7"/>
        </w:rPr>
        <w:t>operation</w:t>
      </w:r>
      <w:r>
        <w:rPr>
          <w:spacing w:val="-4"/>
        </w:rPr>
        <w:t xml:space="preserve"> </w:t>
      </w:r>
      <w:r>
        <w:rPr>
          <w:spacing w:val="7"/>
        </w:rPr>
        <w:t>where</w:t>
      </w:r>
      <w:r>
        <w:rPr>
          <w:spacing w:val="-5"/>
        </w:rPr>
        <w:t xml:space="preserve"> </w:t>
      </w:r>
      <w:r>
        <w:rPr>
          <w:spacing w:val="8"/>
        </w:rPr>
        <w:t xml:space="preserve">the </w:t>
      </w:r>
      <w:r>
        <w:rPr>
          <w:spacing w:val="7"/>
        </w:rPr>
        <w:t xml:space="preserve">animal </w:t>
      </w:r>
      <w:r>
        <w:rPr>
          <w:spacing w:val="6"/>
        </w:rPr>
        <w:t xml:space="preserve">density </w:t>
      </w:r>
      <w:r>
        <w:rPr>
          <w:spacing w:val="7"/>
        </w:rPr>
        <w:t xml:space="preserve">exceeds </w:t>
      </w:r>
      <w:r>
        <w:rPr>
          <w:spacing w:val="6"/>
        </w:rPr>
        <w:t xml:space="preserve">two (2) </w:t>
      </w:r>
      <w:r>
        <w:rPr>
          <w:spacing w:val="8"/>
        </w:rPr>
        <w:t xml:space="preserve">AEUs </w:t>
      </w:r>
      <w:r>
        <w:rPr>
          <w:spacing w:val="5"/>
        </w:rPr>
        <w:t xml:space="preserve">per </w:t>
      </w:r>
      <w:r>
        <w:rPr>
          <w:spacing w:val="6"/>
        </w:rPr>
        <w:t xml:space="preserve">acre </w:t>
      </w:r>
      <w:r>
        <w:rPr>
          <w:spacing w:val="5"/>
        </w:rPr>
        <w:t xml:space="preserve">on </w:t>
      </w:r>
      <w:r>
        <w:rPr>
          <w:spacing w:val="4"/>
        </w:rPr>
        <w:t xml:space="preserve">an </w:t>
      </w:r>
      <w:r>
        <w:rPr>
          <w:spacing w:val="7"/>
        </w:rPr>
        <w:t xml:space="preserve">annualized </w:t>
      </w:r>
      <w:r>
        <w:rPr>
          <w:spacing w:val="6"/>
        </w:rPr>
        <w:t xml:space="preserve">basis, </w:t>
      </w:r>
      <w:r>
        <w:rPr>
          <w:spacing w:val="4"/>
        </w:rPr>
        <w:t xml:space="preserve">as </w:t>
      </w:r>
      <w:r>
        <w:rPr>
          <w:spacing w:val="7"/>
        </w:rPr>
        <w:t xml:space="preserve">calculated </w:t>
      </w:r>
      <w:r>
        <w:rPr>
          <w:spacing w:val="3"/>
        </w:rPr>
        <w:t xml:space="preserve">in </w:t>
      </w:r>
      <w:r>
        <w:rPr>
          <w:spacing w:val="11"/>
        </w:rPr>
        <w:t>the</w:t>
      </w:r>
      <w:r>
        <w:rPr>
          <w:spacing w:val="77"/>
        </w:rPr>
        <w:t xml:space="preserve"> </w:t>
      </w:r>
      <w:r>
        <w:rPr>
          <w:spacing w:val="7"/>
        </w:rPr>
        <w:t xml:space="preserve">Regulations </w:t>
      </w:r>
      <w:r>
        <w:rPr>
          <w:spacing w:val="2"/>
        </w:rPr>
        <w:t xml:space="preserve">to </w:t>
      </w:r>
      <w:r>
        <w:rPr>
          <w:spacing w:val="4"/>
        </w:rPr>
        <w:t xml:space="preserve">the </w:t>
      </w:r>
      <w:r>
        <w:rPr>
          <w:spacing w:val="6"/>
        </w:rPr>
        <w:t xml:space="preserve">Pennsylvania </w:t>
      </w:r>
      <w:r>
        <w:rPr>
          <w:spacing w:val="7"/>
        </w:rPr>
        <w:t xml:space="preserve">Nutrient Management </w:t>
      </w:r>
      <w:r>
        <w:rPr>
          <w:spacing w:val="6"/>
        </w:rPr>
        <w:t xml:space="preserve">Act, </w:t>
      </w:r>
      <w:r>
        <w:rPr>
          <w:spacing w:val="5"/>
        </w:rPr>
        <w:t xml:space="preserve">25 PA </w:t>
      </w:r>
      <w:r>
        <w:rPr>
          <w:spacing w:val="6"/>
        </w:rPr>
        <w:t>Code</w:t>
      </w:r>
      <w:r>
        <w:rPr>
          <w:spacing w:val="26"/>
        </w:rPr>
        <w:t xml:space="preserve"> </w:t>
      </w:r>
      <w:r>
        <w:rPr>
          <w:spacing w:val="9"/>
        </w:rPr>
        <w:t>§83.262.</w:t>
      </w:r>
    </w:p>
    <w:p w14:paraId="46E51295" w14:textId="77777777" w:rsidR="00041057" w:rsidRDefault="00041057">
      <w:pPr>
        <w:pStyle w:val="BodyText"/>
        <w:spacing w:before="10"/>
        <w:rPr>
          <w:sz w:val="23"/>
        </w:rPr>
      </w:pPr>
    </w:p>
    <w:p w14:paraId="5D06A935" w14:textId="77777777" w:rsidR="00041057" w:rsidRDefault="00B24B28">
      <w:pPr>
        <w:pStyle w:val="BodyText"/>
        <w:spacing w:line="259" w:lineRule="auto"/>
        <w:ind w:left="440" w:right="115"/>
        <w:jc w:val="both"/>
      </w:pPr>
      <w:r>
        <w:rPr>
          <w:b/>
        </w:rPr>
        <w:t xml:space="preserve">CARE FACILITIES </w:t>
      </w:r>
      <w:r>
        <w:t>- Establishments which provide food, shelter, personal assistance, supervision and/or medical or other health related services for individuals not in need of hospitalization, but who, because of age, illness, disease, injury, convalescence or physical or mental infirmity need such care.</w:t>
      </w:r>
    </w:p>
    <w:p w14:paraId="63963BB4" w14:textId="77777777" w:rsidR="00041057" w:rsidRDefault="00041057">
      <w:pPr>
        <w:spacing w:line="259" w:lineRule="auto"/>
        <w:jc w:val="both"/>
        <w:sectPr w:rsidR="00041057">
          <w:pgSz w:w="12240" w:h="15840"/>
          <w:pgMar w:top="1100" w:right="1320" w:bottom="1680" w:left="1720" w:header="0" w:footer="1481" w:gutter="0"/>
          <w:cols w:space="720"/>
        </w:sectPr>
      </w:pPr>
    </w:p>
    <w:p w14:paraId="157D6659" w14:textId="77777777" w:rsidR="00041057" w:rsidRDefault="00B24B28">
      <w:pPr>
        <w:pStyle w:val="BodyText"/>
        <w:spacing w:before="50" w:line="259" w:lineRule="auto"/>
        <w:ind w:left="800" w:right="114"/>
        <w:jc w:val="both"/>
      </w:pPr>
      <w:r>
        <w:rPr>
          <w:b/>
        </w:rPr>
        <w:lastRenderedPageBreak/>
        <w:t xml:space="preserve">ADULT DAY CARE CENTER </w:t>
      </w:r>
      <w:r>
        <w:t>- Any premise in which care is provided to four (4) or more elderly or disabled adults, who are not relatives of the care giver as defined by the PA Department of Public Welfare, for part of a twenty-four (24) hour day. Care includes personal assistance, the development of skills for daily living and the provision of social contact.</w:t>
      </w:r>
    </w:p>
    <w:p w14:paraId="06CC24C6" w14:textId="77777777" w:rsidR="00041057" w:rsidRDefault="00041057">
      <w:pPr>
        <w:pStyle w:val="BodyText"/>
        <w:spacing w:before="9"/>
        <w:rPr>
          <w:sz w:val="23"/>
        </w:rPr>
      </w:pPr>
    </w:p>
    <w:p w14:paraId="60AB7B7F" w14:textId="77777777" w:rsidR="00041057" w:rsidRDefault="00B24B28">
      <w:pPr>
        <w:pStyle w:val="BodyText"/>
        <w:spacing w:line="259" w:lineRule="auto"/>
        <w:ind w:left="800" w:right="115"/>
        <w:jc w:val="both"/>
      </w:pPr>
      <w:r>
        <w:rPr>
          <w:b/>
        </w:rPr>
        <w:t xml:space="preserve">CHILD DAY CARE CENTER </w:t>
      </w:r>
      <w:r>
        <w:t xml:space="preserve">- A facility, licensed by the State, that provides a wide range of formal day care services for remuneration to seven (7) or more children who are supervised by a qualified staff. The </w:t>
      </w:r>
      <w:proofErr w:type="gramStart"/>
      <w:r>
        <w:t>child care</w:t>
      </w:r>
      <w:proofErr w:type="gramEnd"/>
      <w:r>
        <w:t xml:space="preserve"> areas in a day care center shall not be used as a family residence.</w:t>
      </w:r>
    </w:p>
    <w:p w14:paraId="2DADA07D" w14:textId="77777777" w:rsidR="00041057" w:rsidRDefault="00041057">
      <w:pPr>
        <w:pStyle w:val="BodyText"/>
        <w:spacing w:before="9"/>
        <w:rPr>
          <w:sz w:val="23"/>
        </w:rPr>
      </w:pPr>
    </w:p>
    <w:p w14:paraId="78F29DB8" w14:textId="77777777" w:rsidR="00041057" w:rsidRDefault="00B24B28">
      <w:pPr>
        <w:pStyle w:val="BodyText"/>
        <w:spacing w:line="259" w:lineRule="auto"/>
        <w:ind w:left="800" w:right="118"/>
        <w:jc w:val="both"/>
      </w:pPr>
      <w:r>
        <w:rPr>
          <w:b/>
        </w:rPr>
        <w:t xml:space="preserve">CONVALESCENT OR NURSING HOME </w:t>
      </w:r>
      <w:r>
        <w:t>- A licensed establishment which provides full-time residential, intermediate or skilled nursing care for three (3) or more individuals who, by reason of chronic illness or infirmity, are unable to care for themselves. No care for the acutely ill or surgical or obstetrical services shall be provided in such a home.</w:t>
      </w:r>
    </w:p>
    <w:p w14:paraId="0E999289" w14:textId="77777777" w:rsidR="00041057" w:rsidRDefault="00041057">
      <w:pPr>
        <w:pStyle w:val="BodyText"/>
        <w:spacing w:before="9"/>
        <w:rPr>
          <w:sz w:val="23"/>
        </w:rPr>
      </w:pPr>
    </w:p>
    <w:p w14:paraId="34973A75" w14:textId="77777777" w:rsidR="00041057" w:rsidRDefault="00B24B28">
      <w:pPr>
        <w:pStyle w:val="BodyText"/>
        <w:spacing w:line="259" w:lineRule="auto"/>
        <w:ind w:left="800" w:right="114"/>
        <w:jc w:val="both"/>
      </w:pPr>
      <w:r>
        <w:rPr>
          <w:b/>
        </w:rPr>
        <w:t xml:space="preserve">DOMICILIARY CARE HOME </w:t>
      </w:r>
      <w:r>
        <w:t xml:space="preserve">- An existing building or structure designed as a dwelling unit for one (1) family which provides 24-hour supervised protective living arrangements by the family residing therein for not more than three (3) persons </w:t>
      </w:r>
      <w:proofErr w:type="gramStart"/>
      <w:r>
        <w:t>eighteen</w:t>
      </w:r>
      <w:proofErr w:type="gramEnd"/>
    </w:p>
    <w:p w14:paraId="28AA662F" w14:textId="77777777" w:rsidR="00041057" w:rsidRDefault="00B24B28">
      <w:pPr>
        <w:pStyle w:val="BodyText"/>
        <w:spacing w:line="259" w:lineRule="auto"/>
        <w:ind w:left="800" w:right="119"/>
        <w:jc w:val="both"/>
      </w:pPr>
      <w:r>
        <w:t>(18) years of age and above who are disabled physically, mentally, emotionally or who are aged persons, and who are not relatives of the care giver as defined by the PA Department of Public Welfare.</w:t>
      </w:r>
    </w:p>
    <w:p w14:paraId="2C1EDE16" w14:textId="77777777" w:rsidR="00041057" w:rsidRDefault="00041057">
      <w:pPr>
        <w:pStyle w:val="BodyText"/>
        <w:spacing w:before="9"/>
        <w:rPr>
          <w:sz w:val="23"/>
        </w:rPr>
      </w:pPr>
    </w:p>
    <w:p w14:paraId="373AB0A2" w14:textId="77777777" w:rsidR="00041057" w:rsidRDefault="00B24B28">
      <w:pPr>
        <w:pStyle w:val="BodyText"/>
        <w:spacing w:line="259" w:lineRule="auto"/>
        <w:ind w:left="800" w:right="119"/>
        <w:jc w:val="both"/>
      </w:pPr>
      <w:r>
        <w:rPr>
          <w:b/>
        </w:rPr>
        <w:t xml:space="preserve">FAMILY DAY CARE HOME </w:t>
      </w:r>
      <w:r>
        <w:t xml:space="preserve">- A facility located in a </w:t>
      </w:r>
      <w:proofErr w:type="gramStart"/>
      <w:r>
        <w:t>single family</w:t>
      </w:r>
      <w:proofErr w:type="gramEnd"/>
      <w:r>
        <w:t xml:space="preserve"> residence which provides supervised care for remuneration to not more than six (6) children who are not relatives of the care giver, as defined by the PA Department of Public Welfare.</w:t>
      </w:r>
    </w:p>
    <w:p w14:paraId="61970AFF" w14:textId="77777777" w:rsidR="00041057" w:rsidRDefault="00041057">
      <w:pPr>
        <w:pStyle w:val="BodyText"/>
        <w:spacing w:before="9"/>
        <w:rPr>
          <w:sz w:val="23"/>
        </w:rPr>
      </w:pPr>
    </w:p>
    <w:p w14:paraId="7A8DB1CC" w14:textId="77777777" w:rsidR="00041057" w:rsidRDefault="00B24B28">
      <w:pPr>
        <w:pStyle w:val="BodyText"/>
        <w:spacing w:line="259" w:lineRule="auto"/>
        <w:ind w:left="800" w:right="117"/>
        <w:jc w:val="both"/>
      </w:pPr>
      <w:r>
        <w:rPr>
          <w:b/>
        </w:rPr>
        <w:t xml:space="preserve">GROUP DAY CARE HOME </w:t>
      </w:r>
      <w:r>
        <w:t xml:space="preserve">- A facility, located in a </w:t>
      </w:r>
      <w:proofErr w:type="gramStart"/>
      <w:r>
        <w:t>single family</w:t>
      </w:r>
      <w:proofErr w:type="gramEnd"/>
      <w:r>
        <w:t xml:space="preserve"> residence, which provides supervised care for remuneration to more than six (6), but less than twelve (12), children who are not relatives of the care giver.</w:t>
      </w:r>
    </w:p>
    <w:p w14:paraId="28EAE528" w14:textId="77777777" w:rsidR="00041057" w:rsidRDefault="00041057">
      <w:pPr>
        <w:pStyle w:val="BodyText"/>
        <w:spacing w:before="9"/>
        <w:rPr>
          <w:sz w:val="23"/>
        </w:rPr>
      </w:pPr>
    </w:p>
    <w:p w14:paraId="566607B9" w14:textId="77777777" w:rsidR="00041057" w:rsidRDefault="00B24B28">
      <w:pPr>
        <w:pStyle w:val="BodyText"/>
        <w:spacing w:line="259" w:lineRule="auto"/>
        <w:ind w:left="800" w:right="112"/>
        <w:jc w:val="both"/>
      </w:pPr>
      <w:r>
        <w:rPr>
          <w:b/>
        </w:rPr>
        <w:t xml:space="preserve">GROUP HOME </w:t>
      </w:r>
      <w:r>
        <w:t xml:space="preserve">- A type of group quarters, specifically a </w:t>
      </w:r>
      <w:proofErr w:type="gramStart"/>
      <w:r>
        <w:t>single family</w:t>
      </w:r>
      <w:proofErr w:type="gramEnd"/>
      <w:r>
        <w:t xml:space="preserve"> dwelling designed for a group of mentally and/or physically disabled persons living and cooking together in a single dwelling unit. A group home may be directly affiliated with a parent institution which provides for the administration of the residents, who are required to reside on the premises to benefit from the service, through the direction of a professional staff and for supervision of residents by full-time resident staff.</w:t>
      </w:r>
    </w:p>
    <w:p w14:paraId="23431608" w14:textId="77777777" w:rsidR="00041057" w:rsidRDefault="00041057">
      <w:pPr>
        <w:pStyle w:val="BodyText"/>
        <w:spacing w:before="9"/>
        <w:rPr>
          <w:sz w:val="23"/>
        </w:rPr>
      </w:pPr>
    </w:p>
    <w:p w14:paraId="5FB0F1DE" w14:textId="77777777" w:rsidR="00041057" w:rsidRDefault="00B24B28">
      <w:pPr>
        <w:pStyle w:val="BodyText"/>
        <w:spacing w:line="259" w:lineRule="auto"/>
        <w:ind w:left="800" w:right="114"/>
        <w:jc w:val="both"/>
      </w:pPr>
      <w:r>
        <w:rPr>
          <w:b/>
        </w:rPr>
        <w:t xml:space="preserve">PERSONAL CARE BOARDING HOME </w:t>
      </w:r>
      <w:r>
        <w:t>- A type of group quarters, specifically premises in which food, shelter, and personal assistance or supervision are provided, on a State or Federally licensed basis, for a period exceeding twenty-four (24) consecutive hours for at least four (4) but not more than sixteen (16) persons who are over the age of eighteen (18), are not relatives of the operator and who are aged, blind, disabled, infirm or dependent but do not require skilled or intermediate nursing care.</w:t>
      </w:r>
    </w:p>
    <w:p w14:paraId="223BBDFF" w14:textId="77777777" w:rsidR="00041057" w:rsidRDefault="00041057">
      <w:pPr>
        <w:spacing w:line="259" w:lineRule="auto"/>
        <w:jc w:val="both"/>
        <w:sectPr w:rsidR="00041057">
          <w:pgSz w:w="12240" w:h="15840"/>
          <w:pgMar w:top="1100" w:right="1320" w:bottom="1680" w:left="1720" w:header="0" w:footer="1481" w:gutter="0"/>
          <w:cols w:space="720"/>
        </w:sectPr>
      </w:pPr>
    </w:p>
    <w:p w14:paraId="68F4AC23" w14:textId="77777777" w:rsidR="00041057" w:rsidRDefault="00B24B28">
      <w:pPr>
        <w:pStyle w:val="BodyText"/>
        <w:spacing w:before="50" w:line="259" w:lineRule="auto"/>
        <w:ind w:left="440" w:right="126"/>
        <w:jc w:val="both"/>
      </w:pPr>
      <w:r>
        <w:rPr>
          <w:b/>
        </w:rPr>
        <w:lastRenderedPageBreak/>
        <w:t xml:space="preserve">CARPORT </w:t>
      </w:r>
      <w:r>
        <w:t>- An accessory structure, not totally enclosed, which is primarily designed or used for parking automobiles.</w:t>
      </w:r>
    </w:p>
    <w:p w14:paraId="0D7CA604" w14:textId="77777777" w:rsidR="00041057" w:rsidRDefault="00041057">
      <w:pPr>
        <w:pStyle w:val="BodyText"/>
        <w:spacing w:before="9"/>
        <w:rPr>
          <w:sz w:val="23"/>
        </w:rPr>
      </w:pPr>
    </w:p>
    <w:p w14:paraId="01F99F21" w14:textId="77777777" w:rsidR="00041057" w:rsidRDefault="00B24B28">
      <w:pPr>
        <w:pStyle w:val="BodyText"/>
        <w:spacing w:line="259" w:lineRule="auto"/>
        <w:ind w:left="440" w:right="114"/>
        <w:jc w:val="both"/>
      </w:pPr>
      <w:r>
        <w:rPr>
          <w:b/>
        </w:rPr>
        <w:t xml:space="preserve">CELLAR </w:t>
      </w:r>
      <w:r>
        <w:t>- A story having more than one-half (1/2) of its clear height below the average level of the adjoining ground. A cellar shall not be considered in determining the number of stories or building height.</w:t>
      </w:r>
    </w:p>
    <w:p w14:paraId="605A66E4" w14:textId="77777777" w:rsidR="00041057" w:rsidRDefault="00041057">
      <w:pPr>
        <w:pStyle w:val="BodyText"/>
        <w:spacing w:before="9"/>
        <w:rPr>
          <w:sz w:val="23"/>
        </w:rPr>
      </w:pPr>
    </w:p>
    <w:p w14:paraId="072A11A0" w14:textId="77777777" w:rsidR="00041057" w:rsidRDefault="00B24B28">
      <w:pPr>
        <w:pStyle w:val="BodyText"/>
        <w:spacing w:line="259" w:lineRule="auto"/>
        <w:ind w:left="440" w:right="114"/>
        <w:jc w:val="both"/>
      </w:pPr>
      <w:r>
        <w:rPr>
          <w:b/>
        </w:rPr>
        <w:t xml:space="preserve">CERTIFICATE OF USE AND OCCUPANCY </w:t>
      </w:r>
      <w:r>
        <w:t>- A certificate, issued by the Zoning Officer, which permits the use of a building in accordance with the approved plans and specifications and certifies compliance with the provisions of law for the use and occupancy of the land and structure in its several parts, together with any special stipulations or conditions of the zoning permit.</w:t>
      </w:r>
    </w:p>
    <w:p w14:paraId="73F2D49B" w14:textId="77777777" w:rsidR="00041057" w:rsidRDefault="00041057">
      <w:pPr>
        <w:pStyle w:val="BodyText"/>
        <w:spacing w:before="9"/>
        <w:rPr>
          <w:sz w:val="23"/>
        </w:rPr>
      </w:pPr>
    </w:p>
    <w:p w14:paraId="45D321F7" w14:textId="77777777" w:rsidR="00041057" w:rsidRDefault="00B24B28">
      <w:pPr>
        <w:pStyle w:val="BodyText"/>
        <w:spacing w:line="259" w:lineRule="auto"/>
        <w:ind w:left="440" w:right="114"/>
        <w:jc w:val="both"/>
      </w:pPr>
      <w:r>
        <w:rPr>
          <w:b/>
        </w:rPr>
        <w:t xml:space="preserve">CLUSTER HOUSING DEVELOPMENT </w:t>
      </w:r>
      <w:r>
        <w:t>- An area of land in single ownership, to be developed as a residential community, in which the dimensions of individual lots may be reduced, but in which common areas are provided so that the overall density required in the respective zoning district is maintained. A type of Planned Residential Development (PRD).</w:t>
      </w:r>
    </w:p>
    <w:p w14:paraId="4FCACAAF" w14:textId="77777777" w:rsidR="00041057" w:rsidRDefault="00041057">
      <w:pPr>
        <w:pStyle w:val="BodyText"/>
        <w:spacing w:before="9"/>
        <w:rPr>
          <w:sz w:val="23"/>
        </w:rPr>
      </w:pPr>
    </w:p>
    <w:p w14:paraId="31CE8021" w14:textId="77777777" w:rsidR="00041057" w:rsidRDefault="00B24B28">
      <w:pPr>
        <w:pStyle w:val="BodyText"/>
        <w:spacing w:line="259" w:lineRule="auto"/>
        <w:ind w:left="440" w:right="114"/>
        <w:jc w:val="both"/>
      </w:pPr>
      <w:r>
        <w:rPr>
          <w:b/>
        </w:rPr>
        <w:t xml:space="preserve">COMMON OPEN SPACE </w:t>
      </w:r>
      <w:r>
        <w:t>- A parcel or parcels of land or an area of water or a combination of land and water within a development site which is designed and intended for the use or enjoyment of residents of the development, not including streets, off-street parking areas, and areas set aside for public facilities. Common open space shall be substantially free of structures but may contain such improvements as are in the development plan as finally approved and as appropriate for the recreation of residents.</w:t>
      </w:r>
    </w:p>
    <w:p w14:paraId="5A1642AF" w14:textId="77777777" w:rsidR="00041057" w:rsidRDefault="00041057">
      <w:pPr>
        <w:pStyle w:val="BodyText"/>
        <w:spacing w:before="9"/>
        <w:rPr>
          <w:sz w:val="23"/>
        </w:rPr>
      </w:pPr>
    </w:p>
    <w:p w14:paraId="23092578" w14:textId="77777777" w:rsidR="00041057" w:rsidRDefault="00B24B28">
      <w:pPr>
        <w:pStyle w:val="BodyText"/>
        <w:spacing w:line="259" w:lineRule="auto"/>
        <w:ind w:left="440" w:right="114"/>
        <w:jc w:val="both"/>
      </w:pPr>
      <w:r>
        <w:rPr>
          <w:b/>
        </w:rPr>
        <w:t xml:space="preserve">COMPREHENSIVE PLAN </w:t>
      </w:r>
      <w:r>
        <w:t>- The plan, or parts thereof, setting forth, and showing future recommendations for, such systems as land uses, parks and recreational facilities, water supply, sewage disposal, transportation and other public improvements, which affect the development of the Township, projected into the future.</w:t>
      </w:r>
    </w:p>
    <w:p w14:paraId="30EF23AB" w14:textId="77777777" w:rsidR="00041057" w:rsidRDefault="00041057">
      <w:pPr>
        <w:pStyle w:val="BodyText"/>
        <w:spacing w:before="9"/>
        <w:rPr>
          <w:sz w:val="23"/>
        </w:rPr>
      </w:pPr>
    </w:p>
    <w:p w14:paraId="61381E00" w14:textId="77777777" w:rsidR="00041057" w:rsidRDefault="00B24B28">
      <w:pPr>
        <w:pStyle w:val="BodyText"/>
        <w:spacing w:line="259" w:lineRule="auto"/>
        <w:ind w:left="440" w:right="116"/>
        <w:jc w:val="both"/>
      </w:pPr>
      <w:r>
        <w:rPr>
          <w:b/>
        </w:rPr>
        <w:t xml:space="preserve">CONDOMINIUM </w:t>
      </w:r>
      <w:r>
        <w:t>- A type of ownership arrangement, not a land use, wherein parts of a building typically are owned separately by persons and other parts such as halls, stairs and recreation areas are owned jointly by such persons. A condominium may be residential, commercial or industrial in nature.</w:t>
      </w:r>
    </w:p>
    <w:p w14:paraId="40E3DFC2" w14:textId="77777777" w:rsidR="00041057" w:rsidRDefault="00041057">
      <w:pPr>
        <w:pStyle w:val="BodyText"/>
        <w:spacing w:before="9"/>
        <w:rPr>
          <w:sz w:val="23"/>
        </w:rPr>
      </w:pPr>
    </w:p>
    <w:p w14:paraId="010BF5B0" w14:textId="77777777" w:rsidR="00041057" w:rsidRDefault="00B24B28">
      <w:pPr>
        <w:spacing w:line="259" w:lineRule="auto"/>
        <w:ind w:left="440" w:right="117"/>
        <w:jc w:val="both"/>
      </w:pPr>
      <w:r>
        <w:rPr>
          <w:b/>
        </w:rPr>
        <w:t xml:space="preserve">CONTRACTOR'S OFFICE OR SHOP </w:t>
      </w:r>
      <w:r>
        <w:t>- Offices and shops for tradesmen, such as building, cement, electrical, painting and roofing contractors.</w:t>
      </w:r>
    </w:p>
    <w:p w14:paraId="42DD1D1B" w14:textId="77777777" w:rsidR="00041057" w:rsidRDefault="00041057">
      <w:pPr>
        <w:pStyle w:val="BodyText"/>
        <w:spacing w:before="9"/>
        <w:rPr>
          <w:sz w:val="23"/>
        </w:rPr>
      </w:pPr>
    </w:p>
    <w:p w14:paraId="37B2692E" w14:textId="77777777" w:rsidR="00041057" w:rsidRDefault="00B24B28">
      <w:pPr>
        <w:pStyle w:val="BodyText"/>
        <w:ind w:left="440"/>
        <w:jc w:val="both"/>
      </w:pPr>
      <w:r>
        <w:rPr>
          <w:b/>
        </w:rPr>
        <w:t xml:space="preserve">DECK </w:t>
      </w:r>
      <w:r>
        <w:t>- A platform, attached to a building, that stands above the ground level.</w:t>
      </w:r>
    </w:p>
    <w:p w14:paraId="5279DCE1" w14:textId="77777777" w:rsidR="00041057" w:rsidRDefault="00041057">
      <w:pPr>
        <w:pStyle w:val="BodyText"/>
        <w:spacing w:before="6"/>
        <w:rPr>
          <w:sz w:val="25"/>
        </w:rPr>
      </w:pPr>
    </w:p>
    <w:p w14:paraId="281B9568" w14:textId="77777777" w:rsidR="00041057" w:rsidRDefault="00B24B28">
      <w:pPr>
        <w:pStyle w:val="BodyText"/>
        <w:ind w:left="440"/>
        <w:jc w:val="both"/>
      </w:pPr>
      <w:r>
        <w:rPr>
          <w:b/>
        </w:rPr>
        <w:t xml:space="preserve">DENSITY </w:t>
      </w:r>
      <w:r>
        <w:t>- The number of dwelling units per acre.</w:t>
      </w:r>
    </w:p>
    <w:p w14:paraId="453F7F50" w14:textId="77777777" w:rsidR="00041057" w:rsidRDefault="00041057">
      <w:pPr>
        <w:pStyle w:val="BodyText"/>
        <w:spacing w:before="6"/>
        <w:rPr>
          <w:sz w:val="25"/>
        </w:rPr>
      </w:pPr>
    </w:p>
    <w:p w14:paraId="3003F34F" w14:textId="77777777" w:rsidR="00041057" w:rsidRDefault="00B24B28">
      <w:pPr>
        <w:pStyle w:val="BodyText"/>
        <w:spacing w:line="259" w:lineRule="auto"/>
        <w:ind w:left="440" w:right="117"/>
        <w:jc w:val="both"/>
      </w:pPr>
      <w:r>
        <w:rPr>
          <w:b/>
        </w:rPr>
        <w:t xml:space="preserve">DEVELOPMENT AREA </w:t>
      </w:r>
      <w:r>
        <w:t>- The number of acres of land permitted to be subdivided and/or developed on a parcel of land in the Agricultural (A-1) or Rural Residential (RR) Zone.</w:t>
      </w:r>
    </w:p>
    <w:p w14:paraId="2299EFF9" w14:textId="77777777" w:rsidR="00041057" w:rsidRDefault="00041057">
      <w:pPr>
        <w:spacing w:line="259" w:lineRule="auto"/>
        <w:jc w:val="both"/>
        <w:sectPr w:rsidR="00041057">
          <w:pgSz w:w="12240" w:h="15840"/>
          <w:pgMar w:top="1100" w:right="1320" w:bottom="1680" w:left="1720" w:header="0" w:footer="1481" w:gutter="0"/>
          <w:cols w:space="720"/>
        </w:sectPr>
      </w:pPr>
    </w:p>
    <w:p w14:paraId="0697E7DF" w14:textId="77777777" w:rsidR="00041057" w:rsidRDefault="00B24B28">
      <w:pPr>
        <w:pStyle w:val="BodyText"/>
        <w:spacing w:before="50" w:line="259" w:lineRule="auto"/>
        <w:ind w:left="440" w:right="113"/>
        <w:jc w:val="both"/>
      </w:pPr>
      <w:r>
        <w:rPr>
          <w:b/>
        </w:rPr>
        <w:lastRenderedPageBreak/>
        <w:t xml:space="preserve">DEVELOPMENT QUOTA </w:t>
      </w:r>
      <w:r>
        <w:t>- The maximum number of lots that could potentially be subdivided from a parcel of land in the Agricultural (A-1) or Rural Residential (</w:t>
      </w:r>
      <w:proofErr w:type="gramStart"/>
      <w:r>
        <w:t>RR)  Zone</w:t>
      </w:r>
      <w:proofErr w:type="gramEnd"/>
      <w:r>
        <w:t>.</w:t>
      </w:r>
    </w:p>
    <w:p w14:paraId="0CA70346" w14:textId="77777777" w:rsidR="00041057" w:rsidRDefault="00041057">
      <w:pPr>
        <w:pStyle w:val="BodyText"/>
        <w:spacing w:before="9"/>
        <w:rPr>
          <w:sz w:val="23"/>
        </w:rPr>
      </w:pPr>
    </w:p>
    <w:p w14:paraId="7E353CD0" w14:textId="77777777" w:rsidR="00041057" w:rsidRDefault="00B24B28">
      <w:pPr>
        <w:pStyle w:val="BodyText"/>
        <w:spacing w:line="259" w:lineRule="auto"/>
        <w:ind w:left="440" w:right="115"/>
        <w:jc w:val="both"/>
      </w:pPr>
      <w:r>
        <w:rPr>
          <w:b/>
          <w:spacing w:val="8"/>
        </w:rPr>
        <w:t xml:space="preserve">DRIVE-IN </w:t>
      </w:r>
      <w:r>
        <w:rPr>
          <w:b/>
          <w:spacing w:val="9"/>
        </w:rPr>
        <w:t xml:space="preserve">BUSINESS </w:t>
      </w:r>
      <w:r>
        <w:t xml:space="preserve">- A </w:t>
      </w:r>
      <w:r>
        <w:rPr>
          <w:spacing w:val="6"/>
        </w:rPr>
        <w:t xml:space="preserve">commercial </w:t>
      </w:r>
      <w:r>
        <w:rPr>
          <w:spacing w:val="7"/>
        </w:rPr>
        <w:t xml:space="preserve">establishment, </w:t>
      </w:r>
      <w:r>
        <w:rPr>
          <w:spacing w:val="6"/>
        </w:rPr>
        <w:t xml:space="preserve">including </w:t>
      </w:r>
      <w:r>
        <w:t xml:space="preserve">a </w:t>
      </w:r>
      <w:r>
        <w:rPr>
          <w:spacing w:val="6"/>
        </w:rPr>
        <w:t>drive-in</w:t>
      </w:r>
      <w:r>
        <w:rPr>
          <w:spacing w:val="67"/>
        </w:rPr>
        <w:t xml:space="preserve"> </w:t>
      </w:r>
      <w:r>
        <w:rPr>
          <w:spacing w:val="7"/>
        </w:rPr>
        <w:t xml:space="preserve">eating establishment, </w:t>
      </w:r>
      <w:r>
        <w:rPr>
          <w:spacing w:val="6"/>
        </w:rPr>
        <w:t xml:space="preserve">primarily </w:t>
      </w:r>
      <w:r>
        <w:rPr>
          <w:spacing w:val="7"/>
        </w:rPr>
        <w:t xml:space="preserve">offering </w:t>
      </w:r>
      <w:r>
        <w:rPr>
          <w:spacing w:val="6"/>
        </w:rPr>
        <w:t xml:space="preserve">stand-up </w:t>
      </w:r>
      <w:r>
        <w:rPr>
          <w:spacing w:val="7"/>
        </w:rPr>
        <w:t xml:space="preserve">counter, vending machine, window </w:t>
      </w:r>
      <w:r>
        <w:rPr>
          <w:spacing w:val="4"/>
        </w:rPr>
        <w:t xml:space="preserve">or </w:t>
      </w:r>
      <w:r>
        <w:rPr>
          <w:spacing w:val="7"/>
        </w:rPr>
        <w:t xml:space="preserve">in-car </w:t>
      </w:r>
      <w:r>
        <w:rPr>
          <w:spacing w:val="6"/>
        </w:rPr>
        <w:t xml:space="preserve">service, and/or </w:t>
      </w:r>
      <w:r>
        <w:rPr>
          <w:spacing w:val="8"/>
        </w:rPr>
        <w:t xml:space="preserve">offering </w:t>
      </w:r>
      <w:r>
        <w:rPr>
          <w:spacing w:val="7"/>
        </w:rPr>
        <w:t xml:space="preserve">prepared </w:t>
      </w:r>
      <w:r>
        <w:rPr>
          <w:spacing w:val="4"/>
        </w:rPr>
        <w:t xml:space="preserve">or </w:t>
      </w:r>
      <w:r>
        <w:rPr>
          <w:spacing w:val="7"/>
        </w:rPr>
        <w:t xml:space="preserve">standardized </w:t>
      </w:r>
      <w:r>
        <w:rPr>
          <w:spacing w:val="6"/>
        </w:rPr>
        <w:t xml:space="preserve">food for </w:t>
      </w:r>
      <w:r>
        <w:rPr>
          <w:spacing w:val="5"/>
        </w:rPr>
        <w:t xml:space="preserve">either on or </w:t>
      </w:r>
      <w:r>
        <w:rPr>
          <w:spacing w:val="7"/>
        </w:rPr>
        <w:t xml:space="preserve">off-premises </w:t>
      </w:r>
      <w:r>
        <w:rPr>
          <w:spacing w:val="8"/>
        </w:rPr>
        <w:t>consumption.</w:t>
      </w:r>
    </w:p>
    <w:p w14:paraId="5B6AF418" w14:textId="77777777" w:rsidR="00041057" w:rsidRDefault="00041057">
      <w:pPr>
        <w:pStyle w:val="BodyText"/>
        <w:spacing w:before="9"/>
        <w:rPr>
          <w:sz w:val="23"/>
        </w:rPr>
      </w:pPr>
    </w:p>
    <w:p w14:paraId="3123125D" w14:textId="77777777" w:rsidR="00041057" w:rsidRDefault="00B24B28">
      <w:pPr>
        <w:pStyle w:val="BodyText"/>
        <w:spacing w:line="259" w:lineRule="auto"/>
        <w:ind w:left="440" w:right="116"/>
        <w:jc w:val="both"/>
      </w:pPr>
      <w:r>
        <w:rPr>
          <w:b/>
        </w:rPr>
        <w:t xml:space="preserve">DRIVEWAY </w:t>
      </w:r>
      <w:r>
        <w:t xml:space="preserve">- A private minor vehicular right-of-way providing access between a street and a garage, carport or other parking space for a single family or </w:t>
      </w:r>
      <w:proofErr w:type="gramStart"/>
      <w:r>
        <w:t>two family</w:t>
      </w:r>
      <w:proofErr w:type="gramEnd"/>
      <w:r>
        <w:t xml:space="preserve"> dwelling. (See Access Drive).</w:t>
      </w:r>
    </w:p>
    <w:p w14:paraId="298444DD" w14:textId="77777777" w:rsidR="00041057" w:rsidRDefault="00041057">
      <w:pPr>
        <w:pStyle w:val="BodyText"/>
        <w:spacing w:before="9"/>
        <w:rPr>
          <w:sz w:val="23"/>
        </w:rPr>
      </w:pPr>
    </w:p>
    <w:p w14:paraId="5252AC46" w14:textId="77777777" w:rsidR="00041057" w:rsidRDefault="00B24B28">
      <w:pPr>
        <w:pStyle w:val="BodyText"/>
        <w:spacing w:line="259" w:lineRule="auto"/>
        <w:ind w:left="440" w:right="112"/>
        <w:jc w:val="both"/>
      </w:pPr>
      <w:r>
        <w:rPr>
          <w:b/>
        </w:rPr>
        <w:t xml:space="preserve">DWELLING </w:t>
      </w:r>
      <w:r>
        <w:t xml:space="preserve">- A building or structure designed for living quarters for one (1) or more families, including </w:t>
      </w:r>
      <w:proofErr w:type="spellStart"/>
      <w:r>
        <w:t>mobilehomes</w:t>
      </w:r>
      <w:proofErr w:type="spellEnd"/>
      <w:r>
        <w:t>; but not including hotels, rooming houses, convalescent homes or other accommodations used for transient occupancy. (See Diagram of Dwelling Types, page 29).</w:t>
      </w:r>
    </w:p>
    <w:p w14:paraId="48A7D90A" w14:textId="77777777" w:rsidR="00041057" w:rsidRDefault="00041057">
      <w:pPr>
        <w:pStyle w:val="BodyText"/>
        <w:spacing w:before="9"/>
        <w:rPr>
          <w:sz w:val="23"/>
        </w:rPr>
      </w:pPr>
    </w:p>
    <w:p w14:paraId="6A3E25C7" w14:textId="77777777" w:rsidR="00041057" w:rsidRDefault="00B24B28">
      <w:pPr>
        <w:pStyle w:val="BodyText"/>
        <w:spacing w:line="259" w:lineRule="auto"/>
        <w:ind w:left="800" w:right="126"/>
        <w:jc w:val="both"/>
      </w:pPr>
      <w:r>
        <w:rPr>
          <w:b/>
        </w:rPr>
        <w:t xml:space="preserve">MULTI-FAMILY DWELLING </w:t>
      </w:r>
      <w:r>
        <w:t>- A building containing three (3) or more dwelling units including apartment houses, garden apartments or townhouses. All dwelling units are located on a single lot and share with other units a common yard area.</w:t>
      </w:r>
    </w:p>
    <w:p w14:paraId="6D3C38A1" w14:textId="77777777" w:rsidR="00041057" w:rsidRDefault="00041057">
      <w:pPr>
        <w:pStyle w:val="BodyText"/>
        <w:spacing w:before="9"/>
        <w:rPr>
          <w:sz w:val="23"/>
        </w:rPr>
      </w:pPr>
    </w:p>
    <w:p w14:paraId="3A556390" w14:textId="77777777" w:rsidR="00041057" w:rsidRDefault="00B24B28">
      <w:pPr>
        <w:ind w:left="800"/>
        <w:jc w:val="both"/>
      </w:pPr>
      <w:r>
        <w:rPr>
          <w:b/>
        </w:rPr>
        <w:t xml:space="preserve">SINGLE FAMILY ATTACHED DWELLING </w:t>
      </w:r>
      <w:r>
        <w:t xml:space="preserve">- A portion of a building containing </w:t>
      </w:r>
      <w:proofErr w:type="gramStart"/>
      <w:r>
        <w:t>one</w:t>
      </w:r>
      <w:proofErr w:type="gramEnd"/>
    </w:p>
    <w:p w14:paraId="78D95484" w14:textId="77777777" w:rsidR="00041057" w:rsidRDefault="00B24B28">
      <w:pPr>
        <w:pStyle w:val="BodyText"/>
        <w:spacing w:before="20" w:line="259" w:lineRule="auto"/>
        <w:ind w:left="800" w:right="115"/>
        <w:jc w:val="both"/>
      </w:pPr>
      <w:r>
        <w:t>(1) dwelling unit and having two (2) party walls in common with other dwelling units (such as row houses or townhouses). Each dwelling unit is located on a separate lot.</w:t>
      </w:r>
    </w:p>
    <w:p w14:paraId="448C378D" w14:textId="77777777" w:rsidR="00041057" w:rsidRDefault="00041057">
      <w:pPr>
        <w:pStyle w:val="BodyText"/>
        <w:spacing w:before="10"/>
        <w:rPr>
          <w:sz w:val="23"/>
        </w:rPr>
      </w:pPr>
    </w:p>
    <w:p w14:paraId="523BEFC4" w14:textId="77777777" w:rsidR="00041057" w:rsidRDefault="00B24B28">
      <w:pPr>
        <w:spacing w:line="259" w:lineRule="auto"/>
        <w:ind w:left="800" w:right="115"/>
        <w:jc w:val="both"/>
      </w:pPr>
      <w:r>
        <w:rPr>
          <w:b/>
        </w:rPr>
        <w:t xml:space="preserve">SINGLE FAMILY DETACHED DWELLING </w:t>
      </w:r>
      <w:r>
        <w:t>- A building containing only one (1) dwelling unit and having two (2) side yards.</w:t>
      </w:r>
    </w:p>
    <w:p w14:paraId="606A2059" w14:textId="77777777" w:rsidR="00041057" w:rsidRDefault="00041057">
      <w:pPr>
        <w:pStyle w:val="BodyText"/>
        <w:spacing w:before="9"/>
        <w:rPr>
          <w:sz w:val="23"/>
        </w:rPr>
      </w:pPr>
    </w:p>
    <w:p w14:paraId="6267D09E" w14:textId="77777777" w:rsidR="00041057" w:rsidRDefault="00B24B28">
      <w:pPr>
        <w:pStyle w:val="BodyText"/>
        <w:spacing w:before="1" w:line="259" w:lineRule="auto"/>
        <w:ind w:left="800" w:right="114"/>
        <w:jc w:val="both"/>
      </w:pPr>
      <w:r>
        <w:rPr>
          <w:b/>
        </w:rPr>
        <w:t xml:space="preserve">SINGLE FAMILY SEMI-DETACHED DWELLING </w:t>
      </w:r>
      <w:r>
        <w:t>- A portion of a building, containing one (1) dwelling unit, having one (1) side yard, and having one (1) party wall in common with another dwelling unit. Each dwelling unit is located on a separate lot.</w:t>
      </w:r>
    </w:p>
    <w:p w14:paraId="43BB38E1" w14:textId="77777777" w:rsidR="00041057" w:rsidRDefault="00041057">
      <w:pPr>
        <w:pStyle w:val="BodyText"/>
        <w:spacing w:before="10"/>
        <w:rPr>
          <w:sz w:val="23"/>
        </w:rPr>
      </w:pPr>
    </w:p>
    <w:p w14:paraId="0081F6C5" w14:textId="77777777" w:rsidR="00041057" w:rsidRDefault="00B24B28">
      <w:pPr>
        <w:pStyle w:val="BodyText"/>
        <w:spacing w:line="259" w:lineRule="auto"/>
        <w:ind w:left="800" w:right="114"/>
        <w:jc w:val="both"/>
      </w:pPr>
      <w:r>
        <w:rPr>
          <w:b/>
        </w:rPr>
        <w:t xml:space="preserve">TWO FAMILY DWELLING </w:t>
      </w:r>
      <w:r>
        <w:t>- A building containing two (2) dwelling units, having two (2) side yards and having one (1) partition in common between the two (2) units. Both dwelling units are located on the same lot.</w:t>
      </w:r>
    </w:p>
    <w:p w14:paraId="14E48DAE" w14:textId="77777777" w:rsidR="00041057" w:rsidRDefault="00041057">
      <w:pPr>
        <w:pStyle w:val="BodyText"/>
        <w:spacing w:before="9"/>
        <w:rPr>
          <w:sz w:val="23"/>
        </w:rPr>
      </w:pPr>
    </w:p>
    <w:p w14:paraId="1F1C02D6" w14:textId="77777777" w:rsidR="00041057" w:rsidRDefault="00B24B28">
      <w:pPr>
        <w:pStyle w:val="BodyText"/>
        <w:spacing w:before="1" w:line="259" w:lineRule="auto"/>
        <w:ind w:left="440" w:right="119"/>
        <w:jc w:val="both"/>
      </w:pPr>
      <w:r>
        <w:rPr>
          <w:b/>
        </w:rPr>
        <w:t xml:space="preserve">DWELLING UNIT </w:t>
      </w:r>
      <w:r>
        <w:t>- One (1) or more rooms used for living and sleeping purposes and having a kitchen with fixed cooking facilities arranged for occupancy by one (1) family.</w:t>
      </w:r>
    </w:p>
    <w:p w14:paraId="10A59AAF" w14:textId="77777777" w:rsidR="00041057" w:rsidRDefault="00041057">
      <w:pPr>
        <w:pStyle w:val="BodyText"/>
        <w:spacing w:before="10"/>
        <w:rPr>
          <w:sz w:val="23"/>
        </w:rPr>
      </w:pPr>
    </w:p>
    <w:p w14:paraId="3C2BD99E" w14:textId="77777777" w:rsidR="00041057" w:rsidRDefault="00B24B28">
      <w:pPr>
        <w:spacing w:line="259" w:lineRule="auto"/>
        <w:ind w:left="440" w:right="116"/>
        <w:jc w:val="both"/>
      </w:pPr>
      <w:r>
        <w:rPr>
          <w:b/>
        </w:rPr>
        <w:t xml:space="preserve">EARTH-SHELTERED DWELLING </w:t>
      </w:r>
      <w:r>
        <w:t>- A dwelling with an earth covered roof and/or walls, properly designed for this purpose.</w:t>
      </w:r>
    </w:p>
    <w:p w14:paraId="794860C4" w14:textId="77777777" w:rsidR="00041057" w:rsidRDefault="00041057">
      <w:pPr>
        <w:pStyle w:val="BodyText"/>
        <w:spacing w:before="9"/>
        <w:rPr>
          <w:sz w:val="23"/>
        </w:rPr>
      </w:pPr>
    </w:p>
    <w:p w14:paraId="68B549F8" w14:textId="77777777" w:rsidR="00041057" w:rsidRDefault="00B24B28">
      <w:pPr>
        <w:pStyle w:val="BodyText"/>
        <w:spacing w:before="1" w:line="259" w:lineRule="auto"/>
        <w:ind w:left="440" w:right="114"/>
        <w:jc w:val="both"/>
      </w:pPr>
      <w:r>
        <w:rPr>
          <w:b/>
        </w:rPr>
        <w:t xml:space="preserve">EASEMENT </w:t>
      </w:r>
      <w:r>
        <w:t>- The authorization by a property owner or authorized agency of a right-of-way granted, but not dedicated, for limited use of private land for a public, quasi-public, or private purpose, and within which the owner of the property shall not erect any permanent structures,</w:t>
      </w:r>
    </w:p>
    <w:p w14:paraId="0DE39839" w14:textId="77777777" w:rsidR="00041057" w:rsidRDefault="00041057">
      <w:pPr>
        <w:spacing w:line="259" w:lineRule="auto"/>
        <w:jc w:val="both"/>
        <w:sectPr w:rsidR="00041057">
          <w:pgSz w:w="12240" w:h="15840"/>
          <w:pgMar w:top="1100" w:right="1320" w:bottom="1680" w:left="1720" w:header="0" w:footer="1481" w:gutter="0"/>
          <w:cols w:space="720"/>
        </w:sectPr>
      </w:pPr>
    </w:p>
    <w:p w14:paraId="6F53701C" w14:textId="77777777" w:rsidR="00041057" w:rsidRDefault="00B24B28">
      <w:pPr>
        <w:pStyle w:val="BodyText"/>
        <w:spacing w:before="50" w:line="259" w:lineRule="auto"/>
        <w:ind w:left="440" w:right="115"/>
        <w:jc w:val="both"/>
      </w:pPr>
      <w:r>
        <w:lastRenderedPageBreak/>
        <w:t>but shall have the right to make any other use of the land which is not inconsistent with the rights of the grantee.</w:t>
      </w:r>
    </w:p>
    <w:p w14:paraId="6F00E538" w14:textId="77777777" w:rsidR="00041057" w:rsidRDefault="00041057">
      <w:pPr>
        <w:pStyle w:val="BodyText"/>
        <w:spacing w:before="9"/>
        <w:rPr>
          <w:sz w:val="23"/>
        </w:rPr>
      </w:pPr>
    </w:p>
    <w:p w14:paraId="106689B6" w14:textId="77777777" w:rsidR="00041057" w:rsidRDefault="00B24B28">
      <w:pPr>
        <w:pStyle w:val="BodyText"/>
        <w:spacing w:line="259" w:lineRule="auto"/>
        <w:ind w:left="440" w:right="114"/>
        <w:jc w:val="both"/>
      </w:pPr>
      <w:r>
        <w:rPr>
          <w:b/>
        </w:rPr>
        <w:t xml:space="preserve">ENERGY STORAGE FACILITY </w:t>
      </w:r>
      <w:r>
        <w:t>- Equipment consisting of containers, heat exchangers, piping and other transfer mechanisms (including fluids, gases or solids), controls, and energy (from solar energy systems), including structural elements designed for use in passive solar energy systems.</w:t>
      </w:r>
    </w:p>
    <w:p w14:paraId="48BDC20A" w14:textId="77777777" w:rsidR="00041057" w:rsidRDefault="00041057">
      <w:pPr>
        <w:pStyle w:val="BodyText"/>
        <w:spacing w:before="9"/>
        <w:rPr>
          <w:sz w:val="23"/>
        </w:rPr>
      </w:pPr>
    </w:p>
    <w:p w14:paraId="32C9D8F1" w14:textId="77777777" w:rsidR="00041057" w:rsidRDefault="00B24B28">
      <w:pPr>
        <w:pStyle w:val="BodyText"/>
        <w:spacing w:line="259" w:lineRule="auto"/>
        <w:ind w:left="440" w:right="114"/>
        <w:jc w:val="both"/>
      </w:pPr>
      <w:r>
        <w:rPr>
          <w:b/>
        </w:rPr>
        <w:t xml:space="preserve">EXTRACTIVE OPERATION </w:t>
      </w:r>
      <w:r>
        <w:t>- Any operation engaged in by an individual, corporation or firm for the purpose of extracting minerals and substances from the earth. Extractive operations shall include, but are not limited to, the mining of minerals, gas and oil from the earth.</w:t>
      </w:r>
    </w:p>
    <w:p w14:paraId="04947131" w14:textId="77777777" w:rsidR="00041057" w:rsidRDefault="00041057">
      <w:pPr>
        <w:pStyle w:val="BodyText"/>
        <w:spacing w:before="9"/>
        <w:rPr>
          <w:sz w:val="23"/>
        </w:rPr>
      </w:pPr>
    </w:p>
    <w:p w14:paraId="4DC71DE5" w14:textId="77777777" w:rsidR="00041057" w:rsidRDefault="00B24B28">
      <w:pPr>
        <w:pStyle w:val="BodyText"/>
        <w:spacing w:line="259" w:lineRule="auto"/>
        <w:ind w:left="440" w:right="115"/>
        <w:jc w:val="both"/>
      </w:pPr>
      <w:r>
        <w:rPr>
          <w:b/>
        </w:rPr>
        <w:t xml:space="preserve">FAMILY </w:t>
      </w:r>
      <w:r>
        <w:t>- One (1) or more persons who live in one (1) dwelling unit and maintain a common household. May consist of a single person or two (2) or more persons, whether or not related by blood, marriage, or adoption. May also include domestic servants and gratuitous guests, but not occupants of a club, fraternal lodging, or boarding house.</w:t>
      </w:r>
    </w:p>
    <w:p w14:paraId="6AD2C3C3" w14:textId="77777777" w:rsidR="00041057" w:rsidRDefault="00041057">
      <w:pPr>
        <w:pStyle w:val="BodyText"/>
        <w:spacing w:before="9"/>
        <w:rPr>
          <w:sz w:val="23"/>
        </w:rPr>
      </w:pPr>
    </w:p>
    <w:p w14:paraId="32AD0D6C" w14:textId="77777777" w:rsidR="00041057" w:rsidRDefault="00B24B28">
      <w:pPr>
        <w:pStyle w:val="BodyText"/>
        <w:spacing w:line="259" w:lineRule="auto"/>
        <w:ind w:left="440" w:right="118"/>
        <w:jc w:val="both"/>
      </w:pPr>
      <w:r>
        <w:rPr>
          <w:b/>
        </w:rPr>
        <w:t xml:space="preserve">FARM </w:t>
      </w:r>
      <w:r>
        <w:t>- Any parcel of land which is used for gain in the raising of agricultural products, livestock, poultry or dairy products, including necessary farm buildings and structures within the prescribed limits and the storage of equipment customarily incidental to the primary use. For the purposes of this Ordinance, a farm shall not include a riding academy, boarding stable or kennel.</w:t>
      </w:r>
    </w:p>
    <w:p w14:paraId="33E8AC32" w14:textId="77777777" w:rsidR="00041057" w:rsidRDefault="00041057">
      <w:pPr>
        <w:pStyle w:val="BodyText"/>
        <w:spacing w:before="9"/>
        <w:rPr>
          <w:sz w:val="23"/>
        </w:rPr>
      </w:pPr>
    </w:p>
    <w:p w14:paraId="0022CA57" w14:textId="77777777" w:rsidR="00041057" w:rsidRDefault="00B24B28">
      <w:pPr>
        <w:spacing w:line="259" w:lineRule="auto"/>
        <w:ind w:left="440" w:right="121"/>
        <w:jc w:val="both"/>
      </w:pPr>
      <w:r>
        <w:rPr>
          <w:b/>
        </w:rPr>
        <w:t xml:space="preserve">FARM BUILDINGS AND STRUCTURES </w:t>
      </w:r>
      <w:r>
        <w:t>- Buildings and structures, excluding dwellings, necessary for the operation of a farm.</w:t>
      </w:r>
    </w:p>
    <w:p w14:paraId="51B92CB8" w14:textId="77777777" w:rsidR="00041057" w:rsidRDefault="00041057">
      <w:pPr>
        <w:pStyle w:val="BodyText"/>
        <w:spacing w:before="7"/>
      </w:pPr>
    </w:p>
    <w:p w14:paraId="47F562C4" w14:textId="77777777" w:rsidR="00041057" w:rsidRDefault="00B24B28">
      <w:pPr>
        <w:pStyle w:val="Heading3"/>
        <w:spacing w:line="274" w:lineRule="exact"/>
        <w:ind w:left="440" w:right="108"/>
        <w:jc w:val="both"/>
      </w:pPr>
      <w:r>
        <w:rPr>
          <w:b/>
          <w:sz w:val="22"/>
        </w:rPr>
        <w:t xml:space="preserve">FLOODPLAIN </w:t>
      </w:r>
      <w:r>
        <w:rPr>
          <w:sz w:val="22"/>
        </w:rPr>
        <w:t xml:space="preserve">- </w:t>
      </w:r>
      <w:r>
        <w:t xml:space="preserve">Those areas designated and delineated by the Flood Insurance Study (FIS) and Flood Insurance Rate Maps (FIRMs) issued by the Federal Emergency Management Agency (FEMA) effective September 25, </w:t>
      </w:r>
      <w:proofErr w:type="gramStart"/>
      <w:r>
        <w:t>2009</w:t>
      </w:r>
      <w:proofErr w:type="gramEnd"/>
      <w:r>
        <w:t xml:space="preserve"> or their successors, and regulated by the East Hopewell Township Floodplain Management Ordinance of 2009 or its successors.</w:t>
      </w:r>
    </w:p>
    <w:p w14:paraId="2BDACBDA" w14:textId="77777777" w:rsidR="00041057" w:rsidRDefault="00041057">
      <w:pPr>
        <w:pStyle w:val="BodyText"/>
        <w:spacing w:before="10"/>
        <w:rPr>
          <w:sz w:val="24"/>
        </w:rPr>
      </w:pPr>
    </w:p>
    <w:p w14:paraId="03CB2B16" w14:textId="77777777" w:rsidR="00041057" w:rsidRDefault="00B24B28">
      <w:pPr>
        <w:pStyle w:val="BodyText"/>
        <w:spacing w:line="259" w:lineRule="auto"/>
        <w:ind w:left="440" w:right="115"/>
        <w:jc w:val="both"/>
      </w:pPr>
      <w:r>
        <w:rPr>
          <w:b/>
        </w:rPr>
        <w:t xml:space="preserve">FLOODPROOFING </w:t>
      </w:r>
      <w:r>
        <w:t>- Any combination of structural and nonstructural additions, changes, or adjustments to properties and structures which reduce or eliminate flood drainage to lands, water and sanitary facilities, structures and contents of buildings.</w:t>
      </w:r>
    </w:p>
    <w:p w14:paraId="2440AA02" w14:textId="77777777" w:rsidR="00041057" w:rsidRDefault="00041057">
      <w:pPr>
        <w:pStyle w:val="BodyText"/>
        <w:spacing w:before="9"/>
        <w:rPr>
          <w:sz w:val="23"/>
        </w:rPr>
      </w:pPr>
    </w:p>
    <w:p w14:paraId="5FC6DF59" w14:textId="77777777" w:rsidR="00041057" w:rsidRDefault="00B24B28">
      <w:pPr>
        <w:pStyle w:val="BodyText"/>
        <w:spacing w:line="259" w:lineRule="auto"/>
        <w:ind w:left="440" w:right="115"/>
        <w:jc w:val="both"/>
      </w:pPr>
      <w:r>
        <w:rPr>
          <w:b/>
        </w:rPr>
        <w:t xml:space="preserve">FLOOR AREA, GROSS </w:t>
      </w:r>
      <w:r>
        <w:t>- The sum of the gross horizontal areas of the several floors of a building and its accessory buildings on the same lot, excluding cellar, basement and attic floor areas not devoted to residential use. All dimensions shall be measured between exterior faces of walls.</w:t>
      </w:r>
    </w:p>
    <w:p w14:paraId="6B734441" w14:textId="77777777" w:rsidR="00041057" w:rsidRDefault="00041057">
      <w:pPr>
        <w:pStyle w:val="BodyText"/>
        <w:spacing w:before="9"/>
        <w:rPr>
          <w:sz w:val="23"/>
        </w:rPr>
      </w:pPr>
    </w:p>
    <w:p w14:paraId="400E532C" w14:textId="77777777" w:rsidR="00041057" w:rsidRDefault="00B24B28">
      <w:pPr>
        <w:pStyle w:val="BodyText"/>
        <w:spacing w:line="259" w:lineRule="auto"/>
        <w:ind w:left="440" w:right="114"/>
        <w:jc w:val="both"/>
      </w:pPr>
      <w:r>
        <w:rPr>
          <w:b/>
        </w:rPr>
        <w:t xml:space="preserve">FLOOR AREA, GROSS LEASABLE </w:t>
      </w:r>
      <w:r>
        <w:t>- The sum of the floor areas designed for the tenants' occupancy and use. It is all that area on which tenants pay rent, including sales area and integral stock areas.</w:t>
      </w:r>
    </w:p>
    <w:p w14:paraId="009985A5" w14:textId="77777777" w:rsidR="00041057" w:rsidRDefault="00041057">
      <w:pPr>
        <w:spacing w:line="259" w:lineRule="auto"/>
        <w:jc w:val="both"/>
        <w:sectPr w:rsidR="00041057">
          <w:pgSz w:w="12240" w:h="15840"/>
          <w:pgMar w:top="1100" w:right="1320" w:bottom="1680" w:left="1720" w:header="0" w:footer="1481" w:gutter="0"/>
          <w:cols w:space="720"/>
        </w:sectPr>
      </w:pPr>
    </w:p>
    <w:p w14:paraId="1CA8C96F" w14:textId="77777777" w:rsidR="00041057" w:rsidRDefault="00B24B28">
      <w:pPr>
        <w:pStyle w:val="BodyText"/>
        <w:spacing w:before="50" w:line="259" w:lineRule="auto"/>
        <w:ind w:left="440" w:right="115"/>
        <w:jc w:val="both"/>
      </w:pPr>
      <w:r>
        <w:rPr>
          <w:b/>
        </w:rPr>
        <w:lastRenderedPageBreak/>
        <w:t xml:space="preserve">FLOOR AREA, HABITABLE </w:t>
      </w:r>
      <w:r>
        <w:t>- The sum of the horizontal areas of all rooms used for habitation such as living room, dining room, kitchen, bathroom, or bedroom, but not including hallways, stairways, cellars, attics, service rooms or utility rooms, closets, nor unheated areas such as enclosed porches. Earth-sheltered dwellings, designed as such, shall include the aggregate of area used for habitation as defined above whether or not all or a portion is below ground level.</w:t>
      </w:r>
    </w:p>
    <w:p w14:paraId="12446D89" w14:textId="77777777" w:rsidR="00041057" w:rsidRDefault="00041057">
      <w:pPr>
        <w:pStyle w:val="BodyText"/>
        <w:spacing w:before="9"/>
        <w:rPr>
          <w:sz w:val="23"/>
        </w:rPr>
      </w:pPr>
    </w:p>
    <w:p w14:paraId="662AE750" w14:textId="77777777" w:rsidR="00041057" w:rsidRDefault="00B24B28">
      <w:pPr>
        <w:pStyle w:val="BodyText"/>
        <w:spacing w:line="259" w:lineRule="auto"/>
        <w:ind w:left="440" w:right="119"/>
        <w:jc w:val="both"/>
      </w:pPr>
      <w:r>
        <w:rPr>
          <w:b/>
        </w:rPr>
        <w:t xml:space="preserve">FOREST AND WILDLIFE PRESERVE </w:t>
      </w:r>
      <w:r>
        <w:t xml:space="preserve">- A tract of land containing at least ten (10) acres utilized in its entirety </w:t>
      </w:r>
      <w:proofErr w:type="gramStart"/>
      <w:r>
        <w:t>for the production of</w:t>
      </w:r>
      <w:proofErr w:type="gramEnd"/>
      <w:r>
        <w:t xml:space="preserve"> forest products and/or the maintenance of a sanctuary for wildlife (no domestic animals).</w:t>
      </w:r>
    </w:p>
    <w:p w14:paraId="16F8D5A6" w14:textId="77777777" w:rsidR="00041057" w:rsidRDefault="00041057">
      <w:pPr>
        <w:pStyle w:val="BodyText"/>
        <w:spacing w:before="9"/>
        <w:rPr>
          <w:sz w:val="23"/>
        </w:rPr>
      </w:pPr>
    </w:p>
    <w:p w14:paraId="6328FA8C" w14:textId="77777777" w:rsidR="00041057" w:rsidRDefault="00B24B28">
      <w:pPr>
        <w:pStyle w:val="BodyText"/>
        <w:spacing w:line="259" w:lineRule="auto"/>
        <w:ind w:left="440" w:right="112"/>
        <w:jc w:val="both"/>
      </w:pPr>
      <w:r>
        <w:rPr>
          <w:b/>
        </w:rPr>
        <w:t xml:space="preserve">FRONTAGE </w:t>
      </w:r>
      <w:r>
        <w:t>- The horizontal or curvilinear distance along the street line upon which a lot abuts.</w:t>
      </w:r>
    </w:p>
    <w:p w14:paraId="3620C45F" w14:textId="77777777" w:rsidR="00041057" w:rsidRDefault="00041057">
      <w:pPr>
        <w:pStyle w:val="BodyText"/>
        <w:spacing w:before="9"/>
        <w:rPr>
          <w:sz w:val="23"/>
        </w:rPr>
      </w:pPr>
    </w:p>
    <w:p w14:paraId="221A3F7D" w14:textId="77777777" w:rsidR="00041057" w:rsidRDefault="00B24B28">
      <w:pPr>
        <w:pStyle w:val="BodyText"/>
        <w:spacing w:line="259" w:lineRule="auto"/>
        <w:ind w:left="440" w:right="115"/>
        <w:jc w:val="both"/>
      </w:pPr>
      <w:r>
        <w:rPr>
          <w:b/>
        </w:rPr>
        <w:t xml:space="preserve">GARAGE, PRIVATE </w:t>
      </w:r>
      <w:r>
        <w:t>- An accessory building for the storage of one (1) or more automobiles, recreational vehicles and/or similar vehicles accessory and incidental to the primary use of the premises, provided that no business, occupation, or service is conducted for profit therein.</w:t>
      </w:r>
    </w:p>
    <w:p w14:paraId="6402631E" w14:textId="77777777" w:rsidR="00041057" w:rsidRDefault="00041057">
      <w:pPr>
        <w:pStyle w:val="BodyText"/>
        <w:spacing w:before="9"/>
        <w:rPr>
          <w:sz w:val="23"/>
        </w:rPr>
      </w:pPr>
    </w:p>
    <w:p w14:paraId="4AA16564" w14:textId="77777777" w:rsidR="00041057" w:rsidRDefault="00B24B28">
      <w:pPr>
        <w:pStyle w:val="BodyText"/>
        <w:spacing w:line="259" w:lineRule="auto"/>
        <w:ind w:left="440" w:right="114"/>
        <w:jc w:val="both"/>
      </w:pPr>
      <w:r>
        <w:rPr>
          <w:b/>
          <w:spacing w:val="9"/>
        </w:rPr>
        <w:t xml:space="preserve">GREENHOUSE, HORTICULTURAL NURSERY </w:t>
      </w:r>
      <w:r>
        <w:t xml:space="preserve">- A </w:t>
      </w:r>
      <w:r>
        <w:rPr>
          <w:spacing w:val="5"/>
        </w:rPr>
        <w:t xml:space="preserve">use </w:t>
      </w:r>
      <w:r>
        <w:rPr>
          <w:spacing w:val="6"/>
        </w:rPr>
        <w:t>primarily involved</w:t>
      </w:r>
      <w:r>
        <w:rPr>
          <w:spacing w:val="67"/>
        </w:rPr>
        <w:t xml:space="preserve"> </w:t>
      </w:r>
      <w:r>
        <w:rPr>
          <w:spacing w:val="7"/>
        </w:rPr>
        <w:t xml:space="preserve">in horticulture which includes </w:t>
      </w:r>
      <w:r>
        <w:rPr>
          <w:spacing w:val="5"/>
        </w:rPr>
        <w:t xml:space="preserve">the sale of </w:t>
      </w:r>
      <w:r>
        <w:rPr>
          <w:spacing w:val="6"/>
        </w:rPr>
        <w:t xml:space="preserve">plants </w:t>
      </w:r>
      <w:r>
        <w:rPr>
          <w:spacing w:val="7"/>
        </w:rPr>
        <w:t xml:space="preserve">grown </w:t>
      </w:r>
      <w:r>
        <w:rPr>
          <w:spacing w:val="5"/>
        </w:rPr>
        <w:t xml:space="preserve">on the </w:t>
      </w:r>
      <w:r>
        <w:rPr>
          <w:spacing w:val="6"/>
        </w:rPr>
        <w:t xml:space="preserve">premises </w:t>
      </w:r>
      <w:r>
        <w:rPr>
          <w:spacing w:val="5"/>
        </w:rPr>
        <w:t xml:space="preserve">and </w:t>
      </w:r>
      <w:r>
        <w:rPr>
          <w:spacing w:val="6"/>
        </w:rPr>
        <w:t xml:space="preserve">related </w:t>
      </w:r>
      <w:r>
        <w:rPr>
          <w:spacing w:val="7"/>
        </w:rPr>
        <w:t xml:space="preserve">goods </w:t>
      </w:r>
      <w:r>
        <w:rPr>
          <w:spacing w:val="9"/>
        </w:rPr>
        <w:t xml:space="preserve">and </w:t>
      </w:r>
      <w:r>
        <w:rPr>
          <w:spacing w:val="6"/>
        </w:rPr>
        <w:t xml:space="preserve">materials, </w:t>
      </w:r>
      <w:r>
        <w:rPr>
          <w:spacing w:val="3"/>
        </w:rPr>
        <w:t xml:space="preserve">as </w:t>
      </w:r>
      <w:r>
        <w:rPr>
          <w:spacing w:val="6"/>
        </w:rPr>
        <w:t xml:space="preserve">well </w:t>
      </w:r>
      <w:r>
        <w:rPr>
          <w:spacing w:val="3"/>
        </w:rPr>
        <w:t xml:space="preserve">as </w:t>
      </w:r>
      <w:r>
        <w:rPr>
          <w:spacing w:val="5"/>
        </w:rPr>
        <w:t xml:space="preserve">the </w:t>
      </w:r>
      <w:r>
        <w:rPr>
          <w:spacing w:val="6"/>
        </w:rPr>
        <w:t xml:space="preserve">storage </w:t>
      </w:r>
      <w:r>
        <w:rPr>
          <w:spacing w:val="5"/>
        </w:rPr>
        <w:t xml:space="preserve">of </w:t>
      </w:r>
      <w:r>
        <w:rPr>
          <w:spacing w:val="7"/>
        </w:rPr>
        <w:t xml:space="preserve">equipment </w:t>
      </w:r>
      <w:r>
        <w:rPr>
          <w:spacing w:val="6"/>
        </w:rPr>
        <w:t xml:space="preserve">customarily incidental </w:t>
      </w:r>
      <w:r>
        <w:rPr>
          <w:spacing w:val="5"/>
        </w:rPr>
        <w:t xml:space="preserve">and </w:t>
      </w:r>
      <w:r>
        <w:rPr>
          <w:spacing w:val="7"/>
        </w:rPr>
        <w:t xml:space="preserve">accessory </w:t>
      </w:r>
      <w:r>
        <w:rPr>
          <w:spacing w:val="3"/>
        </w:rPr>
        <w:t xml:space="preserve">to </w:t>
      </w:r>
      <w:r>
        <w:rPr>
          <w:spacing w:val="8"/>
        </w:rPr>
        <w:t xml:space="preserve">the </w:t>
      </w:r>
      <w:r>
        <w:rPr>
          <w:spacing w:val="6"/>
        </w:rPr>
        <w:t>primary</w:t>
      </w:r>
      <w:r>
        <w:rPr>
          <w:spacing w:val="8"/>
        </w:rPr>
        <w:t xml:space="preserve"> use.</w:t>
      </w:r>
    </w:p>
    <w:p w14:paraId="2CBB91F5" w14:textId="77777777" w:rsidR="00041057" w:rsidRDefault="00041057">
      <w:pPr>
        <w:pStyle w:val="BodyText"/>
        <w:spacing w:before="9"/>
        <w:rPr>
          <w:sz w:val="23"/>
        </w:rPr>
      </w:pPr>
    </w:p>
    <w:p w14:paraId="32DB3BAC" w14:textId="77777777" w:rsidR="00041057" w:rsidRDefault="00B24B28">
      <w:pPr>
        <w:pStyle w:val="BodyText"/>
        <w:spacing w:line="259" w:lineRule="auto"/>
        <w:ind w:left="440" w:right="115"/>
        <w:jc w:val="both"/>
      </w:pPr>
      <w:r>
        <w:rPr>
          <w:b/>
        </w:rPr>
        <w:t xml:space="preserve">GROUP QUARTERS </w:t>
      </w:r>
      <w:r>
        <w:t>- Any dwelling or portion thereof which is designed or used for at least three (3), but not more than eight (8), persons unrelated to each other or to any family occupying the dwelling unit and having common eating facilities. Group quarters include, but is not limited to, lodging or boarding houses, fraternity and sorority houses, dormitories and other quarters of an institutional nature. Such quarters must be associated with a parent religious, educational, charitable or philanthropic institution.</w:t>
      </w:r>
    </w:p>
    <w:p w14:paraId="1F8CFCE5" w14:textId="77777777" w:rsidR="00041057" w:rsidRDefault="00041057">
      <w:pPr>
        <w:pStyle w:val="BodyText"/>
        <w:spacing w:before="9"/>
        <w:rPr>
          <w:sz w:val="23"/>
        </w:rPr>
      </w:pPr>
    </w:p>
    <w:p w14:paraId="7ECE94A3" w14:textId="77777777" w:rsidR="00041057" w:rsidRDefault="00B24B28">
      <w:pPr>
        <w:pStyle w:val="BodyText"/>
        <w:spacing w:line="259" w:lineRule="auto"/>
        <w:ind w:left="440" w:right="115"/>
        <w:jc w:val="both"/>
      </w:pPr>
      <w:r>
        <w:rPr>
          <w:b/>
        </w:rPr>
        <w:t xml:space="preserve">GUEST ROOM </w:t>
      </w:r>
      <w:r>
        <w:t>- A room which is intended, arranged or designed to be occupied or which is occupied by one (1) or more guests but in which no provision is made for cooking. Residential non-commercial guest rooms shall be within or attached to the principal residence and shall be a part of the residential utility (sewer, electric, etc.) service line.</w:t>
      </w:r>
    </w:p>
    <w:p w14:paraId="56291AF0" w14:textId="77777777" w:rsidR="00041057" w:rsidRDefault="00041057">
      <w:pPr>
        <w:pStyle w:val="BodyText"/>
        <w:spacing w:before="9"/>
        <w:rPr>
          <w:sz w:val="23"/>
        </w:rPr>
      </w:pPr>
    </w:p>
    <w:p w14:paraId="01FB4E6B" w14:textId="77777777" w:rsidR="00041057" w:rsidRDefault="00B24B28">
      <w:pPr>
        <w:pStyle w:val="BodyText"/>
        <w:spacing w:line="259" w:lineRule="auto"/>
        <w:ind w:left="440" w:right="120"/>
        <w:jc w:val="both"/>
      </w:pPr>
      <w:r>
        <w:rPr>
          <w:b/>
        </w:rPr>
        <w:t xml:space="preserve">HALF-WAY HOUSE </w:t>
      </w:r>
      <w:r>
        <w:t>- A dwelling for the transitional institutionalized supervision of not more than six (6) individuals who have violated the law and who are sent to a half-way house upon release from, or in lieu of being sent to, a penal institution.</w:t>
      </w:r>
    </w:p>
    <w:p w14:paraId="20FC218F" w14:textId="77777777" w:rsidR="00041057" w:rsidRDefault="00041057">
      <w:pPr>
        <w:pStyle w:val="BodyText"/>
        <w:spacing w:before="9"/>
        <w:rPr>
          <w:sz w:val="23"/>
        </w:rPr>
      </w:pPr>
    </w:p>
    <w:p w14:paraId="03A037C2" w14:textId="77777777" w:rsidR="00041057" w:rsidRDefault="00B24B28">
      <w:pPr>
        <w:pStyle w:val="BodyText"/>
        <w:spacing w:line="259" w:lineRule="auto"/>
        <w:ind w:left="440" w:right="114"/>
        <w:jc w:val="both"/>
      </w:pPr>
      <w:r>
        <w:rPr>
          <w:b/>
        </w:rPr>
        <w:t xml:space="preserve">HOME OCCUPATION </w:t>
      </w:r>
      <w:r>
        <w:t>- A special type of accessory use, specifically an occupation which is clearly incidental and secondary to the principal use of a property for residential purposes.</w:t>
      </w:r>
    </w:p>
    <w:p w14:paraId="3487B890" w14:textId="77777777" w:rsidR="00041057" w:rsidRDefault="00041057">
      <w:pPr>
        <w:pStyle w:val="BodyText"/>
        <w:spacing w:before="9"/>
        <w:rPr>
          <w:sz w:val="23"/>
        </w:rPr>
      </w:pPr>
    </w:p>
    <w:p w14:paraId="55C030CC" w14:textId="77777777" w:rsidR="00041057" w:rsidRDefault="00B24B28">
      <w:pPr>
        <w:pStyle w:val="BodyText"/>
        <w:spacing w:line="259" w:lineRule="auto"/>
        <w:ind w:left="440" w:right="114"/>
        <w:jc w:val="both"/>
      </w:pPr>
      <w:r>
        <w:rPr>
          <w:b/>
        </w:rPr>
        <w:t xml:space="preserve">HOSPITAL </w:t>
      </w:r>
      <w:r>
        <w:t>- A place for the diagnosis, treatment, or other care of humans and having facilities for in-patient care, including such establishments as a sanitarium, sanatorium, or preventorium.</w:t>
      </w:r>
    </w:p>
    <w:p w14:paraId="491CDCB3" w14:textId="77777777" w:rsidR="00041057" w:rsidRDefault="00041057">
      <w:pPr>
        <w:spacing w:line="259" w:lineRule="auto"/>
        <w:jc w:val="both"/>
        <w:sectPr w:rsidR="00041057">
          <w:pgSz w:w="12240" w:h="15840"/>
          <w:pgMar w:top="1100" w:right="1320" w:bottom="1680" w:left="1720" w:header="0" w:footer="1481" w:gutter="0"/>
          <w:cols w:space="720"/>
        </w:sectPr>
      </w:pPr>
    </w:p>
    <w:p w14:paraId="734B89A7" w14:textId="77777777" w:rsidR="00041057" w:rsidRDefault="00B24B28">
      <w:pPr>
        <w:pStyle w:val="BodyText"/>
        <w:spacing w:before="50" w:line="259" w:lineRule="auto"/>
        <w:ind w:left="440" w:right="111"/>
        <w:jc w:val="both"/>
      </w:pPr>
      <w:r>
        <w:rPr>
          <w:b/>
        </w:rPr>
        <w:lastRenderedPageBreak/>
        <w:t xml:space="preserve">HOTEL </w:t>
      </w:r>
      <w:r>
        <w:t>- A building in which guest rooms are provided for occupancy, with or without meals, for compensation, by transient or semi-permanent guests or both and in which no provision is made for cooking in any individual room or suite, including a tourist home.</w:t>
      </w:r>
    </w:p>
    <w:p w14:paraId="33ECC893" w14:textId="77777777" w:rsidR="00041057" w:rsidRDefault="00041057">
      <w:pPr>
        <w:pStyle w:val="BodyText"/>
        <w:spacing w:before="9"/>
        <w:rPr>
          <w:sz w:val="23"/>
        </w:rPr>
      </w:pPr>
    </w:p>
    <w:p w14:paraId="1DD78174" w14:textId="77777777" w:rsidR="00041057" w:rsidRDefault="00B24B28">
      <w:pPr>
        <w:pStyle w:val="BodyText"/>
        <w:spacing w:line="259" w:lineRule="auto"/>
        <w:ind w:left="440" w:right="113"/>
        <w:jc w:val="both"/>
      </w:pPr>
      <w:r>
        <w:rPr>
          <w:b/>
        </w:rPr>
        <w:t xml:space="preserve">IMPERVIOUS SURFACE </w:t>
      </w:r>
      <w:r>
        <w:t xml:space="preserve">- A surface that has been compacted or covered with a layer of material so that it is highly </w:t>
      </w:r>
      <w:proofErr w:type="spellStart"/>
      <w:r>
        <w:t>resistent</w:t>
      </w:r>
      <w:proofErr w:type="spellEnd"/>
      <w:r>
        <w:t xml:space="preserve"> to infiltration by water. Areas including, but not limited to, parking areas, driveways, roads, sidewalks, patios and any similar areas of concrete, brick, bituminous products, crushed stone or gravel shall be considered impervious surfaces. In addition, all buildings and structures shall be considered as impervious surfaces for computation of lot coverage.</w:t>
      </w:r>
    </w:p>
    <w:p w14:paraId="6F8DEEA5" w14:textId="77777777" w:rsidR="00041057" w:rsidRDefault="00041057">
      <w:pPr>
        <w:pStyle w:val="BodyText"/>
        <w:spacing w:before="9"/>
        <w:rPr>
          <w:sz w:val="23"/>
        </w:rPr>
      </w:pPr>
    </w:p>
    <w:p w14:paraId="33090FED" w14:textId="77777777" w:rsidR="00041057" w:rsidRDefault="00B24B28">
      <w:pPr>
        <w:ind w:left="440"/>
        <w:jc w:val="both"/>
      </w:pPr>
      <w:r>
        <w:rPr>
          <w:b/>
        </w:rPr>
        <w:t xml:space="preserve">INDUSTRIAL PARK </w:t>
      </w:r>
      <w:r>
        <w:t>- A tract of land --</w:t>
      </w:r>
    </w:p>
    <w:p w14:paraId="7DB4C4CB" w14:textId="77777777" w:rsidR="00041057" w:rsidRDefault="00041057">
      <w:pPr>
        <w:pStyle w:val="BodyText"/>
        <w:spacing w:before="6"/>
        <w:rPr>
          <w:sz w:val="25"/>
        </w:rPr>
      </w:pPr>
    </w:p>
    <w:p w14:paraId="1AEEADD0" w14:textId="77777777" w:rsidR="00041057" w:rsidRDefault="00B24B28">
      <w:pPr>
        <w:pStyle w:val="ListParagraph"/>
        <w:numPr>
          <w:ilvl w:val="0"/>
          <w:numId w:val="103"/>
        </w:numPr>
        <w:tabs>
          <w:tab w:val="left" w:pos="1165"/>
        </w:tabs>
        <w:spacing w:line="259" w:lineRule="auto"/>
        <w:ind w:right="110" w:hanging="360"/>
        <w:jc w:val="both"/>
      </w:pPr>
      <w:r>
        <w:rPr>
          <w:spacing w:val="7"/>
        </w:rPr>
        <w:t xml:space="preserve">Organized </w:t>
      </w:r>
      <w:r>
        <w:rPr>
          <w:spacing w:val="5"/>
        </w:rPr>
        <w:t xml:space="preserve">and </w:t>
      </w:r>
      <w:r>
        <w:rPr>
          <w:spacing w:val="4"/>
        </w:rPr>
        <w:t xml:space="preserve">laid </w:t>
      </w:r>
      <w:r>
        <w:rPr>
          <w:spacing w:val="6"/>
        </w:rPr>
        <w:t xml:space="preserve">out </w:t>
      </w:r>
      <w:r>
        <w:rPr>
          <w:spacing w:val="2"/>
        </w:rPr>
        <w:t xml:space="preserve">in </w:t>
      </w:r>
      <w:r>
        <w:rPr>
          <w:spacing w:val="7"/>
        </w:rPr>
        <w:t xml:space="preserve">accordance </w:t>
      </w:r>
      <w:r>
        <w:rPr>
          <w:spacing w:val="5"/>
        </w:rPr>
        <w:t xml:space="preserve">with </w:t>
      </w:r>
      <w:r>
        <w:rPr>
          <w:spacing w:val="3"/>
        </w:rPr>
        <w:t xml:space="preserve">an </w:t>
      </w:r>
      <w:r>
        <w:rPr>
          <w:spacing w:val="6"/>
        </w:rPr>
        <w:t xml:space="preserve">overall </w:t>
      </w:r>
      <w:r>
        <w:rPr>
          <w:spacing w:val="5"/>
        </w:rPr>
        <w:t xml:space="preserve">plan for </w:t>
      </w:r>
      <w:r>
        <w:t xml:space="preserve">a </w:t>
      </w:r>
      <w:r>
        <w:rPr>
          <w:spacing w:val="7"/>
        </w:rPr>
        <w:t xml:space="preserve">community </w:t>
      </w:r>
      <w:r>
        <w:rPr>
          <w:spacing w:val="10"/>
        </w:rPr>
        <w:t xml:space="preserve">of </w:t>
      </w:r>
      <w:r>
        <w:rPr>
          <w:spacing w:val="7"/>
        </w:rPr>
        <w:t xml:space="preserve">industries </w:t>
      </w:r>
      <w:r>
        <w:rPr>
          <w:spacing w:val="6"/>
        </w:rPr>
        <w:t xml:space="preserve">including </w:t>
      </w:r>
      <w:r>
        <w:rPr>
          <w:spacing w:val="5"/>
        </w:rPr>
        <w:t xml:space="preserve">the </w:t>
      </w:r>
      <w:r>
        <w:rPr>
          <w:spacing w:val="6"/>
        </w:rPr>
        <w:t xml:space="preserve">servicing </w:t>
      </w:r>
      <w:r>
        <w:rPr>
          <w:spacing w:val="5"/>
        </w:rPr>
        <w:t xml:space="preserve">of </w:t>
      </w:r>
      <w:r>
        <w:rPr>
          <w:spacing w:val="6"/>
        </w:rPr>
        <w:t xml:space="preserve">these </w:t>
      </w:r>
      <w:r>
        <w:rPr>
          <w:spacing w:val="7"/>
        </w:rPr>
        <w:t>industries,</w:t>
      </w:r>
      <w:r>
        <w:rPr>
          <w:spacing w:val="9"/>
        </w:rPr>
        <w:t xml:space="preserve"> and</w:t>
      </w:r>
    </w:p>
    <w:p w14:paraId="518EC706" w14:textId="77777777" w:rsidR="00041057" w:rsidRDefault="00041057">
      <w:pPr>
        <w:pStyle w:val="BodyText"/>
        <w:spacing w:before="10"/>
        <w:rPr>
          <w:sz w:val="23"/>
        </w:rPr>
      </w:pPr>
    </w:p>
    <w:p w14:paraId="6D760F70" w14:textId="77777777" w:rsidR="00041057" w:rsidRDefault="00B24B28">
      <w:pPr>
        <w:pStyle w:val="ListParagraph"/>
        <w:numPr>
          <w:ilvl w:val="0"/>
          <w:numId w:val="103"/>
        </w:numPr>
        <w:tabs>
          <w:tab w:val="left" w:pos="1165"/>
        </w:tabs>
        <w:spacing w:line="259" w:lineRule="auto"/>
        <w:ind w:right="109" w:hanging="360"/>
        <w:jc w:val="both"/>
      </w:pPr>
      <w:r>
        <w:rPr>
          <w:spacing w:val="7"/>
        </w:rPr>
        <w:t>Designed</w:t>
      </w:r>
      <w:r>
        <w:rPr>
          <w:spacing w:val="-6"/>
        </w:rPr>
        <w:t xml:space="preserve"> </w:t>
      </w:r>
      <w:r>
        <w:t>to</w:t>
      </w:r>
      <w:r>
        <w:rPr>
          <w:spacing w:val="-6"/>
        </w:rPr>
        <w:t xml:space="preserve"> </w:t>
      </w:r>
      <w:proofErr w:type="gramStart"/>
      <w:r>
        <w:rPr>
          <w:spacing w:val="6"/>
        </w:rPr>
        <w:t>insure</w:t>
      </w:r>
      <w:proofErr w:type="gramEnd"/>
      <w:r>
        <w:rPr>
          <w:spacing w:val="-8"/>
        </w:rPr>
        <w:t xml:space="preserve"> </w:t>
      </w:r>
      <w:r>
        <w:rPr>
          <w:spacing w:val="6"/>
        </w:rPr>
        <w:t>compatibility</w:t>
      </w:r>
      <w:r>
        <w:rPr>
          <w:spacing w:val="-11"/>
        </w:rPr>
        <w:t xml:space="preserve"> </w:t>
      </w:r>
      <w:r>
        <w:rPr>
          <w:spacing w:val="6"/>
        </w:rPr>
        <w:t>between</w:t>
      </w:r>
      <w:r>
        <w:rPr>
          <w:spacing w:val="-6"/>
        </w:rPr>
        <w:t xml:space="preserve"> </w:t>
      </w:r>
      <w:r>
        <w:rPr>
          <w:spacing w:val="4"/>
        </w:rPr>
        <w:t>the</w:t>
      </w:r>
      <w:r>
        <w:rPr>
          <w:spacing w:val="-9"/>
        </w:rPr>
        <w:t xml:space="preserve"> </w:t>
      </w:r>
      <w:r>
        <w:rPr>
          <w:spacing w:val="6"/>
        </w:rPr>
        <w:t>industrial</w:t>
      </w:r>
      <w:r>
        <w:rPr>
          <w:spacing w:val="-10"/>
        </w:rPr>
        <w:t xml:space="preserve"> </w:t>
      </w:r>
      <w:r>
        <w:rPr>
          <w:spacing w:val="7"/>
        </w:rPr>
        <w:t>operations</w:t>
      </w:r>
      <w:r>
        <w:rPr>
          <w:spacing w:val="-10"/>
        </w:rPr>
        <w:t xml:space="preserve"> </w:t>
      </w:r>
      <w:r>
        <w:rPr>
          <w:spacing w:val="2"/>
        </w:rPr>
        <w:t>in</w:t>
      </w:r>
      <w:r>
        <w:rPr>
          <w:spacing w:val="-6"/>
        </w:rPr>
        <w:t xml:space="preserve"> </w:t>
      </w:r>
      <w:r>
        <w:rPr>
          <w:spacing w:val="4"/>
        </w:rPr>
        <w:t>the</w:t>
      </w:r>
      <w:r>
        <w:rPr>
          <w:spacing w:val="-9"/>
        </w:rPr>
        <w:t xml:space="preserve"> </w:t>
      </w:r>
      <w:r>
        <w:rPr>
          <w:spacing w:val="6"/>
        </w:rPr>
        <w:t>park</w:t>
      </w:r>
      <w:r>
        <w:rPr>
          <w:spacing w:val="-6"/>
        </w:rPr>
        <w:t xml:space="preserve"> </w:t>
      </w:r>
      <w:r>
        <w:rPr>
          <w:spacing w:val="5"/>
        </w:rPr>
        <w:t>and</w:t>
      </w:r>
      <w:r>
        <w:rPr>
          <w:spacing w:val="-8"/>
        </w:rPr>
        <w:t xml:space="preserve"> </w:t>
      </w:r>
      <w:r>
        <w:rPr>
          <w:spacing w:val="8"/>
        </w:rPr>
        <w:t xml:space="preserve">the </w:t>
      </w:r>
      <w:r>
        <w:rPr>
          <w:spacing w:val="6"/>
        </w:rPr>
        <w:t>surrounding</w:t>
      </w:r>
      <w:r>
        <w:rPr>
          <w:spacing w:val="-15"/>
        </w:rPr>
        <w:t xml:space="preserve"> </w:t>
      </w:r>
      <w:r>
        <w:rPr>
          <w:spacing w:val="3"/>
        </w:rPr>
        <w:t>area</w:t>
      </w:r>
      <w:r>
        <w:rPr>
          <w:spacing w:val="-14"/>
        </w:rPr>
        <w:t xml:space="preserve"> </w:t>
      </w:r>
      <w:r>
        <w:rPr>
          <w:spacing w:val="5"/>
        </w:rPr>
        <w:t>through</w:t>
      </w:r>
      <w:r>
        <w:rPr>
          <w:spacing w:val="-12"/>
        </w:rPr>
        <w:t xml:space="preserve"> </w:t>
      </w:r>
      <w:r>
        <w:rPr>
          <w:spacing w:val="4"/>
        </w:rPr>
        <w:t>such</w:t>
      </w:r>
      <w:r>
        <w:rPr>
          <w:spacing w:val="-12"/>
        </w:rPr>
        <w:t xml:space="preserve"> </w:t>
      </w:r>
      <w:r>
        <w:rPr>
          <w:spacing w:val="4"/>
        </w:rPr>
        <w:t>devices</w:t>
      </w:r>
      <w:r>
        <w:rPr>
          <w:spacing w:val="-12"/>
        </w:rPr>
        <w:t xml:space="preserve"> </w:t>
      </w:r>
      <w:r>
        <w:rPr>
          <w:spacing w:val="4"/>
        </w:rPr>
        <w:t>as</w:t>
      </w:r>
      <w:r>
        <w:rPr>
          <w:spacing w:val="-14"/>
        </w:rPr>
        <w:t xml:space="preserve"> </w:t>
      </w:r>
      <w:r>
        <w:rPr>
          <w:spacing w:val="7"/>
        </w:rPr>
        <w:t>landscaping,</w:t>
      </w:r>
      <w:r>
        <w:rPr>
          <w:spacing w:val="-12"/>
        </w:rPr>
        <w:t xml:space="preserve"> </w:t>
      </w:r>
      <w:r>
        <w:rPr>
          <w:spacing w:val="6"/>
        </w:rPr>
        <w:t>architectural</w:t>
      </w:r>
      <w:r>
        <w:rPr>
          <w:spacing w:val="-12"/>
        </w:rPr>
        <w:t xml:space="preserve"> </w:t>
      </w:r>
      <w:r>
        <w:rPr>
          <w:spacing w:val="7"/>
        </w:rPr>
        <w:t>control,</w:t>
      </w:r>
      <w:r>
        <w:rPr>
          <w:spacing w:val="-14"/>
        </w:rPr>
        <w:t xml:space="preserve"> </w:t>
      </w:r>
      <w:r>
        <w:rPr>
          <w:spacing w:val="8"/>
        </w:rPr>
        <w:t xml:space="preserve">setbacks, </w:t>
      </w:r>
      <w:r>
        <w:rPr>
          <w:spacing w:val="5"/>
        </w:rPr>
        <w:t>and use</w:t>
      </w:r>
      <w:r>
        <w:rPr>
          <w:spacing w:val="11"/>
        </w:rPr>
        <w:t xml:space="preserve"> </w:t>
      </w:r>
      <w:r>
        <w:rPr>
          <w:spacing w:val="8"/>
        </w:rPr>
        <w:t>requirements.</w:t>
      </w:r>
    </w:p>
    <w:p w14:paraId="653B28DB" w14:textId="77777777" w:rsidR="00041057" w:rsidRDefault="00041057">
      <w:pPr>
        <w:pStyle w:val="BodyText"/>
        <w:spacing w:before="10"/>
        <w:rPr>
          <w:sz w:val="23"/>
        </w:rPr>
      </w:pPr>
    </w:p>
    <w:p w14:paraId="299B4C6D" w14:textId="77777777" w:rsidR="00041057" w:rsidRDefault="00B24B28">
      <w:pPr>
        <w:pStyle w:val="BodyText"/>
        <w:spacing w:line="259" w:lineRule="auto"/>
        <w:ind w:left="440" w:right="114"/>
        <w:jc w:val="both"/>
      </w:pPr>
      <w:r>
        <w:rPr>
          <w:b/>
        </w:rPr>
        <w:t xml:space="preserve">INOPERABLE MOTOR VEHICLE </w:t>
      </w:r>
      <w:r>
        <w:t xml:space="preserve">- Any automobile, construction equipment, motorcycle, tractor, truck or similar apparatus or vehicle that is discarded, partially or wholly dismantled, junked or wrecked, or a vehicle that is without a valid inspection sticker, registration or title required for its lawful operation on the public roads </w:t>
      </w:r>
      <w:proofErr w:type="gramStart"/>
      <w:r>
        <w:t>of  Pennsylvania</w:t>
      </w:r>
      <w:proofErr w:type="gramEnd"/>
      <w:r>
        <w:t>.</w:t>
      </w:r>
    </w:p>
    <w:p w14:paraId="45CFB688" w14:textId="77777777" w:rsidR="00041057" w:rsidRDefault="00041057">
      <w:pPr>
        <w:pStyle w:val="BodyText"/>
        <w:spacing w:before="10"/>
        <w:rPr>
          <w:sz w:val="23"/>
        </w:rPr>
      </w:pPr>
    </w:p>
    <w:p w14:paraId="4C9A5D71" w14:textId="77777777" w:rsidR="00041057" w:rsidRDefault="00B24B28">
      <w:pPr>
        <w:pStyle w:val="BodyText"/>
        <w:spacing w:line="259" w:lineRule="auto"/>
        <w:ind w:left="440" w:right="115"/>
        <w:jc w:val="both"/>
      </w:pPr>
      <w:r>
        <w:rPr>
          <w:b/>
        </w:rPr>
        <w:t xml:space="preserve">INSOLATION </w:t>
      </w:r>
      <w:r>
        <w:t>- The total amount of solar radiation (direct, diffuse and reflected) striking a surface exposed to the sun.</w:t>
      </w:r>
    </w:p>
    <w:p w14:paraId="58FF9051" w14:textId="77777777" w:rsidR="00041057" w:rsidRDefault="00041057">
      <w:pPr>
        <w:pStyle w:val="BodyText"/>
        <w:spacing w:before="10"/>
        <w:rPr>
          <w:sz w:val="23"/>
        </w:rPr>
      </w:pPr>
    </w:p>
    <w:p w14:paraId="5F504C37" w14:textId="77777777" w:rsidR="00041057" w:rsidRDefault="00B24B28">
      <w:pPr>
        <w:pStyle w:val="BodyText"/>
        <w:spacing w:line="259" w:lineRule="auto"/>
        <w:ind w:left="440" w:right="114"/>
        <w:jc w:val="both"/>
      </w:pPr>
      <w:r>
        <w:rPr>
          <w:b/>
          <w:spacing w:val="8"/>
        </w:rPr>
        <w:t xml:space="preserve">JUNK </w:t>
      </w:r>
      <w:r>
        <w:t xml:space="preserve">- </w:t>
      </w:r>
      <w:r>
        <w:rPr>
          <w:spacing w:val="7"/>
        </w:rPr>
        <w:t xml:space="preserve">Discarded </w:t>
      </w:r>
      <w:r>
        <w:rPr>
          <w:spacing w:val="6"/>
        </w:rPr>
        <w:t xml:space="preserve">materials, articles </w:t>
      </w:r>
      <w:r>
        <w:rPr>
          <w:spacing w:val="3"/>
        </w:rPr>
        <w:t xml:space="preserve">or </w:t>
      </w:r>
      <w:r>
        <w:rPr>
          <w:spacing w:val="6"/>
        </w:rPr>
        <w:t xml:space="preserve">things </w:t>
      </w:r>
      <w:r>
        <w:rPr>
          <w:spacing w:val="7"/>
        </w:rPr>
        <w:t xml:space="preserve">possessing </w:t>
      </w:r>
      <w:r>
        <w:rPr>
          <w:spacing w:val="6"/>
        </w:rPr>
        <w:t xml:space="preserve">value </w:t>
      </w:r>
      <w:r>
        <w:rPr>
          <w:spacing w:val="3"/>
        </w:rPr>
        <w:t xml:space="preserve">in </w:t>
      </w:r>
      <w:r>
        <w:rPr>
          <w:spacing w:val="6"/>
        </w:rPr>
        <w:t xml:space="preserve">part, gross </w:t>
      </w:r>
      <w:r>
        <w:rPr>
          <w:spacing w:val="5"/>
        </w:rPr>
        <w:t xml:space="preserve">or </w:t>
      </w:r>
      <w:r>
        <w:rPr>
          <w:spacing w:val="7"/>
        </w:rPr>
        <w:t xml:space="preserve">aggregate </w:t>
      </w:r>
      <w:r>
        <w:rPr>
          <w:spacing w:val="6"/>
        </w:rPr>
        <w:t xml:space="preserve">and </w:t>
      </w:r>
      <w:r>
        <w:rPr>
          <w:spacing w:val="7"/>
        </w:rPr>
        <w:t xml:space="preserve">including, </w:t>
      </w:r>
      <w:r>
        <w:rPr>
          <w:spacing w:val="6"/>
        </w:rPr>
        <w:t xml:space="preserve">but not </w:t>
      </w:r>
      <w:r>
        <w:rPr>
          <w:spacing w:val="5"/>
        </w:rPr>
        <w:t xml:space="preserve">limited </w:t>
      </w:r>
      <w:r>
        <w:rPr>
          <w:spacing w:val="4"/>
        </w:rPr>
        <w:t xml:space="preserve">to, </w:t>
      </w:r>
      <w:r>
        <w:rPr>
          <w:spacing w:val="7"/>
        </w:rPr>
        <w:t xml:space="preserve">scrapped </w:t>
      </w:r>
      <w:r>
        <w:rPr>
          <w:spacing w:val="6"/>
        </w:rPr>
        <w:t xml:space="preserve">motor vehicles </w:t>
      </w:r>
      <w:r>
        <w:rPr>
          <w:spacing w:val="5"/>
        </w:rPr>
        <w:t xml:space="preserve">and </w:t>
      </w:r>
      <w:r>
        <w:rPr>
          <w:spacing w:val="6"/>
        </w:rPr>
        <w:t xml:space="preserve">parts thereof, </w:t>
      </w:r>
      <w:r>
        <w:rPr>
          <w:spacing w:val="8"/>
        </w:rPr>
        <w:t xml:space="preserve">including </w:t>
      </w:r>
      <w:r>
        <w:rPr>
          <w:spacing w:val="6"/>
        </w:rPr>
        <w:t xml:space="preserve">motors, </w:t>
      </w:r>
      <w:r>
        <w:rPr>
          <w:spacing w:val="7"/>
        </w:rPr>
        <w:t xml:space="preserve">bodies </w:t>
      </w:r>
      <w:r>
        <w:rPr>
          <w:spacing w:val="4"/>
        </w:rPr>
        <w:t xml:space="preserve">of </w:t>
      </w:r>
      <w:r>
        <w:rPr>
          <w:spacing w:val="6"/>
        </w:rPr>
        <w:t xml:space="preserve">motor vehicles, tires, </w:t>
      </w:r>
      <w:r>
        <w:rPr>
          <w:spacing w:val="5"/>
        </w:rPr>
        <w:t xml:space="preserve">and </w:t>
      </w:r>
      <w:r>
        <w:rPr>
          <w:spacing w:val="6"/>
        </w:rPr>
        <w:t xml:space="preserve">vehicles </w:t>
      </w:r>
      <w:r>
        <w:rPr>
          <w:spacing w:val="7"/>
        </w:rPr>
        <w:t xml:space="preserve">which </w:t>
      </w:r>
      <w:r>
        <w:rPr>
          <w:spacing w:val="5"/>
        </w:rPr>
        <w:t xml:space="preserve">are </w:t>
      </w:r>
      <w:r>
        <w:rPr>
          <w:spacing w:val="7"/>
        </w:rPr>
        <w:t xml:space="preserve">inoperable </w:t>
      </w:r>
      <w:r>
        <w:rPr>
          <w:spacing w:val="4"/>
        </w:rPr>
        <w:t xml:space="preserve">or do </w:t>
      </w:r>
      <w:r>
        <w:rPr>
          <w:spacing w:val="6"/>
        </w:rPr>
        <w:t xml:space="preserve">not have </w:t>
      </w:r>
      <w:r>
        <w:t xml:space="preserve">a </w:t>
      </w:r>
      <w:r>
        <w:rPr>
          <w:spacing w:val="7"/>
        </w:rPr>
        <w:t xml:space="preserve">current </w:t>
      </w:r>
      <w:r>
        <w:rPr>
          <w:spacing w:val="5"/>
        </w:rPr>
        <w:t xml:space="preserve">and valid </w:t>
      </w:r>
      <w:r>
        <w:rPr>
          <w:spacing w:val="6"/>
        </w:rPr>
        <w:t xml:space="preserve">inspection sticker </w:t>
      </w:r>
      <w:r>
        <w:rPr>
          <w:spacing w:val="3"/>
        </w:rPr>
        <w:t xml:space="preserve">as </w:t>
      </w:r>
      <w:r>
        <w:rPr>
          <w:spacing w:val="6"/>
        </w:rPr>
        <w:t xml:space="preserve">required </w:t>
      </w:r>
      <w:r>
        <w:rPr>
          <w:spacing w:val="4"/>
        </w:rPr>
        <w:t xml:space="preserve">by </w:t>
      </w:r>
      <w:r>
        <w:rPr>
          <w:spacing w:val="5"/>
        </w:rPr>
        <w:t xml:space="preserve">the </w:t>
      </w:r>
      <w:r>
        <w:rPr>
          <w:spacing w:val="7"/>
        </w:rPr>
        <w:t xml:space="preserve">Motor Vehicle </w:t>
      </w:r>
      <w:r>
        <w:rPr>
          <w:spacing w:val="6"/>
        </w:rPr>
        <w:t xml:space="preserve">Laws </w:t>
      </w:r>
      <w:r>
        <w:rPr>
          <w:spacing w:val="5"/>
        </w:rPr>
        <w:t xml:space="preserve">of </w:t>
      </w:r>
      <w:r>
        <w:rPr>
          <w:spacing w:val="8"/>
        </w:rPr>
        <w:t xml:space="preserve">the </w:t>
      </w:r>
      <w:r>
        <w:rPr>
          <w:spacing w:val="7"/>
        </w:rPr>
        <w:t xml:space="preserve">Commonwealth </w:t>
      </w:r>
      <w:r>
        <w:rPr>
          <w:spacing w:val="5"/>
        </w:rPr>
        <w:t xml:space="preserve">of </w:t>
      </w:r>
      <w:r>
        <w:rPr>
          <w:spacing w:val="7"/>
        </w:rPr>
        <w:t xml:space="preserve">Pennsylvania </w:t>
      </w:r>
      <w:r>
        <w:rPr>
          <w:spacing w:val="4"/>
        </w:rPr>
        <w:t xml:space="preserve">or </w:t>
      </w:r>
      <w:r>
        <w:rPr>
          <w:spacing w:val="7"/>
        </w:rPr>
        <w:t xml:space="preserve">current </w:t>
      </w:r>
      <w:r>
        <w:rPr>
          <w:spacing w:val="6"/>
        </w:rPr>
        <w:t xml:space="preserve">registration, but not </w:t>
      </w:r>
      <w:r>
        <w:rPr>
          <w:spacing w:val="7"/>
        </w:rPr>
        <w:t xml:space="preserve">including </w:t>
      </w:r>
      <w:r>
        <w:rPr>
          <w:spacing w:val="6"/>
        </w:rPr>
        <w:t xml:space="preserve">garbage </w:t>
      </w:r>
      <w:r>
        <w:rPr>
          <w:spacing w:val="4"/>
        </w:rPr>
        <w:t xml:space="preserve">or </w:t>
      </w:r>
      <w:r>
        <w:rPr>
          <w:spacing w:val="8"/>
        </w:rPr>
        <w:t xml:space="preserve">other </w:t>
      </w:r>
      <w:r>
        <w:rPr>
          <w:spacing w:val="7"/>
        </w:rPr>
        <w:t xml:space="preserve">organic </w:t>
      </w:r>
      <w:r>
        <w:rPr>
          <w:spacing w:val="6"/>
        </w:rPr>
        <w:t xml:space="preserve">waste, </w:t>
      </w:r>
      <w:r>
        <w:rPr>
          <w:spacing w:val="5"/>
        </w:rPr>
        <w:t xml:space="preserve">or farm </w:t>
      </w:r>
      <w:r>
        <w:rPr>
          <w:spacing w:val="7"/>
        </w:rPr>
        <w:t xml:space="preserve">machinery provided </w:t>
      </w:r>
      <w:r>
        <w:rPr>
          <w:spacing w:val="5"/>
        </w:rPr>
        <w:t xml:space="preserve">said farm </w:t>
      </w:r>
      <w:r>
        <w:rPr>
          <w:spacing w:val="7"/>
        </w:rPr>
        <w:t xml:space="preserve">machinery </w:t>
      </w:r>
      <w:r>
        <w:t xml:space="preserve">is </w:t>
      </w:r>
      <w:r>
        <w:rPr>
          <w:spacing w:val="6"/>
        </w:rPr>
        <w:t xml:space="preserve">used </w:t>
      </w:r>
      <w:r>
        <w:rPr>
          <w:spacing w:val="3"/>
        </w:rPr>
        <w:t xml:space="preserve">in </w:t>
      </w:r>
      <w:r>
        <w:rPr>
          <w:spacing w:val="7"/>
        </w:rPr>
        <w:t xml:space="preserve">connection </w:t>
      </w:r>
      <w:r>
        <w:rPr>
          <w:spacing w:val="5"/>
        </w:rPr>
        <w:t xml:space="preserve">with  </w:t>
      </w:r>
      <w:r>
        <w:t xml:space="preserve">a </w:t>
      </w:r>
      <w:r>
        <w:rPr>
          <w:spacing w:val="7"/>
        </w:rPr>
        <w:t xml:space="preserve">bona </w:t>
      </w:r>
      <w:r>
        <w:rPr>
          <w:spacing w:val="5"/>
        </w:rPr>
        <w:t xml:space="preserve">fide </w:t>
      </w:r>
      <w:r>
        <w:rPr>
          <w:spacing w:val="6"/>
        </w:rPr>
        <w:t>farming</w:t>
      </w:r>
      <w:r>
        <w:rPr>
          <w:spacing w:val="17"/>
        </w:rPr>
        <w:t xml:space="preserve"> </w:t>
      </w:r>
      <w:r>
        <w:rPr>
          <w:spacing w:val="8"/>
        </w:rPr>
        <w:t>operation.</w:t>
      </w:r>
    </w:p>
    <w:p w14:paraId="2688BD30" w14:textId="77777777" w:rsidR="00041057" w:rsidRDefault="00041057">
      <w:pPr>
        <w:pStyle w:val="BodyText"/>
        <w:spacing w:before="10"/>
        <w:rPr>
          <w:sz w:val="23"/>
        </w:rPr>
      </w:pPr>
    </w:p>
    <w:p w14:paraId="66CEA0CB" w14:textId="77777777" w:rsidR="00041057" w:rsidRDefault="00B24B28">
      <w:pPr>
        <w:pStyle w:val="BodyText"/>
        <w:spacing w:line="259" w:lineRule="auto"/>
        <w:ind w:left="440" w:right="114"/>
        <w:jc w:val="both"/>
      </w:pPr>
      <w:r>
        <w:rPr>
          <w:b/>
        </w:rPr>
        <w:t xml:space="preserve">JUNK YARD </w:t>
      </w:r>
      <w:r>
        <w:t>- Any place or establishment, on public or private property, where junk, machinery or equipment, and/or scrap metal or materials is stored or accumulated out of doors for the purpose of salvaging parts therefrom for use or resale, or for the destruction of the same for resale as scrap, or where the business of selling, buying or dealing in junk is carried on, or where two (2) or more motor vehicles are stored which are unlicensed, inoperable, or do not have current registration or a current valid inspection sticker as required by the Motor Vehicle Laws of the Commonwealth of Pennsylvania. Any parcel of land used for such purposes, regardless of ownership, shall be considered a separate "junk yard."</w:t>
      </w:r>
    </w:p>
    <w:p w14:paraId="1FFB7B18" w14:textId="77777777" w:rsidR="00041057" w:rsidRDefault="00041057">
      <w:pPr>
        <w:spacing w:line="259" w:lineRule="auto"/>
        <w:jc w:val="both"/>
        <w:sectPr w:rsidR="00041057">
          <w:pgSz w:w="12240" w:h="15840"/>
          <w:pgMar w:top="1100" w:right="1320" w:bottom="1680" w:left="1720" w:header="0" w:footer="1481" w:gutter="0"/>
          <w:cols w:space="720"/>
        </w:sectPr>
      </w:pPr>
    </w:p>
    <w:p w14:paraId="0DADF80D" w14:textId="77777777" w:rsidR="00041057" w:rsidRDefault="00B24B28">
      <w:pPr>
        <w:pStyle w:val="BodyText"/>
        <w:spacing w:before="50" w:line="259" w:lineRule="auto"/>
        <w:ind w:left="440" w:right="120"/>
        <w:jc w:val="both"/>
      </w:pPr>
      <w:r>
        <w:rPr>
          <w:b/>
        </w:rPr>
        <w:lastRenderedPageBreak/>
        <w:t xml:space="preserve">JUNKED MOTOR VEHICLE </w:t>
      </w:r>
      <w:r>
        <w:t>- A motor vehicle from which parts or accessories have been removed, or that shall be inoperable as a result of damage thereto.</w:t>
      </w:r>
    </w:p>
    <w:p w14:paraId="6611C444" w14:textId="77777777" w:rsidR="00041057" w:rsidRDefault="00041057">
      <w:pPr>
        <w:pStyle w:val="BodyText"/>
        <w:spacing w:before="9"/>
        <w:rPr>
          <w:sz w:val="23"/>
        </w:rPr>
      </w:pPr>
    </w:p>
    <w:p w14:paraId="52A351B9" w14:textId="77777777" w:rsidR="00041057" w:rsidRDefault="00B24B28">
      <w:pPr>
        <w:pStyle w:val="BodyText"/>
        <w:spacing w:line="259" w:lineRule="auto"/>
        <w:ind w:left="440" w:right="114"/>
        <w:jc w:val="both"/>
      </w:pPr>
      <w:r>
        <w:rPr>
          <w:b/>
        </w:rPr>
        <w:t xml:space="preserve">KENNEL </w:t>
      </w:r>
      <w:r>
        <w:t>- Any building or buildings and/or land used for the sheltering, boarding, breeding or training of dogs, cats, fowl or other small domestic animals at least four (4) months of age and kept or bred for purposes of profit, show or hunting, but not to include riding academy, boarding stable or animals and fowl raised for agricultural purposes. A kennel operation may include accessory uses such as animal grooming.</w:t>
      </w:r>
    </w:p>
    <w:p w14:paraId="5E830B0F" w14:textId="77777777" w:rsidR="00041057" w:rsidRDefault="00041057">
      <w:pPr>
        <w:pStyle w:val="BodyText"/>
        <w:spacing w:before="9"/>
        <w:rPr>
          <w:sz w:val="23"/>
        </w:rPr>
      </w:pPr>
    </w:p>
    <w:p w14:paraId="644C2B05" w14:textId="77777777" w:rsidR="00041057" w:rsidRDefault="00B24B28">
      <w:pPr>
        <w:ind w:left="440"/>
        <w:jc w:val="both"/>
      </w:pPr>
      <w:r>
        <w:rPr>
          <w:b/>
        </w:rPr>
        <w:t xml:space="preserve">LAND DEVELOPMENT </w:t>
      </w:r>
      <w:r>
        <w:t>- Any of the following activities:</w:t>
      </w:r>
    </w:p>
    <w:p w14:paraId="591B4039" w14:textId="77777777" w:rsidR="00041057" w:rsidRDefault="00041057">
      <w:pPr>
        <w:pStyle w:val="BodyText"/>
        <w:spacing w:before="6"/>
        <w:rPr>
          <w:sz w:val="25"/>
        </w:rPr>
      </w:pPr>
    </w:p>
    <w:p w14:paraId="057BA9A5" w14:textId="77777777" w:rsidR="00041057" w:rsidRDefault="00B24B28">
      <w:pPr>
        <w:pStyle w:val="ListParagraph"/>
        <w:numPr>
          <w:ilvl w:val="0"/>
          <w:numId w:val="102"/>
        </w:numPr>
        <w:tabs>
          <w:tab w:val="left" w:pos="1165"/>
        </w:tabs>
        <w:spacing w:line="259" w:lineRule="auto"/>
        <w:ind w:right="114" w:hanging="360"/>
      </w:pPr>
      <w:r>
        <w:rPr>
          <w:spacing w:val="6"/>
        </w:rPr>
        <w:t xml:space="preserve">The </w:t>
      </w:r>
      <w:r>
        <w:rPr>
          <w:spacing w:val="7"/>
        </w:rPr>
        <w:t xml:space="preserve">improvement </w:t>
      </w:r>
      <w:r>
        <w:rPr>
          <w:spacing w:val="3"/>
        </w:rPr>
        <w:t xml:space="preserve">of </w:t>
      </w:r>
      <w:r>
        <w:rPr>
          <w:spacing w:val="6"/>
        </w:rPr>
        <w:t xml:space="preserve">one (1) </w:t>
      </w:r>
      <w:r>
        <w:rPr>
          <w:spacing w:val="4"/>
        </w:rPr>
        <w:t xml:space="preserve">lot </w:t>
      </w:r>
      <w:r>
        <w:rPr>
          <w:spacing w:val="5"/>
        </w:rPr>
        <w:t xml:space="preserve">or two </w:t>
      </w:r>
      <w:r>
        <w:rPr>
          <w:spacing w:val="6"/>
        </w:rPr>
        <w:t xml:space="preserve">(2) </w:t>
      </w:r>
      <w:r>
        <w:rPr>
          <w:spacing w:val="5"/>
        </w:rPr>
        <w:t xml:space="preserve">or </w:t>
      </w:r>
      <w:r>
        <w:rPr>
          <w:spacing w:val="6"/>
        </w:rPr>
        <w:t xml:space="preserve">more </w:t>
      </w:r>
      <w:r>
        <w:rPr>
          <w:spacing w:val="7"/>
        </w:rPr>
        <w:t xml:space="preserve">contiguous </w:t>
      </w:r>
      <w:r>
        <w:rPr>
          <w:spacing w:val="5"/>
        </w:rPr>
        <w:t xml:space="preserve">lots, </w:t>
      </w:r>
      <w:r>
        <w:rPr>
          <w:spacing w:val="6"/>
        </w:rPr>
        <w:t xml:space="preserve">tracts </w:t>
      </w:r>
      <w:r>
        <w:rPr>
          <w:spacing w:val="4"/>
        </w:rPr>
        <w:t xml:space="preserve">or </w:t>
      </w:r>
      <w:r>
        <w:rPr>
          <w:spacing w:val="7"/>
        </w:rPr>
        <w:t xml:space="preserve">parcels </w:t>
      </w:r>
      <w:r>
        <w:rPr>
          <w:spacing w:val="4"/>
        </w:rPr>
        <w:t xml:space="preserve">of </w:t>
      </w:r>
      <w:r>
        <w:rPr>
          <w:spacing w:val="6"/>
        </w:rPr>
        <w:t xml:space="preserve">land </w:t>
      </w:r>
      <w:r>
        <w:rPr>
          <w:spacing w:val="5"/>
        </w:rPr>
        <w:t xml:space="preserve">for any </w:t>
      </w:r>
      <w:r>
        <w:rPr>
          <w:spacing w:val="8"/>
        </w:rPr>
        <w:t>purpose</w:t>
      </w:r>
      <w:r>
        <w:rPr>
          <w:spacing w:val="15"/>
        </w:rPr>
        <w:t xml:space="preserve"> </w:t>
      </w:r>
      <w:r>
        <w:rPr>
          <w:spacing w:val="7"/>
        </w:rPr>
        <w:t>involving:</w:t>
      </w:r>
    </w:p>
    <w:p w14:paraId="7427D7BC" w14:textId="77777777" w:rsidR="00041057" w:rsidRDefault="00041057">
      <w:pPr>
        <w:pStyle w:val="BodyText"/>
        <w:spacing w:before="10"/>
        <w:rPr>
          <w:sz w:val="23"/>
        </w:rPr>
      </w:pPr>
    </w:p>
    <w:p w14:paraId="378C3B5D" w14:textId="77777777" w:rsidR="00041057" w:rsidRDefault="00B24B28">
      <w:pPr>
        <w:pStyle w:val="ListParagraph"/>
        <w:numPr>
          <w:ilvl w:val="1"/>
          <w:numId w:val="102"/>
        </w:numPr>
        <w:tabs>
          <w:tab w:val="left" w:pos="1525"/>
        </w:tabs>
        <w:spacing w:line="259" w:lineRule="auto"/>
        <w:ind w:right="114" w:hanging="360"/>
        <w:jc w:val="both"/>
      </w:pPr>
      <w:r>
        <w:t xml:space="preserve">A </w:t>
      </w:r>
      <w:r>
        <w:rPr>
          <w:spacing w:val="6"/>
        </w:rPr>
        <w:t xml:space="preserve">group </w:t>
      </w:r>
      <w:r>
        <w:rPr>
          <w:spacing w:val="5"/>
        </w:rPr>
        <w:t xml:space="preserve">of two </w:t>
      </w:r>
      <w:r>
        <w:rPr>
          <w:spacing w:val="6"/>
        </w:rPr>
        <w:t xml:space="preserve">(2) </w:t>
      </w:r>
      <w:r>
        <w:rPr>
          <w:spacing w:val="4"/>
        </w:rPr>
        <w:t xml:space="preserve">or </w:t>
      </w:r>
      <w:r>
        <w:rPr>
          <w:spacing w:val="6"/>
        </w:rPr>
        <w:t xml:space="preserve">more residential </w:t>
      </w:r>
      <w:r>
        <w:rPr>
          <w:spacing w:val="4"/>
        </w:rPr>
        <w:t xml:space="preserve">or </w:t>
      </w:r>
      <w:r>
        <w:rPr>
          <w:spacing w:val="7"/>
        </w:rPr>
        <w:t xml:space="preserve">nonresidential buildings, </w:t>
      </w:r>
      <w:r>
        <w:rPr>
          <w:spacing w:val="8"/>
        </w:rPr>
        <w:t xml:space="preserve">whether </w:t>
      </w:r>
      <w:r>
        <w:rPr>
          <w:spacing w:val="7"/>
        </w:rPr>
        <w:t xml:space="preserve">proposed </w:t>
      </w:r>
      <w:r>
        <w:rPr>
          <w:spacing w:val="5"/>
        </w:rPr>
        <w:t xml:space="preserve">initially or </w:t>
      </w:r>
      <w:r>
        <w:rPr>
          <w:spacing w:val="6"/>
        </w:rPr>
        <w:t xml:space="preserve">cumulatively </w:t>
      </w:r>
      <w:r>
        <w:rPr>
          <w:spacing w:val="5"/>
        </w:rPr>
        <w:t xml:space="preserve">or </w:t>
      </w:r>
      <w:r>
        <w:t xml:space="preserve">a </w:t>
      </w:r>
      <w:r>
        <w:rPr>
          <w:spacing w:val="6"/>
        </w:rPr>
        <w:t xml:space="preserve">single </w:t>
      </w:r>
      <w:r>
        <w:rPr>
          <w:spacing w:val="7"/>
        </w:rPr>
        <w:t xml:space="preserve">nonresidential </w:t>
      </w:r>
      <w:r>
        <w:rPr>
          <w:spacing w:val="6"/>
        </w:rPr>
        <w:t xml:space="preserve">building </w:t>
      </w:r>
      <w:r>
        <w:rPr>
          <w:spacing w:val="5"/>
        </w:rPr>
        <w:t xml:space="preserve">on </w:t>
      </w:r>
      <w:r>
        <w:t xml:space="preserve">a </w:t>
      </w:r>
      <w:r>
        <w:rPr>
          <w:spacing w:val="5"/>
        </w:rPr>
        <w:t xml:space="preserve">lot </w:t>
      </w:r>
      <w:r>
        <w:rPr>
          <w:spacing w:val="10"/>
        </w:rPr>
        <w:t xml:space="preserve">or </w:t>
      </w:r>
      <w:r>
        <w:rPr>
          <w:spacing w:val="5"/>
        </w:rPr>
        <w:t xml:space="preserve">lots </w:t>
      </w:r>
      <w:r>
        <w:rPr>
          <w:spacing w:val="6"/>
        </w:rPr>
        <w:t xml:space="preserve">regardless </w:t>
      </w:r>
      <w:r>
        <w:rPr>
          <w:spacing w:val="5"/>
        </w:rPr>
        <w:t xml:space="preserve">of the </w:t>
      </w:r>
      <w:r>
        <w:rPr>
          <w:spacing w:val="7"/>
        </w:rPr>
        <w:t xml:space="preserve">number </w:t>
      </w:r>
      <w:r>
        <w:rPr>
          <w:spacing w:val="5"/>
        </w:rPr>
        <w:t xml:space="preserve">of </w:t>
      </w:r>
      <w:r>
        <w:rPr>
          <w:spacing w:val="7"/>
        </w:rPr>
        <w:t xml:space="preserve">occupants </w:t>
      </w:r>
      <w:r>
        <w:rPr>
          <w:spacing w:val="5"/>
        </w:rPr>
        <w:t xml:space="preserve">or </w:t>
      </w:r>
      <w:r>
        <w:rPr>
          <w:spacing w:val="6"/>
        </w:rPr>
        <w:t>tenure;</w:t>
      </w:r>
      <w:r>
        <w:rPr>
          <w:spacing w:val="17"/>
        </w:rPr>
        <w:t xml:space="preserve"> </w:t>
      </w:r>
      <w:r>
        <w:rPr>
          <w:spacing w:val="10"/>
        </w:rPr>
        <w:t>or</w:t>
      </w:r>
    </w:p>
    <w:p w14:paraId="19CE2033" w14:textId="77777777" w:rsidR="00041057" w:rsidRDefault="00041057">
      <w:pPr>
        <w:pStyle w:val="BodyText"/>
        <w:spacing w:before="10"/>
        <w:rPr>
          <w:sz w:val="23"/>
        </w:rPr>
      </w:pPr>
    </w:p>
    <w:p w14:paraId="13B60DF6" w14:textId="77777777" w:rsidR="00041057" w:rsidRDefault="00B24B28">
      <w:pPr>
        <w:pStyle w:val="ListParagraph"/>
        <w:numPr>
          <w:ilvl w:val="1"/>
          <w:numId w:val="102"/>
        </w:numPr>
        <w:tabs>
          <w:tab w:val="left" w:pos="1525"/>
        </w:tabs>
        <w:spacing w:line="259" w:lineRule="auto"/>
        <w:ind w:right="114" w:hanging="360"/>
        <w:jc w:val="both"/>
      </w:pPr>
      <w:r>
        <w:rPr>
          <w:spacing w:val="6"/>
        </w:rPr>
        <w:t xml:space="preserve">The division </w:t>
      </w:r>
      <w:r>
        <w:rPr>
          <w:spacing w:val="4"/>
        </w:rPr>
        <w:t xml:space="preserve">or </w:t>
      </w:r>
      <w:r>
        <w:rPr>
          <w:spacing w:val="6"/>
        </w:rPr>
        <w:t xml:space="preserve">allocation </w:t>
      </w:r>
      <w:r>
        <w:rPr>
          <w:spacing w:val="4"/>
        </w:rPr>
        <w:t xml:space="preserve">of </w:t>
      </w:r>
      <w:r>
        <w:rPr>
          <w:spacing w:val="5"/>
        </w:rPr>
        <w:t xml:space="preserve">land </w:t>
      </w:r>
      <w:r>
        <w:rPr>
          <w:spacing w:val="4"/>
        </w:rPr>
        <w:t xml:space="preserve">or </w:t>
      </w:r>
      <w:r>
        <w:rPr>
          <w:spacing w:val="6"/>
        </w:rPr>
        <w:t xml:space="preserve">space, </w:t>
      </w:r>
      <w:r>
        <w:rPr>
          <w:spacing w:val="7"/>
        </w:rPr>
        <w:t xml:space="preserve">whether </w:t>
      </w:r>
      <w:r>
        <w:rPr>
          <w:spacing w:val="5"/>
        </w:rPr>
        <w:t xml:space="preserve">initially </w:t>
      </w:r>
      <w:r>
        <w:rPr>
          <w:spacing w:val="4"/>
        </w:rPr>
        <w:t xml:space="preserve">or </w:t>
      </w:r>
      <w:r>
        <w:rPr>
          <w:spacing w:val="7"/>
        </w:rPr>
        <w:t xml:space="preserve">cumulatively, between </w:t>
      </w:r>
      <w:r>
        <w:rPr>
          <w:spacing w:val="4"/>
        </w:rPr>
        <w:t xml:space="preserve">or </w:t>
      </w:r>
      <w:r>
        <w:rPr>
          <w:spacing w:val="7"/>
        </w:rPr>
        <w:t xml:space="preserve">among </w:t>
      </w:r>
      <w:r>
        <w:rPr>
          <w:spacing w:val="5"/>
        </w:rPr>
        <w:t xml:space="preserve">two </w:t>
      </w:r>
      <w:r>
        <w:rPr>
          <w:spacing w:val="6"/>
        </w:rPr>
        <w:t xml:space="preserve">(2) </w:t>
      </w:r>
      <w:r>
        <w:rPr>
          <w:spacing w:val="5"/>
        </w:rPr>
        <w:t xml:space="preserve">or </w:t>
      </w:r>
      <w:r>
        <w:rPr>
          <w:spacing w:val="6"/>
        </w:rPr>
        <w:t xml:space="preserve">more </w:t>
      </w:r>
      <w:r>
        <w:rPr>
          <w:spacing w:val="7"/>
        </w:rPr>
        <w:t xml:space="preserve">existing </w:t>
      </w:r>
      <w:r>
        <w:rPr>
          <w:spacing w:val="5"/>
        </w:rPr>
        <w:t xml:space="preserve">or </w:t>
      </w:r>
      <w:r>
        <w:rPr>
          <w:spacing w:val="7"/>
        </w:rPr>
        <w:t xml:space="preserve">prospective occupants </w:t>
      </w:r>
      <w:r>
        <w:rPr>
          <w:spacing w:val="5"/>
        </w:rPr>
        <w:t xml:space="preserve">by </w:t>
      </w:r>
      <w:r>
        <w:rPr>
          <w:spacing w:val="8"/>
        </w:rPr>
        <w:t xml:space="preserve">means </w:t>
      </w:r>
      <w:r>
        <w:rPr>
          <w:spacing w:val="5"/>
        </w:rPr>
        <w:t xml:space="preserve">of, </w:t>
      </w:r>
      <w:r>
        <w:rPr>
          <w:spacing w:val="4"/>
        </w:rPr>
        <w:t xml:space="preserve">or </w:t>
      </w:r>
      <w:r>
        <w:rPr>
          <w:spacing w:val="6"/>
        </w:rPr>
        <w:t xml:space="preserve">for </w:t>
      </w:r>
      <w:r>
        <w:rPr>
          <w:spacing w:val="4"/>
        </w:rPr>
        <w:t xml:space="preserve">the </w:t>
      </w:r>
      <w:r>
        <w:rPr>
          <w:spacing w:val="7"/>
        </w:rPr>
        <w:t xml:space="preserve">purpose </w:t>
      </w:r>
      <w:r>
        <w:rPr>
          <w:spacing w:val="5"/>
        </w:rPr>
        <w:t xml:space="preserve">of </w:t>
      </w:r>
      <w:r>
        <w:rPr>
          <w:spacing w:val="6"/>
        </w:rPr>
        <w:t xml:space="preserve">streets, </w:t>
      </w:r>
      <w:r>
        <w:rPr>
          <w:spacing w:val="7"/>
        </w:rPr>
        <w:t xml:space="preserve">common </w:t>
      </w:r>
      <w:r>
        <w:rPr>
          <w:spacing w:val="6"/>
        </w:rPr>
        <w:t xml:space="preserve">areas, </w:t>
      </w:r>
      <w:r>
        <w:rPr>
          <w:spacing w:val="7"/>
        </w:rPr>
        <w:t xml:space="preserve">leaseholds, </w:t>
      </w:r>
      <w:r>
        <w:rPr>
          <w:spacing w:val="8"/>
        </w:rPr>
        <w:t xml:space="preserve">condominiums, </w:t>
      </w:r>
      <w:r>
        <w:rPr>
          <w:spacing w:val="7"/>
        </w:rPr>
        <w:t xml:space="preserve">building groups </w:t>
      </w:r>
      <w:r>
        <w:rPr>
          <w:spacing w:val="5"/>
        </w:rPr>
        <w:t xml:space="preserve">or </w:t>
      </w:r>
      <w:r>
        <w:rPr>
          <w:spacing w:val="6"/>
        </w:rPr>
        <w:t>other</w:t>
      </w:r>
      <w:r>
        <w:rPr>
          <w:spacing w:val="13"/>
        </w:rPr>
        <w:t xml:space="preserve"> </w:t>
      </w:r>
      <w:r>
        <w:rPr>
          <w:spacing w:val="7"/>
        </w:rPr>
        <w:t>features.</w:t>
      </w:r>
    </w:p>
    <w:p w14:paraId="4A424A24" w14:textId="77777777" w:rsidR="00041057" w:rsidRDefault="00041057">
      <w:pPr>
        <w:pStyle w:val="BodyText"/>
        <w:spacing w:before="10"/>
        <w:rPr>
          <w:sz w:val="23"/>
        </w:rPr>
      </w:pPr>
    </w:p>
    <w:p w14:paraId="6C23349F" w14:textId="77777777" w:rsidR="00041057" w:rsidRDefault="00B24B28">
      <w:pPr>
        <w:pStyle w:val="ListParagraph"/>
        <w:numPr>
          <w:ilvl w:val="0"/>
          <w:numId w:val="102"/>
        </w:numPr>
        <w:tabs>
          <w:tab w:val="left" w:pos="1165"/>
        </w:tabs>
        <w:ind w:left="1164" w:hanging="364"/>
      </w:pPr>
      <w:r>
        <w:t xml:space="preserve">A </w:t>
      </w:r>
      <w:r>
        <w:rPr>
          <w:spacing w:val="7"/>
        </w:rPr>
        <w:t xml:space="preserve">subdivision </w:t>
      </w:r>
      <w:r>
        <w:rPr>
          <w:spacing w:val="5"/>
        </w:rPr>
        <w:t>of</w:t>
      </w:r>
      <w:r>
        <w:rPr>
          <w:spacing w:val="16"/>
        </w:rPr>
        <w:t xml:space="preserve"> </w:t>
      </w:r>
      <w:r>
        <w:rPr>
          <w:spacing w:val="8"/>
        </w:rPr>
        <w:t>land.</w:t>
      </w:r>
    </w:p>
    <w:p w14:paraId="1DA6A708" w14:textId="77777777" w:rsidR="00041057" w:rsidRDefault="00041057">
      <w:pPr>
        <w:pStyle w:val="BodyText"/>
        <w:spacing w:before="6"/>
        <w:rPr>
          <w:sz w:val="25"/>
        </w:rPr>
      </w:pPr>
    </w:p>
    <w:p w14:paraId="1D62ADB5" w14:textId="77777777" w:rsidR="00041057" w:rsidRDefault="00B24B28">
      <w:pPr>
        <w:pStyle w:val="ListParagraph"/>
        <w:numPr>
          <w:ilvl w:val="0"/>
          <w:numId w:val="102"/>
        </w:numPr>
        <w:tabs>
          <w:tab w:val="left" w:pos="1165"/>
        </w:tabs>
        <w:ind w:left="1164" w:hanging="364"/>
      </w:pPr>
      <w:r>
        <w:rPr>
          <w:spacing w:val="6"/>
        </w:rPr>
        <w:t xml:space="preserve">The </w:t>
      </w:r>
      <w:r>
        <w:rPr>
          <w:spacing w:val="7"/>
        </w:rPr>
        <w:t xml:space="preserve">following </w:t>
      </w:r>
      <w:r>
        <w:rPr>
          <w:spacing w:val="6"/>
        </w:rPr>
        <w:t xml:space="preserve">activities </w:t>
      </w:r>
      <w:r>
        <w:rPr>
          <w:spacing w:val="5"/>
        </w:rPr>
        <w:t xml:space="preserve">are </w:t>
      </w:r>
      <w:r>
        <w:rPr>
          <w:spacing w:val="7"/>
        </w:rPr>
        <w:t xml:space="preserve">excluded </w:t>
      </w:r>
      <w:r>
        <w:rPr>
          <w:spacing w:val="6"/>
        </w:rPr>
        <w:t xml:space="preserve">from </w:t>
      </w:r>
      <w:r>
        <w:rPr>
          <w:spacing w:val="5"/>
        </w:rPr>
        <w:t xml:space="preserve">the </w:t>
      </w:r>
      <w:r>
        <w:rPr>
          <w:spacing w:val="6"/>
        </w:rPr>
        <w:t xml:space="preserve">definition </w:t>
      </w:r>
      <w:r>
        <w:rPr>
          <w:spacing w:val="4"/>
        </w:rPr>
        <w:t xml:space="preserve">of </w:t>
      </w:r>
      <w:r>
        <w:rPr>
          <w:spacing w:val="6"/>
        </w:rPr>
        <w:t>land</w:t>
      </w:r>
      <w:r>
        <w:rPr>
          <w:spacing w:val="24"/>
        </w:rPr>
        <w:t xml:space="preserve"> </w:t>
      </w:r>
      <w:r>
        <w:rPr>
          <w:spacing w:val="8"/>
        </w:rPr>
        <w:t>development:</w:t>
      </w:r>
    </w:p>
    <w:p w14:paraId="6DAEBD63" w14:textId="77777777" w:rsidR="00041057" w:rsidRDefault="00041057">
      <w:pPr>
        <w:pStyle w:val="BodyText"/>
        <w:spacing w:before="6"/>
        <w:rPr>
          <w:sz w:val="25"/>
        </w:rPr>
      </w:pPr>
    </w:p>
    <w:p w14:paraId="63A4677D" w14:textId="77777777" w:rsidR="00041057" w:rsidRDefault="00B24B28">
      <w:pPr>
        <w:pStyle w:val="ListParagraph"/>
        <w:numPr>
          <w:ilvl w:val="1"/>
          <w:numId w:val="102"/>
        </w:numPr>
        <w:tabs>
          <w:tab w:val="left" w:pos="1525"/>
        </w:tabs>
        <w:spacing w:line="259" w:lineRule="auto"/>
        <w:ind w:right="118" w:hanging="360"/>
        <w:jc w:val="both"/>
      </w:pPr>
      <w:r>
        <w:rPr>
          <w:spacing w:val="6"/>
        </w:rPr>
        <w:t xml:space="preserve">The </w:t>
      </w:r>
      <w:r>
        <w:rPr>
          <w:spacing w:val="7"/>
        </w:rPr>
        <w:t xml:space="preserve">conversion </w:t>
      </w:r>
      <w:r>
        <w:rPr>
          <w:spacing w:val="4"/>
        </w:rPr>
        <w:t xml:space="preserve">of </w:t>
      </w:r>
      <w:r>
        <w:rPr>
          <w:spacing w:val="3"/>
        </w:rPr>
        <w:t xml:space="preserve">an </w:t>
      </w:r>
      <w:r>
        <w:rPr>
          <w:spacing w:val="6"/>
        </w:rPr>
        <w:t xml:space="preserve">existing single family </w:t>
      </w:r>
      <w:r>
        <w:rPr>
          <w:spacing w:val="7"/>
        </w:rPr>
        <w:t xml:space="preserve">detached </w:t>
      </w:r>
      <w:r>
        <w:rPr>
          <w:spacing w:val="6"/>
        </w:rPr>
        <w:t xml:space="preserve">dwelling </w:t>
      </w:r>
      <w:r>
        <w:rPr>
          <w:spacing w:val="4"/>
        </w:rPr>
        <w:t xml:space="preserve">or </w:t>
      </w:r>
      <w:proofErr w:type="gramStart"/>
      <w:r>
        <w:rPr>
          <w:spacing w:val="6"/>
        </w:rPr>
        <w:t>single family</w:t>
      </w:r>
      <w:proofErr w:type="gramEnd"/>
      <w:r>
        <w:rPr>
          <w:spacing w:val="67"/>
        </w:rPr>
        <w:t xml:space="preserve"> </w:t>
      </w:r>
      <w:r>
        <w:rPr>
          <w:spacing w:val="7"/>
        </w:rPr>
        <w:t>semi-detached</w:t>
      </w:r>
      <w:r>
        <w:rPr>
          <w:spacing w:val="-2"/>
        </w:rPr>
        <w:t xml:space="preserve"> </w:t>
      </w:r>
      <w:r>
        <w:rPr>
          <w:spacing w:val="6"/>
        </w:rPr>
        <w:t>dwelling</w:t>
      </w:r>
      <w:r>
        <w:rPr>
          <w:spacing w:val="-4"/>
        </w:rPr>
        <w:t xml:space="preserve"> </w:t>
      </w:r>
      <w:r>
        <w:rPr>
          <w:spacing w:val="5"/>
        </w:rPr>
        <w:t>into</w:t>
      </w:r>
      <w:r>
        <w:rPr>
          <w:spacing w:val="-4"/>
        </w:rPr>
        <w:t xml:space="preserve"> </w:t>
      </w:r>
      <w:r>
        <w:rPr>
          <w:spacing w:val="6"/>
        </w:rPr>
        <w:t>not</w:t>
      </w:r>
      <w:r>
        <w:rPr>
          <w:spacing w:val="-8"/>
        </w:rPr>
        <w:t xml:space="preserve"> </w:t>
      </w:r>
      <w:r>
        <w:rPr>
          <w:spacing w:val="6"/>
        </w:rPr>
        <w:t>more</w:t>
      </w:r>
      <w:r>
        <w:rPr>
          <w:spacing w:val="-8"/>
        </w:rPr>
        <w:t xml:space="preserve"> </w:t>
      </w:r>
      <w:r>
        <w:rPr>
          <w:spacing w:val="5"/>
        </w:rPr>
        <w:t>than</w:t>
      </w:r>
      <w:r>
        <w:rPr>
          <w:spacing w:val="-4"/>
        </w:rPr>
        <w:t xml:space="preserve"> </w:t>
      </w:r>
      <w:r>
        <w:rPr>
          <w:spacing w:val="6"/>
        </w:rPr>
        <w:t>three</w:t>
      </w:r>
      <w:r>
        <w:rPr>
          <w:spacing w:val="-6"/>
        </w:rPr>
        <w:t xml:space="preserve"> </w:t>
      </w:r>
      <w:r>
        <w:rPr>
          <w:spacing w:val="5"/>
        </w:rPr>
        <w:t>(3)</w:t>
      </w:r>
      <w:r>
        <w:rPr>
          <w:spacing w:val="-4"/>
        </w:rPr>
        <w:t xml:space="preserve"> </w:t>
      </w:r>
      <w:r>
        <w:rPr>
          <w:spacing w:val="6"/>
        </w:rPr>
        <w:t>residential</w:t>
      </w:r>
      <w:r>
        <w:rPr>
          <w:spacing w:val="-10"/>
        </w:rPr>
        <w:t xml:space="preserve"> </w:t>
      </w:r>
      <w:r>
        <w:rPr>
          <w:spacing w:val="6"/>
        </w:rPr>
        <w:t>units,</w:t>
      </w:r>
      <w:r>
        <w:rPr>
          <w:spacing w:val="-9"/>
        </w:rPr>
        <w:t xml:space="preserve"> </w:t>
      </w:r>
      <w:r>
        <w:rPr>
          <w:spacing w:val="7"/>
        </w:rPr>
        <w:t>unless</w:t>
      </w:r>
      <w:r>
        <w:rPr>
          <w:spacing w:val="-4"/>
        </w:rPr>
        <w:t xml:space="preserve"> </w:t>
      </w:r>
      <w:r>
        <w:rPr>
          <w:spacing w:val="8"/>
        </w:rPr>
        <w:t xml:space="preserve">such </w:t>
      </w:r>
      <w:r>
        <w:rPr>
          <w:spacing w:val="6"/>
        </w:rPr>
        <w:t xml:space="preserve">units </w:t>
      </w:r>
      <w:r>
        <w:rPr>
          <w:spacing w:val="5"/>
        </w:rPr>
        <w:t xml:space="preserve">are </w:t>
      </w:r>
      <w:r>
        <w:rPr>
          <w:spacing w:val="6"/>
        </w:rPr>
        <w:t xml:space="preserve">intended </w:t>
      </w:r>
      <w:r>
        <w:t xml:space="preserve">to </w:t>
      </w:r>
      <w:r>
        <w:rPr>
          <w:spacing w:val="4"/>
        </w:rPr>
        <w:t xml:space="preserve">be </w:t>
      </w:r>
      <w:r>
        <w:t xml:space="preserve">a </w:t>
      </w:r>
      <w:r>
        <w:rPr>
          <w:spacing w:val="7"/>
        </w:rPr>
        <w:t>condominium;</w:t>
      </w:r>
      <w:r>
        <w:rPr>
          <w:spacing w:val="36"/>
        </w:rPr>
        <w:t xml:space="preserve"> </w:t>
      </w:r>
      <w:r>
        <w:rPr>
          <w:spacing w:val="10"/>
        </w:rPr>
        <w:t>or</w:t>
      </w:r>
    </w:p>
    <w:p w14:paraId="35230F3C" w14:textId="77777777" w:rsidR="00041057" w:rsidRDefault="00041057">
      <w:pPr>
        <w:pStyle w:val="BodyText"/>
        <w:spacing w:before="10"/>
        <w:rPr>
          <w:sz w:val="23"/>
        </w:rPr>
      </w:pPr>
    </w:p>
    <w:p w14:paraId="1D0C4F0F" w14:textId="77777777" w:rsidR="00041057" w:rsidRDefault="00B24B28">
      <w:pPr>
        <w:pStyle w:val="ListParagraph"/>
        <w:numPr>
          <w:ilvl w:val="1"/>
          <w:numId w:val="102"/>
        </w:numPr>
        <w:tabs>
          <w:tab w:val="left" w:pos="1525"/>
        </w:tabs>
        <w:spacing w:line="259" w:lineRule="auto"/>
        <w:ind w:right="113" w:hanging="360"/>
        <w:jc w:val="both"/>
      </w:pPr>
      <w:r>
        <w:rPr>
          <w:spacing w:val="6"/>
        </w:rPr>
        <w:t xml:space="preserve">The addition </w:t>
      </w:r>
      <w:r>
        <w:rPr>
          <w:spacing w:val="4"/>
        </w:rPr>
        <w:t xml:space="preserve">of </w:t>
      </w:r>
      <w:r>
        <w:rPr>
          <w:spacing w:val="3"/>
        </w:rPr>
        <w:t xml:space="preserve">an </w:t>
      </w:r>
      <w:r>
        <w:rPr>
          <w:spacing w:val="7"/>
        </w:rPr>
        <w:t xml:space="preserve">accessory building, including </w:t>
      </w:r>
      <w:r>
        <w:rPr>
          <w:spacing w:val="6"/>
        </w:rPr>
        <w:t xml:space="preserve">farm </w:t>
      </w:r>
      <w:r>
        <w:rPr>
          <w:spacing w:val="7"/>
        </w:rPr>
        <w:t xml:space="preserve">buildings, </w:t>
      </w:r>
      <w:r>
        <w:rPr>
          <w:spacing w:val="5"/>
        </w:rPr>
        <w:t xml:space="preserve">on </w:t>
      </w:r>
      <w:r>
        <w:t xml:space="preserve">a </w:t>
      </w:r>
      <w:r>
        <w:rPr>
          <w:spacing w:val="4"/>
        </w:rPr>
        <w:t xml:space="preserve">lot or </w:t>
      </w:r>
      <w:r>
        <w:rPr>
          <w:spacing w:val="7"/>
        </w:rPr>
        <w:t xml:space="preserve">lots subordinate </w:t>
      </w:r>
      <w:r>
        <w:t xml:space="preserve">to </w:t>
      </w:r>
      <w:r>
        <w:rPr>
          <w:spacing w:val="4"/>
        </w:rPr>
        <w:t xml:space="preserve">an </w:t>
      </w:r>
      <w:r>
        <w:rPr>
          <w:spacing w:val="6"/>
        </w:rPr>
        <w:t xml:space="preserve">existing </w:t>
      </w:r>
      <w:r>
        <w:rPr>
          <w:spacing w:val="7"/>
        </w:rPr>
        <w:t>principal</w:t>
      </w:r>
      <w:r>
        <w:rPr>
          <w:spacing w:val="24"/>
        </w:rPr>
        <w:t xml:space="preserve"> </w:t>
      </w:r>
      <w:r>
        <w:rPr>
          <w:spacing w:val="8"/>
        </w:rPr>
        <w:t>building.</w:t>
      </w:r>
    </w:p>
    <w:p w14:paraId="7C41B941" w14:textId="77777777" w:rsidR="00041057" w:rsidRDefault="00041057">
      <w:pPr>
        <w:pStyle w:val="BodyText"/>
        <w:spacing w:before="10"/>
        <w:rPr>
          <w:sz w:val="23"/>
        </w:rPr>
      </w:pPr>
    </w:p>
    <w:p w14:paraId="006CE568" w14:textId="77777777" w:rsidR="00041057" w:rsidRDefault="00B24B28">
      <w:pPr>
        <w:pStyle w:val="BodyText"/>
        <w:spacing w:line="259" w:lineRule="auto"/>
        <w:ind w:left="440" w:right="114"/>
        <w:jc w:val="both"/>
      </w:pPr>
      <w:r>
        <w:rPr>
          <w:b/>
          <w:spacing w:val="9"/>
        </w:rPr>
        <w:t>LANDOWNER</w:t>
      </w:r>
      <w:r>
        <w:rPr>
          <w:b/>
          <w:spacing w:val="4"/>
        </w:rPr>
        <w:t xml:space="preserve"> </w:t>
      </w:r>
      <w:r>
        <w:t>-</w:t>
      </w:r>
      <w:r>
        <w:rPr>
          <w:spacing w:val="-5"/>
        </w:rPr>
        <w:t xml:space="preserve"> </w:t>
      </w:r>
      <w:r>
        <w:rPr>
          <w:spacing w:val="6"/>
        </w:rPr>
        <w:t>The</w:t>
      </w:r>
      <w:r>
        <w:rPr>
          <w:spacing w:val="-4"/>
        </w:rPr>
        <w:t xml:space="preserve"> </w:t>
      </w:r>
      <w:r>
        <w:rPr>
          <w:spacing w:val="6"/>
        </w:rPr>
        <w:t>legal</w:t>
      </w:r>
      <w:r>
        <w:rPr>
          <w:spacing w:val="-7"/>
        </w:rPr>
        <w:t xml:space="preserve"> </w:t>
      </w:r>
      <w:r>
        <w:rPr>
          <w:spacing w:val="4"/>
        </w:rPr>
        <w:t>or</w:t>
      </w:r>
      <w:r>
        <w:rPr>
          <w:spacing w:val="-1"/>
        </w:rPr>
        <w:t xml:space="preserve"> </w:t>
      </w:r>
      <w:r>
        <w:rPr>
          <w:spacing w:val="6"/>
        </w:rPr>
        <w:t>beneficial</w:t>
      </w:r>
      <w:r>
        <w:rPr>
          <w:spacing w:val="-6"/>
        </w:rPr>
        <w:t xml:space="preserve"> </w:t>
      </w:r>
      <w:r>
        <w:rPr>
          <w:spacing w:val="7"/>
        </w:rPr>
        <w:t>owner</w:t>
      </w:r>
      <w:r>
        <w:rPr>
          <w:spacing w:val="-1"/>
        </w:rPr>
        <w:t xml:space="preserve"> </w:t>
      </w:r>
      <w:r>
        <w:rPr>
          <w:spacing w:val="4"/>
        </w:rPr>
        <w:t>or</w:t>
      </w:r>
      <w:r>
        <w:rPr>
          <w:spacing w:val="-4"/>
        </w:rPr>
        <w:t xml:space="preserve"> </w:t>
      </w:r>
      <w:r>
        <w:rPr>
          <w:spacing w:val="7"/>
        </w:rPr>
        <w:t>owners</w:t>
      </w:r>
      <w:r>
        <w:rPr>
          <w:spacing w:val="-1"/>
        </w:rPr>
        <w:t xml:space="preserve"> </w:t>
      </w:r>
      <w:r>
        <w:rPr>
          <w:spacing w:val="4"/>
        </w:rPr>
        <w:t>of</w:t>
      </w:r>
      <w:r>
        <w:rPr>
          <w:spacing w:val="-4"/>
        </w:rPr>
        <w:t xml:space="preserve"> </w:t>
      </w:r>
      <w:r>
        <w:rPr>
          <w:spacing w:val="5"/>
        </w:rPr>
        <w:t>land</w:t>
      </w:r>
      <w:r>
        <w:rPr>
          <w:spacing w:val="-1"/>
        </w:rPr>
        <w:t xml:space="preserve"> </w:t>
      </w:r>
      <w:r>
        <w:rPr>
          <w:spacing w:val="7"/>
        </w:rPr>
        <w:t>including</w:t>
      </w:r>
      <w:r>
        <w:rPr>
          <w:spacing w:val="-3"/>
        </w:rPr>
        <w:t xml:space="preserve"> </w:t>
      </w:r>
      <w:r>
        <w:rPr>
          <w:spacing w:val="4"/>
        </w:rPr>
        <w:t>the</w:t>
      </w:r>
      <w:r>
        <w:rPr>
          <w:spacing w:val="-1"/>
        </w:rPr>
        <w:t xml:space="preserve"> </w:t>
      </w:r>
      <w:r>
        <w:rPr>
          <w:spacing w:val="6"/>
        </w:rPr>
        <w:t>holder</w:t>
      </w:r>
      <w:r>
        <w:rPr>
          <w:spacing w:val="-1"/>
        </w:rPr>
        <w:t xml:space="preserve"> </w:t>
      </w:r>
      <w:r>
        <w:rPr>
          <w:spacing w:val="5"/>
        </w:rPr>
        <w:t>of</w:t>
      </w:r>
      <w:r>
        <w:rPr>
          <w:spacing w:val="-1"/>
        </w:rPr>
        <w:t xml:space="preserve"> </w:t>
      </w:r>
      <w:r>
        <w:rPr>
          <w:spacing w:val="8"/>
        </w:rPr>
        <w:t xml:space="preserve">an option </w:t>
      </w:r>
      <w:r>
        <w:rPr>
          <w:spacing w:val="7"/>
        </w:rPr>
        <w:t xml:space="preserve">or contract </w:t>
      </w:r>
      <w:r>
        <w:rPr>
          <w:spacing w:val="2"/>
        </w:rPr>
        <w:t xml:space="preserve">to </w:t>
      </w:r>
      <w:r>
        <w:rPr>
          <w:spacing w:val="7"/>
        </w:rPr>
        <w:t xml:space="preserve">purchase (whether </w:t>
      </w:r>
      <w:r>
        <w:rPr>
          <w:spacing w:val="5"/>
        </w:rPr>
        <w:t xml:space="preserve">or </w:t>
      </w:r>
      <w:r>
        <w:rPr>
          <w:spacing w:val="6"/>
        </w:rPr>
        <w:t xml:space="preserve">not such option </w:t>
      </w:r>
      <w:r>
        <w:rPr>
          <w:spacing w:val="5"/>
        </w:rPr>
        <w:t xml:space="preserve">or </w:t>
      </w:r>
      <w:r>
        <w:rPr>
          <w:spacing w:val="6"/>
        </w:rPr>
        <w:t xml:space="preserve">contract </w:t>
      </w:r>
      <w:r>
        <w:rPr>
          <w:spacing w:val="2"/>
        </w:rPr>
        <w:t xml:space="preserve">is </w:t>
      </w:r>
      <w:r>
        <w:rPr>
          <w:spacing w:val="7"/>
        </w:rPr>
        <w:t xml:space="preserve">subject </w:t>
      </w:r>
      <w:r>
        <w:rPr>
          <w:spacing w:val="2"/>
        </w:rPr>
        <w:t xml:space="preserve">to </w:t>
      </w:r>
      <w:r>
        <w:rPr>
          <w:spacing w:val="8"/>
        </w:rPr>
        <w:t xml:space="preserve">any </w:t>
      </w:r>
      <w:r>
        <w:rPr>
          <w:spacing w:val="7"/>
        </w:rPr>
        <w:t xml:space="preserve">condition), </w:t>
      </w:r>
      <w:r>
        <w:t xml:space="preserve">a </w:t>
      </w:r>
      <w:r>
        <w:rPr>
          <w:spacing w:val="5"/>
        </w:rPr>
        <w:t xml:space="preserve">lessee </w:t>
      </w:r>
      <w:r>
        <w:rPr>
          <w:spacing w:val="3"/>
        </w:rPr>
        <w:t xml:space="preserve">if </w:t>
      </w:r>
      <w:r>
        <w:rPr>
          <w:spacing w:val="4"/>
        </w:rPr>
        <w:t xml:space="preserve">he </w:t>
      </w:r>
      <w:r>
        <w:t xml:space="preserve">is </w:t>
      </w:r>
      <w:r>
        <w:rPr>
          <w:spacing w:val="7"/>
        </w:rPr>
        <w:t xml:space="preserve">authorized under </w:t>
      </w:r>
      <w:r>
        <w:rPr>
          <w:spacing w:val="6"/>
        </w:rPr>
        <w:t xml:space="preserve">lease </w:t>
      </w:r>
      <w:r>
        <w:rPr>
          <w:spacing w:val="2"/>
        </w:rPr>
        <w:t xml:space="preserve">to </w:t>
      </w:r>
      <w:r>
        <w:rPr>
          <w:spacing w:val="6"/>
        </w:rPr>
        <w:t xml:space="preserve">exercise </w:t>
      </w:r>
      <w:r>
        <w:rPr>
          <w:spacing w:val="4"/>
        </w:rPr>
        <w:t xml:space="preserve">the </w:t>
      </w:r>
      <w:r>
        <w:rPr>
          <w:spacing w:val="5"/>
        </w:rPr>
        <w:t xml:space="preserve">rights </w:t>
      </w:r>
      <w:r>
        <w:rPr>
          <w:spacing w:val="4"/>
        </w:rPr>
        <w:t xml:space="preserve">of the </w:t>
      </w:r>
      <w:proofErr w:type="gramStart"/>
      <w:r>
        <w:rPr>
          <w:spacing w:val="5"/>
        </w:rPr>
        <w:t xml:space="preserve">land </w:t>
      </w:r>
      <w:r>
        <w:rPr>
          <w:spacing w:val="7"/>
        </w:rPr>
        <w:t>owner</w:t>
      </w:r>
      <w:proofErr w:type="gramEnd"/>
      <w:r>
        <w:rPr>
          <w:spacing w:val="7"/>
        </w:rPr>
        <w:t xml:space="preserve">, </w:t>
      </w:r>
      <w:r>
        <w:rPr>
          <w:spacing w:val="5"/>
        </w:rPr>
        <w:t xml:space="preserve">or </w:t>
      </w:r>
      <w:r>
        <w:rPr>
          <w:spacing w:val="6"/>
        </w:rPr>
        <w:t xml:space="preserve">other </w:t>
      </w:r>
      <w:r>
        <w:rPr>
          <w:spacing w:val="7"/>
        </w:rPr>
        <w:t xml:space="preserve">person </w:t>
      </w:r>
      <w:r>
        <w:rPr>
          <w:spacing w:val="6"/>
        </w:rPr>
        <w:t xml:space="preserve">having </w:t>
      </w:r>
      <w:r>
        <w:t xml:space="preserve">a </w:t>
      </w:r>
      <w:r>
        <w:rPr>
          <w:spacing w:val="7"/>
        </w:rPr>
        <w:t xml:space="preserve">proprietary </w:t>
      </w:r>
      <w:r>
        <w:rPr>
          <w:spacing w:val="6"/>
        </w:rPr>
        <w:t xml:space="preserve">interest </w:t>
      </w:r>
      <w:r>
        <w:rPr>
          <w:spacing w:val="2"/>
        </w:rPr>
        <w:t>in</w:t>
      </w:r>
      <w:r>
        <w:rPr>
          <w:spacing w:val="16"/>
        </w:rPr>
        <w:t xml:space="preserve"> </w:t>
      </w:r>
      <w:r>
        <w:rPr>
          <w:spacing w:val="8"/>
        </w:rPr>
        <w:t>land.</w:t>
      </w:r>
    </w:p>
    <w:p w14:paraId="6CA984BF" w14:textId="77777777" w:rsidR="00041057" w:rsidRDefault="00041057">
      <w:pPr>
        <w:pStyle w:val="BodyText"/>
        <w:spacing w:before="10"/>
        <w:rPr>
          <w:sz w:val="23"/>
        </w:rPr>
      </w:pPr>
    </w:p>
    <w:p w14:paraId="3E56758B" w14:textId="77777777" w:rsidR="00041057" w:rsidRDefault="00B24B28">
      <w:pPr>
        <w:pStyle w:val="BodyText"/>
        <w:spacing w:line="259" w:lineRule="auto"/>
        <w:ind w:left="440" w:right="115"/>
        <w:jc w:val="both"/>
      </w:pPr>
      <w:r>
        <w:rPr>
          <w:b/>
        </w:rPr>
        <w:t xml:space="preserve">LIVESTOCK </w:t>
      </w:r>
      <w:r>
        <w:t>- Any farm animal, such as cattle, donkeys, horses, mules, burrows, sheep, swine or goats, kept for agricultural use, commercial purposes or pleasure.</w:t>
      </w:r>
    </w:p>
    <w:p w14:paraId="15E838EE" w14:textId="77777777" w:rsidR="00041057" w:rsidRDefault="00041057">
      <w:pPr>
        <w:pStyle w:val="BodyText"/>
        <w:spacing w:before="10"/>
        <w:rPr>
          <w:sz w:val="23"/>
        </w:rPr>
      </w:pPr>
    </w:p>
    <w:p w14:paraId="08DCB75D" w14:textId="77777777" w:rsidR="00041057" w:rsidRDefault="00B24B28">
      <w:pPr>
        <w:pStyle w:val="BodyText"/>
        <w:spacing w:line="259" w:lineRule="auto"/>
        <w:ind w:left="440" w:right="119"/>
        <w:jc w:val="both"/>
      </w:pPr>
      <w:r>
        <w:rPr>
          <w:b/>
        </w:rPr>
        <w:t xml:space="preserve">LOADING SPACE </w:t>
      </w:r>
      <w:r>
        <w:t>- An off-street space suitable for the loading or unloading of goods and having direct usable access to a street.</w:t>
      </w:r>
    </w:p>
    <w:p w14:paraId="16732768" w14:textId="77777777" w:rsidR="00041057" w:rsidRDefault="00041057">
      <w:pPr>
        <w:spacing w:line="259" w:lineRule="auto"/>
        <w:jc w:val="both"/>
        <w:sectPr w:rsidR="00041057">
          <w:pgSz w:w="12240" w:h="15840"/>
          <w:pgMar w:top="1100" w:right="1320" w:bottom="1680" w:left="1720" w:header="0" w:footer="1481" w:gutter="0"/>
          <w:cols w:space="720"/>
        </w:sectPr>
      </w:pPr>
    </w:p>
    <w:p w14:paraId="5ABB723C" w14:textId="77777777" w:rsidR="00041057" w:rsidRDefault="00B24B28">
      <w:pPr>
        <w:pStyle w:val="BodyText"/>
        <w:spacing w:before="50" w:line="259" w:lineRule="auto"/>
        <w:ind w:left="440" w:right="116"/>
        <w:jc w:val="both"/>
      </w:pPr>
      <w:r>
        <w:rPr>
          <w:b/>
        </w:rPr>
        <w:lastRenderedPageBreak/>
        <w:t xml:space="preserve">LOT </w:t>
      </w:r>
      <w:r>
        <w:t>- A designated parcel, tract or area of land established by a plat or otherwise as permitted by law and to be used, developed or built upon as a unit.</w:t>
      </w:r>
    </w:p>
    <w:p w14:paraId="641A3D23" w14:textId="77777777" w:rsidR="00041057" w:rsidRDefault="00041057">
      <w:pPr>
        <w:pStyle w:val="BodyText"/>
        <w:spacing w:before="9"/>
        <w:rPr>
          <w:sz w:val="23"/>
        </w:rPr>
      </w:pPr>
    </w:p>
    <w:p w14:paraId="5DA863A5" w14:textId="77777777" w:rsidR="00041057" w:rsidRDefault="00B24B28">
      <w:pPr>
        <w:pStyle w:val="BodyText"/>
        <w:spacing w:line="259" w:lineRule="auto"/>
        <w:ind w:left="800" w:right="112"/>
        <w:jc w:val="both"/>
      </w:pPr>
      <w:r>
        <w:rPr>
          <w:b/>
        </w:rPr>
        <w:t xml:space="preserve">CORNER LOT </w:t>
      </w:r>
      <w:r>
        <w:t>- A lot at the junction of, and fronting on, two (2) streets. The front setback regulations of the zone in which the lot is located shall apply to both street frontages, except as modified in Section 405 b). (See diagram, page 27). Additionally, every yard of a corner lot fronting on a street shall be considered a front yard for purposes of this Ordinance, except as modified in Section 405 b).</w:t>
      </w:r>
    </w:p>
    <w:p w14:paraId="20039B6B" w14:textId="77777777" w:rsidR="00041057" w:rsidRDefault="00041057">
      <w:pPr>
        <w:pStyle w:val="BodyText"/>
        <w:spacing w:before="9"/>
        <w:rPr>
          <w:sz w:val="23"/>
        </w:rPr>
      </w:pPr>
    </w:p>
    <w:p w14:paraId="456E0F9E" w14:textId="77777777" w:rsidR="00041057" w:rsidRDefault="00B24B28">
      <w:pPr>
        <w:pStyle w:val="BodyText"/>
        <w:spacing w:line="259" w:lineRule="auto"/>
        <w:ind w:left="800" w:right="115"/>
        <w:jc w:val="both"/>
      </w:pPr>
      <w:r>
        <w:rPr>
          <w:b/>
        </w:rPr>
        <w:t xml:space="preserve">DOUBLE FRONTAGE LOT </w:t>
      </w:r>
      <w:r>
        <w:t>- A lot fronting on two (2) streets, other than a corner lot. Vehicular access can be from either or both streets. The front setback regulations of the zone in which the lot is located shall apply to both street frontages, subject to the limitations in Section 405 c</w:t>
      </w:r>
      <w:proofErr w:type="gramStart"/>
      <w:r>
        <w:t>)..</w:t>
      </w:r>
      <w:proofErr w:type="gramEnd"/>
      <w:r>
        <w:t xml:space="preserve"> (See diagram, page 28).</w:t>
      </w:r>
    </w:p>
    <w:p w14:paraId="2A59FFA2" w14:textId="77777777" w:rsidR="00041057" w:rsidRDefault="00041057">
      <w:pPr>
        <w:pStyle w:val="BodyText"/>
        <w:spacing w:before="9"/>
        <w:rPr>
          <w:sz w:val="23"/>
        </w:rPr>
      </w:pPr>
    </w:p>
    <w:p w14:paraId="59B0BE85" w14:textId="77777777" w:rsidR="00041057" w:rsidRDefault="00B24B28">
      <w:pPr>
        <w:pStyle w:val="BodyText"/>
        <w:spacing w:line="259" w:lineRule="auto"/>
        <w:ind w:left="800" w:right="116"/>
        <w:jc w:val="both"/>
      </w:pPr>
      <w:r>
        <w:rPr>
          <w:b/>
        </w:rPr>
        <w:t xml:space="preserve">INTERIOR LOT </w:t>
      </w:r>
      <w:r>
        <w:t>- A lot having frontage on one (1) street and adjoined on the sides and rear by other lots. (See diagram, page 26).</w:t>
      </w:r>
    </w:p>
    <w:p w14:paraId="6C89D7E5" w14:textId="77777777" w:rsidR="00041057" w:rsidRDefault="00041057">
      <w:pPr>
        <w:pStyle w:val="BodyText"/>
        <w:spacing w:before="9"/>
        <w:rPr>
          <w:sz w:val="23"/>
        </w:rPr>
      </w:pPr>
    </w:p>
    <w:p w14:paraId="7F2C5563" w14:textId="77777777" w:rsidR="00041057" w:rsidRDefault="00B24B28">
      <w:pPr>
        <w:pStyle w:val="BodyText"/>
        <w:spacing w:line="259" w:lineRule="auto"/>
        <w:ind w:left="800" w:right="118"/>
        <w:jc w:val="both"/>
      </w:pPr>
      <w:r>
        <w:rPr>
          <w:b/>
        </w:rPr>
        <w:t xml:space="preserve">PANHANDLE LOT </w:t>
      </w:r>
      <w:r>
        <w:t>- A lot meeting the requirements of Section 303-j) or 304-j) which abuts a street only with a narrow strip of land ("handle") that provides access to the lot, and the remaining portion of which meets the minimum lot area, lot width and setback requirements of this Ordinance.</w:t>
      </w:r>
    </w:p>
    <w:p w14:paraId="62D4B811" w14:textId="77777777" w:rsidR="00041057" w:rsidRDefault="00041057">
      <w:pPr>
        <w:pStyle w:val="BodyText"/>
        <w:spacing w:before="9"/>
        <w:rPr>
          <w:sz w:val="23"/>
        </w:rPr>
      </w:pPr>
    </w:p>
    <w:p w14:paraId="15A63CD2" w14:textId="77777777" w:rsidR="00041057" w:rsidRDefault="00B24B28">
      <w:pPr>
        <w:pStyle w:val="BodyText"/>
        <w:spacing w:line="259" w:lineRule="auto"/>
        <w:ind w:left="800" w:right="113"/>
        <w:jc w:val="both"/>
      </w:pPr>
      <w:r>
        <w:rPr>
          <w:b/>
        </w:rPr>
        <w:t xml:space="preserve">REVERSE FRONTAGE LOT </w:t>
      </w:r>
      <w:r>
        <w:t>- A double frontage lot having frontage on a minor street and a collector street with vehicular access limited solely to the minor street. The front setback regulations of the zone in which the lot is located shall apply to both street frontages, subject to the limitations in Section 405 c). (See diagram, page 28).</w:t>
      </w:r>
    </w:p>
    <w:p w14:paraId="2577F332" w14:textId="77777777" w:rsidR="00041057" w:rsidRDefault="00041057">
      <w:pPr>
        <w:pStyle w:val="BodyText"/>
        <w:spacing w:before="9"/>
        <w:rPr>
          <w:sz w:val="23"/>
        </w:rPr>
      </w:pPr>
    </w:p>
    <w:p w14:paraId="05B993C5" w14:textId="77777777" w:rsidR="00041057" w:rsidRDefault="00B24B28">
      <w:pPr>
        <w:pStyle w:val="BodyText"/>
        <w:spacing w:line="259" w:lineRule="auto"/>
        <w:ind w:left="440" w:right="115"/>
        <w:jc w:val="both"/>
      </w:pPr>
      <w:r>
        <w:rPr>
          <w:b/>
        </w:rPr>
        <w:t xml:space="preserve">LOT AREA </w:t>
      </w:r>
      <w:r>
        <w:t>- The area contained within the property lines of a lot as shown on a subdivision or land development plan, including the area within all street and railroad rights-of-way and the area of all easements; EXCEPT THAT there must be on each lot a sufficient buildable area, as defined in this Ordinance, that conforms to the requirements of this Ordinance, the East Hopewell Township Subdivision Ordinance, and any other applicable federal, state, county, local, or Township statutes, rules, regulations, ordinances, or resolutions, on which to place at a minimum all of the following:</w:t>
      </w:r>
    </w:p>
    <w:p w14:paraId="3B668E6F" w14:textId="77777777" w:rsidR="00041057" w:rsidRDefault="00041057">
      <w:pPr>
        <w:pStyle w:val="BodyText"/>
        <w:spacing w:before="9"/>
        <w:rPr>
          <w:sz w:val="23"/>
        </w:rPr>
      </w:pPr>
    </w:p>
    <w:p w14:paraId="6873160F" w14:textId="77777777" w:rsidR="00041057" w:rsidRDefault="00B24B28">
      <w:pPr>
        <w:pStyle w:val="ListParagraph"/>
        <w:numPr>
          <w:ilvl w:val="0"/>
          <w:numId w:val="101"/>
        </w:numPr>
        <w:tabs>
          <w:tab w:val="left" w:pos="1165"/>
        </w:tabs>
        <w:ind w:hanging="360"/>
        <w:jc w:val="both"/>
      </w:pPr>
      <w:r>
        <w:rPr>
          <w:spacing w:val="6"/>
        </w:rPr>
        <w:t xml:space="preserve">The </w:t>
      </w:r>
      <w:r>
        <w:rPr>
          <w:spacing w:val="7"/>
        </w:rPr>
        <w:t>principal</w:t>
      </w:r>
      <w:r>
        <w:rPr>
          <w:spacing w:val="2"/>
        </w:rPr>
        <w:t xml:space="preserve"> </w:t>
      </w:r>
      <w:proofErr w:type="gramStart"/>
      <w:r>
        <w:rPr>
          <w:spacing w:val="7"/>
        </w:rPr>
        <w:t>structure;</w:t>
      </w:r>
      <w:proofErr w:type="gramEnd"/>
    </w:p>
    <w:p w14:paraId="22222035" w14:textId="77777777" w:rsidR="00041057" w:rsidRDefault="00041057">
      <w:pPr>
        <w:pStyle w:val="BodyText"/>
        <w:spacing w:before="6"/>
        <w:rPr>
          <w:sz w:val="25"/>
        </w:rPr>
      </w:pPr>
    </w:p>
    <w:p w14:paraId="123A542B" w14:textId="77777777" w:rsidR="00041057" w:rsidRDefault="00B24B28">
      <w:pPr>
        <w:pStyle w:val="ListParagraph"/>
        <w:numPr>
          <w:ilvl w:val="0"/>
          <w:numId w:val="101"/>
        </w:numPr>
        <w:tabs>
          <w:tab w:val="left" w:pos="1165"/>
        </w:tabs>
        <w:ind w:left="1164" w:hanging="364"/>
        <w:jc w:val="both"/>
      </w:pPr>
      <w:r>
        <w:rPr>
          <w:spacing w:val="6"/>
        </w:rPr>
        <w:t xml:space="preserve">All </w:t>
      </w:r>
      <w:r>
        <w:rPr>
          <w:spacing w:val="7"/>
        </w:rPr>
        <w:t>required stormwater</w:t>
      </w:r>
      <w:r>
        <w:rPr>
          <w:spacing w:val="13"/>
        </w:rPr>
        <w:t xml:space="preserve"> </w:t>
      </w:r>
      <w:proofErr w:type="gramStart"/>
      <w:r>
        <w:rPr>
          <w:spacing w:val="6"/>
        </w:rPr>
        <w:t>facilities;</w:t>
      </w:r>
      <w:proofErr w:type="gramEnd"/>
    </w:p>
    <w:p w14:paraId="62BBB0F6" w14:textId="77777777" w:rsidR="00041057" w:rsidRDefault="00041057">
      <w:pPr>
        <w:pStyle w:val="BodyText"/>
        <w:spacing w:before="6"/>
        <w:rPr>
          <w:sz w:val="25"/>
        </w:rPr>
      </w:pPr>
    </w:p>
    <w:p w14:paraId="5580C82C" w14:textId="77777777" w:rsidR="00041057" w:rsidRDefault="00B24B28">
      <w:pPr>
        <w:pStyle w:val="ListParagraph"/>
        <w:numPr>
          <w:ilvl w:val="0"/>
          <w:numId w:val="101"/>
        </w:numPr>
        <w:tabs>
          <w:tab w:val="left" w:pos="1165"/>
        </w:tabs>
        <w:spacing w:line="259" w:lineRule="auto"/>
        <w:ind w:right="111" w:hanging="360"/>
      </w:pPr>
      <w:r>
        <w:rPr>
          <w:spacing w:val="6"/>
        </w:rPr>
        <w:t xml:space="preserve">Such </w:t>
      </w:r>
      <w:r>
        <w:rPr>
          <w:spacing w:val="7"/>
        </w:rPr>
        <w:t xml:space="preserve">accessory </w:t>
      </w:r>
      <w:r>
        <w:rPr>
          <w:spacing w:val="6"/>
        </w:rPr>
        <w:t xml:space="preserve">structures </w:t>
      </w:r>
      <w:r>
        <w:rPr>
          <w:spacing w:val="3"/>
        </w:rPr>
        <w:t xml:space="preserve">as </w:t>
      </w:r>
      <w:r>
        <w:rPr>
          <w:spacing w:val="5"/>
        </w:rPr>
        <w:t xml:space="preserve">are </w:t>
      </w:r>
      <w:r>
        <w:rPr>
          <w:spacing w:val="7"/>
        </w:rPr>
        <w:t xml:space="preserve">proposed </w:t>
      </w:r>
      <w:r>
        <w:rPr>
          <w:spacing w:val="5"/>
        </w:rPr>
        <w:t xml:space="preserve">on the plan </w:t>
      </w:r>
      <w:r>
        <w:rPr>
          <w:spacing w:val="3"/>
        </w:rPr>
        <w:t xml:space="preserve">as </w:t>
      </w:r>
      <w:r>
        <w:rPr>
          <w:spacing w:val="6"/>
        </w:rPr>
        <w:t xml:space="preserve">part </w:t>
      </w:r>
      <w:r>
        <w:rPr>
          <w:spacing w:val="5"/>
        </w:rPr>
        <w:t xml:space="preserve">of the </w:t>
      </w:r>
      <w:r>
        <w:rPr>
          <w:spacing w:val="7"/>
        </w:rPr>
        <w:t xml:space="preserve">development </w:t>
      </w:r>
      <w:r>
        <w:rPr>
          <w:spacing w:val="10"/>
        </w:rPr>
        <w:t xml:space="preserve">of </w:t>
      </w:r>
      <w:r>
        <w:rPr>
          <w:spacing w:val="4"/>
        </w:rPr>
        <w:t>the</w:t>
      </w:r>
      <w:r>
        <w:rPr>
          <w:spacing w:val="9"/>
        </w:rPr>
        <w:t xml:space="preserve"> </w:t>
      </w:r>
      <w:proofErr w:type="gramStart"/>
      <w:r>
        <w:rPr>
          <w:spacing w:val="7"/>
        </w:rPr>
        <w:t>lot;</w:t>
      </w:r>
      <w:proofErr w:type="gramEnd"/>
    </w:p>
    <w:p w14:paraId="488C3506" w14:textId="77777777" w:rsidR="00041057" w:rsidRDefault="00041057">
      <w:pPr>
        <w:pStyle w:val="BodyText"/>
        <w:spacing w:before="9"/>
        <w:rPr>
          <w:sz w:val="23"/>
        </w:rPr>
      </w:pPr>
    </w:p>
    <w:p w14:paraId="45DAF661" w14:textId="77777777" w:rsidR="00041057" w:rsidRDefault="00B24B28">
      <w:pPr>
        <w:pStyle w:val="ListParagraph"/>
        <w:numPr>
          <w:ilvl w:val="0"/>
          <w:numId w:val="101"/>
        </w:numPr>
        <w:tabs>
          <w:tab w:val="left" w:pos="1165"/>
        </w:tabs>
        <w:ind w:left="1164" w:hanging="364"/>
        <w:jc w:val="both"/>
      </w:pPr>
      <w:r>
        <w:t xml:space="preserve">A </w:t>
      </w:r>
      <w:r>
        <w:rPr>
          <w:spacing w:val="6"/>
        </w:rPr>
        <w:t xml:space="preserve">well, </w:t>
      </w:r>
      <w:r>
        <w:rPr>
          <w:spacing w:val="2"/>
        </w:rPr>
        <w:t xml:space="preserve">if </w:t>
      </w:r>
      <w:r>
        <w:rPr>
          <w:spacing w:val="5"/>
        </w:rPr>
        <w:t xml:space="preserve">the use </w:t>
      </w:r>
      <w:r>
        <w:rPr>
          <w:spacing w:val="2"/>
        </w:rPr>
        <w:t xml:space="preserve">is to </w:t>
      </w:r>
      <w:r>
        <w:rPr>
          <w:spacing w:val="4"/>
        </w:rPr>
        <w:t xml:space="preserve">be </w:t>
      </w:r>
      <w:r>
        <w:rPr>
          <w:spacing w:val="6"/>
        </w:rPr>
        <w:t xml:space="preserve">served </w:t>
      </w:r>
      <w:r>
        <w:rPr>
          <w:spacing w:val="4"/>
        </w:rPr>
        <w:t xml:space="preserve">by </w:t>
      </w:r>
      <w:r>
        <w:rPr>
          <w:spacing w:val="3"/>
        </w:rPr>
        <w:t xml:space="preserve">an </w:t>
      </w:r>
      <w:r>
        <w:rPr>
          <w:spacing w:val="6"/>
        </w:rPr>
        <w:t>on-lot water supply;</w:t>
      </w:r>
      <w:r>
        <w:rPr>
          <w:spacing w:val="50"/>
        </w:rPr>
        <w:t xml:space="preserve"> </w:t>
      </w:r>
      <w:r>
        <w:rPr>
          <w:spacing w:val="9"/>
        </w:rPr>
        <w:t>and</w:t>
      </w:r>
    </w:p>
    <w:p w14:paraId="7C2AC0D9" w14:textId="77777777" w:rsidR="00041057" w:rsidRDefault="00041057">
      <w:pPr>
        <w:jc w:val="both"/>
        <w:sectPr w:rsidR="00041057">
          <w:pgSz w:w="12240" w:h="15840"/>
          <w:pgMar w:top="1100" w:right="1320" w:bottom="1680" w:left="1720" w:header="0" w:footer="1481" w:gutter="0"/>
          <w:cols w:space="720"/>
        </w:sectPr>
      </w:pPr>
    </w:p>
    <w:p w14:paraId="0F354E54" w14:textId="77777777" w:rsidR="00041057" w:rsidRDefault="00B24B28">
      <w:pPr>
        <w:pStyle w:val="ListParagraph"/>
        <w:numPr>
          <w:ilvl w:val="0"/>
          <w:numId w:val="101"/>
        </w:numPr>
        <w:tabs>
          <w:tab w:val="left" w:pos="1165"/>
        </w:tabs>
        <w:spacing w:before="50" w:line="259" w:lineRule="auto"/>
        <w:ind w:right="115" w:hanging="360"/>
        <w:jc w:val="both"/>
      </w:pPr>
      <w:r>
        <w:rPr>
          <w:spacing w:val="3"/>
        </w:rPr>
        <w:lastRenderedPageBreak/>
        <w:t xml:space="preserve">If </w:t>
      </w:r>
      <w:r>
        <w:rPr>
          <w:spacing w:val="5"/>
        </w:rPr>
        <w:t xml:space="preserve">the use </w:t>
      </w:r>
      <w:r>
        <w:rPr>
          <w:spacing w:val="3"/>
        </w:rPr>
        <w:t xml:space="preserve">is to </w:t>
      </w:r>
      <w:r>
        <w:rPr>
          <w:spacing w:val="4"/>
        </w:rPr>
        <w:t xml:space="preserve">be </w:t>
      </w:r>
      <w:r>
        <w:rPr>
          <w:spacing w:val="6"/>
        </w:rPr>
        <w:t xml:space="preserve">served </w:t>
      </w:r>
      <w:r>
        <w:rPr>
          <w:spacing w:val="4"/>
        </w:rPr>
        <w:t xml:space="preserve">by an </w:t>
      </w:r>
      <w:r>
        <w:rPr>
          <w:spacing w:val="7"/>
        </w:rPr>
        <w:t xml:space="preserve">on-lot sewage disposal </w:t>
      </w:r>
      <w:r>
        <w:rPr>
          <w:spacing w:val="6"/>
        </w:rPr>
        <w:t xml:space="preserve">system, </w:t>
      </w:r>
      <w:r>
        <w:rPr>
          <w:spacing w:val="3"/>
        </w:rPr>
        <w:t xml:space="preserve">an </w:t>
      </w:r>
      <w:r>
        <w:rPr>
          <w:spacing w:val="7"/>
        </w:rPr>
        <w:t xml:space="preserve">approved </w:t>
      </w:r>
      <w:r>
        <w:rPr>
          <w:spacing w:val="6"/>
        </w:rPr>
        <w:t xml:space="preserve">primary </w:t>
      </w:r>
      <w:r>
        <w:rPr>
          <w:spacing w:val="7"/>
        </w:rPr>
        <w:t xml:space="preserve">sewage disposal </w:t>
      </w:r>
      <w:r>
        <w:rPr>
          <w:spacing w:val="5"/>
        </w:rPr>
        <w:t xml:space="preserve">system and </w:t>
      </w:r>
      <w:r>
        <w:rPr>
          <w:spacing w:val="4"/>
        </w:rPr>
        <w:t xml:space="preserve">an </w:t>
      </w:r>
      <w:r>
        <w:rPr>
          <w:spacing w:val="9"/>
        </w:rPr>
        <w:t xml:space="preserve">approved </w:t>
      </w:r>
      <w:r>
        <w:rPr>
          <w:spacing w:val="6"/>
        </w:rPr>
        <w:t xml:space="preserve">site </w:t>
      </w:r>
      <w:r>
        <w:rPr>
          <w:spacing w:val="5"/>
        </w:rPr>
        <w:t xml:space="preserve">for </w:t>
      </w:r>
      <w:r>
        <w:t xml:space="preserve">a </w:t>
      </w:r>
      <w:r>
        <w:rPr>
          <w:spacing w:val="7"/>
        </w:rPr>
        <w:t xml:space="preserve">replacement </w:t>
      </w:r>
      <w:r>
        <w:rPr>
          <w:spacing w:val="6"/>
        </w:rPr>
        <w:t xml:space="preserve">sewage </w:t>
      </w:r>
      <w:r>
        <w:rPr>
          <w:spacing w:val="8"/>
        </w:rPr>
        <w:t xml:space="preserve">disposal </w:t>
      </w:r>
      <w:r>
        <w:rPr>
          <w:spacing w:val="7"/>
        </w:rPr>
        <w:t>system.</w:t>
      </w:r>
    </w:p>
    <w:p w14:paraId="0B0AABFC" w14:textId="77777777" w:rsidR="00041057" w:rsidRDefault="00041057">
      <w:pPr>
        <w:pStyle w:val="BodyText"/>
        <w:spacing w:before="9"/>
        <w:rPr>
          <w:sz w:val="23"/>
        </w:rPr>
      </w:pPr>
    </w:p>
    <w:p w14:paraId="33749041" w14:textId="77777777" w:rsidR="00041057" w:rsidRDefault="00B24B28">
      <w:pPr>
        <w:pStyle w:val="BodyText"/>
        <w:spacing w:line="259" w:lineRule="auto"/>
        <w:ind w:left="440" w:right="118"/>
        <w:jc w:val="both"/>
      </w:pPr>
      <w:r>
        <w:rPr>
          <w:b/>
        </w:rPr>
        <w:t xml:space="preserve">LOT COVERAGE (MAXIMUM) </w:t>
      </w:r>
      <w:r>
        <w:t>- A percentage which when multiplied by the lot area will determine the permitted area that can be covered with an impervious surface (ex.: buildings, driveways, parking areas and sidewalks).</w:t>
      </w:r>
    </w:p>
    <w:p w14:paraId="19CEDFD0" w14:textId="77777777" w:rsidR="00041057" w:rsidRDefault="00041057">
      <w:pPr>
        <w:pStyle w:val="BodyText"/>
        <w:spacing w:before="9"/>
        <w:rPr>
          <w:sz w:val="23"/>
        </w:rPr>
      </w:pPr>
    </w:p>
    <w:p w14:paraId="306CEC01" w14:textId="77777777" w:rsidR="00041057" w:rsidRDefault="00B24B28">
      <w:pPr>
        <w:pStyle w:val="BodyText"/>
        <w:spacing w:line="259" w:lineRule="auto"/>
        <w:ind w:left="440" w:right="117"/>
        <w:jc w:val="both"/>
      </w:pPr>
      <w:r>
        <w:rPr>
          <w:b/>
        </w:rPr>
        <w:t xml:space="preserve">LOT LINES </w:t>
      </w:r>
      <w:r>
        <w:t>- The lines bounding a lot as described in the recorded title. Also referred to as "property lines."</w:t>
      </w:r>
    </w:p>
    <w:p w14:paraId="5DA6BA1A" w14:textId="77777777" w:rsidR="00041057" w:rsidRDefault="00041057">
      <w:pPr>
        <w:pStyle w:val="BodyText"/>
        <w:spacing w:before="9"/>
        <w:rPr>
          <w:sz w:val="23"/>
        </w:rPr>
      </w:pPr>
    </w:p>
    <w:p w14:paraId="603E6C2F" w14:textId="77777777" w:rsidR="00041057" w:rsidRDefault="00B24B28">
      <w:pPr>
        <w:pStyle w:val="BodyText"/>
        <w:spacing w:line="259" w:lineRule="auto"/>
        <w:ind w:left="440" w:right="114"/>
        <w:jc w:val="both"/>
      </w:pPr>
      <w:r>
        <w:rPr>
          <w:b/>
          <w:spacing w:val="6"/>
        </w:rPr>
        <w:t xml:space="preserve">LOT </w:t>
      </w:r>
      <w:r>
        <w:rPr>
          <w:b/>
          <w:spacing w:val="8"/>
        </w:rPr>
        <w:t xml:space="preserve">WIDTH </w:t>
      </w:r>
      <w:r>
        <w:t xml:space="preserve">- </w:t>
      </w:r>
      <w:r>
        <w:rPr>
          <w:spacing w:val="6"/>
        </w:rPr>
        <w:t xml:space="preserve">The </w:t>
      </w:r>
      <w:r>
        <w:rPr>
          <w:spacing w:val="7"/>
        </w:rPr>
        <w:t xml:space="preserve">required continuous </w:t>
      </w:r>
      <w:r>
        <w:rPr>
          <w:spacing w:val="6"/>
        </w:rPr>
        <w:t xml:space="preserve">distance </w:t>
      </w:r>
      <w:r>
        <w:rPr>
          <w:spacing w:val="7"/>
        </w:rPr>
        <w:t xml:space="preserve">between </w:t>
      </w:r>
      <w:r>
        <w:rPr>
          <w:spacing w:val="5"/>
        </w:rPr>
        <w:t xml:space="preserve">the </w:t>
      </w:r>
      <w:r>
        <w:rPr>
          <w:spacing w:val="6"/>
        </w:rPr>
        <w:t xml:space="preserve">side </w:t>
      </w:r>
      <w:r>
        <w:rPr>
          <w:spacing w:val="7"/>
        </w:rPr>
        <w:t xml:space="preserve">property </w:t>
      </w:r>
      <w:r>
        <w:rPr>
          <w:spacing w:val="5"/>
        </w:rPr>
        <w:t xml:space="preserve">lines </w:t>
      </w:r>
      <w:r>
        <w:rPr>
          <w:spacing w:val="6"/>
        </w:rPr>
        <w:t xml:space="preserve">(or </w:t>
      </w:r>
      <w:r>
        <w:rPr>
          <w:spacing w:val="2"/>
        </w:rPr>
        <w:t xml:space="preserve">in </w:t>
      </w:r>
      <w:r>
        <w:rPr>
          <w:spacing w:val="8"/>
        </w:rPr>
        <w:t xml:space="preserve">the </w:t>
      </w:r>
      <w:r>
        <w:rPr>
          <w:spacing w:val="6"/>
        </w:rPr>
        <w:t xml:space="preserve">case </w:t>
      </w:r>
      <w:r>
        <w:rPr>
          <w:spacing w:val="4"/>
        </w:rPr>
        <w:t xml:space="preserve">of </w:t>
      </w:r>
      <w:r>
        <w:rPr>
          <w:spacing w:val="7"/>
        </w:rPr>
        <w:t xml:space="preserve">corner </w:t>
      </w:r>
      <w:r>
        <w:rPr>
          <w:spacing w:val="6"/>
        </w:rPr>
        <w:t xml:space="preserve">lots, between </w:t>
      </w:r>
      <w:r>
        <w:t xml:space="preserve">a </w:t>
      </w:r>
      <w:r>
        <w:rPr>
          <w:spacing w:val="7"/>
        </w:rPr>
        <w:t xml:space="preserve">front </w:t>
      </w:r>
      <w:r>
        <w:rPr>
          <w:spacing w:val="5"/>
        </w:rPr>
        <w:t xml:space="preserve">and side </w:t>
      </w:r>
      <w:r>
        <w:rPr>
          <w:spacing w:val="7"/>
        </w:rPr>
        <w:t xml:space="preserve">property </w:t>
      </w:r>
      <w:r>
        <w:rPr>
          <w:spacing w:val="5"/>
        </w:rPr>
        <w:t xml:space="preserve">line) </w:t>
      </w:r>
      <w:r>
        <w:rPr>
          <w:spacing w:val="7"/>
        </w:rPr>
        <w:t xml:space="preserve">measured </w:t>
      </w:r>
      <w:r>
        <w:rPr>
          <w:spacing w:val="6"/>
        </w:rPr>
        <w:t xml:space="preserve">along </w:t>
      </w:r>
      <w:r>
        <w:t xml:space="preserve">a </w:t>
      </w:r>
      <w:r>
        <w:rPr>
          <w:spacing w:val="6"/>
        </w:rPr>
        <w:t xml:space="preserve">single </w:t>
      </w:r>
      <w:r>
        <w:rPr>
          <w:spacing w:val="7"/>
        </w:rPr>
        <w:t>street right-of-way</w:t>
      </w:r>
      <w:r>
        <w:rPr>
          <w:spacing w:val="-8"/>
        </w:rPr>
        <w:t xml:space="preserve"> </w:t>
      </w:r>
      <w:r>
        <w:rPr>
          <w:spacing w:val="5"/>
        </w:rPr>
        <w:t>line,</w:t>
      </w:r>
      <w:r>
        <w:rPr>
          <w:spacing w:val="-3"/>
        </w:rPr>
        <w:t xml:space="preserve"> </w:t>
      </w:r>
      <w:r>
        <w:rPr>
          <w:spacing w:val="6"/>
        </w:rPr>
        <w:t>unless</w:t>
      </w:r>
      <w:r>
        <w:rPr>
          <w:spacing w:val="-3"/>
        </w:rPr>
        <w:t xml:space="preserve"> </w:t>
      </w:r>
      <w:r>
        <w:rPr>
          <w:spacing w:val="6"/>
        </w:rPr>
        <w:t>specified</w:t>
      </w:r>
      <w:r>
        <w:rPr>
          <w:spacing w:val="-3"/>
        </w:rPr>
        <w:t xml:space="preserve"> </w:t>
      </w:r>
      <w:r>
        <w:rPr>
          <w:spacing w:val="7"/>
        </w:rPr>
        <w:t>otherwise</w:t>
      </w:r>
      <w:r>
        <w:rPr>
          <w:spacing w:val="-3"/>
        </w:rPr>
        <w:t xml:space="preserve"> </w:t>
      </w:r>
      <w:r>
        <w:t>in</w:t>
      </w:r>
      <w:r>
        <w:rPr>
          <w:spacing w:val="-3"/>
        </w:rPr>
        <w:t xml:space="preserve"> </w:t>
      </w:r>
      <w:r>
        <w:rPr>
          <w:spacing w:val="6"/>
        </w:rPr>
        <w:t>this</w:t>
      </w:r>
      <w:r>
        <w:rPr>
          <w:spacing w:val="-5"/>
        </w:rPr>
        <w:t xml:space="preserve"> </w:t>
      </w:r>
      <w:r>
        <w:rPr>
          <w:spacing w:val="7"/>
        </w:rPr>
        <w:t>Ordinance.</w:t>
      </w:r>
      <w:r>
        <w:rPr>
          <w:spacing w:val="-9"/>
        </w:rPr>
        <w:t xml:space="preserve"> </w:t>
      </w:r>
      <w:r>
        <w:rPr>
          <w:spacing w:val="3"/>
        </w:rPr>
        <w:t>If</w:t>
      </w:r>
      <w:r>
        <w:rPr>
          <w:spacing w:val="-8"/>
        </w:rPr>
        <w:t xml:space="preserve"> </w:t>
      </w:r>
      <w:r>
        <w:t>a</w:t>
      </w:r>
      <w:r>
        <w:rPr>
          <w:spacing w:val="-8"/>
        </w:rPr>
        <w:t xml:space="preserve"> </w:t>
      </w:r>
      <w:r>
        <w:rPr>
          <w:spacing w:val="4"/>
        </w:rPr>
        <w:t>lot</w:t>
      </w:r>
      <w:r>
        <w:rPr>
          <w:spacing w:val="-8"/>
        </w:rPr>
        <w:t xml:space="preserve"> </w:t>
      </w:r>
      <w:r>
        <w:rPr>
          <w:spacing w:val="3"/>
        </w:rPr>
        <w:t>is</w:t>
      </w:r>
      <w:r>
        <w:rPr>
          <w:spacing w:val="-8"/>
        </w:rPr>
        <w:t xml:space="preserve"> </w:t>
      </w:r>
      <w:r>
        <w:rPr>
          <w:spacing w:val="6"/>
        </w:rPr>
        <w:t>traversed</w:t>
      </w:r>
      <w:r>
        <w:rPr>
          <w:spacing w:val="-6"/>
        </w:rPr>
        <w:t xml:space="preserve"> </w:t>
      </w:r>
      <w:r>
        <w:rPr>
          <w:spacing w:val="4"/>
        </w:rPr>
        <w:t>by</w:t>
      </w:r>
      <w:r>
        <w:rPr>
          <w:spacing w:val="-9"/>
        </w:rPr>
        <w:t xml:space="preserve"> </w:t>
      </w:r>
      <w:r>
        <w:t>a</w:t>
      </w:r>
      <w:r>
        <w:rPr>
          <w:spacing w:val="-3"/>
        </w:rPr>
        <w:t xml:space="preserve"> </w:t>
      </w:r>
      <w:r>
        <w:rPr>
          <w:spacing w:val="7"/>
        </w:rPr>
        <w:t>street right-of-way,</w:t>
      </w:r>
      <w:r>
        <w:rPr>
          <w:spacing w:val="-5"/>
        </w:rPr>
        <w:t xml:space="preserve"> </w:t>
      </w:r>
      <w:r>
        <w:rPr>
          <w:spacing w:val="6"/>
        </w:rPr>
        <w:t>whether</w:t>
      </w:r>
      <w:r>
        <w:rPr>
          <w:spacing w:val="-2"/>
        </w:rPr>
        <w:t xml:space="preserve"> </w:t>
      </w:r>
      <w:r>
        <w:rPr>
          <w:spacing w:val="6"/>
        </w:rPr>
        <w:t>existing</w:t>
      </w:r>
      <w:r>
        <w:rPr>
          <w:spacing w:val="-3"/>
        </w:rPr>
        <w:t xml:space="preserve"> </w:t>
      </w:r>
      <w:r>
        <w:rPr>
          <w:spacing w:val="4"/>
        </w:rPr>
        <w:t>or</w:t>
      </w:r>
      <w:r>
        <w:rPr>
          <w:spacing w:val="-2"/>
        </w:rPr>
        <w:t xml:space="preserve"> </w:t>
      </w:r>
      <w:r>
        <w:rPr>
          <w:spacing w:val="8"/>
        </w:rPr>
        <w:t>proposed,</w:t>
      </w:r>
      <w:r>
        <w:rPr>
          <w:spacing w:val="-5"/>
        </w:rPr>
        <w:t xml:space="preserve"> </w:t>
      </w:r>
      <w:r>
        <w:rPr>
          <w:spacing w:val="6"/>
        </w:rPr>
        <w:t>any</w:t>
      </w:r>
      <w:r>
        <w:rPr>
          <w:spacing w:val="-8"/>
        </w:rPr>
        <w:t xml:space="preserve"> </w:t>
      </w:r>
      <w:r>
        <w:rPr>
          <w:spacing w:val="7"/>
        </w:rPr>
        <w:t>principal</w:t>
      </w:r>
      <w:r>
        <w:rPr>
          <w:spacing w:val="-8"/>
        </w:rPr>
        <w:t xml:space="preserve"> </w:t>
      </w:r>
      <w:r>
        <w:rPr>
          <w:spacing w:val="7"/>
        </w:rPr>
        <w:t>building</w:t>
      </w:r>
      <w:r>
        <w:rPr>
          <w:spacing w:val="-5"/>
        </w:rPr>
        <w:t xml:space="preserve"> </w:t>
      </w:r>
      <w:r>
        <w:rPr>
          <w:spacing w:val="4"/>
        </w:rPr>
        <w:t>on</w:t>
      </w:r>
      <w:r>
        <w:rPr>
          <w:spacing w:val="-2"/>
        </w:rPr>
        <w:t xml:space="preserve"> </w:t>
      </w:r>
      <w:r>
        <w:rPr>
          <w:spacing w:val="4"/>
        </w:rPr>
        <w:t>the</w:t>
      </w:r>
      <w:r>
        <w:rPr>
          <w:spacing w:val="-5"/>
        </w:rPr>
        <w:t xml:space="preserve"> </w:t>
      </w:r>
      <w:r>
        <w:rPr>
          <w:spacing w:val="5"/>
        </w:rPr>
        <w:t>lot</w:t>
      </w:r>
      <w:r>
        <w:rPr>
          <w:spacing w:val="-7"/>
        </w:rPr>
        <w:t xml:space="preserve"> </w:t>
      </w:r>
      <w:r>
        <w:rPr>
          <w:spacing w:val="6"/>
        </w:rPr>
        <w:t>shall</w:t>
      </w:r>
      <w:r>
        <w:rPr>
          <w:spacing w:val="-10"/>
        </w:rPr>
        <w:t xml:space="preserve"> </w:t>
      </w:r>
      <w:r>
        <w:rPr>
          <w:spacing w:val="4"/>
        </w:rPr>
        <w:t>be</w:t>
      </w:r>
      <w:r>
        <w:rPr>
          <w:spacing w:val="-5"/>
        </w:rPr>
        <w:t xml:space="preserve"> </w:t>
      </w:r>
      <w:r>
        <w:rPr>
          <w:spacing w:val="7"/>
        </w:rPr>
        <w:t xml:space="preserve">located </w:t>
      </w:r>
      <w:r>
        <w:rPr>
          <w:spacing w:val="4"/>
        </w:rPr>
        <w:t xml:space="preserve">on </w:t>
      </w:r>
      <w:r>
        <w:t xml:space="preserve">a </w:t>
      </w:r>
      <w:r>
        <w:rPr>
          <w:spacing w:val="6"/>
        </w:rPr>
        <w:t xml:space="preserve">portion </w:t>
      </w:r>
      <w:r>
        <w:rPr>
          <w:spacing w:val="4"/>
        </w:rPr>
        <w:t xml:space="preserve">of </w:t>
      </w:r>
      <w:r>
        <w:rPr>
          <w:spacing w:val="5"/>
        </w:rPr>
        <w:t xml:space="preserve">that </w:t>
      </w:r>
      <w:r>
        <w:rPr>
          <w:spacing w:val="4"/>
        </w:rPr>
        <w:t xml:space="preserve">lot </w:t>
      </w:r>
      <w:r>
        <w:rPr>
          <w:spacing w:val="6"/>
        </w:rPr>
        <w:t xml:space="preserve">which contains </w:t>
      </w:r>
      <w:r>
        <w:rPr>
          <w:spacing w:val="5"/>
        </w:rPr>
        <w:t xml:space="preserve">the </w:t>
      </w:r>
      <w:r>
        <w:rPr>
          <w:spacing w:val="6"/>
        </w:rPr>
        <w:t xml:space="preserve">minimum </w:t>
      </w:r>
      <w:r>
        <w:rPr>
          <w:spacing w:val="4"/>
        </w:rPr>
        <w:t xml:space="preserve">lot </w:t>
      </w:r>
      <w:r>
        <w:rPr>
          <w:spacing w:val="6"/>
        </w:rPr>
        <w:t xml:space="preserve">width </w:t>
      </w:r>
      <w:r>
        <w:rPr>
          <w:spacing w:val="7"/>
        </w:rPr>
        <w:t xml:space="preserve">required </w:t>
      </w:r>
      <w:r>
        <w:rPr>
          <w:spacing w:val="5"/>
        </w:rPr>
        <w:t>by this</w:t>
      </w:r>
      <w:r>
        <w:rPr>
          <w:spacing w:val="61"/>
        </w:rPr>
        <w:t xml:space="preserve"> </w:t>
      </w:r>
      <w:r>
        <w:rPr>
          <w:spacing w:val="8"/>
        </w:rPr>
        <w:t>Ordinance.</w:t>
      </w:r>
    </w:p>
    <w:p w14:paraId="55C920C3" w14:textId="77777777" w:rsidR="00041057" w:rsidRDefault="00041057">
      <w:pPr>
        <w:pStyle w:val="BodyText"/>
        <w:spacing w:before="9"/>
        <w:rPr>
          <w:sz w:val="23"/>
        </w:rPr>
      </w:pPr>
    </w:p>
    <w:p w14:paraId="1FFAC2F1" w14:textId="77777777" w:rsidR="00041057" w:rsidRDefault="00B24B28">
      <w:pPr>
        <w:pStyle w:val="BodyText"/>
        <w:spacing w:line="259" w:lineRule="auto"/>
        <w:ind w:left="440" w:right="119"/>
        <w:jc w:val="both"/>
      </w:pPr>
      <w:r>
        <w:rPr>
          <w:b/>
        </w:rPr>
        <w:t xml:space="preserve">MAJOR THOROUGHFARE </w:t>
      </w:r>
      <w:r>
        <w:t>- A street or highway designated by East Hopewell Township as an existing or planned collector or arterial street. See Appendix 3 of the East Hopewell Township Zoning Ordinance, as amended from time to time.</w:t>
      </w:r>
    </w:p>
    <w:p w14:paraId="721552D1" w14:textId="77777777" w:rsidR="00041057" w:rsidRDefault="00041057">
      <w:pPr>
        <w:pStyle w:val="BodyText"/>
        <w:spacing w:before="9"/>
        <w:rPr>
          <w:sz w:val="23"/>
        </w:rPr>
      </w:pPr>
    </w:p>
    <w:p w14:paraId="37170FC4" w14:textId="77777777" w:rsidR="00041057" w:rsidRDefault="00B24B28">
      <w:pPr>
        <w:pStyle w:val="BodyText"/>
        <w:spacing w:line="259" w:lineRule="auto"/>
        <w:ind w:left="440" w:right="114"/>
        <w:jc w:val="both"/>
      </w:pPr>
      <w:r>
        <w:rPr>
          <w:b/>
          <w:spacing w:val="10"/>
        </w:rPr>
        <w:t xml:space="preserve">MANUFACTURING </w:t>
      </w:r>
      <w:r>
        <w:t xml:space="preserve">- </w:t>
      </w:r>
      <w:r>
        <w:rPr>
          <w:spacing w:val="7"/>
        </w:rPr>
        <w:t xml:space="preserve">Establishments </w:t>
      </w:r>
      <w:r>
        <w:rPr>
          <w:spacing w:val="6"/>
        </w:rPr>
        <w:t>engaged</w:t>
      </w:r>
      <w:r>
        <w:rPr>
          <w:spacing w:val="67"/>
        </w:rPr>
        <w:t xml:space="preserve"> </w:t>
      </w:r>
      <w:r>
        <w:rPr>
          <w:spacing w:val="4"/>
        </w:rPr>
        <w:t xml:space="preserve">in the </w:t>
      </w:r>
      <w:r>
        <w:rPr>
          <w:spacing w:val="7"/>
        </w:rPr>
        <w:t xml:space="preserve">mechanical </w:t>
      </w:r>
      <w:r>
        <w:rPr>
          <w:spacing w:val="4"/>
        </w:rPr>
        <w:t xml:space="preserve">or </w:t>
      </w:r>
      <w:r>
        <w:rPr>
          <w:spacing w:val="8"/>
        </w:rPr>
        <w:t xml:space="preserve">chemical </w:t>
      </w:r>
      <w:r>
        <w:rPr>
          <w:spacing w:val="7"/>
        </w:rPr>
        <w:t xml:space="preserve">transformation </w:t>
      </w:r>
      <w:r>
        <w:rPr>
          <w:spacing w:val="5"/>
        </w:rPr>
        <w:t xml:space="preserve">of </w:t>
      </w:r>
      <w:r>
        <w:rPr>
          <w:spacing w:val="6"/>
        </w:rPr>
        <w:t xml:space="preserve">materials </w:t>
      </w:r>
      <w:r>
        <w:rPr>
          <w:spacing w:val="5"/>
        </w:rPr>
        <w:t xml:space="preserve">or </w:t>
      </w:r>
      <w:r>
        <w:rPr>
          <w:spacing w:val="7"/>
        </w:rPr>
        <w:t xml:space="preserve">substances </w:t>
      </w:r>
      <w:r>
        <w:rPr>
          <w:spacing w:val="5"/>
        </w:rPr>
        <w:t xml:space="preserve">into new </w:t>
      </w:r>
      <w:r>
        <w:rPr>
          <w:spacing w:val="7"/>
        </w:rPr>
        <w:t xml:space="preserve">products </w:t>
      </w:r>
      <w:r>
        <w:rPr>
          <w:spacing w:val="8"/>
        </w:rPr>
        <w:t xml:space="preserve">including </w:t>
      </w:r>
      <w:r>
        <w:rPr>
          <w:spacing w:val="5"/>
        </w:rPr>
        <w:t xml:space="preserve">the </w:t>
      </w:r>
      <w:r>
        <w:rPr>
          <w:spacing w:val="7"/>
        </w:rPr>
        <w:t xml:space="preserve">assembling </w:t>
      </w:r>
      <w:r>
        <w:rPr>
          <w:spacing w:val="10"/>
        </w:rPr>
        <w:t xml:space="preserve">of </w:t>
      </w:r>
      <w:r>
        <w:rPr>
          <w:spacing w:val="8"/>
        </w:rPr>
        <w:t xml:space="preserve">component parts, </w:t>
      </w:r>
      <w:r>
        <w:rPr>
          <w:spacing w:val="4"/>
        </w:rPr>
        <w:t xml:space="preserve">the </w:t>
      </w:r>
      <w:r>
        <w:rPr>
          <w:spacing w:val="7"/>
        </w:rPr>
        <w:t xml:space="preserve">manufacturing </w:t>
      </w:r>
      <w:r>
        <w:rPr>
          <w:spacing w:val="4"/>
        </w:rPr>
        <w:t xml:space="preserve">of </w:t>
      </w:r>
      <w:r>
        <w:rPr>
          <w:spacing w:val="7"/>
        </w:rPr>
        <w:t xml:space="preserve">products, </w:t>
      </w:r>
      <w:r>
        <w:rPr>
          <w:spacing w:val="5"/>
        </w:rPr>
        <w:t xml:space="preserve">and </w:t>
      </w:r>
      <w:r>
        <w:rPr>
          <w:spacing w:val="4"/>
        </w:rPr>
        <w:t xml:space="preserve">the </w:t>
      </w:r>
      <w:r>
        <w:rPr>
          <w:spacing w:val="7"/>
        </w:rPr>
        <w:t xml:space="preserve">blending </w:t>
      </w:r>
      <w:r>
        <w:rPr>
          <w:spacing w:val="5"/>
        </w:rPr>
        <w:t xml:space="preserve">of </w:t>
      </w:r>
      <w:r>
        <w:rPr>
          <w:spacing w:val="6"/>
        </w:rPr>
        <w:t xml:space="preserve">materials such </w:t>
      </w:r>
      <w:r>
        <w:rPr>
          <w:spacing w:val="8"/>
        </w:rPr>
        <w:t xml:space="preserve">as </w:t>
      </w:r>
      <w:r>
        <w:rPr>
          <w:spacing w:val="6"/>
        </w:rPr>
        <w:t xml:space="preserve">lubricating oils, plastics, resins </w:t>
      </w:r>
      <w:r>
        <w:rPr>
          <w:spacing w:val="5"/>
        </w:rPr>
        <w:t xml:space="preserve">or </w:t>
      </w:r>
      <w:r>
        <w:rPr>
          <w:spacing w:val="7"/>
        </w:rPr>
        <w:t>liquors.</w:t>
      </w:r>
    </w:p>
    <w:p w14:paraId="0AC4A527" w14:textId="77777777" w:rsidR="00041057" w:rsidRDefault="00041057">
      <w:pPr>
        <w:pStyle w:val="BodyText"/>
        <w:spacing w:before="9"/>
        <w:rPr>
          <w:sz w:val="23"/>
        </w:rPr>
      </w:pPr>
    </w:p>
    <w:p w14:paraId="35007F91" w14:textId="77777777" w:rsidR="00041057" w:rsidRDefault="00B24B28">
      <w:pPr>
        <w:pStyle w:val="BodyText"/>
        <w:spacing w:line="259" w:lineRule="auto"/>
        <w:ind w:left="440" w:right="112"/>
        <w:jc w:val="both"/>
      </w:pPr>
      <w:r>
        <w:rPr>
          <w:b/>
        </w:rPr>
        <w:t xml:space="preserve">MEDICAL CLINIC </w:t>
      </w:r>
      <w:r>
        <w:t>- Any building or group of buildings occupied by medical practitioners and related services for the purpose of providing health services to persons on an outpatient basis.</w:t>
      </w:r>
    </w:p>
    <w:p w14:paraId="6F2AB291" w14:textId="77777777" w:rsidR="00041057" w:rsidRDefault="00041057">
      <w:pPr>
        <w:pStyle w:val="BodyText"/>
        <w:spacing w:before="9"/>
        <w:rPr>
          <w:sz w:val="23"/>
        </w:rPr>
      </w:pPr>
    </w:p>
    <w:p w14:paraId="54115D29" w14:textId="77777777" w:rsidR="00041057" w:rsidRDefault="00B24B28">
      <w:pPr>
        <w:pStyle w:val="BodyText"/>
        <w:spacing w:line="259" w:lineRule="auto"/>
        <w:ind w:left="440" w:right="115"/>
        <w:jc w:val="both"/>
      </w:pPr>
      <w:r>
        <w:rPr>
          <w:b/>
        </w:rPr>
        <w:t xml:space="preserve">MINI-STORAGE FACILITY </w:t>
      </w:r>
      <w:r>
        <w:t>- A rental facility providing for the enclosed storage of commercial business stock or equipment, household items, recreational equipment and/or classic or antique automobiles, and/or for the outdoor storage of recreational vehicles, where said items are retained for direct use by their owner who shall have direct access thereto without intermediate handling by the proprietor of the facility.</w:t>
      </w:r>
    </w:p>
    <w:p w14:paraId="392FCABB" w14:textId="77777777" w:rsidR="00041057" w:rsidRDefault="00041057">
      <w:pPr>
        <w:pStyle w:val="BodyText"/>
        <w:spacing w:before="9"/>
        <w:rPr>
          <w:sz w:val="23"/>
        </w:rPr>
      </w:pPr>
    </w:p>
    <w:p w14:paraId="798143CB" w14:textId="77777777" w:rsidR="00041057" w:rsidRDefault="00B24B28">
      <w:pPr>
        <w:pStyle w:val="BodyText"/>
        <w:spacing w:line="259" w:lineRule="auto"/>
        <w:ind w:left="440" w:right="112"/>
        <w:jc w:val="both"/>
      </w:pPr>
      <w:r>
        <w:rPr>
          <w:b/>
        </w:rPr>
        <w:t xml:space="preserve">MOBILEHOME </w:t>
      </w:r>
      <w:r>
        <w:t>- A transportable, single family dwelling intended for permanent occupancy, in one (1) unit, or in two (2) units designed to be joined into one (1) integral unit capable of again being separated for repeated towing, which arrives at a site complete and ready for occupancy except for minor and incidental unpacking and assembly operations, and constructed so that it may be used without a permanent foundation.</w:t>
      </w:r>
    </w:p>
    <w:p w14:paraId="6F12B71B" w14:textId="77777777" w:rsidR="00041057" w:rsidRDefault="00041057">
      <w:pPr>
        <w:pStyle w:val="BodyText"/>
        <w:spacing w:before="9"/>
        <w:rPr>
          <w:sz w:val="23"/>
        </w:rPr>
      </w:pPr>
    </w:p>
    <w:p w14:paraId="3C078A75" w14:textId="77777777" w:rsidR="00041057" w:rsidRDefault="00B24B28">
      <w:pPr>
        <w:pStyle w:val="BodyText"/>
        <w:spacing w:line="259" w:lineRule="auto"/>
        <w:ind w:left="440" w:right="114"/>
        <w:jc w:val="both"/>
      </w:pPr>
      <w:r>
        <w:rPr>
          <w:b/>
        </w:rPr>
        <w:t xml:space="preserve">MOBILEHOME LOT </w:t>
      </w:r>
      <w:r>
        <w:t xml:space="preserve">- A parcel of land in a </w:t>
      </w:r>
      <w:proofErr w:type="spellStart"/>
      <w:r>
        <w:t>mobilehome</w:t>
      </w:r>
      <w:proofErr w:type="spellEnd"/>
      <w:r>
        <w:t xml:space="preserve"> park, improved with the necessary utility connections and other appurtenances necessary for the erection thereon of a single </w:t>
      </w:r>
      <w:proofErr w:type="spellStart"/>
      <w:r>
        <w:t>mobilehome</w:t>
      </w:r>
      <w:proofErr w:type="spellEnd"/>
      <w:r>
        <w:t>.</w:t>
      </w:r>
    </w:p>
    <w:p w14:paraId="085789E4" w14:textId="77777777" w:rsidR="00041057" w:rsidRDefault="00041057">
      <w:pPr>
        <w:spacing w:line="259" w:lineRule="auto"/>
        <w:jc w:val="both"/>
        <w:sectPr w:rsidR="00041057">
          <w:pgSz w:w="12240" w:h="15840"/>
          <w:pgMar w:top="1100" w:right="1320" w:bottom="1680" w:left="1720" w:header="0" w:footer="1481" w:gutter="0"/>
          <w:cols w:space="720"/>
        </w:sectPr>
      </w:pPr>
    </w:p>
    <w:p w14:paraId="2151AC13" w14:textId="77777777" w:rsidR="00041057" w:rsidRDefault="00B24B28">
      <w:pPr>
        <w:pStyle w:val="BodyText"/>
        <w:spacing w:before="50" w:line="259" w:lineRule="auto"/>
        <w:ind w:left="440" w:right="112"/>
        <w:jc w:val="both"/>
      </w:pPr>
      <w:r>
        <w:rPr>
          <w:b/>
        </w:rPr>
        <w:lastRenderedPageBreak/>
        <w:t xml:space="preserve">MOBILEHOME PARK </w:t>
      </w:r>
      <w:r>
        <w:t xml:space="preserve">- A parcel or contiguous parcels of land which has been so designated and improved that it contains two (2) or more </w:t>
      </w:r>
      <w:proofErr w:type="spellStart"/>
      <w:r>
        <w:t>mobilehome</w:t>
      </w:r>
      <w:proofErr w:type="spellEnd"/>
      <w:r>
        <w:t xml:space="preserve"> lots for the placement thereon of </w:t>
      </w:r>
      <w:proofErr w:type="spellStart"/>
      <w:r>
        <w:t>mobilehomes</w:t>
      </w:r>
      <w:proofErr w:type="spellEnd"/>
      <w:r>
        <w:t>.</w:t>
      </w:r>
    </w:p>
    <w:p w14:paraId="554309E0" w14:textId="77777777" w:rsidR="00041057" w:rsidRDefault="00041057">
      <w:pPr>
        <w:pStyle w:val="BodyText"/>
        <w:spacing w:before="9"/>
        <w:rPr>
          <w:sz w:val="23"/>
        </w:rPr>
      </w:pPr>
    </w:p>
    <w:p w14:paraId="07DEC054" w14:textId="77777777" w:rsidR="00041057" w:rsidRDefault="00B24B28">
      <w:pPr>
        <w:pStyle w:val="BodyText"/>
        <w:spacing w:line="259" w:lineRule="auto"/>
        <w:ind w:left="440" w:right="114"/>
        <w:jc w:val="both"/>
      </w:pPr>
      <w:r>
        <w:rPr>
          <w:b/>
        </w:rPr>
        <w:t xml:space="preserve">MOTEL </w:t>
      </w:r>
      <w:r>
        <w:t>- A group of attached or detached buildings containing sleeping rooms or living units with accessory facilities designed for temporary use by automobile tourists or transients including auto courts, motor lodges and similar establishments.</w:t>
      </w:r>
    </w:p>
    <w:p w14:paraId="078503DA" w14:textId="77777777" w:rsidR="00041057" w:rsidRDefault="00041057">
      <w:pPr>
        <w:pStyle w:val="BodyText"/>
        <w:spacing w:before="9"/>
        <w:rPr>
          <w:sz w:val="23"/>
        </w:rPr>
      </w:pPr>
    </w:p>
    <w:p w14:paraId="14F1718E" w14:textId="77777777" w:rsidR="00041057" w:rsidRDefault="00B24B28">
      <w:pPr>
        <w:spacing w:line="259" w:lineRule="auto"/>
        <w:ind w:left="440" w:right="114"/>
        <w:jc w:val="both"/>
      </w:pPr>
      <w:r>
        <w:rPr>
          <w:b/>
        </w:rPr>
        <w:t xml:space="preserve">MULTI-FAMILY OR TWO FAMILY CONVERSION </w:t>
      </w:r>
      <w:r>
        <w:t xml:space="preserve">- A multi-family or two family dwelling constructed by converting an existing building into apartments for more </w:t>
      </w:r>
      <w:proofErr w:type="gramStart"/>
      <w:r>
        <w:t>than  one</w:t>
      </w:r>
      <w:proofErr w:type="gramEnd"/>
    </w:p>
    <w:p w14:paraId="0D9E0046" w14:textId="77777777" w:rsidR="00041057" w:rsidRDefault="00B24B28">
      <w:pPr>
        <w:pStyle w:val="BodyText"/>
        <w:ind w:left="440"/>
        <w:jc w:val="both"/>
      </w:pPr>
      <w:r>
        <w:t>(1) family, without substantially altering the exterior of the building.</w:t>
      </w:r>
    </w:p>
    <w:p w14:paraId="017D2CF0" w14:textId="77777777" w:rsidR="00041057" w:rsidRDefault="00041057">
      <w:pPr>
        <w:pStyle w:val="BodyText"/>
        <w:spacing w:before="6"/>
        <w:rPr>
          <w:sz w:val="25"/>
        </w:rPr>
      </w:pPr>
    </w:p>
    <w:p w14:paraId="3A31ACCF" w14:textId="77777777" w:rsidR="00041057" w:rsidRDefault="00B24B28">
      <w:pPr>
        <w:pStyle w:val="BodyText"/>
        <w:spacing w:line="259" w:lineRule="auto"/>
        <w:ind w:left="440" w:right="114"/>
        <w:jc w:val="both"/>
      </w:pPr>
      <w:r>
        <w:rPr>
          <w:b/>
        </w:rPr>
        <w:t xml:space="preserve">NO-IMPACT HOME-BASED BUSINESS </w:t>
      </w:r>
      <w:r>
        <w:t>- A business or commercial activity administered or conducted as an accessory use which is clearly secondary to the use as a residential dwelling and which involves no customer, client or patient traffic, whether vehicular or pedestrian, pickup, delivery or removal functions to or from the premises, in excess of those normally associated with residential use. When permitted by this Ordinance, such permission shall not supersede any deed restriction, covenant or agreement restricting the use of land, nor any master deed, bylaw or other document applicable to a common interest ownership community.</w:t>
      </w:r>
    </w:p>
    <w:p w14:paraId="1EBF4ED4" w14:textId="77777777" w:rsidR="00041057" w:rsidRDefault="00041057">
      <w:pPr>
        <w:pStyle w:val="BodyText"/>
        <w:spacing w:before="10"/>
        <w:rPr>
          <w:sz w:val="23"/>
        </w:rPr>
      </w:pPr>
    </w:p>
    <w:p w14:paraId="2C3FE0DA" w14:textId="77777777" w:rsidR="00041057" w:rsidRDefault="00B24B28">
      <w:pPr>
        <w:pStyle w:val="BodyText"/>
        <w:spacing w:line="259" w:lineRule="auto"/>
        <w:ind w:left="440" w:right="113"/>
        <w:jc w:val="both"/>
      </w:pPr>
      <w:r>
        <w:rPr>
          <w:b/>
        </w:rPr>
        <w:t xml:space="preserve">NONCONFORMITY </w:t>
      </w:r>
      <w:r>
        <w:t>- A use, structure, lot or dimension in conflict with the regulations of this Ordinance, (1) existing on the effective date of this Ordinance, or (2) created by any subsequent amendment of this Ordinance, or (3) created by variance. Specifically, the following types of nonconformities are distinguished:</w:t>
      </w:r>
    </w:p>
    <w:p w14:paraId="29A1C9C3" w14:textId="77777777" w:rsidR="00041057" w:rsidRDefault="00041057">
      <w:pPr>
        <w:pStyle w:val="BodyText"/>
        <w:spacing w:before="10"/>
        <w:rPr>
          <w:sz w:val="23"/>
        </w:rPr>
      </w:pPr>
    </w:p>
    <w:p w14:paraId="3EC60B04" w14:textId="77777777" w:rsidR="00041057" w:rsidRDefault="00B24B28">
      <w:pPr>
        <w:pStyle w:val="BodyText"/>
        <w:spacing w:line="259" w:lineRule="auto"/>
        <w:ind w:left="800" w:right="115"/>
        <w:jc w:val="both"/>
      </w:pPr>
      <w:r>
        <w:rPr>
          <w:b/>
        </w:rPr>
        <w:t xml:space="preserve">NONCONFORMING LOT </w:t>
      </w:r>
      <w:r>
        <w:t>- A lot the area or dimension of which was lawful prior to the adoption or amendment of this Ordinance, but which fails to conform to the requirements of the zoning district in which it is located by reasons of such adoption or amendment.</w:t>
      </w:r>
    </w:p>
    <w:p w14:paraId="4EA175BD" w14:textId="77777777" w:rsidR="00041057" w:rsidRDefault="00041057">
      <w:pPr>
        <w:pStyle w:val="BodyText"/>
        <w:spacing w:before="10"/>
        <w:rPr>
          <w:sz w:val="23"/>
        </w:rPr>
      </w:pPr>
    </w:p>
    <w:p w14:paraId="232EB2F9" w14:textId="77777777" w:rsidR="00041057" w:rsidRDefault="00B24B28">
      <w:pPr>
        <w:pStyle w:val="BodyText"/>
        <w:spacing w:line="259" w:lineRule="auto"/>
        <w:ind w:left="800" w:right="117"/>
        <w:jc w:val="both"/>
      </w:pPr>
      <w:r>
        <w:rPr>
          <w:b/>
        </w:rPr>
        <w:t xml:space="preserve">NONCONFORMING STRUCTURE </w:t>
      </w:r>
      <w:r>
        <w:t>- A structure or part of a structure manifestly not designed to comply with the applicable use or extent of use provisions in this Ordinance or any amendment heretofore or hereafter enacted, where such structure lawfully existed prior to the enactment of this Ordinance or amendment or prior to the application of this Ordinance or amendment to its location by reason of annexation. Such nonconforming structures include, but are not limited to, nonconforming signs.</w:t>
      </w:r>
    </w:p>
    <w:p w14:paraId="5194AFBB" w14:textId="77777777" w:rsidR="00041057" w:rsidRDefault="00041057">
      <w:pPr>
        <w:pStyle w:val="BodyText"/>
        <w:spacing w:before="10"/>
        <w:rPr>
          <w:sz w:val="23"/>
        </w:rPr>
      </w:pPr>
    </w:p>
    <w:p w14:paraId="50267864" w14:textId="77777777" w:rsidR="00041057" w:rsidRDefault="00B24B28">
      <w:pPr>
        <w:pStyle w:val="BodyText"/>
        <w:spacing w:line="259" w:lineRule="auto"/>
        <w:ind w:left="800" w:right="112"/>
        <w:jc w:val="both"/>
      </w:pPr>
      <w:r>
        <w:rPr>
          <w:b/>
          <w:spacing w:val="9"/>
        </w:rPr>
        <w:t xml:space="preserve">NONCONFORMING </w:t>
      </w:r>
      <w:r>
        <w:rPr>
          <w:b/>
          <w:spacing w:val="6"/>
        </w:rPr>
        <w:t xml:space="preserve">USE </w:t>
      </w:r>
      <w:r>
        <w:t xml:space="preserve">- A </w:t>
      </w:r>
      <w:r>
        <w:rPr>
          <w:spacing w:val="8"/>
        </w:rPr>
        <w:t xml:space="preserve">use, </w:t>
      </w:r>
      <w:r>
        <w:rPr>
          <w:spacing w:val="7"/>
        </w:rPr>
        <w:t xml:space="preserve">whether </w:t>
      </w:r>
      <w:r>
        <w:rPr>
          <w:spacing w:val="5"/>
        </w:rPr>
        <w:t xml:space="preserve">of land or of </w:t>
      </w:r>
      <w:r>
        <w:t xml:space="preserve">a </w:t>
      </w:r>
      <w:r>
        <w:rPr>
          <w:spacing w:val="6"/>
        </w:rPr>
        <w:t>structure, which does not</w:t>
      </w:r>
      <w:r>
        <w:rPr>
          <w:spacing w:val="67"/>
        </w:rPr>
        <w:t xml:space="preserve"> </w:t>
      </w:r>
      <w:r>
        <w:rPr>
          <w:spacing w:val="6"/>
        </w:rPr>
        <w:t>comply</w:t>
      </w:r>
      <w:r>
        <w:rPr>
          <w:spacing w:val="-15"/>
        </w:rPr>
        <w:t xml:space="preserve"> </w:t>
      </w:r>
      <w:r>
        <w:rPr>
          <w:spacing w:val="5"/>
        </w:rPr>
        <w:t>with</w:t>
      </w:r>
      <w:r>
        <w:rPr>
          <w:spacing w:val="-10"/>
        </w:rPr>
        <w:t xml:space="preserve"> </w:t>
      </w:r>
      <w:r>
        <w:rPr>
          <w:spacing w:val="4"/>
        </w:rPr>
        <w:t>the</w:t>
      </w:r>
      <w:r>
        <w:rPr>
          <w:spacing w:val="-10"/>
        </w:rPr>
        <w:t xml:space="preserve"> </w:t>
      </w:r>
      <w:r>
        <w:rPr>
          <w:spacing w:val="6"/>
        </w:rPr>
        <w:t>applicable</w:t>
      </w:r>
      <w:r>
        <w:rPr>
          <w:spacing w:val="-13"/>
        </w:rPr>
        <w:t xml:space="preserve"> </w:t>
      </w:r>
      <w:r>
        <w:rPr>
          <w:spacing w:val="6"/>
        </w:rPr>
        <w:t>use</w:t>
      </w:r>
      <w:r>
        <w:rPr>
          <w:spacing w:val="-13"/>
        </w:rPr>
        <w:t xml:space="preserve"> </w:t>
      </w:r>
      <w:r>
        <w:rPr>
          <w:spacing w:val="7"/>
        </w:rPr>
        <w:t>provisions</w:t>
      </w:r>
      <w:r>
        <w:rPr>
          <w:spacing w:val="-10"/>
        </w:rPr>
        <w:t xml:space="preserve"> </w:t>
      </w:r>
      <w:r>
        <w:rPr>
          <w:spacing w:val="2"/>
        </w:rPr>
        <w:t>in</w:t>
      </w:r>
      <w:r>
        <w:rPr>
          <w:spacing w:val="-10"/>
        </w:rPr>
        <w:t xml:space="preserve"> </w:t>
      </w:r>
      <w:r>
        <w:rPr>
          <w:spacing w:val="5"/>
        </w:rPr>
        <w:t>this</w:t>
      </w:r>
      <w:r>
        <w:rPr>
          <w:spacing w:val="-13"/>
        </w:rPr>
        <w:t xml:space="preserve"> </w:t>
      </w:r>
      <w:r>
        <w:rPr>
          <w:spacing w:val="7"/>
        </w:rPr>
        <w:t>Ordinance</w:t>
      </w:r>
      <w:r>
        <w:rPr>
          <w:spacing w:val="-16"/>
        </w:rPr>
        <w:t xml:space="preserve"> </w:t>
      </w:r>
      <w:r>
        <w:rPr>
          <w:spacing w:val="3"/>
        </w:rPr>
        <w:t>or</w:t>
      </w:r>
      <w:r>
        <w:rPr>
          <w:spacing w:val="-14"/>
        </w:rPr>
        <w:t xml:space="preserve"> </w:t>
      </w:r>
      <w:r>
        <w:rPr>
          <w:spacing w:val="4"/>
        </w:rPr>
        <w:t>any</w:t>
      </w:r>
      <w:r>
        <w:rPr>
          <w:spacing w:val="-19"/>
        </w:rPr>
        <w:t xml:space="preserve"> </w:t>
      </w:r>
      <w:r>
        <w:rPr>
          <w:spacing w:val="6"/>
        </w:rPr>
        <w:t>amendment</w:t>
      </w:r>
      <w:r>
        <w:rPr>
          <w:spacing w:val="-13"/>
        </w:rPr>
        <w:t xml:space="preserve"> </w:t>
      </w:r>
      <w:r>
        <w:rPr>
          <w:spacing w:val="8"/>
        </w:rPr>
        <w:t xml:space="preserve">heretofore </w:t>
      </w:r>
      <w:r>
        <w:rPr>
          <w:spacing w:val="5"/>
        </w:rPr>
        <w:t xml:space="preserve">or </w:t>
      </w:r>
      <w:r>
        <w:rPr>
          <w:spacing w:val="6"/>
        </w:rPr>
        <w:t xml:space="preserve">hereafter </w:t>
      </w:r>
      <w:r>
        <w:rPr>
          <w:spacing w:val="7"/>
        </w:rPr>
        <w:t xml:space="preserve">enacted, where </w:t>
      </w:r>
      <w:r>
        <w:rPr>
          <w:spacing w:val="6"/>
        </w:rPr>
        <w:t xml:space="preserve">such </w:t>
      </w:r>
      <w:r>
        <w:rPr>
          <w:spacing w:val="5"/>
        </w:rPr>
        <w:t xml:space="preserve">use </w:t>
      </w:r>
      <w:r>
        <w:rPr>
          <w:spacing w:val="6"/>
        </w:rPr>
        <w:t xml:space="preserve">was lawfully </w:t>
      </w:r>
      <w:r>
        <w:rPr>
          <w:spacing w:val="3"/>
        </w:rPr>
        <w:t xml:space="preserve">in </w:t>
      </w:r>
      <w:r>
        <w:rPr>
          <w:spacing w:val="6"/>
        </w:rPr>
        <w:t xml:space="preserve">existence prior </w:t>
      </w:r>
      <w:r>
        <w:rPr>
          <w:spacing w:val="2"/>
        </w:rPr>
        <w:t xml:space="preserve">to </w:t>
      </w:r>
      <w:r>
        <w:rPr>
          <w:spacing w:val="4"/>
        </w:rPr>
        <w:t xml:space="preserve">the </w:t>
      </w:r>
      <w:r>
        <w:rPr>
          <w:spacing w:val="7"/>
        </w:rPr>
        <w:t xml:space="preserve">enactment </w:t>
      </w:r>
      <w:r>
        <w:rPr>
          <w:spacing w:val="10"/>
        </w:rPr>
        <w:t xml:space="preserve">of </w:t>
      </w:r>
      <w:r>
        <w:rPr>
          <w:spacing w:val="5"/>
        </w:rPr>
        <w:t>this</w:t>
      </w:r>
      <w:r>
        <w:rPr>
          <w:spacing w:val="-7"/>
        </w:rPr>
        <w:t xml:space="preserve"> </w:t>
      </w:r>
      <w:r>
        <w:rPr>
          <w:spacing w:val="7"/>
        </w:rPr>
        <w:t>Ordinance</w:t>
      </w:r>
      <w:r>
        <w:rPr>
          <w:spacing w:val="-7"/>
        </w:rPr>
        <w:t xml:space="preserve"> </w:t>
      </w:r>
      <w:r>
        <w:rPr>
          <w:spacing w:val="5"/>
        </w:rPr>
        <w:t>or</w:t>
      </w:r>
      <w:r>
        <w:rPr>
          <w:spacing w:val="-8"/>
        </w:rPr>
        <w:t xml:space="preserve"> </w:t>
      </w:r>
      <w:r>
        <w:rPr>
          <w:spacing w:val="7"/>
        </w:rPr>
        <w:t>amendment,</w:t>
      </w:r>
      <w:r>
        <w:rPr>
          <w:spacing w:val="-8"/>
        </w:rPr>
        <w:t xml:space="preserve"> </w:t>
      </w:r>
      <w:r>
        <w:rPr>
          <w:spacing w:val="5"/>
        </w:rPr>
        <w:t>or</w:t>
      </w:r>
      <w:r>
        <w:rPr>
          <w:spacing w:val="-8"/>
        </w:rPr>
        <w:t xml:space="preserve"> </w:t>
      </w:r>
      <w:r>
        <w:rPr>
          <w:spacing w:val="6"/>
        </w:rPr>
        <w:t>prior</w:t>
      </w:r>
      <w:r>
        <w:rPr>
          <w:spacing w:val="-7"/>
        </w:rPr>
        <w:t xml:space="preserve"> </w:t>
      </w:r>
      <w:r>
        <w:rPr>
          <w:spacing w:val="2"/>
        </w:rPr>
        <w:t>to</w:t>
      </w:r>
      <w:r>
        <w:rPr>
          <w:spacing w:val="-4"/>
        </w:rPr>
        <w:t xml:space="preserve"> </w:t>
      </w:r>
      <w:r>
        <w:rPr>
          <w:spacing w:val="4"/>
        </w:rPr>
        <w:t>the</w:t>
      </w:r>
      <w:r>
        <w:rPr>
          <w:spacing w:val="-8"/>
        </w:rPr>
        <w:t xml:space="preserve"> </w:t>
      </w:r>
      <w:r>
        <w:rPr>
          <w:spacing w:val="6"/>
        </w:rPr>
        <w:t>application</w:t>
      </w:r>
      <w:r>
        <w:rPr>
          <w:spacing w:val="-6"/>
        </w:rPr>
        <w:t xml:space="preserve"> </w:t>
      </w:r>
      <w:r>
        <w:rPr>
          <w:spacing w:val="5"/>
        </w:rPr>
        <w:t>of</w:t>
      </w:r>
      <w:r>
        <w:rPr>
          <w:spacing w:val="-7"/>
        </w:rPr>
        <w:t xml:space="preserve"> </w:t>
      </w:r>
      <w:r>
        <w:rPr>
          <w:spacing w:val="5"/>
        </w:rPr>
        <w:t>this</w:t>
      </w:r>
      <w:r>
        <w:rPr>
          <w:spacing w:val="-7"/>
        </w:rPr>
        <w:t xml:space="preserve"> </w:t>
      </w:r>
      <w:r>
        <w:rPr>
          <w:spacing w:val="7"/>
        </w:rPr>
        <w:t>Ordinance</w:t>
      </w:r>
      <w:r>
        <w:rPr>
          <w:spacing w:val="-7"/>
        </w:rPr>
        <w:t xml:space="preserve"> </w:t>
      </w:r>
      <w:r>
        <w:rPr>
          <w:spacing w:val="5"/>
        </w:rPr>
        <w:t>or</w:t>
      </w:r>
      <w:r>
        <w:rPr>
          <w:spacing w:val="-8"/>
        </w:rPr>
        <w:t xml:space="preserve"> </w:t>
      </w:r>
      <w:r>
        <w:rPr>
          <w:spacing w:val="8"/>
        </w:rPr>
        <w:t xml:space="preserve">amendment </w:t>
      </w:r>
      <w:r>
        <w:rPr>
          <w:spacing w:val="3"/>
        </w:rPr>
        <w:t xml:space="preserve">to its </w:t>
      </w:r>
      <w:r>
        <w:rPr>
          <w:spacing w:val="6"/>
        </w:rPr>
        <w:t xml:space="preserve">location </w:t>
      </w:r>
      <w:r>
        <w:rPr>
          <w:spacing w:val="5"/>
        </w:rPr>
        <w:t xml:space="preserve">by </w:t>
      </w:r>
      <w:r>
        <w:rPr>
          <w:spacing w:val="6"/>
        </w:rPr>
        <w:t xml:space="preserve">reason </w:t>
      </w:r>
      <w:r>
        <w:rPr>
          <w:spacing w:val="5"/>
        </w:rPr>
        <w:t>of</w:t>
      </w:r>
      <w:r>
        <w:rPr>
          <w:spacing w:val="21"/>
        </w:rPr>
        <w:t xml:space="preserve"> </w:t>
      </w:r>
      <w:r>
        <w:rPr>
          <w:spacing w:val="8"/>
        </w:rPr>
        <w:t>annexation.</w:t>
      </w:r>
    </w:p>
    <w:p w14:paraId="6EE57DE6" w14:textId="77777777" w:rsidR="00041057" w:rsidRDefault="00041057">
      <w:pPr>
        <w:pStyle w:val="BodyText"/>
        <w:spacing w:before="10"/>
        <w:rPr>
          <w:sz w:val="23"/>
        </w:rPr>
      </w:pPr>
    </w:p>
    <w:p w14:paraId="751BDE22" w14:textId="77777777" w:rsidR="00041057" w:rsidRDefault="00B24B28">
      <w:pPr>
        <w:pStyle w:val="BodyText"/>
        <w:spacing w:line="259" w:lineRule="auto"/>
        <w:ind w:left="440" w:right="121"/>
        <w:jc w:val="both"/>
      </w:pPr>
      <w:r>
        <w:rPr>
          <w:b/>
        </w:rPr>
        <w:t xml:space="preserve">NONPROFIT </w:t>
      </w:r>
      <w:r>
        <w:t>- An educational, religious or charitable use which qualifies as "nonprofit" under Section 501-c of the Internal Revenue Service Code.</w:t>
      </w:r>
    </w:p>
    <w:p w14:paraId="4925A8AD" w14:textId="77777777" w:rsidR="00041057" w:rsidRDefault="00041057">
      <w:pPr>
        <w:spacing w:line="259" w:lineRule="auto"/>
        <w:jc w:val="both"/>
        <w:sectPr w:rsidR="00041057">
          <w:pgSz w:w="12240" w:h="15840"/>
          <w:pgMar w:top="1100" w:right="1320" w:bottom="1680" w:left="1720" w:header="0" w:footer="1481" w:gutter="0"/>
          <w:cols w:space="720"/>
        </w:sectPr>
      </w:pPr>
    </w:p>
    <w:p w14:paraId="44C4C519" w14:textId="77777777" w:rsidR="00041057" w:rsidRDefault="00B24B28">
      <w:pPr>
        <w:pStyle w:val="BodyText"/>
        <w:spacing w:before="50" w:line="259" w:lineRule="auto"/>
        <w:ind w:left="440" w:right="112"/>
        <w:jc w:val="both"/>
      </w:pPr>
      <w:r>
        <w:rPr>
          <w:b/>
        </w:rPr>
        <w:lastRenderedPageBreak/>
        <w:t xml:space="preserve">NPDES PERMIT </w:t>
      </w:r>
      <w:r>
        <w:t>- National Pollution Discharge Elimination System permit or equivalent document ore requirements issued by the Environmental Protection Agency, the Pennsylvania Department of Environmental Protection, or their designees, pursuant to the Federal Water Pollution Control Act, as amended, 33 U.S.C. §1251 et seq, also known as the Clean Water Act, and/or The Pennsylvania Clean Streams Law, as amended, 35 P.S. §691.1 et seq.</w:t>
      </w:r>
    </w:p>
    <w:p w14:paraId="4BCA182A" w14:textId="77777777" w:rsidR="00041057" w:rsidRDefault="00041057">
      <w:pPr>
        <w:pStyle w:val="BodyText"/>
        <w:spacing w:before="9"/>
        <w:rPr>
          <w:sz w:val="23"/>
        </w:rPr>
      </w:pPr>
    </w:p>
    <w:p w14:paraId="230DD30F" w14:textId="77777777" w:rsidR="00041057" w:rsidRDefault="00B24B28">
      <w:pPr>
        <w:ind w:left="440"/>
        <w:jc w:val="both"/>
      </w:pPr>
      <w:r>
        <w:rPr>
          <w:b/>
        </w:rPr>
        <w:t xml:space="preserve">OUTDOOR COMMERCIAL RECREATIONAL ESTABLISHMENT </w:t>
      </w:r>
      <w:r>
        <w:t xml:space="preserve">- A use </w:t>
      </w:r>
      <w:proofErr w:type="gramStart"/>
      <w:r>
        <w:t>of  open</w:t>
      </w:r>
      <w:proofErr w:type="gramEnd"/>
    </w:p>
    <w:p w14:paraId="6466AB15" w14:textId="77777777" w:rsidR="00041057" w:rsidRDefault="00B24B28">
      <w:pPr>
        <w:pStyle w:val="BodyText"/>
        <w:spacing w:before="20" w:line="259" w:lineRule="auto"/>
        <w:ind w:left="440" w:right="119"/>
        <w:jc w:val="both"/>
      </w:pPr>
      <w:r>
        <w:t>land for leisure time activities, such as a swimming pool, tennis court, golf driving range, miniature golf, golf course, ski slopes or drive-in theater. It, however, excludes a trap, skeet, rifle, pistol or archery range and a temporary outdoor amusement or event.</w:t>
      </w:r>
    </w:p>
    <w:p w14:paraId="51BE2D27" w14:textId="77777777" w:rsidR="00041057" w:rsidRDefault="00041057">
      <w:pPr>
        <w:pStyle w:val="BodyText"/>
        <w:spacing w:before="10"/>
        <w:rPr>
          <w:sz w:val="23"/>
        </w:rPr>
      </w:pPr>
    </w:p>
    <w:p w14:paraId="07D719EC" w14:textId="77777777" w:rsidR="00041057" w:rsidRDefault="00B24B28">
      <w:pPr>
        <w:pStyle w:val="BodyText"/>
        <w:ind w:left="440"/>
        <w:jc w:val="both"/>
      </w:pPr>
      <w:r>
        <w:rPr>
          <w:b/>
        </w:rPr>
        <w:t xml:space="preserve">OWNER </w:t>
      </w:r>
      <w:r>
        <w:t>- The owner of record of a parcel of land.</w:t>
      </w:r>
    </w:p>
    <w:p w14:paraId="620A23A9" w14:textId="77777777" w:rsidR="00041057" w:rsidRDefault="00041057">
      <w:pPr>
        <w:pStyle w:val="BodyText"/>
        <w:spacing w:before="6"/>
        <w:rPr>
          <w:sz w:val="25"/>
        </w:rPr>
      </w:pPr>
    </w:p>
    <w:p w14:paraId="3A06FBB0" w14:textId="77777777" w:rsidR="00041057" w:rsidRDefault="00B24B28">
      <w:pPr>
        <w:pStyle w:val="BodyText"/>
        <w:spacing w:line="259" w:lineRule="auto"/>
        <w:ind w:left="440" w:right="112"/>
        <w:jc w:val="both"/>
      </w:pPr>
      <w:r>
        <w:rPr>
          <w:b/>
        </w:rPr>
        <w:t xml:space="preserve">PANHANDLE LOT </w:t>
      </w:r>
      <w:r>
        <w:t>- A lot which abuts a street only with a narrow strip of land but provides access to the lot, with the remaining portion of the lot meeting all other requirements of this Ordinance and of the Township Subdivision and Land Development Ordinance.</w:t>
      </w:r>
    </w:p>
    <w:p w14:paraId="38F25AFE" w14:textId="77777777" w:rsidR="00041057" w:rsidRDefault="00041057">
      <w:pPr>
        <w:pStyle w:val="BodyText"/>
        <w:spacing w:before="9"/>
        <w:rPr>
          <w:sz w:val="23"/>
        </w:rPr>
      </w:pPr>
    </w:p>
    <w:p w14:paraId="449983C3" w14:textId="77777777" w:rsidR="00041057" w:rsidRDefault="00B24B28">
      <w:pPr>
        <w:pStyle w:val="BodyText"/>
        <w:spacing w:line="259" w:lineRule="auto"/>
        <w:ind w:left="440" w:right="113"/>
        <w:jc w:val="both"/>
      </w:pPr>
      <w:r>
        <w:rPr>
          <w:b/>
        </w:rPr>
        <w:t xml:space="preserve">PARCEL </w:t>
      </w:r>
      <w:r>
        <w:t>- A tract or tracts of land under the same ownership and contained and described in one deed or other conveyance. A parcel shall not include those tracts, whether contiguous or otherwise, separately described and contained in one (1) deed or other conveyance which originate from separate titles.</w:t>
      </w:r>
    </w:p>
    <w:p w14:paraId="5060A03D" w14:textId="77777777" w:rsidR="00041057" w:rsidRDefault="00041057">
      <w:pPr>
        <w:pStyle w:val="BodyText"/>
        <w:spacing w:before="9"/>
        <w:rPr>
          <w:sz w:val="23"/>
        </w:rPr>
      </w:pPr>
    </w:p>
    <w:p w14:paraId="25F01A2E" w14:textId="77777777" w:rsidR="00041057" w:rsidRDefault="00B24B28">
      <w:pPr>
        <w:pStyle w:val="BodyText"/>
        <w:spacing w:line="259" w:lineRule="auto"/>
        <w:ind w:left="440" w:right="115"/>
        <w:jc w:val="both"/>
      </w:pPr>
      <w:r>
        <w:rPr>
          <w:b/>
        </w:rPr>
        <w:t xml:space="preserve">PARKING GARAGE </w:t>
      </w:r>
      <w:r>
        <w:t>- A building where passenger vehicles may be stored for short-term, daily, or overnight off-street parking.</w:t>
      </w:r>
    </w:p>
    <w:p w14:paraId="07291E45" w14:textId="77777777" w:rsidR="00041057" w:rsidRDefault="00041057">
      <w:pPr>
        <w:pStyle w:val="BodyText"/>
        <w:spacing w:before="9"/>
        <w:rPr>
          <w:sz w:val="23"/>
        </w:rPr>
      </w:pPr>
    </w:p>
    <w:p w14:paraId="4F7B0273" w14:textId="77777777" w:rsidR="00041057" w:rsidRDefault="00B24B28">
      <w:pPr>
        <w:pStyle w:val="BodyText"/>
        <w:spacing w:line="259" w:lineRule="auto"/>
        <w:ind w:left="440" w:right="120"/>
        <w:jc w:val="both"/>
      </w:pPr>
      <w:r>
        <w:rPr>
          <w:b/>
        </w:rPr>
        <w:t xml:space="preserve">PARKING LOT </w:t>
      </w:r>
      <w:r>
        <w:t>- An open lot where passenger vehicles may be stored for short-term, daily, or overnight off-street parking.</w:t>
      </w:r>
    </w:p>
    <w:p w14:paraId="3D19D742" w14:textId="77777777" w:rsidR="00041057" w:rsidRDefault="00041057">
      <w:pPr>
        <w:pStyle w:val="BodyText"/>
        <w:spacing w:before="9"/>
        <w:rPr>
          <w:sz w:val="23"/>
        </w:rPr>
      </w:pPr>
    </w:p>
    <w:p w14:paraId="2363E4E2" w14:textId="77777777" w:rsidR="00041057" w:rsidRDefault="00B24B28">
      <w:pPr>
        <w:pStyle w:val="BodyText"/>
        <w:spacing w:line="259" w:lineRule="auto"/>
        <w:ind w:left="440" w:right="117"/>
        <w:jc w:val="both"/>
      </w:pPr>
      <w:r>
        <w:rPr>
          <w:b/>
        </w:rPr>
        <w:t xml:space="preserve">PARKING SPACE </w:t>
      </w:r>
      <w:r>
        <w:t>- An off-street space available for the parking of one (1) motor vehicle and having direct usable access to a street or lane.</w:t>
      </w:r>
    </w:p>
    <w:p w14:paraId="4A5066C7" w14:textId="77777777" w:rsidR="00041057" w:rsidRDefault="00041057">
      <w:pPr>
        <w:pStyle w:val="BodyText"/>
        <w:spacing w:before="9"/>
        <w:rPr>
          <w:sz w:val="23"/>
        </w:rPr>
      </w:pPr>
    </w:p>
    <w:p w14:paraId="0983AE5F" w14:textId="77777777" w:rsidR="00041057" w:rsidRDefault="00B24B28">
      <w:pPr>
        <w:pStyle w:val="BodyText"/>
        <w:spacing w:line="259" w:lineRule="auto"/>
        <w:ind w:left="440" w:right="113"/>
        <w:jc w:val="both"/>
      </w:pPr>
      <w:r>
        <w:rPr>
          <w:b/>
        </w:rPr>
        <w:t xml:space="preserve">PASSIVE SOLAR ENERGY SYSTEM </w:t>
      </w:r>
      <w:r>
        <w:t>- A solar energy system that uses natural properties of materials and architectural components to collect and store solar energy without using any external mechanical power.</w:t>
      </w:r>
    </w:p>
    <w:p w14:paraId="1BC53055" w14:textId="77777777" w:rsidR="00041057" w:rsidRDefault="00041057">
      <w:pPr>
        <w:pStyle w:val="BodyText"/>
        <w:spacing w:before="9"/>
        <w:rPr>
          <w:sz w:val="23"/>
        </w:rPr>
      </w:pPr>
    </w:p>
    <w:p w14:paraId="76DBDABB" w14:textId="77777777" w:rsidR="00041057" w:rsidRDefault="00B24B28">
      <w:pPr>
        <w:pStyle w:val="BodyText"/>
        <w:spacing w:line="259" w:lineRule="auto"/>
        <w:ind w:left="440" w:right="116"/>
        <w:jc w:val="both"/>
      </w:pPr>
      <w:r>
        <w:rPr>
          <w:b/>
        </w:rPr>
        <w:t xml:space="preserve">PERSONAL SERVICE BUSINESS </w:t>
      </w:r>
      <w:r>
        <w:t xml:space="preserve">- Personal service businesses shall include barber and beauty shops; self-service laundry and </w:t>
      </w:r>
      <w:proofErr w:type="gramStart"/>
      <w:r>
        <w:t>dry cleaning</w:t>
      </w:r>
      <w:proofErr w:type="gramEnd"/>
      <w:r>
        <w:t xml:space="preserve"> establishments; laundromats; radio and television repair; repair shops for home appliances, tools, bicycles, guns, locks, shoes and watches; tailor and dressmaking shops; photographers studio; pet grooming shop or any other establishment of similar nature providing personalized service to customers.</w:t>
      </w:r>
    </w:p>
    <w:p w14:paraId="6B633E6D" w14:textId="77777777" w:rsidR="00041057" w:rsidRDefault="00041057">
      <w:pPr>
        <w:pStyle w:val="BodyText"/>
        <w:spacing w:before="9"/>
        <w:rPr>
          <w:sz w:val="23"/>
        </w:rPr>
      </w:pPr>
    </w:p>
    <w:p w14:paraId="595EDD99" w14:textId="77777777" w:rsidR="00041057" w:rsidRDefault="00B24B28">
      <w:pPr>
        <w:pStyle w:val="BodyText"/>
        <w:spacing w:line="259" w:lineRule="auto"/>
        <w:ind w:left="440" w:right="115"/>
        <w:jc w:val="both"/>
      </w:pPr>
      <w:r>
        <w:rPr>
          <w:b/>
        </w:rPr>
        <w:t xml:space="preserve">PLANTING STRIP </w:t>
      </w:r>
      <w:r>
        <w:t>- An unpaved area of land along a street, landscaped with grass or other natural vegetation or materials, which provides a barrier between the roadway and the use on the adjacent property.</w:t>
      </w:r>
    </w:p>
    <w:p w14:paraId="2768161E" w14:textId="77777777" w:rsidR="00041057" w:rsidRDefault="00041057">
      <w:pPr>
        <w:pStyle w:val="BodyText"/>
        <w:spacing w:before="9"/>
        <w:rPr>
          <w:sz w:val="23"/>
        </w:rPr>
      </w:pPr>
    </w:p>
    <w:p w14:paraId="5F254713" w14:textId="77777777" w:rsidR="00041057" w:rsidRDefault="00B24B28">
      <w:pPr>
        <w:pStyle w:val="BodyText"/>
        <w:ind w:left="440"/>
        <w:jc w:val="both"/>
      </w:pPr>
      <w:r>
        <w:rPr>
          <w:b/>
        </w:rPr>
        <w:t xml:space="preserve">PLAT </w:t>
      </w:r>
      <w:r>
        <w:t>- The map or plan of a subdivision or land development, whether preliminary or final.</w:t>
      </w:r>
    </w:p>
    <w:p w14:paraId="34249D5D" w14:textId="77777777" w:rsidR="00041057" w:rsidRDefault="00041057">
      <w:pPr>
        <w:jc w:val="both"/>
        <w:sectPr w:rsidR="00041057">
          <w:pgSz w:w="12240" w:h="15840"/>
          <w:pgMar w:top="1100" w:right="1320" w:bottom="1680" w:left="1720" w:header="0" w:footer="1481" w:gutter="0"/>
          <w:cols w:space="720"/>
        </w:sectPr>
      </w:pPr>
    </w:p>
    <w:p w14:paraId="7BB5BD1E" w14:textId="77777777" w:rsidR="00041057" w:rsidRDefault="00B24B28">
      <w:pPr>
        <w:pStyle w:val="BodyText"/>
        <w:spacing w:before="50"/>
        <w:ind w:left="440"/>
        <w:jc w:val="both"/>
      </w:pPr>
      <w:r>
        <w:rPr>
          <w:b/>
        </w:rPr>
        <w:lastRenderedPageBreak/>
        <w:t xml:space="preserve">PORCH </w:t>
      </w:r>
      <w:r>
        <w:t>- A platform or floor area, attached to a building, that stands above ground level.</w:t>
      </w:r>
    </w:p>
    <w:p w14:paraId="06251AEB" w14:textId="77777777" w:rsidR="00041057" w:rsidRDefault="00041057">
      <w:pPr>
        <w:pStyle w:val="BodyText"/>
        <w:spacing w:before="6"/>
        <w:rPr>
          <w:sz w:val="25"/>
        </w:rPr>
      </w:pPr>
    </w:p>
    <w:p w14:paraId="588655F4" w14:textId="77777777" w:rsidR="00041057" w:rsidRDefault="00B24B28">
      <w:pPr>
        <w:pStyle w:val="BodyText"/>
        <w:ind w:left="440"/>
        <w:jc w:val="both"/>
      </w:pPr>
      <w:r>
        <w:rPr>
          <w:b/>
        </w:rPr>
        <w:t xml:space="preserve">PRIVATE </w:t>
      </w:r>
      <w:r>
        <w:t>- Not publicly owned, operated or controlled.</w:t>
      </w:r>
    </w:p>
    <w:p w14:paraId="349C4E67" w14:textId="77777777" w:rsidR="00041057" w:rsidRDefault="00041057">
      <w:pPr>
        <w:pStyle w:val="BodyText"/>
        <w:spacing w:before="6"/>
        <w:rPr>
          <w:sz w:val="25"/>
        </w:rPr>
      </w:pPr>
    </w:p>
    <w:p w14:paraId="6B789A4F" w14:textId="77777777" w:rsidR="00041057" w:rsidRDefault="00B24B28">
      <w:pPr>
        <w:pStyle w:val="BodyText"/>
        <w:spacing w:line="259" w:lineRule="auto"/>
        <w:ind w:left="440" w:right="113"/>
        <w:jc w:val="both"/>
      </w:pPr>
      <w:r>
        <w:rPr>
          <w:b/>
        </w:rPr>
        <w:t xml:space="preserve">PROFESSIONAL OR BUSINESS OFFICES </w:t>
      </w:r>
      <w:r>
        <w:t xml:space="preserve">- An office which generally operates on an appointment basis. Business offices shall include advertising agencies, opticians' offices, personnel agencies, and travel and ticket agencies. Professional offices shall include offices of accountants, actuaries, architects, attorneys, clergy, dentists, designers, engineers, insurance and bonding agents, manufacturing representatives, physicians, real estate agents, teachers, and miscellaneous consulting services. Also included are offices of a governmental agency, social service organization, district justice or justice of the peace, notary, public or private utility or political </w:t>
      </w:r>
      <w:proofErr w:type="gramStart"/>
      <w:r>
        <w:t>organization;</w:t>
      </w:r>
      <w:proofErr w:type="gramEnd"/>
      <w:r>
        <w:t xml:space="preserve"> or an office of a bank, savings and loan association, credit or loan company, collection agency, or stock and bond broker.</w:t>
      </w:r>
    </w:p>
    <w:p w14:paraId="0CC4C130" w14:textId="77777777" w:rsidR="00041057" w:rsidRDefault="00041057">
      <w:pPr>
        <w:pStyle w:val="BodyText"/>
        <w:spacing w:before="9"/>
        <w:rPr>
          <w:sz w:val="23"/>
        </w:rPr>
      </w:pPr>
    </w:p>
    <w:p w14:paraId="733404E8" w14:textId="77777777" w:rsidR="00041057" w:rsidRDefault="00B24B28">
      <w:pPr>
        <w:pStyle w:val="BodyText"/>
        <w:ind w:left="440"/>
        <w:jc w:val="both"/>
      </w:pPr>
      <w:r>
        <w:rPr>
          <w:b/>
        </w:rPr>
        <w:t xml:space="preserve">PUBLIC </w:t>
      </w:r>
      <w:r>
        <w:t>- Owned, operated or controlled by a government agency (Federal, State or   local</w:t>
      </w:r>
    </w:p>
    <w:p w14:paraId="2DAD3A82" w14:textId="77777777" w:rsidR="00041057" w:rsidRDefault="00B24B28">
      <w:pPr>
        <w:pStyle w:val="BodyText"/>
        <w:spacing w:before="20" w:line="259" w:lineRule="auto"/>
        <w:ind w:left="440" w:right="120"/>
        <w:jc w:val="both"/>
      </w:pPr>
      <w:r>
        <w:t>-- including a corporation created by law for the performance of certain specialized governmental functions and the Board of Public Education).</w:t>
      </w:r>
    </w:p>
    <w:p w14:paraId="69AA5B60" w14:textId="77777777" w:rsidR="00041057" w:rsidRDefault="00041057">
      <w:pPr>
        <w:pStyle w:val="BodyText"/>
        <w:spacing w:before="10"/>
        <w:rPr>
          <w:sz w:val="23"/>
        </w:rPr>
      </w:pPr>
    </w:p>
    <w:p w14:paraId="47805D06" w14:textId="77777777" w:rsidR="00041057" w:rsidRDefault="00B24B28">
      <w:pPr>
        <w:pStyle w:val="BodyText"/>
        <w:spacing w:line="259" w:lineRule="auto"/>
        <w:ind w:left="440" w:right="119"/>
        <w:jc w:val="both"/>
      </w:pPr>
      <w:r>
        <w:rPr>
          <w:b/>
        </w:rPr>
        <w:t xml:space="preserve">PUBLIC SEWER </w:t>
      </w:r>
      <w:r>
        <w:t>- A municipal or community sanitary sewer system approved and permitted by the Pennsylvania Department of Environmental Protection.</w:t>
      </w:r>
    </w:p>
    <w:p w14:paraId="227D7F48" w14:textId="77777777" w:rsidR="00041057" w:rsidRDefault="00041057">
      <w:pPr>
        <w:pStyle w:val="BodyText"/>
        <w:spacing w:before="9"/>
        <w:rPr>
          <w:sz w:val="23"/>
        </w:rPr>
      </w:pPr>
    </w:p>
    <w:p w14:paraId="4388A74D" w14:textId="77777777" w:rsidR="00041057" w:rsidRDefault="00B24B28">
      <w:pPr>
        <w:pStyle w:val="BodyText"/>
        <w:spacing w:before="1" w:line="259" w:lineRule="auto"/>
        <w:ind w:left="440" w:right="114"/>
        <w:jc w:val="both"/>
      </w:pPr>
      <w:r>
        <w:rPr>
          <w:b/>
        </w:rPr>
        <w:t xml:space="preserve">PUBLIC WATER </w:t>
      </w:r>
      <w:r>
        <w:t>- A municipal water supply system or a comparable common water supply system approved and permitted by the Pennsylvania Department of Environmental Protection.</w:t>
      </w:r>
    </w:p>
    <w:p w14:paraId="6C870D03" w14:textId="77777777" w:rsidR="00041057" w:rsidRDefault="00041057">
      <w:pPr>
        <w:pStyle w:val="BodyText"/>
        <w:spacing w:before="10"/>
        <w:rPr>
          <w:sz w:val="23"/>
        </w:rPr>
      </w:pPr>
    </w:p>
    <w:p w14:paraId="140B1657" w14:textId="77777777" w:rsidR="00041057" w:rsidRDefault="00B24B28">
      <w:pPr>
        <w:pStyle w:val="BodyText"/>
        <w:spacing w:line="259" w:lineRule="auto"/>
        <w:ind w:left="440" w:right="114"/>
        <w:jc w:val="both"/>
      </w:pPr>
      <w:r>
        <w:rPr>
          <w:b/>
        </w:rPr>
        <w:t xml:space="preserve">RECREATIONAL VEHICLE </w:t>
      </w:r>
      <w:r>
        <w:t xml:space="preserve">- A vehicle with or without motive power which may </w:t>
      </w:r>
      <w:proofErr w:type="gramStart"/>
      <w:r>
        <w:t>travel</w:t>
      </w:r>
      <w:proofErr w:type="gramEnd"/>
      <w:r>
        <w:t xml:space="preserve"> or which may be towed on the public highways by a passenger automobile without a special hauling permit, and which is designed for recreation and/or human occupancy under transient circumstances. A recreational vehicle shall include travel trailer, camper, snowmobile, golf cart, three (3) or four (4) wheel </w:t>
      </w:r>
      <w:proofErr w:type="spellStart"/>
      <w:r>
        <w:t>all terrain</w:t>
      </w:r>
      <w:proofErr w:type="spellEnd"/>
      <w:r>
        <w:t xml:space="preserve"> vehicle, trail/dirt bike, boat, boat trailer, airplane or other similar vehicle.</w:t>
      </w:r>
    </w:p>
    <w:p w14:paraId="0864D0F7" w14:textId="77777777" w:rsidR="00041057" w:rsidRDefault="00041057">
      <w:pPr>
        <w:pStyle w:val="BodyText"/>
        <w:spacing w:before="9"/>
        <w:rPr>
          <w:sz w:val="23"/>
        </w:rPr>
      </w:pPr>
    </w:p>
    <w:p w14:paraId="1EB1408A" w14:textId="77777777" w:rsidR="00041057" w:rsidRDefault="00B24B28">
      <w:pPr>
        <w:pStyle w:val="BodyText"/>
        <w:spacing w:before="1" w:line="259" w:lineRule="auto"/>
        <w:ind w:left="440" w:right="113"/>
        <w:jc w:val="both"/>
      </w:pPr>
      <w:r>
        <w:rPr>
          <w:b/>
        </w:rPr>
        <w:t xml:space="preserve">REGULATED SUBSTANCE </w:t>
      </w:r>
      <w:r>
        <w:t>- Includes, but is not limited to, petroleum and petroleum- based substances comprised of a complex blend of hydrocarbons derived from crude oil through processes of saturation, conversion, upgrading, and finishing, such as motor fuels, jet fuels, distillate fuels, residual fuel oils, lubricants, petroleum solvents and used oils.</w:t>
      </w:r>
    </w:p>
    <w:p w14:paraId="1105B970" w14:textId="77777777" w:rsidR="00041057" w:rsidRDefault="00041057">
      <w:pPr>
        <w:pStyle w:val="BodyText"/>
        <w:spacing w:before="10"/>
        <w:rPr>
          <w:sz w:val="23"/>
        </w:rPr>
      </w:pPr>
    </w:p>
    <w:p w14:paraId="23A7C638" w14:textId="77777777" w:rsidR="00041057" w:rsidRDefault="00B24B28">
      <w:pPr>
        <w:pStyle w:val="BodyText"/>
        <w:spacing w:line="259" w:lineRule="auto"/>
        <w:ind w:left="440" w:right="115"/>
        <w:jc w:val="both"/>
      </w:pPr>
      <w:r>
        <w:rPr>
          <w:b/>
        </w:rPr>
        <w:t xml:space="preserve">RETAIL STORE OR SHOP </w:t>
      </w:r>
      <w:r>
        <w:t xml:space="preserve">- An establishment engaged in selling goods or merchandise to the general public for personal or household </w:t>
      </w:r>
      <w:proofErr w:type="gramStart"/>
      <w:r>
        <w:t>consumption, and</w:t>
      </w:r>
      <w:proofErr w:type="gramEnd"/>
      <w:r>
        <w:t xml:space="preserve"> rendering services incidental to the sale of such goods or merchandise. The wholesale distribution or manufacture of products are not included herein and are permitted only as provided in other appropriate sections of this Ordinance. Among the other uses not to be interpreted as a retail store or shop are uses specifically provided for elsewhere in this Ordinance, including, but not limited to, service stations; vehicular sales, service and/or repair facility; agricultural machinery sales and service; small engine sales and service; adult oriented facilities; motels and hotels; eating establishments; personal service shops; offices and heavy storage sales.</w:t>
      </w:r>
    </w:p>
    <w:p w14:paraId="766C2596" w14:textId="77777777" w:rsidR="00041057" w:rsidRDefault="00041057">
      <w:pPr>
        <w:spacing w:line="259" w:lineRule="auto"/>
        <w:jc w:val="both"/>
        <w:sectPr w:rsidR="00041057">
          <w:pgSz w:w="12240" w:h="15840"/>
          <w:pgMar w:top="1100" w:right="1320" w:bottom="1680" w:left="1720" w:header="0" w:footer="1481" w:gutter="0"/>
          <w:cols w:space="720"/>
        </w:sectPr>
      </w:pPr>
    </w:p>
    <w:p w14:paraId="2DEAE421" w14:textId="77777777" w:rsidR="00041057" w:rsidRDefault="00B24B28">
      <w:pPr>
        <w:pStyle w:val="BodyText"/>
        <w:spacing w:before="50" w:line="259" w:lineRule="auto"/>
        <w:ind w:left="440" w:right="116"/>
        <w:jc w:val="both"/>
      </w:pPr>
      <w:r>
        <w:rPr>
          <w:b/>
        </w:rPr>
        <w:lastRenderedPageBreak/>
        <w:t xml:space="preserve">RIDING ACADEMY OR BOARDING STABLE </w:t>
      </w:r>
      <w:r>
        <w:t xml:space="preserve">- Any establishment where horses are kept for riding or </w:t>
      </w:r>
      <w:proofErr w:type="gramStart"/>
      <w:r>
        <w:t>driving, or</w:t>
      </w:r>
      <w:proofErr w:type="gramEnd"/>
      <w:r>
        <w:t xml:space="preserve"> are stabled. It may be established as a principal use or as an accessory use incidental to the operation of any club, association, ranch or similar establishment.</w:t>
      </w:r>
    </w:p>
    <w:p w14:paraId="273E8A8D" w14:textId="77777777" w:rsidR="00041057" w:rsidRDefault="00041057">
      <w:pPr>
        <w:pStyle w:val="BodyText"/>
        <w:spacing w:before="9"/>
        <w:rPr>
          <w:sz w:val="23"/>
        </w:rPr>
      </w:pPr>
    </w:p>
    <w:p w14:paraId="2555FE6B" w14:textId="77777777" w:rsidR="00041057" w:rsidRDefault="00B24B28">
      <w:pPr>
        <w:pStyle w:val="BodyText"/>
        <w:spacing w:line="259" w:lineRule="auto"/>
        <w:ind w:left="440" w:right="115"/>
        <w:jc w:val="both"/>
      </w:pPr>
      <w:r>
        <w:rPr>
          <w:b/>
        </w:rPr>
        <w:t xml:space="preserve">RIGHT-OF-WAY </w:t>
      </w:r>
      <w:r>
        <w:t>- The entire portion of a public or private street, road, highway, public or private use, which is dedicated or reserved for the particular use. As to a right-of-way for a public alley, street, road, or highway, the right-of-way shall be the entire width of any land reserved or dedicated to the Township or the Commonwealth either by subdivision or land development plan or by statute, whichever is greater.</w:t>
      </w:r>
    </w:p>
    <w:p w14:paraId="6F0E1560" w14:textId="77777777" w:rsidR="00041057" w:rsidRDefault="00041057">
      <w:pPr>
        <w:pStyle w:val="BodyText"/>
        <w:spacing w:before="9"/>
        <w:rPr>
          <w:sz w:val="23"/>
        </w:rPr>
      </w:pPr>
    </w:p>
    <w:p w14:paraId="0A570129" w14:textId="77777777" w:rsidR="00041057" w:rsidRDefault="00B24B28">
      <w:pPr>
        <w:pStyle w:val="BodyText"/>
        <w:spacing w:line="259" w:lineRule="auto"/>
        <w:ind w:left="440" w:right="126"/>
        <w:jc w:val="both"/>
      </w:pPr>
      <w:r>
        <w:rPr>
          <w:b/>
        </w:rPr>
        <w:t xml:space="preserve">ROADWAY </w:t>
      </w:r>
      <w:r>
        <w:t>- The portion of a street right-of-way which is paved, improved, designated or intended for vehicular traffic. Also referred to as "cartway."</w:t>
      </w:r>
    </w:p>
    <w:p w14:paraId="46D429FB" w14:textId="77777777" w:rsidR="00041057" w:rsidRDefault="00041057">
      <w:pPr>
        <w:pStyle w:val="BodyText"/>
        <w:spacing w:before="9"/>
        <w:rPr>
          <w:sz w:val="23"/>
        </w:rPr>
      </w:pPr>
    </w:p>
    <w:p w14:paraId="545B62D7" w14:textId="77777777" w:rsidR="00041057" w:rsidRDefault="00B24B28">
      <w:pPr>
        <w:pStyle w:val="BodyText"/>
        <w:spacing w:line="259" w:lineRule="auto"/>
        <w:ind w:left="440" w:right="115"/>
        <w:jc w:val="both"/>
      </w:pPr>
      <w:r>
        <w:rPr>
          <w:b/>
        </w:rPr>
        <w:t xml:space="preserve">ROOMING HOUSE </w:t>
      </w:r>
      <w:r>
        <w:t>- A residential building, other than a hotel, containing not more than one (1) dwelling unit where lodging is provided with or without meals for compensation, for at least three (3), but not more than fifteen (15), persons in addition to the family unit. No medical or personal care is provided to roomers by the operators of the facility.</w:t>
      </w:r>
    </w:p>
    <w:p w14:paraId="50EBB815" w14:textId="77777777" w:rsidR="00041057" w:rsidRDefault="00041057">
      <w:pPr>
        <w:pStyle w:val="BodyText"/>
        <w:spacing w:before="9"/>
        <w:rPr>
          <w:sz w:val="23"/>
        </w:rPr>
      </w:pPr>
    </w:p>
    <w:p w14:paraId="7E01DFA2" w14:textId="77777777" w:rsidR="00041057" w:rsidRDefault="00B24B28">
      <w:pPr>
        <w:pStyle w:val="BodyText"/>
        <w:spacing w:line="259" w:lineRule="auto"/>
        <w:ind w:left="440" w:right="115"/>
        <w:jc w:val="both"/>
      </w:pPr>
      <w:r>
        <w:rPr>
          <w:b/>
        </w:rPr>
        <w:t xml:space="preserve">SANITARY LANDFILL </w:t>
      </w:r>
      <w:r>
        <w:t>- A facility licensed and approved by the Pennsylvania Department of Environmental Resources for the disposal of solid waste where there is no reasonable probability of adverse effects on the public health or the environment from such disposal. A sanitary landfill shall be regulated as a solid waste disposal facility.</w:t>
      </w:r>
    </w:p>
    <w:p w14:paraId="28ED3A2C" w14:textId="77777777" w:rsidR="00041057" w:rsidRDefault="00041057">
      <w:pPr>
        <w:pStyle w:val="BodyText"/>
        <w:spacing w:before="9"/>
        <w:rPr>
          <w:sz w:val="23"/>
        </w:rPr>
      </w:pPr>
    </w:p>
    <w:p w14:paraId="2FDD6840" w14:textId="77777777" w:rsidR="00041057" w:rsidRDefault="00B24B28">
      <w:pPr>
        <w:pStyle w:val="BodyText"/>
        <w:spacing w:line="259" w:lineRule="auto"/>
        <w:ind w:left="440" w:right="128"/>
        <w:jc w:val="both"/>
      </w:pPr>
      <w:r>
        <w:rPr>
          <w:b/>
        </w:rPr>
        <w:t xml:space="preserve">SATELLITE DISH ANTENNA </w:t>
      </w:r>
      <w:r>
        <w:t>- Any accessory structure capable of receiving radio or television signals from a transmitter or transmitter relay located in planetary orbit.</w:t>
      </w:r>
    </w:p>
    <w:p w14:paraId="5BF536EA" w14:textId="77777777" w:rsidR="00041057" w:rsidRDefault="00041057">
      <w:pPr>
        <w:pStyle w:val="BodyText"/>
        <w:spacing w:before="9"/>
        <w:rPr>
          <w:sz w:val="23"/>
        </w:rPr>
      </w:pPr>
    </w:p>
    <w:p w14:paraId="69489CC7" w14:textId="77777777" w:rsidR="00041057" w:rsidRDefault="00B24B28">
      <w:pPr>
        <w:pStyle w:val="BodyText"/>
        <w:spacing w:line="259" w:lineRule="auto"/>
        <w:ind w:left="440" w:right="114"/>
        <w:jc w:val="both"/>
      </w:pPr>
      <w:r>
        <w:rPr>
          <w:b/>
        </w:rPr>
        <w:t xml:space="preserve">SCHOOL </w:t>
      </w:r>
      <w:r>
        <w:t>- Any place offering instruction in any branch of knowledge under the supervision of the Commonwealth of Pennsylvania or a lawfully constituted ecclesiastical governing body, person, partnership or corporation meeting the requirements of the Commonwealth of Pennsylvania.</w:t>
      </w:r>
    </w:p>
    <w:p w14:paraId="21B35C1B" w14:textId="77777777" w:rsidR="00041057" w:rsidRDefault="00041057">
      <w:pPr>
        <w:pStyle w:val="BodyText"/>
        <w:spacing w:before="9"/>
        <w:rPr>
          <w:sz w:val="23"/>
        </w:rPr>
      </w:pPr>
    </w:p>
    <w:p w14:paraId="78E13B2A" w14:textId="77777777" w:rsidR="00041057" w:rsidRDefault="00B24B28">
      <w:pPr>
        <w:pStyle w:val="BodyText"/>
        <w:spacing w:line="259" w:lineRule="auto"/>
        <w:ind w:left="800"/>
      </w:pPr>
      <w:r>
        <w:rPr>
          <w:b/>
        </w:rPr>
        <w:t xml:space="preserve">COMMERCIAL SCHOOL </w:t>
      </w:r>
      <w:r>
        <w:t>- A school conducted for profit for such special instruction as business, art, music, trades, handicraft, dancing or riding.</w:t>
      </w:r>
    </w:p>
    <w:p w14:paraId="73A7C5C5" w14:textId="77777777" w:rsidR="00041057" w:rsidRDefault="00041057">
      <w:pPr>
        <w:pStyle w:val="BodyText"/>
        <w:spacing w:before="9"/>
        <w:rPr>
          <w:sz w:val="23"/>
        </w:rPr>
      </w:pPr>
    </w:p>
    <w:p w14:paraId="065B1F2A" w14:textId="77777777" w:rsidR="00041057" w:rsidRDefault="00B24B28">
      <w:pPr>
        <w:pStyle w:val="BodyText"/>
        <w:spacing w:line="259" w:lineRule="auto"/>
        <w:ind w:left="440" w:right="116"/>
        <w:jc w:val="both"/>
      </w:pPr>
      <w:r>
        <w:rPr>
          <w:b/>
        </w:rPr>
        <w:t xml:space="preserve">SCREEN PLANTING </w:t>
      </w:r>
      <w:r>
        <w:t>- A vegetative material of sufficient height and density to conceal from the view of property owners on adjoining lots or in adjoining zones the structures and uses on the premises on which the screen planting is located.</w:t>
      </w:r>
    </w:p>
    <w:p w14:paraId="70C746D3" w14:textId="77777777" w:rsidR="00041057" w:rsidRDefault="00041057">
      <w:pPr>
        <w:pStyle w:val="BodyText"/>
        <w:spacing w:before="9"/>
        <w:rPr>
          <w:sz w:val="23"/>
        </w:rPr>
      </w:pPr>
    </w:p>
    <w:p w14:paraId="27F5122D" w14:textId="77777777" w:rsidR="00041057" w:rsidRDefault="00B24B28">
      <w:pPr>
        <w:pStyle w:val="BodyText"/>
        <w:spacing w:line="259" w:lineRule="auto"/>
        <w:ind w:left="440" w:right="115"/>
        <w:jc w:val="both"/>
      </w:pPr>
      <w:r>
        <w:rPr>
          <w:b/>
        </w:rPr>
        <w:t xml:space="preserve">SERVICE STATION </w:t>
      </w:r>
      <w:r>
        <w:t>- Any area of land, including structures thereon, that is used for the sale of gasoline or any other motor vehicle fuel and oil and other lubricating substances, including any sales of motor vehicle accessories at retail only, but not including major repairing, body and fender work, painting, vehicular sales or rental or automatic car washes.</w:t>
      </w:r>
    </w:p>
    <w:p w14:paraId="7FC71632" w14:textId="77777777" w:rsidR="00041057" w:rsidRDefault="00041057">
      <w:pPr>
        <w:spacing w:line="259" w:lineRule="auto"/>
        <w:jc w:val="both"/>
        <w:sectPr w:rsidR="00041057">
          <w:pgSz w:w="12240" w:h="15840"/>
          <w:pgMar w:top="1100" w:right="1320" w:bottom="1680" w:left="1720" w:header="0" w:footer="1481" w:gutter="0"/>
          <w:cols w:space="720"/>
        </w:sectPr>
      </w:pPr>
    </w:p>
    <w:p w14:paraId="13AB71CE" w14:textId="77777777" w:rsidR="00041057" w:rsidRDefault="00B24B28">
      <w:pPr>
        <w:pStyle w:val="BodyText"/>
        <w:spacing w:before="50" w:line="259" w:lineRule="auto"/>
        <w:ind w:left="440" w:right="114"/>
        <w:jc w:val="both"/>
      </w:pPr>
      <w:r>
        <w:rPr>
          <w:b/>
        </w:rPr>
        <w:lastRenderedPageBreak/>
        <w:t xml:space="preserve">SETBACK </w:t>
      </w:r>
      <w:r>
        <w:t>- The required distance between a setback line and a property line. See Sections 303 j) and 304 j) for special requirements pertaining to panhandle lots.</w:t>
      </w:r>
    </w:p>
    <w:p w14:paraId="3339A635" w14:textId="77777777" w:rsidR="00041057" w:rsidRDefault="00041057">
      <w:pPr>
        <w:pStyle w:val="BodyText"/>
        <w:spacing w:before="9"/>
        <w:rPr>
          <w:sz w:val="23"/>
        </w:rPr>
      </w:pPr>
    </w:p>
    <w:p w14:paraId="45AA05D6" w14:textId="77777777" w:rsidR="00041057" w:rsidRDefault="00B24B28">
      <w:pPr>
        <w:pStyle w:val="BodyText"/>
        <w:spacing w:line="259" w:lineRule="auto"/>
        <w:ind w:left="800" w:right="114"/>
        <w:jc w:val="both"/>
      </w:pPr>
      <w:r>
        <w:rPr>
          <w:b/>
        </w:rPr>
        <w:t xml:space="preserve">SETBACK, FRONT </w:t>
      </w:r>
      <w:r>
        <w:t>- The line nearest the front of and across a lot establishing the minimum open space to be provided between the front line of buildings and structures and the front lot line, unless the lot line is within or beyond a street right-of-way, in which case the setback line shall be measured from the edge of the street right-of-way closest to the proposed structure.</w:t>
      </w:r>
    </w:p>
    <w:p w14:paraId="26AEC0A1" w14:textId="77777777" w:rsidR="00041057" w:rsidRDefault="00041057">
      <w:pPr>
        <w:pStyle w:val="BodyText"/>
        <w:spacing w:before="9"/>
        <w:rPr>
          <w:sz w:val="23"/>
        </w:rPr>
      </w:pPr>
    </w:p>
    <w:p w14:paraId="1920AAD2" w14:textId="77777777" w:rsidR="00041057" w:rsidRDefault="00B24B28">
      <w:pPr>
        <w:pStyle w:val="BodyText"/>
        <w:spacing w:line="259" w:lineRule="auto"/>
        <w:ind w:left="800" w:right="112"/>
        <w:jc w:val="both"/>
      </w:pPr>
      <w:r>
        <w:rPr>
          <w:b/>
          <w:spacing w:val="10"/>
        </w:rPr>
        <w:t xml:space="preserve">SETBACK, </w:t>
      </w:r>
      <w:r>
        <w:rPr>
          <w:b/>
          <w:spacing w:val="7"/>
        </w:rPr>
        <w:t xml:space="preserve">SIDE </w:t>
      </w:r>
      <w:r>
        <w:t xml:space="preserve">- </w:t>
      </w:r>
      <w:r>
        <w:rPr>
          <w:spacing w:val="6"/>
        </w:rPr>
        <w:t xml:space="preserve">The </w:t>
      </w:r>
      <w:r>
        <w:rPr>
          <w:spacing w:val="5"/>
        </w:rPr>
        <w:t xml:space="preserve">line </w:t>
      </w:r>
      <w:r>
        <w:rPr>
          <w:spacing w:val="7"/>
        </w:rPr>
        <w:t xml:space="preserve">nearest </w:t>
      </w:r>
      <w:r>
        <w:rPr>
          <w:spacing w:val="5"/>
        </w:rPr>
        <w:t xml:space="preserve">the </w:t>
      </w:r>
      <w:r>
        <w:rPr>
          <w:spacing w:val="6"/>
        </w:rPr>
        <w:t xml:space="preserve">side </w:t>
      </w:r>
      <w:r>
        <w:rPr>
          <w:spacing w:val="5"/>
        </w:rPr>
        <w:t xml:space="preserve">of </w:t>
      </w:r>
      <w:r>
        <w:rPr>
          <w:spacing w:val="6"/>
        </w:rPr>
        <w:t xml:space="preserve">and </w:t>
      </w:r>
      <w:r>
        <w:rPr>
          <w:spacing w:val="7"/>
        </w:rPr>
        <w:t xml:space="preserve">across </w:t>
      </w:r>
      <w:r>
        <w:t xml:space="preserve">a </w:t>
      </w:r>
      <w:r>
        <w:rPr>
          <w:spacing w:val="5"/>
        </w:rPr>
        <w:t xml:space="preserve">lot </w:t>
      </w:r>
      <w:r>
        <w:rPr>
          <w:spacing w:val="7"/>
        </w:rPr>
        <w:t xml:space="preserve">establishing </w:t>
      </w:r>
      <w:r>
        <w:rPr>
          <w:spacing w:val="11"/>
        </w:rPr>
        <w:t>the</w:t>
      </w:r>
      <w:r>
        <w:rPr>
          <w:spacing w:val="77"/>
        </w:rPr>
        <w:t xml:space="preserve"> </w:t>
      </w:r>
      <w:r>
        <w:rPr>
          <w:spacing w:val="6"/>
        </w:rPr>
        <w:t>minimum</w:t>
      </w:r>
      <w:r>
        <w:rPr>
          <w:spacing w:val="-7"/>
        </w:rPr>
        <w:t xml:space="preserve"> </w:t>
      </w:r>
      <w:r>
        <w:rPr>
          <w:spacing w:val="6"/>
        </w:rPr>
        <w:t>open</w:t>
      </w:r>
      <w:r>
        <w:rPr>
          <w:spacing w:val="-4"/>
        </w:rPr>
        <w:t xml:space="preserve"> </w:t>
      </w:r>
      <w:r>
        <w:rPr>
          <w:spacing w:val="6"/>
        </w:rPr>
        <w:t>space</w:t>
      </w:r>
      <w:r>
        <w:rPr>
          <w:spacing w:val="-7"/>
        </w:rPr>
        <w:t xml:space="preserve"> </w:t>
      </w:r>
      <w:r>
        <w:rPr>
          <w:spacing w:val="2"/>
        </w:rPr>
        <w:t>to</w:t>
      </w:r>
      <w:r>
        <w:rPr>
          <w:spacing w:val="-4"/>
        </w:rPr>
        <w:t xml:space="preserve"> </w:t>
      </w:r>
      <w:r>
        <w:rPr>
          <w:spacing w:val="4"/>
        </w:rPr>
        <w:t>be</w:t>
      </w:r>
      <w:r>
        <w:rPr>
          <w:spacing w:val="-7"/>
        </w:rPr>
        <w:t xml:space="preserve"> </w:t>
      </w:r>
      <w:r>
        <w:rPr>
          <w:spacing w:val="7"/>
        </w:rPr>
        <w:t>provided</w:t>
      </w:r>
      <w:r>
        <w:rPr>
          <w:spacing w:val="-4"/>
        </w:rPr>
        <w:t xml:space="preserve"> </w:t>
      </w:r>
      <w:r>
        <w:rPr>
          <w:spacing w:val="6"/>
        </w:rPr>
        <w:t>between</w:t>
      </w:r>
      <w:r>
        <w:rPr>
          <w:spacing w:val="-4"/>
        </w:rPr>
        <w:t xml:space="preserve"> </w:t>
      </w:r>
      <w:r>
        <w:rPr>
          <w:spacing w:val="5"/>
        </w:rPr>
        <w:t>the</w:t>
      </w:r>
      <w:r>
        <w:rPr>
          <w:spacing w:val="-8"/>
        </w:rPr>
        <w:t xml:space="preserve"> </w:t>
      </w:r>
      <w:proofErr w:type="gramStart"/>
      <w:r>
        <w:rPr>
          <w:spacing w:val="6"/>
        </w:rPr>
        <w:t>side</w:t>
      </w:r>
      <w:r>
        <w:rPr>
          <w:spacing w:val="-8"/>
        </w:rPr>
        <w:t xml:space="preserve"> </w:t>
      </w:r>
      <w:r>
        <w:rPr>
          <w:spacing w:val="5"/>
        </w:rPr>
        <w:t>line</w:t>
      </w:r>
      <w:proofErr w:type="gramEnd"/>
      <w:r>
        <w:rPr>
          <w:spacing w:val="-8"/>
        </w:rPr>
        <w:t xml:space="preserve"> </w:t>
      </w:r>
      <w:r>
        <w:rPr>
          <w:spacing w:val="5"/>
        </w:rPr>
        <w:t>of</w:t>
      </w:r>
      <w:r>
        <w:rPr>
          <w:spacing w:val="-4"/>
        </w:rPr>
        <w:t xml:space="preserve"> </w:t>
      </w:r>
      <w:r>
        <w:rPr>
          <w:spacing w:val="6"/>
        </w:rPr>
        <w:t>buildings</w:t>
      </w:r>
      <w:r>
        <w:rPr>
          <w:spacing w:val="-7"/>
        </w:rPr>
        <w:t xml:space="preserve"> </w:t>
      </w:r>
      <w:r>
        <w:rPr>
          <w:spacing w:val="5"/>
        </w:rPr>
        <w:t>and</w:t>
      </w:r>
      <w:r>
        <w:rPr>
          <w:spacing w:val="-6"/>
        </w:rPr>
        <w:t xml:space="preserve"> </w:t>
      </w:r>
      <w:r>
        <w:rPr>
          <w:spacing w:val="7"/>
        </w:rPr>
        <w:t>structures</w:t>
      </w:r>
      <w:r>
        <w:rPr>
          <w:spacing w:val="-7"/>
        </w:rPr>
        <w:t xml:space="preserve"> </w:t>
      </w:r>
      <w:r>
        <w:rPr>
          <w:spacing w:val="9"/>
        </w:rPr>
        <w:t xml:space="preserve">and </w:t>
      </w:r>
      <w:r>
        <w:rPr>
          <w:spacing w:val="4"/>
        </w:rPr>
        <w:t>the</w:t>
      </w:r>
      <w:r>
        <w:rPr>
          <w:spacing w:val="-8"/>
        </w:rPr>
        <w:t xml:space="preserve"> </w:t>
      </w:r>
      <w:r>
        <w:rPr>
          <w:spacing w:val="6"/>
        </w:rPr>
        <w:t>side</w:t>
      </w:r>
      <w:r>
        <w:rPr>
          <w:spacing w:val="-8"/>
        </w:rPr>
        <w:t xml:space="preserve"> </w:t>
      </w:r>
      <w:r>
        <w:rPr>
          <w:spacing w:val="4"/>
        </w:rPr>
        <w:t>lot</w:t>
      </w:r>
      <w:r>
        <w:rPr>
          <w:spacing w:val="-8"/>
        </w:rPr>
        <w:t xml:space="preserve"> </w:t>
      </w:r>
      <w:r>
        <w:rPr>
          <w:spacing w:val="5"/>
        </w:rPr>
        <w:t>line,</w:t>
      </w:r>
      <w:r>
        <w:rPr>
          <w:spacing w:val="-8"/>
        </w:rPr>
        <w:t xml:space="preserve"> </w:t>
      </w:r>
      <w:r>
        <w:rPr>
          <w:spacing w:val="6"/>
        </w:rPr>
        <w:t>unless</w:t>
      </w:r>
      <w:r>
        <w:rPr>
          <w:spacing w:val="-8"/>
        </w:rPr>
        <w:t xml:space="preserve"> </w:t>
      </w:r>
      <w:r>
        <w:rPr>
          <w:spacing w:val="4"/>
        </w:rPr>
        <w:t>the</w:t>
      </w:r>
      <w:r>
        <w:rPr>
          <w:spacing w:val="-8"/>
        </w:rPr>
        <w:t xml:space="preserve"> </w:t>
      </w:r>
      <w:r>
        <w:rPr>
          <w:spacing w:val="5"/>
        </w:rPr>
        <w:t>lot</w:t>
      </w:r>
      <w:r>
        <w:rPr>
          <w:spacing w:val="-10"/>
        </w:rPr>
        <w:t xml:space="preserve"> </w:t>
      </w:r>
      <w:r>
        <w:rPr>
          <w:spacing w:val="4"/>
        </w:rPr>
        <w:t>line</w:t>
      </w:r>
      <w:r>
        <w:rPr>
          <w:spacing w:val="-8"/>
        </w:rPr>
        <w:t xml:space="preserve"> </w:t>
      </w:r>
      <w:r>
        <w:rPr>
          <w:spacing w:val="4"/>
        </w:rPr>
        <w:t>is</w:t>
      </w:r>
      <w:r>
        <w:rPr>
          <w:spacing w:val="-11"/>
        </w:rPr>
        <w:t xml:space="preserve"> </w:t>
      </w:r>
      <w:r>
        <w:rPr>
          <w:spacing w:val="6"/>
        </w:rPr>
        <w:t>within</w:t>
      </w:r>
      <w:r>
        <w:rPr>
          <w:spacing w:val="-5"/>
        </w:rPr>
        <w:t xml:space="preserve"> </w:t>
      </w:r>
      <w:r>
        <w:rPr>
          <w:spacing w:val="4"/>
        </w:rPr>
        <w:t>or</w:t>
      </w:r>
      <w:r>
        <w:rPr>
          <w:spacing w:val="-4"/>
        </w:rPr>
        <w:t xml:space="preserve"> </w:t>
      </w:r>
      <w:r>
        <w:rPr>
          <w:spacing w:val="7"/>
        </w:rPr>
        <w:t>beyond</w:t>
      </w:r>
      <w:r>
        <w:rPr>
          <w:spacing w:val="-4"/>
        </w:rPr>
        <w:t xml:space="preserve"> </w:t>
      </w:r>
      <w:r>
        <w:t>a</w:t>
      </w:r>
      <w:r>
        <w:rPr>
          <w:spacing w:val="-8"/>
        </w:rPr>
        <w:t xml:space="preserve"> </w:t>
      </w:r>
      <w:r>
        <w:rPr>
          <w:spacing w:val="6"/>
        </w:rPr>
        <w:t>street</w:t>
      </w:r>
      <w:r>
        <w:rPr>
          <w:spacing w:val="-12"/>
        </w:rPr>
        <w:t xml:space="preserve"> </w:t>
      </w:r>
      <w:r>
        <w:rPr>
          <w:spacing w:val="7"/>
        </w:rPr>
        <w:t>right-of-way,</w:t>
      </w:r>
      <w:r>
        <w:rPr>
          <w:spacing w:val="-8"/>
        </w:rPr>
        <w:t xml:space="preserve"> </w:t>
      </w:r>
      <w:r>
        <w:t>in</w:t>
      </w:r>
      <w:r>
        <w:rPr>
          <w:spacing w:val="-8"/>
        </w:rPr>
        <w:t xml:space="preserve"> </w:t>
      </w:r>
      <w:r>
        <w:rPr>
          <w:spacing w:val="7"/>
        </w:rPr>
        <w:t>which</w:t>
      </w:r>
      <w:r>
        <w:rPr>
          <w:spacing w:val="-8"/>
        </w:rPr>
        <w:t xml:space="preserve"> </w:t>
      </w:r>
      <w:r>
        <w:rPr>
          <w:spacing w:val="8"/>
        </w:rPr>
        <w:t xml:space="preserve">case </w:t>
      </w:r>
      <w:r>
        <w:rPr>
          <w:spacing w:val="5"/>
        </w:rPr>
        <w:t xml:space="preserve">the </w:t>
      </w:r>
      <w:r>
        <w:rPr>
          <w:spacing w:val="6"/>
        </w:rPr>
        <w:t xml:space="preserve">setback </w:t>
      </w:r>
      <w:r>
        <w:rPr>
          <w:spacing w:val="5"/>
        </w:rPr>
        <w:t xml:space="preserve">line </w:t>
      </w:r>
      <w:r>
        <w:rPr>
          <w:spacing w:val="6"/>
        </w:rPr>
        <w:t xml:space="preserve">shall </w:t>
      </w:r>
      <w:r>
        <w:rPr>
          <w:spacing w:val="5"/>
        </w:rPr>
        <w:t xml:space="preserve">be </w:t>
      </w:r>
      <w:r>
        <w:rPr>
          <w:spacing w:val="7"/>
        </w:rPr>
        <w:t xml:space="preserve">measured </w:t>
      </w:r>
      <w:r>
        <w:rPr>
          <w:spacing w:val="6"/>
        </w:rPr>
        <w:t xml:space="preserve">from </w:t>
      </w:r>
      <w:r>
        <w:rPr>
          <w:spacing w:val="5"/>
        </w:rPr>
        <w:t xml:space="preserve">the </w:t>
      </w:r>
      <w:r>
        <w:rPr>
          <w:spacing w:val="6"/>
        </w:rPr>
        <w:t xml:space="preserve">edge </w:t>
      </w:r>
      <w:r>
        <w:rPr>
          <w:spacing w:val="5"/>
        </w:rPr>
        <w:t xml:space="preserve">of the </w:t>
      </w:r>
      <w:r>
        <w:rPr>
          <w:spacing w:val="6"/>
        </w:rPr>
        <w:t xml:space="preserve">street </w:t>
      </w:r>
      <w:r>
        <w:rPr>
          <w:spacing w:val="7"/>
        </w:rPr>
        <w:t xml:space="preserve">right-of-way </w:t>
      </w:r>
      <w:r>
        <w:rPr>
          <w:spacing w:val="6"/>
        </w:rPr>
        <w:t xml:space="preserve">closest </w:t>
      </w:r>
      <w:r>
        <w:rPr>
          <w:spacing w:val="2"/>
        </w:rPr>
        <w:t xml:space="preserve">to </w:t>
      </w:r>
      <w:r>
        <w:rPr>
          <w:spacing w:val="8"/>
        </w:rPr>
        <w:t>the proposed</w:t>
      </w:r>
      <w:r>
        <w:rPr>
          <w:spacing w:val="11"/>
        </w:rPr>
        <w:t xml:space="preserve"> </w:t>
      </w:r>
      <w:r>
        <w:rPr>
          <w:spacing w:val="7"/>
        </w:rPr>
        <w:t>structure.</w:t>
      </w:r>
    </w:p>
    <w:p w14:paraId="1545F4F6" w14:textId="77777777" w:rsidR="00041057" w:rsidRDefault="00041057">
      <w:pPr>
        <w:pStyle w:val="BodyText"/>
        <w:spacing w:before="9"/>
        <w:rPr>
          <w:sz w:val="23"/>
        </w:rPr>
      </w:pPr>
    </w:p>
    <w:p w14:paraId="37D33D76" w14:textId="77777777" w:rsidR="00041057" w:rsidRDefault="00B24B28">
      <w:pPr>
        <w:pStyle w:val="BodyText"/>
        <w:spacing w:line="259" w:lineRule="auto"/>
        <w:ind w:left="800" w:right="114"/>
        <w:jc w:val="both"/>
      </w:pPr>
      <w:r>
        <w:rPr>
          <w:b/>
        </w:rPr>
        <w:t xml:space="preserve">SETBACK, REAR </w:t>
      </w:r>
      <w:r>
        <w:t>- The line nearest the rear of and across a lot establishing the minimum open space to be provided between the rear line of buildings and structures and the rear lot line, unless the lot line is within or beyond a street right-of-way, in which case the setback line shall be measured from the edge of the street right-of-way closest to the proposed structure.</w:t>
      </w:r>
    </w:p>
    <w:p w14:paraId="3DE9A545" w14:textId="77777777" w:rsidR="00041057" w:rsidRDefault="00041057">
      <w:pPr>
        <w:pStyle w:val="BodyText"/>
        <w:spacing w:before="9"/>
        <w:rPr>
          <w:sz w:val="23"/>
        </w:rPr>
      </w:pPr>
    </w:p>
    <w:p w14:paraId="477613E5" w14:textId="77777777" w:rsidR="00041057" w:rsidRDefault="00B24B28">
      <w:pPr>
        <w:pStyle w:val="BodyText"/>
        <w:spacing w:line="259" w:lineRule="auto"/>
        <w:ind w:left="440" w:right="114"/>
        <w:jc w:val="both"/>
      </w:pPr>
      <w:r>
        <w:rPr>
          <w:b/>
        </w:rPr>
        <w:t xml:space="preserve">SETBACK LINE </w:t>
      </w:r>
      <w:r>
        <w:t>- A line within a property and parallel to a property or street line which delineates the required minimum distance that must be provided between a structure or building and an adjacent street line and/or property line.</w:t>
      </w:r>
    </w:p>
    <w:p w14:paraId="17E60B24" w14:textId="77777777" w:rsidR="00041057" w:rsidRDefault="00041057">
      <w:pPr>
        <w:pStyle w:val="BodyText"/>
        <w:spacing w:before="9"/>
        <w:rPr>
          <w:sz w:val="23"/>
        </w:rPr>
      </w:pPr>
    </w:p>
    <w:p w14:paraId="6F461A79" w14:textId="77777777" w:rsidR="00041057" w:rsidRDefault="00B24B28">
      <w:pPr>
        <w:pStyle w:val="BodyText"/>
        <w:spacing w:line="259" w:lineRule="auto"/>
        <w:ind w:left="440" w:right="111"/>
        <w:jc w:val="both"/>
      </w:pPr>
      <w:r>
        <w:rPr>
          <w:b/>
        </w:rPr>
        <w:t xml:space="preserve">SEXUAL CONDUCT </w:t>
      </w:r>
      <w:r>
        <w:t>- Ultimate sexual acts, normal or perverted, actual or simulated, involving a person or persons, or a person or persons and an animal, including acts of masturbation, sexual intercourse, fellatio, cunnilingus, anilingus or physical contact with a person's nude or partially denuded genitals, pubic area, perineum, anal region, or, if such person be female, a breast.</w:t>
      </w:r>
    </w:p>
    <w:p w14:paraId="6F728F36" w14:textId="77777777" w:rsidR="00041057" w:rsidRDefault="00041057">
      <w:pPr>
        <w:pStyle w:val="BodyText"/>
        <w:spacing w:before="9"/>
        <w:rPr>
          <w:sz w:val="23"/>
        </w:rPr>
      </w:pPr>
    </w:p>
    <w:p w14:paraId="18ED032E" w14:textId="77777777" w:rsidR="00041057" w:rsidRDefault="00B24B28">
      <w:pPr>
        <w:pStyle w:val="BodyText"/>
        <w:spacing w:line="259" w:lineRule="auto"/>
        <w:ind w:left="440" w:right="114"/>
        <w:jc w:val="both"/>
      </w:pPr>
      <w:r>
        <w:rPr>
          <w:b/>
        </w:rPr>
        <w:t xml:space="preserve">SEXUALLY EXPLICIT NUDITY </w:t>
      </w:r>
      <w:r>
        <w:t xml:space="preserve">- A sexually oriented and explicit showing or exhibition, by any means or manner, which presents or exposes to the viewer the following anatomical areas: the human genitals, pubic area, perineum, buttocks or anal region, with less than a fully opaque covering; the covered human male genitals in a discernible turgid state; the </w:t>
      </w:r>
      <w:proofErr w:type="spellStart"/>
      <w:r>
        <w:t>postpubertal</w:t>
      </w:r>
      <w:proofErr w:type="spellEnd"/>
      <w:r>
        <w:t>, full or partially developed human female breast with less than opaque covering of a portion thereof below the top of the areola or nipple.</w:t>
      </w:r>
    </w:p>
    <w:p w14:paraId="579FB93A" w14:textId="77777777" w:rsidR="00041057" w:rsidRDefault="00041057">
      <w:pPr>
        <w:pStyle w:val="BodyText"/>
        <w:spacing w:before="9"/>
        <w:rPr>
          <w:sz w:val="23"/>
        </w:rPr>
      </w:pPr>
    </w:p>
    <w:p w14:paraId="2591C4C8" w14:textId="77777777" w:rsidR="00041057" w:rsidRDefault="00B24B28">
      <w:pPr>
        <w:pStyle w:val="BodyText"/>
        <w:spacing w:line="259" w:lineRule="auto"/>
        <w:ind w:left="440" w:right="116"/>
        <w:jc w:val="both"/>
      </w:pPr>
      <w:r>
        <w:rPr>
          <w:b/>
        </w:rPr>
        <w:t xml:space="preserve">SHOPPING CENTER OR MALL </w:t>
      </w:r>
      <w:r>
        <w:t>- A group of stores planned and designed to function as a unit for the site on which it is located with off-street parking and landscaping provided as an integral part of the unit.</w:t>
      </w:r>
    </w:p>
    <w:p w14:paraId="6436F6E9" w14:textId="77777777" w:rsidR="00041057" w:rsidRDefault="00041057">
      <w:pPr>
        <w:pStyle w:val="BodyText"/>
        <w:spacing w:before="9"/>
        <w:rPr>
          <w:sz w:val="23"/>
        </w:rPr>
      </w:pPr>
    </w:p>
    <w:p w14:paraId="2BAB22B6" w14:textId="77777777" w:rsidR="00041057" w:rsidRDefault="00B24B28">
      <w:pPr>
        <w:pStyle w:val="BodyText"/>
        <w:spacing w:line="259" w:lineRule="auto"/>
        <w:ind w:left="440" w:right="630"/>
      </w:pPr>
      <w:r>
        <w:rPr>
          <w:b/>
        </w:rPr>
        <w:t xml:space="preserve">SIGN </w:t>
      </w:r>
      <w:r>
        <w:t xml:space="preserve">- Any surface, fabric, device or structure (including billboards or poster panel) bearing lettered, pictorial or sculptured matter designed for visual </w:t>
      </w:r>
      <w:proofErr w:type="gramStart"/>
      <w:r>
        <w:t>communication</w:t>
      </w:r>
      <w:proofErr w:type="gramEnd"/>
    </w:p>
    <w:p w14:paraId="5F5F6054" w14:textId="77777777" w:rsidR="00041057" w:rsidRDefault="00B24B28">
      <w:pPr>
        <w:pStyle w:val="BodyText"/>
        <w:spacing w:line="259" w:lineRule="auto"/>
        <w:ind w:left="440" w:right="116"/>
        <w:jc w:val="both"/>
      </w:pPr>
      <w:r>
        <w:t xml:space="preserve">and used for the purpose of bringing the subject thereof to the attention of the public, but not including lettering </w:t>
      </w:r>
      <w:proofErr w:type="gramStart"/>
      <w:r>
        <w:t>or  symbols</w:t>
      </w:r>
      <w:proofErr w:type="gramEnd"/>
      <w:r>
        <w:t xml:space="preserve"> that  are an  integral part of  another structure; or  any  flag,</w:t>
      </w:r>
    </w:p>
    <w:p w14:paraId="68FF69E7" w14:textId="77777777" w:rsidR="00041057" w:rsidRDefault="00041057">
      <w:pPr>
        <w:spacing w:line="259" w:lineRule="auto"/>
        <w:jc w:val="both"/>
        <w:sectPr w:rsidR="00041057">
          <w:pgSz w:w="12240" w:h="15840"/>
          <w:pgMar w:top="1100" w:right="1320" w:bottom="1680" w:left="1720" w:header="0" w:footer="1481" w:gutter="0"/>
          <w:cols w:space="720"/>
        </w:sectPr>
      </w:pPr>
    </w:p>
    <w:p w14:paraId="298EB8A2" w14:textId="77777777" w:rsidR="00041057" w:rsidRDefault="00B24B28">
      <w:pPr>
        <w:pStyle w:val="BodyText"/>
        <w:spacing w:before="50" w:line="259" w:lineRule="auto"/>
        <w:ind w:left="440" w:right="116"/>
        <w:jc w:val="both"/>
      </w:pPr>
      <w:r>
        <w:lastRenderedPageBreak/>
        <w:t>badge, or other insignia of any government, government agency or of any civic, charitable, religious, fraternal or similar organization.</w:t>
      </w:r>
    </w:p>
    <w:p w14:paraId="634DE00A" w14:textId="77777777" w:rsidR="00041057" w:rsidRDefault="00041057">
      <w:pPr>
        <w:pStyle w:val="BodyText"/>
        <w:spacing w:before="9"/>
        <w:rPr>
          <w:sz w:val="23"/>
        </w:rPr>
      </w:pPr>
    </w:p>
    <w:p w14:paraId="3D98BA85" w14:textId="77777777" w:rsidR="00041057" w:rsidRDefault="00B24B28">
      <w:pPr>
        <w:pStyle w:val="BodyText"/>
        <w:spacing w:line="259" w:lineRule="auto"/>
        <w:ind w:left="800" w:right="119"/>
        <w:jc w:val="both"/>
      </w:pPr>
      <w:r>
        <w:rPr>
          <w:b/>
        </w:rPr>
        <w:t xml:space="preserve">ADVERTISING SIGN </w:t>
      </w:r>
      <w:r>
        <w:t>- A sign whose major purpose is for directing attention to a business commodity, service, or entertainment conducted, sold or offered elsewhere than upon the same lot, such as billboards.</w:t>
      </w:r>
    </w:p>
    <w:p w14:paraId="273866D2" w14:textId="77777777" w:rsidR="00041057" w:rsidRDefault="00041057">
      <w:pPr>
        <w:pStyle w:val="BodyText"/>
        <w:spacing w:before="9"/>
        <w:rPr>
          <w:sz w:val="23"/>
        </w:rPr>
      </w:pPr>
    </w:p>
    <w:p w14:paraId="39CD4C59" w14:textId="77777777" w:rsidR="00041057" w:rsidRDefault="00B24B28">
      <w:pPr>
        <w:pStyle w:val="BodyText"/>
        <w:spacing w:line="259" w:lineRule="auto"/>
        <w:ind w:left="800" w:right="114"/>
        <w:jc w:val="both"/>
      </w:pPr>
      <w:r>
        <w:rPr>
          <w:b/>
        </w:rPr>
        <w:t xml:space="preserve">ATTACHED SIGN </w:t>
      </w:r>
      <w:r>
        <w:t>- A sign attached, painted or otherwise mounted parallel to the surface of that portion of the building or structure to which it is affixed.</w:t>
      </w:r>
    </w:p>
    <w:p w14:paraId="13F6C5CE" w14:textId="77777777" w:rsidR="00041057" w:rsidRDefault="00041057">
      <w:pPr>
        <w:pStyle w:val="BodyText"/>
        <w:spacing w:before="9"/>
        <w:rPr>
          <w:sz w:val="23"/>
        </w:rPr>
      </w:pPr>
    </w:p>
    <w:p w14:paraId="7D0F30A5" w14:textId="77777777" w:rsidR="00041057" w:rsidRDefault="00B24B28">
      <w:pPr>
        <w:pStyle w:val="BodyText"/>
        <w:spacing w:line="259" w:lineRule="auto"/>
        <w:ind w:left="800" w:right="128"/>
        <w:jc w:val="both"/>
      </w:pPr>
      <w:r>
        <w:rPr>
          <w:b/>
        </w:rPr>
        <w:t xml:space="preserve">BUSINESS SIGN </w:t>
      </w:r>
      <w:r>
        <w:t>- A sign directing attention to a business or profession conducted on the same lot or, as incidental to a business, to products sold upon the same lot.</w:t>
      </w:r>
    </w:p>
    <w:p w14:paraId="4ACA2EB7" w14:textId="77777777" w:rsidR="00041057" w:rsidRDefault="00041057">
      <w:pPr>
        <w:pStyle w:val="BodyText"/>
        <w:spacing w:before="9"/>
        <w:rPr>
          <w:sz w:val="23"/>
        </w:rPr>
      </w:pPr>
    </w:p>
    <w:p w14:paraId="496EF739" w14:textId="77777777" w:rsidR="00041057" w:rsidRDefault="00B24B28">
      <w:pPr>
        <w:pStyle w:val="BodyText"/>
        <w:spacing w:line="259" w:lineRule="auto"/>
        <w:ind w:left="800" w:right="112"/>
        <w:jc w:val="both"/>
      </w:pPr>
      <w:r>
        <w:rPr>
          <w:b/>
        </w:rPr>
        <w:t xml:space="preserve">DIRECTIONAL SIGN </w:t>
      </w:r>
      <w:r>
        <w:t>- An off-site sign which directs people to; a community; an event of public interest; public uses and buildings; uses and buildings of service and charitable organizations; and uses and buildings of commercial nature provided that no advertising matter other than identifying name or symbol shall be contained on signs of this type.</w:t>
      </w:r>
    </w:p>
    <w:p w14:paraId="410F3041" w14:textId="77777777" w:rsidR="00041057" w:rsidRDefault="00041057">
      <w:pPr>
        <w:pStyle w:val="BodyText"/>
        <w:spacing w:before="9"/>
        <w:rPr>
          <w:sz w:val="23"/>
        </w:rPr>
      </w:pPr>
    </w:p>
    <w:p w14:paraId="7EBB12B0" w14:textId="77777777" w:rsidR="00041057" w:rsidRDefault="00B24B28">
      <w:pPr>
        <w:pStyle w:val="BodyText"/>
        <w:spacing w:line="259" w:lineRule="auto"/>
        <w:ind w:left="800" w:right="114"/>
        <w:jc w:val="both"/>
      </w:pPr>
      <w:r>
        <w:rPr>
          <w:b/>
        </w:rPr>
        <w:t xml:space="preserve">FREESTANDING SIGN </w:t>
      </w:r>
      <w:r>
        <w:t>- A sign supported by uprights or braces placed upon or in the ground and not attached to a building. Also includes signs mounted or transported on a vehicle, trailer or similar structure, with or without wheels, and not permanently attached to the ground, often referred to as a portable or mobile sign.</w:t>
      </w:r>
    </w:p>
    <w:p w14:paraId="69C8EB69" w14:textId="77777777" w:rsidR="00041057" w:rsidRDefault="00041057">
      <w:pPr>
        <w:pStyle w:val="BodyText"/>
        <w:spacing w:before="9"/>
        <w:rPr>
          <w:sz w:val="23"/>
        </w:rPr>
      </w:pPr>
    </w:p>
    <w:p w14:paraId="5BFC168D" w14:textId="77777777" w:rsidR="00041057" w:rsidRDefault="00B24B28">
      <w:pPr>
        <w:pStyle w:val="BodyText"/>
        <w:spacing w:line="259" w:lineRule="auto"/>
        <w:ind w:left="800" w:right="114"/>
        <w:jc w:val="both"/>
      </w:pPr>
      <w:r>
        <w:rPr>
          <w:b/>
        </w:rPr>
        <w:t xml:space="preserve">PORTABLE SIGN </w:t>
      </w:r>
      <w:r>
        <w:t>- A temporary sign, of any material, with or without changeable type lettering, illuminated or non-illuminated, mounted or transported on a vehicle, trailer or similar structure, with or without wheels, and not permanently attached to the ground, often referred to as a "mobile sign."</w:t>
      </w:r>
    </w:p>
    <w:p w14:paraId="70F9FF47" w14:textId="77777777" w:rsidR="00041057" w:rsidRDefault="00041057">
      <w:pPr>
        <w:pStyle w:val="BodyText"/>
        <w:spacing w:before="9"/>
        <w:rPr>
          <w:sz w:val="23"/>
        </w:rPr>
      </w:pPr>
    </w:p>
    <w:p w14:paraId="41C341C0" w14:textId="77777777" w:rsidR="00041057" w:rsidRDefault="00B24B28">
      <w:pPr>
        <w:pStyle w:val="BodyText"/>
        <w:spacing w:line="259" w:lineRule="auto"/>
        <w:ind w:left="800" w:right="115"/>
        <w:jc w:val="both"/>
      </w:pPr>
      <w:r>
        <w:rPr>
          <w:b/>
        </w:rPr>
        <w:t xml:space="preserve">PROJECTING SIGN </w:t>
      </w:r>
      <w:r>
        <w:t>- A sign which is attached to a building or other structure and extends beyond the line of a building structure or beyond the surface of that portion of the building or structure to which it is attached.</w:t>
      </w:r>
    </w:p>
    <w:p w14:paraId="7ABE3F6F" w14:textId="77777777" w:rsidR="00041057" w:rsidRDefault="00041057">
      <w:pPr>
        <w:pStyle w:val="BodyText"/>
        <w:spacing w:before="9"/>
        <w:rPr>
          <w:sz w:val="23"/>
        </w:rPr>
      </w:pPr>
    </w:p>
    <w:p w14:paraId="6F94799C" w14:textId="77777777" w:rsidR="00041057" w:rsidRDefault="00B24B28">
      <w:pPr>
        <w:pStyle w:val="BodyText"/>
        <w:spacing w:line="259" w:lineRule="auto"/>
        <w:ind w:left="800" w:right="115"/>
        <w:jc w:val="both"/>
      </w:pPr>
      <w:r>
        <w:rPr>
          <w:b/>
        </w:rPr>
        <w:t xml:space="preserve">SIDEWALK SIGN </w:t>
      </w:r>
      <w:r>
        <w:t>- Any "A" frame, inverted "V" shaped or similar structure resting on the ground with no permanent attachment and used for display as a temporary business sign.</w:t>
      </w:r>
    </w:p>
    <w:p w14:paraId="2E0A5247" w14:textId="77777777" w:rsidR="00041057" w:rsidRDefault="00041057">
      <w:pPr>
        <w:pStyle w:val="BodyText"/>
        <w:spacing w:before="9"/>
        <w:rPr>
          <w:sz w:val="23"/>
        </w:rPr>
      </w:pPr>
    </w:p>
    <w:p w14:paraId="5D034A54" w14:textId="77777777" w:rsidR="00041057" w:rsidRDefault="00B24B28">
      <w:pPr>
        <w:pStyle w:val="BodyText"/>
        <w:spacing w:line="259" w:lineRule="auto"/>
        <w:ind w:left="440" w:right="113"/>
        <w:jc w:val="both"/>
      </w:pPr>
      <w:r>
        <w:rPr>
          <w:b/>
        </w:rPr>
        <w:t xml:space="preserve">SMALL ANIMALS </w:t>
      </w:r>
      <w:r>
        <w:t>- Animals generally not considered as livestock, and also, excluding those animals normally referred to as domesticated household pets such as dogs and cats. Small animals include, but are not limited to, chinchillas, ferrets and rabbits.</w:t>
      </w:r>
    </w:p>
    <w:p w14:paraId="62475EDE" w14:textId="77777777" w:rsidR="00041057" w:rsidRDefault="00041057">
      <w:pPr>
        <w:pStyle w:val="BodyText"/>
        <w:spacing w:before="9"/>
        <w:rPr>
          <w:sz w:val="23"/>
        </w:rPr>
      </w:pPr>
    </w:p>
    <w:p w14:paraId="670F4922" w14:textId="77777777" w:rsidR="00041057" w:rsidRDefault="00B24B28">
      <w:pPr>
        <w:pStyle w:val="BodyText"/>
        <w:spacing w:line="259" w:lineRule="auto"/>
        <w:ind w:left="440" w:right="113"/>
        <w:jc w:val="both"/>
      </w:pPr>
      <w:r>
        <w:rPr>
          <w:b/>
        </w:rPr>
        <w:t xml:space="preserve">SOLAR COLLECTOR </w:t>
      </w:r>
      <w:r>
        <w:t>- Any device, absorbent surface, structure or window (double glazing or greater) which is properly oriented for the collection of solar energy and conversion of such energy into thermal, chemical or electrical energy to supply a significant fraction of the energy needed for space heating or for domestic hot water.</w:t>
      </w:r>
    </w:p>
    <w:p w14:paraId="50757910" w14:textId="77777777" w:rsidR="00041057" w:rsidRDefault="00041057">
      <w:pPr>
        <w:pStyle w:val="BodyText"/>
        <w:spacing w:before="9"/>
        <w:rPr>
          <w:sz w:val="23"/>
        </w:rPr>
      </w:pPr>
    </w:p>
    <w:p w14:paraId="45B2413D" w14:textId="77777777" w:rsidR="00041057" w:rsidRDefault="00B24B28">
      <w:pPr>
        <w:pStyle w:val="BodyText"/>
        <w:ind w:left="440"/>
        <w:jc w:val="both"/>
      </w:pPr>
      <w:r>
        <w:rPr>
          <w:b/>
        </w:rPr>
        <w:t xml:space="preserve">SOLAR ENERGY </w:t>
      </w:r>
      <w:r>
        <w:t>- Radiant energy (direct, diffuse and reflected) received from the sun.</w:t>
      </w:r>
    </w:p>
    <w:p w14:paraId="627DA69C" w14:textId="77777777" w:rsidR="00041057" w:rsidRDefault="00041057">
      <w:pPr>
        <w:jc w:val="both"/>
        <w:sectPr w:rsidR="00041057">
          <w:pgSz w:w="12240" w:h="15840"/>
          <w:pgMar w:top="1100" w:right="1320" w:bottom="1680" w:left="1720" w:header="0" w:footer="1481" w:gutter="0"/>
          <w:cols w:space="720"/>
        </w:sectPr>
      </w:pPr>
    </w:p>
    <w:p w14:paraId="096DACA1" w14:textId="77777777" w:rsidR="00041057" w:rsidRDefault="00B24B28">
      <w:pPr>
        <w:pStyle w:val="BodyText"/>
        <w:spacing w:before="50" w:line="259" w:lineRule="auto"/>
        <w:ind w:left="440" w:right="114"/>
        <w:jc w:val="both"/>
      </w:pPr>
      <w:r>
        <w:rPr>
          <w:b/>
        </w:rPr>
        <w:lastRenderedPageBreak/>
        <w:t xml:space="preserve">SOLAR ENERGY SYSTEM </w:t>
      </w:r>
      <w:r>
        <w:t>- Any system, structure, structural element, assembly or device which is used to collect, store, and distribute energy derived from the sun for the purpose of heating or cooling the interior spaces of buildings or for heating domestic hot water. Solar energy systems may include, but are not limited to, solar collectors, solar reflectors, heat storage tanks, south facing double glazed window walls, attached south facing greenhouses utilizing double glazing, and architectural overhangs for blocking sunlight on south facing windows.</w:t>
      </w:r>
    </w:p>
    <w:p w14:paraId="4F845CED" w14:textId="77777777" w:rsidR="00041057" w:rsidRDefault="00041057">
      <w:pPr>
        <w:pStyle w:val="BodyText"/>
        <w:spacing w:before="9"/>
        <w:rPr>
          <w:sz w:val="23"/>
        </w:rPr>
      </w:pPr>
    </w:p>
    <w:p w14:paraId="23EDD208" w14:textId="77777777" w:rsidR="00041057" w:rsidRDefault="00B24B28">
      <w:pPr>
        <w:pStyle w:val="BodyText"/>
        <w:spacing w:line="259" w:lineRule="auto"/>
        <w:ind w:left="440" w:right="115"/>
        <w:jc w:val="both"/>
      </w:pPr>
      <w:r>
        <w:rPr>
          <w:b/>
        </w:rPr>
        <w:t xml:space="preserve">SOLAR SKYSPACE </w:t>
      </w:r>
      <w:r>
        <w:t xml:space="preserve">- The space between a solar energy collector and the sun which must be free of significant obstructions to ensure enough incident sunlight to permit the </w:t>
      </w:r>
      <w:proofErr w:type="gramStart"/>
      <w:r>
        <w:t>cost effective</w:t>
      </w:r>
      <w:proofErr w:type="gramEnd"/>
      <w:r>
        <w:t xml:space="preserve"> operation of the system at least between the hours of nine (9:00) a. m. and three (3:00) p.m. on the winter solstice (December 21st) of each year. (See Appendix 2).</w:t>
      </w:r>
    </w:p>
    <w:p w14:paraId="759F3FE4" w14:textId="77777777" w:rsidR="00041057" w:rsidRDefault="00041057">
      <w:pPr>
        <w:pStyle w:val="BodyText"/>
        <w:spacing w:before="9"/>
        <w:rPr>
          <w:sz w:val="23"/>
        </w:rPr>
      </w:pPr>
    </w:p>
    <w:p w14:paraId="7962F680" w14:textId="77777777" w:rsidR="00041057" w:rsidRDefault="00B24B28">
      <w:pPr>
        <w:pStyle w:val="BodyText"/>
        <w:spacing w:line="259" w:lineRule="auto"/>
        <w:ind w:left="440" w:right="114"/>
        <w:jc w:val="both"/>
      </w:pPr>
      <w:r>
        <w:rPr>
          <w:b/>
        </w:rPr>
        <w:t xml:space="preserve">SOLAR SKYSPACE EASEMENT </w:t>
      </w:r>
      <w:r>
        <w:t xml:space="preserve">- A right, expressed as an easement, covenant, condition, or other property interest in any deed or other instrument executed by or on behalf of any landowner, which protects the solar </w:t>
      </w:r>
      <w:proofErr w:type="spellStart"/>
      <w:r>
        <w:t>skyspace</w:t>
      </w:r>
      <w:proofErr w:type="spellEnd"/>
      <w:r>
        <w:t xml:space="preserve"> of an actual, proposed, or designated solar energy collector at a described location by forbidding or limiting activities or land uses that interfere with access to solar energy. The solar </w:t>
      </w:r>
      <w:proofErr w:type="spellStart"/>
      <w:r>
        <w:t>skyspace</w:t>
      </w:r>
      <w:proofErr w:type="spellEnd"/>
      <w:r>
        <w:t xml:space="preserve"> must be described as the three (3)-dimensional space in which obstruction is prohibited or limited, as well as the times of day during which direct sunlight to the solar energy collector may not be obstructed. (See Appendix 2).</w:t>
      </w:r>
    </w:p>
    <w:p w14:paraId="64978342" w14:textId="77777777" w:rsidR="00041057" w:rsidRDefault="00041057">
      <w:pPr>
        <w:pStyle w:val="BodyText"/>
        <w:spacing w:before="9"/>
        <w:rPr>
          <w:sz w:val="23"/>
        </w:rPr>
      </w:pPr>
    </w:p>
    <w:p w14:paraId="2393776F" w14:textId="77777777" w:rsidR="00041057" w:rsidRDefault="00B24B28">
      <w:pPr>
        <w:pStyle w:val="BodyText"/>
        <w:spacing w:line="259" w:lineRule="auto"/>
        <w:ind w:left="440" w:right="126"/>
        <w:jc w:val="both"/>
      </w:pPr>
      <w:r>
        <w:rPr>
          <w:b/>
        </w:rPr>
        <w:t xml:space="preserve">SOUTH </w:t>
      </w:r>
      <w:r>
        <w:t>- A building or structure shall be considered to face south if its longest axis has a maximum deviation of twenty (20) degrees north of due east to twenty (20) degrees south of due east.</w:t>
      </w:r>
    </w:p>
    <w:p w14:paraId="6B59ABD9" w14:textId="77777777" w:rsidR="00041057" w:rsidRDefault="00041057">
      <w:pPr>
        <w:pStyle w:val="BodyText"/>
        <w:spacing w:before="9"/>
        <w:rPr>
          <w:sz w:val="23"/>
        </w:rPr>
      </w:pPr>
    </w:p>
    <w:p w14:paraId="6A228B75" w14:textId="77777777" w:rsidR="00041057" w:rsidRDefault="00B24B28">
      <w:pPr>
        <w:pStyle w:val="BodyText"/>
        <w:spacing w:line="259" w:lineRule="auto"/>
        <w:ind w:left="440" w:right="115"/>
        <w:jc w:val="both"/>
      </w:pPr>
      <w:r>
        <w:rPr>
          <w:b/>
        </w:rPr>
        <w:t xml:space="preserve">SPECIAL EXCEPTION </w:t>
      </w:r>
      <w:r>
        <w:t>- A permission or approval granted an applicant to use land in a zone for a purpose other than that generally permitted outright in that zone. A special exception is granted by the Zoning Hearing Board in accordance with the terms, procedures and conditions prescribed in Articles VI and VII.</w:t>
      </w:r>
    </w:p>
    <w:p w14:paraId="4A4CE96F" w14:textId="77777777" w:rsidR="00041057" w:rsidRDefault="00041057">
      <w:pPr>
        <w:pStyle w:val="BodyText"/>
        <w:spacing w:before="9"/>
        <w:rPr>
          <w:sz w:val="23"/>
        </w:rPr>
      </w:pPr>
    </w:p>
    <w:p w14:paraId="03A430AD" w14:textId="77777777" w:rsidR="00041057" w:rsidRDefault="00B24B28">
      <w:pPr>
        <w:pStyle w:val="BodyText"/>
        <w:spacing w:line="259" w:lineRule="auto"/>
        <w:ind w:left="440" w:right="113"/>
        <w:jc w:val="both"/>
      </w:pPr>
      <w:r>
        <w:rPr>
          <w:b/>
        </w:rPr>
        <w:t xml:space="preserve">STORY </w:t>
      </w:r>
      <w:r>
        <w:t>- That portion of a building, excluding cellars, included between the surface of any floor and the surface of the floor next above it, or if there be no floor above it, then the space between any floor and the ceiling next above it.</w:t>
      </w:r>
    </w:p>
    <w:p w14:paraId="4CEC1F29" w14:textId="77777777" w:rsidR="00041057" w:rsidRDefault="00041057">
      <w:pPr>
        <w:pStyle w:val="BodyText"/>
        <w:spacing w:before="9"/>
        <w:rPr>
          <w:sz w:val="23"/>
        </w:rPr>
      </w:pPr>
    </w:p>
    <w:p w14:paraId="19743838" w14:textId="77777777" w:rsidR="00041057" w:rsidRDefault="00B24B28">
      <w:pPr>
        <w:pStyle w:val="BodyText"/>
        <w:spacing w:line="259" w:lineRule="auto"/>
        <w:ind w:left="800" w:right="128"/>
        <w:jc w:val="both"/>
      </w:pPr>
      <w:r>
        <w:rPr>
          <w:b/>
        </w:rPr>
        <w:t xml:space="preserve">HALF STORY </w:t>
      </w:r>
      <w:r>
        <w:t>- A story under a gable, hip or gambrel roof, the wall plates of which on at least two (2) opposite exterior walls are not more than two (2) feet above the floor.</w:t>
      </w:r>
    </w:p>
    <w:p w14:paraId="1A9D8B65" w14:textId="77777777" w:rsidR="00041057" w:rsidRDefault="00041057">
      <w:pPr>
        <w:pStyle w:val="BodyText"/>
        <w:spacing w:before="9"/>
        <w:rPr>
          <w:sz w:val="23"/>
        </w:rPr>
      </w:pPr>
    </w:p>
    <w:p w14:paraId="28F96D5F" w14:textId="77777777" w:rsidR="00041057" w:rsidRDefault="00B24B28">
      <w:pPr>
        <w:pStyle w:val="BodyText"/>
        <w:spacing w:line="259" w:lineRule="auto"/>
        <w:ind w:left="440" w:right="114"/>
        <w:jc w:val="both"/>
      </w:pPr>
      <w:r>
        <w:rPr>
          <w:b/>
        </w:rPr>
        <w:t xml:space="preserve">STREET </w:t>
      </w:r>
      <w:r>
        <w:t>- A public or private way, excluding driveways and access drives, which affords the principal means of access to abutting properties, intended to be used by vehicular traffic or pedestrians. Includes street, avenue, boulevard, road, highway, freeway, lane, viaduct and any other dedicated and accepted public right-of-way or private right-of-way.</w:t>
      </w:r>
    </w:p>
    <w:p w14:paraId="03E59A86" w14:textId="77777777" w:rsidR="00041057" w:rsidRDefault="00041057">
      <w:pPr>
        <w:pStyle w:val="BodyText"/>
        <w:spacing w:before="9"/>
        <w:rPr>
          <w:sz w:val="23"/>
        </w:rPr>
      </w:pPr>
    </w:p>
    <w:p w14:paraId="1A65C553" w14:textId="77777777" w:rsidR="00041057" w:rsidRDefault="00B24B28">
      <w:pPr>
        <w:pStyle w:val="BodyText"/>
        <w:spacing w:line="259" w:lineRule="auto"/>
        <w:ind w:left="800" w:right="116"/>
        <w:jc w:val="both"/>
      </w:pPr>
      <w:r>
        <w:rPr>
          <w:b/>
        </w:rPr>
        <w:t xml:space="preserve">COLLECTOR STREET </w:t>
      </w:r>
      <w:r>
        <w:t xml:space="preserve">- A </w:t>
      </w:r>
      <w:proofErr w:type="gramStart"/>
      <w:r>
        <w:t>street</w:t>
      </w:r>
      <w:proofErr w:type="gramEnd"/>
      <w:r>
        <w:t xml:space="preserve"> which is intended to provide inter-community travel, as well as serve as the primary access to industry, businesses, community facilities and major subdivisions. For purposes of this Ordinance, a collector street shall include   all</w:t>
      </w:r>
    </w:p>
    <w:p w14:paraId="4D4FAEEF" w14:textId="77777777" w:rsidR="00041057" w:rsidRDefault="00041057">
      <w:pPr>
        <w:spacing w:line="259" w:lineRule="auto"/>
        <w:jc w:val="both"/>
        <w:sectPr w:rsidR="00041057">
          <w:pgSz w:w="12240" w:h="15840"/>
          <w:pgMar w:top="1100" w:right="1320" w:bottom="1680" w:left="1720" w:header="0" w:footer="1481" w:gutter="0"/>
          <w:cols w:space="720"/>
        </w:sectPr>
      </w:pPr>
    </w:p>
    <w:p w14:paraId="04F6DFFE" w14:textId="77777777" w:rsidR="00041057" w:rsidRDefault="00B24B28">
      <w:pPr>
        <w:pStyle w:val="BodyText"/>
        <w:spacing w:before="50" w:line="259" w:lineRule="auto"/>
        <w:ind w:left="800" w:right="117"/>
        <w:jc w:val="both"/>
      </w:pPr>
      <w:r>
        <w:lastRenderedPageBreak/>
        <w:t>streets designated as a "collector" or "minor collector" in the Transportation Plan component of the East Hopewell Township Comprehensive Plan. (See Appendix 3).</w:t>
      </w:r>
    </w:p>
    <w:p w14:paraId="0DFBCC99" w14:textId="77777777" w:rsidR="00041057" w:rsidRDefault="00041057">
      <w:pPr>
        <w:pStyle w:val="BodyText"/>
        <w:spacing w:before="9"/>
        <w:rPr>
          <w:sz w:val="23"/>
        </w:rPr>
      </w:pPr>
    </w:p>
    <w:p w14:paraId="0FE4BB56" w14:textId="77777777" w:rsidR="00041057" w:rsidRDefault="00B24B28">
      <w:pPr>
        <w:pStyle w:val="BodyText"/>
        <w:spacing w:line="259" w:lineRule="auto"/>
        <w:ind w:left="800" w:right="116"/>
        <w:jc w:val="both"/>
      </w:pPr>
      <w:r>
        <w:rPr>
          <w:b/>
        </w:rPr>
        <w:t xml:space="preserve">PRIVATE STREET </w:t>
      </w:r>
      <w:r>
        <w:t>- A street or right-of-way, excluding driveways and access drives, that is not adopted and maintained by the public.</w:t>
      </w:r>
    </w:p>
    <w:p w14:paraId="54F39D18" w14:textId="77777777" w:rsidR="00041057" w:rsidRDefault="00041057">
      <w:pPr>
        <w:pStyle w:val="BodyText"/>
        <w:spacing w:before="9"/>
        <w:rPr>
          <w:sz w:val="23"/>
        </w:rPr>
      </w:pPr>
    </w:p>
    <w:p w14:paraId="20DE8D2B" w14:textId="77777777" w:rsidR="00041057" w:rsidRDefault="00B24B28">
      <w:pPr>
        <w:pStyle w:val="BodyText"/>
        <w:spacing w:line="259" w:lineRule="auto"/>
        <w:ind w:left="1160" w:right="114"/>
        <w:jc w:val="both"/>
      </w:pPr>
      <w:r>
        <w:rPr>
          <w:b/>
        </w:rPr>
        <w:t xml:space="preserve">Number of Uses Served </w:t>
      </w:r>
      <w:r>
        <w:t>- The number of principal uses, lots or dwelling units to which the private street provides access, regardless of the existence of any additional means of access to, or the ownership of, any of the uses, lots or dwelling units. However, access to agricultural fields or similar agricultural uses (not including dwellings or commercial uses) shall not be counted.</w:t>
      </w:r>
    </w:p>
    <w:p w14:paraId="14DA703C" w14:textId="77777777" w:rsidR="00041057" w:rsidRDefault="00041057">
      <w:pPr>
        <w:pStyle w:val="BodyText"/>
        <w:spacing w:before="9"/>
        <w:rPr>
          <w:sz w:val="23"/>
        </w:rPr>
      </w:pPr>
    </w:p>
    <w:p w14:paraId="1B105776" w14:textId="77777777" w:rsidR="00041057" w:rsidRDefault="00B24B28">
      <w:pPr>
        <w:pStyle w:val="BodyText"/>
        <w:spacing w:line="259" w:lineRule="auto"/>
        <w:ind w:left="440" w:right="114"/>
        <w:jc w:val="both"/>
      </w:pPr>
      <w:r>
        <w:rPr>
          <w:b/>
        </w:rPr>
        <w:t xml:space="preserve">STREET GRADE </w:t>
      </w:r>
      <w:r>
        <w:t xml:space="preserve">- The officially established grade of the street upon which a </w:t>
      </w:r>
      <w:proofErr w:type="gramStart"/>
      <w:r>
        <w:t>lot</w:t>
      </w:r>
      <w:proofErr w:type="gramEnd"/>
      <w:r>
        <w:t xml:space="preserve"> fronts or in its absence the established grade of other streets upon which the lot abuts at the midway of the frontage of the lot thereon. If there is no officially established grade, the existing grade of the street at such midpoint shall be taken as the street grade.</w:t>
      </w:r>
    </w:p>
    <w:p w14:paraId="5CF7FD0B" w14:textId="77777777" w:rsidR="00041057" w:rsidRDefault="00041057">
      <w:pPr>
        <w:pStyle w:val="BodyText"/>
        <w:spacing w:before="9"/>
        <w:rPr>
          <w:sz w:val="23"/>
        </w:rPr>
      </w:pPr>
    </w:p>
    <w:p w14:paraId="30B36B29" w14:textId="77777777" w:rsidR="00041057" w:rsidRDefault="00B24B28">
      <w:pPr>
        <w:pStyle w:val="BodyText"/>
        <w:spacing w:line="259" w:lineRule="auto"/>
        <w:ind w:left="440" w:right="114"/>
        <w:jc w:val="both"/>
      </w:pPr>
      <w:r>
        <w:rPr>
          <w:b/>
        </w:rPr>
        <w:t xml:space="preserve">STREET LINE </w:t>
      </w:r>
      <w:r>
        <w:t>- The outer edges of a street right-of-way as laid out on a subdivision or land development plan, or dedicated to the Township or Commonwealth, or granted to the Township or Commonwealth by statute, whichever is greater. See definition of right-of-way.</w:t>
      </w:r>
    </w:p>
    <w:p w14:paraId="6E22C767" w14:textId="77777777" w:rsidR="00041057" w:rsidRDefault="00041057">
      <w:pPr>
        <w:pStyle w:val="BodyText"/>
        <w:spacing w:before="9"/>
        <w:rPr>
          <w:sz w:val="23"/>
        </w:rPr>
      </w:pPr>
    </w:p>
    <w:p w14:paraId="4748AD82" w14:textId="77777777" w:rsidR="00041057" w:rsidRDefault="00B24B28">
      <w:pPr>
        <w:pStyle w:val="BodyText"/>
        <w:spacing w:line="259" w:lineRule="auto"/>
        <w:ind w:left="440" w:right="115"/>
        <w:jc w:val="both"/>
      </w:pPr>
      <w:r>
        <w:rPr>
          <w:b/>
        </w:rPr>
        <w:t xml:space="preserve">STRUCTURE </w:t>
      </w:r>
      <w:r>
        <w:t>- Any man-made object having an ascertainable stationary location on or in land or water, whether or not affixed to the land, but excluding driveways, access drives, walkways and parking areas. (See Building).</w:t>
      </w:r>
    </w:p>
    <w:p w14:paraId="4A352E11" w14:textId="77777777" w:rsidR="00041057" w:rsidRDefault="00041057">
      <w:pPr>
        <w:pStyle w:val="BodyText"/>
        <w:spacing w:before="9"/>
        <w:rPr>
          <w:sz w:val="23"/>
        </w:rPr>
      </w:pPr>
    </w:p>
    <w:p w14:paraId="753513D8" w14:textId="77777777" w:rsidR="00041057" w:rsidRDefault="00B24B28">
      <w:pPr>
        <w:pStyle w:val="BodyText"/>
        <w:spacing w:line="259" w:lineRule="auto"/>
        <w:ind w:left="800" w:right="116"/>
        <w:jc w:val="both"/>
      </w:pPr>
      <w:r>
        <w:rPr>
          <w:b/>
        </w:rPr>
        <w:t xml:space="preserve">ACCESSORY STRUCTURE </w:t>
      </w:r>
      <w:r>
        <w:t>- A subordinate structure or a portion of the principal structure on a lot, the use of which is customarily incidental to that of the principal structure.</w:t>
      </w:r>
    </w:p>
    <w:p w14:paraId="1047453A" w14:textId="77777777" w:rsidR="00041057" w:rsidRDefault="00041057">
      <w:pPr>
        <w:pStyle w:val="BodyText"/>
        <w:spacing w:before="9"/>
        <w:rPr>
          <w:sz w:val="23"/>
        </w:rPr>
      </w:pPr>
    </w:p>
    <w:p w14:paraId="19376A03" w14:textId="77777777" w:rsidR="00041057" w:rsidRDefault="00B24B28">
      <w:pPr>
        <w:pStyle w:val="BodyText"/>
        <w:spacing w:line="259" w:lineRule="auto"/>
        <w:ind w:left="800" w:right="118"/>
        <w:jc w:val="both"/>
      </w:pPr>
      <w:r>
        <w:rPr>
          <w:b/>
        </w:rPr>
        <w:t xml:space="preserve">PERMANENT STRUCTURE </w:t>
      </w:r>
      <w:r>
        <w:t>- A structure which cannot readily be removed or is intended and so constructed to remain in place indefinitely.</w:t>
      </w:r>
    </w:p>
    <w:p w14:paraId="7DEAA172" w14:textId="77777777" w:rsidR="00041057" w:rsidRDefault="00041057">
      <w:pPr>
        <w:pStyle w:val="BodyText"/>
        <w:spacing w:before="9"/>
        <w:rPr>
          <w:sz w:val="23"/>
        </w:rPr>
      </w:pPr>
    </w:p>
    <w:p w14:paraId="2D4080A3" w14:textId="77777777" w:rsidR="00041057" w:rsidRDefault="00B24B28">
      <w:pPr>
        <w:pStyle w:val="BodyText"/>
        <w:spacing w:line="259" w:lineRule="auto"/>
        <w:ind w:left="800" w:right="118"/>
        <w:jc w:val="both"/>
      </w:pPr>
      <w:r>
        <w:rPr>
          <w:b/>
        </w:rPr>
        <w:t xml:space="preserve">PRINCIPAL STRUCTURE </w:t>
      </w:r>
      <w:r>
        <w:t>- A structure which is directly involved in the principal use of the lot on which it is located.</w:t>
      </w:r>
    </w:p>
    <w:p w14:paraId="1E93A830" w14:textId="77777777" w:rsidR="00041057" w:rsidRDefault="00041057">
      <w:pPr>
        <w:pStyle w:val="BodyText"/>
        <w:spacing w:before="9"/>
        <w:rPr>
          <w:sz w:val="23"/>
        </w:rPr>
      </w:pPr>
    </w:p>
    <w:p w14:paraId="21A7EB0B" w14:textId="77777777" w:rsidR="00041057" w:rsidRDefault="00B24B28">
      <w:pPr>
        <w:pStyle w:val="BodyText"/>
        <w:spacing w:line="259" w:lineRule="auto"/>
        <w:ind w:left="800" w:right="117"/>
        <w:jc w:val="both"/>
      </w:pPr>
      <w:r>
        <w:rPr>
          <w:b/>
        </w:rPr>
        <w:t xml:space="preserve">TEMPORARY STRUCTURE </w:t>
      </w:r>
      <w:r>
        <w:t>- A structure which can readily be removed and is intended to remain in place for a limited amount of time.</w:t>
      </w:r>
    </w:p>
    <w:p w14:paraId="41F0C1EA" w14:textId="77777777" w:rsidR="00041057" w:rsidRDefault="00041057">
      <w:pPr>
        <w:pStyle w:val="BodyText"/>
        <w:spacing w:before="9"/>
        <w:rPr>
          <w:sz w:val="23"/>
        </w:rPr>
      </w:pPr>
    </w:p>
    <w:p w14:paraId="4C4BFB55" w14:textId="77777777" w:rsidR="00041057" w:rsidRDefault="00B24B28">
      <w:pPr>
        <w:pStyle w:val="BodyText"/>
        <w:spacing w:line="259" w:lineRule="auto"/>
        <w:ind w:left="440" w:right="115"/>
        <w:jc w:val="both"/>
      </w:pPr>
      <w:r>
        <w:rPr>
          <w:b/>
        </w:rPr>
        <w:t xml:space="preserve">SUBDIVISION </w:t>
      </w:r>
      <w:r>
        <w:t>- The division or redivision of a lot, tract or parcel of land by any means into two (2) or more lots, tracts or parcels or other divisions of land including changes in existing lot lines for the purpose, whether immediate or future, of lease, partition by the court for distribution to heirs or devisees, transfer of ownership or building or lot development: Provided, however, that the subdivision by lease of land for agricultural purposes into parcels of more than ten (10) acres, not involving any new street or easement of access, or residential dwellings, shall be exempted.</w:t>
      </w:r>
    </w:p>
    <w:p w14:paraId="19F5D71B" w14:textId="77777777" w:rsidR="00041057" w:rsidRDefault="00041057">
      <w:pPr>
        <w:spacing w:line="259" w:lineRule="auto"/>
        <w:jc w:val="both"/>
        <w:sectPr w:rsidR="00041057">
          <w:pgSz w:w="12240" w:h="15840"/>
          <w:pgMar w:top="1100" w:right="1320" w:bottom="1680" w:left="1720" w:header="0" w:footer="1481" w:gutter="0"/>
          <w:cols w:space="720"/>
        </w:sectPr>
      </w:pPr>
    </w:p>
    <w:p w14:paraId="0749D784" w14:textId="77777777" w:rsidR="00041057" w:rsidRDefault="00B24B28">
      <w:pPr>
        <w:pStyle w:val="BodyText"/>
        <w:spacing w:before="50" w:line="259" w:lineRule="auto"/>
        <w:ind w:left="440" w:right="119"/>
        <w:jc w:val="both"/>
      </w:pPr>
      <w:r>
        <w:rPr>
          <w:b/>
        </w:rPr>
        <w:lastRenderedPageBreak/>
        <w:t xml:space="preserve">SWIMMING POOL </w:t>
      </w:r>
      <w:r>
        <w:t>- Any pool or open tank, including spas and hot tubs, not located within a completely enclosed building, and containing, or normally capable of containing, water to a depth at any point greater than one and one-half (1 1/2) feet. Farm ponds and/or lakes are not included, provided that swimming was not the primary purpose for their construction.</w:t>
      </w:r>
    </w:p>
    <w:p w14:paraId="36DD98FA" w14:textId="77777777" w:rsidR="00041057" w:rsidRDefault="00041057">
      <w:pPr>
        <w:pStyle w:val="BodyText"/>
        <w:spacing w:before="9"/>
        <w:rPr>
          <w:sz w:val="23"/>
        </w:rPr>
      </w:pPr>
    </w:p>
    <w:p w14:paraId="6E42873C" w14:textId="77777777" w:rsidR="00041057" w:rsidRDefault="00B24B28">
      <w:pPr>
        <w:pStyle w:val="BodyText"/>
        <w:spacing w:line="259" w:lineRule="auto"/>
        <w:ind w:left="800" w:right="115"/>
        <w:jc w:val="both"/>
      </w:pPr>
      <w:r>
        <w:rPr>
          <w:b/>
        </w:rPr>
        <w:t xml:space="preserve">PUBLIC SWIMMING POOL </w:t>
      </w:r>
      <w:r>
        <w:t>- A swimming pool open to the public for amateur and professional swimming or recreational bathing, whether or not a fee is charged for admission or for the use thereof.</w:t>
      </w:r>
    </w:p>
    <w:p w14:paraId="094AEF87" w14:textId="77777777" w:rsidR="00041057" w:rsidRDefault="00041057">
      <w:pPr>
        <w:pStyle w:val="BodyText"/>
        <w:spacing w:before="9"/>
        <w:rPr>
          <w:sz w:val="23"/>
        </w:rPr>
      </w:pPr>
    </w:p>
    <w:p w14:paraId="1AD3C2B8" w14:textId="77777777" w:rsidR="00041057" w:rsidRDefault="00B24B28">
      <w:pPr>
        <w:pStyle w:val="BodyText"/>
        <w:spacing w:line="259" w:lineRule="auto"/>
        <w:ind w:left="440" w:right="111"/>
        <w:jc w:val="both"/>
      </w:pPr>
      <w:r>
        <w:rPr>
          <w:b/>
        </w:rPr>
        <w:t xml:space="preserve">TEMPORARY OUTDOOR AMUSEMENT OR EVENT </w:t>
      </w:r>
      <w:r>
        <w:t>- Any outdoor theatrical, musical, or dramatic performance or concert, festival or carnival, or any other outdoor exhibition, show, entertainment, amusement or event of any nature or kind. The term "temporary outdoor amusement or event" shall not include any church, fire company or school function, or any activity conducted solely for benevolent or charitable purposes by a person having an exemption from the Federal income tax in accordance with pertinent sections of the Internal Revenue Code.</w:t>
      </w:r>
    </w:p>
    <w:p w14:paraId="48E1DAEB" w14:textId="77777777" w:rsidR="00041057" w:rsidRDefault="00041057">
      <w:pPr>
        <w:pStyle w:val="BodyText"/>
        <w:spacing w:before="9"/>
        <w:rPr>
          <w:sz w:val="23"/>
        </w:rPr>
      </w:pPr>
    </w:p>
    <w:p w14:paraId="1B984D8E" w14:textId="77777777" w:rsidR="00041057" w:rsidRDefault="00B24B28">
      <w:pPr>
        <w:pStyle w:val="BodyText"/>
        <w:spacing w:line="259" w:lineRule="auto"/>
        <w:ind w:left="440" w:right="114"/>
        <w:jc w:val="both"/>
      </w:pPr>
      <w:r>
        <w:rPr>
          <w:b/>
        </w:rPr>
        <w:t xml:space="preserve">TRACT </w:t>
      </w:r>
      <w:r>
        <w:t>- All contiguous land consisting of parts or all of one or more parcels owned by the same landowner, regardless of whether divided by public or private roads and/or the presence of lots or parcels adverse from the original tract since October 13, 1976 (the effective date of zoning).</w:t>
      </w:r>
    </w:p>
    <w:p w14:paraId="3CE3EE71" w14:textId="77777777" w:rsidR="00041057" w:rsidRDefault="00041057">
      <w:pPr>
        <w:pStyle w:val="BodyText"/>
        <w:spacing w:before="9"/>
        <w:rPr>
          <w:sz w:val="23"/>
        </w:rPr>
      </w:pPr>
    </w:p>
    <w:p w14:paraId="0F3F4530" w14:textId="77777777" w:rsidR="00041057" w:rsidRDefault="00B24B28">
      <w:pPr>
        <w:pStyle w:val="BodyText"/>
        <w:spacing w:line="259" w:lineRule="auto"/>
        <w:ind w:left="440" w:right="114"/>
        <w:jc w:val="both"/>
      </w:pPr>
      <w:r>
        <w:rPr>
          <w:b/>
        </w:rPr>
        <w:t xml:space="preserve">UNDERGROUND STORAGE TANK </w:t>
      </w:r>
      <w:r>
        <w:t xml:space="preserve">- </w:t>
      </w:r>
      <w:proofErr w:type="gramStart"/>
      <w:r>
        <w:t>Any one</w:t>
      </w:r>
      <w:proofErr w:type="gramEnd"/>
      <w:r>
        <w:t xml:space="preserve"> (1) or combination of tanks (including underground pipes connected thereto) that is used to contain an accumulation of regulated substances, and the volume of which (including the volume of underground pipes connected thereto) is ten percent (10%) or more beneath the surface of the ground.</w:t>
      </w:r>
    </w:p>
    <w:p w14:paraId="094DF7A4" w14:textId="77777777" w:rsidR="00041057" w:rsidRDefault="00041057">
      <w:pPr>
        <w:pStyle w:val="BodyText"/>
        <w:spacing w:before="9"/>
        <w:rPr>
          <w:sz w:val="23"/>
        </w:rPr>
      </w:pPr>
    </w:p>
    <w:p w14:paraId="0F2200B5" w14:textId="77777777" w:rsidR="00041057" w:rsidRDefault="00B24B28">
      <w:pPr>
        <w:pStyle w:val="BodyText"/>
        <w:spacing w:line="259" w:lineRule="auto"/>
        <w:ind w:left="440" w:right="114"/>
        <w:jc w:val="both"/>
      </w:pPr>
      <w:r>
        <w:rPr>
          <w:b/>
        </w:rPr>
        <w:t xml:space="preserve">USE </w:t>
      </w:r>
      <w:r>
        <w:t>- The specific purpose for which land or a structure is designed, arranged, intended, occupied or maintained.</w:t>
      </w:r>
    </w:p>
    <w:p w14:paraId="2681E716" w14:textId="77777777" w:rsidR="00041057" w:rsidRDefault="00041057">
      <w:pPr>
        <w:pStyle w:val="BodyText"/>
        <w:spacing w:before="9"/>
        <w:rPr>
          <w:sz w:val="23"/>
        </w:rPr>
      </w:pPr>
    </w:p>
    <w:p w14:paraId="608B0DD5" w14:textId="77777777" w:rsidR="00041057" w:rsidRDefault="00B24B28">
      <w:pPr>
        <w:pStyle w:val="BodyText"/>
        <w:spacing w:line="259" w:lineRule="auto"/>
        <w:ind w:left="800" w:right="118"/>
        <w:jc w:val="both"/>
      </w:pPr>
      <w:r>
        <w:rPr>
          <w:b/>
        </w:rPr>
        <w:t xml:space="preserve">ACCESSORY USE </w:t>
      </w:r>
      <w:r>
        <w:t>- A use customarily incidental and subordinate to the principal use or structure and located on the same lot with this principal use or structure.</w:t>
      </w:r>
    </w:p>
    <w:p w14:paraId="519E9239" w14:textId="77777777" w:rsidR="00041057" w:rsidRDefault="00041057">
      <w:pPr>
        <w:pStyle w:val="BodyText"/>
        <w:spacing w:before="9"/>
        <w:rPr>
          <w:sz w:val="23"/>
        </w:rPr>
      </w:pPr>
    </w:p>
    <w:p w14:paraId="4B5C797C" w14:textId="77777777" w:rsidR="00041057" w:rsidRDefault="00B24B28">
      <w:pPr>
        <w:pStyle w:val="BodyText"/>
        <w:spacing w:line="259" w:lineRule="auto"/>
        <w:ind w:left="440" w:right="116" w:firstLine="360"/>
        <w:jc w:val="right"/>
      </w:pPr>
      <w:r>
        <w:rPr>
          <w:b/>
        </w:rPr>
        <w:t xml:space="preserve">PRINCIPAL USE </w:t>
      </w:r>
      <w:r>
        <w:t>- The main or primary use of property or structures. Only one (1)</w:t>
      </w:r>
      <w:r>
        <w:rPr>
          <w:w w:val="99"/>
        </w:rPr>
        <w:t xml:space="preserve"> </w:t>
      </w:r>
      <w:r>
        <w:t>principal use shall be permitted per lot, except as provided in Section 305-i) of this</w:t>
      </w:r>
      <w:r>
        <w:rPr>
          <w:w w:val="99"/>
        </w:rPr>
        <w:t xml:space="preserve"> </w:t>
      </w:r>
      <w:r>
        <w:t>Ordinance. For example, only one (1) single family dwelling unit, one (1) commercial</w:t>
      </w:r>
      <w:r>
        <w:rPr>
          <w:w w:val="99"/>
        </w:rPr>
        <w:t xml:space="preserve"> </w:t>
      </w:r>
      <w:r>
        <w:t>establishment or one (1) industrial establishment shall be permitted on an individual lot.</w:t>
      </w:r>
    </w:p>
    <w:p w14:paraId="35AD6FA7" w14:textId="77777777" w:rsidR="00041057" w:rsidRDefault="00041057">
      <w:pPr>
        <w:pStyle w:val="BodyText"/>
        <w:spacing w:before="9"/>
        <w:rPr>
          <w:sz w:val="23"/>
        </w:rPr>
      </w:pPr>
    </w:p>
    <w:p w14:paraId="59A118D5" w14:textId="77777777" w:rsidR="00041057" w:rsidRDefault="00B24B28">
      <w:pPr>
        <w:pStyle w:val="BodyText"/>
        <w:spacing w:line="259" w:lineRule="auto"/>
        <w:ind w:left="440" w:right="115"/>
        <w:jc w:val="both"/>
      </w:pPr>
      <w:r>
        <w:rPr>
          <w:b/>
        </w:rPr>
        <w:t xml:space="preserve">VARIANCE </w:t>
      </w:r>
      <w:r>
        <w:t>- The permission, granted by the Zoning Hearing Board, following a public hearing that has been properly advertised, for a particular modification to some regulation or provision of this Zoning Ordinance which, if strictly adhered to, would result in an unnecessary hardship, and where the permission granted would not be contrary to the public interest, and would maintain the spirit and intent of this Ordinance.</w:t>
      </w:r>
    </w:p>
    <w:p w14:paraId="144281F1" w14:textId="77777777" w:rsidR="00041057" w:rsidRDefault="00041057">
      <w:pPr>
        <w:pStyle w:val="BodyText"/>
        <w:spacing w:before="9"/>
        <w:rPr>
          <w:sz w:val="23"/>
        </w:rPr>
      </w:pPr>
    </w:p>
    <w:p w14:paraId="567FB6DE" w14:textId="77777777" w:rsidR="00041057" w:rsidRDefault="00B24B28">
      <w:pPr>
        <w:pStyle w:val="BodyText"/>
        <w:spacing w:line="259" w:lineRule="auto"/>
        <w:ind w:left="440" w:right="116"/>
        <w:jc w:val="both"/>
      </w:pPr>
      <w:r>
        <w:rPr>
          <w:b/>
        </w:rPr>
        <w:t xml:space="preserve">VEHICLE SALES LOT </w:t>
      </w:r>
      <w:r>
        <w:t>- An open lot for the outdoor display of new or used automobiles, recreational vehicles and/or similar vehicles.</w:t>
      </w:r>
    </w:p>
    <w:p w14:paraId="7C9744F3" w14:textId="77777777" w:rsidR="00041057" w:rsidRDefault="00041057">
      <w:pPr>
        <w:spacing w:line="259" w:lineRule="auto"/>
        <w:jc w:val="both"/>
        <w:sectPr w:rsidR="00041057">
          <w:pgSz w:w="12240" w:h="15840"/>
          <w:pgMar w:top="1100" w:right="1320" w:bottom="1680" w:left="1720" w:header="0" w:footer="1481" w:gutter="0"/>
          <w:cols w:space="720"/>
        </w:sectPr>
      </w:pPr>
    </w:p>
    <w:p w14:paraId="523D2A78" w14:textId="77777777" w:rsidR="00041057" w:rsidRDefault="00B24B28">
      <w:pPr>
        <w:pStyle w:val="BodyText"/>
        <w:spacing w:before="50" w:line="259" w:lineRule="auto"/>
        <w:ind w:left="440" w:right="115"/>
        <w:jc w:val="both"/>
      </w:pPr>
      <w:r>
        <w:rPr>
          <w:b/>
        </w:rPr>
        <w:lastRenderedPageBreak/>
        <w:t xml:space="preserve">VEHICLE SERVICE AND REPAIR FACILITY </w:t>
      </w:r>
      <w:r>
        <w:t>- A building on a lot designed and/or used primarily for mechanical and/or body repairs, storage, rental, servicing, or supplying of gasoline or oil to automobiles, recreational vehicles and similar vehicles.</w:t>
      </w:r>
    </w:p>
    <w:p w14:paraId="0F9311BE" w14:textId="77777777" w:rsidR="00041057" w:rsidRDefault="00041057">
      <w:pPr>
        <w:pStyle w:val="BodyText"/>
        <w:spacing w:before="9"/>
        <w:rPr>
          <w:sz w:val="23"/>
        </w:rPr>
      </w:pPr>
    </w:p>
    <w:p w14:paraId="181C58D4" w14:textId="77777777" w:rsidR="00041057" w:rsidRDefault="00B24B28">
      <w:pPr>
        <w:pStyle w:val="BodyText"/>
        <w:spacing w:line="259" w:lineRule="auto"/>
        <w:ind w:left="440" w:right="115"/>
        <w:jc w:val="both"/>
      </w:pPr>
      <w:r>
        <w:rPr>
          <w:b/>
        </w:rPr>
        <w:t xml:space="preserve">VEHICLE WASHING FACILITY </w:t>
      </w:r>
      <w:r>
        <w:t>- A building on a lot, designed and used primarily for the washing and polishing of automobiles, recreational vehicles and similar vehicles and which may provide accessory services related to washing and polishing.</w:t>
      </w:r>
    </w:p>
    <w:p w14:paraId="12887657" w14:textId="77777777" w:rsidR="00041057" w:rsidRDefault="00041057">
      <w:pPr>
        <w:pStyle w:val="BodyText"/>
        <w:spacing w:before="9"/>
        <w:rPr>
          <w:sz w:val="23"/>
        </w:rPr>
      </w:pPr>
    </w:p>
    <w:p w14:paraId="1830995C" w14:textId="77777777" w:rsidR="00041057" w:rsidRDefault="00B24B28">
      <w:pPr>
        <w:pStyle w:val="BodyText"/>
        <w:ind w:left="440"/>
        <w:jc w:val="both"/>
      </w:pPr>
      <w:r>
        <w:rPr>
          <w:b/>
        </w:rPr>
        <w:t xml:space="preserve">WAREHOUSE </w:t>
      </w:r>
      <w:r>
        <w:t>- A structure to be used for storage only of equipment and merchandise.</w:t>
      </w:r>
    </w:p>
    <w:p w14:paraId="1B782947" w14:textId="77777777" w:rsidR="00041057" w:rsidRDefault="00041057">
      <w:pPr>
        <w:pStyle w:val="BodyText"/>
        <w:spacing w:before="6"/>
        <w:rPr>
          <w:sz w:val="25"/>
        </w:rPr>
      </w:pPr>
    </w:p>
    <w:p w14:paraId="6BD44DE0" w14:textId="77777777" w:rsidR="00041057" w:rsidRDefault="00B24B28">
      <w:pPr>
        <w:pStyle w:val="BodyText"/>
        <w:spacing w:line="259" w:lineRule="auto"/>
        <w:ind w:left="440" w:right="115"/>
        <w:jc w:val="both"/>
      </w:pPr>
      <w:r>
        <w:rPr>
          <w:b/>
        </w:rPr>
        <w:t xml:space="preserve">WHOLESALE ESTABLISHMENT </w:t>
      </w:r>
      <w:r>
        <w:t>- A business devoted to the sale of commodities in quantity chiefly to retailers, other merchants, or industrial, institutional and commercial users mainly for resale or business use. Such commodities shall be limited to durable goods, sundries, dry goods and non-perishable items.</w:t>
      </w:r>
    </w:p>
    <w:p w14:paraId="4ABC7659" w14:textId="77777777" w:rsidR="00041057" w:rsidRDefault="00041057">
      <w:pPr>
        <w:pStyle w:val="BodyText"/>
        <w:spacing w:before="10"/>
        <w:rPr>
          <w:sz w:val="23"/>
        </w:rPr>
      </w:pPr>
    </w:p>
    <w:p w14:paraId="3B15046E" w14:textId="77777777" w:rsidR="00041057" w:rsidRDefault="00B24B28">
      <w:pPr>
        <w:spacing w:line="259" w:lineRule="auto"/>
        <w:ind w:left="440" w:right="116"/>
        <w:jc w:val="both"/>
      </w:pPr>
      <w:r>
        <w:rPr>
          <w:b/>
        </w:rPr>
        <w:t xml:space="preserve">WIND ENERGY CONVERSION SYSTEM (WECS) </w:t>
      </w:r>
      <w:r>
        <w:t>- A device which converts wind energy to mechanical or electrical energy.</w:t>
      </w:r>
    </w:p>
    <w:p w14:paraId="3057D078" w14:textId="77777777" w:rsidR="00041057" w:rsidRDefault="00041057">
      <w:pPr>
        <w:pStyle w:val="BodyText"/>
        <w:spacing w:before="10"/>
        <w:rPr>
          <w:sz w:val="23"/>
        </w:rPr>
      </w:pPr>
    </w:p>
    <w:p w14:paraId="33E563A3" w14:textId="77777777" w:rsidR="00041057" w:rsidRDefault="00B24B28">
      <w:pPr>
        <w:pStyle w:val="BodyText"/>
        <w:spacing w:line="259" w:lineRule="auto"/>
        <w:ind w:left="440" w:right="127"/>
        <w:jc w:val="both"/>
      </w:pPr>
      <w:r>
        <w:rPr>
          <w:b/>
        </w:rPr>
        <w:t xml:space="preserve">YARD </w:t>
      </w:r>
      <w:r>
        <w:t>- A prescribed open area on a lot, unobstructed from the ground upward except as modified in this Ordinance.</w:t>
      </w:r>
    </w:p>
    <w:p w14:paraId="022C281B" w14:textId="77777777" w:rsidR="00041057" w:rsidRDefault="00041057">
      <w:pPr>
        <w:pStyle w:val="BodyText"/>
        <w:spacing w:before="10"/>
        <w:rPr>
          <w:sz w:val="23"/>
        </w:rPr>
      </w:pPr>
    </w:p>
    <w:p w14:paraId="730B36A6" w14:textId="77777777" w:rsidR="00041057" w:rsidRDefault="00B24B28">
      <w:pPr>
        <w:pStyle w:val="BodyText"/>
        <w:spacing w:line="259" w:lineRule="auto"/>
        <w:ind w:left="800" w:right="114"/>
        <w:jc w:val="both"/>
      </w:pPr>
      <w:r>
        <w:rPr>
          <w:b/>
        </w:rPr>
        <w:t xml:space="preserve">FRONT YARD </w:t>
      </w:r>
      <w:r>
        <w:t>- An area bounded by the street right-of-way line, front wall of the principal building and side property lines. However, on a corner lot, the second front yard shall be an area bounded by the street right-of-way lines, side wall of the principal building and rear property line.</w:t>
      </w:r>
    </w:p>
    <w:p w14:paraId="103C69E8" w14:textId="77777777" w:rsidR="00041057" w:rsidRDefault="00041057">
      <w:pPr>
        <w:pStyle w:val="BodyText"/>
        <w:spacing w:before="10"/>
        <w:rPr>
          <w:sz w:val="23"/>
        </w:rPr>
      </w:pPr>
    </w:p>
    <w:p w14:paraId="78B7AD8A" w14:textId="77777777" w:rsidR="00041057" w:rsidRDefault="00B24B28">
      <w:pPr>
        <w:pStyle w:val="BodyText"/>
        <w:spacing w:line="259" w:lineRule="auto"/>
        <w:ind w:left="800" w:right="117"/>
        <w:jc w:val="both"/>
      </w:pPr>
      <w:r>
        <w:rPr>
          <w:b/>
        </w:rPr>
        <w:t xml:space="preserve">REAR YARD </w:t>
      </w:r>
      <w:r>
        <w:t xml:space="preserve">- An area bounded by the rear property line, rear wall of the principal building and side property lines. On corner lots, the rear yard shall be considered that area bounded by the rear wall of the principal building, the property line directly opposite the street of address, the side property line and the side wall of the principal building facing the street of </w:t>
      </w:r>
      <w:proofErr w:type="spellStart"/>
      <w:r>
        <w:t>nonaddress</w:t>
      </w:r>
      <w:proofErr w:type="spellEnd"/>
      <w:r>
        <w:t>.</w:t>
      </w:r>
    </w:p>
    <w:p w14:paraId="3989732E" w14:textId="77777777" w:rsidR="00041057" w:rsidRDefault="00041057">
      <w:pPr>
        <w:pStyle w:val="BodyText"/>
        <w:spacing w:before="10"/>
        <w:rPr>
          <w:sz w:val="23"/>
        </w:rPr>
      </w:pPr>
    </w:p>
    <w:p w14:paraId="691482DA" w14:textId="77777777" w:rsidR="00041057" w:rsidRDefault="00B24B28">
      <w:pPr>
        <w:pStyle w:val="BodyText"/>
        <w:spacing w:line="259" w:lineRule="auto"/>
        <w:ind w:left="800" w:right="114"/>
        <w:jc w:val="both"/>
      </w:pPr>
      <w:r>
        <w:rPr>
          <w:b/>
        </w:rPr>
        <w:t xml:space="preserve">SIDE YARD </w:t>
      </w:r>
      <w:r>
        <w:t>- An area bounded by a side property line and the front, rear and side walls of the principal building. On corner lots, the side yard shall be considered the area between the side wall of the principal building, the property line opposite the street of non-address and the front and rear walls of the principal building.</w:t>
      </w:r>
    </w:p>
    <w:p w14:paraId="52ECC88D" w14:textId="77777777" w:rsidR="00041057" w:rsidRDefault="00041057">
      <w:pPr>
        <w:spacing w:line="259" w:lineRule="auto"/>
        <w:jc w:val="both"/>
        <w:sectPr w:rsidR="00041057">
          <w:pgSz w:w="12240" w:h="15840"/>
          <w:pgMar w:top="1100" w:right="1320" w:bottom="1680" w:left="1720" w:header="0" w:footer="1481" w:gutter="0"/>
          <w:cols w:space="720"/>
        </w:sectPr>
      </w:pPr>
    </w:p>
    <w:p w14:paraId="60D69D84" w14:textId="746873A8" w:rsidR="00041057" w:rsidRDefault="00B24B28">
      <w:pPr>
        <w:pStyle w:val="BodyText"/>
        <w:ind w:left="932"/>
        <w:rPr>
          <w:sz w:val="20"/>
        </w:rPr>
      </w:pPr>
      <w:r>
        <w:rPr>
          <w:noProof/>
        </w:rPr>
        <w:lastRenderedPageBreak/>
        <w:drawing>
          <wp:anchor distT="0" distB="0" distL="0" distR="0" simplePos="0" relativeHeight="251639296" behindDoc="1" locked="0" layoutInCell="1" allowOverlap="1" wp14:anchorId="73E99864" wp14:editId="638835F4">
            <wp:simplePos x="0" y="0"/>
            <wp:positionH relativeFrom="page">
              <wp:posOffset>3278790</wp:posOffset>
            </wp:positionH>
            <wp:positionV relativeFrom="page">
              <wp:posOffset>962306</wp:posOffset>
            </wp:positionV>
            <wp:extent cx="482964" cy="116681"/>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482964" cy="116681"/>
                    </a:xfrm>
                    <a:prstGeom prst="rect">
                      <a:avLst/>
                    </a:prstGeom>
                  </pic:spPr>
                </pic:pic>
              </a:graphicData>
            </a:graphic>
          </wp:anchor>
        </w:drawing>
      </w:r>
      <w:r w:rsidR="00C22427">
        <w:rPr>
          <w:noProof/>
          <w:sz w:val="20"/>
        </w:rPr>
        <mc:AlternateContent>
          <mc:Choice Requires="wpg">
            <w:drawing>
              <wp:inline distT="0" distB="0" distL="0" distR="0" wp14:anchorId="7B8AB4C4" wp14:editId="386E2404">
                <wp:extent cx="5394960" cy="5924550"/>
                <wp:effectExtent l="7620" t="0" r="7620" b="3175"/>
                <wp:docPr id="458060156"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960" cy="5924550"/>
                          <a:chOff x="0" y="0"/>
                          <a:chExt cx="8496" cy="9330"/>
                        </a:xfrm>
                      </wpg:grpSpPr>
                      <wps:wsp>
                        <wps:cNvPr id="532116879" name="Rectangle 680"/>
                        <wps:cNvSpPr>
                          <a:spLocks noChangeArrowheads="1"/>
                        </wps:cNvSpPr>
                        <wps:spPr bwMode="auto">
                          <a:xfrm>
                            <a:off x="1572" y="337"/>
                            <a:ext cx="5201" cy="6053"/>
                          </a:xfrm>
                          <a:prstGeom prst="rect">
                            <a:avLst/>
                          </a:prstGeom>
                          <a:noFill/>
                          <a:ln w="6296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1023085" name="Line 679"/>
                        <wps:cNvCnPr>
                          <a:cxnSpLocks noChangeShapeType="1"/>
                        </wps:cNvCnPr>
                        <wps:spPr bwMode="auto">
                          <a:xfrm>
                            <a:off x="1620" y="1352"/>
                            <a:ext cx="5148" cy="0"/>
                          </a:xfrm>
                          <a:prstGeom prst="line">
                            <a:avLst/>
                          </a:prstGeom>
                          <a:noFill/>
                          <a:ln w="3265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16642263" name="Line 678"/>
                        <wps:cNvCnPr>
                          <a:cxnSpLocks noChangeShapeType="1"/>
                        </wps:cNvCnPr>
                        <wps:spPr bwMode="auto">
                          <a:xfrm>
                            <a:off x="1597" y="4718"/>
                            <a:ext cx="5127" cy="0"/>
                          </a:xfrm>
                          <a:prstGeom prst="line">
                            <a:avLst/>
                          </a:prstGeom>
                          <a:noFill/>
                          <a:ln w="3265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75423621" name="Line 677"/>
                        <wps:cNvCnPr>
                          <a:cxnSpLocks noChangeShapeType="1"/>
                        </wps:cNvCnPr>
                        <wps:spPr bwMode="auto">
                          <a:xfrm>
                            <a:off x="2371" y="1487"/>
                            <a:ext cx="0" cy="3141"/>
                          </a:xfrm>
                          <a:prstGeom prst="line">
                            <a:avLst/>
                          </a:prstGeom>
                          <a:noFill/>
                          <a:ln w="32657">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87101139" name="Line 676"/>
                        <wps:cNvCnPr>
                          <a:cxnSpLocks noChangeShapeType="1"/>
                        </wps:cNvCnPr>
                        <wps:spPr bwMode="auto">
                          <a:xfrm>
                            <a:off x="5971" y="4652"/>
                            <a:ext cx="0" cy="0"/>
                          </a:xfrm>
                          <a:prstGeom prst="line">
                            <a:avLst/>
                          </a:prstGeom>
                          <a:noFill/>
                          <a:ln w="32657">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17941368" name="Line 675"/>
                        <wps:cNvCnPr>
                          <a:cxnSpLocks noChangeShapeType="1"/>
                        </wps:cNvCnPr>
                        <wps:spPr bwMode="auto">
                          <a:xfrm>
                            <a:off x="1922" y="6060"/>
                            <a:ext cx="4501" cy="0"/>
                          </a:xfrm>
                          <a:prstGeom prst="line">
                            <a:avLst/>
                          </a:prstGeom>
                          <a:noFill/>
                          <a:ln w="326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848587" name="Freeform 674"/>
                        <wps:cNvSpPr>
                          <a:spLocks/>
                        </wps:cNvSpPr>
                        <wps:spPr bwMode="auto">
                          <a:xfrm>
                            <a:off x="1666" y="5837"/>
                            <a:ext cx="516" cy="450"/>
                          </a:xfrm>
                          <a:custGeom>
                            <a:avLst/>
                            <a:gdLst>
                              <a:gd name="T0" fmla="+- 0 2181 1666"/>
                              <a:gd name="T1" fmla="*/ T0 w 516"/>
                              <a:gd name="T2" fmla="+- 0 5837 5837"/>
                              <a:gd name="T3" fmla="*/ 5837 h 450"/>
                              <a:gd name="T4" fmla="+- 0 1666 1666"/>
                              <a:gd name="T5" fmla="*/ T4 w 516"/>
                              <a:gd name="T6" fmla="+- 0 6060 5837"/>
                              <a:gd name="T7" fmla="*/ 6060 h 450"/>
                              <a:gd name="T8" fmla="+- 0 2181 1666"/>
                              <a:gd name="T9" fmla="*/ T8 w 516"/>
                              <a:gd name="T10" fmla="+- 0 6287 5837"/>
                              <a:gd name="T11" fmla="*/ 6287 h 450"/>
                              <a:gd name="T12" fmla="+- 0 2181 1666"/>
                              <a:gd name="T13" fmla="*/ T12 w 516"/>
                              <a:gd name="T14" fmla="+- 0 6222 5837"/>
                              <a:gd name="T15" fmla="*/ 6222 h 450"/>
                              <a:gd name="T16" fmla="+- 0 1956 1666"/>
                              <a:gd name="T17" fmla="*/ T16 w 516"/>
                              <a:gd name="T18" fmla="+- 0 6094 5837"/>
                              <a:gd name="T19" fmla="*/ 6094 h 450"/>
                              <a:gd name="T20" fmla="+- 0 1956 1666"/>
                              <a:gd name="T21" fmla="*/ T20 w 516"/>
                              <a:gd name="T22" fmla="+- 0 6030 5837"/>
                              <a:gd name="T23" fmla="*/ 6030 h 450"/>
                              <a:gd name="T24" fmla="+- 0 2181 1666"/>
                              <a:gd name="T25" fmla="*/ T24 w 516"/>
                              <a:gd name="T26" fmla="+- 0 5901 5837"/>
                              <a:gd name="T27" fmla="*/ 5901 h 450"/>
                              <a:gd name="T28" fmla="+- 0 2181 1666"/>
                              <a:gd name="T29" fmla="*/ T28 w 516"/>
                              <a:gd name="T30" fmla="+- 0 5837 5837"/>
                              <a:gd name="T31" fmla="*/ 5837 h 4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6" h="450">
                                <a:moveTo>
                                  <a:pt x="515" y="0"/>
                                </a:moveTo>
                                <a:lnTo>
                                  <a:pt x="0" y="223"/>
                                </a:lnTo>
                                <a:lnTo>
                                  <a:pt x="515" y="450"/>
                                </a:lnTo>
                                <a:lnTo>
                                  <a:pt x="515" y="385"/>
                                </a:lnTo>
                                <a:lnTo>
                                  <a:pt x="290" y="257"/>
                                </a:lnTo>
                                <a:lnTo>
                                  <a:pt x="290" y="193"/>
                                </a:lnTo>
                                <a:lnTo>
                                  <a:pt x="515" y="64"/>
                                </a:lnTo>
                                <a:lnTo>
                                  <a:pt x="5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7152636" name="Freeform 673"/>
                        <wps:cNvSpPr>
                          <a:spLocks/>
                        </wps:cNvSpPr>
                        <wps:spPr bwMode="auto">
                          <a:xfrm>
                            <a:off x="1666" y="5837"/>
                            <a:ext cx="516" cy="450"/>
                          </a:xfrm>
                          <a:custGeom>
                            <a:avLst/>
                            <a:gdLst>
                              <a:gd name="T0" fmla="+- 0 1666 1666"/>
                              <a:gd name="T1" fmla="*/ T0 w 516"/>
                              <a:gd name="T2" fmla="+- 0 6060 5837"/>
                              <a:gd name="T3" fmla="*/ 6060 h 450"/>
                              <a:gd name="T4" fmla="+- 0 2181 1666"/>
                              <a:gd name="T5" fmla="*/ T4 w 516"/>
                              <a:gd name="T6" fmla="+- 0 5837 5837"/>
                              <a:gd name="T7" fmla="*/ 5837 h 450"/>
                              <a:gd name="T8" fmla="+- 0 2181 1666"/>
                              <a:gd name="T9" fmla="*/ T8 w 516"/>
                              <a:gd name="T10" fmla="+- 0 5901 5837"/>
                              <a:gd name="T11" fmla="*/ 5901 h 450"/>
                              <a:gd name="T12" fmla="+- 0 1956 1666"/>
                              <a:gd name="T13" fmla="*/ T12 w 516"/>
                              <a:gd name="T14" fmla="+- 0 6030 5837"/>
                              <a:gd name="T15" fmla="*/ 6030 h 450"/>
                              <a:gd name="T16" fmla="+- 0 1956 1666"/>
                              <a:gd name="T17" fmla="*/ T16 w 516"/>
                              <a:gd name="T18" fmla="+- 0 6094 5837"/>
                              <a:gd name="T19" fmla="*/ 6094 h 450"/>
                              <a:gd name="T20" fmla="+- 0 2181 1666"/>
                              <a:gd name="T21" fmla="*/ T20 w 516"/>
                              <a:gd name="T22" fmla="+- 0 6222 5837"/>
                              <a:gd name="T23" fmla="*/ 6222 h 450"/>
                              <a:gd name="T24" fmla="+- 0 2181 1666"/>
                              <a:gd name="T25" fmla="*/ T24 w 516"/>
                              <a:gd name="T26" fmla="+- 0 6287 5837"/>
                              <a:gd name="T27" fmla="*/ 6287 h 450"/>
                              <a:gd name="T28" fmla="+- 0 1666 1666"/>
                              <a:gd name="T29" fmla="*/ T28 w 516"/>
                              <a:gd name="T30" fmla="+- 0 6060 5837"/>
                              <a:gd name="T31" fmla="*/ 6060 h 4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6" h="450">
                                <a:moveTo>
                                  <a:pt x="0" y="223"/>
                                </a:moveTo>
                                <a:lnTo>
                                  <a:pt x="515" y="0"/>
                                </a:lnTo>
                                <a:lnTo>
                                  <a:pt x="515" y="64"/>
                                </a:lnTo>
                                <a:lnTo>
                                  <a:pt x="290" y="193"/>
                                </a:lnTo>
                                <a:lnTo>
                                  <a:pt x="290" y="257"/>
                                </a:lnTo>
                                <a:lnTo>
                                  <a:pt x="515" y="385"/>
                                </a:lnTo>
                                <a:lnTo>
                                  <a:pt x="515" y="450"/>
                                </a:lnTo>
                                <a:lnTo>
                                  <a:pt x="0" y="223"/>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729633" name="Freeform 672"/>
                        <wps:cNvSpPr>
                          <a:spLocks/>
                        </wps:cNvSpPr>
                        <wps:spPr bwMode="auto">
                          <a:xfrm>
                            <a:off x="6166" y="5837"/>
                            <a:ext cx="513" cy="450"/>
                          </a:xfrm>
                          <a:custGeom>
                            <a:avLst/>
                            <a:gdLst>
                              <a:gd name="T0" fmla="+- 0 6166 6166"/>
                              <a:gd name="T1" fmla="*/ T0 w 513"/>
                              <a:gd name="T2" fmla="+- 0 5837 5837"/>
                              <a:gd name="T3" fmla="*/ 5837 h 450"/>
                              <a:gd name="T4" fmla="+- 0 6166 6166"/>
                              <a:gd name="T5" fmla="*/ T4 w 513"/>
                              <a:gd name="T6" fmla="+- 0 5901 5837"/>
                              <a:gd name="T7" fmla="*/ 5901 h 450"/>
                              <a:gd name="T8" fmla="+- 0 6391 6166"/>
                              <a:gd name="T9" fmla="*/ T8 w 513"/>
                              <a:gd name="T10" fmla="+- 0 6030 5837"/>
                              <a:gd name="T11" fmla="*/ 6030 h 450"/>
                              <a:gd name="T12" fmla="+- 0 6391 6166"/>
                              <a:gd name="T13" fmla="*/ T12 w 513"/>
                              <a:gd name="T14" fmla="+- 0 6094 5837"/>
                              <a:gd name="T15" fmla="*/ 6094 h 450"/>
                              <a:gd name="T16" fmla="+- 0 6166 6166"/>
                              <a:gd name="T17" fmla="*/ T16 w 513"/>
                              <a:gd name="T18" fmla="+- 0 6222 5837"/>
                              <a:gd name="T19" fmla="*/ 6222 h 450"/>
                              <a:gd name="T20" fmla="+- 0 6166 6166"/>
                              <a:gd name="T21" fmla="*/ T20 w 513"/>
                              <a:gd name="T22" fmla="+- 0 6287 5837"/>
                              <a:gd name="T23" fmla="*/ 6287 h 450"/>
                              <a:gd name="T24" fmla="+- 0 6679 6166"/>
                              <a:gd name="T25" fmla="*/ T24 w 513"/>
                              <a:gd name="T26" fmla="+- 0 6060 5837"/>
                              <a:gd name="T27" fmla="*/ 6060 h 450"/>
                              <a:gd name="T28" fmla="+- 0 6166 6166"/>
                              <a:gd name="T29" fmla="*/ T28 w 513"/>
                              <a:gd name="T30" fmla="+- 0 5837 5837"/>
                              <a:gd name="T31" fmla="*/ 5837 h 4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3" h="450">
                                <a:moveTo>
                                  <a:pt x="0" y="0"/>
                                </a:moveTo>
                                <a:lnTo>
                                  <a:pt x="0" y="64"/>
                                </a:lnTo>
                                <a:lnTo>
                                  <a:pt x="225" y="193"/>
                                </a:lnTo>
                                <a:lnTo>
                                  <a:pt x="225" y="257"/>
                                </a:lnTo>
                                <a:lnTo>
                                  <a:pt x="0" y="385"/>
                                </a:lnTo>
                                <a:lnTo>
                                  <a:pt x="0" y="450"/>
                                </a:lnTo>
                                <a:lnTo>
                                  <a:pt x="513" y="22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14344" name="Freeform 671"/>
                        <wps:cNvSpPr>
                          <a:spLocks/>
                        </wps:cNvSpPr>
                        <wps:spPr bwMode="auto">
                          <a:xfrm>
                            <a:off x="6166" y="5837"/>
                            <a:ext cx="513" cy="450"/>
                          </a:xfrm>
                          <a:custGeom>
                            <a:avLst/>
                            <a:gdLst>
                              <a:gd name="T0" fmla="+- 0 6679 6166"/>
                              <a:gd name="T1" fmla="*/ T0 w 513"/>
                              <a:gd name="T2" fmla="+- 0 6060 5837"/>
                              <a:gd name="T3" fmla="*/ 6060 h 450"/>
                              <a:gd name="T4" fmla="+- 0 6166 6166"/>
                              <a:gd name="T5" fmla="*/ T4 w 513"/>
                              <a:gd name="T6" fmla="+- 0 6287 5837"/>
                              <a:gd name="T7" fmla="*/ 6287 h 450"/>
                              <a:gd name="T8" fmla="+- 0 6166 6166"/>
                              <a:gd name="T9" fmla="*/ T8 w 513"/>
                              <a:gd name="T10" fmla="+- 0 6222 5837"/>
                              <a:gd name="T11" fmla="*/ 6222 h 450"/>
                              <a:gd name="T12" fmla="+- 0 6391 6166"/>
                              <a:gd name="T13" fmla="*/ T12 w 513"/>
                              <a:gd name="T14" fmla="+- 0 6094 5837"/>
                              <a:gd name="T15" fmla="*/ 6094 h 450"/>
                              <a:gd name="T16" fmla="+- 0 6391 6166"/>
                              <a:gd name="T17" fmla="*/ T16 w 513"/>
                              <a:gd name="T18" fmla="+- 0 6030 5837"/>
                              <a:gd name="T19" fmla="*/ 6030 h 450"/>
                              <a:gd name="T20" fmla="+- 0 6166 6166"/>
                              <a:gd name="T21" fmla="*/ T20 w 513"/>
                              <a:gd name="T22" fmla="+- 0 5901 5837"/>
                              <a:gd name="T23" fmla="*/ 5901 h 450"/>
                              <a:gd name="T24" fmla="+- 0 6166 6166"/>
                              <a:gd name="T25" fmla="*/ T24 w 513"/>
                              <a:gd name="T26" fmla="+- 0 5837 5837"/>
                              <a:gd name="T27" fmla="*/ 5837 h 450"/>
                              <a:gd name="T28" fmla="+- 0 6679 6166"/>
                              <a:gd name="T29" fmla="*/ T28 w 513"/>
                              <a:gd name="T30" fmla="+- 0 6060 5837"/>
                              <a:gd name="T31" fmla="*/ 6060 h 4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3" h="450">
                                <a:moveTo>
                                  <a:pt x="513" y="223"/>
                                </a:moveTo>
                                <a:lnTo>
                                  <a:pt x="0" y="450"/>
                                </a:lnTo>
                                <a:lnTo>
                                  <a:pt x="0" y="385"/>
                                </a:lnTo>
                                <a:lnTo>
                                  <a:pt x="225" y="257"/>
                                </a:lnTo>
                                <a:lnTo>
                                  <a:pt x="225" y="193"/>
                                </a:lnTo>
                                <a:lnTo>
                                  <a:pt x="0" y="64"/>
                                </a:lnTo>
                                <a:lnTo>
                                  <a:pt x="0" y="0"/>
                                </a:lnTo>
                                <a:lnTo>
                                  <a:pt x="513" y="223"/>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839896" name="Line 670"/>
                        <wps:cNvCnPr>
                          <a:cxnSpLocks noChangeShapeType="1"/>
                        </wps:cNvCnPr>
                        <wps:spPr bwMode="auto">
                          <a:xfrm>
                            <a:off x="52" y="6390"/>
                            <a:ext cx="8351" cy="0"/>
                          </a:xfrm>
                          <a:prstGeom prst="line">
                            <a:avLst/>
                          </a:prstGeom>
                          <a:noFill/>
                          <a:ln w="653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073818" name="Line 669"/>
                        <wps:cNvCnPr>
                          <a:cxnSpLocks noChangeShapeType="1"/>
                        </wps:cNvCnPr>
                        <wps:spPr bwMode="auto">
                          <a:xfrm>
                            <a:off x="95" y="6819"/>
                            <a:ext cx="8288" cy="0"/>
                          </a:xfrm>
                          <a:prstGeom prst="line">
                            <a:avLst/>
                          </a:prstGeom>
                          <a:noFill/>
                          <a:ln w="653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2634121" name="Line 668"/>
                        <wps:cNvCnPr>
                          <a:cxnSpLocks noChangeShapeType="1"/>
                        </wps:cNvCnPr>
                        <wps:spPr bwMode="auto">
                          <a:xfrm>
                            <a:off x="95" y="7181"/>
                            <a:ext cx="8265" cy="0"/>
                          </a:xfrm>
                          <a:prstGeom prst="line">
                            <a:avLst/>
                          </a:prstGeom>
                          <a:noFill/>
                          <a:ln w="326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9091293" name="Line 667"/>
                        <wps:cNvCnPr>
                          <a:cxnSpLocks noChangeShapeType="1"/>
                        </wps:cNvCnPr>
                        <wps:spPr bwMode="auto">
                          <a:xfrm>
                            <a:off x="108" y="7874"/>
                            <a:ext cx="8285" cy="0"/>
                          </a:xfrm>
                          <a:prstGeom prst="line">
                            <a:avLst/>
                          </a:prstGeom>
                          <a:noFill/>
                          <a:ln w="19751">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5361463" name="Line 666"/>
                        <wps:cNvCnPr>
                          <a:cxnSpLocks noChangeShapeType="1"/>
                        </wps:cNvCnPr>
                        <wps:spPr bwMode="auto">
                          <a:xfrm>
                            <a:off x="128" y="8437"/>
                            <a:ext cx="8217" cy="0"/>
                          </a:xfrm>
                          <a:prstGeom prst="line">
                            <a:avLst/>
                          </a:prstGeom>
                          <a:noFill/>
                          <a:ln w="310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277099" name="Line 665"/>
                        <wps:cNvCnPr>
                          <a:cxnSpLocks noChangeShapeType="1"/>
                        </wps:cNvCnPr>
                        <wps:spPr bwMode="auto">
                          <a:xfrm>
                            <a:off x="73" y="8794"/>
                            <a:ext cx="8369" cy="0"/>
                          </a:xfrm>
                          <a:prstGeom prst="line">
                            <a:avLst/>
                          </a:prstGeom>
                          <a:noFill/>
                          <a:ln w="675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0281492" name="Line 664"/>
                        <wps:cNvCnPr>
                          <a:cxnSpLocks noChangeShapeType="1"/>
                        </wps:cNvCnPr>
                        <wps:spPr bwMode="auto">
                          <a:xfrm>
                            <a:off x="7323" y="6672"/>
                            <a:ext cx="0" cy="2314"/>
                          </a:xfrm>
                          <a:prstGeom prst="line">
                            <a:avLst/>
                          </a:prstGeom>
                          <a:noFill/>
                          <a:ln w="326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0312507" name="AutoShape 663"/>
                        <wps:cNvSpPr>
                          <a:spLocks/>
                        </wps:cNvSpPr>
                        <wps:spPr bwMode="auto">
                          <a:xfrm>
                            <a:off x="7100" y="6414"/>
                            <a:ext cx="450" cy="513"/>
                          </a:xfrm>
                          <a:custGeom>
                            <a:avLst/>
                            <a:gdLst>
                              <a:gd name="T0" fmla="+- 0 7323 7100"/>
                              <a:gd name="T1" fmla="*/ T0 w 450"/>
                              <a:gd name="T2" fmla="+- 0 6414 6414"/>
                              <a:gd name="T3" fmla="*/ 6414 h 513"/>
                              <a:gd name="T4" fmla="+- 0 7100 7100"/>
                              <a:gd name="T5" fmla="*/ T4 w 450"/>
                              <a:gd name="T6" fmla="+- 0 6927 6414"/>
                              <a:gd name="T7" fmla="*/ 6927 h 513"/>
                              <a:gd name="T8" fmla="+- 0 7164 7100"/>
                              <a:gd name="T9" fmla="*/ T8 w 450"/>
                              <a:gd name="T10" fmla="+- 0 6927 6414"/>
                              <a:gd name="T11" fmla="*/ 6927 h 513"/>
                              <a:gd name="T12" fmla="+- 0 7293 7100"/>
                              <a:gd name="T13" fmla="*/ T12 w 450"/>
                              <a:gd name="T14" fmla="+- 0 6703 6414"/>
                              <a:gd name="T15" fmla="*/ 6703 h 513"/>
                              <a:gd name="T16" fmla="+- 0 7451 7100"/>
                              <a:gd name="T17" fmla="*/ T16 w 450"/>
                              <a:gd name="T18" fmla="+- 0 6703 6414"/>
                              <a:gd name="T19" fmla="*/ 6703 h 513"/>
                              <a:gd name="T20" fmla="+- 0 7323 7100"/>
                              <a:gd name="T21" fmla="*/ T20 w 450"/>
                              <a:gd name="T22" fmla="+- 0 6414 6414"/>
                              <a:gd name="T23" fmla="*/ 6414 h 513"/>
                              <a:gd name="T24" fmla="+- 0 7451 7100"/>
                              <a:gd name="T25" fmla="*/ T24 w 450"/>
                              <a:gd name="T26" fmla="+- 0 6703 6414"/>
                              <a:gd name="T27" fmla="*/ 6703 h 513"/>
                              <a:gd name="T28" fmla="+- 0 7357 7100"/>
                              <a:gd name="T29" fmla="*/ T28 w 450"/>
                              <a:gd name="T30" fmla="+- 0 6703 6414"/>
                              <a:gd name="T31" fmla="*/ 6703 h 513"/>
                              <a:gd name="T32" fmla="+- 0 7485 7100"/>
                              <a:gd name="T33" fmla="*/ T32 w 450"/>
                              <a:gd name="T34" fmla="+- 0 6927 6414"/>
                              <a:gd name="T35" fmla="*/ 6927 h 513"/>
                              <a:gd name="T36" fmla="+- 0 7550 7100"/>
                              <a:gd name="T37" fmla="*/ T36 w 450"/>
                              <a:gd name="T38" fmla="+- 0 6927 6414"/>
                              <a:gd name="T39" fmla="*/ 6927 h 513"/>
                              <a:gd name="T40" fmla="+- 0 7451 7100"/>
                              <a:gd name="T41" fmla="*/ T40 w 450"/>
                              <a:gd name="T42" fmla="+- 0 6703 6414"/>
                              <a:gd name="T43" fmla="*/ 6703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0" h="513">
                                <a:moveTo>
                                  <a:pt x="223" y="0"/>
                                </a:moveTo>
                                <a:lnTo>
                                  <a:pt x="0" y="513"/>
                                </a:lnTo>
                                <a:lnTo>
                                  <a:pt x="64" y="513"/>
                                </a:lnTo>
                                <a:lnTo>
                                  <a:pt x="193" y="289"/>
                                </a:lnTo>
                                <a:lnTo>
                                  <a:pt x="351" y="289"/>
                                </a:lnTo>
                                <a:lnTo>
                                  <a:pt x="223" y="0"/>
                                </a:lnTo>
                                <a:close/>
                                <a:moveTo>
                                  <a:pt x="351" y="289"/>
                                </a:moveTo>
                                <a:lnTo>
                                  <a:pt x="257" y="289"/>
                                </a:lnTo>
                                <a:lnTo>
                                  <a:pt x="385" y="513"/>
                                </a:lnTo>
                                <a:lnTo>
                                  <a:pt x="450" y="513"/>
                                </a:lnTo>
                                <a:lnTo>
                                  <a:pt x="351" y="2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4435500" name="Freeform 662"/>
                        <wps:cNvSpPr>
                          <a:spLocks/>
                        </wps:cNvSpPr>
                        <wps:spPr bwMode="auto">
                          <a:xfrm>
                            <a:off x="7100" y="6414"/>
                            <a:ext cx="450" cy="513"/>
                          </a:xfrm>
                          <a:custGeom>
                            <a:avLst/>
                            <a:gdLst>
                              <a:gd name="T0" fmla="+- 0 7323 7100"/>
                              <a:gd name="T1" fmla="*/ T0 w 450"/>
                              <a:gd name="T2" fmla="+- 0 6414 6414"/>
                              <a:gd name="T3" fmla="*/ 6414 h 513"/>
                              <a:gd name="T4" fmla="+- 0 7550 7100"/>
                              <a:gd name="T5" fmla="*/ T4 w 450"/>
                              <a:gd name="T6" fmla="+- 0 6927 6414"/>
                              <a:gd name="T7" fmla="*/ 6927 h 513"/>
                              <a:gd name="T8" fmla="+- 0 7485 7100"/>
                              <a:gd name="T9" fmla="*/ T8 w 450"/>
                              <a:gd name="T10" fmla="+- 0 6927 6414"/>
                              <a:gd name="T11" fmla="*/ 6927 h 513"/>
                              <a:gd name="T12" fmla="+- 0 7357 7100"/>
                              <a:gd name="T13" fmla="*/ T12 w 450"/>
                              <a:gd name="T14" fmla="+- 0 6703 6414"/>
                              <a:gd name="T15" fmla="*/ 6703 h 513"/>
                              <a:gd name="T16" fmla="+- 0 7293 7100"/>
                              <a:gd name="T17" fmla="*/ T16 w 450"/>
                              <a:gd name="T18" fmla="+- 0 6703 6414"/>
                              <a:gd name="T19" fmla="*/ 6703 h 513"/>
                              <a:gd name="T20" fmla="+- 0 7164 7100"/>
                              <a:gd name="T21" fmla="*/ T20 w 450"/>
                              <a:gd name="T22" fmla="+- 0 6927 6414"/>
                              <a:gd name="T23" fmla="*/ 6927 h 513"/>
                              <a:gd name="T24" fmla="+- 0 7100 7100"/>
                              <a:gd name="T25" fmla="*/ T24 w 450"/>
                              <a:gd name="T26" fmla="+- 0 6927 6414"/>
                              <a:gd name="T27" fmla="*/ 6927 h 513"/>
                              <a:gd name="T28" fmla="+- 0 7323 7100"/>
                              <a:gd name="T29" fmla="*/ T28 w 450"/>
                              <a:gd name="T30" fmla="+- 0 6414 6414"/>
                              <a:gd name="T31" fmla="*/ 6414 h 5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0" h="513">
                                <a:moveTo>
                                  <a:pt x="223" y="0"/>
                                </a:moveTo>
                                <a:lnTo>
                                  <a:pt x="450" y="513"/>
                                </a:lnTo>
                                <a:lnTo>
                                  <a:pt x="385" y="513"/>
                                </a:lnTo>
                                <a:lnTo>
                                  <a:pt x="257" y="289"/>
                                </a:lnTo>
                                <a:lnTo>
                                  <a:pt x="193" y="289"/>
                                </a:lnTo>
                                <a:lnTo>
                                  <a:pt x="64" y="513"/>
                                </a:lnTo>
                                <a:lnTo>
                                  <a:pt x="0" y="513"/>
                                </a:lnTo>
                                <a:lnTo>
                                  <a:pt x="223"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4703252" name="Line 661"/>
                        <wps:cNvCnPr>
                          <a:cxnSpLocks noChangeShapeType="1"/>
                        </wps:cNvCnPr>
                        <wps:spPr bwMode="auto">
                          <a:xfrm>
                            <a:off x="60" y="9278"/>
                            <a:ext cx="8379" cy="0"/>
                          </a:xfrm>
                          <a:prstGeom prst="line">
                            <a:avLst/>
                          </a:prstGeom>
                          <a:noFill/>
                          <a:ln w="643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5448434" name="AutoShape 660"/>
                        <wps:cNvSpPr>
                          <a:spLocks/>
                        </wps:cNvSpPr>
                        <wps:spPr bwMode="auto">
                          <a:xfrm>
                            <a:off x="7100" y="8728"/>
                            <a:ext cx="450" cy="516"/>
                          </a:xfrm>
                          <a:custGeom>
                            <a:avLst/>
                            <a:gdLst>
                              <a:gd name="T0" fmla="+- 0 7164 7100"/>
                              <a:gd name="T1" fmla="*/ T0 w 450"/>
                              <a:gd name="T2" fmla="+- 0 8728 8728"/>
                              <a:gd name="T3" fmla="*/ 8728 h 516"/>
                              <a:gd name="T4" fmla="+- 0 7100 7100"/>
                              <a:gd name="T5" fmla="*/ T4 w 450"/>
                              <a:gd name="T6" fmla="+- 0 8728 8728"/>
                              <a:gd name="T7" fmla="*/ 8728 h 516"/>
                              <a:gd name="T8" fmla="+- 0 7323 7100"/>
                              <a:gd name="T9" fmla="*/ T8 w 450"/>
                              <a:gd name="T10" fmla="+- 0 9243 8728"/>
                              <a:gd name="T11" fmla="*/ 9243 h 516"/>
                              <a:gd name="T12" fmla="+- 0 7451 7100"/>
                              <a:gd name="T13" fmla="*/ T12 w 450"/>
                              <a:gd name="T14" fmla="+- 0 8952 8728"/>
                              <a:gd name="T15" fmla="*/ 8952 h 516"/>
                              <a:gd name="T16" fmla="+- 0 7293 7100"/>
                              <a:gd name="T17" fmla="*/ T16 w 450"/>
                              <a:gd name="T18" fmla="+- 0 8952 8728"/>
                              <a:gd name="T19" fmla="*/ 8952 h 516"/>
                              <a:gd name="T20" fmla="+- 0 7164 7100"/>
                              <a:gd name="T21" fmla="*/ T20 w 450"/>
                              <a:gd name="T22" fmla="+- 0 8728 8728"/>
                              <a:gd name="T23" fmla="*/ 8728 h 516"/>
                              <a:gd name="T24" fmla="+- 0 7550 7100"/>
                              <a:gd name="T25" fmla="*/ T24 w 450"/>
                              <a:gd name="T26" fmla="+- 0 8728 8728"/>
                              <a:gd name="T27" fmla="*/ 8728 h 516"/>
                              <a:gd name="T28" fmla="+- 0 7485 7100"/>
                              <a:gd name="T29" fmla="*/ T28 w 450"/>
                              <a:gd name="T30" fmla="+- 0 8728 8728"/>
                              <a:gd name="T31" fmla="*/ 8728 h 516"/>
                              <a:gd name="T32" fmla="+- 0 7357 7100"/>
                              <a:gd name="T33" fmla="*/ T32 w 450"/>
                              <a:gd name="T34" fmla="+- 0 8952 8728"/>
                              <a:gd name="T35" fmla="*/ 8952 h 516"/>
                              <a:gd name="T36" fmla="+- 0 7451 7100"/>
                              <a:gd name="T37" fmla="*/ T36 w 450"/>
                              <a:gd name="T38" fmla="+- 0 8952 8728"/>
                              <a:gd name="T39" fmla="*/ 8952 h 516"/>
                              <a:gd name="T40" fmla="+- 0 7550 7100"/>
                              <a:gd name="T41" fmla="*/ T40 w 450"/>
                              <a:gd name="T42" fmla="+- 0 8728 8728"/>
                              <a:gd name="T43" fmla="*/ 8728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0" h="516">
                                <a:moveTo>
                                  <a:pt x="64" y="0"/>
                                </a:moveTo>
                                <a:lnTo>
                                  <a:pt x="0" y="0"/>
                                </a:lnTo>
                                <a:lnTo>
                                  <a:pt x="223" y="515"/>
                                </a:lnTo>
                                <a:lnTo>
                                  <a:pt x="351" y="224"/>
                                </a:lnTo>
                                <a:lnTo>
                                  <a:pt x="193" y="224"/>
                                </a:lnTo>
                                <a:lnTo>
                                  <a:pt x="64" y="0"/>
                                </a:lnTo>
                                <a:close/>
                                <a:moveTo>
                                  <a:pt x="450" y="0"/>
                                </a:moveTo>
                                <a:lnTo>
                                  <a:pt x="385" y="0"/>
                                </a:lnTo>
                                <a:lnTo>
                                  <a:pt x="257" y="224"/>
                                </a:lnTo>
                                <a:lnTo>
                                  <a:pt x="351" y="224"/>
                                </a:lnTo>
                                <a:lnTo>
                                  <a:pt x="4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15272" name="Freeform 659"/>
                        <wps:cNvSpPr>
                          <a:spLocks/>
                        </wps:cNvSpPr>
                        <wps:spPr bwMode="auto">
                          <a:xfrm>
                            <a:off x="7100" y="8728"/>
                            <a:ext cx="450" cy="516"/>
                          </a:xfrm>
                          <a:custGeom>
                            <a:avLst/>
                            <a:gdLst>
                              <a:gd name="T0" fmla="+- 0 7323 7100"/>
                              <a:gd name="T1" fmla="*/ T0 w 450"/>
                              <a:gd name="T2" fmla="+- 0 9243 8728"/>
                              <a:gd name="T3" fmla="*/ 9243 h 516"/>
                              <a:gd name="T4" fmla="+- 0 7100 7100"/>
                              <a:gd name="T5" fmla="*/ T4 w 450"/>
                              <a:gd name="T6" fmla="+- 0 8728 8728"/>
                              <a:gd name="T7" fmla="*/ 8728 h 516"/>
                              <a:gd name="T8" fmla="+- 0 7164 7100"/>
                              <a:gd name="T9" fmla="*/ T8 w 450"/>
                              <a:gd name="T10" fmla="+- 0 8728 8728"/>
                              <a:gd name="T11" fmla="*/ 8728 h 516"/>
                              <a:gd name="T12" fmla="+- 0 7293 7100"/>
                              <a:gd name="T13" fmla="*/ T12 w 450"/>
                              <a:gd name="T14" fmla="+- 0 8952 8728"/>
                              <a:gd name="T15" fmla="*/ 8952 h 516"/>
                              <a:gd name="T16" fmla="+- 0 7357 7100"/>
                              <a:gd name="T17" fmla="*/ T16 w 450"/>
                              <a:gd name="T18" fmla="+- 0 8952 8728"/>
                              <a:gd name="T19" fmla="*/ 8952 h 516"/>
                              <a:gd name="T20" fmla="+- 0 7485 7100"/>
                              <a:gd name="T21" fmla="*/ T20 w 450"/>
                              <a:gd name="T22" fmla="+- 0 8728 8728"/>
                              <a:gd name="T23" fmla="*/ 8728 h 516"/>
                              <a:gd name="T24" fmla="+- 0 7550 7100"/>
                              <a:gd name="T25" fmla="*/ T24 w 450"/>
                              <a:gd name="T26" fmla="+- 0 8728 8728"/>
                              <a:gd name="T27" fmla="*/ 8728 h 516"/>
                              <a:gd name="T28" fmla="+- 0 7323 7100"/>
                              <a:gd name="T29" fmla="*/ T28 w 450"/>
                              <a:gd name="T30" fmla="+- 0 9243 8728"/>
                              <a:gd name="T31" fmla="*/ 9243 h 5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0" h="516">
                                <a:moveTo>
                                  <a:pt x="223" y="515"/>
                                </a:moveTo>
                                <a:lnTo>
                                  <a:pt x="0" y="0"/>
                                </a:lnTo>
                                <a:lnTo>
                                  <a:pt x="64" y="0"/>
                                </a:lnTo>
                                <a:lnTo>
                                  <a:pt x="193" y="224"/>
                                </a:lnTo>
                                <a:lnTo>
                                  <a:pt x="257" y="224"/>
                                </a:lnTo>
                                <a:lnTo>
                                  <a:pt x="385" y="0"/>
                                </a:lnTo>
                                <a:lnTo>
                                  <a:pt x="450" y="0"/>
                                </a:lnTo>
                                <a:lnTo>
                                  <a:pt x="223" y="515"/>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3031533" name="Line 658"/>
                        <wps:cNvCnPr>
                          <a:cxnSpLocks noChangeShapeType="1"/>
                        </wps:cNvCnPr>
                        <wps:spPr bwMode="auto">
                          <a:xfrm>
                            <a:off x="1152" y="7054"/>
                            <a:ext cx="0" cy="1387"/>
                          </a:xfrm>
                          <a:prstGeom prst="line">
                            <a:avLst/>
                          </a:prstGeom>
                          <a:noFill/>
                          <a:ln w="326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4493970" name="AutoShape 657"/>
                        <wps:cNvSpPr>
                          <a:spLocks/>
                        </wps:cNvSpPr>
                        <wps:spPr bwMode="auto">
                          <a:xfrm>
                            <a:off x="895" y="6768"/>
                            <a:ext cx="515" cy="578"/>
                          </a:xfrm>
                          <a:custGeom>
                            <a:avLst/>
                            <a:gdLst>
                              <a:gd name="T0" fmla="+- 0 1152 895"/>
                              <a:gd name="T1" fmla="*/ T0 w 515"/>
                              <a:gd name="T2" fmla="+- 0 6768 6768"/>
                              <a:gd name="T3" fmla="*/ 6768 h 578"/>
                              <a:gd name="T4" fmla="+- 0 895 895"/>
                              <a:gd name="T5" fmla="*/ T4 w 515"/>
                              <a:gd name="T6" fmla="+- 0 7345 6768"/>
                              <a:gd name="T7" fmla="*/ 7345 h 578"/>
                              <a:gd name="T8" fmla="+- 0 959 895"/>
                              <a:gd name="T9" fmla="*/ T8 w 515"/>
                              <a:gd name="T10" fmla="+- 0 7345 6768"/>
                              <a:gd name="T11" fmla="*/ 7345 h 578"/>
                              <a:gd name="T12" fmla="+- 0 1088 895"/>
                              <a:gd name="T13" fmla="*/ T12 w 515"/>
                              <a:gd name="T14" fmla="+- 0 7088 6768"/>
                              <a:gd name="T15" fmla="*/ 7088 h 578"/>
                              <a:gd name="T16" fmla="+- 0 1295 895"/>
                              <a:gd name="T17" fmla="*/ T16 w 515"/>
                              <a:gd name="T18" fmla="+- 0 7088 6768"/>
                              <a:gd name="T19" fmla="*/ 7088 h 578"/>
                              <a:gd name="T20" fmla="+- 0 1152 895"/>
                              <a:gd name="T21" fmla="*/ T20 w 515"/>
                              <a:gd name="T22" fmla="+- 0 6768 6768"/>
                              <a:gd name="T23" fmla="*/ 6768 h 578"/>
                              <a:gd name="T24" fmla="+- 0 1295 895"/>
                              <a:gd name="T25" fmla="*/ T24 w 515"/>
                              <a:gd name="T26" fmla="+- 0 7088 6768"/>
                              <a:gd name="T27" fmla="*/ 7088 h 578"/>
                              <a:gd name="T28" fmla="+- 0 1216 895"/>
                              <a:gd name="T29" fmla="*/ T28 w 515"/>
                              <a:gd name="T30" fmla="+- 0 7088 6768"/>
                              <a:gd name="T31" fmla="*/ 7088 h 578"/>
                              <a:gd name="T32" fmla="+- 0 1345 895"/>
                              <a:gd name="T33" fmla="*/ T32 w 515"/>
                              <a:gd name="T34" fmla="+- 0 7345 6768"/>
                              <a:gd name="T35" fmla="*/ 7345 h 578"/>
                              <a:gd name="T36" fmla="+- 0 1409 895"/>
                              <a:gd name="T37" fmla="*/ T36 w 515"/>
                              <a:gd name="T38" fmla="+- 0 7345 6768"/>
                              <a:gd name="T39" fmla="*/ 7345 h 578"/>
                              <a:gd name="T40" fmla="+- 0 1295 895"/>
                              <a:gd name="T41" fmla="*/ T40 w 515"/>
                              <a:gd name="T42" fmla="+- 0 7088 6768"/>
                              <a:gd name="T43" fmla="*/ 7088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15" h="578">
                                <a:moveTo>
                                  <a:pt x="257" y="0"/>
                                </a:moveTo>
                                <a:lnTo>
                                  <a:pt x="0" y="577"/>
                                </a:lnTo>
                                <a:lnTo>
                                  <a:pt x="64" y="577"/>
                                </a:lnTo>
                                <a:lnTo>
                                  <a:pt x="193" y="320"/>
                                </a:lnTo>
                                <a:lnTo>
                                  <a:pt x="400" y="320"/>
                                </a:lnTo>
                                <a:lnTo>
                                  <a:pt x="257" y="0"/>
                                </a:lnTo>
                                <a:close/>
                                <a:moveTo>
                                  <a:pt x="400" y="320"/>
                                </a:moveTo>
                                <a:lnTo>
                                  <a:pt x="321" y="320"/>
                                </a:lnTo>
                                <a:lnTo>
                                  <a:pt x="450" y="577"/>
                                </a:lnTo>
                                <a:lnTo>
                                  <a:pt x="514" y="577"/>
                                </a:lnTo>
                                <a:lnTo>
                                  <a:pt x="400" y="3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791158" name="Freeform 656"/>
                        <wps:cNvSpPr>
                          <a:spLocks/>
                        </wps:cNvSpPr>
                        <wps:spPr bwMode="auto">
                          <a:xfrm>
                            <a:off x="895" y="6768"/>
                            <a:ext cx="515" cy="578"/>
                          </a:xfrm>
                          <a:custGeom>
                            <a:avLst/>
                            <a:gdLst>
                              <a:gd name="T0" fmla="+- 0 1152 895"/>
                              <a:gd name="T1" fmla="*/ T0 w 515"/>
                              <a:gd name="T2" fmla="+- 0 6768 6768"/>
                              <a:gd name="T3" fmla="*/ 6768 h 578"/>
                              <a:gd name="T4" fmla="+- 0 1409 895"/>
                              <a:gd name="T5" fmla="*/ T4 w 515"/>
                              <a:gd name="T6" fmla="+- 0 7345 6768"/>
                              <a:gd name="T7" fmla="*/ 7345 h 578"/>
                              <a:gd name="T8" fmla="+- 0 1345 895"/>
                              <a:gd name="T9" fmla="*/ T8 w 515"/>
                              <a:gd name="T10" fmla="+- 0 7345 6768"/>
                              <a:gd name="T11" fmla="*/ 7345 h 578"/>
                              <a:gd name="T12" fmla="+- 0 1216 895"/>
                              <a:gd name="T13" fmla="*/ T12 w 515"/>
                              <a:gd name="T14" fmla="+- 0 7088 6768"/>
                              <a:gd name="T15" fmla="*/ 7088 h 578"/>
                              <a:gd name="T16" fmla="+- 0 1088 895"/>
                              <a:gd name="T17" fmla="*/ T16 w 515"/>
                              <a:gd name="T18" fmla="+- 0 7088 6768"/>
                              <a:gd name="T19" fmla="*/ 7088 h 578"/>
                              <a:gd name="T20" fmla="+- 0 959 895"/>
                              <a:gd name="T21" fmla="*/ T20 w 515"/>
                              <a:gd name="T22" fmla="+- 0 7345 6768"/>
                              <a:gd name="T23" fmla="*/ 7345 h 578"/>
                              <a:gd name="T24" fmla="+- 0 895 895"/>
                              <a:gd name="T25" fmla="*/ T24 w 515"/>
                              <a:gd name="T26" fmla="+- 0 7345 6768"/>
                              <a:gd name="T27" fmla="*/ 7345 h 578"/>
                              <a:gd name="T28" fmla="+- 0 1152 895"/>
                              <a:gd name="T29" fmla="*/ T28 w 515"/>
                              <a:gd name="T30" fmla="+- 0 6768 6768"/>
                              <a:gd name="T31" fmla="*/ 6768 h 5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5" h="578">
                                <a:moveTo>
                                  <a:pt x="257" y="0"/>
                                </a:moveTo>
                                <a:lnTo>
                                  <a:pt x="514" y="577"/>
                                </a:lnTo>
                                <a:lnTo>
                                  <a:pt x="450" y="577"/>
                                </a:lnTo>
                                <a:lnTo>
                                  <a:pt x="321" y="320"/>
                                </a:lnTo>
                                <a:lnTo>
                                  <a:pt x="193" y="320"/>
                                </a:lnTo>
                                <a:lnTo>
                                  <a:pt x="64" y="577"/>
                                </a:lnTo>
                                <a:lnTo>
                                  <a:pt x="0" y="577"/>
                                </a:lnTo>
                                <a:lnTo>
                                  <a:pt x="257"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254919" name="AutoShape 655"/>
                        <wps:cNvSpPr>
                          <a:spLocks/>
                        </wps:cNvSpPr>
                        <wps:spPr bwMode="auto">
                          <a:xfrm>
                            <a:off x="895" y="8149"/>
                            <a:ext cx="515" cy="578"/>
                          </a:xfrm>
                          <a:custGeom>
                            <a:avLst/>
                            <a:gdLst>
                              <a:gd name="T0" fmla="+- 0 959 895"/>
                              <a:gd name="T1" fmla="*/ T0 w 515"/>
                              <a:gd name="T2" fmla="+- 0 8149 8149"/>
                              <a:gd name="T3" fmla="*/ 8149 h 578"/>
                              <a:gd name="T4" fmla="+- 0 895 895"/>
                              <a:gd name="T5" fmla="*/ T4 w 515"/>
                              <a:gd name="T6" fmla="+- 0 8149 8149"/>
                              <a:gd name="T7" fmla="*/ 8149 h 578"/>
                              <a:gd name="T8" fmla="+- 0 1152 895"/>
                              <a:gd name="T9" fmla="*/ T8 w 515"/>
                              <a:gd name="T10" fmla="+- 0 8727 8149"/>
                              <a:gd name="T11" fmla="*/ 8727 h 578"/>
                              <a:gd name="T12" fmla="+- 0 1295 895"/>
                              <a:gd name="T13" fmla="*/ T12 w 515"/>
                              <a:gd name="T14" fmla="+- 0 8406 8149"/>
                              <a:gd name="T15" fmla="*/ 8406 h 578"/>
                              <a:gd name="T16" fmla="+- 0 1088 895"/>
                              <a:gd name="T17" fmla="*/ T16 w 515"/>
                              <a:gd name="T18" fmla="+- 0 8406 8149"/>
                              <a:gd name="T19" fmla="*/ 8406 h 578"/>
                              <a:gd name="T20" fmla="+- 0 959 895"/>
                              <a:gd name="T21" fmla="*/ T20 w 515"/>
                              <a:gd name="T22" fmla="+- 0 8149 8149"/>
                              <a:gd name="T23" fmla="*/ 8149 h 578"/>
                              <a:gd name="T24" fmla="+- 0 1409 895"/>
                              <a:gd name="T25" fmla="*/ T24 w 515"/>
                              <a:gd name="T26" fmla="+- 0 8149 8149"/>
                              <a:gd name="T27" fmla="*/ 8149 h 578"/>
                              <a:gd name="T28" fmla="+- 0 1345 895"/>
                              <a:gd name="T29" fmla="*/ T28 w 515"/>
                              <a:gd name="T30" fmla="+- 0 8149 8149"/>
                              <a:gd name="T31" fmla="*/ 8149 h 578"/>
                              <a:gd name="T32" fmla="+- 0 1216 895"/>
                              <a:gd name="T33" fmla="*/ T32 w 515"/>
                              <a:gd name="T34" fmla="+- 0 8406 8149"/>
                              <a:gd name="T35" fmla="*/ 8406 h 578"/>
                              <a:gd name="T36" fmla="+- 0 1295 895"/>
                              <a:gd name="T37" fmla="*/ T36 w 515"/>
                              <a:gd name="T38" fmla="+- 0 8406 8149"/>
                              <a:gd name="T39" fmla="*/ 8406 h 578"/>
                              <a:gd name="T40" fmla="+- 0 1409 895"/>
                              <a:gd name="T41" fmla="*/ T40 w 515"/>
                              <a:gd name="T42" fmla="+- 0 8149 8149"/>
                              <a:gd name="T43" fmla="*/ 8149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15" h="578">
                                <a:moveTo>
                                  <a:pt x="64" y="0"/>
                                </a:moveTo>
                                <a:lnTo>
                                  <a:pt x="0" y="0"/>
                                </a:lnTo>
                                <a:lnTo>
                                  <a:pt x="257" y="578"/>
                                </a:lnTo>
                                <a:lnTo>
                                  <a:pt x="400" y="257"/>
                                </a:lnTo>
                                <a:lnTo>
                                  <a:pt x="193" y="257"/>
                                </a:lnTo>
                                <a:lnTo>
                                  <a:pt x="64" y="0"/>
                                </a:lnTo>
                                <a:close/>
                                <a:moveTo>
                                  <a:pt x="514" y="0"/>
                                </a:moveTo>
                                <a:lnTo>
                                  <a:pt x="450" y="0"/>
                                </a:lnTo>
                                <a:lnTo>
                                  <a:pt x="321" y="257"/>
                                </a:lnTo>
                                <a:lnTo>
                                  <a:pt x="400" y="257"/>
                                </a:lnTo>
                                <a:lnTo>
                                  <a:pt x="5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2928846" name="Freeform 654"/>
                        <wps:cNvSpPr>
                          <a:spLocks/>
                        </wps:cNvSpPr>
                        <wps:spPr bwMode="auto">
                          <a:xfrm>
                            <a:off x="895" y="8149"/>
                            <a:ext cx="515" cy="578"/>
                          </a:xfrm>
                          <a:custGeom>
                            <a:avLst/>
                            <a:gdLst>
                              <a:gd name="T0" fmla="+- 0 1152 895"/>
                              <a:gd name="T1" fmla="*/ T0 w 515"/>
                              <a:gd name="T2" fmla="+- 0 8727 8149"/>
                              <a:gd name="T3" fmla="*/ 8727 h 578"/>
                              <a:gd name="T4" fmla="+- 0 895 895"/>
                              <a:gd name="T5" fmla="*/ T4 w 515"/>
                              <a:gd name="T6" fmla="+- 0 8149 8149"/>
                              <a:gd name="T7" fmla="*/ 8149 h 578"/>
                              <a:gd name="T8" fmla="+- 0 959 895"/>
                              <a:gd name="T9" fmla="*/ T8 w 515"/>
                              <a:gd name="T10" fmla="+- 0 8149 8149"/>
                              <a:gd name="T11" fmla="*/ 8149 h 578"/>
                              <a:gd name="T12" fmla="+- 0 1088 895"/>
                              <a:gd name="T13" fmla="*/ T12 w 515"/>
                              <a:gd name="T14" fmla="+- 0 8406 8149"/>
                              <a:gd name="T15" fmla="*/ 8406 h 578"/>
                              <a:gd name="T16" fmla="+- 0 1216 895"/>
                              <a:gd name="T17" fmla="*/ T16 w 515"/>
                              <a:gd name="T18" fmla="+- 0 8406 8149"/>
                              <a:gd name="T19" fmla="*/ 8406 h 578"/>
                              <a:gd name="T20" fmla="+- 0 1345 895"/>
                              <a:gd name="T21" fmla="*/ T20 w 515"/>
                              <a:gd name="T22" fmla="+- 0 8149 8149"/>
                              <a:gd name="T23" fmla="*/ 8149 h 578"/>
                              <a:gd name="T24" fmla="+- 0 1409 895"/>
                              <a:gd name="T25" fmla="*/ T24 w 515"/>
                              <a:gd name="T26" fmla="+- 0 8149 8149"/>
                              <a:gd name="T27" fmla="*/ 8149 h 578"/>
                              <a:gd name="T28" fmla="+- 0 1152 895"/>
                              <a:gd name="T29" fmla="*/ T28 w 515"/>
                              <a:gd name="T30" fmla="+- 0 8727 8149"/>
                              <a:gd name="T31" fmla="*/ 8727 h 5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5" h="578">
                                <a:moveTo>
                                  <a:pt x="257" y="578"/>
                                </a:moveTo>
                                <a:lnTo>
                                  <a:pt x="0" y="0"/>
                                </a:lnTo>
                                <a:lnTo>
                                  <a:pt x="64" y="0"/>
                                </a:lnTo>
                                <a:lnTo>
                                  <a:pt x="193" y="257"/>
                                </a:lnTo>
                                <a:lnTo>
                                  <a:pt x="321" y="257"/>
                                </a:lnTo>
                                <a:lnTo>
                                  <a:pt x="450" y="0"/>
                                </a:lnTo>
                                <a:lnTo>
                                  <a:pt x="514" y="0"/>
                                </a:lnTo>
                                <a:lnTo>
                                  <a:pt x="257" y="578"/>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8073329" name="Rectangle 653"/>
                        <wps:cNvSpPr>
                          <a:spLocks noChangeArrowheads="1"/>
                        </wps:cNvSpPr>
                        <wps:spPr bwMode="auto">
                          <a:xfrm>
                            <a:off x="2790" y="2488"/>
                            <a:ext cx="2649" cy="1874"/>
                          </a:xfrm>
                          <a:prstGeom prst="rect">
                            <a:avLst/>
                          </a:prstGeom>
                          <a:noFill/>
                          <a:ln w="509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230305" name="Picture 6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045" y="28"/>
                            <a:ext cx="13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7708624" name="Picture 6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210" y="23"/>
                            <a:ext cx="39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0939154" name="Picture 6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703" y="28"/>
                            <a:ext cx="13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9536091" name="Picture 6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73" y="0"/>
                            <a:ext cx="273"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8985923" name="Picture 6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187" y="28"/>
                            <a:ext cx="14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8311603" name="Picture 6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646" y="599"/>
                            <a:ext cx="766"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6985730" name="Picture 6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510" y="594"/>
                            <a:ext cx="15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5747693" name="Freeform 645"/>
                        <wps:cNvSpPr>
                          <a:spLocks/>
                        </wps:cNvSpPr>
                        <wps:spPr bwMode="auto">
                          <a:xfrm>
                            <a:off x="3706" y="599"/>
                            <a:ext cx="150" cy="186"/>
                          </a:xfrm>
                          <a:custGeom>
                            <a:avLst/>
                            <a:gdLst>
                              <a:gd name="T0" fmla="+- 0 3850 3706"/>
                              <a:gd name="T1" fmla="*/ T0 w 150"/>
                              <a:gd name="T2" fmla="+- 0 599 599"/>
                              <a:gd name="T3" fmla="*/ 599 h 186"/>
                              <a:gd name="T4" fmla="+- 0 3706 3706"/>
                              <a:gd name="T5" fmla="*/ T4 w 150"/>
                              <a:gd name="T6" fmla="+- 0 599 599"/>
                              <a:gd name="T7" fmla="*/ 599 h 186"/>
                              <a:gd name="T8" fmla="+- 0 3706 3706"/>
                              <a:gd name="T9" fmla="*/ T8 w 150"/>
                              <a:gd name="T10" fmla="+- 0 784 599"/>
                              <a:gd name="T11" fmla="*/ 784 h 186"/>
                              <a:gd name="T12" fmla="+- 0 3855 3706"/>
                              <a:gd name="T13" fmla="*/ T12 w 150"/>
                              <a:gd name="T14" fmla="+- 0 784 599"/>
                              <a:gd name="T15" fmla="*/ 784 h 186"/>
                              <a:gd name="T16" fmla="+- 0 3855 3706"/>
                              <a:gd name="T17" fmla="*/ T16 w 150"/>
                              <a:gd name="T18" fmla="+- 0 743 599"/>
                              <a:gd name="T19" fmla="*/ 743 h 186"/>
                              <a:gd name="T20" fmla="+- 0 3762 3706"/>
                              <a:gd name="T21" fmla="*/ T20 w 150"/>
                              <a:gd name="T22" fmla="+- 0 743 599"/>
                              <a:gd name="T23" fmla="*/ 743 h 186"/>
                              <a:gd name="T24" fmla="+- 0 3762 3706"/>
                              <a:gd name="T25" fmla="*/ T24 w 150"/>
                              <a:gd name="T26" fmla="+- 0 712 599"/>
                              <a:gd name="T27" fmla="*/ 712 h 186"/>
                              <a:gd name="T28" fmla="+- 0 3844 3706"/>
                              <a:gd name="T29" fmla="*/ T28 w 150"/>
                              <a:gd name="T30" fmla="+- 0 712 599"/>
                              <a:gd name="T31" fmla="*/ 712 h 186"/>
                              <a:gd name="T32" fmla="+- 0 3844 3706"/>
                              <a:gd name="T33" fmla="*/ T32 w 150"/>
                              <a:gd name="T34" fmla="+- 0 671 599"/>
                              <a:gd name="T35" fmla="*/ 671 h 186"/>
                              <a:gd name="T36" fmla="+- 0 3762 3706"/>
                              <a:gd name="T37" fmla="*/ T36 w 150"/>
                              <a:gd name="T38" fmla="+- 0 671 599"/>
                              <a:gd name="T39" fmla="*/ 671 h 186"/>
                              <a:gd name="T40" fmla="+- 0 3762 3706"/>
                              <a:gd name="T41" fmla="*/ T40 w 150"/>
                              <a:gd name="T42" fmla="+- 0 640 599"/>
                              <a:gd name="T43" fmla="*/ 640 h 186"/>
                              <a:gd name="T44" fmla="+- 0 3850 3706"/>
                              <a:gd name="T45" fmla="*/ T44 w 150"/>
                              <a:gd name="T46" fmla="+- 0 640 599"/>
                              <a:gd name="T47" fmla="*/ 640 h 186"/>
                              <a:gd name="T48" fmla="+- 0 3850 3706"/>
                              <a:gd name="T49" fmla="*/ T48 w 150"/>
                              <a:gd name="T50" fmla="+- 0 599 599"/>
                              <a:gd name="T51" fmla="*/ 599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0" h="186">
                                <a:moveTo>
                                  <a:pt x="144" y="0"/>
                                </a:moveTo>
                                <a:lnTo>
                                  <a:pt x="0" y="0"/>
                                </a:lnTo>
                                <a:lnTo>
                                  <a:pt x="0" y="185"/>
                                </a:lnTo>
                                <a:lnTo>
                                  <a:pt x="149" y="185"/>
                                </a:lnTo>
                                <a:lnTo>
                                  <a:pt x="149" y="144"/>
                                </a:lnTo>
                                <a:lnTo>
                                  <a:pt x="56" y="144"/>
                                </a:lnTo>
                                <a:lnTo>
                                  <a:pt x="56" y="113"/>
                                </a:lnTo>
                                <a:lnTo>
                                  <a:pt x="138" y="113"/>
                                </a:lnTo>
                                <a:lnTo>
                                  <a:pt x="138" y="72"/>
                                </a:lnTo>
                                <a:lnTo>
                                  <a:pt x="56" y="72"/>
                                </a:lnTo>
                                <a:lnTo>
                                  <a:pt x="56" y="41"/>
                                </a:lnTo>
                                <a:lnTo>
                                  <a:pt x="144" y="41"/>
                                </a:lnTo>
                                <a:lnTo>
                                  <a:pt x="1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768914" name="Line 644"/>
                        <wps:cNvCnPr>
                          <a:cxnSpLocks noChangeShapeType="1"/>
                        </wps:cNvCnPr>
                        <wps:spPr bwMode="auto">
                          <a:xfrm>
                            <a:off x="3960" y="640"/>
                            <a:ext cx="0" cy="144"/>
                          </a:xfrm>
                          <a:prstGeom prst="line">
                            <a:avLst/>
                          </a:prstGeom>
                          <a:noFill/>
                          <a:ln w="359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6923002" name="Line 643"/>
                        <wps:cNvCnPr>
                          <a:cxnSpLocks noChangeShapeType="1"/>
                        </wps:cNvCnPr>
                        <wps:spPr bwMode="auto">
                          <a:xfrm>
                            <a:off x="3875" y="620"/>
                            <a:ext cx="170" cy="0"/>
                          </a:xfrm>
                          <a:prstGeom prst="line">
                            <a:avLst/>
                          </a:prstGeom>
                          <a:noFill/>
                          <a:ln w="261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7051159" name="AutoShape 642"/>
                        <wps:cNvSpPr>
                          <a:spLocks/>
                        </wps:cNvSpPr>
                        <wps:spPr bwMode="auto">
                          <a:xfrm>
                            <a:off x="4076" y="599"/>
                            <a:ext cx="165" cy="186"/>
                          </a:xfrm>
                          <a:custGeom>
                            <a:avLst/>
                            <a:gdLst>
                              <a:gd name="T0" fmla="+- 0 4174 4076"/>
                              <a:gd name="T1" fmla="*/ T0 w 165"/>
                              <a:gd name="T2" fmla="+- 0 599 599"/>
                              <a:gd name="T3" fmla="*/ 599 h 186"/>
                              <a:gd name="T4" fmla="+- 0 4076 4076"/>
                              <a:gd name="T5" fmla="*/ T4 w 165"/>
                              <a:gd name="T6" fmla="+- 0 599 599"/>
                              <a:gd name="T7" fmla="*/ 599 h 186"/>
                              <a:gd name="T8" fmla="+- 0 4076 4076"/>
                              <a:gd name="T9" fmla="*/ T8 w 165"/>
                              <a:gd name="T10" fmla="+- 0 784 599"/>
                              <a:gd name="T11" fmla="*/ 784 h 186"/>
                              <a:gd name="T12" fmla="+- 0 4202 4076"/>
                              <a:gd name="T13" fmla="*/ T12 w 165"/>
                              <a:gd name="T14" fmla="+- 0 784 599"/>
                              <a:gd name="T15" fmla="*/ 784 h 186"/>
                              <a:gd name="T16" fmla="+- 0 4207 4076"/>
                              <a:gd name="T17" fmla="*/ T16 w 165"/>
                              <a:gd name="T18" fmla="+- 0 782 599"/>
                              <a:gd name="T19" fmla="*/ 782 h 186"/>
                              <a:gd name="T20" fmla="+- 0 4222 4076"/>
                              <a:gd name="T21" fmla="*/ T20 w 165"/>
                              <a:gd name="T22" fmla="+- 0 777 599"/>
                              <a:gd name="T23" fmla="*/ 777 h 186"/>
                              <a:gd name="T24" fmla="+- 0 4238 4076"/>
                              <a:gd name="T25" fmla="*/ T24 w 165"/>
                              <a:gd name="T26" fmla="+- 0 753 599"/>
                              <a:gd name="T27" fmla="*/ 753 h 186"/>
                              <a:gd name="T28" fmla="+- 0 4240 4076"/>
                              <a:gd name="T29" fmla="*/ T28 w 165"/>
                              <a:gd name="T30" fmla="+- 0 743 599"/>
                              <a:gd name="T31" fmla="*/ 743 h 186"/>
                              <a:gd name="T32" fmla="+- 0 4132 4076"/>
                              <a:gd name="T33" fmla="*/ T32 w 165"/>
                              <a:gd name="T34" fmla="+- 0 743 599"/>
                              <a:gd name="T35" fmla="*/ 743 h 186"/>
                              <a:gd name="T36" fmla="+- 0 4132 4076"/>
                              <a:gd name="T37" fmla="*/ T36 w 165"/>
                              <a:gd name="T38" fmla="+- 0 712 599"/>
                              <a:gd name="T39" fmla="*/ 712 h 186"/>
                              <a:gd name="T40" fmla="+- 0 4235 4076"/>
                              <a:gd name="T41" fmla="*/ T40 w 165"/>
                              <a:gd name="T42" fmla="+- 0 712 599"/>
                              <a:gd name="T43" fmla="*/ 712 h 186"/>
                              <a:gd name="T44" fmla="+- 0 4222 4076"/>
                              <a:gd name="T45" fmla="*/ T44 w 165"/>
                              <a:gd name="T46" fmla="+- 0 699 599"/>
                              <a:gd name="T47" fmla="*/ 699 h 186"/>
                              <a:gd name="T48" fmla="+- 0 4212 4076"/>
                              <a:gd name="T49" fmla="*/ T48 w 165"/>
                              <a:gd name="T50" fmla="+- 0 694 599"/>
                              <a:gd name="T51" fmla="*/ 694 h 186"/>
                              <a:gd name="T52" fmla="+- 0 4199 4076"/>
                              <a:gd name="T53" fmla="*/ T52 w 165"/>
                              <a:gd name="T54" fmla="+- 0 692 599"/>
                              <a:gd name="T55" fmla="*/ 692 h 186"/>
                              <a:gd name="T56" fmla="+- 0 4207 4076"/>
                              <a:gd name="T57" fmla="*/ T56 w 165"/>
                              <a:gd name="T58" fmla="+- 0 689 599"/>
                              <a:gd name="T59" fmla="*/ 689 h 186"/>
                              <a:gd name="T60" fmla="+- 0 4225 4076"/>
                              <a:gd name="T61" fmla="*/ T60 w 165"/>
                              <a:gd name="T62" fmla="+- 0 671 599"/>
                              <a:gd name="T63" fmla="*/ 671 h 186"/>
                              <a:gd name="T64" fmla="+- 0 4132 4076"/>
                              <a:gd name="T65" fmla="*/ T64 w 165"/>
                              <a:gd name="T66" fmla="+- 0 671 599"/>
                              <a:gd name="T67" fmla="*/ 671 h 186"/>
                              <a:gd name="T68" fmla="+- 0 4132 4076"/>
                              <a:gd name="T69" fmla="*/ T68 w 165"/>
                              <a:gd name="T70" fmla="+- 0 640 599"/>
                              <a:gd name="T71" fmla="*/ 640 h 186"/>
                              <a:gd name="T72" fmla="+- 0 4230 4076"/>
                              <a:gd name="T73" fmla="*/ T72 w 165"/>
                              <a:gd name="T74" fmla="+- 0 640 599"/>
                              <a:gd name="T75" fmla="*/ 640 h 186"/>
                              <a:gd name="T76" fmla="+- 0 4230 4076"/>
                              <a:gd name="T77" fmla="*/ T76 w 165"/>
                              <a:gd name="T78" fmla="+- 0 638 599"/>
                              <a:gd name="T79" fmla="*/ 638 h 186"/>
                              <a:gd name="T80" fmla="+- 0 4225 4076"/>
                              <a:gd name="T81" fmla="*/ T80 w 165"/>
                              <a:gd name="T82" fmla="+- 0 625 599"/>
                              <a:gd name="T83" fmla="*/ 625 h 186"/>
                              <a:gd name="T84" fmla="+- 0 4215 4076"/>
                              <a:gd name="T85" fmla="*/ T84 w 165"/>
                              <a:gd name="T86" fmla="+- 0 615 599"/>
                              <a:gd name="T87" fmla="*/ 615 h 186"/>
                              <a:gd name="T88" fmla="+- 0 4206 4076"/>
                              <a:gd name="T89" fmla="*/ T88 w 165"/>
                              <a:gd name="T90" fmla="+- 0 608 599"/>
                              <a:gd name="T91" fmla="*/ 608 h 186"/>
                              <a:gd name="T92" fmla="+- 0 4197 4076"/>
                              <a:gd name="T93" fmla="*/ T92 w 165"/>
                              <a:gd name="T94" fmla="+- 0 603 599"/>
                              <a:gd name="T95" fmla="*/ 603 h 186"/>
                              <a:gd name="T96" fmla="+- 0 4186 4076"/>
                              <a:gd name="T97" fmla="*/ T96 w 165"/>
                              <a:gd name="T98" fmla="+- 0 600 599"/>
                              <a:gd name="T99" fmla="*/ 600 h 186"/>
                              <a:gd name="T100" fmla="+- 0 4174 4076"/>
                              <a:gd name="T101" fmla="*/ T100 w 165"/>
                              <a:gd name="T102" fmla="+- 0 599 599"/>
                              <a:gd name="T103" fmla="*/ 599 h 186"/>
                              <a:gd name="T104" fmla="+- 0 4235 4076"/>
                              <a:gd name="T105" fmla="*/ T104 w 165"/>
                              <a:gd name="T106" fmla="+- 0 712 599"/>
                              <a:gd name="T107" fmla="*/ 712 h 186"/>
                              <a:gd name="T108" fmla="+- 0 4166 4076"/>
                              <a:gd name="T109" fmla="*/ T108 w 165"/>
                              <a:gd name="T110" fmla="+- 0 712 599"/>
                              <a:gd name="T111" fmla="*/ 712 h 186"/>
                              <a:gd name="T112" fmla="+- 0 4181 4076"/>
                              <a:gd name="T113" fmla="*/ T112 w 165"/>
                              <a:gd name="T114" fmla="+- 0 720 599"/>
                              <a:gd name="T115" fmla="*/ 720 h 186"/>
                              <a:gd name="T116" fmla="+- 0 4184 4076"/>
                              <a:gd name="T117" fmla="*/ T116 w 165"/>
                              <a:gd name="T118" fmla="+- 0 725 599"/>
                              <a:gd name="T119" fmla="*/ 725 h 186"/>
                              <a:gd name="T120" fmla="+- 0 4184 4076"/>
                              <a:gd name="T121" fmla="*/ T120 w 165"/>
                              <a:gd name="T122" fmla="+- 0 735 599"/>
                              <a:gd name="T123" fmla="*/ 735 h 186"/>
                              <a:gd name="T124" fmla="+- 0 4181 4076"/>
                              <a:gd name="T125" fmla="*/ T124 w 165"/>
                              <a:gd name="T126" fmla="+- 0 738 599"/>
                              <a:gd name="T127" fmla="*/ 738 h 186"/>
                              <a:gd name="T128" fmla="+- 0 4171 4076"/>
                              <a:gd name="T129" fmla="*/ T128 w 165"/>
                              <a:gd name="T130" fmla="+- 0 743 599"/>
                              <a:gd name="T131" fmla="*/ 743 h 186"/>
                              <a:gd name="T132" fmla="+- 0 4240 4076"/>
                              <a:gd name="T133" fmla="*/ T132 w 165"/>
                              <a:gd name="T134" fmla="+- 0 743 599"/>
                              <a:gd name="T135" fmla="*/ 743 h 186"/>
                              <a:gd name="T136" fmla="+- 0 4240 4076"/>
                              <a:gd name="T137" fmla="*/ T136 w 165"/>
                              <a:gd name="T138" fmla="+- 0 723 599"/>
                              <a:gd name="T139" fmla="*/ 723 h 186"/>
                              <a:gd name="T140" fmla="+- 0 4238 4076"/>
                              <a:gd name="T141" fmla="*/ T140 w 165"/>
                              <a:gd name="T142" fmla="+- 0 715 599"/>
                              <a:gd name="T143" fmla="*/ 715 h 186"/>
                              <a:gd name="T144" fmla="+- 0 4235 4076"/>
                              <a:gd name="T145" fmla="*/ T144 w 165"/>
                              <a:gd name="T146" fmla="+- 0 712 599"/>
                              <a:gd name="T147" fmla="*/ 712 h 186"/>
                              <a:gd name="T148" fmla="+- 0 4230 4076"/>
                              <a:gd name="T149" fmla="*/ T148 w 165"/>
                              <a:gd name="T150" fmla="+- 0 640 599"/>
                              <a:gd name="T151" fmla="*/ 640 h 186"/>
                              <a:gd name="T152" fmla="+- 0 4161 4076"/>
                              <a:gd name="T153" fmla="*/ T152 w 165"/>
                              <a:gd name="T154" fmla="+- 0 640 599"/>
                              <a:gd name="T155" fmla="*/ 640 h 186"/>
                              <a:gd name="T156" fmla="+- 0 4166 4076"/>
                              <a:gd name="T157" fmla="*/ T156 w 165"/>
                              <a:gd name="T158" fmla="+- 0 643 599"/>
                              <a:gd name="T159" fmla="*/ 643 h 186"/>
                              <a:gd name="T160" fmla="+- 0 4171 4076"/>
                              <a:gd name="T161" fmla="*/ T160 w 165"/>
                              <a:gd name="T162" fmla="+- 0 648 599"/>
                              <a:gd name="T163" fmla="*/ 648 h 186"/>
                              <a:gd name="T164" fmla="+- 0 4174 4076"/>
                              <a:gd name="T165" fmla="*/ T164 w 165"/>
                              <a:gd name="T166" fmla="+- 0 653 599"/>
                              <a:gd name="T167" fmla="*/ 653 h 186"/>
                              <a:gd name="T168" fmla="+- 0 4174 4076"/>
                              <a:gd name="T169" fmla="*/ T168 w 165"/>
                              <a:gd name="T170" fmla="+- 0 663 599"/>
                              <a:gd name="T171" fmla="*/ 663 h 186"/>
                              <a:gd name="T172" fmla="+- 0 4166 4076"/>
                              <a:gd name="T173" fmla="*/ T172 w 165"/>
                              <a:gd name="T174" fmla="+- 0 671 599"/>
                              <a:gd name="T175" fmla="*/ 671 h 186"/>
                              <a:gd name="T176" fmla="+- 0 4225 4076"/>
                              <a:gd name="T177" fmla="*/ T176 w 165"/>
                              <a:gd name="T178" fmla="+- 0 671 599"/>
                              <a:gd name="T179" fmla="*/ 671 h 186"/>
                              <a:gd name="T180" fmla="+- 0 4228 4076"/>
                              <a:gd name="T181" fmla="*/ T180 w 165"/>
                              <a:gd name="T182" fmla="+- 0 669 599"/>
                              <a:gd name="T183" fmla="*/ 669 h 186"/>
                              <a:gd name="T184" fmla="+- 0 4230 4076"/>
                              <a:gd name="T185" fmla="*/ T184 w 165"/>
                              <a:gd name="T186" fmla="+- 0 661 599"/>
                              <a:gd name="T187" fmla="*/ 661 h 186"/>
                              <a:gd name="T188" fmla="+- 0 4230 4076"/>
                              <a:gd name="T189" fmla="*/ T188 w 165"/>
                              <a:gd name="T190" fmla="+- 0 640 599"/>
                              <a:gd name="T191" fmla="*/ 640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5" h="186">
                                <a:moveTo>
                                  <a:pt x="98" y="0"/>
                                </a:moveTo>
                                <a:lnTo>
                                  <a:pt x="0" y="0"/>
                                </a:lnTo>
                                <a:lnTo>
                                  <a:pt x="0" y="185"/>
                                </a:lnTo>
                                <a:lnTo>
                                  <a:pt x="126" y="185"/>
                                </a:lnTo>
                                <a:lnTo>
                                  <a:pt x="131" y="183"/>
                                </a:lnTo>
                                <a:lnTo>
                                  <a:pt x="146" y="178"/>
                                </a:lnTo>
                                <a:lnTo>
                                  <a:pt x="162" y="154"/>
                                </a:lnTo>
                                <a:lnTo>
                                  <a:pt x="164" y="144"/>
                                </a:lnTo>
                                <a:lnTo>
                                  <a:pt x="56" y="144"/>
                                </a:lnTo>
                                <a:lnTo>
                                  <a:pt x="56" y="113"/>
                                </a:lnTo>
                                <a:lnTo>
                                  <a:pt x="159" y="113"/>
                                </a:lnTo>
                                <a:lnTo>
                                  <a:pt x="146" y="100"/>
                                </a:lnTo>
                                <a:lnTo>
                                  <a:pt x="136" y="95"/>
                                </a:lnTo>
                                <a:lnTo>
                                  <a:pt x="123" y="93"/>
                                </a:lnTo>
                                <a:lnTo>
                                  <a:pt x="131" y="90"/>
                                </a:lnTo>
                                <a:lnTo>
                                  <a:pt x="149" y="72"/>
                                </a:lnTo>
                                <a:lnTo>
                                  <a:pt x="56" y="72"/>
                                </a:lnTo>
                                <a:lnTo>
                                  <a:pt x="56" y="41"/>
                                </a:lnTo>
                                <a:lnTo>
                                  <a:pt x="154" y="41"/>
                                </a:lnTo>
                                <a:lnTo>
                                  <a:pt x="154" y="39"/>
                                </a:lnTo>
                                <a:lnTo>
                                  <a:pt x="149" y="26"/>
                                </a:lnTo>
                                <a:lnTo>
                                  <a:pt x="139" y="16"/>
                                </a:lnTo>
                                <a:lnTo>
                                  <a:pt x="130" y="9"/>
                                </a:lnTo>
                                <a:lnTo>
                                  <a:pt x="121" y="4"/>
                                </a:lnTo>
                                <a:lnTo>
                                  <a:pt x="110" y="1"/>
                                </a:lnTo>
                                <a:lnTo>
                                  <a:pt x="98" y="0"/>
                                </a:lnTo>
                                <a:close/>
                                <a:moveTo>
                                  <a:pt x="159" y="113"/>
                                </a:moveTo>
                                <a:lnTo>
                                  <a:pt x="90" y="113"/>
                                </a:lnTo>
                                <a:lnTo>
                                  <a:pt x="105" y="121"/>
                                </a:lnTo>
                                <a:lnTo>
                                  <a:pt x="108" y="126"/>
                                </a:lnTo>
                                <a:lnTo>
                                  <a:pt x="108" y="136"/>
                                </a:lnTo>
                                <a:lnTo>
                                  <a:pt x="105" y="139"/>
                                </a:lnTo>
                                <a:lnTo>
                                  <a:pt x="95" y="144"/>
                                </a:lnTo>
                                <a:lnTo>
                                  <a:pt x="164" y="144"/>
                                </a:lnTo>
                                <a:lnTo>
                                  <a:pt x="164" y="124"/>
                                </a:lnTo>
                                <a:lnTo>
                                  <a:pt x="162" y="116"/>
                                </a:lnTo>
                                <a:lnTo>
                                  <a:pt x="159" y="113"/>
                                </a:lnTo>
                                <a:close/>
                                <a:moveTo>
                                  <a:pt x="154" y="41"/>
                                </a:moveTo>
                                <a:lnTo>
                                  <a:pt x="85" y="41"/>
                                </a:lnTo>
                                <a:lnTo>
                                  <a:pt x="90" y="44"/>
                                </a:lnTo>
                                <a:lnTo>
                                  <a:pt x="95" y="49"/>
                                </a:lnTo>
                                <a:lnTo>
                                  <a:pt x="98" y="54"/>
                                </a:lnTo>
                                <a:lnTo>
                                  <a:pt x="98" y="64"/>
                                </a:lnTo>
                                <a:lnTo>
                                  <a:pt x="90" y="72"/>
                                </a:lnTo>
                                <a:lnTo>
                                  <a:pt x="149" y="72"/>
                                </a:lnTo>
                                <a:lnTo>
                                  <a:pt x="152" y="70"/>
                                </a:lnTo>
                                <a:lnTo>
                                  <a:pt x="154" y="62"/>
                                </a:lnTo>
                                <a:lnTo>
                                  <a:pt x="154"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20193" name="AutoShape 641"/>
                        <wps:cNvSpPr>
                          <a:spLocks/>
                        </wps:cNvSpPr>
                        <wps:spPr bwMode="auto">
                          <a:xfrm>
                            <a:off x="4256" y="599"/>
                            <a:ext cx="201" cy="186"/>
                          </a:xfrm>
                          <a:custGeom>
                            <a:avLst/>
                            <a:gdLst>
                              <a:gd name="T0" fmla="+- 0 4390 4256"/>
                              <a:gd name="T1" fmla="*/ T0 w 201"/>
                              <a:gd name="T2" fmla="+- 0 599 599"/>
                              <a:gd name="T3" fmla="*/ 599 h 186"/>
                              <a:gd name="T4" fmla="+- 0 4318 4256"/>
                              <a:gd name="T5" fmla="*/ T4 w 201"/>
                              <a:gd name="T6" fmla="+- 0 599 599"/>
                              <a:gd name="T7" fmla="*/ 599 h 186"/>
                              <a:gd name="T8" fmla="+- 0 4256 4256"/>
                              <a:gd name="T9" fmla="*/ T8 w 201"/>
                              <a:gd name="T10" fmla="+- 0 784 599"/>
                              <a:gd name="T11" fmla="*/ 784 h 186"/>
                              <a:gd name="T12" fmla="+- 0 4312 4256"/>
                              <a:gd name="T13" fmla="*/ T12 w 201"/>
                              <a:gd name="T14" fmla="+- 0 784 599"/>
                              <a:gd name="T15" fmla="*/ 784 h 186"/>
                              <a:gd name="T16" fmla="+- 0 4323 4256"/>
                              <a:gd name="T17" fmla="*/ T16 w 201"/>
                              <a:gd name="T18" fmla="+- 0 753 599"/>
                              <a:gd name="T19" fmla="*/ 753 h 186"/>
                              <a:gd name="T20" fmla="+- 0 4445 4256"/>
                              <a:gd name="T21" fmla="*/ T20 w 201"/>
                              <a:gd name="T22" fmla="+- 0 753 599"/>
                              <a:gd name="T23" fmla="*/ 753 h 186"/>
                              <a:gd name="T24" fmla="+- 0 4429 4256"/>
                              <a:gd name="T25" fmla="*/ T24 w 201"/>
                              <a:gd name="T26" fmla="+- 0 707 599"/>
                              <a:gd name="T27" fmla="*/ 707 h 186"/>
                              <a:gd name="T28" fmla="+- 0 4333 4256"/>
                              <a:gd name="T29" fmla="*/ T28 w 201"/>
                              <a:gd name="T30" fmla="+- 0 707 599"/>
                              <a:gd name="T31" fmla="*/ 707 h 186"/>
                              <a:gd name="T32" fmla="+- 0 4354 4256"/>
                              <a:gd name="T33" fmla="*/ T32 w 201"/>
                              <a:gd name="T34" fmla="+- 0 645 599"/>
                              <a:gd name="T35" fmla="*/ 645 h 186"/>
                              <a:gd name="T36" fmla="+- 0 4406 4256"/>
                              <a:gd name="T37" fmla="*/ T36 w 201"/>
                              <a:gd name="T38" fmla="+- 0 645 599"/>
                              <a:gd name="T39" fmla="*/ 645 h 186"/>
                              <a:gd name="T40" fmla="+- 0 4390 4256"/>
                              <a:gd name="T41" fmla="*/ T40 w 201"/>
                              <a:gd name="T42" fmla="+- 0 599 599"/>
                              <a:gd name="T43" fmla="*/ 599 h 186"/>
                              <a:gd name="T44" fmla="+- 0 4445 4256"/>
                              <a:gd name="T45" fmla="*/ T44 w 201"/>
                              <a:gd name="T46" fmla="+- 0 753 599"/>
                              <a:gd name="T47" fmla="*/ 753 h 186"/>
                              <a:gd name="T48" fmla="+- 0 4384 4256"/>
                              <a:gd name="T49" fmla="*/ T48 w 201"/>
                              <a:gd name="T50" fmla="+- 0 753 599"/>
                              <a:gd name="T51" fmla="*/ 753 h 186"/>
                              <a:gd name="T52" fmla="+- 0 4395 4256"/>
                              <a:gd name="T53" fmla="*/ T52 w 201"/>
                              <a:gd name="T54" fmla="+- 0 784 599"/>
                              <a:gd name="T55" fmla="*/ 784 h 186"/>
                              <a:gd name="T56" fmla="+- 0 4456 4256"/>
                              <a:gd name="T57" fmla="*/ T56 w 201"/>
                              <a:gd name="T58" fmla="+- 0 784 599"/>
                              <a:gd name="T59" fmla="*/ 784 h 186"/>
                              <a:gd name="T60" fmla="+- 0 4445 4256"/>
                              <a:gd name="T61" fmla="*/ T60 w 201"/>
                              <a:gd name="T62" fmla="+- 0 753 599"/>
                              <a:gd name="T63" fmla="*/ 753 h 186"/>
                              <a:gd name="T64" fmla="+- 0 4406 4256"/>
                              <a:gd name="T65" fmla="*/ T64 w 201"/>
                              <a:gd name="T66" fmla="+- 0 645 599"/>
                              <a:gd name="T67" fmla="*/ 645 h 186"/>
                              <a:gd name="T68" fmla="+- 0 4354 4256"/>
                              <a:gd name="T69" fmla="*/ T68 w 201"/>
                              <a:gd name="T70" fmla="+- 0 645 599"/>
                              <a:gd name="T71" fmla="*/ 645 h 186"/>
                              <a:gd name="T72" fmla="+- 0 4374 4256"/>
                              <a:gd name="T73" fmla="*/ T72 w 201"/>
                              <a:gd name="T74" fmla="+- 0 707 599"/>
                              <a:gd name="T75" fmla="*/ 707 h 186"/>
                              <a:gd name="T76" fmla="+- 0 4429 4256"/>
                              <a:gd name="T77" fmla="*/ T76 w 201"/>
                              <a:gd name="T78" fmla="+- 0 707 599"/>
                              <a:gd name="T79" fmla="*/ 707 h 186"/>
                              <a:gd name="T80" fmla="+- 0 4406 4256"/>
                              <a:gd name="T81" fmla="*/ T80 w 201"/>
                              <a:gd name="T82" fmla="+- 0 645 599"/>
                              <a:gd name="T83" fmla="*/ 645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1" h="186">
                                <a:moveTo>
                                  <a:pt x="134" y="0"/>
                                </a:moveTo>
                                <a:lnTo>
                                  <a:pt x="62" y="0"/>
                                </a:lnTo>
                                <a:lnTo>
                                  <a:pt x="0" y="185"/>
                                </a:lnTo>
                                <a:lnTo>
                                  <a:pt x="56" y="185"/>
                                </a:lnTo>
                                <a:lnTo>
                                  <a:pt x="67" y="154"/>
                                </a:lnTo>
                                <a:lnTo>
                                  <a:pt x="189" y="154"/>
                                </a:lnTo>
                                <a:lnTo>
                                  <a:pt x="173" y="108"/>
                                </a:lnTo>
                                <a:lnTo>
                                  <a:pt x="77" y="108"/>
                                </a:lnTo>
                                <a:lnTo>
                                  <a:pt x="98" y="46"/>
                                </a:lnTo>
                                <a:lnTo>
                                  <a:pt x="150" y="46"/>
                                </a:lnTo>
                                <a:lnTo>
                                  <a:pt x="134" y="0"/>
                                </a:lnTo>
                                <a:close/>
                                <a:moveTo>
                                  <a:pt x="189" y="154"/>
                                </a:moveTo>
                                <a:lnTo>
                                  <a:pt x="128" y="154"/>
                                </a:lnTo>
                                <a:lnTo>
                                  <a:pt x="139" y="185"/>
                                </a:lnTo>
                                <a:lnTo>
                                  <a:pt x="200" y="185"/>
                                </a:lnTo>
                                <a:lnTo>
                                  <a:pt x="189" y="154"/>
                                </a:lnTo>
                                <a:close/>
                                <a:moveTo>
                                  <a:pt x="150" y="46"/>
                                </a:moveTo>
                                <a:lnTo>
                                  <a:pt x="98" y="46"/>
                                </a:lnTo>
                                <a:lnTo>
                                  <a:pt x="118" y="108"/>
                                </a:lnTo>
                                <a:lnTo>
                                  <a:pt x="173" y="108"/>
                                </a:lnTo>
                                <a:lnTo>
                                  <a:pt x="150"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415035" name="AutoShape 640"/>
                        <wps:cNvSpPr>
                          <a:spLocks/>
                        </wps:cNvSpPr>
                        <wps:spPr bwMode="auto">
                          <a:xfrm>
                            <a:off x="4472" y="594"/>
                            <a:ext cx="170" cy="196"/>
                          </a:xfrm>
                          <a:custGeom>
                            <a:avLst/>
                            <a:gdLst>
                              <a:gd name="T0" fmla="+- 0 4539 4472"/>
                              <a:gd name="T1" fmla="*/ T0 w 170"/>
                              <a:gd name="T2" fmla="+- 0 595 594"/>
                              <a:gd name="T3" fmla="*/ 595 h 196"/>
                              <a:gd name="T4" fmla="+- 0 4508 4472"/>
                              <a:gd name="T5" fmla="*/ T4 w 170"/>
                              <a:gd name="T6" fmla="+- 0 608 594"/>
                              <a:gd name="T7" fmla="*/ 608 h 196"/>
                              <a:gd name="T8" fmla="+- 0 4485 4472"/>
                              <a:gd name="T9" fmla="*/ T8 w 170"/>
                              <a:gd name="T10" fmla="+- 0 634 594"/>
                              <a:gd name="T11" fmla="*/ 634 h 196"/>
                              <a:gd name="T12" fmla="+- 0 4473 4472"/>
                              <a:gd name="T13" fmla="*/ T12 w 170"/>
                              <a:gd name="T14" fmla="+- 0 670 594"/>
                              <a:gd name="T15" fmla="*/ 670 h 196"/>
                              <a:gd name="T16" fmla="+- 0 4473 4472"/>
                              <a:gd name="T17" fmla="*/ T16 w 170"/>
                              <a:gd name="T18" fmla="+- 0 709 594"/>
                              <a:gd name="T19" fmla="*/ 709 h 196"/>
                              <a:gd name="T20" fmla="+- 0 4479 4472"/>
                              <a:gd name="T21" fmla="*/ T20 w 170"/>
                              <a:gd name="T22" fmla="+- 0 738 594"/>
                              <a:gd name="T23" fmla="*/ 738 h 196"/>
                              <a:gd name="T24" fmla="+- 0 4491 4472"/>
                              <a:gd name="T25" fmla="*/ T24 w 170"/>
                              <a:gd name="T26" fmla="+- 0 761 594"/>
                              <a:gd name="T27" fmla="*/ 761 h 196"/>
                              <a:gd name="T28" fmla="+- 0 4506 4472"/>
                              <a:gd name="T29" fmla="*/ T28 w 170"/>
                              <a:gd name="T30" fmla="+- 0 777 594"/>
                              <a:gd name="T31" fmla="*/ 777 h 196"/>
                              <a:gd name="T32" fmla="+- 0 4525 4472"/>
                              <a:gd name="T33" fmla="*/ T32 w 170"/>
                              <a:gd name="T34" fmla="+- 0 785 594"/>
                              <a:gd name="T35" fmla="*/ 785 h 196"/>
                              <a:gd name="T36" fmla="+- 0 4547 4472"/>
                              <a:gd name="T37" fmla="*/ T36 w 170"/>
                              <a:gd name="T38" fmla="+- 0 789 594"/>
                              <a:gd name="T39" fmla="*/ 789 h 196"/>
                              <a:gd name="T40" fmla="+- 0 4572 4472"/>
                              <a:gd name="T41" fmla="*/ T40 w 170"/>
                              <a:gd name="T42" fmla="+- 0 789 594"/>
                              <a:gd name="T43" fmla="*/ 789 h 196"/>
                              <a:gd name="T44" fmla="+- 0 4592 4472"/>
                              <a:gd name="T45" fmla="*/ T44 w 170"/>
                              <a:gd name="T46" fmla="+- 0 786 594"/>
                              <a:gd name="T47" fmla="*/ 786 h 196"/>
                              <a:gd name="T48" fmla="+- 0 4611 4472"/>
                              <a:gd name="T49" fmla="*/ T48 w 170"/>
                              <a:gd name="T50" fmla="+- 0 782 594"/>
                              <a:gd name="T51" fmla="*/ 782 h 196"/>
                              <a:gd name="T52" fmla="+- 0 4634 4472"/>
                              <a:gd name="T53" fmla="*/ T52 w 170"/>
                              <a:gd name="T54" fmla="+- 0 753 594"/>
                              <a:gd name="T55" fmla="*/ 753 h 196"/>
                              <a:gd name="T56" fmla="+- 0 4544 4472"/>
                              <a:gd name="T57" fmla="*/ T56 w 170"/>
                              <a:gd name="T58" fmla="+- 0 748 594"/>
                              <a:gd name="T59" fmla="*/ 748 h 196"/>
                              <a:gd name="T60" fmla="+- 0 4534 4472"/>
                              <a:gd name="T61" fmla="*/ T60 w 170"/>
                              <a:gd name="T62" fmla="+- 0 738 594"/>
                              <a:gd name="T63" fmla="*/ 738 h 196"/>
                              <a:gd name="T64" fmla="+- 0 4530 4472"/>
                              <a:gd name="T65" fmla="*/ T64 w 170"/>
                              <a:gd name="T66" fmla="+- 0 721 594"/>
                              <a:gd name="T67" fmla="*/ 721 h 196"/>
                              <a:gd name="T68" fmla="+- 0 4528 4472"/>
                              <a:gd name="T69" fmla="*/ T68 w 170"/>
                              <a:gd name="T70" fmla="+- 0 692 594"/>
                              <a:gd name="T71" fmla="*/ 692 h 196"/>
                              <a:gd name="T72" fmla="+- 0 4531 4472"/>
                              <a:gd name="T73" fmla="*/ T72 w 170"/>
                              <a:gd name="T74" fmla="+- 0 663 594"/>
                              <a:gd name="T75" fmla="*/ 663 h 196"/>
                              <a:gd name="T76" fmla="+- 0 4536 4472"/>
                              <a:gd name="T77" fmla="*/ T76 w 170"/>
                              <a:gd name="T78" fmla="+- 0 643 594"/>
                              <a:gd name="T79" fmla="*/ 643 h 196"/>
                              <a:gd name="T80" fmla="+- 0 4633 4472"/>
                              <a:gd name="T81" fmla="*/ T80 w 170"/>
                              <a:gd name="T82" fmla="+- 0 635 594"/>
                              <a:gd name="T83" fmla="*/ 635 h 196"/>
                              <a:gd name="T84" fmla="+- 0 4620 4472"/>
                              <a:gd name="T85" fmla="*/ T84 w 170"/>
                              <a:gd name="T86" fmla="+- 0 618 594"/>
                              <a:gd name="T87" fmla="*/ 618 h 196"/>
                              <a:gd name="T88" fmla="+- 0 4600 4472"/>
                              <a:gd name="T89" fmla="*/ T88 w 170"/>
                              <a:gd name="T90" fmla="+- 0 603 594"/>
                              <a:gd name="T91" fmla="*/ 603 h 196"/>
                              <a:gd name="T92" fmla="+- 0 4574 4472"/>
                              <a:gd name="T93" fmla="*/ T92 w 170"/>
                              <a:gd name="T94" fmla="+- 0 595 594"/>
                              <a:gd name="T95" fmla="*/ 595 h 196"/>
                              <a:gd name="T96" fmla="+- 0 4585 4472"/>
                              <a:gd name="T97" fmla="*/ T96 w 170"/>
                              <a:gd name="T98" fmla="+- 0 712 594"/>
                              <a:gd name="T99" fmla="*/ 712 h 196"/>
                              <a:gd name="T100" fmla="+- 0 4580 4472"/>
                              <a:gd name="T101" fmla="*/ T100 w 170"/>
                              <a:gd name="T102" fmla="+- 0 730 594"/>
                              <a:gd name="T103" fmla="*/ 730 h 196"/>
                              <a:gd name="T104" fmla="+- 0 4567 4472"/>
                              <a:gd name="T105" fmla="*/ T104 w 170"/>
                              <a:gd name="T106" fmla="+- 0 746 594"/>
                              <a:gd name="T107" fmla="*/ 746 h 196"/>
                              <a:gd name="T108" fmla="+- 0 4636 4472"/>
                              <a:gd name="T109" fmla="*/ T108 w 170"/>
                              <a:gd name="T110" fmla="+- 0 748 594"/>
                              <a:gd name="T111" fmla="*/ 748 h 196"/>
                              <a:gd name="T112" fmla="+- 0 4642 4472"/>
                              <a:gd name="T113" fmla="*/ T112 w 170"/>
                              <a:gd name="T114" fmla="+- 0 728 594"/>
                              <a:gd name="T115" fmla="*/ 728 h 196"/>
                              <a:gd name="T116" fmla="+- 0 4633 4472"/>
                              <a:gd name="T117" fmla="*/ T116 w 170"/>
                              <a:gd name="T118" fmla="+- 0 635 594"/>
                              <a:gd name="T119" fmla="*/ 635 h 196"/>
                              <a:gd name="T120" fmla="+- 0 4567 4472"/>
                              <a:gd name="T121" fmla="*/ T120 w 170"/>
                              <a:gd name="T122" fmla="+- 0 638 594"/>
                              <a:gd name="T123" fmla="*/ 638 h 196"/>
                              <a:gd name="T124" fmla="+- 0 4580 4472"/>
                              <a:gd name="T125" fmla="*/ T124 w 170"/>
                              <a:gd name="T126" fmla="+- 0 653 594"/>
                              <a:gd name="T127" fmla="*/ 653 h 196"/>
                              <a:gd name="T128" fmla="+- 0 4585 4472"/>
                              <a:gd name="T129" fmla="*/ T128 w 170"/>
                              <a:gd name="T130" fmla="+- 0 661 594"/>
                              <a:gd name="T131" fmla="*/ 661 h 196"/>
                              <a:gd name="T132" fmla="+- 0 4635 4472"/>
                              <a:gd name="T133" fmla="*/ T132 w 170"/>
                              <a:gd name="T134" fmla="+- 0 638 594"/>
                              <a:gd name="T135" fmla="*/ 638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70" h="196">
                                <a:moveTo>
                                  <a:pt x="87" y="0"/>
                                </a:moveTo>
                                <a:lnTo>
                                  <a:pt x="67" y="1"/>
                                </a:lnTo>
                                <a:lnTo>
                                  <a:pt x="50" y="6"/>
                                </a:lnTo>
                                <a:lnTo>
                                  <a:pt x="36" y="14"/>
                                </a:lnTo>
                                <a:lnTo>
                                  <a:pt x="23" y="26"/>
                                </a:lnTo>
                                <a:lnTo>
                                  <a:pt x="13" y="40"/>
                                </a:lnTo>
                                <a:lnTo>
                                  <a:pt x="6" y="57"/>
                                </a:lnTo>
                                <a:lnTo>
                                  <a:pt x="1" y="76"/>
                                </a:lnTo>
                                <a:lnTo>
                                  <a:pt x="0" y="98"/>
                                </a:lnTo>
                                <a:lnTo>
                                  <a:pt x="1" y="115"/>
                                </a:lnTo>
                                <a:lnTo>
                                  <a:pt x="3" y="130"/>
                                </a:lnTo>
                                <a:lnTo>
                                  <a:pt x="7" y="144"/>
                                </a:lnTo>
                                <a:lnTo>
                                  <a:pt x="13" y="157"/>
                                </a:lnTo>
                                <a:lnTo>
                                  <a:pt x="19" y="167"/>
                                </a:lnTo>
                                <a:lnTo>
                                  <a:pt x="26" y="176"/>
                                </a:lnTo>
                                <a:lnTo>
                                  <a:pt x="34" y="183"/>
                                </a:lnTo>
                                <a:lnTo>
                                  <a:pt x="44" y="188"/>
                                </a:lnTo>
                                <a:lnTo>
                                  <a:pt x="53" y="191"/>
                                </a:lnTo>
                                <a:lnTo>
                                  <a:pt x="63" y="193"/>
                                </a:lnTo>
                                <a:lnTo>
                                  <a:pt x="75" y="195"/>
                                </a:lnTo>
                                <a:lnTo>
                                  <a:pt x="87" y="195"/>
                                </a:lnTo>
                                <a:lnTo>
                                  <a:pt x="100" y="195"/>
                                </a:lnTo>
                                <a:lnTo>
                                  <a:pt x="111" y="194"/>
                                </a:lnTo>
                                <a:lnTo>
                                  <a:pt x="120" y="192"/>
                                </a:lnTo>
                                <a:lnTo>
                                  <a:pt x="128" y="190"/>
                                </a:lnTo>
                                <a:lnTo>
                                  <a:pt x="139" y="188"/>
                                </a:lnTo>
                                <a:lnTo>
                                  <a:pt x="146" y="180"/>
                                </a:lnTo>
                                <a:lnTo>
                                  <a:pt x="162" y="159"/>
                                </a:lnTo>
                                <a:lnTo>
                                  <a:pt x="164" y="154"/>
                                </a:lnTo>
                                <a:lnTo>
                                  <a:pt x="72" y="154"/>
                                </a:lnTo>
                                <a:lnTo>
                                  <a:pt x="64" y="152"/>
                                </a:lnTo>
                                <a:lnTo>
                                  <a:pt x="62" y="144"/>
                                </a:lnTo>
                                <a:lnTo>
                                  <a:pt x="60" y="137"/>
                                </a:lnTo>
                                <a:lnTo>
                                  <a:pt x="58" y="127"/>
                                </a:lnTo>
                                <a:lnTo>
                                  <a:pt x="57" y="114"/>
                                </a:lnTo>
                                <a:lnTo>
                                  <a:pt x="56" y="98"/>
                                </a:lnTo>
                                <a:lnTo>
                                  <a:pt x="56" y="80"/>
                                </a:lnTo>
                                <a:lnTo>
                                  <a:pt x="59" y="69"/>
                                </a:lnTo>
                                <a:lnTo>
                                  <a:pt x="62" y="62"/>
                                </a:lnTo>
                                <a:lnTo>
                                  <a:pt x="64" y="49"/>
                                </a:lnTo>
                                <a:lnTo>
                                  <a:pt x="72" y="41"/>
                                </a:lnTo>
                                <a:lnTo>
                                  <a:pt x="161" y="41"/>
                                </a:lnTo>
                                <a:lnTo>
                                  <a:pt x="156" y="33"/>
                                </a:lnTo>
                                <a:lnTo>
                                  <a:pt x="148" y="24"/>
                                </a:lnTo>
                                <a:lnTo>
                                  <a:pt x="139" y="15"/>
                                </a:lnTo>
                                <a:lnTo>
                                  <a:pt x="128" y="9"/>
                                </a:lnTo>
                                <a:lnTo>
                                  <a:pt x="116" y="4"/>
                                </a:lnTo>
                                <a:lnTo>
                                  <a:pt x="102" y="1"/>
                                </a:lnTo>
                                <a:lnTo>
                                  <a:pt x="87" y="0"/>
                                </a:lnTo>
                                <a:close/>
                                <a:moveTo>
                                  <a:pt x="113" y="118"/>
                                </a:moveTo>
                                <a:lnTo>
                                  <a:pt x="113" y="121"/>
                                </a:lnTo>
                                <a:lnTo>
                                  <a:pt x="108" y="136"/>
                                </a:lnTo>
                                <a:lnTo>
                                  <a:pt x="105" y="141"/>
                                </a:lnTo>
                                <a:lnTo>
                                  <a:pt x="95" y="152"/>
                                </a:lnTo>
                                <a:lnTo>
                                  <a:pt x="90" y="154"/>
                                </a:lnTo>
                                <a:lnTo>
                                  <a:pt x="164" y="154"/>
                                </a:lnTo>
                                <a:lnTo>
                                  <a:pt x="167" y="147"/>
                                </a:lnTo>
                                <a:lnTo>
                                  <a:pt x="170" y="134"/>
                                </a:lnTo>
                                <a:lnTo>
                                  <a:pt x="113" y="118"/>
                                </a:lnTo>
                                <a:close/>
                                <a:moveTo>
                                  <a:pt x="161" y="41"/>
                                </a:moveTo>
                                <a:lnTo>
                                  <a:pt x="90" y="41"/>
                                </a:lnTo>
                                <a:lnTo>
                                  <a:pt x="95" y="44"/>
                                </a:lnTo>
                                <a:lnTo>
                                  <a:pt x="108" y="57"/>
                                </a:lnTo>
                                <a:lnTo>
                                  <a:pt x="108" y="59"/>
                                </a:lnTo>
                                <a:lnTo>
                                  <a:pt x="110" y="64"/>
                                </a:lnTo>
                                <a:lnTo>
                                  <a:pt x="113" y="67"/>
                                </a:lnTo>
                                <a:lnTo>
                                  <a:pt x="170" y="57"/>
                                </a:lnTo>
                                <a:lnTo>
                                  <a:pt x="163" y="44"/>
                                </a:lnTo>
                                <a:lnTo>
                                  <a:pt x="161"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5018359" name="Picture 6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678" y="599"/>
                            <a:ext cx="19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1882629" name="Picture 6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960" y="599"/>
                            <a:ext cx="787"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8465250" name="Picture 6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726" y="1039"/>
                            <a:ext cx="766"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9072439" name="Picture 6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590" y="1034"/>
                            <a:ext cx="15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8394270" name="Freeform 635"/>
                        <wps:cNvSpPr>
                          <a:spLocks/>
                        </wps:cNvSpPr>
                        <wps:spPr bwMode="auto">
                          <a:xfrm>
                            <a:off x="3785" y="1039"/>
                            <a:ext cx="150" cy="186"/>
                          </a:xfrm>
                          <a:custGeom>
                            <a:avLst/>
                            <a:gdLst>
                              <a:gd name="T0" fmla="+- 0 3929 3785"/>
                              <a:gd name="T1" fmla="*/ T0 w 150"/>
                              <a:gd name="T2" fmla="+- 0 1039 1039"/>
                              <a:gd name="T3" fmla="*/ 1039 h 186"/>
                              <a:gd name="T4" fmla="+- 0 3785 3785"/>
                              <a:gd name="T5" fmla="*/ T4 w 150"/>
                              <a:gd name="T6" fmla="+- 0 1039 1039"/>
                              <a:gd name="T7" fmla="*/ 1039 h 186"/>
                              <a:gd name="T8" fmla="+- 0 3785 3785"/>
                              <a:gd name="T9" fmla="*/ T8 w 150"/>
                              <a:gd name="T10" fmla="+- 0 1224 1039"/>
                              <a:gd name="T11" fmla="*/ 1224 h 186"/>
                              <a:gd name="T12" fmla="+- 0 3934 3785"/>
                              <a:gd name="T13" fmla="*/ T12 w 150"/>
                              <a:gd name="T14" fmla="+- 0 1224 1039"/>
                              <a:gd name="T15" fmla="*/ 1224 h 186"/>
                              <a:gd name="T16" fmla="+- 0 3934 3785"/>
                              <a:gd name="T17" fmla="*/ T16 w 150"/>
                              <a:gd name="T18" fmla="+- 0 1183 1039"/>
                              <a:gd name="T19" fmla="*/ 1183 h 186"/>
                              <a:gd name="T20" fmla="+- 0 3842 3785"/>
                              <a:gd name="T21" fmla="*/ T20 w 150"/>
                              <a:gd name="T22" fmla="+- 0 1183 1039"/>
                              <a:gd name="T23" fmla="*/ 1183 h 186"/>
                              <a:gd name="T24" fmla="+- 0 3842 3785"/>
                              <a:gd name="T25" fmla="*/ T24 w 150"/>
                              <a:gd name="T26" fmla="+- 0 1152 1039"/>
                              <a:gd name="T27" fmla="*/ 1152 h 186"/>
                              <a:gd name="T28" fmla="+- 0 3924 3785"/>
                              <a:gd name="T29" fmla="*/ T28 w 150"/>
                              <a:gd name="T30" fmla="+- 0 1152 1039"/>
                              <a:gd name="T31" fmla="*/ 1152 h 186"/>
                              <a:gd name="T32" fmla="+- 0 3924 3785"/>
                              <a:gd name="T33" fmla="*/ T32 w 150"/>
                              <a:gd name="T34" fmla="+- 0 1111 1039"/>
                              <a:gd name="T35" fmla="*/ 1111 h 186"/>
                              <a:gd name="T36" fmla="+- 0 3842 3785"/>
                              <a:gd name="T37" fmla="*/ T36 w 150"/>
                              <a:gd name="T38" fmla="+- 0 1111 1039"/>
                              <a:gd name="T39" fmla="*/ 1111 h 186"/>
                              <a:gd name="T40" fmla="+- 0 3842 3785"/>
                              <a:gd name="T41" fmla="*/ T40 w 150"/>
                              <a:gd name="T42" fmla="+- 0 1080 1039"/>
                              <a:gd name="T43" fmla="*/ 1080 h 186"/>
                              <a:gd name="T44" fmla="+- 0 3929 3785"/>
                              <a:gd name="T45" fmla="*/ T44 w 150"/>
                              <a:gd name="T46" fmla="+- 0 1080 1039"/>
                              <a:gd name="T47" fmla="*/ 1080 h 186"/>
                              <a:gd name="T48" fmla="+- 0 3929 3785"/>
                              <a:gd name="T49" fmla="*/ T48 w 150"/>
                              <a:gd name="T50" fmla="+- 0 1039 1039"/>
                              <a:gd name="T51" fmla="*/ 1039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0" h="186">
                                <a:moveTo>
                                  <a:pt x="144" y="0"/>
                                </a:moveTo>
                                <a:lnTo>
                                  <a:pt x="0" y="0"/>
                                </a:lnTo>
                                <a:lnTo>
                                  <a:pt x="0" y="185"/>
                                </a:lnTo>
                                <a:lnTo>
                                  <a:pt x="149" y="185"/>
                                </a:lnTo>
                                <a:lnTo>
                                  <a:pt x="149" y="144"/>
                                </a:lnTo>
                                <a:lnTo>
                                  <a:pt x="57" y="144"/>
                                </a:lnTo>
                                <a:lnTo>
                                  <a:pt x="57" y="113"/>
                                </a:lnTo>
                                <a:lnTo>
                                  <a:pt x="139" y="113"/>
                                </a:lnTo>
                                <a:lnTo>
                                  <a:pt x="139" y="72"/>
                                </a:lnTo>
                                <a:lnTo>
                                  <a:pt x="57" y="72"/>
                                </a:lnTo>
                                <a:lnTo>
                                  <a:pt x="57" y="41"/>
                                </a:lnTo>
                                <a:lnTo>
                                  <a:pt x="144" y="41"/>
                                </a:lnTo>
                                <a:lnTo>
                                  <a:pt x="1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420755" name="Line 634"/>
                        <wps:cNvCnPr>
                          <a:cxnSpLocks noChangeShapeType="1"/>
                        </wps:cNvCnPr>
                        <wps:spPr bwMode="auto">
                          <a:xfrm>
                            <a:off x="4040" y="1080"/>
                            <a:ext cx="0" cy="144"/>
                          </a:xfrm>
                          <a:prstGeom prst="line">
                            <a:avLst/>
                          </a:prstGeom>
                          <a:noFill/>
                          <a:ln w="359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1363010" name="Line 633"/>
                        <wps:cNvCnPr>
                          <a:cxnSpLocks noChangeShapeType="1"/>
                        </wps:cNvCnPr>
                        <wps:spPr bwMode="auto">
                          <a:xfrm>
                            <a:off x="3955" y="1059"/>
                            <a:ext cx="170" cy="0"/>
                          </a:xfrm>
                          <a:prstGeom prst="line">
                            <a:avLst/>
                          </a:prstGeom>
                          <a:noFill/>
                          <a:ln w="261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0692248" name="AutoShape 632"/>
                        <wps:cNvSpPr>
                          <a:spLocks/>
                        </wps:cNvSpPr>
                        <wps:spPr bwMode="auto">
                          <a:xfrm>
                            <a:off x="4156" y="1039"/>
                            <a:ext cx="165" cy="186"/>
                          </a:xfrm>
                          <a:custGeom>
                            <a:avLst/>
                            <a:gdLst>
                              <a:gd name="T0" fmla="+- 0 4253 4156"/>
                              <a:gd name="T1" fmla="*/ T0 w 165"/>
                              <a:gd name="T2" fmla="+- 0 1039 1039"/>
                              <a:gd name="T3" fmla="*/ 1039 h 186"/>
                              <a:gd name="T4" fmla="+- 0 4156 4156"/>
                              <a:gd name="T5" fmla="*/ T4 w 165"/>
                              <a:gd name="T6" fmla="+- 0 1039 1039"/>
                              <a:gd name="T7" fmla="*/ 1039 h 186"/>
                              <a:gd name="T8" fmla="+- 0 4156 4156"/>
                              <a:gd name="T9" fmla="*/ T8 w 165"/>
                              <a:gd name="T10" fmla="+- 0 1224 1039"/>
                              <a:gd name="T11" fmla="*/ 1224 h 186"/>
                              <a:gd name="T12" fmla="+- 0 4282 4156"/>
                              <a:gd name="T13" fmla="*/ T12 w 165"/>
                              <a:gd name="T14" fmla="+- 0 1224 1039"/>
                              <a:gd name="T15" fmla="*/ 1224 h 186"/>
                              <a:gd name="T16" fmla="+- 0 4287 4156"/>
                              <a:gd name="T17" fmla="*/ T16 w 165"/>
                              <a:gd name="T18" fmla="+- 0 1221 1039"/>
                              <a:gd name="T19" fmla="*/ 1221 h 186"/>
                              <a:gd name="T20" fmla="+- 0 4302 4156"/>
                              <a:gd name="T21" fmla="*/ T20 w 165"/>
                              <a:gd name="T22" fmla="+- 0 1216 1039"/>
                              <a:gd name="T23" fmla="*/ 1216 h 186"/>
                              <a:gd name="T24" fmla="+- 0 4318 4156"/>
                              <a:gd name="T25" fmla="*/ T24 w 165"/>
                              <a:gd name="T26" fmla="+- 0 1193 1039"/>
                              <a:gd name="T27" fmla="*/ 1193 h 186"/>
                              <a:gd name="T28" fmla="+- 0 4320 4156"/>
                              <a:gd name="T29" fmla="*/ T28 w 165"/>
                              <a:gd name="T30" fmla="+- 0 1183 1039"/>
                              <a:gd name="T31" fmla="*/ 1183 h 186"/>
                              <a:gd name="T32" fmla="+- 0 4212 4156"/>
                              <a:gd name="T33" fmla="*/ T32 w 165"/>
                              <a:gd name="T34" fmla="+- 0 1183 1039"/>
                              <a:gd name="T35" fmla="*/ 1183 h 186"/>
                              <a:gd name="T36" fmla="+- 0 4212 4156"/>
                              <a:gd name="T37" fmla="*/ T36 w 165"/>
                              <a:gd name="T38" fmla="+- 0 1152 1039"/>
                              <a:gd name="T39" fmla="*/ 1152 h 186"/>
                              <a:gd name="T40" fmla="+- 0 4315 4156"/>
                              <a:gd name="T41" fmla="*/ T40 w 165"/>
                              <a:gd name="T42" fmla="+- 0 1152 1039"/>
                              <a:gd name="T43" fmla="*/ 1152 h 186"/>
                              <a:gd name="T44" fmla="+- 0 4302 4156"/>
                              <a:gd name="T45" fmla="*/ T44 w 165"/>
                              <a:gd name="T46" fmla="+- 0 1139 1039"/>
                              <a:gd name="T47" fmla="*/ 1139 h 186"/>
                              <a:gd name="T48" fmla="+- 0 4292 4156"/>
                              <a:gd name="T49" fmla="*/ T48 w 165"/>
                              <a:gd name="T50" fmla="+- 0 1134 1039"/>
                              <a:gd name="T51" fmla="*/ 1134 h 186"/>
                              <a:gd name="T52" fmla="+- 0 4279 4156"/>
                              <a:gd name="T53" fmla="*/ T52 w 165"/>
                              <a:gd name="T54" fmla="+- 0 1131 1039"/>
                              <a:gd name="T55" fmla="*/ 1131 h 186"/>
                              <a:gd name="T56" fmla="+- 0 4287 4156"/>
                              <a:gd name="T57" fmla="*/ T56 w 165"/>
                              <a:gd name="T58" fmla="+- 0 1129 1039"/>
                              <a:gd name="T59" fmla="*/ 1129 h 186"/>
                              <a:gd name="T60" fmla="+- 0 4305 4156"/>
                              <a:gd name="T61" fmla="*/ T60 w 165"/>
                              <a:gd name="T62" fmla="+- 0 1111 1039"/>
                              <a:gd name="T63" fmla="*/ 1111 h 186"/>
                              <a:gd name="T64" fmla="+- 0 4212 4156"/>
                              <a:gd name="T65" fmla="*/ T64 w 165"/>
                              <a:gd name="T66" fmla="+- 0 1111 1039"/>
                              <a:gd name="T67" fmla="*/ 1111 h 186"/>
                              <a:gd name="T68" fmla="+- 0 4212 4156"/>
                              <a:gd name="T69" fmla="*/ T68 w 165"/>
                              <a:gd name="T70" fmla="+- 0 1080 1039"/>
                              <a:gd name="T71" fmla="*/ 1080 h 186"/>
                              <a:gd name="T72" fmla="+- 0 4310 4156"/>
                              <a:gd name="T73" fmla="*/ T72 w 165"/>
                              <a:gd name="T74" fmla="+- 0 1080 1039"/>
                              <a:gd name="T75" fmla="*/ 1080 h 186"/>
                              <a:gd name="T76" fmla="+- 0 4310 4156"/>
                              <a:gd name="T77" fmla="*/ T76 w 165"/>
                              <a:gd name="T78" fmla="+- 0 1077 1039"/>
                              <a:gd name="T79" fmla="*/ 1077 h 186"/>
                              <a:gd name="T80" fmla="+- 0 4305 4156"/>
                              <a:gd name="T81" fmla="*/ T80 w 165"/>
                              <a:gd name="T82" fmla="+- 0 1064 1039"/>
                              <a:gd name="T83" fmla="*/ 1064 h 186"/>
                              <a:gd name="T84" fmla="+- 0 4294 4156"/>
                              <a:gd name="T85" fmla="*/ T84 w 165"/>
                              <a:gd name="T86" fmla="+- 0 1054 1039"/>
                              <a:gd name="T87" fmla="*/ 1054 h 186"/>
                              <a:gd name="T88" fmla="+- 0 4286 4156"/>
                              <a:gd name="T89" fmla="*/ T88 w 165"/>
                              <a:gd name="T90" fmla="+- 0 1047 1039"/>
                              <a:gd name="T91" fmla="*/ 1047 h 186"/>
                              <a:gd name="T92" fmla="+- 0 4277 4156"/>
                              <a:gd name="T93" fmla="*/ T92 w 165"/>
                              <a:gd name="T94" fmla="+- 0 1043 1039"/>
                              <a:gd name="T95" fmla="*/ 1043 h 186"/>
                              <a:gd name="T96" fmla="+- 0 4266 4156"/>
                              <a:gd name="T97" fmla="*/ T96 w 165"/>
                              <a:gd name="T98" fmla="+- 0 1040 1039"/>
                              <a:gd name="T99" fmla="*/ 1040 h 186"/>
                              <a:gd name="T100" fmla="+- 0 4253 4156"/>
                              <a:gd name="T101" fmla="*/ T100 w 165"/>
                              <a:gd name="T102" fmla="+- 0 1039 1039"/>
                              <a:gd name="T103" fmla="*/ 1039 h 186"/>
                              <a:gd name="T104" fmla="+- 0 4315 4156"/>
                              <a:gd name="T105" fmla="*/ T104 w 165"/>
                              <a:gd name="T106" fmla="+- 0 1152 1039"/>
                              <a:gd name="T107" fmla="*/ 1152 h 186"/>
                              <a:gd name="T108" fmla="+- 0 4246 4156"/>
                              <a:gd name="T109" fmla="*/ T108 w 165"/>
                              <a:gd name="T110" fmla="+- 0 1152 1039"/>
                              <a:gd name="T111" fmla="*/ 1152 h 186"/>
                              <a:gd name="T112" fmla="+- 0 4261 4156"/>
                              <a:gd name="T113" fmla="*/ T112 w 165"/>
                              <a:gd name="T114" fmla="+- 0 1160 1039"/>
                              <a:gd name="T115" fmla="*/ 1160 h 186"/>
                              <a:gd name="T116" fmla="+- 0 4264 4156"/>
                              <a:gd name="T117" fmla="*/ T116 w 165"/>
                              <a:gd name="T118" fmla="+- 0 1165 1039"/>
                              <a:gd name="T119" fmla="*/ 1165 h 186"/>
                              <a:gd name="T120" fmla="+- 0 4264 4156"/>
                              <a:gd name="T121" fmla="*/ T120 w 165"/>
                              <a:gd name="T122" fmla="+- 0 1175 1039"/>
                              <a:gd name="T123" fmla="*/ 1175 h 186"/>
                              <a:gd name="T124" fmla="+- 0 4261 4156"/>
                              <a:gd name="T125" fmla="*/ T124 w 165"/>
                              <a:gd name="T126" fmla="+- 0 1178 1039"/>
                              <a:gd name="T127" fmla="*/ 1178 h 186"/>
                              <a:gd name="T128" fmla="+- 0 4251 4156"/>
                              <a:gd name="T129" fmla="*/ T128 w 165"/>
                              <a:gd name="T130" fmla="+- 0 1183 1039"/>
                              <a:gd name="T131" fmla="*/ 1183 h 186"/>
                              <a:gd name="T132" fmla="+- 0 4320 4156"/>
                              <a:gd name="T133" fmla="*/ T132 w 165"/>
                              <a:gd name="T134" fmla="+- 0 1183 1039"/>
                              <a:gd name="T135" fmla="*/ 1183 h 186"/>
                              <a:gd name="T136" fmla="+- 0 4320 4156"/>
                              <a:gd name="T137" fmla="*/ T136 w 165"/>
                              <a:gd name="T138" fmla="+- 0 1162 1039"/>
                              <a:gd name="T139" fmla="*/ 1162 h 186"/>
                              <a:gd name="T140" fmla="+- 0 4318 4156"/>
                              <a:gd name="T141" fmla="*/ T140 w 165"/>
                              <a:gd name="T142" fmla="+- 0 1154 1039"/>
                              <a:gd name="T143" fmla="*/ 1154 h 186"/>
                              <a:gd name="T144" fmla="+- 0 4315 4156"/>
                              <a:gd name="T145" fmla="*/ T144 w 165"/>
                              <a:gd name="T146" fmla="+- 0 1152 1039"/>
                              <a:gd name="T147" fmla="*/ 1152 h 186"/>
                              <a:gd name="T148" fmla="+- 0 4310 4156"/>
                              <a:gd name="T149" fmla="*/ T148 w 165"/>
                              <a:gd name="T150" fmla="+- 0 1080 1039"/>
                              <a:gd name="T151" fmla="*/ 1080 h 186"/>
                              <a:gd name="T152" fmla="+- 0 4240 4156"/>
                              <a:gd name="T153" fmla="*/ T152 w 165"/>
                              <a:gd name="T154" fmla="+- 0 1080 1039"/>
                              <a:gd name="T155" fmla="*/ 1080 h 186"/>
                              <a:gd name="T156" fmla="+- 0 4246 4156"/>
                              <a:gd name="T157" fmla="*/ T156 w 165"/>
                              <a:gd name="T158" fmla="+- 0 1082 1039"/>
                              <a:gd name="T159" fmla="*/ 1082 h 186"/>
                              <a:gd name="T160" fmla="+- 0 4251 4156"/>
                              <a:gd name="T161" fmla="*/ T160 w 165"/>
                              <a:gd name="T162" fmla="+- 0 1088 1039"/>
                              <a:gd name="T163" fmla="*/ 1088 h 186"/>
                              <a:gd name="T164" fmla="+- 0 4253 4156"/>
                              <a:gd name="T165" fmla="*/ T164 w 165"/>
                              <a:gd name="T166" fmla="+- 0 1093 1039"/>
                              <a:gd name="T167" fmla="*/ 1093 h 186"/>
                              <a:gd name="T168" fmla="+- 0 4253 4156"/>
                              <a:gd name="T169" fmla="*/ T168 w 165"/>
                              <a:gd name="T170" fmla="+- 0 1103 1039"/>
                              <a:gd name="T171" fmla="*/ 1103 h 186"/>
                              <a:gd name="T172" fmla="+- 0 4246 4156"/>
                              <a:gd name="T173" fmla="*/ T172 w 165"/>
                              <a:gd name="T174" fmla="+- 0 1111 1039"/>
                              <a:gd name="T175" fmla="*/ 1111 h 186"/>
                              <a:gd name="T176" fmla="+- 0 4305 4156"/>
                              <a:gd name="T177" fmla="*/ T176 w 165"/>
                              <a:gd name="T178" fmla="+- 0 1111 1039"/>
                              <a:gd name="T179" fmla="*/ 1111 h 186"/>
                              <a:gd name="T180" fmla="+- 0 4307 4156"/>
                              <a:gd name="T181" fmla="*/ T180 w 165"/>
                              <a:gd name="T182" fmla="+- 0 1108 1039"/>
                              <a:gd name="T183" fmla="*/ 1108 h 186"/>
                              <a:gd name="T184" fmla="+- 0 4310 4156"/>
                              <a:gd name="T185" fmla="*/ T184 w 165"/>
                              <a:gd name="T186" fmla="+- 0 1100 1039"/>
                              <a:gd name="T187" fmla="*/ 1100 h 186"/>
                              <a:gd name="T188" fmla="+- 0 4310 4156"/>
                              <a:gd name="T189" fmla="*/ T188 w 165"/>
                              <a:gd name="T190" fmla="+- 0 1080 1039"/>
                              <a:gd name="T191" fmla="*/ 1080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5" h="186">
                                <a:moveTo>
                                  <a:pt x="97" y="0"/>
                                </a:moveTo>
                                <a:lnTo>
                                  <a:pt x="0" y="0"/>
                                </a:lnTo>
                                <a:lnTo>
                                  <a:pt x="0" y="185"/>
                                </a:lnTo>
                                <a:lnTo>
                                  <a:pt x="126" y="185"/>
                                </a:lnTo>
                                <a:lnTo>
                                  <a:pt x="131" y="182"/>
                                </a:lnTo>
                                <a:lnTo>
                                  <a:pt x="146" y="177"/>
                                </a:lnTo>
                                <a:lnTo>
                                  <a:pt x="162" y="154"/>
                                </a:lnTo>
                                <a:lnTo>
                                  <a:pt x="164" y="144"/>
                                </a:lnTo>
                                <a:lnTo>
                                  <a:pt x="56" y="144"/>
                                </a:lnTo>
                                <a:lnTo>
                                  <a:pt x="56" y="113"/>
                                </a:lnTo>
                                <a:lnTo>
                                  <a:pt x="159" y="113"/>
                                </a:lnTo>
                                <a:lnTo>
                                  <a:pt x="146" y="100"/>
                                </a:lnTo>
                                <a:lnTo>
                                  <a:pt x="136" y="95"/>
                                </a:lnTo>
                                <a:lnTo>
                                  <a:pt x="123" y="92"/>
                                </a:lnTo>
                                <a:lnTo>
                                  <a:pt x="131" y="90"/>
                                </a:lnTo>
                                <a:lnTo>
                                  <a:pt x="149" y="72"/>
                                </a:lnTo>
                                <a:lnTo>
                                  <a:pt x="56" y="72"/>
                                </a:lnTo>
                                <a:lnTo>
                                  <a:pt x="56" y="41"/>
                                </a:lnTo>
                                <a:lnTo>
                                  <a:pt x="154" y="41"/>
                                </a:lnTo>
                                <a:lnTo>
                                  <a:pt x="154" y="38"/>
                                </a:lnTo>
                                <a:lnTo>
                                  <a:pt x="149" y="25"/>
                                </a:lnTo>
                                <a:lnTo>
                                  <a:pt x="138" y="15"/>
                                </a:lnTo>
                                <a:lnTo>
                                  <a:pt x="130" y="8"/>
                                </a:lnTo>
                                <a:lnTo>
                                  <a:pt x="121" y="4"/>
                                </a:lnTo>
                                <a:lnTo>
                                  <a:pt x="110" y="1"/>
                                </a:lnTo>
                                <a:lnTo>
                                  <a:pt x="97" y="0"/>
                                </a:lnTo>
                                <a:close/>
                                <a:moveTo>
                                  <a:pt x="159" y="113"/>
                                </a:moveTo>
                                <a:lnTo>
                                  <a:pt x="90" y="113"/>
                                </a:lnTo>
                                <a:lnTo>
                                  <a:pt x="105" y="121"/>
                                </a:lnTo>
                                <a:lnTo>
                                  <a:pt x="108" y="126"/>
                                </a:lnTo>
                                <a:lnTo>
                                  <a:pt x="108" y="136"/>
                                </a:lnTo>
                                <a:lnTo>
                                  <a:pt x="105" y="139"/>
                                </a:lnTo>
                                <a:lnTo>
                                  <a:pt x="95" y="144"/>
                                </a:lnTo>
                                <a:lnTo>
                                  <a:pt x="164" y="144"/>
                                </a:lnTo>
                                <a:lnTo>
                                  <a:pt x="164" y="123"/>
                                </a:lnTo>
                                <a:lnTo>
                                  <a:pt x="162" y="115"/>
                                </a:lnTo>
                                <a:lnTo>
                                  <a:pt x="159" y="113"/>
                                </a:lnTo>
                                <a:close/>
                                <a:moveTo>
                                  <a:pt x="154" y="41"/>
                                </a:moveTo>
                                <a:lnTo>
                                  <a:pt x="84" y="41"/>
                                </a:lnTo>
                                <a:lnTo>
                                  <a:pt x="90" y="43"/>
                                </a:lnTo>
                                <a:lnTo>
                                  <a:pt x="95" y="49"/>
                                </a:lnTo>
                                <a:lnTo>
                                  <a:pt x="97" y="54"/>
                                </a:lnTo>
                                <a:lnTo>
                                  <a:pt x="97" y="64"/>
                                </a:lnTo>
                                <a:lnTo>
                                  <a:pt x="90" y="72"/>
                                </a:lnTo>
                                <a:lnTo>
                                  <a:pt x="149" y="72"/>
                                </a:lnTo>
                                <a:lnTo>
                                  <a:pt x="151" y="69"/>
                                </a:lnTo>
                                <a:lnTo>
                                  <a:pt x="154" y="61"/>
                                </a:lnTo>
                                <a:lnTo>
                                  <a:pt x="154"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4014810" name="AutoShape 631"/>
                        <wps:cNvSpPr>
                          <a:spLocks/>
                        </wps:cNvSpPr>
                        <wps:spPr bwMode="auto">
                          <a:xfrm>
                            <a:off x="4336" y="1039"/>
                            <a:ext cx="201" cy="186"/>
                          </a:xfrm>
                          <a:custGeom>
                            <a:avLst/>
                            <a:gdLst>
                              <a:gd name="T0" fmla="+- 0 4469 4336"/>
                              <a:gd name="T1" fmla="*/ T0 w 201"/>
                              <a:gd name="T2" fmla="+- 0 1039 1039"/>
                              <a:gd name="T3" fmla="*/ 1039 h 186"/>
                              <a:gd name="T4" fmla="+- 0 4397 4336"/>
                              <a:gd name="T5" fmla="*/ T4 w 201"/>
                              <a:gd name="T6" fmla="+- 0 1039 1039"/>
                              <a:gd name="T7" fmla="*/ 1039 h 186"/>
                              <a:gd name="T8" fmla="+- 0 4336 4336"/>
                              <a:gd name="T9" fmla="*/ T8 w 201"/>
                              <a:gd name="T10" fmla="+- 0 1224 1039"/>
                              <a:gd name="T11" fmla="*/ 1224 h 186"/>
                              <a:gd name="T12" fmla="+- 0 4392 4336"/>
                              <a:gd name="T13" fmla="*/ T12 w 201"/>
                              <a:gd name="T14" fmla="+- 0 1224 1039"/>
                              <a:gd name="T15" fmla="*/ 1224 h 186"/>
                              <a:gd name="T16" fmla="+- 0 4402 4336"/>
                              <a:gd name="T17" fmla="*/ T16 w 201"/>
                              <a:gd name="T18" fmla="+- 0 1193 1039"/>
                              <a:gd name="T19" fmla="*/ 1193 h 186"/>
                              <a:gd name="T20" fmla="+- 0 4525 4336"/>
                              <a:gd name="T21" fmla="*/ T20 w 201"/>
                              <a:gd name="T22" fmla="+- 0 1193 1039"/>
                              <a:gd name="T23" fmla="*/ 1193 h 186"/>
                              <a:gd name="T24" fmla="+- 0 4508 4336"/>
                              <a:gd name="T25" fmla="*/ T24 w 201"/>
                              <a:gd name="T26" fmla="+- 0 1147 1039"/>
                              <a:gd name="T27" fmla="*/ 1147 h 186"/>
                              <a:gd name="T28" fmla="+- 0 4413 4336"/>
                              <a:gd name="T29" fmla="*/ T28 w 201"/>
                              <a:gd name="T30" fmla="+- 0 1147 1039"/>
                              <a:gd name="T31" fmla="*/ 1147 h 186"/>
                              <a:gd name="T32" fmla="+- 0 4433 4336"/>
                              <a:gd name="T33" fmla="*/ T32 w 201"/>
                              <a:gd name="T34" fmla="+- 0 1085 1039"/>
                              <a:gd name="T35" fmla="*/ 1085 h 186"/>
                              <a:gd name="T36" fmla="+- 0 4486 4336"/>
                              <a:gd name="T37" fmla="*/ T36 w 201"/>
                              <a:gd name="T38" fmla="+- 0 1085 1039"/>
                              <a:gd name="T39" fmla="*/ 1085 h 186"/>
                              <a:gd name="T40" fmla="+- 0 4469 4336"/>
                              <a:gd name="T41" fmla="*/ T40 w 201"/>
                              <a:gd name="T42" fmla="+- 0 1039 1039"/>
                              <a:gd name="T43" fmla="*/ 1039 h 186"/>
                              <a:gd name="T44" fmla="+- 0 4525 4336"/>
                              <a:gd name="T45" fmla="*/ T44 w 201"/>
                              <a:gd name="T46" fmla="+- 0 1193 1039"/>
                              <a:gd name="T47" fmla="*/ 1193 h 186"/>
                              <a:gd name="T48" fmla="+- 0 4464 4336"/>
                              <a:gd name="T49" fmla="*/ T48 w 201"/>
                              <a:gd name="T50" fmla="+- 0 1193 1039"/>
                              <a:gd name="T51" fmla="*/ 1193 h 186"/>
                              <a:gd name="T52" fmla="+- 0 4474 4336"/>
                              <a:gd name="T53" fmla="*/ T52 w 201"/>
                              <a:gd name="T54" fmla="+- 0 1224 1039"/>
                              <a:gd name="T55" fmla="*/ 1224 h 186"/>
                              <a:gd name="T56" fmla="+- 0 4536 4336"/>
                              <a:gd name="T57" fmla="*/ T56 w 201"/>
                              <a:gd name="T58" fmla="+- 0 1224 1039"/>
                              <a:gd name="T59" fmla="*/ 1224 h 186"/>
                              <a:gd name="T60" fmla="+- 0 4525 4336"/>
                              <a:gd name="T61" fmla="*/ T60 w 201"/>
                              <a:gd name="T62" fmla="+- 0 1193 1039"/>
                              <a:gd name="T63" fmla="*/ 1193 h 186"/>
                              <a:gd name="T64" fmla="+- 0 4486 4336"/>
                              <a:gd name="T65" fmla="*/ T64 w 201"/>
                              <a:gd name="T66" fmla="+- 0 1085 1039"/>
                              <a:gd name="T67" fmla="*/ 1085 h 186"/>
                              <a:gd name="T68" fmla="+- 0 4433 4336"/>
                              <a:gd name="T69" fmla="*/ T68 w 201"/>
                              <a:gd name="T70" fmla="+- 0 1085 1039"/>
                              <a:gd name="T71" fmla="*/ 1085 h 186"/>
                              <a:gd name="T72" fmla="+- 0 4454 4336"/>
                              <a:gd name="T73" fmla="*/ T72 w 201"/>
                              <a:gd name="T74" fmla="+- 0 1147 1039"/>
                              <a:gd name="T75" fmla="*/ 1147 h 186"/>
                              <a:gd name="T76" fmla="+- 0 4508 4336"/>
                              <a:gd name="T77" fmla="*/ T76 w 201"/>
                              <a:gd name="T78" fmla="+- 0 1147 1039"/>
                              <a:gd name="T79" fmla="*/ 1147 h 186"/>
                              <a:gd name="T80" fmla="+- 0 4486 4336"/>
                              <a:gd name="T81" fmla="*/ T80 w 201"/>
                              <a:gd name="T82" fmla="+- 0 1085 1039"/>
                              <a:gd name="T83" fmla="*/ 1085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1" h="186">
                                <a:moveTo>
                                  <a:pt x="133" y="0"/>
                                </a:moveTo>
                                <a:lnTo>
                                  <a:pt x="61" y="0"/>
                                </a:lnTo>
                                <a:lnTo>
                                  <a:pt x="0" y="185"/>
                                </a:lnTo>
                                <a:lnTo>
                                  <a:pt x="56" y="185"/>
                                </a:lnTo>
                                <a:lnTo>
                                  <a:pt x="66" y="154"/>
                                </a:lnTo>
                                <a:lnTo>
                                  <a:pt x="189" y="154"/>
                                </a:lnTo>
                                <a:lnTo>
                                  <a:pt x="172" y="108"/>
                                </a:lnTo>
                                <a:lnTo>
                                  <a:pt x="77" y="108"/>
                                </a:lnTo>
                                <a:lnTo>
                                  <a:pt x="97" y="46"/>
                                </a:lnTo>
                                <a:lnTo>
                                  <a:pt x="150" y="46"/>
                                </a:lnTo>
                                <a:lnTo>
                                  <a:pt x="133" y="0"/>
                                </a:lnTo>
                                <a:close/>
                                <a:moveTo>
                                  <a:pt x="189" y="154"/>
                                </a:moveTo>
                                <a:lnTo>
                                  <a:pt x="128" y="154"/>
                                </a:lnTo>
                                <a:lnTo>
                                  <a:pt x="138" y="185"/>
                                </a:lnTo>
                                <a:lnTo>
                                  <a:pt x="200" y="185"/>
                                </a:lnTo>
                                <a:lnTo>
                                  <a:pt x="189" y="154"/>
                                </a:lnTo>
                                <a:close/>
                                <a:moveTo>
                                  <a:pt x="150" y="46"/>
                                </a:moveTo>
                                <a:lnTo>
                                  <a:pt x="97" y="46"/>
                                </a:lnTo>
                                <a:lnTo>
                                  <a:pt x="118" y="108"/>
                                </a:lnTo>
                                <a:lnTo>
                                  <a:pt x="172" y="108"/>
                                </a:lnTo>
                                <a:lnTo>
                                  <a:pt x="150"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0508285" name="AutoShape 630"/>
                        <wps:cNvSpPr>
                          <a:spLocks/>
                        </wps:cNvSpPr>
                        <wps:spPr bwMode="auto">
                          <a:xfrm>
                            <a:off x="4552" y="1034"/>
                            <a:ext cx="170" cy="196"/>
                          </a:xfrm>
                          <a:custGeom>
                            <a:avLst/>
                            <a:gdLst>
                              <a:gd name="T0" fmla="+- 0 4619 4552"/>
                              <a:gd name="T1" fmla="*/ T0 w 170"/>
                              <a:gd name="T2" fmla="+- 0 1035 1034"/>
                              <a:gd name="T3" fmla="*/ 1035 h 196"/>
                              <a:gd name="T4" fmla="+- 0 4587 4552"/>
                              <a:gd name="T5" fmla="*/ T4 w 170"/>
                              <a:gd name="T6" fmla="+- 0 1048 1034"/>
                              <a:gd name="T7" fmla="*/ 1048 h 196"/>
                              <a:gd name="T8" fmla="+- 0 4565 4552"/>
                              <a:gd name="T9" fmla="*/ T8 w 170"/>
                              <a:gd name="T10" fmla="+- 0 1074 1034"/>
                              <a:gd name="T11" fmla="*/ 1074 h 196"/>
                              <a:gd name="T12" fmla="+- 0 4553 4552"/>
                              <a:gd name="T13" fmla="*/ T12 w 170"/>
                              <a:gd name="T14" fmla="+- 0 1110 1034"/>
                              <a:gd name="T15" fmla="*/ 1110 h 196"/>
                              <a:gd name="T16" fmla="+- 0 4552 4552"/>
                              <a:gd name="T17" fmla="*/ T16 w 170"/>
                              <a:gd name="T18" fmla="+- 0 1148 1034"/>
                              <a:gd name="T19" fmla="*/ 1148 h 196"/>
                              <a:gd name="T20" fmla="+- 0 4559 4552"/>
                              <a:gd name="T21" fmla="*/ T20 w 170"/>
                              <a:gd name="T22" fmla="+- 0 1178 1034"/>
                              <a:gd name="T23" fmla="*/ 1178 h 196"/>
                              <a:gd name="T24" fmla="+- 0 4571 4552"/>
                              <a:gd name="T25" fmla="*/ T24 w 170"/>
                              <a:gd name="T26" fmla="+- 0 1201 1034"/>
                              <a:gd name="T27" fmla="*/ 1201 h 196"/>
                              <a:gd name="T28" fmla="+- 0 4586 4552"/>
                              <a:gd name="T29" fmla="*/ T28 w 170"/>
                              <a:gd name="T30" fmla="+- 0 1217 1034"/>
                              <a:gd name="T31" fmla="*/ 1217 h 196"/>
                              <a:gd name="T32" fmla="+- 0 4605 4552"/>
                              <a:gd name="T33" fmla="*/ T32 w 170"/>
                              <a:gd name="T34" fmla="+- 0 1225 1034"/>
                              <a:gd name="T35" fmla="*/ 1225 h 196"/>
                              <a:gd name="T36" fmla="+- 0 4626 4552"/>
                              <a:gd name="T37" fmla="*/ T36 w 170"/>
                              <a:gd name="T38" fmla="+- 0 1229 1034"/>
                              <a:gd name="T39" fmla="*/ 1229 h 196"/>
                              <a:gd name="T40" fmla="+- 0 4652 4552"/>
                              <a:gd name="T41" fmla="*/ T40 w 170"/>
                              <a:gd name="T42" fmla="+- 0 1229 1034"/>
                              <a:gd name="T43" fmla="*/ 1229 h 196"/>
                              <a:gd name="T44" fmla="+- 0 4672 4552"/>
                              <a:gd name="T45" fmla="*/ T44 w 170"/>
                              <a:gd name="T46" fmla="+- 0 1226 1034"/>
                              <a:gd name="T47" fmla="*/ 1226 h 196"/>
                              <a:gd name="T48" fmla="+- 0 4690 4552"/>
                              <a:gd name="T49" fmla="*/ T48 w 170"/>
                              <a:gd name="T50" fmla="+- 0 1221 1034"/>
                              <a:gd name="T51" fmla="*/ 1221 h 196"/>
                              <a:gd name="T52" fmla="+- 0 4714 4552"/>
                              <a:gd name="T53" fmla="*/ T52 w 170"/>
                              <a:gd name="T54" fmla="+- 0 1193 1034"/>
                              <a:gd name="T55" fmla="*/ 1193 h 196"/>
                              <a:gd name="T56" fmla="+- 0 4624 4552"/>
                              <a:gd name="T57" fmla="*/ T56 w 170"/>
                              <a:gd name="T58" fmla="+- 0 1188 1034"/>
                              <a:gd name="T59" fmla="*/ 1188 h 196"/>
                              <a:gd name="T60" fmla="+- 0 4613 4552"/>
                              <a:gd name="T61" fmla="*/ T60 w 170"/>
                              <a:gd name="T62" fmla="+- 0 1178 1034"/>
                              <a:gd name="T63" fmla="*/ 1178 h 196"/>
                              <a:gd name="T64" fmla="+- 0 4610 4552"/>
                              <a:gd name="T65" fmla="*/ T64 w 170"/>
                              <a:gd name="T66" fmla="+- 0 1160 1034"/>
                              <a:gd name="T67" fmla="*/ 1160 h 196"/>
                              <a:gd name="T68" fmla="+- 0 4608 4552"/>
                              <a:gd name="T69" fmla="*/ T68 w 170"/>
                              <a:gd name="T70" fmla="+- 0 1131 1034"/>
                              <a:gd name="T71" fmla="*/ 1131 h 196"/>
                              <a:gd name="T72" fmla="+- 0 4611 4552"/>
                              <a:gd name="T73" fmla="*/ T72 w 170"/>
                              <a:gd name="T74" fmla="+- 0 1103 1034"/>
                              <a:gd name="T75" fmla="*/ 1103 h 196"/>
                              <a:gd name="T76" fmla="+- 0 4616 4552"/>
                              <a:gd name="T77" fmla="*/ T76 w 170"/>
                              <a:gd name="T78" fmla="+- 0 1082 1034"/>
                              <a:gd name="T79" fmla="*/ 1082 h 196"/>
                              <a:gd name="T80" fmla="+- 0 4713 4552"/>
                              <a:gd name="T81" fmla="*/ T80 w 170"/>
                              <a:gd name="T82" fmla="+- 0 1075 1034"/>
                              <a:gd name="T83" fmla="*/ 1075 h 196"/>
                              <a:gd name="T84" fmla="+- 0 4700 4552"/>
                              <a:gd name="T85" fmla="*/ T84 w 170"/>
                              <a:gd name="T86" fmla="+- 0 1057 1034"/>
                              <a:gd name="T87" fmla="*/ 1057 h 196"/>
                              <a:gd name="T88" fmla="+- 0 4680 4552"/>
                              <a:gd name="T89" fmla="*/ T88 w 170"/>
                              <a:gd name="T90" fmla="+- 0 1042 1034"/>
                              <a:gd name="T91" fmla="*/ 1042 h 196"/>
                              <a:gd name="T92" fmla="+- 0 4654 4552"/>
                              <a:gd name="T93" fmla="*/ T92 w 170"/>
                              <a:gd name="T94" fmla="+- 0 1035 1034"/>
                              <a:gd name="T95" fmla="*/ 1035 h 196"/>
                              <a:gd name="T96" fmla="+- 0 4665 4552"/>
                              <a:gd name="T97" fmla="*/ T96 w 170"/>
                              <a:gd name="T98" fmla="+- 0 1152 1034"/>
                              <a:gd name="T99" fmla="*/ 1152 h 196"/>
                              <a:gd name="T100" fmla="+- 0 4660 4552"/>
                              <a:gd name="T101" fmla="*/ T100 w 170"/>
                              <a:gd name="T102" fmla="+- 0 1170 1034"/>
                              <a:gd name="T103" fmla="*/ 1170 h 196"/>
                              <a:gd name="T104" fmla="+- 0 4647 4552"/>
                              <a:gd name="T105" fmla="*/ T104 w 170"/>
                              <a:gd name="T106" fmla="+- 0 1185 1034"/>
                              <a:gd name="T107" fmla="*/ 1185 h 196"/>
                              <a:gd name="T108" fmla="+- 0 4716 4552"/>
                              <a:gd name="T109" fmla="*/ T108 w 170"/>
                              <a:gd name="T110" fmla="+- 0 1188 1034"/>
                              <a:gd name="T111" fmla="*/ 1188 h 196"/>
                              <a:gd name="T112" fmla="+- 0 4721 4552"/>
                              <a:gd name="T113" fmla="*/ T112 w 170"/>
                              <a:gd name="T114" fmla="+- 0 1167 1034"/>
                              <a:gd name="T115" fmla="*/ 1167 h 196"/>
                              <a:gd name="T116" fmla="+- 0 4713 4552"/>
                              <a:gd name="T117" fmla="*/ T116 w 170"/>
                              <a:gd name="T118" fmla="+- 0 1075 1034"/>
                              <a:gd name="T119" fmla="*/ 1075 h 196"/>
                              <a:gd name="T120" fmla="+- 0 4647 4552"/>
                              <a:gd name="T121" fmla="*/ T120 w 170"/>
                              <a:gd name="T122" fmla="+- 0 1077 1034"/>
                              <a:gd name="T123" fmla="*/ 1077 h 196"/>
                              <a:gd name="T124" fmla="+- 0 4660 4552"/>
                              <a:gd name="T125" fmla="*/ T124 w 170"/>
                              <a:gd name="T126" fmla="+- 0 1093 1034"/>
                              <a:gd name="T127" fmla="*/ 1093 h 196"/>
                              <a:gd name="T128" fmla="+- 0 4665 4552"/>
                              <a:gd name="T129" fmla="*/ T128 w 170"/>
                              <a:gd name="T130" fmla="+- 0 1100 1034"/>
                              <a:gd name="T131" fmla="*/ 1100 h 196"/>
                              <a:gd name="T132" fmla="+- 0 4715 4552"/>
                              <a:gd name="T133" fmla="*/ T132 w 170"/>
                              <a:gd name="T134" fmla="+- 0 1077 1034"/>
                              <a:gd name="T135" fmla="*/ 1077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70" h="196">
                                <a:moveTo>
                                  <a:pt x="87" y="0"/>
                                </a:moveTo>
                                <a:lnTo>
                                  <a:pt x="67" y="1"/>
                                </a:lnTo>
                                <a:lnTo>
                                  <a:pt x="50" y="6"/>
                                </a:lnTo>
                                <a:lnTo>
                                  <a:pt x="35" y="14"/>
                                </a:lnTo>
                                <a:lnTo>
                                  <a:pt x="23" y="25"/>
                                </a:lnTo>
                                <a:lnTo>
                                  <a:pt x="13" y="40"/>
                                </a:lnTo>
                                <a:lnTo>
                                  <a:pt x="5" y="57"/>
                                </a:lnTo>
                                <a:lnTo>
                                  <a:pt x="1" y="76"/>
                                </a:lnTo>
                                <a:lnTo>
                                  <a:pt x="0" y="97"/>
                                </a:lnTo>
                                <a:lnTo>
                                  <a:pt x="0" y="114"/>
                                </a:lnTo>
                                <a:lnTo>
                                  <a:pt x="3" y="130"/>
                                </a:lnTo>
                                <a:lnTo>
                                  <a:pt x="7" y="144"/>
                                </a:lnTo>
                                <a:lnTo>
                                  <a:pt x="12" y="156"/>
                                </a:lnTo>
                                <a:lnTo>
                                  <a:pt x="19" y="167"/>
                                </a:lnTo>
                                <a:lnTo>
                                  <a:pt x="26" y="176"/>
                                </a:lnTo>
                                <a:lnTo>
                                  <a:pt x="34" y="183"/>
                                </a:lnTo>
                                <a:lnTo>
                                  <a:pt x="43" y="187"/>
                                </a:lnTo>
                                <a:lnTo>
                                  <a:pt x="53" y="191"/>
                                </a:lnTo>
                                <a:lnTo>
                                  <a:pt x="63" y="193"/>
                                </a:lnTo>
                                <a:lnTo>
                                  <a:pt x="74" y="195"/>
                                </a:lnTo>
                                <a:lnTo>
                                  <a:pt x="87" y="195"/>
                                </a:lnTo>
                                <a:lnTo>
                                  <a:pt x="100" y="195"/>
                                </a:lnTo>
                                <a:lnTo>
                                  <a:pt x="110" y="193"/>
                                </a:lnTo>
                                <a:lnTo>
                                  <a:pt x="120" y="192"/>
                                </a:lnTo>
                                <a:lnTo>
                                  <a:pt x="128" y="190"/>
                                </a:lnTo>
                                <a:lnTo>
                                  <a:pt x="138" y="187"/>
                                </a:lnTo>
                                <a:lnTo>
                                  <a:pt x="146" y="180"/>
                                </a:lnTo>
                                <a:lnTo>
                                  <a:pt x="162" y="159"/>
                                </a:lnTo>
                                <a:lnTo>
                                  <a:pt x="164" y="154"/>
                                </a:lnTo>
                                <a:lnTo>
                                  <a:pt x="72" y="154"/>
                                </a:lnTo>
                                <a:lnTo>
                                  <a:pt x="64" y="151"/>
                                </a:lnTo>
                                <a:lnTo>
                                  <a:pt x="61" y="144"/>
                                </a:lnTo>
                                <a:lnTo>
                                  <a:pt x="59" y="136"/>
                                </a:lnTo>
                                <a:lnTo>
                                  <a:pt x="58" y="126"/>
                                </a:lnTo>
                                <a:lnTo>
                                  <a:pt x="57" y="113"/>
                                </a:lnTo>
                                <a:lnTo>
                                  <a:pt x="56" y="97"/>
                                </a:lnTo>
                                <a:lnTo>
                                  <a:pt x="56" y="79"/>
                                </a:lnTo>
                                <a:lnTo>
                                  <a:pt x="59" y="69"/>
                                </a:lnTo>
                                <a:lnTo>
                                  <a:pt x="61" y="61"/>
                                </a:lnTo>
                                <a:lnTo>
                                  <a:pt x="64" y="48"/>
                                </a:lnTo>
                                <a:lnTo>
                                  <a:pt x="72" y="41"/>
                                </a:lnTo>
                                <a:lnTo>
                                  <a:pt x="161" y="41"/>
                                </a:lnTo>
                                <a:lnTo>
                                  <a:pt x="156" y="33"/>
                                </a:lnTo>
                                <a:lnTo>
                                  <a:pt x="148" y="23"/>
                                </a:lnTo>
                                <a:lnTo>
                                  <a:pt x="138" y="15"/>
                                </a:lnTo>
                                <a:lnTo>
                                  <a:pt x="128" y="8"/>
                                </a:lnTo>
                                <a:lnTo>
                                  <a:pt x="116" y="4"/>
                                </a:lnTo>
                                <a:lnTo>
                                  <a:pt x="102" y="1"/>
                                </a:lnTo>
                                <a:lnTo>
                                  <a:pt x="87" y="0"/>
                                </a:lnTo>
                                <a:close/>
                                <a:moveTo>
                                  <a:pt x="113" y="118"/>
                                </a:moveTo>
                                <a:lnTo>
                                  <a:pt x="113" y="120"/>
                                </a:lnTo>
                                <a:lnTo>
                                  <a:pt x="108" y="136"/>
                                </a:lnTo>
                                <a:lnTo>
                                  <a:pt x="105" y="141"/>
                                </a:lnTo>
                                <a:lnTo>
                                  <a:pt x="95" y="151"/>
                                </a:lnTo>
                                <a:lnTo>
                                  <a:pt x="90" y="154"/>
                                </a:lnTo>
                                <a:lnTo>
                                  <a:pt x="164" y="154"/>
                                </a:lnTo>
                                <a:lnTo>
                                  <a:pt x="167" y="146"/>
                                </a:lnTo>
                                <a:lnTo>
                                  <a:pt x="169" y="133"/>
                                </a:lnTo>
                                <a:lnTo>
                                  <a:pt x="113" y="118"/>
                                </a:lnTo>
                                <a:close/>
                                <a:moveTo>
                                  <a:pt x="161" y="41"/>
                                </a:moveTo>
                                <a:lnTo>
                                  <a:pt x="90" y="41"/>
                                </a:lnTo>
                                <a:lnTo>
                                  <a:pt x="95" y="43"/>
                                </a:lnTo>
                                <a:lnTo>
                                  <a:pt x="108" y="56"/>
                                </a:lnTo>
                                <a:lnTo>
                                  <a:pt x="108" y="59"/>
                                </a:lnTo>
                                <a:lnTo>
                                  <a:pt x="110" y="64"/>
                                </a:lnTo>
                                <a:lnTo>
                                  <a:pt x="113" y="66"/>
                                </a:lnTo>
                                <a:lnTo>
                                  <a:pt x="169" y="56"/>
                                </a:lnTo>
                                <a:lnTo>
                                  <a:pt x="163" y="43"/>
                                </a:lnTo>
                                <a:lnTo>
                                  <a:pt x="161"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0717427" name="Picture 6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757" y="1039"/>
                            <a:ext cx="19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4665990" name="Picture 6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061" y="1039"/>
                            <a:ext cx="13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4302467" name="Picture 6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230" y="1011"/>
                            <a:ext cx="273"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4600961" name="Picture 6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544" y="1039"/>
                            <a:ext cx="14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5014568" name="Picture 6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543" y="5217"/>
                            <a:ext cx="13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1912016" name="Picture 6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713" y="5212"/>
                            <a:ext cx="38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6401016" name="Picture 6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130" y="5217"/>
                            <a:ext cx="391"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0750320" name="Picture 6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608" y="5212"/>
                            <a:ext cx="15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7170458" name="Freeform 621"/>
                        <wps:cNvSpPr>
                          <a:spLocks/>
                        </wps:cNvSpPr>
                        <wps:spPr bwMode="auto">
                          <a:xfrm>
                            <a:off x="3803" y="5217"/>
                            <a:ext cx="150" cy="186"/>
                          </a:xfrm>
                          <a:custGeom>
                            <a:avLst/>
                            <a:gdLst>
                              <a:gd name="T0" fmla="+- 0 3947 3803"/>
                              <a:gd name="T1" fmla="*/ T0 w 150"/>
                              <a:gd name="T2" fmla="+- 0 5217 5217"/>
                              <a:gd name="T3" fmla="*/ 5217 h 186"/>
                              <a:gd name="T4" fmla="+- 0 3803 3803"/>
                              <a:gd name="T5" fmla="*/ T4 w 150"/>
                              <a:gd name="T6" fmla="+- 0 5217 5217"/>
                              <a:gd name="T7" fmla="*/ 5217 h 186"/>
                              <a:gd name="T8" fmla="+- 0 3803 3803"/>
                              <a:gd name="T9" fmla="*/ T8 w 150"/>
                              <a:gd name="T10" fmla="+- 0 5402 5217"/>
                              <a:gd name="T11" fmla="*/ 5402 h 186"/>
                              <a:gd name="T12" fmla="+- 0 3952 3803"/>
                              <a:gd name="T13" fmla="*/ T12 w 150"/>
                              <a:gd name="T14" fmla="+- 0 5402 5217"/>
                              <a:gd name="T15" fmla="*/ 5402 h 186"/>
                              <a:gd name="T16" fmla="+- 0 3952 3803"/>
                              <a:gd name="T17" fmla="*/ T16 w 150"/>
                              <a:gd name="T18" fmla="+- 0 5361 5217"/>
                              <a:gd name="T19" fmla="*/ 5361 h 186"/>
                              <a:gd name="T20" fmla="+- 0 3860 3803"/>
                              <a:gd name="T21" fmla="*/ T20 w 150"/>
                              <a:gd name="T22" fmla="+- 0 5361 5217"/>
                              <a:gd name="T23" fmla="*/ 5361 h 186"/>
                              <a:gd name="T24" fmla="+- 0 3860 3803"/>
                              <a:gd name="T25" fmla="*/ T24 w 150"/>
                              <a:gd name="T26" fmla="+- 0 5330 5217"/>
                              <a:gd name="T27" fmla="*/ 5330 h 186"/>
                              <a:gd name="T28" fmla="+- 0 3942 3803"/>
                              <a:gd name="T29" fmla="*/ T28 w 150"/>
                              <a:gd name="T30" fmla="+- 0 5330 5217"/>
                              <a:gd name="T31" fmla="*/ 5330 h 186"/>
                              <a:gd name="T32" fmla="+- 0 3942 3803"/>
                              <a:gd name="T33" fmla="*/ T32 w 150"/>
                              <a:gd name="T34" fmla="+- 0 5289 5217"/>
                              <a:gd name="T35" fmla="*/ 5289 h 186"/>
                              <a:gd name="T36" fmla="+- 0 3860 3803"/>
                              <a:gd name="T37" fmla="*/ T36 w 150"/>
                              <a:gd name="T38" fmla="+- 0 5289 5217"/>
                              <a:gd name="T39" fmla="*/ 5289 h 186"/>
                              <a:gd name="T40" fmla="+- 0 3860 3803"/>
                              <a:gd name="T41" fmla="*/ T40 w 150"/>
                              <a:gd name="T42" fmla="+- 0 5258 5217"/>
                              <a:gd name="T43" fmla="*/ 5258 h 186"/>
                              <a:gd name="T44" fmla="+- 0 3947 3803"/>
                              <a:gd name="T45" fmla="*/ T44 w 150"/>
                              <a:gd name="T46" fmla="+- 0 5258 5217"/>
                              <a:gd name="T47" fmla="*/ 5258 h 186"/>
                              <a:gd name="T48" fmla="+- 0 3947 3803"/>
                              <a:gd name="T49" fmla="*/ T48 w 150"/>
                              <a:gd name="T50" fmla="+- 0 5217 5217"/>
                              <a:gd name="T51" fmla="*/ 5217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0" h="186">
                                <a:moveTo>
                                  <a:pt x="144" y="0"/>
                                </a:moveTo>
                                <a:lnTo>
                                  <a:pt x="0" y="0"/>
                                </a:lnTo>
                                <a:lnTo>
                                  <a:pt x="0" y="185"/>
                                </a:lnTo>
                                <a:lnTo>
                                  <a:pt x="149" y="185"/>
                                </a:lnTo>
                                <a:lnTo>
                                  <a:pt x="149" y="144"/>
                                </a:lnTo>
                                <a:lnTo>
                                  <a:pt x="57" y="144"/>
                                </a:lnTo>
                                <a:lnTo>
                                  <a:pt x="57" y="113"/>
                                </a:lnTo>
                                <a:lnTo>
                                  <a:pt x="139" y="113"/>
                                </a:lnTo>
                                <a:lnTo>
                                  <a:pt x="139" y="72"/>
                                </a:lnTo>
                                <a:lnTo>
                                  <a:pt x="57" y="72"/>
                                </a:lnTo>
                                <a:lnTo>
                                  <a:pt x="57" y="41"/>
                                </a:lnTo>
                                <a:lnTo>
                                  <a:pt x="144" y="41"/>
                                </a:lnTo>
                                <a:lnTo>
                                  <a:pt x="1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531150" name="Line 620"/>
                        <wps:cNvCnPr>
                          <a:cxnSpLocks noChangeShapeType="1"/>
                        </wps:cNvCnPr>
                        <wps:spPr bwMode="auto">
                          <a:xfrm>
                            <a:off x="4058" y="5258"/>
                            <a:ext cx="0" cy="144"/>
                          </a:xfrm>
                          <a:prstGeom prst="line">
                            <a:avLst/>
                          </a:prstGeom>
                          <a:noFill/>
                          <a:ln w="359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767038" name="Line 619"/>
                        <wps:cNvCnPr>
                          <a:cxnSpLocks noChangeShapeType="1"/>
                        </wps:cNvCnPr>
                        <wps:spPr bwMode="auto">
                          <a:xfrm>
                            <a:off x="3973" y="5238"/>
                            <a:ext cx="170" cy="0"/>
                          </a:xfrm>
                          <a:prstGeom prst="line">
                            <a:avLst/>
                          </a:prstGeom>
                          <a:noFill/>
                          <a:ln w="261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5478205" name="AutoShape 618"/>
                        <wps:cNvSpPr>
                          <a:spLocks/>
                        </wps:cNvSpPr>
                        <wps:spPr bwMode="auto">
                          <a:xfrm>
                            <a:off x="4174" y="5217"/>
                            <a:ext cx="165" cy="186"/>
                          </a:xfrm>
                          <a:custGeom>
                            <a:avLst/>
                            <a:gdLst>
                              <a:gd name="T0" fmla="+- 0 4271 4174"/>
                              <a:gd name="T1" fmla="*/ T0 w 165"/>
                              <a:gd name="T2" fmla="+- 0 5217 5217"/>
                              <a:gd name="T3" fmla="*/ 5217 h 186"/>
                              <a:gd name="T4" fmla="+- 0 4174 4174"/>
                              <a:gd name="T5" fmla="*/ T4 w 165"/>
                              <a:gd name="T6" fmla="+- 0 5217 5217"/>
                              <a:gd name="T7" fmla="*/ 5217 h 186"/>
                              <a:gd name="T8" fmla="+- 0 4174 4174"/>
                              <a:gd name="T9" fmla="*/ T8 w 165"/>
                              <a:gd name="T10" fmla="+- 0 5402 5217"/>
                              <a:gd name="T11" fmla="*/ 5402 h 186"/>
                              <a:gd name="T12" fmla="+- 0 4300 4174"/>
                              <a:gd name="T13" fmla="*/ T12 w 165"/>
                              <a:gd name="T14" fmla="+- 0 5402 5217"/>
                              <a:gd name="T15" fmla="*/ 5402 h 186"/>
                              <a:gd name="T16" fmla="+- 0 4305 4174"/>
                              <a:gd name="T17" fmla="*/ T16 w 165"/>
                              <a:gd name="T18" fmla="+- 0 5400 5217"/>
                              <a:gd name="T19" fmla="*/ 5400 h 186"/>
                              <a:gd name="T20" fmla="+- 0 4320 4174"/>
                              <a:gd name="T21" fmla="*/ T20 w 165"/>
                              <a:gd name="T22" fmla="+- 0 5394 5217"/>
                              <a:gd name="T23" fmla="*/ 5394 h 186"/>
                              <a:gd name="T24" fmla="+- 0 4336 4174"/>
                              <a:gd name="T25" fmla="*/ T24 w 165"/>
                              <a:gd name="T26" fmla="+- 0 5371 5217"/>
                              <a:gd name="T27" fmla="*/ 5371 h 186"/>
                              <a:gd name="T28" fmla="+- 0 4338 4174"/>
                              <a:gd name="T29" fmla="*/ T28 w 165"/>
                              <a:gd name="T30" fmla="+- 0 5361 5217"/>
                              <a:gd name="T31" fmla="*/ 5361 h 186"/>
                              <a:gd name="T32" fmla="+- 0 4230 4174"/>
                              <a:gd name="T33" fmla="*/ T32 w 165"/>
                              <a:gd name="T34" fmla="+- 0 5361 5217"/>
                              <a:gd name="T35" fmla="*/ 5361 h 186"/>
                              <a:gd name="T36" fmla="+- 0 4230 4174"/>
                              <a:gd name="T37" fmla="*/ T36 w 165"/>
                              <a:gd name="T38" fmla="+- 0 5330 5217"/>
                              <a:gd name="T39" fmla="*/ 5330 h 186"/>
                              <a:gd name="T40" fmla="+- 0 4333 4174"/>
                              <a:gd name="T41" fmla="*/ T40 w 165"/>
                              <a:gd name="T42" fmla="+- 0 5330 5217"/>
                              <a:gd name="T43" fmla="*/ 5330 h 186"/>
                              <a:gd name="T44" fmla="+- 0 4320 4174"/>
                              <a:gd name="T45" fmla="*/ T44 w 165"/>
                              <a:gd name="T46" fmla="+- 0 5317 5217"/>
                              <a:gd name="T47" fmla="*/ 5317 h 186"/>
                              <a:gd name="T48" fmla="+- 0 4310 4174"/>
                              <a:gd name="T49" fmla="*/ T48 w 165"/>
                              <a:gd name="T50" fmla="+- 0 5312 5217"/>
                              <a:gd name="T51" fmla="*/ 5312 h 186"/>
                              <a:gd name="T52" fmla="+- 0 4297 4174"/>
                              <a:gd name="T53" fmla="*/ T52 w 165"/>
                              <a:gd name="T54" fmla="+- 0 5310 5217"/>
                              <a:gd name="T55" fmla="*/ 5310 h 186"/>
                              <a:gd name="T56" fmla="+- 0 4305 4174"/>
                              <a:gd name="T57" fmla="*/ T56 w 165"/>
                              <a:gd name="T58" fmla="+- 0 5307 5217"/>
                              <a:gd name="T59" fmla="*/ 5307 h 186"/>
                              <a:gd name="T60" fmla="+- 0 4323 4174"/>
                              <a:gd name="T61" fmla="*/ T60 w 165"/>
                              <a:gd name="T62" fmla="+- 0 5289 5217"/>
                              <a:gd name="T63" fmla="*/ 5289 h 186"/>
                              <a:gd name="T64" fmla="+- 0 4230 4174"/>
                              <a:gd name="T65" fmla="*/ T64 w 165"/>
                              <a:gd name="T66" fmla="+- 0 5289 5217"/>
                              <a:gd name="T67" fmla="*/ 5289 h 186"/>
                              <a:gd name="T68" fmla="+- 0 4230 4174"/>
                              <a:gd name="T69" fmla="*/ T68 w 165"/>
                              <a:gd name="T70" fmla="+- 0 5258 5217"/>
                              <a:gd name="T71" fmla="*/ 5258 h 186"/>
                              <a:gd name="T72" fmla="+- 0 4328 4174"/>
                              <a:gd name="T73" fmla="*/ T72 w 165"/>
                              <a:gd name="T74" fmla="+- 0 5258 5217"/>
                              <a:gd name="T75" fmla="*/ 5258 h 186"/>
                              <a:gd name="T76" fmla="+- 0 4328 4174"/>
                              <a:gd name="T77" fmla="*/ T76 w 165"/>
                              <a:gd name="T78" fmla="+- 0 5256 5217"/>
                              <a:gd name="T79" fmla="*/ 5256 h 186"/>
                              <a:gd name="T80" fmla="+- 0 4323 4174"/>
                              <a:gd name="T81" fmla="*/ T80 w 165"/>
                              <a:gd name="T82" fmla="+- 0 5243 5217"/>
                              <a:gd name="T83" fmla="*/ 5243 h 186"/>
                              <a:gd name="T84" fmla="+- 0 4312 4174"/>
                              <a:gd name="T85" fmla="*/ T84 w 165"/>
                              <a:gd name="T86" fmla="+- 0 5232 5217"/>
                              <a:gd name="T87" fmla="*/ 5232 h 186"/>
                              <a:gd name="T88" fmla="+- 0 4304 4174"/>
                              <a:gd name="T89" fmla="*/ T88 w 165"/>
                              <a:gd name="T90" fmla="+- 0 5226 5217"/>
                              <a:gd name="T91" fmla="*/ 5226 h 186"/>
                              <a:gd name="T92" fmla="+- 0 4295 4174"/>
                              <a:gd name="T93" fmla="*/ T92 w 165"/>
                              <a:gd name="T94" fmla="+- 0 5221 5217"/>
                              <a:gd name="T95" fmla="*/ 5221 h 186"/>
                              <a:gd name="T96" fmla="+- 0 4284 4174"/>
                              <a:gd name="T97" fmla="*/ T96 w 165"/>
                              <a:gd name="T98" fmla="+- 0 5218 5217"/>
                              <a:gd name="T99" fmla="*/ 5218 h 186"/>
                              <a:gd name="T100" fmla="+- 0 4271 4174"/>
                              <a:gd name="T101" fmla="*/ T100 w 165"/>
                              <a:gd name="T102" fmla="+- 0 5217 5217"/>
                              <a:gd name="T103" fmla="*/ 5217 h 186"/>
                              <a:gd name="T104" fmla="+- 0 4333 4174"/>
                              <a:gd name="T105" fmla="*/ T104 w 165"/>
                              <a:gd name="T106" fmla="+- 0 5330 5217"/>
                              <a:gd name="T107" fmla="*/ 5330 h 186"/>
                              <a:gd name="T108" fmla="+- 0 4264 4174"/>
                              <a:gd name="T109" fmla="*/ T108 w 165"/>
                              <a:gd name="T110" fmla="+- 0 5330 5217"/>
                              <a:gd name="T111" fmla="*/ 5330 h 186"/>
                              <a:gd name="T112" fmla="+- 0 4279 4174"/>
                              <a:gd name="T113" fmla="*/ T112 w 165"/>
                              <a:gd name="T114" fmla="+- 0 5338 5217"/>
                              <a:gd name="T115" fmla="*/ 5338 h 186"/>
                              <a:gd name="T116" fmla="+- 0 4282 4174"/>
                              <a:gd name="T117" fmla="*/ T116 w 165"/>
                              <a:gd name="T118" fmla="+- 0 5343 5217"/>
                              <a:gd name="T119" fmla="*/ 5343 h 186"/>
                              <a:gd name="T120" fmla="+- 0 4282 4174"/>
                              <a:gd name="T121" fmla="*/ T120 w 165"/>
                              <a:gd name="T122" fmla="+- 0 5353 5217"/>
                              <a:gd name="T123" fmla="*/ 5353 h 186"/>
                              <a:gd name="T124" fmla="+- 0 4279 4174"/>
                              <a:gd name="T125" fmla="*/ T124 w 165"/>
                              <a:gd name="T126" fmla="+- 0 5356 5217"/>
                              <a:gd name="T127" fmla="*/ 5356 h 186"/>
                              <a:gd name="T128" fmla="+- 0 4269 4174"/>
                              <a:gd name="T129" fmla="*/ T128 w 165"/>
                              <a:gd name="T130" fmla="+- 0 5361 5217"/>
                              <a:gd name="T131" fmla="*/ 5361 h 186"/>
                              <a:gd name="T132" fmla="+- 0 4338 4174"/>
                              <a:gd name="T133" fmla="*/ T132 w 165"/>
                              <a:gd name="T134" fmla="+- 0 5361 5217"/>
                              <a:gd name="T135" fmla="*/ 5361 h 186"/>
                              <a:gd name="T136" fmla="+- 0 4338 4174"/>
                              <a:gd name="T137" fmla="*/ T136 w 165"/>
                              <a:gd name="T138" fmla="+- 0 5340 5217"/>
                              <a:gd name="T139" fmla="*/ 5340 h 186"/>
                              <a:gd name="T140" fmla="+- 0 4336 4174"/>
                              <a:gd name="T141" fmla="*/ T140 w 165"/>
                              <a:gd name="T142" fmla="+- 0 5333 5217"/>
                              <a:gd name="T143" fmla="*/ 5333 h 186"/>
                              <a:gd name="T144" fmla="+- 0 4333 4174"/>
                              <a:gd name="T145" fmla="*/ T144 w 165"/>
                              <a:gd name="T146" fmla="+- 0 5330 5217"/>
                              <a:gd name="T147" fmla="*/ 5330 h 186"/>
                              <a:gd name="T148" fmla="+- 0 4328 4174"/>
                              <a:gd name="T149" fmla="*/ T148 w 165"/>
                              <a:gd name="T150" fmla="+- 0 5258 5217"/>
                              <a:gd name="T151" fmla="*/ 5258 h 186"/>
                              <a:gd name="T152" fmla="+- 0 4258 4174"/>
                              <a:gd name="T153" fmla="*/ T152 w 165"/>
                              <a:gd name="T154" fmla="+- 0 5258 5217"/>
                              <a:gd name="T155" fmla="*/ 5258 h 186"/>
                              <a:gd name="T156" fmla="+- 0 4264 4174"/>
                              <a:gd name="T157" fmla="*/ T156 w 165"/>
                              <a:gd name="T158" fmla="+- 0 5261 5217"/>
                              <a:gd name="T159" fmla="*/ 5261 h 186"/>
                              <a:gd name="T160" fmla="+- 0 4269 4174"/>
                              <a:gd name="T161" fmla="*/ T160 w 165"/>
                              <a:gd name="T162" fmla="+- 0 5266 5217"/>
                              <a:gd name="T163" fmla="*/ 5266 h 186"/>
                              <a:gd name="T164" fmla="+- 0 4271 4174"/>
                              <a:gd name="T165" fmla="*/ T164 w 165"/>
                              <a:gd name="T166" fmla="+- 0 5271 5217"/>
                              <a:gd name="T167" fmla="*/ 5271 h 186"/>
                              <a:gd name="T168" fmla="+- 0 4271 4174"/>
                              <a:gd name="T169" fmla="*/ T168 w 165"/>
                              <a:gd name="T170" fmla="+- 0 5281 5217"/>
                              <a:gd name="T171" fmla="*/ 5281 h 186"/>
                              <a:gd name="T172" fmla="+- 0 4264 4174"/>
                              <a:gd name="T173" fmla="*/ T172 w 165"/>
                              <a:gd name="T174" fmla="+- 0 5289 5217"/>
                              <a:gd name="T175" fmla="*/ 5289 h 186"/>
                              <a:gd name="T176" fmla="+- 0 4323 4174"/>
                              <a:gd name="T177" fmla="*/ T176 w 165"/>
                              <a:gd name="T178" fmla="+- 0 5289 5217"/>
                              <a:gd name="T179" fmla="*/ 5289 h 186"/>
                              <a:gd name="T180" fmla="+- 0 4325 4174"/>
                              <a:gd name="T181" fmla="*/ T180 w 165"/>
                              <a:gd name="T182" fmla="+- 0 5286 5217"/>
                              <a:gd name="T183" fmla="*/ 5286 h 186"/>
                              <a:gd name="T184" fmla="+- 0 4328 4174"/>
                              <a:gd name="T185" fmla="*/ T184 w 165"/>
                              <a:gd name="T186" fmla="+- 0 5279 5217"/>
                              <a:gd name="T187" fmla="*/ 5279 h 186"/>
                              <a:gd name="T188" fmla="+- 0 4328 4174"/>
                              <a:gd name="T189" fmla="*/ T188 w 165"/>
                              <a:gd name="T190" fmla="+- 0 5258 5217"/>
                              <a:gd name="T191" fmla="*/ 5258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5" h="186">
                                <a:moveTo>
                                  <a:pt x="97" y="0"/>
                                </a:moveTo>
                                <a:lnTo>
                                  <a:pt x="0" y="0"/>
                                </a:lnTo>
                                <a:lnTo>
                                  <a:pt x="0" y="185"/>
                                </a:lnTo>
                                <a:lnTo>
                                  <a:pt x="126" y="185"/>
                                </a:lnTo>
                                <a:lnTo>
                                  <a:pt x="131" y="183"/>
                                </a:lnTo>
                                <a:lnTo>
                                  <a:pt x="146" y="177"/>
                                </a:lnTo>
                                <a:lnTo>
                                  <a:pt x="162" y="154"/>
                                </a:lnTo>
                                <a:lnTo>
                                  <a:pt x="164" y="144"/>
                                </a:lnTo>
                                <a:lnTo>
                                  <a:pt x="56" y="144"/>
                                </a:lnTo>
                                <a:lnTo>
                                  <a:pt x="56" y="113"/>
                                </a:lnTo>
                                <a:lnTo>
                                  <a:pt x="159" y="113"/>
                                </a:lnTo>
                                <a:lnTo>
                                  <a:pt x="146" y="100"/>
                                </a:lnTo>
                                <a:lnTo>
                                  <a:pt x="136" y="95"/>
                                </a:lnTo>
                                <a:lnTo>
                                  <a:pt x="123" y="93"/>
                                </a:lnTo>
                                <a:lnTo>
                                  <a:pt x="131" y="90"/>
                                </a:lnTo>
                                <a:lnTo>
                                  <a:pt x="149" y="72"/>
                                </a:lnTo>
                                <a:lnTo>
                                  <a:pt x="56" y="72"/>
                                </a:lnTo>
                                <a:lnTo>
                                  <a:pt x="56" y="41"/>
                                </a:lnTo>
                                <a:lnTo>
                                  <a:pt x="154" y="41"/>
                                </a:lnTo>
                                <a:lnTo>
                                  <a:pt x="154" y="39"/>
                                </a:lnTo>
                                <a:lnTo>
                                  <a:pt x="149" y="26"/>
                                </a:lnTo>
                                <a:lnTo>
                                  <a:pt x="138" y="15"/>
                                </a:lnTo>
                                <a:lnTo>
                                  <a:pt x="130" y="9"/>
                                </a:lnTo>
                                <a:lnTo>
                                  <a:pt x="121" y="4"/>
                                </a:lnTo>
                                <a:lnTo>
                                  <a:pt x="110" y="1"/>
                                </a:lnTo>
                                <a:lnTo>
                                  <a:pt x="97" y="0"/>
                                </a:lnTo>
                                <a:close/>
                                <a:moveTo>
                                  <a:pt x="159" y="113"/>
                                </a:moveTo>
                                <a:lnTo>
                                  <a:pt x="90" y="113"/>
                                </a:lnTo>
                                <a:lnTo>
                                  <a:pt x="105" y="121"/>
                                </a:lnTo>
                                <a:lnTo>
                                  <a:pt x="108" y="126"/>
                                </a:lnTo>
                                <a:lnTo>
                                  <a:pt x="108" y="136"/>
                                </a:lnTo>
                                <a:lnTo>
                                  <a:pt x="105" y="139"/>
                                </a:lnTo>
                                <a:lnTo>
                                  <a:pt x="95" y="144"/>
                                </a:lnTo>
                                <a:lnTo>
                                  <a:pt x="164" y="144"/>
                                </a:lnTo>
                                <a:lnTo>
                                  <a:pt x="164" y="123"/>
                                </a:lnTo>
                                <a:lnTo>
                                  <a:pt x="162" y="116"/>
                                </a:lnTo>
                                <a:lnTo>
                                  <a:pt x="159" y="113"/>
                                </a:lnTo>
                                <a:close/>
                                <a:moveTo>
                                  <a:pt x="154" y="41"/>
                                </a:moveTo>
                                <a:lnTo>
                                  <a:pt x="84" y="41"/>
                                </a:lnTo>
                                <a:lnTo>
                                  <a:pt x="90" y="44"/>
                                </a:lnTo>
                                <a:lnTo>
                                  <a:pt x="95" y="49"/>
                                </a:lnTo>
                                <a:lnTo>
                                  <a:pt x="97" y="54"/>
                                </a:lnTo>
                                <a:lnTo>
                                  <a:pt x="97" y="64"/>
                                </a:lnTo>
                                <a:lnTo>
                                  <a:pt x="90" y="72"/>
                                </a:lnTo>
                                <a:lnTo>
                                  <a:pt x="149" y="72"/>
                                </a:lnTo>
                                <a:lnTo>
                                  <a:pt x="151" y="69"/>
                                </a:lnTo>
                                <a:lnTo>
                                  <a:pt x="154" y="62"/>
                                </a:lnTo>
                                <a:lnTo>
                                  <a:pt x="154"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185939" name="AutoShape 617"/>
                        <wps:cNvSpPr>
                          <a:spLocks/>
                        </wps:cNvSpPr>
                        <wps:spPr bwMode="auto">
                          <a:xfrm>
                            <a:off x="4354" y="5217"/>
                            <a:ext cx="201" cy="186"/>
                          </a:xfrm>
                          <a:custGeom>
                            <a:avLst/>
                            <a:gdLst>
                              <a:gd name="T0" fmla="+- 0 4487 4354"/>
                              <a:gd name="T1" fmla="*/ T0 w 201"/>
                              <a:gd name="T2" fmla="+- 0 5217 5217"/>
                              <a:gd name="T3" fmla="*/ 5217 h 186"/>
                              <a:gd name="T4" fmla="+- 0 4415 4354"/>
                              <a:gd name="T5" fmla="*/ T4 w 201"/>
                              <a:gd name="T6" fmla="+- 0 5217 5217"/>
                              <a:gd name="T7" fmla="*/ 5217 h 186"/>
                              <a:gd name="T8" fmla="+- 0 4354 4354"/>
                              <a:gd name="T9" fmla="*/ T8 w 201"/>
                              <a:gd name="T10" fmla="+- 0 5402 5217"/>
                              <a:gd name="T11" fmla="*/ 5402 h 186"/>
                              <a:gd name="T12" fmla="+- 0 4410 4354"/>
                              <a:gd name="T13" fmla="*/ T12 w 201"/>
                              <a:gd name="T14" fmla="+- 0 5402 5217"/>
                              <a:gd name="T15" fmla="*/ 5402 h 186"/>
                              <a:gd name="T16" fmla="+- 0 4420 4354"/>
                              <a:gd name="T17" fmla="*/ T16 w 201"/>
                              <a:gd name="T18" fmla="+- 0 5371 5217"/>
                              <a:gd name="T19" fmla="*/ 5371 h 186"/>
                              <a:gd name="T20" fmla="+- 0 4543 4354"/>
                              <a:gd name="T21" fmla="*/ T20 w 201"/>
                              <a:gd name="T22" fmla="+- 0 5371 5217"/>
                              <a:gd name="T23" fmla="*/ 5371 h 186"/>
                              <a:gd name="T24" fmla="+- 0 4526 4354"/>
                              <a:gd name="T25" fmla="*/ T24 w 201"/>
                              <a:gd name="T26" fmla="+- 0 5325 5217"/>
                              <a:gd name="T27" fmla="*/ 5325 h 186"/>
                              <a:gd name="T28" fmla="+- 0 4431 4354"/>
                              <a:gd name="T29" fmla="*/ T28 w 201"/>
                              <a:gd name="T30" fmla="+- 0 5325 5217"/>
                              <a:gd name="T31" fmla="*/ 5325 h 186"/>
                              <a:gd name="T32" fmla="+- 0 4451 4354"/>
                              <a:gd name="T33" fmla="*/ T32 w 201"/>
                              <a:gd name="T34" fmla="+- 0 5263 5217"/>
                              <a:gd name="T35" fmla="*/ 5263 h 186"/>
                              <a:gd name="T36" fmla="+- 0 4504 4354"/>
                              <a:gd name="T37" fmla="*/ T36 w 201"/>
                              <a:gd name="T38" fmla="+- 0 5263 5217"/>
                              <a:gd name="T39" fmla="*/ 5263 h 186"/>
                              <a:gd name="T40" fmla="+- 0 4487 4354"/>
                              <a:gd name="T41" fmla="*/ T40 w 201"/>
                              <a:gd name="T42" fmla="+- 0 5217 5217"/>
                              <a:gd name="T43" fmla="*/ 5217 h 186"/>
                              <a:gd name="T44" fmla="+- 0 4543 4354"/>
                              <a:gd name="T45" fmla="*/ T44 w 201"/>
                              <a:gd name="T46" fmla="+- 0 5371 5217"/>
                              <a:gd name="T47" fmla="*/ 5371 h 186"/>
                              <a:gd name="T48" fmla="+- 0 4482 4354"/>
                              <a:gd name="T49" fmla="*/ T48 w 201"/>
                              <a:gd name="T50" fmla="+- 0 5371 5217"/>
                              <a:gd name="T51" fmla="*/ 5371 h 186"/>
                              <a:gd name="T52" fmla="+- 0 4492 4354"/>
                              <a:gd name="T53" fmla="*/ T52 w 201"/>
                              <a:gd name="T54" fmla="+- 0 5402 5217"/>
                              <a:gd name="T55" fmla="*/ 5402 h 186"/>
                              <a:gd name="T56" fmla="+- 0 4554 4354"/>
                              <a:gd name="T57" fmla="*/ T56 w 201"/>
                              <a:gd name="T58" fmla="+- 0 5402 5217"/>
                              <a:gd name="T59" fmla="*/ 5402 h 186"/>
                              <a:gd name="T60" fmla="+- 0 4543 4354"/>
                              <a:gd name="T61" fmla="*/ T60 w 201"/>
                              <a:gd name="T62" fmla="+- 0 5371 5217"/>
                              <a:gd name="T63" fmla="*/ 5371 h 186"/>
                              <a:gd name="T64" fmla="+- 0 4504 4354"/>
                              <a:gd name="T65" fmla="*/ T64 w 201"/>
                              <a:gd name="T66" fmla="+- 0 5263 5217"/>
                              <a:gd name="T67" fmla="*/ 5263 h 186"/>
                              <a:gd name="T68" fmla="+- 0 4451 4354"/>
                              <a:gd name="T69" fmla="*/ T68 w 201"/>
                              <a:gd name="T70" fmla="+- 0 5263 5217"/>
                              <a:gd name="T71" fmla="*/ 5263 h 186"/>
                              <a:gd name="T72" fmla="+- 0 4472 4354"/>
                              <a:gd name="T73" fmla="*/ T72 w 201"/>
                              <a:gd name="T74" fmla="+- 0 5325 5217"/>
                              <a:gd name="T75" fmla="*/ 5325 h 186"/>
                              <a:gd name="T76" fmla="+- 0 4526 4354"/>
                              <a:gd name="T77" fmla="*/ T76 w 201"/>
                              <a:gd name="T78" fmla="+- 0 5325 5217"/>
                              <a:gd name="T79" fmla="*/ 5325 h 186"/>
                              <a:gd name="T80" fmla="+- 0 4504 4354"/>
                              <a:gd name="T81" fmla="*/ T80 w 201"/>
                              <a:gd name="T82" fmla="+- 0 5263 5217"/>
                              <a:gd name="T83" fmla="*/ 5263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1" h="186">
                                <a:moveTo>
                                  <a:pt x="133" y="0"/>
                                </a:moveTo>
                                <a:lnTo>
                                  <a:pt x="61" y="0"/>
                                </a:lnTo>
                                <a:lnTo>
                                  <a:pt x="0" y="185"/>
                                </a:lnTo>
                                <a:lnTo>
                                  <a:pt x="56" y="185"/>
                                </a:lnTo>
                                <a:lnTo>
                                  <a:pt x="66" y="154"/>
                                </a:lnTo>
                                <a:lnTo>
                                  <a:pt x="189" y="154"/>
                                </a:lnTo>
                                <a:lnTo>
                                  <a:pt x="172" y="108"/>
                                </a:lnTo>
                                <a:lnTo>
                                  <a:pt x="77" y="108"/>
                                </a:lnTo>
                                <a:lnTo>
                                  <a:pt x="97" y="46"/>
                                </a:lnTo>
                                <a:lnTo>
                                  <a:pt x="150" y="46"/>
                                </a:lnTo>
                                <a:lnTo>
                                  <a:pt x="133" y="0"/>
                                </a:lnTo>
                                <a:close/>
                                <a:moveTo>
                                  <a:pt x="189" y="154"/>
                                </a:moveTo>
                                <a:lnTo>
                                  <a:pt x="128" y="154"/>
                                </a:lnTo>
                                <a:lnTo>
                                  <a:pt x="138" y="185"/>
                                </a:lnTo>
                                <a:lnTo>
                                  <a:pt x="200" y="185"/>
                                </a:lnTo>
                                <a:lnTo>
                                  <a:pt x="189" y="154"/>
                                </a:lnTo>
                                <a:close/>
                                <a:moveTo>
                                  <a:pt x="150" y="46"/>
                                </a:moveTo>
                                <a:lnTo>
                                  <a:pt x="97" y="46"/>
                                </a:lnTo>
                                <a:lnTo>
                                  <a:pt x="118" y="108"/>
                                </a:lnTo>
                                <a:lnTo>
                                  <a:pt x="172" y="108"/>
                                </a:lnTo>
                                <a:lnTo>
                                  <a:pt x="150"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167876" name="AutoShape 616"/>
                        <wps:cNvSpPr>
                          <a:spLocks/>
                        </wps:cNvSpPr>
                        <wps:spPr bwMode="auto">
                          <a:xfrm>
                            <a:off x="4570" y="5212"/>
                            <a:ext cx="170" cy="196"/>
                          </a:xfrm>
                          <a:custGeom>
                            <a:avLst/>
                            <a:gdLst>
                              <a:gd name="T0" fmla="+- 0 4637 4570"/>
                              <a:gd name="T1" fmla="*/ T0 w 170"/>
                              <a:gd name="T2" fmla="+- 0 5213 5212"/>
                              <a:gd name="T3" fmla="*/ 5213 h 196"/>
                              <a:gd name="T4" fmla="+- 0 4605 4570"/>
                              <a:gd name="T5" fmla="*/ T4 w 170"/>
                              <a:gd name="T6" fmla="+- 0 5226 5212"/>
                              <a:gd name="T7" fmla="*/ 5226 h 196"/>
                              <a:gd name="T8" fmla="+- 0 4583 4570"/>
                              <a:gd name="T9" fmla="*/ T8 w 170"/>
                              <a:gd name="T10" fmla="+- 0 5252 5212"/>
                              <a:gd name="T11" fmla="*/ 5252 h 196"/>
                              <a:gd name="T12" fmla="+- 0 4571 4570"/>
                              <a:gd name="T13" fmla="*/ T12 w 170"/>
                              <a:gd name="T14" fmla="+- 0 5288 5212"/>
                              <a:gd name="T15" fmla="*/ 5288 h 196"/>
                              <a:gd name="T16" fmla="+- 0 4570 4570"/>
                              <a:gd name="T17" fmla="*/ T16 w 170"/>
                              <a:gd name="T18" fmla="+- 0 5326 5212"/>
                              <a:gd name="T19" fmla="*/ 5326 h 196"/>
                              <a:gd name="T20" fmla="+- 0 4577 4570"/>
                              <a:gd name="T21" fmla="*/ T20 w 170"/>
                              <a:gd name="T22" fmla="+- 0 5356 5212"/>
                              <a:gd name="T23" fmla="*/ 5356 h 196"/>
                              <a:gd name="T24" fmla="+- 0 4589 4570"/>
                              <a:gd name="T25" fmla="*/ T24 w 170"/>
                              <a:gd name="T26" fmla="+- 0 5379 5212"/>
                              <a:gd name="T27" fmla="*/ 5379 h 196"/>
                              <a:gd name="T28" fmla="+- 0 4604 4570"/>
                              <a:gd name="T29" fmla="*/ T28 w 170"/>
                              <a:gd name="T30" fmla="+- 0 5395 5212"/>
                              <a:gd name="T31" fmla="*/ 5395 h 196"/>
                              <a:gd name="T32" fmla="+- 0 4623 4570"/>
                              <a:gd name="T33" fmla="*/ T32 w 170"/>
                              <a:gd name="T34" fmla="+- 0 5403 5212"/>
                              <a:gd name="T35" fmla="*/ 5403 h 196"/>
                              <a:gd name="T36" fmla="+- 0 4644 4570"/>
                              <a:gd name="T37" fmla="*/ T36 w 170"/>
                              <a:gd name="T38" fmla="+- 0 5407 5212"/>
                              <a:gd name="T39" fmla="*/ 5407 h 196"/>
                              <a:gd name="T40" fmla="+- 0 4670 4570"/>
                              <a:gd name="T41" fmla="*/ T40 w 170"/>
                              <a:gd name="T42" fmla="+- 0 5407 5212"/>
                              <a:gd name="T43" fmla="*/ 5407 h 196"/>
                              <a:gd name="T44" fmla="+- 0 4690 4570"/>
                              <a:gd name="T45" fmla="*/ T44 w 170"/>
                              <a:gd name="T46" fmla="+- 0 5404 5212"/>
                              <a:gd name="T47" fmla="*/ 5404 h 196"/>
                              <a:gd name="T48" fmla="+- 0 4708 4570"/>
                              <a:gd name="T49" fmla="*/ T48 w 170"/>
                              <a:gd name="T50" fmla="+- 0 5400 5212"/>
                              <a:gd name="T51" fmla="*/ 5400 h 196"/>
                              <a:gd name="T52" fmla="+- 0 4732 4570"/>
                              <a:gd name="T53" fmla="*/ T52 w 170"/>
                              <a:gd name="T54" fmla="+- 0 5371 5212"/>
                              <a:gd name="T55" fmla="*/ 5371 h 196"/>
                              <a:gd name="T56" fmla="+- 0 4642 4570"/>
                              <a:gd name="T57" fmla="*/ T56 w 170"/>
                              <a:gd name="T58" fmla="+- 0 5366 5212"/>
                              <a:gd name="T59" fmla="*/ 5366 h 196"/>
                              <a:gd name="T60" fmla="+- 0 4631 4570"/>
                              <a:gd name="T61" fmla="*/ T60 w 170"/>
                              <a:gd name="T62" fmla="+- 0 5356 5212"/>
                              <a:gd name="T63" fmla="*/ 5356 h 196"/>
                              <a:gd name="T64" fmla="+- 0 4628 4570"/>
                              <a:gd name="T65" fmla="*/ T64 w 170"/>
                              <a:gd name="T66" fmla="+- 0 5339 5212"/>
                              <a:gd name="T67" fmla="*/ 5339 h 196"/>
                              <a:gd name="T68" fmla="+- 0 4626 4570"/>
                              <a:gd name="T69" fmla="*/ T68 w 170"/>
                              <a:gd name="T70" fmla="+- 0 5310 5212"/>
                              <a:gd name="T71" fmla="*/ 5310 h 196"/>
                              <a:gd name="T72" fmla="+- 0 4629 4570"/>
                              <a:gd name="T73" fmla="*/ T72 w 170"/>
                              <a:gd name="T74" fmla="+- 0 5281 5212"/>
                              <a:gd name="T75" fmla="*/ 5281 h 196"/>
                              <a:gd name="T76" fmla="+- 0 4634 4570"/>
                              <a:gd name="T77" fmla="*/ T76 w 170"/>
                              <a:gd name="T78" fmla="+- 0 5261 5212"/>
                              <a:gd name="T79" fmla="*/ 5261 h 196"/>
                              <a:gd name="T80" fmla="+- 0 4731 4570"/>
                              <a:gd name="T81" fmla="*/ T80 w 170"/>
                              <a:gd name="T82" fmla="+- 0 5253 5212"/>
                              <a:gd name="T83" fmla="*/ 5253 h 196"/>
                              <a:gd name="T84" fmla="+- 0 4718 4570"/>
                              <a:gd name="T85" fmla="*/ T84 w 170"/>
                              <a:gd name="T86" fmla="+- 0 5236 5212"/>
                              <a:gd name="T87" fmla="*/ 5236 h 196"/>
                              <a:gd name="T88" fmla="+- 0 4698 4570"/>
                              <a:gd name="T89" fmla="*/ T88 w 170"/>
                              <a:gd name="T90" fmla="+- 0 5221 5212"/>
                              <a:gd name="T91" fmla="*/ 5221 h 196"/>
                              <a:gd name="T92" fmla="+- 0 4672 4570"/>
                              <a:gd name="T93" fmla="*/ T92 w 170"/>
                              <a:gd name="T94" fmla="+- 0 5213 5212"/>
                              <a:gd name="T95" fmla="*/ 5213 h 196"/>
                              <a:gd name="T96" fmla="+- 0 4683 4570"/>
                              <a:gd name="T97" fmla="*/ T96 w 170"/>
                              <a:gd name="T98" fmla="+- 0 5330 5212"/>
                              <a:gd name="T99" fmla="*/ 5330 h 196"/>
                              <a:gd name="T100" fmla="+- 0 4678 4570"/>
                              <a:gd name="T101" fmla="*/ T100 w 170"/>
                              <a:gd name="T102" fmla="+- 0 5348 5212"/>
                              <a:gd name="T103" fmla="*/ 5348 h 196"/>
                              <a:gd name="T104" fmla="+- 0 4665 4570"/>
                              <a:gd name="T105" fmla="*/ T104 w 170"/>
                              <a:gd name="T106" fmla="+- 0 5364 5212"/>
                              <a:gd name="T107" fmla="*/ 5364 h 196"/>
                              <a:gd name="T108" fmla="+- 0 4734 4570"/>
                              <a:gd name="T109" fmla="*/ T108 w 170"/>
                              <a:gd name="T110" fmla="+- 0 5366 5212"/>
                              <a:gd name="T111" fmla="*/ 5366 h 196"/>
                              <a:gd name="T112" fmla="+- 0 4739 4570"/>
                              <a:gd name="T113" fmla="*/ T112 w 170"/>
                              <a:gd name="T114" fmla="+- 0 5346 5212"/>
                              <a:gd name="T115" fmla="*/ 5346 h 196"/>
                              <a:gd name="T116" fmla="+- 0 4731 4570"/>
                              <a:gd name="T117" fmla="*/ T116 w 170"/>
                              <a:gd name="T118" fmla="+- 0 5253 5212"/>
                              <a:gd name="T119" fmla="*/ 5253 h 196"/>
                              <a:gd name="T120" fmla="+- 0 4665 4570"/>
                              <a:gd name="T121" fmla="*/ T120 w 170"/>
                              <a:gd name="T122" fmla="+- 0 5256 5212"/>
                              <a:gd name="T123" fmla="*/ 5256 h 196"/>
                              <a:gd name="T124" fmla="+- 0 4678 4570"/>
                              <a:gd name="T125" fmla="*/ T124 w 170"/>
                              <a:gd name="T126" fmla="+- 0 5271 5212"/>
                              <a:gd name="T127" fmla="*/ 5271 h 196"/>
                              <a:gd name="T128" fmla="+- 0 4683 4570"/>
                              <a:gd name="T129" fmla="*/ T128 w 170"/>
                              <a:gd name="T130" fmla="+- 0 5279 5212"/>
                              <a:gd name="T131" fmla="*/ 5279 h 196"/>
                              <a:gd name="T132" fmla="+- 0 4733 4570"/>
                              <a:gd name="T133" fmla="*/ T132 w 170"/>
                              <a:gd name="T134" fmla="+- 0 5256 5212"/>
                              <a:gd name="T135" fmla="*/ 5256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70" h="196">
                                <a:moveTo>
                                  <a:pt x="87" y="0"/>
                                </a:moveTo>
                                <a:lnTo>
                                  <a:pt x="67" y="1"/>
                                </a:lnTo>
                                <a:lnTo>
                                  <a:pt x="50" y="6"/>
                                </a:lnTo>
                                <a:lnTo>
                                  <a:pt x="35" y="14"/>
                                </a:lnTo>
                                <a:lnTo>
                                  <a:pt x="23" y="26"/>
                                </a:lnTo>
                                <a:lnTo>
                                  <a:pt x="13" y="40"/>
                                </a:lnTo>
                                <a:lnTo>
                                  <a:pt x="5" y="57"/>
                                </a:lnTo>
                                <a:lnTo>
                                  <a:pt x="1" y="76"/>
                                </a:lnTo>
                                <a:lnTo>
                                  <a:pt x="0" y="98"/>
                                </a:lnTo>
                                <a:lnTo>
                                  <a:pt x="0" y="114"/>
                                </a:lnTo>
                                <a:lnTo>
                                  <a:pt x="3" y="130"/>
                                </a:lnTo>
                                <a:lnTo>
                                  <a:pt x="7" y="144"/>
                                </a:lnTo>
                                <a:lnTo>
                                  <a:pt x="12" y="157"/>
                                </a:lnTo>
                                <a:lnTo>
                                  <a:pt x="19" y="167"/>
                                </a:lnTo>
                                <a:lnTo>
                                  <a:pt x="26" y="176"/>
                                </a:lnTo>
                                <a:lnTo>
                                  <a:pt x="34" y="183"/>
                                </a:lnTo>
                                <a:lnTo>
                                  <a:pt x="43" y="188"/>
                                </a:lnTo>
                                <a:lnTo>
                                  <a:pt x="53" y="191"/>
                                </a:lnTo>
                                <a:lnTo>
                                  <a:pt x="63" y="193"/>
                                </a:lnTo>
                                <a:lnTo>
                                  <a:pt x="74" y="195"/>
                                </a:lnTo>
                                <a:lnTo>
                                  <a:pt x="87" y="195"/>
                                </a:lnTo>
                                <a:lnTo>
                                  <a:pt x="100" y="195"/>
                                </a:lnTo>
                                <a:lnTo>
                                  <a:pt x="110" y="194"/>
                                </a:lnTo>
                                <a:lnTo>
                                  <a:pt x="120" y="192"/>
                                </a:lnTo>
                                <a:lnTo>
                                  <a:pt x="128" y="190"/>
                                </a:lnTo>
                                <a:lnTo>
                                  <a:pt x="138" y="188"/>
                                </a:lnTo>
                                <a:lnTo>
                                  <a:pt x="146" y="180"/>
                                </a:lnTo>
                                <a:lnTo>
                                  <a:pt x="162" y="159"/>
                                </a:lnTo>
                                <a:lnTo>
                                  <a:pt x="164" y="154"/>
                                </a:lnTo>
                                <a:lnTo>
                                  <a:pt x="72" y="154"/>
                                </a:lnTo>
                                <a:lnTo>
                                  <a:pt x="64" y="152"/>
                                </a:lnTo>
                                <a:lnTo>
                                  <a:pt x="61" y="144"/>
                                </a:lnTo>
                                <a:lnTo>
                                  <a:pt x="59" y="137"/>
                                </a:lnTo>
                                <a:lnTo>
                                  <a:pt x="58" y="127"/>
                                </a:lnTo>
                                <a:lnTo>
                                  <a:pt x="57" y="114"/>
                                </a:lnTo>
                                <a:lnTo>
                                  <a:pt x="56" y="98"/>
                                </a:lnTo>
                                <a:lnTo>
                                  <a:pt x="56" y="80"/>
                                </a:lnTo>
                                <a:lnTo>
                                  <a:pt x="59" y="69"/>
                                </a:lnTo>
                                <a:lnTo>
                                  <a:pt x="61" y="62"/>
                                </a:lnTo>
                                <a:lnTo>
                                  <a:pt x="64" y="49"/>
                                </a:lnTo>
                                <a:lnTo>
                                  <a:pt x="72" y="41"/>
                                </a:lnTo>
                                <a:lnTo>
                                  <a:pt x="161" y="41"/>
                                </a:lnTo>
                                <a:lnTo>
                                  <a:pt x="156" y="33"/>
                                </a:lnTo>
                                <a:lnTo>
                                  <a:pt x="148" y="24"/>
                                </a:lnTo>
                                <a:lnTo>
                                  <a:pt x="138" y="15"/>
                                </a:lnTo>
                                <a:lnTo>
                                  <a:pt x="128" y="9"/>
                                </a:lnTo>
                                <a:lnTo>
                                  <a:pt x="116" y="4"/>
                                </a:lnTo>
                                <a:lnTo>
                                  <a:pt x="102" y="1"/>
                                </a:lnTo>
                                <a:lnTo>
                                  <a:pt x="87" y="0"/>
                                </a:lnTo>
                                <a:close/>
                                <a:moveTo>
                                  <a:pt x="113" y="118"/>
                                </a:moveTo>
                                <a:lnTo>
                                  <a:pt x="113" y="121"/>
                                </a:lnTo>
                                <a:lnTo>
                                  <a:pt x="108" y="136"/>
                                </a:lnTo>
                                <a:lnTo>
                                  <a:pt x="105" y="141"/>
                                </a:lnTo>
                                <a:lnTo>
                                  <a:pt x="95" y="152"/>
                                </a:lnTo>
                                <a:lnTo>
                                  <a:pt x="90" y="154"/>
                                </a:lnTo>
                                <a:lnTo>
                                  <a:pt x="164" y="154"/>
                                </a:lnTo>
                                <a:lnTo>
                                  <a:pt x="167" y="146"/>
                                </a:lnTo>
                                <a:lnTo>
                                  <a:pt x="169" y="134"/>
                                </a:lnTo>
                                <a:lnTo>
                                  <a:pt x="113" y="118"/>
                                </a:lnTo>
                                <a:close/>
                                <a:moveTo>
                                  <a:pt x="161" y="41"/>
                                </a:moveTo>
                                <a:lnTo>
                                  <a:pt x="90" y="41"/>
                                </a:lnTo>
                                <a:lnTo>
                                  <a:pt x="95" y="44"/>
                                </a:lnTo>
                                <a:lnTo>
                                  <a:pt x="108" y="56"/>
                                </a:lnTo>
                                <a:lnTo>
                                  <a:pt x="108" y="59"/>
                                </a:lnTo>
                                <a:lnTo>
                                  <a:pt x="110" y="64"/>
                                </a:lnTo>
                                <a:lnTo>
                                  <a:pt x="113" y="67"/>
                                </a:lnTo>
                                <a:lnTo>
                                  <a:pt x="169" y="56"/>
                                </a:lnTo>
                                <a:lnTo>
                                  <a:pt x="163" y="44"/>
                                </a:lnTo>
                                <a:lnTo>
                                  <a:pt x="161"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5585806" name="Picture 6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75" y="5217"/>
                            <a:ext cx="19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132631" name="Picture 6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058" y="5217"/>
                            <a:ext cx="787"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6911938" name="Picture 6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595" y="4813"/>
                            <a:ext cx="13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4898221" name="Picture 6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764" y="4808"/>
                            <a:ext cx="38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6954993" name="Picture 6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181" y="4813"/>
                            <a:ext cx="391"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8602684" name="Picture 6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659" y="4808"/>
                            <a:ext cx="15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1491177" name="Freeform 609"/>
                        <wps:cNvSpPr>
                          <a:spLocks/>
                        </wps:cNvSpPr>
                        <wps:spPr bwMode="auto">
                          <a:xfrm>
                            <a:off x="3855" y="4813"/>
                            <a:ext cx="150" cy="186"/>
                          </a:xfrm>
                          <a:custGeom>
                            <a:avLst/>
                            <a:gdLst>
                              <a:gd name="T0" fmla="+- 0 3999 3855"/>
                              <a:gd name="T1" fmla="*/ T0 w 150"/>
                              <a:gd name="T2" fmla="+- 0 4813 4813"/>
                              <a:gd name="T3" fmla="*/ 4813 h 186"/>
                              <a:gd name="T4" fmla="+- 0 3855 3855"/>
                              <a:gd name="T5" fmla="*/ T4 w 150"/>
                              <a:gd name="T6" fmla="+- 0 4813 4813"/>
                              <a:gd name="T7" fmla="*/ 4813 h 186"/>
                              <a:gd name="T8" fmla="+- 0 3855 3855"/>
                              <a:gd name="T9" fmla="*/ T8 w 150"/>
                              <a:gd name="T10" fmla="+- 0 4999 4813"/>
                              <a:gd name="T11" fmla="*/ 4999 h 186"/>
                              <a:gd name="T12" fmla="+- 0 4004 3855"/>
                              <a:gd name="T13" fmla="*/ T12 w 150"/>
                              <a:gd name="T14" fmla="+- 0 4999 4813"/>
                              <a:gd name="T15" fmla="*/ 4999 h 186"/>
                              <a:gd name="T16" fmla="+- 0 4004 3855"/>
                              <a:gd name="T17" fmla="*/ T16 w 150"/>
                              <a:gd name="T18" fmla="+- 0 4957 4813"/>
                              <a:gd name="T19" fmla="*/ 4957 h 186"/>
                              <a:gd name="T20" fmla="+- 0 3911 3855"/>
                              <a:gd name="T21" fmla="*/ T20 w 150"/>
                              <a:gd name="T22" fmla="+- 0 4957 4813"/>
                              <a:gd name="T23" fmla="*/ 4957 h 186"/>
                              <a:gd name="T24" fmla="+- 0 3911 3855"/>
                              <a:gd name="T25" fmla="*/ T24 w 150"/>
                              <a:gd name="T26" fmla="+- 0 4927 4813"/>
                              <a:gd name="T27" fmla="*/ 4927 h 186"/>
                              <a:gd name="T28" fmla="+- 0 3994 3855"/>
                              <a:gd name="T29" fmla="*/ T28 w 150"/>
                              <a:gd name="T30" fmla="+- 0 4927 4813"/>
                              <a:gd name="T31" fmla="*/ 4927 h 186"/>
                              <a:gd name="T32" fmla="+- 0 3994 3855"/>
                              <a:gd name="T33" fmla="*/ T32 w 150"/>
                              <a:gd name="T34" fmla="+- 0 4885 4813"/>
                              <a:gd name="T35" fmla="*/ 4885 h 186"/>
                              <a:gd name="T36" fmla="+- 0 3911 3855"/>
                              <a:gd name="T37" fmla="*/ T36 w 150"/>
                              <a:gd name="T38" fmla="+- 0 4885 4813"/>
                              <a:gd name="T39" fmla="*/ 4885 h 186"/>
                              <a:gd name="T40" fmla="+- 0 3911 3855"/>
                              <a:gd name="T41" fmla="*/ T40 w 150"/>
                              <a:gd name="T42" fmla="+- 0 4855 4813"/>
                              <a:gd name="T43" fmla="*/ 4855 h 186"/>
                              <a:gd name="T44" fmla="+- 0 3999 3855"/>
                              <a:gd name="T45" fmla="*/ T44 w 150"/>
                              <a:gd name="T46" fmla="+- 0 4855 4813"/>
                              <a:gd name="T47" fmla="*/ 4855 h 186"/>
                              <a:gd name="T48" fmla="+- 0 3999 3855"/>
                              <a:gd name="T49" fmla="*/ T48 w 150"/>
                              <a:gd name="T50" fmla="+- 0 4813 4813"/>
                              <a:gd name="T51" fmla="*/ 4813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0" h="186">
                                <a:moveTo>
                                  <a:pt x="144" y="0"/>
                                </a:moveTo>
                                <a:lnTo>
                                  <a:pt x="0" y="0"/>
                                </a:lnTo>
                                <a:lnTo>
                                  <a:pt x="0" y="186"/>
                                </a:lnTo>
                                <a:lnTo>
                                  <a:pt x="149" y="186"/>
                                </a:lnTo>
                                <a:lnTo>
                                  <a:pt x="149" y="144"/>
                                </a:lnTo>
                                <a:lnTo>
                                  <a:pt x="56" y="144"/>
                                </a:lnTo>
                                <a:lnTo>
                                  <a:pt x="56" y="114"/>
                                </a:lnTo>
                                <a:lnTo>
                                  <a:pt x="139" y="114"/>
                                </a:lnTo>
                                <a:lnTo>
                                  <a:pt x="139" y="72"/>
                                </a:lnTo>
                                <a:lnTo>
                                  <a:pt x="56" y="72"/>
                                </a:lnTo>
                                <a:lnTo>
                                  <a:pt x="56" y="42"/>
                                </a:lnTo>
                                <a:lnTo>
                                  <a:pt x="144" y="42"/>
                                </a:lnTo>
                                <a:lnTo>
                                  <a:pt x="1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609247" name="Line 608"/>
                        <wps:cNvCnPr>
                          <a:cxnSpLocks noChangeShapeType="1"/>
                        </wps:cNvCnPr>
                        <wps:spPr bwMode="auto">
                          <a:xfrm>
                            <a:off x="4109" y="4855"/>
                            <a:ext cx="0" cy="144"/>
                          </a:xfrm>
                          <a:prstGeom prst="line">
                            <a:avLst/>
                          </a:prstGeom>
                          <a:noFill/>
                          <a:ln w="359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6927500" name="Line 607"/>
                        <wps:cNvCnPr>
                          <a:cxnSpLocks noChangeShapeType="1"/>
                        </wps:cNvCnPr>
                        <wps:spPr bwMode="auto">
                          <a:xfrm>
                            <a:off x="4024" y="4834"/>
                            <a:ext cx="170" cy="0"/>
                          </a:xfrm>
                          <a:prstGeom prst="line">
                            <a:avLst/>
                          </a:prstGeom>
                          <a:noFill/>
                          <a:ln w="261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9874563" name="AutoShape 606"/>
                        <wps:cNvSpPr>
                          <a:spLocks/>
                        </wps:cNvSpPr>
                        <wps:spPr bwMode="auto">
                          <a:xfrm>
                            <a:off x="4225" y="4813"/>
                            <a:ext cx="165" cy="186"/>
                          </a:xfrm>
                          <a:custGeom>
                            <a:avLst/>
                            <a:gdLst>
                              <a:gd name="T0" fmla="+- 0 4323 4225"/>
                              <a:gd name="T1" fmla="*/ T0 w 165"/>
                              <a:gd name="T2" fmla="+- 0 4813 4813"/>
                              <a:gd name="T3" fmla="*/ 4813 h 186"/>
                              <a:gd name="T4" fmla="+- 0 4225 4225"/>
                              <a:gd name="T5" fmla="*/ T4 w 165"/>
                              <a:gd name="T6" fmla="+- 0 4813 4813"/>
                              <a:gd name="T7" fmla="*/ 4813 h 186"/>
                              <a:gd name="T8" fmla="+- 0 4225 4225"/>
                              <a:gd name="T9" fmla="*/ T8 w 165"/>
                              <a:gd name="T10" fmla="+- 0 4999 4813"/>
                              <a:gd name="T11" fmla="*/ 4999 h 186"/>
                              <a:gd name="T12" fmla="+- 0 4351 4225"/>
                              <a:gd name="T13" fmla="*/ T12 w 165"/>
                              <a:gd name="T14" fmla="+- 0 4999 4813"/>
                              <a:gd name="T15" fmla="*/ 4999 h 186"/>
                              <a:gd name="T16" fmla="+- 0 4356 4225"/>
                              <a:gd name="T17" fmla="*/ T16 w 165"/>
                              <a:gd name="T18" fmla="+- 0 4996 4813"/>
                              <a:gd name="T19" fmla="*/ 4996 h 186"/>
                              <a:gd name="T20" fmla="+- 0 4372 4225"/>
                              <a:gd name="T21" fmla="*/ T20 w 165"/>
                              <a:gd name="T22" fmla="+- 0 4991 4813"/>
                              <a:gd name="T23" fmla="*/ 4991 h 186"/>
                              <a:gd name="T24" fmla="+- 0 4387 4225"/>
                              <a:gd name="T25" fmla="*/ T24 w 165"/>
                              <a:gd name="T26" fmla="+- 0 4968 4813"/>
                              <a:gd name="T27" fmla="*/ 4968 h 186"/>
                              <a:gd name="T28" fmla="+- 0 4390 4225"/>
                              <a:gd name="T29" fmla="*/ T28 w 165"/>
                              <a:gd name="T30" fmla="+- 0 4957 4813"/>
                              <a:gd name="T31" fmla="*/ 4957 h 186"/>
                              <a:gd name="T32" fmla="+- 0 4282 4225"/>
                              <a:gd name="T33" fmla="*/ T32 w 165"/>
                              <a:gd name="T34" fmla="+- 0 4957 4813"/>
                              <a:gd name="T35" fmla="*/ 4957 h 186"/>
                              <a:gd name="T36" fmla="+- 0 4282 4225"/>
                              <a:gd name="T37" fmla="*/ T36 w 165"/>
                              <a:gd name="T38" fmla="+- 0 4927 4813"/>
                              <a:gd name="T39" fmla="*/ 4927 h 186"/>
                              <a:gd name="T40" fmla="+- 0 4384 4225"/>
                              <a:gd name="T41" fmla="*/ T40 w 165"/>
                              <a:gd name="T42" fmla="+- 0 4927 4813"/>
                              <a:gd name="T43" fmla="*/ 4927 h 186"/>
                              <a:gd name="T44" fmla="+- 0 4372 4225"/>
                              <a:gd name="T45" fmla="*/ T44 w 165"/>
                              <a:gd name="T46" fmla="+- 0 4914 4813"/>
                              <a:gd name="T47" fmla="*/ 4914 h 186"/>
                              <a:gd name="T48" fmla="+- 0 4361 4225"/>
                              <a:gd name="T49" fmla="*/ T48 w 165"/>
                              <a:gd name="T50" fmla="+- 0 4909 4813"/>
                              <a:gd name="T51" fmla="*/ 4909 h 186"/>
                              <a:gd name="T52" fmla="+- 0 4348 4225"/>
                              <a:gd name="T53" fmla="*/ T52 w 165"/>
                              <a:gd name="T54" fmla="+- 0 4906 4813"/>
                              <a:gd name="T55" fmla="*/ 4906 h 186"/>
                              <a:gd name="T56" fmla="+- 0 4356 4225"/>
                              <a:gd name="T57" fmla="*/ T56 w 165"/>
                              <a:gd name="T58" fmla="+- 0 4903 4813"/>
                              <a:gd name="T59" fmla="*/ 4903 h 186"/>
                              <a:gd name="T60" fmla="+- 0 4374 4225"/>
                              <a:gd name="T61" fmla="*/ T60 w 165"/>
                              <a:gd name="T62" fmla="+- 0 4885 4813"/>
                              <a:gd name="T63" fmla="*/ 4885 h 186"/>
                              <a:gd name="T64" fmla="+- 0 4282 4225"/>
                              <a:gd name="T65" fmla="*/ T64 w 165"/>
                              <a:gd name="T66" fmla="+- 0 4885 4813"/>
                              <a:gd name="T67" fmla="*/ 4885 h 186"/>
                              <a:gd name="T68" fmla="+- 0 4282 4225"/>
                              <a:gd name="T69" fmla="*/ T68 w 165"/>
                              <a:gd name="T70" fmla="+- 0 4855 4813"/>
                              <a:gd name="T71" fmla="*/ 4855 h 186"/>
                              <a:gd name="T72" fmla="+- 0 4379 4225"/>
                              <a:gd name="T73" fmla="*/ T72 w 165"/>
                              <a:gd name="T74" fmla="+- 0 4855 4813"/>
                              <a:gd name="T75" fmla="*/ 4855 h 186"/>
                              <a:gd name="T76" fmla="+- 0 4379 4225"/>
                              <a:gd name="T77" fmla="*/ T76 w 165"/>
                              <a:gd name="T78" fmla="+- 0 4852 4813"/>
                              <a:gd name="T79" fmla="*/ 4852 h 186"/>
                              <a:gd name="T80" fmla="+- 0 4374 4225"/>
                              <a:gd name="T81" fmla="*/ T80 w 165"/>
                              <a:gd name="T82" fmla="+- 0 4839 4813"/>
                              <a:gd name="T83" fmla="*/ 4839 h 186"/>
                              <a:gd name="T84" fmla="+- 0 4364 4225"/>
                              <a:gd name="T85" fmla="*/ T84 w 165"/>
                              <a:gd name="T86" fmla="+- 0 4829 4813"/>
                              <a:gd name="T87" fmla="*/ 4829 h 186"/>
                              <a:gd name="T88" fmla="+- 0 4356 4225"/>
                              <a:gd name="T89" fmla="*/ T88 w 165"/>
                              <a:gd name="T90" fmla="+- 0 4822 4813"/>
                              <a:gd name="T91" fmla="*/ 4822 h 186"/>
                              <a:gd name="T92" fmla="+- 0 4346 4225"/>
                              <a:gd name="T93" fmla="*/ T92 w 165"/>
                              <a:gd name="T94" fmla="+- 0 4817 4813"/>
                              <a:gd name="T95" fmla="*/ 4817 h 186"/>
                              <a:gd name="T96" fmla="+- 0 4335 4225"/>
                              <a:gd name="T97" fmla="*/ T96 w 165"/>
                              <a:gd name="T98" fmla="+- 0 4814 4813"/>
                              <a:gd name="T99" fmla="*/ 4814 h 186"/>
                              <a:gd name="T100" fmla="+- 0 4323 4225"/>
                              <a:gd name="T101" fmla="*/ T100 w 165"/>
                              <a:gd name="T102" fmla="+- 0 4813 4813"/>
                              <a:gd name="T103" fmla="*/ 4813 h 186"/>
                              <a:gd name="T104" fmla="+- 0 4384 4225"/>
                              <a:gd name="T105" fmla="*/ T104 w 165"/>
                              <a:gd name="T106" fmla="+- 0 4927 4813"/>
                              <a:gd name="T107" fmla="*/ 4927 h 186"/>
                              <a:gd name="T108" fmla="+- 0 4315 4225"/>
                              <a:gd name="T109" fmla="*/ T108 w 165"/>
                              <a:gd name="T110" fmla="+- 0 4927 4813"/>
                              <a:gd name="T111" fmla="*/ 4927 h 186"/>
                              <a:gd name="T112" fmla="+- 0 4330 4225"/>
                              <a:gd name="T113" fmla="*/ T112 w 165"/>
                              <a:gd name="T114" fmla="+- 0 4934 4813"/>
                              <a:gd name="T115" fmla="*/ 4934 h 186"/>
                              <a:gd name="T116" fmla="+- 0 4333 4225"/>
                              <a:gd name="T117" fmla="*/ T116 w 165"/>
                              <a:gd name="T118" fmla="+- 0 4939 4813"/>
                              <a:gd name="T119" fmla="*/ 4939 h 186"/>
                              <a:gd name="T120" fmla="+- 0 4333 4225"/>
                              <a:gd name="T121" fmla="*/ T120 w 165"/>
                              <a:gd name="T122" fmla="+- 0 4950 4813"/>
                              <a:gd name="T123" fmla="*/ 4950 h 186"/>
                              <a:gd name="T124" fmla="+- 0 4330 4225"/>
                              <a:gd name="T125" fmla="*/ T124 w 165"/>
                              <a:gd name="T126" fmla="+- 0 4952 4813"/>
                              <a:gd name="T127" fmla="*/ 4952 h 186"/>
                              <a:gd name="T128" fmla="+- 0 4320 4225"/>
                              <a:gd name="T129" fmla="*/ T128 w 165"/>
                              <a:gd name="T130" fmla="+- 0 4957 4813"/>
                              <a:gd name="T131" fmla="*/ 4957 h 186"/>
                              <a:gd name="T132" fmla="+- 0 4390 4225"/>
                              <a:gd name="T133" fmla="*/ T132 w 165"/>
                              <a:gd name="T134" fmla="+- 0 4957 4813"/>
                              <a:gd name="T135" fmla="*/ 4957 h 186"/>
                              <a:gd name="T136" fmla="+- 0 4390 4225"/>
                              <a:gd name="T137" fmla="*/ T136 w 165"/>
                              <a:gd name="T138" fmla="+- 0 4937 4813"/>
                              <a:gd name="T139" fmla="*/ 4937 h 186"/>
                              <a:gd name="T140" fmla="+- 0 4387 4225"/>
                              <a:gd name="T141" fmla="*/ T140 w 165"/>
                              <a:gd name="T142" fmla="+- 0 4929 4813"/>
                              <a:gd name="T143" fmla="*/ 4929 h 186"/>
                              <a:gd name="T144" fmla="+- 0 4384 4225"/>
                              <a:gd name="T145" fmla="*/ T144 w 165"/>
                              <a:gd name="T146" fmla="+- 0 4927 4813"/>
                              <a:gd name="T147" fmla="*/ 4927 h 186"/>
                              <a:gd name="T148" fmla="+- 0 4379 4225"/>
                              <a:gd name="T149" fmla="*/ T148 w 165"/>
                              <a:gd name="T150" fmla="+- 0 4855 4813"/>
                              <a:gd name="T151" fmla="*/ 4855 h 186"/>
                              <a:gd name="T152" fmla="+- 0 4310 4225"/>
                              <a:gd name="T153" fmla="*/ T152 w 165"/>
                              <a:gd name="T154" fmla="+- 0 4855 4813"/>
                              <a:gd name="T155" fmla="*/ 4855 h 186"/>
                              <a:gd name="T156" fmla="+- 0 4315 4225"/>
                              <a:gd name="T157" fmla="*/ T156 w 165"/>
                              <a:gd name="T158" fmla="+- 0 4857 4813"/>
                              <a:gd name="T159" fmla="*/ 4857 h 186"/>
                              <a:gd name="T160" fmla="+- 0 4320 4225"/>
                              <a:gd name="T161" fmla="*/ T160 w 165"/>
                              <a:gd name="T162" fmla="+- 0 4862 4813"/>
                              <a:gd name="T163" fmla="*/ 4862 h 186"/>
                              <a:gd name="T164" fmla="+- 0 4323 4225"/>
                              <a:gd name="T165" fmla="*/ T164 w 165"/>
                              <a:gd name="T166" fmla="+- 0 4867 4813"/>
                              <a:gd name="T167" fmla="*/ 4867 h 186"/>
                              <a:gd name="T168" fmla="+- 0 4323 4225"/>
                              <a:gd name="T169" fmla="*/ T168 w 165"/>
                              <a:gd name="T170" fmla="+- 0 4878 4813"/>
                              <a:gd name="T171" fmla="*/ 4878 h 186"/>
                              <a:gd name="T172" fmla="+- 0 4315 4225"/>
                              <a:gd name="T173" fmla="*/ T172 w 165"/>
                              <a:gd name="T174" fmla="+- 0 4885 4813"/>
                              <a:gd name="T175" fmla="*/ 4885 h 186"/>
                              <a:gd name="T176" fmla="+- 0 4374 4225"/>
                              <a:gd name="T177" fmla="*/ T176 w 165"/>
                              <a:gd name="T178" fmla="+- 0 4885 4813"/>
                              <a:gd name="T179" fmla="*/ 4885 h 186"/>
                              <a:gd name="T180" fmla="+- 0 4377 4225"/>
                              <a:gd name="T181" fmla="*/ T180 w 165"/>
                              <a:gd name="T182" fmla="+- 0 4883 4813"/>
                              <a:gd name="T183" fmla="*/ 4883 h 186"/>
                              <a:gd name="T184" fmla="+- 0 4379 4225"/>
                              <a:gd name="T185" fmla="*/ T184 w 165"/>
                              <a:gd name="T186" fmla="+- 0 4875 4813"/>
                              <a:gd name="T187" fmla="*/ 4875 h 186"/>
                              <a:gd name="T188" fmla="+- 0 4379 4225"/>
                              <a:gd name="T189" fmla="*/ T188 w 165"/>
                              <a:gd name="T190" fmla="+- 0 4855 4813"/>
                              <a:gd name="T191" fmla="*/ 4855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5" h="186">
                                <a:moveTo>
                                  <a:pt x="98" y="0"/>
                                </a:moveTo>
                                <a:lnTo>
                                  <a:pt x="0" y="0"/>
                                </a:lnTo>
                                <a:lnTo>
                                  <a:pt x="0" y="186"/>
                                </a:lnTo>
                                <a:lnTo>
                                  <a:pt x="126" y="186"/>
                                </a:lnTo>
                                <a:lnTo>
                                  <a:pt x="131" y="183"/>
                                </a:lnTo>
                                <a:lnTo>
                                  <a:pt x="147" y="178"/>
                                </a:lnTo>
                                <a:lnTo>
                                  <a:pt x="162" y="155"/>
                                </a:lnTo>
                                <a:lnTo>
                                  <a:pt x="165" y="144"/>
                                </a:lnTo>
                                <a:lnTo>
                                  <a:pt x="57" y="144"/>
                                </a:lnTo>
                                <a:lnTo>
                                  <a:pt x="57" y="114"/>
                                </a:lnTo>
                                <a:lnTo>
                                  <a:pt x="159" y="114"/>
                                </a:lnTo>
                                <a:lnTo>
                                  <a:pt x="147" y="101"/>
                                </a:lnTo>
                                <a:lnTo>
                                  <a:pt x="136" y="96"/>
                                </a:lnTo>
                                <a:lnTo>
                                  <a:pt x="123" y="93"/>
                                </a:lnTo>
                                <a:lnTo>
                                  <a:pt x="131" y="90"/>
                                </a:lnTo>
                                <a:lnTo>
                                  <a:pt x="149" y="72"/>
                                </a:lnTo>
                                <a:lnTo>
                                  <a:pt x="57" y="72"/>
                                </a:lnTo>
                                <a:lnTo>
                                  <a:pt x="57" y="42"/>
                                </a:lnTo>
                                <a:lnTo>
                                  <a:pt x="154" y="42"/>
                                </a:lnTo>
                                <a:lnTo>
                                  <a:pt x="154" y="39"/>
                                </a:lnTo>
                                <a:lnTo>
                                  <a:pt x="149" y="26"/>
                                </a:lnTo>
                                <a:lnTo>
                                  <a:pt x="139" y="16"/>
                                </a:lnTo>
                                <a:lnTo>
                                  <a:pt x="131" y="9"/>
                                </a:lnTo>
                                <a:lnTo>
                                  <a:pt x="121" y="4"/>
                                </a:lnTo>
                                <a:lnTo>
                                  <a:pt x="110" y="1"/>
                                </a:lnTo>
                                <a:lnTo>
                                  <a:pt x="98" y="0"/>
                                </a:lnTo>
                                <a:close/>
                                <a:moveTo>
                                  <a:pt x="159" y="114"/>
                                </a:moveTo>
                                <a:lnTo>
                                  <a:pt x="90" y="114"/>
                                </a:lnTo>
                                <a:lnTo>
                                  <a:pt x="105" y="121"/>
                                </a:lnTo>
                                <a:lnTo>
                                  <a:pt x="108" y="126"/>
                                </a:lnTo>
                                <a:lnTo>
                                  <a:pt x="108" y="137"/>
                                </a:lnTo>
                                <a:lnTo>
                                  <a:pt x="105" y="139"/>
                                </a:lnTo>
                                <a:lnTo>
                                  <a:pt x="95" y="144"/>
                                </a:lnTo>
                                <a:lnTo>
                                  <a:pt x="165" y="144"/>
                                </a:lnTo>
                                <a:lnTo>
                                  <a:pt x="165" y="124"/>
                                </a:lnTo>
                                <a:lnTo>
                                  <a:pt x="162" y="116"/>
                                </a:lnTo>
                                <a:lnTo>
                                  <a:pt x="159" y="114"/>
                                </a:lnTo>
                                <a:close/>
                                <a:moveTo>
                                  <a:pt x="154" y="42"/>
                                </a:moveTo>
                                <a:lnTo>
                                  <a:pt x="85" y="42"/>
                                </a:lnTo>
                                <a:lnTo>
                                  <a:pt x="90" y="44"/>
                                </a:lnTo>
                                <a:lnTo>
                                  <a:pt x="95" y="49"/>
                                </a:lnTo>
                                <a:lnTo>
                                  <a:pt x="98" y="54"/>
                                </a:lnTo>
                                <a:lnTo>
                                  <a:pt x="98" y="65"/>
                                </a:lnTo>
                                <a:lnTo>
                                  <a:pt x="90" y="72"/>
                                </a:lnTo>
                                <a:lnTo>
                                  <a:pt x="149" y="72"/>
                                </a:lnTo>
                                <a:lnTo>
                                  <a:pt x="152" y="70"/>
                                </a:lnTo>
                                <a:lnTo>
                                  <a:pt x="154" y="62"/>
                                </a:lnTo>
                                <a:lnTo>
                                  <a:pt x="154"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806695" name="AutoShape 605"/>
                        <wps:cNvSpPr>
                          <a:spLocks/>
                        </wps:cNvSpPr>
                        <wps:spPr bwMode="auto">
                          <a:xfrm>
                            <a:off x="4405" y="4813"/>
                            <a:ext cx="201" cy="186"/>
                          </a:xfrm>
                          <a:custGeom>
                            <a:avLst/>
                            <a:gdLst>
                              <a:gd name="T0" fmla="+- 0 4539 4405"/>
                              <a:gd name="T1" fmla="*/ T0 w 201"/>
                              <a:gd name="T2" fmla="+- 0 4813 4813"/>
                              <a:gd name="T3" fmla="*/ 4813 h 186"/>
                              <a:gd name="T4" fmla="+- 0 4467 4405"/>
                              <a:gd name="T5" fmla="*/ T4 w 201"/>
                              <a:gd name="T6" fmla="+- 0 4813 4813"/>
                              <a:gd name="T7" fmla="*/ 4813 h 186"/>
                              <a:gd name="T8" fmla="+- 0 4405 4405"/>
                              <a:gd name="T9" fmla="*/ T8 w 201"/>
                              <a:gd name="T10" fmla="+- 0 4999 4813"/>
                              <a:gd name="T11" fmla="*/ 4999 h 186"/>
                              <a:gd name="T12" fmla="+- 0 4462 4405"/>
                              <a:gd name="T13" fmla="*/ T12 w 201"/>
                              <a:gd name="T14" fmla="+- 0 4999 4813"/>
                              <a:gd name="T15" fmla="*/ 4999 h 186"/>
                              <a:gd name="T16" fmla="+- 0 4472 4405"/>
                              <a:gd name="T17" fmla="*/ T16 w 201"/>
                              <a:gd name="T18" fmla="+- 0 4968 4813"/>
                              <a:gd name="T19" fmla="*/ 4968 h 186"/>
                              <a:gd name="T20" fmla="+- 0 4594 4405"/>
                              <a:gd name="T21" fmla="*/ T20 w 201"/>
                              <a:gd name="T22" fmla="+- 0 4968 4813"/>
                              <a:gd name="T23" fmla="*/ 4968 h 186"/>
                              <a:gd name="T24" fmla="+- 0 4578 4405"/>
                              <a:gd name="T25" fmla="*/ T24 w 201"/>
                              <a:gd name="T26" fmla="+- 0 4921 4813"/>
                              <a:gd name="T27" fmla="*/ 4921 h 186"/>
                              <a:gd name="T28" fmla="+- 0 4482 4405"/>
                              <a:gd name="T29" fmla="*/ T28 w 201"/>
                              <a:gd name="T30" fmla="+- 0 4921 4813"/>
                              <a:gd name="T31" fmla="*/ 4921 h 186"/>
                              <a:gd name="T32" fmla="+- 0 4503 4405"/>
                              <a:gd name="T33" fmla="*/ T32 w 201"/>
                              <a:gd name="T34" fmla="+- 0 4860 4813"/>
                              <a:gd name="T35" fmla="*/ 4860 h 186"/>
                              <a:gd name="T36" fmla="+- 0 4555 4405"/>
                              <a:gd name="T37" fmla="*/ T36 w 201"/>
                              <a:gd name="T38" fmla="+- 0 4860 4813"/>
                              <a:gd name="T39" fmla="*/ 4860 h 186"/>
                              <a:gd name="T40" fmla="+- 0 4539 4405"/>
                              <a:gd name="T41" fmla="*/ T40 w 201"/>
                              <a:gd name="T42" fmla="+- 0 4813 4813"/>
                              <a:gd name="T43" fmla="*/ 4813 h 186"/>
                              <a:gd name="T44" fmla="+- 0 4594 4405"/>
                              <a:gd name="T45" fmla="*/ T44 w 201"/>
                              <a:gd name="T46" fmla="+- 0 4968 4813"/>
                              <a:gd name="T47" fmla="*/ 4968 h 186"/>
                              <a:gd name="T48" fmla="+- 0 4534 4405"/>
                              <a:gd name="T49" fmla="*/ T48 w 201"/>
                              <a:gd name="T50" fmla="+- 0 4968 4813"/>
                              <a:gd name="T51" fmla="*/ 4968 h 186"/>
                              <a:gd name="T52" fmla="+- 0 4544 4405"/>
                              <a:gd name="T53" fmla="*/ T52 w 201"/>
                              <a:gd name="T54" fmla="+- 0 4999 4813"/>
                              <a:gd name="T55" fmla="*/ 4999 h 186"/>
                              <a:gd name="T56" fmla="+- 0 4606 4405"/>
                              <a:gd name="T57" fmla="*/ T56 w 201"/>
                              <a:gd name="T58" fmla="+- 0 4999 4813"/>
                              <a:gd name="T59" fmla="*/ 4999 h 186"/>
                              <a:gd name="T60" fmla="+- 0 4594 4405"/>
                              <a:gd name="T61" fmla="*/ T60 w 201"/>
                              <a:gd name="T62" fmla="+- 0 4968 4813"/>
                              <a:gd name="T63" fmla="*/ 4968 h 186"/>
                              <a:gd name="T64" fmla="+- 0 4555 4405"/>
                              <a:gd name="T65" fmla="*/ T64 w 201"/>
                              <a:gd name="T66" fmla="+- 0 4860 4813"/>
                              <a:gd name="T67" fmla="*/ 4860 h 186"/>
                              <a:gd name="T68" fmla="+- 0 4503 4405"/>
                              <a:gd name="T69" fmla="*/ T68 w 201"/>
                              <a:gd name="T70" fmla="+- 0 4860 4813"/>
                              <a:gd name="T71" fmla="*/ 4860 h 186"/>
                              <a:gd name="T72" fmla="+- 0 4523 4405"/>
                              <a:gd name="T73" fmla="*/ T72 w 201"/>
                              <a:gd name="T74" fmla="+- 0 4921 4813"/>
                              <a:gd name="T75" fmla="*/ 4921 h 186"/>
                              <a:gd name="T76" fmla="+- 0 4578 4405"/>
                              <a:gd name="T77" fmla="*/ T76 w 201"/>
                              <a:gd name="T78" fmla="+- 0 4921 4813"/>
                              <a:gd name="T79" fmla="*/ 4921 h 186"/>
                              <a:gd name="T80" fmla="+- 0 4555 4405"/>
                              <a:gd name="T81" fmla="*/ T80 w 201"/>
                              <a:gd name="T82" fmla="+- 0 4860 4813"/>
                              <a:gd name="T83" fmla="*/ 4860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1" h="186">
                                <a:moveTo>
                                  <a:pt x="134" y="0"/>
                                </a:moveTo>
                                <a:lnTo>
                                  <a:pt x="62" y="0"/>
                                </a:lnTo>
                                <a:lnTo>
                                  <a:pt x="0" y="186"/>
                                </a:lnTo>
                                <a:lnTo>
                                  <a:pt x="57" y="186"/>
                                </a:lnTo>
                                <a:lnTo>
                                  <a:pt x="67" y="155"/>
                                </a:lnTo>
                                <a:lnTo>
                                  <a:pt x="189" y="155"/>
                                </a:lnTo>
                                <a:lnTo>
                                  <a:pt x="173" y="108"/>
                                </a:lnTo>
                                <a:lnTo>
                                  <a:pt x="77" y="108"/>
                                </a:lnTo>
                                <a:lnTo>
                                  <a:pt x="98" y="47"/>
                                </a:lnTo>
                                <a:lnTo>
                                  <a:pt x="150" y="47"/>
                                </a:lnTo>
                                <a:lnTo>
                                  <a:pt x="134" y="0"/>
                                </a:lnTo>
                                <a:close/>
                                <a:moveTo>
                                  <a:pt x="189" y="155"/>
                                </a:moveTo>
                                <a:lnTo>
                                  <a:pt x="129" y="155"/>
                                </a:lnTo>
                                <a:lnTo>
                                  <a:pt x="139" y="186"/>
                                </a:lnTo>
                                <a:lnTo>
                                  <a:pt x="201" y="186"/>
                                </a:lnTo>
                                <a:lnTo>
                                  <a:pt x="189" y="155"/>
                                </a:lnTo>
                                <a:close/>
                                <a:moveTo>
                                  <a:pt x="150" y="47"/>
                                </a:moveTo>
                                <a:lnTo>
                                  <a:pt x="98" y="47"/>
                                </a:lnTo>
                                <a:lnTo>
                                  <a:pt x="118" y="108"/>
                                </a:lnTo>
                                <a:lnTo>
                                  <a:pt x="173" y="108"/>
                                </a:lnTo>
                                <a:lnTo>
                                  <a:pt x="150"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92350" name="AutoShape 604"/>
                        <wps:cNvSpPr>
                          <a:spLocks/>
                        </wps:cNvSpPr>
                        <wps:spPr bwMode="auto">
                          <a:xfrm>
                            <a:off x="4621" y="4808"/>
                            <a:ext cx="170" cy="196"/>
                          </a:xfrm>
                          <a:custGeom>
                            <a:avLst/>
                            <a:gdLst>
                              <a:gd name="T0" fmla="+- 0 4689 4621"/>
                              <a:gd name="T1" fmla="*/ T0 w 170"/>
                              <a:gd name="T2" fmla="+- 0 4810 4808"/>
                              <a:gd name="T3" fmla="*/ 4810 h 196"/>
                              <a:gd name="T4" fmla="+- 0 4657 4621"/>
                              <a:gd name="T5" fmla="*/ T4 w 170"/>
                              <a:gd name="T6" fmla="+- 0 4822 4808"/>
                              <a:gd name="T7" fmla="*/ 4822 h 196"/>
                              <a:gd name="T8" fmla="+- 0 4634 4621"/>
                              <a:gd name="T9" fmla="*/ T8 w 170"/>
                              <a:gd name="T10" fmla="+- 0 4848 4808"/>
                              <a:gd name="T11" fmla="*/ 4848 h 196"/>
                              <a:gd name="T12" fmla="+- 0 4622 4621"/>
                              <a:gd name="T13" fmla="*/ T12 w 170"/>
                              <a:gd name="T14" fmla="+- 0 4884 4808"/>
                              <a:gd name="T15" fmla="*/ 4884 h 196"/>
                              <a:gd name="T16" fmla="+- 0 4622 4621"/>
                              <a:gd name="T17" fmla="*/ T16 w 170"/>
                              <a:gd name="T18" fmla="+- 0 4923 4808"/>
                              <a:gd name="T19" fmla="*/ 4923 h 196"/>
                              <a:gd name="T20" fmla="+- 0 4629 4621"/>
                              <a:gd name="T21" fmla="*/ T20 w 170"/>
                              <a:gd name="T22" fmla="+- 0 4953 4808"/>
                              <a:gd name="T23" fmla="*/ 4953 h 196"/>
                              <a:gd name="T24" fmla="+- 0 4640 4621"/>
                              <a:gd name="T25" fmla="*/ T24 w 170"/>
                              <a:gd name="T26" fmla="+- 0 4976 4808"/>
                              <a:gd name="T27" fmla="*/ 4976 h 196"/>
                              <a:gd name="T28" fmla="+- 0 4656 4621"/>
                              <a:gd name="T29" fmla="*/ T28 w 170"/>
                              <a:gd name="T30" fmla="+- 0 4991 4808"/>
                              <a:gd name="T31" fmla="*/ 4991 h 196"/>
                              <a:gd name="T32" fmla="+- 0 4674 4621"/>
                              <a:gd name="T33" fmla="*/ T32 w 170"/>
                              <a:gd name="T34" fmla="+- 0 4999 4808"/>
                              <a:gd name="T35" fmla="*/ 4999 h 196"/>
                              <a:gd name="T36" fmla="+- 0 4696 4621"/>
                              <a:gd name="T37" fmla="*/ T36 w 170"/>
                              <a:gd name="T38" fmla="+- 0 5003 4808"/>
                              <a:gd name="T39" fmla="*/ 5003 h 196"/>
                              <a:gd name="T40" fmla="+- 0 4721 4621"/>
                              <a:gd name="T41" fmla="*/ T40 w 170"/>
                              <a:gd name="T42" fmla="+- 0 5003 4808"/>
                              <a:gd name="T43" fmla="*/ 5003 h 196"/>
                              <a:gd name="T44" fmla="+- 0 4741 4621"/>
                              <a:gd name="T45" fmla="*/ T44 w 170"/>
                              <a:gd name="T46" fmla="+- 0 5000 4808"/>
                              <a:gd name="T47" fmla="*/ 5000 h 196"/>
                              <a:gd name="T48" fmla="+- 0 4760 4621"/>
                              <a:gd name="T49" fmla="*/ T48 w 170"/>
                              <a:gd name="T50" fmla="+- 0 4996 4808"/>
                              <a:gd name="T51" fmla="*/ 4996 h 196"/>
                              <a:gd name="T52" fmla="+- 0 4783 4621"/>
                              <a:gd name="T53" fmla="*/ T52 w 170"/>
                              <a:gd name="T54" fmla="+- 0 4968 4808"/>
                              <a:gd name="T55" fmla="*/ 4968 h 196"/>
                              <a:gd name="T56" fmla="+- 0 4693 4621"/>
                              <a:gd name="T57" fmla="*/ T56 w 170"/>
                              <a:gd name="T58" fmla="+- 0 4963 4808"/>
                              <a:gd name="T59" fmla="*/ 4963 h 196"/>
                              <a:gd name="T60" fmla="+- 0 4683 4621"/>
                              <a:gd name="T61" fmla="*/ T60 w 170"/>
                              <a:gd name="T62" fmla="+- 0 4952 4808"/>
                              <a:gd name="T63" fmla="*/ 4952 h 196"/>
                              <a:gd name="T64" fmla="+- 0 4679 4621"/>
                              <a:gd name="T65" fmla="*/ T64 w 170"/>
                              <a:gd name="T66" fmla="+- 0 4935 4808"/>
                              <a:gd name="T67" fmla="*/ 4935 h 196"/>
                              <a:gd name="T68" fmla="+- 0 4678 4621"/>
                              <a:gd name="T69" fmla="*/ T68 w 170"/>
                              <a:gd name="T70" fmla="+- 0 4906 4808"/>
                              <a:gd name="T71" fmla="*/ 4906 h 196"/>
                              <a:gd name="T72" fmla="+- 0 4680 4621"/>
                              <a:gd name="T73" fmla="*/ T72 w 170"/>
                              <a:gd name="T74" fmla="+- 0 4878 4808"/>
                              <a:gd name="T75" fmla="*/ 4878 h 196"/>
                              <a:gd name="T76" fmla="+- 0 4685 4621"/>
                              <a:gd name="T77" fmla="*/ T76 w 170"/>
                              <a:gd name="T78" fmla="+- 0 4857 4808"/>
                              <a:gd name="T79" fmla="*/ 4857 h 196"/>
                              <a:gd name="T80" fmla="+- 0 4782 4621"/>
                              <a:gd name="T81" fmla="*/ T80 w 170"/>
                              <a:gd name="T82" fmla="+- 0 4849 4808"/>
                              <a:gd name="T83" fmla="*/ 4849 h 196"/>
                              <a:gd name="T84" fmla="+- 0 4769 4621"/>
                              <a:gd name="T85" fmla="*/ T84 w 170"/>
                              <a:gd name="T86" fmla="+- 0 4832 4808"/>
                              <a:gd name="T87" fmla="*/ 4832 h 196"/>
                              <a:gd name="T88" fmla="+- 0 4749 4621"/>
                              <a:gd name="T89" fmla="*/ T88 w 170"/>
                              <a:gd name="T90" fmla="+- 0 4817 4808"/>
                              <a:gd name="T91" fmla="*/ 4817 h 196"/>
                              <a:gd name="T92" fmla="+- 0 4723 4621"/>
                              <a:gd name="T93" fmla="*/ T92 w 170"/>
                              <a:gd name="T94" fmla="+- 0 4809 4808"/>
                              <a:gd name="T95" fmla="*/ 4809 h 196"/>
                              <a:gd name="T96" fmla="+- 0 4734 4621"/>
                              <a:gd name="T97" fmla="*/ T96 w 170"/>
                              <a:gd name="T98" fmla="+- 0 4927 4808"/>
                              <a:gd name="T99" fmla="*/ 4927 h 196"/>
                              <a:gd name="T100" fmla="+- 0 4729 4621"/>
                              <a:gd name="T101" fmla="*/ T100 w 170"/>
                              <a:gd name="T102" fmla="+- 0 4945 4808"/>
                              <a:gd name="T103" fmla="*/ 4945 h 196"/>
                              <a:gd name="T104" fmla="+- 0 4716 4621"/>
                              <a:gd name="T105" fmla="*/ T104 w 170"/>
                              <a:gd name="T106" fmla="+- 0 4960 4808"/>
                              <a:gd name="T107" fmla="*/ 4960 h 196"/>
                              <a:gd name="T108" fmla="+- 0 4785 4621"/>
                              <a:gd name="T109" fmla="*/ T108 w 170"/>
                              <a:gd name="T110" fmla="+- 0 4963 4808"/>
                              <a:gd name="T111" fmla="*/ 4963 h 196"/>
                              <a:gd name="T112" fmla="+- 0 4791 4621"/>
                              <a:gd name="T113" fmla="*/ T112 w 170"/>
                              <a:gd name="T114" fmla="+- 0 4942 4808"/>
                              <a:gd name="T115" fmla="*/ 4942 h 196"/>
                              <a:gd name="T116" fmla="+- 0 4782 4621"/>
                              <a:gd name="T117" fmla="*/ T116 w 170"/>
                              <a:gd name="T118" fmla="+- 0 4849 4808"/>
                              <a:gd name="T119" fmla="*/ 4849 h 196"/>
                              <a:gd name="T120" fmla="+- 0 4716 4621"/>
                              <a:gd name="T121" fmla="*/ T120 w 170"/>
                              <a:gd name="T122" fmla="+- 0 4852 4808"/>
                              <a:gd name="T123" fmla="*/ 4852 h 196"/>
                              <a:gd name="T124" fmla="+- 0 4729 4621"/>
                              <a:gd name="T125" fmla="*/ T124 w 170"/>
                              <a:gd name="T126" fmla="+- 0 4867 4808"/>
                              <a:gd name="T127" fmla="*/ 4867 h 196"/>
                              <a:gd name="T128" fmla="+- 0 4734 4621"/>
                              <a:gd name="T129" fmla="*/ T128 w 170"/>
                              <a:gd name="T130" fmla="+- 0 4875 4808"/>
                              <a:gd name="T131" fmla="*/ 4875 h 196"/>
                              <a:gd name="T132" fmla="+- 0 4784 4621"/>
                              <a:gd name="T133" fmla="*/ T132 w 170"/>
                              <a:gd name="T134" fmla="+- 0 4852 4808"/>
                              <a:gd name="T135" fmla="*/ 4852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70" h="196">
                                <a:moveTo>
                                  <a:pt x="87" y="0"/>
                                </a:moveTo>
                                <a:lnTo>
                                  <a:pt x="68" y="2"/>
                                </a:lnTo>
                                <a:lnTo>
                                  <a:pt x="50" y="6"/>
                                </a:lnTo>
                                <a:lnTo>
                                  <a:pt x="36" y="14"/>
                                </a:lnTo>
                                <a:lnTo>
                                  <a:pt x="23" y="26"/>
                                </a:lnTo>
                                <a:lnTo>
                                  <a:pt x="13" y="40"/>
                                </a:lnTo>
                                <a:lnTo>
                                  <a:pt x="6" y="57"/>
                                </a:lnTo>
                                <a:lnTo>
                                  <a:pt x="1" y="76"/>
                                </a:lnTo>
                                <a:lnTo>
                                  <a:pt x="0" y="98"/>
                                </a:lnTo>
                                <a:lnTo>
                                  <a:pt x="1" y="115"/>
                                </a:lnTo>
                                <a:lnTo>
                                  <a:pt x="3" y="130"/>
                                </a:lnTo>
                                <a:lnTo>
                                  <a:pt x="8" y="145"/>
                                </a:lnTo>
                                <a:lnTo>
                                  <a:pt x="13" y="157"/>
                                </a:lnTo>
                                <a:lnTo>
                                  <a:pt x="19" y="168"/>
                                </a:lnTo>
                                <a:lnTo>
                                  <a:pt x="26" y="176"/>
                                </a:lnTo>
                                <a:lnTo>
                                  <a:pt x="35" y="183"/>
                                </a:lnTo>
                                <a:lnTo>
                                  <a:pt x="44" y="188"/>
                                </a:lnTo>
                                <a:lnTo>
                                  <a:pt x="53" y="191"/>
                                </a:lnTo>
                                <a:lnTo>
                                  <a:pt x="64" y="194"/>
                                </a:lnTo>
                                <a:lnTo>
                                  <a:pt x="75" y="195"/>
                                </a:lnTo>
                                <a:lnTo>
                                  <a:pt x="87" y="196"/>
                                </a:lnTo>
                                <a:lnTo>
                                  <a:pt x="100" y="195"/>
                                </a:lnTo>
                                <a:lnTo>
                                  <a:pt x="111" y="194"/>
                                </a:lnTo>
                                <a:lnTo>
                                  <a:pt x="120" y="192"/>
                                </a:lnTo>
                                <a:lnTo>
                                  <a:pt x="129" y="191"/>
                                </a:lnTo>
                                <a:lnTo>
                                  <a:pt x="139" y="188"/>
                                </a:lnTo>
                                <a:lnTo>
                                  <a:pt x="147" y="180"/>
                                </a:lnTo>
                                <a:lnTo>
                                  <a:pt x="162" y="160"/>
                                </a:lnTo>
                                <a:lnTo>
                                  <a:pt x="164" y="155"/>
                                </a:lnTo>
                                <a:lnTo>
                                  <a:pt x="72" y="155"/>
                                </a:lnTo>
                                <a:lnTo>
                                  <a:pt x="64" y="152"/>
                                </a:lnTo>
                                <a:lnTo>
                                  <a:pt x="62" y="144"/>
                                </a:lnTo>
                                <a:lnTo>
                                  <a:pt x="60" y="137"/>
                                </a:lnTo>
                                <a:lnTo>
                                  <a:pt x="58" y="127"/>
                                </a:lnTo>
                                <a:lnTo>
                                  <a:pt x="57" y="114"/>
                                </a:lnTo>
                                <a:lnTo>
                                  <a:pt x="57" y="98"/>
                                </a:lnTo>
                                <a:lnTo>
                                  <a:pt x="57" y="80"/>
                                </a:lnTo>
                                <a:lnTo>
                                  <a:pt x="59" y="70"/>
                                </a:lnTo>
                                <a:lnTo>
                                  <a:pt x="62" y="62"/>
                                </a:lnTo>
                                <a:lnTo>
                                  <a:pt x="64" y="49"/>
                                </a:lnTo>
                                <a:lnTo>
                                  <a:pt x="72" y="41"/>
                                </a:lnTo>
                                <a:lnTo>
                                  <a:pt x="161" y="41"/>
                                </a:lnTo>
                                <a:lnTo>
                                  <a:pt x="156" y="33"/>
                                </a:lnTo>
                                <a:lnTo>
                                  <a:pt x="148" y="24"/>
                                </a:lnTo>
                                <a:lnTo>
                                  <a:pt x="139" y="16"/>
                                </a:lnTo>
                                <a:lnTo>
                                  <a:pt x="128" y="9"/>
                                </a:lnTo>
                                <a:lnTo>
                                  <a:pt x="116" y="4"/>
                                </a:lnTo>
                                <a:lnTo>
                                  <a:pt x="102" y="1"/>
                                </a:lnTo>
                                <a:lnTo>
                                  <a:pt x="87" y="0"/>
                                </a:lnTo>
                                <a:close/>
                                <a:moveTo>
                                  <a:pt x="113" y="119"/>
                                </a:moveTo>
                                <a:lnTo>
                                  <a:pt x="113" y="121"/>
                                </a:lnTo>
                                <a:lnTo>
                                  <a:pt x="108" y="137"/>
                                </a:lnTo>
                                <a:lnTo>
                                  <a:pt x="105" y="142"/>
                                </a:lnTo>
                                <a:lnTo>
                                  <a:pt x="95" y="152"/>
                                </a:lnTo>
                                <a:lnTo>
                                  <a:pt x="90" y="155"/>
                                </a:lnTo>
                                <a:lnTo>
                                  <a:pt x="164" y="155"/>
                                </a:lnTo>
                                <a:lnTo>
                                  <a:pt x="167" y="147"/>
                                </a:lnTo>
                                <a:lnTo>
                                  <a:pt x="170" y="134"/>
                                </a:lnTo>
                                <a:lnTo>
                                  <a:pt x="113" y="119"/>
                                </a:lnTo>
                                <a:close/>
                                <a:moveTo>
                                  <a:pt x="161" y="41"/>
                                </a:moveTo>
                                <a:lnTo>
                                  <a:pt x="90" y="41"/>
                                </a:lnTo>
                                <a:lnTo>
                                  <a:pt x="95" y="44"/>
                                </a:lnTo>
                                <a:lnTo>
                                  <a:pt x="108" y="57"/>
                                </a:lnTo>
                                <a:lnTo>
                                  <a:pt x="108" y="59"/>
                                </a:lnTo>
                                <a:lnTo>
                                  <a:pt x="111" y="65"/>
                                </a:lnTo>
                                <a:lnTo>
                                  <a:pt x="113" y="67"/>
                                </a:lnTo>
                                <a:lnTo>
                                  <a:pt x="170" y="57"/>
                                </a:lnTo>
                                <a:lnTo>
                                  <a:pt x="163" y="44"/>
                                </a:lnTo>
                                <a:lnTo>
                                  <a:pt x="161"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5182543" name="Picture 6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827" y="4813"/>
                            <a:ext cx="19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3692612" name="Picture 6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130" y="4813"/>
                            <a:ext cx="13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4383063" name="Picture 6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300" y="4785"/>
                            <a:ext cx="273"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5059840" name="Picture 6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614" y="4813"/>
                            <a:ext cx="14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9790408" name="Picture 5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253" y="5788"/>
                            <a:ext cx="13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4732133" name="Picture 59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418" y="5783"/>
                            <a:ext cx="39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5415028" name="Picture 5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891" y="5788"/>
                            <a:ext cx="262"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2485877" name="Picture 59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168" y="5760"/>
                            <a:ext cx="658"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2930638" name="Picture 59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883" y="4373"/>
                            <a:ext cx="19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2415496" name="Picture 59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860" y="4075"/>
                            <a:ext cx="243"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894641" name="Picture 59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890" y="3890"/>
                            <a:ext cx="186"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007280" name="Picture 59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887" y="3617"/>
                            <a:ext cx="19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6110372" name="Freeform 591"/>
                        <wps:cNvSpPr>
                          <a:spLocks/>
                        </wps:cNvSpPr>
                        <wps:spPr bwMode="auto">
                          <a:xfrm>
                            <a:off x="1892" y="3432"/>
                            <a:ext cx="186" cy="150"/>
                          </a:xfrm>
                          <a:custGeom>
                            <a:avLst/>
                            <a:gdLst>
                              <a:gd name="T0" fmla="+- 0 1893 1892"/>
                              <a:gd name="T1" fmla="*/ T0 w 186"/>
                              <a:gd name="T2" fmla="+- 0 3437 3432"/>
                              <a:gd name="T3" fmla="*/ 3437 h 150"/>
                              <a:gd name="T4" fmla="+- 0 1892 1892"/>
                              <a:gd name="T5" fmla="*/ T4 w 186"/>
                              <a:gd name="T6" fmla="+- 0 3581 3432"/>
                              <a:gd name="T7" fmla="*/ 3581 h 150"/>
                              <a:gd name="T8" fmla="+- 0 2077 1892"/>
                              <a:gd name="T9" fmla="*/ T8 w 186"/>
                              <a:gd name="T10" fmla="+- 0 3581 3432"/>
                              <a:gd name="T11" fmla="*/ 3581 h 150"/>
                              <a:gd name="T12" fmla="+- 0 2078 1892"/>
                              <a:gd name="T13" fmla="*/ T12 w 186"/>
                              <a:gd name="T14" fmla="+- 0 3432 3432"/>
                              <a:gd name="T15" fmla="*/ 3432 h 150"/>
                              <a:gd name="T16" fmla="+- 0 2037 1892"/>
                              <a:gd name="T17" fmla="*/ T16 w 186"/>
                              <a:gd name="T18" fmla="+- 0 3432 3432"/>
                              <a:gd name="T19" fmla="*/ 3432 h 150"/>
                              <a:gd name="T20" fmla="+- 0 2037 1892"/>
                              <a:gd name="T21" fmla="*/ T20 w 186"/>
                              <a:gd name="T22" fmla="+- 0 3525 3432"/>
                              <a:gd name="T23" fmla="*/ 3525 h 150"/>
                              <a:gd name="T24" fmla="+- 0 2006 1892"/>
                              <a:gd name="T25" fmla="*/ T24 w 186"/>
                              <a:gd name="T26" fmla="+- 0 3525 3432"/>
                              <a:gd name="T27" fmla="*/ 3525 h 150"/>
                              <a:gd name="T28" fmla="+- 0 2006 1892"/>
                              <a:gd name="T29" fmla="*/ T28 w 186"/>
                              <a:gd name="T30" fmla="+- 0 3442 3432"/>
                              <a:gd name="T31" fmla="*/ 3442 h 150"/>
                              <a:gd name="T32" fmla="+- 0 1965 1892"/>
                              <a:gd name="T33" fmla="*/ T32 w 186"/>
                              <a:gd name="T34" fmla="+- 0 3442 3432"/>
                              <a:gd name="T35" fmla="*/ 3442 h 150"/>
                              <a:gd name="T36" fmla="+- 0 1965 1892"/>
                              <a:gd name="T37" fmla="*/ T36 w 186"/>
                              <a:gd name="T38" fmla="+- 0 3524 3432"/>
                              <a:gd name="T39" fmla="*/ 3524 h 150"/>
                              <a:gd name="T40" fmla="+- 0 1934 1892"/>
                              <a:gd name="T41" fmla="*/ T40 w 186"/>
                              <a:gd name="T42" fmla="+- 0 3524 3432"/>
                              <a:gd name="T43" fmla="*/ 3524 h 150"/>
                              <a:gd name="T44" fmla="+- 0 1934 1892"/>
                              <a:gd name="T45" fmla="*/ T44 w 186"/>
                              <a:gd name="T46" fmla="+- 0 3437 3432"/>
                              <a:gd name="T47" fmla="*/ 3437 h 150"/>
                              <a:gd name="T48" fmla="+- 0 1893 1892"/>
                              <a:gd name="T49" fmla="*/ T48 w 186"/>
                              <a:gd name="T50" fmla="+- 0 3437 3432"/>
                              <a:gd name="T51" fmla="*/ 3437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6" h="150">
                                <a:moveTo>
                                  <a:pt x="1" y="5"/>
                                </a:moveTo>
                                <a:lnTo>
                                  <a:pt x="0" y="149"/>
                                </a:lnTo>
                                <a:lnTo>
                                  <a:pt x="185" y="149"/>
                                </a:lnTo>
                                <a:lnTo>
                                  <a:pt x="186" y="0"/>
                                </a:lnTo>
                                <a:lnTo>
                                  <a:pt x="145" y="0"/>
                                </a:lnTo>
                                <a:lnTo>
                                  <a:pt x="145" y="93"/>
                                </a:lnTo>
                                <a:lnTo>
                                  <a:pt x="114" y="93"/>
                                </a:lnTo>
                                <a:lnTo>
                                  <a:pt x="114" y="10"/>
                                </a:lnTo>
                                <a:lnTo>
                                  <a:pt x="73" y="10"/>
                                </a:lnTo>
                                <a:lnTo>
                                  <a:pt x="73" y="92"/>
                                </a:lnTo>
                                <a:lnTo>
                                  <a:pt x="42" y="92"/>
                                </a:lnTo>
                                <a:lnTo>
                                  <a:pt x="42" y="5"/>
                                </a:lnTo>
                                <a:lnTo>
                                  <a:pt x="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563619" name="Line 590"/>
                        <wps:cNvCnPr>
                          <a:cxnSpLocks noChangeShapeType="1"/>
                        </wps:cNvCnPr>
                        <wps:spPr bwMode="auto">
                          <a:xfrm>
                            <a:off x="1935" y="3327"/>
                            <a:ext cx="144" cy="0"/>
                          </a:xfrm>
                          <a:prstGeom prst="line">
                            <a:avLst/>
                          </a:prstGeom>
                          <a:noFill/>
                          <a:ln w="363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8665925" name="Line 589"/>
                        <wps:cNvCnPr>
                          <a:cxnSpLocks noChangeShapeType="1"/>
                        </wps:cNvCnPr>
                        <wps:spPr bwMode="auto">
                          <a:xfrm>
                            <a:off x="1914" y="3241"/>
                            <a:ext cx="0" cy="170"/>
                          </a:xfrm>
                          <a:prstGeom prst="line">
                            <a:avLst/>
                          </a:prstGeom>
                          <a:noFill/>
                          <a:ln w="266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927324" name="AutoShape 588"/>
                        <wps:cNvSpPr>
                          <a:spLocks/>
                        </wps:cNvSpPr>
                        <wps:spPr bwMode="auto">
                          <a:xfrm>
                            <a:off x="1894" y="3046"/>
                            <a:ext cx="186" cy="165"/>
                          </a:xfrm>
                          <a:custGeom>
                            <a:avLst/>
                            <a:gdLst>
                              <a:gd name="T0" fmla="+- 0 1895 1894"/>
                              <a:gd name="T1" fmla="*/ T0 w 186"/>
                              <a:gd name="T2" fmla="+- 0 3113 3046"/>
                              <a:gd name="T3" fmla="*/ 3113 h 165"/>
                              <a:gd name="T4" fmla="+- 0 1894 1894"/>
                              <a:gd name="T5" fmla="*/ T4 w 186"/>
                              <a:gd name="T6" fmla="+- 0 3210 3046"/>
                              <a:gd name="T7" fmla="*/ 3210 h 165"/>
                              <a:gd name="T8" fmla="+- 0 2079 1894"/>
                              <a:gd name="T9" fmla="*/ T8 w 186"/>
                              <a:gd name="T10" fmla="+- 0 3211 3046"/>
                              <a:gd name="T11" fmla="*/ 3211 h 165"/>
                              <a:gd name="T12" fmla="+- 0 2080 1894"/>
                              <a:gd name="T13" fmla="*/ T12 w 186"/>
                              <a:gd name="T14" fmla="+- 0 3085 3046"/>
                              <a:gd name="T15" fmla="*/ 3085 h 165"/>
                              <a:gd name="T16" fmla="+- 0 2077 1894"/>
                              <a:gd name="T17" fmla="*/ T16 w 186"/>
                              <a:gd name="T18" fmla="+- 0 3080 3046"/>
                              <a:gd name="T19" fmla="*/ 3080 h 165"/>
                              <a:gd name="T20" fmla="+- 0 2072 1894"/>
                              <a:gd name="T21" fmla="*/ T20 w 186"/>
                              <a:gd name="T22" fmla="+- 0 3065 3046"/>
                              <a:gd name="T23" fmla="*/ 3065 h 165"/>
                              <a:gd name="T24" fmla="+- 0 2049 1894"/>
                              <a:gd name="T25" fmla="*/ T24 w 186"/>
                              <a:gd name="T26" fmla="+- 0 3049 3046"/>
                              <a:gd name="T27" fmla="*/ 3049 h 165"/>
                              <a:gd name="T28" fmla="+- 0 2039 1894"/>
                              <a:gd name="T29" fmla="*/ T28 w 186"/>
                              <a:gd name="T30" fmla="+- 0 3046 3046"/>
                              <a:gd name="T31" fmla="*/ 3046 h 165"/>
                              <a:gd name="T32" fmla="+- 0 2038 1894"/>
                              <a:gd name="T33" fmla="*/ T32 w 186"/>
                              <a:gd name="T34" fmla="+- 0 3154 3046"/>
                              <a:gd name="T35" fmla="*/ 3154 h 165"/>
                              <a:gd name="T36" fmla="+- 0 2008 1894"/>
                              <a:gd name="T37" fmla="*/ T36 w 186"/>
                              <a:gd name="T38" fmla="+- 0 3154 3046"/>
                              <a:gd name="T39" fmla="*/ 3154 h 165"/>
                              <a:gd name="T40" fmla="+- 0 2008 1894"/>
                              <a:gd name="T41" fmla="*/ T40 w 186"/>
                              <a:gd name="T42" fmla="+- 0 3051 3046"/>
                              <a:gd name="T43" fmla="*/ 3051 h 165"/>
                              <a:gd name="T44" fmla="+- 0 1995 1894"/>
                              <a:gd name="T45" fmla="*/ T44 w 186"/>
                              <a:gd name="T46" fmla="+- 0 3064 3046"/>
                              <a:gd name="T47" fmla="*/ 3064 h 165"/>
                              <a:gd name="T48" fmla="+- 0 1990 1894"/>
                              <a:gd name="T49" fmla="*/ T48 w 186"/>
                              <a:gd name="T50" fmla="+- 0 3074 3046"/>
                              <a:gd name="T51" fmla="*/ 3074 h 165"/>
                              <a:gd name="T52" fmla="+- 0 1987 1894"/>
                              <a:gd name="T53" fmla="*/ T52 w 186"/>
                              <a:gd name="T54" fmla="+- 0 3087 3046"/>
                              <a:gd name="T55" fmla="*/ 3087 h 165"/>
                              <a:gd name="T56" fmla="+- 0 1985 1894"/>
                              <a:gd name="T57" fmla="*/ T56 w 186"/>
                              <a:gd name="T58" fmla="+- 0 3080 3046"/>
                              <a:gd name="T59" fmla="*/ 3080 h 165"/>
                              <a:gd name="T60" fmla="+- 0 1967 1894"/>
                              <a:gd name="T61" fmla="*/ T60 w 186"/>
                              <a:gd name="T62" fmla="+- 0 3062 3046"/>
                              <a:gd name="T63" fmla="*/ 3062 h 165"/>
                              <a:gd name="T64" fmla="+- 0 1966 1894"/>
                              <a:gd name="T65" fmla="*/ T64 w 186"/>
                              <a:gd name="T66" fmla="+- 0 3154 3046"/>
                              <a:gd name="T67" fmla="*/ 3154 h 165"/>
                              <a:gd name="T68" fmla="+- 0 1936 1894"/>
                              <a:gd name="T69" fmla="*/ T68 w 186"/>
                              <a:gd name="T70" fmla="+- 0 3154 3046"/>
                              <a:gd name="T71" fmla="*/ 3154 h 165"/>
                              <a:gd name="T72" fmla="+- 0 1936 1894"/>
                              <a:gd name="T73" fmla="*/ T72 w 186"/>
                              <a:gd name="T74" fmla="+- 0 3056 3046"/>
                              <a:gd name="T75" fmla="*/ 3056 h 165"/>
                              <a:gd name="T76" fmla="+- 0 1933 1894"/>
                              <a:gd name="T77" fmla="*/ T76 w 186"/>
                              <a:gd name="T78" fmla="+- 0 3056 3046"/>
                              <a:gd name="T79" fmla="*/ 3056 h 165"/>
                              <a:gd name="T80" fmla="+- 0 1921 1894"/>
                              <a:gd name="T81" fmla="*/ T80 w 186"/>
                              <a:gd name="T82" fmla="+- 0 3061 3046"/>
                              <a:gd name="T83" fmla="*/ 3061 h 165"/>
                              <a:gd name="T84" fmla="+- 0 1910 1894"/>
                              <a:gd name="T85" fmla="*/ T84 w 186"/>
                              <a:gd name="T86" fmla="+- 0 3072 3046"/>
                              <a:gd name="T87" fmla="*/ 3072 h 165"/>
                              <a:gd name="T88" fmla="+- 0 1903 1894"/>
                              <a:gd name="T89" fmla="*/ T88 w 186"/>
                              <a:gd name="T90" fmla="+- 0 3080 3046"/>
                              <a:gd name="T91" fmla="*/ 3080 h 165"/>
                              <a:gd name="T92" fmla="+- 0 1899 1894"/>
                              <a:gd name="T93" fmla="*/ T92 w 186"/>
                              <a:gd name="T94" fmla="+- 0 3089 3046"/>
                              <a:gd name="T95" fmla="*/ 3089 h 165"/>
                              <a:gd name="T96" fmla="+- 0 1896 1894"/>
                              <a:gd name="T97" fmla="*/ T96 w 186"/>
                              <a:gd name="T98" fmla="+- 0 3100 3046"/>
                              <a:gd name="T99" fmla="*/ 3100 h 165"/>
                              <a:gd name="T100" fmla="+- 0 1895 1894"/>
                              <a:gd name="T101" fmla="*/ T100 w 186"/>
                              <a:gd name="T102" fmla="+- 0 3113 3046"/>
                              <a:gd name="T103" fmla="*/ 3113 h 165"/>
                              <a:gd name="T104" fmla="+- 0 2008 1894"/>
                              <a:gd name="T105" fmla="*/ T104 w 186"/>
                              <a:gd name="T106" fmla="+- 0 3051 3046"/>
                              <a:gd name="T107" fmla="*/ 3051 h 165"/>
                              <a:gd name="T108" fmla="+- 0 2008 1894"/>
                              <a:gd name="T109" fmla="*/ T108 w 186"/>
                              <a:gd name="T110" fmla="+- 0 3121 3046"/>
                              <a:gd name="T111" fmla="*/ 3121 h 165"/>
                              <a:gd name="T112" fmla="+- 0 2015 1894"/>
                              <a:gd name="T113" fmla="*/ T112 w 186"/>
                              <a:gd name="T114" fmla="+- 0 3105 3046"/>
                              <a:gd name="T115" fmla="*/ 3105 h 165"/>
                              <a:gd name="T116" fmla="+- 0 2021 1894"/>
                              <a:gd name="T117" fmla="*/ T116 w 186"/>
                              <a:gd name="T118" fmla="+- 0 3103 3046"/>
                              <a:gd name="T119" fmla="*/ 3103 h 165"/>
                              <a:gd name="T120" fmla="+- 0 2031 1894"/>
                              <a:gd name="T121" fmla="*/ T120 w 186"/>
                              <a:gd name="T122" fmla="+- 0 3103 3046"/>
                              <a:gd name="T123" fmla="*/ 3103 h 165"/>
                              <a:gd name="T124" fmla="+- 0 2033 1894"/>
                              <a:gd name="T125" fmla="*/ T124 w 186"/>
                              <a:gd name="T126" fmla="+- 0 3106 3046"/>
                              <a:gd name="T127" fmla="*/ 3106 h 165"/>
                              <a:gd name="T128" fmla="+- 0 2039 1894"/>
                              <a:gd name="T129" fmla="*/ T128 w 186"/>
                              <a:gd name="T130" fmla="+- 0 3116 3046"/>
                              <a:gd name="T131" fmla="*/ 3116 h 165"/>
                              <a:gd name="T132" fmla="+- 0 2039 1894"/>
                              <a:gd name="T133" fmla="*/ T132 w 186"/>
                              <a:gd name="T134" fmla="+- 0 3046 3046"/>
                              <a:gd name="T135" fmla="*/ 3046 h 165"/>
                              <a:gd name="T136" fmla="+- 0 2018 1894"/>
                              <a:gd name="T137" fmla="*/ T136 w 186"/>
                              <a:gd name="T138" fmla="+- 0 3046 3046"/>
                              <a:gd name="T139" fmla="*/ 3046 h 165"/>
                              <a:gd name="T140" fmla="+- 0 2011 1894"/>
                              <a:gd name="T141" fmla="*/ T140 w 186"/>
                              <a:gd name="T142" fmla="+- 0 3049 3046"/>
                              <a:gd name="T143" fmla="*/ 3049 h 165"/>
                              <a:gd name="T144" fmla="+- 0 2008 1894"/>
                              <a:gd name="T145" fmla="*/ T144 w 186"/>
                              <a:gd name="T146" fmla="+- 0 3051 3046"/>
                              <a:gd name="T147" fmla="*/ 3051 h 165"/>
                              <a:gd name="T148" fmla="+- 0 1936 1894"/>
                              <a:gd name="T149" fmla="*/ T148 w 186"/>
                              <a:gd name="T150" fmla="+- 0 3056 3046"/>
                              <a:gd name="T151" fmla="*/ 3056 h 165"/>
                              <a:gd name="T152" fmla="+- 0 1936 1894"/>
                              <a:gd name="T153" fmla="*/ T152 w 186"/>
                              <a:gd name="T154" fmla="+- 0 3126 3046"/>
                              <a:gd name="T155" fmla="*/ 3126 h 165"/>
                              <a:gd name="T156" fmla="+- 0 1938 1894"/>
                              <a:gd name="T157" fmla="*/ T156 w 186"/>
                              <a:gd name="T158" fmla="+- 0 3121 3046"/>
                              <a:gd name="T159" fmla="*/ 3121 h 165"/>
                              <a:gd name="T160" fmla="+- 0 1943 1894"/>
                              <a:gd name="T161" fmla="*/ T160 w 186"/>
                              <a:gd name="T162" fmla="+- 0 3115 3046"/>
                              <a:gd name="T163" fmla="*/ 3115 h 165"/>
                              <a:gd name="T164" fmla="+- 0 1949 1894"/>
                              <a:gd name="T165" fmla="*/ T164 w 186"/>
                              <a:gd name="T166" fmla="+- 0 3113 3046"/>
                              <a:gd name="T167" fmla="*/ 3113 h 165"/>
                              <a:gd name="T168" fmla="+- 0 1959 1894"/>
                              <a:gd name="T169" fmla="*/ T168 w 186"/>
                              <a:gd name="T170" fmla="+- 0 3113 3046"/>
                              <a:gd name="T171" fmla="*/ 3113 h 165"/>
                              <a:gd name="T172" fmla="+- 0 1967 1894"/>
                              <a:gd name="T173" fmla="*/ T172 w 186"/>
                              <a:gd name="T174" fmla="+- 0 3121 3046"/>
                              <a:gd name="T175" fmla="*/ 3121 h 165"/>
                              <a:gd name="T176" fmla="+- 0 1967 1894"/>
                              <a:gd name="T177" fmla="*/ T176 w 186"/>
                              <a:gd name="T178" fmla="+- 0 3062 3046"/>
                              <a:gd name="T179" fmla="*/ 3062 h 165"/>
                              <a:gd name="T180" fmla="+- 0 1964 1894"/>
                              <a:gd name="T181" fmla="*/ T180 w 186"/>
                              <a:gd name="T182" fmla="+- 0 3059 3046"/>
                              <a:gd name="T183" fmla="*/ 3059 h 165"/>
                              <a:gd name="T184" fmla="+- 0 1957 1894"/>
                              <a:gd name="T185" fmla="*/ T184 w 186"/>
                              <a:gd name="T186" fmla="+- 0 3056 3046"/>
                              <a:gd name="T187" fmla="*/ 3056 h 165"/>
                              <a:gd name="T188" fmla="+- 0 1936 1894"/>
                              <a:gd name="T189" fmla="*/ T188 w 186"/>
                              <a:gd name="T190" fmla="+- 0 3056 3046"/>
                              <a:gd name="T191" fmla="*/ 3056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86" h="165">
                                <a:moveTo>
                                  <a:pt x="1" y="67"/>
                                </a:moveTo>
                                <a:lnTo>
                                  <a:pt x="0" y="164"/>
                                </a:lnTo>
                                <a:lnTo>
                                  <a:pt x="185" y="165"/>
                                </a:lnTo>
                                <a:lnTo>
                                  <a:pt x="186" y="39"/>
                                </a:lnTo>
                                <a:lnTo>
                                  <a:pt x="183" y="34"/>
                                </a:lnTo>
                                <a:lnTo>
                                  <a:pt x="178" y="19"/>
                                </a:lnTo>
                                <a:lnTo>
                                  <a:pt x="155" y="3"/>
                                </a:lnTo>
                                <a:lnTo>
                                  <a:pt x="145" y="0"/>
                                </a:lnTo>
                                <a:lnTo>
                                  <a:pt x="144" y="108"/>
                                </a:lnTo>
                                <a:lnTo>
                                  <a:pt x="114" y="108"/>
                                </a:lnTo>
                                <a:lnTo>
                                  <a:pt x="114" y="5"/>
                                </a:lnTo>
                                <a:lnTo>
                                  <a:pt x="101" y="18"/>
                                </a:lnTo>
                                <a:lnTo>
                                  <a:pt x="96" y="28"/>
                                </a:lnTo>
                                <a:lnTo>
                                  <a:pt x="93" y="41"/>
                                </a:lnTo>
                                <a:lnTo>
                                  <a:pt x="91" y="34"/>
                                </a:lnTo>
                                <a:lnTo>
                                  <a:pt x="73" y="16"/>
                                </a:lnTo>
                                <a:lnTo>
                                  <a:pt x="72" y="108"/>
                                </a:lnTo>
                                <a:lnTo>
                                  <a:pt x="42" y="108"/>
                                </a:lnTo>
                                <a:lnTo>
                                  <a:pt x="42" y="10"/>
                                </a:lnTo>
                                <a:lnTo>
                                  <a:pt x="39" y="10"/>
                                </a:lnTo>
                                <a:lnTo>
                                  <a:pt x="27" y="15"/>
                                </a:lnTo>
                                <a:lnTo>
                                  <a:pt x="16" y="26"/>
                                </a:lnTo>
                                <a:lnTo>
                                  <a:pt x="9" y="34"/>
                                </a:lnTo>
                                <a:lnTo>
                                  <a:pt x="5" y="43"/>
                                </a:lnTo>
                                <a:lnTo>
                                  <a:pt x="2" y="54"/>
                                </a:lnTo>
                                <a:lnTo>
                                  <a:pt x="1" y="67"/>
                                </a:lnTo>
                                <a:close/>
                                <a:moveTo>
                                  <a:pt x="114" y="5"/>
                                </a:moveTo>
                                <a:lnTo>
                                  <a:pt x="114" y="75"/>
                                </a:lnTo>
                                <a:lnTo>
                                  <a:pt x="121" y="59"/>
                                </a:lnTo>
                                <a:lnTo>
                                  <a:pt x="127" y="57"/>
                                </a:lnTo>
                                <a:lnTo>
                                  <a:pt x="137" y="57"/>
                                </a:lnTo>
                                <a:lnTo>
                                  <a:pt x="139" y="60"/>
                                </a:lnTo>
                                <a:lnTo>
                                  <a:pt x="145" y="70"/>
                                </a:lnTo>
                                <a:lnTo>
                                  <a:pt x="145" y="0"/>
                                </a:lnTo>
                                <a:lnTo>
                                  <a:pt x="124" y="0"/>
                                </a:lnTo>
                                <a:lnTo>
                                  <a:pt x="117" y="3"/>
                                </a:lnTo>
                                <a:lnTo>
                                  <a:pt x="114" y="5"/>
                                </a:lnTo>
                                <a:close/>
                                <a:moveTo>
                                  <a:pt x="42" y="10"/>
                                </a:moveTo>
                                <a:lnTo>
                                  <a:pt x="42" y="80"/>
                                </a:lnTo>
                                <a:lnTo>
                                  <a:pt x="44" y="75"/>
                                </a:lnTo>
                                <a:lnTo>
                                  <a:pt x="49" y="69"/>
                                </a:lnTo>
                                <a:lnTo>
                                  <a:pt x="55" y="67"/>
                                </a:lnTo>
                                <a:lnTo>
                                  <a:pt x="65" y="67"/>
                                </a:lnTo>
                                <a:lnTo>
                                  <a:pt x="73" y="75"/>
                                </a:lnTo>
                                <a:lnTo>
                                  <a:pt x="73" y="16"/>
                                </a:lnTo>
                                <a:lnTo>
                                  <a:pt x="70" y="13"/>
                                </a:lnTo>
                                <a:lnTo>
                                  <a:pt x="63" y="10"/>
                                </a:lnTo>
                                <a:lnTo>
                                  <a:pt x="4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937933" name="AutoShape 587"/>
                        <wps:cNvSpPr>
                          <a:spLocks/>
                        </wps:cNvSpPr>
                        <wps:spPr bwMode="auto">
                          <a:xfrm>
                            <a:off x="1895" y="2831"/>
                            <a:ext cx="186" cy="201"/>
                          </a:xfrm>
                          <a:custGeom>
                            <a:avLst/>
                            <a:gdLst>
                              <a:gd name="T0" fmla="+- 0 1896 1895"/>
                              <a:gd name="T1" fmla="*/ T0 w 186"/>
                              <a:gd name="T2" fmla="+- 0 2897 2831"/>
                              <a:gd name="T3" fmla="*/ 2897 h 201"/>
                              <a:gd name="T4" fmla="+- 0 1895 1895"/>
                              <a:gd name="T5" fmla="*/ T4 w 186"/>
                              <a:gd name="T6" fmla="+- 0 2969 2831"/>
                              <a:gd name="T7" fmla="*/ 2969 h 201"/>
                              <a:gd name="T8" fmla="+- 0 2080 1895"/>
                              <a:gd name="T9" fmla="*/ T8 w 186"/>
                              <a:gd name="T10" fmla="+- 0 3031 2831"/>
                              <a:gd name="T11" fmla="*/ 3031 h 201"/>
                              <a:gd name="T12" fmla="+- 0 2080 1895"/>
                              <a:gd name="T13" fmla="*/ T12 w 186"/>
                              <a:gd name="T14" fmla="+- 0 2975 2831"/>
                              <a:gd name="T15" fmla="*/ 2975 h 201"/>
                              <a:gd name="T16" fmla="+- 0 2050 1895"/>
                              <a:gd name="T17" fmla="*/ T16 w 186"/>
                              <a:gd name="T18" fmla="+- 0 2964 2831"/>
                              <a:gd name="T19" fmla="*/ 2964 h 201"/>
                              <a:gd name="T20" fmla="+- 0 2050 1895"/>
                              <a:gd name="T21" fmla="*/ T20 w 186"/>
                              <a:gd name="T22" fmla="+- 0 2842 2831"/>
                              <a:gd name="T23" fmla="*/ 2842 h 201"/>
                              <a:gd name="T24" fmla="+- 0 2004 1895"/>
                              <a:gd name="T25" fmla="*/ T24 w 186"/>
                              <a:gd name="T26" fmla="+- 0 2858 2831"/>
                              <a:gd name="T27" fmla="*/ 2858 h 201"/>
                              <a:gd name="T28" fmla="+- 0 2003 1895"/>
                              <a:gd name="T29" fmla="*/ T28 w 186"/>
                              <a:gd name="T30" fmla="+- 0 2954 2831"/>
                              <a:gd name="T31" fmla="*/ 2954 h 201"/>
                              <a:gd name="T32" fmla="+- 0 1942 1895"/>
                              <a:gd name="T33" fmla="*/ T32 w 186"/>
                              <a:gd name="T34" fmla="+- 0 2933 2831"/>
                              <a:gd name="T35" fmla="*/ 2933 h 201"/>
                              <a:gd name="T36" fmla="+- 0 1942 1895"/>
                              <a:gd name="T37" fmla="*/ T36 w 186"/>
                              <a:gd name="T38" fmla="+- 0 2880 2831"/>
                              <a:gd name="T39" fmla="*/ 2880 h 201"/>
                              <a:gd name="T40" fmla="+- 0 1896 1895"/>
                              <a:gd name="T41" fmla="*/ T40 w 186"/>
                              <a:gd name="T42" fmla="+- 0 2897 2831"/>
                              <a:gd name="T43" fmla="*/ 2897 h 201"/>
                              <a:gd name="T44" fmla="+- 0 2050 1895"/>
                              <a:gd name="T45" fmla="*/ T44 w 186"/>
                              <a:gd name="T46" fmla="+- 0 2842 2831"/>
                              <a:gd name="T47" fmla="*/ 2842 h 201"/>
                              <a:gd name="T48" fmla="+- 0 2050 1895"/>
                              <a:gd name="T49" fmla="*/ T48 w 186"/>
                              <a:gd name="T50" fmla="+- 0 2902 2831"/>
                              <a:gd name="T51" fmla="*/ 2902 h 201"/>
                              <a:gd name="T52" fmla="+- 0 2081 1895"/>
                              <a:gd name="T53" fmla="*/ T52 w 186"/>
                              <a:gd name="T54" fmla="+- 0 2892 2831"/>
                              <a:gd name="T55" fmla="*/ 2892 h 201"/>
                              <a:gd name="T56" fmla="+- 0 2081 1895"/>
                              <a:gd name="T57" fmla="*/ T56 w 186"/>
                              <a:gd name="T58" fmla="+- 0 2831 2831"/>
                              <a:gd name="T59" fmla="*/ 2831 h 201"/>
                              <a:gd name="T60" fmla="+- 0 2050 1895"/>
                              <a:gd name="T61" fmla="*/ T60 w 186"/>
                              <a:gd name="T62" fmla="+- 0 2842 2831"/>
                              <a:gd name="T63" fmla="*/ 2842 h 201"/>
                              <a:gd name="T64" fmla="+- 0 1942 1895"/>
                              <a:gd name="T65" fmla="*/ T64 w 186"/>
                              <a:gd name="T66" fmla="+- 0 2880 2831"/>
                              <a:gd name="T67" fmla="*/ 2880 h 201"/>
                              <a:gd name="T68" fmla="+- 0 1942 1895"/>
                              <a:gd name="T69" fmla="*/ T68 w 186"/>
                              <a:gd name="T70" fmla="+- 0 2933 2831"/>
                              <a:gd name="T71" fmla="*/ 2933 h 201"/>
                              <a:gd name="T72" fmla="+- 0 2004 1895"/>
                              <a:gd name="T73" fmla="*/ T72 w 186"/>
                              <a:gd name="T74" fmla="+- 0 2913 2831"/>
                              <a:gd name="T75" fmla="*/ 2913 h 201"/>
                              <a:gd name="T76" fmla="+- 0 2004 1895"/>
                              <a:gd name="T77" fmla="*/ T76 w 186"/>
                              <a:gd name="T78" fmla="+- 0 2858 2831"/>
                              <a:gd name="T79" fmla="*/ 2858 h 201"/>
                              <a:gd name="T80" fmla="+- 0 1942 1895"/>
                              <a:gd name="T81" fmla="*/ T80 w 186"/>
                              <a:gd name="T82" fmla="+- 0 2880 2831"/>
                              <a:gd name="T83" fmla="*/ 2880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6" h="201">
                                <a:moveTo>
                                  <a:pt x="1" y="66"/>
                                </a:moveTo>
                                <a:lnTo>
                                  <a:pt x="0" y="138"/>
                                </a:lnTo>
                                <a:lnTo>
                                  <a:pt x="185" y="200"/>
                                </a:lnTo>
                                <a:lnTo>
                                  <a:pt x="185" y="144"/>
                                </a:lnTo>
                                <a:lnTo>
                                  <a:pt x="155" y="133"/>
                                </a:lnTo>
                                <a:lnTo>
                                  <a:pt x="155" y="11"/>
                                </a:lnTo>
                                <a:lnTo>
                                  <a:pt x="109" y="27"/>
                                </a:lnTo>
                                <a:lnTo>
                                  <a:pt x="108" y="123"/>
                                </a:lnTo>
                                <a:lnTo>
                                  <a:pt x="47" y="102"/>
                                </a:lnTo>
                                <a:lnTo>
                                  <a:pt x="47" y="49"/>
                                </a:lnTo>
                                <a:lnTo>
                                  <a:pt x="1" y="66"/>
                                </a:lnTo>
                                <a:close/>
                                <a:moveTo>
                                  <a:pt x="155" y="11"/>
                                </a:moveTo>
                                <a:lnTo>
                                  <a:pt x="155" y="71"/>
                                </a:lnTo>
                                <a:lnTo>
                                  <a:pt x="186" y="61"/>
                                </a:lnTo>
                                <a:lnTo>
                                  <a:pt x="186" y="0"/>
                                </a:lnTo>
                                <a:lnTo>
                                  <a:pt x="155" y="11"/>
                                </a:lnTo>
                                <a:close/>
                                <a:moveTo>
                                  <a:pt x="47" y="49"/>
                                </a:moveTo>
                                <a:lnTo>
                                  <a:pt x="47" y="102"/>
                                </a:lnTo>
                                <a:lnTo>
                                  <a:pt x="109" y="82"/>
                                </a:lnTo>
                                <a:lnTo>
                                  <a:pt x="109" y="27"/>
                                </a:lnTo>
                                <a:lnTo>
                                  <a:pt x="47"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882440" name="AutoShape 586"/>
                        <wps:cNvSpPr>
                          <a:spLocks/>
                        </wps:cNvSpPr>
                        <wps:spPr bwMode="auto">
                          <a:xfrm>
                            <a:off x="1891" y="2645"/>
                            <a:ext cx="196" cy="170"/>
                          </a:xfrm>
                          <a:custGeom>
                            <a:avLst/>
                            <a:gdLst>
                              <a:gd name="T0" fmla="+- 0 1893 1891"/>
                              <a:gd name="T1" fmla="*/ T0 w 196"/>
                              <a:gd name="T2" fmla="+- 0 2747 2645"/>
                              <a:gd name="T3" fmla="*/ 2747 h 170"/>
                              <a:gd name="T4" fmla="+- 0 1905 1891"/>
                              <a:gd name="T5" fmla="*/ T4 w 196"/>
                              <a:gd name="T6" fmla="+- 0 2779 2645"/>
                              <a:gd name="T7" fmla="*/ 2779 h 170"/>
                              <a:gd name="T8" fmla="+- 0 1931 1891"/>
                              <a:gd name="T9" fmla="*/ T8 w 196"/>
                              <a:gd name="T10" fmla="+- 0 2801 2645"/>
                              <a:gd name="T11" fmla="*/ 2801 h 170"/>
                              <a:gd name="T12" fmla="+- 0 1967 1891"/>
                              <a:gd name="T13" fmla="*/ T12 w 196"/>
                              <a:gd name="T14" fmla="+- 0 2813 2645"/>
                              <a:gd name="T15" fmla="*/ 2813 h 170"/>
                              <a:gd name="T16" fmla="+- 0 2005 1891"/>
                              <a:gd name="T17" fmla="*/ T16 w 196"/>
                              <a:gd name="T18" fmla="+- 0 2814 2645"/>
                              <a:gd name="T19" fmla="*/ 2814 h 170"/>
                              <a:gd name="T20" fmla="+- 0 2035 1891"/>
                              <a:gd name="T21" fmla="*/ T20 w 196"/>
                              <a:gd name="T22" fmla="+- 0 2807 2645"/>
                              <a:gd name="T23" fmla="*/ 2807 h 170"/>
                              <a:gd name="T24" fmla="+- 0 2058 1891"/>
                              <a:gd name="T25" fmla="*/ T24 w 196"/>
                              <a:gd name="T26" fmla="+- 0 2796 2645"/>
                              <a:gd name="T27" fmla="*/ 2796 h 170"/>
                              <a:gd name="T28" fmla="+- 0 2074 1891"/>
                              <a:gd name="T29" fmla="*/ T28 w 196"/>
                              <a:gd name="T30" fmla="+- 0 2781 2645"/>
                              <a:gd name="T31" fmla="*/ 2781 h 170"/>
                              <a:gd name="T32" fmla="+- 0 2082 1891"/>
                              <a:gd name="T33" fmla="*/ T32 w 196"/>
                              <a:gd name="T34" fmla="+- 0 2762 2645"/>
                              <a:gd name="T35" fmla="*/ 2762 h 170"/>
                              <a:gd name="T36" fmla="+- 0 2086 1891"/>
                              <a:gd name="T37" fmla="*/ T36 w 196"/>
                              <a:gd name="T38" fmla="+- 0 2740 2645"/>
                              <a:gd name="T39" fmla="*/ 2740 h 170"/>
                              <a:gd name="T40" fmla="+- 0 2086 1891"/>
                              <a:gd name="T41" fmla="*/ T40 w 196"/>
                              <a:gd name="T42" fmla="+- 0 2715 2645"/>
                              <a:gd name="T43" fmla="*/ 2715 h 170"/>
                              <a:gd name="T44" fmla="+- 0 2084 1891"/>
                              <a:gd name="T45" fmla="*/ T44 w 196"/>
                              <a:gd name="T46" fmla="+- 0 2695 2645"/>
                              <a:gd name="T47" fmla="*/ 2695 h 170"/>
                              <a:gd name="T48" fmla="+- 0 2079 1891"/>
                              <a:gd name="T49" fmla="*/ T48 w 196"/>
                              <a:gd name="T50" fmla="+- 0 2676 2645"/>
                              <a:gd name="T51" fmla="*/ 2676 h 170"/>
                              <a:gd name="T52" fmla="+- 0 2051 1891"/>
                              <a:gd name="T53" fmla="*/ T52 w 196"/>
                              <a:gd name="T54" fmla="+- 0 2653 2645"/>
                              <a:gd name="T55" fmla="*/ 2653 h 170"/>
                              <a:gd name="T56" fmla="+- 0 2045 1891"/>
                              <a:gd name="T57" fmla="*/ T56 w 196"/>
                              <a:gd name="T58" fmla="+- 0 2743 2645"/>
                              <a:gd name="T59" fmla="*/ 2743 h 170"/>
                              <a:gd name="T60" fmla="+- 0 2035 1891"/>
                              <a:gd name="T61" fmla="*/ T60 w 196"/>
                              <a:gd name="T62" fmla="+- 0 2753 2645"/>
                              <a:gd name="T63" fmla="*/ 2753 h 170"/>
                              <a:gd name="T64" fmla="+- 0 2018 1891"/>
                              <a:gd name="T65" fmla="*/ T64 w 196"/>
                              <a:gd name="T66" fmla="+- 0 2757 2645"/>
                              <a:gd name="T67" fmla="*/ 2757 h 170"/>
                              <a:gd name="T68" fmla="+- 0 1989 1891"/>
                              <a:gd name="T69" fmla="*/ T68 w 196"/>
                              <a:gd name="T70" fmla="+- 0 2758 2645"/>
                              <a:gd name="T71" fmla="*/ 2758 h 170"/>
                              <a:gd name="T72" fmla="+- 0 1961 1891"/>
                              <a:gd name="T73" fmla="*/ T72 w 196"/>
                              <a:gd name="T74" fmla="+- 0 2756 2645"/>
                              <a:gd name="T75" fmla="*/ 2756 h 170"/>
                              <a:gd name="T76" fmla="+- 0 1940 1891"/>
                              <a:gd name="T77" fmla="*/ T76 w 196"/>
                              <a:gd name="T78" fmla="+- 0 2750 2645"/>
                              <a:gd name="T79" fmla="*/ 2750 h 170"/>
                              <a:gd name="T80" fmla="+- 0 1933 1891"/>
                              <a:gd name="T81" fmla="*/ T80 w 196"/>
                              <a:gd name="T82" fmla="+- 0 2653 2645"/>
                              <a:gd name="T83" fmla="*/ 2653 h 170"/>
                              <a:gd name="T84" fmla="+- 0 1915 1891"/>
                              <a:gd name="T85" fmla="*/ T84 w 196"/>
                              <a:gd name="T86" fmla="+- 0 2666 2645"/>
                              <a:gd name="T87" fmla="*/ 2666 h 170"/>
                              <a:gd name="T88" fmla="+- 0 1900 1891"/>
                              <a:gd name="T89" fmla="*/ T88 w 196"/>
                              <a:gd name="T90" fmla="+- 0 2686 2645"/>
                              <a:gd name="T91" fmla="*/ 2686 h 170"/>
                              <a:gd name="T92" fmla="+- 0 1892 1891"/>
                              <a:gd name="T93" fmla="*/ T92 w 196"/>
                              <a:gd name="T94" fmla="+- 0 2712 2645"/>
                              <a:gd name="T95" fmla="*/ 2712 h 170"/>
                              <a:gd name="T96" fmla="+- 0 2010 1891"/>
                              <a:gd name="T97" fmla="*/ T96 w 196"/>
                              <a:gd name="T98" fmla="+- 0 2702 2645"/>
                              <a:gd name="T99" fmla="*/ 2702 h 170"/>
                              <a:gd name="T100" fmla="+- 0 2028 1891"/>
                              <a:gd name="T101" fmla="*/ T100 w 196"/>
                              <a:gd name="T102" fmla="+- 0 2707 2645"/>
                              <a:gd name="T103" fmla="*/ 2707 h 170"/>
                              <a:gd name="T104" fmla="+- 0 2043 1891"/>
                              <a:gd name="T105" fmla="*/ T104 w 196"/>
                              <a:gd name="T106" fmla="+- 0 2720 2645"/>
                              <a:gd name="T107" fmla="*/ 2720 h 170"/>
                              <a:gd name="T108" fmla="+- 0 2046 1891"/>
                              <a:gd name="T109" fmla="*/ T108 w 196"/>
                              <a:gd name="T110" fmla="+- 0 2651 2645"/>
                              <a:gd name="T111" fmla="*/ 2651 h 170"/>
                              <a:gd name="T112" fmla="+- 0 2025 1891"/>
                              <a:gd name="T113" fmla="*/ T112 w 196"/>
                              <a:gd name="T114" fmla="+- 0 2645 2645"/>
                              <a:gd name="T115" fmla="*/ 2645 h 170"/>
                              <a:gd name="T116" fmla="+- 0 1933 1891"/>
                              <a:gd name="T117" fmla="*/ T116 w 196"/>
                              <a:gd name="T118" fmla="+- 0 2653 2645"/>
                              <a:gd name="T119" fmla="*/ 2653 h 170"/>
                              <a:gd name="T120" fmla="+- 0 1935 1891"/>
                              <a:gd name="T121" fmla="*/ T120 w 196"/>
                              <a:gd name="T122" fmla="+- 0 2719 2645"/>
                              <a:gd name="T123" fmla="*/ 2719 h 170"/>
                              <a:gd name="T124" fmla="+- 0 1950 1891"/>
                              <a:gd name="T125" fmla="*/ T124 w 196"/>
                              <a:gd name="T126" fmla="+- 0 2707 2645"/>
                              <a:gd name="T127" fmla="*/ 2707 h 170"/>
                              <a:gd name="T128" fmla="+- 0 1958 1891"/>
                              <a:gd name="T129" fmla="*/ T128 w 196"/>
                              <a:gd name="T130" fmla="+- 0 2702 2645"/>
                              <a:gd name="T131" fmla="*/ 2702 h 170"/>
                              <a:gd name="T132" fmla="+- 0 1935 1891"/>
                              <a:gd name="T133" fmla="*/ T132 w 196"/>
                              <a:gd name="T134" fmla="+- 0 2651 2645"/>
                              <a:gd name="T135" fmla="*/ 2651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96" h="170">
                                <a:moveTo>
                                  <a:pt x="0" y="82"/>
                                </a:moveTo>
                                <a:lnTo>
                                  <a:pt x="2" y="102"/>
                                </a:lnTo>
                                <a:lnTo>
                                  <a:pt x="6" y="119"/>
                                </a:lnTo>
                                <a:lnTo>
                                  <a:pt x="14" y="134"/>
                                </a:lnTo>
                                <a:lnTo>
                                  <a:pt x="26" y="146"/>
                                </a:lnTo>
                                <a:lnTo>
                                  <a:pt x="40" y="156"/>
                                </a:lnTo>
                                <a:lnTo>
                                  <a:pt x="57" y="164"/>
                                </a:lnTo>
                                <a:lnTo>
                                  <a:pt x="76" y="168"/>
                                </a:lnTo>
                                <a:lnTo>
                                  <a:pt x="98" y="170"/>
                                </a:lnTo>
                                <a:lnTo>
                                  <a:pt x="114" y="169"/>
                                </a:lnTo>
                                <a:lnTo>
                                  <a:pt x="130" y="166"/>
                                </a:lnTo>
                                <a:lnTo>
                                  <a:pt x="144" y="162"/>
                                </a:lnTo>
                                <a:lnTo>
                                  <a:pt x="157" y="157"/>
                                </a:lnTo>
                                <a:lnTo>
                                  <a:pt x="167" y="151"/>
                                </a:lnTo>
                                <a:lnTo>
                                  <a:pt x="176" y="144"/>
                                </a:lnTo>
                                <a:lnTo>
                                  <a:pt x="183" y="136"/>
                                </a:lnTo>
                                <a:lnTo>
                                  <a:pt x="188" y="126"/>
                                </a:lnTo>
                                <a:lnTo>
                                  <a:pt x="191" y="117"/>
                                </a:lnTo>
                                <a:lnTo>
                                  <a:pt x="194" y="107"/>
                                </a:lnTo>
                                <a:lnTo>
                                  <a:pt x="195" y="95"/>
                                </a:lnTo>
                                <a:lnTo>
                                  <a:pt x="196" y="83"/>
                                </a:lnTo>
                                <a:lnTo>
                                  <a:pt x="195" y="70"/>
                                </a:lnTo>
                                <a:lnTo>
                                  <a:pt x="194" y="59"/>
                                </a:lnTo>
                                <a:lnTo>
                                  <a:pt x="193" y="50"/>
                                </a:lnTo>
                                <a:lnTo>
                                  <a:pt x="191" y="42"/>
                                </a:lnTo>
                                <a:lnTo>
                                  <a:pt x="188" y="31"/>
                                </a:lnTo>
                                <a:lnTo>
                                  <a:pt x="181" y="24"/>
                                </a:lnTo>
                                <a:lnTo>
                                  <a:pt x="160" y="8"/>
                                </a:lnTo>
                                <a:lnTo>
                                  <a:pt x="155" y="6"/>
                                </a:lnTo>
                                <a:lnTo>
                                  <a:pt x="154" y="98"/>
                                </a:lnTo>
                                <a:lnTo>
                                  <a:pt x="152" y="106"/>
                                </a:lnTo>
                                <a:lnTo>
                                  <a:pt x="144" y="108"/>
                                </a:lnTo>
                                <a:lnTo>
                                  <a:pt x="137" y="110"/>
                                </a:lnTo>
                                <a:lnTo>
                                  <a:pt x="127" y="112"/>
                                </a:lnTo>
                                <a:lnTo>
                                  <a:pt x="114" y="113"/>
                                </a:lnTo>
                                <a:lnTo>
                                  <a:pt x="98" y="113"/>
                                </a:lnTo>
                                <a:lnTo>
                                  <a:pt x="80" y="113"/>
                                </a:lnTo>
                                <a:lnTo>
                                  <a:pt x="70" y="111"/>
                                </a:lnTo>
                                <a:lnTo>
                                  <a:pt x="62" y="108"/>
                                </a:lnTo>
                                <a:lnTo>
                                  <a:pt x="49" y="105"/>
                                </a:lnTo>
                                <a:lnTo>
                                  <a:pt x="41" y="98"/>
                                </a:lnTo>
                                <a:lnTo>
                                  <a:pt x="42" y="8"/>
                                </a:lnTo>
                                <a:lnTo>
                                  <a:pt x="34" y="13"/>
                                </a:lnTo>
                                <a:lnTo>
                                  <a:pt x="24" y="21"/>
                                </a:lnTo>
                                <a:lnTo>
                                  <a:pt x="16" y="31"/>
                                </a:lnTo>
                                <a:lnTo>
                                  <a:pt x="9" y="41"/>
                                </a:lnTo>
                                <a:lnTo>
                                  <a:pt x="4" y="53"/>
                                </a:lnTo>
                                <a:lnTo>
                                  <a:pt x="1" y="67"/>
                                </a:lnTo>
                                <a:lnTo>
                                  <a:pt x="0" y="82"/>
                                </a:lnTo>
                                <a:close/>
                                <a:moveTo>
                                  <a:pt x="119" y="57"/>
                                </a:moveTo>
                                <a:lnTo>
                                  <a:pt x="121" y="57"/>
                                </a:lnTo>
                                <a:lnTo>
                                  <a:pt x="137" y="62"/>
                                </a:lnTo>
                                <a:lnTo>
                                  <a:pt x="142" y="65"/>
                                </a:lnTo>
                                <a:lnTo>
                                  <a:pt x="152" y="75"/>
                                </a:lnTo>
                                <a:lnTo>
                                  <a:pt x="155" y="80"/>
                                </a:lnTo>
                                <a:lnTo>
                                  <a:pt x="155" y="6"/>
                                </a:lnTo>
                                <a:lnTo>
                                  <a:pt x="147" y="3"/>
                                </a:lnTo>
                                <a:lnTo>
                                  <a:pt x="134" y="0"/>
                                </a:lnTo>
                                <a:lnTo>
                                  <a:pt x="119" y="57"/>
                                </a:lnTo>
                                <a:close/>
                                <a:moveTo>
                                  <a:pt x="42" y="8"/>
                                </a:moveTo>
                                <a:lnTo>
                                  <a:pt x="41" y="80"/>
                                </a:lnTo>
                                <a:lnTo>
                                  <a:pt x="44" y="74"/>
                                </a:lnTo>
                                <a:lnTo>
                                  <a:pt x="57" y="62"/>
                                </a:lnTo>
                                <a:lnTo>
                                  <a:pt x="59" y="62"/>
                                </a:lnTo>
                                <a:lnTo>
                                  <a:pt x="65" y="59"/>
                                </a:lnTo>
                                <a:lnTo>
                                  <a:pt x="67" y="57"/>
                                </a:lnTo>
                                <a:lnTo>
                                  <a:pt x="57" y="0"/>
                                </a:lnTo>
                                <a:lnTo>
                                  <a:pt x="44" y="6"/>
                                </a:lnTo>
                                <a:lnTo>
                                  <a:pt x="42"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1412551" name="Picture 58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897" y="2414"/>
                            <a:ext cx="18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1567090" name="Picture 58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899" y="1540"/>
                            <a:ext cx="189"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8147294" name="Picture 58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298" y="4388"/>
                            <a:ext cx="19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9220235" name="Picture 58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275" y="4090"/>
                            <a:ext cx="243"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4906789" name="Picture 58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305" y="3905"/>
                            <a:ext cx="186"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5282875" name="Picture 58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302" y="3633"/>
                            <a:ext cx="19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894029" name="Freeform 579"/>
                        <wps:cNvSpPr>
                          <a:spLocks/>
                        </wps:cNvSpPr>
                        <wps:spPr bwMode="auto">
                          <a:xfrm>
                            <a:off x="6307" y="3448"/>
                            <a:ext cx="186" cy="150"/>
                          </a:xfrm>
                          <a:custGeom>
                            <a:avLst/>
                            <a:gdLst>
                              <a:gd name="T0" fmla="+- 0 6308 6307"/>
                              <a:gd name="T1" fmla="*/ T0 w 186"/>
                              <a:gd name="T2" fmla="+- 0 3452 3448"/>
                              <a:gd name="T3" fmla="*/ 3452 h 150"/>
                              <a:gd name="T4" fmla="+- 0 6307 6307"/>
                              <a:gd name="T5" fmla="*/ T4 w 186"/>
                              <a:gd name="T6" fmla="+- 0 3596 3448"/>
                              <a:gd name="T7" fmla="*/ 3596 h 150"/>
                              <a:gd name="T8" fmla="+- 0 6493 6307"/>
                              <a:gd name="T9" fmla="*/ T8 w 186"/>
                              <a:gd name="T10" fmla="+- 0 3597 3448"/>
                              <a:gd name="T11" fmla="*/ 3597 h 150"/>
                              <a:gd name="T12" fmla="+- 0 6493 6307"/>
                              <a:gd name="T13" fmla="*/ T12 w 186"/>
                              <a:gd name="T14" fmla="+- 0 3448 3448"/>
                              <a:gd name="T15" fmla="*/ 3448 h 150"/>
                              <a:gd name="T16" fmla="+- 0 6452 6307"/>
                              <a:gd name="T17" fmla="*/ T16 w 186"/>
                              <a:gd name="T18" fmla="+- 0 3448 3448"/>
                              <a:gd name="T19" fmla="*/ 3448 h 150"/>
                              <a:gd name="T20" fmla="+- 0 6452 6307"/>
                              <a:gd name="T21" fmla="*/ T20 w 186"/>
                              <a:gd name="T22" fmla="+- 0 3540 3448"/>
                              <a:gd name="T23" fmla="*/ 3540 h 150"/>
                              <a:gd name="T24" fmla="+- 0 6421 6307"/>
                              <a:gd name="T25" fmla="*/ T24 w 186"/>
                              <a:gd name="T26" fmla="+- 0 3540 3448"/>
                              <a:gd name="T27" fmla="*/ 3540 h 150"/>
                              <a:gd name="T28" fmla="+- 0 6421 6307"/>
                              <a:gd name="T29" fmla="*/ T28 w 186"/>
                              <a:gd name="T30" fmla="+- 0 3458 3448"/>
                              <a:gd name="T31" fmla="*/ 3458 h 150"/>
                              <a:gd name="T32" fmla="+- 0 6380 6307"/>
                              <a:gd name="T33" fmla="*/ T32 w 186"/>
                              <a:gd name="T34" fmla="+- 0 3458 3448"/>
                              <a:gd name="T35" fmla="*/ 3458 h 150"/>
                              <a:gd name="T36" fmla="+- 0 6380 6307"/>
                              <a:gd name="T37" fmla="*/ T36 w 186"/>
                              <a:gd name="T38" fmla="+- 0 3540 3448"/>
                              <a:gd name="T39" fmla="*/ 3540 h 150"/>
                              <a:gd name="T40" fmla="+- 0 6349 6307"/>
                              <a:gd name="T41" fmla="*/ T40 w 186"/>
                              <a:gd name="T42" fmla="+- 0 3540 3448"/>
                              <a:gd name="T43" fmla="*/ 3540 h 150"/>
                              <a:gd name="T44" fmla="+- 0 6349 6307"/>
                              <a:gd name="T45" fmla="*/ T44 w 186"/>
                              <a:gd name="T46" fmla="+- 0 3452 3448"/>
                              <a:gd name="T47" fmla="*/ 3452 h 150"/>
                              <a:gd name="T48" fmla="+- 0 6308 6307"/>
                              <a:gd name="T49" fmla="*/ T48 w 186"/>
                              <a:gd name="T50" fmla="+- 0 3452 3448"/>
                              <a:gd name="T51" fmla="*/ 3452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6" h="150">
                                <a:moveTo>
                                  <a:pt x="1" y="4"/>
                                </a:moveTo>
                                <a:lnTo>
                                  <a:pt x="0" y="148"/>
                                </a:lnTo>
                                <a:lnTo>
                                  <a:pt x="186" y="149"/>
                                </a:lnTo>
                                <a:lnTo>
                                  <a:pt x="186" y="0"/>
                                </a:lnTo>
                                <a:lnTo>
                                  <a:pt x="145" y="0"/>
                                </a:lnTo>
                                <a:lnTo>
                                  <a:pt x="145" y="92"/>
                                </a:lnTo>
                                <a:lnTo>
                                  <a:pt x="114" y="92"/>
                                </a:lnTo>
                                <a:lnTo>
                                  <a:pt x="114" y="10"/>
                                </a:lnTo>
                                <a:lnTo>
                                  <a:pt x="73" y="10"/>
                                </a:lnTo>
                                <a:lnTo>
                                  <a:pt x="73" y="92"/>
                                </a:lnTo>
                                <a:lnTo>
                                  <a:pt x="42" y="92"/>
                                </a:lnTo>
                                <a:lnTo>
                                  <a:pt x="42" y="4"/>
                                </a:lnTo>
                                <a:lnTo>
                                  <a:pt x="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332544" name="Line 578"/>
                        <wps:cNvCnPr>
                          <a:cxnSpLocks noChangeShapeType="1"/>
                        </wps:cNvCnPr>
                        <wps:spPr bwMode="auto">
                          <a:xfrm>
                            <a:off x="6350" y="3342"/>
                            <a:ext cx="144" cy="0"/>
                          </a:xfrm>
                          <a:prstGeom prst="line">
                            <a:avLst/>
                          </a:prstGeom>
                          <a:noFill/>
                          <a:ln w="363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1570179" name="Line 577"/>
                        <wps:cNvCnPr>
                          <a:cxnSpLocks noChangeShapeType="1"/>
                        </wps:cNvCnPr>
                        <wps:spPr bwMode="auto">
                          <a:xfrm>
                            <a:off x="6329" y="3257"/>
                            <a:ext cx="0" cy="169"/>
                          </a:xfrm>
                          <a:prstGeom prst="line">
                            <a:avLst/>
                          </a:prstGeom>
                          <a:noFill/>
                          <a:ln w="266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340032" name="AutoShape 576"/>
                        <wps:cNvSpPr>
                          <a:spLocks/>
                        </wps:cNvSpPr>
                        <wps:spPr bwMode="auto">
                          <a:xfrm>
                            <a:off x="6309" y="3062"/>
                            <a:ext cx="186" cy="165"/>
                          </a:xfrm>
                          <a:custGeom>
                            <a:avLst/>
                            <a:gdLst>
                              <a:gd name="T0" fmla="+- 0 6310 6309"/>
                              <a:gd name="T1" fmla="*/ T0 w 186"/>
                              <a:gd name="T2" fmla="+- 0 3128 3062"/>
                              <a:gd name="T3" fmla="*/ 3128 h 165"/>
                              <a:gd name="T4" fmla="+- 0 6309 6309"/>
                              <a:gd name="T5" fmla="*/ T4 w 186"/>
                              <a:gd name="T6" fmla="+- 0 3226 3062"/>
                              <a:gd name="T7" fmla="*/ 3226 h 165"/>
                              <a:gd name="T8" fmla="+- 0 6494 6309"/>
                              <a:gd name="T9" fmla="*/ T8 w 186"/>
                              <a:gd name="T10" fmla="+- 0 3227 3062"/>
                              <a:gd name="T11" fmla="*/ 3227 h 165"/>
                              <a:gd name="T12" fmla="+- 0 6495 6309"/>
                              <a:gd name="T13" fmla="*/ T12 w 186"/>
                              <a:gd name="T14" fmla="+- 0 3101 3062"/>
                              <a:gd name="T15" fmla="*/ 3101 h 165"/>
                              <a:gd name="T16" fmla="+- 0 6492 6309"/>
                              <a:gd name="T17" fmla="*/ T16 w 186"/>
                              <a:gd name="T18" fmla="+- 0 3095 3062"/>
                              <a:gd name="T19" fmla="*/ 3095 h 165"/>
                              <a:gd name="T20" fmla="+- 0 6487 6309"/>
                              <a:gd name="T21" fmla="*/ T20 w 186"/>
                              <a:gd name="T22" fmla="+- 0 3080 3062"/>
                              <a:gd name="T23" fmla="*/ 3080 h 165"/>
                              <a:gd name="T24" fmla="+- 0 6464 6309"/>
                              <a:gd name="T25" fmla="*/ T24 w 186"/>
                              <a:gd name="T26" fmla="+- 0 3064 3062"/>
                              <a:gd name="T27" fmla="*/ 3064 h 165"/>
                              <a:gd name="T28" fmla="+- 0 6454 6309"/>
                              <a:gd name="T29" fmla="*/ T28 w 186"/>
                              <a:gd name="T30" fmla="+- 0 3062 3062"/>
                              <a:gd name="T31" fmla="*/ 3062 h 165"/>
                              <a:gd name="T32" fmla="+- 0 6453 6309"/>
                              <a:gd name="T33" fmla="*/ T32 w 186"/>
                              <a:gd name="T34" fmla="+- 0 3170 3062"/>
                              <a:gd name="T35" fmla="*/ 3170 h 165"/>
                              <a:gd name="T36" fmla="+- 0 6423 6309"/>
                              <a:gd name="T37" fmla="*/ T36 w 186"/>
                              <a:gd name="T38" fmla="+- 0 3170 3062"/>
                              <a:gd name="T39" fmla="*/ 3170 h 165"/>
                              <a:gd name="T40" fmla="+- 0 6423 6309"/>
                              <a:gd name="T41" fmla="*/ T40 w 186"/>
                              <a:gd name="T42" fmla="+- 0 3067 3062"/>
                              <a:gd name="T43" fmla="*/ 3067 h 165"/>
                              <a:gd name="T44" fmla="+- 0 6410 6309"/>
                              <a:gd name="T45" fmla="*/ T44 w 186"/>
                              <a:gd name="T46" fmla="+- 0 3080 3062"/>
                              <a:gd name="T47" fmla="*/ 3080 h 165"/>
                              <a:gd name="T48" fmla="+- 0 6405 6309"/>
                              <a:gd name="T49" fmla="*/ T48 w 186"/>
                              <a:gd name="T50" fmla="+- 0 3090 3062"/>
                              <a:gd name="T51" fmla="*/ 3090 h 165"/>
                              <a:gd name="T52" fmla="+- 0 6402 6309"/>
                              <a:gd name="T53" fmla="*/ T52 w 186"/>
                              <a:gd name="T54" fmla="+- 0 3103 3062"/>
                              <a:gd name="T55" fmla="*/ 3103 h 165"/>
                              <a:gd name="T56" fmla="+- 0 6400 6309"/>
                              <a:gd name="T57" fmla="*/ T56 w 186"/>
                              <a:gd name="T58" fmla="+- 0 3095 3062"/>
                              <a:gd name="T59" fmla="*/ 3095 h 165"/>
                              <a:gd name="T60" fmla="+- 0 6382 6309"/>
                              <a:gd name="T61" fmla="*/ T60 w 186"/>
                              <a:gd name="T62" fmla="+- 0 3077 3062"/>
                              <a:gd name="T63" fmla="*/ 3077 h 165"/>
                              <a:gd name="T64" fmla="+- 0 6381 6309"/>
                              <a:gd name="T65" fmla="*/ T64 w 186"/>
                              <a:gd name="T66" fmla="+- 0 3170 3062"/>
                              <a:gd name="T67" fmla="*/ 3170 h 165"/>
                              <a:gd name="T68" fmla="+- 0 6351 6309"/>
                              <a:gd name="T69" fmla="*/ T68 w 186"/>
                              <a:gd name="T70" fmla="+- 0 3169 3062"/>
                              <a:gd name="T71" fmla="*/ 3169 h 165"/>
                              <a:gd name="T72" fmla="+- 0 6351 6309"/>
                              <a:gd name="T73" fmla="*/ T72 w 186"/>
                              <a:gd name="T74" fmla="+- 0 3072 3062"/>
                              <a:gd name="T75" fmla="*/ 3072 h 165"/>
                              <a:gd name="T76" fmla="+- 0 6349 6309"/>
                              <a:gd name="T77" fmla="*/ T76 w 186"/>
                              <a:gd name="T78" fmla="+- 0 3072 3062"/>
                              <a:gd name="T79" fmla="*/ 3072 h 165"/>
                              <a:gd name="T80" fmla="+- 0 6336 6309"/>
                              <a:gd name="T81" fmla="*/ T80 w 186"/>
                              <a:gd name="T82" fmla="+- 0 3077 3062"/>
                              <a:gd name="T83" fmla="*/ 3077 h 165"/>
                              <a:gd name="T84" fmla="+- 0 6325 6309"/>
                              <a:gd name="T85" fmla="*/ T84 w 186"/>
                              <a:gd name="T86" fmla="+- 0 3087 3062"/>
                              <a:gd name="T87" fmla="*/ 3087 h 165"/>
                              <a:gd name="T88" fmla="+- 0 6319 6309"/>
                              <a:gd name="T89" fmla="*/ T88 w 186"/>
                              <a:gd name="T90" fmla="+- 0 3095 3062"/>
                              <a:gd name="T91" fmla="*/ 3095 h 165"/>
                              <a:gd name="T92" fmla="+- 0 6314 6309"/>
                              <a:gd name="T93" fmla="*/ T92 w 186"/>
                              <a:gd name="T94" fmla="+- 0 3105 3062"/>
                              <a:gd name="T95" fmla="*/ 3105 h 165"/>
                              <a:gd name="T96" fmla="+- 0 6311 6309"/>
                              <a:gd name="T97" fmla="*/ T96 w 186"/>
                              <a:gd name="T98" fmla="+- 0 3115 3062"/>
                              <a:gd name="T99" fmla="*/ 3115 h 165"/>
                              <a:gd name="T100" fmla="+- 0 6310 6309"/>
                              <a:gd name="T101" fmla="*/ T100 w 186"/>
                              <a:gd name="T102" fmla="+- 0 3128 3062"/>
                              <a:gd name="T103" fmla="*/ 3128 h 165"/>
                              <a:gd name="T104" fmla="+- 0 6423 6309"/>
                              <a:gd name="T105" fmla="*/ T104 w 186"/>
                              <a:gd name="T106" fmla="+- 0 3067 3062"/>
                              <a:gd name="T107" fmla="*/ 3067 h 165"/>
                              <a:gd name="T108" fmla="+- 0 6423 6309"/>
                              <a:gd name="T109" fmla="*/ T108 w 186"/>
                              <a:gd name="T110" fmla="+- 0 3136 3062"/>
                              <a:gd name="T111" fmla="*/ 3136 h 165"/>
                              <a:gd name="T112" fmla="+- 0 6431 6309"/>
                              <a:gd name="T113" fmla="*/ T112 w 186"/>
                              <a:gd name="T114" fmla="+- 0 3121 3062"/>
                              <a:gd name="T115" fmla="*/ 3121 h 165"/>
                              <a:gd name="T116" fmla="+- 0 6436 6309"/>
                              <a:gd name="T117" fmla="*/ T116 w 186"/>
                              <a:gd name="T118" fmla="+- 0 3118 3062"/>
                              <a:gd name="T119" fmla="*/ 3118 h 165"/>
                              <a:gd name="T120" fmla="+- 0 6446 6309"/>
                              <a:gd name="T121" fmla="*/ T120 w 186"/>
                              <a:gd name="T122" fmla="+- 0 3118 3062"/>
                              <a:gd name="T123" fmla="*/ 3118 h 165"/>
                              <a:gd name="T124" fmla="+- 0 6449 6309"/>
                              <a:gd name="T125" fmla="*/ T124 w 186"/>
                              <a:gd name="T126" fmla="+- 0 3121 3062"/>
                              <a:gd name="T127" fmla="*/ 3121 h 165"/>
                              <a:gd name="T128" fmla="+- 0 6454 6309"/>
                              <a:gd name="T129" fmla="*/ T128 w 186"/>
                              <a:gd name="T130" fmla="+- 0 3131 3062"/>
                              <a:gd name="T131" fmla="*/ 3131 h 165"/>
                              <a:gd name="T132" fmla="+- 0 6454 6309"/>
                              <a:gd name="T133" fmla="*/ T132 w 186"/>
                              <a:gd name="T134" fmla="+- 0 3062 3062"/>
                              <a:gd name="T135" fmla="*/ 3062 h 165"/>
                              <a:gd name="T136" fmla="+- 0 6433 6309"/>
                              <a:gd name="T137" fmla="*/ T136 w 186"/>
                              <a:gd name="T138" fmla="+- 0 3062 3062"/>
                              <a:gd name="T139" fmla="*/ 3062 h 165"/>
                              <a:gd name="T140" fmla="+- 0 6426 6309"/>
                              <a:gd name="T141" fmla="*/ T140 w 186"/>
                              <a:gd name="T142" fmla="+- 0 3064 3062"/>
                              <a:gd name="T143" fmla="*/ 3064 h 165"/>
                              <a:gd name="T144" fmla="+- 0 6423 6309"/>
                              <a:gd name="T145" fmla="*/ T144 w 186"/>
                              <a:gd name="T146" fmla="+- 0 3067 3062"/>
                              <a:gd name="T147" fmla="*/ 3067 h 165"/>
                              <a:gd name="T148" fmla="+- 0 6351 6309"/>
                              <a:gd name="T149" fmla="*/ T148 w 186"/>
                              <a:gd name="T150" fmla="+- 0 3072 3062"/>
                              <a:gd name="T151" fmla="*/ 3072 h 165"/>
                              <a:gd name="T152" fmla="+- 0 6351 6309"/>
                              <a:gd name="T153" fmla="*/ T152 w 186"/>
                              <a:gd name="T154" fmla="+- 0 3141 3062"/>
                              <a:gd name="T155" fmla="*/ 3141 h 165"/>
                              <a:gd name="T156" fmla="+- 0 6353 6309"/>
                              <a:gd name="T157" fmla="*/ T156 w 186"/>
                              <a:gd name="T158" fmla="+- 0 3136 3062"/>
                              <a:gd name="T159" fmla="*/ 3136 h 165"/>
                              <a:gd name="T160" fmla="+- 0 6359 6309"/>
                              <a:gd name="T161" fmla="*/ T160 w 186"/>
                              <a:gd name="T162" fmla="+- 0 3131 3062"/>
                              <a:gd name="T163" fmla="*/ 3131 h 165"/>
                              <a:gd name="T164" fmla="+- 0 6364 6309"/>
                              <a:gd name="T165" fmla="*/ T164 w 186"/>
                              <a:gd name="T166" fmla="+- 0 3128 3062"/>
                              <a:gd name="T167" fmla="*/ 3128 h 165"/>
                              <a:gd name="T168" fmla="+- 0 6374 6309"/>
                              <a:gd name="T169" fmla="*/ T168 w 186"/>
                              <a:gd name="T170" fmla="+- 0 3128 3062"/>
                              <a:gd name="T171" fmla="*/ 3128 h 165"/>
                              <a:gd name="T172" fmla="+- 0 6382 6309"/>
                              <a:gd name="T173" fmla="*/ T172 w 186"/>
                              <a:gd name="T174" fmla="+- 0 3136 3062"/>
                              <a:gd name="T175" fmla="*/ 3136 h 165"/>
                              <a:gd name="T176" fmla="+- 0 6382 6309"/>
                              <a:gd name="T177" fmla="*/ T176 w 186"/>
                              <a:gd name="T178" fmla="+- 0 3077 3062"/>
                              <a:gd name="T179" fmla="*/ 3077 h 165"/>
                              <a:gd name="T180" fmla="+- 0 6379 6309"/>
                              <a:gd name="T181" fmla="*/ T180 w 186"/>
                              <a:gd name="T182" fmla="+- 0 3074 3062"/>
                              <a:gd name="T183" fmla="*/ 3074 h 165"/>
                              <a:gd name="T184" fmla="+- 0 6372 6309"/>
                              <a:gd name="T185" fmla="*/ T184 w 186"/>
                              <a:gd name="T186" fmla="+- 0 3072 3062"/>
                              <a:gd name="T187" fmla="*/ 3072 h 165"/>
                              <a:gd name="T188" fmla="+- 0 6351 6309"/>
                              <a:gd name="T189" fmla="*/ T188 w 186"/>
                              <a:gd name="T190" fmla="+- 0 3072 3062"/>
                              <a:gd name="T191" fmla="*/ 3072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86" h="165">
                                <a:moveTo>
                                  <a:pt x="1" y="66"/>
                                </a:moveTo>
                                <a:lnTo>
                                  <a:pt x="0" y="164"/>
                                </a:lnTo>
                                <a:lnTo>
                                  <a:pt x="185" y="165"/>
                                </a:lnTo>
                                <a:lnTo>
                                  <a:pt x="186" y="39"/>
                                </a:lnTo>
                                <a:lnTo>
                                  <a:pt x="183" y="33"/>
                                </a:lnTo>
                                <a:lnTo>
                                  <a:pt x="178" y="18"/>
                                </a:lnTo>
                                <a:lnTo>
                                  <a:pt x="155" y="2"/>
                                </a:lnTo>
                                <a:lnTo>
                                  <a:pt x="145" y="0"/>
                                </a:lnTo>
                                <a:lnTo>
                                  <a:pt x="144" y="108"/>
                                </a:lnTo>
                                <a:lnTo>
                                  <a:pt x="114" y="108"/>
                                </a:lnTo>
                                <a:lnTo>
                                  <a:pt x="114" y="5"/>
                                </a:lnTo>
                                <a:lnTo>
                                  <a:pt x="101" y="18"/>
                                </a:lnTo>
                                <a:lnTo>
                                  <a:pt x="96" y="28"/>
                                </a:lnTo>
                                <a:lnTo>
                                  <a:pt x="93" y="41"/>
                                </a:lnTo>
                                <a:lnTo>
                                  <a:pt x="91" y="33"/>
                                </a:lnTo>
                                <a:lnTo>
                                  <a:pt x="73" y="15"/>
                                </a:lnTo>
                                <a:lnTo>
                                  <a:pt x="72" y="108"/>
                                </a:lnTo>
                                <a:lnTo>
                                  <a:pt x="42" y="107"/>
                                </a:lnTo>
                                <a:lnTo>
                                  <a:pt x="42" y="10"/>
                                </a:lnTo>
                                <a:lnTo>
                                  <a:pt x="40" y="10"/>
                                </a:lnTo>
                                <a:lnTo>
                                  <a:pt x="27" y="15"/>
                                </a:lnTo>
                                <a:lnTo>
                                  <a:pt x="16" y="25"/>
                                </a:lnTo>
                                <a:lnTo>
                                  <a:pt x="10" y="33"/>
                                </a:lnTo>
                                <a:lnTo>
                                  <a:pt x="5" y="43"/>
                                </a:lnTo>
                                <a:lnTo>
                                  <a:pt x="2" y="53"/>
                                </a:lnTo>
                                <a:lnTo>
                                  <a:pt x="1" y="66"/>
                                </a:lnTo>
                                <a:close/>
                                <a:moveTo>
                                  <a:pt x="114" y="5"/>
                                </a:moveTo>
                                <a:lnTo>
                                  <a:pt x="114" y="74"/>
                                </a:lnTo>
                                <a:lnTo>
                                  <a:pt x="122" y="59"/>
                                </a:lnTo>
                                <a:lnTo>
                                  <a:pt x="127" y="56"/>
                                </a:lnTo>
                                <a:lnTo>
                                  <a:pt x="137" y="56"/>
                                </a:lnTo>
                                <a:lnTo>
                                  <a:pt x="140" y="59"/>
                                </a:lnTo>
                                <a:lnTo>
                                  <a:pt x="145" y="69"/>
                                </a:lnTo>
                                <a:lnTo>
                                  <a:pt x="145" y="0"/>
                                </a:lnTo>
                                <a:lnTo>
                                  <a:pt x="124" y="0"/>
                                </a:lnTo>
                                <a:lnTo>
                                  <a:pt x="117" y="2"/>
                                </a:lnTo>
                                <a:lnTo>
                                  <a:pt x="114" y="5"/>
                                </a:lnTo>
                                <a:close/>
                                <a:moveTo>
                                  <a:pt x="42" y="10"/>
                                </a:moveTo>
                                <a:lnTo>
                                  <a:pt x="42" y="79"/>
                                </a:lnTo>
                                <a:lnTo>
                                  <a:pt x="44" y="74"/>
                                </a:lnTo>
                                <a:lnTo>
                                  <a:pt x="50" y="69"/>
                                </a:lnTo>
                                <a:lnTo>
                                  <a:pt x="55" y="66"/>
                                </a:lnTo>
                                <a:lnTo>
                                  <a:pt x="65" y="66"/>
                                </a:lnTo>
                                <a:lnTo>
                                  <a:pt x="73" y="74"/>
                                </a:lnTo>
                                <a:lnTo>
                                  <a:pt x="73" y="15"/>
                                </a:lnTo>
                                <a:lnTo>
                                  <a:pt x="70" y="12"/>
                                </a:lnTo>
                                <a:lnTo>
                                  <a:pt x="63" y="10"/>
                                </a:lnTo>
                                <a:lnTo>
                                  <a:pt x="4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584723" name="AutoShape 575"/>
                        <wps:cNvSpPr>
                          <a:spLocks/>
                        </wps:cNvSpPr>
                        <wps:spPr bwMode="auto">
                          <a:xfrm>
                            <a:off x="6310" y="2846"/>
                            <a:ext cx="186" cy="201"/>
                          </a:xfrm>
                          <a:custGeom>
                            <a:avLst/>
                            <a:gdLst>
                              <a:gd name="T0" fmla="+- 0 6311 6310"/>
                              <a:gd name="T1" fmla="*/ T0 w 186"/>
                              <a:gd name="T2" fmla="+- 0 2912 2846"/>
                              <a:gd name="T3" fmla="*/ 2912 h 201"/>
                              <a:gd name="T4" fmla="+- 0 6310 6310"/>
                              <a:gd name="T5" fmla="*/ T4 w 186"/>
                              <a:gd name="T6" fmla="+- 0 2984 2846"/>
                              <a:gd name="T7" fmla="*/ 2984 h 201"/>
                              <a:gd name="T8" fmla="+- 0 6495 6310"/>
                              <a:gd name="T9" fmla="*/ T8 w 186"/>
                              <a:gd name="T10" fmla="+- 0 3047 2846"/>
                              <a:gd name="T11" fmla="*/ 3047 h 201"/>
                              <a:gd name="T12" fmla="+- 0 6495 6310"/>
                              <a:gd name="T13" fmla="*/ T12 w 186"/>
                              <a:gd name="T14" fmla="+- 0 2990 2846"/>
                              <a:gd name="T15" fmla="*/ 2990 h 201"/>
                              <a:gd name="T16" fmla="+- 0 6465 6310"/>
                              <a:gd name="T17" fmla="*/ T16 w 186"/>
                              <a:gd name="T18" fmla="+- 0 2980 2846"/>
                              <a:gd name="T19" fmla="*/ 2980 h 201"/>
                              <a:gd name="T20" fmla="+- 0 6465 6310"/>
                              <a:gd name="T21" fmla="*/ T20 w 186"/>
                              <a:gd name="T22" fmla="+- 0 2857 2846"/>
                              <a:gd name="T23" fmla="*/ 2857 h 201"/>
                              <a:gd name="T24" fmla="+- 0 6419 6310"/>
                              <a:gd name="T25" fmla="*/ T24 w 186"/>
                              <a:gd name="T26" fmla="+- 0 2874 2846"/>
                              <a:gd name="T27" fmla="*/ 2874 h 201"/>
                              <a:gd name="T28" fmla="+- 0 6418 6310"/>
                              <a:gd name="T29" fmla="*/ T28 w 186"/>
                              <a:gd name="T30" fmla="+- 0 2969 2846"/>
                              <a:gd name="T31" fmla="*/ 2969 h 201"/>
                              <a:gd name="T32" fmla="+- 0 6357 6310"/>
                              <a:gd name="T33" fmla="*/ T32 w 186"/>
                              <a:gd name="T34" fmla="+- 0 2948 2846"/>
                              <a:gd name="T35" fmla="*/ 2948 h 201"/>
                              <a:gd name="T36" fmla="+- 0 6357 6310"/>
                              <a:gd name="T37" fmla="*/ T36 w 186"/>
                              <a:gd name="T38" fmla="+- 0 2896 2846"/>
                              <a:gd name="T39" fmla="*/ 2896 h 201"/>
                              <a:gd name="T40" fmla="+- 0 6311 6310"/>
                              <a:gd name="T41" fmla="*/ T40 w 186"/>
                              <a:gd name="T42" fmla="+- 0 2912 2846"/>
                              <a:gd name="T43" fmla="*/ 2912 h 201"/>
                              <a:gd name="T44" fmla="+- 0 6465 6310"/>
                              <a:gd name="T45" fmla="*/ T44 w 186"/>
                              <a:gd name="T46" fmla="+- 0 2857 2846"/>
                              <a:gd name="T47" fmla="*/ 2857 h 201"/>
                              <a:gd name="T48" fmla="+- 0 6465 6310"/>
                              <a:gd name="T49" fmla="*/ T48 w 186"/>
                              <a:gd name="T50" fmla="+- 0 2918 2846"/>
                              <a:gd name="T51" fmla="*/ 2918 h 201"/>
                              <a:gd name="T52" fmla="+- 0 6496 6310"/>
                              <a:gd name="T53" fmla="*/ T52 w 186"/>
                              <a:gd name="T54" fmla="+- 0 2908 2846"/>
                              <a:gd name="T55" fmla="*/ 2908 h 201"/>
                              <a:gd name="T56" fmla="+- 0 6496 6310"/>
                              <a:gd name="T57" fmla="*/ T56 w 186"/>
                              <a:gd name="T58" fmla="+- 0 2846 2846"/>
                              <a:gd name="T59" fmla="*/ 2846 h 201"/>
                              <a:gd name="T60" fmla="+- 0 6465 6310"/>
                              <a:gd name="T61" fmla="*/ T60 w 186"/>
                              <a:gd name="T62" fmla="+- 0 2857 2846"/>
                              <a:gd name="T63" fmla="*/ 2857 h 201"/>
                              <a:gd name="T64" fmla="+- 0 6357 6310"/>
                              <a:gd name="T65" fmla="*/ T64 w 186"/>
                              <a:gd name="T66" fmla="+- 0 2896 2846"/>
                              <a:gd name="T67" fmla="*/ 2896 h 201"/>
                              <a:gd name="T68" fmla="+- 0 6357 6310"/>
                              <a:gd name="T69" fmla="*/ T68 w 186"/>
                              <a:gd name="T70" fmla="+- 0 2948 2846"/>
                              <a:gd name="T71" fmla="*/ 2948 h 201"/>
                              <a:gd name="T72" fmla="+- 0 6419 6310"/>
                              <a:gd name="T73" fmla="*/ T72 w 186"/>
                              <a:gd name="T74" fmla="+- 0 2928 2846"/>
                              <a:gd name="T75" fmla="*/ 2928 h 201"/>
                              <a:gd name="T76" fmla="+- 0 6419 6310"/>
                              <a:gd name="T77" fmla="*/ T76 w 186"/>
                              <a:gd name="T78" fmla="+- 0 2874 2846"/>
                              <a:gd name="T79" fmla="*/ 2874 h 201"/>
                              <a:gd name="T80" fmla="+- 0 6357 6310"/>
                              <a:gd name="T81" fmla="*/ T80 w 186"/>
                              <a:gd name="T82" fmla="+- 0 2896 2846"/>
                              <a:gd name="T83" fmla="*/ 2896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6" h="201">
                                <a:moveTo>
                                  <a:pt x="1" y="66"/>
                                </a:moveTo>
                                <a:lnTo>
                                  <a:pt x="0" y="138"/>
                                </a:lnTo>
                                <a:lnTo>
                                  <a:pt x="185" y="201"/>
                                </a:lnTo>
                                <a:lnTo>
                                  <a:pt x="185" y="144"/>
                                </a:lnTo>
                                <a:lnTo>
                                  <a:pt x="155" y="134"/>
                                </a:lnTo>
                                <a:lnTo>
                                  <a:pt x="155" y="11"/>
                                </a:lnTo>
                                <a:lnTo>
                                  <a:pt x="109" y="28"/>
                                </a:lnTo>
                                <a:lnTo>
                                  <a:pt x="108" y="123"/>
                                </a:lnTo>
                                <a:lnTo>
                                  <a:pt x="47" y="102"/>
                                </a:lnTo>
                                <a:lnTo>
                                  <a:pt x="47" y="50"/>
                                </a:lnTo>
                                <a:lnTo>
                                  <a:pt x="1" y="66"/>
                                </a:lnTo>
                                <a:close/>
                                <a:moveTo>
                                  <a:pt x="155" y="11"/>
                                </a:moveTo>
                                <a:lnTo>
                                  <a:pt x="155" y="72"/>
                                </a:lnTo>
                                <a:lnTo>
                                  <a:pt x="186" y="62"/>
                                </a:lnTo>
                                <a:lnTo>
                                  <a:pt x="186" y="0"/>
                                </a:lnTo>
                                <a:lnTo>
                                  <a:pt x="155" y="11"/>
                                </a:lnTo>
                                <a:close/>
                                <a:moveTo>
                                  <a:pt x="47" y="50"/>
                                </a:moveTo>
                                <a:lnTo>
                                  <a:pt x="47" y="102"/>
                                </a:lnTo>
                                <a:lnTo>
                                  <a:pt x="109" y="82"/>
                                </a:lnTo>
                                <a:lnTo>
                                  <a:pt x="109" y="28"/>
                                </a:lnTo>
                                <a:lnTo>
                                  <a:pt x="47"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669809" name="AutoShape 574"/>
                        <wps:cNvSpPr>
                          <a:spLocks/>
                        </wps:cNvSpPr>
                        <wps:spPr bwMode="auto">
                          <a:xfrm>
                            <a:off x="6306" y="2660"/>
                            <a:ext cx="196" cy="170"/>
                          </a:xfrm>
                          <a:custGeom>
                            <a:avLst/>
                            <a:gdLst>
                              <a:gd name="T0" fmla="+- 0 6308 6306"/>
                              <a:gd name="T1" fmla="*/ T0 w 196"/>
                              <a:gd name="T2" fmla="+- 0 2762 2660"/>
                              <a:gd name="T3" fmla="*/ 2762 h 170"/>
                              <a:gd name="T4" fmla="+- 0 6320 6306"/>
                              <a:gd name="T5" fmla="*/ T4 w 196"/>
                              <a:gd name="T6" fmla="+- 0 2794 2660"/>
                              <a:gd name="T7" fmla="*/ 2794 h 170"/>
                              <a:gd name="T8" fmla="+- 0 6346 6306"/>
                              <a:gd name="T9" fmla="*/ T8 w 196"/>
                              <a:gd name="T10" fmla="+- 0 2817 2660"/>
                              <a:gd name="T11" fmla="*/ 2817 h 170"/>
                              <a:gd name="T12" fmla="+- 0 6382 6306"/>
                              <a:gd name="T13" fmla="*/ T12 w 196"/>
                              <a:gd name="T14" fmla="+- 0 2829 2660"/>
                              <a:gd name="T15" fmla="*/ 2829 h 170"/>
                              <a:gd name="T16" fmla="+- 0 6421 6306"/>
                              <a:gd name="T17" fmla="*/ T16 w 196"/>
                              <a:gd name="T18" fmla="+- 0 2829 2660"/>
                              <a:gd name="T19" fmla="*/ 2829 h 170"/>
                              <a:gd name="T20" fmla="+- 0 6450 6306"/>
                              <a:gd name="T21" fmla="*/ T20 w 196"/>
                              <a:gd name="T22" fmla="+- 0 2823 2660"/>
                              <a:gd name="T23" fmla="*/ 2823 h 170"/>
                              <a:gd name="T24" fmla="+- 0 6474 6306"/>
                              <a:gd name="T25" fmla="*/ T24 w 196"/>
                              <a:gd name="T26" fmla="+- 0 2811 2660"/>
                              <a:gd name="T27" fmla="*/ 2811 h 170"/>
                              <a:gd name="T28" fmla="+- 0 6489 6306"/>
                              <a:gd name="T29" fmla="*/ T28 w 196"/>
                              <a:gd name="T30" fmla="+- 0 2796 2660"/>
                              <a:gd name="T31" fmla="*/ 2796 h 170"/>
                              <a:gd name="T32" fmla="+- 0 6497 6306"/>
                              <a:gd name="T33" fmla="*/ T32 w 196"/>
                              <a:gd name="T34" fmla="+- 0 2777 2660"/>
                              <a:gd name="T35" fmla="*/ 2777 h 170"/>
                              <a:gd name="T36" fmla="+- 0 6501 6306"/>
                              <a:gd name="T37" fmla="*/ T36 w 196"/>
                              <a:gd name="T38" fmla="+- 0 2756 2660"/>
                              <a:gd name="T39" fmla="*/ 2756 h 170"/>
                              <a:gd name="T40" fmla="+- 0 6501 6306"/>
                              <a:gd name="T41" fmla="*/ T40 w 196"/>
                              <a:gd name="T42" fmla="+- 0 2730 2660"/>
                              <a:gd name="T43" fmla="*/ 2730 h 170"/>
                              <a:gd name="T44" fmla="+- 0 6499 6306"/>
                              <a:gd name="T45" fmla="*/ T44 w 196"/>
                              <a:gd name="T46" fmla="+- 0 2710 2660"/>
                              <a:gd name="T47" fmla="*/ 2710 h 170"/>
                              <a:gd name="T48" fmla="+- 0 6494 6306"/>
                              <a:gd name="T49" fmla="*/ T48 w 196"/>
                              <a:gd name="T50" fmla="+- 0 2692 2660"/>
                              <a:gd name="T51" fmla="*/ 2692 h 170"/>
                              <a:gd name="T52" fmla="+- 0 6466 6306"/>
                              <a:gd name="T53" fmla="*/ T52 w 196"/>
                              <a:gd name="T54" fmla="+- 0 2669 2660"/>
                              <a:gd name="T55" fmla="*/ 2669 h 170"/>
                              <a:gd name="T56" fmla="+- 0 6461 6306"/>
                              <a:gd name="T57" fmla="*/ T56 w 196"/>
                              <a:gd name="T58" fmla="+- 0 2759 2660"/>
                              <a:gd name="T59" fmla="*/ 2759 h 170"/>
                              <a:gd name="T60" fmla="+- 0 6450 6306"/>
                              <a:gd name="T61" fmla="*/ T60 w 196"/>
                              <a:gd name="T62" fmla="+- 0 2769 2660"/>
                              <a:gd name="T63" fmla="*/ 2769 h 170"/>
                              <a:gd name="T64" fmla="+- 0 6433 6306"/>
                              <a:gd name="T65" fmla="*/ T64 w 196"/>
                              <a:gd name="T66" fmla="+- 0 2772 2660"/>
                              <a:gd name="T67" fmla="*/ 2772 h 170"/>
                              <a:gd name="T68" fmla="+- 0 6404 6306"/>
                              <a:gd name="T69" fmla="*/ T68 w 196"/>
                              <a:gd name="T70" fmla="+- 0 2774 2660"/>
                              <a:gd name="T71" fmla="*/ 2774 h 170"/>
                              <a:gd name="T72" fmla="+- 0 6376 6306"/>
                              <a:gd name="T73" fmla="*/ T72 w 196"/>
                              <a:gd name="T74" fmla="+- 0 2771 2660"/>
                              <a:gd name="T75" fmla="*/ 2771 h 170"/>
                              <a:gd name="T76" fmla="+- 0 6355 6306"/>
                              <a:gd name="T77" fmla="*/ T76 w 196"/>
                              <a:gd name="T78" fmla="+- 0 2766 2660"/>
                              <a:gd name="T79" fmla="*/ 2766 h 170"/>
                              <a:gd name="T80" fmla="+- 0 6348 6306"/>
                              <a:gd name="T81" fmla="*/ T80 w 196"/>
                              <a:gd name="T82" fmla="+- 0 2668 2660"/>
                              <a:gd name="T83" fmla="*/ 2668 h 170"/>
                              <a:gd name="T84" fmla="+- 0 6330 6306"/>
                              <a:gd name="T85" fmla="*/ T84 w 196"/>
                              <a:gd name="T86" fmla="+- 0 2682 2660"/>
                              <a:gd name="T87" fmla="*/ 2682 h 170"/>
                              <a:gd name="T88" fmla="+- 0 6315 6306"/>
                              <a:gd name="T89" fmla="*/ T88 w 196"/>
                              <a:gd name="T90" fmla="+- 0 2702 2660"/>
                              <a:gd name="T91" fmla="*/ 2702 h 170"/>
                              <a:gd name="T92" fmla="+- 0 6307 6306"/>
                              <a:gd name="T93" fmla="*/ T92 w 196"/>
                              <a:gd name="T94" fmla="+- 0 2727 2660"/>
                              <a:gd name="T95" fmla="*/ 2727 h 170"/>
                              <a:gd name="T96" fmla="+- 0 6425 6306"/>
                              <a:gd name="T97" fmla="*/ T96 w 196"/>
                              <a:gd name="T98" fmla="+- 0 2717 2660"/>
                              <a:gd name="T99" fmla="*/ 2717 h 170"/>
                              <a:gd name="T100" fmla="+- 0 6443 6306"/>
                              <a:gd name="T101" fmla="*/ T100 w 196"/>
                              <a:gd name="T102" fmla="+- 0 2722 2660"/>
                              <a:gd name="T103" fmla="*/ 2722 h 170"/>
                              <a:gd name="T104" fmla="+- 0 6458 6306"/>
                              <a:gd name="T105" fmla="*/ T104 w 196"/>
                              <a:gd name="T106" fmla="+- 0 2735 2660"/>
                              <a:gd name="T107" fmla="*/ 2735 h 170"/>
                              <a:gd name="T108" fmla="+- 0 6461 6306"/>
                              <a:gd name="T109" fmla="*/ T108 w 196"/>
                              <a:gd name="T110" fmla="+- 0 2666 2660"/>
                              <a:gd name="T111" fmla="*/ 2666 h 170"/>
                              <a:gd name="T112" fmla="+- 0 6440 6306"/>
                              <a:gd name="T113" fmla="*/ T112 w 196"/>
                              <a:gd name="T114" fmla="+- 0 2661 2660"/>
                              <a:gd name="T115" fmla="*/ 2661 h 170"/>
                              <a:gd name="T116" fmla="+- 0 6348 6306"/>
                              <a:gd name="T117" fmla="*/ T116 w 196"/>
                              <a:gd name="T118" fmla="+- 0 2668 2660"/>
                              <a:gd name="T119" fmla="*/ 2668 h 170"/>
                              <a:gd name="T120" fmla="+- 0 6350 6306"/>
                              <a:gd name="T121" fmla="*/ T120 w 196"/>
                              <a:gd name="T122" fmla="+- 0 2735 2660"/>
                              <a:gd name="T123" fmla="*/ 2735 h 170"/>
                              <a:gd name="T124" fmla="+- 0 6366 6306"/>
                              <a:gd name="T125" fmla="*/ T124 w 196"/>
                              <a:gd name="T126" fmla="+- 0 2722 2660"/>
                              <a:gd name="T127" fmla="*/ 2722 h 170"/>
                              <a:gd name="T128" fmla="+- 0 6373 6306"/>
                              <a:gd name="T129" fmla="*/ T128 w 196"/>
                              <a:gd name="T130" fmla="+- 0 2717 2660"/>
                              <a:gd name="T131" fmla="*/ 2717 h 170"/>
                              <a:gd name="T132" fmla="+- 0 6350 6306"/>
                              <a:gd name="T133" fmla="*/ T132 w 196"/>
                              <a:gd name="T134" fmla="+- 0 2667 2660"/>
                              <a:gd name="T135" fmla="*/ 2667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96" h="170">
                                <a:moveTo>
                                  <a:pt x="0" y="82"/>
                                </a:moveTo>
                                <a:lnTo>
                                  <a:pt x="2" y="102"/>
                                </a:lnTo>
                                <a:lnTo>
                                  <a:pt x="6" y="119"/>
                                </a:lnTo>
                                <a:lnTo>
                                  <a:pt x="14" y="134"/>
                                </a:lnTo>
                                <a:lnTo>
                                  <a:pt x="26" y="147"/>
                                </a:lnTo>
                                <a:lnTo>
                                  <a:pt x="40" y="157"/>
                                </a:lnTo>
                                <a:lnTo>
                                  <a:pt x="57" y="164"/>
                                </a:lnTo>
                                <a:lnTo>
                                  <a:pt x="76" y="169"/>
                                </a:lnTo>
                                <a:lnTo>
                                  <a:pt x="98" y="170"/>
                                </a:lnTo>
                                <a:lnTo>
                                  <a:pt x="115" y="169"/>
                                </a:lnTo>
                                <a:lnTo>
                                  <a:pt x="130" y="167"/>
                                </a:lnTo>
                                <a:lnTo>
                                  <a:pt x="144" y="163"/>
                                </a:lnTo>
                                <a:lnTo>
                                  <a:pt x="157" y="158"/>
                                </a:lnTo>
                                <a:lnTo>
                                  <a:pt x="168" y="151"/>
                                </a:lnTo>
                                <a:lnTo>
                                  <a:pt x="176" y="144"/>
                                </a:lnTo>
                                <a:lnTo>
                                  <a:pt x="183" y="136"/>
                                </a:lnTo>
                                <a:lnTo>
                                  <a:pt x="188" y="127"/>
                                </a:lnTo>
                                <a:lnTo>
                                  <a:pt x="191" y="117"/>
                                </a:lnTo>
                                <a:lnTo>
                                  <a:pt x="194" y="107"/>
                                </a:lnTo>
                                <a:lnTo>
                                  <a:pt x="195" y="96"/>
                                </a:lnTo>
                                <a:lnTo>
                                  <a:pt x="196" y="83"/>
                                </a:lnTo>
                                <a:lnTo>
                                  <a:pt x="195" y="70"/>
                                </a:lnTo>
                                <a:lnTo>
                                  <a:pt x="194" y="60"/>
                                </a:lnTo>
                                <a:lnTo>
                                  <a:pt x="193" y="50"/>
                                </a:lnTo>
                                <a:lnTo>
                                  <a:pt x="191" y="42"/>
                                </a:lnTo>
                                <a:lnTo>
                                  <a:pt x="188" y="32"/>
                                </a:lnTo>
                                <a:lnTo>
                                  <a:pt x="181" y="24"/>
                                </a:lnTo>
                                <a:lnTo>
                                  <a:pt x="160" y="9"/>
                                </a:lnTo>
                                <a:lnTo>
                                  <a:pt x="155" y="6"/>
                                </a:lnTo>
                                <a:lnTo>
                                  <a:pt x="155" y="99"/>
                                </a:lnTo>
                                <a:lnTo>
                                  <a:pt x="152" y="106"/>
                                </a:lnTo>
                                <a:lnTo>
                                  <a:pt x="144" y="109"/>
                                </a:lnTo>
                                <a:lnTo>
                                  <a:pt x="137" y="111"/>
                                </a:lnTo>
                                <a:lnTo>
                                  <a:pt x="127" y="112"/>
                                </a:lnTo>
                                <a:lnTo>
                                  <a:pt x="114" y="113"/>
                                </a:lnTo>
                                <a:lnTo>
                                  <a:pt x="98" y="114"/>
                                </a:lnTo>
                                <a:lnTo>
                                  <a:pt x="80" y="114"/>
                                </a:lnTo>
                                <a:lnTo>
                                  <a:pt x="70" y="111"/>
                                </a:lnTo>
                                <a:lnTo>
                                  <a:pt x="62" y="108"/>
                                </a:lnTo>
                                <a:lnTo>
                                  <a:pt x="49" y="106"/>
                                </a:lnTo>
                                <a:lnTo>
                                  <a:pt x="41" y="98"/>
                                </a:lnTo>
                                <a:lnTo>
                                  <a:pt x="42" y="8"/>
                                </a:lnTo>
                                <a:lnTo>
                                  <a:pt x="34" y="14"/>
                                </a:lnTo>
                                <a:lnTo>
                                  <a:pt x="24" y="22"/>
                                </a:lnTo>
                                <a:lnTo>
                                  <a:pt x="16" y="31"/>
                                </a:lnTo>
                                <a:lnTo>
                                  <a:pt x="9" y="42"/>
                                </a:lnTo>
                                <a:lnTo>
                                  <a:pt x="4" y="54"/>
                                </a:lnTo>
                                <a:lnTo>
                                  <a:pt x="1" y="67"/>
                                </a:lnTo>
                                <a:lnTo>
                                  <a:pt x="0" y="82"/>
                                </a:lnTo>
                                <a:close/>
                                <a:moveTo>
                                  <a:pt x="119" y="57"/>
                                </a:moveTo>
                                <a:lnTo>
                                  <a:pt x="121" y="57"/>
                                </a:lnTo>
                                <a:lnTo>
                                  <a:pt x="137" y="62"/>
                                </a:lnTo>
                                <a:lnTo>
                                  <a:pt x="142" y="65"/>
                                </a:lnTo>
                                <a:lnTo>
                                  <a:pt x="152" y="75"/>
                                </a:lnTo>
                                <a:lnTo>
                                  <a:pt x="155" y="81"/>
                                </a:lnTo>
                                <a:lnTo>
                                  <a:pt x="155" y="6"/>
                                </a:lnTo>
                                <a:lnTo>
                                  <a:pt x="147" y="3"/>
                                </a:lnTo>
                                <a:lnTo>
                                  <a:pt x="134" y="1"/>
                                </a:lnTo>
                                <a:lnTo>
                                  <a:pt x="119" y="57"/>
                                </a:lnTo>
                                <a:close/>
                                <a:moveTo>
                                  <a:pt x="42" y="8"/>
                                </a:moveTo>
                                <a:lnTo>
                                  <a:pt x="42" y="80"/>
                                </a:lnTo>
                                <a:lnTo>
                                  <a:pt x="44" y="75"/>
                                </a:lnTo>
                                <a:lnTo>
                                  <a:pt x="57" y="62"/>
                                </a:lnTo>
                                <a:lnTo>
                                  <a:pt x="60" y="62"/>
                                </a:lnTo>
                                <a:lnTo>
                                  <a:pt x="65" y="60"/>
                                </a:lnTo>
                                <a:lnTo>
                                  <a:pt x="67" y="57"/>
                                </a:lnTo>
                                <a:lnTo>
                                  <a:pt x="57" y="0"/>
                                </a:lnTo>
                                <a:lnTo>
                                  <a:pt x="44" y="7"/>
                                </a:lnTo>
                                <a:lnTo>
                                  <a:pt x="42"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04667691" name="Picture 5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312" y="2430"/>
                            <a:ext cx="18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928386" name="Picture 57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314" y="1555"/>
                            <a:ext cx="189"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0291529" name="Picture 57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433" y="4309"/>
                            <a:ext cx="19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4578924" name="Picture 5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410" y="4010"/>
                            <a:ext cx="243"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632616" name="Picture 5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440" y="3826"/>
                            <a:ext cx="186"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3131659" name="Picture 5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437" y="3553"/>
                            <a:ext cx="19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2686594" name="Freeform 567"/>
                        <wps:cNvSpPr>
                          <a:spLocks/>
                        </wps:cNvSpPr>
                        <wps:spPr bwMode="auto">
                          <a:xfrm>
                            <a:off x="2443" y="3368"/>
                            <a:ext cx="186" cy="150"/>
                          </a:xfrm>
                          <a:custGeom>
                            <a:avLst/>
                            <a:gdLst>
                              <a:gd name="T0" fmla="+- 0 2443 2443"/>
                              <a:gd name="T1" fmla="*/ T0 w 186"/>
                              <a:gd name="T2" fmla="+- 0 3372 3368"/>
                              <a:gd name="T3" fmla="*/ 3372 h 150"/>
                              <a:gd name="T4" fmla="+- 0 2443 2443"/>
                              <a:gd name="T5" fmla="*/ T4 w 186"/>
                              <a:gd name="T6" fmla="+- 0 3516 3368"/>
                              <a:gd name="T7" fmla="*/ 3516 h 150"/>
                              <a:gd name="T8" fmla="+- 0 2628 2443"/>
                              <a:gd name="T9" fmla="*/ T8 w 186"/>
                              <a:gd name="T10" fmla="+- 0 3517 3368"/>
                              <a:gd name="T11" fmla="*/ 3517 h 150"/>
                              <a:gd name="T12" fmla="+- 0 2628 2443"/>
                              <a:gd name="T13" fmla="*/ T12 w 186"/>
                              <a:gd name="T14" fmla="+- 0 3368 3368"/>
                              <a:gd name="T15" fmla="*/ 3368 h 150"/>
                              <a:gd name="T16" fmla="+- 0 2587 2443"/>
                              <a:gd name="T17" fmla="*/ T16 w 186"/>
                              <a:gd name="T18" fmla="+- 0 3368 3368"/>
                              <a:gd name="T19" fmla="*/ 3368 h 150"/>
                              <a:gd name="T20" fmla="+- 0 2587 2443"/>
                              <a:gd name="T21" fmla="*/ T20 w 186"/>
                              <a:gd name="T22" fmla="+- 0 3460 3368"/>
                              <a:gd name="T23" fmla="*/ 3460 h 150"/>
                              <a:gd name="T24" fmla="+- 0 2556 2443"/>
                              <a:gd name="T25" fmla="*/ T24 w 186"/>
                              <a:gd name="T26" fmla="+- 0 3460 3368"/>
                              <a:gd name="T27" fmla="*/ 3460 h 150"/>
                              <a:gd name="T28" fmla="+- 0 2556 2443"/>
                              <a:gd name="T29" fmla="*/ T28 w 186"/>
                              <a:gd name="T30" fmla="+- 0 3378 3368"/>
                              <a:gd name="T31" fmla="*/ 3378 h 150"/>
                              <a:gd name="T32" fmla="+- 0 2515 2443"/>
                              <a:gd name="T33" fmla="*/ T32 w 186"/>
                              <a:gd name="T34" fmla="+- 0 3378 3368"/>
                              <a:gd name="T35" fmla="*/ 3378 h 150"/>
                              <a:gd name="T36" fmla="+- 0 2515 2443"/>
                              <a:gd name="T37" fmla="*/ T36 w 186"/>
                              <a:gd name="T38" fmla="+- 0 3460 3368"/>
                              <a:gd name="T39" fmla="*/ 3460 h 150"/>
                              <a:gd name="T40" fmla="+- 0 2484 2443"/>
                              <a:gd name="T41" fmla="*/ T40 w 186"/>
                              <a:gd name="T42" fmla="+- 0 3460 3368"/>
                              <a:gd name="T43" fmla="*/ 3460 h 150"/>
                              <a:gd name="T44" fmla="+- 0 2484 2443"/>
                              <a:gd name="T45" fmla="*/ T44 w 186"/>
                              <a:gd name="T46" fmla="+- 0 3372 3368"/>
                              <a:gd name="T47" fmla="*/ 3372 h 150"/>
                              <a:gd name="T48" fmla="+- 0 2443 2443"/>
                              <a:gd name="T49" fmla="*/ T48 w 186"/>
                              <a:gd name="T50" fmla="+- 0 3372 3368"/>
                              <a:gd name="T51" fmla="*/ 3372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6" h="150">
                                <a:moveTo>
                                  <a:pt x="0" y="4"/>
                                </a:moveTo>
                                <a:lnTo>
                                  <a:pt x="0" y="148"/>
                                </a:lnTo>
                                <a:lnTo>
                                  <a:pt x="185" y="149"/>
                                </a:lnTo>
                                <a:lnTo>
                                  <a:pt x="185" y="0"/>
                                </a:lnTo>
                                <a:lnTo>
                                  <a:pt x="144" y="0"/>
                                </a:lnTo>
                                <a:lnTo>
                                  <a:pt x="144" y="92"/>
                                </a:lnTo>
                                <a:lnTo>
                                  <a:pt x="113" y="92"/>
                                </a:lnTo>
                                <a:lnTo>
                                  <a:pt x="113" y="10"/>
                                </a:lnTo>
                                <a:lnTo>
                                  <a:pt x="72" y="10"/>
                                </a:lnTo>
                                <a:lnTo>
                                  <a:pt x="72" y="92"/>
                                </a:lnTo>
                                <a:lnTo>
                                  <a:pt x="41" y="92"/>
                                </a:lnTo>
                                <a:lnTo>
                                  <a:pt x="41" y="4"/>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9960787" name="Line 566"/>
                        <wps:cNvCnPr>
                          <a:cxnSpLocks noChangeShapeType="1"/>
                        </wps:cNvCnPr>
                        <wps:spPr bwMode="auto">
                          <a:xfrm>
                            <a:off x="2485" y="3262"/>
                            <a:ext cx="144" cy="0"/>
                          </a:xfrm>
                          <a:prstGeom prst="line">
                            <a:avLst/>
                          </a:prstGeom>
                          <a:noFill/>
                          <a:ln w="363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6207696" name="Line 565"/>
                        <wps:cNvCnPr>
                          <a:cxnSpLocks noChangeShapeType="1"/>
                        </wps:cNvCnPr>
                        <wps:spPr bwMode="auto">
                          <a:xfrm>
                            <a:off x="2464" y="3177"/>
                            <a:ext cx="0" cy="170"/>
                          </a:xfrm>
                          <a:prstGeom prst="line">
                            <a:avLst/>
                          </a:prstGeom>
                          <a:noFill/>
                          <a:ln w="266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2807066" name="AutoShape 564"/>
                        <wps:cNvSpPr>
                          <a:spLocks/>
                        </wps:cNvSpPr>
                        <wps:spPr bwMode="auto">
                          <a:xfrm>
                            <a:off x="2444" y="2982"/>
                            <a:ext cx="186" cy="165"/>
                          </a:xfrm>
                          <a:custGeom>
                            <a:avLst/>
                            <a:gdLst>
                              <a:gd name="T0" fmla="+- 0 2445 2444"/>
                              <a:gd name="T1" fmla="*/ T0 w 186"/>
                              <a:gd name="T2" fmla="+- 0 3048 2982"/>
                              <a:gd name="T3" fmla="*/ 3048 h 165"/>
                              <a:gd name="T4" fmla="+- 0 2444 2444"/>
                              <a:gd name="T5" fmla="*/ T4 w 186"/>
                              <a:gd name="T6" fmla="+- 0 3146 2982"/>
                              <a:gd name="T7" fmla="*/ 3146 h 165"/>
                              <a:gd name="T8" fmla="+- 0 2630 2444"/>
                              <a:gd name="T9" fmla="*/ T8 w 186"/>
                              <a:gd name="T10" fmla="+- 0 3147 2982"/>
                              <a:gd name="T11" fmla="*/ 3147 h 165"/>
                              <a:gd name="T12" fmla="+- 0 2630 2444"/>
                              <a:gd name="T13" fmla="*/ T12 w 186"/>
                              <a:gd name="T14" fmla="+- 0 3021 2982"/>
                              <a:gd name="T15" fmla="*/ 3021 h 165"/>
                              <a:gd name="T16" fmla="+- 0 2628 2444"/>
                              <a:gd name="T17" fmla="*/ T16 w 186"/>
                              <a:gd name="T18" fmla="+- 0 3016 2982"/>
                              <a:gd name="T19" fmla="*/ 3016 h 165"/>
                              <a:gd name="T20" fmla="+- 0 2623 2444"/>
                              <a:gd name="T21" fmla="*/ T20 w 186"/>
                              <a:gd name="T22" fmla="+- 0 3000 2982"/>
                              <a:gd name="T23" fmla="*/ 3000 h 165"/>
                              <a:gd name="T24" fmla="+- 0 2599 2444"/>
                              <a:gd name="T25" fmla="*/ T24 w 186"/>
                              <a:gd name="T26" fmla="+- 0 2985 2982"/>
                              <a:gd name="T27" fmla="*/ 2985 h 165"/>
                              <a:gd name="T28" fmla="+- 0 2589 2444"/>
                              <a:gd name="T29" fmla="*/ T28 w 186"/>
                              <a:gd name="T30" fmla="+- 0 2982 2982"/>
                              <a:gd name="T31" fmla="*/ 2982 h 165"/>
                              <a:gd name="T32" fmla="+- 0 2589 2444"/>
                              <a:gd name="T33" fmla="*/ T32 w 186"/>
                              <a:gd name="T34" fmla="+- 0 3090 2982"/>
                              <a:gd name="T35" fmla="*/ 3090 h 165"/>
                              <a:gd name="T36" fmla="+- 0 2558 2444"/>
                              <a:gd name="T37" fmla="*/ T36 w 186"/>
                              <a:gd name="T38" fmla="+- 0 3090 2982"/>
                              <a:gd name="T39" fmla="*/ 3090 h 165"/>
                              <a:gd name="T40" fmla="+- 0 2558 2444"/>
                              <a:gd name="T41" fmla="*/ T40 w 186"/>
                              <a:gd name="T42" fmla="+- 0 2987 2982"/>
                              <a:gd name="T43" fmla="*/ 2987 h 165"/>
                              <a:gd name="T44" fmla="+- 0 2545 2444"/>
                              <a:gd name="T45" fmla="*/ T44 w 186"/>
                              <a:gd name="T46" fmla="+- 0 3000 2982"/>
                              <a:gd name="T47" fmla="*/ 3000 h 165"/>
                              <a:gd name="T48" fmla="+- 0 2540 2444"/>
                              <a:gd name="T49" fmla="*/ T48 w 186"/>
                              <a:gd name="T50" fmla="+- 0 3010 2982"/>
                              <a:gd name="T51" fmla="*/ 3010 h 165"/>
                              <a:gd name="T52" fmla="+- 0 2538 2444"/>
                              <a:gd name="T53" fmla="*/ T52 w 186"/>
                              <a:gd name="T54" fmla="+- 0 3023 2982"/>
                              <a:gd name="T55" fmla="*/ 3023 h 165"/>
                              <a:gd name="T56" fmla="+- 0 2535 2444"/>
                              <a:gd name="T57" fmla="*/ T56 w 186"/>
                              <a:gd name="T58" fmla="+- 0 3015 2982"/>
                              <a:gd name="T59" fmla="*/ 3015 h 165"/>
                              <a:gd name="T60" fmla="+- 0 2517 2444"/>
                              <a:gd name="T61" fmla="*/ T60 w 186"/>
                              <a:gd name="T62" fmla="+- 0 2997 2982"/>
                              <a:gd name="T63" fmla="*/ 2997 h 165"/>
                              <a:gd name="T64" fmla="+- 0 2517 2444"/>
                              <a:gd name="T65" fmla="*/ T64 w 186"/>
                              <a:gd name="T66" fmla="+- 0 3090 2982"/>
                              <a:gd name="T67" fmla="*/ 3090 h 165"/>
                              <a:gd name="T68" fmla="+- 0 2486 2444"/>
                              <a:gd name="T69" fmla="*/ T68 w 186"/>
                              <a:gd name="T70" fmla="+- 0 3090 2982"/>
                              <a:gd name="T71" fmla="*/ 3090 h 165"/>
                              <a:gd name="T72" fmla="+- 0 2486 2444"/>
                              <a:gd name="T73" fmla="*/ T72 w 186"/>
                              <a:gd name="T74" fmla="+- 0 2992 2982"/>
                              <a:gd name="T75" fmla="*/ 2992 h 165"/>
                              <a:gd name="T76" fmla="+- 0 2484 2444"/>
                              <a:gd name="T77" fmla="*/ T76 w 186"/>
                              <a:gd name="T78" fmla="+- 0 2992 2982"/>
                              <a:gd name="T79" fmla="*/ 2992 h 165"/>
                              <a:gd name="T80" fmla="+- 0 2471 2444"/>
                              <a:gd name="T81" fmla="*/ T80 w 186"/>
                              <a:gd name="T82" fmla="+- 0 2997 2982"/>
                              <a:gd name="T83" fmla="*/ 2997 h 165"/>
                              <a:gd name="T84" fmla="+- 0 2460 2444"/>
                              <a:gd name="T85" fmla="*/ T84 w 186"/>
                              <a:gd name="T86" fmla="+- 0 3007 2982"/>
                              <a:gd name="T87" fmla="*/ 3007 h 165"/>
                              <a:gd name="T88" fmla="+- 0 2454 2444"/>
                              <a:gd name="T89" fmla="*/ T88 w 186"/>
                              <a:gd name="T90" fmla="+- 0 3015 2982"/>
                              <a:gd name="T91" fmla="*/ 3015 h 165"/>
                              <a:gd name="T92" fmla="+- 0 2449 2444"/>
                              <a:gd name="T93" fmla="*/ T92 w 186"/>
                              <a:gd name="T94" fmla="+- 0 3025 2982"/>
                              <a:gd name="T95" fmla="*/ 3025 h 165"/>
                              <a:gd name="T96" fmla="+- 0 2446 2444"/>
                              <a:gd name="T97" fmla="*/ T96 w 186"/>
                              <a:gd name="T98" fmla="+- 0 3036 2982"/>
                              <a:gd name="T99" fmla="*/ 3036 h 165"/>
                              <a:gd name="T100" fmla="+- 0 2445 2444"/>
                              <a:gd name="T101" fmla="*/ T100 w 186"/>
                              <a:gd name="T102" fmla="+- 0 3048 2982"/>
                              <a:gd name="T103" fmla="*/ 3048 h 165"/>
                              <a:gd name="T104" fmla="+- 0 2558 2444"/>
                              <a:gd name="T105" fmla="*/ T104 w 186"/>
                              <a:gd name="T106" fmla="+- 0 2987 2982"/>
                              <a:gd name="T107" fmla="*/ 2987 h 165"/>
                              <a:gd name="T108" fmla="+- 0 2558 2444"/>
                              <a:gd name="T109" fmla="*/ T108 w 186"/>
                              <a:gd name="T110" fmla="+- 0 3057 2982"/>
                              <a:gd name="T111" fmla="*/ 3057 h 165"/>
                              <a:gd name="T112" fmla="+- 0 2566 2444"/>
                              <a:gd name="T113" fmla="*/ T112 w 186"/>
                              <a:gd name="T114" fmla="+- 0 3041 2982"/>
                              <a:gd name="T115" fmla="*/ 3041 h 165"/>
                              <a:gd name="T116" fmla="+- 0 2571 2444"/>
                              <a:gd name="T117" fmla="*/ T116 w 186"/>
                              <a:gd name="T118" fmla="+- 0 3039 2982"/>
                              <a:gd name="T119" fmla="*/ 3039 h 165"/>
                              <a:gd name="T120" fmla="+- 0 2581 2444"/>
                              <a:gd name="T121" fmla="*/ T120 w 186"/>
                              <a:gd name="T122" fmla="+- 0 3039 2982"/>
                              <a:gd name="T123" fmla="*/ 3039 h 165"/>
                              <a:gd name="T124" fmla="+- 0 2584 2444"/>
                              <a:gd name="T125" fmla="*/ T124 w 186"/>
                              <a:gd name="T126" fmla="+- 0 3041 2982"/>
                              <a:gd name="T127" fmla="*/ 3041 h 165"/>
                              <a:gd name="T128" fmla="+- 0 2589 2444"/>
                              <a:gd name="T129" fmla="*/ T128 w 186"/>
                              <a:gd name="T130" fmla="+- 0 3052 2982"/>
                              <a:gd name="T131" fmla="*/ 3052 h 165"/>
                              <a:gd name="T132" fmla="+- 0 2589 2444"/>
                              <a:gd name="T133" fmla="*/ T132 w 186"/>
                              <a:gd name="T134" fmla="+- 0 2982 2982"/>
                              <a:gd name="T135" fmla="*/ 2982 h 165"/>
                              <a:gd name="T136" fmla="+- 0 2569 2444"/>
                              <a:gd name="T137" fmla="*/ T136 w 186"/>
                              <a:gd name="T138" fmla="+- 0 2982 2982"/>
                              <a:gd name="T139" fmla="*/ 2982 h 165"/>
                              <a:gd name="T140" fmla="+- 0 2561 2444"/>
                              <a:gd name="T141" fmla="*/ T140 w 186"/>
                              <a:gd name="T142" fmla="+- 0 2985 2982"/>
                              <a:gd name="T143" fmla="*/ 2985 h 165"/>
                              <a:gd name="T144" fmla="+- 0 2558 2444"/>
                              <a:gd name="T145" fmla="*/ T144 w 186"/>
                              <a:gd name="T146" fmla="+- 0 2987 2982"/>
                              <a:gd name="T147" fmla="*/ 2987 h 165"/>
                              <a:gd name="T148" fmla="+- 0 2486 2444"/>
                              <a:gd name="T149" fmla="*/ T148 w 186"/>
                              <a:gd name="T150" fmla="+- 0 2992 2982"/>
                              <a:gd name="T151" fmla="*/ 2992 h 165"/>
                              <a:gd name="T152" fmla="+- 0 2486 2444"/>
                              <a:gd name="T153" fmla="*/ T152 w 186"/>
                              <a:gd name="T154" fmla="+- 0 3061 2982"/>
                              <a:gd name="T155" fmla="*/ 3061 h 165"/>
                              <a:gd name="T156" fmla="+- 0 2489 2444"/>
                              <a:gd name="T157" fmla="*/ T156 w 186"/>
                              <a:gd name="T158" fmla="+- 0 3056 2982"/>
                              <a:gd name="T159" fmla="*/ 3056 h 165"/>
                              <a:gd name="T160" fmla="+- 0 2494 2444"/>
                              <a:gd name="T161" fmla="*/ T160 w 186"/>
                              <a:gd name="T162" fmla="+- 0 3051 2982"/>
                              <a:gd name="T163" fmla="*/ 3051 h 165"/>
                              <a:gd name="T164" fmla="+- 0 2499 2444"/>
                              <a:gd name="T165" fmla="*/ T164 w 186"/>
                              <a:gd name="T166" fmla="+- 0 3049 2982"/>
                              <a:gd name="T167" fmla="*/ 3049 h 165"/>
                              <a:gd name="T168" fmla="+- 0 2509 2444"/>
                              <a:gd name="T169" fmla="*/ T168 w 186"/>
                              <a:gd name="T170" fmla="+- 0 3049 2982"/>
                              <a:gd name="T171" fmla="*/ 3049 h 165"/>
                              <a:gd name="T172" fmla="+- 0 2517 2444"/>
                              <a:gd name="T173" fmla="*/ T172 w 186"/>
                              <a:gd name="T174" fmla="+- 0 3056 2982"/>
                              <a:gd name="T175" fmla="*/ 3056 h 165"/>
                              <a:gd name="T176" fmla="+- 0 2517 2444"/>
                              <a:gd name="T177" fmla="*/ T176 w 186"/>
                              <a:gd name="T178" fmla="+- 0 2997 2982"/>
                              <a:gd name="T179" fmla="*/ 2997 h 165"/>
                              <a:gd name="T180" fmla="+- 0 2515 2444"/>
                              <a:gd name="T181" fmla="*/ T180 w 186"/>
                              <a:gd name="T182" fmla="+- 0 2995 2982"/>
                              <a:gd name="T183" fmla="*/ 2995 h 165"/>
                              <a:gd name="T184" fmla="+- 0 2507 2444"/>
                              <a:gd name="T185" fmla="*/ T184 w 186"/>
                              <a:gd name="T186" fmla="+- 0 2992 2982"/>
                              <a:gd name="T187" fmla="*/ 2992 h 165"/>
                              <a:gd name="T188" fmla="+- 0 2486 2444"/>
                              <a:gd name="T189" fmla="*/ T188 w 186"/>
                              <a:gd name="T190" fmla="+- 0 2992 2982"/>
                              <a:gd name="T191" fmla="*/ 2992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86" h="165">
                                <a:moveTo>
                                  <a:pt x="1" y="66"/>
                                </a:moveTo>
                                <a:lnTo>
                                  <a:pt x="0" y="164"/>
                                </a:lnTo>
                                <a:lnTo>
                                  <a:pt x="186" y="165"/>
                                </a:lnTo>
                                <a:lnTo>
                                  <a:pt x="186" y="39"/>
                                </a:lnTo>
                                <a:lnTo>
                                  <a:pt x="184" y="34"/>
                                </a:lnTo>
                                <a:lnTo>
                                  <a:pt x="179" y="18"/>
                                </a:lnTo>
                                <a:lnTo>
                                  <a:pt x="155" y="3"/>
                                </a:lnTo>
                                <a:lnTo>
                                  <a:pt x="145" y="0"/>
                                </a:lnTo>
                                <a:lnTo>
                                  <a:pt x="145" y="108"/>
                                </a:lnTo>
                                <a:lnTo>
                                  <a:pt x="114" y="108"/>
                                </a:lnTo>
                                <a:lnTo>
                                  <a:pt x="114" y="5"/>
                                </a:lnTo>
                                <a:lnTo>
                                  <a:pt x="101" y="18"/>
                                </a:lnTo>
                                <a:lnTo>
                                  <a:pt x="96" y="28"/>
                                </a:lnTo>
                                <a:lnTo>
                                  <a:pt x="94" y="41"/>
                                </a:lnTo>
                                <a:lnTo>
                                  <a:pt x="91" y="33"/>
                                </a:lnTo>
                                <a:lnTo>
                                  <a:pt x="73" y="15"/>
                                </a:lnTo>
                                <a:lnTo>
                                  <a:pt x="73" y="108"/>
                                </a:lnTo>
                                <a:lnTo>
                                  <a:pt x="42" y="108"/>
                                </a:lnTo>
                                <a:lnTo>
                                  <a:pt x="42" y="10"/>
                                </a:lnTo>
                                <a:lnTo>
                                  <a:pt x="40" y="10"/>
                                </a:lnTo>
                                <a:lnTo>
                                  <a:pt x="27" y="15"/>
                                </a:lnTo>
                                <a:lnTo>
                                  <a:pt x="16" y="25"/>
                                </a:lnTo>
                                <a:lnTo>
                                  <a:pt x="10" y="33"/>
                                </a:lnTo>
                                <a:lnTo>
                                  <a:pt x="5" y="43"/>
                                </a:lnTo>
                                <a:lnTo>
                                  <a:pt x="2" y="54"/>
                                </a:lnTo>
                                <a:lnTo>
                                  <a:pt x="1" y="66"/>
                                </a:lnTo>
                                <a:close/>
                                <a:moveTo>
                                  <a:pt x="114" y="5"/>
                                </a:moveTo>
                                <a:lnTo>
                                  <a:pt x="114" y="75"/>
                                </a:lnTo>
                                <a:lnTo>
                                  <a:pt x="122" y="59"/>
                                </a:lnTo>
                                <a:lnTo>
                                  <a:pt x="127" y="57"/>
                                </a:lnTo>
                                <a:lnTo>
                                  <a:pt x="137" y="57"/>
                                </a:lnTo>
                                <a:lnTo>
                                  <a:pt x="140" y="59"/>
                                </a:lnTo>
                                <a:lnTo>
                                  <a:pt x="145" y="70"/>
                                </a:lnTo>
                                <a:lnTo>
                                  <a:pt x="145" y="0"/>
                                </a:lnTo>
                                <a:lnTo>
                                  <a:pt x="125" y="0"/>
                                </a:lnTo>
                                <a:lnTo>
                                  <a:pt x="117" y="3"/>
                                </a:lnTo>
                                <a:lnTo>
                                  <a:pt x="114" y="5"/>
                                </a:lnTo>
                                <a:close/>
                                <a:moveTo>
                                  <a:pt x="42" y="10"/>
                                </a:moveTo>
                                <a:lnTo>
                                  <a:pt x="42" y="79"/>
                                </a:lnTo>
                                <a:lnTo>
                                  <a:pt x="45" y="74"/>
                                </a:lnTo>
                                <a:lnTo>
                                  <a:pt x="50" y="69"/>
                                </a:lnTo>
                                <a:lnTo>
                                  <a:pt x="55" y="67"/>
                                </a:lnTo>
                                <a:lnTo>
                                  <a:pt x="65" y="67"/>
                                </a:lnTo>
                                <a:lnTo>
                                  <a:pt x="73" y="74"/>
                                </a:lnTo>
                                <a:lnTo>
                                  <a:pt x="73" y="15"/>
                                </a:lnTo>
                                <a:lnTo>
                                  <a:pt x="71" y="13"/>
                                </a:lnTo>
                                <a:lnTo>
                                  <a:pt x="63" y="10"/>
                                </a:lnTo>
                                <a:lnTo>
                                  <a:pt x="4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320114" name="AutoShape 563"/>
                        <wps:cNvSpPr>
                          <a:spLocks/>
                        </wps:cNvSpPr>
                        <wps:spPr bwMode="auto">
                          <a:xfrm>
                            <a:off x="2446" y="2766"/>
                            <a:ext cx="186" cy="201"/>
                          </a:xfrm>
                          <a:custGeom>
                            <a:avLst/>
                            <a:gdLst>
                              <a:gd name="T0" fmla="+- 0 2446 2446"/>
                              <a:gd name="T1" fmla="*/ T0 w 186"/>
                              <a:gd name="T2" fmla="+- 0 2832 2766"/>
                              <a:gd name="T3" fmla="*/ 2832 h 201"/>
                              <a:gd name="T4" fmla="+- 0 2446 2446"/>
                              <a:gd name="T5" fmla="*/ T4 w 186"/>
                              <a:gd name="T6" fmla="+- 0 2904 2766"/>
                              <a:gd name="T7" fmla="*/ 2904 h 201"/>
                              <a:gd name="T8" fmla="+- 0 2630 2446"/>
                              <a:gd name="T9" fmla="*/ T8 w 186"/>
                              <a:gd name="T10" fmla="+- 0 2967 2766"/>
                              <a:gd name="T11" fmla="*/ 2967 h 201"/>
                              <a:gd name="T12" fmla="+- 0 2631 2446"/>
                              <a:gd name="T13" fmla="*/ T12 w 186"/>
                              <a:gd name="T14" fmla="+- 0 2910 2766"/>
                              <a:gd name="T15" fmla="*/ 2910 h 201"/>
                              <a:gd name="T16" fmla="+- 0 2600 2446"/>
                              <a:gd name="T17" fmla="*/ T16 w 186"/>
                              <a:gd name="T18" fmla="+- 0 2900 2766"/>
                              <a:gd name="T19" fmla="*/ 2900 h 201"/>
                              <a:gd name="T20" fmla="+- 0 2600 2446"/>
                              <a:gd name="T21" fmla="*/ T20 w 186"/>
                              <a:gd name="T22" fmla="+- 0 2777 2766"/>
                              <a:gd name="T23" fmla="*/ 2777 h 201"/>
                              <a:gd name="T24" fmla="+- 0 2554 2446"/>
                              <a:gd name="T25" fmla="*/ T24 w 186"/>
                              <a:gd name="T26" fmla="+- 0 2794 2766"/>
                              <a:gd name="T27" fmla="*/ 2794 h 201"/>
                              <a:gd name="T28" fmla="+- 0 2554 2446"/>
                              <a:gd name="T29" fmla="*/ T28 w 186"/>
                              <a:gd name="T30" fmla="+- 0 2889 2766"/>
                              <a:gd name="T31" fmla="*/ 2889 h 201"/>
                              <a:gd name="T32" fmla="+- 0 2492 2446"/>
                              <a:gd name="T33" fmla="*/ T32 w 186"/>
                              <a:gd name="T34" fmla="+- 0 2869 2766"/>
                              <a:gd name="T35" fmla="*/ 2869 h 201"/>
                              <a:gd name="T36" fmla="+- 0 2492 2446"/>
                              <a:gd name="T37" fmla="*/ T36 w 186"/>
                              <a:gd name="T38" fmla="+- 0 2816 2766"/>
                              <a:gd name="T39" fmla="*/ 2816 h 201"/>
                              <a:gd name="T40" fmla="+- 0 2446 2446"/>
                              <a:gd name="T41" fmla="*/ T40 w 186"/>
                              <a:gd name="T42" fmla="+- 0 2832 2766"/>
                              <a:gd name="T43" fmla="*/ 2832 h 201"/>
                              <a:gd name="T44" fmla="+- 0 2600 2446"/>
                              <a:gd name="T45" fmla="*/ T44 w 186"/>
                              <a:gd name="T46" fmla="+- 0 2777 2766"/>
                              <a:gd name="T47" fmla="*/ 2777 h 201"/>
                              <a:gd name="T48" fmla="+- 0 2600 2446"/>
                              <a:gd name="T49" fmla="*/ T48 w 186"/>
                              <a:gd name="T50" fmla="+- 0 2838 2766"/>
                              <a:gd name="T51" fmla="*/ 2838 h 201"/>
                              <a:gd name="T52" fmla="+- 0 2631 2446"/>
                              <a:gd name="T53" fmla="*/ T52 w 186"/>
                              <a:gd name="T54" fmla="+- 0 2828 2766"/>
                              <a:gd name="T55" fmla="*/ 2828 h 201"/>
                              <a:gd name="T56" fmla="+- 0 2631 2446"/>
                              <a:gd name="T57" fmla="*/ T56 w 186"/>
                              <a:gd name="T58" fmla="+- 0 2766 2766"/>
                              <a:gd name="T59" fmla="*/ 2766 h 201"/>
                              <a:gd name="T60" fmla="+- 0 2600 2446"/>
                              <a:gd name="T61" fmla="*/ T60 w 186"/>
                              <a:gd name="T62" fmla="+- 0 2777 2766"/>
                              <a:gd name="T63" fmla="*/ 2777 h 201"/>
                              <a:gd name="T64" fmla="+- 0 2492 2446"/>
                              <a:gd name="T65" fmla="*/ T64 w 186"/>
                              <a:gd name="T66" fmla="+- 0 2816 2766"/>
                              <a:gd name="T67" fmla="*/ 2816 h 201"/>
                              <a:gd name="T68" fmla="+- 0 2492 2446"/>
                              <a:gd name="T69" fmla="*/ T68 w 186"/>
                              <a:gd name="T70" fmla="+- 0 2869 2766"/>
                              <a:gd name="T71" fmla="*/ 2869 h 201"/>
                              <a:gd name="T72" fmla="+- 0 2554 2446"/>
                              <a:gd name="T73" fmla="*/ T72 w 186"/>
                              <a:gd name="T74" fmla="+- 0 2848 2766"/>
                              <a:gd name="T75" fmla="*/ 2848 h 201"/>
                              <a:gd name="T76" fmla="+- 0 2554 2446"/>
                              <a:gd name="T77" fmla="*/ T76 w 186"/>
                              <a:gd name="T78" fmla="+- 0 2794 2766"/>
                              <a:gd name="T79" fmla="*/ 2794 h 201"/>
                              <a:gd name="T80" fmla="+- 0 2492 2446"/>
                              <a:gd name="T81" fmla="*/ T80 w 186"/>
                              <a:gd name="T82" fmla="+- 0 2816 2766"/>
                              <a:gd name="T83" fmla="*/ 2816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6" h="201">
                                <a:moveTo>
                                  <a:pt x="0" y="66"/>
                                </a:moveTo>
                                <a:lnTo>
                                  <a:pt x="0" y="138"/>
                                </a:lnTo>
                                <a:lnTo>
                                  <a:pt x="184" y="201"/>
                                </a:lnTo>
                                <a:lnTo>
                                  <a:pt x="185" y="144"/>
                                </a:lnTo>
                                <a:lnTo>
                                  <a:pt x="154" y="134"/>
                                </a:lnTo>
                                <a:lnTo>
                                  <a:pt x="154" y="11"/>
                                </a:lnTo>
                                <a:lnTo>
                                  <a:pt x="108" y="28"/>
                                </a:lnTo>
                                <a:lnTo>
                                  <a:pt x="108" y="123"/>
                                </a:lnTo>
                                <a:lnTo>
                                  <a:pt x="46" y="103"/>
                                </a:lnTo>
                                <a:lnTo>
                                  <a:pt x="46" y="50"/>
                                </a:lnTo>
                                <a:lnTo>
                                  <a:pt x="0" y="66"/>
                                </a:lnTo>
                                <a:close/>
                                <a:moveTo>
                                  <a:pt x="154" y="11"/>
                                </a:moveTo>
                                <a:lnTo>
                                  <a:pt x="154" y="72"/>
                                </a:lnTo>
                                <a:lnTo>
                                  <a:pt x="185" y="62"/>
                                </a:lnTo>
                                <a:lnTo>
                                  <a:pt x="185" y="0"/>
                                </a:lnTo>
                                <a:lnTo>
                                  <a:pt x="154" y="11"/>
                                </a:lnTo>
                                <a:close/>
                                <a:moveTo>
                                  <a:pt x="46" y="50"/>
                                </a:moveTo>
                                <a:lnTo>
                                  <a:pt x="46" y="103"/>
                                </a:lnTo>
                                <a:lnTo>
                                  <a:pt x="108" y="82"/>
                                </a:lnTo>
                                <a:lnTo>
                                  <a:pt x="108" y="28"/>
                                </a:lnTo>
                                <a:lnTo>
                                  <a:pt x="46"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400596" name="AutoShape 562"/>
                        <wps:cNvSpPr>
                          <a:spLocks/>
                        </wps:cNvSpPr>
                        <wps:spPr bwMode="auto">
                          <a:xfrm>
                            <a:off x="2442" y="2581"/>
                            <a:ext cx="196" cy="170"/>
                          </a:xfrm>
                          <a:custGeom>
                            <a:avLst/>
                            <a:gdLst>
                              <a:gd name="T0" fmla="+- 0 2443 2442"/>
                              <a:gd name="T1" fmla="*/ T0 w 196"/>
                              <a:gd name="T2" fmla="+- 0 2682 2581"/>
                              <a:gd name="T3" fmla="*/ 2682 h 170"/>
                              <a:gd name="T4" fmla="+- 0 2455 2442"/>
                              <a:gd name="T5" fmla="*/ T4 w 196"/>
                              <a:gd name="T6" fmla="+- 0 2714 2581"/>
                              <a:gd name="T7" fmla="*/ 2714 h 170"/>
                              <a:gd name="T8" fmla="+- 0 2481 2442"/>
                              <a:gd name="T9" fmla="*/ T8 w 196"/>
                              <a:gd name="T10" fmla="+- 0 2737 2581"/>
                              <a:gd name="T11" fmla="*/ 2737 h 170"/>
                              <a:gd name="T12" fmla="+- 0 2517 2442"/>
                              <a:gd name="T13" fmla="*/ T12 w 196"/>
                              <a:gd name="T14" fmla="+- 0 2749 2581"/>
                              <a:gd name="T15" fmla="*/ 2749 h 170"/>
                              <a:gd name="T16" fmla="+- 0 2556 2442"/>
                              <a:gd name="T17" fmla="*/ T16 w 196"/>
                              <a:gd name="T18" fmla="+- 0 2750 2581"/>
                              <a:gd name="T19" fmla="*/ 2750 h 170"/>
                              <a:gd name="T20" fmla="+- 0 2586 2442"/>
                              <a:gd name="T21" fmla="*/ T20 w 196"/>
                              <a:gd name="T22" fmla="+- 0 2743 2581"/>
                              <a:gd name="T23" fmla="*/ 2743 h 170"/>
                              <a:gd name="T24" fmla="+- 0 2609 2442"/>
                              <a:gd name="T25" fmla="*/ T24 w 196"/>
                              <a:gd name="T26" fmla="+- 0 2732 2581"/>
                              <a:gd name="T27" fmla="*/ 2732 h 170"/>
                              <a:gd name="T28" fmla="+- 0 2624 2442"/>
                              <a:gd name="T29" fmla="*/ T28 w 196"/>
                              <a:gd name="T30" fmla="+- 0 2716 2581"/>
                              <a:gd name="T31" fmla="*/ 2716 h 170"/>
                              <a:gd name="T32" fmla="+- 0 2632 2442"/>
                              <a:gd name="T33" fmla="*/ T32 w 196"/>
                              <a:gd name="T34" fmla="+- 0 2698 2581"/>
                              <a:gd name="T35" fmla="*/ 2698 h 170"/>
                              <a:gd name="T36" fmla="+- 0 2636 2442"/>
                              <a:gd name="T37" fmla="*/ T36 w 196"/>
                              <a:gd name="T38" fmla="+- 0 2676 2581"/>
                              <a:gd name="T39" fmla="*/ 2676 h 170"/>
                              <a:gd name="T40" fmla="+- 0 2637 2442"/>
                              <a:gd name="T41" fmla="*/ T40 w 196"/>
                              <a:gd name="T42" fmla="+- 0 2651 2581"/>
                              <a:gd name="T43" fmla="*/ 2651 h 170"/>
                              <a:gd name="T44" fmla="+- 0 2634 2442"/>
                              <a:gd name="T45" fmla="*/ T44 w 196"/>
                              <a:gd name="T46" fmla="+- 0 2631 2581"/>
                              <a:gd name="T47" fmla="*/ 2631 h 170"/>
                              <a:gd name="T48" fmla="+- 0 2629 2442"/>
                              <a:gd name="T49" fmla="*/ T48 w 196"/>
                              <a:gd name="T50" fmla="+- 0 2612 2581"/>
                              <a:gd name="T51" fmla="*/ 2612 h 170"/>
                              <a:gd name="T52" fmla="+- 0 2601 2442"/>
                              <a:gd name="T53" fmla="*/ T52 w 196"/>
                              <a:gd name="T54" fmla="+- 0 2589 2581"/>
                              <a:gd name="T55" fmla="*/ 2589 h 170"/>
                              <a:gd name="T56" fmla="+- 0 2596 2442"/>
                              <a:gd name="T57" fmla="*/ T56 w 196"/>
                              <a:gd name="T58" fmla="+- 0 2679 2581"/>
                              <a:gd name="T59" fmla="*/ 2679 h 170"/>
                              <a:gd name="T60" fmla="+- 0 2585 2442"/>
                              <a:gd name="T61" fmla="*/ T60 w 196"/>
                              <a:gd name="T62" fmla="+- 0 2689 2581"/>
                              <a:gd name="T63" fmla="*/ 2689 h 170"/>
                              <a:gd name="T64" fmla="+- 0 2568 2442"/>
                              <a:gd name="T65" fmla="*/ T64 w 196"/>
                              <a:gd name="T66" fmla="+- 0 2692 2581"/>
                              <a:gd name="T67" fmla="*/ 2692 h 170"/>
                              <a:gd name="T68" fmla="+- 0 2539 2442"/>
                              <a:gd name="T69" fmla="*/ T68 w 196"/>
                              <a:gd name="T70" fmla="+- 0 2694 2581"/>
                              <a:gd name="T71" fmla="*/ 2694 h 170"/>
                              <a:gd name="T72" fmla="+- 0 2511 2442"/>
                              <a:gd name="T73" fmla="*/ T72 w 196"/>
                              <a:gd name="T74" fmla="+- 0 2691 2581"/>
                              <a:gd name="T75" fmla="*/ 2691 h 170"/>
                              <a:gd name="T76" fmla="+- 0 2490 2442"/>
                              <a:gd name="T77" fmla="*/ T76 w 196"/>
                              <a:gd name="T78" fmla="+- 0 2686 2581"/>
                              <a:gd name="T79" fmla="*/ 2686 h 170"/>
                              <a:gd name="T80" fmla="+- 0 2483 2442"/>
                              <a:gd name="T81" fmla="*/ T80 w 196"/>
                              <a:gd name="T82" fmla="+- 0 2589 2581"/>
                              <a:gd name="T83" fmla="*/ 2589 h 170"/>
                              <a:gd name="T84" fmla="+- 0 2465 2442"/>
                              <a:gd name="T85" fmla="*/ T84 w 196"/>
                              <a:gd name="T86" fmla="+- 0 2602 2581"/>
                              <a:gd name="T87" fmla="*/ 2602 h 170"/>
                              <a:gd name="T88" fmla="+- 0 2450 2442"/>
                              <a:gd name="T89" fmla="*/ T88 w 196"/>
                              <a:gd name="T90" fmla="+- 0 2622 2581"/>
                              <a:gd name="T91" fmla="*/ 2622 h 170"/>
                              <a:gd name="T92" fmla="+- 0 2443 2442"/>
                              <a:gd name="T93" fmla="*/ T92 w 196"/>
                              <a:gd name="T94" fmla="+- 0 2648 2581"/>
                              <a:gd name="T95" fmla="*/ 2648 h 170"/>
                              <a:gd name="T96" fmla="+- 0 2560 2442"/>
                              <a:gd name="T97" fmla="*/ T96 w 196"/>
                              <a:gd name="T98" fmla="+- 0 2637 2581"/>
                              <a:gd name="T99" fmla="*/ 2637 h 170"/>
                              <a:gd name="T100" fmla="+- 0 2578 2442"/>
                              <a:gd name="T101" fmla="*/ T100 w 196"/>
                              <a:gd name="T102" fmla="+- 0 2643 2581"/>
                              <a:gd name="T103" fmla="*/ 2643 h 170"/>
                              <a:gd name="T104" fmla="+- 0 2593 2442"/>
                              <a:gd name="T105" fmla="*/ T104 w 196"/>
                              <a:gd name="T106" fmla="+- 0 2656 2581"/>
                              <a:gd name="T107" fmla="*/ 2656 h 170"/>
                              <a:gd name="T108" fmla="+- 0 2596 2442"/>
                              <a:gd name="T109" fmla="*/ T108 w 196"/>
                              <a:gd name="T110" fmla="+- 0 2587 2581"/>
                              <a:gd name="T111" fmla="*/ 2587 h 170"/>
                              <a:gd name="T112" fmla="+- 0 2576 2442"/>
                              <a:gd name="T113" fmla="*/ T112 w 196"/>
                              <a:gd name="T114" fmla="+- 0 2581 2581"/>
                              <a:gd name="T115" fmla="*/ 2581 h 170"/>
                              <a:gd name="T116" fmla="+- 0 2483 2442"/>
                              <a:gd name="T117" fmla="*/ T116 w 196"/>
                              <a:gd name="T118" fmla="+- 0 2589 2581"/>
                              <a:gd name="T119" fmla="*/ 2589 h 170"/>
                              <a:gd name="T120" fmla="+- 0 2485 2442"/>
                              <a:gd name="T121" fmla="*/ T120 w 196"/>
                              <a:gd name="T122" fmla="+- 0 2655 2581"/>
                              <a:gd name="T123" fmla="*/ 2655 h 170"/>
                              <a:gd name="T124" fmla="+- 0 2501 2442"/>
                              <a:gd name="T125" fmla="*/ T124 w 196"/>
                              <a:gd name="T126" fmla="+- 0 2642 2581"/>
                              <a:gd name="T127" fmla="*/ 2642 h 170"/>
                              <a:gd name="T128" fmla="+- 0 2509 2442"/>
                              <a:gd name="T129" fmla="*/ T128 w 196"/>
                              <a:gd name="T130" fmla="+- 0 2637 2581"/>
                              <a:gd name="T131" fmla="*/ 2637 h 170"/>
                              <a:gd name="T132" fmla="+- 0 2486 2442"/>
                              <a:gd name="T133" fmla="*/ T132 w 196"/>
                              <a:gd name="T134" fmla="+- 0 2587 2581"/>
                              <a:gd name="T135" fmla="*/ 2587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96" h="170">
                                <a:moveTo>
                                  <a:pt x="0" y="82"/>
                                </a:moveTo>
                                <a:lnTo>
                                  <a:pt x="1" y="101"/>
                                </a:lnTo>
                                <a:lnTo>
                                  <a:pt x="5" y="119"/>
                                </a:lnTo>
                                <a:lnTo>
                                  <a:pt x="13" y="133"/>
                                </a:lnTo>
                                <a:lnTo>
                                  <a:pt x="25" y="146"/>
                                </a:lnTo>
                                <a:lnTo>
                                  <a:pt x="39" y="156"/>
                                </a:lnTo>
                                <a:lnTo>
                                  <a:pt x="56" y="164"/>
                                </a:lnTo>
                                <a:lnTo>
                                  <a:pt x="75" y="168"/>
                                </a:lnTo>
                                <a:lnTo>
                                  <a:pt x="97" y="170"/>
                                </a:lnTo>
                                <a:lnTo>
                                  <a:pt x="114" y="169"/>
                                </a:lnTo>
                                <a:lnTo>
                                  <a:pt x="129" y="166"/>
                                </a:lnTo>
                                <a:lnTo>
                                  <a:pt x="144" y="162"/>
                                </a:lnTo>
                                <a:lnTo>
                                  <a:pt x="156" y="157"/>
                                </a:lnTo>
                                <a:lnTo>
                                  <a:pt x="167" y="151"/>
                                </a:lnTo>
                                <a:lnTo>
                                  <a:pt x="175" y="144"/>
                                </a:lnTo>
                                <a:lnTo>
                                  <a:pt x="182" y="135"/>
                                </a:lnTo>
                                <a:lnTo>
                                  <a:pt x="187" y="126"/>
                                </a:lnTo>
                                <a:lnTo>
                                  <a:pt x="190" y="117"/>
                                </a:lnTo>
                                <a:lnTo>
                                  <a:pt x="193" y="106"/>
                                </a:lnTo>
                                <a:lnTo>
                                  <a:pt x="194" y="95"/>
                                </a:lnTo>
                                <a:lnTo>
                                  <a:pt x="195" y="83"/>
                                </a:lnTo>
                                <a:lnTo>
                                  <a:pt x="195" y="70"/>
                                </a:lnTo>
                                <a:lnTo>
                                  <a:pt x="193" y="59"/>
                                </a:lnTo>
                                <a:lnTo>
                                  <a:pt x="192" y="50"/>
                                </a:lnTo>
                                <a:lnTo>
                                  <a:pt x="190" y="41"/>
                                </a:lnTo>
                                <a:lnTo>
                                  <a:pt x="187" y="31"/>
                                </a:lnTo>
                                <a:lnTo>
                                  <a:pt x="180" y="23"/>
                                </a:lnTo>
                                <a:lnTo>
                                  <a:pt x="159" y="8"/>
                                </a:lnTo>
                                <a:lnTo>
                                  <a:pt x="154" y="6"/>
                                </a:lnTo>
                                <a:lnTo>
                                  <a:pt x="154" y="98"/>
                                </a:lnTo>
                                <a:lnTo>
                                  <a:pt x="151" y="105"/>
                                </a:lnTo>
                                <a:lnTo>
                                  <a:pt x="143" y="108"/>
                                </a:lnTo>
                                <a:lnTo>
                                  <a:pt x="136" y="110"/>
                                </a:lnTo>
                                <a:lnTo>
                                  <a:pt x="126" y="111"/>
                                </a:lnTo>
                                <a:lnTo>
                                  <a:pt x="113" y="113"/>
                                </a:lnTo>
                                <a:lnTo>
                                  <a:pt x="97" y="113"/>
                                </a:lnTo>
                                <a:lnTo>
                                  <a:pt x="79" y="113"/>
                                </a:lnTo>
                                <a:lnTo>
                                  <a:pt x="69" y="110"/>
                                </a:lnTo>
                                <a:lnTo>
                                  <a:pt x="61" y="108"/>
                                </a:lnTo>
                                <a:lnTo>
                                  <a:pt x="48" y="105"/>
                                </a:lnTo>
                                <a:lnTo>
                                  <a:pt x="41" y="97"/>
                                </a:lnTo>
                                <a:lnTo>
                                  <a:pt x="41" y="8"/>
                                </a:lnTo>
                                <a:lnTo>
                                  <a:pt x="33" y="13"/>
                                </a:lnTo>
                                <a:lnTo>
                                  <a:pt x="23" y="21"/>
                                </a:lnTo>
                                <a:lnTo>
                                  <a:pt x="15" y="30"/>
                                </a:lnTo>
                                <a:lnTo>
                                  <a:pt x="8" y="41"/>
                                </a:lnTo>
                                <a:lnTo>
                                  <a:pt x="4" y="53"/>
                                </a:lnTo>
                                <a:lnTo>
                                  <a:pt x="1" y="67"/>
                                </a:lnTo>
                                <a:lnTo>
                                  <a:pt x="0" y="82"/>
                                </a:lnTo>
                                <a:close/>
                                <a:moveTo>
                                  <a:pt x="118" y="56"/>
                                </a:moveTo>
                                <a:lnTo>
                                  <a:pt x="121" y="56"/>
                                </a:lnTo>
                                <a:lnTo>
                                  <a:pt x="136" y="62"/>
                                </a:lnTo>
                                <a:lnTo>
                                  <a:pt x="141" y="64"/>
                                </a:lnTo>
                                <a:lnTo>
                                  <a:pt x="151" y="75"/>
                                </a:lnTo>
                                <a:lnTo>
                                  <a:pt x="154" y="80"/>
                                </a:lnTo>
                                <a:lnTo>
                                  <a:pt x="154" y="6"/>
                                </a:lnTo>
                                <a:lnTo>
                                  <a:pt x="146" y="3"/>
                                </a:lnTo>
                                <a:lnTo>
                                  <a:pt x="134" y="0"/>
                                </a:lnTo>
                                <a:lnTo>
                                  <a:pt x="118" y="56"/>
                                </a:lnTo>
                                <a:close/>
                                <a:moveTo>
                                  <a:pt x="41" y="8"/>
                                </a:moveTo>
                                <a:lnTo>
                                  <a:pt x="41" y="79"/>
                                </a:lnTo>
                                <a:lnTo>
                                  <a:pt x="43" y="74"/>
                                </a:lnTo>
                                <a:lnTo>
                                  <a:pt x="56" y="61"/>
                                </a:lnTo>
                                <a:lnTo>
                                  <a:pt x="59" y="61"/>
                                </a:lnTo>
                                <a:lnTo>
                                  <a:pt x="64" y="59"/>
                                </a:lnTo>
                                <a:lnTo>
                                  <a:pt x="67" y="56"/>
                                </a:lnTo>
                                <a:lnTo>
                                  <a:pt x="56" y="0"/>
                                </a:lnTo>
                                <a:lnTo>
                                  <a:pt x="44" y="6"/>
                                </a:lnTo>
                                <a:lnTo>
                                  <a:pt x="41"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5772673" name="Picture 5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447" y="2350"/>
                            <a:ext cx="18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9177345" name="Picture 5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449" y="2108"/>
                            <a:ext cx="186"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7827154" name="Picture 55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421" y="1799"/>
                            <a:ext cx="243"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0806430" name="Picture 55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451" y="1609"/>
                            <a:ext cx="186"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0750621" name="Picture 5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581" y="4324"/>
                            <a:ext cx="19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0921308" name="Picture 5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558" y="4026"/>
                            <a:ext cx="243"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941960" name="Picture 5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588" y="3841"/>
                            <a:ext cx="186"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0190645" name="Picture 55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584" y="3568"/>
                            <a:ext cx="19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7708303" name="Freeform 553"/>
                        <wps:cNvSpPr>
                          <a:spLocks/>
                        </wps:cNvSpPr>
                        <wps:spPr bwMode="auto">
                          <a:xfrm>
                            <a:off x="5590" y="3383"/>
                            <a:ext cx="186" cy="150"/>
                          </a:xfrm>
                          <a:custGeom>
                            <a:avLst/>
                            <a:gdLst>
                              <a:gd name="T0" fmla="+- 0 5591 5590"/>
                              <a:gd name="T1" fmla="*/ T0 w 186"/>
                              <a:gd name="T2" fmla="+- 0 3388 3383"/>
                              <a:gd name="T3" fmla="*/ 3388 h 150"/>
                              <a:gd name="T4" fmla="+- 0 5590 5590"/>
                              <a:gd name="T5" fmla="*/ T4 w 186"/>
                              <a:gd name="T6" fmla="+- 0 3532 3383"/>
                              <a:gd name="T7" fmla="*/ 3532 h 150"/>
                              <a:gd name="T8" fmla="+- 0 5775 5590"/>
                              <a:gd name="T9" fmla="*/ T8 w 186"/>
                              <a:gd name="T10" fmla="+- 0 3533 3383"/>
                              <a:gd name="T11" fmla="*/ 3533 h 150"/>
                              <a:gd name="T12" fmla="+- 0 5776 5590"/>
                              <a:gd name="T13" fmla="*/ T12 w 186"/>
                              <a:gd name="T14" fmla="+- 0 3383 3383"/>
                              <a:gd name="T15" fmla="*/ 3383 h 150"/>
                              <a:gd name="T16" fmla="+- 0 5735 5590"/>
                              <a:gd name="T17" fmla="*/ T16 w 186"/>
                              <a:gd name="T18" fmla="+- 0 3383 3383"/>
                              <a:gd name="T19" fmla="*/ 3383 h 150"/>
                              <a:gd name="T20" fmla="+- 0 5734 5590"/>
                              <a:gd name="T21" fmla="*/ T20 w 186"/>
                              <a:gd name="T22" fmla="+- 0 3476 3383"/>
                              <a:gd name="T23" fmla="*/ 3476 h 150"/>
                              <a:gd name="T24" fmla="+- 0 5703 5590"/>
                              <a:gd name="T25" fmla="*/ T24 w 186"/>
                              <a:gd name="T26" fmla="+- 0 3476 3383"/>
                              <a:gd name="T27" fmla="*/ 3476 h 150"/>
                              <a:gd name="T28" fmla="+- 0 5704 5590"/>
                              <a:gd name="T29" fmla="*/ T28 w 186"/>
                              <a:gd name="T30" fmla="+- 0 3393 3383"/>
                              <a:gd name="T31" fmla="*/ 3393 h 150"/>
                              <a:gd name="T32" fmla="+- 0 5663 5590"/>
                              <a:gd name="T33" fmla="*/ T32 w 186"/>
                              <a:gd name="T34" fmla="+- 0 3393 3383"/>
                              <a:gd name="T35" fmla="*/ 3393 h 150"/>
                              <a:gd name="T36" fmla="+- 0 5662 5590"/>
                              <a:gd name="T37" fmla="*/ T36 w 186"/>
                              <a:gd name="T38" fmla="+- 0 3475 3383"/>
                              <a:gd name="T39" fmla="*/ 3475 h 150"/>
                              <a:gd name="T40" fmla="+- 0 5631 5590"/>
                              <a:gd name="T41" fmla="*/ T40 w 186"/>
                              <a:gd name="T42" fmla="+- 0 3475 3383"/>
                              <a:gd name="T43" fmla="*/ 3475 h 150"/>
                              <a:gd name="T44" fmla="+- 0 5632 5590"/>
                              <a:gd name="T45" fmla="*/ T44 w 186"/>
                              <a:gd name="T46" fmla="+- 0 3388 3383"/>
                              <a:gd name="T47" fmla="*/ 3388 h 150"/>
                              <a:gd name="T48" fmla="+- 0 5591 5590"/>
                              <a:gd name="T49" fmla="*/ T48 w 186"/>
                              <a:gd name="T50" fmla="+- 0 3388 3383"/>
                              <a:gd name="T51" fmla="*/ 3388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6" h="150">
                                <a:moveTo>
                                  <a:pt x="1" y="5"/>
                                </a:moveTo>
                                <a:lnTo>
                                  <a:pt x="0" y="149"/>
                                </a:lnTo>
                                <a:lnTo>
                                  <a:pt x="185" y="150"/>
                                </a:lnTo>
                                <a:lnTo>
                                  <a:pt x="186" y="0"/>
                                </a:lnTo>
                                <a:lnTo>
                                  <a:pt x="145" y="0"/>
                                </a:lnTo>
                                <a:lnTo>
                                  <a:pt x="144" y="93"/>
                                </a:lnTo>
                                <a:lnTo>
                                  <a:pt x="113" y="93"/>
                                </a:lnTo>
                                <a:lnTo>
                                  <a:pt x="114" y="10"/>
                                </a:lnTo>
                                <a:lnTo>
                                  <a:pt x="73" y="10"/>
                                </a:lnTo>
                                <a:lnTo>
                                  <a:pt x="72" y="92"/>
                                </a:lnTo>
                                <a:lnTo>
                                  <a:pt x="41" y="92"/>
                                </a:lnTo>
                                <a:lnTo>
                                  <a:pt x="42" y="5"/>
                                </a:lnTo>
                                <a:lnTo>
                                  <a:pt x="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596847" name="Line 552"/>
                        <wps:cNvCnPr>
                          <a:cxnSpLocks noChangeShapeType="1"/>
                        </wps:cNvCnPr>
                        <wps:spPr bwMode="auto">
                          <a:xfrm>
                            <a:off x="5632" y="3278"/>
                            <a:ext cx="145" cy="0"/>
                          </a:xfrm>
                          <a:prstGeom prst="line">
                            <a:avLst/>
                          </a:prstGeom>
                          <a:noFill/>
                          <a:ln w="363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3043672" name="Line 551"/>
                        <wps:cNvCnPr>
                          <a:cxnSpLocks noChangeShapeType="1"/>
                        </wps:cNvCnPr>
                        <wps:spPr bwMode="auto">
                          <a:xfrm>
                            <a:off x="5612" y="3192"/>
                            <a:ext cx="0" cy="170"/>
                          </a:xfrm>
                          <a:prstGeom prst="line">
                            <a:avLst/>
                          </a:prstGeom>
                          <a:noFill/>
                          <a:ln w="266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069769" name="AutoShape 550"/>
                        <wps:cNvSpPr>
                          <a:spLocks/>
                        </wps:cNvSpPr>
                        <wps:spPr bwMode="auto">
                          <a:xfrm>
                            <a:off x="5592" y="2997"/>
                            <a:ext cx="186" cy="165"/>
                          </a:xfrm>
                          <a:custGeom>
                            <a:avLst/>
                            <a:gdLst>
                              <a:gd name="T0" fmla="+- 0 5592 5592"/>
                              <a:gd name="T1" fmla="*/ T0 w 186"/>
                              <a:gd name="T2" fmla="+- 0 3064 2997"/>
                              <a:gd name="T3" fmla="*/ 3064 h 165"/>
                              <a:gd name="T4" fmla="+- 0 5592 5592"/>
                              <a:gd name="T5" fmla="*/ T4 w 186"/>
                              <a:gd name="T6" fmla="+- 0 3161 2997"/>
                              <a:gd name="T7" fmla="*/ 3161 h 165"/>
                              <a:gd name="T8" fmla="+- 0 5777 5592"/>
                              <a:gd name="T9" fmla="*/ T8 w 186"/>
                              <a:gd name="T10" fmla="+- 0 3162 2997"/>
                              <a:gd name="T11" fmla="*/ 3162 h 165"/>
                              <a:gd name="T12" fmla="+- 0 5778 5592"/>
                              <a:gd name="T13" fmla="*/ T12 w 186"/>
                              <a:gd name="T14" fmla="+- 0 3036 2997"/>
                              <a:gd name="T15" fmla="*/ 3036 h 165"/>
                              <a:gd name="T16" fmla="+- 0 5775 5592"/>
                              <a:gd name="T17" fmla="*/ T16 w 186"/>
                              <a:gd name="T18" fmla="+- 0 3031 2997"/>
                              <a:gd name="T19" fmla="*/ 3031 h 165"/>
                              <a:gd name="T20" fmla="+- 0 5770 5592"/>
                              <a:gd name="T21" fmla="*/ T20 w 186"/>
                              <a:gd name="T22" fmla="+- 0 3016 2997"/>
                              <a:gd name="T23" fmla="*/ 3016 h 165"/>
                              <a:gd name="T24" fmla="+- 0 5747 5592"/>
                              <a:gd name="T25" fmla="*/ T24 w 186"/>
                              <a:gd name="T26" fmla="+- 0 3000 2997"/>
                              <a:gd name="T27" fmla="*/ 3000 h 165"/>
                              <a:gd name="T28" fmla="+- 0 5737 5592"/>
                              <a:gd name="T29" fmla="*/ T28 w 186"/>
                              <a:gd name="T30" fmla="+- 0 2998 2997"/>
                              <a:gd name="T31" fmla="*/ 2998 h 165"/>
                              <a:gd name="T32" fmla="+- 0 5736 5592"/>
                              <a:gd name="T33" fmla="*/ T32 w 186"/>
                              <a:gd name="T34" fmla="+- 0 3106 2997"/>
                              <a:gd name="T35" fmla="*/ 3106 h 165"/>
                              <a:gd name="T36" fmla="+- 0 5705 5592"/>
                              <a:gd name="T37" fmla="*/ T36 w 186"/>
                              <a:gd name="T38" fmla="+- 0 3105 2997"/>
                              <a:gd name="T39" fmla="*/ 3105 h 165"/>
                              <a:gd name="T40" fmla="+- 0 5706 5592"/>
                              <a:gd name="T41" fmla="*/ T40 w 186"/>
                              <a:gd name="T42" fmla="+- 0 3003 2997"/>
                              <a:gd name="T43" fmla="*/ 3003 h 165"/>
                              <a:gd name="T44" fmla="+- 0 5693 5592"/>
                              <a:gd name="T45" fmla="*/ T44 w 186"/>
                              <a:gd name="T46" fmla="+- 0 3015 2997"/>
                              <a:gd name="T47" fmla="*/ 3015 h 165"/>
                              <a:gd name="T48" fmla="+- 0 5688 5592"/>
                              <a:gd name="T49" fmla="*/ T48 w 186"/>
                              <a:gd name="T50" fmla="+- 0 3026 2997"/>
                              <a:gd name="T51" fmla="*/ 3026 h 165"/>
                              <a:gd name="T52" fmla="+- 0 5685 5592"/>
                              <a:gd name="T53" fmla="*/ T52 w 186"/>
                              <a:gd name="T54" fmla="+- 0 3038 2997"/>
                              <a:gd name="T55" fmla="*/ 3038 h 165"/>
                              <a:gd name="T56" fmla="+- 0 5682 5592"/>
                              <a:gd name="T57" fmla="*/ T56 w 186"/>
                              <a:gd name="T58" fmla="+- 0 3031 2997"/>
                              <a:gd name="T59" fmla="*/ 3031 h 165"/>
                              <a:gd name="T60" fmla="+- 0 5665 5592"/>
                              <a:gd name="T61" fmla="*/ T60 w 186"/>
                              <a:gd name="T62" fmla="+- 0 3013 2997"/>
                              <a:gd name="T63" fmla="*/ 3013 h 165"/>
                              <a:gd name="T64" fmla="+- 0 5664 5592"/>
                              <a:gd name="T65" fmla="*/ T64 w 186"/>
                              <a:gd name="T66" fmla="+- 0 3105 2997"/>
                              <a:gd name="T67" fmla="*/ 3105 h 165"/>
                              <a:gd name="T68" fmla="+- 0 5633 5592"/>
                              <a:gd name="T69" fmla="*/ T68 w 186"/>
                              <a:gd name="T70" fmla="+- 0 3105 2997"/>
                              <a:gd name="T71" fmla="*/ 3105 h 165"/>
                              <a:gd name="T72" fmla="+- 0 5634 5592"/>
                              <a:gd name="T73" fmla="*/ T72 w 186"/>
                              <a:gd name="T74" fmla="+- 0 3007 2997"/>
                              <a:gd name="T75" fmla="*/ 3007 h 165"/>
                              <a:gd name="T76" fmla="+- 0 5631 5592"/>
                              <a:gd name="T77" fmla="*/ T76 w 186"/>
                              <a:gd name="T78" fmla="+- 0 3007 2997"/>
                              <a:gd name="T79" fmla="*/ 3007 h 165"/>
                              <a:gd name="T80" fmla="+- 0 5618 5592"/>
                              <a:gd name="T81" fmla="*/ T80 w 186"/>
                              <a:gd name="T82" fmla="+- 0 3012 2997"/>
                              <a:gd name="T83" fmla="*/ 3012 h 165"/>
                              <a:gd name="T84" fmla="+- 0 5608 5592"/>
                              <a:gd name="T85" fmla="*/ T84 w 186"/>
                              <a:gd name="T86" fmla="+- 0 3023 2997"/>
                              <a:gd name="T87" fmla="*/ 3023 h 165"/>
                              <a:gd name="T88" fmla="+- 0 5601 5592"/>
                              <a:gd name="T89" fmla="*/ T88 w 186"/>
                              <a:gd name="T90" fmla="+- 0 3031 2997"/>
                              <a:gd name="T91" fmla="*/ 3031 h 165"/>
                              <a:gd name="T92" fmla="+- 0 5596 5592"/>
                              <a:gd name="T93" fmla="*/ T92 w 186"/>
                              <a:gd name="T94" fmla="+- 0 3040 2997"/>
                              <a:gd name="T95" fmla="*/ 3040 h 165"/>
                              <a:gd name="T96" fmla="+- 0 5593 5592"/>
                              <a:gd name="T97" fmla="*/ T96 w 186"/>
                              <a:gd name="T98" fmla="+- 0 3051 2997"/>
                              <a:gd name="T99" fmla="*/ 3051 h 165"/>
                              <a:gd name="T100" fmla="+- 0 5592 5592"/>
                              <a:gd name="T101" fmla="*/ T100 w 186"/>
                              <a:gd name="T102" fmla="+- 0 3064 2997"/>
                              <a:gd name="T103" fmla="*/ 3064 h 165"/>
                              <a:gd name="T104" fmla="+- 0 5706 5592"/>
                              <a:gd name="T105" fmla="*/ T104 w 186"/>
                              <a:gd name="T106" fmla="+- 0 3003 2997"/>
                              <a:gd name="T107" fmla="*/ 3003 h 165"/>
                              <a:gd name="T108" fmla="+- 0 5705 5592"/>
                              <a:gd name="T109" fmla="*/ T108 w 186"/>
                              <a:gd name="T110" fmla="+- 0 3072 2997"/>
                              <a:gd name="T111" fmla="*/ 3072 h 165"/>
                              <a:gd name="T112" fmla="+- 0 5713 5592"/>
                              <a:gd name="T113" fmla="*/ T112 w 186"/>
                              <a:gd name="T114" fmla="+- 0 3057 2997"/>
                              <a:gd name="T115" fmla="*/ 3057 h 165"/>
                              <a:gd name="T116" fmla="+- 0 5718 5592"/>
                              <a:gd name="T117" fmla="*/ T116 w 186"/>
                              <a:gd name="T118" fmla="+- 0 3054 2997"/>
                              <a:gd name="T119" fmla="*/ 3054 h 165"/>
                              <a:gd name="T120" fmla="+- 0 5729 5592"/>
                              <a:gd name="T121" fmla="*/ T120 w 186"/>
                              <a:gd name="T122" fmla="+- 0 3054 2997"/>
                              <a:gd name="T123" fmla="*/ 3054 h 165"/>
                              <a:gd name="T124" fmla="+- 0 5731 5592"/>
                              <a:gd name="T125" fmla="*/ T124 w 186"/>
                              <a:gd name="T126" fmla="+- 0 3057 2997"/>
                              <a:gd name="T127" fmla="*/ 3057 h 165"/>
                              <a:gd name="T128" fmla="+- 0 5736 5592"/>
                              <a:gd name="T129" fmla="*/ T128 w 186"/>
                              <a:gd name="T130" fmla="+- 0 3067 2997"/>
                              <a:gd name="T131" fmla="*/ 3067 h 165"/>
                              <a:gd name="T132" fmla="+- 0 5737 5592"/>
                              <a:gd name="T133" fmla="*/ T132 w 186"/>
                              <a:gd name="T134" fmla="+- 0 2998 2997"/>
                              <a:gd name="T135" fmla="*/ 2998 h 165"/>
                              <a:gd name="T136" fmla="+- 0 5716 5592"/>
                              <a:gd name="T137" fmla="*/ T136 w 186"/>
                              <a:gd name="T138" fmla="+- 0 2997 2997"/>
                              <a:gd name="T139" fmla="*/ 2997 h 165"/>
                              <a:gd name="T140" fmla="+- 0 5708 5592"/>
                              <a:gd name="T141" fmla="*/ T140 w 186"/>
                              <a:gd name="T142" fmla="+- 0 3000 2997"/>
                              <a:gd name="T143" fmla="*/ 3000 h 165"/>
                              <a:gd name="T144" fmla="+- 0 5706 5592"/>
                              <a:gd name="T145" fmla="*/ T144 w 186"/>
                              <a:gd name="T146" fmla="+- 0 3003 2997"/>
                              <a:gd name="T147" fmla="*/ 3003 h 165"/>
                              <a:gd name="T148" fmla="+- 0 5634 5592"/>
                              <a:gd name="T149" fmla="*/ T148 w 186"/>
                              <a:gd name="T150" fmla="+- 0 3007 2997"/>
                              <a:gd name="T151" fmla="*/ 3007 h 165"/>
                              <a:gd name="T152" fmla="+- 0 5633 5592"/>
                              <a:gd name="T153" fmla="*/ T152 w 186"/>
                              <a:gd name="T154" fmla="+- 0 3077 2997"/>
                              <a:gd name="T155" fmla="*/ 3077 h 165"/>
                              <a:gd name="T156" fmla="+- 0 5636 5592"/>
                              <a:gd name="T157" fmla="*/ T156 w 186"/>
                              <a:gd name="T158" fmla="+- 0 3072 2997"/>
                              <a:gd name="T159" fmla="*/ 3072 h 165"/>
                              <a:gd name="T160" fmla="+- 0 5641 5592"/>
                              <a:gd name="T161" fmla="*/ T160 w 186"/>
                              <a:gd name="T162" fmla="+- 0 3067 2997"/>
                              <a:gd name="T163" fmla="*/ 3067 h 165"/>
                              <a:gd name="T164" fmla="+- 0 5646 5592"/>
                              <a:gd name="T165" fmla="*/ T164 w 186"/>
                              <a:gd name="T166" fmla="+- 0 3064 2997"/>
                              <a:gd name="T167" fmla="*/ 3064 h 165"/>
                              <a:gd name="T168" fmla="+- 0 5657 5592"/>
                              <a:gd name="T169" fmla="*/ T168 w 186"/>
                              <a:gd name="T170" fmla="+- 0 3064 2997"/>
                              <a:gd name="T171" fmla="*/ 3064 h 165"/>
                              <a:gd name="T172" fmla="+- 0 5664 5592"/>
                              <a:gd name="T173" fmla="*/ T172 w 186"/>
                              <a:gd name="T174" fmla="+- 0 3072 2997"/>
                              <a:gd name="T175" fmla="*/ 3072 h 165"/>
                              <a:gd name="T176" fmla="+- 0 5665 5592"/>
                              <a:gd name="T177" fmla="*/ T176 w 186"/>
                              <a:gd name="T178" fmla="+- 0 3013 2997"/>
                              <a:gd name="T179" fmla="*/ 3013 h 165"/>
                              <a:gd name="T180" fmla="+- 0 5662 5592"/>
                              <a:gd name="T181" fmla="*/ T180 w 186"/>
                              <a:gd name="T182" fmla="+- 0 3010 2997"/>
                              <a:gd name="T183" fmla="*/ 3010 h 165"/>
                              <a:gd name="T184" fmla="+- 0 5654 5592"/>
                              <a:gd name="T185" fmla="*/ T184 w 186"/>
                              <a:gd name="T186" fmla="+- 0 3007 2997"/>
                              <a:gd name="T187" fmla="*/ 3007 h 165"/>
                              <a:gd name="T188" fmla="+- 0 5634 5592"/>
                              <a:gd name="T189" fmla="*/ T188 w 186"/>
                              <a:gd name="T190" fmla="+- 0 3007 2997"/>
                              <a:gd name="T191" fmla="*/ 3007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86" h="165">
                                <a:moveTo>
                                  <a:pt x="0" y="67"/>
                                </a:moveTo>
                                <a:lnTo>
                                  <a:pt x="0" y="164"/>
                                </a:lnTo>
                                <a:lnTo>
                                  <a:pt x="185" y="165"/>
                                </a:lnTo>
                                <a:lnTo>
                                  <a:pt x="186" y="39"/>
                                </a:lnTo>
                                <a:lnTo>
                                  <a:pt x="183" y="34"/>
                                </a:lnTo>
                                <a:lnTo>
                                  <a:pt x="178" y="19"/>
                                </a:lnTo>
                                <a:lnTo>
                                  <a:pt x="155" y="3"/>
                                </a:lnTo>
                                <a:lnTo>
                                  <a:pt x="145" y="1"/>
                                </a:lnTo>
                                <a:lnTo>
                                  <a:pt x="144" y="109"/>
                                </a:lnTo>
                                <a:lnTo>
                                  <a:pt x="113" y="108"/>
                                </a:lnTo>
                                <a:lnTo>
                                  <a:pt x="114" y="6"/>
                                </a:lnTo>
                                <a:lnTo>
                                  <a:pt x="101" y="18"/>
                                </a:lnTo>
                                <a:lnTo>
                                  <a:pt x="96" y="29"/>
                                </a:lnTo>
                                <a:lnTo>
                                  <a:pt x="93" y="41"/>
                                </a:lnTo>
                                <a:lnTo>
                                  <a:pt x="90" y="34"/>
                                </a:lnTo>
                                <a:lnTo>
                                  <a:pt x="73" y="16"/>
                                </a:lnTo>
                                <a:lnTo>
                                  <a:pt x="72" y="108"/>
                                </a:lnTo>
                                <a:lnTo>
                                  <a:pt x="41" y="108"/>
                                </a:lnTo>
                                <a:lnTo>
                                  <a:pt x="42" y="10"/>
                                </a:lnTo>
                                <a:lnTo>
                                  <a:pt x="39" y="10"/>
                                </a:lnTo>
                                <a:lnTo>
                                  <a:pt x="26" y="15"/>
                                </a:lnTo>
                                <a:lnTo>
                                  <a:pt x="16" y="26"/>
                                </a:lnTo>
                                <a:lnTo>
                                  <a:pt x="9" y="34"/>
                                </a:lnTo>
                                <a:lnTo>
                                  <a:pt x="4" y="43"/>
                                </a:lnTo>
                                <a:lnTo>
                                  <a:pt x="1" y="54"/>
                                </a:lnTo>
                                <a:lnTo>
                                  <a:pt x="0" y="67"/>
                                </a:lnTo>
                                <a:close/>
                                <a:moveTo>
                                  <a:pt x="114" y="6"/>
                                </a:moveTo>
                                <a:lnTo>
                                  <a:pt x="113" y="75"/>
                                </a:lnTo>
                                <a:lnTo>
                                  <a:pt x="121" y="60"/>
                                </a:lnTo>
                                <a:lnTo>
                                  <a:pt x="126" y="57"/>
                                </a:lnTo>
                                <a:lnTo>
                                  <a:pt x="137" y="57"/>
                                </a:lnTo>
                                <a:lnTo>
                                  <a:pt x="139" y="60"/>
                                </a:lnTo>
                                <a:lnTo>
                                  <a:pt x="144" y="70"/>
                                </a:lnTo>
                                <a:lnTo>
                                  <a:pt x="145" y="1"/>
                                </a:lnTo>
                                <a:lnTo>
                                  <a:pt x="124" y="0"/>
                                </a:lnTo>
                                <a:lnTo>
                                  <a:pt x="116" y="3"/>
                                </a:lnTo>
                                <a:lnTo>
                                  <a:pt x="114" y="6"/>
                                </a:lnTo>
                                <a:close/>
                                <a:moveTo>
                                  <a:pt x="42" y="10"/>
                                </a:moveTo>
                                <a:lnTo>
                                  <a:pt x="41" y="80"/>
                                </a:lnTo>
                                <a:lnTo>
                                  <a:pt x="44" y="75"/>
                                </a:lnTo>
                                <a:lnTo>
                                  <a:pt x="49" y="70"/>
                                </a:lnTo>
                                <a:lnTo>
                                  <a:pt x="54" y="67"/>
                                </a:lnTo>
                                <a:lnTo>
                                  <a:pt x="65" y="67"/>
                                </a:lnTo>
                                <a:lnTo>
                                  <a:pt x="72" y="75"/>
                                </a:lnTo>
                                <a:lnTo>
                                  <a:pt x="73" y="16"/>
                                </a:lnTo>
                                <a:lnTo>
                                  <a:pt x="70" y="13"/>
                                </a:lnTo>
                                <a:lnTo>
                                  <a:pt x="62" y="10"/>
                                </a:lnTo>
                                <a:lnTo>
                                  <a:pt x="4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009429" name="AutoShape 549"/>
                        <wps:cNvSpPr>
                          <a:spLocks/>
                        </wps:cNvSpPr>
                        <wps:spPr bwMode="auto">
                          <a:xfrm>
                            <a:off x="5593" y="2782"/>
                            <a:ext cx="186" cy="201"/>
                          </a:xfrm>
                          <a:custGeom>
                            <a:avLst/>
                            <a:gdLst>
                              <a:gd name="T0" fmla="+- 0 5593 5593"/>
                              <a:gd name="T1" fmla="*/ T0 w 186"/>
                              <a:gd name="T2" fmla="+- 0 2848 2782"/>
                              <a:gd name="T3" fmla="*/ 2848 h 201"/>
                              <a:gd name="T4" fmla="+- 0 5593 5593"/>
                              <a:gd name="T5" fmla="*/ T4 w 186"/>
                              <a:gd name="T6" fmla="+- 0 2920 2782"/>
                              <a:gd name="T7" fmla="*/ 2920 h 201"/>
                              <a:gd name="T8" fmla="+- 0 5778 5593"/>
                              <a:gd name="T9" fmla="*/ T8 w 186"/>
                              <a:gd name="T10" fmla="+- 0 2982 2782"/>
                              <a:gd name="T11" fmla="*/ 2982 h 201"/>
                              <a:gd name="T12" fmla="+- 0 5778 5593"/>
                              <a:gd name="T13" fmla="*/ T12 w 186"/>
                              <a:gd name="T14" fmla="+- 0 2926 2782"/>
                              <a:gd name="T15" fmla="*/ 2926 h 201"/>
                              <a:gd name="T16" fmla="+- 0 5747 5593"/>
                              <a:gd name="T17" fmla="*/ T16 w 186"/>
                              <a:gd name="T18" fmla="+- 0 2915 2782"/>
                              <a:gd name="T19" fmla="*/ 2915 h 201"/>
                              <a:gd name="T20" fmla="+- 0 5748 5593"/>
                              <a:gd name="T21" fmla="*/ T20 w 186"/>
                              <a:gd name="T22" fmla="+- 0 2793 2782"/>
                              <a:gd name="T23" fmla="*/ 2793 h 201"/>
                              <a:gd name="T24" fmla="+- 0 5701 5593"/>
                              <a:gd name="T25" fmla="*/ T24 w 186"/>
                              <a:gd name="T26" fmla="+- 0 2809 2782"/>
                              <a:gd name="T27" fmla="*/ 2809 h 201"/>
                              <a:gd name="T28" fmla="+- 0 5701 5593"/>
                              <a:gd name="T29" fmla="*/ T28 w 186"/>
                              <a:gd name="T30" fmla="+- 0 2905 2782"/>
                              <a:gd name="T31" fmla="*/ 2905 h 201"/>
                              <a:gd name="T32" fmla="+- 0 5639 5593"/>
                              <a:gd name="T33" fmla="*/ T32 w 186"/>
                              <a:gd name="T34" fmla="+- 0 2884 2782"/>
                              <a:gd name="T35" fmla="*/ 2884 h 201"/>
                              <a:gd name="T36" fmla="+- 0 5640 5593"/>
                              <a:gd name="T37" fmla="*/ T36 w 186"/>
                              <a:gd name="T38" fmla="+- 0 2831 2782"/>
                              <a:gd name="T39" fmla="*/ 2831 h 201"/>
                              <a:gd name="T40" fmla="+- 0 5593 5593"/>
                              <a:gd name="T41" fmla="*/ T40 w 186"/>
                              <a:gd name="T42" fmla="+- 0 2848 2782"/>
                              <a:gd name="T43" fmla="*/ 2848 h 201"/>
                              <a:gd name="T44" fmla="+- 0 5748 5593"/>
                              <a:gd name="T45" fmla="*/ T44 w 186"/>
                              <a:gd name="T46" fmla="+- 0 2793 2782"/>
                              <a:gd name="T47" fmla="*/ 2793 h 201"/>
                              <a:gd name="T48" fmla="+- 0 5748 5593"/>
                              <a:gd name="T49" fmla="*/ T48 w 186"/>
                              <a:gd name="T50" fmla="+- 0 2854 2782"/>
                              <a:gd name="T51" fmla="*/ 2854 h 201"/>
                              <a:gd name="T52" fmla="+- 0 5778 5593"/>
                              <a:gd name="T53" fmla="*/ T52 w 186"/>
                              <a:gd name="T54" fmla="+- 0 2844 2782"/>
                              <a:gd name="T55" fmla="*/ 2844 h 201"/>
                              <a:gd name="T56" fmla="+- 0 5779 5593"/>
                              <a:gd name="T57" fmla="*/ T56 w 186"/>
                              <a:gd name="T58" fmla="+- 0 2782 2782"/>
                              <a:gd name="T59" fmla="*/ 2782 h 201"/>
                              <a:gd name="T60" fmla="+- 0 5748 5593"/>
                              <a:gd name="T61" fmla="*/ T60 w 186"/>
                              <a:gd name="T62" fmla="+- 0 2793 2782"/>
                              <a:gd name="T63" fmla="*/ 2793 h 201"/>
                              <a:gd name="T64" fmla="+- 0 5640 5593"/>
                              <a:gd name="T65" fmla="*/ T64 w 186"/>
                              <a:gd name="T66" fmla="+- 0 2831 2782"/>
                              <a:gd name="T67" fmla="*/ 2831 h 201"/>
                              <a:gd name="T68" fmla="+- 0 5639 5593"/>
                              <a:gd name="T69" fmla="*/ T68 w 186"/>
                              <a:gd name="T70" fmla="+- 0 2884 2782"/>
                              <a:gd name="T71" fmla="*/ 2884 h 201"/>
                              <a:gd name="T72" fmla="+- 0 5701 5593"/>
                              <a:gd name="T73" fmla="*/ T72 w 186"/>
                              <a:gd name="T74" fmla="+- 0 2864 2782"/>
                              <a:gd name="T75" fmla="*/ 2864 h 201"/>
                              <a:gd name="T76" fmla="+- 0 5701 5593"/>
                              <a:gd name="T77" fmla="*/ T76 w 186"/>
                              <a:gd name="T78" fmla="+- 0 2809 2782"/>
                              <a:gd name="T79" fmla="*/ 2809 h 201"/>
                              <a:gd name="T80" fmla="+- 0 5640 5593"/>
                              <a:gd name="T81" fmla="*/ T80 w 186"/>
                              <a:gd name="T82" fmla="+- 0 2831 2782"/>
                              <a:gd name="T83" fmla="*/ 2831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6" h="201">
                                <a:moveTo>
                                  <a:pt x="0" y="66"/>
                                </a:moveTo>
                                <a:lnTo>
                                  <a:pt x="0" y="138"/>
                                </a:lnTo>
                                <a:lnTo>
                                  <a:pt x="185" y="200"/>
                                </a:lnTo>
                                <a:lnTo>
                                  <a:pt x="185" y="144"/>
                                </a:lnTo>
                                <a:lnTo>
                                  <a:pt x="154" y="133"/>
                                </a:lnTo>
                                <a:lnTo>
                                  <a:pt x="155" y="11"/>
                                </a:lnTo>
                                <a:lnTo>
                                  <a:pt x="108" y="27"/>
                                </a:lnTo>
                                <a:lnTo>
                                  <a:pt x="108" y="123"/>
                                </a:lnTo>
                                <a:lnTo>
                                  <a:pt x="46" y="102"/>
                                </a:lnTo>
                                <a:lnTo>
                                  <a:pt x="47" y="49"/>
                                </a:lnTo>
                                <a:lnTo>
                                  <a:pt x="0" y="66"/>
                                </a:lnTo>
                                <a:close/>
                                <a:moveTo>
                                  <a:pt x="155" y="11"/>
                                </a:moveTo>
                                <a:lnTo>
                                  <a:pt x="155" y="72"/>
                                </a:lnTo>
                                <a:lnTo>
                                  <a:pt x="185" y="62"/>
                                </a:lnTo>
                                <a:lnTo>
                                  <a:pt x="186" y="0"/>
                                </a:lnTo>
                                <a:lnTo>
                                  <a:pt x="155" y="11"/>
                                </a:lnTo>
                                <a:close/>
                                <a:moveTo>
                                  <a:pt x="47" y="49"/>
                                </a:moveTo>
                                <a:lnTo>
                                  <a:pt x="46" y="102"/>
                                </a:lnTo>
                                <a:lnTo>
                                  <a:pt x="108" y="82"/>
                                </a:lnTo>
                                <a:lnTo>
                                  <a:pt x="108" y="27"/>
                                </a:lnTo>
                                <a:lnTo>
                                  <a:pt x="47"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046949" name="AutoShape 548"/>
                        <wps:cNvSpPr>
                          <a:spLocks/>
                        </wps:cNvSpPr>
                        <wps:spPr bwMode="auto">
                          <a:xfrm>
                            <a:off x="5589" y="2596"/>
                            <a:ext cx="196" cy="170"/>
                          </a:xfrm>
                          <a:custGeom>
                            <a:avLst/>
                            <a:gdLst>
                              <a:gd name="T0" fmla="+- 0 5590 5589"/>
                              <a:gd name="T1" fmla="*/ T0 w 196"/>
                              <a:gd name="T2" fmla="+- 0 2698 2596"/>
                              <a:gd name="T3" fmla="*/ 2698 h 170"/>
                              <a:gd name="T4" fmla="+- 0 5603 5589"/>
                              <a:gd name="T5" fmla="*/ T4 w 196"/>
                              <a:gd name="T6" fmla="+- 0 2730 2596"/>
                              <a:gd name="T7" fmla="*/ 2730 h 170"/>
                              <a:gd name="T8" fmla="+- 0 5629 5589"/>
                              <a:gd name="T9" fmla="*/ T8 w 196"/>
                              <a:gd name="T10" fmla="+- 0 2753 2596"/>
                              <a:gd name="T11" fmla="*/ 2753 h 170"/>
                              <a:gd name="T12" fmla="+- 0 5665 5589"/>
                              <a:gd name="T13" fmla="*/ T12 w 196"/>
                              <a:gd name="T14" fmla="+- 0 2764 2596"/>
                              <a:gd name="T15" fmla="*/ 2764 h 170"/>
                              <a:gd name="T16" fmla="+- 0 5703 5589"/>
                              <a:gd name="T17" fmla="*/ T16 w 196"/>
                              <a:gd name="T18" fmla="+- 0 2765 2596"/>
                              <a:gd name="T19" fmla="*/ 2765 h 170"/>
                              <a:gd name="T20" fmla="+- 0 5733 5589"/>
                              <a:gd name="T21" fmla="*/ T20 w 196"/>
                              <a:gd name="T22" fmla="+- 0 2759 2596"/>
                              <a:gd name="T23" fmla="*/ 2759 h 170"/>
                              <a:gd name="T24" fmla="+- 0 5756 5589"/>
                              <a:gd name="T25" fmla="*/ T24 w 196"/>
                              <a:gd name="T26" fmla="+- 0 2747 2596"/>
                              <a:gd name="T27" fmla="*/ 2747 h 170"/>
                              <a:gd name="T28" fmla="+- 0 5772 5589"/>
                              <a:gd name="T29" fmla="*/ T28 w 196"/>
                              <a:gd name="T30" fmla="+- 0 2732 2596"/>
                              <a:gd name="T31" fmla="*/ 2732 h 170"/>
                              <a:gd name="T32" fmla="+- 0 5780 5589"/>
                              <a:gd name="T33" fmla="*/ T32 w 196"/>
                              <a:gd name="T34" fmla="+- 0 2713 2596"/>
                              <a:gd name="T35" fmla="*/ 2713 h 170"/>
                              <a:gd name="T36" fmla="+- 0 5784 5589"/>
                              <a:gd name="T37" fmla="*/ T36 w 196"/>
                              <a:gd name="T38" fmla="+- 0 2692 2596"/>
                              <a:gd name="T39" fmla="*/ 2692 h 170"/>
                              <a:gd name="T40" fmla="+- 0 5784 5589"/>
                              <a:gd name="T41" fmla="*/ T40 w 196"/>
                              <a:gd name="T42" fmla="+- 0 2666 2596"/>
                              <a:gd name="T43" fmla="*/ 2666 h 170"/>
                              <a:gd name="T44" fmla="+- 0 5781 5589"/>
                              <a:gd name="T45" fmla="*/ T44 w 196"/>
                              <a:gd name="T46" fmla="+- 0 2646 2596"/>
                              <a:gd name="T47" fmla="*/ 2646 h 170"/>
                              <a:gd name="T48" fmla="+- 0 5777 5589"/>
                              <a:gd name="T49" fmla="*/ T48 w 196"/>
                              <a:gd name="T50" fmla="+- 0 2628 2596"/>
                              <a:gd name="T51" fmla="*/ 2628 h 170"/>
                              <a:gd name="T52" fmla="+- 0 5749 5589"/>
                              <a:gd name="T53" fmla="*/ T52 w 196"/>
                              <a:gd name="T54" fmla="+- 0 2604 2596"/>
                              <a:gd name="T55" fmla="*/ 2604 h 170"/>
                              <a:gd name="T56" fmla="+- 0 5743 5589"/>
                              <a:gd name="T57" fmla="*/ T56 w 196"/>
                              <a:gd name="T58" fmla="+- 0 2694 2596"/>
                              <a:gd name="T59" fmla="*/ 2694 h 170"/>
                              <a:gd name="T60" fmla="+- 0 5733 5589"/>
                              <a:gd name="T61" fmla="*/ T60 w 196"/>
                              <a:gd name="T62" fmla="+- 0 2704 2596"/>
                              <a:gd name="T63" fmla="*/ 2704 h 170"/>
                              <a:gd name="T64" fmla="+- 0 5715 5589"/>
                              <a:gd name="T65" fmla="*/ T64 w 196"/>
                              <a:gd name="T66" fmla="+- 0 2708 2596"/>
                              <a:gd name="T67" fmla="*/ 2708 h 170"/>
                              <a:gd name="T68" fmla="+- 0 5687 5589"/>
                              <a:gd name="T69" fmla="*/ T68 w 196"/>
                              <a:gd name="T70" fmla="+- 0 2709 2596"/>
                              <a:gd name="T71" fmla="*/ 2709 h 170"/>
                              <a:gd name="T72" fmla="+- 0 5658 5589"/>
                              <a:gd name="T73" fmla="*/ T72 w 196"/>
                              <a:gd name="T74" fmla="+- 0 2707 2596"/>
                              <a:gd name="T75" fmla="*/ 2707 h 170"/>
                              <a:gd name="T76" fmla="+- 0 5638 5589"/>
                              <a:gd name="T77" fmla="*/ T76 w 196"/>
                              <a:gd name="T78" fmla="+- 0 2701 2596"/>
                              <a:gd name="T79" fmla="*/ 2701 h 170"/>
                              <a:gd name="T80" fmla="+- 0 5630 5589"/>
                              <a:gd name="T81" fmla="*/ T80 w 196"/>
                              <a:gd name="T82" fmla="+- 0 2604 2596"/>
                              <a:gd name="T83" fmla="*/ 2604 h 170"/>
                              <a:gd name="T84" fmla="+- 0 5613 5589"/>
                              <a:gd name="T85" fmla="*/ T84 w 196"/>
                              <a:gd name="T86" fmla="+- 0 2618 2596"/>
                              <a:gd name="T87" fmla="*/ 2618 h 170"/>
                              <a:gd name="T88" fmla="+- 0 5598 5589"/>
                              <a:gd name="T89" fmla="*/ T88 w 196"/>
                              <a:gd name="T90" fmla="+- 0 2637 2596"/>
                              <a:gd name="T91" fmla="*/ 2637 h 170"/>
                              <a:gd name="T92" fmla="+- 0 5590 5589"/>
                              <a:gd name="T93" fmla="*/ T92 w 196"/>
                              <a:gd name="T94" fmla="+- 0 2663 2596"/>
                              <a:gd name="T95" fmla="*/ 2663 h 170"/>
                              <a:gd name="T96" fmla="+- 0 5707 5589"/>
                              <a:gd name="T97" fmla="*/ T96 w 196"/>
                              <a:gd name="T98" fmla="+- 0 2653 2596"/>
                              <a:gd name="T99" fmla="*/ 2653 h 170"/>
                              <a:gd name="T100" fmla="+- 0 5725 5589"/>
                              <a:gd name="T101" fmla="*/ T100 w 196"/>
                              <a:gd name="T102" fmla="+- 0 2658 2596"/>
                              <a:gd name="T103" fmla="*/ 2658 h 170"/>
                              <a:gd name="T104" fmla="+- 0 5741 5589"/>
                              <a:gd name="T105" fmla="*/ T104 w 196"/>
                              <a:gd name="T106" fmla="+- 0 2671 2596"/>
                              <a:gd name="T107" fmla="*/ 2671 h 170"/>
                              <a:gd name="T108" fmla="+- 0 5744 5589"/>
                              <a:gd name="T109" fmla="*/ T108 w 196"/>
                              <a:gd name="T110" fmla="+- 0 2602 2596"/>
                              <a:gd name="T111" fmla="*/ 2602 h 170"/>
                              <a:gd name="T112" fmla="+- 0 5723 5589"/>
                              <a:gd name="T113" fmla="*/ T112 w 196"/>
                              <a:gd name="T114" fmla="+- 0 2596 2596"/>
                              <a:gd name="T115" fmla="*/ 2596 h 170"/>
                              <a:gd name="T116" fmla="+- 0 5630 5589"/>
                              <a:gd name="T117" fmla="*/ T116 w 196"/>
                              <a:gd name="T118" fmla="+- 0 2604 2596"/>
                              <a:gd name="T119" fmla="*/ 2604 h 170"/>
                              <a:gd name="T120" fmla="+- 0 5633 5589"/>
                              <a:gd name="T121" fmla="*/ T120 w 196"/>
                              <a:gd name="T122" fmla="+- 0 2671 2596"/>
                              <a:gd name="T123" fmla="*/ 2671 h 170"/>
                              <a:gd name="T124" fmla="+- 0 5648 5589"/>
                              <a:gd name="T125" fmla="*/ T124 w 196"/>
                              <a:gd name="T126" fmla="+- 0 2658 2596"/>
                              <a:gd name="T127" fmla="*/ 2658 h 170"/>
                              <a:gd name="T128" fmla="+- 0 5656 5589"/>
                              <a:gd name="T129" fmla="*/ T128 w 196"/>
                              <a:gd name="T130" fmla="+- 0 2653 2596"/>
                              <a:gd name="T131" fmla="*/ 2653 h 170"/>
                              <a:gd name="T132" fmla="+- 0 5633 5589"/>
                              <a:gd name="T133" fmla="*/ T132 w 196"/>
                              <a:gd name="T134" fmla="+- 0 2602 2596"/>
                              <a:gd name="T135" fmla="*/ 2602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96" h="170">
                                <a:moveTo>
                                  <a:pt x="0" y="82"/>
                                </a:moveTo>
                                <a:lnTo>
                                  <a:pt x="1" y="102"/>
                                </a:lnTo>
                                <a:lnTo>
                                  <a:pt x="6" y="119"/>
                                </a:lnTo>
                                <a:lnTo>
                                  <a:pt x="14" y="134"/>
                                </a:lnTo>
                                <a:lnTo>
                                  <a:pt x="25" y="146"/>
                                </a:lnTo>
                                <a:lnTo>
                                  <a:pt x="40" y="157"/>
                                </a:lnTo>
                                <a:lnTo>
                                  <a:pt x="56" y="164"/>
                                </a:lnTo>
                                <a:lnTo>
                                  <a:pt x="76" y="168"/>
                                </a:lnTo>
                                <a:lnTo>
                                  <a:pt x="97" y="170"/>
                                </a:lnTo>
                                <a:lnTo>
                                  <a:pt x="114" y="169"/>
                                </a:lnTo>
                                <a:lnTo>
                                  <a:pt x="130" y="167"/>
                                </a:lnTo>
                                <a:lnTo>
                                  <a:pt x="144" y="163"/>
                                </a:lnTo>
                                <a:lnTo>
                                  <a:pt x="156" y="157"/>
                                </a:lnTo>
                                <a:lnTo>
                                  <a:pt x="167" y="151"/>
                                </a:lnTo>
                                <a:lnTo>
                                  <a:pt x="176" y="144"/>
                                </a:lnTo>
                                <a:lnTo>
                                  <a:pt x="183" y="136"/>
                                </a:lnTo>
                                <a:lnTo>
                                  <a:pt x="187" y="127"/>
                                </a:lnTo>
                                <a:lnTo>
                                  <a:pt x="191" y="117"/>
                                </a:lnTo>
                                <a:lnTo>
                                  <a:pt x="193" y="107"/>
                                </a:lnTo>
                                <a:lnTo>
                                  <a:pt x="195" y="96"/>
                                </a:lnTo>
                                <a:lnTo>
                                  <a:pt x="195" y="83"/>
                                </a:lnTo>
                                <a:lnTo>
                                  <a:pt x="195" y="70"/>
                                </a:lnTo>
                                <a:lnTo>
                                  <a:pt x="194" y="60"/>
                                </a:lnTo>
                                <a:lnTo>
                                  <a:pt x="192" y="50"/>
                                </a:lnTo>
                                <a:lnTo>
                                  <a:pt x="190" y="42"/>
                                </a:lnTo>
                                <a:lnTo>
                                  <a:pt x="188" y="32"/>
                                </a:lnTo>
                                <a:lnTo>
                                  <a:pt x="180" y="24"/>
                                </a:lnTo>
                                <a:lnTo>
                                  <a:pt x="160" y="8"/>
                                </a:lnTo>
                                <a:lnTo>
                                  <a:pt x="155" y="6"/>
                                </a:lnTo>
                                <a:lnTo>
                                  <a:pt x="154" y="98"/>
                                </a:lnTo>
                                <a:lnTo>
                                  <a:pt x="152" y="106"/>
                                </a:lnTo>
                                <a:lnTo>
                                  <a:pt x="144" y="108"/>
                                </a:lnTo>
                                <a:lnTo>
                                  <a:pt x="137" y="110"/>
                                </a:lnTo>
                                <a:lnTo>
                                  <a:pt x="126" y="112"/>
                                </a:lnTo>
                                <a:lnTo>
                                  <a:pt x="113" y="113"/>
                                </a:lnTo>
                                <a:lnTo>
                                  <a:pt x="98" y="113"/>
                                </a:lnTo>
                                <a:lnTo>
                                  <a:pt x="80" y="113"/>
                                </a:lnTo>
                                <a:lnTo>
                                  <a:pt x="69" y="111"/>
                                </a:lnTo>
                                <a:lnTo>
                                  <a:pt x="62" y="108"/>
                                </a:lnTo>
                                <a:lnTo>
                                  <a:pt x="49" y="105"/>
                                </a:lnTo>
                                <a:lnTo>
                                  <a:pt x="41" y="98"/>
                                </a:lnTo>
                                <a:lnTo>
                                  <a:pt x="41" y="8"/>
                                </a:lnTo>
                                <a:lnTo>
                                  <a:pt x="33" y="13"/>
                                </a:lnTo>
                                <a:lnTo>
                                  <a:pt x="24" y="22"/>
                                </a:lnTo>
                                <a:lnTo>
                                  <a:pt x="16" y="31"/>
                                </a:lnTo>
                                <a:lnTo>
                                  <a:pt x="9" y="41"/>
                                </a:lnTo>
                                <a:lnTo>
                                  <a:pt x="4" y="53"/>
                                </a:lnTo>
                                <a:lnTo>
                                  <a:pt x="1" y="67"/>
                                </a:lnTo>
                                <a:lnTo>
                                  <a:pt x="0" y="82"/>
                                </a:lnTo>
                                <a:close/>
                                <a:moveTo>
                                  <a:pt x="118" y="57"/>
                                </a:moveTo>
                                <a:lnTo>
                                  <a:pt x="121" y="57"/>
                                </a:lnTo>
                                <a:lnTo>
                                  <a:pt x="136" y="62"/>
                                </a:lnTo>
                                <a:lnTo>
                                  <a:pt x="141" y="65"/>
                                </a:lnTo>
                                <a:lnTo>
                                  <a:pt x="152" y="75"/>
                                </a:lnTo>
                                <a:lnTo>
                                  <a:pt x="154" y="80"/>
                                </a:lnTo>
                                <a:lnTo>
                                  <a:pt x="155" y="6"/>
                                </a:lnTo>
                                <a:lnTo>
                                  <a:pt x="147" y="3"/>
                                </a:lnTo>
                                <a:lnTo>
                                  <a:pt x="134" y="0"/>
                                </a:lnTo>
                                <a:lnTo>
                                  <a:pt x="118" y="57"/>
                                </a:lnTo>
                                <a:close/>
                                <a:moveTo>
                                  <a:pt x="41" y="8"/>
                                </a:moveTo>
                                <a:lnTo>
                                  <a:pt x="41" y="80"/>
                                </a:lnTo>
                                <a:lnTo>
                                  <a:pt x="44" y="75"/>
                                </a:lnTo>
                                <a:lnTo>
                                  <a:pt x="57" y="62"/>
                                </a:lnTo>
                                <a:lnTo>
                                  <a:pt x="59" y="62"/>
                                </a:lnTo>
                                <a:lnTo>
                                  <a:pt x="64" y="59"/>
                                </a:lnTo>
                                <a:lnTo>
                                  <a:pt x="67" y="57"/>
                                </a:lnTo>
                                <a:lnTo>
                                  <a:pt x="57" y="0"/>
                                </a:lnTo>
                                <a:lnTo>
                                  <a:pt x="44" y="6"/>
                                </a:lnTo>
                                <a:lnTo>
                                  <a:pt x="41"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9306009" name="Picture 5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595" y="2365"/>
                            <a:ext cx="18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4936050" name="Picture 5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596" y="2123"/>
                            <a:ext cx="186"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8373598" name="Picture 54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568" y="1814"/>
                            <a:ext cx="243"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0733736" name="Picture 5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598" y="1625"/>
                            <a:ext cx="186"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6301668" name="Picture 5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418" y="4147"/>
                            <a:ext cx="622"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6889477" name="Picture 5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107" y="4147"/>
                            <a:ext cx="519"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8359388" name="Picture 5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502" y="2579"/>
                            <a:ext cx="509"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9982478" name="Picture 5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068" y="2579"/>
                            <a:ext cx="519"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5501458" name="AutoShape 539"/>
                        <wps:cNvSpPr>
                          <a:spLocks/>
                        </wps:cNvSpPr>
                        <wps:spPr bwMode="auto">
                          <a:xfrm>
                            <a:off x="745" y="8230"/>
                            <a:ext cx="165" cy="145"/>
                          </a:xfrm>
                          <a:custGeom>
                            <a:avLst/>
                            <a:gdLst>
                              <a:gd name="T0" fmla="+- 0 745 745"/>
                              <a:gd name="T1" fmla="*/ T0 w 165"/>
                              <a:gd name="T2" fmla="+- 0 8303 8230"/>
                              <a:gd name="T3" fmla="*/ 8303 h 145"/>
                              <a:gd name="T4" fmla="+- 0 746 745"/>
                              <a:gd name="T5" fmla="*/ T4 w 165"/>
                              <a:gd name="T6" fmla="+- 0 8319 8230"/>
                              <a:gd name="T7" fmla="*/ 8319 h 145"/>
                              <a:gd name="T8" fmla="+- 0 750 745"/>
                              <a:gd name="T9" fmla="*/ T8 w 165"/>
                              <a:gd name="T10" fmla="+- 0 8334 8230"/>
                              <a:gd name="T11" fmla="*/ 8334 h 145"/>
                              <a:gd name="T12" fmla="+- 0 758 745"/>
                              <a:gd name="T13" fmla="*/ T12 w 165"/>
                              <a:gd name="T14" fmla="+- 0 8346 8230"/>
                              <a:gd name="T15" fmla="*/ 8346 h 145"/>
                              <a:gd name="T16" fmla="+- 0 768 745"/>
                              <a:gd name="T17" fmla="*/ T16 w 165"/>
                              <a:gd name="T18" fmla="+- 0 8357 8230"/>
                              <a:gd name="T19" fmla="*/ 8357 h 145"/>
                              <a:gd name="T20" fmla="+- 0 780 745"/>
                              <a:gd name="T21" fmla="*/ T20 w 165"/>
                              <a:gd name="T22" fmla="+- 0 8365 8230"/>
                              <a:gd name="T23" fmla="*/ 8365 h 145"/>
                              <a:gd name="T24" fmla="+- 0 795 745"/>
                              <a:gd name="T25" fmla="*/ T24 w 165"/>
                              <a:gd name="T26" fmla="+- 0 8370 8230"/>
                              <a:gd name="T27" fmla="*/ 8370 h 145"/>
                              <a:gd name="T28" fmla="+- 0 810 745"/>
                              <a:gd name="T29" fmla="*/ T28 w 165"/>
                              <a:gd name="T30" fmla="+- 0 8374 8230"/>
                              <a:gd name="T31" fmla="*/ 8374 h 145"/>
                              <a:gd name="T32" fmla="+- 0 827 745"/>
                              <a:gd name="T33" fmla="*/ T32 w 165"/>
                              <a:gd name="T34" fmla="+- 0 8375 8230"/>
                              <a:gd name="T35" fmla="*/ 8375 h 145"/>
                              <a:gd name="T36" fmla="+- 0 842 745"/>
                              <a:gd name="T37" fmla="*/ T36 w 165"/>
                              <a:gd name="T38" fmla="+- 0 8374 8230"/>
                              <a:gd name="T39" fmla="*/ 8374 h 145"/>
                              <a:gd name="T40" fmla="+- 0 856 745"/>
                              <a:gd name="T41" fmla="*/ T40 w 165"/>
                              <a:gd name="T42" fmla="+- 0 8372 8230"/>
                              <a:gd name="T43" fmla="*/ 8372 h 145"/>
                              <a:gd name="T44" fmla="+- 0 868 745"/>
                              <a:gd name="T45" fmla="*/ T44 w 165"/>
                              <a:gd name="T46" fmla="+- 0 8369 8230"/>
                              <a:gd name="T47" fmla="*/ 8369 h 145"/>
                              <a:gd name="T48" fmla="+- 0 878 745"/>
                              <a:gd name="T49" fmla="*/ T48 w 165"/>
                              <a:gd name="T50" fmla="+- 0 8364 8230"/>
                              <a:gd name="T51" fmla="*/ 8364 h 145"/>
                              <a:gd name="T52" fmla="+- 0 891 745"/>
                              <a:gd name="T53" fmla="*/ T52 w 165"/>
                              <a:gd name="T54" fmla="+- 0 8356 8230"/>
                              <a:gd name="T55" fmla="*/ 8356 h 145"/>
                              <a:gd name="T56" fmla="+- 0 902 745"/>
                              <a:gd name="T57" fmla="*/ T56 w 165"/>
                              <a:gd name="T58" fmla="+- 0 8349 8230"/>
                              <a:gd name="T59" fmla="*/ 8349 h 145"/>
                              <a:gd name="T60" fmla="+- 0 907 745"/>
                              <a:gd name="T61" fmla="*/ T60 w 165"/>
                              <a:gd name="T62" fmla="+- 0 8328 8230"/>
                              <a:gd name="T63" fmla="*/ 8328 h 145"/>
                              <a:gd name="T64" fmla="+- 0 909 745"/>
                              <a:gd name="T65" fmla="*/ T64 w 165"/>
                              <a:gd name="T66" fmla="+- 0 8315 8230"/>
                              <a:gd name="T67" fmla="*/ 8315 h 145"/>
                              <a:gd name="T68" fmla="+- 0 909 745"/>
                              <a:gd name="T69" fmla="*/ T68 w 165"/>
                              <a:gd name="T70" fmla="+- 0 8289 8230"/>
                              <a:gd name="T71" fmla="*/ 8289 h 145"/>
                              <a:gd name="T72" fmla="+- 0 907 745"/>
                              <a:gd name="T73" fmla="*/ T72 w 165"/>
                              <a:gd name="T74" fmla="+- 0 8277 8230"/>
                              <a:gd name="T75" fmla="*/ 8277 h 145"/>
                              <a:gd name="T76" fmla="+- 0 901 745"/>
                              <a:gd name="T77" fmla="*/ T76 w 165"/>
                              <a:gd name="T78" fmla="+- 0 8261 8230"/>
                              <a:gd name="T79" fmla="*/ 8261 h 145"/>
                              <a:gd name="T80" fmla="+- 0 878 745"/>
                              <a:gd name="T81" fmla="*/ T80 w 165"/>
                              <a:gd name="T82" fmla="+- 0 8238 8230"/>
                              <a:gd name="T83" fmla="*/ 8238 h 145"/>
                              <a:gd name="T84" fmla="+- 0 873 745"/>
                              <a:gd name="T85" fmla="*/ T84 w 165"/>
                              <a:gd name="T86" fmla="+- 0 8236 8230"/>
                              <a:gd name="T87" fmla="*/ 8236 h 145"/>
                              <a:gd name="T88" fmla="+- 0 873 745"/>
                              <a:gd name="T89" fmla="*/ T88 w 165"/>
                              <a:gd name="T90" fmla="+- 0 8315 8230"/>
                              <a:gd name="T91" fmla="*/ 8315 h 145"/>
                              <a:gd name="T92" fmla="+- 0 871 745"/>
                              <a:gd name="T93" fmla="*/ T92 w 165"/>
                              <a:gd name="T94" fmla="+- 0 8320 8230"/>
                              <a:gd name="T95" fmla="*/ 8320 h 145"/>
                              <a:gd name="T96" fmla="+- 0 860 745"/>
                              <a:gd name="T97" fmla="*/ T96 w 165"/>
                              <a:gd name="T98" fmla="+- 0 8326 8230"/>
                              <a:gd name="T99" fmla="*/ 8326 h 145"/>
                              <a:gd name="T100" fmla="+- 0 848 745"/>
                              <a:gd name="T101" fmla="*/ T100 w 165"/>
                              <a:gd name="T102" fmla="+- 0 8328 8230"/>
                              <a:gd name="T103" fmla="*/ 8328 h 145"/>
                              <a:gd name="T104" fmla="+- 0 814 745"/>
                              <a:gd name="T105" fmla="*/ T104 w 165"/>
                              <a:gd name="T106" fmla="+- 0 8328 8230"/>
                              <a:gd name="T107" fmla="*/ 8328 h 145"/>
                              <a:gd name="T108" fmla="+- 0 804 745"/>
                              <a:gd name="T109" fmla="*/ T108 w 165"/>
                              <a:gd name="T110" fmla="+- 0 8326 8230"/>
                              <a:gd name="T111" fmla="*/ 8326 h 145"/>
                              <a:gd name="T112" fmla="+- 0 796 745"/>
                              <a:gd name="T113" fmla="*/ T112 w 165"/>
                              <a:gd name="T114" fmla="+- 0 8323 8230"/>
                              <a:gd name="T115" fmla="*/ 8323 h 145"/>
                              <a:gd name="T116" fmla="+- 0 786 745"/>
                              <a:gd name="T117" fmla="*/ T116 w 165"/>
                              <a:gd name="T118" fmla="+- 0 8321 8230"/>
                              <a:gd name="T119" fmla="*/ 8321 h 145"/>
                              <a:gd name="T120" fmla="+- 0 781 745"/>
                              <a:gd name="T121" fmla="*/ T120 w 165"/>
                              <a:gd name="T122" fmla="+- 0 8313 8230"/>
                              <a:gd name="T123" fmla="*/ 8313 h 145"/>
                              <a:gd name="T124" fmla="+- 0 780 745"/>
                              <a:gd name="T125" fmla="*/ T124 w 165"/>
                              <a:gd name="T126" fmla="+- 0 8238 8230"/>
                              <a:gd name="T127" fmla="*/ 8238 h 145"/>
                              <a:gd name="T128" fmla="+- 0 773 745"/>
                              <a:gd name="T129" fmla="*/ T128 w 165"/>
                              <a:gd name="T130" fmla="+- 0 8243 8230"/>
                              <a:gd name="T131" fmla="*/ 8243 h 145"/>
                              <a:gd name="T132" fmla="+- 0 764 745"/>
                              <a:gd name="T133" fmla="*/ T132 w 165"/>
                              <a:gd name="T134" fmla="+- 0 8249 8230"/>
                              <a:gd name="T135" fmla="*/ 8249 h 145"/>
                              <a:gd name="T136" fmla="+- 0 757 745"/>
                              <a:gd name="T137" fmla="*/ T136 w 165"/>
                              <a:gd name="T138" fmla="+- 0 8256 8230"/>
                              <a:gd name="T139" fmla="*/ 8256 h 145"/>
                              <a:gd name="T140" fmla="+- 0 752 745"/>
                              <a:gd name="T141" fmla="*/ T140 w 165"/>
                              <a:gd name="T142" fmla="+- 0 8265 8230"/>
                              <a:gd name="T143" fmla="*/ 8265 h 145"/>
                              <a:gd name="T144" fmla="+- 0 748 745"/>
                              <a:gd name="T145" fmla="*/ T144 w 165"/>
                              <a:gd name="T146" fmla="+- 0 8276 8230"/>
                              <a:gd name="T147" fmla="*/ 8276 h 145"/>
                              <a:gd name="T148" fmla="+- 0 745 745"/>
                              <a:gd name="T149" fmla="*/ T148 w 165"/>
                              <a:gd name="T150" fmla="+- 0 8288 8230"/>
                              <a:gd name="T151" fmla="*/ 8288 h 145"/>
                              <a:gd name="T152" fmla="+- 0 745 745"/>
                              <a:gd name="T153" fmla="*/ T152 w 165"/>
                              <a:gd name="T154" fmla="+- 0 8303 8230"/>
                              <a:gd name="T155" fmla="*/ 8303 h 145"/>
                              <a:gd name="T156" fmla="+- 0 842 745"/>
                              <a:gd name="T157" fmla="*/ T156 w 165"/>
                              <a:gd name="T158" fmla="+- 0 8277 8230"/>
                              <a:gd name="T159" fmla="*/ 8277 h 145"/>
                              <a:gd name="T160" fmla="+- 0 845 745"/>
                              <a:gd name="T161" fmla="*/ T160 w 165"/>
                              <a:gd name="T162" fmla="+- 0 8277 8230"/>
                              <a:gd name="T163" fmla="*/ 8277 h 145"/>
                              <a:gd name="T164" fmla="+- 0 871 745"/>
                              <a:gd name="T165" fmla="*/ T164 w 165"/>
                              <a:gd name="T166" fmla="+- 0 8290 8230"/>
                              <a:gd name="T167" fmla="*/ 8290 h 145"/>
                              <a:gd name="T168" fmla="+- 0 873 745"/>
                              <a:gd name="T169" fmla="*/ T168 w 165"/>
                              <a:gd name="T170" fmla="+- 0 8297 8230"/>
                              <a:gd name="T171" fmla="*/ 8297 h 145"/>
                              <a:gd name="T172" fmla="+- 0 873 745"/>
                              <a:gd name="T173" fmla="*/ T172 w 165"/>
                              <a:gd name="T174" fmla="+- 0 8236 8230"/>
                              <a:gd name="T175" fmla="*/ 8236 h 145"/>
                              <a:gd name="T176" fmla="+- 0 868 745"/>
                              <a:gd name="T177" fmla="*/ T176 w 165"/>
                              <a:gd name="T178" fmla="+- 0 8233 8230"/>
                              <a:gd name="T179" fmla="*/ 8233 h 145"/>
                              <a:gd name="T180" fmla="+- 0 858 745"/>
                              <a:gd name="T181" fmla="*/ T180 w 165"/>
                              <a:gd name="T182" fmla="+- 0 8230 8230"/>
                              <a:gd name="T183" fmla="*/ 8230 h 145"/>
                              <a:gd name="T184" fmla="+- 0 842 745"/>
                              <a:gd name="T185" fmla="*/ T184 w 165"/>
                              <a:gd name="T186" fmla="+- 0 8277 8230"/>
                              <a:gd name="T187" fmla="*/ 8277 h 145"/>
                              <a:gd name="T188" fmla="+- 0 780 745"/>
                              <a:gd name="T189" fmla="*/ T188 w 165"/>
                              <a:gd name="T190" fmla="+- 0 8238 8230"/>
                              <a:gd name="T191" fmla="*/ 8238 h 145"/>
                              <a:gd name="T192" fmla="+- 0 781 745"/>
                              <a:gd name="T193" fmla="*/ T192 w 165"/>
                              <a:gd name="T194" fmla="+- 0 8300 8230"/>
                              <a:gd name="T195" fmla="*/ 8300 h 145"/>
                              <a:gd name="T196" fmla="+- 0 783 745"/>
                              <a:gd name="T197" fmla="*/ T196 w 165"/>
                              <a:gd name="T198" fmla="+- 0 8295 8230"/>
                              <a:gd name="T199" fmla="*/ 8295 h 145"/>
                              <a:gd name="T200" fmla="+- 0 801 745"/>
                              <a:gd name="T201" fmla="*/ T200 w 165"/>
                              <a:gd name="T202" fmla="+- 0 8277 8230"/>
                              <a:gd name="T203" fmla="*/ 8277 h 145"/>
                              <a:gd name="T204" fmla="+- 0 796 745"/>
                              <a:gd name="T205" fmla="*/ T204 w 165"/>
                              <a:gd name="T206" fmla="+- 0 8231 8230"/>
                              <a:gd name="T207" fmla="*/ 8231 h 145"/>
                              <a:gd name="T208" fmla="+- 0 783 745"/>
                              <a:gd name="T209" fmla="*/ T208 w 165"/>
                              <a:gd name="T210" fmla="+- 0 8237 8230"/>
                              <a:gd name="T211" fmla="*/ 8237 h 145"/>
                              <a:gd name="T212" fmla="+- 0 780 745"/>
                              <a:gd name="T213" fmla="*/ T212 w 165"/>
                              <a:gd name="T214" fmla="+- 0 8238 8230"/>
                              <a:gd name="T215" fmla="*/ 8238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65" h="145">
                                <a:moveTo>
                                  <a:pt x="0" y="73"/>
                                </a:moveTo>
                                <a:lnTo>
                                  <a:pt x="1" y="89"/>
                                </a:lnTo>
                                <a:lnTo>
                                  <a:pt x="5" y="104"/>
                                </a:lnTo>
                                <a:lnTo>
                                  <a:pt x="13" y="116"/>
                                </a:lnTo>
                                <a:lnTo>
                                  <a:pt x="23" y="127"/>
                                </a:lnTo>
                                <a:lnTo>
                                  <a:pt x="35" y="135"/>
                                </a:lnTo>
                                <a:lnTo>
                                  <a:pt x="50" y="140"/>
                                </a:lnTo>
                                <a:lnTo>
                                  <a:pt x="65" y="144"/>
                                </a:lnTo>
                                <a:lnTo>
                                  <a:pt x="82" y="145"/>
                                </a:lnTo>
                                <a:lnTo>
                                  <a:pt x="97" y="144"/>
                                </a:lnTo>
                                <a:lnTo>
                                  <a:pt x="111" y="142"/>
                                </a:lnTo>
                                <a:lnTo>
                                  <a:pt x="123" y="139"/>
                                </a:lnTo>
                                <a:lnTo>
                                  <a:pt x="133" y="134"/>
                                </a:lnTo>
                                <a:lnTo>
                                  <a:pt x="146" y="126"/>
                                </a:lnTo>
                                <a:lnTo>
                                  <a:pt x="157" y="119"/>
                                </a:lnTo>
                                <a:lnTo>
                                  <a:pt x="162" y="98"/>
                                </a:lnTo>
                                <a:lnTo>
                                  <a:pt x="164" y="85"/>
                                </a:lnTo>
                                <a:lnTo>
                                  <a:pt x="164" y="59"/>
                                </a:lnTo>
                                <a:lnTo>
                                  <a:pt x="162" y="47"/>
                                </a:lnTo>
                                <a:lnTo>
                                  <a:pt x="156" y="31"/>
                                </a:lnTo>
                                <a:lnTo>
                                  <a:pt x="133" y="8"/>
                                </a:lnTo>
                                <a:lnTo>
                                  <a:pt x="128" y="6"/>
                                </a:lnTo>
                                <a:lnTo>
                                  <a:pt x="128" y="85"/>
                                </a:lnTo>
                                <a:lnTo>
                                  <a:pt x="126" y="90"/>
                                </a:lnTo>
                                <a:lnTo>
                                  <a:pt x="115" y="96"/>
                                </a:lnTo>
                                <a:lnTo>
                                  <a:pt x="103" y="98"/>
                                </a:lnTo>
                                <a:lnTo>
                                  <a:pt x="69" y="98"/>
                                </a:lnTo>
                                <a:lnTo>
                                  <a:pt x="59" y="96"/>
                                </a:lnTo>
                                <a:lnTo>
                                  <a:pt x="51" y="93"/>
                                </a:lnTo>
                                <a:lnTo>
                                  <a:pt x="41" y="91"/>
                                </a:lnTo>
                                <a:lnTo>
                                  <a:pt x="36" y="83"/>
                                </a:lnTo>
                                <a:lnTo>
                                  <a:pt x="35" y="8"/>
                                </a:lnTo>
                                <a:lnTo>
                                  <a:pt x="28" y="13"/>
                                </a:lnTo>
                                <a:lnTo>
                                  <a:pt x="19" y="19"/>
                                </a:lnTo>
                                <a:lnTo>
                                  <a:pt x="12" y="26"/>
                                </a:lnTo>
                                <a:lnTo>
                                  <a:pt x="7" y="35"/>
                                </a:lnTo>
                                <a:lnTo>
                                  <a:pt x="3" y="46"/>
                                </a:lnTo>
                                <a:lnTo>
                                  <a:pt x="0" y="58"/>
                                </a:lnTo>
                                <a:lnTo>
                                  <a:pt x="0" y="73"/>
                                </a:lnTo>
                                <a:close/>
                                <a:moveTo>
                                  <a:pt x="97" y="47"/>
                                </a:moveTo>
                                <a:lnTo>
                                  <a:pt x="100" y="47"/>
                                </a:lnTo>
                                <a:lnTo>
                                  <a:pt x="126" y="60"/>
                                </a:lnTo>
                                <a:lnTo>
                                  <a:pt x="128" y="67"/>
                                </a:lnTo>
                                <a:lnTo>
                                  <a:pt x="128" y="6"/>
                                </a:lnTo>
                                <a:lnTo>
                                  <a:pt x="123" y="3"/>
                                </a:lnTo>
                                <a:lnTo>
                                  <a:pt x="113" y="0"/>
                                </a:lnTo>
                                <a:lnTo>
                                  <a:pt x="97" y="47"/>
                                </a:lnTo>
                                <a:close/>
                                <a:moveTo>
                                  <a:pt x="35" y="8"/>
                                </a:moveTo>
                                <a:lnTo>
                                  <a:pt x="36" y="70"/>
                                </a:lnTo>
                                <a:lnTo>
                                  <a:pt x="38" y="65"/>
                                </a:lnTo>
                                <a:lnTo>
                                  <a:pt x="56" y="47"/>
                                </a:lnTo>
                                <a:lnTo>
                                  <a:pt x="51" y="1"/>
                                </a:lnTo>
                                <a:lnTo>
                                  <a:pt x="38" y="7"/>
                                </a:lnTo>
                                <a:lnTo>
                                  <a:pt x="3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663452" name="AutoShape 538"/>
                        <wps:cNvSpPr>
                          <a:spLocks/>
                        </wps:cNvSpPr>
                        <wps:spPr bwMode="auto">
                          <a:xfrm>
                            <a:off x="749" y="8045"/>
                            <a:ext cx="155" cy="170"/>
                          </a:xfrm>
                          <a:custGeom>
                            <a:avLst/>
                            <a:gdLst>
                              <a:gd name="T0" fmla="+- 0 749 749"/>
                              <a:gd name="T1" fmla="*/ T0 w 155"/>
                              <a:gd name="T2" fmla="+- 0 8107 8045"/>
                              <a:gd name="T3" fmla="*/ 8107 h 170"/>
                              <a:gd name="T4" fmla="+- 0 749 749"/>
                              <a:gd name="T5" fmla="*/ T4 w 155"/>
                              <a:gd name="T6" fmla="+- 0 8159 8045"/>
                              <a:gd name="T7" fmla="*/ 8159 h 170"/>
                              <a:gd name="T8" fmla="+- 0 904 749"/>
                              <a:gd name="T9" fmla="*/ T8 w 155"/>
                              <a:gd name="T10" fmla="+- 0 8215 8045"/>
                              <a:gd name="T11" fmla="*/ 8215 h 170"/>
                              <a:gd name="T12" fmla="+- 0 904 749"/>
                              <a:gd name="T13" fmla="*/ T12 w 155"/>
                              <a:gd name="T14" fmla="+- 0 8169 8045"/>
                              <a:gd name="T15" fmla="*/ 8169 h 170"/>
                              <a:gd name="T16" fmla="+- 0 878 749"/>
                              <a:gd name="T17" fmla="*/ T16 w 155"/>
                              <a:gd name="T18" fmla="+- 0 8158 8045"/>
                              <a:gd name="T19" fmla="*/ 8158 h 170"/>
                              <a:gd name="T20" fmla="+- 0 878 749"/>
                              <a:gd name="T21" fmla="*/ T20 w 155"/>
                              <a:gd name="T22" fmla="+- 0 8056 8045"/>
                              <a:gd name="T23" fmla="*/ 8056 h 170"/>
                              <a:gd name="T24" fmla="+- 0 842 749"/>
                              <a:gd name="T25" fmla="*/ T24 w 155"/>
                              <a:gd name="T26" fmla="+- 0 8070 8045"/>
                              <a:gd name="T27" fmla="*/ 8070 h 170"/>
                              <a:gd name="T28" fmla="+- 0 842 749"/>
                              <a:gd name="T29" fmla="*/ T28 w 155"/>
                              <a:gd name="T30" fmla="+- 0 8148 8045"/>
                              <a:gd name="T31" fmla="*/ 8148 h 170"/>
                              <a:gd name="T32" fmla="+- 0 790 749"/>
                              <a:gd name="T33" fmla="*/ T32 w 155"/>
                              <a:gd name="T34" fmla="+- 0 8133 8045"/>
                              <a:gd name="T35" fmla="*/ 8133 h 170"/>
                              <a:gd name="T36" fmla="+- 0 790 749"/>
                              <a:gd name="T37" fmla="*/ T36 w 155"/>
                              <a:gd name="T38" fmla="+- 0 8091 8045"/>
                              <a:gd name="T39" fmla="*/ 8091 h 170"/>
                              <a:gd name="T40" fmla="+- 0 749 749"/>
                              <a:gd name="T41" fmla="*/ T40 w 155"/>
                              <a:gd name="T42" fmla="+- 0 8107 8045"/>
                              <a:gd name="T43" fmla="*/ 8107 h 170"/>
                              <a:gd name="T44" fmla="+- 0 878 749"/>
                              <a:gd name="T45" fmla="*/ T44 w 155"/>
                              <a:gd name="T46" fmla="+- 0 8056 8045"/>
                              <a:gd name="T47" fmla="*/ 8056 h 170"/>
                              <a:gd name="T48" fmla="+- 0 878 749"/>
                              <a:gd name="T49" fmla="*/ T48 w 155"/>
                              <a:gd name="T50" fmla="+- 0 8107 8045"/>
                              <a:gd name="T51" fmla="*/ 8107 h 170"/>
                              <a:gd name="T52" fmla="+- 0 903 749"/>
                              <a:gd name="T53" fmla="*/ T52 w 155"/>
                              <a:gd name="T54" fmla="+- 0 8097 8045"/>
                              <a:gd name="T55" fmla="*/ 8097 h 170"/>
                              <a:gd name="T56" fmla="+- 0 903 749"/>
                              <a:gd name="T57" fmla="*/ T56 w 155"/>
                              <a:gd name="T58" fmla="+- 0 8045 8045"/>
                              <a:gd name="T59" fmla="*/ 8045 h 170"/>
                              <a:gd name="T60" fmla="+- 0 878 749"/>
                              <a:gd name="T61" fmla="*/ T60 w 155"/>
                              <a:gd name="T62" fmla="+- 0 8056 8045"/>
                              <a:gd name="T63" fmla="*/ 8056 h 170"/>
                              <a:gd name="T64" fmla="+- 0 790 749"/>
                              <a:gd name="T65" fmla="*/ T64 w 155"/>
                              <a:gd name="T66" fmla="+- 0 8091 8045"/>
                              <a:gd name="T67" fmla="*/ 8091 h 170"/>
                              <a:gd name="T68" fmla="+- 0 790 749"/>
                              <a:gd name="T69" fmla="*/ T68 w 155"/>
                              <a:gd name="T70" fmla="+- 0 8133 8045"/>
                              <a:gd name="T71" fmla="*/ 8133 h 170"/>
                              <a:gd name="T72" fmla="+- 0 842 749"/>
                              <a:gd name="T73" fmla="*/ T72 w 155"/>
                              <a:gd name="T74" fmla="+- 0 8117 8045"/>
                              <a:gd name="T75" fmla="*/ 8117 h 170"/>
                              <a:gd name="T76" fmla="+- 0 842 749"/>
                              <a:gd name="T77" fmla="*/ T76 w 155"/>
                              <a:gd name="T78" fmla="+- 0 8070 8045"/>
                              <a:gd name="T79" fmla="*/ 8070 h 170"/>
                              <a:gd name="T80" fmla="+- 0 790 749"/>
                              <a:gd name="T81" fmla="*/ T80 w 155"/>
                              <a:gd name="T82" fmla="+- 0 8091 8045"/>
                              <a:gd name="T83" fmla="*/ 8091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 h="170">
                                <a:moveTo>
                                  <a:pt x="0" y="62"/>
                                </a:moveTo>
                                <a:lnTo>
                                  <a:pt x="0" y="114"/>
                                </a:lnTo>
                                <a:lnTo>
                                  <a:pt x="155" y="170"/>
                                </a:lnTo>
                                <a:lnTo>
                                  <a:pt x="155" y="124"/>
                                </a:lnTo>
                                <a:lnTo>
                                  <a:pt x="129" y="113"/>
                                </a:lnTo>
                                <a:lnTo>
                                  <a:pt x="129" y="11"/>
                                </a:lnTo>
                                <a:lnTo>
                                  <a:pt x="93" y="25"/>
                                </a:lnTo>
                                <a:lnTo>
                                  <a:pt x="93" y="103"/>
                                </a:lnTo>
                                <a:lnTo>
                                  <a:pt x="41" y="88"/>
                                </a:lnTo>
                                <a:lnTo>
                                  <a:pt x="41" y="46"/>
                                </a:lnTo>
                                <a:lnTo>
                                  <a:pt x="0" y="62"/>
                                </a:lnTo>
                                <a:close/>
                                <a:moveTo>
                                  <a:pt x="129" y="11"/>
                                </a:moveTo>
                                <a:lnTo>
                                  <a:pt x="129" y="62"/>
                                </a:lnTo>
                                <a:lnTo>
                                  <a:pt x="154" y="52"/>
                                </a:lnTo>
                                <a:lnTo>
                                  <a:pt x="154" y="0"/>
                                </a:lnTo>
                                <a:lnTo>
                                  <a:pt x="129" y="11"/>
                                </a:lnTo>
                                <a:close/>
                                <a:moveTo>
                                  <a:pt x="41" y="46"/>
                                </a:moveTo>
                                <a:lnTo>
                                  <a:pt x="41" y="88"/>
                                </a:lnTo>
                                <a:lnTo>
                                  <a:pt x="93" y="72"/>
                                </a:lnTo>
                                <a:lnTo>
                                  <a:pt x="93" y="25"/>
                                </a:lnTo>
                                <a:lnTo>
                                  <a:pt x="41"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1424518" name="AutoShape 537"/>
                        <wps:cNvSpPr>
                          <a:spLocks/>
                        </wps:cNvSpPr>
                        <wps:spPr bwMode="auto">
                          <a:xfrm>
                            <a:off x="749" y="7881"/>
                            <a:ext cx="155" cy="150"/>
                          </a:xfrm>
                          <a:custGeom>
                            <a:avLst/>
                            <a:gdLst>
                              <a:gd name="T0" fmla="+- 0 749 749"/>
                              <a:gd name="T1" fmla="*/ T0 w 155"/>
                              <a:gd name="T2" fmla="+- 0 7940 7881"/>
                              <a:gd name="T3" fmla="*/ 7940 h 150"/>
                              <a:gd name="T4" fmla="+- 0 749 749"/>
                              <a:gd name="T5" fmla="*/ T4 w 155"/>
                              <a:gd name="T6" fmla="+- 0 8030 7881"/>
                              <a:gd name="T7" fmla="*/ 8030 h 150"/>
                              <a:gd name="T8" fmla="+- 0 903 749"/>
                              <a:gd name="T9" fmla="*/ T8 w 155"/>
                              <a:gd name="T10" fmla="+- 0 8030 7881"/>
                              <a:gd name="T11" fmla="*/ 8030 h 150"/>
                              <a:gd name="T12" fmla="+- 0 903 749"/>
                              <a:gd name="T13" fmla="*/ T12 w 155"/>
                              <a:gd name="T14" fmla="+- 0 7984 7881"/>
                              <a:gd name="T15" fmla="*/ 7984 h 150"/>
                              <a:gd name="T16" fmla="+- 0 841 749"/>
                              <a:gd name="T17" fmla="*/ T16 w 155"/>
                              <a:gd name="T18" fmla="+- 0 7984 7881"/>
                              <a:gd name="T19" fmla="*/ 7984 h 150"/>
                              <a:gd name="T20" fmla="+- 0 841 749"/>
                              <a:gd name="T21" fmla="*/ T20 w 155"/>
                              <a:gd name="T22" fmla="+- 0 7922 7881"/>
                              <a:gd name="T23" fmla="*/ 7922 h 150"/>
                              <a:gd name="T24" fmla="+- 0 839 749"/>
                              <a:gd name="T25" fmla="*/ T24 w 155"/>
                              <a:gd name="T26" fmla="+- 0 7925 7881"/>
                              <a:gd name="T27" fmla="*/ 7925 h 150"/>
                              <a:gd name="T28" fmla="+- 0 836 749"/>
                              <a:gd name="T29" fmla="*/ T28 w 155"/>
                              <a:gd name="T30" fmla="+- 0 7932 7881"/>
                              <a:gd name="T31" fmla="*/ 7932 h 150"/>
                              <a:gd name="T32" fmla="+- 0 836 749"/>
                              <a:gd name="T33" fmla="*/ T32 w 155"/>
                              <a:gd name="T34" fmla="+- 0 7925 7881"/>
                              <a:gd name="T35" fmla="*/ 7925 h 150"/>
                              <a:gd name="T36" fmla="+- 0 834 749"/>
                              <a:gd name="T37" fmla="*/ T36 w 155"/>
                              <a:gd name="T38" fmla="+- 0 7919 7881"/>
                              <a:gd name="T39" fmla="*/ 7919 h 150"/>
                              <a:gd name="T40" fmla="+- 0 831 749"/>
                              <a:gd name="T41" fmla="*/ T40 w 155"/>
                              <a:gd name="T42" fmla="+- 0 7912 7881"/>
                              <a:gd name="T43" fmla="*/ 7912 h 150"/>
                              <a:gd name="T44" fmla="+- 0 823 749"/>
                              <a:gd name="T45" fmla="*/ T44 w 155"/>
                              <a:gd name="T46" fmla="+- 0 7904 7881"/>
                              <a:gd name="T47" fmla="*/ 7904 h 150"/>
                              <a:gd name="T48" fmla="+- 0 808 749"/>
                              <a:gd name="T49" fmla="*/ T48 w 155"/>
                              <a:gd name="T50" fmla="+- 0 7894 7881"/>
                              <a:gd name="T51" fmla="*/ 7894 h 150"/>
                              <a:gd name="T52" fmla="+- 0 805 749"/>
                              <a:gd name="T53" fmla="*/ T52 w 155"/>
                              <a:gd name="T54" fmla="+- 0 7892 7881"/>
                              <a:gd name="T55" fmla="*/ 7892 h 150"/>
                              <a:gd name="T56" fmla="+- 0 805 749"/>
                              <a:gd name="T57" fmla="*/ T56 w 155"/>
                              <a:gd name="T58" fmla="+- 0 7984 7881"/>
                              <a:gd name="T59" fmla="*/ 7984 h 150"/>
                              <a:gd name="T60" fmla="+- 0 785 749"/>
                              <a:gd name="T61" fmla="*/ T60 w 155"/>
                              <a:gd name="T62" fmla="+- 0 7984 7881"/>
                              <a:gd name="T63" fmla="*/ 7984 h 150"/>
                              <a:gd name="T64" fmla="+- 0 785 749"/>
                              <a:gd name="T65" fmla="*/ T64 w 155"/>
                              <a:gd name="T66" fmla="+- 0 7891 7881"/>
                              <a:gd name="T67" fmla="*/ 7891 h 150"/>
                              <a:gd name="T68" fmla="+- 0 777 749"/>
                              <a:gd name="T69" fmla="*/ T68 w 155"/>
                              <a:gd name="T70" fmla="+- 0 7894 7881"/>
                              <a:gd name="T71" fmla="*/ 7894 h 150"/>
                              <a:gd name="T72" fmla="+- 0 762 749"/>
                              <a:gd name="T73" fmla="*/ T72 w 155"/>
                              <a:gd name="T74" fmla="+- 0 7904 7881"/>
                              <a:gd name="T75" fmla="*/ 7904 h 150"/>
                              <a:gd name="T76" fmla="+- 0 756 749"/>
                              <a:gd name="T77" fmla="*/ T76 w 155"/>
                              <a:gd name="T78" fmla="+- 0 7912 7881"/>
                              <a:gd name="T79" fmla="*/ 7912 h 150"/>
                              <a:gd name="T80" fmla="+- 0 751 749"/>
                              <a:gd name="T81" fmla="*/ T80 w 155"/>
                              <a:gd name="T82" fmla="+- 0 7927 7881"/>
                              <a:gd name="T83" fmla="*/ 7927 h 150"/>
                              <a:gd name="T84" fmla="+- 0 749 749"/>
                              <a:gd name="T85" fmla="*/ T84 w 155"/>
                              <a:gd name="T86" fmla="+- 0 7940 7881"/>
                              <a:gd name="T87" fmla="*/ 7940 h 150"/>
                              <a:gd name="T88" fmla="+- 0 841 749"/>
                              <a:gd name="T89" fmla="*/ T88 w 155"/>
                              <a:gd name="T90" fmla="+- 0 7922 7881"/>
                              <a:gd name="T91" fmla="*/ 7922 h 150"/>
                              <a:gd name="T92" fmla="+- 0 841 749"/>
                              <a:gd name="T93" fmla="*/ T92 w 155"/>
                              <a:gd name="T94" fmla="+- 0 7976 7881"/>
                              <a:gd name="T95" fmla="*/ 7976 h 150"/>
                              <a:gd name="T96" fmla="+- 0 844 749"/>
                              <a:gd name="T97" fmla="*/ T96 w 155"/>
                              <a:gd name="T98" fmla="+- 0 7971 7881"/>
                              <a:gd name="T99" fmla="*/ 7971 h 150"/>
                              <a:gd name="T100" fmla="+- 0 857 749"/>
                              <a:gd name="T101" fmla="*/ T100 w 155"/>
                              <a:gd name="T102" fmla="+- 0 7958 7881"/>
                              <a:gd name="T103" fmla="*/ 7958 h 150"/>
                              <a:gd name="T104" fmla="+- 0 903 749"/>
                              <a:gd name="T105" fmla="*/ T104 w 155"/>
                              <a:gd name="T106" fmla="+- 0 7932 7881"/>
                              <a:gd name="T107" fmla="*/ 7932 h 150"/>
                              <a:gd name="T108" fmla="+- 0 903 749"/>
                              <a:gd name="T109" fmla="*/ T108 w 155"/>
                              <a:gd name="T110" fmla="+- 0 7881 7881"/>
                              <a:gd name="T111" fmla="*/ 7881 h 150"/>
                              <a:gd name="T112" fmla="+- 0 862 749"/>
                              <a:gd name="T113" fmla="*/ T112 w 155"/>
                              <a:gd name="T114" fmla="+- 0 7906 7881"/>
                              <a:gd name="T115" fmla="*/ 7906 h 150"/>
                              <a:gd name="T116" fmla="+- 0 859 749"/>
                              <a:gd name="T117" fmla="*/ T116 w 155"/>
                              <a:gd name="T118" fmla="+- 0 7906 7881"/>
                              <a:gd name="T119" fmla="*/ 7906 h 150"/>
                              <a:gd name="T120" fmla="+- 0 854 749"/>
                              <a:gd name="T121" fmla="*/ T120 w 155"/>
                              <a:gd name="T122" fmla="+- 0 7909 7881"/>
                              <a:gd name="T123" fmla="*/ 7909 h 150"/>
                              <a:gd name="T124" fmla="+- 0 841 749"/>
                              <a:gd name="T125" fmla="*/ T124 w 155"/>
                              <a:gd name="T126" fmla="+- 0 7922 7881"/>
                              <a:gd name="T127" fmla="*/ 7922 h 150"/>
                              <a:gd name="T128" fmla="+- 0 785 749"/>
                              <a:gd name="T129" fmla="*/ T128 w 155"/>
                              <a:gd name="T130" fmla="+- 0 7891 7881"/>
                              <a:gd name="T131" fmla="*/ 7891 h 150"/>
                              <a:gd name="T132" fmla="+- 0 785 749"/>
                              <a:gd name="T133" fmla="*/ T132 w 155"/>
                              <a:gd name="T134" fmla="+- 0 7953 7881"/>
                              <a:gd name="T135" fmla="*/ 7953 h 150"/>
                              <a:gd name="T136" fmla="+- 0 787 749"/>
                              <a:gd name="T137" fmla="*/ T136 w 155"/>
                              <a:gd name="T138" fmla="+- 0 7945 7881"/>
                              <a:gd name="T139" fmla="*/ 7945 h 150"/>
                              <a:gd name="T140" fmla="+- 0 795 749"/>
                              <a:gd name="T141" fmla="*/ T140 w 155"/>
                              <a:gd name="T142" fmla="+- 0 7938 7881"/>
                              <a:gd name="T143" fmla="*/ 7938 h 150"/>
                              <a:gd name="T144" fmla="+- 0 798 749"/>
                              <a:gd name="T145" fmla="*/ T144 w 155"/>
                              <a:gd name="T146" fmla="+- 0 7938 7881"/>
                              <a:gd name="T147" fmla="*/ 7938 h 150"/>
                              <a:gd name="T148" fmla="+- 0 805 749"/>
                              <a:gd name="T149" fmla="*/ T148 w 155"/>
                              <a:gd name="T150" fmla="+- 0 7945 7881"/>
                              <a:gd name="T151" fmla="*/ 7945 h 150"/>
                              <a:gd name="T152" fmla="+- 0 805 749"/>
                              <a:gd name="T153" fmla="*/ T152 w 155"/>
                              <a:gd name="T154" fmla="+- 0 7892 7881"/>
                              <a:gd name="T155" fmla="*/ 7892 h 150"/>
                              <a:gd name="T156" fmla="+- 0 803 749"/>
                              <a:gd name="T157" fmla="*/ T156 w 155"/>
                              <a:gd name="T158" fmla="+- 0 7891 7881"/>
                              <a:gd name="T159" fmla="*/ 7891 h 150"/>
                              <a:gd name="T160" fmla="+- 0 785 749"/>
                              <a:gd name="T161" fmla="*/ T160 w 155"/>
                              <a:gd name="T162" fmla="+- 0 7891 7881"/>
                              <a:gd name="T163" fmla="*/ 7891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55" h="150">
                                <a:moveTo>
                                  <a:pt x="0" y="59"/>
                                </a:moveTo>
                                <a:lnTo>
                                  <a:pt x="0" y="149"/>
                                </a:lnTo>
                                <a:lnTo>
                                  <a:pt x="154" y="149"/>
                                </a:lnTo>
                                <a:lnTo>
                                  <a:pt x="154" y="103"/>
                                </a:lnTo>
                                <a:lnTo>
                                  <a:pt x="92" y="103"/>
                                </a:lnTo>
                                <a:lnTo>
                                  <a:pt x="92" y="41"/>
                                </a:lnTo>
                                <a:lnTo>
                                  <a:pt x="90" y="44"/>
                                </a:lnTo>
                                <a:lnTo>
                                  <a:pt x="87" y="51"/>
                                </a:lnTo>
                                <a:lnTo>
                                  <a:pt x="87" y="44"/>
                                </a:lnTo>
                                <a:lnTo>
                                  <a:pt x="85" y="38"/>
                                </a:lnTo>
                                <a:lnTo>
                                  <a:pt x="82" y="31"/>
                                </a:lnTo>
                                <a:lnTo>
                                  <a:pt x="74" y="23"/>
                                </a:lnTo>
                                <a:lnTo>
                                  <a:pt x="59" y="13"/>
                                </a:lnTo>
                                <a:lnTo>
                                  <a:pt x="56" y="11"/>
                                </a:lnTo>
                                <a:lnTo>
                                  <a:pt x="56" y="103"/>
                                </a:lnTo>
                                <a:lnTo>
                                  <a:pt x="36" y="103"/>
                                </a:lnTo>
                                <a:lnTo>
                                  <a:pt x="36" y="10"/>
                                </a:lnTo>
                                <a:lnTo>
                                  <a:pt x="28" y="13"/>
                                </a:lnTo>
                                <a:lnTo>
                                  <a:pt x="13" y="23"/>
                                </a:lnTo>
                                <a:lnTo>
                                  <a:pt x="7" y="31"/>
                                </a:lnTo>
                                <a:lnTo>
                                  <a:pt x="2" y="46"/>
                                </a:lnTo>
                                <a:lnTo>
                                  <a:pt x="0" y="59"/>
                                </a:lnTo>
                                <a:close/>
                                <a:moveTo>
                                  <a:pt x="92" y="41"/>
                                </a:moveTo>
                                <a:lnTo>
                                  <a:pt x="92" y="95"/>
                                </a:lnTo>
                                <a:lnTo>
                                  <a:pt x="95" y="90"/>
                                </a:lnTo>
                                <a:lnTo>
                                  <a:pt x="108" y="77"/>
                                </a:lnTo>
                                <a:lnTo>
                                  <a:pt x="154" y="51"/>
                                </a:lnTo>
                                <a:lnTo>
                                  <a:pt x="154" y="0"/>
                                </a:lnTo>
                                <a:lnTo>
                                  <a:pt x="113" y="25"/>
                                </a:lnTo>
                                <a:lnTo>
                                  <a:pt x="110" y="25"/>
                                </a:lnTo>
                                <a:lnTo>
                                  <a:pt x="105" y="28"/>
                                </a:lnTo>
                                <a:lnTo>
                                  <a:pt x="92" y="41"/>
                                </a:lnTo>
                                <a:close/>
                                <a:moveTo>
                                  <a:pt x="36" y="10"/>
                                </a:moveTo>
                                <a:lnTo>
                                  <a:pt x="36" y="72"/>
                                </a:lnTo>
                                <a:lnTo>
                                  <a:pt x="38" y="64"/>
                                </a:lnTo>
                                <a:lnTo>
                                  <a:pt x="46" y="57"/>
                                </a:lnTo>
                                <a:lnTo>
                                  <a:pt x="49" y="57"/>
                                </a:lnTo>
                                <a:lnTo>
                                  <a:pt x="56" y="64"/>
                                </a:lnTo>
                                <a:lnTo>
                                  <a:pt x="56" y="11"/>
                                </a:lnTo>
                                <a:lnTo>
                                  <a:pt x="54" y="10"/>
                                </a:lnTo>
                                <a:lnTo>
                                  <a:pt x="3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842370" name="Line 536"/>
                        <wps:cNvCnPr>
                          <a:cxnSpLocks noChangeShapeType="1"/>
                        </wps:cNvCnPr>
                        <wps:spPr bwMode="auto">
                          <a:xfrm>
                            <a:off x="784" y="7801"/>
                            <a:ext cx="119" cy="0"/>
                          </a:xfrm>
                          <a:prstGeom prst="line">
                            <a:avLst/>
                          </a:prstGeom>
                          <a:noFill/>
                          <a:ln w="295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4731849" name="Line 535"/>
                        <wps:cNvCnPr>
                          <a:cxnSpLocks noChangeShapeType="1"/>
                        </wps:cNvCnPr>
                        <wps:spPr bwMode="auto">
                          <a:xfrm>
                            <a:off x="766" y="7732"/>
                            <a:ext cx="0" cy="139"/>
                          </a:xfrm>
                          <a:prstGeom prst="line">
                            <a:avLst/>
                          </a:prstGeom>
                          <a:noFill/>
                          <a:ln w="230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8045285" name="AutoShape 534"/>
                        <wps:cNvSpPr>
                          <a:spLocks/>
                        </wps:cNvSpPr>
                        <wps:spPr bwMode="auto">
                          <a:xfrm>
                            <a:off x="748" y="7501"/>
                            <a:ext cx="155" cy="222"/>
                          </a:xfrm>
                          <a:custGeom>
                            <a:avLst/>
                            <a:gdLst>
                              <a:gd name="T0" fmla="+- 0 748 748"/>
                              <a:gd name="T1" fmla="*/ T0 w 155"/>
                              <a:gd name="T2" fmla="+- 0 7675 7501"/>
                              <a:gd name="T3" fmla="*/ 7675 h 222"/>
                              <a:gd name="T4" fmla="+- 0 748 748"/>
                              <a:gd name="T5" fmla="*/ T4 w 155"/>
                              <a:gd name="T6" fmla="+- 0 7722 7501"/>
                              <a:gd name="T7" fmla="*/ 7722 h 222"/>
                              <a:gd name="T8" fmla="+- 0 902 748"/>
                              <a:gd name="T9" fmla="*/ T8 w 155"/>
                              <a:gd name="T10" fmla="+- 0 7690 7501"/>
                              <a:gd name="T11" fmla="*/ 7690 h 222"/>
                              <a:gd name="T12" fmla="+- 0 902 748"/>
                              <a:gd name="T13" fmla="*/ T12 w 155"/>
                              <a:gd name="T14" fmla="+- 0 7639 7501"/>
                              <a:gd name="T15" fmla="*/ 7639 h 222"/>
                              <a:gd name="T16" fmla="+- 0 825 748"/>
                              <a:gd name="T17" fmla="*/ T16 w 155"/>
                              <a:gd name="T18" fmla="+- 0 7618 7501"/>
                              <a:gd name="T19" fmla="*/ 7618 h 222"/>
                              <a:gd name="T20" fmla="+- 0 825 748"/>
                              <a:gd name="T21" fmla="*/ T20 w 155"/>
                              <a:gd name="T22" fmla="+- 0 7660 7501"/>
                              <a:gd name="T23" fmla="*/ 7660 h 222"/>
                              <a:gd name="T24" fmla="+- 0 748 748"/>
                              <a:gd name="T25" fmla="*/ T24 w 155"/>
                              <a:gd name="T26" fmla="+- 0 7675 7501"/>
                              <a:gd name="T27" fmla="*/ 7675 h 222"/>
                              <a:gd name="T28" fmla="+- 0 810 748"/>
                              <a:gd name="T29" fmla="*/ T28 w 155"/>
                              <a:gd name="T30" fmla="+- 0 7571 7501"/>
                              <a:gd name="T31" fmla="*/ 7571 h 222"/>
                              <a:gd name="T32" fmla="+- 0 810 748"/>
                              <a:gd name="T33" fmla="*/ T32 w 155"/>
                              <a:gd name="T34" fmla="+- 0 7613 7501"/>
                              <a:gd name="T35" fmla="*/ 7613 h 222"/>
                              <a:gd name="T36" fmla="+- 0 902 748"/>
                              <a:gd name="T37" fmla="*/ T36 w 155"/>
                              <a:gd name="T38" fmla="+- 0 7588 7501"/>
                              <a:gd name="T39" fmla="*/ 7588 h 222"/>
                              <a:gd name="T40" fmla="+- 0 902 748"/>
                              <a:gd name="T41" fmla="*/ T40 w 155"/>
                              <a:gd name="T42" fmla="+- 0 7536 7501"/>
                              <a:gd name="T43" fmla="*/ 7536 h 222"/>
                              <a:gd name="T44" fmla="+- 0 825 748"/>
                              <a:gd name="T45" fmla="*/ T44 w 155"/>
                              <a:gd name="T46" fmla="+- 0 7518 7501"/>
                              <a:gd name="T47" fmla="*/ 7518 h 222"/>
                              <a:gd name="T48" fmla="+- 0 825 748"/>
                              <a:gd name="T49" fmla="*/ T48 w 155"/>
                              <a:gd name="T50" fmla="+- 0 7567 7501"/>
                              <a:gd name="T51" fmla="*/ 7567 h 222"/>
                              <a:gd name="T52" fmla="+- 0 810 748"/>
                              <a:gd name="T53" fmla="*/ T52 w 155"/>
                              <a:gd name="T54" fmla="+- 0 7571 7501"/>
                              <a:gd name="T55" fmla="*/ 7571 h 222"/>
                              <a:gd name="T56" fmla="+- 0 748 748"/>
                              <a:gd name="T57" fmla="*/ T56 w 155"/>
                              <a:gd name="T58" fmla="+- 0 7588 7501"/>
                              <a:gd name="T59" fmla="*/ 7588 h 222"/>
                              <a:gd name="T60" fmla="+- 0 748 748"/>
                              <a:gd name="T61" fmla="*/ T60 w 155"/>
                              <a:gd name="T62" fmla="+- 0 7639 7501"/>
                              <a:gd name="T63" fmla="*/ 7639 h 222"/>
                              <a:gd name="T64" fmla="+- 0 825 748"/>
                              <a:gd name="T65" fmla="*/ T64 w 155"/>
                              <a:gd name="T66" fmla="+- 0 7660 7501"/>
                              <a:gd name="T67" fmla="*/ 7660 h 222"/>
                              <a:gd name="T68" fmla="+- 0 825 748"/>
                              <a:gd name="T69" fmla="*/ T68 w 155"/>
                              <a:gd name="T70" fmla="+- 0 7618 7501"/>
                              <a:gd name="T71" fmla="*/ 7618 h 222"/>
                              <a:gd name="T72" fmla="+- 0 810 748"/>
                              <a:gd name="T73" fmla="*/ T72 w 155"/>
                              <a:gd name="T74" fmla="+- 0 7613 7501"/>
                              <a:gd name="T75" fmla="*/ 7613 h 222"/>
                              <a:gd name="T76" fmla="+- 0 810 748"/>
                              <a:gd name="T77" fmla="*/ T76 w 155"/>
                              <a:gd name="T78" fmla="+- 0 7571 7501"/>
                              <a:gd name="T79" fmla="*/ 7571 h 222"/>
                              <a:gd name="T80" fmla="+- 0 748 748"/>
                              <a:gd name="T81" fmla="*/ T80 w 155"/>
                              <a:gd name="T82" fmla="+- 0 7588 7501"/>
                              <a:gd name="T83" fmla="*/ 7588 h 222"/>
                              <a:gd name="T84" fmla="+- 0 748 748"/>
                              <a:gd name="T85" fmla="*/ T84 w 155"/>
                              <a:gd name="T86" fmla="+- 0 7501 7501"/>
                              <a:gd name="T87" fmla="*/ 7501 h 222"/>
                              <a:gd name="T88" fmla="+- 0 748 748"/>
                              <a:gd name="T89" fmla="*/ T88 w 155"/>
                              <a:gd name="T90" fmla="+- 0 7552 7501"/>
                              <a:gd name="T91" fmla="*/ 7552 h 222"/>
                              <a:gd name="T92" fmla="+- 0 825 748"/>
                              <a:gd name="T93" fmla="*/ T92 w 155"/>
                              <a:gd name="T94" fmla="+- 0 7567 7501"/>
                              <a:gd name="T95" fmla="*/ 7567 h 222"/>
                              <a:gd name="T96" fmla="+- 0 825 748"/>
                              <a:gd name="T97" fmla="*/ T96 w 155"/>
                              <a:gd name="T98" fmla="+- 0 7518 7501"/>
                              <a:gd name="T99" fmla="*/ 7518 h 222"/>
                              <a:gd name="T100" fmla="+- 0 748 748"/>
                              <a:gd name="T101" fmla="*/ T100 w 155"/>
                              <a:gd name="T102" fmla="+- 0 7501 7501"/>
                              <a:gd name="T103" fmla="*/ 7501 h 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55" h="222">
                                <a:moveTo>
                                  <a:pt x="0" y="174"/>
                                </a:moveTo>
                                <a:lnTo>
                                  <a:pt x="0" y="221"/>
                                </a:lnTo>
                                <a:lnTo>
                                  <a:pt x="154" y="189"/>
                                </a:lnTo>
                                <a:lnTo>
                                  <a:pt x="154" y="138"/>
                                </a:lnTo>
                                <a:lnTo>
                                  <a:pt x="77" y="117"/>
                                </a:lnTo>
                                <a:lnTo>
                                  <a:pt x="77" y="159"/>
                                </a:lnTo>
                                <a:lnTo>
                                  <a:pt x="0" y="174"/>
                                </a:lnTo>
                                <a:close/>
                                <a:moveTo>
                                  <a:pt x="62" y="70"/>
                                </a:moveTo>
                                <a:lnTo>
                                  <a:pt x="62" y="112"/>
                                </a:lnTo>
                                <a:lnTo>
                                  <a:pt x="154" y="87"/>
                                </a:lnTo>
                                <a:lnTo>
                                  <a:pt x="154" y="35"/>
                                </a:lnTo>
                                <a:lnTo>
                                  <a:pt x="77" y="17"/>
                                </a:lnTo>
                                <a:lnTo>
                                  <a:pt x="77" y="66"/>
                                </a:lnTo>
                                <a:lnTo>
                                  <a:pt x="62" y="70"/>
                                </a:lnTo>
                                <a:close/>
                                <a:moveTo>
                                  <a:pt x="0" y="87"/>
                                </a:moveTo>
                                <a:lnTo>
                                  <a:pt x="0" y="138"/>
                                </a:lnTo>
                                <a:lnTo>
                                  <a:pt x="77" y="159"/>
                                </a:lnTo>
                                <a:lnTo>
                                  <a:pt x="77" y="117"/>
                                </a:lnTo>
                                <a:lnTo>
                                  <a:pt x="62" y="112"/>
                                </a:lnTo>
                                <a:lnTo>
                                  <a:pt x="62" y="70"/>
                                </a:lnTo>
                                <a:lnTo>
                                  <a:pt x="0" y="87"/>
                                </a:lnTo>
                                <a:close/>
                                <a:moveTo>
                                  <a:pt x="0" y="0"/>
                                </a:moveTo>
                                <a:lnTo>
                                  <a:pt x="0" y="51"/>
                                </a:lnTo>
                                <a:lnTo>
                                  <a:pt x="77" y="66"/>
                                </a:lnTo>
                                <a:lnTo>
                                  <a:pt x="77" y="1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8377636" name="AutoShape 533"/>
                        <wps:cNvSpPr>
                          <a:spLocks/>
                        </wps:cNvSpPr>
                        <wps:spPr bwMode="auto">
                          <a:xfrm>
                            <a:off x="747" y="7336"/>
                            <a:ext cx="155" cy="170"/>
                          </a:xfrm>
                          <a:custGeom>
                            <a:avLst/>
                            <a:gdLst>
                              <a:gd name="T0" fmla="+- 0 747 747"/>
                              <a:gd name="T1" fmla="*/ T0 w 155"/>
                              <a:gd name="T2" fmla="+- 0 7398 7336"/>
                              <a:gd name="T3" fmla="*/ 7398 h 170"/>
                              <a:gd name="T4" fmla="+- 0 748 747"/>
                              <a:gd name="T5" fmla="*/ T4 w 155"/>
                              <a:gd name="T6" fmla="+- 0 7449 7336"/>
                              <a:gd name="T7" fmla="*/ 7449 h 170"/>
                              <a:gd name="T8" fmla="+- 0 902 747"/>
                              <a:gd name="T9" fmla="*/ T8 w 155"/>
                              <a:gd name="T10" fmla="+- 0 7505 7336"/>
                              <a:gd name="T11" fmla="*/ 7505 h 170"/>
                              <a:gd name="T12" fmla="+- 0 902 747"/>
                              <a:gd name="T13" fmla="*/ T12 w 155"/>
                              <a:gd name="T14" fmla="+- 0 7459 7336"/>
                              <a:gd name="T15" fmla="*/ 7459 h 170"/>
                              <a:gd name="T16" fmla="+- 0 876 747"/>
                              <a:gd name="T17" fmla="*/ T16 w 155"/>
                              <a:gd name="T18" fmla="+- 0 7449 7336"/>
                              <a:gd name="T19" fmla="*/ 7449 h 170"/>
                              <a:gd name="T20" fmla="+- 0 876 747"/>
                              <a:gd name="T21" fmla="*/ T20 w 155"/>
                              <a:gd name="T22" fmla="+- 0 7346 7336"/>
                              <a:gd name="T23" fmla="*/ 7346 h 170"/>
                              <a:gd name="T24" fmla="+- 0 840 747"/>
                              <a:gd name="T25" fmla="*/ T24 w 155"/>
                              <a:gd name="T26" fmla="+- 0 7360 7336"/>
                              <a:gd name="T27" fmla="*/ 7360 h 170"/>
                              <a:gd name="T28" fmla="+- 0 840 747"/>
                              <a:gd name="T29" fmla="*/ T28 w 155"/>
                              <a:gd name="T30" fmla="+- 0 7439 7336"/>
                              <a:gd name="T31" fmla="*/ 7439 h 170"/>
                              <a:gd name="T32" fmla="+- 0 789 747"/>
                              <a:gd name="T33" fmla="*/ T32 w 155"/>
                              <a:gd name="T34" fmla="+- 0 7423 7336"/>
                              <a:gd name="T35" fmla="*/ 7423 h 170"/>
                              <a:gd name="T36" fmla="+- 0 788 747"/>
                              <a:gd name="T37" fmla="*/ T36 w 155"/>
                              <a:gd name="T38" fmla="+- 0 7381 7336"/>
                              <a:gd name="T39" fmla="*/ 7381 h 170"/>
                              <a:gd name="T40" fmla="+- 0 747 747"/>
                              <a:gd name="T41" fmla="*/ T40 w 155"/>
                              <a:gd name="T42" fmla="+- 0 7398 7336"/>
                              <a:gd name="T43" fmla="*/ 7398 h 170"/>
                              <a:gd name="T44" fmla="+- 0 876 747"/>
                              <a:gd name="T45" fmla="*/ T44 w 155"/>
                              <a:gd name="T46" fmla="+- 0 7346 7336"/>
                              <a:gd name="T47" fmla="*/ 7346 h 170"/>
                              <a:gd name="T48" fmla="+- 0 876 747"/>
                              <a:gd name="T49" fmla="*/ T48 w 155"/>
                              <a:gd name="T50" fmla="+- 0 7397 7336"/>
                              <a:gd name="T51" fmla="*/ 7397 h 170"/>
                              <a:gd name="T52" fmla="+- 0 902 747"/>
                              <a:gd name="T53" fmla="*/ T52 w 155"/>
                              <a:gd name="T54" fmla="+- 0 7387 7336"/>
                              <a:gd name="T55" fmla="*/ 7387 h 170"/>
                              <a:gd name="T56" fmla="+- 0 902 747"/>
                              <a:gd name="T57" fmla="*/ T56 w 155"/>
                              <a:gd name="T58" fmla="+- 0 7336 7336"/>
                              <a:gd name="T59" fmla="*/ 7336 h 170"/>
                              <a:gd name="T60" fmla="+- 0 876 747"/>
                              <a:gd name="T61" fmla="*/ T60 w 155"/>
                              <a:gd name="T62" fmla="+- 0 7346 7336"/>
                              <a:gd name="T63" fmla="*/ 7346 h 170"/>
                              <a:gd name="T64" fmla="+- 0 788 747"/>
                              <a:gd name="T65" fmla="*/ T64 w 155"/>
                              <a:gd name="T66" fmla="+- 0 7381 7336"/>
                              <a:gd name="T67" fmla="*/ 7381 h 170"/>
                              <a:gd name="T68" fmla="+- 0 789 747"/>
                              <a:gd name="T69" fmla="*/ T68 w 155"/>
                              <a:gd name="T70" fmla="+- 0 7423 7336"/>
                              <a:gd name="T71" fmla="*/ 7423 h 170"/>
                              <a:gd name="T72" fmla="+- 0 840 747"/>
                              <a:gd name="T73" fmla="*/ T72 w 155"/>
                              <a:gd name="T74" fmla="+- 0 7408 7336"/>
                              <a:gd name="T75" fmla="*/ 7408 h 170"/>
                              <a:gd name="T76" fmla="+- 0 840 747"/>
                              <a:gd name="T77" fmla="*/ T76 w 155"/>
                              <a:gd name="T78" fmla="+- 0 7360 7336"/>
                              <a:gd name="T79" fmla="*/ 7360 h 170"/>
                              <a:gd name="T80" fmla="+- 0 788 747"/>
                              <a:gd name="T81" fmla="*/ T80 w 155"/>
                              <a:gd name="T82" fmla="+- 0 7381 7336"/>
                              <a:gd name="T83" fmla="*/ 7381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 h="170">
                                <a:moveTo>
                                  <a:pt x="0" y="62"/>
                                </a:moveTo>
                                <a:lnTo>
                                  <a:pt x="1" y="113"/>
                                </a:lnTo>
                                <a:lnTo>
                                  <a:pt x="155" y="169"/>
                                </a:lnTo>
                                <a:lnTo>
                                  <a:pt x="155" y="123"/>
                                </a:lnTo>
                                <a:lnTo>
                                  <a:pt x="129" y="113"/>
                                </a:lnTo>
                                <a:lnTo>
                                  <a:pt x="129" y="10"/>
                                </a:lnTo>
                                <a:lnTo>
                                  <a:pt x="93" y="24"/>
                                </a:lnTo>
                                <a:lnTo>
                                  <a:pt x="93" y="103"/>
                                </a:lnTo>
                                <a:lnTo>
                                  <a:pt x="42" y="87"/>
                                </a:lnTo>
                                <a:lnTo>
                                  <a:pt x="41" y="45"/>
                                </a:lnTo>
                                <a:lnTo>
                                  <a:pt x="0" y="62"/>
                                </a:lnTo>
                                <a:close/>
                                <a:moveTo>
                                  <a:pt x="129" y="10"/>
                                </a:moveTo>
                                <a:lnTo>
                                  <a:pt x="129" y="61"/>
                                </a:lnTo>
                                <a:lnTo>
                                  <a:pt x="155" y="51"/>
                                </a:lnTo>
                                <a:lnTo>
                                  <a:pt x="155" y="0"/>
                                </a:lnTo>
                                <a:lnTo>
                                  <a:pt x="129" y="10"/>
                                </a:lnTo>
                                <a:close/>
                                <a:moveTo>
                                  <a:pt x="41" y="45"/>
                                </a:moveTo>
                                <a:lnTo>
                                  <a:pt x="42" y="87"/>
                                </a:lnTo>
                                <a:lnTo>
                                  <a:pt x="93" y="72"/>
                                </a:lnTo>
                                <a:lnTo>
                                  <a:pt x="93" y="24"/>
                                </a:lnTo>
                                <a:lnTo>
                                  <a:pt x="41"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262808" name="AutoShape 532"/>
                        <wps:cNvSpPr>
                          <a:spLocks/>
                        </wps:cNvSpPr>
                        <wps:spPr bwMode="auto">
                          <a:xfrm>
                            <a:off x="747" y="7166"/>
                            <a:ext cx="155" cy="170"/>
                          </a:xfrm>
                          <a:custGeom>
                            <a:avLst/>
                            <a:gdLst>
                              <a:gd name="T0" fmla="+- 0 747 747"/>
                              <a:gd name="T1" fmla="*/ T0 w 155"/>
                              <a:gd name="T2" fmla="+- 0 7285 7166"/>
                              <a:gd name="T3" fmla="*/ 7285 h 170"/>
                              <a:gd name="T4" fmla="+- 0 747 747"/>
                              <a:gd name="T5" fmla="*/ T4 w 155"/>
                              <a:gd name="T6" fmla="+- 0 7336 7166"/>
                              <a:gd name="T7" fmla="*/ 7336 h 170"/>
                              <a:gd name="T8" fmla="+- 0 840 747"/>
                              <a:gd name="T9" fmla="*/ T8 w 155"/>
                              <a:gd name="T10" fmla="+- 0 7274 7166"/>
                              <a:gd name="T11" fmla="*/ 7274 h 170"/>
                              <a:gd name="T12" fmla="+- 0 901 747"/>
                              <a:gd name="T13" fmla="*/ T12 w 155"/>
                              <a:gd name="T14" fmla="+- 0 7274 7166"/>
                              <a:gd name="T15" fmla="*/ 7274 h 170"/>
                              <a:gd name="T16" fmla="+- 0 901 747"/>
                              <a:gd name="T17" fmla="*/ T16 w 155"/>
                              <a:gd name="T18" fmla="+- 0 7228 7166"/>
                              <a:gd name="T19" fmla="*/ 7228 h 170"/>
                              <a:gd name="T20" fmla="+- 0 840 747"/>
                              <a:gd name="T21" fmla="*/ T20 w 155"/>
                              <a:gd name="T22" fmla="+- 0 7228 7166"/>
                              <a:gd name="T23" fmla="*/ 7228 h 170"/>
                              <a:gd name="T24" fmla="+- 0 793 747"/>
                              <a:gd name="T25" fmla="*/ T24 w 155"/>
                              <a:gd name="T26" fmla="+- 0 7197 7166"/>
                              <a:gd name="T27" fmla="*/ 7197 h 170"/>
                              <a:gd name="T28" fmla="+- 0 793 747"/>
                              <a:gd name="T29" fmla="*/ T28 w 155"/>
                              <a:gd name="T30" fmla="+- 0 7254 7166"/>
                              <a:gd name="T31" fmla="*/ 7254 h 170"/>
                              <a:gd name="T32" fmla="+- 0 747 747"/>
                              <a:gd name="T33" fmla="*/ T32 w 155"/>
                              <a:gd name="T34" fmla="+- 0 7285 7166"/>
                              <a:gd name="T35" fmla="*/ 7285 h 170"/>
                              <a:gd name="T36" fmla="+- 0 747 747"/>
                              <a:gd name="T37" fmla="*/ T36 w 155"/>
                              <a:gd name="T38" fmla="+- 0 7166 7166"/>
                              <a:gd name="T39" fmla="*/ 7166 h 170"/>
                              <a:gd name="T40" fmla="+- 0 747 747"/>
                              <a:gd name="T41" fmla="*/ T40 w 155"/>
                              <a:gd name="T42" fmla="+- 0 7223 7166"/>
                              <a:gd name="T43" fmla="*/ 7223 h 170"/>
                              <a:gd name="T44" fmla="+- 0 793 747"/>
                              <a:gd name="T45" fmla="*/ T44 w 155"/>
                              <a:gd name="T46" fmla="+- 0 7254 7166"/>
                              <a:gd name="T47" fmla="*/ 7254 h 170"/>
                              <a:gd name="T48" fmla="+- 0 793 747"/>
                              <a:gd name="T49" fmla="*/ T48 w 155"/>
                              <a:gd name="T50" fmla="+- 0 7197 7166"/>
                              <a:gd name="T51" fmla="*/ 7197 h 170"/>
                              <a:gd name="T52" fmla="+- 0 747 747"/>
                              <a:gd name="T53" fmla="*/ T52 w 155"/>
                              <a:gd name="T54" fmla="+- 0 7166 7166"/>
                              <a:gd name="T55" fmla="*/ 7166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5" h="170">
                                <a:moveTo>
                                  <a:pt x="0" y="119"/>
                                </a:moveTo>
                                <a:lnTo>
                                  <a:pt x="0" y="170"/>
                                </a:lnTo>
                                <a:lnTo>
                                  <a:pt x="93" y="108"/>
                                </a:lnTo>
                                <a:lnTo>
                                  <a:pt x="154" y="108"/>
                                </a:lnTo>
                                <a:lnTo>
                                  <a:pt x="154" y="62"/>
                                </a:lnTo>
                                <a:lnTo>
                                  <a:pt x="93" y="62"/>
                                </a:lnTo>
                                <a:lnTo>
                                  <a:pt x="46" y="31"/>
                                </a:lnTo>
                                <a:lnTo>
                                  <a:pt x="46" y="88"/>
                                </a:lnTo>
                                <a:lnTo>
                                  <a:pt x="0" y="119"/>
                                </a:lnTo>
                                <a:close/>
                                <a:moveTo>
                                  <a:pt x="0" y="0"/>
                                </a:moveTo>
                                <a:lnTo>
                                  <a:pt x="0" y="57"/>
                                </a:lnTo>
                                <a:lnTo>
                                  <a:pt x="46" y="88"/>
                                </a:lnTo>
                                <a:lnTo>
                                  <a:pt x="46" y="3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1864508" name="Picture 5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162" y="3875"/>
                            <a:ext cx="12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7454142" name="Picture 5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144" y="3551"/>
                            <a:ext cx="160"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98668" name="Picture 5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160" y="2964"/>
                            <a:ext cx="125"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794328" name="Picture 5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253" y="3068"/>
                            <a:ext cx="18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3860644" name="Picture 5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469" y="3068"/>
                            <a:ext cx="21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7327756" name="Line 526"/>
                        <wps:cNvCnPr>
                          <a:cxnSpLocks noChangeShapeType="1"/>
                        </wps:cNvCnPr>
                        <wps:spPr bwMode="auto">
                          <a:xfrm>
                            <a:off x="3739" y="3068"/>
                            <a:ext cx="0" cy="216"/>
                          </a:xfrm>
                          <a:prstGeom prst="line">
                            <a:avLst/>
                          </a:prstGeom>
                          <a:noFill/>
                          <a:ln w="4245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73927304" name="Picture 5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819" y="3068"/>
                            <a:ext cx="206"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6191224" name="Picture 5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060" y="3062"/>
                            <a:ext cx="206"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0532925" name="Line 523"/>
                        <wps:cNvCnPr>
                          <a:cxnSpLocks noChangeShapeType="1"/>
                        </wps:cNvCnPr>
                        <wps:spPr bwMode="auto">
                          <a:xfrm>
                            <a:off x="4336" y="3068"/>
                            <a:ext cx="0" cy="216"/>
                          </a:xfrm>
                          <a:prstGeom prst="line">
                            <a:avLst/>
                          </a:prstGeom>
                          <a:noFill/>
                          <a:ln w="4245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6366776" name="Picture 5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415" y="3068"/>
                            <a:ext cx="617"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9182628" name="Picture 5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304" y="3438"/>
                            <a:ext cx="20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764647" name="Picture 5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536" y="3438"/>
                            <a:ext cx="20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78951" name="Line 519"/>
                        <wps:cNvCnPr>
                          <a:cxnSpLocks noChangeShapeType="1"/>
                        </wps:cNvCnPr>
                        <wps:spPr bwMode="auto">
                          <a:xfrm>
                            <a:off x="3821" y="3438"/>
                            <a:ext cx="0" cy="216"/>
                          </a:xfrm>
                          <a:prstGeom prst="line">
                            <a:avLst/>
                          </a:prstGeom>
                          <a:noFill/>
                          <a:ln w="4245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84627735" name="Picture 5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901" y="3438"/>
                            <a:ext cx="17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8679426" name="Picture 5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102" y="3438"/>
                            <a:ext cx="20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0344183" name="Line 516"/>
                        <wps:cNvCnPr>
                          <a:cxnSpLocks noChangeShapeType="1"/>
                        </wps:cNvCnPr>
                        <wps:spPr bwMode="auto">
                          <a:xfrm>
                            <a:off x="4372" y="3438"/>
                            <a:ext cx="0" cy="216"/>
                          </a:xfrm>
                          <a:prstGeom prst="line">
                            <a:avLst/>
                          </a:prstGeom>
                          <a:noFill/>
                          <a:ln w="4245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05990304" name="Picture 5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451" y="3438"/>
                            <a:ext cx="206"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9760151" name="Picture 5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693" y="3433"/>
                            <a:ext cx="216"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6185559" name="Picture 5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197" y="4036"/>
                            <a:ext cx="19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7490159" name="Picture 5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173" y="3738"/>
                            <a:ext cx="243"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4291280" name="Picture 5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204" y="3553"/>
                            <a:ext cx="186"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6437616" name="Picture 5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205" y="3296"/>
                            <a:ext cx="186"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4335543" name="Picture 50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201" y="2868"/>
                            <a:ext cx="22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2640097" name="Picture 50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208" y="2638"/>
                            <a:ext cx="186"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2733229" name="Picture 50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180" y="2328"/>
                            <a:ext cx="243"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1214968" name="Picture 50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210" y="2139"/>
                            <a:ext cx="186"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239072" name="Picture 50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964" y="4054"/>
                            <a:ext cx="19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8219281" name="Picture 50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941" y="3756"/>
                            <a:ext cx="243"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599195" name="Picture 50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971" y="3571"/>
                            <a:ext cx="186"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9544776" name="Picture 50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973" y="3314"/>
                            <a:ext cx="186"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278521" name="Picture 50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969" y="2886"/>
                            <a:ext cx="22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5464674" name="Picture 50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976" y="2656"/>
                            <a:ext cx="186"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1895678" name="Picture 49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948" y="2346"/>
                            <a:ext cx="243"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6648298" name="Picture 49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978" y="2157"/>
                            <a:ext cx="186"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2450391" name="Picture 4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522" y="6526"/>
                            <a:ext cx="13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0868223" name="Picture 49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692" y="6521"/>
                            <a:ext cx="38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4549338" name="Picture 4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109" y="6526"/>
                            <a:ext cx="391"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0254854" name="Picture 49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597" y="6526"/>
                            <a:ext cx="14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523158" name="Picture 49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782" y="6521"/>
                            <a:ext cx="38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6004861" name="Picture 49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199" y="6526"/>
                            <a:ext cx="14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6410125" name="Picture 4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384" y="6526"/>
                            <a:ext cx="14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0961609" name="Picture 49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569" y="6526"/>
                            <a:ext cx="566"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2128085" name="Picture 4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243" y="6526"/>
                            <a:ext cx="13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5722403" name="Picture 48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413" y="6498"/>
                            <a:ext cx="273"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646530" name="Freeform 487"/>
                        <wps:cNvSpPr>
                          <a:spLocks/>
                        </wps:cNvSpPr>
                        <wps:spPr bwMode="auto">
                          <a:xfrm>
                            <a:off x="4726" y="6526"/>
                            <a:ext cx="150" cy="186"/>
                          </a:xfrm>
                          <a:custGeom>
                            <a:avLst/>
                            <a:gdLst>
                              <a:gd name="T0" fmla="+- 0 4870 4726"/>
                              <a:gd name="T1" fmla="*/ T0 w 150"/>
                              <a:gd name="T2" fmla="+- 0 6526 6526"/>
                              <a:gd name="T3" fmla="*/ 6526 h 186"/>
                              <a:gd name="T4" fmla="+- 0 4726 4726"/>
                              <a:gd name="T5" fmla="*/ T4 w 150"/>
                              <a:gd name="T6" fmla="+- 0 6526 6526"/>
                              <a:gd name="T7" fmla="*/ 6526 h 186"/>
                              <a:gd name="T8" fmla="+- 0 4726 4726"/>
                              <a:gd name="T9" fmla="*/ T8 w 150"/>
                              <a:gd name="T10" fmla="+- 0 6711 6526"/>
                              <a:gd name="T11" fmla="*/ 6711 h 186"/>
                              <a:gd name="T12" fmla="+- 0 4875 4726"/>
                              <a:gd name="T13" fmla="*/ T12 w 150"/>
                              <a:gd name="T14" fmla="+- 0 6711 6526"/>
                              <a:gd name="T15" fmla="*/ 6711 h 186"/>
                              <a:gd name="T16" fmla="+- 0 4875 4726"/>
                              <a:gd name="T17" fmla="*/ T16 w 150"/>
                              <a:gd name="T18" fmla="+- 0 6670 6526"/>
                              <a:gd name="T19" fmla="*/ 6670 h 186"/>
                              <a:gd name="T20" fmla="+- 0 4783 4726"/>
                              <a:gd name="T21" fmla="*/ T20 w 150"/>
                              <a:gd name="T22" fmla="+- 0 6670 6526"/>
                              <a:gd name="T23" fmla="*/ 6670 h 186"/>
                              <a:gd name="T24" fmla="+- 0 4783 4726"/>
                              <a:gd name="T25" fmla="*/ T24 w 150"/>
                              <a:gd name="T26" fmla="+- 0 6639 6526"/>
                              <a:gd name="T27" fmla="*/ 6639 h 186"/>
                              <a:gd name="T28" fmla="+- 0 4865 4726"/>
                              <a:gd name="T29" fmla="*/ T28 w 150"/>
                              <a:gd name="T30" fmla="+- 0 6639 6526"/>
                              <a:gd name="T31" fmla="*/ 6639 h 186"/>
                              <a:gd name="T32" fmla="+- 0 4865 4726"/>
                              <a:gd name="T33" fmla="*/ T32 w 150"/>
                              <a:gd name="T34" fmla="+- 0 6598 6526"/>
                              <a:gd name="T35" fmla="*/ 6598 h 186"/>
                              <a:gd name="T36" fmla="+- 0 4783 4726"/>
                              <a:gd name="T37" fmla="*/ T36 w 150"/>
                              <a:gd name="T38" fmla="+- 0 6598 6526"/>
                              <a:gd name="T39" fmla="*/ 6598 h 186"/>
                              <a:gd name="T40" fmla="+- 0 4783 4726"/>
                              <a:gd name="T41" fmla="*/ T40 w 150"/>
                              <a:gd name="T42" fmla="+- 0 6567 6526"/>
                              <a:gd name="T43" fmla="*/ 6567 h 186"/>
                              <a:gd name="T44" fmla="+- 0 4870 4726"/>
                              <a:gd name="T45" fmla="*/ T44 w 150"/>
                              <a:gd name="T46" fmla="+- 0 6567 6526"/>
                              <a:gd name="T47" fmla="*/ 6567 h 186"/>
                              <a:gd name="T48" fmla="+- 0 4870 4726"/>
                              <a:gd name="T49" fmla="*/ T48 w 150"/>
                              <a:gd name="T50" fmla="+- 0 6526 6526"/>
                              <a:gd name="T51" fmla="*/ 6526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0" h="186">
                                <a:moveTo>
                                  <a:pt x="144" y="0"/>
                                </a:moveTo>
                                <a:lnTo>
                                  <a:pt x="0" y="0"/>
                                </a:lnTo>
                                <a:lnTo>
                                  <a:pt x="0" y="185"/>
                                </a:lnTo>
                                <a:lnTo>
                                  <a:pt x="149" y="185"/>
                                </a:lnTo>
                                <a:lnTo>
                                  <a:pt x="149" y="144"/>
                                </a:lnTo>
                                <a:lnTo>
                                  <a:pt x="57" y="144"/>
                                </a:lnTo>
                                <a:lnTo>
                                  <a:pt x="57" y="113"/>
                                </a:lnTo>
                                <a:lnTo>
                                  <a:pt x="139" y="113"/>
                                </a:lnTo>
                                <a:lnTo>
                                  <a:pt x="139" y="72"/>
                                </a:lnTo>
                                <a:lnTo>
                                  <a:pt x="57" y="72"/>
                                </a:lnTo>
                                <a:lnTo>
                                  <a:pt x="57" y="41"/>
                                </a:lnTo>
                                <a:lnTo>
                                  <a:pt x="144" y="41"/>
                                </a:lnTo>
                                <a:lnTo>
                                  <a:pt x="1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391963" name="Freeform 486"/>
                        <wps:cNvSpPr>
                          <a:spLocks/>
                        </wps:cNvSpPr>
                        <wps:spPr bwMode="auto">
                          <a:xfrm>
                            <a:off x="4891" y="6521"/>
                            <a:ext cx="72" cy="196"/>
                          </a:xfrm>
                          <a:custGeom>
                            <a:avLst/>
                            <a:gdLst>
                              <a:gd name="T0" fmla="+- 0 4963 4891"/>
                              <a:gd name="T1" fmla="*/ T0 w 72"/>
                              <a:gd name="T2" fmla="+- 0 6521 6521"/>
                              <a:gd name="T3" fmla="*/ 6521 h 196"/>
                              <a:gd name="T4" fmla="+- 0 4932 4891"/>
                              <a:gd name="T5" fmla="*/ T4 w 72"/>
                              <a:gd name="T6" fmla="+- 0 6521 6521"/>
                              <a:gd name="T7" fmla="*/ 6521 h 196"/>
                              <a:gd name="T8" fmla="+- 0 4891 4891"/>
                              <a:gd name="T9" fmla="*/ T8 w 72"/>
                              <a:gd name="T10" fmla="+- 0 6716 6521"/>
                              <a:gd name="T11" fmla="*/ 6716 h 196"/>
                              <a:gd name="T12" fmla="+- 0 4917 4891"/>
                              <a:gd name="T13" fmla="*/ T12 w 72"/>
                              <a:gd name="T14" fmla="+- 0 6716 6521"/>
                              <a:gd name="T15" fmla="*/ 6716 h 196"/>
                              <a:gd name="T16" fmla="+- 0 4963 4891"/>
                              <a:gd name="T17" fmla="*/ T16 w 72"/>
                              <a:gd name="T18" fmla="+- 0 6521 6521"/>
                              <a:gd name="T19" fmla="*/ 6521 h 196"/>
                            </a:gdLst>
                            <a:ahLst/>
                            <a:cxnLst>
                              <a:cxn ang="0">
                                <a:pos x="T1" y="T3"/>
                              </a:cxn>
                              <a:cxn ang="0">
                                <a:pos x="T5" y="T7"/>
                              </a:cxn>
                              <a:cxn ang="0">
                                <a:pos x="T9" y="T11"/>
                              </a:cxn>
                              <a:cxn ang="0">
                                <a:pos x="T13" y="T15"/>
                              </a:cxn>
                              <a:cxn ang="0">
                                <a:pos x="T17" y="T19"/>
                              </a:cxn>
                            </a:cxnLst>
                            <a:rect l="0" t="0" r="r" b="b"/>
                            <a:pathLst>
                              <a:path w="72" h="196">
                                <a:moveTo>
                                  <a:pt x="72" y="0"/>
                                </a:moveTo>
                                <a:lnTo>
                                  <a:pt x="41" y="0"/>
                                </a:lnTo>
                                <a:lnTo>
                                  <a:pt x="0" y="195"/>
                                </a:lnTo>
                                <a:lnTo>
                                  <a:pt x="26" y="195"/>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6663435" name="AutoShape 485"/>
                        <wps:cNvSpPr>
                          <a:spLocks/>
                        </wps:cNvSpPr>
                        <wps:spPr bwMode="auto">
                          <a:xfrm>
                            <a:off x="4973" y="6521"/>
                            <a:ext cx="160" cy="196"/>
                          </a:xfrm>
                          <a:custGeom>
                            <a:avLst/>
                            <a:gdLst>
                              <a:gd name="T0" fmla="+- 0 4973 4973"/>
                              <a:gd name="T1" fmla="*/ T0 w 160"/>
                              <a:gd name="T2" fmla="+- 0 6654 6521"/>
                              <a:gd name="T3" fmla="*/ 6654 h 196"/>
                              <a:gd name="T4" fmla="+- 0 4978 4973"/>
                              <a:gd name="T5" fmla="*/ T4 w 160"/>
                              <a:gd name="T6" fmla="+- 0 6685 6521"/>
                              <a:gd name="T7" fmla="*/ 6685 h 196"/>
                              <a:gd name="T8" fmla="+- 0 5002 4973"/>
                              <a:gd name="T9" fmla="*/ T8 w 160"/>
                              <a:gd name="T10" fmla="+- 0 6706 6521"/>
                              <a:gd name="T11" fmla="*/ 6706 h 196"/>
                              <a:gd name="T12" fmla="+- 0 5031 4973"/>
                              <a:gd name="T13" fmla="*/ T12 w 160"/>
                              <a:gd name="T14" fmla="+- 0 6715 6521"/>
                              <a:gd name="T15" fmla="*/ 6715 h 196"/>
                              <a:gd name="T16" fmla="+- 0 5063 4973"/>
                              <a:gd name="T17" fmla="*/ T16 w 160"/>
                              <a:gd name="T18" fmla="+- 0 6716 6521"/>
                              <a:gd name="T19" fmla="*/ 6716 h 196"/>
                              <a:gd name="T20" fmla="+- 0 5084 4973"/>
                              <a:gd name="T21" fmla="*/ T20 w 160"/>
                              <a:gd name="T22" fmla="+- 0 6712 6521"/>
                              <a:gd name="T23" fmla="*/ 6712 h 196"/>
                              <a:gd name="T24" fmla="+- 0 5107 4973"/>
                              <a:gd name="T25" fmla="*/ T24 w 160"/>
                              <a:gd name="T26" fmla="+- 0 6703 6521"/>
                              <a:gd name="T27" fmla="*/ 6703 h 196"/>
                              <a:gd name="T28" fmla="+- 0 5131 4973"/>
                              <a:gd name="T29" fmla="*/ T28 w 160"/>
                              <a:gd name="T30" fmla="+- 0 6675 6521"/>
                              <a:gd name="T31" fmla="*/ 6675 h 196"/>
                              <a:gd name="T32" fmla="+- 0 5037 4973"/>
                              <a:gd name="T33" fmla="*/ T32 w 160"/>
                              <a:gd name="T34" fmla="+- 0 6672 6521"/>
                              <a:gd name="T35" fmla="*/ 6672 h 196"/>
                              <a:gd name="T36" fmla="+- 0 5030 4973"/>
                              <a:gd name="T37" fmla="*/ T36 w 160"/>
                              <a:gd name="T38" fmla="+- 0 6660 6521"/>
                              <a:gd name="T39" fmla="*/ 6660 h 196"/>
                              <a:gd name="T40" fmla="+- 0 5050 4973"/>
                              <a:gd name="T41" fmla="*/ T40 w 160"/>
                              <a:gd name="T42" fmla="+- 0 6521 6521"/>
                              <a:gd name="T43" fmla="*/ 6521 h 196"/>
                              <a:gd name="T44" fmla="+- 0 5027 4973"/>
                              <a:gd name="T45" fmla="*/ T44 w 160"/>
                              <a:gd name="T46" fmla="+- 0 6523 6521"/>
                              <a:gd name="T47" fmla="*/ 6523 h 196"/>
                              <a:gd name="T48" fmla="+- 0 5009 4973"/>
                              <a:gd name="T49" fmla="*/ T48 w 160"/>
                              <a:gd name="T50" fmla="+- 0 6528 6521"/>
                              <a:gd name="T51" fmla="*/ 6528 h 196"/>
                              <a:gd name="T52" fmla="+- 0 4991 4973"/>
                              <a:gd name="T53" fmla="*/ T52 w 160"/>
                              <a:gd name="T54" fmla="+- 0 6541 6521"/>
                              <a:gd name="T55" fmla="*/ 6541 h 196"/>
                              <a:gd name="T56" fmla="+- 0 4978 4973"/>
                              <a:gd name="T57" fmla="*/ T56 w 160"/>
                              <a:gd name="T58" fmla="+- 0 6567 6521"/>
                              <a:gd name="T59" fmla="*/ 6567 h 196"/>
                              <a:gd name="T60" fmla="+- 0 4983 4973"/>
                              <a:gd name="T61" fmla="*/ T60 w 160"/>
                              <a:gd name="T62" fmla="+- 0 6606 6521"/>
                              <a:gd name="T63" fmla="*/ 6606 h 196"/>
                              <a:gd name="T64" fmla="+- 0 5003 4973"/>
                              <a:gd name="T65" fmla="*/ T64 w 160"/>
                              <a:gd name="T66" fmla="+- 0 6621 6521"/>
                              <a:gd name="T67" fmla="*/ 6621 h 196"/>
                              <a:gd name="T68" fmla="+- 0 5029 4973"/>
                              <a:gd name="T69" fmla="*/ T68 w 160"/>
                              <a:gd name="T70" fmla="+- 0 6633 6521"/>
                              <a:gd name="T71" fmla="*/ 6633 h 196"/>
                              <a:gd name="T72" fmla="+- 0 5058 4973"/>
                              <a:gd name="T73" fmla="*/ T72 w 160"/>
                              <a:gd name="T74" fmla="+- 0 6642 6521"/>
                              <a:gd name="T75" fmla="*/ 6642 h 196"/>
                              <a:gd name="T76" fmla="+- 0 5073 4973"/>
                              <a:gd name="T77" fmla="*/ T76 w 160"/>
                              <a:gd name="T78" fmla="+- 0 6652 6521"/>
                              <a:gd name="T79" fmla="*/ 6652 h 196"/>
                              <a:gd name="T80" fmla="+- 0 5076 4973"/>
                              <a:gd name="T81" fmla="*/ T80 w 160"/>
                              <a:gd name="T82" fmla="+- 0 6662 6521"/>
                              <a:gd name="T83" fmla="*/ 6662 h 196"/>
                              <a:gd name="T84" fmla="+- 0 5058 4973"/>
                              <a:gd name="T85" fmla="*/ T84 w 160"/>
                              <a:gd name="T86" fmla="+- 0 6675 6521"/>
                              <a:gd name="T87" fmla="*/ 6675 h 196"/>
                              <a:gd name="T88" fmla="+- 0 5133 4973"/>
                              <a:gd name="T89" fmla="*/ T88 w 160"/>
                              <a:gd name="T90" fmla="+- 0 6667 6521"/>
                              <a:gd name="T91" fmla="*/ 6667 h 196"/>
                              <a:gd name="T92" fmla="+- 0 5130 4973"/>
                              <a:gd name="T93" fmla="*/ T92 w 160"/>
                              <a:gd name="T94" fmla="+- 0 6636 6521"/>
                              <a:gd name="T95" fmla="*/ 6636 h 196"/>
                              <a:gd name="T96" fmla="+- 0 5112 4973"/>
                              <a:gd name="T97" fmla="*/ T96 w 160"/>
                              <a:gd name="T98" fmla="+- 0 6616 6521"/>
                              <a:gd name="T99" fmla="*/ 6616 h 196"/>
                              <a:gd name="T100" fmla="+- 0 5093 4973"/>
                              <a:gd name="T101" fmla="*/ T100 w 160"/>
                              <a:gd name="T102" fmla="+- 0 6603 6521"/>
                              <a:gd name="T103" fmla="*/ 6603 h 196"/>
                              <a:gd name="T104" fmla="+- 0 5067 4973"/>
                              <a:gd name="T105" fmla="*/ T104 w 160"/>
                              <a:gd name="T106" fmla="+- 0 6595 6521"/>
                              <a:gd name="T107" fmla="*/ 6595 h 196"/>
                              <a:gd name="T108" fmla="+- 0 5040 4973"/>
                              <a:gd name="T109" fmla="*/ T108 w 160"/>
                              <a:gd name="T110" fmla="+- 0 6590 6521"/>
                              <a:gd name="T111" fmla="*/ 6590 h 196"/>
                              <a:gd name="T112" fmla="+- 0 5035 4973"/>
                              <a:gd name="T113" fmla="*/ T112 w 160"/>
                              <a:gd name="T114" fmla="+- 0 6570 6521"/>
                              <a:gd name="T115" fmla="*/ 6570 h 196"/>
                              <a:gd name="T116" fmla="+- 0 5123 4973"/>
                              <a:gd name="T117" fmla="*/ T116 w 160"/>
                              <a:gd name="T118" fmla="+- 0 6562 6521"/>
                              <a:gd name="T119" fmla="*/ 6562 h 196"/>
                              <a:gd name="T120" fmla="+- 0 5113 4973"/>
                              <a:gd name="T121" fmla="*/ T120 w 160"/>
                              <a:gd name="T122" fmla="+- 0 6544 6521"/>
                              <a:gd name="T123" fmla="*/ 6544 h 196"/>
                              <a:gd name="T124" fmla="+- 0 5094 4973"/>
                              <a:gd name="T125" fmla="*/ T124 w 160"/>
                              <a:gd name="T126" fmla="+- 0 6529 6521"/>
                              <a:gd name="T127" fmla="*/ 6529 h 196"/>
                              <a:gd name="T128" fmla="+- 0 5067 4973"/>
                              <a:gd name="T129" fmla="*/ T128 w 160"/>
                              <a:gd name="T130" fmla="+- 0 6522 6521"/>
                              <a:gd name="T131" fmla="*/ 6522 h 196"/>
                              <a:gd name="T132" fmla="+- 0 5123 4973"/>
                              <a:gd name="T133" fmla="*/ T132 w 160"/>
                              <a:gd name="T134" fmla="+- 0 6562 6521"/>
                              <a:gd name="T135" fmla="*/ 6562 h 196"/>
                              <a:gd name="T136" fmla="+- 0 5058 4973"/>
                              <a:gd name="T137" fmla="*/ T136 w 160"/>
                              <a:gd name="T138" fmla="+- 0 6564 6521"/>
                              <a:gd name="T139" fmla="*/ 6564 h 196"/>
                              <a:gd name="T140" fmla="+- 0 5127 4973"/>
                              <a:gd name="T141" fmla="*/ T140 w 160"/>
                              <a:gd name="T142" fmla="+- 0 6577 6521"/>
                              <a:gd name="T143" fmla="*/ 6577 h 196"/>
                              <a:gd name="T144" fmla="+- 0 5123 4973"/>
                              <a:gd name="T145" fmla="*/ T144 w 160"/>
                              <a:gd name="T146" fmla="+- 0 6562 6521"/>
                              <a:gd name="T147" fmla="*/ 6562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60" h="196">
                                <a:moveTo>
                                  <a:pt x="57" y="128"/>
                                </a:moveTo>
                                <a:lnTo>
                                  <a:pt x="0" y="133"/>
                                </a:lnTo>
                                <a:lnTo>
                                  <a:pt x="0" y="154"/>
                                </a:lnTo>
                                <a:lnTo>
                                  <a:pt x="5" y="164"/>
                                </a:lnTo>
                                <a:lnTo>
                                  <a:pt x="18" y="177"/>
                                </a:lnTo>
                                <a:lnTo>
                                  <a:pt x="29" y="185"/>
                                </a:lnTo>
                                <a:lnTo>
                                  <a:pt x="42" y="191"/>
                                </a:lnTo>
                                <a:lnTo>
                                  <a:pt x="58" y="194"/>
                                </a:lnTo>
                                <a:lnTo>
                                  <a:pt x="77" y="195"/>
                                </a:lnTo>
                                <a:lnTo>
                                  <a:pt x="90" y="195"/>
                                </a:lnTo>
                                <a:lnTo>
                                  <a:pt x="101" y="193"/>
                                </a:lnTo>
                                <a:lnTo>
                                  <a:pt x="111" y="191"/>
                                </a:lnTo>
                                <a:lnTo>
                                  <a:pt x="121" y="187"/>
                                </a:lnTo>
                                <a:lnTo>
                                  <a:pt x="134" y="182"/>
                                </a:lnTo>
                                <a:lnTo>
                                  <a:pt x="157" y="159"/>
                                </a:lnTo>
                                <a:lnTo>
                                  <a:pt x="158" y="154"/>
                                </a:lnTo>
                                <a:lnTo>
                                  <a:pt x="72" y="154"/>
                                </a:lnTo>
                                <a:lnTo>
                                  <a:pt x="64" y="151"/>
                                </a:lnTo>
                                <a:lnTo>
                                  <a:pt x="59" y="146"/>
                                </a:lnTo>
                                <a:lnTo>
                                  <a:pt x="57" y="139"/>
                                </a:lnTo>
                                <a:lnTo>
                                  <a:pt x="57" y="128"/>
                                </a:lnTo>
                                <a:close/>
                                <a:moveTo>
                                  <a:pt x="77" y="0"/>
                                </a:moveTo>
                                <a:lnTo>
                                  <a:pt x="65" y="0"/>
                                </a:lnTo>
                                <a:lnTo>
                                  <a:pt x="54" y="2"/>
                                </a:lnTo>
                                <a:lnTo>
                                  <a:pt x="44" y="4"/>
                                </a:lnTo>
                                <a:lnTo>
                                  <a:pt x="36" y="7"/>
                                </a:lnTo>
                                <a:lnTo>
                                  <a:pt x="26" y="13"/>
                                </a:lnTo>
                                <a:lnTo>
                                  <a:pt x="18" y="20"/>
                                </a:lnTo>
                                <a:lnTo>
                                  <a:pt x="8" y="36"/>
                                </a:lnTo>
                                <a:lnTo>
                                  <a:pt x="5" y="46"/>
                                </a:lnTo>
                                <a:lnTo>
                                  <a:pt x="5" y="74"/>
                                </a:lnTo>
                                <a:lnTo>
                                  <a:pt x="10" y="85"/>
                                </a:lnTo>
                                <a:lnTo>
                                  <a:pt x="21" y="92"/>
                                </a:lnTo>
                                <a:lnTo>
                                  <a:pt x="30" y="100"/>
                                </a:lnTo>
                                <a:lnTo>
                                  <a:pt x="42" y="106"/>
                                </a:lnTo>
                                <a:lnTo>
                                  <a:pt x="56" y="112"/>
                                </a:lnTo>
                                <a:lnTo>
                                  <a:pt x="72" y="118"/>
                                </a:lnTo>
                                <a:lnTo>
                                  <a:pt x="85" y="121"/>
                                </a:lnTo>
                                <a:lnTo>
                                  <a:pt x="95" y="126"/>
                                </a:lnTo>
                                <a:lnTo>
                                  <a:pt x="100" y="131"/>
                                </a:lnTo>
                                <a:lnTo>
                                  <a:pt x="103" y="136"/>
                                </a:lnTo>
                                <a:lnTo>
                                  <a:pt x="103" y="141"/>
                                </a:lnTo>
                                <a:lnTo>
                                  <a:pt x="100" y="146"/>
                                </a:lnTo>
                                <a:lnTo>
                                  <a:pt x="85" y="154"/>
                                </a:lnTo>
                                <a:lnTo>
                                  <a:pt x="158" y="154"/>
                                </a:lnTo>
                                <a:lnTo>
                                  <a:pt x="160" y="146"/>
                                </a:lnTo>
                                <a:lnTo>
                                  <a:pt x="160" y="123"/>
                                </a:lnTo>
                                <a:lnTo>
                                  <a:pt x="157" y="115"/>
                                </a:lnTo>
                                <a:lnTo>
                                  <a:pt x="147" y="100"/>
                                </a:lnTo>
                                <a:lnTo>
                                  <a:pt x="139" y="95"/>
                                </a:lnTo>
                                <a:lnTo>
                                  <a:pt x="129" y="87"/>
                                </a:lnTo>
                                <a:lnTo>
                                  <a:pt x="120" y="82"/>
                                </a:lnTo>
                                <a:lnTo>
                                  <a:pt x="108" y="77"/>
                                </a:lnTo>
                                <a:lnTo>
                                  <a:pt x="94" y="74"/>
                                </a:lnTo>
                                <a:lnTo>
                                  <a:pt x="77" y="72"/>
                                </a:lnTo>
                                <a:lnTo>
                                  <a:pt x="67" y="69"/>
                                </a:lnTo>
                                <a:lnTo>
                                  <a:pt x="62" y="67"/>
                                </a:lnTo>
                                <a:lnTo>
                                  <a:pt x="62" y="49"/>
                                </a:lnTo>
                                <a:lnTo>
                                  <a:pt x="70" y="41"/>
                                </a:lnTo>
                                <a:lnTo>
                                  <a:pt x="150" y="41"/>
                                </a:lnTo>
                                <a:lnTo>
                                  <a:pt x="147" y="33"/>
                                </a:lnTo>
                                <a:lnTo>
                                  <a:pt x="140" y="23"/>
                                </a:lnTo>
                                <a:lnTo>
                                  <a:pt x="131" y="15"/>
                                </a:lnTo>
                                <a:lnTo>
                                  <a:pt x="121" y="8"/>
                                </a:lnTo>
                                <a:lnTo>
                                  <a:pt x="108" y="4"/>
                                </a:lnTo>
                                <a:lnTo>
                                  <a:pt x="94" y="1"/>
                                </a:lnTo>
                                <a:lnTo>
                                  <a:pt x="77" y="0"/>
                                </a:lnTo>
                                <a:close/>
                                <a:moveTo>
                                  <a:pt x="150" y="41"/>
                                </a:moveTo>
                                <a:lnTo>
                                  <a:pt x="80" y="41"/>
                                </a:lnTo>
                                <a:lnTo>
                                  <a:pt x="85" y="43"/>
                                </a:lnTo>
                                <a:lnTo>
                                  <a:pt x="98" y="56"/>
                                </a:lnTo>
                                <a:lnTo>
                                  <a:pt x="154" y="56"/>
                                </a:lnTo>
                                <a:lnTo>
                                  <a:pt x="152" y="44"/>
                                </a:lnTo>
                                <a:lnTo>
                                  <a:pt x="150"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039028" name="Line 484"/>
                        <wps:cNvCnPr>
                          <a:cxnSpLocks noChangeShapeType="1"/>
                        </wps:cNvCnPr>
                        <wps:spPr bwMode="auto">
                          <a:xfrm>
                            <a:off x="5238" y="6567"/>
                            <a:ext cx="0" cy="144"/>
                          </a:xfrm>
                          <a:prstGeom prst="line">
                            <a:avLst/>
                          </a:prstGeom>
                          <a:noFill/>
                          <a:ln w="359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7264230" name="Line 483"/>
                        <wps:cNvCnPr>
                          <a:cxnSpLocks noChangeShapeType="1"/>
                        </wps:cNvCnPr>
                        <wps:spPr bwMode="auto">
                          <a:xfrm>
                            <a:off x="5153" y="6546"/>
                            <a:ext cx="170" cy="0"/>
                          </a:xfrm>
                          <a:prstGeom prst="line">
                            <a:avLst/>
                          </a:prstGeom>
                          <a:noFill/>
                          <a:ln w="261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5218512" name="AutoShape 482"/>
                        <wps:cNvSpPr>
                          <a:spLocks/>
                        </wps:cNvSpPr>
                        <wps:spPr bwMode="auto">
                          <a:xfrm>
                            <a:off x="5354" y="6526"/>
                            <a:ext cx="180" cy="186"/>
                          </a:xfrm>
                          <a:custGeom>
                            <a:avLst/>
                            <a:gdLst>
                              <a:gd name="T0" fmla="+- 0 5464 5354"/>
                              <a:gd name="T1" fmla="*/ T0 w 180"/>
                              <a:gd name="T2" fmla="+- 0 6526 6526"/>
                              <a:gd name="T3" fmla="*/ 6526 h 186"/>
                              <a:gd name="T4" fmla="+- 0 5354 5354"/>
                              <a:gd name="T5" fmla="*/ T4 w 180"/>
                              <a:gd name="T6" fmla="+- 0 6526 6526"/>
                              <a:gd name="T7" fmla="*/ 6526 h 186"/>
                              <a:gd name="T8" fmla="+- 0 5354 5354"/>
                              <a:gd name="T9" fmla="*/ T8 w 180"/>
                              <a:gd name="T10" fmla="+- 0 6711 6526"/>
                              <a:gd name="T11" fmla="*/ 6711 h 186"/>
                              <a:gd name="T12" fmla="+- 0 5410 5354"/>
                              <a:gd name="T13" fmla="*/ T12 w 180"/>
                              <a:gd name="T14" fmla="+- 0 6711 6526"/>
                              <a:gd name="T15" fmla="*/ 6711 h 186"/>
                              <a:gd name="T16" fmla="+- 0 5410 5354"/>
                              <a:gd name="T17" fmla="*/ T16 w 180"/>
                              <a:gd name="T18" fmla="+- 0 6639 6526"/>
                              <a:gd name="T19" fmla="*/ 6639 h 186"/>
                              <a:gd name="T20" fmla="+- 0 5485 5354"/>
                              <a:gd name="T21" fmla="*/ T20 w 180"/>
                              <a:gd name="T22" fmla="+- 0 6639 6526"/>
                              <a:gd name="T23" fmla="*/ 6639 h 186"/>
                              <a:gd name="T24" fmla="+- 0 5480 5354"/>
                              <a:gd name="T25" fmla="*/ T24 w 180"/>
                              <a:gd name="T26" fmla="+- 0 6636 6526"/>
                              <a:gd name="T27" fmla="*/ 6636 h 186"/>
                              <a:gd name="T28" fmla="+- 0 5472 5354"/>
                              <a:gd name="T29" fmla="*/ T28 w 180"/>
                              <a:gd name="T30" fmla="+- 0 6634 6526"/>
                              <a:gd name="T31" fmla="*/ 6634 h 186"/>
                              <a:gd name="T32" fmla="+- 0 5482 5354"/>
                              <a:gd name="T33" fmla="*/ T32 w 180"/>
                              <a:gd name="T34" fmla="+- 0 6631 6526"/>
                              <a:gd name="T35" fmla="*/ 6631 h 186"/>
                              <a:gd name="T36" fmla="+- 0 5490 5354"/>
                              <a:gd name="T37" fmla="*/ T36 w 180"/>
                              <a:gd name="T38" fmla="+- 0 6629 6526"/>
                              <a:gd name="T39" fmla="*/ 6629 h 186"/>
                              <a:gd name="T40" fmla="+- 0 5493 5354"/>
                              <a:gd name="T41" fmla="*/ T40 w 180"/>
                              <a:gd name="T42" fmla="+- 0 6629 6526"/>
                              <a:gd name="T43" fmla="*/ 6629 h 186"/>
                              <a:gd name="T44" fmla="+- 0 5505 5354"/>
                              <a:gd name="T45" fmla="*/ T44 w 180"/>
                              <a:gd name="T46" fmla="+- 0 6616 6526"/>
                              <a:gd name="T47" fmla="*/ 6616 h 186"/>
                              <a:gd name="T48" fmla="+- 0 5516 5354"/>
                              <a:gd name="T49" fmla="*/ T48 w 180"/>
                              <a:gd name="T50" fmla="+- 0 6600 6526"/>
                              <a:gd name="T51" fmla="*/ 6600 h 186"/>
                              <a:gd name="T52" fmla="+- 0 5517 5354"/>
                              <a:gd name="T53" fmla="*/ T52 w 180"/>
                              <a:gd name="T54" fmla="+- 0 6598 6526"/>
                              <a:gd name="T55" fmla="*/ 6598 h 186"/>
                              <a:gd name="T56" fmla="+- 0 5410 5354"/>
                              <a:gd name="T57" fmla="*/ T56 w 180"/>
                              <a:gd name="T58" fmla="+- 0 6598 6526"/>
                              <a:gd name="T59" fmla="*/ 6598 h 186"/>
                              <a:gd name="T60" fmla="+- 0 5410 5354"/>
                              <a:gd name="T61" fmla="*/ T60 w 180"/>
                              <a:gd name="T62" fmla="+- 0 6567 6526"/>
                              <a:gd name="T63" fmla="*/ 6567 h 186"/>
                              <a:gd name="T64" fmla="+- 0 5518 5354"/>
                              <a:gd name="T65" fmla="*/ T64 w 180"/>
                              <a:gd name="T66" fmla="+- 0 6567 6526"/>
                              <a:gd name="T67" fmla="*/ 6567 h 186"/>
                              <a:gd name="T68" fmla="+- 0 5516 5354"/>
                              <a:gd name="T69" fmla="*/ T68 w 180"/>
                              <a:gd name="T70" fmla="+- 0 6557 6526"/>
                              <a:gd name="T71" fmla="*/ 6557 h 186"/>
                              <a:gd name="T72" fmla="+- 0 5493 5354"/>
                              <a:gd name="T73" fmla="*/ T72 w 180"/>
                              <a:gd name="T74" fmla="+- 0 6534 6526"/>
                              <a:gd name="T75" fmla="*/ 6534 h 186"/>
                              <a:gd name="T76" fmla="+- 0 5477 5354"/>
                              <a:gd name="T77" fmla="*/ T76 w 180"/>
                              <a:gd name="T78" fmla="+- 0 6528 6526"/>
                              <a:gd name="T79" fmla="*/ 6528 h 186"/>
                              <a:gd name="T80" fmla="+- 0 5464 5354"/>
                              <a:gd name="T81" fmla="*/ T80 w 180"/>
                              <a:gd name="T82" fmla="+- 0 6526 6526"/>
                              <a:gd name="T83" fmla="*/ 6526 h 186"/>
                              <a:gd name="T84" fmla="+- 0 5487 5354"/>
                              <a:gd name="T85" fmla="*/ T84 w 180"/>
                              <a:gd name="T86" fmla="+- 0 6639 6526"/>
                              <a:gd name="T87" fmla="*/ 6639 h 186"/>
                              <a:gd name="T88" fmla="+- 0 5418 5354"/>
                              <a:gd name="T89" fmla="*/ T88 w 180"/>
                              <a:gd name="T90" fmla="+- 0 6639 6526"/>
                              <a:gd name="T91" fmla="*/ 6639 h 186"/>
                              <a:gd name="T92" fmla="+- 0 5423 5354"/>
                              <a:gd name="T93" fmla="*/ T92 w 180"/>
                              <a:gd name="T94" fmla="+- 0 6642 6526"/>
                              <a:gd name="T95" fmla="*/ 6642 h 186"/>
                              <a:gd name="T96" fmla="+- 0 5431 5354"/>
                              <a:gd name="T97" fmla="*/ T96 w 180"/>
                              <a:gd name="T98" fmla="+- 0 6644 6526"/>
                              <a:gd name="T99" fmla="*/ 6644 h 186"/>
                              <a:gd name="T100" fmla="+- 0 5439 5354"/>
                              <a:gd name="T101" fmla="*/ T100 w 180"/>
                              <a:gd name="T102" fmla="+- 0 6652 6526"/>
                              <a:gd name="T103" fmla="*/ 6652 h 186"/>
                              <a:gd name="T104" fmla="+- 0 5441 5354"/>
                              <a:gd name="T105" fmla="*/ T104 w 180"/>
                              <a:gd name="T106" fmla="+- 0 6660 6526"/>
                              <a:gd name="T107" fmla="*/ 6660 h 186"/>
                              <a:gd name="T108" fmla="+- 0 5467 5354"/>
                              <a:gd name="T109" fmla="*/ T108 w 180"/>
                              <a:gd name="T110" fmla="+- 0 6711 6526"/>
                              <a:gd name="T111" fmla="*/ 6711 h 186"/>
                              <a:gd name="T112" fmla="+- 0 5534 5354"/>
                              <a:gd name="T113" fmla="*/ T112 w 180"/>
                              <a:gd name="T114" fmla="+- 0 6711 6526"/>
                              <a:gd name="T115" fmla="*/ 6711 h 186"/>
                              <a:gd name="T116" fmla="+- 0 5503 5354"/>
                              <a:gd name="T117" fmla="*/ T116 w 180"/>
                              <a:gd name="T118" fmla="+- 0 6665 6526"/>
                              <a:gd name="T119" fmla="*/ 6665 h 186"/>
                              <a:gd name="T120" fmla="+- 0 5503 5354"/>
                              <a:gd name="T121" fmla="*/ T120 w 180"/>
                              <a:gd name="T122" fmla="+- 0 6662 6526"/>
                              <a:gd name="T123" fmla="*/ 6662 h 186"/>
                              <a:gd name="T124" fmla="+- 0 5495 5354"/>
                              <a:gd name="T125" fmla="*/ T124 w 180"/>
                              <a:gd name="T126" fmla="+- 0 6647 6526"/>
                              <a:gd name="T127" fmla="*/ 6647 h 186"/>
                              <a:gd name="T128" fmla="+- 0 5487 5354"/>
                              <a:gd name="T129" fmla="*/ T128 w 180"/>
                              <a:gd name="T130" fmla="+- 0 6639 6526"/>
                              <a:gd name="T131" fmla="*/ 6639 h 186"/>
                              <a:gd name="T132" fmla="+- 0 5518 5354"/>
                              <a:gd name="T133" fmla="*/ T132 w 180"/>
                              <a:gd name="T134" fmla="+- 0 6567 6526"/>
                              <a:gd name="T135" fmla="*/ 6567 h 186"/>
                              <a:gd name="T136" fmla="+- 0 5441 5354"/>
                              <a:gd name="T137" fmla="*/ T136 w 180"/>
                              <a:gd name="T138" fmla="+- 0 6567 6526"/>
                              <a:gd name="T139" fmla="*/ 6567 h 186"/>
                              <a:gd name="T140" fmla="+- 0 5449 5354"/>
                              <a:gd name="T141" fmla="*/ T140 w 180"/>
                              <a:gd name="T142" fmla="+- 0 6570 6526"/>
                              <a:gd name="T143" fmla="*/ 6570 h 186"/>
                              <a:gd name="T144" fmla="+- 0 5459 5354"/>
                              <a:gd name="T145" fmla="*/ T144 w 180"/>
                              <a:gd name="T146" fmla="+- 0 6575 6526"/>
                              <a:gd name="T147" fmla="*/ 6575 h 186"/>
                              <a:gd name="T148" fmla="+- 0 5462 5354"/>
                              <a:gd name="T149" fmla="*/ T148 w 180"/>
                              <a:gd name="T150" fmla="+- 0 6580 6526"/>
                              <a:gd name="T151" fmla="*/ 6580 h 186"/>
                              <a:gd name="T152" fmla="+- 0 5462 5354"/>
                              <a:gd name="T153" fmla="*/ T152 w 180"/>
                              <a:gd name="T154" fmla="+- 0 6585 6526"/>
                              <a:gd name="T155" fmla="*/ 6585 h 186"/>
                              <a:gd name="T156" fmla="+- 0 5459 5354"/>
                              <a:gd name="T157" fmla="*/ T156 w 180"/>
                              <a:gd name="T158" fmla="+- 0 6590 6526"/>
                              <a:gd name="T159" fmla="*/ 6590 h 186"/>
                              <a:gd name="T160" fmla="+- 0 5454 5354"/>
                              <a:gd name="T161" fmla="*/ T160 w 180"/>
                              <a:gd name="T162" fmla="+- 0 6595 6526"/>
                              <a:gd name="T163" fmla="*/ 6595 h 186"/>
                              <a:gd name="T164" fmla="+- 0 5449 5354"/>
                              <a:gd name="T165" fmla="*/ T164 w 180"/>
                              <a:gd name="T166" fmla="+- 0 6598 6526"/>
                              <a:gd name="T167" fmla="*/ 6598 h 186"/>
                              <a:gd name="T168" fmla="+- 0 5517 5354"/>
                              <a:gd name="T169" fmla="*/ T168 w 180"/>
                              <a:gd name="T170" fmla="+- 0 6598 6526"/>
                              <a:gd name="T171" fmla="*/ 6598 h 186"/>
                              <a:gd name="T172" fmla="+- 0 5518 5354"/>
                              <a:gd name="T173" fmla="*/ T172 w 180"/>
                              <a:gd name="T174" fmla="+- 0 6593 6526"/>
                              <a:gd name="T175" fmla="*/ 6593 h 186"/>
                              <a:gd name="T176" fmla="+- 0 5518 5354"/>
                              <a:gd name="T177" fmla="*/ T176 w 180"/>
                              <a:gd name="T178" fmla="+- 0 6570 6526"/>
                              <a:gd name="T179" fmla="*/ 6570 h 186"/>
                              <a:gd name="T180" fmla="+- 0 5518 5354"/>
                              <a:gd name="T181" fmla="*/ T180 w 180"/>
                              <a:gd name="T182" fmla="+- 0 6567 6526"/>
                              <a:gd name="T183" fmla="*/ 6567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80" h="186">
                                <a:moveTo>
                                  <a:pt x="110" y="0"/>
                                </a:moveTo>
                                <a:lnTo>
                                  <a:pt x="0" y="0"/>
                                </a:lnTo>
                                <a:lnTo>
                                  <a:pt x="0" y="185"/>
                                </a:lnTo>
                                <a:lnTo>
                                  <a:pt x="56" y="185"/>
                                </a:lnTo>
                                <a:lnTo>
                                  <a:pt x="56" y="113"/>
                                </a:lnTo>
                                <a:lnTo>
                                  <a:pt x="131" y="113"/>
                                </a:lnTo>
                                <a:lnTo>
                                  <a:pt x="126" y="110"/>
                                </a:lnTo>
                                <a:lnTo>
                                  <a:pt x="118" y="108"/>
                                </a:lnTo>
                                <a:lnTo>
                                  <a:pt x="128" y="105"/>
                                </a:lnTo>
                                <a:lnTo>
                                  <a:pt x="136" y="103"/>
                                </a:lnTo>
                                <a:lnTo>
                                  <a:pt x="139" y="103"/>
                                </a:lnTo>
                                <a:lnTo>
                                  <a:pt x="151" y="90"/>
                                </a:lnTo>
                                <a:lnTo>
                                  <a:pt x="162" y="74"/>
                                </a:lnTo>
                                <a:lnTo>
                                  <a:pt x="163" y="72"/>
                                </a:lnTo>
                                <a:lnTo>
                                  <a:pt x="56" y="72"/>
                                </a:lnTo>
                                <a:lnTo>
                                  <a:pt x="56" y="41"/>
                                </a:lnTo>
                                <a:lnTo>
                                  <a:pt x="164" y="41"/>
                                </a:lnTo>
                                <a:lnTo>
                                  <a:pt x="162" y="31"/>
                                </a:lnTo>
                                <a:lnTo>
                                  <a:pt x="139" y="8"/>
                                </a:lnTo>
                                <a:lnTo>
                                  <a:pt x="123" y="2"/>
                                </a:lnTo>
                                <a:lnTo>
                                  <a:pt x="110" y="0"/>
                                </a:lnTo>
                                <a:close/>
                                <a:moveTo>
                                  <a:pt x="133" y="113"/>
                                </a:moveTo>
                                <a:lnTo>
                                  <a:pt x="64" y="113"/>
                                </a:lnTo>
                                <a:lnTo>
                                  <a:pt x="69" y="116"/>
                                </a:lnTo>
                                <a:lnTo>
                                  <a:pt x="77" y="118"/>
                                </a:lnTo>
                                <a:lnTo>
                                  <a:pt x="85" y="126"/>
                                </a:lnTo>
                                <a:lnTo>
                                  <a:pt x="87" y="134"/>
                                </a:lnTo>
                                <a:lnTo>
                                  <a:pt x="113" y="185"/>
                                </a:lnTo>
                                <a:lnTo>
                                  <a:pt x="180" y="185"/>
                                </a:lnTo>
                                <a:lnTo>
                                  <a:pt x="149" y="139"/>
                                </a:lnTo>
                                <a:lnTo>
                                  <a:pt x="149" y="136"/>
                                </a:lnTo>
                                <a:lnTo>
                                  <a:pt x="141" y="121"/>
                                </a:lnTo>
                                <a:lnTo>
                                  <a:pt x="133" y="113"/>
                                </a:lnTo>
                                <a:close/>
                                <a:moveTo>
                                  <a:pt x="164" y="41"/>
                                </a:moveTo>
                                <a:lnTo>
                                  <a:pt x="87" y="41"/>
                                </a:lnTo>
                                <a:lnTo>
                                  <a:pt x="95" y="44"/>
                                </a:lnTo>
                                <a:lnTo>
                                  <a:pt x="105" y="49"/>
                                </a:lnTo>
                                <a:lnTo>
                                  <a:pt x="108" y="54"/>
                                </a:lnTo>
                                <a:lnTo>
                                  <a:pt x="108" y="59"/>
                                </a:lnTo>
                                <a:lnTo>
                                  <a:pt x="105" y="64"/>
                                </a:lnTo>
                                <a:lnTo>
                                  <a:pt x="100" y="69"/>
                                </a:lnTo>
                                <a:lnTo>
                                  <a:pt x="95" y="72"/>
                                </a:lnTo>
                                <a:lnTo>
                                  <a:pt x="163" y="72"/>
                                </a:lnTo>
                                <a:lnTo>
                                  <a:pt x="164" y="67"/>
                                </a:lnTo>
                                <a:lnTo>
                                  <a:pt x="164" y="44"/>
                                </a:lnTo>
                                <a:lnTo>
                                  <a:pt x="164"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580466" name="Freeform 481"/>
                        <wps:cNvSpPr>
                          <a:spLocks/>
                        </wps:cNvSpPr>
                        <wps:spPr bwMode="auto">
                          <a:xfrm>
                            <a:off x="5554" y="6526"/>
                            <a:ext cx="150" cy="186"/>
                          </a:xfrm>
                          <a:custGeom>
                            <a:avLst/>
                            <a:gdLst>
                              <a:gd name="T0" fmla="+- 0 5698 5554"/>
                              <a:gd name="T1" fmla="*/ T0 w 150"/>
                              <a:gd name="T2" fmla="+- 0 6526 6526"/>
                              <a:gd name="T3" fmla="*/ 6526 h 186"/>
                              <a:gd name="T4" fmla="+- 0 5554 5554"/>
                              <a:gd name="T5" fmla="*/ T4 w 150"/>
                              <a:gd name="T6" fmla="+- 0 6526 6526"/>
                              <a:gd name="T7" fmla="*/ 6526 h 186"/>
                              <a:gd name="T8" fmla="+- 0 5554 5554"/>
                              <a:gd name="T9" fmla="*/ T8 w 150"/>
                              <a:gd name="T10" fmla="+- 0 6711 6526"/>
                              <a:gd name="T11" fmla="*/ 6711 h 186"/>
                              <a:gd name="T12" fmla="+- 0 5703 5554"/>
                              <a:gd name="T13" fmla="*/ T12 w 150"/>
                              <a:gd name="T14" fmla="+- 0 6711 6526"/>
                              <a:gd name="T15" fmla="*/ 6711 h 186"/>
                              <a:gd name="T16" fmla="+- 0 5703 5554"/>
                              <a:gd name="T17" fmla="*/ T16 w 150"/>
                              <a:gd name="T18" fmla="+- 0 6670 6526"/>
                              <a:gd name="T19" fmla="*/ 6670 h 186"/>
                              <a:gd name="T20" fmla="+- 0 5611 5554"/>
                              <a:gd name="T21" fmla="*/ T20 w 150"/>
                              <a:gd name="T22" fmla="+- 0 6670 6526"/>
                              <a:gd name="T23" fmla="*/ 6670 h 186"/>
                              <a:gd name="T24" fmla="+- 0 5611 5554"/>
                              <a:gd name="T25" fmla="*/ T24 w 150"/>
                              <a:gd name="T26" fmla="+- 0 6639 6526"/>
                              <a:gd name="T27" fmla="*/ 6639 h 186"/>
                              <a:gd name="T28" fmla="+- 0 5693 5554"/>
                              <a:gd name="T29" fmla="*/ T28 w 150"/>
                              <a:gd name="T30" fmla="+- 0 6639 6526"/>
                              <a:gd name="T31" fmla="*/ 6639 h 186"/>
                              <a:gd name="T32" fmla="+- 0 5693 5554"/>
                              <a:gd name="T33" fmla="*/ T32 w 150"/>
                              <a:gd name="T34" fmla="+- 0 6598 6526"/>
                              <a:gd name="T35" fmla="*/ 6598 h 186"/>
                              <a:gd name="T36" fmla="+- 0 5611 5554"/>
                              <a:gd name="T37" fmla="*/ T36 w 150"/>
                              <a:gd name="T38" fmla="+- 0 6598 6526"/>
                              <a:gd name="T39" fmla="*/ 6598 h 186"/>
                              <a:gd name="T40" fmla="+- 0 5611 5554"/>
                              <a:gd name="T41" fmla="*/ T40 w 150"/>
                              <a:gd name="T42" fmla="+- 0 6567 6526"/>
                              <a:gd name="T43" fmla="*/ 6567 h 186"/>
                              <a:gd name="T44" fmla="+- 0 5698 5554"/>
                              <a:gd name="T45" fmla="*/ T44 w 150"/>
                              <a:gd name="T46" fmla="+- 0 6567 6526"/>
                              <a:gd name="T47" fmla="*/ 6567 h 186"/>
                              <a:gd name="T48" fmla="+- 0 5698 5554"/>
                              <a:gd name="T49" fmla="*/ T48 w 150"/>
                              <a:gd name="T50" fmla="+- 0 6526 6526"/>
                              <a:gd name="T51" fmla="*/ 6526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0" h="186">
                                <a:moveTo>
                                  <a:pt x="144" y="0"/>
                                </a:moveTo>
                                <a:lnTo>
                                  <a:pt x="0" y="0"/>
                                </a:lnTo>
                                <a:lnTo>
                                  <a:pt x="0" y="185"/>
                                </a:lnTo>
                                <a:lnTo>
                                  <a:pt x="149" y="185"/>
                                </a:lnTo>
                                <a:lnTo>
                                  <a:pt x="149" y="144"/>
                                </a:lnTo>
                                <a:lnTo>
                                  <a:pt x="57" y="144"/>
                                </a:lnTo>
                                <a:lnTo>
                                  <a:pt x="57" y="113"/>
                                </a:lnTo>
                                <a:lnTo>
                                  <a:pt x="139" y="113"/>
                                </a:lnTo>
                                <a:lnTo>
                                  <a:pt x="139" y="72"/>
                                </a:lnTo>
                                <a:lnTo>
                                  <a:pt x="57" y="72"/>
                                </a:lnTo>
                                <a:lnTo>
                                  <a:pt x="57" y="41"/>
                                </a:lnTo>
                                <a:lnTo>
                                  <a:pt x="144" y="41"/>
                                </a:lnTo>
                                <a:lnTo>
                                  <a:pt x="1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8385989" name="Picture 48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739" y="6526"/>
                            <a:ext cx="360"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6639559" name="Picture 4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197" y="6526"/>
                            <a:ext cx="13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8477682" name="Picture 47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6367" y="6498"/>
                            <a:ext cx="273"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8861520" name="Picture 4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681" y="6526"/>
                            <a:ext cx="14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2839124" name="Picture 47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548" y="7557"/>
                            <a:ext cx="730"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7021810" name="Picture 47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315" y="7562"/>
                            <a:ext cx="360"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3317163" name="Picture 47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767" y="7557"/>
                            <a:ext cx="17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3048865" name="Picture 4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973" y="7562"/>
                            <a:ext cx="14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3934" name="Picture 47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4158" y="7562"/>
                            <a:ext cx="550"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699456" name="Picture 4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4744" y="7562"/>
                            <a:ext cx="180"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7258746" name="Picture 4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032" y="7562"/>
                            <a:ext cx="13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3838521" name="Picture 46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5202" y="7534"/>
                            <a:ext cx="273"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4476468" name="Picture 4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516" y="7562"/>
                            <a:ext cx="14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628030" name="Picture 46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271" y="8925"/>
                            <a:ext cx="15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578146" name="Picture 46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3466" y="8902"/>
                            <a:ext cx="262"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647848" name="Picture 46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3765" y="8930"/>
                            <a:ext cx="777"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2222588" name="Picture 4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577" y="8930"/>
                            <a:ext cx="19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7607299" name="Picture 46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871" y="3841"/>
                            <a:ext cx="12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7426719" name="Picture 46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2853" y="3517"/>
                            <a:ext cx="160"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7120596" name="Picture 46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2869" y="2931"/>
                            <a:ext cx="125"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9702158" name="Picture 46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6985" y="7526"/>
                            <a:ext cx="218"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847586" name="Picture 45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988" y="7130"/>
                            <a:ext cx="21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3684955" name="Picture 45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7453" y="8475"/>
                            <a:ext cx="155"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5849475" name="Picture 45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7430" y="8223"/>
                            <a:ext cx="201"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2767675" name="Picture 45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7446" y="7637"/>
                            <a:ext cx="183"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3627389" name="Picture 45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7451" y="7493"/>
                            <a:ext cx="155"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0820467" name="Picture 45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7449" y="6850"/>
                            <a:ext cx="156"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F1BAFC7" id="Group 453" o:spid="_x0000_s1026" style="width:424.8pt;height:466.5pt;mso-position-horizontal-relative:char;mso-position-vertical-relative:line" coordsize="8496,9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">
                <v:rect id="Rectangle 680" o:spid="_x0000_s1027" style="position:absolute;left:1572;top:337;width:5201;height:6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" filled="f" strokeweight="1.74914mm"/>
                <v:line id="Line 679" o:spid="_x0000_s1028" style="position:absolute;visibility:visible;mso-wrap-style:square" from="1620,1352" to="6768,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" strokeweight=".90708mm">
                  <v:stroke dashstyle="longDash"/>
                </v:line>
                <v:line id="Line 678" o:spid="_x0000_s1029" style="position:absolute;visibility:visible;mso-wrap-style:square" from="1597,4718" to="6724,4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" strokeweight=".90708mm">
                  <v:stroke dashstyle="longDash"/>
                </v:line>
                <v:line id="Line 677" o:spid="_x0000_s1030" style="position:absolute;visibility:visible;mso-wrap-style:square" from="2371,1487" to="2371,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" strokeweight=".90714mm">
                  <v:stroke dashstyle="longDash"/>
                </v:line>
                <v:line id="Line 676" o:spid="_x0000_s1031" style="position:absolute;visibility:visible;mso-wrap-style:square" from="5971,4652" to="597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" strokeweight=".90714mm">
                  <v:stroke dashstyle="longDash"/>
                </v:line>
                <v:line id="Line 675" o:spid="_x0000_s1032" style="position:absolute;visibility:visible;mso-wrap-style:square" from="1922,6060" to="6423,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" strokeweight=".90708mm"/>
                <v:shape id="Freeform 674" o:spid="_x0000_s1033" style="position:absolute;left:1666;top:5837;width:516;height:450;visibility:visible;mso-wrap-style:square;v-text-anchor:top" coordsize="51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" path="m515,l,223,515,450r,-65l290,257r,-64l515,64,515,xe" fillcolor="black" stroked="f">
                  <v:path arrowok="t" o:connecttype="custom" o:connectlocs="515,5837;0,6060;515,6287;515,6222;290,6094;290,6030;515,5901;515,5837" o:connectangles="0,0,0,0,0,0,0,0"/>
                </v:shape>
                <v:shape id="Freeform 673" o:spid="_x0000_s1034" style="position:absolute;left:1666;top:5837;width:516;height:450;visibility:visible;mso-wrap-style:square;v-text-anchor:top" coordsize="51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" path="m,223l515,r,64l290,193r,64l515,385r,65l,223xe" filled="f" strokeweight="0">
                  <v:path arrowok="t" o:connecttype="custom" o:connectlocs="0,6060;515,5837;515,5901;290,6030;290,6094;515,6222;515,6287;0,6060" o:connectangles="0,0,0,0,0,0,0,0"/>
                </v:shape>
                <v:shape id="Freeform 672" o:spid="_x0000_s1035" style="position:absolute;left:6166;top:5837;width:513;height:450;visibility:visible;mso-wrap-style:square;v-text-anchor:top" coordsize="51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" path="m,l,64,225,193r,64l,385r,65l513,223,,xe" fillcolor="black" stroked="f">
                  <v:path arrowok="t" o:connecttype="custom" o:connectlocs="0,5837;0,5901;225,6030;225,6094;0,6222;0,6287;513,6060;0,5837" o:connectangles="0,0,0,0,0,0,0,0"/>
                </v:shape>
                <v:shape id="Freeform 671" o:spid="_x0000_s1036" style="position:absolute;left:6166;top:5837;width:513;height:450;visibility:visible;mso-wrap-style:square;v-text-anchor:top" coordsize="51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" path="m513,223l,450,,385,225,257r,-64l,64,,,513,223xe" filled="f" strokeweight="0">
                  <v:path arrowok="t" o:connecttype="custom" o:connectlocs="513,6060;0,6287;0,6222;225,6094;225,6030;0,5901;0,5837;513,6060" o:connectangles="0,0,0,0,0,0,0,0"/>
                </v:shape>
                <v:line id="Line 670" o:spid="_x0000_s1037" style="position:absolute;visibility:visible;mso-wrap-style:square" from="52,6390" to="8403,6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" strokeweight="1.81417mm"/>
                <v:line id="Line 669" o:spid="_x0000_s1038" style="position:absolute;visibility:visible;mso-wrap-style:square" from="95,6819" to="8383,6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" strokeweight="1.81417mm"/>
                <v:line id="Line 668" o:spid="_x0000_s1039" style="position:absolute;visibility:visible;mso-wrap-style:square" from="95,7181" to="8360,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" strokeweight=".90708mm"/>
                <v:line id="Line 667" o:spid="_x0000_s1040" style="position:absolute;visibility:visible;mso-wrap-style:square" from="108,7874" to="8393,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" strokeweight=".54864mm">
                  <v:stroke dashstyle="longDash"/>
                </v:line>
                <v:line id="Line 666" o:spid="_x0000_s1041" style="position:absolute;visibility:visible;mso-wrap-style:square" from="128,8437" to="8345,8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" strokeweight=".86172mm"/>
                <v:line id="Line 665" o:spid="_x0000_s1042" style="position:absolute;visibility:visible;mso-wrap-style:square" from="73,8794" to="8442,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" strokeweight="1.87742mm"/>
                <v:line id="Line 664" o:spid="_x0000_s1043" style="position:absolute;visibility:visible;mso-wrap-style:square" from="7323,6672" to="7323,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" strokeweight=".90714mm"/>
                <v:shape id="AutoShape 663" o:spid="_x0000_s1044" style="position:absolute;left:7100;top:6414;width:450;height:513;visibility:visible;mso-wrap-style:square;v-text-anchor:top" coordsize="45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" path="m223,l,513r64,l193,289r158,l223,xm351,289r-94,l385,513r65,l351,289xe" fillcolor="black" stroked="f">
                  <v:path arrowok="t" o:connecttype="custom" o:connectlocs="223,6414;0,6927;64,6927;193,6703;351,6703;223,6414;351,6703;257,6703;385,6927;450,6927;351,6703" o:connectangles="0,0,0,0,0,0,0,0,0,0,0"/>
                </v:shape>
                <v:shape id="Freeform 662" o:spid="_x0000_s1045" style="position:absolute;left:7100;top:6414;width:450;height:513;visibility:visible;mso-wrap-style:square;v-text-anchor:top" coordsize="45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" path="m223,l450,513r-65,l257,289r-64,l64,513,,513,223,xe" filled="f" strokeweight="0">
                  <v:path arrowok="t" o:connecttype="custom" o:connectlocs="223,6414;450,6927;385,6927;257,6703;193,6703;64,6927;0,6927;223,6414" o:connectangles="0,0,0,0,0,0,0,0"/>
                </v:shape>
                <v:line id="Line 661" o:spid="_x0000_s1046" style="position:absolute;visibility:visible;mso-wrap-style:square" from="60,9278" to="8439,9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" strokeweight="1.78739mm"/>
                <v:shape id="AutoShape 660" o:spid="_x0000_s1047" style="position:absolute;left:7100;top:8728;width:450;height:516;visibility:visible;mso-wrap-style:square;v-text-anchor:top" coordsize="45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" path="m64,l,,223,515,351,224r-158,l64,xm450,l385,,257,224r94,l450,xe" fillcolor="black" stroked="f">
                  <v:path arrowok="t" o:connecttype="custom" o:connectlocs="64,8728;0,8728;223,9243;351,8952;193,8952;64,8728;450,8728;385,8728;257,8952;351,8952;450,8728" o:connectangles="0,0,0,0,0,0,0,0,0,0,0"/>
                </v:shape>
                <v:shape id="Freeform 659" o:spid="_x0000_s1048" style="position:absolute;left:7100;top:8728;width:450;height:516;visibility:visible;mso-wrap-style:square;v-text-anchor:top" coordsize="45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" path="m223,515l,,64,,193,224r64,l385,r65,l223,515xe" filled="f" strokeweight="0">
                  <v:path arrowok="t" o:connecttype="custom" o:connectlocs="223,9243;0,8728;64,8728;193,8952;257,8952;385,8728;450,8728;223,9243" o:connectangles="0,0,0,0,0,0,0,0"/>
                </v:shape>
                <v:line id="Line 658" o:spid="_x0000_s1049" style="position:absolute;visibility:visible;mso-wrap-style:square" from="1152,7054" to="1152,8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" strokeweight=".90714mm"/>
                <v:shape id="AutoShape 657" o:spid="_x0000_s1050" style="position:absolute;left:895;top:6768;width:515;height:578;visibility:visible;mso-wrap-style:square;v-text-anchor:top" coordsize="515,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" path="m257,l,577r64,l193,320r207,l257,xm400,320r-79,l450,577r64,l400,320xe" fillcolor="black" stroked="f">
                  <v:path arrowok="t" o:connecttype="custom" o:connectlocs="257,6768;0,7345;64,7345;193,7088;400,7088;257,6768;400,7088;321,7088;450,7345;514,7345;400,7088" o:connectangles="0,0,0,0,0,0,0,0,0,0,0"/>
                </v:shape>
                <v:shape id="Freeform 656" o:spid="_x0000_s1051" style="position:absolute;left:895;top:6768;width:515;height:578;visibility:visible;mso-wrap-style:square;v-text-anchor:top" coordsize="515,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" path="m257,l514,577r-64,l321,320r-128,l64,577,,577,257,xe" filled="f" strokeweight="0">
                  <v:path arrowok="t" o:connecttype="custom" o:connectlocs="257,6768;514,7345;450,7345;321,7088;193,7088;64,7345;0,7345;257,6768" o:connectangles="0,0,0,0,0,0,0,0"/>
                </v:shape>
                <v:shape id="AutoShape 655" o:spid="_x0000_s1052" style="position:absolute;left:895;top:8149;width:515;height:578;visibility:visible;mso-wrap-style:square;v-text-anchor:top" coordsize="515,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" path="m64,l,,257,578,400,257r-207,l64,xm514,l450,,321,257r79,l514,xe" fillcolor="black" stroked="f">
                  <v:path arrowok="t" o:connecttype="custom" o:connectlocs="64,8149;0,8149;257,8727;400,8406;193,8406;64,8149;514,8149;450,8149;321,8406;400,8406;514,8149" o:connectangles="0,0,0,0,0,0,0,0,0,0,0"/>
                </v:shape>
                <v:shape id="Freeform 654" o:spid="_x0000_s1053" style="position:absolute;left:895;top:8149;width:515;height:578;visibility:visible;mso-wrap-style:square;v-text-anchor:top" coordsize="515,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" path="m257,578l,,64,,193,257r128,l450,r64,l257,578xe" filled="f" strokeweight="0">
                  <v:path arrowok="t" o:connecttype="custom" o:connectlocs="257,8727;0,8149;64,8149;193,8406;321,8406;450,8149;514,8149;257,8727" o:connectangles="0,0,0,0,0,0,0,0"/>
                </v:shape>
                <v:rect id="Rectangle 653" o:spid="_x0000_s1054" style="position:absolute;left:2790;top:2488;width:2649;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" filled="f" strokeweight="1.41428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2" o:spid="_x0000_s1055" type="#_x0000_t75" style="position:absolute;left:4045;top:28;width:134;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">
                  <v:imagedata r:id="rId93" o:title=""/>
                </v:shape>
                <v:shape id="Picture 651" o:spid="_x0000_s1056" type="#_x0000_t75" style="position:absolute;left:4210;top:23;width:396;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">
                  <v:imagedata r:id="rId94" o:title=""/>
                </v:shape>
                <v:shape id="Picture 650" o:spid="_x0000_s1057" type="#_x0000_t75" style="position:absolute;left:4703;top:28;width:134;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">
                  <v:imagedata r:id="rId93" o:title=""/>
                </v:shape>
                <v:shape id="Picture 649" o:spid="_x0000_s1058" type="#_x0000_t75" style="position:absolute;left:4873;width:273;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">
                  <v:imagedata r:id="rId95" o:title=""/>
                </v:shape>
                <v:shape id="Picture 648" o:spid="_x0000_s1059" type="#_x0000_t75" style="position:absolute;left:5187;top:28;width:149;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">
                  <v:imagedata r:id="rId96" o:title=""/>
                </v:shape>
                <v:shape id="Picture 647" o:spid="_x0000_s1060" type="#_x0000_t75" style="position:absolute;left:2646;top:599;width:766;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">
                  <v:imagedata r:id="rId97" o:title=""/>
                </v:shape>
                <v:shape id="Picture 646" o:spid="_x0000_s1061" type="#_x0000_t75" style="position:absolute;left:3510;top:594;width:159;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">
                  <v:imagedata r:id="rId98" o:title=""/>
                </v:shape>
                <v:shape id="Freeform 645" o:spid="_x0000_s1062" style="position:absolute;left:3706;top:599;width:150;height:186;visibility:visible;mso-wrap-style:square;v-text-anchor:top" coordsize="15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" path="m144,l,,,185r149,l149,144r-93,l56,113r82,l138,72r-82,l56,41r88,l144,xe" fillcolor="black" stroked="f">
                  <v:path arrowok="t" o:connecttype="custom" o:connectlocs="144,599;0,599;0,784;149,784;149,743;56,743;56,712;138,712;138,671;56,671;56,640;144,640;144,599" o:connectangles="0,0,0,0,0,0,0,0,0,0,0,0,0"/>
                </v:shape>
                <v:line id="Line 644" o:spid="_x0000_s1063" style="position:absolute;visibility:visible;mso-wrap-style:square" from="3960,640" to="3960,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" strokeweight=".99786mm"/>
                <v:line id="Line 643" o:spid="_x0000_s1064" style="position:absolute;visibility:visible;mso-wrap-style:square" from="3875,620" to="4045,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" strokeweight=".72567mm"/>
                <v:shape id="AutoShape 642" o:spid="_x0000_s1065" style="position:absolute;left:4076;top:599;width:165;height:186;visibility:visible;mso-wrap-style:square;v-text-anchor:top" coordsize="16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" path="m98,l,,,185r126,l131,183r15,-5l162,154r2,-10l56,144r,-31l159,113,146,100,136,95,123,93r8,-3l149,72r-93,l56,41r98,l154,39,149,26,139,16,130,9,121,4,110,1,98,xm159,113r-69,l105,121r3,5l108,136r-3,3l95,144r69,l164,124r-2,-8l159,113xm154,41r-69,l90,44r5,5l98,54r,10l90,72r59,l152,70r2,-8l154,41xe" fillcolor="black" stroked="f">
                  <v:path arrowok="t" o:connecttype="custom" o:connectlocs="98,599;0,599;0,784;126,784;131,782;146,777;162,753;164,743;56,743;56,712;159,712;146,699;136,694;123,692;131,689;149,671;56,671;56,640;154,640;154,638;149,625;139,615;130,608;121,603;110,600;98,599;159,712;90,712;105,720;108,725;108,735;105,738;95,743;164,743;164,723;162,715;159,712;154,640;85,640;90,643;95,648;98,653;98,663;90,671;149,671;152,669;154,661;154,640" o:connectangles="0,0,0,0,0,0,0,0,0,0,0,0,0,0,0,0,0,0,0,0,0,0,0,0,0,0,0,0,0,0,0,0,0,0,0,0,0,0,0,0,0,0,0,0,0,0,0,0"/>
                </v:shape>
                <v:shape id="AutoShape 641" o:spid="_x0000_s1066" style="position:absolute;left:4256;top:599;width:201;height:186;visibility:visible;mso-wrap-style:square;v-text-anchor:top" coordsize="20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" path="m134,l62,,,185r56,l67,154r122,l173,108r-96,l98,46r52,l134,xm189,154r-61,l139,185r61,l189,154xm150,46r-52,l118,108r55,l150,46xe" fillcolor="black" stroked="f">
                  <v:path arrowok="t" o:connecttype="custom" o:connectlocs="134,599;62,599;0,784;56,784;67,753;189,753;173,707;77,707;98,645;150,645;134,599;189,753;128,753;139,784;200,784;189,753;150,645;98,645;118,707;173,707;150,645" o:connectangles="0,0,0,0,0,0,0,0,0,0,0,0,0,0,0,0,0,0,0,0,0"/>
                </v:shape>
                <v:shape id="AutoShape 640" o:spid="_x0000_s1067" style="position:absolute;left:4472;top:594;width:170;height:196;visibility:visible;mso-wrap-style:square;v-text-anchor:top" coordsize="17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" path="m87,l67,1,50,6,36,14,23,26,13,40,6,57,1,76,,98r1,17l3,130r4,14l13,157r6,10l26,176r8,7l44,188r9,3l63,193r12,2l87,195r13,l111,194r9,-2l128,190r11,-2l146,180r16,-21l164,154r-92,l64,152r-2,-8l60,137,58,127,57,114,56,98r,-18l59,69r3,-7l64,49r8,-8l161,41r-5,-8l148,24r-9,-9l128,9,116,4,102,1,87,xm113,118r,3l108,136r-3,5l95,152r-5,2l164,154r3,-7l170,134,113,118xm161,41r-71,l95,44r13,13l108,59r2,5l113,67,170,57,163,44r-2,-3xe" fillcolor="black" stroked="f">
                  <v:path arrowok="t" o:connecttype="custom" o:connectlocs="67,595;36,608;13,634;1,670;1,709;7,738;19,761;34,777;53,785;75,789;100,789;120,786;139,782;162,753;72,748;62,738;58,721;56,692;59,663;64,643;161,635;148,618;128,603;102,595;113,712;108,730;95,746;164,748;170,728;161,635;95,638;108,653;113,661;163,638" o:connectangles="0,0,0,0,0,0,0,0,0,0,0,0,0,0,0,0,0,0,0,0,0,0,0,0,0,0,0,0,0,0,0,0,0,0"/>
                </v:shape>
                <v:shape id="Picture 639" o:spid="_x0000_s1068" type="#_x0000_t75" style="position:absolute;left:4678;top:599;width:19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">
                  <v:imagedata r:id="rId99" o:title=""/>
                </v:shape>
                <v:shape id="Picture 638" o:spid="_x0000_s1069" type="#_x0000_t75" style="position:absolute;left:4960;top:599;width:787;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">
                  <v:imagedata r:id="rId100" o:title=""/>
                </v:shape>
                <v:shape id="Picture 637" o:spid="_x0000_s1070" type="#_x0000_t75" style="position:absolute;left:2726;top:1039;width:766;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">
                  <v:imagedata r:id="rId101" o:title=""/>
                </v:shape>
                <v:shape id="Picture 636" o:spid="_x0000_s1071" type="#_x0000_t75" style="position:absolute;left:3590;top:1034;width:159;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">
                  <v:imagedata r:id="rId102" o:title=""/>
                </v:shape>
                <v:shape id="Freeform 635" o:spid="_x0000_s1072" style="position:absolute;left:3785;top:1039;width:150;height:186;visibility:visible;mso-wrap-style:square;v-text-anchor:top" coordsize="15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" path="m144,l,,,185r149,l149,144r-92,l57,113r82,l139,72r-82,l57,41r87,l144,xe" fillcolor="black" stroked="f">
                  <v:path arrowok="t" o:connecttype="custom" o:connectlocs="144,1039;0,1039;0,1224;149,1224;149,1183;57,1183;57,1152;139,1152;139,1111;57,1111;57,1080;144,1080;144,1039" o:connectangles="0,0,0,0,0,0,0,0,0,0,0,0,0"/>
                </v:shape>
                <v:line id="Line 634" o:spid="_x0000_s1073" style="position:absolute;visibility:visible;mso-wrap-style:square" from="4040,1080" to="4040,1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" strokeweight=".99786mm"/>
                <v:line id="Line 633" o:spid="_x0000_s1074" style="position:absolute;visibility:visible;mso-wrap-style:square" from="3955,1059" to="4125,1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" strokeweight=".72567mm"/>
                <v:shape id="AutoShape 632" o:spid="_x0000_s1075" style="position:absolute;left:4156;top:1039;width:165;height:186;visibility:visible;mso-wrap-style:square;v-text-anchor:top" coordsize="16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" path="m97,l,,,185r126,l131,182r15,-5l162,154r2,-10l56,144r,-31l159,113,146,100,136,95,123,92r8,-2l149,72r-93,l56,41r98,l154,38,149,25,138,15,130,8,121,4,110,1,97,xm159,113r-69,l105,121r3,5l108,136r-3,3l95,144r69,l164,123r-2,-8l159,113xm154,41r-70,l90,43r5,6l97,54r,10l90,72r59,l151,69r3,-8l154,41xe" fillcolor="black" stroked="f">
                  <v:path arrowok="t" o:connecttype="custom" o:connectlocs="97,1039;0,1039;0,1224;126,1224;131,1221;146,1216;162,1193;164,1183;56,1183;56,1152;159,1152;146,1139;136,1134;123,1131;131,1129;149,1111;56,1111;56,1080;154,1080;154,1077;149,1064;138,1054;130,1047;121,1043;110,1040;97,1039;159,1152;90,1152;105,1160;108,1165;108,1175;105,1178;95,1183;164,1183;164,1162;162,1154;159,1152;154,1080;84,1080;90,1082;95,1088;97,1093;97,1103;90,1111;149,1111;151,1108;154,1100;154,1080" o:connectangles="0,0,0,0,0,0,0,0,0,0,0,0,0,0,0,0,0,0,0,0,0,0,0,0,0,0,0,0,0,0,0,0,0,0,0,0,0,0,0,0,0,0,0,0,0,0,0,0"/>
                </v:shape>
                <v:shape id="AutoShape 631" o:spid="_x0000_s1076" style="position:absolute;left:4336;top:1039;width:201;height:186;visibility:visible;mso-wrap-style:square;v-text-anchor:top" coordsize="20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" path="m133,l61,,,185r56,l66,154r123,l172,108r-95,l97,46r53,l133,xm189,154r-61,l138,185r62,l189,154xm150,46r-53,l118,108r54,l150,46xe" fillcolor="black" stroked="f">
                  <v:path arrowok="t" o:connecttype="custom" o:connectlocs="133,1039;61,1039;0,1224;56,1224;66,1193;189,1193;172,1147;77,1147;97,1085;150,1085;133,1039;189,1193;128,1193;138,1224;200,1224;189,1193;150,1085;97,1085;118,1147;172,1147;150,1085" o:connectangles="0,0,0,0,0,0,0,0,0,0,0,0,0,0,0,0,0,0,0,0,0"/>
                </v:shape>
                <v:shape id="AutoShape 630" o:spid="_x0000_s1077" style="position:absolute;left:4552;top:1034;width:170;height:196;visibility:visible;mso-wrap-style:square;v-text-anchor:top" coordsize="17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" path="m87,l67,1,50,6,35,14,23,25,13,40,5,57,1,76,,97r,17l3,130r4,14l12,156r7,11l26,176r8,7l43,187r10,4l63,193r11,2l87,195r13,l110,193r10,-1l128,190r10,-3l146,180r16,-21l164,154r-92,l64,151r-3,-7l59,136,58,126,57,113,56,97r,-18l59,69r2,-8l64,48r8,-7l161,41r-5,-8l148,23,138,15,128,8,116,4,102,1,87,xm113,118r,2l108,136r-3,5l95,151r-5,3l164,154r3,-8l169,133,113,118xm161,41r-71,l95,43r13,13l108,59r2,5l113,66,169,56,163,43r-2,-2xe" fillcolor="black" stroked="f">
                  <v:path arrowok="t" o:connecttype="custom" o:connectlocs="67,1035;35,1048;13,1074;1,1110;0,1148;7,1178;19,1201;34,1217;53,1225;74,1229;100,1229;120,1226;138,1221;162,1193;72,1188;61,1178;58,1160;56,1131;59,1103;64,1082;161,1075;148,1057;128,1042;102,1035;113,1152;108,1170;95,1185;164,1188;169,1167;161,1075;95,1077;108,1093;113,1100;163,1077" o:connectangles="0,0,0,0,0,0,0,0,0,0,0,0,0,0,0,0,0,0,0,0,0,0,0,0,0,0,0,0,0,0,0,0,0,0"/>
                </v:shape>
                <v:shape id="Picture 629" o:spid="_x0000_s1078" type="#_x0000_t75" style="position:absolute;left:4757;top:1039;width:19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">
                  <v:imagedata r:id="rId103" o:title=""/>
                </v:shape>
                <v:shape id="Picture 628" o:spid="_x0000_s1079" type="#_x0000_t75" style="position:absolute;left:5061;top:1039;width:134;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">
                  <v:imagedata r:id="rId104" o:title=""/>
                </v:shape>
                <v:shape id="Picture 627" o:spid="_x0000_s1080" type="#_x0000_t75" style="position:absolute;left:5230;top:1011;width:273;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">
                  <v:imagedata r:id="rId105" o:title=""/>
                </v:shape>
                <v:shape id="Picture 626" o:spid="_x0000_s1081" type="#_x0000_t75" style="position:absolute;left:5544;top:1039;width:149;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">
                  <v:imagedata r:id="rId106" o:title=""/>
                </v:shape>
                <v:shape id="Picture 625" o:spid="_x0000_s1082" type="#_x0000_t75" style="position:absolute;left:2543;top:5217;width:134;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">
                  <v:imagedata r:id="rId107" o:title=""/>
                </v:shape>
                <v:shape id="Picture 624" o:spid="_x0000_s1083" type="#_x0000_t75" style="position:absolute;left:2713;top:5212;width:381;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">
                  <v:imagedata r:id="rId108" o:title=""/>
                </v:shape>
                <v:shape id="Picture 623" o:spid="_x0000_s1084" type="#_x0000_t75" style="position:absolute;left:3130;top:5217;width:391;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">
                  <v:imagedata r:id="rId109" o:title=""/>
                </v:shape>
                <v:shape id="Picture 622" o:spid="_x0000_s1085" type="#_x0000_t75" style="position:absolute;left:3608;top:5212;width:159;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">
                  <v:imagedata r:id="rId110" o:title=""/>
                </v:shape>
                <v:shape id="Freeform 621" o:spid="_x0000_s1086" style="position:absolute;left:3803;top:5217;width:150;height:186;visibility:visible;mso-wrap-style:square;v-text-anchor:top" coordsize="15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" path="m144,l,,,185r149,l149,144r-92,l57,113r82,l139,72r-82,l57,41r87,l144,xe" fillcolor="black" stroked="f">
                  <v:path arrowok="t" o:connecttype="custom" o:connectlocs="144,5217;0,5217;0,5402;149,5402;149,5361;57,5361;57,5330;139,5330;139,5289;57,5289;57,5258;144,5258;144,5217" o:connectangles="0,0,0,0,0,0,0,0,0,0,0,0,0"/>
                </v:shape>
                <v:line id="Line 620" o:spid="_x0000_s1087" style="position:absolute;visibility:visible;mso-wrap-style:square" from="4058,5258" to="4058,5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" strokeweight=".99786mm"/>
                <v:line id="Line 619" o:spid="_x0000_s1088" style="position:absolute;visibility:visible;mso-wrap-style:square" from="3973,5238" to="4143,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" strokeweight=".72567mm"/>
                <v:shape id="AutoShape 618" o:spid="_x0000_s1089" style="position:absolute;left:4174;top:5217;width:165;height:186;visibility:visible;mso-wrap-style:square;v-text-anchor:top" coordsize="16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" path="m97,l,,,185r126,l131,183r15,-6l162,154r2,-10l56,144r,-31l159,113,146,100,136,95,123,93r8,-3l149,72r-93,l56,41r98,l154,39,149,26,138,15,130,9,121,4,110,1,97,xm159,113r-69,l105,121r3,5l108,136r-3,3l95,144r69,l164,123r-2,-7l159,113xm154,41r-70,l90,44r5,5l97,54r,10l90,72r59,l151,69r3,-7l154,41xe" fillcolor="black" stroked="f">
                  <v:path arrowok="t" o:connecttype="custom" o:connectlocs="97,5217;0,5217;0,5402;126,5402;131,5400;146,5394;162,5371;164,5361;56,5361;56,5330;159,5330;146,5317;136,5312;123,5310;131,5307;149,5289;56,5289;56,5258;154,5258;154,5256;149,5243;138,5232;130,5226;121,5221;110,5218;97,5217;159,5330;90,5330;105,5338;108,5343;108,5353;105,5356;95,5361;164,5361;164,5340;162,5333;159,5330;154,5258;84,5258;90,5261;95,5266;97,5271;97,5281;90,5289;149,5289;151,5286;154,5279;154,5258" o:connectangles="0,0,0,0,0,0,0,0,0,0,0,0,0,0,0,0,0,0,0,0,0,0,0,0,0,0,0,0,0,0,0,0,0,0,0,0,0,0,0,0,0,0,0,0,0,0,0,0"/>
                </v:shape>
                <v:shape id="AutoShape 617" o:spid="_x0000_s1090" style="position:absolute;left:4354;top:5217;width:201;height:186;visibility:visible;mso-wrap-style:square;v-text-anchor:top" coordsize="20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" path="m133,l61,,,185r56,l66,154r123,l172,108r-95,l97,46r53,l133,xm189,154r-61,l138,185r62,l189,154xm150,46r-53,l118,108r54,l150,46xe" fillcolor="black" stroked="f">
                  <v:path arrowok="t" o:connecttype="custom" o:connectlocs="133,5217;61,5217;0,5402;56,5402;66,5371;189,5371;172,5325;77,5325;97,5263;150,5263;133,5217;189,5371;128,5371;138,5402;200,5402;189,5371;150,5263;97,5263;118,5325;172,5325;150,5263" o:connectangles="0,0,0,0,0,0,0,0,0,0,0,0,0,0,0,0,0,0,0,0,0"/>
                </v:shape>
                <v:shape id="AutoShape 616" o:spid="_x0000_s1091" style="position:absolute;left:4570;top:5212;width:170;height:196;visibility:visible;mso-wrap-style:square;v-text-anchor:top" coordsize="17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" path="m87,l67,1,50,6,35,14,23,26,13,40,5,57,1,76,,98r,16l3,130r4,14l12,157r7,10l26,176r8,7l43,188r10,3l63,193r11,2l87,195r13,l110,194r10,-2l128,190r10,-2l146,180r16,-21l164,154r-92,l64,152r-3,-8l59,137,58,127,57,114,56,98r,-18l59,69r2,-7l64,49r8,-8l161,41r-5,-8l148,24,138,15,128,9,116,4,102,1,87,xm113,118r,3l108,136r-3,5l95,152r-5,2l164,154r3,-8l169,134,113,118xm161,41r-71,l95,44r13,12l108,59r2,5l113,67,169,56,163,44r-2,-3xe" fillcolor="black" stroked="f">
                  <v:path arrowok="t" o:connecttype="custom" o:connectlocs="67,5213;35,5226;13,5252;1,5288;0,5326;7,5356;19,5379;34,5395;53,5403;74,5407;100,5407;120,5404;138,5400;162,5371;72,5366;61,5356;58,5339;56,5310;59,5281;64,5261;161,5253;148,5236;128,5221;102,5213;113,5330;108,5348;95,5364;164,5366;169,5346;161,5253;95,5256;108,5271;113,5279;163,5256" o:connectangles="0,0,0,0,0,0,0,0,0,0,0,0,0,0,0,0,0,0,0,0,0,0,0,0,0,0,0,0,0,0,0,0,0,0"/>
                </v:shape>
                <v:shape id="Picture 615" o:spid="_x0000_s1092" type="#_x0000_t75" style="position:absolute;left:4775;top:5217;width:19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">
                  <v:imagedata r:id="rId99" o:title=""/>
                </v:shape>
                <v:shape id="Picture 614" o:spid="_x0000_s1093" type="#_x0000_t75" style="position:absolute;left:5058;top:5217;width:787;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">
                  <v:imagedata r:id="rId100" o:title=""/>
                </v:shape>
                <v:shape id="Picture 613" o:spid="_x0000_s1094" type="#_x0000_t75" style="position:absolute;left:2595;top:4813;width:134;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">
                  <v:imagedata r:id="rId111" o:title=""/>
                </v:shape>
                <v:shape id="Picture 612" o:spid="_x0000_s1095" type="#_x0000_t75" style="position:absolute;left:2764;top:4808;width:381;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">
                  <v:imagedata r:id="rId108" o:title=""/>
                </v:shape>
                <v:shape id="Picture 611" o:spid="_x0000_s1096" type="#_x0000_t75" style="position:absolute;left:3181;top:4813;width:391;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">
                  <v:imagedata r:id="rId112" o:title=""/>
                </v:shape>
                <v:shape id="Picture 610" o:spid="_x0000_s1097" type="#_x0000_t75" style="position:absolute;left:3659;top:4808;width:159;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">
                  <v:imagedata r:id="rId110" o:title=""/>
                </v:shape>
                <v:shape id="Freeform 609" o:spid="_x0000_s1098" style="position:absolute;left:3855;top:4813;width:150;height:186;visibility:visible;mso-wrap-style:square;v-text-anchor:top" coordsize="15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" path="m144,l,,,186r149,l149,144r-93,l56,114r83,l139,72r-83,l56,42r88,l144,xe" fillcolor="black" stroked="f">
                  <v:path arrowok="t" o:connecttype="custom" o:connectlocs="144,4813;0,4813;0,4999;149,4999;149,4957;56,4957;56,4927;139,4927;139,4885;56,4885;56,4855;144,4855;144,4813" o:connectangles="0,0,0,0,0,0,0,0,0,0,0,0,0"/>
                </v:shape>
                <v:line id="Line 608" o:spid="_x0000_s1099" style="position:absolute;visibility:visible;mso-wrap-style:square" from="4109,4855" to="4109,4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" strokeweight=".99786mm"/>
                <v:line id="Line 607" o:spid="_x0000_s1100" style="position:absolute;visibility:visible;mso-wrap-style:square" from="4024,4834" to="4194,4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" strokeweight=".72567mm"/>
                <v:shape id="AutoShape 606" o:spid="_x0000_s1101" style="position:absolute;left:4225;top:4813;width:165;height:186;visibility:visible;mso-wrap-style:square;v-text-anchor:top" coordsize="16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" path="m98,l,,,186r126,l131,183r16,-5l162,155r3,-11l57,144r,-30l159,114,147,101,136,96,123,93r8,-3l149,72r-92,l57,42r97,l154,39,149,26,139,16,131,9,121,4,110,1,98,xm159,114r-69,l105,121r3,5l108,137r-3,2l95,144r70,l165,124r-3,-8l159,114xm154,42r-69,l90,44r5,5l98,54r,11l90,72r59,l152,70r2,-8l154,42xe" fillcolor="black" stroked="f">
                  <v:path arrowok="t" o:connecttype="custom" o:connectlocs="98,4813;0,4813;0,4999;126,4999;131,4996;147,4991;162,4968;165,4957;57,4957;57,4927;159,4927;147,4914;136,4909;123,4906;131,4903;149,4885;57,4885;57,4855;154,4855;154,4852;149,4839;139,4829;131,4822;121,4817;110,4814;98,4813;159,4927;90,4927;105,4934;108,4939;108,4950;105,4952;95,4957;165,4957;165,4937;162,4929;159,4927;154,4855;85,4855;90,4857;95,4862;98,4867;98,4878;90,4885;149,4885;152,4883;154,4875;154,4855" o:connectangles="0,0,0,0,0,0,0,0,0,0,0,0,0,0,0,0,0,0,0,0,0,0,0,0,0,0,0,0,0,0,0,0,0,0,0,0,0,0,0,0,0,0,0,0,0,0,0,0"/>
                </v:shape>
                <v:shape id="AutoShape 605" o:spid="_x0000_s1102" style="position:absolute;left:4405;top:4813;width:201;height:186;visibility:visible;mso-wrap-style:square;v-text-anchor:top" coordsize="20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" path="m134,l62,,,186r57,l67,155r122,l173,108r-96,l98,47r52,l134,xm189,155r-60,l139,186r62,l189,155xm150,47r-52,l118,108r55,l150,47xe" fillcolor="black" stroked="f">
                  <v:path arrowok="t" o:connecttype="custom" o:connectlocs="134,4813;62,4813;0,4999;57,4999;67,4968;189,4968;173,4921;77,4921;98,4860;150,4860;134,4813;189,4968;129,4968;139,4999;201,4999;189,4968;150,4860;98,4860;118,4921;173,4921;150,4860" o:connectangles="0,0,0,0,0,0,0,0,0,0,0,0,0,0,0,0,0,0,0,0,0"/>
                </v:shape>
                <v:shape id="AutoShape 604" o:spid="_x0000_s1103" style="position:absolute;left:4621;top:4808;width:170;height:196;visibility:visible;mso-wrap-style:square;v-text-anchor:top" coordsize="17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" path="m87,l68,2,50,6,36,14,23,26,13,40,6,57,1,76,,98r1,17l3,130r5,15l13,157r6,11l26,176r9,7l44,188r9,3l64,194r11,1l87,196r13,-1l111,194r9,-2l129,191r10,-3l147,180r15,-20l164,155r-92,l64,152r-2,-8l60,137,58,127,57,114r,-16l57,80,59,70r3,-8l64,49r8,-8l161,41r-5,-8l148,24r-9,-8l128,9,116,4,102,1,87,xm113,119r,2l108,137r-3,5l95,152r-5,3l164,155r3,-8l170,134,113,119xm161,41r-71,l95,44r13,13l108,59r3,6l113,67,170,57,163,44r-2,-3xe" fillcolor="black" stroked="f">
                  <v:path arrowok="t" o:connecttype="custom" o:connectlocs="68,4810;36,4822;13,4848;1,4884;1,4923;8,4953;19,4976;35,4991;53,4999;75,5003;100,5003;120,5000;139,4996;162,4968;72,4963;62,4952;58,4935;57,4906;59,4878;64,4857;161,4849;148,4832;128,4817;102,4809;113,4927;108,4945;95,4960;164,4963;170,4942;161,4849;95,4852;108,4867;113,4875;163,4852" o:connectangles="0,0,0,0,0,0,0,0,0,0,0,0,0,0,0,0,0,0,0,0,0,0,0,0,0,0,0,0,0,0,0,0,0,0"/>
                </v:shape>
                <v:shape id="Picture 603" o:spid="_x0000_s1104" type="#_x0000_t75" style="position:absolute;left:4827;top:4813;width:19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">
                  <v:imagedata r:id="rId99" o:title=""/>
                </v:shape>
                <v:shape id="Picture 602" o:spid="_x0000_s1105" type="#_x0000_t75" style="position:absolute;left:5130;top:4813;width:134;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">
                  <v:imagedata r:id="rId93" o:title=""/>
                </v:shape>
                <v:shape id="Picture 601" o:spid="_x0000_s1106" type="#_x0000_t75" style="position:absolute;left:5300;top:4785;width:273;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">
                  <v:imagedata r:id="rId95" o:title=""/>
                </v:shape>
                <v:shape id="Picture 600" o:spid="_x0000_s1107" type="#_x0000_t75" style="position:absolute;left:5614;top:4813;width:149;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">
                  <v:imagedata r:id="rId96" o:title=""/>
                </v:shape>
                <v:shape id="Picture 599" o:spid="_x0000_s1108" type="#_x0000_t75" style="position:absolute;left:3253;top:5788;width:134;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">
                  <v:imagedata r:id="rId93" o:title=""/>
                </v:shape>
                <v:shape id="Picture 598" o:spid="_x0000_s1109" type="#_x0000_t75" style="position:absolute;left:3418;top:5783;width:396;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">
                  <v:imagedata r:id="rId113" o:title=""/>
                </v:shape>
                <v:shape id="Picture 597" o:spid="_x0000_s1110" type="#_x0000_t75" style="position:absolute;left:3891;top:5788;width:262;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">
                  <v:imagedata r:id="rId114" o:title=""/>
                </v:shape>
                <v:shape id="Picture 596" o:spid="_x0000_s1111" type="#_x0000_t75" style="position:absolute;left:4168;top:5760;width:658;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">
                  <v:imagedata r:id="rId115" o:title=""/>
                </v:shape>
                <v:shape id="Picture 595" o:spid="_x0000_s1112" type="#_x0000_t75" style="position:absolute;left:1883;top:4373;width:195;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">
                  <v:imagedata r:id="rId116" o:title=""/>
                </v:shape>
                <v:shape id="Picture 594" o:spid="_x0000_s1113" type="#_x0000_t75" style="position:absolute;left:1860;top:4075;width:243;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">
                  <v:imagedata r:id="rId117" o:title=""/>
                </v:shape>
                <v:shape id="Picture 593" o:spid="_x0000_s1114" type="#_x0000_t75" style="position:absolute;left:1890;top:3890;width:186;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">
                  <v:imagedata r:id="rId118" o:title=""/>
                </v:shape>
                <v:shape id="Picture 592" o:spid="_x0000_s1115" type="#_x0000_t75" style="position:absolute;left:1887;top:3617;width:195;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">
                  <v:imagedata r:id="rId119" o:title=""/>
                </v:shape>
                <v:shape id="Freeform 591" o:spid="_x0000_s1116" style="position:absolute;left:1892;top:3432;width:186;height:150;visibility:visible;mso-wrap-style:square;v-text-anchor:top" coordsize="18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" path="m1,5l,149r185,l186,,145,r,93l114,93r,-83l73,10r,82l42,92,42,5,1,5xe" fillcolor="black" stroked="f">
                  <v:path arrowok="t" o:connecttype="custom" o:connectlocs="1,3437;0,3581;185,3581;186,3432;145,3432;145,3525;114,3525;114,3442;73,3442;73,3524;42,3524;42,3437;1,3437" o:connectangles="0,0,0,0,0,0,0,0,0,0,0,0,0"/>
                </v:shape>
                <v:line id="Line 590" o:spid="_x0000_s1117" style="position:absolute;visibility:visible;mso-wrap-style:square" from="1935,3327" to="2079,3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" strokeweight="1.0098mm"/>
                <v:line id="Line 589" o:spid="_x0000_s1118" style="position:absolute;visibility:visible;mso-wrap-style:square" from="1914,3241" to="1914,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" strokeweight=".73992mm"/>
                <v:shape id="AutoShape 588" o:spid="_x0000_s1119" style="position:absolute;left:1894;top:3046;width:186;height:165;visibility:visible;mso-wrap-style:square;v-text-anchor:top" coordsize="18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" path="m1,67l,164r185,1l186,39r-3,-5l178,19,155,3,145,r-1,108l114,108,114,5,101,18,96,28,93,41,91,34,73,16r-1,92l42,108r,-98l39,10,27,15,16,26,9,34,5,43,2,54,1,67xm114,5r,70l121,59r6,-2l137,57r2,3l145,70,145,,124,r-7,3l114,5xm42,10r,70l44,75r5,-6l55,67r10,l73,75r,-59l70,13,63,10r-21,xe" fillcolor="black" stroked="f">
                  <v:path arrowok="t" o:connecttype="custom" o:connectlocs="1,3113;0,3210;185,3211;186,3085;183,3080;178,3065;155,3049;145,3046;144,3154;114,3154;114,3051;101,3064;96,3074;93,3087;91,3080;73,3062;72,3154;42,3154;42,3056;39,3056;27,3061;16,3072;9,3080;5,3089;2,3100;1,3113;114,3051;114,3121;121,3105;127,3103;137,3103;139,3106;145,3116;145,3046;124,3046;117,3049;114,3051;42,3056;42,3126;44,3121;49,3115;55,3113;65,3113;73,3121;73,3062;70,3059;63,3056;42,3056" o:connectangles="0,0,0,0,0,0,0,0,0,0,0,0,0,0,0,0,0,0,0,0,0,0,0,0,0,0,0,0,0,0,0,0,0,0,0,0,0,0,0,0,0,0,0,0,0,0,0,0"/>
                </v:shape>
                <v:shape id="AutoShape 587" o:spid="_x0000_s1120" style="position:absolute;left:1895;top:2831;width:186;height:201;visibility:visible;mso-wrap-style:square;v-text-anchor:top" coordsize="18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" path="m1,66l,138r185,62l185,144,155,133r,-122l109,27r-1,96l47,102r,-53l1,66xm155,11r,60l186,61,186,,155,11xm47,49r,53l109,82r,-55l47,49xe" fillcolor="black" stroked="f">
                  <v:path arrowok="t" o:connecttype="custom" o:connectlocs="1,2897;0,2969;185,3031;185,2975;155,2964;155,2842;109,2858;108,2954;47,2933;47,2880;1,2897;155,2842;155,2902;186,2892;186,2831;155,2842;47,2880;47,2933;109,2913;109,2858;47,2880" o:connectangles="0,0,0,0,0,0,0,0,0,0,0,0,0,0,0,0,0,0,0,0,0"/>
                </v:shape>
                <v:shape id="AutoShape 586" o:spid="_x0000_s1121" style="position:absolute;left:1891;top:2645;width:196;height:170;visibility:visible;mso-wrap-style:square;v-text-anchor:top" coordsize="19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" path="m,82r2,20l6,119r8,15l26,146r14,10l57,164r19,4l98,170r16,-1l130,166r14,-4l157,157r10,-6l176,144r7,-8l188,126r3,-9l194,107r1,-12l196,83,195,70,194,59r-1,-9l191,42,188,31r-7,-7l160,8,155,6r-1,92l152,106r-8,2l137,110r-10,2l114,113r-16,l80,113,70,111r-8,-3l49,105,41,98,42,8r-8,5l24,21,16,31,9,41,4,53,1,67,,82xm119,57r2,l137,62r5,3l152,75r3,5l155,6,147,3,134,,119,57xm42,8l41,80r3,-6l57,62r2,l65,59r2,-2l57,,44,6,42,8xe" fillcolor="black" stroked="f">
                  <v:path arrowok="t" o:connecttype="custom" o:connectlocs="2,2747;14,2779;40,2801;76,2813;114,2814;144,2807;167,2796;183,2781;191,2762;195,2740;195,2715;193,2695;188,2676;160,2653;154,2743;144,2753;127,2757;98,2758;70,2756;49,2750;42,2653;24,2666;9,2686;1,2712;119,2702;137,2707;152,2720;155,2651;134,2645;42,2653;44,2719;59,2707;67,2702;44,2651" o:connectangles="0,0,0,0,0,0,0,0,0,0,0,0,0,0,0,0,0,0,0,0,0,0,0,0,0,0,0,0,0,0,0,0,0,0"/>
                </v:shape>
                <v:shape id="Picture 585" o:spid="_x0000_s1122" type="#_x0000_t75" style="position:absolute;left:1897;top:2414;width:186;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">
                  <v:imagedata r:id="rId120" o:title=""/>
                </v:shape>
                <v:shape id="Picture 584" o:spid="_x0000_s1123" type="#_x0000_t75" style="position:absolute;left:1899;top:1540;width:189;height: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">
                  <v:imagedata r:id="rId121" o:title=""/>
                </v:shape>
                <v:shape id="Picture 583" o:spid="_x0000_s1124" type="#_x0000_t75" style="position:absolute;left:6298;top:4388;width:195;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">
                  <v:imagedata r:id="rId122" o:title=""/>
                </v:shape>
                <v:shape id="Picture 582" o:spid="_x0000_s1125" type="#_x0000_t75" style="position:absolute;left:6275;top:4090;width:243;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">
                  <v:imagedata r:id="rId123" o:title=""/>
                </v:shape>
                <v:shape id="Picture 581" o:spid="_x0000_s1126" type="#_x0000_t75" style="position:absolute;left:6305;top:3905;width:186;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">
                  <v:imagedata r:id="rId118" o:title=""/>
                </v:shape>
                <v:shape id="Picture 580" o:spid="_x0000_s1127" type="#_x0000_t75" style="position:absolute;left:6302;top:3633;width:195;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">
                  <v:imagedata r:id="rId124" o:title=""/>
                </v:shape>
                <v:shape id="Freeform 579" o:spid="_x0000_s1128" style="position:absolute;left:6307;top:3448;width:186;height:150;visibility:visible;mso-wrap-style:square;v-text-anchor:top" coordsize="18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" path="m1,4l,148r186,1l186,,145,r,92l114,92r,-82l73,10r,82l42,92,42,4,1,4xe" fillcolor="black" stroked="f">
                  <v:path arrowok="t" o:connecttype="custom" o:connectlocs="1,3452;0,3596;186,3597;186,3448;145,3448;145,3540;114,3540;114,3458;73,3458;73,3540;42,3540;42,3452;1,3452" o:connectangles="0,0,0,0,0,0,0,0,0,0,0,0,0"/>
                </v:shape>
                <v:line id="Line 578" o:spid="_x0000_s1129" style="position:absolute;visibility:visible;mso-wrap-style:square" from="6350,3342" to="6494,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" strokeweight="1.0098mm"/>
                <v:line id="Line 577" o:spid="_x0000_s1130" style="position:absolute;visibility:visible;mso-wrap-style:square" from="6329,3257" to="6329,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" strokeweight=".73992mm"/>
                <v:shape id="AutoShape 576" o:spid="_x0000_s1131" style="position:absolute;left:6309;top:3062;width:186;height:165;visibility:visible;mso-wrap-style:square;v-text-anchor:top" coordsize="18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" path="m1,66l,164r185,1l186,39r-3,-6l178,18,155,2,145,r-1,108l114,108,114,5,101,18,96,28,93,41,91,33,73,15r-1,93l42,107r,-97l40,10,27,15,16,25r-6,8l5,43,2,53,1,66xm114,5r,69l122,59r5,-3l137,56r3,3l145,69,145,,124,r-7,2l114,5xm42,10r,69l44,74r6,-5l55,66r10,l73,74r,-59l70,12,63,10r-21,xe" fillcolor="black" stroked="f">
                  <v:path arrowok="t" o:connecttype="custom" o:connectlocs="1,3128;0,3226;185,3227;186,3101;183,3095;178,3080;155,3064;145,3062;144,3170;114,3170;114,3067;101,3080;96,3090;93,3103;91,3095;73,3077;72,3170;42,3169;42,3072;40,3072;27,3077;16,3087;10,3095;5,3105;2,3115;1,3128;114,3067;114,3136;122,3121;127,3118;137,3118;140,3121;145,3131;145,3062;124,3062;117,3064;114,3067;42,3072;42,3141;44,3136;50,3131;55,3128;65,3128;73,3136;73,3077;70,3074;63,3072;42,3072" o:connectangles="0,0,0,0,0,0,0,0,0,0,0,0,0,0,0,0,0,0,0,0,0,0,0,0,0,0,0,0,0,0,0,0,0,0,0,0,0,0,0,0,0,0,0,0,0,0,0,0"/>
                </v:shape>
                <v:shape id="AutoShape 575" o:spid="_x0000_s1132" style="position:absolute;left:6310;top:2846;width:186;height:201;visibility:visible;mso-wrap-style:square;v-text-anchor:top" coordsize="18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" path="m1,66l,138r185,63l185,144,155,134r,-123l109,28r-1,95l47,102r,-52l1,66xm155,11r,61l186,62,186,,155,11xm47,50r,52l109,82r,-54l47,50xe" fillcolor="black" stroked="f">
                  <v:path arrowok="t" o:connecttype="custom" o:connectlocs="1,2912;0,2984;185,3047;185,2990;155,2980;155,2857;109,2874;108,2969;47,2948;47,2896;1,2912;155,2857;155,2918;186,2908;186,2846;155,2857;47,2896;47,2948;109,2928;109,2874;47,2896" o:connectangles="0,0,0,0,0,0,0,0,0,0,0,0,0,0,0,0,0,0,0,0,0"/>
                </v:shape>
                <v:shape id="AutoShape 574" o:spid="_x0000_s1133" style="position:absolute;left:6306;top:2660;width:196;height:170;visibility:visible;mso-wrap-style:square;v-text-anchor:top" coordsize="19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" path="m,82r2,20l6,119r8,15l26,147r14,10l57,164r19,5l98,170r17,-1l130,167r14,-4l157,158r11,-7l176,144r7,-8l188,127r3,-10l194,107r1,-11l196,83,195,70,194,60,193,50r-2,-8l188,32r-7,-8l160,9,155,6r,93l152,106r-8,3l137,111r-10,1l114,113r-16,1l80,114,70,111r-8,-3l49,106,41,98,42,8r-8,6l24,22r-8,9l9,42,4,54,1,67,,82xm119,57r2,l137,62r5,3l152,75r3,6l155,6,147,3,134,1,119,57xm42,8r,72l44,75,57,62r3,l65,60r2,-3l57,,44,7,42,8xe" fillcolor="black" stroked="f">
                  <v:path arrowok="t" o:connecttype="custom" o:connectlocs="2,2762;14,2794;40,2817;76,2829;115,2829;144,2823;168,2811;183,2796;191,2777;195,2756;195,2730;193,2710;188,2692;160,2669;155,2759;144,2769;127,2772;98,2774;70,2771;49,2766;42,2668;24,2682;9,2702;1,2727;119,2717;137,2722;152,2735;155,2666;134,2661;42,2668;44,2735;60,2722;67,2717;44,2667" o:connectangles="0,0,0,0,0,0,0,0,0,0,0,0,0,0,0,0,0,0,0,0,0,0,0,0,0,0,0,0,0,0,0,0,0,0"/>
                </v:shape>
                <v:shape id="Picture 573" o:spid="_x0000_s1134" type="#_x0000_t75" style="position:absolute;left:6312;top:2430;width:186;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">
                  <v:imagedata r:id="rId125" o:title=""/>
                </v:shape>
                <v:shape id="Picture 572" o:spid="_x0000_s1135" type="#_x0000_t75" style="position:absolute;left:6314;top:1555;width:189;height: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">
                  <v:imagedata r:id="rId121" o:title=""/>
                </v:shape>
                <v:shape id="Picture 571" o:spid="_x0000_s1136" type="#_x0000_t75" style="position:absolute;left:2433;top:4309;width:195;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">
                  <v:imagedata r:id="rId119" o:title=""/>
                </v:shape>
                <v:shape id="Picture 570" o:spid="_x0000_s1137" type="#_x0000_t75" style="position:absolute;left:2410;top:4010;width:243;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">
                  <v:imagedata r:id="rId126" o:title=""/>
                </v:shape>
                <v:shape id="Picture 569" o:spid="_x0000_s1138" type="#_x0000_t75" style="position:absolute;left:2440;top:3826;width:186;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">
                  <v:imagedata r:id="rId118" o:title=""/>
                </v:shape>
                <v:shape id="Picture 568" o:spid="_x0000_s1139" type="#_x0000_t75" style="position:absolute;left:2437;top:3553;width:195;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">
                  <v:imagedata r:id="rId119" o:title=""/>
                </v:shape>
                <v:shape id="Freeform 567" o:spid="_x0000_s1140" style="position:absolute;left:2443;top:3368;width:186;height:150;visibility:visible;mso-wrap-style:square;v-text-anchor:top" coordsize="18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" path="m,4l,148r185,1l185,,144,r,92l113,92r,-82l72,10r,82l41,92,41,4,,4xe" fillcolor="black" stroked="f">
                  <v:path arrowok="t" o:connecttype="custom" o:connectlocs="0,3372;0,3516;185,3517;185,3368;144,3368;144,3460;113,3460;113,3378;72,3378;72,3460;41,3460;41,3372;0,3372" o:connectangles="0,0,0,0,0,0,0,0,0,0,0,0,0"/>
                </v:shape>
                <v:line id="Line 566" o:spid="_x0000_s1141" style="position:absolute;visibility:visible;mso-wrap-style:square" from="2485,3262" to="2629,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" strokeweight="1.0098mm"/>
                <v:line id="Line 565" o:spid="_x0000_s1142" style="position:absolute;visibility:visible;mso-wrap-style:square" from="2464,3177" to="2464,3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" strokeweight=".73992mm"/>
                <v:shape id="AutoShape 564" o:spid="_x0000_s1143" style="position:absolute;left:2444;top:2982;width:186;height:165;visibility:visible;mso-wrap-style:square;v-text-anchor:top" coordsize="18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" path="m1,66l,164r186,1l186,39r-2,-5l179,18,155,3,145,r,108l114,108,114,5,101,18,96,28,94,41,91,33,73,15r,93l42,108r,-98l40,10,27,15,16,25r-6,8l5,43,2,54,1,66xm114,5r,70l122,59r5,-2l137,57r3,2l145,70,145,,125,r-8,3l114,5xm42,10r,69l45,74r5,-5l55,67r10,l73,74r,-59l71,13,63,10r-21,xe" fillcolor="black" stroked="f">
                  <v:path arrowok="t" o:connecttype="custom" o:connectlocs="1,3048;0,3146;186,3147;186,3021;184,3016;179,3000;155,2985;145,2982;145,3090;114,3090;114,2987;101,3000;96,3010;94,3023;91,3015;73,2997;73,3090;42,3090;42,2992;40,2992;27,2997;16,3007;10,3015;5,3025;2,3036;1,3048;114,2987;114,3057;122,3041;127,3039;137,3039;140,3041;145,3052;145,2982;125,2982;117,2985;114,2987;42,2992;42,3061;45,3056;50,3051;55,3049;65,3049;73,3056;73,2997;71,2995;63,2992;42,2992" o:connectangles="0,0,0,0,0,0,0,0,0,0,0,0,0,0,0,0,0,0,0,0,0,0,0,0,0,0,0,0,0,0,0,0,0,0,0,0,0,0,0,0,0,0,0,0,0,0,0,0"/>
                </v:shape>
                <v:shape id="AutoShape 563" o:spid="_x0000_s1144" style="position:absolute;left:2446;top:2766;width:186;height:201;visibility:visible;mso-wrap-style:square;v-text-anchor:top" coordsize="18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" path="m,66r,72l184,201r1,-57l154,134r,-123l108,28r,95l46,103r,-53l,66xm154,11r,61l185,62,185,,154,11xm46,50r,53l108,82r,-54l46,50xe" fillcolor="black" stroked="f">
                  <v:path arrowok="t" o:connecttype="custom" o:connectlocs="0,2832;0,2904;184,2967;185,2910;154,2900;154,2777;108,2794;108,2889;46,2869;46,2816;0,2832;154,2777;154,2838;185,2828;185,2766;154,2777;46,2816;46,2869;108,2848;108,2794;46,2816" o:connectangles="0,0,0,0,0,0,0,0,0,0,0,0,0,0,0,0,0,0,0,0,0"/>
                </v:shape>
                <v:shape id="AutoShape 562" o:spid="_x0000_s1145" style="position:absolute;left:2442;top:2581;width:196;height:170;visibility:visible;mso-wrap-style:square;v-text-anchor:top" coordsize="19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" path="m,82r1,19l5,119r8,14l25,146r14,10l56,164r19,4l97,170r17,-1l129,166r15,-4l156,157r11,-6l175,144r7,-9l187,126r3,-9l193,106r1,-11l195,83r,-13l193,59r-1,-9l190,41,187,31r-7,-8l159,8,154,6r,92l151,105r-8,3l136,110r-10,1l113,113r-16,l79,113,69,110r-8,-2l48,105,41,97,41,8r-8,5l23,21r-8,9l8,41,4,53,1,67,,82xm118,56r3,l136,62r5,2l151,75r3,5l154,6,146,3,134,,118,56xm41,8r,71l43,74,56,61r3,l64,59r3,-3l56,,44,6,41,8xe" fillcolor="black" stroked="f">
                  <v:path arrowok="t" o:connecttype="custom" o:connectlocs="1,2682;13,2714;39,2737;75,2749;114,2750;144,2743;167,2732;182,2716;190,2698;194,2676;195,2651;192,2631;187,2612;159,2589;154,2679;143,2689;126,2692;97,2694;69,2691;48,2686;41,2589;23,2602;8,2622;1,2648;118,2637;136,2643;151,2656;154,2587;134,2581;41,2589;43,2655;59,2642;67,2637;44,2587" o:connectangles="0,0,0,0,0,0,0,0,0,0,0,0,0,0,0,0,0,0,0,0,0,0,0,0,0,0,0,0,0,0,0,0,0,0"/>
                </v:shape>
                <v:shape id="Picture 561" o:spid="_x0000_s1146" type="#_x0000_t75" style="position:absolute;left:2447;top:2350;width:186;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">
                  <v:imagedata r:id="rId125" o:title=""/>
                </v:shape>
                <v:shape id="Picture 560" o:spid="_x0000_s1147" type="#_x0000_t75" style="position:absolute;left:2449;top:2108;width:186;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">
                  <v:imagedata r:id="rId127" o:title=""/>
                </v:shape>
                <v:shape id="Picture 559" o:spid="_x0000_s1148" type="#_x0000_t75" style="position:absolute;left:2421;top:1799;width:243;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">
                  <v:imagedata r:id="rId128" o:title=""/>
                </v:shape>
                <v:shape id="Picture 558" o:spid="_x0000_s1149" type="#_x0000_t75" style="position:absolute;left:2451;top:1609;width:186;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">
                  <v:imagedata r:id="rId129" o:title=""/>
                </v:shape>
                <v:shape id="Picture 557" o:spid="_x0000_s1150" type="#_x0000_t75" style="position:absolute;left:5581;top:4324;width:195;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">
                  <v:imagedata r:id="rId119" o:title=""/>
                </v:shape>
                <v:shape id="Picture 556" o:spid="_x0000_s1151" type="#_x0000_t75" style="position:absolute;left:5558;top:4026;width:243;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">
                  <v:imagedata r:id="rId117" o:title=""/>
                </v:shape>
                <v:shape id="Picture 555" o:spid="_x0000_s1152" type="#_x0000_t75" style="position:absolute;left:5588;top:3841;width:186;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">
                  <v:imagedata r:id="rId118" o:title=""/>
                </v:shape>
                <v:shape id="Picture 554" o:spid="_x0000_s1153" type="#_x0000_t75" style="position:absolute;left:5584;top:3568;width:195;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">
                  <v:imagedata r:id="rId130" o:title=""/>
                </v:shape>
                <v:shape id="Freeform 553" o:spid="_x0000_s1154" style="position:absolute;left:5590;top:3383;width:186;height:150;visibility:visible;mso-wrap-style:square;v-text-anchor:top" coordsize="18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" path="m1,5l,149r185,1l186,,145,r-1,93l113,93r1,-83l73,10,72,92r-31,l42,5,1,5xe" fillcolor="black" stroked="f">
                  <v:path arrowok="t" o:connecttype="custom" o:connectlocs="1,3388;0,3532;185,3533;186,3383;145,3383;144,3476;113,3476;114,3393;73,3393;72,3475;41,3475;42,3388;1,3388" o:connectangles="0,0,0,0,0,0,0,0,0,0,0,0,0"/>
                </v:shape>
                <v:line id="Line 552" o:spid="_x0000_s1155" style="position:absolute;visibility:visible;mso-wrap-style:square" from="5632,3278" to="5777,3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" strokeweight="1.0098mm"/>
                <v:line id="Line 551" o:spid="_x0000_s1156" style="position:absolute;visibility:visible;mso-wrap-style:square" from="5612,3192" to="5612,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" strokeweight=".73992mm"/>
                <v:shape id="AutoShape 550" o:spid="_x0000_s1157" style="position:absolute;left:5592;top:2997;width:186;height:165;visibility:visible;mso-wrap-style:square;v-text-anchor:top" coordsize="18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" path="m,67r,97l185,165,186,39r-3,-5l178,19,155,3,145,1r-1,108l113,108,114,6,101,18,96,29,93,41,90,34,73,16r-1,92l41,108,42,10r-3,l26,15,16,26,9,34,4,43,1,54,,67xm114,6r-1,69l121,60r5,-3l137,57r2,3l144,70,145,1,124,r-8,3l114,6xm42,10l41,80r3,-5l49,70r5,-3l65,67r7,8l73,16,70,13,62,10r-20,xe" fillcolor="black" stroked="f">
                  <v:path arrowok="t" o:connecttype="custom" o:connectlocs="0,3064;0,3161;185,3162;186,3036;183,3031;178,3016;155,3000;145,2998;144,3106;113,3105;114,3003;101,3015;96,3026;93,3038;90,3031;73,3013;72,3105;41,3105;42,3007;39,3007;26,3012;16,3023;9,3031;4,3040;1,3051;0,3064;114,3003;113,3072;121,3057;126,3054;137,3054;139,3057;144,3067;145,2998;124,2997;116,3000;114,3003;42,3007;41,3077;44,3072;49,3067;54,3064;65,3064;72,3072;73,3013;70,3010;62,3007;42,3007" o:connectangles="0,0,0,0,0,0,0,0,0,0,0,0,0,0,0,0,0,0,0,0,0,0,0,0,0,0,0,0,0,0,0,0,0,0,0,0,0,0,0,0,0,0,0,0,0,0,0,0"/>
                </v:shape>
                <v:shape id="AutoShape 549" o:spid="_x0000_s1158" style="position:absolute;left:5593;top:2782;width:186;height:201;visibility:visible;mso-wrap-style:square;v-text-anchor:top" coordsize="18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" path="m,66r,72l185,200r,-56l154,133,155,11,108,27r,96l46,102,47,49,,66xm155,11r,61l185,62,186,,155,11xm47,49r-1,53l108,82r,-55l47,49xe" fillcolor="black" stroked="f">
                  <v:path arrowok="t" o:connecttype="custom" o:connectlocs="0,2848;0,2920;185,2982;185,2926;154,2915;155,2793;108,2809;108,2905;46,2884;47,2831;0,2848;155,2793;155,2854;185,2844;186,2782;155,2793;47,2831;46,2884;108,2864;108,2809;47,2831" o:connectangles="0,0,0,0,0,0,0,0,0,0,0,0,0,0,0,0,0,0,0,0,0"/>
                </v:shape>
                <v:shape id="AutoShape 548" o:spid="_x0000_s1159" style="position:absolute;left:5589;top:2596;width:196;height:170;visibility:visible;mso-wrap-style:square;v-text-anchor:top" coordsize="19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" path="m,82r1,20l6,119r8,15l25,146r15,11l56,164r20,4l97,170r17,-1l130,167r14,-4l156,157r11,-6l176,144r7,-8l187,127r4,-10l193,107r2,-11l195,83r,-13l194,60,192,50r-2,-8l188,32r-8,-8l160,8,155,6r-1,92l152,106r-8,2l137,110r-11,2l113,113r-15,l80,113,69,111r-7,-3l49,105,41,98,41,8r-8,5l24,22r-8,9l9,41,4,53,1,67,,82xm118,57r3,l136,62r5,3l152,75r2,5l155,6,147,3,134,,118,57xm41,8r,72l44,75,57,62r2,l64,59r3,-2l57,,44,6,41,8xe" fillcolor="black" stroked="f">
                  <v:path arrowok="t" o:connecttype="custom" o:connectlocs="1,2698;14,2730;40,2753;76,2764;114,2765;144,2759;167,2747;183,2732;191,2713;195,2692;195,2666;192,2646;188,2628;160,2604;154,2694;144,2704;126,2708;98,2709;69,2707;49,2701;41,2604;24,2618;9,2637;1,2663;118,2653;136,2658;152,2671;155,2602;134,2596;41,2604;44,2671;59,2658;67,2653;44,2602" o:connectangles="0,0,0,0,0,0,0,0,0,0,0,0,0,0,0,0,0,0,0,0,0,0,0,0,0,0,0,0,0,0,0,0,0,0"/>
                </v:shape>
                <v:shape id="Picture 547" o:spid="_x0000_s1160" type="#_x0000_t75" style="position:absolute;left:5595;top:2365;width:186;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">
                  <v:imagedata r:id="rId120" o:title=""/>
                </v:shape>
                <v:shape id="Picture 546" o:spid="_x0000_s1161" type="#_x0000_t75" style="position:absolute;left:5596;top:2123;width:186;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">
                  <v:imagedata r:id="rId127" o:title=""/>
                </v:shape>
                <v:shape id="Picture 545" o:spid="_x0000_s1162" type="#_x0000_t75" style="position:absolute;left:5568;top:1814;width:243;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">
                  <v:imagedata r:id="rId128" o:title=""/>
                </v:shape>
                <v:shape id="Picture 544" o:spid="_x0000_s1163" type="#_x0000_t75" style="position:absolute;left:5598;top:1625;width:186;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">
                  <v:imagedata r:id="rId118" o:title=""/>
                </v:shape>
                <v:shape id="Picture 543" o:spid="_x0000_s1164" type="#_x0000_t75" style="position:absolute;left:3418;top:4147;width:622;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">
                  <v:imagedata r:id="rId131" o:title=""/>
                </v:shape>
                <v:shape id="Picture 542" o:spid="_x0000_s1165" type="#_x0000_t75" style="position:absolute;left:4107;top:4147;width:519;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">
                  <v:imagedata r:id="rId132" o:title=""/>
                </v:shape>
                <v:shape id="Picture 541" o:spid="_x0000_s1166" type="#_x0000_t75" style="position:absolute;left:3502;top:2579;width:509;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">
                  <v:imagedata r:id="rId133" o:title=""/>
                </v:shape>
                <v:shape id="Picture 540" o:spid="_x0000_s1167" type="#_x0000_t75" style="position:absolute;left:4068;top:2579;width:519;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">
                  <v:imagedata r:id="rId134" o:title=""/>
                </v:shape>
                <v:shape id="AutoShape 539" o:spid="_x0000_s1168" style="position:absolute;left:745;top:8230;width:165;height:145;visibility:visible;mso-wrap-style:square;v-text-anchor:top" coordsize="16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" path="m,73l1,89r4,15l13,116r10,11l35,135r15,5l65,144r17,1l97,144r14,-2l123,139r10,-5l146,126r11,-7l162,98r2,-13l164,59,162,47,156,31,133,8,128,6r,79l126,90r-11,6l103,98r-34,l59,96,51,93,41,91,36,83,35,8r-7,5l19,19r-7,7l7,35,3,46,,58,,73xm97,47r3,l126,60r2,7l128,6,123,3,113,,97,47xm35,8r1,62l38,65,56,47,51,1,38,7,35,8xe" fillcolor="black" stroked="f">
                  <v:path arrowok="t" o:connecttype="custom" o:connectlocs="0,8303;1,8319;5,8334;13,8346;23,8357;35,8365;50,8370;65,8374;82,8375;97,8374;111,8372;123,8369;133,8364;146,8356;157,8349;162,8328;164,8315;164,8289;162,8277;156,8261;133,8238;128,8236;128,8315;126,8320;115,8326;103,8328;69,8328;59,8326;51,8323;41,8321;36,8313;35,8238;28,8243;19,8249;12,8256;7,8265;3,8276;0,8288;0,8303;97,8277;100,8277;126,8290;128,8297;128,8236;123,8233;113,8230;97,8277;35,8238;36,8300;38,8295;56,8277;51,8231;38,8237;35,8238" o:connectangles="0,0,0,0,0,0,0,0,0,0,0,0,0,0,0,0,0,0,0,0,0,0,0,0,0,0,0,0,0,0,0,0,0,0,0,0,0,0,0,0,0,0,0,0,0,0,0,0,0,0,0,0,0,0"/>
                </v:shape>
                <v:shape id="AutoShape 538" o:spid="_x0000_s1169" style="position:absolute;left:749;top:8045;width:155;height:170;visibility:visible;mso-wrap-style:square;v-text-anchor:top" coordsize="15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" path="m,62r,52l155,170r,-46l129,113r,-102l93,25r,78l41,88r,-42l,62xm129,11r,51l154,52,154,,129,11xm41,46r,42l93,72r,-47l41,46xe" fillcolor="black" stroked="f">
                  <v:path arrowok="t" o:connecttype="custom" o:connectlocs="0,8107;0,8159;155,8215;155,8169;129,8158;129,8056;93,8070;93,8148;41,8133;41,8091;0,8107;129,8056;129,8107;154,8097;154,8045;129,8056;41,8091;41,8133;93,8117;93,8070;41,8091" o:connectangles="0,0,0,0,0,0,0,0,0,0,0,0,0,0,0,0,0,0,0,0,0"/>
                </v:shape>
                <v:shape id="AutoShape 537" o:spid="_x0000_s1170" style="position:absolute;left:749;top:7881;width:155;height:150;visibility:visible;mso-wrap-style:square;v-text-anchor:top" coordsize="15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" path="m,59r,90l154,149r,-46l92,103r,-62l90,44r-3,7l87,44,85,38,82,31,74,23,59,13,56,11r,92l36,103r,-93l28,13,13,23,7,31,2,46,,59xm92,41r,54l95,90,108,77,154,51,154,,113,25r-3,l105,28,92,41xm36,10r,62l38,64r8,-7l49,57r7,7l56,11,54,10r-18,xe" fillcolor="black" stroked="f">
                  <v:path arrowok="t" o:connecttype="custom" o:connectlocs="0,7940;0,8030;154,8030;154,7984;92,7984;92,7922;90,7925;87,7932;87,7925;85,7919;82,7912;74,7904;59,7894;56,7892;56,7984;36,7984;36,7891;28,7894;13,7904;7,7912;2,7927;0,7940;92,7922;92,7976;95,7971;108,7958;154,7932;154,7881;113,7906;110,7906;105,7909;92,7922;36,7891;36,7953;38,7945;46,7938;49,7938;56,7945;56,7892;54,7891;36,7891" o:connectangles="0,0,0,0,0,0,0,0,0,0,0,0,0,0,0,0,0,0,0,0,0,0,0,0,0,0,0,0,0,0,0,0,0,0,0,0,0,0,0,0,0"/>
                </v:shape>
                <v:line id="Line 536" o:spid="_x0000_s1171" style="position:absolute;visibility:visible;mso-wrap-style:square" from="784,7801" to="903,7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" strokeweight=".82178mm"/>
                <v:line id="Line 535" o:spid="_x0000_s1172" style="position:absolute;visibility:visible;mso-wrap-style:square" from="766,7732" to="766,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" strokeweight=".64133mm"/>
                <v:shape id="AutoShape 534" o:spid="_x0000_s1173" style="position:absolute;left:748;top:7501;width:155;height:222;visibility:visible;mso-wrap-style:square;v-text-anchor:top" coordsize="15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" path="m,174r,47l154,189r,-51l77,117r,42l,174xm62,70r,42l154,87r,-52l77,17r,49l62,70xm,87r,51l77,159r,-42l62,112r,-42l,87xm,l,51,77,66r,-49l,xe" fillcolor="black" stroked="f">
                  <v:path arrowok="t" o:connecttype="custom" o:connectlocs="0,7675;0,7722;154,7690;154,7639;77,7618;77,7660;0,7675;62,7571;62,7613;154,7588;154,7536;77,7518;77,7567;62,7571;0,7588;0,7639;77,7660;77,7618;62,7613;62,7571;0,7588;0,7501;0,7552;77,7567;77,7518;0,7501" o:connectangles="0,0,0,0,0,0,0,0,0,0,0,0,0,0,0,0,0,0,0,0,0,0,0,0,0,0"/>
                </v:shape>
                <v:shape id="AutoShape 533" o:spid="_x0000_s1174" style="position:absolute;left:747;top:7336;width:155;height:170;visibility:visible;mso-wrap-style:square;v-text-anchor:top" coordsize="15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" path="m,62r1,51l155,169r,-46l129,113r,-103l93,24r,79l42,87,41,45,,62xm129,10r,51l155,51,155,,129,10xm41,45r1,42l93,72r,-48l41,45xe" fillcolor="black" stroked="f">
                  <v:path arrowok="t" o:connecttype="custom" o:connectlocs="0,7398;1,7449;155,7505;155,7459;129,7449;129,7346;93,7360;93,7439;42,7423;41,7381;0,7398;129,7346;129,7397;155,7387;155,7336;129,7346;41,7381;42,7423;93,7408;93,7360;41,7381" o:connectangles="0,0,0,0,0,0,0,0,0,0,0,0,0,0,0,0,0,0,0,0,0"/>
                </v:shape>
                <v:shape id="AutoShape 532" o:spid="_x0000_s1175" style="position:absolute;left:747;top:7166;width:155;height:170;visibility:visible;mso-wrap-style:square;v-text-anchor:top" coordsize="15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" path="m,119r,51l93,108r61,l154,62r-61,l46,31r,57l,119xm,l,57,46,88r,-57l,xe" fillcolor="black" stroked="f">
                  <v:path arrowok="t" o:connecttype="custom" o:connectlocs="0,7285;0,7336;93,7274;154,7274;154,7228;93,7228;46,7197;46,7254;0,7285;0,7166;0,7223;46,7254;46,7197;0,7166" o:connectangles="0,0,0,0,0,0,0,0,0,0,0,0,0,0"/>
                </v:shape>
                <v:shape id="Picture 531" o:spid="_x0000_s1176" type="#_x0000_t75" style="position:absolute;left:5162;top:3875;width:12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">
                  <v:imagedata r:id="rId135" o:title=""/>
                </v:shape>
                <v:shape id="Picture 530" o:spid="_x0000_s1177" type="#_x0000_t75" style="position:absolute;left:5144;top:3551;width:160;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">
                  <v:imagedata r:id="rId136" o:title=""/>
                </v:shape>
                <v:shape id="Picture 529" o:spid="_x0000_s1178" type="#_x0000_t75" style="position:absolute;left:5160;top:2964;width:125;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">
                  <v:imagedata r:id="rId137" o:title=""/>
                </v:shape>
                <v:shape id="Picture 528" o:spid="_x0000_s1179" type="#_x0000_t75" style="position:absolute;left:3253;top:3068;width:185;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">
                  <v:imagedata r:id="rId138" o:title=""/>
                </v:shape>
                <v:shape id="Picture 527" o:spid="_x0000_s1180" type="#_x0000_t75" style="position:absolute;left:3469;top:3068;width:21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">
                  <v:imagedata r:id="rId139" o:title=""/>
                </v:shape>
                <v:line id="Line 526" o:spid="_x0000_s1181" style="position:absolute;visibility:visible;mso-wrap-style:square" from="3739,3068" to="3739,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" strokeweight="1.1793mm"/>
                <v:shape id="Picture 525" o:spid="_x0000_s1182" type="#_x0000_t75" style="position:absolute;left:3819;top:3068;width:206;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">
                  <v:imagedata r:id="rId140" o:title=""/>
                </v:shape>
                <v:shape id="Picture 524" o:spid="_x0000_s1183" type="#_x0000_t75" style="position:absolute;left:4060;top:3062;width:206;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">
                  <v:imagedata r:id="rId141" o:title=""/>
                </v:shape>
                <v:line id="Line 523" o:spid="_x0000_s1184" style="position:absolute;visibility:visible;mso-wrap-style:square" from="4336,3068" to="4336,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" strokeweight="1.1793mm"/>
                <v:shape id="Picture 522" o:spid="_x0000_s1185" type="#_x0000_t75" style="position:absolute;left:4415;top:3068;width:617;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">
                  <v:imagedata r:id="rId142" o:title=""/>
                </v:shape>
                <v:shape id="Picture 521" o:spid="_x0000_s1186" type="#_x0000_t75" style="position:absolute;left:3304;top:3438;width:20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">
                  <v:imagedata r:id="rId143" o:title=""/>
                </v:shape>
                <v:shape id="Picture 520" o:spid="_x0000_s1187" type="#_x0000_t75" style="position:absolute;left:3536;top:3438;width:206;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">
                  <v:imagedata r:id="rId144" o:title=""/>
                </v:shape>
                <v:line id="Line 519" o:spid="_x0000_s1188" style="position:absolute;visibility:visible;mso-wrap-style:square" from="3821,3438" to="3821,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" strokeweight="1.1793mm"/>
                <v:shape id="Picture 518" o:spid="_x0000_s1189" type="#_x0000_t75" style="position:absolute;left:3901;top:3438;width:170;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">
                  <v:imagedata r:id="rId145" o:title=""/>
                </v:shape>
                <v:shape id="Picture 517" o:spid="_x0000_s1190" type="#_x0000_t75" style="position:absolute;left:4102;top:3438;width:20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">
                  <v:imagedata r:id="rId146" o:title=""/>
                </v:shape>
                <v:line id="Line 516" o:spid="_x0000_s1191" style="position:absolute;visibility:visible;mso-wrap-style:square" from="4372,3438" to="4372,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" strokeweight="1.1793mm"/>
                <v:shape id="Picture 515" o:spid="_x0000_s1192" type="#_x0000_t75" style="position:absolute;left:4451;top:3438;width:206;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">
                  <v:imagedata r:id="rId147" o:title=""/>
                </v:shape>
                <v:shape id="Picture 514" o:spid="_x0000_s1193" type="#_x0000_t75" style="position:absolute;left:4693;top:3433;width:216;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">
                  <v:imagedata r:id="rId148" o:title=""/>
                </v:shape>
                <v:shape id="Picture 513" o:spid="_x0000_s1194" type="#_x0000_t75" style="position:absolute;left:1197;top:4036;width:195;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">
                  <v:imagedata r:id="rId116" o:title=""/>
                </v:shape>
                <v:shape id="Picture 512" o:spid="_x0000_s1195" type="#_x0000_t75" style="position:absolute;left:1173;top:3738;width:243;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">
                  <v:imagedata r:id="rId123" o:title=""/>
                </v:shape>
                <v:shape id="Picture 511" o:spid="_x0000_s1196" type="#_x0000_t75" style="position:absolute;left:1204;top:3553;width:186;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">
                  <v:imagedata r:id="rId118" o:title=""/>
                </v:shape>
                <v:shape id="Picture 510" o:spid="_x0000_s1197" type="#_x0000_t75" style="position:absolute;left:1205;top:3296;width:186;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">
                  <v:imagedata r:id="rId127" o:title=""/>
                </v:shape>
                <v:shape id="Picture 509" o:spid="_x0000_s1198" type="#_x0000_t75" style="position:absolute;left:1201;top:2868;width:220;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">
                  <v:imagedata r:id="rId149" o:title=""/>
                </v:shape>
                <v:shape id="Picture 508" o:spid="_x0000_s1199" type="#_x0000_t75" style="position:absolute;left:1208;top:2638;width:186;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">
                  <v:imagedata r:id="rId127" o:title=""/>
                </v:shape>
                <v:shape id="Picture 507" o:spid="_x0000_s1200" type="#_x0000_t75" style="position:absolute;left:1180;top:2328;width:243;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">
                  <v:imagedata r:id="rId150" o:title=""/>
                </v:shape>
                <v:shape id="Picture 506" o:spid="_x0000_s1201" type="#_x0000_t75" style="position:absolute;left:1210;top:2139;width:186;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">
                  <v:imagedata r:id="rId118" o:title=""/>
                </v:shape>
                <v:shape id="Picture 505" o:spid="_x0000_s1202" type="#_x0000_t75" style="position:absolute;left:6964;top:4054;width:195;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">
                  <v:imagedata r:id="rId130" o:title=""/>
                </v:shape>
                <v:shape id="Picture 504" o:spid="_x0000_s1203" type="#_x0000_t75" style="position:absolute;left:6941;top:3756;width:243;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">
                  <v:imagedata r:id="rId123" o:title=""/>
                </v:shape>
                <v:shape id="Picture 503" o:spid="_x0000_s1204" type="#_x0000_t75" style="position:absolute;left:6971;top:3571;width:186;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">
                  <v:imagedata r:id="rId118" o:title=""/>
                </v:shape>
                <v:shape id="Picture 502" o:spid="_x0000_s1205" type="#_x0000_t75" style="position:absolute;left:6973;top:3314;width:186;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">
                  <v:imagedata r:id="rId127" o:title=""/>
                </v:shape>
                <v:shape id="Picture 501" o:spid="_x0000_s1206" type="#_x0000_t75" style="position:absolute;left:6969;top:2886;width:220;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">
                  <v:imagedata r:id="rId151" o:title=""/>
                </v:shape>
                <v:shape id="Picture 500" o:spid="_x0000_s1207" type="#_x0000_t75" style="position:absolute;left:6976;top:2656;width:186;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">
                  <v:imagedata r:id="rId127" o:title=""/>
                </v:shape>
                <v:shape id="Picture 499" o:spid="_x0000_s1208" type="#_x0000_t75" style="position:absolute;left:6948;top:2346;width:243;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">
                  <v:imagedata r:id="rId152" o:title=""/>
                </v:shape>
                <v:shape id="Picture 498" o:spid="_x0000_s1209" type="#_x0000_t75" style="position:absolute;left:6978;top:2157;width:186;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">
                  <v:imagedata r:id="rId118" o:title=""/>
                </v:shape>
                <v:shape id="Picture 497" o:spid="_x0000_s1210" type="#_x0000_t75" style="position:absolute;left:1522;top:6526;width:134;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">
                  <v:imagedata r:id="rId107" o:title=""/>
                </v:shape>
                <v:shape id="Picture 496" o:spid="_x0000_s1211" type="#_x0000_t75" style="position:absolute;left:1692;top:6521;width:381;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">
                  <v:imagedata r:id="rId108" o:title=""/>
                </v:shape>
                <v:shape id="Picture 495" o:spid="_x0000_s1212" type="#_x0000_t75" style="position:absolute;left:2109;top:6526;width:391;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">
                  <v:imagedata r:id="rId112" o:title=""/>
                </v:shape>
                <v:shape id="Picture 494" o:spid="_x0000_s1213" type="#_x0000_t75" style="position:absolute;left:2597;top:6526;width:149;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">
                  <v:imagedata r:id="rId153" o:title=""/>
                </v:shape>
                <v:shape id="Picture 493" o:spid="_x0000_s1214" type="#_x0000_t75" style="position:absolute;left:2782;top:6521;width:381;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">
                  <v:imagedata r:id="rId154" o:title=""/>
                </v:shape>
                <v:shape id="Picture 492" o:spid="_x0000_s1215" type="#_x0000_t75" style="position:absolute;left:3199;top:6526;width:149;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">
                  <v:imagedata r:id="rId153" o:title=""/>
                </v:shape>
                <v:shape id="Picture 491" o:spid="_x0000_s1216" type="#_x0000_t75" style="position:absolute;left:3384;top:6526;width:149;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">
                  <v:imagedata r:id="rId96" o:title=""/>
                </v:shape>
                <v:shape id="Picture 490" o:spid="_x0000_s1217" type="#_x0000_t75" style="position:absolute;left:3569;top:6526;width:566;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">
                  <v:imagedata r:id="rId155" o:title=""/>
                </v:shape>
                <v:shape id="Picture 489" o:spid="_x0000_s1218" type="#_x0000_t75" style="position:absolute;left:4243;top:6526;width:134;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">
                  <v:imagedata r:id="rId93" o:title=""/>
                </v:shape>
                <v:shape id="Picture 488" o:spid="_x0000_s1219" type="#_x0000_t75" style="position:absolute;left:4413;top:6498;width:273;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">
                  <v:imagedata r:id="rId156" o:title=""/>
                </v:shape>
                <v:shape id="Freeform 487" o:spid="_x0000_s1220" style="position:absolute;left:4726;top:6526;width:150;height:186;visibility:visible;mso-wrap-style:square;v-text-anchor:top" coordsize="15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" path="m144,l,,,185r149,l149,144r-92,l57,113r82,l139,72r-82,l57,41r87,l144,xe" fillcolor="black" stroked="f">
                  <v:path arrowok="t" o:connecttype="custom" o:connectlocs="144,6526;0,6526;0,6711;149,6711;149,6670;57,6670;57,6639;139,6639;139,6598;57,6598;57,6567;144,6567;144,6526" o:connectangles="0,0,0,0,0,0,0,0,0,0,0,0,0"/>
                </v:shape>
                <v:shape id="Freeform 486" o:spid="_x0000_s1221" style="position:absolute;left:4891;top:6521;width:72;height:196;visibility:visible;mso-wrap-style:square;v-text-anchor:top" coordsize="7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" path="m72,l41,,,195r26,l72,xe" fillcolor="black" stroked="f">
                  <v:path arrowok="t" o:connecttype="custom" o:connectlocs="72,6521;41,6521;0,6716;26,6716;72,6521" o:connectangles="0,0,0,0,0"/>
                </v:shape>
                <v:shape id="AutoShape 485" o:spid="_x0000_s1222" style="position:absolute;left:4973;top:6521;width:160;height:196;visibility:visible;mso-wrap-style:square;v-text-anchor:top" coordsize="16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" path="m57,128l,133r,21l5,164r13,13l29,185r13,6l58,194r19,1l90,195r11,-2l111,191r10,-4l134,182r23,-23l158,154r-86,l64,151r-5,-5l57,139r,-11xm77,l65,,54,2,44,4,36,7,26,13r-8,7l8,36,5,46r,28l10,85r11,7l30,100r12,6l56,112r16,6l85,121r10,5l100,131r3,5l103,141r-3,5l85,154r73,l160,146r,-23l157,115,147,100r-8,-5l129,87r-9,-5l108,77,94,74,77,72,67,69,62,67r,-18l70,41r80,l147,33,140,23r-9,-8l121,8,108,4,94,1,77,xm150,41r-70,l85,43,98,56r56,l152,44r-2,-3xe" fillcolor="black" stroked="f">
                  <v:path arrowok="t" o:connecttype="custom" o:connectlocs="0,6654;5,6685;29,6706;58,6715;90,6716;111,6712;134,6703;158,6675;64,6672;57,6660;77,6521;54,6523;36,6528;18,6541;5,6567;10,6606;30,6621;56,6633;85,6642;100,6652;103,6662;85,6675;160,6667;157,6636;139,6616;120,6603;94,6595;67,6590;62,6570;150,6562;140,6544;121,6529;94,6522;150,6562;85,6564;154,6577;150,6562" o:connectangles="0,0,0,0,0,0,0,0,0,0,0,0,0,0,0,0,0,0,0,0,0,0,0,0,0,0,0,0,0,0,0,0,0,0,0,0,0"/>
                </v:shape>
                <v:line id="Line 484" o:spid="_x0000_s1223" style="position:absolute;visibility:visible;mso-wrap-style:square" from="5238,6567" to="5238,6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" strokeweight=".99783mm"/>
                <v:line id="Line 483" o:spid="_x0000_s1224" style="position:absolute;visibility:visible;mso-wrap-style:square" from="5153,6546" to="5323,6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" strokeweight=".72564mm"/>
                <v:shape id="AutoShape 482" o:spid="_x0000_s1225" style="position:absolute;left:5354;top:6526;width:180;height:186;visibility:visible;mso-wrap-style:square;v-text-anchor:top" coordsize="18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" path="m110,l,,,185r56,l56,113r75,l126,110r-8,-2l128,105r8,-2l139,103,151,90,162,74r1,-2l56,72r,-31l164,41,162,31,139,8,123,2,110,xm133,113r-69,l69,116r8,2l85,126r2,8l113,185r67,l149,139r,-3l141,121r-8,-8xm164,41r-77,l95,44r10,5l108,54r,5l105,64r-5,5l95,72r68,l164,67r,-23l164,41xe" fillcolor="black" stroked="f">
                  <v:path arrowok="t" o:connecttype="custom" o:connectlocs="110,6526;0,6526;0,6711;56,6711;56,6639;131,6639;126,6636;118,6634;128,6631;136,6629;139,6629;151,6616;162,6600;163,6598;56,6598;56,6567;164,6567;162,6557;139,6534;123,6528;110,6526;133,6639;64,6639;69,6642;77,6644;85,6652;87,6660;113,6711;180,6711;149,6665;149,6662;141,6647;133,6639;164,6567;87,6567;95,6570;105,6575;108,6580;108,6585;105,6590;100,6595;95,6598;163,6598;164,6593;164,6570;164,6567" o:connectangles="0,0,0,0,0,0,0,0,0,0,0,0,0,0,0,0,0,0,0,0,0,0,0,0,0,0,0,0,0,0,0,0,0,0,0,0,0,0,0,0,0,0,0,0,0,0"/>
                </v:shape>
                <v:shape id="Freeform 481" o:spid="_x0000_s1226" style="position:absolute;left:5554;top:6526;width:150;height:186;visibility:visible;mso-wrap-style:square;v-text-anchor:top" coordsize="15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" path="m144,l,,,185r149,l149,144r-92,l57,113r82,l139,72r-82,l57,41r87,l144,xe" fillcolor="black" stroked="f">
                  <v:path arrowok="t" o:connecttype="custom" o:connectlocs="144,6526;0,6526;0,6711;149,6711;149,6670;57,6670;57,6639;139,6639;139,6598;57,6598;57,6567;144,6567;144,6526" o:connectangles="0,0,0,0,0,0,0,0,0,0,0,0,0"/>
                </v:shape>
                <v:shape id="Picture 480" o:spid="_x0000_s1227" type="#_x0000_t75" style="position:absolute;left:5739;top:6526;width:360;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">
                  <v:imagedata r:id="rId157" o:title=""/>
                </v:shape>
                <v:shape id="Picture 479" o:spid="_x0000_s1228" type="#_x0000_t75" style="position:absolute;left:6197;top:6526;width:134;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">
                  <v:imagedata r:id="rId93" o:title=""/>
                </v:shape>
                <v:shape id="Picture 478" o:spid="_x0000_s1229" type="#_x0000_t75" style="position:absolute;left:6367;top:6498;width:273;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">
                  <v:imagedata r:id="rId156" o:title=""/>
                </v:shape>
                <v:shape id="Picture 477" o:spid="_x0000_s1230" type="#_x0000_t75" style="position:absolute;left:6681;top:6526;width:149;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">
                  <v:imagedata r:id="rId96" o:title=""/>
                </v:shape>
                <v:shape id="Picture 476" o:spid="_x0000_s1231" type="#_x0000_t75" style="position:absolute;left:2548;top:7557;width:730;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">
                  <v:imagedata r:id="rId158" o:title=""/>
                </v:shape>
                <v:shape id="Picture 475" o:spid="_x0000_s1232" type="#_x0000_t75" style="position:absolute;left:3315;top:7562;width:360;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">
                  <v:imagedata r:id="rId159" o:title=""/>
                </v:shape>
                <v:shape id="Picture 474" o:spid="_x0000_s1233" type="#_x0000_t75" style="position:absolute;left:3767;top:7557;width:170;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">
                  <v:imagedata r:id="rId160" o:title=""/>
                </v:shape>
                <v:shape id="Picture 473" o:spid="_x0000_s1234" type="#_x0000_t75" style="position:absolute;left:3973;top:7562;width:149;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">
                  <v:imagedata r:id="rId106" o:title=""/>
                </v:shape>
                <v:shape id="Picture 472" o:spid="_x0000_s1235" type="#_x0000_t75" style="position:absolute;left:4158;top:7562;width:550;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">
                  <v:imagedata r:id="rId161" o:title=""/>
                </v:shape>
                <v:shape id="Picture 471" o:spid="_x0000_s1236" type="#_x0000_t75" style="position:absolute;left:4744;top:7562;width:180;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">
                  <v:imagedata r:id="rId162" o:title=""/>
                </v:shape>
                <v:shape id="Picture 470" o:spid="_x0000_s1237" type="#_x0000_t75" style="position:absolute;left:5032;top:7562;width:134;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">
                  <v:imagedata r:id="rId104" o:title=""/>
                </v:shape>
                <v:shape id="Picture 469" o:spid="_x0000_s1238" type="#_x0000_t75" style="position:absolute;left:5202;top:7534;width:273;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">
                  <v:imagedata r:id="rId163" o:title=""/>
                </v:shape>
                <v:shape id="Picture 468" o:spid="_x0000_s1239" type="#_x0000_t75" style="position:absolute;left:5516;top:7562;width:149;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">
                  <v:imagedata r:id="rId106" o:title=""/>
                </v:shape>
                <v:shape id="Picture 467" o:spid="_x0000_s1240" type="#_x0000_t75" style="position:absolute;left:3271;top:8925;width:159;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">
                  <v:imagedata r:id="rId110" o:title=""/>
                </v:shape>
                <v:shape id="Picture 466" o:spid="_x0000_s1241" type="#_x0000_t75" style="position:absolute;left:3466;top:8902;width:262;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">
                  <v:imagedata r:id="rId164" o:title=""/>
                </v:shape>
                <v:shape id="Picture 465" o:spid="_x0000_s1242" type="#_x0000_t75" style="position:absolute;left:3765;top:8930;width:777;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">
                  <v:imagedata r:id="rId165" o:title=""/>
                </v:shape>
                <v:shape id="Picture 464" o:spid="_x0000_s1243" type="#_x0000_t75" style="position:absolute;left:4577;top:8930;width:19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">
                  <v:imagedata r:id="rId99" o:title=""/>
                </v:shape>
                <v:shape id="Picture 463" o:spid="_x0000_s1244" type="#_x0000_t75" style="position:absolute;left:2871;top:3841;width:12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">
                  <v:imagedata r:id="rId166" o:title=""/>
                </v:shape>
                <v:shape id="Picture 462" o:spid="_x0000_s1245" type="#_x0000_t75" style="position:absolute;left:2853;top:3517;width:160;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">
                  <v:imagedata r:id="rId167" o:title=""/>
                </v:shape>
                <v:shape id="Picture 461" o:spid="_x0000_s1246" type="#_x0000_t75" style="position:absolute;left:2869;top:2931;width:125;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">
                  <v:imagedata r:id="rId168" o:title=""/>
                </v:shape>
                <v:shape id="Picture 460" o:spid="_x0000_s1247" type="#_x0000_t75" style="position:absolute;left:6985;top:7526;width:218;height: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">
                  <v:imagedata r:id="rId169" o:title=""/>
                </v:shape>
                <v:shape id="Picture 459" o:spid="_x0000_s1248" type="#_x0000_t75" style="position:absolute;left:6988;top:7130;width:214;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">
                  <v:imagedata r:id="rId170" o:title=""/>
                </v:shape>
                <v:shape id="Picture 458" o:spid="_x0000_s1249" type="#_x0000_t75" style="position:absolute;left:7453;top:8475;width:155;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">
                  <v:imagedata r:id="rId171" o:title=""/>
                </v:shape>
                <v:shape id="Picture 457" o:spid="_x0000_s1250" type="#_x0000_t75" style="position:absolute;left:7430;top:8223;width:201;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">
                  <v:imagedata r:id="rId172" o:title=""/>
                </v:shape>
                <v:shape id="Picture 456" o:spid="_x0000_s1251" type="#_x0000_t75" style="position:absolute;left:7446;top:7637;width:183;height: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">
                  <v:imagedata r:id="rId173" o:title=""/>
                </v:shape>
                <v:shape id="Picture 455" o:spid="_x0000_s1252" type="#_x0000_t75" style="position:absolute;left:7451;top:7493;width:155;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">
                  <v:imagedata r:id="rId174" o:title=""/>
                </v:shape>
                <v:shape id="Picture 454" o:spid="_x0000_s1253" type="#_x0000_t75" style="position:absolute;left:7449;top:6850;width:156;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">
                  <v:imagedata r:id="rId175" o:title=""/>
                </v:shape>
                <w10:anchorlock/>
              </v:group>
            </w:pict>
          </mc:Fallback>
        </mc:AlternateContent>
      </w:r>
    </w:p>
    <w:p w14:paraId="2465B80E" w14:textId="77777777" w:rsidR="00041057" w:rsidRDefault="00041057">
      <w:pPr>
        <w:pStyle w:val="BodyText"/>
        <w:rPr>
          <w:sz w:val="20"/>
        </w:rPr>
      </w:pPr>
    </w:p>
    <w:p w14:paraId="6D52C886" w14:textId="77777777" w:rsidR="00041057" w:rsidRDefault="00041057">
      <w:pPr>
        <w:pStyle w:val="BodyText"/>
        <w:rPr>
          <w:sz w:val="20"/>
        </w:rPr>
      </w:pPr>
    </w:p>
    <w:p w14:paraId="1BE3BBE9" w14:textId="77777777" w:rsidR="00041057" w:rsidRDefault="00041057">
      <w:pPr>
        <w:pStyle w:val="BodyText"/>
        <w:rPr>
          <w:sz w:val="20"/>
        </w:rPr>
      </w:pPr>
    </w:p>
    <w:p w14:paraId="0AAC9D9C" w14:textId="77777777" w:rsidR="00041057" w:rsidRDefault="00041057">
      <w:pPr>
        <w:pStyle w:val="BodyText"/>
        <w:rPr>
          <w:sz w:val="20"/>
        </w:rPr>
      </w:pPr>
    </w:p>
    <w:p w14:paraId="1B27137C" w14:textId="77777777" w:rsidR="00041057" w:rsidRDefault="00041057">
      <w:pPr>
        <w:pStyle w:val="BodyText"/>
        <w:rPr>
          <w:sz w:val="20"/>
        </w:rPr>
      </w:pPr>
    </w:p>
    <w:p w14:paraId="45233D29" w14:textId="77777777" w:rsidR="00041057" w:rsidRDefault="00041057">
      <w:pPr>
        <w:pStyle w:val="BodyText"/>
        <w:rPr>
          <w:sz w:val="20"/>
        </w:rPr>
      </w:pPr>
    </w:p>
    <w:p w14:paraId="73EE21D0" w14:textId="77777777" w:rsidR="00041057" w:rsidRDefault="00041057">
      <w:pPr>
        <w:pStyle w:val="BodyText"/>
        <w:rPr>
          <w:sz w:val="20"/>
        </w:rPr>
      </w:pPr>
    </w:p>
    <w:p w14:paraId="11941330" w14:textId="77777777" w:rsidR="00041057" w:rsidRDefault="00B24B28">
      <w:pPr>
        <w:spacing w:before="184"/>
        <w:ind w:left="108"/>
        <w:rPr>
          <w:sz w:val="24"/>
        </w:rPr>
      </w:pPr>
      <w:r>
        <w:rPr>
          <w:spacing w:val="2"/>
          <w:sz w:val="24"/>
        </w:rPr>
        <w:t xml:space="preserve">DIAGRAM DEPICTING SELECTED </w:t>
      </w:r>
      <w:r>
        <w:rPr>
          <w:sz w:val="24"/>
        </w:rPr>
        <w:t xml:space="preserve">ZONING </w:t>
      </w:r>
      <w:r>
        <w:rPr>
          <w:spacing w:val="3"/>
          <w:sz w:val="24"/>
        </w:rPr>
        <w:t xml:space="preserve">TERMS </w:t>
      </w:r>
      <w:r>
        <w:rPr>
          <w:sz w:val="24"/>
        </w:rPr>
        <w:t xml:space="preserve">AS </w:t>
      </w:r>
      <w:r>
        <w:rPr>
          <w:spacing w:val="2"/>
          <w:sz w:val="24"/>
        </w:rPr>
        <w:t xml:space="preserve">APPLICABLE </w:t>
      </w:r>
      <w:r>
        <w:rPr>
          <w:sz w:val="24"/>
        </w:rPr>
        <w:t xml:space="preserve">TO </w:t>
      </w:r>
      <w:r>
        <w:rPr>
          <w:spacing w:val="2"/>
          <w:sz w:val="24"/>
        </w:rPr>
        <w:t>INTERIOR</w:t>
      </w:r>
      <w:r>
        <w:rPr>
          <w:spacing w:val="62"/>
          <w:sz w:val="24"/>
        </w:rPr>
        <w:t xml:space="preserve"> </w:t>
      </w:r>
      <w:r>
        <w:rPr>
          <w:spacing w:val="3"/>
          <w:sz w:val="24"/>
        </w:rPr>
        <w:t>LOTS</w:t>
      </w:r>
    </w:p>
    <w:p w14:paraId="78B0DE31" w14:textId="77777777" w:rsidR="00041057" w:rsidRDefault="00041057">
      <w:pPr>
        <w:rPr>
          <w:sz w:val="24"/>
        </w:rPr>
        <w:sectPr w:rsidR="00041057">
          <w:footerReference w:type="default" r:id="rId176"/>
          <w:pgSz w:w="12240" w:h="15840"/>
          <w:pgMar w:top="1480" w:right="1060" w:bottom="1680" w:left="1060" w:header="0" w:footer="1481" w:gutter="0"/>
          <w:cols w:space="720"/>
        </w:sectPr>
      </w:pPr>
    </w:p>
    <w:p w14:paraId="34490220" w14:textId="6E16EC9D" w:rsidR="00041057" w:rsidRDefault="00C22427">
      <w:pPr>
        <w:spacing w:line="193" w:lineRule="exact"/>
        <w:ind w:left="4019"/>
        <w:rPr>
          <w:sz w:val="18"/>
        </w:rPr>
      </w:pPr>
      <w:r>
        <w:rPr>
          <w:noProof/>
        </w:rPr>
        <w:lastRenderedPageBreak/>
        <mc:AlternateContent>
          <mc:Choice Requires="wps">
            <w:drawing>
              <wp:anchor distT="0" distB="0" distL="114300" distR="114300" simplePos="0" relativeHeight="251646464" behindDoc="0" locked="0" layoutInCell="1" allowOverlap="1" wp14:anchorId="782F4A09" wp14:editId="258B5A60">
                <wp:simplePos x="0" y="0"/>
                <wp:positionH relativeFrom="page">
                  <wp:posOffset>6662420</wp:posOffset>
                </wp:positionH>
                <wp:positionV relativeFrom="page">
                  <wp:posOffset>1142365</wp:posOffset>
                </wp:positionV>
                <wp:extent cx="554355" cy="4070350"/>
                <wp:effectExtent l="42545" t="37465" r="41275" b="35560"/>
                <wp:wrapNone/>
                <wp:docPr id="207685669"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4355" cy="4070350"/>
                        </a:xfrm>
                        <a:custGeom>
                          <a:avLst/>
                          <a:gdLst>
                            <a:gd name="T0" fmla="+- 0 11364 10492"/>
                            <a:gd name="T1" fmla="*/ T0 w 873"/>
                            <a:gd name="T2" fmla="+- 0 8209 1799"/>
                            <a:gd name="T3" fmla="*/ 8209 h 6410"/>
                            <a:gd name="T4" fmla="+- 0 10492 10492"/>
                            <a:gd name="T5" fmla="*/ T4 w 873"/>
                            <a:gd name="T6" fmla="+- 0 8209 1799"/>
                            <a:gd name="T7" fmla="*/ 8209 h 6410"/>
                            <a:gd name="T8" fmla="+- 0 10492 10492"/>
                            <a:gd name="T9" fmla="*/ T8 w 873"/>
                            <a:gd name="T10" fmla="+- 0 1799 1799"/>
                            <a:gd name="T11" fmla="*/ 1799 h 6410"/>
                          </a:gdLst>
                          <a:ahLst/>
                          <a:cxnLst>
                            <a:cxn ang="0">
                              <a:pos x="T1" y="T3"/>
                            </a:cxn>
                            <a:cxn ang="0">
                              <a:pos x="T5" y="T7"/>
                            </a:cxn>
                            <a:cxn ang="0">
                              <a:pos x="T9" y="T11"/>
                            </a:cxn>
                          </a:cxnLst>
                          <a:rect l="0" t="0" r="r" b="b"/>
                          <a:pathLst>
                            <a:path w="873" h="6410">
                              <a:moveTo>
                                <a:pt x="872" y="6410"/>
                              </a:moveTo>
                              <a:lnTo>
                                <a:pt x="0" y="6410"/>
                              </a:lnTo>
                              <a:lnTo>
                                <a:pt x="0" y="0"/>
                              </a:lnTo>
                            </a:path>
                          </a:pathLst>
                        </a:custGeom>
                        <a:noFill/>
                        <a:ln w="696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31DA4D" id="Freeform 452"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8.2pt,410.45pt,524.6pt,410.45pt,524.6pt,89.95pt" coordsize="873,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" filled="f" strokeweight="1.93525mm">
                <v:path arrowok="t" o:connecttype="custom" o:connectlocs="553720,5212715;0,5212715;0,1142365" o:connectangles="0,0,0"/>
                <w10:wrap anchorx="page" anchory="page"/>
              </v:polyline>
            </w:pict>
          </mc:Fallback>
        </mc:AlternateContent>
      </w:r>
      <w:r>
        <w:rPr>
          <w:noProof/>
        </w:rPr>
        <mc:AlternateContent>
          <mc:Choice Requires="wps">
            <w:drawing>
              <wp:anchor distT="0" distB="0" distL="114300" distR="114300" simplePos="0" relativeHeight="251647488" behindDoc="0" locked="0" layoutInCell="1" allowOverlap="1" wp14:anchorId="493845E3" wp14:editId="718D3D62">
                <wp:simplePos x="0" y="0"/>
                <wp:positionH relativeFrom="page">
                  <wp:posOffset>6183630</wp:posOffset>
                </wp:positionH>
                <wp:positionV relativeFrom="page">
                  <wp:posOffset>5227955</wp:posOffset>
                </wp:positionV>
                <wp:extent cx="0" cy="0"/>
                <wp:effectExtent l="20955" t="4104005" r="26670" b="4105910"/>
                <wp:wrapNone/>
                <wp:docPr id="843654127"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834">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647E76" id="Line 451"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6.9pt,411.65pt" to="486.9pt,4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" strokeweight=".96761mm">
                <v:stroke dashstyle="longDash"/>
                <w10:wrap anchorx="page" anchory="page"/>
              </v:line>
            </w:pict>
          </mc:Fallback>
        </mc:AlternateContent>
      </w:r>
      <w:r w:rsidR="00B24B28">
        <w:rPr>
          <w:noProof/>
        </w:rPr>
        <w:drawing>
          <wp:anchor distT="0" distB="0" distL="0" distR="0" simplePos="0" relativeHeight="251634176" behindDoc="0" locked="0" layoutInCell="1" allowOverlap="1" wp14:anchorId="0EDDF0CE" wp14:editId="736BD26B">
            <wp:simplePos x="0" y="0"/>
            <wp:positionH relativeFrom="page">
              <wp:posOffset>5844664</wp:posOffset>
            </wp:positionH>
            <wp:positionV relativeFrom="page">
              <wp:posOffset>3920381</wp:posOffset>
            </wp:positionV>
            <wp:extent cx="121613" cy="385762"/>
            <wp:effectExtent l="0" t="0" r="0" b="0"/>
            <wp:wrapNone/>
            <wp:docPr id="3"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6.png"/>
                    <pic:cNvPicPr/>
                  </pic:nvPicPr>
                  <pic:blipFill>
                    <a:blip r:embed="rId177" cstate="print"/>
                    <a:stretch>
                      <a:fillRect/>
                    </a:stretch>
                  </pic:blipFill>
                  <pic:spPr>
                    <a:xfrm>
                      <a:off x="0" y="0"/>
                      <a:ext cx="121613" cy="385762"/>
                    </a:xfrm>
                    <a:prstGeom prst="rect">
                      <a:avLst/>
                    </a:prstGeom>
                  </pic:spPr>
                </pic:pic>
              </a:graphicData>
            </a:graphic>
          </wp:anchor>
        </w:drawing>
      </w:r>
      <w:r w:rsidR="00B24B28">
        <w:rPr>
          <w:noProof/>
        </w:rPr>
        <w:drawing>
          <wp:anchor distT="0" distB="0" distL="0" distR="0" simplePos="0" relativeHeight="251635200" behindDoc="0" locked="0" layoutInCell="1" allowOverlap="1" wp14:anchorId="0A744CEF" wp14:editId="2AB81C41">
            <wp:simplePos x="0" y="0"/>
            <wp:positionH relativeFrom="page">
              <wp:posOffset>5846671</wp:posOffset>
            </wp:positionH>
            <wp:positionV relativeFrom="page">
              <wp:posOffset>3505593</wp:posOffset>
            </wp:positionV>
            <wp:extent cx="122911" cy="361950"/>
            <wp:effectExtent l="0" t="0" r="0" b="0"/>
            <wp:wrapNone/>
            <wp:docPr id="5"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7.png"/>
                    <pic:cNvPicPr/>
                  </pic:nvPicPr>
                  <pic:blipFill>
                    <a:blip r:embed="rId178" cstate="print"/>
                    <a:stretch>
                      <a:fillRect/>
                    </a:stretch>
                  </pic:blipFill>
                  <pic:spPr>
                    <a:xfrm>
                      <a:off x="0" y="0"/>
                      <a:ext cx="122911" cy="361950"/>
                    </a:xfrm>
                    <a:prstGeom prst="rect">
                      <a:avLst/>
                    </a:prstGeom>
                  </pic:spPr>
                </pic:pic>
              </a:graphicData>
            </a:graphic>
          </wp:anchor>
        </w:drawing>
      </w:r>
      <w:r>
        <w:rPr>
          <w:noProof/>
        </w:rPr>
        <mc:AlternateContent>
          <mc:Choice Requires="wps">
            <w:drawing>
              <wp:anchor distT="0" distB="0" distL="114300" distR="114300" simplePos="0" relativeHeight="251648512" behindDoc="0" locked="0" layoutInCell="1" allowOverlap="1" wp14:anchorId="7420C2A0" wp14:editId="3930DA62">
                <wp:simplePos x="0" y="0"/>
                <wp:positionH relativeFrom="page">
                  <wp:posOffset>5848985</wp:posOffset>
                </wp:positionH>
                <wp:positionV relativeFrom="page">
                  <wp:posOffset>2307590</wp:posOffset>
                </wp:positionV>
                <wp:extent cx="122555" cy="1146810"/>
                <wp:effectExtent l="635" t="2540" r="635" b="3175"/>
                <wp:wrapNone/>
                <wp:docPr id="458779386"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555" cy="1146810"/>
                        </a:xfrm>
                        <a:custGeom>
                          <a:avLst/>
                          <a:gdLst>
                            <a:gd name="T0" fmla="+- 0 9228 9211"/>
                            <a:gd name="T1" fmla="*/ T0 w 193"/>
                            <a:gd name="T2" fmla="+- 0 4610 3634"/>
                            <a:gd name="T3" fmla="*/ 4610 h 1806"/>
                            <a:gd name="T4" fmla="+- 0 9231 9211"/>
                            <a:gd name="T5" fmla="*/ T4 w 193"/>
                            <a:gd name="T6" fmla="+- 0 3831 3634"/>
                            <a:gd name="T7" fmla="*/ 3831 h 1806"/>
                            <a:gd name="T8" fmla="+- 0 9353 9211"/>
                            <a:gd name="T9" fmla="*/ T8 w 193"/>
                            <a:gd name="T10" fmla="+- 0 4846 3634"/>
                            <a:gd name="T11" fmla="*/ 4846 h 1806"/>
                            <a:gd name="T12" fmla="+- 0 9353 9211"/>
                            <a:gd name="T13" fmla="*/ T12 w 193"/>
                            <a:gd name="T14" fmla="+- 0 4852 3634"/>
                            <a:gd name="T15" fmla="*/ 4852 h 1806"/>
                            <a:gd name="T16" fmla="+- 0 9357 9211"/>
                            <a:gd name="T17" fmla="*/ T16 w 193"/>
                            <a:gd name="T18" fmla="+- 0 5288 3634"/>
                            <a:gd name="T19" fmla="*/ 5288 h 1806"/>
                            <a:gd name="T20" fmla="+- 0 9223 9211"/>
                            <a:gd name="T21" fmla="*/ T20 w 193"/>
                            <a:gd name="T22" fmla="+- 0 5359 3634"/>
                            <a:gd name="T23" fmla="*/ 5359 h 1806"/>
                            <a:gd name="T24" fmla="+- 0 9220 9211"/>
                            <a:gd name="T25" fmla="*/ T24 w 193"/>
                            <a:gd name="T26" fmla="+- 0 5425 3634"/>
                            <a:gd name="T27" fmla="*/ 5425 h 1806"/>
                            <a:gd name="T28" fmla="+- 0 9395 9211"/>
                            <a:gd name="T29" fmla="*/ T28 w 193"/>
                            <a:gd name="T30" fmla="+- 0 5439 3634"/>
                            <a:gd name="T31" fmla="*/ 5439 h 1806"/>
                            <a:gd name="T32" fmla="+- 0 9226 9211"/>
                            <a:gd name="T33" fmla="*/ T32 w 193"/>
                            <a:gd name="T34" fmla="+- 0 5183 3634"/>
                            <a:gd name="T35" fmla="*/ 5183 h 1806"/>
                            <a:gd name="T36" fmla="+- 0 9220 9211"/>
                            <a:gd name="T37" fmla="*/ T36 w 193"/>
                            <a:gd name="T38" fmla="+- 0 5257 3634"/>
                            <a:gd name="T39" fmla="*/ 5257 h 1806"/>
                            <a:gd name="T40" fmla="+- 0 9390 9211"/>
                            <a:gd name="T41" fmla="*/ T40 w 193"/>
                            <a:gd name="T42" fmla="+- 0 5258 3634"/>
                            <a:gd name="T43" fmla="*/ 5258 h 1806"/>
                            <a:gd name="T44" fmla="+- 0 9367 9211"/>
                            <a:gd name="T45" fmla="*/ T44 w 193"/>
                            <a:gd name="T46" fmla="+- 0 4808 3634"/>
                            <a:gd name="T47" fmla="*/ 4808 h 1806"/>
                            <a:gd name="T48" fmla="+- 0 9255 9211"/>
                            <a:gd name="T49" fmla="*/ T48 w 193"/>
                            <a:gd name="T50" fmla="+- 0 4852 3634"/>
                            <a:gd name="T51" fmla="*/ 4852 h 1806"/>
                            <a:gd name="T52" fmla="+- 0 9230 9211"/>
                            <a:gd name="T53" fmla="*/ T52 w 193"/>
                            <a:gd name="T54" fmla="+- 0 4849 3634"/>
                            <a:gd name="T55" fmla="*/ 4849 h 1806"/>
                            <a:gd name="T56" fmla="+- 0 9216 9211"/>
                            <a:gd name="T57" fmla="*/ T56 w 193"/>
                            <a:gd name="T58" fmla="+- 0 4956 3634"/>
                            <a:gd name="T59" fmla="*/ 4956 h 1806"/>
                            <a:gd name="T60" fmla="+- 0 9241 9211"/>
                            <a:gd name="T61" fmla="*/ T60 w 193"/>
                            <a:gd name="T62" fmla="+- 0 4928 3634"/>
                            <a:gd name="T63" fmla="*/ 4928 h 1806"/>
                            <a:gd name="T64" fmla="+- 0 9397 9211"/>
                            <a:gd name="T65" fmla="*/ T64 w 193"/>
                            <a:gd name="T66" fmla="+- 0 4803 3634"/>
                            <a:gd name="T67" fmla="*/ 4803 h 1806"/>
                            <a:gd name="T68" fmla="+- 0 9229 9211"/>
                            <a:gd name="T69" fmla="*/ T68 w 193"/>
                            <a:gd name="T70" fmla="+- 0 4410 3634"/>
                            <a:gd name="T71" fmla="*/ 4410 h 1806"/>
                            <a:gd name="T72" fmla="+- 0 9218 9211"/>
                            <a:gd name="T73" fmla="*/ T72 w 193"/>
                            <a:gd name="T74" fmla="+- 0 4374 3634"/>
                            <a:gd name="T75" fmla="*/ 4374 h 1806"/>
                            <a:gd name="T76" fmla="+- 0 9228 9211"/>
                            <a:gd name="T77" fmla="*/ T76 w 193"/>
                            <a:gd name="T78" fmla="+- 0 4509 3634"/>
                            <a:gd name="T79" fmla="*/ 4509 h 1806"/>
                            <a:gd name="T80" fmla="+- 0 9399 9211"/>
                            <a:gd name="T81" fmla="*/ T80 w 193"/>
                            <a:gd name="T82" fmla="+- 0 4506 3634"/>
                            <a:gd name="T83" fmla="*/ 4506 h 1806"/>
                            <a:gd name="T84" fmla="+- 0 9386 9211"/>
                            <a:gd name="T85" fmla="*/ T84 w 193"/>
                            <a:gd name="T86" fmla="+- 0 4040 3634"/>
                            <a:gd name="T87" fmla="*/ 4040 h 1806"/>
                            <a:gd name="T88" fmla="+- 0 9342 9211"/>
                            <a:gd name="T89" fmla="*/ T88 w 193"/>
                            <a:gd name="T90" fmla="+- 0 4067 3634"/>
                            <a:gd name="T91" fmla="*/ 4067 h 1806"/>
                            <a:gd name="T92" fmla="+- 0 9271 9211"/>
                            <a:gd name="T93" fmla="*/ T92 w 193"/>
                            <a:gd name="T94" fmla="+- 0 4064 3634"/>
                            <a:gd name="T95" fmla="*/ 4064 h 1806"/>
                            <a:gd name="T96" fmla="+- 0 9238 9211"/>
                            <a:gd name="T97" fmla="*/ T96 w 193"/>
                            <a:gd name="T98" fmla="+- 0 4042 3634"/>
                            <a:gd name="T99" fmla="*/ 4042 h 1806"/>
                            <a:gd name="T100" fmla="+- 0 9224 9211"/>
                            <a:gd name="T101" fmla="*/ T100 w 193"/>
                            <a:gd name="T102" fmla="+- 0 4166 3634"/>
                            <a:gd name="T103" fmla="*/ 4166 h 1806"/>
                            <a:gd name="T104" fmla="+- 0 9378 9211"/>
                            <a:gd name="T105" fmla="*/ T104 w 193"/>
                            <a:gd name="T106" fmla="+- 0 4139 3634"/>
                            <a:gd name="T107" fmla="*/ 4139 h 1806"/>
                            <a:gd name="T108" fmla="+- 0 9386 9211"/>
                            <a:gd name="T109" fmla="*/ T108 w 193"/>
                            <a:gd name="T110" fmla="+- 0 4186 3634"/>
                            <a:gd name="T111" fmla="*/ 4186 h 1806"/>
                            <a:gd name="T112" fmla="+- 0 9306 9211"/>
                            <a:gd name="T113" fmla="*/ T112 w 193"/>
                            <a:gd name="T114" fmla="+- 0 4268 3634"/>
                            <a:gd name="T115" fmla="*/ 4268 h 1806"/>
                            <a:gd name="T116" fmla="+- 0 9298 9211"/>
                            <a:gd name="T117" fmla="*/ T116 w 193"/>
                            <a:gd name="T118" fmla="+- 0 4246 3634"/>
                            <a:gd name="T119" fmla="*/ 4246 h 1806"/>
                            <a:gd name="T120" fmla="+- 0 9249 9211"/>
                            <a:gd name="T121" fmla="*/ T120 w 193"/>
                            <a:gd name="T122" fmla="+- 0 4196 3634"/>
                            <a:gd name="T123" fmla="*/ 4196 h 1806"/>
                            <a:gd name="T124" fmla="+- 0 9218 9211"/>
                            <a:gd name="T125" fmla="*/ T124 w 193"/>
                            <a:gd name="T126" fmla="+- 0 4281 3634"/>
                            <a:gd name="T127" fmla="*/ 4281 h 1806"/>
                            <a:gd name="T128" fmla="+- 0 9399 9211"/>
                            <a:gd name="T129" fmla="*/ T128 w 193"/>
                            <a:gd name="T130" fmla="+- 0 4364 3634"/>
                            <a:gd name="T131" fmla="*/ 4364 h 1806"/>
                            <a:gd name="T132" fmla="+- 0 9400 9211"/>
                            <a:gd name="T133" fmla="*/ T132 w 193"/>
                            <a:gd name="T134" fmla="+- 0 4166 3634"/>
                            <a:gd name="T135" fmla="*/ 4166 h 1806"/>
                            <a:gd name="T136" fmla="+- 0 9387 9211"/>
                            <a:gd name="T137" fmla="*/ T136 w 193"/>
                            <a:gd name="T138" fmla="+- 0 3859 3634"/>
                            <a:gd name="T139" fmla="*/ 3859 h 1806"/>
                            <a:gd name="T140" fmla="+- 0 9343 9211"/>
                            <a:gd name="T141" fmla="*/ T140 w 193"/>
                            <a:gd name="T142" fmla="+- 0 3886 3634"/>
                            <a:gd name="T143" fmla="*/ 3886 h 1806"/>
                            <a:gd name="T144" fmla="+- 0 9272 9211"/>
                            <a:gd name="T145" fmla="*/ T144 w 193"/>
                            <a:gd name="T146" fmla="+- 0 3883 3634"/>
                            <a:gd name="T147" fmla="*/ 3883 h 1806"/>
                            <a:gd name="T148" fmla="+- 0 9219 9211"/>
                            <a:gd name="T149" fmla="*/ T148 w 193"/>
                            <a:gd name="T150" fmla="+- 0 3985 3634"/>
                            <a:gd name="T151" fmla="*/ 3985 h 1806"/>
                            <a:gd name="T152" fmla="+- 0 9244 9211"/>
                            <a:gd name="T153" fmla="*/ T152 w 193"/>
                            <a:gd name="T154" fmla="+- 0 3957 3634"/>
                            <a:gd name="T155" fmla="*/ 3957 h 1806"/>
                            <a:gd name="T156" fmla="+- 0 9401 9211"/>
                            <a:gd name="T157" fmla="*/ T156 w 193"/>
                            <a:gd name="T158" fmla="+- 0 3832 3634"/>
                            <a:gd name="T159" fmla="*/ 3832 h 1806"/>
                            <a:gd name="T160" fmla="+- 0 9231 9211"/>
                            <a:gd name="T161" fmla="*/ T160 w 193"/>
                            <a:gd name="T162" fmla="+- 0 3669 3634"/>
                            <a:gd name="T163" fmla="*/ 3669 h 1806"/>
                            <a:gd name="T164" fmla="+- 0 9221 9211"/>
                            <a:gd name="T165" fmla="*/ T164 w 193"/>
                            <a:gd name="T166" fmla="+- 0 3634 3634"/>
                            <a:gd name="T167" fmla="*/ 3634 h 1806"/>
                            <a:gd name="T168" fmla="+- 0 9231 9211"/>
                            <a:gd name="T169" fmla="*/ T168 w 193"/>
                            <a:gd name="T170" fmla="+- 0 3768 3634"/>
                            <a:gd name="T171" fmla="*/ 3768 h 1806"/>
                            <a:gd name="T172" fmla="+- 0 9401 9211"/>
                            <a:gd name="T173" fmla="*/ T172 w 193"/>
                            <a:gd name="T174" fmla="+- 0 3766 3634"/>
                            <a:gd name="T175" fmla="*/ 3766 h 1806"/>
                            <a:gd name="T176" fmla="+- 0 9221 9211"/>
                            <a:gd name="T177" fmla="*/ T176 w 193"/>
                            <a:gd name="T178" fmla="+- 0 4967 3634"/>
                            <a:gd name="T179" fmla="*/ 4967 h 1806"/>
                            <a:gd name="T180" fmla="+- 0 9325 9211"/>
                            <a:gd name="T181" fmla="*/ T180 w 193"/>
                            <a:gd name="T182" fmla="+- 0 5005 3634"/>
                            <a:gd name="T183" fmla="*/ 5005 h 1806"/>
                            <a:gd name="T184" fmla="+- 0 9229 9211"/>
                            <a:gd name="T185" fmla="*/ T184 w 193"/>
                            <a:gd name="T186" fmla="+- 0 5134 3634"/>
                            <a:gd name="T187" fmla="*/ 5134 h 1806"/>
                            <a:gd name="T188" fmla="+- 0 9396 9211"/>
                            <a:gd name="T189" fmla="*/ T188 w 193"/>
                            <a:gd name="T190" fmla="+- 0 5088 3634"/>
                            <a:gd name="T191" fmla="*/ 5088 h 1806"/>
                            <a:gd name="T192" fmla="+- 0 9402 9211"/>
                            <a:gd name="T193" fmla="*/ T192 w 193"/>
                            <a:gd name="T194" fmla="+- 0 4995 3634"/>
                            <a:gd name="T195" fmla="*/ 4995 h 1806"/>
                            <a:gd name="T196" fmla="+- 0 9392 9211"/>
                            <a:gd name="T197" fmla="*/ T196 w 193"/>
                            <a:gd name="T198" fmla="+- 0 4676 3634"/>
                            <a:gd name="T199" fmla="*/ 4676 h 1806"/>
                            <a:gd name="T200" fmla="+- 0 9338 9211"/>
                            <a:gd name="T201" fmla="*/ T200 w 193"/>
                            <a:gd name="T202" fmla="+- 0 4687 3634"/>
                            <a:gd name="T203" fmla="*/ 4687 h 1806"/>
                            <a:gd name="T204" fmla="+- 0 9379 9211"/>
                            <a:gd name="T205" fmla="*/ T204 w 193"/>
                            <a:gd name="T206" fmla="+- 0 4572 3634"/>
                            <a:gd name="T207" fmla="*/ 4572 h 1806"/>
                            <a:gd name="T208" fmla="+- 0 9303 9211"/>
                            <a:gd name="T209" fmla="*/ T208 w 193"/>
                            <a:gd name="T210" fmla="+- 0 4589 3634"/>
                            <a:gd name="T211" fmla="*/ 4589 h 1806"/>
                            <a:gd name="T212" fmla="+- 0 9225 9211"/>
                            <a:gd name="T213" fmla="*/ T212 w 193"/>
                            <a:gd name="T214" fmla="+- 0 4651 3634"/>
                            <a:gd name="T215" fmla="*/ 4651 h 1806"/>
                            <a:gd name="T216" fmla="+- 0 9213 9211"/>
                            <a:gd name="T217" fmla="*/ T216 w 193"/>
                            <a:gd name="T218" fmla="+- 0 4645 3634"/>
                            <a:gd name="T219" fmla="*/ 4645 h 1806"/>
                            <a:gd name="T220" fmla="+- 0 9274 9211"/>
                            <a:gd name="T221" fmla="*/ T220 w 193"/>
                            <a:gd name="T222" fmla="+- 0 4687 3634"/>
                            <a:gd name="T223" fmla="*/ 4687 h 1806"/>
                            <a:gd name="T224" fmla="+- 0 9335 9211"/>
                            <a:gd name="T225" fmla="*/ T224 w 193"/>
                            <a:gd name="T226" fmla="+- 0 4619 3634"/>
                            <a:gd name="T227" fmla="*/ 4619 h 1806"/>
                            <a:gd name="T228" fmla="+- 0 9392 9211"/>
                            <a:gd name="T229" fmla="*/ T228 w 193"/>
                            <a:gd name="T230" fmla="+- 0 4668 3634"/>
                            <a:gd name="T231" fmla="*/ 4668 h 1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93" h="1806">
                              <a:moveTo>
                                <a:pt x="61" y="938"/>
                              </a:moveTo>
                              <a:lnTo>
                                <a:pt x="1" y="938"/>
                              </a:lnTo>
                              <a:lnTo>
                                <a:pt x="1" y="940"/>
                              </a:lnTo>
                              <a:lnTo>
                                <a:pt x="9" y="949"/>
                              </a:lnTo>
                              <a:lnTo>
                                <a:pt x="12" y="949"/>
                              </a:lnTo>
                              <a:lnTo>
                                <a:pt x="12" y="962"/>
                              </a:lnTo>
                              <a:lnTo>
                                <a:pt x="12" y="987"/>
                              </a:lnTo>
                              <a:lnTo>
                                <a:pt x="17" y="976"/>
                              </a:lnTo>
                              <a:lnTo>
                                <a:pt x="25" y="965"/>
                              </a:lnTo>
                              <a:lnTo>
                                <a:pt x="32" y="957"/>
                              </a:lnTo>
                              <a:lnTo>
                                <a:pt x="41" y="951"/>
                              </a:lnTo>
                              <a:lnTo>
                                <a:pt x="51" y="946"/>
                              </a:lnTo>
                              <a:lnTo>
                                <a:pt x="61" y="943"/>
                              </a:lnTo>
                              <a:lnTo>
                                <a:pt x="61" y="938"/>
                              </a:lnTo>
                              <a:moveTo>
                                <a:pt x="64" y="197"/>
                              </a:moveTo>
                              <a:lnTo>
                                <a:pt x="20" y="197"/>
                              </a:lnTo>
                              <a:lnTo>
                                <a:pt x="20" y="249"/>
                              </a:lnTo>
                              <a:lnTo>
                                <a:pt x="22" y="244"/>
                              </a:lnTo>
                              <a:lnTo>
                                <a:pt x="28" y="227"/>
                              </a:lnTo>
                              <a:lnTo>
                                <a:pt x="44" y="211"/>
                              </a:lnTo>
                              <a:lnTo>
                                <a:pt x="53" y="205"/>
                              </a:lnTo>
                              <a:lnTo>
                                <a:pt x="64" y="203"/>
                              </a:lnTo>
                              <a:lnTo>
                                <a:pt x="64" y="197"/>
                              </a:lnTo>
                              <a:moveTo>
                                <a:pt x="142" y="1212"/>
                              </a:moveTo>
                              <a:lnTo>
                                <a:pt x="99" y="1212"/>
                              </a:lnTo>
                              <a:lnTo>
                                <a:pt x="98" y="1242"/>
                              </a:lnTo>
                              <a:lnTo>
                                <a:pt x="101" y="1237"/>
                              </a:lnTo>
                              <a:lnTo>
                                <a:pt x="107" y="1231"/>
                              </a:lnTo>
                              <a:lnTo>
                                <a:pt x="112" y="1229"/>
                              </a:lnTo>
                              <a:lnTo>
                                <a:pt x="129" y="1223"/>
                              </a:lnTo>
                              <a:lnTo>
                                <a:pt x="134" y="1221"/>
                              </a:lnTo>
                              <a:lnTo>
                                <a:pt x="142" y="1218"/>
                              </a:lnTo>
                              <a:lnTo>
                                <a:pt x="142" y="1212"/>
                              </a:lnTo>
                              <a:moveTo>
                                <a:pt x="185" y="1640"/>
                              </a:moveTo>
                              <a:lnTo>
                                <a:pt x="174" y="1639"/>
                              </a:lnTo>
                              <a:lnTo>
                                <a:pt x="119" y="1635"/>
                              </a:lnTo>
                              <a:lnTo>
                                <a:pt x="119" y="1637"/>
                              </a:lnTo>
                              <a:lnTo>
                                <a:pt x="122" y="1643"/>
                              </a:lnTo>
                              <a:lnTo>
                                <a:pt x="138" y="1648"/>
                              </a:lnTo>
                              <a:lnTo>
                                <a:pt x="146" y="1654"/>
                              </a:lnTo>
                              <a:lnTo>
                                <a:pt x="163" y="1660"/>
                              </a:lnTo>
                              <a:lnTo>
                                <a:pt x="168" y="1665"/>
                              </a:lnTo>
                              <a:lnTo>
                                <a:pt x="174" y="1681"/>
                              </a:lnTo>
                              <a:lnTo>
                                <a:pt x="174" y="1734"/>
                              </a:lnTo>
                              <a:lnTo>
                                <a:pt x="17" y="1733"/>
                              </a:lnTo>
                              <a:lnTo>
                                <a:pt x="14" y="1730"/>
                              </a:lnTo>
                              <a:lnTo>
                                <a:pt x="14" y="1728"/>
                              </a:lnTo>
                              <a:lnTo>
                                <a:pt x="12" y="1725"/>
                              </a:lnTo>
                              <a:lnTo>
                                <a:pt x="9" y="1719"/>
                              </a:lnTo>
                              <a:lnTo>
                                <a:pt x="9" y="1706"/>
                              </a:lnTo>
                              <a:lnTo>
                                <a:pt x="4" y="1706"/>
                              </a:lnTo>
                              <a:lnTo>
                                <a:pt x="3" y="1804"/>
                              </a:lnTo>
                              <a:lnTo>
                                <a:pt x="9" y="1804"/>
                              </a:lnTo>
                              <a:lnTo>
                                <a:pt x="9" y="1755"/>
                              </a:lnTo>
                              <a:lnTo>
                                <a:pt x="9" y="1791"/>
                              </a:lnTo>
                              <a:lnTo>
                                <a:pt x="23" y="1777"/>
                              </a:lnTo>
                              <a:lnTo>
                                <a:pt x="162" y="1777"/>
                              </a:lnTo>
                              <a:lnTo>
                                <a:pt x="171" y="1780"/>
                              </a:lnTo>
                              <a:lnTo>
                                <a:pt x="173" y="1783"/>
                              </a:lnTo>
                              <a:lnTo>
                                <a:pt x="176" y="1783"/>
                              </a:lnTo>
                              <a:lnTo>
                                <a:pt x="179" y="1786"/>
                              </a:lnTo>
                              <a:lnTo>
                                <a:pt x="179" y="1805"/>
                              </a:lnTo>
                              <a:lnTo>
                                <a:pt x="184" y="1805"/>
                              </a:lnTo>
                              <a:lnTo>
                                <a:pt x="185" y="1640"/>
                              </a:lnTo>
                              <a:moveTo>
                                <a:pt x="185" y="1525"/>
                              </a:moveTo>
                              <a:lnTo>
                                <a:pt x="180" y="1525"/>
                              </a:lnTo>
                              <a:lnTo>
                                <a:pt x="180" y="1544"/>
                              </a:lnTo>
                              <a:lnTo>
                                <a:pt x="174" y="1550"/>
                              </a:lnTo>
                              <a:lnTo>
                                <a:pt x="174" y="1553"/>
                              </a:lnTo>
                              <a:lnTo>
                                <a:pt x="18" y="1552"/>
                              </a:lnTo>
                              <a:lnTo>
                                <a:pt x="15" y="1549"/>
                              </a:lnTo>
                              <a:lnTo>
                                <a:pt x="15" y="1547"/>
                              </a:lnTo>
                              <a:lnTo>
                                <a:pt x="12" y="1544"/>
                              </a:lnTo>
                              <a:lnTo>
                                <a:pt x="10" y="1538"/>
                              </a:lnTo>
                              <a:lnTo>
                                <a:pt x="9" y="1574"/>
                              </a:lnTo>
                              <a:lnTo>
                                <a:pt x="10" y="1525"/>
                              </a:lnTo>
                              <a:lnTo>
                                <a:pt x="4" y="1525"/>
                              </a:lnTo>
                              <a:lnTo>
                                <a:pt x="4" y="1623"/>
                              </a:lnTo>
                              <a:lnTo>
                                <a:pt x="9" y="1623"/>
                              </a:lnTo>
                              <a:lnTo>
                                <a:pt x="9" y="1610"/>
                              </a:lnTo>
                              <a:lnTo>
                                <a:pt x="23" y="1596"/>
                              </a:lnTo>
                              <a:lnTo>
                                <a:pt x="163" y="1596"/>
                              </a:lnTo>
                              <a:lnTo>
                                <a:pt x="171" y="1599"/>
                              </a:lnTo>
                              <a:lnTo>
                                <a:pt x="174" y="1602"/>
                              </a:lnTo>
                              <a:lnTo>
                                <a:pt x="177" y="1602"/>
                              </a:lnTo>
                              <a:lnTo>
                                <a:pt x="179" y="1605"/>
                              </a:lnTo>
                              <a:lnTo>
                                <a:pt x="179" y="1624"/>
                              </a:lnTo>
                              <a:lnTo>
                                <a:pt x="185" y="1624"/>
                              </a:lnTo>
                              <a:lnTo>
                                <a:pt x="185" y="1525"/>
                              </a:lnTo>
                              <a:moveTo>
                                <a:pt x="186" y="1169"/>
                              </a:moveTo>
                              <a:lnTo>
                                <a:pt x="176" y="1166"/>
                              </a:lnTo>
                              <a:lnTo>
                                <a:pt x="132" y="1158"/>
                              </a:lnTo>
                              <a:lnTo>
                                <a:pt x="132" y="1163"/>
                              </a:lnTo>
                              <a:lnTo>
                                <a:pt x="145" y="1166"/>
                              </a:lnTo>
                              <a:lnTo>
                                <a:pt x="156" y="1174"/>
                              </a:lnTo>
                              <a:lnTo>
                                <a:pt x="173" y="1196"/>
                              </a:lnTo>
                              <a:lnTo>
                                <a:pt x="175" y="1210"/>
                              </a:lnTo>
                              <a:lnTo>
                                <a:pt x="175" y="1251"/>
                              </a:lnTo>
                              <a:lnTo>
                                <a:pt x="98" y="1251"/>
                              </a:lnTo>
                              <a:lnTo>
                                <a:pt x="99" y="1212"/>
                              </a:lnTo>
                              <a:lnTo>
                                <a:pt x="88" y="1212"/>
                              </a:lnTo>
                              <a:lnTo>
                                <a:pt x="44" y="1212"/>
                              </a:lnTo>
                              <a:lnTo>
                                <a:pt x="44" y="1218"/>
                              </a:lnTo>
                              <a:lnTo>
                                <a:pt x="57" y="1220"/>
                              </a:lnTo>
                              <a:lnTo>
                                <a:pt x="68" y="1226"/>
                              </a:lnTo>
                              <a:lnTo>
                                <a:pt x="85" y="1231"/>
                              </a:lnTo>
                              <a:lnTo>
                                <a:pt x="87" y="1240"/>
                              </a:lnTo>
                              <a:lnTo>
                                <a:pt x="87" y="1251"/>
                              </a:lnTo>
                              <a:lnTo>
                                <a:pt x="16" y="1250"/>
                              </a:lnTo>
                              <a:lnTo>
                                <a:pt x="16" y="1220"/>
                              </a:lnTo>
                              <a:lnTo>
                                <a:pt x="19" y="1215"/>
                              </a:lnTo>
                              <a:lnTo>
                                <a:pt x="25" y="1198"/>
                              </a:lnTo>
                              <a:lnTo>
                                <a:pt x="41" y="1182"/>
                              </a:lnTo>
                              <a:lnTo>
                                <a:pt x="49" y="1176"/>
                              </a:lnTo>
                              <a:lnTo>
                                <a:pt x="60" y="1174"/>
                              </a:lnTo>
                              <a:lnTo>
                                <a:pt x="60" y="1168"/>
                              </a:lnTo>
                              <a:lnTo>
                                <a:pt x="16" y="1168"/>
                              </a:lnTo>
                              <a:lnTo>
                                <a:pt x="5" y="1168"/>
                              </a:lnTo>
                              <a:lnTo>
                                <a:pt x="5" y="1322"/>
                              </a:lnTo>
                              <a:lnTo>
                                <a:pt x="10" y="1322"/>
                              </a:lnTo>
                              <a:lnTo>
                                <a:pt x="10" y="1313"/>
                              </a:lnTo>
                              <a:lnTo>
                                <a:pt x="13" y="1308"/>
                              </a:lnTo>
                              <a:lnTo>
                                <a:pt x="19" y="1302"/>
                              </a:lnTo>
                              <a:lnTo>
                                <a:pt x="24" y="1300"/>
                              </a:lnTo>
                              <a:lnTo>
                                <a:pt x="27" y="1300"/>
                              </a:lnTo>
                              <a:lnTo>
                                <a:pt x="27" y="1297"/>
                              </a:lnTo>
                              <a:lnTo>
                                <a:pt x="30" y="1294"/>
                              </a:lnTo>
                              <a:lnTo>
                                <a:pt x="164" y="1295"/>
                              </a:lnTo>
                              <a:lnTo>
                                <a:pt x="172" y="1298"/>
                              </a:lnTo>
                              <a:lnTo>
                                <a:pt x="175" y="1300"/>
                              </a:lnTo>
                              <a:lnTo>
                                <a:pt x="178" y="1300"/>
                              </a:lnTo>
                              <a:lnTo>
                                <a:pt x="181" y="1303"/>
                              </a:lnTo>
                              <a:lnTo>
                                <a:pt x="180" y="1322"/>
                              </a:lnTo>
                              <a:lnTo>
                                <a:pt x="186" y="1322"/>
                              </a:lnTo>
                              <a:lnTo>
                                <a:pt x="186" y="1169"/>
                              </a:lnTo>
                              <a:moveTo>
                                <a:pt x="188" y="774"/>
                              </a:moveTo>
                              <a:lnTo>
                                <a:pt x="182" y="774"/>
                              </a:lnTo>
                              <a:lnTo>
                                <a:pt x="182" y="793"/>
                              </a:lnTo>
                              <a:lnTo>
                                <a:pt x="177" y="798"/>
                              </a:lnTo>
                              <a:lnTo>
                                <a:pt x="177" y="801"/>
                              </a:lnTo>
                              <a:lnTo>
                                <a:pt x="18" y="801"/>
                              </a:lnTo>
                              <a:lnTo>
                                <a:pt x="18" y="776"/>
                              </a:lnTo>
                              <a:lnTo>
                                <a:pt x="21" y="770"/>
                              </a:lnTo>
                              <a:lnTo>
                                <a:pt x="37" y="754"/>
                              </a:lnTo>
                              <a:lnTo>
                                <a:pt x="45" y="749"/>
                              </a:lnTo>
                              <a:lnTo>
                                <a:pt x="56" y="746"/>
                              </a:lnTo>
                              <a:lnTo>
                                <a:pt x="56" y="740"/>
                              </a:lnTo>
                              <a:lnTo>
                                <a:pt x="18" y="740"/>
                              </a:lnTo>
                              <a:lnTo>
                                <a:pt x="7" y="740"/>
                              </a:lnTo>
                              <a:lnTo>
                                <a:pt x="6" y="905"/>
                              </a:lnTo>
                              <a:lnTo>
                                <a:pt x="56" y="905"/>
                              </a:lnTo>
                              <a:lnTo>
                                <a:pt x="56" y="899"/>
                              </a:lnTo>
                              <a:lnTo>
                                <a:pt x="45" y="899"/>
                              </a:lnTo>
                              <a:lnTo>
                                <a:pt x="37" y="897"/>
                              </a:lnTo>
                              <a:lnTo>
                                <a:pt x="28" y="888"/>
                              </a:lnTo>
                              <a:lnTo>
                                <a:pt x="20" y="886"/>
                              </a:lnTo>
                              <a:lnTo>
                                <a:pt x="17" y="875"/>
                              </a:lnTo>
                              <a:lnTo>
                                <a:pt x="18" y="844"/>
                              </a:lnTo>
                              <a:lnTo>
                                <a:pt x="166" y="845"/>
                              </a:lnTo>
                              <a:lnTo>
                                <a:pt x="174" y="848"/>
                              </a:lnTo>
                              <a:lnTo>
                                <a:pt x="177" y="850"/>
                              </a:lnTo>
                              <a:lnTo>
                                <a:pt x="179" y="850"/>
                              </a:lnTo>
                              <a:lnTo>
                                <a:pt x="182" y="853"/>
                              </a:lnTo>
                              <a:lnTo>
                                <a:pt x="182" y="872"/>
                              </a:lnTo>
                              <a:lnTo>
                                <a:pt x="188" y="872"/>
                              </a:lnTo>
                              <a:lnTo>
                                <a:pt x="188" y="774"/>
                              </a:lnTo>
                              <a:moveTo>
                                <a:pt x="189" y="379"/>
                              </a:moveTo>
                              <a:lnTo>
                                <a:pt x="178" y="377"/>
                              </a:lnTo>
                              <a:lnTo>
                                <a:pt x="134" y="368"/>
                              </a:lnTo>
                              <a:lnTo>
                                <a:pt x="134" y="373"/>
                              </a:lnTo>
                              <a:lnTo>
                                <a:pt x="148" y="376"/>
                              </a:lnTo>
                              <a:lnTo>
                                <a:pt x="159" y="384"/>
                              </a:lnTo>
                              <a:lnTo>
                                <a:pt x="175" y="406"/>
                              </a:lnTo>
                              <a:lnTo>
                                <a:pt x="178" y="420"/>
                              </a:lnTo>
                              <a:lnTo>
                                <a:pt x="178" y="461"/>
                              </a:lnTo>
                              <a:lnTo>
                                <a:pt x="101" y="461"/>
                              </a:lnTo>
                              <a:lnTo>
                                <a:pt x="101" y="453"/>
                              </a:lnTo>
                              <a:lnTo>
                                <a:pt x="104" y="447"/>
                              </a:lnTo>
                              <a:lnTo>
                                <a:pt x="109" y="442"/>
                              </a:lnTo>
                              <a:lnTo>
                                <a:pt x="115" y="439"/>
                              </a:lnTo>
                              <a:lnTo>
                                <a:pt x="131" y="433"/>
                              </a:lnTo>
                              <a:lnTo>
                                <a:pt x="137" y="431"/>
                              </a:lnTo>
                              <a:lnTo>
                                <a:pt x="145" y="428"/>
                              </a:lnTo>
                              <a:lnTo>
                                <a:pt x="145" y="422"/>
                              </a:lnTo>
                              <a:lnTo>
                                <a:pt x="101" y="422"/>
                              </a:lnTo>
                              <a:lnTo>
                                <a:pt x="90" y="422"/>
                              </a:lnTo>
                              <a:lnTo>
                                <a:pt x="46" y="422"/>
                              </a:lnTo>
                              <a:lnTo>
                                <a:pt x="46" y="428"/>
                              </a:lnTo>
                              <a:lnTo>
                                <a:pt x="60" y="430"/>
                              </a:lnTo>
                              <a:lnTo>
                                <a:pt x="71" y="436"/>
                              </a:lnTo>
                              <a:lnTo>
                                <a:pt x="88" y="441"/>
                              </a:lnTo>
                              <a:lnTo>
                                <a:pt x="90" y="450"/>
                              </a:lnTo>
                              <a:lnTo>
                                <a:pt x="90" y="461"/>
                              </a:lnTo>
                              <a:lnTo>
                                <a:pt x="19" y="460"/>
                              </a:lnTo>
                              <a:lnTo>
                                <a:pt x="19" y="430"/>
                              </a:lnTo>
                              <a:lnTo>
                                <a:pt x="22" y="425"/>
                              </a:lnTo>
                              <a:lnTo>
                                <a:pt x="27" y="408"/>
                              </a:lnTo>
                              <a:lnTo>
                                <a:pt x="44" y="392"/>
                              </a:lnTo>
                              <a:lnTo>
                                <a:pt x="52" y="387"/>
                              </a:lnTo>
                              <a:lnTo>
                                <a:pt x="63" y="384"/>
                              </a:lnTo>
                              <a:lnTo>
                                <a:pt x="63" y="378"/>
                              </a:lnTo>
                              <a:lnTo>
                                <a:pt x="19" y="378"/>
                              </a:lnTo>
                              <a:lnTo>
                                <a:pt x="8" y="378"/>
                              </a:lnTo>
                              <a:lnTo>
                                <a:pt x="8" y="532"/>
                              </a:lnTo>
                              <a:lnTo>
                                <a:pt x="13" y="532"/>
                              </a:lnTo>
                              <a:lnTo>
                                <a:pt x="13" y="524"/>
                              </a:lnTo>
                              <a:lnTo>
                                <a:pt x="16" y="518"/>
                              </a:lnTo>
                              <a:lnTo>
                                <a:pt x="21" y="513"/>
                              </a:lnTo>
                              <a:lnTo>
                                <a:pt x="27" y="510"/>
                              </a:lnTo>
                              <a:lnTo>
                                <a:pt x="30" y="510"/>
                              </a:lnTo>
                              <a:lnTo>
                                <a:pt x="30" y="507"/>
                              </a:lnTo>
                              <a:lnTo>
                                <a:pt x="32" y="504"/>
                              </a:lnTo>
                              <a:lnTo>
                                <a:pt x="167" y="505"/>
                              </a:lnTo>
                              <a:lnTo>
                                <a:pt x="175" y="508"/>
                              </a:lnTo>
                              <a:lnTo>
                                <a:pt x="178" y="510"/>
                              </a:lnTo>
                              <a:lnTo>
                                <a:pt x="181" y="510"/>
                              </a:lnTo>
                              <a:lnTo>
                                <a:pt x="183" y="513"/>
                              </a:lnTo>
                              <a:lnTo>
                                <a:pt x="183" y="532"/>
                              </a:lnTo>
                              <a:lnTo>
                                <a:pt x="183" y="549"/>
                              </a:lnTo>
                              <a:lnTo>
                                <a:pt x="180" y="549"/>
                              </a:lnTo>
                              <a:lnTo>
                                <a:pt x="175" y="552"/>
                              </a:lnTo>
                              <a:lnTo>
                                <a:pt x="167" y="560"/>
                              </a:lnTo>
                              <a:lnTo>
                                <a:pt x="106" y="600"/>
                              </a:lnTo>
                              <a:lnTo>
                                <a:pt x="101" y="603"/>
                              </a:lnTo>
                              <a:lnTo>
                                <a:pt x="101" y="592"/>
                              </a:lnTo>
                              <a:lnTo>
                                <a:pt x="98" y="584"/>
                              </a:lnTo>
                              <a:lnTo>
                                <a:pt x="95" y="581"/>
                              </a:lnTo>
                              <a:lnTo>
                                <a:pt x="95" y="634"/>
                              </a:lnTo>
                              <a:lnTo>
                                <a:pt x="95" y="658"/>
                              </a:lnTo>
                              <a:lnTo>
                                <a:pt x="18" y="658"/>
                              </a:lnTo>
                              <a:lnTo>
                                <a:pt x="18" y="628"/>
                              </a:lnTo>
                              <a:lnTo>
                                <a:pt x="21" y="622"/>
                              </a:lnTo>
                              <a:lnTo>
                                <a:pt x="38" y="606"/>
                              </a:lnTo>
                              <a:lnTo>
                                <a:pt x="49" y="603"/>
                              </a:lnTo>
                              <a:lnTo>
                                <a:pt x="71" y="603"/>
                              </a:lnTo>
                              <a:lnTo>
                                <a:pt x="87" y="612"/>
                              </a:lnTo>
                              <a:lnTo>
                                <a:pt x="90" y="617"/>
                              </a:lnTo>
                              <a:lnTo>
                                <a:pt x="95" y="634"/>
                              </a:lnTo>
                              <a:lnTo>
                                <a:pt x="95" y="581"/>
                              </a:lnTo>
                              <a:lnTo>
                                <a:pt x="90" y="576"/>
                              </a:lnTo>
                              <a:lnTo>
                                <a:pt x="82" y="565"/>
                              </a:lnTo>
                              <a:lnTo>
                                <a:pt x="71" y="559"/>
                              </a:lnTo>
                              <a:lnTo>
                                <a:pt x="46" y="559"/>
                              </a:lnTo>
                              <a:lnTo>
                                <a:pt x="38" y="562"/>
                              </a:lnTo>
                              <a:lnTo>
                                <a:pt x="21" y="578"/>
                              </a:lnTo>
                              <a:lnTo>
                                <a:pt x="18" y="582"/>
                              </a:lnTo>
                              <a:lnTo>
                                <a:pt x="16" y="587"/>
                              </a:lnTo>
                              <a:lnTo>
                                <a:pt x="13" y="598"/>
                              </a:lnTo>
                              <a:lnTo>
                                <a:pt x="11" y="607"/>
                              </a:lnTo>
                              <a:lnTo>
                                <a:pt x="9" y="618"/>
                              </a:lnTo>
                              <a:lnTo>
                                <a:pt x="8" y="631"/>
                              </a:lnTo>
                              <a:lnTo>
                                <a:pt x="7" y="647"/>
                              </a:lnTo>
                              <a:lnTo>
                                <a:pt x="7" y="729"/>
                              </a:lnTo>
                              <a:lnTo>
                                <a:pt x="12" y="729"/>
                              </a:lnTo>
                              <a:lnTo>
                                <a:pt x="13" y="716"/>
                              </a:lnTo>
                              <a:lnTo>
                                <a:pt x="26" y="702"/>
                              </a:lnTo>
                              <a:lnTo>
                                <a:pt x="174" y="702"/>
                              </a:lnTo>
                              <a:lnTo>
                                <a:pt x="183" y="711"/>
                              </a:lnTo>
                              <a:lnTo>
                                <a:pt x="183" y="730"/>
                              </a:lnTo>
                              <a:lnTo>
                                <a:pt x="188" y="730"/>
                              </a:lnTo>
                              <a:lnTo>
                                <a:pt x="188" y="631"/>
                              </a:lnTo>
                              <a:lnTo>
                                <a:pt x="183" y="631"/>
                              </a:lnTo>
                              <a:lnTo>
                                <a:pt x="183" y="656"/>
                              </a:lnTo>
                              <a:lnTo>
                                <a:pt x="180" y="658"/>
                              </a:lnTo>
                              <a:lnTo>
                                <a:pt x="106" y="658"/>
                              </a:lnTo>
                              <a:lnTo>
                                <a:pt x="106" y="647"/>
                              </a:lnTo>
                              <a:lnTo>
                                <a:pt x="188" y="593"/>
                              </a:lnTo>
                              <a:lnTo>
                                <a:pt x="189" y="532"/>
                              </a:lnTo>
                              <a:lnTo>
                                <a:pt x="189" y="379"/>
                              </a:lnTo>
                              <a:moveTo>
                                <a:pt x="190" y="198"/>
                              </a:moveTo>
                              <a:lnTo>
                                <a:pt x="179" y="196"/>
                              </a:lnTo>
                              <a:lnTo>
                                <a:pt x="135" y="187"/>
                              </a:lnTo>
                              <a:lnTo>
                                <a:pt x="135" y="192"/>
                              </a:lnTo>
                              <a:lnTo>
                                <a:pt x="149" y="195"/>
                              </a:lnTo>
                              <a:lnTo>
                                <a:pt x="160" y="203"/>
                              </a:lnTo>
                              <a:lnTo>
                                <a:pt x="176" y="225"/>
                              </a:lnTo>
                              <a:lnTo>
                                <a:pt x="179" y="239"/>
                              </a:lnTo>
                              <a:lnTo>
                                <a:pt x="179" y="280"/>
                              </a:lnTo>
                              <a:lnTo>
                                <a:pt x="102" y="280"/>
                              </a:lnTo>
                              <a:lnTo>
                                <a:pt x="102" y="271"/>
                              </a:lnTo>
                              <a:lnTo>
                                <a:pt x="105" y="266"/>
                              </a:lnTo>
                              <a:lnTo>
                                <a:pt x="110" y="261"/>
                              </a:lnTo>
                              <a:lnTo>
                                <a:pt x="116" y="258"/>
                              </a:lnTo>
                              <a:lnTo>
                                <a:pt x="132" y="252"/>
                              </a:lnTo>
                              <a:lnTo>
                                <a:pt x="138" y="250"/>
                              </a:lnTo>
                              <a:lnTo>
                                <a:pt x="146" y="247"/>
                              </a:lnTo>
                              <a:lnTo>
                                <a:pt x="146" y="241"/>
                              </a:lnTo>
                              <a:lnTo>
                                <a:pt x="102" y="241"/>
                              </a:lnTo>
                              <a:lnTo>
                                <a:pt x="91" y="241"/>
                              </a:lnTo>
                              <a:lnTo>
                                <a:pt x="47" y="241"/>
                              </a:lnTo>
                              <a:lnTo>
                                <a:pt x="47" y="247"/>
                              </a:lnTo>
                              <a:lnTo>
                                <a:pt x="61" y="249"/>
                              </a:lnTo>
                              <a:lnTo>
                                <a:pt x="72" y="255"/>
                              </a:lnTo>
                              <a:lnTo>
                                <a:pt x="88" y="260"/>
                              </a:lnTo>
                              <a:lnTo>
                                <a:pt x="91" y="269"/>
                              </a:lnTo>
                              <a:lnTo>
                                <a:pt x="91" y="280"/>
                              </a:lnTo>
                              <a:lnTo>
                                <a:pt x="20" y="279"/>
                              </a:lnTo>
                              <a:lnTo>
                                <a:pt x="20" y="197"/>
                              </a:lnTo>
                              <a:lnTo>
                                <a:pt x="9" y="197"/>
                              </a:lnTo>
                              <a:lnTo>
                                <a:pt x="8" y="351"/>
                              </a:lnTo>
                              <a:lnTo>
                                <a:pt x="14" y="351"/>
                              </a:lnTo>
                              <a:lnTo>
                                <a:pt x="14" y="342"/>
                              </a:lnTo>
                              <a:lnTo>
                                <a:pt x="17" y="337"/>
                              </a:lnTo>
                              <a:lnTo>
                                <a:pt x="22" y="332"/>
                              </a:lnTo>
                              <a:lnTo>
                                <a:pt x="28" y="329"/>
                              </a:lnTo>
                              <a:lnTo>
                                <a:pt x="30" y="329"/>
                              </a:lnTo>
                              <a:lnTo>
                                <a:pt x="30" y="326"/>
                              </a:lnTo>
                              <a:lnTo>
                                <a:pt x="33" y="323"/>
                              </a:lnTo>
                              <a:lnTo>
                                <a:pt x="167" y="324"/>
                              </a:lnTo>
                              <a:lnTo>
                                <a:pt x="176" y="327"/>
                              </a:lnTo>
                              <a:lnTo>
                                <a:pt x="178" y="329"/>
                              </a:lnTo>
                              <a:lnTo>
                                <a:pt x="181" y="329"/>
                              </a:lnTo>
                              <a:lnTo>
                                <a:pt x="184" y="332"/>
                              </a:lnTo>
                              <a:lnTo>
                                <a:pt x="184" y="351"/>
                              </a:lnTo>
                              <a:lnTo>
                                <a:pt x="189" y="351"/>
                              </a:lnTo>
                              <a:lnTo>
                                <a:pt x="190" y="198"/>
                              </a:lnTo>
                              <a:moveTo>
                                <a:pt x="190" y="33"/>
                              </a:moveTo>
                              <a:lnTo>
                                <a:pt x="185" y="33"/>
                              </a:lnTo>
                              <a:lnTo>
                                <a:pt x="185" y="52"/>
                              </a:lnTo>
                              <a:lnTo>
                                <a:pt x="179" y="58"/>
                              </a:lnTo>
                              <a:lnTo>
                                <a:pt x="179" y="61"/>
                              </a:lnTo>
                              <a:lnTo>
                                <a:pt x="20" y="60"/>
                              </a:lnTo>
                              <a:lnTo>
                                <a:pt x="20" y="35"/>
                              </a:lnTo>
                              <a:lnTo>
                                <a:pt x="23" y="30"/>
                              </a:lnTo>
                              <a:lnTo>
                                <a:pt x="40" y="13"/>
                              </a:lnTo>
                              <a:lnTo>
                                <a:pt x="48" y="8"/>
                              </a:lnTo>
                              <a:lnTo>
                                <a:pt x="59" y="5"/>
                              </a:lnTo>
                              <a:lnTo>
                                <a:pt x="59" y="0"/>
                              </a:lnTo>
                              <a:lnTo>
                                <a:pt x="21" y="0"/>
                              </a:lnTo>
                              <a:lnTo>
                                <a:pt x="10" y="0"/>
                              </a:lnTo>
                              <a:lnTo>
                                <a:pt x="9" y="164"/>
                              </a:lnTo>
                              <a:lnTo>
                                <a:pt x="58" y="164"/>
                              </a:lnTo>
                              <a:lnTo>
                                <a:pt x="58" y="159"/>
                              </a:lnTo>
                              <a:lnTo>
                                <a:pt x="47" y="159"/>
                              </a:lnTo>
                              <a:lnTo>
                                <a:pt x="39" y="156"/>
                              </a:lnTo>
                              <a:lnTo>
                                <a:pt x="31" y="148"/>
                              </a:lnTo>
                              <a:lnTo>
                                <a:pt x="23" y="145"/>
                              </a:lnTo>
                              <a:lnTo>
                                <a:pt x="20" y="134"/>
                              </a:lnTo>
                              <a:lnTo>
                                <a:pt x="20" y="104"/>
                              </a:lnTo>
                              <a:lnTo>
                                <a:pt x="168" y="104"/>
                              </a:lnTo>
                              <a:lnTo>
                                <a:pt x="176" y="107"/>
                              </a:lnTo>
                              <a:lnTo>
                                <a:pt x="179" y="110"/>
                              </a:lnTo>
                              <a:lnTo>
                                <a:pt x="182" y="110"/>
                              </a:lnTo>
                              <a:lnTo>
                                <a:pt x="185" y="113"/>
                              </a:lnTo>
                              <a:lnTo>
                                <a:pt x="185" y="132"/>
                              </a:lnTo>
                              <a:lnTo>
                                <a:pt x="190" y="132"/>
                              </a:lnTo>
                              <a:lnTo>
                                <a:pt x="190" y="33"/>
                              </a:lnTo>
                              <a:moveTo>
                                <a:pt x="191" y="1361"/>
                              </a:moveTo>
                              <a:lnTo>
                                <a:pt x="114" y="1360"/>
                              </a:lnTo>
                              <a:lnTo>
                                <a:pt x="21" y="1360"/>
                              </a:lnTo>
                              <a:lnTo>
                                <a:pt x="21" y="1357"/>
                              </a:lnTo>
                              <a:lnTo>
                                <a:pt x="16" y="1352"/>
                              </a:lnTo>
                              <a:lnTo>
                                <a:pt x="13" y="1344"/>
                              </a:lnTo>
                              <a:lnTo>
                                <a:pt x="10" y="1333"/>
                              </a:lnTo>
                              <a:lnTo>
                                <a:pt x="5" y="1333"/>
                              </a:lnTo>
                              <a:lnTo>
                                <a:pt x="5" y="1398"/>
                              </a:lnTo>
                              <a:lnTo>
                                <a:pt x="10" y="1398"/>
                              </a:lnTo>
                              <a:lnTo>
                                <a:pt x="10" y="1390"/>
                              </a:lnTo>
                              <a:lnTo>
                                <a:pt x="13" y="1385"/>
                              </a:lnTo>
                              <a:lnTo>
                                <a:pt x="24" y="1374"/>
                              </a:lnTo>
                              <a:lnTo>
                                <a:pt x="29" y="1371"/>
                              </a:lnTo>
                              <a:lnTo>
                                <a:pt x="114" y="1371"/>
                              </a:lnTo>
                              <a:lnTo>
                                <a:pt x="43" y="1428"/>
                              </a:lnTo>
                              <a:lnTo>
                                <a:pt x="4" y="1459"/>
                              </a:lnTo>
                              <a:lnTo>
                                <a:pt x="4" y="1519"/>
                              </a:lnTo>
                              <a:lnTo>
                                <a:pt x="10" y="1519"/>
                              </a:lnTo>
                              <a:lnTo>
                                <a:pt x="12" y="1516"/>
                              </a:lnTo>
                              <a:lnTo>
                                <a:pt x="15" y="1511"/>
                              </a:lnTo>
                              <a:lnTo>
                                <a:pt x="15" y="1505"/>
                              </a:lnTo>
                              <a:lnTo>
                                <a:pt x="18" y="1500"/>
                              </a:lnTo>
                              <a:lnTo>
                                <a:pt x="26" y="1497"/>
                              </a:lnTo>
                              <a:lnTo>
                                <a:pt x="26" y="1492"/>
                              </a:lnTo>
                              <a:lnTo>
                                <a:pt x="163" y="1492"/>
                              </a:lnTo>
                              <a:lnTo>
                                <a:pt x="172" y="1495"/>
                              </a:lnTo>
                              <a:lnTo>
                                <a:pt x="180" y="1511"/>
                              </a:lnTo>
                              <a:lnTo>
                                <a:pt x="180" y="1520"/>
                              </a:lnTo>
                              <a:lnTo>
                                <a:pt x="185" y="1520"/>
                              </a:lnTo>
                              <a:lnTo>
                                <a:pt x="185" y="1454"/>
                              </a:lnTo>
                              <a:lnTo>
                                <a:pt x="180" y="1454"/>
                              </a:lnTo>
                              <a:lnTo>
                                <a:pt x="180" y="1468"/>
                              </a:lnTo>
                              <a:lnTo>
                                <a:pt x="177" y="1473"/>
                              </a:lnTo>
                              <a:lnTo>
                                <a:pt x="172" y="1479"/>
                              </a:lnTo>
                              <a:lnTo>
                                <a:pt x="163" y="1481"/>
                              </a:lnTo>
                              <a:lnTo>
                                <a:pt x="43" y="1481"/>
                              </a:lnTo>
                              <a:lnTo>
                                <a:pt x="191" y="1366"/>
                              </a:lnTo>
                              <a:lnTo>
                                <a:pt x="191" y="1361"/>
                              </a:lnTo>
                              <a:moveTo>
                                <a:pt x="192" y="1130"/>
                              </a:moveTo>
                              <a:lnTo>
                                <a:pt x="0" y="1064"/>
                              </a:lnTo>
                              <a:lnTo>
                                <a:pt x="0" y="1080"/>
                              </a:lnTo>
                              <a:lnTo>
                                <a:pt x="192" y="1147"/>
                              </a:lnTo>
                              <a:lnTo>
                                <a:pt x="192" y="1130"/>
                              </a:lnTo>
                              <a:moveTo>
                                <a:pt x="192" y="1048"/>
                              </a:moveTo>
                              <a:lnTo>
                                <a:pt x="187" y="1048"/>
                              </a:lnTo>
                              <a:lnTo>
                                <a:pt x="181" y="1042"/>
                              </a:lnTo>
                              <a:lnTo>
                                <a:pt x="182" y="1004"/>
                              </a:lnTo>
                              <a:lnTo>
                                <a:pt x="176" y="1015"/>
                              </a:lnTo>
                              <a:lnTo>
                                <a:pt x="168" y="1026"/>
                              </a:lnTo>
                              <a:lnTo>
                                <a:pt x="161" y="1034"/>
                              </a:lnTo>
                              <a:lnTo>
                                <a:pt x="151" y="1040"/>
                              </a:lnTo>
                              <a:lnTo>
                                <a:pt x="140" y="1045"/>
                              </a:lnTo>
                              <a:lnTo>
                                <a:pt x="127" y="1048"/>
                              </a:lnTo>
                              <a:lnTo>
                                <a:pt x="127" y="1053"/>
                              </a:lnTo>
                              <a:lnTo>
                                <a:pt x="192" y="1053"/>
                              </a:lnTo>
                              <a:lnTo>
                                <a:pt x="192" y="1048"/>
                              </a:lnTo>
                              <a:moveTo>
                                <a:pt x="193" y="993"/>
                              </a:moveTo>
                              <a:lnTo>
                                <a:pt x="192" y="980"/>
                              </a:lnTo>
                              <a:lnTo>
                                <a:pt x="189" y="968"/>
                              </a:lnTo>
                              <a:lnTo>
                                <a:pt x="183" y="957"/>
                              </a:lnTo>
                              <a:lnTo>
                                <a:pt x="176" y="946"/>
                              </a:lnTo>
                              <a:lnTo>
                                <a:pt x="168" y="938"/>
                              </a:lnTo>
                              <a:lnTo>
                                <a:pt x="158" y="932"/>
                              </a:lnTo>
                              <a:lnTo>
                                <a:pt x="148" y="928"/>
                              </a:lnTo>
                              <a:lnTo>
                                <a:pt x="140" y="927"/>
                              </a:lnTo>
                              <a:lnTo>
                                <a:pt x="127" y="927"/>
                              </a:lnTo>
                              <a:lnTo>
                                <a:pt x="116" y="930"/>
                              </a:lnTo>
                              <a:lnTo>
                                <a:pt x="105" y="938"/>
                              </a:lnTo>
                              <a:lnTo>
                                <a:pt x="99" y="945"/>
                              </a:lnTo>
                              <a:lnTo>
                                <a:pt x="92" y="955"/>
                              </a:lnTo>
                              <a:lnTo>
                                <a:pt x="85" y="967"/>
                              </a:lnTo>
                              <a:lnTo>
                                <a:pt x="77" y="982"/>
                              </a:lnTo>
                              <a:lnTo>
                                <a:pt x="69" y="995"/>
                              </a:lnTo>
                              <a:lnTo>
                                <a:pt x="64" y="1006"/>
                              </a:lnTo>
                              <a:lnTo>
                                <a:pt x="61" y="1015"/>
                              </a:lnTo>
                              <a:lnTo>
                                <a:pt x="50" y="1026"/>
                              </a:lnTo>
                              <a:lnTo>
                                <a:pt x="31" y="1025"/>
                              </a:lnTo>
                              <a:lnTo>
                                <a:pt x="14" y="1017"/>
                              </a:lnTo>
                              <a:lnTo>
                                <a:pt x="11" y="1009"/>
                              </a:lnTo>
                              <a:lnTo>
                                <a:pt x="12" y="962"/>
                              </a:lnTo>
                              <a:lnTo>
                                <a:pt x="6" y="973"/>
                              </a:lnTo>
                              <a:lnTo>
                                <a:pt x="6" y="982"/>
                              </a:lnTo>
                              <a:lnTo>
                                <a:pt x="3" y="990"/>
                              </a:lnTo>
                              <a:lnTo>
                                <a:pt x="1" y="995"/>
                              </a:lnTo>
                              <a:lnTo>
                                <a:pt x="1" y="998"/>
                              </a:lnTo>
                              <a:lnTo>
                                <a:pt x="2" y="1011"/>
                              </a:lnTo>
                              <a:lnTo>
                                <a:pt x="5" y="1023"/>
                              </a:lnTo>
                              <a:lnTo>
                                <a:pt x="10" y="1032"/>
                              </a:lnTo>
                              <a:lnTo>
                                <a:pt x="17" y="1039"/>
                              </a:lnTo>
                              <a:lnTo>
                                <a:pt x="26" y="1045"/>
                              </a:lnTo>
                              <a:lnTo>
                                <a:pt x="35" y="1049"/>
                              </a:lnTo>
                              <a:lnTo>
                                <a:pt x="45" y="1052"/>
                              </a:lnTo>
                              <a:lnTo>
                                <a:pt x="51" y="1053"/>
                              </a:lnTo>
                              <a:lnTo>
                                <a:pt x="63" y="1053"/>
                              </a:lnTo>
                              <a:lnTo>
                                <a:pt x="69" y="1050"/>
                              </a:lnTo>
                              <a:lnTo>
                                <a:pt x="85" y="1045"/>
                              </a:lnTo>
                              <a:lnTo>
                                <a:pt x="96" y="1034"/>
                              </a:lnTo>
                              <a:lnTo>
                                <a:pt x="101" y="1029"/>
                              </a:lnTo>
                              <a:lnTo>
                                <a:pt x="107" y="1021"/>
                              </a:lnTo>
                              <a:lnTo>
                                <a:pt x="113" y="1011"/>
                              </a:lnTo>
                              <a:lnTo>
                                <a:pt x="121" y="998"/>
                              </a:lnTo>
                              <a:lnTo>
                                <a:pt x="124" y="985"/>
                              </a:lnTo>
                              <a:lnTo>
                                <a:pt x="130" y="974"/>
                              </a:lnTo>
                              <a:lnTo>
                                <a:pt x="146" y="957"/>
                              </a:lnTo>
                              <a:lnTo>
                                <a:pt x="152" y="955"/>
                              </a:lnTo>
                              <a:lnTo>
                                <a:pt x="168" y="955"/>
                              </a:lnTo>
                              <a:lnTo>
                                <a:pt x="174" y="957"/>
                              </a:lnTo>
                              <a:lnTo>
                                <a:pt x="182" y="982"/>
                              </a:lnTo>
                              <a:lnTo>
                                <a:pt x="182" y="1004"/>
                              </a:lnTo>
                              <a:lnTo>
                                <a:pt x="181" y="1034"/>
                              </a:lnTo>
                              <a:lnTo>
                                <a:pt x="184" y="1029"/>
                              </a:lnTo>
                              <a:lnTo>
                                <a:pt x="187" y="1026"/>
                              </a:lnTo>
                              <a:lnTo>
                                <a:pt x="190" y="1018"/>
                              </a:lnTo>
                              <a:lnTo>
                                <a:pt x="193" y="1012"/>
                              </a:lnTo>
                              <a:lnTo>
                                <a:pt x="193" y="99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AF15C" id="AutoShape 450" o:spid="_x0000_s1026" style="position:absolute;margin-left:460.55pt;margin-top:181.7pt;width:9.65pt;height:90.3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3,1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" path="m61,938r-60,l1,940r8,9l12,949r,13l12,987r5,-11l25,965r7,-8l41,951r10,-5l61,943r,-5m64,197r-44,l20,249r2,-5l28,227,44,211r9,-6l64,203r,-6m142,1212r-43,l98,1242r3,-5l107,1231r5,-2l129,1223r5,-2l142,1218r,-6m185,1640r-11,-1l119,1635r,2l122,1643r16,5l146,1654r17,6l168,1665r6,16l174,1734,17,1733r-3,-3l14,1728r-2,-3l9,1719r,-13l4,1706r-1,98l9,1804r,-49l9,1791r14,-14l162,1777r9,3l173,1783r3,l179,1786r,19l184,1805r1,-165m185,1525r-5,l180,1544r-6,6l174,1553,18,1552r-3,-3l15,1547r-3,-3l10,1538r-1,36l10,1525r-6,l4,1623r5,l9,1610r14,-14l163,1596r8,3l174,1602r3,l179,1605r,19l185,1624r,-99m186,1169r-10,-3l132,1158r,5l145,1166r11,8l173,1196r2,14l175,1251r-77,l99,1212r-11,l44,1212r,6l57,1220r11,6l85,1231r2,9l87,1251r-71,-1l16,1220r3,-5l25,1198r16,-16l49,1176r11,-2l60,1168r-44,l5,1168r,154l10,1322r,-9l13,1308r6,-6l24,1300r3,l27,1297r3,-3l164,1295r8,3l175,1300r3,l181,1303r-1,19l186,1322r,-153m188,774r-6,l182,793r-5,5l177,801r-159,l18,776r3,-6l37,754r8,-5l56,746r,-6l18,740r-11,l6,905r50,l56,899r-11,l37,897r-9,-9l20,886,17,875r1,-31l166,845r8,3l177,850r2,l182,853r,19l188,872r,-98m189,379r-11,-2l134,368r,5l148,376r11,8l175,406r3,14l178,461r-77,l101,453r3,-6l109,442r6,-3l131,433r6,-2l145,428r,-6l101,422r-11,l46,422r,6l60,430r11,6l88,441r2,9l90,461,19,460r,-30l22,425r5,-17l44,392r8,-5l63,384r,-6l19,378r-11,l8,532r5,l13,524r3,-6l21,513r6,-3l30,510r,-3l32,504r135,1l175,508r3,2l181,510r2,3l183,532r,17l180,549r-5,3l167,560r-61,40l101,603r,-11l98,584r-3,-3l95,634r,24l18,658r,-30l21,622,38,606r11,-3l71,603r16,9l90,617r5,17l95,581r-5,-5l82,565,71,559r-25,l38,562,21,578r-3,4l16,587r-3,11l11,607,9,618,8,631,7,647r,82l12,729r1,-13l26,702r148,l183,711r,19l188,730r,-99l183,631r,25l180,658r-74,l106,647r82,-54l189,532r,-153m190,198r-11,-2l135,187r,5l149,195r11,8l176,225r3,14l179,280r-77,l102,271r3,-5l110,261r6,-3l132,252r6,-2l146,247r,-6l102,241r-11,l47,241r,6l61,249r11,6l88,260r3,9l91,280,20,279r,-82l9,197,8,351r6,l14,342r3,-5l22,332r6,-3l30,329r,-3l33,323r134,1l176,327r2,2l181,329r3,3l184,351r5,l190,198t,-165l185,33r,19l179,58r,3l20,60r,-25l23,30,40,13,48,8,59,5,59,,21,,10,,9,164r49,l58,159r-11,l39,156r-8,-8l23,145,20,134r,-30l168,104r8,3l179,110r3,l185,113r,19l190,132r,-99m191,1361r-77,-1l21,1360r,-3l16,1352r-3,-8l10,1333r-5,l5,1398r5,l10,1390r3,-5l24,1374r5,-3l114,1371r-71,57l4,1459r,60l10,1519r2,-3l15,1511r,-6l18,1500r8,-3l26,1492r137,l172,1495r8,16l180,1520r5,l185,1454r-5,l180,1468r-3,5l172,1479r-9,2l43,1481,191,1366r,-5m192,1130l,1064r,16l192,1147r,-17m192,1048r-5,l181,1042r1,-38l176,1015r-8,11l161,1034r-10,6l140,1045r-13,3l127,1053r65,l192,1048t1,-55l192,980r-3,-12l183,957r-7,-11l168,938r-10,-6l148,928r-8,-1l127,927r-11,3l105,938r-6,7l92,955r-7,12l77,982r-8,13l64,1006r-3,9l50,1026r-19,-1l14,1017r-3,-8l12,962,6,973r,9l3,990r-2,5l1,998r1,13l5,1023r5,9l17,1039r9,6l35,1049r10,3l51,1053r12,l69,1050r16,-5l96,1034r5,-5l107,1021r6,-10l121,998r3,-13l130,974r16,-17l152,955r16,l174,957r8,25l182,1004r-1,30l184,1029r3,-3l190,1018r3,-6l193,993e" fillcolor="black" stroked="f">
                <v:path arrowok="t" o:connecttype="custom" o:connectlocs="10795,2927350;12700,2432685;90170,3077210;90170,3081020;92710,3357880;7620,3402965;5715,3444875;116840,3453765;9525,3291205;5715,3338195;113665,3338830;99060,3053080;27940,3081020;12065,3079115;3175,3147060;19050,3129280;118110,3049905;11430,2800350;4445,2777490;10795,2863215;119380,2861310;111125,2565400;83185,2582545;38100,2580640;17145,2566670;8255,2645410;106045,2628265;111125,2658110;60325,2710180;55245,2696210;24130,2664460;4445,2718435;119380,2771140;120015,2645410;111760,2450465;83820,2467610;38735,2465705;5080,2530475;20955,2512695;120650,2433320;12700,2329815;6350,2307590;12700,2392680;120650,2391410;6350,3154045;72390,3178175;11430,3260090;117475,3230880;121285,3171825;114935,2969260;80645,2976245;106680,2903220;58420,2914015;8890,2953385;1270,2949575;40005,2976245;78740,2933065;114935,2964180" o:connectangles="0,0,0,0,0,0,0,0,0,0,0,0,0,0,0,0,0,0,0,0,0,0,0,0,0,0,0,0,0,0,0,0,0,0,0,0,0,0,0,0,0,0,0,0,0,0,0,0,0,0,0,0,0,0,0,0,0,0"/>
                <w10:wrap anchorx="page" anchory="page"/>
              </v:shape>
            </w:pict>
          </mc:Fallback>
        </mc:AlternateContent>
      </w:r>
      <w:r w:rsidR="00B24B28">
        <w:rPr>
          <w:noProof/>
        </w:rPr>
        <w:drawing>
          <wp:anchor distT="0" distB="0" distL="0" distR="0" simplePos="0" relativeHeight="251636224" behindDoc="0" locked="0" layoutInCell="1" allowOverlap="1" wp14:anchorId="27D76C3D" wp14:editId="0E601A3C">
            <wp:simplePos x="0" y="0"/>
            <wp:positionH relativeFrom="page">
              <wp:posOffset>5855232</wp:posOffset>
            </wp:positionH>
            <wp:positionV relativeFrom="page">
              <wp:posOffset>1844367</wp:posOffset>
            </wp:positionV>
            <wp:extent cx="120355" cy="414337"/>
            <wp:effectExtent l="0" t="0" r="0" b="0"/>
            <wp:wrapNone/>
            <wp:docPr id="7"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8.png"/>
                    <pic:cNvPicPr/>
                  </pic:nvPicPr>
                  <pic:blipFill>
                    <a:blip r:embed="rId179" cstate="print"/>
                    <a:stretch>
                      <a:fillRect/>
                    </a:stretch>
                  </pic:blipFill>
                  <pic:spPr>
                    <a:xfrm>
                      <a:off x="0" y="0"/>
                      <a:ext cx="120355" cy="414337"/>
                    </a:xfrm>
                    <a:prstGeom prst="rect">
                      <a:avLst/>
                    </a:prstGeom>
                  </pic:spPr>
                </pic:pic>
              </a:graphicData>
            </a:graphic>
          </wp:anchor>
        </w:drawing>
      </w:r>
      <w:r>
        <w:rPr>
          <w:noProof/>
        </w:rPr>
        <mc:AlternateContent>
          <mc:Choice Requires="wpg">
            <w:drawing>
              <wp:anchor distT="0" distB="0" distL="114300" distR="114300" simplePos="0" relativeHeight="251649536" behindDoc="0" locked="0" layoutInCell="1" allowOverlap="1" wp14:anchorId="17DB1A82" wp14:editId="6F212FE9">
                <wp:simplePos x="0" y="0"/>
                <wp:positionH relativeFrom="page">
                  <wp:posOffset>5807075</wp:posOffset>
                </wp:positionH>
                <wp:positionV relativeFrom="page">
                  <wp:posOffset>5189855</wp:posOffset>
                </wp:positionV>
                <wp:extent cx="107315" cy="1139825"/>
                <wp:effectExtent l="0" t="0" r="635" b="4445"/>
                <wp:wrapNone/>
                <wp:docPr id="609359158"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15" cy="1139825"/>
                          <a:chOff x="9145" y="8173"/>
                          <a:chExt cx="169" cy="1795"/>
                        </a:xfrm>
                      </wpg:grpSpPr>
                      <pic:pic xmlns:pic="http://schemas.openxmlformats.org/drawingml/2006/picture">
                        <pic:nvPicPr>
                          <pic:cNvPr id="881835360" name="Picture 44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9145" y="9210"/>
                            <a:ext cx="165"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2568550" name="Picture 44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9147" y="8815"/>
                            <a:ext cx="165"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5275703" name="Picture 44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9149" y="8173"/>
                            <a:ext cx="164"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E16247" id="Group 446" o:spid="_x0000_s1026" style="position:absolute;margin-left:457.25pt;margin-top:408.65pt;width:8.45pt;height:89.75pt;z-index:251649536;mso-position-horizontal-relative:page;mso-position-vertical-relative:page" coordorigin="9145,8173" coordsize="169,1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">
                <v:shape id="Picture 449" o:spid="_x0000_s1027" type="#_x0000_t75" style="position:absolute;left:9145;top:9210;width:165;height: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">
                  <v:imagedata r:id="rId183" o:title=""/>
                </v:shape>
                <v:shape id="Picture 448" o:spid="_x0000_s1028" type="#_x0000_t75" style="position:absolute;left:9147;top:8815;width:165;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">
                  <v:imagedata r:id="rId184" o:title=""/>
                </v:shape>
                <v:shape id="Picture 447" o:spid="_x0000_s1029" type="#_x0000_t75" style="position:absolute;left:9149;top:8173;width:164;height: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">
                  <v:imagedata r:id="rId185" o:title=""/>
                </v:shape>
                <w10:wrap anchorx="page" anchory="page"/>
              </v:group>
            </w:pict>
          </mc:Fallback>
        </mc:AlternateContent>
      </w:r>
      <w:r w:rsidR="00B24B28">
        <w:rPr>
          <w:noProof/>
          <w:position w:val="-2"/>
          <w:sz w:val="18"/>
        </w:rPr>
        <w:drawing>
          <wp:inline distT="0" distB="0" distL="0" distR="0" wp14:anchorId="4B94B53B" wp14:editId="22F987A1">
            <wp:extent cx="493791" cy="119062"/>
            <wp:effectExtent l="0" t="0" r="0" b="0"/>
            <wp:docPr id="9"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2.png"/>
                    <pic:cNvPicPr/>
                  </pic:nvPicPr>
                  <pic:blipFill>
                    <a:blip r:embed="rId186" cstate="print"/>
                    <a:stretch>
                      <a:fillRect/>
                    </a:stretch>
                  </pic:blipFill>
                  <pic:spPr>
                    <a:xfrm>
                      <a:off x="0" y="0"/>
                      <a:ext cx="493791" cy="119062"/>
                    </a:xfrm>
                    <a:prstGeom prst="rect">
                      <a:avLst/>
                    </a:prstGeom>
                  </pic:spPr>
                </pic:pic>
              </a:graphicData>
            </a:graphic>
          </wp:inline>
        </w:drawing>
      </w:r>
      <w:r w:rsidR="00B24B28">
        <w:rPr>
          <w:spacing w:val="19"/>
          <w:position w:val="-2"/>
          <w:sz w:val="19"/>
        </w:rPr>
        <w:t xml:space="preserve"> </w:t>
      </w:r>
      <w:r w:rsidR="00B24B28">
        <w:rPr>
          <w:noProof/>
          <w:spacing w:val="19"/>
          <w:position w:val="-3"/>
          <w:sz w:val="19"/>
        </w:rPr>
        <w:drawing>
          <wp:inline distT="0" distB="0" distL="0" distR="0" wp14:anchorId="59D4F43E" wp14:editId="59AAD6AC">
            <wp:extent cx="357134" cy="121348"/>
            <wp:effectExtent l="0" t="0" r="0" b="0"/>
            <wp:docPr id="11"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3.png"/>
                    <pic:cNvPicPr/>
                  </pic:nvPicPr>
                  <pic:blipFill>
                    <a:blip r:embed="rId187" cstate="print"/>
                    <a:stretch>
                      <a:fillRect/>
                    </a:stretch>
                  </pic:blipFill>
                  <pic:spPr>
                    <a:xfrm>
                      <a:off x="0" y="0"/>
                      <a:ext cx="357134" cy="121348"/>
                    </a:xfrm>
                    <a:prstGeom prst="rect">
                      <a:avLst/>
                    </a:prstGeom>
                  </pic:spPr>
                </pic:pic>
              </a:graphicData>
            </a:graphic>
          </wp:inline>
        </w:drawing>
      </w:r>
      <w:r w:rsidR="00B24B28">
        <w:rPr>
          <w:spacing w:val="39"/>
          <w:position w:val="-3"/>
          <w:sz w:val="18"/>
        </w:rPr>
        <w:t xml:space="preserve"> </w:t>
      </w:r>
      <w:r w:rsidR="00B24B28">
        <w:rPr>
          <w:noProof/>
          <w:spacing w:val="39"/>
          <w:position w:val="-3"/>
          <w:sz w:val="18"/>
        </w:rPr>
        <w:drawing>
          <wp:inline distT="0" distB="0" distL="0" distR="0" wp14:anchorId="09FA70C2" wp14:editId="67C48802">
            <wp:extent cx="413244" cy="119062"/>
            <wp:effectExtent l="0" t="0" r="0" b="0"/>
            <wp:docPr id="13"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4.png"/>
                    <pic:cNvPicPr/>
                  </pic:nvPicPr>
                  <pic:blipFill>
                    <a:blip r:embed="rId188" cstate="print"/>
                    <a:stretch>
                      <a:fillRect/>
                    </a:stretch>
                  </pic:blipFill>
                  <pic:spPr>
                    <a:xfrm>
                      <a:off x="0" y="0"/>
                      <a:ext cx="413244" cy="119062"/>
                    </a:xfrm>
                    <a:prstGeom prst="rect">
                      <a:avLst/>
                    </a:prstGeom>
                  </pic:spPr>
                </pic:pic>
              </a:graphicData>
            </a:graphic>
          </wp:inline>
        </w:drawing>
      </w:r>
    </w:p>
    <w:p w14:paraId="6FE35712" w14:textId="77777777" w:rsidR="00041057" w:rsidRDefault="00041057">
      <w:pPr>
        <w:pStyle w:val="BodyText"/>
        <w:rPr>
          <w:sz w:val="20"/>
        </w:rPr>
      </w:pPr>
    </w:p>
    <w:p w14:paraId="7F903862" w14:textId="77777777" w:rsidR="00041057" w:rsidRDefault="00041057">
      <w:pPr>
        <w:pStyle w:val="BodyText"/>
        <w:rPr>
          <w:sz w:val="20"/>
        </w:rPr>
      </w:pPr>
    </w:p>
    <w:p w14:paraId="5AD008B4" w14:textId="77777777" w:rsidR="00041057" w:rsidRDefault="00041057">
      <w:pPr>
        <w:pStyle w:val="BodyText"/>
        <w:rPr>
          <w:sz w:val="20"/>
        </w:rPr>
      </w:pPr>
    </w:p>
    <w:p w14:paraId="79EABA07" w14:textId="77777777" w:rsidR="00041057" w:rsidRDefault="00041057">
      <w:pPr>
        <w:pStyle w:val="BodyText"/>
        <w:rPr>
          <w:sz w:val="20"/>
        </w:rPr>
      </w:pPr>
    </w:p>
    <w:p w14:paraId="3CEF9A2D" w14:textId="77777777" w:rsidR="00041057" w:rsidRDefault="00041057">
      <w:pPr>
        <w:pStyle w:val="BodyText"/>
        <w:rPr>
          <w:sz w:val="20"/>
        </w:rPr>
      </w:pPr>
    </w:p>
    <w:p w14:paraId="4EFA7F19" w14:textId="77777777" w:rsidR="00041057" w:rsidRDefault="00041057">
      <w:pPr>
        <w:pStyle w:val="BodyText"/>
        <w:rPr>
          <w:sz w:val="20"/>
        </w:rPr>
      </w:pPr>
    </w:p>
    <w:p w14:paraId="7AEAB83F" w14:textId="77777777" w:rsidR="00041057" w:rsidRDefault="00041057">
      <w:pPr>
        <w:pStyle w:val="BodyText"/>
        <w:rPr>
          <w:sz w:val="20"/>
        </w:rPr>
      </w:pPr>
    </w:p>
    <w:p w14:paraId="19AB44BF" w14:textId="77777777" w:rsidR="00041057" w:rsidRDefault="00041057">
      <w:pPr>
        <w:pStyle w:val="BodyText"/>
        <w:rPr>
          <w:sz w:val="20"/>
        </w:rPr>
      </w:pPr>
    </w:p>
    <w:p w14:paraId="5A79109A" w14:textId="77777777" w:rsidR="00041057" w:rsidRDefault="00041057">
      <w:pPr>
        <w:pStyle w:val="BodyText"/>
        <w:rPr>
          <w:sz w:val="20"/>
        </w:rPr>
      </w:pPr>
    </w:p>
    <w:p w14:paraId="717ECD24" w14:textId="77777777" w:rsidR="00041057" w:rsidRDefault="00041057">
      <w:pPr>
        <w:pStyle w:val="BodyText"/>
        <w:rPr>
          <w:sz w:val="20"/>
        </w:rPr>
      </w:pPr>
    </w:p>
    <w:p w14:paraId="2890DF2E" w14:textId="77777777" w:rsidR="00041057" w:rsidRDefault="00041057">
      <w:pPr>
        <w:pStyle w:val="BodyText"/>
        <w:rPr>
          <w:sz w:val="20"/>
        </w:rPr>
      </w:pPr>
    </w:p>
    <w:p w14:paraId="58CEC05A" w14:textId="77777777" w:rsidR="00041057" w:rsidRDefault="00041057">
      <w:pPr>
        <w:pStyle w:val="BodyText"/>
        <w:rPr>
          <w:sz w:val="20"/>
        </w:rPr>
      </w:pPr>
    </w:p>
    <w:p w14:paraId="0EB611F8" w14:textId="77777777" w:rsidR="00041057" w:rsidRDefault="00041057">
      <w:pPr>
        <w:pStyle w:val="BodyText"/>
        <w:rPr>
          <w:sz w:val="20"/>
        </w:rPr>
      </w:pPr>
    </w:p>
    <w:p w14:paraId="79DBFF54" w14:textId="77777777" w:rsidR="00041057" w:rsidRDefault="00041057">
      <w:pPr>
        <w:pStyle w:val="BodyText"/>
        <w:rPr>
          <w:sz w:val="20"/>
        </w:rPr>
      </w:pPr>
    </w:p>
    <w:p w14:paraId="07DF281D" w14:textId="77777777" w:rsidR="00041057" w:rsidRDefault="00041057">
      <w:pPr>
        <w:pStyle w:val="BodyText"/>
        <w:rPr>
          <w:sz w:val="20"/>
        </w:rPr>
      </w:pPr>
    </w:p>
    <w:p w14:paraId="171297E9" w14:textId="77777777" w:rsidR="00041057" w:rsidRDefault="00041057">
      <w:pPr>
        <w:pStyle w:val="BodyText"/>
        <w:rPr>
          <w:sz w:val="20"/>
        </w:rPr>
      </w:pPr>
    </w:p>
    <w:p w14:paraId="3F5A8209" w14:textId="77777777" w:rsidR="00041057" w:rsidRDefault="00041057">
      <w:pPr>
        <w:pStyle w:val="BodyText"/>
        <w:rPr>
          <w:sz w:val="20"/>
        </w:rPr>
      </w:pPr>
    </w:p>
    <w:p w14:paraId="0E3B7C8C" w14:textId="77777777" w:rsidR="00041057" w:rsidRDefault="00041057">
      <w:pPr>
        <w:pStyle w:val="BodyText"/>
        <w:rPr>
          <w:sz w:val="20"/>
        </w:rPr>
      </w:pPr>
    </w:p>
    <w:p w14:paraId="1B25C235" w14:textId="77777777" w:rsidR="00041057" w:rsidRDefault="00041057">
      <w:pPr>
        <w:pStyle w:val="BodyText"/>
        <w:rPr>
          <w:sz w:val="20"/>
        </w:rPr>
      </w:pPr>
    </w:p>
    <w:p w14:paraId="12981957" w14:textId="77777777" w:rsidR="00041057" w:rsidRDefault="00041057">
      <w:pPr>
        <w:pStyle w:val="BodyText"/>
        <w:rPr>
          <w:sz w:val="20"/>
        </w:rPr>
      </w:pPr>
    </w:p>
    <w:p w14:paraId="7010C6EA" w14:textId="77777777" w:rsidR="00041057" w:rsidRDefault="00041057">
      <w:pPr>
        <w:pStyle w:val="BodyText"/>
        <w:rPr>
          <w:sz w:val="20"/>
        </w:rPr>
      </w:pPr>
    </w:p>
    <w:p w14:paraId="4EABF492" w14:textId="77777777" w:rsidR="00041057" w:rsidRDefault="00041057">
      <w:pPr>
        <w:pStyle w:val="BodyText"/>
        <w:rPr>
          <w:sz w:val="20"/>
        </w:rPr>
      </w:pPr>
    </w:p>
    <w:p w14:paraId="35D25EBB" w14:textId="77777777" w:rsidR="00041057" w:rsidRDefault="00041057">
      <w:pPr>
        <w:pStyle w:val="BodyText"/>
        <w:rPr>
          <w:sz w:val="20"/>
        </w:rPr>
      </w:pPr>
    </w:p>
    <w:p w14:paraId="6288EFAB" w14:textId="77777777" w:rsidR="00041057" w:rsidRDefault="00041057">
      <w:pPr>
        <w:pStyle w:val="BodyText"/>
        <w:rPr>
          <w:sz w:val="20"/>
        </w:rPr>
      </w:pPr>
    </w:p>
    <w:p w14:paraId="3A5F54C1" w14:textId="77777777" w:rsidR="00041057" w:rsidRDefault="00041057">
      <w:pPr>
        <w:pStyle w:val="BodyText"/>
        <w:rPr>
          <w:sz w:val="20"/>
        </w:rPr>
      </w:pPr>
    </w:p>
    <w:p w14:paraId="76433D96" w14:textId="77777777" w:rsidR="00041057" w:rsidRDefault="00041057">
      <w:pPr>
        <w:pStyle w:val="BodyText"/>
        <w:rPr>
          <w:sz w:val="20"/>
        </w:rPr>
      </w:pPr>
    </w:p>
    <w:p w14:paraId="0C9E9CA8" w14:textId="77777777" w:rsidR="00041057" w:rsidRDefault="00041057">
      <w:pPr>
        <w:pStyle w:val="BodyText"/>
        <w:rPr>
          <w:sz w:val="20"/>
        </w:rPr>
      </w:pPr>
    </w:p>
    <w:p w14:paraId="3BEC8191" w14:textId="77777777" w:rsidR="00041057" w:rsidRDefault="00041057">
      <w:pPr>
        <w:pStyle w:val="BodyText"/>
        <w:rPr>
          <w:sz w:val="20"/>
        </w:rPr>
      </w:pPr>
    </w:p>
    <w:p w14:paraId="7B337BC7" w14:textId="77777777" w:rsidR="00041057" w:rsidRDefault="00041057">
      <w:pPr>
        <w:pStyle w:val="BodyText"/>
        <w:rPr>
          <w:sz w:val="20"/>
        </w:rPr>
      </w:pPr>
    </w:p>
    <w:p w14:paraId="012074E9" w14:textId="77777777" w:rsidR="00041057" w:rsidRDefault="00041057">
      <w:pPr>
        <w:pStyle w:val="BodyText"/>
        <w:rPr>
          <w:sz w:val="20"/>
        </w:rPr>
      </w:pPr>
    </w:p>
    <w:p w14:paraId="5531CC9C" w14:textId="77777777" w:rsidR="00041057" w:rsidRDefault="00041057">
      <w:pPr>
        <w:pStyle w:val="BodyText"/>
        <w:rPr>
          <w:sz w:val="20"/>
        </w:rPr>
      </w:pPr>
    </w:p>
    <w:p w14:paraId="72835ED4" w14:textId="77777777" w:rsidR="00041057" w:rsidRDefault="00041057">
      <w:pPr>
        <w:pStyle w:val="BodyText"/>
        <w:rPr>
          <w:sz w:val="20"/>
        </w:rPr>
      </w:pPr>
    </w:p>
    <w:p w14:paraId="34D9CE5F" w14:textId="77777777" w:rsidR="00041057" w:rsidRDefault="00041057">
      <w:pPr>
        <w:pStyle w:val="BodyText"/>
        <w:rPr>
          <w:sz w:val="20"/>
        </w:rPr>
      </w:pPr>
    </w:p>
    <w:p w14:paraId="22CEE6F5" w14:textId="77777777" w:rsidR="00041057" w:rsidRDefault="00041057">
      <w:pPr>
        <w:pStyle w:val="BodyText"/>
        <w:rPr>
          <w:sz w:val="20"/>
        </w:rPr>
      </w:pPr>
    </w:p>
    <w:p w14:paraId="767F13AD" w14:textId="77777777" w:rsidR="00041057" w:rsidRDefault="00041057">
      <w:pPr>
        <w:pStyle w:val="BodyText"/>
        <w:rPr>
          <w:sz w:val="20"/>
        </w:rPr>
      </w:pPr>
    </w:p>
    <w:p w14:paraId="0422C96A" w14:textId="77777777" w:rsidR="00041057" w:rsidRDefault="00041057">
      <w:pPr>
        <w:pStyle w:val="BodyText"/>
        <w:rPr>
          <w:sz w:val="20"/>
        </w:rPr>
      </w:pPr>
    </w:p>
    <w:p w14:paraId="45959AD5" w14:textId="77777777" w:rsidR="00041057" w:rsidRDefault="00041057">
      <w:pPr>
        <w:pStyle w:val="BodyText"/>
        <w:rPr>
          <w:sz w:val="20"/>
        </w:rPr>
      </w:pPr>
    </w:p>
    <w:p w14:paraId="1761C77B" w14:textId="77777777" w:rsidR="00041057" w:rsidRDefault="00041057">
      <w:pPr>
        <w:pStyle w:val="BodyText"/>
        <w:rPr>
          <w:sz w:val="20"/>
        </w:rPr>
      </w:pPr>
    </w:p>
    <w:p w14:paraId="1D2E74F4" w14:textId="77777777" w:rsidR="00041057" w:rsidRDefault="00041057">
      <w:pPr>
        <w:pStyle w:val="BodyText"/>
        <w:rPr>
          <w:sz w:val="20"/>
        </w:rPr>
      </w:pPr>
    </w:p>
    <w:p w14:paraId="1A49821E" w14:textId="77777777" w:rsidR="00041057" w:rsidRDefault="00041057">
      <w:pPr>
        <w:pStyle w:val="BodyText"/>
        <w:rPr>
          <w:sz w:val="20"/>
        </w:rPr>
      </w:pPr>
    </w:p>
    <w:p w14:paraId="11118BB3" w14:textId="77777777" w:rsidR="00041057" w:rsidRDefault="00041057">
      <w:pPr>
        <w:pStyle w:val="BodyText"/>
        <w:rPr>
          <w:sz w:val="20"/>
        </w:rPr>
      </w:pPr>
    </w:p>
    <w:p w14:paraId="6928FA7D" w14:textId="77777777" w:rsidR="00041057" w:rsidRDefault="00041057">
      <w:pPr>
        <w:pStyle w:val="BodyText"/>
        <w:rPr>
          <w:sz w:val="20"/>
        </w:rPr>
      </w:pPr>
    </w:p>
    <w:p w14:paraId="641E6A8B" w14:textId="77777777" w:rsidR="00041057" w:rsidRDefault="00041057">
      <w:pPr>
        <w:pStyle w:val="BodyText"/>
        <w:rPr>
          <w:sz w:val="20"/>
        </w:rPr>
      </w:pPr>
    </w:p>
    <w:p w14:paraId="7DEA4E3A" w14:textId="77777777" w:rsidR="00041057" w:rsidRDefault="00041057">
      <w:pPr>
        <w:pStyle w:val="BodyText"/>
        <w:rPr>
          <w:sz w:val="20"/>
        </w:rPr>
      </w:pPr>
    </w:p>
    <w:p w14:paraId="20C81151" w14:textId="77777777" w:rsidR="00041057" w:rsidRDefault="00041057">
      <w:pPr>
        <w:pStyle w:val="BodyText"/>
        <w:rPr>
          <w:sz w:val="20"/>
        </w:rPr>
      </w:pPr>
    </w:p>
    <w:p w14:paraId="364D08D9" w14:textId="44BC6462" w:rsidR="00041057" w:rsidRDefault="00C22427">
      <w:pPr>
        <w:pStyle w:val="Heading3"/>
        <w:spacing w:before="189" w:line="240" w:lineRule="auto"/>
        <w:ind w:left="384"/>
      </w:pPr>
      <w:r>
        <w:rPr>
          <w:noProof/>
        </w:rPr>
        <mc:AlternateContent>
          <mc:Choice Requires="wpg">
            <w:drawing>
              <wp:anchor distT="0" distB="0" distL="114300" distR="114300" simplePos="0" relativeHeight="251644416" behindDoc="0" locked="0" layoutInCell="1" allowOverlap="1" wp14:anchorId="79A2A424" wp14:editId="6EE43B1B">
                <wp:simplePos x="0" y="0"/>
                <wp:positionH relativeFrom="page">
                  <wp:posOffset>671195</wp:posOffset>
                </wp:positionH>
                <wp:positionV relativeFrom="paragraph">
                  <wp:posOffset>-6497320</wp:posOffset>
                </wp:positionV>
                <wp:extent cx="5074285" cy="5514975"/>
                <wp:effectExtent l="4445" t="0" r="7620" b="0"/>
                <wp:wrapNone/>
                <wp:docPr id="1100767990"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4285" cy="5514975"/>
                          <a:chOff x="1057" y="-10232"/>
                          <a:chExt cx="7991" cy="8685"/>
                        </a:xfrm>
                      </wpg:grpSpPr>
                      <wps:wsp>
                        <wps:cNvPr id="490572485" name="Rectangle 445"/>
                        <wps:cNvSpPr>
                          <a:spLocks noChangeArrowheads="1"/>
                        </wps:cNvSpPr>
                        <wps:spPr bwMode="auto">
                          <a:xfrm>
                            <a:off x="3394" y="-10179"/>
                            <a:ext cx="5547" cy="6456"/>
                          </a:xfrm>
                          <a:prstGeom prst="rect">
                            <a:avLst/>
                          </a:prstGeom>
                          <a:noFill/>
                          <a:ln w="6716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943371" name="Line 444"/>
                        <wps:cNvCnPr>
                          <a:cxnSpLocks noChangeShapeType="1"/>
                        </wps:cNvCnPr>
                        <wps:spPr bwMode="auto">
                          <a:xfrm>
                            <a:off x="3476" y="-9246"/>
                            <a:ext cx="4261" cy="0"/>
                          </a:xfrm>
                          <a:prstGeom prst="line">
                            <a:avLst/>
                          </a:prstGeom>
                          <a:noFill/>
                          <a:ln w="2638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46231479" name="Line 443"/>
                        <wps:cNvCnPr>
                          <a:cxnSpLocks noChangeShapeType="1"/>
                        </wps:cNvCnPr>
                        <wps:spPr bwMode="auto">
                          <a:xfrm>
                            <a:off x="3429" y="-5504"/>
                            <a:ext cx="4234" cy="0"/>
                          </a:xfrm>
                          <a:prstGeom prst="line">
                            <a:avLst/>
                          </a:prstGeom>
                          <a:noFill/>
                          <a:ln w="26124">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624915503" name="Line 442"/>
                        <wps:cNvCnPr>
                          <a:cxnSpLocks noChangeShapeType="1"/>
                        </wps:cNvCnPr>
                        <wps:spPr bwMode="auto">
                          <a:xfrm>
                            <a:off x="4277" y="-9118"/>
                            <a:ext cx="0" cy="3521"/>
                          </a:xfrm>
                          <a:prstGeom prst="line">
                            <a:avLst/>
                          </a:prstGeom>
                          <a:noFill/>
                          <a:ln w="34834">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43630020" name="Line 441"/>
                        <wps:cNvCnPr>
                          <a:cxnSpLocks noChangeShapeType="1"/>
                        </wps:cNvCnPr>
                        <wps:spPr bwMode="auto">
                          <a:xfrm>
                            <a:off x="7711" y="-5601"/>
                            <a:ext cx="0" cy="0"/>
                          </a:xfrm>
                          <a:prstGeom prst="line">
                            <a:avLst/>
                          </a:prstGeom>
                          <a:noFill/>
                          <a:ln w="34834">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39104240" name="Line 440"/>
                        <wps:cNvCnPr>
                          <a:cxnSpLocks noChangeShapeType="1"/>
                        </wps:cNvCnPr>
                        <wps:spPr bwMode="auto">
                          <a:xfrm>
                            <a:off x="3769" y="-4383"/>
                            <a:ext cx="4800" cy="0"/>
                          </a:xfrm>
                          <a:prstGeom prst="line">
                            <a:avLst/>
                          </a:prstGeom>
                          <a:noFill/>
                          <a:ln w="348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1530472" name="Freeform 439"/>
                        <wps:cNvSpPr>
                          <a:spLocks/>
                        </wps:cNvSpPr>
                        <wps:spPr bwMode="auto">
                          <a:xfrm>
                            <a:off x="3495" y="-4625"/>
                            <a:ext cx="549" cy="480"/>
                          </a:xfrm>
                          <a:custGeom>
                            <a:avLst/>
                            <a:gdLst>
                              <a:gd name="T0" fmla="+- 0 4044 3495"/>
                              <a:gd name="T1" fmla="*/ T0 w 549"/>
                              <a:gd name="T2" fmla="+- 0 -4625 -4625"/>
                              <a:gd name="T3" fmla="*/ -4625 h 480"/>
                              <a:gd name="T4" fmla="+- 0 3495 3495"/>
                              <a:gd name="T5" fmla="*/ T4 w 549"/>
                              <a:gd name="T6" fmla="+- 0 -4383 -4625"/>
                              <a:gd name="T7" fmla="*/ -4383 h 480"/>
                              <a:gd name="T8" fmla="+- 0 4044 3495"/>
                              <a:gd name="T9" fmla="*/ T8 w 549"/>
                              <a:gd name="T10" fmla="+- 0 -4145 -4625"/>
                              <a:gd name="T11" fmla="*/ -4145 h 480"/>
                              <a:gd name="T12" fmla="+- 0 4044 3495"/>
                              <a:gd name="T13" fmla="*/ T12 w 549"/>
                              <a:gd name="T14" fmla="+- 0 -4213 -4625"/>
                              <a:gd name="T15" fmla="*/ -4213 h 480"/>
                              <a:gd name="T16" fmla="+- 0 3805 3495"/>
                              <a:gd name="T17" fmla="*/ T16 w 549"/>
                              <a:gd name="T18" fmla="+- 0 -4350 -4625"/>
                              <a:gd name="T19" fmla="*/ -4350 h 480"/>
                              <a:gd name="T20" fmla="+- 0 3805 3495"/>
                              <a:gd name="T21" fmla="*/ T20 w 549"/>
                              <a:gd name="T22" fmla="+- 0 -4419 -4625"/>
                              <a:gd name="T23" fmla="*/ -4419 h 480"/>
                              <a:gd name="T24" fmla="+- 0 4044 3495"/>
                              <a:gd name="T25" fmla="*/ T24 w 549"/>
                              <a:gd name="T26" fmla="+- 0 -4556 -4625"/>
                              <a:gd name="T27" fmla="*/ -4556 h 480"/>
                              <a:gd name="T28" fmla="+- 0 4044 3495"/>
                              <a:gd name="T29" fmla="*/ T28 w 549"/>
                              <a:gd name="T30" fmla="+- 0 -4625 -4625"/>
                              <a:gd name="T31" fmla="*/ -4625 h 4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9" h="480">
                                <a:moveTo>
                                  <a:pt x="549" y="0"/>
                                </a:moveTo>
                                <a:lnTo>
                                  <a:pt x="0" y="242"/>
                                </a:lnTo>
                                <a:lnTo>
                                  <a:pt x="549" y="480"/>
                                </a:lnTo>
                                <a:lnTo>
                                  <a:pt x="549" y="412"/>
                                </a:lnTo>
                                <a:lnTo>
                                  <a:pt x="310" y="275"/>
                                </a:lnTo>
                                <a:lnTo>
                                  <a:pt x="310" y="206"/>
                                </a:lnTo>
                                <a:lnTo>
                                  <a:pt x="549" y="69"/>
                                </a:lnTo>
                                <a:lnTo>
                                  <a:pt x="5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998731" name="Freeform 438"/>
                        <wps:cNvSpPr>
                          <a:spLocks/>
                        </wps:cNvSpPr>
                        <wps:spPr bwMode="auto">
                          <a:xfrm>
                            <a:off x="3495" y="-4625"/>
                            <a:ext cx="549" cy="480"/>
                          </a:xfrm>
                          <a:custGeom>
                            <a:avLst/>
                            <a:gdLst>
                              <a:gd name="T0" fmla="+- 0 3495 3495"/>
                              <a:gd name="T1" fmla="*/ T0 w 549"/>
                              <a:gd name="T2" fmla="+- 0 -4383 -4625"/>
                              <a:gd name="T3" fmla="*/ -4383 h 480"/>
                              <a:gd name="T4" fmla="+- 0 4044 3495"/>
                              <a:gd name="T5" fmla="*/ T4 w 549"/>
                              <a:gd name="T6" fmla="+- 0 -4625 -4625"/>
                              <a:gd name="T7" fmla="*/ -4625 h 480"/>
                              <a:gd name="T8" fmla="+- 0 4044 3495"/>
                              <a:gd name="T9" fmla="*/ T8 w 549"/>
                              <a:gd name="T10" fmla="+- 0 -4556 -4625"/>
                              <a:gd name="T11" fmla="*/ -4556 h 480"/>
                              <a:gd name="T12" fmla="+- 0 3805 3495"/>
                              <a:gd name="T13" fmla="*/ T12 w 549"/>
                              <a:gd name="T14" fmla="+- 0 -4419 -4625"/>
                              <a:gd name="T15" fmla="*/ -4419 h 480"/>
                              <a:gd name="T16" fmla="+- 0 3805 3495"/>
                              <a:gd name="T17" fmla="*/ T16 w 549"/>
                              <a:gd name="T18" fmla="+- 0 -4350 -4625"/>
                              <a:gd name="T19" fmla="*/ -4350 h 480"/>
                              <a:gd name="T20" fmla="+- 0 4044 3495"/>
                              <a:gd name="T21" fmla="*/ T20 w 549"/>
                              <a:gd name="T22" fmla="+- 0 -4213 -4625"/>
                              <a:gd name="T23" fmla="*/ -4213 h 480"/>
                              <a:gd name="T24" fmla="+- 0 4044 3495"/>
                              <a:gd name="T25" fmla="*/ T24 w 549"/>
                              <a:gd name="T26" fmla="+- 0 -4145 -4625"/>
                              <a:gd name="T27" fmla="*/ -4145 h 480"/>
                              <a:gd name="T28" fmla="+- 0 3495 3495"/>
                              <a:gd name="T29" fmla="*/ T28 w 549"/>
                              <a:gd name="T30" fmla="+- 0 -4383 -4625"/>
                              <a:gd name="T31" fmla="*/ -4383 h 4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9" h="480">
                                <a:moveTo>
                                  <a:pt x="0" y="242"/>
                                </a:moveTo>
                                <a:lnTo>
                                  <a:pt x="549" y="0"/>
                                </a:lnTo>
                                <a:lnTo>
                                  <a:pt x="549" y="69"/>
                                </a:lnTo>
                                <a:lnTo>
                                  <a:pt x="310" y="206"/>
                                </a:lnTo>
                                <a:lnTo>
                                  <a:pt x="310" y="275"/>
                                </a:lnTo>
                                <a:lnTo>
                                  <a:pt x="549" y="412"/>
                                </a:lnTo>
                                <a:lnTo>
                                  <a:pt x="549" y="480"/>
                                </a:lnTo>
                                <a:lnTo>
                                  <a:pt x="0" y="242"/>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1244525" name="Freeform 437"/>
                        <wps:cNvSpPr>
                          <a:spLocks/>
                        </wps:cNvSpPr>
                        <wps:spPr bwMode="auto">
                          <a:xfrm>
                            <a:off x="8295" y="-4625"/>
                            <a:ext cx="549" cy="480"/>
                          </a:xfrm>
                          <a:custGeom>
                            <a:avLst/>
                            <a:gdLst>
                              <a:gd name="T0" fmla="+- 0 8295 8295"/>
                              <a:gd name="T1" fmla="*/ T0 w 549"/>
                              <a:gd name="T2" fmla="+- 0 -4625 -4625"/>
                              <a:gd name="T3" fmla="*/ -4625 h 480"/>
                              <a:gd name="T4" fmla="+- 0 8295 8295"/>
                              <a:gd name="T5" fmla="*/ T4 w 549"/>
                              <a:gd name="T6" fmla="+- 0 -4556 -4625"/>
                              <a:gd name="T7" fmla="*/ -4556 h 480"/>
                              <a:gd name="T8" fmla="+- 0 8536 8295"/>
                              <a:gd name="T9" fmla="*/ T8 w 549"/>
                              <a:gd name="T10" fmla="+- 0 -4419 -4625"/>
                              <a:gd name="T11" fmla="*/ -4419 h 480"/>
                              <a:gd name="T12" fmla="+- 0 8536 8295"/>
                              <a:gd name="T13" fmla="*/ T12 w 549"/>
                              <a:gd name="T14" fmla="+- 0 -4350 -4625"/>
                              <a:gd name="T15" fmla="*/ -4350 h 480"/>
                              <a:gd name="T16" fmla="+- 0 8295 8295"/>
                              <a:gd name="T17" fmla="*/ T16 w 549"/>
                              <a:gd name="T18" fmla="+- 0 -4213 -4625"/>
                              <a:gd name="T19" fmla="*/ -4213 h 480"/>
                              <a:gd name="T20" fmla="+- 0 8295 8295"/>
                              <a:gd name="T21" fmla="*/ T20 w 549"/>
                              <a:gd name="T22" fmla="+- 0 -4145 -4625"/>
                              <a:gd name="T23" fmla="*/ -4145 h 480"/>
                              <a:gd name="T24" fmla="+- 0 8844 8295"/>
                              <a:gd name="T25" fmla="*/ T24 w 549"/>
                              <a:gd name="T26" fmla="+- 0 -4383 -4625"/>
                              <a:gd name="T27" fmla="*/ -4383 h 480"/>
                              <a:gd name="T28" fmla="+- 0 8295 8295"/>
                              <a:gd name="T29" fmla="*/ T28 w 549"/>
                              <a:gd name="T30" fmla="+- 0 -4625 -4625"/>
                              <a:gd name="T31" fmla="*/ -4625 h 4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9" h="480">
                                <a:moveTo>
                                  <a:pt x="0" y="0"/>
                                </a:moveTo>
                                <a:lnTo>
                                  <a:pt x="0" y="69"/>
                                </a:lnTo>
                                <a:lnTo>
                                  <a:pt x="241" y="206"/>
                                </a:lnTo>
                                <a:lnTo>
                                  <a:pt x="241" y="275"/>
                                </a:lnTo>
                                <a:lnTo>
                                  <a:pt x="0" y="412"/>
                                </a:lnTo>
                                <a:lnTo>
                                  <a:pt x="0" y="480"/>
                                </a:lnTo>
                                <a:lnTo>
                                  <a:pt x="549" y="24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07306" name="Freeform 436"/>
                        <wps:cNvSpPr>
                          <a:spLocks/>
                        </wps:cNvSpPr>
                        <wps:spPr bwMode="auto">
                          <a:xfrm>
                            <a:off x="8295" y="-4625"/>
                            <a:ext cx="549" cy="480"/>
                          </a:xfrm>
                          <a:custGeom>
                            <a:avLst/>
                            <a:gdLst>
                              <a:gd name="T0" fmla="+- 0 8844 8295"/>
                              <a:gd name="T1" fmla="*/ T0 w 549"/>
                              <a:gd name="T2" fmla="+- 0 -4383 -4625"/>
                              <a:gd name="T3" fmla="*/ -4383 h 480"/>
                              <a:gd name="T4" fmla="+- 0 8295 8295"/>
                              <a:gd name="T5" fmla="*/ T4 w 549"/>
                              <a:gd name="T6" fmla="+- 0 -4145 -4625"/>
                              <a:gd name="T7" fmla="*/ -4145 h 480"/>
                              <a:gd name="T8" fmla="+- 0 8295 8295"/>
                              <a:gd name="T9" fmla="*/ T8 w 549"/>
                              <a:gd name="T10" fmla="+- 0 -4213 -4625"/>
                              <a:gd name="T11" fmla="*/ -4213 h 480"/>
                              <a:gd name="T12" fmla="+- 0 8536 8295"/>
                              <a:gd name="T13" fmla="*/ T12 w 549"/>
                              <a:gd name="T14" fmla="+- 0 -4350 -4625"/>
                              <a:gd name="T15" fmla="*/ -4350 h 480"/>
                              <a:gd name="T16" fmla="+- 0 8536 8295"/>
                              <a:gd name="T17" fmla="*/ T16 w 549"/>
                              <a:gd name="T18" fmla="+- 0 -4419 -4625"/>
                              <a:gd name="T19" fmla="*/ -4419 h 480"/>
                              <a:gd name="T20" fmla="+- 0 8295 8295"/>
                              <a:gd name="T21" fmla="*/ T20 w 549"/>
                              <a:gd name="T22" fmla="+- 0 -4556 -4625"/>
                              <a:gd name="T23" fmla="*/ -4556 h 480"/>
                              <a:gd name="T24" fmla="+- 0 8295 8295"/>
                              <a:gd name="T25" fmla="*/ T24 w 549"/>
                              <a:gd name="T26" fmla="+- 0 -4625 -4625"/>
                              <a:gd name="T27" fmla="*/ -4625 h 480"/>
                              <a:gd name="T28" fmla="+- 0 8844 8295"/>
                              <a:gd name="T29" fmla="*/ T28 w 549"/>
                              <a:gd name="T30" fmla="+- 0 -4383 -4625"/>
                              <a:gd name="T31" fmla="*/ -4383 h 4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9" h="480">
                                <a:moveTo>
                                  <a:pt x="549" y="242"/>
                                </a:moveTo>
                                <a:lnTo>
                                  <a:pt x="0" y="480"/>
                                </a:lnTo>
                                <a:lnTo>
                                  <a:pt x="0" y="412"/>
                                </a:lnTo>
                                <a:lnTo>
                                  <a:pt x="241" y="275"/>
                                </a:lnTo>
                                <a:lnTo>
                                  <a:pt x="241" y="206"/>
                                </a:lnTo>
                                <a:lnTo>
                                  <a:pt x="0" y="69"/>
                                </a:lnTo>
                                <a:lnTo>
                                  <a:pt x="0" y="0"/>
                                </a:lnTo>
                                <a:lnTo>
                                  <a:pt x="549" y="242"/>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637246" name="Line 435"/>
                        <wps:cNvCnPr>
                          <a:cxnSpLocks noChangeShapeType="1"/>
                        </wps:cNvCnPr>
                        <wps:spPr bwMode="auto">
                          <a:xfrm>
                            <a:off x="1106" y="-3711"/>
                            <a:ext cx="7849" cy="0"/>
                          </a:xfrm>
                          <a:prstGeom prst="line">
                            <a:avLst/>
                          </a:prstGeom>
                          <a:noFill/>
                          <a:ln w="613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1037974" name="Line 434"/>
                        <wps:cNvCnPr>
                          <a:cxnSpLocks noChangeShapeType="1"/>
                        </wps:cNvCnPr>
                        <wps:spPr bwMode="auto">
                          <a:xfrm>
                            <a:off x="1105" y="-3075"/>
                            <a:ext cx="7667" cy="0"/>
                          </a:xfrm>
                          <a:prstGeom prst="line">
                            <a:avLst/>
                          </a:prstGeom>
                          <a:noFill/>
                          <a:ln w="29847">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38432405" name="Line 433"/>
                        <wps:cNvCnPr>
                          <a:cxnSpLocks noChangeShapeType="1"/>
                        </wps:cNvCnPr>
                        <wps:spPr bwMode="auto">
                          <a:xfrm>
                            <a:off x="8707" y="-3456"/>
                            <a:ext cx="0" cy="753"/>
                          </a:xfrm>
                          <a:prstGeom prst="line">
                            <a:avLst/>
                          </a:prstGeom>
                          <a:noFill/>
                          <a:ln w="348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7090138" name="AutoShape 432"/>
                        <wps:cNvSpPr>
                          <a:spLocks/>
                        </wps:cNvSpPr>
                        <wps:spPr bwMode="auto">
                          <a:xfrm>
                            <a:off x="8468" y="-3732"/>
                            <a:ext cx="480" cy="549"/>
                          </a:xfrm>
                          <a:custGeom>
                            <a:avLst/>
                            <a:gdLst>
                              <a:gd name="T0" fmla="+- 0 8707 8468"/>
                              <a:gd name="T1" fmla="*/ T0 w 480"/>
                              <a:gd name="T2" fmla="+- 0 -3732 -3732"/>
                              <a:gd name="T3" fmla="*/ -3732 h 549"/>
                              <a:gd name="T4" fmla="+- 0 8468 8468"/>
                              <a:gd name="T5" fmla="*/ T4 w 480"/>
                              <a:gd name="T6" fmla="+- 0 -3184 -3732"/>
                              <a:gd name="T7" fmla="*/ -3184 h 549"/>
                              <a:gd name="T8" fmla="+- 0 8536 8468"/>
                              <a:gd name="T9" fmla="*/ T8 w 480"/>
                              <a:gd name="T10" fmla="+- 0 -3184 -3732"/>
                              <a:gd name="T11" fmla="*/ -3184 h 549"/>
                              <a:gd name="T12" fmla="+- 0 8674 8468"/>
                              <a:gd name="T13" fmla="*/ T12 w 480"/>
                              <a:gd name="T14" fmla="+- 0 -3424 -3732"/>
                              <a:gd name="T15" fmla="*/ -3424 h 549"/>
                              <a:gd name="T16" fmla="+- 0 8842 8468"/>
                              <a:gd name="T17" fmla="*/ T16 w 480"/>
                              <a:gd name="T18" fmla="+- 0 -3424 -3732"/>
                              <a:gd name="T19" fmla="*/ -3424 h 549"/>
                              <a:gd name="T20" fmla="+- 0 8707 8468"/>
                              <a:gd name="T21" fmla="*/ T20 w 480"/>
                              <a:gd name="T22" fmla="+- 0 -3732 -3732"/>
                              <a:gd name="T23" fmla="*/ -3732 h 549"/>
                              <a:gd name="T24" fmla="+- 0 8842 8468"/>
                              <a:gd name="T25" fmla="*/ T24 w 480"/>
                              <a:gd name="T26" fmla="+- 0 -3424 -3732"/>
                              <a:gd name="T27" fmla="*/ -3424 h 549"/>
                              <a:gd name="T28" fmla="+- 0 8742 8468"/>
                              <a:gd name="T29" fmla="*/ T28 w 480"/>
                              <a:gd name="T30" fmla="+- 0 -3424 -3732"/>
                              <a:gd name="T31" fmla="*/ -3424 h 549"/>
                              <a:gd name="T32" fmla="+- 0 8879 8468"/>
                              <a:gd name="T33" fmla="*/ T32 w 480"/>
                              <a:gd name="T34" fmla="+- 0 -3184 -3732"/>
                              <a:gd name="T35" fmla="*/ -3184 h 549"/>
                              <a:gd name="T36" fmla="+- 0 8948 8468"/>
                              <a:gd name="T37" fmla="*/ T36 w 480"/>
                              <a:gd name="T38" fmla="+- 0 -3184 -3732"/>
                              <a:gd name="T39" fmla="*/ -3184 h 549"/>
                              <a:gd name="T40" fmla="+- 0 8842 8468"/>
                              <a:gd name="T41" fmla="*/ T40 w 480"/>
                              <a:gd name="T42" fmla="+- 0 -3424 -3732"/>
                              <a:gd name="T43" fmla="*/ -3424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80" h="549">
                                <a:moveTo>
                                  <a:pt x="239" y="0"/>
                                </a:moveTo>
                                <a:lnTo>
                                  <a:pt x="0" y="548"/>
                                </a:lnTo>
                                <a:lnTo>
                                  <a:pt x="68" y="548"/>
                                </a:lnTo>
                                <a:lnTo>
                                  <a:pt x="206" y="308"/>
                                </a:lnTo>
                                <a:lnTo>
                                  <a:pt x="374" y="308"/>
                                </a:lnTo>
                                <a:lnTo>
                                  <a:pt x="239" y="0"/>
                                </a:lnTo>
                                <a:close/>
                                <a:moveTo>
                                  <a:pt x="374" y="308"/>
                                </a:moveTo>
                                <a:lnTo>
                                  <a:pt x="274" y="308"/>
                                </a:lnTo>
                                <a:lnTo>
                                  <a:pt x="411" y="548"/>
                                </a:lnTo>
                                <a:lnTo>
                                  <a:pt x="480" y="548"/>
                                </a:lnTo>
                                <a:lnTo>
                                  <a:pt x="374" y="3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29828" name="Freeform 431"/>
                        <wps:cNvSpPr>
                          <a:spLocks/>
                        </wps:cNvSpPr>
                        <wps:spPr bwMode="auto">
                          <a:xfrm>
                            <a:off x="8468" y="-3732"/>
                            <a:ext cx="480" cy="549"/>
                          </a:xfrm>
                          <a:custGeom>
                            <a:avLst/>
                            <a:gdLst>
                              <a:gd name="T0" fmla="+- 0 8707 8468"/>
                              <a:gd name="T1" fmla="*/ T0 w 480"/>
                              <a:gd name="T2" fmla="+- 0 -3732 -3732"/>
                              <a:gd name="T3" fmla="*/ -3732 h 549"/>
                              <a:gd name="T4" fmla="+- 0 8948 8468"/>
                              <a:gd name="T5" fmla="*/ T4 w 480"/>
                              <a:gd name="T6" fmla="+- 0 -3184 -3732"/>
                              <a:gd name="T7" fmla="*/ -3184 h 549"/>
                              <a:gd name="T8" fmla="+- 0 8879 8468"/>
                              <a:gd name="T9" fmla="*/ T8 w 480"/>
                              <a:gd name="T10" fmla="+- 0 -3184 -3732"/>
                              <a:gd name="T11" fmla="*/ -3184 h 549"/>
                              <a:gd name="T12" fmla="+- 0 8742 8468"/>
                              <a:gd name="T13" fmla="*/ T12 w 480"/>
                              <a:gd name="T14" fmla="+- 0 -3424 -3732"/>
                              <a:gd name="T15" fmla="*/ -3424 h 549"/>
                              <a:gd name="T16" fmla="+- 0 8674 8468"/>
                              <a:gd name="T17" fmla="*/ T16 w 480"/>
                              <a:gd name="T18" fmla="+- 0 -3424 -3732"/>
                              <a:gd name="T19" fmla="*/ -3424 h 549"/>
                              <a:gd name="T20" fmla="+- 0 8536 8468"/>
                              <a:gd name="T21" fmla="*/ T20 w 480"/>
                              <a:gd name="T22" fmla="+- 0 -3184 -3732"/>
                              <a:gd name="T23" fmla="*/ -3184 h 549"/>
                              <a:gd name="T24" fmla="+- 0 8468 8468"/>
                              <a:gd name="T25" fmla="*/ T24 w 480"/>
                              <a:gd name="T26" fmla="+- 0 -3184 -3732"/>
                              <a:gd name="T27" fmla="*/ -3184 h 549"/>
                              <a:gd name="T28" fmla="+- 0 8707 8468"/>
                              <a:gd name="T29" fmla="*/ T28 w 480"/>
                              <a:gd name="T30" fmla="+- 0 -3732 -3732"/>
                              <a:gd name="T31" fmla="*/ -3732 h 5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0" h="549">
                                <a:moveTo>
                                  <a:pt x="239" y="0"/>
                                </a:moveTo>
                                <a:lnTo>
                                  <a:pt x="480" y="548"/>
                                </a:lnTo>
                                <a:lnTo>
                                  <a:pt x="411" y="548"/>
                                </a:lnTo>
                                <a:lnTo>
                                  <a:pt x="274" y="308"/>
                                </a:lnTo>
                                <a:lnTo>
                                  <a:pt x="206" y="308"/>
                                </a:lnTo>
                                <a:lnTo>
                                  <a:pt x="68" y="548"/>
                                </a:lnTo>
                                <a:lnTo>
                                  <a:pt x="0" y="548"/>
                                </a:lnTo>
                                <a:lnTo>
                                  <a:pt x="239"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835095" name="Line 430"/>
                        <wps:cNvCnPr>
                          <a:cxnSpLocks noChangeShapeType="1"/>
                        </wps:cNvCnPr>
                        <wps:spPr bwMode="auto">
                          <a:xfrm>
                            <a:off x="1181" y="-2418"/>
                            <a:ext cx="7684" cy="0"/>
                          </a:xfrm>
                          <a:prstGeom prst="line">
                            <a:avLst/>
                          </a:prstGeom>
                          <a:noFill/>
                          <a:ln w="491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7267336" name="Line 429"/>
                        <wps:cNvCnPr>
                          <a:cxnSpLocks noChangeShapeType="1"/>
                        </wps:cNvCnPr>
                        <wps:spPr bwMode="auto">
                          <a:xfrm>
                            <a:off x="8838" y="-2428"/>
                            <a:ext cx="0" cy="826"/>
                          </a:xfrm>
                          <a:prstGeom prst="line">
                            <a:avLst/>
                          </a:prstGeom>
                          <a:noFill/>
                          <a:ln w="696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114330" name="AutoShape 428"/>
                        <wps:cNvSpPr>
                          <a:spLocks/>
                        </wps:cNvSpPr>
                        <wps:spPr bwMode="auto">
                          <a:xfrm>
                            <a:off x="8468" y="-2979"/>
                            <a:ext cx="480" cy="549"/>
                          </a:xfrm>
                          <a:custGeom>
                            <a:avLst/>
                            <a:gdLst>
                              <a:gd name="T0" fmla="+- 0 8536 8468"/>
                              <a:gd name="T1" fmla="*/ T0 w 480"/>
                              <a:gd name="T2" fmla="+- 0 -2979 -2979"/>
                              <a:gd name="T3" fmla="*/ -2979 h 549"/>
                              <a:gd name="T4" fmla="+- 0 8468 8468"/>
                              <a:gd name="T5" fmla="*/ T4 w 480"/>
                              <a:gd name="T6" fmla="+- 0 -2979 -2979"/>
                              <a:gd name="T7" fmla="*/ -2979 h 549"/>
                              <a:gd name="T8" fmla="+- 0 8707 8468"/>
                              <a:gd name="T9" fmla="*/ T8 w 480"/>
                              <a:gd name="T10" fmla="+- 0 -2430 -2979"/>
                              <a:gd name="T11" fmla="*/ -2430 h 549"/>
                              <a:gd name="T12" fmla="+- 0 8842 8468"/>
                              <a:gd name="T13" fmla="*/ T12 w 480"/>
                              <a:gd name="T14" fmla="+- 0 -2739 -2979"/>
                              <a:gd name="T15" fmla="*/ -2739 h 549"/>
                              <a:gd name="T16" fmla="+- 0 8674 8468"/>
                              <a:gd name="T17" fmla="*/ T16 w 480"/>
                              <a:gd name="T18" fmla="+- 0 -2739 -2979"/>
                              <a:gd name="T19" fmla="*/ -2739 h 549"/>
                              <a:gd name="T20" fmla="+- 0 8536 8468"/>
                              <a:gd name="T21" fmla="*/ T20 w 480"/>
                              <a:gd name="T22" fmla="+- 0 -2979 -2979"/>
                              <a:gd name="T23" fmla="*/ -2979 h 549"/>
                              <a:gd name="T24" fmla="+- 0 8948 8468"/>
                              <a:gd name="T25" fmla="*/ T24 w 480"/>
                              <a:gd name="T26" fmla="+- 0 -2979 -2979"/>
                              <a:gd name="T27" fmla="*/ -2979 h 549"/>
                              <a:gd name="T28" fmla="+- 0 8879 8468"/>
                              <a:gd name="T29" fmla="*/ T28 w 480"/>
                              <a:gd name="T30" fmla="+- 0 -2979 -2979"/>
                              <a:gd name="T31" fmla="*/ -2979 h 549"/>
                              <a:gd name="T32" fmla="+- 0 8742 8468"/>
                              <a:gd name="T33" fmla="*/ T32 w 480"/>
                              <a:gd name="T34" fmla="+- 0 -2739 -2979"/>
                              <a:gd name="T35" fmla="*/ -2739 h 549"/>
                              <a:gd name="T36" fmla="+- 0 8842 8468"/>
                              <a:gd name="T37" fmla="*/ T36 w 480"/>
                              <a:gd name="T38" fmla="+- 0 -2739 -2979"/>
                              <a:gd name="T39" fmla="*/ -2739 h 549"/>
                              <a:gd name="T40" fmla="+- 0 8948 8468"/>
                              <a:gd name="T41" fmla="*/ T40 w 480"/>
                              <a:gd name="T42" fmla="+- 0 -2979 -2979"/>
                              <a:gd name="T43" fmla="*/ -2979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80" h="549">
                                <a:moveTo>
                                  <a:pt x="68" y="0"/>
                                </a:moveTo>
                                <a:lnTo>
                                  <a:pt x="0" y="0"/>
                                </a:lnTo>
                                <a:lnTo>
                                  <a:pt x="239" y="549"/>
                                </a:lnTo>
                                <a:lnTo>
                                  <a:pt x="374" y="240"/>
                                </a:lnTo>
                                <a:lnTo>
                                  <a:pt x="206" y="240"/>
                                </a:lnTo>
                                <a:lnTo>
                                  <a:pt x="68" y="0"/>
                                </a:lnTo>
                                <a:close/>
                                <a:moveTo>
                                  <a:pt x="480" y="0"/>
                                </a:moveTo>
                                <a:lnTo>
                                  <a:pt x="411" y="0"/>
                                </a:lnTo>
                                <a:lnTo>
                                  <a:pt x="274" y="240"/>
                                </a:lnTo>
                                <a:lnTo>
                                  <a:pt x="374" y="240"/>
                                </a:lnTo>
                                <a:lnTo>
                                  <a:pt x="4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989932" name="Freeform 427"/>
                        <wps:cNvSpPr>
                          <a:spLocks/>
                        </wps:cNvSpPr>
                        <wps:spPr bwMode="auto">
                          <a:xfrm>
                            <a:off x="8468" y="-2979"/>
                            <a:ext cx="480" cy="549"/>
                          </a:xfrm>
                          <a:custGeom>
                            <a:avLst/>
                            <a:gdLst>
                              <a:gd name="T0" fmla="+- 0 8707 8468"/>
                              <a:gd name="T1" fmla="*/ T0 w 480"/>
                              <a:gd name="T2" fmla="+- 0 -2430 -2979"/>
                              <a:gd name="T3" fmla="*/ -2430 h 549"/>
                              <a:gd name="T4" fmla="+- 0 8468 8468"/>
                              <a:gd name="T5" fmla="*/ T4 w 480"/>
                              <a:gd name="T6" fmla="+- 0 -2979 -2979"/>
                              <a:gd name="T7" fmla="*/ -2979 h 549"/>
                              <a:gd name="T8" fmla="+- 0 8536 8468"/>
                              <a:gd name="T9" fmla="*/ T8 w 480"/>
                              <a:gd name="T10" fmla="+- 0 -2979 -2979"/>
                              <a:gd name="T11" fmla="*/ -2979 h 549"/>
                              <a:gd name="T12" fmla="+- 0 8674 8468"/>
                              <a:gd name="T13" fmla="*/ T12 w 480"/>
                              <a:gd name="T14" fmla="+- 0 -2739 -2979"/>
                              <a:gd name="T15" fmla="*/ -2739 h 549"/>
                              <a:gd name="T16" fmla="+- 0 8742 8468"/>
                              <a:gd name="T17" fmla="*/ T16 w 480"/>
                              <a:gd name="T18" fmla="+- 0 -2739 -2979"/>
                              <a:gd name="T19" fmla="*/ -2739 h 549"/>
                              <a:gd name="T20" fmla="+- 0 8879 8468"/>
                              <a:gd name="T21" fmla="*/ T20 w 480"/>
                              <a:gd name="T22" fmla="+- 0 -2979 -2979"/>
                              <a:gd name="T23" fmla="*/ -2979 h 549"/>
                              <a:gd name="T24" fmla="+- 0 8948 8468"/>
                              <a:gd name="T25" fmla="*/ T24 w 480"/>
                              <a:gd name="T26" fmla="+- 0 -2979 -2979"/>
                              <a:gd name="T27" fmla="*/ -2979 h 549"/>
                              <a:gd name="T28" fmla="+- 0 8707 8468"/>
                              <a:gd name="T29" fmla="*/ T28 w 480"/>
                              <a:gd name="T30" fmla="+- 0 -2430 -2979"/>
                              <a:gd name="T31" fmla="*/ -2430 h 5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0" h="549">
                                <a:moveTo>
                                  <a:pt x="239" y="549"/>
                                </a:moveTo>
                                <a:lnTo>
                                  <a:pt x="0" y="0"/>
                                </a:lnTo>
                                <a:lnTo>
                                  <a:pt x="68" y="0"/>
                                </a:lnTo>
                                <a:lnTo>
                                  <a:pt x="206" y="240"/>
                                </a:lnTo>
                                <a:lnTo>
                                  <a:pt x="274" y="240"/>
                                </a:lnTo>
                                <a:lnTo>
                                  <a:pt x="411" y="0"/>
                                </a:lnTo>
                                <a:lnTo>
                                  <a:pt x="480" y="0"/>
                                </a:lnTo>
                                <a:lnTo>
                                  <a:pt x="239" y="549"/>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2537265" name="Picture 42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4524" y="-10011"/>
                            <a:ext cx="77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6498097" name="AutoShape 425"/>
                        <wps:cNvSpPr>
                          <a:spLocks/>
                        </wps:cNvSpPr>
                        <wps:spPr bwMode="auto">
                          <a:xfrm>
                            <a:off x="5379" y="-10011"/>
                            <a:ext cx="1301" cy="192"/>
                          </a:xfrm>
                          <a:custGeom>
                            <a:avLst/>
                            <a:gdLst>
                              <a:gd name="T0" fmla="+- 0 5451 5379"/>
                              <a:gd name="T1" fmla="*/ T0 w 1301"/>
                              <a:gd name="T2" fmla="+- 0 -9934 -10011"/>
                              <a:gd name="T3" fmla="*/ -9934 h 192"/>
                              <a:gd name="T4" fmla="+- 0 5423 5379"/>
                              <a:gd name="T5" fmla="*/ T4 w 1301"/>
                              <a:gd name="T6" fmla="+- 0 -10000 -10011"/>
                              <a:gd name="T7" fmla="*/ -10000 h 192"/>
                              <a:gd name="T8" fmla="+- 0 5489 5379"/>
                              <a:gd name="T9" fmla="*/ T8 w 1301"/>
                              <a:gd name="T10" fmla="+- 0 -9951 -10011"/>
                              <a:gd name="T11" fmla="*/ -9951 h 192"/>
                              <a:gd name="T12" fmla="+- 0 5459 5379"/>
                              <a:gd name="T13" fmla="*/ T12 w 1301"/>
                              <a:gd name="T14" fmla="+- 0 -10006 -10011"/>
                              <a:gd name="T15" fmla="*/ -10006 h 192"/>
                              <a:gd name="T16" fmla="+- 0 5400 5379"/>
                              <a:gd name="T17" fmla="*/ T16 w 1301"/>
                              <a:gd name="T18" fmla="+- 0 -10002 -10011"/>
                              <a:gd name="T19" fmla="*/ -10002 h 192"/>
                              <a:gd name="T20" fmla="+- 0 5382 5379"/>
                              <a:gd name="T21" fmla="*/ T20 w 1301"/>
                              <a:gd name="T22" fmla="+- 0 -9943 -10011"/>
                              <a:gd name="T23" fmla="*/ -9943 h 192"/>
                              <a:gd name="T24" fmla="+- 0 5448 5379"/>
                              <a:gd name="T25" fmla="*/ T24 w 1301"/>
                              <a:gd name="T26" fmla="+- 0 -9888 -10011"/>
                              <a:gd name="T27" fmla="*/ -9888 h 192"/>
                              <a:gd name="T28" fmla="+- 0 5429 5379"/>
                              <a:gd name="T29" fmla="*/ T28 w 1301"/>
                              <a:gd name="T30" fmla="+- 0 -9830 -10011"/>
                              <a:gd name="T31" fmla="*/ -9830 h 192"/>
                              <a:gd name="T32" fmla="+- 0 5379 5379"/>
                              <a:gd name="T33" fmla="*/ T32 w 1301"/>
                              <a:gd name="T34" fmla="+- 0 -9885 -10011"/>
                              <a:gd name="T35" fmla="*/ -9885 h 192"/>
                              <a:gd name="T36" fmla="+- 0 5407 5379"/>
                              <a:gd name="T37" fmla="*/ T36 w 1301"/>
                              <a:gd name="T38" fmla="+- 0 -9825 -10011"/>
                              <a:gd name="T39" fmla="*/ -9825 h 192"/>
                              <a:gd name="T40" fmla="+- 0 5486 5379"/>
                              <a:gd name="T41" fmla="*/ T40 w 1301"/>
                              <a:gd name="T42" fmla="+- 0 -9836 -10011"/>
                              <a:gd name="T43" fmla="*/ -9836 h 192"/>
                              <a:gd name="T44" fmla="+- 0 5681 5379"/>
                              <a:gd name="T45" fmla="*/ T44 w 1301"/>
                              <a:gd name="T46" fmla="+- 0 -9880 -10011"/>
                              <a:gd name="T47" fmla="*/ -9880 h 192"/>
                              <a:gd name="T48" fmla="+- 0 5602 5379"/>
                              <a:gd name="T49" fmla="*/ T48 w 1301"/>
                              <a:gd name="T50" fmla="+- 0 -9913 -10011"/>
                              <a:gd name="T51" fmla="*/ -9913 h 192"/>
                              <a:gd name="T52" fmla="+- 0 5632 5379"/>
                              <a:gd name="T53" fmla="*/ T52 w 1301"/>
                              <a:gd name="T54" fmla="+- 0 -9869 -10011"/>
                              <a:gd name="T55" fmla="*/ -9869 h 192"/>
                              <a:gd name="T56" fmla="+- 0 5613 5379"/>
                              <a:gd name="T57" fmla="*/ T56 w 1301"/>
                              <a:gd name="T58" fmla="+- 0 -9926 -10011"/>
                              <a:gd name="T59" fmla="*/ -9926 h 192"/>
                              <a:gd name="T60" fmla="+- 0 5662 5379"/>
                              <a:gd name="T61" fmla="*/ T60 w 1301"/>
                              <a:gd name="T62" fmla="+- 0 -9970 -10011"/>
                              <a:gd name="T63" fmla="*/ -9970 h 192"/>
                              <a:gd name="T64" fmla="+- 0 5522 5379"/>
                              <a:gd name="T65" fmla="*/ T64 w 1301"/>
                              <a:gd name="T66" fmla="+- 0 -10000 -10011"/>
                              <a:gd name="T67" fmla="*/ -10000 h 192"/>
                              <a:gd name="T68" fmla="+- 0 5550 5379"/>
                              <a:gd name="T69" fmla="*/ T68 w 1301"/>
                              <a:gd name="T70" fmla="+- 0 -9981 -10011"/>
                              <a:gd name="T71" fmla="*/ -9981 h 192"/>
                              <a:gd name="T72" fmla="+- 0 5522 5379"/>
                              <a:gd name="T73" fmla="*/ T72 w 1301"/>
                              <a:gd name="T74" fmla="+- 0 -9825 -10011"/>
                              <a:gd name="T75" fmla="*/ -9825 h 192"/>
                              <a:gd name="T76" fmla="+- 0 5714 5379"/>
                              <a:gd name="T77" fmla="*/ T76 w 1301"/>
                              <a:gd name="T78" fmla="+- 0 -9956 -10011"/>
                              <a:gd name="T79" fmla="*/ -9956 h 192"/>
                              <a:gd name="T80" fmla="+- 0 5769 5379"/>
                              <a:gd name="T81" fmla="*/ T80 w 1301"/>
                              <a:gd name="T82" fmla="+- 0 -9847 -10011"/>
                              <a:gd name="T83" fmla="*/ -9847 h 192"/>
                              <a:gd name="T84" fmla="+- 0 5840 5379"/>
                              <a:gd name="T85" fmla="*/ T84 w 1301"/>
                              <a:gd name="T86" fmla="+- 0 -9825 -10011"/>
                              <a:gd name="T87" fmla="*/ -9825 h 192"/>
                              <a:gd name="T88" fmla="+- 0 5843 5379"/>
                              <a:gd name="T89" fmla="*/ T88 w 1301"/>
                              <a:gd name="T90" fmla="+- 0 -9992 -10011"/>
                              <a:gd name="T91" fmla="*/ -9992 h 192"/>
                              <a:gd name="T92" fmla="+- 0 6054 5379"/>
                              <a:gd name="T93" fmla="*/ T92 w 1301"/>
                              <a:gd name="T94" fmla="+- 0 -9885 -10011"/>
                              <a:gd name="T95" fmla="*/ -9885 h 192"/>
                              <a:gd name="T96" fmla="+- 0 6005 5379"/>
                              <a:gd name="T97" fmla="*/ T96 w 1301"/>
                              <a:gd name="T98" fmla="+- 0 -9880 -10011"/>
                              <a:gd name="T99" fmla="*/ -9880 h 192"/>
                              <a:gd name="T100" fmla="+- 0 5969 5379"/>
                              <a:gd name="T101" fmla="*/ T100 w 1301"/>
                              <a:gd name="T102" fmla="+- 0 -9913 -10011"/>
                              <a:gd name="T103" fmla="*/ -9913 h 192"/>
                              <a:gd name="T104" fmla="+- 0 6008 5379"/>
                              <a:gd name="T105" fmla="*/ T104 w 1301"/>
                              <a:gd name="T106" fmla="+- 0 -9918 -10011"/>
                              <a:gd name="T107" fmla="*/ -9918 h 192"/>
                              <a:gd name="T108" fmla="+- 0 6035 5379"/>
                              <a:gd name="T109" fmla="*/ T108 w 1301"/>
                              <a:gd name="T110" fmla="+- 0 -9987 -10011"/>
                              <a:gd name="T111" fmla="*/ -9987 h 192"/>
                              <a:gd name="T112" fmla="+- 0 5997 5379"/>
                              <a:gd name="T113" fmla="*/ T112 w 1301"/>
                              <a:gd name="T114" fmla="+- 0 -9932 -10011"/>
                              <a:gd name="T115" fmla="*/ -9932 h 192"/>
                              <a:gd name="T116" fmla="+- 0 5964 5379"/>
                              <a:gd name="T117" fmla="*/ T116 w 1301"/>
                              <a:gd name="T118" fmla="+- 0 -9995 -10011"/>
                              <a:gd name="T119" fmla="*/ -9995 h 192"/>
                              <a:gd name="T120" fmla="+- 0 6000 5379"/>
                              <a:gd name="T121" fmla="*/ T120 w 1301"/>
                              <a:gd name="T122" fmla="+- 0 -10004 -10011"/>
                              <a:gd name="T123" fmla="*/ -10004 h 192"/>
                              <a:gd name="T124" fmla="+- 0 5912 5379"/>
                              <a:gd name="T125" fmla="*/ T124 w 1301"/>
                              <a:gd name="T126" fmla="+- 0 -9838 -10011"/>
                              <a:gd name="T127" fmla="*/ -9838 h 192"/>
                              <a:gd name="T128" fmla="+- 0 6023 5379"/>
                              <a:gd name="T129" fmla="*/ T128 w 1301"/>
                              <a:gd name="T130" fmla="+- 0 -9831 -10011"/>
                              <a:gd name="T131" fmla="*/ -9831 h 192"/>
                              <a:gd name="T132" fmla="+- 0 6257 5379"/>
                              <a:gd name="T133" fmla="*/ T132 w 1301"/>
                              <a:gd name="T134" fmla="+- 0 -9830 -10011"/>
                              <a:gd name="T135" fmla="*/ -9830 h 192"/>
                              <a:gd name="T136" fmla="+- 0 6188 5379"/>
                              <a:gd name="T137" fmla="*/ T136 w 1301"/>
                              <a:gd name="T138" fmla="+- 0 -9951 -10011"/>
                              <a:gd name="T139" fmla="*/ -9951 h 192"/>
                              <a:gd name="T140" fmla="+- 0 6164 5379"/>
                              <a:gd name="T141" fmla="*/ T140 w 1301"/>
                              <a:gd name="T142" fmla="+- 0 -10011 -10011"/>
                              <a:gd name="T143" fmla="*/ -10011 h 192"/>
                              <a:gd name="T144" fmla="+- 0 6060 5379"/>
                              <a:gd name="T145" fmla="*/ T144 w 1301"/>
                              <a:gd name="T146" fmla="+- 0 -9825 -10011"/>
                              <a:gd name="T147" fmla="*/ -9825 h 192"/>
                              <a:gd name="T148" fmla="+- 0 6101 5379"/>
                              <a:gd name="T149" fmla="*/ T148 w 1301"/>
                              <a:gd name="T150" fmla="+- 0 -9849 -10011"/>
                              <a:gd name="T151" fmla="*/ -9849 h 192"/>
                              <a:gd name="T152" fmla="+- 0 6186 5379"/>
                              <a:gd name="T153" fmla="*/ T152 w 1301"/>
                              <a:gd name="T154" fmla="+- 0 -9830 -10011"/>
                              <a:gd name="T155" fmla="*/ -9830 h 192"/>
                              <a:gd name="T156" fmla="+- 0 6438 5379"/>
                              <a:gd name="T157" fmla="*/ T156 w 1301"/>
                              <a:gd name="T158" fmla="+- 0 -10003 -10011"/>
                              <a:gd name="T159" fmla="*/ -10003 h 192"/>
                              <a:gd name="T160" fmla="+- 0 6346 5379"/>
                              <a:gd name="T161" fmla="*/ T160 w 1301"/>
                              <a:gd name="T162" fmla="+- 0 -10007 -10011"/>
                              <a:gd name="T163" fmla="*/ -10007 h 192"/>
                              <a:gd name="T164" fmla="+- 0 6282 5379"/>
                              <a:gd name="T165" fmla="*/ T164 w 1301"/>
                              <a:gd name="T166" fmla="+- 0 -9947 -10011"/>
                              <a:gd name="T167" fmla="*/ -9947 h 192"/>
                              <a:gd name="T168" fmla="+- 0 6279 5379"/>
                              <a:gd name="T169" fmla="*/ T168 w 1301"/>
                              <a:gd name="T170" fmla="+- 0 -9874 -10011"/>
                              <a:gd name="T171" fmla="*/ -9874 h 192"/>
                              <a:gd name="T172" fmla="+- 0 6342 5379"/>
                              <a:gd name="T173" fmla="*/ T172 w 1301"/>
                              <a:gd name="T174" fmla="+- 0 -9822 -10011"/>
                              <a:gd name="T175" fmla="*/ -9822 h 192"/>
                              <a:gd name="T176" fmla="+- 0 6433 5379"/>
                              <a:gd name="T177" fmla="*/ T176 w 1301"/>
                              <a:gd name="T178" fmla="+- 0 -9836 -10011"/>
                              <a:gd name="T179" fmla="*/ -9836 h 192"/>
                              <a:gd name="T180" fmla="+- 0 6389 5379"/>
                              <a:gd name="T181" fmla="*/ T180 w 1301"/>
                              <a:gd name="T182" fmla="+- 0 -9830 -10011"/>
                              <a:gd name="T183" fmla="*/ -9830 h 192"/>
                              <a:gd name="T184" fmla="+- 0 6325 5379"/>
                              <a:gd name="T185" fmla="*/ T184 w 1301"/>
                              <a:gd name="T186" fmla="+- 0 -9891 -10011"/>
                              <a:gd name="T187" fmla="*/ -9891 h 192"/>
                              <a:gd name="T188" fmla="+- 0 6331 5379"/>
                              <a:gd name="T189" fmla="*/ T188 w 1301"/>
                              <a:gd name="T190" fmla="+- 0 -9973 -10011"/>
                              <a:gd name="T191" fmla="*/ -9973 h 192"/>
                              <a:gd name="T192" fmla="+- 0 6424 5379"/>
                              <a:gd name="T193" fmla="*/ T192 w 1301"/>
                              <a:gd name="T194" fmla="+- 0 -9979 -10011"/>
                              <a:gd name="T195" fmla="*/ -9979 h 192"/>
                              <a:gd name="T196" fmla="+- 0 6663 5379"/>
                              <a:gd name="T197" fmla="*/ T196 w 1301"/>
                              <a:gd name="T198" fmla="+- 0 -9830 -10011"/>
                              <a:gd name="T199" fmla="*/ -9830 h 192"/>
                              <a:gd name="T200" fmla="+- 0 6599 5379"/>
                              <a:gd name="T201" fmla="*/ T200 w 1301"/>
                              <a:gd name="T202" fmla="+- 0 -9955 -10011"/>
                              <a:gd name="T203" fmla="*/ -9955 h 192"/>
                              <a:gd name="T204" fmla="+- 0 6669 5379"/>
                              <a:gd name="T205" fmla="*/ T204 w 1301"/>
                              <a:gd name="T206" fmla="+- 0 -10000 -10011"/>
                              <a:gd name="T207" fmla="*/ -10000 h 192"/>
                              <a:gd name="T208" fmla="+- 0 6619 5379"/>
                              <a:gd name="T209" fmla="*/ T208 w 1301"/>
                              <a:gd name="T210" fmla="+- 0 -9992 -10011"/>
                              <a:gd name="T211" fmla="*/ -9992 h 192"/>
                              <a:gd name="T212" fmla="+- 0 6542 5379"/>
                              <a:gd name="T213" fmla="*/ T212 w 1301"/>
                              <a:gd name="T214" fmla="+- 0 -9995 -10011"/>
                              <a:gd name="T215" fmla="*/ -9995 h 192"/>
                              <a:gd name="T216" fmla="+- 0 6479 5379"/>
                              <a:gd name="T217" fmla="*/ T216 w 1301"/>
                              <a:gd name="T218" fmla="+- 0 -10000 -10011"/>
                              <a:gd name="T219" fmla="*/ -10000 h 192"/>
                              <a:gd name="T220" fmla="+- 0 6466 5379"/>
                              <a:gd name="T221" fmla="*/ T220 w 1301"/>
                              <a:gd name="T222" fmla="+- 0 -9830 -10011"/>
                              <a:gd name="T223" fmla="*/ -9830 h 192"/>
                              <a:gd name="T224" fmla="+- 0 6542 5379"/>
                              <a:gd name="T225" fmla="*/ T224 w 1301"/>
                              <a:gd name="T226" fmla="+- 0 -9907 -10011"/>
                              <a:gd name="T227" fmla="*/ -9907 h 192"/>
                              <a:gd name="T228" fmla="+- 0 6680 5379"/>
                              <a:gd name="T229" fmla="*/ T228 w 1301"/>
                              <a:gd name="T230" fmla="+- 0 -9825 -10011"/>
                              <a:gd name="T231" fmla="*/ -9825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301" h="192">
                                <a:moveTo>
                                  <a:pt x="127" y="126"/>
                                </a:moveTo>
                                <a:lnTo>
                                  <a:pt x="124" y="115"/>
                                </a:lnTo>
                                <a:lnTo>
                                  <a:pt x="116" y="104"/>
                                </a:lnTo>
                                <a:lnTo>
                                  <a:pt x="108" y="98"/>
                                </a:lnTo>
                                <a:lnTo>
                                  <a:pt x="99" y="91"/>
                                </a:lnTo>
                                <a:lnTo>
                                  <a:pt x="87" y="84"/>
                                </a:lnTo>
                                <a:lnTo>
                                  <a:pt x="72" y="77"/>
                                </a:lnTo>
                                <a:lnTo>
                                  <a:pt x="58" y="68"/>
                                </a:lnTo>
                                <a:lnTo>
                                  <a:pt x="47" y="63"/>
                                </a:lnTo>
                                <a:lnTo>
                                  <a:pt x="39" y="60"/>
                                </a:lnTo>
                                <a:lnTo>
                                  <a:pt x="28" y="49"/>
                                </a:lnTo>
                                <a:lnTo>
                                  <a:pt x="28" y="30"/>
                                </a:lnTo>
                                <a:lnTo>
                                  <a:pt x="36" y="13"/>
                                </a:lnTo>
                                <a:lnTo>
                                  <a:pt x="44" y="11"/>
                                </a:lnTo>
                                <a:lnTo>
                                  <a:pt x="66" y="11"/>
                                </a:lnTo>
                                <a:lnTo>
                                  <a:pt x="77" y="16"/>
                                </a:lnTo>
                                <a:lnTo>
                                  <a:pt x="88" y="24"/>
                                </a:lnTo>
                                <a:lnTo>
                                  <a:pt x="96" y="32"/>
                                </a:lnTo>
                                <a:lnTo>
                                  <a:pt x="102" y="40"/>
                                </a:lnTo>
                                <a:lnTo>
                                  <a:pt x="107" y="50"/>
                                </a:lnTo>
                                <a:lnTo>
                                  <a:pt x="110" y="60"/>
                                </a:lnTo>
                                <a:lnTo>
                                  <a:pt x="116" y="60"/>
                                </a:lnTo>
                                <a:lnTo>
                                  <a:pt x="116" y="0"/>
                                </a:lnTo>
                                <a:lnTo>
                                  <a:pt x="113" y="0"/>
                                </a:lnTo>
                                <a:lnTo>
                                  <a:pt x="105" y="8"/>
                                </a:lnTo>
                                <a:lnTo>
                                  <a:pt x="105" y="11"/>
                                </a:lnTo>
                                <a:lnTo>
                                  <a:pt x="91" y="11"/>
                                </a:lnTo>
                                <a:lnTo>
                                  <a:pt x="80" y="5"/>
                                </a:lnTo>
                                <a:lnTo>
                                  <a:pt x="72" y="5"/>
                                </a:lnTo>
                                <a:lnTo>
                                  <a:pt x="64" y="2"/>
                                </a:lnTo>
                                <a:lnTo>
                                  <a:pt x="58" y="0"/>
                                </a:lnTo>
                                <a:lnTo>
                                  <a:pt x="55" y="0"/>
                                </a:lnTo>
                                <a:lnTo>
                                  <a:pt x="42" y="1"/>
                                </a:lnTo>
                                <a:lnTo>
                                  <a:pt x="31" y="4"/>
                                </a:lnTo>
                                <a:lnTo>
                                  <a:pt x="21" y="9"/>
                                </a:lnTo>
                                <a:lnTo>
                                  <a:pt x="14" y="16"/>
                                </a:lnTo>
                                <a:lnTo>
                                  <a:pt x="9" y="25"/>
                                </a:lnTo>
                                <a:lnTo>
                                  <a:pt x="4" y="34"/>
                                </a:lnTo>
                                <a:lnTo>
                                  <a:pt x="1" y="44"/>
                                </a:lnTo>
                                <a:lnTo>
                                  <a:pt x="1" y="50"/>
                                </a:lnTo>
                                <a:lnTo>
                                  <a:pt x="0" y="63"/>
                                </a:lnTo>
                                <a:lnTo>
                                  <a:pt x="3" y="68"/>
                                </a:lnTo>
                                <a:lnTo>
                                  <a:pt x="9" y="85"/>
                                </a:lnTo>
                                <a:lnTo>
                                  <a:pt x="20" y="96"/>
                                </a:lnTo>
                                <a:lnTo>
                                  <a:pt x="25" y="100"/>
                                </a:lnTo>
                                <a:lnTo>
                                  <a:pt x="32" y="106"/>
                                </a:lnTo>
                                <a:lnTo>
                                  <a:pt x="42" y="113"/>
                                </a:lnTo>
                                <a:lnTo>
                                  <a:pt x="55" y="120"/>
                                </a:lnTo>
                                <a:lnTo>
                                  <a:pt x="69" y="123"/>
                                </a:lnTo>
                                <a:lnTo>
                                  <a:pt x="80" y="129"/>
                                </a:lnTo>
                                <a:lnTo>
                                  <a:pt x="96" y="145"/>
                                </a:lnTo>
                                <a:lnTo>
                                  <a:pt x="99" y="151"/>
                                </a:lnTo>
                                <a:lnTo>
                                  <a:pt x="99" y="167"/>
                                </a:lnTo>
                                <a:lnTo>
                                  <a:pt x="96" y="173"/>
                                </a:lnTo>
                                <a:lnTo>
                                  <a:pt x="72" y="181"/>
                                </a:lnTo>
                                <a:lnTo>
                                  <a:pt x="50" y="181"/>
                                </a:lnTo>
                                <a:lnTo>
                                  <a:pt x="39" y="175"/>
                                </a:lnTo>
                                <a:lnTo>
                                  <a:pt x="28" y="167"/>
                                </a:lnTo>
                                <a:lnTo>
                                  <a:pt x="20" y="160"/>
                                </a:lnTo>
                                <a:lnTo>
                                  <a:pt x="14" y="151"/>
                                </a:lnTo>
                                <a:lnTo>
                                  <a:pt x="9" y="139"/>
                                </a:lnTo>
                                <a:lnTo>
                                  <a:pt x="6" y="126"/>
                                </a:lnTo>
                                <a:lnTo>
                                  <a:pt x="0" y="126"/>
                                </a:lnTo>
                                <a:lnTo>
                                  <a:pt x="0" y="192"/>
                                </a:lnTo>
                                <a:lnTo>
                                  <a:pt x="6" y="192"/>
                                </a:lnTo>
                                <a:lnTo>
                                  <a:pt x="6" y="186"/>
                                </a:lnTo>
                                <a:lnTo>
                                  <a:pt x="11" y="181"/>
                                </a:lnTo>
                                <a:lnTo>
                                  <a:pt x="20" y="181"/>
                                </a:lnTo>
                                <a:lnTo>
                                  <a:pt x="25" y="184"/>
                                </a:lnTo>
                                <a:lnTo>
                                  <a:pt x="28" y="186"/>
                                </a:lnTo>
                                <a:lnTo>
                                  <a:pt x="36" y="189"/>
                                </a:lnTo>
                                <a:lnTo>
                                  <a:pt x="42" y="192"/>
                                </a:lnTo>
                                <a:lnTo>
                                  <a:pt x="61" y="192"/>
                                </a:lnTo>
                                <a:lnTo>
                                  <a:pt x="74" y="191"/>
                                </a:lnTo>
                                <a:lnTo>
                                  <a:pt x="86" y="188"/>
                                </a:lnTo>
                                <a:lnTo>
                                  <a:pt x="97" y="182"/>
                                </a:lnTo>
                                <a:lnTo>
                                  <a:pt x="107" y="175"/>
                                </a:lnTo>
                                <a:lnTo>
                                  <a:pt x="116" y="167"/>
                                </a:lnTo>
                                <a:lnTo>
                                  <a:pt x="122" y="157"/>
                                </a:lnTo>
                                <a:lnTo>
                                  <a:pt x="126" y="147"/>
                                </a:lnTo>
                                <a:lnTo>
                                  <a:pt x="126" y="139"/>
                                </a:lnTo>
                                <a:lnTo>
                                  <a:pt x="127" y="126"/>
                                </a:lnTo>
                                <a:moveTo>
                                  <a:pt x="308" y="131"/>
                                </a:moveTo>
                                <a:lnTo>
                                  <a:pt x="302" y="131"/>
                                </a:lnTo>
                                <a:lnTo>
                                  <a:pt x="299" y="145"/>
                                </a:lnTo>
                                <a:lnTo>
                                  <a:pt x="291" y="156"/>
                                </a:lnTo>
                                <a:lnTo>
                                  <a:pt x="269" y="173"/>
                                </a:lnTo>
                                <a:lnTo>
                                  <a:pt x="256" y="175"/>
                                </a:lnTo>
                                <a:lnTo>
                                  <a:pt x="214" y="175"/>
                                </a:lnTo>
                                <a:lnTo>
                                  <a:pt x="214" y="98"/>
                                </a:lnTo>
                                <a:lnTo>
                                  <a:pt x="223" y="98"/>
                                </a:lnTo>
                                <a:lnTo>
                                  <a:pt x="228" y="101"/>
                                </a:lnTo>
                                <a:lnTo>
                                  <a:pt x="234" y="107"/>
                                </a:lnTo>
                                <a:lnTo>
                                  <a:pt x="236" y="112"/>
                                </a:lnTo>
                                <a:lnTo>
                                  <a:pt x="242" y="129"/>
                                </a:lnTo>
                                <a:lnTo>
                                  <a:pt x="245" y="134"/>
                                </a:lnTo>
                                <a:lnTo>
                                  <a:pt x="247" y="142"/>
                                </a:lnTo>
                                <a:lnTo>
                                  <a:pt x="253" y="142"/>
                                </a:lnTo>
                                <a:lnTo>
                                  <a:pt x="253" y="98"/>
                                </a:lnTo>
                                <a:lnTo>
                                  <a:pt x="253" y="88"/>
                                </a:lnTo>
                                <a:lnTo>
                                  <a:pt x="253" y="44"/>
                                </a:lnTo>
                                <a:lnTo>
                                  <a:pt x="247" y="44"/>
                                </a:lnTo>
                                <a:lnTo>
                                  <a:pt x="245" y="57"/>
                                </a:lnTo>
                                <a:lnTo>
                                  <a:pt x="239" y="68"/>
                                </a:lnTo>
                                <a:lnTo>
                                  <a:pt x="234" y="85"/>
                                </a:lnTo>
                                <a:lnTo>
                                  <a:pt x="225" y="88"/>
                                </a:lnTo>
                                <a:lnTo>
                                  <a:pt x="214" y="88"/>
                                </a:lnTo>
                                <a:lnTo>
                                  <a:pt x="214" y="16"/>
                                </a:lnTo>
                                <a:lnTo>
                                  <a:pt x="245" y="16"/>
                                </a:lnTo>
                                <a:lnTo>
                                  <a:pt x="250" y="19"/>
                                </a:lnTo>
                                <a:lnTo>
                                  <a:pt x="267" y="24"/>
                                </a:lnTo>
                                <a:lnTo>
                                  <a:pt x="283" y="41"/>
                                </a:lnTo>
                                <a:lnTo>
                                  <a:pt x="288" y="49"/>
                                </a:lnTo>
                                <a:lnTo>
                                  <a:pt x="291" y="60"/>
                                </a:lnTo>
                                <a:lnTo>
                                  <a:pt x="297" y="60"/>
                                </a:lnTo>
                                <a:lnTo>
                                  <a:pt x="297" y="16"/>
                                </a:lnTo>
                                <a:lnTo>
                                  <a:pt x="297" y="5"/>
                                </a:lnTo>
                                <a:lnTo>
                                  <a:pt x="143" y="5"/>
                                </a:lnTo>
                                <a:lnTo>
                                  <a:pt x="143" y="11"/>
                                </a:lnTo>
                                <a:lnTo>
                                  <a:pt x="151" y="11"/>
                                </a:lnTo>
                                <a:lnTo>
                                  <a:pt x="157" y="13"/>
                                </a:lnTo>
                                <a:lnTo>
                                  <a:pt x="162" y="19"/>
                                </a:lnTo>
                                <a:lnTo>
                                  <a:pt x="165" y="24"/>
                                </a:lnTo>
                                <a:lnTo>
                                  <a:pt x="165" y="27"/>
                                </a:lnTo>
                                <a:lnTo>
                                  <a:pt x="168" y="27"/>
                                </a:lnTo>
                                <a:lnTo>
                                  <a:pt x="171" y="30"/>
                                </a:lnTo>
                                <a:lnTo>
                                  <a:pt x="171" y="164"/>
                                </a:lnTo>
                                <a:lnTo>
                                  <a:pt x="168" y="173"/>
                                </a:lnTo>
                                <a:lnTo>
                                  <a:pt x="165" y="175"/>
                                </a:lnTo>
                                <a:lnTo>
                                  <a:pt x="165" y="178"/>
                                </a:lnTo>
                                <a:lnTo>
                                  <a:pt x="162" y="181"/>
                                </a:lnTo>
                                <a:lnTo>
                                  <a:pt x="143" y="181"/>
                                </a:lnTo>
                                <a:lnTo>
                                  <a:pt x="143" y="186"/>
                                </a:lnTo>
                                <a:lnTo>
                                  <a:pt x="297" y="186"/>
                                </a:lnTo>
                                <a:lnTo>
                                  <a:pt x="299" y="175"/>
                                </a:lnTo>
                                <a:lnTo>
                                  <a:pt x="308" y="131"/>
                                </a:lnTo>
                                <a:moveTo>
                                  <a:pt x="494" y="5"/>
                                </a:moveTo>
                                <a:lnTo>
                                  <a:pt x="330" y="5"/>
                                </a:lnTo>
                                <a:lnTo>
                                  <a:pt x="330" y="55"/>
                                </a:lnTo>
                                <a:lnTo>
                                  <a:pt x="335" y="55"/>
                                </a:lnTo>
                                <a:lnTo>
                                  <a:pt x="335" y="44"/>
                                </a:lnTo>
                                <a:lnTo>
                                  <a:pt x="338" y="35"/>
                                </a:lnTo>
                                <a:lnTo>
                                  <a:pt x="346" y="27"/>
                                </a:lnTo>
                                <a:lnTo>
                                  <a:pt x="349" y="19"/>
                                </a:lnTo>
                                <a:lnTo>
                                  <a:pt x="360" y="16"/>
                                </a:lnTo>
                                <a:lnTo>
                                  <a:pt x="390" y="16"/>
                                </a:lnTo>
                                <a:lnTo>
                                  <a:pt x="390" y="164"/>
                                </a:lnTo>
                                <a:lnTo>
                                  <a:pt x="387" y="173"/>
                                </a:lnTo>
                                <a:lnTo>
                                  <a:pt x="384" y="175"/>
                                </a:lnTo>
                                <a:lnTo>
                                  <a:pt x="384" y="178"/>
                                </a:lnTo>
                                <a:lnTo>
                                  <a:pt x="382" y="181"/>
                                </a:lnTo>
                                <a:lnTo>
                                  <a:pt x="363" y="181"/>
                                </a:lnTo>
                                <a:lnTo>
                                  <a:pt x="363" y="186"/>
                                </a:lnTo>
                                <a:lnTo>
                                  <a:pt x="461" y="186"/>
                                </a:lnTo>
                                <a:lnTo>
                                  <a:pt x="461" y="181"/>
                                </a:lnTo>
                                <a:lnTo>
                                  <a:pt x="442" y="181"/>
                                </a:lnTo>
                                <a:lnTo>
                                  <a:pt x="437" y="175"/>
                                </a:lnTo>
                                <a:lnTo>
                                  <a:pt x="434" y="175"/>
                                </a:lnTo>
                                <a:lnTo>
                                  <a:pt x="434" y="16"/>
                                </a:lnTo>
                                <a:lnTo>
                                  <a:pt x="459" y="16"/>
                                </a:lnTo>
                                <a:lnTo>
                                  <a:pt x="464" y="19"/>
                                </a:lnTo>
                                <a:lnTo>
                                  <a:pt x="480" y="35"/>
                                </a:lnTo>
                                <a:lnTo>
                                  <a:pt x="486" y="44"/>
                                </a:lnTo>
                                <a:lnTo>
                                  <a:pt x="489" y="55"/>
                                </a:lnTo>
                                <a:lnTo>
                                  <a:pt x="494" y="55"/>
                                </a:lnTo>
                                <a:lnTo>
                                  <a:pt x="494" y="16"/>
                                </a:lnTo>
                                <a:lnTo>
                                  <a:pt x="494" y="5"/>
                                </a:lnTo>
                                <a:moveTo>
                                  <a:pt x="675" y="126"/>
                                </a:moveTo>
                                <a:lnTo>
                                  <a:pt x="670" y="118"/>
                                </a:lnTo>
                                <a:lnTo>
                                  <a:pt x="659" y="109"/>
                                </a:lnTo>
                                <a:lnTo>
                                  <a:pt x="651" y="101"/>
                                </a:lnTo>
                                <a:lnTo>
                                  <a:pt x="645" y="98"/>
                                </a:lnTo>
                                <a:lnTo>
                                  <a:pt x="640" y="96"/>
                                </a:lnTo>
                                <a:lnTo>
                                  <a:pt x="626" y="93"/>
                                </a:lnTo>
                                <a:lnTo>
                                  <a:pt x="626" y="131"/>
                                </a:lnTo>
                                <a:lnTo>
                                  <a:pt x="626" y="151"/>
                                </a:lnTo>
                                <a:lnTo>
                                  <a:pt x="618" y="167"/>
                                </a:lnTo>
                                <a:lnTo>
                                  <a:pt x="601" y="175"/>
                                </a:lnTo>
                                <a:lnTo>
                                  <a:pt x="582" y="175"/>
                                </a:lnTo>
                                <a:lnTo>
                                  <a:pt x="576" y="170"/>
                                </a:lnTo>
                                <a:lnTo>
                                  <a:pt x="576" y="98"/>
                                </a:lnTo>
                                <a:lnTo>
                                  <a:pt x="590" y="98"/>
                                </a:lnTo>
                                <a:lnTo>
                                  <a:pt x="596" y="101"/>
                                </a:lnTo>
                                <a:lnTo>
                                  <a:pt x="612" y="107"/>
                                </a:lnTo>
                                <a:lnTo>
                                  <a:pt x="618" y="112"/>
                                </a:lnTo>
                                <a:lnTo>
                                  <a:pt x="623" y="123"/>
                                </a:lnTo>
                                <a:lnTo>
                                  <a:pt x="626" y="131"/>
                                </a:lnTo>
                                <a:lnTo>
                                  <a:pt x="626" y="93"/>
                                </a:lnTo>
                                <a:lnTo>
                                  <a:pt x="629" y="93"/>
                                </a:lnTo>
                                <a:lnTo>
                                  <a:pt x="645" y="88"/>
                                </a:lnTo>
                                <a:lnTo>
                                  <a:pt x="651" y="85"/>
                                </a:lnTo>
                                <a:lnTo>
                                  <a:pt x="667" y="68"/>
                                </a:lnTo>
                                <a:lnTo>
                                  <a:pt x="670" y="63"/>
                                </a:lnTo>
                                <a:lnTo>
                                  <a:pt x="670" y="46"/>
                                </a:lnTo>
                                <a:lnTo>
                                  <a:pt x="667" y="41"/>
                                </a:lnTo>
                                <a:lnTo>
                                  <a:pt x="656" y="24"/>
                                </a:lnTo>
                                <a:lnTo>
                                  <a:pt x="644" y="16"/>
                                </a:lnTo>
                                <a:lnTo>
                                  <a:pt x="640" y="13"/>
                                </a:lnTo>
                                <a:lnTo>
                                  <a:pt x="632" y="10"/>
                                </a:lnTo>
                                <a:lnTo>
                                  <a:pt x="626" y="8"/>
                                </a:lnTo>
                                <a:lnTo>
                                  <a:pt x="626" y="46"/>
                                </a:lnTo>
                                <a:lnTo>
                                  <a:pt x="626" y="63"/>
                                </a:lnTo>
                                <a:lnTo>
                                  <a:pt x="618" y="79"/>
                                </a:lnTo>
                                <a:lnTo>
                                  <a:pt x="612" y="82"/>
                                </a:lnTo>
                                <a:lnTo>
                                  <a:pt x="596" y="88"/>
                                </a:lnTo>
                                <a:lnTo>
                                  <a:pt x="576" y="88"/>
                                </a:lnTo>
                                <a:lnTo>
                                  <a:pt x="577" y="57"/>
                                </a:lnTo>
                                <a:lnTo>
                                  <a:pt x="579" y="34"/>
                                </a:lnTo>
                                <a:lnTo>
                                  <a:pt x="581" y="21"/>
                                </a:lnTo>
                                <a:lnTo>
                                  <a:pt x="585" y="16"/>
                                </a:lnTo>
                                <a:lnTo>
                                  <a:pt x="590" y="16"/>
                                </a:lnTo>
                                <a:lnTo>
                                  <a:pt x="596" y="19"/>
                                </a:lnTo>
                                <a:lnTo>
                                  <a:pt x="612" y="24"/>
                                </a:lnTo>
                                <a:lnTo>
                                  <a:pt x="618" y="30"/>
                                </a:lnTo>
                                <a:lnTo>
                                  <a:pt x="626" y="46"/>
                                </a:lnTo>
                                <a:lnTo>
                                  <a:pt x="626" y="8"/>
                                </a:lnTo>
                                <a:lnTo>
                                  <a:pt x="621" y="7"/>
                                </a:lnTo>
                                <a:lnTo>
                                  <a:pt x="608" y="6"/>
                                </a:lnTo>
                                <a:lnTo>
                                  <a:pt x="593" y="5"/>
                                </a:lnTo>
                                <a:lnTo>
                                  <a:pt x="505" y="5"/>
                                </a:lnTo>
                                <a:lnTo>
                                  <a:pt x="505" y="11"/>
                                </a:lnTo>
                                <a:lnTo>
                                  <a:pt x="519" y="11"/>
                                </a:lnTo>
                                <a:lnTo>
                                  <a:pt x="533" y="24"/>
                                </a:lnTo>
                                <a:lnTo>
                                  <a:pt x="533" y="173"/>
                                </a:lnTo>
                                <a:lnTo>
                                  <a:pt x="524" y="181"/>
                                </a:lnTo>
                                <a:lnTo>
                                  <a:pt x="505" y="181"/>
                                </a:lnTo>
                                <a:lnTo>
                                  <a:pt x="505" y="186"/>
                                </a:lnTo>
                                <a:lnTo>
                                  <a:pt x="598" y="186"/>
                                </a:lnTo>
                                <a:lnTo>
                                  <a:pt x="616" y="186"/>
                                </a:lnTo>
                                <a:lnTo>
                                  <a:pt x="631" y="184"/>
                                </a:lnTo>
                                <a:lnTo>
                                  <a:pt x="644" y="180"/>
                                </a:lnTo>
                                <a:lnTo>
                                  <a:pt x="653" y="175"/>
                                </a:lnTo>
                                <a:lnTo>
                                  <a:pt x="662" y="167"/>
                                </a:lnTo>
                                <a:lnTo>
                                  <a:pt x="669" y="157"/>
                                </a:lnTo>
                                <a:lnTo>
                                  <a:pt x="674" y="147"/>
                                </a:lnTo>
                                <a:lnTo>
                                  <a:pt x="675" y="137"/>
                                </a:lnTo>
                                <a:lnTo>
                                  <a:pt x="675" y="126"/>
                                </a:lnTo>
                                <a:moveTo>
                                  <a:pt x="878" y="181"/>
                                </a:moveTo>
                                <a:lnTo>
                                  <a:pt x="862" y="181"/>
                                </a:lnTo>
                                <a:lnTo>
                                  <a:pt x="859" y="178"/>
                                </a:lnTo>
                                <a:lnTo>
                                  <a:pt x="853" y="167"/>
                                </a:lnTo>
                                <a:lnTo>
                                  <a:pt x="845" y="148"/>
                                </a:lnTo>
                                <a:lnTo>
                                  <a:pt x="839" y="131"/>
                                </a:lnTo>
                                <a:lnTo>
                                  <a:pt x="834" y="120"/>
                                </a:lnTo>
                                <a:lnTo>
                                  <a:pt x="809" y="60"/>
                                </a:lnTo>
                                <a:lnTo>
                                  <a:pt x="790" y="13"/>
                                </a:lnTo>
                                <a:lnTo>
                                  <a:pt x="790" y="120"/>
                                </a:lnTo>
                                <a:lnTo>
                                  <a:pt x="736" y="120"/>
                                </a:lnTo>
                                <a:lnTo>
                                  <a:pt x="763" y="60"/>
                                </a:lnTo>
                                <a:lnTo>
                                  <a:pt x="790" y="120"/>
                                </a:lnTo>
                                <a:lnTo>
                                  <a:pt x="790" y="13"/>
                                </a:lnTo>
                                <a:lnTo>
                                  <a:pt x="785" y="0"/>
                                </a:lnTo>
                                <a:lnTo>
                                  <a:pt x="779" y="0"/>
                                </a:lnTo>
                                <a:lnTo>
                                  <a:pt x="714" y="148"/>
                                </a:lnTo>
                                <a:lnTo>
                                  <a:pt x="711" y="162"/>
                                </a:lnTo>
                                <a:lnTo>
                                  <a:pt x="705" y="173"/>
                                </a:lnTo>
                                <a:lnTo>
                                  <a:pt x="689" y="181"/>
                                </a:lnTo>
                                <a:lnTo>
                                  <a:pt x="681" y="181"/>
                                </a:lnTo>
                                <a:lnTo>
                                  <a:pt x="681" y="186"/>
                                </a:lnTo>
                                <a:lnTo>
                                  <a:pt x="741" y="186"/>
                                </a:lnTo>
                                <a:lnTo>
                                  <a:pt x="741" y="181"/>
                                </a:lnTo>
                                <a:lnTo>
                                  <a:pt x="725" y="181"/>
                                </a:lnTo>
                                <a:lnTo>
                                  <a:pt x="722" y="178"/>
                                </a:lnTo>
                                <a:lnTo>
                                  <a:pt x="719" y="173"/>
                                </a:lnTo>
                                <a:lnTo>
                                  <a:pt x="719" y="167"/>
                                </a:lnTo>
                                <a:lnTo>
                                  <a:pt x="722" y="162"/>
                                </a:lnTo>
                                <a:lnTo>
                                  <a:pt x="725" y="153"/>
                                </a:lnTo>
                                <a:lnTo>
                                  <a:pt x="730" y="131"/>
                                </a:lnTo>
                                <a:lnTo>
                                  <a:pt x="790" y="131"/>
                                </a:lnTo>
                                <a:lnTo>
                                  <a:pt x="799" y="151"/>
                                </a:lnTo>
                                <a:lnTo>
                                  <a:pt x="801" y="162"/>
                                </a:lnTo>
                                <a:lnTo>
                                  <a:pt x="807" y="167"/>
                                </a:lnTo>
                                <a:lnTo>
                                  <a:pt x="807" y="181"/>
                                </a:lnTo>
                                <a:lnTo>
                                  <a:pt x="785" y="181"/>
                                </a:lnTo>
                                <a:lnTo>
                                  <a:pt x="785" y="186"/>
                                </a:lnTo>
                                <a:lnTo>
                                  <a:pt x="878" y="186"/>
                                </a:lnTo>
                                <a:lnTo>
                                  <a:pt x="878" y="181"/>
                                </a:lnTo>
                                <a:moveTo>
                                  <a:pt x="1070" y="0"/>
                                </a:moveTo>
                                <a:lnTo>
                                  <a:pt x="1067" y="0"/>
                                </a:lnTo>
                                <a:lnTo>
                                  <a:pt x="1059" y="8"/>
                                </a:lnTo>
                                <a:lnTo>
                                  <a:pt x="1059" y="11"/>
                                </a:lnTo>
                                <a:lnTo>
                                  <a:pt x="1032" y="11"/>
                                </a:lnTo>
                                <a:lnTo>
                                  <a:pt x="1021" y="2"/>
                                </a:lnTo>
                                <a:lnTo>
                                  <a:pt x="1007" y="0"/>
                                </a:lnTo>
                                <a:lnTo>
                                  <a:pt x="993" y="0"/>
                                </a:lnTo>
                                <a:lnTo>
                                  <a:pt x="979" y="1"/>
                                </a:lnTo>
                                <a:lnTo>
                                  <a:pt x="967" y="4"/>
                                </a:lnTo>
                                <a:lnTo>
                                  <a:pt x="955" y="8"/>
                                </a:lnTo>
                                <a:lnTo>
                                  <a:pt x="944" y="13"/>
                                </a:lnTo>
                                <a:lnTo>
                                  <a:pt x="934" y="21"/>
                                </a:lnTo>
                                <a:lnTo>
                                  <a:pt x="924" y="30"/>
                                </a:lnTo>
                                <a:lnTo>
                                  <a:pt x="915" y="40"/>
                                </a:lnTo>
                                <a:lnTo>
                                  <a:pt x="908" y="52"/>
                                </a:lnTo>
                                <a:lnTo>
                                  <a:pt x="903" y="64"/>
                                </a:lnTo>
                                <a:lnTo>
                                  <a:pt x="898" y="77"/>
                                </a:lnTo>
                                <a:lnTo>
                                  <a:pt x="896" y="90"/>
                                </a:lnTo>
                                <a:lnTo>
                                  <a:pt x="895" y="98"/>
                                </a:lnTo>
                                <a:lnTo>
                                  <a:pt x="895" y="109"/>
                                </a:lnTo>
                                <a:lnTo>
                                  <a:pt x="895" y="115"/>
                                </a:lnTo>
                                <a:lnTo>
                                  <a:pt x="897" y="126"/>
                                </a:lnTo>
                                <a:lnTo>
                                  <a:pt x="900" y="137"/>
                                </a:lnTo>
                                <a:lnTo>
                                  <a:pt x="906" y="148"/>
                                </a:lnTo>
                                <a:lnTo>
                                  <a:pt x="912" y="158"/>
                                </a:lnTo>
                                <a:lnTo>
                                  <a:pt x="920" y="166"/>
                                </a:lnTo>
                                <a:lnTo>
                                  <a:pt x="929" y="174"/>
                                </a:lnTo>
                                <a:lnTo>
                                  <a:pt x="939" y="181"/>
                                </a:lnTo>
                                <a:lnTo>
                                  <a:pt x="950" y="186"/>
                                </a:lnTo>
                                <a:lnTo>
                                  <a:pt x="963" y="189"/>
                                </a:lnTo>
                                <a:lnTo>
                                  <a:pt x="977" y="191"/>
                                </a:lnTo>
                                <a:lnTo>
                                  <a:pt x="993" y="192"/>
                                </a:lnTo>
                                <a:lnTo>
                                  <a:pt x="1007" y="192"/>
                                </a:lnTo>
                                <a:lnTo>
                                  <a:pt x="1021" y="189"/>
                                </a:lnTo>
                                <a:lnTo>
                                  <a:pt x="1043" y="184"/>
                                </a:lnTo>
                                <a:lnTo>
                                  <a:pt x="1046" y="181"/>
                                </a:lnTo>
                                <a:lnTo>
                                  <a:pt x="1054" y="175"/>
                                </a:lnTo>
                                <a:lnTo>
                                  <a:pt x="1065" y="164"/>
                                </a:lnTo>
                                <a:lnTo>
                                  <a:pt x="1065" y="148"/>
                                </a:lnTo>
                                <a:lnTo>
                                  <a:pt x="1056" y="158"/>
                                </a:lnTo>
                                <a:lnTo>
                                  <a:pt x="1048" y="166"/>
                                </a:lnTo>
                                <a:lnTo>
                                  <a:pt x="1040" y="172"/>
                                </a:lnTo>
                                <a:lnTo>
                                  <a:pt x="1032" y="175"/>
                                </a:lnTo>
                                <a:lnTo>
                                  <a:pt x="1010" y="181"/>
                                </a:lnTo>
                                <a:lnTo>
                                  <a:pt x="988" y="181"/>
                                </a:lnTo>
                                <a:lnTo>
                                  <a:pt x="977" y="178"/>
                                </a:lnTo>
                                <a:lnTo>
                                  <a:pt x="960" y="167"/>
                                </a:lnTo>
                                <a:lnTo>
                                  <a:pt x="952" y="156"/>
                                </a:lnTo>
                                <a:lnTo>
                                  <a:pt x="949" y="142"/>
                                </a:lnTo>
                                <a:lnTo>
                                  <a:pt x="947" y="132"/>
                                </a:lnTo>
                                <a:lnTo>
                                  <a:pt x="946" y="120"/>
                                </a:lnTo>
                                <a:lnTo>
                                  <a:pt x="944" y="109"/>
                                </a:lnTo>
                                <a:lnTo>
                                  <a:pt x="944" y="104"/>
                                </a:lnTo>
                                <a:lnTo>
                                  <a:pt x="944" y="85"/>
                                </a:lnTo>
                                <a:lnTo>
                                  <a:pt x="946" y="72"/>
                                </a:lnTo>
                                <a:lnTo>
                                  <a:pt x="947" y="60"/>
                                </a:lnTo>
                                <a:lnTo>
                                  <a:pt x="949" y="49"/>
                                </a:lnTo>
                                <a:lnTo>
                                  <a:pt x="952" y="38"/>
                                </a:lnTo>
                                <a:lnTo>
                                  <a:pt x="960" y="30"/>
                                </a:lnTo>
                                <a:lnTo>
                                  <a:pt x="982" y="13"/>
                                </a:lnTo>
                                <a:lnTo>
                                  <a:pt x="993" y="11"/>
                                </a:lnTo>
                                <a:lnTo>
                                  <a:pt x="1015" y="11"/>
                                </a:lnTo>
                                <a:lnTo>
                                  <a:pt x="1026" y="16"/>
                                </a:lnTo>
                                <a:lnTo>
                                  <a:pt x="1037" y="24"/>
                                </a:lnTo>
                                <a:lnTo>
                                  <a:pt x="1045" y="32"/>
                                </a:lnTo>
                                <a:lnTo>
                                  <a:pt x="1052" y="40"/>
                                </a:lnTo>
                                <a:lnTo>
                                  <a:pt x="1058" y="50"/>
                                </a:lnTo>
                                <a:lnTo>
                                  <a:pt x="1065" y="60"/>
                                </a:lnTo>
                                <a:lnTo>
                                  <a:pt x="1070" y="60"/>
                                </a:lnTo>
                                <a:lnTo>
                                  <a:pt x="1070" y="0"/>
                                </a:lnTo>
                                <a:moveTo>
                                  <a:pt x="1301" y="181"/>
                                </a:moveTo>
                                <a:lnTo>
                                  <a:pt x="1284" y="181"/>
                                </a:lnTo>
                                <a:lnTo>
                                  <a:pt x="1276" y="178"/>
                                </a:lnTo>
                                <a:lnTo>
                                  <a:pt x="1270" y="170"/>
                                </a:lnTo>
                                <a:lnTo>
                                  <a:pt x="1262" y="159"/>
                                </a:lnTo>
                                <a:lnTo>
                                  <a:pt x="1218" y="104"/>
                                </a:lnTo>
                                <a:lnTo>
                                  <a:pt x="1214" y="98"/>
                                </a:lnTo>
                                <a:lnTo>
                                  <a:pt x="1196" y="77"/>
                                </a:lnTo>
                                <a:lnTo>
                                  <a:pt x="1220" y="56"/>
                                </a:lnTo>
                                <a:lnTo>
                                  <a:pt x="1239" y="42"/>
                                </a:lnTo>
                                <a:lnTo>
                                  <a:pt x="1252" y="32"/>
                                </a:lnTo>
                                <a:lnTo>
                                  <a:pt x="1259" y="27"/>
                                </a:lnTo>
                                <a:lnTo>
                                  <a:pt x="1270" y="22"/>
                                </a:lnTo>
                                <a:lnTo>
                                  <a:pt x="1276" y="16"/>
                                </a:lnTo>
                                <a:lnTo>
                                  <a:pt x="1281" y="13"/>
                                </a:lnTo>
                                <a:lnTo>
                                  <a:pt x="1290" y="11"/>
                                </a:lnTo>
                                <a:lnTo>
                                  <a:pt x="1290" y="5"/>
                                </a:lnTo>
                                <a:lnTo>
                                  <a:pt x="1218" y="5"/>
                                </a:lnTo>
                                <a:lnTo>
                                  <a:pt x="1218" y="11"/>
                                </a:lnTo>
                                <a:lnTo>
                                  <a:pt x="1227" y="13"/>
                                </a:lnTo>
                                <a:lnTo>
                                  <a:pt x="1232" y="16"/>
                                </a:lnTo>
                                <a:lnTo>
                                  <a:pt x="1237" y="16"/>
                                </a:lnTo>
                                <a:lnTo>
                                  <a:pt x="1240" y="19"/>
                                </a:lnTo>
                                <a:lnTo>
                                  <a:pt x="1240" y="30"/>
                                </a:lnTo>
                                <a:lnTo>
                                  <a:pt x="1235" y="35"/>
                                </a:lnTo>
                                <a:lnTo>
                                  <a:pt x="1224" y="44"/>
                                </a:lnTo>
                                <a:lnTo>
                                  <a:pt x="1158" y="98"/>
                                </a:lnTo>
                                <a:lnTo>
                                  <a:pt x="1158" y="19"/>
                                </a:lnTo>
                                <a:lnTo>
                                  <a:pt x="1161" y="16"/>
                                </a:lnTo>
                                <a:lnTo>
                                  <a:pt x="1163" y="16"/>
                                </a:lnTo>
                                <a:lnTo>
                                  <a:pt x="1166" y="13"/>
                                </a:lnTo>
                                <a:lnTo>
                                  <a:pt x="1174" y="11"/>
                                </a:lnTo>
                                <a:lnTo>
                                  <a:pt x="1185" y="11"/>
                                </a:lnTo>
                                <a:lnTo>
                                  <a:pt x="1185" y="5"/>
                                </a:lnTo>
                                <a:lnTo>
                                  <a:pt x="1087" y="5"/>
                                </a:lnTo>
                                <a:lnTo>
                                  <a:pt x="1087" y="11"/>
                                </a:lnTo>
                                <a:lnTo>
                                  <a:pt x="1100" y="11"/>
                                </a:lnTo>
                                <a:lnTo>
                                  <a:pt x="1114" y="24"/>
                                </a:lnTo>
                                <a:lnTo>
                                  <a:pt x="1114" y="164"/>
                                </a:lnTo>
                                <a:lnTo>
                                  <a:pt x="1111" y="173"/>
                                </a:lnTo>
                                <a:lnTo>
                                  <a:pt x="1109" y="175"/>
                                </a:lnTo>
                                <a:lnTo>
                                  <a:pt x="1109" y="178"/>
                                </a:lnTo>
                                <a:lnTo>
                                  <a:pt x="1106" y="181"/>
                                </a:lnTo>
                                <a:lnTo>
                                  <a:pt x="1087" y="181"/>
                                </a:lnTo>
                                <a:lnTo>
                                  <a:pt x="1087" y="186"/>
                                </a:lnTo>
                                <a:lnTo>
                                  <a:pt x="1185" y="186"/>
                                </a:lnTo>
                                <a:lnTo>
                                  <a:pt x="1185" y="181"/>
                                </a:lnTo>
                                <a:lnTo>
                                  <a:pt x="1161" y="181"/>
                                </a:lnTo>
                                <a:lnTo>
                                  <a:pt x="1158" y="178"/>
                                </a:lnTo>
                                <a:lnTo>
                                  <a:pt x="1158" y="109"/>
                                </a:lnTo>
                                <a:lnTo>
                                  <a:pt x="1163" y="104"/>
                                </a:lnTo>
                                <a:lnTo>
                                  <a:pt x="1207" y="153"/>
                                </a:lnTo>
                                <a:lnTo>
                                  <a:pt x="1216" y="164"/>
                                </a:lnTo>
                                <a:lnTo>
                                  <a:pt x="1218" y="173"/>
                                </a:lnTo>
                                <a:lnTo>
                                  <a:pt x="1218" y="181"/>
                                </a:lnTo>
                                <a:lnTo>
                                  <a:pt x="1202" y="181"/>
                                </a:lnTo>
                                <a:lnTo>
                                  <a:pt x="1202" y="186"/>
                                </a:lnTo>
                                <a:lnTo>
                                  <a:pt x="1301" y="186"/>
                                </a:lnTo>
                                <a:lnTo>
                                  <a:pt x="1301" y="18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0377376" name="Picture 42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6745" y="-10011"/>
                            <a:ext cx="77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4487485" name="Picture 42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4502" y="-9556"/>
                            <a:ext cx="77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2192169" name="AutoShape 422"/>
                        <wps:cNvSpPr>
                          <a:spLocks/>
                        </wps:cNvSpPr>
                        <wps:spPr bwMode="auto">
                          <a:xfrm>
                            <a:off x="5358" y="-9556"/>
                            <a:ext cx="1301" cy="192"/>
                          </a:xfrm>
                          <a:custGeom>
                            <a:avLst/>
                            <a:gdLst>
                              <a:gd name="T0" fmla="+- 0 5429 5358"/>
                              <a:gd name="T1" fmla="*/ T0 w 1301"/>
                              <a:gd name="T2" fmla="+- 0 -9479 -9556"/>
                              <a:gd name="T3" fmla="*/ -9479 h 192"/>
                              <a:gd name="T4" fmla="+- 0 5401 5358"/>
                              <a:gd name="T5" fmla="*/ T4 w 1301"/>
                              <a:gd name="T6" fmla="+- 0 -9545 -9556"/>
                              <a:gd name="T7" fmla="*/ -9545 h 192"/>
                              <a:gd name="T8" fmla="+- 0 5467 5358"/>
                              <a:gd name="T9" fmla="*/ T8 w 1301"/>
                              <a:gd name="T10" fmla="+- 0 -9496 -9556"/>
                              <a:gd name="T11" fmla="*/ -9496 h 192"/>
                              <a:gd name="T12" fmla="+- 0 5437 5358"/>
                              <a:gd name="T13" fmla="*/ T12 w 1301"/>
                              <a:gd name="T14" fmla="+- 0 -9550 -9556"/>
                              <a:gd name="T15" fmla="*/ -9550 h 192"/>
                              <a:gd name="T16" fmla="+- 0 5378 5358"/>
                              <a:gd name="T17" fmla="*/ T16 w 1301"/>
                              <a:gd name="T18" fmla="+- 0 -9547 -9556"/>
                              <a:gd name="T19" fmla="*/ -9547 h 192"/>
                              <a:gd name="T20" fmla="+- 0 5360 5358"/>
                              <a:gd name="T21" fmla="*/ T20 w 1301"/>
                              <a:gd name="T22" fmla="+- 0 -9487 -9556"/>
                              <a:gd name="T23" fmla="*/ -9487 h 192"/>
                              <a:gd name="T24" fmla="+- 0 5426 5358"/>
                              <a:gd name="T25" fmla="*/ T24 w 1301"/>
                              <a:gd name="T26" fmla="+- 0 -9433 -9556"/>
                              <a:gd name="T27" fmla="*/ -9433 h 192"/>
                              <a:gd name="T28" fmla="+- 0 5407 5358"/>
                              <a:gd name="T29" fmla="*/ T28 w 1301"/>
                              <a:gd name="T30" fmla="+- 0 -9375 -9556"/>
                              <a:gd name="T31" fmla="*/ -9375 h 192"/>
                              <a:gd name="T32" fmla="+- 0 5358 5358"/>
                              <a:gd name="T33" fmla="*/ T32 w 1301"/>
                              <a:gd name="T34" fmla="+- 0 -9430 -9556"/>
                              <a:gd name="T35" fmla="*/ -9430 h 192"/>
                              <a:gd name="T36" fmla="+- 0 5385 5358"/>
                              <a:gd name="T37" fmla="*/ T36 w 1301"/>
                              <a:gd name="T38" fmla="+- 0 -9369 -9556"/>
                              <a:gd name="T39" fmla="*/ -9369 h 192"/>
                              <a:gd name="T40" fmla="+- 0 5464 5358"/>
                              <a:gd name="T41" fmla="*/ T40 w 1301"/>
                              <a:gd name="T42" fmla="+- 0 -9380 -9556"/>
                              <a:gd name="T43" fmla="*/ -9380 h 192"/>
                              <a:gd name="T44" fmla="+- 0 5659 5358"/>
                              <a:gd name="T45" fmla="*/ T44 w 1301"/>
                              <a:gd name="T46" fmla="+- 0 -9424 -9556"/>
                              <a:gd name="T47" fmla="*/ -9424 h 192"/>
                              <a:gd name="T48" fmla="+- 0 5580 5358"/>
                              <a:gd name="T49" fmla="*/ T48 w 1301"/>
                              <a:gd name="T50" fmla="+- 0 -9457 -9556"/>
                              <a:gd name="T51" fmla="*/ -9457 h 192"/>
                              <a:gd name="T52" fmla="+- 0 5610 5358"/>
                              <a:gd name="T53" fmla="*/ T52 w 1301"/>
                              <a:gd name="T54" fmla="+- 0 -9413 -9556"/>
                              <a:gd name="T55" fmla="*/ -9413 h 192"/>
                              <a:gd name="T56" fmla="+- 0 5591 5358"/>
                              <a:gd name="T57" fmla="*/ T56 w 1301"/>
                              <a:gd name="T58" fmla="+- 0 -9471 -9556"/>
                              <a:gd name="T59" fmla="*/ -9471 h 192"/>
                              <a:gd name="T60" fmla="+- 0 5640 5358"/>
                              <a:gd name="T61" fmla="*/ T60 w 1301"/>
                              <a:gd name="T62" fmla="+- 0 -9515 -9556"/>
                              <a:gd name="T63" fmla="*/ -9515 h 192"/>
                              <a:gd name="T64" fmla="+- 0 5500 5358"/>
                              <a:gd name="T65" fmla="*/ T64 w 1301"/>
                              <a:gd name="T66" fmla="+- 0 -9545 -9556"/>
                              <a:gd name="T67" fmla="*/ -9545 h 192"/>
                              <a:gd name="T68" fmla="+- 0 5528 5358"/>
                              <a:gd name="T69" fmla="*/ T68 w 1301"/>
                              <a:gd name="T70" fmla="+- 0 -9526 -9556"/>
                              <a:gd name="T71" fmla="*/ -9526 h 192"/>
                              <a:gd name="T72" fmla="+- 0 5500 5358"/>
                              <a:gd name="T73" fmla="*/ T72 w 1301"/>
                              <a:gd name="T74" fmla="+- 0 -9369 -9556"/>
                              <a:gd name="T75" fmla="*/ -9369 h 192"/>
                              <a:gd name="T76" fmla="+- 0 5692 5358"/>
                              <a:gd name="T77" fmla="*/ T76 w 1301"/>
                              <a:gd name="T78" fmla="+- 0 -9501 -9556"/>
                              <a:gd name="T79" fmla="*/ -9501 h 192"/>
                              <a:gd name="T80" fmla="+- 0 5747 5358"/>
                              <a:gd name="T81" fmla="*/ T80 w 1301"/>
                              <a:gd name="T82" fmla="+- 0 -9391 -9556"/>
                              <a:gd name="T83" fmla="*/ -9391 h 192"/>
                              <a:gd name="T84" fmla="+- 0 5818 5358"/>
                              <a:gd name="T85" fmla="*/ T84 w 1301"/>
                              <a:gd name="T86" fmla="+- 0 -9369 -9556"/>
                              <a:gd name="T87" fmla="*/ -9369 h 192"/>
                              <a:gd name="T88" fmla="+- 0 5821 5358"/>
                              <a:gd name="T89" fmla="*/ T88 w 1301"/>
                              <a:gd name="T90" fmla="+- 0 -9537 -9556"/>
                              <a:gd name="T91" fmla="*/ -9537 h 192"/>
                              <a:gd name="T92" fmla="+- 0 6032 5358"/>
                              <a:gd name="T93" fmla="*/ T92 w 1301"/>
                              <a:gd name="T94" fmla="+- 0 -9430 -9556"/>
                              <a:gd name="T95" fmla="*/ -9430 h 192"/>
                              <a:gd name="T96" fmla="+- 0 5983 5358"/>
                              <a:gd name="T97" fmla="*/ T96 w 1301"/>
                              <a:gd name="T98" fmla="+- 0 -9424 -9556"/>
                              <a:gd name="T99" fmla="*/ -9424 h 192"/>
                              <a:gd name="T100" fmla="+- 0 5947 5358"/>
                              <a:gd name="T101" fmla="*/ T100 w 1301"/>
                              <a:gd name="T102" fmla="+- 0 -9457 -9556"/>
                              <a:gd name="T103" fmla="*/ -9457 h 192"/>
                              <a:gd name="T104" fmla="+- 0 5986 5358"/>
                              <a:gd name="T105" fmla="*/ T104 w 1301"/>
                              <a:gd name="T106" fmla="+- 0 -9463 -9556"/>
                              <a:gd name="T107" fmla="*/ -9463 h 192"/>
                              <a:gd name="T108" fmla="+- 0 6013 5358"/>
                              <a:gd name="T109" fmla="*/ T108 w 1301"/>
                              <a:gd name="T110" fmla="+- 0 -9531 -9556"/>
                              <a:gd name="T111" fmla="*/ -9531 h 192"/>
                              <a:gd name="T112" fmla="+- 0 5975 5358"/>
                              <a:gd name="T113" fmla="*/ T112 w 1301"/>
                              <a:gd name="T114" fmla="+- 0 -9476 -9556"/>
                              <a:gd name="T115" fmla="*/ -9476 h 192"/>
                              <a:gd name="T116" fmla="+- 0 5942 5358"/>
                              <a:gd name="T117" fmla="*/ T116 w 1301"/>
                              <a:gd name="T118" fmla="+- 0 -9540 -9556"/>
                              <a:gd name="T119" fmla="*/ -9540 h 192"/>
                              <a:gd name="T120" fmla="+- 0 5978 5358"/>
                              <a:gd name="T121" fmla="*/ T120 w 1301"/>
                              <a:gd name="T122" fmla="+- 0 -9548 -9556"/>
                              <a:gd name="T123" fmla="*/ -9548 h 192"/>
                              <a:gd name="T124" fmla="+- 0 5890 5358"/>
                              <a:gd name="T125" fmla="*/ T124 w 1301"/>
                              <a:gd name="T126" fmla="+- 0 -9383 -9556"/>
                              <a:gd name="T127" fmla="*/ -9383 h 192"/>
                              <a:gd name="T128" fmla="+- 0 6001 5358"/>
                              <a:gd name="T129" fmla="*/ T128 w 1301"/>
                              <a:gd name="T130" fmla="+- 0 -9375 -9556"/>
                              <a:gd name="T131" fmla="*/ -9375 h 192"/>
                              <a:gd name="T132" fmla="+- 0 6235 5358"/>
                              <a:gd name="T133" fmla="*/ T132 w 1301"/>
                              <a:gd name="T134" fmla="+- 0 -9375 -9556"/>
                              <a:gd name="T135" fmla="*/ -9375 h 192"/>
                              <a:gd name="T136" fmla="+- 0 6167 5358"/>
                              <a:gd name="T137" fmla="*/ T136 w 1301"/>
                              <a:gd name="T138" fmla="+- 0 -9496 -9556"/>
                              <a:gd name="T139" fmla="*/ -9496 h 192"/>
                              <a:gd name="T140" fmla="+- 0 6142 5358"/>
                              <a:gd name="T141" fmla="*/ T140 w 1301"/>
                              <a:gd name="T142" fmla="+- 0 -9556 -9556"/>
                              <a:gd name="T143" fmla="*/ -9556 h 192"/>
                              <a:gd name="T144" fmla="+- 0 6038 5358"/>
                              <a:gd name="T145" fmla="*/ T144 w 1301"/>
                              <a:gd name="T146" fmla="+- 0 -9369 -9556"/>
                              <a:gd name="T147" fmla="*/ -9369 h 192"/>
                              <a:gd name="T148" fmla="+- 0 6079 5358"/>
                              <a:gd name="T149" fmla="*/ T148 w 1301"/>
                              <a:gd name="T150" fmla="+- 0 -9394 -9556"/>
                              <a:gd name="T151" fmla="*/ -9394 h 192"/>
                              <a:gd name="T152" fmla="+- 0 6164 5358"/>
                              <a:gd name="T153" fmla="*/ T152 w 1301"/>
                              <a:gd name="T154" fmla="+- 0 -9375 -9556"/>
                              <a:gd name="T155" fmla="*/ -9375 h 192"/>
                              <a:gd name="T156" fmla="+- 0 6416 5358"/>
                              <a:gd name="T157" fmla="*/ T156 w 1301"/>
                              <a:gd name="T158" fmla="+- 0 -9548 -9556"/>
                              <a:gd name="T159" fmla="*/ -9548 h 192"/>
                              <a:gd name="T160" fmla="+- 0 6324 5358"/>
                              <a:gd name="T161" fmla="*/ T160 w 1301"/>
                              <a:gd name="T162" fmla="+- 0 -9552 -9556"/>
                              <a:gd name="T163" fmla="*/ -9552 h 192"/>
                              <a:gd name="T164" fmla="+- 0 6260 5358"/>
                              <a:gd name="T165" fmla="*/ T164 w 1301"/>
                              <a:gd name="T166" fmla="+- 0 -9491 -9556"/>
                              <a:gd name="T167" fmla="*/ -9491 h 192"/>
                              <a:gd name="T168" fmla="+- 0 6257 5358"/>
                              <a:gd name="T169" fmla="*/ T168 w 1301"/>
                              <a:gd name="T170" fmla="+- 0 -9419 -9556"/>
                              <a:gd name="T171" fmla="*/ -9419 h 192"/>
                              <a:gd name="T172" fmla="+- 0 6320 5358"/>
                              <a:gd name="T173" fmla="*/ T172 w 1301"/>
                              <a:gd name="T174" fmla="+- 0 -9366 -9556"/>
                              <a:gd name="T175" fmla="*/ -9366 h 192"/>
                              <a:gd name="T176" fmla="+- 0 6411 5358"/>
                              <a:gd name="T177" fmla="*/ T176 w 1301"/>
                              <a:gd name="T178" fmla="+- 0 -9380 -9556"/>
                              <a:gd name="T179" fmla="*/ -9380 h 192"/>
                              <a:gd name="T180" fmla="+- 0 6367 5358"/>
                              <a:gd name="T181" fmla="*/ T180 w 1301"/>
                              <a:gd name="T182" fmla="+- 0 -9375 -9556"/>
                              <a:gd name="T183" fmla="*/ -9375 h 192"/>
                              <a:gd name="T184" fmla="+- 0 6303 5358"/>
                              <a:gd name="T185" fmla="*/ T184 w 1301"/>
                              <a:gd name="T186" fmla="+- 0 -9435 -9556"/>
                              <a:gd name="T187" fmla="*/ -9435 h 192"/>
                              <a:gd name="T188" fmla="+- 0 6309 5358"/>
                              <a:gd name="T189" fmla="*/ T188 w 1301"/>
                              <a:gd name="T190" fmla="+- 0 -9518 -9556"/>
                              <a:gd name="T191" fmla="*/ -9518 h 192"/>
                              <a:gd name="T192" fmla="+- 0 6402 5358"/>
                              <a:gd name="T193" fmla="*/ T192 w 1301"/>
                              <a:gd name="T194" fmla="+- 0 -9524 -9556"/>
                              <a:gd name="T195" fmla="*/ -9524 h 192"/>
                              <a:gd name="T196" fmla="+- 0 6641 5358"/>
                              <a:gd name="T197" fmla="*/ T196 w 1301"/>
                              <a:gd name="T198" fmla="+- 0 -9375 -9556"/>
                              <a:gd name="T199" fmla="*/ -9375 h 192"/>
                              <a:gd name="T200" fmla="+- 0 6578 5358"/>
                              <a:gd name="T201" fmla="*/ T200 w 1301"/>
                              <a:gd name="T202" fmla="+- 0 -9499 -9556"/>
                              <a:gd name="T203" fmla="*/ -9499 h 192"/>
                              <a:gd name="T204" fmla="+- 0 6647 5358"/>
                              <a:gd name="T205" fmla="*/ T204 w 1301"/>
                              <a:gd name="T206" fmla="+- 0 -9545 -9556"/>
                              <a:gd name="T207" fmla="*/ -9545 h 192"/>
                              <a:gd name="T208" fmla="+- 0 6597 5358"/>
                              <a:gd name="T209" fmla="*/ T208 w 1301"/>
                              <a:gd name="T210" fmla="+- 0 -9537 -9556"/>
                              <a:gd name="T211" fmla="*/ -9537 h 192"/>
                              <a:gd name="T212" fmla="+- 0 6520 5358"/>
                              <a:gd name="T213" fmla="*/ T212 w 1301"/>
                              <a:gd name="T214" fmla="+- 0 -9540 -9556"/>
                              <a:gd name="T215" fmla="*/ -9540 h 192"/>
                              <a:gd name="T216" fmla="+- 0 6457 5358"/>
                              <a:gd name="T217" fmla="*/ T216 w 1301"/>
                              <a:gd name="T218" fmla="+- 0 -9545 -9556"/>
                              <a:gd name="T219" fmla="*/ -9545 h 192"/>
                              <a:gd name="T220" fmla="+- 0 6444 5358"/>
                              <a:gd name="T221" fmla="*/ T220 w 1301"/>
                              <a:gd name="T222" fmla="+- 0 -9375 -9556"/>
                              <a:gd name="T223" fmla="*/ -9375 h 192"/>
                              <a:gd name="T224" fmla="+- 0 6520 5358"/>
                              <a:gd name="T225" fmla="*/ T224 w 1301"/>
                              <a:gd name="T226" fmla="+- 0 -9452 -9556"/>
                              <a:gd name="T227" fmla="*/ -9452 h 192"/>
                              <a:gd name="T228" fmla="+- 0 6658 5358"/>
                              <a:gd name="T229" fmla="*/ T228 w 1301"/>
                              <a:gd name="T230" fmla="+- 0 -9369 -9556"/>
                              <a:gd name="T231" fmla="*/ -9369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301" h="192">
                                <a:moveTo>
                                  <a:pt x="126" y="126"/>
                                </a:moveTo>
                                <a:lnTo>
                                  <a:pt x="123" y="115"/>
                                </a:lnTo>
                                <a:lnTo>
                                  <a:pt x="115" y="104"/>
                                </a:lnTo>
                                <a:lnTo>
                                  <a:pt x="107" y="98"/>
                                </a:lnTo>
                                <a:lnTo>
                                  <a:pt x="98" y="92"/>
                                </a:lnTo>
                                <a:lnTo>
                                  <a:pt x="86" y="85"/>
                                </a:lnTo>
                                <a:lnTo>
                                  <a:pt x="71" y="77"/>
                                </a:lnTo>
                                <a:lnTo>
                                  <a:pt x="57" y="69"/>
                                </a:lnTo>
                                <a:lnTo>
                                  <a:pt x="46" y="63"/>
                                </a:lnTo>
                                <a:lnTo>
                                  <a:pt x="38" y="60"/>
                                </a:lnTo>
                                <a:lnTo>
                                  <a:pt x="27" y="49"/>
                                </a:lnTo>
                                <a:lnTo>
                                  <a:pt x="27" y="30"/>
                                </a:lnTo>
                                <a:lnTo>
                                  <a:pt x="35" y="14"/>
                                </a:lnTo>
                                <a:lnTo>
                                  <a:pt x="43" y="11"/>
                                </a:lnTo>
                                <a:lnTo>
                                  <a:pt x="65" y="11"/>
                                </a:lnTo>
                                <a:lnTo>
                                  <a:pt x="76" y="16"/>
                                </a:lnTo>
                                <a:lnTo>
                                  <a:pt x="87" y="25"/>
                                </a:lnTo>
                                <a:lnTo>
                                  <a:pt x="95" y="32"/>
                                </a:lnTo>
                                <a:lnTo>
                                  <a:pt x="101" y="40"/>
                                </a:lnTo>
                                <a:lnTo>
                                  <a:pt x="106" y="50"/>
                                </a:lnTo>
                                <a:lnTo>
                                  <a:pt x="109" y="60"/>
                                </a:lnTo>
                                <a:lnTo>
                                  <a:pt x="115" y="60"/>
                                </a:lnTo>
                                <a:lnTo>
                                  <a:pt x="115" y="0"/>
                                </a:lnTo>
                                <a:lnTo>
                                  <a:pt x="112" y="0"/>
                                </a:lnTo>
                                <a:lnTo>
                                  <a:pt x="104" y="8"/>
                                </a:lnTo>
                                <a:lnTo>
                                  <a:pt x="104" y="11"/>
                                </a:lnTo>
                                <a:lnTo>
                                  <a:pt x="90" y="11"/>
                                </a:lnTo>
                                <a:lnTo>
                                  <a:pt x="79" y="6"/>
                                </a:lnTo>
                                <a:lnTo>
                                  <a:pt x="71" y="6"/>
                                </a:lnTo>
                                <a:lnTo>
                                  <a:pt x="63" y="3"/>
                                </a:lnTo>
                                <a:lnTo>
                                  <a:pt x="57" y="0"/>
                                </a:lnTo>
                                <a:lnTo>
                                  <a:pt x="54" y="0"/>
                                </a:lnTo>
                                <a:lnTo>
                                  <a:pt x="41" y="1"/>
                                </a:lnTo>
                                <a:lnTo>
                                  <a:pt x="30" y="4"/>
                                </a:lnTo>
                                <a:lnTo>
                                  <a:pt x="20" y="9"/>
                                </a:lnTo>
                                <a:lnTo>
                                  <a:pt x="13" y="16"/>
                                </a:lnTo>
                                <a:lnTo>
                                  <a:pt x="8" y="25"/>
                                </a:lnTo>
                                <a:lnTo>
                                  <a:pt x="3" y="35"/>
                                </a:lnTo>
                                <a:lnTo>
                                  <a:pt x="0" y="45"/>
                                </a:lnTo>
                                <a:lnTo>
                                  <a:pt x="0" y="50"/>
                                </a:lnTo>
                                <a:lnTo>
                                  <a:pt x="0" y="63"/>
                                </a:lnTo>
                                <a:lnTo>
                                  <a:pt x="2" y="69"/>
                                </a:lnTo>
                                <a:lnTo>
                                  <a:pt x="8" y="85"/>
                                </a:lnTo>
                                <a:lnTo>
                                  <a:pt x="19" y="96"/>
                                </a:lnTo>
                                <a:lnTo>
                                  <a:pt x="24" y="101"/>
                                </a:lnTo>
                                <a:lnTo>
                                  <a:pt x="31" y="106"/>
                                </a:lnTo>
                                <a:lnTo>
                                  <a:pt x="41" y="113"/>
                                </a:lnTo>
                                <a:lnTo>
                                  <a:pt x="54" y="121"/>
                                </a:lnTo>
                                <a:lnTo>
                                  <a:pt x="68" y="123"/>
                                </a:lnTo>
                                <a:lnTo>
                                  <a:pt x="79" y="129"/>
                                </a:lnTo>
                                <a:lnTo>
                                  <a:pt x="96" y="145"/>
                                </a:lnTo>
                                <a:lnTo>
                                  <a:pt x="98" y="151"/>
                                </a:lnTo>
                                <a:lnTo>
                                  <a:pt x="98" y="167"/>
                                </a:lnTo>
                                <a:lnTo>
                                  <a:pt x="96" y="173"/>
                                </a:lnTo>
                                <a:lnTo>
                                  <a:pt x="71" y="181"/>
                                </a:lnTo>
                                <a:lnTo>
                                  <a:pt x="49" y="181"/>
                                </a:lnTo>
                                <a:lnTo>
                                  <a:pt x="38" y="176"/>
                                </a:lnTo>
                                <a:lnTo>
                                  <a:pt x="27" y="167"/>
                                </a:lnTo>
                                <a:lnTo>
                                  <a:pt x="19" y="160"/>
                                </a:lnTo>
                                <a:lnTo>
                                  <a:pt x="13" y="151"/>
                                </a:lnTo>
                                <a:lnTo>
                                  <a:pt x="8" y="140"/>
                                </a:lnTo>
                                <a:lnTo>
                                  <a:pt x="5" y="126"/>
                                </a:lnTo>
                                <a:lnTo>
                                  <a:pt x="0" y="126"/>
                                </a:lnTo>
                                <a:lnTo>
                                  <a:pt x="0" y="192"/>
                                </a:lnTo>
                                <a:lnTo>
                                  <a:pt x="5" y="192"/>
                                </a:lnTo>
                                <a:lnTo>
                                  <a:pt x="5" y="187"/>
                                </a:lnTo>
                                <a:lnTo>
                                  <a:pt x="10" y="181"/>
                                </a:lnTo>
                                <a:lnTo>
                                  <a:pt x="19" y="181"/>
                                </a:lnTo>
                                <a:lnTo>
                                  <a:pt x="24" y="184"/>
                                </a:lnTo>
                                <a:lnTo>
                                  <a:pt x="27" y="187"/>
                                </a:lnTo>
                                <a:lnTo>
                                  <a:pt x="35" y="189"/>
                                </a:lnTo>
                                <a:lnTo>
                                  <a:pt x="41" y="192"/>
                                </a:lnTo>
                                <a:lnTo>
                                  <a:pt x="60" y="192"/>
                                </a:lnTo>
                                <a:lnTo>
                                  <a:pt x="73" y="191"/>
                                </a:lnTo>
                                <a:lnTo>
                                  <a:pt x="85" y="188"/>
                                </a:lnTo>
                                <a:lnTo>
                                  <a:pt x="96" y="183"/>
                                </a:lnTo>
                                <a:lnTo>
                                  <a:pt x="106" y="176"/>
                                </a:lnTo>
                                <a:lnTo>
                                  <a:pt x="115" y="167"/>
                                </a:lnTo>
                                <a:lnTo>
                                  <a:pt x="121" y="157"/>
                                </a:lnTo>
                                <a:lnTo>
                                  <a:pt x="125" y="147"/>
                                </a:lnTo>
                                <a:lnTo>
                                  <a:pt x="125" y="140"/>
                                </a:lnTo>
                                <a:lnTo>
                                  <a:pt x="126" y="126"/>
                                </a:lnTo>
                                <a:moveTo>
                                  <a:pt x="307" y="132"/>
                                </a:moveTo>
                                <a:lnTo>
                                  <a:pt x="301" y="132"/>
                                </a:lnTo>
                                <a:lnTo>
                                  <a:pt x="298" y="145"/>
                                </a:lnTo>
                                <a:lnTo>
                                  <a:pt x="290" y="156"/>
                                </a:lnTo>
                                <a:lnTo>
                                  <a:pt x="268" y="173"/>
                                </a:lnTo>
                                <a:lnTo>
                                  <a:pt x="255" y="176"/>
                                </a:lnTo>
                                <a:lnTo>
                                  <a:pt x="213" y="176"/>
                                </a:lnTo>
                                <a:lnTo>
                                  <a:pt x="213" y="99"/>
                                </a:lnTo>
                                <a:lnTo>
                                  <a:pt x="222" y="99"/>
                                </a:lnTo>
                                <a:lnTo>
                                  <a:pt x="227" y="102"/>
                                </a:lnTo>
                                <a:lnTo>
                                  <a:pt x="233" y="107"/>
                                </a:lnTo>
                                <a:lnTo>
                                  <a:pt x="235" y="112"/>
                                </a:lnTo>
                                <a:lnTo>
                                  <a:pt x="241" y="129"/>
                                </a:lnTo>
                                <a:lnTo>
                                  <a:pt x="244" y="134"/>
                                </a:lnTo>
                                <a:lnTo>
                                  <a:pt x="246" y="143"/>
                                </a:lnTo>
                                <a:lnTo>
                                  <a:pt x="252" y="143"/>
                                </a:lnTo>
                                <a:lnTo>
                                  <a:pt x="252" y="99"/>
                                </a:lnTo>
                                <a:lnTo>
                                  <a:pt x="252" y="88"/>
                                </a:lnTo>
                                <a:lnTo>
                                  <a:pt x="252" y="44"/>
                                </a:lnTo>
                                <a:lnTo>
                                  <a:pt x="246" y="44"/>
                                </a:lnTo>
                                <a:lnTo>
                                  <a:pt x="244" y="58"/>
                                </a:lnTo>
                                <a:lnTo>
                                  <a:pt x="238" y="69"/>
                                </a:lnTo>
                                <a:lnTo>
                                  <a:pt x="233" y="85"/>
                                </a:lnTo>
                                <a:lnTo>
                                  <a:pt x="224" y="88"/>
                                </a:lnTo>
                                <a:lnTo>
                                  <a:pt x="213" y="88"/>
                                </a:lnTo>
                                <a:lnTo>
                                  <a:pt x="213" y="16"/>
                                </a:lnTo>
                                <a:lnTo>
                                  <a:pt x="244" y="16"/>
                                </a:lnTo>
                                <a:lnTo>
                                  <a:pt x="249" y="19"/>
                                </a:lnTo>
                                <a:lnTo>
                                  <a:pt x="266" y="25"/>
                                </a:lnTo>
                                <a:lnTo>
                                  <a:pt x="282" y="41"/>
                                </a:lnTo>
                                <a:lnTo>
                                  <a:pt x="288" y="49"/>
                                </a:lnTo>
                                <a:lnTo>
                                  <a:pt x="290" y="60"/>
                                </a:lnTo>
                                <a:lnTo>
                                  <a:pt x="296" y="60"/>
                                </a:lnTo>
                                <a:lnTo>
                                  <a:pt x="296" y="16"/>
                                </a:lnTo>
                                <a:lnTo>
                                  <a:pt x="296" y="6"/>
                                </a:lnTo>
                                <a:lnTo>
                                  <a:pt x="142" y="6"/>
                                </a:lnTo>
                                <a:lnTo>
                                  <a:pt x="142" y="11"/>
                                </a:lnTo>
                                <a:lnTo>
                                  <a:pt x="150" y="11"/>
                                </a:lnTo>
                                <a:lnTo>
                                  <a:pt x="156" y="14"/>
                                </a:lnTo>
                                <a:lnTo>
                                  <a:pt x="161" y="19"/>
                                </a:lnTo>
                                <a:lnTo>
                                  <a:pt x="164" y="25"/>
                                </a:lnTo>
                                <a:lnTo>
                                  <a:pt x="164" y="27"/>
                                </a:lnTo>
                                <a:lnTo>
                                  <a:pt x="167" y="27"/>
                                </a:lnTo>
                                <a:lnTo>
                                  <a:pt x="170" y="30"/>
                                </a:lnTo>
                                <a:lnTo>
                                  <a:pt x="170" y="165"/>
                                </a:lnTo>
                                <a:lnTo>
                                  <a:pt x="167" y="173"/>
                                </a:lnTo>
                                <a:lnTo>
                                  <a:pt x="164" y="176"/>
                                </a:lnTo>
                                <a:lnTo>
                                  <a:pt x="164" y="178"/>
                                </a:lnTo>
                                <a:lnTo>
                                  <a:pt x="161" y="181"/>
                                </a:lnTo>
                                <a:lnTo>
                                  <a:pt x="142" y="181"/>
                                </a:lnTo>
                                <a:lnTo>
                                  <a:pt x="142" y="187"/>
                                </a:lnTo>
                                <a:lnTo>
                                  <a:pt x="296" y="187"/>
                                </a:lnTo>
                                <a:lnTo>
                                  <a:pt x="298" y="176"/>
                                </a:lnTo>
                                <a:lnTo>
                                  <a:pt x="307" y="132"/>
                                </a:lnTo>
                                <a:moveTo>
                                  <a:pt x="493" y="6"/>
                                </a:moveTo>
                                <a:lnTo>
                                  <a:pt x="329" y="6"/>
                                </a:lnTo>
                                <a:lnTo>
                                  <a:pt x="329" y="55"/>
                                </a:lnTo>
                                <a:lnTo>
                                  <a:pt x="334" y="55"/>
                                </a:lnTo>
                                <a:lnTo>
                                  <a:pt x="334" y="44"/>
                                </a:lnTo>
                                <a:lnTo>
                                  <a:pt x="337" y="36"/>
                                </a:lnTo>
                                <a:lnTo>
                                  <a:pt x="345" y="27"/>
                                </a:lnTo>
                                <a:lnTo>
                                  <a:pt x="348" y="19"/>
                                </a:lnTo>
                                <a:lnTo>
                                  <a:pt x="359" y="16"/>
                                </a:lnTo>
                                <a:lnTo>
                                  <a:pt x="389" y="16"/>
                                </a:lnTo>
                                <a:lnTo>
                                  <a:pt x="389" y="165"/>
                                </a:lnTo>
                                <a:lnTo>
                                  <a:pt x="386" y="173"/>
                                </a:lnTo>
                                <a:lnTo>
                                  <a:pt x="384" y="176"/>
                                </a:lnTo>
                                <a:lnTo>
                                  <a:pt x="384" y="178"/>
                                </a:lnTo>
                                <a:lnTo>
                                  <a:pt x="381" y="181"/>
                                </a:lnTo>
                                <a:lnTo>
                                  <a:pt x="362" y="181"/>
                                </a:lnTo>
                                <a:lnTo>
                                  <a:pt x="362" y="187"/>
                                </a:lnTo>
                                <a:lnTo>
                                  <a:pt x="460" y="187"/>
                                </a:lnTo>
                                <a:lnTo>
                                  <a:pt x="460" y="181"/>
                                </a:lnTo>
                                <a:lnTo>
                                  <a:pt x="441" y="181"/>
                                </a:lnTo>
                                <a:lnTo>
                                  <a:pt x="436" y="176"/>
                                </a:lnTo>
                                <a:lnTo>
                                  <a:pt x="433" y="176"/>
                                </a:lnTo>
                                <a:lnTo>
                                  <a:pt x="433" y="16"/>
                                </a:lnTo>
                                <a:lnTo>
                                  <a:pt x="458" y="16"/>
                                </a:lnTo>
                                <a:lnTo>
                                  <a:pt x="463" y="19"/>
                                </a:lnTo>
                                <a:lnTo>
                                  <a:pt x="480" y="36"/>
                                </a:lnTo>
                                <a:lnTo>
                                  <a:pt x="485" y="44"/>
                                </a:lnTo>
                                <a:lnTo>
                                  <a:pt x="488" y="55"/>
                                </a:lnTo>
                                <a:lnTo>
                                  <a:pt x="493" y="55"/>
                                </a:lnTo>
                                <a:lnTo>
                                  <a:pt x="493" y="16"/>
                                </a:lnTo>
                                <a:lnTo>
                                  <a:pt x="493" y="6"/>
                                </a:lnTo>
                                <a:moveTo>
                                  <a:pt x="674" y="126"/>
                                </a:moveTo>
                                <a:lnTo>
                                  <a:pt x="669" y="118"/>
                                </a:lnTo>
                                <a:lnTo>
                                  <a:pt x="658" y="110"/>
                                </a:lnTo>
                                <a:lnTo>
                                  <a:pt x="650" y="102"/>
                                </a:lnTo>
                                <a:lnTo>
                                  <a:pt x="644" y="99"/>
                                </a:lnTo>
                                <a:lnTo>
                                  <a:pt x="639" y="96"/>
                                </a:lnTo>
                                <a:lnTo>
                                  <a:pt x="625" y="93"/>
                                </a:lnTo>
                                <a:lnTo>
                                  <a:pt x="625" y="132"/>
                                </a:lnTo>
                                <a:lnTo>
                                  <a:pt x="625" y="151"/>
                                </a:lnTo>
                                <a:lnTo>
                                  <a:pt x="617" y="167"/>
                                </a:lnTo>
                                <a:lnTo>
                                  <a:pt x="600" y="176"/>
                                </a:lnTo>
                                <a:lnTo>
                                  <a:pt x="581" y="176"/>
                                </a:lnTo>
                                <a:lnTo>
                                  <a:pt x="576" y="170"/>
                                </a:lnTo>
                                <a:lnTo>
                                  <a:pt x="576" y="99"/>
                                </a:lnTo>
                                <a:lnTo>
                                  <a:pt x="589" y="99"/>
                                </a:lnTo>
                                <a:lnTo>
                                  <a:pt x="595" y="102"/>
                                </a:lnTo>
                                <a:lnTo>
                                  <a:pt x="611" y="107"/>
                                </a:lnTo>
                                <a:lnTo>
                                  <a:pt x="617" y="112"/>
                                </a:lnTo>
                                <a:lnTo>
                                  <a:pt x="622" y="123"/>
                                </a:lnTo>
                                <a:lnTo>
                                  <a:pt x="625" y="132"/>
                                </a:lnTo>
                                <a:lnTo>
                                  <a:pt x="625" y="93"/>
                                </a:lnTo>
                                <a:lnTo>
                                  <a:pt x="628" y="93"/>
                                </a:lnTo>
                                <a:lnTo>
                                  <a:pt x="644" y="88"/>
                                </a:lnTo>
                                <a:lnTo>
                                  <a:pt x="650" y="85"/>
                                </a:lnTo>
                                <a:lnTo>
                                  <a:pt x="666" y="69"/>
                                </a:lnTo>
                                <a:lnTo>
                                  <a:pt x="669" y="63"/>
                                </a:lnTo>
                                <a:lnTo>
                                  <a:pt x="669" y="47"/>
                                </a:lnTo>
                                <a:lnTo>
                                  <a:pt x="666" y="41"/>
                                </a:lnTo>
                                <a:lnTo>
                                  <a:pt x="655" y="25"/>
                                </a:lnTo>
                                <a:lnTo>
                                  <a:pt x="643" y="16"/>
                                </a:lnTo>
                                <a:lnTo>
                                  <a:pt x="639" y="14"/>
                                </a:lnTo>
                                <a:lnTo>
                                  <a:pt x="631" y="10"/>
                                </a:lnTo>
                                <a:lnTo>
                                  <a:pt x="625" y="9"/>
                                </a:lnTo>
                                <a:lnTo>
                                  <a:pt x="625" y="47"/>
                                </a:lnTo>
                                <a:lnTo>
                                  <a:pt x="625" y="63"/>
                                </a:lnTo>
                                <a:lnTo>
                                  <a:pt x="617" y="80"/>
                                </a:lnTo>
                                <a:lnTo>
                                  <a:pt x="611" y="82"/>
                                </a:lnTo>
                                <a:lnTo>
                                  <a:pt x="595" y="88"/>
                                </a:lnTo>
                                <a:lnTo>
                                  <a:pt x="576" y="88"/>
                                </a:lnTo>
                                <a:lnTo>
                                  <a:pt x="576" y="57"/>
                                </a:lnTo>
                                <a:lnTo>
                                  <a:pt x="578" y="35"/>
                                </a:lnTo>
                                <a:lnTo>
                                  <a:pt x="580" y="21"/>
                                </a:lnTo>
                                <a:lnTo>
                                  <a:pt x="584" y="16"/>
                                </a:lnTo>
                                <a:lnTo>
                                  <a:pt x="589" y="16"/>
                                </a:lnTo>
                                <a:lnTo>
                                  <a:pt x="595" y="19"/>
                                </a:lnTo>
                                <a:lnTo>
                                  <a:pt x="611" y="25"/>
                                </a:lnTo>
                                <a:lnTo>
                                  <a:pt x="617" y="30"/>
                                </a:lnTo>
                                <a:lnTo>
                                  <a:pt x="625" y="47"/>
                                </a:lnTo>
                                <a:lnTo>
                                  <a:pt x="625" y="9"/>
                                </a:lnTo>
                                <a:lnTo>
                                  <a:pt x="620" y="8"/>
                                </a:lnTo>
                                <a:lnTo>
                                  <a:pt x="607" y="6"/>
                                </a:lnTo>
                                <a:lnTo>
                                  <a:pt x="592" y="6"/>
                                </a:lnTo>
                                <a:lnTo>
                                  <a:pt x="504" y="6"/>
                                </a:lnTo>
                                <a:lnTo>
                                  <a:pt x="504" y="11"/>
                                </a:lnTo>
                                <a:lnTo>
                                  <a:pt x="518" y="11"/>
                                </a:lnTo>
                                <a:lnTo>
                                  <a:pt x="532" y="25"/>
                                </a:lnTo>
                                <a:lnTo>
                                  <a:pt x="532" y="173"/>
                                </a:lnTo>
                                <a:lnTo>
                                  <a:pt x="523" y="181"/>
                                </a:lnTo>
                                <a:lnTo>
                                  <a:pt x="504" y="181"/>
                                </a:lnTo>
                                <a:lnTo>
                                  <a:pt x="504" y="187"/>
                                </a:lnTo>
                                <a:lnTo>
                                  <a:pt x="597" y="187"/>
                                </a:lnTo>
                                <a:lnTo>
                                  <a:pt x="615" y="186"/>
                                </a:lnTo>
                                <a:lnTo>
                                  <a:pt x="630" y="184"/>
                                </a:lnTo>
                                <a:lnTo>
                                  <a:pt x="643" y="181"/>
                                </a:lnTo>
                                <a:lnTo>
                                  <a:pt x="652" y="176"/>
                                </a:lnTo>
                                <a:lnTo>
                                  <a:pt x="662" y="167"/>
                                </a:lnTo>
                                <a:lnTo>
                                  <a:pt x="668" y="157"/>
                                </a:lnTo>
                                <a:lnTo>
                                  <a:pt x="673" y="147"/>
                                </a:lnTo>
                                <a:lnTo>
                                  <a:pt x="674" y="137"/>
                                </a:lnTo>
                                <a:lnTo>
                                  <a:pt x="674" y="126"/>
                                </a:lnTo>
                                <a:moveTo>
                                  <a:pt x="877" y="181"/>
                                </a:moveTo>
                                <a:lnTo>
                                  <a:pt x="861" y="181"/>
                                </a:lnTo>
                                <a:lnTo>
                                  <a:pt x="858" y="178"/>
                                </a:lnTo>
                                <a:lnTo>
                                  <a:pt x="853" y="167"/>
                                </a:lnTo>
                                <a:lnTo>
                                  <a:pt x="844" y="148"/>
                                </a:lnTo>
                                <a:lnTo>
                                  <a:pt x="838" y="132"/>
                                </a:lnTo>
                                <a:lnTo>
                                  <a:pt x="833" y="121"/>
                                </a:lnTo>
                                <a:lnTo>
                                  <a:pt x="809" y="60"/>
                                </a:lnTo>
                                <a:lnTo>
                                  <a:pt x="789" y="13"/>
                                </a:lnTo>
                                <a:lnTo>
                                  <a:pt x="789" y="121"/>
                                </a:lnTo>
                                <a:lnTo>
                                  <a:pt x="735" y="121"/>
                                </a:lnTo>
                                <a:lnTo>
                                  <a:pt x="762" y="60"/>
                                </a:lnTo>
                                <a:lnTo>
                                  <a:pt x="789" y="121"/>
                                </a:lnTo>
                                <a:lnTo>
                                  <a:pt x="789" y="13"/>
                                </a:lnTo>
                                <a:lnTo>
                                  <a:pt x="784" y="0"/>
                                </a:lnTo>
                                <a:lnTo>
                                  <a:pt x="778" y="0"/>
                                </a:lnTo>
                                <a:lnTo>
                                  <a:pt x="713" y="148"/>
                                </a:lnTo>
                                <a:lnTo>
                                  <a:pt x="710" y="162"/>
                                </a:lnTo>
                                <a:lnTo>
                                  <a:pt x="704" y="173"/>
                                </a:lnTo>
                                <a:lnTo>
                                  <a:pt x="688" y="181"/>
                                </a:lnTo>
                                <a:lnTo>
                                  <a:pt x="680" y="181"/>
                                </a:lnTo>
                                <a:lnTo>
                                  <a:pt x="680" y="187"/>
                                </a:lnTo>
                                <a:lnTo>
                                  <a:pt x="740" y="187"/>
                                </a:lnTo>
                                <a:lnTo>
                                  <a:pt x="740" y="181"/>
                                </a:lnTo>
                                <a:lnTo>
                                  <a:pt x="724" y="181"/>
                                </a:lnTo>
                                <a:lnTo>
                                  <a:pt x="721" y="178"/>
                                </a:lnTo>
                                <a:lnTo>
                                  <a:pt x="718" y="173"/>
                                </a:lnTo>
                                <a:lnTo>
                                  <a:pt x="718" y="167"/>
                                </a:lnTo>
                                <a:lnTo>
                                  <a:pt x="721" y="162"/>
                                </a:lnTo>
                                <a:lnTo>
                                  <a:pt x="724" y="154"/>
                                </a:lnTo>
                                <a:lnTo>
                                  <a:pt x="729" y="132"/>
                                </a:lnTo>
                                <a:lnTo>
                                  <a:pt x="789" y="132"/>
                                </a:lnTo>
                                <a:lnTo>
                                  <a:pt x="798" y="151"/>
                                </a:lnTo>
                                <a:lnTo>
                                  <a:pt x="800" y="162"/>
                                </a:lnTo>
                                <a:lnTo>
                                  <a:pt x="806" y="167"/>
                                </a:lnTo>
                                <a:lnTo>
                                  <a:pt x="806" y="181"/>
                                </a:lnTo>
                                <a:lnTo>
                                  <a:pt x="784" y="181"/>
                                </a:lnTo>
                                <a:lnTo>
                                  <a:pt x="784" y="187"/>
                                </a:lnTo>
                                <a:lnTo>
                                  <a:pt x="877" y="187"/>
                                </a:lnTo>
                                <a:lnTo>
                                  <a:pt x="877" y="181"/>
                                </a:lnTo>
                                <a:moveTo>
                                  <a:pt x="1069" y="0"/>
                                </a:moveTo>
                                <a:lnTo>
                                  <a:pt x="1066" y="0"/>
                                </a:lnTo>
                                <a:lnTo>
                                  <a:pt x="1058" y="8"/>
                                </a:lnTo>
                                <a:lnTo>
                                  <a:pt x="1058" y="11"/>
                                </a:lnTo>
                                <a:lnTo>
                                  <a:pt x="1031" y="11"/>
                                </a:lnTo>
                                <a:lnTo>
                                  <a:pt x="1020" y="3"/>
                                </a:lnTo>
                                <a:lnTo>
                                  <a:pt x="1006" y="0"/>
                                </a:lnTo>
                                <a:lnTo>
                                  <a:pt x="992" y="0"/>
                                </a:lnTo>
                                <a:lnTo>
                                  <a:pt x="979" y="1"/>
                                </a:lnTo>
                                <a:lnTo>
                                  <a:pt x="966" y="4"/>
                                </a:lnTo>
                                <a:lnTo>
                                  <a:pt x="954" y="8"/>
                                </a:lnTo>
                                <a:lnTo>
                                  <a:pt x="943" y="14"/>
                                </a:lnTo>
                                <a:lnTo>
                                  <a:pt x="933" y="21"/>
                                </a:lnTo>
                                <a:lnTo>
                                  <a:pt x="923" y="30"/>
                                </a:lnTo>
                                <a:lnTo>
                                  <a:pt x="914" y="40"/>
                                </a:lnTo>
                                <a:lnTo>
                                  <a:pt x="907" y="52"/>
                                </a:lnTo>
                                <a:lnTo>
                                  <a:pt x="902" y="65"/>
                                </a:lnTo>
                                <a:lnTo>
                                  <a:pt x="897" y="77"/>
                                </a:lnTo>
                                <a:lnTo>
                                  <a:pt x="895" y="90"/>
                                </a:lnTo>
                                <a:lnTo>
                                  <a:pt x="894" y="99"/>
                                </a:lnTo>
                                <a:lnTo>
                                  <a:pt x="894" y="109"/>
                                </a:lnTo>
                                <a:lnTo>
                                  <a:pt x="894" y="115"/>
                                </a:lnTo>
                                <a:lnTo>
                                  <a:pt x="896" y="126"/>
                                </a:lnTo>
                                <a:lnTo>
                                  <a:pt x="899" y="137"/>
                                </a:lnTo>
                                <a:lnTo>
                                  <a:pt x="905" y="148"/>
                                </a:lnTo>
                                <a:lnTo>
                                  <a:pt x="911" y="158"/>
                                </a:lnTo>
                                <a:lnTo>
                                  <a:pt x="919" y="167"/>
                                </a:lnTo>
                                <a:lnTo>
                                  <a:pt x="928" y="174"/>
                                </a:lnTo>
                                <a:lnTo>
                                  <a:pt x="938" y="181"/>
                                </a:lnTo>
                                <a:lnTo>
                                  <a:pt x="949" y="186"/>
                                </a:lnTo>
                                <a:lnTo>
                                  <a:pt x="962" y="190"/>
                                </a:lnTo>
                                <a:lnTo>
                                  <a:pt x="977" y="191"/>
                                </a:lnTo>
                                <a:lnTo>
                                  <a:pt x="992" y="192"/>
                                </a:lnTo>
                                <a:lnTo>
                                  <a:pt x="1006" y="192"/>
                                </a:lnTo>
                                <a:lnTo>
                                  <a:pt x="1020" y="189"/>
                                </a:lnTo>
                                <a:lnTo>
                                  <a:pt x="1042" y="184"/>
                                </a:lnTo>
                                <a:lnTo>
                                  <a:pt x="1045" y="181"/>
                                </a:lnTo>
                                <a:lnTo>
                                  <a:pt x="1053" y="176"/>
                                </a:lnTo>
                                <a:lnTo>
                                  <a:pt x="1064" y="165"/>
                                </a:lnTo>
                                <a:lnTo>
                                  <a:pt x="1064" y="148"/>
                                </a:lnTo>
                                <a:lnTo>
                                  <a:pt x="1055" y="158"/>
                                </a:lnTo>
                                <a:lnTo>
                                  <a:pt x="1047" y="166"/>
                                </a:lnTo>
                                <a:lnTo>
                                  <a:pt x="1039" y="172"/>
                                </a:lnTo>
                                <a:lnTo>
                                  <a:pt x="1031" y="176"/>
                                </a:lnTo>
                                <a:lnTo>
                                  <a:pt x="1009" y="181"/>
                                </a:lnTo>
                                <a:lnTo>
                                  <a:pt x="987" y="181"/>
                                </a:lnTo>
                                <a:lnTo>
                                  <a:pt x="976" y="178"/>
                                </a:lnTo>
                                <a:lnTo>
                                  <a:pt x="960" y="167"/>
                                </a:lnTo>
                                <a:lnTo>
                                  <a:pt x="951" y="156"/>
                                </a:lnTo>
                                <a:lnTo>
                                  <a:pt x="949" y="143"/>
                                </a:lnTo>
                                <a:lnTo>
                                  <a:pt x="947" y="132"/>
                                </a:lnTo>
                                <a:lnTo>
                                  <a:pt x="945" y="121"/>
                                </a:lnTo>
                                <a:lnTo>
                                  <a:pt x="944" y="109"/>
                                </a:lnTo>
                                <a:lnTo>
                                  <a:pt x="943" y="104"/>
                                </a:lnTo>
                                <a:lnTo>
                                  <a:pt x="944" y="85"/>
                                </a:lnTo>
                                <a:lnTo>
                                  <a:pt x="945" y="72"/>
                                </a:lnTo>
                                <a:lnTo>
                                  <a:pt x="947" y="60"/>
                                </a:lnTo>
                                <a:lnTo>
                                  <a:pt x="949" y="49"/>
                                </a:lnTo>
                                <a:lnTo>
                                  <a:pt x="951" y="38"/>
                                </a:lnTo>
                                <a:lnTo>
                                  <a:pt x="960" y="30"/>
                                </a:lnTo>
                                <a:lnTo>
                                  <a:pt x="981" y="14"/>
                                </a:lnTo>
                                <a:lnTo>
                                  <a:pt x="992" y="11"/>
                                </a:lnTo>
                                <a:lnTo>
                                  <a:pt x="1014" y="11"/>
                                </a:lnTo>
                                <a:lnTo>
                                  <a:pt x="1025" y="16"/>
                                </a:lnTo>
                                <a:lnTo>
                                  <a:pt x="1036" y="25"/>
                                </a:lnTo>
                                <a:lnTo>
                                  <a:pt x="1044" y="32"/>
                                </a:lnTo>
                                <a:lnTo>
                                  <a:pt x="1051" y="40"/>
                                </a:lnTo>
                                <a:lnTo>
                                  <a:pt x="1058" y="50"/>
                                </a:lnTo>
                                <a:lnTo>
                                  <a:pt x="1064" y="60"/>
                                </a:lnTo>
                                <a:lnTo>
                                  <a:pt x="1069" y="60"/>
                                </a:lnTo>
                                <a:lnTo>
                                  <a:pt x="1069" y="0"/>
                                </a:lnTo>
                                <a:moveTo>
                                  <a:pt x="1300" y="181"/>
                                </a:moveTo>
                                <a:lnTo>
                                  <a:pt x="1283" y="181"/>
                                </a:lnTo>
                                <a:lnTo>
                                  <a:pt x="1275" y="178"/>
                                </a:lnTo>
                                <a:lnTo>
                                  <a:pt x="1269" y="170"/>
                                </a:lnTo>
                                <a:lnTo>
                                  <a:pt x="1261" y="159"/>
                                </a:lnTo>
                                <a:lnTo>
                                  <a:pt x="1217" y="104"/>
                                </a:lnTo>
                                <a:lnTo>
                                  <a:pt x="1213" y="99"/>
                                </a:lnTo>
                                <a:lnTo>
                                  <a:pt x="1195" y="77"/>
                                </a:lnTo>
                                <a:lnTo>
                                  <a:pt x="1220" y="57"/>
                                </a:lnTo>
                                <a:lnTo>
                                  <a:pt x="1238" y="42"/>
                                </a:lnTo>
                                <a:lnTo>
                                  <a:pt x="1251" y="32"/>
                                </a:lnTo>
                                <a:lnTo>
                                  <a:pt x="1258" y="27"/>
                                </a:lnTo>
                                <a:lnTo>
                                  <a:pt x="1269" y="22"/>
                                </a:lnTo>
                                <a:lnTo>
                                  <a:pt x="1275" y="16"/>
                                </a:lnTo>
                                <a:lnTo>
                                  <a:pt x="1280" y="14"/>
                                </a:lnTo>
                                <a:lnTo>
                                  <a:pt x="1289" y="11"/>
                                </a:lnTo>
                                <a:lnTo>
                                  <a:pt x="1289" y="6"/>
                                </a:lnTo>
                                <a:lnTo>
                                  <a:pt x="1217" y="6"/>
                                </a:lnTo>
                                <a:lnTo>
                                  <a:pt x="1217" y="11"/>
                                </a:lnTo>
                                <a:lnTo>
                                  <a:pt x="1226" y="14"/>
                                </a:lnTo>
                                <a:lnTo>
                                  <a:pt x="1231" y="16"/>
                                </a:lnTo>
                                <a:lnTo>
                                  <a:pt x="1237" y="16"/>
                                </a:lnTo>
                                <a:lnTo>
                                  <a:pt x="1239" y="19"/>
                                </a:lnTo>
                                <a:lnTo>
                                  <a:pt x="1239" y="30"/>
                                </a:lnTo>
                                <a:lnTo>
                                  <a:pt x="1234" y="36"/>
                                </a:lnTo>
                                <a:lnTo>
                                  <a:pt x="1223" y="44"/>
                                </a:lnTo>
                                <a:lnTo>
                                  <a:pt x="1157" y="99"/>
                                </a:lnTo>
                                <a:lnTo>
                                  <a:pt x="1157" y="19"/>
                                </a:lnTo>
                                <a:lnTo>
                                  <a:pt x="1160" y="16"/>
                                </a:lnTo>
                                <a:lnTo>
                                  <a:pt x="1162" y="16"/>
                                </a:lnTo>
                                <a:lnTo>
                                  <a:pt x="1165" y="14"/>
                                </a:lnTo>
                                <a:lnTo>
                                  <a:pt x="1173" y="11"/>
                                </a:lnTo>
                                <a:lnTo>
                                  <a:pt x="1184" y="11"/>
                                </a:lnTo>
                                <a:lnTo>
                                  <a:pt x="1184" y="6"/>
                                </a:lnTo>
                                <a:lnTo>
                                  <a:pt x="1086" y="6"/>
                                </a:lnTo>
                                <a:lnTo>
                                  <a:pt x="1086" y="11"/>
                                </a:lnTo>
                                <a:lnTo>
                                  <a:pt x="1099" y="11"/>
                                </a:lnTo>
                                <a:lnTo>
                                  <a:pt x="1113" y="25"/>
                                </a:lnTo>
                                <a:lnTo>
                                  <a:pt x="1113" y="165"/>
                                </a:lnTo>
                                <a:lnTo>
                                  <a:pt x="1110" y="173"/>
                                </a:lnTo>
                                <a:lnTo>
                                  <a:pt x="1108" y="176"/>
                                </a:lnTo>
                                <a:lnTo>
                                  <a:pt x="1108" y="178"/>
                                </a:lnTo>
                                <a:lnTo>
                                  <a:pt x="1105" y="181"/>
                                </a:lnTo>
                                <a:lnTo>
                                  <a:pt x="1086" y="181"/>
                                </a:lnTo>
                                <a:lnTo>
                                  <a:pt x="1086" y="187"/>
                                </a:lnTo>
                                <a:lnTo>
                                  <a:pt x="1184" y="187"/>
                                </a:lnTo>
                                <a:lnTo>
                                  <a:pt x="1184" y="181"/>
                                </a:lnTo>
                                <a:lnTo>
                                  <a:pt x="1160" y="181"/>
                                </a:lnTo>
                                <a:lnTo>
                                  <a:pt x="1157" y="178"/>
                                </a:lnTo>
                                <a:lnTo>
                                  <a:pt x="1157" y="110"/>
                                </a:lnTo>
                                <a:lnTo>
                                  <a:pt x="1162" y="104"/>
                                </a:lnTo>
                                <a:lnTo>
                                  <a:pt x="1206" y="154"/>
                                </a:lnTo>
                                <a:lnTo>
                                  <a:pt x="1215" y="165"/>
                                </a:lnTo>
                                <a:lnTo>
                                  <a:pt x="1217" y="173"/>
                                </a:lnTo>
                                <a:lnTo>
                                  <a:pt x="1217" y="181"/>
                                </a:lnTo>
                                <a:lnTo>
                                  <a:pt x="1201" y="181"/>
                                </a:lnTo>
                                <a:lnTo>
                                  <a:pt x="1201" y="187"/>
                                </a:lnTo>
                                <a:lnTo>
                                  <a:pt x="1300" y="187"/>
                                </a:lnTo>
                                <a:lnTo>
                                  <a:pt x="1300" y="18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2108609" name="Picture 42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6734" y="-9550"/>
                            <a:ext cx="64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6868929" name="Picture 42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4444" y="-5834"/>
                            <a:ext cx="2337"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0659823" name="Picture 41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6858" y="-5829"/>
                            <a:ext cx="64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6463935" name="AutoShape 418"/>
                        <wps:cNvSpPr>
                          <a:spLocks/>
                        </wps:cNvSpPr>
                        <wps:spPr bwMode="auto">
                          <a:xfrm>
                            <a:off x="3586" y="-3489"/>
                            <a:ext cx="944" cy="192"/>
                          </a:xfrm>
                          <a:custGeom>
                            <a:avLst/>
                            <a:gdLst>
                              <a:gd name="T0" fmla="+- 0 3599 3586"/>
                              <a:gd name="T1" fmla="*/ T0 w 944"/>
                              <a:gd name="T2" fmla="+- 0 -3478 -3489"/>
                              <a:gd name="T3" fmla="*/ -3478 h 192"/>
                              <a:gd name="T4" fmla="+- 0 3608 3586"/>
                              <a:gd name="T5" fmla="*/ T4 w 944"/>
                              <a:gd name="T6" fmla="+- 0 -3314 -3489"/>
                              <a:gd name="T7" fmla="*/ -3314 h 192"/>
                              <a:gd name="T8" fmla="+- 0 3586 3586"/>
                              <a:gd name="T9" fmla="*/ T8 w 944"/>
                              <a:gd name="T10" fmla="+- 0 -3303 -3489"/>
                              <a:gd name="T11" fmla="*/ -3303 h 192"/>
                              <a:gd name="T12" fmla="+- 0 3660 3586"/>
                              <a:gd name="T13" fmla="*/ T12 w 944"/>
                              <a:gd name="T14" fmla="+- 0 -3314 -3489"/>
                              <a:gd name="T15" fmla="*/ -3314 h 192"/>
                              <a:gd name="T16" fmla="+- 0 3676 3586"/>
                              <a:gd name="T17" fmla="*/ T16 w 944"/>
                              <a:gd name="T18" fmla="+- 0 -3388 -3489"/>
                              <a:gd name="T19" fmla="*/ -3388 h 192"/>
                              <a:gd name="T20" fmla="+- 0 3706 3586"/>
                              <a:gd name="T21" fmla="*/ T20 w 944"/>
                              <a:gd name="T22" fmla="+- 0 -3347 -3489"/>
                              <a:gd name="T23" fmla="*/ -3347 h 192"/>
                              <a:gd name="T24" fmla="+- 0 3701 3586"/>
                              <a:gd name="T25" fmla="*/ T24 w 944"/>
                              <a:gd name="T26" fmla="+- 0 -3445 -3489"/>
                              <a:gd name="T27" fmla="*/ -3445 h 192"/>
                              <a:gd name="T28" fmla="+- 0 3682 3586"/>
                              <a:gd name="T29" fmla="*/ T28 w 944"/>
                              <a:gd name="T30" fmla="+- 0 -3407 -3489"/>
                              <a:gd name="T31" fmla="*/ -3407 h 192"/>
                              <a:gd name="T32" fmla="+- 0 3687 3586"/>
                              <a:gd name="T33" fmla="*/ T32 w 944"/>
                              <a:gd name="T34" fmla="+- 0 -3473 -3489"/>
                              <a:gd name="T35" fmla="*/ -3473 h 192"/>
                              <a:gd name="T36" fmla="+- 0 3731 3586"/>
                              <a:gd name="T37" fmla="*/ T36 w 944"/>
                              <a:gd name="T38" fmla="+- 0 -3440 -3489"/>
                              <a:gd name="T39" fmla="*/ -3440 h 192"/>
                              <a:gd name="T40" fmla="+- 0 3739 3586"/>
                              <a:gd name="T41" fmla="*/ T40 w 944"/>
                              <a:gd name="T42" fmla="+- 0 -3484 -3489"/>
                              <a:gd name="T43" fmla="*/ -3484 h 192"/>
                              <a:gd name="T44" fmla="+- 0 3928 3586"/>
                              <a:gd name="T45" fmla="*/ T44 w 944"/>
                              <a:gd name="T46" fmla="+- 0 -3316 -3489"/>
                              <a:gd name="T47" fmla="*/ -3316 h 192"/>
                              <a:gd name="T48" fmla="+- 0 3887 3586"/>
                              <a:gd name="T49" fmla="*/ T48 w 944"/>
                              <a:gd name="T50" fmla="+- 0 -3390 -3489"/>
                              <a:gd name="T51" fmla="*/ -3390 h 192"/>
                              <a:gd name="T52" fmla="+- 0 3915 3586"/>
                              <a:gd name="T53" fmla="*/ T52 w 944"/>
                              <a:gd name="T54" fmla="+- 0 -3410 -3489"/>
                              <a:gd name="T55" fmla="*/ -3410 h 192"/>
                              <a:gd name="T56" fmla="+- 0 3901 3586"/>
                              <a:gd name="T57" fmla="*/ T56 w 944"/>
                              <a:gd name="T58" fmla="+- 0 -3470 -3489"/>
                              <a:gd name="T59" fmla="*/ -3470 h 192"/>
                              <a:gd name="T60" fmla="+- 0 3876 3586"/>
                              <a:gd name="T61" fmla="*/ T60 w 944"/>
                              <a:gd name="T62" fmla="+- 0 -3479 -3489"/>
                              <a:gd name="T63" fmla="*/ -3479 h 192"/>
                              <a:gd name="T64" fmla="+- 0 3863 3586"/>
                              <a:gd name="T65" fmla="*/ T64 w 944"/>
                              <a:gd name="T66" fmla="+- 0 -3401 -3489"/>
                              <a:gd name="T67" fmla="*/ -3401 h 192"/>
                              <a:gd name="T68" fmla="+- 0 3852 3586"/>
                              <a:gd name="T69" fmla="*/ T68 w 944"/>
                              <a:gd name="T70" fmla="+- 0 -3473 -3489"/>
                              <a:gd name="T71" fmla="*/ -3473 h 192"/>
                              <a:gd name="T72" fmla="+- 0 3876 3586"/>
                              <a:gd name="T73" fmla="*/ T72 w 944"/>
                              <a:gd name="T74" fmla="+- 0 -3479 -3489"/>
                              <a:gd name="T75" fmla="*/ -3479 h 192"/>
                              <a:gd name="T76" fmla="+- 0 3832 3586"/>
                              <a:gd name="T77" fmla="*/ T76 w 944"/>
                              <a:gd name="T78" fmla="+- 0 -3484 -3489"/>
                              <a:gd name="T79" fmla="*/ -3484 h 192"/>
                              <a:gd name="T80" fmla="+- 0 3778 3586"/>
                              <a:gd name="T81" fmla="*/ T80 w 944"/>
                              <a:gd name="T82" fmla="+- 0 -3464 -3489"/>
                              <a:gd name="T83" fmla="*/ -3464 h 192"/>
                              <a:gd name="T84" fmla="+- 0 3750 3586"/>
                              <a:gd name="T85" fmla="*/ T84 w 944"/>
                              <a:gd name="T86" fmla="+- 0 -3303 -3489"/>
                              <a:gd name="T87" fmla="*/ -3303 h 192"/>
                              <a:gd name="T88" fmla="+- 0 3821 3586"/>
                              <a:gd name="T89" fmla="*/ T88 w 944"/>
                              <a:gd name="T90" fmla="+- 0 -3311 -3489"/>
                              <a:gd name="T91" fmla="*/ -3311 h 192"/>
                              <a:gd name="T92" fmla="+- 0 3948 3586"/>
                              <a:gd name="T93" fmla="*/ T92 w 944"/>
                              <a:gd name="T94" fmla="+- 0 -3303 -3489"/>
                              <a:gd name="T95" fmla="*/ -3303 h 192"/>
                              <a:gd name="T96" fmla="+- 0 4139 3586"/>
                              <a:gd name="T97" fmla="*/ T96 w 944"/>
                              <a:gd name="T98" fmla="+- 0 -3430 -3489"/>
                              <a:gd name="T99" fmla="*/ -3430 h 192"/>
                              <a:gd name="T100" fmla="+- 0 4096 3586"/>
                              <a:gd name="T101" fmla="*/ T100 w 944"/>
                              <a:gd name="T102" fmla="+- 0 -3478 -3489"/>
                              <a:gd name="T103" fmla="*/ -3478 h 192"/>
                              <a:gd name="T104" fmla="+- 0 4091 3586"/>
                              <a:gd name="T105" fmla="*/ T104 w 944"/>
                              <a:gd name="T106" fmla="+- 0 -3349 -3489"/>
                              <a:gd name="T107" fmla="*/ -3349 h 192"/>
                              <a:gd name="T108" fmla="+- 0 4060 3586"/>
                              <a:gd name="T109" fmla="*/ T108 w 944"/>
                              <a:gd name="T110" fmla="+- 0 -3311 -3489"/>
                              <a:gd name="T111" fmla="*/ -3311 h 192"/>
                              <a:gd name="T112" fmla="+- 0 4013 3586"/>
                              <a:gd name="T113" fmla="*/ T112 w 944"/>
                              <a:gd name="T114" fmla="+- 0 -3319 -3489"/>
                              <a:gd name="T115" fmla="*/ -3319 h 192"/>
                              <a:gd name="T116" fmla="+- 0 4003 3586"/>
                              <a:gd name="T117" fmla="*/ T116 w 944"/>
                              <a:gd name="T118" fmla="+- 0 -3375 -3489"/>
                              <a:gd name="T119" fmla="*/ -3375 h 192"/>
                              <a:gd name="T120" fmla="+- 0 4008 3586"/>
                              <a:gd name="T121" fmla="*/ T120 w 944"/>
                              <a:gd name="T122" fmla="+- 0 -3451 -3489"/>
                              <a:gd name="T123" fmla="*/ -3451 h 192"/>
                              <a:gd name="T124" fmla="+- 0 4046 3586"/>
                              <a:gd name="T125" fmla="*/ T124 w 944"/>
                              <a:gd name="T126" fmla="+- 0 -3478 -3489"/>
                              <a:gd name="T127" fmla="*/ -3478 h 192"/>
                              <a:gd name="T128" fmla="+- 0 4082 3586"/>
                              <a:gd name="T129" fmla="*/ T128 w 944"/>
                              <a:gd name="T130" fmla="+- 0 -3456 -3489"/>
                              <a:gd name="T131" fmla="*/ -3456 h 192"/>
                              <a:gd name="T132" fmla="+- 0 4095 3586"/>
                              <a:gd name="T133" fmla="*/ T132 w 944"/>
                              <a:gd name="T134" fmla="+- 0 -3406 -3489"/>
                              <a:gd name="T135" fmla="*/ -3406 h 192"/>
                              <a:gd name="T136" fmla="+- 0 4086 3586"/>
                              <a:gd name="T137" fmla="*/ T136 w 944"/>
                              <a:gd name="T138" fmla="+- 0 -3483 -3489"/>
                              <a:gd name="T139" fmla="*/ -3483 h 192"/>
                              <a:gd name="T140" fmla="+- 0 4014 3586"/>
                              <a:gd name="T141" fmla="*/ T140 w 944"/>
                              <a:gd name="T142" fmla="+- 0 -3488 -3489"/>
                              <a:gd name="T143" fmla="*/ -3488 h 192"/>
                              <a:gd name="T144" fmla="+- 0 3967 3586"/>
                              <a:gd name="T145" fmla="*/ T144 w 944"/>
                              <a:gd name="T146" fmla="+- 0 -3447 -3489"/>
                              <a:gd name="T147" fmla="*/ -3447 h 192"/>
                              <a:gd name="T148" fmla="+- 0 3954 3586"/>
                              <a:gd name="T149" fmla="*/ T148 w 944"/>
                              <a:gd name="T150" fmla="+- 0 -3374 -3489"/>
                              <a:gd name="T151" fmla="*/ -3374 h 192"/>
                              <a:gd name="T152" fmla="+- 0 3985 3586"/>
                              <a:gd name="T153" fmla="*/ T152 w 944"/>
                              <a:gd name="T154" fmla="+- 0 -3316 -3489"/>
                              <a:gd name="T155" fmla="*/ -3316 h 192"/>
                              <a:gd name="T156" fmla="+- 0 4070 3586"/>
                              <a:gd name="T157" fmla="*/ T156 w 944"/>
                              <a:gd name="T158" fmla="+- 0 -3299 -3489"/>
                              <a:gd name="T159" fmla="*/ -3299 h 192"/>
                              <a:gd name="T160" fmla="+- 0 4123 3586"/>
                              <a:gd name="T161" fmla="*/ T160 w 944"/>
                              <a:gd name="T162" fmla="+- 0 -3330 -3489"/>
                              <a:gd name="T163" fmla="*/ -3330 h 192"/>
                              <a:gd name="T164" fmla="+- 0 4145 3586"/>
                              <a:gd name="T165" fmla="*/ T164 w 944"/>
                              <a:gd name="T166" fmla="+- 0 -3390 -3489"/>
                              <a:gd name="T167" fmla="*/ -3390 h 192"/>
                              <a:gd name="T168" fmla="+- 0 4291 3586"/>
                              <a:gd name="T169" fmla="*/ T168 w 944"/>
                              <a:gd name="T170" fmla="+- 0 -3478 -3489"/>
                              <a:gd name="T171" fmla="*/ -3478 h 192"/>
                              <a:gd name="T172" fmla="+- 0 4310 3586"/>
                              <a:gd name="T173" fmla="*/ T172 w 944"/>
                              <a:gd name="T174" fmla="+- 0 -3374 -3489"/>
                              <a:gd name="T175" fmla="*/ -3374 h 192"/>
                              <a:gd name="T176" fmla="+- 0 4162 3586"/>
                              <a:gd name="T177" fmla="*/ T176 w 944"/>
                              <a:gd name="T178" fmla="+- 0 -3478 -3489"/>
                              <a:gd name="T179" fmla="*/ -3478 h 192"/>
                              <a:gd name="T180" fmla="+- 0 4181 3586"/>
                              <a:gd name="T181" fmla="*/ T180 w 944"/>
                              <a:gd name="T182" fmla="+- 0 -3470 -3489"/>
                              <a:gd name="T183" fmla="*/ -3470 h 192"/>
                              <a:gd name="T184" fmla="+- 0 4186 3586"/>
                              <a:gd name="T185" fmla="*/ T184 w 944"/>
                              <a:gd name="T186" fmla="+- 0 -3316 -3489"/>
                              <a:gd name="T187" fmla="*/ -3316 h 192"/>
                              <a:gd name="T188" fmla="+- 0 4227 3586"/>
                              <a:gd name="T189" fmla="*/ T188 w 944"/>
                              <a:gd name="T190" fmla="+- 0 -3303 -3489"/>
                              <a:gd name="T191" fmla="*/ -3303 h 192"/>
                              <a:gd name="T192" fmla="+- 0 4203 3586"/>
                              <a:gd name="T193" fmla="*/ T192 w 944"/>
                              <a:gd name="T194" fmla="+- 0 -3316 -3489"/>
                              <a:gd name="T195" fmla="*/ -3316 h 192"/>
                              <a:gd name="T196" fmla="+- 0 4321 3586"/>
                              <a:gd name="T197" fmla="*/ T196 w 944"/>
                              <a:gd name="T198" fmla="+- 0 -3297 -3489"/>
                              <a:gd name="T199" fmla="*/ -3297 h 192"/>
                              <a:gd name="T200" fmla="+- 0 4329 3586"/>
                              <a:gd name="T201" fmla="*/ T200 w 944"/>
                              <a:gd name="T202" fmla="+- 0 -3473 -3489"/>
                              <a:gd name="T203" fmla="*/ -3473 h 192"/>
                              <a:gd name="T204" fmla="+- 0 4529 3586"/>
                              <a:gd name="T205" fmla="*/ T204 w 944"/>
                              <a:gd name="T206" fmla="+- 0 -3484 -3489"/>
                              <a:gd name="T207" fmla="*/ -3484 h 192"/>
                              <a:gd name="T208" fmla="+- 0 4370 3586"/>
                              <a:gd name="T209" fmla="*/ T208 w 944"/>
                              <a:gd name="T210" fmla="+- 0 -3445 -3489"/>
                              <a:gd name="T211" fmla="*/ -3445 h 192"/>
                              <a:gd name="T212" fmla="+- 0 4395 3586"/>
                              <a:gd name="T213" fmla="*/ T212 w 944"/>
                              <a:gd name="T214" fmla="+- 0 -3473 -3489"/>
                              <a:gd name="T215" fmla="*/ -3473 h 192"/>
                              <a:gd name="T216" fmla="+- 0 4419 3586"/>
                              <a:gd name="T217" fmla="*/ T216 w 944"/>
                              <a:gd name="T218" fmla="+- 0 -3314 -3489"/>
                              <a:gd name="T219" fmla="*/ -3314 h 192"/>
                              <a:gd name="T220" fmla="+- 0 4398 3586"/>
                              <a:gd name="T221" fmla="*/ T220 w 944"/>
                              <a:gd name="T222" fmla="+- 0 -3303 -3489"/>
                              <a:gd name="T223" fmla="*/ -3303 h 192"/>
                              <a:gd name="T224" fmla="+- 0 4472 3586"/>
                              <a:gd name="T225" fmla="*/ T224 w 944"/>
                              <a:gd name="T226" fmla="+- 0 -3314 -3489"/>
                              <a:gd name="T227" fmla="*/ -3314 h 192"/>
                              <a:gd name="T228" fmla="+- 0 4499 3586"/>
                              <a:gd name="T229" fmla="*/ T228 w 944"/>
                              <a:gd name="T230" fmla="+- 0 -3470 -3489"/>
                              <a:gd name="T231" fmla="*/ -3470 h 192"/>
                              <a:gd name="T232" fmla="+- 0 4529 3586"/>
                              <a:gd name="T233" fmla="*/ T232 w 944"/>
                              <a:gd name="T234" fmla="+- 0 -3434 -3489"/>
                              <a:gd name="T235" fmla="*/ -3434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44" h="192">
                                <a:moveTo>
                                  <a:pt x="153" y="5"/>
                                </a:moveTo>
                                <a:lnTo>
                                  <a:pt x="0" y="5"/>
                                </a:lnTo>
                                <a:lnTo>
                                  <a:pt x="0" y="11"/>
                                </a:lnTo>
                                <a:lnTo>
                                  <a:pt x="13" y="11"/>
                                </a:lnTo>
                                <a:lnTo>
                                  <a:pt x="27" y="25"/>
                                </a:lnTo>
                                <a:lnTo>
                                  <a:pt x="27" y="164"/>
                                </a:lnTo>
                                <a:lnTo>
                                  <a:pt x="24" y="173"/>
                                </a:lnTo>
                                <a:lnTo>
                                  <a:pt x="22" y="175"/>
                                </a:lnTo>
                                <a:lnTo>
                                  <a:pt x="22" y="178"/>
                                </a:lnTo>
                                <a:lnTo>
                                  <a:pt x="19" y="181"/>
                                </a:lnTo>
                                <a:lnTo>
                                  <a:pt x="0" y="181"/>
                                </a:lnTo>
                                <a:lnTo>
                                  <a:pt x="0" y="186"/>
                                </a:lnTo>
                                <a:lnTo>
                                  <a:pt x="98" y="186"/>
                                </a:lnTo>
                                <a:lnTo>
                                  <a:pt x="98" y="181"/>
                                </a:lnTo>
                                <a:lnTo>
                                  <a:pt x="79" y="181"/>
                                </a:lnTo>
                                <a:lnTo>
                                  <a:pt x="74" y="175"/>
                                </a:lnTo>
                                <a:lnTo>
                                  <a:pt x="71" y="175"/>
                                </a:lnTo>
                                <a:lnTo>
                                  <a:pt x="71" y="99"/>
                                </a:lnTo>
                                <a:lnTo>
                                  <a:pt x="85" y="99"/>
                                </a:lnTo>
                                <a:lnTo>
                                  <a:pt x="90" y="101"/>
                                </a:lnTo>
                                <a:lnTo>
                                  <a:pt x="107" y="118"/>
                                </a:lnTo>
                                <a:lnTo>
                                  <a:pt x="112" y="129"/>
                                </a:lnTo>
                                <a:lnTo>
                                  <a:pt x="115" y="142"/>
                                </a:lnTo>
                                <a:lnTo>
                                  <a:pt x="120" y="142"/>
                                </a:lnTo>
                                <a:lnTo>
                                  <a:pt x="120" y="99"/>
                                </a:lnTo>
                                <a:lnTo>
                                  <a:pt x="120" y="88"/>
                                </a:lnTo>
                                <a:lnTo>
                                  <a:pt x="120" y="44"/>
                                </a:lnTo>
                                <a:lnTo>
                                  <a:pt x="115" y="44"/>
                                </a:lnTo>
                                <a:lnTo>
                                  <a:pt x="112" y="55"/>
                                </a:lnTo>
                                <a:lnTo>
                                  <a:pt x="107" y="63"/>
                                </a:lnTo>
                                <a:lnTo>
                                  <a:pt x="101" y="79"/>
                                </a:lnTo>
                                <a:lnTo>
                                  <a:pt x="96" y="82"/>
                                </a:lnTo>
                                <a:lnTo>
                                  <a:pt x="90" y="88"/>
                                </a:lnTo>
                                <a:lnTo>
                                  <a:pt x="71" y="88"/>
                                </a:lnTo>
                                <a:lnTo>
                                  <a:pt x="71" y="16"/>
                                </a:lnTo>
                                <a:lnTo>
                                  <a:pt x="101" y="16"/>
                                </a:lnTo>
                                <a:lnTo>
                                  <a:pt x="107" y="19"/>
                                </a:lnTo>
                                <a:lnTo>
                                  <a:pt x="123" y="25"/>
                                </a:lnTo>
                                <a:lnTo>
                                  <a:pt x="139" y="41"/>
                                </a:lnTo>
                                <a:lnTo>
                                  <a:pt x="145" y="49"/>
                                </a:lnTo>
                                <a:lnTo>
                                  <a:pt x="148" y="60"/>
                                </a:lnTo>
                                <a:lnTo>
                                  <a:pt x="153" y="60"/>
                                </a:lnTo>
                                <a:lnTo>
                                  <a:pt x="153" y="16"/>
                                </a:lnTo>
                                <a:lnTo>
                                  <a:pt x="153" y="5"/>
                                </a:lnTo>
                                <a:moveTo>
                                  <a:pt x="362" y="181"/>
                                </a:moveTo>
                                <a:lnTo>
                                  <a:pt x="345" y="181"/>
                                </a:lnTo>
                                <a:lnTo>
                                  <a:pt x="345" y="178"/>
                                </a:lnTo>
                                <a:lnTo>
                                  <a:pt x="342" y="173"/>
                                </a:lnTo>
                                <a:lnTo>
                                  <a:pt x="334" y="164"/>
                                </a:lnTo>
                                <a:lnTo>
                                  <a:pt x="294" y="104"/>
                                </a:lnTo>
                                <a:lnTo>
                                  <a:pt x="290" y="99"/>
                                </a:lnTo>
                                <a:lnTo>
                                  <a:pt x="301" y="99"/>
                                </a:lnTo>
                                <a:lnTo>
                                  <a:pt x="310" y="96"/>
                                </a:lnTo>
                                <a:lnTo>
                                  <a:pt x="312" y="93"/>
                                </a:lnTo>
                                <a:lnTo>
                                  <a:pt x="318" y="88"/>
                                </a:lnTo>
                                <a:lnTo>
                                  <a:pt x="329" y="79"/>
                                </a:lnTo>
                                <a:lnTo>
                                  <a:pt x="334" y="68"/>
                                </a:lnTo>
                                <a:lnTo>
                                  <a:pt x="334" y="44"/>
                                </a:lnTo>
                                <a:lnTo>
                                  <a:pt x="331" y="36"/>
                                </a:lnTo>
                                <a:lnTo>
                                  <a:pt x="315" y="19"/>
                                </a:lnTo>
                                <a:lnTo>
                                  <a:pt x="311" y="16"/>
                                </a:lnTo>
                                <a:lnTo>
                                  <a:pt x="307" y="14"/>
                                </a:lnTo>
                                <a:lnTo>
                                  <a:pt x="296" y="11"/>
                                </a:lnTo>
                                <a:lnTo>
                                  <a:pt x="290" y="10"/>
                                </a:lnTo>
                                <a:lnTo>
                                  <a:pt x="290" y="47"/>
                                </a:lnTo>
                                <a:lnTo>
                                  <a:pt x="290" y="68"/>
                                </a:lnTo>
                                <a:lnTo>
                                  <a:pt x="282" y="85"/>
                                </a:lnTo>
                                <a:lnTo>
                                  <a:pt x="277" y="88"/>
                                </a:lnTo>
                                <a:lnTo>
                                  <a:pt x="260" y="93"/>
                                </a:lnTo>
                                <a:lnTo>
                                  <a:pt x="235" y="93"/>
                                </a:lnTo>
                                <a:lnTo>
                                  <a:pt x="235" y="16"/>
                                </a:lnTo>
                                <a:lnTo>
                                  <a:pt x="266" y="16"/>
                                </a:lnTo>
                                <a:lnTo>
                                  <a:pt x="271" y="19"/>
                                </a:lnTo>
                                <a:lnTo>
                                  <a:pt x="288" y="36"/>
                                </a:lnTo>
                                <a:lnTo>
                                  <a:pt x="290" y="47"/>
                                </a:lnTo>
                                <a:lnTo>
                                  <a:pt x="290" y="10"/>
                                </a:lnTo>
                                <a:lnTo>
                                  <a:pt x="287" y="9"/>
                                </a:lnTo>
                                <a:lnTo>
                                  <a:pt x="275" y="7"/>
                                </a:lnTo>
                                <a:lnTo>
                                  <a:pt x="262" y="6"/>
                                </a:lnTo>
                                <a:lnTo>
                                  <a:pt x="246" y="5"/>
                                </a:lnTo>
                                <a:lnTo>
                                  <a:pt x="164" y="5"/>
                                </a:lnTo>
                                <a:lnTo>
                                  <a:pt x="164" y="11"/>
                                </a:lnTo>
                                <a:lnTo>
                                  <a:pt x="178" y="11"/>
                                </a:lnTo>
                                <a:lnTo>
                                  <a:pt x="192" y="25"/>
                                </a:lnTo>
                                <a:lnTo>
                                  <a:pt x="192" y="173"/>
                                </a:lnTo>
                                <a:lnTo>
                                  <a:pt x="183" y="181"/>
                                </a:lnTo>
                                <a:lnTo>
                                  <a:pt x="164" y="181"/>
                                </a:lnTo>
                                <a:lnTo>
                                  <a:pt x="164" y="186"/>
                                </a:lnTo>
                                <a:lnTo>
                                  <a:pt x="263" y="186"/>
                                </a:lnTo>
                                <a:lnTo>
                                  <a:pt x="263" y="181"/>
                                </a:lnTo>
                                <a:lnTo>
                                  <a:pt x="238" y="181"/>
                                </a:lnTo>
                                <a:lnTo>
                                  <a:pt x="235" y="178"/>
                                </a:lnTo>
                                <a:lnTo>
                                  <a:pt x="235" y="104"/>
                                </a:lnTo>
                                <a:lnTo>
                                  <a:pt x="246" y="104"/>
                                </a:lnTo>
                                <a:lnTo>
                                  <a:pt x="301" y="186"/>
                                </a:lnTo>
                                <a:lnTo>
                                  <a:pt x="362" y="186"/>
                                </a:lnTo>
                                <a:lnTo>
                                  <a:pt x="362" y="181"/>
                                </a:lnTo>
                                <a:moveTo>
                                  <a:pt x="559" y="99"/>
                                </a:moveTo>
                                <a:lnTo>
                                  <a:pt x="558" y="77"/>
                                </a:lnTo>
                                <a:lnTo>
                                  <a:pt x="553" y="59"/>
                                </a:lnTo>
                                <a:lnTo>
                                  <a:pt x="544" y="42"/>
                                </a:lnTo>
                                <a:lnTo>
                                  <a:pt x="532" y="27"/>
                                </a:lnTo>
                                <a:lnTo>
                                  <a:pt x="517" y="15"/>
                                </a:lnTo>
                                <a:lnTo>
                                  <a:pt x="510" y="11"/>
                                </a:lnTo>
                                <a:lnTo>
                                  <a:pt x="510" y="99"/>
                                </a:lnTo>
                                <a:lnTo>
                                  <a:pt x="509" y="115"/>
                                </a:lnTo>
                                <a:lnTo>
                                  <a:pt x="508" y="128"/>
                                </a:lnTo>
                                <a:lnTo>
                                  <a:pt x="505" y="140"/>
                                </a:lnTo>
                                <a:lnTo>
                                  <a:pt x="502" y="151"/>
                                </a:lnTo>
                                <a:lnTo>
                                  <a:pt x="496" y="164"/>
                                </a:lnTo>
                                <a:lnTo>
                                  <a:pt x="491" y="173"/>
                                </a:lnTo>
                                <a:lnTo>
                                  <a:pt x="474" y="178"/>
                                </a:lnTo>
                                <a:lnTo>
                                  <a:pt x="469" y="181"/>
                                </a:lnTo>
                                <a:lnTo>
                                  <a:pt x="447" y="181"/>
                                </a:lnTo>
                                <a:lnTo>
                                  <a:pt x="436" y="178"/>
                                </a:lnTo>
                                <a:lnTo>
                                  <a:pt x="427" y="170"/>
                                </a:lnTo>
                                <a:lnTo>
                                  <a:pt x="422" y="158"/>
                                </a:lnTo>
                                <a:lnTo>
                                  <a:pt x="419" y="141"/>
                                </a:lnTo>
                                <a:lnTo>
                                  <a:pt x="417" y="122"/>
                                </a:lnTo>
                                <a:lnTo>
                                  <a:pt x="417" y="114"/>
                                </a:lnTo>
                                <a:lnTo>
                                  <a:pt x="417" y="77"/>
                                </a:lnTo>
                                <a:lnTo>
                                  <a:pt x="418" y="64"/>
                                </a:lnTo>
                                <a:lnTo>
                                  <a:pt x="420" y="50"/>
                                </a:lnTo>
                                <a:lnTo>
                                  <a:pt x="422" y="38"/>
                                </a:lnTo>
                                <a:lnTo>
                                  <a:pt x="431" y="26"/>
                                </a:lnTo>
                                <a:lnTo>
                                  <a:pt x="440" y="17"/>
                                </a:lnTo>
                                <a:lnTo>
                                  <a:pt x="450" y="12"/>
                                </a:lnTo>
                                <a:lnTo>
                                  <a:pt x="460" y="11"/>
                                </a:lnTo>
                                <a:lnTo>
                                  <a:pt x="469" y="11"/>
                                </a:lnTo>
                                <a:lnTo>
                                  <a:pt x="474" y="14"/>
                                </a:lnTo>
                                <a:lnTo>
                                  <a:pt x="491" y="25"/>
                                </a:lnTo>
                                <a:lnTo>
                                  <a:pt x="496" y="33"/>
                                </a:lnTo>
                                <a:lnTo>
                                  <a:pt x="502" y="47"/>
                                </a:lnTo>
                                <a:lnTo>
                                  <a:pt x="505" y="57"/>
                                </a:lnTo>
                                <a:lnTo>
                                  <a:pt x="508" y="69"/>
                                </a:lnTo>
                                <a:lnTo>
                                  <a:pt x="509" y="83"/>
                                </a:lnTo>
                                <a:lnTo>
                                  <a:pt x="510" y="99"/>
                                </a:lnTo>
                                <a:lnTo>
                                  <a:pt x="510" y="11"/>
                                </a:lnTo>
                                <a:lnTo>
                                  <a:pt x="509" y="11"/>
                                </a:lnTo>
                                <a:lnTo>
                                  <a:pt x="500" y="6"/>
                                </a:lnTo>
                                <a:lnTo>
                                  <a:pt x="482" y="1"/>
                                </a:lnTo>
                                <a:lnTo>
                                  <a:pt x="460" y="0"/>
                                </a:lnTo>
                                <a:lnTo>
                                  <a:pt x="438" y="0"/>
                                </a:lnTo>
                                <a:lnTo>
                                  <a:pt x="428" y="1"/>
                                </a:lnTo>
                                <a:lnTo>
                                  <a:pt x="416" y="6"/>
                                </a:lnTo>
                                <a:lnTo>
                                  <a:pt x="404" y="15"/>
                                </a:lnTo>
                                <a:lnTo>
                                  <a:pt x="392" y="27"/>
                                </a:lnTo>
                                <a:lnTo>
                                  <a:pt x="381" y="42"/>
                                </a:lnTo>
                                <a:lnTo>
                                  <a:pt x="373" y="59"/>
                                </a:lnTo>
                                <a:lnTo>
                                  <a:pt x="369" y="77"/>
                                </a:lnTo>
                                <a:lnTo>
                                  <a:pt x="367" y="99"/>
                                </a:lnTo>
                                <a:lnTo>
                                  <a:pt x="368" y="115"/>
                                </a:lnTo>
                                <a:lnTo>
                                  <a:pt x="371" y="130"/>
                                </a:lnTo>
                                <a:lnTo>
                                  <a:pt x="376" y="145"/>
                                </a:lnTo>
                                <a:lnTo>
                                  <a:pt x="384" y="159"/>
                                </a:lnTo>
                                <a:lnTo>
                                  <a:pt x="399" y="173"/>
                                </a:lnTo>
                                <a:lnTo>
                                  <a:pt x="417" y="184"/>
                                </a:lnTo>
                                <a:lnTo>
                                  <a:pt x="437" y="190"/>
                                </a:lnTo>
                                <a:lnTo>
                                  <a:pt x="460" y="192"/>
                                </a:lnTo>
                                <a:lnTo>
                                  <a:pt x="484" y="190"/>
                                </a:lnTo>
                                <a:lnTo>
                                  <a:pt x="504" y="184"/>
                                </a:lnTo>
                                <a:lnTo>
                                  <a:pt x="509" y="181"/>
                                </a:lnTo>
                                <a:lnTo>
                                  <a:pt x="522" y="173"/>
                                </a:lnTo>
                                <a:lnTo>
                                  <a:pt x="537" y="159"/>
                                </a:lnTo>
                                <a:lnTo>
                                  <a:pt x="546" y="145"/>
                                </a:lnTo>
                                <a:lnTo>
                                  <a:pt x="553" y="130"/>
                                </a:lnTo>
                                <a:lnTo>
                                  <a:pt x="558" y="115"/>
                                </a:lnTo>
                                <a:lnTo>
                                  <a:pt x="559" y="99"/>
                                </a:lnTo>
                                <a:moveTo>
                                  <a:pt x="762" y="5"/>
                                </a:moveTo>
                                <a:lnTo>
                                  <a:pt x="696" y="5"/>
                                </a:lnTo>
                                <a:lnTo>
                                  <a:pt x="696" y="11"/>
                                </a:lnTo>
                                <a:lnTo>
                                  <a:pt x="705" y="11"/>
                                </a:lnTo>
                                <a:lnTo>
                                  <a:pt x="710" y="14"/>
                                </a:lnTo>
                                <a:lnTo>
                                  <a:pt x="721" y="25"/>
                                </a:lnTo>
                                <a:lnTo>
                                  <a:pt x="724" y="30"/>
                                </a:lnTo>
                                <a:lnTo>
                                  <a:pt x="724" y="115"/>
                                </a:lnTo>
                                <a:lnTo>
                                  <a:pt x="667" y="44"/>
                                </a:lnTo>
                                <a:lnTo>
                                  <a:pt x="636" y="5"/>
                                </a:lnTo>
                                <a:lnTo>
                                  <a:pt x="576" y="5"/>
                                </a:lnTo>
                                <a:lnTo>
                                  <a:pt x="576" y="11"/>
                                </a:lnTo>
                                <a:lnTo>
                                  <a:pt x="578" y="14"/>
                                </a:lnTo>
                                <a:lnTo>
                                  <a:pt x="584" y="16"/>
                                </a:lnTo>
                                <a:lnTo>
                                  <a:pt x="589" y="16"/>
                                </a:lnTo>
                                <a:lnTo>
                                  <a:pt x="595" y="19"/>
                                </a:lnTo>
                                <a:lnTo>
                                  <a:pt x="598" y="27"/>
                                </a:lnTo>
                                <a:lnTo>
                                  <a:pt x="603" y="27"/>
                                </a:lnTo>
                                <a:lnTo>
                                  <a:pt x="603" y="164"/>
                                </a:lnTo>
                                <a:lnTo>
                                  <a:pt x="600" y="173"/>
                                </a:lnTo>
                                <a:lnTo>
                                  <a:pt x="584" y="181"/>
                                </a:lnTo>
                                <a:lnTo>
                                  <a:pt x="576" y="181"/>
                                </a:lnTo>
                                <a:lnTo>
                                  <a:pt x="576" y="186"/>
                                </a:lnTo>
                                <a:lnTo>
                                  <a:pt x="641" y="186"/>
                                </a:lnTo>
                                <a:lnTo>
                                  <a:pt x="641" y="181"/>
                                </a:lnTo>
                                <a:lnTo>
                                  <a:pt x="628" y="181"/>
                                </a:lnTo>
                                <a:lnTo>
                                  <a:pt x="622" y="178"/>
                                </a:lnTo>
                                <a:lnTo>
                                  <a:pt x="617" y="173"/>
                                </a:lnTo>
                                <a:lnTo>
                                  <a:pt x="614" y="164"/>
                                </a:lnTo>
                                <a:lnTo>
                                  <a:pt x="614" y="44"/>
                                </a:lnTo>
                                <a:lnTo>
                                  <a:pt x="729" y="192"/>
                                </a:lnTo>
                                <a:lnTo>
                                  <a:pt x="735" y="192"/>
                                </a:lnTo>
                                <a:lnTo>
                                  <a:pt x="735" y="115"/>
                                </a:lnTo>
                                <a:lnTo>
                                  <a:pt x="735" y="22"/>
                                </a:lnTo>
                                <a:lnTo>
                                  <a:pt x="737" y="22"/>
                                </a:lnTo>
                                <a:lnTo>
                                  <a:pt x="743" y="16"/>
                                </a:lnTo>
                                <a:lnTo>
                                  <a:pt x="751" y="14"/>
                                </a:lnTo>
                                <a:lnTo>
                                  <a:pt x="762" y="11"/>
                                </a:lnTo>
                                <a:lnTo>
                                  <a:pt x="762" y="5"/>
                                </a:lnTo>
                                <a:moveTo>
                                  <a:pt x="943" y="5"/>
                                </a:moveTo>
                                <a:lnTo>
                                  <a:pt x="779" y="5"/>
                                </a:lnTo>
                                <a:lnTo>
                                  <a:pt x="779" y="55"/>
                                </a:lnTo>
                                <a:lnTo>
                                  <a:pt x="784" y="55"/>
                                </a:lnTo>
                                <a:lnTo>
                                  <a:pt x="784" y="44"/>
                                </a:lnTo>
                                <a:lnTo>
                                  <a:pt x="787" y="36"/>
                                </a:lnTo>
                                <a:lnTo>
                                  <a:pt x="795" y="27"/>
                                </a:lnTo>
                                <a:lnTo>
                                  <a:pt x="798" y="19"/>
                                </a:lnTo>
                                <a:lnTo>
                                  <a:pt x="809" y="16"/>
                                </a:lnTo>
                                <a:lnTo>
                                  <a:pt x="839" y="16"/>
                                </a:lnTo>
                                <a:lnTo>
                                  <a:pt x="839" y="164"/>
                                </a:lnTo>
                                <a:lnTo>
                                  <a:pt x="836" y="173"/>
                                </a:lnTo>
                                <a:lnTo>
                                  <a:pt x="833" y="175"/>
                                </a:lnTo>
                                <a:lnTo>
                                  <a:pt x="833" y="178"/>
                                </a:lnTo>
                                <a:lnTo>
                                  <a:pt x="831" y="181"/>
                                </a:lnTo>
                                <a:lnTo>
                                  <a:pt x="812" y="181"/>
                                </a:lnTo>
                                <a:lnTo>
                                  <a:pt x="812" y="186"/>
                                </a:lnTo>
                                <a:lnTo>
                                  <a:pt x="910" y="186"/>
                                </a:lnTo>
                                <a:lnTo>
                                  <a:pt x="910" y="181"/>
                                </a:lnTo>
                                <a:lnTo>
                                  <a:pt x="891" y="181"/>
                                </a:lnTo>
                                <a:lnTo>
                                  <a:pt x="886" y="175"/>
                                </a:lnTo>
                                <a:lnTo>
                                  <a:pt x="883" y="175"/>
                                </a:lnTo>
                                <a:lnTo>
                                  <a:pt x="883" y="16"/>
                                </a:lnTo>
                                <a:lnTo>
                                  <a:pt x="908" y="16"/>
                                </a:lnTo>
                                <a:lnTo>
                                  <a:pt x="913" y="19"/>
                                </a:lnTo>
                                <a:lnTo>
                                  <a:pt x="929" y="36"/>
                                </a:lnTo>
                                <a:lnTo>
                                  <a:pt x="935" y="44"/>
                                </a:lnTo>
                                <a:lnTo>
                                  <a:pt x="938" y="55"/>
                                </a:lnTo>
                                <a:lnTo>
                                  <a:pt x="943" y="55"/>
                                </a:lnTo>
                                <a:lnTo>
                                  <a:pt x="943" y="16"/>
                                </a:lnTo>
                                <a:lnTo>
                                  <a:pt x="943" y="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2895594" name="Picture 41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4611" y="-3489"/>
                            <a:ext cx="565"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2054071" name="AutoShape 416"/>
                        <wps:cNvSpPr>
                          <a:spLocks/>
                        </wps:cNvSpPr>
                        <wps:spPr bwMode="auto">
                          <a:xfrm>
                            <a:off x="5259" y="-3489"/>
                            <a:ext cx="1805" cy="192"/>
                          </a:xfrm>
                          <a:custGeom>
                            <a:avLst/>
                            <a:gdLst>
                              <a:gd name="T0" fmla="+- 0 5382 5259"/>
                              <a:gd name="T1" fmla="*/ T0 w 1805"/>
                              <a:gd name="T2" fmla="+- 0 -3314 -3489"/>
                              <a:gd name="T3" fmla="*/ -3314 h 192"/>
                              <a:gd name="T4" fmla="+- 0 5358 5259"/>
                              <a:gd name="T5" fmla="*/ T4 w 1805"/>
                              <a:gd name="T6" fmla="+- 0 -3484 -3489"/>
                              <a:gd name="T7" fmla="*/ -3484 h 192"/>
                              <a:gd name="T8" fmla="+- 0 5281 5259"/>
                              <a:gd name="T9" fmla="*/ T8 w 1805"/>
                              <a:gd name="T10" fmla="+- 0 -3311 -3489"/>
                              <a:gd name="T11" fmla="*/ -3311 h 192"/>
                              <a:gd name="T12" fmla="+- 0 5440 5259"/>
                              <a:gd name="T13" fmla="*/ T12 w 1805"/>
                              <a:gd name="T14" fmla="+- 0 -3484 -3489"/>
                              <a:gd name="T15" fmla="*/ -3484 h 192"/>
                              <a:gd name="T16" fmla="+- 0 5459 5259"/>
                              <a:gd name="T17" fmla="*/ T16 w 1805"/>
                              <a:gd name="T18" fmla="+- 0 -3308 -3489"/>
                              <a:gd name="T19" fmla="*/ -3308 h 192"/>
                              <a:gd name="T20" fmla="+- 0 5511 5259"/>
                              <a:gd name="T21" fmla="*/ T20 w 1805"/>
                              <a:gd name="T22" fmla="+- 0 -3470 -3489"/>
                              <a:gd name="T23" fmla="*/ -3470 h 192"/>
                              <a:gd name="T24" fmla="+- 0 5665 5259"/>
                              <a:gd name="T25" fmla="*/ T24 w 1805"/>
                              <a:gd name="T26" fmla="+- 0 -3484 -3489"/>
                              <a:gd name="T27" fmla="*/ -3484 h 192"/>
                              <a:gd name="T28" fmla="+- 0 5604 5259"/>
                              <a:gd name="T29" fmla="*/ T28 w 1805"/>
                              <a:gd name="T30" fmla="+- 0 -3484 -3489"/>
                              <a:gd name="T31" fmla="*/ -3484 h 192"/>
                              <a:gd name="T32" fmla="+- 0 5571 5259"/>
                              <a:gd name="T33" fmla="*/ T32 w 1805"/>
                              <a:gd name="T34" fmla="+- 0 -3462 -3489"/>
                              <a:gd name="T35" fmla="*/ -3462 h 192"/>
                              <a:gd name="T36" fmla="+- 0 5596 5259"/>
                              <a:gd name="T37" fmla="*/ T36 w 1805"/>
                              <a:gd name="T38" fmla="+- 0 -3308 -3489"/>
                              <a:gd name="T39" fmla="*/ -3308 h 192"/>
                              <a:gd name="T40" fmla="+- 0 5703 5259"/>
                              <a:gd name="T41" fmla="*/ T40 w 1805"/>
                              <a:gd name="T42" fmla="+- 0 -3467 -3489"/>
                              <a:gd name="T43" fmla="*/ -3467 h 192"/>
                              <a:gd name="T44" fmla="+- 0 5898 5259"/>
                              <a:gd name="T45" fmla="*/ T44 w 1805"/>
                              <a:gd name="T46" fmla="+- 0 -3344 -3489"/>
                              <a:gd name="T47" fmla="*/ -3344 h 192"/>
                              <a:gd name="T48" fmla="+- 0 5832 5259"/>
                              <a:gd name="T49" fmla="*/ T48 w 1805"/>
                              <a:gd name="T50" fmla="+- 0 -3382 -3489"/>
                              <a:gd name="T51" fmla="*/ -3382 h 192"/>
                              <a:gd name="T52" fmla="+- 0 5851 5259"/>
                              <a:gd name="T53" fmla="*/ T52 w 1805"/>
                              <a:gd name="T54" fmla="+- 0 -3445 -3489"/>
                              <a:gd name="T55" fmla="*/ -3445 h 192"/>
                              <a:gd name="T56" fmla="+- 0 5843 5259"/>
                              <a:gd name="T57" fmla="*/ T56 w 1805"/>
                              <a:gd name="T58" fmla="+- 0 -3473 -3489"/>
                              <a:gd name="T59" fmla="*/ -3473 h 192"/>
                              <a:gd name="T60" fmla="+- 0 5895 5259"/>
                              <a:gd name="T61" fmla="*/ T60 w 1805"/>
                              <a:gd name="T62" fmla="+- 0 -3484 -3489"/>
                              <a:gd name="T63" fmla="*/ -3484 h 192"/>
                              <a:gd name="T64" fmla="+- 0 5766 5259"/>
                              <a:gd name="T65" fmla="*/ T64 w 1805"/>
                              <a:gd name="T66" fmla="+- 0 -3462 -3489"/>
                              <a:gd name="T67" fmla="*/ -3462 h 192"/>
                              <a:gd name="T68" fmla="+- 0 5742 5259"/>
                              <a:gd name="T69" fmla="*/ T68 w 1805"/>
                              <a:gd name="T70" fmla="+- 0 -3303 -3489"/>
                              <a:gd name="T71" fmla="*/ -3303 h 192"/>
                              <a:gd name="T72" fmla="+- 0 5999 5259"/>
                              <a:gd name="T73" fmla="*/ T72 w 1805"/>
                              <a:gd name="T74" fmla="+- 0 -3489 -3489"/>
                              <a:gd name="T75" fmla="*/ -3489 h 192"/>
                              <a:gd name="T76" fmla="+- 0 6068 5259"/>
                              <a:gd name="T77" fmla="*/ T76 w 1805"/>
                              <a:gd name="T78" fmla="+- 0 -3421 -3489"/>
                              <a:gd name="T79" fmla="*/ -3421 h 192"/>
                              <a:gd name="T80" fmla="+- 0 6087 5259"/>
                              <a:gd name="T81" fmla="*/ T80 w 1805"/>
                              <a:gd name="T82" fmla="+- 0 -3473 -3489"/>
                              <a:gd name="T83" fmla="*/ -3473 h 192"/>
                              <a:gd name="T84" fmla="+- 0 6123 5259"/>
                              <a:gd name="T85" fmla="*/ T84 w 1805"/>
                              <a:gd name="T86" fmla="+- 0 -3489 -3489"/>
                              <a:gd name="T87" fmla="*/ -3489 h 192"/>
                              <a:gd name="T88" fmla="+- 0 6065 5259"/>
                              <a:gd name="T89" fmla="*/ T88 w 1805"/>
                              <a:gd name="T90" fmla="+- 0 -3489 -3489"/>
                              <a:gd name="T91" fmla="*/ -3489 h 192"/>
                              <a:gd name="T92" fmla="+- 0 6011 5259"/>
                              <a:gd name="T93" fmla="*/ T92 w 1805"/>
                              <a:gd name="T94" fmla="+- 0 -3439 -3489"/>
                              <a:gd name="T95" fmla="*/ -3439 h 192"/>
                              <a:gd name="T96" fmla="+- 0 6065 5259"/>
                              <a:gd name="T97" fmla="*/ T96 w 1805"/>
                              <a:gd name="T98" fmla="+- 0 -3368 -3489"/>
                              <a:gd name="T99" fmla="*/ -3368 h 192"/>
                              <a:gd name="T100" fmla="+- 0 6060 5259"/>
                              <a:gd name="T101" fmla="*/ T100 w 1805"/>
                              <a:gd name="T102" fmla="+- 0 -3308 -3489"/>
                              <a:gd name="T103" fmla="*/ -3308 h 192"/>
                              <a:gd name="T104" fmla="+- 0 6010 5259"/>
                              <a:gd name="T105" fmla="*/ T104 w 1805"/>
                              <a:gd name="T106" fmla="+- 0 -3297 -3489"/>
                              <a:gd name="T107" fmla="*/ -3297 h 192"/>
                              <a:gd name="T108" fmla="+- 0 6051 5259"/>
                              <a:gd name="T109" fmla="*/ T108 w 1805"/>
                              <a:gd name="T110" fmla="+- 0 -3297 -3489"/>
                              <a:gd name="T111" fmla="*/ -3297 h 192"/>
                              <a:gd name="T112" fmla="+- 0 6135 5259"/>
                              <a:gd name="T113" fmla="*/ T112 w 1805"/>
                              <a:gd name="T114" fmla="+- 0 -3342 -3489"/>
                              <a:gd name="T115" fmla="*/ -3342 h 192"/>
                              <a:gd name="T116" fmla="+- 0 6167 5259"/>
                              <a:gd name="T117" fmla="*/ T116 w 1805"/>
                              <a:gd name="T118" fmla="+- 0 -3453 -3489"/>
                              <a:gd name="T119" fmla="*/ -3453 h 192"/>
                              <a:gd name="T120" fmla="+- 0 6213 5259"/>
                              <a:gd name="T121" fmla="*/ T120 w 1805"/>
                              <a:gd name="T122" fmla="+- 0 -3311 -3489"/>
                              <a:gd name="T123" fmla="*/ -3311 h 192"/>
                              <a:gd name="T124" fmla="+- 0 6263 5259"/>
                              <a:gd name="T125" fmla="*/ T124 w 1805"/>
                              <a:gd name="T126" fmla="+- 0 -3314 -3489"/>
                              <a:gd name="T127" fmla="*/ -3314 h 192"/>
                              <a:gd name="T128" fmla="+- 0 6323 5259"/>
                              <a:gd name="T129" fmla="*/ T128 w 1805"/>
                              <a:gd name="T130" fmla="+- 0 -3473 -3489"/>
                              <a:gd name="T131" fmla="*/ -3473 h 192"/>
                              <a:gd name="T132" fmla="+- 0 6603 5259"/>
                              <a:gd name="T133" fmla="*/ T132 w 1805"/>
                              <a:gd name="T134" fmla="+- 0 -3314 -3489"/>
                              <a:gd name="T135" fmla="*/ -3314 h 192"/>
                              <a:gd name="T136" fmla="+- 0 6636 5259"/>
                              <a:gd name="T137" fmla="*/ T136 w 1805"/>
                              <a:gd name="T138" fmla="+- 0 -3347 -3489"/>
                              <a:gd name="T139" fmla="*/ -3347 h 192"/>
                              <a:gd name="T140" fmla="+- 0 6622 5259"/>
                              <a:gd name="T141" fmla="*/ T140 w 1805"/>
                              <a:gd name="T142" fmla="+- 0 -3404 -3489"/>
                              <a:gd name="T143" fmla="*/ -3404 h 192"/>
                              <a:gd name="T144" fmla="+- 0 6677 5259"/>
                              <a:gd name="T145" fmla="*/ T144 w 1805"/>
                              <a:gd name="T146" fmla="+- 0 -3440 -3489"/>
                              <a:gd name="T147" fmla="*/ -3440 h 192"/>
                              <a:gd name="T148" fmla="+- 0 6545 5259"/>
                              <a:gd name="T149" fmla="*/ T148 w 1805"/>
                              <a:gd name="T150" fmla="+- 0 -3475 -3489"/>
                              <a:gd name="T151" fmla="*/ -3475 h 192"/>
                              <a:gd name="T152" fmla="+- 0 6553 5259"/>
                              <a:gd name="T153" fmla="*/ T152 w 1805"/>
                              <a:gd name="T154" fmla="+- 0 -3314 -3489"/>
                              <a:gd name="T155" fmla="*/ -3314 h 192"/>
                              <a:gd name="T156" fmla="+- 0 6464 5259"/>
                              <a:gd name="T157" fmla="*/ T156 w 1805"/>
                              <a:gd name="T158" fmla="+- 0 -3385 -3489"/>
                              <a:gd name="T159" fmla="*/ -3385 h 192"/>
                              <a:gd name="T160" fmla="+- 0 6504 5259"/>
                              <a:gd name="T161" fmla="*/ T160 w 1805"/>
                              <a:gd name="T162" fmla="+- 0 -3445 -3489"/>
                              <a:gd name="T163" fmla="*/ -3445 h 192"/>
                              <a:gd name="T164" fmla="+- 0 6460 5259"/>
                              <a:gd name="T165" fmla="*/ T164 w 1805"/>
                              <a:gd name="T166" fmla="+- 0 -3421 -3489"/>
                              <a:gd name="T167" fmla="*/ -3421 h 192"/>
                              <a:gd name="T168" fmla="+- 0 6457 5259"/>
                              <a:gd name="T169" fmla="*/ T168 w 1805"/>
                              <a:gd name="T170" fmla="+- 0 -3453 -3489"/>
                              <a:gd name="T171" fmla="*/ -3453 h 192"/>
                              <a:gd name="T172" fmla="+- 0 6334 5259"/>
                              <a:gd name="T173" fmla="*/ T172 w 1805"/>
                              <a:gd name="T174" fmla="+- 0 -3478 -3489"/>
                              <a:gd name="T175" fmla="*/ -3478 h 192"/>
                              <a:gd name="T176" fmla="+- 0 6433 5259"/>
                              <a:gd name="T177" fmla="*/ T176 w 1805"/>
                              <a:gd name="T178" fmla="+- 0 -3308 -3489"/>
                              <a:gd name="T179" fmla="*/ -3308 h 192"/>
                              <a:gd name="T180" fmla="+- 0 6687 5259"/>
                              <a:gd name="T181" fmla="*/ T180 w 1805"/>
                              <a:gd name="T182" fmla="+- 0 -3314 -3489"/>
                              <a:gd name="T183" fmla="*/ -3314 h 192"/>
                              <a:gd name="T184" fmla="+- 0 6784 5259"/>
                              <a:gd name="T185" fmla="*/ T184 w 1805"/>
                              <a:gd name="T186" fmla="+- 0 -3314 -3489"/>
                              <a:gd name="T187" fmla="*/ -3314 h 192"/>
                              <a:gd name="T188" fmla="+- 0 6817 5259"/>
                              <a:gd name="T189" fmla="*/ T188 w 1805"/>
                              <a:gd name="T190" fmla="+- 0 -3347 -3489"/>
                              <a:gd name="T191" fmla="*/ -3347 h 192"/>
                              <a:gd name="T192" fmla="+- 0 6803 5259"/>
                              <a:gd name="T193" fmla="*/ T192 w 1805"/>
                              <a:gd name="T194" fmla="+- 0 -3404 -3489"/>
                              <a:gd name="T195" fmla="*/ -3404 h 192"/>
                              <a:gd name="T196" fmla="+- 0 6858 5259"/>
                              <a:gd name="T197" fmla="*/ T196 w 1805"/>
                              <a:gd name="T198" fmla="+- 0 -3440 -3489"/>
                              <a:gd name="T199" fmla="*/ -3440 h 192"/>
                              <a:gd name="T200" fmla="+- 0 6726 5259"/>
                              <a:gd name="T201" fmla="*/ T200 w 1805"/>
                              <a:gd name="T202" fmla="+- 0 -3475 -3489"/>
                              <a:gd name="T203" fmla="*/ -3475 h 192"/>
                              <a:gd name="T204" fmla="+- 0 6734 5259"/>
                              <a:gd name="T205" fmla="*/ T204 w 1805"/>
                              <a:gd name="T206" fmla="+- 0 -3314 -3489"/>
                              <a:gd name="T207" fmla="*/ -3314 h 192"/>
                              <a:gd name="T208" fmla="+- 0 7064 5259"/>
                              <a:gd name="T209" fmla="*/ T208 w 1805"/>
                              <a:gd name="T210" fmla="+- 0 -3484 -3489"/>
                              <a:gd name="T211" fmla="*/ -3484 h 192"/>
                              <a:gd name="T212" fmla="+- 0 6929 5259"/>
                              <a:gd name="T213" fmla="*/ T212 w 1805"/>
                              <a:gd name="T214" fmla="+- 0 -3473 -3489"/>
                              <a:gd name="T215" fmla="*/ -3473 h 192"/>
                              <a:gd name="T216" fmla="+- 0 6932 5259"/>
                              <a:gd name="T217" fmla="*/ T216 w 1805"/>
                              <a:gd name="T218" fmla="+- 0 -3303 -3489"/>
                              <a:gd name="T219" fmla="*/ -3303 h 192"/>
                              <a:gd name="T220" fmla="+- 0 7033 5259"/>
                              <a:gd name="T221" fmla="*/ T220 w 1805"/>
                              <a:gd name="T222" fmla="+- 0 -3470 -3489"/>
                              <a:gd name="T223" fmla="*/ -3470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805" h="192">
                                <a:moveTo>
                                  <a:pt x="170" y="121"/>
                                </a:moveTo>
                                <a:lnTo>
                                  <a:pt x="167" y="121"/>
                                </a:lnTo>
                                <a:lnTo>
                                  <a:pt x="162" y="123"/>
                                </a:lnTo>
                                <a:lnTo>
                                  <a:pt x="156" y="140"/>
                                </a:lnTo>
                                <a:lnTo>
                                  <a:pt x="151" y="148"/>
                                </a:lnTo>
                                <a:lnTo>
                                  <a:pt x="145" y="164"/>
                                </a:lnTo>
                                <a:lnTo>
                                  <a:pt x="140" y="170"/>
                                </a:lnTo>
                                <a:lnTo>
                                  <a:pt x="123" y="175"/>
                                </a:lnTo>
                                <a:lnTo>
                                  <a:pt x="71" y="175"/>
                                </a:lnTo>
                                <a:lnTo>
                                  <a:pt x="71" y="19"/>
                                </a:lnTo>
                                <a:lnTo>
                                  <a:pt x="74" y="16"/>
                                </a:lnTo>
                                <a:lnTo>
                                  <a:pt x="77" y="16"/>
                                </a:lnTo>
                                <a:lnTo>
                                  <a:pt x="79" y="14"/>
                                </a:lnTo>
                                <a:lnTo>
                                  <a:pt x="85" y="11"/>
                                </a:lnTo>
                                <a:lnTo>
                                  <a:pt x="99" y="11"/>
                                </a:lnTo>
                                <a:lnTo>
                                  <a:pt x="99" y="5"/>
                                </a:lnTo>
                                <a:lnTo>
                                  <a:pt x="0" y="5"/>
                                </a:lnTo>
                                <a:lnTo>
                                  <a:pt x="0" y="11"/>
                                </a:lnTo>
                                <a:lnTo>
                                  <a:pt x="13" y="11"/>
                                </a:lnTo>
                                <a:lnTo>
                                  <a:pt x="27" y="25"/>
                                </a:lnTo>
                                <a:lnTo>
                                  <a:pt x="27" y="164"/>
                                </a:lnTo>
                                <a:lnTo>
                                  <a:pt x="24" y="173"/>
                                </a:lnTo>
                                <a:lnTo>
                                  <a:pt x="22" y="175"/>
                                </a:lnTo>
                                <a:lnTo>
                                  <a:pt x="22" y="178"/>
                                </a:lnTo>
                                <a:lnTo>
                                  <a:pt x="19" y="181"/>
                                </a:lnTo>
                                <a:lnTo>
                                  <a:pt x="0" y="181"/>
                                </a:lnTo>
                                <a:lnTo>
                                  <a:pt x="0" y="186"/>
                                </a:lnTo>
                                <a:lnTo>
                                  <a:pt x="164" y="186"/>
                                </a:lnTo>
                                <a:lnTo>
                                  <a:pt x="165" y="175"/>
                                </a:lnTo>
                                <a:lnTo>
                                  <a:pt x="170" y="121"/>
                                </a:lnTo>
                                <a:moveTo>
                                  <a:pt x="280" y="5"/>
                                </a:moveTo>
                                <a:lnTo>
                                  <a:pt x="181" y="5"/>
                                </a:lnTo>
                                <a:lnTo>
                                  <a:pt x="181" y="11"/>
                                </a:lnTo>
                                <a:lnTo>
                                  <a:pt x="195" y="11"/>
                                </a:lnTo>
                                <a:lnTo>
                                  <a:pt x="208" y="25"/>
                                </a:lnTo>
                                <a:lnTo>
                                  <a:pt x="208" y="164"/>
                                </a:lnTo>
                                <a:lnTo>
                                  <a:pt x="205" y="173"/>
                                </a:lnTo>
                                <a:lnTo>
                                  <a:pt x="203" y="175"/>
                                </a:lnTo>
                                <a:lnTo>
                                  <a:pt x="203" y="178"/>
                                </a:lnTo>
                                <a:lnTo>
                                  <a:pt x="200" y="181"/>
                                </a:lnTo>
                                <a:lnTo>
                                  <a:pt x="181" y="181"/>
                                </a:lnTo>
                                <a:lnTo>
                                  <a:pt x="181" y="186"/>
                                </a:lnTo>
                                <a:lnTo>
                                  <a:pt x="280" y="186"/>
                                </a:lnTo>
                                <a:lnTo>
                                  <a:pt x="280" y="181"/>
                                </a:lnTo>
                                <a:lnTo>
                                  <a:pt x="260" y="181"/>
                                </a:lnTo>
                                <a:lnTo>
                                  <a:pt x="255" y="175"/>
                                </a:lnTo>
                                <a:lnTo>
                                  <a:pt x="252" y="175"/>
                                </a:lnTo>
                                <a:lnTo>
                                  <a:pt x="252" y="19"/>
                                </a:lnTo>
                                <a:lnTo>
                                  <a:pt x="255" y="16"/>
                                </a:lnTo>
                                <a:lnTo>
                                  <a:pt x="258" y="16"/>
                                </a:lnTo>
                                <a:lnTo>
                                  <a:pt x="260" y="14"/>
                                </a:lnTo>
                                <a:lnTo>
                                  <a:pt x="266" y="11"/>
                                </a:lnTo>
                                <a:lnTo>
                                  <a:pt x="280" y="11"/>
                                </a:lnTo>
                                <a:lnTo>
                                  <a:pt x="280" y="5"/>
                                </a:lnTo>
                                <a:moveTo>
                                  <a:pt x="472" y="5"/>
                                </a:moveTo>
                                <a:lnTo>
                                  <a:pt x="406" y="5"/>
                                </a:lnTo>
                                <a:lnTo>
                                  <a:pt x="406" y="11"/>
                                </a:lnTo>
                                <a:lnTo>
                                  <a:pt x="414" y="11"/>
                                </a:lnTo>
                                <a:lnTo>
                                  <a:pt x="419" y="14"/>
                                </a:lnTo>
                                <a:lnTo>
                                  <a:pt x="430" y="25"/>
                                </a:lnTo>
                                <a:lnTo>
                                  <a:pt x="433" y="30"/>
                                </a:lnTo>
                                <a:lnTo>
                                  <a:pt x="433" y="115"/>
                                </a:lnTo>
                                <a:lnTo>
                                  <a:pt x="376" y="44"/>
                                </a:lnTo>
                                <a:lnTo>
                                  <a:pt x="345" y="5"/>
                                </a:lnTo>
                                <a:lnTo>
                                  <a:pt x="285" y="5"/>
                                </a:lnTo>
                                <a:lnTo>
                                  <a:pt x="285" y="11"/>
                                </a:lnTo>
                                <a:lnTo>
                                  <a:pt x="288" y="14"/>
                                </a:lnTo>
                                <a:lnTo>
                                  <a:pt x="293" y="16"/>
                                </a:lnTo>
                                <a:lnTo>
                                  <a:pt x="299" y="16"/>
                                </a:lnTo>
                                <a:lnTo>
                                  <a:pt x="304" y="19"/>
                                </a:lnTo>
                                <a:lnTo>
                                  <a:pt x="307" y="27"/>
                                </a:lnTo>
                                <a:lnTo>
                                  <a:pt x="312" y="27"/>
                                </a:lnTo>
                                <a:lnTo>
                                  <a:pt x="312" y="164"/>
                                </a:lnTo>
                                <a:lnTo>
                                  <a:pt x="310" y="173"/>
                                </a:lnTo>
                                <a:lnTo>
                                  <a:pt x="293" y="181"/>
                                </a:lnTo>
                                <a:lnTo>
                                  <a:pt x="285" y="181"/>
                                </a:lnTo>
                                <a:lnTo>
                                  <a:pt x="285" y="186"/>
                                </a:lnTo>
                                <a:lnTo>
                                  <a:pt x="351" y="186"/>
                                </a:lnTo>
                                <a:lnTo>
                                  <a:pt x="351" y="181"/>
                                </a:lnTo>
                                <a:lnTo>
                                  <a:pt x="337" y="181"/>
                                </a:lnTo>
                                <a:lnTo>
                                  <a:pt x="332" y="178"/>
                                </a:lnTo>
                                <a:lnTo>
                                  <a:pt x="326" y="173"/>
                                </a:lnTo>
                                <a:lnTo>
                                  <a:pt x="323" y="164"/>
                                </a:lnTo>
                                <a:lnTo>
                                  <a:pt x="323" y="44"/>
                                </a:lnTo>
                                <a:lnTo>
                                  <a:pt x="439" y="192"/>
                                </a:lnTo>
                                <a:lnTo>
                                  <a:pt x="444" y="192"/>
                                </a:lnTo>
                                <a:lnTo>
                                  <a:pt x="444" y="115"/>
                                </a:lnTo>
                                <a:lnTo>
                                  <a:pt x="444" y="22"/>
                                </a:lnTo>
                                <a:lnTo>
                                  <a:pt x="447" y="22"/>
                                </a:lnTo>
                                <a:lnTo>
                                  <a:pt x="452" y="16"/>
                                </a:lnTo>
                                <a:lnTo>
                                  <a:pt x="461" y="14"/>
                                </a:lnTo>
                                <a:lnTo>
                                  <a:pt x="472" y="11"/>
                                </a:lnTo>
                                <a:lnTo>
                                  <a:pt x="472" y="5"/>
                                </a:lnTo>
                                <a:moveTo>
                                  <a:pt x="647" y="132"/>
                                </a:moveTo>
                                <a:lnTo>
                                  <a:pt x="642" y="132"/>
                                </a:lnTo>
                                <a:lnTo>
                                  <a:pt x="639" y="145"/>
                                </a:lnTo>
                                <a:lnTo>
                                  <a:pt x="631" y="156"/>
                                </a:lnTo>
                                <a:lnTo>
                                  <a:pt x="609" y="173"/>
                                </a:lnTo>
                                <a:lnTo>
                                  <a:pt x="595" y="175"/>
                                </a:lnTo>
                                <a:lnTo>
                                  <a:pt x="554" y="175"/>
                                </a:lnTo>
                                <a:lnTo>
                                  <a:pt x="554" y="99"/>
                                </a:lnTo>
                                <a:lnTo>
                                  <a:pt x="562" y="99"/>
                                </a:lnTo>
                                <a:lnTo>
                                  <a:pt x="568" y="101"/>
                                </a:lnTo>
                                <a:lnTo>
                                  <a:pt x="573" y="107"/>
                                </a:lnTo>
                                <a:lnTo>
                                  <a:pt x="576" y="112"/>
                                </a:lnTo>
                                <a:lnTo>
                                  <a:pt x="581" y="129"/>
                                </a:lnTo>
                                <a:lnTo>
                                  <a:pt x="584" y="134"/>
                                </a:lnTo>
                                <a:lnTo>
                                  <a:pt x="587" y="142"/>
                                </a:lnTo>
                                <a:lnTo>
                                  <a:pt x="592" y="142"/>
                                </a:lnTo>
                                <a:lnTo>
                                  <a:pt x="592" y="99"/>
                                </a:lnTo>
                                <a:lnTo>
                                  <a:pt x="592" y="88"/>
                                </a:lnTo>
                                <a:lnTo>
                                  <a:pt x="592" y="44"/>
                                </a:lnTo>
                                <a:lnTo>
                                  <a:pt x="587" y="44"/>
                                </a:lnTo>
                                <a:lnTo>
                                  <a:pt x="584" y="57"/>
                                </a:lnTo>
                                <a:lnTo>
                                  <a:pt x="579" y="68"/>
                                </a:lnTo>
                                <a:lnTo>
                                  <a:pt x="573" y="85"/>
                                </a:lnTo>
                                <a:lnTo>
                                  <a:pt x="565" y="88"/>
                                </a:lnTo>
                                <a:lnTo>
                                  <a:pt x="554" y="88"/>
                                </a:lnTo>
                                <a:lnTo>
                                  <a:pt x="554" y="16"/>
                                </a:lnTo>
                                <a:lnTo>
                                  <a:pt x="584" y="16"/>
                                </a:lnTo>
                                <a:lnTo>
                                  <a:pt x="589" y="19"/>
                                </a:lnTo>
                                <a:lnTo>
                                  <a:pt x="606" y="25"/>
                                </a:lnTo>
                                <a:lnTo>
                                  <a:pt x="622" y="41"/>
                                </a:lnTo>
                                <a:lnTo>
                                  <a:pt x="628" y="49"/>
                                </a:lnTo>
                                <a:lnTo>
                                  <a:pt x="631" y="60"/>
                                </a:lnTo>
                                <a:lnTo>
                                  <a:pt x="636" y="60"/>
                                </a:lnTo>
                                <a:lnTo>
                                  <a:pt x="636" y="16"/>
                                </a:lnTo>
                                <a:lnTo>
                                  <a:pt x="636" y="5"/>
                                </a:lnTo>
                                <a:lnTo>
                                  <a:pt x="483" y="5"/>
                                </a:lnTo>
                                <a:lnTo>
                                  <a:pt x="483" y="11"/>
                                </a:lnTo>
                                <a:lnTo>
                                  <a:pt x="491" y="11"/>
                                </a:lnTo>
                                <a:lnTo>
                                  <a:pt x="496" y="14"/>
                                </a:lnTo>
                                <a:lnTo>
                                  <a:pt x="502" y="19"/>
                                </a:lnTo>
                                <a:lnTo>
                                  <a:pt x="504" y="25"/>
                                </a:lnTo>
                                <a:lnTo>
                                  <a:pt x="504" y="27"/>
                                </a:lnTo>
                                <a:lnTo>
                                  <a:pt x="507" y="27"/>
                                </a:lnTo>
                                <a:lnTo>
                                  <a:pt x="510" y="30"/>
                                </a:lnTo>
                                <a:lnTo>
                                  <a:pt x="510" y="164"/>
                                </a:lnTo>
                                <a:lnTo>
                                  <a:pt x="507" y="173"/>
                                </a:lnTo>
                                <a:lnTo>
                                  <a:pt x="504" y="175"/>
                                </a:lnTo>
                                <a:lnTo>
                                  <a:pt x="504" y="178"/>
                                </a:lnTo>
                                <a:lnTo>
                                  <a:pt x="502" y="181"/>
                                </a:lnTo>
                                <a:lnTo>
                                  <a:pt x="483" y="181"/>
                                </a:lnTo>
                                <a:lnTo>
                                  <a:pt x="483" y="186"/>
                                </a:lnTo>
                                <a:lnTo>
                                  <a:pt x="636" y="186"/>
                                </a:lnTo>
                                <a:lnTo>
                                  <a:pt x="638" y="175"/>
                                </a:lnTo>
                                <a:lnTo>
                                  <a:pt x="647" y="132"/>
                                </a:lnTo>
                                <a:moveTo>
                                  <a:pt x="740" y="0"/>
                                </a:moveTo>
                                <a:lnTo>
                                  <a:pt x="724" y="0"/>
                                </a:lnTo>
                                <a:lnTo>
                                  <a:pt x="658" y="192"/>
                                </a:lnTo>
                                <a:lnTo>
                                  <a:pt x="675" y="192"/>
                                </a:lnTo>
                                <a:lnTo>
                                  <a:pt x="740" y="0"/>
                                </a:lnTo>
                                <a:moveTo>
                                  <a:pt x="877" y="126"/>
                                </a:moveTo>
                                <a:lnTo>
                                  <a:pt x="875" y="115"/>
                                </a:lnTo>
                                <a:lnTo>
                                  <a:pt x="867" y="104"/>
                                </a:lnTo>
                                <a:lnTo>
                                  <a:pt x="859" y="98"/>
                                </a:lnTo>
                                <a:lnTo>
                                  <a:pt x="850" y="91"/>
                                </a:lnTo>
                                <a:lnTo>
                                  <a:pt x="838" y="84"/>
                                </a:lnTo>
                                <a:lnTo>
                                  <a:pt x="823" y="77"/>
                                </a:lnTo>
                                <a:lnTo>
                                  <a:pt x="809" y="68"/>
                                </a:lnTo>
                                <a:lnTo>
                                  <a:pt x="798" y="63"/>
                                </a:lnTo>
                                <a:lnTo>
                                  <a:pt x="790" y="60"/>
                                </a:lnTo>
                                <a:lnTo>
                                  <a:pt x="779" y="49"/>
                                </a:lnTo>
                                <a:lnTo>
                                  <a:pt x="779" y="30"/>
                                </a:lnTo>
                                <a:lnTo>
                                  <a:pt x="787" y="14"/>
                                </a:lnTo>
                                <a:lnTo>
                                  <a:pt x="795" y="11"/>
                                </a:lnTo>
                                <a:lnTo>
                                  <a:pt x="817" y="11"/>
                                </a:lnTo>
                                <a:lnTo>
                                  <a:pt x="828" y="16"/>
                                </a:lnTo>
                                <a:lnTo>
                                  <a:pt x="839" y="25"/>
                                </a:lnTo>
                                <a:lnTo>
                                  <a:pt x="847" y="32"/>
                                </a:lnTo>
                                <a:lnTo>
                                  <a:pt x="853" y="40"/>
                                </a:lnTo>
                                <a:lnTo>
                                  <a:pt x="858" y="50"/>
                                </a:lnTo>
                                <a:lnTo>
                                  <a:pt x="861" y="60"/>
                                </a:lnTo>
                                <a:lnTo>
                                  <a:pt x="867" y="60"/>
                                </a:lnTo>
                                <a:lnTo>
                                  <a:pt x="867" y="0"/>
                                </a:lnTo>
                                <a:lnTo>
                                  <a:pt x="864" y="0"/>
                                </a:lnTo>
                                <a:lnTo>
                                  <a:pt x="856" y="8"/>
                                </a:lnTo>
                                <a:lnTo>
                                  <a:pt x="856" y="11"/>
                                </a:lnTo>
                                <a:lnTo>
                                  <a:pt x="842" y="11"/>
                                </a:lnTo>
                                <a:lnTo>
                                  <a:pt x="831" y="5"/>
                                </a:lnTo>
                                <a:lnTo>
                                  <a:pt x="823" y="5"/>
                                </a:lnTo>
                                <a:lnTo>
                                  <a:pt x="814" y="3"/>
                                </a:lnTo>
                                <a:lnTo>
                                  <a:pt x="809" y="0"/>
                                </a:lnTo>
                                <a:lnTo>
                                  <a:pt x="806" y="0"/>
                                </a:lnTo>
                                <a:lnTo>
                                  <a:pt x="793" y="1"/>
                                </a:lnTo>
                                <a:lnTo>
                                  <a:pt x="781" y="4"/>
                                </a:lnTo>
                                <a:lnTo>
                                  <a:pt x="772" y="9"/>
                                </a:lnTo>
                                <a:lnTo>
                                  <a:pt x="765" y="16"/>
                                </a:lnTo>
                                <a:lnTo>
                                  <a:pt x="759" y="25"/>
                                </a:lnTo>
                                <a:lnTo>
                                  <a:pt x="755" y="35"/>
                                </a:lnTo>
                                <a:lnTo>
                                  <a:pt x="752" y="44"/>
                                </a:lnTo>
                                <a:lnTo>
                                  <a:pt x="752" y="50"/>
                                </a:lnTo>
                                <a:lnTo>
                                  <a:pt x="751" y="63"/>
                                </a:lnTo>
                                <a:lnTo>
                                  <a:pt x="754" y="68"/>
                                </a:lnTo>
                                <a:lnTo>
                                  <a:pt x="760" y="85"/>
                                </a:lnTo>
                                <a:lnTo>
                                  <a:pt x="771" y="96"/>
                                </a:lnTo>
                                <a:lnTo>
                                  <a:pt x="776" y="100"/>
                                </a:lnTo>
                                <a:lnTo>
                                  <a:pt x="783" y="106"/>
                                </a:lnTo>
                                <a:lnTo>
                                  <a:pt x="793" y="113"/>
                                </a:lnTo>
                                <a:lnTo>
                                  <a:pt x="806" y="121"/>
                                </a:lnTo>
                                <a:lnTo>
                                  <a:pt x="820" y="123"/>
                                </a:lnTo>
                                <a:lnTo>
                                  <a:pt x="831" y="129"/>
                                </a:lnTo>
                                <a:lnTo>
                                  <a:pt x="847" y="145"/>
                                </a:lnTo>
                                <a:lnTo>
                                  <a:pt x="850" y="151"/>
                                </a:lnTo>
                                <a:lnTo>
                                  <a:pt x="850" y="167"/>
                                </a:lnTo>
                                <a:lnTo>
                                  <a:pt x="847" y="173"/>
                                </a:lnTo>
                                <a:lnTo>
                                  <a:pt x="823" y="181"/>
                                </a:lnTo>
                                <a:lnTo>
                                  <a:pt x="801" y="181"/>
                                </a:lnTo>
                                <a:lnTo>
                                  <a:pt x="790" y="175"/>
                                </a:lnTo>
                                <a:lnTo>
                                  <a:pt x="779" y="167"/>
                                </a:lnTo>
                                <a:lnTo>
                                  <a:pt x="771" y="160"/>
                                </a:lnTo>
                                <a:lnTo>
                                  <a:pt x="765" y="151"/>
                                </a:lnTo>
                                <a:lnTo>
                                  <a:pt x="760" y="139"/>
                                </a:lnTo>
                                <a:lnTo>
                                  <a:pt x="757" y="126"/>
                                </a:lnTo>
                                <a:lnTo>
                                  <a:pt x="751" y="126"/>
                                </a:lnTo>
                                <a:lnTo>
                                  <a:pt x="751" y="192"/>
                                </a:lnTo>
                                <a:lnTo>
                                  <a:pt x="757" y="192"/>
                                </a:lnTo>
                                <a:lnTo>
                                  <a:pt x="757" y="186"/>
                                </a:lnTo>
                                <a:lnTo>
                                  <a:pt x="762" y="181"/>
                                </a:lnTo>
                                <a:lnTo>
                                  <a:pt x="771" y="181"/>
                                </a:lnTo>
                                <a:lnTo>
                                  <a:pt x="776" y="184"/>
                                </a:lnTo>
                                <a:lnTo>
                                  <a:pt x="779" y="186"/>
                                </a:lnTo>
                                <a:lnTo>
                                  <a:pt x="787" y="189"/>
                                </a:lnTo>
                                <a:lnTo>
                                  <a:pt x="792" y="192"/>
                                </a:lnTo>
                                <a:lnTo>
                                  <a:pt x="812" y="192"/>
                                </a:lnTo>
                                <a:lnTo>
                                  <a:pt x="825" y="191"/>
                                </a:lnTo>
                                <a:lnTo>
                                  <a:pt x="837" y="188"/>
                                </a:lnTo>
                                <a:lnTo>
                                  <a:pt x="848" y="183"/>
                                </a:lnTo>
                                <a:lnTo>
                                  <a:pt x="858" y="175"/>
                                </a:lnTo>
                                <a:lnTo>
                                  <a:pt x="867" y="167"/>
                                </a:lnTo>
                                <a:lnTo>
                                  <a:pt x="873" y="157"/>
                                </a:lnTo>
                                <a:lnTo>
                                  <a:pt x="876" y="147"/>
                                </a:lnTo>
                                <a:lnTo>
                                  <a:pt x="877" y="139"/>
                                </a:lnTo>
                                <a:lnTo>
                                  <a:pt x="877" y="126"/>
                                </a:lnTo>
                                <a:moveTo>
                                  <a:pt x="1064" y="5"/>
                                </a:moveTo>
                                <a:lnTo>
                                  <a:pt x="899" y="5"/>
                                </a:lnTo>
                                <a:lnTo>
                                  <a:pt x="899" y="55"/>
                                </a:lnTo>
                                <a:lnTo>
                                  <a:pt x="905" y="55"/>
                                </a:lnTo>
                                <a:lnTo>
                                  <a:pt x="905" y="44"/>
                                </a:lnTo>
                                <a:lnTo>
                                  <a:pt x="908" y="36"/>
                                </a:lnTo>
                                <a:lnTo>
                                  <a:pt x="916" y="27"/>
                                </a:lnTo>
                                <a:lnTo>
                                  <a:pt x="919" y="19"/>
                                </a:lnTo>
                                <a:lnTo>
                                  <a:pt x="930" y="16"/>
                                </a:lnTo>
                                <a:lnTo>
                                  <a:pt x="960" y="16"/>
                                </a:lnTo>
                                <a:lnTo>
                                  <a:pt x="960" y="164"/>
                                </a:lnTo>
                                <a:lnTo>
                                  <a:pt x="957" y="173"/>
                                </a:lnTo>
                                <a:lnTo>
                                  <a:pt x="954" y="175"/>
                                </a:lnTo>
                                <a:lnTo>
                                  <a:pt x="954" y="178"/>
                                </a:lnTo>
                                <a:lnTo>
                                  <a:pt x="952" y="181"/>
                                </a:lnTo>
                                <a:lnTo>
                                  <a:pt x="932" y="181"/>
                                </a:lnTo>
                                <a:lnTo>
                                  <a:pt x="932" y="186"/>
                                </a:lnTo>
                                <a:lnTo>
                                  <a:pt x="1031" y="186"/>
                                </a:lnTo>
                                <a:lnTo>
                                  <a:pt x="1031" y="181"/>
                                </a:lnTo>
                                <a:lnTo>
                                  <a:pt x="1012" y="181"/>
                                </a:lnTo>
                                <a:lnTo>
                                  <a:pt x="1006" y="175"/>
                                </a:lnTo>
                                <a:lnTo>
                                  <a:pt x="1004" y="175"/>
                                </a:lnTo>
                                <a:lnTo>
                                  <a:pt x="1004" y="16"/>
                                </a:lnTo>
                                <a:lnTo>
                                  <a:pt x="1028" y="16"/>
                                </a:lnTo>
                                <a:lnTo>
                                  <a:pt x="1034" y="19"/>
                                </a:lnTo>
                                <a:lnTo>
                                  <a:pt x="1050" y="36"/>
                                </a:lnTo>
                                <a:lnTo>
                                  <a:pt x="1056" y="44"/>
                                </a:lnTo>
                                <a:lnTo>
                                  <a:pt x="1059" y="55"/>
                                </a:lnTo>
                                <a:lnTo>
                                  <a:pt x="1064" y="55"/>
                                </a:lnTo>
                                <a:lnTo>
                                  <a:pt x="1064" y="16"/>
                                </a:lnTo>
                                <a:lnTo>
                                  <a:pt x="1064" y="5"/>
                                </a:lnTo>
                                <a:moveTo>
                                  <a:pt x="1437" y="132"/>
                                </a:moveTo>
                                <a:lnTo>
                                  <a:pt x="1432" y="132"/>
                                </a:lnTo>
                                <a:lnTo>
                                  <a:pt x="1429" y="145"/>
                                </a:lnTo>
                                <a:lnTo>
                                  <a:pt x="1421" y="156"/>
                                </a:lnTo>
                                <a:lnTo>
                                  <a:pt x="1399" y="173"/>
                                </a:lnTo>
                                <a:lnTo>
                                  <a:pt x="1385" y="175"/>
                                </a:lnTo>
                                <a:lnTo>
                                  <a:pt x="1344" y="175"/>
                                </a:lnTo>
                                <a:lnTo>
                                  <a:pt x="1344" y="99"/>
                                </a:lnTo>
                                <a:lnTo>
                                  <a:pt x="1352" y="99"/>
                                </a:lnTo>
                                <a:lnTo>
                                  <a:pt x="1357" y="101"/>
                                </a:lnTo>
                                <a:lnTo>
                                  <a:pt x="1363" y="107"/>
                                </a:lnTo>
                                <a:lnTo>
                                  <a:pt x="1366" y="112"/>
                                </a:lnTo>
                                <a:lnTo>
                                  <a:pt x="1371" y="129"/>
                                </a:lnTo>
                                <a:lnTo>
                                  <a:pt x="1374" y="134"/>
                                </a:lnTo>
                                <a:lnTo>
                                  <a:pt x="1377" y="142"/>
                                </a:lnTo>
                                <a:lnTo>
                                  <a:pt x="1382" y="142"/>
                                </a:lnTo>
                                <a:lnTo>
                                  <a:pt x="1382" y="99"/>
                                </a:lnTo>
                                <a:lnTo>
                                  <a:pt x="1382" y="88"/>
                                </a:lnTo>
                                <a:lnTo>
                                  <a:pt x="1382" y="44"/>
                                </a:lnTo>
                                <a:lnTo>
                                  <a:pt x="1377" y="44"/>
                                </a:lnTo>
                                <a:lnTo>
                                  <a:pt x="1374" y="57"/>
                                </a:lnTo>
                                <a:lnTo>
                                  <a:pt x="1368" y="68"/>
                                </a:lnTo>
                                <a:lnTo>
                                  <a:pt x="1363" y="85"/>
                                </a:lnTo>
                                <a:lnTo>
                                  <a:pt x="1355" y="88"/>
                                </a:lnTo>
                                <a:lnTo>
                                  <a:pt x="1344" y="88"/>
                                </a:lnTo>
                                <a:lnTo>
                                  <a:pt x="1344" y="16"/>
                                </a:lnTo>
                                <a:lnTo>
                                  <a:pt x="1374" y="16"/>
                                </a:lnTo>
                                <a:lnTo>
                                  <a:pt x="1379" y="19"/>
                                </a:lnTo>
                                <a:lnTo>
                                  <a:pt x="1396" y="25"/>
                                </a:lnTo>
                                <a:lnTo>
                                  <a:pt x="1412" y="41"/>
                                </a:lnTo>
                                <a:lnTo>
                                  <a:pt x="1418" y="49"/>
                                </a:lnTo>
                                <a:lnTo>
                                  <a:pt x="1421" y="60"/>
                                </a:lnTo>
                                <a:lnTo>
                                  <a:pt x="1426" y="60"/>
                                </a:lnTo>
                                <a:lnTo>
                                  <a:pt x="1426" y="16"/>
                                </a:lnTo>
                                <a:lnTo>
                                  <a:pt x="1426" y="5"/>
                                </a:lnTo>
                                <a:lnTo>
                                  <a:pt x="1272" y="5"/>
                                </a:lnTo>
                                <a:lnTo>
                                  <a:pt x="1272" y="11"/>
                                </a:lnTo>
                                <a:lnTo>
                                  <a:pt x="1281" y="11"/>
                                </a:lnTo>
                                <a:lnTo>
                                  <a:pt x="1286" y="14"/>
                                </a:lnTo>
                                <a:lnTo>
                                  <a:pt x="1292" y="19"/>
                                </a:lnTo>
                                <a:lnTo>
                                  <a:pt x="1294" y="25"/>
                                </a:lnTo>
                                <a:lnTo>
                                  <a:pt x="1294" y="27"/>
                                </a:lnTo>
                                <a:lnTo>
                                  <a:pt x="1297" y="27"/>
                                </a:lnTo>
                                <a:lnTo>
                                  <a:pt x="1300" y="30"/>
                                </a:lnTo>
                                <a:lnTo>
                                  <a:pt x="1300" y="164"/>
                                </a:lnTo>
                                <a:lnTo>
                                  <a:pt x="1297" y="173"/>
                                </a:lnTo>
                                <a:lnTo>
                                  <a:pt x="1294" y="175"/>
                                </a:lnTo>
                                <a:lnTo>
                                  <a:pt x="1294" y="178"/>
                                </a:lnTo>
                                <a:lnTo>
                                  <a:pt x="1292" y="181"/>
                                </a:lnTo>
                                <a:lnTo>
                                  <a:pt x="1272" y="181"/>
                                </a:lnTo>
                                <a:lnTo>
                                  <a:pt x="1256" y="181"/>
                                </a:lnTo>
                                <a:lnTo>
                                  <a:pt x="1256" y="178"/>
                                </a:lnTo>
                                <a:lnTo>
                                  <a:pt x="1253" y="173"/>
                                </a:lnTo>
                                <a:lnTo>
                                  <a:pt x="1245" y="164"/>
                                </a:lnTo>
                                <a:lnTo>
                                  <a:pt x="1205" y="104"/>
                                </a:lnTo>
                                <a:lnTo>
                                  <a:pt x="1201" y="99"/>
                                </a:lnTo>
                                <a:lnTo>
                                  <a:pt x="1212" y="99"/>
                                </a:lnTo>
                                <a:lnTo>
                                  <a:pt x="1220" y="96"/>
                                </a:lnTo>
                                <a:lnTo>
                                  <a:pt x="1223" y="93"/>
                                </a:lnTo>
                                <a:lnTo>
                                  <a:pt x="1229" y="88"/>
                                </a:lnTo>
                                <a:lnTo>
                                  <a:pt x="1240" y="79"/>
                                </a:lnTo>
                                <a:lnTo>
                                  <a:pt x="1245" y="68"/>
                                </a:lnTo>
                                <a:lnTo>
                                  <a:pt x="1245" y="44"/>
                                </a:lnTo>
                                <a:lnTo>
                                  <a:pt x="1242" y="36"/>
                                </a:lnTo>
                                <a:lnTo>
                                  <a:pt x="1226" y="19"/>
                                </a:lnTo>
                                <a:lnTo>
                                  <a:pt x="1222" y="16"/>
                                </a:lnTo>
                                <a:lnTo>
                                  <a:pt x="1218" y="14"/>
                                </a:lnTo>
                                <a:lnTo>
                                  <a:pt x="1207" y="11"/>
                                </a:lnTo>
                                <a:lnTo>
                                  <a:pt x="1201" y="10"/>
                                </a:lnTo>
                                <a:lnTo>
                                  <a:pt x="1201" y="47"/>
                                </a:lnTo>
                                <a:lnTo>
                                  <a:pt x="1201" y="68"/>
                                </a:lnTo>
                                <a:lnTo>
                                  <a:pt x="1193" y="85"/>
                                </a:lnTo>
                                <a:lnTo>
                                  <a:pt x="1187" y="88"/>
                                </a:lnTo>
                                <a:lnTo>
                                  <a:pt x="1171" y="93"/>
                                </a:lnTo>
                                <a:lnTo>
                                  <a:pt x="1146" y="93"/>
                                </a:lnTo>
                                <a:lnTo>
                                  <a:pt x="1146" y="16"/>
                                </a:lnTo>
                                <a:lnTo>
                                  <a:pt x="1176" y="16"/>
                                </a:lnTo>
                                <a:lnTo>
                                  <a:pt x="1182" y="19"/>
                                </a:lnTo>
                                <a:lnTo>
                                  <a:pt x="1198" y="36"/>
                                </a:lnTo>
                                <a:lnTo>
                                  <a:pt x="1201" y="47"/>
                                </a:lnTo>
                                <a:lnTo>
                                  <a:pt x="1201" y="10"/>
                                </a:lnTo>
                                <a:lnTo>
                                  <a:pt x="1197" y="9"/>
                                </a:lnTo>
                                <a:lnTo>
                                  <a:pt x="1186" y="7"/>
                                </a:lnTo>
                                <a:lnTo>
                                  <a:pt x="1173" y="6"/>
                                </a:lnTo>
                                <a:lnTo>
                                  <a:pt x="1157" y="5"/>
                                </a:lnTo>
                                <a:lnTo>
                                  <a:pt x="1075" y="5"/>
                                </a:lnTo>
                                <a:lnTo>
                                  <a:pt x="1075" y="11"/>
                                </a:lnTo>
                                <a:lnTo>
                                  <a:pt x="1089" y="11"/>
                                </a:lnTo>
                                <a:lnTo>
                                  <a:pt x="1102" y="25"/>
                                </a:lnTo>
                                <a:lnTo>
                                  <a:pt x="1102" y="173"/>
                                </a:lnTo>
                                <a:lnTo>
                                  <a:pt x="1094" y="181"/>
                                </a:lnTo>
                                <a:lnTo>
                                  <a:pt x="1075" y="181"/>
                                </a:lnTo>
                                <a:lnTo>
                                  <a:pt x="1075" y="186"/>
                                </a:lnTo>
                                <a:lnTo>
                                  <a:pt x="1174" y="186"/>
                                </a:lnTo>
                                <a:lnTo>
                                  <a:pt x="1174" y="181"/>
                                </a:lnTo>
                                <a:lnTo>
                                  <a:pt x="1149" y="181"/>
                                </a:lnTo>
                                <a:lnTo>
                                  <a:pt x="1146" y="178"/>
                                </a:lnTo>
                                <a:lnTo>
                                  <a:pt x="1146" y="104"/>
                                </a:lnTo>
                                <a:lnTo>
                                  <a:pt x="1157" y="104"/>
                                </a:lnTo>
                                <a:lnTo>
                                  <a:pt x="1212" y="186"/>
                                </a:lnTo>
                                <a:lnTo>
                                  <a:pt x="1272" y="186"/>
                                </a:lnTo>
                                <a:lnTo>
                                  <a:pt x="1426" y="186"/>
                                </a:lnTo>
                                <a:lnTo>
                                  <a:pt x="1428" y="175"/>
                                </a:lnTo>
                                <a:lnTo>
                                  <a:pt x="1437" y="132"/>
                                </a:lnTo>
                                <a:moveTo>
                                  <a:pt x="1618" y="132"/>
                                </a:moveTo>
                                <a:lnTo>
                                  <a:pt x="1613" y="132"/>
                                </a:lnTo>
                                <a:lnTo>
                                  <a:pt x="1610" y="145"/>
                                </a:lnTo>
                                <a:lnTo>
                                  <a:pt x="1602" y="156"/>
                                </a:lnTo>
                                <a:lnTo>
                                  <a:pt x="1580" y="173"/>
                                </a:lnTo>
                                <a:lnTo>
                                  <a:pt x="1566" y="175"/>
                                </a:lnTo>
                                <a:lnTo>
                                  <a:pt x="1525" y="175"/>
                                </a:lnTo>
                                <a:lnTo>
                                  <a:pt x="1525" y="99"/>
                                </a:lnTo>
                                <a:lnTo>
                                  <a:pt x="1533" y="99"/>
                                </a:lnTo>
                                <a:lnTo>
                                  <a:pt x="1539" y="101"/>
                                </a:lnTo>
                                <a:lnTo>
                                  <a:pt x="1544" y="107"/>
                                </a:lnTo>
                                <a:lnTo>
                                  <a:pt x="1547" y="112"/>
                                </a:lnTo>
                                <a:lnTo>
                                  <a:pt x="1552" y="129"/>
                                </a:lnTo>
                                <a:lnTo>
                                  <a:pt x="1555" y="134"/>
                                </a:lnTo>
                                <a:lnTo>
                                  <a:pt x="1558" y="142"/>
                                </a:lnTo>
                                <a:lnTo>
                                  <a:pt x="1563" y="142"/>
                                </a:lnTo>
                                <a:lnTo>
                                  <a:pt x="1563" y="99"/>
                                </a:lnTo>
                                <a:lnTo>
                                  <a:pt x="1563" y="88"/>
                                </a:lnTo>
                                <a:lnTo>
                                  <a:pt x="1563" y="44"/>
                                </a:lnTo>
                                <a:lnTo>
                                  <a:pt x="1558" y="44"/>
                                </a:lnTo>
                                <a:lnTo>
                                  <a:pt x="1555" y="57"/>
                                </a:lnTo>
                                <a:lnTo>
                                  <a:pt x="1549" y="68"/>
                                </a:lnTo>
                                <a:lnTo>
                                  <a:pt x="1544" y="85"/>
                                </a:lnTo>
                                <a:lnTo>
                                  <a:pt x="1536" y="88"/>
                                </a:lnTo>
                                <a:lnTo>
                                  <a:pt x="1525" y="88"/>
                                </a:lnTo>
                                <a:lnTo>
                                  <a:pt x="1525" y="16"/>
                                </a:lnTo>
                                <a:lnTo>
                                  <a:pt x="1555" y="16"/>
                                </a:lnTo>
                                <a:lnTo>
                                  <a:pt x="1560" y="19"/>
                                </a:lnTo>
                                <a:lnTo>
                                  <a:pt x="1577" y="25"/>
                                </a:lnTo>
                                <a:lnTo>
                                  <a:pt x="1593" y="41"/>
                                </a:lnTo>
                                <a:lnTo>
                                  <a:pt x="1599" y="49"/>
                                </a:lnTo>
                                <a:lnTo>
                                  <a:pt x="1602" y="60"/>
                                </a:lnTo>
                                <a:lnTo>
                                  <a:pt x="1607" y="60"/>
                                </a:lnTo>
                                <a:lnTo>
                                  <a:pt x="1607" y="16"/>
                                </a:lnTo>
                                <a:lnTo>
                                  <a:pt x="1607" y="5"/>
                                </a:lnTo>
                                <a:lnTo>
                                  <a:pt x="1453" y="5"/>
                                </a:lnTo>
                                <a:lnTo>
                                  <a:pt x="1453" y="11"/>
                                </a:lnTo>
                                <a:lnTo>
                                  <a:pt x="1462" y="11"/>
                                </a:lnTo>
                                <a:lnTo>
                                  <a:pt x="1467" y="14"/>
                                </a:lnTo>
                                <a:lnTo>
                                  <a:pt x="1473" y="19"/>
                                </a:lnTo>
                                <a:lnTo>
                                  <a:pt x="1475" y="25"/>
                                </a:lnTo>
                                <a:lnTo>
                                  <a:pt x="1475" y="27"/>
                                </a:lnTo>
                                <a:lnTo>
                                  <a:pt x="1478" y="27"/>
                                </a:lnTo>
                                <a:lnTo>
                                  <a:pt x="1481" y="30"/>
                                </a:lnTo>
                                <a:lnTo>
                                  <a:pt x="1481" y="164"/>
                                </a:lnTo>
                                <a:lnTo>
                                  <a:pt x="1478" y="173"/>
                                </a:lnTo>
                                <a:lnTo>
                                  <a:pt x="1475" y="175"/>
                                </a:lnTo>
                                <a:lnTo>
                                  <a:pt x="1475" y="178"/>
                                </a:lnTo>
                                <a:lnTo>
                                  <a:pt x="1473" y="181"/>
                                </a:lnTo>
                                <a:lnTo>
                                  <a:pt x="1453" y="181"/>
                                </a:lnTo>
                                <a:lnTo>
                                  <a:pt x="1453" y="186"/>
                                </a:lnTo>
                                <a:lnTo>
                                  <a:pt x="1607" y="186"/>
                                </a:lnTo>
                                <a:lnTo>
                                  <a:pt x="1609" y="175"/>
                                </a:lnTo>
                                <a:lnTo>
                                  <a:pt x="1618" y="132"/>
                                </a:lnTo>
                                <a:moveTo>
                                  <a:pt x="1805" y="5"/>
                                </a:moveTo>
                                <a:lnTo>
                                  <a:pt x="1640" y="5"/>
                                </a:lnTo>
                                <a:lnTo>
                                  <a:pt x="1640" y="55"/>
                                </a:lnTo>
                                <a:lnTo>
                                  <a:pt x="1645" y="55"/>
                                </a:lnTo>
                                <a:lnTo>
                                  <a:pt x="1645" y="44"/>
                                </a:lnTo>
                                <a:lnTo>
                                  <a:pt x="1648" y="36"/>
                                </a:lnTo>
                                <a:lnTo>
                                  <a:pt x="1656" y="27"/>
                                </a:lnTo>
                                <a:lnTo>
                                  <a:pt x="1659" y="19"/>
                                </a:lnTo>
                                <a:lnTo>
                                  <a:pt x="1670" y="16"/>
                                </a:lnTo>
                                <a:lnTo>
                                  <a:pt x="1700" y="16"/>
                                </a:lnTo>
                                <a:lnTo>
                                  <a:pt x="1700" y="164"/>
                                </a:lnTo>
                                <a:lnTo>
                                  <a:pt x="1698" y="173"/>
                                </a:lnTo>
                                <a:lnTo>
                                  <a:pt x="1695" y="175"/>
                                </a:lnTo>
                                <a:lnTo>
                                  <a:pt x="1695" y="178"/>
                                </a:lnTo>
                                <a:lnTo>
                                  <a:pt x="1692" y="181"/>
                                </a:lnTo>
                                <a:lnTo>
                                  <a:pt x="1673" y="181"/>
                                </a:lnTo>
                                <a:lnTo>
                                  <a:pt x="1673" y="186"/>
                                </a:lnTo>
                                <a:lnTo>
                                  <a:pt x="1772" y="186"/>
                                </a:lnTo>
                                <a:lnTo>
                                  <a:pt x="1772" y="181"/>
                                </a:lnTo>
                                <a:lnTo>
                                  <a:pt x="1752" y="181"/>
                                </a:lnTo>
                                <a:lnTo>
                                  <a:pt x="1747" y="175"/>
                                </a:lnTo>
                                <a:lnTo>
                                  <a:pt x="1744" y="175"/>
                                </a:lnTo>
                                <a:lnTo>
                                  <a:pt x="1744" y="16"/>
                                </a:lnTo>
                                <a:lnTo>
                                  <a:pt x="1769" y="16"/>
                                </a:lnTo>
                                <a:lnTo>
                                  <a:pt x="1774" y="19"/>
                                </a:lnTo>
                                <a:lnTo>
                                  <a:pt x="1791" y="36"/>
                                </a:lnTo>
                                <a:lnTo>
                                  <a:pt x="1796" y="44"/>
                                </a:lnTo>
                                <a:lnTo>
                                  <a:pt x="1799" y="55"/>
                                </a:lnTo>
                                <a:lnTo>
                                  <a:pt x="1805" y="55"/>
                                </a:lnTo>
                                <a:lnTo>
                                  <a:pt x="1805" y="16"/>
                                </a:lnTo>
                                <a:lnTo>
                                  <a:pt x="1805" y="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2270999" name="Picture 41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7146" y="-3484"/>
                            <a:ext cx="64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0576784" name="Picture 41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5237" y="-4658"/>
                            <a:ext cx="565"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6044268" name="AutoShape 413"/>
                        <wps:cNvSpPr>
                          <a:spLocks/>
                        </wps:cNvSpPr>
                        <wps:spPr bwMode="auto">
                          <a:xfrm>
                            <a:off x="5873" y="-4652"/>
                            <a:ext cx="971" cy="187"/>
                          </a:xfrm>
                          <a:custGeom>
                            <a:avLst/>
                            <a:gdLst>
                              <a:gd name="T0" fmla="+- 0 6106 5873"/>
                              <a:gd name="T1" fmla="*/ T0 w 971"/>
                              <a:gd name="T2" fmla="+- 0 -4644 -4652"/>
                              <a:gd name="T3" fmla="*/ -4644 h 187"/>
                              <a:gd name="T4" fmla="+- 0 6109 5873"/>
                              <a:gd name="T5" fmla="*/ T4 w 971"/>
                              <a:gd name="T6" fmla="+- 0 -4608 -4652"/>
                              <a:gd name="T7" fmla="*/ -4608 h 187"/>
                              <a:gd name="T8" fmla="+- 0 6046 5873"/>
                              <a:gd name="T9" fmla="*/ T8 w 971"/>
                              <a:gd name="T10" fmla="+- 0 -4625 -4652"/>
                              <a:gd name="T11" fmla="*/ -4625 h 187"/>
                              <a:gd name="T12" fmla="+- 0 6057 5873"/>
                              <a:gd name="T13" fmla="*/ T12 w 971"/>
                              <a:gd name="T14" fmla="+- 0 -4644 -4652"/>
                              <a:gd name="T15" fmla="*/ -4644 h 187"/>
                              <a:gd name="T16" fmla="+- 0 5972 5873"/>
                              <a:gd name="T17" fmla="*/ T16 w 971"/>
                              <a:gd name="T18" fmla="+- 0 -4647 -4652"/>
                              <a:gd name="T19" fmla="*/ -4647 h 187"/>
                              <a:gd name="T20" fmla="+- 0 6010 5873"/>
                              <a:gd name="T21" fmla="*/ T20 w 971"/>
                              <a:gd name="T22" fmla="+- 0 -4592 -4652"/>
                              <a:gd name="T23" fmla="*/ -4592 h 187"/>
                              <a:gd name="T24" fmla="+- 0 5939 5873"/>
                              <a:gd name="T25" fmla="*/ T24 w 971"/>
                              <a:gd name="T26" fmla="+- 0 -4633 -4652"/>
                              <a:gd name="T27" fmla="*/ -4633 h 187"/>
                              <a:gd name="T28" fmla="+- 0 5955 5873"/>
                              <a:gd name="T29" fmla="*/ T28 w 971"/>
                              <a:gd name="T30" fmla="+- 0 -4647 -4652"/>
                              <a:gd name="T31" fmla="*/ -4647 h 187"/>
                              <a:gd name="T32" fmla="+- 0 5881 5873"/>
                              <a:gd name="T33" fmla="*/ T32 w 971"/>
                              <a:gd name="T34" fmla="+- 0 -4644 -4652"/>
                              <a:gd name="T35" fmla="*/ -4644 h 187"/>
                              <a:gd name="T36" fmla="+- 0 5961 5873"/>
                              <a:gd name="T37" fmla="*/ T36 w 971"/>
                              <a:gd name="T38" fmla="+- 0 -4466 -4652"/>
                              <a:gd name="T39" fmla="*/ -4466 h 187"/>
                              <a:gd name="T40" fmla="+- 0 6060 5873"/>
                              <a:gd name="T41" fmla="*/ T40 w 971"/>
                              <a:gd name="T42" fmla="+- 0 -4466 -4652"/>
                              <a:gd name="T43" fmla="*/ -4466 h 187"/>
                              <a:gd name="T44" fmla="+- 0 6128 5873"/>
                              <a:gd name="T45" fmla="*/ T44 w 971"/>
                              <a:gd name="T46" fmla="+- 0 -4625 -4652"/>
                              <a:gd name="T47" fmla="*/ -4625 h 187"/>
                              <a:gd name="T48" fmla="+- 0 6142 5873"/>
                              <a:gd name="T49" fmla="*/ T48 w 971"/>
                              <a:gd name="T50" fmla="+- 0 -4647 -4652"/>
                              <a:gd name="T51" fmla="*/ -4647 h 187"/>
                              <a:gd name="T52" fmla="+- 0 6158 5873"/>
                              <a:gd name="T53" fmla="*/ T52 w 971"/>
                              <a:gd name="T54" fmla="+- 0 -4647 -4652"/>
                              <a:gd name="T55" fmla="*/ -4647 h 187"/>
                              <a:gd name="T56" fmla="+- 0 6183 5873"/>
                              <a:gd name="T57" fmla="*/ T56 w 971"/>
                              <a:gd name="T58" fmla="+- 0 -4485 -4652"/>
                              <a:gd name="T59" fmla="*/ -4485 h 187"/>
                              <a:gd name="T60" fmla="+- 0 6158 5873"/>
                              <a:gd name="T61" fmla="*/ T60 w 971"/>
                              <a:gd name="T62" fmla="+- 0 -4476 -4652"/>
                              <a:gd name="T63" fmla="*/ -4476 h 187"/>
                              <a:gd name="T64" fmla="+- 0 6238 5873"/>
                              <a:gd name="T65" fmla="*/ T64 w 971"/>
                              <a:gd name="T66" fmla="+- 0 -4476 -4652"/>
                              <a:gd name="T67" fmla="*/ -4476 h 187"/>
                              <a:gd name="T68" fmla="+- 0 6232 5873"/>
                              <a:gd name="T69" fmla="*/ T68 w 971"/>
                              <a:gd name="T70" fmla="+- 0 -4641 -4652"/>
                              <a:gd name="T71" fmla="*/ -4641 h 187"/>
                              <a:gd name="T72" fmla="+- 0 6257 5873"/>
                              <a:gd name="T73" fmla="*/ T72 w 971"/>
                              <a:gd name="T74" fmla="+- 0 -4647 -4652"/>
                              <a:gd name="T75" fmla="*/ -4647 h 187"/>
                              <a:gd name="T76" fmla="+- 0 6440 5873"/>
                              <a:gd name="T77" fmla="*/ T76 w 971"/>
                              <a:gd name="T78" fmla="+- 0 -4586 -4652"/>
                              <a:gd name="T79" fmla="*/ -4586 h 187"/>
                              <a:gd name="T80" fmla="+- 0 6414 5873"/>
                              <a:gd name="T81" fmla="*/ T80 w 971"/>
                              <a:gd name="T82" fmla="+- 0 -4627 -4652"/>
                              <a:gd name="T83" fmla="*/ -4627 h 187"/>
                              <a:gd name="T84" fmla="+- 0 6393 5873"/>
                              <a:gd name="T85" fmla="*/ T84 w 971"/>
                              <a:gd name="T86" fmla="+- 0 -4538 -4652"/>
                              <a:gd name="T87" fmla="*/ -4538 h 187"/>
                              <a:gd name="T88" fmla="+- 0 6370 5873"/>
                              <a:gd name="T89" fmla="*/ T88 w 971"/>
                              <a:gd name="T90" fmla="+- 0 -4485 -4652"/>
                              <a:gd name="T91" fmla="*/ -4485 h 187"/>
                              <a:gd name="T92" fmla="+- 0 6348 5873"/>
                              <a:gd name="T93" fmla="*/ T92 w 971"/>
                              <a:gd name="T94" fmla="+- 0 -4641 -4652"/>
                              <a:gd name="T95" fmla="*/ -4641 h 187"/>
                              <a:gd name="T96" fmla="+- 0 6383 5873"/>
                              <a:gd name="T97" fmla="*/ T96 w 971"/>
                              <a:gd name="T98" fmla="+- 0 -4614 -4652"/>
                              <a:gd name="T99" fmla="*/ -4614 h 187"/>
                              <a:gd name="T100" fmla="+- 0 6394 5873"/>
                              <a:gd name="T101" fmla="*/ T100 w 971"/>
                              <a:gd name="T102" fmla="+- 0 -4559 -4652"/>
                              <a:gd name="T103" fmla="*/ -4559 h 187"/>
                              <a:gd name="T104" fmla="+- 0 6355 5873"/>
                              <a:gd name="T105" fmla="*/ T104 w 971"/>
                              <a:gd name="T106" fmla="+- 0 -4651 -4652"/>
                              <a:gd name="T107" fmla="*/ -4651 h 187"/>
                              <a:gd name="T108" fmla="+- 0 6276 5873"/>
                              <a:gd name="T109" fmla="*/ T108 w 971"/>
                              <a:gd name="T110" fmla="+- 0 -4647 -4652"/>
                              <a:gd name="T111" fmla="*/ -4647 h 187"/>
                              <a:gd name="T112" fmla="+- 0 6285 5873"/>
                              <a:gd name="T113" fmla="*/ T112 w 971"/>
                              <a:gd name="T114" fmla="+- 0 -4482 -4652"/>
                              <a:gd name="T115" fmla="*/ -4482 h 187"/>
                              <a:gd name="T116" fmla="+- 0 6263 5873"/>
                              <a:gd name="T117" fmla="*/ T116 w 971"/>
                              <a:gd name="T118" fmla="+- 0 -4471 -4652"/>
                              <a:gd name="T119" fmla="*/ -4471 h 187"/>
                              <a:gd name="T120" fmla="+- 0 6414 5873"/>
                              <a:gd name="T121" fmla="*/ T120 w 971"/>
                              <a:gd name="T122" fmla="+- 0 -4490 -4652"/>
                              <a:gd name="T123" fmla="*/ -4490 h 187"/>
                              <a:gd name="T124" fmla="+- 0 6630 5873"/>
                              <a:gd name="T125" fmla="*/ T124 w 971"/>
                              <a:gd name="T126" fmla="+- 0 -4652 -4652"/>
                              <a:gd name="T127" fmla="*/ -4652 h 187"/>
                              <a:gd name="T128" fmla="+- 0 6471 5873"/>
                              <a:gd name="T129" fmla="*/ T128 w 971"/>
                              <a:gd name="T130" fmla="+- 0 -4614 -4652"/>
                              <a:gd name="T131" fmla="*/ -4614 h 187"/>
                              <a:gd name="T132" fmla="+- 0 6496 5873"/>
                              <a:gd name="T133" fmla="*/ T132 w 971"/>
                              <a:gd name="T134" fmla="+- 0 -4641 -4652"/>
                              <a:gd name="T135" fmla="*/ -4641 h 187"/>
                              <a:gd name="T136" fmla="+- 0 6520 5873"/>
                              <a:gd name="T137" fmla="*/ T136 w 971"/>
                              <a:gd name="T138" fmla="+- 0 -4482 -4652"/>
                              <a:gd name="T139" fmla="*/ -4482 h 187"/>
                              <a:gd name="T140" fmla="+- 0 6499 5873"/>
                              <a:gd name="T141" fmla="*/ T140 w 971"/>
                              <a:gd name="T142" fmla="+- 0 -4471 -4652"/>
                              <a:gd name="T143" fmla="*/ -4471 h 187"/>
                              <a:gd name="T144" fmla="+- 0 6573 5873"/>
                              <a:gd name="T145" fmla="*/ T144 w 971"/>
                              <a:gd name="T146" fmla="+- 0 -4482 -4652"/>
                              <a:gd name="T147" fmla="*/ -4482 h 187"/>
                              <a:gd name="T148" fmla="+- 0 6600 5873"/>
                              <a:gd name="T149" fmla="*/ T148 w 971"/>
                              <a:gd name="T150" fmla="+- 0 -4638 -4652"/>
                              <a:gd name="T151" fmla="*/ -4638 h 187"/>
                              <a:gd name="T152" fmla="+- 0 6630 5873"/>
                              <a:gd name="T153" fmla="*/ T152 w 971"/>
                              <a:gd name="T154" fmla="+- 0 -4603 -4652"/>
                              <a:gd name="T155" fmla="*/ -4603 h 187"/>
                              <a:gd name="T156" fmla="+- 0 6745 5873"/>
                              <a:gd name="T157" fmla="*/ T156 w 971"/>
                              <a:gd name="T158" fmla="+- 0 -4652 -4652"/>
                              <a:gd name="T159" fmla="*/ -4652 h 187"/>
                              <a:gd name="T160" fmla="+- 0 6773 5873"/>
                              <a:gd name="T161" fmla="*/ T160 w 971"/>
                              <a:gd name="T162" fmla="+- 0 -4570 -4652"/>
                              <a:gd name="T163" fmla="*/ -4570 h 187"/>
                              <a:gd name="T164" fmla="+- 0 6718 5873"/>
                              <a:gd name="T165" fmla="*/ T164 w 971"/>
                              <a:gd name="T166" fmla="+- 0 -4641 -4652"/>
                              <a:gd name="T167" fmla="*/ -4641 h 187"/>
                              <a:gd name="T168" fmla="+- 0 6740 5873"/>
                              <a:gd name="T169" fmla="*/ T168 w 971"/>
                              <a:gd name="T170" fmla="+- 0 -4652 -4652"/>
                              <a:gd name="T171" fmla="*/ -4652 h 187"/>
                              <a:gd name="T172" fmla="+- 0 6669 5873"/>
                              <a:gd name="T173" fmla="*/ T172 w 971"/>
                              <a:gd name="T174" fmla="+- 0 -4633 -4652"/>
                              <a:gd name="T175" fmla="*/ -4633 h 187"/>
                              <a:gd name="T176" fmla="+- 0 6663 5873"/>
                              <a:gd name="T177" fmla="*/ T176 w 971"/>
                              <a:gd name="T178" fmla="+- 0 -4479 -4652"/>
                              <a:gd name="T179" fmla="*/ -4479 h 187"/>
                              <a:gd name="T180" fmla="+- 0 6740 5873"/>
                              <a:gd name="T181" fmla="*/ T180 w 971"/>
                              <a:gd name="T182" fmla="+- 0 -4471 -4652"/>
                              <a:gd name="T183" fmla="*/ -4471 h 187"/>
                              <a:gd name="T184" fmla="+- 0 6712 5873"/>
                              <a:gd name="T185" fmla="*/ T184 w 971"/>
                              <a:gd name="T186" fmla="+- 0 -4482 -4652"/>
                              <a:gd name="T187" fmla="*/ -4482 h 187"/>
                              <a:gd name="T188" fmla="+- 0 6770 5873"/>
                              <a:gd name="T189" fmla="*/ T188 w 971"/>
                              <a:gd name="T190" fmla="+- 0 -4485 -4652"/>
                              <a:gd name="T191" fmla="*/ -4485 h 187"/>
                              <a:gd name="T192" fmla="+- 0 6745 5873"/>
                              <a:gd name="T193" fmla="*/ T192 w 971"/>
                              <a:gd name="T194" fmla="+- 0 -4476 -4652"/>
                              <a:gd name="T195" fmla="*/ -4476 h 187"/>
                              <a:gd name="T196" fmla="+- 0 6825 5873"/>
                              <a:gd name="T197" fmla="*/ T196 w 971"/>
                              <a:gd name="T198" fmla="+- 0 -4476 -4652"/>
                              <a:gd name="T199" fmla="*/ -4476 h 187"/>
                              <a:gd name="T200" fmla="+- 0 6817 5873"/>
                              <a:gd name="T201" fmla="*/ T200 w 971"/>
                              <a:gd name="T202" fmla="+- 0 -4570 -4652"/>
                              <a:gd name="T203" fmla="*/ -4570 h 187"/>
                              <a:gd name="T204" fmla="+- 0 6825 5873"/>
                              <a:gd name="T205" fmla="*/ T204 w 971"/>
                              <a:gd name="T206" fmla="+- 0 -4644 -4652"/>
                              <a:gd name="T207" fmla="*/ -4644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71" h="187">
                                <a:moveTo>
                                  <a:pt x="269" y="0"/>
                                </a:moveTo>
                                <a:lnTo>
                                  <a:pt x="225" y="0"/>
                                </a:lnTo>
                                <a:lnTo>
                                  <a:pt x="225" y="5"/>
                                </a:lnTo>
                                <a:lnTo>
                                  <a:pt x="233" y="8"/>
                                </a:lnTo>
                                <a:lnTo>
                                  <a:pt x="242" y="16"/>
                                </a:lnTo>
                                <a:lnTo>
                                  <a:pt x="242" y="30"/>
                                </a:lnTo>
                                <a:lnTo>
                                  <a:pt x="239" y="36"/>
                                </a:lnTo>
                                <a:lnTo>
                                  <a:pt x="236" y="44"/>
                                </a:lnTo>
                                <a:lnTo>
                                  <a:pt x="209" y="121"/>
                                </a:lnTo>
                                <a:lnTo>
                                  <a:pt x="189" y="71"/>
                                </a:lnTo>
                                <a:lnTo>
                                  <a:pt x="176" y="38"/>
                                </a:lnTo>
                                <a:lnTo>
                                  <a:pt x="173" y="27"/>
                                </a:lnTo>
                                <a:lnTo>
                                  <a:pt x="170" y="19"/>
                                </a:lnTo>
                                <a:lnTo>
                                  <a:pt x="170" y="11"/>
                                </a:lnTo>
                                <a:lnTo>
                                  <a:pt x="178" y="11"/>
                                </a:lnTo>
                                <a:lnTo>
                                  <a:pt x="184" y="8"/>
                                </a:lnTo>
                                <a:lnTo>
                                  <a:pt x="187" y="5"/>
                                </a:lnTo>
                                <a:lnTo>
                                  <a:pt x="187" y="0"/>
                                </a:lnTo>
                                <a:lnTo>
                                  <a:pt x="99" y="0"/>
                                </a:lnTo>
                                <a:lnTo>
                                  <a:pt x="99" y="5"/>
                                </a:lnTo>
                                <a:lnTo>
                                  <a:pt x="110" y="5"/>
                                </a:lnTo>
                                <a:lnTo>
                                  <a:pt x="124" y="19"/>
                                </a:lnTo>
                                <a:lnTo>
                                  <a:pt x="129" y="27"/>
                                </a:lnTo>
                                <a:lnTo>
                                  <a:pt x="137" y="60"/>
                                </a:lnTo>
                                <a:lnTo>
                                  <a:pt x="110" y="126"/>
                                </a:lnTo>
                                <a:lnTo>
                                  <a:pt x="71" y="38"/>
                                </a:lnTo>
                                <a:lnTo>
                                  <a:pt x="69" y="27"/>
                                </a:lnTo>
                                <a:lnTo>
                                  <a:pt x="66" y="19"/>
                                </a:lnTo>
                                <a:lnTo>
                                  <a:pt x="66" y="11"/>
                                </a:lnTo>
                                <a:lnTo>
                                  <a:pt x="71" y="11"/>
                                </a:lnTo>
                                <a:lnTo>
                                  <a:pt x="74" y="8"/>
                                </a:lnTo>
                                <a:lnTo>
                                  <a:pt x="82" y="5"/>
                                </a:lnTo>
                                <a:lnTo>
                                  <a:pt x="82" y="0"/>
                                </a:lnTo>
                                <a:lnTo>
                                  <a:pt x="0" y="0"/>
                                </a:lnTo>
                                <a:lnTo>
                                  <a:pt x="0" y="5"/>
                                </a:lnTo>
                                <a:lnTo>
                                  <a:pt x="8" y="8"/>
                                </a:lnTo>
                                <a:lnTo>
                                  <a:pt x="17" y="16"/>
                                </a:lnTo>
                                <a:lnTo>
                                  <a:pt x="19" y="25"/>
                                </a:lnTo>
                                <a:lnTo>
                                  <a:pt x="28" y="38"/>
                                </a:lnTo>
                                <a:lnTo>
                                  <a:pt x="88" y="186"/>
                                </a:lnTo>
                                <a:lnTo>
                                  <a:pt x="93" y="186"/>
                                </a:lnTo>
                                <a:lnTo>
                                  <a:pt x="119" y="126"/>
                                </a:lnTo>
                                <a:lnTo>
                                  <a:pt x="143" y="71"/>
                                </a:lnTo>
                                <a:lnTo>
                                  <a:pt x="187" y="186"/>
                                </a:lnTo>
                                <a:lnTo>
                                  <a:pt x="198" y="186"/>
                                </a:lnTo>
                                <a:lnTo>
                                  <a:pt x="222" y="121"/>
                                </a:lnTo>
                                <a:lnTo>
                                  <a:pt x="253" y="38"/>
                                </a:lnTo>
                                <a:lnTo>
                                  <a:pt x="255" y="27"/>
                                </a:lnTo>
                                <a:lnTo>
                                  <a:pt x="258" y="19"/>
                                </a:lnTo>
                                <a:lnTo>
                                  <a:pt x="258" y="11"/>
                                </a:lnTo>
                                <a:lnTo>
                                  <a:pt x="263" y="11"/>
                                </a:lnTo>
                                <a:lnTo>
                                  <a:pt x="269" y="5"/>
                                </a:lnTo>
                                <a:lnTo>
                                  <a:pt x="269" y="0"/>
                                </a:lnTo>
                                <a:moveTo>
                                  <a:pt x="384" y="0"/>
                                </a:moveTo>
                                <a:lnTo>
                                  <a:pt x="285" y="0"/>
                                </a:lnTo>
                                <a:lnTo>
                                  <a:pt x="285" y="5"/>
                                </a:lnTo>
                                <a:lnTo>
                                  <a:pt x="299" y="5"/>
                                </a:lnTo>
                                <a:lnTo>
                                  <a:pt x="313" y="19"/>
                                </a:lnTo>
                                <a:lnTo>
                                  <a:pt x="313" y="159"/>
                                </a:lnTo>
                                <a:lnTo>
                                  <a:pt x="310" y="167"/>
                                </a:lnTo>
                                <a:lnTo>
                                  <a:pt x="307" y="170"/>
                                </a:lnTo>
                                <a:lnTo>
                                  <a:pt x="307" y="173"/>
                                </a:lnTo>
                                <a:lnTo>
                                  <a:pt x="305" y="176"/>
                                </a:lnTo>
                                <a:lnTo>
                                  <a:pt x="285" y="176"/>
                                </a:lnTo>
                                <a:lnTo>
                                  <a:pt x="285" y="181"/>
                                </a:lnTo>
                                <a:lnTo>
                                  <a:pt x="384" y="181"/>
                                </a:lnTo>
                                <a:lnTo>
                                  <a:pt x="384" y="176"/>
                                </a:lnTo>
                                <a:lnTo>
                                  <a:pt x="365" y="176"/>
                                </a:lnTo>
                                <a:lnTo>
                                  <a:pt x="359" y="170"/>
                                </a:lnTo>
                                <a:lnTo>
                                  <a:pt x="357" y="170"/>
                                </a:lnTo>
                                <a:lnTo>
                                  <a:pt x="357" y="14"/>
                                </a:lnTo>
                                <a:lnTo>
                                  <a:pt x="359" y="11"/>
                                </a:lnTo>
                                <a:lnTo>
                                  <a:pt x="362" y="11"/>
                                </a:lnTo>
                                <a:lnTo>
                                  <a:pt x="365" y="8"/>
                                </a:lnTo>
                                <a:lnTo>
                                  <a:pt x="370" y="5"/>
                                </a:lnTo>
                                <a:lnTo>
                                  <a:pt x="384" y="5"/>
                                </a:lnTo>
                                <a:lnTo>
                                  <a:pt x="384" y="0"/>
                                </a:lnTo>
                                <a:moveTo>
                                  <a:pt x="571" y="93"/>
                                </a:moveTo>
                                <a:lnTo>
                                  <a:pt x="570" y="79"/>
                                </a:lnTo>
                                <a:lnTo>
                                  <a:pt x="567" y="66"/>
                                </a:lnTo>
                                <a:lnTo>
                                  <a:pt x="563" y="55"/>
                                </a:lnTo>
                                <a:lnTo>
                                  <a:pt x="557" y="44"/>
                                </a:lnTo>
                                <a:lnTo>
                                  <a:pt x="550" y="34"/>
                                </a:lnTo>
                                <a:lnTo>
                                  <a:pt x="541" y="25"/>
                                </a:lnTo>
                                <a:lnTo>
                                  <a:pt x="532" y="18"/>
                                </a:lnTo>
                                <a:lnTo>
                                  <a:pt x="521" y="11"/>
                                </a:lnTo>
                                <a:lnTo>
                                  <a:pt x="521" y="93"/>
                                </a:lnTo>
                                <a:lnTo>
                                  <a:pt x="520" y="114"/>
                                </a:lnTo>
                                <a:lnTo>
                                  <a:pt x="517" y="132"/>
                                </a:lnTo>
                                <a:lnTo>
                                  <a:pt x="512" y="147"/>
                                </a:lnTo>
                                <a:lnTo>
                                  <a:pt x="505" y="159"/>
                                </a:lnTo>
                                <a:lnTo>
                                  <a:pt x="497" y="167"/>
                                </a:lnTo>
                                <a:lnTo>
                                  <a:pt x="486" y="170"/>
                                </a:lnTo>
                                <a:lnTo>
                                  <a:pt x="461" y="170"/>
                                </a:lnTo>
                                <a:lnTo>
                                  <a:pt x="461" y="11"/>
                                </a:lnTo>
                                <a:lnTo>
                                  <a:pt x="475" y="11"/>
                                </a:lnTo>
                                <a:lnTo>
                                  <a:pt x="480" y="14"/>
                                </a:lnTo>
                                <a:lnTo>
                                  <a:pt x="497" y="19"/>
                                </a:lnTo>
                                <a:lnTo>
                                  <a:pt x="502" y="27"/>
                                </a:lnTo>
                                <a:lnTo>
                                  <a:pt x="510" y="38"/>
                                </a:lnTo>
                                <a:lnTo>
                                  <a:pt x="516" y="50"/>
                                </a:lnTo>
                                <a:lnTo>
                                  <a:pt x="519" y="63"/>
                                </a:lnTo>
                                <a:lnTo>
                                  <a:pt x="521" y="77"/>
                                </a:lnTo>
                                <a:lnTo>
                                  <a:pt x="521" y="93"/>
                                </a:lnTo>
                                <a:lnTo>
                                  <a:pt x="521" y="11"/>
                                </a:lnTo>
                                <a:lnTo>
                                  <a:pt x="510" y="6"/>
                                </a:lnTo>
                                <a:lnTo>
                                  <a:pt x="497" y="2"/>
                                </a:lnTo>
                                <a:lnTo>
                                  <a:pt x="482" y="1"/>
                                </a:lnTo>
                                <a:lnTo>
                                  <a:pt x="466" y="0"/>
                                </a:lnTo>
                                <a:lnTo>
                                  <a:pt x="390" y="0"/>
                                </a:lnTo>
                                <a:lnTo>
                                  <a:pt x="390" y="5"/>
                                </a:lnTo>
                                <a:lnTo>
                                  <a:pt x="403" y="5"/>
                                </a:lnTo>
                                <a:lnTo>
                                  <a:pt x="417" y="19"/>
                                </a:lnTo>
                                <a:lnTo>
                                  <a:pt x="417" y="159"/>
                                </a:lnTo>
                                <a:lnTo>
                                  <a:pt x="414" y="167"/>
                                </a:lnTo>
                                <a:lnTo>
                                  <a:pt x="412" y="170"/>
                                </a:lnTo>
                                <a:lnTo>
                                  <a:pt x="412" y="173"/>
                                </a:lnTo>
                                <a:lnTo>
                                  <a:pt x="409" y="176"/>
                                </a:lnTo>
                                <a:lnTo>
                                  <a:pt x="390" y="176"/>
                                </a:lnTo>
                                <a:lnTo>
                                  <a:pt x="390" y="181"/>
                                </a:lnTo>
                                <a:lnTo>
                                  <a:pt x="505" y="181"/>
                                </a:lnTo>
                                <a:lnTo>
                                  <a:pt x="516" y="178"/>
                                </a:lnTo>
                                <a:lnTo>
                                  <a:pt x="528" y="170"/>
                                </a:lnTo>
                                <a:lnTo>
                                  <a:pt x="541" y="162"/>
                                </a:lnTo>
                                <a:lnTo>
                                  <a:pt x="568" y="121"/>
                                </a:lnTo>
                                <a:lnTo>
                                  <a:pt x="571" y="107"/>
                                </a:lnTo>
                                <a:lnTo>
                                  <a:pt x="571" y="93"/>
                                </a:lnTo>
                                <a:moveTo>
                                  <a:pt x="757" y="0"/>
                                </a:moveTo>
                                <a:lnTo>
                                  <a:pt x="593" y="0"/>
                                </a:lnTo>
                                <a:lnTo>
                                  <a:pt x="593" y="49"/>
                                </a:lnTo>
                                <a:lnTo>
                                  <a:pt x="598" y="49"/>
                                </a:lnTo>
                                <a:lnTo>
                                  <a:pt x="598" y="38"/>
                                </a:lnTo>
                                <a:lnTo>
                                  <a:pt x="601" y="30"/>
                                </a:lnTo>
                                <a:lnTo>
                                  <a:pt x="609" y="22"/>
                                </a:lnTo>
                                <a:lnTo>
                                  <a:pt x="612" y="14"/>
                                </a:lnTo>
                                <a:lnTo>
                                  <a:pt x="623" y="11"/>
                                </a:lnTo>
                                <a:lnTo>
                                  <a:pt x="653" y="11"/>
                                </a:lnTo>
                                <a:lnTo>
                                  <a:pt x="653" y="159"/>
                                </a:lnTo>
                                <a:lnTo>
                                  <a:pt x="650" y="167"/>
                                </a:lnTo>
                                <a:lnTo>
                                  <a:pt x="647" y="170"/>
                                </a:lnTo>
                                <a:lnTo>
                                  <a:pt x="647" y="173"/>
                                </a:lnTo>
                                <a:lnTo>
                                  <a:pt x="645" y="176"/>
                                </a:lnTo>
                                <a:lnTo>
                                  <a:pt x="626" y="176"/>
                                </a:lnTo>
                                <a:lnTo>
                                  <a:pt x="626" y="181"/>
                                </a:lnTo>
                                <a:lnTo>
                                  <a:pt x="724" y="181"/>
                                </a:lnTo>
                                <a:lnTo>
                                  <a:pt x="724" y="176"/>
                                </a:lnTo>
                                <a:lnTo>
                                  <a:pt x="705" y="176"/>
                                </a:lnTo>
                                <a:lnTo>
                                  <a:pt x="700" y="170"/>
                                </a:lnTo>
                                <a:lnTo>
                                  <a:pt x="697" y="170"/>
                                </a:lnTo>
                                <a:lnTo>
                                  <a:pt x="697" y="11"/>
                                </a:lnTo>
                                <a:lnTo>
                                  <a:pt x="722" y="11"/>
                                </a:lnTo>
                                <a:lnTo>
                                  <a:pt x="727" y="14"/>
                                </a:lnTo>
                                <a:lnTo>
                                  <a:pt x="743" y="30"/>
                                </a:lnTo>
                                <a:lnTo>
                                  <a:pt x="749" y="38"/>
                                </a:lnTo>
                                <a:lnTo>
                                  <a:pt x="752" y="49"/>
                                </a:lnTo>
                                <a:lnTo>
                                  <a:pt x="757" y="49"/>
                                </a:lnTo>
                                <a:lnTo>
                                  <a:pt x="757" y="11"/>
                                </a:lnTo>
                                <a:lnTo>
                                  <a:pt x="757" y="0"/>
                                </a:lnTo>
                                <a:moveTo>
                                  <a:pt x="971" y="0"/>
                                </a:moveTo>
                                <a:lnTo>
                                  <a:pt x="872" y="0"/>
                                </a:lnTo>
                                <a:lnTo>
                                  <a:pt x="872" y="5"/>
                                </a:lnTo>
                                <a:lnTo>
                                  <a:pt x="886" y="5"/>
                                </a:lnTo>
                                <a:lnTo>
                                  <a:pt x="900" y="19"/>
                                </a:lnTo>
                                <a:lnTo>
                                  <a:pt x="900" y="82"/>
                                </a:lnTo>
                                <a:lnTo>
                                  <a:pt x="839" y="82"/>
                                </a:lnTo>
                                <a:lnTo>
                                  <a:pt x="839" y="14"/>
                                </a:lnTo>
                                <a:lnTo>
                                  <a:pt x="842" y="11"/>
                                </a:lnTo>
                                <a:lnTo>
                                  <a:pt x="845" y="11"/>
                                </a:lnTo>
                                <a:lnTo>
                                  <a:pt x="848" y="8"/>
                                </a:lnTo>
                                <a:lnTo>
                                  <a:pt x="853" y="5"/>
                                </a:lnTo>
                                <a:lnTo>
                                  <a:pt x="867" y="5"/>
                                </a:lnTo>
                                <a:lnTo>
                                  <a:pt x="867" y="0"/>
                                </a:lnTo>
                                <a:lnTo>
                                  <a:pt x="768" y="0"/>
                                </a:lnTo>
                                <a:lnTo>
                                  <a:pt x="768" y="5"/>
                                </a:lnTo>
                                <a:lnTo>
                                  <a:pt x="782" y="5"/>
                                </a:lnTo>
                                <a:lnTo>
                                  <a:pt x="796" y="19"/>
                                </a:lnTo>
                                <a:lnTo>
                                  <a:pt x="796" y="159"/>
                                </a:lnTo>
                                <a:lnTo>
                                  <a:pt x="793" y="167"/>
                                </a:lnTo>
                                <a:lnTo>
                                  <a:pt x="790" y="170"/>
                                </a:lnTo>
                                <a:lnTo>
                                  <a:pt x="790" y="173"/>
                                </a:lnTo>
                                <a:lnTo>
                                  <a:pt x="787" y="176"/>
                                </a:lnTo>
                                <a:lnTo>
                                  <a:pt x="768" y="176"/>
                                </a:lnTo>
                                <a:lnTo>
                                  <a:pt x="768" y="181"/>
                                </a:lnTo>
                                <a:lnTo>
                                  <a:pt x="867" y="181"/>
                                </a:lnTo>
                                <a:lnTo>
                                  <a:pt x="867" y="176"/>
                                </a:lnTo>
                                <a:lnTo>
                                  <a:pt x="848" y="176"/>
                                </a:lnTo>
                                <a:lnTo>
                                  <a:pt x="842" y="170"/>
                                </a:lnTo>
                                <a:lnTo>
                                  <a:pt x="839" y="170"/>
                                </a:lnTo>
                                <a:lnTo>
                                  <a:pt x="839" y="93"/>
                                </a:lnTo>
                                <a:lnTo>
                                  <a:pt x="900" y="93"/>
                                </a:lnTo>
                                <a:lnTo>
                                  <a:pt x="900" y="159"/>
                                </a:lnTo>
                                <a:lnTo>
                                  <a:pt x="897" y="167"/>
                                </a:lnTo>
                                <a:lnTo>
                                  <a:pt x="894" y="170"/>
                                </a:lnTo>
                                <a:lnTo>
                                  <a:pt x="894" y="173"/>
                                </a:lnTo>
                                <a:lnTo>
                                  <a:pt x="892" y="176"/>
                                </a:lnTo>
                                <a:lnTo>
                                  <a:pt x="872" y="176"/>
                                </a:lnTo>
                                <a:lnTo>
                                  <a:pt x="872" y="181"/>
                                </a:lnTo>
                                <a:lnTo>
                                  <a:pt x="971" y="181"/>
                                </a:lnTo>
                                <a:lnTo>
                                  <a:pt x="971" y="176"/>
                                </a:lnTo>
                                <a:lnTo>
                                  <a:pt x="952" y="176"/>
                                </a:lnTo>
                                <a:lnTo>
                                  <a:pt x="946" y="170"/>
                                </a:lnTo>
                                <a:lnTo>
                                  <a:pt x="944" y="170"/>
                                </a:lnTo>
                                <a:lnTo>
                                  <a:pt x="944" y="93"/>
                                </a:lnTo>
                                <a:lnTo>
                                  <a:pt x="944" y="82"/>
                                </a:lnTo>
                                <a:lnTo>
                                  <a:pt x="944" y="14"/>
                                </a:lnTo>
                                <a:lnTo>
                                  <a:pt x="946" y="11"/>
                                </a:lnTo>
                                <a:lnTo>
                                  <a:pt x="949" y="11"/>
                                </a:lnTo>
                                <a:lnTo>
                                  <a:pt x="952" y="8"/>
                                </a:lnTo>
                                <a:lnTo>
                                  <a:pt x="957" y="5"/>
                                </a:lnTo>
                                <a:lnTo>
                                  <a:pt x="971" y="5"/>
                                </a:lnTo>
                                <a:lnTo>
                                  <a:pt x="97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019864" name="Rectangle 412"/>
                        <wps:cNvSpPr>
                          <a:spLocks noChangeArrowheads="1"/>
                        </wps:cNvSpPr>
                        <wps:spPr bwMode="auto">
                          <a:xfrm>
                            <a:off x="4762" y="-8319"/>
                            <a:ext cx="2506" cy="2149"/>
                          </a:xfrm>
                          <a:prstGeom prst="rect">
                            <a:avLst/>
                          </a:prstGeom>
                          <a:noFill/>
                          <a:ln w="379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6634710" name="Picture 41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4355" y="-6525"/>
                            <a:ext cx="192"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8847631" name="AutoShape 410"/>
                        <wps:cNvSpPr>
                          <a:spLocks/>
                        </wps:cNvSpPr>
                        <wps:spPr bwMode="auto">
                          <a:xfrm>
                            <a:off x="4357" y="-7924"/>
                            <a:ext cx="196" cy="1301"/>
                          </a:xfrm>
                          <a:custGeom>
                            <a:avLst/>
                            <a:gdLst>
                              <a:gd name="T0" fmla="+- 0 4545 4357"/>
                              <a:gd name="T1" fmla="*/ T0 w 196"/>
                              <a:gd name="T2" fmla="+- 0 -6920 -7924"/>
                              <a:gd name="T3" fmla="*/ -6920 h 1301"/>
                              <a:gd name="T4" fmla="+- 0 4534 4357"/>
                              <a:gd name="T5" fmla="*/ T4 w 196"/>
                              <a:gd name="T6" fmla="+- 0 -6879 -7924"/>
                              <a:gd name="T7" fmla="*/ -6879 h 1301"/>
                              <a:gd name="T8" fmla="+- 0 4487 4357"/>
                              <a:gd name="T9" fmla="*/ T8 w 196"/>
                              <a:gd name="T10" fmla="+- 0 -6865 -7924"/>
                              <a:gd name="T11" fmla="*/ -6865 h 1301"/>
                              <a:gd name="T12" fmla="+- 0 4402 4357"/>
                              <a:gd name="T13" fmla="*/ T12 w 196"/>
                              <a:gd name="T14" fmla="+- 0 -6871 -7924"/>
                              <a:gd name="T15" fmla="*/ -6871 h 1301"/>
                              <a:gd name="T16" fmla="+- 0 4374 4357"/>
                              <a:gd name="T17" fmla="*/ T16 w 196"/>
                              <a:gd name="T18" fmla="+- 0 -6868 -7924"/>
                              <a:gd name="T19" fmla="*/ -6868 h 1301"/>
                              <a:gd name="T20" fmla="+- 0 4375 4357"/>
                              <a:gd name="T21" fmla="*/ T20 w 196"/>
                              <a:gd name="T22" fmla="+- 0 -6920 -7924"/>
                              <a:gd name="T23" fmla="*/ -6920 h 1301"/>
                              <a:gd name="T24" fmla="+- 0 4382 4357"/>
                              <a:gd name="T25" fmla="*/ T24 w 196"/>
                              <a:gd name="T26" fmla="+- 0 -6789 -7924"/>
                              <a:gd name="T27" fmla="*/ -6789 h 1301"/>
                              <a:gd name="T28" fmla="+- 0 4536 4357"/>
                              <a:gd name="T29" fmla="*/ T28 w 196"/>
                              <a:gd name="T30" fmla="+- 0 -6788 -7924"/>
                              <a:gd name="T31" fmla="*/ -6788 h 1301"/>
                              <a:gd name="T32" fmla="+- 0 4540 4357"/>
                              <a:gd name="T33" fmla="*/ T32 w 196"/>
                              <a:gd name="T34" fmla="+- 0 -7065 -7924"/>
                              <a:gd name="T35" fmla="*/ -7065 h 1301"/>
                              <a:gd name="T36" fmla="+- 0 4378 4357"/>
                              <a:gd name="T37" fmla="*/ T36 w 196"/>
                              <a:gd name="T38" fmla="+- 0 -7088 -7924"/>
                              <a:gd name="T39" fmla="*/ -7088 h 1301"/>
                              <a:gd name="T40" fmla="+- 0 4364 4357"/>
                              <a:gd name="T41" fmla="*/ T40 w 196"/>
                              <a:gd name="T42" fmla="+- 0 -6953 -7924"/>
                              <a:gd name="T43" fmla="*/ -6953 h 1301"/>
                              <a:gd name="T44" fmla="+- 0 4375 4357"/>
                              <a:gd name="T45" fmla="*/ T44 w 196"/>
                              <a:gd name="T46" fmla="+- 0 -6983 -7924"/>
                              <a:gd name="T47" fmla="*/ -6983 h 1301"/>
                              <a:gd name="T48" fmla="+- 0 4539 4357"/>
                              <a:gd name="T49" fmla="*/ T48 w 196"/>
                              <a:gd name="T50" fmla="+- 0 -6986 -7924"/>
                              <a:gd name="T51" fmla="*/ -6986 h 1301"/>
                              <a:gd name="T52" fmla="+- 0 4535 4357"/>
                              <a:gd name="T53" fmla="*/ T52 w 196"/>
                              <a:gd name="T54" fmla="+- 0 -7276 -7924"/>
                              <a:gd name="T55" fmla="*/ -7276 h 1301"/>
                              <a:gd name="T56" fmla="+- 0 4469 4357"/>
                              <a:gd name="T57" fmla="*/ T56 w 196"/>
                              <a:gd name="T58" fmla="+- 0 -7282 -7924"/>
                              <a:gd name="T59" fmla="*/ -7282 h 1301"/>
                              <a:gd name="T60" fmla="+- 0 4483 4357"/>
                              <a:gd name="T61" fmla="*/ T60 w 196"/>
                              <a:gd name="T62" fmla="+- 0 -7246 -7924"/>
                              <a:gd name="T63" fmla="*/ -7246 h 1301"/>
                              <a:gd name="T64" fmla="+- 0 4458 4357"/>
                              <a:gd name="T65" fmla="*/ T64 w 196"/>
                              <a:gd name="T66" fmla="+- 0 -7200 -7924"/>
                              <a:gd name="T67" fmla="*/ -7200 h 1301"/>
                              <a:gd name="T68" fmla="+- 0 4428 4357"/>
                              <a:gd name="T69" fmla="*/ T68 w 196"/>
                              <a:gd name="T70" fmla="+- 0 -7290 -7924"/>
                              <a:gd name="T71" fmla="*/ -7290 h 1301"/>
                              <a:gd name="T72" fmla="+- 0 4378 4357"/>
                              <a:gd name="T73" fmla="*/ T72 w 196"/>
                              <a:gd name="T74" fmla="+- 0 -7219 -7924"/>
                              <a:gd name="T75" fmla="*/ -7219 h 1301"/>
                              <a:gd name="T76" fmla="+- 0 4447 4357"/>
                              <a:gd name="T77" fmla="*/ T76 w 196"/>
                              <a:gd name="T78" fmla="+- 0 -7219 -7924"/>
                              <a:gd name="T79" fmla="*/ -7219 h 1301"/>
                              <a:gd name="T80" fmla="+- 0 4373 4357"/>
                              <a:gd name="T81" fmla="*/ T80 w 196"/>
                              <a:gd name="T82" fmla="+- 0 -7263 -7924"/>
                              <a:gd name="T83" fmla="*/ -7263 h 1301"/>
                              <a:gd name="T84" fmla="+- 0 4370 4357"/>
                              <a:gd name="T85" fmla="*/ T84 w 196"/>
                              <a:gd name="T86" fmla="+- 0 -7142 -7924"/>
                              <a:gd name="T87" fmla="*/ -7142 h 1301"/>
                              <a:gd name="T88" fmla="+- 0 4546 4357"/>
                              <a:gd name="T89" fmla="*/ T88 w 196"/>
                              <a:gd name="T90" fmla="+- 0 -7364 -7924"/>
                              <a:gd name="T91" fmla="*/ -7364 h 1301"/>
                              <a:gd name="T92" fmla="+- 0 4521 4357"/>
                              <a:gd name="T93" fmla="*/ T92 w 196"/>
                              <a:gd name="T94" fmla="+- 0 -7345 -7924"/>
                              <a:gd name="T95" fmla="*/ -7345 h 1301"/>
                              <a:gd name="T96" fmla="+- 0 4480 4357"/>
                              <a:gd name="T97" fmla="*/ T96 w 196"/>
                              <a:gd name="T98" fmla="+- 0 -7359 -7924"/>
                              <a:gd name="T99" fmla="*/ -7359 h 1301"/>
                              <a:gd name="T100" fmla="+- 0 4508 4357"/>
                              <a:gd name="T101" fmla="*/ T100 w 196"/>
                              <a:gd name="T102" fmla="+- 0 -7337 -7924"/>
                              <a:gd name="T103" fmla="*/ -7337 h 1301"/>
                              <a:gd name="T104" fmla="+- 0 4547 4357"/>
                              <a:gd name="T105" fmla="*/ T104 w 196"/>
                              <a:gd name="T106" fmla="+- 0 -7501 -7924"/>
                              <a:gd name="T107" fmla="*/ -7501 h 1301"/>
                              <a:gd name="T108" fmla="+- 0 4492 4357"/>
                              <a:gd name="T109" fmla="*/ T108 w 196"/>
                              <a:gd name="T110" fmla="+- 0 -7462 -7924"/>
                              <a:gd name="T111" fmla="*/ -7462 h 1301"/>
                              <a:gd name="T112" fmla="+- 0 4546 4357"/>
                              <a:gd name="T113" fmla="*/ T112 w 196"/>
                              <a:gd name="T114" fmla="+- 0 -7408 -7924"/>
                              <a:gd name="T115" fmla="*/ -7408 h 1301"/>
                              <a:gd name="T116" fmla="+- 0 4521 4357"/>
                              <a:gd name="T117" fmla="*/ T116 w 196"/>
                              <a:gd name="T118" fmla="+- 0 -7885 -7924"/>
                              <a:gd name="T119" fmla="*/ -7885 h 1301"/>
                              <a:gd name="T120" fmla="+- 0 4389 4357"/>
                              <a:gd name="T121" fmla="*/ T120 w 196"/>
                              <a:gd name="T122" fmla="+- 0 -7883 -7924"/>
                              <a:gd name="T123" fmla="*/ -7883 h 1301"/>
                              <a:gd name="T124" fmla="+- 0 4372 4357"/>
                              <a:gd name="T125" fmla="*/ T124 w 196"/>
                              <a:gd name="T126" fmla="+- 0 -7842 -7924"/>
                              <a:gd name="T127" fmla="*/ -7842 h 1301"/>
                              <a:gd name="T128" fmla="+- 0 4405 4357"/>
                              <a:gd name="T129" fmla="*/ T128 w 196"/>
                              <a:gd name="T130" fmla="+- 0 -7847 -7924"/>
                              <a:gd name="T131" fmla="*/ -7847 h 1301"/>
                              <a:gd name="T132" fmla="+- 0 4372 4357"/>
                              <a:gd name="T133" fmla="*/ T132 w 196"/>
                              <a:gd name="T134" fmla="+- 0 -7724 -7924"/>
                              <a:gd name="T135" fmla="*/ -7724 h 1301"/>
                              <a:gd name="T136" fmla="+- 0 4542 4357"/>
                              <a:gd name="T137" fmla="*/ T136 w 196"/>
                              <a:gd name="T138" fmla="+- 0 -7710 -7924"/>
                              <a:gd name="T139" fmla="*/ -7710 h 1301"/>
                              <a:gd name="T140" fmla="+- 0 4465 4357"/>
                              <a:gd name="T141" fmla="*/ T140 w 196"/>
                              <a:gd name="T142" fmla="+- 0 -7787 -7924"/>
                              <a:gd name="T143" fmla="*/ -7787 h 1301"/>
                              <a:gd name="T144" fmla="+- 0 4548 4357"/>
                              <a:gd name="T145" fmla="*/ T144 w 196"/>
                              <a:gd name="T146" fmla="+- 0 -7924 -7924"/>
                              <a:gd name="T147" fmla="*/ -7924 h 1301"/>
                              <a:gd name="T148" fmla="+- 0 4515 4357"/>
                              <a:gd name="T149" fmla="*/ T148 w 196"/>
                              <a:gd name="T150" fmla="+- 0 -6745 -7924"/>
                              <a:gd name="T151" fmla="*/ -6745 h 1301"/>
                              <a:gd name="T152" fmla="+- 0 4449 4357"/>
                              <a:gd name="T153" fmla="*/ T152 w 196"/>
                              <a:gd name="T154" fmla="+- 0 -6722 -7924"/>
                              <a:gd name="T155" fmla="*/ -6722 h 1301"/>
                              <a:gd name="T156" fmla="+- 0 4387 4357"/>
                              <a:gd name="T157" fmla="*/ T156 w 196"/>
                              <a:gd name="T158" fmla="+- 0 -6651 -7924"/>
                              <a:gd name="T159" fmla="*/ -6651 h 1301"/>
                              <a:gd name="T160" fmla="+- 0 4398 4357"/>
                              <a:gd name="T161" fmla="*/ T160 w 196"/>
                              <a:gd name="T162" fmla="+- 0 -6726 -7924"/>
                              <a:gd name="T163" fmla="*/ -6726 h 1301"/>
                              <a:gd name="T164" fmla="+- 0 4368 4357"/>
                              <a:gd name="T165" fmla="*/ T164 w 196"/>
                              <a:gd name="T166" fmla="+- 0 -6728 -7924"/>
                              <a:gd name="T167" fmla="*/ -6728 h 1301"/>
                              <a:gd name="T168" fmla="+- 0 4358 4357"/>
                              <a:gd name="T169" fmla="*/ T168 w 196"/>
                              <a:gd name="T170" fmla="+- 0 -6666 -7924"/>
                              <a:gd name="T171" fmla="*/ -6666 h 1301"/>
                              <a:gd name="T172" fmla="+- 0 4407 4357"/>
                              <a:gd name="T173" fmla="*/ T172 w 196"/>
                              <a:gd name="T174" fmla="+- 0 -6624 -7924"/>
                              <a:gd name="T175" fmla="*/ -6624 h 1301"/>
                              <a:gd name="T176" fmla="+- 0 4470 4357"/>
                              <a:gd name="T177" fmla="*/ T176 w 196"/>
                              <a:gd name="T178" fmla="+- 0 -6666 -7924"/>
                              <a:gd name="T179" fmla="*/ -6666 h 1301"/>
                              <a:gd name="T180" fmla="+- 0 4530 4357"/>
                              <a:gd name="T181" fmla="*/ T180 w 196"/>
                              <a:gd name="T182" fmla="+- 0 -6720 -7924"/>
                              <a:gd name="T183" fmla="*/ -6720 h 1301"/>
                              <a:gd name="T184" fmla="+- 0 4497 4357"/>
                              <a:gd name="T185" fmla="*/ T184 w 196"/>
                              <a:gd name="T186" fmla="+- 0 -6632 -7924"/>
                              <a:gd name="T187" fmla="*/ -6632 h 1301"/>
                              <a:gd name="T188" fmla="+- 0 4538 4357"/>
                              <a:gd name="T189" fmla="*/ T188 w 196"/>
                              <a:gd name="T190" fmla="+- 0 -6643 -7924"/>
                              <a:gd name="T191" fmla="*/ -6643 h 1301"/>
                              <a:gd name="T192" fmla="+- 0 4550 4357"/>
                              <a:gd name="T193" fmla="*/ T192 w 196"/>
                              <a:gd name="T194" fmla="+- 0 -7644 -7924"/>
                              <a:gd name="T195" fmla="*/ -7644 h 1301"/>
                              <a:gd name="T196" fmla="+- 0 4527 4357"/>
                              <a:gd name="T197" fmla="*/ T196 w 196"/>
                              <a:gd name="T198" fmla="+- 0 -7671 -7924"/>
                              <a:gd name="T199" fmla="*/ -7671 h 1301"/>
                              <a:gd name="T200" fmla="+- 0 4517 4357"/>
                              <a:gd name="T201" fmla="*/ T200 w 196"/>
                              <a:gd name="T202" fmla="+- 0 -7575 -7924"/>
                              <a:gd name="T203" fmla="*/ -7575 h 1301"/>
                              <a:gd name="T204" fmla="+- 0 4432 4357"/>
                              <a:gd name="T205" fmla="*/ T204 w 196"/>
                              <a:gd name="T206" fmla="+- 0 -7569 -7924"/>
                              <a:gd name="T207" fmla="*/ -7569 h 1301"/>
                              <a:gd name="T208" fmla="+- 0 4372 4357"/>
                              <a:gd name="T209" fmla="*/ T208 w 196"/>
                              <a:gd name="T210" fmla="+- 0 -7639 -7924"/>
                              <a:gd name="T211" fmla="*/ -7639 h 1301"/>
                              <a:gd name="T212" fmla="+- 0 4421 4357"/>
                              <a:gd name="T213" fmla="*/ T212 w 196"/>
                              <a:gd name="T214" fmla="+- 0 -7694 -7924"/>
                              <a:gd name="T215" fmla="*/ -7694 h 1301"/>
                              <a:gd name="T216" fmla="+- 0 4363 4357"/>
                              <a:gd name="T217" fmla="*/ T216 w 196"/>
                              <a:gd name="T218" fmla="+- 0 -7644 -7924"/>
                              <a:gd name="T219" fmla="*/ -7644 h 1301"/>
                              <a:gd name="T220" fmla="+- 0 4381 4357"/>
                              <a:gd name="T221" fmla="*/ T220 w 196"/>
                              <a:gd name="T222" fmla="+- 0 -7557 -7924"/>
                              <a:gd name="T223" fmla="*/ -7557 h 1301"/>
                              <a:gd name="T224" fmla="+- 0 4459 4357"/>
                              <a:gd name="T225" fmla="*/ T224 w 196"/>
                              <a:gd name="T226" fmla="+- 0 -7518 -7924"/>
                              <a:gd name="T227" fmla="*/ -7518 h 1301"/>
                              <a:gd name="T228" fmla="+- 0 4527 4357"/>
                              <a:gd name="T229" fmla="*/ T228 w 196"/>
                              <a:gd name="T230" fmla="+- 0 -7543 -7924"/>
                              <a:gd name="T231" fmla="*/ -7543 h 1301"/>
                              <a:gd name="T232" fmla="+- 0 4553 4357"/>
                              <a:gd name="T233" fmla="*/ T232 w 196"/>
                              <a:gd name="T234" fmla="+- 0 -7630 -7924"/>
                              <a:gd name="T235" fmla="*/ -7630 h 1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96" h="1301">
                                <a:moveTo>
                                  <a:pt x="15" y="115"/>
                                </a:moveTo>
                                <a:lnTo>
                                  <a:pt x="10" y="115"/>
                                </a:lnTo>
                                <a:lnTo>
                                  <a:pt x="9" y="214"/>
                                </a:lnTo>
                                <a:lnTo>
                                  <a:pt x="15" y="214"/>
                                </a:lnTo>
                                <a:lnTo>
                                  <a:pt x="15" y="126"/>
                                </a:lnTo>
                                <a:lnTo>
                                  <a:pt x="15" y="115"/>
                                </a:lnTo>
                                <a:moveTo>
                                  <a:pt x="188" y="1004"/>
                                </a:moveTo>
                                <a:lnTo>
                                  <a:pt x="177" y="1002"/>
                                </a:lnTo>
                                <a:lnTo>
                                  <a:pt x="133" y="993"/>
                                </a:lnTo>
                                <a:lnTo>
                                  <a:pt x="133" y="999"/>
                                </a:lnTo>
                                <a:lnTo>
                                  <a:pt x="147" y="1001"/>
                                </a:lnTo>
                                <a:lnTo>
                                  <a:pt x="157" y="1010"/>
                                </a:lnTo>
                                <a:lnTo>
                                  <a:pt x="174" y="1032"/>
                                </a:lnTo>
                                <a:lnTo>
                                  <a:pt x="177" y="1045"/>
                                </a:lnTo>
                                <a:lnTo>
                                  <a:pt x="176" y="1087"/>
                                </a:lnTo>
                                <a:lnTo>
                                  <a:pt x="100" y="1086"/>
                                </a:lnTo>
                                <a:lnTo>
                                  <a:pt x="100" y="1078"/>
                                </a:lnTo>
                                <a:lnTo>
                                  <a:pt x="102" y="1073"/>
                                </a:lnTo>
                                <a:lnTo>
                                  <a:pt x="108" y="1067"/>
                                </a:lnTo>
                                <a:lnTo>
                                  <a:pt x="113" y="1064"/>
                                </a:lnTo>
                                <a:lnTo>
                                  <a:pt x="130" y="1059"/>
                                </a:lnTo>
                                <a:lnTo>
                                  <a:pt x="135" y="1056"/>
                                </a:lnTo>
                                <a:lnTo>
                                  <a:pt x="144" y="1054"/>
                                </a:lnTo>
                                <a:lnTo>
                                  <a:pt x="144" y="1048"/>
                                </a:lnTo>
                                <a:lnTo>
                                  <a:pt x="100" y="1048"/>
                                </a:lnTo>
                                <a:lnTo>
                                  <a:pt x="89" y="1048"/>
                                </a:lnTo>
                                <a:lnTo>
                                  <a:pt x="45" y="1048"/>
                                </a:lnTo>
                                <a:lnTo>
                                  <a:pt x="45" y="1053"/>
                                </a:lnTo>
                                <a:lnTo>
                                  <a:pt x="59" y="1056"/>
                                </a:lnTo>
                                <a:lnTo>
                                  <a:pt x="70" y="1061"/>
                                </a:lnTo>
                                <a:lnTo>
                                  <a:pt x="86" y="1067"/>
                                </a:lnTo>
                                <a:lnTo>
                                  <a:pt x="89" y="1075"/>
                                </a:lnTo>
                                <a:lnTo>
                                  <a:pt x="89" y="1086"/>
                                </a:lnTo>
                                <a:lnTo>
                                  <a:pt x="17" y="1086"/>
                                </a:lnTo>
                                <a:lnTo>
                                  <a:pt x="17" y="1056"/>
                                </a:lnTo>
                                <a:lnTo>
                                  <a:pt x="20" y="1050"/>
                                </a:lnTo>
                                <a:lnTo>
                                  <a:pt x="26" y="1034"/>
                                </a:lnTo>
                                <a:lnTo>
                                  <a:pt x="42" y="1018"/>
                                </a:lnTo>
                                <a:lnTo>
                                  <a:pt x="50" y="1012"/>
                                </a:lnTo>
                                <a:lnTo>
                                  <a:pt x="61" y="1009"/>
                                </a:lnTo>
                                <a:lnTo>
                                  <a:pt x="61" y="1004"/>
                                </a:lnTo>
                                <a:lnTo>
                                  <a:pt x="18" y="1004"/>
                                </a:lnTo>
                                <a:lnTo>
                                  <a:pt x="7" y="1004"/>
                                </a:lnTo>
                                <a:lnTo>
                                  <a:pt x="6" y="1157"/>
                                </a:lnTo>
                                <a:lnTo>
                                  <a:pt x="12" y="1157"/>
                                </a:lnTo>
                                <a:lnTo>
                                  <a:pt x="12" y="1149"/>
                                </a:lnTo>
                                <a:lnTo>
                                  <a:pt x="14" y="1144"/>
                                </a:lnTo>
                                <a:lnTo>
                                  <a:pt x="20" y="1138"/>
                                </a:lnTo>
                                <a:lnTo>
                                  <a:pt x="25" y="1135"/>
                                </a:lnTo>
                                <a:lnTo>
                                  <a:pt x="28" y="1135"/>
                                </a:lnTo>
                                <a:lnTo>
                                  <a:pt x="28" y="1133"/>
                                </a:lnTo>
                                <a:lnTo>
                                  <a:pt x="31" y="1130"/>
                                </a:lnTo>
                                <a:lnTo>
                                  <a:pt x="165" y="1130"/>
                                </a:lnTo>
                                <a:lnTo>
                                  <a:pt x="173" y="1133"/>
                                </a:lnTo>
                                <a:lnTo>
                                  <a:pt x="176" y="1136"/>
                                </a:lnTo>
                                <a:lnTo>
                                  <a:pt x="179" y="1136"/>
                                </a:lnTo>
                                <a:lnTo>
                                  <a:pt x="182" y="1139"/>
                                </a:lnTo>
                                <a:lnTo>
                                  <a:pt x="182" y="1158"/>
                                </a:lnTo>
                                <a:lnTo>
                                  <a:pt x="187" y="1158"/>
                                </a:lnTo>
                                <a:lnTo>
                                  <a:pt x="188" y="1004"/>
                                </a:lnTo>
                                <a:moveTo>
                                  <a:pt x="188" y="840"/>
                                </a:moveTo>
                                <a:lnTo>
                                  <a:pt x="183" y="840"/>
                                </a:lnTo>
                                <a:lnTo>
                                  <a:pt x="183" y="859"/>
                                </a:lnTo>
                                <a:lnTo>
                                  <a:pt x="177" y="864"/>
                                </a:lnTo>
                                <a:lnTo>
                                  <a:pt x="177" y="867"/>
                                </a:lnTo>
                                <a:lnTo>
                                  <a:pt x="18" y="867"/>
                                </a:lnTo>
                                <a:lnTo>
                                  <a:pt x="18" y="842"/>
                                </a:lnTo>
                                <a:lnTo>
                                  <a:pt x="21" y="836"/>
                                </a:lnTo>
                                <a:lnTo>
                                  <a:pt x="37" y="820"/>
                                </a:lnTo>
                                <a:lnTo>
                                  <a:pt x="46" y="815"/>
                                </a:lnTo>
                                <a:lnTo>
                                  <a:pt x="57" y="812"/>
                                </a:lnTo>
                                <a:lnTo>
                                  <a:pt x="57" y="806"/>
                                </a:lnTo>
                                <a:lnTo>
                                  <a:pt x="18" y="806"/>
                                </a:lnTo>
                                <a:lnTo>
                                  <a:pt x="7" y="806"/>
                                </a:lnTo>
                                <a:lnTo>
                                  <a:pt x="7" y="971"/>
                                </a:lnTo>
                                <a:lnTo>
                                  <a:pt x="56" y="971"/>
                                </a:lnTo>
                                <a:lnTo>
                                  <a:pt x="56" y="965"/>
                                </a:lnTo>
                                <a:lnTo>
                                  <a:pt x="45" y="965"/>
                                </a:lnTo>
                                <a:lnTo>
                                  <a:pt x="37" y="963"/>
                                </a:lnTo>
                                <a:lnTo>
                                  <a:pt x="29" y="954"/>
                                </a:lnTo>
                                <a:lnTo>
                                  <a:pt x="21" y="952"/>
                                </a:lnTo>
                                <a:lnTo>
                                  <a:pt x="18" y="941"/>
                                </a:lnTo>
                                <a:lnTo>
                                  <a:pt x="18" y="910"/>
                                </a:lnTo>
                                <a:lnTo>
                                  <a:pt x="166" y="911"/>
                                </a:lnTo>
                                <a:lnTo>
                                  <a:pt x="174" y="914"/>
                                </a:lnTo>
                                <a:lnTo>
                                  <a:pt x="177" y="916"/>
                                </a:lnTo>
                                <a:lnTo>
                                  <a:pt x="180" y="917"/>
                                </a:lnTo>
                                <a:lnTo>
                                  <a:pt x="182" y="919"/>
                                </a:lnTo>
                                <a:lnTo>
                                  <a:pt x="182" y="938"/>
                                </a:lnTo>
                                <a:lnTo>
                                  <a:pt x="188" y="938"/>
                                </a:lnTo>
                                <a:lnTo>
                                  <a:pt x="188" y="840"/>
                                </a:lnTo>
                                <a:moveTo>
                                  <a:pt x="189" y="703"/>
                                </a:moveTo>
                                <a:lnTo>
                                  <a:pt x="188" y="685"/>
                                </a:lnTo>
                                <a:lnTo>
                                  <a:pt x="186" y="670"/>
                                </a:lnTo>
                                <a:lnTo>
                                  <a:pt x="183" y="657"/>
                                </a:lnTo>
                                <a:lnTo>
                                  <a:pt x="178" y="648"/>
                                </a:lnTo>
                                <a:lnTo>
                                  <a:pt x="169" y="638"/>
                                </a:lnTo>
                                <a:lnTo>
                                  <a:pt x="160" y="632"/>
                                </a:lnTo>
                                <a:lnTo>
                                  <a:pt x="150" y="627"/>
                                </a:lnTo>
                                <a:lnTo>
                                  <a:pt x="140" y="626"/>
                                </a:lnTo>
                                <a:lnTo>
                                  <a:pt x="129" y="626"/>
                                </a:lnTo>
                                <a:lnTo>
                                  <a:pt x="120" y="631"/>
                                </a:lnTo>
                                <a:lnTo>
                                  <a:pt x="112" y="642"/>
                                </a:lnTo>
                                <a:lnTo>
                                  <a:pt x="104" y="650"/>
                                </a:lnTo>
                                <a:lnTo>
                                  <a:pt x="101" y="656"/>
                                </a:lnTo>
                                <a:lnTo>
                                  <a:pt x="101" y="711"/>
                                </a:lnTo>
                                <a:lnTo>
                                  <a:pt x="104" y="705"/>
                                </a:lnTo>
                                <a:lnTo>
                                  <a:pt x="109" y="689"/>
                                </a:lnTo>
                                <a:lnTo>
                                  <a:pt x="115" y="683"/>
                                </a:lnTo>
                                <a:lnTo>
                                  <a:pt x="126" y="678"/>
                                </a:lnTo>
                                <a:lnTo>
                                  <a:pt x="134" y="675"/>
                                </a:lnTo>
                                <a:lnTo>
                                  <a:pt x="153" y="675"/>
                                </a:lnTo>
                                <a:lnTo>
                                  <a:pt x="170" y="683"/>
                                </a:lnTo>
                                <a:lnTo>
                                  <a:pt x="178" y="700"/>
                                </a:lnTo>
                                <a:lnTo>
                                  <a:pt x="178" y="719"/>
                                </a:lnTo>
                                <a:lnTo>
                                  <a:pt x="172" y="724"/>
                                </a:lnTo>
                                <a:lnTo>
                                  <a:pt x="101" y="724"/>
                                </a:lnTo>
                                <a:lnTo>
                                  <a:pt x="101" y="656"/>
                                </a:lnTo>
                                <a:lnTo>
                                  <a:pt x="98" y="661"/>
                                </a:lnTo>
                                <a:lnTo>
                                  <a:pt x="96" y="675"/>
                                </a:lnTo>
                                <a:lnTo>
                                  <a:pt x="96" y="672"/>
                                </a:lnTo>
                                <a:lnTo>
                                  <a:pt x="90" y="656"/>
                                </a:lnTo>
                                <a:lnTo>
                                  <a:pt x="87" y="650"/>
                                </a:lnTo>
                                <a:lnTo>
                                  <a:pt x="71" y="634"/>
                                </a:lnTo>
                                <a:lnTo>
                                  <a:pt x="66" y="631"/>
                                </a:lnTo>
                                <a:lnTo>
                                  <a:pt x="49" y="631"/>
                                </a:lnTo>
                                <a:lnTo>
                                  <a:pt x="44" y="634"/>
                                </a:lnTo>
                                <a:lnTo>
                                  <a:pt x="27" y="644"/>
                                </a:lnTo>
                                <a:lnTo>
                                  <a:pt x="19" y="657"/>
                                </a:lnTo>
                                <a:lnTo>
                                  <a:pt x="19" y="710"/>
                                </a:lnTo>
                                <a:lnTo>
                                  <a:pt x="21" y="705"/>
                                </a:lnTo>
                                <a:lnTo>
                                  <a:pt x="27" y="688"/>
                                </a:lnTo>
                                <a:lnTo>
                                  <a:pt x="32" y="683"/>
                                </a:lnTo>
                                <a:lnTo>
                                  <a:pt x="49" y="675"/>
                                </a:lnTo>
                                <a:lnTo>
                                  <a:pt x="65" y="675"/>
                                </a:lnTo>
                                <a:lnTo>
                                  <a:pt x="82" y="683"/>
                                </a:lnTo>
                                <a:lnTo>
                                  <a:pt x="85" y="689"/>
                                </a:lnTo>
                                <a:lnTo>
                                  <a:pt x="90" y="705"/>
                                </a:lnTo>
                                <a:lnTo>
                                  <a:pt x="90" y="724"/>
                                </a:lnTo>
                                <a:lnTo>
                                  <a:pt x="59" y="724"/>
                                </a:lnTo>
                                <a:lnTo>
                                  <a:pt x="37" y="722"/>
                                </a:lnTo>
                                <a:lnTo>
                                  <a:pt x="23" y="719"/>
                                </a:lnTo>
                                <a:lnTo>
                                  <a:pt x="19" y="716"/>
                                </a:lnTo>
                                <a:lnTo>
                                  <a:pt x="19" y="657"/>
                                </a:lnTo>
                                <a:lnTo>
                                  <a:pt x="16" y="661"/>
                                </a:lnTo>
                                <a:lnTo>
                                  <a:pt x="12" y="669"/>
                                </a:lnTo>
                                <a:lnTo>
                                  <a:pt x="10" y="679"/>
                                </a:lnTo>
                                <a:lnTo>
                                  <a:pt x="8" y="692"/>
                                </a:lnTo>
                                <a:lnTo>
                                  <a:pt x="8" y="707"/>
                                </a:lnTo>
                                <a:lnTo>
                                  <a:pt x="7" y="795"/>
                                </a:lnTo>
                                <a:lnTo>
                                  <a:pt x="13" y="795"/>
                                </a:lnTo>
                                <a:lnTo>
                                  <a:pt x="13" y="782"/>
                                </a:lnTo>
                                <a:lnTo>
                                  <a:pt x="27" y="768"/>
                                </a:lnTo>
                                <a:lnTo>
                                  <a:pt x="175" y="768"/>
                                </a:lnTo>
                                <a:lnTo>
                                  <a:pt x="183" y="777"/>
                                </a:lnTo>
                                <a:lnTo>
                                  <a:pt x="183" y="796"/>
                                </a:lnTo>
                                <a:lnTo>
                                  <a:pt x="188" y="796"/>
                                </a:lnTo>
                                <a:lnTo>
                                  <a:pt x="189" y="703"/>
                                </a:lnTo>
                                <a:moveTo>
                                  <a:pt x="189" y="560"/>
                                </a:moveTo>
                                <a:lnTo>
                                  <a:pt x="184" y="560"/>
                                </a:lnTo>
                                <a:lnTo>
                                  <a:pt x="184" y="576"/>
                                </a:lnTo>
                                <a:lnTo>
                                  <a:pt x="181" y="579"/>
                                </a:lnTo>
                                <a:lnTo>
                                  <a:pt x="175" y="582"/>
                                </a:lnTo>
                                <a:lnTo>
                                  <a:pt x="170" y="582"/>
                                </a:lnTo>
                                <a:lnTo>
                                  <a:pt x="164" y="579"/>
                                </a:lnTo>
                                <a:lnTo>
                                  <a:pt x="156" y="576"/>
                                </a:lnTo>
                                <a:lnTo>
                                  <a:pt x="134" y="571"/>
                                </a:lnTo>
                                <a:lnTo>
                                  <a:pt x="135" y="462"/>
                                </a:lnTo>
                                <a:lnTo>
                                  <a:pt x="124" y="467"/>
                                </a:lnTo>
                                <a:lnTo>
                                  <a:pt x="124" y="510"/>
                                </a:lnTo>
                                <a:lnTo>
                                  <a:pt x="123" y="565"/>
                                </a:lnTo>
                                <a:lnTo>
                                  <a:pt x="63" y="538"/>
                                </a:lnTo>
                                <a:lnTo>
                                  <a:pt x="124" y="510"/>
                                </a:lnTo>
                                <a:lnTo>
                                  <a:pt x="124" y="467"/>
                                </a:lnTo>
                                <a:lnTo>
                                  <a:pt x="63" y="491"/>
                                </a:lnTo>
                                <a:lnTo>
                                  <a:pt x="3" y="515"/>
                                </a:lnTo>
                                <a:lnTo>
                                  <a:pt x="3" y="521"/>
                                </a:lnTo>
                                <a:lnTo>
                                  <a:pt x="151" y="587"/>
                                </a:lnTo>
                                <a:lnTo>
                                  <a:pt x="164" y="590"/>
                                </a:lnTo>
                                <a:lnTo>
                                  <a:pt x="175" y="596"/>
                                </a:lnTo>
                                <a:lnTo>
                                  <a:pt x="184" y="612"/>
                                </a:lnTo>
                                <a:lnTo>
                                  <a:pt x="184" y="620"/>
                                </a:lnTo>
                                <a:lnTo>
                                  <a:pt x="189" y="620"/>
                                </a:lnTo>
                                <a:lnTo>
                                  <a:pt x="189" y="560"/>
                                </a:lnTo>
                                <a:moveTo>
                                  <a:pt x="190" y="423"/>
                                </a:moveTo>
                                <a:lnTo>
                                  <a:pt x="184" y="423"/>
                                </a:lnTo>
                                <a:lnTo>
                                  <a:pt x="184" y="439"/>
                                </a:lnTo>
                                <a:lnTo>
                                  <a:pt x="181" y="442"/>
                                </a:lnTo>
                                <a:lnTo>
                                  <a:pt x="170" y="447"/>
                                </a:lnTo>
                                <a:lnTo>
                                  <a:pt x="151" y="456"/>
                                </a:lnTo>
                                <a:lnTo>
                                  <a:pt x="135" y="462"/>
                                </a:lnTo>
                                <a:lnTo>
                                  <a:pt x="135" y="510"/>
                                </a:lnTo>
                                <a:lnTo>
                                  <a:pt x="154" y="502"/>
                                </a:lnTo>
                                <a:lnTo>
                                  <a:pt x="165" y="500"/>
                                </a:lnTo>
                                <a:lnTo>
                                  <a:pt x="170" y="494"/>
                                </a:lnTo>
                                <a:lnTo>
                                  <a:pt x="184" y="494"/>
                                </a:lnTo>
                                <a:lnTo>
                                  <a:pt x="184" y="516"/>
                                </a:lnTo>
                                <a:lnTo>
                                  <a:pt x="189" y="516"/>
                                </a:lnTo>
                                <a:lnTo>
                                  <a:pt x="190" y="423"/>
                                </a:lnTo>
                                <a:moveTo>
                                  <a:pt x="191" y="0"/>
                                </a:moveTo>
                                <a:lnTo>
                                  <a:pt x="186" y="0"/>
                                </a:lnTo>
                                <a:lnTo>
                                  <a:pt x="186" y="17"/>
                                </a:lnTo>
                                <a:lnTo>
                                  <a:pt x="183" y="25"/>
                                </a:lnTo>
                                <a:lnTo>
                                  <a:pt x="175" y="31"/>
                                </a:lnTo>
                                <a:lnTo>
                                  <a:pt x="164" y="39"/>
                                </a:lnTo>
                                <a:lnTo>
                                  <a:pt x="109" y="82"/>
                                </a:lnTo>
                                <a:lnTo>
                                  <a:pt x="103" y="87"/>
                                </a:lnTo>
                                <a:lnTo>
                                  <a:pt x="81" y="104"/>
                                </a:lnTo>
                                <a:lnTo>
                                  <a:pt x="61" y="80"/>
                                </a:lnTo>
                                <a:lnTo>
                                  <a:pt x="46" y="61"/>
                                </a:lnTo>
                                <a:lnTo>
                                  <a:pt x="37" y="48"/>
                                </a:lnTo>
                                <a:lnTo>
                                  <a:pt x="32" y="41"/>
                                </a:lnTo>
                                <a:lnTo>
                                  <a:pt x="26" y="30"/>
                                </a:lnTo>
                                <a:lnTo>
                                  <a:pt x="21" y="25"/>
                                </a:lnTo>
                                <a:lnTo>
                                  <a:pt x="18" y="19"/>
                                </a:lnTo>
                                <a:lnTo>
                                  <a:pt x="16" y="11"/>
                                </a:lnTo>
                                <a:lnTo>
                                  <a:pt x="10" y="11"/>
                                </a:lnTo>
                                <a:lnTo>
                                  <a:pt x="10" y="82"/>
                                </a:lnTo>
                                <a:lnTo>
                                  <a:pt x="15" y="82"/>
                                </a:lnTo>
                                <a:lnTo>
                                  <a:pt x="18" y="74"/>
                                </a:lnTo>
                                <a:lnTo>
                                  <a:pt x="21" y="68"/>
                                </a:lnTo>
                                <a:lnTo>
                                  <a:pt x="21" y="63"/>
                                </a:lnTo>
                                <a:lnTo>
                                  <a:pt x="24" y="60"/>
                                </a:lnTo>
                                <a:lnTo>
                                  <a:pt x="35" y="60"/>
                                </a:lnTo>
                                <a:lnTo>
                                  <a:pt x="40" y="66"/>
                                </a:lnTo>
                                <a:lnTo>
                                  <a:pt x="48" y="77"/>
                                </a:lnTo>
                                <a:lnTo>
                                  <a:pt x="103" y="143"/>
                                </a:lnTo>
                                <a:lnTo>
                                  <a:pt x="23" y="143"/>
                                </a:lnTo>
                                <a:lnTo>
                                  <a:pt x="21" y="140"/>
                                </a:lnTo>
                                <a:lnTo>
                                  <a:pt x="21" y="137"/>
                                </a:lnTo>
                                <a:lnTo>
                                  <a:pt x="18" y="134"/>
                                </a:lnTo>
                                <a:lnTo>
                                  <a:pt x="15" y="126"/>
                                </a:lnTo>
                                <a:lnTo>
                                  <a:pt x="15" y="200"/>
                                </a:lnTo>
                                <a:lnTo>
                                  <a:pt x="29" y="186"/>
                                </a:lnTo>
                                <a:lnTo>
                                  <a:pt x="169" y="187"/>
                                </a:lnTo>
                                <a:lnTo>
                                  <a:pt x="177" y="190"/>
                                </a:lnTo>
                                <a:lnTo>
                                  <a:pt x="180" y="192"/>
                                </a:lnTo>
                                <a:lnTo>
                                  <a:pt x="182" y="192"/>
                                </a:lnTo>
                                <a:lnTo>
                                  <a:pt x="185" y="195"/>
                                </a:lnTo>
                                <a:lnTo>
                                  <a:pt x="185" y="214"/>
                                </a:lnTo>
                                <a:lnTo>
                                  <a:pt x="190" y="214"/>
                                </a:lnTo>
                                <a:lnTo>
                                  <a:pt x="191" y="116"/>
                                </a:lnTo>
                                <a:lnTo>
                                  <a:pt x="185" y="116"/>
                                </a:lnTo>
                                <a:lnTo>
                                  <a:pt x="185" y="140"/>
                                </a:lnTo>
                                <a:lnTo>
                                  <a:pt x="182" y="143"/>
                                </a:lnTo>
                                <a:lnTo>
                                  <a:pt x="114" y="143"/>
                                </a:lnTo>
                                <a:lnTo>
                                  <a:pt x="108" y="137"/>
                                </a:lnTo>
                                <a:lnTo>
                                  <a:pt x="158" y="94"/>
                                </a:lnTo>
                                <a:lnTo>
                                  <a:pt x="169" y="85"/>
                                </a:lnTo>
                                <a:lnTo>
                                  <a:pt x="177" y="83"/>
                                </a:lnTo>
                                <a:lnTo>
                                  <a:pt x="185" y="83"/>
                                </a:lnTo>
                                <a:lnTo>
                                  <a:pt x="185" y="99"/>
                                </a:lnTo>
                                <a:lnTo>
                                  <a:pt x="191" y="99"/>
                                </a:lnTo>
                                <a:lnTo>
                                  <a:pt x="191" y="0"/>
                                </a:lnTo>
                                <a:moveTo>
                                  <a:pt x="192" y="1240"/>
                                </a:moveTo>
                                <a:lnTo>
                                  <a:pt x="191" y="1227"/>
                                </a:lnTo>
                                <a:lnTo>
                                  <a:pt x="188" y="1215"/>
                                </a:lnTo>
                                <a:lnTo>
                                  <a:pt x="183" y="1204"/>
                                </a:lnTo>
                                <a:lnTo>
                                  <a:pt x="176" y="1194"/>
                                </a:lnTo>
                                <a:lnTo>
                                  <a:pt x="167" y="1185"/>
                                </a:lnTo>
                                <a:lnTo>
                                  <a:pt x="158" y="1179"/>
                                </a:lnTo>
                                <a:lnTo>
                                  <a:pt x="148" y="1175"/>
                                </a:lnTo>
                                <a:lnTo>
                                  <a:pt x="140" y="1174"/>
                                </a:lnTo>
                                <a:lnTo>
                                  <a:pt x="127" y="1174"/>
                                </a:lnTo>
                                <a:lnTo>
                                  <a:pt x="116" y="1177"/>
                                </a:lnTo>
                                <a:lnTo>
                                  <a:pt x="105" y="1185"/>
                                </a:lnTo>
                                <a:lnTo>
                                  <a:pt x="98" y="1192"/>
                                </a:lnTo>
                                <a:lnTo>
                                  <a:pt x="92" y="1202"/>
                                </a:lnTo>
                                <a:lnTo>
                                  <a:pt x="85" y="1214"/>
                                </a:lnTo>
                                <a:lnTo>
                                  <a:pt x="77" y="1229"/>
                                </a:lnTo>
                                <a:lnTo>
                                  <a:pt x="69" y="1243"/>
                                </a:lnTo>
                                <a:lnTo>
                                  <a:pt x="63" y="1253"/>
                                </a:lnTo>
                                <a:lnTo>
                                  <a:pt x="61" y="1262"/>
                                </a:lnTo>
                                <a:lnTo>
                                  <a:pt x="50" y="1273"/>
                                </a:lnTo>
                                <a:lnTo>
                                  <a:pt x="30" y="1273"/>
                                </a:lnTo>
                                <a:lnTo>
                                  <a:pt x="14" y="1264"/>
                                </a:lnTo>
                                <a:lnTo>
                                  <a:pt x="11" y="1256"/>
                                </a:lnTo>
                                <a:lnTo>
                                  <a:pt x="11" y="1234"/>
                                </a:lnTo>
                                <a:lnTo>
                                  <a:pt x="17" y="1223"/>
                                </a:lnTo>
                                <a:lnTo>
                                  <a:pt x="25" y="1212"/>
                                </a:lnTo>
                                <a:lnTo>
                                  <a:pt x="32" y="1205"/>
                                </a:lnTo>
                                <a:lnTo>
                                  <a:pt x="41" y="1198"/>
                                </a:lnTo>
                                <a:lnTo>
                                  <a:pt x="51" y="1193"/>
                                </a:lnTo>
                                <a:lnTo>
                                  <a:pt x="61" y="1190"/>
                                </a:lnTo>
                                <a:lnTo>
                                  <a:pt x="61" y="1185"/>
                                </a:lnTo>
                                <a:lnTo>
                                  <a:pt x="0" y="1185"/>
                                </a:lnTo>
                                <a:lnTo>
                                  <a:pt x="0" y="1187"/>
                                </a:lnTo>
                                <a:lnTo>
                                  <a:pt x="9" y="1196"/>
                                </a:lnTo>
                                <a:lnTo>
                                  <a:pt x="11" y="1196"/>
                                </a:lnTo>
                                <a:lnTo>
                                  <a:pt x="11" y="1209"/>
                                </a:lnTo>
                                <a:lnTo>
                                  <a:pt x="6" y="1220"/>
                                </a:lnTo>
                                <a:lnTo>
                                  <a:pt x="6" y="1229"/>
                                </a:lnTo>
                                <a:lnTo>
                                  <a:pt x="3" y="1237"/>
                                </a:lnTo>
                                <a:lnTo>
                                  <a:pt x="0" y="1242"/>
                                </a:lnTo>
                                <a:lnTo>
                                  <a:pt x="0" y="1245"/>
                                </a:lnTo>
                                <a:lnTo>
                                  <a:pt x="1" y="1258"/>
                                </a:lnTo>
                                <a:lnTo>
                                  <a:pt x="4" y="1270"/>
                                </a:lnTo>
                                <a:lnTo>
                                  <a:pt x="9" y="1279"/>
                                </a:lnTo>
                                <a:lnTo>
                                  <a:pt x="17" y="1286"/>
                                </a:lnTo>
                                <a:lnTo>
                                  <a:pt x="25" y="1292"/>
                                </a:lnTo>
                                <a:lnTo>
                                  <a:pt x="35" y="1296"/>
                                </a:lnTo>
                                <a:lnTo>
                                  <a:pt x="45" y="1299"/>
                                </a:lnTo>
                                <a:lnTo>
                                  <a:pt x="50" y="1300"/>
                                </a:lnTo>
                                <a:lnTo>
                                  <a:pt x="63" y="1300"/>
                                </a:lnTo>
                                <a:lnTo>
                                  <a:pt x="69" y="1297"/>
                                </a:lnTo>
                                <a:lnTo>
                                  <a:pt x="85" y="1292"/>
                                </a:lnTo>
                                <a:lnTo>
                                  <a:pt x="96" y="1281"/>
                                </a:lnTo>
                                <a:lnTo>
                                  <a:pt x="101" y="1276"/>
                                </a:lnTo>
                                <a:lnTo>
                                  <a:pt x="106" y="1268"/>
                                </a:lnTo>
                                <a:lnTo>
                                  <a:pt x="113" y="1258"/>
                                </a:lnTo>
                                <a:lnTo>
                                  <a:pt x="121" y="1245"/>
                                </a:lnTo>
                                <a:lnTo>
                                  <a:pt x="124" y="1232"/>
                                </a:lnTo>
                                <a:lnTo>
                                  <a:pt x="129" y="1221"/>
                                </a:lnTo>
                                <a:lnTo>
                                  <a:pt x="146" y="1204"/>
                                </a:lnTo>
                                <a:lnTo>
                                  <a:pt x="151" y="1202"/>
                                </a:lnTo>
                                <a:lnTo>
                                  <a:pt x="168" y="1202"/>
                                </a:lnTo>
                                <a:lnTo>
                                  <a:pt x="173" y="1204"/>
                                </a:lnTo>
                                <a:lnTo>
                                  <a:pt x="181" y="1229"/>
                                </a:lnTo>
                                <a:lnTo>
                                  <a:pt x="181" y="1251"/>
                                </a:lnTo>
                                <a:lnTo>
                                  <a:pt x="176" y="1262"/>
                                </a:lnTo>
                                <a:lnTo>
                                  <a:pt x="168" y="1273"/>
                                </a:lnTo>
                                <a:lnTo>
                                  <a:pt x="160" y="1281"/>
                                </a:lnTo>
                                <a:lnTo>
                                  <a:pt x="151" y="1287"/>
                                </a:lnTo>
                                <a:lnTo>
                                  <a:pt x="140" y="1292"/>
                                </a:lnTo>
                                <a:lnTo>
                                  <a:pt x="126" y="1295"/>
                                </a:lnTo>
                                <a:lnTo>
                                  <a:pt x="126" y="1300"/>
                                </a:lnTo>
                                <a:lnTo>
                                  <a:pt x="192" y="1301"/>
                                </a:lnTo>
                                <a:lnTo>
                                  <a:pt x="192" y="1295"/>
                                </a:lnTo>
                                <a:lnTo>
                                  <a:pt x="187" y="1295"/>
                                </a:lnTo>
                                <a:lnTo>
                                  <a:pt x="181" y="1290"/>
                                </a:lnTo>
                                <a:lnTo>
                                  <a:pt x="181" y="1281"/>
                                </a:lnTo>
                                <a:lnTo>
                                  <a:pt x="184" y="1276"/>
                                </a:lnTo>
                                <a:lnTo>
                                  <a:pt x="187" y="1273"/>
                                </a:lnTo>
                                <a:lnTo>
                                  <a:pt x="189" y="1265"/>
                                </a:lnTo>
                                <a:lnTo>
                                  <a:pt x="192" y="1259"/>
                                </a:lnTo>
                                <a:lnTo>
                                  <a:pt x="192" y="1240"/>
                                </a:lnTo>
                                <a:moveTo>
                                  <a:pt x="196" y="294"/>
                                </a:moveTo>
                                <a:lnTo>
                                  <a:pt x="193" y="280"/>
                                </a:lnTo>
                                <a:lnTo>
                                  <a:pt x="188" y="258"/>
                                </a:lnTo>
                                <a:lnTo>
                                  <a:pt x="185" y="255"/>
                                </a:lnTo>
                                <a:lnTo>
                                  <a:pt x="179" y="247"/>
                                </a:lnTo>
                                <a:lnTo>
                                  <a:pt x="168" y="236"/>
                                </a:lnTo>
                                <a:lnTo>
                                  <a:pt x="152" y="236"/>
                                </a:lnTo>
                                <a:lnTo>
                                  <a:pt x="162" y="245"/>
                                </a:lnTo>
                                <a:lnTo>
                                  <a:pt x="170" y="253"/>
                                </a:lnTo>
                                <a:lnTo>
                                  <a:pt x="176" y="261"/>
                                </a:lnTo>
                                <a:lnTo>
                                  <a:pt x="179" y="269"/>
                                </a:lnTo>
                                <a:lnTo>
                                  <a:pt x="185" y="291"/>
                                </a:lnTo>
                                <a:lnTo>
                                  <a:pt x="185" y="313"/>
                                </a:lnTo>
                                <a:lnTo>
                                  <a:pt x="182" y="324"/>
                                </a:lnTo>
                                <a:lnTo>
                                  <a:pt x="171" y="341"/>
                                </a:lnTo>
                                <a:lnTo>
                                  <a:pt x="160" y="349"/>
                                </a:lnTo>
                                <a:lnTo>
                                  <a:pt x="146" y="351"/>
                                </a:lnTo>
                                <a:lnTo>
                                  <a:pt x="135" y="353"/>
                                </a:lnTo>
                                <a:lnTo>
                                  <a:pt x="124" y="355"/>
                                </a:lnTo>
                                <a:lnTo>
                                  <a:pt x="113" y="356"/>
                                </a:lnTo>
                                <a:lnTo>
                                  <a:pt x="108" y="356"/>
                                </a:lnTo>
                                <a:lnTo>
                                  <a:pt x="88" y="356"/>
                                </a:lnTo>
                                <a:lnTo>
                                  <a:pt x="75" y="355"/>
                                </a:lnTo>
                                <a:lnTo>
                                  <a:pt x="64" y="353"/>
                                </a:lnTo>
                                <a:lnTo>
                                  <a:pt x="53" y="351"/>
                                </a:lnTo>
                                <a:lnTo>
                                  <a:pt x="42" y="348"/>
                                </a:lnTo>
                                <a:lnTo>
                                  <a:pt x="34" y="340"/>
                                </a:lnTo>
                                <a:lnTo>
                                  <a:pt x="17" y="318"/>
                                </a:lnTo>
                                <a:lnTo>
                                  <a:pt x="15" y="307"/>
                                </a:lnTo>
                                <a:lnTo>
                                  <a:pt x="15" y="285"/>
                                </a:lnTo>
                                <a:lnTo>
                                  <a:pt x="20" y="274"/>
                                </a:lnTo>
                                <a:lnTo>
                                  <a:pt x="28" y="263"/>
                                </a:lnTo>
                                <a:lnTo>
                                  <a:pt x="36" y="255"/>
                                </a:lnTo>
                                <a:lnTo>
                                  <a:pt x="44" y="249"/>
                                </a:lnTo>
                                <a:lnTo>
                                  <a:pt x="54" y="242"/>
                                </a:lnTo>
                                <a:lnTo>
                                  <a:pt x="64" y="236"/>
                                </a:lnTo>
                                <a:lnTo>
                                  <a:pt x="64" y="230"/>
                                </a:lnTo>
                                <a:lnTo>
                                  <a:pt x="4" y="230"/>
                                </a:lnTo>
                                <a:lnTo>
                                  <a:pt x="4" y="233"/>
                                </a:lnTo>
                                <a:lnTo>
                                  <a:pt x="12" y="241"/>
                                </a:lnTo>
                                <a:lnTo>
                                  <a:pt x="15" y="241"/>
                                </a:lnTo>
                                <a:lnTo>
                                  <a:pt x="15" y="269"/>
                                </a:lnTo>
                                <a:lnTo>
                                  <a:pt x="6" y="280"/>
                                </a:lnTo>
                                <a:lnTo>
                                  <a:pt x="4" y="293"/>
                                </a:lnTo>
                                <a:lnTo>
                                  <a:pt x="4" y="307"/>
                                </a:lnTo>
                                <a:lnTo>
                                  <a:pt x="5" y="321"/>
                                </a:lnTo>
                                <a:lnTo>
                                  <a:pt x="7" y="334"/>
                                </a:lnTo>
                                <a:lnTo>
                                  <a:pt x="12" y="346"/>
                                </a:lnTo>
                                <a:lnTo>
                                  <a:pt x="17" y="356"/>
                                </a:lnTo>
                                <a:lnTo>
                                  <a:pt x="24" y="367"/>
                                </a:lnTo>
                                <a:lnTo>
                                  <a:pt x="33" y="376"/>
                                </a:lnTo>
                                <a:lnTo>
                                  <a:pt x="44" y="385"/>
                                </a:lnTo>
                                <a:lnTo>
                                  <a:pt x="55" y="392"/>
                                </a:lnTo>
                                <a:lnTo>
                                  <a:pt x="68" y="398"/>
                                </a:lnTo>
                                <a:lnTo>
                                  <a:pt x="80" y="402"/>
                                </a:lnTo>
                                <a:lnTo>
                                  <a:pt x="94" y="405"/>
                                </a:lnTo>
                                <a:lnTo>
                                  <a:pt x="102" y="406"/>
                                </a:lnTo>
                                <a:lnTo>
                                  <a:pt x="113" y="406"/>
                                </a:lnTo>
                                <a:lnTo>
                                  <a:pt x="118" y="406"/>
                                </a:lnTo>
                                <a:lnTo>
                                  <a:pt x="129" y="404"/>
                                </a:lnTo>
                                <a:lnTo>
                                  <a:pt x="141" y="400"/>
                                </a:lnTo>
                                <a:lnTo>
                                  <a:pt x="151" y="395"/>
                                </a:lnTo>
                                <a:lnTo>
                                  <a:pt x="161" y="389"/>
                                </a:lnTo>
                                <a:lnTo>
                                  <a:pt x="170" y="381"/>
                                </a:lnTo>
                                <a:lnTo>
                                  <a:pt x="178" y="372"/>
                                </a:lnTo>
                                <a:lnTo>
                                  <a:pt x="184" y="362"/>
                                </a:lnTo>
                                <a:lnTo>
                                  <a:pt x="190" y="351"/>
                                </a:lnTo>
                                <a:lnTo>
                                  <a:pt x="193" y="338"/>
                                </a:lnTo>
                                <a:lnTo>
                                  <a:pt x="195" y="324"/>
                                </a:lnTo>
                                <a:lnTo>
                                  <a:pt x="196" y="308"/>
                                </a:lnTo>
                                <a:lnTo>
                                  <a:pt x="196" y="2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8913298" name="Picture 40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4367" y="-8648"/>
                            <a:ext cx="188"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8437915" name="Picture 40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7417" y="-8294"/>
                            <a:ext cx="198" cy="2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225275" name="Picture 40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7430" y="-9018"/>
                            <a:ext cx="188"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4606433" name="Picture 40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8095" y="-8143"/>
                            <a:ext cx="198" cy="2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535756" name="Picture 40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8102" y="-8982"/>
                            <a:ext cx="189"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2534553" name="Picture 40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3677" y="-6544"/>
                            <a:ext cx="192"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825397" name="AutoShape 403"/>
                        <wps:cNvSpPr>
                          <a:spLocks/>
                        </wps:cNvSpPr>
                        <wps:spPr bwMode="auto">
                          <a:xfrm>
                            <a:off x="3680" y="-7943"/>
                            <a:ext cx="196" cy="1301"/>
                          </a:xfrm>
                          <a:custGeom>
                            <a:avLst/>
                            <a:gdLst>
                              <a:gd name="T0" fmla="+- 0 3736 3680"/>
                              <a:gd name="T1" fmla="*/ T0 w 196"/>
                              <a:gd name="T2" fmla="+- 0 -7131 -7943"/>
                              <a:gd name="T3" fmla="*/ -7131 h 1301"/>
                              <a:gd name="T4" fmla="+- 0 3691 3680"/>
                              <a:gd name="T5" fmla="*/ T4 w 196"/>
                              <a:gd name="T6" fmla="+- 0 -6734 -7943"/>
                              <a:gd name="T7" fmla="*/ -6734 h 1301"/>
                              <a:gd name="T8" fmla="+- 0 3740 3680"/>
                              <a:gd name="T9" fmla="*/ T8 w 196"/>
                              <a:gd name="T10" fmla="+- 0 -6753 -7943"/>
                              <a:gd name="T11" fmla="*/ -6753 h 1301"/>
                              <a:gd name="T12" fmla="+- 0 3694 3680"/>
                              <a:gd name="T13" fmla="*/ T12 w 196"/>
                              <a:gd name="T14" fmla="+- 0 -7675 -7943"/>
                              <a:gd name="T15" fmla="*/ -7675 h 1301"/>
                              <a:gd name="T16" fmla="+- 0 3744 3680"/>
                              <a:gd name="T17" fmla="*/ T16 w 196"/>
                              <a:gd name="T18" fmla="+- 0 -7707 -7943"/>
                              <a:gd name="T19" fmla="*/ -7707 h 1301"/>
                              <a:gd name="T20" fmla="+- 0 3793 3680"/>
                              <a:gd name="T21" fmla="*/ T20 w 196"/>
                              <a:gd name="T22" fmla="+- 0 -6879 -7943"/>
                              <a:gd name="T23" fmla="*/ -6879 h 1301"/>
                              <a:gd name="T24" fmla="+- 0 3812 3680"/>
                              <a:gd name="T25" fmla="*/ T24 w 196"/>
                              <a:gd name="T26" fmla="+- 0 -6950 -7943"/>
                              <a:gd name="T27" fmla="*/ -6950 h 1301"/>
                              <a:gd name="T28" fmla="+- 0 3779 3680"/>
                              <a:gd name="T29" fmla="*/ T28 w 196"/>
                              <a:gd name="T30" fmla="+- 0 -6857 -7943"/>
                              <a:gd name="T31" fmla="*/ -6857 h 1301"/>
                              <a:gd name="T32" fmla="+- 0 3765 3680"/>
                              <a:gd name="T33" fmla="*/ T32 w 196"/>
                              <a:gd name="T34" fmla="+- 0 -6876 -7943"/>
                              <a:gd name="T35" fmla="*/ -6876 h 1301"/>
                              <a:gd name="T36" fmla="+- 0 3722 3680"/>
                              <a:gd name="T37" fmla="*/ T36 w 196"/>
                              <a:gd name="T38" fmla="+- 0 -6926 -7943"/>
                              <a:gd name="T39" fmla="*/ -6926 h 1301"/>
                              <a:gd name="T40" fmla="+- 0 3691 3680"/>
                              <a:gd name="T41" fmla="*/ T40 w 196"/>
                              <a:gd name="T42" fmla="+- 0 -6786 -7943"/>
                              <a:gd name="T43" fmla="*/ -6786 h 1301"/>
                              <a:gd name="T44" fmla="+- 0 3710 3680"/>
                              <a:gd name="T45" fmla="*/ T44 w 196"/>
                              <a:gd name="T46" fmla="+- 0 -6813 -7943"/>
                              <a:gd name="T47" fmla="*/ -6813 h 1301"/>
                              <a:gd name="T48" fmla="+- 0 3867 3680"/>
                              <a:gd name="T49" fmla="*/ T48 w 196"/>
                              <a:gd name="T50" fmla="+- 0 -6785 -7943"/>
                              <a:gd name="T51" fmla="*/ -6785 h 1301"/>
                              <a:gd name="T52" fmla="+- 0 3698 3680"/>
                              <a:gd name="T53" fmla="*/ T52 w 196"/>
                              <a:gd name="T54" fmla="+- 0 -7077 -7943"/>
                              <a:gd name="T55" fmla="*/ -7077 h 1301"/>
                              <a:gd name="T56" fmla="+- 0 3725 3680"/>
                              <a:gd name="T57" fmla="*/ T56 w 196"/>
                              <a:gd name="T58" fmla="+- 0 -6978 -7943"/>
                              <a:gd name="T59" fmla="*/ -6978 h 1301"/>
                              <a:gd name="T60" fmla="+- 0 3854 3680"/>
                              <a:gd name="T61" fmla="*/ T60 w 196"/>
                              <a:gd name="T62" fmla="+- 0 -7029 -7943"/>
                              <a:gd name="T63" fmla="*/ -7029 h 1301"/>
                              <a:gd name="T64" fmla="+- 0 3868 3680"/>
                              <a:gd name="T65" fmla="*/ T64 w 196"/>
                              <a:gd name="T66" fmla="+- 0 -7241 -7943"/>
                              <a:gd name="T67" fmla="*/ -7241 h 1301"/>
                              <a:gd name="T68" fmla="+- 0 3857 3680"/>
                              <a:gd name="T69" fmla="*/ T68 w 196"/>
                              <a:gd name="T70" fmla="+- 0 -7224 -7943"/>
                              <a:gd name="T71" fmla="*/ -7224 h 1301"/>
                              <a:gd name="T72" fmla="+- 0 3805 3680"/>
                              <a:gd name="T73" fmla="*/ T72 w 196"/>
                              <a:gd name="T74" fmla="+- 0 -7265 -7943"/>
                              <a:gd name="T75" fmla="*/ -7265 h 1301"/>
                              <a:gd name="T76" fmla="+- 0 3839 3680"/>
                              <a:gd name="T77" fmla="*/ T76 w 196"/>
                              <a:gd name="T78" fmla="+- 0 -7312 -7943"/>
                              <a:gd name="T79" fmla="*/ -7312 h 1301"/>
                              <a:gd name="T80" fmla="+- 0 3781 3680"/>
                              <a:gd name="T81" fmla="*/ T80 w 196"/>
                              <a:gd name="T82" fmla="+- 0 -7288 -7943"/>
                              <a:gd name="T83" fmla="*/ -7288 h 1301"/>
                              <a:gd name="T84" fmla="+- 0 3769 3680"/>
                              <a:gd name="T85" fmla="*/ T84 w 196"/>
                              <a:gd name="T86" fmla="+- 0 -7219 -7943"/>
                              <a:gd name="T87" fmla="*/ -7219 h 1301"/>
                              <a:gd name="T88" fmla="+- 0 3706 3680"/>
                              <a:gd name="T89" fmla="*/ T88 w 196"/>
                              <a:gd name="T90" fmla="+- 0 -7255 -7943"/>
                              <a:gd name="T91" fmla="*/ -7255 h 1301"/>
                              <a:gd name="T92" fmla="+- 0 3769 3680"/>
                              <a:gd name="T93" fmla="*/ T92 w 196"/>
                              <a:gd name="T94" fmla="+- 0 -7288 -7943"/>
                              <a:gd name="T95" fmla="*/ -7288 h 1301"/>
                              <a:gd name="T96" fmla="+- 0 3698 3680"/>
                              <a:gd name="T97" fmla="*/ T96 w 196"/>
                              <a:gd name="T98" fmla="+- 0 -7286 -7943"/>
                              <a:gd name="T99" fmla="*/ -7286 h 1301"/>
                              <a:gd name="T100" fmla="+- 0 3692 3680"/>
                              <a:gd name="T101" fmla="*/ T100 w 196"/>
                              <a:gd name="T102" fmla="+- 0 -7148 -7943"/>
                              <a:gd name="T103" fmla="*/ -7148 h 1301"/>
                              <a:gd name="T104" fmla="+- 0 3868 3680"/>
                              <a:gd name="T105" fmla="*/ T104 w 196"/>
                              <a:gd name="T106" fmla="+- 0 -7241 -7943"/>
                              <a:gd name="T107" fmla="*/ -7241 h 1301"/>
                              <a:gd name="T108" fmla="+- 0 3814 3680"/>
                              <a:gd name="T109" fmla="*/ T108 w 196"/>
                              <a:gd name="T110" fmla="+- 0 -7481 -7943"/>
                              <a:gd name="T111" fmla="*/ -7481 h 1301"/>
                              <a:gd name="T112" fmla="+- 0 3803 3680"/>
                              <a:gd name="T113" fmla="*/ T112 w 196"/>
                              <a:gd name="T114" fmla="+- 0 -7476 -7943"/>
                              <a:gd name="T115" fmla="*/ -7476 h 1301"/>
                              <a:gd name="T116" fmla="+- 0 3863 3680"/>
                              <a:gd name="T117" fmla="*/ T116 w 196"/>
                              <a:gd name="T118" fmla="+- 0 -7331 -7943"/>
                              <a:gd name="T119" fmla="*/ -7331 h 1301"/>
                              <a:gd name="T120" fmla="+- 0 3855 3680"/>
                              <a:gd name="T121" fmla="*/ T120 w 196"/>
                              <a:gd name="T122" fmla="+- 0 -7361 -7943"/>
                              <a:gd name="T123" fmla="*/ -7361 h 1301"/>
                              <a:gd name="T124" fmla="+- 0 3844 3680"/>
                              <a:gd name="T125" fmla="*/ T124 w 196"/>
                              <a:gd name="T126" fmla="+- 0 -7444 -7943"/>
                              <a:gd name="T127" fmla="*/ -7444 h 1301"/>
                              <a:gd name="T128" fmla="+- 0 3865 3680"/>
                              <a:gd name="T129" fmla="*/ T128 w 196"/>
                              <a:gd name="T130" fmla="+- 0 -7943 -7943"/>
                              <a:gd name="T131" fmla="*/ -7943 h 1301"/>
                              <a:gd name="T132" fmla="+- 0 3783 3680"/>
                              <a:gd name="T133" fmla="*/ T132 w 196"/>
                              <a:gd name="T134" fmla="+- 0 -7856 -7943"/>
                              <a:gd name="T135" fmla="*/ -7856 h 1301"/>
                              <a:gd name="T136" fmla="+- 0 3701 3680"/>
                              <a:gd name="T137" fmla="*/ T136 w 196"/>
                              <a:gd name="T138" fmla="+- 0 -7919 -7943"/>
                              <a:gd name="T139" fmla="*/ -7919 h 1301"/>
                              <a:gd name="T140" fmla="+- 0 3700 3680"/>
                              <a:gd name="T141" fmla="*/ T140 w 196"/>
                              <a:gd name="T142" fmla="+- 0 -7875 -7943"/>
                              <a:gd name="T143" fmla="*/ -7875 h 1301"/>
                              <a:gd name="T144" fmla="+- 0 3703 3680"/>
                              <a:gd name="T145" fmla="*/ T144 w 196"/>
                              <a:gd name="T146" fmla="+- 0 -7801 -7943"/>
                              <a:gd name="T147" fmla="*/ -7801 h 1301"/>
                              <a:gd name="T148" fmla="+- 0 3689 3680"/>
                              <a:gd name="T149" fmla="*/ T148 w 196"/>
                              <a:gd name="T150" fmla="+- 0 -7828 -7943"/>
                              <a:gd name="T151" fmla="*/ -7828 h 1301"/>
                              <a:gd name="T152" fmla="+- 0 3859 3680"/>
                              <a:gd name="T153" fmla="*/ T152 w 196"/>
                              <a:gd name="T154" fmla="+- 0 -7751 -7943"/>
                              <a:gd name="T155" fmla="*/ -7751 h 1301"/>
                              <a:gd name="T156" fmla="+- 0 3865 3680"/>
                              <a:gd name="T157" fmla="*/ T156 w 196"/>
                              <a:gd name="T158" fmla="+- 0 -7803 -7943"/>
                              <a:gd name="T159" fmla="*/ -7803 h 1301"/>
                              <a:gd name="T160" fmla="+- 0 3865 3680"/>
                              <a:gd name="T161" fmla="*/ T160 w 196"/>
                              <a:gd name="T162" fmla="+- 0 -7860 -7943"/>
                              <a:gd name="T163" fmla="*/ -7860 h 1301"/>
                              <a:gd name="T164" fmla="+- 0 3861 3680"/>
                              <a:gd name="T165" fmla="*/ T164 w 196"/>
                              <a:gd name="T166" fmla="+- 0 -6692 -7943"/>
                              <a:gd name="T167" fmla="*/ -6692 h 1301"/>
                              <a:gd name="T168" fmla="+- 0 3806 3680"/>
                              <a:gd name="T169" fmla="*/ T168 w 196"/>
                              <a:gd name="T170" fmla="+- 0 -6643 -7943"/>
                              <a:gd name="T171" fmla="*/ -6643 h 1301"/>
                              <a:gd name="T172" fmla="+- 0 3856 3680"/>
                              <a:gd name="T173" fmla="*/ T172 w 196"/>
                              <a:gd name="T174" fmla="+- 0 -6750 -7943"/>
                              <a:gd name="T175" fmla="*/ -6750 h 1301"/>
                              <a:gd name="T176" fmla="+- 0 3784 3680"/>
                              <a:gd name="T177" fmla="*/ T176 w 196"/>
                              <a:gd name="T178" fmla="+- 0 -6758 -7943"/>
                              <a:gd name="T179" fmla="*/ -6758 h 1301"/>
                              <a:gd name="T180" fmla="+- 0 3740 3680"/>
                              <a:gd name="T181" fmla="*/ T180 w 196"/>
                              <a:gd name="T182" fmla="+- 0 -6682 -7943"/>
                              <a:gd name="T183" fmla="*/ -6682 h 1301"/>
                              <a:gd name="T184" fmla="+- 0 3685 3680"/>
                              <a:gd name="T185" fmla="*/ T184 w 196"/>
                              <a:gd name="T186" fmla="+- 0 -6715 -7943"/>
                              <a:gd name="T187" fmla="*/ -6715 h 1301"/>
                              <a:gd name="T188" fmla="+- 0 3696 3680"/>
                              <a:gd name="T189" fmla="*/ T188 w 196"/>
                              <a:gd name="T190" fmla="+- 0 -6657 -7943"/>
                              <a:gd name="T191" fmla="*/ -6657 h 1301"/>
                              <a:gd name="T192" fmla="+- 0 3765 3680"/>
                              <a:gd name="T193" fmla="*/ T192 w 196"/>
                              <a:gd name="T194" fmla="+- 0 -6651 -7943"/>
                              <a:gd name="T195" fmla="*/ -6651 h 1301"/>
                              <a:gd name="T196" fmla="+- 0 3809 3680"/>
                              <a:gd name="T197" fmla="*/ T196 w 196"/>
                              <a:gd name="T198" fmla="+- 0 -6722 -7943"/>
                              <a:gd name="T199" fmla="*/ -6722 h 1301"/>
                              <a:gd name="T200" fmla="+- 0 3861 3680"/>
                              <a:gd name="T201" fmla="*/ T200 w 196"/>
                              <a:gd name="T202" fmla="+- 0 -6662 -7943"/>
                              <a:gd name="T203" fmla="*/ -6662 h 1301"/>
                              <a:gd name="T204" fmla="+- 0 3872 3680"/>
                              <a:gd name="T205" fmla="*/ T204 w 196"/>
                              <a:gd name="T206" fmla="+- 0 -7663 -7943"/>
                              <a:gd name="T207" fmla="*/ -7663 h 1301"/>
                              <a:gd name="T208" fmla="+- 0 3849 3680"/>
                              <a:gd name="T209" fmla="*/ T208 w 196"/>
                              <a:gd name="T210" fmla="+- 0 -7690 -7943"/>
                              <a:gd name="T211" fmla="*/ -7690 h 1301"/>
                              <a:gd name="T212" fmla="+- 0 3839 3680"/>
                              <a:gd name="T213" fmla="*/ T212 w 196"/>
                              <a:gd name="T214" fmla="+- 0 -7595 -7943"/>
                              <a:gd name="T215" fmla="*/ -7595 h 1301"/>
                              <a:gd name="T216" fmla="+- 0 3755 3680"/>
                              <a:gd name="T217" fmla="*/ T216 w 196"/>
                              <a:gd name="T218" fmla="+- 0 -7588 -7943"/>
                              <a:gd name="T219" fmla="*/ -7588 h 1301"/>
                              <a:gd name="T220" fmla="+- 0 3694 3680"/>
                              <a:gd name="T221" fmla="*/ T220 w 196"/>
                              <a:gd name="T222" fmla="+- 0 -7675 -7943"/>
                              <a:gd name="T223" fmla="*/ -7675 h 1301"/>
                              <a:gd name="T224" fmla="+- 0 3697 3680"/>
                              <a:gd name="T225" fmla="*/ T224 w 196"/>
                              <a:gd name="T226" fmla="+- 0 -7587 -7943"/>
                              <a:gd name="T227" fmla="*/ -7587 h 1301"/>
                              <a:gd name="T228" fmla="+- 0 3773 3680"/>
                              <a:gd name="T229" fmla="*/ T228 w 196"/>
                              <a:gd name="T230" fmla="+- 0 -7538 -7943"/>
                              <a:gd name="T231" fmla="*/ -7538 h 1301"/>
                              <a:gd name="T232" fmla="+- 0 3841 3680"/>
                              <a:gd name="T233" fmla="*/ T232 w 196"/>
                              <a:gd name="T234" fmla="+- 0 -7555 -7943"/>
                              <a:gd name="T235" fmla="*/ -7555 h 1301"/>
                              <a:gd name="T236" fmla="+- 0 3875 3680"/>
                              <a:gd name="T237" fmla="*/ T236 w 196"/>
                              <a:gd name="T238" fmla="+- 0 -7636 -7943"/>
                              <a:gd name="T239" fmla="*/ -7636 h 1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96" h="1301">
                                <a:moveTo>
                                  <a:pt x="56" y="806"/>
                                </a:moveTo>
                                <a:lnTo>
                                  <a:pt x="18" y="806"/>
                                </a:lnTo>
                                <a:lnTo>
                                  <a:pt x="18" y="842"/>
                                </a:lnTo>
                                <a:lnTo>
                                  <a:pt x="20" y="836"/>
                                </a:lnTo>
                                <a:lnTo>
                                  <a:pt x="37" y="820"/>
                                </a:lnTo>
                                <a:lnTo>
                                  <a:pt x="45" y="814"/>
                                </a:lnTo>
                                <a:lnTo>
                                  <a:pt x="56" y="812"/>
                                </a:lnTo>
                                <a:lnTo>
                                  <a:pt x="56" y="806"/>
                                </a:lnTo>
                                <a:moveTo>
                                  <a:pt x="60" y="1185"/>
                                </a:moveTo>
                                <a:lnTo>
                                  <a:pt x="0" y="1184"/>
                                </a:lnTo>
                                <a:lnTo>
                                  <a:pt x="0" y="1187"/>
                                </a:lnTo>
                                <a:lnTo>
                                  <a:pt x="8" y="1195"/>
                                </a:lnTo>
                                <a:lnTo>
                                  <a:pt x="11" y="1195"/>
                                </a:lnTo>
                                <a:lnTo>
                                  <a:pt x="11" y="1209"/>
                                </a:lnTo>
                                <a:lnTo>
                                  <a:pt x="11" y="1234"/>
                                </a:lnTo>
                                <a:lnTo>
                                  <a:pt x="16" y="1223"/>
                                </a:lnTo>
                                <a:lnTo>
                                  <a:pt x="25" y="1212"/>
                                </a:lnTo>
                                <a:lnTo>
                                  <a:pt x="32" y="1204"/>
                                </a:lnTo>
                                <a:lnTo>
                                  <a:pt x="40" y="1198"/>
                                </a:lnTo>
                                <a:lnTo>
                                  <a:pt x="50" y="1193"/>
                                </a:lnTo>
                                <a:lnTo>
                                  <a:pt x="60" y="1190"/>
                                </a:lnTo>
                                <a:lnTo>
                                  <a:pt x="60" y="1185"/>
                                </a:lnTo>
                                <a:moveTo>
                                  <a:pt x="64" y="230"/>
                                </a:moveTo>
                                <a:lnTo>
                                  <a:pt x="3" y="230"/>
                                </a:lnTo>
                                <a:lnTo>
                                  <a:pt x="3" y="233"/>
                                </a:lnTo>
                                <a:lnTo>
                                  <a:pt x="11" y="241"/>
                                </a:lnTo>
                                <a:lnTo>
                                  <a:pt x="14" y="241"/>
                                </a:lnTo>
                                <a:lnTo>
                                  <a:pt x="14" y="268"/>
                                </a:lnTo>
                                <a:lnTo>
                                  <a:pt x="14" y="285"/>
                                </a:lnTo>
                                <a:lnTo>
                                  <a:pt x="20" y="274"/>
                                </a:lnTo>
                                <a:lnTo>
                                  <a:pt x="28" y="263"/>
                                </a:lnTo>
                                <a:lnTo>
                                  <a:pt x="35" y="255"/>
                                </a:lnTo>
                                <a:lnTo>
                                  <a:pt x="44" y="248"/>
                                </a:lnTo>
                                <a:lnTo>
                                  <a:pt x="53" y="242"/>
                                </a:lnTo>
                                <a:lnTo>
                                  <a:pt x="64" y="236"/>
                                </a:lnTo>
                                <a:lnTo>
                                  <a:pt x="64" y="230"/>
                                </a:lnTo>
                                <a:moveTo>
                                  <a:pt x="143" y="1048"/>
                                </a:moveTo>
                                <a:lnTo>
                                  <a:pt x="99" y="1048"/>
                                </a:lnTo>
                                <a:lnTo>
                                  <a:pt x="99" y="1078"/>
                                </a:lnTo>
                                <a:lnTo>
                                  <a:pt x="102" y="1072"/>
                                </a:lnTo>
                                <a:lnTo>
                                  <a:pt x="107" y="1067"/>
                                </a:lnTo>
                                <a:lnTo>
                                  <a:pt x="113" y="1064"/>
                                </a:lnTo>
                                <a:lnTo>
                                  <a:pt x="129" y="1059"/>
                                </a:lnTo>
                                <a:lnTo>
                                  <a:pt x="135" y="1056"/>
                                </a:lnTo>
                                <a:lnTo>
                                  <a:pt x="143" y="1053"/>
                                </a:lnTo>
                                <a:lnTo>
                                  <a:pt x="143" y="1048"/>
                                </a:lnTo>
                                <a:moveTo>
                                  <a:pt x="187" y="1004"/>
                                </a:moveTo>
                                <a:lnTo>
                                  <a:pt x="176" y="1002"/>
                                </a:lnTo>
                                <a:lnTo>
                                  <a:pt x="132" y="993"/>
                                </a:lnTo>
                                <a:lnTo>
                                  <a:pt x="132" y="998"/>
                                </a:lnTo>
                                <a:lnTo>
                                  <a:pt x="146" y="1001"/>
                                </a:lnTo>
                                <a:lnTo>
                                  <a:pt x="157" y="1009"/>
                                </a:lnTo>
                                <a:lnTo>
                                  <a:pt x="173" y="1031"/>
                                </a:lnTo>
                                <a:lnTo>
                                  <a:pt x="176" y="1045"/>
                                </a:lnTo>
                                <a:lnTo>
                                  <a:pt x="176" y="1086"/>
                                </a:lnTo>
                                <a:lnTo>
                                  <a:pt x="99" y="1086"/>
                                </a:lnTo>
                                <a:lnTo>
                                  <a:pt x="99" y="1048"/>
                                </a:lnTo>
                                <a:lnTo>
                                  <a:pt x="88" y="1048"/>
                                </a:lnTo>
                                <a:lnTo>
                                  <a:pt x="44" y="1047"/>
                                </a:lnTo>
                                <a:lnTo>
                                  <a:pt x="44" y="1053"/>
                                </a:lnTo>
                                <a:lnTo>
                                  <a:pt x="58" y="1056"/>
                                </a:lnTo>
                                <a:lnTo>
                                  <a:pt x="69" y="1061"/>
                                </a:lnTo>
                                <a:lnTo>
                                  <a:pt x="85" y="1067"/>
                                </a:lnTo>
                                <a:lnTo>
                                  <a:pt x="88" y="1075"/>
                                </a:lnTo>
                                <a:lnTo>
                                  <a:pt x="88" y="1086"/>
                                </a:lnTo>
                                <a:lnTo>
                                  <a:pt x="17" y="1086"/>
                                </a:lnTo>
                                <a:lnTo>
                                  <a:pt x="17" y="1056"/>
                                </a:lnTo>
                                <a:lnTo>
                                  <a:pt x="20" y="1050"/>
                                </a:lnTo>
                                <a:lnTo>
                                  <a:pt x="25" y="1034"/>
                                </a:lnTo>
                                <a:lnTo>
                                  <a:pt x="42" y="1017"/>
                                </a:lnTo>
                                <a:lnTo>
                                  <a:pt x="50" y="1012"/>
                                </a:lnTo>
                                <a:lnTo>
                                  <a:pt x="61" y="1009"/>
                                </a:lnTo>
                                <a:lnTo>
                                  <a:pt x="61" y="1004"/>
                                </a:lnTo>
                                <a:lnTo>
                                  <a:pt x="17" y="1004"/>
                                </a:lnTo>
                                <a:lnTo>
                                  <a:pt x="6" y="1003"/>
                                </a:lnTo>
                                <a:lnTo>
                                  <a:pt x="6" y="1157"/>
                                </a:lnTo>
                                <a:lnTo>
                                  <a:pt x="11" y="1157"/>
                                </a:lnTo>
                                <a:lnTo>
                                  <a:pt x="11" y="1149"/>
                                </a:lnTo>
                                <a:lnTo>
                                  <a:pt x="14" y="1143"/>
                                </a:lnTo>
                                <a:lnTo>
                                  <a:pt x="19" y="1138"/>
                                </a:lnTo>
                                <a:lnTo>
                                  <a:pt x="25" y="1135"/>
                                </a:lnTo>
                                <a:lnTo>
                                  <a:pt x="28" y="1135"/>
                                </a:lnTo>
                                <a:lnTo>
                                  <a:pt x="28" y="1132"/>
                                </a:lnTo>
                                <a:lnTo>
                                  <a:pt x="30" y="1130"/>
                                </a:lnTo>
                                <a:lnTo>
                                  <a:pt x="165" y="1130"/>
                                </a:lnTo>
                                <a:lnTo>
                                  <a:pt x="173" y="1133"/>
                                </a:lnTo>
                                <a:lnTo>
                                  <a:pt x="176" y="1136"/>
                                </a:lnTo>
                                <a:lnTo>
                                  <a:pt x="178" y="1136"/>
                                </a:lnTo>
                                <a:lnTo>
                                  <a:pt x="181" y="1138"/>
                                </a:lnTo>
                                <a:lnTo>
                                  <a:pt x="181" y="1158"/>
                                </a:lnTo>
                                <a:lnTo>
                                  <a:pt x="187" y="1158"/>
                                </a:lnTo>
                                <a:lnTo>
                                  <a:pt x="187" y="1004"/>
                                </a:lnTo>
                                <a:moveTo>
                                  <a:pt x="188" y="840"/>
                                </a:moveTo>
                                <a:lnTo>
                                  <a:pt x="182" y="840"/>
                                </a:lnTo>
                                <a:lnTo>
                                  <a:pt x="182" y="859"/>
                                </a:lnTo>
                                <a:lnTo>
                                  <a:pt x="177" y="864"/>
                                </a:lnTo>
                                <a:lnTo>
                                  <a:pt x="177" y="867"/>
                                </a:lnTo>
                                <a:lnTo>
                                  <a:pt x="18" y="866"/>
                                </a:lnTo>
                                <a:lnTo>
                                  <a:pt x="17" y="896"/>
                                </a:lnTo>
                                <a:lnTo>
                                  <a:pt x="18" y="806"/>
                                </a:lnTo>
                                <a:lnTo>
                                  <a:pt x="7" y="806"/>
                                </a:lnTo>
                                <a:lnTo>
                                  <a:pt x="6" y="971"/>
                                </a:lnTo>
                                <a:lnTo>
                                  <a:pt x="56" y="971"/>
                                </a:lnTo>
                                <a:lnTo>
                                  <a:pt x="56" y="965"/>
                                </a:lnTo>
                                <a:lnTo>
                                  <a:pt x="45" y="965"/>
                                </a:lnTo>
                                <a:lnTo>
                                  <a:pt x="36" y="962"/>
                                </a:lnTo>
                                <a:lnTo>
                                  <a:pt x="28" y="954"/>
                                </a:lnTo>
                                <a:lnTo>
                                  <a:pt x="20" y="951"/>
                                </a:lnTo>
                                <a:lnTo>
                                  <a:pt x="17" y="940"/>
                                </a:lnTo>
                                <a:lnTo>
                                  <a:pt x="17" y="910"/>
                                </a:lnTo>
                                <a:lnTo>
                                  <a:pt x="166" y="911"/>
                                </a:lnTo>
                                <a:lnTo>
                                  <a:pt x="174" y="914"/>
                                </a:lnTo>
                                <a:lnTo>
                                  <a:pt x="176" y="916"/>
                                </a:lnTo>
                                <a:lnTo>
                                  <a:pt x="179" y="916"/>
                                </a:lnTo>
                                <a:lnTo>
                                  <a:pt x="182" y="919"/>
                                </a:lnTo>
                                <a:lnTo>
                                  <a:pt x="182" y="938"/>
                                </a:lnTo>
                                <a:lnTo>
                                  <a:pt x="187" y="938"/>
                                </a:lnTo>
                                <a:lnTo>
                                  <a:pt x="188" y="840"/>
                                </a:lnTo>
                                <a:moveTo>
                                  <a:pt x="188" y="702"/>
                                </a:moveTo>
                                <a:lnTo>
                                  <a:pt x="188" y="685"/>
                                </a:lnTo>
                                <a:lnTo>
                                  <a:pt x="186" y="670"/>
                                </a:lnTo>
                                <a:lnTo>
                                  <a:pt x="183" y="657"/>
                                </a:lnTo>
                                <a:lnTo>
                                  <a:pt x="177" y="648"/>
                                </a:lnTo>
                                <a:lnTo>
                                  <a:pt x="177" y="647"/>
                                </a:lnTo>
                                <a:lnTo>
                                  <a:pt x="177" y="700"/>
                                </a:lnTo>
                                <a:lnTo>
                                  <a:pt x="177" y="719"/>
                                </a:lnTo>
                                <a:lnTo>
                                  <a:pt x="172" y="724"/>
                                </a:lnTo>
                                <a:lnTo>
                                  <a:pt x="100" y="724"/>
                                </a:lnTo>
                                <a:lnTo>
                                  <a:pt x="100" y="710"/>
                                </a:lnTo>
                                <a:lnTo>
                                  <a:pt x="103" y="705"/>
                                </a:lnTo>
                                <a:lnTo>
                                  <a:pt x="109" y="688"/>
                                </a:lnTo>
                                <a:lnTo>
                                  <a:pt x="114" y="683"/>
                                </a:lnTo>
                                <a:lnTo>
                                  <a:pt x="125" y="678"/>
                                </a:lnTo>
                                <a:lnTo>
                                  <a:pt x="133" y="675"/>
                                </a:lnTo>
                                <a:lnTo>
                                  <a:pt x="153" y="675"/>
                                </a:lnTo>
                                <a:lnTo>
                                  <a:pt x="169" y="683"/>
                                </a:lnTo>
                                <a:lnTo>
                                  <a:pt x="177" y="700"/>
                                </a:lnTo>
                                <a:lnTo>
                                  <a:pt x="177" y="647"/>
                                </a:lnTo>
                                <a:lnTo>
                                  <a:pt x="169" y="638"/>
                                </a:lnTo>
                                <a:lnTo>
                                  <a:pt x="159" y="631"/>
                                </a:lnTo>
                                <a:lnTo>
                                  <a:pt x="149" y="627"/>
                                </a:lnTo>
                                <a:lnTo>
                                  <a:pt x="139" y="625"/>
                                </a:lnTo>
                                <a:lnTo>
                                  <a:pt x="128" y="625"/>
                                </a:lnTo>
                                <a:lnTo>
                                  <a:pt x="120" y="631"/>
                                </a:lnTo>
                                <a:lnTo>
                                  <a:pt x="112" y="642"/>
                                </a:lnTo>
                                <a:lnTo>
                                  <a:pt x="103" y="650"/>
                                </a:lnTo>
                                <a:lnTo>
                                  <a:pt x="101" y="655"/>
                                </a:lnTo>
                                <a:lnTo>
                                  <a:pt x="98" y="661"/>
                                </a:lnTo>
                                <a:lnTo>
                                  <a:pt x="95" y="675"/>
                                </a:lnTo>
                                <a:lnTo>
                                  <a:pt x="95" y="672"/>
                                </a:lnTo>
                                <a:lnTo>
                                  <a:pt x="90" y="655"/>
                                </a:lnTo>
                                <a:lnTo>
                                  <a:pt x="89" y="655"/>
                                </a:lnTo>
                                <a:lnTo>
                                  <a:pt x="89" y="705"/>
                                </a:lnTo>
                                <a:lnTo>
                                  <a:pt x="89" y="724"/>
                                </a:lnTo>
                                <a:lnTo>
                                  <a:pt x="59" y="723"/>
                                </a:lnTo>
                                <a:lnTo>
                                  <a:pt x="36" y="722"/>
                                </a:lnTo>
                                <a:lnTo>
                                  <a:pt x="23" y="719"/>
                                </a:lnTo>
                                <a:lnTo>
                                  <a:pt x="18" y="716"/>
                                </a:lnTo>
                                <a:lnTo>
                                  <a:pt x="18" y="710"/>
                                </a:lnTo>
                                <a:lnTo>
                                  <a:pt x="21" y="705"/>
                                </a:lnTo>
                                <a:lnTo>
                                  <a:pt x="26" y="688"/>
                                </a:lnTo>
                                <a:lnTo>
                                  <a:pt x="32" y="683"/>
                                </a:lnTo>
                                <a:lnTo>
                                  <a:pt x="48" y="674"/>
                                </a:lnTo>
                                <a:lnTo>
                                  <a:pt x="65" y="675"/>
                                </a:lnTo>
                                <a:lnTo>
                                  <a:pt x="81" y="683"/>
                                </a:lnTo>
                                <a:lnTo>
                                  <a:pt x="84" y="688"/>
                                </a:lnTo>
                                <a:lnTo>
                                  <a:pt x="89" y="705"/>
                                </a:lnTo>
                                <a:lnTo>
                                  <a:pt x="89" y="655"/>
                                </a:lnTo>
                                <a:lnTo>
                                  <a:pt x="87" y="650"/>
                                </a:lnTo>
                                <a:lnTo>
                                  <a:pt x="71" y="633"/>
                                </a:lnTo>
                                <a:lnTo>
                                  <a:pt x="65" y="631"/>
                                </a:lnTo>
                                <a:lnTo>
                                  <a:pt x="49" y="631"/>
                                </a:lnTo>
                                <a:lnTo>
                                  <a:pt x="43" y="633"/>
                                </a:lnTo>
                                <a:lnTo>
                                  <a:pt x="27" y="644"/>
                                </a:lnTo>
                                <a:lnTo>
                                  <a:pt x="18" y="657"/>
                                </a:lnTo>
                                <a:lnTo>
                                  <a:pt x="16" y="661"/>
                                </a:lnTo>
                                <a:lnTo>
                                  <a:pt x="12" y="668"/>
                                </a:lnTo>
                                <a:lnTo>
                                  <a:pt x="9" y="679"/>
                                </a:lnTo>
                                <a:lnTo>
                                  <a:pt x="8" y="692"/>
                                </a:lnTo>
                                <a:lnTo>
                                  <a:pt x="7" y="707"/>
                                </a:lnTo>
                                <a:lnTo>
                                  <a:pt x="7" y="795"/>
                                </a:lnTo>
                                <a:lnTo>
                                  <a:pt x="12" y="795"/>
                                </a:lnTo>
                                <a:lnTo>
                                  <a:pt x="12" y="781"/>
                                </a:lnTo>
                                <a:lnTo>
                                  <a:pt x="26" y="768"/>
                                </a:lnTo>
                                <a:lnTo>
                                  <a:pt x="174" y="768"/>
                                </a:lnTo>
                                <a:lnTo>
                                  <a:pt x="182" y="776"/>
                                </a:lnTo>
                                <a:lnTo>
                                  <a:pt x="182" y="796"/>
                                </a:lnTo>
                                <a:lnTo>
                                  <a:pt x="188" y="796"/>
                                </a:lnTo>
                                <a:lnTo>
                                  <a:pt x="188" y="702"/>
                                </a:lnTo>
                                <a:moveTo>
                                  <a:pt x="189" y="423"/>
                                </a:moveTo>
                                <a:lnTo>
                                  <a:pt x="184" y="423"/>
                                </a:lnTo>
                                <a:lnTo>
                                  <a:pt x="184" y="439"/>
                                </a:lnTo>
                                <a:lnTo>
                                  <a:pt x="181" y="442"/>
                                </a:lnTo>
                                <a:lnTo>
                                  <a:pt x="170" y="447"/>
                                </a:lnTo>
                                <a:lnTo>
                                  <a:pt x="151" y="455"/>
                                </a:lnTo>
                                <a:lnTo>
                                  <a:pt x="134" y="462"/>
                                </a:lnTo>
                                <a:lnTo>
                                  <a:pt x="123" y="467"/>
                                </a:lnTo>
                                <a:lnTo>
                                  <a:pt x="123" y="510"/>
                                </a:lnTo>
                                <a:lnTo>
                                  <a:pt x="123" y="565"/>
                                </a:lnTo>
                                <a:lnTo>
                                  <a:pt x="63" y="537"/>
                                </a:lnTo>
                                <a:lnTo>
                                  <a:pt x="123" y="510"/>
                                </a:lnTo>
                                <a:lnTo>
                                  <a:pt x="123" y="467"/>
                                </a:lnTo>
                                <a:lnTo>
                                  <a:pt x="63" y="491"/>
                                </a:lnTo>
                                <a:lnTo>
                                  <a:pt x="2" y="515"/>
                                </a:lnTo>
                                <a:lnTo>
                                  <a:pt x="2" y="521"/>
                                </a:lnTo>
                                <a:lnTo>
                                  <a:pt x="150" y="587"/>
                                </a:lnTo>
                                <a:lnTo>
                                  <a:pt x="164" y="590"/>
                                </a:lnTo>
                                <a:lnTo>
                                  <a:pt x="175" y="595"/>
                                </a:lnTo>
                                <a:lnTo>
                                  <a:pt x="183" y="612"/>
                                </a:lnTo>
                                <a:lnTo>
                                  <a:pt x="183" y="620"/>
                                </a:lnTo>
                                <a:lnTo>
                                  <a:pt x="189" y="620"/>
                                </a:lnTo>
                                <a:lnTo>
                                  <a:pt x="189" y="560"/>
                                </a:lnTo>
                                <a:lnTo>
                                  <a:pt x="183" y="560"/>
                                </a:lnTo>
                                <a:lnTo>
                                  <a:pt x="183" y="576"/>
                                </a:lnTo>
                                <a:lnTo>
                                  <a:pt x="180" y="579"/>
                                </a:lnTo>
                                <a:lnTo>
                                  <a:pt x="175" y="582"/>
                                </a:lnTo>
                                <a:lnTo>
                                  <a:pt x="169" y="582"/>
                                </a:lnTo>
                                <a:lnTo>
                                  <a:pt x="164" y="579"/>
                                </a:lnTo>
                                <a:lnTo>
                                  <a:pt x="156" y="576"/>
                                </a:lnTo>
                                <a:lnTo>
                                  <a:pt x="134" y="571"/>
                                </a:lnTo>
                                <a:lnTo>
                                  <a:pt x="134" y="510"/>
                                </a:lnTo>
                                <a:lnTo>
                                  <a:pt x="153" y="502"/>
                                </a:lnTo>
                                <a:lnTo>
                                  <a:pt x="164" y="499"/>
                                </a:lnTo>
                                <a:lnTo>
                                  <a:pt x="170" y="494"/>
                                </a:lnTo>
                                <a:lnTo>
                                  <a:pt x="183" y="494"/>
                                </a:lnTo>
                                <a:lnTo>
                                  <a:pt x="183" y="516"/>
                                </a:lnTo>
                                <a:lnTo>
                                  <a:pt x="189" y="516"/>
                                </a:lnTo>
                                <a:lnTo>
                                  <a:pt x="189" y="423"/>
                                </a:lnTo>
                                <a:moveTo>
                                  <a:pt x="191" y="0"/>
                                </a:moveTo>
                                <a:lnTo>
                                  <a:pt x="185" y="0"/>
                                </a:lnTo>
                                <a:lnTo>
                                  <a:pt x="185" y="17"/>
                                </a:lnTo>
                                <a:lnTo>
                                  <a:pt x="182" y="25"/>
                                </a:lnTo>
                                <a:lnTo>
                                  <a:pt x="174" y="30"/>
                                </a:lnTo>
                                <a:lnTo>
                                  <a:pt x="163" y="39"/>
                                </a:lnTo>
                                <a:lnTo>
                                  <a:pt x="108" y="82"/>
                                </a:lnTo>
                                <a:lnTo>
                                  <a:pt x="103" y="87"/>
                                </a:lnTo>
                                <a:lnTo>
                                  <a:pt x="81" y="104"/>
                                </a:lnTo>
                                <a:lnTo>
                                  <a:pt x="61" y="80"/>
                                </a:lnTo>
                                <a:lnTo>
                                  <a:pt x="46" y="61"/>
                                </a:lnTo>
                                <a:lnTo>
                                  <a:pt x="36" y="48"/>
                                </a:lnTo>
                                <a:lnTo>
                                  <a:pt x="31" y="41"/>
                                </a:lnTo>
                                <a:lnTo>
                                  <a:pt x="26" y="30"/>
                                </a:lnTo>
                                <a:lnTo>
                                  <a:pt x="21" y="24"/>
                                </a:lnTo>
                                <a:lnTo>
                                  <a:pt x="18" y="19"/>
                                </a:lnTo>
                                <a:lnTo>
                                  <a:pt x="15" y="11"/>
                                </a:lnTo>
                                <a:lnTo>
                                  <a:pt x="10" y="11"/>
                                </a:lnTo>
                                <a:lnTo>
                                  <a:pt x="9" y="82"/>
                                </a:lnTo>
                                <a:lnTo>
                                  <a:pt x="15" y="82"/>
                                </a:lnTo>
                                <a:lnTo>
                                  <a:pt x="18" y="74"/>
                                </a:lnTo>
                                <a:lnTo>
                                  <a:pt x="20" y="68"/>
                                </a:lnTo>
                                <a:lnTo>
                                  <a:pt x="20" y="63"/>
                                </a:lnTo>
                                <a:lnTo>
                                  <a:pt x="23" y="60"/>
                                </a:lnTo>
                                <a:lnTo>
                                  <a:pt x="34" y="60"/>
                                </a:lnTo>
                                <a:lnTo>
                                  <a:pt x="40" y="66"/>
                                </a:lnTo>
                                <a:lnTo>
                                  <a:pt x="48" y="77"/>
                                </a:lnTo>
                                <a:lnTo>
                                  <a:pt x="102" y="143"/>
                                </a:lnTo>
                                <a:lnTo>
                                  <a:pt x="23" y="142"/>
                                </a:lnTo>
                                <a:lnTo>
                                  <a:pt x="20" y="140"/>
                                </a:lnTo>
                                <a:lnTo>
                                  <a:pt x="20" y="137"/>
                                </a:lnTo>
                                <a:lnTo>
                                  <a:pt x="17" y="134"/>
                                </a:lnTo>
                                <a:lnTo>
                                  <a:pt x="15" y="126"/>
                                </a:lnTo>
                                <a:lnTo>
                                  <a:pt x="15" y="115"/>
                                </a:lnTo>
                                <a:lnTo>
                                  <a:pt x="9" y="115"/>
                                </a:lnTo>
                                <a:lnTo>
                                  <a:pt x="9" y="214"/>
                                </a:lnTo>
                                <a:lnTo>
                                  <a:pt x="14" y="214"/>
                                </a:lnTo>
                                <a:lnTo>
                                  <a:pt x="14" y="200"/>
                                </a:lnTo>
                                <a:lnTo>
                                  <a:pt x="28" y="186"/>
                                </a:lnTo>
                                <a:lnTo>
                                  <a:pt x="168" y="187"/>
                                </a:lnTo>
                                <a:lnTo>
                                  <a:pt x="176" y="189"/>
                                </a:lnTo>
                                <a:lnTo>
                                  <a:pt x="179" y="192"/>
                                </a:lnTo>
                                <a:lnTo>
                                  <a:pt x="182" y="192"/>
                                </a:lnTo>
                                <a:lnTo>
                                  <a:pt x="185" y="195"/>
                                </a:lnTo>
                                <a:lnTo>
                                  <a:pt x="184" y="214"/>
                                </a:lnTo>
                                <a:lnTo>
                                  <a:pt x="190" y="214"/>
                                </a:lnTo>
                                <a:lnTo>
                                  <a:pt x="190" y="115"/>
                                </a:lnTo>
                                <a:lnTo>
                                  <a:pt x="185" y="115"/>
                                </a:lnTo>
                                <a:lnTo>
                                  <a:pt x="185" y="140"/>
                                </a:lnTo>
                                <a:lnTo>
                                  <a:pt x="182" y="143"/>
                                </a:lnTo>
                                <a:lnTo>
                                  <a:pt x="113" y="143"/>
                                </a:lnTo>
                                <a:lnTo>
                                  <a:pt x="108" y="137"/>
                                </a:lnTo>
                                <a:lnTo>
                                  <a:pt x="157" y="93"/>
                                </a:lnTo>
                                <a:lnTo>
                                  <a:pt x="168" y="85"/>
                                </a:lnTo>
                                <a:lnTo>
                                  <a:pt x="177" y="83"/>
                                </a:lnTo>
                                <a:lnTo>
                                  <a:pt x="185" y="83"/>
                                </a:lnTo>
                                <a:lnTo>
                                  <a:pt x="185" y="99"/>
                                </a:lnTo>
                                <a:lnTo>
                                  <a:pt x="190" y="99"/>
                                </a:lnTo>
                                <a:lnTo>
                                  <a:pt x="191" y="0"/>
                                </a:lnTo>
                                <a:moveTo>
                                  <a:pt x="192" y="1295"/>
                                </a:moveTo>
                                <a:lnTo>
                                  <a:pt x="186" y="1295"/>
                                </a:lnTo>
                                <a:lnTo>
                                  <a:pt x="181" y="1289"/>
                                </a:lnTo>
                                <a:lnTo>
                                  <a:pt x="181" y="1251"/>
                                </a:lnTo>
                                <a:lnTo>
                                  <a:pt x="175" y="1262"/>
                                </a:lnTo>
                                <a:lnTo>
                                  <a:pt x="167" y="1273"/>
                                </a:lnTo>
                                <a:lnTo>
                                  <a:pt x="160" y="1280"/>
                                </a:lnTo>
                                <a:lnTo>
                                  <a:pt x="151" y="1287"/>
                                </a:lnTo>
                                <a:lnTo>
                                  <a:pt x="139" y="1292"/>
                                </a:lnTo>
                                <a:lnTo>
                                  <a:pt x="126" y="1295"/>
                                </a:lnTo>
                                <a:lnTo>
                                  <a:pt x="126" y="1300"/>
                                </a:lnTo>
                                <a:lnTo>
                                  <a:pt x="192" y="1300"/>
                                </a:lnTo>
                                <a:lnTo>
                                  <a:pt x="192" y="1295"/>
                                </a:lnTo>
                                <a:moveTo>
                                  <a:pt x="192" y="1240"/>
                                </a:moveTo>
                                <a:lnTo>
                                  <a:pt x="191" y="1227"/>
                                </a:lnTo>
                                <a:lnTo>
                                  <a:pt x="188" y="1215"/>
                                </a:lnTo>
                                <a:lnTo>
                                  <a:pt x="183" y="1204"/>
                                </a:lnTo>
                                <a:lnTo>
                                  <a:pt x="176" y="1193"/>
                                </a:lnTo>
                                <a:lnTo>
                                  <a:pt x="167" y="1185"/>
                                </a:lnTo>
                                <a:lnTo>
                                  <a:pt x="157" y="1179"/>
                                </a:lnTo>
                                <a:lnTo>
                                  <a:pt x="147" y="1175"/>
                                </a:lnTo>
                                <a:lnTo>
                                  <a:pt x="140" y="1174"/>
                                </a:lnTo>
                                <a:lnTo>
                                  <a:pt x="126" y="1174"/>
                                </a:lnTo>
                                <a:lnTo>
                                  <a:pt x="115" y="1177"/>
                                </a:lnTo>
                                <a:lnTo>
                                  <a:pt x="104" y="1185"/>
                                </a:lnTo>
                                <a:lnTo>
                                  <a:pt x="98" y="1192"/>
                                </a:lnTo>
                                <a:lnTo>
                                  <a:pt x="91" y="1202"/>
                                </a:lnTo>
                                <a:lnTo>
                                  <a:pt x="84" y="1214"/>
                                </a:lnTo>
                                <a:lnTo>
                                  <a:pt x="77" y="1229"/>
                                </a:lnTo>
                                <a:lnTo>
                                  <a:pt x="68" y="1242"/>
                                </a:lnTo>
                                <a:lnTo>
                                  <a:pt x="63" y="1253"/>
                                </a:lnTo>
                                <a:lnTo>
                                  <a:pt x="60" y="1261"/>
                                </a:lnTo>
                                <a:lnTo>
                                  <a:pt x="49" y="1272"/>
                                </a:lnTo>
                                <a:lnTo>
                                  <a:pt x="30" y="1272"/>
                                </a:lnTo>
                                <a:lnTo>
                                  <a:pt x="13" y="1264"/>
                                </a:lnTo>
                                <a:lnTo>
                                  <a:pt x="11" y="1256"/>
                                </a:lnTo>
                                <a:lnTo>
                                  <a:pt x="11" y="1209"/>
                                </a:lnTo>
                                <a:lnTo>
                                  <a:pt x="5" y="1220"/>
                                </a:lnTo>
                                <a:lnTo>
                                  <a:pt x="5" y="1228"/>
                                </a:lnTo>
                                <a:lnTo>
                                  <a:pt x="3" y="1237"/>
                                </a:lnTo>
                                <a:lnTo>
                                  <a:pt x="0" y="1242"/>
                                </a:lnTo>
                                <a:lnTo>
                                  <a:pt x="0" y="1245"/>
                                </a:lnTo>
                                <a:lnTo>
                                  <a:pt x="1" y="1258"/>
                                </a:lnTo>
                                <a:lnTo>
                                  <a:pt x="4" y="1270"/>
                                </a:lnTo>
                                <a:lnTo>
                                  <a:pt x="9" y="1279"/>
                                </a:lnTo>
                                <a:lnTo>
                                  <a:pt x="16" y="1286"/>
                                </a:lnTo>
                                <a:lnTo>
                                  <a:pt x="25" y="1292"/>
                                </a:lnTo>
                                <a:lnTo>
                                  <a:pt x="34" y="1296"/>
                                </a:lnTo>
                                <a:lnTo>
                                  <a:pt x="44" y="1299"/>
                                </a:lnTo>
                                <a:lnTo>
                                  <a:pt x="50" y="1299"/>
                                </a:lnTo>
                                <a:lnTo>
                                  <a:pt x="63" y="1300"/>
                                </a:lnTo>
                                <a:lnTo>
                                  <a:pt x="68" y="1297"/>
                                </a:lnTo>
                                <a:lnTo>
                                  <a:pt x="85" y="1292"/>
                                </a:lnTo>
                                <a:lnTo>
                                  <a:pt x="96" y="1281"/>
                                </a:lnTo>
                                <a:lnTo>
                                  <a:pt x="100" y="1276"/>
                                </a:lnTo>
                                <a:lnTo>
                                  <a:pt x="106" y="1268"/>
                                </a:lnTo>
                                <a:lnTo>
                                  <a:pt x="113" y="1258"/>
                                </a:lnTo>
                                <a:lnTo>
                                  <a:pt x="120" y="1245"/>
                                </a:lnTo>
                                <a:lnTo>
                                  <a:pt x="123" y="1232"/>
                                </a:lnTo>
                                <a:lnTo>
                                  <a:pt x="129" y="1221"/>
                                </a:lnTo>
                                <a:lnTo>
                                  <a:pt x="145" y="1204"/>
                                </a:lnTo>
                                <a:lnTo>
                                  <a:pt x="151" y="1201"/>
                                </a:lnTo>
                                <a:lnTo>
                                  <a:pt x="167" y="1202"/>
                                </a:lnTo>
                                <a:lnTo>
                                  <a:pt x="173" y="1204"/>
                                </a:lnTo>
                                <a:lnTo>
                                  <a:pt x="181" y="1229"/>
                                </a:lnTo>
                                <a:lnTo>
                                  <a:pt x="181" y="1251"/>
                                </a:lnTo>
                                <a:lnTo>
                                  <a:pt x="181" y="1281"/>
                                </a:lnTo>
                                <a:lnTo>
                                  <a:pt x="183" y="1276"/>
                                </a:lnTo>
                                <a:lnTo>
                                  <a:pt x="186" y="1273"/>
                                </a:lnTo>
                                <a:lnTo>
                                  <a:pt x="189" y="1265"/>
                                </a:lnTo>
                                <a:lnTo>
                                  <a:pt x="192" y="1259"/>
                                </a:lnTo>
                                <a:lnTo>
                                  <a:pt x="192" y="1240"/>
                                </a:lnTo>
                                <a:moveTo>
                                  <a:pt x="195" y="294"/>
                                </a:moveTo>
                                <a:lnTo>
                                  <a:pt x="192" y="280"/>
                                </a:lnTo>
                                <a:lnTo>
                                  <a:pt x="187" y="258"/>
                                </a:lnTo>
                                <a:lnTo>
                                  <a:pt x="184" y="254"/>
                                </a:lnTo>
                                <a:lnTo>
                                  <a:pt x="179" y="247"/>
                                </a:lnTo>
                                <a:lnTo>
                                  <a:pt x="168" y="236"/>
                                </a:lnTo>
                                <a:lnTo>
                                  <a:pt x="151" y="236"/>
                                </a:lnTo>
                                <a:lnTo>
                                  <a:pt x="161" y="244"/>
                                </a:lnTo>
                                <a:lnTo>
                                  <a:pt x="169" y="253"/>
                                </a:lnTo>
                                <a:lnTo>
                                  <a:pt x="175" y="261"/>
                                </a:lnTo>
                                <a:lnTo>
                                  <a:pt x="179" y="269"/>
                                </a:lnTo>
                                <a:lnTo>
                                  <a:pt x="184" y="291"/>
                                </a:lnTo>
                                <a:lnTo>
                                  <a:pt x="184" y="313"/>
                                </a:lnTo>
                                <a:lnTo>
                                  <a:pt x="181" y="324"/>
                                </a:lnTo>
                                <a:lnTo>
                                  <a:pt x="170" y="340"/>
                                </a:lnTo>
                                <a:lnTo>
                                  <a:pt x="159" y="348"/>
                                </a:lnTo>
                                <a:lnTo>
                                  <a:pt x="146" y="351"/>
                                </a:lnTo>
                                <a:lnTo>
                                  <a:pt x="135" y="353"/>
                                </a:lnTo>
                                <a:lnTo>
                                  <a:pt x="124" y="355"/>
                                </a:lnTo>
                                <a:lnTo>
                                  <a:pt x="112" y="356"/>
                                </a:lnTo>
                                <a:lnTo>
                                  <a:pt x="107" y="356"/>
                                </a:lnTo>
                                <a:lnTo>
                                  <a:pt x="88" y="356"/>
                                </a:lnTo>
                                <a:lnTo>
                                  <a:pt x="75" y="355"/>
                                </a:lnTo>
                                <a:lnTo>
                                  <a:pt x="63" y="353"/>
                                </a:lnTo>
                                <a:lnTo>
                                  <a:pt x="52" y="351"/>
                                </a:lnTo>
                                <a:lnTo>
                                  <a:pt x="41" y="348"/>
                                </a:lnTo>
                                <a:lnTo>
                                  <a:pt x="33" y="340"/>
                                </a:lnTo>
                                <a:lnTo>
                                  <a:pt x="17" y="318"/>
                                </a:lnTo>
                                <a:lnTo>
                                  <a:pt x="14" y="307"/>
                                </a:lnTo>
                                <a:lnTo>
                                  <a:pt x="14" y="268"/>
                                </a:lnTo>
                                <a:lnTo>
                                  <a:pt x="6" y="279"/>
                                </a:lnTo>
                                <a:lnTo>
                                  <a:pt x="3" y="293"/>
                                </a:lnTo>
                                <a:lnTo>
                                  <a:pt x="3" y="307"/>
                                </a:lnTo>
                                <a:lnTo>
                                  <a:pt x="4" y="321"/>
                                </a:lnTo>
                                <a:lnTo>
                                  <a:pt x="7" y="334"/>
                                </a:lnTo>
                                <a:lnTo>
                                  <a:pt x="11" y="346"/>
                                </a:lnTo>
                                <a:lnTo>
                                  <a:pt x="17" y="356"/>
                                </a:lnTo>
                                <a:lnTo>
                                  <a:pt x="24" y="366"/>
                                </a:lnTo>
                                <a:lnTo>
                                  <a:pt x="33" y="376"/>
                                </a:lnTo>
                                <a:lnTo>
                                  <a:pt x="43" y="385"/>
                                </a:lnTo>
                                <a:lnTo>
                                  <a:pt x="55" y="392"/>
                                </a:lnTo>
                                <a:lnTo>
                                  <a:pt x="67" y="398"/>
                                </a:lnTo>
                                <a:lnTo>
                                  <a:pt x="80" y="402"/>
                                </a:lnTo>
                                <a:lnTo>
                                  <a:pt x="93" y="405"/>
                                </a:lnTo>
                                <a:lnTo>
                                  <a:pt x="101" y="406"/>
                                </a:lnTo>
                                <a:lnTo>
                                  <a:pt x="112" y="406"/>
                                </a:lnTo>
                                <a:lnTo>
                                  <a:pt x="118" y="405"/>
                                </a:lnTo>
                                <a:lnTo>
                                  <a:pt x="129" y="404"/>
                                </a:lnTo>
                                <a:lnTo>
                                  <a:pt x="140" y="400"/>
                                </a:lnTo>
                                <a:lnTo>
                                  <a:pt x="151" y="395"/>
                                </a:lnTo>
                                <a:lnTo>
                                  <a:pt x="161" y="388"/>
                                </a:lnTo>
                                <a:lnTo>
                                  <a:pt x="169" y="381"/>
                                </a:lnTo>
                                <a:lnTo>
                                  <a:pt x="177" y="372"/>
                                </a:lnTo>
                                <a:lnTo>
                                  <a:pt x="184" y="362"/>
                                </a:lnTo>
                                <a:lnTo>
                                  <a:pt x="189" y="351"/>
                                </a:lnTo>
                                <a:lnTo>
                                  <a:pt x="193" y="338"/>
                                </a:lnTo>
                                <a:lnTo>
                                  <a:pt x="194" y="323"/>
                                </a:lnTo>
                                <a:lnTo>
                                  <a:pt x="195" y="307"/>
                                </a:lnTo>
                                <a:lnTo>
                                  <a:pt x="195" y="2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184835" name="Picture 40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3685" y="-8782"/>
                            <a:ext cx="189"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6401206" name="Picture 40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4502" y="-5382"/>
                            <a:ext cx="2337"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0938662" name="Picture 40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6904" y="-5382"/>
                            <a:ext cx="77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8294853" name="AutoShape 399"/>
                        <wps:cNvSpPr>
                          <a:spLocks/>
                        </wps:cNvSpPr>
                        <wps:spPr bwMode="auto">
                          <a:xfrm>
                            <a:off x="4066" y="-2842"/>
                            <a:ext cx="1054" cy="192"/>
                          </a:xfrm>
                          <a:custGeom>
                            <a:avLst/>
                            <a:gdLst>
                              <a:gd name="T0" fmla="+- 0 4164 4066"/>
                              <a:gd name="T1" fmla="*/ T0 w 1054"/>
                              <a:gd name="T2" fmla="+- 0 -2750 -2842"/>
                              <a:gd name="T3" fmla="*/ -2750 h 192"/>
                              <a:gd name="T4" fmla="+- 0 4104 4066"/>
                              <a:gd name="T5" fmla="*/ T4 w 1054"/>
                              <a:gd name="T6" fmla="+- 0 -2782 -2842"/>
                              <a:gd name="T7" fmla="*/ -2782 h 192"/>
                              <a:gd name="T8" fmla="+- 0 4131 4066"/>
                              <a:gd name="T9" fmla="*/ T8 w 1054"/>
                              <a:gd name="T10" fmla="+- 0 -2831 -2842"/>
                              <a:gd name="T11" fmla="*/ -2831 h 192"/>
                              <a:gd name="T12" fmla="+- 0 4172 4066"/>
                              <a:gd name="T13" fmla="*/ T12 w 1054"/>
                              <a:gd name="T14" fmla="+- 0 -2792 -2842"/>
                              <a:gd name="T15" fmla="*/ -2792 h 192"/>
                              <a:gd name="T16" fmla="+- 0 4170 4066"/>
                              <a:gd name="T17" fmla="*/ T16 w 1054"/>
                              <a:gd name="T18" fmla="+- 0 -2834 -2842"/>
                              <a:gd name="T19" fmla="*/ -2834 h 192"/>
                              <a:gd name="T20" fmla="+- 0 4129 4066"/>
                              <a:gd name="T21" fmla="*/ T20 w 1054"/>
                              <a:gd name="T22" fmla="+- 0 -2839 -2842"/>
                              <a:gd name="T23" fmla="*/ -2839 h 192"/>
                              <a:gd name="T24" fmla="+- 0 4087 4066"/>
                              <a:gd name="T25" fmla="*/ T24 w 1054"/>
                              <a:gd name="T26" fmla="+- 0 -2833 -2842"/>
                              <a:gd name="T27" fmla="*/ -2833 h 192"/>
                              <a:gd name="T28" fmla="+- 0 4066 4066"/>
                              <a:gd name="T29" fmla="*/ T28 w 1054"/>
                              <a:gd name="T30" fmla="+- 0 -2792 -2842"/>
                              <a:gd name="T31" fmla="*/ -2792 h 192"/>
                              <a:gd name="T32" fmla="+- 0 4090 4066"/>
                              <a:gd name="T33" fmla="*/ T32 w 1054"/>
                              <a:gd name="T34" fmla="+- 0 -2741 -2842"/>
                              <a:gd name="T35" fmla="*/ -2741 h 192"/>
                              <a:gd name="T36" fmla="+- 0 4145 4066"/>
                              <a:gd name="T37" fmla="*/ T36 w 1054"/>
                              <a:gd name="T38" fmla="+- 0 -2713 -2842"/>
                              <a:gd name="T39" fmla="*/ -2713 h 192"/>
                              <a:gd name="T40" fmla="+- 0 4137 4066"/>
                              <a:gd name="T41" fmla="*/ T40 w 1054"/>
                              <a:gd name="T42" fmla="+- 0 -2661 -2842"/>
                              <a:gd name="T43" fmla="*/ -2661 h 192"/>
                              <a:gd name="T44" fmla="+- 0 4079 4066"/>
                              <a:gd name="T45" fmla="*/ T44 w 1054"/>
                              <a:gd name="T46" fmla="+- 0 -2691 -2842"/>
                              <a:gd name="T47" fmla="*/ -2691 h 192"/>
                              <a:gd name="T48" fmla="+- 0 4071 4066"/>
                              <a:gd name="T49" fmla="*/ T48 w 1054"/>
                              <a:gd name="T50" fmla="+- 0 -2650 -2842"/>
                              <a:gd name="T51" fmla="*/ -2650 h 192"/>
                              <a:gd name="T52" fmla="+- 0 4093 4066"/>
                              <a:gd name="T53" fmla="*/ T52 w 1054"/>
                              <a:gd name="T54" fmla="+- 0 -2655 -2842"/>
                              <a:gd name="T55" fmla="*/ -2655 h 192"/>
                              <a:gd name="T56" fmla="+- 0 4151 4066"/>
                              <a:gd name="T57" fmla="*/ T56 w 1054"/>
                              <a:gd name="T58" fmla="+- 0 -2654 -2842"/>
                              <a:gd name="T59" fmla="*/ -2654 h 192"/>
                              <a:gd name="T60" fmla="+- 0 4191 4066"/>
                              <a:gd name="T61" fmla="*/ T60 w 1054"/>
                              <a:gd name="T62" fmla="+- 0 -2694 -2842"/>
                              <a:gd name="T63" fmla="*/ -2694 h 192"/>
                              <a:gd name="T64" fmla="+- 0 4214 4066"/>
                              <a:gd name="T65" fmla="*/ T64 w 1054"/>
                              <a:gd name="T66" fmla="+- 0 -2787 -2842"/>
                              <a:gd name="T67" fmla="*/ -2787 h 192"/>
                              <a:gd name="T68" fmla="+- 0 4233 4066"/>
                              <a:gd name="T69" fmla="*/ T68 w 1054"/>
                              <a:gd name="T70" fmla="+- 0 -2823 -2842"/>
                              <a:gd name="T71" fmla="*/ -2823 h 192"/>
                              <a:gd name="T72" fmla="+- 0 4269 4066"/>
                              <a:gd name="T73" fmla="*/ T72 w 1054"/>
                              <a:gd name="T74" fmla="+- 0 -2666 -2842"/>
                              <a:gd name="T75" fmla="*/ -2666 h 192"/>
                              <a:gd name="T76" fmla="+- 0 4345 4066"/>
                              <a:gd name="T77" fmla="*/ T76 w 1054"/>
                              <a:gd name="T78" fmla="+- 0 -2655 -2842"/>
                              <a:gd name="T79" fmla="*/ -2655 h 192"/>
                              <a:gd name="T80" fmla="+- 0 4318 4066"/>
                              <a:gd name="T81" fmla="*/ T80 w 1054"/>
                              <a:gd name="T82" fmla="+- 0 -2825 -2842"/>
                              <a:gd name="T83" fmla="*/ -2825 h 192"/>
                              <a:gd name="T84" fmla="+- 0 4373 4066"/>
                              <a:gd name="T85" fmla="*/ T84 w 1054"/>
                              <a:gd name="T86" fmla="+- 0 -2787 -2842"/>
                              <a:gd name="T87" fmla="*/ -2787 h 192"/>
                              <a:gd name="T88" fmla="+- 0 4746 4066"/>
                              <a:gd name="T89" fmla="*/ T88 w 1054"/>
                              <a:gd name="T90" fmla="+- 0 -2710 -2842"/>
                              <a:gd name="T91" fmla="*/ -2710 h 192"/>
                              <a:gd name="T92" fmla="+- 0 4658 4066"/>
                              <a:gd name="T93" fmla="*/ T92 w 1054"/>
                              <a:gd name="T94" fmla="+- 0 -2666 -2842"/>
                              <a:gd name="T95" fmla="*/ -2666 h 192"/>
                              <a:gd name="T96" fmla="+- 0 4680 4066"/>
                              <a:gd name="T97" fmla="*/ T96 w 1054"/>
                              <a:gd name="T98" fmla="+- 0 -2729 -2842"/>
                              <a:gd name="T99" fmla="*/ -2729 h 192"/>
                              <a:gd name="T100" fmla="+- 0 4696 4066"/>
                              <a:gd name="T101" fmla="*/ T100 w 1054"/>
                              <a:gd name="T102" fmla="+- 0 -2743 -2842"/>
                              <a:gd name="T103" fmla="*/ -2743 h 192"/>
                              <a:gd name="T104" fmla="+- 0 4683 4066"/>
                              <a:gd name="T105" fmla="*/ T104 w 1054"/>
                              <a:gd name="T106" fmla="+- 0 -2773 -2842"/>
                              <a:gd name="T107" fmla="*/ -2773 h 192"/>
                              <a:gd name="T108" fmla="+- 0 4688 4066"/>
                              <a:gd name="T109" fmla="*/ T108 w 1054"/>
                              <a:gd name="T110" fmla="+- 0 -2825 -2842"/>
                              <a:gd name="T111" fmla="*/ -2825 h 192"/>
                              <a:gd name="T112" fmla="+- 0 4735 4066"/>
                              <a:gd name="T113" fmla="*/ T112 w 1054"/>
                              <a:gd name="T114" fmla="+- 0 -2782 -2842"/>
                              <a:gd name="T115" fmla="*/ -2782 h 192"/>
                              <a:gd name="T116" fmla="+- 0 4587 4066"/>
                              <a:gd name="T117" fmla="*/ T116 w 1054"/>
                              <a:gd name="T118" fmla="+- 0 -2831 -2842"/>
                              <a:gd name="T119" fmla="*/ -2831 h 192"/>
                              <a:gd name="T120" fmla="+- 0 4609 4066"/>
                              <a:gd name="T121" fmla="*/ T120 w 1054"/>
                              <a:gd name="T122" fmla="+- 0 -2814 -2842"/>
                              <a:gd name="T123" fmla="*/ -2814 h 192"/>
                              <a:gd name="T124" fmla="+- 0 4609 4066"/>
                              <a:gd name="T125" fmla="*/ T124 w 1054"/>
                              <a:gd name="T126" fmla="+- 0 -2666 -2842"/>
                              <a:gd name="T127" fmla="*/ -2666 h 192"/>
                              <a:gd name="T128" fmla="+- 0 4570 4066"/>
                              <a:gd name="T129" fmla="*/ T128 w 1054"/>
                              <a:gd name="T130" fmla="+- 0 -2664 -2842"/>
                              <a:gd name="T131" fmla="*/ -2664 h 192"/>
                              <a:gd name="T132" fmla="+- 0 4526 4066"/>
                              <a:gd name="T133" fmla="*/ T132 w 1054"/>
                              <a:gd name="T134" fmla="+- 0 -2743 -2842"/>
                              <a:gd name="T135" fmla="*/ -2743 h 192"/>
                              <a:gd name="T136" fmla="+- 0 4559 4066"/>
                              <a:gd name="T137" fmla="*/ T136 w 1054"/>
                              <a:gd name="T138" fmla="+- 0 -2773 -2842"/>
                              <a:gd name="T139" fmla="*/ -2773 h 192"/>
                              <a:gd name="T140" fmla="+- 0 4532 4066"/>
                              <a:gd name="T141" fmla="*/ T140 w 1054"/>
                              <a:gd name="T142" fmla="+- 0 -2828 -2842"/>
                              <a:gd name="T143" fmla="*/ -2828 h 192"/>
                              <a:gd name="T144" fmla="+- 0 4507 4066"/>
                              <a:gd name="T145" fmla="*/ T144 w 1054"/>
                              <a:gd name="T146" fmla="+- 0 -2757 -2842"/>
                              <a:gd name="T147" fmla="*/ -2757 h 192"/>
                              <a:gd name="T148" fmla="+- 0 4491 4066"/>
                              <a:gd name="T149" fmla="*/ T148 w 1054"/>
                              <a:gd name="T150" fmla="+- 0 -2825 -2842"/>
                              <a:gd name="T151" fmla="*/ -2825 h 192"/>
                              <a:gd name="T152" fmla="+- 0 4512 4066"/>
                              <a:gd name="T153" fmla="*/ T152 w 1054"/>
                              <a:gd name="T154" fmla="+- 0 -2833 -2842"/>
                              <a:gd name="T155" fmla="*/ -2833 h 192"/>
                              <a:gd name="T156" fmla="+- 0 4389 4066"/>
                              <a:gd name="T157" fmla="*/ T156 w 1054"/>
                              <a:gd name="T158" fmla="+- 0 -2831 -2842"/>
                              <a:gd name="T159" fmla="*/ -2831 h 192"/>
                              <a:gd name="T160" fmla="+- 0 4389 4066"/>
                              <a:gd name="T161" fmla="*/ T160 w 1054"/>
                              <a:gd name="T162" fmla="+- 0 -2661 -2842"/>
                              <a:gd name="T163" fmla="*/ -2661 h 192"/>
                              <a:gd name="T164" fmla="+- 0 4461 4066"/>
                              <a:gd name="T165" fmla="*/ T164 w 1054"/>
                              <a:gd name="T166" fmla="+- 0 -2664 -2842"/>
                              <a:gd name="T167" fmla="*/ -2664 h 192"/>
                              <a:gd name="T168" fmla="+- 0 4740 4066"/>
                              <a:gd name="T169" fmla="*/ T168 w 1054"/>
                              <a:gd name="T170" fmla="+- 0 -2655 -2842"/>
                              <a:gd name="T171" fmla="*/ -2655 h 192"/>
                              <a:gd name="T172" fmla="+- 0 4924 4066"/>
                              <a:gd name="T173" fmla="*/ T172 w 1054"/>
                              <a:gd name="T174" fmla="+- 0 -2696 -2842"/>
                              <a:gd name="T175" fmla="*/ -2696 h 192"/>
                              <a:gd name="T176" fmla="+- 0 4839 4066"/>
                              <a:gd name="T177" fmla="*/ T176 w 1054"/>
                              <a:gd name="T178" fmla="+- 0 -2743 -2842"/>
                              <a:gd name="T179" fmla="*/ -2743 h 192"/>
                              <a:gd name="T180" fmla="+- 0 4867 4066"/>
                              <a:gd name="T181" fmla="*/ T180 w 1054"/>
                              <a:gd name="T182" fmla="+- 0 -2713 -2842"/>
                              <a:gd name="T183" fmla="*/ -2713 h 192"/>
                              <a:gd name="T184" fmla="+- 0 4877 4066"/>
                              <a:gd name="T185" fmla="*/ T184 w 1054"/>
                              <a:gd name="T186" fmla="+- 0 -2754 -2842"/>
                              <a:gd name="T187" fmla="*/ -2754 h 192"/>
                              <a:gd name="T188" fmla="+- 0 4858 4066"/>
                              <a:gd name="T189" fmla="*/ T188 w 1054"/>
                              <a:gd name="T190" fmla="+- 0 -2757 -2842"/>
                              <a:gd name="T191" fmla="*/ -2757 h 192"/>
                              <a:gd name="T192" fmla="+- 0 4875 4066"/>
                              <a:gd name="T193" fmla="*/ T192 w 1054"/>
                              <a:gd name="T194" fmla="+- 0 -2823 -2842"/>
                              <a:gd name="T195" fmla="*/ -2823 h 192"/>
                              <a:gd name="T196" fmla="+- 0 4921 4066"/>
                              <a:gd name="T197" fmla="*/ T196 w 1054"/>
                              <a:gd name="T198" fmla="+- 0 -2782 -2842"/>
                              <a:gd name="T199" fmla="*/ -2782 h 192"/>
                              <a:gd name="T200" fmla="+- 0 4776 4066"/>
                              <a:gd name="T201" fmla="*/ T200 w 1054"/>
                              <a:gd name="T202" fmla="+- 0 -2831 -2842"/>
                              <a:gd name="T203" fmla="*/ -2831 h 192"/>
                              <a:gd name="T204" fmla="+- 0 4792 4066"/>
                              <a:gd name="T205" fmla="*/ T204 w 1054"/>
                              <a:gd name="T206" fmla="+- 0 -2814 -2842"/>
                              <a:gd name="T207" fmla="*/ -2814 h 192"/>
                              <a:gd name="T208" fmla="+- 0 4790 4066"/>
                              <a:gd name="T209" fmla="*/ T208 w 1054"/>
                              <a:gd name="T210" fmla="+- 0 -2664 -2842"/>
                              <a:gd name="T211" fmla="*/ -2664 h 192"/>
                              <a:gd name="T212" fmla="+- 0 4924 4066"/>
                              <a:gd name="T213" fmla="*/ T212 w 1054"/>
                              <a:gd name="T214" fmla="+- 0 -2666 -2842"/>
                              <a:gd name="T215" fmla="*/ -2666 h 192"/>
                              <a:gd name="T216" fmla="+- 0 4960 4066"/>
                              <a:gd name="T217" fmla="*/ T216 w 1054"/>
                              <a:gd name="T218" fmla="+- 0 -2787 -2842"/>
                              <a:gd name="T219" fmla="*/ -2787 h 192"/>
                              <a:gd name="T220" fmla="+- 0 4984 4066"/>
                              <a:gd name="T221" fmla="*/ T220 w 1054"/>
                              <a:gd name="T222" fmla="+- 0 -2825 -2842"/>
                              <a:gd name="T223" fmla="*/ -2825 h 192"/>
                              <a:gd name="T224" fmla="+- 0 5009 4066"/>
                              <a:gd name="T225" fmla="*/ T224 w 1054"/>
                              <a:gd name="T226" fmla="+- 0 -2664 -2842"/>
                              <a:gd name="T227" fmla="*/ -2664 h 192"/>
                              <a:gd name="T228" fmla="+- 0 5086 4066"/>
                              <a:gd name="T229" fmla="*/ T228 w 1054"/>
                              <a:gd name="T230" fmla="+- 0 -2661 -2842"/>
                              <a:gd name="T231" fmla="*/ -2661 h 192"/>
                              <a:gd name="T232" fmla="+- 0 5083 4066"/>
                              <a:gd name="T233" fmla="*/ T232 w 1054"/>
                              <a:gd name="T234" fmla="+- 0 -2825 -2842"/>
                              <a:gd name="T235" fmla="*/ -2825 h 192"/>
                              <a:gd name="T236" fmla="+- 0 5119 4066"/>
                              <a:gd name="T237" fmla="*/ T236 w 1054"/>
                              <a:gd name="T238" fmla="+- 0 -2787 -2842"/>
                              <a:gd name="T239" fmla="*/ -2787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54" h="192">
                                <a:moveTo>
                                  <a:pt x="126" y="126"/>
                                </a:moveTo>
                                <a:lnTo>
                                  <a:pt x="123" y="115"/>
                                </a:lnTo>
                                <a:lnTo>
                                  <a:pt x="115" y="104"/>
                                </a:lnTo>
                                <a:lnTo>
                                  <a:pt x="108" y="98"/>
                                </a:lnTo>
                                <a:lnTo>
                                  <a:pt x="98" y="92"/>
                                </a:lnTo>
                                <a:lnTo>
                                  <a:pt x="86" y="85"/>
                                </a:lnTo>
                                <a:lnTo>
                                  <a:pt x="71" y="77"/>
                                </a:lnTo>
                                <a:lnTo>
                                  <a:pt x="57" y="69"/>
                                </a:lnTo>
                                <a:lnTo>
                                  <a:pt x="46" y="63"/>
                                </a:lnTo>
                                <a:lnTo>
                                  <a:pt x="38" y="60"/>
                                </a:lnTo>
                                <a:lnTo>
                                  <a:pt x="27" y="50"/>
                                </a:lnTo>
                                <a:lnTo>
                                  <a:pt x="27" y="30"/>
                                </a:lnTo>
                                <a:lnTo>
                                  <a:pt x="35" y="14"/>
                                </a:lnTo>
                                <a:lnTo>
                                  <a:pt x="43" y="11"/>
                                </a:lnTo>
                                <a:lnTo>
                                  <a:pt x="65" y="11"/>
                                </a:lnTo>
                                <a:lnTo>
                                  <a:pt x="76" y="17"/>
                                </a:lnTo>
                                <a:lnTo>
                                  <a:pt x="87" y="25"/>
                                </a:lnTo>
                                <a:lnTo>
                                  <a:pt x="95" y="32"/>
                                </a:lnTo>
                                <a:lnTo>
                                  <a:pt x="101" y="41"/>
                                </a:lnTo>
                                <a:lnTo>
                                  <a:pt x="106" y="50"/>
                                </a:lnTo>
                                <a:lnTo>
                                  <a:pt x="109" y="60"/>
                                </a:lnTo>
                                <a:lnTo>
                                  <a:pt x="115" y="60"/>
                                </a:lnTo>
                                <a:lnTo>
                                  <a:pt x="115" y="0"/>
                                </a:lnTo>
                                <a:lnTo>
                                  <a:pt x="112" y="0"/>
                                </a:lnTo>
                                <a:lnTo>
                                  <a:pt x="104" y="8"/>
                                </a:lnTo>
                                <a:lnTo>
                                  <a:pt x="104" y="11"/>
                                </a:lnTo>
                                <a:lnTo>
                                  <a:pt x="90" y="11"/>
                                </a:lnTo>
                                <a:lnTo>
                                  <a:pt x="79" y="6"/>
                                </a:lnTo>
                                <a:lnTo>
                                  <a:pt x="71" y="6"/>
                                </a:lnTo>
                                <a:lnTo>
                                  <a:pt x="63" y="3"/>
                                </a:lnTo>
                                <a:lnTo>
                                  <a:pt x="57" y="0"/>
                                </a:lnTo>
                                <a:lnTo>
                                  <a:pt x="54" y="0"/>
                                </a:lnTo>
                                <a:lnTo>
                                  <a:pt x="41" y="1"/>
                                </a:lnTo>
                                <a:lnTo>
                                  <a:pt x="30" y="4"/>
                                </a:lnTo>
                                <a:lnTo>
                                  <a:pt x="21" y="9"/>
                                </a:lnTo>
                                <a:lnTo>
                                  <a:pt x="13" y="17"/>
                                </a:lnTo>
                                <a:lnTo>
                                  <a:pt x="8" y="25"/>
                                </a:lnTo>
                                <a:lnTo>
                                  <a:pt x="3" y="35"/>
                                </a:lnTo>
                                <a:lnTo>
                                  <a:pt x="1" y="45"/>
                                </a:lnTo>
                                <a:lnTo>
                                  <a:pt x="0" y="50"/>
                                </a:lnTo>
                                <a:lnTo>
                                  <a:pt x="0" y="63"/>
                                </a:lnTo>
                                <a:lnTo>
                                  <a:pt x="2" y="69"/>
                                </a:lnTo>
                                <a:lnTo>
                                  <a:pt x="8" y="85"/>
                                </a:lnTo>
                                <a:lnTo>
                                  <a:pt x="19" y="96"/>
                                </a:lnTo>
                                <a:lnTo>
                                  <a:pt x="24" y="101"/>
                                </a:lnTo>
                                <a:lnTo>
                                  <a:pt x="31" y="106"/>
                                </a:lnTo>
                                <a:lnTo>
                                  <a:pt x="42" y="113"/>
                                </a:lnTo>
                                <a:lnTo>
                                  <a:pt x="54" y="121"/>
                                </a:lnTo>
                                <a:lnTo>
                                  <a:pt x="68" y="124"/>
                                </a:lnTo>
                                <a:lnTo>
                                  <a:pt x="79" y="129"/>
                                </a:lnTo>
                                <a:lnTo>
                                  <a:pt x="96" y="146"/>
                                </a:lnTo>
                                <a:lnTo>
                                  <a:pt x="98" y="151"/>
                                </a:lnTo>
                                <a:lnTo>
                                  <a:pt x="98" y="167"/>
                                </a:lnTo>
                                <a:lnTo>
                                  <a:pt x="96" y="173"/>
                                </a:lnTo>
                                <a:lnTo>
                                  <a:pt x="71" y="181"/>
                                </a:lnTo>
                                <a:lnTo>
                                  <a:pt x="49" y="181"/>
                                </a:lnTo>
                                <a:lnTo>
                                  <a:pt x="38" y="176"/>
                                </a:lnTo>
                                <a:lnTo>
                                  <a:pt x="27" y="167"/>
                                </a:lnTo>
                                <a:lnTo>
                                  <a:pt x="19" y="160"/>
                                </a:lnTo>
                                <a:lnTo>
                                  <a:pt x="13" y="151"/>
                                </a:lnTo>
                                <a:lnTo>
                                  <a:pt x="8" y="140"/>
                                </a:lnTo>
                                <a:lnTo>
                                  <a:pt x="5" y="126"/>
                                </a:lnTo>
                                <a:lnTo>
                                  <a:pt x="0" y="126"/>
                                </a:lnTo>
                                <a:lnTo>
                                  <a:pt x="0" y="192"/>
                                </a:lnTo>
                                <a:lnTo>
                                  <a:pt x="5" y="192"/>
                                </a:lnTo>
                                <a:lnTo>
                                  <a:pt x="5" y="187"/>
                                </a:lnTo>
                                <a:lnTo>
                                  <a:pt x="11" y="181"/>
                                </a:lnTo>
                                <a:lnTo>
                                  <a:pt x="19" y="181"/>
                                </a:lnTo>
                                <a:lnTo>
                                  <a:pt x="24" y="184"/>
                                </a:lnTo>
                                <a:lnTo>
                                  <a:pt x="27" y="187"/>
                                </a:lnTo>
                                <a:lnTo>
                                  <a:pt x="35" y="189"/>
                                </a:lnTo>
                                <a:lnTo>
                                  <a:pt x="41" y="192"/>
                                </a:lnTo>
                                <a:lnTo>
                                  <a:pt x="60" y="192"/>
                                </a:lnTo>
                                <a:lnTo>
                                  <a:pt x="73" y="191"/>
                                </a:lnTo>
                                <a:lnTo>
                                  <a:pt x="85" y="188"/>
                                </a:lnTo>
                                <a:lnTo>
                                  <a:pt x="96" y="183"/>
                                </a:lnTo>
                                <a:lnTo>
                                  <a:pt x="107" y="176"/>
                                </a:lnTo>
                                <a:lnTo>
                                  <a:pt x="115" y="167"/>
                                </a:lnTo>
                                <a:lnTo>
                                  <a:pt x="121" y="158"/>
                                </a:lnTo>
                                <a:lnTo>
                                  <a:pt x="125" y="148"/>
                                </a:lnTo>
                                <a:lnTo>
                                  <a:pt x="126" y="140"/>
                                </a:lnTo>
                                <a:lnTo>
                                  <a:pt x="126" y="126"/>
                                </a:lnTo>
                                <a:moveTo>
                                  <a:pt x="312" y="6"/>
                                </a:moveTo>
                                <a:lnTo>
                                  <a:pt x="148" y="6"/>
                                </a:lnTo>
                                <a:lnTo>
                                  <a:pt x="148" y="55"/>
                                </a:lnTo>
                                <a:lnTo>
                                  <a:pt x="153" y="55"/>
                                </a:lnTo>
                                <a:lnTo>
                                  <a:pt x="153" y="44"/>
                                </a:lnTo>
                                <a:lnTo>
                                  <a:pt x="156" y="36"/>
                                </a:lnTo>
                                <a:lnTo>
                                  <a:pt x="164" y="28"/>
                                </a:lnTo>
                                <a:lnTo>
                                  <a:pt x="167" y="19"/>
                                </a:lnTo>
                                <a:lnTo>
                                  <a:pt x="178" y="17"/>
                                </a:lnTo>
                                <a:lnTo>
                                  <a:pt x="208" y="17"/>
                                </a:lnTo>
                                <a:lnTo>
                                  <a:pt x="208" y="165"/>
                                </a:lnTo>
                                <a:lnTo>
                                  <a:pt x="205" y="173"/>
                                </a:lnTo>
                                <a:lnTo>
                                  <a:pt x="203" y="176"/>
                                </a:lnTo>
                                <a:lnTo>
                                  <a:pt x="203" y="178"/>
                                </a:lnTo>
                                <a:lnTo>
                                  <a:pt x="200" y="181"/>
                                </a:lnTo>
                                <a:lnTo>
                                  <a:pt x="181" y="181"/>
                                </a:lnTo>
                                <a:lnTo>
                                  <a:pt x="181" y="187"/>
                                </a:lnTo>
                                <a:lnTo>
                                  <a:pt x="279" y="187"/>
                                </a:lnTo>
                                <a:lnTo>
                                  <a:pt x="279" y="181"/>
                                </a:lnTo>
                                <a:lnTo>
                                  <a:pt x="260" y="181"/>
                                </a:lnTo>
                                <a:lnTo>
                                  <a:pt x="255" y="176"/>
                                </a:lnTo>
                                <a:lnTo>
                                  <a:pt x="252" y="176"/>
                                </a:lnTo>
                                <a:lnTo>
                                  <a:pt x="252" y="17"/>
                                </a:lnTo>
                                <a:lnTo>
                                  <a:pt x="277" y="17"/>
                                </a:lnTo>
                                <a:lnTo>
                                  <a:pt x="282" y="19"/>
                                </a:lnTo>
                                <a:lnTo>
                                  <a:pt x="299" y="36"/>
                                </a:lnTo>
                                <a:lnTo>
                                  <a:pt x="304" y="44"/>
                                </a:lnTo>
                                <a:lnTo>
                                  <a:pt x="307" y="55"/>
                                </a:lnTo>
                                <a:lnTo>
                                  <a:pt x="312" y="55"/>
                                </a:lnTo>
                                <a:lnTo>
                                  <a:pt x="312" y="17"/>
                                </a:lnTo>
                                <a:lnTo>
                                  <a:pt x="312" y="6"/>
                                </a:lnTo>
                                <a:moveTo>
                                  <a:pt x="685" y="132"/>
                                </a:moveTo>
                                <a:lnTo>
                                  <a:pt x="680" y="132"/>
                                </a:lnTo>
                                <a:lnTo>
                                  <a:pt x="677" y="146"/>
                                </a:lnTo>
                                <a:lnTo>
                                  <a:pt x="669" y="156"/>
                                </a:lnTo>
                                <a:lnTo>
                                  <a:pt x="647" y="173"/>
                                </a:lnTo>
                                <a:lnTo>
                                  <a:pt x="633" y="176"/>
                                </a:lnTo>
                                <a:lnTo>
                                  <a:pt x="592" y="176"/>
                                </a:lnTo>
                                <a:lnTo>
                                  <a:pt x="592" y="99"/>
                                </a:lnTo>
                                <a:lnTo>
                                  <a:pt x="600" y="99"/>
                                </a:lnTo>
                                <a:lnTo>
                                  <a:pt x="606" y="102"/>
                                </a:lnTo>
                                <a:lnTo>
                                  <a:pt x="611" y="107"/>
                                </a:lnTo>
                                <a:lnTo>
                                  <a:pt x="614" y="113"/>
                                </a:lnTo>
                                <a:lnTo>
                                  <a:pt x="619" y="129"/>
                                </a:lnTo>
                                <a:lnTo>
                                  <a:pt x="622" y="135"/>
                                </a:lnTo>
                                <a:lnTo>
                                  <a:pt x="625" y="143"/>
                                </a:lnTo>
                                <a:lnTo>
                                  <a:pt x="630" y="143"/>
                                </a:lnTo>
                                <a:lnTo>
                                  <a:pt x="630" y="99"/>
                                </a:lnTo>
                                <a:lnTo>
                                  <a:pt x="630" y="88"/>
                                </a:lnTo>
                                <a:lnTo>
                                  <a:pt x="630" y="44"/>
                                </a:lnTo>
                                <a:lnTo>
                                  <a:pt x="625" y="44"/>
                                </a:lnTo>
                                <a:lnTo>
                                  <a:pt x="622" y="58"/>
                                </a:lnTo>
                                <a:lnTo>
                                  <a:pt x="617" y="69"/>
                                </a:lnTo>
                                <a:lnTo>
                                  <a:pt x="611" y="85"/>
                                </a:lnTo>
                                <a:lnTo>
                                  <a:pt x="603" y="88"/>
                                </a:lnTo>
                                <a:lnTo>
                                  <a:pt x="592" y="88"/>
                                </a:lnTo>
                                <a:lnTo>
                                  <a:pt x="592" y="17"/>
                                </a:lnTo>
                                <a:lnTo>
                                  <a:pt x="622" y="17"/>
                                </a:lnTo>
                                <a:lnTo>
                                  <a:pt x="628" y="19"/>
                                </a:lnTo>
                                <a:lnTo>
                                  <a:pt x="644" y="25"/>
                                </a:lnTo>
                                <a:lnTo>
                                  <a:pt x="661" y="41"/>
                                </a:lnTo>
                                <a:lnTo>
                                  <a:pt x="666" y="50"/>
                                </a:lnTo>
                                <a:lnTo>
                                  <a:pt x="669" y="60"/>
                                </a:lnTo>
                                <a:lnTo>
                                  <a:pt x="674" y="60"/>
                                </a:lnTo>
                                <a:lnTo>
                                  <a:pt x="674" y="17"/>
                                </a:lnTo>
                                <a:lnTo>
                                  <a:pt x="674" y="6"/>
                                </a:lnTo>
                                <a:lnTo>
                                  <a:pt x="521" y="6"/>
                                </a:lnTo>
                                <a:lnTo>
                                  <a:pt x="521" y="11"/>
                                </a:lnTo>
                                <a:lnTo>
                                  <a:pt x="529" y="11"/>
                                </a:lnTo>
                                <a:lnTo>
                                  <a:pt x="534" y="14"/>
                                </a:lnTo>
                                <a:lnTo>
                                  <a:pt x="540" y="19"/>
                                </a:lnTo>
                                <a:lnTo>
                                  <a:pt x="543" y="25"/>
                                </a:lnTo>
                                <a:lnTo>
                                  <a:pt x="543" y="28"/>
                                </a:lnTo>
                                <a:lnTo>
                                  <a:pt x="545" y="28"/>
                                </a:lnTo>
                                <a:lnTo>
                                  <a:pt x="548" y="30"/>
                                </a:lnTo>
                                <a:lnTo>
                                  <a:pt x="548" y="165"/>
                                </a:lnTo>
                                <a:lnTo>
                                  <a:pt x="545" y="173"/>
                                </a:lnTo>
                                <a:lnTo>
                                  <a:pt x="543" y="176"/>
                                </a:lnTo>
                                <a:lnTo>
                                  <a:pt x="543" y="178"/>
                                </a:lnTo>
                                <a:lnTo>
                                  <a:pt x="540" y="181"/>
                                </a:lnTo>
                                <a:lnTo>
                                  <a:pt x="521" y="181"/>
                                </a:lnTo>
                                <a:lnTo>
                                  <a:pt x="504" y="181"/>
                                </a:lnTo>
                                <a:lnTo>
                                  <a:pt x="504" y="178"/>
                                </a:lnTo>
                                <a:lnTo>
                                  <a:pt x="502" y="173"/>
                                </a:lnTo>
                                <a:lnTo>
                                  <a:pt x="493" y="165"/>
                                </a:lnTo>
                                <a:lnTo>
                                  <a:pt x="453" y="104"/>
                                </a:lnTo>
                                <a:lnTo>
                                  <a:pt x="449" y="99"/>
                                </a:lnTo>
                                <a:lnTo>
                                  <a:pt x="460" y="99"/>
                                </a:lnTo>
                                <a:lnTo>
                                  <a:pt x="469" y="96"/>
                                </a:lnTo>
                                <a:lnTo>
                                  <a:pt x="471" y="93"/>
                                </a:lnTo>
                                <a:lnTo>
                                  <a:pt x="477" y="88"/>
                                </a:lnTo>
                                <a:lnTo>
                                  <a:pt x="488" y="80"/>
                                </a:lnTo>
                                <a:lnTo>
                                  <a:pt x="493" y="69"/>
                                </a:lnTo>
                                <a:lnTo>
                                  <a:pt x="493" y="44"/>
                                </a:lnTo>
                                <a:lnTo>
                                  <a:pt x="491" y="36"/>
                                </a:lnTo>
                                <a:lnTo>
                                  <a:pt x="474" y="19"/>
                                </a:lnTo>
                                <a:lnTo>
                                  <a:pt x="470" y="17"/>
                                </a:lnTo>
                                <a:lnTo>
                                  <a:pt x="466" y="14"/>
                                </a:lnTo>
                                <a:lnTo>
                                  <a:pt x="455" y="11"/>
                                </a:lnTo>
                                <a:lnTo>
                                  <a:pt x="449" y="10"/>
                                </a:lnTo>
                                <a:lnTo>
                                  <a:pt x="449" y="47"/>
                                </a:lnTo>
                                <a:lnTo>
                                  <a:pt x="449" y="69"/>
                                </a:lnTo>
                                <a:lnTo>
                                  <a:pt x="441" y="85"/>
                                </a:lnTo>
                                <a:lnTo>
                                  <a:pt x="436" y="88"/>
                                </a:lnTo>
                                <a:lnTo>
                                  <a:pt x="419" y="93"/>
                                </a:lnTo>
                                <a:lnTo>
                                  <a:pt x="395" y="93"/>
                                </a:lnTo>
                                <a:lnTo>
                                  <a:pt x="395" y="17"/>
                                </a:lnTo>
                                <a:lnTo>
                                  <a:pt x="425" y="17"/>
                                </a:lnTo>
                                <a:lnTo>
                                  <a:pt x="430" y="19"/>
                                </a:lnTo>
                                <a:lnTo>
                                  <a:pt x="447" y="36"/>
                                </a:lnTo>
                                <a:lnTo>
                                  <a:pt x="449" y="47"/>
                                </a:lnTo>
                                <a:lnTo>
                                  <a:pt x="449" y="10"/>
                                </a:lnTo>
                                <a:lnTo>
                                  <a:pt x="446" y="9"/>
                                </a:lnTo>
                                <a:lnTo>
                                  <a:pt x="434" y="7"/>
                                </a:lnTo>
                                <a:lnTo>
                                  <a:pt x="421" y="6"/>
                                </a:lnTo>
                                <a:lnTo>
                                  <a:pt x="406" y="6"/>
                                </a:lnTo>
                                <a:lnTo>
                                  <a:pt x="323" y="6"/>
                                </a:lnTo>
                                <a:lnTo>
                                  <a:pt x="323" y="11"/>
                                </a:lnTo>
                                <a:lnTo>
                                  <a:pt x="337" y="11"/>
                                </a:lnTo>
                                <a:lnTo>
                                  <a:pt x="351" y="25"/>
                                </a:lnTo>
                                <a:lnTo>
                                  <a:pt x="351" y="173"/>
                                </a:lnTo>
                                <a:lnTo>
                                  <a:pt x="342" y="181"/>
                                </a:lnTo>
                                <a:lnTo>
                                  <a:pt x="323" y="181"/>
                                </a:lnTo>
                                <a:lnTo>
                                  <a:pt x="323" y="187"/>
                                </a:lnTo>
                                <a:lnTo>
                                  <a:pt x="422" y="187"/>
                                </a:lnTo>
                                <a:lnTo>
                                  <a:pt x="422" y="181"/>
                                </a:lnTo>
                                <a:lnTo>
                                  <a:pt x="397" y="181"/>
                                </a:lnTo>
                                <a:lnTo>
                                  <a:pt x="395" y="178"/>
                                </a:lnTo>
                                <a:lnTo>
                                  <a:pt x="395" y="104"/>
                                </a:lnTo>
                                <a:lnTo>
                                  <a:pt x="406" y="104"/>
                                </a:lnTo>
                                <a:lnTo>
                                  <a:pt x="460" y="187"/>
                                </a:lnTo>
                                <a:lnTo>
                                  <a:pt x="521" y="187"/>
                                </a:lnTo>
                                <a:lnTo>
                                  <a:pt x="674" y="187"/>
                                </a:lnTo>
                                <a:lnTo>
                                  <a:pt x="677" y="176"/>
                                </a:lnTo>
                                <a:lnTo>
                                  <a:pt x="685" y="132"/>
                                </a:lnTo>
                                <a:moveTo>
                                  <a:pt x="866" y="132"/>
                                </a:moveTo>
                                <a:lnTo>
                                  <a:pt x="861" y="132"/>
                                </a:lnTo>
                                <a:lnTo>
                                  <a:pt x="858" y="146"/>
                                </a:lnTo>
                                <a:lnTo>
                                  <a:pt x="850" y="156"/>
                                </a:lnTo>
                                <a:lnTo>
                                  <a:pt x="828" y="173"/>
                                </a:lnTo>
                                <a:lnTo>
                                  <a:pt x="814" y="176"/>
                                </a:lnTo>
                                <a:lnTo>
                                  <a:pt x="773" y="176"/>
                                </a:lnTo>
                                <a:lnTo>
                                  <a:pt x="773" y="99"/>
                                </a:lnTo>
                                <a:lnTo>
                                  <a:pt x="781" y="99"/>
                                </a:lnTo>
                                <a:lnTo>
                                  <a:pt x="787" y="102"/>
                                </a:lnTo>
                                <a:lnTo>
                                  <a:pt x="792" y="107"/>
                                </a:lnTo>
                                <a:lnTo>
                                  <a:pt x="795" y="113"/>
                                </a:lnTo>
                                <a:lnTo>
                                  <a:pt x="801" y="129"/>
                                </a:lnTo>
                                <a:lnTo>
                                  <a:pt x="803" y="135"/>
                                </a:lnTo>
                                <a:lnTo>
                                  <a:pt x="806" y="143"/>
                                </a:lnTo>
                                <a:lnTo>
                                  <a:pt x="811" y="143"/>
                                </a:lnTo>
                                <a:lnTo>
                                  <a:pt x="811" y="99"/>
                                </a:lnTo>
                                <a:lnTo>
                                  <a:pt x="811" y="88"/>
                                </a:lnTo>
                                <a:lnTo>
                                  <a:pt x="811" y="44"/>
                                </a:lnTo>
                                <a:lnTo>
                                  <a:pt x="806" y="44"/>
                                </a:lnTo>
                                <a:lnTo>
                                  <a:pt x="803" y="58"/>
                                </a:lnTo>
                                <a:lnTo>
                                  <a:pt x="798" y="69"/>
                                </a:lnTo>
                                <a:lnTo>
                                  <a:pt x="792" y="85"/>
                                </a:lnTo>
                                <a:lnTo>
                                  <a:pt x="784" y="88"/>
                                </a:lnTo>
                                <a:lnTo>
                                  <a:pt x="773" y="88"/>
                                </a:lnTo>
                                <a:lnTo>
                                  <a:pt x="773" y="17"/>
                                </a:lnTo>
                                <a:lnTo>
                                  <a:pt x="803" y="17"/>
                                </a:lnTo>
                                <a:lnTo>
                                  <a:pt x="809" y="19"/>
                                </a:lnTo>
                                <a:lnTo>
                                  <a:pt x="825" y="25"/>
                                </a:lnTo>
                                <a:lnTo>
                                  <a:pt x="842" y="41"/>
                                </a:lnTo>
                                <a:lnTo>
                                  <a:pt x="847" y="50"/>
                                </a:lnTo>
                                <a:lnTo>
                                  <a:pt x="850" y="60"/>
                                </a:lnTo>
                                <a:lnTo>
                                  <a:pt x="855" y="60"/>
                                </a:lnTo>
                                <a:lnTo>
                                  <a:pt x="855" y="17"/>
                                </a:lnTo>
                                <a:lnTo>
                                  <a:pt x="855" y="6"/>
                                </a:lnTo>
                                <a:lnTo>
                                  <a:pt x="702" y="6"/>
                                </a:lnTo>
                                <a:lnTo>
                                  <a:pt x="702" y="11"/>
                                </a:lnTo>
                                <a:lnTo>
                                  <a:pt x="710" y="11"/>
                                </a:lnTo>
                                <a:lnTo>
                                  <a:pt x="715" y="14"/>
                                </a:lnTo>
                                <a:lnTo>
                                  <a:pt x="721" y="19"/>
                                </a:lnTo>
                                <a:lnTo>
                                  <a:pt x="724" y="25"/>
                                </a:lnTo>
                                <a:lnTo>
                                  <a:pt x="724" y="28"/>
                                </a:lnTo>
                                <a:lnTo>
                                  <a:pt x="726" y="28"/>
                                </a:lnTo>
                                <a:lnTo>
                                  <a:pt x="729" y="30"/>
                                </a:lnTo>
                                <a:lnTo>
                                  <a:pt x="729" y="165"/>
                                </a:lnTo>
                                <a:lnTo>
                                  <a:pt x="726" y="173"/>
                                </a:lnTo>
                                <a:lnTo>
                                  <a:pt x="724" y="176"/>
                                </a:lnTo>
                                <a:lnTo>
                                  <a:pt x="724" y="178"/>
                                </a:lnTo>
                                <a:lnTo>
                                  <a:pt x="721" y="181"/>
                                </a:lnTo>
                                <a:lnTo>
                                  <a:pt x="702" y="181"/>
                                </a:lnTo>
                                <a:lnTo>
                                  <a:pt x="702" y="187"/>
                                </a:lnTo>
                                <a:lnTo>
                                  <a:pt x="855" y="187"/>
                                </a:lnTo>
                                <a:lnTo>
                                  <a:pt x="858" y="176"/>
                                </a:lnTo>
                                <a:lnTo>
                                  <a:pt x="866" y="132"/>
                                </a:lnTo>
                                <a:moveTo>
                                  <a:pt x="1053" y="6"/>
                                </a:moveTo>
                                <a:lnTo>
                                  <a:pt x="888" y="6"/>
                                </a:lnTo>
                                <a:lnTo>
                                  <a:pt x="888" y="55"/>
                                </a:lnTo>
                                <a:lnTo>
                                  <a:pt x="894" y="55"/>
                                </a:lnTo>
                                <a:lnTo>
                                  <a:pt x="894" y="44"/>
                                </a:lnTo>
                                <a:lnTo>
                                  <a:pt x="897" y="36"/>
                                </a:lnTo>
                                <a:lnTo>
                                  <a:pt x="905" y="28"/>
                                </a:lnTo>
                                <a:lnTo>
                                  <a:pt x="907" y="19"/>
                                </a:lnTo>
                                <a:lnTo>
                                  <a:pt x="918" y="17"/>
                                </a:lnTo>
                                <a:lnTo>
                                  <a:pt x="949" y="17"/>
                                </a:lnTo>
                                <a:lnTo>
                                  <a:pt x="949" y="165"/>
                                </a:lnTo>
                                <a:lnTo>
                                  <a:pt x="946" y="173"/>
                                </a:lnTo>
                                <a:lnTo>
                                  <a:pt x="943" y="176"/>
                                </a:lnTo>
                                <a:lnTo>
                                  <a:pt x="943" y="178"/>
                                </a:lnTo>
                                <a:lnTo>
                                  <a:pt x="940" y="181"/>
                                </a:lnTo>
                                <a:lnTo>
                                  <a:pt x="921" y="181"/>
                                </a:lnTo>
                                <a:lnTo>
                                  <a:pt x="921" y="187"/>
                                </a:lnTo>
                                <a:lnTo>
                                  <a:pt x="1020" y="187"/>
                                </a:lnTo>
                                <a:lnTo>
                                  <a:pt x="1020" y="181"/>
                                </a:lnTo>
                                <a:lnTo>
                                  <a:pt x="1001" y="181"/>
                                </a:lnTo>
                                <a:lnTo>
                                  <a:pt x="995" y="176"/>
                                </a:lnTo>
                                <a:lnTo>
                                  <a:pt x="993" y="176"/>
                                </a:lnTo>
                                <a:lnTo>
                                  <a:pt x="993" y="17"/>
                                </a:lnTo>
                                <a:lnTo>
                                  <a:pt x="1017" y="17"/>
                                </a:lnTo>
                                <a:lnTo>
                                  <a:pt x="1023" y="19"/>
                                </a:lnTo>
                                <a:lnTo>
                                  <a:pt x="1039" y="36"/>
                                </a:lnTo>
                                <a:lnTo>
                                  <a:pt x="1045" y="44"/>
                                </a:lnTo>
                                <a:lnTo>
                                  <a:pt x="1047" y="55"/>
                                </a:lnTo>
                                <a:lnTo>
                                  <a:pt x="1053" y="55"/>
                                </a:lnTo>
                                <a:lnTo>
                                  <a:pt x="1053" y="17"/>
                                </a:lnTo>
                                <a:lnTo>
                                  <a:pt x="1053" y="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7991657" name="Picture 39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5207" y="-2842"/>
                            <a:ext cx="362"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3165027" name="AutoShape 397"/>
                        <wps:cNvSpPr>
                          <a:spLocks/>
                        </wps:cNvSpPr>
                        <wps:spPr bwMode="auto">
                          <a:xfrm>
                            <a:off x="5174" y="-7521"/>
                            <a:ext cx="1739" cy="4872"/>
                          </a:xfrm>
                          <a:custGeom>
                            <a:avLst/>
                            <a:gdLst>
                              <a:gd name="T0" fmla="+- 0 5297 5174"/>
                              <a:gd name="T1" fmla="*/ T0 w 1739"/>
                              <a:gd name="T2" fmla="+- 0 -7485 -7521"/>
                              <a:gd name="T3" fmla="*/ -7485 h 4872"/>
                              <a:gd name="T4" fmla="+- 0 5174 5174"/>
                              <a:gd name="T5" fmla="*/ T4 w 1739"/>
                              <a:gd name="T6" fmla="+- 0 -7307 -7521"/>
                              <a:gd name="T7" fmla="*/ -7307 h 4872"/>
                              <a:gd name="T8" fmla="+- 0 5417 5174"/>
                              <a:gd name="T9" fmla="*/ T8 w 1739"/>
                              <a:gd name="T10" fmla="+- 0 -7037 -7521"/>
                              <a:gd name="T11" fmla="*/ -7037 h 4872"/>
                              <a:gd name="T12" fmla="+- 0 5366 5174"/>
                              <a:gd name="T13" fmla="*/ T12 w 1739"/>
                              <a:gd name="T14" fmla="+- 0 -7057 -7521"/>
                              <a:gd name="T15" fmla="*/ -7057 h 4872"/>
                              <a:gd name="T16" fmla="+- 0 5360 5174"/>
                              <a:gd name="T17" fmla="*/ T16 w 1739"/>
                              <a:gd name="T18" fmla="+- 0 -7096 -7521"/>
                              <a:gd name="T19" fmla="*/ -7096 h 4872"/>
                              <a:gd name="T20" fmla="+- 0 5349 5174"/>
                              <a:gd name="T21" fmla="*/ T20 w 1739"/>
                              <a:gd name="T22" fmla="+- 0 -7183 -7521"/>
                              <a:gd name="T23" fmla="*/ -7183 h 4872"/>
                              <a:gd name="T24" fmla="+- 0 5377 5174"/>
                              <a:gd name="T25" fmla="*/ T24 w 1739"/>
                              <a:gd name="T26" fmla="+- 0 -6978 -7521"/>
                              <a:gd name="T27" fmla="*/ -6978 h 4872"/>
                              <a:gd name="T28" fmla="+- 0 5519 5174"/>
                              <a:gd name="T29" fmla="*/ T28 w 1739"/>
                              <a:gd name="T30" fmla="+- 0 -7472 -7521"/>
                              <a:gd name="T31" fmla="*/ -7472 h 4872"/>
                              <a:gd name="T32" fmla="+- 0 5418 5174"/>
                              <a:gd name="T33" fmla="*/ T32 w 1739"/>
                              <a:gd name="T34" fmla="+- 0 -7502 -7521"/>
                              <a:gd name="T35" fmla="*/ -7502 h 4872"/>
                              <a:gd name="T36" fmla="+- 0 5382 5174"/>
                              <a:gd name="T37" fmla="*/ T36 w 1739"/>
                              <a:gd name="T38" fmla="+- 0 -7488 -7521"/>
                              <a:gd name="T39" fmla="*/ -7488 h 4872"/>
                              <a:gd name="T40" fmla="+- 0 5582 5174"/>
                              <a:gd name="T41" fmla="*/ T40 w 1739"/>
                              <a:gd name="T42" fmla="+- 0 -7186 -7521"/>
                              <a:gd name="T43" fmla="*/ -7186 h 4872"/>
                              <a:gd name="T44" fmla="+- 0 5497 5174"/>
                              <a:gd name="T45" fmla="*/ T44 w 1739"/>
                              <a:gd name="T46" fmla="+- 0 -7178 -7521"/>
                              <a:gd name="T47" fmla="*/ -7178 h 4872"/>
                              <a:gd name="T48" fmla="+- 0 5575 5174"/>
                              <a:gd name="T49" fmla="*/ T48 w 1739"/>
                              <a:gd name="T50" fmla="+- 0 -6969 -7521"/>
                              <a:gd name="T51" fmla="*/ -6969 h 4872"/>
                              <a:gd name="T52" fmla="+- 0 5684 5174"/>
                              <a:gd name="T53" fmla="*/ T52 w 1739"/>
                              <a:gd name="T54" fmla="+- 0 -7178 -7521"/>
                              <a:gd name="T55" fmla="*/ -7178 h 4872"/>
                              <a:gd name="T56" fmla="+- 0 5821 5174"/>
                              <a:gd name="T57" fmla="*/ T56 w 1739"/>
                              <a:gd name="T58" fmla="+- 0 -2661 -7521"/>
                              <a:gd name="T59" fmla="*/ -2661 h 4872"/>
                              <a:gd name="T60" fmla="+- 0 5640 5174"/>
                              <a:gd name="T61" fmla="*/ T60 w 1739"/>
                              <a:gd name="T62" fmla="+- 0 -2655 -7521"/>
                              <a:gd name="T63" fmla="*/ -2655 h 4872"/>
                              <a:gd name="T64" fmla="+- 0 5816 5174"/>
                              <a:gd name="T65" fmla="*/ T64 w 1739"/>
                              <a:gd name="T66" fmla="+- 0 -7515 -7521"/>
                              <a:gd name="T67" fmla="*/ -7515 h 4872"/>
                              <a:gd name="T68" fmla="+- 0 5585 5174"/>
                              <a:gd name="T69" fmla="*/ T68 w 1739"/>
                              <a:gd name="T70" fmla="+- 0 -7307 -7521"/>
                              <a:gd name="T71" fmla="*/ -7307 h 4872"/>
                              <a:gd name="T72" fmla="+- 0 5706 5174"/>
                              <a:gd name="T73" fmla="*/ T72 w 1739"/>
                              <a:gd name="T74" fmla="+- 0 -7326 -7521"/>
                              <a:gd name="T75" fmla="*/ -7326 h 4872"/>
                              <a:gd name="T76" fmla="+- 0 5950 5174"/>
                              <a:gd name="T77" fmla="*/ T76 w 1739"/>
                              <a:gd name="T78" fmla="+- 0 -7027 -7521"/>
                              <a:gd name="T79" fmla="*/ -7027 h 4872"/>
                              <a:gd name="T80" fmla="+- 0 5802 5174"/>
                              <a:gd name="T81" fmla="*/ T80 w 1739"/>
                              <a:gd name="T82" fmla="+- 0 -7159 -7521"/>
                              <a:gd name="T83" fmla="*/ -7159 h 4872"/>
                              <a:gd name="T84" fmla="+- 0 5979 5174"/>
                              <a:gd name="T85" fmla="*/ T84 w 1739"/>
                              <a:gd name="T86" fmla="+- 0 -2722 -7521"/>
                              <a:gd name="T87" fmla="*/ -2722 h 4872"/>
                              <a:gd name="T88" fmla="+- 0 5941 5174"/>
                              <a:gd name="T89" fmla="*/ T88 w 1739"/>
                              <a:gd name="T90" fmla="+- 0 -2836 -7521"/>
                              <a:gd name="T91" fmla="*/ -2836 h 4872"/>
                              <a:gd name="T92" fmla="+- 0 6101 5174"/>
                              <a:gd name="T93" fmla="*/ T92 w 1739"/>
                              <a:gd name="T94" fmla="+- 0 -7356 -7521"/>
                              <a:gd name="T95" fmla="*/ -7356 h 4872"/>
                              <a:gd name="T96" fmla="+- 0 5942 5174"/>
                              <a:gd name="T97" fmla="*/ T96 w 1739"/>
                              <a:gd name="T98" fmla="+- 0 -7400 -7521"/>
                              <a:gd name="T99" fmla="*/ -7400 h 4872"/>
                              <a:gd name="T100" fmla="+- 0 6095 5174"/>
                              <a:gd name="T101" fmla="*/ T100 w 1739"/>
                              <a:gd name="T102" fmla="+- 0 -7450 -7521"/>
                              <a:gd name="T103" fmla="*/ -7450 h 4872"/>
                              <a:gd name="T104" fmla="+- 0 5909 5174"/>
                              <a:gd name="T105" fmla="*/ T104 w 1739"/>
                              <a:gd name="T106" fmla="+- 0 -7400 -7521"/>
                              <a:gd name="T107" fmla="*/ -7400 h 4872"/>
                              <a:gd name="T108" fmla="+- 0 6171 5174"/>
                              <a:gd name="T109" fmla="*/ T108 w 1739"/>
                              <a:gd name="T110" fmla="+- 0 -7108 -7521"/>
                              <a:gd name="T111" fmla="*/ -7108 h 4872"/>
                              <a:gd name="T112" fmla="+- 0 6024 5174"/>
                              <a:gd name="T113" fmla="*/ T112 w 1739"/>
                              <a:gd name="T114" fmla="+- 0 -7173 -7521"/>
                              <a:gd name="T115" fmla="*/ -7173 h 4872"/>
                              <a:gd name="T116" fmla="+- 0 5955 5174"/>
                              <a:gd name="T117" fmla="*/ T116 w 1739"/>
                              <a:gd name="T118" fmla="+- 0 -7181 -7521"/>
                              <a:gd name="T119" fmla="*/ -7181 h 4872"/>
                              <a:gd name="T120" fmla="+- 0 6175 5174"/>
                              <a:gd name="T121" fmla="*/ T120 w 1739"/>
                              <a:gd name="T122" fmla="+- 0 -7077 -7521"/>
                              <a:gd name="T123" fmla="*/ -7077 h 4872"/>
                              <a:gd name="T124" fmla="+- 0 6180 5174"/>
                              <a:gd name="T125" fmla="*/ T124 w 1739"/>
                              <a:gd name="T126" fmla="+- 0 -7507 -7521"/>
                              <a:gd name="T127" fmla="*/ -7507 h 4872"/>
                              <a:gd name="T128" fmla="+- 0 6117 5174"/>
                              <a:gd name="T129" fmla="*/ T128 w 1739"/>
                              <a:gd name="T130" fmla="+- 0 -2666 -7521"/>
                              <a:gd name="T131" fmla="*/ -2666 h 4872"/>
                              <a:gd name="T132" fmla="+- 0 6073 5174"/>
                              <a:gd name="T133" fmla="*/ T132 w 1739"/>
                              <a:gd name="T134" fmla="+- 0 -2677 -7521"/>
                              <a:gd name="T135" fmla="*/ -2677 h 4872"/>
                              <a:gd name="T136" fmla="+- 0 6348 5174"/>
                              <a:gd name="T137" fmla="*/ T136 w 1739"/>
                              <a:gd name="T138" fmla="+- 0 -7425 -7521"/>
                              <a:gd name="T139" fmla="*/ -7425 h 4872"/>
                              <a:gd name="T140" fmla="+- 0 6322 5174"/>
                              <a:gd name="T141" fmla="*/ T140 w 1739"/>
                              <a:gd name="T142" fmla="+- 0 -7513 -7521"/>
                              <a:gd name="T143" fmla="*/ -7513 h 4872"/>
                              <a:gd name="T144" fmla="+- 0 6276 5174"/>
                              <a:gd name="T145" fmla="*/ T144 w 1739"/>
                              <a:gd name="T146" fmla="+- 0 -7395 -7521"/>
                              <a:gd name="T147" fmla="*/ -7395 h 4872"/>
                              <a:gd name="T148" fmla="+- 0 6379 5174"/>
                              <a:gd name="T149" fmla="*/ T148 w 1739"/>
                              <a:gd name="T150" fmla="+- 0 -7137 -7521"/>
                              <a:gd name="T151" fmla="*/ -7137 h 4872"/>
                              <a:gd name="T152" fmla="+- 0 6252 5174"/>
                              <a:gd name="T153" fmla="*/ T152 w 1739"/>
                              <a:gd name="T154" fmla="+- 0 -7170 -7521"/>
                              <a:gd name="T155" fmla="*/ -7170 h 4872"/>
                              <a:gd name="T156" fmla="+- 0 6378 5174"/>
                              <a:gd name="T157" fmla="*/ T156 w 1739"/>
                              <a:gd name="T158" fmla="+- 0 -6978 -7521"/>
                              <a:gd name="T159" fmla="*/ -6978 h 4872"/>
                              <a:gd name="T160" fmla="+- 0 6512 5174"/>
                              <a:gd name="T161" fmla="*/ T160 w 1739"/>
                              <a:gd name="T162" fmla="+- 0 -2743 -7521"/>
                              <a:gd name="T163" fmla="*/ -2743 h 4872"/>
                              <a:gd name="T164" fmla="+- 0 6548 5174"/>
                              <a:gd name="T165" fmla="*/ T164 w 1739"/>
                              <a:gd name="T166" fmla="+- 0 -2823 -7521"/>
                              <a:gd name="T167" fmla="*/ -2823 h 4872"/>
                              <a:gd name="T168" fmla="+- 0 6463 5174"/>
                              <a:gd name="T169" fmla="*/ T168 w 1739"/>
                              <a:gd name="T170" fmla="+- 0 -2664 -7521"/>
                              <a:gd name="T171" fmla="*/ -2664 h 4872"/>
                              <a:gd name="T172" fmla="+- 0 6375 5174"/>
                              <a:gd name="T173" fmla="*/ T172 w 1739"/>
                              <a:gd name="T174" fmla="+- 0 -2831 -7521"/>
                              <a:gd name="T175" fmla="*/ -2831 h 4872"/>
                              <a:gd name="T176" fmla="+- 0 6257 5174"/>
                              <a:gd name="T177" fmla="*/ T176 w 1739"/>
                              <a:gd name="T178" fmla="+- 0 -2831 -7521"/>
                              <a:gd name="T179" fmla="*/ -2831 h 4872"/>
                              <a:gd name="T180" fmla="+- 0 6671 5174"/>
                              <a:gd name="T181" fmla="*/ T180 w 1739"/>
                              <a:gd name="T182" fmla="+- 0 -7082 -7521"/>
                              <a:gd name="T183" fmla="*/ -7082 h 4872"/>
                              <a:gd name="T184" fmla="+- 0 6565 5174"/>
                              <a:gd name="T185" fmla="*/ T184 w 1739"/>
                              <a:gd name="T186" fmla="+- 0 -7088 -7521"/>
                              <a:gd name="T187" fmla="*/ -7088 h 4872"/>
                              <a:gd name="T188" fmla="+- 0 6702 5174"/>
                              <a:gd name="T189" fmla="*/ T188 w 1739"/>
                              <a:gd name="T190" fmla="+- 0 -7181 -7521"/>
                              <a:gd name="T191" fmla="*/ -7181 h 4872"/>
                              <a:gd name="T192" fmla="+- 0 6544 5174"/>
                              <a:gd name="T193" fmla="*/ T192 w 1739"/>
                              <a:gd name="T194" fmla="+- 0 -7020 -7521"/>
                              <a:gd name="T195" fmla="*/ -7020 h 4872"/>
                              <a:gd name="T196" fmla="+- 0 6741 5174"/>
                              <a:gd name="T197" fmla="*/ T196 w 1739"/>
                              <a:gd name="T198" fmla="+- 0 -2744 -7521"/>
                              <a:gd name="T199" fmla="*/ -2744 h 4872"/>
                              <a:gd name="T200" fmla="+- 0 6745 5174"/>
                              <a:gd name="T201" fmla="*/ T200 w 1739"/>
                              <a:gd name="T202" fmla="+- 0 -2842 -7521"/>
                              <a:gd name="T203" fmla="*/ -2842 h 4872"/>
                              <a:gd name="T204" fmla="+- 0 6652 5174"/>
                              <a:gd name="T205" fmla="*/ T204 w 1739"/>
                              <a:gd name="T206" fmla="+- 0 -2746 -7521"/>
                              <a:gd name="T207" fmla="*/ -2746 h 4872"/>
                              <a:gd name="T208" fmla="+- 0 6633 5174"/>
                              <a:gd name="T209" fmla="*/ T208 w 1739"/>
                              <a:gd name="T210" fmla="+- 0 -2650 -7521"/>
                              <a:gd name="T211" fmla="*/ -2650 h 4872"/>
                              <a:gd name="T212" fmla="+- 0 6792 5174"/>
                              <a:gd name="T213" fmla="*/ T212 w 1739"/>
                              <a:gd name="T214" fmla="+- 0 -7362 -7521"/>
                              <a:gd name="T215" fmla="*/ -7362 h 4872"/>
                              <a:gd name="T216" fmla="+- 0 6649 5174"/>
                              <a:gd name="T217" fmla="*/ T216 w 1739"/>
                              <a:gd name="T218" fmla="+- 0 -7326 -7521"/>
                              <a:gd name="T219" fmla="*/ -7326 h 4872"/>
                              <a:gd name="T220" fmla="+- 0 6424 5174"/>
                              <a:gd name="T221" fmla="*/ T220 w 1739"/>
                              <a:gd name="T222" fmla="+- 0 -7340 -7521"/>
                              <a:gd name="T223" fmla="*/ -7340 h 4872"/>
                              <a:gd name="T224" fmla="+- 0 6556 5174"/>
                              <a:gd name="T225" fmla="*/ T224 w 1739"/>
                              <a:gd name="T226" fmla="+- 0 -7312 -7521"/>
                              <a:gd name="T227" fmla="*/ -7312 h 4872"/>
                              <a:gd name="T228" fmla="+- 0 6822 5174"/>
                              <a:gd name="T229" fmla="*/ T228 w 1739"/>
                              <a:gd name="T230" fmla="+- 0 -2828 -7521"/>
                              <a:gd name="T231" fmla="*/ -2828 h 4872"/>
                              <a:gd name="T232" fmla="+- 0 6828 5174"/>
                              <a:gd name="T233" fmla="*/ T232 w 1739"/>
                              <a:gd name="T234" fmla="+- 0 -2841 -7521"/>
                              <a:gd name="T235" fmla="*/ -2841 h 4872"/>
                              <a:gd name="T236" fmla="+- 0 6885 5174"/>
                              <a:gd name="T237" fmla="*/ T236 w 1739"/>
                              <a:gd name="T238" fmla="+- 0 -2675 -7521"/>
                              <a:gd name="T239" fmla="*/ -2675 h 4872"/>
                              <a:gd name="T240" fmla="+- 0 6847 5174"/>
                              <a:gd name="T241" fmla="*/ T240 w 1739"/>
                              <a:gd name="T242" fmla="+- 0 -2650 -7521"/>
                              <a:gd name="T243" fmla="*/ -2650 h 4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739" h="4872">
                                <a:moveTo>
                                  <a:pt x="170" y="58"/>
                                </a:moveTo>
                                <a:lnTo>
                                  <a:pt x="164" y="44"/>
                                </a:lnTo>
                                <a:lnTo>
                                  <a:pt x="148" y="28"/>
                                </a:lnTo>
                                <a:lnTo>
                                  <a:pt x="137" y="19"/>
                                </a:lnTo>
                                <a:lnTo>
                                  <a:pt x="137" y="60"/>
                                </a:lnTo>
                                <a:lnTo>
                                  <a:pt x="137" y="85"/>
                                </a:lnTo>
                                <a:lnTo>
                                  <a:pt x="131" y="96"/>
                                </a:lnTo>
                                <a:lnTo>
                                  <a:pt x="109" y="113"/>
                                </a:lnTo>
                                <a:lnTo>
                                  <a:pt x="98" y="115"/>
                                </a:lnTo>
                                <a:lnTo>
                                  <a:pt x="60" y="115"/>
                                </a:lnTo>
                                <a:lnTo>
                                  <a:pt x="60" y="82"/>
                                </a:lnTo>
                                <a:lnTo>
                                  <a:pt x="61" y="71"/>
                                </a:lnTo>
                                <a:lnTo>
                                  <a:pt x="62" y="44"/>
                                </a:lnTo>
                                <a:lnTo>
                                  <a:pt x="64" y="27"/>
                                </a:lnTo>
                                <a:lnTo>
                                  <a:pt x="66" y="19"/>
                                </a:lnTo>
                                <a:lnTo>
                                  <a:pt x="68" y="17"/>
                                </a:lnTo>
                                <a:lnTo>
                                  <a:pt x="93" y="17"/>
                                </a:lnTo>
                                <a:lnTo>
                                  <a:pt x="101" y="19"/>
                                </a:lnTo>
                                <a:lnTo>
                                  <a:pt x="118" y="30"/>
                                </a:lnTo>
                                <a:lnTo>
                                  <a:pt x="123" y="36"/>
                                </a:lnTo>
                                <a:lnTo>
                                  <a:pt x="134" y="52"/>
                                </a:lnTo>
                                <a:lnTo>
                                  <a:pt x="137" y="60"/>
                                </a:lnTo>
                                <a:lnTo>
                                  <a:pt x="137" y="19"/>
                                </a:lnTo>
                                <a:lnTo>
                                  <a:pt x="131" y="17"/>
                                </a:lnTo>
                                <a:lnTo>
                                  <a:pt x="126" y="14"/>
                                </a:lnTo>
                                <a:lnTo>
                                  <a:pt x="117" y="10"/>
                                </a:lnTo>
                                <a:lnTo>
                                  <a:pt x="105" y="8"/>
                                </a:lnTo>
                                <a:lnTo>
                                  <a:pt x="92" y="6"/>
                                </a:lnTo>
                                <a:lnTo>
                                  <a:pt x="77" y="6"/>
                                </a:lnTo>
                                <a:lnTo>
                                  <a:pt x="0" y="6"/>
                                </a:lnTo>
                                <a:lnTo>
                                  <a:pt x="0" y="11"/>
                                </a:lnTo>
                                <a:lnTo>
                                  <a:pt x="13" y="11"/>
                                </a:lnTo>
                                <a:lnTo>
                                  <a:pt x="19" y="14"/>
                                </a:lnTo>
                                <a:lnTo>
                                  <a:pt x="30" y="25"/>
                                </a:lnTo>
                                <a:lnTo>
                                  <a:pt x="33" y="33"/>
                                </a:lnTo>
                                <a:lnTo>
                                  <a:pt x="33" y="195"/>
                                </a:lnTo>
                                <a:lnTo>
                                  <a:pt x="30" y="206"/>
                                </a:lnTo>
                                <a:lnTo>
                                  <a:pt x="24" y="211"/>
                                </a:lnTo>
                                <a:lnTo>
                                  <a:pt x="16" y="214"/>
                                </a:lnTo>
                                <a:lnTo>
                                  <a:pt x="0" y="214"/>
                                </a:lnTo>
                                <a:lnTo>
                                  <a:pt x="0" y="220"/>
                                </a:lnTo>
                                <a:lnTo>
                                  <a:pt x="93" y="220"/>
                                </a:lnTo>
                                <a:lnTo>
                                  <a:pt x="93" y="214"/>
                                </a:lnTo>
                                <a:lnTo>
                                  <a:pt x="74" y="214"/>
                                </a:lnTo>
                                <a:lnTo>
                                  <a:pt x="68" y="211"/>
                                </a:lnTo>
                                <a:lnTo>
                                  <a:pt x="60" y="209"/>
                                </a:lnTo>
                                <a:lnTo>
                                  <a:pt x="60" y="126"/>
                                </a:lnTo>
                                <a:lnTo>
                                  <a:pt x="98" y="126"/>
                                </a:lnTo>
                                <a:lnTo>
                                  <a:pt x="114" y="125"/>
                                </a:lnTo>
                                <a:lnTo>
                                  <a:pt x="128" y="122"/>
                                </a:lnTo>
                                <a:lnTo>
                                  <a:pt x="140" y="117"/>
                                </a:lnTo>
                                <a:lnTo>
                                  <a:pt x="142" y="115"/>
                                </a:lnTo>
                                <a:lnTo>
                                  <a:pt x="151" y="110"/>
                                </a:lnTo>
                                <a:lnTo>
                                  <a:pt x="159" y="101"/>
                                </a:lnTo>
                                <a:lnTo>
                                  <a:pt x="165" y="92"/>
                                </a:lnTo>
                                <a:lnTo>
                                  <a:pt x="169" y="82"/>
                                </a:lnTo>
                                <a:lnTo>
                                  <a:pt x="170" y="74"/>
                                </a:lnTo>
                                <a:lnTo>
                                  <a:pt x="170" y="58"/>
                                </a:lnTo>
                                <a:moveTo>
                                  <a:pt x="244" y="494"/>
                                </a:moveTo>
                                <a:lnTo>
                                  <a:pt x="243" y="484"/>
                                </a:lnTo>
                                <a:lnTo>
                                  <a:pt x="240" y="474"/>
                                </a:lnTo>
                                <a:lnTo>
                                  <a:pt x="235" y="464"/>
                                </a:lnTo>
                                <a:lnTo>
                                  <a:pt x="227" y="455"/>
                                </a:lnTo>
                                <a:lnTo>
                                  <a:pt x="219" y="453"/>
                                </a:lnTo>
                                <a:lnTo>
                                  <a:pt x="211" y="449"/>
                                </a:lnTo>
                                <a:lnTo>
                                  <a:pt x="211" y="486"/>
                                </a:lnTo>
                                <a:lnTo>
                                  <a:pt x="211" y="507"/>
                                </a:lnTo>
                                <a:lnTo>
                                  <a:pt x="205" y="518"/>
                                </a:lnTo>
                                <a:lnTo>
                                  <a:pt x="194" y="527"/>
                                </a:lnTo>
                                <a:lnTo>
                                  <a:pt x="185" y="532"/>
                                </a:lnTo>
                                <a:lnTo>
                                  <a:pt x="174" y="535"/>
                                </a:lnTo>
                                <a:lnTo>
                                  <a:pt x="161" y="537"/>
                                </a:lnTo>
                                <a:lnTo>
                                  <a:pt x="145" y="538"/>
                                </a:lnTo>
                                <a:lnTo>
                                  <a:pt x="112" y="538"/>
                                </a:lnTo>
                                <a:lnTo>
                                  <a:pt x="112" y="450"/>
                                </a:lnTo>
                                <a:lnTo>
                                  <a:pt x="115" y="450"/>
                                </a:lnTo>
                                <a:lnTo>
                                  <a:pt x="126" y="444"/>
                                </a:lnTo>
                                <a:lnTo>
                                  <a:pt x="153" y="444"/>
                                </a:lnTo>
                                <a:lnTo>
                                  <a:pt x="167" y="447"/>
                                </a:lnTo>
                                <a:lnTo>
                                  <a:pt x="192" y="464"/>
                                </a:lnTo>
                                <a:lnTo>
                                  <a:pt x="208" y="480"/>
                                </a:lnTo>
                                <a:lnTo>
                                  <a:pt x="211" y="486"/>
                                </a:lnTo>
                                <a:lnTo>
                                  <a:pt x="211" y="449"/>
                                </a:lnTo>
                                <a:lnTo>
                                  <a:pt x="208" y="447"/>
                                </a:lnTo>
                                <a:lnTo>
                                  <a:pt x="194" y="444"/>
                                </a:lnTo>
                                <a:lnTo>
                                  <a:pt x="197" y="444"/>
                                </a:lnTo>
                                <a:lnTo>
                                  <a:pt x="208" y="439"/>
                                </a:lnTo>
                                <a:lnTo>
                                  <a:pt x="214" y="433"/>
                                </a:lnTo>
                                <a:lnTo>
                                  <a:pt x="230" y="417"/>
                                </a:lnTo>
                                <a:lnTo>
                                  <a:pt x="233" y="406"/>
                                </a:lnTo>
                                <a:lnTo>
                                  <a:pt x="233" y="384"/>
                                </a:lnTo>
                                <a:lnTo>
                                  <a:pt x="227" y="373"/>
                                </a:lnTo>
                                <a:lnTo>
                                  <a:pt x="219" y="362"/>
                                </a:lnTo>
                                <a:lnTo>
                                  <a:pt x="212" y="354"/>
                                </a:lnTo>
                                <a:lnTo>
                                  <a:pt x="203" y="348"/>
                                </a:lnTo>
                                <a:lnTo>
                                  <a:pt x="200" y="346"/>
                                </a:lnTo>
                                <a:lnTo>
                                  <a:pt x="200" y="381"/>
                                </a:lnTo>
                                <a:lnTo>
                                  <a:pt x="200" y="403"/>
                                </a:lnTo>
                                <a:lnTo>
                                  <a:pt x="197" y="409"/>
                                </a:lnTo>
                                <a:lnTo>
                                  <a:pt x="186" y="425"/>
                                </a:lnTo>
                                <a:lnTo>
                                  <a:pt x="181" y="428"/>
                                </a:lnTo>
                                <a:lnTo>
                                  <a:pt x="164" y="433"/>
                                </a:lnTo>
                                <a:lnTo>
                                  <a:pt x="112" y="433"/>
                                </a:lnTo>
                                <a:lnTo>
                                  <a:pt x="113" y="397"/>
                                </a:lnTo>
                                <a:lnTo>
                                  <a:pt x="114" y="371"/>
                                </a:lnTo>
                                <a:lnTo>
                                  <a:pt x="116" y="355"/>
                                </a:lnTo>
                                <a:lnTo>
                                  <a:pt x="118" y="348"/>
                                </a:lnTo>
                                <a:lnTo>
                                  <a:pt x="120" y="346"/>
                                </a:lnTo>
                                <a:lnTo>
                                  <a:pt x="140" y="346"/>
                                </a:lnTo>
                                <a:lnTo>
                                  <a:pt x="153" y="347"/>
                                </a:lnTo>
                                <a:lnTo>
                                  <a:pt x="165" y="349"/>
                                </a:lnTo>
                                <a:lnTo>
                                  <a:pt x="175" y="354"/>
                                </a:lnTo>
                                <a:lnTo>
                                  <a:pt x="183" y="359"/>
                                </a:lnTo>
                                <a:lnTo>
                                  <a:pt x="194" y="368"/>
                                </a:lnTo>
                                <a:lnTo>
                                  <a:pt x="200" y="381"/>
                                </a:lnTo>
                                <a:lnTo>
                                  <a:pt x="200" y="346"/>
                                </a:lnTo>
                                <a:lnTo>
                                  <a:pt x="199" y="346"/>
                                </a:lnTo>
                                <a:lnTo>
                                  <a:pt x="194" y="343"/>
                                </a:lnTo>
                                <a:lnTo>
                                  <a:pt x="183" y="340"/>
                                </a:lnTo>
                                <a:lnTo>
                                  <a:pt x="175" y="338"/>
                                </a:lnTo>
                                <a:lnTo>
                                  <a:pt x="165" y="336"/>
                                </a:lnTo>
                                <a:lnTo>
                                  <a:pt x="153" y="335"/>
                                </a:lnTo>
                                <a:lnTo>
                                  <a:pt x="140" y="335"/>
                                </a:lnTo>
                                <a:lnTo>
                                  <a:pt x="52" y="335"/>
                                </a:lnTo>
                                <a:lnTo>
                                  <a:pt x="52" y="340"/>
                                </a:lnTo>
                                <a:lnTo>
                                  <a:pt x="66" y="340"/>
                                </a:lnTo>
                                <a:lnTo>
                                  <a:pt x="71" y="343"/>
                                </a:lnTo>
                                <a:lnTo>
                                  <a:pt x="82" y="354"/>
                                </a:lnTo>
                                <a:lnTo>
                                  <a:pt x="85" y="362"/>
                                </a:lnTo>
                                <a:lnTo>
                                  <a:pt x="85" y="524"/>
                                </a:lnTo>
                                <a:lnTo>
                                  <a:pt x="82" y="535"/>
                                </a:lnTo>
                                <a:lnTo>
                                  <a:pt x="77" y="540"/>
                                </a:lnTo>
                                <a:lnTo>
                                  <a:pt x="68" y="543"/>
                                </a:lnTo>
                                <a:lnTo>
                                  <a:pt x="52" y="543"/>
                                </a:lnTo>
                                <a:lnTo>
                                  <a:pt x="52" y="549"/>
                                </a:lnTo>
                                <a:lnTo>
                                  <a:pt x="151" y="549"/>
                                </a:lnTo>
                                <a:lnTo>
                                  <a:pt x="166" y="548"/>
                                </a:lnTo>
                                <a:lnTo>
                                  <a:pt x="180" y="547"/>
                                </a:lnTo>
                                <a:lnTo>
                                  <a:pt x="192" y="545"/>
                                </a:lnTo>
                                <a:lnTo>
                                  <a:pt x="203" y="543"/>
                                </a:lnTo>
                                <a:lnTo>
                                  <a:pt x="216" y="540"/>
                                </a:lnTo>
                                <a:lnTo>
                                  <a:pt x="219" y="538"/>
                                </a:lnTo>
                                <a:lnTo>
                                  <a:pt x="241" y="516"/>
                                </a:lnTo>
                                <a:lnTo>
                                  <a:pt x="244" y="505"/>
                                </a:lnTo>
                                <a:lnTo>
                                  <a:pt x="244" y="494"/>
                                </a:lnTo>
                                <a:moveTo>
                                  <a:pt x="389" y="217"/>
                                </a:moveTo>
                                <a:lnTo>
                                  <a:pt x="386" y="214"/>
                                </a:lnTo>
                                <a:lnTo>
                                  <a:pt x="370" y="214"/>
                                </a:lnTo>
                                <a:lnTo>
                                  <a:pt x="354" y="206"/>
                                </a:lnTo>
                                <a:lnTo>
                                  <a:pt x="345" y="195"/>
                                </a:lnTo>
                                <a:lnTo>
                                  <a:pt x="334" y="181"/>
                                </a:lnTo>
                                <a:lnTo>
                                  <a:pt x="294" y="121"/>
                                </a:lnTo>
                                <a:lnTo>
                                  <a:pt x="290" y="115"/>
                                </a:lnTo>
                                <a:lnTo>
                                  <a:pt x="304" y="112"/>
                                </a:lnTo>
                                <a:lnTo>
                                  <a:pt x="315" y="108"/>
                                </a:lnTo>
                                <a:lnTo>
                                  <a:pt x="324" y="102"/>
                                </a:lnTo>
                                <a:lnTo>
                                  <a:pt x="332" y="96"/>
                                </a:lnTo>
                                <a:lnTo>
                                  <a:pt x="340" y="88"/>
                                </a:lnTo>
                                <a:lnTo>
                                  <a:pt x="345" y="74"/>
                                </a:lnTo>
                                <a:lnTo>
                                  <a:pt x="345" y="49"/>
                                </a:lnTo>
                                <a:lnTo>
                                  <a:pt x="340" y="38"/>
                                </a:lnTo>
                                <a:lnTo>
                                  <a:pt x="323" y="22"/>
                                </a:lnTo>
                                <a:lnTo>
                                  <a:pt x="316" y="17"/>
                                </a:lnTo>
                                <a:lnTo>
                                  <a:pt x="312" y="14"/>
                                </a:lnTo>
                                <a:lnTo>
                                  <a:pt x="312" y="52"/>
                                </a:lnTo>
                                <a:lnTo>
                                  <a:pt x="312" y="66"/>
                                </a:lnTo>
                                <a:lnTo>
                                  <a:pt x="311" y="76"/>
                                </a:lnTo>
                                <a:lnTo>
                                  <a:pt x="308" y="86"/>
                                </a:lnTo>
                                <a:lnTo>
                                  <a:pt x="302" y="94"/>
                                </a:lnTo>
                                <a:lnTo>
                                  <a:pt x="293" y="102"/>
                                </a:lnTo>
                                <a:lnTo>
                                  <a:pt x="282" y="107"/>
                                </a:lnTo>
                                <a:lnTo>
                                  <a:pt x="270" y="112"/>
                                </a:lnTo>
                                <a:lnTo>
                                  <a:pt x="257" y="114"/>
                                </a:lnTo>
                                <a:lnTo>
                                  <a:pt x="241" y="115"/>
                                </a:lnTo>
                                <a:lnTo>
                                  <a:pt x="236" y="110"/>
                                </a:lnTo>
                                <a:lnTo>
                                  <a:pt x="236" y="76"/>
                                </a:lnTo>
                                <a:lnTo>
                                  <a:pt x="236" y="66"/>
                                </a:lnTo>
                                <a:lnTo>
                                  <a:pt x="238" y="44"/>
                                </a:lnTo>
                                <a:lnTo>
                                  <a:pt x="240" y="26"/>
                                </a:lnTo>
                                <a:lnTo>
                                  <a:pt x="244" y="19"/>
                                </a:lnTo>
                                <a:lnTo>
                                  <a:pt x="249" y="17"/>
                                </a:lnTo>
                                <a:lnTo>
                                  <a:pt x="258" y="17"/>
                                </a:lnTo>
                                <a:lnTo>
                                  <a:pt x="271" y="18"/>
                                </a:lnTo>
                                <a:lnTo>
                                  <a:pt x="282" y="20"/>
                                </a:lnTo>
                                <a:lnTo>
                                  <a:pt x="292" y="25"/>
                                </a:lnTo>
                                <a:lnTo>
                                  <a:pt x="299" y="30"/>
                                </a:lnTo>
                                <a:lnTo>
                                  <a:pt x="307" y="38"/>
                                </a:lnTo>
                                <a:lnTo>
                                  <a:pt x="312" y="52"/>
                                </a:lnTo>
                                <a:lnTo>
                                  <a:pt x="312" y="14"/>
                                </a:lnTo>
                                <a:lnTo>
                                  <a:pt x="301" y="11"/>
                                </a:lnTo>
                                <a:lnTo>
                                  <a:pt x="292" y="9"/>
                                </a:lnTo>
                                <a:lnTo>
                                  <a:pt x="281" y="7"/>
                                </a:lnTo>
                                <a:lnTo>
                                  <a:pt x="268" y="6"/>
                                </a:lnTo>
                                <a:lnTo>
                                  <a:pt x="252" y="6"/>
                                </a:lnTo>
                                <a:lnTo>
                                  <a:pt x="175" y="6"/>
                                </a:lnTo>
                                <a:lnTo>
                                  <a:pt x="175" y="11"/>
                                </a:lnTo>
                                <a:lnTo>
                                  <a:pt x="189" y="11"/>
                                </a:lnTo>
                                <a:lnTo>
                                  <a:pt x="194" y="14"/>
                                </a:lnTo>
                                <a:lnTo>
                                  <a:pt x="205" y="25"/>
                                </a:lnTo>
                                <a:lnTo>
                                  <a:pt x="208" y="33"/>
                                </a:lnTo>
                                <a:lnTo>
                                  <a:pt x="208" y="195"/>
                                </a:lnTo>
                                <a:lnTo>
                                  <a:pt x="205" y="206"/>
                                </a:lnTo>
                                <a:lnTo>
                                  <a:pt x="200" y="211"/>
                                </a:lnTo>
                                <a:lnTo>
                                  <a:pt x="192" y="214"/>
                                </a:lnTo>
                                <a:lnTo>
                                  <a:pt x="175" y="214"/>
                                </a:lnTo>
                                <a:lnTo>
                                  <a:pt x="175" y="220"/>
                                </a:lnTo>
                                <a:lnTo>
                                  <a:pt x="269" y="220"/>
                                </a:lnTo>
                                <a:lnTo>
                                  <a:pt x="269" y="214"/>
                                </a:lnTo>
                                <a:lnTo>
                                  <a:pt x="249" y="214"/>
                                </a:lnTo>
                                <a:lnTo>
                                  <a:pt x="244" y="211"/>
                                </a:lnTo>
                                <a:lnTo>
                                  <a:pt x="236" y="209"/>
                                </a:lnTo>
                                <a:lnTo>
                                  <a:pt x="236" y="126"/>
                                </a:lnTo>
                                <a:lnTo>
                                  <a:pt x="244" y="126"/>
                                </a:lnTo>
                                <a:lnTo>
                                  <a:pt x="249" y="124"/>
                                </a:lnTo>
                                <a:lnTo>
                                  <a:pt x="258" y="121"/>
                                </a:lnTo>
                                <a:lnTo>
                                  <a:pt x="329" y="220"/>
                                </a:lnTo>
                                <a:lnTo>
                                  <a:pt x="389" y="220"/>
                                </a:lnTo>
                                <a:lnTo>
                                  <a:pt x="389" y="217"/>
                                </a:lnTo>
                                <a:moveTo>
                                  <a:pt x="491" y="335"/>
                                </a:moveTo>
                                <a:lnTo>
                                  <a:pt x="408" y="335"/>
                                </a:lnTo>
                                <a:lnTo>
                                  <a:pt x="408" y="340"/>
                                </a:lnTo>
                                <a:lnTo>
                                  <a:pt x="422" y="340"/>
                                </a:lnTo>
                                <a:lnTo>
                                  <a:pt x="428" y="343"/>
                                </a:lnTo>
                                <a:lnTo>
                                  <a:pt x="439" y="354"/>
                                </a:lnTo>
                                <a:lnTo>
                                  <a:pt x="441" y="362"/>
                                </a:lnTo>
                                <a:lnTo>
                                  <a:pt x="441" y="476"/>
                                </a:lnTo>
                                <a:lnTo>
                                  <a:pt x="441" y="482"/>
                                </a:lnTo>
                                <a:lnTo>
                                  <a:pt x="439" y="495"/>
                                </a:lnTo>
                                <a:lnTo>
                                  <a:pt x="437" y="505"/>
                                </a:lnTo>
                                <a:lnTo>
                                  <a:pt x="433" y="513"/>
                                </a:lnTo>
                                <a:lnTo>
                                  <a:pt x="428" y="521"/>
                                </a:lnTo>
                                <a:lnTo>
                                  <a:pt x="419" y="529"/>
                                </a:lnTo>
                                <a:lnTo>
                                  <a:pt x="397" y="540"/>
                                </a:lnTo>
                                <a:lnTo>
                                  <a:pt x="386" y="543"/>
                                </a:lnTo>
                                <a:lnTo>
                                  <a:pt x="365" y="543"/>
                                </a:lnTo>
                                <a:lnTo>
                                  <a:pt x="340" y="535"/>
                                </a:lnTo>
                                <a:lnTo>
                                  <a:pt x="323" y="518"/>
                                </a:lnTo>
                                <a:lnTo>
                                  <a:pt x="321" y="510"/>
                                </a:lnTo>
                                <a:lnTo>
                                  <a:pt x="321" y="351"/>
                                </a:lnTo>
                                <a:lnTo>
                                  <a:pt x="323" y="343"/>
                                </a:lnTo>
                                <a:lnTo>
                                  <a:pt x="332" y="340"/>
                                </a:lnTo>
                                <a:lnTo>
                                  <a:pt x="354" y="340"/>
                                </a:lnTo>
                                <a:lnTo>
                                  <a:pt x="354" y="335"/>
                                </a:lnTo>
                                <a:lnTo>
                                  <a:pt x="260" y="335"/>
                                </a:lnTo>
                                <a:lnTo>
                                  <a:pt x="260" y="340"/>
                                </a:lnTo>
                                <a:lnTo>
                                  <a:pt x="274" y="340"/>
                                </a:lnTo>
                                <a:lnTo>
                                  <a:pt x="279" y="343"/>
                                </a:lnTo>
                                <a:lnTo>
                                  <a:pt x="290" y="354"/>
                                </a:lnTo>
                                <a:lnTo>
                                  <a:pt x="293" y="362"/>
                                </a:lnTo>
                                <a:lnTo>
                                  <a:pt x="293" y="510"/>
                                </a:lnTo>
                                <a:lnTo>
                                  <a:pt x="299" y="520"/>
                                </a:lnTo>
                                <a:lnTo>
                                  <a:pt x="306" y="529"/>
                                </a:lnTo>
                                <a:lnTo>
                                  <a:pt x="313" y="536"/>
                                </a:lnTo>
                                <a:lnTo>
                                  <a:pt x="321" y="543"/>
                                </a:lnTo>
                                <a:lnTo>
                                  <a:pt x="330" y="548"/>
                                </a:lnTo>
                                <a:lnTo>
                                  <a:pt x="343" y="552"/>
                                </a:lnTo>
                                <a:lnTo>
                                  <a:pt x="358" y="554"/>
                                </a:lnTo>
                                <a:lnTo>
                                  <a:pt x="375" y="554"/>
                                </a:lnTo>
                                <a:lnTo>
                                  <a:pt x="389" y="554"/>
                                </a:lnTo>
                                <a:lnTo>
                                  <a:pt x="401" y="552"/>
                                </a:lnTo>
                                <a:lnTo>
                                  <a:pt x="412" y="548"/>
                                </a:lnTo>
                                <a:lnTo>
                                  <a:pt x="422" y="543"/>
                                </a:lnTo>
                                <a:lnTo>
                                  <a:pt x="431" y="537"/>
                                </a:lnTo>
                                <a:lnTo>
                                  <a:pt x="439" y="530"/>
                                </a:lnTo>
                                <a:lnTo>
                                  <a:pt x="445" y="522"/>
                                </a:lnTo>
                                <a:lnTo>
                                  <a:pt x="450" y="513"/>
                                </a:lnTo>
                                <a:lnTo>
                                  <a:pt x="453" y="502"/>
                                </a:lnTo>
                                <a:lnTo>
                                  <a:pt x="456" y="490"/>
                                </a:lnTo>
                                <a:lnTo>
                                  <a:pt x="457" y="476"/>
                                </a:lnTo>
                                <a:lnTo>
                                  <a:pt x="458" y="466"/>
                                </a:lnTo>
                                <a:lnTo>
                                  <a:pt x="458" y="351"/>
                                </a:lnTo>
                                <a:lnTo>
                                  <a:pt x="461" y="343"/>
                                </a:lnTo>
                                <a:lnTo>
                                  <a:pt x="469" y="340"/>
                                </a:lnTo>
                                <a:lnTo>
                                  <a:pt x="491" y="340"/>
                                </a:lnTo>
                                <a:lnTo>
                                  <a:pt x="491" y="335"/>
                                </a:lnTo>
                                <a:moveTo>
                                  <a:pt x="589" y="335"/>
                                </a:moveTo>
                                <a:lnTo>
                                  <a:pt x="496" y="335"/>
                                </a:lnTo>
                                <a:lnTo>
                                  <a:pt x="496" y="340"/>
                                </a:lnTo>
                                <a:lnTo>
                                  <a:pt x="504" y="340"/>
                                </a:lnTo>
                                <a:lnTo>
                                  <a:pt x="510" y="343"/>
                                </a:lnTo>
                                <a:lnTo>
                                  <a:pt x="518" y="346"/>
                                </a:lnTo>
                                <a:lnTo>
                                  <a:pt x="526" y="354"/>
                                </a:lnTo>
                                <a:lnTo>
                                  <a:pt x="529" y="362"/>
                                </a:lnTo>
                                <a:lnTo>
                                  <a:pt x="529" y="524"/>
                                </a:lnTo>
                                <a:lnTo>
                                  <a:pt x="526" y="535"/>
                                </a:lnTo>
                                <a:lnTo>
                                  <a:pt x="521" y="540"/>
                                </a:lnTo>
                                <a:lnTo>
                                  <a:pt x="513" y="543"/>
                                </a:lnTo>
                                <a:lnTo>
                                  <a:pt x="496" y="543"/>
                                </a:lnTo>
                                <a:lnTo>
                                  <a:pt x="496" y="549"/>
                                </a:lnTo>
                                <a:lnTo>
                                  <a:pt x="589" y="549"/>
                                </a:lnTo>
                                <a:lnTo>
                                  <a:pt x="589" y="543"/>
                                </a:lnTo>
                                <a:lnTo>
                                  <a:pt x="562" y="543"/>
                                </a:lnTo>
                                <a:lnTo>
                                  <a:pt x="557" y="538"/>
                                </a:lnTo>
                                <a:lnTo>
                                  <a:pt x="557" y="351"/>
                                </a:lnTo>
                                <a:lnTo>
                                  <a:pt x="559" y="343"/>
                                </a:lnTo>
                                <a:lnTo>
                                  <a:pt x="568" y="340"/>
                                </a:lnTo>
                                <a:lnTo>
                                  <a:pt x="589" y="340"/>
                                </a:lnTo>
                                <a:lnTo>
                                  <a:pt x="589" y="335"/>
                                </a:lnTo>
                                <a:moveTo>
                                  <a:pt x="663" y="4860"/>
                                </a:moveTo>
                                <a:lnTo>
                                  <a:pt x="647" y="4860"/>
                                </a:lnTo>
                                <a:lnTo>
                                  <a:pt x="644" y="4857"/>
                                </a:lnTo>
                                <a:lnTo>
                                  <a:pt x="639" y="4846"/>
                                </a:lnTo>
                                <a:lnTo>
                                  <a:pt x="631" y="4827"/>
                                </a:lnTo>
                                <a:lnTo>
                                  <a:pt x="624" y="4811"/>
                                </a:lnTo>
                                <a:lnTo>
                                  <a:pt x="619" y="4800"/>
                                </a:lnTo>
                                <a:lnTo>
                                  <a:pt x="595" y="4739"/>
                                </a:lnTo>
                                <a:lnTo>
                                  <a:pt x="576" y="4693"/>
                                </a:lnTo>
                                <a:lnTo>
                                  <a:pt x="576" y="4800"/>
                                </a:lnTo>
                                <a:lnTo>
                                  <a:pt x="521" y="4800"/>
                                </a:lnTo>
                                <a:lnTo>
                                  <a:pt x="548" y="4739"/>
                                </a:lnTo>
                                <a:lnTo>
                                  <a:pt x="576" y="4800"/>
                                </a:lnTo>
                                <a:lnTo>
                                  <a:pt x="576" y="4693"/>
                                </a:lnTo>
                                <a:lnTo>
                                  <a:pt x="570" y="4679"/>
                                </a:lnTo>
                                <a:lnTo>
                                  <a:pt x="565" y="4679"/>
                                </a:lnTo>
                                <a:lnTo>
                                  <a:pt x="499" y="4827"/>
                                </a:lnTo>
                                <a:lnTo>
                                  <a:pt x="496" y="4841"/>
                                </a:lnTo>
                                <a:lnTo>
                                  <a:pt x="491" y="4852"/>
                                </a:lnTo>
                                <a:lnTo>
                                  <a:pt x="474" y="4860"/>
                                </a:lnTo>
                                <a:lnTo>
                                  <a:pt x="466" y="4860"/>
                                </a:lnTo>
                                <a:lnTo>
                                  <a:pt x="466" y="4866"/>
                                </a:lnTo>
                                <a:lnTo>
                                  <a:pt x="526" y="4866"/>
                                </a:lnTo>
                                <a:lnTo>
                                  <a:pt x="526" y="4860"/>
                                </a:lnTo>
                                <a:lnTo>
                                  <a:pt x="510" y="4860"/>
                                </a:lnTo>
                                <a:lnTo>
                                  <a:pt x="507" y="4857"/>
                                </a:lnTo>
                                <a:lnTo>
                                  <a:pt x="504" y="4852"/>
                                </a:lnTo>
                                <a:lnTo>
                                  <a:pt x="504" y="4846"/>
                                </a:lnTo>
                                <a:lnTo>
                                  <a:pt x="507" y="4841"/>
                                </a:lnTo>
                                <a:lnTo>
                                  <a:pt x="510" y="4833"/>
                                </a:lnTo>
                                <a:lnTo>
                                  <a:pt x="515" y="4811"/>
                                </a:lnTo>
                                <a:lnTo>
                                  <a:pt x="576" y="4811"/>
                                </a:lnTo>
                                <a:lnTo>
                                  <a:pt x="584" y="4830"/>
                                </a:lnTo>
                                <a:lnTo>
                                  <a:pt x="587" y="4841"/>
                                </a:lnTo>
                                <a:lnTo>
                                  <a:pt x="592" y="4846"/>
                                </a:lnTo>
                                <a:lnTo>
                                  <a:pt x="592" y="4860"/>
                                </a:lnTo>
                                <a:lnTo>
                                  <a:pt x="570" y="4860"/>
                                </a:lnTo>
                                <a:lnTo>
                                  <a:pt x="570" y="4866"/>
                                </a:lnTo>
                                <a:lnTo>
                                  <a:pt x="663" y="4866"/>
                                </a:lnTo>
                                <a:lnTo>
                                  <a:pt x="663" y="4860"/>
                                </a:lnTo>
                                <a:moveTo>
                                  <a:pt x="724" y="6"/>
                                </a:moveTo>
                                <a:lnTo>
                                  <a:pt x="642" y="6"/>
                                </a:lnTo>
                                <a:lnTo>
                                  <a:pt x="642" y="11"/>
                                </a:lnTo>
                                <a:lnTo>
                                  <a:pt x="655" y="11"/>
                                </a:lnTo>
                                <a:lnTo>
                                  <a:pt x="661" y="14"/>
                                </a:lnTo>
                                <a:lnTo>
                                  <a:pt x="672" y="25"/>
                                </a:lnTo>
                                <a:lnTo>
                                  <a:pt x="674" y="33"/>
                                </a:lnTo>
                                <a:lnTo>
                                  <a:pt x="674" y="170"/>
                                </a:lnTo>
                                <a:lnTo>
                                  <a:pt x="582" y="55"/>
                                </a:lnTo>
                                <a:lnTo>
                                  <a:pt x="543" y="6"/>
                                </a:lnTo>
                                <a:lnTo>
                                  <a:pt x="488" y="6"/>
                                </a:lnTo>
                                <a:lnTo>
                                  <a:pt x="395" y="6"/>
                                </a:lnTo>
                                <a:lnTo>
                                  <a:pt x="395" y="11"/>
                                </a:lnTo>
                                <a:lnTo>
                                  <a:pt x="403" y="11"/>
                                </a:lnTo>
                                <a:lnTo>
                                  <a:pt x="408" y="14"/>
                                </a:lnTo>
                                <a:lnTo>
                                  <a:pt x="417" y="17"/>
                                </a:lnTo>
                                <a:lnTo>
                                  <a:pt x="425" y="25"/>
                                </a:lnTo>
                                <a:lnTo>
                                  <a:pt x="428" y="33"/>
                                </a:lnTo>
                                <a:lnTo>
                                  <a:pt x="428" y="195"/>
                                </a:lnTo>
                                <a:lnTo>
                                  <a:pt x="425" y="206"/>
                                </a:lnTo>
                                <a:lnTo>
                                  <a:pt x="419" y="211"/>
                                </a:lnTo>
                                <a:lnTo>
                                  <a:pt x="411" y="214"/>
                                </a:lnTo>
                                <a:lnTo>
                                  <a:pt x="395" y="214"/>
                                </a:lnTo>
                                <a:lnTo>
                                  <a:pt x="395" y="220"/>
                                </a:lnTo>
                                <a:lnTo>
                                  <a:pt x="488" y="220"/>
                                </a:lnTo>
                                <a:lnTo>
                                  <a:pt x="488" y="214"/>
                                </a:lnTo>
                                <a:lnTo>
                                  <a:pt x="461" y="214"/>
                                </a:lnTo>
                                <a:lnTo>
                                  <a:pt x="455" y="209"/>
                                </a:lnTo>
                                <a:lnTo>
                                  <a:pt x="455" y="22"/>
                                </a:lnTo>
                                <a:lnTo>
                                  <a:pt x="458" y="14"/>
                                </a:lnTo>
                                <a:lnTo>
                                  <a:pt x="466" y="11"/>
                                </a:lnTo>
                                <a:lnTo>
                                  <a:pt x="488" y="11"/>
                                </a:lnTo>
                                <a:lnTo>
                                  <a:pt x="488" y="8"/>
                                </a:lnTo>
                                <a:lnTo>
                                  <a:pt x="491" y="11"/>
                                </a:lnTo>
                                <a:lnTo>
                                  <a:pt x="496" y="11"/>
                                </a:lnTo>
                                <a:lnTo>
                                  <a:pt x="499" y="14"/>
                                </a:lnTo>
                                <a:lnTo>
                                  <a:pt x="499" y="17"/>
                                </a:lnTo>
                                <a:lnTo>
                                  <a:pt x="507" y="17"/>
                                </a:lnTo>
                                <a:lnTo>
                                  <a:pt x="513" y="19"/>
                                </a:lnTo>
                                <a:lnTo>
                                  <a:pt x="524" y="30"/>
                                </a:lnTo>
                                <a:lnTo>
                                  <a:pt x="532" y="33"/>
                                </a:lnTo>
                                <a:lnTo>
                                  <a:pt x="532" y="195"/>
                                </a:lnTo>
                                <a:lnTo>
                                  <a:pt x="529" y="206"/>
                                </a:lnTo>
                                <a:lnTo>
                                  <a:pt x="524" y="211"/>
                                </a:lnTo>
                                <a:lnTo>
                                  <a:pt x="515" y="214"/>
                                </a:lnTo>
                                <a:lnTo>
                                  <a:pt x="499" y="214"/>
                                </a:lnTo>
                                <a:lnTo>
                                  <a:pt x="499" y="220"/>
                                </a:lnTo>
                                <a:lnTo>
                                  <a:pt x="581" y="220"/>
                                </a:lnTo>
                                <a:lnTo>
                                  <a:pt x="581" y="214"/>
                                </a:lnTo>
                                <a:lnTo>
                                  <a:pt x="562" y="214"/>
                                </a:lnTo>
                                <a:lnTo>
                                  <a:pt x="557" y="211"/>
                                </a:lnTo>
                                <a:lnTo>
                                  <a:pt x="548" y="209"/>
                                </a:lnTo>
                                <a:lnTo>
                                  <a:pt x="548" y="55"/>
                                </a:lnTo>
                                <a:lnTo>
                                  <a:pt x="680" y="225"/>
                                </a:lnTo>
                                <a:lnTo>
                                  <a:pt x="691" y="225"/>
                                </a:lnTo>
                                <a:lnTo>
                                  <a:pt x="691" y="170"/>
                                </a:lnTo>
                                <a:lnTo>
                                  <a:pt x="691" y="22"/>
                                </a:lnTo>
                                <a:lnTo>
                                  <a:pt x="694" y="14"/>
                                </a:lnTo>
                                <a:lnTo>
                                  <a:pt x="702" y="11"/>
                                </a:lnTo>
                                <a:lnTo>
                                  <a:pt x="724" y="11"/>
                                </a:lnTo>
                                <a:lnTo>
                                  <a:pt x="724" y="6"/>
                                </a:lnTo>
                                <a:moveTo>
                                  <a:pt x="776" y="494"/>
                                </a:moveTo>
                                <a:lnTo>
                                  <a:pt x="770" y="488"/>
                                </a:lnTo>
                                <a:lnTo>
                                  <a:pt x="768" y="491"/>
                                </a:lnTo>
                                <a:lnTo>
                                  <a:pt x="762" y="507"/>
                                </a:lnTo>
                                <a:lnTo>
                                  <a:pt x="757" y="513"/>
                                </a:lnTo>
                                <a:lnTo>
                                  <a:pt x="746" y="529"/>
                                </a:lnTo>
                                <a:lnTo>
                                  <a:pt x="729" y="538"/>
                                </a:lnTo>
                                <a:lnTo>
                                  <a:pt x="658" y="538"/>
                                </a:lnTo>
                                <a:lnTo>
                                  <a:pt x="655" y="535"/>
                                </a:lnTo>
                                <a:lnTo>
                                  <a:pt x="655" y="351"/>
                                </a:lnTo>
                                <a:lnTo>
                                  <a:pt x="658" y="348"/>
                                </a:lnTo>
                                <a:lnTo>
                                  <a:pt x="669" y="343"/>
                                </a:lnTo>
                                <a:lnTo>
                                  <a:pt x="677" y="340"/>
                                </a:lnTo>
                                <a:lnTo>
                                  <a:pt x="688" y="340"/>
                                </a:lnTo>
                                <a:lnTo>
                                  <a:pt x="688" y="335"/>
                                </a:lnTo>
                                <a:lnTo>
                                  <a:pt x="595" y="335"/>
                                </a:lnTo>
                                <a:lnTo>
                                  <a:pt x="595" y="340"/>
                                </a:lnTo>
                                <a:lnTo>
                                  <a:pt x="609" y="340"/>
                                </a:lnTo>
                                <a:lnTo>
                                  <a:pt x="614" y="343"/>
                                </a:lnTo>
                                <a:lnTo>
                                  <a:pt x="625" y="354"/>
                                </a:lnTo>
                                <a:lnTo>
                                  <a:pt x="628" y="362"/>
                                </a:lnTo>
                                <a:lnTo>
                                  <a:pt x="628" y="524"/>
                                </a:lnTo>
                                <a:lnTo>
                                  <a:pt x="625" y="535"/>
                                </a:lnTo>
                                <a:lnTo>
                                  <a:pt x="620" y="540"/>
                                </a:lnTo>
                                <a:lnTo>
                                  <a:pt x="611" y="543"/>
                                </a:lnTo>
                                <a:lnTo>
                                  <a:pt x="595" y="543"/>
                                </a:lnTo>
                                <a:lnTo>
                                  <a:pt x="595" y="549"/>
                                </a:lnTo>
                                <a:lnTo>
                                  <a:pt x="760" y="549"/>
                                </a:lnTo>
                                <a:lnTo>
                                  <a:pt x="763" y="538"/>
                                </a:lnTo>
                                <a:lnTo>
                                  <a:pt x="776" y="494"/>
                                </a:lnTo>
                                <a:moveTo>
                                  <a:pt x="855" y="4778"/>
                                </a:moveTo>
                                <a:lnTo>
                                  <a:pt x="855" y="4764"/>
                                </a:lnTo>
                                <a:lnTo>
                                  <a:pt x="852" y="4751"/>
                                </a:lnTo>
                                <a:lnTo>
                                  <a:pt x="847" y="4739"/>
                                </a:lnTo>
                                <a:lnTo>
                                  <a:pt x="842" y="4729"/>
                                </a:lnTo>
                                <a:lnTo>
                                  <a:pt x="835" y="4719"/>
                                </a:lnTo>
                                <a:lnTo>
                                  <a:pt x="826" y="4710"/>
                                </a:lnTo>
                                <a:lnTo>
                                  <a:pt x="816" y="4702"/>
                                </a:lnTo>
                                <a:lnTo>
                                  <a:pt x="806" y="4696"/>
                                </a:lnTo>
                                <a:lnTo>
                                  <a:pt x="806" y="4778"/>
                                </a:lnTo>
                                <a:lnTo>
                                  <a:pt x="805" y="4799"/>
                                </a:lnTo>
                                <a:lnTo>
                                  <a:pt x="802" y="4817"/>
                                </a:lnTo>
                                <a:lnTo>
                                  <a:pt x="797" y="4832"/>
                                </a:lnTo>
                                <a:lnTo>
                                  <a:pt x="790" y="4844"/>
                                </a:lnTo>
                                <a:lnTo>
                                  <a:pt x="781" y="4852"/>
                                </a:lnTo>
                                <a:lnTo>
                                  <a:pt x="770" y="4855"/>
                                </a:lnTo>
                                <a:lnTo>
                                  <a:pt x="746" y="4855"/>
                                </a:lnTo>
                                <a:lnTo>
                                  <a:pt x="746" y="4696"/>
                                </a:lnTo>
                                <a:lnTo>
                                  <a:pt x="759" y="4696"/>
                                </a:lnTo>
                                <a:lnTo>
                                  <a:pt x="765" y="4698"/>
                                </a:lnTo>
                                <a:lnTo>
                                  <a:pt x="781" y="4704"/>
                                </a:lnTo>
                                <a:lnTo>
                                  <a:pt x="787" y="4712"/>
                                </a:lnTo>
                                <a:lnTo>
                                  <a:pt x="795" y="4723"/>
                                </a:lnTo>
                                <a:lnTo>
                                  <a:pt x="800" y="4734"/>
                                </a:lnTo>
                                <a:lnTo>
                                  <a:pt x="804" y="4747"/>
                                </a:lnTo>
                                <a:lnTo>
                                  <a:pt x="806" y="4762"/>
                                </a:lnTo>
                                <a:lnTo>
                                  <a:pt x="806" y="4778"/>
                                </a:lnTo>
                                <a:lnTo>
                                  <a:pt x="806" y="4696"/>
                                </a:lnTo>
                                <a:lnTo>
                                  <a:pt x="795" y="4690"/>
                                </a:lnTo>
                                <a:lnTo>
                                  <a:pt x="782" y="4687"/>
                                </a:lnTo>
                                <a:lnTo>
                                  <a:pt x="767" y="4685"/>
                                </a:lnTo>
                                <a:lnTo>
                                  <a:pt x="751" y="4685"/>
                                </a:lnTo>
                                <a:lnTo>
                                  <a:pt x="674" y="4685"/>
                                </a:lnTo>
                                <a:lnTo>
                                  <a:pt x="674" y="4690"/>
                                </a:lnTo>
                                <a:lnTo>
                                  <a:pt x="688" y="4690"/>
                                </a:lnTo>
                                <a:lnTo>
                                  <a:pt x="702" y="4704"/>
                                </a:lnTo>
                                <a:lnTo>
                                  <a:pt x="702" y="4844"/>
                                </a:lnTo>
                                <a:lnTo>
                                  <a:pt x="699" y="4852"/>
                                </a:lnTo>
                                <a:lnTo>
                                  <a:pt x="696" y="4855"/>
                                </a:lnTo>
                                <a:lnTo>
                                  <a:pt x="696" y="4857"/>
                                </a:lnTo>
                                <a:lnTo>
                                  <a:pt x="694" y="4860"/>
                                </a:lnTo>
                                <a:lnTo>
                                  <a:pt x="674" y="4860"/>
                                </a:lnTo>
                                <a:lnTo>
                                  <a:pt x="674" y="4866"/>
                                </a:lnTo>
                                <a:lnTo>
                                  <a:pt x="790" y="4866"/>
                                </a:lnTo>
                                <a:lnTo>
                                  <a:pt x="801" y="4863"/>
                                </a:lnTo>
                                <a:lnTo>
                                  <a:pt x="813" y="4855"/>
                                </a:lnTo>
                                <a:lnTo>
                                  <a:pt x="825" y="4846"/>
                                </a:lnTo>
                                <a:lnTo>
                                  <a:pt x="853" y="4805"/>
                                </a:lnTo>
                                <a:lnTo>
                                  <a:pt x="855" y="4792"/>
                                </a:lnTo>
                                <a:lnTo>
                                  <a:pt x="855" y="4778"/>
                                </a:lnTo>
                                <a:moveTo>
                                  <a:pt x="927" y="165"/>
                                </a:moveTo>
                                <a:lnTo>
                                  <a:pt x="921" y="165"/>
                                </a:lnTo>
                                <a:lnTo>
                                  <a:pt x="911" y="178"/>
                                </a:lnTo>
                                <a:lnTo>
                                  <a:pt x="901" y="188"/>
                                </a:lnTo>
                                <a:lnTo>
                                  <a:pt x="892" y="195"/>
                                </a:lnTo>
                                <a:lnTo>
                                  <a:pt x="883" y="200"/>
                                </a:lnTo>
                                <a:lnTo>
                                  <a:pt x="872" y="206"/>
                                </a:lnTo>
                                <a:lnTo>
                                  <a:pt x="858" y="209"/>
                                </a:lnTo>
                                <a:lnTo>
                                  <a:pt x="845" y="209"/>
                                </a:lnTo>
                                <a:lnTo>
                                  <a:pt x="834" y="208"/>
                                </a:lnTo>
                                <a:lnTo>
                                  <a:pt x="824" y="206"/>
                                </a:lnTo>
                                <a:lnTo>
                                  <a:pt x="814" y="203"/>
                                </a:lnTo>
                                <a:lnTo>
                                  <a:pt x="803" y="198"/>
                                </a:lnTo>
                                <a:lnTo>
                                  <a:pt x="794" y="191"/>
                                </a:lnTo>
                                <a:lnTo>
                                  <a:pt x="787" y="185"/>
                                </a:lnTo>
                                <a:lnTo>
                                  <a:pt x="781" y="177"/>
                                </a:lnTo>
                                <a:lnTo>
                                  <a:pt x="776" y="167"/>
                                </a:lnTo>
                                <a:lnTo>
                                  <a:pt x="772" y="157"/>
                                </a:lnTo>
                                <a:lnTo>
                                  <a:pt x="770" y="144"/>
                                </a:lnTo>
                                <a:lnTo>
                                  <a:pt x="768" y="131"/>
                                </a:lnTo>
                                <a:lnTo>
                                  <a:pt x="768" y="121"/>
                                </a:lnTo>
                                <a:lnTo>
                                  <a:pt x="768" y="99"/>
                                </a:lnTo>
                                <a:lnTo>
                                  <a:pt x="770" y="84"/>
                                </a:lnTo>
                                <a:lnTo>
                                  <a:pt x="772" y="71"/>
                                </a:lnTo>
                                <a:lnTo>
                                  <a:pt x="776" y="58"/>
                                </a:lnTo>
                                <a:lnTo>
                                  <a:pt x="781" y="46"/>
                                </a:lnTo>
                                <a:lnTo>
                                  <a:pt x="786" y="37"/>
                                </a:lnTo>
                                <a:lnTo>
                                  <a:pt x="793" y="29"/>
                                </a:lnTo>
                                <a:lnTo>
                                  <a:pt x="801" y="22"/>
                                </a:lnTo>
                                <a:lnTo>
                                  <a:pt x="812" y="14"/>
                                </a:lnTo>
                                <a:lnTo>
                                  <a:pt x="825" y="11"/>
                                </a:lnTo>
                                <a:lnTo>
                                  <a:pt x="839" y="11"/>
                                </a:lnTo>
                                <a:lnTo>
                                  <a:pt x="853" y="12"/>
                                </a:lnTo>
                                <a:lnTo>
                                  <a:pt x="864" y="15"/>
                                </a:lnTo>
                                <a:lnTo>
                                  <a:pt x="875" y="20"/>
                                </a:lnTo>
                                <a:lnTo>
                                  <a:pt x="886" y="28"/>
                                </a:lnTo>
                                <a:lnTo>
                                  <a:pt x="895" y="36"/>
                                </a:lnTo>
                                <a:lnTo>
                                  <a:pt x="903" y="46"/>
                                </a:lnTo>
                                <a:lnTo>
                                  <a:pt x="910" y="58"/>
                                </a:lnTo>
                                <a:lnTo>
                                  <a:pt x="916" y="71"/>
                                </a:lnTo>
                                <a:lnTo>
                                  <a:pt x="921" y="71"/>
                                </a:lnTo>
                                <a:lnTo>
                                  <a:pt x="916" y="0"/>
                                </a:lnTo>
                                <a:lnTo>
                                  <a:pt x="913" y="0"/>
                                </a:lnTo>
                                <a:lnTo>
                                  <a:pt x="902" y="11"/>
                                </a:lnTo>
                                <a:lnTo>
                                  <a:pt x="883" y="11"/>
                                </a:lnTo>
                                <a:lnTo>
                                  <a:pt x="872" y="6"/>
                                </a:lnTo>
                                <a:lnTo>
                                  <a:pt x="861" y="2"/>
                                </a:lnTo>
                                <a:lnTo>
                                  <a:pt x="850" y="1"/>
                                </a:lnTo>
                                <a:lnTo>
                                  <a:pt x="839" y="0"/>
                                </a:lnTo>
                                <a:lnTo>
                                  <a:pt x="825" y="1"/>
                                </a:lnTo>
                                <a:lnTo>
                                  <a:pt x="812" y="4"/>
                                </a:lnTo>
                                <a:lnTo>
                                  <a:pt x="799" y="9"/>
                                </a:lnTo>
                                <a:lnTo>
                                  <a:pt x="787" y="17"/>
                                </a:lnTo>
                                <a:lnTo>
                                  <a:pt x="775" y="25"/>
                                </a:lnTo>
                                <a:lnTo>
                                  <a:pt x="765" y="35"/>
                                </a:lnTo>
                                <a:lnTo>
                                  <a:pt x="756" y="47"/>
                                </a:lnTo>
                                <a:lnTo>
                                  <a:pt x="749" y="60"/>
                                </a:lnTo>
                                <a:lnTo>
                                  <a:pt x="743" y="75"/>
                                </a:lnTo>
                                <a:lnTo>
                                  <a:pt x="739" y="90"/>
                                </a:lnTo>
                                <a:lnTo>
                                  <a:pt x="736" y="105"/>
                                </a:lnTo>
                                <a:lnTo>
                                  <a:pt x="735" y="121"/>
                                </a:lnTo>
                                <a:lnTo>
                                  <a:pt x="736" y="139"/>
                                </a:lnTo>
                                <a:lnTo>
                                  <a:pt x="739" y="156"/>
                                </a:lnTo>
                                <a:lnTo>
                                  <a:pt x="744" y="172"/>
                                </a:lnTo>
                                <a:lnTo>
                                  <a:pt x="751" y="187"/>
                                </a:lnTo>
                                <a:lnTo>
                                  <a:pt x="769" y="203"/>
                                </a:lnTo>
                                <a:lnTo>
                                  <a:pt x="788" y="215"/>
                                </a:lnTo>
                                <a:lnTo>
                                  <a:pt x="810" y="222"/>
                                </a:lnTo>
                                <a:lnTo>
                                  <a:pt x="834" y="225"/>
                                </a:lnTo>
                                <a:lnTo>
                                  <a:pt x="849" y="224"/>
                                </a:lnTo>
                                <a:lnTo>
                                  <a:pt x="864" y="221"/>
                                </a:lnTo>
                                <a:lnTo>
                                  <a:pt x="877" y="217"/>
                                </a:lnTo>
                                <a:lnTo>
                                  <a:pt x="888" y="211"/>
                                </a:lnTo>
                                <a:lnTo>
                                  <a:pt x="892" y="209"/>
                                </a:lnTo>
                                <a:lnTo>
                                  <a:pt x="899" y="204"/>
                                </a:lnTo>
                                <a:lnTo>
                                  <a:pt x="909" y="193"/>
                                </a:lnTo>
                                <a:lnTo>
                                  <a:pt x="918" y="180"/>
                                </a:lnTo>
                                <a:lnTo>
                                  <a:pt x="927" y="165"/>
                                </a:lnTo>
                                <a:moveTo>
                                  <a:pt x="1001" y="444"/>
                                </a:moveTo>
                                <a:lnTo>
                                  <a:pt x="1000" y="428"/>
                                </a:lnTo>
                                <a:lnTo>
                                  <a:pt x="997" y="413"/>
                                </a:lnTo>
                                <a:lnTo>
                                  <a:pt x="992" y="399"/>
                                </a:lnTo>
                                <a:lnTo>
                                  <a:pt x="984" y="384"/>
                                </a:lnTo>
                                <a:lnTo>
                                  <a:pt x="976" y="371"/>
                                </a:lnTo>
                                <a:lnTo>
                                  <a:pt x="968" y="363"/>
                                </a:lnTo>
                                <a:lnTo>
                                  <a:pt x="968" y="444"/>
                                </a:lnTo>
                                <a:lnTo>
                                  <a:pt x="966" y="466"/>
                                </a:lnTo>
                                <a:lnTo>
                                  <a:pt x="961" y="484"/>
                                </a:lnTo>
                                <a:lnTo>
                                  <a:pt x="953" y="500"/>
                                </a:lnTo>
                                <a:lnTo>
                                  <a:pt x="941" y="513"/>
                                </a:lnTo>
                                <a:lnTo>
                                  <a:pt x="926" y="524"/>
                                </a:lnTo>
                                <a:lnTo>
                                  <a:pt x="910" y="531"/>
                                </a:lnTo>
                                <a:lnTo>
                                  <a:pt x="893" y="536"/>
                                </a:lnTo>
                                <a:lnTo>
                                  <a:pt x="875" y="538"/>
                                </a:lnTo>
                                <a:lnTo>
                                  <a:pt x="842" y="538"/>
                                </a:lnTo>
                                <a:lnTo>
                                  <a:pt x="842" y="466"/>
                                </a:lnTo>
                                <a:lnTo>
                                  <a:pt x="843" y="444"/>
                                </a:lnTo>
                                <a:lnTo>
                                  <a:pt x="844" y="398"/>
                                </a:lnTo>
                                <a:lnTo>
                                  <a:pt x="846" y="362"/>
                                </a:lnTo>
                                <a:lnTo>
                                  <a:pt x="847" y="361"/>
                                </a:lnTo>
                                <a:lnTo>
                                  <a:pt x="850" y="348"/>
                                </a:lnTo>
                                <a:lnTo>
                                  <a:pt x="856" y="346"/>
                                </a:lnTo>
                                <a:lnTo>
                                  <a:pt x="875" y="346"/>
                                </a:lnTo>
                                <a:lnTo>
                                  <a:pt x="893" y="347"/>
                                </a:lnTo>
                                <a:lnTo>
                                  <a:pt x="910" y="352"/>
                                </a:lnTo>
                                <a:lnTo>
                                  <a:pt x="926" y="361"/>
                                </a:lnTo>
                                <a:lnTo>
                                  <a:pt x="941" y="373"/>
                                </a:lnTo>
                                <a:lnTo>
                                  <a:pt x="953" y="388"/>
                                </a:lnTo>
                                <a:lnTo>
                                  <a:pt x="961" y="405"/>
                                </a:lnTo>
                                <a:lnTo>
                                  <a:pt x="966" y="423"/>
                                </a:lnTo>
                                <a:lnTo>
                                  <a:pt x="968" y="444"/>
                                </a:lnTo>
                                <a:lnTo>
                                  <a:pt x="968" y="363"/>
                                </a:lnTo>
                                <a:lnTo>
                                  <a:pt x="966" y="361"/>
                                </a:lnTo>
                                <a:lnTo>
                                  <a:pt x="955" y="352"/>
                                </a:lnTo>
                                <a:lnTo>
                                  <a:pt x="943" y="346"/>
                                </a:lnTo>
                                <a:lnTo>
                                  <a:pt x="929" y="340"/>
                                </a:lnTo>
                                <a:lnTo>
                                  <a:pt x="912" y="337"/>
                                </a:lnTo>
                                <a:lnTo>
                                  <a:pt x="892" y="335"/>
                                </a:lnTo>
                                <a:lnTo>
                                  <a:pt x="869" y="335"/>
                                </a:lnTo>
                                <a:lnTo>
                                  <a:pt x="781" y="335"/>
                                </a:lnTo>
                                <a:lnTo>
                                  <a:pt x="781" y="340"/>
                                </a:lnTo>
                                <a:lnTo>
                                  <a:pt x="795" y="340"/>
                                </a:lnTo>
                                <a:lnTo>
                                  <a:pt x="801" y="343"/>
                                </a:lnTo>
                                <a:lnTo>
                                  <a:pt x="812" y="354"/>
                                </a:lnTo>
                                <a:lnTo>
                                  <a:pt x="814" y="362"/>
                                </a:lnTo>
                                <a:lnTo>
                                  <a:pt x="814" y="524"/>
                                </a:lnTo>
                                <a:lnTo>
                                  <a:pt x="812" y="535"/>
                                </a:lnTo>
                                <a:lnTo>
                                  <a:pt x="806" y="540"/>
                                </a:lnTo>
                                <a:lnTo>
                                  <a:pt x="798" y="543"/>
                                </a:lnTo>
                                <a:lnTo>
                                  <a:pt x="781" y="543"/>
                                </a:lnTo>
                                <a:lnTo>
                                  <a:pt x="781" y="549"/>
                                </a:lnTo>
                                <a:lnTo>
                                  <a:pt x="908" y="549"/>
                                </a:lnTo>
                                <a:lnTo>
                                  <a:pt x="924" y="547"/>
                                </a:lnTo>
                                <a:lnTo>
                                  <a:pt x="939" y="540"/>
                                </a:lnTo>
                                <a:lnTo>
                                  <a:pt x="943" y="538"/>
                                </a:lnTo>
                                <a:lnTo>
                                  <a:pt x="954" y="530"/>
                                </a:lnTo>
                                <a:lnTo>
                                  <a:pt x="968" y="516"/>
                                </a:lnTo>
                                <a:lnTo>
                                  <a:pt x="982" y="501"/>
                                </a:lnTo>
                                <a:lnTo>
                                  <a:pt x="993" y="484"/>
                                </a:lnTo>
                                <a:lnTo>
                                  <a:pt x="999" y="466"/>
                                </a:lnTo>
                                <a:lnTo>
                                  <a:pt x="1001" y="444"/>
                                </a:lnTo>
                                <a:moveTo>
                                  <a:pt x="1037" y="6"/>
                                </a:moveTo>
                                <a:lnTo>
                                  <a:pt x="943" y="6"/>
                                </a:lnTo>
                                <a:lnTo>
                                  <a:pt x="943" y="11"/>
                                </a:lnTo>
                                <a:lnTo>
                                  <a:pt x="952" y="11"/>
                                </a:lnTo>
                                <a:lnTo>
                                  <a:pt x="957" y="14"/>
                                </a:lnTo>
                                <a:lnTo>
                                  <a:pt x="965" y="17"/>
                                </a:lnTo>
                                <a:lnTo>
                                  <a:pt x="973" y="25"/>
                                </a:lnTo>
                                <a:lnTo>
                                  <a:pt x="976" y="33"/>
                                </a:lnTo>
                                <a:lnTo>
                                  <a:pt x="976" y="195"/>
                                </a:lnTo>
                                <a:lnTo>
                                  <a:pt x="973" y="206"/>
                                </a:lnTo>
                                <a:lnTo>
                                  <a:pt x="968" y="211"/>
                                </a:lnTo>
                                <a:lnTo>
                                  <a:pt x="960" y="214"/>
                                </a:lnTo>
                                <a:lnTo>
                                  <a:pt x="943" y="214"/>
                                </a:lnTo>
                                <a:lnTo>
                                  <a:pt x="943" y="220"/>
                                </a:lnTo>
                                <a:lnTo>
                                  <a:pt x="1037" y="220"/>
                                </a:lnTo>
                                <a:lnTo>
                                  <a:pt x="1037" y="214"/>
                                </a:lnTo>
                                <a:lnTo>
                                  <a:pt x="1009" y="214"/>
                                </a:lnTo>
                                <a:lnTo>
                                  <a:pt x="1004" y="209"/>
                                </a:lnTo>
                                <a:lnTo>
                                  <a:pt x="1004" y="22"/>
                                </a:lnTo>
                                <a:lnTo>
                                  <a:pt x="1006" y="14"/>
                                </a:lnTo>
                                <a:lnTo>
                                  <a:pt x="1015" y="11"/>
                                </a:lnTo>
                                <a:lnTo>
                                  <a:pt x="1037" y="11"/>
                                </a:lnTo>
                                <a:lnTo>
                                  <a:pt x="1037" y="6"/>
                                </a:lnTo>
                                <a:moveTo>
                                  <a:pt x="1053" y="4778"/>
                                </a:moveTo>
                                <a:lnTo>
                                  <a:pt x="1052" y="4764"/>
                                </a:lnTo>
                                <a:lnTo>
                                  <a:pt x="1049" y="4751"/>
                                </a:lnTo>
                                <a:lnTo>
                                  <a:pt x="1045" y="4739"/>
                                </a:lnTo>
                                <a:lnTo>
                                  <a:pt x="1039" y="4729"/>
                                </a:lnTo>
                                <a:lnTo>
                                  <a:pt x="1032" y="4719"/>
                                </a:lnTo>
                                <a:lnTo>
                                  <a:pt x="1023" y="4710"/>
                                </a:lnTo>
                                <a:lnTo>
                                  <a:pt x="1014" y="4702"/>
                                </a:lnTo>
                                <a:lnTo>
                                  <a:pt x="1004" y="4696"/>
                                </a:lnTo>
                                <a:lnTo>
                                  <a:pt x="1004" y="4778"/>
                                </a:lnTo>
                                <a:lnTo>
                                  <a:pt x="1003" y="4799"/>
                                </a:lnTo>
                                <a:lnTo>
                                  <a:pt x="999" y="4817"/>
                                </a:lnTo>
                                <a:lnTo>
                                  <a:pt x="994" y="4832"/>
                                </a:lnTo>
                                <a:lnTo>
                                  <a:pt x="987" y="4844"/>
                                </a:lnTo>
                                <a:lnTo>
                                  <a:pt x="979" y="4852"/>
                                </a:lnTo>
                                <a:lnTo>
                                  <a:pt x="968" y="4855"/>
                                </a:lnTo>
                                <a:lnTo>
                                  <a:pt x="943" y="4855"/>
                                </a:lnTo>
                                <a:lnTo>
                                  <a:pt x="943" y="4696"/>
                                </a:lnTo>
                                <a:lnTo>
                                  <a:pt x="957" y="4696"/>
                                </a:lnTo>
                                <a:lnTo>
                                  <a:pt x="962" y="4698"/>
                                </a:lnTo>
                                <a:lnTo>
                                  <a:pt x="979" y="4704"/>
                                </a:lnTo>
                                <a:lnTo>
                                  <a:pt x="984" y="4712"/>
                                </a:lnTo>
                                <a:lnTo>
                                  <a:pt x="993" y="4723"/>
                                </a:lnTo>
                                <a:lnTo>
                                  <a:pt x="998" y="4734"/>
                                </a:lnTo>
                                <a:lnTo>
                                  <a:pt x="1001" y="4747"/>
                                </a:lnTo>
                                <a:lnTo>
                                  <a:pt x="1003" y="4762"/>
                                </a:lnTo>
                                <a:lnTo>
                                  <a:pt x="1004" y="4778"/>
                                </a:lnTo>
                                <a:lnTo>
                                  <a:pt x="1004" y="4696"/>
                                </a:lnTo>
                                <a:lnTo>
                                  <a:pt x="992" y="4690"/>
                                </a:lnTo>
                                <a:lnTo>
                                  <a:pt x="979" y="4687"/>
                                </a:lnTo>
                                <a:lnTo>
                                  <a:pt x="965" y="4685"/>
                                </a:lnTo>
                                <a:lnTo>
                                  <a:pt x="949" y="4685"/>
                                </a:lnTo>
                                <a:lnTo>
                                  <a:pt x="872" y="4685"/>
                                </a:lnTo>
                                <a:lnTo>
                                  <a:pt x="872" y="4690"/>
                                </a:lnTo>
                                <a:lnTo>
                                  <a:pt x="886" y="4690"/>
                                </a:lnTo>
                                <a:lnTo>
                                  <a:pt x="899" y="4704"/>
                                </a:lnTo>
                                <a:lnTo>
                                  <a:pt x="899" y="4844"/>
                                </a:lnTo>
                                <a:lnTo>
                                  <a:pt x="897" y="4852"/>
                                </a:lnTo>
                                <a:lnTo>
                                  <a:pt x="894" y="4855"/>
                                </a:lnTo>
                                <a:lnTo>
                                  <a:pt x="894" y="4857"/>
                                </a:lnTo>
                                <a:lnTo>
                                  <a:pt x="891" y="4860"/>
                                </a:lnTo>
                                <a:lnTo>
                                  <a:pt x="872" y="4860"/>
                                </a:lnTo>
                                <a:lnTo>
                                  <a:pt x="872" y="4866"/>
                                </a:lnTo>
                                <a:lnTo>
                                  <a:pt x="987" y="4866"/>
                                </a:lnTo>
                                <a:lnTo>
                                  <a:pt x="998" y="4863"/>
                                </a:lnTo>
                                <a:lnTo>
                                  <a:pt x="1010" y="4855"/>
                                </a:lnTo>
                                <a:lnTo>
                                  <a:pt x="1023" y="4846"/>
                                </a:lnTo>
                                <a:lnTo>
                                  <a:pt x="1050" y="4805"/>
                                </a:lnTo>
                                <a:lnTo>
                                  <a:pt x="1053" y="4792"/>
                                </a:lnTo>
                                <a:lnTo>
                                  <a:pt x="1053" y="4778"/>
                                </a:lnTo>
                                <a:moveTo>
                                  <a:pt x="1212" y="58"/>
                                </a:moveTo>
                                <a:lnTo>
                                  <a:pt x="1207" y="44"/>
                                </a:lnTo>
                                <a:lnTo>
                                  <a:pt x="1190" y="28"/>
                                </a:lnTo>
                                <a:lnTo>
                                  <a:pt x="1179" y="19"/>
                                </a:lnTo>
                                <a:lnTo>
                                  <a:pt x="1179" y="60"/>
                                </a:lnTo>
                                <a:lnTo>
                                  <a:pt x="1179" y="85"/>
                                </a:lnTo>
                                <a:lnTo>
                                  <a:pt x="1174" y="96"/>
                                </a:lnTo>
                                <a:lnTo>
                                  <a:pt x="1152" y="113"/>
                                </a:lnTo>
                                <a:lnTo>
                                  <a:pt x="1141" y="115"/>
                                </a:lnTo>
                                <a:lnTo>
                                  <a:pt x="1102" y="115"/>
                                </a:lnTo>
                                <a:lnTo>
                                  <a:pt x="1103" y="82"/>
                                </a:lnTo>
                                <a:lnTo>
                                  <a:pt x="1103" y="71"/>
                                </a:lnTo>
                                <a:lnTo>
                                  <a:pt x="1104" y="44"/>
                                </a:lnTo>
                                <a:lnTo>
                                  <a:pt x="1106" y="27"/>
                                </a:lnTo>
                                <a:lnTo>
                                  <a:pt x="1108" y="19"/>
                                </a:lnTo>
                                <a:lnTo>
                                  <a:pt x="1111" y="17"/>
                                </a:lnTo>
                                <a:lnTo>
                                  <a:pt x="1135" y="17"/>
                                </a:lnTo>
                                <a:lnTo>
                                  <a:pt x="1144" y="19"/>
                                </a:lnTo>
                                <a:lnTo>
                                  <a:pt x="1160" y="30"/>
                                </a:lnTo>
                                <a:lnTo>
                                  <a:pt x="1165" y="36"/>
                                </a:lnTo>
                                <a:lnTo>
                                  <a:pt x="1176" y="52"/>
                                </a:lnTo>
                                <a:lnTo>
                                  <a:pt x="1179" y="60"/>
                                </a:lnTo>
                                <a:lnTo>
                                  <a:pt x="1179" y="19"/>
                                </a:lnTo>
                                <a:lnTo>
                                  <a:pt x="1174" y="17"/>
                                </a:lnTo>
                                <a:lnTo>
                                  <a:pt x="1168" y="14"/>
                                </a:lnTo>
                                <a:lnTo>
                                  <a:pt x="1159" y="10"/>
                                </a:lnTo>
                                <a:lnTo>
                                  <a:pt x="1148" y="8"/>
                                </a:lnTo>
                                <a:lnTo>
                                  <a:pt x="1134" y="6"/>
                                </a:lnTo>
                                <a:lnTo>
                                  <a:pt x="1119" y="6"/>
                                </a:lnTo>
                                <a:lnTo>
                                  <a:pt x="1042" y="6"/>
                                </a:lnTo>
                                <a:lnTo>
                                  <a:pt x="1042" y="11"/>
                                </a:lnTo>
                                <a:lnTo>
                                  <a:pt x="1056" y="11"/>
                                </a:lnTo>
                                <a:lnTo>
                                  <a:pt x="1061" y="14"/>
                                </a:lnTo>
                                <a:lnTo>
                                  <a:pt x="1072" y="25"/>
                                </a:lnTo>
                                <a:lnTo>
                                  <a:pt x="1075" y="33"/>
                                </a:lnTo>
                                <a:lnTo>
                                  <a:pt x="1075" y="195"/>
                                </a:lnTo>
                                <a:lnTo>
                                  <a:pt x="1072" y="206"/>
                                </a:lnTo>
                                <a:lnTo>
                                  <a:pt x="1067" y="211"/>
                                </a:lnTo>
                                <a:lnTo>
                                  <a:pt x="1058" y="214"/>
                                </a:lnTo>
                                <a:lnTo>
                                  <a:pt x="1042" y="214"/>
                                </a:lnTo>
                                <a:lnTo>
                                  <a:pt x="1042" y="220"/>
                                </a:lnTo>
                                <a:lnTo>
                                  <a:pt x="1135" y="220"/>
                                </a:lnTo>
                                <a:lnTo>
                                  <a:pt x="1135" y="214"/>
                                </a:lnTo>
                                <a:lnTo>
                                  <a:pt x="1116" y="214"/>
                                </a:lnTo>
                                <a:lnTo>
                                  <a:pt x="1111" y="211"/>
                                </a:lnTo>
                                <a:lnTo>
                                  <a:pt x="1102" y="209"/>
                                </a:lnTo>
                                <a:lnTo>
                                  <a:pt x="1102" y="126"/>
                                </a:lnTo>
                                <a:lnTo>
                                  <a:pt x="1141" y="126"/>
                                </a:lnTo>
                                <a:lnTo>
                                  <a:pt x="1156" y="125"/>
                                </a:lnTo>
                                <a:lnTo>
                                  <a:pt x="1170" y="122"/>
                                </a:lnTo>
                                <a:lnTo>
                                  <a:pt x="1182" y="117"/>
                                </a:lnTo>
                                <a:lnTo>
                                  <a:pt x="1185" y="115"/>
                                </a:lnTo>
                                <a:lnTo>
                                  <a:pt x="1193" y="110"/>
                                </a:lnTo>
                                <a:lnTo>
                                  <a:pt x="1202" y="101"/>
                                </a:lnTo>
                                <a:lnTo>
                                  <a:pt x="1208" y="92"/>
                                </a:lnTo>
                                <a:lnTo>
                                  <a:pt x="1211" y="82"/>
                                </a:lnTo>
                                <a:lnTo>
                                  <a:pt x="1212" y="74"/>
                                </a:lnTo>
                                <a:lnTo>
                                  <a:pt x="1212" y="58"/>
                                </a:lnTo>
                                <a:moveTo>
                                  <a:pt x="1346" y="335"/>
                                </a:moveTo>
                                <a:lnTo>
                                  <a:pt x="1264" y="335"/>
                                </a:lnTo>
                                <a:lnTo>
                                  <a:pt x="1264" y="340"/>
                                </a:lnTo>
                                <a:lnTo>
                                  <a:pt x="1278" y="340"/>
                                </a:lnTo>
                                <a:lnTo>
                                  <a:pt x="1283" y="343"/>
                                </a:lnTo>
                                <a:lnTo>
                                  <a:pt x="1294" y="354"/>
                                </a:lnTo>
                                <a:lnTo>
                                  <a:pt x="1297" y="362"/>
                                </a:lnTo>
                                <a:lnTo>
                                  <a:pt x="1297" y="499"/>
                                </a:lnTo>
                                <a:lnTo>
                                  <a:pt x="1205" y="384"/>
                                </a:lnTo>
                                <a:lnTo>
                                  <a:pt x="1165" y="335"/>
                                </a:lnTo>
                                <a:lnTo>
                                  <a:pt x="1111" y="335"/>
                                </a:lnTo>
                                <a:lnTo>
                                  <a:pt x="1017" y="335"/>
                                </a:lnTo>
                                <a:lnTo>
                                  <a:pt x="1017" y="340"/>
                                </a:lnTo>
                                <a:lnTo>
                                  <a:pt x="1026" y="340"/>
                                </a:lnTo>
                                <a:lnTo>
                                  <a:pt x="1031" y="343"/>
                                </a:lnTo>
                                <a:lnTo>
                                  <a:pt x="1039" y="346"/>
                                </a:lnTo>
                                <a:lnTo>
                                  <a:pt x="1048" y="354"/>
                                </a:lnTo>
                                <a:lnTo>
                                  <a:pt x="1050" y="362"/>
                                </a:lnTo>
                                <a:lnTo>
                                  <a:pt x="1050" y="524"/>
                                </a:lnTo>
                                <a:lnTo>
                                  <a:pt x="1048" y="535"/>
                                </a:lnTo>
                                <a:lnTo>
                                  <a:pt x="1042" y="540"/>
                                </a:lnTo>
                                <a:lnTo>
                                  <a:pt x="1034" y="543"/>
                                </a:lnTo>
                                <a:lnTo>
                                  <a:pt x="1017" y="543"/>
                                </a:lnTo>
                                <a:lnTo>
                                  <a:pt x="1017" y="549"/>
                                </a:lnTo>
                                <a:lnTo>
                                  <a:pt x="1111" y="549"/>
                                </a:lnTo>
                                <a:lnTo>
                                  <a:pt x="1111" y="543"/>
                                </a:lnTo>
                                <a:lnTo>
                                  <a:pt x="1083" y="543"/>
                                </a:lnTo>
                                <a:lnTo>
                                  <a:pt x="1078" y="538"/>
                                </a:lnTo>
                                <a:lnTo>
                                  <a:pt x="1078" y="351"/>
                                </a:lnTo>
                                <a:lnTo>
                                  <a:pt x="1080" y="343"/>
                                </a:lnTo>
                                <a:lnTo>
                                  <a:pt x="1089" y="340"/>
                                </a:lnTo>
                                <a:lnTo>
                                  <a:pt x="1111" y="340"/>
                                </a:lnTo>
                                <a:lnTo>
                                  <a:pt x="1111" y="337"/>
                                </a:lnTo>
                                <a:lnTo>
                                  <a:pt x="1113" y="340"/>
                                </a:lnTo>
                                <a:lnTo>
                                  <a:pt x="1119" y="340"/>
                                </a:lnTo>
                                <a:lnTo>
                                  <a:pt x="1122" y="343"/>
                                </a:lnTo>
                                <a:lnTo>
                                  <a:pt x="1122" y="346"/>
                                </a:lnTo>
                                <a:lnTo>
                                  <a:pt x="1130" y="346"/>
                                </a:lnTo>
                                <a:lnTo>
                                  <a:pt x="1135" y="348"/>
                                </a:lnTo>
                                <a:lnTo>
                                  <a:pt x="1146" y="359"/>
                                </a:lnTo>
                                <a:lnTo>
                                  <a:pt x="1154" y="362"/>
                                </a:lnTo>
                                <a:lnTo>
                                  <a:pt x="1154" y="524"/>
                                </a:lnTo>
                                <a:lnTo>
                                  <a:pt x="1152" y="535"/>
                                </a:lnTo>
                                <a:lnTo>
                                  <a:pt x="1146" y="540"/>
                                </a:lnTo>
                                <a:lnTo>
                                  <a:pt x="1138" y="543"/>
                                </a:lnTo>
                                <a:lnTo>
                                  <a:pt x="1122" y="543"/>
                                </a:lnTo>
                                <a:lnTo>
                                  <a:pt x="1122" y="549"/>
                                </a:lnTo>
                                <a:lnTo>
                                  <a:pt x="1204" y="549"/>
                                </a:lnTo>
                                <a:lnTo>
                                  <a:pt x="1204" y="543"/>
                                </a:lnTo>
                                <a:lnTo>
                                  <a:pt x="1185" y="543"/>
                                </a:lnTo>
                                <a:lnTo>
                                  <a:pt x="1179" y="540"/>
                                </a:lnTo>
                                <a:lnTo>
                                  <a:pt x="1171" y="538"/>
                                </a:lnTo>
                                <a:lnTo>
                                  <a:pt x="1171" y="384"/>
                                </a:lnTo>
                                <a:lnTo>
                                  <a:pt x="1303" y="554"/>
                                </a:lnTo>
                                <a:lnTo>
                                  <a:pt x="1314" y="554"/>
                                </a:lnTo>
                                <a:lnTo>
                                  <a:pt x="1314" y="499"/>
                                </a:lnTo>
                                <a:lnTo>
                                  <a:pt x="1314" y="351"/>
                                </a:lnTo>
                                <a:lnTo>
                                  <a:pt x="1316" y="343"/>
                                </a:lnTo>
                                <a:lnTo>
                                  <a:pt x="1325" y="340"/>
                                </a:lnTo>
                                <a:lnTo>
                                  <a:pt x="1346" y="340"/>
                                </a:lnTo>
                                <a:lnTo>
                                  <a:pt x="1346" y="335"/>
                                </a:lnTo>
                                <a:moveTo>
                                  <a:pt x="1431" y="4811"/>
                                </a:moveTo>
                                <a:lnTo>
                                  <a:pt x="1426" y="4811"/>
                                </a:lnTo>
                                <a:lnTo>
                                  <a:pt x="1423" y="4825"/>
                                </a:lnTo>
                                <a:lnTo>
                                  <a:pt x="1415" y="4835"/>
                                </a:lnTo>
                                <a:lnTo>
                                  <a:pt x="1393" y="4852"/>
                                </a:lnTo>
                                <a:lnTo>
                                  <a:pt x="1379" y="4855"/>
                                </a:lnTo>
                                <a:lnTo>
                                  <a:pt x="1338" y="4855"/>
                                </a:lnTo>
                                <a:lnTo>
                                  <a:pt x="1338" y="4778"/>
                                </a:lnTo>
                                <a:lnTo>
                                  <a:pt x="1346" y="4778"/>
                                </a:lnTo>
                                <a:lnTo>
                                  <a:pt x="1352" y="4781"/>
                                </a:lnTo>
                                <a:lnTo>
                                  <a:pt x="1357" y="4786"/>
                                </a:lnTo>
                                <a:lnTo>
                                  <a:pt x="1360" y="4792"/>
                                </a:lnTo>
                                <a:lnTo>
                                  <a:pt x="1366" y="4808"/>
                                </a:lnTo>
                                <a:lnTo>
                                  <a:pt x="1368" y="4814"/>
                                </a:lnTo>
                                <a:lnTo>
                                  <a:pt x="1371" y="4822"/>
                                </a:lnTo>
                                <a:lnTo>
                                  <a:pt x="1377" y="4822"/>
                                </a:lnTo>
                                <a:lnTo>
                                  <a:pt x="1377" y="4778"/>
                                </a:lnTo>
                                <a:lnTo>
                                  <a:pt x="1377" y="4767"/>
                                </a:lnTo>
                                <a:lnTo>
                                  <a:pt x="1377" y="4723"/>
                                </a:lnTo>
                                <a:lnTo>
                                  <a:pt x="1371" y="4723"/>
                                </a:lnTo>
                                <a:lnTo>
                                  <a:pt x="1368" y="4737"/>
                                </a:lnTo>
                                <a:lnTo>
                                  <a:pt x="1363" y="4748"/>
                                </a:lnTo>
                                <a:lnTo>
                                  <a:pt x="1357" y="4764"/>
                                </a:lnTo>
                                <a:lnTo>
                                  <a:pt x="1349" y="4767"/>
                                </a:lnTo>
                                <a:lnTo>
                                  <a:pt x="1338" y="4767"/>
                                </a:lnTo>
                                <a:lnTo>
                                  <a:pt x="1338" y="4696"/>
                                </a:lnTo>
                                <a:lnTo>
                                  <a:pt x="1368" y="4696"/>
                                </a:lnTo>
                                <a:lnTo>
                                  <a:pt x="1374" y="4698"/>
                                </a:lnTo>
                                <a:lnTo>
                                  <a:pt x="1390" y="4704"/>
                                </a:lnTo>
                                <a:lnTo>
                                  <a:pt x="1407" y="4720"/>
                                </a:lnTo>
                                <a:lnTo>
                                  <a:pt x="1412" y="4729"/>
                                </a:lnTo>
                                <a:lnTo>
                                  <a:pt x="1415" y="4739"/>
                                </a:lnTo>
                                <a:lnTo>
                                  <a:pt x="1421" y="4739"/>
                                </a:lnTo>
                                <a:lnTo>
                                  <a:pt x="1421" y="4696"/>
                                </a:lnTo>
                                <a:lnTo>
                                  <a:pt x="1421" y="4685"/>
                                </a:lnTo>
                                <a:lnTo>
                                  <a:pt x="1267" y="4685"/>
                                </a:lnTo>
                                <a:lnTo>
                                  <a:pt x="1267" y="4690"/>
                                </a:lnTo>
                                <a:lnTo>
                                  <a:pt x="1275" y="4690"/>
                                </a:lnTo>
                                <a:lnTo>
                                  <a:pt x="1281" y="4693"/>
                                </a:lnTo>
                                <a:lnTo>
                                  <a:pt x="1286" y="4698"/>
                                </a:lnTo>
                                <a:lnTo>
                                  <a:pt x="1289" y="4704"/>
                                </a:lnTo>
                                <a:lnTo>
                                  <a:pt x="1289" y="4707"/>
                                </a:lnTo>
                                <a:lnTo>
                                  <a:pt x="1292" y="4707"/>
                                </a:lnTo>
                                <a:lnTo>
                                  <a:pt x="1294" y="4709"/>
                                </a:lnTo>
                                <a:lnTo>
                                  <a:pt x="1294" y="4844"/>
                                </a:lnTo>
                                <a:lnTo>
                                  <a:pt x="1292" y="4852"/>
                                </a:lnTo>
                                <a:lnTo>
                                  <a:pt x="1289" y="4855"/>
                                </a:lnTo>
                                <a:lnTo>
                                  <a:pt x="1289" y="4857"/>
                                </a:lnTo>
                                <a:lnTo>
                                  <a:pt x="1286" y="4860"/>
                                </a:lnTo>
                                <a:lnTo>
                                  <a:pt x="1267" y="4860"/>
                                </a:lnTo>
                                <a:lnTo>
                                  <a:pt x="1250" y="4860"/>
                                </a:lnTo>
                                <a:lnTo>
                                  <a:pt x="1250" y="4857"/>
                                </a:lnTo>
                                <a:lnTo>
                                  <a:pt x="1248" y="4852"/>
                                </a:lnTo>
                                <a:lnTo>
                                  <a:pt x="1239" y="4844"/>
                                </a:lnTo>
                                <a:lnTo>
                                  <a:pt x="1199" y="4783"/>
                                </a:lnTo>
                                <a:lnTo>
                                  <a:pt x="1196" y="4778"/>
                                </a:lnTo>
                                <a:lnTo>
                                  <a:pt x="1207" y="4778"/>
                                </a:lnTo>
                                <a:lnTo>
                                  <a:pt x="1215" y="4775"/>
                                </a:lnTo>
                                <a:lnTo>
                                  <a:pt x="1218" y="4772"/>
                                </a:lnTo>
                                <a:lnTo>
                                  <a:pt x="1223" y="4767"/>
                                </a:lnTo>
                                <a:lnTo>
                                  <a:pt x="1234" y="4759"/>
                                </a:lnTo>
                                <a:lnTo>
                                  <a:pt x="1239" y="4748"/>
                                </a:lnTo>
                                <a:lnTo>
                                  <a:pt x="1239" y="4723"/>
                                </a:lnTo>
                                <a:lnTo>
                                  <a:pt x="1237" y="4715"/>
                                </a:lnTo>
                                <a:lnTo>
                                  <a:pt x="1220" y="4698"/>
                                </a:lnTo>
                                <a:lnTo>
                                  <a:pt x="1216" y="4696"/>
                                </a:lnTo>
                                <a:lnTo>
                                  <a:pt x="1212" y="4693"/>
                                </a:lnTo>
                                <a:lnTo>
                                  <a:pt x="1201" y="4690"/>
                                </a:lnTo>
                                <a:lnTo>
                                  <a:pt x="1196" y="4689"/>
                                </a:lnTo>
                                <a:lnTo>
                                  <a:pt x="1196" y="4726"/>
                                </a:lnTo>
                                <a:lnTo>
                                  <a:pt x="1196" y="4748"/>
                                </a:lnTo>
                                <a:lnTo>
                                  <a:pt x="1187" y="4764"/>
                                </a:lnTo>
                                <a:lnTo>
                                  <a:pt x="1182" y="4767"/>
                                </a:lnTo>
                                <a:lnTo>
                                  <a:pt x="1165" y="4772"/>
                                </a:lnTo>
                                <a:lnTo>
                                  <a:pt x="1141" y="4772"/>
                                </a:lnTo>
                                <a:lnTo>
                                  <a:pt x="1141" y="4696"/>
                                </a:lnTo>
                                <a:lnTo>
                                  <a:pt x="1171" y="4696"/>
                                </a:lnTo>
                                <a:lnTo>
                                  <a:pt x="1176" y="4698"/>
                                </a:lnTo>
                                <a:lnTo>
                                  <a:pt x="1193" y="4715"/>
                                </a:lnTo>
                                <a:lnTo>
                                  <a:pt x="1196" y="4726"/>
                                </a:lnTo>
                                <a:lnTo>
                                  <a:pt x="1196" y="4689"/>
                                </a:lnTo>
                                <a:lnTo>
                                  <a:pt x="1192" y="4688"/>
                                </a:lnTo>
                                <a:lnTo>
                                  <a:pt x="1181" y="4686"/>
                                </a:lnTo>
                                <a:lnTo>
                                  <a:pt x="1167" y="4685"/>
                                </a:lnTo>
                                <a:lnTo>
                                  <a:pt x="1152" y="4685"/>
                                </a:lnTo>
                                <a:lnTo>
                                  <a:pt x="1069" y="4685"/>
                                </a:lnTo>
                                <a:lnTo>
                                  <a:pt x="1069" y="4690"/>
                                </a:lnTo>
                                <a:lnTo>
                                  <a:pt x="1083" y="4690"/>
                                </a:lnTo>
                                <a:lnTo>
                                  <a:pt x="1097" y="4704"/>
                                </a:lnTo>
                                <a:lnTo>
                                  <a:pt x="1097" y="4852"/>
                                </a:lnTo>
                                <a:lnTo>
                                  <a:pt x="1089" y="4860"/>
                                </a:lnTo>
                                <a:lnTo>
                                  <a:pt x="1069" y="4860"/>
                                </a:lnTo>
                                <a:lnTo>
                                  <a:pt x="1069" y="4866"/>
                                </a:lnTo>
                                <a:lnTo>
                                  <a:pt x="1168" y="4866"/>
                                </a:lnTo>
                                <a:lnTo>
                                  <a:pt x="1168" y="4860"/>
                                </a:lnTo>
                                <a:lnTo>
                                  <a:pt x="1143" y="4860"/>
                                </a:lnTo>
                                <a:lnTo>
                                  <a:pt x="1141" y="4857"/>
                                </a:lnTo>
                                <a:lnTo>
                                  <a:pt x="1141" y="4783"/>
                                </a:lnTo>
                                <a:lnTo>
                                  <a:pt x="1152" y="4783"/>
                                </a:lnTo>
                                <a:lnTo>
                                  <a:pt x="1207" y="4866"/>
                                </a:lnTo>
                                <a:lnTo>
                                  <a:pt x="1267" y="4866"/>
                                </a:lnTo>
                                <a:lnTo>
                                  <a:pt x="1421" y="4866"/>
                                </a:lnTo>
                                <a:lnTo>
                                  <a:pt x="1423" y="4855"/>
                                </a:lnTo>
                                <a:lnTo>
                                  <a:pt x="1431" y="4811"/>
                                </a:lnTo>
                                <a:moveTo>
                                  <a:pt x="1577" y="433"/>
                                </a:moveTo>
                                <a:lnTo>
                                  <a:pt x="1484" y="433"/>
                                </a:lnTo>
                                <a:lnTo>
                                  <a:pt x="1484" y="439"/>
                                </a:lnTo>
                                <a:lnTo>
                                  <a:pt x="1497" y="439"/>
                                </a:lnTo>
                                <a:lnTo>
                                  <a:pt x="1503" y="444"/>
                                </a:lnTo>
                                <a:lnTo>
                                  <a:pt x="1508" y="447"/>
                                </a:lnTo>
                                <a:lnTo>
                                  <a:pt x="1514" y="453"/>
                                </a:lnTo>
                                <a:lnTo>
                                  <a:pt x="1517" y="461"/>
                                </a:lnTo>
                                <a:lnTo>
                                  <a:pt x="1517" y="532"/>
                                </a:lnTo>
                                <a:lnTo>
                                  <a:pt x="1508" y="535"/>
                                </a:lnTo>
                                <a:lnTo>
                                  <a:pt x="1503" y="538"/>
                                </a:lnTo>
                                <a:lnTo>
                                  <a:pt x="1486" y="543"/>
                                </a:lnTo>
                                <a:lnTo>
                                  <a:pt x="1456" y="543"/>
                                </a:lnTo>
                                <a:lnTo>
                                  <a:pt x="1445" y="540"/>
                                </a:lnTo>
                                <a:lnTo>
                                  <a:pt x="1431" y="532"/>
                                </a:lnTo>
                                <a:lnTo>
                                  <a:pt x="1422" y="525"/>
                                </a:lnTo>
                                <a:lnTo>
                                  <a:pt x="1414" y="517"/>
                                </a:lnTo>
                                <a:lnTo>
                                  <a:pt x="1408" y="508"/>
                                </a:lnTo>
                                <a:lnTo>
                                  <a:pt x="1401" y="497"/>
                                </a:lnTo>
                                <a:lnTo>
                                  <a:pt x="1396" y="484"/>
                                </a:lnTo>
                                <a:lnTo>
                                  <a:pt x="1393" y="470"/>
                                </a:lnTo>
                                <a:lnTo>
                                  <a:pt x="1391" y="455"/>
                                </a:lnTo>
                                <a:lnTo>
                                  <a:pt x="1391" y="444"/>
                                </a:lnTo>
                                <a:lnTo>
                                  <a:pt x="1391" y="433"/>
                                </a:lnTo>
                                <a:lnTo>
                                  <a:pt x="1391" y="421"/>
                                </a:lnTo>
                                <a:lnTo>
                                  <a:pt x="1394" y="404"/>
                                </a:lnTo>
                                <a:lnTo>
                                  <a:pt x="1400" y="388"/>
                                </a:lnTo>
                                <a:lnTo>
                                  <a:pt x="1407" y="373"/>
                                </a:lnTo>
                                <a:lnTo>
                                  <a:pt x="1419" y="359"/>
                                </a:lnTo>
                                <a:lnTo>
                                  <a:pt x="1433" y="348"/>
                                </a:lnTo>
                                <a:lnTo>
                                  <a:pt x="1449" y="342"/>
                                </a:lnTo>
                                <a:lnTo>
                                  <a:pt x="1467" y="340"/>
                                </a:lnTo>
                                <a:lnTo>
                                  <a:pt x="1481" y="342"/>
                                </a:lnTo>
                                <a:lnTo>
                                  <a:pt x="1494" y="346"/>
                                </a:lnTo>
                                <a:lnTo>
                                  <a:pt x="1506" y="353"/>
                                </a:lnTo>
                                <a:lnTo>
                                  <a:pt x="1517" y="362"/>
                                </a:lnTo>
                                <a:lnTo>
                                  <a:pt x="1525" y="370"/>
                                </a:lnTo>
                                <a:lnTo>
                                  <a:pt x="1530" y="381"/>
                                </a:lnTo>
                                <a:lnTo>
                                  <a:pt x="1538" y="395"/>
                                </a:lnTo>
                                <a:lnTo>
                                  <a:pt x="1544" y="395"/>
                                </a:lnTo>
                                <a:lnTo>
                                  <a:pt x="1538" y="329"/>
                                </a:lnTo>
                                <a:lnTo>
                                  <a:pt x="1536" y="329"/>
                                </a:lnTo>
                                <a:lnTo>
                                  <a:pt x="1528" y="337"/>
                                </a:lnTo>
                                <a:lnTo>
                                  <a:pt x="1528" y="340"/>
                                </a:lnTo>
                                <a:lnTo>
                                  <a:pt x="1511" y="340"/>
                                </a:lnTo>
                                <a:lnTo>
                                  <a:pt x="1500" y="337"/>
                                </a:lnTo>
                                <a:lnTo>
                                  <a:pt x="1492" y="335"/>
                                </a:lnTo>
                                <a:lnTo>
                                  <a:pt x="1481" y="329"/>
                                </a:lnTo>
                                <a:lnTo>
                                  <a:pt x="1467" y="329"/>
                                </a:lnTo>
                                <a:lnTo>
                                  <a:pt x="1451" y="330"/>
                                </a:lnTo>
                                <a:lnTo>
                                  <a:pt x="1437" y="333"/>
                                </a:lnTo>
                                <a:lnTo>
                                  <a:pt x="1424" y="338"/>
                                </a:lnTo>
                                <a:lnTo>
                                  <a:pt x="1412" y="346"/>
                                </a:lnTo>
                                <a:lnTo>
                                  <a:pt x="1399" y="355"/>
                                </a:lnTo>
                                <a:lnTo>
                                  <a:pt x="1387" y="366"/>
                                </a:lnTo>
                                <a:lnTo>
                                  <a:pt x="1377" y="380"/>
                                </a:lnTo>
                                <a:lnTo>
                                  <a:pt x="1368" y="395"/>
                                </a:lnTo>
                                <a:lnTo>
                                  <a:pt x="1363" y="406"/>
                                </a:lnTo>
                                <a:lnTo>
                                  <a:pt x="1360" y="419"/>
                                </a:lnTo>
                                <a:lnTo>
                                  <a:pt x="1358" y="433"/>
                                </a:lnTo>
                                <a:lnTo>
                                  <a:pt x="1358" y="455"/>
                                </a:lnTo>
                                <a:lnTo>
                                  <a:pt x="1359" y="468"/>
                                </a:lnTo>
                                <a:lnTo>
                                  <a:pt x="1363" y="485"/>
                                </a:lnTo>
                                <a:lnTo>
                                  <a:pt x="1370" y="501"/>
                                </a:lnTo>
                                <a:lnTo>
                                  <a:pt x="1379" y="516"/>
                                </a:lnTo>
                                <a:lnTo>
                                  <a:pt x="1395" y="532"/>
                                </a:lnTo>
                                <a:lnTo>
                                  <a:pt x="1415" y="544"/>
                                </a:lnTo>
                                <a:lnTo>
                                  <a:pt x="1439" y="552"/>
                                </a:lnTo>
                                <a:lnTo>
                                  <a:pt x="1467" y="554"/>
                                </a:lnTo>
                                <a:lnTo>
                                  <a:pt x="1495" y="554"/>
                                </a:lnTo>
                                <a:lnTo>
                                  <a:pt x="1514" y="549"/>
                                </a:lnTo>
                                <a:lnTo>
                                  <a:pt x="1524" y="547"/>
                                </a:lnTo>
                                <a:lnTo>
                                  <a:pt x="1533" y="543"/>
                                </a:lnTo>
                                <a:lnTo>
                                  <a:pt x="1534" y="543"/>
                                </a:lnTo>
                                <a:lnTo>
                                  <a:pt x="1544" y="538"/>
                                </a:lnTo>
                                <a:lnTo>
                                  <a:pt x="1544" y="450"/>
                                </a:lnTo>
                                <a:lnTo>
                                  <a:pt x="1547" y="442"/>
                                </a:lnTo>
                                <a:lnTo>
                                  <a:pt x="1558" y="439"/>
                                </a:lnTo>
                                <a:lnTo>
                                  <a:pt x="1577" y="439"/>
                                </a:lnTo>
                                <a:lnTo>
                                  <a:pt x="1577" y="433"/>
                                </a:lnTo>
                                <a:moveTo>
                                  <a:pt x="1585" y="4805"/>
                                </a:moveTo>
                                <a:lnTo>
                                  <a:pt x="1582" y="4794"/>
                                </a:lnTo>
                                <a:lnTo>
                                  <a:pt x="1574" y="4783"/>
                                </a:lnTo>
                                <a:lnTo>
                                  <a:pt x="1567" y="4777"/>
                                </a:lnTo>
                                <a:lnTo>
                                  <a:pt x="1557" y="4771"/>
                                </a:lnTo>
                                <a:lnTo>
                                  <a:pt x="1545" y="4764"/>
                                </a:lnTo>
                                <a:lnTo>
                                  <a:pt x="1530" y="4756"/>
                                </a:lnTo>
                                <a:lnTo>
                                  <a:pt x="1517" y="4748"/>
                                </a:lnTo>
                                <a:lnTo>
                                  <a:pt x="1506" y="4742"/>
                                </a:lnTo>
                                <a:lnTo>
                                  <a:pt x="1497" y="4739"/>
                                </a:lnTo>
                                <a:lnTo>
                                  <a:pt x="1486" y="4729"/>
                                </a:lnTo>
                                <a:lnTo>
                                  <a:pt x="1486" y="4709"/>
                                </a:lnTo>
                                <a:lnTo>
                                  <a:pt x="1495" y="4693"/>
                                </a:lnTo>
                                <a:lnTo>
                                  <a:pt x="1503" y="4690"/>
                                </a:lnTo>
                                <a:lnTo>
                                  <a:pt x="1525" y="4690"/>
                                </a:lnTo>
                                <a:lnTo>
                                  <a:pt x="1536" y="4696"/>
                                </a:lnTo>
                                <a:lnTo>
                                  <a:pt x="1547" y="4704"/>
                                </a:lnTo>
                                <a:lnTo>
                                  <a:pt x="1554" y="4711"/>
                                </a:lnTo>
                                <a:lnTo>
                                  <a:pt x="1561" y="4720"/>
                                </a:lnTo>
                                <a:lnTo>
                                  <a:pt x="1566" y="4729"/>
                                </a:lnTo>
                                <a:lnTo>
                                  <a:pt x="1569" y="4739"/>
                                </a:lnTo>
                                <a:lnTo>
                                  <a:pt x="1574" y="4739"/>
                                </a:lnTo>
                                <a:lnTo>
                                  <a:pt x="1574" y="4679"/>
                                </a:lnTo>
                                <a:lnTo>
                                  <a:pt x="1571" y="4679"/>
                                </a:lnTo>
                                <a:lnTo>
                                  <a:pt x="1563" y="4687"/>
                                </a:lnTo>
                                <a:lnTo>
                                  <a:pt x="1563" y="4690"/>
                                </a:lnTo>
                                <a:lnTo>
                                  <a:pt x="1549" y="4690"/>
                                </a:lnTo>
                                <a:lnTo>
                                  <a:pt x="1538" y="4685"/>
                                </a:lnTo>
                                <a:lnTo>
                                  <a:pt x="1530" y="4685"/>
                                </a:lnTo>
                                <a:lnTo>
                                  <a:pt x="1522" y="4682"/>
                                </a:lnTo>
                                <a:lnTo>
                                  <a:pt x="1517" y="4679"/>
                                </a:lnTo>
                                <a:lnTo>
                                  <a:pt x="1514" y="4679"/>
                                </a:lnTo>
                                <a:lnTo>
                                  <a:pt x="1500" y="4680"/>
                                </a:lnTo>
                                <a:lnTo>
                                  <a:pt x="1489" y="4683"/>
                                </a:lnTo>
                                <a:lnTo>
                                  <a:pt x="1480" y="4688"/>
                                </a:lnTo>
                                <a:lnTo>
                                  <a:pt x="1473" y="4696"/>
                                </a:lnTo>
                                <a:lnTo>
                                  <a:pt x="1467" y="4704"/>
                                </a:lnTo>
                                <a:lnTo>
                                  <a:pt x="1463" y="4714"/>
                                </a:lnTo>
                                <a:lnTo>
                                  <a:pt x="1460" y="4724"/>
                                </a:lnTo>
                                <a:lnTo>
                                  <a:pt x="1459" y="4729"/>
                                </a:lnTo>
                                <a:lnTo>
                                  <a:pt x="1459" y="4742"/>
                                </a:lnTo>
                                <a:lnTo>
                                  <a:pt x="1462" y="4748"/>
                                </a:lnTo>
                                <a:lnTo>
                                  <a:pt x="1467" y="4764"/>
                                </a:lnTo>
                                <a:lnTo>
                                  <a:pt x="1478" y="4775"/>
                                </a:lnTo>
                                <a:lnTo>
                                  <a:pt x="1483" y="4780"/>
                                </a:lnTo>
                                <a:lnTo>
                                  <a:pt x="1491" y="4785"/>
                                </a:lnTo>
                                <a:lnTo>
                                  <a:pt x="1501" y="4792"/>
                                </a:lnTo>
                                <a:lnTo>
                                  <a:pt x="1514" y="4800"/>
                                </a:lnTo>
                                <a:lnTo>
                                  <a:pt x="1527" y="4803"/>
                                </a:lnTo>
                                <a:lnTo>
                                  <a:pt x="1538" y="4808"/>
                                </a:lnTo>
                                <a:lnTo>
                                  <a:pt x="1555" y="4825"/>
                                </a:lnTo>
                                <a:lnTo>
                                  <a:pt x="1558" y="4830"/>
                                </a:lnTo>
                                <a:lnTo>
                                  <a:pt x="1558" y="4846"/>
                                </a:lnTo>
                                <a:lnTo>
                                  <a:pt x="1555" y="4852"/>
                                </a:lnTo>
                                <a:lnTo>
                                  <a:pt x="1530" y="4860"/>
                                </a:lnTo>
                                <a:lnTo>
                                  <a:pt x="1508" y="4860"/>
                                </a:lnTo>
                                <a:lnTo>
                                  <a:pt x="1497" y="4855"/>
                                </a:lnTo>
                                <a:lnTo>
                                  <a:pt x="1486" y="4846"/>
                                </a:lnTo>
                                <a:lnTo>
                                  <a:pt x="1479" y="4839"/>
                                </a:lnTo>
                                <a:lnTo>
                                  <a:pt x="1472" y="4830"/>
                                </a:lnTo>
                                <a:lnTo>
                                  <a:pt x="1467" y="4819"/>
                                </a:lnTo>
                                <a:lnTo>
                                  <a:pt x="1464" y="4805"/>
                                </a:lnTo>
                                <a:lnTo>
                                  <a:pt x="1459" y="4805"/>
                                </a:lnTo>
                                <a:lnTo>
                                  <a:pt x="1459" y="4871"/>
                                </a:lnTo>
                                <a:lnTo>
                                  <a:pt x="1464" y="4871"/>
                                </a:lnTo>
                                <a:lnTo>
                                  <a:pt x="1464" y="4866"/>
                                </a:lnTo>
                                <a:lnTo>
                                  <a:pt x="1470" y="4860"/>
                                </a:lnTo>
                                <a:lnTo>
                                  <a:pt x="1478" y="4860"/>
                                </a:lnTo>
                                <a:lnTo>
                                  <a:pt x="1484" y="4863"/>
                                </a:lnTo>
                                <a:lnTo>
                                  <a:pt x="1486" y="4866"/>
                                </a:lnTo>
                                <a:lnTo>
                                  <a:pt x="1495" y="4868"/>
                                </a:lnTo>
                                <a:lnTo>
                                  <a:pt x="1500" y="4871"/>
                                </a:lnTo>
                                <a:lnTo>
                                  <a:pt x="1519" y="4871"/>
                                </a:lnTo>
                                <a:lnTo>
                                  <a:pt x="1533" y="4870"/>
                                </a:lnTo>
                                <a:lnTo>
                                  <a:pt x="1545" y="4867"/>
                                </a:lnTo>
                                <a:lnTo>
                                  <a:pt x="1556" y="4862"/>
                                </a:lnTo>
                                <a:lnTo>
                                  <a:pt x="1566" y="4855"/>
                                </a:lnTo>
                                <a:lnTo>
                                  <a:pt x="1575" y="4846"/>
                                </a:lnTo>
                                <a:lnTo>
                                  <a:pt x="1581" y="4837"/>
                                </a:lnTo>
                                <a:lnTo>
                                  <a:pt x="1584" y="4827"/>
                                </a:lnTo>
                                <a:lnTo>
                                  <a:pt x="1585" y="4819"/>
                                </a:lnTo>
                                <a:lnTo>
                                  <a:pt x="1585" y="4805"/>
                                </a:lnTo>
                                <a:moveTo>
                                  <a:pt x="1624" y="165"/>
                                </a:moveTo>
                                <a:lnTo>
                                  <a:pt x="1618" y="159"/>
                                </a:lnTo>
                                <a:lnTo>
                                  <a:pt x="1615" y="162"/>
                                </a:lnTo>
                                <a:lnTo>
                                  <a:pt x="1610" y="178"/>
                                </a:lnTo>
                                <a:lnTo>
                                  <a:pt x="1604" y="184"/>
                                </a:lnTo>
                                <a:lnTo>
                                  <a:pt x="1593" y="200"/>
                                </a:lnTo>
                                <a:lnTo>
                                  <a:pt x="1577" y="209"/>
                                </a:lnTo>
                                <a:lnTo>
                                  <a:pt x="1506" y="209"/>
                                </a:lnTo>
                                <a:lnTo>
                                  <a:pt x="1503" y="206"/>
                                </a:lnTo>
                                <a:lnTo>
                                  <a:pt x="1503" y="22"/>
                                </a:lnTo>
                                <a:lnTo>
                                  <a:pt x="1506" y="19"/>
                                </a:lnTo>
                                <a:lnTo>
                                  <a:pt x="1517" y="14"/>
                                </a:lnTo>
                                <a:lnTo>
                                  <a:pt x="1525" y="11"/>
                                </a:lnTo>
                                <a:lnTo>
                                  <a:pt x="1536" y="11"/>
                                </a:lnTo>
                                <a:lnTo>
                                  <a:pt x="1536" y="6"/>
                                </a:lnTo>
                                <a:lnTo>
                                  <a:pt x="1442" y="6"/>
                                </a:lnTo>
                                <a:lnTo>
                                  <a:pt x="1442" y="11"/>
                                </a:lnTo>
                                <a:lnTo>
                                  <a:pt x="1456" y="11"/>
                                </a:lnTo>
                                <a:lnTo>
                                  <a:pt x="1462" y="14"/>
                                </a:lnTo>
                                <a:lnTo>
                                  <a:pt x="1473" y="25"/>
                                </a:lnTo>
                                <a:lnTo>
                                  <a:pt x="1475" y="33"/>
                                </a:lnTo>
                                <a:lnTo>
                                  <a:pt x="1475" y="195"/>
                                </a:lnTo>
                                <a:lnTo>
                                  <a:pt x="1473" y="206"/>
                                </a:lnTo>
                                <a:lnTo>
                                  <a:pt x="1467" y="211"/>
                                </a:lnTo>
                                <a:lnTo>
                                  <a:pt x="1459" y="214"/>
                                </a:lnTo>
                                <a:lnTo>
                                  <a:pt x="1442" y="214"/>
                                </a:lnTo>
                                <a:lnTo>
                                  <a:pt x="1434" y="214"/>
                                </a:lnTo>
                                <a:lnTo>
                                  <a:pt x="1418" y="206"/>
                                </a:lnTo>
                                <a:lnTo>
                                  <a:pt x="1412" y="195"/>
                                </a:lnTo>
                                <a:lnTo>
                                  <a:pt x="1410" y="181"/>
                                </a:lnTo>
                                <a:lnTo>
                                  <a:pt x="1396" y="148"/>
                                </a:lnTo>
                                <a:lnTo>
                                  <a:pt x="1391" y="137"/>
                                </a:lnTo>
                                <a:lnTo>
                                  <a:pt x="1360" y="65"/>
                                </a:lnTo>
                                <a:lnTo>
                                  <a:pt x="1360" y="137"/>
                                </a:lnTo>
                                <a:lnTo>
                                  <a:pt x="1283" y="137"/>
                                </a:lnTo>
                                <a:lnTo>
                                  <a:pt x="1322" y="49"/>
                                </a:lnTo>
                                <a:lnTo>
                                  <a:pt x="1360" y="137"/>
                                </a:lnTo>
                                <a:lnTo>
                                  <a:pt x="1360" y="65"/>
                                </a:lnTo>
                                <a:lnTo>
                                  <a:pt x="1354" y="49"/>
                                </a:lnTo>
                                <a:lnTo>
                                  <a:pt x="1333" y="0"/>
                                </a:lnTo>
                                <a:lnTo>
                                  <a:pt x="1327" y="0"/>
                                </a:lnTo>
                                <a:lnTo>
                                  <a:pt x="1250" y="181"/>
                                </a:lnTo>
                                <a:lnTo>
                                  <a:pt x="1242" y="195"/>
                                </a:lnTo>
                                <a:lnTo>
                                  <a:pt x="1237" y="206"/>
                                </a:lnTo>
                                <a:lnTo>
                                  <a:pt x="1231" y="211"/>
                                </a:lnTo>
                                <a:lnTo>
                                  <a:pt x="1226" y="214"/>
                                </a:lnTo>
                                <a:lnTo>
                                  <a:pt x="1218" y="214"/>
                                </a:lnTo>
                                <a:lnTo>
                                  <a:pt x="1218" y="220"/>
                                </a:lnTo>
                                <a:lnTo>
                                  <a:pt x="1283" y="220"/>
                                </a:lnTo>
                                <a:lnTo>
                                  <a:pt x="1283" y="214"/>
                                </a:lnTo>
                                <a:lnTo>
                                  <a:pt x="1267" y="214"/>
                                </a:lnTo>
                                <a:lnTo>
                                  <a:pt x="1261" y="209"/>
                                </a:lnTo>
                                <a:lnTo>
                                  <a:pt x="1261" y="200"/>
                                </a:lnTo>
                                <a:lnTo>
                                  <a:pt x="1264" y="195"/>
                                </a:lnTo>
                                <a:lnTo>
                                  <a:pt x="1267" y="187"/>
                                </a:lnTo>
                                <a:lnTo>
                                  <a:pt x="1278" y="148"/>
                                </a:lnTo>
                                <a:lnTo>
                                  <a:pt x="1366" y="148"/>
                                </a:lnTo>
                                <a:lnTo>
                                  <a:pt x="1371" y="163"/>
                                </a:lnTo>
                                <a:lnTo>
                                  <a:pt x="1377" y="184"/>
                                </a:lnTo>
                                <a:lnTo>
                                  <a:pt x="1379" y="189"/>
                                </a:lnTo>
                                <a:lnTo>
                                  <a:pt x="1382" y="195"/>
                                </a:lnTo>
                                <a:lnTo>
                                  <a:pt x="1382" y="209"/>
                                </a:lnTo>
                                <a:lnTo>
                                  <a:pt x="1377" y="214"/>
                                </a:lnTo>
                                <a:lnTo>
                                  <a:pt x="1360" y="214"/>
                                </a:lnTo>
                                <a:lnTo>
                                  <a:pt x="1360" y="220"/>
                                </a:lnTo>
                                <a:lnTo>
                                  <a:pt x="1442" y="220"/>
                                </a:lnTo>
                                <a:lnTo>
                                  <a:pt x="1607" y="220"/>
                                </a:lnTo>
                                <a:lnTo>
                                  <a:pt x="1610" y="209"/>
                                </a:lnTo>
                                <a:lnTo>
                                  <a:pt x="1624" y="165"/>
                                </a:lnTo>
                                <a:moveTo>
                                  <a:pt x="1739" y="4805"/>
                                </a:moveTo>
                                <a:lnTo>
                                  <a:pt x="1736" y="4794"/>
                                </a:lnTo>
                                <a:lnTo>
                                  <a:pt x="1728" y="4783"/>
                                </a:lnTo>
                                <a:lnTo>
                                  <a:pt x="1720" y="4777"/>
                                </a:lnTo>
                                <a:lnTo>
                                  <a:pt x="1711" y="4771"/>
                                </a:lnTo>
                                <a:lnTo>
                                  <a:pt x="1699" y="4764"/>
                                </a:lnTo>
                                <a:lnTo>
                                  <a:pt x="1684" y="4756"/>
                                </a:lnTo>
                                <a:lnTo>
                                  <a:pt x="1670" y="4748"/>
                                </a:lnTo>
                                <a:lnTo>
                                  <a:pt x="1659" y="4742"/>
                                </a:lnTo>
                                <a:lnTo>
                                  <a:pt x="1651" y="4739"/>
                                </a:lnTo>
                                <a:lnTo>
                                  <a:pt x="1640" y="4729"/>
                                </a:lnTo>
                                <a:lnTo>
                                  <a:pt x="1640" y="4709"/>
                                </a:lnTo>
                                <a:lnTo>
                                  <a:pt x="1648" y="4693"/>
                                </a:lnTo>
                                <a:lnTo>
                                  <a:pt x="1656" y="4690"/>
                                </a:lnTo>
                                <a:lnTo>
                                  <a:pt x="1678" y="4690"/>
                                </a:lnTo>
                                <a:lnTo>
                                  <a:pt x="1689" y="4696"/>
                                </a:lnTo>
                                <a:lnTo>
                                  <a:pt x="1700" y="4704"/>
                                </a:lnTo>
                                <a:lnTo>
                                  <a:pt x="1708" y="4711"/>
                                </a:lnTo>
                                <a:lnTo>
                                  <a:pt x="1714" y="4720"/>
                                </a:lnTo>
                                <a:lnTo>
                                  <a:pt x="1719" y="4729"/>
                                </a:lnTo>
                                <a:lnTo>
                                  <a:pt x="1722" y="4739"/>
                                </a:lnTo>
                                <a:lnTo>
                                  <a:pt x="1728" y="4739"/>
                                </a:lnTo>
                                <a:lnTo>
                                  <a:pt x="1728" y="4679"/>
                                </a:lnTo>
                                <a:lnTo>
                                  <a:pt x="1725" y="4679"/>
                                </a:lnTo>
                                <a:lnTo>
                                  <a:pt x="1717" y="4687"/>
                                </a:lnTo>
                                <a:lnTo>
                                  <a:pt x="1717" y="4690"/>
                                </a:lnTo>
                                <a:lnTo>
                                  <a:pt x="1703" y="4690"/>
                                </a:lnTo>
                                <a:lnTo>
                                  <a:pt x="1692" y="4685"/>
                                </a:lnTo>
                                <a:lnTo>
                                  <a:pt x="1684" y="4685"/>
                                </a:lnTo>
                                <a:lnTo>
                                  <a:pt x="1676" y="4682"/>
                                </a:lnTo>
                                <a:lnTo>
                                  <a:pt x="1670" y="4679"/>
                                </a:lnTo>
                                <a:lnTo>
                                  <a:pt x="1667" y="4679"/>
                                </a:lnTo>
                                <a:lnTo>
                                  <a:pt x="1654" y="4680"/>
                                </a:lnTo>
                                <a:lnTo>
                                  <a:pt x="1643" y="4683"/>
                                </a:lnTo>
                                <a:lnTo>
                                  <a:pt x="1633" y="4688"/>
                                </a:lnTo>
                                <a:lnTo>
                                  <a:pt x="1626" y="4696"/>
                                </a:lnTo>
                                <a:lnTo>
                                  <a:pt x="1621" y="4704"/>
                                </a:lnTo>
                                <a:lnTo>
                                  <a:pt x="1616" y="4714"/>
                                </a:lnTo>
                                <a:lnTo>
                                  <a:pt x="1614" y="4724"/>
                                </a:lnTo>
                                <a:lnTo>
                                  <a:pt x="1613" y="4729"/>
                                </a:lnTo>
                                <a:lnTo>
                                  <a:pt x="1613" y="4742"/>
                                </a:lnTo>
                                <a:lnTo>
                                  <a:pt x="1615" y="4748"/>
                                </a:lnTo>
                                <a:lnTo>
                                  <a:pt x="1621" y="4764"/>
                                </a:lnTo>
                                <a:lnTo>
                                  <a:pt x="1632" y="4775"/>
                                </a:lnTo>
                                <a:lnTo>
                                  <a:pt x="1637" y="4780"/>
                                </a:lnTo>
                                <a:lnTo>
                                  <a:pt x="1644" y="4785"/>
                                </a:lnTo>
                                <a:lnTo>
                                  <a:pt x="1654" y="4792"/>
                                </a:lnTo>
                                <a:lnTo>
                                  <a:pt x="1667" y="4800"/>
                                </a:lnTo>
                                <a:lnTo>
                                  <a:pt x="1681" y="4803"/>
                                </a:lnTo>
                                <a:lnTo>
                                  <a:pt x="1692" y="4808"/>
                                </a:lnTo>
                                <a:lnTo>
                                  <a:pt x="1709" y="4825"/>
                                </a:lnTo>
                                <a:lnTo>
                                  <a:pt x="1711" y="4830"/>
                                </a:lnTo>
                                <a:lnTo>
                                  <a:pt x="1711" y="4846"/>
                                </a:lnTo>
                                <a:lnTo>
                                  <a:pt x="1709" y="4852"/>
                                </a:lnTo>
                                <a:lnTo>
                                  <a:pt x="1684" y="4860"/>
                                </a:lnTo>
                                <a:lnTo>
                                  <a:pt x="1662" y="4860"/>
                                </a:lnTo>
                                <a:lnTo>
                                  <a:pt x="1651" y="4855"/>
                                </a:lnTo>
                                <a:lnTo>
                                  <a:pt x="1640" y="4846"/>
                                </a:lnTo>
                                <a:lnTo>
                                  <a:pt x="1632" y="4839"/>
                                </a:lnTo>
                                <a:lnTo>
                                  <a:pt x="1626" y="4830"/>
                                </a:lnTo>
                                <a:lnTo>
                                  <a:pt x="1621" y="4819"/>
                                </a:lnTo>
                                <a:lnTo>
                                  <a:pt x="1618" y="4805"/>
                                </a:lnTo>
                                <a:lnTo>
                                  <a:pt x="1613" y="4805"/>
                                </a:lnTo>
                                <a:lnTo>
                                  <a:pt x="1613" y="4871"/>
                                </a:lnTo>
                                <a:lnTo>
                                  <a:pt x="1618" y="4871"/>
                                </a:lnTo>
                                <a:lnTo>
                                  <a:pt x="1618" y="4866"/>
                                </a:lnTo>
                                <a:lnTo>
                                  <a:pt x="1623" y="4860"/>
                                </a:lnTo>
                                <a:lnTo>
                                  <a:pt x="1632" y="4860"/>
                                </a:lnTo>
                                <a:lnTo>
                                  <a:pt x="1637" y="4863"/>
                                </a:lnTo>
                                <a:lnTo>
                                  <a:pt x="1640" y="4866"/>
                                </a:lnTo>
                                <a:lnTo>
                                  <a:pt x="1648" y="4868"/>
                                </a:lnTo>
                                <a:lnTo>
                                  <a:pt x="1654" y="4871"/>
                                </a:lnTo>
                                <a:lnTo>
                                  <a:pt x="1673" y="4871"/>
                                </a:lnTo>
                                <a:lnTo>
                                  <a:pt x="1686" y="4870"/>
                                </a:lnTo>
                                <a:lnTo>
                                  <a:pt x="1698" y="4867"/>
                                </a:lnTo>
                                <a:lnTo>
                                  <a:pt x="1709" y="4862"/>
                                </a:lnTo>
                                <a:lnTo>
                                  <a:pt x="1719" y="4855"/>
                                </a:lnTo>
                                <a:lnTo>
                                  <a:pt x="1728" y="4846"/>
                                </a:lnTo>
                                <a:lnTo>
                                  <a:pt x="1734" y="4837"/>
                                </a:lnTo>
                                <a:lnTo>
                                  <a:pt x="1738" y="4827"/>
                                </a:lnTo>
                                <a:lnTo>
                                  <a:pt x="1738" y="4819"/>
                                </a:lnTo>
                                <a:lnTo>
                                  <a:pt x="1739" y="480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6340025" name="Picture 39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4851" y="-7068"/>
                            <a:ext cx="16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8683047" name="Picture 39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4854" y="-7836"/>
                            <a:ext cx="16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4707009" name="Picture 39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7007" y="-7052"/>
                            <a:ext cx="16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2000085" name="Picture 39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7010" y="-7820"/>
                            <a:ext cx="16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9035239" name="Picture 39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5322" y="-8213"/>
                            <a:ext cx="647"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3254922" name="Picture 39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6021" y="-8206"/>
                            <a:ext cx="701"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3570724" name="Picture 39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5251" y="-6389"/>
                            <a:ext cx="792"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880281" name="Picture 38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6103" y="-6381"/>
                            <a:ext cx="701"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582600" name="AutoShape 388"/>
                        <wps:cNvSpPr>
                          <a:spLocks/>
                        </wps:cNvSpPr>
                        <wps:spPr bwMode="auto">
                          <a:xfrm>
                            <a:off x="8883" y="-3451"/>
                            <a:ext cx="165" cy="890"/>
                          </a:xfrm>
                          <a:custGeom>
                            <a:avLst/>
                            <a:gdLst>
                              <a:gd name="T0" fmla="+- 0 8903 8883"/>
                              <a:gd name="T1" fmla="*/ T0 w 165"/>
                              <a:gd name="T2" fmla="+- 0 -2707 -3451"/>
                              <a:gd name="T3" fmla="*/ -2707 h 890"/>
                              <a:gd name="T4" fmla="+- 0 8933 8883"/>
                              <a:gd name="T5" fmla="*/ T4 w 165"/>
                              <a:gd name="T6" fmla="+- 0 -2688 -3451"/>
                              <a:gd name="T7" fmla="*/ -2688 h 890"/>
                              <a:gd name="T8" fmla="+- 0 8903 8883"/>
                              <a:gd name="T9" fmla="*/ T8 w 165"/>
                              <a:gd name="T10" fmla="+- 0 -2795 -3451"/>
                              <a:gd name="T11" fmla="*/ -2795 h 890"/>
                              <a:gd name="T12" fmla="+- 0 8903 8883"/>
                              <a:gd name="T13" fmla="*/ T12 w 165"/>
                              <a:gd name="T14" fmla="+- 0 -3451 -3451"/>
                              <a:gd name="T15" fmla="*/ -3451 h 890"/>
                              <a:gd name="T16" fmla="+- 0 8936 8883"/>
                              <a:gd name="T17" fmla="*/ T16 w 165"/>
                              <a:gd name="T18" fmla="+- 0 -3451 -3451"/>
                              <a:gd name="T19" fmla="*/ -3451 h 890"/>
                              <a:gd name="T20" fmla="+- 0 8981 8883"/>
                              <a:gd name="T21" fmla="*/ T20 w 165"/>
                              <a:gd name="T22" fmla="+- 0 -3075 -3451"/>
                              <a:gd name="T23" fmla="*/ -3075 h 890"/>
                              <a:gd name="T24" fmla="+- 0 8973 8883"/>
                              <a:gd name="T25" fmla="*/ T24 w 165"/>
                              <a:gd name="T26" fmla="+- 0 -3247 -3451"/>
                              <a:gd name="T27" fmla="*/ -3247 h 890"/>
                              <a:gd name="T28" fmla="+- 0 9012 8883"/>
                              <a:gd name="T29" fmla="*/ T28 w 165"/>
                              <a:gd name="T30" fmla="+- 0 -3242 -3451"/>
                              <a:gd name="T31" fmla="*/ -3242 h 890"/>
                              <a:gd name="T32" fmla="+- 0 8900 8883"/>
                              <a:gd name="T33" fmla="*/ T32 w 165"/>
                              <a:gd name="T34" fmla="+- 0 -2776 -3451"/>
                              <a:gd name="T35" fmla="*/ -2776 h 890"/>
                              <a:gd name="T36" fmla="+- 0 9035 8883"/>
                              <a:gd name="T37" fmla="*/ T36 w 165"/>
                              <a:gd name="T38" fmla="+- 0 -2732 -3451"/>
                              <a:gd name="T39" fmla="*/ -2732 h 890"/>
                              <a:gd name="T40" fmla="+- 0 9043 8883"/>
                              <a:gd name="T41" fmla="*/ T40 w 165"/>
                              <a:gd name="T42" fmla="+- 0 -2918 -3451"/>
                              <a:gd name="T43" fmla="*/ -2918 h 890"/>
                              <a:gd name="T44" fmla="+- 0 8967 8883"/>
                              <a:gd name="T45" fmla="*/ T44 w 165"/>
                              <a:gd name="T46" fmla="+- 0 -2940 -3451"/>
                              <a:gd name="T47" fmla="*/ -2940 h 890"/>
                              <a:gd name="T48" fmla="+- 0 8961 8883"/>
                              <a:gd name="T49" fmla="*/ T48 w 165"/>
                              <a:gd name="T50" fmla="+- 0 -2927 -3451"/>
                              <a:gd name="T51" fmla="*/ -2927 h 890"/>
                              <a:gd name="T52" fmla="+- 0 8904 8883"/>
                              <a:gd name="T53" fmla="*/ T52 w 165"/>
                              <a:gd name="T54" fmla="+- 0 -2927 -3451"/>
                              <a:gd name="T55" fmla="*/ -2927 h 890"/>
                              <a:gd name="T56" fmla="+- 0 8961 8883"/>
                              <a:gd name="T57" fmla="*/ T56 w 165"/>
                              <a:gd name="T58" fmla="+- 0 -2927 -3451"/>
                              <a:gd name="T59" fmla="*/ -2927 h 890"/>
                              <a:gd name="T60" fmla="+- 0 8923 8883"/>
                              <a:gd name="T61" fmla="*/ T60 w 165"/>
                              <a:gd name="T62" fmla="+- 0 -2979 -3451"/>
                              <a:gd name="T63" fmla="*/ -2979 h 890"/>
                              <a:gd name="T64" fmla="+- 0 8893 8883"/>
                              <a:gd name="T65" fmla="*/ T64 w 165"/>
                              <a:gd name="T66" fmla="+- 0 -2942 -3451"/>
                              <a:gd name="T67" fmla="*/ -2942 h 890"/>
                              <a:gd name="T68" fmla="+- 0 8895 8883"/>
                              <a:gd name="T69" fmla="*/ T68 w 165"/>
                              <a:gd name="T70" fmla="+- 0 -2836 -3451"/>
                              <a:gd name="T71" fmla="*/ -2836 h 890"/>
                              <a:gd name="T72" fmla="+- 0 9032 8883"/>
                              <a:gd name="T73" fmla="*/ T72 w 165"/>
                              <a:gd name="T74" fmla="+- 0 -2858 -3451"/>
                              <a:gd name="T75" fmla="*/ -2858 h 890"/>
                              <a:gd name="T76" fmla="+- 0 9044 8883"/>
                              <a:gd name="T77" fmla="*/ T76 w 165"/>
                              <a:gd name="T78" fmla="+- 0 -3126 -3451"/>
                              <a:gd name="T79" fmla="*/ -3126 h 890"/>
                              <a:gd name="T80" fmla="+- 0 9030 8883"/>
                              <a:gd name="T81" fmla="*/ T80 w 165"/>
                              <a:gd name="T82" fmla="+- 0 -3105 -3451"/>
                              <a:gd name="T83" fmla="*/ -3105 h 890"/>
                              <a:gd name="T84" fmla="+- 0 8962 8883"/>
                              <a:gd name="T85" fmla="*/ T84 w 165"/>
                              <a:gd name="T86" fmla="+- 0 -3094 -3451"/>
                              <a:gd name="T87" fmla="*/ -3094 h 890"/>
                              <a:gd name="T88" fmla="+- 0 8962 8883"/>
                              <a:gd name="T89" fmla="*/ T88 w 165"/>
                              <a:gd name="T90" fmla="+- 0 -3069 -3451"/>
                              <a:gd name="T91" fmla="*/ -3069 h 890"/>
                              <a:gd name="T92" fmla="+- 0 8907 8883"/>
                              <a:gd name="T93" fmla="*/ T92 w 165"/>
                              <a:gd name="T94" fmla="+- 0 -3094 -3451"/>
                              <a:gd name="T95" fmla="*/ -3094 h 890"/>
                              <a:gd name="T96" fmla="+- 0 8940 8883"/>
                              <a:gd name="T97" fmla="*/ T96 w 165"/>
                              <a:gd name="T98" fmla="+- 0 -3127 -3451"/>
                              <a:gd name="T99" fmla="*/ -3127 h 890"/>
                              <a:gd name="T100" fmla="+- 0 8896 8883"/>
                              <a:gd name="T101" fmla="*/ T100 w 165"/>
                              <a:gd name="T102" fmla="+- 0 -3009 -3451"/>
                              <a:gd name="T103" fmla="*/ -3009 h 890"/>
                              <a:gd name="T104" fmla="+- 0 8915 8883"/>
                              <a:gd name="T105" fmla="*/ T104 w 165"/>
                              <a:gd name="T106" fmla="+- 0 -3023 -3451"/>
                              <a:gd name="T107" fmla="*/ -3023 h 890"/>
                              <a:gd name="T108" fmla="+- 0 9038 8883"/>
                              <a:gd name="T109" fmla="*/ T108 w 165"/>
                              <a:gd name="T110" fmla="+- 0 -3014 -3451"/>
                              <a:gd name="T111" fmla="*/ -3014 h 890"/>
                              <a:gd name="T112" fmla="+- 0 8972 8883"/>
                              <a:gd name="T113" fmla="*/ T112 w 165"/>
                              <a:gd name="T114" fmla="+- 0 -2902 -3451"/>
                              <a:gd name="T115" fmla="*/ -2902 h 890"/>
                              <a:gd name="T116" fmla="+- 0 9001 8883"/>
                              <a:gd name="T117" fmla="*/ T116 w 165"/>
                              <a:gd name="T118" fmla="+- 0 -3291 -3451"/>
                              <a:gd name="T119" fmla="*/ -3291 h 890"/>
                              <a:gd name="T120" fmla="+- 0 9034 8883"/>
                              <a:gd name="T121" fmla="*/ T120 w 165"/>
                              <a:gd name="T122" fmla="+- 0 -3247 -3451"/>
                              <a:gd name="T123" fmla="*/ -3247 h 890"/>
                              <a:gd name="T124" fmla="+- 0 8924 8883"/>
                              <a:gd name="T125" fmla="*/ T124 w 165"/>
                              <a:gd name="T126" fmla="+- 0 -3248 -3451"/>
                              <a:gd name="T127" fmla="*/ -3248 h 890"/>
                              <a:gd name="T128" fmla="+- 0 8962 8883"/>
                              <a:gd name="T129" fmla="*/ T128 w 165"/>
                              <a:gd name="T130" fmla="+- 0 -3215 -3451"/>
                              <a:gd name="T131" fmla="*/ -3215 h 890"/>
                              <a:gd name="T132" fmla="+- 0 8910 8883"/>
                              <a:gd name="T133" fmla="*/ T132 w 165"/>
                              <a:gd name="T134" fmla="+- 0 -3256 -3451"/>
                              <a:gd name="T135" fmla="*/ -3256 h 890"/>
                              <a:gd name="T136" fmla="+- 0 8902 8883"/>
                              <a:gd name="T137" fmla="*/ T136 w 165"/>
                              <a:gd name="T138" fmla="+- 0 -3281 -3451"/>
                              <a:gd name="T139" fmla="*/ -3281 h 890"/>
                              <a:gd name="T140" fmla="+- 0 8899 8883"/>
                              <a:gd name="T141" fmla="*/ T140 w 165"/>
                              <a:gd name="T142" fmla="+- 0 -3168 -3451"/>
                              <a:gd name="T143" fmla="*/ -3168 h 890"/>
                              <a:gd name="T144" fmla="+- 0 9028 8883"/>
                              <a:gd name="T145" fmla="*/ T144 w 165"/>
                              <a:gd name="T146" fmla="+- 0 -3176 -3451"/>
                              <a:gd name="T147" fmla="*/ -3176 h 890"/>
                              <a:gd name="T148" fmla="+- 0 9039 8883"/>
                              <a:gd name="T149" fmla="*/ T148 w 165"/>
                              <a:gd name="T150" fmla="+- 0 -3154 -3451"/>
                              <a:gd name="T151" fmla="*/ -3154 h 890"/>
                              <a:gd name="T152" fmla="+- 0 9040 8883"/>
                              <a:gd name="T153" fmla="*/ T152 w 165"/>
                              <a:gd name="T154" fmla="+- 0 -3401 -3451"/>
                              <a:gd name="T155" fmla="*/ -3401 h 890"/>
                              <a:gd name="T156" fmla="+- 0 8892 8883"/>
                              <a:gd name="T157" fmla="*/ T156 w 165"/>
                              <a:gd name="T158" fmla="+- 0 -3451 -3451"/>
                              <a:gd name="T159" fmla="*/ -3451 h 890"/>
                              <a:gd name="T160" fmla="+- 0 8916 8883"/>
                              <a:gd name="T161" fmla="*/ T160 w 165"/>
                              <a:gd name="T162" fmla="+- 0 -3322 -3451"/>
                              <a:gd name="T163" fmla="*/ -3322 h 890"/>
                              <a:gd name="T164" fmla="+- 0 8902 8883"/>
                              <a:gd name="T165" fmla="*/ T164 w 165"/>
                              <a:gd name="T166" fmla="+- 0 -3363 -3451"/>
                              <a:gd name="T167" fmla="*/ -3363 h 890"/>
                              <a:gd name="T168" fmla="+- 0 9039 8883"/>
                              <a:gd name="T169" fmla="*/ T168 w 165"/>
                              <a:gd name="T170" fmla="+- 0 -3354 -3451"/>
                              <a:gd name="T171" fmla="*/ -3354 h 890"/>
                              <a:gd name="T172" fmla="+- 0 9047 8883"/>
                              <a:gd name="T173" fmla="*/ T172 w 165"/>
                              <a:gd name="T174" fmla="+- 0 -2621 -3451"/>
                              <a:gd name="T175" fmla="*/ -2621 h 890"/>
                              <a:gd name="T176" fmla="+- 0 9015 8883"/>
                              <a:gd name="T177" fmla="*/ T176 w 165"/>
                              <a:gd name="T178" fmla="+- 0 -2666 -3451"/>
                              <a:gd name="T179" fmla="*/ -2666 h 890"/>
                              <a:gd name="T180" fmla="+- 0 8962 8883"/>
                              <a:gd name="T181" fmla="*/ T180 w 165"/>
                              <a:gd name="T182" fmla="+- 0 -2645 -3451"/>
                              <a:gd name="T183" fmla="*/ -2645 h 890"/>
                              <a:gd name="T184" fmla="+- 0 8938 8883"/>
                              <a:gd name="T185" fmla="*/ T184 w 165"/>
                              <a:gd name="T186" fmla="+- 0 -2595 -3451"/>
                              <a:gd name="T187" fmla="*/ -2595 h 890"/>
                              <a:gd name="T188" fmla="+- 0 8894 8883"/>
                              <a:gd name="T189" fmla="*/ T188 w 165"/>
                              <a:gd name="T190" fmla="+- 0 -2614 -3451"/>
                              <a:gd name="T191" fmla="*/ -2614 h 890"/>
                              <a:gd name="T192" fmla="+- 0 8883 8883"/>
                              <a:gd name="T193" fmla="*/ T192 w 165"/>
                              <a:gd name="T194" fmla="+- 0 -2655 -3451"/>
                              <a:gd name="T195" fmla="*/ -2655 h 890"/>
                              <a:gd name="T196" fmla="+- 0 8889 8883"/>
                              <a:gd name="T197" fmla="*/ T196 w 165"/>
                              <a:gd name="T198" fmla="+- 0 -2625 -3451"/>
                              <a:gd name="T199" fmla="*/ -2625 h 890"/>
                              <a:gd name="T200" fmla="+- 0 8889 8883"/>
                              <a:gd name="T201" fmla="*/ T200 w 165"/>
                              <a:gd name="T202" fmla="+- 0 -2581 -3451"/>
                              <a:gd name="T203" fmla="*/ -2581 h 890"/>
                              <a:gd name="T204" fmla="+- 0 8974 8883"/>
                              <a:gd name="T205" fmla="*/ T204 w 165"/>
                              <a:gd name="T206" fmla="+- 0 -2581 -3451"/>
                              <a:gd name="T207" fmla="*/ -2581 h 890"/>
                              <a:gd name="T208" fmla="+- 0 9001 8883"/>
                              <a:gd name="T209" fmla="*/ T208 w 165"/>
                              <a:gd name="T210" fmla="+- 0 -2630 -3451"/>
                              <a:gd name="T211" fmla="*/ -2630 h 890"/>
                              <a:gd name="T212" fmla="+- 0 9037 8883"/>
                              <a:gd name="T213" fmla="*/ T212 w 165"/>
                              <a:gd name="T214" fmla="+- 0 -2625 -3451"/>
                              <a:gd name="T215" fmla="*/ -2625 h 890"/>
                              <a:gd name="T216" fmla="+- 0 8993 8883"/>
                              <a:gd name="T217" fmla="*/ T216 w 165"/>
                              <a:gd name="T218" fmla="+- 0 -2567 -3451"/>
                              <a:gd name="T219" fmla="*/ -2567 h 890"/>
                              <a:gd name="T220" fmla="+- 0 9037 8883"/>
                              <a:gd name="T221" fmla="*/ T220 w 165"/>
                              <a:gd name="T222" fmla="+- 0 -2572 -3451"/>
                              <a:gd name="T223" fmla="*/ -2572 h 890"/>
                              <a:gd name="T224" fmla="+- 0 9048 8883"/>
                              <a:gd name="T225" fmla="*/ T224 w 165"/>
                              <a:gd name="T226" fmla="+- 0 -2611 -3451"/>
                              <a:gd name="T227" fmla="*/ -2611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65" h="890">
                                <a:moveTo>
                                  <a:pt x="50" y="757"/>
                                </a:moveTo>
                                <a:lnTo>
                                  <a:pt x="39" y="757"/>
                                </a:lnTo>
                                <a:lnTo>
                                  <a:pt x="31" y="755"/>
                                </a:lnTo>
                                <a:lnTo>
                                  <a:pt x="28" y="746"/>
                                </a:lnTo>
                                <a:lnTo>
                                  <a:pt x="20" y="744"/>
                                </a:lnTo>
                                <a:lnTo>
                                  <a:pt x="17" y="735"/>
                                </a:lnTo>
                                <a:lnTo>
                                  <a:pt x="17" y="626"/>
                                </a:lnTo>
                                <a:lnTo>
                                  <a:pt x="6" y="626"/>
                                </a:lnTo>
                                <a:lnTo>
                                  <a:pt x="6" y="763"/>
                                </a:lnTo>
                                <a:lnTo>
                                  <a:pt x="50" y="763"/>
                                </a:lnTo>
                                <a:lnTo>
                                  <a:pt x="50" y="757"/>
                                </a:lnTo>
                                <a:moveTo>
                                  <a:pt x="50" y="626"/>
                                </a:moveTo>
                                <a:lnTo>
                                  <a:pt x="17" y="626"/>
                                </a:lnTo>
                                <a:lnTo>
                                  <a:pt x="17" y="661"/>
                                </a:lnTo>
                                <a:lnTo>
                                  <a:pt x="20" y="656"/>
                                </a:lnTo>
                                <a:lnTo>
                                  <a:pt x="42" y="634"/>
                                </a:lnTo>
                                <a:lnTo>
                                  <a:pt x="50" y="631"/>
                                </a:lnTo>
                                <a:lnTo>
                                  <a:pt x="50" y="626"/>
                                </a:lnTo>
                                <a:moveTo>
                                  <a:pt x="53" y="0"/>
                                </a:moveTo>
                                <a:lnTo>
                                  <a:pt x="20" y="0"/>
                                </a:lnTo>
                                <a:lnTo>
                                  <a:pt x="20" y="36"/>
                                </a:lnTo>
                                <a:lnTo>
                                  <a:pt x="22" y="31"/>
                                </a:lnTo>
                                <a:lnTo>
                                  <a:pt x="44" y="9"/>
                                </a:lnTo>
                                <a:lnTo>
                                  <a:pt x="53" y="6"/>
                                </a:lnTo>
                                <a:lnTo>
                                  <a:pt x="53" y="0"/>
                                </a:lnTo>
                                <a:moveTo>
                                  <a:pt x="128" y="357"/>
                                </a:moveTo>
                                <a:lnTo>
                                  <a:pt x="90" y="357"/>
                                </a:lnTo>
                                <a:lnTo>
                                  <a:pt x="90" y="387"/>
                                </a:lnTo>
                                <a:lnTo>
                                  <a:pt x="92" y="382"/>
                                </a:lnTo>
                                <a:lnTo>
                                  <a:pt x="98" y="376"/>
                                </a:lnTo>
                                <a:lnTo>
                                  <a:pt x="120" y="366"/>
                                </a:lnTo>
                                <a:lnTo>
                                  <a:pt x="128" y="363"/>
                                </a:lnTo>
                                <a:lnTo>
                                  <a:pt x="128" y="357"/>
                                </a:lnTo>
                                <a:moveTo>
                                  <a:pt x="129" y="204"/>
                                </a:moveTo>
                                <a:lnTo>
                                  <a:pt x="90" y="204"/>
                                </a:lnTo>
                                <a:lnTo>
                                  <a:pt x="90" y="234"/>
                                </a:lnTo>
                                <a:lnTo>
                                  <a:pt x="93" y="228"/>
                                </a:lnTo>
                                <a:lnTo>
                                  <a:pt x="98" y="223"/>
                                </a:lnTo>
                                <a:lnTo>
                                  <a:pt x="120" y="212"/>
                                </a:lnTo>
                                <a:lnTo>
                                  <a:pt x="129" y="209"/>
                                </a:lnTo>
                                <a:lnTo>
                                  <a:pt x="129" y="204"/>
                                </a:lnTo>
                                <a:moveTo>
                                  <a:pt x="160" y="654"/>
                                </a:moveTo>
                                <a:lnTo>
                                  <a:pt x="155" y="654"/>
                                </a:lnTo>
                                <a:lnTo>
                                  <a:pt x="154" y="676"/>
                                </a:lnTo>
                                <a:lnTo>
                                  <a:pt x="17" y="675"/>
                                </a:lnTo>
                                <a:lnTo>
                                  <a:pt x="17" y="713"/>
                                </a:lnTo>
                                <a:lnTo>
                                  <a:pt x="143" y="714"/>
                                </a:lnTo>
                                <a:lnTo>
                                  <a:pt x="149" y="717"/>
                                </a:lnTo>
                                <a:lnTo>
                                  <a:pt x="149" y="719"/>
                                </a:lnTo>
                                <a:lnTo>
                                  <a:pt x="152" y="719"/>
                                </a:lnTo>
                                <a:lnTo>
                                  <a:pt x="154" y="722"/>
                                </a:lnTo>
                                <a:lnTo>
                                  <a:pt x="154" y="736"/>
                                </a:lnTo>
                                <a:lnTo>
                                  <a:pt x="160" y="736"/>
                                </a:lnTo>
                                <a:lnTo>
                                  <a:pt x="160" y="654"/>
                                </a:lnTo>
                                <a:moveTo>
                                  <a:pt x="160" y="533"/>
                                </a:moveTo>
                                <a:lnTo>
                                  <a:pt x="155" y="533"/>
                                </a:lnTo>
                                <a:lnTo>
                                  <a:pt x="155" y="555"/>
                                </a:lnTo>
                                <a:lnTo>
                                  <a:pt x="89" y="555"/>
                                </a:lnTo>
                                <a:lnTo>
                                  <a:pt x="89" y="507"/>
                                </a:lnTo>
                                <a:lnTo>
                                  <a:pt x="84" y="511"/>
                                </a:lnTo>
                                <a:lnTo>
                                  <a:pt x="84" y="500"/>
                                </a:lnTo>
                                <a:lnTo>
                                  <a:pt x="81" y="492"/>
                                </a:lnTo>
                                <a:lnTo>
                                  <a:pt x="78" y="491"/>
                                </a:lnTo>
                                <a:lnTo>
                                  <a:pt x="78" y="524"/>
                                </a:lnTo>
                                <a:lnTo>
                                  <a:pt x="78" y="555"/>
                                </a:lnTo>
                                <a:lnTo>
                                  <a:pt x="18" y="554"/>
                                </a:lnTo>
                                <a:lnTo>
                                  <a:pt x="18" y="566"/>
                                </a:lnTo>
                                <a:lnTo>
                                  <a:pt x="18" y="530"/>
                                </a:lnTo>
                                <a:lnTo>
                                  <a:pt x="21" y="524"/>
                                </a:lnTo>
                                <a:lnTo>
                                  <a:pt x="32" y="513"/>
                                </a:lnTo>
                                <a:lnTo>
                                  <a:pt x="40" y="511"/>
                                </a:lnTo>
                                <a:lnTo>
                                  <a:pt x="59" y="511"/>
                                </a:lnTo>
                                <a:lnTo>
                                  <a:pt x="75" y="519"/>
                                </a:lnTo>
                                <a:lnTo>
                                  <a:pt x="78" y="524"/>
                                </a:lnTo>
                                <a:lnTo>
                                  <a:pt x="78" y="491"/>
                                </a:lnTo>
                                <a:lnTo>
                                  <a:pt x="73" y="489"/>
                                </a:lnTo>
                                <a:lnTo>
                                  <a:pt x="70" y="478"/>
                                </a:lnTo>
                                <a:lnTo>
                                  <a:pt x="62" y="472"/>
                                </a:lnTo>
                                <a:lnTo>
                                  <a:pt x="40" y="472"/>
                                </a:lnTo>
                                <a:lnTo>
                                  <a:pt x="32" y="475"/>
                                </a:lnTo>
                                <a:lnTo>
                                  <a:pt x="21" y="486"/>
                                </a:lnTo>
                                <a:lnTo>
                                  <a:pt x="15" y="494"/>
                                </a:lnTo>
                                <a:lnTo>
                                  <a:pt x="12" y="502"/>
                                </a:lnTo>
                                <a:lnTo>
                                  <a:pt x="10" y="509"/>
                                </a:lnTo>
                                <a:lnTo>
                                  <a:pt x="9" y="519"/>
                                </a:lnTo>
                                <a:lnTo>
                                  <a:pt x="7" y="530"/>
                                </a:lnTo>
                                <a:lnTo>
                                  <a:pt x="7" y="543"/>
                                </a:lnTo>
                                <a:lnTo>
                                  <a:pt x="7" y="615"/>
                                </a:lnTo>
                                <a:lnTo>
                                  <a:pt x="12" y="615"/>
                                </a:lnTo>
                                <a:lnTo>
                                  <a:pt x="12" y="606"/>
                                </a:lnTo>
                                <a:lnTo>
                                  <a:pt x="18" y="601"/>
                                </a:lnTo>
                                <a:lnTo>
                                  <a:pt x="18" y="598"/>
                                </a:lnTo>
                                <a:lnTo>
                                  <a:pt x="23" y="593"/>
                                </a:lnTo>
                                <a:lnTo>
                                  <a:pt x="149" y="593"/>
                                </a:lnTo>
                                <a:lnTo>
                                  <a:pt x="155" y="599"/>
                                </a:lnTo>
                                <a:lnTo>
                                  <a:pt x="155" y="615"/>
                                </a:lnTo>
                                <a:lnTo>
                                  <a:pt x="160" y="615"/>
                                </a:lnTo>
                                <a:lnTo>
                                  <a:pt x="160" y="533"/>
                                </a:lnTo>
                                <a:moveTo>
                                  <a:pt x="161" y="325"/>
                                </a:moveTo>
                                <a:lnTo>
                                  <a:pt x="117" y="313"/>
                                </a:lnTo>
                                <a:lnTo>
                                  <a:pt x="117" y="319"/>
                                </a:lnTo>
                                <a:lnTo>
                                  <a:pt x="128" y="322"/>
                                </a:lnTo>
                                <a:lnTo>
                                  <a:pt x="136" y="330"/>
                                </a:lnTo>
                                <a:lnTo>
                                  <a:pt x="147" y="346"/>
                                </a:lnTo>
                                <a:lnTo>
                                  <a:pt x="150" y="357"/>
                                </a:lnTo>
                                <a:lnTo>
                                  <a:pt x="150" y="390"/>
                                </a:lnTo>
                                <a:lnTo>
                                  <a:pt x="90" y="390"/>
                                </a:lnTo>
                                <a:lnTo>
                                  <a:pt x="90" y="357"/>
                                </a:lnTo>
                                <a:lnTo>
                                  <a:pt x="79" y="357"/>
                                </a:lnTo>
                                <a:lnTo>
                                  <a:pt x="40" y="357"/>
                                </a:lnTo>
                                <a:lnTo>
                                  <a:pt x="40" y="362"/>
                                </a:lnTo>
                                <a:lnTo>
                                  <a:pt x="54" y="365"/>
                                </a:lnTo>
                                <a:lnTo>
                                  <a:pt x="76" y="376"/>
                                </a:lnTo>
                                <a:lnTo>
                                  <a:pt x="79" y="382"/>
                                </a:lnTo>
                                <a:lnTo>
                                  <a:pt x="79" y="390"/>
                                </a:lnTo>
                                <a:lnTo>
                                  <a:pt x="18" y="390"/>
                                </a:lnTo>
                                <a:lnTo>
                                  <a:pt x="18" y="365"/>
                                </a:lnTo>
                                <a:lnTo>
                                  <a:pt x="21" y="360"/>
                                </a:lnTo>
                                <a:lnTo>
                                  <a:pt x="24" y="357"/>
                                </a:lnTo>
                                <a:lnTo>
                                  <a:pt x="27" y="349"/>
                                </a:lnTo>
                                <a:lnTo>
                                  <a:pt x="38" y="338"/>
                                </a:lnTo>
                                <a:lnTo>
                                  <a:pt x="46" y="332"/>
                                </a:lnTo>
                                <a:lnTo>
                                  <a:pt x="57" y="330"/>
                                </a:lnTo>
                                <a:lnTo>
                                  <a:pt x="57" y="324"/>
                                </a:lnTo>
                                <a:lnTo>
                                  <a:pt x="19" y="324"/>
                                </a:lnTo>
                                <a:lnTo>
                                  <a:pt x="8" y="324"/>
                                </a:lnTo>
                                <a:lnTo>
                                  <a:pt x="7" y="450"/>
                                </a:lnTo>
                                <a:lnTo>
                                  <a:pt x="13" y="450"/>
                                </a:lnTo>
                                <a:lnTo>
                                  <a:pt x="13" y="442"/>
                                </a:lnTo>
                                <a:lnTo>
                                  <a:pt x="15" y="436"/>
                                </a:lnTo>
                                <a:lnTo>
                                  <a:pt x="18" y="434"/>
                                </a:lnTo>
                                <a:lnTo>
                                  <a:pt x="24" y="434"/>
                                </a:lnTo>
                                <a:lnTo>
                                  <a:pt x="26" y="431"/>
                                </a:lnTo>
                                <a:lnTo>
                                  <a:pt x="32" y="428"/>
                                </a:lnTo>
                                <a:lnTo>
                                  <a:pt x="144" y="429"/>
                                </a:lnTo>
                                <a:lnTo>
                                  <a:pt x="150" y="431"/>
                                </a:lnTo>
                                <a:lnTo>
                                  <a:pt x="150" y="434"/>
                                </a:lnTo>
                                <a:lnTo>
                                  <a:pt x="153" y="434"/>
                                </a:lnTo>
                                <a:lnTo>
                                  <a:pt x="155" y="437"/>
                                </a:lnTo>
                                <a:lnTo>
                                  <a:pt x="155" y="451"/>
                                </a:lnTo>
                                <a:lnTo>
                                  <a:pt x="155" y="462"/>
                                </a:lnTo>
                                <a:lnTo>
                                  <a:pt x="144" y="473"/>
                                </a:lnTo>
                                <a:lnTo>
                                  <a:pt x="89" y="507"/>
                                </a:lnTo>
                                <a:lnTo>
                                  <a:pt x="89" y="549"/>
                                </a:lnTo>
                                <a:lnTo>
                                  <a:pt x="161" y="506"/>
                                </a:lnTo>
                                <a:lnTo>
                                  <a:pt x="161" y="451"/>
                                </a:lnTo>
                                <a:lnTo>
                                  <a:pt x="161" y="325"/>
                                </a:lnTo>
                                <a:moveTo>
                                  <a:pt x="162" y="171"/>
                                </a:moveTo>
                                <a:lnTo>
                                  <a:pt x="118" y="160"/>
                                </a:lnTo>
                                <a:lnTo>
                                  <a:pt x="118" y="165"/>
                                </a:lnTo>
                                <a:lnTo>
                                  <a:pt x="129" y="168"/>
                                </a:lnTo>
                                <a:lnTo>
                                  <a:pt x="137" y="176"/>
                                </a:lnTo>
                                <a:lnTo>
                                  <a:pt x="148" y="193"/>
                                </a:lnTo>
                                <a:lnTo>
                                  <a:pt x="151" y="204"/>
                                </a:lnTo>
                                <a:lnTo>
                                  <a:pt x="150" y="237"/>
                                </a:lnTo>
                                <a:lnTo>
                                  <a:pt x="90" y="236"/>
                                </a:lnTo>
                                <a:lnTo>
                                  <a:pt x="90" y="204"/>
                                </a:lnTo>
                                <a:lnTo>
                                  <a:pt x="79" y="204"/>
                                </a:lnTo>
                                <a:lnTo>
                                  <a:pt x="41" y="203"/>
                                </a:lnTo>
                                <a:lnTo>
                                  <a:pt x="41" y="209"/>
                                </a:lnTo>
                                <a:lnTo>
                                  <a:pt x="55" y="212"/>
                                </a:lnTo>
                                <a:lnTo>
                                  <a:pt x="76" y="223"/>
                                </a:lnTo>
                                <a:lnTo>
                                  <a:pt x="79" y="228"/>
                                </a:lnTo>
                                <a:lnTo>
                                  <a:pt x="79" y="236"/>
                                </a:lnTo>
                                <a:lnTo>
                                  <a:pt x="19" y="236"/>
                                </a:lnTo>
                                <a:lnTo>
                                  <a:pt x="19" y="212"/>
                                </a:lnTo>
                                <a:lnTo>
                                  <a:pt x="22" y="206"/>
                                </a:lnTo>
                                <a:lnTo>
                                  <a:pt x="24" y="203"/>
                                </a:lnTo>
                                <a:lnTo>
                                  <a:pt x="27" y="195"/>
                                </a:lnTo>
                                <a:lnTo>
                                  <a:pt x="38" y="184"/>
                                </a:lnTo>
                                <a:lnTo>
                                  <a:pt x="46" y="179"/>
                                </a:lnTo>
                                <a:lnTo>
                                  <a:pt x="57" y="176"/>
                                </a:lnTo>
                                <a:lnTo>
                                  <a:pt x="57" y="171"/>
                                </a:lnTo>
                                <a:lnTo>
                                  <a:pt x="19" y="170"/>
                                </a:lnTo>
                                <a:lnTo>
                                  <a:pt x="8" y="170"/>
                                </a:lnTo>
                                <a:lnTo>
                                  <a:pt x="8" y="297"/>
                                </a:lnTo>
                                <a:lnTo>
                                  <a:pt x="13" y="297"/>
                                </a:lnTo>
                                <a:lnTo>
                                  <a:pt x="13" y="288"/>
                                </a:lnTo>
                                <a:lnTo>
                                  <a:pt x="16" y="283"/>
                                </a:lnTo>
                                <a:lnTo>
                                  <a:pt x="19" y="280"/>
                                </a:lnTo>
                                <a:lnTo>
                                  <a:pt x="24" y="280"/>
                                </a:lnTo>
                                <a:lnTo>
                                  <a:pt x="27" y="277"/>
                                </a:lnTo>
                                <a:lnTo>
                                  <a:pt x="32" y="275"/>
                                </a:lnTo>
                                <a:lnTo>
                                  <a:pt x="145" y="275"/>
                                </a:lnTo>
                                <a:lnTo>
                                  <a:pt x="150" y="278"/>
                                </a:lnTo>
                                <a:lnTo>
                                  <a:pt x="150" y="281"/>
                                </a:lnTo>
                                <a:lnTo>
                                  <a:pt x="153" y="281"/>
                                </a:lnTo>
                                <a:lnTo>
                                  <a:pt x="156" y="283"/>
                                </a:lnTo>
                                <a:lnTo>
                                  <a:pt x="156" y="297"/>
                                </a:lnTo>
                                <a:lnTo>
                                  <a:pt x="161" y="297"/>
                                </a:lnTo>
                                <a:lnTo>
                                  <a:pt x="162" y="171"/>
                                </a:lnTo>
                                <a:moveTo>
                                  <a:pt x="162" y="28"/>
                                </a:moveTo>
                                <a:lnTo>
                                  <a:pt x="157" y="28"/>
                                </a:lnTo>
                                <a:lnTo>
                                  <a:pt x="157" y="50"/>
                                </a:lnTo>
                                <a:lnTo>
                                  <a:pt x="19" y="50"/>
                                </a:lnTo>
                                <a:lnTo>
                                  <a:pt x="20" y="0"/>
                                </a:lnTo>
                                <a:lnTo>
                                  <a:pt x="9" y="0"/>
                                </a:lnTo>
                                <a:lnTo>
                                  <a:pt x="8" y="137"/>
                                </a:lnTo>
                                <a:lnTo>
                                  <a:pt x="52" y="138"/>
                                </a:lnTo>
                                <a:lnTo>
                                  <a:pt x="52" y="132"/>
                                </a:lnTo>
                                <a:lnTo>
                                  <a:pt x="41" y="132"/>
                                </a:lnTo>
                                <a:lnTo>
                                  <a:pt x="33" y="129"/>
                                </a:lnTo>
                                <a:lnTo>
                                  <a:pt x="30" y="121"/>
                                </a:lnTo>
                                <a:lnTo>
                                  <a:pt x="22" y="118"/>
                                </a:lnTo>
                                <a:lnTo>
                                  <a:pt x="19" y="110"/>
                                </a:lnTo>
                                <a:lnTo>
                                  <a:pt x="19" y="76"/>
                                </a:lnTo>
                                <a:lnTo>
                                  <a:pt x="19" y="88"/>
                                </a:lnTo>
                                <a:lnTo>
                                  <a:pt x="146" y="89"/>
                                </a:lnTo>
                                <a:lnTo>
                                  <a:pt x="151" y="91"/>
                                </a:lnTo>
                                <a:lnTo>
                                  <a:pt x="151" y="94"/>
                                </a:lnTo>
                                <a:lnTo>
                                  <a:pt x="154" y="94"/>
                                </a:lnTo>
                                <a:lnTo>
                                  <a:pt x="156" y="97"/>
                                </a:lnTo>
                                <a:lnTo>
                                  <a:pt x="156" y="111"/>
                                </a:lnTo>
                                <a:lnTo>
                                  <a:pt x="162" y="111"/>
                                </a:lnTo>
                                <a:lnTo>
                                  <a:pt x="162" y="28"/>
                                </a:lnTo>
                                <a:moveTo>
                                  <a:pt x="165" y="840"/>
                                </a:moveTo>
                                <a:lnTo>
                                  <a:pt x="164" y="830"/>
                                </a:lnTo>
                                <a:lnTo>
                                  <a:pt x="161" y="820"/>
                                </a:lnTo>
                                <a:lnTo>
                                  <a:pt x="157" y="810"/>
                                </a:lnTo>
                                <a:lnTo>
                                  <a:pt x="151" y="802"/>
                                </a:lnTo>
                                <a:lnTo>
                                  <a:pt x="143" y="791"/>
                                </a:lnTo>
                                <a:lnTo>
                                  <a:pt x="132" y="785"/>
                                </a:lnTo>
                                <a:lnTo>
                                  <a:pt x="110" y="785"/>
                                </a:lnTo>
                                <a:lnTo>
                                  <a:pt x="102" y="788"/>
                                </a:lnTo>
                                <a:lnTo>
                                  <a:pt x="94" y="796"/>
                                </a:lnTo>
                                <a:lnTo>
                                  <a:pt x="86" y="800"/>
                                </a:lnTo>
                                <a:lnTo>
                                  <a:pt x="79" y="806"/>
                                </a:lnTo>
                                <a:lnTo>
                                  <a:pt x="72" y="816"/>
                                </a:lnTo>
                                <a:lnTo>
                                  <a:pt x="66" y="829"/>
                                </a:lnTo>
                                <a:lnTo>
                                  <a:pt x="58" y="843"/>
                                </a:lnTo>
                                <a:lnTo>
                                  <a:pt x="55" y="853"/>
                                </a:lnTo>
                                <a:lnTo>
                                  <a:pt x="55" y="856"/>
                                </a:lnTo>
                                <a:lnTo>
                                  <a:pt x="44" y="867"/>
                                </a:lnTo>
                                <a:lnTo>
                                  <a:pt x="30" y="867"/>
                                </a:lnTo>
                                <a:lnTo>
                                  <a:pt x="14" y="859"/>
                                </a:lnTo>
                                <a:lnTo>
                                  <a:pt x="11" y="853"/>
                                </a:lnTo>
                                <a:lnTo>
                                  <a:pt x="11" y="837"/>
                                </a:lnTo>
                                <a:lnTo>
                                  <a:pt x="14" y="829"/>
                                </a:lnTo>
                                <a:lnTo>
                                  <a:pt x="39" y="804"/>
                                </a:lnTo>
                                <a:lnTo>
                                  <a:pt x="50" y="801"/>
                                </a:lnTo>
                                <a:lnTo>
                                  <a:pt x="50" y="796"/>
                                </a:lnTo>
                                <a:lnTo>
                                  <a:pt x="0" y="796"/>
                                </a:lnTo>
                                <a:lnTo>
                                  <a:pt x="0" y="798"/>
                                </a:lnTo>
                                <a:lnTo>
                                  <a:pt x="9" y="807"/>
                                </a:lnTo>
                                <a:lnTo>
                                  <a:pt x="11" y="807"/>
                                </a:lnTo>
                                <a:lnTo>
                                  <a:pt x="11" y="815"/>
                                </a:lnTo>
                                <a:lnTo>
                                  <a:pt x="6" y="826"/>
                                </a:lnTo>
                                <a:lnTo>
                                  <a:pt x="6" y="834"/>
                                </a:lnTo>
                                <a:lnTo>
                                  <a:pt x="3" y="837"/>
                                </a:lnTo>
                                <a:lnTo>
                                  <a:pt x="0" y="842"/>
                                </a:lnTo>
                                <a:lnTo>
                                  <a:pt x="0" y="859"/>
                                </a:lnTo>
                                <a:lnTo>
                                  <a:pt x="6" y="870"/>
                                </a:lnTo>
                                <a:lnTo>
                                  <a:pt x="22" y="886"/>
                                </a:lnTo>
                                <a:lnTo>
                                  <a:pt x="36" y="889"/>
                                </a:lnTo>
                                <a:lnTo>
                                  <a:pt x="63" y="889"/>
                                </a:lnTo>
                                <a:lnTo>
                                  <a:pt x="80" y="881"/>
                                </a:lnTo>
                                <a:lnTo>
                                  <a:pt x="91" y="870"/>
                                </a:lnTo>
                                <a:lnTo>
                                  <a:pt x="96" y="859"/>
                                </a:lnTo>
                                <a:lnTo>
                                  <a:pt x="104" y="845"/>
                                </a:lnTo>
                                <a:lnTo>
                                  <a:pt x="107" y="834"/>
                                </a:lnTo>
                                <a:lnTo>
                                  <a:pt x="113" y="826"/>
                                </a:lnTo>
                                <a:lnTo>
                                  <a:pt x="118" y="821"/>
                                </a:lnTo>
                                <a:lnTo>
                                  <a:pt x="121" y="815"/>
                                </a:lnTo>
                                <a:lnTo>
                                  <a:pt x="129" y="807"/>
                                </a:lnTo>
                                <a:lnTo>
                                  <a:pt x="140" y="807"/>
                                </a:lnTo>
                                <a:lnTo>
                                  <a:pt x="146" y="810"/>
                                </a:lnTo>
                                <a:lnTo>
                                  <a:pt x="154" y="826"/>
                                </a:lnTo>
                                <a:lnTo>
                                  <a:pt x="154" y="846"/>
                                </a:lnTo>
                                <a:lnTo>
                                  <a:pt x="151" y="857"/>
                                </a:lnTo>
                                <a:lnTo>
                                  <a:pt x="135" y="878"/>
                                </a:lnTo>
                                <a:lnTo>
                                  <a:pt x="124" y="884"/>
                                </a:lnTo>
                                <a:lnTo>
                                  <a:pt x="110" y="884"/>
                                </a:lnTo>
                                <a:lnTo>
                                  <a:pt x="110" y="889"/>
                                </a:lnTo>
                                <a:lnTo>
                                  <a:pt x="165" y="890"/>
                                </a:lnTo>
                                <a:lnTo>
                                  <a:pt x="165" y="884"/>
                                </a:lnTo>
                                <a:lnTo>
                                  <a:pt x="159" y="884"/>
                                </a:lnTo>
                                <a:lnTo>
                                  <a:pt x="154" y="879"/>
                                </a:lnTo>
                                <a:lnTo>
                                  <a:pt x="154" y="873"/>
                                </a:lnTo>
                                <a:lnTo>
                                  <a:pt x="159" y="868"/>
                                </a:lnTo>
                                <a:lnTo>
                                  <a:pt x="162" y="859"/>
                                </a:lnTo>
                                <a:lnTo>
                                  <a:pt x="165" y="854"/>
                                </a:lnTo>
                                <a:lnTo>
                                  <a:pt x="165" y="84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9FF0CA" id="Group 387" o:spid="_x0000_s1026" style="position:absolute;margin-left:52.85pt;margin-top:-511.6pt;width:399.55pt;height:434.25pt;z-index:251644416;mso-position-horizontal-relative:page" coordorigin="1057,-10232" coordsize="7991,8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">
                <v:rect id="Rectangle 445" o:spid="_x0000_s1027" style="position:absolute;left:3394;top:-10179;width:5547;height:6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" filled="f" strokeweight="1.86575mm"/>
                <v:line id="Line 444" o:spid="_x0000_s1028" style="position:absolute;visibility:visible;mso-wrap-style:square" from="3476,-9246" to="7737,-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" strokeweight=".73278mm">
                  <v:stroke dashstyle="longDash"/>
                </v:line>
                <v:line id="Line 443" o:spid="_x0000_s1029" style="position:absolute;visibility:visible;mso-wrap-style:square" from="3429,-5504" to="7663,-5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" strokeweight=".72567mm">
                  <v:stroke dashstyle="longDash"/>
                </v:line>
                <v:line id="Line 442" o:spid="_x0000_s1030" style="position:absolute;visibility:visible;mso-wrap-style:square" from="4277,-9118" to="4277,-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" strokeweight=".96761mm">
                  <v:stroke dashstyle="longDash"/>
                </v:line>
                <v:line id="Line 441" o:spid="_x0000_s1031" style="position:absolute;visibility:visible;mso-wrap-style:square" from="7711,-5601" to="7711,-5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" strokeweight=".96761mm">
                  <v:stroke dashstyle="longDash"/>
                </v:line>
                <v:line id="Line 440" o:spid="_x0000_s1032" style="position:absolute;visibility:visible;mso-wrap-style:square" from="3769,-4383" to="8569,-4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" strokeweight=".96756mm"/>
                <v:shape id="Freeform 439" o:spid="_x0000_s1033" style="position:absolute;left:3495;top:-4625;width:549;height:480;visibility:visible;mso-wrap-style:square;v-text-anchor:top" coordsize="54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" path="m549,l,242,549,480r,-68l310,275r,-69l549,69,549,xe" fillcolor="black" stroked="f">
                  <v:path arrowok="t" o:connecttype="custom" o:connectlocs="549,-4625;0,-4383;549,-4145;549,-4213;310,-4350;310,-4419;549,-4556;549,-4625" o:connectangles="0,0,0,0,0,0,0,0"/>
                </v:shape>
                <v:shape id="Freeform 438" o:spid="_x0000_s1034" style="position:absolute;left:3495;top:-4625;width:549;height:480;visibility:visible;mso-wrap-style:square;v-text-anchor:top" coordsize="54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" path="m,242l549,r,69l310,206r,69l549,412r,68l,242xe" filled="f" strokeweight="0">
                  <v:path arrowok="t" o:connecttype="custom" o:connectlocs="0,-4383;549,-4625;549,-4556;310,-4419;310,-4350;549,-4213;549,-4145;0,-4383" o:connectangles="0,0,0,0,0,0,0,0"/>
                </v:shape>
                <v:shape id="Freeform 437" o:spid="_x0000_s1035" style="position:absolute;left:8295;top:-4625;width:549;height:480;visibility:visible;mso-wrap-style:square;v-text-anchor:top" coordsize="54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" path="m,l,69,241,206r,69l,412r,68l549,242,,xe" fillcolor="black" stroked="f">
                  <v:path arrowok="t" o:connecttype="custom" o:connectlocs="0,-4625;0,-4556;241,-4419;241,-4350;0,-4213;0,-4145;549,-4383;0,-4625" o:connectangles="0,0,0,0,0,0,0,0"/>
                </v:shape>
                <v:shape id="Freeform 436" o:spid="_x0000_s1036" style="position:absolute;left:8295;top:-4625;width:549;height:480;visibility:visible;mso-wrap-style:square;v-text-anchor:top" coordsize="54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" path="m549,242l,480,,412,241,275r,-69l,69,,,549,242xe" filled="f" strokeweight="0">
                  <v:path arrowok="t" o:connecttype="custom" o:connectlocs="549,-4383;0,-4145;0,-4213;241,-4350;241,-4419;0,-4556;0,-4625;549,-4383" o:connectangles="0,0,0,0,0,0,0,0"/>
                </v:shape>
                <v:line id="Line 435" o:spid="_x0000_s1037" style="position:absolute;visibility:visible;mso-wrap-style:square" from="1106,-3711" to="8955,-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" strokeweight="1.70494mm"/>
                <v:line id="Line 434" o:spid="_x0000_s1038" style="position:absolute;visibility:visible;mso-wrap-style:square" from="1105,-3075" to="8772,-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" strokeweight=".82908mm">
                  <v:stroke dashstyle="longDash"/>
                </v:line>
                <v:line id="Line 433" o:spid="_x0000_s1039" style="position:absolute;visibility:visible;mso-wrap-style:square" from="8707,-3456" to="8707,-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" strokeweight=".96761mm"/>
                <v:shape id="AutoShape 432" o:spid="_x0000_s1040" style="position:absolute;left:8468;top:-3732;width:480;height:549;visibility:visible;mso-wrap-style:square;v-text-anchor:top" coordsize="480,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" path="m239,l,548r68,l206,308r168,l239,xm374,308r-100,l411,548r69,l374,308xe" fillcolor="black" stroked="f">
                  <v:path arrowok="t" o:connecttype="custom" o:connectlocs="239,-3732;0,-3184;68,-3184;206,-3424;374,-3424;239,-3732;374,-3424;274,-3424;411,-3184;480,-3184;374,-3424" o:connectangles="0,0,0,0,0,0,0,0,0,0,0"/>
                </v:shape>
                <v:shape id="Freeform 431" o:spid="_x0000_s1041" style="position:absolute;left:8468;top:-3732;width:480;height:549;visibility:visible;mso-wrap-style:square;v-text-anchor:top" coordsize="480,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" path="m239,l480,548r-69,l274,308r-68,l68,548,,548,239,xe" filled="f" strokeweight="0">
                  <v:path arrowok="t" o:connecttype="custom" o:connectlocs="239,-3732;480,-3184;411,-3184;274,-3424;206,-3424;68,-3184;0,-3184;239,-3732" o:connectangles="0,0,0,0,0,0,0,0"/>
                </v:shape>
                <v:line id="Line 430" o:spid="_x0000_s1042" style="position:absolute;visibility:visible;mso-wrap-style:square" from="1181,-2418" to="8865,-2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" strokeweight="1.3645mm"/>
                <v:line id="Line 429" o:spid="_x0000_s1043" style="position:absolute;visibility:visible;mso-wrap-style:square" from="8838,-2428" to="8838,-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" strokeweight="1.93525mm"/>
                <v:shape id="AutoShape 428" o:spid="_x0000_s1044" style="position:absolute;left:8468;top:-2979;width:480;height:549;visibility:visible;mso-wrap-style:square;v-text-anchor:top" coordsize="480,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" path="m68,l,,239,549,374,240r-168,l68,xm480,l411,,274,240r100,l480,xe" fillcolor="black" stroked="f">
                  <v:path arrowok="t" o:connecttype="custom" o:connectlocs="68,-2979;0,-2979;239,-2430;374,-2739;206,-2739;68,-2979;480,-2979;411,-2979;274,-2739;374,-2739;480,-2979" o:connectangles="0,0,0,0,0,0,0,0,0,0,0"/>
                </v:shape>
                <v:shape id="Freeform 427" o:spid="_x0000_s1045" style="position:absolute;left:8468;top:-2979;width:480;height:549;visibility:visible;mso-wrap-style:square;v-text-anchor:top" coordsize="480,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" path="m239,549l,,68,,206,240r68,l411,r69,l239,549xe" filled="f" strokeweight="0">
                  <v:path arrowok="t" o:connecttype="custom" o:connectlocs="239,-2430;0,-2979;68,-2979;206,-2739;274,-2739;411,-2979;480,-2979;239,-2430" o:connectangles="0,0,0,0,0,0,0,0"/>
                </v:shape>
                <v:shape id="Picture 426" o:spid="_x0000_s1046" type="#_x0000_t75" style="position:absolute;left:4524;top:-10011;width:773;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">
                  <v:imagedata r:id="rId212" o:title=""/>
                </v:shape>
                <v:shape id="AutoShape 425" o:spid="_x0000_s1047" style="position:absolute;left:5379;top:-10011;width:1301;height:192;visibility:visible;mso-wrap-style:square;v-text-anchor:top" coordsize="130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" path="m127,126r-3,-11l116,104r-8,-6l99,91,87,84,72,77,58,68,47,63,39,60,28,49r,-19l36,13r8,-2l66,11r11,5l88,24r8,8l102,40r5,10l110,60r6,l116,r-3,l105,8r,3l91,11,80,5r-8,l64,2,58,,55,,42,1,31,4,21,9r-7,7l9,25,4,34,1,44r,6l,63r3,5l9,85,20,96r5,4l32,106r10,7l55,120r14,3l80,129r16,16l99,151r,16l96,173r-24,8l50,181,39,175,28,167r-8,-7l14,151,9,139,6,126r-6,l,192r6,l6,186r5,-5l20,181r5,3l28,186r8,3l42,192r19,l74,191r12,-3l97,182r10,-7l116,167r6,-10l126,147r,-8l127,126t181,5l302,131r-3,14l291,156r-22,17l256,175r-42,l214,98r9,l228,101r6,6l236,112r6,17l245,134r2,8l253,142r,-44l253,88r,-44l247,44r-2,13l239,68r-5,17l225,88r-11,l214,16r31,l250,19r17,5l283,41r5,8l291,60r6,l297,16r,-11l143,5r,6l151,11r6,2l162,19r3,5l165,27r3,l171,30r,134l168,173r-3,2l165,178r-3,3l143,181r,5l297,186r2,-11l308,131m494,5l330,5r,50l335,55r,-11l338,35r8,-8l349,19r11,-3l390,16r,148l387,173r-3,2l384,178r-2,3l363,181r,5l461,186r,-5l442,181r-5,-6l434,175r,-159l459,16r5,3l480,35r6,9l489,55r5,l494,16r,-11m675,126r-5,-8l659,109r-8,-8l645,98r-5,-2l626,93r,38l626,151r-8,16l601,175r-19,l576,170r,-72l590,98r6,3l612,107r6,5l623,123r3,8l626,93r3,l645,88r6,-3l667,68r3,-5l670,46r-3,-5l656,24,644,16r-4,-3l632,10,626,8r,38l626,63r-8,16l612,82r-16,6l576,88r1,-31l579,34r2,-13l585,16r5,l596,19r16,5l618,30r8,16l626,8,621,7,608,6,593,5r-88,l505,11r14,l533,24r,149l524,181r-19,l505,186r93,l616,186r15,-2l644,180r9,-5l662,167r7,-10l674,147r1,-10l675,126t203,55l862,181r-3,-3l853,167r-8,-19l839,131r-5,-11l809,60,790,13r,107l736,120,763,60r27,60l790,13,785,r-6,l714,148r-3,14l705,173r-16,8l681,181r,5l741,186r,-5l725,181r-3,-3l719,173r,-6l722,162r3,-9l730,131r60,l799,151r2,11l807,167r,14l785,181r,5l878,186r,-5m1070,r-3,l1059,8r,3l1032,11,1021,2,1007,,993,,979,1,967,4,955,8r-11,5l934,21r-10,9l915,40r-7,12l903,64r-5,13l896,90r-1,8l895,109r,6l897,126r3,11l906,148r6,10l920,166r9,8l939,181r11,5l963,189r14,2l993,192r14,l1021,189r22,-5l1046,181r8,-6l1065,164r,-16l1056,158r-8,8l1040,172r-8,3l1010,181r-22,l977,178,960,167r-8,-11l949,142r-2,-10l946,120r-2,-11l944,104r,-19l946,72r1,-12l949,49r3,-11l960,30,982,13r11,-2l1015,11r11,5l1037,24r8,8l1052,40r6,10l1065,60r5,l1070,t231,181l1284,181r-8,-3l1270,170r-8,-11l1218,104r-4,-6l1196,77r24,-21l1239,42r13,-10l1259,27r11,-5l1276,16r5,-3l1290,11r,-6l1218,5r,6l1227,13r5,3l1237,16r3,3l1240,30r-5,5l1224,44r-66,54l1158,19r3,-3l1163,16r3,-3l1174,11r11,l1185,5r-98,l1087,11r13,l1114,24r,140l1111,173r-2,2l1109,178r-3,3l1087,181r,5l1185,186r,-5l1161,181r-3,-3l1158,109r5,-5l1207,153r9,11l1218,173r,8l1202,181r,5l1301,186r,-5e" fillcolor="black" stroked="f">
                  <v:path arrowok="t" o:connecttype="custom" o:connectlocs="72,-9934;44,-10000;110,-9951;80,-10006;21,-10002;3,-9943;69,-9888;50,-9830;0,-9885;28,-9825;107,-9836;302,-9880;223,-9913;253,-9869;234,-9926;283,-9970;143,-10000;171,-9981;143,-9825;335,-9956;390,-9847;461,-9825;464,-9992;675,-9885;626,-9880;590,-9913;629,-9918;656,-9987;618,-9932;585,-9995;621,-10004;533,-9838;644,-9831;878,-9830;809,-9951;785,-10011;681,-9825;722,-9849;807,-9830;1059,-10003;967,-10007;903,-9947;900,-9874;963,-9822;1054,-9836;1010,-9830;946,-9891;952,-9973;1045,-9979;1284,-9830;1220,-9955;1290,-10000;1240,-9992;1163,-9995;1100,-10000;1087,-9830;1163,-9907;1301,-9825" o:connectangles="0,0,0,0,0,0,0,0,0,0,0,0,0,0,0,0,0,0,0,0,0,0,0,0,0,0,0,0,0,0,0,0,0,0,0,0,0,0,0,0,0,0,0,0,0,0,0,0,0,0,0,0,0,0,0,0,0,0"/>
                </v:shape>
                <v:shape id="Picture 424" o:spid="_x0000_s1048" type="#_x0000_t75" style="position:absolute;left:6745;top:-10011;width:773;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">
                  <v:imagedata r:id="rId213" o:title=""/>
                </v:shape>
                <v:shape id="Picture 423" o:spid="_x0000_s1049" type="#_x0000_t75" style="position:absolute;left:4502;top:-9556;width:773;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">
                  <v:imagedata r:id="rId212" o:title=""/>
                </v:shape>
                <v:shape id="AutoShape 422" o:spid="_x0000_s1050" style="position:absolute;left:5358;top:-9556;width:1301;height:192;visibility:visible;mso-wrap-style:square;v-text-anchor:top" coordsize="130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" path="m126,126r-3,-11l115,104r-8,-6l98,92,86,85,71,77,57,69,46,63,38,60,27,49r,-19l35,14r8,-3l65,11r11,5l87,25r8,7l101,40r5,10l109,60r6,l115,r-3,l104,8r,3l90,11,79,6r-8,l63,3,57,,54,,41,1,30,4,20,9r-7,7l8,25,3,35,,45r,5l,63r2,6l8,85,19,96r5,5l31,106r10,7l54,121r14,2l79,129r17,16l98,151r,16l96,173r-25,8l49,181,38,176,27,167r-8,-7l13,151,8,140,5,126r-5,l,192r5,l5,187r5,-6l19,181r5,3l27,187r8,2l41,192r19,l73,191r12,-3l96,183r10,-7l115,167r6,-10l125,147r,-7l126,126t181,6l301,132r-3,13l290,156r-22,17l255,176r-42,l213,99r9,l227,102r6,5l235,112r6,17l244,134r2,9l252,143r,-44l252,88r,-44l246,44r-2,14l238,69r-5,16l224,88r-11,l213,16r31,l249,19r17,6l282,41r6,8l290,60r6,l296,16r,-10l142,6r,5l150,11r6,3l161,19r3,6l164,27r3,l170,30r,135l167,173r-3,3l164,178r-3,3l142,181r,6l296,187r2,-11l307,132m493,6l329,6r,49l334,55r,-11l337,36r8,-9l348,19r11,-3l389,16r,149l386,173r-2,3l384,178r-3,3l362,181r,6l460,187r,-6l441,181r-5,-5l433,176r,-160l458,16r5,3l480,36r5,8l488,55r5,l493,16r,-10m674,126r-5,-8l658,110r-8,-8l644,99r-5,-3l625,93r,39l625,151r-8,16l600,176r-19,l576,170r,-71l589,99r6,3l611,107r6,5l622,123r3,9l625,93r3,l644,88r6,-3l666,69r3,-6l669,47r-3,-6l655,25,643,16r-4,-2l631,10,625,9r,38l625,63r-8,17l611,82r-16,6l576,88r,-31l578,35r2,-14l584,16r5,l595,19r16,6l617,30r8,17l625,9,620,8,607,6r-15,l504,6r,5l518,11r14,14l532,173r-9,8l504,181r,6l597,187r18,-1l630,184r13,-3l652,176r10,-9l668,157r5,-10l674,137r,-11m877,181r-16,l858,178r-5,-11l844,148r-6,-16l833,121,809,60,789,13r,108l735,121,762,60r27,61l789,13,784,r-6,l713,148r-3,14l704,173r-16,8l680,181r,6l740,187r,-6l724,181r-3,-3l718,173r,-6l721,162r3,-8l729,132r60,l798,151r2,11l806,167r,14l784,181r,6l877,187r,-6m1069,r-3,l1058,8r,3l1031,11,1020,3,1006,,992,,979,1,966,4,954,8r-11,6l933,21r-10,9l914,40r-7,12l902,65r-5,12l895,90r-1,9l894,109r,6l896,126r3,11l905,148r6,10l919,167r9,7l938,181r11,5l962,190r15,1l992,192r14,l1020,189r22,-5l1045,181r8,-5l1064,165r,-17l1055,158r-8,8l1039,172r-8,4l1009,181r-22,l976,178,960,167r-9,-11l949,143r-2,-11l945,121r-1,-12l943,104r1,-19l945,72r2,-12l949,49r2,-11l960,30,981,14r11,-3l1014,11r11,5l1036,25r8,7l1051,40r7,10l1064,60r5,l1069,t231,181l1283,181r-8,-3l1269,170r-8,-11l1217,104r-4,-5l1195,77r25,-20l1238,42r13,-10l1258,27r11,-5l1275,16r5,-2l1289,11r,-5l1217,6r,5l1226,14r5,2l1237,16r2,3l1239,30r-5,6l1223,44r-66,55l1157,19r3,-3l1162,16r3,-2l1173,11r11,l1184,6r-98,l1086,11r13,l1113,25r,140l1110,173r-2,3l1108,178r-3,3l1086,181r,6l1184,187r,-6l1160,181r-3,-3l1157,110r5,-6l1206,154r9,11l1217,173r,8l1201,181r,6l1300,187r,-6e" fillcolor="black" stroked="f">
                  <v:path arrowok="t" o:connecttype="custom" o:connectlocs="71,-9479;43,-9545;109,-9496;79,-9550;20,-9547;2,-9487;68,-9433;49,-9375;0,-9430;27,-9369;106,-9380;301,-9424;222,-9457;252,-9413;233,-9471;282,-9515;142,-9545;170,-9526;142,-9369;334,-9501;389,-9391;460,-9369;463,-9537;674,-9430;625,-9424;589,-9457;628,-9463;655,-9531;617,-9476;584,-9540;620,-9548;532,-9383;643,-9375;877,-9375;809,-9496;784,-9556;680,-9369;721,-9394;806,-9375;1058,-9548;966,-9552;902,-9491;899,-9419;962,-9366;1053,-9380;1009,-9375;945,-9435;951,-9518;1044,-9524;1283,-9375;1220,-9499;1289,-9545;1239,-9537;1162,-9540;1099,-9545;1086,-9375;1162,-9452;1300,-9369" o:connectangles="0,0,0,0,0,0,0,0,0,0,0,0,0,0,0,0,0,0,0,0,0,0,0,0,0,0,0,0,0,0,0,0,0,0,0,0,0,0,0,0,0,0,0,0,0,0,0,0,0,0,0,0,0,0,0,0,0,0"/>
                </v:shape>
                <v:shape id="Picture 421" o:spid="_x0000_s1051" type="#_x0000_t75" style="position:absolute;left:6734;top:-9550;width:647;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">
                  <v:imagedata r:id="rId214" o:title=""/>
                </v:shape>
                <v:shape id="Picture 420" o:spid="_x0000_s1052" type="#_x0000_t75" style="position:absolute;left:4444;top:-5834;width:2337;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">
                  <v:imagedata r:id="rId215" o:title=""/>
                </v:shape>
                <v:shape id="Picture 419" o:spid="_x0000_s1053" type="#_x0000_t75" style="position:absolute;left:6858;top:-5829;width:647;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">
                  <v:imagedata r:id="rId216" o:title=""/>
                </v:shape>
                <v:shape id="AutoShape 418" o:spid="_x0000_s1054" style="position:absolute;left:3586;top:-3489;width:944;height:192;visibility:visible;mso-wrap-style:square;v-text-anchor:top" coordsize="94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" path="m153,5l,5r,6l13,11,27,25r,139l24,173r-2,2l22,178r-3,3l,181r,5l98,186r,-5l79,181r-5,-6l71,175r,-76l85,99r5,2l107,118r5,11l115,142r5,l120,99r,-11l120,44r-5,l112,55r-5,8l101,79r-5,3l90,88r-19,l71,16r30,l107,19r16,6l139,41r6,8l148,60r5,l153,16r,-11m362,181r-17,l345,178r-3,-5l334,164,294,104r-4,-5l301,99r9,-3l312,93r6,-5l329,79r5,-11l334,44r-3,-8l315,19r-4,-3l307,14,296,11r-6,-1l290,47r,21l282,85r-5,3l260,93r-25,l235,16r31,l271,19r17,17l290,47r,-37l287,9,275,7,262,6,246,5r-82,l164,11r14,l192,25r,148l183,181r-19,l164,186r99,l263,181r-25,l235,178r,-74l246,104r55,82l362,186r,-5m559,99l558,77,553,59,544,42,532,27,517,15r-7,-4l510,99r-1,16l508,128r-3,12l502,151r-6,13l491,173r-17,5l469,181r-22,l436,178r-9,-8l422,158r-3,-17l417,122r,-8l417,77r1,-13l420,50r2,-12l431,26r9,-9l450,12r10,-1l469,11r5,3l491,25r5,8l502,47r3,10l508,69r1,14l510,99r,-88l509,11,500,6,482,1,460,,438,,428,1,416,6r-12,9l392,27,381,42r-8,17l369,77r-2,22l368,115r3,15l376,145r8,14l399,173r18,11l437,190r23,2l484,190r20,-6l509,181r13,-8l537,159r9,-14l553,130r5,-15l559,99m762,5r-66,l696,11r9,l710,14r11,11l724,30r,85l667,44,636,5r-60,l576,11r2,3l584,16r5,l595,19r3,8l603,27r,137l600,173r-16,8l576,181r,5l641,186r,-5l628,181r-6,-3l617,173r-3,-9l614,44,729,192r6,l735,115r,-93l737,22r6,-6l751,14r11,-3l762,5t181,l779,5r,50l784,55r,-11l787,36r8,-9l798,19r11,-3l839,16r,148l836,173r-3,2l833,178r-2,3l812,181r,5l910,186r,-5l891,181r-5,-6l883,175r,-159l908,16r5,3l929,36r6,8l938,55r5,l943,16r,-11e" fillcolor="black" stroked="f">
                  <v:path arrowok="t" o:connecttype="custom" o:connectlocs="13,-3478;22,-3314;0,-3303;74,-3314;90,-3388;120,-3347;115,-3445;96,-3407;101,-3473;145,-3440;153,-3484;342,-3316;301,-3390;329,-3410;315,-3470;290,-3479;277,-3401;266,-3473;290,-3479;246,-3484;192,-3464;164,-3303;235,-3311;362,-3303;553,-3430;510,-3478;505,-3349;474,-3311;427,-3319;417,-3375;422,-3451;460,-3478;496,-3456;509,-3406;500,-3483;428,-3488;381,-3447;368,-3374;399,-3316;484,-3299;537,-3330;559,-3390;705,-3478;724,-3374;576,-3478;595,-3470;600,-3316;641,-3303;617,-3316;735,-3297;743,-3473;943,-3484;784,-3445;809,-3473;833,-3314;812,-3303;886,-3314;913,-3470;943,-3434" o:connectangles="0,0,0,0,0,0,0,0,0,0,0,0,0,0,0,0,0,0,0,0,0,0,0,0,0,0,0,0,0,0,0,0,0,0,0,0,0,0,0,0,0,0,0,0,0,0,0,0,0,0,0,0,0,0,0,0,0,0,0"/>
                </v:shape>
                <v:shape id="Picture 417" o:spid="_x0000_s1055" type="#_x0000_t75" style="position:absolute;left:4611;top:-3489;width:565;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">
                  <v:imagedata r:id="rId217" o:title=""/>
                </v:shape>
                <v:shape id="AutoShape 416" o:spid="_x0000_s1056" style="position:absolute;left:5259;top:-3489;width:1805;height:192;visibility:visible;mso-wrap-style:square;v-text-anchor:top" coordsize="1805,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" path="m170,121r-3,l162,123r-6,17l151,148r-6,16l140,170r-17,5l71,175,71,19r3,-3l77,16r2,-2l85,11r14,l99,5,,5r,6l13,11,27,25r,139l24,173r-2,2l22,178r-3,3l,181r,5l164,186r1,-11l170,121m280,5r-99,l181,11r14,l208,25r,139l205,173r-2,2l203,178r-3,3l181,181r,5l280,186r,-5l260,181r-5,-6l252,175r,-156l255,16r3,l260,14r6,-3l280,11r,-6m472,5r-66,l406,11r8,l419,14r11,11l433,30r,85l376,44,345,5r-60,l285,11r3,3l293,16r6,l304,19r3,8l312,27r,137l310,173r-17,8l285,181r,5l351,186r,-5l337,181r-5,-3l326,173r-3,-9l323,44,439,192r5,l444,115r,-93l447,22r5,-6l461,14r11,-3l472,5m647,132r-5,l639,145r-8,11l609,173r-14,2l554,175r,-76l562,99r6,2l573,107r3,5l581,129r3,5l587,142r5,l592,99r,-11l592,44r-5,l584,57r-5,11l573,85r-8,3l554,88r,-72l584,16r5,3l606,25r16,16l628,49r3,11l636,60r,-44l636,5,483,5r,6l491,11r5,3l502,19r2,6l504,27r3,l510,30r,134l507,173r-3,2l504,178r-2,3l483,181r,5l636,186r2,-11l647,132m740,l724,,658,192r17,l740,m877,126r-2,-11l867,104r-8,-6l850,91,838,84,823,77,809,68,798,63r-8,-3l779,49r,-19l787,14r8,-3l817,11r11,5l839,25r8,7l853,40r5,10l861,60r6,l867,r-3,l856,8r,3l842,11,831,5r-8,l814,3,809,r-3,l793,1,781,4r-9,5l765,16r-6,9l755,35r-3,9l752,50r-1,13l754,68r6,17l771,96r5,4l783,106r10,7l806,121r14,2l831,129r16,16l850,151r,16l847,173r-24,8l801,181r-11,-6l779,167r-8,-7l765,151r-5,-12l757,126r-6,l751,192r6,l757,186r5,-5l771,181r5,3l779,186r8,3l792,192r20,l825,191r12,-3l848,183r10,-8l867,167r6,-10l876,147r1,-8l877,126m1064,5l899,5r,50l905,55r,-11l908,36r8,-9l919,19r11,-3l960,16r,148l957,173r-3,2l954,178r-2,3l932,181r,5l1031,186r,-5l1012,181r-6,-6l1004,175r,-159l1028,16r6,3l1050,36r6,8l1059,55r5,l1064,16r,-11m1437,132r-5,l1429,145r-8,11l1399,173r-14,2l1344,175r,-76l1352,99r5,2l1363,107r3,5l1371,129r3,5l1377,142r5,l1382,99r,-11l1382,44r-5,l1374,57r-6,11l1363,85r-8,3l1344,88r,-72l1374,16r5,3l1396,25r16,16l1418,49r3,11l1426,60r,-44l1426,5r-154,l1272,11r9,l1286,14r6,5l1294,25r,2l1297,27r3,3l1300,164r-3,9l1294,175r,3l1292,181r-20,l1256,181r,-3l1253,173r-8,-9l1205,104r-4,-5l1212,99r8,-3l1223,93r6,-5l1240,79r5,-11l1245,44r-3,-8l1226,19r-4,-3l1218,14r-11,-3l1201,10r,37l1201,68r-8,17l1187,88r-16,5l1146,93r,-77l1176,16r6,3l1198,36r3,11l1201,10r-4,-1l1186,7,1173,6,1157,5r-82,l1075,11r14,l1102,25r,148l1094,181r-19,l1075,186r99,l1174,181r-25,l1146,178r,-74l1157,104r55,82l1272,186r154,l1428,175r9,-43m1618,132r-5,l1610,145r-8,11l1580,173r-14,2l1525,175r,-76l1533,99r6,2l1544,107r3,5l1552,129r3,5l1558,142r5,l1563,99r,-11l1563,44r-5,l1555,57r-6,11l1544,85r-8,3l1525,88r,-72l1555,16r5,3l1577,25r16,16l1599,49r3,11l1607,60r,-44l1607,5r-154,l1453,11r9,l1467,14r6,5l1475,25r,2l1478,27r3,3l1481,164r-3,9l1475,175r,3l1473,181r-20,l1453,186r154,l1609,175r9,-43m1805,5r-165,l1640,55r5,l1645,44r3,-8l1656,27r3,-8l1670,16r30,l1700,164r-2,9l1695,175r,3l1692,181r-19,l1673,186r99,l1772,181r-20,l1747,175r-3,l1744,16r25,l1774,19r17,17l1796,44r3,11l1805,55r,-39l1805,5e" fillcolor="black" stroked="f">
                  <v:path arrowok="t" o:connecttype="custom" o:connectlocs="123,-3314;99,-3484;22,-3311;181,-3484;200,-3308;252,-3470;406,-3484;345,-3484;312,-3462;337,-3308;444,-3467;639,-3344;573,-3382;592,-3445;584,-3473;636,-3484;507,-3462;483,-3303;740,-3489;809,-3421;828,-3473;864,-3489;806,-3489;752,-3439;806,-3368;801,-3308;751,-3297;792,-3297;876,-3342;908,-3453;954,-3311;1004,-3314;1064,-3473;1344,-3314;1377,-3347;1363,-3404;1418,-3440;1286,-3475;1294,-3314;1205,-3385;1245,-3445;1201,-3421;1198,-3453;1075,-3478;1174,-3308;1428,-3314;1525,-3314;1558,-3347;1544,-3404;1599,-3440;1467,-3475;1475,-3314;1805,-3484;1670,-3473;1673,-3303;1774,-3470" o:connectangles="0,0,0,0,0,0,0,0,0,0,0,0,0,0,0,0,0,0,0,0,0,0,0,0,0,0,0,0,0,0,0,0,0,0,0,0,0,0,0,0,0,0,0,0,0,0,0,0,0,0,0,0,0,0,0,0"/>
                </v:shape>
                <v:shape id="Picture 415" o:spid="_x0000_s1057" type="#_x0000_t75" style="position:absolute;left:7146;top:-3484;width:647;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">
                  <v:imagedata r:id="rId214" o:title=""/>
                </v:shape>
                <v:shape id="Picture 414" o:spid="_x0000_s1058" type="#_x0000_t75" style="position:absolute;left:5237;top:-4658;width:565;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">
                  <v:imagedata r:id="rId218" o:title=""/>
                </v:shape>
                <v:shape id="AutoShape 413" o:spid="_x0000_s1059" style="position:absolute;left:5873;top:-4652;width:971;height:187;visibility:visible;mso-wrap-style:square;v-text-anchor:top" coordsize="97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" path="m269,l225,r,5l233,8r9,8l242,30r-3,6l236,44r-27,77l189,71,176,38,173,27r-3,-8l170,11r8,l184,8r3,-3l187,,99,r,5l110,5r14,14l129,27r8,33l110,126,71,38,69,27,66,19r,-8l71,11,74,8,82,5,82,,,,,5,8,8r9,8l19,25r9,13l88,186r5,l119,126,143,71r44,115l198,186r24,-65l253,38r2,-11l258,19r,-8l263,11r6,-6l269,m384,l285,r,5l299,5r14,14l313,159r-3,8l307,170r,3l305,176r-20,l285,181r99,l384,176r-19,l359,170r-2,l357,14r2,-3l362,11r3,-3l370,5r14,l384,m571,93l570,79,567,66,563,55,557,44,550,34r-9,-9l532,18,521,11r,82l520,114r-3,18l512,147r-7,12l497,167r-11,3l461,170r,-159l475,11r5,3l497,19r5,8l510,38r6,12l519,63r2,14l521,93r,-82l510,6,497,2,482,1,466,,390,r,5l403,5r14,14l417,159r-3,8l412,170r,3l409,176r-19,l390,181r115,l516,178r12,-8l541,162r27,-41l571,107r,-14m757,l593,r,49l598,49r,-11l601,30r8,-8l612,14r11,-3l653,11r,148l650,167r-3,3l647,173r-2,3l626,176r,5l724,181r,-5l705,176r-5,-6l697,170r,-159l722,11r5,3l743,30r6,8l752,49r5,l757,11,757,m971,l872,r,5l886,5r14,14l900,82r-61,l839,14r3,-3l845,11r3,-3l853,5r14,l867,,768,r,5l782,5r14,14l796,159r-3,8l790,170r,3l787,176r-19,l768,181r99,l867,176r-19,l842,170r-3,l839,93r61,l900,159r-3,8l894,170r,3l892,176r-20,l872,181r99,l971,176r-19,l946,170r-2,l944,93r,-11l944,14r2,-3l949,11r3,-3l957,5r14,l971,e" fillcolor="black" stroked="f">
                  <v:path arrowok="t" o:connecttype="custom" o:connectlocs="233,-4644;236,-4608;173,-4625;184,-4644;99,-4647;137,-4592;66,-4633;82,-4647;8,-4644;88,-4466;187,-4466;255,-4625;269,-4647;285,-4647;310,-4485;285,-4476;365,-4476;359,-4641;384,-4647;567,-4586;541,-4627;520,-4538;497,-4485;475,-4641;510,-4614;521,-4559;482,-4651;403,-4647;412,-4482;390,-4471;541,-4490;757,-4652;598,-4614;623,-4641;647,-4482;626,-4471;700,-4482;727,-4638;757,-4603;872,-4652;900,-4570;845,-4641;867,-4652;796,-4633;790,-4479;867,-4471;839,-4482;897,-4485;872,-4476;952,-4476;944,-4570;952,-4644" o:connectangles="0,0,0,0,0,0,0,0,0,0,0,0,0,0,0,0,0,0,0,0,0,0,0,0,0,0,0,0,0,0,0,0,0,0,0,0,0,0,0,0,0,0,0,0,0,0,0,0,0,0,0,0"/>
                </v:shape>
                <v:rect id="Rectangle 412" o:spid="_x0000_s1060" style="position:absolute;left:4762;top:-8319;width:2506;height:2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" filled="f" strokeweight="1.0532mm"/>
                <v:shape id="Picture 411" o:spid="_x0000_s1061" type="#_x0000_t75" style="position:absolute;left:4355;top:-6525;width:192;height: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">
                  <v:imagedata r:id="rId219" o:title=""/>
                </v:shape>
                <v:shape id="AutoShape 410" o:spid="_x0000_s1062" style="position:absolute;left:4357;top:-7924;width:196;height:1301;visibility:visible;mso-wrap-style:square;v-text-anchor:top" coordsize="196,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" path="m15,115r-5,l9,214r6,l15,126r,-11m188,1004r-11,-2l133,993r,6l147,1001r10,9l174,1032r3,13l176,1087r-76,-1l100,1078r2,-5l108,1067r5,-3l130,1059r5,-3l144,1054r,-6l100,1048r-11,l45,1048r,5l59,1056r11,5l86,1067r3,8l89,1086r-72,l17,1056r3,-6l26,1034r16,-16l50,1012r11,-3l61,1004r-43,l7,1004,6,1157r6,l12,1149r2,-5l20,1138r5,-3l28,1135r,-2l31,1130r134,l173,1133r3,3l179,1136r3,3l182,1158r5,l188,1004t,-164l183,840r,19l177,864r,3l18,867r,-25l21,836,37,820r9,-5l57,812r,-6l18,806r-11,l7,971r49,l56,965r-11,l37,963r-8,-9l21,952,18,941r,-31l166,911r8,3l177,916r3,1l182,919r,19l188,938r,-98m189,703r-1,-18l186,670r-3,-13l178,648r-9,-10l160,632r-10,-5l140,626r-11,l120,631r-8,11l104,650r-3,6l101,711r3,-6l109,689r6,-6l126,678r8,-3l153,675r17,8l178,700r,19l172,724r-71,l101,656r-3,5l96,675r,-3l90,656r-3,-6l71,634r-5,-3l49,631r-5,3l27,644r-8,13l19,710r2,-5l27,688r5,-5l49,675r16,l82,683r3,6l90,705r,19l59,724,37,722,23,719r-4,-3l19,657r-3,4l12,669r-2,10l8,692r,15l7,795r6,l13,782,27,768r148,l183,777r,19l188,796r1,-93m189,560r-5,l184,576r-3,3l175,582r-5,l164,579r-8,-3l134,571r1,-109l124,467r,43l123,565,63,538r61,-28l124,467,63,491,3,515r,6l151,587r13,3l175,596r9,16l184,620r5,l189,560t1,-137l184,423r,16l181,442r-11,5l151,456r-16,6l135,510r19,-8l165,500r5,-6l184,494r,22l189,516r1,-93m191,r-5,l186,17r-3,8l175,31r-11,8l109,82r-6,5l81,104,61,80,46,61,37,48,32,41,26,30,21,25,18,19,16,11r-6,l10,82r5,l18,74r3,-6l21,63r3,-3l35,60r5,6l48,77r55,66l23,143r-2,-3l21,137r-3,-3l15,126r,74l29,186r140,1l177,190r3,2l182,192r3,3l185,214r5,l191,116r-6,l185,140r-3,3l114,143r-6,-6l158,94r11,-9l177,83r8,l185,99r6,l191,t1,1240l191,1227r-3,-12l183,1204r-7,-10l167,1185r-9,-6l148,1175r-8,-1l127,1174r-11,3l105,1185r-7,7l92,1202r-7,12l77,1229r-8,14l63,1253r-2,9l50,1273r-20,l14,1264r-3,-8l11,1234r6,-11l25,1212r7,-7l41,1198r10,-5l61,1190r,-5l,1185r,2l9,1196r2,l11,1209r-5,11l6,1229r-3,8l,1242r,3l1,1258r3,12l9,1279r8,7l25,1292r10,4l45,1299r5,1l63,1300r6,-3l85,1292r11,-11l101,1276r5,-8l113,1258r8,-13l124,1232r5,-11l146,1204r5,-2l168,1202r5,2l181,1229r,22l176,1262r-8,11l160,1281r-9,6l140,1292r-14,3l126,1300r66,1l192,1295r-5,l181,1290r,-9l184,1276r3,-3l189,1265r3,-6l192,1240t4,-946l193,280r-5,-22l185,255r-6,-8l168,236r-16,l162,245r8,8l176,261r3,8l185,291r,22l182,324r-11,17l160,349r-14,2l135,353r-11,2l113,356r-5,l88,356,75,355,64,353,53,351,42,348r-8,-8l17,318,15,307r,-22l20,274r8,-11l36,255r8,-6l54,242r10,-6l64,230r-60,l4,233r8,8l15,241r,28l6,280,4,293r,14l5,321r2,13l12,346r5,10l24,367r9,9l44,385r11,7l68,398r12,4l94,405r8,1l113,406r5,l129,404r12,-4l151,395r10,-6l170,381r8,-9l184,362r6,-11l193,338r2,-14l196,308r,-14e" fillcolor="black" stroked="f">
                  <v:path arrowok="t" o:connecttype="custom" o:connectlocs="188,-6920;177,-6879;130,-6865;45,-6871;17,-6868;18,-6920;25,-6789;179,-6788;183,-7065;21,-7088;7,-6953;18,-6983;182,-6986;178,-7276;112,-7282;126,-7246;101,-7200;71,-7290;21,-7219;90,-7219;16,-7263;13,-7142;189,-7364;164,-7345;123,-7359;151,-7337;190,-7501;135,-7462;189,-7408;164,-7885;32,-7883;15,-7842;48,-7847;15,-7724;185,-7710;108,-7787;191,-7924;158,-6745;92,-6722;30,-6651;41,-6726;11,-6728;1,-6666;50,-6624;113,-6666;173,-6720;140,-6632;181,-6643;193,-7644;170,-7671;160,-7575;75,-7569;15,-7639;64,-7694;6,-7644;24,-7557;102,-7518;170,-7543;196,-7630" o:connectangles="0,0,0,0,0,0,0,0,0,0,0,0,0,0,0,0,0,0,0,0,0,0,0,0,0,0,0,0,0,0,0,0,0,0,0,0,0,0,0,0,0,0,0,0,0,0,0,0,0,0,0,0,0,0,0,0,0,0,0"/>
                </v:shape>
                <v:shape id="Picture 409" o:spid="_x0000_s1063" type="#_x0000_t75" style="position:absolute;left:4367;top:-8648;width:188;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">
                  <v:imagedata r:id="rId220" o:title=""/>
                </v:shape>
                <v:shape id="Picture 408" o:spid="_x0000_s1064" type="#_x0000_t75" style="position:absolute;left:7417;top:-8294;width:198;height:2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">
                  <v:imagedata r:id="rId221" o:title=""/>
                </v:shape>
                <v:shape id="Picture 407" o:spid="_x0000_s1065" type="#_x0000_t75" style="position:absolute;left:7430;top:-9018;width:188;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">
                  <v:imagedata r:id="rId222" o:title=""/>
                </v:shape>
                <v:shape id="Picture 406" o:spid="_x0000_s1066" type="#_x0000_t75" style="position:absolute;left:8095;top:-8143;width:198;height:2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">
                  <v:imagedata r:id="rId223" o:title=""/>
                </v:shape>
                <v:shape id="Picture 405" o:spid="_x0000_s1067" type="#_x0000_t75" style="position:absolute;left:8102;top:-8982;width:189;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">
                  <v:imagedata r:id="rId224" o:title=""/>
                </v:shape>
                <v:shape id="Picture 404" o:spid="_x0000_s1068" type="#_x0000_t75" style="position:absolute;left:3677;top:-6544;width:192;height: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">
                  <v:imagedata r:id="rId225" o:title=""/>
                </v:shape>
                <v:shape id="AutoShape 403" o:spid="_x0000_s1069" style="position:absolute;left:3680;top:-7943;width:196;height:1301;visibility:visible;mso-wrap-style:square;v-text-anchor:top" coordsize="196,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" path="m56,806r-38,l18,842r2,-6l37,820r8,-6l56,812r,-6m60,1185l,1184r,3l8,1195r3,l11,1209r,25l16,1223r9,-11l32,1204r8,-6l50,1193r10,-3l60,1185m64,230r-61,l3,233r8,8l14,241r,27l14,285r6,-11l28,263r7,-8l44,248r9,-6l64,236r,-6m143,1048r-44,l99,1078r3,-6l107,1067r6,-3l129,1059r6,-3l143,1053r,-5m187,1004r-11,-2l132,993r,5l146,1001r11,8l173,1031r3,14l176,1086r-77,l99,1048r-11,l44,1047r,6l58,1056r11,5l85,1067r3,8l88,1086r-71,l17,1056r3,-6l25,1034r17,-17l50,1012r11,-3l61,1004r-44,l6,1003r,154l11,1157r,-8l14,1143r5,-5l25,1135r3,l28,1132r2,-2l165,1130r8,3l176,1136r2,l181,1138r,20l187,1158r,-154m188,840r-6,l182,859r-5,5l177,867,18,866r-1,30l18,806r-11,l6,971r50,l56,965r-11,l36,962r-8,-8l20,951,17,940r,-30l166,911r8,3l176,916r3,l182,919r,19l187,938r1,-98m188,702r,-17l186,670r-3,-13l177,648r,-1l177,700r,19l172,724r-72,l100,710r3,-5l109,688r5,-5l125,678r8,-3l153,675r16,8l177,700r,-53l169,638r-10,-7l149,627r-10,-2l128,625r-8,6l112,642r-9,8l101,655r-3,6l95,675r,-3l90,655r-1,l89,705r,19l59,723,36,722,23,719r-5,-3l18,710r3,-5l26,688r6,-5l48,674r17,1l81,683r3,5l89,705r,-50l87,650,71,633r-6,-2l49,631r-6,2l27,644r-9,13l16,661r-4,7l9,679,8,692,7,707r,88l12,795r,-14l26,768r148,l182,776r,20l188,796r,-94m189,423r-5,l184,439r-3,3l170,447r-19,8l134,462r-11,5l123,510r,55l63,537r60,-27l123,467,63,491,2,515r,6l150,587r14,3l175,595r8,17l183,620r6,l189,560r-6,l183,576r-3,3l175,582r-6,l164,579r-8,-3l134,571r,-61l153,502r11,-3l170,494r13,l183,516r6,l189,423m191,r-6,l185,17r-3,8l174,30r-11,9l108,82r-5,5l81,104,61,80,46,61,36,48,31,41,26,30,21,24,18,19,15,11r-5,l9,82r6,l18,74r2,-6l20,63r3,-3l34,60r6,6l48,77r54,66l23,142r-3,-2l20,137r-3,-3l15,126r,-11l9,115r,99l14,214r,-14l28,186r140,1l176,189r3,3l182,192r3,3l184,214r6,l190,115r-5,l185,140r-3,3l113,143r-5,-6l157,93r11,-8l177,83r8,l185,99r5,l191,t1,1295l186,1295r-5,-6l181,1251r-6,11l167,1273r-7,7l151,1287r-12,5l126,1295r,5l192,1300r,-5m192,1240r-1,-13l188,1215r-5,-11l176,1193r-9,-8l157,1179r-10,-4l140,1174r-14,l115,1177r-11,8l98,1192r-7,10l84,1214r-7,15l68,1242r-5,11l60,1261r-11,11l30,1272r-17,-8l11,1256r,-47l5,1220r,8l3,1237r-3,5l,1245r1,13l4,1270r5,9l16,1286r9,6l34,1296r10,3l50,1299r13,1l68,1297r17,-5l96,1281r4,-5l106,1268r7,-10l120,1245r3,-13l129,1221r16,-17l151,1201r16,1l173,1204r8,25l181,1251r,30l183,1276r3,-3l189,1265r3,-6l192,1240t3,-946l192,280r-5,-22l184,254r-5,-7l168,236r-17,l161,244r8,9l175,261r4,8l184,291r,22l181,324r-11,16l159,348r-13,3l135,353r-11,2l112,356r-5,l88,356,75,355,63,353,52,351,41,348r-8,-8l17,318,14,307r,-39l6,279,3,293r,14l4,321r3,13l11,346r6,10l24,366r9,10l43,385r12,7l67,398r13,4l93,405r8,1l112,406r6,-1l129,404r11,-4l151,395r10,-7l169,381r8,-9l184,362r5,-11l193,338r1,-15l195,307r,-13e" fillcolor="black" stroked="f">
                  <v:path arrowok="t" o:connecttype="custom" o:connectlocs="56,-7131;11,-6734;60,-6753;14,-7675;64,-7707;113,-6879;132,-6950;99,-6857;85,-6876;42,-6926;11,-6786;30,-6813;187,-6785;18,-7077;45,-6978;174,-7029;188,-7241;177,-7224;125,-7265;159,-7312;101,-7288;89,-7219;26,-7255;89,-7288;18,-7286;12,-7148;188,-7241;134,-7481;123,-7476;183,-7331;175,-7361;164,-7444;185,-7943;103,-7856;21,-7919;20,-7875;23,-7801;9,-7828;179,-7751;185,-7803;185,-7860;181,-6692;126,-6643;176,-6750;104,-6758;60,-6682;5,-6715;16,-6657;85,-6651;129,-6722;181,-6662;192,-7663;169,-7690;159,-7595;75,-7588;14,-7675;17,-7587;93,-7538;161,-7555;195,-7636" o:connectangles="0,0,0,0,0,0,0,0,0,0,0,0,0,0,0,0,0,0,0,0,0,0,0,0,0,0,0,0,0,0,0,0,0,0,0,0,0,0,0,0,0,0,0,0,0,0,0,0,0,0,0,0,0,0,0,0,0,0,0,0"/>
                </v:shape>
                <v:shape id="Picture 402" o:spid="_x0000_s1070" type="#_x0000_t75" style="position:absolute;left:3685;top:-8782;width:189;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">
                  <v:imagedata r:id="rId226" o:title=""/>
                </v:shape>
                <v:shape id="Picture 401" o:spid="_x0000_s1071" type="#_x0000_t75" style="position:absolute;left:4502;top:-5382;width:2337;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">
                  <v:imagedata r:id="rId227" o:title=""/>
                </v:shape>
                <v:shape id="Picture 400" o:spid="_x0000_s1072" type="#_x0000_t75" style="position:absolute;left:6904;top:-5382;width:773;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">
                  <v:imagedata r:id="rId228" o:title=""/>
                </v:shape>
                <v:shape id="AutoShape 399" o:spid="_x0000_s1073" style="position:absolute;left:4066;top:-2842;width:1054;height:192;visibility:visible;mso-wrap-style:square;v-text-anchor:top" coordsize="105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" path="m126,126r-3,-11l115,104r-7,-6l98,92,86,85,71,77,57,69,46,63,38,60,27,50r,-20l35,14r8,-3l65,11r11,6l87,25r8,7l101,41r5,9l109,60r6,l115,r-3,l104,8r,3l90,11,79,6r-8,l63,3,57,,54,,41,1,30,4,21,9r-8,8l8,25,3,35,1,45,,50,,63r2,6l8,85,19,96r5,5l31,106r11,7l54,121r14,3l79,129r17,17l98,151r,16l96,173r-25,8l49,181,38,176,27,167r-8,-7l13,151,8,140,5,126r-5,l,192r5,l5,187r6,-6l19,181r5,3l27,187r8,2l41,192r19,l73,191r12,-3l96,183r11,-7l115,167r6,-9l125,148r1,-8l126,126m312,6l148,6r,49l153,55r,-11l156,36r8,-8l167,19r11,-2l208,17r,148l205,173r-2,3l203,178r-3,3l181,181r,6l279,187r,-6l260,181r-5,-5l252,176r,-159l277,17r5,2l299,36r5,8l307,55r5,l312,17r,-11m685,132r-5,l677,146r-8,10l647,173r-14,3l592,176r,-77l600,99r6,3l611,107r3,6l619,129r3,6l625,143r5,l630,99r,-11l630,44r-5,l622,58r-5,11l611,85r-8,3l592,88r,-71l622,17r6,2l644,25r17,16l666,50r3,10l674,60r,-43l674,6,521,6r,5l529,11r5,3l540,19r3,6l543,28r2,l548,30r,135l545,173r-2,3l543,178r-3,3l521,181r-17,l504,178r-2,-5l493,165,453,104r-4,-5l460,99r9,-3l471,93r6,-5l488,80r5,-11l493,44r-2,-8l474,19r-4,-2l466,14,455,11r-6,-1l449,47r,22l441,85r-5,3l419,93r-24,l395,17r30,l430,19r17,17l449,47r,-37l446,9,434,7,421,6r-15,l323,6r,5l337,11r14,14l351,173r-9,8l323,181r,6l422,187r,-6l397,181r-2,-3l395,104r11,l460,187r61,l674,187r3,-11l685,132t181,l861,132r-3,14l850,156r-22,17l814,176r-41,l773,99r8,l787,102r5,5l795,113r6,16l803,135r3,8l811,143r,-44l811,88r,-44l806,44r-3,14l798,69r-6,16l784,88r-11,l773,17r30,l809,19r16,6l842,41r5,9l850,60r5,l855,17r,-11l702,6r,5l710,11r5,3l721,19r3,6l724,28r2,l729,30r,135l726,173r-2,3l724,178r-3,3l702,181r,6l855,187r3,-11l866,132m1053,6l888,6r,49l894,55r,-11l897,36r8,-8l907,19r11,-2l949,17r,148l946,173r-3,3l943,178r-3,3l921,181r,6l1020,187r,-6l1001,181r-6,-5l993,176r,-159l1017,17r6,2l1039,36r6,8l1047,55r6,l1053,17r,-11e" fillcolor="black" stroked="f">
                  <v:path arrowok="t" o:connecttype="custom" o:connectlocs="98,-2750;38,-2782;65,-2831;106,-2792;104,-2834;63,-2839;21,-2833;0,-2792;24,-2741;79,-2713;71,-2661;13,-2691;5,-2650;27,-2655;85,-2654;125,-2694;148,-2787;167,-2823;203,-2666;279,-2655;252,-2825;307,-2787;680,-2710;592,-2666;614,-2729;630,-2743;617,-2773;622,-2825;669,-2782;521,-2831;543,-2814;543,-2666;504,-2664;460,-2743;493,-2773;466,-2828;441,-2757;425,-2825;446,-2833;323,-2831;323,-2661;395,-2664;674,-2655;858,-2696;773,-2743;801,-2713;811,-2754;792,-2757;809,-2823;855,-2782;710,-2831;726,-2814;724,-2664;858,-2666;894,-2787;918,-2825;943,-2664;1020,-2661;1017,-2825;1053,-2787" o:connectangles="0,0,0,0,0,0,0,0,0,0,0,0,0,0,0,0,0,0,0,0,0,0,0,0,0,0,0,0,0,0,0,0,0,0,0,0,0,0,0,0,0,0,0,0,0,0,0,0,0,0,0,0,0,0,0,0,0,0,0,0"/>
                </v:shape>
                <v:shape id="Picture 398" o:spid="_x0000_s1074" type="#_x0000_t75" style="position:absolute;left:5207;top:-2842;width:362;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">
                  <v:imagedata r:id="rId229" o:title=""/>
                </v:shape>
                <v:shape id="AutoShape 397" o:spid="_x0000_s1075" style="position:absolute;left:5174;top:-7521;width:1739;height:4872;visibility:visible;mso-wrap-style:square;v-text-anchor:top" coordsize="1739,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" path="m170,58l164,44,148,28,137,19r,41l137,85r-6,11l109,113r-11,2l60,115r,-33l61,71,62,44,64,27r2,-8l68,17r25,l101,19r17,11l123,36r11,16l137,60r,-41l131,17r-5,-3l117,10,105,8,92,6,77,6,,6r,5l13,11r6,3l30,25r3,8l33,195r-3,11l24,211r-8,3l,214r,6l93,220r,-6l74,214r-6,-3l60,209r,-83l98,126r16,-1l128,122r12,-5l142,115r9,-5l159,101r6,-9l169,82r1,-8l170,58t74,436l243,484r-3,-10l235,464r-8,-9l219,453r-8,-4l211,486r,21l205,518r-11,9l185,532r-11,3l161,537r-16,1l112,538r,-88l115,450r11,-6l153,444r14,3l192,464r16,16l211,486r,-37l208,447r-14,-3l197,444r11,-5l214,433r16,-16l233,406r,-22l227,373r-8,-11l212,354r-9,-6l200,346r,35l200,403r-3,6l186,425r-5,3l164,433r-52,l113,397r1,-26l116,355r2,-7l120,346r20,l153,347r12,2l175,354r8,5l194,368r6,13l200,346r-1,l194,343r-11,-3l175,338r-10,-2l153,335r-13,l52,335r,5l66,340r5,3l82,354r3,8l85,524r-3,11l77,540r-9,3l52,543r,6l151,549r15,-1l180,547r12,-2l203,543r13,-3l219,538r22,-22l244,505r,-11m389,217r-3,-3l370,214r-16,-8l345,195,334,181,294,121r-4,-6l304,112r11,-4l324,102r8,-6l340,88r5,-14l345,49,340,38,323,22r-7,-5l312,14r,38l312,66r-1,10l308,86r-6,8l293,102r-11,5l270,112r-13,2l241,115r-5,-5l236,76r,-10l238,44r2,-18l244,19r5,-2l258,17r13,1l282,20r10,5l299,30r8,8l312,52r,-38l301,11,292,9,281,7,268,6r-16,l175,6r,5l189,11r5,3l205,25r3,8l208,195r-3,11l200,211r-8,3l175,214r,6l269,220r,-6l249,214r-5,-3l236,209r,-83l244,126r5,-2l258,121r71,99l389,220r,-3m491,335r-83,l408,340r14,l428,343r11,11l441,362r,114l441,482r-2,13l437,505r-4,8l428,521r-9,8l397,540r-11,3l365,543r-25,-8l323,518r-2,-8l321,351r2,-8l332,340r22,l354,335r-94,l260,340r14,l279,343r11,11l293,362r,148l299,520r7,9l313,536r8,7l330,548r13,4l358,554r17,l389,554r12,-2l412,548r10,-5l431,537r8,-7l445,522r5,-9l453,502r3,-12l457,476r1,-10l458,351r3,-8l469,340r22,l491,335t98,l496,335r,5l504,340r6,3l518,346r8,8l529,362r,162l526,535r-5,5l513,543r-17,l496,549r93,l589,543r-27,l557,538r,-187l559,343r9,-3l589,340r,-5m663,4860r-16,l644,4857r-5,-11l631,4827r-7,-16l619,4800r-24,-61l576,4693r,107l521,4800r27,-61l576,4800r,-107l570,4679r-5,l499,4827r-3,14l491,4852r-17,8l466,4860r,6l526,4866r,-6l510,4860r-3,-3l504,4852r,-6l507,4841r3,-8l515,4811r61,l584,4830r3,11l592,4846r,14l570,4860r,6l663,4866r,-6m724,6r-82,l642,11r13,l661,14r11,11l674,33r,137l582,55,543,6r-55,l395,6r,5l403,11r5,3l417,17r8,8l428,33r,162l425,206r-6,5l411,214r-16,l395,220r93,l488,214r-27,l455,209r,-187l458,14r8,-3l488,11r,-3l491,11r5,l499,14r,3l507,17r6,2l524,30r8,3l532,195r-3,11l524,211r-9,3l499,214r,6l581,220r,-6l562,214r-5,-3l548,209r,-154l680,225r11,l691,170r,-148l694,14r8,-3l724,11r,-5m776,494r-6,-6l768,491r-6,16l757,513r-11,16l729,538r-71,l655,535r,-184l658,348r11,-5l677,340r11,l688,335r-93,l595,340r14,l614,343r11,11l628,362r,162l625,535r-5,5l611,543r-16,l595,549r165,l763,538r13,-44m855,4778r,-14l852,4751r-5,-12l842,4729r-7,-10l826,4710r-10,-8l806,4696r,82l805,4799r-3,18l797,4832r-7,12l781,4852r-11,3l746,4855r,-159l759,4696r6,2l781,4704r6,8l795,4723r5,11l804,4747r2,15l806,4778r,-82l795,4690r-13,-3l767,4685r-16,l674,4685r,5l688,4690r14,14l702,4844r-3,8l696,4855r,2l694,4860r-20,l674,4866r116,l801,4863r12,-8l825,4846r28,-41l855,4792r,-14m927,165r-6,l911,178r-10,10l892,195r-9,5l872,206r-14,3l845,209r-11,-1l824,206r-10,-3l803,198r-9,-7l787,185r-6,-8l776,167r-4,-10l770,144r-2,-13l768,121r,-22l770,84r2,-13l776,58r5,-12l786,37r7,-8l801,22r11,-8l825,11r14,l853,12r11,3l875,20r11,8l895,36r8,10l910,58r6,13l921,71,916,r-3,l902,11r-19,l872,6,861,2,850,1,839,,825,1,812,4,799,9r-12,8l775,25,765,35r-9,12l749,60r-6,15l739,90r-3,15l735,121r1,18l739,156r5,16l751,187r18,16l788,215r22,7l834,225r15,-1l864,221r13,-4l888,211r4,-2l899,204r10,-11l918,180r9,-15m1001,444r-1,-16l997,413r-5,-14l984,384r-8,-13l968,363r,81l966,466r-5,18l953,500r-12,13l926,524r-16,7l893,536r-18,2l842,538r,-72l843,444r1,-46l846,362r1,-1l850,348r6,-2l875,346r18,1l910,352r16,9l941,373r12,15l961,405r5,18l968,444r,-81l966,361r-11,-9l943,346r-14,-6l912,337r-20,-2l869,335r-88,l781,340r14,l801,343r11,11l814,362r,162l812,535r-6,5l798,543r-17,l781,549r127,l924,547r15,-7l943,538r11,-8l968,516r14,-15l993,484r6,-18l1001,444m1037,6r-94,l943,11r9,l957,14r8,3l973,25r3,8l976,195r-3,11l968,211r-8,3l943,214r,6l1037,220r,-6l1009,214r-5,-5l1004,22r2,-8l1015,11r22,l1037,6t16,4772l1052,4764r-3,-13l1045,4739r-6,-10l1032,4719r-9,-9l1014,4702r-10,-6l1004,4778r-1,21l999,4817r-5,15l987,4844r-8,8l968,4855r-25,l943,4696r14,l962,4698r17,6l984,4712r9,11l998,4734r3,13l1003,4762r1,16l1004,4696r-12,-6l979,4687r-14,-2l949,4685r-77,l872,4690r14,l899,4704r,140l897,4852r-3,3l894,4857r-3,3l872,4860r,6l987,4866r11,-3l1010,4855r13,-9l1050,4805r3,-13l1053,4778m1212,58r-5,-14l1190,28r-11,-9l1179,60r,25l1174,96r-22,17l1141,115r-39,l1103,82r,-11l1104,44r2,-17l1108,19r3,-2l1135,17r9,2l1160,30r5,6l1176,52r3,8l1179,19r-5,-2l1168,14r-9,-4l1148,8,1134,6r-15,l1042,6r,5l1056,11r5,3l1072,25r3,8l1075,195r-3,11l1067,211r-9,3l1042,214r,6l1135,220r,-6l1116,214r-5,-3l1102,209r,-83l1141,126r15,-1l1170,122r12,-5l1185,115r8,-5l1202,101r6,-9l1211,82r1,-8l1212,58t134,277l1264,335r,5l1278,340r5,3l1294,354r3,8l1297,499,1205,384r-40,-49l1111,335r-94,l1017,340r9,l1031,343r8,3l1048,354r2,8l1050,524r-2,11l1042,540r-8,3l1017,543r,6l1111,549r,-6l1083,543r-5,-5l1078,351r2,-8l1089,340r22,l1111,337r2,3l1119,340r3,3l1122,346r8,l1135,348r11,11l1154,362r,162l1152,535r-6,5l1138,543r-16,l1122,549r82,l1204,543r-19,l1179,540r-8,-2l1171,384r132,170l1314,554r,-55l1314,351r2,-8l1325,340r21,l1346,335t85,4476l1426,4811r-3,14l1415,4835r-22,17l1379,4855r-41,l1338,4778r8,l1352,4781r5,5l1360,4792r6,16l1368,4814r3,8l1377,4822r,-44l1377,4767r,-44l1371,4723r-3,14l1363,4748r-6,16l1349,4767r-11,l1338,4696r30,l1374,4698r16,6l1407,4720r5,9l1415,4739r6,l1421,4696r,-11l1267,4685r,5l1275,4690r6,3l1286,4698r3,6l1289,4707r3,l1294,4709r,135l1292,4852r-3,3l1289,4857r-3,3l1267,4860r-17,l1250,4857r-2,-5l1239,4844r-40,-61l1196,4778r11,l1215,4775r3,-3l1223,4767r11,-8l1239,4748r,-25l1237,4715r-17,-17l1216,4696r-4,-3l1201,4690r-5,-1l1196,4726r,22l1187,4764r-5,3l1165,4772r-24,l1141,4696r30,l1176,4698r17,17l1196,4726r,-37l1192,4688r-11,-2l1167,4685r-15,l1069,4685r,5l1083,4690r14,14l1097,4852r-8,8l1069,4860r,6l1168,4866r,-6l1143,4860r-2,-3l1141,4783r11,l1207,4866r60,l1421,4866r2,-11l1431,4811m1577,433r-93,l1484,439r13,l1503,444r5,3l1514,453r3,8l1517,532r-9,3l1503,538r-17,5l1456,543r-11,-3l1431,532r-9,-7l1414,517r-6,-9l1401,497r-5,-13l1393,470r-2,-15l1391,444r,-11l1391,421r3,-17l1400,388r7,-15l1419,359r14,-11l1449,342r18,-2l1481,342r13,4l1506,353r11,9l1525,370r5,11l1538,395r6,l1538,329r-2,l1528,337r,3l1511,340r-11,-3l1492,335r-11,-6l1467,329r-16,1l1437,333r-13,5l1412,346r-13,9l1387,366r-10,14l1368,395r-5,11l1360,419r-2,14l1358,455r1,13l1363,485r7,16l1379,516r16,16l1415,544r24,8l1467,554r28,l1514,549r10,-2l1533,543r1,l1544,538r,-88l1547,442r11,-3l1577,439r,-6m1585,4805r-3,-11l1574,4783r-7,-6l1557,4771r-12,-7l1530,4756r-13,-8l1506,4742r-9,-3l1486,4729r,-20l1495,4693r8,-3l1525,4690r11,6l1547,4704r7,7l1561,4720r5,9l1569,4739r5,l1574,4679r-3,l1563,4687r,3l1549,4690r-11,-5l1530,4685r-8,-3l1517,4679r-3,l1500,4680r-11,3l1480,4688r-7,8l1467,4704r-4,10l1460,4724r-1,5l1459,4742r3,6l1467,4764r11,11l1483,4780r8,5l1501,4792r13,8l1527,4803r11,5l1555,4825r3,5l1558,4846r-3,6l1530,4860r-22,l1497,4855r-11,-9l1479,4839r-7,-9l1467,4819r-3,-14l1459,4805r,66l1464,4871r,-5l1470,4860r8,l1484,4863r2,3l1495,4868r5,3l1519,4871r14,-1l1545,4867r11,-5l1566,4855r9,-9l1581,4837r3,-10l1585,4819r,-14m1624,165r-6,-6l1615,162r-5,16l1604,184r-11,16l1577,209r-71,l1503,206r,-184l1506,19r11,-5l1525,11r11,l1536,6r-94,l1442,11r14,l1462,14r11,11l1475,33r,162l1473,206r-6,5l1459,214r-17,l1434,214r-16,-8l1412,195r-2,-14l1396,148r-5,-11l1360,65r,72l1283,137r39,-88l1360,137r,-72l1354,49,1333,r-6,l1250,181r-8,14l1237,206r-6,5l1226,214r-8,l1218,220r65,l1283,214r-16,l1261,209r,-9l1264,195r3,-8l1278,148r88,l1371,163r6,21l1379,189r3,6l1382,209r-5,5l1360,214r,6l1442,220r165,l1610,209r14,-44m1739,4805r-3,-11l1728,4783r-8,-6l1711,4771r-12,-7l1684,4756r-14,-8l1659,4742r-8,-3l1640,4729r,-20l1648,4693r8,-3l1678,4690r11,6l1700,4704r8,7l1714,4720r5,9l1722,4739r6,l1728,4679r-3,l1717,4687r,3l1703,4690r-11,-5l1684,4685r-8,-3l1670,4679r-3,l1654,4680r-11,3l1633,4688r-7,8l1621,4704r-5,10l1614,4724r-1,5l1613,4742r2,6l1621,4764r11,11l1637,4780r7,5l1654,4792r13,8l1681,4803r11,5l1709,4825r2,5l1711,4846r-2,6l1684,4860r-22,l1651,4855r-11,-9l1632,4839r-6,-9l1621,4819r-3,-14l1613,4805r,66l1618,4871r,-5l1623,4860r9,l1637,4863r3,3l1648,4868r6,3l1673,4871r13,-1l1698,4867r11,-5l1719,4855r9,-9l1734,4837r4,-10l1738,4819r1,-14e" fillcolor="black" stroked="f">
                  <v:path arrowok="t" o:connecttype="custom" o:connectlocs="123,-7485;0,-7307;243,-7037;192,-7057;186,-7096;175,-7183;203,-6978;345,-7472;244,-7502;208,-7488;408,-7186;323,-7178;401,-6969;510,-7178;647,-2661;466,-2655;642,-7515;411,-7307;532,-7326;776,-7027;628,-7159;805,-2722;767,-2836;927,-7356;768,-7400;921,-7450;735,-7400;997,-7108;850,-7173;781,-7181;1001,-7077;1006,-7507;943,-2666;899,-2677;1174,-7425;1148,-7513;1102,-7395;1205,-7137;1078,-7170;1204,-6978;1338,-2743;1374,-2823;1289,-2664;1201,-2831;1083,-2831;1497,-7082;1391,-7088;1528,-7181;1370,-7020;1567,-2744;1571,-2842;1478,-2746;1459,-2650;1618,-7362;1475,-7326;1250,-7340;1382,-7312;1648,-2828;1654,-2841;1711,-2675;1673,-2650" o:connectangles="0,0,0,0,0,0,0,0,0,0,0,0,0,0,0,0,0,0,0,0,0,0,0,0,0,0,0,0,0,0,0,0,0,0,0,0,0,0,0,0,0,0,0,0,0,0,0,0,0,0,0,0,0,0,0,0,0,0,0,0,0"/>
                </v:shape>
                <v:shape id="Picture 396" o:spid="_x0000_s1076" type="#_x0000_t75" style="position:absolute;left:4851;top:-7068;width:16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">
                  <v:imagedata r:id="rId230" o:title=""/>
                </v:shape>
                <v:shape id="Picture 395" o:spid="_x0000_s1077" type="#_x0000_t75" style="position:absolute;left:4854;top:-7836;width:164;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">
                  <v:imagedata r:id="rId231" o:title=""/>
                </v:shape>
                <v:shape id="Picture 394" o:spid="_x0000_s1078" type="#_x0000_t75" style="position:absolute;left:7007;top:-7052;width:16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">
                  <v:imagedata r:id="rId232" o:title=""/>
                </v:shape>
                <v:shape id="Picture 393" o:spid="_x0000_s1079" type="#_x0000_t75" style="position:absolute;left:7010;top:-7820;width:164;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">
                  <v:imagedata r:id="rId233" o:title=""/>
                </v:shape>
                <v:shape id="Picture 392" o:spid="_x0000_s1080" type="#_x0000_t75" style="position:absolute;left:5322;top:-8213;width:647;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">
                  <v:imagedata r:id="rId234" o:title=""/>
                </v:shape>
                <v:shape id="Picture 391" o:spid="_x0000_s1081" type="#_x0000_t75" style="position:absolute;left:6021;top:-8206;width:701;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">
                  <v:imagedata r:id="rId235" o:title=""/>
                </v:shape>
                <v:shape id="Picture 390" o:spid="_x0000_s1082" type="#_x0000_t75" style="position:absolute;left:5251;top:-6389;width:792;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">
                  <v:imagedata r:id="rId236" o:title=""/>
                </v:shape>
                <v:shape id="Picture 389" o:spid="_x0000_s1083" type="#_x0000_t75" style="position:absolute;left:6103;top:-6381;width:701;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">
                  <v:imagedata r:id="rId237" o:title=""/>
                </v:shape>
                <v:shape id="AutoShape 388" o:spid="_x0000_s1084" style="position:absolute;left:8883;top:-3451;width:165;height:890;visibility:visible;mso-wrap-style:square;v-text-anchor:top" coordsize="16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" path="m50,757r-11,l31,755r-3,-9l20,744r-3,-9l17,626r-11,l6,763r44,l50,757t,-131l17,626r,35l20,656,42,634r8,-3l50,626m53,l20,r,36l22,31,44,9,53,6,53,t75,357l90,357r,30l92,382r6,-6l120,366r8,-3l128,357t1,-153l90,204r,30l93,228r5,-5l120,212r9,-3l129,204t31,450l155,654r-1,22l17,675r,38l143,714r6,3l149,719r3,l154,722r,14l160,736r,-82m160,533r-5,l155,555r-66,l89,507r-5,4l84,500r-3,-8l78,491r,33l78,555,18,554r,12l18,530r3,-6l32,513r8,-2l59,511r16,8l78,524r,-33l73,489,70,478r-8,-6l40,472r-8,3l21,486r-6,8l12,502r-2,7l9,519,7,530r,13l7,615r5,l12,606r6,-5l18,598r5,-5l149,593r6,6l155,615r5,l160,533t1,-208l117,313r,6l128,322r8,8l147,346r3,11l150,390r-60,l90,357r-11,l40,357r,5l54,365r22,11l79,382r,8l18,390r,-25l21,360r3,-3l27,349,38,338r8,-6l57,330r,-6l19,324r-11,l7,450r6,l13,442r2,-6l18,434r6,l26,431r6,-3l144,429r6,2l150,434r3,l155,437r,14l155,462r-11,11l89,507r,42l161,506r,-55l161,325t1,-154l118,160r,5l129,168r8,8l148,193r3,11l150,237,90,236r,-32l79,204,41,203r,6l55,212r21,11l79,228r,8l19,236r,-24l22,206r2,-3l27,195,38,184r8,-5l57,176r,-5l19,170r-11,l8,297r5,l13,288r3,-5l19,280r5,l27,277r5,-2l145,275r5,3l150,281r3,l156,283r,14l161,297r1,-126m162,28r-5,l157,50,19,50,20,,9,,8,137r44,1l52,132r-11,l33,129r-3,-8l22,118r-3,-8l19,76r,12l146,89r5,2l151,94r3,l156,97r,14l162,111r,-83m165,840r-1,-10l161,820r-4,-10l151,802r-8,-11l132,785r-22,l102,788r-8,8l86,800r-7,6l72,816r-6,13l58,843r-3,10l55,856,44,867r-14,l14,859r-3,-6l11,837r3,-8l39,804r11,-3l50,796,,796r,2l9,807r2,l11,815,6,826r,8l3,837,,842r,17l6,870r16,16l36,889r27,l80,881,91,870r5,-11l104,845r3,-11l113,826r5,-5l121,815r8,-8l140,807r6,3l154,826r,20l151,857r-16,21l124,884r-14,l110,889r55,1l165,884r-6,l154,879r,-6l159,868r3,-9l165,854r,-14e" fillcolor="black" stroked="f">
                  <v:path arrowok="t" o:connecttype="custom" o:connectlocs="20,-2707;50,-2688;20,-2795;20,-3451;53,-3451;98,-3075;90,-3247;129,-3242;17,-2776;152,-2732;160,-2918;84,-2940;78,-2927;21,-2927;78,-2927;40,-2979;10,-2942;12,-2836;149,-2858;161,-3126;147,-3105;79,-3094;79,-3069;24,-3094;57,-3127;13,-3009;32,-3023;155,-3014;89,-2902;118,-3291;151,-3247;41,-3248;79,-3215;27,-3256;19,-3281;16,-3168;145,-3176;156,-3154;157,-3401;9,-3451;33,-3322;19,-3363;156,-3354;164,-2621;132,-2666;79,-2645;55,-2595;11,-2614;0,-2655;6,-2625;6,-2581;91,-2581;118,-2630;154,-2625;110,-2567;154,-2572;165,-2611" o:connectangles="0,0,0,0,0,0,0,0,0,0,0,0,0,0,0,0,0,0,0,0,0,0,0,0,0,0,0,0,0,0,0,0,0,0,0,0,0,0,0,0,0,0,0,0,0,0,0,0,0,0,0,0,0,0,0,0,0"/>
                </v:shape>
                <w10:wrap anchorx="page"/>
              </v:group>
            </w:pict>
          </mc:Fallback>
        </mc:AlternateContent>
      </w:r>
      <w:r>
        <w:rPr>
          <w:noProof/>
        </w:rPr>
        <mc:AlternateContent>
          <mc:Choice Requires="wps">
            <w:drawing>
              <wp:anchor distT="0" distB="0" distL="114300" distR="114300" simplePos="0" relativeHeight="251645440" behindDoc="0" locked="0" layoutInCell="1" allowOverlap="1" wp14:anchorId="6F7FFD19" wp14:editId="78FA0686">
                <wp:simplePos x="0" y="0"/>
                <wp:positionH relativeFrom="page">
                  <wp:posOffset>6648450</wp:posOffset>
                </wp:positionH>
                <wp:positionV relativeFrom="paragraph">
                  <wp:posOffset>-1555750</wp:posOffset>
                </wp:positionV>
                <wp:extent cx="658495" cy="554355"/>
                <wp:effectExtent l="38100" t="36195" r="36830" b="38100"/>
                <wp:wrapNone/>
                <wp:docPr id="844429720"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495" cy="554355"/>
                        </a:xfrm>
                        <a:custGeom>
                          <a:avLst/>
                          <a:gdLst>
                            <a:gd name="T0" fmla="+- 0 10470 10470"/>
                            <a:gd name="T1" fmla="*/ T0 w 1037"/>
                            <a:gd name="T2" fmla="+- 0 -1577 -2450"/>
                            <a:gd name="T3" fmla="*/ -1577 h 873"/>
                            <a:gd name="T4" fmla="+- 0 10470 10470"/>
                            <a:gd name="T5" fmla="*/ T4 w 1037"/>
                            <a:gd name="T6" fmla="+- 0 -2450 -2450"/>
                            <a:gd name="T7" fmla="*/ -2450 h 873"/>
                            <a:gd name="T8" fmla="+- 0 11507 10470"/>
                            <a:gd name="T9" fmla="*/ T8 w 1037"/>
                            <a:gd name="T10" fmla="+- 0 -2450 -2450"/>
                            <a:gd name="T11" fmla="*/ -2450 h 873"/>
                          </a:gdLst>
                          <a:ahLst/>
                          <a:cxnLst>
                            <a:cxn ang="0">
                              <a:pos x="T1" y="T3"/>
                            </a:cxn>
                            <a:cxn ang="0">
                              <a:pos x="T5" y="T7"/>
                            </a:cxn>
                            <a:cxn ang="0">
                              <a:pos x="T9" y="T11"/>
                            </a:cxn>
                          </a:cxnLst>
                          <a:rect l="0" t="0" r="r" b="b"/>
                          <a:pathLst>
                            <a:path w="1037" h="873">
                              <a:moveTo>
                                <a:pt x="0" y="873"/>
                              </a:moveTo>
                              <a:lnTo>
                                <a:pt x="0" y="0"/>
                              </a:lnTo>
                              <a:lnTo>
                                <a:pt x="1037" y="0"/>
                              </a:lnTo>
                            </a:path>
                          </a:pathLst>
                        </a:custGeom>
                        <a:noFill/>
                        <a:ln w="696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8A435F" id="Freeform 386"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23.5pt,-78.85pt,523.5pt,-122.5pt,575.35pt,-122.5pt" coordsize="1037,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" filled="f" strokeweight="1.93517mm">
                <v:path arrowok="t" o:connecttype="custom" o:connectlocs="0,-1001395;0,-1555750;658495,-1555750" o:connectangles="0,0,0"/>
                <w10:wrap anchorx="page"/>
              </v:polyline>
            </w:pict>
          </mc:Fallback>
        </mc:AlternateContent>
      </w:r>
      <w:r w:rsidR="00B24B28">
        <w:rPr>
          <w:spacing w:val="2"/>
        </w:rPr>
        <w:t xml:space="preserve">DIAGRAM DEPICTING CERTAIN </w:t>
      </w:r>
      <w:r w:rsidR="00B24B28">
        <w:t xml:space="preserve">ZONING </w:t>
      </w:r>
      <w:r w:rsidR="00B24B28">
        <w:rPr>
          <w:spacing w:val="3"/>
        </w:rPr>
        <w:t xml:space="preserve">TERMS </w:t>
      </w:r>
      <w:r w:rsidR="00B24B28">
        <w:t xml:space="preserve">AS </w:t>
      </w:r>
      <w:r w:rsidR="00B24B28">
        <w:rPr>
          <w:spacing w:val="2"/>
        </w:rPr>
        <w:t xml:space="preserve">APPLICABLE </w:t>
      </w:r>
      <w:r w:rsidR="00B24B28">
        <w:t xml:space="preserve">TO </w:t>
      </w:r>
      <w:r w:rsidR="00B24B28">
        <w:rPr>
          <w:spacing w:val="3"/>
        </w:rPr>
        <w:t>CORNER</w:t>
      </w:r>
      <w:r w:rsidR="00B24B28">
        <w:rPr>
          <w:spacing w:val="63"/>
        </w:rPr>
        <w:t xml:space="preserve"> </w:t>
      </w:r>
      <w:r w:rsidR="00B24B28">
        <w:rPr>
          <w:spacing w:val="2"/>
        </w:rPr>
        <w:t>LOTS</w:t>
      </w:r>
    </w:p>
    <w:p w14:paraId="44593E0E" w14:textId="77777777" w:rsidR="00041057" w:rsidRDefault="00041057">
      <w:pPr>
        <w:sectPr w:rsidR="00041057">
          <w:footerReference w:type="default" r:id="rId238"/>
          <w:pgSz w:w="12240" w:h="15840"/>
          <w:pgMar w:top="1460" w:right="560" w:bottom="960" w:left="940" w:header="0" w:footer="761" w:gutter="0"/>
          <w:pgNumType w:start="27"/>
          <w:cols w:space="720"/>
        </w:sectPr>
      </w:pPr>
    </w:p>
    <w:p w14:paraId="2EAE7508" w14:textId="77777777" w:rsidR="00041057" w:rsidRDefault="00041057">
      <w:pPr>
        <w:pStyle w:val="BodyText"/>
        <w:rPr>
          <w:sz w:val="20"/>
        </w:rPr>
      </w:pPr>
    </w:p>
    <w:p w14:paraId="75CC747E" w14:textId="77777777" w:rsidR="00041057" w:rsidRDefault="00041057">
      <w:pPr>
        <w:pStyle w:val="BodyText"/>
        <w:rPr>
          <w:sz w:val="20"/>
        </w:rPr>
      </w:pPr>
    </w:p>
    <w:p w14:paraId="3F9DF5A4" w14:textId="77777777" w:rsidR="00041057" w:rsidRDefault="00041057">
      <w:pPr>
        <w:pStyle w:val="BodyText"/>
        <w:rPr>
          <w:sz w:val="20"/>
        </w:rPr>
      </w:pPr>
    </w:p>
    <w:p w14:paraId="29E575C3" w14:textId="77777777" w:rsidR="00041057" w:rsidRDefault="00041057">
      <w:pPr>
        <w:pStyle w:val="BodyText"/>
        <w:rPr>
          <w:sz w:val="20"/>
        </w:rPr>
      </w:pPr>
    </w:p>
    <w:p w14:paraId="62E383DE" w14:textId="77777777" w:rsidR="00041057" w:rsidRDefault="00041057">
      <w:pPr>
        <w:pStyle w:val="BodyText"/>
        <w:spacing w:before="3" w:after="1"/>
        <w:rPr>
          <w:sz w:val="19"/>
        </w:rPr>
      </w:pPr>
    </w:p>
    <w:p w14:paraId="4D46C72C" w14:textId="75348107" w:rsidR="00041057" w:rsidRDefault="00C22427">
      <w:pPr>
        <w:ind w:left="3629"/>
        <w:rPr>
          <w:sz w:val="20"/>
        </w:rPr>
      </w:pPr>
      <w:r>
        <w:rPr>
          <w:noProof/>
          <w:position w:val="3"/>
          <w:sz w:val="20"/>
        </w:rPr>
        <mc:AlternateContent>
          <mc:Choice Requires="wpg">
            <w:drawing>
              <wp:inline distT="0" distB="0" distL="0" distR="0" wp14:anchorId="1C1DAA63" wp14:editId="272C9A9F">
                <wp:extent cx="519430" cy="125730"/>
                <wp:effectExtent l="2540" t="4445" r="1905" b="3175"/>
                <wp:docPr id="1289104408"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430" cy="125730"/>
                          <a:chOff x="0" y="0"/>
                          <a:chExt cx="818" cy="198"/>
                        </a:xfrm>
                      </wpg:grpSpPr>
                      <wps:wsp>
                        <wps:cNvPr id="1993188689" name="AutoShape 385"/>
                        <wps:cNvSpPr>
                          <a:spLocks/>
                        </wps:cNvSpPr>
                        <wps:spPr bwMode="auto">
                          <a:xfrm>
                            <a:off x="0" y="0"/>
                            <a:ext cx="192" cy="198"/>
                          </a:xfrm>
                          <a:custGeom>
                            <a:avLst/>
                            <a:gdLst>
                              <a:gd name="T0" fmla="*/ 99 w 192"/>
                              <a:gd name="T1" fmla="*/ 0 h 198"/>
                              <a:gd name="T2" fmla="*/ 0 w 192"/>
                              <a:gd name="T3" fmla="*/ 0 h 198"/>
                              <a:gd name="T4" fmla="*/ 0 w 192"/>
                              <a:gd name="T5" fmla="*/ 197 h 198"/>
                              <a:gd name="T6" fmla="*/ 60 w 192"/>
                              <a:gd name="T7" fmla="*/ 197 h 198"/>
                              <a:gd name="T8" fmla="*/ 60 w 192"/>
                              <a:gd name="T9" fmla="*/ 121 h 198"/>
                              <a:gd name="T10" fmla="*/ 140 w 192"/>
                              <a:gd name="T11" fmla="*/ 121 h 198"/>
                              <a:gd name="T12" fmla="*/ 134 w 192"/>
                              <a:gd name="T13" fmla="*/ 118 h 198"/>
                              <a:gd name="T14" fmla="*/ 126 w 192"/>
                              <a:gd name="T15" fmla="*/ 115 h 198"/>
                              <a:gd name="T16" fmla="*/ 137 w 192"/>
                              <a:gd name="T17" fmla="*/ 112 h 198"/>
                              <a:gd name="T18" fmla="*/ 145 w 192"/>
                              <a:gd name="T19" fmla="*/ 110 h 198"/>
                              <a:gd name="T20" fmla="*/ 148 w 192"/>
                              <a:gd name="T21" fmla="*/ 110 h 198"/>
                              <a:gd name="T22" fmla="*/ 162 w 192"/>
                              <a:gd name="T23" fmla="*/ 96 h 198"/>
                              <a:gd name="T24" fmla="*/ 173 w 192"/>
                              <a:gd name="T25" fmla="*/ 80 h 198"/>
                              <a:gd name="T26" fmla="*/ 174 w 192"/>
                              <a:gd name="T27" fmla="*/ 77 h 198"/>
                              <a:gd name="T28" fmla="*/ 60 w 192"/>
                              <a:gd name="T29" fmla="*/ 77 h 198"/>
                              <a:gd name="T30" fmla="*/ 60 w 192"/>
                              <a:gd name="T31" fmla="*/ 44 h 198"/>
                              <a:gd name="T32" fmla="*/ 175 w 192"/>
                              <a:gd name="T33" fmla="*/ 44 h 198"/>
                              <a:gd name="T34" fmla="*/ 173 w 192"/>
                              <a:gd name="T35" fmla="*/ 33 h 198"/>
                              <a:gd name="T36" fmla="*/ 148 w 192"/>
                              <a:gd name="T37" fmla="*/ 8 h 198"/>
                              <a:gd name="T38" fmla="*/ 140 w 192"/>
                              <a:gd name="T39" fmla="*/ 5 h 198"/>
                              <a:gd name="T40" fmla="*/ 133 w 192"/>
                              <a:gd name="T41" fmla="*/ 3 h 198"/>
                              <a:gd name="T42" fmla="*/ 123 w 192"/>
                              <a:gd name="T43" fmla="*/ 2 h 198"/>
                              <a:gd name="T44" fmla="*/ 112 w 192"/>
                              <a:gd name="T45" fmla="*/ 0 h 198"/>
                              <a:gd name="T46" fmla="*/ 99 w 192"/>
                              <a:gd name="T47" fmla="*/ 0 h 198"/>
                              <a:gd name="T48" fmla="*/ 143 w 192"/>
                              <a:gd name="T49" fmla="*/ 121 h 198"/>
                              <a:gd name="T50" fmla="*/ 69 w 192"/>
                              <a:gd name="T51" fmla="*/ 121 h 198"/>
                              <a:gd name="T52" fmla="*/ 74 w 192"/>
                              <a:gd name="T53" fmla="*/ 123 h 198"/>
                              <a:gd name="T54" fmla="*/ 82 w 192"/>
                              <a:gd name="T55" fmla="*/ 126 h 198"/>
                              <a:gd name="T56" fmla="*/ 91 w 192"/>
                              <a:gd name="T57" fmla="*/ 134 h 198"/>
                              <a:gd name="T58" fmla="*/ 93 w 192"/>
                              <a:gd name="T59" fmla="*/ 143 h 198"/>
                              <a:gd name="T60" fmla="*/ 121 w 192"/>
                              <a:gd name="T61" fmla="*/ 197 h 198"/>
                              <a:gd name="T62" fmla="*/ 192 w 192"/>
                              <a:gd name="T63" fmla="*/ 197 h 198"/>
                              <a:gd name="T64" fmla="*/ 159 w 192"/>
                              <a:gd name="T65" fmla="*/ 148 h 198"/>
                              <a:gd name="T66" fmla="*/ 159 w 192"/>
                              <a:gd name="T67" fmla="*/ 145 h 198"/>
                              <a:gd name="T68" fmla="*/ 151 w 192"/>
                              <a:gd name="T69" fmla="*/ 129 h 198"/>
                              <a:gd name="T70" fmla="*/ 143 w 192"/>
                              <a:gd name="T71" fmla="*/ 121 h 198"/>
                              <a:gd name="T72" fmla="*/ 175 w 192"/>
                              <a:gd name="T73" fmla="*/ 44 h 198"/>
                              <a:gd name="T74" fmla="*/ 93 w 192"/>
                              <a:gd name="T75" fmla="*/ 44 h 198"/>
                              <a:gd name="T76" fmla="*/ 101 w 192"/>
                              <a:gd name="T77" fmla="*/ 47 h 198"/>
                              <a:gd name="T78" fmla="*/ 112 w 192"/>
                              <a:gd name="T79" fmla="*/ 52 h 198"/>
                              <a:gd name="T80" fmla="*/ 115 w 192"/>
                              <a:gd name="T81" fmla="*/ 58 h 198"/>
                              <a:gd name="T82" fmla="*/ 115 w 192"/>
                              <a:gd name="T83" fmla="*/ 63 h 198"/>
                              <a:gd name="T84" fmla="*/ 112 w 192"/>
                              <a:gd name="T85" fmla="*/ 69 h 198"/>
                              <a:gd name="T86" fmla="*/ 107 w 192"/>
                              <a:gd name="T87" fmla="*/ 74 h 198"/>
                              <a:gd name="T88" fmla="*/ 101 w 192"/>
                              <a:gd name="T89" fmla="*/ 77 h 198"/>
                              <a:gd name="T90" fmla="*/ 174 w 192"/>
                              <a:gd name="T91" fmla="*/ 77 h 198"/>
                              <a:gd name="T92" fmla="*/ 176 w 192"/>
                              <a:gd name="T93" fmla="*/ 71 h 198"/>
                              <a:gd name="T94" fmla="*/ 176 w 192"/>
                              <a:gd name="T95" fmla="*/ 47 h 198"/>
                              <a:gd name="T96" fmla="*/ 175 w 192"/>
                              <a:gd name="T97" fmla="*/ 44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92" h="198">
                                <a:moveTo>
                                  <a:pt x="99" y="0"/>
                                </a:moveTo>
                                <a:lnTo>
                                  <a:pt x="0" y="0"/>
                                </a:lnTo>
                                <a:lnTo>
                                  <a:pt x="0" y="197"/>
                                </a:lnTo>
                                <a:lnTo>
                                  <a:pt x="60" y="197"/>
                                </a:lnTo>
                                <a:lnTo>
                                  <a:pt x="60" y="121"/>
                                </a:lnTo>
                                <a:lnTo>
                                  <a:pt x="140" y="121"/>
                                </a:lnTo>
                                <a:lnTo>
                                  <a:pt x="134" y="118"/>
                                </a:lnTo>
                                <a:lnTo>
                                  <a:pt x="126" y="115"/>
                                </a:lnTo>
                                <a:lnTo>
                                  <a:pt x="137" y="112"/>
                                </a:lnTo>
                                <a:lnTo>
                                  <a:pt x="145" y="110"/>
                                </a:lnTo>
                                <a:lnTo>
                                  <a:pt x="148" y="110"/>
                                </a:lnTo>
                                <a:lnTo>
                                  <a:pt x="162" y="96"/>
                                </a:lnTo>
                                <a:lnTo>
                                  <a:pt x="173" y="80"/>
                                </a:lnTo>
                                <a:lnTo>
                                  <a:pt x="174" y="77"/>
                                </a:lnTo>
                                <a:lnTo>
                                  <a:pt x="60" y="77"/>
                                </a:lnTo>
                                <a:lnTo>
                                  <a:pt x="60" y="44"/>
                                </a:lnTo>
                                <a:lnTo>
                                  <a:pt x="175" y="44"/>
                                </a:lnTo>
                                <a:lnTo>
                                  <a:pt x="173" y="33"/>
                                </a:lnTo>
                                <a:lnTo>
                                  <a:pt x="148" y="8"/>
                                </a:lnTo>
                                <a:lnTo>
                                  <a:pt x="140" y="5"/>
                                </a:lnTo>
                                <a:lnTo>
                                  <a:pt x="133" y="3"/>
                                </a:lnTo>
                                <a:lnTo>
                                  <a:pt x="123" y="2"/>
                                </a:lnTo>
                                <a:lnTo>
                                  <a:pt x="112" y="0"/>
                                </a:lnTo>
                                <a:lnTo>
                                  <a:pt x="99" y="0"/>
                                </a:lnTo>
                                <a:close/>
                                <a:moveTo>
                                  <a:pt x="143" y="121"/>
                                </a:moveTo>
                                <a:lnTo>
                                  <a:pt x="69" y="121"/>
                                </a:lnTo>
                                <a:lnTo>
                                  <a:pt x="74" y="123"/>
                                </a:lnTo>
                                <a:lnTo>
                                  <a:pt x="82" y="126"/>
                                </a:lnTo>
                                <a:lnTo>
                                  <a:pt x="91" y="134"/>
                                </a:lnTo>
                                <a:lnTo>
                                  <a:pt x="93" y="143"/>
                                </a:lnTo>
                                <a:lnTo>
                                  <a:pt x="121" y="197"/>
                                </a:lnTo>
                                <a:lnTo>
                                  <a:pt x="192" y="197"/>
                                </a:lnTo>
                                <a:lnTo>
                                  <a:pt x="159" y="148"/>
                                </a:lnTo>
                                <a:lnTo>
                                  <a:pt x="159" y="145"/>
                                </a:lnTo>
                                <a:lnTo>
                                  <a:pt x="151" y="129"/>
                                </a:lnTo>
                                <a:lnTo>
                                  <a:pt x="143" y="121"/>
                                </a:lnTo>
                                <a:close/>
                                <a:moveTo>
                                  <a:pt x="175" y="44"/>
                                </a:moveTo>
                                <a:lnTo>
                                  <a:pt x="93" y="44"/>
                                </a:lnTo>
                                <a:lnTo>
                                  <a:pt x="101" y="47"/>
                                </a:lnTo>
                                <a:lnTo>
                                  <a:pt x="112" y="52"/>
                                </a:lnTo>
                                <a:lnTo>
                                  <a:pt x="115" y="58"/>
                                </a:lnTo>
                                <a:lnTo>
                                  <a:pt x="115" y="63"/>
                                </a:lnTo>
                                <a:lnTo>
                                  <a:pt x="112" y="69"/>
                                </a:lnTo>
                                <a:lnTo>
                                  <a:pt x="107" y="74"/>
                                </a:lnTo>
                                <a:lnTo>
                                  <a:pt x="101" y="77"/>
                                </a:lnTo>
                                <a:lnTo>
                                  <a:pt x="174" y="77"/>
                                </a:lnTo>
                                <a:lnTo>
                                  <a:pt x="176" y="71"/>
                                </a:lnTo>
                                <a:lnTo>
                                  <a:pt x="176" y="47"/>
                                </a:lnTo>
                                <a:lnTo>
                                  <a:pt x="175"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251361" name="Freeform 384"/>
                        <wps:cNvSpPr>
                          <a:spLocks/>
                        </wps:cNvSpPr>
                        <wps:spPr bwMode="auto">
                          <a:xfrm>
                            <a:off x="214" y="0"/>
                            <a:ext cx="160" cy="198"/>
                          </a:xfrm>
                          <a:custGeom>
                            <a:avLst/>
                            <a:gdLst>
                              <a:gd name="T0" fmla="+- 0 368 214"/>
                              <a:gd name="T1" fmla="*/ T0 w 160"/>
                              <a:gd name="T2" fmla="*/ 0 h 198"/>
                              <a:gd name="T3" fmla="+- 0 214 214"/>
                              <a:gd name="T4" fmla="*/ T3 w 160"/>
                              <a:gd name="T5" fmla="*/ 0 h 198"/>
                              <a:gd name="T6" fmla="+- 0 214 214"/>
                              <a:gd name="T7" fmla="*/ T6 w 160"/>
                              <a:gd name="T8" fmla="*/ 197 h 198"/>
                              <a:gd name="T9" fmla="+- 0 373 214"/>
                              <a:gd name="T10" fmla="*/ T9 w 160"/>
                              <a:gd name="T11" fmla="*/ 197 h 198"/>
                              <a:gd name="T12" fmla="+- 0 373 214"/>
                              <a:gd name="T13" fmla="*/ T12 w 160"/>
                              <a:gd name="T14" fmla="*/ 154 h 198"/>
                              <a:gd name="T15" fmla="+- 0 274 214"/>
                              <a:gd name="T16" fmla="*/ T15 w 160"/>
                              <a:gd name="T17" fmla="*/ 154 h 198"/>
                              <a:gd name="T18" fmla="+- 0 274 214"/>
                              <a:gd name="T19" fmla="*/ T18 w 160"/>
                              <a:gd name="T20" fmla="*/ 121 h 198"/>
                              <a:gd name="T21" fmla="+- 0 362 214"/>
                              <a:gd name="T22" fmla="*/ T21 w 160"/>
                              <a:gd name="T23" fmla="*/ 121 h 198"/>
                              <a:gd name="T24" fmla="+- 0 362 214"/>
                              <a:gd name="T25" fmla="*/ T24 w 160"/>
                              <a:gd name="T26" fmla="*/ 77 h 198"/>
                              <a:gd name="T27" fmla="+- 0 274 214"/>
                              <a:gd name="T28" fmla="*/ T27 w 160"/>
                              <a:gd name="T29" fmla="*/ 77 h 198"/>
                              <a:gd name="T30" fmla="+- 0 274 214"/>
                              <a:gd name="T31" fmla="*/ T30 w 160"/>
                              <a:gd name="T32" fmla="*/ 44 h 198"/>
                              <a:gd name="T33" fmla="+- 0 368 214"/>
                              <a:gd name="T34" fmla="*/ T33 w 160"/>
                              <a:gd name="T35" fmla="*/ 44 h 198"/>
                              <a:gd name="T36" fmla="+- 0 368 214"/>
                              <a:gd name="T37" fmla="*/ T36 w 160"/>
                              <a:gd name="T38" fmla="*/ 0 h 19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Lst>
                            <a:rect l="0" t="0" r="r" b="b"/>
                            <a:pathLst>
                              <a:path w="160" h="198">
                                <a:moveTo>
                                  <a:pt x="154" y="0"/>
                                </a:moveTo>
                                <a:lnTo>
                                  <a:pt x="0" y="0"/>
                                </a:lnTo>
                                <a:lnTo>
                                  <a:pt x="0" y="197"/>
                                </a:lnTo>
                                <a:lnTo>
                                  <a:pt x="159" y="197"/>
                                </a:lnTo>
                                <a:lnTo>
                                  <a:pt x="159" y="154"/>
                                </a:lnTo>
                                <a:lnTo>
                                  <a:pt x="60" y="154"/>
                                </a:lnTo>
                                <a:lnTo>
                                  <a:pt x="60" y="121"/>
                                </a:lnTo>
                                <a:lnTo>
                                  <a:pt x="148" y="121"/>
                                </a:lnTo>
                                <a:lnTo>
                                  <a:pt x="148" y="77"/>
                                </a:lnTo>
                                <a:lnTo>
                                  <a:pt x="60" y="77"/>
                                </a:lnTo>
                                <a:lnTo>
                                  <a:pt x="60" y="44"/>
                                </a:lnTo>
                                <a:lnTo>
                                  <a:pt x="154" y="44"/>
                                </a:lnTo>
                                <a:lnTo>
                                  <a:pt x="1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87953" name="AutoShape 383"/>
                        <wps:cNvSpPr>
                          <a:spLocks/>
                        </wps:cNvSpPr>
                        <wps:spPr bwMode="auto">
                          <a:xfrm>
                            <a:off x="389" y="0"/>
                            <a:ext cx="214" cy="198"/>
                          </a:xfrm>
                          <a:custGeom>
                            <a:avLst/>
                            <a:gdLst>
                              <a:gd name="T0" fmla="+- 0 532 389"/>
                              <a:gd name="T1" fmla="*/ T0 w 214"/>
                              <a:gd name="T2" fmla="*/ 0 h 198"/>
                              <a:gd name="T3" fmla="+- 0 455 389"/>
                              <a:gd name="T4" fmla="*/ T3 w 214"/>
                              <a:gd name="T5" fmla="*/ 0 h 198"/>
                              <a:gd name="T6" fmla="+- 0 389 389"/>
                              <a:gd name="T7" fmla="*/ T6 w 214"/>
                              <a:gd name="T8" fmla="*/ 197 h 198"/>
                              <a:gd name="T9" fmla="+- 0 450 389"/>
                              <a:gd name="T10" fmla="*/ T9 w 214"/>
                              <a:gd name="T11" fmla="*/ 197 h 198"/>
                              <a:gd name="T12" fmla="+- 0 461 389"/>
                              <a:gd name="T13" fmla="*/ T12 w 214"/>
                              <a:gd name="T14" fmla="*/ 165 h 198"/>
                              <a:gd name="T15" fmla="+- 0 592 389"/>
                              <a:gd name="T16" fmla="*/ T15 w 214"/>
                              <a:gd name="T17" fmla="*/ 165 h 198"/>
                              <a:gd name="T18" fmla="+- 0 574 389"/>
                              <a:gd name="T19" fmla="*/ T18 w 214"/>
                              <a:gd name="T20" fmla="*/ 115 h 198"/>
                              <a:gd name="T21" fmla="+- 0 472 389"/>
                              <a:gd name="T22" fmla="*/ T21 w 214"/>
                              <a:gd name="T23" fmla="*/ 115 h 198"/>
                              <a:gd name="T24" fmla="+- 0 494 389"/>
                              <a:gd name="T25" fmla="*/ T24 w 214"/>
                              <a:gd name="T26" fmla="*/ 49 h 198"/>
                              <a:gd name="T27" fmla="+- 0 550 389"/>
                              <a:gd name="T28" fmla="*/ T27 w 214"/>
                              <a:gd name="T29" fmla="*/ 49 h 198"/>
                              <a:gd name="T30" fmla="+- 0 532 389"/>
                              <a:gd name="T31" fmla="*/ T30 w 214"/>
                              <a:gd name="T32" fmla="*/ 0 h 198"/>
                              <a:gd name="T33" fmla="+- 0 592 389"/>
                              <a:gd name="T34" fmla="*/ T33 w 214"/>
                              <a:gd name="T35" fmla="*/ 165 h 198"/>
                              <a:gd name="T36" fmla="+- 0 527 389"/>
                              <a:gd name="T37" fmla="*/ T36 w 214"/>
                              <a:gd name="T38" fmla="*/ 165 h 198"/>
                              <a:gd name="T39" fmla="+- 0 538 389"/>
                              <a:gd name="T40" fmla="*/ T39 w 214"/>
                              <a:gd name="T41" fmla="*/ 197 h 198"/>
                              <a:gd name="T42" fmla="+- 0 603 389"/>
                              <a:gd name="T43" fmla="*/ T42 w 214"/>
                              <a:gd name="T44" fmla="*/ 197 h 198"/>
                              <a:gd name="T45" fmla="+- 0 592 389"/>
                              <a:gd name="T46" fmla="*/ T45 w 214"/>
                              <a:gd name="T47" fmla="*/ 165 h 198"/>
                              <a:gd name="T48" fmla="+- 0 550 389"/>
                              <a:gd name="T49" fmla="*/ T48 w 214"/>
                              <a:gd name="T50" fmla="*/ 49 h 198"/>
                              <a:gd name="T51" fmla="+- 0 494 389"/>
                              <a:gd name="T52" fmla="*/ T51 w 214"/>
                              <a:gd name="T53" fmla="*/ 49 h 198"/>
                              <a:gd name="T54" fmla="+- 0 516 389"/>
                              <a:gd name="T55" fmla="*/ T54 w 214"/>
                              <a:gd name="T56" fmla="*/ 115 h 198"/>
                              <a:gd name="T57" fmla="+- 0 574 389"/>
                              <a:gd name="T58" fmla="*/ T57 w 214"/>
                              <a:gd name="T59" fmla="*/ 115 h 198"/>
                              <a:gd name="T60" fmla="+- 0 550 389"/>
                              <a:gd name="T61" fmla="*/ T60 w 214"/>
                              <a:gd name="T62" fmla="*/ 49 h 19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214" h="198">
                                <a:moveTo>
                                  <a:pt x="143" y="0"/>
                                </a:moveTo>
                                <a:lnTo>
                                  <a:pt x="66" y="0"/>
                                </a:lnTo>
                                <a:lnTo>
                                  <a:pt x="0" y="197"/>
                                </a:lnTo>
                                <a:lnTo>
                                  <a:pt x="61" y="197"/>
                                </a:lnTo>
                                <a:lnTo>
                                  <a:pt x="72" y="165"/>
                                </a:lnTo>
                                <a:lnTo>
                                  <a:pt x="203" y="165"/>
                                </a:lnTo>
                                <a:lnTo>
                                  <a:pt x="185" y="115"/>
                                </a:lnTo>
                                <a:lnTo>
                                  <a:pt x="83" y="115"/>
                                </a:lnTo>
                                <a:lnTo>
                                  <a:pt x="105" y="49"/>
                                </a:lnTo>
                                <a:lnTo>
                                  <a:pt x="161" y="49"/>
                                </a:lnTo>
                                <a:lnTo>
                                  <a:pt x="143" y="0"/>
                                </a:lnTo>
                                <a:close/>
                                <a:moveTo>
                                  <a:pt x="203" y="165"/>
                                </a:moveTo>
                                <a:lnTo>
                                  <a:pt x="138" y="165"/>
                                </a:lnTo>
                                <a:lnTo>
                                  <a:pt x="149" y="197"/>
                                </a:lnTo>
                                <a:lnTo>
                                  <a:pt x="214" y="197"/>
                                </a:lnTo>
                                <a:lnTo>
                                  <a:pt x="203" y="165"/>
                                </a:lnTo>
                                <a:close/>
                                <a:moveTo>
                                  <a:pt x="161" y="49"/>
                                </a:moveTo>
                                <a:lnTo>
                                  <a:pt x="105" y="49"/>
                                </a:lnTo>
                                <a:lnTo>
                                  <a:pt x="127" y="115"/>
                                </a:lnTo>
                                <a:lnTo>
                                  <a:pt x="185" y="115"/>
                                </a:lnTo>
                                <a:lnTo>
                                  <a:pt x="16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23385" name="AutoShape 382"/>
                        <wps:cNvSpPr>
                          <a:spLocks/>
                        </wps:cNvSpPr>
                        <wps:spPr bwMode="auto">
                          <a:xfrm>
                            <a:off x="625" y="0"/>
                            <a:ext cx="192" cy="198"/>
                          </a:xfrm>
                          <a:custGeom>
                            <a:avLst/>
                            <a:gdLst>
                              <a:gd name="T0" fmla="+- 0 724 625"/>
                              <a:gd name="T1" fmla="*/ T0 w 192"/>
                              <a:gd name="T2" fmla="*/ 0 h 198"/>
                              <a:gd name="T3" fmla="+- 0 625 625"/>
                              <a:gd name="T4" fmla="*/ T3 w 192"/>
                              <a:gd name="T5" fmla="*/ 0 h 198"/>
                              <a:gd name="T6" fmla="+- 0 625 625"/>
                              <a:gd name="T7" fmla="*/ T6 w 192"/>
                              <a:gd name="T8" fmla="*/ 197 h 198"/>
                              <a:gd name="T9" fmla="+- 0 686 625"/>
                              <a:gd name="T10" fmla="*/ T9 w 192"/>
                              <a:gd name="T11" fmla="*/ 197 h 198"/>
                              <a:gd name="T12" fmla="+- 0 686 625"/>
                              <a:gd name="T13" fmla="*/ T12 w 192"/>
                              <a:gd name="T14" fmla="*/ 121 h 198"/>
                              <a:gd name="T15" fmla="+- 0 765 625"/>
                              <a:gd name="T16" fmla="*/ T15 w 192"/>
                              <a:gd name="T17" fmla="*/ 121 h 198"/>
                              <a:gd name="T18" fmla="+- 0 760 625"/>
                              <a:gd name="T19" fmla="*/ T18 w 192"/>
                              <a:gd name="T20" fmla="*/ 118 h 198"/>
                              <a:gd name="T21" fmla="+- 0 752 625"/>
                              <a:gd name="T22" fmla="*/ T21 w 192"/>
                              <a:gd name="T23" fmla="*/ 115 h 198"/>
                              <a:gd name="T24" fmla="+- 0 763 625"/>
                              <a:gd name="T25" fmla="*/ T24 w 192"/>
                              <a:gd name="T26" fmla="*/ 112 h 198"/>
                              <a:gd name="T27" fmla="+- 0 771 625"/>
                              <a:gd name="T28" fmla="*/ T27 w 192"/>
                              <a:gd name="T29" fmla="*/ 110 h 198"/>
                              <a:gd name="T30" fmla="+- 0 773 625"/>
                              <a:gd name="T31" fmla="*/ T30 w 192"/>
                              <a:gd name="T32" fmla="*/ 110 h 198"/>
                              <a:gd name="T33" fmla="+- 0 787 625"/>
                              <a:gd name="T34" fmla="*/ T33 w 192"/>
                              <a:gd name="T35" fmla="*/ 96 h 198"/>
                              <a:gd name="T36" fmla="+- 0 798 625"/>
                              <a:gd name="T37" fmla="*/ T36 w 192"/>
                              <a:gd name="T38" fmla="*/ 80 h 198"/>
                              <a:gd name="T39" fmla="+- 0 799 625"/>
                              <a:gd name="T40" fmla="*/ T39 w 192"/>
                              <a:gd name="T41" fmla="*/ 77 h 198"/>
                              <a:gd name="T42" fmla="+- 0 686 625"/>
                              <a:gd name="T43" fmla="*/ T42 w 192"/>
                              <a:gd name="T44" fmla="*/ 77 h 198"/>
                              <a:gd name="T45" fmla="+- 0 686 625"/>
                              <a:gd name="T46" fmla="*/ T45 w 192"/>
                              <a:gd name="T47" fmla="*/ 44 h 198"/>
                              <a:gd name="T48" fmla="+- 0 800 625"/>
                              <a:gd name="T49" fmla="*/ T48 w 192"/>
                              <a:gd name="T50" fmla="*/ 44 h 198"/>
                              <a:gd name="T51" fmla="+- 0 798 625"/>
                              <a:gd name="T52" fmla="*/ T51 w 192"/>
                              <a:gd name="T53" fmla="*/ 33 h 198"/>
                              <a:gd name="T54" fmla="+- 0 773 625"/>
                              <a:gd name="T55" fmla="*/ T54 w 192"/>
                              <a:gd name="T56" fmla="*/ 8 h 198"/>
                              <a:gd name="T57" fmla="+- 0 765 625"/>
                              <a:gd name="T58" fmla="*/ T57 w 192"/>
                              <a:gd name="T59" fmla="*/ 5 h 198"/>
                              <a:gd name="T60" fmla="+- 0 758 625"/>
                              <a:gd name="T61" fmla="*/ T60 w 192"/>
                              <a:gd name="T62" fmla="*/ 3 h 198"/>
                              <a:gd name="T63" fmla="+- 0 749 625"/>
                              <a:gd name="T64" fmla="*/ T63 w 192"/>
                              <a:gd name="T65" fmla="*/ 2 h 198"/>
                              <a:gd name="T66" fmla="+- 0 737 625"/>
                              <a:gd name="T67" fmla="*/ T66 w 192"/>
                              <a:gd name="T68" fmla="*/ 0 h 198"/>
                              <a:gd name="T69" fmla="+- 0 724 625"/>
                              <a:gd name="T70" fmla="*/ T69 w 192"/>
                              <a:gd name="T71" fmla="*/ 0 h 198"/>
                              <a:gd name="T72" fmla="+- 0 768 625"/>
                              <a:gd name="T73" fmla="*/ T72 w 192"/>
                              <a:gd name="T74" fmla="*/ 121 h 198"/>
                              <a:gd name="T75" fmla="+- 0 694 625"/>
                              <a:gd name="T76" fmla="*/ T75 w 192"/>
                              <a:gd name="T77" fmla="*/ 121 h 198"/>
                              <a:gd name="T78" fmla="+- 0 699 625"/>
                              <a:gd name="T79" fmla="*/ T78 w 192"/>
                              <a:gd name="T80" fmla="*/ 123 h 198"/>
                              <a:gd name="T81" fmla="+- 0 708 625"/>
                              <a:gd name="T82" fmla="*/ T81 w 192"/>
                              <a:gd name="T83" fmla="*/ 126 h 198"/>
                              <a:gd name="T84" fmla="+- 0 716 625"/>
                              <a:gd name="T85" fmla="*/ T84 w 192"/>
                              <a:gd name="T86" fmla="*/ 134 h 198"/>
                              <a:gd name="T87" fmla="+- 0 719 625"/>
                              <a:gd name="T88" fmla="*/ T87 w 192"/>
                              <a:gd name="T89" fmla="*/ 143 h 198"/>
                              <a:gd name="T90" fmla="+- 0 746 625"/>
                              <a:gd name="T91" fmla="*/ T90 w 192"/>
                              <a:gd name="T92" fmla="*/ 197 h 198"/>
                              <a:gd name="T93" fmla="+- 0 817 625"/>
                              <a:gd name="T94" fmla="*/ T93 w 192"/>
                              <a:gd name="T95" fmla="*/ 197 h 198"/>
                              <a:gd name="T96" fmla="+- 0 784 625"/>
                              <a:gd name="T97" fmla="*/ T96 w 192"/>
                              <a:gd name="T98" fmla="*/ 148 h 198"/>
                              <a:gd name="T99" fmla="+- 0 784 625"/>
                              <a:gd name="T100" fmla="*/ T99 w 192"/>
                              <a:gd name="T101" fmla="*/ 145 h 198"/>
                              <a:gd name="T102" fmla="+- 0 776 625"/>
                              <a:gd name="T103" fmla="*/ T102 w 192"/>
                              <a:gd name="T104" fmla="*/ 129 h 198"/>
                              <a:gd name="T105" fmla="+- 0 768 625"/>
                              <a:gd name="T106" fmla="*/ T105 w 192"/>
                              <a:gd name="T107" fmla="*/ 121 h 198"/>
                              <a:gd name="T108" fmla="+- 0 800 625"/>
                              <a:gd name="T109" fmla="*/ T108 w 192"/>
                              <a:gd name="T110" fmla="*/ 44 h 198"/>
                              <a:gd name="T111" fmla="+- 0 719 625"/>
                              <a:gd name="T112" fmla="*/ T111 w 192"/>
                              <a:gd name="T113" fmla="*/ 44 h 198"/>
                              <a:gd name="T114" fmla="+- 0 727 625"/>
                              <a:gd name="T115" fmla="*/ T114 w 192"/>
                              <a:gd name="T116" fmla="*/ 47 h 198"/>
                              <a:gd name="T117" fmla="+- 0 738 625"/>
                              <a:gd name="T118" fmla="*/ T117 w 192"/>
                              <a:gd name="T119" fmla="*/ 52 h 198"/>
                              <a:gd name="T120" fmla="+- 0 741 625"/>
                              <a:gd name="T121" fmla="*/ T120 w 192"/>
                              <a:gd name="T122" fmla="*/ 58 h 198"/>
                              <a:gd name="T123" fmla="+- 0 741 625"/>
                              <a:gd name="T124" fmla="*/ T123 w 192"/>
                              <a:gd name="T125" fmla="*/ 63 h 198"/>
                              <a:gd name="T126" fmla="+- 0 738 625"/>
                              <a:gd name="T127" fmla="*/ T126 w 192"/>
                              <a:gd name="T128" fmla="*/ 69 h 198"/>
                              <a:gd name="T129" fmla="+- 0 732 625"/>
                              <a:gd name="T130" fmla="*/ T129 w 192"/>
                              <a:gd name="T131" fmla="*/ 74 h 198"/>
                              <a:gd name="T132" fmla="+- 0 727 625"/>
                              <a:gd name="T133" fmla="*/ T132 w 192"/>
                              <a:gd name="T134" fmla="*/ 77 h 198"/>
                              <a:gd name="T135" fmla="+- 0 799 625"/>
                              <a:gd name="T136" fmla="*/ T135 w 192"/>
                              <a:gd name="T137" fmla="*/ 77 h 198"/>
                              <a:gd name="T138" fmla="+- 0 801 625"/>
                              <a:gd name="T139" fmla="*/ T138 w 192"/>
                              <a:gd name="T140" fmla="*/ 71 h 198"/>
                              <a:gd name="T141" fmla="+- 0 801 625"/>
                              <a:gd name="T142" fmla="*/ T141 w 192"/>
                              <a:gd name="T143" fmla="*/ 47 h 198"/>
                              <a:gd name="T144" fmla="+- 0 800 625"/>
                              <a:gd name="T145" fmla="*/ T144 w 192"/>
                              <a:gd name="T146" fmla="*/ 44 h 19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Lst>
                            <a:rect l="0" t="0" r="r" b="b"/>
                            <a:pathLst>
                              <a:path w="192" h="198">
                                <a:moveTo>
                                  <a:pt x="99" y="0"/>
                                </a:moveTo>
                                <a:lnTo>
                                  <a:pt x="0" y="0"/>
                                </a:lnTo>
                                <a:lnTo>
                                  <a:pt x="0" y="197"/>
                                </a:lnTo>
                                <a:lnTo>
                                  <a:pt x="61" y="197"/>
                                </a:lnTo>
                                <a:lnTo>
                                  <a:pt x="61" y="121"/>
                                </a:lnTo>
                                <a:lnTo>
                                  <a:pt x="140" y="121"/>
                                </a:lnTo>
                                <a:lnTo>
                                  <a:pt x="135" y="118"/>
                                </a:lnTo>
                                <a:lnTo>
                                  <a:pt x="127" y="115"/>
                                </a:lnTo>
                                <a:lnTo>
                                  <a:pt x="138" y="112"/>
                                </a:lnTo>
                                <a:lnTo>
                                  <a:pt x="146" y="110"/>
                                </a:lnTo>
                                <a:lnTo>
                                  <a:pt x="148" y="110"/>
                                </a:lnTo>
                                <a:lnTo>
                                  <a:pt x="162" y="96"/>
                                </a:lnTo>
                                <a:lnTo>
                                  <a:pt x="173" y="80"/>
                                </a:lnTo>
                                <a:lnTo>
                                  <a:pt x="174" y="77"/>
                                </a:lnTo>
                                <a:lnTo>
                                  <a:pt x="61" y="77"/>
                                </a:lnTo>
                                <a:lnTo>
                                  <a:pt x="61" y="44"/>
                                </a:lnTo>
                                <a:lnTo>
                                  <a:pt x="175" y="44"/>
                                </a:lnTo>
                                <a:lnTo>
                                  <a:pt x="173" y="33"/>
                                </a:lnTo>
                                <a:lnTo>
                                  <a:pt x="148" y="8"/>
                                </a:lnTo>
                                <a:lnTo>
                                  <a:pt x="140" y="5"/>
                                </a:lnTo>
                                <a:lnTo>
                                  <a:pt x="133" y="3"/>
                                </a:lnTo>
                                <a:lnTo>
                                  <a:pt x="124" y="2"/>
                                </a:lnTo>
                                <a:lnTo>
                                  <a:pt x="112" y="0"/>
                                </a:lnTo>
                                <a:lnTo>
                                  <a:pt x="99" y="0"/>
                                </a:lnTo>
                                <a:close/>
                                <a:moveTo>
                                  <a:pt x="143" y="121"/>
                                </a:moveTo>
                                <a:lnTo>
                                  <a:pt x="69" y="121"/>
                                </a:lnTo>
                                <a:lnTo>
                                  <a:pt x="74" y="123"/>
                                </a:lnTo>
                                <a:lnTo>
                                  <a:pt x="83" y="126"/>
                                </a:lnTo>
                                <a:lnTo>
                                  <a:pt x="91" y="134"/>
                                </a:lnTo>
                                <a:lnTo>
                                  <a:pt x="94" y="143"/>
                                </a:lnTo>
                                <a:lnTo>
                                  <a:pt x="121" y="197"/>
                                </a:lnTo>
                                <a:lnTo>
                                  <a:pt x="192" y="197"/>
                                </a:lnTo>
                                <a:lnTo>
                                  <a:pt x="159" y="148"/>
                                </a:lnTo>
                                <a:lnTo>
                                  <a:pt x="159" y="145"/>
                                </a:lnTo>
                                <a:lnTo>
                                  <a:pt x="151" y="129"/>
                                </a:lnTo>
                                <a:lnTo>
                                  <a:pt x="143" y="121"/>
                                </a:lnTo>
                                <a:close/>
                                <a:moveTo>
                                  <a:pt x="175" y="44"/>
                                </a:moveTo>
                                <a:lnTo>
                                  <a:pt x="94" y="44"/>
                                </a:lnTo>
                                <a:lnTo>
                                  <a:pt x="102" y="47"/>
                                </a:lnTo>
                                <a:lnTo>
                                  <a:pt x="113" y="52"/>
                                </a:lnTo>
                                <a:lnTo>
                                  <a:pt x="116" y="58"/>
                                </a:lnTo>
                                <a:lnTo>
                                  <a:pt x="116" y="63"/>
                                </a:lnTo>
                                <a:lnTo>
                                  <a:pt x="113" y="69"/>
                                </a:lnTo>
                                <a:lnTo>
                                  <a:pt x="107" y="74"/>
                                </a:lnTo>
                                <a:lnTo>
                                  <a:pt x="102" y="77"/>
                                </a:lnTo>
                                <a:lnTo>
                                  <a:pt x="174" y="77"/>
                                </a:lnTo>
                                <a:lnTo>
                                  <a:pt x="176" y="71"/>
                                </a:lnTo>
                                <a:lnTo>
                                  <a:pt x="176" y="47"/>
                                </a:lnTo>
                                <a:lnTo>
                                  <a:pt x="175"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CFC9D07" id="Group 381" o:spid="_x0000_s1026" style="width:40.9pt;height:9.9pt;mso-position-horizontal-relative:char;mso-position-vertical-relative:line" coordsize="818,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">
                <v:shape id="AutoShape 385" o:spid="_x0000_s1027" style="position:absolute;width:192;height:198;visibility:visible;mso-wrap-style:square;v-text-anchor:top" coordsize="19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" path="m99,l,,,197r60,l60,121r80,l134,118r-8,-3l137,112r8,-2l148,110,162,96,173,80r1,-3l60,77r,-33l175,44,173,33,148,8,140,5,133,3,123,2,112,,99,xm143,121r-74,l74,123r8,3l91,134r2,9l121,197r71,l159,148r,-3l151,129r-8,-8xm175,44r-82,l101,47r11,5l115,58r,5l112,69r-5,5l101,77r73,l176,71r,-24l175,44xe" fillcolor="black" stroked="f">
                  <v:path arrowok="t" o:connecttype="custom" o:connectlocs="99,0;0,0;0,197;60,197;60,121;140,121;134,118;126,115;137,112;145,110;148,110;162,96;173,80;174,77;60,77;60,44;175,44;173,33;148,8;140,5;133,3;123,2;112,0;99,0;143,121;69,121;74,123;82,126;91,134;93,143;121,197;192,197;159,148;159,145;151,129;143,121;175,44;93,44;101,47;112,52;115,58;115,63;112,69;107,74;101,77;174,77;176,71;176,47;175,44" o:connectangles="0,0,0,0,0,0,0,0,0,0,0,0,0,0,0,0,0,0,0,0,0,0,0,0,0,0,0,0,0,0,0,0,0,0,0,0,0,0,0,0,0,0,0,0,0,0,0,0,0"/>
                </v:shape>
                <v:shape id="Freeform 384" o:spid="_x0000_s1028" style="position:absolute;left:214;width:160;height:198;visibility:visible;mso-wrap-style:square;v-text-anchor:top" coordsize="16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" path="m154,l,,,197r159,l159,154r-99,l60,121r88,l148,77r-88,l60,44r94,l154,xe" fillcolor="black" stroked="f">
                  <v:path arrowok="t" o:connecttype="custom" o:connectlocs="154,0;0,0;0,197;159,197;159,154;60,154;60,121;148,121;148,77;60,77;60,44;154,44;154,0" o:connectangles="0,0,0,0,0,0,0,0,0,0,0,0,0"/>
                </v:shape>
                <v:shape id="AutoShape 383" o:spid="_x0000_s1029" style="position:absolute;left:389;width:214;height:198;visibility:visible;mso-wrap-style:square;v-text-anchor:top" coordsize="214,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" path="m143,l66,,,197r61,l72,165r131,l185,115r-102,l105,49r56,l143,xm203,165r-65,l149,197r65,l203,165xm161,49r-56,l127,115r58,l161,49xe" fillcolor="black" stroked="f">
                  <v:path arrowok="t" o:connecttype="custom" o:connectlocs="143,0;66,0;0,197;61,197;72,165;203,165;185,115;83,115;105,49;161,49;143,0;203,165;138,165;149,197;214,197;203,165;161,49;105,49;127,115;185,115;161,49" o:connectangles="0,0,0,0,0,0,0,0,0,0,0,0,0,0,0,0,0,0,0,0,0"/>
                </v:shape>
                <v:shape id="AutoShape 382" o:spid="_x0000_s1030" style="position:absolute;left:625;width:192;height:198;visibility:visible;mso-wrap-style:square;v-text-anchor:top" coordsize="19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" path="m99,l,,,197r61,l61,121r79,l135,118r-8,-3l138,112r8,-2l148,110,162,96,173,80r1,-3l61,77r,-33l175,44,173,33,148,8,140,5,133,3,124,2,112,,99,xm143,121r-74,l74,123r9,3l91,134r3,9l121,197r71,l159,148r,-3l151,129r-8,-8xm175,44r-81,l102,47r11,5l116,58r,5l113,69r-6,5l102,77r72,l176,71r,-24l175,44xe" fillcolor="black" stroked="f">
                  <v:path arrowok="t" o:connecttype="custom" o:connectlocs="99,0;0,0;0,197;61,197;61,121;140,121;135,118;127,115;138,112;146,110;148,110;162,96;173,80;174,77;61,77;61,44;175,44;173,33;148,8;140,5;133,3;124,2;112,0;99,0;143,121;69,121;74,123;83,126;91,134;94,143;121,197;192,197;159,148;159,145;151,129;143,121;175,44;94,44;102,47;113,52;116,58;116,63;113,69;107,74;102,77;174,77;176,71;176,47;175,44" o:connectangles="0,0,0,0,0,0,0,0,0,0,0,0,0,0,0,0,0,0,0,0,0,0,0,0,0,0,0,0,0,0,0,0,0,0,0,0,0,0,0,0,0,0,0,0,0,0,0,0,0"/>
                </v:shape>
                <w10:anchorlock/>
              </v:group>
            </w:pict>
          </mc:Fallback>
        </mc:AlternateContent>
      </w:r>
      <w:r w:rsidR="00B24B28">
        <w:rPr>
          <w:spacing w:val="47"/>
          <w:position w:val="3"/>
          <w:sz w:val="20"/>
        </w:rPr>
        <w:t xml:space="preserve"> </w:t>
      </w:r>
      <w:r>
        <w:rPr>
          <w:noProof/>
          <w:spacing w:val="47"/>
          <w:sz w:val="20"/>
        </w:rPr>
        <mc:AlternateContent>
          <mc:Choice Requires="wpg">
            <w:drawing>
              <wp:inline distT="0" distB="0" distL="0" distR="0" wp14:anchorId="59890800" wp14:editId="77D6EC97">
                <wp:extent cx="379730" cy="148590"/>
                <wp:effectExtent l="0" t="4445" r="3810" b="0"/>
                <wp:docPr id="747790456"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148590"/>
                          <a:chOff x="0" y="0"/>
                          <a:chExt cx="598" cy="234"/>
                        </a:xfrm>
                      </wpg:grpSpPr>
                      <pic:pic xmlns:pic="http://schemas.openxmlformats.org/drawingml/2006/picture">
                        <pic:nvPicPr>
                          <pic:cNvPr id="1312226640" name="Picture 38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5"/>
                            <a:ext cx="143"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0750556" name="Picture 379"/>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176" y="0"/>
                            <a:ext cx="422"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7969077" id="Group 378" o:spid="_x0000_s1026" style="width:29.9pt;height:11.7pt;mso-position-horizontal-relative:char;mso-position-vertical-relative:line" coordsize="598,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">
                <v:shape id="Picture 380" o:spid="_x0000_s1027" type="#_x0000_t75" style="position:absolute;top:5;width:143;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">
                  <v:imagedata r:id="rId241" o:title=""/>
                </v:shape>
                <v:shape id="Picture 379" o:spid="_x0000_s1028" type="#_x0000_t75" style="position:absolute;left:176;width:422;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">
                  <v:imagedata r:id="rId242" o:title=""/>
                </v:shape>
                <w10:anchorlock/>
              </v:group>
            </w:pict>
          </mc:Fallback>
        </mc:AlternateContent>
      </w:r>
      <w:r w:rsidR="00B24B28">
        <w:rPr>
          <w:spacing w:val="44"/>
          <w:sz w:val="20"/>
        </w:rPr>
        <w:t xml:space="preserve"> </w:t>
      </w:r>
      <w:r>
        <w:rPr>
          <w:noProof/>
          <w:spacing w:val="44"/>
          <w:sz w:val="20"/>
        </w:rPr>
        <mc:AlternateContent>
          <mc:Choice Requires="wpg">
            <w:drawing>
              <wp:inline distT="0" distB="0" distL="0" distR="0" wp14:anchorId="45C3EFD5" wp14:editId="1CB89679">
                <wp:extent cx="1257935" cy="164465"/>
                <wp:effectExtent l="0" t="4445" r="0" b="2540"/>
                <wp:docPr id="706091099"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935" cy="164465"/>
                          <a:chOff x="0" y="0"/>
                          <a:chExt cx="1981" cy="259"/>
                        </a:xfrm>
                      </wpg:grpSpPr>
                      <pic:pic xmlns:pic="http://schemas.openxmlformats.org/drawingml/2006/picture">
                        <pic:nvPicPr>
                          <pic:cNvPr id="1406462425" name="Picture 37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30"/>
                            <a:ext cx="143"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1371826" name="Line 376"/>
                        <wps:cNvCnPr>
                          <a:cxnSpLocks noChangeShapeType="1"/>
                        </wps:cNvCnPr>
                        <wps:spPr bwMode="auto">
                          <a:xfrm>
                            <a:off x="211" y="30"/>
                            <a:ext cx="0" cy="198"/>
                          </a:xfrm>
                          <a:prstGeom prst="line">
                            <a:avLst/>
                          </a:prstGeom>
                          <a:noFill/>
                          <a:ln w="3831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79374311" name="Picture 37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285" y="30"/>
                            <a:ext cx="187"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6163414" name="Freeform 374"/>
                        <wps:cNvSpPr>
                          <a:spLocks/>
                        </wps:cNvSpPr>
                        <wps:spPr bwMode="auto">
                          <a:xfrm>
                            <a:off x="516" y="30"/>
                            <a:ext cx="160" cy="198"/>
                          </a:xfrm>
                          <a:custGeom>
                            <a:avLst/>
                            <a:gdLst>
                              <a:gd name="T0" fmla="+- 0 669 516"/>
                              <a:gd name="T1" fmla="*/ T0 w 160"/>
                              <a:gd name="T2" fmla="+- 0 30 30"/>
                              <a:gd name="T3" fmla="*/ 30 h 198"/>
                              <a:gd name="T4" fmla="+- 0 516 516"/>
                              <a:gd name="T5" fmla="*/ T4 w 160"/>
                              <a:gd name="T6" fmla="+- 0 30 30"/>
                              <a:gd name="T7" fmla="*/ 30 h 198"/>
                              <a:gd name="T8" fmla="+- 0 516 516"/>
                              <a:gd name="T9" fmla="*/ T8 w 160"/>
                              <a:gd name="T10" fmla="+- 0 228 30"/>
                              <a:gd name="T11" fmla="*/ 228 h 198"/>
                              <a:gd name="T12" fmla="+- 0 675 516"/>
                              <a:gd name="T13" fmla="*/ T12 w 160"/>
                              <a:gd name="T14" fmla="+- 0 228 30"/>
                              <a:gd name="T15" fmla="*/ 228 h 198"/>
                              <a:gd name="T16" fmla="+- 0 675 516"/>
                              <a:gd name="T17" fmla="*/ T16 w 160"/>
                              <a:gd name="T18" fmla="+- 0 184 30"/>
                              <a:gd name="T19" fmla="*/ 184 h 198"/>
                              <a:gd name="T20" fmla="+- 0 576 516"/>
                              <a:gd name="T21" fmla="*/ T20 w 160"/>
                              <a:gd name="T22" fmla="+- 0 184 30"/>
                              <a:gd name="T23" fmla="*/ 184 h 198"/>
                              <a:gd name="T24" fmla="+- 0 576 516"/>
                              <a:gd name="T25" fmla="*/ T24 w 160"/>
                              <a:gd name="T26" fmla="+- 0 151 30"/>
                              <a:gd name="T27" fmla="*/ 151 h 198"/>
                              <a:gd name="T28" fmla="+- 0 664 516"/>
                              <a:gd name="T29" fmla="*/ T28 w 160"/>
                              <a:gd name="T30" fmla="+- 0 151 30"/>
                              <a:gd name="T31" fmla="*/ 151 h 198"/>
                              <a:gd name="T32" fmla="+- 0 664 516"/>
                              <a:gd name="T33" fmla="*/ T32 w 160"/>
                              <a:gd name="T34" fmla="+- 0 107 30"/>
                              <a:gd name="T35" fmla="*/ 107 h 198"/>
                              <a:gd name="T36" fmla="+- 0 576 516"/>
                              <a:gd name="T37" fmla="*/ T36 w 160"/>
                              <a:gd name="T38" fmla="+- 0 107 30"/>
                              <a:gd name="T39" fmla="*/ 107 h 198"/>
                              <a:gd name="T40" fmla="+- 0 576 516"/>
                              <a:gd name="T41" fmla="*/ T40 w 160"/>
                              <a:gd name="T42" fmla="+- 0 74 30"/>
                              <a:gd name="T43" fmla="*/ 74 h 198"/>
                              <a:gd name="T44" fmla="+- 0 669 516"/>
                              <a:gd name="T45" fmla="*/ T44 w 160"/>
                              <a:gd name="T46" fmla="+- 0 74 30"/>
                              <a:gd name="T47" fmla="*/ 74 h 198"/>
                              <a:gd name="T48" fmla="+- 0 669 516"/>
                              <a:gd name="T49" fmla="*/ T48 w 160"/>
                              <a:gd name="T50" fmla="+- 0 30 30"/>
                              <a:gd name="T51" fmla="*/ 30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0" h="198">
                                <a:moveTo>
                                  <a:pt x="153" y="0"/>
                                </a:moveTo>
                                <a:lnTo>
                                  <a:pt x="0" y="0"/>
                                </a:lnTo>
                                <a:lnTo>
                                  <a:pt x="0" y="198"/>
                                </a:lnTo>
                                <a:lnTo>
                                  <a:pt x="159" y="198"/>
                                </a:lnTo>
                                <a:lnTo>
                                  <a:pt x="159" y="154"/>
                                </a:lnTo>
                                <a:lnTo>
                                  <a:pt x="60" y="154"/>
                                </a:lnTo>
                                <a:lnTo>
                                  <a:pt x="60" y="121"/>
                                </a:lnTo>
                                <a:lnTo>
                                  <a:pt x="148" y="121"/>
                                </a:lnTo>
                                <a:lnTo>
                                  <a:pt x="148" y="77"/>
                                </a:lnTo>
                                <a:lnTo>
                                  <a:pt x="60" y="77"/>
                                </a:lnTo>
                                <a:lnTo>
                                  <a:pt x="60" y="44"/>
                                </a:lnTo>
                                <a:lnTo>
                                  <a:pt x="153" y="44"/>
                                </a:lnTo>
                                <a:lnTo>
                                  <a:pt x="1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392492" name="Freeform 373"/>
                        <wps:cNvSpPr>
                          <a:spLocks/>
                        </wps:cNvSpPr>
                        <wps:spPr bwMode="auto">
                          <a:xfrm>
                            <a:off x="691" y="25"/>
                            <a:ext cx="77" cy="209"/>
                          </a:xfrm>
                          <a:custGeom>
                            <a:avLst/>
                            <a:gdLst>
                              <a:gd name="T0" fmla="+- 0 768 691"/>
                              <a:gd name="T1" fmla="*/ T0 w 77"/>
                              <a:gd name="T2" fmla="+- 0 25 25"/>
                              <a:gd name="T3" fmla="*/ 25 h 209"/>
                              <a:gd name="T4" fmla="+- 0 735 691"/>
                              <a:gd name="T5" fmla="*/ T4 w 77"/>
                              <a:gd name="T6" fmla="+- 0 25 25"/>
                              <a:gd name="T7" fmla="*/ 25 h 209"/>
                              <a:gd name="T8" fmla="+- 0 691 691"/>
                              <a:gd name="T9" fmla="*/ T8 w 77"/>
                              <a:gd name="T10" fmla="+- 0 233 25"/>
                              <a:gd name="T11" fmla="*/ 233 h 209"/>
                              <a:gd name="T12" fmla="+- 0 719 691"/>
                              <a:gd name="T13" fmla="*/ T12 w 77"/>
                              <a:gd name="T14" fmla="+- 0 233 25"/>
                              <a:gd name="T15" fmla="*/ 233 h 209"/>
                              <a:gd name="T16" fmla="+- 0 768 691"/>
                              <a:gd name="T17" fmla="*/ T16 w 77"/>
                              <a:gd name="T18" fmla="+- 0 25 25"/>
                              <a:gd name="T19" fmla="*/ 25 h 209"/>
                            </a:gdLst>
                            <a:ahLst/>
                            <a:cxnLst>
                              <a:cxn ang="0">
                                <a:pos x="T1" y="T3"/>
                              </a:cxn>
                              <a:cxn ang="0">
                                <a:pos x="T5" y="T7"/>
                              </a:cxn>
                              <a:cxn ang="0">
                                <a:pos x="T9" y="T11"/>
                              </a:cxn>
                              <a:cxn ang="0">
                                <a:pos x="T13" y="T15"/>
                              </a:cxn>
                              <a:cxn ang="0">
                                <a:pos x="T17" y="T19"/>
                              </a:cxn>
                            </a:cxnLst>
                            <a:rect l="0" t="0" r="r" b="b"/>
                            <a:pathLst>
                              <a:path w="77" h="209">
                                <a:moveTo>
                                  <a:pt x="77" y="0"/>
                                </a:moveTo>
                                <a:lnTo>
                                  <a:pt x="44" y="0"/>
                                </a:lnTo>
                                <a:lnTo>
                                  <a:pt x="0" y="208"/>
                                </a:lnTo>
                                <a:lnTo>
                                  <a:pt x="28" y="208"/>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764363" name="AutoShape 372"/>
                        <wps:cNvSpPr>
                          <a:spLocks/>
                        </wps:cNvSpPr>
                        <wps:spPr bwMode="auto">
                          <a:xfrm>
                            <a:off x="779" y="25"/>
                            <a:ext cx="171" cy="209"/>
                          </a:xfrm>
                          <a:custGeom>
                            <a:avLst/>
                            <a:gdLst>
                              <a:gd name="T0" fmla="+- 0 779 779"/>
                              <a:gd name="T1" fmla="*/ T0 w 171"/>
                              <a:gd name="T2" fmla="+- 0 168 25"/>
                              <a:gd name="T3" fmla="*/ 168 h 209"/>
                              <a:gd name="T4" fmla="+- 0 784 779"/>
                              <a:gd name="T5" fmla="*/ T4 w 171"/>
                              <a:gd name="T6" fmla="+- 0 201 25"/>
                              <a:gd name="T7" fmla="*/ 201 h 209"/>
                              <a:gd name="T8" fmla="+- 0 810 779"/>
                              <a:gd name="T9" fmla="*/ T8 w 171"/>
                              <a:gd name="T10" fmla="+- 0 223 25"/>
                              <a:gd name="T11" fmla="*/ 223 h 209"/>
                              <a:gd name="T12" fmla="+- 0 841 779"/>
                              <a:gd name="T13" fmla="*/ T12 w 171"/>
                              <a:gd name="T14" fmla="+- 0 232 25"/>
                              <a:gd name="T15" fmla="*/ 232 h 209"/>
                              <a:gd name="T16" fmla="+- 0 875 779"/>
                              <a:gd name="T17" fmla="*/ T16 w 171"/>
                              <a:gd name="T18" fmla="+- 0 233 25"/>
                              <a:gd name="T19" fmla="*/ 233 h 209"/>
                              <a:gd name="T20" fmla="+- 0 898 779"/>
                              <a:gd name="T21" fmla="*/ T20 w 171"/>
                              <a:gd name="T22" fmla="+- 0 229 25"/>
                              <a:gd name="T23" fmla="*/ 229 h 209"/>
                              <a:gd name="T24" fmla="+- 0 922 779"/>
                              <a:gd name="T25" fmla="*/ T24 w 171"/>
                              <a:gd name="T26" fmla="+- 0 220 25"/>
                              <a:gd name="T27" fmla="*/ 220 h 209"/>
                              <a:gd name="T28" fmla="+- 0 947 779"/>
                              <a:gd name="T29" fmla="*/ T28 w 171"/>
                              <a:gd name="T30" fmla="+- 0 190 25"/>
                              <a:gd name="T31" fmla="*/ 190 h 209"/>
                              <a:gd name="T32" fmla="+- 0 848 779"/>
                              <a:gd name="T33" fmla="*/ T32 w 171"/>
                              <a:gd name="T34" fmla="+- 0 187 25"/>
                              <a:gd name="T35" fmla="*/ 187 h 209"/>
                              <a:gd name="T36" fmla="+- 0 839 779"/>
                              <a:gd name="T37" fmla="*/ T36 w 171"/>
                              <a:gd name="T38" fmla="+- 0 173 25"/>
                              <a:gd name="T39" fmla="*/ 173 h 209"/>
                              <a:gd name="T40" fmla="+- 0 861 779"/>
                              <a:gd name="T41" fmla="*/ T40 w 171"/>
                              <a:gd name="T42" fmla="+- 0 25 25"/>
                              <a:gd name="T43" fmla="*/ 25 h 209"/>
                              <a:gd name="T44" fmla="+- 0 836 779"/>
                              <a:gd name="T45" fmla="*/ T44 w 171"/>
                              <a:gd name="T46" fmla="+- 0 27 25"/>
                              <a:gd name="T47" fmla="*/ 27 h 209"/>
                              <a:gd name="T48" fmla="+- 0 817 779"/>
                              <a:gd name="T49" fmla="*/ T48 w 171"/>
                              <a:gd name="T50" fmla="+- 0 33 25"/>
                              <a:gd name="T51" fmla="*/ 33 h 209"/>
                              <a:gd name="T52" fmla="+- 0 798 779"/>
                              <a:gd name="T53" fmla="*/ T52 w 171"/>
                              <a:gd name="T54" fmla="+- 0 47 25"/>
                              <a:gd name="T55" fmla="*/ 47 h 209"/>
                              <a:gd name="T56" fmla="+- 0 784 779"/>
                              <a:gd name="T57" fmla="*/ T56 w 171"/>
                              <a:gd name="T58" fmla="+- 0 74 25"/>
                              <a:gd name="T59" fmla="*/ 74 h 209"/>
                              <a:gd name="T60" fmla="+- 0 785 779"/>
                              <a:gd name="T61" fmla="*/ T60 w 171"/>
                              <a:gd name="T62" fmla="+- 0 96 25"/>
                              <a:gd name="T63" fmla="*/ 96 h 209"/>
                              <a:gd name="T64" fmla="+- 0 789 779"/>
                              <a:gd name="T65" fmla="*/ T64 w 171"/>
                              <a:gd name="T66" fmla="+- 0 109 25"/>
                              <a:gd name="T67" fmla="*/ 109 h 209"/>
                              <a:gd name="T68" fmla="+- 0 801 779"/>
                              <a:gd name="T69" fmla="*/ T68 w 171"/>
                              <a:gd name="T70" fmla="+- 0 124 25"/>
                              <a:gd name="T71" fmla="*/ 124 h 209"/>
                              <a:gd name="T72" fmla="+- 0 823 779"/>
                              <a:gd name="T73" fmla="*/ T72 w 171"/>
                              <a:gd name="T74" fmla="+- 0 138 25"/>
                              <a:gd name="T75" fmla="*/ 138 h 209"/>
                              <a:gd name="T76" fmla="+- 0 856 779"/>
                              <a:gd name="T77" fmla="*/ T76 w 171"/>
                              <a:gd name="T78" fmla="+- 0 151 25"/>
                              <a:gd name="T79" fmla="*/ 151 h 209"/>
                              <a:gd name="T80" fmla="+- 0 880 779"/>
                              <a:gd name="T81" fmla="*/ T80 w 171"/>
                              <a:gd name="T82" fmla="+- 0 159 25"/>
                              <a:gd name="T83" fmla="*/ 159 h 209"/>
                              <a:gd name="T84" fmla="+- 0 889 779"/>
                              <a:gd name="T85" fmla="*/ T84 w 171"/>
                              <a:gd name="T86" fmla="+- 0 170 25"/>
                              <a:gd name="T87" fmla="*/ 170 h 209"/>
                              <a:gd name="T88" fmla="+- 0 886 779"/>
                              <a:gd name="T89" fmla="*/ T88 w 171"/>
                              <a:gd name="T90" fmla="+- 0 181 25"/>
                              <a:gd name="T91" fmla="*/ 181 h 209"/>
                              <a:gd name="T92" fmla="+- 0 947 779"/>
                              <a:gd name="T93" fmla="*/ T92 w 171"/>
                              <a:gd name="T94" fmla="+- 0 190 25"/>
                              <a:gd name="T95" fmla="*/ 190 h 209"/>
                              <a:gd name="T96" fmla="+- 0 949 779"/>
                              <a:gd name="T97" fmla="*/ T96 w 171"/>
                              <a:gd name="T98" fmla="+- 0 157 25"/>
                              <a:gd name="T99" fmla="*/ 157 h 209"/>
                              <a:gd name="T100" fmla="+- 0 935 779"/>
                              <a:gd name="T101" fmla="*/ T100 w 171"/>
                              <a:gd name="T102" fmla="+- 0 132 25"/>
                              <a:gd name="T103" fmla="*/ 132 h 209"/>
                              <a:gd name="T104" fmla="+- 0 916 779"/>
                              <a:gd name="T105" fmla="*/ T104 w 171"/>
                              <a:gd name="T106" fmla="+- 0 118 25"/>
                              <a:gd name="T107" fmla="*/ 118 h 209"/>
                              <a:gd name="T108" fmla="+- 0 894 779"/>
                              <a:gd name="T109" fmla="*/ T108 w 171"/>
                              <a:gd name="T110" fmla="+- 0 108 25"/>
                              <a:gd name="T111" fmla="*/ 108 h 209"/>
                              <a:gd name="T112" fmla="+- 0 861 779"/>
                              <a:gd name="T113" fmla="*/ T112 w 171"/>
                              <a:gd name="T114" fmla="+- 0 102 25"/>
                              <a:gd name="T115" fmla="*/ 102 h 209"/>
                              <a:gd name="T116" fmla="+- 0 845 779"/>
                              <a:gd name="T117" fmla="*/ T116 w 171"/>
                              <a:gd name="T118" fmla="+- 0 96 25"/>
                              <a:gd name="T119" fmla="*/ 96 h 209"/>
                              <a:gd name="T120" fmla="+- 0 853 779"/>
                              <a:gd name="T121" fmla="*/ T120 w 171"/>
                              <a:gd name="T122" fmla="+- 0 69 25"/>
                              <a:gd name="T123" fmla="*/ 69 h 209"/>
                              <a:gd name="T124" fmla="+- 0 935 779"/>
                              <a:gd name="T125" fmla="*/ T124 w 171"/>
                              <a:gd name="T126" fmla="+- 0 60 25"/>
                              <a:gd name="T127" fmla="*/ 60 h 209"/>
                              <a:gd name="T128" fmla="+- 0 919 779"/>
                              <a:gd name="T129" fmla="*/ T128 w 171"/>
                              <a:gd name="T130" fmla="+- 0 41 25"/>
                              <a:gd name="T131" fmla="*/ 41 h 209"/>
                              <a:gd name="T132" fmla="+- 0 894 779"/>
                              <a:gd name="T133" fmla="*/ T132 w 171"/>
                              <a:gd name="T134" fmla="+- 0 29 25"/>
                              <a:gd name="T135" fmla="*/ 29 h 209"/>
                              <a:gd name="T136" fmla="+- 0 861 779"/>
                              <a:gd name="T137" fmla="*/ T136 w 171"/>
                              <a:gd name="T138" fmla="+- 0 25 25"/>
                              <a:gd name="T139" fmla="*/ 25 h 209"/>
                              <a:gd name="T140" fmla="+- 0 864 779"/>
                              <a:gd name="T141" fmla="*/ T140 w 171"/>
                              <a:gd name="T142" fmla="+- 0 69 25"/>
                              <a:gd name="T143" fmla="*/ 69 h 209"/>
                              <a:gd name="T144" fmla="+- 0 883 779"/>
                              <a:gd name="T145" fmla="*/ T144 w 171"/>
                              <a:gd name="T146" fmla="+- 0 85 25"/>
                              <a:gd name="T147" fmla="*/ 85 h 209"/>
                              <a:gd name="T148" fmla="+- 0 940 779"/>
                              <a:gd name="T149" fmla="*/ T148 w 171"/>
                              <a:gd name="T150" fmla="+- 0 72 25"/>
                              <a:gd name="T151" fmla="*/ 72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71" h="209">
                                <a:moveTo>
                                  <a:pt x="60" y="137"/>
                                </a:moveTo>
                                <a:lnTo>
                                  <a:pt x="0" y="143"/>
                                </a:lnTo>
                                <a:lnTo>
                                  <a:pt x="0" y="165"/>
                                </a:lnTo>
                                <a:lnTo>
                                  <a:pt x="5" y="176"/>
                                </a:lnTo>
                                <a:lnTo>
                                  <a:pt x="19" y="189"/>
                                </a:lnTo>
                                <a:lnTo>
                                  <a:pt x="31" y="198"/>
                                </a:lnTo>
                                <a:lnTo>
                                  <a:pt x="45" y="204"/>
                                </a:lnTo>
                                <a:lnTo>
                                  <a:pt x="62" y="207"/>
                                </a:lnTo>
                                <a:lnTo>
                                  <a:pt x="82" y="208"/>
                                </a:lnTo>
                                <a:lnTo>
                                  <a:pt x="96" y="208"/>
                                </a:lnTo>
                                <a:lnTo>
                                  <a:pt x="108" y="206"/>
                                </a:lnTo>
                                <a:lnTo>
                                  <a:pt x="119" y="204"/>
                                </a:lnTo>
                                <a:lnTo>
                                  <a:pt x="129" y="200"/>
                                </a:lnTo>
                                <a:lnTo>
                                  <a:pt x="143" y="195"/>
                                </a:lnTo>
                                <a:lnTo>
                                  <a:pt x="167" y="170"/>
                                </a:lnTo>
                                <a:lnTo>
                                  <a:pt x="168" y="165"/>
                                </a:lnTo>
                                <a:lnTo>
                                  <a:pt x="77" y="165"/>
                                </a:lnTo>
                                <a:lnTo>
                                  <a:pt x="69" y="162"/>
                                </a:lnTo>
                                <a:lnTo>
                                  <a:pt x="63" y="156"/>
                                </a:lnTo>
                                <a:lnTo>
                                  <a:pt x="60" y="148"/>
                                </a:lnTo>
                                <a:lnTo>
                                  <a:pt x="60" y="137"/>
                                </a:lnTo>
                                <a:close/>
                                <a:moveTo>
                                  <a:pt x="82" y="0"/>
                                </a:moveTo>
                                <a:lnTo>
                                  <a:pt x="69" y="1"/>
                                </a:lnTo>
                                <a:lnTo>
                                  <a:pt x="57" y="2"/>
                                </a:lnTo>
                                <a:lnTo>
                                  <a:pt x="47" y="5"/>
                                </a:lnTo>
                                <a:lnTo>
                                  <a:pt x="38" y="8"/>
                                </a:lnTo>
                                <a:lnTo>
                                  <a:pt x="27" y="14"/>
                                </a:lnTo>
                                <a:lnTo>
                                  <a:pt x="19" y="22"/>
                                </a:lnTo>
                                <a:lnTo>
                                  <a:pt x="8" y="38"/>
                                </a:lnTo>
                                <a:lnTo>
                                  <a:pt x="5" y="49"/>
                                </a:lnTo>
                                <a:lnTo>
                                  <a:pt x="5" y="60"/>
                                </a:lnTo>
                                <a:lnTo>
                                  <a:pt x="6" y="71"/>
                                </a:lnTo>
                                <a:lnTo>
                                  <a:pt x="7" y="74"/>
                                </a:lnTo>
                                <a:lnTo>
                                  <a:pt x="10" y="84"/>
                                </a:lnTo>
                                <a:lnTo>
                                  <a:pt x="15" y="92"/>
                                </a:lnTo>
                                <a:lnTo>
                                  <a:pt x="22" y="99"/>
                                </a:lnTo>
                                <a:lnTo>
                                  <a:pt x="32" y="107"/>
                                </a:lnTo>
                                <a:lnTo>
                                  <a:pt x="44" y="113"/>
                                </a:lnTo>
                                <a:lnTo>
                                  <a:pt x="59" y="120"/>
                                </a:lnTo>
                                <a:lnTo>
                                  <a:pt x="77" y="126"/>
                                </a:lnTo>
                                <a:lnTo>
                                  <a:pt x="90" y="129"/>
                                </a:lnTo>
                                <a:lnTo>
                                  <a:pt x="101" y="134"/>
                                </a:lnTo>
                                <a:lnTo>
                                  <a:pt x="107" y="140"/>
                                </a:lnTo>
                                <a:lnTo>
                                  <a:pt x="110" y="145"/>
                                </a:lnTo>
                                <a:lnTo>
                                  <a:pt x="110" y="151"/>
                                </a:lnTo>
                                <a:lnTo>
                                  <a:pt x="107" y="156"/>
                                </a:lnTo>
                                <a:lnTo>
                                  <a:pt x="90" y="165"/>
                                </a:lnTo>
                                <a:lnTo>
                                  <a:pt x="168" y="165"/>
                                </a:lnTo>
                                <a:lnTo>
                                  <a:pt x="170" y="156"/>
                                </a:lnTo>
                                <a:lnTo>
                                  <a:pt x="170" y="132"/>
                                </a:lnTo>
                                <a:lnTo>
                                  <a:pt x="167" y="123"/>
                                </a:lnTo>
                                <a:lnTo>
                                  <a:pt x="156" y="107"/>
                                </a:lnTo>
                                <a:lnTo>
                                  <a:pt x="148" y="101"/>
                                </a:lnTo>
                                <a:lnTo>
                                  <a:pt x="137" y="93"/>
                                </a:lnTo>
                                <a:lnTo>
                                  <a:pt x="127" y="88"/>
                                </a:lnTo>
                                <a:lnTo>
                                  <a:pt x="115" y="83"/>
                                </a:lnTo>
                                <a:lnTo>
                                  <a:pt x="100" y="79"/>
                                </a:lnTo>
                                <a:lnTo>
                                  <a:pt x="82" y="77"/>
                                </a:lnTo>
                                <a:lnTo>
                                  <a:pt x="71" y="74"/>
                                </a:lnTo>
                                <a:lnTo>
                                  <a:pt x="66" y="71"/>
                                </a:lnTo>
                                <a:lnTo>
                                  <a:pt x="66" y="52"/>
                                </a:lnTo>
                                <a:lnTo>
                                  <a:pt x="74" y="44"/>
                                </a:lnTo>
                                <a:lnTo>
                                  <a:pt x="160" y="44"/>
                                </a:lnTo>
                                <a:lnTo>
                                  <a:pt x="156" y="35"/>
                                </a:lnTo>
                                <a:lnTo>
                                  <a:pt x="149" y="25"/>
                                </a:lnTo>
                                <a:lnTo>
                                  <a:pt x="140" y="16"/>
                                </a:lnTo>
                                <a:lnTo>
                                  <a:pt x="129" y="9"/>
                                </a:lnTo>
                                <a:lnTo>
                                  <a:pt x="115" y="4"/>
                                </a:lnTo>
                                <a:lnTo>
                                  <a:pt x="100" y="1"/>
                                </a:lnTo>
                                <a:lnTo>
                                  <a:pt x="82" y="0"/>
                                </a:lnTo>
                                <a:close/>
                                <a:moveTo>
                                  <a:pt x="160" y="44"/>
                                </a:moveTo>
                                <a:lnTo>
                                  <a:pt x="85" y="44"/>
                                </a:lnTo>
                                <a:lnTo>
                                  <a:pt x="90" y="47"/>
                                </a:lnTo>
                                <a:lnTo>
                                  <a:pt x="104" y="60"/>
                                </a:lnTo>
                                <a:lnTo>
                                  <a:pt x="165" y="60"/>
                                </a:lnTo>
                                <a:lnTo>
                                  <a:pt x="161" y="47"/>
                                </a:lnTo>
                                <a:lnTo>
                                  <a:pt x="160"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830140" name="Line 371"/>
                        <wps:cNvCnPr>
                          <a:cxnSpLocks noChangeShapeType="1"/>
                        </wps:cNvCnPr>
                        <wps:spPr bwMode="auto">
                          <a:xfrm>
                            <a:off x="1061" y="74"/>
                            <a:ext cx="0" cy="154"/>
                          </a:xfrm>
                          <a:prstGeom prst="line">
                            <a:avLst/>
                          </a:prstGeom>
                          <a:noFill/>
                          <a:ln w="383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7356179" name="Line 370"/>
                        <wps:cNvCnPr>
                          <a:cxnSpLocks noChangeShapeType="1"/>
                        </wps:cNvCnPr>
                        <wps:spPr bwMode="auto">
                          <a:xfrm>
                            <a:off x="971" y="52"/>
                            <a:ext cx="181" cy="0"/>
                          </a:xfrm>
                          <a:prstGeom prst="line">
                            <a:avLst/>
                          </a:prstGeom>
                          <a:noFill/>
                          <a:ln w="278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692698" name="AutoShape 369"/>
                        <wps:cNvSpPr>
                          <a:spLocks/>
                        </wps:cNvSpPr>
                        <wps:spPr bwMode="auto">
                          <a:xfrm>
                            <a:off x="1185" y="30"/>
                            <a:ext cx="192" cy="198"/>
                          </a:xfrm>
                          <a:custGeom>
                            <a:avLst/>
                            <a:gdLst>
                              <a:gd name="T0" fmla="+- 0 1284 1185"/>
                              <a:gd name="T1" fmla="*/ T0 w 192"/>
                              <a:gd name="T2" fmla="+- 0 30 30"/>
                              <a:gd name="T3" fmla="*/ 30 h 198"/>
                              <a:gd name="T4" fmla="+- 0 1185 1185"/>
                              <a:gd name="T5" fmla="*/ T4 w 192"/>
                              <a:gd name="T6" fmla="+- 0 30 30"/>
                              <a:gd name="T7" fmla="*/ 30 h 198"/>
                              <a:gd name="T8" fmla="+- 0 1185 1185"/>
                              <a:gd name="T9" fmla="*/ T8 w 192"/>
                              <a:gd name="T10" fmla="+- 0 228 30"/>
                              <a:gd name="T11" fmla="*/ 228 h 198"/>
                              <a:gd name="T12" fmla="+- 0 1245 1185"/>
                              <a:gd name="T13" fmla="*/ T12 w 192"/>
                              <a:gd name="T14" fmla="+- 0 228 30"/>
                              <a:gd name="T15" fmla="*/ 228 h 198"/>
                              <a:gd name="T16" fmla="+- 0 1245 1185"/>
                              <a:gd name="T17" fmla="*/ T16 w 192"/>
                              <a:gd name="T18" fmla="+- 0 151 30"/>
                              <a:gd name="T19" fmla="*/ 151 h 198"/>
                              <a:gd name="T20" fmla="+- 0 1325 1185"/>
                              <a:gd name="T21" fmla="*/ T20 w 192"/>
                              <a:gd name="T22" fmla="+- 0 151 30"/>
                              <a:gd name="T23" fmla="*/ 151 h 198"/>
                              <a:gd name="T24" fmla="+- 0 1319 1185"/>
                              <a:gd name="T25" fmla="*/ T24 w 192"/>
                              <a:gd name="T26" fmla="+- 0 148 30"/>
                              <a:gd name="T27" fmla="*/ 148 h 198"/>
                              <a:gd name="T28" fmla="+- 0 1311 1185"/>
                              <a:gd name="T29" fmla="*/ T28 w 192"/>
                              <a:gd name="T30" fmla="+- 0 146 30"/>
                              <a:gd name="T31" fmla="*/ 146 h 198"/>
                              <a:gd name="T32" fmla="+- 0 1322 1185"/>
                              <a:gd name="T33" fmla="*/ T32 w 192"/>
                              <a:gd name="T34" fmla="+- 0 143 30"/>
                              <a:gd name="T35" fmla="*/ 143 h 198"/>
                              <a:gd name="T36" fmla="+- 0 1330 1185"/>
                              <a:gd name="T37" fmla="*/ T36 w 192"/>
                              <a:gd name="T38" fmla="+- 0 140 30"/>
                              <a:gd name="T39" fmla="*/ 140 h 198"/>
                              <a:gd name="T40" fmla="+- 0 1333 1185"/>
                              <a:gd name="T41" fmla="*/ T40 w 192"/>
                              <a:gd name="T42" fmla="+- 0 140 30"/>
                              <a:gd name="T43" fmla="*/ 140 h 198"/>
                              <a:gd name="T44" fmla="+- 0 1347 1185"/>
                              <a:gd name="T45" fmla="*/ T44 w 192"/>
                              <a:gd name="T46" fmla="+- 0 126 30"/>
                              <a:gd name="T47" fmla="*/ 126 h 198"/>
                              <a:gd name="T48" fmla="+- 0 1358 1185"/>
                              <a:gd name="T49" fmla="*/ T48 w 192"/>
                              <a:gd name="T50" fmla="+- 0 110 30"/>
                              <a:gd name="T51" fmla="*/ 110 h 198"/>
                              <a:gd name="T52" fmla="+- 0 1359 1185"/>
                              <a:gd name="T53" fmla="*/ T52 w 192"/>
                              <a:gd name="T54" fmla="+- 0 107 30"/>
                              <a:gd name="T55" fmla="*/ 107 h 198"/>
                              <a:gd name="T56" fmla="+- 0 1245 1185"/>
                              <a:gd name="T57" fmla="*/ T56 w 192"/>
                              <a:gd name="T58" fmla="+- 0 107 30"/>
                              <a:gd name="T59" fmla="*/ 107 h 198"/>
                              <a:gd name="T60" fmla="+- 0 1245 1185"/>
                              <a:gd name="T61" fmla="*/ T60 w 192"/>
                              <a:gd name="T62" fmla="+- 0 74 30"/>
                              <a:gd name="T63" fmla="*/ 74 h 198"/>
                              <a:gd name="T64" fmla="+- 0 1360 1185"/>
                              <a:gd name="T65" fmla="*/ T64 w 192"/>
                              <a:gd name="T66" fmla="+- 0 74 30"/>
                              <a:gd name="T67" fmla="*/ 74 h 198"/>
                              <a:gd name="T68" fmla="+- 0 1358 1185"/>
                              <a:gd name="T69" fmla="*/ T68 w 192"/>
                              <a:gd name="T70" fmla="+- 0 63 30"/>
                              <a:gd name="T71" fmla="*/ 63 h 198"/>
                              <a:gd name="T72" fmla="+- 0 1333 1185"/>
                              <a:gd name="T73" fmla="*/ T72 w 192"/>
                              <a:gd name="T74" fmla="+- 0 39 30"/>
                              <a:gd name="T75" fmla="*/ 39 h 198"/>
                              <a:gd name="T76" fmla="+- 0 1325 1185"/>
                              <a:gd name="T77" fmla="*/ T76 w 192"/>
                              <a:gd name="T78" fmla="+- 0 36 30"/>
                              <a:gd name="T79" fmla="*/ 36 h 198"/>
                              <a:gd name="T80" fmla="+- 0 1318 1185"/>
                              <a:gd name="T81" fmla="*/ T80 w 192"/>
                              <a:gd name="T82" fmla="+- 0 34 30"/>
                              <a:gd name="T83" fmla="*/ 34 h 198"/>
                              <a:gd name="T84" fmla="+- 0 1308 1185"/>
                              <a:gd name="T85" fmla="*/ T84 w 192"/>
                              <a:gd name="T86" fmla="+- 0 32 30"/>
                              <a:gd name="T87" fmla="*/ 32 h 198"/>
                              <a:gd name="T88" fmla="+- 0 1297 1185"/>
                              <a:gd name="T89" fmla="*/ T88 w 192"/>
                              <a:gd name="T90" fmla="+- 0 31 30"/>
                              <a:gd name="T91" fmla="*/ 31 h 198"/>
                              <a:gd name="T92" fmla="+- 0 1284 1185"/>
                              <a:gd name="T93" fmla="*/ T92 w 192"/>
                              <a:gd name="T94" fmla="+- 0 30 30"/>
                              <a:gd name="T95" fmla="*/ 30 h 198"/>
                              <a:gd name="T96" fmla="+- 0 1328 1185"/>
                              <a:gd name="T97" fmla="*/ T96 w 192"/>
                              <a:gd name="T98" fmla="+- 0 151 30"/>
                              <a:gd name="T99" fmla="*/ 151 h 198"/>
                              <a:gd name="T100" fmla="+- 0 1253 1185"/>
                              <a:gd name="T101" fmla="*/ T100 w 192"/>
                              <a:gd name="T102" fmla="+- 0 151 30"/>
                              <a:gd name="T103" fmla="*/ 151 h 198"/>
                              <a:gd name="T104" fmla="+- 0 1259 1185"/>
                              <a:gd name="T105" fmla="*/ T104 w 192"/>
                              <a:gd name="T106" fmla="+- 0 154 30"/>
                              <a:gd name="T107" fmla="*/ 154 h 198"/>
                              <a:gd name="T108" fmla="+- 0 1267 1185"/>
                              <a:gd name="T109" fmla="*/ T108 w 192"/>
                              <a:gd name="T110" fmla="+- 0 157 30"/>
                              <a:gd name="T111" fmla="*/ 157 h 198"/>
                              <a:gd name="T112" fmla="+- 0 1275 1185"/>
                              <a:gd name="T113" fmla="*/ T112 w 192"/>
                              <a:gd name="T114" fmla="+- 0 165 30"/>
                              <a:gd name="T115" fmla="*/ 165 h 198"/>
                              <a:gd name="T116" fmla="+- 0 1278 1185"/>
                              <a:gd name="T117" fmla="*/ T116 w 192"/>
                              <a:gd name="T118" fmla="+- 0 173 30"/>
                              <a:gd name="T119" fmla="*/ 173 h 198"/>
                              <a:gd name="T120" fmla="+- 0 1306 1185"/>
                              <a:gd name="T121" fmla="*/ T120 w 192"/>
                              <a:gd name="T122" fmla="+- 0 228 30"/>
                              <a:gd name="T123" fmla="*/ 228 h 198"/>
                              <a:gd name="T124" fmla="+- 0 1377 1185"/>
                              <a:gd name="T125" fmla="*/ T124 w 192"/>
                              <a:gd name="T126" fmla="+- 0 228 30"/>
                              <a:gd name="T127" fmla="*/ 228 h 198"/>
                              <a:gd name="T128" fmla="+- 0 1344 1185"/>
                              <a:gd name="T129" fmla="*/ T128 w 192"/>
                              <a:gd name="T130" fmla="+- 0 179 30"/>
                              <a:gd name="T131" fmla="*/ 179 h 198"/>
                              <a:gd name="T132" fmla="+- 0 1344 1185"/>
                              <a:gd name="T133" fmla="*/ T132 w 192"/>
                              <a:gd name="T134" fmla="+- 0 176 30"/>
                              <a:gd name="T135" fmla="*/ 176 h 198"/>
                              <a:gd name="T136" fmla="+- 0 1336 1185"/>
                              <a:gd name="T137" fmla="*/ T136 w 192"/>
                              <a:gd name="T138" fmla="+- 0 159 30"/>
                              <a:gd name="T139" fmla="*/ 159 h 198"/>
                              <a:gd name="T140" fmla="+- 0 1328 1185"/>
                              <a:gd name="T141" fmla="*/ T140 w 192"/>
                              <a:gd name="T142" fmla="+- 0 151 30"/>
                              <a:gd name="T143" fmla="*/ 151 h 198"/>
                              <a:gd name="T144" fmla="+- 0 1360 1185"/>
                              <a:gd name="T145" fmla="*/ T144 w 192"/>
                              <a:gd name="T146" fmla="+- 0 74 30"/>
                              <a:gd name="T147" fmla="*/ 74 h 198"/>
                              <a:gd name="T148" fmla="+- 0 1278 1185"/>
                              <a:gd name="T149" fmla="*/ T148 w 192"/>
                              <a:gd name="T150" fmla="+- 0 74 30"/>
                              <a:gd name="T151" fmla="*/ 74 h 198"/>
                              <a:gd name="T152" fmla="+- 0 1286 1185"/>
                              <a:gd name="T153" fmla="*/ T152 w 192"/>
                              <a:gd name="T154" fmla="+- 0 77 30"/>
                              <a:gd name="T155" fmla="*/ 77 h 198"/>
                              <a:gd name="T156" fmla="+- 0 1297 1185"/>
                              <a:gd name="T157" fmla="*/ T156 w 192"/>
                              <a:gd name="T158" fmla="+- 0 83 30"/>
                              <a:gd name="T159" fmla="*/ 83 h 198"/>
                              <a:gd name="T160" fmla="+- 0 1300 1185"/>
                              <a:gd name="T161" fmla="*/ T160 w 192"/>
                              <a:gd name="T162" fmla="+- 0 88 30"/>
                              <a:gd name="T163" fmla="*/ 88 h 198"/>
                              <a:gd name="T164" fmla="+- 0 1300 1185"/>
                              <a:gd name="T165" fmla="*/ T164 w 192"/>
                              <a:gd name="T166" fmla="+- 0 94 30"/>
                              <a:gd name="T167" fmla="*/ 94 h 198"/>
                              <a:gd name="T168" fmla="+- 0 1297 1185"/>
                              <a:gd name="T169" fmla="*/ T168 w 192"/>
                              <a:gd name="T170" fmla="+- 0 99 30"/>
                              <a:gd name="T171" fmla="*/ 99 h 198"/>
                              <a:gd name="T172" fmla="+- 0 1292 1185"/>
                              <a:gd name="T173" fmla="*/ T172 w 192"/>
                              <a:gd name="T174" fmla="+- 0 105 30"/>
                              <a:gd name="T175" fmla="*/ 105 h 198"/>
                              <a:gd name="T176" fmla="+- 0 1286 1185"/>
                              <a:gd name="T177" fmla="*/ T176 w 192"/>
                              <a:gd name="T178" fmla="+- 0 107 30"/>
                              <a:gd name="T179" fmla="*/ 107 h 198"/>
                              <a:gd name="T180" fmla="+- 0 1359 1185"/>
                              <a:gd name="T181" fmla="*/ T180 w 192"/>
                              <a:gd name="T182" fmla="+- 0 107 30"/>
                              <a:gd name="T183" fmla="*/ 107 h 198"/>
                              <a:gd name="T184" fmla="+- 0 1360 1185"/>
                              <a:gd name="T185" fmla="*/ T184 w 192"/>
                              <a:gd name="T186" fmla="+- 0 102 30"/>
                              <a:gd name="T187" fmla="*/ 102 h 198"/>
                              <a:gd name="T188" fmla="+- 0 1360 1185"/>
                              <a:gd name="T189" fmla="*/ T188 w 192"/>
                              <a:gd name="T190" fmla="+- 0 77 30"/>
                              <a:gd name="T191" fmla="*/ 77 h 198"/>
                              <a:gd name="T192" fmla="+- 0 1360 1185"/>
                              <a:gd name="T193" fmla="*/ T192 w 192"/>
                              <a:gd name="T194" fmla="+- 0 74 30"/>
                              <a:gd name="T195" fmla="*/ 74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92" h="198">
                                <a:moveTo>
                                  <a:pt x="99" y="0"/>
                                </a:moveTo>
                                <a:lnTo>
                                  <a:pt x="0" y="0"/>
                                </a:lnTo>
                                <a:lnTo>
                                  <a:pt x="0" y="198"/>
                                </a:lnTo>
                                <a:lnTo>
                                  <a:pt x="60" y="198"/>
                                </a:lnTo>
                                <a:lnTo>
                                  <a:pt x="60" y="121"/>
                                </a:lnTo>
                                <a:lnTo>
                                  <a:pt x="140" y="121"/>
                                </a:lnTo>
                                <a:lnTo>
                                  <a:pt x="134" y="118"/>
                                </a:lnTo>
                                <a:lnTo>
                                  <a:pt x="126" y="116"/>
                                </a:lnTo>
                                <a:lnTo>
                                  <a:pt x="137" y="113"/>
                                </a:lnTo>
                                <a:lnTo>
                                  <a:pt x="145" y="110"/>
                                </a:lnTo>
                                <a:lnTo>
                                  <a:pt x="148" y="110"/>
                                </a:lnTo>
                                <a:lnTo>
                                  <a:pt x="162" y="96"/>
                                </a:lnTo>
                                <a:lnTo>
                                  <a:pt x="173" y="80"/>
                                </a:lnTo>
                                <a:lnTo>
                                  <a:pt x="174" y="77"/>
                                </a:lnTo>
                                <a:lnTo>
                                  <a:pt x="60" y="77"/>
                                </a:lnTo>
                                <a:lnTo>
                                  <a:pt x="60" y="44"/>
                                </a:lnTo>
                                <a:lnTo>
                                  <a:pt x="175" y="44"/>
                                </a:lnTo>
                                <a:lnTo>
                                  <a:pt x="173" y="33"/>
                                </a:lnTo>
                                <a:lnTo>
                                  <a:pt x="148" y="9"/>
                                </a:lnTo>
                                <a:lnTo>
                                  <a:pt x="140" y="6"/>
                                </a:lnTo>
                                <a:lnTo>
                                  <a:pt x="133" y="4"/>
                                </a:lnTo>
                                <a:lnTo>
                                  <a:pt x="123" y="2"/>
                                </a:lnTo>
                                <a:lnTo>
                                  <a:pt x="112" y="1"/>
                                </a:lnTo>
                                <a:lnTo>
                                  <a:pt x="99" y="0"/>
                                </a:lnTo>
                                <a:close/>
                                <a:moveTo>
                                  <a:pt x="143" y="121"/>
                                </a:moveTo>
                                <a:lnTo>
                                  <a:pt x="68" y="121"/>
                                </a:lnTo>
                                <a:lnTo>
                                  <a:pt x="74" y="124"/>
                                </a:lnTo>
                                <a:lnTo>
                                  <a:pt x="82" y="127"/>
                                </a:lnTo>
                                <a:lnTo>
                                  <a:pt x="90" y="135"/>
                                </a:lnTo>
                                <a:lnTo>
                                  <a:pt x="93" y="143"/>
                                </a:lnTo>
                                <a:lnTo>
                                  <a:pt x="121" y="198"/>
                                </a:lnTo>
                                <a:lnTo>
                                  <a:pt x="192" y="198"/>
                                </a:lnTo>
                                <a:lnTo>
                                  <a:pt x="159" y="149"/>
                                </a:lnTo>
                                <a:lnTo>
                                  <a:pt x="159" y="146"/>
                                </a:lnTo>
                                <a:lnTo>
                                  <a:pt x="151" y="129"/>
                                </a:lnTo>
                                <a:lnTo>
                                  <a:pt x="143" y="121"/>
                                </a:lnTo>
                                <a:close/>
                                <a:moveTo>
                                  <a:pt x="175" y="44"/>
                                </a:moveTo>
                                <a:lnTo>
                                  <a:pt x="93" y="44"/>
                                </a:lnTo>
                                <a:lnTo>
                                  <a:pt x="101" y="47"/>
                                </a:lnTo>
                                <a:lnTo>
                                  <a:pt x="112" y="53"/>
                                </a:lnTo>
                                <a:lnTo>
                                  <a:pt x="115" y="58"/>
                                </a:lnTo>
                                <a:lnTo>
                                  <a:pt x="115" y="64"/>
                                </a:lnTo>
                                <a:lnTo>
                                  <a:pt x="112" y="69"/>
                                </a:lnTo>
                                <a:lnTo>
                                  <a:pt x="107" y="75"/>
                                </a:lnTo>
                                <a:lnTo>
                                  <a:pt x="101" y="77"/>
                                </a:lnTo>
                                <a:lnTo>
                                  <a:pt x="174" y="77"/>
                                </a:lnTo>
                                <a:lnTo>
                                  <a:pt x="175" y="72"/>
                                </a:lnTo>
                                <a:lnTo>
                                  <a:pt x="175" y="47"/>
                                </a:lnTo>
                                <a:lnTo>
                                  <a:pt x="175"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069242" name="Freeform 368"/>
                        <wps:cNvSpPr>
                          <a:spLocks/>
                        </wps:cNvSpPr>
                        <wps:spPr bwMode="auto">
                          <a:xfrm>
                            <a:off x="1399" y="30"/>
                            <a:ext cx="160" cy="198"/>
                          </a:xfrm>
                          <a:custGeom>
                            <a:avLst/>
                            <a:gdLst>
                              <a:gd name="T0" fmla="+- 0 1552 1399"/>
                              <a:gd name="T1" fmla="*/ T0 w 160"/>
                              <a:gd name="T2" fmla="+- 0 30 30"/>
                              <a:gd name="T3" fmla="*/ 30 h 198"/>
                              <a:gd name="T4" fmla="+- 0 1399 1399"/>
                              <a:gd name="T5" fmla="*/ T4 w 160"/>
                              <a:gd name="T6" fmla="+- 0 30 30"/>
                              <a:gd name="T7" fmla="*/ 30 h 198"/>
                              <a:gd name="T8" fmla="+- 0 1399 1399"/>
                              <a:gd name="T9" fmla="*/ T8 w 160"/>
                              <a:gd name="T10" fmla="+- 0 228 30"/>
                              <a:gd name="T11" fmla="*/ 228 h 198"/>
                              <a:gd name="T12" fmla="+- 0 1558 1399"/>
                              <a:gd name="T13" fmla="*/ T12 w 160"/>
                              <a:gd name="T14" fmla="+- 0 228 30"/>
                              <a:gd name="T15" fmla="*/ 228 h 198"/>
                              <a:gd name="T16" fmla="+- 0 1558 1399"/>
                              <a:gd name="T17" fmla="*/ T16 w 160"/>
                              <a:gd name="T18" fmla="+- 0 184 30"/>
                              <a:gd name="T19" fmla="*/ 184 h 198"/>
                              <a:gd name="T20" fmla="+- 0 1459 1399"/>
                              <a:gd name="T21" fmla="*/ T20 w 160"/>
                              <a:gd name="T22" fmla="+- 0 184 30"/>
                              <a:gd name="T23" fmla="*/ 184 h 198"/>
                              <a:gd name="T24" fmla="+- 0 1459 1399"/>
                              <a:gd name="T25" fmla="*/ T24 w 160"/>
                              <a:gd name="T26" fmla="+- 0 151 30"/>
                              <a:gd name="T27" fmla="*/ 151 h 198"/>
                              <a:gd name="T28" fmla="+- 0 1547 1399"/>
                              <a:gd name="T29" fmla="*/ T28 w 160"/>
                              <a:gd name="T30" fmla="+- 0 151 30"/>
                              <a:gd name="T31" fmla="*/ 151 h 198"/>
                              <a:gd name="T32" fmla="+- 0 1547 1399"/>
                              <a:gd name="T33" fmla="*/ T32 w 160"/>
                              <a:gd name="T34" fmla="+- 0 107 30"/>
                              <a:gd name="T35" fmla="*/ 107 h 198"/>
                              <a:gd name="T36" fmla="+- 0 1459 1399"/>
                              <a:gd name="T37" fmla="*/ T36 w 160"/>
                              <a:gd name="T38" fmla="+- 0 107 30"/>
                              <a:gd name="T39" fmla="*/ 107 h 198"/>
                              <a:gd name="T40" fmla="+- 0 1459 1399"/>
                              <a:gd name="T41" fmla="*/ T40 w 160"/>
                              <a:gd name="T42" fmla="+- 0 74 30"/>
                              <a:gd name="T43" fmla="*/ 74 h 198"/>
                              <a:gd name="T44" fmla="+- 0 1552 1399"/>
                              <a:gd name="T45" fmla="*/ T44 w 160"/>
                              <a:gd name="T46" fmla="+- 0 74 30"/>
                              <a:gd name="T47" fmla="*/ 74 h 198"/>
                              <a:gd name="T48" fmla="+- 0 1552 1399"/>
                              <a:gd name="T49" fmla="*/ T48 w 160"/>
                              <a:gd name="T50" fmla="+- 0 30 30"/>
                              <a:gd name="T51" fmla="*/ 30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0" h="198">
                                <a:moveTo>
                                  <a:pt x="153" y="0"/>
                                </a:moveTo>
                                <a:lnTo>
                                  <a:pt x="0" y="0"/>
                                </a:lnTo>
                                <a:lnTo>
                                  <a:pt x="0" y="198"/>
                                </a:lnTo>
                                <a:lnTo>
                                  <a:pt x="159" y="198"/>
                                </a:lnTo>
                                <a:lnTo>
                                  <a:pt x="159" y="154"/>
                                </a:lnTo>
                                <a:lnTo>
                                  <a:pt x="60" y="154"/>
                                </a:lnTo>
                                <a:lnTo>
                                  <a:pt x="60" y="121"/>
                                </a:lnTo>
                                <a:lnTo>
                                  <a:pt x="148" y="121"/>
                                </a:lnTo>
                                <a:lnTo>
                                  <a:pt x="148" y="77"/>
                                </a:lnTo>
                                <a:lnTo>
                                  <a:pt x="60" y="77"/>
                                </a:lnTo>
                                <a:lnTo>
                                  <a:pt x="60" y="44"/>
                                </a:lnTo>
                                <a:lnTo>
                                  <a:pt x="153" y="44"/>
                                </a:lnTo>
                                <a:lnTo>
                                  <a:pt x="1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4669472" name="Picture 367"/>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1596" y="30"/>
                            <a:ext cx="384"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21ACBB0" id="Group 366" o:spid="_x0000_s1026" style="width:99.05pt;height:12.95pt;mso-position-horizontal-relative:char;mso-position-vertical-relative:line" coordsize="1981,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">
                <v:shape id="Picture 377" o:spid="_x0000_s1027" type="#_x0000_t75" style="position:absolute;top:30;width:143;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">
                  <v:imagedata r:id="rId241" o:title=""/>
                </v:shape>
                <v:line id="Line 376" o:spid="_x0000_s1028" style="position:absolute;visibility:visible;mso-wrap-style:square" from="211,30" to="21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" strokeweight="1.0644mm"/>
                <v:shape id="Picture 375" o:spid="_x0000_s1029" type="#_x0000_t75" style="position:absolute;left:285;top:30;width:187;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">
                  <v:imagedata r:id="rId245" o:title=""/>
                </v:shape>
                <v:shape id="Freeform 374" o:spid="_x0000_s1030" style="position:absolute;left:516;top:30;width:160;height:198;visibility:visible;mso-wrap-style:square;v-text-anchor:top" coordsize="16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" path="m153,l,,,198r159,l159,154r-99,l60,121r88,l148,77r-88,l60,44r93,l153,xe" fillcolor="black" stroked="f">
                  <v:path arrowok="t" o:connecttype="custom" o:connectlocs="153,30;0,30;0,228;159,228;159,184;60,184;60,151;148,151;148,107;60,107;60,74;153,74;153,30" o:connectangles="0,0,0,0,0,0,0,0,0,0,0,0,0"/>
                </v:shape>
                <v:shape id="Freeform 373" o:spid="_x0000_s1031" style="position:absolute;left:691;top:25;width:77;height:209;visibility:visible;mso-wrap-style:square;v-text-anchor:top" coordsize="7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" path="m77,l44,,,208r28,l77,xe" fillcolor="black" stroked="f">
                  <v:path arrowok="t" o:connecttype="custom" o:connectlocs="77,25;44,25;0,233;28,233;77,25" o:connectangles="0,0,0,0,0"/>
                </v:shape>
                <v:shape id="AutoShape 372" o:spid="_x0000_s1032" style="position:absolute;left:779;top:25;width:171;height:209;visibility:visible;mso-wrap-style:square;v-text-anchor:top" coordsize="17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" path="m60,137l,143r,22l5,176r14,13l31,198r14,6l62,207r20,1l96,208r12,-2l119,204r10,-4l143,195r24,-25l168,165r-91,l69,162r-6,-6l60,148r,-11xm82,l69,1,57,2,47,5,38,8,27,14r-8,8l8,38,5,49r,11l6,71r1,3l10,84r5,8l22,99r10,8l44,113r15,7l77,126r13,3l101,134r6,6l110,145r,6l107,156r-17,9l168,165r2,-9l170,132r-3,-9l156,107r-8,-6l137,93,127,88,115,83,100,79,82,77,71,74,66,71r,-19l74,44r86,l156,35,149,25r-9,-9l129,9,115,4,100,1,82,xm160,44r-75,l90,47r14,13l165,60,161,47r-1,-3xe" fillcolor="black" stroked="f">
                  <v:path arrowok="t" o:connecttype="custom" o:connectlocs="0,168;5,201;31,223;62,232;96,233;119,229;143,220;168,190;69,187;60,173;82,25;57,27;38,33;19,47;5,74;6,96;10,109;22,124;44,138;77,151;101,159;110,170;107,181;168,190;170,157;156,132;137,118;115,108;82,102;66,96;74,69;156,60;140,41;115,29;82,25;85,69;104,85;161,72" o:connectangles="0,0,0,0,0,0,0,0,0,0,0,0,0,0,0,0,0,0,0,0,0,0,0,0,0,0,0,0,0,0,0,0,0,0,0,0,0,0"/>
                </v:shape>
                <v:line id="Line 371" o:spid="_x0000_s1033" style="position:absolute;visibility:visible;mso-wrap-style:square" from="1061,74" to="106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" strokeweight="1.0644mm"/>
                <v:line id="Line 370" o:spid="_x0000_s1034" style="position:absolute;visibility:visible;mso-wrap-style:square" from="971,52" to="115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" strokeweight=".77408mm"/>
                <v:shape id="AutoShape 369" o:spid="_x0000_s1035" style="position:absolute;left:1185;top:30;width:192;height:198;visibility:visible;mso-wrap-style:square;v-text-anchor:top" coordsize="19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" path="m99,l,,,198r60,l60,121r80,l134,118r-8,-2l137,113r8,-3l148,110,162,96,173,80r1,-3l60,77r,-33l175,44,173,33,148,9,140,6,133,4,123,2,112,1,99,xm143,121r-75,l74,124r8,3l90,135r3,8l121,198r71,l159,149r,-3l151,129r-8,-8xm175,44r-82,l101,47r11,6l115,58r,6l112,69r-5,6l101,77r73,l175,72r,-25l175,44xe" fillcolor="black" stroked="f">
                  <v:path arrowok="t" o:connecttype="custom" o:connectlocs="99,30;0,30;0,228;60,228;60,151;140,151;134,148;126,146;137,143;145,140;148,140;162,126;173,110;174,107;60,107;60,74;175,74;173,63;148,39;140,36;133,34;123,32;112,31;99,30;143,151;68,151;74,154;82,157;90,165;93,173;121,228;192,228;159,179;159,176;151,159;143,151;175,74;93,74;101,77;112,83;115,88;115,94;112,99;107,105;101,107;174,107;175,102;175,77;175,74" o:connectangles="0,0,0,0,0,0,0,0,0,0,0,0,0,0,0,0,0,0,0,0,0,0,0,0,0,0,0,0,0,0,0,0,0,0,0,0,0,0,0,0,0,0,0,0,0,0,0,0,0"/>
                </v:shape>
                <v:shape id="Freeform 368" o:spid="_x0000_s1036" style="position:absolute;left:1399;top:30;width:160;height:198;visibility:visible;mso-wrap-style:square;v-text-anchor:top" coordsize="16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" path="m153,l,,,198r159,l159,154r-99,l60,121r88,l148,77r-88,l60,44r93,l153,xe" fillcolor="black" stroked="f">
                  <v:path arrowok="t" o:connecttype="custom" o:connectlocs="153,30;0,30;0,228;159,228;159,184;60,184;60,151;148,151;148,107;60,107;60,74;153,74;153,30" o:connectangles="0,0,0,0,0,0,0,0,0,0,0,0,0"/>
                </v:shape>
                <v:shape id="Picture 367" o:spid="_x0000_s1037" type="#_x0000_t75" style="position:absolute;left:1596;top:30;width:384;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">
                  <v:imagedata r:id="rId246" o:title=""/>
                </v:shape>
                <w10:anchorlock/>
              </v:group>
            </w:pict>
          </mc:Fallback>
        </mc:AlternateContent>
      </w:r>
    </w:p>
    <w:p w14:paraId="2F53AF90" w14:textId="77777777" w:rsidR="00041057" w:rsidRDefault="00041057">
      <w:pPr>
        <w:pStyle w:val="BodyText"/>
        <w:spacing w:before="1"/>
        <w:rPr>
          <w:sz w:val="13"/>
        </w:rPr>
      </w:pPr>
    </w:p>
    <w:p w14:paraId="3882F337" w14:textId="47F45DB6" w:rsidR="00041057" w:rsidRDefault="00C22427">
      <w:pPr>
        <w:spacing w:before="47"/>
        <w:ind w:left="1751"/>
        <w:rPr>
          <w:rFonts w:ascii="Arial Black"/>
          <w:b/>
          <w:sz w:val="16"/>
        </w:rPr>
      </w:pPr>
      <w:r>
        <w:rPr>
          <w:noProof/>
        </w:rPr>
        <mc:AlternateContent>
          <mc:Choice Requires="wpg">
            <w:drawing>
              <wp:anchor distT="0" distB="0" distL="114300" distR="114300" simplePos="0" relativeHeight="251664896" behindDoc="1" locked="0" layoutInCell="1" allowOverlap="1" wp14:anchorId="5C0C0E9B" wp14:editId="7F03983D">
                <wp:simplePos x="0" y="0"/>
                <wp:positionH relativeFrom="page">
                  <wp:posOffset>430530</wp:posOffset>
                </wp:positionH>
                <wp:positionV relativeFrom="paragraph">
                  <wp:posOffset>-1007745</wp:posOffset>
                </wp:positionV>
                <wp:extent cx="6949440" cy="7058025"/>
                <wp:effectExtent l="1905" t="6985" r="1905" b="2540"/>
                <wp:wrapNone/>
                <wp:docPr id="1974483659"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9440" cy="7058025"/>
                          <a:chOff x="678" y="-1587"/>
                          <a:chExt cx="10944" cy="11115"/>
                        </a:xfrm>
                      </wpg:grpSpPr>
                      <wps:wsp>
                        <wps:cNvPr id="948259315" name="Rectangle 365"/>
                        <wps:cNvSpPr>
                          <a:spLocks noChangeArrowheads="1"/>
                        </wps:cNvSpPr>
                        <wps:spPr bwMode="auto">
                          <a:xfrm>
                            <a:off x="3394" y="-64"/>
                            <a:ext cx="5547" cy="6457"/>
                          </a:xfrm>
                          <a:prstGeom prst="rect">
                            <a:avLst/>
                          </a:prstGeom>
                          <a:noFill/>
                          <a:ln w="6716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2920018" name="Line 364"/>
                        <wps:cNvCnPr>
                          <a:cxnSpLocks noChangeShapeType="1"/>
                        </wps:cNvCnPr>
                        <wps:spPr bwMode="auto">
                          <a:xfrm>
                            <a:off x="3446" y="1019"/>
                            <a:ext cx="5491" cy="0"/>
                          </a:xfrm>
                          <a:prstGeom prst="line">
                            <a:avLst/>
                          </a:prstGeom>
                          <a:noFill/>
                          <a:ln w="34834">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288238166" name="Line 363"/>
                        <wps:cNvCnPr>
                          <a:cxnSpLocks noChangeShapeType="1"/>
                        </wps:cNvCnPr>
                        <wps:spPr bwMode="auto">
                          <a:xfrm>
                            <a:off x="3421" y="4609"/>
                            <a:ext cx="5469" cy="0"/>
                          </a:xfrm>
                          <a:prstGeom prst="line">
                            <a:avLst/>
                          </a:prstGeom>
                          <a:noFill/>
                          <a:ln w="34834">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87441497" name="Line 362"/>
                        <wps:cNvCnPr>
                          <a:cxnSpLocks noChangeShapeType="1"/>
                        </wps:cNvCnPr>
                        <wps:spPr bwMode="auto">
                          <a:xfrm>
                            <a:off x="4241" y="1163"/>
                            <a:ext cx="0" cy="3350"/>
                          </a:xfrm>
                          <a:prstGeom prst="line">
                            <a:avLst/>
                          </a:prstGeom>
                          <a:noFill/>
                          <a:ln w="34834">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21464117" name="Line 361"/>
                        <wps:cNvCnPr>
                          <a:cxnSpLocks noChangeShapeType="1"/>
                        </wps:cNvCnPr>
                        <wps:spPr bwMode="auto">
                          <a:xfrm>
                            <a:off x="8087" y="4538"/>
                            <a:ext cx="0" cy="0"/>
                          </a:xfrm>
                          <a:prstGeom prst="line">
                            <a:avLst/>
                          </a:prstGeom>
                          <a:noFill/>
                          <a:ln w="34834">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16990667" name="Line 360"/>
                        <wps:cNvCnPr>
                          <a:cxnSpLocks noChangeShapeType="1"/>
                        </wps:cNvCnPr>
                        <wps:spPr bwMode="auto">
                          <a:xfrm>
                            <a:off x="3768" y="6041"/>
                            <a:ext cx="4801" cy="0"/>
                          </a:xfrm>
                          <a:prstGeom prst="line">
                            <a:avLst/>
                          </a:prstGeom>
                          <a:noFill/>
                          <a:ln w="348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9369165" name="Freeform 359"/>
                        <wps:cNvSpPr>
                          <a:spLocks/>
                        </wps:cNvSpPr>
                        <wps:spPr bwMode="auto">
                          <a:xfrm>
                            <a:off x="3495" y="5803"/>
                            <a:ext cx="550" cy="480"/>
                          </a:xfrm>
                          <a:custGeom>
                            <a:avLst/>
                            <a:gdLst>
                              <a:gd name="T0" fmla="+- 0 4044 3495"/>
                              <a:gd name="T1" fmla="*/ T0 w 550"/>
                              <a:gd name="T2" fmla="+- 0 5803 5803"/>
                              <a:gd name="T3" fmla="*/ 5803 h 480"/>
                              <a:gd name="T4" fmla="+- 0 3495 3495"/>
                              <a:gd name="T5" fmla="*/ T4 w 550"/>
                              <a:gd name="T6" fmla="+- 0 6041 5803"/>
                              <a:gd name="T7" fmla="*/ 6041 h 480"/>
                              <a:gd name="T8" fmla="+- 0 4044 3495"/>
                              <a:gd name="T9" fmla="*/ T8 w 550"/>
                              <a:gd name="T10" fmla="+- 0 6283 5803"/>
                              <a:gd name="T11" fmla="*/ 6283 h 480"/>
                              <a:gd name="T12" fmla="+- 0 4044 3495"/>
                              <a:gd name="T13" fmla="*/ T12 w 550"/>
                              <a:gd name="T14" fmla="+- 0 6214 5803"/>
                              <a:gd name="T15" fmla="*/ 6214 h 480"/>
                              <a:gd name="T16" fmla="+- 0 3804 3495"/>
                              <a:gd name="T17" fmla="*/ T16 w 550"/>
                              <a:gd name="T18" fmla="+- 0 6077 5803"/>
                              <a:gd name="T19" fmla="*/ 6077 h 480"/>
                              <a:gd name="T20" fmla="+- 0 3804 3495"/>
                              <a:gd name="T21" fmla="*/ T20 w 550"/>
                              <a:gd name="T22" fmla="+- 0 6008 5803"/>
                              <a:gd name="T23" fmla="*/ 6008 h 480"/>
                              <a:gd name="T24" fmla="+- 0 4044 3495"/>
                              <a:gd name="T25" fmla="*/ T24 w 550"/>
                              <a:gd name="T26" fmla="+- 0 5871 5803"/>
                              <a:gd name="T27" fmla="*/ 5871 h 480"/>
                              <a:gd name="T28" fmla="+- 0 4044 3495"/>
                              <a:gd name="T29" fmla="*/ T28 w 550"/>
                              <a:gd name="T30" fmla="+- 0 5803 5803"/>
                              <a:gd name="T31" fmla="*/ 5803 h 4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0" h="480">
                                <a:moveTo>
                                  <a:pt x="549" y="0"/>
                                </a:moveTo>
                                <a:lnTo>
                                  <a:pt x="0" y="238"/>
                                </a:lnTo>
                                <a:lnTo>
                                  <a:pt x="549" y="480"/>
                                </a:lnTo>
                                <a:lnTo>
                                  <a:pt x="549" y="411"/>
                                </a:lnTo>
                                <a:lnTo>
                                  <a:pt x="309" y="274"/>
                                </a:lnTo>
                                <a:lnTo>
                                  <a:pt x="309" y="205"/>
                                </a:lnTo>
                                <a:lnTo>
                                  <a:pt x="549" y="68"/>
                                </a:lnTo>
                                <a:lnTo>
                                  <a:pt x="5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901744" name="Freeform 358"/>
                        <wps:cNvSpPr>
                          <a:spLocks/>
                        </wps:cNvSpPr>
                        <wps:spPr bwMode="auto">
                          <a:xfrm>
                            <a:off x="3495" y="5803"/>
                            <a:ext cx="550" cy="480"/>
                          </a:xfrm>
                          <a:custGeom>
                            <a:avLst/>
                            <a:gdLst>
                              <a:gd name="T0" fmla="+- 0 3495 3495"/>
                              <a:gd name="T1" fmla="*/ T0 w 550"/>
                              <a:gd name="T2" fmla="+- 0 6041 5803"/>
                              <a:gd name="T3" fmla="*/ 6041 h 480"/>
                              <a:gd name="T4" fmla="+- 0 4044 3495"/>
                              <a:gd name="T5" fmla="*/ T4 w 550"/>
                              <a:gd name="T6" fmla="+- 0 5803 5803"/>
                              <a:gd name="T7" fmla="*/ 5803 h 480"/>
                              <a:gd name="T8" fmla="+- 0 4044 3495"/>
                              <a:gd name="T9" fmla="*/ T8 w 550"/>
                              <a:gd name="T10" fmla="+- 0 5871 5803"/>
                              <a:gd name="T11" fmla="*/ 5871 h 480"/>
                              <a:gd name="T12" fmla="+- 0 3804 3495"/>
                              <a:gd name="T13" fmla="*/ T12 w 550"/>
                              <a:gd name="T14" fmla="+- 0 6008 5803"/>
                              <a:gd name="T15" fmla="*/ 6008 h 480"/>
                              <a:gd name="T16" fmla="+- 0 3804 3495"/>
                              <a:gd name="T17" fmla="*/ T16 w 550"/>
                              <a:gd name="T18" fmla="+- 0 6077 5803"/>
                              <a:gd name="T19" fmla="*/ 6077 h 480"/>
                              <a:gd name="T20" fmla="+- 0 4044 3495"/>
                              <a:gd name="T21" fmla="*/ T20 w 550"/>
                              <a:gd name="T22" fmla="+- 0 6214 5803"/>
                              <a:gd name="T23" fmla="*/ 6214 h 480"/>
                              <a:gd name="T24" fmla="+- 0 4044 3495"/>
                              <a:gd name="T25" fmla="*/ T24 w 550"/>
                              <a:gd name="T26" fmla="+- 0 6283 5803"/>
                              <a:gd name="T27" fmla="*/ 6283 h 480"/>
                              <a:gd name="T28" fmla="+- 0 3495 3495"/>
                              <a:gd name="T29" fmla="*/ T28 w 550"/>
                              <a:gd name="T30" fmla="+- 0 6041 5803"/>
                              <a:gd name="T31" fmla="*/ 6041 h 4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0" h="480">
                                <a:moveTo>
                                  <a:pt x="0" y="238"/>
                                </a:moveTo>
                                <a:lnTo>
                                  <a:pt x="549" y="0"/>
                                </a:lnTo>
                                <a:lnTo>
                                  <a:pt x="549" y="68"/>
                                </a:lnTo>
                                <a:lnTo>
                                  <a:pt x="309" y="205"/>
                                </a:lnTo>
                                <a:lnTo>
                                  <a:pt x="309" y="274"/>
                                </a:lnTo>
                                <a:lnTo>
                                  <a:pt x="549" y="411"/>
                                </a:lnTo>
                                <a:lnTo>
                                  <a:pt x="549" y="480"/>
                                </a:lnTo>
                                <a:lnTo>
                                  <a:pt x="0" y="238"/>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354084" name="Freeform 357"/>
                        <wps:cNvSpPr>
                          <a:spLocks/>
                        </wps:cNvSpPr>
                        <wps:spPr bwMode="auto">
                          <a:xfrm>
                            <a:off x="8295" y="5803"/>
                            <a:ext cx="548" cy="480"/>
                          </a:xfrm>
                          <a:custGeom>
                            <a:avLst/>
                            <a:gdLst>
                              <a:gd name="T0" fmla="+- 0 8295 8295"/>
                              <a:gd name="T1" fmla="*/ T0 w 548"/>
                              <a:gd name="T2" fmla="+- 0 5803 5803"/>
                              <a:gd name="T3" fmla="*/ 5803 h 480"/>
                              <a:gd name="T4" fmla="+- 0 8295 8295"/>
                              <a:gd name="T5" fmla="*/ T4 w 548"/>
                              <a:gd name="T6" fmla="+- 0 5871 5803"/>
                              <a:gd name="T7" fmla="*/ 5871 h 480"/>
                              <a:gd name="T8" fmla="+- 0 8535 8295"/>
                              <a:gd name="T9" fmla="*/ T8 w 548"/>
                              <a:gd name="T10" fmla="+- 0 6008 5803"/>
                              <a:gd name="T11" fmla="*/ 6008 h 480"/>
                              <a:gd name="T12" fmla="+- 0 8535 8295"/>
                              <a:gd name="T13" fmla="*/ T12 w 548"/>
                              <a:gd name="T14" fmla="+- 0 6077 5803"/>
                              <a:gd name="T15" fmla="*/ 6077 h 480"/>
                              <a:gd name="T16" fmla="+- 0 8295 8295"/>
                              <a:gd name="T17" fmla="*/ T16 w 548"/>
                              <a:gd name="T18" fmla="+- 0 6214 5803"/>
                              <a:gd name="T19" fmla="*/ 6214 h 480"/>
                              <a:gd name="T20" fmla="+- 0 8295 8295"/>
                              <a:gd name="T21" fmla="*/ T20 w 548"/>
                              <a:gd name="T22" fmla="+- 0 6283 5803"/>
                              <a:gd name="T23" fmla="*/ 6283 h 480"/>
                              <a:gd name="T24" fmla="+- 0 8842 8295"/>
                              <a:gd name="T25" fmla="*/ T24 w 548"/>
                              <a:gd name="T26" fmla="+- 0 6041 5803"/>
                              <a:gd name="T27" fmla="*/ 6041 h 480"/>
                              <a:gd name="T28" fmla="+- 0 8295 8295"/>
                              <a:gd name="T29" fmla="*/ T28 w 548"/>
                              <a:gd name="T30" fmla="+- 0 5803 5803"/>
                              <a:gd name="T31" fmla="*/ 5803 h 4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8" h="480">
                                <a:moveTo>
                                  <a:pt x="0" y="0"/>
                                </a:moveTo>
                                <a:lnTo>
                                  <a:pt x="0" y="68"/>
                                </a:lnTo>
                                <a:lnTo>
                                  <a:pt x="240" y="205"/>
                                </a:lnTo>
                                <a:lnTo>
                                  <a:pt x="240" y="274"/>
                                </a:lnTo>
                                <a:lnTo>
                                  <a:pt x="0" y="411"/>
                                </a:lnTo>
                                <a:lnTo>
                                  <a:pt x="0" y="480"/>
                                </a:lnTo>
                                <a:lnTo>
                                  <a:pt x="547" y="23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58435" name="Freeform 356"/>
                        <wps:cNvSpPr>
                          <a:spLocks/>
                        </wps:cNvSpPr>
                        <wps:spPr bwMode="auto">
                          <a:xfrm>
                            <a:off x="8295" y="5803"/>
                            <a:ext cx="548" cy="480"/>
                          </a:xfrm>
                          <a:custGeom>
                            <a:avLst/>
                            <a:gdLst>
                              <a:gd name="T0" fmla="+- 0 8842 8295"/>
                              <a:gd name="T1" fmla="*/ T0 w 548"/>
                              <a:gd name="T2" fmla="+- 0 6041 5803"/>
                              <a:gd name="T3" fmla="*/ 6041 h 480"/>
                              <a:gd name="T4" fmla="+- 0 8295 8295"/>
                              <a:gd name="T5" fmla="*/ T4 w 548"/>
                              <a:gd name="T6" fmla="+- 0 6283 5803"/>
                              <a:gd name="T7" fmla="*/ 6283 h 480"/>
                              <a:gd name="T8" fmla="+- 0 8295 8295"/>
                              <a:gd name="T9" fmla="*/ T8 w 548"/>
                              <a:gd name="T10" fmla="+- 0 6214 5803"/>
                              <a:gd name="T11" fmla="*/ 6214 h 480"/>
                              <a:gd name="T12" fmla="+- 0 8535 8295"/>
                              <a:gd name="T13" fmla="*/ T12 w 548"/>
                              <a:gd name="T14" fmla="+- 0 6077 5803"/>
                              <a:gd name="T15" fmla="*/ 6077 h 480"/>
                              <a:gd name="T16" fmla="+- 0 8535 8295"/>
                              <a:gd name="T17" fmla="*/ T16 w 548"/>
                              <a:gd name="T18" fmla="+- 0 6008 5803"/>
                              <a:gd name="T19" fmla="*/ 6008 h 480"/>
                              <a:gd name="T20" fmla="+- 0 8295 8295"/>
                              <a:gd name="T21" fmla="*/ T20 w 548"/>
                              <a:gd name="T22" fmla="+- 0 5871 5803"/>
                              <a:gd name="T23" fmla="*/ 5871 h 480"/>
                              <a:gd name="T24" fmla="+- 0 8295 8295"/>
                              <a:gd name="T25" fmla="*/ T24 w 548"/>
                              <a:gd name="T26" fmla="+- 0 5803 5803"/>
                              <a:gd name="T27" fmla="*/ 5803 h 480"/>
                              <a:gd name="T28" fmla="+- 0 8842 8295"/>
                              <a:gd name="T29" fmla="*/ T28 w 548"/>
                              <a:gd name="T30" fmla="+- 0 6041 5803"/>
                              <a:gd name="T31" fmla="*/ 6041 h 4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8" h="480">
                                <a:moveTo>
                                  <a:pt x="547" y="238"/>
                                </a:moveTo>
                                <a:lnTo>
                                  <a:pt x="0" y="480"/>
                                </a:lnTo>
                                <a:lnTo>
                                  <a:pt x="0" y="411"/>
                                </a:lnTo>
                                <a:lnTo>
                                  <a:pt x="240" y="274"/>
                                </a:lnTo>
                                <a:lnTo>
                                  <a:pt x="240" y="205"/>
                                </a:lnTo>
                                <a:lnTo>
                                  <a:pt x="0" y="68"/>
                                </a:lnTo>
                                <a:lnTo>
                                  <a:pt x="0" y="0"/>
                                </a:lnTo>
                                <a:lnTo>
                                  <a:pt x="547" y="238"/>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734231" name="Line 355"/>
                        <wps:cNvCnPr>
                          <a:cxnSpLocks noChangeShapeType="1"/>
                        </wps:cNvCnPr>
                        <wps:spPr bwMode="auto">
                          <a:xfrm>
                            <a:off x="1773" y="6392"/>
                            <a:ext cx="8908" cy="0"/>
                          </a:xfrm>
                          <a:prstGeom prst="line">
                            <a:avLst/>
                          </a:prstGeom>
                          <a:noFill/>
                          <a:ln w="696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5271005" name="Line 354"/>
                        <wps:cNvCnPr>
                          <a:cxnSpLocks noChangeShapeType="1"/>
                        </wps:cNvCnPr>
                        <wps:spPr bwMode="auto">
                          <a:xfrm>
                            <a:off x="1819" y="6850"/>
                            <a:ext cx="8840" cy="0"/>
                          </a:xfrm>
                          <a:prstGeom prst="line">
                            <a:avLst/>
                          </a:prstGeom>
                          <a:noFill/>
                          <a:ln w="696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4033176" name="Line 353"/>
                        <wps:cNvCnPr>
                          <a:cxnSpLocks noChangeShapeType="1"/>
                        </wps:cNvCnPr>
                        <wps:spPr bwMode="auto">
                          <a:xfrm>
                            <a:off x="1819" y="7237"/>
                            <a:ext cx="8816" cy="0"/>
                          </a:xfrm>
                          <a:prstGeom prst="line">
                            <a:avLst/>
                          </a:prstGeom>
                          <a:noFill/>
                          <a:ln w="348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4397529" name="Line 352"/>
                        <wps:cNvCnPr>
                          <a:cxnSpLocks noChangeShapeType="1"/>
                        </wps:cNvCnPr>
                        <wps:spPr bwMode="auto">
                          <a:xfrm>
                            <a:off x="1833" y="7975"/>
                            <a:ext cx="8837" cy="0"/>
                          </a:xfrm>
                          <a:prstGeom prst="line">
                            <a:avLst/>
                          </a:prstGeom>
                          <a:noFill/>
                          <a:ln w="21069">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43055934" name="Line 351"/>
                        <wps:cNvCnPr>
                          <a:cxnSpLocks noChangeShapeType="1"/>
                        </wps:cNvCnPr>
                        <wps:spPr bwMode="auto">
                          <a:xfrm>
                            <a:off x="1854" y="8576"/>
                            <a:ext cx="8766" cy="0"/>
                          </a:xfrm>
                          <a:prstGeom prst="line">
                            <a:avLst/>
                          </a:prstGeom>
                          <a:noFill/>
                          <a:ln w="330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309961" name="Line 350"/>
                        <wps:cNvCnPr>
                          <a:cxnSpLocks noChangeShapeType="1"/>
                        </wps:cNvCnPr>
                        <wps:spPr bwMode="auto">
                          <a:xfrm>
                            <a:off x="1796" y="8957"/>
                            <a:ext cx="8927" cy="0"/>
                          </a:xfrm>
                          <a:prstGeom prst="line">
                            <a:avLst/>
                          </a:prstGeom>
                          <a:noFill/>
                          <a:ln w="72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819699" name="Line 349"/>
                        <wps:cNvCnPr>
                          <a:cxnSpLocks noChangeShapeType="1"/>
                        </wps:cNvCnPr>
                        <wps:spPr bwMode="auto">
                          <a:xfrm>
                            <a:off x="9529" y="6693"/>
                            <a:ext cx="0" cy="2469"/>
                          </a:xfrm>
                          <a:prstGeom prst="line">
                            <a:avLst/>
                          </a:prstGeom>
                          <a:noFill/>
                          <a:ln w="348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5409420" name="AutoShape 348"/>
                        <wps:cNvSpPr>
                          <a:spLocks/>
                        </wps:cNvSpPr>
                        <wps:spPr bwMode="auto">
                          <a:xfrm>
                            <a:off x="9291" y="6419"/>
                            <a:ext cx="480" cy="547"/>
                          </a:xfrm>
                          <a:custGeom>
                            <a:avLst/>
                            <a:gdLst>
                              <a:gd name="T0" fmla="+- 0 9529 9291"/>
                              <a:gd name="T1" fmla="*/ T0 w 480"/>
                              <a:gd name="T2" fmla="+- 0 6419 6419"/>
                              <a:gd name="T3" fmla="*/ 6419 h 547"/>
                              <a:gd name="T4" fmla="+- 0 9291 9291"/>
                              <a:gd name="T5" fmla="*/ T4 w 480"/>
                              <a:gd name="T6" fmla="+- 0 6966 6419"/>
                              <a:gd name="T7" fmla="*/ 6966 h 547"/>
                              <a:gd name="T8" fmla="+- 0 9359 9291"/>
                              <a:gd name="T9" fmla="*/ T8 w 480"/>
                              <a:gd name="T10" fmla="+- 0 6966 6419"/>
                              <a:gd name="T11" fmla="*/ 6966 h 547"/>
                              <a:gd name="T12" fmla="+- 0 9496 9291"/>
                              <a:gd name="T13" fmla="*/ T12 w 480"/>
                              <a:gd name="T14" fmla="+- 0 6726 6419"/>
                              <a:gd name="T15" fmla="*/ 6726 h 547"/>
                              <a:gd name="T16" fmla="+- 0 9665 9291"/>
                              <a:gd name="T17" fmla="*/ T16 w 480"/>
                              <a:gd name="T18" fmla="+- 0 6726 6419"/>
                              <a:gd name="T19" fmla="*/ 6726 h 547"/>
                              <a:gd name="T20" fmla="+- 0 9529 9291"/>
                              <a:gd name="T21" fmla="*/ T20 w 480"/>
                              <a:gd name="T22" fmla="+- 0 6419 6419"/>
                              <a:gd name="T23" fmla="*/ 6419 h 547"/>
                              <a:gd name="T24" fmla="+- 0 9665 9291"/>
                              <a:gd name="T25" fmla="*/ T24 w 480"/>
                              <a:gd name="T26" fmla="+- 0 6726 6419"/>
                              <a:gd name="T27" fmla="*/ 6726 h 547"/>
                              <a:gd name="T28" fmla="+- 0 9565 9291"/>
                              <a:gd name="T29" fmla="*/ T28 w 480"/>
                              <a:gd name="T30" fmla="+- 0 6726 6419"/>
                              <a:gd name="T31" fmla="*/ 6726 h 547"/>
                              <a:gd name="T32" fmla="+- 0 9702 9291"/>
                              <a:gd name="T33" fmla="*/ T32 w 480"/>
                              <a:gd name="T34" fmla="+- 0 6966 6419"/>
                              <a:gd name="T35" fmla="*/ 6966 h 547"/>
                              <a:gd name="T36" fmla="+- 0 9771 9291"/>
                              <a:gd name="T37" fmla="*/ T36 w 480"/>
                              <a:gd name="T38" fmla="+- 0 6966 6419"/>
                              <a:gd name="T39" fmla="*/ 6966 h 547"/>
                              <a:gd name="T40" fmla="+- 0 9665 9291"/>
                              <a:gd name="T41" fmla="*/ T40 w 480"/>
                              <a:gd name="T42" fmla="+- 0 6726 6419"/>
                              <a:gd name="T43" fmla="*/ 6726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80" h="547">
                                <a:moveTo>
                                  <a:pt x="238" y="0"/>
                                </a:moveTo>
                                <a:lnTo>
                                  <a:pt x="0" y="547"/>
                                </a:lnTo>
                                <a:lnTo>
                                  <a:pt x="68" y="547"/>
                                </a:lnTo>
                                <a:lnTo>
                                  <a:pt x="205" y="307"/>
                                </a:lnTo>
                                <a:lnTo>
                                  <a:pt x="374" y="307"/>
                                </a:lnTo>
                                <a:lnTo>
                                  <a:pt x="238" y="0"/>
                                </a:lnTo>
                                <a:close/>
                                <a:moveTo>
                                  <a:pt x="374" y="307"/>
                                </a:moveTo>
                                <a:lnTo>
                                  <a:pt x="274" y="307"/>
                                </a:lnTo>
                                <a:lnTo>
                                  <a:pt x="411" y="547"/>
                                </a:lnTo>
                                <a:lnTo>
                                  <a:pt x="480" y="547"/>
                                </a:lnTo>
                                <a:lnTo>
                                  <a:pt x="374" y="3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037653" name="Freeform 347"/>
                        <wps:cNvSpPr>
                          <a:spLocks/>
                        </wps:cNvSpPr>
                        <wps:spPr bwMode="auto">
                          <a:xfrm>
                            <a:off x="9291" y="6419"/>
                            <a:ext cx="480" cy="547"/>
                          </a:xfrm>
                          <a:custGeom>
                            <a:avLst/>
                            <a:gdLst>
                              <a:gd name="T0" fmla="+- 0 9529 9291"/>
                              <a:gd name="T1" fmla="*/ T0 w 480"/>
                              <a:gd name="T2" fmla="+- 0 6419 6419"/>
                              <a:gd name="T3" fmla="*/ 6419 h 547"/>
                              <a:gd name="T4" fmla="+- 0 9771 9291"/>
                              <a:gd name="T5" fmla="*/ T4 w 480"/>
                              <a:gd name="T6" fmla="+- 0 6966 6419"/>
                              <a:gd name="T7" fmla="*/ 6966 h 547"/>
                              <a:gd name="T8" fmla="+- 0 9702 9291"/>
                              <a:gd name="T9" fmla="*/ T8 w 480"/>
                              <a:gd name="T10" fmla="+- 0 6966 6419"/>
                              <a:gd name="T11" fmla="*/ 6966 h 547"/>
                              <a:gd name="T12" fmla="+- 0 9565 9291"/>
                              <a:gd name="T13" fmla="*/ T12 w 480"/>
                              <a:gd name="T14" fmla="+- 0 6726 6419"/>
                              <a:gd name="T15" fmla="*/ 6726 h 547"/>
                              <a:gd name="T16" fmla="+- 0 9496 9291"/>
                              <a:gd name="T17" fmla="*/ T16 w 480"/>
                              <a:gd name="T18" fmla="+- 0 6726 6419"/>
                              <a:gd name="T19" fmla="*/ 6726 h 547"/>
                              <a:gd name="T20" fmla="+- 0 9359 9291"/>
                              <a:gd name="T21" fmla="*/ T20 w 480"/>
                              <a:gd name="T22" fmla="+- 0 6966 6419"/>
                              <a:gd name="T23" fmla="*/ 6966 h 547"/>
                              <a:gd name="T24" fmla="+- 0 9291 9291"/>
                              <a:gd name="T25" fmla="*/ T24 w 480"/>
                              <a:gd name="T26" fmla="+- 0 6966 6419"/>
                              <a:gd name="T27" fmla="*/ 6966 h 547"/>
                              <a:gd name="T28" fmla="+- 0 9529 9291"/>
                              <a:gd name="T29" fmla="*/ T28 w 480"/>
                              <a:gd name="T30" fmla="+- 0 6419 6419"/>
                              <a:gd name="T31" fmla="*/ 6419 h 5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0" h="547">
                                <a:moveTo>
                                  <a:pt x="238" y="0"/>
                                </a:moveTo>
                                <a:lnTo>
                                  <a:pt x="480" y="547"/>
                                </a:lnTo>
                                <a:lnTo>
                                  <a:pt x="411" y="547"/>
                                </a:lnTo>
                                <a:lnTo>
                                  <a:pt x="274" y="307"/>
                                </a:lnTo>
                                <a:lnTo>
                                  <a:pt x="205" y="307"/>
                                </a:lnTo>
                                <a:lnTo>
                                  <a:pt x="68" y="547"/>
                                </a:lnTo>
                                <a:lnTo>
                                  <a:pt x="0" y="547"/>
                                </a:lnTo>
                                <a:lnTo>
                                  <a:pt x="238"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956162" name="Line 346"/>
                        <wps:cNvCnPr>
                          <a:cxnSpLocks noChangeShapeType="1"/>
                        </wps:cNvCnPr>
                        <wps:spPr bwMode="auto">
                          <a:xfrm>
                            <a:off x="1781" y="9474"/>
                            <a:ext cx="8938" cy="0"/>
                          </a:xfrm>
                          <a:prstGeom prst="line">
                            <a:avLst/>
                          </a:prstGeom>
                          <a:noFill/>
                          <a:ln w="686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1829405" name="AutoShape 345"/>
                        <wps:cNvSpPr>
                          <a:spLocks/>
                        </wps:cNvSpPr>
                        <wps:spPr bwMode="auto">
                          <a:xfrm>
                            <a:off x="9291" y="8887"/>
                            <a:ext cx="480" cy="550"/>
                          </a:xfrm>
                          <a:custGeom>
                            <a:avLst/>
                            <a:gdLst>
                              <a:gd name="T0" fmla="+- 0 9359 9291"/>
                              <a:gd name="T1" fmla="*/ T0 w 480"/>
                              <a:gd name="T2" fmla="+- 0 8887 8887"/>
                              <a:gd name="T3" fmla="*/ 8887 h 550"/>
                              <a:gd name="T4" fmla="+- 0 9291 9291"/>
                              <a:gd name="T5" fmla="*/ T4 w 480"/>
                              <a:gd name="T6" fmla="+- 0 8887 8887"/>
                              <a:gd name="T7" fmla="*/ 8887 h 550"/>
                              <a:gd name="T8" fmla="+- 0 9529 9291"/>
                              <a:gd name="T9" fmla="*/ T8 w 480"/>
                              <a:gd name="T10" fmla="+- 0 9436 8887"/>
                              <a:gd name="T11" fmla="*/ 9436 h 550"/>
                              <a:gd name="T12" fmla="+- 0 9666 9291"/>
                              <a:gd name="T13" fmla="*/ T12 w 480"/>
                              <a:gd name="T14" fmla="+- 0 9126 8887"/>
                              <a:gd name="T15" fmla="*/ 9126 h 550"/>
                              <a:gd name="T16" fmla="+- 0 9496 9291"/>
                              <a:gd name="T17" fmla="*/ T16 w 480"/>
                              <a:gd name="T18" fmla="+- 0 9126 8887"/>
                              <a:gd name="T19" fmla="*/ 9126 h 550"/>
                              <a:gd name="T20" fmla="+- 0 9359 9291"/>
                              <a:gd name="T21" fmla="*/ T20 w 480"/>
                              <a:gd name="T22" fmla="+- 0 8887 8887"/>
                              <a:gd name="T23" fmla="*/ 8887 h 550"/>
                              <a:gd name="T24" fmla="+- 0 9771 9291"/>
                              <a:gd name="T25" fmla="*/ T24 w 480"/>
                              <a:gd name="T26" fmla="+- 0 8887 8887"/>
                              <a:gd name="T27" fmla="*/ 8887 h 550"/>
                              <a:gd name="T28" fmla="+- 0 9702 9291"/>
                              <a:gd name="T29" fmla="*/ T28 w 480"/>
                              <a:gd name="T30" fmla="+- 0 8887 8887"/>
                              <a:gd name="T31" fmla="*/ 8887 h 550"/>
                              <a:gd name="T32" fmla="+- 0 9565 9291"/>
                              <a:gd name="T33" fmla="*/ T32 w 480"/>
                              <a:gd name="T34" fmla="+- 0 9126 8887"/>
                              <a:gd name="T35" fmla="*/ 9126 h 550"/>
                              <a:gd name="T36" fmla="+- 0 9666 9291"/>
                              <a:gd name="T37" fmla="*/ T36 w 480"/>
                              <a:gd name="T38" fmla="+- 0 9126 8887"/>
                              <a:gd name="T39" fmla="*/ 9126 h 550"/>
                              <a:gd name="T40" fmla="+- 0 9771 9291"/>
                              <a:gd name="T41" fmla="*/ T40 w 480"/>
                              <a:gd name="T42" fmla="+- 0 8887 8887"/>
                              <a:gd name="T43" fmla="*/ 8887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80" h="550">
                                <a:moveTo>
                                  <a:pt x="68" y="0"/>
                                </a:moveTo>
                                <a:lnTo>
                                  <a:pt x="0" y="0"/>
                                </a:lnTo>
                                <a:lnTo>
                                  <a:pt x="238" y="549"/>
                                </a:lnTo>
                                <a:lnTo>
                                  <a:pt x="375" y="239"/>
                                </a:lnTo>
                                <a:lnTo>
                                  <a:pt x="205" y="239"/>
                                </a:lnTo>
                                <a:lnTo>
                                  <a:pt x="68" y="0"/>
                                </a:lnTo>
                                <a:close/>
                                <a:moveTo>
                                  <a:pt x="480" y="0"/>
                                </a:moveTo>
                                <a:lnTo>
                                  <a:pt x="411" y="0"/>
                                </a:lnTo>
                                <a:lnTo>
                                  <a:pt x="274" y="239"/>
                                </a:lnTo>
                                <a:lnTo>
                                  <a:pt x="375" y="239"/>
                                </a:lnTo>
                                <a:lnTo>
                                  <a:pt x="4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619459" name="Freeform 344"/>
                        <wps:cNvSpPr>
                          <a:spLocks/>
                        </wps:cNvSpPr>
                        <wps:spPr bwMode="auto">
                          <a:xfrm>
                            <a:off x="9291" y="8887"/>
                            <a:ext cx="480" cy="550"/>
                          </a:xfrm>
                          <a:custGeom>
                            <a:avLst/>
                            <a:gdLst>
                              <a:gd name="T0" fmla="+- 0 9529 9291"/>
                              <a:gd name="T1" fmla="*/ T0 w 480"/>
                              <a:gd name="T2" fmla="+- 0 9436 8887"/>
                              <a:gd name="T3" fmla="*/ 9436 h 550"/>
                              <a:gd name="T4" fmla="+- 0 9291 9291"/>
                              <a:gd name="T5" fmla="*/ T4 w 480"/>
                              <a:gd name="T6" fmla="+- 0 8887 8887"/>
                              <a:gd name="T7" fmla="*/ 8887 h 550"/>
                              <a:gd name="T8" fmla="+- 0 9359 9291"/>
                              <a:gd name="T9" fmla="*/ T8 w 480"/>
                              <a:gd name="T10" fmla="+- 0 8887 8887"/>
                              <a:gd name="T11" fmla="*/ 8887 h 550"/>
                              <a:gd name="T12" fmla="+- 0 9496 9291"/>
                              <a:gd name="T13" fmla="*/ T12 w 480"/>
                              <a:gd name="T14" fmla="+- 0 9126 8887"/>
                              <a:gd name="T15" fmla="*/ 9126 h 550"/>
                              <a:gd name="T16" fmla="+- 0 9565 9291"/>
                              <a:gd name="T17" fmla="*/ T16 w 480"/>
                              <a:gd name="T18" fmla="+- 0 9126 8887"/>
                              <a:gd name="T19" fmla="*/ 9126 h 550"/>
                              <a:gd name="T20" fmla="+- 0 9702 9291"/>
                              <a:gd name="T21" fmla="*/ T20 w 480"/>
                              <a:gd name="T22" fmla="+- 0 8887 8887"/>
                              <a:gd name="T23" fmla="*/ 8887 h 550"/>
                              <a:gd name="T24" fmla="+- 0 9771 9291"/>
                              <a:gd name="T25" fmla="*/ T24 w 480"/>
                              <a:gd name="T26" fmla="+- 0 8887 8887"/>
                              <a:gd name="T27" fmla="*/ 8887 h 550"/>
                              <a:gd name="T28" fmla="+- 0 9529 9291"/>
                              <a:gd name="T29" fmla="*/ T28 w 480"/>
                              <a:gd name="T30" fmla="+- 0 9436 8887"/>
                              <a:gd name="T31" fmla="*/ 9436 h 5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0" h="550">
                                <a:moveTo>
                                  <a:pt x="238" y="549"/>
                                </a:moveTo>
                                <a:lnTo>
                                  <a:pt x="0" y="0"/>
                                </a:lnTo>
                                <a:lnTo>
                                  <a:pt x="68" y="0"/>
                                </a:lnTo>
                                <a:lnTo>
                                  <a:pt x="205" y="239"/>
                                </a:lnTo>
                                <a:lnTo>
                                  <a:pt x="274" y="239"/>
                                </a:lnTo>
                                <a:lnTo>
                                  <a:pt x="411" y="0"/>
                                </a:lnTo>
                                <a:lnTo>
                                  <a:pt x="480" y="0"/>
                                </a:lnTo>
                                <a:lnTo>
                                  <a:pt x="238" y="549"/>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490847" name="Line 343"/>
                        <wps:cNvCnPr>
                          <a:cxnSpLocks noChangeShapeType="1"/>
                        </wps:cNvCnPr>
                        <wps:spPr bwMode="auto">
                          <a:xfrm>
                            <a:off x="2947" y="7101"/>
                            <a:ext cx="0" cy="1479"/>
                          </a:xfrm>
                          <a:prstGeom prst="line">
                            <a:avLst/>
                          </a:prstGeom>
                          <a:noFill/>
                          <a:ln w="348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4476203" name="AutoShape 342"/>
                        <wps:cNvSpPr>
                          <a:spLocks/>
                        </wps:cNvSpPr>
                        <wps:spPr bwMode="auto">
                          <a:xfrm>
                            <a:off x="2672" y="6796"/>
                            <a:ext cx="549" cy="616"/>
                          </a:xfrm>
                          <a:custGeom>
                            <a:avLst/>
                            <a:gdLst>
                              <a:gd name="T0" fmla="+- 0 2947 2672"/>
                              <a:gd name="T1" fmla="*/ T0 w 549"/>
                              <a:gd name="T2" fmla="+- 0 6796 6796"/>
                              <a:gd name="T3" fmla="*/ 6796 h 616"/>
                              <a:gd name="T4" fmla="+- 0 2672 2672"/>
                              <a:gd name="T5" fmla="*/ T4 w 549"/>
                              <a:gd name="T6" fmla="+- 0 7411 6796"/>
                              <a:gd name="T7" fmla="*/ 7411 h 616"/>
                              <a:gd name="T8" fmla="+- 0 2741 2672"/>
                              <a:gd name="T9" fmla="*/ T8 w 549"/>
                              <a:gd name="T10" fmla="+- 0 7411 6796"/>
                              <a:gd name="T11" fmla="*/ 7411 h 616"/>
                              <a:gd name="T12" fmla="+- 0 2878 2672"/>
                              <a:gd name="T13" fmla="*/ T12 w 549"/>
                              <a:gd name="T14" fmla="+- 0 7138 6796"/>
                              <a:gd name="T15" fmla="*/ 7138 h 616"/>
                              <a:gd name="T16" fmla="+- 0 3099 2672"/>
                              <a:gd name="T17" fmla="*/ T16 w 549"/>
                              <a:gd name="T18" fmla="+- 0 7138 6796"/>
                              <a:gd name="T19" fmla="*/ 7138 h 616"/>
                              <a:gd name="T20" fmla="+- 0 2947 2672"/>
                              <a:gd name="T21" fmla="*/ T20 w 549"/>
                              <a:gd name="T22" fmla="+- 0 6796 6796"/>
                              <a:gd name="T23" fmla="*/ 6796 h 616"/>
                              <a:gd name="T24" fmla="+- 0 3099 2672"/>
                              <a:gd name="T25" fmla="*/ T24 w 549"/>
                              <a:gd name="T26" fmla="+- 0 7138 6796"/>
                              <a:gd name="T27" fmla="*/ 7138 h 616"/>
                              <a:gd name="T28" fmla="+- 0 3015 2672"/>
                              <a:gd name="T29" fmla="*/ T28 w 549"/>
                              <a:gd name="T30" fmla="+- 0 7138 6796"/>
                              <a:gd name="T31" fmla="*/ 7138 h 616"/>
                              <a:gd name="T32" fmla="+- 0 3152 2672"/>
                              <a:gd name="T33" fmla="*/ T32 w 549"/>
                              <a:gd name="T34" fmla="+- 0 7411 6796"/>
                              <a:gd name="T35" fmla="*/ 7411 h 616"/>
                              <a:gd name="T36" fmla="+- 0 3221 2672"/>
                              <a:gd name="T37" fmla="*/ T36 w 549"/>
                              <a:gd name="T38" fmla="+- 0 7411 6796"/>
                              <a:gd name="T39" fmla="*/ 7411 h 616"/>
                              <a:gd name="T40" fmla="+- 0 3099 2672"/>
                              <a:gd name="T41" fmla="*/ T40 w 549"/>
                              <a:gd name="T42" fmla="+- 0 7138 6796"/>
                              <a:gd name="T43" fmla="*/ 7138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9" h="616">
                                <a:moveTo>
                                  <a:pt x="275" y="0"/>
                                </a:moveTo>
                                <a:lnTo>
                                  <a:pt x="0" y="615"/>
                                </a:lnTo>
                                <a:lnTo>
                                  <a:pt x="69" y="615"/>
                                </a:lnTo>
                                <a:lnTo>
                                  <a:pt x="206" y="342"/>
                                </a:lnTo>
                                <a:lnTo>
                                  <a:pt x="427" y="342"/>
                                </a:lnTo>
                                <a:lnTo>
                                  <a:pt x="275" y="0"/>
                                </a:lnTo>
                                <a:close/>
                                <a:moveTo>
                                  <a:pt x="427" y="342"/>
                                </a:moveTo>
                                <a:lnTo>
                                  <a:pt x="343" y="342"/>
                                </a:lnTo>
                                <a:lnTo>
                                  <a:pt x="480" y="615"/>
                                </a:lnTo>
                                <a:lnTo>
                                  <a:pt x="549" y="615"/>
                                </a:lnTo>
                                <a:lnTo>
                                  <a:pt x="427" y="3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179528" name="Freeform 341"/>
                        <wps:cNvSpPr>
                          <a:spLocks/>
                        </wps:cNvSpPr>
                        <wps:spPr bwMode="auto">
                          <a:xfrm>
                            <a:off x="2672" y="6796"/>
                            <a:ext cx="549" cy="616"/>
                          </a:xfrm>
                          <a:custGeom>
                            <a:avLst/>
                            <a:gdLst>
                              <a:gd name="T0" fmla="+- 0 2947 2672"/>
                              <a:gd name="T1" fmla="*/ T0 w 549"/>
                              <a:gd name="T2" fmla="+- 0 6796 6796"/>
                              <a:gd name="T3" fmla="*/ 6796 h 616"/>
                              <a:gd name="T4" fmla="+- 0 3221 2672"/>
                              <a:gd name="T5" fmla="*/ T4 w 549"/>
                              <a:gd name="T6" fmla="+- 0 7411 6796"/>
                              <a:gd name="T7" fmla="*/ 7411 h 616"/>
                              <a:gd name="T8" fmla="+- 0 3152 2672"/>
                              <a:gd name="T9" fmla="*/ T8 w 549"/>
                              <a:gd name="T10" fmla="+- 0 7411 6796"/>
                              <a:gd name="T11" fmla="*/ 7411 h 616"/>
                              <a:gd name="T12" fmla="+- 0 3015 2672"/>
                              <a:gd name="T13" fmla="*/ T12 w 549"/>
                              <a:gd name="T14" fmla="+- 0 7138 6796"/>
                              <a:gd name="T15" fmla="*/ 7138 h 616"/>
                              <a:gd name="T16" fmla="+- 0 2878 2672"/>
                              <a:gd name="T17" fmla="*/ T16 w 549"/>
                              <a:gd name="T18" fmla="+- 0 7138 6796"/>
                              <a:gd name="T19" fmla="*/ 7138 h 616"/>
                              <a:gd name="T20" fmla="+- 0 2741 2672"/>
                              <a:gd name="T21" fmla="*/ T20 w 549"/>
                              <a:gd name="T22" fmla="+- 0 7411 6796"/>
                              <a:gd name="T23" fmla="*/ 7411 h 616"/>
                              <a:gd name="T24" fmla="+- 0 2672 2672"/>
                              <a:gd name="T25" fmla="*/ T24 w 549"/>
                              <a:gd name="T26" fmla="+- 0 7411 6796"/>
                              <a:gd name="T27" fmla="*/ 7411 h 616"/>
                              <a:gd name="T28" fmla="+- 0 2947 2672"/>
                              <a:gd name="T29" fmla="*/ T28 w 549"/>
                              <a:gd name="T30" fmla="+- 0 6796 6796"/>
                              <a:gd name="T31" fmla="*/ 6796 h 6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9" h="616">
                                <a:moveTo>
                                  <a:pt x="275" y="0"/>
                                </a:moveTo>
                                <a:lnTo>
                                  <a:pt x="549" y="615"/>
                                </a:lnTo>
                                <a:lnTo>
                                  <a:pt x="480" y="615"/>
                                </a:lnTo>
                                <a:lnTo>
                                  <a:pt x="343" y="342"/>
                                </a:lnTo>
                                <a:lnTo>
                                  <a:pt x="206" y="342"/>
                                </a:lnTo>
                                <a:lnTo>
                                  <a:pt x="69" y="615"/>
                                </a:lnTo>
                                <a:lnTo>
                                  <a:pt x="0" y="615"/>
                                </a:lnTo>
                                <a:lnTo>
                                  <a:pt x="275"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092939" name="AutoShape 340"/>
                        <wps:cNvSpPr>
                          <a:spLocks/>
                        </wps:cNvSpPr>
                        <wps:spPr bwMode="auto">
                          <a:xfrm>
                            <a:off x="2672" y="8269"/>
                            <a:ext cx="549" cy="616"/>
                          </a:xfrm>
                          <a:custGeom>
                            <a:avLst/>
                            <a:gdLst>
                              <a:gd name="T0" fmla="+- 0 2741 2672"/>
                              <a:gd name="T1" fmla="*/ T0 w 549"/>
                              <a:gd name="T2" fmla="+- 0 8269 8269"/>
                              <a:gd name="T3" fmla="*/ 8269 h 616"/>
                              <a:gd name="T4" fmla="+- 0 2672 2672"/>
                              <a:gd name="T5" fmla="*/ T4 w 549"/>
                              <a:gd name="T6" fmla="+- 0 8269 8269"/>
                              <a:gd name="T7" fmla="*/ 8269 h 616"/>
                              <a:gd name="T8" fmla="+- 0 2947 2672"/>
                              <a:gd name="T9" fmla="*/ T8 w 549"/>
                              <a:gd name="T10" fmla="+- 0 8885 8269"/>
                              <a:gd name="T11" fmla="*/ 8885 h 616"/>
                              <a:gd name="T12" fmla="+- 0 3099 2672"/>
                              <a:gd name="T13" fmla="*/ T12 w 549"/>
                              <a:gd name="T14" fmla="+- 0 8543 8269"/>
                              <a:gd name="T15" fmla="*/ 8543 h 616"/>
                              <a:gd name="T16" fmla="+- 0 2878 2672"/>
                              <a:gd name="T17" fmla="*/ T16 w 549"/>
                              <a:gd name="T18" fmla="+- 0 8543 8269"/>
                              <a:gd name="T19" fmla="*/ 8543 h 616"/>
                              <a:gd name="T20" fmla="+- 0 2741 2672"/>
                              <a:gd name="T21" fmla="*/ T20 w 549"/>
                              <a:gd name="T22" fmla="+- 0 8269 8269"/>
                              <a:gd name="T23" fmla="*/ 8269 h 616"/>
                              <a:gd name="T24" fmla="+- 0 3221 2672"/>
                              <a:gd name="T25" fmla="*/ T24 w 549"/>
                              <a:gd name="T26" fmla="+- 0 8269 8269"/>
                              <a:gd name="T27" fmla="*/ 8269 h 616"/>
                              <a:gd name="T28" fmla="+- 0 3152 2672"/>
                              <a:gd name="T29" fmla="*/ T28 w 549"/>
                              <a:gd name="T30" fmla="+- 0 8269 8269"/>
                              <a:gd name="T31" fmla="*/ 8269 h 616"/>
                              <a:gd name="T32" fmla="+- 0 3015 2672"/>
                              <a:gd name="T33" fmla="*/ T32 w 549"/>
                              <a:gd name="T34" fmla="+- 0 8543 8269"/>
                              <a:gd name="T35" fmla="*/ 8543 h 616"/>
                              <a:gd name="T36" fmla="+- 0 3099 2672"/>
                              <a:gd name="T37" fmla="*/ T36 w 549"/>
                              <a:gd name="T38" fmla="+- 0 8543 8269"/>
                              <a:gd name="T39" fmla="*/ 8543 h 616"/>
                              <a:gd name="T40" fmla="+- 0 3221 2672"/>
                              <a:gd name="T41" fmla="*/ T40 w 549"/>
                              <a:gd name="T42" fmla="+- 0 8269 8269"/>
                              <a:gd name="T43" fmla="*/ 8269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9" h="616">
                                <a:moveTo>
                                  <a:pt x="69" y="0"/>
                                </a:moveTo>
                                <a:lnTo>
                                  <a:pt x="0" y="0"/>
                                </a:lnTo>
                                <a:lnTo>
                                  <a:pt x="275" y="616"/>
                                </a:lnTo>
                                <a:lnTo>
                                  <a:pt x="427" y="274"/>
                                </a:lnTo>
                                <a:lnTo>
                                  <a:pt x="206" y="274"/>
                                </a:lnTo>
                                <a:lnTo>
                                  <a:pt x="69" y="0"/>
                                </a:lnTo>
                                <a:close/>
                                <a:moveTo>
                                  <a:pt x="549" y="0"/>
                                </a:moveTo>
                                <a:lnTo>
                                  <a:pt x="480" y="0"/>
                                </a:lnTo>
                                <a:lnTo>
                                  <a:pt x="343" y="274"/>
                                </a:lnTo>
                                <a:lnTo>
                                  <a:pt x="427" y="274"/>
                                </a:lnTo>
                                <a:lnTo>
                                  <a:pt x="5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864680" name="Freeform 339"/>
                        <wps:cNvSpPr>
                          <a:spLocks/>
                        </wps:cNvSpPr>
                        <wps:spPr bwMode="auto">
                          <a:xfrm>
                            <a:off x="2672" y="8269"/>
                            <a:ext cx="549" cy="616"/>
                          </a:xfrm>
                          <a:custGeom>
                            <a:avLst/>
                            <a:gdLst>
                              <a:gd name="T0" fmla="+- 0 2947 2672"/>
                              <a:gd name="T1" fmla="*/ T0 w 549"/>
                              <a:gd name="T2" fmla="+- 0 8885 8269"/>
                              <a:gd name="T3" fmla="*/ 8885 h 616"/>
                              <a:gd name="T4" fmla="+- 0 2672 2672"/>
                              <a:gd name="T5" fmla="*/ T4 w 549"/>
                              <a:gd name="T6" fmla="+- 0 8269 8269"/>
                              <a:gd name="T7" fmla="*/ 8269 h 616"/>
                              <a:gd name="T8" fmla="+- 0 2741 2672"/>
                              <a:gd name="T9" fmla="*/ T8 w 549"/>
                              <a:gd name="T10" fmla="+- 0 8269 8269"/>
                              <a:gd name="T11" fmla="*/ 8269 h 616"/>
                              <a:gd name="T12" fmla="+- 0 2878 2672"/>
                              <a:gd name="T13" fmla="*/ T12 w 549"/>
                              <a:gd name="T14" fmla="+- 0 8543 8269"/>
                              <a:gd name="T15" fmla="*/ 8543 h 616"/>
                              <a:gd name="T16" fmla="+- 0 3015 2672"/>
                              <a:gd name="T17" fmla="*/ T16 w 549"/>
                              <a:gd name="T18" fmla="+- 0 8543 8269"/>
                              <a:gd name="T19" fmla="*/ 8543 h 616"/>
                              <a:gd name="T20" fmla="+- 0 3152 2672"/>
                              <a:gd name="T21" fmla="*/ T20 w 549"/>
                              <a:gd name="T22" fmla="+- 0 8269 8269"/>
                              <a:gd name="T23" fmla="*/ 8269 h 616"/>
                              <a:gd name="T24" fmla="+- 0 3221 2672"/>
                              <a:gd name="T25" fmla="*/ T24 w 549"/>
                              <a:gd name="T26" fmla="+- 0 8269 8269"/>
                              <a:gd name="T27" fmla="*/ 8269 h 616"/>
                              <a:gd name="T28" fmla="+- 0 2947 2672"/>
                              <a:gd name="T29" fmla="*/ T28 w 549"/>
                              <a:gd name="T30" fmla="+- 0 8885 8269"/>
                              <a:gd name="T31" fmla="*/ 8885 h 6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9" h="616">
                                <a:moveTo>
                                  <a:pt x="275" y="616"/>
                                </a:moveTo>
                                <a:lnTo>
                                  <a:pt x="0" y="0"/>
                                </a:lnTo>
                                <a:lnTo>
                                  <a:pt x="69" y="0"/>
                                </a:lnTo>
                                <a:lnTo>
                                  <a:pt x="206" y="274"/>
                                </a:lnTo>
                                <a:lnTo>
                                  <a:pt x="343" y="274"/>
                                </a:lnTo>
                                <a:lnTo>
                                  <a:pt x="480" y="0"/>
                                </a:lnTo>
                                <a:lnTo>
                                  <a:pt x="549" y="0"/>
                                </a:lnTo>
                                <a:lnTo>
                                  <a:pt x="275" y="616"/>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002008" name="Rectangle 338"/>
                        <wps:cNvSpPr>
                          <a:spLocks noChangeArrowheads="1"/>
                        </wps:cNvSpPr>
                        <wps:spPr bwMode="auto">
                          <a:xfrm>
                            <a:off x="4693" y="2230"/>
                            <a:ext cx="2826" cy="1999"/>
                          </a:xfrm>
                          <a:prstGeom prst="rect">
                            <a:avLst/>
                          </a:prstGeom>
                          <a:noFill/>
                          <a:ln w="5431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1228107" name="AutoShape 337"/>
                        <wps:cNvSpPr>
                          <a:spLocks/>
                        </wps:cNvSpPr>
                        <wps:spPr bwMode="auto">
                          <a:xfrm>
                            <a:off x="4535" y="221"/>
                            <a:ext cx="818" cy="198"/>
                          </a:xfrm>
                          <a:custGeom>
                            <a:avLst/>
                            <a:gdLst>
                              <a:gd name="T0" fmla="+- 0 4694 4535"/>
                              <a:gd name="T1" fmla="*/ T0 w 818"/>
                              <a:gd name="T2" fmla="+- 0 369 221"/>
                              <a:gd name="T3" fmla="*/ 369 h 198"/>
                              <a:gd name="T4" fmla="+- 0 4685 4535"/>
                              <a:gd name="T5" fmla="*/ T4 w 818"/>
                              <a:gd name="T6" fmla="+- 0 350 221"/>
                              <a:gd name="T7" fmla="*/ 350 h 198"/>
                              <a:gd name="T8" fmla="+- 0 4675 4535"/>
                              <a:gd name="T9" fmla="*/ T8 w 818"/>
                              <a:gd name="T10" fmla="+- 0 342 221"/>
                              <a:gd name="T11" fmla="*/ 342 h 198"/>
                              <a:gd name="T12" fmla="+- 0 4661 4535"/>
                              <a:gd name="T13" fmla="*/ T12 w 818"/>
                              <a:gd name="T14" fmla="+- 0 336 221"/>
                              <a:gd name="T15" fmla="*/ 336 h 198"/>
                              <a:gd name="T16" fmla="+- 0 4680 4535"/>
                              <a:gd name="T17" fmla="*/ T16 w 818"/>
                              <a:gd name="T18" fmla="+- 0 331 221"/>
                              <a:gd name="T19" fmla="*/ 331 h 198"/>
                              <a:gd name="T20" fmla="+- 0 4696 4535"/>
                              <a:gd name="T21" fmla="*/ T20 w 818"/>
                              <a:gd name="T22" fmla="+- 0 317 221"/>
                              <a:gd name="T23" fmla="*/ 317 h 198"/>
                              <a:gd name="T24" fmla="+- 0 4708 4535"/>
                              <a:gd name="T25" fmla="*/ T24 w 818"/>
                              <a:gd name="T26" fmla="+- 0 298 221"/>
                              <a:gd name="T27" fmla="*/ 298 h 198"/>
                              <a:gd name="T28" fmla="+- 0 4710 4535"/>
                              <a:gd name="T29" fmla="*/ T28 w 818"/>
                              <a:gd name="T30" fmla="+- 0 268 221"/>
                              <a:gd name="T31" fmla="*/ 268 h 198"/>
                              <a:gd name="T32" fmla="+- 0 4707 4535"/>
                              <a:gd name="T33" fmla="*/ T32 w 818"/>
                              <a:gd name="T34" fmla="+- 0 254 221"/>
                              <a:gd name="T35" fmla="*/ 254 h 198"/>
                              <a:gd name="T36" fmla="+- 0 4675 4535"/>
                              <a:gd name="T37" fmla="*/ T36 w 818"/>
                              <a:gd name="T38" fmla="+- 0 226 221"/>
                              <a:gd name="T39" fmla="*/ 226 h 198"/>
                              <a:gd name="T40" fmla="+- 0 4658 4535"/>
                              <a:gd name="T41" fmla="*/ T40 w 818"/>
                              <a:gd name="T42" fmla="+- 0 223 221"/>
                              <a:gd name="T43" fmla="*/ 223 h 198"/>
                              <a:gd name="T44" fmla="+- 0 4650 4535"/>
                              <a:gd name="T45" fmla="*/ T44 w 818"/>
                              <a:gd name="T46" fmla="+- 0 279 221"/>
                              <a:gd name="T47" fmla="*/ 279 h 198"/>
                              <a:gd name="T48" fmla="+- 0 4647 4535"/>
                              <a:gd name="T49" fmla="*/ T48 w 818"/>
                              <a:gd name="T50" fmla="+- 0 290 221"/>
                              <a:gd name="T51" fmla="*/ 290 h 198"/>
                              <a:gd name="T52" fmla="+- 0 4636 4535"/>
                              <a:gd name="T53" fmla="*/ T52 w 818"/>
                              <a:gd name="T54" fmla="+- 0 298 221"/>
                              <a:gd name="T55" fmla="*/ 298 h 198"/>
                              <a:gd name="T56" fmla="+- 0 4595 4535"/>
                              <a:gd name="T57" fmla="*/ T56 w 818"/>
                              <a:gd name="T58" fmla="+- 0 265 221"/>
                              <a:gd name="T59" fmla="*/ 265 h 198"/>
                              <a:gd name="T60" fmla="+- 0 4636 4535"/>
                              <a:gd name="T61" fmla="*/ T60 w 818"/>
                              <a:gd name="T62" fmla="+- 0 268 221"/>
                              <a:gd name="T63" fmla="*/ 268 h 198"/>
                              <a:gd name="T64" fmla="+- 0 4650 4535"/>
                              <a:gd name="T65" fmla="*/ T64 w 818"/>
                              <a:gd name="T66" fmla="+- 0 279 221"/>
                              <a:gd name="T67" fmla="*/ 279 h 198"/>
                              <a:gd name="T68" fmla="+- 0 4647 4535"/>
                              <a:gd name="T69" fmla="*/ T68 w 818"/>
                              <a:gd name="T70" fmla="+- 0 221 221"/>
                              <a:gd name="T71" fmla="*/ 221 h 198"/>
                              <a:gd name="T72" fmla="+- 0 4535 4535"/>
                              <a:gd name="T73" fmla="*/ T72 w 818"/>
                              <a:gd name="T74" fmla="+- 0 221 221"/>
                              <a:gd name="T75" fmla="*/ 221 h 198"/>
                              <a:gd name="T76" fmla="+- 0 4595 4535"/>
                              <a:gd name="T77" fmla="*/ T76 w 818"/>
                              <a:gd name="T78" fmla="+- 0 418 221"/>
                              <a:gd name="T79" fmla="*/ 418 h 198"/>
                              <a:gd name="T80" fmla="+- 0 4603 4535"/>
                              <a:gd name="T81" fmla="*/ T80 w 818"/>
                              <a:gd name="T82" fmla="+- 0 342 221"/>
                              <a:gd name="T83" fmla="*/ 342 h 198"/>
                              <a:gd name="T84" fmla="+- 0 4617 4535"/>
                              <a:gd name="T85" fmla="*/ T84 w 818"/>
                              <a:gd name="T86" fmla="+- 0 347 221"/>
                              <a:gd name="T87" fmla="*/ 347 h 198"/>
                              <a:gd name="T88" fmla="+- 0 4628 4535"/>
                              <a:gd name="T89" fmla="*/ T88 w 818"/>
                              <a:gd name="T90" fmla="+- 0 364 221"/>
                              <a:gd name="T91" fmla="*/ 364 h 198"/>
                              <a:gd name="T92" fmla="+- 0 4727 4535"/>
                              <a:gd name="T93" fmla="*/ T92 w 818"/>
                              <a:gd name="T94" fmla="+- 0 418 221"/>
                              <a:gd name="T95" fmla="*/ 418 h 198"/>
                              <a:gd name="T96" fmla="+- 0 4809 4535"/>
                              <a:gd name="T97" fmla="*/ T96 w 818"/>
                              <a:gd name="T98" fmla="+- 0 375 221"/>
                              <a:gd name="T99" fmla="*/ 375 h 198"/>
                              <a:gd name="T100" fmla="+- 0 4897 4535"/>
                              <a:gd name="T101" fmla="*/ T100 w 818"/>
                              <a:gd name="T102" fmla="+- 0 342 221"/>
                              <a:gd name="T103" fmla="*/ 342 h 198"/>
                              <a:gd name="T104" fmla="+- 0 4809 4535"/>
                              <a:gd name="T105" fmla="*/ T104 w 818"/>
                              <a:gd name="T106" fmla="+- 0 298 221"/>
                              <a:gd name="T107" fmla="*/ 298 h 198"/>
                              <a:gd name="T108" fmla="+- 0 4902 4535"/>
                              <a:gd name="T109" fmla="*/ T108 w 818"/>
                              <a:gd name="T110" fmla="+- 0 265 221"/>
                              <a:gd name="T111" fmla="*/ 265 h 198"/>
                              <a:gd name="T112" fmla="+- 0 4749 4535"/>
                              <a:gd name="T113" fmla="*/ T112 w 818"/>
                              <a:gd name="T114" fmla="+- 0 221 221"/>
                              <a:gd name="T115" fmla="*/ 221 h 198"/>
                              <a:gd name="T116" fmla="+- 0 4908 4535"/>
                              <a:gd name="T117" fmla="*/ T116 w 818"/>
                              <a:gd name="T118" fmla="+- 0 418 221"/>
                              <a:gd name="T119" fmla="*/ 418 h 198"/>
                              <a:gd name="T120" fmla="+- 0 5138 4535"/>
                              <a:gd name="T121" fmla="*/ T120 w 818"/>
                              <a:gd name="T122" fmla="+- 0 418 221"/>
                              <a:gd name="T123" fmla="*/ 418 h 198"/>
                              <a:gd name="T124" fmla="+- 0 5108 4535"/>
                              <a:gd name="T125" fmla="*/ T124 w 818"/>
                              <a:gd name="T126" fmla="+- 0 336 221"/>
                              <a:gd name="T127" fmla="*/ 336 h 198"/>
                              <a:gd name="T128" fmla="+- 0 5067 4535"/>
                              <a:gd name="T129" fmla="*/ T128 w 818"/>
                              <a:gd name="T130" fmla="+- 0 221 221"/>
                              <a:gd name="T131" fmla="*/ 221 h 198"/>
                              <a:gd name="T132" fmla="+- 0 5050 4535"/>
                              <a:gd name="T133" fmla="*/ T132 w 818"/>
                              <a:gd name="T134" fmla="+- 0 336 221"/>
                              <a:gd name="T135" fmla="*/ 336 h 198"/>
                              <a:gd name="T136" fmla="+- 0 5028 4535"/>
                              <a:gd name="T137" fmla="*/ T136 w 818"/>
                              <a:gd name="T138" fmla="+- 0 270 221"/>
                              <a:gd name="T139" fmla="*/ 270 h 198"/>
                              <a:gd name="T140" fmla="+- 0 5050 4535"/>
                              <a:gd name="T141" fmla="*/ T140 w 818"/>
                              <a:gd name="T142" fmla="+- 0 221 221"/>
                              <a:gd name="T143" fmla="*/ 221 h 198"/>
                              <a:gd name="T144" fmla="+- 0 4924 4535"/>
                              <a:gd name="T145" fmla="*/ T144 w 818"/>
                              <a:gd name="T146" fmla="+- 0 418 221"/>
                              <a:gd name="T147" fmla="*/ 418 h 198"/>
                              <a:gd name="T148" fmla="+- 0 4995 4535"/>
                              <a:gd name="T149" fmla="*/ T148 w 818"/>
                              <a:gd name="T150" fmla="+- 0 386 221"/>
                              <a:gd name="T151" fmla="*/ 386 h 198"/>
                              <a:gd name="T152" fmla="+- 0 5072 4535"/>
                              <a:gd name="T153" fmla="*/ T152 w 818"/>
                              <a:gd name="T154" fmla="+- 0 418 221"/>
                              <a:gd name="T155" fmla="*/ 418 h 198"/>
                              <a:gd name="T156" fmla="+- 0 5352 4535"/>
                              <a:gd name="T157" fmla="*/ T156 w 818"/>
                              <a:gd name="T158" fmla="+- 0 418 221"/>
                              <a:gd name="T159" fmla="*/ 418 h 198"/>
                              <a:gd name="T160" fmla="+- 0 5319 4535"/>
                              <a:gd name="T161" fmla="*/ T160 w 818"/>
                              <a:gd name="T162" fmla="+- 0 366 221"/>
                              <a:gd name="T163" fmla="*/ 366 h 198"/>
                              <a:gd name="T164" fmla="+- 0 5303 4535"/>
                              <a:gd name="T165" fmla="*/ T164 w 818"/>
                              <a:gd name="T166" fmla="+- 0 342 221"/>
                              <a:gd name="T167" fmla="*/ 342 h 198"/>
                              <a:gd name="T168" fmla="+- 0 5294 4535"/>
                              <a:gd name="T169" fmla="*/ T168 w 818"/>
                              <a:gd name="T170" fmla="+- 0 339 221"/>
                              <a:gd name="T171" fmla="*/ 339 h 198"/>
                              <a:gd name="T172" fmla="+- 0 5297 4535"/>
                              <a:gd name="T173" fmla="*/ T172 w 818"/>
                              <a:gd name="T174" fmla="+- 0 333 221"/>
                              <a:gd name="T175" fmla="*/ 333 h 198"/>
                              <a:gd name="T176" fmla="+- 0 5308 4535"/>
                              <a:gd name="T177" fmla="*/ T176 w 818"/>
                              <a:gd name="T178" fmla="+- 0 331 221"/>
                              <a:gd name="T179" fmla="*/ 331 h 198"/>
                              <a:gd name="T180" fmla="+- 0 5333 4535"/>
                              <a:gd name="T181" fmla="*/ T180 w 818"/>
                              <a:gd name="T182" fmla="+- 0 301 221"/>
                              <a:gd name="T183" fmla="*/ 301 h 198"/>
                              <a:gd name="T184" fmla="+- 0 5336 4535"/>
                              <a:gd name="T185" fmla="*/ T184 w 818"/>
                              <a:gd name="T186" fmla="+- 0 292 221"/>
                              <a:gd name="T187" fmla="*/ 292 h 198"/>
                              <a:gd name="T188" fmla="+- 0 5335 4535"/>
                              <a:gd name="T189" fmla="*/ T188 w 818"/>
                              <a:gd name="T190" fmla="+- 0 265 221"/>
                              <a:gd name="T191" fmla="*/ 265 h 198"/>
                              <a:gd name="T192" fmla="+- 0 5308 4535"/>
                              <a:gd name="T193" fmla="*/ T192 w 818"/>
                              <a:gd name="T194" fmla="+- 0 229 221"/>
                              <a:gd name="T195" fmla="*/ 229 h 198"/>
                              <a:gd name="T196" fmla="+- 0 5293 4535"/>
                              <a:gd name="T197" fmla="*/ T196 w 818"/>
                              <a:gd name="T198" fmla="+- 0 224 221"/>
                              <a:gd name="T199" fmla="*/ 224 h 198"/>
                              <a:gd name="T200" fmla="+- 0 5275 4535"/>
                              <a:gd name="T201" fmla="*/ T200 w 818"/>
                              <a:gd name="T202" fmla="+- 0 222 221"/>
                              <a:gd name="T203" fmla="*/ 222 h 198"/>
                              <a:gd name="T204" fmla="+- 0 5275 4535"/>
                              <a:gd name="T205" fmla="*/ T204 w 818"/>
                              <a:gd name="T206" fmla="+- 0 284 221"/>
                              <a:gd name="T207" fmla="*/ 284 h 198"/>
                              <a:gd name="T208" fmla="+- 0 5267 4535"/>
                              <a:gd name="T209" fmla="*/ T208 w 818"/>
                              <a:gd name="T210" fmla="+- 0 295 221"/>
                              <a:gd name="T211" fmla="*/ 295 h 198"/>
                              <a:gd name="T212" fmla="+- 0 5220 4535"/>
                              <a:gd name="T213" fmla="*/ T212 w 818"/>
                              <a:gd name="T214" fmla="+- 0 298 221"/>
                              <a:gd name="T215" fmla="*/ 298 h 198"/>
                              <a:gd name="T216" fmla="+- 0 5253 4535"/>
                              <a:gd name="T217" fmla="*/ T216 w 818"/>
                              <a:gd name="T218" fmla="+- 0 265 221"/>
                              <a:gd name="T219" fmla="*/ 265 h 198"/>
                              <a:gd name="T220" fmla="+- 0 5272 4535"/>
                              <a:gd name="T221" fmla="*/ T220 w 818"/>
                              <a:gd name="T222" fmla="+- 0 273 221"/>
                              <a:gd name="T223" fmla="*/ 273 h 198"/>
                              <a:gd name="T224" fmla="+- 0 5275 4535"/>
                              <a:gd name="T225" fmla="*/ T224 w 818"/>
                              <a:gd name="T226" fmla="+- 0 222 221"/>
                              <a:gd name="T227" fmla="*/ 222 h 198"/>
                              <a:gd name="T228" fmla="+- 0 5259 4535"/>
                              <a:gd name="T229" fmla="*/ T228 w 818"/>
                              <a:gd name="T230" fmla="+- 0 221 221"/>
                              <a:gd name="T231" fmla="*/ 221 h 198"/>
                              <a:gd name="T232" fmla="+- 0 5160 4535"/>
                              <a:gd name="T233" fmla="*/ T232 w 818"/>
                              <a:gd name="T234" fmla="+- 0 418 221"/>
                              <a:gd name="T235" fmla="*/ 418 h 198"/>
                              <a:gd name="T236" fmla="+- 0 5220 4535"/>
                              <a:gd name="T237" fmla="*/ T236 w 818"/>
                              <a:gd name="T238" fmla="+- 0 342 221"/>
                              <a:gd name="T239" fmla="*/ 342 h 198"/>
                              <a:gd name="T240" fmla="+- 0 5234 4535"/>
                              <a:gd name="T241" fmla="*/ T240 w 818"/>
                              <a:gd name="T242" fmla="+- 0 344 221"/>
                              <a:gd name="T243" fmla="*/ 344 h 198"/>
                              <a:gd name="T244" fmla="+- 0 5251 4535"/>
                              <a:gd name="T245" fmla="*/ T244 w 818"/>
                              <a:gd name="T246" fmla="+- 0 355 221"/>
                              <a:gd name="T247" fmla="*/ 355 h 198"/>
                              <a:gd name="T248" fmla="+- 0 5281 4535"/>
                              <a:gd name="T249" fmla="*/ T248 w 818"/>
                              <a:gd name="T250" fmla="+- 0 418 221"/>
                              <a:gd name="T251" fmla="*/ 418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18" h="198">
                                <a:moveTo>
                                  <a:pt x="192" y="197"/>
                                </a:moveTo>
                                <a:lnTo>
                                  <a:pt x="159" y="148"/>
                                </a:lnTo>
                                <a:lnTo>
                                  <a:pt x="159" y="145"/>
                                </a:lnTo>
                                <a:lnTo>
                                  <a:pt x="150" y="129"/>
                                </a:lnTo>
                                <a:lnTo>
                                  <a:pt x="142" y="121"/>
                                </a:lnTo>
                                <a:lnTo>
                                  <a:pt x="140" y="121"/>
                                </a:lnTo>
                                <a:lnTo>
                                  <a:pt x="134" y="118"/>
                                </a:lnTo>
                                <a:lnTo>
                                  <a:pt x="126" y="115"/>
                                </a:lnTo>
                                <a:lnTo>
                                  <a:pt x="137" y="112"/>
                                </a:lnTo>
                                <a:lnTo>
                                  <a:pt x="145" y="110"/>
                                </a:lnTo>
                                <a:lnTo>
                                  <a:pt x="148" y="110"/>
                                </a:lnTo>
                                <a:lnTo>
                                  <a:pt x="161" y="96"/>
                                </a:lnTo>
                                <a:lnTo>
                                  <a:pt x="172" y="80"/>
                                </a:lnTo>
                                <a:lnTo>
                                  <a:pt x="173" y="77"/>
                                </a:lnTo>
                                <a:lnTo>
                                  <a:pt x="175" y="71"/>
                                </a:lnTo>
                                <a:lnTo>
                                  <a:pt x="175" y="47"/>
                                </a:lnTo>
                                <a:lnTo>
                                  <a:pt x="175" y="44"/>
                                </a:lnTo>
                                <a:lnTo>
                                  <a:pt x="172" y="33"/>
                                </a:lnTo>
                                <a:lnTo>
                                  <a:pt x="148" y="8"/>
                                </a:lnTo>
                                <a:lnTo>
                                  <a:pt x="140" y="5"/>
                                </a:lnTo>
                                <a:lnTo>
                                  <a:pt x="132" y="3"/>
                                </a:lnTo>
                                <a:lnTo>
                                  <a:pt x="123" y="2"/>
                                </a:lnTo>
                                <a:lnTo>
                                  <a:pt x="115" y="1"/>
                                </a:lnTo>
                                <a:lnTo>
                                  <a:pt x="115" y="58"/>
                                </a:lnTo>
                                <a:lnTo>
                                  <a:pt x="115" y="63"/>
                                </a:lnTo>
                                <a:lnTo>
                                  <a:pt x="112" y="69"/>
                                </a:lnTo>
                                <a:lnTo>
                                  <a:pt x="107" y="74"/>
                                </a:lnTo>
                                <a:lnTo>
                                  <a:pt x="101" y="77"/>
                                </a:lnTo>
                                <a:lnTo>
                                  <a:pt x="60" y="77"/>
                                </a:lnTo>
                                <a:lnTo>
                                  <a:pt x="60" y="44"/>
                                </a:lnTo>
                                <a:lnTo>
                                  <a:pt x="93" y="44"/>
                                </a:lnTo>
                                <a:lnTo>
                                  <a:pt x="101" y="47"/>
                                </a:lnTo>
                                <a:lnTo>
                                  <a:pt x="112" y="52"/>
                                </a:lnTo>
                                <a:lnTo>
                                  <a:pt x="115" y="58"/>
                                </a:lnTo>
                                <a:lnTo>
                                  <a:pt x="115" y="1"/>
                                </a:lnTo>
                                <a:lnTo>
                                  <a:pt x="112" y="0"/>
                                </a:lnTo>
                                <a:lnTo>
                                  <a:pt x="98" y="0"/>
                                </a:lnTo>
                                <a:lnTo>
                                  <a:pt x="0" y="0"/>
                                </a:lnTo>
                                <a:lnTo>
                                  <a:pt x="0" y="197"/>
                                </a:lnTo>
                                <a:lnTo>
                                  <a:pt x="60" y="197"/>
                                </a:lnTo>
                                <a:lnTo>
                                  <a:pt x="60" y="121"/>
                                </a:lnTo>
                                <a:lnTo>
                                  <a:pt x="68" y="121"/>
                                </a:lnTo>
                                <a:lnTo>
                                  <a:pt x="74" y="123"/>
                                </a:lnTo>
                                <a:lnTo>
                                  <a:pt x="82" y="126"/>
                                </a:lnTo>
                                <a:lnTo>
                                  <a:pt x="90" y="134"/>
                                </a:lnTo>
                                <a:lnTo>
                                  <a:pt x="93" y="143"/>
                                </a:lnTo>
                                <a:lnTo>
                                  <a:pt x="120" y="197"/>
                                </a:lnTo>
                                <a:lnTo>
                                  <a:pt x="192" y="197"/>
                                </a:lnTo>
                                <a:moveTo>
                                  <a:pt x="373" y="154"/>
                                </a:moveTo>
                                <a:lnTo>
                                  <a:pt x="274" y="154"/>
                                </a:lnTo>
                                <a:lnTo>
                                  <a:pt x="274" y="121"/>
                                </a:lnTo>
                                <a:lnTo>
                                  <a:pt x="362" y="121"/>
                                </a:lnTo>
                                <a:lnTo>
                                  <a:pt x="362" y="77"/>
                                </a:lnTo>
                                <a:lnTo>
                                  <a:pt x="274" y="77"/>
                                </a:lnTo>
                                <a:lnTo>
                                  <a:pt x="274" y="44"/>
                                </a:lnTo>
                                <a:lnTo>
                                  <a:pt x="367" y="44"/>
                                </a:lnTo>
                                <a:lnTo>
                                  <a:pt x="367" y="0"/>
                                </a:lnTo>
                                <a:lnTo>
                                  <a:pt x="214" y="0"/>
                                </a:lnTo>
                                <a:lnTo>
                                  <a:pt x="214" y="197"/>
                                </a:lnTo>
                                <a:lnTo>
                                  <a:pt x="373" y="197"/>
                                </a:lnTo>
                                <a:lnTo>
                                  <a:pt x="373" y="154"/>
                                </a:lnTo>
                                <a:moveTo>
                                  <a:pt x="603" y="197"/>
                                </a:moveTo>
                                <a:lnTo>
                                  <a:pt x="591" y="165"/>
                                </a:lnTo>
                                <a:lnTo>
                                  <a:pt x="573" y="115"/>
                                </a:lnTo>
                                <a:lnTo>
                                  <a:pt x="550" y="49"/>
                                </a:lnTo>
                                <a:lnTo>
                                  <a:pt x="532" y="0"/>
                                </a:lnTo>
                                <a:lnTo>
                                  <a:pt x="515" y="0"/>
                                </a:lnTo>
                                <a:lnTo>
                                  <a:pt x="515" y="115"/>
                                </a:lnTo>
                                <a:lnTo>
                                  <a:pt x="471" y="115"/>
                                </a:lnTo>
                                <a:lnTo>
                                  <a:pt x="493" y="49"/>
                                </a:lnTo>
                                <a:lnTo>
                                  <a:pt x="515" y="115"/>
                                </a:lnTo>
                                <a:lnTo>
                                  <a:pt x="515" y="0"/>
                                </a:lnTo>
                                <a:lnTo>
                                  <a:pt x="455" y="0"/>
                                </a:lnTo>
                                <a:lnTo>
                                  <a:pt x="389" y="197"/>
                                </a:lnTo>
                                <a:lnTo>
                                  <a:pt x="449" y="197"/>
                                </a:lnTo>
                                <a:lnTo>
                                  <a:pt x="460" y="165"/>
                                </a:lnTo>
                                <a:lnTo>
                                  <a:pt x="526" y="165"/>
                                </a:lnTo>
                                <a:lnTo>
                                  <a:pt x="537" y="197"/>
                                </a:lnTo>
                                <a:lnTo>
                                  <a:pt x="603" y="197"/>
                                </a:lnTo>
                                <a:moveTo>
                                  <a:pt x="817" y="197"/>
                                </a:moveTo>
                                <a:lnTo>
                                  <a:pt x="784" y="148"/>
                                </a:lnTo>
                                <a:lnTo>
                                  <a:pt x="784" y="145"/>
                                </a:lnTo>
                                <a:lnTo>
                                  <a:pt x="776" y="129"/>
                                </a:lnTo>
                                <a:lnTo>
                                  <a:pt x="768" y="121"/>
                                </a:lnTo>
                                <a:lnTo>
                                  <a:pt x="765" y="121"/>
                                </a:lnTo>
                                <a:lnTo>
                                  <a:pt x="759" y="118"/>
                                </a:lnTo>
                                <a:lnTo>
                                  <a:pt x="751" y="115"/>
                                </a:lnTo>
                                <a:lnTo>
                                  <a:pt x="762" y="112"/>
                                </a:lnTo>
                                <a:lnTo>
                                  <a:pt x="770" y="110"/>
                                </a:lnTo>
                                <a:lnTo>
                                  <a:pt x="773" y="110"/>
                                </a:lnTo>
                                <a:lnTo>
                                  <a:pt x="787" y="96"/>
                                </a:lnTo>
                                <a:lnTo>
                                  <a:pt x="798" y="80"/>
                                </a:lnTo>
                                <a:lnTo>
                                  <a:pt x="799" y="77"/>
                                </a:lnTo>
                                <a:lnTo>
                                  <a:pt x="801" y="71"/>
                                </a:lnTo>
                                <a:lnTo>
                                  <a:pt x="801" y="47"/>
                                </a:lnTo>
                                <a:lnTo>
                                  <a:pt x="800" y="44"/>
                                </a:lnTo>
                                <a:lnTo>
                                  <a:pt x="798" y="33"/>
                                </a:lnTo>
                                <a:lnTo>
                                  <a:pt x="773" y="8"/>
                                </a:lnTo>
                                <a:lnTo>
                                  <a:pt x="765" y="5"/>
                                </a:lnTo>
                                <a:lnTo>
                                  <a:pt x="758" y="3"/>
                                </a:lnTo>
                                <a:lnTo>
                                  <a:pt x="748" y="2"/>
                                </a:lnTo>
                                <a:lnTo>
                                  <a:pt x="740" y="1"/>
                                </a:lnTo>
                                <a:lnTo>
                                  <a:pt x="740" y="58"/>
                                </a:lnTo>
                                <a:lnTo>
                                  <a:pt x="740" y="63"/>
                                </a:lnTo>
                                <a:lnTo>
                                  <a:pt x="737" y="69"/>
                                </a:lnTo>
                                <a:lnTo>
                                  <a:pt x="732" y="74"/>
                                </a:lnTo>
                                <a:lnTo>
                                  <a:pt x="727" y="77"/>
                                </a:lnTo>
                                <a:lnTo>
                                  <a:pt x="685" y="77"/>
                                </a:lnTo>
                                <a:lnTo>
                                  <a:pt x="685" y="44"/>
                                </a:lnTo>
                                <a:lnTo>
                                  <a:pt x="718" y="44"/>
                                </a:lnTo>
                                <a:lnTo>
                                  <a:pt x="727" y="47"/>
                                </a:lnTo>
                                <a:lnTo>
                                  <a:pt x="737" y="52"/>
                                </a:lnTo>
                                <a:lnTo>
                                  <a:pt x="740" y="58"/>
                                </a:lnTo>
                                <a:lnTo>
                                  <a:pt x="740" y="1"/>
                                </a:lnTo>
                                <a:lnTo>
                                  <a:pt x="737" y="0"/>
                                </a:lnTo>
                                <a:lnTo>
                                  <a:pt x="724" y="0"/>
                                </a:lnTo>
                                <a:lnTo>
                                  <a:pt x="625" y="0"/>
                                </a:lnTo>
                                <a:lnTo>
                                  <a:pt x="625" y="197"/>
                                </a:lnTo>
                                <a:lnTo>
                                  <a:pt x="685" y="197"/>
                                </a:lnTo>
                                <a:lnTo>
                                  <a:pt x="685" y="121"/>
                                </a:lnTo>
                                <a:lnTo>
                                  <a:pt x="694" y="121"/>
                                </a:lnTo>
                                <a:lnTo>
                                  <a:pt x="699" y="123"/>
                                </a:lnTo>
                                <a:lnTo>
                                  <a:pt x="707" y="126"/>
                                </a:lnTo>
                                <a:lnTo>
                                  <a:pt x="716" y="134"/>
                                </a:lnTo>
                                <a:lnTo>
                                  <a:pt x="718" y="143"/>
                                </a:lnTo>
                                <a:lnTo>
                                  <a:pt x="746" y="197"/>
                                </a:lnTo>
                                <a:lnTo>
                                  <a:pt x="817" y="19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9838278" name="Picture 336"/>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5456" y="215"/>
                            <a:ext cx="170"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310551" name="Freeform 335"/>
                        <wps:cNvSpPr>
                          <a:spLocks/>
                        </wps:cNvSpPr>
                        <wps:spPr bwMode="auto">
                          <a:xfrm>
                            <a:off x="5665" y="221"/>
                            <a:ext cx="160" cy="198"/>
                          </a:xfrm>
                          <a:custGeom>
                            <a:avLst/>
                            <a:gdLst>
                              <a:gd name="T0" fmla="+- 0 5818 5665"/>
                              <a:gd name="T1" fmla="*/ T0 w 160"/>
                              <a:gd name="T2" fmla="+- 0 221 221"/>
                              <a:gd name="T3" fmla="*/ 221 h 198"/>
                              <a:gd name="T4" fmla="+- 0 5665 5665"/>
                              <a:gd name="T5" fmla="*/ T4 w 160"/>
                              <a:gd name="T6" fmla="+- 0 221 221"/>
                              <a:gd name="T7" fmla="*/ 221 h 198"/>
                              <a:gd name="T8" fmla="+- 0 5665 5665"/>
                              <a:gd name="T9" fmla="*/ T8 w 160"/>
                              <a:gd name="T10" fmla="+- 0 418 221"/>
                              <a:gd name="T11" fmla="*/ 418 h 198"/>
                              <a:gd name="T12" fmla="+- 0 5824 5665"/>
                              <a:gd name="T13" fmla="*/ T12 w 160"/>
                              <a:gd name="T14" fmla="+- 0 418 221"/>
                              <a:gd name="T15" fmla="*/ 418 h 198"/>
                              <a:gd name="T16" fmla="+- 0 5824 5665"/>
                              <a:gd name="T17" fmla="*/ T16 w 160"/>
                              <a:gd name="T18" fmla="+- 0 375 221"/>
                              <a:gd name="T19" fmla="*/ 375 h 198"/>
                              <a:gd name="T20" fmla="+- 0 5725 5665"/>
                              <a:gd name="T21" fmla="*/ T20 w 160"/>
                              <a:gd name="T22" fmla="+- 0 375 221"/>
                              <a:gd name="T23" fmla="*/ 375 h 198"/>
                              <a:gd name="T24" fmla="+- 0 5725 5665"/>
                              <a:gd name="T25" fmla="*/ T24 w 160"/>
                              <a:gd name="T26" fmla="+- 0 342 221"/>
                              <a:gd name="T27" fmla="*/ 342 h 198"/>
                              <a:gd name="T28" fmla="+- 0 5813 5665"/>
                              <a:gd name="T29" fmla="*/ T28 w 160"/>
                              <a:gd name="T30" fmla="+- 0 342 221"/>
                              <a:gd name="T31" fmla="*/ 342 h 198"/>
                              <a:gd name="T32" fmla="+- 0 5813 5665"/>
                              <a:gd name="T33" fmla="*/ T32 w 160"/>
                              <a:gd name="T34" fmla="+- 0 298 221"/>
                              <a:gd name="T35" fmla="*/ 298 h 198"/>
                              <a:gd name="T36" fmla="+- 0 5725 5665"/>
                              <a:gd name="T37" fmla="*/ T36 w 160"/>
                              <a:gd name="T38" fmla="+- 0 298 221"/>
                              <a:gd name="T39" fmla="*/ 298 h 198"/>
                              <a:gd name="T40" fmla="+- 0 5725 5665"/>
                              <a:gd name="T41" fmla="*/ T40 w 160"/>
                              <a:gd name="T42" fmla="+- 0 265 221"/>
                              <a:gd name="T43" fmla="*/ 265 h 198"/>
                              <a:gd name="T44" fmla="+- 0 5818 5665"/>
                              <a:gd name="T45" fmla="*/ T44 w 160"/>
                              <a:gd name="T46" fmla="+- 0 265 221"/>
                              <a:gd name="T47" fmla="*/ 265 h 198"/>
                              <a:gd name="T48" fmla="+- 0 5818 5665"/>
                              <a:gd name="T49" fmla="*/ T48 w 160"/>
                              <a:gd name="T50" fmla="+- 0 221 221"/>
                              <a:gd name="T51" fmla="*/ 221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0" h="198">
                                <a:moveTo>
                                  <a:pt x="153" y="0"/>
                                </a:moveTo>
                                <a:lnTo>
                                  <a:pt x="0" y="0"/>
                                </a:lnTo>
                                <a:lnTo>
                                  <a:pt x="0" y="197"/>
                                </a:lnTo>
                                <a:lnTo>
                                  <a:pt x="159" y="197"/>
                                </a:lnTo>
                                <a:lnTo>
                                  <a:pt x="159" y="154"/>
                                </a:lnTo>
                                <a:lnTo>
                                  <a:pt x="60" y="154"/>
                                </a:lnTo>
                                <a:lnTo>
                                  <a:pt x="60" y="121"/>
                                </a:lnTo>
                                <a:lnTo>
                                  <a:pt x="148" y="121"/>
                                </a:lnTo>
                                <a:lnTo>
                                  <a:pt x="148" y="77"/>
                                </a:lnTo>
                                <a:lnTo>
                                  <a:pt x="60" y="77"/>
                                </a:lnTo>
                                <a:lnTo>
                                  <a:pt x="60" y="44"/>
                                </a:lnTo>
                                <a:lnTo>
                                  <a:pt x="153" y="44"/>
                                </a:lnTo>
                                <a:lnTo>
                                  <a:pt x="1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7097083" name="Line 334"/>
                        <wps:cNvCnPr>
                          <a:cxnSpLocks noChangeShapeType="1"/>
                        </wps:cNvCnPr>
                        <wps:spPr bwMode="auto">
                          <a:xfrm>
                            <a:off x="5936" y="265"/>
                            <a:ext cx="0" cy="153"/>
                          </a:xfrm>
                          <a:prstGeom prst="line">
                            <a:avLst/>
                          </a:prstGeom>
                          <a:noFill/>
                          <a:ln w="383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6707816" name="Line 333"/>
                        <wps:cNvCnPr>
                          <a:cxnSpLocks noChangeShapeType="1"/>
                        </wps:cNvCnPr>
                        <wps:spPr bwMode="auto">
                          <a:xfrm>
                            <a:off x="5846" y="243"/>
                            <a:ext cx="181" cy="0"/>
                          </a:xfrm>
                          <a:prstGeom prst="line">
                            <a:avLst/>
                          </a:prstGeom>
                          <a:noFill/>
                          <a:ln w="278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3906399" name="AutoShape 332"/>
                        <wps:cNvSpPr>
                          <a:spLocks/>
                        </wps:cNvSpPr>
                        <wps:spPr bwMode="auto">
                          <a:xfrm>
                            <a:off x="6060" y="215"/>
                            <a:ext cx="604" cy="209"/>
                          </a:xfrm>
                          <a:custGeom>
                            <a:avLst/>
                            <a:gdLst>
                              <a:gd name="T0" fmla="+- 0 6230 6060"/>
                              <a:gd name="T1" fmla="*/ T0 w 604"/>
                              <a:gd name="T2" fmla="+- 0 342 215"/>
                              <a:gd name="T3" fmla="*/ 342 h 209"/>
                              <a:gd name="T4" fmla="+- 0 6191 6060"/>
                              <a:gd name="T5" fmla="*/ T4 w 604"/>
                              <a:gd name="T6" fmla="+- 0 320 215"/>
                              <a:gd name="T7" fmla="*/ 320 h 209"/>
                              <a:gd name="T8" fmla="+- 0 6222 6060"/>
                              <a:gd name="T9" fmla="*/ T8 w 604"/>
                              <a:gd name="T10" fmla="+- 0 295 215"/>
                              <a:gd name="T11" fmla="*/ 295 h 209"/>
                              <a:gd name="T12" fmla="+- 0 6223 6060"/>
                              <a:gd name="T13" fmla="*/ T12 w 604"/>
                              <a:gd name="T14" fmla="+- 0 268 215"/>
                              <a:gd name="T15" fmla="*/ 268 h 209"/>
                              <a:gd name="T16" fmla="+- 0 6215 6060"/>
                              <a:gd name="T17" fmla="*/ T16 w 604"/>
                              <a:gd name="T18" fmla="+- 0 246 215"/>
                              <a:gd name="T19" fmla="*/ 246 h 209"/>
                              <a:gd name="T20" fmla="+- 0 6189 6060"/>
                              <a:gd name="T21" fmla="*/ T20 w 604"/>
                              <a:gd name="T22" fmla="+- 0 225 215"/>
                              <a:gd name="T23" fmla="*/ 225 h 209"/>
                              <a:gd name="T24" fmla="+- 0 6175 6060"/>
                              <a:gd name="T25" fmla="*/ T24 w 604"/>
                              <a:gd name="T26" fmla="+- 0 355 215"/>
                              <a:gd name="T27" fmla="*/ 355 h 209"/>
                              <a:gd name="T28" fmla="+- 0 6161 6060"/>
                              <a:gd name="T29" fmla="*/ T28 w 604"/>
                              <a:gd name="T30" fmla="+- 0 375 215"/>
                              <a:gd name="T31" fmla="*/ 375 h 209"/>
                              <a:gd name="T32" fmla="+- 0 6156 6060"/>
                              <a:gd name="T33" fmla="*/ T32 w 604"/>
                              <a:gd name="T34" fmla="+- 0 342 215"/>
                              <a:gd name="T35" fmla="*/ 342 h 209"/>
                              <a:gd name="T36" fmla="+- 0 6175 6060"/>
                              <a:gd name="T37" fmla="*/ T36 w 604"/>
                              <a:gd name="T38" fmla="+- 0 222 215"/>
                              <a:gd name="T39" fmla="*/ 222 h 209"/>
                              <a:gd name="T40" fmla="+- 0 6164 6060"/>
                              <a:gd name="T41" fmla="*/ T40 w 604"/>
                              <a:gd name="T42" fmla="+- 0 290 215"/>
                              <a:gd name="T43" fmla="*/ 290 h 209"/>
                              <a:gd name="T44" fmla="+- 0 6120 6060"/>
                              <a:gd name="T45" fmla="*/ T44 w 604"/>
                              <a:gd name="T46" fmla="+- 0 265 215"/>
                              <a:gd name="T47" fmla="*/ 265 h 209"/>
                              <a:gd name="T48" fmla="+- 0 6161 6060"/>
                              <a:gd name="T49" fmla="*/ T48 w 604"/>
                              <a:gd name="T50" fmla="+- 0 273 215"/>
                              <a:gd name="T51" fmla="*/ 273 h 209"/>
                              <a:gd name="T52" fmla="+- 0 6060 6060"/>
                              <a:gd name="T53" fmla="*/ T52 w 604"/>
                              <a:gd name="T54" fmla="+- 0 221 215"/>
                              <a:gd name="T55" fmla="*/ 221 h 209"/>
                              <a:gd name="T56" fmla="+- 0 6200 6060"/>
                              <a:gd name="T57" fmla="*/ T56 w 604"/>
                              <a:gd name="T58" fmla="+- 0 416 215"/>
                              <a:gd name="T59" fmla="*/ 416 h 209"/>
                              <a:gd name="T60" fmla="+- 0 6235 6060"/>
                              <a:gd name="T61" fmla="*/ T60 w 604"/>
                              <a:gd name="T62" fmla="+- 0 375 215"/>
                              <a:gd name="T63" fmla="*/ 375 h 209"/>
                              <a:gd name="T64" fmla="+- 0 6454 6060"/>
                              <a:gd name="T65" fmla="*/ T64 w 604"/>
                              <a:gd name="T66" fmla="+- 0 386 215"/>
                              <a:gd name="T67" fmla="*/ 386 h 209"/>
                              <a:gd name="T68" fmla="+- 0 6394 6060"/>
                              <a:gd name="T69" fmla="*/ T68 w 604"/>
                              <a:gd name="T70" fmla="+- 0 221 215"/>
                              <a:gd name="T71" fmla="*/ 221 h 209"/>
                              <a:gd name="T72" fmla="+- 0 6334 6060"/>
                              <a:gd name="T73" fmla="*/ T72 w 604"/>
                              <a:gd name="T74" fmla="+- 0 336 215"/>
                              <a:gd name="T75" fmla="*/ 336 h 209"/>
                              <a:gd name="T76" fmla="+- 0 6378 6060"/>
                              <a:gd name="T77" fmla="*/ T76 w 604"/>
                              <a:gd name="T78" fmla="+- 0 221 215"/>
                              <a:gd name="T79" fmla="*/ 221 h 209"/>
                              <a:gd name="T80" fmla="+- 0 6312 6060"/>
                              <a:gd name="T81" fmla="*/ T80 w 604"/>
                              <a:gd name="T82" fmla="+- 0 418 215"/>
                              <a:gd name="T83" fmla="*/ 418 h 209"/>
                              <a:gd name="T84" fmla="+- 0 6400 6060"/>
                              <a:gd name="T85" fmla="*/ T84 w 604"/>
                              <a:gd name="T86" fmla="+- 0 418 215"/>
                              <a:gd name="T87" fmla="*/ 418 h 209"/>
                              <a:gd name="T88" fmla="+- 0 6656 6060"/>
                              <a:gd name="T89" fmla="*/ T88 w 604"/>
                              <a:gd name="T90" fmla="+- 0 262 215"/>
                              <a:gd name="T91" fmla="*/ 262 h 209"/>
                              <a:gd name="T92" fmla="+- 0 6640 6060"/>
                              <a:gd name="T93" fmla="*/ T92 w 604"/>
                              <a:gd name="T94" fmla="+- 0 241 215"/>
                              <a:gd name="T95" fmla="*/ 241 h 209"/>
                              <a:gd name="T96" fmla="+- 0 6606 6060"/>
                              <a:gd name="T97" fmla="*/ T96 w 604"/>
                              <a:gd name="T98" fmla="+- 0 220 215"/>
                              <a:gd name="T99" fmla="*/ 220 h 209"/>
                              <a:gd name="T100" fmla="+- 0 6554 6060"/>
                              <a:gd name="T101" fmla="*/ T100 w 604"/>
                              <a:gd name="T102" fmla="+- 0 217 215"/>
                              <a:gd name="T103" fmla="*/ 217 h 209"/>
                              <a:gd name="T104" fmla="+- 0 6507 6060"/>
                              <a:gd name="T105" fmla="*/ T104 w 604"/>
                              <a:gd name="T106" fmla="+- 0 243 215"/>
                              <a:gd name="T107" fmla="*/ 243 h 209"/>
                              <a:gd name="T108" fmla="+- 0 6484 6060"/>
                              <a:gd name="T109" fmla="*/ T108 w 604"/>
                              <a:gd name="T110" fmla="+- 0 297 215"/>
                              <a:gd name="T111" fmla="*/ 297 h 209"/>
                              <a:gd name="T112" fmla="+- 0 6486 6060"/>
                              <a:gd name="T113" fmla="*/ T112 w 604"/>
                              <a:gd name="T114" fmla="+- 0 354 215"/>
                              <a:gd name="T115" fmla="*/ 354 h 209"/>
                              <a:gd name="T116" fmla="+- 0 6502 6060"/>
                              <a:gd name="T117" fmla="*/ T116 w 604"/>
                              <a:gd name="T118" fmla="+- 0 394 215"/>
                              <a:gd name="T119" fmla="*/ 394 h 209"/>
                              <a:gd name="T120" fmla="+- 0 6529 6060"/>
                              <a:gd name="T121" fmla="*/ T120 w 604"/>
                              <a:gd name="T122" fmla="+- 0 416 215"/>
                              <a:gd name="T123" fmla="*/ 416 h 209"/>
                              <a:gd name="T124" fmla="+- 0 6562 6060"/>
                              <a:gd name="T125" fmla="*/ T124 w 604"/>
                              <a:gd name="T126" fmla="+- 0 423 215"/>
                              <a:gd name="T127" fmla="*/ 423 h 209"/>
                              <a:gd name="T128" fmla="+- 0 6600 6060"/>
                              <a:gd name="T129" fmla="*/ T128 w 604"/>
                              <a:gd name="T130" fmla="+- 0 422 215"/>
                              <a:gd name="T131" fmla="*/ 422 h 209"/>
                              <a:gd name="T132" fmla="+- 0 6630 6060"/>
                              <a:gd name="T133" fmla="*/ T132 w 604"/>
                              <a:gd name="T134" fmla="+- 0 416 215"/>
                              <a:gd name="T135" fmla="*/ 416 h 209"/>
                              <a:gd name="T136" fmla="+- 0 6652 6060"/>
                              <a:gd name="T137" fmla="*/ T136 w 604"/>
                              <a:gd name="T138" fmla="+- 0 388 215"/>
                              <a:gd name="T139" fmla="*/ 388 h 209"/>
                              <a:gd name="T140" fmla="+- 0 6661 6060"/>
                              <a:gd name="T141" fmla="*/ T140 w 604"/>
                              <a:gd name="T142" fmla="+- 0 368 215"/>
                              <a:gd name="T143" fmla="*/ 368 h 209"/>
                              <a:gd name="T144" fmla="+- 0 6603 6060"/>
                              <a:gd name="T145" fmla="*/ T144 w 604"/>
                              <a:gd name="T146" fmla="+- 0 344 215"/>
                              <a:gd name="T147" fmla="*/ 344 h 209"/>
                              <a:gd name="T148" fmla="+- 0 6584 6060"/>
                              <a:gd name="T149" fmla="*/ T148 w 604"/>
                              <a:gd name="T150" fmla="+- 0 377 215"/>
                              <a:gd name="T151" fmla="*/ 377 h 209"/>
                              <a:gd name="T152" fmla="+- 0 6551 6060"/>
                              <a:gd name="T153" fmla="*/ T152 w 604"/>
                              <a:gd name="T154" fmla="+- 0 377 215"/>
                              <a:gd name="T155" fmla="*/ 377 h 209"/>
                              <a:gd name="T156" fmla="+- 0 6544 6060"/>
                              <a:gd name="T157" fmla="*/ T156 w 604"/>
                              <a:gd name="T158" fmla="+- 0 351 215"/>
                              <a:gd name="T159" fmla="*/ 351 h 209"/>
                              <a:gd name="T160" fmla="+- 0 6542 6060"/>
                              <a:gd name="T161" fmla="*/ T160 w 604"/>
                              <a:gd name="T162" fmla="+- 0 301 215"/>
                              <a:gd name="T163" fmla="*/ 301 h 209"/>
                              <a:gd name="T164" fmla="+- 0 6551 6060"/>
                              <a:gd name="T165" fmla="*/ T164 w 604"/>
                              <a:gd name="T166" fmla="+- 0 268 215"/>
                              <a:gd name="T167" fmla="*/ 268 h 209"/>
                              <a:gd name="T168" fmla="+- 0 6584 6060"/>
                              <a:gd name="T169" fmla="*/ T168 w 604"/>
                              <a:gd name="T170" fmla="+- 0 262 215"/>
                              <a:gd name="T171" fmla="*/ 262 h 209"/>
                              <a:gd name="T172" fmla="+- 0 6600 6060"/>
                              <a:gd name="T173" fmla="*/ T172 w 604"/>
                              <a:gd name="T174" fmla="+- 0 284 215"/>
                              <a:gd name="T175" fmla="*/ 284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04" h="209">
                                <a:moveTo>
                                  <a:pt x="175" y="138"/>
                                </a:moveTo>
                                <a:lnTo>
                                  <a:pt x="172" y="129"/>
                                </a:lnTo>
                                <a:lnTo>
                                  <a:pt x="170" y="127"/>
                                </a:lnTo>
                                <a:lnTo>
                                  <a:pt x="156" y="113"/>
                                </a:lnTo>
                                <a:lnTo>
                                  <a:pt x="145" y="107"/>
                                </a:lnTo>
                                <a:lnTo>
                                  <a:pt x="131" y="105"/>
                                </a:lnTo>
                                <a:lnTo>
                                  <a:pt x="140" y="102"/>
                                </a:lnTo>
                                <a:lnTo>
                                  <a:pt x="159" y="83"/>
                                </a:lnTo>
                                <a:lnTo>
                                  <a:pt x="162" y="80"/>
                                </a:lnTo>
                                <a:lnTo>
                                  <a:pt x="164" y="72"/>
                                </a:lnTo>
                                <a:lnTo>
                                  <a:pt x="164" y="58"/>
                                </a:lnTo>
                                <a:lnTo>
                                  <a:pt x="163" y="53"/>
                                </a:lnTo>
                                <a:lnTo>
                                  <a:pt x="163" y="50"/>
                                </a:lnTo>
                                <a:lnTo>
                                  <a:pt x="160" y="41"/>
                                </a:lnTo>
                                <a:lnTo>
                                  <a:pt x="155" y="31"/>
                                </a:lnTo>
                                <a:lnTo>
                                  <a:pt x="148" y="22"/>
                                </a:lnTo>
                                <a:lnTo>
                                  <a:pt x="139" y="15"/>
                                </a:lnTo>
                                <a:lnTo>
                                  <a:pt x="129" y="10"/>
                                </a:lnTo>
                                <a:lnTo>
                                  <a:pt x="117" y="7"/>
                                </a:lnTo>
                                <a:lnTo>
                                  <a:pt x="115" y="7"/>
                                </a:lnTo>
                                <a:lnTo>
                                  <a:pt x="115" y="140"/>
                                </a:lnTo>
                                <a:lnTo>
                                  <a:pt x="115" y="151"/>
                                </a:lnTo>
                                <a:lnTo>
                                  <a:pt x="112" y="154"/>
                                </a:lnTo>
                                <a:lnTo>
                                  <a:pt x="101" y="160"/>
                                </a:lnTo>
                                <a:lnTo>
                                  <a:pt x="60" y="160"/>
                                </a:lnTo>
                                <a:lnTo>
                                  <a:pt x="60" y="127"/>
                                </a:lnTo>
                                <a:lnTo>
                                  <a:pt x="96" y="127"/>
                                </a:lnTo>
                                <a:lnTo>
                                  <a:pt x="112" y="135"/>
                                </a:lnTo>
                                <a:lnTo>
                                  <a:pt x="115" y="140"/>
                                </a:lnTo>
                                <a:lnTo>
                                  <a:pt x="115" y="7"/>
                                </a:lnTo>
                                <a:lnTo>
                                  <a:pt x="104" y="6"/>
                                </a:lnTo>
                                <a:lnTo>
                                  <a:pt x="104" y="64"/>
                                </a:lnTo>
                                <a:lnTo>
                                  <a:pt x="104" y="75"/>
                                </a:lnTo>
                                <a:lnTo>
                                  <a:pt x="96" y="83"/>
                                </a:lnTo>
                                <a:lnTo>
                                  <a:pt x="60" y="83"/>
                                </a:lnTo>
                                <a:lnTo>
                                  <a:pt x="60" y="50"/>
                                </a:lnTo>
                                <a:lnTo>
                                  <a:pt x="90" y="50"/>
                                </a:lnTo>
                                <a:lnTo>
                                  <a:pt x="96" y="53"/>
                                </a:lnTo>
                                <a:lnTo>
                                  <a:pt x="101" y="58"/>
                                </a:lnTo>
                                <a:lnTo>
                                  <a:pt x="104" y="64"/>
                                </a:lnTo>
                                <a:lnTo>
                                  <a:pt x="104" y="6"/>
                                </a:lnTo>
                                <a:lnTo>
                                  <a:pt x="0" y="6"/>
                                </a:lnTo>
                                <a:lnTo>
                                  <a:pt x="0" y="203"/>
                                </a:lnTo>
                                <a:lnTo>
                                  <a:pt x="134" y="203"/>
                                </a:lnTo>
                                <a:lnTo>
                                  <a:pt x="140" y="201"/>
                                </a:lnTo>
                                <a:lnTo>
                                  <a:pt x="156" y="195"/>
                                </a:lnTo>
                                <a:lnTo>
                                  <a:pt x="172" y="171"/>
                                </a:lnTo>
                                <a:lnTo>
                                  <a:pt x="175" y="160"/>
                                </a:lnTo>
                                <a:lnTo>
                                  <a:pt x="175" y="138"/>
                                </a:lnTo>
                                <a:moveTo>
                                  <a:pt x="406" y="203"/>
                                </a:moveTo>
                                <a:lnTo>
                                  <a:pt x="394" y="171"/>
                                </a:lnTo>
                                <a:lnTo>
                                  <a:pt x="376" y="121"/>
                                </a:lnTo>
                                <a:lnTo>
                                  <a:pt x="352" y="55"/>
                                </a:lnTo>
                                <a:lnTo>
                                  <a:pt x="334" y="6"/>
                                </a:lnTo>
                                <a:lnTo>
                                  <a:pt x="318" y="6"/>
                                </a:lnTo>
                                <a:lnTo>
                                  <a:pt x="318" y="121"/>
                                </a:lnTo>
                                <a:lnTo>
                                  <a:pt x="274" y="121"/>
                                </a:lnTo>
                                <a:lnTo>
                                  <a:pt x="296" y="55"/>
                                </a:lnTo>
                                <a:lnTo>
                                  <a:pt x="318" y="121"/>
                                </a:lnTo>
                                <a:lnTo>
                                  <a:pt x="318" y="6"/>
                                </a:lnTo>
                                <a:lnTo>
                                  <a:pt x="258" y="6"/>
                                </a:lnTo>
                                <a:lnTo>
                                  <a:pt x="192" y="203"/>
                                </a:lnTo>
                                <a:lnTo>
                                  <a:pt x="252" y="203"/>
                                </a:lnTo>
                                <a:lnTo>
                                  <a:pt x="263" y="171"/>
                                </a:lnTo>
                                <a:lnTo>
                                  <a:pt x="329" y="171"/>
                                </a:lnTo>
                                <a:lnTo>
                                  <a:pt x="340" y="203"/>
                                </a:lnTo>
                                <a:lnTo>
                                  <a:pt x="406" y="203"/>
                                </a:lnTo>
                                <a:moveTo>
                                  <a:pt x="603" y="61"/>
                                </a:moveTo>
                                <a:lnTo>
                                  <a:pt x="596" y="47"/>
                                </a:lnTo>
                                <a:lnTo>
                                  <a:pt x="594" y="44"/>
                                </a:lnTo>
                                <a:lnTo>
                                  <a:pt x="589" y="36"/>
                                </a:lnTo>
                                <a:lnTo>
                                  <a:pt x="580" y="26"/>
                                </a:lnTo>
                                <a:lnTo>
                                  <a:pt x="570" y="17"/>
                                </a:lnTo>
                                <a:lnTo>
                                  <a:pt x="559" y="10"/>
                                </a:lnTo>
                                <a:lnTo>
                                  <a:pt x="546" y="5"/>
                                </a:lnTo>
                                <a:lnTo>
                                  <a:pt x="531" y="2"/>
                                </a:lnTo>
                                <a:lnTo>
                                  <a:pt x="515" y="0"/>
                                </a:lnTo>
                                <a:lnTo>
                                  <a:pt x="494" y="2"/>
                                </a:lnTo>
                                <a:lnTo>
                                  <a:pt x="476" y="7"/>
                                </a:lnTo>
                                <a:lnTo>
                                  <a:pt x="460" y="16"/>
                                </a:lnTo>
                                <a:lnTo>
                                  <a:pt x="447" y="28"/>
                                </a:lnTo>
                                <a:lnTo>
                                  <a:pt x="436" y="43"/>
                                </a:lnTo>
                                <a:lnTo>
                                  <a:pt x="428" y="61"/>
                                </a:lnTo>
                                <a:lnTo>
                                  <a:pt x="424" y="82"/>
                                </a:lnTo>
                                <a:lnTo>
                                  <a:pt x="422" y="105"/>
                                </a:lnTo>
                                <a:lnTo>
                                  <a:pt x="423" y="123"/>
                                </a:lnTo>
                                <a:lnTo>
                                  <a:pt x="426" y="139"/>
                                </a:lnTo>
                                <a:lnTo>
                                  <a:pt x="430" y="154"/>
                                </a:lnTo>
                                <a:lnTo>
                                  <a:pt x="436" y="168"/>
                                </a:lnTo>
                                <a:lnTo>
                                  <a:pt x="442" y="179"/>
                                </a:lnTo>
                                <a:lnTo>
                                  <a:pt x="450" y="188"/>
                                </a:lnTo>
                                <a:lnTo>
                                  <a:pt x="459" y="196"/>
                                </a:lnTo>
                                <a:lnTo>
                                  <a:pt x="469" y="201"/>
                                </a:lnTo>
                                <a:lnTo>
                                  <a:pt x="479" y="204"/>
                                </a:lnTo>
                                <a:lnTo>
                                  <a:pt x="490" y="207"/>
                                </a:lnTo>
                                <a:lnTo>
                                  <a:pt x="502" y="208"/>
                                </a:lnTo>
                                <a:lnTo>
                                  <a:pt x="515" y="209"/>
                                </a:lnTo>
                                <a:lnTo>
                                  <a:pt x="529" y="208"/>
                                </a:lnTo>
                                <a:lnTo>
                                  <a:pt x="540" y="207"/>
                                </a:lnTo>
                                <a:lnTo>
                                  <a:pt x="550" y="205"/>
                                </a:lnTo>
                                <a:lnTo>
                                  <a:pt x="559" y="203"/>
                                </a:lnTo>
                                <a:lnTo>
                                  <a:pt x="570" y="201"/>
                                </a:lnTo>
                                <a:lnTo>
                                  <a:pt x="578" y="192"/>
                                </a:lnTo>
                                <a:lnTo>
                                  <a:pt x="587" y="182"/>
                                </a:lnTo>
                                <a:lnTo>
                                  <a:pt x="592" y="173"/>
                                </a:lnTo>
                                <a:lnTo>
                                  <a:pt x="596" y="165"/>
                                </a:lnTo>
                                <a:lnTo>
                                  <a:pt x="597" y="163"/>
                                </a:lnTo>
                                <a:lnTo>
                                  <a:pt x="601" y="153"/>
                                </a:lnTo>
                                <a:lnTo>
                                  <a:pt x="603" y="143"/>
                                </a:lnTo>
                                <a:lnTo>
                                  <a:pt x="543" y="127"/>
                                </a:lnTo>
                                <a:lnTo>
                                  <a:pt x="543" y="129"/>
                                </a:lnTo>
                                <a:lnTo>
                                  <a:pt x="537" y="146"/>
                                </a:lnTo>
                                <a:lnTo>
                                  <a:pt x="535" y="151"/>
                                </a:lnTo>
                                <a:lnTo>
                                  <a:pt x="524" y="162"/>
                                </a:lnTo>
                                <a:lnTo>
                                  <a:pt x="518" y="165"/>
                                </a:lnTo>
                                <a:lnTo>
                                  <a:pt x="499" y="165"/>
                                </a:lnTo>
                                <a:lnTo>
                                  <a:pt x="491" y="162"/>
                                </a:lnTo>
                                <a:lnTo>
                                  <a:pt x="488" y="153"/>
                                </a:lnTo>
                                <a:lnTo>
                                  <a:pt x="486" y="146"/>
                                </a:lnTo>
                                <a:lnTo>
                                  <a:pt x="484" y="136"/>
                                </a:lnTo>
                                <a:lnTo>
                                  <a:pt x="483" y="122"/>
                                </a:lnTo>
                                <a:lnTo>
                                  <a:pt x="482" y="105"/>
                                </a:lnTo>
                                <a:lnTo>
                                  <a:pt x="482" y="86"/>
                                </a:lnTo>
                                <a:lnTo>
                                  <a:pt x="485" y="75"/>
                                </a:lnTo>
                                <a:lnTo>
                                  <a:pt x="488" y="66"/>
                                </a:lnTo>
                                <a:lnTo>
                                  <a:pt x="491" y="53"/>
                                </a:lnTo>
                                <a:lnTo>
                                  <a:pt x="499" y="44"/>
                                </a:lnTo>
                                <a:lnTo>
                                  <a:pt x="518" y="44"/>
                                </a:lnTo>
                                <a:lnTo>
                                  <a:pt x="524" y="47"/>
                                </a:lnTo>
                                <a:lnTo>
                                  <a:pt x="537" y="61"/>
                                </a:lnTo>
                                <a:lnTo>
                                  <a:pt x="537" y="64"/>
                                </a:lnTo>
                                <a:lnTo>
                                  <a:pt x="540" y="69"/>
                                </a:lnTo>
                                <a:lnTo>
                                  <a:pt x="543" y="72"/>
                                </a:lnTo>
                                <a:lnTo>
                                  <a:pt x="603"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28348710" name="Picture 33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6702" y="221"/>
                            <a:ext cx="20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0761498" name="AutoShape 330"/>
                        <wps:cNvSpPr>
                          <a:spLocks/>
                        </wps:cNvSpPr>
                        <wps:spPr bwMode="auto">
                          <a:xfrm>
                            <a:off x="4620" y="221"/>
                            <a:ext cx="3223" cy="667"/>
                          </a:xfrm>
                          <a:custGeom>
                            <a:avLst/>
                            <a:gdLst>
                              <a:gd name="T0" fmla="+- 0 4771 4620"/>
                              <a:gd name="T1" fmla="*/ T0 w 3223"/>
                              <a:gd name="T2" fmla="+- 0 819 221"/>
                              <a:gd name="T3" fmla="*/ 819 h 667"/>
                              <a:gd name="T4" fmla="+- 0 4746 4620"/>
                              <a:gd name="T5" fmla="*/ T4 w 3223"/>
                              <a:gd name="T6" fmla="+- 0 805 221"/>
                              <a:gd name="T7" fmla="*/ 805 h 667"/>
                              <a:gd name="T8" fmla="+- 0 4781 4620"/>
                              <a:gd name="T9" fmla="*/ T8 w 3223"/>
                              <a:gd name="T10" fmla="+- 0 786 221"/>
                              <a:gd name="T11" fmla="*/ 786 h 667"/>
                              <a:gd name="T12" fmla="+- 0 4795 4620"/>
                              <a:gd name="T13" fmla="*/ T12 w 3223"/>
                              <a:gd name="T14" fmla="+- 0 737 221"/>
                              <a:gd name="T15" fmla="*/ 737 h 667"/>
                              <a:gd name="T16" fmla="+- 0 4760 4620"/>
                              <a:gd name="T17" fmla="*/ T16 w 3223"/>
                              <a:gd name="T18" fmla="+- 0 695 221"/>
                              <a:gd name="T19" fmla="*/ 695 h 667"/>
                              <a:gd name="T20" fmla="+- 0 4735 4620"/>
                              <a:gd name="T21" fmla="*/ T20 w 3223"/>
                              <a:gd name="T22" fmla="+- 0 748 221"/>
                              <a:gd name="T23" fmla="*/ 748 h 667"/>
                              <a:gd name="T24" fmla="+- 0 4721 4620"/>
                              <a:gd name="T25" fmla="*/ T24 w 3223"/>
                              <a:gd name="T26" fmla="+- 0 767 221"/>
                              <a:gd name="T27" fmla="*/ 767 h 667"/>
                              <a:gd name="T28" fmla="+- 0 4721 4620"/>
                              <a:gd name="T29" fmla="*/ T28 w 3223"/>
                              <a:gd name="T30" fmla="+- 0 737 221"/>
                              <a:gd name="T31" fmla="*/ 737 h 667"/>
                              <a:gd name="T32" fmla="+- 0 4732 4620"/>
                              <a:gd name="T33" fmla="*/ T32 w 3223"/>
                              <a:gd name="T34" fmla="+- 0 690 221"/>
                              <a:gd name="T35" fmla="*/ 690 h 667"/>
                              <a:gd name="T36" fmla="+- 0 4680 4620"/>
                              <a:gd name="T37" fmla="*/ T36 w 3223"/>
                              <a:gd name="T38" fmla="+- 0 887 221"/>
                              <a:gd name="T39" fmla="*/ 887 h 667"/>
                              <a:gd name="T40" fmla="+- 0 4702 4620"/>
                              <a:gd name="T41" fmla="*/ T40 w 3223"/>
                              <a:gd name="T42" fmla="+- 0 816 221"/>
                              <a:gd name="T43" fmla="*/ 816 h 667"/>
                              <a:gd name="T44" fmla="+- 0 4812 4620"/>
                              <a:gd name="T45" fmla="*/ T44 w 3223"/>
                              <a:gd name="T46" fmla="+- 0 887 221"/>
                              <a:gd name="T47" fmla="*/ 887 h 667"/>
                              <a:gd name="T48" fmla="+- 0 4982 4620"/>
                              <a:gd name="T49" fmla="*/ T48 w 3223"/>
                              <a:gd name="T50" fmla="+- 0 811 221"/>
                              <a:gd name="T51" fmla="*/ 811 h 667"/>
                              <a:gd name="T52" fmla="+- 0 4987 4620"/>
                              <a:gd name="T53" fmla="*/ T52 w 3223"/>
                              <a:gd name="T54" fmla="+- 0 734 221"/>
                              <a:gd name="T55" fmla="*/ 734 h 667"/>
                              <a:gd name="T56" fmla="+- 0 4993 4620"/>
                              <a:gd name="T57" fmla="*/ T56 w 3223"/>
                              <a:gd name="T58" fmla="+- 0 887 221"/>
                              <a:gd name="T59" fmla="*/ 887 h 667"/>
                              <a:gd name="T60" fmla="+- 0 5193 4620"/>
                              <a:gd name="T61" fmla="*/ T60 w 3223"/>
                              <a:gd name="T62" fmla="+- 0 805 221"/>
                              <a:gd name="T63" fmla="*/ 805 h 667"/>
                              <a:gd name="T64" fmla="+- 0 5135 4620"/>
                              <a:gd name="T65" fmla="*/ T64 w 3223"/>
                              <a:gd name="T66" fmla="+- 0 805 221"/>
                              <a:gd name="T67" fmla="*/ 805 h 667"/>
                              <a:gd name="T68" fmla="+- 0 5135 4620"/>
                              <a:gd name="T69" fmla="*/ T68 w 3223"/>
                              <a:gd name="T70" fmla="+- 0 690 221"/>
                              <a:gd name="T71" fmla="*/ 690 h 667"/>
                              <a:gd name="T72" fmla="+- 0 5080 4620"/>
                              <a:gd name="T73" fmla="*/ T72 w 3223"/>
                              <a:gd name="T74" fmla="+- 0 855 221"/>
                              <a:gd name="T75" fmla="*/ 855 h 667"/>
                              <a:gd name="T76" fmla="+- 0 5437 4620"/>
                              <a:gd name="T77" fmla="*/ T76 w 3223"/>
                              <a:gd name="T78" fmla="+- 0 887 221"/>
                              <a:gd name="T79" fmla="*/ 887 h 667"/>
                              <a:gd name="T80" fmla="+- 0 5388 4620"/>
                              <a:gd name="T81" fmla="*/ T80 w 3223"/>
                              <a:gd name="T82" fmla="+- 0 811 221"/>
                              <a:gd name="T83" fmla="*/ 811 h 667"/>
                              <a:gd name="T84" fmla="+- 0 5382 4620"/>
                              <a:gd name="T85" fmla="*/ T84 w 3223"/>
                              <a:gd name="T86" fmla="+- 0 802 221"/>
                              <a:gd name="T87" fmla="*/ 802 h 667"/>
                              <a:gd name="T88" fmla="+- 0 5418 4620"/>
                              <a:gd name="T89" fmla="*/ T88 w 3223"/>
                              <a:gd name="T90" fmla="+- 0 770 221"/>
                              <a:gd name="T91" fmla="*/ 770 h 667"/>
                              <a:gd name="T92" fmla="+- 0 5420 4620"/>
                              <a:gd name="T93" fmla="*/ T92 w 3223"/>
                              <a:gd name="T94" fmla="+- 0 734 221"/>
                              <a:gd name="T95" fmla="*/ 734 h 667"/>
                              <a:gd name="T96" fmla="+- 0 5378 4620"/>
                              <a:gd name="T97" fmla="*/ T96 w 3223"/>
                              <a:gd name="T98" fmla="+- 0 693 221"/>
                              <a:gd name="T99" fmla="*/ 693 h 667"/>
                              <a:gd name="T100" fmla="+- 0 5360 4620"/>
                              <a:gd name="T101" fmla="*/ T100 w 3223"/>
                              <a:gd name="T102" fmla="+- 0 753 221"/>
                              <a:gd name="T103" fmla="*/ 753 h 667"/>
                              <a:gd name="T104" fmla="+- 0 5305 4620"/>
                              <a:gd name="T105" fmla="*/ T104 w 3223"/>
                              <a:gd name="T106" fmla="+- 0 767 221"/>
                              <a:gd name="T107" fmla="*/ 767 h 667"/>
                              <a:gd name="T108" fmla="+- 0 5358 4620"/>
                              <a:gd name="T109" fmla="*/ T108 w 3223"/>
                              <a:gd name="T110" fmla="+- 0 742 221"/>
                              <a:gd name="T111" fmla="*/ 742 h 667"/>
                              <a:gd name="T112" fmla="+- 0 5344 4620"/>
                              <a:gd name="T113" fmla="*/ T112 w 3223"/>
                              <a:gd name="T114" fmla="+- 0 690 221"/>
                              <a:gd name="T115" fmla="*/ 690 h 667"/>
                              <a:gd name="T116" fmla="+- 0 5305 4620"/>
                              <a:gd name="T117" fmla="*/ T116 w 3223"/>
                              <a:gd name="T118" fmla="+- 0 811 221"/>
                              <a:gd name="T119" fmla="*/ 811 h 667"/>
                              <a:gd name="T120" fmla="+- 0 5336 4620"/>
                              <a:gd name="T121" fmla="*/ T120 w 3223"/>
                              <a:gd name="T122" fmla="+- 0 824 221"/>
                              <a:gd name="T123" fmla="*/ 824 h 667"/>
                              <a:gd name="T124" fmla="+- 0 7217 4620"/>
                              <a:gd name="T125" fmla="*/ T124 w 3223"/>
                              <a:gd name="T126" fmla="+- 0 418 221"/>
                              <a:gd name="T127" fmla="*/ 418 h 667"/>
                              <a:gd name="T128" fmla="+- 0 7146 4620"/>
                              <a:gd name="T129" fmla="*/ T128 w 3223"/>
                              <a:gd name="T130" fmla="+- 0 221 221"/>
                              <a:gd name="T131" fmla="*/ 221 h 667"/>
                              <a:gd name="T132" fmla="+- 0 7107 4620"/>
                              <a:gd name="T133" fmla="*/ T132 w 3223"/>
                              <a:gd name="T134" fmla="+- 0 270 221"/>
                              <a:gd name="T135" fmla="*/ 270 h 667"/>
                              <a:gd name="T136" fmla="+- 0 7003 4620"/>
                              <a:gd name="T137" fmla="*/ T136 w 3223"/>
                              <a:gd name="T138" fmla="+- 0 418 221"/>
                              <a:gd name="T139" fmla="*/ 418 h 667"/>
                              <a:gd name="T140" fmla="+- 0 7151 4620"/>
                              <a:gd name="T141" fmla="*/ T140 w 3223"/>
                              <a:gd name="T142" fmla="+- 0 418 221"/>
                              <a:gd name="T143" fmla="*/ 418 h 667"/>
                              <a:gd name="T144" fmla="+- 0 7398 4620"/>
                              <a:gd name="T145" fmla="*/ T144 w 3223"/>
                              <a:gd name="T146" fmla="+- 0 366 221"/>
                              <a:gd name="T147" fmla="*/ 366 h 667"/>
                              <a:gd name="T148" fmla="+- 0 7374 4620"/>
                              <a:gd name="T149" fmla="*/ T148 w 3223"/>
                              <a:gd name="T150" fmla="+- 0 339 221"/>
                              <a:gd name="T151" fmla="*/ 339 h 667"/>
                              <a:gd name="T152" fmla="+- 0 7387 4620"/>
                              <a:gd name="T153" fmla="*/ T152 w 3223"/>
                              <a:gd name="T154" fmla="+- 0 331 221"/>
                              <a:gd name="T155" fmla="*/ 331 h 667"/>
                              <a:gd name="T156" fmla="+- 0 7415 4620"/>
                              <a:gd name="T157" fmla="*/ T156 w 3223"/>
                              <a:gd name="T158" fmla="+- 0 292 221"/>
                              <a:gd name="T159" fmla="*/ 292 h 667"/>
                              <a:gd name="T160" fmla="+- 0 7387 4620"/>
                              <a:gd name="T161" fmla="*/ T160 w 3223"/>
                              <a:gd name="T162" fmla="+- 0 229 221"/>
                              <a:gd name="T163" fmla="*/ 229 h 667"/>
                              <a:gd name="T164" fmla="+- 0 7354 4620"/>
                              <a:gd name="T165" fmla="*/ T164 w 3223"/>
                              <a:gd name="T166" fmla="+- 0 222 221"/>
                              <a:gd name="T167" fmla="*/ 222 h 667"/>
                              <a:gd name="T168" fmla="+- 0 7346 4620"/>
                              <a:gd name="T169" fmla="*/ T168 w 3223"/>
                              <a:gd name="T170" fmla="+- 0 295 221"/>
                              <a:gd name="T171" fmla="*/ 295 h 667"/>
                              <a:gd name="T172" fmla="+- 0 7332 4620"/>
                              <a:gd name="T173" fmla="*/ T172 w 3223"/>
                              <a:gd name="T174" fmla="+- 0 265 221"/>
                              <a:gd name="T175" fmla="*/ 265 h 667"/>
                              <a:gd name="T176" fmla="+- 0 7354 4620"/>
                              <a:gd name="T177" fmla="*/ T176 w 3223"/>
                              <a:gd name="T178" fmla="+- 0 222 221"/>
                              <a:gd name="T179" fmla="*/ 222 h 667"/>
                              <a:gd name="T180" fmla="+- 0 7239 4620"/>
                              <a:gd name="T181" fmla="*/ T180 w 3223"/>
                              <a:gd name="T182" fmla="+- 0 418 221"/>
                              <a:gd name="T183" fmla="*/ 418 h 667"/>
                              <a:gd name="T184" fmla="+- 0 7313 4620"/>
                              <a:gd name="T185" fmla="*/ T184 w 3223"/>
                              <a:gd name="T186" fmla="+- 0 344 221"/>
                              <a:gd name="T187" fmla="*/ 344 h 667"/>
                              <a:gd name="T188" fmla="+- 0 7360 4620"/>
                              <a:gd name="T189" fmla="*/ T188 w 3223"/>
                              <a:gd name="T190" fmla="+- 0 418 221"/>
                              <a:gd name="T191" fmla="*/ 418 h 667"/>
                              <a:gd name="T192" fmla="+- 0 7513 4620"/>
                              <a:gd name="T193" fmla="*/ T192 w 3223"/>
                              <a:gd name="T194" fmla="+- 0 342 221"/>
                              <a:gd name="T195" fmla="*/ 342 h 667"/>
                              <a:gd name="T196" fmla="+- 0 7513 4620"/>
                              <a:gd name="T197" fmla="*/ T196 w 3223"/>
                              <a:gd name="T198" fmla="+- 0 265 221"/>
                              <a:gd name="T199" fmla="*/ 265 h 667"/>
                              <a:gd name="T200" fmla="+- 0 7453 4620"/>
                              <a:gd name="T201" fmla="*/ T200 w 3223"/>
                              <a:gd name="T202" fmla="+- 0 418 221"/>
                              <a:gd name="T203" fmla="*/ 418 h 667"/>
                              <a:gd name="T204" fmla="+- 0 7831 4620"/>
                              <a:gd name="T205" fmla="*/ T204 w 3223"/>
                              <a:gd name="T206" fmla="+- 0 386 221"/>
                              <a:gd name="T207" fmla="*/ 386 h 667"/>
                              <a:gd name="T208" fmla="+- 0 7755 4620"/>
                              <a:gd name="T209" fmla="*/ T208 w 3223"/>
                              <a:gd name="T210" fmla="+- 0 221 221"/>
                              <a:gd name="T211" fmla="*/ 221 h 667"/>
                              <a:gd name="T212" fmla="+- 0 7755 4620"/>
                              <a:gd name="T213" fmla="*/ T212 w 3223"/>
                              <a:gd name="T214" fmla="+- 0 336 221"/>
                              <a:gd name="T215" fmla="*/ 336 h 667"/>
                              <a:gd name="T216" fmla="+- 0 7689 4620"/>
                              <a:gd name="T217" fmla="*/ T216 w 3223"/>
                              <a:gd name="T218" fmla="+- 0 418 221"/>
                              <a:gd name="T219" fmla="*/ 418 h 667"/>
                              <a:gd name="T220" fmla="+- 0 7843 4620"/>
                              <a:gd name="T221" fmla="*/ T220 w 3223"/>
                              <a:gd name="T222" fmla="+- 0 418 221"/>
                              <a:gd name="T223" fmla="*/ 418 h 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223" h="667">
                                <a:moveTo>
                                  <a:pt x="192" y="666"/>
                                </a:moveTo>
                                <a:lnTo>
                                  <a:pt x="159" y="617"/>
                                </a:lnTo>
                                <a:lnTo>
                                  <a:pt x="159" y="614"/>
                                </a:lnTo>
                                <a:lnTo>
                                  <a:pt x="151" y="598"/>
                                </a:lnTo>
                                <a:lnTo>
                                  <a:pt x="142" y="590"/>
                                </a:lnTo>
                                <a:lnTo>
                                  <a:pt x="140" y="590"/>
                                </a:lnTo>
                                <a:lnTo>
                                  <a:pt x="134" y="587"/>
                                </a:lnTo>
                                <a:lnTo>
                                  <a:pt x="126" y="584"/>
                                </a:lnTo>
                                <a:lnTo>
                                  <a:pt x="137" y="581"/>
                                </a:lnTo>
                                <a:lnTo>
                                  <a:pt x="145" y="579"/>
                                </a:lnTo>
                                <a:lnTo>
                                  <a:pt x="148" y="579"/>
                                </a:lnTo>
                                <a:lnTo>
                                  <a:pt x="161" y="565"/>
                                </a:lnTo>
                                <a:lnTo>
                                  <a:pt x="172" y="549"/>
                                </a:lnTo>
                                <a:lnTo>
                                  <a:pt x="173" y="546"/>
                                </a:lnTo>
                                <a:lnTo>
                                  <a:pt x="175" y="540"/>
                                </a:lnTo>
                                <a:lnTo>
                                  <a:pt x="175" y="516"/>
                                </a:lnTo>
                                <a:lnTo>
                                  <a:pt x="175" y="513"/>
                                </a:lnTo>
                                <a:lnTo>
                                  <a:pt x="172" y="502"/>
                                </a:lnTo>
                                <a:lnTo>
                                  <a:pt x="148" y="477"/>
                                </a:lnTo>
                                <a:lnTo>
                                  <a:pt x="140" y="474"/>
                                </a:lnTo>
                                <a:lnTo>
                                  <a:pt x="132" y="472"/>
                                </a:lnTo>
                                <a:lnTo>
                                  <a:pt x="123" y="471"/>
                                </a:lnTo>
                                <a:lnTo>
                                  <a:pt x="115" y="470"/>
                                </a:lnTo>
                                <a:lnTo>
                                  <a:pt x="115" y="527"/>
                                </a:lnTo>
                                <a:lnTo>
                                  <a:pt x="115" y="532"/>
                                </a:lnTo>
                                <a:lnTo>
                                  <a:pt x="112" y="538"/>
                                </a:lnTo>
                                <a:lnTo>
                                  <a:pt x="107" y="543"/>
                                </a:lnTo>
                                <a:lnTo>
                                  <a:pt x="101" y="546"/>
                                </a:lnTo>
                                <a:lnTo>
                                  <a:pt x="60" y="546"/>
                                </a:lnTo>
                                <a:lnTo>
                                  <a:pt x="60" y="513"/>
                                </a:lnTo>
                                <a:lnTo>
                                  <a:pt x="93" y="513"/>
                                </a:lnTo>
                                <a:lnTo>
                                  <a:pt x="101" y="516"/>
                                </a:lnTo>
                                <a:lnTo>
                                  <a:pt x="112" y="521"/>
                                </a:lnTo>
                                <a:lnTo>
                                  <a:pt x="115" y="527"/>
                                </a:lnTo>
                                <a:lnTo>
                                  <a:pt x="115" y="470"/>
                                </a:lnTo>
                                <a:lnTo>
                                  <a:pt x="112" y="469"/>
                                </a:lnTo>
                                <a:lnTo>
                                  <a:pt x="98" y="469"/>
                                </a:lnTo>
                                <a:lnTo>
                                  <a:pt x="0" y="469"/>
                                </a:lnTo>
                                <a:lnTo>
                                  <a:pt x="0" y="666"/>
                                </a:lnTo>
                                <a:lnTo>
                                  <a:pt x="60" y="666"/>
                                </a:lnTo>
                                <a:lnTo>
                                  <a:pt x="60" y="590"/>
                                </a:lnTo>
                                <a:lnTo>
                                  <a:pt x="68" y="590"/>
                                </a:lnTo>
                                <a:lnTo>
                                  <a:pt x="74" y="592"/>
                                </a:lnTo>
                                <a:lnTo>
                                  <a:pt x="82" y="595"/>
                                </a:lnTo>
                                <a:lnTo>
                                  <a:pt x="90" y="603"/>
                                </a:lnTo>
                                <a:lnTo>
                                  <a:pt x="93" y="612"/>
                                </a:lnTo>
                                <a:lnTo>
                                  <a:pt x="120" y="666"/>
                                </a:lnTo>
                                <a:lnTo>
                                  <a:pt x="192" y="666"/>
                                </a:lnTo>
                                <a:moveTo>
                                  <a:pt x="373" y="623"/>
                                </a:moveTo>
                                <a:lnTo>
                                  <a:pt x="274" y="623"/>
                                </a:lnTo>
                                <a:lnTo>
                                  <a:pt x="274" y="590"/>
                                </a:lnTo>
                                <a:lnTo>
                                  <a:pt x="362" y="590"/>
                                </a:lnTo>
                                <a:lnTo>
                                  <a:pt x="362" y="546"/>
                                </a:lnTo>
                                <a:lnTo>
                                  <a:pt x="274" y="546"/>
                                </a:lnTo>
                                <a:lnTo>
                                  <a:pt x="274" y="513"/>
                                </a:lnTo>
                                <a:lnTo>
                                  <a:pt x="367" y="513"/>
                                </a:lnTo>
                                <a:lnTo>
                                  <a:pt x="367" y="469"/>
                                </a:lnTo>
                                <a:lnTo>
                                  <a:pt x="214" y="469"/>
                                </a:lnTo>
                                <a:lnTo>
                                  <a:pt x="214" y="666"/>
                                </a:lnTo>
                                <a:lnTo>
                                  <a:pt x="373" y="666"/>
                                </a:lnTo>
                                <a:lnTo>
                                  <a:pt x="373" y="623"/>
                                </a:lnTo>
                                <a:moveTo>
                                  <a:pt x="603" y="666"/>
                                </a:moveTo>
                                <a:lnTo>
                                  <a:pt x="591" y="634"/>
                                </a:lnTo>
                                <a:lnTo>
                                  <a:pt x="573" y="584"/>
                                </a:lnTo>
                                <a:lnTo>
                                  <a:pt x="550" y="518"/>
                                </a:lnTo>
                                <a:lnTo>
                                  <a:pt x="532" y="469"/>
                                </a:lnTo>
                                <a:lnTo>
                                  <a:pt x="515" y="469"/>
                                </a:lnTo>
                                <a:lnTo>
                                  <a:pt x="515" y="584"/>
                                </a:lnTo>
                                <a:lnTo>
                                  <a:pt x="471" y="584"/>
                                </a:lnTo>
                                <a:lnTo>
                                  <a:pt x="493" y="518"/>
                                </a:lnTo>
                                <a:lnTo>
                                  <a:pt x="515" y="584"/>
                                </a:lnTo>
                                <a:lnTo>
                                  <a:pt x="515" y="469"/>
                                </a:lnTo>
                                <a:lnTo>
                                  <a:pt x="455" y="469"/>
                                </a:lnTo>
                                <a:lnTo>
                                  <a:pt x="389" y="666"/>
                                </a:lnTo>
                                <a:lnTo>
                                  <a:pt x="450" y="666"/>
                                </a:lnTo>
                                <a:lnTo>
                                  <a:pt x="460" y="634"/>
                                </a:lnTo>
                                <a:lnTo>
                                  <a:pt x="526" y="634"/>
                                </a:lnTo>
                                <a:lnTo>
                                  <a:pt x="537" y="666"/>
                                </a:lnTo>
                                <a:lnTo>
                                  <a:pt x="603" y="666"/>
                                </a:lnTo>
                                <a:moveTo>
                                  <a:pt x="817" y="666"/>
                                </a:moveTo>
                                <a:lnTo>
                                  <a:pt x="784" y="617"/>
                                </a:lnTo>
                                <a:lnTo>
                                  <a:pt x="784" y="614"/>
                                </a:lnTo>
                                <a:lnTo>
                                  <a:pt x="776" y="598"/>
                                </a:lnTo>
                                <a:lnTo>
                                  <a:pt x="768" y="590"/>
                                </a:lnTo>
                                <a:lnTo>
                                  <a:pt x="765" y="590"/>
                                </a:lnTo>
                                <a:lnTo>
                                  <a:pt x="759" y="587"/>
                                </a:lnTo>
                                <a:lnTo>
                                  <a:pt x="751" y="584"/>
                                </a:lnTo>
                                <a:lnTo>
                                  <a:pt x="762" y="581"/>
                                </a:lnTo>
                                <a:lnTo>
                                  <a:pt x="770" y="579"/>
                                </a:lnTo>
                                <a:lnTo>
                                  <a:pt x="773" y="579"/>
                                </a:lnTo>
                                <a:lnTo>
                                  <a:pt x="787" y="565"/>
                                </a:lnTo>
                                <a:lnTo>
                                  <a:pt x="798" y="549"/>
                                </a:lnTo>
                                <a:lnTo>
                                  <a:pt x="799" y="546"/>
                                </a:lnTo>
                                <a:lnTo>
                                  <a:pt x="801" y="540"/>
                                </a:lnTo>
                                <a:lnTo>
                                  <a:pt x="801" y="516"/>
                                </a:lnTo>
                                <a:lnTo>
                                  <a:pt x="800" y="513"/>
                                </a:lnTo>
                                <a:lnTo>
                                  <a:pt x="798" y="502"/>
                                </a:lnTo>
                                <a:lnTo>
                                  <a:pt x="773" y="477"/>
                                </a:lnTo>
                                <a:lnTo>
                                  <a:pt x="765" y="474"/>
                                </a:lnTo>
                                <a:lnTo>
                                  <a:pt x="758" y="472"/>
                                </a:lnTo>
                                <a:lnTo>
                                  <a:pt x="748" y="471"/>
                                </a:lnTo>
                                <a:lnTo>
                                  <a:pt x="740" y="470"/>
                                </a:lnTo>
                                <a:lnTo>
                                  <a:pt x="740" y="527"/>
                                </a:lnTo>
                                <a:lnTo>
                                  <a:pt x="740" y="532"/>
                                </a:lnTo>
                                <a:lnTo>
                                  <a:pt x="738" y="538"/>
                                </a:lnTo>
                                <a:lnTo>
                                  <a:pt x="732" y="543"/>
                                </a:lnTo>
                                <a:lnTo>
                                  <a:pt x="727" y="546"/>
                                </a:lnTo>
                                <a:lnTo>
                                  <a:pt x="685" y="546"/>
                                </a:lnTo>
                                <a:lnTo>
                                  <a:pt x="685" y="513"/>
                                </a:lnTo>
                                <a:lnTo>
                                  <a:pt x="718" y="513"/>
                                </a:lnTo>
                                <a:lnTo>
                                  <a:pt x="727" y="516"/>
                                </a:lnTo>
                                <a:lnTo>
                                  <a:pt x="738" y="521"/>
                                </a:lnTo>
                                <a:lnTo>
                                  <a:pt x="740" y="527"/>
                                </a:lnTo>
                                <a:lnTo>
                                  <a:pt x="740" y="470"/>
                                </a:lnTo>
                                <a:lnTo>
                                  <a:pt x="737" y="469"/>
                                </a:lnTo>
                                <a:lnTo>
                                  <a:pt x="724" y="469"/>
                                </a:lnTo>
                                <a:lnTo>
                                  <a:pt x="625" y="469"/>
                                </a:lnTo>
                                <a:lnTo>
                                  <a:pt x="625" y="666"/>
                                </a:lnTo>
                                <a:lnTo>
                                  <a:pt x="685" y="666"/>
                                </a:lnTo>
                                <a:lnTo>
                                  <a:pt x="685" y="590"/>
                                </a:lnTo>
                                <a:lnTo>
                                  <a:pt x="694" y="590"/>
                                </a:lnTo>
                                <a:lnTo>
                                  <a:pt x="699" y="592"/>
                                </a:lnTo>
                                <a:lnTo>
                                  <a:pt x="707" y="595"/>
                                </a:lnTo>
                                <a:lnTo>
                                  <a:pt x="716" y="603"/>
                                </a:lnTo>
                                <a:lnTo>
                                  <a:pt x="718" y="612"/>
                                </a:lnTo>
                                <a:lnTo>
                                  <a:pt x="746" y="666"/>
                                </a:lnTo>
                                <a:lnTo>
                                  <a:pt x="817" y="666"/>
                                </a:lnTo>
                                <a:moveTo>
                                  <a:pt x="2597" y="197"/>
                                </a:moveTo>
                                <a:lnTo>
                                  <a:pt x="2585" y="165"/>
                                </a:lnTo>
                                <a:lnTo>
                                  <a:pt x="2567" y="115"/>
                                </a:lnTo>
                                <a:lnTo>
                                  <a:pt x="2544" y="49"/>
                                </a:lnTo>
                                <a:lnTo>
                                  <a:pt x="2526" y="0"/>
                                </a:lnTo>
                                <a:lnTo>
                                  <a:pt x="2509" y="0"/>
                                </a:lnTo>
                                <a:lnTo>
                                  <a:pt x="2509" y="115"/>
                                </a:lnTo>
                                <a:lnTo>
                                  <a:pt x="2466" y="115"/>
                                </a:lnTo>
                                <a:lnTo>
                                  <a:pt x="2487" y="49"/>
                                </a:lnTo>
                                <a:lnTo>
                                  <a:pt x="2509" y="115"/>
                                </a:lnTo>
                                <a:lnTo>
                                  <a:pt x="2509" y="0"/>
                                </a:lnTo>
                                <a:lnTo>
                                  <a:pt x="2449" y="0"/>
                                </a:lnTo>
                                <a:lnTo>
                                  <a:pt x="2383" y="197"/>
                                </a:lnTo>
                                <a:lnTo>
                                  <a:pt x="2444" y="197"/>
                                </a:lnTo>
                                <a:lnTo>
                                  <a:pt x="2455" y="165"/>
                                </a:lnTo>
                                <a:lnTo>
                                  <a:pt x="2520" y="165"/>
                                </a:lnTo>
                                <a:lnTo>
                                  <a:pt x="2531" y="197"/>
                                </a:lnTo>
                                <a:lnTo>
                                  <a:pt x="2597" y="197"/>
                                </a:lnTo>
                                <a:moveTo>
                                  <a:pt x="2811" y="197"/>
                                </a:moveTo>
                                <a:lnTo>
                                  <a:pt x="2778" y="148"/>
                                </a:lnTo>
                                <a:lnTo>
                                  <a:pt x="2778" y="145"/>
                                </a:lnTo>
                                <a:lnTo>
                                  <a:pt x="2770" y="129"/>
                                </a:lnTo>
                                <a:lnTo>
                                  <a:pt x="2762" y="121"/>
                                </a:lnTo>
                                <a:lnTo>
                                  <a:pt x="2759" y="121"/>
                                </a:lnTo>
                                <a:lnTo>
                                  <a:pt x="2754" y="118"/>
                                </a:lnTo>
                                <a:lnTo>
                                  <a:pt x="2745" y="115"/>
                                </a:lnTo>
                                <a:lnTo>
                                  <a:pt x="2756" y="112"/>
                                </a:lnTo>
                                <a:lnTo>
                                  <a:pt x="2764" y="110"/>
                                </a:lnTo>
                                <a:lnTo>
                                  <a:pt x="2767" y="110"/>
                                </a:lnTo>
                                <a:lnTo>
                                  <a:pt x="2781" y="96"/>
                                </a:lnTo>
                                <a:lnTo>
                                  <a:pt x="2792" y="80"/>
                                </a:lnTo>
                                <a:lnTo>
                                  <a:pt x="2793" y="77"/>
                                </a:lnTo>
                                <a:lnTo>
                                  <a:pt x="2795" y="71"/>
                                </a:lnTo>
                                <a:lnTo>
                                  <a:pt x="2795" y="47"/>
                                </a:lnTo>
                                <a:lnTo>
                                  <a:pt x="2794" y="44"/>
                                </a:lnTo>
                                <a:lnTo>
                                  <a:pt x="2792" y="33"/>
                                </a:lnTo>
                                <a:lnTo>
                                  <a:pt x="2767" y="8"/>
                                </a:lnTo>
                                <a:lnTo>
                                  <a:pt x="2759" y="5"/>
                                </a:lnTo>
                                <a:lnTo>
                                  <a:pt x="2752" y="3"/>
                                </a:lnTo>
                                <a:lnTo>
                                  <a:pt x="2743" y="2"/>
                                </a:lnTo>
                                <a:lnTo>
                                  <a:pt x="2734" y="1"/>
                                </a:lnTo>
                                <a:lnTo>
                                  <a:pt x="2734" y="58"/>
                                </a:lnTo>
                                <a:lnTo>
                                  <a:pt x="2734" y="63"/>
                                </a:lnTo>
                                <a:lnTo>
                                  <a:pt x="2732" y="69"/>
                                </a:lnTo>
                                <a:lnTo>
                                  <a:pt x="2726" y="74"/>
                                </a:lnTo>
                                <a:lnTo>
                                  <a:pt x="2721" y="77"/>
                                </a:lnTo>
                                <a:lnTo>
                                  <a:pt x="2679" y="77"/>
                                </a:lnTo>
                                <a:lnTo>
                                  <a:pt x="2679" y="44"/>
                                </a:lnTo>
                                <a:lnTo>
                                  <a:pt x="2712" y="44"/>
                                </a:lnTo>
                                <a:lnTo>
                                  <a:pt x="2721" y="47"/>
                                </a:lnTo>
                                <a:lnTo>
                                  <a:pt x="2732" y="52"/>
                                </a:lnTo>
                                <a:lnTo>
                                  <a:pt x="2734" y="58"/>
                                </a:lnTo>
                                <a:lnTo>
                                  <a:pt x="2734" y="1"/>
                                </a:lnTo>
                                <a:lnTo>
                                  <a:pt x="2731" y="0"/>
                                </a:lnTo>
                                <a:lnTo>
                                  <a:pt x="2718" y="0"/>
                                </a:lnTo>
                                <a:lnTo>
                                  <a:pt x="2619" y="0"/>
                                </a:lnTo>
                                <a:lnTo>
                                  <a:pt x="2619" y="197"/>
                                </a:lnTo>
                                <a:lnTo>
                                  <a:pt x="2679" y="197"/>
                                </a:lnTo>
                                <a:lnTo>
                                  <a:pt x="2679" y="121"/>
                                </a:lnTo>
                                <a:lnTo>
                                  <a:pt x="2688" y="121"/>
                                </a:lnTo>
                                <a:lnTo>
                                  <a:pt x="2693" y="123"/>
                                </a:lnTo>
                                <a:lnTo>
                                  <a:pt x="2701" y="126"/>
                                </a:lnTo>
                                <a:lnTo>
                                  <a:pt x="2710" y="134"/>
                                </a:lnTo>
                                <a:lnTo>
                                  <a:pt x="2712" y="143"/>
                                </a:lnTo>
                                <a:lnTo>
                                  <a:pt x="2740" y="197"/>
                                </a:lnTo>
                                <a:lnTo>
                                  <a:pt x="2811" y="197"/>
                                </a:lnTo>
                                <a:moveTo>
                                  <a:pt x="2992" y="154"/>
                                </a:moveTo>
                                <a:lnTo>
                                  <a:pt x="2893" y="154"/>
                                </a:lnTo>
                                <a:lnTo>
                                  <a:pt x="2893" y="121"/>
                                </a:lnTo>
                                <a:lnTo>
                                  <a:pt x="2981" y="121"/>
                                </a:lnTo>
                                <a:lnTo>
                                  <a:pt x="2981" y="77"/>
                                </a:lnTo>
                                <a:lnTo>
                                  <a:pt x="2893" y="77"/>
                                </a:lnTo>
                                <a:lnTo>
                                  <a:pt x="2893" y="44"/>
                                </a:lnTo>
                                <a:lnTo>
                                  <a:pt x="2987" y="44"/>
                                </a:lnTo>
                                <a:lnTo>
                                  <a:pt x="2987" y="0"/>
                                </a:lnTo>
                                <a:lnTo>
                                  <a:pt x="2833" y="0"/>
                                </a:lnTo>
                                <a:lnTo>
                                  <a:pt x="2833" y="197"/>
                                </a:lnTo>
                                <a:lnTo>
                                  <a:pt x="2992" y="197"/>
                                </a:lnTo>
                                <a:lnTo>
                                  <a:pt x="2992" y="154"/>
                                </a:lnTo>
                                <a:moveTo>
                                  <a:pt x="3223" y="197"/>
                                </a:moveTo>
                                <a:lnTo>
                                  <a:pt x="3211" y="165"/>
                                </a:lnTo>
                                <a:lnTo>
                                  <a:pt x="3193" y="115"/>
                                </a:lnTo>
                                <a:lnTo>
                                  <a:pt x="3169" y="49"/>
                                </a:lnTo>
                                <a:lnTo>
                                  <a:pt x="3151" y="0"/>
                                </a:lnTo>
                                <a:lnTo>
                                  <a:pt x="3135" y="0"/>
                                </a:lnTo>
                                <a:lnTo>
                                  <a:pt x="3135" y="115"/>
                                </a:lnTo>
                                <a:lnTo>
                                  <a:pt x="3091" y="115"/>
                                </a:lnTo>
                                <a:lnTo>
                                  <a:pt x="3113" y="49"/>
                                </a:lnTo>
                                <a:lnTo>
                                  <a:pt x="3135" y="115"/>
                                </a:lnTo>
                                <a:lnTo>
                                  <a:pt x="3135" y="0"/>
                                </a:lnTo>
                                <a:lnTo>
                                  <a:pt x="3074" y="0"/>
                                </a:lnTo>
                                <a:lnTo>
                                  <a:pt x="3009" y="197"/>
                                </a:lnTo>
                                <a:lnTo>
                                  <a:pt x="3069" y="197"/>
                                </a:lnTo>
                                <a:lnTo>
                                  <a:pt x="3080" y="165"/>
                                </a:lnTo>
                                <a:lnTo>
                                  <a:pt x="3146" y="165"/>
                                </a:lnTo>
                                <a:lnTo>
                                  <a:pt x="3157" y="197"/>
                                </a:lnTo>
                                <a:lnTo>
                                  <a:pt x="3223" y="19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50993859" name="Picture 329"/>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5541" y="685"/>
                            <a:ext cx="170"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2803248" name="Freeform 328"/>
                        <wps:cNvSpPr>
                          <a:spLocks/>
                        </wps:cNvSpPr>
                        <wps:spPr bwMode="auto">
                          <a:xfrm>
                            <a:off x="5750" y="690"/>
                            <a:ext cx="160" cy="198"/>
                          </a:xfrm>
                          <a:custGeom>
                            <a:avLst/>
                            <a:gdLst>
                              <a:gd name="T0" fmla="+- 0 5903 5750"/>
                              <a:gd name="T1" fmla="*/ T0 w 160"/>
                              <a:gd name="T2" fmla="+- 0 690 690"/>
                              <a:gd name="T3" fmla="*/ 690 h 198"/>
                              <a:gd name="T4" fmla="+- 0 5750 5750"/>
                              <a:gd name="T5" fmla="*/ T4 w 160"/>
                              <a:gd name="T6" fmla="+- 0 690 690"/>
                              <a:gd name="T7" fmla="*/ 690 h 198"/>
                              <a:gd name="T8" fmla="+- 0 5750 5750"/>
                              <a:gd name="T9" fmla="*/ T8 w 160"/>
                              <a:gd name="T10" fmla="+- 0 887 690"/>
                              <a:gd name="T11" fmla="*/ 887 h 198"/>
                              <a:gd name="T12" fmla="+- 0 5909 5750"/>
                              <a:gd name="T13" fmla="*/ T12 w 160"/>
                              <a:gd name="T14" fmla="+- 0 887 690"/>
                              <a:gd name="T15" fmla="*/ 887 h 198"/>
                              <a:gd name="T16" fmla="+- 0 5909 5750"/>
                              <a:gd name="T17" fmla="*/ T16 w 160"/>
                              <a:gd name="T18" fmla="+- 0 844 690"/>
                              <a:gd name="T19" fmla="*/ 844 h 198"/>
                              <a:gd name="T20" fmla="+- 0 5810 5750"/>
                              <a:gd name="T21" fmla="*/ T20 w 160"/>
                              <a:gd name="T22" fmla="+- 0 844 690"/>
                              <a:gd name="T23" fmla="*/ 844 h 198"/>
                              <a:gd name="T24" fmla="+- 0 5810 5750"/>
                              <a:gd name="T25" fmla="*/ T24 w 160"/>
                              <a:gd name="T26" fmla="+- 0 811 690"/>
                              <a:gd name="T27" fmla="*/ 811 h 198"/>
                              <a:gd name="T28" fmla="+- 0 5898 5750"/>
                              <a:gd name="T29" fmla="*/ T28 w 160"/>
                              <a:gd name="T30" fmla="+- 0 811 690"/>
                              <a:gd name="T31" fmla="*/ 811 h 198"/>
                              <a:gd name="T32" fmla="+- 0 5898 5750"/>
                              <a:gd name="T33" fmla="*/ T32 w 160"/>
                              <a:gd name="T34" fmla="+- 0 767 690"/>
                              <a:gd name="T35" fmla="*/ 767 h 198"/>
                              <a:gd name="T36" fmla="+- 0 5810 5750"/>
                              <a:gd name="T37" fmla="*/ T36 w 160"/>
                              <a:gd name="T38" fmla="+- 0 767 690"/>
                              <a:gd name="T39" fmla="*/ 767 h 198"/>
                              <a:gd name="T40" fmla="+- 0 5810 5750"/>
                              <a:gd name="T41" fmla="*/ T40 w 160"/>
                              <a:gd name="T42" fmla="+- 0 734 690"/>
                              <a:gd name="T43" fmla="*/ 734 h 198"/>
                              <a:gd name="T44" fmla="+- 0 5903 5750"/>
                              <a:gd name="T45" fmla="*/ T44 w 160"/>
                              <a:gd name="T46" fmla="+- 0 734 690"/>
                              <a:gd name="T47" fmla="*/ 734 h 198"/>
                              <a:gd name="T48" fmla="+- 0 5903 5750"/>
                              <a:gd name="T49" fmla="*/ T48 w 160"/>
                              <a:gd name="T50" fmla="+- 0 690 690"/>
                              <a:gd name="T51" fmla="*/ 690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0" h="198">
                                <a:moveTo>
                                  <a:pt x="153" y="0"/>
                                </a:moveTo>
                                <a:lnTo>
                                  <a:pt x="0" y="0"/>
                                </a:lnTo>
                                <a:lnTo>
                                  <a:pt x="0" y="197"/>
                                </a:lnTo>
                                <a:lnTo>
                                  <a:pt x="159" y="197"/>
                                </a:lnTo>
                                <a:lnTo>
                                  <a:pt x="159" y="154"/>
                                </a:lnTo>
                                <a:lnTo>
                                  <a:pt x="60" y="154"/>
                                </a:lnTo>
                                <a:lnTo>
                                  <a:pt x="60" y="121"/>
                                </a:lnTo>
                                <a:lnTo>
                                  <a:pt x="148" y="121"/>
                                </a:lnTo>
                                <a:lnTo>
                                  <a:pt x="148" y="77"/>
                                </a:lnTo>
                                <a:lnTo>
                                  <a:pt x="60" y="77"/>
                                </a:lnTo>
                                <a:lnTo>
                                  <a:pt x="60" y="44"/>
                                </a:lnTo>
                                <a:lnTo>
                                  <a:pt x="153" y="44"/>
                                </a:lnTo>
                                <a:lnTo>
                                  <a:pt x="1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517906" name="Line 327"/>
                        <wps:cNvCnPr>
                          <a:cxnSpLocks noChangeShapeType="1"/>
                        </wps:cNvCnPr>
                        <wps:spPr bwMode="auto">
                          <a:xfrm>
                            <a:off x="6021" y="734"/>
                            <a:ext cx="0" cy="153"/>
                          </a:xfrm>
                          <a:prstGeom prst="line">
                            <a:avLst/>
                          </a:prstGeom>
                          <a:noFill/>
                          <a:ln w="383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155669" name="Line 326"/>
                        <wps:cNvCnPr>
                          <a:cxnSpLocks noChangeShapeType="1"/>
                        </wps:cNvCnPr>
                        <wps:spPr bwMode="auto">
                          <a:xfrm>
                            <a:off x="5931" y="712"/>
                            <a:ext cx="181" cy="0"/>
                          </a:xfrm>
                          <a:prstGeom prst="line">
                            <a:avLst/>
                          </a:prstGeom>
                          <a:noFill/>
                          <a:ln w="278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7168807" name="AutoShape 325"/>
                        <wps:cNvSpPr>
                          <a:spLocks/>
                        </wps:cNvSpPr>
                        <wps:spPr bwMode="auto">
                          <a:xfrm>
                            <a:off x="6145" y="685"/>
                            <a:ext cx="604" cy="209"/>
                          </a:xfrm>
                          <a:custGeom>
                            <a:avLst/>
                            <a:gdLst>
                              <a:gd name="T0" fmla="+- 0 6315 6145"/>
                              <a:gd name="T1" fmla="*/ T0 w 604"/>
                              <a:gd name="T2" fmla="+- 0 811 685"/>
                              <a:gd name="T3" fmla="*/ 811 h 209"/>
                              <a:gd name="T4" fmla="+- 0 6276 6145"/>
                              <a:gd name="T5" fmla="*/ T4 w 604"/>
                              <a:gd name="T6" fmla="+- 0 789 685"/>
                              <a:gd name="T7" fmla="*/ 789 h 209"/>
                              <a:gd name="T8" fmla="+- 0 6307 6145"/>
                              <a:gd name="T9" fmla="*/ T8 w 604"/>
                              <a:gd name="T10" fmla="+- 0 764 685"/>
                              <a:gd name="T11" fmla="*/ 764 h 209"/>
                              <a:gd name="T12" fmla="+- 0 6308 6145"/>
                              <a:gd name="T13" fmla="*/ T12 w 604"/>
                              <a:gd name="T14" fmla="+- 0 737 685"/>
                              <a:gd name="T15" fmla="*/ 737 h 209"/>
                              <a:gd name="T16" fmla="+- 0 6300 6145"/>
                              <a:gd name="T17" fmla="*/ T16 w 604"/>
                              <a:gd name="T18" fmla="+- 0 715 685"/>
                              <a:gd name="T19" fmla="*/ 715 h 209"/>
                              <a:gd name="T20" fmla="+- 0 6274 6145"/>
                              <a:gd name="T21" fmla="*/ T20 w 604"/>
                              <a:gd name="T22" fmla="+- 0 694 685"/>
                              <a:gd name="T23" fmla="*/ 694 h 209"/>
                              <a:gd name="T24" fmla="+- 0 6260 6145"/>
                              <a:gd name="T25" fmla="*/ T24 w 604"/>
                              <a:gd name="T26" fmla="+- 0 824 685"/>
                              <a:gd name="T27" fmla="*/ 824 h 209"/>
                              <a:gd name="T28" fmla="+- 0 6246 6145"/>
                              <a:gd name="T29" fmla="*/ T28 w 604"/>
                              <a:gd name="T30" fmla="+- 0 844 685"/>
                              <a:gd name="T31" fmla="*/ 844 h 209"/>
                              <a:gd name="T32" fmla="+- 0 6241 6145"/>
                              <a:gd name="T33" fmla="*/ T32 w 604"/>
                              <a:gd name="T34" fmla="+- 0 811 685"/>
                              <a:gd name="T35" fmla="*/ 811 h 209"/>
                              <a:gd name="T36" fmla="+- 0 6260 6145"/>
                              <a:gd name="T37" fmla="*/ T36 w 604"/>
                              <a:gd name="T38" fmla="+- 0 691 685"/>
                              <a:gd name="T39" fmla="*/ 691 h 209"/>
                              <a:gd name="T40" fmla="+- 0 6249 6145"/>
                              <a:gd name="T41" fmla="*/ T40 w 604"/>
                              <a:gd name="T42" fmla="+- 0 759 685"/>
                              <a:gd name="T43" fmla="*/ 759 h 209"/>
                              <a:gd name="T44" fmla="+- 0 6205 6145"/>
                              <a:gd name="T45" fmla="*/ T44 w 604"/>
                              <a:gd name="T46" fmla="+- 0 734 685"/>
                              <a:gd name="T47" fmla="*/ 734 h 209"/>
                              <a:gd name="T48" fmla="+- 0 6246 6145"/>
                              <a:gd name="T49" fmla="*/ T48 w 604"/>
                              <a:gd name="T50" fmla="+- 0 742 685"/>
                              <a:gd name="T51" fmla="*/ 742 h 209"/>
                              <a:gd name="T52" fmla="+- 0 6145 6145"/>
                              <a:gd name="T53" fmla="*/ T52 w 604"/>
                              <a:gd name="T54" fmla="+- 0 690 685"/>
                              <a:gd name="T55" fmla="*/ 690 h 209"/>
                              <a:gd name="T56" fmla="+- 0 6285 6145"/>
                              <a:gd name="T57" fmla="*/ T56 w 604"/>
                              <a:gd name="T58" fmla="+- 0 885 685"/>
                              <a:gd name="T59" fmla="*/ 885 h 209"/>
                              <a:gd name="T60" fmla="+- 0 6320 6145"/>
                              <a:gd name="T61" fmla="*/ T60 w 604"/>
                              <a:gd name="T62" fmla="+- 0 844 685"/>
                              <a:gd name="T63" fmla="*/ 844 h 209"/>
                              <a:gd name="T64" fmla="+- 0 6539 6145"/>
                              <a:gd name="T65" fmla="*/ T64 w 604"/>
                              <a:gd name="T66" fmla="+- 0 855 685"/>
                              <a:gd name="T67" fmla="*/ 855 h 209"/>
                              <a:gd name="T68" fmla="+- 0 6479 6145"/>
                              <a:gd name="T69" fmla="*/ T68 w 604"/>
                              <a:gd name="T70" fmla="+- 0 690 685"/>
                              <a:gd name="T71" fmla="*/ 690 h 209"/>
                              <a:gd name="T72" fmla="+- 0 6419 6145"/>
                              <a:gd name="T73" fmla="*/ T72 w 604"/>
                              <a:gd name="T74" fmla="+- 0 805 685"/>
                              <a:gd name="T75" fmla="*/ 805 h 209"/>
                              <a:gd name="T76" fmla="+- 0 6463 6145"/>
                              <a:gd name="T77" fmla="*/ T76 w 604"/>
                              <a:gd name="T78" fmla="+- 0 690 685"/>
                              <a:gd name="T79" fmla="*/ 690 h 209"/>
                              <a:gd name="T80" fmla="+- 0 6397 6145"/>
                              <a:gd name="T81" fmla="*/ T80 w 604"/>
                              <a:gd name="T82" fmla="+- 0 887 685"/>
                              <a:gd name="T83" fmla="*/ 887 h 209"/>
                              <a:gd name="T84" fmla="+- 0 6485 6145"/>
                              <a:gd name="T85" fmla="*/ T84 w 604"/>
                              <a:gd name="T86" fmla="+- 0 887 685"/>
                              <a:gd name="T87" fmla="*/ 887 h 209"/>
                              <a:gd name="T88" fmla="+- 0 6741 6145"/>
                              <a:gd name="T89" fmla="*/ T88 w 604"/>
                              <a:gd name="T90" fmla="+- 0 731 685"/>
                              <a:gd name="T91" fmla="*/ 731 h 209"/>
                              <a:gd name="T92" fmla="+- 0 6725 6145"/>
                              <a:gd name="T93" fmla="*/ T92 w 604"/>
                              <a:gd name="T94" fmla="+- 0 710 685"/>
                              <a:gd name="T95" fmla="*/ 710 h 209"/>
                              <a:gd name="T96" fmla="+- 0 6691 6145"/>
                              <a:gd name="T97" fmla="*/ T96 w 604"/>
                              <a:gd name="T98" fmla="+- 0 689 685"/>
                              <a:gd name="T99" fmla="*/ 689 h 209"/>
                              <a:gd name="T100" fmla="+- 0 6639 6145"/>
                              <a:gd name="T101" fmla="*/ T100 w 604"/>
                              <a:gd name="T102" fmla="+- 0 686 685"/>
                              <a:gd name="T103" fmla="*/ 686 h 209"/>
                              <a:gd name="T104" fmla="+- 0 6592 6145"/>
                              <a:gd name="T105" fmla="*/ T104 w 604"/>
                              <a:gd name="T106" fmla="+- 0 712 685"/>
                              <a:gd name="T107" fmla="*/ 712 h 209"/>
                              <a:gd name="T108" fmla="+- 0 6569 6145"/>
                              <a:gd name="T109" fmla="*/ T108 w 604"/>
                              <a:gd name="T110" fmla="+- 0 766 685"/>
                              <a:gd name="T111" fmla="*/ 766 h 209"/>
                              <a:gd name="T112" fmla="+- 0 6571 6145"/>
                              <a:gd name="T113" fmla="*/ T112 w 604"/>
                              <a:gd name="T114" fmla="+- 0 823 685"/>
                              <a:gd name="T115" fmla="*/ 823 h 209"/>
                              <a:gd name="T116" fmla="+- 0 6588 6145"/>
                              <a:gd name="T117" fmla="*/ T116 w 604"/>
                              <a:gd name="T118" fmla="+- 0 863 685"/>
                              <a:gd name="T119" fmla="*/ 863 h 209"/>
                              <a:gd name="T120" fmla="+- 0 6614 6145"/>
                              <a:gd name="T121" fmla="*/ T120 w 604"/>
                              <a:gd name="T122" fmla="+- 0 885 685"/>
                              <a:gd name="T123" fmla="*/ 885 h 209"/>
                              <a:gd name="T124" fmla="+- 0 6647 6145"/>
                              <a:gd name="T125" fmla="*/ T124 w 604"/>
                              <a:gd name="T126" fmla="+- 0 892 685"/>
                              <a:gd name="T127" fmla="*/ 892 h 209"/>
                              <a:gd name="T128" fmla="+- 0 6685 6145"/>
                              <a:gd name="T129" fmla="*/ T128 w 604"/>
                              <a:gd name="T130" fmla="+- 0 891 685"/>
                              <a:gd name="T131" fmla="*/ 891 h 209"/>
                              <a:gd name="T132" fmla="+- 0 6715 6145"/>
                              <a:gd name="T133" fmla="*/ T132 w 604"/>
                              <a:gd name="T134" fmla="+- 0 885 685"/>
                              <a:gd name="T135" fmla="*/ 885 h 209"/>
                              <a:gd name="T136" fmla="+- 0 6737 6145"/>
                              <a:gd name="T137" fmla="*/ T136 w 604"/>
                              <a:gd name="T138" fmla="+- 0 857 685"/>
                              <a:gd name="T139" fmla="*/ 857 h 209"/>
                              <a:gd name="T140" fmla="+- 0 6746 6145"/>
                              <a:gd name="T141" fmla="*/ T140 w 604"/>
                              <a:gd name="T142" fmla="+- 0 837 685"/>
                              <a:gd name="T143" fmla="*/ 837 h 209"/>
                              <a:gd name="T144" fmla="+- 0 6688 6145"/>
                              <a:gd name="T145" fmla="*/ T144 w 604"/>
                              <a:gd name="T146" fmla="+- 0 813 685"/>
                              <a:gd name="T147" fmla="*/ 813 h 209"/>
                              <a:gd name="T148" fmla="+- 0 6669 6145"/>
                              <a:gd name="T149" fmla="*/ T148 w 604"/>
                              <a:gd name="T150" fmla="+- 0 846 685"/>
                              <a:gd name="T151" fmla="*/ 846 h 209"/>
                              <a:gd name="T152" fmla="+- 0 6636 6145"/>
                              <a:gd name="T153" fmla="*/ T152 w 604"/>
                              <a:gd name="T154" fmla="+- 0 846 685"/>
                              <a:gd name="T155" fmla="*/ 846 h 209"/>
                              <a:gd name="T156" fmla="+- 0 6629 6145"/>
                              <a:gd name="T157" fmla="*/ T156 w 604"/>
                              <a:gd name="T158" fmla="+- 0 820 685"/>
                              <a:gd name="T159" fmla="*/ 820 h 209"/>
                              <a:gd name="T160" fmla="+- 0 6627 6145"/>
                              <a:gd name="T161" fmla="*/ T160 w 604"/>
                              <a:gd name="T162" fmla="+- 0 770 685"/>
                              <a:gd name="T163" fmla="*/ 770 h 209"/>
                              <a:gd name="T164" fmla="+- 0 6636 6145"/>
                              <a:gd name="T165" fmla="*/ T164 w 604"/>
                              <a:gd name="T166" fmla="+- 0 737 685"/>
                              <a:gd name="T167" fmla="*/ 737 h 209"/>
                              <a:gd name="T168" fmla="+- 0 6669 6145"/>
                              <a:gd name="T169" fmla="*/ T168 w 604"/>
                              <a:gd name="T170" fmla="+- 0 731 685"/>
                              <a:gd name="T171" fmla="*/ 731 h 209"/>
                              <a:gd name="T172" fmla="+- 0 6685 6145"/>
                              <a:gd name="T173" fmla="*/ T172 w 604"/>
                              <a:gd name="T174" fmla="+- 0 753 685"/>
                              <a:gd name="T175" fmla="*/ 753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04" h="209">
                                <a:moveTo>
                                  <a:pt x="175" y="137"/>
                                </a:moveTo>
                                <a:lnTo>
                                  <a:pt x="173" y="128"/>
                                </a:lnTo>
                                <a:lnTo>
                                  <a:pt x="170" y="126"/>
                                </a:lnTo>
                                <a:lnTo>
                                  <a:pt x="156" y="112"/>
                                </a:lnTo>
                                <a:lnTo>
                                  <a:pt x="145" y="106"/>
                                </a:lnTo>
                                <a:lnTo>
                                  <a:pt x="131" y="104"/>
                                </a:lnTo>
                                <a:lnTo>
                                  <a:pt x="140" y="101"/>
                                </a:lnTo>
                                <a:lnTo>
                                  <a:pt x="159" y="82"/>
                                </a:lnTo>
                                <a:lnTo>
                                  <a:pt x="162" y="79"/>
                                </a:lnTo>
                                <a:lnTo>
                                  <a:pt x="164" y="71"/>
                                </a:lnTo>
                                <a:lnTo>
                                  <a:pt x="164" y="57"/>
                                </a:lnTo>
                                <a:lnTo>
                                  <a:pt x="163" y="52"/>
                                </a:lnTo>
                                <a:lnTo>
                                  <a:pt x="163" y="49"/>
                                </a:lnTo>
                                <a:lnTo>
                                  <a:pt x="160" y="40"/>
                                </a:lnTo>
                                <a:lnTo>
                                  <a:pt x="155" y="30"/>
                                </a:lnTo>
                                <a:lnTo>
                                  <a:pt x="148" y="21"/>
                                </a:lnTo>
                                <a:lnTo>
                                  <a:pt x="139" y="14"/>
                                </a:lnTo>
                                <a:lnTo>
                                  <a:pt x="129" y="9"/>
                                </a:lnTo>
                                <a:lnTo>
                                  <a:pt x="117" y="6"/>
                                </a:lnTo>
                                <a:lnTo>
                                  <a:pt x="115" y="6"/>
                                </a:lnTo>
                                <a:lnTo>
                                  <a:pt x="115" y="139"/>
                                </a:lnTo>
                                <a:lnTo>
                                  <a:pt x="115" y="150"/>
                                </a:lnTo>
                                <a:lnTo>
                                  <a:pt x="112" y="153"/>
                                </a:lnTo>
                                <a:lnTo>
                                  <a:pt x="101" y="159"/>
                                </a:lnTo>
                                <a:lnTo>
                                  <a:pt x="60" y="159"/>
                                </a:lnTo>
                                <a:lnTo>
                                  <a:pt x="60" y="126"/>
                                </a:lnTo>
                                <a:lnTo>
                                  <a:pt x="96" y="126"/>
                                </a:lnTo>
                                <a:lnTo>
                                  <a:pt x="112" y="134"/>
                                </a:lnTo>
                                <a:lnTo>
                                  <a:pt x="115" y="139"/>
                                </a:lnTo>
                                <a:lnTo>
                                  <a:pt x="115" y="6"/>
                                </a:lnTo>
                                <a:lnTo>
                                  <a:pt x="104" y="5"/>
                                </a:lnTo>
                                <a:lnTo>
                                  <a:pt x="104" y="63"/>
                                </a:lnTo>
                                <a:lnTo>
                                  <a:pt x="104" y="74"/>
                                </a:lnTo>
                                <a:lnTo>
                                  <a:pt x="96" y="82"/>
                                </a:lnTo>
                                <a:lnTo>
                                  <a:pt x="60" y="82"/>
                                </a:lnTo>
                                <a:lnTo>
                                  <a:pt x="60" y="49"/>
                                </a:lnTo>
                                <a:lnTo>
                                  <a:pt x="90" y="49"/>
                                </a:lnTo>
                                <a:lnTo>
                                  <a:pt x="96" y="52"/>
                                </a:lnTo>
                                <a:lnTo>
                                  <a:pt x="101" y="57"/>
                                </a:lnTo>
                                <a:lnTo>
                                  <a:pt x="104" y="63"/>
                                </a:lnTo>
                                <a:lnTo>
                                  <a:pt x="104" y="5"/>
                                </a:lnTo>
                                <a:lnTo>
                                  <a:pt x="0" y="5"/>
                                </a:lnTo>
                                <a:lnTo>
                                  <a:pt x="0" y="202"/>
                                </a:lnTo>
                                <a:lnTo>
                                  <a:pt x="134" y="202"/>
                                </a:lnTo>
                                <a:lnTo>
                                  <a:pt x="140" y="200"/>
                                </a:lnTo>
                                <a:lnTo>
                                  <a:pt x="156" y="194"/>
                                </a:lnTo>
                                <a:lnTo>
                                  <a:pt x="173" y="170"/>
                                </a:lnTo>
                                <a:lnTo>
                                  <a:pt x="175" y="159"/>
                                </a:lnTo>
                                <a:lnTo>
                                  <a:pt x="175" y="137"/>
                                </a:lnTo>
                                <a:moveTo>
                                  <a:pt x="406" y="202"/>
                                </a:moveTo>
                                <a:lnTo>
                                  <a:pt x="394" y="170"/>
                                </a:lnTo>
                                <a:lnTo>
                                  <a:pt x="376" y="120"/>
                                </a:lnTo>
                                <a:lnTo>
                                  <a:pt x="352" y="54"/>
                                </a:lnTo>
                                <a:lnTo>
                                  <a:pt x="334" y="5"/>
                                </a:lnTo>
                                <a:lnTo>
                                  <a:pt x="318" y="5"/>
                                </a:lnTo>
                                <a:lnTo>
                                  <a:pt x="318" y="120"/>
                                </a:lnTo>
                                <a:lnTo>
                                  <a:pt x="274" y="120"/>
                                </a:lnTo>
                                <a:lnTo>
                                  <a:pt x="296" y="54"/>
                                </a:lnTo>
                                <a:lnTo>
                                  <a:pt x="318" y="120"/>
                                </a:lnTo>
                                <a:lnTo>
                                  <a:pt x="318" y="5"/>
                                </a:lnTo>
                                <a:lnTo>
                                  <a:pt x="258" y="5"/>
                                </a:lnTo>
                                <a:lnTo>
                                  <a:pt x="192" y="202"/>
                                </a:lnTo>
                                <a:lnTo>
                                  <a:pt x="252" y="202"/>
                                </a:lnTo>
                                <a:lnTo>
                                  <a:pt x="263" y="170"/>
                                </a:lnTo>
                                <a:lnTo>
                                  <a:pt x="329" y="170"/>
                                </a:lnTo>
                                <a:lnTo>
                                  <a:pt x="340" y="202"/>
                                </a:lnTo>
                                <a:lnTo>
                                  <a:pt x="406" y="202"/>
                                </a:lnTo>
                                <a:moveTo>
                                  <a:pt x="603" y="60"/>
                                </a:moveTo>
                                <a:lnTo>
                                  <a:pt x="596" y="46"/>
                                </a:lnTo>
                                <a:lnTo>
                                  <a:pt x="594" y="43"/>
                                </a:lnTo>
                                <a:lnTo>
                                  <a:pt x="589" y="35"/>
                                </a:lnTo>
                                <a:lnTo>
                                  <a:pt x="580" y="25"/>
                                </a:lnTo>
                                <a:lnTo>
                                  <a:pt x="570" y="16"/>
                                </a:lnTo>
                                <a:lnTo>
                                  <a:pt x="559" y="9"/>
                                </a:lnTo>
                                <a:lnTo>
                                  <a:pt x="546" y="4"/>
                                </a:lnTo>
                                <a:lnTo>
                                  <a:pt x="531" y="1"/>
                                </a:lnTo>
                                <a:lnTo>
                                  <a:pt x="515" y="0"/>
                                </a:lnTo>
                                <a:lnTo>
                                  <a:pt x="494" y="1"/>
                                </a:lnTo>
                                <a:lnTo>
                                  <a:pt x="476" y="6"/>
                                </a:lnTo>
                                <a:lnTo>
                                  <a:pt x="460" y="15"/>
                                </a:lnTo>
                                <a:lnTo>
                                  <a:pt x="447" y="27"/>
                                </a:lnTo>
                                <a:lnTo>
                                  <a:pt x="436" y="42"/>
                                </a:lnTo>
                                <a:lnTo>
                                  <a:pt x="428" y="60"/>
                                </a:lnTo>
                                <a:lnTo>
                                  <a:pt x="424" y="81"/>
                                </a:lnTo>
                                <a:lnTo>
                                  <a:pt x="422" y="104"/>
                                </a:lnTo>
                                <a:lnTo>
                                  <a:pt x="423" y="122"/>
                                </a:lnTo>
                                <a:lnTo>
                                  <a:pt x="426" y="138"/>
                                </a:lnTo>
                                <a:lnTo>
                                  <a:pt x="430" y="153"/>
                                </a:lnTo>
                                <a:lnTo>
                                  <a:pt x="436" y="167"/>
                                </a:lnTo>
                                <a:lnTo>
                                  <a:pt x="443" y="178"/>
                                </a:lnTo>
                                <a:lnTo>
                                  <a:pt x="450" y="187"/>
                                </a:lnTo>
                                <a:lnTo>
                                  <a:pt x="459" y="195"/>
                                </a:lnTo>
                                <a:lnTo>
                                  <a:pt x="469" y="200"/>
                                </a:lnTo>
                                <a:lnTo>
                                  <a:pt x="479" y="203"/>
                                </a:lnTo>
                                <a:lnTo>
                                  <a:pt x="490" y="206"/>
                                </a:lnTo>
                                <a:lnTo>
                                  <a:pt x="502" y="207"/>
                                </a:lnTo>
                                <a:lnTo>
                                  <a:pt x="515" y="208"/>
                                </a:lnTo>
                                <a:lnTo>
                                  <a:pt x="529" y="207"/>
                                </a:lnTo>
                                <a:lnTo>
                                  <a:pt x="540" y="206"/>
                                </a:lnTo>
                                <a:lnTo>
                                  <a:pt x="550" y="204"/>
                                </a:lnTo>
                                <a:lnTo>
                                  <a:pt x="559" y="202"/>
                                </a:lnTo>
                                <a:lnTo>
                                  <a:pt x="570" y="200"/>
                                </a:lnTo>
                                <a:lnTo>
                                  <a:pt x="578" y="192"/>
                                </a:lnTo>
                                <a:lnTo>
                                  <a:pt x="587" y="181"/>
                                </a:lnTo>
                                <a:lnTo>
                                  <a:pt x="592" y="172"/>
                                </a:lnTo>
                                <a:lnTo>
                                  <a:pt x="596" y="164"/>
                                </a:lnTo>
                                <a:lnTo>
                                  <a:pt x="597" y="162"/>
                                </a:lnTo>
                                <a:lnTo>
                                  <a:pt x="601" y="152"/>
                                </a:lnTo>
                                <a:lnTo>
                                  <a:pt x="603" y="142"/>
                                </a:lnTo>
                                <a:lnTo>
                                  <a:pt x="543" y="126"/>
                                </a:lnTo>
                                <a:lnTo>
                                  <a:pt x="543" y="128"/>
                                </a:lnTo>
                                <a:lnTo>
                                  <a:pt x="537" y="145"/>
                                </a:lnTo>
                                <a:lnTo>
                                  <a:pt x="535" y="150"/>
                                </a:lnTo>
                                <a:lnTo>
                                  <a:pt x="524" y="161"/>
                                </a:lnTo>
                                <a:lnTo>
                                  <a:pt x="518" y="164"/>
                                </a:lnTo>
                                <a:lnTo>
                                  <a:pt x="499" y="164"/>
                                </a:lnTo>
                                <a:lnTo>
                                  <a:pt x="491" y="161"/>
                                </a:lnTo>
                                <a:lnTo>
                                  <a:pt x="488" y="152"/>
                                </a:lnTo>
                                <a:lnTo>
                                  <a:pt x="486" y="145"/>
                                </a:lnTo>
                                <a:lnTo>
                                  <a:pt x="484" y="135"/>
                                </a:lnTo>
                                <a:lnTo>
                                  <a:pt x="483" y="121"/>
                                </a:lnTo>
                                <a:lnTo>
                                  <a:pt x="482" y="104"/>
                                </a:lnTo>
                                <a:lnTo>
                                  <a:pt x="482" y="85"/>
                                </a:lnTo>
                                <a:lnTo>
                                  <a:pt x="485" y="74"/>
                                </a:lnTo>
                                <a:lnTo>
                                  <a:pt x="488" y="65"/>
                                </a:lnTo>
                                <a:lnTo>
                                  <a:pt x="491" y="52"/>
                                </a:lnTo>
                                <a:lnTo>
                                  <a:pt x="499" y="43"/>
                                </a:lnTo>
                                <a:lnTo>
                                  <a:pt x="518" y="43"/>
                                </a:lnTo>
                                <a:lnTo>
                                  <a:pt x="524" y="46"/>
                                </a:lnTo>
                                <a:lnTo>
                                  <a:pt x="537" y="60"/>
                                </a:lnTo>
                                <a:lnTo>
                                  <a:pt x="537" y="63"/>
                                </a:lnTo>
                                <a:lnTo>
                                  <a:pt x="540" y="68"/>
                                </a:lnTo>
                                <a:lnTo>
                                  <a:pt x="543" y="71"/>
                                </a:lnTo>
                                <a:lnTo>
                                  <a:pt x="603"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2131297" name="Picture 324"/>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6787" y="690"/>
                            <a:ext cx="20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0366108" name="Picture 32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7110" y="690"/>
                            <a:ext cx="143"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5906938" name="Line 322"/>
                        <wps:cNvCnPr>
                          <a:cxnSpLocks noChangeShapeType="1"/>
                        </wps:cNvCnPr>
                        <wps:spPr bwMode="auto">
                          <a:xfrm>
                            <a:off x="7321" y="690"/>
                            <a:ext cx="0" cy="197"/>
                          </a:xfrm>
                          <a:prstGeom prst="line">
                            <a:avLst/>
                          </a:prstGeom>
                          <a:noFill/>
                          <a:ln w="3831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24792222" name="Picture 32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7395" y="690"/>
                            <a:ext cx="187"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0581532" name="Picture 320"/>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7626" y="690"/>
                            <a:ext cx="15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5338236" name="Picture 319"/>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4425" y="5147"/>
                            <a:ext cx="143"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1176248" name="Picture 318"/>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4606" y="5142"/>
                            <a:ext cx="406"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729789" name="Picture 317"/>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5050" y="5147"/>
                            <a:ext cx="417"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4021728" name="Picture 316"/>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5560" y="5142"/>
                            <a:ext cx="170"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713782" name="Freeform 315"/>
                        <wps:cNvSpPr>
                          <a:spLocks/>
                        </wps:cNvSpPr>
                        <wps:spPr bwMode="auto">
                          <a:xfrm>
                            <a:off x="5769" y="5147"/>
                            <a:ext cx="160" cy="198"/>
                          </a:xfrm>
                          <a:custGeom>
                            <a:avLst/>
                            <a:gdLst>
                              <a:gd name="T0" fmla="+- 0 5923 5769"/>
                              <a:gd name="T1" fmla="*/ T0 w 160"/>
                              <a:gd name="T2" fmla="+- 0 5147 5147"/>
                              <a:gd name="T3" fmla="*/ 5147 h 198"/>
                              <a:gd name="T4" fmla="+- 0 5769 5769"/>
                              <a:gd name="T5" fmla="*/ T4 w 160"/>
                              <a:gd name="T6" fmla="+- 0 5147 5147"/>
                              <a:gd name="T7" fmla="*/ 5147 h 198"/>
                              <a:gd name="T8" fmla="+- 0 5769 5769"/>
                              <a:gd name="T9" fmla="*/ T8 w 160"/>
                              <a:gd name="T10" fmla="+- 0 5345 5147"/>
                              <a:gd name="T11" fmla="*/ 5345 h 198"/>
                              <a:gd name="T12" fmla="+- 0 5928 5769"/>
                              <a:gd name="T13" fmla="*/ T12 w 160"/>
                              <a:gd name="T14" fmla="+- 0 5345 5147"/>
                              <a:gd name="T15" fmla="*/ 5345 h 198"/>
                              <a:gd name="T16" fmla="+- 0 5928 5769"/>
                              <a:gd name="T17" fmla="*/ T16 w 160"/>
                              <a:gd name="T18" fmla="+- 0 5301 5147"/>
                              <a:gd name="T19" fmla="*/ 5301 h 198"/>
                              <a:gd name="T20" fmla="+- 0 5829 5769"/>
                              <a:gd name="T21" fmla="*/ T20 w 160"/>
                              <a:gd name="T22" fmla="+- 0 5301 5147"/>
                              <a:gd name="T23" fmla="*/ 5301 h 198"/>
                              <a:gd name="T24" fmla="+- 0 5829 5769"/>
                              <a:gd name="T25" fmla="*/ T24 w 160"/>
                              <a:gd name="T26" fmla="+- 0 5268 5147"/>
                              <a:gd name="T27" fmla="*/ 5268 h 198"/>
                              <a:gd name="T28" fmla="+- 0 5917 5769"/>
                              <a:gd name="T29" fmla="*/ T28 w 160"/>
                              <a:gd name="T30" fmla="+- 0 5268 5147"/>
                              <a:gd name="T31" fmla="*/ 5268 h 198"/>
                              <a:gd name="T32" fmla="+- 0 5917 5769"/>
                              <a:gd name="T33" fmla="*/ T32 w 160"/>
                              <a:gd name="T34" fmla="+- 0 5224 5147"/>
                              <a:gd name="T35" fmla="*/ 5224 h 198"/>
                              <a:gd name="T36" fmla="+- 0 5829 5769"/>
                              <a:gd name="T37" fmla="*/ T36 w 160"/>
                              <a:gd name="T38" fmla="+- 0 5224 5147"/>
                              <a:gd name="T39" fmla="*/ 5224 h 198"/>
                              <a:gd name="T40" fmla="+- 0 5829 5769"/>
                              <a:gd name="T41" fmla="*/ T40 w 160"/>
                              <a:gd name="T42" fmla="+- 0 5191 5147"/>
                              <a:gd name="T43" fmla="*/ 5191 h 198"/>
                              <a:gd name="T44" fmla="+- 0 5923 5769"/>
                              <a:gd name="T45" fmla="*/ T44 w 160"/>
                              <a:gd name="T46" fmla="+- 0 5191 5147"/>
                              <a:gd name="T47" fmla="*/ 5191 h 198"/>
                              <a:gd name="T48" fmla="+- 0 5923 5769"/>
                              <a:gd name="T49" fmla="*/ T48 w 160"/>
                              <a:gd name="T50" fmla="+- 0 5147 5147"/>
                              <a:gd name="T51" fmla="*/ 5147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0" h="198">
                                <a:moveTo>
                                  <a:pt x="154" y="0"/>
                                </a:moveTo>
                                <a:lnTo>
                                  <a:pt x="0" y="0"/>
                                </a:lnTo>
                                <a:lnTo>
                                  <a:pt x="0" y="198"/>
                                </a:lnTo>
                                <a:lnTo>
                                  <a:pt x="159" y="198"/>
                                </a:lnTo>
                                <a:lnTo>
                                  <a:pt x="159" y="154"/>
                                </a:lnTo>
                                <a:lnTo>
                                  <a:pt x="60" y="154"/>
                                </a:lnTo>
                                <a:lnTo>
                                  <a:pt x="60" y="121"/>
                                </a:lnTo>
                                <a:lnTo>
                                  <a:pt x="148" y="121"/>
                                </a:lnTo>
                                <a:lnTo>
                                  <a:pt x="148" y="77"/>
                                </a:lnTo>
                                <a:lnTo>
                                  <a:pt x="60" y="77"/>
                                </a:lnTo>
                                <a:lnTo>
                                  <a:pt x="60" y="44"/>
                                </a:lnTo>
                                <a:lnTo>
                                  <a:pt x="154" y="44"/>
                                </a:lnTo>
                                <a:lnTo>
                                  <a:pt x="1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548314" name="Line 314"/>
                        <wps:cNvCnPr>
                          <a:cxnSpLocks noChangeShapeType="1"/>
                        </wps:cNvCnPr>
                        <wps:spPr bwMode="auto">
                          <a:xfrm>
                            <a:off x="6040" y="5191"/>
                            <a:ext cx="0" cy="154"/>
                          </a:xfrm>
                          <a:prstGeom prst="line">
                            <a:avLst/>
                          </a:prstGeom>
                          <a:noFill/>
                          <a:ln w="383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0816380" name="Line 313"/>
                        <wps:cNvCnPr>
                          <a:cxnSpLocks noChangeShapeType="1"/>
                        </wps:cNvCnPr>
                        <wps:spPr bwMode="auto">
                          <a:xfrm>
                            <a:off x="5950" y="5169"/>
                            <a:ext cx="181" cy="0"/>
                          </a:xfrm>
                          <a:prstGeom prst="line">
                            <a:avLst/>
                          </a:prstGeom>
                          <a:noFill/>
                          <a:ln w="278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6473875" name="AutoShape 312"/>
                        <wps:cNvSpPr>
                          <a:spLocks/>
                        </wps:cNvSpPr>
                        <wps:spPr bwMode="auto">
                          <a:xfrm>
                            <a:off x="6164" y="5142"/>
                            <a:ext cx="604" cy="209"/>
                          </a:xfrm>
                          <a:custGeom>
                            <a:avLst/>
                            <a:gdLst>
                              <a:gd name="T0" fmla="+- 0 6334 6164"/>
                              <a:gd name="T1" fmla="*/ T0 w 604"/>
                              <a:gd name="T2" fmla="+- 0 5268 5142"/>
                              <a:gd name="T3" fmla="*/ 5268 h 209"/>
                              <a:gd name="T4" fmla="+- 0 6296 6164"/>
                              <a:gd name="T5" fmla="*/ T4 w 604"/>
                              <a:gd name="T6" fmla="+- 0 5246 5142"/>
                              <a:gd name="T7" fmla="*/ 5246 h 209"/>
                              <a:gd name="T8" fmla="+- 0 6326 6164"/>
                              <a:gd name="T9" fmla="*/ T8 w 604"/>
                              <a:gd name="T10" fmla="+- 0 5221 5142"/>
                              <a:gd name="T11" fmla="*/ 5221 h 209"/>
                              <a:gd name="T12" fmla="+- 0 6328 6164"/>
                              <a:gd name="T13" fmla="*/ T12 w 604"/>
                              <a:gd name="T14" fmla="+- 0 5194 5142"/>
                              <a:gd name="T15" fmla="*/ 5194 h 209"/>
                              <a:gd name="T16" fmla="+- 0 6319 6164"/>
                              <a:gd name="T17" fmla="*/ T16 w 604"/>
                              <a:gd name="T18" fmla="+- 0 5172 5142"/>
                              <a:gd name="T19" fmla="*/ 5172 h 209"/>
                              <a:gd name="T20" fmla="+- 0 6293 6164"/>
                              <a:gd name="T21" fmla="*/ T20 w 604"/>
                              <a:gd name="T22" fmla="+- 0 5151 5142"/>
                              <a:gd name="T23" fmla="*/ 5151 h 209"/>
                              <a:gd name="T24" fmla="+- 0 6279 6164"/>
                              <a:gd name="T25" fmla="*/ T24 w 604"/>
                              <a:gd name="T26" fmla="+- 0 5281 5142"/>
                              <a:gd name="T27" fmla="*/ 5281 h 209"/>
                              <a:gd name="T28" fmla="+- 0 6265 6164"/>
                              <a:gd name="T29" fmla="*/ T28 w 604"/>
                              <a:gd name="T30" fmla="+- 0 5301 5142"/>
                              <a:gd name="T31" fmla="*/ 5301 h 209"/>
                              <a:gd name="T32" fmla="+- 0 6260 6164"/>
                              <a:gd name="T33" fmla="*/ T32 w 604"/>
                              <a:gd name="T34" fmla="+- 0 5268 5142"/>
                              <a:gd name="T35" fmla="*/ 5268 h 209"/>
                              <a:gd name="T36" fmla="+- 0 6279 6164"/>
                              <a:gd name="T37" fmla="*/ T36 w 604"/>
                              <a:gd name="T38" fmla="+- 0 5148 5142"/>
                              <a:gd name="T39" fmla="*/ 5148 h 209"/>
                              <a:gd name="T40" fmla="+- 0 6268 6164"/>
                              <a:gd name="T41" fmla="*/ T40 w 604"/>
                              <a:gd name="T42" fmla="+- 0 5216 5142"/>
                              <a:gd name="T43" fmla="*/ 5216 h 209"/>
                              <a:gd name="T44" fmla="+- 0 6224 6164"/>
                              <a:gd name="T45" fmla="*/ T44 w 604"/>
                              <a:gd name="T46" fmla="+- 0 5191 5142"/>
                              <a:gd name="T47" fmla="*/ 5191 h 209"/>
                              <a:gd name="T48" fmla="+- 0 6265 6164"/>
                              <a:gd name="T49" fmla="*/ T48 w 604"/>
                              <a:gd name="T50" fmla="+- 0 5199 5142"/>
                              <a:gd name="T51" fmla="*/ 5199 h 209"/>
                              <a:gd name="T52" fmla="+- 0 6164 6164"/>
                              <a:gd name="T53" fmla="*/ T52 w 604"/>
                              <a:gd name="T54" fmla="+- 0 5147 5142"/>
                              <a:gd name="T55" fmla="*/ 5147 h 209"/>
                              <a:gd name="T56" fmla="+- 0 6304 6164"/>
                              <a:gd name="T57" fmla="*/ T56 w 604"/>
                              <a:gd name="T58" fmla="+- 0 5342 5142"/>
                              <a:gd name="T59" fmla="*/ 5342 h 209"/>
                              <a:gd name="T60" fmla="+- 0 6339 6164"/>
                              <a:gd name="T61" fmla="*/ T60 w 604"/>
                              <a:gd name="T62" fmla="+- 0 5301 5142"/>
                              <a:gd name="T63" fmla="*/ 5301 h 209"/>
                              <a:gd name="T64" fmla="+- 0 6558 6164"/>
                              <a:gd name="T65" fmla="*/ T64 w 604"/>
                              <a:gd name="T66" fmla="+- 0 5312 5142"/>
                              <a:gd name="T67" fmla="*/ 5312 h 209"/>
                              <a:gd name="T68" fmla="+- 0 6499 6164"/>
                              <a:gd name="T69" fmla="*/ T68 w 604"/>
                              <a:gd name="T70" fmla="+- 0 5147 5142"/>
                              <a:gd name="T71" fmla="*/ 5147 h 209"/>
                              <a:gd name="T72" fmla="+- 0 6438 6164"/>
                              <a:gd name="T73" fmla="*/ T72 w 604"/>
                              <a:gd name="T74" fmla="+- 0 5262 5142"/>
                              <a:gd name="T75" fmla="*/ 5262 h 209"/>
                              <a:gd name="T76" fmla="+- 0 6482 6164"/>
                              <a:gd name="T77" fmla="*/ T76 w 604"/>
                              <a:gd name="T78" fmla="+- 0 5147 5142"/>
                              <a:gd name="T79" fmla="*/ 5147 h 209"/>
                              <a:gd name="T80" fmla="+- 0 6416 6164"/>
                              <a:gd name="T81" fmla="*/ T80 w 604"/>
                              <a:gd name="T82" fmla="+- 0 5345 5142"/>
                              <a:gd name="T83" fmla="*/ 5345 h 209"/>
                              <a:gd name="T84" fmla="+- 0 6504 6164"/>
                              <a:gd name="T85" fmla="*/ T84 w 604"/>
                              <a:gd name="T86" fmla="+- 0 5345 5142"/>
                              <a:gd name="T87" fmla="*/ 5345 h 209"/>
                              <a:gd name="T88" fmla="+- 0 6760 6164"/>
                              <a:gd name="T89" fmla="*/ T88 w 604"/>
                              <a:gd name="T90" fmla="+- 0 5188 5142"/>
                              <a:gd name="T91" fmla="*/ 5188 h 209"/>
                              <a:gd name="T92" fmla="+- 0 6744 6164"/>
                              <a:gd name="T93" fmla="*/ T92 w 604"/>
                              <a:gd name="T94" fmla="+- 0 5167 5142"/>
                              <a:gd name="T95" fmla="*/ 5167 h 209"/>
                              <a:gd name="T96" fmla="+- 0 6710 6164"/>
                              <a:gd name="T97" fmla="*/ T96 w 604"/>
                              <a:gd name="T98" fmla="+- 0 5146 5142"/>
                              <a:gd name="T99" fmla="*/ 5146 h 209"/>
                              <a:gd name="T100" fmla="+- 0 6658 6164"/>
                              <a:gd name="T101" fmla="*/ T100 w 604"/>
                              <a:gd name="T102" fmla="+- 0 5143 5142"/>
                              <a:gd name="T103" fmla="*/ 5143 h 209"/>
                              <a:gd name="T104" fmla="+- 0 6611 6164"/>
                              <a:gd name="T105" fmla="*/ T104 w 604"/>
                              <a:gd name="T106" fmla="+- 0 5169 5142"/>
                              <a:gd name="T107" fmla="*/ 5169 h 209"/>
                              <a:gd name="T108" fmla="+- 0 6588 6164"/>
                              <a:gd name="T109" fmla="*/ T108 w 604"/>
                              <a:gd name="T110" fmla="+- 0 5223 5142"/>
                              <a:gd name="T111" fmla="*/ 5223 h 209"/>
                              <a:gd name="T112" fmla="+- 0 6590 6164"/>
                              <a:gd name="T113" fmla="*/ T112 w 604"/>
                              <a:gd name="T114" fmla="+- 0 5280 5142"/>
                              <a:gd name="T115" fmla="*/ 5280 h 209"/>
                              <a:gd name="T116" fmla="+- 0 6607 6164"/>
                              <a:gd name="T117" fmla="*/ T116 w 604"/>
                              <a:gd name="T118" fmla="+- 0 5320 5142"/>
                              <a:gd name="T119" fmla="*/ 5320 h 209"/>
                              <a:gd name="T120" fmla="+- 0 6633 6164"/>
                              <a:gd name="T121" fmla="*/ T120 w 604"/>
                              <a:gd name="T122" fmla="+- 0 5342 5142"/>
                              <a:gd name="T123" fmla="*/ 5342 h 209"/>
                              <a:gd name="T124" fmla="+- 0 6666 6164"/>
                              <a:gd name="T125" fmla="*/ T124 w 604"/>
                              <a:gd name="T126" fmla="+- 0 5350 5142"/>
                              <a:gd name="T127" fmla="*/ 5350 h 209"/>
                              <a:gd name="T128" fmla="+- 0 6705 6164"/>
                              <a:gd name="T129" fmla="*/ T128 w 604"/>
                              <a:gd name="T130" fmla="+- 0 5348 5142"/>
                              <a:gd name="T131" fmla="*/ 5348 h 209"/>
                              <a:gd name="T132" fmla="+- 0 6734 6164"/>
                              <a:gd name="T133" fmla="*/ T132 w 604"/>
                              <a:gd name="T134" fmla="+- 0 5342 5142"/>
                              <a:gd name="T135" fmla="*/ 5342 h 209"/>
                              <a:gd name="T136" fmla="+- 0 6757 6164"/>
                              <a:gd name="T137" fmla="*/ T136 w 604"/>
                              <a:gd name="T138" fmla="+- 0 5314 5142"/>
                              <a:gd name="T139" fmla="*/ 5314 h 209"/>
                              <a:gd name="T140" fmla="+- 0 6765 6164"/>
                              <a:gd name="T141" fmla="*/ T140 w 604"/>
                              <a:gd name="T142" fmla="+- 0 5294 5142"/>
                              <a:gd name="T143" fmla="*/ 5294 h 209"/>
                              <a:gd name="T144" fmla="+- 0 6707 6164"/>
                              <a:gd name="T145" fmla="*/ T144 w 604"/>
                              <a:gd name="T146" fmla="+- 0 5270 5142"/>
                              <a:gd name="T147" fmla="*/ 5270 h 209"/>
                              <a:gd name="T148" fmla="+- 0 6688 6164"/>
                              <a:gd name="T149" fmla="*/ T148 w 604"/>
                              <a:gd name="T150" fmla="+- 0 5303 5142"/>
                              <a:gd name="T151" fmla="*/ 5303 h 209"/>
                              <a:gd name="T152" fmla="+- 0 6655 6164"/>
                              <a:gd name="T153" fmla="*/ T152 w 604"/>
                              <a:gd name="T154" fmla="+- 0 5303 5142"/>
                              <a:gd name="T155" fmla="*/ 5303 h 209"/>
                              <a:gd name="T156" fmla="+- 0 6648 6164"/>
                              <a:gd name="T157" fmla="*/ T156 w 604"/>
                              <a:gd name="T158" fmla="+- 0 5277 5142"/>
                              <a:gd name="T159" fmla="*/ 5277 h 209"/>
                              <a:gd name="T160" fmla="+- 0 6647 6164"/>
                              <a:gd name="T161" fmla="*/ T160 w 604"/>
                              <a:gd name="T162" fmla="+- 0 5227 5142"/>
                              <a:gd name="T163" fmla="*/ 5227 h 209"/>
                              <a:gd name="T164" fmla="+- 0 6655 6164"/>
                              <a:gd name="T165" fmla="*/ T164 w 604"/>
                              <a:gd name="T166" fmla="+- 0 5194 5142"/>
                              <a:gd name="T167" fmla="*/ 5194 h 209"/>
                              <a:gd name="T168" fmla="+- 0 6688 6164"/>
                              <a:gd name="T169" fmla="*/ T168 w 604"/>
                              <a:gd name="T170" fmla="+- 0 5188 5142"/>
                              <a:gd name="T171" fmla="*/ 5188 h 209"/>
                              <a:gd name="T172" fmla="+- 0 6704 6164"/>
                              <a:gd name="T173" fmla="*/ T172 w 604"/>
                              <a:gd name="T174" fmla="+- 0 5210 5142"/>
                              <a:gd name="T175" fmla="*/ 5210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04" h="209">
                                <a:moveTo>
                                  <a:pt x="175" y="137"/>
                                </a:moveTo>
                                <a:lnTo>
                                  <a:pt x="173" y="128"/>
                                </a:lnTo>
                                <a:lnTo>
                                  <a:pt x="170" y="126"/>
                                </a:lnTo>
                                <a:lnTo>
                                  <a:pt x="156" y="112"/>
                                </a:lnTo>
                                <a:lnTo>
                                  <a:pt x="145" y="107"/>
                                </a:lnTo>
                                <a:lnTo>
                                  <a:pt x="132" y="104"/>
                                </a:lnTo>
                                <a:lnTo>
                                  <a:pt x="140" y="101"/>
                                </a:lnTo>
                                <a:lnTo>
                                  <a:pt x="159" y="82"/>
                                </a:lnTo>
                                <a:lnTo>
                                  <a:pt x="162" y="79"/>
                                </a:lnTo>
                                <a:lnTo>
                                  <a:pt x="164" y="71"/>
                                </a:lnTo>
                                <a:lnTo>
                                  <a:pt x="164" y="57"/>
                                </a:lnTo>
                                <a:lnTo>
                                  <a:pt x="164" y="52"/>
                                </a:lnTo>
                                <a:lnTo>
                                  <a:pt x="163" y="49"/>
                                </a:lnTo>
                                <a:lnTo>
                                  <a:pt x="160" y="40"/>
                                </a:lnTo>
                                <a:lnTo>
                                  <a:pt x="155" y="30"/>
                                </a:lnTo>
                                <a:lnTo>
                                  <a:pt x="148" y="22"/>
                                </a:lnTo>
                                <a:lnTo>
                                  <a:pt x="139" y="14"/>
                                </a:lnTo>
                                <a:lnTo>
                                  <a:pt x="129" y="9"/>
                                </a:lnTo>
                                <a:lnTo>
                                  <a:pt x="118" y="6"/>
                                </a:lnTo>
                                <a:lnTo>
                                  <a:pt x="115" y="6"/>
                                </a:lnTo>
                                <a:lnTo>
                                  <a:pt x="115" y="139"/>
                                </a:lnTo>
                                <a:lnTo>
                                  <a:pt x="115" y="150"/>
                                </a:lnTo>
                                <a:lnTo>
                                  <a:pt x="112" y="153"/>
                                </a:lnTo>
                                <a:lnTo>
                                  <a:pt x="101" y="159"/>
                                </a:lnTo>
                                <a:lnTo>
                                  <a:pt x="60" y="159"/>
                                </a:lnTo>
                                <a:lnTo>
                                  <a:pt x="60" y="126"/>
                                </a:lnTo>
                                <a:lnTo>
                                  <a:pt x="96" y="126"/>
                                </a:lnTo>
                                <a:lnTo>
                                  <a:pt x="112" y="134"/>
                                </a:lnTo>
                                <a:lnTo>
                                  <a:pt x="115" y="139"/>
                                </a:lnTo>
                                <a:lnTo>
                                  <a:pt x="115" y="6"/>
                                </a:lnTo>
                                <a:lnTo>
                                  <a:pt x="104" y="5"/>
                                </a:lnTo>
                                <a:lnTo>
                                  <a:pt x="104" y="63"/>
                                </a:lnTo>
                                <a:lnTo>
                                  <a:pt x="104" y="74"/>
                                </a:lnTo>
                                <a:lnTo>
                                  <a:pt x="96" y="82"/>
                                </a:lnTo>
                                <a:lnTo>
                                  <a:pt x="60" y="82"/>
                                </a:lnTo>
                                <a:lnTo>
                                  <a:pt x="60" y="49"/>
                                </a:lnTo>
                                <a:lnTo>
                                  <a:pt x="90" y="49"/>
                                </a:lnTo>
                                <a:lnTo>
                                  <a:pt x="96" y="52"/>
                                </a:lnTo>
                                <a:lnTo>
                                  <a:pt x="101" y="57"/>
                                </a:lnTo>
                                <a:lnTo>
                                  <a:pt x="104" y="63"/>
                                </a:lnTo>
                                <a:lnTo>
                                  <a:pt x="104" y="5"/>
                                </a:lnTo>
                                <a:lnTo>
                                  <a:pt x="0" y="5"/>
                                </a:lnTo>
                                <a:lnTo>
                                  <a:pt x="0" y="203"/>
                                </a:lnTo>
                                <a:lnTo>
                                  <a:pt x="134" y="203"/>
                                </a:lnTo>
                                <a:lnTo>
                                  <a:pt x="140" y="200"/>
                                </a:lnTo>
                                <a:lnTo>
                                  <a:pt x="156" y="194"/>
                                </a:lnTo>
                                <a:lnTo>
                                  <a:pt x="173" y="170"/>
                                </a:lnTo>
                                <a:lnTo>
                                  <a:pt x="175" y="159"/>
                                </a:lnTo>
                                <a:lnTo>
                                  <a:pt x="175" y="137"/>
                                </a:lnTo>
                                <a:moveTo>
                                  <a:pt x="406" y="203"/>
                                </a:moveTo>
                                <a:lnTo>
                                  <a:pt x="394" y="170"/>
                                </a:lnTo>
                                <a:lnTo>
                                  <a:pt x="376" y="120"/>
                                </a:lnTo>
                                <a:lnTo>
                                  <a:pt x="352" y="54"/>
                                </a:lnTo>
                                <a:lnTo>
                                  <a:pt x="335" y="5"/>
                                </a:lnTo>
                                <a:lnTo>
                                  <a:pt x="318" y="5"/>
                                </a:lnTo>
                                <a:lnTo>
                                  <a:pt x="318" y="120"/>
                                </a:lnTo>
                                <a:lnTo>
                                  <a:pt x="274" y="120"/>
                                </a:lnTo>
                                <a:lnTo>
                                  <a:pt x="296" y="54"/>
                                </a:lnTo>
                                <a:lnTo>
                                  <a:pt x="318" y="120"/>
                                </a:lnTo>
                                <a:lnTo>
                                  <a:pt x="318" y="5"/>
                                </a:lnTo>
                                <a:lnTo>
                                  <a:pt x="258" y="5"/>
                                </a:lnTo>
                                <a:lnTo>
                                  <a:pt x="192" y="203"/>
                                </a:lnTo>
                                <a:lnTo>
                                  <a:pt x="252" y="203"/>
                                </a:lnTo>
                                <a:lnTo>
                                  <a:pt x="263" y="170"/>
                                </a:lnTo>
                                <a:lnTo>
                                  <a:pt x="329" y="170"/>
                                </a:lnTo>
                                <a:lnTo>
                                  <a:pt x="340" y="203"/>
                                </a:lnTo>
                                <a:lnTo>
                                  <a:pt x="406" y="203"/>
                                </a:lnTo>
                                <a:moveTo>
                                  <a:pt x="603" y="60"/>
                                </a:moveTo>
                                <a:lnTo>
                                  <a:pt x="596" y="46"/>
                                </a:lnTo>
                                <a:lnTo>
                                  <a:pt x="595" y="43"/>
                                </a:lnTo>
                                <a:lnTo>
                                  <a:pt x="589" y="35"/>
                                </a:lnTo>
                                <a:lnTo>
                                  <a:pt x="580" y="25"/>
                                </a:lnTo>
                                <a:lnTo>
                                  <a:pt x="570" y="16"/>
                                </a:lnTo>
                                <a:lnTo>
                                  <a:pt x="559" y="9"/>
                                </a:lnTo>
                                <a:lnTo>
                                  <a:pt x="546" y="4"/>
                                </a:lnTo>
                                <a:lnTo>
                                  <a:pt x="531" y="1"/>
                                </a:lnTo>
                                <a:lnTo>
                                  <a:pt x="516" y="0"/>
                                </a:lnTo>
                                <a:lnTo>
                                  <a:pt x="494" y="1"/>
                                </a:lnTo>
                                <a:lnTo>
                                  <a:pt x="476" y="6"/>
                                </a:lnTo>
                                <a:lnTo>
                                  <a:pt x="460" y="15"/>
                                </a:lnTo>
                                <a:lnTo>
                                  <a:pt x="447" y="27"/>
                                </a:lnTo>
                                <a:lnTo>
                                  <a:pt x="436" y="42"/>
                                </a:lnTo>
                                <a:lnTo>
                                  <a:pt x="428" y="60"/>
                                </a:lnTo>
                                <a:lnTo>
                                  <a:pt x="424" y="81"/>
                                </a:lnTo>
                                <a:lnTo>
                                  <a:pt x="422" y="104"/>
                                </a:lnTo>
                                <a:lnTo>
                                  <a:pt x="423" y="122"/>
                                </a:lnTo>
                                <a:lnTo>
                                  <a:pt x="426" y="138"/>
                                </a:lnTo>
                                <a:lnTo>
                                  <a:pt x="430" y="154"/>
                                </a:lnTo>
                                <a:lnTo>
                                  <a:pt x="436" y="167"/>
                                </a:lnTo>
                                <a:lnTo>
                                  <a:pt x="443" y="178"/>
                                </a:lnTo>
                                <a:lnTo>
                                  <a:pt x="450" y="187"/>
                                </a:lnTo>
                                <a:lnTo>
                                  <a:pt x="459" y="195"/>
                                </a:lnTo>
                                <a:lnTo>
                                  <a:pt x="469" y="200"/>
                                </a:lnTo>
                                <a:lnTo>
                                  <a:pt x="479" y="203"/>
                                </a:lnTo>
                                <a:lnTo>
                                  <a:pt x="490" y="206"/>
                                </a:lnTo>
                                <a:lnTo>
                                  <a:pt x="502" y="208"/>
                                </a:lnTo>
                                <a:lnTo>
                                  <a:pt x="516" y="208"/>
                                </a:lnTo>
                                <a:lnTo>
                                  <a:pt x="529" y="208"/>
                                </a:lnTo>
                                <a:lnTo>
                                  <a:pt x="541" y="206"/>
                                </a:lnTo>
                                <a:lnTo>
                                  <a:pt x="551" y="205"/>
                                </a:lnTo>
                                <a:lnTo>
                                  <a:pt x="559" y="203"/>
                                </a:lnTo>
                                <a:lnTo>
                                  <a:pt x="570" y="200"/>
                                </a:lnTo>
                                <a:lnTo>
                                  <a:pt x="579" y="192"/>
                                </a:lnTo>
                                <a:lnTo>
                                  <a:pt x="587" y="181"/>
                                </a:lnTo>
                                <a:lnTo>
                                  <a:pt x="593" y="172"/>
                                </a:lnTo>
                                <a:lnTo>
                                  <a:pt x="596" y="164"/>
                                </a:lnTo>
                                <a:lnTo>
                                  <a:pt x="597" y="162"/>
                                </a:lnTo>
                                <a:lnTo>
                                  <a:pt x="601" y="152"/>
                                </a:lnTo>
                                <a:lnTo>
                                  <a:pt x="603" y="142"/>
                                </a:lnTo>
                                <a:lnTo>
                                  <a:pt x="543" y="126"/>
                                </a:lnTo>
                                <a:lnTo>
                                  <a:pt x="543" y="128"/>
                                </a:lnTo>
                                <a:lnTo>
                                  <a:pt x="538" y="145"/>
                                </a:lnTo>
                                <a:lnTo>
                                  <a:pt x="535" y="150"/>
                                </a:lnTo>
                                <a:lnTo>
                                  <a:pt x="524" y="161"/>
                                </a:lnTo>
                                <a:lnTo>
                                  <a:pt x="518" y="164"/>
                                </a:lnTo>
                                <a:lnTo>
                                  <a:pt x="499" y="164"/>
                                </a:lnTo>
                                <a:lnTo>
                                  <a:pt x="491" y="161"/>
                                </a:lnTo>
                                <a:lnTo>
                                  <a:pt x="488" y="152"/>
                                </a:lnTo>
                                <a:lnTo>
                                  <a:pt x="486" y="145"/>
                                </a:lnTo>
                                <a:lnTo>
                                  <a:pt x="484" y="135"/>
                                </a:lnTo>
                                <a:lnTo>
                                  <a:pt x="483" y="121"/>
                                </a:lnTo>
                                <a:lnTo>
                                  <a:pt x="483" y="104"/>
                                </a:lnTo>
                                <a:lnTo>
                                  <a:pt x="483" y="85"/>
                                </a:lnTo>
                                <a:lnTo>
                                  <a:pt x="485" y="74"/>
                                </a:lnTo>
                                <a:lnTo>
                                  <a:pt x="488" y="65"/>
                                </a:lnTo>
                                <a:lnTo>
                                  <a:pt x="491" y="52"/>
                                </a:lnTo>
                                <a:lnTo>
                                  <a:pt x="499" y="43"/>
                                </a:lnTo>
                                <a:lnTo>
                                  <a:pt x="518" y="43"/>
                                </a:lnTo>
                                <a:lnTo>
                                  <a:pt x="524" y="46"/>
                                </a:lnTo>
                                <a:lnTo>
                                  <a:pt x="538" y="60"/>
                                </a:lnTo>
                                <a:lnTo>
                                  <a:pt x="538" y="63"/>
                                </a:lnTo>
                                <a:lnTo>
                                  <a:pt x="540" y="68"/>
                                </a:lnTo>
                                <a:lnTo>
                                  <a:pt x="543" y="71"/>
                                </a:lnTo>
                                <a:lnTo>
                                  <a:pt x="603"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3609351" name="Picture 31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6806" y="5147"/>
                            <a:ext cx="20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6162208" name="AutoShape 310"/>
                        <wps:cNvSpPr>
                          <a:spLocks/>
                        </wps:cNvSpPr>
                        <wps:spPr bwMode="auto">
                          <a:xfrm>
                            <a:off x="7107" y="5147"/>
                            <a:ext cx="840" cy="198"/>
                          </a:xfrm>
                          <a:custGeom>
                            <a:avLst/>
                            <a:gdLst>
                              <a:gd name="T0" fmla="+- 0 7310 7107"/>
                              <a:gd name="T1" fmla="*/ T0 w 840"/>
                              <a:gd name="T2" fmla="+- 0 5312 5147"/>
                              <a:gd name="T3" fmla="*/ 5312 h 198"/>
                              <a:gd name="T4" fmla="+- 0 7268 7107"/>
                              <a:gd name="T5" fmla="*/ T4 w 840"/>
                              <a:gd name="T6" fmla="+- 0 5196 5147"/>
                              <a:gd name="T7" fmla="*/ 5196 h 198"/>
                              <a:gd name="T8" fmla="+- 0 7234 7107"/>
                              <a:gd name="T9" fmla="*/ T8 w 840"/>
                              <a:gd name="T10" fmla="+- 0 5147 5147"/>
                              <a:gd name="T11" fmla="*/ 5147 h 198"/>
                              <a:gd name="T12" fmla="+- 0 7190 7107"/>
                              <a:gd name="T13" fmla="*/ T12 w 840"/>
                              <a:gd name="T14" fmla="+- 0 5262 5147"/>
                              <a:gd name="T15" fmla="*/ 5262 h 198"/>
                              <a:gd name="T16" fmla="+- 0 7234 7107"/>
                              <a:gd name="T17" fmla="*/ T16 w 840"/>
                              <a:gd name="T18" fmla="+- 0 5262 5147"/>
                              <a:gd name="T19" fmla="*/ 5262 h 198"/>
                              <a:gd name="T20" fmla="+- 0 7173 7107"/>
                              <a:gd name="T21" fmla="*/ T20 w 840"/>
                              <a:gd name="T22" fmla="+- 0 5147 5147"/>
                              <a:gd name="T23" fmla="*/ 5147 h 198"/>
                              <a:gd name="T24" fmla="+- 0 7168 7107"/>
                              <a:gd name="T25" fmla="*/ T24 w 840"/>
                              <a:gd name="T26" fmla="+- 0 5345 5147"/>
                              <a:gd name="T27" fmla="*/ 5345 h 198"/>
                              <a:gd name="T28" fmla="+- 0 7245 7107"/>
                              <a:gd name="T29" fmla="*/ T28 w 840"/>
                              <a:gd name="T30" fmla="+- 0 5312 5147"/>
                              <a:gd name="T31" fmla="*/ 5312 h 198"/>
                              <a:gd name="T32" fmla="+- 0 7321 7107"/>
                              <a:gd name="T33" fmla="*/ T32 w 840"/>
                              <a:gd name="T34" fmla="+- 0 5345 5147"/>
                              <a:gd name="T35" fmla="*/ 5345 h 198"/>
                              <a:gd name="T36" fmla="+- 0 7502 7107"/>
                              <a:gd name="T37" fmla="*/ T36 w 840"/>
                              <a:gd name="T38" fmla="+- 0 5295 5147"/>
                              <a:gd name="T39" fmla="*/ 5295 h 198"/>
                              <a:gd name="T40" fmla="+- 0 7494 7107"/>
                              <a:gd name="T41" fmla="*/ T40 w 840"/>
                              <a:gd name="T42" fmla="+- 0 5276 5147"/>
                              <a:gd name="T43" fmla="*/ 5276 h 198"/>
                              <a:gd name="T44" fmla="+- 0 7483 7107"/>
                              <a:gd name="T45" fmla="*/ T44 w 840"/>
                              <a:gd name="T46" fmla="+- 0 5268 5147"/>
                              <a:gd name="T47" fmla="*/ 5268 h 198"/>
                              <a:gd name="T48" fmla="+- 0 7470 7107"/>
                              <a:gd name="T49" fmla="*/ T48 w 840"/>
                              <a:gd name="T50" fmla="+- 0 5262 5147"/>
                              <a:gd name="T51" fmla="*/ 5262 h 198"/>
                              <a:gd name="T52" fmla="+- 0 7489 7107"/>
                              <a:gd name="T53" fmla="*/ T52 w 840"/>
                              <a:gd name="T54" fmla="+- 0 5257 5147"/>
                              <a:gd name="T55" fmla="*/ 5257 h 198"/>
                              <a:gd name="T56" fmla="+- 0 7505 7107"/>
                              <a:gd name="T57" fmla="*/ T56 w 840"/>
                              <a:gd name="T58" fmla="+- 0 5243 5147"/>
                              <a:gd name="T59" fmla="*/ 5243 h 198"/>
                              <a:gd name="T60" fmla="+- 0 7517 7107"/>
                              <a:gd name="T61" fmla="*/ T60 w 840"/>
                              <a:gd name="T62" fmla="+- 0 5224 5147"/>
                              <a:gd name="T63" fmla="*/ 5224 h 198"/>
                              <a:gd name="T64" fmla="+- 0 7519 7107"/>
                              <a:gd name="T65" fmla="*/ T64 w 840"/>
                              <a:gd name="T66" fmla="+- 0 5194 5147"/>
                              <a:gd name="T67" fmla="*/ 5194 h 198"/>
                              <a:gd name="T68" fmla="+- 0 7516 7107"/>
                              <a:gd name="T69" fmla="*/ T68 w 840"/>
                              <a:gd name="T70" fmla="+- 0 5180 5147"/>
                              <a:gd name="T71" fmla="*/ 5180 h 198"/>
                              <a:gd name="T72" fmla="+- 0 7483 7107"/>
                              <a:gd name="T73" fmla="*/ T72 w 840"/>
                              <a:gd name="T74" fmla="+- 0 5153 5147"/>
                              <a:gd name="T75" fmla="*/ 5153 h 198"/>
                              <a:gd name="T76" fmla="+- 0 7467 7107"/>
                              <a:gd name="T77" fmla="*/ T76 w 840"/>
                              <a:gd name="T78" fmla="+- 0 5149 5147"/>
                              <a:gd name="T79" fmla="*/ 5149 h 198"/>
                              <a:gd name="T80" fmla="+- 0 7459 7107"/>
                              <a:gd name="T81" fmla="*/ T80 w 840"/>
                              <a:gd name="T82" fmla="+- 0 5205 5147"/>
                              <a:gd name="T83" fmla="*/ 5205 h 198"/>
                              <a:gd name="T84" fmla="+- 0 7456 7107"/>
                              <a:gd name="T85" fmla="*/ T84 w 840"/>
                              <a:gd name="T86" fmla="+- 0 5216 5147"/>
                              <a:gd name="T87" fmla="*/ 5216 h 198"/>
                              <a:gd name="T88" fmla="+- 0 7445 7107"/>
                              <a:gd name="T89" fmla="*/ T88 w 840"/>
                              <a:gd name="T90" fmla="+- 0 5224 5147"/>
                              <a:gd name="T91" fmla="*/ 5224 h 198"/>
                              <a:gd name="T92" fmla="+- 0 7404 7107"/>
                              <a:gd name="T93" fmla="*/ T92 w 840"/>
                              <a:gd name="T94" fmla="+- 0 5191 5147"/>
                              <a:gd name="T95" fmla="*/ 5191 h 198"/>
                              <a:gd name="T96" fmla="+- 0 7445 7107"/>
                              <a:gd name="T97" fmla="*/ T96 w 840"/>
                              <a:gd name="T98" fmla="+- 0 5194 5147"/>
                              <a:gd name="T99" fmla="*/ 5194 h 198"/>
                              <a:gd name="T100" fmla="+- 0 7459 7107"/>
                              <a:gd name="T101" fmla="*/ T100 w 840"/>
                              <a:gd name="T102" fmla="+- 0 5205 5147"/>
                              <a:gd name="T103" fmla="*/ 5205 h 198"/>
                              <a:gd name="T104" fmla="+- 0 7455 7107"/>
                              <a:gd name="T105" fmla="*/ T104 w 840"/>
                              <a:gd name="T106" fmla="+- 0 5148 5147"/>
                              <a:gd name="T107" fmla="*/ 5148 h 198"/>
                              <a:gd name="T108" fmla="+- 0 7343 7107"/>
                              <a:gd name="T109" fmla="*/ T108 w 840"/>
                              <a:gd name="T110" fmla="+- 0 5147 5147"/>
                              <a:gd name="T111" fmla="*/ 5147 h 198"/>
                              <a:gd name="T112" fmla="+- 0 7404 7107"/>
                              <a:gd name="T113" fmla="*/ T112 w 840"/>
                              <a:gd name="T114" fmla="+- 0 5345 5147"/>
                              <a:gd name="T115" fmla="*/ 5345 h 198"/>
                              <a:gd name="T116" fmla="+- 0 7412 7107"/>
                              <a:gd name="T117" fmla="*/ T116 w 840"/>
                              <a:gd name="T118" fmla="+- 0 5268 5147"/>
                              <a:gd name="T119" fmla="*/ 5268 h 198"/>
                              <a:gd name="T120" fmla="+- 0 7426 7107"/>
                              <a:gd name="T121" fmla="*/ T120 w 840"/>
                              <a:gd name="T122" fmla="+- 0 5273 5147"/>
                              <a:gd name="T123" fmla="*/ 5273 h 198"/>
                              <a:gd name="T124" fmla="+- 0 7437 7107"/>
                              <a:gd name="T125" fmla="*/ T124 w 840"/>
                              <a:gd name="T126" fmla="+- 0 5290 5147"/>
                              <a:gd name="T127" fmla="*/ 5290 h 198"/>
                              <a:gd name="T128" fmla="+- 0 7535 7107"/>
                              <a:gd name="T129" fmla="*/ T128 w 840"/>
                              <a:gd name="T130" fmla="+- 0 5345 5147"/>
                              <a:gd name="T131" fmla="*/ 5345 h 198"/>
                              <a:gd name="T132" fmla="+- 0 7618 7107"/>
                              <a:gd name="T133" fmla="*/ T132 w 840"/>
                              <a:gd name="T134" fmla="+- 0 5301 5147"/>
                              <a:gd name="T135" fmla="*/ 5301 h 198"/>
                              <a:gd name="T136" fmla="+- 0 7705 7107"/>
                              <a:gd name="T137" fmla="*/ T136 w 840"/>
                              <a:gd name="T138" fmla="+- 0 5268 5147"/>
                              <a:gd name="T139" fmla="*/ 5268 h 198"/>
                              <a:gd name="T140" fmla="+- 0 7618 7107"/>
                              <a:gd name="T141" fmla="*/ T140 w 840"/>
                              <a:gd name="T142" fmla="+- 0 5224 5147"/>
                              <a:gd name="T143" fmla="*/ 5224 h 198"/>
                              <a:gd name="T144" fmla="+- 0 7711 7107"/>
                              <a:gd name="T145" fmla="*/ T144 w 840"/>
                              <a:gd name="T146" fmla="+- 0 5191 5147"/>
                              <a:gd name="T147" fmla="*/ 5191 h 198"/>
                              <a:gd name="T148" fmla="+- 0 7557 7107"/>
                              <a:gd name="T149" fmla="*/ T148 w 840"/>
                              <a:gd name="T150" fmla="+- 0 5147 5147"/>
                              <a:gd name="T151" fmla="*/ 5147 h 198"/>
                              <a:gd name="T152" fmla="+- 0 7716 7107"/>
                              <a:gd name="T153" fmla="*/ T152 w 840"/>
                              <a:gd name="T154" fmla="+- 0 5345 5147"/>
                              <a:gd name="T155" fmla="*/ 5345 h 198"/>
                              <a:gd name="T156" fmla="+- 0 7947 7107"/>
                              <a:gd name="T157" fmla="*/ T156 w 840"/>
                              <a:gd name="T158" fmla="+- 0 5345 5147"/>
                              <a:gd name="T159" fmla="*/ 5345 h 198"/>
                              <a:gd name="T160" fmla="+- 0 7917 7107"/>
                              <a:gd name="T161" fmla="*/ T160 w 840"/>
                              <a:gd name="T162" fmla="+- 0 5262 5147"/>
                              <a:gd name="T163" fmla="*/ 5262 h 198"/>
                              <a:gd name="T164" fmla="+- 0 7875 7107"/>
                              <a:gd name="T165" fmla="*/ T164 w 840"/>
                              <a:gd name="T166" fmla="+- 0 5147 5147"/>
                              <a:gd name="T167" fmla="*/ 5147 h 198"/>
                              <a:gd name="T168" fmla="+- 0 7859 7107"/>
                              <a:gd name="T169" fmla="*/ T168 w 840"/>
                              <a:gd name="T170" fmla="+- 0 5262 5147"/>
                              <a:gd name="T171" fmla="*/ 5262 h 198"/>
                              <a:gd name="T172" fmla="+- 0 7837 7107"/>
                              <a:gd name="T173" fmla="*/ T172 w 840"/>
                              <a:gd name="T174" fmla="+- 0 5196 5147"/>
                              <a:gd name="T175" fmla="*/ 5196 h 198"/>
                              <a:gd name="T176" fmla="+- 0 7859 7107"/>
                              <a:gd name="T177" fmla="*/ T176 w 840"/>
                              <a:gd name="T178" fmla="+- 0 5147 5147"/>
                              <a:gd name="T179" fmla="*/ 5147 h 198"/>
                              <a:gd name="T180" fmla="+- 0 7733 7107"/>
                              <a:gd name="T181" fmla="*/ T180 w 840"/>
                              <a:gd name="T182" fmla="+- 0 5345 5147"/>
                              <a:gd name="T183" fmla="*/ 5345 h 198"/>
                              <a:gd name="T184" fmla="+- 0 7804 7107"/>
                              <a:gd name="T185" fmla="*/ T184 w 840"/>
                              <a:gd name="T186" fmla="+- 0 5312 5147"/>
                              <a:gd name="T187" fmla="*/ 5312 h 198"/>
                              <a:gd name="T188" fmla="+- 0 7881 7107"/>
                              <a:gd name="T189" fmla="*/ T188 w 840"/>
                              <a:gd name="T190" fmla="+- 0 5345 5147"/>
                              <a:gd name="T191" fmla="*/ 5345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40" h="198">
                                <a:moveTo>
                                  <a:pt x="214" y="198"/>
                                </a:moveTo>
                                <a:lnTo>
                                  <a:pt x="203" y="165"/>
                                </a:lnTo>
                                <a:lnTo>
                                  <a:pt x="185" y="115"/>
                                </a:lnTo>
                                <a:lnTo>
                                  <a:pt x="161" y="49"/>
                                </a:lnTo>
                                <a:lnTo>
                                  <a:pt x="143" y="0"/>
                                </a:lnTo>
                                <a:lnTo>
                                  <a:pt x="127" y="0"/>
                                </a:lnTo>
                                <a:lnTo>
                                  <a:pt x="127" y="115"/>
                                </a:lnTo>
                                <a:lnTo>
                                  <a:pt x="83" y="115"/>
                                </a:lnTo>
                                <a:lnTo>
                                  <a:pt x="105" y="49"/>
                                </a:lnTo>
                                <a:lnTo>
                                  <a:pt x="127" y="115"/>
                                </a:lnTo>
                                <a:lnTo>
                                  <a:pt x="127" y="0"/>
                                </a:lnTo>
                                <a:lnTo>
                                  <a:pt x="66" y="0"/>
                                </a:lnTo>
                                <a:lnTo>
                                  <a:pt x="0" y="198"/>
                                </a:lnTo>
                                <a:lnTo>
                                  <a:pt x="61" y="198"/>
                                </a:lnTo>
                                <a:lnTo>
                                  <a:pt x="72" y="165"/>
                                </a:lnTo>
                                <a:lnTo>
                                  <a:pt x="138" y="165"/>
                                </a:lnTo>
                                <a:lnTo>
                                  <a:pt x="149" y="198"/>
                                </a:lnTo>
                                <a:lnTo>
                                  <a:pt x="214" y="198"/>
                                </a:lnTo>
                                <a:moveTo>
                                  <a:pt x="428" y="198"/>
                                </a:moveTo>
                                <a:lnTo>
                                  <a:pt x="395" y="148"/>
                                </a:lnTo>
                                <a:lnTo>
                                  <a:pt x="395" y="145"/>
                                </a:lnTo>
                                <a:lnTo>
                                  <a:pt x="387" y="129"/>
                                </a:lnTo>
                                <a:lnTo>
                                  <a:pt x="379" y="121"/>
                                </a:lnTo>
                                <a:lnTo>
                                  <a:pt x="376" y="121"/>
                                </a:lnTo>
                                <a:lnTo>
                                  <a:pt x="371" y="118"/>
                                </a:lnTo>
                                <a:lnTo>
                                  <a:pt x="363" y="115"/>
                                </a:lnTo>
                                <a:lnTo>
                                  <a:pt x="373" y="113"/>
                                </a:lnTo>
                                <a:lnTo>
                                  <a:pt x="382" y="110"/>
                                </a:lnTo>
                                <a:lnTo>
                                  <a:pt x="384" y="110"/>
                                </a:lnTo>
                                <a:lnTo>
                                  <a:pt x="398" y="96"/>
                                </a:lnTo>
                                <a:lnTo>
                                  <a:pt x="409" y="80"/>
                                </a:lnTo>
                                <a:lnTo>
                                  <a:pt x="410" y="77"/>
                                </a:lnTo>
                                <a:lnTo>
                                  <a:pt x="412" y="71"/>
                                </a:lnTo>
                                <a:lnTo>
                                  <a:pt x="412" y="47"/>
                                </a:lnTo>
                                <a:lnTo>
                                  <a:pt x="411" y="44"/>
                                </a:lnTo>
                                <a:lnTo>
                                  <a:pt x="409" y="33"/>
                                </a:lnTo>
                                <a:lnTo>
                                  <a:pt x="384" y="8"/>
                                </a:lnTo>
                                <a:lnTo>
                                  <a:pt x="376" y="6"/>
                                </a:lnTo>
                                <a:lnTo>
                                  <a:pt x="369" y="4"/>
                                </a:lnTo>
                                <a:lnTo>
                                  <a:pt x="360" y="2"/>
                                </a:lnTo>
                                <a:lnTo>
                                  <a:pt x="352" y="1"/>
                                </a:lnTo>
                                <a:lnTo>
                                  <a:pt x="352" y="58"/>
                                </a:lnTo>
                                <a:lnTo>
                                  <a:pt x="352" y="63"/>
                                </a:lnTo>
                                <a:lnTo>
                                  <a:pt x="349" y="69"/>
                                </a:lnTo>
                                <a:lnTo>
                                  <a:pt x="343" y="74"/>
                                </a:lnTo>
                                <a:lnTo>
                                  <a:pt x="338" y="77"/>
                                </a:lnTo>
                                <a:lnTo>
                                  <a:pt x="297" y="77"/>
                                </a:lnTo>
                                <a:lnTo>
                                  <a:pt x="297" y="44"/>
                                </a:lnTo>
                                <a:lnTo>
                                  <a:pt x="330" y="44"/>
                                </a:lnTo>
                                <a:lnTo>
                                  <a:pt x="338" y="47"/>
                                </a:lnTo>
                                <a:lnTo>
                                  <a:pt x="349" y="52"/>
                                </a:lnTo>
                                <a:lnTo>
                                  <a:pt x="352" y="58"/>
                                </a:lnTo>
                                <a:lnTo>
                                  <a:pt x="352" y="1"/>
                                </a:lnTo>
                                <a:lnTo>
                                  <a:pt x="348" y="1"/>
                                </a:lnTo>
                                <a:lnTo>
                                  <a:pt x="335" y="0"/>
                                </a:lnTo>
                                <a:lnTo>
                                  <a:pt x="236" y="0"/>
                                </a:lnTo>
                                <a:lnTo>
                                  <a:pt x="236" y="198"/>
                                </a:lnTo>
                                <a:lnTo>
                                  <a:pt x="297" y="198"/>
                                </a:lnTo>
                                <a:lnTo>
                                  <a:pt x="297" y="121"/>
                                </a:lnTo>
                                <a:lnTo>
                                  <a:pt x="305" y="121"/>
                                </a:lnTo>
                                <a:lnTo>
                                  <a:pt x="310" y="123"/>
                                </a:lnTo>
                                <a:lnTo>
                                  <a:pt x="319" y="126"/>
                                </a:lnTo>
                                <a:lnTo>
                                  <a:pt x="327" y="134"/>
                                </a:lnTo>
                                <a:lnTo>
                                  <a:pt x="330" y="143"/>
                                </a:lnTo>
                                <a:lnTo>
                                  <a:pt x="357" y="198"/>
                                </a:lnTo>
                                <a:lnTo>
                                  <a:pt x="428" y="198"/>
                                </a:lnTo>
                                <a:moveTo>
                                  <a:pt x="609" y="154"/>
                                </a:moveTo>
                                <a:lnTo>
                                  <a:pt x="511" y="154"/>
                                </a:lnTo>
                                <a:lnTo>
                                  <a:pt x="511" y="121"/>
                                </a:lnTo>
                                <a:lnTo>
                                  <a:pt x="598" y="121"/>
                                </a:lnTo>
                                <a:lnTo>
                                  <a:pt x="598" y="77"/>
                                </a:lnTo>
                                <a:lnTo>
                                  <a:pt x="511" y="77"/>
                                </a:lnTo>
                                <a:lnTo>
                                  <a:pt x="511" y="44"/>
                                </a:lnTo>
                                <a:lnTo>
                                  <a:pt x="604" y="44"/>
                                </a:lnTo>
                                <a:lnTo>
                                  <a:pt x="604" y="0"/>
                                </a:lnTo>
                                <a:lnTo>
                                  <a:pt x="450" y="0"/>
                                </a:lnTo>
                                <a:lnTo>
                                  <a:pt x="450" y="198"/>
                                </a:lnTo>
                                <a:lnTo>
                                  <a:pt x="609" y="198"/>
                                </a:lnTo>
                                <a:lnTo>
                                  <a:pt x="609" y="154"/>
                                </a:lnTo>
                                <a:moveTo>
                                  <a:pt x="840" y="198"/>
                                </a:moveTo>
                                <a:lnTo>
                                  <a:pt x="828" y="165"/>
                                </a:lnTo>
                                <a:lnTo>
                                  <a:pt x="810" y="115"/>
                                </a:lnTo>
                                <a:lnTo>
                                  <a:pt x="786" y="49"/>
                                </a:lnTo>
                                <a:lnTo>
                                  <a:pt x="768" y="0"/>
                                </a:lnTo>
                                <a:lnTo>
                                  <a:pt x="752" y="0"/>
                                </a:lnTo>
                                <a:lnTo>
                                  <a:pt x="752" y="115"/>
                                </a:lnTo>
                                <a:lnTo>
                                  <a:pt x="708" y="115"/>
                                </a:lnTo>
                                <a:lnTo>
                                  <a:pt x="730" y="49"/>
                                </a:lnTo>
                                <a:lnTo>
                                  <a:pt x="752" y="115"/>
                                </a:lnTo>
                                <a:lnTo>
                                  <a:pt x="752" y="0"/>
                                </a:lnTo>
                                <a:lnTo>
                                  <a:pt x="692" y="0"/>
                                </a:lnTo>
                                <a:lnTo>
                                  <a:pt x="626" y="198"/>
                                </a:lnTo>
                                <a:lnTo>
                                  <a:pt x="686" y="198"/>
                                </a:lnTo>
                                <a:lnTo>
                                  <a:pt x="697" y="165"/>
                                </a:lnTo>
                                <a:lnTo>
                                  <a:pt x="763" y="165"/>
                                </a:lnTo>
                                <a:lnTo>
                                  <a:pt x="774" y="198"/>
                                </a:lnTo>
                                <a:lnTo>
                                  <a:pt x="840" y="19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6649528" name="Picture 309"/>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4480" y="4716"/>
                            <a:ext cx="143"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6921878" name="Picture 308"/>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4661" y="4711"/>
                            <a:ext cx="406"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2308413" name="Picture 307"/>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5105" y="4716"/>
                            <a:ext cx="417"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0132764" name="Picture 306"/>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5615" y="4711"/>
                            <a:ext cx="170"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1008831" name="Freeform 305"/>
                        <wps:cNvSpPr>
                          <a:spLocks/>
                        </wps:cNvSpPr>
                        <wps:spPr bwMode="auto">
                          <a:xfrm>
                            <a:off x="5824" y="4716"/>
                            <a:ext cx="160" cy="198"/>
                          </a:xfrm>
                          <a:custGeom>
                            <a:avLst/>
                            <a:gdLst>
                              <a:gd name="T0" fmla="+- 0 5977 5824"/>
                              <a:gd name="T1" fmla="*/ T0 w 160"/>
                              <a:gd name="T2" fmla="+- 0 4716 4716"/>
                              <a:gd name="T3" fmla="*/ 4716 h 198"/>
                              <a:gd name="T4" fmla="+- 0 5824 5824"/>
                              <a:gd name="T5" fmla="*/ T4 w 160"/>
                              <a:gd name="T6" fmla="+- 0 4716 4716"/>
                              <a:gd name="T7" fmla="*/ 4716 h 198"/>
                              <a:gd name="T8" fmla="+- 0 5824 5824"/>
                              <a:gd name="T9" fmla="*/ T8 w 160"/>
                              <a:gd name="T10" fmla="+- 0 4914 4716"/>
                              <a:gd name="T11" fmla="*/ 4914 h 198"/>
                              <a:gd name="T12" fmla="+- 0 5983 5824"/>
                              <a:gd name="T13" fmla="*/ T12 w 160"/>
                              <a:gd name="T14" fmla="+- 0 4914 4716"/>
                              <a:gd name="T15" fmla="*/ 4914 h 198"/>
                              <a:gd name="T16" fmla="+- 0 5983 5824"/>
                              <a:gd name="T17" fmla="*/ T16 w 160"/>
                              <a:gd name="T18" fmla="+- 0 4870 4716"/>
                              <a:gd name="T19" fmla="*/ 4870 h 198"/>
                              <a:gd name="T20" fmla="+- 0 5884 5824"/>
                              <a:gd name="T21" fmla="*/ T20 w 160"/>
                              <a:gd name="T22" fmla="+- 0 4870 4716"/>
                              <a:gd name="T23" fmla="*/ 4870 h 198"/>
                              <a:gd name="T24" fmla="+- 0 5884 5824"/>
                              <a:gd name="T25" fmla="*/ T24 w 160"/>
                              <a:gd name="T26" fmla="+- 0 4837 4716"/>
                              <a:gd name="T27" fmla="*/ 4837 h 198"/>
                              <a:gd name="T28" fmla="+- 0 5972 5824"/>
                              <a:gd name="T29" fmla="*/ T28 w 160"/>
                              <a:gd name="T30" fmla="+- 0 4837 4716"/>
                              <a:gd name="T31" fmla="*/ 4837 h 198"/>
                              <a:gd name="T32" fmla="+- 0 5972 5824"/>
                              <a:gd name="T33" fmla="*/ T32 w 160"/>
                              <a:gd name="T34" fmla="+- 0 4793 4716"/>
                              <a:gd name="T35" fmla="*/ 4793 h 198"/>
                              <a:gd name="T36" fmla="+- 0 5884 5824"/>
                              <a:gd name="T37" fmla="*/ T36 w 160"/>
                              <a:gd name="T38" fmla="+- 0 4793 4716"/>
                              <a:gd name="T39" fmla="*/ 4793 h 198"/>
                              <a:gd name="T40" fmla="+- 0 5884 5824"/>
                              <a:gd name="T41" fmla="*/ T40 w 160"/>
                              <a:gd name="T42" fmla="+- 0 4760 4716"/>
                              <a:gd name="T43" fmla="*/ 4760 h 198"/>
                              <a:gd name="T44" fmla="+- 0 5977 5824"/>
                              <a:gd name="T45" fmla="*/ T44 w 160"/>
                              <a:gd name="T46" fmla="+- 0 4760 4716"/>
                              <a:gd name="T47" fmla="*/ 4760 h 198"/>
                              <a:gd name="T48" fmla="+- 0 5977 5824"/>
                              <a:gd name="T49" fmla="*/ T48 w 160"/>
                              <a:gd name="T50" fmla="+- 0 4716 4716"/>
                              <a:gd name="T51" fmla="*/ 4716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0" h="198">
                                <a:moveTo>
                                  <a:pt x="153" y="0"/>
                                </a:moveTo>
                                <a:lnTo>
                                  <a:pt x="0" y="0"/>
                                </a:lnTo>
                                <a:lnTo>
                                  <a:pt x="0" y="198"/>
                                </a:lnTo>
                                <a:lnTo>
                                  <a:pt x="159" y="198"/>
                                </a:lnTo>
                                <a:lnTo>
                                  <a:pt x="159" y="154"/>
                                </a:lnTo>
                                <a:lnTo>
                                  <a:pt x="60" y="154"/>
                                </a:lnTo>
                                <a:lnTo>
                                  <a:pt x="60" y="121"/>
                                </a:lnTo>
                                <a:lnTo>
                                  <a:pt x="148" y="121"/>
                                </a:lnTo>
                                <a:lnTo>
                                  <a:pt x="148" y="77"/>
                                </a:lnTo>
                                <a:lnTo>
                                  <a:pt x="60" y="77"/>
                                </a:lnTo>
                                <a:lnTo>
                                  <a:pt x="60" y="44"/>
                                </a:lnTo>
                                <a:lnTo>
                                  <a:pt x="153" y="44"/>
                                </a:lnTo>
                                <a:lnTo>
                                  <a:pt x="1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782451" name="Line 304"/>
                        <wps:cNvCnPr>
                          <a:cxnSpLocks noChangeShapeType="1"/>
                        </wps:cNvCnPr>
                        <wps:spPr bwMode="auto">
                          <a:xfrm>
                            <a:off x="6095" y="4760"/>
                            <a:ext cx="0" cy="154"/>
                          </a:xfrm>
                          <a:prstGeom prst="line">
                            <a:avLst/>
                          </a:prstGeom>
                          <a:noFill/>
                          <a:ln w="383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5594790" name="Line 303"/>
                        <wps:cNvCnPr>
                          <a:cxnSpLocks noChangeShapeType="1"/>
                        </wps:cNvCnPr>
                        <wps:spPr bwMode="auto">
                          <a:xfrm>
                            <a:off x="6005" y="4738"/>
                            <a:ext cx="181" cy="0"/>
                          </a:xfrm>
                          <a:prstGeom prst="line">
                            <a:avLst/>
                          </a:prstGeom>
                          <a:noFill/>
                          <a:ln w="278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2061172" name="AutoShape 302"/>
                        <wps:cNvSpPr>
                          <a:spLocks/>
                        </wps:cNvSpPr>
                        <wps:spPr bwMode="auto">
                          <a:xfrm>
                            <a:off x="6219" y="4711"/>
                            <a:ext cx="604" cy="209"/>
                          </a:xfrm>
                          <a:custGeom>
                            <a:avLst/>
                            <a:gdLst>
                              <a:gd name="T0" fmla="+- 0 6389 6219"/>
                              <a:gd name="T1" fmla="*/ T0 w 604"/>
                              <a:gd name="T2" fmla="+- 0 4837 4711"/>
                              <a:gd name="T3" fmla="*/ 4837 h 209"/>
                              <a:gd name="T4" fmla="+- 0 6350 6219"/>
                              <a:gd name="T5" fmla="*/ T4 w 604"/>
                              <a:gd name="T6" fmla="+- 0 4815 4711"/>
                              <a:gd name="T7" fmla="*/ 4815 h 209"/>
                              <a:gd name="T8" fmla="+- 0 6381 6219"/>
                              <a:gd name="T9" fmla="*/ T8 w 604"/>
                              <a:gd name="T10" fmla="+- 0 4790 4711"/>
                              <a:gd name="T11" fmla="*/ 4790 h 209"/>
                              <a:gd name="T12" fmla="+- 0 6383 6219"/>
                              <a:gd name="T13" fmla="*/ T12 w 604"/>
                              <a:gd name="T14" fmla="+- 0 4763 4711"/>
                              <a:gd name="T15" fmla="*/ 4763 h 209"/>
                              <a:gd name="T16" fmla="+- 0 6374 6219"/>
                              <a:gd name="T17" fmla="*/ T16 w 604"/>
                              <a:gd name="T18" fmla="+- 0 4742 4711"/>
                              <a:gd name="T19" fmla="*/ 4742 h 209"/>
                              <a:gd name="T20" fmla="+- 0 6348 6219"/>
                              <a:gd name="T21" fmla="*/ T20 w 604"/>
                              <a:gd name="T22" fmla="+- 0 4721 4711"/>
                              <a:gd name="T23" fmla="*/ 4721 h 209"/>
                              <a:gd name="T24" fmla="+- 0 6334 6219"/>
                              <a:gd name="T25" fmla="*/ T24 w 604"/>
                              <a:gd name="T26" fmla="+- 0 4851 4711"/>
                              <a:gd name="T27" fmla="*/ 4851 h 209"/>
                              <a:gd name="T28" fmla="+- 0 6320 6219"/>
                              <a:gd name="T29" fmla="*/ T28 w 604"/>
                              <a:gd name="T30" fmla="+- 0 4870 4711"/>
                              <a:gd name="T31" fmla="*/ 4870 h 209"/>
                              <a:gd name="T32" fmla="+- 0 6315 6219"/>
                              <a:gd name="T33" fmla="*/ T32 w 604"/>
                              <a:gd name="T34" fmla="+- 0 4837 4711"/>
                              <a:gd name="T35" fmla="*/ 4837 h 209"/>
                              <a:gd name="T36" fmla="+- 0 6334 6219"/>
                              <a:gd name="T37" fmla="*/ T36 w 604"/>
                              <a:gd name="T38" fmla="+- 0 4717 4711"/>
                              <a:gd name="T39" fmla="*/ 4717 h 209"/>
                              <a:gd name="T40" fmla="+- 0 6323 6219"/>
                              <a:gd name="T41" fmla="*/ T40 w 604"/>
                              <a:gd name="T42" fmla="+- 0 4785 4711"/>
                              <a:gd name="T43" fmla="*/ 4785 h 209"/>
                              <a:gd name="T44" fmla="+- 0 6279 6219"/>
                              <a:gd name="T45" fmla="*/ T44 w 604"/>
                              <a:gd name="T46" fmla="+- 0 4760 4711"/>
                              <a:gd name="T47" fmla="*/ 4760 h 209"/>
                              <a:gd name="T48" fmla="+- 0 6320 6219"/>
                              <a:gd name="T49" fmla="*/ T48 w 604"/>
                              <a:gd name="T50" fmla="+- 0 4769 4711"/>
                              <a:gd name="T51" fmla="*/ 4769 h 209"/>
                              <a:gd name="T52" fmla="+- 0 6219 6219"/>
                              <a:gd name="T53" fmla="*/ T52 w 604"/>
                              <a:gd name="T54" fmla="+- 0 4716 4711"/>
                              <a:gd name="T55" fmla="*/ 4716 h 209"/>
                              <a:gd name="T56" fmla="+- 0 6359 6219"/>
                              <a:gd name="T57" fmla="*/ T56 w 604"/>
                              <a:gd name="T58" fmla="+- 0 4911 4711"/>
                              <a:gd name="T59" fmla="*/ 4911 h 209"/>
                              <a:gd name="T60" fmla="+- 0 6394 6219"/>
                              <a:gd name="T61" fmla="*/ T60 w 604"/>
                              <a:gd name="T62" fmla="+- 0 4870 4711"/>
                              <a:gd name="T63" fmla="*/ 4870 h 209"/>
                              <a:gd name="T64" fmla="+- 0 6613 6219"/>
                              <a:gd name="T65" fmla="*/ T64 w 604"/>
                              <a:gd name="T66" fmla="+- 0 4881 4711"/>
                              <a:gd name="T67" fmla="*/ 4881 h 209"/>
                              <a:gd name="T68" fmla="+- 0 6553 6219"/>
                              <a:gd name="T69" fmla="*/ T68 w 604"/>
                              <a:gd name="T70" fmla="+- 0 4716 4711"/>
                              <a:gd name="T71" fmla="*/ 4716 h 209"/>
                              <a:gd name="T72" fmla="+- 0 6493 6219"/>
                              <a:gd name="T73" fmla="*/ T72 w 604"/>
                              <a:gd name="T74" fmla="+- 0 4832 4711"/>
                              <a:gd name="T75" fmla="*/ 4832 h 209"/>
                              <a:gd name="T76" fmla="+- 0 6537 6219"/>
                              <a:gd name="T77" fmla="*/ T76 w 604"/>
                              <a:gd name="T78" fmla="+- 0 4716 4711"/>
                              <a:gd name="T79" fmla="*/ 4716 h 209"/>
                              <a:gd name="T80" fmla="+- 0 6471 6219"/>
                              <a:gd name="T81" fmla="*/ T80 w 604"/>
                              <a:gd name="T82" fmla="+- 0 4914 4711"/>
                              <a:gd name="T83" fmla="*/ 4914 h 209"/>
                              <a:gd name="T84" fmla="+- 0 6559 6219"/>
                              <a:gd name="T85" fmla="*/ T84 w 604"/>
                              <a:gd name="T86" fmla="+- 0 4914 4711"/>
                              <a:gd name="T87" fmla="*/ 4914 h 209"/>
                              <a:gd name="T88" fmla="+- 0 6815 6219"/>
                              <a:gd name="T89" fmla="*/ T88 w 604"/>
                              <a:gd name="T90" fmla="+- 0 4758 4711"/>
                              <a:gd name="T91" fmla="*/ 4758 h 209"/>
                              <a:gd name="T92" fmla="+- 0 6799 6219"/>
                              <a:gd name="T93" fmla="*/ T92 w 604"/>
                              <a:gd name="T94" fmla="+- 0 4736 4711"/>
                              <a:gd name="T95" fmla="*/ 4736 h 209"/>
                              <a:gd name="T96" fmla="+- 0 6765 6219"/>
                              <a:gd name="T97" fmla="*/ T96 w 604"/>
                              <a:gd name="T98" fmla="+- 0 4715 4711"/>
                              <a:gd name="T99" fmla="*/ 4715 h 209"/>
                              <a:gd name="T100" fmla="+- 0 6713 6219"/>
                              <a:gd name="T101" fmla="*/ T100 w 604"/>
                              <a:gd name="T102" fmla="+- 0 4713 4711"/>
                              <a:gd name="T103" fmla="*/ 4713 h 209"/>
                              <a:gd name="T104" fmla="+- 0 6666 6219"/>
                              <a:gd name="T105" fmla="*/ T104 w 604"/>
                              <a:gd name="T106" fmla="+- 0 4738 4711"/>
                              <a:gd name="T107" fmla="*/ 4738 h 209"/>
                              <a:gd name="T108" fmla="+- 0 6643 6219"/>
                              <a:gd name="T109" fmla="*/ T108 w 604"/>
                              <a:gd name="T110" fmla="+- 0 4792 4711"/>
                              <a:gd name="T111" fmla="*/ 4792 h 209"/>
                              <a:gd name="T112" fmla="+- 0 6645 6219"/>
                              <a:gd name="T113" fmla="*/ T112 w 604"/>
                              <a:gd name="T114" fmla="+- 0 4850 4711"/>
                              <a:gd name="T115" fmla="*/ 4850 h 209"/>
                              <a:gd name="T116" fmla="+- 0 6662 6219"/>
                              <a:gd name="T117" fmla="*/ T116 w 604"/>
                              <a:gd name="T118" fmla="+- 0 4890 4711"/>
                              <a:gd name="T119" fmla="*/ 4890 h 209"/>
                              <a:gd name="T120" fmla="+- 0 6688 6219"/>
                              <a:gd name="T121" fmla="*/ T120 w 604"/>
                              <a:gd name="T122" fmla="+- 0 4911 4711"/>
                              <a:gd name="T123" fmla="*/ 4911 h 209"/>
                              <a:gd name="T124" fmla="+- 0 6721 6219"/>
                              <a:gd name="T125" fmla="*/ T124 w 604"/>
                              <a:gd name="T126" fmla="+- 0 4919 4711"/>
                              <a:gd name="T127" fmla="*/ 4919 h 209"/>
                              <a:gd name="T128" fmla="+- 0 6759 6219"/>
                              <a:gd name="T129" fmla="*/ T128 w 604"/>
                              <a:gd name="T130" fmla="+- 0 4918 4711"/>
                              <a:gd name="T131" fmla="*/ 4918 h 209"/>
                              <a:gd name="T132" fmla="+- 0 6789 6219"/>
                              <a:gd name="T133" fmla="*/ T132 w 604"/>
                              <a:gd name="T134" fmla="+- 0 4911 4711"/>
                              <a:gd name="T135" fmla="*/ 4911 h 209"/>
                              <a:gd name="T136" fmla="+- 0 6811 6219"/>
                              <a:gd name="T137" fmla="*/ T136 w 604"/>
                              <a:gd name="T138" fmla="+- 0 4883 4711"/>
                              <a:gd name="T139" fmla="*/ 4883 h 209"/>
                              <a:gd name="T140" fmla="+- 0 6820 6219"/>
                              <a:gd name="T141" fmla="*/ T140 w 604"/>
                              <a:gd name="T142" fmla="+- 0 4864 4711"/>
                              <a:gd name="T143" fmla="*/ 4864 h 209"/>
                              <a:gd name="T144" fmla="+- 0 6762 6219"/>
                              <a:gd name="T145" fmla="*/ T144 w 604"/>
                              <a:gd name="T146" fmla="+- 0 4840 4711"/>
                              <a:gd name="T147" fmla="*/ 4840 h 209"/>
                              <a:gd name="T148" fmla="+- 0 6743 6219"/>
                              <a:gd name="T149" fmla="*/ T148 w 604"/>
                              <a:gd name="T150" fmla="+- 0 4873 4711"/>
                              <a:gd name="T151" fmla="*/ 4873 h 209"/>
                              <a:gd name="T152" fmla="+- 0 6710 6219"/>
                              <a:gd name="T153" fmla="*/ T152 w 604"/>
                              <a:gd name="T154" fmla="+- 0 4873 4711"/>
                              <a:gd name="T155" fmla="*/ 4873 h 209"/>
                              <a:gd name="T156" fmla="+- 0 6703 6219"/>
                              <a:gd name="T157" fmla="*/ T156 w 604"/>
                              <a:gd name="T158" fmla="+- 0 4846 4711"/>
                              <a:gd name="T159" fmla="*/ 4846 h 209"/>
                              <a:gd name="T160" fmla="+- 0 6702 6219"/>
                              <a:gd name="T161" fmla="*/ T160 w 604"/>
                              <a:gd name="T162" fmla="+- 0 4796 4711"/>
                              <a:gd name="T163" fmla="*/ 4796 h 209"/>
                              <a:gd name="T164" fmla="+- 0 6710 6219"/>
                              <a:gd name="T165" fmla="*/ T164 w 604"/>
                              <a:gd name="T166" fmla="+- 0 4763 4711"/>
                              <a:gd name="T167" fmla="*/ 4763 h 209"/>
                              <a:gd name="T168" fmla="+- 0 6743 6219"/>
                              <a:gd name="T169" fmla="*/ T168 w 604"/>
                              <a:gd name="T170" fmla="+- 0 4758 4711"/>
                              <a:gd name="T171" fmla="*/ 4758 h 209"/>
                              <a:gd name="T172" fmla="+- 0 6759 6219"/>
                              <a:gd name="T173" fmla="*/ T172 w 604"/>
                              <a:gd name="T174" fmla="+- 0 4780 4711"/>
                              <a:gd name="T175" fmla="*/ 4780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04" h="209">
                                <a:moveTo>
                                  <a:pt x="175" y="137"/>
                                </a:moveTo>
                                <a:lnTo>
                                  <a:pt x="173" y="129"/>
                                </a:lnTo>
                                <a:lnTo>
                                  <a:pt x="170" y="126"/>
                                </a:lnTo>
                                <a:lnTo>
                                  <a:pt x="156" y="112"/>
                                </a:lnTo>
                                <a:lnTo>
                                  <a:pt x="145" y="107"/>
                                </a:lnTo>
                                <a:lnTo>
                                  <a:pt x="131" y="104"/>
                                </a:lnTo>
                                <a:lnTo>
                                  <a:pt x="140" y="101"/>
                                </a:lnTo>
                                <a:lnTo>
                                  <a:pt x="159" y="82"/>
                                </a:lnTo>
                                <a:lnTo>
                                  <a:pt x="162" y="79"/>
                                </a:lnTo>
                                <a:lnTo>
                                  <a:pt x="164" y="71"/>
                                </a:lnTo>
                                <a:lnTo>
                                  <a:pt x="164" y="58"/>
                                </a:lnTo>
                                <a:lnTo>
                                  <a:pt x="164" y="52"/>
                                </a:lnTo>
                                <a:lnTo>
                                  <a:pt x="163" y="49"/>
                                </a:lnTo>
                                <a:lnTo>
                                  <a:pt x="160" y="40"/>
                                </a:lnTo>
                                <a:lnTo>
                                  <a:pt x="155" y="31"/>
                                </a:lnTo>
                                <a:lnTo>
                                  <a:pt x="148" y="22"/>
                                </a:lnTo>
                                <a:lnTo>
                                  <a:pt x="139" y="15"/>
                                </a:lnTo>
                                <a:lnTo>
                                  <a:pt x="129" y="10"/>
                                </a:lnTo>
                                <a:lnTo>
                                  <a:pt x="117" y="6"/>
                                </a:lnTo>
                                <a:lnTo>
                                  <a:pt x="115" y="6"/>
                                </a:lnTo>
                                <a:lnTo>
                                  <a:pt x="115" y="140"/>
                                </a:lnTo>
                                <a:lnTo>
                                  <a:pt x="115" y="151"/>
                                </a:lnTo>
                                <a:lnTo>
                                  <a:pt x="112" y="154"/>
                                </a:lnTo>
                                <a:lnTo>
                                  <a:pt x="101" y="159"/>
                                </a:lnTo>
                                <a:lnTo>
                                  <a:pt x="60" y="159"/>
                                </a:lnTo>
                                <a:lnTo>
                                  <a:pt x="60" y="126"/>
                                </a:lnTo>
                                <a:lnTo>
                                  <a:pt x="96" y="126"/>
                                </a:lnTo>
                                <a:lnTo>
                                  <a:pt x="112" y="134"/>
                                </a:lnTo>
                                <a:lnTo>
                                  <a:pt x="115" y="140"/>
                                </a:lnTo>
                                <a:lnTo>
                                  <a:pt x="115" y="6"/>
                                </a:lnTo>
                                <a:lnTo>
                                  <a:pt x="104" y="5"/>
                                </a:lnTo>
                                <a:lnTo>
                                  <a:pt x="104" y="63"/>
                                </a:lnTo>
                                <a:lnTo>
                                  <a:pt x="104" y="74"/>
                                </a:lnTo>
                                <a:lnTo>
                                  <a:pt x="96" y="82"/>
                                </a:lnTo>
                                <a:lnTo>
                                  <a:pt x="60" y="82"/>
                                </a:lnTo>
                                <a:lnTo>
                                  <a:pt x="60" y="49"/>
                                </a:lnTo>
                                <a:lnTo>
                                  <a:pt x="90" y="49"/>
                                </a:lnTo>
                                <a:lnTo>
                                  <a:pt x="96" y="52"/>
                                </a:lnTo>
                                <a:lnTo>
                                  <a:pt x="101" y="58"/>
                                </a:lnTo>
                                <a:lnTo>
                                  <a:pt x="104" y="63"/>
                                </a:lnTo>
                                <a:lnTo>
                                  <a:pt x="104" y="5"/>
                                </a:lnTo>
                                <a:lnTo>
                                  <a:pt x="0" y="5"/>
                                </a:lnTo>
                                <a:lnTo>
                                  <a:pt x="0" y="203"/>
                                </a:lnTo>
                                <a:lnTo>
                                  <a:pt x="134" y="203"/>
                                </a:lnTo>
                                <a:lnTo>
                                  <a:pt x="140" y="200"/>
                                </a:lnTo>
                                <a:lnTo>
                                  <a:pt x="156" y="195"/>
                                </a:lnTo>
                                <a:lnTo>
                                  <a:pt x="173" y="170"/>
                                </a:lnTo>
                                <a:lnTo>
                                  <a:pt x="175" y="159"/>
                                </a:lnTo>
                                <a:lnTo>
                                  <a:pt x="175" y="137"/>
                                </a:lnTo>
                                <a:moveTo>
                                  <a:pt x="406" y="203"/>
                                </a:moveTo>
                                <a:lnTo>
                                  <a:pt x="394" y="170"/>
                                </a:lnTo>
                                <a:lnTo>
                                  <a:pt x="376" y="121"/>
                                </a:lnTo>
                                <a:lnTo>
                                  <a:pt x="352" y="55"/>
                                </a:lnTo>
                                <a:lnTo>
                                  <a:pt x="334" y="5"/>
                                </a:lnTo>
                                <a:lnTo>
                                  <a:pt x="318" y="5"/>
                                </a:lnTo>
                                <a:lnTo>
                                  <a:pt x="318" y="121"/>
                                </a:lnTo>
                                <a:lnTo>
                                  <a:pt x="274" y="121"/>
                                </a:lnTo>
                                <a:lnTo>
                                  <a:pt x="296" y="55"/>
                                </a:lnTo>
                                <a:lnTo>
                                  <a:pt x="318" y="121"/>
                                </a:lnTo>
                                <a:lnTo>
                                  <a:pt x="318" y="5"/>
                                </a:lnTo>
                                <a:lnTo>
                                  <a:pt x="258" y="5"/>
                                </a:lnTo>
                                <a:lnTo>
                                  <a:pt x="192" y="203"/>
                                </a:lnTo>
                                <a:lnTo>
                                  <a:pt x="252" y="203"/>
                                </a:lnTo>
                                <a:lnTo>
                                  <a:pt x="263" y="170"/>
                                </a:lnTo>
                                <a:lnTo>
                                  <a:pt x="329" y="170"/>
                                </a:lnTo>
                                <a:lnTo>
                                  <a:pt x="340" y="203"/>
                                </a:lnTo>
                                <a:lnTo>
                                  <a:pt x="406" y="203"/>
                                </a:lnTo>
                                <a:moveTo>
                                  <a:pt x="603" y="60"/>
                                </a:moveTo>
                                <a:lnTo>
                                  <a:pt x="596" y="47"/>
                                </a:lnTo>
                                <a:lnTo>
                                  <a:pt x="594" y="44"/>
                                </a:lnTo>
                                <a:lnTo>
                                  <a:pt x="589" y="35"/>
                                </a:lnTo>
                                <a:lnTo>
                                  <a:pt x="580" y="25"/>
                                </a:lnTo>
                                <a:lnTo>
                                  <a:pt x="570" y="16"/>
                                </a:lnTo>
                                <a:lnTo>
                                  <a:pt x="559" y="9"/>
                                </a:lnTo>
                                <a:lnTo>
                                  <a:pt x="546" y="4"/>
                                </a:lnTo>
                                <a:lnTo>
                                  <a:pt x="531" y="1"/>
                                </a:lnTo>
                                <a:lnTo>
                                  <a:pt x="515" y="0"/>
                                </a:lnTo>
                                <a:lnTo>
                                  <a:pt x="494" y="2"/>
                                </a:lnTo>
                                <a:lnTo>
                                  <a:pt x="476" y="6"/>
                                </a:lnTo>
                                <a:lnTo>
                                  <a:pt x="460" y="15"/>
                                </a:lnTo>
                                <a:lnTo>
                                  <a:pt x="447" y="27"/>
                                </a:lnTo>
                                <a:lnTo>
                                  <a:pt x="436" y="43"/>
                                </a:lnTo>
                                <a:lnTo>
                                  <a:pt x="428" y="61"/>
                                </a:lnTo>
                                <a:lnTo>
                                  <a:pt x="424" y="81"/>
                                </a:lnTo>
                                <a:lnTo>
                                  <a:pt x="422" y="104"/>
                                </a:lnTo>
                                <a:lnTo>
                                  <a:pt x="423" y="122"/>
                                </a:lnTo>
                                <a:lnTo>
                                  <a:pt x="426" y="139"/>
                                </a:lnTo>
                                <a:lnTo>
                                  <a:pt x="430" y="154"/>
                                </a:lnTo>
                                <a:lnTo>
                                  <a:pt x="436" y="167"/>
                                </a:lnTo>
                                <a:lnTo>
                                  <a:pt x="443" y="179"/>
                                </a:lnTo>
                                <a:lnTo>
                                  <a:pt x="450" y="188"/>
                                </a:lnTo>
                                <a:lnTo>
                                  <a:pt x="459" y="195"/>
                                </a:lnTo>
                                <a:lnTo>
                                  <a:pt x="469" y="200"/>
                                </a:lnTo>
                                <a:lnTo>
                                  <a:pt x="479" y="204"/>
                                </a:lnTo>
                                <a:lnTo>
                                  <a:pt x="490" y="206"/>
                                </a:lnTo>
                                <a:lnTo>
                                  <a:pt x="502" y="208"/>
                                </a:lnTo>
                                <a:lnTo>
                                  <a:pt x="515" y="208"/>
                                </a:lnTo>
                                <a:lnTo>
                                  <a:pt x="529" y="208"/>
                                </a:lnTo>
                                <a:lnTo>
                                  <a:pt x="540" y="207"/>
                                </a:lnTo>
                                <a:lnTo>
                                  <a:pt x="551" y="205"/>
                                </a:lnTo>
                                <a:lnTo>
                                  <a:pt x="559" y="203"/>
                                </a:lnTo>
                                <a:lnTo>
                                  <a:pt x="570" y="200"/>
                                </a:lnTo>
                                <a:lnTo>
                                  <a:pt x="579" y="192"/>
                                </a:lnTo>
                                <a:lnTo>
                                  <a:pt x="587" y="181"/>
                                </a:lnTo>
                                <a:lnTo>
                                  <a:pt x="592" y="172"/>
                                </a:lnTo>
                                <a:lnTo>
                                  <a:pt x="596" y="165"/>
                                </a:lnTo>
                                <a:lnTo>
                                  <a:pt x="597" y="163"/>
                                </a:lnTo>
                                <a:lnTo>
                                  <a:pt x="601" y="153"/>
                                </a:lnTo>
                                <a:lnTo>
                                  <a:pt x="603" y="143"/>
                                </a:lnTo>
                                <a:lnTo>
                                  <a:pt x="543" y="126"/>
                                </a:lnTo>
                                <a:lnTo>
                                  <a:pt x="543" y="129"/>
                                </a:lnTo>
                                <a:lnTo>
                                  <a:pt x="537" y="145"/>
                                </a:lnTo>
                                <a:lnTo>
                                  <a:pt x="535" y="151"/>
                                </a:lnTo>
                                <a:lnTo>
                                  <a:pt x="524" y="162"/>
                                </a:lnTo>
                                <a:lnTo>
                                  <a:pt x="518" y="165"/>
                                </a:lnTo>
                                <a:lnTo>
                                  <a:pt x="499" y="165"/>
                                </a:lnTo>
                                <a:lnTo>
                                  <a:pt x="491" y="162"/>
                                </a:lnTo>
                                <a:lnTo>
                                  <a:pt x="488" y="153"/>
                                </a:lnTo>
                                <a:lnTo>
                                  <a:pt x="486" y="145"/>
                                </a:lnTo>
                                <a:lnTo>
                                  <a:pt x="484" y="135"/>
                                </a:lnTo>
                                <a:lnTo>
                                  <a:pt x="483" y="121"/>
                                </a:lnTo>
                                <a:lnTo>
                                  <a:pt x="483" y="104"/>
                                </a:lnTo>
                                <a:lnTo>
                                  <a:pt x="483" y="85"/>
                                </a:lnTo>
                                <a:lnTo>
                                  <a:pt x="485" y="74"/>
                                </a:lnTo>
                                <a:lnTo>
                                  <a:pt x="488" y="66"/>
                                </a:lnTo>
                                <a:lnTo>
                                  <a:pt x="491" y="52"/>
                                </a:lnTo>
                                <a:lnTo>
                                  <a:pt x="499" y="44"/>
                                </a:lnTo>
                                <a:lnTo>
                                  <a:pt x="518" y="44"/>
                                </a:lnTo>
                                <a:lnTo>
                                  <a:pt x="524" y="47"/>
                                </a:lnTo>
                                <a:lnTo>
                                  <a:pt x="537" y="60"/>
                                </a:lnTo>
                                <a:lnTo>
                                  <a:pt x="537" y="63"/>
                                </a:lnTo>
                                <a:lnTo>
                                  <a:pt x="540" y="69"/>
                                </a:lnTo>
                                <a:lnTo>
                                  <a:pt x="543" y="71"/>
                                </a:lnTo>
                                <a:lnTo>
                                  <a:pt x="603"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05320193" name="Picture 30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6861" y="4716"/>
                            <a:ext cx="20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0504685" name="Picture 30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7184" y="4716"/>
                            <a:ext cx="143"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589131" name="Line 299"/>
                        <wps:cNvCnPr>
                          <a:cxnSpLocks noChangeShapeType="1"/>
                        </wps:cNvCnPr>
                        <wps:spPr bwMode="auto">
                          <a:xfrm>
                            <a:off x="7395" y="4716"/>
                            <a:ext cx="0" cy="198"/>
                          </a:xfrm>
                          <a:prstGeom prst="line">
                            <a:avLst/>
                          </a:prstGeom>
                          <a:noFill/>
                          <a:ln w="3831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3311251" name="Picture 298"/>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7470" y="4716"/>
                            <a:ext cx="187"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6841470" name="Picture 297"/>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7700" y="4716"/>
                            <a:ext cx="15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334900" name="Picture 29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5187" y="5756"/>
                            <a:ext cx="143"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153743" name="Picture 295"/>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5363" y="5750"/>
                            <a:ext cx="422"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18095" name="Picture 294"/>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5868" y="5756"/>
                            <a:ext cx="28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4731250" name="Line 293"/>
                        <wps:cNvCnPr>
                          <a:cxnSpLocks noChangeShapeType="1"/>
                        </wps:cNvCnPr>
                        <wps:spPr bwMode="auto">
                          <a:xfrm>
                            <a:off x="6194" y="5756"/>
                            <a:ext cx="0" cy="197"/>
                          </a:xfrm>
                          <a:prstGeom prst="line">
                            <a:avLst/>
                          </a:prstGeom>
                          <a:noFill/>
                          <a:ln w="3831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32468940" name="Picture 292"/>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6268" y="5756"/>
                            <a:ext cx="598"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1628996" name="Picture 29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3726" y="4241"/>
                            <a:ext cx="20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2893233" name="Line 290"/>
                        <wps:cNvCnPr>
                          <a:cxnSpLocks noChangeShapeType="1"/>
                        </wps:cNvCnPr>
                        <wps:spPr bwMode="auto">
                          <a:xfrm>
                            <a:off x="3732" y="4173"/>
                            <a:ext cx="198" cy="0"/>
                          </a:xfrm>
                          <a:prstGeom prst="line">
                            <a:avLst/>
                          </a:prstGeom>
                          <a:noFill/>
                          <a:ln w="3891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64686569" name="Picture 289"/>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3733" y="3923"/>
                            <a:ext cx="198"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0980247" name="Picture 288"/>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3734" y="3726"/>
                            <a:ext cx="19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6781350" name="Picture 28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3730" y="3435"/>
                            <a:ext cx="20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2112948" name="Freeform 286"/>
                        <wps:cNvSpPr>
                          <a:spLocks/>
                        </wps:cNvSpPr>
                        <wps:spPr bwMode="auto">
                          <a:xfrm>
                            <a:off x="3736" y="3238"/>
                            <a:ext cx="199" cy="160"/>
                          </a:xfrm>
                          <a:custGeom>
                            <a:avLst/>
                            <a:gdLst>
                              <a:gd name="T0" fmla="+- 0 3737 3736"/>
                              <a:gd name="T1" fmla="*/ T0 w 199"/>
                              <a:gd name="T2" fmla="+- 0 3242 3238"/>
                              <a:gd name="T3" fmla="*/ 3242 h 160"/>
                              <a:gd name="T4" fmla="+- 0 3736 3736"/>
                              <a:gd name="T5" fmla="*/ T4 w 199"/>
                              <a:gd name="T6" fmla="+- 0 3396 3238"/>
                              <a:gd name="T7" fmla="*/ 3396 h 160"/>
                              <a:gd name="T8" fmla="+- 0 3934 3736"/>
                              <a:gd name="T9" fmla="*/ T8 w 199"/>
                              <a:gd name="T10" fmla="+- 0 3397 3238"/>
                              <a:gd name="T11" fmla="*/ 3397 h 160"/>
                              <a:gd name="T12" fmla="+- 0 3934 3736"/>
                              <a:gd name="T13" fmla="*/ T12 w 199"/>
                              <a:gd name="T14" fmla="+- 0 3238 3238"/>
                              <a:gd name="T15" fmla="*/ 3238 h 160"/>
                              <a:gd name="T16" fmla="+- 0 3890 3736"/>
                              <a:gd name="T17" fmla="*/ T16 w 199"/>
                              <a:gd name="T18" fmla="+- 0 3238 3238"/>
                              <a:gd name="T19" fmla="*/ 3238 h 160"/>
                              <a:gd name="T20" fmla="+- 0 3890 3736"/>
                              <a:gd name="T21" fmla="*/ T20 w 199"/>
                              <a:gd name="T22" fmla="+- 0 3336 3238"/>
                              <a:gd name="T23" fmla="*/ 3336 h 160"/>
                              <a:gd name="T24" fmla="+- 0 3857 3736"/>
                              <a:gd name="T25" fmla="*/ T24 w 199"/>
                              <a:gd name="T26" fmla="+- 0 3336 3238"/>
                              <a:gd name="T27" fmla="*/ 3336 h 160"/>
                              <a:gd name="T28" fmla="+- 0 3858 3736"/>
                              <a:gd name="T29" fmla="*/ T28 w 199"/>
                              <a:gd name="T30" fmla="+- 0 3248 3238"/>
                              <a:gd name="T31" fmla="*/ 3248 h 160"/>
                              <a:gd name="T32" fmla="+- 0 3814 3736"/>
                              <a:gd name="T33" fmla="*/ T32 w 199"/>
                              <a:gd name="T34" fmla="+- 0 3248 3238"/>
                              <a:gd name="T35" fmla="*/ 3248 h 160"/>
                              <a:gd name="T36" fmla="+- 0 3813 3736"/>
                              <a:gd name="T37" fmla="*/ T36 w 199"/>
                              <a:gd name="T38" fmla="+- 0 3336 3238"/>
                              <a:gd name="T39" fmla="*/ 3336 h 160"/>
                              <a:gd name="T40" fmla="+- 0 3780 3736"/>
                              <a:gd name="T41" fmla="*/ T40 w 199"/>
                              <a:gd name="T42" fmla="+- 0 3336 3238"/>
                              <a:gd name="T43" fmla="*/ 3336 h 160"/>
                              <a:gd name="T44" fmla="+- 0 3781 3736"/>
                              <a:gd name="T45" fmla="*/ T44 w 199"/>
                              <a:gd name="T46" fmla="+- 0 3242 3238"/>
                              <a:gd name="T47" fmla="*/ 3242 h 160"/>
                              <a:gd name="T48" fmla="+- 0 3737 3736"/>
                              <a:gd name="T49" fmla="*/ T48 w 199"/>
                              <a:gd name="T50" fmla="+- 0 3242 3238"/>
                              <a:gd name="T51" fmla="*/ 3242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9" h="160">
                                <a:moveTo>
                                  <a:pt x="1" y="4"/>
                                </a:moveTo>
                                <a:lnTo>
                                  <a:pt x="0" y="158"/>
                                </a:lnTo>
                                <a:lnTo>
                                  <a:pt x="198" y="159"/>
                                </a:lnTo>
                                <a:lnTo>
                                  <a:pt x="198" y="0"/>
                                </a:lnTo>
                                <a:lnTo>
                                  <a:pt x="154" y="0"/>
                                </a:lnTo>
                                <a:lnTo>
                                  <a:pt x="154" y="98"/>
                                </a:lnTo>
                                <a:lnTo>
                                  <a:pt x="121" y="98"/>
                                </a:lnTo>
                                <a:lnTo>
                                  <a:pt x="122" y="10"/>
                                </a:lnTo>
                                <a:lnTo>
                                  <a:pt x="78" y="10"/>
                                </a:lnTo>
                                <a:lnTo>
                                  <a:pt x="77" y="98"/>
                                </a:lnTo>
                                <a:lnTo>
                                  <a:pt x="44" y="98"/>
                                </a:lnTo>
                                <a:lnTo>
                                  <a:pt x="45" y="4"/>
                                </a:lnTo>
                                <a:lnTo>
                                  <a:pt x="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9074931" name="Line 285"/>
                        <wps:cNvCnPr>
                          <a:cxnSpLocks noChangeShapeType="1"/>
                        </wps:cNvCnPr>
                        <wps:spPr bwMode="auto">
                          <a:xfrm>
                            <a:off x="3781" y="3125"/>
                            <a:ext cx="154" cy="0"/>
                          </a:xfrm>
                          <a:prstGeom prst="line">
                            <a:avLst/>
                          </a:prstGeom>
                          <a:noFill/>
                          <a:ln w="387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378381" name="Line 284"/>
                        <wps:cNvCnPr>
                          <a:cxnSpLocks noChangeShapeType="1"/>
                        </wps:cNvCnPr>
                        <wps:spPr bwMode="auto">
                          <a:xfrm>
                            <a:off x="3759" y="3034"/>
                            <a:ext cx="0" cy="181"/>
                          </a:xfrm>
                          <a:prstGeom prst="line">
                            <a:avLst/>
                          </a:prstGeom>
                          <a:noFill/>
                          <a:ln w="284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6221078" name="AutoShape 283"/>
                        <wps:cNvSpPr>
                          <a:spLocks/>
                        </wps:cNvSpPr>
                        <wps:spPr bwMode="auto">
                          <a:xfrm>
                            <a:off x="3735" y="2398"/>
                            <a:ext cx="209" cy="605"/>
                          </a:xfrm>
                          <a:custGeom>
                            <a:avLst/>
                            <a:gdLst>
                              <a:gd name="T0" fmla="+- 0 3928 3735"/>
                              <a:gd name="T1" fmla="*/ T0 w 209"/>
                              <a:gd name="T2" fmla="+- 0 2845 2398"/>
                              <a:gd name="T3" fmla="*/ 2845 h 605"/>
                              <a:gd name="T4" fmla="+- 0 3892 3735"/>
                              <a:gd name="T5" fmla="*/ T4 w 209"/>
                              <a:gd name="T6" fmla="+- 0 2826 2398"/>
                              <a:gd name="T7" fmla="*/ 2826 h 605"/>
                              <a:gd name="T8" fmla="+- 0 3859 3735"/>
                              <a:gd name="T9" fmla="*/ T8 w 209"/>
                              <a:gd name="T10" fmla="+- 0 2941 2398"/>
                              <a:gd name="T11" fmla="*/ 2941 h 605"/>
                              <a:gd name="T12" fmla="+- 0 3873 3735"/>
                              <a:gd name="T13" fmla="*/ T12 w 209"/>
                              <a:gd name="T14" fmla="+- 0 2886 2398"/>
                              <a:gd name="T15" fmla="*/ 2886 h 605"/>
                              <a:gd name="T16" fmla="+- 0 3892 3735"/>
                              <a:gd name="T17" fmla="*/ T16 w 209"/>
                              <a:gd name="T18" fmla="+- 0 2900 2398"/>
                              <a:gd name="T19" fmla="*/ 2900 h 605"/>
                              <a:gd name="T20" fmla="+- 0 3862 3735"/>
                              <a:gd name="T21" fmla="*/ T20 w 209"/>
                              <a:gd name="T22" fmla="+- 0 2829 2398"/>
                              <a:gd name="T23" fmla="*/ 2829 h 605"/>
                              <a:gd name="T24" fmla="+- 0 3840 3735"/>
                              <a:gd name="T25" fmla="*/ T24 w 209"/>
                              <a:gd name="T26" fmla="+- 0 2856 2398"/>
                              <a:gd name="T27" fmla="*/ 2856 h 605"/>
                              <a:gd name="T28" fmla="+- 0 3816 3735"/>
                              <a:gd name="T29" fmla="*/ T28 w 209"/>
                              <a:gd name="T30" fmla="+- 0 2842 2398"/>
                              <a:gd name="T31" fmla="*/ 2842 h 605"/>
                              <a:gd name="T32" fmla="+- 0 3815 3735"/>
                              <a:gd name="T33" fmla="*/ T32 w 209"/>
                              <a:gd name="T34" fmla="+- 0 2941 2398"/>
                              <a:gd name="T35" fmla="*/ 2941 h 605"/>
                              <a:gd name="T36" fmla="+- 0 3785 3735"/>
                              <a:gd name="T37" fmla="*/ T36 w 209"/>
                              <a:gd name="T38" fmla="+- 0 2905 2398"/>
                              <a:gd name="T39" fmla="*/ 2905 h 605"/>
                              <a:gd name="T40" fmla="+- 0 3807 3735"/>
                              <a:gd name="T41" fmla="*/ T40 w 209"/>
                              <a:gd name="T42" fmla="+- 0 2897 2398"/>
                              <a:gd name="T43" fmla="*/ 2897 h 605"/>
                              <a:gd name="T44" fmla="+- 0 3813 3735"/>
                              <a:gd name="T45" fmla="*/ T44 w 209"/>
                              <a:gd name="T46" fmla="+- 0 2839 2398"/>
                              <a:gd name="T47" fmla="*/ 2839 h 605"/>
                              <a:gd name="T48" fmla="+- 0 3785 3735"/>
                              <a:gd name="T49" fmla="*/ T48 w 209"/>
                              <a:gd name="T50" fmla="+- 0 2837 2398"/>
                              <a:gd name="T51" fmla="*/ 2837 h 605"/>
                              <a:gd name="T52" fmla="+- 0 3764 3735"/>
                              <a:gd name="T53" fmla="*/ T52 w 209"/>
                              <a:gd name="T54" fmla="+- 0 2846 2398"/>
                              <a:gd name="T55" fmla="*/ 2846 h 605"/>
                              <a:gd name="T56" fmla="+- 0 3743 3735"/>
                              <a:gd name="T57" fmla="*/ T56 w 209"/>
                              <a:gd name="T58" fmla="+- 0 2872 2398"/>
                              <a:gd name="T59" fmla="*/ 2872 h 605"/>
                              <a:gd name="T60" fmla="+- 0 3738 3735"/>
                              <a:gd name="T61" fmla="*/ T60 w 209"/>
                              <a:gd name="T62" fmla="+- 0 3001 2398"/>
                              <a:gd name="T63" fmla="*/ 3001 h 605"/>
                              <a:gd name="T64" fmla="+- 0 3937 3735"/>
                              <a:gd name="T65" fmla="*/ T64 w 209"/>
                              <a:gd name="T66" fmla="+- 0 2750 2398"/>
                              <a:gd name="T67" fmla="*/ 2750 h 605"/>
                              <a:gd name="T68" fmla="+- 0 3855 3735"/>
                              <a:gd name="T69" fmla="*/ T68 w 209"/>
                              <a:gd name="T70" fmla="+- 0 2625 2398"/>
                              <a:gd name="T71" fmla="*/ 2625 h 605"/>
                              <a:gd name="T72" fmla="+- 0 3854 3735"/>
                              <a:gd name="T73" fmla="*/ T72 w 209"/>
                              <a:gd name="T74" fmla="+- 0 2727 2398"/>
                              <a:gd name="T75" fmla="*/ 2727 h 605"/>
                              <a:gd name="T76" fmla="+- 0 3855 3735"/>
                              <a:gd name="T77" fmla="*/ T76 w 209"/>
                              <a:gd name="T78" fmla="+- 0 2625 2398"/>
                              <a:gd name="T79" fmla="*/ 2625 h 605"/>
                              <a:gd name="T80" fmla="+- 0 3739 3735"/>
                              <a:gd name="T81" fmla="*/ T80 w 209"/>
                              <a:gd name="T82" fmla="+- 0 2743 2398"/>
                              <a:gd name="T83" fmla="*/ 2743 h 605"/>
                              <a:gd name="T84" fmla="+- 0 3937 3735"/>
                              <a:gd name="T85" fmla="*/ T84 w 209"/>
                              <a:gd name="T86" fmla="+- 0 2596 2398"/>
                              <a:gd name="T87" fmla="*/ 2596 h 605"/>
                              <a:gd name="T88" fmla="+- 0 3937 3735"/>
                              <a:gd name="T89" fmla="*/ T88 w 209"/>
                              <a:gd name="T90" fmla="+- 0 2662 2398"/>
                              <a:gd name="T91" fmla="*/ 2662 h 605"/>
                              <a:gd name="T92" fmla="+- 0 3943 3735"/>
                              <a:gd name="T93" fmla="*/ T92 w 209"/>
                              <a:gd name="T94" fmla="+- 0 2472 2398"/>
                              <a:gd name="T95" fmla="*/ 2472 h 605"/>
                              <a:gd name="T96" fmla="+- 0 3938 3735"/>
                              <a:gd name="T97" fmla="*/ T96 w 209"/>
                              <a:gd name="T98" fmla="+- 0 2442 2398"/>
                              <a:gd name="T99" fmla="*/ 2442 h 605"/>
                              <a:gd name="T100" fmla="+- 0 3916 3735"/>
                              <a:gd name="T101" fmla="*/ T100 w 209"/>
                              <a:gd name="T102" fmla="+- 0 2415 2398"/>
                              <a:gd name="T103" fmla="*/ 2415 h 605"/>
                              <a:gd name="T104" fmla="+- 0 3898 3735"/>
                              <a:gd name="T105" fmla="*/ T104 w 209"/>
                              <a:gd name="T106" fmla="+- 0 2404 2398"/>
                              <a:gd name="T107" fmla="*/ 2404 h 605"/>
                              <a:gd name="T108" fmla="+- 0 3861 3735"/>
                              <a:gd name="T109" fmla="*/ T108 w 209"/>
                              <a:gd name="T110" fmla="+- 0 2458 2398"/>
                              <a:gd name="T111" fmla="*/ 2458 h 605"/>
                              <a:gd name="T112" fmla="+- 0 3886 3735"/>
                              <a:gd name="T113" fmla="*/ T112 w 209"/>
                              <a:gd name="T114" fmla="+- 0 2467 2398"/>
                              <a:gd name="T115" fmla="*/ 2467 h 605"/>
                              <a:gd name="T116" fmla="+- 0 3899 3735"/>
                              <a:gd name="T117" fmla="*/ T116 w 209"/>
                              <a:gd name="T118" fmla="+- 0 2502 2398"/>
                              <a:gd name="T119" fmla="*/ 2502 h 605"/>
                              <a:gd name="T120" fmla="+- 0 3880 3735"/>
                              <a:gd name="T121" fmla="*/ T120 w 209"/>
                              <a:gd name="T122" fmla="+- 0 2515 2398"/>
                              <a:gd name="T123" fmla="*/ 2515 h 605"/>
                              <a:gd name="T124" fmla="+- 0 3839 3735"/>
                              <a:gd name="T125" fmla="*/ T124 w 209"/>
                              <a:gd name="T126" fmla="+- 0 2519 2398"/>
                              <a:gd name="T127" fmla="*/ 2519 h 605"/>
                              <a:gd name="T128" fmla="+- 0 3801 3735"/>
                              <a:gd name="T129" fmla="*/ T128 w 209"/>
                              <a:gd name="T130" fmla="+- 0 2513 2398"/>
                              <a:gd name="T131" fmla="*/ 2513 h 605"/>
                              <a:gd name="T132" fmla="+- 0 3779 3735"/>
                              <a:gd name="T133" fmla="*/ T132 w 209"/>
                              <a:gd name="T134" fmla="+- 0 2483 2398"/>
                              <a:gd name="T135" fmla="*/ 2483 h 605"/>
                              <a:gd name="T136" fmla="+- 0 3795 3735"/>
                              <a:gd name="T137" fmla="*/ T136 w 209"/>
                              <a:gd name="T138" fmla="+- 0 2464 2398"/>
                              <a:gd name="T139" fmla="*/ 2464 h 605"/>
                              <a:gd name="T140" fmla="+- 0 3806 3735"/>
                              <a:gd name="T141" fmla="*/ T140 w 209"/>
                              <a:gd name="T142" fmla="+- 0 2458 2398"/>
                              <a:gd name="T143" fmla="*/ 2458 h 605"/>
                              <a:gd name="T144" fmla="+- 0 3779 3735"/>
                              <a:gd name="T145" fmla="*/ T144 w 209"/>
                              <a:gd name="T146" fmla="+- 0 2406 2398"/>
                              <a:gd name="T147" fmla="*/ 2406 h 605"/>
                              <a:gd name="T148" fmla="+- 0 3752 3735"/>
                              <a:gd name="T149" fmla="*/ T148 w 209"/>
                              <a:gd name="T150" fmla="+- 0 2430 2398"/>
                              <a:gd name="T151" fmla="*/ 2430 h 605"/>
                              <a:gd name="T152" fmla="+- 0 3736 3735"/>
                              <a:gd name="T153" fmla="*/ T152 w 209"/>
                              <a:gd name="T154" fmla="+- 0 2469 2398"/>
                              <a:gd name="T155" fmla="*/ 2469 h 605"/>
                              <a:gd name="T156" fmla="+- 0 3741 3735"/>
                              <a:gd name="T157" fmla="*/ T156 w 209"/>
                              <a:gd name="T158" fmla="+- 0 2525 2398"/>
                              <a:gd name="T159" fmla="*/ 2525 h 605"/>
                              <a:gd name="T160" fmla="+- 0 3777 3735"/>
                              <a:gd name="T161" fmla="*/ T160 w 209"/>
                              <a:gd name="T162" fmla="+- 0 2565 2398"/>
                              <a:gd name="T163" fmla="*/ 2565 h 605"/>
                              <a:gd name="T164" fmla="+- 0 3839 3735"/>
                              <a:gd name="T165" fmla="*/ T164 w 209"/>
                              <a:gd name="T166" fmla="+- 0 2579 2398"/>
                              <a:gd name="T167" fmla="*/ 2579 h 605"/>
                              <a:gd name="T168" fmla="+- 0 3889 3735"/>
                              <a:gd name="T169" fmla="*/ T168 w 209"/>
                              <a:gd name="T170" fmla="+- 0 2571 2398"/>
                              <a:gd name="T171" fmla="*/ 2571 h 605"/>
                              <a:gd name="T172" fmla="+- 0 3923 3735"/>
                              <a:gd name="T173" fmla="*/ T172 w 209"/>
                              <a:gd name="T174" fmla="+- 0 2551 2398"/>
                              <a:gd name="T175" fmla="*/ 2551 h 605"/>
                              <a:gd name="T176" fmla="+- 0 3939 3735"/>
                              <a:gd name="T177" fmla="*/ T176 w 209"/>
                              <a:gd name="T178" fmla="+- 0 2522 2398"/>
                              <a:gd name="T179" fmla="*/ 2522 h 605"/>
                              <a:gd name="T180" fmla="+- 0 3943 3735"/>
                              <a:gd name="T181" fmla="*/ T180 w 209"/>
                              <a:gd name="T182" fmla="+- 0 2486 2398"/>
                              <a:gd name="T183" fmla="*/ 2486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09" h="605">
                                <a:moveTo>
                                  <a:pt x="201" y="469"/>
                                </a:moveTo>
                                <a:lnTo>
                                  <a:pt x="198" y="464"/>
                                </a:lnTo>
                                <a:lnTo>
                                  <a:pt x="193" y="447"/>
                                </a:lnTo>
                                <a:lnTo>
                                  <a:pt x="168" y="431"/>
                                </a:lnTo>
                                <a:lnTo>
                                  <a:pt x="157" y="428"/>
                                </a:lnTo>
                                <a:lnTo>
                                  <a:pt x="157" y="502"/>
                                </a:lnTo>
                                <a:lnTo>
                                  <a:pt x="157" y="543"/>
                                </a:lnTo>
                                <a:lnTo>
                                  <a:pt x="124" y="543"/>
                                </a:lnTo>
                                <a:lnTo>
                                  <a:pt x="124" y="507"/>
                                </a:lnTo>
                                <a:lnTo>
                                  <a:pt x="132" y="491"/>
                                </a:lnTo>
                                <a:lnTo>
                                  <a:pt x="138" y="488"/>
                                </a:lnTo>
                                <a:lnTo>
                                  <a:pt x="149" y="488"/>
                                </a:lnTo>
                                <a:lnTo>
                                  <a:pt x="152" y="491"/>
                                </a:lnTo>
                                <a:lnTo>
                                  <a:pt x="157" y="502"/>
                                </a:lnTo>
                                <a:lnTo>
                                  <a:pt x="157" y="428"/>
                                </a:lnTo>
                                <a:lnTo>
                                  <a:pt x="135" y="428"/>
                                </a:lnTo>
                                <a:lnTo>
                                  <a:pt x="127" y="431"/>
                                </a:lnTo>
                                <a:lnTo>
                                  <a:pt x="124" y="433"/>
                                </a:lnTo>
                                <a:lnTo>
                                  <a:pt x="111" y="447"/>
                                </a:lnTo>
                                <a:lnTo>
                                  <a:pt x="105" y="458"/>
                                </a:lnTo>
                                <a:lnTo>
                                  <a:pt x="102" y="472"/>
                                </a:lnTo>
                                <a:lnTo>
                                  <a:pt x="100" y="463"/>
                                </a:lnTo>
                                <a:lnTo>
                                  <a:pt x="81" y="444"/>
                                </a:lnTo>
                                <a:lnTo>
                                  <a:pt x="80" y="444"/>
                                </a:lnTo>
                                <a:lnTo>
                                  <a:pt x="80" y="507"/>
                                </a:lnTo>
                                <a:lnTo>
                                  <a:pt x="80" y="543"/>
                                </a:lnTo>
                                <a:lnTo>
                                  <a:pt x="47" y="543"/>
                                </a:lnTo>
                                <a:lnTo>
                                  <a:pt x="47" y="513"/>
                                </a:lnTo>
                                <a:lnTo>
                                  <a:pt x="50" y="507"/>
                                </a:lnTo>
                                <a:lnTo>
                                  <a:pt x="56" y="502"/>
                                </a:lnTo>
                                <a:lnTo>
                                  <a:pt x="61" y="499"/>
                                </a:lnTo>
                                <a:lnTo>
                                  <a:pt x="72" y="499"/>
                                </a:lnTo>
                                <a:lnTo>
                                  <a:pt x="80" y="507"/>
                                </a:lnTo>
                                <a:lnTo>
                                  <a:pt x="80" y="444"/>
                                </a:lnTo>
                                <a:lnTo>
                                  <a:pt x="78" y="441"/>
                                </a:lnTo>
                                <a:lnTo>
                                  <a:pt x="70" y="439"/>
                                </a:lnTo>
                                <a:lnTo>
                                  <a:pt x="56" y="439"/>
                                </a:lnTo>
                                <a:lnTo>
                                  <a:pt x="50" y="439"/>
                                </a:lnTo>
                                <a:lnTo>
                                  <a:pt x="48" y="440"/>
                                </a:lnTo>
                                <a:lnTo>
                                  <a:pt x="38" y="443"/>
                                </a:lnTo>
                                <a:lnTo>
                                  <a:pt x="29" y="448"/>
                                </a:lnTo>
                                <a:lnTo>
                                  <a:pt x="20" y="455"/>
                                </a:lnTo>
                                <a:lnTo>
                                  <a:pt x="13" y="464"/>
                                </a:lnTo>
                                <a:lnTo>
                                  <a:pt x="8" y="474"/>
                                </a:lnTo>
                                <a:lnTo>
                                  <a:pt x="5" y="485"/>
                                </a:lnTo>
                                <a:lnTo>
                                  <a:pt x="3" y="499"/>
                                </a:lnTo>
                                <a:lnTo>
                                  <a:pt x="3" y="603"/>
                                </a:lnTo>
                                <a:lnTo>
                                  <a:pt x="200" y="604"/>
                                </a:lnTo>
                                <a:lnTo>
                                  <a:pt x="201" y="469"/>
                                </a:lnTo>
                                <a:moveTo>
                                  <a:pt x="202" y="352"/>
                                </a:moveTo>
                                <a:lnTo>
                                  <a:pt x="169" y="340"/>
                                </a:lnTo>
                                <a:lnTo>
                                  <a:pt x="169" y="210"/>
                                </a:lnTo>
                                <a:lnTo>
                                  <a:pt x="120" y="227"/>
                                </a:lnTo>
                                <a:lnTo>
                                  <a:pt x="120" y="285"/>
                                </a:lnTo>
                                <a:lnTo>
                                  <a:pt x="119" y="329"/>
                                </a:lnTo>
                                <a:lnTo>
                                  <a:pt x="54" y="307"/>
                                </a:lnTo>
                                <a:lnTo>
                                  <a:pt x="120" y="285"/>
                                </a:lnTo>
                                <a:lnTo>
                                  <a:pt x="120" y="227"/>
                                </a:lnTo>
                                <a:lnTo>
                                  <a:pt x="54" y="251"/>
                                </a:lnTo>
                                <a:lnTo>
                                  <a:pt x="5" y="268"/>
                                </a:lnTo>
                                <a:lnTo>
                                  <a:pt x="4" y="345"/>
                                </a:lnTo>
                                <a:lnTo>
                                  <a:pt x="201" y="412"/>
                                </a:lnTo>
                                <a:lnTo>
                                  <a:pt x="202" y="352"/>
                                </a:lnTo>
                                <a:moveTo>
                                  <a:pt x="202" y="198"/>
                                </a:moveTo>
                                <a:lnTo>
                                  <a:pt x="169" y="210"/>
                                </a:lnTo>
                                <a:lnTo>
                                  <a:pt x="169" y="275"/>
                                </a:lnTo>
                                <a:lnTo>
                                  <a:pt x="202" y="264"/>
                                </a:lnTo>
                                <a:lnTo>
                                  <a:pt x="202" y="198"/>
                                </a:lnTo>
                                <a:moveTo>
                                  <a:pt x="208" y="88"/>
                                </a:moveTo>
                                <a:lnTo>
                                  <a:pt x="208" y="74"/>
                                </a:lnTo>
                                <a:lnTo>
                                  <a:pt x="207" y="63"/>
                                </a:lnTo>
                                <a:lnTo>
                                  <a:pt x="205" y="53"/>
                                </a:lnTo>
                                <a:lnTo>
                                  <a:pt x="203" y="44"/>
                                </a:lnTo>
                                <a:lnTo>
                                  <a:pt x="200" y="33"/>
                                </a:lnTo>
                                <a:lnTo>
                                  <a:pt x="192" y="25"/>
                                </a:lnTo>
                                <a:lnTo>
                                  <a:pt x="181" y="17"/>
                                </a:lnTo>
                                <a:lnTo>
                                  <a:pt x="173" y="11"/>
                                </a:lnTo>
                                <a:lnTo>
                                  <a:pt x="165" y="7"/>
                                </a:lnTo>
                                <a:lnTo>
                                  <a:pt x="163" y="6"/>
                                </a:lnTo>
                                <a:lnTo>
                                  <a:pt x="153" y="3"/>
                                </a:lnTo>
                                <a:lnTo>
                                  <a:pt x="143" y="0"/>
                                </a:lnTo>
                                <a:lnTo>
                                  <a:pt x="126" y="60"/>
                                </a:lnTo>
                                <a:lnTo>
                                  <a:pt x="129" y="60"/>
                                </a:lnTo>
                                <a:lnTo>
                                  <a:pt x="145" y="66"/>
                                </a:lnTo>
                                <a:lnTo>
                                  <a:pt x="151" y="69"/>
                                </a:lnTo>
                                <a:lnTo>
                                  <a:pt x="162" y="80"/>
                                </a:lnTo>
                                <a:lnTo>
                                  <a:pt x="165" y="85"/>
                                </a:lnTo>
                                <a:lnTo>
                                  <a:pt x="164" y="104"/>
                                </a:lnTo>
                                <a:lnTo>
                                  <a:pt x="162" y="113"/>
                                </a:lnTo>
                                <a:lnTo>
                                  <a:pt x="153" y="116"/>
                                </a:lnTo>
                                <a:lnTo>
                                  <a:pt x="145" y="117"/>
                                </a:lnTo>
                                <a:lnTo>
                                  <a:pt x="135" y="119"/>
                                </a:lnTo>
                                <a:lnTo>
                                  <a:pt x="121" y="120"/>
                                </a:lnTo>
                                <a:lnTo>
                                  <a:pt x="104" y="121"/>
                                </a:lnTo>
                                <a:lnTo>
                                  <a:pt x="85" y="121"/>
                                </a:lnTo>
                                <a:lnTo>
                                  <a:pt x="74" y="118"/>
                                </a:lnTo>
                                <a:lnTo>
                                  <a:pt x="66" y="115"/>
                                </a:lnTo>
                                <a:lnTo>
                                  <a:pt x="52" y="112"/>
                                </a:lnTo>
                                <a:lnTo>
                                  <a:pt x="44" y="104"/>
                                </a:lnTo>
                                <a:lnTo>
                                  <a:pt x="44" y="85"/>
                                </a:lnTo>
                                <a:lnTo>
                                  <a:pt x="47" y="79"/>
                                </a:lnTo>
                                <a:lnTo>
                                  <a:pt x="60" y="66"/>
                                </a:lnTo>
                                <a:lnTo>
                                  <a:pt x="63" y="66"/>
                                </a:lnTo>
                                <a:lnTo>
                                  <a:pt x="69" y="63"/>
                                </a:lnTo>
                                <a:lnTo>
                                  <a:pt x="71" y="60"/>
                                </a:lnTo>
                                <a:lnTo>
                                  <a:pt x="61" y="0"/>
                                </a:lnTo>
                                <a:lnTo>
                                  <a:pt x="47" y="7"/>
                                </a:lnTo>
                                <a:lnTo>
                                  <a:pt x="44" y="8"/>
                                </a:lnTo>
                                <a:lnTo>
                                  <a:pt x="36" y="14"/>
                                </a:lnTo>
                                <a:lnTo>
                                  <a:pt x="26" y="23"/>
                                </a:lnTo>
                                <a:lnTo>
                                  <a:pt x="17" y="32"/>
                                </a:lnTo>
                                <a:lnTo>
                                  <a:pt x="9" y="44"/>
                                </a:lnTo>
                                <a:lnTo>
                                  <a:pt x="4" y="57"/>
                                </a:lnTo>
                                <a:lnTo>
                                  <a:pt x="1" y="71"/>
                                </a:lnTo>
                                <a:lnTo>
                                  <a:pt x="0" y="87"/>
                                </a:lnTo>
                                <a:lnTo>
                                  <a:pt x="1" y="108"/>
                                </a:lnTo>
                                <a:lnTo>
                                  <a:pt x="6" y="127"/>
                                </a:lnTo>
                                <a:lnTo>
                                  <a:pt x="15" y="142"/>
                                </a:lnTo>
                                <a:lnTo>
                                  <a:pt x="27" y="156"/>
                                </a:lnTo>
                                <a:lnTo>
                                  <a:pt x="42" y="167"/>
                                </a:lnTo>
                                <a:lnTo>
                                  <a:pt x="60" y="175"/>
                                </a:lnTo>
                                <a:lnTo>
                                  <a:pt x="81" y="179"/>
                                </a:lnTo>
                                <a:lnTo>
                                  <a:pt x="104" y="181"/>
                                </a:lnTo>
                                <a:lnTo>
                                  <a:pt x="122" y="180"/>
                                </a:lnTo>
                                <a:lnTo>
                                  <a:pt x="138" y="177"/>
                                </a:lnTo>
                                <a:lnTo>
                                  <a:pt x="154" y="173"/>
                                </a:lnTo>
                                <a:lnTo>
                                  <a:pt x="167" y="168"/>
                                </a:lnTo>
                                <a:lnTo>
                                  <a:pt x="178" y="161"/>
                                </a:lnTo>
                                <a:lnTo>
                                  <a:pt x="188" y="153"/>
                                </a:lnTo>
                                <a:lnTo>
                                  <a:pt x="195" y="145"/>
                                </a:lnTo>
                                <a:lnTo>
                                  <a:pt x="200" y="135"/>
                                </a:lnTo>
                                <a:lnTo>
                                  <a:pt x="204" y="124"/>
                                </a:lnTo>
                                <a:lnTo>
                                  <a:pt x="206" y="114"/>
                                </a:lnTo>
                                <a:lnTo>
                                  <a:pt x="208" y="102"/>
                                </a:lnTo>
                                <a:lnTo>
                                  <a:pt x="208" y="8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92021711" name="Picture 28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3741" y="2152"/>
                            <a:ext cx="19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0966586" name="AutoShape 281"/>
                        <wps:cNvSpPr>
                          <a:spLocks/>
                        </wps:cNvSpPr>
                        <wps:spPr bwMode="auto">
                          <a:xfrm>
                            <a:off x="3743" y="1219"/>
                            <a:ext cx="202" cy="840"/>
                          </a:xfrm>
                          <a:custGeom>
                            <a:avLst/>
                            <a:gdLst>
                              <a:gd name="T0" fmla="+- 0 3908 3743"/>
                              <a:gd name="T1" fmla="*/ T0 w 202"/>
                              <a:gd name="T2" fmla="+- 0 1856 1219"/>
                              <a:gd name="T3" fmla="*/ 1856 h 840"/>
                              <a:gd name="T4" fmla="+- 0 3858 3743"/>
                              <a:gd name="T5" fmla="*/ T4 w 202"/>
                              <a:gd name="T6" fmla="+- 0 1874 1219"/>
                              <a:gd name="T7" fmla="*/ 1874 h 840"/>
                              <a:gd name="T8" fmla="+- 0 3858 3743"/>
                              <a:gd name="T9" fmla="*/ T8 w 202"/>
                              <a:gd name="T10" fmla="+- 0 1976 1219"/>
                              <a:gd name="T11" fmla="*/ 1976 h 840"/>
                              <a:gd name="T12" fmla="+- 0 3858 3743"/>
                              <a:gd name="T13" fmla="*/ T12 w 202"/>
                              <a:gd name="T14" fmla="+- 0 1932 1219"/>
                              <a:gd name="T15" fmla="*/ 1932 h 840"/>
                              <a:gd name="T16" fmla="+- 0 3793 3743"/>
                              <a:gd name="T17" fmla="*/ T16 w 202"/>
                              <a:gd name="T18" fmla="+- 0 1897 1219"/>
                              <a:gd name="T19" fmla="*/ 1897 h 840"/>
                              <a:gd name="T20" fmla="+- 0 3743 3743"/>
                              <a:gd name="T21" fmla="*/ T20 w 202"/>
                              <a:gd name="T22" fmla="+- 0 1992 1219"/>
                              <a:gd name="T23" fmla="*/ 1992 h 840"/>
                              <a:gd name="T24" fmla="+- 0 3940 3743"/>
                              <a:gd name="T25" fmla="*/ T24 w 202"/>
                              <a:gd name="T26" fmla="+- 0 1998 1219"/>
                              <a:gd name="T27" fmla="*/ 1998 h 840"/>
                              <a:gd name="T28" fmla="+- 0 3908 3743"/>
                              <a:gd name="T29" fmla="*/ T28 w 202"/>
                              <a:gd name="T30" fmla="+- 0 1921 1219"/>
                              <a:gd name="T31" fmla="*/ 1921 h 840"/>
                              <a:gd name="T32" fmla="+- 0 3941 3743"/>
                              <a:gd name="T33" fmla="*/ T32 w 202"/>
                              <a:gd name="T34" fmla="+- 0 1844 1219"/>
                              <a:gd name="T35" fmla="*/ 1844 h 840"/>
                              <a:gd name="T36" fmla="+- 0 3865 3743"/>
                              <a:gd name="T37" fmla="*/ T36 w 202"/>
                              <a:gd name="T38" fmla="+- 0 1762 1219"/>
                              <a:gd name="T39" fmla="*/ 1762 h 840"/>
                              <a:gd name="T40" fmla="+- 0 3862 3743"/>
                              <a:gd name="T41" fmla="*/ T40 w 202"/>
                              <a:gd name="T42" fmla="+- 0 1688 1219"/>
                              <a:gd name="T43" fmla="*/ 1688 h 840"/>
                              <a:gd name="T44" fmla="+- 0 3857 3743"/>
                              <a:gd name="T45" fmla="*/ T44 w 202"/>
                              <a:gd name="T46" fmla="+- 0 1685 1219"/>
                              <a:gd name="T47" fmla="*/ 1685 h 840"/>
                              <a:gd name="T48" fmla="+- 0 3854 3743"/>
                              <a:gd name="T49" fmla="*/ T48 w 202"/>
                              <a:gd name="T50" fmla="+- 0 1674 1219"/>
                              <a:gd name="T51" fmla="*/ 1674 h 840"/>
                              <a:gd name="T52" fmla="+- 0 3824 3743"/>
                              <a:gd name="T53" fmla="*/ T52 w 202"/>
                              <a:gd name="T54" fmla="+- 0 1649 1219"/>
                              <a:gd name="T55" fmla="*/ 1649 h 840"/>
                              <a:gd name="T56" fmla="+- 0 3816 3743"/>
                              <a:gd name="T57" fmla="*/ T56 w 202"/>
                              <a:gd name="T58" fmla="+- 0 1646 1219"/>
                              <a:gd name="T59" fmla="*/ 1646 h 840"/>
                              <a:gd name="T60" fmla="+- 0 3788 3743"/>
                              <a:gd name="T61" fmla="*/ T60 w 202"/>
                              <a:gd name="T62" fmla="+- 0 1647 1219"/>
                              <a:gd name="T63" fmla="*/ 1647 h 840"/>
                              <a:gd name="T64" fmla="+- 0 3791 3743"/>
                              <a:gd name="T65" fmla="*/ T64 w 202"/>
                              <a:gd name="T66" fmla="+- 0 1720 1219"/>
                              <a:gd name="T67" fmla="*/ 1720 h 840"/>
                              <a:gd name="T68" fmla="+- 0 3802 3743"/>
                              <a:gd name="T69" fmla="*/ T68 w 202"/>
                              <a:gd name="T70" fmla="+- 0 1707 1219"/>
                              <a:gd name="T71" fmla="*/ 1707 h 840"/>
                              <a:gd name="T72" fmla="+- 0 3813 3743"/>
                              <a:gd name="T73" fmla="*/ T72 w 202"/>
                              <a:gd name="T74" fmla="+- 0 1709 1219"/>
                              <a:gd name="T75" fmla="*/ 1709 h 840"/>
                              <a:gd name="T76" fmla="+- 0 3821 3743"/>
                              <a:gd name="T77" fmla="*/ T76 w 202"/>
                              <a:gd name="T78" fmla="+- 0 1720 1219"/>
                              <a:gd name="T79" fmla="*/ 1720 h 840"/>
                              <a:gd name="T80" fmla="+- 0 3788 3743"/>
                              <a:gd name="T81" fmla="*/ T80 w 202"/>
                              <a:gd name="T82" fmla="+- 0 1761 1219"/>
                              <a:gd name="T83" fmla="*/ 1761 h 840"/>
                              <a:gd name="T84" fmla="+- 0 3777 3743"/>
                              <a:gd name="T85" fmla="*/ T84 w 202"/>
                              <a:gd name="T86" fmla="+- 0 1649 1219"/>
                              <a:gd name="T87" fmla="*/ 1649 h 840"/>
                              <a:gd name="T88" fmla="+- 0 3750 3743"/>
                              <a:gd name="T89" fmla="*/ T88 w 202"/>
                              <a:gd name="T90" fmla="+- 0 1682 1219"/>
                              <a:gd name="T91" fmla="*/ 1682 h 840"/>
                              <a:gd name="T92" fmla="+- 0 3746 3743"/>
                              <a:gd name="T93" fmla="*/ T92 w 202"/>
                              <a:gd name="T94" fmla="+- 0 1698 1219"/>
                              <a:gd name="T95" fmla="*/ 1698 h 840"/>
                              <a:gd name="T96" fmla="+- 0 3744 3743"/>
                              <a:gd name="T97" fmla="*/ T96 w 202"/>
                              <a:gd name="T98" fmla="+- 0 1723 1219"/>
                              <a:gd name="T99" fmla="*/ 1723 h 840"/>
                              <a:gd name="T100" fmla="+- 0 3941 3743"/>
                              <a:gd name="T101" fmla="*/ T100 w 202"/>
                              <a:gd name="T102" fmla="+- 0 1822 1219"/>
                              <a:gd name="T103" fmla="*/ 1822 h 840"/>
                              <a:gd name="T104" fmla="+- 0 3942 3743"/>
                              <a:gd name="T105" fmla="*/ T104 w 202"/>
                              <a:gd name="T106" fmla="+- 0 1630 1219"/>
                              <a:gd name="T107" fmla="*/ 1630 h 840"/>
                              <a:gd name="T108" fmla="+- 0 3890 3743"/>
                              <a:gd name="T109" fmla="*/ T108 w 202"/>
                              <a:gd name="T110" fmla="+- 0 1663 1219"/>
                              <a:gd name="T111" fmla="*/ 1663 h 840"/>
                              <a:gd name="T112" fmla="+- 0 3865 3743"/>
                              <a:gd name="T113" fmla="*/ T112 w 202"/>
                              <a:gd name="T114" fmla="+- 0 1679 1219"/>
                              <a:gd name="T115" fmla="*/ 1679 h 840"/>
                              <a:gd name="T116" fmla="+- 0 3865 3743"/>
                              <a:gd name="T117" fmla="*/ T116 w 202"/>
                              <a:gd name="T118" fmla="+- 0 1754 1219"/>
                              <a:gd name="T119" fmla="*/ 1754 h 840"/>
                              <a:gd name="T120" fmla="+- 0 3870 3743"/>
                              <a:gd name="T121" fmla="*/ T120 w 202"/>
                              <a:gd name="T122" fmla="+- 0 1740 1219"/>
                              <a:gd name="T123" fmla="*/ 1740 h 840"/>
                              <a:gd name="T124" fmla="+- 0 3887 3743"/>
                              <a:gd name="T125" fmla="*/ T124 w 202"/>
                              <a:gd name="T126" fmla="+- 0 1729 1219"/>
                              <a:gd name="T127" fmla="*/ 1729 h 840"/>
                              <a:gd name="T128" fmla="+- 0 3942 3743"/>
                              <a:gd name="T129" fmla="*/ T128 w 202"/>
                              <a:gd name="T130" fmla="+- 0 1630 1219"/>
                              <a:gd name="T131" fmla="*/ 1630 h 840"/>
                              <a:gd name="T132" fmla="+- 0 3899 3743"/>
                              <a:gd name="T133" fmla="*/ T132 w 202"/>
                              <a:gd name="T134" fmla="+- 0 1449 1219"/>
                              <a:gd name="T135" fmla="*/ 1449 h 840"/>
                              <a:gd name="T136" fmla="+- 0 3866 3743"/>
                              <a:gd name="T137" fmla="*/ T136 w 202"/>
                              <a:gd name="T138" fmla="+- 0 1548 1219"/>
                              <a:gd name="T139" fmla="*/ 1548 h 840"/>
                              <a:gd name="T140" fmla="+- 0 3822 3743"/>
                              <a:gd name="T141" fmla="*/ T140 w 202"/>
                              <a:gd name="T142" fmla="+- 0 1460 1219"/>
                              <a:gd name="T143" fmla="*/ 1460 h 840"/>
                              <a:gd name="T144" fmla="+- 0 3789 3743"/>
                              <a:gd name="T145" fmla="*/ T144 w 202"/>
                              <a:gd name="T146" fmla="+- 0 1547 1219"/>
                              <a:gd name="T147" fmla="*/ 1547 h 840"/>
                              <a:gd name="T148" fmla="+- 0 3745 3743"/>
                              <a:gd name="T149" fmla="*/ T148 w 202"/>
                              <a:gd name="T150" fmla="+- 0 1454 1219"/>
                              <a:gd name="T151" fmla="*/ 1454 h 840"/>
                              <a:gd name="T152" fmla="+- 0 3942 3743"/>
                              <a:gd name="T153" fmla="*/ T152 w 202"/>
                              <a:gd name="T154" fmla="+- 0 1609 1219"/>
                              <a:gd name="T155" fmla="*/ 1609 h 840"/>
                              <a:gd name="T156" fmla="+- 0 3943 3743"/>
                              <a:gd name="T157" fmla="*/ T156 w 202"/>
                              <a:gd name="T158" fmla="+- 0 1373 1219"/>
                              <a:gd name="T159" fmla="*/ 1373 h 840"/>
                              <a:gd name="T160" fmla="+- 0 3911 3743"/>
                              <a:gd name="T161" fmla="*/ T160 w 202"/>
                              <a:gd name="T162" fmla="+- 0 1231 1219"/>
                              <a:gd name="T163" fmla="*/ 1231 h 840"/>
                              <a:gd name="T164" fmla="+- 0 3861 3743"/>
                              <a:gd name="T165" fmla="*/ T164 w 202"/>
                              <a:gd name="T166" fmla="+- 0 1249 1219"/>
                              <a:gd name="T167" fmla="*/ 1249 h 840"/>
                              <a:gd name="T168" fmla="+- 0 3861 3743"/>
                              <a:gd name="T169" fmla="*/ T168 w 202"/>
                              <a:gd name="T170" fmla="+- 0 1350 1219"/>
                              <a:gd name="T171" fmla="*/ 1350 h 840"/>
                              <a:gd name="T172" fmla="+- 0 3861 3743"/>
                              <a:gd name="T173" fmla="*/ T172 w 202"/>
                              <a:gd name="T174" fmla="+- 0 1306 1219"/>
                              <a:gd name="T175" fmla="*/ 1306 h 840"/>
                              <a:gd name="T176" fmla="+- 0 3796 3743"/>
                              <a:gd name="T177" fmla="*/ T176 w 202"/>
                              <a:gd name="T178" fmla="+- 0 1272 1219"/>
                              <a:gd name="T179" fmla="*/ 1272 h 840"/>
                              <a:gd name="T180" fmla="+- 0 3746 3743"/>
                              <a:gd name="T181" fmla="*/ T180 w 202"/>
                              <a:gd name="T182" fmla="+- 0 1366 1219"/>
                              <a:gd name="T183" fmla="*/ 1366 h 840"/>
                              <a:gd name="T184" fmla="+- 0 3943 3743"/>
                              <a:gd name="T185" fmla="*/ T184 w 202"/>
                              <a:gd name="T186" fmla="+- 0 1373 1219"/>
                              <a:gd name="T187" fmla="*/ 1373 h 840"/>
                              <a:gd name="T188" fmla="+- 0 3911 3743"/>
                              <a:gd name="T189" fmla="*/ T188 w 202"/>
                              <a:gd name="T190" fmla="+- 0 1231 1219"/>
                              <a:gd name="T191" fmla="*/ 1231 h 840"/>
                              <a:gd name="T192" fmla="+- 0 3944 3743"/>
                              <a:gd name="T193" fmla="*/ T192 w 202"/>
                              <a:gd name="T194" fmla="+- 0 1285 1219"/>
                              <a:gd name="T195" fmla="*/ 1285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02" h="840">
                                <a:moveTo>
                                  <a:pt x="198" y="625"/>
                                </a:moveTo>
                                <a:lnTo>
                                  <a:pt x="165" y="637"/>
                                </a:lnTo>
                                <a:lnTo>
                                  <a:pt x="116" y="655"/>
                                </a:lnTo>
                                <a:lnTo>
                                  <a:pt x="115" y="655"/>
                                </a:lnTo>
                                <a:lnTo>
                                  <a:pt x="115" y="713"/>
                                </a:lnTo>
                                <a:lnTo>
                                  <a:pt x="115" y="757"/>
                                </a:lnTo>
                                <a:lnTo>
                                  <a:pt x="49" y="734"/>
                                </a:lnTo>
                                <a:lnTo>
                                  <a:pt x="115" y="713"/>
                                </a:lnTo>
                                <a:lnTo>
                                  <a:pt x="115" y="655"/>
                                </a:lnTo>
                                <a:lnTo>
                                  <a:pt x="50" y="678"/>
                                </a:lnTo>
                                <a:lnTo>
                                  <a:pt x="0" y="696"/>
                                </a:lnTo>
                                <a:lnTo>
                                  <a:pt x="0" y="773"/>
                                </a:lnTo>
                                <a:lnTo>
                                  <a:pt x="197" y="839"/>
                                </a:lnTo>
                                <a:lnTo>
                                  <a:pt x="197" y="779"/>
                                </a:lnTo>
                                <a:lnTo>
                                  <a:pt x="164" y="768"/>
                                </a:lnTo>
                                <a:lnTo>
                                  <a:pt x="165" y="702"/>
                                </a:lnTo>
                                <a:lnTo>
                                  <a:pt x="198" y="691"/>
                                </a:lnTo>
                                <a:lnTo>
                                  <a:pt x="198" y="625"/>
                                </a:lnTo>
                                <a:moveTo>
                                  <a:pt x="198" y="543"/>
                                </a:moveTo>
                                <a:lnTo>
                                  <a:pt x="122" y="543"/>
                                </a:lnTo>
                                <a:lnTo>
                                  <a:pt x="122" y="463"/>
                                </a:lnTo>
                                <a:lnTo>
                                  <a:pt x="119" y="469"/>
                                </a:lnTo>
                                <a:lnTo>
                                  <a:pt x="116" y="477"/>
                                </a:lnTo>
                                <a:lnTo>
                                  <a:pt x="114" y="466"/>
                                </a:lnTo>
                                <a:lnTo>
                                  <a:pt x="111" y="458"/>
                                </a:lnTo>
                                <a:lnTo>
                                  <a:pt x="111" y="455"/>
                                </a:lnTo>
                                <a:lnTo>
                                  <a:pt x="97" y="441"/>
                                </a:lnTo>
                                <a:lnTo>
                                  <a:pt x="81" y="430"/>
                                </a:lnTo>
                                <a:lnTo>
                                  <a:pt x="78" y="429"/>
                                </a:lnTo>
                                <a:lnTo>
                                  <a:pt x="73" y="427"/>
                                </a:lnTo>
                                <a:lnTo>
                                  <a:pt x="48" y="427"/>
                                </a:lnTo>
                                <a:lnTo>
                                  <a:pt x="45" y="428"/>
                                </a:lnTo>
                                <a:lnTo>
                                  <a:pt x="45" y="509"/>
                                </a:lnTo>
                                <a:lnTo>
                                  <a:pt x="48" y="501"/>
                                </a:lnTo>
                                <a:lnTo>
                                  <a:pt x="53" y="490"/>
                                </a:lnTo>
                                <a:lnTo>
                                  <a:pt x="59" y="488"/>
                                </a:lnTo>
                                <a:lnTo>
                                  <a:pt x="64" y="488"/>
                                </a:lnTo>
                                <a:lnTo>
                                  <a:pt x="70" y="490"/>
                                </a:lnTo>
                                <a:lnTo>
                                  <a:pt x="75" y="496"/>
                                </a:lnTo>
                                <a:lnTo>
                                  <a:pt x="78" y="501"/>
                                </a:lnTo>
                                <a:lnTo>
                                  <a:pt x="78" y="543"/>
                                </a:lnTo>
                                <a:lnTo>
                                  <a:pt x="45" y="542"/>
                                </a:lnTo>
                                <a:lnTo>
                                  <a:pt x="45" y="428"/>
                                </a:lnTo>
                                <a:lnTo>
                                  <a:pt x="34" y="430"/>
                                </a:lnTo>
                                <a:lnTo>
                                  <a:pt x="10" y="454"/>
                                </a:lnTo>
                                <a:lnTo>
                                  <a:pt x="7" y="463"/>
                                </a:lnTo>
                                <a:lnTo>
                                  <a:pt x="5" y="470"/>
                                </a:lnTo>
                                <a:lnTo>
                                  <a:pt x="3" y="479"/>
                                </a:lnTo>
                                <a:lnTo>
                                  <a:pt x="2" y="490"/>
                                </a:lnTo>
                                <a:lnTo>
                                  <a:pt x="1" y="504"/>
                                </a:lnTo>
                                <a:lnTo>
                                  <a:pt x="1" y="603"/>
                                </a:lnTo>
                                <a:lnTo>
                                  <a:pt x="198" y="603"/>
                                </a:lnTo>
                                <a:lnTo>
                                  <a:pt x="198" y="543"/>
                                </a:lnTo>
                                <a:moveTo>
                                  <a:pt x="199" y="411"/>
                                </a:moveTo>
                                <a:lnTo>
                                  <a:pt x="149" y="444"/>
                                </a:lnTo>
                                <a:lnTo>
                                  <a:pt x="147" y="444"/>
                                </a:lnTo>
                                <a:lnTo>
                                  <a:pt x="130" y="452"/>
                                </a:lnTo>
                                <a:lnTo>
                                  <a:pt x="122" y="460"/>
                                </a:lnTo>
                                <a:lnTo>
                                  <a:pt x="122" y="463"/>
                                </a:lnTo>
                                <a:lnTo>
                                  <a:pt x="122" y="535"/>
                                </a:lnTo>
                                <a:lnTo>
                                  <a:pt x="124" y="529"/>
                                </a:lnTo>
                                <a:lnTo>
                                  <a:pt x="127" y="521"/>
                                </a:lnTo>
                                <a:lnTo>
                                  <a:pt x="135" y="513"/>
                                </a:lnTo>
                                <a:lnTo>
                                  <a:pt x="144" y="510"/>
                                </a:lnTo>
                                <a:lnTo>
                                  <a:pt x="199" y="483"/>
                                </a:lnTo>
                                <a:lnTo>
                                  <a:pt x="199" y="411"/>
                                </a:lnTo>
                                <a:moveTo>
                                  <a:pt x="200" y="230"/>
                                </a:moveTo>
                                <a:lnTo>
                                  <a:pt x="156" y="230"/>
                                </a:lnTo>
                                <a:lnTo>
                                  <a:pt x="155" y="329"/>
                                </a:lnTo>
                                <a:lnTo>
                                  <a:pt x="123" y="329"/>
                                </a:lnTo>
                                <a:lnTo>
                                  <a:pt x="123" y="241"/>
                                </a:lnTo>
                                <a:lnTo>
                                  <a:pt x="79" y="241"/>
                                </a:lnTo>
                                <a:lnTo>
                                  <a:pt x="79" y="329"/>
                                </a:lnTo>
                                <a:lnTo>
                                  <a:pt x="46" y="328"/>
                                </a:lnTo>
                                <a:lnTo>
                                  <a:pt x="46" y="235"/>
                                </a:lnTo>
                                <a:lnTo>
                                  <a:pt x="2" y="235"/>
                                </a:lnTo>
                                <a:lnTo>
                                  <a:pt x="2" y="389"/>
                                </a:lnTo>
                                <a:lnTo>
                                  <a:pt x="199" y="390"/>
                                </a:lnTo>
                                <a:lnTo>
                                  <a:pt x="200" y="230"/>
                                </a:lnTo>
                                <a:moveTo>
                                  <a:pt x="200" y="154"/>
                                </a:moveTo>
                                <a:lnTo>
                                  <a:pt x="167" y="143"/>
                                </a:lnTo>
                                <a:lnTo>
                                  <a:pt x="168" y="12"/>
                                </a:lnTo>
                                <a:lnTo>
                                  <a:pt x="119" y="29"/>
                                </a:lnTo>
                                <a:lnTo>
                                  <a:pt x="118" y="30"/>
                                </a:lnTo>
                                <a:lnTo>
                                  <a:pt x="118" y="87"/>
                                </a:lnTo>
                                <a:lnTo>
                                  <a:pt x="118" y="131"/>
                                </a:lnTo>
                                <a:lnTo>
                                  <a:pt x="52" y="109"/>
                                </a:lnTo>
                                <a:lnTo>
                                  <a:pt x="118" y="87"/>
                                </a:lnTo>
                                <a:lnTo>
                                  <a:pt x="118" y="30"/>
                                </a:lnTo>
                                <a:lnTo>
                                  <a:pt x="53" y="53"/>
                                </a:lnTo>
                                <a:lnTo>
                                  <a:pt x="3" y="70"/>
                                </a:lnTo>
                                <a:lnTo>
                                  <a:pt x="3" y="147"/>
                                </a:lnTo>
                                <a:lnTo>
                                  <a:pt x="200" y="214"/>
                                </a:lnTo>
                                <a:lnTo>
                                  <a:pt x="200" y="154"/>
                                </a:lnTo>
                                <a:moveTo>
                                  <a:pt x="201" y="0"/>
                                </a:moveTo>
                                <a:lnTo>
                                  <a:pt x="168" y="12"/>
                                </a:lnTo>
                                <a:lnTo>
                                  <a:pt x="168" y="77"/>
                                </a:lnTo>
                                <a:lnTo>
                                  <a:pt x="201" y="66"/>
                                </a:lnTo>
                                <a:lnTo>
                                  <a:pt x="20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3938221" name="Picture 280"/>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8436" y="4258"/>
                            <a:ext cx="20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4123628" name="Line 279"/>
                        <wps:cNvCnPr>
                          <a:cxnSpLocks noChangeShapeType="1"/>
                        </wps:cNvCnPr>
                        <wps:spPr bwMode="auto">
                          <a:xfrm>
                            <a:off x="8442" y="4189"/>
                            <a:ext cx="198" cy="0"/>
                          </a:xfrm>
                          <a:prstGeom prst="line">
                            <a:avLst/>
                          </a:prstGeom>
                          <a:noFill/>
                          <a:ln w="3891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75788497" name="Picture 278"/>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8442" y="3939"/>
                            <a:ext cx="198"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1249233" name="Picture 277"/>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8443" y="3742"/>
                            <a:ext cx="19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9192310" name="Picture 276"/>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8440" y="3451"/>
                            <a:ext cx="20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432832" name="Freeform 275"/>
                        <wps:cNvSpPr>
                          <a:spLocks/>
                        </wps:cNvSpPr>
                        <wps:spPr bwMode="auto">
                          <a:xfrm>
                            <a:off x="8446" y="3254"/>
                            <a:ext cx="199" cy="160"/>
                          </a:xfrm>
                          <a:custGeom>
                            <a:avLst/>
                            <a:gdLst>
                              <a:gd name="T0" fmla="+- 0 8446 8446"/>
                              <a:gd name="T1" fmla="*/ T0 w 199"/>
                              <a:gd name="T2" fmla="+- 0 3259 3254"/>
                              <a:gd name="T3" fmla="*/ 3259 h 160"/>
                              <a:gd name="T4" fmla="+- 0 8446 8446"/>
                              <a:gd name="T5" fmla="*/ T4 w 199"/>
                              <a:gd name="T6" fmla="+- 0 3412 3254"/>
                              <a:gd name="T7" fmla="*/ 3412 h 160"/>
                              <a:gd name="T8" fmla="+- 0 8643 8446"/>
                              <a:gd name="T9" fmla="*/ T8 w 199"/>
                              <a:gd name="T10" fmla="+- 0 3413 3254"/>
                              <a:gd name="T11" fmla="*/ 3413 h 160"/>
                              <a:gd name="T12" fmla="+- 0 8644 8446"/>
                              <a:gd name="T13" fmla="*/ T12 w 199"/>
                              <a:gd name="T14" fmla="+- 0 3254 3254"/>
                              <a:gd name="T15" fmla="*/ 3254 h 160"/>
                              <a:gd name="T16" fmla="+- 0 8600 8446"/>
                              <a:gd name="T17" fmla="*/ T16 w 199"/>
                              <a:gd name="T18" fmla="+- 0 3254 3254"/>
                              <a:gd name="T19" fmla="*/ 3254 h 160"/>
                              <a:gd name="T20" fmla="+- 0 8599 8446"/>
                              <a:gd name="T21" fmla="*/ T20 w 199"/>
                              <a:gd name="T22" fmla="+- 0 3353 3254"/>
                              <a:gd name="T23" fmla="*/ 3353 h 160"/>
                              <a:gd name="T24" fmla="+- 0 8567 8446"/>
                              <a:gd name="T25" fmla="*/ T24 w 199"/>
                              <a:gd name="T26" fmla="+- 0 3353 3254"/>
                              <a:gd name="T27" fmla="*/ 3353 h 160"/>
                              <a:gd name="T28" fmla="+- 0 8567 8446"/>
                              <a:gd name="T29" fmla="*/ T28 w 199"/>
                              <a:gd name="T30" fmla="+- 0 3265 3254"/>
                              <a:gd name="T31" fmla="*/ 3265 h 160"/>
                              <a:gd name="T32" fmla="+- 0 8523 8446"/>
                              <a:gd name="T33" fmla="*/ T32 w 199"/>
                              <a:gd name="T34" fmla="+- 0 3265 3254"/>
                              <a:gd name="T35" fmla="*/ 3265 h 160"/>
                              <a:gd name="T36" fmla="+- 0 8523 8446"/>
                              <a:gd name="T37" fmla="*/ T36 w 199"/>
                              <a:gd name="T38" fmla="+- 0 3352 3254"/>
                              <a:gd name="T39" fmla="*/ 3352 h 160"/>
                              <a:gd name="T40" fmla="+- 0 8490 8446"/>
                              <a:gd name="T41" fmla="*/ T40 w 199"/>
                              <a:gd name="T42" fmla="+- 0 3352 3254"/>
                              <a:gd name="T43" fmla="*/ 3352 h 160"/>
                              <a:gd name="T44" fmla="+- 0 8490 8446"/>
                              <a:gd name="T45" fmla="*/ T44 w 199"/>
                              <a:gd name="T46" fmla="+- 0 3259 3254"/>
                              <a:gd name="T47" fmla="*/ 3259 h 160"/>
                              <a:gd name="T48" fmla="+- 0 8446 8446"/>
                              <a:gd name="T49" fmla="*/ T48 w 199"/>
                              <a:gd name="T50" fmla="+- 0 3259 3254"/>
                              <a:gd name="T51" fmla="*/ 3259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9" h="160">
                                <a:moveTo>
                                  <a:pt x="0" y="5"/>
                                </a:moveTo>
                                <a:lnTo>
                                  <a:pt x="0" y="158"/>
                                </a:lnTo>
                                <a:lnTo>
                                  <a:pt x="197" y="159"/>
                                </a:lnTo>
                                <a:lnTo>
                                  <a:pt x="198" y="0"/>
                                </a:lnTo>
                                <a:lnTo>
                                  <a:pt x="154" y="0"/>
                                </a:lnTo>
                                <a:lnTo>
                                  <a:pt x="153" y="99"/>
                                </a:lnTo>
                                <a:lnTo>
                                  <a:pt x="121" y="99"/>
                                </a:lnTo>
                                <a:lnTo>
                                  <a:pt x="121" y="11"/>
                                </a:lnTo>
                                <a:lnTo>
                                  <a:pt x="77" y="11"/>
                                </a:lnTo>
                                <a:lnTo>
                                  <a:pt x="77" y="98"/>
                                </a:lnTo>
                                <a:lnTo>
                                  <a:pt x="44" y="98"/>
                                </a:lnTo>
                                <a:lnTo>
                                  <a:pt x="44" y="5"/>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890273" name="Line 274"/>
                        <wps:cNvCnPr>
                          <a:cxnSpLocks noChangeShapeType="1"/>
                        </wps:cNvCnPr>
                        <wps:spPr bwMode="auto">
                          <a:xfrm>
                            <a:off x="8491" y="3141"/>
                            <a:ext cx="154" cy="0"/>
                          </a:xfrm>
                          <a:prstGeom prst="line">
                            <a:avLst/>
                          </a:prstGeom>
                          <a:noFill/>
                          <a:ln w="387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9314559" name="Line 273"/>
                        <wps:cNvCnPr>
                          <a:cxnSpLocks noChangeShapeType="1"/>
                        </wps:cNvCnPr>
                        <wps:spPr bwMode="auto">
                          <a:xfrm>
                            <a:off x="8469" y="3050"/>
                            <a:ext cx="0" cy="182"/>
                          </a:xfrm>
                          <a:prstGeom prst="line">
                            <a:avLst/>
                          </a:prstGeom>
                          <a:noFill/>
                          <a:ln w="284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505651" name="AutoShape 272"/>
                        <wps:cNvSpPr>
                          <a:spLocks/>
                        </wps:cNvSpPr>
                        <wps:spPr bwMode="auto">
                          <a:xfrm>
                            <a:off x="8444" y="2414"/>
                            <a:ext cx="209" cy="605"/>
                          </a:xfrm>
                          <a:custGeom>
                            <a:avLst/>
                            <a:gdLst>
                              <a:gd name="T0" fmla="+- 0 8491 8444"/>
                              <a:gd name="T1" fmla="*/ T0 w 209"/>
                              <a:gd name="T2" fmla="+- 0 2421 2414"/>
                              <a:gd name="T3" fmla="*/ 2421 h 605"/>
                              <a:gd name="T4" fmla="+- 0 8491 8444"/>
                              <a:gd name="T5" fmla="*/ T4 w 209"/>
                              <a:gd name="T6" fmla="+- 0 2494 2414"/>
                              <a:gd name="T7" fmla="*/ 2494 h 605"/>
                              <a:gd name="T8" fmla="+- 0 8513 8444"/>
                              <a:gd name="T9" fmla="*/ T8 w 209"/>
                              <a:gd name="T10" fmla="+- 0 2477 2414"/>
                              <a:gd name="T11" fmla="*/ 2477 h 605"/>
                              <a:gd name="T12" fmla="+- 0 8643 8444"/>
                              <a:gd name="T13" fmla="*/ T12 w 209"/>
                              <a:gd name="T14" fmla="+- 0 2878 2414"/>
                              <a:gd name="T15" fmla="*/ 2878 h 605"/>
                              <a:gd name="T16" fmla="+- 0 8602 8444"/>
                              <a:gd name="T17" fmla="*/ T16 w 209"/>
                              <a:gd name="T18" fmla="+- 0 2843 2414"/>
                              <a:gd name="T19" fmla="*/ 2843 h 605"/>
                              <a:gd name="T20" fmla="+- 0 8569 8444"/>
                              <a:gd name="T21" fmla="*/ T20 w 209"/>
                              <a:gd name="T22" fmla="+- 0 2848 2414"/>
                              <a:gd name="T23" fmla="*/ 2848 h 605"/>
                              <a:gd name="T24" fmla="+- 0 8582 8444"/>
                              <a:gd name="T25" fmla="*/ T24 w 209"/>
                              <a:gd name="T26" fmla="+- 0 2903 2414"/>
                              <a:gd name="T27" fmla="*/ 2903 h 605"/>
                              <a:gd name="T28" fmla="+- 0 8602 8444"/>
                              <a:gd name="T29" fmla="*/ T28 w 209"/>
                              <a:gd name="T30" fmla="+- 0 2917 2414"/>
                              <a:gd name="T31" fmla="*/ 2917 h 605"/>
                              <a:gd name="T32" fmla="+- 0 8569 8444"/>
                              <a:gd name="T33" fmla="*/ T32 w 209"/>
                              <a:gd name="T34" fmla="+- 0 2848 2414"/>
                              <a:gd name="T35" fmla="*/ 2848 h 605"/>
                              <a:gd name="T36" fmla="+- 0 8547 8444"/>
                              <a:gd name="T37" fmla="*/ T36 w 209"/>
                              <a:gd name="T38" fmla="+- 0 2886 2414"/>
                              <a:gd name="T39" fmla="*/ 2886 h 605"/>
                              <a:gd name="T40" fmla="+- 0 8522 8444"/>
                              <a:gd name="T41" fmla="*/ T40 w 209"/>
                              <a:gd name="T42" fmla="+- 0 2856 2414"/>
                              <a:gd name="T43" fmla="*/ 2856 h 605"/>
                              <a:gd name="T44" fmla="+- 0 8495 8444"/>
                              <a:gd name="T45" fmla="*/ T44 w 209"/>
                              <a:gd name="T46" fmla="+- 0 2854 2414"/>
                              <a:gd name="T47" fmla="*/ 2854 h 605"/>
                              <a:gd name="T48" fmla="+- 0 8495 8444"/>
                              <a:gd name="T49" fmla="*/ T48 w 209"/>
                              <a:gd name="T50" fmla="+- 0 2922 2414"/>
                              <a:gd name="T51" fmla="*/ 2922 h 605"/>
                              <a:gd name="T52" fmla="+- 0 8517 8444"/>
                              <a:gd name="T53" fmla="*/ T52 w 209"/>
                              <a:gd name="T54" fmla="+- 0 2913 2414"/>
                              <a:gd name="T55" fmla="*/ 2913 h 605"/>
                              <a:gd name="T56" fmla="+- 0 8492 8444"/>
                              <a:gd name="T57" fmla="*/ T56 w 209"/>
                              <a:gd name="T58" fmla="+- 0 2957 2414"/>
                              <a:gd name="T59" fmla="*/ 2957 h 605"/>
                              <a:gd name="T60" fmla="+- 0 8473 8444"/>
                              <a:gd name="T61" fmla="*/ T60 w 209"/>
                              <a:gd name="T62" fmla="+- 0 2862 2414"/>
                              <a:gd name="T63" fmla="*/ 2862 h 605"/>
                              <a:gd name="T64" fmla="+- 0 8452 8444"/>
                              <a:gd name="T65" fmla="*/ T64 w 209"/>
                              <a:gd name="T66" fmla="+- 0 2888 2414"/>
                              <a:gd name="T67" fmla="*/ 2888 h 605"/>
                              <a:gd name="T68" fmla="+- 0 8447 8444"/>
                              <a:gd name="T69" fmla="*/ T68 w 209"/>
                              <a:gd name="T70" fmla="+- 0 3017 2414"/>
                              <a:gd name="T71" fmla="*/ 3017 h 605"/>
                              <a:gd name="T72" fmla="+- 0 8646 8444"/>
                              <a:gd name="T73" fmla="*/ T72 w 209"/>
                              <a:gd name="T74" fmla="+- 0 2766 2414"/>
                              <a:gd name="T75" fmla="*/ 2766 h 605"/>
                              <a:gd name="T76" fmla="+- 0 8564 8444"/>
                              <a:gd name="T77" fmla="*/ T76 w 209"/>
                              <a:gd name="T78" fmla="+- 0 2642 2414"/>
                              <a:gd name="T79" fmla="*/ 2642 h 605"/>
                              <a:gd name="T80" fmla="+- 0 8564 8444"/>
                              <a:gd name="T81" fmla="*/ T80 w 209"/>
                              <a:gd name="T82" fmla="+- 0 2744 2414"/>
                              <a:gd name="T83" fmla="*/ 2744 h 605"/>
                              <a:gd name="T84" fmla="+- 0 8564 8444"/>
                              <a:gd name="T85" fmla="*/ T84 w 209"/>
                              <a:gd name="T86" fmla="+- 0 2642 2414"/>
                              <a:gd name="T87" fmla="*/ 2642 h 605"/>
                              <a:gd name="T88" fmla="+- 0 8449 8444"/>
                              <a:gd name="T89" fmla="*/ T88 w 209"/>
                              <a:gd name="T90" fmla="+- 0 2760 2414"/>
                              <a:gd name="T91" fmla="*/ 2760 h 605"/>
                              <a:gd name="T92" fmla="+- 0 8647 8444"/>
                              <a:gd name="T93" fmla="*/ T92 w 209"/>
                              <a:gd name="T94" fmla="+- 0 2612 2414"/>
                              <a:gd name="T95" fmla="*/ 2612 h 605"/>
                              <a:gd name="T96" fmla="+- 0 8647 8444"/>
                              <a:gd name="T97" fmla="*/ T96 w 209"/>
                              <a:gd name="T98" fmla="+- 0 2678 2414"/>
                              <a:gd name="T99" fmla="*/ 2678 h 605"/>
                              <a:gd name="T100" fmla="+- 0 8652 8444"/>
                              <a:gd name="T101" fmla="*/ T100 w 209"/>
                              <a:gd name="T102" fmla="+- 0 2489 2414"/>
                              <a:gd name="T103" fmla="*/ 2489 h 605"/>
                              <a:gd name="T104" fmla="+- 0 8648 8444"/>
                              <a:gd name="T105" fmla="*/ T104 w 209"/>
                              <a:gd name="T106" fmla="+- 0 2459 2414"/>
                              <a:gd name="T107" fmla="*/ 2459 h 605"/>
                              <a:gd name="T108" fmla="+- 0 8626 8444"/>
                              <a:gd name="T109" fmla="*/ T108 w 209"/>
                              <a:gd name="T110" fmla="+- 0 2431 2414"/>
                              <a:gd name="T111" fmla="*/ 2431 h 605"/>
                              <a:gd name="T112" fmla="+- 0 8608 8444"/>
                              <a:gd name="T113" fmla="*/ T112 w 209"/>
                              <a:gd name="T114" fmla="+- 0 2421 2414"/>
                              <a:gd name="T115" fmla="*/ 2421 h 605"/>
                              <a:gd name="T116" fmla="+- 0 8571 8444"/>
                              <a:gd name="T117" fmla="*/ T116 w 209"/>
                              <a:gd name="T118" fmla="+- 0 2475 2414"/>
                              <a:gd name="T119" fmla="*/ 2475 h 605"/>
                              <a:gd name="T120" fmla="+- 0 8595 8444"/>
                              <a:gd name="T121" fmla="*/ T120 w 209"/>
                              <a:gd name="T122" fmla="+- 0 2483 2414"/>
                              <a:gd name="T123" fmla="*/ 2483 h 605"/>
                              <a:gd name="T124" fmla="+- 0 8609 8444"/>
                              <a:gd name="T125" fmla="*/ T124 w 209"/>
                              <a:gd name="T126" fmla="+- 0 2519 2414"/>
                              <a:gd name="T127" fmla="*/ 2519 h 605"/>
                              <a:gd name="T128" fmla="+- 0 8590 8444"/>
                              <a:gd name="T129" fmla="*/ T128 w 209"/>
                              <a:gd name="T130" fmla="+- 0 2532 2414"/>
                              <a:gd name="T131" fmla="*/ 2532 h 605"/>
                              <a:gd name="T132" fmla="+- 0 8549 8444"/>
                              <a:gd name="T133" fmla="*/ T132 w 209"/>
                              <a:gd name="T134" fmla="+- 0 2535 2414"/>
                              <a:gd name="T135" fmla="*/ 2535 h 605"/>
                              <a:gd name="T136" fmla="+- 0 8510 8444"/>
                              <a:gd name="T137" fmla="*/ T136 w 209"/>
                              <a:gd name="T138" fmla="+- 0 2529 2414"/>
                              <a:gd name="T139" fmla="*/ 2529 h 605"/>
                              <a:gd name="T140" fmla="+- 0 8489 8444"/>
                              <a:gd name="T141" fmla="*/ T140 w 209"/>
                              <a:gd name="T142" fmla="+- 0 2423 2414"/>
                              <a:gd name="T143" fmla="*/ 2423 h 605"/>
                              <a:gd name="T144" fmla="+- 0 8461 8444"/>
                              <a:gd name="T145" fmla="*/ T144 w 209"/>
                              <a:gd name="T146" fmla="+- 0 2447 2414"/>
                              <a:gd name="T147" fmla="*/ 2447 h 605"/>
                              <a:gd name="T148" fmla="+- 0 8446 8444"/>
                              <a:gd name="T149" fmla="*/ T148 w 209"/>
                              <a:gd name="T150" fmla="+- 0 2486 2414"/>
                              <a:gd name="T151" fmla="*/ 2486 h 605"/>
                              <a:gd name="T152" fmla="+- 0 8451 8444"/>
                              <a:gd name="T153" fmla="*/ T152 w 209"/>
                              <a:gd name="T154" fmla="+- 0 2541 2414"/>
                              <a:gd name="T155" fmla="*/ 2541 h 605"/>
                              <a:gd name="T156" fmla="+- 0 8487 8444"/>
                              <a:gd name="T157" fmla="*/ T156 w 209"/>
                              <a:gd name="T158" fmla="+- 0 2581 2414"/>
                              <a:gd name="T159" fmla="*/ 2581 h 605"/>
                              <a:gd name="T160" fmla="+- 0 8548 8444"/>
                              <a:gd name="T161" fmla="*/ T160 w 209"/>
                              <a:gd name="T162" fmla="+- 0 2595 2414"/>
                              <a:gd name="T163" fmla="*/ 2595 h 605"/>
                              <a:gd name="T164" fmla="+- 0 8598 8444"/>
                              <a:gd name="T165" fmla="*/ T164 w 209"/>
                              <a:gd name="T166" fmla="+- 0 2588 2414"/>
                              <a:gd name="T167" fmla="*/ 2588 h 605"/>
                              <a:gd name="T168" fmla="+- 0 8632 8444"/>
                              <a:gd name="T169" fmla="*/ T168 w 209"/>
                              <a:gd name="T170" fmla="+- 0 2568 2414"/>
                              <a:gd name="T171" fmla="*/ 2568 h 605"/>
                              <a:gd name="T172" fmla="+- 0 8648 8444"/>
                              <a:gd name="T173" fmla="*/ T172 w 209"/>
                              <a:gd name="T174" fmla="+- 0 2539 2414"/>
                              <a:gd name="T175" fmla="*/ 2539 h 605"/>
                              <a:gd name="T176" fmla="+- 0 8653 8444"/>
                              <a:gd name="T177" fmla="*/ T176 w 209"/>
                              <a:gd name="T178" fmla="+- 0 2503 2414"/>
                              <a:gd name="T179" fmla="*/ 2503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09" h="605">
                                <a:moveTo>
                                  <a:pt x="72" y="61"/>
                                </a:moveTo>
                                <a:lnTo>
                                  <a:pt x="61" y="0"/>
                                </a:lnTo>
                                <a:lnTo>
                                  <a:pt x="47" y="7"/>
                                </a:lnTo>
                                <a:lnTo>
                                  <a:pt x="45" y="9"/>
                                </a:lnTo>
                                <a:lnTo>
                                  <a:pt x="44" y="85"/>
                                </a:lnTo>
                                <a:lnTo>
                                  <a:pt x="47" y="80"/>
                                </a:lnTo>
                                <a:lnTo>
                                  <a:pt x="61" y="66"/>
                                </a:lnTo>
                                <a:lnTo>
                                  <a:pt x="64" y="66"/>
                                </a:lnTo>
                                <a:lnTo>
                                  <a:pt x="69" y="63"/>
                                </a:lnTo>
                                <a:lnTo>
                                  <a:pt x="72" y="61"/>
                                </a:lnTo>
                                <a:moveTo>
                                  <a:pt x="202" y="470"/>
                                </a:moveTo>
                                <a:lnTo>
                                  <a:pt x="199" y="464"/>
                                </a:lnTo>
                                <a:lnTo>
                                  <a:pt x="193" y="448"/>
                                </a:lnTo>
                                <a:lnTo>
                                  <a:pt x="169" y="431"/>
                                </a:lnTo>
                                <a:lnTo>
                                  <a:pt x="158" y="429"/>
                                </a:lnTo>
                                <a:lnTo>
                                  <a:pt x="136" y="428"/>
                                </a:lnTo>
                                <a:lnTo>
                                  <a:pt x="128" y="431"/>
                                </a:lnTo>
                                <a:lnTo>
                                  <a:pt x="125" y="434"/>
                                </a:lnTo>
                                <a:lnTo>
                                  <a:pt x="125" y="508"/>
                                </a:lnTo>
                                <a:lnTo>
                                  <a:pt x="133" y="492"/>
                                </a:lnTo>
                                <a:lnTo>
                                  <a:pt x="138" y="489"/>
                                </a:lnTo>
                                <a:lnTo>
                                  <a:pt x="149" y="489"/>
                                </a:lnTo>
                                <a:lnTo>
                                  <a:pt x="152" y="492"/>
                                </a:lnTo>
                                <a:lnTo>
                                  <a:pt x="158" y="503"/>
                                </a:lnTo>
                                <a:lnTo>
                                  <a:pt x="157" y="544"/>
                                </a:lnTo>
                                <a:lnTo>
                                  <a:pt x="124" y="544"/>
                                </a:lnTo>
                                <a:lnTo>
                                  <a:pt x="125" y="434"/>
                                </a:lnTo>
                                <a:lnTo>
                                  <a:pt x="111" y="448"/>
                                </a:lnTo>
                                <a:lnTo>
                                  <a:pt x="106" y="459"/>
                                </a:lnTo>
                                <a:lnTo>
                                  <a:pt x="103" y="472"/>
                                </a:lnTo>
                                <a:lnTo>
                                  <a:pt x="100" y="464"/>
                                </a:lnTo>
                                <a:lnTo>
                                  <a:pt x="81" y="445"/>
                                </a:lnTo>
                                <a:lnTo>
                                  <a:pt x="78" y="442"/>
                                </a:lnTo>
                                <a:lnTo>
                                  <a:pt x="70" y="439"/>
                                </a:lnTo>
                                <a:lnTo>
                                  <a:pt x="56" y="439"/>
                                </a:lnTo>
                                <a:lnTo>
                                  <a:pt x="51" y="440"/>
                                </a:lnTo>
                                <a:lnTo>
                                  <a:pt x="48" y="440"/>
                                </a:lnTo>
                                <a:lnTo>
                                  <a:pt x="48" y="513"/>
                                </a:lnTo>
                                <a:lnTo>
                                  <a:pt x="51" y="508"/>
                                </a:lnTo>
                                <a:lnTo>
                                  <a:pt x="56" y="502"/>
                                </a:lnTo>
                                <a:lnTo>
                                  <a:pt x="62" y="499"/>
                                </a:lnTo>
                                <a:lnTo>
                                  <a:pt x="73" y="499"/>
                                </a:lnTo>
                                <a:lnTo>
                                  <a:pt x="81" y="508"/>
                                </a:lnTo>
                                <a:lnTo>
                                  <a:pt x="81" y="543"/>
                                </a:lnTo>
                                <a:lnTo>
                                  <a:pt x="48" y="543"/>
                                </a:lnTo>
                                <a:lnTo>
                                  <a:pt x="48" y="440"/>
                                </a:lnTo>
                                <a:lnTo>
                                  <a:pt x="39" y="443"/>
                                </a:lnTo>
                                <a:lnTo>
                                  <a:pt x="29" y="448"/>
                                </a:lnTo>
                                <a:lnTo>
                                  <a:pt x="21" y="455"/>
                                </a:lnTo>
                                <a:lnTo>
                                  <a:pt x="13" y="464"/>
                                </a:lnTo>
                                <a:lnTo>
                                  <a:pt x="8" y="474"/>
                                </a:lnTo>
                                <a:lnTo>
                                  <a:pt x="5" y="486"/>
                                </a:lnTo>
                                <a:lnTo>
                                  <a:pt x="4" y="499"/>
                                </a:lnTo>
                                <a:lnTo>
                                  <a:pt x="3" y="603"/>
                                </a:lnTo>
                                <a:lnTo>
                                  <a:pt x="201" y="604"/>
                                </a:lnTo>
                                <a:lnTo>
                                  <a:pt x="202" y="470"/>
                                </a:lnTo>
                                <a:moveTo>
                                  <a:pt x="202" y="352"/>
                                </a:moveTo>
                                <a:lnTo>
                                  <a:pt x="169" y="341"/>
                                </a:lnTo>
                                <a:lnTo>
                                  <a:pt x="170" y="210"/>
                                </a:lnTo>
                                <a:lnTo>
                                  <a:pt x="120" y="228"/>
                                </a:lnTo>
                                <a:lnTo>
                                  <a:pt x="120" y="286"/>
                                </a:lnTo>
                                <a:lnTo>
                                  <a:pt x="120" y="330"/>
                                </a:lnTo>
                                <a:lnTo>
                                  <a:pt x="54" y="307"/>
                                </a:lnTo>
                                <a:lnTo>
                                  <a:pt x="120" y="286"/>
                                </a:lnTo>
                                <a:lnTo>
                                  <a:pt x="120" y="228"/>
                                </a:lnTo>
                                <a:lnTo>
                                  <a:pt x="55" y="251"/>
                                </a:lnTo>
                                <a:lnTo>
                                  <a:pt x="5" y="269"/>
                                </a:lnTo>
                                <a:lnTo>
                                  <a:pt x="5" y="346"/>
                                </a:lnTo>
                                <a:lnTo>
                                  <a:pt x="202" y="412"/>
                                </a:lnTo>
                                <a:lnTo>
                                  <a:pt x="202" y="352"/>
                                </a:lnTo>
                                <a:moveTo>
                                  <a:pt x="203" y="198"/>
                                </a:moveTo>
                                <a:lnTo>
                                  <a:pt x="170" y="210"/>
                                </a:lnTo>
                                <a:lnTo>
                                  <a:pt x="170" y="275"/>
                                </a:lnTo>
                                <a:lnTo>
                                  <a:pt x="203" y="264"/>
                                </a:lnTo>
                                <a:lnTo>
                                  <a:pt x="203" y="198"/>
                                </a:lnTo>
                                <a:moveTo>
                                  <a:pt x="209" y="89"/>
                                </a:moveTo>
                                <a:lnTo>
                                  <a:pt x="208" y="75"/>
                                </a:lnTo>
                                <a:lnTo>
                                  <a:pt x="207" y="64"/>
                                </a:lnTo>
                                <a:lnTo>
                                  <a:pt x="206" y="54"/>
                                </a:lnTo>
                                <a:lnTo>
                                  <a:pt x="204" y="45"/>
                                </a:lnTo>
                                <a:lnTo>
                                  <a:pt x="201" y="34"/>
                                </a:lnTo>
                                <a:lnTo>
                                  <a:pt x="193" y="26"/>
                                </a:lnTo>
                                <a:lnTo>
                                  <a:pt x="182" y="17"/>
                                </a:lnTo>
                                <a:lnTo>
                                  <a:pt x="173" y="12"/>
                                </a:lnTo>
                                <a:lnTo>
                                  <a:pt x="165" y="8"/>
                                </a:lnTo>
                                <a:lnTo>
                                  <a:pt x="164" y="7"/>
                                </a:lnTo>
                                <a:lnTo>
                                  <a:pt x="154" y="3"/>
                                </a:lnTo>
                                <a:lnTo>
                                  <a:pt x="143" y="1"/>
                                </a:lnTo>
                                <a:lnTo>
                                  <a:pt x="127" y="61"/>
                                </a:lnTo>
                                <a:lnTo>
                                  <a:pt x="129" y="61"/>
                                </a:lnTo>
                                <a:lnTo>
                                  <a:pt x="146" y="66"/>
                                </a:lnTo>
                                <a:lnTo>
                                  <a:pt x="151" y="69"/>
                                </a:lnTo>
                                <a:lnTo>
                                  <a:pt x="162" y="80"/>
                                </a:lnTo>
                                <a:lnTo>
                                  <a:pt x="165" y="86"/>
                                </a:lnTo>
                                <a:lnTo>
                                  <a:pt x="165" y="105"/>
                                </a:lnTo>
                                <a:lnTo>
                                  <a:pt x="162" y="113"/>
                                </a:lnTo>
                                <a:lnTo>
                                  <a:pt x="153" y="116"/>
                                </a:lnTo>
                                <a:lnTo>
                                  <a:pt x="146" y="118"/>
                                </a:lnTo>
                                <a:lnTo>
                                  <a:pt x="135" y="120"/>
                                </a:lnTo>
                                <a:lnTo>
                                  <a:pt x="121" y="121"/>
                                </a:lnTo>
                                <a:lnTo>
                                  <a:pt x="105" y="121"/>
                                </a:lnTo>
                                <a:lnTo>
                                  <a:pt x="85" y="121"/>
                                </a:lnTo>
                                <a:lnTo>
                                  <a:pt x="74" y="118"/>
                                </a:lnTo>
                                <a:lnTo>
                                  <a:pt x="66" y="115"/>
                                </a:lnTo>
                                <a:lnTo>
                                  <a:pt x="52" y="113"/>
                                </a:lnTo>
                                <a:lnTo>
                                  <a:pt x="44" y="104"/>
                                </a:lnTo>
                                <a:lnTo>
                                  <a:pt x="45" y="9"/>
                                </a:lnTo>
                                <a:lnTo>
                                  <a:pt x="36" y="15"/>
                                </a:lnTo>
                                <a:lnTo>
                                  <a:pt x="26" y="23"/>
                                </a:lnTo>
                                <a:lnTo>
                                  <a:pt x="17" y="33"/>
                                </a:lnTo>
                                <a:lnTo>
                                  <a:pt x="10" y="44"/>
                                </a:lnTo>
                                <a:lnTo>
                                  <a:pt x="5" y="57"/>
                                </a:lnTo>
                                <a:lnTo>
                                  <a:pt x="2" y="72"/>
                                </a:lnTo>
                                <a:lnTo>
                                  <a:pt x="0" y="88"/>
                                </a:lnTo>
                                <a:lnTo>
                                  <a:pt x="2" y="109"/>
                                </a:lnTo>
                                <a:lnTo>
                                  <a:pt x="7" y="127"/>
                                </a:lnTo>
                                <a:lnTo>
                                  <a:pt x="15" y="143"/>
                                </a:lnTo>
                                <a:lnTo>
                                  <a:pt x="28" y="156"/>
                                </a:lnTo>
                                <a:lnTo>
                                  <a:pt x="43" y="167"/>
                                </a:lnTo>
                                <a:lnTo>
                                  <a:pt x="61" y="175"/>
                                </a:lnTo>
                                <a:lnTo>
                                  <a:pt x="81" y="180"/>
                                </a:lnTo>
                                <a:lnTo>
                                  <a:pt x="104" y="181"/>
                                </a:lnTo>
                                <a:lnTo>
                                  <a:pt x="122" y="181"/>
                                </a:lnTo>
                                <a:lnTo>
                                  <a:pt x="139" y="178"/>
                                </a:lnTo>
                                <a:lnTo>
                                  <a:pt x="154" y="174"/>
                                </a:lnTo>
                                <a:lnTo>
                                  <a:pt x="167" y="168"/>
                                </a:lnTo>
                                <a:lnTo>
                                  <a:pt x="179" y="161"/>
                                </a:lnTo>
                                <a:lnTo>
                                  <a:pt x="188" y="154"/>
                                </a:lnTo>
                                <a:lnTo>
                                  <a:pt x="195" y="145"/>
                                </a:lnTo>
                                <a:lnTo>
                                  <a:pt x="200" y="135"/>
                                </a:lnTo>
                                <a:lnTo>
                                  <a:pt x="204" y="125"/>
                                </a:lnTo>
                                <a:lnTo>
                                  <a:pt x="207" y="114"/>
                                </a:lnTo>
                                <a:lnTo>
                                  <a:pt x="208" y="102"/>
                                </a:lnTo>
                                <a:lnTo>
                                  <a:pt x="209" y="8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90687202" name="Picture 27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8451" y="2168"/>
                            <a:ext cx="19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2060457" name="AutoShape 270"/>
                        <wps:cNvSpPr>
                          <a:spLocks/>
                        </wps:cNvSpPr>
                        <wps:spPr bwMode="auto">
                          <a:xfrm>
                            <a:off x="8452" y="1236"/>
                            <a:ext cx="202" cy="840"/>
                          </a:xfrm>
                          <a:custGeom>
                            <a:avLst/>
                            <a:gdLst>
                              <a:gd name="T0" fmla="+- 0 8617 8452"/>
                              <a:gd name="T1" fmla="*/ T0 w 202"/>
                              <a:gd name="T2" fmla="+- 0 2003 1236"/>
                              <a:gd name="T3" fmla="*/ 2003 h 840"/>
                              <a:gd name="T4" fmla="+- 0 8568 8452"/>
                              <a:gd name="T5" fmla="*/ T4 w 202"/>
                              <a:gd name="T6" fmla="+- 0 1890 1236"/>
                              <a:gd name="T7" fmla="*/ 1890 h 840"/>
                              <a:gd name="T8" fmla="+- 0 8568 8452"/>
                              <a:gd name="T9" fmla="*/ T8 w 202"/>
                              <a:gd name="T10" fmla="+- 0 1948 1236"/>
                              <a:gd name="T11" fmla="*/ 1948 h 840"/>
                              <a:gd name="T12" fmla="+- 0 8502 8452"/>
                              <a:gd name="T13" fmla="*/ T12 w 202"/>
                              <a:gd name="T14" fmla="+- 0 1970 1236"/>
                              <a:gd name="T15" fmla="*/ 1970 h 840"/>
                              <a:gd name="T16" fmla="+- 0 8568 8452"/>
                              <a:gd name="T17" fmla="*/ T16 w 202"/>
                              <a:gd name="T18" fmla="+- 0 1890 1236"/>
                              <a:gd name="T19" fmla="*/ 1890 h 840"/>
                              <a:gd name="T20" fmla="+- 0 8453 8452"/>
                              <a:gd name="T21" fmla="*/ T20 w 202"/>
                              <a:gd name="T22" fmla="+- 0 1931 1236"/>
                              <a:gd name="T23" fmla="*/ 1931 h 840"/>
                              <a:gd name="T24" fmla="+- 0 8649 8452"/>
                              <a:gd name="T25" fmla="*/ T24 w 202"/>
                              <a:gd name="T26" fmla="+- 0 2075 1236"/>
                              <a:gd name="T27" fmla="*/ 2075 h 840"/>
                              <a:gd name="T28" fmla="+- 0 8650 8452"/>
                              <a:gd name="T29" fmla="*/ T28 w 202"/>
                              <a:gd name="T30" fmla="+- 0 1861 1236"/>
                              <a:gd name="T31" fmla="*/ 1861 h 840"/>
                              <a:gd name="T32" fmla="+- 0 8617 8452"/>
                              <a:gd name="T33" fmla="*/ T32 w 202"/>
                              <a:gd name="T34" fmla="+- 0 1938 1236"/>
                              <a:gd name="T35" fmla="*/ 1938 h 840"/>
                              <a:gd name="T36" fmla="+- 0 8650 8452"/>
                              <a:gd name="T37" fmla="*/ T36 w 202"/>
                              <a:gd name="T38" fmla="+- 0 1861 1236"/>
                              <a:gd name="T39" fmla="*/ 1861 h 840"/>
                              <a:gd name="T40" fmla="+- 0 8574 8452"/>
                              <a:gd name="T41" fmla="*/ T40 w 202"/>
                              <a:gd name="T42" fmla="+- 0 1778 1236"/>
                              <a:gd name="T43" fmla="*/ 1778 h 840"/>
                              <a:gd name="T44" fmla="+- 0 8572 8452"/>
                              <a:gd name="T45" fmla="*/ T44 w 202"/>
                              <a:gd name="T46" fmla="+- 0 1704 1236"/>
                              <a:gd name="T47" fmla="*/ 1704 h 840"/>
                              <a:gd name="T48" fmla="+- 0 8566 8452"/>
                              <a:gd name="T49" fmla="*/ T48 w 202"/>
                              <a:gd name="T50" fmla="+- 0 1701 1236"/>
                              <a:gd name="T51" fmla="*/ 1701 h 840"/>
                              <a:gd name="T52" fmla="+- 0 8564 8452"/>
                              <a:gd name="T53" fmla="*/ T52 w 202"/>
                              <a:gd name="T54" fmla="+- 0 1690 1236"/>
                              <a:gd name="T55" fmla="*/ 1690 h 840"/>
                              <a:gd name="T56" fmla="+- 0 8533 8452"/>
                              <a:gd name="T57" fmla="*/ T56 w 202"/>
                              <a:gd name="T58" fmla="+- 0 1666 1236"/>
                              <a:gd name="T59" fmla="*/ 1666 h 840"/>
                              <a:gd name="T60" fmla="+- 0 8530 8452"/>
                              <a:gd name="T61" fmla="*/ T60 w 202"/>
                              <a:gd name="T62" fmla="+- 0 1665 1236"/>
                              <a:gd name="T63" fmla="*/ 1665 h 840"/>
                              <a:gd name="T64" fmla="+- 0 8530 8452"/>
                              <a:gd name="T65" fmla="*/ T64 w 202"/>
                              <a:gd name="T66" fmla="+- 0 1778 1236"/>
                              <a:gd name="T67" fmla="*/ 1778 h 840"/>
                              <a:gd name="T68" fmla="+- 0 8497 8452"/>
                              <a:gd name="T69" fmla="*/ T68 w 202"/>
                              <a:gd name="T70" fmla="+- 0 1745 1236"/>
                              <a:gd name="T71" fmla="*/ 1745 h 840"/>
                              <a:gd name="T72" fmla="+- 0 8500 8452"/>
                              <a:gd name="T73" fmla="*/ T72 w 202"/>
                              <a:gd name="T74" fmla="+- 0 1737 1236"/>
                              <a:gd name="T75" fmla="*/ 1737 h 840"/>
                              <a:gd name="T76" fmla="+- 0 8511 8452"/>
                              <a:gd name="T77" fmla="*/ T76 w 202"/>
                              <a:gd name="T78" fmla="+- 0 1723 1236"/>
                              <a:gd name="T79" fmla="*/ 1723 h 840"/>
                              <a:gd name="T80" fmla="+- 0 8522 8452"/>
                              <a:gd name="T81" fmla="*/ T80 w 202"/>
                              <a:gd name="T82" fmla="+- 0 1726 1236"/>
                              <a:gd name="T83" fmla="*/ 1726 h 840"/>
                              <a:gd name="T84" fmla="+- 0 8530 8452"/>
                              <a:gd name="T85" fmla="*/ T84 w 202"/>
                              <a:gd name="T86" fmla="+- 0 1737 1236"/>
                              <a:gd name="T87" fmla="*/ 1737 h 840"/>
                              <a:gd name="T88" fmla="+- 0 8525 8452"/>
                              <a:gd name="T89" fmla="*/ T88 w 202"/>
                              <a:gd name="T90" fmla="+- 0 1663 1236"/>
                              <a:gd name="T91" fmla="*/ 1663 h 840"/>
                              <a:gd name="T92" fmla="+- 0 8498 8452"/>
                              <a:gd name="T93" fmla="*/ T92 w 202"/>
                              <a:gd name="T94" fmla="+- 0 1663 1236"/>
                              <a:gd name="T95" fmla="*/ 1663 h 840"/>
                              <a:gd name="T96" fmla="+- 0 8462 8452"/>
                              <a:gd name="T97" fmla="*/ T96 w 202"/>
                              <a:gd name="T98" fmla="+- 0 1690 1236"/>
                              <a:gd name="T99" fmla="*/ 1690 h 840"/>
                              <a:gd name="T100" fmla="+- 0 8457 8452"/>
                              <a:gd name="T101" fmla="*/ T100 w 202"/>
                              <a:gd name="T102" fmla="+- 0 1705 1236"/>
                              <a:gd name="T103" fmla="*/ 1705 h 840"/>
                              <a:gd name="T104" fmla="+- 0 8454 8452"/>
                              <a:gd name="T105" fmla="*/ T104 w 202"/>
                              <a:gd name="T106" fmla="+- 0 1726 1236"/>
                              <a:gd name="T107" fmla="*/ 1726 h 840"/>
                              <a:gd name="T108" fmla="+- 0 8453 8452"/>
                              <a:gd name="T109" fmla="*/ T108 w 202"/>
                              <a:gd name="T110" fmla="+- 0 1838 1236"/>
                              <a:gd name="T111" fmla="*/ 1838 h 840"/>
                              <a:gd name="T112" fmla="+- 0 8651 8452"/>
                              <a:gd name="T113" fmla="*/ T112 w 202"/>
                              <a:gd name="T114" fmla="+- 0 1779 1236"/>
                              <a:gd name="T115" fmla="*/ 1779 h 840"/>
                              <a:gd name="T116" fmla="+- 0 8602 8452"/>
                              <a:gd name="T117" fmla="*/ T116 w 202"/>
                              <a:gd name="T118" fmla="+- 0 1680 1236"/>
                              <a:gd name="T119" fmla="*/ 1680 h 840"/>
                              <a:gd name="T120" fmla="+- 0 8583 8452"/>
                              <a:gd name="T121" fmla="*/ T120 w 202"/>
                              <a:gd name="T122" fmla="+- 0 1688 1236"/>
                              <a:gd name="T123" fmla="*/ 1688 h 840"/>
                              <a:gd name="T124" fmla="+- 0 8574 8452"/>
                              <a:gd name="T125" fmla="*/ T124 w 202"/>
                              <a:gd name="T126" fmla="+- 0 1699 1236"/>
                              <a:gd name="T127" fmla="*/ 1699 h 840"/>
                              <a:gd name="T128" fmla="+- 0 8577 8452"/>
                              <a:gd name="T129" fmla="*/ T128 w 202"/>
                              <a:gd name="T130" fmla="+- 0 1765 1236"/>
                              <a:gd name="T131" fmla="*/ 1765 h 840"/>
                              <a:gd name="T132" fmla="+- 0 8588 8452"/>
                              <a:gd name="T133" fmla="*/ T132 w 202"/>
                              <a:gd name="T134" fmla="+- 0 1748 1236"/>
                              <a:gd name="T135" fmla="*/ 1748 h 840"/>
                              <a:gd name="T136" fmla="+- 0 8651 8452"/>
                              <a:gd name="T137" fmla="*/ T136 w 202"/>
                              <a:gd name="T138" fmla="+- 0 1718 1236"/>
                              <a:gd name="T139" fmla="*/ 1718 h 840"/>
                              <a:gd name="T140" fmla="+- 0 8652 8452"/>
                              <a:gd name="T141" fmla="*/ T140 w 202"/>
                              <a:gd name="T142" fmla="+- 0 1466 1236"/>
                              <a:gd name="T143" fmla="*/ 1466 h 840"/>
                              <a:gd name="T144" fmla="+- 0 8608 8452"/>
                              <a:gd name="T145" fmla="*/ T144 w 202"/>
                              <a:gd name="T146" fmla="+- 0 1564 1236"/>
                              <a:gd name="T147" fmla="*/ 1564 h 840"/>
                              <a:gd name="T148" fmla="+- 0 8575 8452"/>
                              <a:gd name="T149" fmla="*/ T148 w 202"/>
                              <a:gd name="T150" fmla="+- 0 1477 1236"/>
                              <a:gd name="T151" fmla="*/ 1477 h 840"/>
                              <a:gd name="T152" fmla="+- 0 8531 8452"/>
                              <a:gd name="T153" fmla="*/ T152 w 202"/>
                              <a:gd name="T154" fmla="+- 0 1564 1236"/>
                              <a:gd name="T155" fmla="*/ 1564 h 840"/>
                              <a:gd name="T156" fmla="+- 0 8499 8452"/>
                              <a:gd name="T157" fmla="*/ T156 w 202"/>
                              <a:gd name="T158" fmla="+- 0 1471 1236"/>
                              <a:gd name="T159" fmla="*/ 1471 h 840"/>
                              <a:gd name="T160" fmla="+- 0 8454 8452"/>
                              <a:gd name="T161" fmla="*/ T160 w 202"/>
                              <a:gd name="T162" fmla="+- 0 1624 1236"/>
                              <a:gd name="T163" fmla="*/ 1624 h 840"/>
                              <a:gd name="T164" fmla="+- 0 8652 8452"/>
                              <a:gd name="T165" fmla="*/ T164 w 202"/>
                              <a:gd name="T166" fmla="+- 0 1466 1236"/>
                              <a:gd name="T167" fmla="*/ 1466 h 840"/>
                              <a:gd name="T168" fmla="+- 0 8620 8452"/>
                              <a:gd name="T169" fmla="*/ T168 w 202"/>
                              <a:gd name="T170" fmla="+- 0 1378 1236"/>
                              <a:gd name="T171" fmla="*/ 1378 h 840"/>
                              <a:gd name="T172" fmla="+- 0 8571 8452"/>
                              <a:gd name="T173" fmla="*/ T172 w 202"/>
                              <a:gd name="T174" fmla="+- 0 1265 1236"/>
                              <a:gd name="T175" fmla="*/ 1265 h 840"/>
                              <a:gd name="T176" fmla="+- 0 8571 8452"/>
                              <a:gd name="T177" fmla="*/ T176 w 202"/>
                              <a:gd name="T178" fmla="+- 0 1323 1236"/>
                              <a:gd name="T179" fmla="*/ 1323 h 840"/>
                              <a:gd name="T180" fmla="+- 0 8505 8452"/>
                              <a:gd name="T181" fmla="*/ T180 w 202"/>
                              <a:gd name="T182" fmla="+- 0 1345 1236"/>
                              <a:gd name="T183" fmla="*/ 1345 h 840"/>
                              <a:gd name="T184" fmla="+- 0 8571 8452"/>
                              <a:gd name="T185" fmla="*/ T184 w 202"/>
                              <a:gd name="T186" fmla="+- 0 1265 1236"/>
                              <a:gd name="T187" fmla="*/ 1265 h 840"/>
                              <a:gd name="T188" fmla="+- 0 8456 8452"/>
                              <a:gd name="T189" fmla="*/ T188 w 202"/>
                              <a:gd name="T190" fmla="+- 0 1306 1236"/>
                              <a:gd name="T191" fmla="*/ 1306 h 840"/>
                              <a:gd name="T192" fmla="+- 0 8652 8452"/>
                              <a:gd name="T193" fmla="*/ T192 w 202"/>
                              <a:gd name="T194" fmla="+- 0 1449 1236"/>
                              <a:gd name="T195" fmla="*/ 1449 h 840"/>
                              <a:gd name="T196" fmla="+- 0 8653 8452"/>
                              <a:gd name="T197" fmla="*/ T196 w 202"/>
                              <a:gd name="T198" fmla="+- 0 1236 1236"/>
                              <a:gd name="T199" fmla="*/ 1236 h 840"/>
                              <a:gd name="T200" fmla="+- 0 8620 8452"/>
                              <a:gd name="T201" fmla="*/ T200 w 202"/>
                              <a:gd name="T202" fmla="+- 0 1312 1236"/>
                              <a:gd name="T203" fmla="*/ 1312 h 840"/>
                              <a:gd name="T204" fmla="+- 0 8653 8452"/>
                              <a:gd name="T205" fmla="*/ T204 w 202"/>
                              <a:gd name="T206" fmla="+- 0 1236 1236"/>
                              <a:gd name="T207" fmla="*/ 1236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02" h="840">
                                <a:moveTo>
                                  <a:pt x="198" y="778"/>
                                </a:moveTo>
                                <a:lnTo>
                                  <a:pt x="165" y="767"/>
                                </a:lnTo>
                                <a:lnTo>
                                  <a:pt x="165" y="637"/>
                                </a:lnTo>
                                <a:lnTo>
                                  <a:pt x="116" y="654"/>
                                </a:lnTo>
                                <a:lnTo>
                                  <a:pt x="116" y="712"/>
                                </a:lnTo>
                                <a:lnTo>
                                  <a:pt x="116" y="756"/>
                                </a:lnTo>
                                <a:lnTo>
                                  <a:pt x="50" y="734"/>
                                </a:lnTo>
                                <a:lnTo>
                                  <a:pt x="116" y="712"/>
                                </a:lnTo>
                                <a:lnTo>
                                  <a:pt x="116" y="654"/>
                                </a:lnTo>
                                <a:lnTo>
                                  <a:pt x="50" y="678"/>
                                </a:lnTo>
                                <a:lnTo>
                                  <a:pt x="1" y="695"/>
                                </a:lnTo>
                                <a:lnTo>
                                  <a:pt x="0" y="772"/>
                                </a:lnTo>
                                <a:lnTo>
                                  <a:pt x="197" y="839"/>
                                </a:lnTo>
                                <a:lnTo>
                                  <a:pt x="198" y="778"/>
                                </a:lnTo>
                                <a:moveTo>
                                  <a:pt x="198" y="625"/>
                                </a:moveTo>
                                <a:lnTo>
                                  <a:pt x="165" y="637"/>
                                </a:lnTo>
                                <a:lnTo>
                                  <a:pt x="165" y="702"/>
                                </a:lnTo>
                                <a:lnTo>
                                  <a:pt x="198" y="691"/>
                                </a:lnTo>
                                <a:lnTo>
                                  <a:pt x="198" y="625"/>
                                </a:lnTo>
                                <a:moveTo>
                                  <a:pt x="199" y="543"/>
                                </a:moveTo>
                                <a:lnTo>
                                  <a:pt x="122" y="542"/>
                                </a:lnTo>
                                <a:lnTo>
                                  <a:pt x="122" y="463"/>
                                </a:lnTo>
                                <a:lnTo>
                                  <a:pt x="120" y="468"/>
                                </a:lnTo>
                                <a:lnTo>
                                  <a:pt x="117" y="476"/>
                                </a:lnTo>
                                <a:lnTo>
                                  <a:pt x="114" y="465"/>
                                </a:lnTo>
                                <a:lnTo>
                                  <a:pt x="111" y="457"/>
                                </a:lnTo>
                                <a:lnTo>
                                  <a:pt x="112" y="454"/>
                                </a:lnTo>
                                <a:lnTo>
                                  <a:pt x="98" y="441"/>
                                </a:lnTo>
                                <a:lnTo>
                                  <a:pt x="81" y="430"/>
                                </a:lnTo>
                                <a:lnTo>
                                  <a:pt x="79" y="429"/>
                                </a:lnTo>
                                <a:lnTo>
                                  <a:pt x="78" y="429"/>
                                </a:lnTo>
                                <a:lnTo>
                                  <a:pt x="78" y="501"/>
                                </a:lnTo>
                                <a:lnTo>
                                  <a:pt x="78" y="542"/>
                                </a:lnTo>
                                <a:lnTo>
                                  <a:pt x="45" y="542"/>
                                </a:lnTo>
                                <a:lnTo>
                                  <a:pt x="45" y="509"/>
                                </a:lnTo>
                                <a:lnTo>
                                  <a:pt x="48" y="501"/>
                                </a:lnTo>
                                <a:lnTo>
                                  <a:pt x="54" y="490"/>
                                </a:lnTo>
                                <a:lnTo>
                                  <a:pt x="59" y="487"/>
                                </a:lnTo>
                                <a:lnTo>
                                  <a:pt x="65" y="487"/>
                                </a:lnTo>
                                <a:lnTo>
                                  <a:pt x="70" y="490"/>
                                </a:lnTo>
                                <a:lnTo>
                                  <a:pt x="76" y="495"/>
                                </a:lnTo>
                                <a:lnTo>
                                  <a:pt x="78" y="501"/>
                                </a:lnTo>
                                <a:lnTo>
                                  <a:pt x="78" y="429"/>
                                </a:lnTo>
                                <a:lnTo>
                                  <a:pt x="73" y="427"/>
                                </a:lnTo>
                                <a:lnTo>
                                  <a:pt x="49" y="427"/>
                                </a:lnTo>
                                <a:lnTo>
                                  <a:pt x="46" y="427"/>
                                </a:lnTo>
                                <a:lnTo>
                                  <a:pt x="35" y="429"/>
                                </a:lnTo>
                                <a:lnTo>
                                  <a:pt x="10" y="454"/>
                                </a:lnTo>
                                <a:lnTo>
                                  <a:pt x="7" y="462"/>
                                </a:lnTo>
                                <a:lnTo>
                                  <a:pt x="5" y="469"/>
                                </a:lnTo>
                                <a:lnTo>
                                  <a:pt x="3" y="479"/>
                                </a:lnTo>
                                <a:lnTo>
                                  <a:pt x="2" y="490"/>
                                </a:lnTo>
                                <a:lnTo>
                                  <a:pt x="2" y="503"/>
                                </a:lnTo>
                                <a:lnTo>
                                  <a:pt x="1" y="602"/>
                                </a:lnTo>
                                <a:lnTo>
                                  <a:pt x="199" y="603"/>
                                </a:lnTo>
                                <a:lnTo>
                                  <a:pt x="199" y="543"/>
                                </a:lnTo>
                                <a:moveTo>
                                  <a:pt x="199" y="411"/>
                                </a:moveTo>
                                <a:lnTo>
                                  <a:pt x="150" y="444"/>
                                </a:lnTo>
                                <a:lnTo>
                                  <a:pt x="147" y="444"/>
                                </a:lnTo>
                                <a:lnTo>
                                  <a:pt x="131" y="452"/>
                                </a:lnTo>
                                <a:lnTo>
                                  <a:pt x="122" y="460"/>
                                </a:lnTo>
                                <a:lnTo>
                                  <a:pt x="122" y="463"/>
                                </a:lnTo>
                                <a:lnTo>
                                  <a:pt x="122" y="534"/>
                                </a:lnTo>
                                <a:lnTo>
                                  <a:pt x="125" y="529"/>
                                </a:lnTo>
                                <a:lnTo>
                                  <a:pt x="128" y="520"/>
                                </a:lnTo>
                                <a:lnTo>
                                  <a:pt x="136" y="512"/>
                                </a:lnTo>
                                <a:lnTo>
                                  <a:pt x="144" y="509"/>
                                </a:lnTo>
                                <a:lnTo>
                                  <a:pt x="199" y="482"/>
                                </a:lnTo>
                                <a:lnTo>
                                  <a:pt x="199" y="411"/>
                                </a:lnTo>
                                <a:moveTo>
                                  <a:pt x="200" y="230"/>
                                </a:moveTo>
                                <a:lnTo>
                                  <a:pt x="156" y="230"/>
                                </a:lnTo>
                                <a:lnTo>
                                  <a:pt x="156" y="328"/>
                                </a:lnTo>
                                <a:lnTo>
                                  <a:pt x="123" y="328"/>
                                </a:lnTo>
                                <a:lnTo>
                                  <a:pt x="123" y="241"/>
                                </a:lnTo>
                                <a:lnTo>
                                  <a:pt x="80" y="240"/>
                                </a:lnTo>
                                <a:lnTo>
                                  <a:pt x="79" y="328"/>
                                </a:lnTo>
                                <a:lnTo>
                                  <a:pt x="46" y="328"/>
                                </a:lnTo>
                                <a:lnTo>
                                  <a:pt x="47" y="235"/>
                                </a:lnTo>
                                <a:lnTo>
                                  <a:pt x="3" y="234"/>
                                </a:lnTo>
                                <a:lnTo>
                                  <a:pt x="2" y="388"/>
                                </a:lnTo>
                                <a:lnTo>
                                  <a:pt x="200" y="389"/>
                                </a:lnTo>
                                <a:lnTo>
                                  <a:pt x="200" y="230"/>
                                </a:lnTo>
                                <a:moveTo>
                                  <a:pt x="201" y="153"/>
                                </a:moveTo>
                                <a:lnTo>
                                  <a:pt x="168" y="142"/>
                                </a:lnTo>
                                <a:lnTo>
                                  <a:pt x="168" y="11"/>
                                </a:lnTo>
                                <a:lnTo>
                                  <a:pt x="119" y="29"/>
                                </a:lnTo>
                                <a:lnTo>
                                  <a:pt x="119" y="87"/>
                                </a:lnTo>
                                <a:lnTo>
                                  <a:pt x="119" y="131"/>
                                </a:lnTo>
                                <a:lnTo>
                                  <a:pt x="53" y="109"/>
                                </a:lnTo>
                                <a:lnTo>
                                  <a:pt x="119" y="87"/>
                                </a:lnTo>
                                <a:lnTo>
                                  <a:pt x="119" y="29"/>
                                </a:lnTo>
                                <a:lnTo>
                                  <a:pt x="53" y="52"/>
                                </a:lnTo>
                                <a:lnTo>
                                  <a:pt x="4" y="70"/>
                                </a:lnTo>
                                <a:lnTo>
                                  <a:pt x="3" y="147"/>
                                </a:lnTo>
                                <a:lnTo>
                                  <a:pt x="200" y="213"/>
                                </a:lnTo>
                                <a:lnTo>
                                  <a:pt x="201" y="153"/>
                                </a:lnTo>
                                <a:moveTo>
                                  <a:pt x="201" y="0"/>
                                </a:moveTo>
                                <a:lnTo>
                                  <a:pt x="168" y="11"/>
                                </a:lnTo>
                                <a:lnTo>
                                  <a:pt x="168" y="76"/>
                                </a:lnTo>
                                <a:lnTo>
                                  <a:pt x="201" y="65"/>
                                </a:lnTo>
                                <a:lnTo>
                                  <a:pt x="20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67522085" name="Picture 269"/>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4313" y="4173"/>
                            <a:ext cx="20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9732147" name="Line 268"/>
                        <wps:cNvCnPr>
                          <a:cxnSpLocks noChangeShapeType="1"/>
                        </wps:cNvCnPr>
                        <wps:spPr bwMode="auto">
                          <a:xfrm>
                            <a:off x="4319" y="4104"/>
                            <a:ext cx="198" cy="0"/>
                          </a:xfrm>
                          <a:prstGeom prst="line">
                            <a:avLst/>
                          </a:prstGeom>
                          <a:noFill/>
                          <a:ln w="3891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55479208" name="Picture 26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4320" y="3854"/>
                            <a:ext cx="198"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0401864" name="Picture 266"/>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4321" y="3657"/>
                            <a:ext cx="19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6212805" name="Picture 265"/>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4317" y="3366"/>
                            <a:ext cx="20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6592721" name="Freeform 264"/>
                        <wps:cNvSpPr>
                          <a:spLocks/>
                        </wps:cNvSpPr>
                        <wps:spPr bwMode="auto">
                          <a:xfrm>
                            <a:off x="4323" y="3169"/>
                            <a:ext cx="199" cy="160"/>
                          </a:xfrm>
                          <a:custGeom>
                            <a:avLst/>
                            <a:gdLst>
                              <a:gd name="T0" fmla="+- 0 4324 4323"/>
                              <a:gd name="T1" fmla="*/ T0 w 199"/>
                              <a:gd name="T2" fmla="+- 0 3174 3169"/>
                              <a:gd name="T3" fmla="*/ 3174 h 160"/>
                              <a:gd name="T4" fmla="+- 0 4323 4323"/>
                              <a:gd name="T5" fmla="*/ T4 w 199"/>
                              <a:gd name="T6" fmla="+- 0 3327 3169"/>
                              <a:gd name="T7" fmla="*/ 3327 h 160"/>
                              <a:gd name="T8" fmla="+- 0 4521 4323"/>
                              <a:gd name="T9" fmla="*/ T8 w 199"/>
                              <a:gd name="T10" fmla="+- 0 3328 3169"/>
                              <a:gd name="T11" fmla="*/ 3328 h 160"/>
                              <a:gd name="T12" fmla="+- 0 4521 4323"/>
                              <a:gd name="T13" fmla="*/ T12 w 199"/>
                              <a:gd name="T14" fmla="+- 0 3169 3169"/>
                              <a:gd name="T15" fmla="*/ 3169 h 160"/>
                              <a:gd name="T16" fmla="+- 0 4477 4323"/>
                              <a:gd name="T17" fmla="*/ T16 w 199"/>
                              <a:gd name="T18" fmla="+- 0 3169 3169"/>
                              <a:gd name="T19" fmla="*/ 3169 h 160"/>
                              <a:gd name="T20" fmla="+- 0 4477 4323"/>
                              <a:gd name="T21" fmla="*/ T20 w 199"/>
                              <a:gd name="T22" fmla="+- 0 3268 3169"/>
                              <a:gd name="T23" fmla="*/ 3268 h 160"/>
                              <a:gd name="T24" fmla="+- 0 4444 4323"/>
                              <a:gd name="T25" fmla="*/ T24 w 199"/>
                              <a:gd name="T26" fmla="+- 0 3268 3169"/>
                              <a:gd name="T27" fmla="*/ 3268 h 160"/>
                              <a:gd name="T28" fmla="+- 0 4444 4323"/>
                              <a:gd name="T29" fmla="*/ T28 w 199"/>
                              <a:gd name="T30" fmla="+- 0 3180 3169"/>
                              <a:gd name="T31" fmla="*/ 3180 h 160"/>
                              <a:gd name="T32" fmla="+- 0 4401 4323"/>
                              <a:gd name="T33" fmla="*/ T32 w 199"/>
                              <a:gd name="T34" fmla="+- 0 3180 3169"/>
                              <a:gd name="T35" fmla="*/ 3180 h 160"/>
                              <a:gd name="T36" fmla="+- 0 4400 4323"/>
                              <a:gd name="T37" fmla="*/ T36 w 199"/>
                              <a:gd name="T38" fmla="+- 0 3267 3169"/>
                              <a:gd name="T39" fmla="*/ 3267 h 160"/>
                              <a:gd name="T40" fmla="+- 0 4367 4323"/>
                              <a:gd name="T41" fmla="*/ T40 w 199"/>
                              <a:gd name="T42" fmla="+- 0 3267 3169"/>
                              <a:gd name="T43" fmla="*/ 3267 h 160"/>
                              <a:gd name="T44" fmla="+- 0 4368 4323"/>
                              <a:gd name="T45" fmla="*/ T44 w 199"/>
                              <a:gd name="T46" fmla="+- 0 3174 3169"/>
                              <a:gd name="T47" fmla="*/ 3174 h 160"/>
                              <a:gd name="T48" fmla="+- 0 4324 4323"/>
                              <a:gd name="T49" fmla="*/ T48 w 199"/>
                              <a:gd name="T50" fmla="+- 0 3174 3169"/>
                              <a:gd name="T51" fmla="*/ 3174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9" h="160">
                                <a:moveTo>
                                  <a:pt x="1" y="5"/>
                                </a:moveTo>
                                <a:lnTo>
                                  <a:pt x="0" y="158"/>
                                </a:lnTo>
                                <a:lnTo>
                                  <a:pt x="198" y="159"/>
                                </a:lnTo>
                                <a:lnTo>
                                  <a:pt x="198" y="0"/>
                                </a:lnTo>
                                <a:lnTo>
                                  <a:pt x="154" y="0"/>
                                </a:lnTo>
                                <a:lnTo>
                                  <a:pt x="154" y="99"/>
                                </a:lnTo>
                                <a:lnTo>
                                  <a:pt x="121" y="99"/>
                                </a:lnTo>
                                <a:lnTo>
                                  <a:pt x="121" y="11"/>
                                </a:lnTo>
                                <a:lnTo>
                                  <a:pt x="78" y="11"/>
                                </a:lnTo>
                                <a:lnTo>
                                  <a:pt x="77" y="98"/>
                                </a:lnTo>
                                <a:lnTo>
                                  <a:pt x="44" y="98"/>
                                </a:lnTo>
                                <a:lnTo>
                                  <a:pt x="45" y="5"/>
                                </a:lnTo>
                                <a:lnTo>
                                  <a:pt x="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6094122" name="Line 263"/>
                        <wps:cNvCnPr>
                          <a:cxnSpLocks noChangeShapeType="1"/>
                        </wps:cNvCnPr>
                        <wps:spPr bwMode="auto">
                          <a:xfrm>
                            <a:off x="4368" y="3056"/>
                            <a:ext cx="154" cy="0"/>
                          </a:xfrm>
                          <a:prstGeom prst="line">
                            <a:avLst/>
                          </a:prstGeom>
                          <a:noFill/>
                          <a:ln w="387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8062284" name="Line 262"/>
                        <wps:cNvCnPr>
                          <a:cxnSpLocks noChangeShapeType="1"/>
                        </wps:cNvCnPr>
                        <wps:spPr bwMode="auto">
                          <a:xfrm>
                            <a:off x="4346" y="2965"/>
                            <a:ext cx="0" cy="181"/>
                          </a:xfrm>
                          <a:prstGeom prst="line">
                            <a:avLst/>
                          </a:prstGeom>
                          <a:noFill/>
                          <a:ln w="284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1384258" name="AutoShape 261"/>
                        <wps:cNvSpPr>
                          <a:spLocks/>
                        </wps:cNvSpPr>
                        <wps:spPr bwMode="auto">
                          <a:xfrm>
                            <a:off x="4322" y="2329"/>
                            <a:ext cx="209" cy="605"/>
                          </a:xfrm>
                          <a:custGeom>
                            <a:avLst/>
                            <a:gdLst>
                              <a:gd name="T0" fmla="+- 0 4369 4322"/>
                              <a:gd name="T1" fmla="*/ T0 w 209"/>
                              <a:gd name="T2" fmla="+- 0 2336 2329"/>
                              <a:gd name="T3" fmla="*/ 2336 h 605"/>
                              <a:gd name="T4" fmla="+- 0 4369 4322"/>
                              <a:gd name="T5" fmla="*/ T4 w 209"/>
                              <a:gd name="T6" fmla="+- 0 2409 2329"/>
                              <a:gd name="T7" fmla="*/ 2409 h 605"/>
                              <a:gd name="T8" fmla="+- 0 4391 4322"/>
                              <a:gd name="T9" fmla="*/ T8 w 209"/>
                              <a:gd name="T10" fmla="+- 0 2392 2329"/>
                              <a:gd name="T11" fmla="*/ 2392 h 605"/>
                              <a:gd name="T12" fmla="+- 0 4520 4322"/>
                              <a:gd name="T13" fmla="*/ T12 w 209"/>
                              <a:gd name="T14" fmla="+- 0 2793 2329"/>
                              <a:gd name="T15" fmla="*/ 2793 h 605"/>
                              <a:gd name="T16" fmla="+- 0 4479 4322"/>
                              <a:gd name="T17" fmla="*/ T16 w 209"/>
                              <a:gd name="T18" fmla="+- 0 2758 2329"/>
                              <a:gd name="T19" fmla="*/ 2758 h 605"/>
                              <a:gd name="T20" fmla="+- 0 4446 4322"/>
                              <a:gd name="T21" fmla="*/ T20 w 209"/>
                              <a:gd name="T22" fmla="+- 0 2763 2329"/>
                              <a:gd name="T23" fmla="*/ 2763 h 605"/>
                              <a:gd name="T24" fmla="+- 0 4460 4322"/>
                              <a:gd name="T25" fmla="*/ T24 w 209"/>
                              <a:gd name="T26" fmla="+- 0 2818 2329"/>
                              <a:gd name="T27" fmla="*/ 2818 h 605"/>
                              <a:gd name="T28" fmla="+- 0 4479 4322"/>
                              <a:gd name="T29" fmla="*/ T28 w 209"/>
                              <a:gd name="T30" fmla="+- 0 2832 2329"/>
                              <a:gd name="T31" fmla="*/ 2832 h 605"/>
                              <a:gd name="T32" fmla="+- 0 4446 4322"/>
                              <a:gd name="T33" fmla="*/ T32 w 209"/>
                              <a:gd name="T34" fmla="+- 0 2763 2329"/>
                              <a:gd name="T35" fmla="*/ 2763 h 605"/>
                              <a:gd name="T36" fmla="+- 0 4424 4322"/>
                              <a:gd name="T37" fmla="*/ T36 w 209"/>
                              <a:gd name="T38" fmla="+- 0 2801 2329"/>
                              <a:gd name="T39" fmla="*/ 2801 h 605"/>
                              <a:gd name="T40" fmla="+- 0 4402 4322"/>
                              <a:gd name="T41" fmla="*/ T40 w 209"/>
                              <a:gd name="T42" fmla="+- 0 2773 2329"/>
                              <a:gd name="T43" fmla="*/ 2773 h 605"/>
                              <a:gd name="T44" fmla="+- 0 4369 4322"/>
                              <a:gd name="T45" fmla="*/ T44 w 209"/>
                              <a:gd name="T46" fmla="+- 0 2872 2329"/>
                              <a:gd name="T47" fmla="*/ 2872 h 605"/>
                              <a:gd name="T48" fmla="+- 0 4378 4322"/>
                              <a:gd name="T49" fmla="*/ T48 w 209"/>
                              <a:gd name="T50" fmla="+- 0 2831 2329"/>
                              <a:gd name="T51" fmla="*/ 2831 h 605"/>
                              <a:gd name="T52" fmla="+- 0 4402 4322"/>
                              <a:gd name="T53" fmla="*/ T52 w 209"/>
                              <a:gd name="T54" fmla="+- 0 2837 2329"/>
                              <a:gd name="T55" fmla="*/ 2837 h 605"/>
                              <a:gd name="T56" fmla="+- 0 4392 4322"/>
                              <a:gd name="T57" fmla="*/ T56 w 209"/>
                              <a:gd name="T58" fmla="+- 0 2768 2329"/>
                              <a:gd name="T59" fmla="*/ 2768 h 605"/>
                              <a:gd name="T60" fmla="+- 0 4370 4322"/>
                              <a:gd name="T61" fmla="*/ T60 w 209"/>
                              <a:gd name="T62" fmla="+- 0 2769 2329"/>
                              <a:gd name="T63" fmla="*/ 2769 h 605"/>
                              <a:gd name="T64" fmla="+- 0 4342 4322"/>
                              <a:gd name="T65" fmla="*/ T64 w 209"/>
                              <a:gd name="T66" fmla="+- 0 2784 2329"/>
                              <a:gd name="T67" fmla="*/ 2784 h 605"/>
                              <a:gd name="T68" fmla="+- 0 4327 4322"/>
                              <a:gd name="T69" fmla="*/ T68 w 209"/>
                              <a:gd name="T70" fmla="+- 0 2815 2329"/>
                              <a:gd name="T71" fmla="*/ 2815 h 605"/>
                              <a:gd name="T72" fmla="+- 0 4522 4322"/>
                              <a:gd name="T73" fmla="*/ T72 w 209"/>
                              <a:gd name="T74" fmla="+- 0 2933 2329"/>
                              <a:gd name="T75" fmla="*/ 2933 h 605"/>
                              <a:gd name="T76" fmla="+- 0 4491 4322"/>
                              <a:gd name="T77" fmla="*/ T76 w 209"/>
                              <a:gd name="T78" fmla="+- 0 2670 2329"/>
                              <a:gd name="T79" fmla="*/ 2670 h 605"/>
                              <a:gd name="T80" fmla="+- 0 4442 4322"/>
                              <a:gd name="T81" fmla="*/ T80 w 209"/>
                              <a:gd name="T82" fmla="+- 0 2557 2329"/>
                              <a:gd name="T83" fmla="*/ 2557 h 605"/>
                              <a:gd name="T84" fmla="+- 0 4376 4322"/>
                              <a:gd name="T85" fmla="*/ T84 w 209"/>
                              <a:gd name="T86" fmla="+- 0 2636 2329"/>
                              <a:gd name="T87" fmla="*/ 2636 h 605"/>
                              <a:gd name="T88" fmla="+- 0 4376 4322"/>
                              <a:gd name="T89" fmla="*/ T88 w 209"/>
                              <a:gd name="T90" fmla="+- 0 2580 2329"/>
                              <a:gd name="T91" fmla="*/ 2580 h 605"/>
                              <a:gd name="T92" fmla="+- 0 4523 4322"/>
                              <a:gd name="T93" fmla="*/ T92 w 209"/>
                              <a:gd name="T94" fmla="+- 0 2741 2329"/>
                              <a:gd name="T95" fmla="*/ 2741 h 605"/>
                              <a:gd name="T96" fmla="+- 0 4491 4322"/>
                              <a:gd name="T97" fmla="*/ T96 w 209"/>
                              <a:gd name="T98" fmla="+- 0 2539 2329"/>
                              <a:gd name="T99" fmla="*/ 2539 h 605"/>
                              <a:gd name="T100" fmla="+- 0 4524 4322"/>
                              <a:gd name="T101" fmla="*/ T100 w 209"/>
                              <a:gd name="T102" fmla="+- 0 2527 2329"/>
                              <a:gd name="T103" fmla="*/ 2527 h 605"/>
                              <a:gd name="T104" fmla="+- 0 4529 4322"/>
                              <a:gd name="T105" fmla="*/ T104 w 209"/>
                              <a:gd name="T106" fmla="+- 0 2393 2329"/>
                              <a:gd name="T107" fmla="*/ 2393 h 605"/>
                              <a:gd name="T108" fmla="+- 0 4522 4322"/>
                              <a:gd name="T109" fmla="*/ T108 w 209"/>
                              <a:gd name="T110" fmla="+- 0 2363 2329"/>
                              <a:gd name="T111" fmla="*/ 2363 h 605"/>
                              <a:gd name="T112" fmla="+- 0 4495 4322"/>
                              <a:gd name="T113" fmla="*/ T112 w 209"/>
                              <a:gd name="T114" fmla="+- 0 2341 2329"/>
                              <a:gd name="T115" fmla="*/ 2341 h 605"/>
                              <a:gd name="T116" fmla="+- 0 4475 4322"/>
                              <a:gd name="T117" fmla="*/ T116 w 209"/>
                              <a:gd name="T118" fmla="+- 0 2332 2329"/>
                              <a:gd name="T119" fmla="*/ 2332 h 605"/>
                              <a:gd name="T120" fmla="+- 0 4451 4322"/>
                              <a:gd name="T121" fmla="*/ T120 w 209"/>
                              <a:gd name="T122" fmla="+- 0 2390 2329"/>
                              <a:gd name="T123" fmla="*/ 2390 h 605"/>
                              <a:gd name="T124" fmla="+- 0 4484 4322"/>
                              <a:gd name="T125" fmla="*/ T124 w 209"/>
                              <a:gd name="T126" fmla="+- 0 2409 2329"/>
                              <a:gd name="T127" fmla="*/ 2409 h 605"/>
                              <a:gd name="T128" fmla="+- 0 4484 4322"/>
                              <a:gd name="T129" fmla="*/ T128 w 209"/>
                              <a:gd name="T130" fmla="+- 0 2442 2329"/>
                              <a:gd name="T131" fmla="*/ 2442 h 605"/>
                              <a:gd name="T132" fmla="+- 0 4457 4322"/>
                              <a:gd name="T133" fmla="*/ T132 w 209"/>
                              <a:gd name="T134" fmla="+- 0 2449 2329"/>
                              <a:gd name="T135" fmla="*/ 2449 h 605"/>
                              <a:gd name="T136" fmla="+- 0 4407 4322"/>
                              <a:gd name="T137" fmla="*/ T136 w 209"/>
                              <a:gd name="T138" fmla="+- 0 2450 2329"/>
                              <a:gd name="T139" fmla="*/ 2450 h 605"/>
                              <a:gd name="T140" fmla="+- 0 4374 4322"/>
                              <a:gd name="T141" fmla="*/ T140 w 209"/>
                              <a:gd name="T142" fmla="+- 0 2442 2329"/>
                              <a:gd name="T143" fmla="*/ 2442 h 605"/>
                              <a:gd name="T144" fmla="+- 0 4358 4322"/>
                              <a:gd name="T145" fmla="*/ T144 w 209"/>
                              <a:gd name="T146" fmla="+- 0 2343 2329"/>
                              <a:gd name="T147" fmla="*/ 2343 h 605"/>
                              <a:gd name="T148" fmla="+- 0 4331 4322"/>
                              <a:gd name="T149" fmla="*/ T148 w 209"/>
                              <a:gd name="T150" fmla="+- 0 2373 2329"/>
                              <a:gd name="T151" fmla="*/ 2373 h 605"/>
                              <a:gd name="T152" fmla="+- 0 4322 4322"/>
                              <a:gd name="T153" fmla="*/ T152 w 209"/>
                              <a:gd name="T154" fmla="+- 0 2417 2329"/>
                              <a:gd name="T155" fmla="*/ 2417 h 605"/>
                              <a:gd name="T156" fmla="+- 0 4337 4322"/>
                              <a:gd name="T157" fmla="*/ T156 w 209"/>
                              <a:gd name="T158" fmla="+- 0 2472 2329"/>
                              <a:gd name="T159" fmla="*/ 2472 h 605"/>
                              <a:gd name="T160" fmla="+- 0 4382 4322"/>
                              <a:gd name="T161" fmla="*/ T160 w 209"/>
                              <a:gd name="T162" fmla="+- 0 2504 2329"/>
                              <a:gd name="T163" fmla="*/ 2504 h 605"/>
                              <a:gd name="T164" fmla="+- 0 4444 4322"/>
                              <a:gd name="T165" fmla="*/ T164 w 209"/>
                              <a:gd name="T166" fmla="+- 0 2510 2329"/>
                              <a:gd name="T167" fmla="*/ 2510 h 605"/>
                              <a:gd name="T168" fmla="+- 0 4489 4322"/>
                              <a:gd name="T169" fmla="*/ T168 w 209"/>
                              <a:gd name="T170" fmla="+- 0 2497 2329"/>
                              <a:gd name="T171" fmla="*/ 2497 h 605"/>
                              <a:gd name="T172" fmla="+- 0 4517 4322"/>
                              <a:gd name="T173" fmla="*/ T172 w 209"/>
                              <a:gd name="T174" fmla="+- 0 2474 2329"/>
                              <a:gd name="T175" fmla="*/ 2474 h 605"/>
                              <a:gd name="T176" fmla="+- 0 4528 4322"/>
                              <a:gd name="T177" fmla="*/ T176 w 209"/>
                              <a:gd name="T178" fmla="+- 0 2443 2329"/>
                              <a:gd name="T179" fmla="*/ 2443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09" h="605">
                                <a:moveTo>
                                  <a:pt x="71" y="61"/>
                                </a:moveTo>
                                <a:lnTo>
                                  <a:pt x="61" y="0"/>
                                </a:lnTo>
                                <a:lnTo>
                                  <a:pt x="47" y="7"/>
                                </a:lnTo>
                                <a:lnTo>
                                  <a:pt x="44" y="9"/>
                                </a:lnTo>
                                <a:lnTo>
                                  <a:pt x="44" y="85"/>
                                </a:lnTo>
                                <a:lnTo>
                                  <a:pt x="47" y="80"/>
                                </a:lnTo>
                                <a:lnTo>
                                  <a:pt x="60" y="66"/>
                                </a:lnTo>
                                <a:lnTo>
                                  <a:pt x="63" y="66"/>
                                </a:lnTo>
                                <a:lnTo>
                                  <a:pt x="69" y="63"/>
                                </a:lnTo>
                                <a:lnTo>
                                  <a:pt x="71" y="61"/>
                                </a:lnTo>
                                <a:moveTo>
                                  <a:pt x="201" y="470"/>
                                </a:moveTo>
                                <a:lnTo>
                                  <a:pt x="198" y="464"/>
                                </a:lnTo>
                                <a:lnTo>
                                  <a:pt x="193" y="448"/>
                                </a:lnTo>
                                <a:lnTo>
                                  <a:pt x="168" y="431"/>
                                </a:lnTo>
                                <a:lnTo>
                                  <a:pt x="157" y="429"/>
                                </a:lnTo>
                                <a:lnTo>
                                  <a:pt x="135" y="428"/>
                                </a:lnTo>
                                <a:lnTo>
                                  <a:pt x="127" y="431"/>
                                </a:lnTo>
                                <a:lnTo>
                                  <a:pt x="124" y="434"/>
                                </a:lnTo>
                                <a:lnTo>
                                  <a:pt x="124" y="508"/>
                                </a:lnTo>
                                <a:lnTo>
                                  <a:pt x="132" y="492"/>
                                </a:lnTo>
                                <a:lnTo>
                                  <a:pt x="138" y="489"/>
                                </a:lnTo>
                                <a:lnTo>
                                  <a:pt x="149" y="489"/>
                                </a:lnTo>
                                <a:lnTo>
                                  <a:pt x="152" y="492"/>
                                </a:lnTo>
                                <a:lnTo>
                                  <a:pt x="157" y="503"/>
                                </a:lnTo>
                                <a:lnTo>
                                  <a:pt x="157" y="544"/>
                                </a:lnTo>
                                <a:lnTo>
                                  <a:pt x="124" y="544"/>
                                </a:lnTo>
                                <a:lnTo>
                                  <a:pt x="124" y="434"/>
                                </a:lnTo>
                                <a:lnTo>
                                  <a:pt x="111" y="448"/>
                                </a:lnTo>
                                <a:lnTo>
                                  <a:pt x="105" y="458"/>
                                </a:lnTo>
                                <a:lnTo>
                                  <a:pt x="102" y="472"/>
                                </a:lnTo>
                                <a:lnTo>
                                  <a:pt x="100" y="464"/>
                                </a:lnTo>
                                <a:lnTo>
                                  <a:pt x="81" y="445"/>
                                </a:lnTo>
                                <a:lnTo>
                                  <a:pt x="80" y="444"/>
                                </a:lnTo>
                                <a:lnTo>
                                  <a:pt x="80" y="508"/>
                                </a:lnTo>
                                <a:lnTo>
                                  <a:pt x="80" y="543"/>
                                </a:lnTo>
                                <a:lnTo>
                                  <a:pt x="47" y="543"/>
                                </a:lnTo>
                                <a:lnTo>
                                  <a:pt x="47" y="513"/>
                                </a:lnTo>
                                <a:lnTo>
                                  <a:pt x="50" y="508"/>
                                </a:lnTo>
                                <a:lnTo>
                                  <a:pt x="56" y="502"/>
                                </a:lnTo>
                                <a:lnTo>
                                  <a:pt x="61" y="499"/>
                                </a:lnTo>
                                <a:lnTo>
                                  <a:pt x="72" y="499"/>
                                </a:lnTo>
                                <a:lnTo>
                                  <a:pt x="80" y="508"/>
                                </a:lnTo>
                                <a:lnTo>
                                  <a:pt x="80" y="444"/>
                                </a:lnTo>
                                <a:lnTo>
                                  <a:pt x="78" y="442"/>
                                </a:lnTo>
                                <a:lnTo>
                                  <a:pt x="70" y="439"/>
                                </a:lnTo>
                                <a:lnTo>
                                  <a:pt x="56" y="439"/>
                                </a:lnTo>
                                <a:lnTo>
                                  <a:pt x="50" y="440"/>
                                </a:lnTo>
                                <a:lnTo>
                                  <a:pt x="48" y="440"/>
                                </a:lnTo>
                                <a:lnTo>
                                  <a:pt x="38" y="443"/>
                                </a:lnTo>
                                <a:lnTo>
                                  <a:pt x="29" y="448"/>
                                </a:lnTo>
                                <a:lnTo>
                                  <a:pt x="20" y="455"/>
                                </a:lnTo>
                                <a:lnTo>
                                  <a:pt x="13" y="464"/>
                                </a:lnTo>
                                <a:lnTo>
                                  <a:pt x="8" y="474"/>
                                </a:lnTo>
                                <a:lnTo>
                                  <a:pt x="5" y="486"/>
                                </a:lnTo>
                                <a:lnTo>
                                  <a:pt x="3" y="499"/>
                                </a:lnTo>
                                <a:lnTo>
                                  <a:pt x="3" y="603"/>
                                </a:lnTo>
                                <a:lnTo>
                                  <a:pt x="200" y="604"/>
                                </a:lnTo>
                                <a:lnTo>
                                  <a:pt x="201" y="470"/>
                                </a:lnTo>
                                <a:moveTo>
                                  <a:pt x="202" y="352"/>
                                </a:moveTo>
                                <a:lnTo>
                                  <a:pt x="169" y="341"/>
                                </a:lnTo>
                                <a:lnTo>
                                  <a:pt x="169" y="210"/>
                                </a:lnTo>
                                <a:lnTo>
                                  <a:pt x="120" y="228"/>
                                </a:lnTo>
                                <a:lnTo>
                                  <a:pt x="120" y="286"/>
                                </a:lnTo>
                                <a:lnTo>
                                  <a:pt x="119" y="330"/>
                                </a:lnTo>
                                <a:lnTo>
                                  <a:pt x="54" y="307"/>
                                </a:lnTo>
                                <a:lnTo>
                                  <a:pt x="120" y="286"/>
                                </a:lnTo>
                                <a:lnTo>
                                  <a:pt x="120" y="228"/>
                                </a:lnTo>
                                <a:lnTo>
                                  <a:pt x="54" y="251"/>
                                </a:lnTo>
                                <a:lnTo>
                                  <a:pt x="5" y="269"/>
                                </a:lnTo>
                                <a:lnTo>
                                  <a:pt x="4" y="346"/>
                                </a:lnTo>
                                <a:lnTo>
                                  <a:pt x="201" y="412"/>
                                </a:lnTo>
                                <a:lnTo>
                                  <a:pt x="202" y="352"/>
                                </a:lnTo>
                                <a:moveTo>
                                  <a:pt x="202" y="198"/>
                                </a:moveTo>
                                <a:lnTo>
                                  <a:pt x="169" y="210"/>
                                </a:lnTo>
                                <a:lnTo>
                                  <a:pt x="169" y="275"/>
                                </a:lnTo>
                                <a:lnTo>
                                  <a:pt x="202" y="264"/>
                                </a:lnTo>
                                <a:lnTo>
                                  <a:pt x="202" y="198"/>
                                </a:lnTo>
                                <a:moveTo>
                                  <a:pt x="208" y="89"/>
                                </a:moveTo>
                                <a:lnTo>
                                  <a:pt x="208" y="75"/>
                                </a:lnTo>
                                <a:lnTo>
                                  <a:pt x="207" y="64"/>
                                </a:lnTo>
                                <a:lnTo>
                                  <a:pt x="205" y="54"/>
                                </a:lnTo>
                                <a:lnTo>
                                  <a:pt x="203" y="45"/>
                                </a:lnTo>
                                <a:lnTo>
                                  <a:pt x="200" y="34"/>
                                </a:lnTo>
                                <a:lnTo>
                                  <a:pt x="192" y="26"/>
                                </a:lnTo>
                                <a:lnTo>
                                  <a:pt x="181" y="17"/>
                                </a:lnTo>
                                <a:lnTo>
                                  <a:pt x="173" y="12"/>
                                </a:lnTo>
                                <a:lnTo>
                                  <a:pt x="165" y="8"/>
                                </a:lnTo>
                                <a:lnTo>
                                  <a:pt x="163" y="7"/>
                                </a:lnTo>
                                <a:lnTo>
                                  <a:pt x="153" y="3"/>
                                </a:lnTo>
                                <a:lnTo>
                                  <a:pt x="143" y="1"/>
                                </a:lnTo>
                                <a:lnTo>
                                  <a:pt x="126" y="61"/>
                                </a:lnTo>
                                <a:lnTo>
                                  <a:pt x="129" y="61"/>
                                </a:lnTo>
                                <a:lnTo>
                                  <a:pt x="145" y="66"/>
                                </a:lnTo>
                                <a:lnTo>
                                  <a:pt x="151" y="69"/>
                                </a:lnTo>
                                <a:lnTo>
                                  <a:pt x="162" y="80"/>
                                </a:lnTo>
                                <a:lnTo>
                                  <a:pt x="165" y="86"/>
                                </a:lnTo>
                                <a:lnTo>
                                  <a:pt x="164" y="105"/>
                                </a:lnTo>
                                <a:lnTo>
                                  <a:pt x="162" y="113"/>
                                </a:lnTo>
                                <a:lnTo>
                                  <a:pt x="153" y="116"/>
                                </a:lnTo>
                                <a:lnTo>
                                  <a:pt x="145" y="118"/>
                                </a:lnTo>
                                <a:lnTo>
                                  <a:pt x="135" y="120"/>
                                </a:lnTo>
                                <a:lnTo>
                                  <a:pt x="121" y="121"/>
                                </a:lnTo>
                                <a:lnTo>
                                  <a:pt x="104" y="121"/>
                                </a:lnTo>
                                <a:lnTo>
                                  <a:pt x="85" y="121"/>
                                </a:lnTo>
                                <a:lnTo>
                                  <a:pt x="74" y="118"/>
                                </a:lnTo>
                                <a:lnTo>
                                  <a:pt x="66" y="115"/>
                                </a:lnTo>
                                <a:lnTo>
                                  <a:pt x="52" y="113"/>
                                </a:lnTo>
                                <a:lnTo>
                                  <a:pt x="44" y="104"/>
                                </a:lnTo>
                                <a:lnTo>
                                  <a:pt x="44" y="9"/>
                                </a:lnTo>
                                <a:lnTo>
                                  <a:pt x="36" y="14"/>
                                </a:lnTo>
                                <a:lnTo>
                                  <a:pt x="25" y="23"/>
                                </a:lnTo>
                                <a:lnTo>
                                  <a:pt x="17" y="33"/>
                                </a:lnTo>
                                <a:lnTo>
                                  <a:pt x="9" y="44"/>
                                </a:lnTo>
                                <a:lnTo>
                                  <a:pt x="4" y="57"/>
                                </a:lnTo>
                                <a:lnTo>
                                  <a:pt x="1" y="72"/>
                                </a:lnTo>
                                <a:lnTo>
                                  <a:pt x="0" y="88"/>
                                </a:lnTo>
                                <a:lnTo>
                                  <a:pt x="1" y="109"/>
                                </a:lnTo>
                                <a:lnTo>
                                  <a:pt x="6" y="127"/>
                                </a:lnTo>
                                <a:lnTo>
                                  <a:pt x="15" y="143"/>
                                </a:lnTo>
                                <a:lnTo>
                                  <a:pt x="27" y="156"/>
                                </a:lnTo>
                                <a:lnTo>
                                  <a:pt x="42" y="167"/>
                                </a:lnTo>
                                <a:lnTo>
                                  <a:pt x="60" y="175"/>
                                </a:lnTo>
                                <a:lnTo>
                                  <a:pt x="81" y="180"/>
                                </a:lnTo>
                                <a:lnTo>
                                  <a:pt x="104" y="181"/>
                                </a:lnTo>
                                <a:lnTo>
                                  <a:pt x="122" y="181"/>
                                </a:lnTo>
                                <a:lnTo>
                                  <a:pt x="138" y="178"/>
                                </a:lnTo>
                                <a:lnTo>
                                  <a:pt x="154" y="174"/>
                                </a:lnTo>
                                <a:lnTo>
                                  <a:pt x="167" y="168"/>
                                </a:lnTo>
                                <a:lnTo>
                                  <a:pt x="178" y="161"/>
                                </a:lnTo>
                                <a:lnTo>
                                  <a:pt x="188" y="154"/>
                                </a:lnTo>
                                <a:lnTo>
                                  <a:pt x="195" y="145"/>
                                </a:lnTo>
                                <a:lnTo>
                                  <a:pt x="200" y="135"/>
                                </a:lnTo>
                                <a:lnTo>
                                  <a:pt x="204" y="125"/>
                                </a:lnTo>
                                <a:lnTo>
                                  <a:pt x="206" y="114"/>
                                </a:lnTo>
                                <a:lnTo>
                                  <a:pt x="208" y="102"/>
                                </a:lnTo>
                                <a:lnTo>
                                  <a:pt x="208" y="8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565209" name="Picture 26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4328" y="2083"/>
                            <a:ext cx="19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0326979" name="Picture 259"/>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4330" y="1825"/>
                            <a:ext cx="198"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0496884" name="Line 258"/>
                        <wps:cNvCnPr>
                          <a:cxnSpLocks noChangeShapeType="1"/>
                        </wps:cNvCnPr>
                        <wps:spPr bwMode="auto">
                          <a:xfrm>
                            <a:off x="4330" y="1756"/>
                            <a:ext cx="198" cy="0"/>
                          </a:xfrm>
                          <a:prstGeom prst="line">
                            <a:avLst/>
                          </a:prstGeom>
                          <a:noFill/>
                          <a:ln w="3891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79624509" name="Picture 257"/>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4331" y="1495"/>
                            <a:ext cx="19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4364185" name="Picture 256"/>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4332" y="1293"/>
                            <a:ext cx="19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4938570" name="Picture 255"/>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7670" y="4189"/>
                            <a:ext cx="20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1986992" name="Line 254"/>
                        <wps:cNvCnPr>
                          <a:cxnSpLocks noChangeShapeType="1"/>
                        </wps:cNvCnPr>
                        <wps:spPr bwMode="auto">
                          <a:xfrm>
                            <a:off x="7677" y="4120"/>
                            <a:ext cx="197" cy="0"/>
                          </a:xfrm>
                          <a:prstGeom prst="line">
                            <a:avLst/>
                          </a:prstGeom>
                          <a:noFill/>
                          <a:ln w="3891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61937838" name="Picture 253"/>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7677" y="3871"/>
                            <a:ext cx="198"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232497" name="Picture 252"/>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7678" y="3674"/>
                            <a:ext cx="19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57584" name="Picture 25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7674" y="3383"/>
                            <a:ext cx="20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0410616" name="Freeform 250"/>
                        <wps:cNvSpPr>
                          <a:spLocks/>
                        </wps:cNvSpPr>
                        <wps:spPr bwMode="auto">
                          <a:xfrm>
                            <a:off x="7680" y="3185"/>
                            <a:ext cx="199" cy="160"/>
                          </a:xfrm>
                          <a:custGeom>
                            <a:avLst/>
                            <a:gdLst>
                              <a:gd name="T0" fmla="+- 0 7681 7680"/>
                              <a:gd name="T1" fmla="*/ T0 w 199"/>
                              <a:gd name="T2" fmla="+- 0 3190 3185"/>
                              <a:gd name="T3" fmla="*/ 3190 h 160"/>
                              <a:gd name="T4" fmla="+- 0 7680 7680"/>
                              <a:gd name="T5" fmla="*/ T4 w 199"/>
                              <a:gd name="T6" fmla="+- 0 3344 3185"/>
                              <a:gd name="T7" fmla="*/ 3344 h 160"/>
                              <a:gd name="T8" fmla="+- 0 7878 7680"/>
                              <a:gd name="T9" fmla="*/ T8 w 199"/>
                              <a:gd name="T10" fmla="+- 0 3345 3185"/>
                              <a:gd name="T11" fmla="*/ 3345 h 160"/>
                              <a:gd name="T12" fmla="+- 0 7879 7680"/>
                              <a:gd name="T13" fmla="*/ T12 w 199"/>
                              <a:gd name="T14" fmla="+- 0 3186 3185"/>
                              <a:gd name="T15" fmla="*/ 3186 h 160"/>
                              <a:gd name="T16" fmla="+- 0 7835 7680"/>
                              <a:gd name="T17" fmla="*/ T16 w 199"/>
                              <a:gd name="T18" fmla="+- 0 3185 3185"/>
                              <a:gd name="T19" fmla="*/ 3185 h 160"/>
                              <a:gd name="T20" fmla="+- 0 7834 7680"/>
                              <a:gd name="T21" fmla="*/ T20 w 199"/>
                              <a:gd name="T22" fmla="+- 0 3284 3185"/>
                              <a:gd name="T23" fmla="*/ 3284 h 160"/>
                              <a:gd name="T24" fmla="+- 0 7801 7680"/>
                              <a:gd name="T25" fmla="*/ T24 w 199"/>
                              <a:gd name="T26" fmla="+- 0 3284 3185"/>
                              <a:gd name="T27" fmla="*/ 3284 h 160"/>
                              <a:gd name="T28" fmla="+- 0 7802 7680"/>
                              <a:gd name="T29" fmla="*/ T28 w 199"/>
                              <a:gd name="T30" fmla="+- 0 3196 3185"/>
                              <a:gd name="T31" fmla="*/ 3196 h 160"/>
                              <a:gd name="T32" fmla="+- 0 7758 7680"/>
                              <a:gd name="T33" fmla="*/ T32 w 199"/>
                              <a:gd name="T34" fmla="+- 0 3196 3185"/>
                              <a:gd name="T35" fmla="*/ 3196 h 160"/>
                              <a:gd name="T36" fmla="+- 0 7757 7680"/>
                              <a:gd name="T37" fmla="*/ T36 w 199"/>
                              <a:gd name="T38" fmla="+- 0 3284 3185"/>
                              <a:gd name="T39" fmla="*/ 3284 h 160"/>
                              <a:gd name="T40" fmla="+- 0 7725 7680"/>
                              <a:gd name="T41" fmla="*/ T40 w 199"/>
                              <a:gd name="T42" fmla="+- 0 3284 3185"/>
                              <a:gd name="T43" fmla="*/ 3284 h 160"/>
                              <a:gd name="T44" fmla="+- 0 7725 7680"/>
                              <a:gd name="T45" fmla="*/ T44 w 199"/>
                              <a:gd name="T46" fmla="+- 0 3190 3185"/>
                              <a:gd name="T47" fmla="*/ 3190 h 160"/>
                              <a:gd name="T48" fmla="+- 0 7681 7680"/>
                              <a:gd name="T49" fmla="*/ T48 w 199"/>
                              <a:gd name="T50" fmla="+- 0 3190 3185"/>
                              <a:gd name="T51" fmla="*/ 319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9" h="160">
                                <a:moveTo>
                                  <a:pt x="1" y="5"/>
                                </a:moveTo>
                                <a:lnTo>
                                  <a:pt x="0" y="159"/>
                                </a:lnTo>
                                <a:lnTo>
                                  <a:pt x="198" y="160"/>
                                </a:lnTo>
                                <a:lnTo>
                                  <a:pt x="199" y="1"/>
                                </a:lnTo>
                                <a:lnTo>
                                  <a:pt x="155" y="0"/>
                                </a:lnTo>
                                <a:lnTo>
                                  <a:pt x="154" y="99"/>
                                </a:lnTo>
                                <a:lnTo>
                                  <a:pt x="121" y="99"/>
                                </a:lnTo>
                                <a:lnTo>
                                  <a:pt x="122" y="11"/>
                                </a:lnTo>
                                <a:lnTo>
                                  <a:pt x="78" y="11"/>
                                </a:lnTo>
                                <a:lnTo>
                                  <a:pt x="77" y="99"/>
                                </a:lnTo>
                                <a:lnTo>
                                  <a:pt x="45" y="99"/>
                                </a:lnTo>
                                <a:lnTo>
                                  <a:pt x="45" y="5"/>
                                </a:lnTo>
                                <a:lnTo>
                                  <a:pt x="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821041" name="Line 249"/>
                        <wps:cNvCnPr>
                          <a:cxnSpLocks noChangeShapeType="1"/>
                        </wps:cNvCnPr>
                        <wps:spPr bwMode="auto">
                          <a:xfrm>
                            <a:off x="7725" y="3073"/>
                            <a:ext cx="154" cy="0"/>
                          </a:xfrm>
                          <a:prstGeom prst="line">
                            <a:avLst/>
                          </a:prstGeom>
                          <a:noFill/>
                          <a:ln w="387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6227495" name="Line 248"/>
                        <wps:cNvCnPr>
                          <a:cxnSpLocks noChangeShapeType="1"/>
                        </wps:cNvCnPr>
                        <wps:spPr bwMode="auto">
                          <a:xfrm>
                            <a:off x="7704" y="2982"/>
                            <a:ext cx="0" cy="181"/>
                          </a:xfrm>
                          <a:prstGeom prst="line">
                            <a:avLst/>
                          </a:prstGeom>
                          <a:noFill/>
                          <a:ln w="284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0100660" name="AutoShape 247"/>
                        <wps:cNvSpPr>
                          <a:spLocks/>
                        </wps:cNvSpPr>
                        <wps:spPr bwMode="auto">
                          <a:xfrm>
                            <a:off x="7679" y="2346"/>
                            <a:ext cx="209" cy="605"/>
                          </a:xfrm>
                          <a:custGeom>
                            <a:avLst/>
                            <a:gdLst>
                              <a:gd name="T0" fmla="+- 0 7872 7679"/>
                              <a:gd name="T1" fmla="*/ T0 w 209"/>
                              <a:gd name="T2" fmla="+- 0 2793 2346"/>
                              <a:gd name="T3" fmla="*/ 2793 h 605"/>
                              <a:gd name="T4" fmla="+- 0 7836 7679"/>
                              <a:gd name="T5" fmla="*/ T4 w 209"/>
                              <a:gd name="T6" fmla="+- 0 2774 2346"/>
                              <a:gd name="T7" fmla="*/ 2774 h 605"/>
                              <a:gd name="T8" fmla="+- 0 7803 7679"/>
                              <a:gd name="T9" fmla="*/ T8 w 209"/>
                              <a:gd name="T10" fmla="+- 0 2889 2346"/>
                              <a:gd name="T11" fmla="*/ 2889 h 605"/>
                              <a:gd name="T12" fmla="+- 0 7817 7679"/>
                              <a:gd name="T13" fmla="*/ T12 w 209"/>
                              <a:gd name="T14" fmla="+- 0 2834 2346"/>
                              <a:gd name="T15" fmla="*/ 2834 h 605"/>
                              <a:gd name="T16" fmla="+- 0 7836 7679"/>
                              <a:gd name="T17" fmla="*/ T16 w 209"/>
                              <a:gd name="T18" fmla="+- 0 2848 2346"/>
                              <a:gd name="T19" fmla="*/ 2848 h 605"/>
                              <a:gd name="T20" fmla="+- 0 7806 7679"/>
                              <a:gd name="T21" fmla="*/ T20 w 209"/>
                              <a:gd name="T22" fmla="+- 0 2777 2346"/>
                              <a:gd name="T23" fmla="*/ 2777 h 605"/>
                              <a:gd name="T24" fmla="+- 0 7784 7679"/>
                              <a:gd name="T25" fmla="*/ T24 w 209"/>
                              <a:gd name="T26" fmla="+- 0 2804 2346"/>
                              <a:gd name="T27" fmla="*/ 2804 h 605"/>
                              <a:gd name="T28" fmla="+- 0 7760 7679"/>
                              <a:gd name="T29" fmla="*/ T28 w 209"/>
                              <a:gd name="T30" fmla="+- 0 2790 2346"/>
                              <a:gd name="T31" fmla="*/ 2790 h 605"/>
                              <a:gd name="T32" fmla="+- 0 7759 7679"/>
                              <a:gd name="T33" fmla="*/ T32 w 209"/>
                              <a:gd name="T34" fmla="+- 0 2889 2346"/>
                              <a:gd name="T35" fmla="*/ 2889 h 605"/>
                              <a:gd name="T36" fmla="+- 0 7729 7679"/>
                              <a:gd name="T37" fmla="*/ T36 w 209"/>
                              <a:gd name="T38" fmla="+- 0 2853 2346"/>
                              <a:gd name="T39" fmla="*/ 2853 h 605"/>
                              <a:gd name="T40" fmla="+- 0 7751 7679"/>
                              <a:gd name="T41" fmla="*/ T40 w 209"/>
                              <a:gd name="T42" fmla="+- 0 2845 2346"/>
                              <a:gd name="T43" fmla="*/ 2845 h 605"/>
                              <a:gd name="T44" fmla="+- 0 7757 7679"/>
                              <a:gd name="T45" fmla="*/ T44 w 209"/>
                              <a:gd name="T46" fmla="+- 0 2787 2346"/>
                              <a:gd name="T47" fmla="*/ 2787 h 605"/>
                              <a:gd name="T48" fmla="+- 0 7730 7679"/>
                              <a:gd name="T49" fmla="*/ T48 w 209"/>
                              <a:gd name="T50" fmla="+- 0 2785 2346"/>
                              <a:gd name="T51" fmla="*/ 2785 h 605"/>
                              <a:gd name="T52" fmla="+- 0 7708 7679"/>
                              <a:gd name="T53" fmla="*/ T52 w 209"/>
                              <a:gd name="T54" fmla="+- 0 2794 2346"/>
                              <a:gd name="T55" fmla="*/ 2794 h 605"/>
                              <a:gd name="T56" fmla="+- 0 7687 7679"/>
                              <a:gd name="T57" fmla="*/ T56 w 209"/>
                              <a:gd name="T58" fmla="+- 0 2820 2346"/>
                              <a:gd name="T59" fmla="*/ 2820 h 605"/>
                              <a:gd name="T60" fmla="+- 0 7682 7679"/>
                              <a:gd name="T61" fmla="*/ T60 w 209"/>
                              <a:gd name="T62" fmla="+- 0 2949 2346"/>
                              <a:gd name="T63" fmla="*/ 2949 h 605"/>
                              <a:gd name="T64" fmla="+- 0 7881 7679"/>
                              <a:gd name="T65" fmla="*/ T64 w 209"/>
                              <a:gd name="T66" fmla="+- 0 2697 2346"/>
                              <a:gd name="T67" fmla="*/ 2697 h 605"/>
                              <a:gd name="T68" fmla="+- 0 7799 7679"/>
                              <a:gd name="T69" fmla="*/ T68 w 209"/>
                              <a:gd name="T70" fmla="+- 0 2573 2346"/>
                              <a:gd name="T71" fmla="*/ 2573 h 605"/>
                              <a:gd name="T72" fmla="+- 0 7799 7679"/>
                              <a:gd name="T73" fmla="*/ T72 w 209"/>
                              <a:gd name="T74" fmla="+- 0 2675 2346"/>
                              <a:gd name="T75" fmla="*/ 2675 h 605"/>
                              <a:gd name="T76" fmla="+- 0 7799 7679"/>
                              <a:gd name="T77" fmla="*/ T76 w 209"/>
                              <a:gd name="T78" fmla="+- 0 2573 2346"/>
                              <a:gd name="T79" fmla="*/ 2573 h 605"/>
                              <a:gd name="T80" fmla="+- 0 7683 7679"/>
                              <a:gd name="T81" fmla="*/ T80 w 209"/>
                              <a:gd name="T82" fmla="+- 0 2691 2346"/>
                              <a:gd name="T83" fmla="*/ 2691 h 605"/>
                              <a:gd name="T84" fmla="+- 0 7882 7679"/>
                              <a:gd name="T85" fmla="*/ T84 w 209"/>
                              <a:gd name="T86" fmla="+- 0 2544 2346"/>
                              <a:gd name="T87" fmla="*/ 2544 h 605"/>
                              <a:gd name="T88" fmla="+- 0 7881 7679"/>
                              <a:gd name="T89" fmla="*/ T88 w 209"/>
                              <a:gd name="T90" fmla="+- 0 2610 2346"/>
                              <a:gd name="T91" fmla="*/ 2610 h 605"/>
                              <a:gd name="T92" fmla="+- 0 7887 7679"/>
                              <a:gd name="T93" fmla="*/ T92 w 209"/>
                              <a:gd name="T94" fmla="+- 0 2420 2346"/>
                              <a:gd name="T95" fmla="*/ 2420 h 605"/>
                              <a:gd name="T96" fmla="+- 0 7882 7679"/>
                              <a:gd name="T97" fmla="*/ T96 w 209"/>
                              <a:gd name="T98" fmla="+- 0 2390 2346"/>
                              <a:gd name="T99" fmla="*/ 2390 h 605"/>
                              <a:gd name="T100" fmla="+- 0 7861 7679"/>
                              <a:gd name="T101" fmla="*/ T100 w 209"/>
                              <a:gd name="T102" fmla="+- 0 2363 2346"/>
                              <a:gd name="T103" fmla="*/ 2363 h 605"/>
                              <a:gd name="T104" fmla="+- 0 7842 7679"/>
                              <a:gd name="T105" fmla="*/ T104 w 209"/>
                              <a:gd name="T106" fmla="+- 0 2352 2346"/>
                              <a:gd name="T107" fmla="*/ 2352 h 605"/>
                              <a:gd name="T108" fmla="+- 0 7805 7679"/>
                              <a:gd name="T109" fmla="*/ T108 w 209"/>
                              <a:gd name="T110" fmla="+- 0 2406 2346"/>
                              <a:gd name="T111" fmla="*/ 2406 h 605"/>
                              <a:gd name="T112" fmla="+- 0 7830 7679"/>
                              <a:gd name="T113" fmla="*/ T112 w 209"/>
                              <a:gd name="T114" fmla="+- 0 2415 2346"/>
                              <a:gd name="T115" fmla="*/ 2415 h 605"/>
                              <a:gd name="T116" fmla="+- 0 7844 7679"/>
                              <a:gd name="T117" fmla="*/ T116 w 209"/>
                              <a:gd name="T118" fmla="+- 0 2450 2346"/>
                              <a:gd name="T119" fmla="*/ 2450 h 605"/>
                              <a:gd name="T120" fmla="+- 0 7824 7679"/>
                              <a:gd name="T121" fmla="*/ T120 w 209"/>
                              <a:gd name="T122" fmla="+- 0 2463 2346"/>
                              <a:gd name="T123" fmla="*/ 2463 h 605"/>
                              <a:gd name="T124" fmla="+- 0 7783 7679"/>
                              <a:gd name="T125" fmla="*/ T124 w 209"/>
                              <a:gd name="T126" fmla="+- 0 2467 2346"/>
                              <a:gd name="T127" fmla="*/ 2467 h 605"/>
                              <a:gd name="T128" fmla="+- 0 7745 7679"/>
                              <a:gd name="T129" fmla="*/ T128 w 209"/>
                              <a:gd name="T130" fmla="+- 0 2461 2346"/>
                              <a:gd name="T131" fmla="*/ 2461 h 605"/>
                              <a:gd name="T132" fmla="+- 0 7723 7679"/>
                              <a:gd name="T133" fmla="*/ T132 w 209"/>
                              <a:gd name="T134" fmla="+- 0 2431 2346"/>
                              <a:gd name="T135" fmla="*/ 2431 h 605"/>
                              <a:gd name="T136" fmla="+- 0 7742 7679"/>
                              <a:gd name="T137" fmla="*/ T136 w 209"/>
                              <a:gd name="T138" fmla="+- 0 2412 2346"/>
                              <a:gd name="T139" fmla="*/ 2412 h 605"/>
                              <a:gd name="T140" fmla="+- 0 7740 7679"/>
                              <a:gd name="T141" fmla="*/ T140 w 209"/>
                              <a:gd name="T142" fmla="+- 0 2346 2346"/>
                              <a:gd name="T143" fmla="*/ 2346 h 605"/>
                              <a:gd name="T144" fmla="+- 0 7715 7679"/>
                              <a:gd name="T145" fmla="*/ T144 w 209"/>
                              <a:gd name="T146" fmla="+- 0 2360 2346"/>
                              <a:gd name="T147" fmla="*/ 2360 h 605"/>
                              <a:gd name="T148" fmla="+- 0 7689 7679"/>
                              <a:gd name="T149" fmla="*/ T148 w 209"/>
                              <a:gd name="T150" fmla="+- 0 2390 2346"/>
                              <a:gd name="T151" fmla="*/ 2390 h 605"/>
                              <a:gd name="T152" fmla="+- 0 7679 7679"/>
                              <a:gd name="T153" fmla="*/ T152 w 209"/>
                              <a:gd name="T154" fmla="+- 0 2433 2346"/>
                              <a:gd name="T155" fmla="*/ 2433 h 605"/>
                              <a:gd name="T156" fmla="+- 0 7694 7679"/>
                              <a:gd name="T157" fmla="*/ T156 w 209"/>
                              <a:gd name="T158" fmla="+- 0 2488 2346"/>
                              <a:gd name="T159" fmla="*/ 2488 h 605"/>
                              <a:gd name="T160" fmla="+- 0 7739 7679"/>
                              <a:gd name="T161" fmla="*/ T160 w 209"/>
                              <a:gd name="T162" fmla="+- 0 2521 2346"/>
                              <a:gd name="T163" fmla="*/ 2521 h 605"/>
                              <a:gd name="T164" fmla="+- 0 7801 7679"/>
                              <a:gd name="T165" fmla="*/ T164 w 209"/>
                              <a:gd name="T166" fmla="+- 0 2526 2346"/>
                              <a:gd name="T167" fmla="*/ 2526 h 605"/>
                              <a:gd name="T168" fmla="+- 0 7846 7679"/>
                              <a:gd name="T169" fmla="*/ T168 w 209"/>
                              <a:gd name="T170" fmla="+- 0 2513 2346"/>
                              <a:gd name="T171" fmla="*/ 2513 h 605"/>
                              <a:gd name="T172" fmla="+- 0 7874 7679"/>
                              <a:gd name="T173" fmla="*/ T172 w 209"/>
                              <a:gd name="T174" fmla="+- 0 2490 2346"/>
                              <a:gd name="T175" fmla="*/ 2490 h 605"/>
                              <a:gd name="T176" fmla="+- 0 7885 7679"/>
                              <a:gd name="T177" fmla="*/ T176 w 209"/>
                              <a:gd name="T178" fmla="+- 0 2460 2346"/>
                              <a:gd name="T179" fmla="*/ 2460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09" h="605">
                                <a:moveTo>
                                  <a:pt x="201" y="469"/>
                                </a:moveTo>
                                <a:lnTo>
                                  <a:pt x="199" y="464"/>
                                </a:lnTo>
                                <a:lnTo>
                                  <a:pt x="193" y="447"/>
                                </a:lnTo>
                                <a:lnTo>
                                  <a:pt x="169" y="431"/>
                                </a:lnTo>
                                <a:lnTo>
                                  <a:pt x="158" y="428"/>
                                </a:lnTo>
                                <a:lnTo>
                                  <a:pt x="157" y="428"/>
                                </a:lnTo>
                                <a:lnTo>
                                  <a:pt x="157" y="502"/>
                                </a:lnTo>
                                <a:lnTo>
                                  <a:pt x="157" y="543"/>
                                </a:lnTo>
                                <a:lnTo>
                                  <a:pt x="124" y="543"/>
                                </a:lnTo>
                                <a:lnTo>
                                  <a:pt x="124" y="507"/>
                                </a:lnTo>
                                <a:lnTo>
                                  <a:pt x="133" y="491"/>
                                </a:lnTo>
                                <a:lnTo>
                                  <a:pt x="138" y="488"/>
                                </a:lnTo>
                                <a:lnTo>
                                  <a:pt x="149" y="488"/>
                                </a:lnTo>
                                <a:lnTo>
                                  <a:pt x="152" y="491"/>
                                </a:lnTo>
                                <a:lnTo>
                                  <a:pt x="157" y="502"/>
                                </a:lnTo>
                                <a:lnTo>
                                  <a:pt x="157" y="428"/>
                                </a:lnTo>
                                <a:lnTo>
                                  <a:pt x="136" y="428"/>
                                </a:lnTo>
                                <a:lnTo>
                                  <a:pt x="127" y="431"/>
                                </a:lnTo>
                                <a:lnTo>
                                  <a:pt x="125" y="433"/>
                                </a:lnTo>
                                <a:lnTo>
                                  <a:pt x="111" y="447"/>
                                </a:lnTo>
                                <a:lnTo>
                                  <a:pt x="105" y="458"/>
                                </a:lnTo>
                                <a:lnTo>
                                  <a:pt x="103" y="472"/>
                                </a:lnTo>
                                <a:lnTo>
                                  <a:pt x="100" y="463"/>
                                </a:lnTo>
                                <a:lnTo>
                                  <a:pt x="81" y="444"/>
                                </a:lnTo>
                                <a:lnTo>
                                  <a:pt x="80" y="444"/>
                                </a:lnTo>
                                <a:lnTo>
                                  <a:pt x="80" y="507"/>
                                </a:lnTo>
                                <a:lnTo>
                                  <a:pt x="80" y="543"/>
                                </a:lnTo>
                                <a:lnTo>
                                  <a:pt x="47" y="543"/>
                                </a:lnTo>
                                <a:lnTo>
                                  <a:pt x="48" y="513"/>
                                </a:lnTo>
                                <a:lnTo>
                                  <a:pt x="50" y="507"/>
                                </a:lnTo>
                                <a:lnTo>
                                  <a:pt x="56" y="502"/>
                                </a:lnTo>
                                <a:lnTo>
                                  <a:pt x="61" y="499"/>
                                </a:lnTo>
                                <a:lnTo>
                                  <a:pt x="72" y="499"/>
                                </a:lnTo>
                                <a:lnTo>
                                  <a:pt x="80" y="507"/>
                                </a:lnTo>
                                <a:lnTo>
                                  <a:pt x="80" y="444"/>
                                </a:lnTo>
                                <a:lnTo>
                                  <a:pt x="78" y="441"/>
                                </a:lnTo>
                                <a:lnTo>
                                  <a:pt x="70" y="439"/>
                                </a:lnTo>
                                <a:lnTo>
                                  <a:pt x="56" y="439"/>
                                </a:lnTo>
                                <a:lnTo>
                                  <a:pt x="51" y="439"/>
                                </a:lnTo>
                                <a:lnTo>
                                  <a:pt x="48" y="440"/>
                                </a:lnTo>
                                <a:lnTo>
                                  <a:pt x="39" y="443"/>
                                </a:lnTo>
                                <a:lnTo>
                                  <a:pt x="29" y="448"/>
                                </a:lnTo>
                                <a:lnTo>
                                  <a:pt x="20" y="455"/>
                                </a:lnTo>
                                <a:lnTo>
                                  <a:pt x="13" y="464"/>
                                </a:lnTo>
                                <a:lnTo>
                                  <a:pt x="8" y="474"/>
                                </a:lnTo>
                                <a:lnTo>
                                  <a:pt x="5" y="485"/>
                                </a:lnTo>
                                <a:lnTo>
                                  <a:pt x="4" y="499"/>
                                </a:lnTo>
                                <a:lnTo>
                                  <a:pt x="3" y="603"/>
                                </a:lnTo>
                                <a:lnTo>
                                  <a:pt x="201" y="604"/>
                                </a:lnTo>
                                <a:lnTo>
                                  <a:pt x="201" y="469"/>
                                </a:lnTo>
                                <a:moveTo>
                                  <a:pt x="202" y="351"/>
                                </a:moveTo>
                                <a:lnTo>
                                  <a:pt x="169" y="340"/>
                                </a:lnTo>
                                <a:lnTo>
                                  <a:pt x="170" y="210"/>
                                </a:lnTo>
                                <a:lnTo>
                                  <a:pt x="120" y="227"/>
                                </a:lnTo>
                                <a:lnTo>
                                  <a:pt x="120" y="285"/>
                                </a:lnTo>
                                <a:lnTo>
                                  <a:pt x="120" y="329"/>
                                </a:lnTo>
                                <a:lnTo>
                                  <a:pt x="54" y="307"/>
                                </a:lnTo>
                                <a:lnTo>
                                  <a:pt x="120" y="285"/>
                                </a:lnTo>
                                <a:lnTo>
                                  <a:pt x="120" y="227"/>
                                </a:lnTo>
                                <a:lnTo>
                                  <a:pt x="54" y="251"/>
                                </a:lnTo>
                                <a:lnTo>
                                  <a:pt x="5" y="268"/>
                                </a:lnTo>
                                <a:lnTo>
                                  <a:pt x="4" y="345"/>
                                </a:lnTo>
                                <a:lnTo>
                                  <a:pt x="202" y="412"/>
                                </a:lnTo>
                                <a:lnTo>
                                  <a:pt x="202" y="351"/>
                                </a:lnTo>
                                <a:moveTo>
                                  <a:pt x="203" y="198"/>
                                </a:moveTo>
                                <a:lnTo>
                                  <a:pt x="170" y="210"/>
                                </a:lnTo>
                                <a:lnTo>
                                  <a:pt x="169" y="274"/>
                                </a:lnTo>
                                <a:lnTo>
                                  <a:pt x="202" y="264"/>
                                </a:lnTo>
                                <a:lnTo>
                                  <a:pt x="203" y="198"/>
                                </a:lnTo>
                                <a:moveTo>
                                  <a:pt x="209" y="88"/>
                                </a:moveTo>
                                <a:lnTo>
                                  <a:pt x="208" y="74"/>
                                </a:lnTo>
                                <a:lnTo>
                                  <a:pt x="207" y="63"/>
                                </a:lnTo>
                                <a:lnTo>
                                  <a:pt x="205" y="53"/>
                                </a:lnTo>
                                <a:lnTo>
                                  <a:pt x="203" y="44"/>
                                </a:lnTo>
                                <a:lnTo>
                                  <a:pt x="201" y="33"/>
                                </a:lnTo>
                                <a:lnTo>
                                  <a:pt x="192" y="25"/>
                                </a:lnTo>
                                <a:lnTo>
                                  <a:pt x="182" y="17"/>
                                </a:lnTo>
                                <a:lnTo>
                                  <a:pt x="173" y="11"/>
                                </a:lnTo>
                                <a:lnTo>
                                  <a:pt x="165" y="7"/>
                                </a:lnTo>
                                <a:lnTo>
                                  <a:pt x="163" y="6"/>
                                </a:lnTo>
                                <a:lnTo>
                                  <a:pt x="153" y="3"/>
                                </a:lnTo>
                                <a:lnTo>
                                  <a:pt x="143" y="0"/>
                                </a:lnTo>
                                <a:lnTo>
                                  <a:pt x="126" y="60"/>
                                </a:lnTo>
                                <a:lnTo>
                                  <a:pt x="129" y="60"/>
                                </a:lnTo>
                                <a:lnTo>
                                  <a:pt x="146" y="66"/>
                                </a:lnTo>
                                <a:lnTo>
                                  <a:pt x="151" y="69"/>
                                </a:lnTo>
                                <a:lnTo>
                                  <a:pt x="162" y="80"/>
                                </a:lnTo>
                                <a:lnTo>
                                  <a:pt x="165" y="85"/>
                                </a:lnTo>
                                <a:lnTo>
                                  <a:pt x="165" y="104"/>
                                </a:lnTo>
                                <a:lnTo>
                                  <a:pt x="162" y="113"/>
                                </a:lnTo>
                                <a:lnTo>
                                  <a:pt x="153" y="116"/>
                                </a:lnTo>
                                <a:lnTo>
                                  <a:pt x="145" y="117"/>
                                </a:lnTo>
                                <a:lnTo>
                                  <a:pt x="135" y="119"/>
                                </a:lnTo>
                                <a:lnTo>
                                  <a:pt x="121" y="120"/>
                                </a:lnTo>
                                <a:lnTo>
                                  <a:pt x="104" y="121"/>
                                </a:lnTo>
                                <a:lnTo>
                                  <a:pt x="85" y="120"/>
                                </a:lnTo>
                                <a:lnTo>
                                  <a:pt x="74" y="118"/>
                                </a:lnTo>
                                <a:lnTo>
                                  <a:pt x="66" y="115"/>
                                </a:lnTo>
                                <a:lnTo>
                                  <a:pt x="52" y="112"/>
                                </a:lnTo>
                                <a:lnTo>
                                  <a:pt x="44" y="104"/>
                                </a:lnTo>
                                <a:lnTo>
                                  <a:pt x="44" y="85"/>
                                </a:lnTo>
                                <a:lnTo>
                                  <a:pt x="47" y="79"/>
                                </a:lnTo>
                                <a:lnTo>
                                  <a:pt x="61" y="66"/>
                                </a:lnTo>
                                <a:lnTo>
                                  <a:pt x="63" y="66"/>
                                </a:lnTo>
                                <a:lnTo>
                                  <a:pt x="69" y="63"/>
                                </a:lnTo>
                                <a:lnTo>
                                  <a:pt x="72" y="60"/>
                                </a:lnTo>
                                <a:lnTo>
                                  <a:pt x="61" y="0"/>
                                </a:lnTo>
                                <a:lnTo>
                                  <a:pt x="47" y="6"/>
                                </a:lnTo>
                                <a:lnTo>
                                  <a:pt x="44" y="8"/>
                                </a:lnTo>
                                <a:lnTo>
                                  <a:pt x="36" y="14"/>
                                </a:lnTo>
                                <a:lnTo>
                                  <a:pt x="26" y="23"/>
                                </a:lnTo>
                                <a:lnTo>
                                  <a:pt x="17" y="32"/>
                                </a:lnTo>
                                <a:lnTo>
                                  <a:pt x="10" y="44"/>
                                </a:lnTo>
                                <a:lnTo>
                                  <a:pt x="4" y="57"/>
                                </a:lnTo>
                                <a:lnTo>
                                  <a:pt x="1" y="71"/>
                                </a:lnTo>
                                <a:lnTo>
                                  <a:pt x="0" y="87"/>
                                </a:lnTo>
                                <a:lnTo>
                                  <a:pt x="2" y="108"/>
                                </a:lnTo>
                                <a:lnTo>
                                  <a:pt x="7" y="127"/>
                                </a:lnTo>
                                <a:lnTo>
                                  <a:pt x="15" y="142"/>
                                </a:lnTo>
                                <a:lnTo>
                                  <a:pt x="27" y="156"/>
                                </a:lnTo>
                                <a:lnTo>
                                  <a:pt x="43" y="167"/>
                                </a:lnTo>
                                <a:lnTo>
                                  <a:pt x="60" y="175"/>
                                </a:lnTo>
                                <a:lnTo>
                                  <a:pt x="81" y="179"/>
                                </a:lnTo>
                                <a:lnTo>
                                  <a:pt x="104" y="181"/>
                                </a:lnTo>
                                <a:lnTo>
                                  <a:pt x="122" y="180"/>
                                </a:lnTo>
                                <a:lnTo>
                                  <a:pt x="139" y="177"/>
                                </a:lnTo>
                                <a:lnTo>
                                  <a:pt x="154" y="173"/>
                                </a:lnTo>
                                <a:lnTo>
                                  <a:pt x="167" y="167"/>
                                </a:lnTo>
                                <a:lnTo>
                                  <a:pt x="178" y="161"/>
                                </a:lnTo>
                                <a:lnTo>
                                  <a:pt x="188" y="153"/>
                                </a:lnTo>
                                <a:lnTo>
                                  <a:pt x="195" y="144"/>
                                </a:lnTo>
                                <a:lnTo>
                                  <a:pt x="200" y="135"/>
                                </a:lnTo>
                                <a:lnTo>
                                  <a:pt x="204" y="124"/>
                                </a:lnTo>
                                <a:lnTo>
                                  <a:pt x="206" y="114"/>
                                </a:lnTo>
                                <a:lnTo>
                                  <a:pt x="208" y="102"/>
                                </a:lnTo>
                                <a:lnTo>
                                  <a:pt x="209" y="8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8570779" name="Picture 246"/>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7685" y="2100"/>
                            <a:ext cx="19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2935200" name="Picture 245"/>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7687" y="1841"/>
                            <a:ext cx="198"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9361803" name="Line 244"/>
                        <wps:cNvCnPr>
                          <a:cxnSpLocks noChangeShapeType="1"/>
                        </wps:cNvCnPr>
                        <wps:spPr bwMode="auto">
                          <a:xfrm>
                            <a:off x="7688" y="1773"/>
                            <a:ext cx="197" cy="0"/>
                          </a:xfrm>
                          <a:prstGeom prst="line">
                            <a:avLst/>
                          </a:prstGeom>
                          <a:noFill/>
                          <a:ln w="3891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9176270" name="Picture 243"/>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7688" y="1512"/>
                            <a:ext cx="19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3017993" name="Picture 242"/>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7689" y="1309"/>
                            <a:ext cx="19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846721" name="Picture 24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5363" y="4006"/>
                            <a:ext cx="664"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1453162" name="Picture 240"/>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6098" y="4006"/>
                            <a:ext cx="554"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094042" name="Picture 239"/>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5453" y="2333"/>
                            <a:ext cx="543"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1046545" name="Picture 238"/>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6057" y="2333"/>
                            <a:ext cx="554"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2828619" name="AutoShape 237"/>
                        <wps:cNvSpPr>
                          <a:spLocks/>
                        </wps:cNvSpPr>
                        <wps:spPr bwMode="auto">
                          <a:xfrm>
                            <a:off x="2512" y="7983"/>
                            <a:ext cx="176" cy="527"/>
                          </a:xfrm>
                          <a:custGeom>
                            <a:avLst/>
                            <a:gdLst>
                              <a:gd name="T0" fmla="+- 0 2567 2512"/>
                              <a:gd name="T1" fmla="*/ T0 w 176"/>
                              <a:gd name="T2" fmla="+- 0 8356 7983"/>
                              <a:gd name="T3" fmla="*/ 8356 h 527"/>
                              <a:gd name="T4" fmla="+- 0 2550 2512"/>
                              <a:gd name="T5" fmla="*/ T4 w 176"/>
                              <a:gd name="T6" fmla="+- 0 8364 7983"/>
                              <a:gd name="T7" fmla="*/ 8364 h 527"/>
                              <a:gd name="T8" fmla="+- 0 2553 2512"/>
                              <a:gd name="T9" fmla="*/ T8 w 176"/>
                              <a:gd name="T10" fmla="+- 0 8425 7983"/>
                              <a:gd name="T11" fmla="*/ 8425 h 527"/>
                              <a:gd name="T12" fmla="+- 0 2681 2512"/>
                              <a:gd name="T13" fmla="*/ T12 w 176"/>
                              <a:gd name="T14" fmla="+- 0 8038 7983"/>
                              <a:gd name="T15" fmla="*/ 8038 h 527"/>
                              <a:gd name="T16" fmla="+- 0 2637 2512"/>
                              <a:gd name="T17" fmla="*/ T16 w 176"/>
                              <a:gd name="T18" fmla="+- 0 8010 7983"/>
                              <a:gd name="T19" fmla="*/ 8010 h 527"/>
                              <a:gd name="T20" fmla="+- 0 2629 2512"/>
                              <a:gd name="T21" fmla="*/ T20 w 176"/>
                              <a:gd name="T22" fmla="+- 0 8013 7983"/>
                              <a:gd name="T23" fmla="*/ 8013 h 527"/>
                              <a:gd name="T24" fmla="+- 0 2615 2512"/>
                              <a:gd name="T25" fmla="*/ T24 w 176"/>
                              <a:gd name="T26" fmla="+- 0 8085 7983"/>
                              <a:gd name="T27" fmla="*/ 8085 h 527"/>
                              <a:gd name="T28" fmla="+- 0 2632 2512"/>
                              <a:gd name="T29" fmla="*/ T28 w 176"/>
                              <a:gd name="T30" fmla="+- 0 8065 7983"/>
                              <a:gd name="T31" fmla="*/ 8065 h 527"/>
                              <a:gd name="T32" fmla="+- 0 2681 2512"/>
                              <a:gd name="T33" fmla="*/ T32 w 176"/>
                              <a:gd name="T34" fmla="+- 0 8142 7983"/>
                              <a:gd name="T35" fmla="*/ 8142 h 527"/>
                              <a:gd name="T36" fmla="+- 0 2615 2512"/>
                              <a:gd name="T37" fmla="*/ T36 w 176"/>
                              <a:gd name="T38" fmla="+- 0 8093 7983"/>
                              <a:gd name="T39" fmla="*/ 8093 h 527"/>
                              <a:gd name="T40" fmla="+- 0 2612 2512"/>
                              <a:gd name="T41" fmla="*/ T40 w 176"/>
                              <a:gd name="T42" fmla="+- 0 8030 7983"/>
                              <a:gd name="T43" fmla="*/ 8030 h 527"/>
                              <a:gd name="T44" fmla="+- 0 2610 2512"/>
                              <a:gd name="T45" fmla="*/ T44 w 176"/>
                              <a:gd name="T46" fmla="+- 0 8030 7983"/>
                              <a:gd name="T47" fmla="*/ 8030 h 527"/>
                              <a:gd name="T48" fmla="+- 0 2604 2512"/>
                              <a:gd name="T49" fmla="*/ T48 w 176"/>
                              <a:gd name="T50" fmla="+- 0 8016 7983"/>
                              <a:gd name="T51" fmla="*/ 8016 h 527"/>
                              <a:gd name="T52" fmla="+- 0 2579 2512"/>
                              <a:gd name="T53" fmla="*/ T52 w 176"/>
                              <a:gd name="T54" fmla="+- 0 7997 7983"/>
                              <a:gd name="T55" fmla="*/ 7997 h 527"/>
                              <a:gd name="T56" fmla="+- 0 2574 2512"/>
                              <a:gd name="T57" fmla="*/ T56 w 176"/>
                              <a:gd name="T58" fmla="+- 0 7994 7983"/>
                              <a:gd name="T59" fmla="*/ 7994 h 527"/>
                              <a:gd name="T60" fmla="+- 0 2555 2512"/>
                              <a:gd name="T61" fmla="*/ T60 w 176"/>
                              <a:gd name="T62" fmla="+- 0 8060 7983"/>
                              <a:gd name="T63" fmla="*/ 8060 h 527"/>
                              <a:gd name="T64" fmla="+- 0 2566 2512"/>
                              <a:gd name="T65" fmla="*/ T64 w 176"/>
                              <a:gd name="T66" fmla="+- 0 8044 7983"/>
                              <a:gd name="T67" fmla="*/ 8044 h 527"/>
                              <a:gd name="T68" fmla="+- 0 2577 2512"/>
                              <a:gd name="T69" fmla="*/ T68 w 176"/>
                              <a:gd name="T70" fmla="+- 0 8052 7983"/>
                              <a:gd name="T71" fmla="*/ 8052 h 527"/>
                              <a:gd name="T72" fmla="+- 0 2555 2512"/>
                              <a:gd name="T73" fmla="*/ T72 w 176"/>
                              <a:gd name="T74" fmla="+- 0 8093 7983"/>
                              <a:gd name="T75" fmla="*/ 8093 h 527"/>
                              <a:gd name="T76" fmla="+- 0 2546 2512"/>
                              <a:gd name="T77" fmla="*/ T76 w 176"/>
                              <a:gd name="T78" fmla="+- 0 7997 7983"/>
                              <a:gd name="T79" fmla="*/ 7997 h 527"/>
                              <a:gd name="T80" fmla="+- 0 2524 2512"/>
                              <a:gd name="T81" fmla="*/ T80 w 176"/>
                              <a:gd name="T82" fmla="+- 0 8016 7983"/>
                              <a:gd name="T83" fmla="*/ 8016 h 527"/>
                              <a:gd name="T84" fmla="+- 0 2516 2512"/>
                              <a:gd name="T85" fmla="*/ T84 w 176"/>
                              <a:gd name="T86" fmla="+- 0 8046 7983"/>
                              <a:gd name="T87" fmla="*/ 8046 h 527"/>
                              <a:gd name="T88" fmla="+- 0 2681 2512"/>
                              <a:gd name="T89" fmla="*/ T88 w 176"/>
                              <a:gd name="T90" fmla="+- 0 8142 7983"/>
                              <a:gd name="T91" fmla="*/ 8142 h 527"/>
                              <a:gd name="T92" fmla="+- 0 2682 2512"/>
                              <a:gd name="T93" fmla="*/ T92 w 176"/>
                              <a:gd name="T94" fmla="+- 0 8290 7983"/>
                              <a:gd name="T95" fmla="*/ 8290 h 527"/>
                              <a:gd name="T96" fmla="+- 0 2654 2512"/>
                              <a:gd name="T97" fmla="*/ T96 w 176"/>
                              <a:gd name="T98" fmla="+- 0 8224 7983"/>
                              <a:gd name="T99" fmla="*/ 8224 h 527"/>
                              <a:gd name="T100" fmla="+- 0 2681 2512"/>
                              <a:gd name="T101" fmla="*/ T100 w 176"/>
                              <a:gd name="T102" fmla="+- 0 8158 7983"/>
                              <a:gd name="T103" fmla="*/ 8158 h 527"/>
                              <a:gd name="T104" fmla="+- 0 2616 2512"/>
                              <a:gd name="T105" fmla="*/ T104 w 176"/>
                              <a:gd name="T106" fmla="+- 0 8185 7983"/>
                              <a:gd name="T107" fmla="*/ 8185 h 527"/>
                              <a:gd name="T108" fmla="+- 0 2561 2512"/>
                              <a:gd name="T109" fmla="*/ T108 w 176"/>
                              <a:gd name="T110" fmla="+- 0 8252 7983"/>
                              <a:gd name="T111" fmla="*/ 8252 h 527"/>
                              <a:gd name="T112" fmla="+- 0 2616 2512"/>
                              <a:gd name="T113" fmla="*/ T112 w 176"/>
                              <a:gd name="T114" fmla="+- 0 8268 7983"/>
                              <a:gd name="T115" fmla="*/ 8268 h 527"/>
                              <a:gd name="T116" fmla="+- 0 2615 2512"/>
                              <a:gd name="T117" fmla="*/ T116 w 176"/>
                              <a:gd name="T118" fmla="+- 0 8185 7983"/>
                              <a:gd name="T119" fmla="*/ 8185 h 527"/>
                              <a:gd name="T120" fmla="+- 0 2517 2512"/>
                              <a:gd name="T121" fmla="*/ T120 w 176"/>
                              <a:gd name="T122" fmla="+- 0 8225 7983"/>
                              <a:gd name="T123" fmla="*/ 8225 h 527"/>
                              <a:gd name="T124" fmla="+- 0 2682 2512"/>
                              <a:gd name="T125" fmla="*/ T124 w 176"/>
                              <a:gd name="T126" fmla="+- 0 8339 7983"/>
                              <a:gd name="T127" fmla="*/ 8339 h 527"/>
                              <a:gd name="T128" fmla="+- 0 2687 2512"/>
                              <a:gd name="T129" fmla="*/ T128 w 176"/>
                              <a:gd name="T130" fmla="+- 0 8419 7983"/>
                              <a:gd name="T131" fmla="*/ 8419 h 527"/>
                              <a:gd name="T132" fmla="+- 0 2679 2512"/>
                              <a:gd name="T133" fmla="*/ T132 w 176"/>
                              <a:gd name="T134" fmla="+- 0 8389 7983"/>
                              <a:gd name="T135" fmla="*/ 8389 h 527"/>
                              <a:gd name="T136" fmla="+- 0 2649 2512"/>
                              <a:gd name="T137" fmla="*/ T136 w 176"/>
                              <a:gd name="T138" fmla="+- 0 8361 7983"/>
                              <a:gd name="T139" fmla="*/ 8361 h 527"/>
                              <a:gd name="T140" fmla="+- 0 2632 2512"/>
                              <a:gd name="T141" fmla="*/ T140 w 176"/>
                              <a:gd name="T142" fmla="+- 0 8356 7983"/>
                              <a:gd name="T143" fmla="*/ 8356 h 527"/>
                              <a:gd name="T144" fmla="+- 0 2619 2512"/>
                              <a:gd name="T145" fmla="*/ T144 w 176"/>
                              <a:gd name="T146" fmla="+- 0 8405 7983"/>
                              <a:gd name="T147" fmla="*/ 8405 h 527"/>
                              <a:gd name="T148" fmla="+- 0 2649 2512"/>
                              <a:gd name="T149" fmla="*/ T148 w 176"/>
                              <a:gd name="T150" fmla="+- 0 8427 7983"/>
                              <a:gd name="T151" fmla="*/ 8427 h 527"/>
                              <a:gd name="T152" fmla="+- 0 2646 2512"/>
                              <a:gd name="T153" fmla="*/ T152 w 176"/>
                              <a:gd name="T154" fmla="+- 0 8452 7983"/>
                              <a:gd name="T155" fmla="*/ 8452 h 527"/>
                              <a:gd name="T156" fmla="+- 0 2635 2512"/>
                              <a:gd name="T157" fmla="*/ T156 w 176"/>
                              <a:gd name="T158" fmla="+- 0 8457 7983"/>
                              <a:gd name="T159" fmla="*/ 8457 h 527"/>
                              <a:gd name="T160" fmla="+- 0 2615 2512"/>
                              <a:gd name="T161" fmla="*/ T160 w 176"/>
                              <a:gd name="T162" fmla="+- 0 8460 7983"/>
                              <a:gd name="T163" fmla="*/ 8460 h 527"/>
                              <a:gd name="T164" fmla="+- 0 2586 2512"/>
                              <a:gd name="T165" fmla="*/ T164 w 176"/>
                              <a:gd name="T166" fmla="+- 0 8460 7983"/>
                              <a:gd name="T167" fmla="*/ 8460 h 527"/>
                              <a:gd name="T168" fmla="+- 0 2567 2512"/>
                              <a:gd name="T169" fmla="*/ T168 w 176"/>
                              <a:gd name="T170" fmla="+- 0 8455 7983"/>
                              <a:gd name="T171" fmla="*/ 8455 h 527"/>
                              <a:gd name="T172" fmla="+- 0 2550 2512"/>
                              <a:gd name="T173" fmla="*/ T172 w 176"/>
                              <a:gd name="T174" fmla="+- 0 8444 7983"/>
                              <a:gd name="T175" fmla="*/ 8444 h 527"/>
                              <a:gd name="T176" fmla="+- 0 2542 2512"/>
                              <a:gd name="T177" fmla="*/ T176 w 176"/>
                              <a:gd name="T178" fmla="+- 0 8369 7983"/>
                              <a:gd name="T179" fmla="*/ 8369 h 527"/>
                              <a:gd name="T180" fmla="+- 0 2525 2512"/>
                              <a:gd name="T181" fmla="*/ T180 w 176"/>
                              <a:gd name="T182" fmla="+- 0 8384 7983"/>
                              <a:gd name="T183" fmla="*/ 8384 h 527"/>
                              <a:gd name="T184" fmla="+- 0 2516 2512"/>
                              <a:gd name="T185" fmla="*/ T184 w 176"/>
                              <a:gd name="T186" fmla="+- 0 8404 7983"/>
                              <a:gd name="T187" fmla="*/ 8404 h 527"/>
                              <a:gd name="T188" fmla="+- 0 2512 2512"/>
                              <a:gd name="T189" fmla="*/ T188 w 176"/>
                              <a:gd name="T190" fmla="+- 0 8433 7983"/>
                              <a:gd name="T191" fmla="*/ 8433 h 527"/>
                              <a:gd name="T192" fmla="+- 0 2518 2512"/>
                              <a:gd name="T193" fmla="*/ T192 w 176"/>
                              <a:gd name="T194" fmla="+- 0 8466 7983"/>
                              <a:gd name="T195" fmla="*/ 8466 h 527"/>
                              <a:gd name="T196" fmla="+- 0 2537 2512"/>
                              <a:gd name="T197" fmla="*/ T196 w 176"/>
                              <a:gd name="T198" fmla="+- 0 8491 7983"/>
                              <a:gd name="T199" fmla="*/ 8491 h 527"/>
                              <a:gd name="T200" fmla="+- 0 2565 2512"/>
                              <a:gd name="T201" fmla="*/ T200 w 176"/>
                              <a:gd name="T202" fmla="+- 0 8505 7983"/>
                              <a:gd name="T203" fmla="*/ 8505 h 527"/>
                              <a:gd name="T204" fmla="+- 0 2600 2512"/>
                              <a:gd name="T205" fmla="*/ T204 w 176"/>
                              <a:gd name="T206" fmla="+- 0 8510 7983"/>
                              <a:gd name="T207" fmla="*/ 8510 h 527"/>
                              <a:gd name="T208" fmla="+- 0 2619 2512"/>
                              <a:gd name="T209" fmla="*/ T208 w 176"/>
                              <a:gd name="T210" fmla="+- 0 8509 7983"/>
                              <a:gd name="T211" fmla="*/ 8509 h 527"/>
                              <a:gd name="T212" fmla="+- 0 2643 2512"/>
                              <a:gd name="T213" fmla="*/ T212 w 176"/>
                              <a:gd name="T214" fmla="+- 0 8504 7983"/>
                              <a:gd name="T215" fmla="*/ 8504 h 527"/>
                              <a:gd name="T216" fmla="+- 0 2668 2512"/>
                              <a:gd name="T217" fmla="*/ T216 w 176"/>
                              <a:gd name="T218" fmla="+- 0 8490 7983"/>
                              <a:gd name="T219" fmla="*/ 8490 h 527"/>
                              <a:gd name="T220" fmla="+- 0 2685 2512"/>
                              <a:gd name="T221" fmla="*/ T220 w 176"/>
                              <a:gd name="T222" fmla="+- 0 8460 7983"/>
                              <a:gd name="T223" fmla="*/ 8460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76" h="527">
                                <a:moveTo>
                                  <a:pt x="60" y="423"/>
                                </a:moveTo>
                                <a:lnTo>
                                  <a:pt x="55" y="373"/>
                                </a:lnTo>
                                <a:lnTo>
                                  <a:pt x="41" y="380"/>
                                </a:lnTo>
                                <a:lnTo>
                                  <a:pt x="38" y="381"/>
                                </a:lnTo>
                                <a:lnTo>
                                  <a:pt x="38" y="447"/>
                                </a:lnTo>
                                <a:lnTo>
                                  <a:pt x="41" y="442"/>
                                </a:lnTo>
                                <a:lnTo>
                                  <a:pt x="60" y="423"/>
                                </a:lnTo>
                                <a:moveTo>
                                  <a:pt x="169" y="55"/>
                                </a:moveTo>
                                <a:lnTo>
                                  <a:pt x="169" y="0"/>
                                </a:lnTo>
                                <a:lnTo>
                                  <a:pt x="125" y="27"/>
                                </a:lnTo>
                                <a:lnTo>
                                  <a:pt x="122" y="27"/>
                                </a:lnTo>
                                <a:lnTo>
                                  <a:pt x="117" y="30"/>
                                </a:lnTo>
                                <a:lnTo>
                                  <a:pt x="103" y="44"/>
                                </a:lnTo>
                                <a:lnTo>
                                  <a:pt x="103" y="102"/>
                                </a:lnTo>
                                <a:lnTo>
                                  <a:pt x="106" y="96"/>
                                </a:lnTo>
                                <a:lnTo>
                                  <a:pt x="120" y="82"/>
                                </a:lnTo>
                                <a:lnTo>
                                  <a:pt x="169" y="55"/>
                                </a:lnTo>
                                <a:moveTo>
                                  <a:pt x="169" y="159"/>
                                </a:moveTo>
                                <a:lnTo>
                                  <a:pt x="169" y="110"/>
                                </a:lnTo>
                                <a:lnTo>
                                  <a:pt x="103" y="110"/>
                                </a:lnTo>
                                <a:lnTo>
                                  <a:pt x="103" y="44"/>
                                </a:lnTo>
                                <a:lnTo>
                                  <a:pt x="100" y="47"/>
                                </a:lnTo>
                                <a:lnTo>
                                  <a:pt x="98" y="55"/>
                                </a:lnTo>
                                <a:lnTo>
                                  <a:pt x="98" y="47"/>
                                </a:lnTo>
                                <a:lnTo>
                                  <a:pt x="95" y="41"/>
                                </a:lnTo>
                                <a:lnTo>
                                  <a:pt x="92" y="33"/>
                                </a:lnTo>
                                <a:lnTo>
                                  <a:pt x="84" y="25"/>
                                </a:lnTo>
                                <a:lnTo>
                                  <a:pt x="67" y="14"/>
                                </a:lnTo>
                                <a:lnTo>
                                  <a:pt x="65" y="12"/>
                                </a:lnTo>
                                <a:lnTo>
                                  <a:pt x="62" y="11"/>
                                </a:lnTo>
                                <a:lnTo>
                                  <a:pt x="43" y="11"/>
                                </a:lnTo>
                                <a:lnTo>
                                  <a:pt x="43" y="77"/>
                                </a:lnTo>
                                <a:lnTo>
                                  <a:pt x="45" y="69"/>
                                </a:lnTo>
                                <a:lnTo>
                                  <a:pt x="54" y="61"/>
                                </a:lnTo>
                                <a:lnTo>
                                  <a:pt x="56" y="61"/>
                                </a:lnTo>
                                <a:lnTo>
                                  <a:pt x="65" y="69"/>
                                </a:lnTo>
                                <a:lnTo>
                                  <a:pt x="65" y="110"/>
                                </a:lnTo>
                                <a:lnTo>
                                  <a:pt x="43" y="110"/>
                                </a:lnTo>
                                <a:lnTo>
                                  <a:pt x="43" y="11"/>
                                </a:lnTo>
                                <a:lnTo>
                                  <a:pt x="34" y="14"/>
                                </a:lnTo>
                                <a:lnTo>
                                  <a:pt x="18" y="25"/>
                                </a:lnTo>
                                <a:lnTo>
                                  <a:pt x="12" y="33"/>
                                </a:lnTo>
                                <a:lnTo>
                                  <a:pt x="7" y="50"/>
                                </a:lnTo>
                                <a:lnTo>
                                  <a:pt x="4" y="63"/>
                                </a:lnTo>
                                <a:lnTo>
                                  <a:pt x="5" y="159"/>
                                </a:lnTo>
                                <a:lnTo>
                                  <a:pt x="169" y="159"/>
                                </a:lnTo>
                                <a:moveTo>
                                  <a:pt x="170" y="356"/>
                                </a:moveTo>
                                <a:lnTo>
                                  <a:pt x="170" y="307"/>
                                </a:lnTo>
                                <a:lnTo>
                                  <a:pt x="142" y="296"/>
                                </a:lnTo>
                                <a:lnTo>
                                  <a:pt x="142" y="241"/>
                                </a:lnTo>
                                <a:lnTo>
                                  <a:pt x="169" y="230"/>
                                </a:lnTo>
                                <a:lnTo>
                                  <a:pt x="169" y="175"/>
                                </a:lnTo>
                                <a:lnTo>
                                  <a:pt x="142" y="186"/>
                                </a:lnTo>
                                <a:lnTo>
                                  <a:pt x="104" y="202"/>
                                </a:lnTo>
                                <a:lnTo>
                                  <a:pt x="104" y="285"/>
                                </a:lnTo>
                                <a:lnTo>
                                  <a:pt x="49" y="269"/>
                                </a:lnTo>
                                <a:lnTo>
                                  <a:pt x="104" y="252"/>
                                </a:lnTo>
                                <a:lnTo>
                                  <a:pt x="104" y="285"/>
                                </a:lnTo>
                                <a:lnTo>
                                  <a:pt x="104" y="202"/>
                                </a:lnTo>
                                <a:lnTo>
                                  <a:pt x="103" y="202"/>
                                </a:lnTo>
                                <a:lnTo>
                                  <a:pt x="49" y="224"/>
                                </a:lnTo>
                                <a:lnTo>
                                  <a:pt x="5" y="242"/>
                                </a:lnTo>
                                <a:lnTo>
                                  <a:pt x="5" y="297"/>
                                </a:lnTo>
                                <a:lnTo>
                                  <a:pt x="170" y="356"/>
                                </a:lnTo>
                                <a:moveTo>
                                  <a:pt x="175" y="463"/>
                                </a:moveTo>
                                <a:lnTo>
                                  <a:pt x="175" y="436"/>
                                </a:lnTo>
                                <a:lnTo>
                                  <a:pt x="173" y="422"/>
                                </a:lnTo>
                                <a:lnTo>
                                  <a:pt x="167" y="406"/>
                                </a:lnTo>
                                <a:lnTo>
                                  <a:pt x="142" y="381"/>
                                </a:lnTo>
                                <a:lnTo>
                                  <a:pt x="137" y="378"/>
                                </a:lnTo>
                                <a:lnTo>
                                  <a:pt x="131" y="376"/>
                                </a:lnTo>
                                <a:lnTo>
                                  <a:pt x="120" y="373"/>
                                </a:lnTo>
                                <a:lnTo>
                                  <a:pt x="104" y="422"/>
                                </a:lnTo>
                                <a:lnTo>
                                  <a:pt x="107" y="422"/>
                                </a:lnTo>
                                <a:lnTo>
                                  <a:pt x="134" y="436"/>
                                </a:lnTo>
                                <a:lnTo>
                                  <a:pt x="137" y="444"/>
                                </a:lnTo>
                                <a:lnTo>
                                  <a:pt x="137" y="463"/>
                                </a:lnTo>
                                <a:lnTo>
                                  <a:pt x="134" y="469"/>
                                </a:lnTo>
                                <a:lnTo>
                                  <a:pt x="129" y="472"/>
                                </a:lnTo>
                                <a:lnTo>
                                  <a:pt x="123" y="474"/>
                                </a:lnTo>
                                <a:lnTo>
                                  <a:pt x="114" y="476"/>
                                </a:lnTo>
                                <a:lnTo>
                                  <a:pt x="103" y="477"/>
                                </a:lnTo>
                                <a:lnTo>
                                  <a:pt x="88" y="477"/>
                                </a:lnTo>
                                <a:lnTo>
                                  <a:pt x="74" y="477"/>
                                </a:lnTo>
                                <a:lnTo>
                                  <a:pt x="63" y="475"/>
                                </a:lnTo>
                                <a:lnTo>
                                  <a:pt x="55" y="472"/>
                                </a:lnTo>
                                <a:lnTo>
                                  <a:pt x="44" y="469"/>
                                </a:lnTo>
                                <a:lnTo>
                                  <a:pt x="38" y="461"/>
                                </a:lnTo>
                                <a:lnTo>
                                  <a:pt x="38" y="381"/>
                                </a:lnTo>
                                <a:lnTo>
                                  <a:pt x="30" y="386"/>
                                </a:lnTo>
                                <a:lnTo>
                                  <a:pt x="21" y="393"/>
                                </a:lnTo>
                                <a:lnTo>
                                  <a:pt x="13" y="401"/>
                                </a:lnTo>
                                <a:lnTo>
                                  <a:pt x="8" y="410"/>
                                </a:lnTo>
                                <a:lnTo>
                                  <a:pt x="4" y="421"/>
                                </a:lnTo>
                                <a:lnTo>
                                  <a:pt x="1" y="435"/>
                                </a:lnTo>
                                <a:lnTo>
                                  <a:pt x="0" y="450"/>
                                </a:lnTo>
                                <a:lnTo>
                                  <a:pt x="1" y="468"/>
                                </a:lnTo>
                                <a:lnTo>
                                  <a:pt x="6" y="483"/>
                                </a:lnTo>
                                <a:lnTo>
                                  <a:pt x="14" y="496"/>
                                </a:lnTo>
                                <a:lnTo>
                                  <a:pt x="25" y="508"/>
                                </a:lnTo>
                                <a:lnTo>
                                  <a:pt x="38" y="516"/>
                                </a:lnTo>
                                <a:lnTo>
                                  <a:pt x="53" y="522"/>
                                </a:lnTo>
                                <a:lnTo>
                                  <a:pt x="70" y="526"/>
                                </a:lnTo>
                                <a:lnTo>
                                  <a:pt x="88" y="527"/>
                                </a:lnTo>
                                <a:lnTo>
                                  <a:pt x="103" y="526"/>
                                </a:lnTo>
                                <a:lnTo>
                                  <a:pt x="107" y="526"/>
                                </a:lnTo>
                                <a:lnTo>
                                  <a:pt x="118" y="524"/>
                                </a:lnTo>
                                <a:lnTo>
                                  <a:pt x="131" y="521"/>
                                </a:lnTo>
                                <a:lnTo>
                                  <a:pt x="143" y="516"/>
                                </a:lnTo>
                                <a:lnTo>
                                  <a:pt x="156" y="507"/>
                                </a:lnTo>
                                <a:lnTo>
                                  <a:pt x="167" y="499"/>
                                </a:lnTo>
                                <a:lnTo>
                                  <a:pt x="173" y="477"/>
                                </a:lnTo>
                                <a:lnTo>
                                  <a:pt x="175" y="46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429435" name="Line 236"/>
                        <wps:cNvCnPr>
                          <a:cxnSpLocks noChangeShapeType="1"/>
                        </wps:cNvCnPr>
                        <wps:spPr bwMode="auto">
                          <a:xfrm>
                            <a:off x="2554" y="7898"/>
                            <a:ext cx="127" cy="0"/>
                          </a:xfrm>
                          <a:prstGeom prst="line">
                            <a:avLst/>
                          </a:prstGeom>
                          <a:noFill/>
                          <a:ln w="315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6138017" name="Line 235"/>
                        <wps:cNvCnPr>
                          <a:cxnSpLocks noChangeShapeType="1"/>
                        </wps:cNvCnPr>
                        <wps:spPr bwMode="auto">
                          <a:xfrm>
                            <a:off x="2535" y="7824"/>
                            <a:ext cx="0" cy="148"/>
                          </a:xfrm>
                          <a:prstGeom prst="line">
                            <a:avLst/>
                          </a:prstGeom>
                          <a:noFill/>
                          <a:ln w="246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774230" name="AutoShape 234"/>
                        <wps:cNvSpPr>
                          <a:spLocks/>
                        </wps:cNvSpPr>
                        <wps:spPr bwMode="auto">
                          <a:xfrm>
                            <a:off x="2514" y="7221"/>
                            <a:ext cx="167" cy="593"/>
                          </a:xfrm>
                          <a:custGeom>
                            <a:avLst/>
                            <a:gdLst>
                              <a:gd name="T0" fmla="+- 0 2679 2514"/>
                              <a:gd name="T1" fmla="*/ T0 w 167"/>
                              <a:gd name="T2" fmla="+- 0 7336 7221"/>
                              <a:gd name="T3" fmla="*/ 7336 h 593"/>
                              <a:gd name="T4" fmla="+- 0 2679 2514"/>
                              <a:gd name="T5" fmla="*/ T4 w 167"/>
                              <a:gd name="T6" fmla="+- 0 7286 7221"/>
                              <a:gd name="T7" fmla="*/ 7286 h 593"/>
                              <a:gd name="T8" fmla="+- 0 2613 2514"/>
                              <a:gd name="T9" fmla="*/ T8 w 167"/>
                              <a:gd name="T10" fmla="+- 0 7286 7221"/>
                              <a:gd name="T11" fmla="*/ 7286 h 593"/>
                              <a:gd name="T12" fmla="+- 0 2564 2514"/>
                              <a:gd name="T13" fmla="*/ T12 w 167"/>
                              <a:gd name="T14" fmla="+- 0 7254 7221"/>
                              <a:gd name="T15" fmla="*/ 7254 h 593"/>
                              <a:gd name="T16" fmla="+- 0 2514 2514"/>
                              <a:gd name="T17" fmla="*/ T16 w 167"/>
                              <a:gd name="T18" fmla="+- 0 7221 7221"/>
                              <a:gd name="T19" fmla="*/ 7221 h 593"/>
                              <a:gd name="T20" fmla="+- 0 2514 2514"/>
                              <a:gd name="T21" fmla="*/ T20 w 167"/>
                              <a:gd name="T22" fmla="+- 0 7281 7221"/>
                              <a:gd name="T23" fmla="*/ 7281 h 593"/>
                              <a:gd name="T24" fmla="+- 0 2564 2514"/>
                              <a:gd name="T25" fmla="*/ T24 w 167"/>
                              <a:gd name="T26" fmla="+- 0 7314 7221"/>
                              <a:gd name="T27" fmla="*/ 7314 h 593"/>
                              <a:gd name="T28" fmla="+- 0 2515 2514"/>
                              <a:gd name="T29" fmla="*/ T28 w 167"/>
                              <a:gd name="T30" fmla="+- 0 7347 7221"/>
                              <a:gd name="T31" fmla="*/ 7347 h 593"/>
                              <a:gd name="T32" fmla="+- 0 2515 2514"/>
                              <a:gd name="T33" fmla="*/ T32 w 167"/>
                              <a:gd name="T34" fmla="+- 0 7402 7221"/>
                              <a:gd name="T35" fmla="*/ 7402 h 593"/>
                              <a:gd name="T36" fmla="+- 0 2613 2514"/>
                              <a:gd name="T37" fmla="*/ T36 w 167"/>
                              <a:gd name="T38" fmla="+- 0 7336 7221"/>
                              <a:gd name="T39" fmla="*/ 7336 h 593"/>
                              <a:gd name="T40" fmla="+- 0 2679 2514"/>
                              <a:gd name="T41" fmla="*/ T40 w 167"/>
                              <a:gd name="T42" fmla="+- 0 7336 7221"/>
                              <a:gd name="T43" fmla="*/ 7336 h 593"/>
                              <a:gd name="T44" fmla="+- 0 2680 2514"/>
                              <a:gd name="T45" fmla="*/ T44 w 167"/>
                              <a:gd name="T46" fmla="+- 0 7582 7221"/>
                              <a:gd name="T47" fmla="*/ 7582 h 593"/>
                              <a:gd name="T48" fmla="+- 0 2680 2514"/>
                              <a:gd name="T49" fmla="*/ T48 w 167"/>
                              <a:gd name="T50" fmla="+- 0 7533 7221"/>
                              <a:gd name="T51" fmla="*/ 7533 h 593"/>
                              <a:gd name="T52" fmla="+- 0 2652 2514"/>
                              <a:gd name="T53" fmla="*/ T52 w 167"/>
                              <a:gd name="T54" fmla="+- 0 7522 7221"/>
                              <a:gd name="T55" fmla="*/ 7522 h 593"/>
                              <a:gd name="T56" fmla="+- 0 2652 2514"/>
                              <a:gd name="T57" fmla="*/ T56 w 167"/>
                              <a:gd name="T58" fmla="+- 0 7467 7221"/>
                              <a:gd name="T59" fmla="*/ 7467 h 593"/>
                              <a:gd name="T60" fmla="+- 0 2679 2514"/>
                              <a:gd name="T61" fmla="*/ T60 w 167"/>
                              <a:gd name="T62" fmla="+- 0 7456 7221"/>
                              <a:gd name="T63" fmla="*/ 7456 h 593"/>
                              <a:gd name="T64" fmla="+- 0 2679 2514"/>
                              <a:gd name="T65" fmla="*/ T64 w 167"/>
                              <a:gd name="T66" fmla="+- 0 7401 7221"/>
                              <a:gd name="T67" fmla="*/ 7401 h 593"/>
                              <a:gd name="T68" fmla="+- 0 2652 2514"/>
                              <a:gd name="T69" fmla="*/ T68 w 167"/>
                              <a:gd name="T70" fmla="+- 0 7412 7221"/>
                              <a:gd name="T71" fmla="*/ 7412 h 593"/>
                              <a:gd name="T72" fmla="+- 0 2614 2514"/>
                              <a:gd name="T73" fmla="*/ T72 w 167"/>
                              <a:gd name="T74" fmla="+- 0 7428 7221"/>
                              <a:gd name="T75" fmla="*/ 7428 h 593"/>
                              <a:gd name="T76" fmla="+- 0 2614 2514"/>
                              <a:gd name="T77" fmla="*/ T76 w 167"/>
                              <a:gd name="T78" fmla="+- 0 7511 7221"/>
                              <a:gd name="T79" fmla="*/ 7511 h 593"/>
                              <a:gd name="T80" fmla="+- 0 2559 2514"/>
                              <a:gd name="T81" fmla="*/ T80 w 167"/>
                              <a:gd name="T82" fmla="+- 0 7495 7221"/>
                              <a:gd name="T83" fmla="*/ 7495 h 593"/>
                              <a:gd name="T84" fmla="+- 0 2614 2514"/>
                              <a:gd name="T85" fmla="*/ T84 w 167"/>
                              <a:gd name="T86" fmla="+- 0 7478 7221"/>
                              <a:gd name="T87" fmla="*/ 7478 h 593"/>
                              <a:gd name="T88" fmla="+- 0 2614 2514"/>
                              <a:gd name="T89" fmla="*/ T88 w 167"/>
                              <a:gd name="T90" fmla="+- 0 7511 7221"/>
                              <a:gd name="T91" fmla="*/ 7511 h 593"/>
                              <a:gd name="T92" fmla="+- 0 2614 2514"/>
                              <a:gd name="T93" fmla="*/ T92 w 167"/>
                              <a:gd name="T94" fmla="+- 0 7428 7221"/>
                              <a:gd name="T95" fmla="*/ 7428 h 593"/>
                              <a:gd name="T96" fmla="+- 0 2613 2514"/>
                              <a:gd name="T97" fmla="*/ T96 w 167"/>
                              <a:gd name="T98" fmla="+- 0 7428 7221"/>
                              <a:gd name="T99" fmla="*/ 7428 h 593"/>
                              <a:gd name="T100" fmla="+- 0 2559 2514"/>
                              <a:gd name="T101" fmla="*/ T100 w 167"/>
                              <a:gd name="T102" fmla="+- 0 7450 7221"/>
                              <a:gd name="T103" fmla="*/ 7450 h 593"/>
                              <a:gd name="T104" fmla="+- 0 2515 2514"/>
                              <a:gd name="T105" fmla="*/ T104 w 167"/>
                              <a:gd name="T106" fmla="+- 0 7468 7221"/>
                              <a:gd name="T107" fmla="*/ 7468 h 593"/>
                              <a:gd name="T108" fmla="+- 0 2515 2514"/>
                              <a:gd name="T109" fmla="*/ T108 w 167"/>
                              <a:gd name="T110" fmla="+- 0 7523 7221"/>
                              <a:gd name="T111" fmla="*/ 7523 h 593"/>
                              <a:gd name="T112" fmla="+- 0 2680 2514"/>
                              <a:gd name="T113" fmla="*/ T112 w 167"/>
                              <a:gd name="T114" fmla="+- 0 7582 7221"/>
                              <a:gd name="T115" fmla="*/ 7582 h 593"/>
                              <a:gd name="T116" fmla="+- 0 2680 2514"/>
                              <a:gd name="T117" fmla="*/ T116 w 167"/>
                              <a:gd name="T118" fmla="+- 0 7780 7221"/>
                              <a:gd name="T119" fmla="*/ 7780 h 593"/>
                              <a:gd name="T120" fmla="+- 0 2680 2514"/>
                              <a:gd name="T121" fmla="*/ T120 w 167"/>
                              <a:gd name="T122" fmla="+- 0 7725 7221"/>
                              <a:gd name="T123" fmla="*/ 7725 h 593"/>
                              <a:gd name="T124" fmla="+- 0 2598 2514"/>
                              <a:gd name="T125" fmla="*/ T124 w 167"/>
                              <a:gd name="T126" fmla="+- 0 7702 7221"/>
                              <a:gd name="T127" fmla="*/ 7702 h 593"/>
                              <a:gd name="T128" fmla="+- 0 2581 2514"/>
                              <a:gd name="T129" fmla="*/ T128 w 167"/>
                              <a:gd name="T130" fmla="+- 0 7698 7221"/>
                              <a:gd name="T131" fmla="*/ 7698 h 593"/>
                              <a:gd name="T132" fmla="+- 0 2680 2514"/>
                              <a:gd name="T133" fmla="*/ T132 w 167"/>
                              <a:gd name="T134" fmla="+- 0 7670 7221"/>
                              <a:gd name="T135" fmla="*/ 7670 h 593"/>
                              <a:gd name="T136" fmla="+- 0 2680 2514"/>
                              <a:gd name="T137" fmla="*/ T136 w 167"/>
                              <a:gd name="T138" fmla="+- 0 7615 7221"/>
                              <a:gd name="T139" fmla="*/ 7615 h 593"/>
                              <a:gd name="T140" fmla="+- 0 2597 2514"/>
                              <a:gd name="T141" fmla="*/ T140 w 167"/>
                              <a:gd name="T142" fmla="+- 0 7596 7221"/>
                              <a:gd name="T143" fmla="*/ 7596 h 593"/>
                              <a:gd name="T144" fmla="+- 0 2515 2514"/>
                              <a:gd name="T145" fmla="*/ T144 w 167"/>
                              <a:gd name="T146" fmla="+- 0 7577 7221"/>
                              <a:gd name="T147" fmla="*/ 7577 h 593"/>
                              <a:gd name="T148" fmla="+- 0 2515 2514"/>
                              <a:gd name="T149" fmla="*/ T148 w 167"/>
                              <a:gd name="T150" fmla="+- 0 7632 7221"/>
                              <a:gd name="T151" fmla="*/ 7632 h 593"/>
                              <a:gd name="T152" fmla="+- 0 2598 2514"/>
                              <a:gd name="T153" fmla="*/ T152 w 167"/>
                              <a:gd name="T154" fmla="+- 0 7648 7221"/>
                              <a:gd name="T155" fmla="*/ 7648 h 593"/>
                              <a:gd name="T156" fmla="+- 0 2581 2514"/>
                              <a:gd name="T157" fmla="*/ T156 w 167"/>
                              <a:gd name="T158" fmla="+- 0 7653 7221"/>
                              <a:gd name="T159" fmla="*/ 7653 h 593"/>
                              <a:gd name="T160" fmla="+- 0 2515 2514"/>
                              <a:gd name="T161" fmla="*/ T160 w 167"/>
                              <a:gd name="T162" fmla="+- 0 7671 7221"/>
                              <a:gd name="T163" fmla="*/ 7671 h 593"/>
                              <a:gd name="T164" fmla="+- 0 2516 2514"/>
                              <a:gd name="T165" fmla="*/ T164 w 167"/>
                              <a:gd name="T166" fmla="+- 0 7725 7221"/>
                              <a:gd name="T167" fmla="*/ 7725 h 593"/>
                              <a:gd name="T168" fmla="+- 0 2598 2514"/>
                              <a:gd name="T169" fmla="*/ T168 w 167"/>
                              <a:gd name="T170" fmla="+- 0 7747 7221"/>
                              <a:gd name="T171" fmla="*/ 7747 h 593"/>
                              <a:gd name="T172" fmla="+- 0 2516 2514"/>
                              <a:gd name="T173" fmla="*/ T172 w 167"/>
                              <a:gd name="T174" fmla="+- 0 7764 7221"/>
                              <a:gd name="T175" fmla="*/ 7764 h 593"/>
                              <a:gd name="T176" fmla="+- 0 2516 2514"/>
                              <a:gd name="T177" fmla="*/ T176 w 167"/>
                              <a:gd name="T178" fmla="+- 0 7813 7221"/>
                              <a:gd name="T179" fmla="*/ 7813 h 593"/>
                              <a:gd name="T180" fmla="+- 0 2680 2514"/>
                              <a:gd name="T181" fmla="*/ T180 w 167"/>
                              <a:gd name="T182" fmla="+- 0 7780 7221"/>
                              <a:gd name="T183" fmla="*/ 7780 h 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7" h="593">
                                <a:moveTo>
                                  <a:pt x="165" y="115"/>
                                </a:moveTo>
                                <a:lnTo>
                                  <a:pt x="165" y="65"/>
                                </a:lnTo>
                                <a:lnTo>
                                  <a:pt x="99" y="65"/>
                                </a:lnTo>
                                <a:lnTo>
                                  <a:pt x="50" y="33"/>
                                </a:lnTo>
                                <a:lnTo>
                                  <a:pt x="0" y="0"/>
                                </a:lnTo>
                                <a:lnTo>
                                  <a:pt x="0" y="60"/>
                                </a:lnTo>
                                <a:lnTo>
                                  <a:pt x="50" y="93"/>
                                </a:lnTo>
                                <a:lnTo>
                                  <a:pt x="1" y="126"/>
                                </a:lnTo>
                                <a:lnTo>
                                  <a:pt x="1" y="181"/>
                                </a:lnTo>
                                <a:lnTo>
                                  <a:pt x="99" y="115"/>
                                </a:lnTo>
                                <a:lnTo>
                                  <a:pt x="165" y="115"/>
                                </a:lnTo>
                                <a:moveTo>
                                  <a:pt x="166" y="361"/>
                                </a:moveTo>
                                <a:lnTo>
                                  <a:pt x="166" y="312"/>
                                </a:lnTo>
                                <a:lnTo>
                                  <a:pt x="138" y="301"/>
                                </a:lnTo>
                                <a:lnTo>
                                  <a:pt x="138" y="246"/>
                                </a:lnTo>
                                <a:lnTo>
                                  <a:pt x="165" y="235"/>
                                </a:lnTo>
                                <a:lnTo>
                                  <a:pt x="165" y="180"/>
                                </a:lnTo>
                                <a:lnTo>
                                  <a:pt x="138" y="191"/>
                                </a:lnTo>
                                <a:lnTo>
                                  <a:pt x="100" y="207"/>
                                </a:lnTo>
                                <a:lnTo>
                                  <a:pt x="100" y="290"/>
                                </a:lnTo>
                                <a:lnTo>
                                  <a:pt x="45" y="274"/>
                                </a:lnTo>
                                <a:lnTo>
                                  <a:pt x="100" y="257"/>
                                </a:lnTo>
                                <a:lnTo>
                                  <a:pt x="100" y="290"/>
                                </a:lnTo>
                                <a:lnTo>
                                  <a:pt x="100" y="207"/>
                                </a:lnTo>
                                <a:lnTo>
                                  <a:pt x="99" y="207"/>
                                </a:lnTo>
                                <a:lnTo>
                                  <a:pt x="45" y="229"/>
                                </a:lnTo>
                                <a:lnTo>
                                  <a:pt x="1" y="247"/>
                                </a:lnTo>
                                <a:lnTo>
                                  <a:pt x="1" y="302"/>
                                </a:lnTo>
                                <a:lnTo>
                                  <a:pt x="166" y="361"/>
                                </a:lnTo>
                                <a:moveTo>
                                  <a:pt x="166" y="559"/>
                                </a:moveTo>
                                <a:lnTo>
                                  <a:pt x="166" y="504"/>
                                </a:lnTo>
                                <a:lnTo>
                                  <a:pt x="84" y="481"/>
                                </a:lnTo>
                                <a:lnTo>
                                  <a:pt x="67" y="477"/>
                                </a:lnTo>
                                <a:lnTo>
                                  <a:pt x="166" y="449"/>
                                </a:lnTo>
                                <a:lnTo>
                                  <a:pt x="166" y="394"/>
                                </a:lnTo>
                                <a:lnTo>
                                  <a:pt x="83" y="375"/>
                                </a:lnTo>
                                <a:lnTo>
                                  <a:pt x="1" y="356"/>
                                </a:lnTo>
                                <a:lnTo>
                                  <a:pt x="1" y="411"/>
                                </a:lnTo>
                                <a:lnTo>
                                  <a:pt x="84" y="427"/>
                                </a:lnTo>
                                <a:lnTo>
                                  <a:pt x="67" y="432"/>
                                </a:lnTo>
                                <a:lnTo>
                                  <a:pt x="1" y="450"/>
                                </a:lnTo>
                                <a:lnTo>
                                  <a:pt x="2" y="504"/>
                                </a:lnTo>
                                <a:lnTo>
                                  <a:pt x="84" y="526"/>
                                </a:lnTo>
                                <a:lnTo>
                                  <a:pt x="2" y="543"/>
                                </a:lnTo>
                                <a:lnTo>
                                  <a:pt x="2" y="592"/>
                                </a:lnTo>
                                <a:lnTo>
                                  <a:pt x="166" y="5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75761531" name="Picture 233"/>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7224" y="3710"/>
                            <a:ext cx="13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972946" name="Picture 232"/>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7204" y="3364"/>
                            <a:ext cx="170"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6049923" name="Picture 23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7222" y="2739"/>
                            <a:ext cx="133"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1568788" name="Picture 230"/>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5187" y="2854"/>
                            <a:ext cx="19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4223109" name="Picture 229"/>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5418" y="2854"/>
                            <a:ext cx="22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5018535" name="Line 228"/>
                        <wps:cNvCnPr>
                          <a:cxnSpLocks noChangeShapeType="1"/>
                        </wps:cNvCnPr>
                        <wps:spPr bwMode="auto">
                          <a:xfrm>
                            <a:off x="5706" y="2854"/>
                            <a:ext cx="0" cy="230"/>
                          </a:xfrm>
                          <a:prstGeom prst="line">
                            <a:avLst/>
                          </a:prstGeom>
                          <a:noFill/>
                          <a:ln w="4528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7863084" name="Picture 227"/>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5791" y="2854"/>
                            <a:ext cx="219"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5765924" name="Picture 226"/>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6049" y="2849"/>
                            <a:ext cx="219"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8357862" name="Line 225"/>
                        <wps:cNvCnPr>
                          <a:cxnSpLocks noChangeShapeType="1"/>
                        </wps:cNvCnPr>
                        <wps:spPr bwMode="auto">
                          <a:xfrm>
                            <a:off x="6342" y="2854"/>
                            <a:ext cx="0" cy="230"/>
                          </a:xfrm>
                          <a:prstGeom prst="line">
                            <a:avLst/>
                          </a:prstGeom>
                          <a:noFill/>
                          <a:ln w="4528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2754358" name="Picture 224"/>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6427" y="2854"/>
                            <a:ext cx="658"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8188662" name="Picture 22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5242" y="3249"/>
                            <a:ext cx="21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235071" name="Picture 222"/>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5489" y="3249"/>
                            <a:ext cx="219"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0731141" name="Line 221"/>
                        <wps:cNvCnPr>
                          <a:cxnSpLocks noChangeShapeType="1"/>
                        </wps:cNvCnPr>
                        <wps:spPr bwMode="auto">
                          <a:xfrm>
                            <a:off x="5794" y="3249"/>
                            <a:ext cx="0" cy="230"/>
                          </a:xfrm>
                          <a:prstGeom prst="line">
                            <a:avLst/>
                          </a:prstGeom>
                          <a:noFill/>
                          <a:ln w="4528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37432511" name="Picture 220"/>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5879" y="3249"/>
                            <a:ext cx="18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4516810" name="Picture 219"/>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6093" y="3249"/>
                            <a:ext cx="21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0248685" name="Line 218"/>
                        <wps:cNvCnPr>
                          <a:cxnSpLocks noChangeShapeType="1"/>
                        </wps:cNvCnPr>
                        <wps:spPr bwMode="auto">
                          <a:xfrm>
                            <a:off x="6381" y="3249"/>
                            <a:ext cx="0" cy="230"/>
                          </a:xfrm>
                          <a:prstGeom prst="line">
                            <a:avLst/>
                          </a:prstGeom>
                          <a:noFill/>
                          <a:ln w="4528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79838471" name="Picture 217"/>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6466" y="3249"/>
                            <a:ext cx="219"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8738580" name="Picture 216"/>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6723" y="3244"/>
                            <a:ext cx="230"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3230827" name="Picture 215"/>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2994" y="3882"/>
                            <a:ext cx="20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0743832" name="Line 214"/>
                        <wps:cNvCnPr>
                          <a:cxnSpLocks noChangeShapeType="1"/>
                        </wps:cNvCnPr>
                        <wps:spPr bwMode="auto">
                          <a:xfrm>
                            <a:off x="3000" y="3813"/>
                            <a:ext cx="198" cy="0"/>
                          </a:xfrm>
                          <a:prstGeom prst="line">
                            <a:avLst/>
                          </a:prstGeom>
                          <a:noFill/>
                          <a:ln w="38911">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5094554" name="Picture 213"/>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3000" y="3564"/>
                            <a:ext cx="198"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6577306" name="Picture 212"/>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3001" y="3366"/>
                            <a:ext cx="19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4675012" name="Picture 21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3003" y="3092"/>
                            <a:ext cx="198"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4782978" name="Picture 210"/>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2999" y="2636"/>
                            <a:ext cx="23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6442232" name="Picture 209"/>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3006" y="2390"/>
                            <a:ext cx="198"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0845157" name="Line 208"/>
                        <wps:cNvCnPr>
                          <a:cxnSpLocks noChangeShapeType="1"/>
                        </wps:cNvCnPr>
                        <wps:spPr bwMode="auto">
                          <a:xfrm>
                            <a:off x="3007" y="2321"/>
                            <a:ext cx="198" cy="0"/>
                          </a:xfrm>
                          <a:prstGeom prst="line">
                            <a:avLst/>
                          </a:prstGeom>
                          <a:noFill/>
                          <a:ln w="38911">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9247945" name="Picture 20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3008" y="2060"/>
                            <a:ext cx="19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1840957" name="Picture 206"/>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3009" y="1858"/>
                            <a:ext cx="19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2867661" name="Picture 20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9146" y="3901"/>
                            <a:ext cx="20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7985801" name="Line 204"/>
                        <wps:cNvCnPr>
                          <a:cxnSpLocks noChangeShapeType="1"/>
                        </wps:cNvCnPr>
                        <wps:spPr bwMode="auto">
                          <a:xfrm>
                            <a:off x="9152" y="3832"/>
                            <a:ext cx="198" cy="0"/>
                          </a:xfrm>
                          <a:prstGeom prst="line">
                            <a:avLst/>
                          </a:prstGeom>
                          <a:noFill/>
                          <a:ln w="38911">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7279960" name="Picture 203"/>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9153" y="3583"/>
                            <a:ext cx="198"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6612827" name="Picture 202"/>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9154" y="3386"/>
                            <a:ext cx="19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0621088" name="Picture 20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9155" y="3111"/>
                            <a:ext cx="198"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4126893" name="Picture 200"/>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9151" y="2655"/>
                            <a:ext cx="23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7205316" name="Picture 199"/>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9158" y="2409"/>
                            <a:ext cx="198"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6138367" name="Line 198"/>
                        <wps:cNvCnPr>
                          <a:cxnSpLocks noChangeShapeType="1"/>
                        </wps:cNvCnPr>
                        <wps:spPr bwMode="auto">
                          <a:xfrm>
                            <a:off x="9159" y="2340"/>
                            <a:ext cx="198" cy="0"/>
                          </a:xfrm>
                          <a:prstGeom prst="line">
                            <a:avLst/>
                          </a:prstGeom>
                          <a:noFill/>
                          <a:ln w="38911">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00598801" name="Picture 197"/>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9160" y="2079"/>
                            <a:ext cx="19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4387328" name="Picture 196"/>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9161" y="1877"/>
                            <a:ext cx="19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1191605" name="Picture 195"/>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3336" y="6543"/>
                            <a:ext cx="143"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8998060" name="Picture 194"/>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3517" y="6538"/>
                            <a:ext cx="406"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8953857" name="Picture 193"/>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3961" y="6543"/>
                            <a:ext cx="417"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3423369" name="Picture 192"/>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4483" y="6543"/>
                            <a:ext cx="15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257533" name="Picture 19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4680" y="6538"/>
                            <a:ext cx="406"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3622787" name="Picture 190"/>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5124" y="6543"/>
                            <a:ext cx="15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2232386" name="Picture 189"/>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5322" y="6543"/>
                            <a:ext cx="15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5494776" name="Picture 188"/>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5519" y="6543"/>
                            <a:ext cx="603"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3713129" name="Picture 18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6238" y="6543"/>
                            <a:ext cx="143"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9405599" name="Line 186"/>
                        <wps:cNvCnPr>
                          <a:cxnSpLocks noChangeShapeType="1"/>
                        </wps:cNvCnPr>
                        <wps:spPr bwMode="auto">
                          <a:xfrm>
                            <a:off x="6449" y="6543"/>
                            <a:ext cx="0" cy="198"/>
                          </a:xfrm>
                          <a:prstGeom prst="line">
                            <a:avLst/>
                          </a:prstGeom>
                          <a:noFill/>
                          <a:ln w="3831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87395418" name="Picture 185"/>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6523" y="6543"/>
                            <a:ext cx="187"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7922101" name="AutoShape 184"/>
                        <wps:cNvSpPr>
                          <a:spLocks/>
                        </wps:cNvSpPr>
                        <wps:spPr bwMode="auto">
                          <a:xfrm>
                            <a:off x="6754" y="6538"/>
                            <a:ext cx="434" cy="209"/>
                          </a:xfrm>
                          <a:custGeom>
                            <a:avLst/>
                            <a:gdLst>
                              <a:gd name="T0" fmla="+- 0 6814 6754"/>
                              <a:gd name="T1" fmla="*/ T0 w 434"/>
                              <a:gd name="T2" fmla="+- 0 6697 6538"/>
                              <a:gd name="T3" fmla="*/ 6697 h 209"/>
                              <a:gd name="T4" fmla="+- 0 6902 6754"/>
                              <a:gd name="T5" fmla="*/ T4 w 434"/>
                              <a:gd name="T6" fmla="+- 0 6664 6538"/>
                              <a:gd name="T7" fmla="*/ 6664 h 209"/>
                              <a:gd name="T8" fmla="+- 0 6814 6754"/>
                              <a:gd name="T9" fmla="*/ T8 w 434"/>
                              <a:gd name="T10" fmla="+- 0 6620 6538"/>
                              <a:gd name="T11" fmla="*/ 6620 h 209"/>
                              <a:gd name="T12" fmla="+- 0 6907 6754"/>
                              <a:gd name="T13" fmla="*/ T12 w 434"/>
                              <a:gd name="T14" fmla="+- 0 6587 6538"/>
                              <a:gd name="T15" fmla="*/ 6587 h 209"/>
                              <a:gd name="T16" fmla="+- 0 6754 6754"/>
                              <a:gd name="T17" fmla="*/ T16 w 434"/>
                              <a:gd name="T18" fmla="+- 0 6543 6538"/>
                              <a:gd name="T19" fmla="*/ 6543 h 209"/>
                              <a:gd name="T20" fmla="+- 0 6913 6754"/>
                              <a:gd name="T21" fmla="*/ T20 w 434"/>
                              <a:gd name="T22" fmla="+- 0 6741 6538"/>
                              <a:gd name="T23" fmla="*/ 6741 h 209"/>
                              <a:gd name="T24" fmla="+- 0 7006 6754"/>
                              <a:gd name="T25" fmla="*/ T24 w 434"/>
                              <a:gd name="T26" fmla="+- 0 6538 6538"/>
                              <a:gd name="T27" fmla="*/ 6538 h 209"/>
                              <a:gd name="T28" fmla="+- 0 6929 6754"/>
                              <a:gd name="T29" fmla="*/ T28 w 434"/>
                              <a:gd name="T30" fmla="+- 0 6746 6538"/>
                              <a:gd name="T31" fmla="*/ 6746 h 209"/>
                              <a:gd name="T32" fmla="+- 0 7006 6754"/>
                              <a:gd name="T33" fmla="*/ T32 w 434"/>
                              <a:gd name="T34" fmla="+- 0 6538 6538"/>
                              <a:gd name="T35" fmla="*/ 6538 h 209"/>
                              <a:gd name="T36" fmla="+- 0 7184 6754"/>
                              <a:gd name="T37" fmla="*/ T36 w 434"/>
                              <a:gd name="T38" fmla="+- 0 6661 6538"/>
                              <a:gd name="T39" fmla="*/ 6661 h 209"/>
                              <a:gd name="T40" fmla="+- 0 7165 6754"/>
                              <a:gd name="T41" fmla="*/ T40 w 434"/>
                              <a:gd name="T42" fmla="+- 0 6639 6538"/>
                              <a:gd name="T43" fmla="*/ 6639 h 209"/>
                              <a:gd name="T44" fmla="+- 0 7144 6754"/>
                              <a:gd name="T45" fmla="*/ T44 w 434"/>
                              <a:gd name="T46" fmla="+- 0 6625 6538"/>
                              <a:gd name="T47" fmla="*/ 6625 h 209"/>
                              <a:gd name="T48" fmla="+- 0 7117 6754"/>
                              <a:gd name="T49" fmla="*/ T48 w 434"/>
                              <a:gd name="T50" fmla="+- 0 6617 6538"/>
                              <a:gd name="T51" fmla="*/ 6617 h 209"/>
                              <a:gd name="T52" fmla="+- 0 7088 6754"/>
                              <a:gd name="T53" fmla="*/ T52 w 434"/>
                              <a:gd name="T54" fmla="+- 0 6612 6538"/>
                              <a:gd name="T55" fmla="*/ 6612 h 209"/>
                              <a:gd name="T56" fmla="+- 0 7083 6754"/>
                              <a:gd name="T57" fmla="*/ T56 w 434"/>
                              <a:gd name="T58" fmla="+- 0 6590 6538"/>
                              <a:gd name="T59" fmla="*/ 6590 h 209"/>
                              <a:gd name="T60" fmla="+- 0 7102 6754"/>
                              <a:gd name="T61" fmla="*/ T60 w 434"/>
                              <a:gd name="T62" fmla="+- 0 6582 6538"/>
                              <a:gd name="T63" fmla="*/ 6582 h 209"/>
                              <a:gd name="T64" fmla="+- 0 7121 6754"/>
                              <a:gd name="T65" fmla="*/ T64 w 434"/>
                              <a:gd name="T66" fmla="+- 0 6598 6538"/>
                              <a:gd name="T67" fmla="*/ 6598 h 209"/>
                              <a:gd name="T68" fmla="+- 0 7178 6754"/>
                              <a:gd name="T69" fmla="*/ T68 w 434"/>
                              <a:gd name="T70" fmla="+- 0 6585 6538"/>
                              <a:gd name="T71" fmla="*/ 6585 h 209"/>
                              <a:gd name="T72" fmla="+- 0 7173 6754"/>
                              <a:gd name="T73" fmla="*/ T72 w 434"/>
                              <a:gd name="T74" fmla="+- 0 6573 6538"/>
                              <a:gd name="T75" fmla="*/ 6573 h 209"/>
                              <a:gd name="T76" fmla="+- 0 7157 6754"/>
                              <a:gd name="T77" fmla="*/ T76 w 434"/>
                              <a:gd name="T78" fmla="+- 0 6554 6538"/>
                              <a:gd name="T79" fmla="*/ 6554 h 209"/>
                              <a:gd name="T80" fmla="+- 0 7132 6754"/>
                              <a:gd name="T81" fmla="*/ T80 w 434"/>
                              <a:gd name="T82" fmla="+- 0 6542 6538"/>
                              <a:gd name="T83" fmla="*/ 6542 h 209"/>
                              <a:gd name="T84" fmla="+- 0 7099 6754"/>
                              <a:gd name="T85" fmla="*/ T84 w 434"/>
                              <a:gd name="T86" fmla="+- 0 6538 6538"/>
                              <a:gd name="T87" fmla="*/ 6538 h 209"/>
                              <a:gd name="T88" fmla="+- 0 7074 6754"/>
                              <a:gd name="T89" fmla="*/ T88 w 434"/>
                              <a:gd name="T90" fmla="+- 0 6540 6538"/>
                              <a:gd name="T91" fmla="*/ 6540 h 209"/>
                              <a:gd name="T92" fmla="+- 0 7055 6754"/>
                              <a:gd name="T93" fmla="*/ T92 w 434"/>
                              <a:gd name="T94" fmla="+- 0 6546 6538"/>
                              <a:gd name="T95" fmla="*/ 6546 h 209"/>
                              <a:gd name="T96" fmla="+- 0 7036 6754"/>
                              <a:gd name="T97" fmla="*/ T96 w 434"/>
                              <a:gd name="T98" fmla="+- 0 6560 6538"/>
                              <a:gd name="T99" fmla="*/ 6560 h 209"/>
                              <a:gd name="T100" fmla="+- 0 7022 6754"/>
                              <a:gd name="T101" fmla="*/ T100 w 434"/>
                              <a:gd name="T102" fmla="+- 0 6587 6538"/>
                              <a:gd name="T103" fmla="*/ 6587 h 209"/>
                              <a:gd name="T104" fmla="+- 0 7023 6754"/>
                              <a:gd name="T105" fmla="*/ T104 w 434"/>
                              <a:gd name="T106" fmla="+- 0 6609 6538"/>
                              <a:gd name="T107" fmla="*/ 6609 h 209"/>
                              <a:gd name="T108" fmla="+- 0 7026 6754"/>
                              <a:gd name="T109" fmla="*/ T108 w 434"/>
                              <a:gd name="T110" fmla="+- 0 6621 6538"/>
                              <a:gd name="T111" fmla="*/ 6621 h 209"/>
                              <a:gd name="T112" fmla="+- 0 7039 6754"/>
                              <a:gd name="T113" fmla="*/ T112 w 434"/>
                              <a:gd name="T114" fmla="+- 0 6636 6538"/>
                              <a:gd name="T115" fmla="*/ 6636 h 209"/>
                              <a:gd name="T116" fmla="+- 0 7061 6754"/>
                              <a:gd name="T117" fmla="*/ T116 w 434"/>
                              <a:gd name="T118" fmla="+- 0 6651 6538"/>
                              <a:gd name="T119" fmla="*/ 6651 h 209"/>
                              <a:gd name="T120" fmla="+- 0 7094 6754"/>
                              <a:gd name="T121" fmla="*/ T120 w 434"/>
                              <a:gd name="T122" fmla="+- 0 6664 6538"/>
                              <a:gd name="T123" fmla="*/ 6664 h 209"/>
                              <a:gd name="T124" fmla="+- 0 7118 6754"/>
                              <a:gd name="T125" fmla="*/ T124 w 434"/>
                              <a:gd name="T126" fmla="+- 0 6672 6538"/>
                              <a:gd name="T127" fmla="*/ 6672 h 209"/>
                              <a:gd name="T128" fmla="+- 0 7127 6754"/>
                              <a:gd name="T129" fmla="*/ T128 w 434"/>
                              <a:gd name="T130" fmla="+- 0 6683 6538"/>
                              <a:gd name="T131" fmla="*/ 6683 h 209"/>
                              <a:gd name="T132" fmla="+- 0 7124 6754"/>
                              <a:gd name="T133" fmla="*/ T132 w 434"/>
                              <a:gd name="T134" fmla="+- 0 6694 6538"/>
                              <a:gd name="T135" fmla="*/ 6694 h 209"/>
                              <a:gd name="T136" fmla="+- 0 7094 6754"/>
                              <a:gd name="T137" fmla="*/ T136 w 434"/>
                              <a:gd name="T138" fmla="+- 0 6702 6538"/>
                              <a:gd name="T139" fmla="*/ 6702 h 209"/>
                              <a:gd name="T140" fmla="+- 0 7080 6754"/>
                              <a:gd name="T141" fmla="*/ T140 w 434"/>
                              <a:gd name="T142" fmla="+- 0 6694 6538"/>
                              <a:gd name="T143" fmla="*/ 6694 h 209"/>
                              <a:gd name="T144" fmla="+- 0 7077 6754"/>
                              <a:gd name="T145" fmla="*/ T144 w 434"/>
                              <a:gd name="T146" fmla="+- 0 6675 6538"/>
                              <a:gd name="T147" fmla="*/ 6675 h 209"/>
                              <a:gd name="T148" fmla="+- 0 7017 6754"/>
                              <a:gd name="T149" fmla="*/ T148 w 434"/>
                              <a:gd name="T150" fmla="+- 0 6702 6538"/>
                              <a:gd name="T151" fmla="*/ 6702 h 209"/>
                              <a:gd name="T152" fmla="+- 0 7036 6754"/>
                              <a:gd name="T153" fmla="*/ T152 w 434"/>
                              <a:gd name="T154" fmla="+- 0 6727 6538"/>
                              <a:gd name="T155" fmla="*/ 6727 h 209"/>
                              <a:gd name="T156" fmla="+- 0 7061 6754"/>
                              <a:gd name="T157" fmla="*/ T156 w 434"/>
                              <a:gd name="T158" fmla="+- 0 6742 6538"/>
                              <a:gd name="T159" fmla="*/ 6742 h 209"/>
                              <a:gd name="T160" fmla="+- 0 7099 6754"/>
                              <a:gd name="T161" fmla="*/ T160 w 434"/>
                              <a:gd name="T162" fmla="+- 0 6746 6538"/>
                              <a:gd name="T163" fmla="*/ 6746 h 209"/>
                              <a:gd name="T164" fmla="+- 0 7125 6754"/>
                              <a:gd name="T165" fmla="*/ T164 w 434"/>
                              <a:gd name="T166" fmla="+- 0 6744 6538"/>
                              <a:gd name="T167" fmla="*/ 6744 h 209"/>
                              <a:gd name="T168" fmla="+- 0 7146 6754"/>
                              <a:gd name="T169" fmla="*/ T168 w 434"/>
                              <a:gd name="T170" fmla="+- 0 6738 6538"/>
                              <a:gd name="T171" fmla="*/ 6738 h 209"/>
                              <a:gd name="T172" fmla="+- 0 7184 6754"/>
                              <a:gd name="T173" fmla="*/ T172 w 434"/>
                              <a:gd name="T174" fmla="+- 0 6708 6538"/>
                              <a:gd name="T175" fmla="*/ 6708 h 209"/>
                              <a:gd name="T176" fmla="+- 0 7187 6754"/>
                              <a:gd name="T177" fmla="*/ T176 w 434"/>
                              <a:gd name="T178" fmla="+- 0 6694 6538"/>
                              <a:gd name="T179" fmla="*/ 6694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4" h="209">
                                <a:moveTo>
                                  <a:pt x="159" y="159"/>
                                </a:moveTo>
                                <a:lnTo>
                                  <a:pt x="60" y="159"/>
                                </a:lnTo>
                                <a:lnTo>
                                  <a:pt x="60" y="126"/>
                                </a:lnTo>
                                <a:lnTo>
                                  <a:pt x="148" y="126"/>
                                </a:lnTo>
                                <a:lnTo>
                                  <a:pt x="148" y="82"/>
                                </a:lnTo>
                                <a:lnTo>
                                  <a:pt x="60" y="82"/>
                                </a:lnTo>
                                <a:lnTo>
                                  <a:pt x="60" y="49"/>
                                </a:lnTo>
                                <a:lnTo>
                                  <a:pt x="153" y="49"/>
                                </a:lnTo>
                                <a:lnTo>
                                  <a:pt x="153" y="5"/>
                                </a:lnTo>
                                <a:lnTo>
                                  <a:pt x="0" y="5"/>
                                </a:lnTo>
                                <a:lnTo>
                                  <a:pt x="0" y="203"/>
                                </a:lnTo>
                                <a:lnTo>
                                  <a:pt x="159" y="203"/>
                                </a:lnTo>
                                <a:lnTo>
                                  <a:pt x="159" y="159"/>
                                </a:lnTo>
                                <a:moveTo>
                                  <a:pt x="252" y="0"/>
                                </a:moveTo>
                                <a:lnTo>
                                  <a:pt x="219" y="0"/>
                                </a:lnTo>
                                <a:lnTo>
                                  <a:pt x="175" y="208"/>
                                </a:lnTo>
                                <a:lnTo>
                                  <a:pt x="203" y="208"/>
                                </a:lnTo>
                                <a:lnTo>
                                  <a:pt x="252" y="0"/>
                                </a:lnTo>
                                <a:moveTo>
                                  <a:pt x="433" y="131"/>
                                </a:moveTo>
                                <a:lnTo>
                                  <a:pt x="430" y="123"/>
                                </a:lnTo>
                                <a:lnTo>
                                  <a:pt x="419" y="107"/>
                                </a:lnTo>
                                <a:lnTo>
                                  <a:pt x="411" y="101"/>
                                </a:lnTo>
                                <a:lnTo>
                                  <a:pt x="400" y="93"/>
                                </a:lnTo>
                                <a:lnTo>
                                  <a:pt x="390" y="87"/>
                                </a:lnTo>
                                <a:lnTo>
                                  <a:pt x="378" y="83"/>
                                </a:lnTo>
                                <a:lnTo>
                                  <a:pt x="363" y="79"/>
                                </a:lnTo>
                                <a:lnTo>
                                  <a:pt x="345" y="76"/>
                                </a:lnTo>
                                <a:lnTo>
                                  <a:pt x="334" y="74"/>
                                </a:lnTo>
                                <a:lnTo>
                                  <a:pt x="329" y="71"/>
                                </a:lnTo>
                                <a:lnTo>
                                  <a:pt x="329" y="52"/>
                                </a:lnTo>
                                <a:lnTo>
                                  <a:pt x="337" y="44"/>
                                </a:lnTo>
                                <a:lnTo>
                                  <a:pt x="348" y="44"/>
                                </a:lnTo>
                                <a:lnTo>
                                  <a:pt x="353" y="46"/>
                                </a:lnTo>
                                <a:lnTo>
                                  <a:pt x="367" y="60"/>
                                </a:lnTo>
                                <a:lnTo>
                                  <a:pt x="427" y="60"/>
                                </a:lnTo>
                                <a:lnTo>
                                  <a:pt x="424" y="47"/>
                                </a:lnTo>
                                <a:lnTo>
                                  <a:pt x="423" y="44"/>
                                </a:lnTo>
                                <a:lnTo>
                                  <a:pt x="419" y="35"/>
                                </a:lnTo>
                                <a:lnTo>
                                  <a:pt x="412" y="25"/>
                                </a:lnTo>
                                <a:lnTo>
                                  <a:pt x="403" y="16"/>
                                </a:lnTo>
                                <a:lnTo>
                                  <a:pt x="391" y="9"/>
                                </a:lnTo>
                                <a:lnTo>
                                  <a:pt x="378" y="4"/>
                                </a:lnTo>
                                <a:lnTo>
                                  <a:pt x="363" y="1"/>
                                </a:lnTo>
                                <a:lnTo>
                                  <a:pt x="345" y="0"/>
                                </a:lnTo>
                                <a:lnTo>
                                  <a:pt x="332" y="0"/>
                                </a:lnTo>
                                <a:lnTo>
                                  <a:pt x="320" y="2"/>
                                </a:lnTo>
                                <a:lnTo>
                                  <a:pt x="310" y="4"/>
                                </a:lnTo>
                                <a:lnTo>
                                  <a:pt x="301" y="8"/>
                                </a:lnTo>
                                <a:lnTo>
                                  <a:pt x="290" y="13"/>
                                </a:lnTo>
                                <a:lnTo>
                                  <a:pt x="282" y="22"/>
                                </a:lnTo>
                                <a:lnTo>
                                  <a:pt x="271" y="38"/>
                                </a:lnTo>
                                <a:lnTo>
                                  <a:pt x="268" y="49"/>
                                </a:lnTo>
                                <a:lnTo>
                                  <a:pt x="268" y="60"/>
                                </a:lnTo>
                                <a:lnTo>
                                  <a:pt x="269" y="71"/>
                                </a:lnTo>
                                <a:lnTo>
                                  <a:pt x="270" y="74"/>
                                </a:lnTo>
                                <a:lnTo>
                                  <a:pt x="272" y="83"/>
                                </a:lnTo>
                                <a:lnTo>
                                  <a:pt x="278" y="92"/>
                                </a:lnTo>
                                <a:lnTo>
                                  <a:pt x="285" y="98"/>
                                </a:lnTo>
                                <a:lnTo>
                                  <a:pt x="295" y="106"/>
                                </a:lnTo>
                                <a:lnTo>
                                  <a:pt x="307" y="113"/>
                                </a:lnTo>
                                <a:lnTo>
                                  <a:pt x="322" y="120"/>
                                </a:lnTo>
                                <a:lnTo>
                                  <a:pt x="340" y="126"/>
                                </a:lnTo>
                                <a:lnTo>
                                  <a:pt x="353" y="129"/>
                                </a:lnTo>
                                <a:lnTo>
                                  <a:pt x="364" y="134"/>
                                </a:lnTo>
                                <a:lnTo>
                                  <a:pt x="370" y="140"/>
                                </a:lnTo>
                                <a:lnTo>
                                  <a:pt x="373" y="145"/>
                                </a:lnTo>
                                <a:lnTo>
                                  <a:pt x="373" y="150"/>
                                </a:lnTo>
                                <a:lnTo>
                                  <a:pt x="370" y="156"/>
                                </a:lnTo>
                                <a:lnTo>
                                  <a:pt x="353" y="164"/>
                                </a:lnTo>
                                <a:lnTo>
                                  <a:pt x="340" y="164"/>
                                </a:lnTo>
                                <a:lnTo>
                                  <a:pt x="331" y="161"/>
                                </a:lnTo>
                                <a:lnTo>
                                  <a:pt x="326" y="156"/>
                                </a:lnTo>
                                <a:lnTo>
                                  <a:pt x="323" y="148"/>
                                </a:lnTo>
                                <a:lnTo>
                                  <a:pt x="323" y="137"/>
                                </a:lnTo>
                                <a:lnTo>
                                  <a:pt x="263" y="142"/>
                                </a:lnTo>
                                <a:lnTo>
                                  <a:pt x="263" y="164"/>
                                </a:lnTo>
                                <a:lnTo>
                                  <a:pt x="268" y="175"/>
                                </a:lnTo>
                                <a:lnTo>
                                  <a:pt x="282" y="189"/>
                                </a:lnTo>
                                <a:lnTo>
                                  <a:pt x="293" y="198"/>
                                </a:lnTo>
                                <a:lnTo>
                                  <a:pt x="307" y="204"/>
                                </a:lnTo>
                                <a:lnTo>
                                  <a:pt x="325" y="207"/>
                                </a:lnTo>
                                <a:lnTo>
                                  <a:pt x="345" y="208"/>
                                </a:lnTo>
                                <a:lnTo>
                                  <a:pt x="359" y="208"/>
                                </a:lnTo>
                                <a:lnTo>
                                  <a:pt x="371" y="206"/>
                                </a:lnTo>
                                <a:lnTo>
                                  <a:pt x="381" y="203"/>
                                </a:lnTo>
                                <a:lnTo>
                                  <a:pt x="392" y="200"/>
                                </a:lnTo>
                                <a:lnTo>
                                  <a:pt x="406" y="194"/>
                                </a:lnTo>
                                <a:lnTo>
                                  <a:pt x="430" y="170"/>
                                </a:lnTo>
                                <a:lnTo>
                                  <a:pt x="431" y="164"/>
                                </a:lnTo>
                                <a:lnTo>
                                  <a:pt x="433" y="156"/>
                                </a:lnTo>
                                <a:lnTo>
                                  <a:pt x="433" y="1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1826994" name="Line 183"/>
                        <wps:cNvCnPr>
                          <a:cxnSpLocks noChangeShapeType="1"/>
                        </wps:cNvCnPr>
                        <wps:spPr bwMode="auto">
                          <a:xfrm>
                            <a:off x="7299" y="6587"/>
                            <a:ext cx="0" cy="154"/>
                          </a:xfrm>
                          <a:prstGeom prst="line">
                            <a:avLst/>
                          </a:prstGeom>
                          <a:noFill/>
                          <a:ln w="383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302873" name="Line 182"/>
                        <wps:cNvCnPr>
                          <a:cxnSpLocks noChangeShapeType="1"/>
                        </wps:cNvCnPr>
                        <wps:spPr bwMode="auto">
                          <a:xfrm>
                            <a:off x="7209" y="6565"/>
                            <a:ext cx="181" cy="0"/>
                          </a:xfrm>
                          <a:prstGeom prst="line">
                            <a:avLst/>
                          </a:prstGeom>
                          <a:noFill/>
                          <a:ln w="278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8377046" name="AutoShape 181"/>
                        <wps:cNvSpPr>
                          <a:spLocks/>
                        </wps:cNvSpPr>
                        <wps:spPr bwMode="auto">
                          <a:xfrm>
                            <a:off x="7423" y="6543"/>
                            <a:ext cx="374" cy="198"/>
                          </a:xfrm>
                          <a:custGeom>
                            <a:avLst/>
                            <a:gdLst>
                              <a:gd name="T0" fmla="+- 0 7615 7423"/>
                              <a:gd name="T1" fmla="*/ T0 w 374"/>
                              <a:gd name="T2" fmla="+- 0 6741 6543"/>
                              <a:gd name="T3" fmla="*/ 6741 h 198"/>
                              <a:gd name="T4" fmla="+- 0 7582 7423"/>
                              <a:gd name="T5" fmla="*/ T4 w 374"/>
                              <a:gd name="T6" fmla="+- 0 6691 6543"/>
                              <a:gd name="T7" fmla="*/ 6691 h 198"/>
                              <a:gd name="T8" fmla="+- 0 7582 7423"/>
                              <a:gd name="T9" fmla="*/ T8 w 374"/>
                              <a:gd name="T10" fmla="+- 0 6688 6543"/>
                              <a:gd name="T11" fmla="*/ 6688 h 198"/>
                              <a:gd name="T12" fmla="+- 0 7574 7423"/>
                              <a:gd name="T13" fmla="*/ T12 w 374"/>
                              <a:gd name="T14" fmla="+- 0 6672 6543"/>
                              <a:gd name="T15" fmla="*/ 6672 h 198"/>
                              <a:gd name="T16" fmla="+- 0 7565 7423"/>
                              <a:gd name="T17" fmla="*/ T16 w 374"/>
                              <a:gd name="T18" fmla="+- 0 6664 6543"/>
                              <a:gd name="T19" fmla="*/ 6664 h 198"/>
                              <a:gd name="T20" fmla="+- 0 7563 7423"/>
                              <a:gd name="T21" fmla="*/ T20 w 374"/>
                              <a:gd name="T22" fmla="+- 0 6664 6543"/>
                              <a:gd name="T23" fmla="*/ 6664 h 198"/>
                              <a:gd name="T24" fmla="+- 0 7557 7423"/>
                              <a:gd name="T25" fmla="*/ T24 w 374"/>
                              <a:gd name="T26" fmla="+- 0 6661 6543"/>
                              <a:gd name="T27" fmla="*/ 6661 h 198"/>
                              <a:gd name="T28" fmla="+- 0 7549 7423"/>
                              <a:gd name="T29" fmla="*/ T28 w 374"/>
                              <a:gd name="T30" fmla="+- 0 6658 6543"/>
                              <a:gd name="T31" fmla="*/ 6658 h 198"/>
                              <a:gd name="T32" fmla="+- 0 7560 7423"/>
                              <a:gd name="T33" fmla="*/ T32 w 374"/>
                              <a:gd name="T34" fmla="+- 0 6656 6543"/>
                              <a:gd name="T35" fmla="*/ 6656 h 198"/>
                              <a:gd name="T36" fmla="+- 0 7568 7423"/>
                              <a:gd name="T37" fmla="*/ T36 w 374"/>
                              <a:gd name="T38" fmla="+- 0 6653 6543"/>
                              <a:gd name="T39" fmla="*/ 6653 h 198"/>
                              <a:gd name="T40" fmla="+- 0 7571 7423"/>
                              <a:gd name="T41" fmla="*/ T40 w 374"/>
                              <a:gd name="T42" fmla="+- 0 6653 6543"/>
                              <a:gd name="T43" fmla="*/ 6653 h 198"/>
                              <a:gd name="T44" fmla="+- 0 7585 7423"/>
                              <a:gd name="T45" fmla="*/ T44 w 374"/>
                              <a:gd name="T46" fmla="+- 0 6639 6543"/>
                              <a:gd name="T47" fmla="*/ 6639 h 198"/>
                              <a:gd name="T48" fmla="+- 0 7596 7423"/>
                              <a:gd name="T49" fmla="*/ T48 w 374"/>
                              <a:gd name="T50" fmla="+- 0 6623 6543"/>
                              <a:gd name="T51" fmla="*/ 6623 h 198"/>
                              <a:gd name="T52" fmla="+- 0 7597 7423"/>
                              <a:gd name="T53" fmla="*/ T52 w 374"/>
                              <a:gd name="T54" fmla="+- 0 6620 6543"/>
                              <a:gd name="T55" fmla="*/ 6620 h 198"/>
                              <a:gd name="T56" fmla="+- 0 7598 7423"/>
                              <a:gd name="T57" fmla="*/ T56 w 374"/>
                              <a:gd name="T58" fmla="+- 0 6614 6543"/>
                              <a:gd name="T59" fmla="*/ 6614 h 198"/>
                              <a:gd name="T60" fmla="+- 0 7598 7423"/>
                              <a:gd name="T61" fmla="*/ T60 w 374"/>
                              <a:gd name="T62" fmla="+- 0 6590 6543"/>
                              <a:gd name="T63" fmla="*/ 6590 h 198"/>
                              <a:gd name="T64" fmla="+- 0 7598 7423"/>
                              <a:gd name="T65" fmla="*/ T64 w 374"/>
                              <a:gd name="T66" fmla="+- 0 6587 6543"/>
                              <a:gd name="T67" fmla="*/ 6587 h 198"/>
                              <a:gd name="T68" fmla="+- 0 7596 7423"/>
                              <a:gd name="T69" fmla="*/ T68 w 374"/>
                              <a:gd name="T70" fmla="+- 0 6576 6543"/>
                              <a:gd name="T71" fmla="*/ 6576 h 198"/>
                              <a:gd name="T72" fmla="+- 0 7571 7423"/>
                              <a:gd name="T73" fmla="*/ T72 w 374"/>
                              <a:gd name="T74" fmla="+- 0 6551 6543"/>
                              <a:gd name="T75" fmla="*/ 6551 h 198"/>
                              <a:gd name="T76" fmla="+- 0 7563 7423"/>
                              <a:gd name="T77" fmla="*/ T76 w 374"/>
                              <a:gd name="T78" fmla="+- 0 6549 6543"/>
                              <a:gd name="T79" fmla="*/ 6549 h 198"/>
                              <a:gd name="T80" fmla="+- 0 7556 7423"/>
                              <a:gd name="T81" fmla="*/ T80 w 374"/>
                              <a:gd name="T82" fmla="+- 0 6547 6543"/>
                              <a:gd name="T83" fmla="*/ 6547 h 198"/>
                              <a:gd name="T84" fmla="+- 0 7546 7423"/>
                              <a:gd name="T85" fmla="*/ T84 w 374"/>
                              <a:gd name="T86" fmla="+- 0 6545 6543"/>
                              <a:gd name="T87" fmla="*/ 6545 h 198"/>
                              <a:gd name="T88" fmla="+- 0 7538 7423"/>
                              <a:gd name="T89" fmla="*/ T88 w 374"/>
                              <a:gd name="T90" fmla="+- 0 6544 6543"/>
                              <a:gd name="T91" fmla="*/ 6544 h 198"/>
                              <a:gd name="T92" fmla="+- 0 7538 7423"/>
                              <a:gd name="T93" fmla="*/ T92 w 374"/>
                              <a:gd name="T94" fmla="+- 0 6601 6543"/>
                              <a:gd name="T95" fmla="*/ 6601 h 198"/>
                              <a:gd name="T96" fmla="+- 0 7538 7423"/>
                              <a:gd name="T97" fmla="*/ T96 w 374"/>
                              <a:gd name="T98" fmla="+- 0 6606 6543"/>
                              <a:gd name="T99" fmla="*/ 6606 h 198"/>
                              <a:gd name="T100" fmla="+- 0 7535 7423"/>
                              <a:gd name="T101" fmla="*/ T100 w 374"/>
                              <a:gd name="T102" fmla="+- 0 6612 6543"/>
                              <a:gd name="T103" fmla="*/ 6612 h 198"/>
                              <a:gd name="T104" fmla="+- 0 7530 7423"/>
                              <a:gd name="T105" fmla="*/ T104 w 374"/>
                              <a:gd name="T106" fmla="+- 0 6617 6543"/>
                              <a:gd name="T107" fmla="*/ 6617 h 198"/>
                              <a:gd name="T108" fmla="+- 0 7524 7423"/>
                              <a:gd name="T109" fmla="*/ T108 w 374"/>
                              <a:gd name="T110" fmla="+- 0 6620 6543"/>
                              <a:gd name="T111" fmla="*/ 6620 h 198"/>
                              <a:gd name="T112" fmla="+- 0 7483 7423"/>
                              <a:gd name="T113" fmla="*/ T112 w 374"/>
                              <a:gd name="T114" fmla="+- 0 6620 6543"/>
                              <a:gd name="T115" fmla="*/ 6620 h 198"/>
                              <a:gd name="T116" fmla="+- 0 7483 7423"/>
                              <a:gd name="T117" fmla="*/ T116 w 374"/>
                              <a:gd name="T118" fmla="+- 0 6587 6543"/>
                              <a:gd name="T119" fmla="*/ 6587 h 198"/>
                              <a:gd name="T120" fmla="+- 0 7516 7423"/>
                              <a:gd name="T121" fmla="*/ T120 w 374"/>
                              <a:gd name="T122" fmla="+- 0 6587 6543"/>
                              <a:gd name="T123" fmla="*/ 6587 h 198"/>
                              <a:gd name="T124" fmla="+- 0 7524 7423"/>
                              <a:gd name="T125" fmla="*/ T124 w 374"/>
                              <a:gd name="T126" fmla="+- 0 6590 6543"/>
                              <a:gd name="T127" fmla="*/ 6590 h 198"/>
                              <a:gd name="T128" fmla="+- 0 7535 7423"/>
                              <a:gd name="T129" fmla="*/ T128 w 374"/>
                              <a:gd name="T130" fmla="+- 0 6595 6543"/>
                              <a:gd name="T131" fmla="*/ 6595 h 198"/>
                              <a:gd name="T132" fmla="+- 0 7538 7423"/>
                              <a:gd name="T133" fmla="*/ T132 w 374"/>
                              <a:gd name="T134" fmla="+- 0 6601 6543"/>
                              <a:gd name="T135" fmla="*/ 6601 h 198"/>
                              <a:gd name="T136" fmla="+- 0 7538 7423"/>
                              <a:gd name="T137" fmla="*/ T136 w 374"/>
                              <a:gd name="T138" fmla="+- 0 6544 6543"/>
                              <a:gd name="T139" fmla="*/ 6544 h 198"/>
                              <a:gd name="T140" fmla="+- 0 7535 7423"/>
                              <a:gd name="T141" fmla="*/ T140 w 374"/>
                              <a:gd name="T142" fmla="+- 0 6544 6543"/>
                              <a:gd name="T143" fmla="*/ 6544 h 198"/>
                              <a:gd name="T144" fmla="+- 0 7522 7423"/>
                              <a:gd name="T145" fmla="*/ T144 w 374"/>
                              <a:gd name="T146" fmla="+- 0 6543 6543"/>
                              <a:gd name="T147" fmla="*/ 6543 h 198"/>
                              <a:gd name="T148" fmla="+- 0 7423 7423"/>
                              <a:gd name="T149" fmla="*/ T148 w 374"/>
                              <a:gd name="T150" fmla="+- 0 6543 6543"/>
                              <a:gd name="T151" fmla="*/ 6543 h 198"/>
                              <a:gd name="T152" fmla="+- 0 7423 7423"/>
                              <a:gd name="T153" fmla="*/ T152 w 374"/>
                              <a:gd name="T154" fmla="+- 0 6741 6543"/>
                              <a:gd name="T155" fmla="*/ 6741 h 198"/>
                              <a:gd name="T156" fmla="+- 0 7483 7423"/>
                              <a:gd name="T157" fmla="*/ T156 w 374"/>
                              <a:gd name="T158" fmla="+- 0 6741 6543"/>
                              <a:gd name="T159" fmla="*/ 6741 h 198"/>
                              <a:gd name="T160" fmla="+- 0 7483 7423"/>
                              <a:gd name="T161" fmla="*/ T160 w 374"/>
                              <a:gd name="T162" fmla="+- 0 6664 6543"/>
                              <a:gd name="T163" fmla="*/ 6664 h 198"/>
                              <a:gd name="T164" fmla="+- 0 7491 7423"/>
                              <a:gd name="T165" fmla="*/ T164 w 374"/>
                              <a:gd name="T166" fmla="+- 0 6664 6543"/>
                              <a:gd name="T167" fmla="*/ 6664 h 198"/>
                              <a:gd name="T168" fmla="+- 0 7497 7423"/>
                              <a:gd name="T169" fmla="*/ T168 w 374"/>
                              <a:gd name="T170" fmla="+- 0 6667 6543"/>
                              <a:gd name="T171" fmla="*/ 6667 h 198"/>
                              <a:gd name="T172" fmla="+- 0 7505 7423"/>
                              <a:gd name="T173" fmla="*/ T172 w 374"/>
                              <a:gd name="T174" fmla="+- 0 6669 6543"/>
                              <a:gd name="T175" fmla="*/ 6669 h 198"/>
                              <a:gd name="T176" fmla="+- 0 7513 7423"/>
                              <a:gd name="T177" fmla="*/ T176 w 374"/>
                              <a:gd name="T178" fmla="+- 0 6678 6543"/>
                              <a:gd name="T179" fmla="*/ 6678 h 198"/>
                              <a:gd name="T180" fmla="+- 0 7516 7423"/>
                              <a:gd name="T181" fmla="*/ T180 w 374"/>
                              <a:gd name="T182" fmla="+- 0 6686 6543"/>
                              <a:gd name="T183" fmla="*/ 6686 h 198"/>
                              <a:gd name="T184" fmla="+- 0 7544 7423"/>
                              <a:gd name="T185" fmla="*/ T184 w 374"/>
                              <a:gd name="T186" fmla="+- 0 6741 6543"/>
                              <a:gd name="T187" fmla="*/ 6741 h 198"/>
                              <a:gd name="T188" fmla="+- 0 7615 7423"/>
                              <a:gd name="T189" fmla="*/ T188 w 374"/>
                              <a:gd name="T190" fmla="+- 0 6741 6543"/>
                              <a:gd name="T191" fmla="*/ 6741 h 198"/>
                              <a:gd name="T192" fmla="+- 0 7796 7423"/>
                              <a:gd name="T193" fmla="*/ T192 w 374"/>
                              <a:gd name="T194" fmla="+- 0 6697 6543"/>
                              <a:gd name="T195" fmla="*/ 6697 h 198"/>
                              <a:gd name="T196" fmla="+- 0 7697 7423"/>
                              <a:gd name="T197" fmla="*/ T196 w 374"/>
                              <a:gd name="T198" fmla="+- 0 6697 6543"/>
                              <a:gd name="T199" fmla="*/ 6697 h 198"/>
                              <a:gd name="T200" fmla="+- 0 7697 7423"/>
                              <a:gd name="T201" fmla="*/ T200 w 374"/>
                              <a:gd name="T202" fmla="+- 0 6664 6543"/>
                              <a:gd name="T203" fmla="*/ 6664 h 198"/>
                              <a:gd name="T204" fmla="+- 0 7785 7423"/>
                              <a:gd name="T205" fmla="*/ T204 w 374"/>
                              <a:gd name="T206" fmla="+- 0 6664 6543"/>
                              <a:gd name="T207" fmla="*/ 6664 h 198"/>
                              <a:gd name="T208" fmla="+- 0 7785 7423"/>
                              <a:gd name="T209" fmla="*/ T208 w 374"/>
                              <a:gd name="T210" fmla="+- 0 6620 6543"/>
                              <a:gd name="T211" fmla="*/ 6620 h 198"/>
                              <a:gd name="T212" fmla="+- 0 7697 7423"/>
                              <a:gd name="T213" fmla="*/ T212 w 374"/>
                              <a:gd name="T214" fmla="+- 0 6620 6543"/>
                              <a:gd name="T215" fmla="*/ 6620 h 198"/>
                              <a:gd name="T216" fmla="+- 0 7697 7423"/>
                              <a:gd name="T217" fmla="*/ T216 w 374"/>
                              <a:gd name="T218" fmla="+- 0 6587 6543"/>
                              <a:gd name="T219" fmla="*/ 6587 h 198"/>
                              <a:gd name="T220" fmla="+- 0 7790 7423"/>
                              <a:gd name="T221" fmla="*/ T220 w 374"/>
                              <a:gd name="T222" fmla="+- 0 6587 6543"/>
                              <a:gd name="T223" fmla="*/ 6587 h 198"/>
                              <a:gd name="T224" fmla="+- 0 7790 7423"/>
                              <a:gd name="T225" fmla="*/ T224 w 374"/>
                              <a:gd name="T226" fmla="+- 0 6543 6543"/>
                              <a:gd name="T227" fmla="*/ 6543 h 198"/>
                              <a:gd name="T228" fmla="+- 0 7637 7423"/>
                              <a:gd name="T229" fmla="*/ T228 w 374"/>
                              <a:gd name="T230" fmla="+- 0 6543 6543"/>
                              <a:gd name="T231" fmla="*/ 6543 h 198"/>
                              <a:gd name="T232" fmla="+- 0 7637 7423"/>
                              <a:gd name="T233" fmla="*/ T232 w 374"/>
                              <a:gd name="T234" fmla="+- 0 6741 6543"/>
                              <a:gd name="T235" fmla="*/ 6741 h 198"/>
                              <a:gd name="T236" fmla="+- 0 7796 7423"/>
                              <a:gd name="T237" fmla="*/ T236 w 374"/>
                              <a:gd name="T238" fmla="+- 0 6741 6543"/>
                              <a:gd name="T239" fmla="*/ 6741 h 198"/>
                              <a:gd name="T240" fmla="+- 0 7796 7423"/>
                              <a:gd name="T241" fmla="*/ T240 w 374"/>
                              <a:gd name="T242" fmla="+- 0 6697 6543"/>
                              <a:gd name="T243" fmla="*/ 6697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74" h="198">
                                <a:moveTo>
                                  <a:pt x="192" y="198"/>
                                </a:moveTo>
                                <a:lnTo>
                                  <a:pt x="159" y="148"/>
                                </a:lnTo>
                                <a:lnTo>
                                  <a:pt x="159" y="145"/>
                                </a:lnTo>
                                <a:lnTo>
                                  <a:pt x="151" y="129"/>
                                </a:lnTo>
                                <a:lnTo>
                                  <a:pt x="142" y="121"/>
                                </a:lnTo>
                                <a:lnTo>
                                  <a:pt x="140" y="121"/>
                                </a:lnTo>
                                <a:lnTo>
                                  <a:pt x="134" y="118"/>
                                </a:lnTo>
                                <a:lnTo>
                                  <a:pt x="126" y="115"/>
                                </a:lnTo>
                                <a:lnTo>
                                  <a:pt x="137" y="113"/>
                                </a:lnTo>
                                <a:lnTo>
                                  <a:pt x="145" y="110"/>
                                </a:lnTo>
                                <a:lnTo>
                                  <a:pt x="148" y="110"/>
                                </a:lnTo>
                                <a:lnTo>
                                  <a:pt x="162" y="96"/>
                                </a:lnTo>
                                <a:lnTo>
                                  <a:pt x="173" y="80"/>
                                </a:lnTo>
                                <a:lnTo>
                                  <a:pt x="174" y="77"/>
                                </a:lnTo>
                                <a:lnTo>
                                  <a:pt x="175" y="71"/>
                                </a:lnTo>
                                <a:lnTo>
                                  <a:pt x="175" y="47"/>
                                </a:lnTo>
                                <a:lnTo>
                                  <a:pt x="175" y="44"/>
                                </a:lnTo>
                                <a:lnTo>
                                  <a:pt x="173" y="33"/>
                                </a:lnTo>
                                <a:lnTo>
                                  <a:pt x="148" y="8"/>
                                </a:lnTo>
                                <a:lnTo>
                                  <a:pt x="140" y="6"/>
                                </a:lnTo>
                                <a:lnTo>
                                  <a:pt x="133" y="4"/>
                                </a:lnTo>
                                <a:lnTo>
                                  <a:pt x="123" y="2"/>
                                </a:lnTo>
                                <a:lnTo>
                                  <a:pt x="115" y="1"/>
                                </a:lnTo>
                                <a:lnTo>
                                  <a:pt x="115" y="58"/>
                                </a:lnTo>
                                <a:lnTo>
                                  <a:pt x="115" y="63"/>
                                </a:lnTo>
                                <a:lnTo>
                                  <a:pt x="112" y="69"/>
                                </a:lnTo>
                                <a:lnTo>
                                  <a:pt x="107" y="74"/>
                                </a:lnTo>
                                <a:lnTo>
                                  <a:pt x="101" y="77"/>
                                </a:lnTo>
                                <a:lnTo>
                                  <a:pt x="60" y="77"/>
                                </a:lnTo>
                                <a:lnTo>
                                  <a:pt x="60" y="44"/>
                                </a:lnTo>
                                <a:lnTo>
                                  <a:pt x="93" y="44"/>
                                </a:lnTo>
                                <a:lnTo>
                                  <a:pt x="101" y="47"/>
                                </a:lnTo>
                                <a:lnTo>
                                  <a:pt x="112" y="52"/>
                                </a:lnTo>
                                <a:lnTo>
                                  <a:pt x="115" y="58"/>
                                </a:lnTo>
                                <a:lnTo>
                                  <a:pt x="115" y="1"/>
                                </a:lnTo>
                                <a:lnTo>
                                  <a:pt x="112" y="1"/>
                                </a:lnTo>
                                <a:lnTo>
                                  <a:pt x="99" y="0"/>
                                </a:lnTo>
                                <a:lnTo>
                                  <a:pt x="0" y="0"/>
                                </a:lnTo>
                                <a:lnTo>
                                  <a:pt x="0" y="198"/>
                                </a:lnTo>
                                <a:lnTo>
                                  <a:pt x="60" y="198"/>
                                </a:lnTo>
                                <a:lnTo>
                                  <a:pt x="60" y="121"/>
                                </a:lnTo>
                                <a:lnTo>
                                  <a:pt x="68" y="121"/>
                                </a:lnTo>
                                <a:lnTo>
                                  <a:pt x="74" y="124"/>
                                </a:lnTo>
                                <a:lnTo>
                                  <a:pt x="82" y="126"/>
                                </a:lnTo>
                                <a:lnTo>
                                  <a:pt x="90" y="135"/>
                                </a:lnTo>
                                <a:lnTo>
                                  <a:pt x="93" y="143"/>
                                </a:lnTo>
                                <a:lnTo>
                                  <a:pt x="121" y="198"/>
                                </a:lnTo>
                                <a:lnTo>
                                  <a:pt x="192" y="198"/>
                                </a:lnTo>
                                <a:moveTo>
                                  <a:pt x="373" y="154"/>
                                </a:moveTo>
                                <a:lnTo>
                                  <a:pt x="274" y="154"/>
                                </a:lnTo>
                                <a:lnTo>
                                  <a:pt x="274" y="121"/>
                                </a:lnTo>
                                <a:lnTo>
                                  <a:pt x="362" y="121"/>
                                </a:lnTo>
                                <a:lnTo>
                                  <a:pt x="362" y="77"/>
                                </a:lnTo>
                                <a:lnTo>
                                  <a:pt x="274" y="77"/>
                                </a:lnTo>
                                <a:lnTo>
                                  <a:pt x="274" y="44"/>
                                </a:lnTo>
                                <a:lnTo>
                                  <a:pt x="367" y="44"/>
                                </a:lnTo>
                                <a:lnTo>
                                  <a:pt x="367" y="0"/>
                                </a:lnTo>
                                <a:lnTo>
                                  <a:pt x="214" y="0"/>
                                </a:lnTo>
                                <a:lnTo>
                                  <a:pt x="214" y="198"/>
                                </a:lnTo>
                                <a:lnTo>
                                  <a:pt x="373" y="198"/>
                                </a:lnTo>
                                <a:lnTo>
                                  <a:pt x="373" y="15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4075338" name="Picture 180"/>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7834" y="6543"/>
                            <a:ext cx="384"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4006581" name="Picture 179"/>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8322" y="6543"/>
                            <a:ext cx="143"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378913" name="Line 178"/>
                        <wps:cNvCnPr>
                          <a:cxnSpLocks noChangeShapeType="1"/>
                        </wps:cNvCnPr>
                        <wps:spPr bwMode="auto">
                          <a:xfrm>
                            <a:off x="8534" y="6543"/>
                            <a:ext cx="0" cy="198"/>
                          </a:xfrm>
                          <a:prstGeom prst="line">
                            <a:avLst/>
                          </a:prstGeom>
                          <a:noFill/>
                          <a:ln w="3831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2074733" name="Picture 177"/>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8608" y="6543"/>
                            <a:ext cx="187"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6594104" name="Picture 176"/>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8838" y="6543"/>
                            <a:ext cx="15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2933828" name="Picture 175"/>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4430" y="7643"/>
                            <a:ext cx="779"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5617128" name="Picture 17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5248" y="7648"/>
                            <a:ext cx="384"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4168904" name="Picture 173"/>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5731" y="7643"/>
                            <a:ext cx="181"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921858" name="Picture 172"/>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5950" y="7648"/>
                            <a:ext cx="15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7423465" name="Picture 171"/>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6147" y="7648"/>
                            <a:ext cx="587"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5681920" name="Picture 170"/>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6773" y="7648"/>
                            <a:ext cx="19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6527172" name="Picture 169"/>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7080" y="7648"/>
                            <a:ext cx="143"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6042939" name="Line 168"/>
                        <wps:cNvCnPr>
                          <a:cxnSpLocks noChangeShapeType="1"/>
                        </wps:cNvCnPr>
                        <wps:spPr bwMode="auto">
                          <a:xfrm>
                            <a:off x="7291" y="7648"/>
                            <a:ext cx="0" cy="198"/>
                          </a:xfrm>
                          <a:prstGeom prst="line">
                            <a:avLst/>
                          </a:prstGeom>
                          <a:noFill/>
                          <a:ln w="3831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04263436" name="Picture 167"/>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7365" y="7648"/>
                            <a:ext cx="187"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2123798" name="Picture 166"/>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7596" y="7648"/>
                            <a:ext cx="15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7122996" name="Picture 16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5207" y="9102"/>
                            <a:ext cx="170"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6738481" name="Line 164"/>
                        <wps:cNvCnPr>
                          <a:cxnSpLocks noChangeShapeType="1"/>
                        </wps:cNvCnPr>
                        <wps:spPr bwMode="auto">
                          <a:xfrm>
                            <a:off x="5445" y="9108"/>
                            <a:ext cx="0" cy="197"/>
                          </a:xfrm>
                          <a:prstGeom prst="line">
                            <a:avLst/>
                          </a:prstGeom>
                          <a:noFill/>
                          <a:ln w="3831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70792" name="Picture 163"/>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5519" y="9108"/>
                            <a:ext cx="176"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4466999" name="AutoShape 162"/>
                        <wps:cNvSpPr>
                          <a:spLocks/>
                        </wps:cNvSpPr>
                        <wps:spPr bwMode="auto">
                          <a:xfrm>
                            <a:off x="5733" y="9108"/>
                            <a:ext cx="829" cy="198"/>
                          </a:xfrm>
                          <a:custGeom>
                            <a:avLst/>
                            <a:gdLst>
                              <a:gd name="T0" fmla="+- 0 5892 5733"/>
                              <a:gd name="T1" fmla="*/ T0 w 829"/>
                              <a:gd name="T2" fmla="+- 0 9261 9108"/>
                              <a:gd name="T3" fmla="*/ 9261 h 198"/>
                              <a:gd name="T4" fmla="+- 0 5794 5733"/>
                              <a:gd name="T5" fmla="*/ T4 w 829"/>
                              <a:gd name="T6" fmla="+- 0 9261 9108"/>
                              <a:gd name="T7" fmla="*/ 9261 h 198"/>
                              <a:gd name="T8" fmla="+- 0 5794 5733"/>
                              <a:gd name="T9" fmla="*/ T8 w 829"/>
                              <a:gd name="T10" fmla="+- 0 9228 9108"/>
                              <a:gd name="T11" fmla="*/ 9228 h 198"/>
                              <a:gd name="T12" fmla="+- 0 5881 5733"/>
                              <a:gd name="T13" fmla="*/ T12 w 829"/>
                              <a:gd name="T14" fmla="+- 0 9228 9108"/>
                              <a:gd name="T15" fmla="*/ 9228 h 198"/>
                              <a:gd name="T16" fmla="+- 0 5881 5733"/>
                              <a:gd name="T17" fmla="*/ T16 w 829"/>
                              <a:gd name="T18" fmla="+- 0 9184 9108"/>
                              <a:gd name="T19" fmla="*/ 9184 h 198"/>
                              <a:gd name="T20" fmla="+- 0 5794 5733"/>
                              <a:gd name="T21" fmla="*/ T20 w 829"/>
                              <a:gd name="T22" fmla="+- 0 9184 9108"/>
                              <a:gd name="T23" fmla="*/ 9184 h 198"/>
                              <a:gd name="T24" fmla="+- 0 5794 5733"/>
                              <a:gd name="T25" fmla="*/ T24 w 829"/>
                              <a:gd name="T26" fmla="+- 0 9151 9108"/>
                              <a:gd name="T27" fmla="*/ 9151 h 198"/>
                              <a:gd name="T28" fmla="+- 0 5887 5733"/>
                              <a:gd name="T29" fmla="*/ T28 w 829"/>
                              <a:gd name="T30" fmla="+- 0 9151 9108"/>
                              <a:gd name="T31" fmla="*/ 9151 h 198"/>
                              <a:gd name="T32" fmla="+- 0 5887 5733"/>
                              <a:gd name="T33" fmla="*/ T32 w 829"/>
                              <a:gd name="T34" fmla="+- 0 9108 9108"/>
                              <a:gd name="T35" fmla="*/ 9108 h 198"/>
                              <a:gd name="T36" fmla="+- 0 5733 5733"/>
                              <a:gd name="T37" fmla="*/ T36 w 829"/>
                              <a:gd name="T38" fmla="+- 0 9108 9108"/>
                              <a:gd name="T39" fmla="*/ 9108 h 198"/>
                              <a:gd name="T40" fmla="+- 0 5733 5733"/>
                              <a:gd name="T41" fmla="*/ T40 w 829"/>
                              <a:gd name="T42" fmla="+- 0 9305 9108"/>
                              <a:gd name="T43" fmla="*/ 9305 h 198"/>
                              <a:gd name="T44" fmla="+- 0 5892 5733"/>
                              <a:gd name="T45" fmla="*/ T44 w 829"/>
                              <a:gd name="T46" fmla="+- 0 9305 9108"/>
                              <a:gd name="T47" fmla="*/ 9305 h 198"/>
                              <a:gd name="T48" fmla="+- 0 5892 5733"/>
                              <a:gd name="T49" fmla="*/ T48 w 829"/>
                              <a:gd name="T50" fmla="+- 0 9261 9108"/>
                              <a:gd name="T51" fmla="*/ 9261 h 198"/>
                              <a:gd name="T52" fmla="+- 0 6189 5733"/>
                              <a:gd name="T53" fmla="*/ T52 w 829"/>
                              <a:gd name="T54" fmla="+- 0 9108 9108"/>
                              <a:gd name="T55" fmla="*/ 9108 h 198"/>
                              <a:gd name="T56" fmla="+- 0 6128 5733"/>
                              <a:gd name="T57" fmla="*/ T56 w 829"/>
                              <a:gd name="T58" fmla="+- 0 9108 9108"/>
                              <a:gd name="T59" fmla="*/ 9108 h 198"/>
                              <a:gd name="T60" fmla="+- 0 6106 5733"/>
                              <a:gd name="T61" fmla="*/ T60 w 829"/>
                              <a:gd name="T62" fmla="+- 0 9217 9108"/>
                              <a:gd name="T63" fmla="*/ 9217 h 198"/>
                              <a:gd name="T64" fmla="+- 0 6098 5733"/>
                              <a:gd name="T65" fmla="*/ T64 w 829"/>
                              <a:gd name="T66" fmla="+- 0 9184 9108"/>
                              <a:gd name="T67" fmla="*/ 9184 h 198"/>
                              <a:gd name="T68" fmla="+- 0 6079 5733"/>
                              <a:gd name="T69" fmla="*/ T68 w 829"/>
                              <a:gd name="T70" fmla="+- 0 9108 9108"/>
                              <a:gd name="T71" fmla="*/ 9108 h 198"/>
                              <a:gd name="T72" fmla="+- 0 6013 5733"/>
                              <a:gd name="T73" fmla="*/ T72 w 829"/>
                              <a:gd name="T74" fmla="+- 0 9108 9108"/>
                              <a:gd name="T75" fmla="*/ 9108 h 198"/>
                              <a:gd name="T76" fmla="+- 0 5986 5733"/>
                              <a:gd name="T77" fmla="*/ T76 w 829"/>
                              <a:gd name="T78" fmla="+- 0 9217 9108"/>
                              <a:gd name="T79" fmla="*/ 9217 h 198"/>
                              <a:gd name="T80" fmla="+- 0 5964 5733"/>
                              <a:gd name="T81" fmla="*/ T80 w 829"/>
                              <a:gd name="T82" fmla="+- 0 9108 9108"/>
                              <a:gd name="T83" fmla="*/ 9108 h 198"/>
                              <a:gd name="T84" fmla="+- 0 5909 5733"/>
                              <a:gd name="T85" fmla="*/ T84 w 829"/>
                              <a:gd name="T86" fmla="+- 0 9108 9108"/>
                              <a:gd name="T87" fmla="*/ 9108 h 198"/>
                              <a:gd name="T88" fmla="+- 0 5953 5733"/>
                              <a:gd name="T89" fmla="*/ T88 w 829"/>
                              <a:gd name="T90" fmla="+- 0 9305 9108"/>
                              <a:gd name="T91" fmla="*/ 9305 h 198"/>
                              <a:gd name="T92" fmla="+- 0 6013 5733"/>
                              <a:gd name="T93" fmla="*/ T92 w 829"/>
                              <a:gd name="T94" fmla="+- 0 9305 9108"/>
                              <a:gd name="T95" fmla="*/ 9305 h 198"/>
                              <a:gd name="T96" fmla="+- 0 6037 5733"/>
                              <a:gd name="T97" fmla="*/ T96 w 829"/>
                              <a:gd name="T98" fmla="+- 0 9217 9108"/>
                              <a:gd name="T99" fmla="*/ 9217 h 198"/>
                              <a:gd name="T100" fmla="+- 0 6046 5733"/>
                              <a:gd name="T101" fmla="*/ T100 w 829"/>
                              <a:gd name="T102" fmla="+- 0 9184 9108"/>
                              <a:gd name="T103" fmla="*/ 9184 h 198"/>
                              <a:gd name="T104" fmla="+- 0 6079 5733"/>
                              <a:gd name="T105" fmla="*/ T104 w 829"/>
                              <a:gd name="T106" fmla="+- 0 9305 9108"/>
                              <a:gd name="T107" fmla="*/ 9305 h 198"/>
                              <a:gd name="T108" fmla="+- 0 6139 5733"/>
                              <a:gd name="T109" fmla="*/ T108 w 829"/>
                              <a:gd name="T110" fmla="+- 0 9305 9108"/>
                              <a:gd name="T111" fmla="*/ 9305 h 198"/>
                              <a:gd name="T112" fmla="+- 0 6161 5733"/>
                              <a:gd name="T113" fmla="*/ T112 w 829"/>
                              <a:gd name="T114" fmla="+- 0 9217 9108"/>
                              <a:gd name="T115" fmla="*/ 9217 h 198"/>
                              <a:gd name="T116" fmla="+- 0 6189 5733"/>
                              <a:gd name="T117" fmla="*/ T116 w 829"/>
                              <a:gd name="T118" fmla="+- 0 9108 9108"/>
                              <a:gd name="T119" fmla="*/ 9108 h 198"/>
                              <a:gd name="T120" fmla="+- 0 6397 5733"/>
                              <a:gd name="T121" fmla="*/ T120 w 829"/>
                              <a:gd name="T122" fmla="+- 0 9305 9108"/>
                              <a:gd name="T123" fmla="*/ 9305 h 198"/>
                              <a:gd name="T124" fmla="+- 0 6385 5733"/>
                              <a:gd name="T125" fmla="*/ T124 w 829"/>
                              <a:gd name="T126" fmla="+- 0 9272 9108"/>
                              <a:gd name="T127" fmla="*/ 9272 h 198"/>
                              <a:gd name="T128" fmla="+- 0 6367 5733"/>
                              <a:gd name="T129" fmla="*/ T128 w 829"/>
                              <a:gd name="T130" fmla="+- 0 9223 9108"/>
                              <a:gd name="T131" fmla="*/ 9223 h 198"/>
                              <a:gd name="T132" fmla="+- 0 6344 5733"/>
                              <a:gd name="T133" fmla="*/ T132 w 829"/>
                              <a:gd name="T134" fmla="+- 0 9157 9108"/>
                              <a:gd name="T135" fmla="*/ 9157 h 198"/>
                              <a:gd name="T136" fmla="+- 0 6326 5733"/>
                              <a:gd name="T137" fmla="*/ T136 w 829"/>
                              <a:gd name="T138" fmla="+- 0 9108 9108"/>
                              <a:gd name="T139" fmla="*/ 9108 h 198"/>
                              <a:gd name="T140" fmla="+- 0 6309 5733"/>
                              <a:gd name="T141" fmla="*/ T140 w 829"/>
                              <a:gd name="T142" fmla="+- 0 9108 9108"/>
                              <a:gd name="T143" fmla="*/ 9108 h 198"/>
                              <a:gd name="T144" fmla="+- 0 6309 5733"/>
                              <a:gd name="T145" fmla="*/ T144 w 829"/>
                              <a:gd name="T146" fmla="+- 0 9223 9108"/>
                              <a:gd name="T147" fmla="*/ 9223 h 198"/>
                              <a:gd name="T148" fmla="+- 0 6265 5733"/>
                              <a:gd name="T149" fmla="*/ T148 w 829"/>
                              <a:gd name="T150" fmla="+- 0 9223 9108"/>
                              <a:gd name="T151" fmla="*/ 9223 h 198"/>
                              <a:gd name="T152" fmla="+- 0 6287 5733"/>
                              <a:gd name="T153" fmla="*/ T152 w 829"/>
                              <a:gd name="T154" fmla="+- 0 9157 9108"/>
                              <a:gd name="T155" fmla="*/ 9157 h 198"/>
                              <a:gd name="T156" fmla="+- 0 6309 5733"/>
                              <a:gd name="T157" fmla="*/ T156 w 829"/>
                              <a:gd name="T158" fmla="+- 0 9223 9108"/>
                              <a:gd name="T159" fmla="*/ 9223 h 198"/>
                              <a:gd name="T160" fmla="+- 0 6309 5733"/>
                              <a:gd name="T161" fmla="*/ T160 w 829"/>
                              <a:gd name="T162" fmla="+- 0 9108 9108"/>
                              <a:gd name="T163" fmla="*/ 9108 h 198"/>
                              <a:gd name="T164" fmla="+- 0 6249 5733"/>
                              <a:gd name="T165" fmla="*/ T164 w 829"/>
                              <a:gd name="T166" fmla="+- 0 9108 9108"/>
                              <a:gd name="T167" fmla="*/ 9108 h 198"/>
                              <a:gd name="T168" fmla="+- 0 6183 5733"/>
                              <a:gd name="T169" fmla="*/ T168 w 829"/>
                              <a:gd name="T170" fmla="+- 0 9305 9108"/>
                              <a:gd name="T171" fmla="*/ 9305 h 198"/>
                              <a:gd name="T172" fmla="+- 0 6243 5733"/>
                              <a:gd name="T173" fmla="*/ T172 w 829"/>
                              <a:gd name="T174" fmla="+- 0 9305 9108"/>
                              <a:gd name="T175" fmla="*/ 9305 h 198"/>
                              <a:gd name="T176" fmla="+- 0 6254 5733"/>
                              <a:gd name="T177" fmla="*/ T176 w 829"/>
                              <a:gd name="T178" fmla="+- 0 9272 9108"/>
                              <a:gd name="T179" fmla="*/ 9272 h 198"/>
                              <a:gd name="T180" fmla="+- 0 6320 5733"/>
                              <a:gd name="T181" fmla="*/ T180 w 829"/>
                              <a:gd name="T182" fmla="+- 0 9272 9108"/>
                              <a:gd name="T183" fmla="*/ 9272 h 198"/>
                              <a:gd name="T184" fmla="+- 0 6331 5733"/>
                              <a:gd name="T185" fmla="*/ T184 w 829"/>
                              <a:gd name="T186" fmla="+- 0 9305 9108"/>
                              <a:gd name="T187" fmla="*/ 9305 h 198"/>
                              <a:gd name="T188" fmla="+- 0 6397 5733"/>
                              <a:gd name="T189" fmla="*/ T188 w 829"/>
                              <a:gd name="T190" fmla="+- 0 9305 9108"/>
                              <a:gd name="T191" fmla="*/ 9305 h 198"/>
                              <a:gd name="T192" fmla="+- 0 6562 5733"/>
                              <a:gd name="T193" fmla="*/ T192 w 829"/>
                              <a:gd name="T194" fmla="+- 0 9256 9108"/>
                              <a:gd name="T195" fmla="*/ 9256 h 198"/>
                              <a:gd name="T196" fmla="+- 0 6479 5733"/>
                              <a:gd name="T197" fmla="*/ T196 w 829"/>
                              <a:gd name="T198" fmla="+- 0 9256 9108"/>
                              <a:gd name="T199" fmla="*/ 9256 h 198"/>
                              <a:gd name="T200" fmla="+- 0 6479 5733"/>
                              <a:gd name="T201" fmla="*/ T200 w 829"/>
                              <a:gd name="T202" fmla="+- 0 9108 9108"/>
                              <a:gd name="T203" fmla="*/ 9108 h 198"/>
                              <a:gd name="T204" fmla="+- 0 6419 5733"/>
                              <a:gd name="T205" fmla="*/ T204 w 829"/>
                              <a:gd name="T206" fmla="+- 0 9108 9108"/>
                              <a:gd name="T207" fmla="*/ 9108 h 198"/>
                              <a:gd name="T208" fmla="+- 0 6419 5733"/>
                              <a:gd name="T209" fmla="*/ T208 w 829"/>
                              <a:gd name="T210" fmla="+- 0 9305 9108"/>
                              <a:gd name="T211" fmla="*/ 9305 h 198"/>
                              <a:gd name="T212" fmla="+- 0 6562 5733"/>
                              <a:gd name="T213" fmla="*/ T212 w 829"/>
                              <a:gd name="T214" fmla="+- 0 9305 9108"/>
                              <a:gd name="T215" fmla="*/ 9305 h 198"/>
                              <a:gd name="T216" fmla="+- 0 6562 5733"/>
                              <a:gd name="T217" fmla="*/ T216 w 829"/>
                              <a:gd name="T218" fmla="+- 0 9256 9108"/>
                              <a:gd name="T219" fmla="*/ 9256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29" h="198">
                                <a:moveTo>
                                  <a:pt x="159" y="153"/>
                                </a:moveTo>
                                <a:lnTo>
                                  <a:pt x="61" y="153"/>
                                </a:lnTo>
                                <a:lnTo>
                                  <a:pt x="61" y="120"/>
                                </a:lnTo>
                                <a:lnTo>
                                  <a:pt x="148" y="120"/>
                                </a:lnTo>
                                <a:lnTo>
                                  <a:pt x="148" y="76"/>
                                </a:lnTo>
                                <a:lnTo>
                                  <a:pt x="61" y="76"/>
                                </a:lnTo>
                                <a:lnTo>
                                  <a:pt x="61" y="43"/>
                                </a:lnTo>
                                <a:lnTo>
                                  <a:pt x="154" y="43"/>
                                </a:lnTo>
                                <a:lnTo>
                                  <a:pt x="154" y="0"/>
                                </a:lnTo>
                                <a:lnTo>
                                  <a:pt x="0" y="0"/>
                                </a:lnTo>
                                <a:lnTo>
                                  <a:pt x="0" y="197"/>
                                </a:lnTo>
                                <a:lnTo>
                                  <a:pt x="159" y="197"/>
                                </a:lnTo>
                                <a:lnTo>
                                  <a:pt x="159" y="153"/>
                                </a:lnTo>
                                <a:moveTo>
                                  <a:pt x="456" y="0"/>
                                </a:moveTo>
                                <a:lnTo>
                                  <a:pt x="395" y="0"/>
                                </a:lnTo>
                                <a:lnTo>
                                  <a:pt x="373" y="109"/>
                                </a:lnTo>
                                <a:lnTo>
                                  <a:pt x="365" y="76"/>
                                </a:lnTo>
                                <a:lnTo>
                                  <a:pt x="346" y="0"/>
                                </a:lnTo>
                                <a:lnTo>
                                  <a:pt x="280" y="0"/>
                                </a:lnTo>
                                <a:lnTo>
                                  <a:pt x="253" y="109"/>
                                </a:lnTo>
                                <a:lnTo>
                                  <a:pt x="231" y="0"/>
                                </a:lnTo>
                                <a:lnTo>
                                  <a:pt x="176" y="0"/>
                                </a:lnTo>
                                <a:lnTo>
                                  <a:pt x="220" y="197"/>
                                </a:lnTo>
                                <a:lnTo>
                                  <a:pt x="280" y="197"/>
                                </a:lnTo>
                                <a:lnTo>
                                  <a:pt x="304" y="109"/>
                                </a:lnTo>
                                <a:lnTo>
                                  <a:pt x="313" y="76"/>
                                </a:lnTo>
                                <a:lnTo>
                                  <a:pt x="346" y="197"/>
                                </a:lnTo>
                                <a:lnTo>
                                  <a:pt x="406" y="197"/>
                                </a:lnTo>
                                <a:lnTo>
                                  <a:pt x="428" y="109"/>
                                </a:lnTo>
                                <a:lnTo>
                                  <a:pt x="456" y="0"/>
                                </a:lnTo>
                                <a:moveTo>
                                  <a:pt x="664" y="197"/>
                                </a:moveTo>
                                <a:lnTo>
                                  <a:pt x="652" y="164"/>
                                </a:lnTo>
                                <a:lnTo>
                                  <a:pt x="634" y="115"/>
                                </a:lnTo>
                                <a:lnTo>
                                  <a:pt x="611" y="49"/>
                                </a:lnTo>
                                <a:lnTo>
                                  <a:pt x="593" y="0"/>
                                </a:lnTo>
                                <a:lnTo>
                                  <a:pt x="576" y="0"/>
                                </a:lnTo>
                                <a:lnTo>
                                  <a:pt x="576" y="115"/>
                                </a:lnTo>
                                <a:lnTo>
                                  <a:pt x="532" y="115"/>
                                </a:lnTo>
                                <a:lnTo>
                                  <a:pt x="554" y="49"/>
                                </a:lnTo>
                                <a:lnTo>
                                  <a:pt x="576" y="115"/>
                                </a:lnTo>
                                <a:lnTo>
                                  <a:pt x="576" y="0"/>
                                </a:lnTo>
                                <a:lnTo>
                                  <a:pt x="516" y="0"/>
                                </a:lnTo>
                                <a:lnTo>
                                  <a:pt x="450" y="197"/>
                                </a:lnTo>
                                <a:lnTo>
                                  <a:pt x="510" y="197"/>
                                </a:lnTo>
                                <a:lnTo>
                                  <a:pt x="521" y="164"/>
                                </a:lnTo>
                                <a:lnTo>
                                  <a:pt x="587" y="164"/>
                                </a:lnTo>
                                <a:lnTo>
                                  <a:pt x="598" y="197"/>
                                </a:lnTo>
                                <a:lnTo>
                                  <a:pt x="664" y="197"/>
                                </a:lnTo>
                                <a:moveTo>
                                  <a:pt x="829" y="148"/>
                                </a:moveTo>
                                <a:lnTo>
                                  <a:pt x="746" y="148"/>
                                </a:lnTo>
                                <a:lnTo>
                                  <a:pt x="746" y="0"/>
                                </a:lnTo>
                                <a:lnTo>
                                  <a:pt x="686" y="0"/>
                                </a:lnTo>
                                <a:lnTo>
                                  <a:pt x="686" y="197"/>
                                </a:lnTo>
                                <a:lnTo>
                                  <a:pt x="829" y="197"/>
                                </a:lnTo>
                                <a:lnTo>
                                  <a:pt x="829" y="14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5051993" name="Picture 16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6600" y="9108"/>
                            <a:ext cx="20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2218070" name="Picture 16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4780" y="3674"/>
                            <a:ext cx="13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3953781" name="Picture 159"/>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4761" y="3328"/>
                            <a:ext cx="17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6625873" name="Picture 158"/>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4778" y="2703"/>
                            <a:ext cx="133"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539680" name="Picture 157"/>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9169" y="7604"/>
                            <a:ext cx="233"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8828003" name="Picture 156"/>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9171" y="7182"/>
                            <a:ext cx="228"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7479697" name="Picture 155"/>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9668" y="8616"/>
                            <a:ext cx="16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3091389" name="Picture 154"/>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9643" y="8348"/>
                            <a:ext cx="21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0909104" name="Picture 153"/>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9666" y="7967"/>
                            <a:ext cx="190"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1465262" name="Picture 152"/>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9660" y="7723"/>
                            <a:ext cx="17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5669530" name="Picture 151"/>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9665" y="7569"/>
                            <a:ext cx="165"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3307325" name="Picture 150"/>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9663" y="6883"/>
                            <a:ext cx="166"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4814156" name="Line 149"/>
                        <wps:cNvCnPr>
                          <a:cxnSpLocks noChangeShapeType="1"/>
                        </wps:cNvCnPr>
                        <wps:spPr bwMode="auto">
                          <a:xfrm>
                            <a:off x="722" y="-1545"/>
                            <a:ext cx="10798" cy="0"/>
                          </a:xfrm>
                          <a:prstGeom prst="line">
                            <a:avLst/>
                          </a:prstGeom>
                          <a:noFill/>
                          <a:ln w="533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7508059" name="Line 148"/>
                        <wps:cNvCnPr>
                          <a:cxnSpLocks noChangeShapeType="1"/>
                        </wps:cNvCnPr>
                        <wps:spPr bwMode="auto">
                          <a:xfrm>
                            <a:off x="1781" y="-1510"/>
                            <a:ext cx="0" cy="1402"/>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2404104" name="Line 147"/>
                        <wps:cNvCnPr>
                          <a:cxnSpLocks noChangeShapeType="1"/>
                        </wps:cNvCnPr>
                        <wps:spPr bwMode="auto">
                          <a:xfrm>
                            <a:off x="706" y="-827"/>
                            <a:ext cx="10797" cy="0"/>
                          </a:xfrm>
                          <a:prstGeom prst="line">
                            <a:avLst/>
                          </a:prstGeom>
                          <a:noFill/>
                          <a:ln w="35052">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71385883" name="Rectangle 146"/>
                        <wps:cNvSpPr>
                          <a:spLocks noChangeArrowheads="1"/>
                        </wps:cNvSpPr>
                        <wps:spPr bwMode="auto">
                          <a:xfrm>
                            <a:off x="694" y="-130"/>
                            <a:ext cx="3446" cy="1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76454645" name="Picture 14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7908" y="-415"/>
                            <a:ext cx="143"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198535" name="Line 144"/>
                        <wps:cNvCnPr>
                          <a:cxnSpLocks noChangeShapeType="1"/>
                        </wps:cNvCnPr>
                        <wps:spPr bwMode="auto">
                          <a:xfrm>
                            <a:off x="8120" y="-415"/>
                            <a:ext cx="0" cy="197"/>
                          </a:xfrm>
                          <a:prstGeom prst="line">
                            <a:avLst/>
                          </a:prstGeom>
                          <a:noFill/>
                          <a:ln w="3831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99633149" name="Picture 143"/>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8194" y="-415"/>
                            <a:ext cx="187"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7515168" name="Picture 142"/>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8424" y="-415"/>
                            <a:ext cx="15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979683" name="Rectangle 141"/>
                        <wps:cNvSpPr>
                          <a:spLocks noChangeArrowheads="1"/>
                        </wps:cNvSpPr>
                        <wps:spPr bwMode="auto">
                          <a:xfrm>
                            <a:off x="8424" y="-130"/>
                            <a:ext cx="3197" cy="1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3491A4" id="Group 140" o:spid="_x0000_s1026" style="position:absolute;margin-left:33.9pt;margin-top:-79.35pt;width:547.2pt;height:555.75pt;z-index:-251651584;mso-position-horizontal-relative:page" coordorigin="678,-1587" coordsize="10944,11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">
                <v:rect id="Rectangle 365" o:spid="_x0000_s1027" style="position:absolute;left:3394;top:-64;width:5547;height:6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" filled="f" strokeweight="1.86581mm"/>
                <v:line id="Line 364" o:spid="_x0000_s1028" style="position:absolute;visibility:visible;mso-wrap-style:square" from="3446,1019" to="8937,1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" strokeweight=".96761mm">
                  <v:stroke dashstyle="longDash"/>
                </v:line>
                <v:line id="Line 363" o:spid="_x0000_s1029" style="position:absolute;visibility:visible;mso-wrap-style:square" from="3421,4609" to="8890,4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" strokeweight=".96761mm">
                  <v:stroke dashstyle="longDash"/>
                </v:line>
                <v:line id="Line 362" o:spid="_x0000_s1030" style="position:absolute;visibility:visible;mso-wrap-style:square" from="4241,1163" to="4241,4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" strokeweight=".96761mm">
                  <v:stroke dashstyle="longDash"/>
                </v:line>
                <v:line id="Line 361" o:spid="_x0000_s1031" style="position:absolute;visibility:visible;mso-wrap-style:square" from="8087,4538" to="8087,4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" strokeweight=".96761mm">
                  <v:stroke dashstyle="longDash"/>
                </v:line>
                <v:line id="Line 360" o:spid="_x0000_s1032" style="position:absolute;visibility:visible;mso-wrap-style:square" from="3768,6041" to="8569,6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" strokeweight=".96761mm"/>
                <v:shape id="Freeform 359" o:spid="_x0000_s1033" style="position:absolute;left:3495;top:5803;width:550;height:480;visibility:visible;mso-wrap-style:square;v-text-anchor:top" coordsize="55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" path="m549,l,238,549,480r,-69l309,274r,-69l549,68,549,xe" fillcolor="black" stroked="f">
                  <v:path arrowok="t" o:connecttype="custom" o:connectlocs="549,5803;0,6041;549,6283;549,6214;309,6077;309,6008;549,5871;549,5803" o:connectangles="0,0,0,0,0,0,0,0"/>
                </v:shape>
                <v:shape id="Freeform 358" o:spid="_x0000_s1034" style="position:absolute;left:3495;top:5803;width:550;height:480;visibility:visible;mso-wrap-style:square;v-text-anchor:top" coordsize="55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" path="m,238l549,r,68l309,205r,69l549,411r,69l,238xe" filled="f" strokeweight="0">
                  <v:path arrowok="t" o:connecttype="custom" o:connectlocs="0,6041;549,5803;549,5871;309,6008;309,6077;549,6214;549,6283;0,6041" o:connectangles="0,0,0,0,0,0,0,0"/>
                </v:shape>
                <v:shape id="Freeform 357" o:spid="_x0000_s1035" style="position:absolute;left:8295;top:5803;width:548;height:480;visibility:visible;mso-wrap-style:square;v-text-anchor:top" coordsize="54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" path="m,l,68,240,205r,69l,411r,69l547,238,,xe" fillcolor="black" stroked="f">
                  <v:path arrowok="t" o:connecttype="custom" o:connectlocs="0,5803;0,5871;240,6008;240,6077;0,6214;0,6283;547,6041;0,5803" o:connectangles="0,0,0,0,0,0,0,0"/>
                </v:shape>
                <v:shape id="Freeform 356" o:spid="_x0000_s1036" style="position:absolute;left:8295;top:5803;width:548;height:480;visibility:visible;mso-wrap-style:square;v-text-anchor:top" coordsize="54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" path="m547,238l,480,,411,240,274r,-69l,68,,,547,238xe" filled="f" strokeweight="0">
                  <v:path arrowok="t" o:connecttype="custom" o:connectlocs="547,6041;0,6283;0,6214;240,6077;240,6008;0,5871;0,5803;547,6041" o:connectangles="0,0,0,0,0,0,0,0"/>
                </v:shape>
                <v:line id="Line 355" o:spid="_x0000_s1037" style="position:absolute;visibility:visible;mso-wrap-style:square" from="1773,6392" to="10681,6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" strokeweight="1.93519mm"/>
                <v:line id="Line 354" o:spid="_x0000_s1038" style="position:absolute;visibility:visible;mso-wrap-style:square" from="1819,6850" to="10659,6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" strokeweight="1.93519mm"/>
                <v:line id="Line 353" o:spid="_x0000_s1039" style="position:absolute;visibility:visible;mso-wrap-style:square" from="1819,7237" to="10635,7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" strokeweight=".96761mm"/>
                <v:line id="Line 352" o:spid="_x0000_s1040" style="position:absolute;visibility:visible;mso-wrap-style:square" from="1833,7975" to="10670,7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" strokeweight=".58525mm">
                  <v:stroke dashstyle="longDash"/>
                </v:line>
                <v:line id="Line 351" o:spid="_x0000_s1041" style="position:absolute;visibility:visible;mso-wrap-style:square" from="1854,8576" to="10620,8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" strokeweight=".91922mm"/>
                <v:line id="Line 350" o:spid="_x0000_s1042" style="position:absolute;visibility:visible;mso-wrap-style:square" from="1796,8957" to="10723,8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" strokeweight="2.00267mm"/>
                <v:line id="Line 349" o:spid="_x0000_s1043" style="position:absolute;visibility:visible;mso-wrap-style:square" from="9529,6693" to="9529,9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" strokeweight=".96761mm"/>
                <v:shape id="AutoShape 348" o:spid="_x0000_s1044" style="position:absolute;left:9291;top:6419;width:480;height:547;visibility:visible;mso-wrap-style:square;v-text-anchor:top" coordsize="48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" path="m238,l,547r68,l205,307r169,l238,xm374,307r-100,l411,547r69,l374,307xe" fillcolor="black" stroked="f">
                  <v:path arrowok="t" o:connecttype="custom" o:connectlocs="238,6419;0,6966;68,6966;205,6726;374,6726;238,6419;374,6726;274,6726;411,6966;480,6966;374,6726" o:connectangles="0,0,0,0,0,0,0,0,0,0,0"/>
                </v:shape>
                <v:shape id="Freeform 347" o:spid="_x0000_s1045" style="position:absolute;left:9291;top:6419;width:480;height:547;visibility:visible;mso-wrap-style:square;v-text-anchor:top" coordsize="48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" path="m238,l480,547r-69,l274,307r-69,l68,547,,547,238,xe" filled="f" strokeweight="0">
                  <v:path arrowok="t" o:connecttype="custom" o:connectlocs="238,6419;480,6966;411,6966;274,6726;205,6726;68,6966;0,6966;238,6419" o:connectangles="0,0,0,0,0,0,0,0"/>
                </v:shape>
                <v:line id="Line 346" o:spid="_x0000_s1046" style="position:absolute;visibility:visible;mso-wrap-style:square" from="1781,9474" to="10719,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" strokeweight="1.90664mm"/>
                <v:shape id="AutoShape 345" o:spid="_x0000_s1047" style="position:absolute;left:9291;top:8887;width:480;height:550;visibility:visible;mso-wrap-style:square;v-text-anchor:top" coordsize="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" path="m68,l,,238,549,375,239r-170,l68,xm480,l411,,274,239r101,l480,xe" fillcolor="black" stroked="f">
                  <v:path arrowok="t" o:connecttype="custom" o:connectlocs="68,8887;0,8887;238,9436;375,9126;205,9126;68,8887;480,8887;411,8887;274,9126;375,9126;480,8887" o:connectangles="0,0,0,0,0,0,0,0,0,0,0"/>
                </v:shape>
                <v:shape id="Freeform 344" o:spid="_x0000_s1048" style="position:absolute;left:9291;top:8887;width:480;height:550;visibility:visible;mso-wrap-style:square;v-text-anchor:top" coordsize="4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" path="m238,549l,,68,,205,239r69,l411,r69,l238,549xe" filled="f" strokeweight="0">
                  <v:path arrowok="t" o:connecttype="custom" o:connectlocs="238,9436;0,8887;68,8887;205,9126;274,9126;411,8887;480,8887;238,9436" o:connectangles="0,0,0,0,0,0,0,0"/>
                </v:shape>
                <v:line id="Line 343" o:spid="_x0000_s1049" style="position:absolute;visibility:visible;mso-wrap-style:square" from="2947,7101" to="2947,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" strokeweight=".96761mm"/>
                <v:shape id="AutoShape 342" o:spid="_x0000_s1050" style="position:absolute;left:2672;top:6796;width:549;height:616;visibility:visible;mso-wrap-style:square;v-text-anchor:top" coordsize="549,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" path="m275,l,615r69,l206,342r221,l275,xm427,342r-84,l480,615r69,l427,342xe" fillcolor="black" stroked="f">
                  <v:path arrowok="t" o:connecttype="custom" o:connectlocs="275,6796;0,7411;69,7411;206,7138;427,7138;275,6796;427,7138;343,7138;480,7411;549,7411;427,7138" o:connectangles="0,0,0,0,0,0,0,0,0,0,0"/>
                </v:shape>
                <v:shape id="Freeform 341" o:spid="_x0000_s1051" style="position:absolute;left:2672;top:6796;width:549;height:616;visibility:visible;mso-wrap-style:square;v-text-anchor:top" coordsize="549,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" path="m275,l549,615r-69,l343,342r-137,l69,615,,615,275,xe" filled="f" strokeweight="0">
                  <v:path arrowok="t" o:connecttype="custom" o:connectlocs="275,6796;549,7411;480,7411;343,7138;206,7138;69,7411;0,7411;275,6796" o:connectangles="0,0,0,0,0,0,0,0"/>
                </v:shape>
                <v:shape id="AutoShape 340" o:spid="_x0000_s1052" style="position:absolute;left:2672;top:8269;width:549;height:616;visibility:visible;mso-wrap-style:square;v-text-anchor:top" coordsize="549,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" path="m69,l,,275,616,427,274r-221,l69,xm549,l480,,343,274r84,l549,xe" fillcolor="black" stroked="f">
                  <v:path arrowok="t" o:connecttype="custom" o:connectlocs="69,8269;0,8269;275,8885;427,8543;206,8543;69,8269;549,8269;480,8269;343,8543;427,8543;549,8269" o:connectangles="0,0,0,0,0,0,0,0,0,0,0"/>
                </v:shape>
                <v:shape id="Freeform 339" o:spid="_x0000_s1053" style="position:absolute;left:2672;top:8269;width:549;height:616;visibility:visible;mso-wrap-style:square;v-text-anchor:top" coordsize="549,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" path="m275,616l,,69,,206,274r137,l480,r69,l275,616xe" filled="f" strokeweight="0">
                  <v:path arrowok="t" o:connecttype="custom" o:connectlocs="275,8885;0,8269;69,8269;206,8543;343,8543;480,8269;549,8269;275,8885" o:connectangles="0,0,0,0,0,0,0,0"/>
                </v:shape>
                <v:rect id="Rectangle 338" o:spid="_x0000_s1054" style="position:absolute;left:4693;top:2230;width:2826;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" filled="f" strokeweight="1.50861mm"/>
                <v:shape id="AutoShape 337" o:spid="_x0000_s1055" style="position:absolute;left:4535;top:221;width:818;height:198;visibility:visible;mso-wrap-style:square;v-text-anchor:top" coordsize="81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" path="m192,197l159,148r,-3l150,129r-8,-8l140,121r-6,-3l126,115r11,-3l145,110r3,l161,96,172,80r1,-3l175,71r,-24l175,44,172,33,148,8,140,5,132,3,123,2,115,1r,57l115,63r-3,6l107,74r-6,3l60,77r,-33l93,44r8,3l112,52r3,6l115,1,112,,98,,,,,197r60,l60,121r8,l74,123r8,3l90,134r3,9l120,197r72,m373,154r-99,l274,121r88,l362,77r-88,l274,44r93,l367,,214,r,197l373,197r,-43m603,197l591,165,573,115,550,49,532,,515,r,115l471,115,493,49r22,66l515,,455,,389,197r60,l460,165r66,l537,197r66,m817,197l784,148r,-3l776,129r-8,-8l765,121r-6,-3l751,115r11,-3l770,110r3,l787,96,798,80r1,-3l801,71r,-24l800,44,798,33,773,8,765,5,758,3,748,2,740,1r,57l740,63r-3,6l732,74r-5,3l685,77r,-33l718,44r9,3l737,52r3,6l740,1,737,,724,,625,r,197l685,197r,-76l694,121r5,2l707,126r9,8l718,143r28,54l817,197e" fillcolor="black" stroked="f">
                  <v:path arrowok="t" o:connecttype="custom" o:connectlocs="159,369;150,350;140,342;126,336;145,331;161,317;173,298;175,268;172,254;140,226;123,223;115,279;112,290;101,298;60,265;101,268;115,279;112,221;0,221;60,418;68,342;82,347;93,364;192,418;274,375;362,342;274,298;367,265;214,221;373,418;603,418;573,336;532,221;515,336;493,270;515,221;389,418;460,386;537,418;817,418;784,366;768,342;759,339;762,333;773,331;798,301;801,292;800,265;773,229;758,224;740,222;740,284;732,295;685,298;718,265;737,273;740,222;724,221;625,418;685,342;699,344;716,355;746,418" o:connectangles="0,0,0,0,0,0,0,0,0,0,0,0,0,0,0,0,0,0,0,0,0,0,0,0,0,0,0,0,0,0,0,0,0,0,0,0,0,0,0,0,0,0,0,0,0,0,0,0,0,0,0,0,0,0,0,0,0,0,0,0,0,0,0"/>
                </v:shape>
                <v:shape id="Picture 336" o:spid="_x0000_s1056" type="#_x0000_t75" style="position:absolute;left:5456;top:215;width:170;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">
                  <v:imagedata r:id="rId330" o:title=""/>
                </v:shape>
                <v:shape id="Freeform 335" o:spid="_x0000_s1057" style="position:absolute;left:5665;top:221;width:160;height:198;visibility:visible;mso-wrap-style:square;v-text-anchor:top" coordsize="16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" path="m153,l,,,197r159,l159,154r-99,l60,121r88,l148,77r-88,l60,44r93,l153,xe" fillcolor="black" stroked="f">
                  <v:path arrowok="t" o:connecttype="custom" o:connectlocs="153,221;0,221;0,418;159,418;159,375;60,375;60,342;148,342;148,298;60,298;60,265;153,265;153,221" o:connectangles="0,0,0,0,0,0,0,0,0,0,0,0,0"/>
                </v:shape>
                <v:line id="Line 334" o:spid="_x0000_s1058" style="position:absolute;visibility:visible;mso-wrap-style:square" from="5936,265" to="5936,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" strokeweight="1.0644mm"/>
                <v:line id="Line 333" o:spid="_x0000_s1059" style="position:absolute;visibility:visible;mso-wrap-style:square" from="5846,243" to="6027,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" strokeweight=".77408mm"/>
                <v:shape id="AutoShape 332" o:spid="_x0000_s1060" style="position:absolute;left:6060;top:215;width:604;height:209;visibility:visible;mso-wrap-style:square;v-text-anchor:top" coordsize="60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" path="m175,138r-3,-9l170,127,156,113r-11,-6l131,105r9,-3l159,83r3,-3l164,72r,-14l163,53r,-3l160,41,155,31r-7,-9l139,15,129,10,117,7r-2,l115,140r,11l112,154r-11,6l60,160r,-33l96,127r16,8l115,140,115,7,104,6r,58l104,75r-8,8l60,83r,-33l90,50r6,3l101,58r3,6l104,6,,6,,203r134,l140,201r16,-6l172,171r3,-11l175,138t231,65l394,171,376,121,352,55,334,6r-16,l318,121r-44,l296,55r22,66l318,6r-60,l192,203r60,l263,171r66,l340,203r66,m603,61l596,47r-2,-3l589,36,580,26,570,17,559,10,546,5,531,2,515,,494,2,476,7r-16,9l447,28,436,43r-8,18l424,82r-2,23l423,123r3,16l430,154r6,14l442,179r8,9l459,196r10,5l479,204r11,3l502,208r13,1l529,208r11,-1l550,205r9,-2l570,201r8,-9l587,182r5,-9l596,165r1,-2l601,153r2,-10l543,127r,2l537,146r-2,5l524,162r-6,3l499,165r-8,-3l488,153r-2,-7l484,136r-1,-14l482,105r,-19l485,75r3,-9l491,53r8,-9l518,44r6,3l537,61r,3l540,69r3,3l603,61e" fillcolor="black" stroked="f">
                  <v:path arrowok="t" o:connecttype="custom" o:connectlocs="170,342;131,320;162,295;163,268;155,246;129,225;115,355;101,375;96,342;115,222;104,290;60,265;101,273;0,221;140,416;175,375;394,386;334,221;274,336;318,221;252,418;340,418;596,262;580,241;546,220;494,217;447,243;424,297;426,354;442,394;469,416;502,423;540,422;570,416;592,388;601,368;543,344;524,377;491,377;484,351;482,301;491,268;524,262;540,284" o:connectangles="0,0,0,0,0,0,0,0,0,0,0,0,0,0,0,0,0,0,0,0,0,0,0,0,0,0,0,0,0,0,0,0,0,0,0,0,0,0,0,0,0,0,0,0"/>
                </v:shape>
                <v:shape id="Picture 331" o:spid="_x0000_s1061" type="#_x0000_t75" style="position:absolute;left:6702;top:221;width:208;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">
                  <v:imagedata r:id="rId331" o:title=""/>
                </v:shape>
                <v:shape id="AutoShape 330" o:spid="_x0000_s1062" style="position:absolute;left:4620;top:221;width:3223;height:667;visibility:visible;mso-wrap-style:square;v-text-anchor:top" coordsize="322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" path="m192,666l159,617r,-3l151,598r-9,-8l140,590r-6,-3l126,584r11,-3l145,579r3,l161,565r11,-16l173,546r2,-6l175,516r,-3l172,502,148,477r-8,-3l132,472r-9,-1l115,470r,57l115,532r-3,6l107,543r-6,3l60,546r,-33l93,513r8,3l112,521r3,6l115,470r-3,-1l98,469,,469,,666r60,l60,590r8,l74,592r8,3l90,603r3,9l120,666r72,m373,623r-99,l274,590r88,l362,546r-88,l274,513r93,l367,469r-153,l214,666r159,l373,623t230,43l591,634,573,584,550,518,532,469r-17,l515,584r-44,l493,518r22,66l515,469r-60,l389,666r61,l460,634r66,l537,666r66,m817,666l784,617r,-3l776,598r-8,-8l765,590r-6,-3l751,584r11,-3l770,579r3,l787,565r11,-16l799,546r2,-6l801,516r-1,-3l798,502,773,477r-8,-3l758,472r-10,-1l740,470r,57l740,532r-2,6l732,543r-5,3l685,546r,-33l718,513r9,3l738,521r2,6l740,470r-3,-1l724,469r-99,l625,666r60,l685,590r9,l699,592r8,3l716,603r2,9l746,666r71,m2597,197r-12,-32l2567,115,2544,49,2526,r-17,l2509,115r-43,l2487,49r22,66l2509,r-60,l2383,197r61,l2455,165r65,l2531,197r66,m2811,197r-33,-49l2778,145r-8,-16l2762,121r-3,l2754,118r-9,-3l2756,112r8,-2l2767,110r14,-14l2792,80r1,-3l2795,71r,-24l2794,44r-2,-11l2767,8r-8,-3l2752,3r-9,-1l2734,1r,57l2734,63r-2,6l2726,74r-5,3l2679,77r,-33l2712,44r9,3l2732,52r2,6l2734,1,2731,r-13,l2619,r,197l2679,197r,-76l2688,121r5,2l2701,126r9,8l2712,143r28,54l2811,197t181,-43l2893,154r,-33l2981,121r,-44l2893,77r,-33l2987,44r,-44l2833,r,197l2992,197r,-43m3223,197r-12,-32l3193,115,3169,49,3151,r-16,l3135,115r-44,l3113,49r22,66l3135,r-61,l3009,197r60,l3080,165r66,l3157,197r66,e" fillcolor="black" stroked="f">
                  <v:path arrowok="t" o:connecttype="custom" o:connectlocs="151,819;126,805;161,786;175,737;140,695;115,748;101,767;101,737;112,690;60,887;82,816;192,887;362,811;367,734;373,887;573,805;515,805;515,690;460,855;817,887;768,811;762,802;798,770;800,734;758,693;740,753;685,767;738,742;724,690;685,811;716,824;2597,418;2526,221;2487,270;2383,418;2531,418;2778,366;2754,339;2767,331;2795,292;2767,229;2734,222;2726,295;2712,265;2734,222;2619,418;2693,344;2740,418;2893,342;2893,265;2833,418;3211,386;3135,221;3135,336;3069,418;3223,418" o:connectangles="0,0,0,0,0,0,0,0,0,0,0,0,0,0,0,0,0,0,0,0,0,0,0,0,0,0,0,0,0,0,0,0,0,0,0,0,0,0,0,0,0,0,0,0,0,0,0,0,0,0,0,0,0,0,0,0"/>
                </v:shape>
                <v:shape id="Picture 329" o:spid="_x0000_s1063" type="#_x0000_t75" style="position:absolute;left:5541;top:685;width:170;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">
                  <v:imagedata r:id="rId332" o:title=""/>
                </v:shape>
                <v:shape id="Freeform 328" o:spid="_x0000_s1064" style="position:absolute;left:5750;top:690;width:160;height:198;visibility:visible;mso-wrap-style:square;v-text-anchor:top" coordsize="16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" path="m153,l,,,197r159,l159,154r-99,l60,121r88,l148,77r-88,l60,44r93,l153,xe" fillcolor="black" stroked="f">
                  <v:path arrowok="t" o:connecttype="custom" o:connectlocs="153,690;0,690;0,887;159,887;159,844;60,844;60,811;148,811;148,767;60,767;60,734;153,734;153,690" o:connectangles="0,0,0,0,0,0,0,0,0,0,0,0,0"/>
                </v:shape>
                <v:line id="Line 327" o:spid="_x0000_s1065" style="position:absolute;visibility:visible;mso-wrap-style:square" from="6021,734" to="602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" strokeweight="1.0644mm"/>
                <v:line id="Line 326" o:spid="_x0000_s1066" style="position:absolute;visibility:visible;mso-wrap-style:square" from="5931,712" to="611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" strokeweight=".77408mm"/>
                <v:shape id="AutoShape 325" o:spid="_x0000_s1067" style="position:absolute;left:6145;top:685;width:604;height:209;visibility:visible;mso-wrap-style:square;v-text-anchor:top" coordsize="60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" path="m175,137r-2,-9l170,126,156,112r-11,-6l131,104r9,-3l159,82r3,-3l164,71r,-14l163,52r,-3l160,40,155,30r-7,-9l139,14,129,9,117,6r-2,l115,139r,11l112,153r-11,6l60,159r,-33l96,126r16,8l115,139,115,6,104,5r,58l104,74r-8,8l60,82r,-33l90,49r6,3l101,57r3,6l104,5,,5,,202r134,l140,200r16,-6l173,170r2,-11l175,137t231,65l394,170,376,120,352,54,334,5r-16,l318,120r-44,l296,54r22,66l318,5r-60,l192,202r60,l263,170r66,l340,202r66,m603,60l596,46r-2,-3l589,35,580,25,570,16,559,9,546,4,531,1,515,,494,1,476,6r-16,9l447,27,436,42r-8,18l424,81r-2,23l423,122r3,16l430,153r6,14l443,178r7,9l459,195r10,5l479,203r11,3l502,207r13,1l529,207r11,-1l550,204r9,-2l570,200r8,-8l587,181r5,-9l596,164r1,-2l601,152r2,-10l543,126r,2l537,145r-2,5l524,161r-6,3l499,164r-8,-3l488,152r-2,-7l484,135r-1,-14l482,104r,-19l485,74r3,-9l491,52r8,-9l518,43r6,3l537,60r,3l540,68r3,3l603,60e" fillcolor="black" stroked="f">
                  <v:path arrowok="t" o:connecttype="custom" o:connectlocs="170,811;131,789;162,764;163,737;155,715;129,694;115,824;101,844;96,811;115,691;104,759;60,734;101,742;0,690;140,885;175,844;394,855;334,690;274,805;318,690;252,887;340,887;596,731;580,710;546,689;494,686;447,712;424,766;426,823;443,863;469,885;502,892;540,891;570,885;592,857;601,837;543,813;524,846;491,846;484,820;482,770;491,737;524,731;540,753" o:connectangles="0,0,0,0,0,0,0,0,0,0,0,0,0,0,0,0,0,0,0,0,0,0,0,0,0,0,0,0,0,0,0,0,0,0,0,0,0,0,0,0,0,0,0,0"/>
                </v:shape>
                <v:shape id="Picture 324" o:spid="_x0000_s1068" type="#_x0000_t75" style="position:absolute;left:6787;top:690;width:208;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">
                  <v:imagedata r:id="rId333" o:title=""/>
                </v:shape>
                <v:shape id="Picture 323" o:spid="_x0000_s1069" type="#_x0000_t75" style="position:absolute;left:7110;top:690;width:143;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">
                  <v:imagedata r:id="rId334" o:title=""/>
                </v:shape>
                <v:line id="Line 322" o:spid="_x0000_s1070" style="position:absolute;visibility:visible;mso-wrap-style:square" from="7321,690" to="732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" strokeweight="1.0644mm"/>
                <v:shape id="Picture 321" o:spid="_x0000_s1071" type="#_x0000_t75" style="position:absolute;left:7395;top:690;width:187;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">
                  <v:imagedata r:id="rId335" o:title=""/>
                </v:shape>
                <v:shape id="Picture 320" o:spid="_x0000_s1072" type="#_x0000_t75" style="position:absolute;left:7626;top:690;width:159;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">
                  <v:imagedata r:id="rId336" o:title=""/>
                </v:shape>
                <v:shape id="Picture 319" o:spid="_x0000_s1073" type="#_x0000_t75" style="position:absolute;left:4425;top:5147;width:143;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">
                  <v:imagedata r:id="rId337" o:title=""/>
                </v:shape>
                <v:shape id="Picture 318" o:spid="_x0000_s1074" type="#_x0000_t75" style="position:absolute;left:4606;top:5142;width:406;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">
                  <v:imagedata r:id="rId338" o:title=""/>
                </v:shape>
                <v:shape id="Picture 317" o:spid="_x0000_s1075" type="#_x0000_t75" style="position:absolute;left:5050;top:5147;width:417;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">
                  <v:imagedata r:id="rId339" o:title=""/>
                </v:shape>
                <v:shape id="Picture 316" o:spid="_x0000_s1076" type="#_x0000_t75" style="position:absolute;left:5560;top:5142;width:170;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">
                  <v:imagedata r:id="rId330" o:title=""/>
                </v:shape>
                <v:shape id="Freeform 315" o:spid="_x0000_s1077" style="position:absolute;left:5769;top:5147;width:160;height:198;visibility:visible;mso-wrap-style:square;v-text-anchor:top" coordsize="16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" path="m154,l,,,198r159,l159,154r-99,l60,121r88,l148,77r-88,l60,44r94,l154,xe" fillcolor="black" stroked="f">
                  <v:path arrowok="t" o:connecttype="custom" o:connectlocs="154,5147;0,5147;0,5345;159,5345;159,5301;60,5301;60,5268;148,5268;148,5224;60,5224;60,5191;154,5191;154,5147" o:connectangles="0,0,0,0,0,0,0,0,0,0,0,0,0"/>
                </v:shape>
                <v:line id="Line 314" o:spid="_x0000_s1078" style="position:absolute;visibility:visible;mso-wrap-style:square" from="6040,5191" to="6040,5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" strokeweight="1.0644mm"/>
                <v:line id="Line 313" o:spid="_x0000_s1079" style="position:absolute;visibility:visible;mso-wrap-style:square" from="5950,5169" to="6131,5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" strokeweight=".77408mm"/>
                <v:shape id="AutoShape 312" o:spid="_x0000_s1080" style="position:absolute;left:6164;top:5142;width:604;height:209;visibility:visible;mso-wrap-style:square;v-text-anchor:top" coordsize="60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" path="m175,137r-2,-9l170,126,156,112r-11,-5l132,104r8,-3l159,82r3,-3l164,71r,-14l164,52r-1,-3l160,40,155,30r-7,-8l139,14,129,9,118,6r-3,l115,139r,11l112,153r-11,6l60,159r,-33l96,126r16,8l115,139,115,6,104,5r,58l104,74r-8,8l60,82r,-33l90,49r6,3l101,57r3,6l104,5,,5,,203r134,l140,200r16,-6l173,170r2,-11l175,137t231,66l394,170,376,120,352,54,335,5r-17,l318,120r-44,l296,54r22,66l318,5r-60,l192,203r60,l263,170r66,l340,203r66,m603,60l596,46r-1,-3l589,35,580,25,570,16,559,9,546,4,531,1,516,,494,1,476,6r-16,9l447,27,436,42r-8,18l424,81r-2,23l423,122r3,16l430,154r6,13l443,178r7,9l459,195r10,5l479,203r11,3l502,208r14,l529,208r12,-2l551,205r8,-2l570,200r9,-8l587,181r6,-9l596,164r1,-2l601,152r2,-10l543,126r,2l538,145r-3,5l524,161r-6,3l499,164r-8,-3l488,152r-2,-7l484,135r-1,-14l483,104r,-19l485,74r3,-9l491,52r8,-9l518,43r6,3l538,60r,3l540,68r3,3l603,60e" fillcolor="black" stroked="f">
                  <v:path arrowok="t" o:connecttype="custom" o:connectlocs="170,5268;132,5246;162,5221;164,5194;155,5172;129,5151;115,5281;101,5301;96,5268;115,5148;104,5216;60,5191;101,5199;0,5147;140,5342;175,5301;394,5312;335,5147;274,5262;318,5147;252,5345;340,5345;596,5188;580,5167;546,5146;494,5143;447,5169;424,5223;426,5280;443,5320;469,5342;502,5350;541,5348;570,5342;593,5314;601,5294;543,5270;524,5303;491,5303;484,5277;483,5227;491,5194;524,5188;540,5210" o:connectangles="0,0,0,0,0,0,0,0,0,0,0,0,0,0,0,0,0,0,0,0,0,0,0,0,0,0,0,0,0,0,0,0,0,0,0,0,0,0,0,0,0,0,0,0"/>
                </v:shape>
                <v:shape id="Picture 311" o:spid="_x0000_s1081" type="#_x0000_t75" style="position:absolute;left:6806;top:5147;width:208;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">
                  <v:imagedata r:id="rId340" o:title=""/>
                </v:shape>
                <v:shape id="AutoShape 310" o:spid="_x0000_s1082" style="position:absolute;left:7107;top:5147;width:840;height:198;visibility:visible;mso-wrap-style:square;v-text-anchor:top" coordsize="84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" path="m214,198l203,165,185,115,161,49,143,,127,r,115l83,115,105,49r22,66l127,,66,,,198r61,l72,165r66,l149,198r65,m428,198l395,148r,-3l387,129r-8,-8l376,121r-5,-3l363,115r10,-2l382,110r2,l398,96,409,80r1,-3l412,71r,-24l411,44,409,33,384,8,376,6,369,4,360,2,352,1r,57l352,63r-3,6l343,74r-5,3l297,77r,-33l330,44r8,3l349,52r3,6l352,1r-4,l335,,236,r,198l297,198r,-77l305,121r5,2l319,126r8,8l330,143r27,55l428,198m609,154r-98,l511,121r87,l598,77r-87,l511,44r93,l604,,450,r,198l609,198r,-44m840,198l828,165,810,115,786,49,768,,752,r,115l708,115,730,49r22,66l752,,692,,626,198r60,l697,165r66,l774,198r66,e" fillcolor="black" stroked="f">
                  <v:path arrowok="t" o:connecttype="custom" o:connectlocs="203,5312;161,5196;127,5147;83,5262;127,5262;66,5147;61,5345;138,5312;214,5345;395,5295;387,5276;376,5268;363,5262;382,5257;398,5243;410,5224;412,5194;409,5180;376,5153;360,5149;352,5205;349,5216;338,5224;297,5191;338,5194;352,5205;348,5148;236,5147;297,5345;305,5268;319,5273;330,5290;428,5345;511,5301;598,5268;511,5224;604,5191;450,5147;609,5345;840,5345;810,5262;768,5147;752,5262;730,5196;752,5147;626,5345;697,5312;774,5345" o:connectangles="0,0,0,0,0,0,0,0,0,0,0,0,0,0,0,0,0,0,0,0,0,0,0,0,0,0,0,0,0,0,0,0,0,0,0,0,0,0,0,0,0,0,0,0,0,0,0,0"/>
                </v:shape>
                <v:shape id="Picture 309" o:spid="_x0000_s1083" type="#_x0000_t75" style="position:absolute;left:4480;top:4716;width:143;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">
                  <v:imagedata r:id="rId341" o:title=""/>
                </v:shape>
                <v:shape id="Picture 308" o:spid="_x0000_s1084" type="#_x0000_t75" style="position:absolute;left:4661;top:4711;width:406;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">
                  <v:imagedata r:id="rId342" o:title=""/>
                </v:shape>
                <v:shape id="Picture 307" o:spid="_x0000_s1085" type="#_x0000_t75" style="position:absolute;left:5105;top:4716;width:417;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">
                  <v:imagedata r:id="rId343" o:title=""/>
                </v:shape>
                <v:shape id="Picture 306" o:spid="_x0000_s1086" type="#_x0000_t75" style="position:absolute;left:5615;top:4711;width:170;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">
                  <v:imagedata r:id="rId344" o:title=""/>
                </v:shape>
                <v:shape id="Freeform 305" o:spid="_x0000_s1087" style="position:absolute;left:5824;top:4716;width:160;height:198;visibility:visible;mso-wrap-style:square;v-text-anchor:top" coordsize="16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" path="m153,l,,,198r159,l159,154r-99,l60,121r88,l148,77r-88,l60,44r93,l153,xe" fillcolor="black" stroked="f">
                  <v:path arrowok="t" o:connecttype="custom" o:connectlocs="153,4716;0,4716;0,4914;159,4914;159,4870;60,4870;60,4837;148,4837;148,4793;60,4793;60,4760;153,4760;153,4716" o:connectangles="0,0,0,0,0,0,0,0,0,0,0,0,0"/>
                </v:shape>
                <v:line id="Line 304" o:spid="_x0000_s1088" style="position:absolute;visibility:visible;mso-wrap-style:square" from="6095,4760" to="6095,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" strokeweight="1.0644mm"/>
                <v:line id="Line 303" o:spid="_x0000_s1089" style="position:absolute;visibility:visible;mso-wrap-style:square" from="6005,4738" to="6186,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" strokeweight=".77408mm"/>
                <v:shape id="AutoShape 302" o:spid="_x0000_s1090" style="position:absolute;left:6219;top:4711;width:604;height:209;visibility:visible;mso-wrap-style:square;v-text-anchor:top" coordsize="60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" path="m175,137r-2,-8l170,126,156,112r-11,-5l131,104r9,-3l159,82r3,-3l164,71r,-13l164,52r-1,-3l160,40r-5,-9l148,22r-9,-7l129,10,117,6r-2,l115,140r,11l112,154r-11,5l60,159r,-33l96,126r16,8l115,140,115,6,104,5r,58l104,74r-8,8l60,82r,-33l90,49r6,3l101,58r3,5l104,5,,5,,203r134,l140,200r16,-5l173,170r2,-11l175,137t231,66l394,170,376,121,352,55,334,5r-16,l318,121r-44,l296,55r22,66l318,5r-60,l192,203r60,l263,170r66,l340,203r66,m603,60l596,47r-2,-3l589,35,580,25,570,16,559,9,546,4,531,1,515,,494,2,476,6r-16,9l447,27,436,43r-8,18l424,81r-2,23l423,122r3,17l430,154r6,13l443,179r7,9l459,195r10,5l479,204r11,2l502,208r13,l529,208r11,-1l551,205r8,-2l570,200r9,-8l587,181r5,-9l596,165r1,-2l601,153r2,-10l543,126r,3l537,145r-2,6l524,162r-6,3l499,165r-8,-3l488,153r-2,-8l484,135r-1,-14l483,104r,-19l485,74r3,-8l491,52r8,-8l518,44r6,3l537,60r,3l540,69r3,2l603,60e" fillcolor="black" stroked="f">
                  <v:path arrowok="t" o:connecttype="custom" o:connectlocs="170,4837;131,4815;162,4790;164,4763;155,4742;129,4721;115,4851;101,4870;96,4837;115,4717;104,4785;60,4760;101,4769;0,4716;140,4911;175,4870;394,4881;334,4716;274,4832;318,4716;252,4914;340,4914;596,4758;580,4736;546,4715;494,4713;447,4738;424,4792;426,4850;443,4890;469,4911;502,4919;540,4918;570,4911;592,4883;601,4864;543,4840;524,4873;491,4873;484,4846;483,4796;491,4763;524,4758;540,4780" o:connectangles="0,0,0,0,0,0,0,0,0,0,0,0,0,0,0,0,0,0,0,0,0,0,0,0,0,0,0,0,0,0,0,0,0,0,0,0,0,0,0,0,0,0,0,0"/>
                </v:shape>
                <v:shape id="Picture 301" o:spid="_x0000_s1091" type="#_x0000_t75" style="position:absolute;left:6861;top:4716;width:208;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">
                  <v:imagedata r:id="rId333" o:title=""/>
                </v:shape>
                <v:shape id="Picture 300" o:spid="_x0000_s1092" type="#_x0000_t75" style="position:absolute;left:7184;top:4716;width:143;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">
                  <v:imagedata r:id="rId334" o:title=""/>
                </v:shape>
                <v:line id="Line 299" o:spid="_x0000_s1093" style="position:absolute;visibility:visible;mso-wrap-style:square" from="7395,4716" to="7395,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" strokeweight="1.0644mm"/>
                <v:shape id="Picture 298" o:spid="_x0000_s1094" type="#_x0000_t75" style="position:absolute;left:7470;top:4716;width:187;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">
                  <v:imagedata r:id="rId335" o:title=""/>
                </v:shape>
                <v:shape id="Picture 297" o:spid="_x0000_s1095" type="#_x0000_t75" style="position:absolute;left:7700;top:4716;width:159;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">
                  <v:imagedata r:id="rId336" o:title=""/>
                </v:shape>
                <v:shape id="Picture 296" o:spid="_x0000_s1096" type="#_x0000_t75" style="position:absolute;left:5187;top:5756;width:143;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">
                  <v:imagedata r:id="rId241" o:title=""/>
                </v:shape>
                <v:shape id="Picture 295" o:spid="_x0000_s1097" type="#_x0000_t75" style="position:absolute;left:5363;top:5750;width:422;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">
                  <v:imagedata r:id="rId345" o:title=""/>
                </v:shape>
                <v:shape id="Picture 294" o:spid="_x0000_s1098" type="#_x0000_t75" style="position:absolute;left:5868;top:5756;width:280;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">
                  <v:imagedata r:id="rId346" o:title=""/>
                </v:shape>
                <v:line id="Line 293" o:spid="_x0000_s1099" style="position:absolute;visibility:visible;mso-wrap-style:square" from="6194,5756" to="6194,5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" strokeweight="1.0644mm"/>
                <v:shape id="Picture 292" o:spid="_x0000_s1100" type="#_x0000_t75" style="position:absolute;left:6268;top:5756;width:598;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">
                  <v:imagedata r:id="rId347" o:title=""/>
                </v:shape>
                <v:shape id="Picture 291" o:spid="_x0000_s1101" type="#_x0000_t75" style="position:absolute;left:3726;top:4241;width:208;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">
                  <v:imagedata r:id="rId348" o:title=""/>
                </v:shape>
                <v:line id="Line 290" o:spid="_x0000_s1102" style="position:absolute;visibility:visible;mso-wrap-style:square" from="3732,4173" to="3930,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" strokeweight="1.0809mm"/>
                <v:shape id="Picture 289" o:spid="_x0000_s1103" type="#_x0000_t75" style="position:absolute;left:3733;top:3923;width:198;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">
                  <v:imagedata r:id="rId349" o:title=""/>
                </v:shape>
                <v:shape id="Picture 288" o:spid="_x0000_s1104" type="#_x0000_t75" style="position:absolute;left:3734;top:3726;width:19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">
                  <v:imagedata r:id="rId350" o:title=""/>
                </v:shape>
                <v:shape id="Picture 287" o:spid="_x0000_s1105" type="#_x0000_t75" style="position:absolute;left:3730;top:3435;width:208;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">
                  <v:imagedata r:id="rId348" o:title=""/>
                </v:shape>
                <v:shape id="Freeform 286" o:spid="_x0000_s1106" style="position:absolute;left:3736;top:3238;width:199;height:160;visibility:visible;mso-wrap-style:square;v-text-anchor:top" coordsize="19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" path="m1,4l,158r198,1l198,,154,r,98l121,98r1,-88l78,10,77,98r-33,l45,4,1,4xe" fillcolor="black" stroked="f">
                  <v:path arrowok="t" o:connecttype="custom" o:connectlocs="1,3242;0,3396;198,3397;198,3238;154,3238;154,3336;121,3336;122,3248;78,3248;77,3336;44,3336;45,3242;1,3242" o:connectangles="0,0,0,0,0,0,0,0,0,0,0,0,0"/>
                </v:shape>
                <v:line id="Line 285" o:spid="_x0000_s1107" style="position:absolute;visibility:visible;mso-wrap-style:square" from="3781,3125" to="3935,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" strokeweight="1.0772mm"/>
                <v:line id="Line 284" o:spid="_x0000_s1108" style="position:absolute;visibility:visible;mso-wrap-style:square" from="3759,3034" to="3759,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" strokeweight=".78925mm"/>
                <v:shape id="AutoShape 283" o:spid="_x0000_s1109" style="position:absolute;left:3735;top:2398;width:209;height:605;visibility:visible;mso-wrap-style:square;v-text-anchor:top" coordsize="209,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" path="m201,469r-3,-5l193,447,168,431r-11,-3l157,502r,41l124,543r,-36l132,491r6,-3l149,488r3,3l157,502r,-74l135,428r-8,3l124,433r-13,14l105,458r-3,14l100,463,81,444r-1,l80,507r,36l47,543r,-30l50,507r6,-5l61,499r11,l80,507r,-63l78,441r-8,-2l56,439r-6,l48,440r-10,3l29,448r-9,7l13,464,8,474,5,485,3,499r,104l200,604r1,-135m202,352l169,340r,-130l120,227r,58l119,329,54,307r66,-22l120,227,54,251,5,268,4,345r197,67l202,352t,-154l169,210r,65l202,264r,-66m208,88r,-14l207,63,205,53r-2,-9l200,33r-8,-8l181,17r-8,-6l165,7,163,6,153,3,143,,126,60r3,l145,66r6,3l162,80r3,5l164,104r-2,9l153,116r-8,1l135,119r-14,1l104,121r-19,l74,118r-8,-3l52,112r-8,-8l44,85r3,-6l60,66r3,l69,63r2,-3l61,,47,7,44,8r-8,6l26,23r-9,9l9,44,4,57,1,71,,87r1,21l6,127r9,15l27,156r15,11l60,175r21,4l104,181r18,-1l138,177r16,-4l167,168r11,-7l188,153r7,-8l200,135r4,-11l206,114r2,-12l208,88e" fillcolor="black" stroked="f">
                  <v:path arrowok="t" o:connecttype="custom" o:connectlocs="193,2845;157,2826;124,2941;138,2886;157,2900;127,2829;105,2856;81,2842;80,2941;50,2905;72,2897;78,2839;50,2837;29,2846;8,2872;3,3001;202,2750;120,2625;119,2727;120,2625;4,2743;202,2596;202,2662;208,2472;203,2442;181,2415;163,2404;126,2458;151,2467;164,2502;145,2515;104,2519;66,2513;44,2483;60,2464;71,2458;44,2406;17,2430;1,2469;6,2525;42,2565;104,2579;154,2571;188,2551;204,2522;208,2486" o:connectangles="0,0,0,0,0,0,0,0,0,0,0,0,0,0,0,0,0,0,0,0,0,0,0,0,0,0,0,0,0,0,0,0,0,0,0,0,0,0,0,0,0,0,0,0,0,0"/>
                </v:shape>
                <v:shape id="Picture 282" o:spid="_x0000_s1110" type="#_x0000_t75" style="position:absolute;left:3741;top:2152;width:198;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">
                  <v:imagedata r:id="rId351" o:title=""/>
                </v:shape>
                <v:shape id="AutoShape 281" o:spid="_x0000_s1111" style="position:absolute;left:3743;top:1219;width:202;height:840;visibility:visible;mso-wrap-style:square;v-text-anchor:top" coordsize="20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" path="m198,625r-33,12l116,655r-1,l115,713r,44l49,734r66,-21l115,655,50,678,,696r,77l197,839r,-60l164,768r1,-66l198,691r,-66m198,543r-76,l122,463r-3,6l116,477r-2,-11l111,458r,-3l97,441,81,430r-3,-1l73,427r-25,l45,428r,81l48,501r5,-11l59,488r5,l70,490r5,6l78,501r,42l45,542r,-114l34,430,10,454r-3,9l5,470r-2,9l2,490,1,504r,99l198,603r,-60m199,411r-50,33l147,444r-17,8l122,460r,3l122,535r2,-6l127,521r8,-8l144,510r55,-27l199,411t1,-181l156,230r-1,99l123,329r,-88l79,241r,88l46,328r,-93l2,235r,154l199,390r1,-160m200,154l167,143,168,12,119,29r-1,1l118,87r,44l52,109,118,87r,-57l53,53,3,70r,77l200,214r,-60m201,l168,12r,65l201,66,201,e" fillcolor="black" stroked="f">
                  <v:path arrowok="t" o:connecttype="custom" o:connectlocs="165,1856;115,1874;115,1976;115,1932;50,1897;0,1992;197,1998;165,1921;198,1844;122,1762;119,1688;114,1685;111,1674;81,1649;73,1646;45,1647;48,1720;59,1707;70,1709;78,1720;45,1761;34,1649;7,1682;3,1698;1,1723;198,1822;199,1630;147,1663;122,1679;122,1754;127,1740;144,1729;199,1630;156,1449;123,1548;79,1460;46,1547;2,1454;199,1609;200,1373;168,1231;118,1249;118,1350;118,1306;53,1272;3,1366;200,1373;168,1231;201,1285" o:connectangles="0,0,0,0,0,0,0,0,0,0,0,0,0,0,0,0,0,0,0,0,0,0,0,0,0,0,0,0,0,0,0,0,0,0,0,0,0,0,0,0,0,0,0,0,0,0,0,0,0"/>
                </v:shape>
                <v:shape id="Picture 280" o:spid="_x0000_s1112" type="#_x0000_t75" style="position:absolute;left:8436;top:4258;width:208;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">
                  <v:imagedata r:id="rId348" o:title=""/>
                </v:shape>
                <v:line id="Line 279" o:spid="_x0000_s1113" style="position:absolute;visibility:visible;mso-wrap-style:square" from="8442,4189" to="8640,4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" strokeweight="1.0809mm"/>
                <v:shape id="Picture 278" o:spid="_x0000_s1114" type="#_x0000_t75" style="position:absolute;left:8442;top:3939;width:198;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">
                  <v:imagedata r:id="rId352" o:title=""/>
                </v:shape>
                <v:shape id="Picture 277" o:spid="_x0000_s1115" type="#_x0000_t75" style="position:absolute;left:8443;top:3742;width:19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">
                  <v:imagedata r:id="rId353" o:title=""/>
                </v:shape>
                <v:shape id="Picture 276" o:spid="_x0000_s1116" type="#_x0000_t75" style="position:absolute;left:8440;top:3451;width:208;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">
                  <v:imagedata r:id="rId354" o:title=""/>
                </v:shape>
                <v:shape id="Freeform 275" o:spid="_x0000_s1117" style="position:absolute;left:8446;top:3254;width:199;height:160;visibility:visible;mso-wrap-style:square;v-text-anchor:top" coordsize="19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" path="m,5l,158r197,1l198,,154,r-1,99l121,99r,-88l77,11r,87l44,98,44,5,,5xe" fillcolor="black" stroked="f">
                  <v:path arrowok="t" o:connecttype="custom" o:connectlocs="0,3259;0,3412;197,3413;198,3254;154,3254;153,3353;121,3353;121,3265;77,3265;77,3352;44,3352;44,3259;0,3259" o:connectangles="0,0,0,0,0,0,0,0,0,0,0,0,0"/>
                </v:shape>
                <v:line id="Line 274" o:spid="_x0000_s1118" style="position:absolute;visibility:visible;mso-wrap-style:square" from="8491,3141" to="8645,3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" strokeweight="1.0772mm"/>
                <v:line id="Line 273" o:spid="_x0000_s1119" style="position:absolute;visibility:visible;mso-wrap-style:square" from="8469,3050" to="8469,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" strokeweight=".78925mm"/>
                <v:shape id="AutoShape 272" o:spid="_x0000_s1120" style="position:absolute;left:8444;top:2414;width:209;height:605;visibility:visible;mso-wrap-style:square;v-text-anchor:top" coordsize="209,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" path="m72,61l61,,47,7,45,9,44,85r3,-5l61,66r3,l69,63r3,-2m202,470r-3,-6l193,448,169,431r-11,-2l136,428r-8,3l125,434r,74l133,492r5,-3l149,489r3,3l158,503r-1,41l124,544r1,-110l111,448r-5,11l103,472r-3,-8l81,445r-3,-3l70,439r-14,l51,440r-3,l48,513r3,-5l56,502r6,-3l73,499r8,9l81,543r-33,l48,440r-9,3l29,448r-8,7l13,464,8,474,5,486,4,499,3,603r198,1l202,470t,-118l169,341r1,-131l120,228r,58l120,330,54,307r66,-21l120,228,55,251,5,269r,77l202,412r,-60m203,198r-33,12l170,275r33,-11l203,198m209,89l208,75,207,64,206,54r-2,-9l201,34r-8,-8l182,17r-9,-5l165,8,164,7,154,3,143,1,127,61r2,l146,66r5,3l162,80r3,6l165,105r-3,8l153,116r-7,2l135,120r-14,1l105,121r-20,l74,118r-8,-3l52,113r-8,-9l45,9r-9,6l26,23,17,33,10,44,5,57,2,72,,88r2,21l7,127r8,16l28,156r15,11l61,175r20,5l104,181r18,l139,178r15,-4l167,168r12,-7l188,154r7,-9l200,135r4,-10l207,114r1,-12l209,89e" fillcolor="black" stroked="f">
                  <v:path arrowok="t" o:connecttype="custom" o:connectlocs="47,2421;47,2494;69,2477;199,2878;158,2843;125,2848;138,2903;158,2917;125,2848;103,2886;78,2856;51,2854;51,2922;73,2913;48,2957;29,2862;8,2888;3,3017;202,2766;120,2642;120,2744;120,2642;5,2760;203,2612;203,2678;208,2489;204,2459;182,2431;164,2421;127,2475;151,2483;165,2519;146,2532;105,2535;66,2529;45,2423;17,2447;2,2486;7,2541;43,2581;104,2595;154,2588;188,2568;204,2539;209,2503" o:connectangles="0,0,0,0,0,0,0,0,0,0,0,0,0,0,0,0,0,0,0,0,0,0,0,0,0,0,0,0,0,0,0,0,0,0,0,0,0,0,0,0,0,0,0,0,0"/>
                </v:shape>
                <v:shape id="Picture 271" o:spid="_x0000_s1121" type="#_x0000_t75" style="position:absolute;left:8451;top:2168;width:198;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">
                  <v:imagedata r:id="rId351" o:title=""/>
                </v:shape>
                <v:shape id="AutoShape 270" o:spid="_x0000_s1122" style="position:absolute;left:8452;top:1236;width:202;height:840;visibility:visible;mso-wrap-style:square;v-text-anchor:top" coordsize="20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" path="m198,778l165,767r,-130l116,654r,58l116,756,50,734r66,-22l116,654,50,678,1,695,,772r197,67l198,778t,-153l165,637r,65l198,691r,-66m199,543r-77,-1l122,463r-2,5l117,476r-3,-11l111,457r1,-3l98,441,81,430r-2,-1l78,429r,72l78,542r-33,l45,509r3,-8l54,490r5,-3l65,487r5,3l76,495r2,6l78,429r-5,-2l49,427r-3,l35,429,10,454r-3,8l5,469,3,479,2,490r,13l1,602r198,1l199,543t,-132l150,444r-3,l131,452r-9,8l122,463r,71l125,529r3,-9l136,512r8,-3l199,482r,-71m200,230r-44,l156,328r-33,l123,241,80,240r-1,88l46,328r1,-93l3,234,2,388r198,1l200,230t1,-77l168,142r,-131l119,29r,58l119,131,53,109,119,87r,-58l53,52,4,70,3,147r197,66l201,153m201,l168,11r,65l201,65,201,e" fillcolor="black" stroked="f">
                  <v:path arrowok="t" o:connecttype="custom" o:connectlocs="165,2003;116,1890;116,1948;50,1970;116,1890;1,1931;197,2075;198,1861;165,1938;198,1861;122,1778;120,1704;114,1701;112,1690;81,1666;78,1665;78,1778;45,1745;48,1737;59,1723;70,1726;78,1737;73,1663;46,1663;10,1690;5,1705;2,1726;1,1838;199,1779;150,1680;131,1688;122,1699;125,1765;136,1748;199,1718;200,1466;156,1564;123,1477;79,1564;47,1471;2,1624;200,1466;168,1378;119,1265;119,1323;53,1345;119,1265;4,1306;200,1449;201,1236;168,1312;201,1236" o:connectangles="0,0,0,0,0,0,0,0,0,0,0,0,0,0,0,0,0,0,0,0,0,0,0,0,0,0,0,0,0,0,0,0,0,0,0,0,0,0,0,0,0,0,0,0,0,0,0,0,0,0,0,0"/>
                </v:shape>
                <v:shape id="Picture 269" o:spid="_x0000_s1123" type="#_x0000_t75" style="position:absolute;left:4313;top:4173;width:208;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">
                  <v:imagedata r:id="rId354" o:title=""/>
                </v:shape>
                <v:line id="Line 268" o:spid="_x0000_s1124" style="position:absolute;visibility:visible;mso-wrap-style:square" from="4319,4104" to="4517,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" strokeweight="1.0809mm"/>
                <v:shape id="Picture 267" o:spid="_x0000_s1125" type="#_x0000_t75" style="position:absolute;left:4320;top:3854;width:198;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">
                  <v:imagedata r:id="rId355" o:title=""/>
                </v:shape>
                <v:shape id="Picture 266" o:spid="_x0000_s1126" type="#_x0000_t75" style="position:absolute;left:4321;top:3657;width:19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">
                  <v:imagedata r:id="rId356" o:title=""/>
                </v:shape>
                <v:shape id="Picture 265" o:spid="_x0000_s1127" type="#_x0000_t75" style="position:absolute;left:4317;top:3366;width:208;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">
                  <v:imagedata r:id="rId357" o:title=""/>
                </v:shape>
                <v:shape id="Freeform 264" o:spid="_x0000_s1128" style="position:absolute;left:4323;top:3169;width:199;height:160;visibility:visible;mso-wrap-style:square;v-text-anchor:top" coordsize="19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" path="m1,5l,158r198,1l198,,154,r,99l121,99r,-88l78,11,77,98r-33,l45,5,1,5xe" fillcolor="black" stroked="f">
                  <v:path arrowok="t" o:connecttype="custom" o:connectlocs="1,3174;0,3327;198,3328;198,3169;154,3169;154,3268;121,3268;121,3180;78,3180;77,3267;44,3267;45,3174;1,3174" o:connectangles="0,0,0,0,0,0,0,0,0,0,0,0,0"/>
                </v:shape>
                <v:line id="Line 263" o:spid="_x0000_s1129" style="position:absolute;visibility:visible;mso-wrap-style:square" from="4368,3056" to="4522,3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" strokeweight="1.0772mm"/>
                <v:line id="Line 262" o:spid="_x0000_s1130" style="position:absolute;visibility:visible;mso-wrap-style:square" from="4346,2965" to="4346,3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" strokeweight=".78925mm"/>
                <v:shape id="AutoShape 261" o:spid="_x0000_s1131" style="position:absolute;left:4322;top:2329;width:209;height:605;visibility:visible;mso-wrap-style:square;v-text-anchor:top" coordsize="209,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" path="m71,61l61,,47,7,44,9r,76l47,80,60,66r3,l69,63r2,-2m201,470r-3,-6l193,448,168,431r-11,-2l135,428r-8,3l124,434r,74l132,492r6,-3l149,489r3,3l157,503r,41l124,544r,-110l111,448r-6,10l102,472r-2,-8l81,445r-1,-1l80,508r,35l47,543r,-30l50,508r6,-6l61,499r11,l80,508r,-64l78,442r-8,-3l56,439r-6,1l48,440r-10,3l29,448r-9,7l13,464,8,474,5,486,3,499r,104l200,604r1,-134m202,352l169,341r,-131l120,228r,58l119,330,54,307r66,-21l120,228,54,251,5,269,4,346r197,66l202,352t,-154l169,210r,65l202,264r,-66m208,89r,-14l207,64,205,54r-2,-9l200,34r-8,-8l181,17r-8,-5l165,8,163,7,153,3,143,1,126,61r3,l145,66r6,3l162,80r3,6l164,105r-2,8l153,116r-8,2l135,120r-14,1l104,121r-19,l74,118r-8,-3l52,113r-8,-9l44,9r-8,5l25,23,17,33,9,44,4,57,1,72,,88r1,21l6,127r9,16l27,156r15,11l60,175r21,5l104,181r18,l138,178r16,-4l167,168r11,-7l188,154r7,-9l200,135r4,-10l206,114r2,-12l208,89e" fillcolor="black" stroked="f">
                  <v:path arrowok="t" o:connecttype="custom" o:connectlocs="47,2336;47,2409;69,2392;198,2793;157,2758;124,2763;138,2818;157,2832;124,2763;102,2801;80,2773;47,2872;56,2831;80,2837;70,2768;48,2769;20,2784;5,2815;200,2933;169,2670;120,2557;54,2636;54,2580;201,2741;169,2539;202,2527;207,2393;200,2363;173,2341;153,2332;129,2390;162,2409;162,2442;135,2449;85,2450;52,2442;36,2343;9,2373;0,2417;15,2472;60,2504;122,2510;167,2497;195,2474;206,2443" o:connectangles="0,0,0,0,0,0,0,0,0,0,0,0,0,0,0,0,0,0,0,0,0,0,0,0,0,0,0,0,0,0,0,0,0,0,0,0,0,0,0,0,0,0,0,0,0"/>
                </v:shape>
                <v:shape id="Picture 260" o:spid="_x0000_s1132" type="#_x0000_t75" style="position:absolute;left:4328;top:2083;width:198;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">
                  <v:imagedata r:id="rId358" o:title=""/>
                </v:shape>
                <v:shape id="Picture 259" o:spid="_x0000_s1133" type="#_x0000_t75" style="position:absolute;left:4330;top:1825;width:198;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">
                  <v:imagedata r:id="rId359" o:title=""/>
                </v:shape>
                <v:line id="Line 258" o:spid="_x0000_s1134" style="position:absolute;visibility:visible;mso-wrap-style:square" from="4330,1756" to="4528,1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" strokeweight="1.0809mm"/>
                <v:shape id="Picture 257" o:spid="_x0000_s1135" type="#_x0000_t75" style="position:absolute;left:4331;top:1495;width:198;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">
                  <v:imagedata r:id="rId360" o:title=""/>
                </v:shape>
                <v:shape id="Picture 256" o:spid="_x0000_s1136" type="#_x0000_t75" style="position:absolute;left:4332;top:1293;width:19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">
                  <v:imagedata r:id="rId361" o:title=""/>
                </v:shape>
                <v:shape id="Picture 255" o:spid="_x0000_s1137" type="#_x0000_t75" style="position:absolute;left:7670;top:4189;width:208;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">
                  <v:imagedata r:id="rId348" o:title=""/>
                </v:shape>
                <v:line id="Line 254" o:spid="_x0000_s1138" style="position:absolute;visibility:visible;mso-wrap-style:square" from="7677,4120" to="7874,4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" strokeweight="1.0809mm"/>
                <v:shape id="Picture 253" o:spid="_x0000_s1139" type="#_x0000_t75" style="position:absolute;left:7677;top:3871;width:198;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">
                  <v:imagedata r:id="rId352" o:title=""/>
                </v:shape>
                <v:shape id="Picture 252" o:spid="_x0000_s1140" type="#_x0000_t75" style="position:absolute;left:7678;top:3674;width:19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">
                  <v:imagedata r:id="rId350" o:title=""/>
                </v:shape>
                <v:shape id="Picture 251" o:spid="_x0000_s1141" type="#_x0000_t75" style="position:absolute;left:7674;top:3383;width:208;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">
                  <v:imagedata r:id="rId348" o:title=""/>
                </v:shape>
                <v:shape id="Freeform 250" o:spid="_x0000_s1142" style="position:absolute;left:7680;top:3185;width:199;height:160;visibility:visible;mso-wrap-style:square;v-text-anchor:top" coordsize="19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" path="m1,5l,159r198,1l199,1,155,r-1,99l121,99r1,-88l78,11,77,99r-32,l45,5,1,5xe" fillcolor="black" stroked="f">
                  <v:path arrowok="t" o:connecttype="custom" o:connectlocs="1,3190;0,3344;198,3345;199,3186;155,3185;154,3284;121,3284;122,3196;78,3196;77,3284;45,3284;45,3190;1,3190" o:connectangles="0,0,0,0,0,0,0,0,0,0,0,0,0"/>
                </v:shape>
                <v:line id="Line 249" o:spid="_x0000_s1143" style="position:absolute;visibility:visible;mso-wrap-style:square" from="7725,3073" to="7879,3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" strokeweight="1.0772mm"/>
                <v:line id="Line 248" o:spid="_x0000_s1144" style="position:absolute;visibility:visible;mso-wrap-style:square" from="7704,2982" to="7704,3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" strokeweight=".78925mm"/>
                <v:shape id="AutoShape 247" o:spid="_x0000_s1145" style="position:absolute;left:7679;top:2346;width:209;height:605;visibility:visible;mso-wrap-style:square;v-text-anchor:top" coordsize="209,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" path="m201,469r-2,-5l193,447,169,431r-11,-3l157,428r,74l157,543r-33,l124,507r9,-16l138,488r11,l152,491r5,11l157,428r-21,l127,431r-2,2l111,447r-6,11l103,472r-3,-9l81,444r-1,l80,507r,36l47,543r1,-30l50,507r6,-5l61,499r11,l80,507r,-63l78,441r-8,-2l56,439r-5,l48,440r-9,3l29,448r-9,7l13,464,8,474,5,485,4,499,3,603r198,1l201,469t1,-118l169,340r1,-130l120,227r,58l120,329,54,307r66,-22l120,227,54,251,5,268,4,345r198,67l202,351t1,-153l170,210r-1,64l202,264r1,-66m209,88l208,74,207,63,205,53r-2,-9l201,33r-9,-8l182,17r-9,-6l165,7,163,6,153,3,143,,126,60r3,l146,66r5,3l162,80r3,5l165,104r-3,9l153,116r-8,1l135,119r-14,1l104,121,85,120,74,118r-8,-3l52,112r-8,-8l44,85r3,-6l61,66r2,l69,63r3,-3l61,,47,6,44,8r-8,6l26,23r-9,9l10,44,4,57,1,71,,87r2,21l7,127r8,15l27,156r16,11l60,175r21,4l104,181r18,-1l139,177r15,-4l167,167r11,-6l188,153r7,-9l200,135r4,-11l206,114r2,-12l209,88e" fillcolor="black" stroked="f">
                  <v:path arrowok="t" o:connecttype="custom" o:connectlocs="193,2793;157,2774;124,2889;138,2834;157,2848;127,2777;105,2804;81,2790;80,2889;50,2853;72,2845;78,2787;51,2785;29,2794;8,2820;3,2949;202,2697;120,2573;120,2675;120,2573;4,2691;203,2544;202,2610;208,2420;203,2390;182,2363;163,2352;126,2406;151,2415;165,2450;145,2463;104,2467;66,2461;44,2431;63,2412;61,2346;36,2360;10,2390;0,2433;15,2488;60,2521;122,2526;167,2513;195,2490;206,2460" o:connectangles="0,0,0,0,0,0,0,0,0,0,0,0,0,0,0,0,0,0,0,0,0,0,0,0,0,0,0,0,0,0,0,0,0,0,0,0,0,0,0,0,0,0,0,0,0"/>
                </v:shape>
                <v:shape id="Picture 246" o:spid="_x0000_s1146" type="#_x0000_t75" style="position:absolute;left:7685;top:2100;width:198;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">
                  <v:imagedata r:id="rId351" o:title=""/>
                </v:shape>
                <v:shape id="Picture 245" o:spid="_x0000_s1147" type="#_x0000_t75" style="position:absolute;left:7687;top:1841;width:198;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">
                  <v:imagedata r:id="rId362" o:title=""/>
                </v:shape>
                <v:line id="Line 244" o:spid="_x0000_s1148" style="position:absolute;visibility:visible;mso-wrap-style:square" from="7688,1773" to="7885,1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" strokeweight="1.0809mm"/>
                <v:shape id="Picture 243" o:spid="_x0000_s1149" type="#_x0000_t75" style="position:absolute;left:7688;top:1512;width:198;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">
                  <v:imagedata r:id="rId360" o:title=""/>
                </v:shape>
                <v:shape id="Picture 242" o:spid="_x0000_s1150" type="#_x0000_t75" style="position:absolute;left:7689;top:1309;width:19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">
                  <v:imagedata r:id="rId363" o:title=""/>
                </v:shape>
                <v:shape id="Picture 241" o:spid="_x0000_s1151" type="#_x0000_t75" style="position:absolute;left:5363;top:4006;width:664;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">
                  <v:imagedata r:id="rId364" o:title=""/>
                </v:shape>
                <v:shape id="Picture 240" o:spid="_x0000_s1152" type="#_x0000_t75" style="position:absolute;left:6098;top:4006;width:554;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">
                  <v:imagedata r:id="rId365" o:title=""/>
                </v:shape>
                <v:shape id="Picture 239" o:spid="_x0000_s1153" type="#_x0000_t75" style="position:absolute;left:5453;top:2333;width:543;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">
                  <v:imagedata r:id="rId366" o:title=""/>
                </v:shape>
                <v:shape id="Picture 238" o:spid="_x0000_s1154" type="#_x0000_t75" style="position:absolute;left:6057;top:2333;width:554;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">
                  <v:imagedata r:id="rId367" o:title=""/>
                </v:shape>
                <v:shape id="AutoShape 237" o:spid="_x0000_s1155" style="position:absolute;left:2512;top:7983;width:176;height:527;visibility:visible;mso-wrap-style:square;v-text-anchor:top" coordsize="17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" path="m60,423l55,373r-14,7l38,381r,66l41,442,60,423m169,55l169,,125,27r-3,l117,30,103,44r,58l106,96,120,82,169,55t,104l169,110r-66,l103,44r-3,3l98,55r,-8l95,41,92,33,84,25,67,14,65,12,62,11r-19,l43,77r2,-8l54,61r2,l65,69r,41l43,110r,-99l34,14,18,25r-6,8l7,50,4,63r1,96l169,159t1,197l170,307,142,296r,-55l169,230r,-55l142,186r-38,16l104,285,49,269r55,-17l104,285r,-83l103,202,49,224,5,242r,55l170,356t5,107l175,436r-2,-14l167,406,142,381r-5,-3l131,376r-11,-3l104,422r3,l134,436r3,8l137,463r-3,6l129,472r-6,2l114,476r-11,1l88,477r-14,l63,475r-8,-3l44,469r-6,-8l38,381r-8,5l21,393r-8,8l8,410,4,421,1,435,,450r1,18l6,483r8,13l25,508r13,8l53,522r17,4l88,527r15,-1l107,526r11,-2l131,521r12,-5l156,507r11,-8l173,477r2,-14e" fillcolor="black" stroked="f">
                  <v:path arrowok="t" o:connecttype="custom" o:connectlocs="55,8356;38,8364;41,8425;169,8038;125,8010;117,8013;103,8085;120,8065;169,8142;103,8093;100,8030;98,8030;92,8016;67,7997;62,7994;43,8060;54,8044;65,8052;43,8093;34,7997;12,8016;4,8046;169,8142;170,8290;142,8224;169,8158;104,8185;49,8252;104,8268;103,8185;5,8225;170,8339;175,8419;167,8389;137,8361;120,8356;107,8405;137,8427;134,8452;123,8457;103,8460;74,8460;55,8455;38,8444;30,8369;13,8384;4,8404;0,8433;6,8466;25,8491;53,8505;88,8510;107,8509;131,8504;156,8490;173,8460" o:connectangles="0,0,0,0,0,0,0,0,0,0,0,0,0,0,0,0,0,0,0,0,0,0,0,0,0,0,0,0,0,0,0,0,0,0,0,0,0,0,0,0,0,0,0,0,0,0,0,0,0,0,0,0,0,0,0,0"/>
                </v:shape>
                <v:line id="Line 236" o:spid="_x0000_s1156" style="position:absolute;visibility:visible;mso-wrap-style:square" from="2554,7898" to="2681,7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" strokeweight=".87658mm"/>
                <v:line id="Line 235" o:spid="_x0000_s1157" style="position:absolute;visibility:visible;mso-wrap-style:square" from="2535,7824" to="2535,7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" strokeweight=".68411mm"/>
                <v:shape id="AutoShape 234" o:spid="_x0000_s1158" style="position:absolute;left:2514;top:7221;width:167;height:593;visibility:visible;mso-wrap-style:square;v-text-anchor:top" coordsize="167,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" path="m165,115r,-50l99,65,50,33,,,,60,50,93,1,126r,55l99,115r66,m166,361r,-49l138,301r,-55l165,235r,-55l138,191r-38,16l100,290,45,274r55,-17l100,290r,-83l99,207,45,229,1,247r,55l166,361t,198l166,504,84,481,67,477r99,-28l166,394,83,375,1,356r,55l84,427r-17,5l1,450r1,54l84,526,2,543r,49l166,559e" fillcolor="black" stroked="f">
                  <v:path arrowok="t" o:connecttype="custom" o:connectlocs="165,7336;165,7286;99,7286;50,7254;0,7221;0,7281;50,7314;1,7347;1,7402;99,7336;165,7336;166,7582;166,7533;138,7522;138,7467;165,7456;165,7401;138,7412;100,7428;100,7511;45,7495;100,7478;100,7511;100,7428;99,7428;45,7450;1,7468;1,7523;166,7582;166,7780;166,7725;84,7702;67,7698;166,7670;166,7615;83,7596;1,7577;1,7632;84,7648;67,7653;1,7671;2,7725;84,7747;2,7764;2,7813;166,7780" o:connectangles="0,0,0,0,0,0,0,0,0,0,0,0,0,0,0,0,0,0,0,0,0,0,0,0,0,0,0,0,0,0,0,0,0,0,0,0,0,0,0,0,0,0,0,0,0,0"/>
                </v:shape>
                <v:shape id="Picture 233" o:spid="_x0000_s1159" type="#_x0000_t75" style="position:absolute;left:7224;top:3710;width:132;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">
                  <v:imagedata r:id="rId368" o:title=""/>
                </v:shape>
                <v:shape id="Picture 232" o:spid="_x0000_s1160" type="#_x0000_t75" style="position:absolute;left:7204;top:3364;width:170;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">
                  <v:imagedata r:id="rId369" o:title=""/>
                </v:shape>
                <v:shape id="Picture 231" o:spid="_x0000_s1161" type="#_x0000_t75" style="position:absolute;left:7222;top:2739;width:133;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">
                  <v:imagedata r:id="rId370" o:title=""/>
                </v:shape>
                <v:shape id="Picture 230" o:spid="_x0000_s1162" type="#_x0000_t75" style="position:absolute;left:5187;top:2854;width:197;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">
                  <v:imagedata r:id="rId371" o:title=""/>
                </v:shape>
                <v:shape id="Picture 229" o:spid="_x0000_s1163" type="#_x0000_t75" style="position:absolute;left:5418;top:2854;width:225;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">
                  <v:imagedata r:id="rId372" o:title=""/>
                </v:shape>
                <v:line id="Line 228" o:spid="_x0000_s1164" style="position:absolute;visibility:visible;mso-wrap-style:square" from="5706,2854" to="5706,3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" strokeweight="1.2579mm"/>
                <v:shape id="Picture 227" o:spid="_x0000_s1165" type="#_x0000_t75" style="position:absolute;left:5791;top:2854;width:219;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">
                  <v:imagedata r:id="rId373" o:title=""/>
                </v:shape>
                <v:shape id="Picture 226" o:spid="_x0000_s1166" type="#_x0000_t75" style="position:absolute;left:6049;top:2849;width:219;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">
                  <v:imagedata r:id="rId374" o:title=""/>
                </v:shape>
                <v:line id="Line 225" o:spid="_x0000_s1167" style="position:absolute;visibility:visible;mso-wrap-style:square" from="6342,2854" to="6342,3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" strokeweight="1.2579mm"/>
                <v:shape id="Picture 224" o:spid="_x0000_s1168" type="#_x0000_t75" style="position:absolute;left:6427;top:2854;width:658;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">
                  <v:imagedata r:id="rId375" o:title=""/>
                </v:shape>
                <v:shape id="Picture 223" o:spid="_x0000_s1169" type="#_x0000_t75" style="position:absolute;left:5242;top:3249;width:214;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">
                  <v:imagedata r:id="rId376" o:title=""/>
                </v:shape>
                <v:shape id="Picture 222" o:spid="_x0000_s1170" type="#_x0000_t75" style="position:absolute;left:5489;top:3249;width:219;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">
                  <v:imagedata r:id="rId377" o:title=""/>
                </v:shape>
                <v:line id="Line 221" o:spid="_x0000_s1171" style="position:absolute;visibility:visible;mso-wrap-style:square" from="5794,3249" to="5794,3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" strokeweight="1.2579mm"/>
                <v:shape id="Picture 220" o:spid="_x0000_s1172" type="#_x0000_t75" style="position:absolute;left:5879;top:3249;width:181;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">
                  <v:imagedata r:id="rId378" o:title=""/>
                </v:shape>
                <v:shape id="Picture 219" o:spid="_x0000_s1173" type="#_x0000_t75" style="position:absolute;left:6093;top:3249;width:214;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">
                  <v:imagedata r:id="rId379" o:title=""/>
                </v:shape>
                <v:line id="Line 218" o:spid="_x0000_s1174" style="position:absolute;visibility:visible;mso-wrap-style:square" from="6381,3249" to="6381,3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" strokeweight="1.2579mm"/>
                <v:shape id="Picture 217" o:spid="_x0000_s1175" type="#_x0000_t75" style="position:absolute;left:6466;top:3249;width:219;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">
                  <v:imagedata r:id="rId380" o:title=""/>
                </v:shape>
                <v:shape id="Picture 216" o:spid="_x0000_s1176" type="#_x0000_t75" style="position:absolute;left:6723;top:3244;width:230;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">
                  <v:imagedata r:id="rId381" o:title=""/>
                </v:shape>
                <v:shape id="Picture 215" o:spid="_x0000_s1177" type="#_x0000_t75" style="position:absolute;left:2994;top:3882;width:208;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">
                  <v:imagedata r:id="rId348" o:title=""/>
                </v:shape>
                <v:line id="Line 214" o:spid="_x0000_s1178" style="position:absolute;visibility:visible;mso-wrap-style:square" from="3000,3813" to="3198,3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" strokeweight="1.0809mm"/>
                <v:shape id="Picture 213" o:spid="_x0000_s1179" type="#_x0000_t75" style="position:absolute;left:3000;top:3564;width:198;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">
                  <v:imagedata r:id="rId352" o:title=""/>
                </v:shape>
                <v:shape id="Picture 212" o:spid="_x0000_s1180" type="#_x0000_t75" style="position:absolute;left:3001;top:3366;width:19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">
                  <v:imagedata r:id="rId382" o:title=""/>
                </v:shape>
                <v:shape id="Picture 211" o:spid="_x0000_s1181" type="#_x0000_t75" style="position:absolute;left:3003;top:3092;width:198;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">
                  <v:imagedata r:id="rId359" o:title=""/>
                </v:shape>
                <v:shape id="Picture 210" o:spid="_x0000_s1182" type="#_x0000_t75" style="position:absolute;left:2999;top:2636;width:235;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">
                  <v:imagedata r:id="rId383" o:title=""/>
                </v:shape>
                <v:shape id="Picture 209" o:spid="_x0000_s1183" type="#_x0000_t75" style="position:absolute;left:3006;top:2390;width:198;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">
                  <v:imagedata r:id="rId362" o:title=""/>
                </v:shape>
                <v:line id="Line 208" o:spid="_x0000_s1184" style="position:absolute;visibility:visible;mso-wrap-style:square" from="3007,2321" to="3205,2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" strokeweight="1.0809mm"/>
                <v:shape id="Picture 207" o:spid="_x0000_s1185" type="#_x0000_t75" style="position:absolute;left:3008;top:2060;width:198;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">
                  <v:imagedata r:id="rId384" o:title=""/>
                </v:shape>
                <v:shape id="Picture 206" o:spid="_x0000_s1186" type="#_x0000_t75" style="position:absolute;left:3009;top:1858;width:19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">
                  <v:imagedata r:id="rId356" o:title=""/>
                </v:shape>
                <v:shape id="Picture 205" o:spid="_x0000_s1187" type="#_x0000_t75" style="position:absolute;left:9146;top:3901;width:208;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">
                  <v:imagedata r:id="rId385" o:title=""/>
                </v:shape>
                <v:line id="Line 204" o:spid="_x0000_s1188" style="position:absolute;visibility:visible;mso-wrap-style:square" from="9152,3832" to="9350,3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" strokeweight="1.0809mm"/>
                <v:shape id="Picture 203" o:spid="_x0000_s1189" type="#_x0000_t75" style="position:absolute;left:9153;top:3583;width:198;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">
                  <v:imagedata r:id="rId386" o:title=""/>
                </v:shape>
                <v:shape id="Picture 202" o:spid="_x0000_s1190" type="#_x0000_t75" style="position:absolute;left:9154;top:3386;width:19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">
                  <v:imagedata r:id="rId363" o:title=""/>
                </v:shape>
                <v:shape id="Picture 201" o:spid="_x0000_s1191" type="#_x0000_t75" style="position:absolute;left:9155;top:3111;width:198;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">
                  <v:imagedata r:id="rId362" o:title=""/>
                </v:shape>
                <v:shape id="Picture 200" o:spid="_x0000_s1192" type="#_x0000_t75" style="position:absolute;left:9151;top:2655;width:235;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">
                  <v:imagedata r:id="rId387" o:title=""/>
                </v:shape>
                <v:shape id="Picture 199" o:spid="_x0000_s1193" type="#_x0000_t75" style="position:absolute;left:9158;top:2409;width:198;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">
                  <v:imagedata r:id="rId359" o:title=""/>
                </v:shape>
                <v:line id="Line 198" o:spid="_x0000_s1194" style="position:absolute;visibility:visible;mso-wrap-style:square" from="9159,2340" to="9357,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" strokeweight="1.0809mm"/>
                <v:shape id="Picture 197" o:spid="_x0000_s1195" type="#_x0000_t75" style="position:absolute;left:9160;top:2079;width:198;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">
                  <v:imagedata r:id="rId360" o:title=""/>
                </v:shape>
                <v:shape id="Picture 196" o:spid="_x0000_s1196" type="#_x0000_t75" style="position:absolute;left:9161;top:1877;width:19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">
                  <v:imagedata r:id="rId356" o:title=""/>
                </v:shape>
                <v:shape id="Picture 195" o:spid="_x0000_s1197" type="#_x0000_t75" style="position:absolute;left:3336;top:6543;width:143;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">
                  <v:imagedata r:id="rId337" o:title=""/>
                </v:shape>
                <v:shape id="Picture 194" o:spid="_x0000_s1198" type="#_x0000_t75" style="position:absolute;left:3517;top:6538;width:406;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">
                  <v:imagedata r:id="rId338" o:title=""/>
                </v:shape>
                <v:shape id="Picture 193" o:spid="_x0000_s1199" type="#_x0000_t75" style="position:absolute;left:3961;top:6543;width:417;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">
                  <v:imagedata r:id="rId339" o:title=""/>
                </v:shape>
                <v:shape id="Picture 192" o:spid="_x0000_s1200" type="#_x0000_t75" style="position:absolute;left:4483;top:6543;width:159;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">
                  <v:imagedata r:id="rId388" o:title=""/>
                </v:shape>
                <v:shape id="Picture 191" o:spid="_x0000_s1201" type="#_x0000_t75" style="position:absolute;left:4680;top:6538;width:406;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">
                  <v:imagedata r:id="rId338" o:title=""/>
                </v:shape>
                <v:shape id="Picture 190" o:spid="_x0000_s1202" type="#_x0000_t75" style="position:absolute;left:5124;top:6543;width:159;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">
                  <v:imagedata r:id="rId389" o:title=""/>
                </v:shape>
                <v:shape id="Picture 189" o:spid="_x0000_s1203" type="#_x0000_t75" style="position:absolute;left:5322;top:6543;width:159;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">
                  <v:imagedata r:id="rId390" o:title=""/>
                </v:shape>
                <v:shape id="Picture 188" o:spid="_x0000_s1204" type="#_x0000_t75" style="position:absolute;left:5519;top:6543;width:603;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">
                  <v:imagedata r:id="rId391" o:title=""/>
                </v:shape>
                <v:shape id="Picture 187" o:spid="_x0000_s1205" type="#_x0000_t75" style="position:absolute;left:6238;top:6543;width:143;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">
                  <v:imagedata r:id="rId241" o:title=""/>
                </v:shape>
                <v:line id="Line 186" o:spid="_x0000_s1206" style="position:absolute;visibility:visible;mso-wrap-style:square" from="6449,6543" to="6449,6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" strokeweight="1.0644mm"/>
                <v:shape id="Picture 185" o:spid="_x0000_s1207" type="#_x0000_t75" style="position:absolute;left:6523;top:6543;width:187;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">
                  <v:imagedata r:id="rId392" o:title=""/>
                </v:shape>
                <v:shape id="AutoShape 184" o:spid="_x0000_s1208" style="position:absolute;left:6754;top:6538;width:434;height:209;visibility:visible;mso-wrap-style:square;v-text-anchor:top" coordsize="43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" path="m159,159r-99,l60,126r88,l148,82r-88,l60,49r93,l153,5,,5,,203r159,l159,159m252,l219,,175,208r28,l252,m433,131r-3,-8l419,107r-8,-6l400,93,390,87,378,83,363,79,345,76,334,74r-5,-3l329,52r8,-8l348,44r5,2l367,60r60,l424,47r-1,-3l419,35,412,25r-9,-9l391,9,378,4,363,1,345,,332,,320,2,310,4r-9,4l290,13r-8,9l271,38r-3,11l268,60r1,11l270,74r2,9l278,92r7,6l295,106r12,7l322,120r18,6l353,129r11,5l370,140r3,5l373,150r-3,6l353,164r-13,l331,161r-5,-5l323,148r,-11l263,142r,22l268,175r14,14l293,198r14,6l325,207r20,1l359,208r12,-2l381,203r11,-3l406,194r24,-24l431,164r2,-8l433,131e" fillcolor="black" stroked="f">
                  <v:path arrowok="t" o:connecttype="custom" o:connectlocs="60,6697;148,6664;60,6620;153,6587;0,6543;159,6741;252,6538;175,6746;252,6538;430,6661;411,6639;390,6625;363,6617;334,6612;329,6590;348,6582;367,6598;424,6585;419,6573;403,6554;378,6542;345,6538;320,6540;301,6546;282,6560;268,6587;269,6609;272,6621;285,6636;307,6651;340,6664;364,6672;373,6683;370,6694;340,6702;326,6694;323,6675;263,6702;282,6727;307,6742;345,6746;371,6744;392,6738;430,6708;433,6694" o:connectangles="0,0,0,0,0,0,0,0,0,0,0,0,0,0,0,0,0,0,0,0,0,0,0,0,0,0,0,0,0,0,0,0,0,0,0,0,0,0,0,0,0,0,0,0,0"/>
                </v:shape>
                <v:line id="Line 183" o:spid="_x0000_s1209" style="position:absolute;visibility:visible;mso-wrap-style:square" from="7299,6587" to="7299,6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" strokeweight="1.0644mm"/>
                <v:line id="Line 182" o:spid="_x0000_s1210" style="position:absolute;visibility:visible;mso-wrap-style:square" from="7209,6565" to="7390,6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" strokeweight=".77406mm"/>
                <v:shape id="AutoShape 181" o:spid="_x0000_s1211" style="position:absolute;left:7423;top:6543;width:374;height:198;visibility:visible;mso-wrap-style:square;v-text-anchor:top" coordsize="374,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" path="m192,198l159,148r,-3l151,129r-9,-8l140,121r-6,-3l126,115r11,-2l145,110r3,l162,96,173,80r1,-3l175,71r,-24l175,44,173,33,148,8,140,6,133,4,123,2,115,1r,57l115,63r-3,6l107,74r-6,3l60,77r,-33l93,44r8,3l112,52r3,6l115,1r-3,l99,,,,,198r60,l60,121r8,l74,124r8,2l90,135r3,8l121,198r71,m373,154r-99,l274,121r88,l362,77r-88,l274,44r93,l367,,214,r,198l373,198r,-44e" fillcolor="black" stroked="f">
                  <v:path arrowok="t" o:connecttype="custom" o:connectlocs="192,6741;159,6691;159,6688;151,6672;142,6664;140,6664;134,6661;126,6658;137,6656;145,6653;148,6653;162,6639;173,6623;174,6620;175,6614;175,6590;175,6587;173,6576;148,6551;140,6549;133,6547;123,6545;115,6544;115,6601;115,6606;112,6612;107,6617;101,6620;60,6620;60,6587;93,6587;101,6590;112,6595;115,6601;115,6544;112,6544;99,6543;0,6543;0,6741;60,6741;60,6664;68,6664;74,6667;82,6669;90,6678;93,6686;121,6741;192,6741;373,6697;274,6697;274,6664;362,6664;362,6620;274,6620;274,6587;367,6587;367,6543;214,6543;214,6741;373,6741;373,6697" o:connectangles="0,0,0,0,0,0,0,0,0,0,0,0,0,0,0,0,0,0,0,0,0,0,0,0,0,0,0,0,0,0,0,0,0,0,0,0,0,0,0,0,0,0,0,0,0,0,0,0,0,0,0,0,0,0,0,0,0,0,0,0,0"/>
                </v:shape>
                <v:shape id="Picture 180" o:spid="_x0000_s1212" type="#_x0000_t75" style="position:absolute;left:7834;top:6543;width:384;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">
                  <v:imagedata r:id="rId393" o:title=""/>
                </v:shape>
                <v:shape id="Picture 179" o:spid="_x0000_s1213" type="#_x0000_t75" style="position:absolute;left:8322;top:6543;width:143;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">
                  <v:imagedata r:id="rId241" o:title=""/>
                </v:shape>
                <v:line id="Line 178" o:spid="_x0000_s1214" style="position:absolute;visibility:visible;mso-wrap-style:square" from="8534,6543" to="8534,6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" strokeweight="1.0644mm"/>
                <v:shape id="Picture 177" o:spid="_x0000_s1215" type="#_x0000_t75" style="position:absolute;left:8608;top:6543;width:187;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">
                  <v:imagedata r:id="rId392" o:title=""/>
                </v:shape>
                <v:shape id="Picture 176" o:spid="_x0000_s1216" type="#_x0000_t75" style="position:absolute;left:8838;top:6543;width:159;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">
                  <v:imagedata r:id="rId394" o:title=""/>
                </v:shape>
                <v:shape id="Picture 175" o:spid="_x0000_s1217" type="#_x0000_t75" style="position:absolute;left:4430;top:7643;width:779;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">
                  <v:imagedata r:id="rId395" o:title=""/>
                </v:shape>
                <v:shape id="Picture 174" o:spid="_x0000_s1218" type="#_x0000_t75" style="position:absolute;left:5248;top:7648;width:384;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">
                  <v:imagedata r:id="rId396" o:title=""/>
                </v:shape>
                <v:shape id="Picture 173" o:spid="_x0000_s1219" type="#_x0000_t75" style="position:absolute;left:5731;top:7643;width:181;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">
                  <v:imagedata r:id="rId397" o:title=""/>
                </v:shape>
                <v:shape id="Picture 172" o:spid="_x0000_s1220" type="#_x0000_t75" style="position:absolute;left:5950;top:7648;width:159;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">
                  <v:imagedata r:id="rId398" o:title=""/>
                </v:shape>
                <v:shape id="Picture 171" o:spid="_x0000_s1221" type="#_x0000_t75" style="position:absolute;left:6147;top:7648;width:587;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">
                  <v:imagedata r:id="rId399" o:title=""/>
                </v:shape>
                <v:shape id="Picture 170" o:spid="_x0000_s1222" type="#_x0000_t75" style="position:absolute;left:6773;top:7648;width:192;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">
                  <v:imagedata r:id="rId400" o:title=""/>
                </v:shape>
                <v:shape id="Picture 169" o:spid="_x0000_s1223" type="#_x0000_t75" style="position:absolute;left:7080;top:7648;width:143;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">
                  <v:imagedata r:id="rId334" o:title=""/>
                </v:shape>
                <v:line id="Line 168" o:spid="_x0000_s1224" style="position:absolute;visibility:visible;mso-wrap-style:square" from="7291,7648" to="7291,7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" strokeweight="1.0644mm"/>
                <v:shape id="Picture 167" o:spid="_x0000_s1225" type="#_x0000_t75" style="position:absolute;left:7365;top:7648;width:187;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">
                  <v:imagedata r:id="rId335" o:title=""/>
                </v:shape>
                <v:shape id="Picture 166" o:spid="_x0000_s1226" type="#_x0000_t75" style="position:absolute;left:7596;top:7648;width:159;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">
                  <v:imagedata r:id="rId336" o:title=""/>
                </v:shape>
                <v:shape id="Picture 165" o:spid="_x0000_s1227" type="#_x0000_t75" style="position:absolute;left:5207;top:9102;width:170;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">
                  <v:imagedata r:id="rId330" o:title=""/>
                </v:shape>
                <v:line id="Line 164" o:spid="_x0000_s1228" style="position:absolute;visibility:visible;mso-wrap-style:square" from="5445,9108" to="5445,9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" strokeweight="1.0644mm"/>
                <v:shape id="Picture 163" o:spid="_x0000_s1229" type="#_x0000_t75" style="position:absolute;left:5519;top:9108;width:176;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">
                  <v:imagedata r:id="rId401" o:title=""/>
                </v:shape>
                <v:shape id="AutoShape 162" o:spid="_x0000_s1230" style="position:absolute;left:5733;top:9108;width:829;height:198;visibility:visible;mso-wrap-style:square;v-text-anchor:top" coordsize="82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" path="m159,153r-98,l61,120r87,l148,76r-87,l61,43r93,l154,,,,,197r159,l159,153m456,l395,,373,109,365,76,346,,280,,253,109,231,,176,r44,197l280,197r24,-88l313,76r33,121l406,197r22,-88l456,m664,197l652,164,634,115,611,49,593,,576,r,115l532,115,554,49r22,66l576,,516,,450,197r60,l521,164r66,l598,197r66,m829,148r-83,l746,,686,r,197l829,197r,-49e" fillcolor="black" stroked="f">
                  <v:path arrowok="t" o:connecttype="custom" o:connectlocs="159,9261;61,9261;61,9228;148,9228;148,9184;61,9184;61,9151;154,9151;154,9108;0,9108;0,9305;159,9305;159,9261;456,9108;395,9108;373,9217;365,9184;346,9108;280,9108;253,9217;231,9108;176,9108;220,9305;280,9305;304,9217;313,9184;346,9305;406,9305;428,9217;456,9108;664,9305;652,9272;634,9223;611,9157;593,9108;576,9108;576,9223;532,9223;554,9157;576,9223;576,9108;516,9108;450,9305;510,9305;521,9272;587,9272;598,9305;664,9305;829,9256;746,9256;746,9108;686,9108;686,9305;829,9305;829,9256" o:connectangles="0,0,0,0,0,0,0,0,0,0,0,0,0,0,0,0,0,0,0,0,0,0,0,0,0,0,0,0,0,0,0,0,0,0,0,0,0,0,0,0,0,0,0,0,0,0,0,0,0,0,0,0,0,0,0"/>
                </v:shape>
                <v:shape id="Picture 161" o:spid="_x0000_s1231" type="#_x0000_t75" style="position:absolute;left:6600;top:9108;width:208;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">
                  <v:imagedata r:id="rId340" o:title=""/>
                </v:shape>
                <v:shape id="Picture 160" o:spid="_x0000_s1232" type="#_x0000_t75" style="position:absolute;left:4780;top:3674;width:132;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">
                  <v:imagedata r:id="rId402" o:title=""/>
                </v:shape>
                <v:shape id="Picture 159" o:spid="_x0000_s1233" type="#_x0000_t75" style="position:absolute;left:4761;top:3328;width:170;height: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">
                  <v:imagedata r:id="rId403" o:title=""/>
                </v:shape>
                <v:shape id="Picture 158" o:spid="_x0000_s1234" type="#_x0000_t75" style="position:absolute;left:4778;top:2703;width:133;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">
                  <v:imagedata r:id="rId404" o:title=""/>
                </v:shape>
                <v:shape id="Picture 157" o:spid="_x0000_s1235" type="#_x0000_t75" style="position:absolute;left:9169;top:7604;width:233;height: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">
                  <v:imagedata r:id="rId405" o:title=""/>
                </v:shape>
                <v:shape id="Picture 156" o:spid="_x0000_s1236" type="#_x0000_t75" style="position:absolute;left:9171;top:7182;width:228;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">
                  <v:imagedata r:id="rId406" o:title=""/>
                </v:shape>
                <v:shape id="Picture 155" o:spid="_x0000_s1237" type="#_x0000_t75" style="position:absolute;left:9668;top:8616;width:165;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">
                  <v:imagedata r:id="rId407" o:title=""/>
                </v:shape>
                <v:shape id="Picture 154" o:spid="_x0000_s1238" type="#_x0000_t75" style="position:absolute;left:9643;top:8348;width:214;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">
                  <v:imagedata r:id="rId408" o:title=""/>
                </v:shape>
                <v:shape id="Picture 153" o:spid="_x0000_s1239" type="#_x0000_t75" style="position:absolute;left:9666;top:7967;width:190;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">
                  <v:imagedata r:id="rId409" o:title=""/>
                </v:shape>
                <v:shape id="Picture 152" o:spid="_x0000_s1240" type="#_x0000_t75" style="position:absolute;left:9660;top:7723;width:176;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">
                  <v:imagedata r:id="rId410" o:title=""/>
                </v:shape>
                <v:shape id="Picture 151" o:spid="_x0000_s1241" type="#_x0000_t75" style="position:absolute;left:9665;top:7569;width:165;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">
                  <v:imagedata r:id="rId411" o:title=""/>
                </v:shape>
                <v:shape id="Picture 150" o:spid="_x0000_s1242" type="#_x0000_t75" style="position:absolute;left:9663;top:6883;width:166;height: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">
                  <v:imagedata r:id="rId412" o:title=""/>
                </v:shape>
                <v:line id="Line 149" o:spid="_x0000_s1243" style="position:absolute;visibility:visible;mso-wrap-style:square" from="722,-1545" to="11520,-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" strokeweight="4.2pt"/>
                <v:line id="Line 148" o:spid="_x0000_s1244" style="position:absolute;visibility:visible;mso-wrap-style:square" from="1781,-1510" to="178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" strokeweight="1.44pt"/>
                <v:line id="Line 147" o:spid="_x0000_s1245" style="position:absolute;visibility:visible;mso-wrap-style:square" from="706,-827" to="11503,-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" strokeweight="2.76pt">
                  <v:stroke dashstyle="longDash"/>
                </v:line>
                <v:rect id="Rectangle 146" o:spid="_x0000_s1246" style="position:absolute;left:694;top:-130;width:3446;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" fillcolor="black" stroked="f"/>
                <v:shape id="Picture 145" o:spid="_x0000_s1247" type="#_x0000_t75" style="position:absolute;left:7908;top:-415;width:143;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">
                  <v:imagedata r:id="rId241" o:title=""/>
                </v:shape>
                <v:line id="Line 144" o:spid="_x0000_s1248" style="position:absolute;visibility:visible;mso-wrap-style:square" from="8120,-415" to="8120,-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" strokeweight="1.0644mm"/>
                <v:shape id="Picture 143" o:spid="_x0000_s1249" type="#_x0000_t75" style="position:absolute;left:8194;top:-415;width:187;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">
                  <v:imagedata r:id="rId392" o:title=""/>
                </v:shape>
                <v:shape id="Picture 142" o:spid="_x0000_s1250" type="#_x0000_t75" style="position:absolute;left:8424;top:-415;width:159;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">
                  <v:imagedata r:id="rId390" o:title=""/>
                </v:shape>
                <v:rect id="Rectangle 141" o:spid="_x0000_s1251" style="position:absolute;left:8424;top:-130;width:3197;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" fillcolor="black" stroked="f"/>
                <w10:wrap anchorx="page"/>
              </v:group>
            </w:pict>
          </mc:Fallback>
        </mc:AlternateContent>
      </w:r>
      <w:r w:rsidR="00B24B28">
        <w:rPr>
          <w:rFonts w:ascii="Arial Black"/>
          <w:b/>
          <w:spacing w:val="-43"/>
          <w:w w:val="99"/>
          <w:sz w:val="16"/>
        </w:rPr>
        <w:t>R</w:t>
      </w:r>
      <w:r w:rsidR="00B24B28">
        <w:rPr>
          <w:rFonts w:ascii="Arial Black"/>
          <w:b/>
          <w:spacing w:val="-72"/>
          <w:w w:val="99"/>
          <w:sz w:val="16"/>
        </w:rPr>
        <w:t>S</w:t>
      </w:r>
      <w:r w:rsidR="00B24B28">
        <w:rPr>
          <w:rFonts w:ascii="Arial Black"/>
          <w:b/>
          <w:spacing w:val="1"/>
          <w:w w:val="99"/>
          <w:sz w:val="16"/>
        </w:rPr>
        <w:t>I</w:t>
      </w:r>
      <w:r w:rsidR="00B24B28">
        <w:rPr>
          <w:rFonts w:ascii="Arial Black"/>
          <w:b/>
          <w:spacing w:val="-125"/>
          <w:w w:val="99"/>
          <w:sz w:val="16"/>
        </w:rPr>
        <w:t>G</w:t>
      </w:r>
      <w:r w:rsidR="00B24B28">
        <w:rPr>
          <w:rFonts w:ascii="Arial Black"/>
          <w:b/>
          <w:w w:val="99"/>
          <w:sz w:val="16"/>
        </w:rPr>
        <w:t>T</w:t>
      </w:r>
      <w:r w:rsidR="00B24B28">
        <w:rPr>
          <w:rFonts w:ascii="Arial Black"/>
          <w:b/>
          <w:spacing w:val="-114"/>
          <w:w w:val="99"/>
          <w:sz w:val="16"/>
        </w:rPr>
        <w:t>R</w:t>
      </w:r>
      <w:r w:rsidR="00B24B28">
        <w:rPr>
          <w:rFonts w:ascii="Arial Black"/>
          <w:b/>
          <w:spacing w:val="-20"/>
          <w:w w:val="99"/>
          <w:sz w:val="16"/>
        </w:rPr>
        <w:t>H</w:t>
      </w:r>
      <w:r w:rsidR="00B24B28">
        <w:rPr>
          <w:rFonts w:ascii="Arial Black"/>
          <w:b/>
          <w:spacing w:val="-95"/>
          <w:w w:val="99"/>
          <w:sz w:val="16"/>
        </w:rPr>
        <w:t>E</w:t>
      </w:r>
      <w:r w:rsidR="00B24B28">
        <w:rPr>
          <w:rFonts w:ascii="Arial Black"/>
          <w:b/>
          <w:spacing w:val="-21"/>
          <w:w w:val="99"/>
          <w:sz w:val="16"/>
        </w:rPr>
        <w:t>T</w:t>
      </w:r>
      <w:r w:rsidR="00B24B28">
        <w:rPr>
          <w:rFonts w:ascii="Arial Black"/>
          <w:b/>
          <w:spacing w:val="-96"/>
          <w:w w:val="99"/>
          <w:sz w:val="16"/>
        </w:rPr>
        <w:t>E</w:t>
      </w:r>
      <w:r w:rsidR="00B24B28">
        <w:rPr>
          <w:rFonts w:ascii="Arial Black"/>
          <w:b/>
          <w:spacing w:val="1"/>
          <w:w w:val="99"/>
          <w:sz w:val="16"/>
        </w:rPr>
        <w:t>-</w:t>
      </w:r>
      <w:r w:rsidR="00B24B28">
        <w:rPr>
          <w:rFonts w:ascii="Arial Black"/>
          <w:b/>
          <w:spacing w:val="-92"/>
          <w:w w:val="99"/>
          <w:sz w:val="16"/>
        </w:rPr>
        <w:t>O</w:t>
      </w:r>
      <w:r w:rsidR="00B24B28">
        <w:rPr>
          <w:rFonts w:ascii="Arial Black"/>
          <w:b/>
          <w:spacing w:val="-23"/>
          <w:w w:val="99"/>
          <w:sz w:val="16"/>
        </w:rPr>
        <w:t>T</w:t>
      </w:r>
      <w:r w:rsidR="00B24B28">
        <w:rPr>
          <w:rFonts w:ascii="Arial Black"/>
          <w:b/>
          <w:spacing w:val="1"/>
          <w:w w:val="99"/>
          <w:sz w:val="16"/>
        </w:rPr>
        <w:t>F</w:t>
      </w:r>
      <w:r w:rsidR="00B24B28">
        <w:rPr>
          <w:rFonts w:ascii="Arial Black"/>
          <w:b/>
          <w:spacing w:val="-2"/>
          <w:w w:val="99"/>
          <w:sz w:val="16"/>
        </w:rPr>
        <w:t>-</w:t>
      </w:r>
      <w:r w:rsidR="00B24B28">
        <w:rPr>
          <w:rFonts w:ascii="Arial Black"/>
          <w:b/>
          <w:spacing w:val="1"/>
          <w:w w:val="99"/>
          <w:sz w:val="16"/>
        </w:rPr>
        <w:t>WAY</w:t>
      </w:r>
    </w:p>
    <w:p w14:paraId="12B95EE6" w14:textId="77777777" w:rsidR="00041057" w:rsidRDefault="00041057">
      <w:pPr>
        <w:pStyle w:val="BodyText"/>
        <w:rPr>
          <w:rFonts w:ascii="Arial Black"/>
          <w:b/>
          <w:sz w:val="16"/>
        </w:rPr>
      </w:pPr>
    </w:p>
    <w:p w14:paraId="6C7A4FD4" w14:textId="77777777" w:rsidR="00041057" w:rsidRDefault="00041057">
      <w:pPr>
        <w:pStyle w:val="BodyText"/>
        <w:rPr>
          <w:rFonts w:ascii="Arial Black"/>
          <w:b/>
          <w:sz w:val="16"/>
        </w:rPr>
      </w:pPr>
    </w:p>
    <w:p w14:paraId="2B5573A6" w14:textId="77777777" w:rsidR="00041057" w:rsidRDefault="00041057">
      <w:pPr>
        <w:pStyle w:val="BodyText"/>
        <w:rPr>
          <w:rFonts w:ascii="Arial Black"/>
          <w:b/>
          <w:sz w:val="16"/>
        </w:rPr>
      </w:pPr>
    </w:p>
    <w:p w14:paraId="0842760F" w14:textId="77777777" w:rsidR="00041057" w:rsidRDefault="00041057">
      <w:pPr>
        <w:pStyle w:val="BodyText"/>
        <w:rPr>
          <w:rFonts w:ascii="Arial Black"/>
          <w:b/>
          <w:sz w:val="16"/>
        </w:rPr>
      </w:pPr>
    </w:p>
    <w:p w14:paraId="78B7CD40" w14:textId="77777777" w:rsidR="00041057" w:rsidRDefault="00041057">
      <w:pPr>
        <w:pStyle w:val="BodyText"/>
        <w:rPr>
          <w:rFonts w:ascii="Arial Black"/>
          <w:b/>
          <w:sz w:val="16"/>
        </w:rPr>
      </w:pPr>
    </w:p>
    <w:p w14:paraId="3E4A0C1B" w14:textId="77777777" w:rsidR="00041057" w:rsidRDefault="00041057">
      <w:pPr>
        <w:pStyle w:val="BodyText"/>
        <w:rPr>
          <w:rFonts w:ascii="Arial Black"/>
          <w:b/>
          <w:sz w:val="16"/>
        </w:rPr>
      </w:pPr>
    </w:p>
    <w:p w14:paraId="39BF4B64" w14:textId="77777777" w:rsidR="00041057" w:rsidRDefault="00041057">
      <w:pPr>
        <w:pStyle w:val="BodyText"/>
        <w:rPr>
          <w:rFonts w:ascii="Arial Black"/>
          <w:b/>
          <w:sz w:val="16"/>
        </w:rPr>
      </w:pPr>
    </w:p>
    <w:p w14:paraId="7ABBFE29" w14:textId="77777777" w:rsidR="00041057" w:rsidRDefault="00041057">
      <w:pPr>
        <w:pStyle w:val="BodyText"/>
        <w:rPr>
          <w:rFonts w:ascii="Arial Black"/>
          <w:b/>
          <w:sz w:val="16"/>
        </w:rPr>
      </w:pPr>
    </w:p>
    <w:p w14:paraId="19126C00" w14:textId="77777777" w:rsidR="00041057" w:rsidRDefault="00041057">
      <w:pPr>
        <w:pStyle w:val="BodyText"/>
        <w:rPr>
          <w:rFonts w:ascii="Arial Black"/>
          <w:b/>
          <w:sz w:val="16"/>
        </w:rPr>
      </w:pPr>
    </w:p>
    <w:p w14:paraId="72C5EE46" w14:textId="77777777" w:rsidR="00041057" w:rsidRDefault="00041057">
      <w:pPr>
        <w:pStyle w:val="BodyText"/>
        <w:rPr>
          <w:rFonts w:ascii="Arial Black"/>
          <w:b/>
          <w:sz w:val="16"/>
        </w:rPr>
      </w:pPr>
    </w:p>
    <w:p w14:paraId="2E52EF10" w14:textId="77777777" w:rsidR="00041057" w:rsidRDefault="00041057">
      <w:pPr>
        <w:pStyle w:val="BodyText"/>
        <w:rPr>
          <w:rFonts w:ascii="Arial Black"/>
          <w:b/>
          <w:sz w:val="16"/>
        </w:rPr>
      </w:pPr>
    </w:p>
    <w:p w14:paraId="3EAA0790" w14:textId="77777777" w:rsidR="00041057" w:rsidRDefault="00041057">
      <w:pPr>
        <w:pStyle w:val="BodyText"/>
        <w:rPr>
          <w:rFonts w:ascii="Arial Black"/>
          <w:b/>
          <w:sz w:val="16"/>
        </w:rPr>
      </w:pPr>
    </w:p>
    <w:p w14:paraId="1BF0F57C" w14:textId="77777777" w:rsidR="00041057" w:rsidRDefault="00041057">
      <w:pPr>
        <w:pStyle w:val="BodyText"/>
        <w:rPr>
          <w:rFonts w:ascii="Arial Black"/>
          <w:b/>
          <w:sz w:val="16"/>
        </w:rPr>
      </w:pPr>
    </w:p>
    <w:p w14:paraId="0606452E" w14:textId="77777777" w:rsidR="00041057" w:rsidRDefault="00041057">
      <w:pPr>
        <w:pStyle w:val="BodyText"/>
        <w:rPr>
          <w:rFonts w:ascii="Arial Black"/>
          <w:b/>
          <w:sz w:val="16"/>
        </w:rPr>
      </w:pPr>
    </w:p>
    <w:p w14:paraId="3998B2DA" w14:textId="77777777" w:rsidR="00041057" w:rsidRDefault="00041057">
      <w:pPr>
        <w:pStyle w:val="BodyText"/>
        <w:rPr>
          <w:rFonts w:ascii="Arial Black"/>
          <w:b/>
          <w:sz w:val="16"/>
        </w:rPr>
      </w:pPr>
    </w:p>
    <w:p w14:paraId="3212376D" w14:textId="77777777" w:rsidR="00041057" w:rsidRDefault="00041057">
      <w:pPr>
        <w:pStyle w:val="BodyText"/>
        <w:rPr>
          <w:rFonts w:ascii="Arial Black"/>
          <w:b/>
          <w:sz w:val="16"/>
        </w:rPr>
      </w:pPr>
    </w:p>
    <w:p w14:paraId="7FE52F74" w14:textId="77777777" w:rsidR="00041057" w:rsidRDefault="00041057">
      <w:pPr>
        <w:pStyle w:val="BodyText"/>
        <w:rPr>
          <w:rFonts w:ascii="Arial Black"/>
          <w:b/>
          <w:sz w:val="16"/>
        </w:rPr>
      </w:pPr>
    </w:p>
    <w:p w14:paraId="165A73B3" w14:textId="77777777" w:rsidR="00041057" w:rsidRDefault="00041057">
      <w:pPr>
        <w:pStyle w:val="BodyText"/>
        <w:rPr>
          <w:rFonts w:ascii="Arial Black"/>
          <w:b/>
          <w:sz w:val="16"/>
        </w:rPr>
      </w:pPr>
    </w:p>
    <w:p w14:paraId="27154590" w14:textId="77777777" w:rsidR="00041057" w:rsidRDefault="00041057">
      <w:pPr>
        <w:pStyle w:val="BodyText"/>
        <w:rPr>
          <w:rFonts w:ascii="Arial Black"/>
          <w:b/>
          <w:sz w:val="16"/>
        </w:rPr>
      </w:pPr>
    </w:p>
    <w:p w14:paraId="761A6D3E" w14:textId="77777777" w:rsidR="00041057" w:rsidRDefault="00041057">
      <w:pPr>
        <w:pStyle w:val="BodyText"/>
        <w:rPr>
          <w:rFonts w:ascii="Arial Black"/>
          <w:b/>
          <w:sz w:val="16"/>
        </w:rPr>
      </w:pPr>
    </w:p>
    <w:p w14:paraId="6EDDCBBF" w14:textId="77777777" w:rsidR="00041057" w:rsidRDefault="00041057">
      <w:pPr>
        <w:pStyle w:val="BodyText"/>
        <w:rPr>
          <w:rFonts w:ascii="Arial Black"/>
          <w:b/>
          <w:sz w:val="16"/>
        </w:rPr>
      </w:pPr>
    </w:p>
    <w:p w14:paraId="4DDE51B3" w14:textId="77777777" w:rsidR="00041057" w:rsidRDefault="00041057">
      <w:pPr>
        <w:pStyle w:val="BodyText"/>
        <w:rPr>
          <w:rFonts w:ascii="Arial Black"/>
          <w:b/>
          <w:sz w:val="16"/>
        </w:rPr>
      </w:pPr>
    </w:p>
    <w:p w14:paraId="64F12ED8" w14:textId="77777777" w:rsidR="00041057" w:rsidRDefault="00041057">
      <w:pPr>
        <w:pStyle w:val="BodyText"/>
        <w:rPr>
          <w:rFonts w:ascii="Arial Black"/>
          <w:b/>
          <w:sz w:val="16"/>
        </w:rPr>
      </w:pPr>
    </w:p>
    <w:p w14:paraId="139F071D" w14:textId="77777777" w:rsidR="00041057" w:rsidRDefault="00041057">
      <w:pPr>
        <w:pStyle w:val="BodyText"/>
        <w:rPr>
          <w:rFonts w:ascii="Arial Black"/>
          <w:b/>
          <w:sz w:val="16"/>
        </w:rPr>
      </w:pPr>
    </w:p>
    <w:p w14:paraId="56E09390" w14:textId="77777777" w:rsidR="00041057" w:rsidRDefault="00041057">
      <w:pPr>
        <w:pStyle w:val="BodyText"/>
        <w:rPr>
          <w:rFonts w:ascii="Arial Black"/>
          <w:b/>
          <w:sz w:val="16"/>
        </w:rPr>
      </w:pPr>
    </w:p>
    <w:p w14:paraId="0089E5B7" w14:textId="77777777" w:rsidR="00041057" w:rsidRDefault="00041057">
      <w:pPr>
        <w:pStyle w:val="BodyText"/>
        <w:rPr>
          <w:rFonts w:ascii="Arial Black"/>
          <w:b/>
          <w:sz w:val="16"/>
        </w:rPr>
      </w:pPr>
    </w:p>
    <w:p w14:paraId="453E4E42" w14:textId="77777777" w:rsidR="00041057" w:rsidRDefault="00041057">
      <w:pPr>
        <w:pStyle w:val="BodyText"/>
        <w:rPr>
          <w:rFonts w:ascii="Arial Black"/>
          <w:b/>
          <w:sz w:val="16"/>
        </w:rPr>
      </w:pPr>
    </w:p>
    <w:p w14:paraId="024D1D56" w14:textId="77777777" w:rsidR="00041057" w:rsidRDefault="00041057">
      <w:pPr>
        <w:pStyle w:val="BodyText"/>
        <w:rPr>
          <w:rFonts w:ascii="Arial Black"/>
          <w:b/>
          <w:sz w:val="16"/>
        </w:rPr>
      </w:pPr>
    </w:p>
    <w:p w14:paraId="636B25A3" w14:textId="77777777" w:rsidR="00041057" w:rsidRDefault="00041057">
      <w:pPr>
        <w:pStyle w:val="BodyText"/>
        <w:rPr>
          <w:rFonts w:ascii="Arial Black"/>
          <w:b/>
          <w:sz w:val="16"/>
        </w:rPr>
      </w:pPr>
    </w:p>
    <w:p w14:paraId="208FBD4E" w14:textId="77777777" w:rsidR="00041057" w:rsidRDefault="00041057">
      <w:pPr>
        <w:pStyle w:val="BodyText"/>
        <w:rPr>
          <w:rFonts w:ascii="Arial Black"/>
          <w:b/>
          <w:sz w:val="16"/>
        </w:rPr>
      </w:pPr>
    </w:p>
    <w:p w14:paraId="455E10B5" w14:textId="77777777" w:rsidR="00041057" w:rsidRDefault="00041057">
      <w:pPr>
        <w:pStyle w:val="BodyText"/>
        <w:rPr>
          <w:rFonts w:ascii="Arial Black"/>
          <w:b/>
          <w:sz w:val="16"/>
        </w:rPr>
      </w:pPr>
    </w:p>
    <w:p w14:paraId="44B3D282" w14:textId="77777777" w:rsidR="00041057" w:rsidRDefault="00041057">
      <w:pPr>
        <w:pStyle w:val="BodyText"/>
        <w:rPr>
          <w:rFonts w:ascii="Arial Black"/>
          <w:b/>
          <w:sz w:val="16"/>
        </w:rPr>
      </w:pPr>
    </w:p>
    <w:p w14:paraId="419FAE80" w14:textId="77777777" w:rsidR="00041057" w:rsidRDefault="00041057">
      <w:pPr>
        <w:pStyle w:val="BodyText"/>
        <w:rPr>
          <w:rFonts w:ascii="Arial Black"/>
          <w:b/>
          <w:sz w:val="16"/>
        </w:rPr>
      </w:pPr>
    </w:p>
    <w:p w14:paraId="25F64635" w14:textId="77777777" w:rsidR="00041057" w:rsidRDefault="00041057">
      <w:pPr>
        <w:pStyle w:val="BodyText"/>
        <w:rPr>
          <w:rFonts w:ascii="Arial Black"/>
          <w:b/>
          <w:sz w:val="16"/>
        </w:rPr>
      </w:pPr>
    </w:p>
    <w:p w14:paraId="73F033B2" w14:textId="77777777" w:rsidR="00041057" w:rsidRDefault="00041057">
      <w:pPr>
        <w:pStyle w:val="BodyText"/>
        <w:rPr>
          <w:rFonts w:ascii="Arial Black"/>
          <w:b/>
          <w:sz w:val="16"/>
        </w:rPr>
      </w:pPr>
    </w:p>
    <w:p w14:paraId="60FC28B3" w14:textId="77777777" w:rsidR="00041057" w:rsidRDefault="00041057">
      <w:pPr>
        <w:pStyle w:val="BodyText"/>
        <w:rPr>
          <w:rFonts w:ascii="Arial Black"/>
          <w:b/>
          <w:sz w:val="16"/>
        </w:rPr>
      </w:pPr>
    </w:p>
    <w:p w14:paraId="44B250BD" w14:textId="77777777" w:rsidR="00041057" w:rsidRDefault="00041057">
      <w:pPr>
        <w:pStyle w:val="BodyText"/>
        <w:rPr>
          <w:rFonts w:ascii="Arial Black"/>
          <w:b/>
          <w:sz w:val="16"/>
        </w:rPr>
      </w:pPr>
    </w:p>
    <w:p w14:paraId="07D04A37" w14:textId="77777777" w:rsidR="00041057" w:rsidRDefault="00041057">
      <w:pPr>
        <w:pStyle w:val="BodyText"/>
        <w:rPr>
          <w:rFonts w:ascii="Arial Black"/>
          <w:b/>
          <w:sz w:val="16"/>
        </w:rPr>
      </w:pPr>
    </w:p>
    <w:p w14:paraId="5CBBD481" w14:textId="77777777" w:rsidR="00041057" w:rsidRDefault="00041057">
      <w:pPr>
        <w:pStyle w:val="BodyText"/>
        <w:rPr>
          <w:rFonts w:ascii="Arial Black"/>
          <w:b/>
          <w:sz w:val="16"/>
        </w:rPr>
      </w:pPr>
    </w:p>
    <w:p w14:paraId="2CD43F5E" w14:textId="77777777" w:rsidR="00041057" w:rsidRDefault="00041057">
      <w:pPr>
        <w:pStyle w:val="BodyText"/>
        <w:rPr>
          <w:rFonts w:ascii="Arial Black"/>
          <w:b/>
          <w:sz w:val="16"/>
        </w:rPr>
      </w:pPr>
    </w:p>
    <w:p w14:paraId="658FBF34" w14:textId="77777777" w:rsidR="00041057" w:rsidRDefault="00041057">
      <w:pPr>
        <w:pStyle w:val="BodyText"/>
        <w:rPr>
          <w:rFonts w:ascii="Arial Black"/>
          <w:b/>
          <w:sz w:val="16"/>
        </w:rPr>
      </w:pPr>
    </w:p>
    <w:p w14:paraId="56A727B9" w14:textId="77777777" w:rsidR="00041057" w:rsidRDefault="00041057">
      <w:pPr>
        <w:pStyle w:val="BodyText"/>
        <w:rPr>
          <w:rFonts w:ascii="Arial Black"/>
          <w:b/>
          <w:sz w:val="16"/>
        </w:rPr>
      </w:pPr>
    </w:p>
    <w:p w14:paraId="65ABCB62" w14:textId="77777777" w:rsidR="00041057" w:rsidRDefault="00041057">
      <w:pPr>
        <w:pStyle w:val="BodyText"/>
        <w:rPr>
          <w:rFonts w:ascii="Arial Black"/>
          <w:b/>
          <w:sz w:val="16"/>
        </w:rPr>
      </w:pPr>
    </w:p>
    <w:p w14:paraId="0AA64D04" w14:textId="77777777" w:rsidR="00041057" w:rsidRDefault="00041057">
      <w:pPr>
        <w:pStyle w:val="BodyText"/>
        <w:rPr>
          <w:rFonts w:ascii="Arial Black"/>
          <w:b/>
          <w:sz w:val="16"/>
        </w:rPr>
      </w:pPr>
    </w:p>
    <w:p w14:paraId="28E540D6" w14:textId="77777777" w:rsidR="00041057" w:rsidRDefault="00041057">
      <w:pPr>
        <w:pStyle w:val="BodyText"/>
        <w:rPr>
          <w:rFonts w:ascii="Arial Black"/>
          <w:b/>
          <w:sz w:val="16"/>
        </w:rPr>
      </w:pPr>
    </w:p>
    <w:p w14:paraId="7DF515EC" w14:textId="77777777" w:rsidR="00041057" w:rsidRDefault="00041057">
      <w:pPr>
        <w:pStyle w:val="BodyText"/>
        <w:rPr>
          <w:rFonts w:ascii="Arial Black"/>
          <w:b/>
          <w:sz w:val="16"/>
        </w:rPr>
      </w:pPr>
    </w:p>
    <w:p w14:paraId="3E570A2D" w14:textId="77777777" w:rsidR="00041057" w:rsidRDefault="00041057">
      <w:pPr>
        <w:pStyle w:val="BodyText"/>
        <w:rPr>
          <w:rFonts w:ascii="Arial Black"/>
          <w:b/>
          <w:sz w:val="16"/>
        </w:rPr>
      </w:pPr>
    </w:p>
    <w:p w14:paraId="2C2E3B89" w14:textId="77777777" w:rsidR="00041057" w:rsidRDefault="00041057">
      <w:pPr>
        <w:pStyle w:val="BodyText"/>
        <w:spacing w:before="9"/>
        <w:rPr>
          <w:rFonts w:ascii="Arial Black"/>
          <w:b/>
          <w:sz w:val="12"/>
        </w:rPr>
      </w:pPr>
    </w:p>
    <w:p w14:paraId="04AED2C9" w14:textId="77777777" w:rsidR="00041057" w:rsidRDefault="00B24B28">
      <w:pPr>
        <w:spacing w:line="274" w:lineRule="exact"/>
        <w:ind w:left="3956" w:hanging="3447"/>
        <w:rPr>
          <w:b/>
          <w:sz w:val="24"/>
        </w:rPr>
      </w:pPr>
      <w:r>
        <w:rPr>
          <w:b/>
          <w:sz w:val="24"/>
        </w:rPr>
        <w:t xml:space="preserve">DIAGRAM DEPICTING CERTAIN ZONING </w:t>
      </w:r>
      <w:bookmarkStart w:id="8" w:name="________________________________________"/>
      <w:bookmarkEnd w:id="8"/>
      <w:r>
        <w:rPr>
          <w:b/>
          <w:sz w:val="24"/>
        </w:rPr>
        <w:t>TERMS AS APPLICABLE TO A DOUBLE OR REVERSE FRONTAGE LOT</w:t>
      </w:r>
    </w:p>
    <w:p w14:paraId="41D91E98" w14:textId="77777777" w:rsidR="00041057" w:rsidRDefault="00041057">
      <w:pPr>
        <w:spacing w:line="274" w:lineRule="exact"/>
        <w:rPr>
          <w:sz w:val="24"/>
        </w:rPr>
        <w:sectPr w:rsidR="00041057">
          <w:pgSz w:w="12240" w:h="15840"/>
          <w:pgMar w:top="560" w:right="500" w:bottom="960" w:left="560" w:header="0" w:footer="761" w:gutter="0"/>
          <w:cols w:space="720"/>
        </w:sectPr>
      </w:pPr>
    </w:p>
    <w:p w14:paraId="41778230" w14:textId="77777777" w:rsidR="00041057" w:rsidRDefault="00B24B28">
      <w:pPr>
        <w:spacing w:before="24"/>
        <w:ind w:left="1444" w:right="1323"/>
        <w:jc w:val="center"/>
        <w:rPr>
          <w:b/>
          <w:sz w:val="30"/>
        </w:rPr>
      </w:pPr>
      <w:bookmarkStart w:id="9" w:name="SKETCHES_OF_RESIDENTIAL_DWELLING_TYPES"/>
      <w:bookmarkEnd w:id="9"/>
      <w:r>
        <w:rPr>
          <w:b/>
          <w:sz w:val="30"/>
        </w:rPr>
        <w:lastRenderedPageBreak/>
        <w:t>SKETCHES OF RESIDENTIAL DWELLING TYPES</w:t>
      </w:r>
    </w:p>
    <w:p w14:paraId="20CA4488" w14:textId="77777777" w:rsidR="00041057" w:rsidRDefault="00B24B28">
      <w:pPr>
        <w:pStyle w:val="Heading2"/>
        <w:spacing w:before="258"/>
        <w:ind w:left="1442"/>
      </w:pPr>
      <w:r>
        <w:t>SINGLE FAMILY DETACHED DWELLING</w:t>
      </w:r>
    </w:p>
    <w:p w14:paraId="0AB3C7C3" w14:textId="77777777" w:rsidR="00041057" w:rsidRDefault="00041057">
      <w:pPr>
        <w:pStyle w:val="BodyText"/>
        <w:spacing w:before="11"/>
        <w:rPr>
          <w:b/>
          <w:sz w:val="23"/>
        </w:rPr>
      </w:pPr>
    </w:p>
    <w:p w14:paraId="2E0339B7" w14:textId="6EF651D5" w:rsidR="00041057" w:rsidRDefault="00C22427">
      <w:pPr>
        <w:pStyle w:val="Heading3"/>
        <w:spacing w:line="274" w:lineRule="exact"/>
        <w:ind w:left="6680" w:right="181"/>
      </w:pPr>
      <w:r>
        <w:rPr>
          <w:noProof/>
        </w:rPr>
        <mc:AlternateContent>
          <mc:Choice Requires="wpg">
            <w:drawing>
              <wp:anchor distT="0" distB="0" distL="114300" distR="114300" simplePos="0" relativeHeight="251652608" behindDoc="0" locked="0" layoutInCell="1" allowOverlap="1" wp14:anchorId="55992C65" wp14:editId="4B43468C">
                <wp:simplePos x="0" y="0"/>
                <wp:positionH relativeFrom="page">
                  <wp:posOffset>2846070</wp:posOffset>
                </wp:positionH>
                <wp:positionV relativeFrom="paragraph">
                  <wp:posOffset>20320</wp:posOffset>
                </wp:positionV>
                <wp:extent cx="1477645" cy="641985"/>
                <wp:effectExtent l="7620" t="0" r="635" b="5715"/>
                <wp:wrapNone/>
                <wp:docPr id="675858490"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641985"/>
                          <a:chOff x="4482" y="32"/>
                          <a:chExt cx="2327" cy="1011"/>
                        </a:xfrm>
                      </wpg:grpSpPr>
                      <wps:wsp>
                        <wps:cNvPr id="2017315407" name="Rectangle 139"/>
                        <wps:cNvSpPr>
                          <a:spLocks noChangeArrowheads="1"/>
                        </wps:cNvSpPr>
                        <wps:spPr bwMode="auto">
                          <a:xfrm>
                            <a:off x="4497" y="494"/>
                            <a:ext cx="1503" cy="534"/>
                          </a:xfrm>
                          <a:prstGeom prst="rect">
                            <a:avLst/>
                          </a:prstGeom>
                          <a:noFill/>
                          <a:ln w="1420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6224203" name="Line 138"/>
                        <wps:cNvCnPr>
                          <a:cxnSpLocks noChangeShapeType="1"/>
                        </wps:cNvCnPr>
                        <wps:spPr bwMode="auto">
                          <a:xfrm>
                            <a:off x="4495" y="488"/>
                            <a:ext cx="461" cy="0"/>
                          </a:xfrm>
                          <a:prstGeom prst="line">
                            <a:avLst/>
                          </a:prstGeom>
                          <a:noFill/>
                          <a:ln w="162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7500154" name="Line 137"/>
                        <wps:cNvCnPr>
                          <a:cxnSpLocks noChangeShapeType="1"/>
                        </wps:cNvCnPr>
                        <wps:spPr bwMode="auto">
                          <a:xfrm>
                            <a:off x="4928" y="52"/>
                            <a:ext cx="1464" cy="0"/>
                          </a:xfrm>
                          <a:prstGeom prst="line">
                            <a:avLst/>
                          </a:prstGeom>
                          <a:noFill/>
                          <a:ln w="1355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9899545" name="Line 136"/>
                        <wps:cNvCnPr>
                          <a:cxnSpLocks noChangeShapeType="1"/>
                        </wps:cNvCnPr>
                        <wps:spPr bwMode="auto">
                          <a:xfrm>
                            <a:off x="6395" y="52"/>
                            <a:ext cx="0" cy="434"/>
                          </a:xfrm>
                          <a:prstGeom prst="line">
                            <a:avLst/>
                          </a:prstGeom>
                          <a:noFill/>
                          <a:ln w="153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467394" name="Line 135"/>
                        <wps:cNvCnPr>
                          <a:cxnSpLocks noChangeShapeType="1"/>
                        </wps:cNvCnPr>
                        <wps:spPr bwMode="auto">
                          <a:xfrm>
                            <a:off x="6382" y="52"/>
                            <a:ext cx="412" cy="411"/>
                          </a:xfrm>
                          <a:prstGeom prst="line">
                            <a:avLst/>
                          </a:prstGeom>
                          <a:noFill/>
                          <a:ln w="145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1184889" name="Line 134"/>
                        <wps:cNvCnPr>
                          <a:cxnSpLocks noChangeShapeType="1"/>
                        </wps:cNvCnPr>
                        <wps:spPr bwMode="auto">
                          <a:xfrm>
                            <a:off x="6790" y="463"/>
                            <a:ext cx="0" cy="554"/>
                          </a:xfrm>
                          <a:prstGeom prst="line">
                            <a:avLst/>
                          </a:prstGeom>
                          <a:noFill/>
                          <a:ln w="146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2795123" name="Line 133"/>
                        <wps:cNvCnPr>
                          <a:cxnSpLocks noChangeShapeType="1"/>
                        </wps:cNvCnPr>
                        <wps:spPr bwMode="auto">
                          <a:xfrm>
                            <a:off x="6796" y="1030"/>
                            <a:ext cx="0" cy="0"/>
                          </a:xfrm>
                          <a:prstGeom prst="line">
                            <a:avLst/>
                          </a:prstGeom>
                          <a:noFill/>
                          <a:ln w="147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3F6BC9" id="Group 132" o:spid="_x0000_s1026" style="position:absolute;margin-left:224.1pt;margin-top:1.6pt;width:116.35pt;height:50.55pt;z-index:251652608;mso-position-horizontal-relative:page" coordorigin="4482,32" coordsize="2327,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">
                <v:rect id="Rectangle 139" o:spid="_x0000_s1027" style="position:absolute;left:4497;top:494;width:150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" filled="f" strokeweight=".39467mm"/>
                <v:line id="Line 138" o:spid="_x0000_s1028" style="position:absolute;visibility:visible;mso-wrap-style:square" from="4495,488" to="4956,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" strokeweight=".45144mm"/>
                <v:line id="Line 137" o:spid="_x0000_s1029" style="position:absolute;visibility:visible;mso-wrap-style:square" from="4928,52" to="639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" strokeweight=".37642mm"/>
                <v:line id="Line 136" o:spid="_x0000_s1030" style="position:absolute;visibility:visible;mso-wrap-style:square" from="6395,52" to="639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" strokeweight=".42683mm"/>
                <v:line id="Line 135" o:spid="_x0000_s1031" style="position:absolute;visibility:visible;mso-wrap-style:square" from="6382,52" to="679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" strokeweight=".40406mm"/>
                <v:line id="Line 134" o:spid="_x0000_s1032" style="position:absolute;visibility:visible;mso-wrap-style:square" from="6790,463" to="6790,1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" strokeweight=".40761mm"/>
                <v:line id="Line 133" o:spid="_x0000_s1033" style="position:absolute;visibility:visible;mso-wrap-style:square" from="6796,1030" to="6796,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" strokeweight=".41072mm"/>
                <w10:wrap anchorx="page"/>
              </v:group>
            </w:pict>
          </mc:Fallback>
        </mc:AlternateContent>
      </w:r>
      <w:r w:rsidR="00B24B28">
        <w:t>No party wall, one family, located on a single lot.</w:t>
      </w:r>
    </w:p>
    <w:p w14:paraId="4CC9EBF5" w14:textId="77777777" w:rsidR="00041057" w:rsidRDefault="00041057">
      <w:pPr>
        <w:pStyle w:val="BodyText"/>
        <w:rPr>
          <w:sz w:val="24"/>
        </w:rPr>
      </w:pPr>
    </w:p>
    <w:p w14:paraId="796E04F8" w14:textId="77777777" w:rsidR="00041057" w:rsidRDefault="00041057">
      <w:pPr>
        <w:pStyle w:val="BodyText"/>
        <w:rPr>
          <w:sz w:val="24"/>
        </w:rPr>
      </w:pPr>
    </w:p>
    <w:p w14:paraId="0CC19EAD" w14:textId="77777777" w:rsidR="00041057" w:rsidRDefault="00041057">
      <w:pPr>
        <w:pStyle w:val="BodyText"/>
        <w:spacing w:before="10"/>
      </w:pPr>
    </w:p>
    <w:p w14:paraId="7AF0FAA2" w14:textId="6A31007A" w:rsidR="00041057" w:rsidRDefault="00C22427">
      <w:pPr>
        <w:ind w:left="1439" w:right="1323"/>
        <w:jc w:val="center"/>
        <w:rPr>
          <w:b/>
          <w:sz w:val="24"/>
        </w:rPr>
      </w:pPr>
      <w:r>
        <w:rPr>
          <w:noProof/>
        </w:rPr>
        <mc:AlternateContent>
          <mc:Choice Requires="wpg">
            <w:drawing>
              <wp:anchor distT="0" distB="0" distL="114300" distR="114300" simplePos="0" relativeHeight="251653632" behindDoc="0" locked="0" layoutInCell="1" allowOverlap="1" wp14:anchorId="70490198" wp14:editId="7A56ACD2">
                <wp:simplePos x="0" y="0"/>
                <wp:positionH relativeFrom="page">
                  <wp:posOffset>2331085</wp:posOffset>
                </wp:positionH>
                <wp:positionV relativeFrom="paragraph">
                  <wp:posOffset>221615</wp:posOffset>
                </wp:positionV>
                <wp:extent cx="2272030" cy="1572895"/>
                <wp:effectExtent l="6985" t="9525" r="16510" b="8255"/>
                <wp:wrapNone/>
                <wp:docPr id="829448565"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2030" cy="1572895"/>
                          <a:chOff x="3671" y="349"/>
                          <a:chExt cx="3578" cy="2477"/>
                        </a:xfrm>
                      </wpg:grpSpPr>
                      <wps:wsp>
                        <wps:cNvPr id="923920778" name="Freeform 131"/>
                        <wps:cNvSpPr>
                          <a:spLocks/>
                        </wps:cNvSpPr>
                        <wps:spPr bwMode="auto">
                          <a:xfrm>
                            <a:off x="3678" y="355"/>
                            <a:ext cx="3565" cy="2464"/>
                          </a:xfrm>
                          <a:custGeom>
                            <a:avLst/>
                            <a:gdLst>
                              <a:gd name="T0" fmla="+- 0 3691 3678"/>
                              <a:gd name="T1" fmla="*/ T0 w 3565"/>
                              <a:gd name="T2" fmla="+- 0 1454 355"/>
                              <a:gd name="T3" fmla="*/ 1454 h 2464"/>
                              <a:gd name="T4" fmla="+- 0 5053 3678"/>
                              <a:gd name="T5" fmla="*/ T4 w 3565"/>
                              <a:gd name="T6" fmla="+- 0 355 355"/>
                              <a:gd name="T7" fmla="*/ 355 h 2464"/>
                              <a:gd name="T8" fmla="+- 0 7242 3678"/>
                              <a:gd name="T9" fmla="*/ T8 w 3565"/>
                              <a:gd name="T10" fmla="+- 0 1603 355"/>
                              <a:gd name="T11" fmla="*/ 1603 h 2464"/>
                              <a:gd name="T12" fmla="+- 0 5741 3678"/>
                              <a:gd name="T13" fmla="*/ T12 w 3565"/>
                              <a:gd name="T14" fmla="+- 0 2818 355"/>
                              <a:gd name="T15" fmla="*/ 2818 h 2464"/>
                              <a:gd name="T16" fmla="+- 0 3678 3678"/>
                              <a:gd name="T17" fmla="*/ T16 w 3565"/>
                              <a:gd name="T18" fmla="+- 0 1437 355"/>
                              <a:gd name="T19" fmla="*/ 1437 h 2464"/>
                            </a:gdLst>
                            <a:ahLst/>
                            <a:cxnLst>
                              <a:cxn ang="0">
                                <a:pos x="T1" y="T3"/>
                              </a:cxn>
                              <a:cxn ang="0">
                                <a:pos x="T5" y="T7"/>
                              </a:cxn>
                              <a:cxn ang="0">
                                <a:pos x="T9" y="T11"/>
                              </a:cxn>
                              <a:cxn ang="0">
                                <a:pos x="T13" y="T15"/>
                              </a:cxn>
                              <a:cxn ang="0">
                                <a:pos x="T17" y="T19"/>
                              </a:cxn>
                            </a:cxnLst>
                            <a:rect l="0" t="0" r="r" b="b"/>
                            <a:pathLst>
                              <a:path w="3565" h="2464">
                                <a:moveTo>
                                  <a:pt x="13" y="1099"/>
                                </a:moveTo>
                                <a:lnTo>
                                  <a:pt x="1375" y="0"/>
                                </a:lnTo>
                                <a:lnTo>
                                  <a:pt x="3564" y="1248"/>
                                </a:lnTo>
                                <a:lnTo>
                                  <a:pt x="2063" y="2463"/>
                                </a:lnTo>
                                <a:lnTo>
                                  <a:pt x="0" y="1082"/>
                                </a:lnTo>
                              </a:path>
                            </a:pathLst>
                          </a:custGeom>
                          <a:noFill/>
                          <a:ln w="7933">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573238" name="AutoShape 130"/>
                        <wps:cNvSpPr>
                          <a:spLocks/>
                        </wps:cNvSpPr>
                        <wps:spPr bwMode="auto">
                          <a:xfrm>
                            <a:off x="1112" y="10971"/>
                            <a:ext cx="1388" cy="1388"/>
                          </a:xfrm>
                          <a:custGeom>
                            <a:avLst/>
                            <a:gdLst>
                              <a:gd name="T0" fmla="+- 0 4613 1112"/>
                              <a:gd name="T1" fmla="*/ T0 w 1388"/>
                              <a:gd name="T2" fmla="+- 0 1244 10971"/>
                              <a:gd name="T3" fmla="*/ 1244 h 1388"/>
                              <a:gd name="T4" fmla="+- 0 5631 1112"/>
                              <a:gd name="T5" fmla="*/ T4 w 1388"/>
                              <a:gd name="T6" fmla="+- 0 1874 10971"/>
                              <a:gd name="T7" fmla="*/ 1874 h 1388"/>
                              <a:gd name="T8" fmla="+- 0 5603 1112"/>
                              <a:gd name="T9" fmla="*/ T8 w 1388"/>
                              <a:gd name="T10" fmla="+- 0 2202 10971"/>
                              <a:gd name="T11" fmla="*/ 2202 h 1388"/>
                              <a:gd name="T12" fmla="+- 0 4599 1112"/>
                              <a:gd name="T13" fmla="*/ T12 w 1388"/>
                              <a:gd name="T14" fmla="+- 0 1599 10971"/>
                              <a:gd name="T15" fmla="*/ 1599 h 1388"/>
                              <a:gd name="T16" fmla="+- 0 4599 1112"/>
                              <a:gd name="T17" fmla="*/ T16 w 1388"/>
                              <a:gd name="T18" fmla="+- 0 1614 10971"/>
                              <a:gd name="T19" fmla="*/ 1614 h 1388"/>
                              <a:gd name="T20" fmla="+- 0 4599 1112"/>
                              <a:gd name="T21" fmla="*/ T20 w 1388"/>
                              <a:gd name="T22" fmla="+- 0 1230 10971"/>
                              <a:gd name="T23" fmla="*/ 1230 h 1388"/>
                              <a:gd name="T24" fmla="+- 0 4586 1112"/>
                              <a:gd name="T25" fmla="*/ T24 w 1388"/>
                              <a:gd name="T26" fmla="+- 0 1230 10971"/>
                              <a:gd name="T27" fmla="*/ 1230 h 1388"/>
                              <a:gd name="T28" fmla="+- 0 4875 1112"/>
                              <a:gd name="T29" fmla="*/ T28 w 1388"/>
                              <a:gd name="T30" fmla="+- 0 943 10971"/>
                              <a:gd name="T31" fmla="*/ 943 h 1388"/>
                              <a:gd name="T32" fmla="+- 0 5851 1112"/>
                              <a:gd name="T33" fmla="*/ T32 w 1388"/>
                              <a:gd name="T34" fmla="+- 0 1518 10971"/>
                              <a:gd name="T35" fmla="*/ 1518 h 1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8" h="1388">
                                <a:moveTo>
                                  <a:pt x="3501" y="-9727"/>
                                </a:moveTo>
                                <a:lnTo>
                                  <a:pt x="4519" y="-9097"/>
                                </a:lnTo>
                                <a:moveTo>
                                  <a:pt x="4491" y="-8769"/>
                                </a:moveTo>
                                <a:lnTo>
                                  <a:pt x="3487" y="-9372"/>
                                </a:lnTo>
                                <a:moveTo>
                                  <a:pt x="3487" y="-9357"/>
                                </a:moveTo>
                                <a:lnTo>
                                  <a:pt x="3487" y="-9741"/>
                                </a:lnTo>
                                <a:moveTo>
                                  <a:pt x="3474" y="-9741"/>
                                </a:moveTo>
                                <a:lnTo>
                                  <a:pt x="3763" y="-10028"/>
                                </a:lnTo>
                                <a:lnTo>
                                  <a:pt x="4739" y="-9453"/>
                                </a:lnTo>
                              </a:path>
                            </a:pathLst>
                          </a:custGeom>
                          <a:noFill/>
                          <a:ln w="138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293197" name="Line 129"/>
                        <wps:cNvCnPr>
                          <a:cxnSpLocks noChangeShapeType="1"/>
                        </wps:cNvCnPr>
                        <wps:spPr bwMode="auto">
                          <a:xfrm>
                            <a:off x="5851" y="1519"/>
                            <a:ext cx="0" cy="375"/>
                          </a:xfrm>
                          <a:prstGeom prst="line">
                            <a:avLst/>
                          </a:prstGeom>
                          <a:noFill/>
                          <a:ln w="142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214927" name="Line 128"/>
                        <wps:cNvCnPr>
                          <a:cxnSpLocks noChangeShapeType="1"/>
                        </wps:cNvCnPr>
                        <wps:spPr bwMode="auto">
                          <a:xfrm>
                            <a:off x="5613" y="1874"/>
                            <a:ext cx="0" cy="317"/>
                          </a:xfrm>
                          <a:prstGeom prst="line">
                            <a:avLst/>
                          </a:prstGeom>
                          <a:noFill/>
                          <a:ln w="135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9588194" name="AutoShape 127"/>
                        <wps:cNvSpPr>
                          <a:spLocks/>
                        </wps:cNvSpPr>
                        <wps:spPr bwMode="auto">
                          <a:xfrm>
                            <a:off x="1634" y="11259"/>
                            <a:ext cx="270" cy="731"/>
                          </a:xfrm>
                          <a:custGeom>
                            <a:avLst/>
                            <a:gdLst>
                              <a:gd name="T0" fmla="+- 0 5308 1634"/>
                              <a:gd name="T1" fmla="*/ T0 w 270"/>
                              <a:gd name="T2" fmla="+- 0 1204 11259"/>
                              <a:gd name="T3" fmla="*/ 1204 h 731"/>
                              <a:gd name="T4" fmla="+- 0 5062 1634"/>
                              <a:gd name="T5" fmla="*/ T4 w 270"/>
                              <a:gd name="T6" fmla="+- 0 1533 11259"/>
                              <a:gd name="T7" fmla="*/ 1533 h 731"/>
                              <a:gd name="T8" fmla="+- 0 5067 1634"/>
                              <a:gd name="T9" fmla="*/ T8 w 270"/>
                              <a:gd name="T10" fmla="+- 0 1533 11259"/>
                              <a:gd name="T11" fmla="*/ 1533 h 731"/>
                              <a:gd name="T12" fmla="+- 0 5062 1634"/>
                              <a:gd name="T13" fmla="*/ T12 w 270"/>
                              <a:gd name="T14" fmla="+- 0 1533 11259"/>
                              <a:gd name="T15" fmla="*/ 1533 h 731"/>
                              <a:gd name="T16" fmla="+- 0 5062 1634"/>
                              <a:gd name="T17" fmla="*/ T16 w 270"/>
                              <a:gd name="T18" fmla="+- 0 1867 11259"/>
                              <a:gd name="T19" fmla="*/ 1867 h 731"/>
                            </a:gdLst>
                            <a:ahLst/>
                            <a:cxnLst>
                              <a:cxn ang="0">
                                <a:pos x="T1" y="T3"/>
                              </a:cxn>
                              <a:cxn ang="0">
                                <a:pos x="T5" y="T7"/>
                              </a:cxn>
                              <a:cxn ang="0">
                                <a:pos x="T9" y="T11"/>
                              </a:cxn>
                              <a:cxn ang="0">
                                <a:pos x="T13" y="T15"/>
                              </a:cxn>
                              <a:cxn ang="0">
                                <a:pos x="T17" y="T19"/>
                              </a:cxn>
                            </a:cxnLst>
                            <a:rect l="0" t="0" r="r" b="b"/>
                            <a:pathLst>
                              <a:path w="270" h="731">
                                <a:moveTo>
                                  <a:pt x="3674" y="-10055"/>
                                </a:moveTo>
                                <a:lnTo>
                                  <a:pt x="3428" y="-9726"/>
                                </a:lnTo>
                                <a:lnTo>
                                  <a:pt x="3433" y="-9726"/>
                                </a:lnTo>
                                <a:moveTo>
                                  <a:pt x="3428" y="-9726"/>
                                </a:moveTo>
                                <a:lnTo>
                                  <a:pt x="3428" y="-9392"/>
                                </a:lnTo>
                              </a:path>
                            </a:pathLst>
                          </a:custGeom>
                          <a:noFill/>
                          <a:ln w="138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0376970" name="Line 126"/>
                        <wps:cNvCnPr>
                          <a:cxnSpLocks noChangeShapeType="1"/>
                        </wps:cNvCnPr>
                        <wps:spPr bwMode="auto">
                          <a:xfrm>
                            <a:off x="5566" y="1341"/>
                            <a:ext cx="516" cy="0"/>
                          </a:xfrm>
                          <a:prstGeom prst="line">
                            <a:avLst/>
                          </a:prstGeom>
                          <a:noFill/>
                          <a:ln w="69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5899399" name="AutoShape 125"/>
                        <wps:cNvSpPr>
                          <a:spLocks/>
                        </wps:cNvSpPr>
                        <wps:spPr bwMode="auto">
                          <a:xfrm>
                            <a:off x="2233" y="11608"/>
                            <a:ext cx="461" cy="744"/>
                          </a:xfrm>
                          <a:custGeom>
                            <a:avLst/>
                            <a:gdLst>
                              <a:gd name="T0" fmla="+- 0 5608 2233"/>
                              <a:gd name="T1" fmla="*/ T0 w 461"/>
                              <a:gd name="T2" fmla="+- 0 2196 11608"/>
                              <a:gd name="T3" fmla="*/ 2196 h 744"/>
                              <a:gd name="T4" fmla="+- 0 6028 2233"/>
                              <a:gd name="T5" fmla="*/ T4 w 461"/>
                              <a:gd name="T6" fmla="+- 0 2017 11608"/>
                              <a:gd name="T7" fmla="*/ 2017 h 744"/>
                              <a:gd name="T8" fmla="+- 0 5854 2233"/>
                              <a:gd name="T9" fmla="*/ T8 w 461"/>
                              <a:gd name="T10" fmla="+- 0 1521 11608"/>
                              <a:gd name="T11" fmla="*/ 1521 h 744"/>
                              <a:gd name="T12" fmla="+- 0 6010 2233"/>
                              <a:gd name="T13" fmla="*/ T12 w 461"/>
                              <a:gd name="T14" fmla="+- 0 1718 11608"/>
                              <a:gd name="T15" fmla="*/ 1718 h 744"/>
                              <a:gd name="T16" fmla="+- 0 6010 2233"/>
                              <a:gd name="T17" fmla="*/ T16 w 461"/>
                              <a:gd name="T18" fmla="+- 0 1718 11608"/>
                              <a:gd name="T19" fmla="*/ 1718 h 744"/>
                              <a:gd name="T20" fmla="+- 0 6010 2233"/>
                              <a:gd name="T21" fmla="*/ T20 w 461"/>
                              <a:gd name="T22" fmla="+- 0 2023 11608"/>
                              <a:gd name="T23" fmla="*/ 2023 h 744"/>
                            </a:gdLst>
                            <a:ahLst/>
                            <a:cxnLst>
                              <a:cxn ang="0">
                                <a:pos x="T1" y="T3"/>
                              </a:cxn>
                              <a:cxn ang="0">
                                <a:pos x="T5" y="T7"/>
                              </a:cxn>
                              <a:cxn ang="0">
                                <a:pos x="T9" y="T11"/>
                              </a:cxn>
                              <a:cxn ang="0">
                                <a:pos x="T13" y="T15"/>
                              </a:cxn>
                              <a:cxn ang="0">
                                <a:pos x="T17" y="T19"/>
                              </a:cxn>
                              <a:cxn ang="0">
                                <a:pos x="T21" y="T23"/>
                              </a:cxn>
                            </a:cxnLst>
                            <a:rect l="0" t="0" r="r" b="b"/>
                            <a:pathLst>
                              <a:path w="461" h="744">
                                <a:moveTo>
                                  <a:pt x="3375" y="-9412"/>
                                </a:moveTo>
                                <a:lnTo>
                                  <a:pt x="3795" y="-9591"/>
                                </a:lnTo>
                                <a:moveTo>
                                  <a:pt x="3621" y="-10087"/>
                                </a:moveTo>
                                <a:lnTo>
                                  <a:pt x="3777" y="-9890"/>
                                </a:lnTo>
                                <a:moveTo>
                                  <a:pt x="3777" y="-9890"/>
                                </a:moveTo>
                                <a:lnTo>
                                  <a:pt x="3777" y="-9585"/>
                                </a:lnTo>
                              </a:path>
                            </a:pathLst>
                          </a:custGeom>
                          <a:noFill/>
                          <a:ln w="138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018962" name="Line 124"/>
                        <wps:cNvCnPr>
                          <a:cxnSpLocks noChangeShapeType="1"/>
                        </wps:cNvCnPr>
                        <wps:spPr bwMode="auto">
                          <a:xfrm>
                            <a:off x="5019" y="1862"/>
                            <a:ext cx="0" cy="251"/>
                          </a:xfrm>
                          <a:prstGeom prst="line">
                            <a:avLst/>
                          </a:prstGeom>
                          <a:noFill/>
                          <a:ln w="692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4173893" name="Picture 123"/>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4170" y="1443"/>
                            <a:ext cx="492"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080956" name="Picture 122"/>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5182" y="2152"/>
                            <a:ext cx="566"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02DFAE" id="Group 121" o:spid="_x0000_s1026" style="position:absolute;margin-left:183.55pt;margin-top:17.45pt;width:178.9pt;height:123.85pt;z-index:251653632;mso-position-horizontal-relative:page" coordorigin="3671,349" coordsize="3578,2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">
                <v:shape id="Freeform 131" o:spid="_x0000_s1027" style="position:absolute;left:3678;top:355;width:3565;height:2464;visibility:visible;mso-wrap-style:square;v-text-anchor:top" coordsize="3565,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" path="m13,1099l1375,,3564,1248,2063,2463,,1082e" filled="f" strokeweight=".22036mm">
                  <v:stroke dashstyle="3 1"/>
                  <v:path arrowok="t" o:connecttype="custom" o:connectlocs="13,1454;1375,355;3564,1603;2063,2818;0,1437" o:connectangles="0,0,0,0,0"/>
                </v:shape>
                <v:shape id="AutoShape 130" o:spid="_x0000_s1028" style="position:absolute;left:1112;top:10971;width:1388;height:1388;visibility:visible;mso-wrap-style:square;v-text-anchor:top" coordsize="1388,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" path="m3501,-9727r1018,630m4491,-8769l3487,-9372t,15l3487,-9741t-13,l3763,-10028r976,575e" filled="f" strokeweight=".38511mm">
                  <v:path arrowok="t" o:connecttype="custom" o:connectlocs="3501,1244;4519,1874;4491,2202;3487,1599;3487,1614;3487,1230;3474,1230;3763,943;4739,1518" o:connectangles="0,0,0,0,0,0,0,0,0"/>
                </v:shape>
                <v:line id="Line 129" o:spid="_x0000_s1029" style="position:absolute;visibility:visible;mso-wrap-style:square" from="5851,1519" to="5851,1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" strokeweight=".39581mm"/>
                <v:line id="Line 128" o:spid="_x0000_s1030" style="position:absolute;visibility:visible;mso-wrap-style:square" from="5613,1874" to="5613,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" strokeweight=".37628mm"/>
                <v:shape id="AutoShape 127" o:spid="_x0000_s1031" style="position:absolute;left:1634;top:11259;width:270;height:731;visibility:visible;mso-wrap-style:square;v-text-anchor:top" coordsize="27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" path="m3674,-10055r-246,329l3433,-9726t-5,l3428,-9392e" filled="f" strokeweight=".38511mm">
                  <v:path arrowok="t" o:connecttype="custom" o:connectlocs="3674,1204;3428,1533;3433,1533;3428,1533;3428,1867" o:connectangles="0,0,0,0,0"/>
                </v:shape>
                <v:line id="Line 126" o:spid="_x0000_s1032" style="position:absolute;visibility:visible;mso-wrap-style:square" from="5566,1341" to="6082,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" strokeweight=".19244mm"/>
                <v:shape id="AutoShape 125" o:spid="_x0000_s1033" style="position:absolute;left:2233;top:11608;width:461;height:744;visibility:visible;mso-wrap-style:square;v-text-anchor:top" coordsize="46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" path="m3375,-9412r420,-179m3621,-10087r156,197m3777,-9890r,305e" filled="f" strokeweight=".38511mm">
                  <v:path arrowok="t" o:connecttype="custom" o:connectlocs="3375,2196;3795,2017;3621,1521;3777,1718;3777,1718;3777,2023" o:connectangles="0,0,0,0,0,0"/>
                </v:shape>
                <v:line id="Line 124" o:spid="_x0000_s1034" style="position:absolute;visibility:visible;mso-wrap-style:square" from="5019,1862" to="5019,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" strokeweight=".19247mm"/>
                <v:shape id="Picture 123" o:spid="_x0000_s1035" type="#_x0000_t75" style="position:absolute;left:4170;top:1443;width:492;height: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">
                  <v:imagedata r:id="rId415" o:title=""/>
                </v:shape>
                <v:shape id="Picture 122" o:spid="_x0000_s1036" type="#_x0000_t75" style="position:absolute;left:5182;top:2152;width:566;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">
                  <v:imagedata r:id="rId416" o:title=""/>
                </v:shape>
                <w10:wrap anchorx="page"/>
              </v:group>
            </w:pict>
          </mc:Fallback>
        </mc:AlternateContent>
      </w:r>
      <w:r w:rsidR="00B24B28">
        <w:rPr>
          <w:b/>
          <w:sz w:val="24"/>
        </w:rPr>
        <w:t>SINGLE FAMILY SEMI-DETACHED DWELLING</w:t>
      </w:r>
    </w:p>
    <w:p w14:paraId="09CC0401" w14:textId="77777777" w:rsidR="00041057" w:rsidRDefault="00041057">
      <w:pPr>
        <w:pStyle w:val="BodyText"/>
        <w:rPr>
          <w:b/>
          <w:sz w:val="24"/>
        </w:rPr>
      </w:pPr>
    </w:p>
    <w:p w14:paraId="72C2443F" w14:textId="77777777" w:rsidR="00041057" w:rsidRDefault="00041057">
      <w:pPr>
        <w:pStyle w:val="BodyText"/>
        <w:spacing w:before="8"/>
        <w:rPr>
          <w:b/>
          <w:sz w:val="23"/>
        </w:rPr>
      </w:pPr>
    </w:p>
    <w:p w14:paraId="21C11355" w14:textId="77777777" w:rsidR="00041057" w:rsidRDefault="00B24B28">
      <w:pPr>
        <w:spacing w:before="1" w:line="274" w:lineRule="exact"/>
        <w:ind w:left="6680" w:right="181"/>
        <w:rPr>
          <w:sz w:val="24"/>
        </w:rPr>
      </w:pPr>
      <w:r>
        <w:rPr>
          <w:sz w:val="24"/>
        </w:rPr>
        <w:t>One party wall, one family per dwelling; each dwelling located on a single lot.</w:t>
      </w:r>
    </w:p>
    <w:p w14:paraId="070F73D5" w14:textId="77777777" w:rsidR="00041057" w:rsidRDefault="00041057">
      <w:pPr>
        <w:pStyle w:val="BodyText"/>
        <w:rPr>
          <w:sz w:val="24"/>
        </w:rPr>
      </w:pPr>
    </w:p>
    <w:p w14:paraId="76DB5E95" w14:textId="77777777" w:rsidR="00041057" w:rsidRDefault="00041057">
      <w:pPr>
        <w:pStyle w:val="BodyText"/>
        <w:rPr>
          <w:sz w:val="24"/>
        </w:rPr>
      </w:pPr>
    </w:p>
    <w:p w14:paraId="58C880C6" w14:textId="77777777" w:rsidR="00041057" w:rsidRDefault="00041057">
      <w:pPr>
        <w:pStyle w:val="BodyText"/>
        <w:rPr>
          <w:sz w:val="24"/>
        </w:rPr>
      </w:pPr>
    </w:p>
    <w:p w14:paraId="1F011582" w14:textId="77777777" w:rsidR="00041057" w:rsidRDefault="00041057">
      <w:pPr>
        <w:pStyle w:val="BodyText"/>
        <w:rPr>
          <w:sz w:val="24"/>
        </w:rPr>
      </w:pPr>
    </w:p>
    <w:p w14:paraId="07A2CD15" w14:textId="77777777" w:rsidR="00041057" w:rsidRDefault="00041057">
      <w:pPr>
        <w:pStyle w:val="BodyText"/>
        <w:spacing w:before="5"/>
      </w:pPr>
    </w:p>
    <w:p w14:paraId="0BA26298" w14:textId="556752DF" w:rsidR="00041057" w:rsidRDefault="00C22427">
      <w:pPr>
        <w:spacing w:before="1"/>
        <w:ind w:left="1439" w:right="1323"/>
        <w:jc w:val="center"/>
        <w:rPr>
          <w:b/>
          <w:sz w:val="24"/>
        </w:rPr>
      </w:pPr>
      <w:r>
        <w:rPr>
          <w:noProof/>
        </w:rPr>
        <mc:AlternateContent>
          <mc:Choice Requires="wpg">
            <w:drawing>
              <wp:anchor distT="0" distB="0" distL="114300" distR="114300" simplePos="0" relativeHeight="251665920" behindDoc="1" locked="0" layoutInCell="1" allowOverlap="1" wp14:anchorId="3BCF1B6E" wp14:editId="32B14315">
                <wp:simplePos x="0" y="0"/>
                <wp:positionH relativeFrom="page">
                  <wp:posOffset>3583940</wp:posOffset>
                </wp:positionH>
                <wp:positionV relativeFrom="paragraph">
                  <wp:posOffset>235585</wp:posOffset>
                </wp:positionV>
                <wp:extent cx="2114550" cy="1729740"/>
                <wp:effectExtent l="2540" t="1270" r="6985" b="2540"/>
                <wp:wrapNone/>
                <wp:docPr id="537900330"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1729740"/>
                          <a:chOff x="5644" y="371"/>
                          <a:chExt cx="3330" cy="2724"/>
                        </a:xfrm>
                      </wpg:grpSpPr>
                      <wps:wsp>
                        <wps:cNvPr id="1274300936" name="Line 120"/>
                        <wps:cNvCnPr>
                          <a:cxnSpLocks noChangeShapeType="1"/>
                        </wps:cNvCnPr>
                        <wps:spPr bwMode="auto">
                          <a:xfrm>
                            <a:off x="8818" y="1512"/>
                            <a:ext cx="0" cy="0"/>
                          </a:xfrm>
                          <a:prstGeom prst="line">
                            <a:avLst/>
                          </a:prstGeom>
                          <a:noFill/>
                          <a:ln w="5206">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51806859" name="AutoShape 119"/>
                        <wps:cNvSpPr>
                          <a:spLocks/>
                        </wps:cNvSpPr>
                        <wps:spPr bwMode="auto">
                          <a:xfrm>
                            <a:off x="1092" y="7173"/>
                            <a:ext cx="1874" cy="1929"/>
                          </a:xfrm>
                          <a:custGeom>
                            <a:avLst/>
                            <a:gdLst>
                              <a:gd name="T0" fmla="+- 0 6094 1092"/>
                              <a:gd name="T1" fmla="*/ T0 w 1874"/>
                              <a:gd name="T2" fmla="+- 0 1492 7173"/>
                              <a:gd name="T3" fmla="*/ 1492 h 1929"/>
                              <a:gd name="T4" fmla="+- 0 6094 1092"/>
                              <a:gd name="T5" fmla="*/ T4 w 1874"/>
                              <a:gd name="T6" fmla="+- 0 1035 7173"/>
                              <a:gd name="T7" fmla="*/ 1035 h 1929"/>
                              <a:gd name="T8" fmla="+- 0 6094 1092"/>
                              <a:gd name="T9" fmla="*/ T8 w 1874"/>
                              <a:gd name="T10" fmla="+- 0 1492 7173"/>
                              <a:gd name="T11" fmla="*/ 1492 h 1929"/>
                              <a:gd name="T12" fmla="+- 0 7932 1092"/>
                              <a:gd name="T13" fmla="*/ T12 w 1874"/>
                              <a:gd name="T14" fmla="+- 0 2518 7173"/>
                              <a:gd name="T15" fmla="*/ 2518 h 1929"/>
                              <a:gd name="T16" fmla="+- 0 7932 1092"/>
                              <a:gd name="T17" fmla="*/ T16 w 1874"/>
                              <a:gd name="T18" fmla="+- 0 2518 7173"/>
                              <a:gd name="T19" fmla="*/ 2518 h 1929"/>
                              <a:gd name="T20" fmla="+- 0 7932 1092"/>
                              <a:gd name="T21" fmla="*/ T20 w 1874"/>
                              <a:gd name="T22" fmla="+- 0 2119 7173"/>
                              <a:gd name="T23" fmla="*/ 2119 h 1929"/>
                            </a:gdLst>
                            <a:ahLst/>
                            <a:cxnLst>
                              <a:cxn ang="0">
                                <a:pos x="T1" y="T3"/>
                              </a:cxn>
                              <a:cxn ang="0">
                                <a:pos x="T5" y="T7"/>
                              </a:cxn>
                              <a:cxn ang="0">
                                <a:pos x="T9" y="T11"/>
                              </a:cxn>
                              <a:cxn ang="0">
                                <a:pos x="T13" y="T15"/>
                              </a:cxn>
                              <a:cxn ang="0">
                                <a:pos x="T17" y="T19"/>
                              </a:cxn>
                              <a:cxn ang="0">
                                <a:pos x="T21" y="T23"/>
                              </a:cxn>
                            </a:cxnLst>
                            <a:rect l="0" t="0" r="r" b="b"/>
                            <a:pathLst>
                              <a:path w="1874" h="1929">
                                <a:moveTo>
                                  <a:pt x="5002" y="-5681"/>
                                </a:moveTo>
                                <a:lnTo>
                                  <a:pt x="5002" y="-6138"/>
                                </a:lnTo>
                                <a:moveTo>
                                  <a:pt x="5002" y="-5681"/>
                                </a:moveTo>
                                <a:lnTo>
                                  <a:pt x="6840" y="-4655"/>
                                </a:lnTo>
                                <a:moveTo>
                                  <a:pt x="6840" y="-4655"/>
                                </a:moveTo>
                                <a:lnTo>
                                  <a:pt x="6840" y="-5054"/>
                                </a:lnTo>
                              </a:path>
                            </a:pathLst>
                          </a:custGeom>
                          <a:noFill/>
                          <a:ln w="133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4848470" name="Line 118"/>
                        <wps:cNvCnPr>
                          <a:cxnSpLocks noChangeShapeType="1"/>
                        </wps:cNvCnPr>
                        <wps:spPr bwMode="auto">
                          <a:xfrm>
                            <a:off x="7934" y="2119"/>
                            <a:ext cx="253" cy="0"/>
                          </a:xfrm>
                          <a:prstGeom prst="line">
                            <a:avLst/>
                          </a:prstGeom>
                          <a:noFill/>
                          <a:ln w="163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8881563" name="Line 117"/>
                        <wps:cNvCnPr>
                          <a:cxnSpLocks noChangeShapeType="1"/>
                        </wps:cNvCnPr>
                        <wps:spPr bwMode="auto">
                          <a:xfrm>
                            <a:off x="8421" y="1979"/>
                            <a:ext cx="0" cy="307"/>
                          </a:xfrm>
                          <a:prstGeom prst="line">
                            <a:avLst/>
                          </a:prstGeom>
                          <a:noFill/>
                          <a:ln w="197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8596861" name="Line 116"/>
                        <wps:cNvCnPr>
                          <a:cxnSpLocks noChangeShapeType="1"/>
                        </wps:cNvCnPr>
                        <wps:spPr bwMode="auto">
                          <a:xfrm>
                            <a:off x="8423" y="2290"/>
                            <a:ext cx="0" cy="243"/>
                          </a:xfrm>
                          <a:prstGeom prst="line">
                            <a:avLst/>
                          </a:prstGeom>
                          <a:noFill/>
                          <a:ln w="12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4251203" name="Line 115"/>
                        <wps:cNvCnPr>
                          <a:cxnSpLocks noChangeShapeType="1"/>
                        </wps:cNvCnPr>
                        <wps:spPr bwMode="auto">
                          <a:xfrm>
                            <a:off x="7943" y="2108"/>
                            <a:ext cx="0" cy="0"/>
                          </a:xfrm>
                          <a:prstGeom prst="line">
                            <a:avLst/>
                          </a:prstGeom>
                          <a:noFill/>
                          <a:ln w="127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2751434" name="Line 114"/>
                        <wps:cNvCnPr>
                          <a:cxnSpLocks noChangeShapeType="1"/>
                        </wps:cNvCnPr>
                        <wps:spPr bwMode="auto">
                          <a:xfrm>
                            <a:off x="8217" y="1677"/>
                            <a:ext cx="0" cy="0"/>
                          </a:xfrm>
                          <a:prstGeom prst="line">
                            <a:avLst/>
                          </a:prstGeom>
                          <a:noFill/>
                          <a:ln w="128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996668" name="Line 113"/>
                        <wps:cNvCnPr>
                          <a:cxnSpLocks noChangeShapeType="1"/>
                        </wps:cNvCnPr>
                        <wps:spPr bwMode="auto">
                          <a:xfrm>
                            <a:off x="6096" y="1025"/>
                            <a:ext cx="299" cy="0"/>
                          </a:xfrm>
                          <a:prstGeom prst="line">
                            <a:avLst/>
                          </a:prstGeom>
                          <a:noFill/>
                          <a:ln w="167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3733601" name="Line 112"/>
                        <wps:cNvCnPr>
                          <a:cxnSpLocks noChangeShapeType="1"/>
                        </wps:cNvCnPr>
                        <wps:spPr bwMode="auto">
                          <a:xfrm>
                            <a:off x="8198" y="1676"/>
                            <a:ext cx="232" cy="326"/>
                          </a:xfrm>
                          <a:prstGeom prst="line">
                            <a:avLst/>
                          </a:prstGeom>
                          <a:noFill/>
                          <a:ln w="138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4931677" name="Line 111"/>
                        <wps:cNvCnPr>
                          <a:cxnSpLocks noChangeShapeType="1"/>
                        </wps:cNvCnPr>
                        <wps:spPr bwMode="auto">
                          <a:xfrm>
                            <a:off x="7304" y="2153"/>
                            <a:ext cx="0" cy="0"/>
                          </a:xfrm>
                          <a:prstGeom prst="line">
                            <a:avLst/>
                          </a:prstGeom>
                          <a:noFill/>
                          <a:ln w="1495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1461397" name="Line 110"/>
                        <wps:cNvCnPr>
                          <a:cxnSpLocks noChangeShapeType="1"/>
                        </wps:cNvCnPr>
                        <wps:spPr bwMode="auto">
                          <a:xfrm>
                            <a:off x="6637" y="1781"/>
                            <a:ext cx="0" cy="0"/>
                          </a:xfrm>
                          <a:prstGeom prst="line">
                            <a:avLst/>
                          </a:prstGeom>
                          <a:noFill/>
                          <a:ln w="1495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5955986" name="Rectangle 109"/>
                        <wps:cNvSpPr>
                          <a:spLocks noChangeArrowheads="1"/>
                        </wps:cNvSpPr>
                        <wps:spPr bwMode="auto">
                          <a:xfrm>
                            <a:off x="7920" y="2119"/>
                            <a:ext cx="24" cy="3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511930" name="Line 108"/>
                        <wps:cNvCnPr>
                          <a:cxnSpLocks noChangeShapeType="1"/>
                        </wps:cNvCnPr>
                        <wps:spPr bwMode="auto">
                          <a:xfrm>
                            <a:off x="7317" y="1737"/>
                            <a:ext cx="253" cy="0"/>
                          </a:xfrm>
                          <a:prstGeom prst="line">
                            <a:avLst/>
                          </a:prstGeom>
                          <a:noFill/>
                          <a:ln w="163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0870567" name="Line 107"/>
                        <wps:cNvCnPr>
                          <a:cxnSpLocks noChangeShapeType="1"/>
                        </wps:cNvCnPr>
                        <wps:spPr bwMode="auto">
                          <a:xfrm>
                            <a:off x="6628" y="1397"/>
                            <a:ext cx="253" cy="0"/>
                          </a:xfrm>
                          <a:prstGeom prst="line">
                            <a:avLst/>
                          </a:prstGeom>
                          <a:noFill/>
                          <a:ln w="163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2151814" name="Line 106"/>
                        <wps:cNvCnPr>
                          <a:cxnSpLocks noChangeShapeType="1"/>
                        </wps:cNvCnPr>
                        <wps:spPr bwMode="auto">
                          <a:xfrm>
                            <a:off x="6702" y="377"/>
                            <a:ext cx="0" cy="316"/>
                          </a:xfrm>
                          <a:prstGeom prst="line">
                            <a:avLst/>
                          </a:prstGeom>
                          <a:noFill/>
                          <a:ln w="6757">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98961685" name="Line 105"/>
                        <wps:cNvCnPr>
                          <a:cxnSpLocks noChangeShapeType="1"/>
                        </wps:cNvCnPr>
                        <wps:spPr bwMode="auto">
                          <a:xfrm>
                            <a:off x="5657" y="1939"/>
                            <a:ext cx="437" cy="0"/>
                          </a:xfrm>
                          <a:prstGeom prst="line">
                            <a:avLst/>
                          </a:prstGeom>
                          <a:noFill/>
                          <a:ln w="1170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75706770" name="Line 104"/>
                        <wps:cNvCnPr>
                          <a:cxnSpLocks noChangeShapeType="1"/>
                        </wps:cNvCnPr>
                        <wps:spPr bwMode="auto">
                          <a:xfrm>
                            <a:off x="6326" y="2237"/>
                            <a:ext cx="275" cy="0"/>
                          </a:xfrm>
                          <a:prstGeom prst="line">
                            <a:avLst/>
                          </a:prstGeom>
                          <a:noFill/>
                          <a:ln w="13572">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47550972" name="AutoShape 103"/>
                        <wps:cNvSpPr>
                          <a:spLocks/>
                        </wps:cNvSpPr>
                        <wps:spPr bwMode="auto">
                          <a:xfrm>
                            <a:off x="2030" y="6719"/>
                            <a:ext cx="939" cy="939"/>
                          </a:xfrm>
                          <a:custGeom>
                            <a:avLst/>
                            <a:gdLst>
                              <a:gd name="T0" fmla="+- 0 7015 2030"/>
                              <a:gd name="T1" fmla="*/ T0 w 939"/>
                              <a:gd name="T2" fmla="+- 0 1003 6719"/>
                              <a:gd name="T3" fmla="*/ 1003 h 939"/>
                              <a:gd name="T4" fmla="+- 0 7237 2030"/>
                              <a:gd name="T5" fmla="*/ T4 w 939"/>
                              <a:gd name="T6" fmla="+- 0 686 6719"/>
                              <a:gd name="T7" fmla="*/ 686 h 939"/>
                              <a:gd name="T8" fmla="+- 0 7744 2030"/>
                              <a:gd name="T9" fmla="*/ T8 w 939"/>
                              <a:gd name="T10" fmla="+- 0 1408 6719"/>
                              <a:gd name="T11" fmla="*/ 1408 h 939"/>
                              <a:gd name="T12" fmla="+- 0 7936 2030"/>
                              <a:gd name="T13" fmla="*/ T12 w 939"/>
                              <a:gd name="T14" fmla="+- 0 1051 6719"/>
                              <a:gd name="T15" fmla="*/ 1051 h 939"/>
                            </a:gdLst>
                            <a:ahLst/>
                            <a:cxnLst>
                              <a:cxn ang="0">
                                <a:pos x="T1" y="T3"/>
                              </a:cxn>
                              <a:cxn ang="0">
                                <a:pos x="T5" y="T7"/>
                              </a:cxn>
                              <a:cxn ang="0">
                                <a:pos x="T9" y="T11"/>
                              </a:cxn>
                              <a:cxn ang="0">
                                <a:pos x="T13" y="T15"/>
                              </a:cxn>
                            </a:cxnLst>
                            <a:rect l="0" t="0" r="r" b="b"/>
                            <a:pathLst>
                              <a:path w="939" h="939">
                                <a:moveTo>
                                  <a:pt x="4985" y="-5716"/>
                                </a:moveTo>
                                <a:lnTo>
                                  <a:pt x="5207" y="-6033"/>
                                </a:lnTo>
                                <a:moveTo>
                                  <a:pt x="5714" y="-5311"/>
                                </a:moveTo>
                                <a:lnTo>
                                  <a:pt x="5906" y="-5668"/>
                                </a:lnTo>
                              </a:path>
                            </a:pathLst>
                          </a:custGeom>
                          <a:noFill/>
                          <a:ln w="666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450556" name="Line 102"/>
                        <wps:cNvCnPr>
                          <a:cxnSpLocks noChangeShapeType="1"/>
                        </wps:cNvCnPr>
                        <wps:spPr bwMode="auto">
                          <a:xfrm>
                            <a:off x="7115" y="2598"/>
                            <a:ext cx="214" cy="0"/>
                          </a:xfrm>
                          <a:prstGeom prst="line">
                            <a:avLst/>
                          </a:prstGeom>
                          <a:noFill/>
                          <a:ln w="12623">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5994042" name="AutoShape 101"/>
                        <wps:cNvSpPr>
                          <a:spLocks/>
                        </wps:cNvSpPr>
                        <wps:spPr bwMode="auto">
                          <a:xfrm>
                            <a:off x="638" y="7791"/>
                            <a:ext cx="3382" cy="2052"/>
                          </a:xfrm>
                          <a:custGeom>
                            <a:avLst/>
                            <a:gdLst>
                              <a:gd name="T0" fmla="+- 0 5649 638"/>
                              <a:gd name="T1" fmla="*/ T0 w 3382"/>
                              <a:gd name="T2" fmla="+- 0 1947 7791"/>
                              <a:gd name="T3" fmla="*/ 1947 h 2052"/>
                              <a:gd name="T4" fmla="+- 0 7997 638"/>
                              <a:gd name="T5" fmla="*/ T4 w 3382"/>
                              <a:gd name="T6" fmla="+- 0 3081 7791"/>
                              <a:gd name="T7" fmla="*/ 3081 h 2052"/>
                              <a:gd name="T8" fmla="+- 0 7997 638"/>
                              <a:gd name="T9" fmla="*/ T8 w 3382"/>
                              <a:gd name="T10" fmla="+- 0 3089 7791"/>
                              <a:gd name="T11" fmla="*/ 3089 h 2052"/>
                              <a:gd name="T12" fmla="+- 0 8967 638"/>
                              <a:gd name="T13" fmla="*/ T12 w 3382"/>
                              <a:gd name="T14" fmla="+- 0 1622 7791"/>
                              <a:gd name="T15" fmla="*/ 1622 h 2052"/>
                              <a:gd name="T16" fmla="+- 0 8967 638"/>
                              <a:gd name="T17" fmla="*/ T16 w 3382"/>
                              <a:gd name="T18" fmla="+- 0 1614 7791"/>
                              <a:gd name="T19" fmla="*/ 1614 h 2052"/>
                              <a:gd name="T20" fmla="+- 0 8806 638"/>
                              <a:gd name="T21" fmla="*/ T20 w 3382"/>
                              <a:gd name="T22" fmla="+- 0 1510 7791"/>
                              <a:gd name="T23" fmla="*/ 1510 h 2052"/>
                            </a:gdLst>
                            <a:ahLst/>
                            <a:cxnLst>
                              <a:cxn ang="0">
                                <a:pos x="T1" y="T3"/>
                              </a:cxn>
                              <a:cxn ang="0">
                                <a:pos x="T5" y="T7"/>
                              </a:cxn>
                              <a:cxn ang="0">
                                <a:pos x="T9" y="T11"/>
                              </a:cxn>
                              <a:cxn ang="0">
                                <a:pos x="T13" y="T15"/>
                              </a:cxn>
                              <a:cxn ang="0">
                                <a:pos x="T17" y="T19"/>
                              </a:cxn>
                              <a:cxn ang="0">
                                <a:pos x="T21" y="T23"/>
                              </a:cxn>
                            </a:cxnLst>
                            <a:rect l="0" t="0" r="r" b="b"/>
                            <a:pathLst>
                              <a:path w="3382" h="2052">
                                <a:moveTo>
                                  <a:pt x="5011" y="-5844"/>
                                </a:moveTo>
                                <a:lnTo>
                                  <a:pt x="7359" y="-4710"/>
                                </a:lnTo>
                                <a:moveTo>
                                  <a:pt x="7359" y="-4702"/>
                                </a:moveTo>
                                <a:lnTo>
                                  <a:pt x="8329" y="-6169"/>
                                </a:lnTo>
                                <a:moveTo>
                                  <a:pt x="8329" y="-6177"/>
                                </a:moveTo>
                                <a:lnTo>
                                  <a:pt x="8168" y="-6281"/>
                                </a:lnTo>
                              </a:path>
                            </a:pathLst>
                          </a:custGeom>
                          <a:noFill/>
                          <a:ln w="666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6612399" name="Picture 100"/>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5828" y="1655"/>
                            <a:ext cx="533"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0197811" name="Picture 99"/>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6557" y="2040"/>
                            <a:ext cx="541"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6468302" name="Picture 98"/>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7306" y="2416"/>
                            <a:ext cx="541"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C0F004" id="Group 97" o:spid="_x0000_s1026" style="position:absolute;margin-left:282.2pt;margin-top:18.55pt;width:166.5pt;height:136.2pt;z-index:-251650560;mso-position-horizontal-relative:page" coordorigin="5644,371" coordsize="3330,2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">
                <v:line id="Line 120" o:spid="_x0000_s1027" style="position:absolute;visibility:visible;mso-wrap-style:square" from="8818,1512" to="8818,1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" strokeweight=".14461mm">
                  <v:stroke dashstyle="dash"/>
                </v:line>
                <v:shape id="AutoShape 119" o:spid="_x0000_s1028" style="position:absolute;left:1092;top:7173;width:1874;height:1929;visibility:visible;mso-wrap-style:square;v-text-anchor:top" coordsize="1874,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" path="m5002,-5681r,-457m5002,-5681r1838,1026m6840,-4655r,-399e" filled="f" strokeweight=".3705mm">
                  <v:path arrowok="t" o:connecttype="custom" o:connectlocs="5002,1492;5002,1035;5002,1492;6840,2518;6840,2518;6840,2119" o:connectangles="0,0,0,0,0,0"/>
                </v:shape>
                <v:line id="Line 118" o:spid="_x0000_s1029" style="position:absolute;visibility:visible;mso-wrap-style:square" from="7934,2119" to="8187,2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" strokeweight=".45553mm"/>
                <v:line id="Line 117" o:spid="_x0000_s1030" style="position:absolute;visibility:visible;mso-wrap-style:square" from="8421,1979" to="8421,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" strokeweight=".54828mm"/>
                <v:line id="Line 116" o:spid="_x0000_s1031" style="position:absolute;visibility:visible;mso-wrap-style:square" from="8423,2290" to="8423,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" strokeweight=".34325mm"/>
                <v:line id="Line 115" o:spid="_x0000_s1032" style="position:absolute;visibility:visible;mso-wrap-style:square" from="7943,2108" to="7943,2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" strokeweight=".35314mm"/>
                <v:line id="Line 114" o:spid="_x0000_s1033" style="position:absolute;visibility:visible;mso-wrap-style:square" from="8217,1677" to="821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" strokeweight=".357mm"/>
                <v:line id="Line 113" o:spid="_x0000_s1034" style="position:absolute;visibility:visible;mso-wrap-style:square" from="6096,1025" to="6395,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" strokeweight=".46511mm"/>
                <v:line id="Line 112" o:spid="_x0000_s1035" style="position:absolute;visibility:visible;mso-wrap-style:square" from="8198,1676" to="8430,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" strokeweight=".38517mm"/>
                <v:line id="Line 111" o:spid="_x0000_s1036" style="position:absolute;visibility:visible;mso-wrap-style:square" from="7304,2153" to="7304,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" strokeweight=".41536mm"/>
                <v:line id="Line 110" o:spid="_x0000_s1037" style="position:absolute;visibility:visible;mso-wrap-style:square" from="6637,1781" to="6637,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" strokeweight=".41536mm"/>
                <v:rect id="Rectangle 109" o:spid="_x0000_s1038" style="position:absolute;left:7920;top:2119;width:2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" fillcolor="black" stroked="f"/>
                <v:line id="Line 108" o:spid="_x0000_s1039" style="position:absolute;visibility:visible;mso-wrap-style:square" from="7317,1737" to="7570,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" strokeweight=".45553mm"/>
                <v:line id="Line 107" o:spid="_x0000_s1040" style="position:absolute;visibility:visible;mso-wrap-style:square" from="6628,1397" to="6881,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" strokeweight=".45553mm"/>
                <v:line id="Line 106" o:spid="_x0000_s1041" style="position:absolute;visibility:visible;mso-wrap-style:square" from="6702,377" to="6702,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" strokeweight=".18769mm">
                  <v:stroke dashstyle="dash"/>
                </v:line>
                <v:line id="Line 105" o:spid="_x0000_s1042" style="position:absolute;visibility:visible;mso-wrap-style:square" from="5657,1939" to="6094,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" strokeweight=".32511mm">
                  <v:stroke dashstyle="dash"/>
                </v:line>
                <v:line id="Line 104" o:spid="_x0000_s1043" style="position:absolute;visibility:visible;mso-wrap-style:square" from="6326,2237" to="660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" strokeweight=".377mm">
                  <v:stroke dashstyle="dash"/>
                </v:line>
                <v:shape id="AutoShape 103" o:spid="_x0000_s1044" style="position:absolute;left:2030;top:6719;width:939;height:939;visibility:visible;mso-wrap-style:square;v-text-anchor:top" coordsize="93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" path="m4985,-5716r222,-317m5714,-5311r192,-357e" filled="f" strokeweight=".18525mm">
                  <v:stroke dashstyle="dash"/>
                  <v:path arrowok="t" o:connecttype="custom" o:connectlocs="4985,1003;5207,686;5714,1408;5906,1051" o:connectangles="0,0,0,0"/>
                </v:shape>
                <v:line id="Line 102" o:spid="_x0000_s1045" style="position:absolute;visibility:visible;mso-wrap-style:square" from="7115,2598" to="7329,2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" strokeweight=".35064mm">
                  <v:stroke dashstyle="dash"/>
                </v:line>
                <v:shape id="AutoShape 101" o:spid="_x0000_s1046" style="position:absolute;left:638;top:7791;width:3382;height:2052;visibility:visible;mso-wrap-style:square;v-text-anchor:top" coordsize="3382,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" path="m5011,-5844r2348,1134m7359,-4702r970,-1467m8329,-6177r-161,-104e" filled="f" strokeweight=".18525mm">
                  <v:stroke dashstyle="dash"/>
                  <v:path arrowok="t" o:connecttype="custom" o:connectlocs="5011,1947;7359,3081;7359,3089;8329,1622;8329,1614;8168,1510" o:connectangles="0,0,0,0,0,0"/>
                </v:shape>
                <v:shape id="Picture 100" o:spid="_x0000_s1047" type="#_x0000_t75" style="position:absolute;left:5828;top:1655;width:533;height: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">
                  <v:imagedata r:id="rId420" o:title=""/>
                </v:shape>
                <v:shape id="Picture 99" o:spid="_x0000_s1048" type="#_x0000_t75" style="position:absolute;left:6557;top:2040;width:541;height: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">
                  <v:imagedata r:id="rId421" o:title=""/>
                </v:shape>
                <v:shape id="Picture 98" o:spid="_x0000_s1049" type="#_x0000_t75" style="position:absolute;left:7306;top:2416;width:541;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">
                  <v:imagedata r:id="rId422" o:title=""/>
                </v:shape>
                <w10:wrap anchorx="page"/>
              </v:group>
            </w:pict>
          </mc:Fallback>
        </mc:AlternateContent>
      </w:r>
      <w:r w:rsidR="00B24B28">
        <w:rPr>
          <w:b/>
          <w:sz w:val="24"/>
        </w:rPr>
        <w:t>SINGLE FAMILY ATTACHED DWELLINGS</w:t>
      </w:r>
    </w:p>
    <w:p w14:paraId="6FAD0B07" w14:textId="77777777" w:rsidR="00041057" w:rsidRDefault="00041057">
      <w:pPr>
        <w:pStyle w:val="BodyText"/>
        <w:rPr>
          <w:b/>
          <w:sz w:val="24"/>
        </w:rPr>
      </w:pPr>
    </w:p>
    <w:p w14:paraId="5C8CF304" w14:textId="77777777" w:rsidR="00041057" w:rsidRDefault="00041057">
      <w:pPr>
        <w:pStyle w:val="BodyText"/>
        <w:rPr>
          <w:b/>
          <w:sz w:val="24"/>
        </w:rPr>
      </w:pPr>
    </w:p>
    <w:p w14:paraId="2653DAD0" w14:textId="77777777" w:rsidR="00041057" w:rsidRDefault="00041057">
      <w:pPr>
        <w:pStyle w:val="BodyText"/>
        <w:spacing w:before="6"/>
        <w:rPr>
          <w:b/>
          <w:sz w:val="23"/>
        </w:rPr>
      </w:pPr>
    </w:p>
    <w:p w14:paraId="79FE28CA" w14:textId="77777777" w:rsidR="00041057" w:rsidRDefault="00B24B28">
      <w:pPr>
        <w:spacing w:before="1" w:line="274" w:lineRule="exact"/>
        <w:ind w:left="704" w:right="5877"/>
        <w:rPr>
          <w:sz w:val="24"/>
        </w:rPr>
      </w:pPr>
      <w:r>
        <w:rPr>
          <w:sz w:val="24"/>
        </w:rPr>
        <w:t>Two or more party walls, one family per dwelling; each dwelling located on a single lot.</w:t>
      </w:r>
    </w:p>
    <w:p w14:paraId="266FB54F" w14:textId="77777777" w:rsidR="00041057" w:rsidRDefault="00041057">
      <w:pPr>
        <w:pStyle w:val="BodyText"/>
        <w:rPr>
          <w:sz w:val="24"/>
        </w:rPr>
      </w:pPr>
    </w:p>
    <w:p w14:paraId="268B6F24" w14:textId="77777777" w:rsidR="00041057" w:rsidRDefault="00041057">
      <w:pPr>
        <w:pStyle w:val="BodyText"/>
        <w:rPr>
          <w:sz w:val="24"/>
        </w:rPr>
      </w:pPr>
    </w:p>
    <w:p w14:paraId="4E3390F1" w14:textId="77777777" w:rsidR="00041057" w:rsidRDefault="00041057">
      <w:pPr>
        <w:pStyle w:val="BodyText"/>
        <w:rPr>
          <w:sz w:val="24"/>
        </w:rPr>
      </w:pPr>
    </w:p>
    <w:p w14:paraId="2B4C57BA" w14:textId="77777777" w:rsidR="00041057" w:rsidRDefault="00041057">
      <w:pPr>
        <w:pStyle w:val="BodyText"/>
        <w:spacing w:before="8"/>
      </w:pPr>
    </w:p>
    <w:p w14:paraId="2ACE3CCF" w14:textId="77777777" w:rsidR="00041057" w:rsidRDefault="00B24B28">
      <w:pPr>
        <w:ind w:left="1418" w:right="1323"/>
        <w:jc w:val="center"/>
        <w:rPr>
          <w:b/>
          <w:sz w:val="24"/>
        </w:rPr>
      </w:pPr>
      <w:r>
        <w:rPr>
          <w:b/>
          <w:sz w:val="24"/>
        </w:rPr>
        <w:t>TWO FAMILY DWELLINGS</w:t>
      </w:r>
    </w:p>
    <w:p w14:paraId="44FF9A8E" w14:textId="1EEDAECD" w:rsidR="00041057" w:rsidRDefault="00C22427">
      <w:pPr>
        <w:pStyle w:val="BodyText"/>
        <w:spacing w:before="4"/>
        <w:rPr>
          <w:b/>
          <w:sz w:val="24"/>
        </w:rPr>
      </w:pPr>
      <w:r>
        <w:rPr>
          <w:noProof/>
        </w:rPr>
        <mc:AlternateContent>
          <mc:Choice Requires="wpg">
            <w:drawing>
              <wp:anchor distT="0" distB="0" distL="0" distR="0" simplePos="0" relativeHeight="251650560" behindDoc="0" locked="0" layoutInCell="1" allowOverlap="1" wp14:anchorId="135C2481" wp14:editId="479E4C9B">
                <wp:simplePos x="0" y="0"/>
                <wp:positionH relativeFrom="page">
                  <wp:posOffset>1129665</wp:posOffset>
                </wp:positionH>
                <wp:positionV relativeFrom="paragraph">
                  <wp:posOffset>202565</wp:posOffset>
                </wp:positionV>
                <wp:extent cx="1578610" cy="877570"/>
                <wp:effectExtent l="5715" t="7620" r="6350" b="635"/>
                <wp:wrapTopAndBottom/>
                <wp:docPr id="1197284302"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8610" cy="877570"/>
                          <a:chOff x="1779" y="319"/>
                          <a:chExt cx="2486" cy="1382"/>
                        </a:xfrm>
                      </wpg:grpSpPr>
                      <wps:wsp>
                        <wps:cNvPr id="1421318984" name="Rectangle 96"/>
                        <wps:cNvSpPr>
                          <a:spLocks noChangeArrowheads="1"/>
                        </wps:cNvSpPr>
                        <wps:spPr bwMode="auto">
                          <a:xfrm>
                            <a:off x="1798" y="722"/>
                            <a:ext cx="1570" cy="963"/>
                          </a:xfrm>
                          <a:prstGeom prst="rect">
                            <a:avLst/>
                          </a:prstGeom>
                          <a:noFill/>
                          <a:ln w="1703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3256328" name="Line 95"/>
                        <wps:cNvCnPr>
                          <a:cxnSpLocks noChangeShapeType="1"/>
                        </wps:cNvCnPr>
                        <wps:spPr bwMode="auto">
                          <a:xfrm>
                            <a:off x="1799" y="721"/>
                            <a:ext cx="378" cy="0"/>
                          </a:xfrm>
                          <a:prstGeom prst="line">
                            <a:avLst/>
                          </a:prstGeom>
                          <a:noFill/>
                          <a:ln w="233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554400" name="Line 94"/>
                        <wps:cNvCnPr>
                          <a:cxnSpLocks noChangeShapeType="1"/>
                        </wps:cNvCnPr>
                        <wps:spPr bwMode="auto">
                          <a:xfrm>
                            <a:off x="2177" y="353"/>
                            <a:ext cx="1554" cy="0"/>
                          </a:xfrm>
                          <a:prstGeom prst="line">
                            <a:avLst/>
                          </a:prstGeom>
                          <a:noFill/>
                          <a:ln w="212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8271193" name="Line 93"/>
                        <wps:cNvCnPr>
                          <a:cxnSpLocks noChangeShapeType="1"/>
                        </wps:cNvCnPr>
                        <wps:spPr bwMode="auto">
                          <a:xfrm>
                            <a:off x="3754" y="354"/>
                            <a:ext cx="0" cy="368"/>
                          </a:xfrm>
                          <a:prstGeom prst="line">
                            <a:avLst/>
                          </a:prstGeom>
                          <a:noFill/>
                          <a:ln w="239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5668078" name="Line 92"/>
                        <wps:cNvCnPr>
                          <a:cxnSpLocks noChangeShapeType="1"/>
                        </wps:cNvCnPr>
                        <wps:spPr bwMode="auto">
                          <a:xfrm>
                            <a:off x="3730" y="338"/>
                            <a:ext cx="505" cy="310"/>
                          </a:xfrm>
                          <a:prstGeom prst="line">
                            <a:avLst/>
                          </a:prstGeom>
                          <a:noFill/>
                          <a:ln w="235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2409344" name="Line 91"/>
                        <wps:cNvCnPr>
                          <a:cxnSpLocks noChangeShapeType="1"/>
                        </wps:cNvCnPr>
                        <wps:spPr bwMode="auto">
                          <a:xfrm>
                            <a:off x="4249" y="662"/>
                            <a:ext cx="0" cy="884"/>
                          </a:xfrm>
                          <a:prstGeom prst="line">
                            <a:avLst/>
                          </a:prstGeom>
                          <a:noFill/>
                          <a:ln w="19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2650908" name="Line 90"/>
                        <wps:cNvCnPr>
                          <a:cxnSpLocks noChangeShapeType="1"/>
                        </wps:cNvCnPr>
                        <wps:spPr bwMode="auto">
                          <a:xfrm>
                            <a:off x="1796" y="1200"/>
                            <a:ext cx="1575" cy="0"/>
                          </a:xfrm>
                          <a:prstGeom prst="line">
                            <a:avLst/>
                          </a:prstGeom>
                          <a:noFill/>
                          <a:ln w="21243">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76180970" name="Line 89"/>
                        <wps:cNvCnPr>
                          <a:cxnSpLocks noChangeShapeType="1"/>
                        </wps:cNvCnPr>
                        <wps:spPr bwMode="auto">
                          <a:xfrm>
                            <a:off x="3379" y="1194"/>
                            <a:ext cx="864" cy="0"/>
                          </a:xfrm>
                          <a:prstGeom prst="line">
                            <a:avLst/>
                          </a:prstGeom>
                          <a:noFill/>
                          <a:ln w="21324">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28037102" name="Line 88"/>
                        <wps:cNvCnPr>
                          <a:cxnSpLocks noChangeShapeType="1"/>
                        </wps:cNvCnPr>
                        <wps:spPr bwMode="auto">
                          <a:xfrm>
                            <a:off x="3372" y="1684"/>
                            <a:ext cx="871" cy="0"/>
                          </a:xfrm>
                          <a:prstGeom prst="line">
                            <a:avLst/>
                          </a:prstGeom>
                          <a:noFill/>
                          <a:ln w="2134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6F82D7" id="Group 87" o:spid="_x0000_s1026" style="position:absolute;margin-left:88.95pt;margin-top:15.95pt;width:124.3pt;height:69.1pt;z-index:251650560;mso-wrap-distance-left:0;mso-wrap-distance-right:0;mso-position-horizontal-relative:page" coordorigin="1779,319" coordsize="2486,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">
                <v:rect id="Rectangle 96" o:spid="_x0000_s1027" style="position:absolute;left:1798;top:722;width:1570;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" filled="f" strokeweight=".47331mm"/>
                <v:line id="Line 95" o:spid="_x0000_s1028" style="position:absolute;visibility:visible;mso-wrap-style:square" from="1799,721" to="2177,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" strokeweight=".64764mm"/>
                <v:line id="Line 94" o:spid="_x0000_s1029" style="position:absolute;visibility:visible;mso-wrap-style:square" from="2177,353" to="373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" strokeweight=".59008mm"/>
                <v:line id="Line 93" o:spid="_x0000_s1030" style="position:absolute;visibility:visible;mso-wrap-style:square" from="3754,354" to="3754,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" strokeweight=".66389mm"/>
                <v:line id="Line 92" o:spid="_x0000_s1031" style="position:absolute;visibility:visible;mso-wrap-style:square" from="3730,338" to="423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" strokeweight=".65494mm"/>
                <v:line id="Line 91" o:spid="_x0000_s1032" style="position:absolute;visibility:visible;mso-wrap-style:square" from="4249,662" to="4249,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" strokeweight=".5285mm"/>
                <v:line id="Line 90" o:spid="_x0000_s1033" style="position:absolute;visibility:visible;mso-wrap-style:square" from="1796,1200" to="3371,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" strokeweight=".59008mm">
                  <v:stroke dashstyle="longDash"/>
                </v:line>
                <v:line id="Line 89" o:spid="_x0000_s1034" style="position:absolute;visibility:visible;mso-wrap-style:square" from="3379,1194" to="4243,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" strokeweight=".59233mm">
                  <v:stroke dashstyle="longDash"/>
                </v:line>
                <v:line id="Line 88" o:spid="_x0000_s1035" style="position:absolute;visibility:visible;mso-wrap-style:square" from="3372,1684" to="4243,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" strokeweight=".59278mm"/>
                <w10:wrap type="topAndBottom" anchorx="page"/>
              </v:group>
            </w:pict>
          </mc:Fallback>
        </mc:AlternateContent>
      </w:r>
      <w:r>
        <w:rPr>
          <w:noProof/>
        </w:rPr>
        <mc:AlternateContent>
          <mc:Choice Requires="wpg">
            <w:drawing>
              <wp:anchor distT="0" distB="0" distL="0" distR="0" simplePos="0" relativeHeight="251651584" behindDoc="0" locked="0" layoutInCell="1" allowOverlap="1" wp14:anchorId="50F11EA9" wp14:editId="567D9A0F">
                <wp:simplePos x="0" y="0"/>
                <wp:positionH relativeFrom="page">
                  <wp:posOffset>4372610</wp:posOffset>
                </wp:positionH>
                <wp:positionV relativeFrom="paragraph">
                  <wp:posOffset>454660</wp:posOffset>
                </wp:positionV>
                <wp:extent cx="2357755" cy="636270"/>
                <wp:effectExtent l="635" t="2540" r="3810" b="8890"/>
                <wp:wrapTopAndBottom/>
                <wp:docPr id="184280024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7755" cy="636270"/>
                          <a:chOff x="6886" y="716"/>
                          <a:chExt cx="3713" cy="1002"/>
                        </a:xfrm>
                      </wpg:grpSpPr>
                      <wps:wsp>
                        <wps:cNvPr id="1755268348" name="Rectangle 86"/>
                        <wps:cNvSpPr>
                          <a:spLocks noChangeArrowheads="1"/>
                        </wps:cNvSpPr>
                        <wps:spPr bwMode="auto">
                          <a:xfrm>
                            <a:off x="6896" y="1246"/>
                            <a:ext cx="2781" cy="458"/>
                          </a:xfrm>
                          <a:prstGeom prst="rect">
                            <a:avLst/>
                          </a:prstGeom>
                          <a:noFill/>
                          <a:ln w="123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69957" name="Line 85"/>
                        <wps:cNvCnPr>
                          <a:cxnSpLocks noChangeShapeType="1"/>
                        </wps:cNvCnPr>
                        <wps:spPr bwMode="auto">
                          <a:xfrm>
                            <a:off x="6905" y="1235"/>
                            <a:ext cx="460" cy="0"/>
                          </a:xfrm>
                          <a:prstGeom prst="line">
                            <a:avLst/>
                          </a:prstGeom>
                          <a:noFill/>
                          <a:ln w="152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1374478" name="Line 84"/>
                        <wps:cNvCnPr>
                          <a:cxnSpLocks noChangeShapeType="1"/>
                        </wps:cNvCnPr>
                        <wps:spPr bwMode="auto">
                          <a:xfrm>
                            <a:off x="7365" y="734"/>
                            <a:ext cx="2722" cy="0"/>
                          </a:xfrm>
                          <a:prstGeom prst="line">
                            <a:avLst/>
                          </a:prstGeom>
                          <a:noFill/>
                          <a:ln w="73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948625" name="Line 83"/>
                        <wps:cNvCnPr>
                          <a:cxnSpLocks noChangeShapeType="1"/>
                        </wps:cNvCnPr>
                        <wps:spPr bwMode="auto">
                          <a:xfrm>
                            <a:off x="10087" y="740"/>
                            <a:ext cx="0" cy="495"/>
                          </a:xfrm>
                          <a:prstGeom prst="line">
                            <a:avLst/>
                          </a:prstGeom>
                          <a:noFill/>
                          <a:ln w="155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6692853" name="Line 82"/>
                        <wps:cNvCnPr>
                          <a:cxnSpLocks noChangeShapeType="1"/>
                        </wps:cNvCnPr>
                        <wps:spPr bwMode="auto">
                          <a:xfrm>
                            <a:off x="10087" y="729"/>
                            <a:ext cx="495" cy="542"/>
                          </a:xfrm>
                          <a:prstGeom prst="line">
                            <a:avLst/>
                          </a:prstGeom>
                          <a:noFill/>
                          <a:ln w="15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8671205" name="Line 81"/>
                        <wps:cNvCnPr>
                          <a:cxnSpLocks noChangeShapeType="1"/>
                        </wps:cNvCnPr>
                        <wps:spPr bwMode="auto">
                          <a:xfrm>
                            <a:off x="10582" y="1272"/>
                            <a:ext cx="0" cy="431"/>
                          </a:xfrm>
                          <a:prstGeom prst="line">
                            <a:avLst/>
                          </a:prstGeom>
                          <a:noFill/>
                          <a:ln w="178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9572294" name="Line 80"/>
                        <wps:cNvCnPr>
                          <a:cxnSpLocks noChangeShapeType="1"/>
                        </wps:cNvCnPr>
                        <wps:spPr bwMode="auto">
                          <a:xfrm>
                            <a:off x="10589" y="1707"/>
                            <a:ext cx="0" cy="0"/>
                          </a:xfrm>
                          <a:prstGeom prst="line">
                            <a:avLst/>
                          </a:prstGeom>
                          <a:noFill/>
                          <a:ln w="121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3550838" name="Line 79"/>
                        <wps:cNvCnPr>
                          <a:cxnSpLocks noChangeShapeType="1"/>
                        </wps:cNvCnPr>
                        <wps:spPr bwMode="auto">
                          <a:xfrm>
                            <a:off x="8284" y="1693"/>
                            <a:ext cx="0" cy="0"/>
                          </a:xfrm>
                          <a:prstGeom prst="line">
                            <a:avLst/>
                          </a:prstGeom>
                          <a:noFill/>
                          <a:ln w="178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380584" name="Line 78"/>
                        <wps:cNvCnPr>
                          <a:cxnSpLocks noChangeShapeType="1"/>
                        </wps:cNvCnPr>
                        <wps:spPr bwMode="auto">
                          <a:xfrm>
                            <a:off x="8284" y="1235"/>
                            <a:ext cx="441" cy="0"/>
                          </a:xfrm>
                          <a:prstGeom prst="line">
                            <a:avLst/>
                          </a:prstGeom>
                          <a:noFill/>
                          <a:ln w="1533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53F41C" id="Group 77" o:spid="_x0000_s1026" style="position:absolute;margin-left:344.3pt;margin-top:35.8pt;width:185.65pt;height:50.1pt;z-index:251651584;mso-wrap-distance-left:0;mso-wrap-distance-right:0;mso-position-horizontal-relative:page" coordorigin="6886,716" coordsize="3713,1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">
                <v:rect id="Rectangle 86" o:spid="_x0000_s1027" style="position:absolute;left:6896;top:1246;width:2781;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" filled="f" strokeweight=".34233mm"/>
                <v:line id="Line 85" o:spid="_x0000_s1028" style="position:absolute;visibility:visible;mso-wrap-style:square" from="6905,1235" to="7365,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" strokeweight=".42269mm"/>
                <v:line id="Line 84" o:spid="_x0000_s1029" style="position:absolute;visibility:visible;mso-wrap-style:square" from="7365,734" to="10087,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" strokeweight=".20283mm"/>
                <v:line id="Line 83" o:spid="_x0000_s1030" style="position:absolute;visibility:visible;mso-wrap-style:square" from="10087,740" to="10087,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" strokeweight=".432mm"/>
                <v:line id="Line 82" o:spid="_x0000_s1031" style="position:absolute;visibility:visible;mso-wrap-style:square" from="10087,729" to="10582,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" strokeweight=".42417mm"/>
                <v:line id="Line 81" o:spid="_x0000_s1032" style="position:absolute;visibility:visible;mso-wrap-style:square" from="10582,1272" to="10582,1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" strokeweight=".49581mm"/>
                <v:line id="Line 80" o:spid="_x0000_s1033" style="position:absolute;visibility:visible;mso-wrap-style:square" from="10589,1707" to="10589,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" strokeweight=".33806mm"/>
                <v:line id="Line 79" o:spid="_x0000_s1034" style="position:absolute;visibility:visible;mso-wrap-style:square" from="8284,1693" to="8284,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" strokeweight=".49581mm"/>
                <v:line id="Line 78" o:spid="_x0000_s1035" style="position:absolute;visibility:visible;mso-wrap-style:square" from="8284,1235" to="8725,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" strokeweight=".42586mm"/>
                <w10:wrap type="topAndBottom" anchorx="page"/>
              </v:group>
            </w:pict>
          </mc:Fallback>
        </mc:AlternateContent>
      </w:r>
    </w:p>
    <w:p w14:paraId="1CD90CC2" w14:textId="77777777" w:rsidR="00041057" w:rsidRDefault="00B24B28">
      <w:pPr>
        <w:tabs>
          <w:tab w:val="left" w:pos="5873"/>
        </w:tabs>
        <w:spacing w:before="166" w:line="275" w:lineRule="exact"/>
        <w:ind w:left="108"/>
        <w:rPr>
          <w:sz w:val="24"/>
        </w:rPr>
      </w:pPr>
      <w:r>
        <w:rPr>
          <w:spacing w:val="3"/>
          <w:sz w:val="24"/>
        </w:rPr>
        <w:t xml:space="preserve">No party </w:t>
      </w:r>
      <w:r>
        <w:rPr>
          <w:spacing w:val="4"/>
          <w:sz w:val="24"/>
        </w:rPr>
        <w:t xml:space="preserve">wall, </w:t>
      </w:r>
      <w:r>
        <w:rPr>
          <w:spacing w:val="3"/>
          <w:sz w:val="24"/>
        </w:rPr>
        <w:t>one unit</w:t>
      </w:r>
      <w:r>
        <w:rPr>
          <w:spacing w:val="8"/>
          <w:sz w:val="24"/>
        </w:rPr>
        <w:t xml:space="preserve"> </w:t>
      </w:r>
      <w:r>
        <w:rPr>
          <w:sz w:val="24"/>
        </w:rPr>
        <w:t>per</w:t>
      </w:r>
      <w:r>
        <w:rPr>
          <w:spacing w:val="7"/>
          <w:sz w:val="24"/>
        </w:rPr>
        <w:t xml:space="preserve"> </w:t>
      </w:r>
      <w:r>
        <w:rPr>
          <w:spacing w:val="3"/>
          <w:sz w:val="24"/>
        </w:rPr>
        <w:t>floor;</w:t>
      </w:r>
      <w:r>
        <w:rPr>
          <w:spacing w:val="3"/>
          <w:sz w:val="24"/>
        </w:rPr>
        <w:tab/>
        <w:t xml:space="preserve">One party </w:t>
      </w:r>
      <w:r>
        <w:rPr>
          <w:spacing w:val="4"/>
          <w:sz w:val="24"/>
        </w:rPr>
        <w:t xml:space="preserve">wall, </w:t>
      </w:r>
      <w:r>
        <w:rPr>
          <w:spacing w:val="2"/>
          <w:sz w:val="24"/>
        </w:rPr>
        <w:t xml:space="preserve">one </w:t>
      </w:r>
      <w:r>
        <w:rPr>
          <w:spacing w:val="3"/>
          <w:sz w:val="24"/>
        </w:rPr>
        <w:t xml:space="preserve">family </w:t>
      </w:r>
      <w:r>
        <w:rPr>
          <w:spacing w:val="2"/>
          <w:sz w:val="24"/>
        </w:rPr>
        <w:t>per</w:t>
      </w:r>
      <w:r>
        <w:rPr>
          <w:spacing w:val="6"/>
          <w:sz w:val="24"/>
        </w:rPr>
        <w:t xml:space="preserve"> </w:t>
      </w:r>
      <w:r>
        <w:rPr>
          <w:spacing w:val="3"/>
          <w:sz w:val="24"/>
        </w:rPr>
        <w:t>unit,</w:t>
      </w:r>
    </w:p>
    <w:p w14:paraId="4DCB39C7" w14:textId="77777777" w:rsidR="00041057" w:rsidRDefault="00B24B28">
      <w:pPr>
        <w:tabs>
          <w:tab w:val="left" w:pos="5872"/>
        </w:tabs>
        <w:spacing w:line="275" w:lineRule="exact"/>
        <w:ind w:left="108"/>
        <w:rPr>
          <w:sz w:val="24"/>
        </w:rPr>
      </w:pPr>
      <w:r>
        <w:rPr>
          <w:spacing w:val="4"/>
          <w:sz w:val="24"/>
        </w:rPr>
        <w:t xml:space="preserve">building </w:t>
      </w:r>
      <w:r>
        <w:rPr>
          <w:spacing w:val="3"/>
          <w:sz w:val="24"/>
        </w:rPr>
        <w:t xml:space="preserve">located </w:t>
      </w:r>
      <w:r>
        <w:rPr>
          <w:sz w:val="24"/>
        </w:rPr>
        <w:t>on a</w:t>
      </w:r>
      <w:r>
        <w:rPr>
          <w:spacing w:val="16"/>
          <w:sz w:val="24"/>
        </w:rPr>
        <w:t xml:space="preserve"> </w:t>
      </w:r>
      <w:r>
        <w:rPr>
          <w:spacing w:val="3"/>
          <w:sz w:val="24"/>
        </w:rPr>
        <w:t>single</w:t>
      </w:r>
      <w:r>
        <w:rPr>
          <w:spacing w:val="5"/>
          <w:sz w:val="24"/>
        </w:rPr>
        <w:t xml:space="preserve"> </w:t>
      </w:r>
      <w:r>
        <w:rPr>
          <w:spacing w:val="3"/>
          <w:sz w:val="24"/>
        </w:rPr>
        <w:t>lot.</w:t>
      </w:r>
      <w:r>
        <w:rPr>
          <w:spacing w:val="3"/>
          <w:sz w:val="24"/>
        </w:rPr>
        <w:tab/>
        <w:t xml:space="preserve">both units located </w:t>
      </w:r>
      <w:r>
        <w:rPr>
          <w:sz w:val="24"/>
        </w:rPr>
        <w:t xml:space="preserve">on a </w:t>
      </w:r>
      <w:r>
        <w:rPr>
          <w:spacing w:val="3"/>
          <w:sz w:val="24"/>
        </w:rPr>
        <w:t>single</w:t>
      </w:r>
      <w:r>
        <w:rPr>
          <w:spacing w:val="39"/>
          <w:sz w:val="24"/>
        </w:rPr>
        <w:t xml:space="preserve"> </w:t>
      </w:r>
      <w:r>
        <w:rPr>
          <w:spacing w:val="3"/>
          <w:sz w:val="24"/>
        </w:rPr>
        <w:t>lot.</w:t>
      </w:r>
    </w:p>
    <w:p w14:paraId="08747631" w14:textId="77777777" w:rsidR="00041057" w:rsidRDefault="00041057">
      <w:pPr>
        <w:pStyle w:val="BodyText"/>
        <w:spacing w:before="7"/>
        <w:rPr>
          <w:sz w:val="23"/>
        </w:rPr>
      </w:pPr>
    </w:p>
    <w:p w14:paraId="76E6E2AE" w14:textId="6D4699D5" w:rsidR="00041057" w:rsidRDefault="00C22427">
      <w:pPr>
        <w:ind w:left="1422" w:right="1323"/>
        <w:jc w:val="center"/>
        <w:rPr>
          <w:b/>
          <w:sz w:val="24"/>
        </w:rPr>
      </w:pPr>
      <w:r>
        <w:rPr>
          <w:noProof/>
        </w:rPr>
        <mc:AlternateContent>
          <mc:Choice Requires="wpg">
            <w:drawing>
              <wp:anchor distT="0" distB="0" distL="114300" distR="114300" simplePos="0" relativeHeight="251666944" behindDoc="1" locked="0" layoutInCell="1" allowOverlap="1" wp14:anchorId="4D322345" wp14:editId="7DEC4CAE">
                <wp:simplePos x="0" y="0"/>
                <wp:positionH relativeFrom="page">
                  <wp:posOffset>927100</wp:posOffset>
                </wp:positionH>
                <wp:positionV relativeFrom="paragraph">
                  <wp:posOffset>215265</wp:posOffset>
                </wp:positionV>
                <wp:extent cx="2494915" cy="302260"/>
                <wp:effectExtent l="3175" t="18415" r="6985" b="3175"/>
                <wp:wrapNone/>
                <wp:docPr id="120260614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4915" cy="302260"/>
                          <a:chOff x="1460" y="339"/>
                          <a:chExt cx="3929" cy="476"/>
                        </a:xfrm>
                      </wpg:grpSpPr>
                      <wps:wsp>
                        <wps:cNvPr id="1416408101" name="Line 76"/>
                        <wps:cNvCnPr>
                          <a:cxnSpLocks noChangeShapeType="1"/>
                        </wps:cNvCnPr>
                        <wps:spPr bwMode="auto">
                          <a:xfrm>
                            <a:off x="3407" y="804"/>
                            <a:ext cx="360" cy="0"/>
                          </a:xfrm>
                          <a:prstGeom prst="line">
                            <a:avLst/>
                          </a:prstGeom>
                          <a:noFill/>
                          <a:ln w="123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5591686" name="AutoShape 75"/>
                        <wps:cNvSpPr>
                          <a:spLocks/>
                        </wps:cNvSpPr>
                        <wps:spPr bwMode="auto">
                          <a:xfrm>
                            <a:off x="887" y="1836"/>
                            <a:ext cx="1871" cy="514"/>
                          </a:xfrm>
                          <a:custGeom>
                            <a:avLst/>
                            <a:gdLst>
                              <a:gd name="T0" fmla="+- 0 3421 887"/>
                              <a:gd name="T1" fmla="*/ T0 w 1871"/>
                              <a:gd name="T2" fmla="+- 0 367 1836"/>
                              <a:gd name="T3" fmla="*/ 367 h 514"/>
                              <a:gd name="T4" fmla="+- 0 4899 887"/>
                              <a:gd name="T5" fmla="*/ T4 w 1871"/>
                              <a:gd name="T6" fmla="+- 0 367 1836"/>
                              <a:gd name="T7" fmla="*/ 367 h 514"/>
                              <a:gd name="T8" fmla="+- 0 4910 887"/>
                              <a:gd name="T9" fmla="*/ T8 w 1871"/>
                              <a:gd name="T10" fmla="+- 0 367 1836"/>
                              <a:gd name="T11" fmla="*/ 367 h 514"/>
                              <a:gd name="T12" fmla="+- 0 4550 887"/>
                              <a:gd name="T13" fmla="*/ T12 w 1871"/>
                              <a:gd name="T14" fmla="+- 0 792 1836"/>
                              <a:gd name="T15" fmla="*/ 792 h 514"/>
                            </a:gdLst>
                            <a:ahLst/>
                            <a:cxnLst>
                              <a:cxn ang="0">
                                <a:pos x="T1" y="T3"/>
                              </a:cxn>
                              <a:cxn ang="0">
                                <a:pos x="T5" y="T7"/>
                              </a:cxn>
                              <a:cxn ang="0">
                                <a:pos x="T9" y="T11"/>
                              </a:cxn>
                              <a:cxn ang="0">
                                <a:pos x="T13" y="T15"/>
                              </a:cxn>
                            </a:cxnLst>
                            <a:rect l="0" t="0" r="r" b="b"/>
                            <a:pathLst>
                              <a:path w="1871" h="514">
                                <a:moveTo>
                                  <a:pt x="2534" y="-1469"/>
                                </a:moveTo>
                                <a:lnTo>
                                  <a:pt x="4012" y="-1469"/>
                                </a:lnTo>
                                <a:moveTo>
                                  <a:pt x="4023" y="-1469"/>
                                </a:moveTo>
                                <a:lnTo>
                                  <a:pt x="3663" y="-1044"/>
                                </a:lnTo>
                              </a:path>
                            </a:pathLst>
                          </a:custGeom>
                          <a:noFill/>
                          <a:ln w="1237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387349" name="Line 74"/>
                        <wps:cNvCnPr>
                          <a:cxnSpLocks noChangeShapeType="1"/>
                        </wps:cNvCnPr>
                        <wps:spPr bwMode="auto">
                          <a:xfrm>
                            <a:off x="4897" y="349"/>
                            <a:ext cx="481" cy="369"/>
                          </a:xfrm>
                          <a:prstGeom prst="line">
                            <a:avLst/>
                          </a:prstGeom>
                          <a:noFill/>
                          <a:ln w="130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5201866" name="Line 73"/>
                        <wps:cNvCnPr>
                          <a:cxnSpLocks noChangeShapeType="1"/>
                        </wps:cNvCnPr>
                        <wps:spPr bwMode="auto">
                          <a:xfrm>
                            <a:off x="1470" y="802"/>
                            <a:ext cx="422" cy="0"/>
                          </a:xfrm>
                          <a:prstGeom prst="line">
                            <a:avLst/>
                          </a:prstGeom>
                          <a:noFill/>
                          <a:ln w="126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7016141" name="Line 72"/>
                        <wps:cNvCnPr>
                          <a:cxnSpLocks noChangeShapeType="1"/>
                        </wps:cNvCnPr>
                        <wps:spPr bwMode="auto">
                          <a:xfrm>
                            <a:off x="1909" y="367"/>
                            <a:ext cx="1520" cy="0"/>
                          </a:xfrm>
                          <a:prstGeom prst="line">
                            <a:avLst/>
                          </a:prstGeom>
                          <a:noFill/>
                          <a:ln w="191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1976817" name="Freeform 71"/>
                        <wps:cNvSpPr>
                          <a:spLocks/>
                        </wps:cNvSpPr>
                        <wps:spPr bwMode="auto">
                          <a:xfrm>
                            <a:off x="2358" y="360"/>
                            <a:ext cx="365" cy="432"/>
                          </a:xfrm>
                          <a:custGeom>
                            <a:avLst/>
                            <a:gdLst>
                              <a:gd name="T0" fmla="+- 0 2358 2358"/>
                              <a:gd name="T1" fmla="*/ T0 w 365"/>
                              <a:gd name="T2" fmla="+- 0 791 360"/>
                              <a:gd name="T3" fmla="*/ 791 h 432"/>
                              <a:gd name="T4" fmla="+- 0 2723 2358"/>
                              <a:gd name="T5" fmla="*/ T4 w 365"/>
                              <a:gd name="T6" fmla="+- 0 360 360"/>
                              <a:gd name="T7" fmla="*/ 360 h 432"/>
                              <a:gd name="T8" fmla="+- 0 2723 2358"/>
                              <a:gd name="T9" fmla="*/ T8 w 365"/>
                              <a:gd name="T10" fmla="+- 0 367 360"/>
                              <a:gd name="T11" fmla="*/ 367 h 432"/>
                            </a:gdLst>
                            <a:ahLst/>
                            <a:cxnLst>
                              <a:cxn ang="0">
                                <a:pos x="T1" y="T3"/>
                              </a:cxn>
                              <a:cxn ang="0">
                                <a:pos x="T5" y="T7"/>
                              </a:cxn>
                              <a:cxn ang="0">
                                <a:pos x="T9" y="T11"/>
                              </a:cxn>
                            </a:cxnLst>
                            <a:rect l="0" t="0" r="r" b="b"/>
                            <a:pathLst>
                              <a:path w="365" h="432">
                                <a:moveTo>
                                  <a:pt x="0" y="431"/>
                                </a:moveTo>
                                <a:lnTo>
                                  <a:pt x="365" y="0"/>
                                </a:lnTo>
                                <a:lnTo>
                                  <a:pt x="365" y="7"/>
                                </a:lnTo>
                              </a:path>
                            </a:pathLst>
                          </a:custGeom>
                          <a:noFill/>
                          <a:ln w="123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B0D54F" id="Group 70" o:spid="_x0000_s1026" style="position:absolute;margin-left:73pt;margin-top:16.95pt;width:196.45pt;height:23.8pt;z-index:-251649536;mso-position-horizontal-relative:page" coordorigin="1460,339" coordsize="392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">
                <v:line id="Line 76" o:spid="_x0000_s1027" style="position:absolute;visibility:visible;mso-wrap-style:square" from="3407,804" to="3767,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" strokeweight=".34256mm"/>
                <v:shape id="AutoShape 75" o:spid="_x0000_s1028" style="position:absolute;left:887;top:1836;width:1871;height:514;visibility:visible;mso-wrap-style:square;v-text-anchor:top" coordsize="187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" path="m2534,-1469r1478,m4023,-1469r-360,425e" filled="f" strokeweight=".34386mm">
                  <v:path arrowok="t" o:connecttype="custom" o:connectlocs="2534,367;4012,367;4023,367;3663,792" o:connectangles="0,0,0,0"/>
                </v:shape>
                <v:line id="Line 74" o:spid="_x0000_s1029" style="position:absolute;visibility:visible;mso-wrap-style:square" from="4897,349" to="5378,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" strokeweight=".36367mm"/>
                <v:line id="Line 73" o:spid="_x0000_s1030" style="position:absolute;visibility:visible;mso-wrap-style:square" from="1470,802" to="1892,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" strokeweight=".35144mm"/>
                <v:line id="Line 72" o:spid="_x0000_s1031" style="position:absolute;visibility:visible;mso-wrap-style:square" from="1909,367" to="3429,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" strokeweight=".53325mm"/>
                <v:shape id="Freeform 71" o:spid="_x0000_s1032" style="position:absolute;left:2358;top:360;width:365;height:432;visibility:visible;mso-wrap-style:square;v-text-anchor:top" coordsize="36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" path="m,431l365,r,7e" filled="f" strokeweight=".34275mm">
                  <v:path arrowok="t" o:connecttype="custom" o:connectlocs="0,791;365,360;365,367" o:connectangles="0,0,0"/>
                </v:shape>
                <w10:wrap anchorx="page"/>
              </v:group>
            </w:pict>
          </mc:Fallback>
        </mc:AlternateContent>
      </w:r>
      <w:r>
        <w:rPr>
          <w:noProof/>
        </w:rPr>
        <mc:AlternateContent>
          <mc:Choice Requires="wpg">
            <w:drawing>
              <wp:anchor distT="0" distB="0" distL="114300" distR="114300" simplePos="0" relativeHeight="251667968" behindDoc="1" locked="0" layoutInCell="1" allowOverlap="1" wp14:anchorId="177FDACC" wp14:editId="37B902FB">
                <wp:simplePos x="0" y="0"/>
                <wp:positionH relativeFrom="page">
                  <wp:posOffset>4448175</wp:posOffset>
                </wp:positionH>
                <wp:positionV relativeFrom="paragraph">
                  <wp:posOffset>182245</wp:posOffset>
                </wp:positionV>
                <wp:extent cx="2526030" cy="305435"/>
                <wp:effectExtent l="0" t="4445" r="7620" b="4445"/>
                <wp:wrapNone/>
                <wp:docPr id="1317652789"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6030" cy="305435"/>
                          <a:chOff x="7005" y="287"/>
                          <a:chExt cx="3978" cy="481"/>
                        </a:xfrm>
                      </wpg:grpSpPr>
                      <wps:wsp>
                        <wps:cNvPr id="864024185" name="Line 69"/>
                        <wps:cNvCnPr>
                          <a:cxnSpLocks noChangeShapeType="1"/>
                        </wps:cNvCnPr>
                        <wps:spPr bwMode="auto">
                          <a:xfrm>
                            <a:off x="8511" y="749"/>
                            <a:ext cx="424" cy="0"/>
                          </a:xfrm>
                          <a:prstGeom prst="line">
                            <a:avLst/>
                          </a:prstGeom>
                          <a:noFill/>
                          <a:ln w="136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822384" name="AutoShape 68"/>
                        <wps:cNvSpPr>
                          <a:spLocks/>
                        </wps:cNvSpPr>
                        <wps:spPr bwMode="auto">
                          <a:xfrm>
                            <a:off x="887" y="1836"/>
                            <a:ext cx="1871" cy="514"/>
                          </a:xfrm>
                          <a:custGeom>
                            <a:avLst/>
                            <a:gdLst>
                              <a:gd name="T0" fmla="+- 0 8667 887"/>
                              <a:gd name="T1" fmla="*/ T0 w 1871"/>
                              <a:gd name="T2" fmla="+- 0 316 1836"/>
                              <a:gd name="T3" fmla="*/ 316 h 514"/>
                              <a:gd name="T4" fmla="+- 0 10407 887"/>
                              <a:gd name="T5" fmla="*/ T4 w 1871"/>
                              <a:gd name="T6" fmla="+- 0 316 1836"/>
                              <a:gd name="T7" fmla="*/ 316 h 514"/>
                              <a:gd name="T8" fmla="+- 0 10420 887"/>
                              <a:gd name="T9" fmla="*/ T8 w 1871"/>
                              <a:gd name="T10" fmla="+- 0 316 1836"/>
                              <a:gd name="T11" fmla="*/ 316 h 514"/>
                              <a:gd name="T12" fmla="+- 0 9996 887"/>
                              <a:gd name="T13" fmla="*/ T12 w 1871"/>
                              <a:gd name="T14" fmla="+- 0 754 1836"/>
                              <a:gd name="T15" fmla="*/ 754 h 514"/>
                            </a:gdLst>
                            <a:ahLst/>
                            <a:cxnLst>
                              <a:cxn ang="0">
                                <a:pos x="T1" y="T3"/>
                              </a:cxn>
                              <a:cxn ang="0">
                                <a:pos x="T5" y="T7"/>
                              </a:cxn>
                              <a:cxn ang="0">
                                <a:pos x="T9" y="T11"/>
                              </a:cxn>
                              <a:cxn ang="0">
                                <a:pos x="T13" y="T15"/>
                              </a:cxn>
                            </a:cxnLst>
                            <a:rect l="0" t="0" r="r" b="b"/>
                            <a:pathLst>
                              <a:path w="1871" h="514">
                                <a:moveTo>
                                  <a:pt x="7780" y="-1520"/>
                                </a:moveTo>
                                <a:lnTo>
                                  <a:pt x="9520" y="-1520"/>
                                </a:lnTo>
                                <a:moveTo>
                                  <a:pt x="9533" y="-1520"/>
                                </a:moveTo>
                                <a:lnTo>
                                  <a:pt x="9109" y="-1082"/>
                                </a:lnTo>
                              </a:path>
                            </a:pathLst>
                          </a:custGeom>
                          <a:noFill/>
                          <a:ln w="136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065151" name="Line 67"/>
                        <wps:cNvCnPr>
                          <a:cxnSpLocks noChangeShapeType="1"/>
                        </wps:cNvCnPr>
                        <wps:spPr bwMode="auto">
                          <a:xfrm>
                            <a:off x="10405" y="298"/>
                            <a:ext cx="566" cy="379"/>
                          </a:xfrm>
                          <a:prstGeom prst="line">
                            <a:avLst/>
                          </a:prstGeom>
                          <a:noFill/>
                          <a:ln w="140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2443505" name="Line 66"/>
                        <wps:cNvCnPr>
                          <a:cxnSpLocks noChangeShapeType="1"/>
                        </wps:cNvCnPr>
                        <wps:spPr bwMode="auto">
                          <a:xfrm>
                            <a:off x="7017" y="756"/>
                            <a:ext cx="496" cy="0"/>
                          </a:xfrm>
                          <a:prstGeom prst="line">
                            <a:avLst/>
                          </a:prstGeom>
                          <a:noFill/>
                          <a:ln w="138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1389565" name="Line 65"/>
                        <wps:cNvCnPr>
                          <a:cxnSpLocks noChangeShapeType="1"/>
                        </wps:cNvCnPr>
                        <wps:spPr bwMode="auto">
                          <a:xfrm>
                            <a:off x="7501" y="317"/>
                            <a:ext cx="1176" cy="0"/>
                          </a:xfrm>
                          <a:prstGeom prst="line">
                            <a:avLst/>
                          </a:prstGeom>
                          <a:noFill/>
                          <a:ln w="1298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2456B0" id="Group 64" o:spid="_x0000_s1026" style="position:absolute;margin-left:350.25pt;margin-top:14.35pt;width:198.9pt;height:24.05pt;z-index:-251648512;mso-position-horizontal-relative:page" coordorigin="7005,287" coordsize="3978,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">
                <v:line id="Line 69" o:spid="_x0000_s1027" style="position:absolute;visibility:visible;mso-wrap-style:square" from="8511,749" to="8935,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" strokeweight=".37978mm"/>
                <v:shape id="AutoShape 68" o:spid="_x0000_s1028" style="position:absolute;left:887;top:1836;width:1871;height:514;visibility:visible;mso-wrap-style:square;v-text-anchor:top" coordsize="187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" path="m7780,-1520r1740,m9533,-1520r-424,438e" filled="f" strokeweight=".37869mm">
                  <v:path arrowok="t" o:connecttype="custom" o:connectlocs="7780,316;9520,316;9533,316;9109,754" o:connectangles="0,0,0,0"/>
                </v:shape>
                <v:line id="Line 67" o:spid="_x0000_s1029" style="position:absolute;visibility:visible;mso-wrap-style:square" from="10405,298" to="109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" strokeweight=".39125mm"/>
                <v:line id="Line 66" o:spid="_x0000_s1030" style="position:absolute;visibility:visible;mso-wrap-style:square" from="7017,756" to="751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" strokeweight=".38469mm"/>
                <v:line id="Line 65" o:spid="_x0000_s1031" style="position:absolute;visibility:visible;mso-wrap-style:square" from="7501,317" to="8677,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" strokeweight=".36064mm"/>
                <w10:wrap anchorx="page"/>
              </v:group>
            </w:pict>
          </mc:Fallback>
        </mc:AlternateContent>
      </w:r>
      <w:r w:rsidR="00B24B28">
        <w:rPr>
          <w:b/>
          <w:sz w:val="24"/>
        </w:rPr>
        <w:t>MULTI-FAMILY</w:t>
      </w:r>
    </w:p>
    <w:p w14:paraId="129325D9" w14:textId="77777777" w:rsidR="00041057" w:rsidRDefault="00041057">
      <w:pPr>
        <w:pStyle w:val="BodyText"/>
        <w:rPr>
          <w:b/>
          <w:sz w:val="20"/>
        </w:rPr>
      </w:pPr>
    </w:p>
    <w:p w14:paraId="321FBA65" w14:textId="4F754291" w:rsidR="00041057" w:rsidRDefault="00C22427">
      <w:pPr>
        <w:pStyle w:val="BodyText"/>
        <w:spacing w:before="9"/>
        <w:rPr>
          <w:b/>
          <w:sz w:val="17"/>
        </w:rPr>
      </w:pPr>
      <w:r>
        <w:rPr>
          <w:noProof/>
        </w:rPr>
        <mc:AlternateContent>
          <mc:Choice Requires="wps">
            <w:drawing>
              <wp:anchor distT="0" distB="0" distL="0" distR="0" simplePos="0" relativeHeight="251642368" behindDoc="0" locked="0" layoutInCell="1" allowOverlap="1" wp14:anchorId="1EF97796" wp14:editId="23A015E9">
                <wp:simplePos x="0" y="0"/>
                <wp:positionH relativeFrom="page">
                  <wp:posOffset>929640</wp:posOffset>
                </wp:positionH>
                <wp:positionV relativeFrom="paragraph">
                  <wp:posOffset>179705</wp:posOffset>
                </wp:positionV>
                <wp:extent cx="2498725" cy="805815"/>
                <wp:effectExtent l="0" t="0" r="635" b="4445"/>
                <wp:wrapTopAndBottom/>
                <wp:docPr id="124231452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725" cy="805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79"/>
                              <w:gridCol w:w="1059"/>
                              <w:gridCol w:w="1127"/>
                              <w:gridCol w:w="835"/>
                            </w:tblGrid>
                            <w:tr w:rsidR="00041057" w14:paraId="22FC416D" w14:textId="77777777">
                              <w:trPr>
                                <w:trHeight w:hRule="exact" w:val="580"/>
                              </w:trPr>
                              <w:tc>
                                <w:tcPr>
                                  <w:tcW w:w="879" w:type="dxa"/>
                                  <w:tcBorders>
                                    <w:bottom w:val="dashed" w:sz="16" w:space="0" w:color="000000"/>
                                    <w:right w:val="single" w:sz="8" w:space="0" w:color="000000"/>
                                  </w:tcBorders>
                                </w:tcPr>
                                <w:p w14:paraId="35181172" w14:textId="77777777" w:rsidR="00041057" w:rsidRDefault="00041057"/>
                              </w:tc>
                              <w:tc>
                                <w:tcPr>
                                  <w:tcW w:w="1059" w:type="dxa"/>
                                  <w:tcBorders>
                                    <w:left w:val="single" w:sz="8" w:space="0" w:color="000000"/>
                                    <w:bottom w:val="dashed" w:sz="16" w:space="0" w:color="000000"/>
                                    <w:right w:val="single" w:sz="8" w:space="0" w:color="000000"/>
                                  </w:tcBorders>
                                </w:tcPr>
                                <w:p w14:paraId="77620AB8" w14:textId="77777777" w:rsidR="00041057" w:rsidRDefault="00041057"/>
                              </w:tc>
                              <w:tc>
                                <w:tcPr>
                                  <w:tcW w:w="1127" w:type="dxa"/>
                                  <w:tcBorders>
                                    <w:left w:val="single" w:sz="8" w:space="0" w:color="000000"/>
                                    <w:bottom w:val="dashed" w:sz="16" w:space="0" w:color="000000"/>
                                  </w:tcBorders>
                                </w:tcPr>
                                <w:p w14:paraId="0742198D" w14:textId="77777777" w:rsidR="00041057" w:rsidRDefault="00041057"/>
                              </w:tc>
                              <w:tc>
                                <w:tcPr>
                                  <w:tcW w:w="835" w:type="dxa"/>
                                  <w:tcBorders>
                                    <w:top w:val="nil"/>
                                    <w:bottom w:val="dashed" w:sz="8" w:space="0" w:color="000000"/>
                                    <w:right w:val="single" w:sz="8" w:space="0" w:color="000000"/>
                                  </w:tcBorders>
                                </w:tcPr>
                                <w:p w14:paraId="0DDAEE7F" w14:textId="77777777" w:rsidR="00041057" w:rsidRDefault="00041057"/>
                              </w:tc>
                            </w:tr>
                            <w:tr w:rsidR="00041057" w14:paraId="3747347C" w14:textId="77777777">
                              <w:trPr>
                                <w:trHeight w:hRule="exact" w:val="659"/>
                              </w:trPr>
                              <w:tc>
                                <w:tcPr>
                                  <w:tcW w:w="879" w:type="dxa"/>
                                  <w:tcBorders>
                                    <w:top w:val="dashed" w:sz="16" w:space="0" w:color="000000"/>
                                    <w:right w:val="single" w:sz="8" w:space="0" w:color="000000"/>
                                  </w:tcBorders>
                                </w:tcPr>
                                <w:p w14:paraId="4266AA6B" w14:textId="77777777" w:rsidR="00041057" w:rsidRDefault="00041057"/>
                              </w:tc>
                              <w:tc>
                                <w:tcPr>
                                  <w:tcW w:w="1059" w:type="dxa"/>
                                  <w:tcBorders>
                                    <w:top w:val="dashed" w:sz="16" w:space="0" w:color="000000"/>
                                    <w:left w:val="single" w:sz="8" w:space="0" w:color="000000"/>
                                    <w:right w:val="single" w:sz="8" w:space="0" w:color="000000"/>
                                  </w:tcBorders>
                                </w:tcPr>
                                <w:p w14:paraId="77A4B112" w14:textId="77777777" w:rsidR="00041057" w:rsidRDefault="00041057"/>
                              </w:tc>
                              <w:tc>
                                <w:tcPr>
                                  <w:tcW w:w="1127" w:type="dxa"/>
                                  <w:tcBorders>
                                    <w:top w:val="dashed" w:sz="16" w:space="0" w:color="000000"/>
                                    <w:left w:val="single" w:sz="8" w:space="0" w:color="000000"/>
                                  </w:tcBorders>
                                </w:tcPr>
                                <w:p w14:paraId="0429F674" w14:textId="77777777" w:rsidR="00041057" w:rsidRDefault="00041057"/>
                              </w:tc>
                              <w:tc>
                                <w:tcPr>
                                  <w:tcW w:w="835" w:type="dxa"/>
                                  <w:tcBorders>
                                    <w:top w:val="dashed" w:sz="8" w:space="0" w:color="000000"/>
                                    <w:bottom w:val="single" w:sz="8" w:space="0" w:color="000000"/>
                                    <w:right w:val="single" w:sz="8" w:space="0" w:color="000000"/>
                                  </w:tcBorders>
                                </w:tcPr>
                                <w:p w14:paraId="58E07DCE" w14:textId="77777777" w:rsidR="00041057" w:rsidRDefault="00041057"/>
                              </w:tc>
                            </w:tr>
                          </w:tbl>
                          <w:p w14:paraId="41B53B0F" w14:textId="77777777" w:rsidR="00041057" w:rsidRDefault="0004105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97796" id="_x0000_t202" coordsize="21600,21600" o:spt="202" path="m,l,21600r21600,l21600,xe">
                <v:stroke joinstyle="miter"/>
                <v:path gradientshapeok="t" o:connecttype="rect"/>
              </v:shapetype>
              <v:shape id="Text Box 63" o:spid="_x0000_s1026" type="#_x0000_t202" style="position:absolute;margin-left:73.2pt;margin-top:14.15pt;width:196.75pt;height:63.45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79"/>
                        <w:gridCol w:w="1059"/>
                        <w:gridCol w:w="1127"/>
                        <w:gridCol w:w="835"/>
                      </w:tblGrid>
                      <w:tr w:rsidR="00041057" w14:paraId="22FC416D" w14:textId="77777777">
                        <w:trPr>
                          <w:trHeight w:hRule="exact" w:val="580"/>
                        </w:trPr>
                        <w:tc>
                          <w:tcPr>
                            <w:tcW w:w="879" w:type="dxa"/>
                            <w:tcBorders>
                              <w:bottom w:val="dashed" w:sz="16" w:space="0" w:color="000000"/>
                              <w:right w:val="single" w:sz="8" w:space="0" w:color="000000"/>
                            </w:tcBorders>
                          </w:tcPr>
                          <w:p w14:paraId="35181172" w14:textId="77777777" w:rsidR="00041057" w:rsidRDefault="00041057"/>
                        </w:tc>
                        <w:tc>
                          <w:tcPr>
                            <w:tcW w:w="1059" w:type="dxa"/>
                            <w:tcBorders>
                              <w:left w:val="single" w:sz="8" w:space="0" w:color="000000"/>
                              <w:bottom w:val="dashed" w:sz="16" w:space="0" w:color="000000"/>
                              <w:right w:val="single" w:sz="8" w:space="0" w:color="000000"/>
                            </w:tcBorders>
                          </w:tcPr>
                          <w:p w14:paraId="77620AB8" w14:textId="77777777" w:rsidR="00041057" w:rsidRDefault="00041057"/>
                        </w:tc>
                        <w:tc>
                          <w:tcPr>
                            <w:tcW w:w="1127" w:type="dxa"/>
                            <w:tcBorders>
                              <w:left w:val="single" w:sz="8" w:space="0" w:color="000000"/>
                              <w:bottom w:val="dashed" w:sz="16" w:space="0" w:color="000000"/>
                            </w:tcBorders>
                          </w:tcPr>
                          <w:p w14:paraId="0742198D" w14:textId="77777777" w:rsidR="00041057" w:rsidRDefault="00041057"/>
                        </w:tc>
                        <w:tc>
                          <w:tcPr>
                            <w:tcW w:w="835" w:type="dxa"/>
                            <w:tcBorders>
                              <w:top w:val="nil"/>
                              <w:bottom w:val="dashed" w:sz="8" w:space="0" w:color="000000"/>
                              <w:right w:val="single" w:sz="8" w:space="0" w:color="000000"/>
                            </w:tcBorders>
                          </w:tcPr>
                          <w:p w14:paraId="0DDAEE7F" w14:textId="77777777" w:rsidR="00041057" w:rsidRDefault="00041057"/>
                        </w:tc>
                      </w:tr>
                      <w:tr w:rsidR="00041057" w14:paraId="3747347C" w14:textId="77777777">
                        <w:trPr>
                          <w:trHeight w:hRule="exact" w:val="659"/>
                        </w:trPr>
                        <w:tc>
                          <w:tcPr>
                            <w:tcW w:w="879" w:type="dxa"/>
                            <w:tcBorders>
                              <w:top w:val="dashed" w:sz="16" w:space="0" w:color="000000"/>
                              <w:right w:val="single" w:sz="8" w:space="0" w:color="000000"/>
                            </w:tcBorders>
                          </w:tcPr>
                          <w:p w14:paraId="4266AA6B" w14:textId="77777777" w:rsidR="00041057" w:rsidRDefault="00041057"/>
                        </w:tc>
                        <w:tc>
                          <w:tcPr>
                            <w:tcW w:w="1059" w:type="dxa"/>
                            <w:tcBorders>
                              <w:top w:val="dashed" w:sz="16" w:space="0" w:color="000000"/>
                              <w:left w:val="single" w:sz="8" w:space="0" w:color="000000"/>
                              <w:right w:val="single" w:sz="8" w:space="0" w:color="000000"/>
                            </w:tcBorders>
                          </w:tcPr>
                          <w:p w14:paraId="77A4B112" w14:textId="77777777" w:rsidR="00041057" w:rsidRDefault="00041057"/>
                        </w:tc>
                        <w:tc>
                          <w:tcPr>
                            <w:tcW w:w="1127" w:type="dxa"/>
                            <w:tcBorders>
                              <w:top w:val="dashed" w:sz="16" w:space="0" w:color="000000"/>
                              <w:left w:val="single" w:sz="8" w:space="0" w:color="000000"/>
                            </w:tcBorders>
                          </w:tcPr>
                          <w:p w14:paraId="0429F674" w14:textId="77777777" w:rsidR="00041057" w:rsidRDefault="00041057"/>
                        </w:tc>
                        <w:tc>
                          <w:tcPr>
                            <w:tcW w:w="835" w:type="dxa"/>
                            <w:tcBorders>
                              <w:top w:val="dashed" w:sz="8" w:space="0" w:color="000000"/>
                              <w:bottom w:val="single" w:sz="8" w:space="0" w:color="000000"/>
                              <w:right w:val="single" w:sz="8" w:space="0" w:color="000000"/>
                            </w:tcBorders>
                          </w:tcPr>
                          <w:p w14:paraId="58E07DCE" w14:textId="77777777" w:rsidR="00041057" w:rsidRDefault="00041057"/>
                        </w:tc>
                      </w:tr>
                    </w:tbl>
                    <w:p w14:paraId="41B53B0F" w14:textId="77777777" w:rsidR="00041057" w:rsidRDefault="00041057">
                      <w:pPr>
                        <w:pStyle w:val="BodyText"/>
                      </w:pPr>
                    </w:p>
                  </w:txbxContent>
                </v:textbox>
                <w10:wrap type="topAndBottom" anchorx="page"/>
              </v:shape>
            </w:pict>
          </mc:Fallback>
        </mc:AlternateContent>
      </w:r>
      <w:r>
        <w:rPr>
          <w:noProof/>
        </w:rPr>
        <mc:AlternateContent>
          <mc:Choice Requires="wps">
            <w:drawing>
              <wp:anchor distT="0" distB="0" distL="0" distR="0" simplePos="0" relativeHeight="251643392" behindDoc="0" locked="0" layoutInCell="1" allowOverlap="1" wp14:anchorId="636D872A" wp14:editId="39BC768E">
                <wp:simplePos x="0" y="0"/>
                <wp:positionH relativeFrom="page">
                  <wp:posOffset>4447540</wp:posOffset>
                </wp:positionH>
                <wp:positionV relativeFrom="paragraph">
                  <wp:posOffset>154940</wp:posOffset>
                </wp:positionV>
                <wp:extent cx="2534285" cy="828675"/>
                <wp:effectExtent l="0" t="3175" r="0" b="0"/>
                <wp:wrapTopAndBottom/>
                <wp:docPr id="85908168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485"/>
                              <w:gridCol w:w="1489"/>
                              <w:gridCol w:w="980"/>
                            </w:tblGrid>
                            <w:tr w:rsidR="00041057" w14:paraId="655B48E8" w14:textId="77777777">
                              <w:trPr>
                                <w:trHeight w:hRule="exact" w:val="594"/>
                              </w:trPr>
                              <w:tc>
                                <w:tcPr>
                                  <w:tcW w:w="1485" w:type="dxa"/>
                                  <w:tcBorders>
                                    <w:bottom w:val="dashed" w:sz="13" w:space="0" w:color="000000"/>
                                    <w:right w:val="single" w:sz="9" w:space="0" w:color="000000"/>
                                  </w:tcBorders>
                                </w:tcPr>
                                <w:p w14:paraId="1649AEE0" w14:textId="77777777" w:rsidR="00041057" w:rsidRDefault="00041057"/>
                              </w:tc>
                              <w:tc>
                                <w:tcPr>
                                  <w:tcW w:w="1489" w:type="dxa"/>
                                  <w:tcBorders>
                                    <w:left w:val="single" w:sz="9" w:space="0" w:color="000000"/>
                                    <w:bottom w:val="dashed" w:sz="13" w:space="0" w:color="000000"/>
                                  </w:tcBorders>
                                </w:tcPr>
                                <w:p w14:paraId="23C6918E" w14:textId="77777777" w:rsidR="00041057" w:rsidRDefault="00041057"/>
                              </w:tc>
                              <w:tc>
                                <w:tcPr>
                                  <w:tcW w:w="980" w:type="dxa"/>
                                  <w:tcBorders>
                                    <w:top w:val="nil"/>
                                    <w:bottom w:val="dashed" w:sz="8" w:space="0" w:color="000000"/>
                                    <w:right w:val="single" w:sz="9" w:space="0" w:color="000000"/>
                                  </w:tcBorders>
                                </w:tcPr>
                                <w:p w14:paraId="13CAC7AF" w14:textId="77777777" w:rsidR="00041057" w:rsidRDefault="00041057"/>
                              </w:tc>
                            </w:tr>
                            <w:tr w:rsidR="00041057" w14:paraId="26DD5614" w14:textId="77777777">
                              <w:trPr>
                                <w:trHeight w:hRule="exact" w:val="681"/>
                              </w:trPr>
                              <w:tc>
                                <w:tcPr>
                                  <w:tcW w:w="1485" w:type="dxa"/>
                                  <w:tcBorders>
                                    <w:top w:val="dashed" w:sz="13" w:space="0" w:color="000000"/>
                                    <w:right w:val="single" w:sz="9" w:space="0" w:color="000000"/>
                                  </w:tcBorders>
                                </w:tcPr>
                                <w:p w14:paraId="7A08DF4B" w14:textId="77777777" w:rsidR="00041057" w:rsidRDefault="00041057"/>
                              </w:tc>
                              <w:tc>
                                <w:tcPr>
                                  <w:tcW w:w="1489" w:type="dxa"/>
                                  <w:tcBorders>
                                    <w:top w:val="dashed" w:sz="13" w:space="0" w:color="000000"/>
                                    <w:left w:val="single" w:sz="9" w:space="0" w:color="000000"/>
                                  </w:tcBorders>
                                </w:tcPr>
                                <w:p w14:paraId="416B397B" w14:textId="77777777" w:rsidR="00041057" w:rsidRDefault="00041057"/>
                              </w:tc>
                              <w:tc>
                                <w:tcPr>
                                  <w:tcW w:w="980" w:type="dxa"/>
                                  <w:tcBorders>
                                    <w:top w:val="dashed" w:sz="8" w:space="0" w:color="000000"/>
                                    <w:bottom w:val="single" w:sz="8" w:space="0" w:color="000000"/>
                                    <w:right w:val="single" w:sz="9" w:space="0" w:color="000000"/>
                                  </w:tcBorders>
                                </w:tcPr>
                                <w:p w14:paraId="4988F9A0" w14:textId="77777777" w:rsidR="00041057" w:rsidRDefault="00041057"/>
                              </w:tc>
                            </w:tr>
                          </w:tbl>
                          <w:p w14:paraId="143C06C6" w14:textId="77777777" w:rsidR="00041057" w:rsidRDefault="0004105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D872A" id="Text Box 62" o:spid="_x0000_s1027" type="#_x0000_t202" style="position:absolute;margin-left:350.2pt;margin-top:12.2pt;width:199.55pt;height:65.2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485"/>
                        <w:gridCol w:w="1489"/>
                        <w:gridCol w:w="980"/>
                      </w:tblGrid>
                      <w:tr w:rsidR="00041057" w14:paraId="655B48E8" w14:textId="77777777">
                        <w:trPr>
                          <w:trHeight w:hRule="exact" w:val="594"/>
                        </w:trPr>
                        <w:tc>
                          <w:tcPr>
                            <w:tcW w:w="1485" w:type="dxa"/>
                            <w:tcBorders>
                              <w:bottom w:val="dashed" w:sz="13" w:space="0" w:color="000000"/>
                              <w:right w:val="single" w:sz="9" w:space="0" w:color="000000"/>
                            </w:tcBorders>
                          </w:tcPr>
                          <w:p w14:paraId="1649AEE0" w14:textId="77777777" w:rsidR="00041057" w:rsidRDefault="00041057"/>
                        </w:tc>
                        <w:tc>
                          <w:tcPr>
                            <w:tcW w:w="1489" w:type="dxa"/>
                            <w:tcBorders>
                              <w:left w:val="single" w:sz="9" w:space="0" w:color="000000"/>
                              <w:bottom w:val="dashed" w:sz="13" w:space="0" w:color="000000"/>
                            </w:tcBorders>
                          </w:tcPr>
                          <w:p w14:paraId="23C6918E" w14:textId="77777777" w:rsidR="00041057" w:rsidRDefault="00041057"/>
                        </w:tc>
                        <w:tc>
                          <w:tcPr>
                            <w:tcW w:w="980" w:type="dxa"/>
                            <w:tcBorders>
                              <w:top w:val="nil"/>
                              <w:bottom w:val="dashed" w:sz="8" w:space="0" w:color="000000"/>
                              <w:right w:val="single" w:sz="9" w:space="0" w:color="000000"/>
                            </w:tcBorders>
                          </w:tcPr>
                          <w:p w14:paraId="13CAC7AF" w14:textId="77777777" w:rsidR="00041057" w:rsidRDefault="00041057"/>
                        </w:tc>
                      </w:tr>
                      <w:tr w:rsidR="00041057" w14:paraId="26DD5614" w14:textId="77777777">
                        <w:trPr>
                          <w:trHeight w:hRule="exact" w:val="681"/>
                        </w:trPr>
                        <w:tc>
                          <w:tcPr>
                            <w:tcW w:w="1485" w:type="dxa"/>
                            <w:tcBorders>
                              <w:top w:val="dashed" w:sz="13" w:space="0" w:color="000000"/>
                              <w:right w:val="single" w:sz="9" w:space="0" w:color="000000"/>
                            </w:tcBorders>
                          </w:tcPr>
                          <w:p w14:paraId="7A08DF4B" w14:textId="77777777" w:rsidR="00041057" w:rsidRDefault="00041057"/>
                        </w:tc>
                        <w:tc>
                          <w:tcPr>
                            <w:tcW w:w="1489" w:type="dxa"/>
                            <w:tcBorders>
                              <w:top w:val="dashed" w:sz="13" w:space="0" w:color="000000"/>
                              <w:left w:val="single" w:sz="9" w:space="0" w:color="000000"/>
                            </w:tcBorders>
                          </w:tcPr>
                          <w:p w14:paraId="416B397B" w14:textId="77777777" w:rsidR="00041057" w:rsidRDefault="00041057"/>
                        </w:tc>
                        <w:tc>
                          <w:tcPr>
                            <w:tcW w:w="980" w:type="dxa"/>
                            <w:tcBorders>
                              <w:top w:val="dashed" w:sz="8" w:space="0" w:color="000000"/>
                              <w:bottom w:val="single" w:sz="8" w:space="0" w:color="000000"/>
                              <w:right w:val="single" w:sz="9" w:space="0" w:color="000000"/>
                            </w:tcBorders>
                          </w:tcPr>
                          <w:p w14:paraId="4988F9A0" w14:textId="77777777" w:rsidR="00041057" w:rsidRDefault="00041057"/>
                        </w:tc>
                      </w:tr>
                    </w:tbl>
                    <w:p w14:paraId="143C06C6" w14:textId="77777777" w:rsidR="00041057" w:rsidRDefault="00041057">
                      <w:pPr>
                        <w:pStyle w:val="BodyText"/>
                      </w:pPr>
                    </w:p>
                  </w:txbxContent>
                </v:textbox>
                <w10:wrap type="topAndBottom" anchorx="page"/>
              </v:shape>
            </w:pict>
          </mc:Fallback>
        </mc:AlternateContent>
      </w:r>
    </w:p>
    <w:p w14:paraId="063E6FE3" w14:textId="77777777" w:rsidR="00041057" w:rsidRDefault="00B24B28">
      <w:pPr>
        <w:tabs>
          <w:tab w:val="left" w:pos="5801"/>
        </w:tabs>
        <w:spacing w:before="121" w:line="274" w:lineRule="exact"/>
        <w:ind w:left="108" w:right="260"/>
        <w:rPr>
          <w:sz w:val="24"/>
        </w:rPr>
      </w:pPr>
      <w:r>
        <w:rPr>
          <w:spacing w:val="2"/>
          <w:sz w:val="24"/>
        </w:rPr>
        <w:t xml:space="preserve">Two </w:t>
      </w:r>
      <w:r>
        <w:rPr>
          <w:sz w:val="24"/>
        </w:rPr>
        <w:t xml:space="preserve">or </w:t>
      </w:r>
      <w:r>
        <w:rPr>
          <w:spacing w:val="3"/>
          <w:sz w:val="24"/>
        </w:rPr>
        <w:t xml:space="preserve">more party walls, three </w:t>
      </w:r>
      <w:r>
        <w:rPr>
          <w:sz w:val="24"/>
        </w:rPr>
        <w:t>or</w:t>
      </w:r>
      <w:r>
        <w:rPr>
          <w:spacing w:val="13"/>
          <w:sz w:val="24"/>
        </w:rPr>
        <w:t xml:space="preserve"> </w:t>
      </w:r>
      <w:r>
        <w:rPr>
          <w:spacing w:val="3"/>
          <w:sz w:val="24"/>
        </w:rPr>
        <w:t>more</w:t>
      </w:r>
      <w:r>
        <w:rPr>
          <w:spacing w:val="5"/>
          <w:sz w:val="24"/>
        </w:rPr>
        <w:t xml:space="preserve"> </w:t>
      </w:r>
      <w:r>
        <w:rPr>
          <w:spacing w:val="3"/>
          <w:sz w:val="24"/>
        </w:rPr>
        <w:t>families;</w:t>
      </w:r>
      <w:r>
        <w:rPr>
          <w:spacing w:val="3"/>
          <w:sz w:val="24"/>
        </w:rPr>
        <w:tab/>
      </w:r>
      <w:r>
        <w:rPr>
          <w:spacing w:val="2"/>
          <w:sz w:val="24"/>
        </w:rPr>
        <w:t xml:space="preserve">One </w:t>
      </w:r>
      <w:r>
        <w:rPr>
          <w:sz w:val="24"/>
        </w:rPr>
        <w:t xml:space="preserve">or </w:t>
      </w:r>
      <w:r>
        <w:rPr>
          <w:spacing w:val="3"/>
          <w:sz w:val="24"/>
        </w:rPr>
        <w:t xml:space="preserve">more </w:t>
      </w:r>
      <w:r>
        <w:rPr>
          <w:spacing w:val="2"/>
          <w:sz w:val="24"/>
        </w:rPr>
        <w:t xml:space="preserve">party </w:t>
      </w:r>
      <w:r>
        <w:rPr>
          <w:spacing w:val="3"/>
          <w:sz w:val="24"/>
        </w:rPr>
        <w:t>walls, four</w:t>
      </w:r>
      <w:r>
        <w:rPr>
          <w:spacing w:val="18"/>
          <w:sz w:val="24"/>
        </w:rPr>
        <w:t xml:space="preserve"> </w:t>
      </w:r>
      <w:r>
        <w:rPr>
          <w:sz w:val="24"/>
        </w:rPr>
        <w:t>or</w:t>
      </w:r>
      <w:r>
        <w:rPr>
          <w:spacing w:val="4"/>
          <w:sz w:val="24"/>
        </w:rPr>
        <w:t xml:space="preserve"> more </w:t>
      </w:r>
      <w:r>
        <w:rPr>
          <w:spacing w:val="3"/>
          <w:sz w:val="24"/>
        </w:rPr>
        <w:t xml:space="preserve">all units located </w:t>
      </w:r>
      <w:r>
        <w:rPr>
          <w:sz w:val="24"/>
        </w:rPr>
        <w:t>on a</w:t>
      </w:r>
      <w:r>
        <w:rPr>
          <w:spacing w:val="27"/>
          <w:sz w:val="24"/>
        </w:rPr>
        <w:t xml:space="preserve"> </w:t>
      </w:r>
      <w:r>
        <w:rPr>
          <w:spacing w:val="3"/>
          <w:sz w:val="24"/>
        </w:rPr>
        <w:t>single</w:t>
      </w:r>
      <w:r>
        <w:rPr>
          <w:spacing w:val="5"/>
          <w:sz w:val="24"/>
        </w:rPr>
        <w:t xml:space="preserve"> </w:t>
      </w:r>
      <w:r>
        <w:rPr>
          <w:spacing w:val="3"/>
          <w:sz w:val="24"/>
        </w:rPr>
        <w:t>lot.</w:t>
      </w:r>
      <w:r>
        <w:rPr>
          <w:spacing w:val="3"/>
          <w:sz w:val="24"/>
        </w:rPr>
        <w:tab/>
      </w:r>
      <w:proofErr w:type="gramStart"/>
      <w:r>
        <w:rPr>
          <w:spacing w:val="3"/>
          <w:sz w:val="24"/>
        </w:rPr>
        <w:t>families;</w:t>
      </w:r>
      <w:proofErr w:type="gramEnd"/>
      <w:r>
        <w:rPr>
          <w:spacing w:val="3"/>
          <w:sz w:val="24"/>
        </w:rPr>
        <w:t xml:space="preserve"> </w:t>
      </w:r>
      <w:r>
        <w:rPr>
          <w:spacing w:val="2"/>
          <w:sz w:val="24"/>
        </w:rPr>
        <w:t xml:space="preserve">all </w:t>
      </w:r>
      <w:r>
        <w:rPr>
          <w:spacing w:val="3"/>
          <w:sz w:val="24"/>
        </w:rPr>
        <w:t xml:space="preserve">units located </w:t>
      </w:r>
      <w:r>
        <w:rPr>
          <w:sz w:val="24"/>
        </w:rPr>
        <w:t>on a</w:t>
      </w:r>
      <w:r>
        <w:rPr>
          <w:spacing w:val="45"/>
          <w:sz w:val="24"/>
        </w:rPr>
        <w:t xml:space="preserve"> </w:t>
      </w:r>
      <w:r>
        <w:rPr>
          <w:spacing w:val="4"/>
          <w:sz w:val="24"/>
        </w:rPr>
        <w:t>single</w:t>
      </w:r>
    </w:p>
    <w:p w14:paraId="24571DF9" w14:textId="77777777" w:rsidR="00041057" w:rsidRDefault="00B24B28">
      <w:pPr>
        <w:spacing w:line="271" w:lineRule="exact"/>
        <w:ind w:left="3385" w:right="1323"/>
        <w:jc w:val="center"/>
        <w:rPr>
          <w:sz w:val="24"/>
        </w:rPr>
      </w:pPr>
      <w:r>
        <w:rPr>
          <w:sz w:val="24"/>
        </w:rPr>
        <w:t>lot.</w:t>
      </w:r>
    </w:p>
    <w:p w14:paraId="3D25B060" w14:textId="77777777" w:rsidR="00041057" w:rsidRDefault="00041057">
      <w:pPr>
        <w:pStyle w:val="BodyText"/>
        <w:spacing w:before="9"/>
        <w:rPr>
          <w:sz w:val="25"/>
        </w:rPr>
      </w:pPr>
    </w:p>
    <w:p w14:paraId="69EC2153" w14:textId="77777777" w:rsidR="00041057" w:rsidRDefault="00B24B28">
      <w:pPr>
        <w:spacing w:before="59"/>
        <w:ind w:left="1419" w:right="1323"/>
        <w:jc w:val="center"/>
        <w:rPr>
          <w:sz w:val="24"/>
        </w:rPr>
      </w:pPr>
      <w:r>
        <w:rPr>
          <w:sz w:val="24"/>
        </w:rPr>
        <w:t>29</w:t>
      </w:r>
    </w:p>
    <w:p w14:paraId="22C74DD0" w14:textId="77777777" w:rsidR="00041057" w:rsidRDefault="00041057">
      <w:pPr>
        <w:jc w:val="center"/>
        <w:rPr>
          <w:sz w:val="24"/>
        </w:rPr>
        <w:sectPr w:rsidR="00041057">
          <w:footerReference w:type="default" r:id="rId423"/>
          <w:pgSz w:w="12240" w:h="15840"/>
          <w:pgMar w:top="260" w:right="1140" w:bottom="0" w:left="1240" w:header="0" w:footer="0" w:gutter="0"/>
          <w:cols w:space="720"/>
        </w:sectPr>
      </w:pPr>
    </w:p>
    <w:p w14:paraId="5300E42D" w14:textId="77777777" w:rsidR="00041057" w:rsidRDefault="00041057">
      <w:pPr>
        <w:pStyle w:val="BodyText"/>
        <w:spacing w:before="4"/>
        <w:rPr>
          <w:sz w:val="17"/>
        </w:rPr>
      </w:pPr>
    </w:p>
    <w:p w14:paraId="643E745A" w14:textId="77777777" w:rsidR="00041057" w:rsidRDefault="00041057">
      <w:pPr>
        <w:rPr>
          <w:sz w:val="17"/>
        </w:rPr>
        <w:sectPr w:rsidR="00041057">
          <w:footerReference w:type="default" r:id="rId424"/>
          <w:pgSz w:w="12240" w:h="15840"/>
          <w:pgMar w:top="1500" w:right="1720" w:bottom="280" w:left="1720" w:header="0" w:footer="0" w:gutter="0"/>
          <w:cols w:space="720"/>
        </w:sectPr>
      </w:pPr>
    </w:p>
    <w:p w14:paraId="4B029103" w14:textId="77777777" w:rsidR="00041057" w:rsidRDefault="00B24B28">
      <w:pPr>
        <w:pStyle w:val="Heading1"/>
        <w:spacing w:before="41" w:line="439" w:lineRule="auto"/>
        <w:ind w:left="3460" w:right="3123" w:firstLine="626"/>
        <w:jc w:val="left"/>
      </w:pPr>
      <w:bookmarkStart w:id="10" w:name="_TOC_250011"/>
      <w:bookmarkEnd w:id="10"/>
      <w:r>
        <w:lastRenderedPageBreak/>
        <w:t>ARTICLE III ZONE REGULATIONS</w:t>
      </w:r>
    </w:p>
    <w:p w14:paraId="3C8204A5" w14:textId="77777777" w:rsidR="00041057" w:rsidRDefault="00041057">
      <w:pPr>
        <w:pStyle w:val="BodyText"/>
        <w:spacing w:before="9"/>
        <w:rPr>
          <w:b/>
          <w:sz w:val="27"/>
        </w:rPr>
      </w:pPr>
    </w:p>
    <w:p w14:paraId="62F8FEA3" w14:textId="77777777" w:rsidR="00041057" w:rsidRDefault="00B24B28">
      <w:pPr>
        <w:pStyle w:val="Heading4"/>
        <w:tabs>
          <w:tab w:val="left" w:pos="1804"/>
        </w:tabs>
        <w:ind w:left="0" w:right="4505"/>
        <w:jc w:val="center"/>
      </w:pPr>
      <w:bookmarkStart w:id="11" w:name="_TOC_250010"/>
      <w:r>
        <w:rPr>
          <w:spacing w:val="7"/>
        </w:rPr>
        <w:t>SECTION</w:t>
      </w:r>
      <w:r>
        <w:rPr>
          <w:spacing w:val="10"/>
        </w:rPr>
        <w:t xml:space="preserve"> </w:t>
      </w:r>
      <w:r>
        <w:rPr>
          <w:spacing w:val="6"/>
        </w:rPr>
        <w:t>301</w:t>
      </w:r>
      <w:r>
        <w:rPr>
          <w:spacing w:val="6"/>
        </w:rPr>
        <w:tab/>
      </w:r>
      <w:r>
        <w:rPr>
          <w:spacing w:val="8"/>
        </w:rPr>
        <w:t xml:space="preserve">ZONES </w:t>
      </w:r>
      <w:r>
        <w:rPr>
          <w:spacing w:val="7"/>
        </w:rPr>
        <w:t>AND</w:t>
      </w:r>
      <w:r>
        <w:rPr>
          <w:spacing w:val="5"/>
        </w:rPr>
        <w:t xml:space="preserve"> </w:t>
      </w:r>
      <w:bookmarkEnd w:id="11"/>
      <w:r>
        <w:rPr>
          <w:spacing w:val="10"/>
        </w:rPr>
        <w:t>BOUNDARIES</w:t>
      </w:r>
    </w:p>
    <w:p w14:paraId="054DA51C" w14:textId="77777777" w:rsidR="00041057" w:rsidRDefault="00041057">
      <w:pPr>
        <w:pStyle w:val="BodyText"/>
        <w:spacing w:before="6"/>
        <w:rPr>
          <w:b/>
          <w:sz w:val="25"/>
        </w:rPr>
      </w:pPr>
    </w:p>
    <w:p w14:paraId="0EC3DA3F" w14:textId="77777777" w:rsidR="00041057" w:rsidRDefault="00B24B28">
      <w:pPr>
        <w:pStyle w:val="ListParagraph"/>
        <w:numPr>
          <w:ilvl w:val="0"/>
          <w:numId w:val="100"/>
        </w:numPr>
        <w:tabs>
          <w:tab w:val="left" w:pos="825"/>
        </w:tabs>
        <w:spacing w:line="259" w:lineRule="auto"/>
        <w:ind w:right="109" w:hanging="360"/>
        <w:jc w:val="both"/>
      </w:pPr>
      <w:r>
        <w:rPr>
          <w:b/>
          <w:spacing w:val="7"/>
        </w:rPr>
        <w:t>Establishment</w:t>
      </w:r>
      <w:r>
        <w:rPr>
          <w:b/>
          <w:spacing w:val="-8"/>
        </w:rPr>
        <w:t xml:space="preserve"> </w:t>
      </w:r>
      <w:r>
        <w:rPr>
          <w:b/>
          <w:spacing w:val="5"/>
        </w:rPr>
        <w:t>of</w:t>
      </w:r>
      <w:r>
        <w:rPr>
          <w:b/>
          <w:spacing w:val="-8"/>
        </w:rPr>
        <w:t xml:space="preserve"> </w:t>
      </w:r>
      <w:r>
        <w:rPr>
          <w:b/>
          <w:spacing w:val="7"/>
        </w:rPr>
        <w:t>Zones:</w:t>
      </w:r>
      <w:r>
        <w:rPr>
          <w:b/>
          <w:spacing w:val="-9"/>
        </w:rPr>
        <w:t xml:space="preserve"> </w:t>
      </w:r>
      <w:r>
        <w:rPr>
          <w:spacing w:val="6"/>
        </w:rPr>
        <w:t>The</w:t>
      </w:r>
      <w:r>
        <w:rPr>
          <w:spacing w:val="-7"/>
        </w:rPr>
        <w:t xml:space="preserve"> </w:t>
      </w:r>
      <w:r>
        <w:rPr>
          <w:spacing w:val="7"/>
        </w:rPr>
        <w:t>Township</w:t>
      </w:r>
      <w:r>
        <w:rPr>
          <w:spacing w:val="-7"/>
        </w:rPr>
        <w:t xml:space="preserve"> </w:t>
      </w:r>
      <w:r>
        <w:rPr>
          <w:spacing w:val="4"/>
        </w:rPr>
        <w:t>of</w:t>
      </w:r>
      <w:r>
        <w:rPr>
          <w:spacing w:val="-7"/>
        </w:rPr>
        <w:t xml:space="preserve"> </w:t>
      </w:r>
      <w:r>
        <w:rPr>
          <w:spacing w:val="6"/>
        </w:rPr>
        <w:t>East</w:t>
      </w:r>
      <w:r>
        <w:rPr>
          <w:spacing w:val="-10"/>
        </w:rPr>
        <w:t xml:space="preserve"> </w:t>
      </w:r>
      <w:r>
        <w:rPr>
          <w:spacing w:val="8"/>
        </w:rPr>
        <w:t>Hopewell</w:t>
      </w:r>
      <w:r>
        <w:rPr>
          <w:spacing w:val="-12"/>
        </w:rPr>
        <w:t xml:space="preserve"> </w:t>
      </w:r>
      <w:r>
        <w:rPr>
          <w:spacing w:val="2"/>
        </w:rPr>
        <w:t>is</w:t>
      </w:r>
      <w:r>
        <w:rPr>
          <w:spacing w:val="-10"/>
        </w:rPr>
        <w:t xml:space="preserve"> </w:t>
      </w:r>
      <w:r>
        <w:rPr>
          <w:spacing w:val="6"/>
        </w:rPr>
        <w:t>divided</w:t>
      </w:r>
      <w:r>
        <w:rPr>
          <w:spacing w:val="-7"/>
        </w:rPr>
        <w:t xml:space="preserve"> </w:t>
      </w:r>
      <w:r>
        <w:rPr>
          <w:spacing w:val="5"/>
        </w:rPr>
        <w:t>into</w:t>
      </w:r>
      <w:r>
        <w:rPr>
          <w:spacing w:val="-10"/>
        </w:rPr>
        <w:t xml:space="preserve"> </w:t>
      </w:r>
      <w:r>
        <w:rPr>
          <w:spacing w:val="7"/>
        </w:rPr>
        <w:t>zones</w:t>
      </w:r>
      <w:r>
        <w:rPr>
          <w:spacing w:val="-10"/>
        </w:rPr>
        <w:t xml:space="preserve"> </w:t>
      </w:r>
      <w:r>
        <w:rPr>
          <w:spacing w:val="8"/>
        </w:rPr>
        <w:t xml:space="preserve">enumerated </w:t>
      </w:r>
      <w:r>
        <w:rPr>
          <w:spacing w:val="6"/>
        </w:rPr>
        <w:t>below</w:t>
      </w:r>
      <w:r>
        <w:rPr>
          <w:spacing w:val="-5"/>
        </w:rPr>
        <w:t xml:space="preserve"> </w:t>
      </w:r>
      <w:r>
        <w:rPr>
          <w:spacing w:val="5"/>
        </w:rPr>
        <w:t>and</w:t>
      </w:r>
      <w:r>
        <w:rPr>
          <w:spacing w:val="-10"/>
        </w:rPr>
        <w:t xml:space="preserve"> </w:t>
      </w:r>
      <w:r>
        <w:rPr>
          <w:spacing w:val="7"/>
        </w:rPr>
        <w:t>shown</w:t>
      </w:r>
      <w:r>
        <w:rPr>
          <w:spacing w:val="-9"/>
        </w:rPr>
        <w:t xml:space="preserve"> </w:t>
      </w:r>
      <w:r>
        <w:rPr>
          <w:spacing w:val="4"/>
        </w:rPr>
        <w:t>on</w:t>
      </w:r>
      <w:r>
        <w:rPr>
          <w:spacing w:val="-12"/>
        </w:rPr>
        <w:t xml:space="preserve"> </w:t>
      </w:r>
      <w:r>
        <w:rPr>
          <w:spacing w:val="4"/>
        </w:rPr>
        <w:t>the</w:t>
      </w:r>
      <w:r>
        <w:rPr>
          <w:spacing w:val="-9"/>
        </w:rPr>
        <w:t xml:space="preserve"> </w:t>
      </w:r>
      <w:r>
        <w:rPr>
          <w:spacing w:val="5"/>
        </w:rPr>
        <w:t>map</w:t>
      </w:r>
      <w:r>
        <w:rPr>
          <w:spacing w:val="-12"/>
        </w:rPr>
        <w:t xml:space="preserve"> </w:t>
      </w:r>
      <w:r>
        <w:rPr>
          <w:spacing w:val="6"/>
        </w:rPr>
        <w:t>entitled,</w:t>
      </w:r>
      <w:r>
        <w:rPr>
          <w:spacing w:val="-9"/>
        </w:rPr>
        <w:t xml:space="preserve"> </w:t>
      </w:r>
      <w:r>
        <w:rPr>
          <w:spacing w:val="7"/>
        </w:rPr>
        <w:t>"Zoning</w:t>
      </w:r>
      <w:r>
        <w:rPr>
          <w:spacing w:val="-9"/>
        </w:rPr>
        <w:t xml:space="preserve"> </w:t>
      </w:r>
      <w:r>
        <w:rPr>
          <w:spacing w:val="6"/>
        </w:rPr>
        <w:t>Map</w:t>
      </w:r>
      <w:r>
        <w:rPr>
          <w:spacing w:val="-9"/>
        </w:rPr>
        <w:t xml:space="preserve"> </w:t>
      </w:r>
      <w:r>
        <w:rPr>
          <w:spacing w:val="5"/>
        </w:rPr>
        <w:t>of</w:t>
      </w:r>
      <w:r>
        <w:rPr>
          <w:spacing w:val="-9"/>
        </w:rPr>
        <w:t xml:space="preserve"> </w:t>
      </w:r>
      <w:r>
        <w:rPr>
          <w:spacing w:val="6"/>
        </w:rPr>
        <w:t>East</w:t>
      </w:r>
      <w:r>
        <w:rPr>
          <w:spacing w:val="-11"/>
        </w:rPr>
        <w:t xml:space="preserve"> </w:t>
      </w:r>
      <w:r>
        <w:rPr>
          <w:spacing w:val="7"/>
        </w:rPr>
        <w:t>Hopewell</w:t>
      </w:r>
      <w:r>
        <w:rPr>
          <w:spacing w:val="-11"/>
        </w:rPr>
        <w:t xml:space="preserve"> </w:t>
      </w:r>
      <w:r>
        <w:rPr>
          <w:spacing w:val="7"/>
        </w:rPr>
        <w:t>Township"</w:t>
      </w:r>
      <w:r>
        <w:rPr>
          <w:spacing w:val="-5"/>
        </w:rPr>
        <w:t xml:space="preserve"> </w:t>
      </w:r>
      <w:r>
        <w:rPr>
          <w:spacing w:val="6"/>
        </w:rPr>
        <w:t>which</w:t>
      </w:r>
      <w:r>
        <w:rPr>
          <w:spacing w:val="-9"/>
        </w:rPr>
        <w:t xml:space="preserve"> </w:t>
      </w:r>
      <w:r>
        <w:rPr>
          <w:spacing w:val="8"/>
        </w:rPr>
        <w:t xml:space="preserve">map </w:t>
      </w:r>
      <w:r>
        <w:rPr>
          <w:spacing w:val="3"/>
        </w:rPr>
        <w:t xml:space="preserve">is </w:t>
      </w:r>
      <w:r>
        <w:rPr>
          <w:spacing w:val="6"/>
        </w:rPr>
        <w:t xml:space="preserve">part </w:t>
      </w:r>
      <w:r>
        <w:rPr>
          <w:spacing w:val="4"/>
        </w:rPr>
        <w:t xml:space="preserve">of </w:t>
      </w:r>
      <w:r>
        <w:rPr>
          <w:spacing w:val="6"/>
        </w:rPr>
        <w:t>this</w:t>
      </w:r>
      <w:r>
        <w:rPr>
          <w:spacing w:val="11"/>
        </w:rPr>
        <w:t xml:space="preserve"> </w:t>
      </w:r>
      <w:r>
        <w:rPr>
          <w:spacing w:val="8"/>
        </w:rPr>
        <w:t>Ordinance.</w:t>
      </w:r>
    </w:p>
    <w:p w14:paraId="0A9869C6" w14:textId="77777777" w:rsidR="00041057" w:rsidRDefault="00041057">
      <w:pPr>
        <w:pStyle w:val="BodyText"/>
        <w:spacing w:before="9"/>
        <w:rPr>
          <w:sz w:val="23"/>
        </w:rPr>
      </w:pPr>
    </w:p>
    <w:p w14:paraId="141E7DF7" w14:textId="77777777" w:rsidR="00041057" w:rsidRDefault="00B24B28">
      <w:pPr>
        <w:pStyle w:val="BodyText"/>
        <w:tabs>
          <w:tab w:val="left" w:pos="2264"/>
        </w:tabs>
        <w:spacing w:before="1"/>
        <w:ind w:left="1540"/>
      </w:pPr>
      <w:r>
        <w:rPr>
          <w:spacing w:val="6"/>
        </w:rPr>
        <w:t>A-1</w:t>
      </w:r>
      <w:r>
        <w:rPr>
          <w:spacing w:val="6"/>
        </w:rPr>
        <w:tab/>
      </w:r>
      <w:r>
        <w:rPr>
          <w:spacing w:val="7"/>
        </w:rPr>
        <w:t>Agricultural</w:t>
      </w:r>
    </w:p>
    <w:p w14:paraId="70D32693" w14:textId="77777777" w:rsidR="00041057" w:rsidRDefault="00B24B28">
      <w:pPr>
        <w:pStyle w:val="BodyText"/>
        <w:tabs>
          <w:tab w:val="left" w:pos="2264"/>
        </w:tabs>
        <w:spacing w:before="20" w:line="259" w:lineRule="auto"/>
        <w:ind w:left="1540" w:right="5572"/>
      </w:pPr>
      <w:r>
        <w:rPr>
          <w:spacing w:val="4"/>
        </w:rPr>
        <w:t>RR</w:t>
      </w:r>
      <w:r>
        <w:rPr>
          <w:spacing w:val="4"/>
        </w:rPr>
        <w:tab/>
      </w:r>
      <w:r>
        <w:rPr>
          <w:spacing w:val="7"/>
        </w:rPr>
        <w:t>Rural</w:t>
      </w:r>
      <w:r>
        <w:rPr>
          <w:spacing w:val="8"/>
        </w:rPr>
        <w:t xml:space="preserve"> </w:t>
      </w:r>
      <w:r>
        <w:rPr>
          <w:spacing w:val="7"/>
        </w:rPr>
        <w:t>Residential</w:t>
      </w:r>
      <w:r>
        <w:rPr>
          <w:spacing w:val="8"/>
          <w:w w:val="99"/>
        </w:rPr>
        <w:t xml:space="preserve"> </w:t>
      </w:r>
      <w:r>
        <w:t>C</w:t>
      </w:r>
      <w:r>
        <w:tab/>
      </w:r>
      <w:r>
        <w:rPr>
          <w:spacing w:val="8"/>
        </w:rPr>
        <w:t>Commercial</w:t>
      </w:r>
    </w:p>
    <w:p w14:paraId="6F7BB7EE" w14:textId="77777777" w:rsidR="00041057" w:rsidRDefault="00B24B28">
      <w:pPr>
        <w:pStyle w:val="BodyText"/>
        <w:tabs>
          <w:tab w:val="left" w:pos="2264"/>
        </w:tabs>
        <w:spacing w:line="259" w:lineRule="auto"/>
        <w:ind w:left="1540" w:right="5182"/>
      </w:pPr>
      <w:r>
        <w:rPr>
          <w:spacing w:val="4"/>
        </w:rPr>
        <w:t>FW</w:t>
      </w:r>
      <w:r>
        <w:rPr>
          <w:spacing w:val="4"/>
        </w:rPr>
        <w:tab/>
      </w:r>
      <w:r>
        <w:rPr>
          <w:spacing w:val="7"/>
        </w:rPr>
        <w:t>Floodway</w:t>
      </w:r>
      <w:r>
        <w:rPr>
          <w:spacing w:val="12"/>
        </w:rPr>
        <w:t xml:space="preserve"> </w:t>
      </w:r>
      <w:r>
        <w:rPr>
          <w:spacing w:val="7"/>
        </w:rPr>
        <w:t>Overlay</w:t>
      </w:r>
      <w:r>
        <w:rPr>
          <w:spacing w:val="8"/>
          <w:w w:val="99"/>
        </w:rPr>
        <w:t xml:space="preserve"> </w:t>
      </w:r>
      <w:r>
        <w:rPr>
          <w:spacing w:val="4"/>
        </w:rPr>
        <w:t>FF</w:t>
      </w:r>
      <w:r>
        <w:rPr>
          <w:spacing w:val="4"/>
        </w:rPr>
        <w:tab/>
      </w:r>
      <w:r>
        <w:rPr>
          <w:spacing w:val="6"/>
        </w:rPr>
        <w:t>Flood Fringe</w:t>
      </w:r>
      <w:r>
        <w:rPr>
          <w:spacing w:val="9"/>
        </w:rPr>
        <w:t xml:space="preserve"> </w:t>
      </w:r>
      <w:r>
        <w:rPr>
          <w:spacing w:val="8"/>
        </w:rPr>
        <w:t>Overlay</w:t>
      </w:r>
    </w:p>
    <w:p w14:paraId="784C2044" w14:textId="77777777" w:rsidR="00041057" w:rsidRDefault="00B24B28">
      <w:pPr>
        <w:pStyle w:val="BodyText"/>
        <w:tabs>
          <w:tab w:val="left" w:pos="2264"/>
        </w:tabs>
        <w:ind w:left="1540"/>
      </w:pPr>
      <w:r>
        <w:rPr>
          <w:spacing w:val="4"/>
        </w:rPr>
        <w:t>FA</w:t>
      </w:r>
      <w:r>
        <w:rPr>
          <w:spacing w:val="4"/>
        </w:rPr>
        <w:tab/>
      </w:r>
      <w:r>
        <w:rPr>
          <w:spacing w:val="7"/>
        </w:rPr>
        <w:t xml:space="preserve">General </w:t>
      </w:r>
      <w:r>
        <w:rPr>
          <w:spacing w:val="6"/>
        </w:rPr>
        <w:t xml:space="preserve">Flood </w:t>
      </w:r>
      <w:r>
        <w:rPr>
          <w:spacing w:val="5"/>
        </w:rPr>
        <w:t xml:space="preserve">Plain </w:t>
      </w:r>
      <w:r>
        <w:rPr>
          <w:spacing w:val="7"/>
        </w:rPr>
        <w:t>Area</w:t>
      </w:r>
      <w:r>
        <w:rPr>
          <w:spacing w:val="16"/>
        </w:rPr>
        <w:t xml:space="preserve"> </w:t>
      </w:r>
      <w:r>
        <w:rPr>
          <w:spacing w:val="7"/>
        </w:rPr>
        <w:t>Overlay</w:t>
      </w:r>
    </w:p>
    <w:p w14:paraId="1B7EC5D2" w14:textId="77777777" w:rsidR="00041057" w:rsidRDefault="00041057">
      <w:pPr>
        <w:pStyle w:val="BodyText"/>
        <w:spacing w:before="6"/>
        <w:rPr>
          <w:sz w:val="25"/>
        </w:rPr>
      </w:pPr>
    </w:p>
    <w:p w14:paraId="6977B92B" w14:textId="77777777" w:rsidR="00041057" w:rsidRDefault="00B24B28">
      <w:pPr>
        <w:pStyle w:val="ListParagraph"/>
        <w:numPr>
          <w:ilvl w:val="0"/>
          <w:numId w:val="100"/>
        </w:numPr>
        <w:tabs>
          <w:tab w:val="left" w:pos="825"/>
        </w:tabs>
        <w:spacing w:line="259" w:lineRule="auto"/>
        <w:ind w:right="103" w:hanging="360"/>
        <w:jc w:val="both"/>
      </w:pPr>
      <w:r>
        <w:rPr>
          <w:b/>
          <w:spacing w:val="7"/>
        </w:rPr>
        <w:t>Boundaries</w:t>
      </w:r>
      <w:r>
        <w:rPr>
          <w:b/>
          <w:spacing w:val="2"/>
        </w:rPr>
        <w:t xml:space="preserve"> </w:t>
      </w:r>
      <w:r>
        <w:rPr>
          <w:b/>
          <w:spacing w:val="4"/>
        </w:rPr>
        <w:t>of</w:t>
      </w:r>
      <w:r>
        <w:rPr>
          <w:b/>
          <w:spacing w:val="2"/>
        </w:rPr>
        <w:t xml:space="preserve"> </w:t>
      </w:r>
      <w:r>
        <w:rPr>
          <w:b/>
          <w:spacing w:val="7"/>
        </w:rPr>
        <w:t>Zones:</w:t>
      </w:r>
      <w:r>
        <w:rPr>
          <w:b/>
        </w:rPr>
        <w:t xml:space="preserve"> </w:t>
      </w:r>
      <w:r>
        <w:rPr>
          <w:spacing w:val="7"/>
        </w:rPr>
        <w:t>Where</w:t>
      </w:r>
      <w:r>
        <w:rPr>
          <w:spacing w:val="-1"/>
        </w:rPr>
        <w:t xml:space="preserve"> </w:t>
      </w:r>
      <w:r>
        <w:rPr>
          <w:spacing w:val="7"/>
        </w:rPr>
        <w:t>uncertainty</w:t>
      </w:r>
      <w:r>
        <w:rPr>
          <w:spacing w:val="-4"/>
        </w:rPr>
        <w:t xml:space="preserve"> </w:t>
      </w:r>
      <w:r>
        <w:rPr>
          <w:spacing w:val="6"/>
        </w:rPr>
        <w:t>exists</w:t>
      </w:r>
      <w:r>
        <w:rPr>
          <w:spacing w:val="-1"/>
        </w:rPr>
        <w:t xml:space="preserve"> </w:t>
      </w:r>
      <w:r>
        <w:rPr>
          <w:spacing w:val="4"/>
        </w:rPr>
        <w:t>as</w:t>
      </w:r>
      <w:r>
        <w:rPr>
          <w:spacing w:val="-1"/>
        </w:rPr>
        <w:t xml:space="preserve"> </w:t>
      </w:r>
      <w:r>
        <w:rPr>
          <w:spacing w:val="3"/>
        </w:rPr>
        <w:t xml:space="preserve">to </w:t>
      </w:r>
      <w:r>
        <w:rPr>
          <w:spacing w:val="5"/>
        </w:rPr>
        <w:t>the</w:t>
      </w:r>
      <w:r>
        <w:rPr>
          <w:spacing w:val="-3"/>
        </w:rPr>
        <w:t xml:space="preserve"> </w:t>
      </w:r>
      <w:r>
        <w:rPr>
          <w:spacing w:val="8"/>
        </w:rPr>
        <w:t>boundaries</w:t>
      </w:r>
      <w:r>
        <w:rPr>
          <w:spacing w:val="-1"/>
        </w:rPr>
        <w:t xml:space="preserve"> </w:t>
      </w:r>
      <w:r>
        <w:rPr>
          <w:spacing w:val="6"/>
        </w:rPr>
        <w:t>of</w:t>
      </w:r>
      <w:r>
        <w:rPr>
          <w:spacing w:val="-1"/>
        </w:rPr>
        <w:t xml:space="preserve"> </w:t>
      </w:r>
      <w:r>
        <w:rPr>
          <w:spacing w:val="6"/>
        </w:rPr>
        <w:t>the</w:t>
      </w:r>
      <w:r>
        <w:rPr>
          <w:spacing w:val="-3"/>
        </w:rPr>
        <w:t xml:space="preserve"> </w:t>
      </w:r>
      <w:r>
        <w:rPr>
          <w:spacing w:val="7"/>
        </w:rPr>
        <w:t>zones</w:t>
      </w:r>
      <w:r>
        <w:rPr>
          <w:spacing w:val="-1"/>
        </w:rPr>
        <w:t xml:space="preserve"> </w:t>
      </w:r>
      <w:r>
        <w:rPr>
          <w:spacing w:val="3"/>
        </w:rPr>
        <w:t>as</w:t>
      </w:r>
      <w:r>
        <w:rPr>
          <w:spacing w:val="-1"/>
        </w:rPr>
        <w:t xml:space="preserve"> </w:t>
      </w:r>
      <w:r>
        <w:rPr>
          <w:spacing w:val="10"/>
        </w:rPr>
        <w:t xml:space="preserve">shown </w:t>
      </w:r>
      <w:r>
        <w:rPr>
          <w:spacing w:val="5"/>
        </w:rPr>
        <w:t xml:space="preserve">on </w:t>
      </w:r>
      <w:r>
        <w:rPr>
          <w:spacing w:val="4"/>
        </w:rPr>
        <w:t xml:space="preserve">the </w:t>
      </w:r>
      <w:r>
        <w:rPr>
          <w:spacing w:val="7"/>
        </w:rPr>
        <w:t xml:space="preserve">Zoning Map, </w:t>
      </w:r>
      <w:r>
        <w:rPr>
          <w:spacing w:val="4"/>
        </w:rPr>
        <w:t xml:space="preserve">the </w:t>
      </w:r>
      <w:r>
        <w:rPr>
          <w:spacing w:val="7"/>
        </w:rPr>
        <w:t xml:space="preserve">following </w:t>
      </w:r>
      <w:r>
        <w:rPr>
          <w:spacing w:val="6"/>
        </w:rPr>
        <w:t>rules shall</w:t>
      </w:r>
      <w:r>
        <w:rPr>
          <w:spacing w:val="13"/>
        </w:rPr>
        <w:t xml:space="preserve"> </w:t>
      </w:r>
      <w:r>
        <w:rPr>
          <w:spacing w:val="6"/>
        </w:rPr>
        <w:t>apply:</w:t>
      </w:r>
    </w:p>
    <w:p w14:paraId="31078315" w14:textId="77777777" w:rsidR="00041057" w:rsidRDefault="00041057">
      <w:pPr>
        <w:pStyle w:val="BodyText"/>
        <w:spacing w:before="10"/>
        <w:rPr>
          <w:sz w:val="23"/>
        </w:rPr>
      </w:pPr>
    </w:p>
    <w:p w14:paraId="083C9C04" w14:textId="77777777" w:rsidR="00041057" w:rsidRDefault="00B24B28">
      <w:pPr>
        <w:pStyle w:val="ListParagraph"/>
        <w:numPr>
          <w:ilvl w:val="1"/>
          <w:numId w:val="100"/>
        </w:numPr>
        <w:tabs>
          <w:tab w:val="left" w:pos="1358"/>
        </w:tabs>
        <w:spacing w:line="259" w:lineRule="auto"/>
        <w:ind w:right="106" w:hanging="532"/>
        <w:jc w:val="both"/>
      </w:pPr>
      <w:r>
        <w:rPr>
          <w:spacing w:val="7"/>
        </w:rPr>
        <w:t xml:space="preserve">Boundaries </w:t>
      </w:r>
      <w:r>
        <w:rPr>
          <w:spacing w:val="6"/>
        </w:rPr>
        <w:t xml:space="preserve">indicated </w:t>
      </w:r>
      <w:r>
        <w:rPr>
          <w:spacing w:val="4"/>
        </w:rPr>
        <w:t xml:space="preserve">as </w:t>
      </w:r>
      <w:r>
        <w:rPr>
          <w:spacing w:val="7"/>
        </w:rPr>
        <w:t xml:space="preserve">approximately following </w:t>
      </w:r>
      <w:r>
        <w:rPr>
          <w:spacing w:val="4"/>
        </w:rPr>
        <w:t xml:space="preserve">the </w:t>
      </w:r>
      <w:r>
        <w:rPr>
          <w:spacing w:val="7"/>
        </w:rPr>
        <w:t xml:space="preserve">centerlines </w:t>
      </w:r>
      <w:r>
        <w:rPr>
          <w:spacing w:val="4"/>
        </w:rPr>
        <w:t xml:space="preserve">of </w:t>
      </w:r>
      <w:r>
        <w:rPr>
          <w:spacing w:val="6"/>
        </w:rPr>
        <w:t xml:space="preserve">streets, </w:t>
      </w:r>
      <w:r>
        <w:rPr>
          <w:spacing w:val="8"/>
        </w:rPr>
        <w:t xml:space="preserve">highways </w:t>
      </w:r>
      <w:r>
        <w:rPr>
          <w:spacing w:val="4"/>
        </w:rPr>
        <w:t xml:space="preserve">or </w:t>
      </w:r>
      <w:r>
        <w:rPr>
          <w:spacing w:val="5"/>
        </w:rPr>
        <w:t xml:space="preserve">alleys </w:t>
      </w:r>
      <w:r>
        <w:rPr>
          <w:spacing w:val="6"/>
        </w:rPr>
        <w:t xml:space="preserve">shall </w:t>
      </w:r>
      <w:r>
        <w:rPr>
          <w:spacing w:val="4"/>
        </w:rPr>
        <w:t xml:space="preserve">be </w:t>
      </w:r>
      <w:r>
        <w:rPr>
          <w:spacing w:val="7"/>
        </w:rPr>
        <w:t xml:space="preserve">construed </w:t>
      </w:r>
      <w:r>
        <w:rPr>
          <w:spacing w:val="2"/>
        </w:rPr>
        <w:t xml:space="preserve">to </w:t>
      </w:r>
      <w:r>
        <w:rPr>
          <w:spacing w:val="6"/>
        </w:rPr>
        <w:t>follow such</w:t>
      </w:r>
      <w:r>
        <w:rPr>
          <w:spacing w:val="35"/>
        </w:rPr>
        <w:t xml:space="preserve"> </w:t>
      </w:r>
      <w:r>
        <w:rPr>
          <w:spacing w:val="7"/>
        </w:rPr>
        <w:t>centerlines.</w:t>
      </w:r>
    </w:p>
    <w:p w14:paraId="183A01B3" w14:textId="77777777" w:rsidR="00041057" w:rsidRDefault="00041057">
      <w:pPr>
        <w:pStyle w:val="BodyText"/>
        <w:spacing w:before="10"/>
        <w:rPr>
          <w:sz w:val="23"/>
        </w:rPr>
      </w:pPr>
    </w:p>
    <w:p w14:paraId="045FE501" w14:textId="77777777" w:rsidR="00041057" w:rsidRDefault="00B24B28">
      <w:pPr>
        <w:pStyle w:val="ListParagraph"/>
        <w:numPr>
          <w:ilvl w:val="1"/>
          <w:numId w:val="100"/>
        </w:numPr>
        <w:tabs>
          <w:tab w:val="left" w:pos="1358"/>
        </w:tabs>
        <w:spacing w:line="259" w:lineRule="auto"/>
        <w:ind w:right="108" w:hanging="532"/>
        <w:jc w:val="both"/>
      </w:pPr>
      <w:r>
        <w:rPr>
          <w:spacing w:val="7"/>
        </w:rPr>
        <w:t xml:space="preserve">Boundaries </w:t>
      </w:r>
      <w:r>
        <w:rPr>
          <w:spacing w:val="6"/>
        </w:rPr>
        <w:t xml:space="preserve">indicated </w:t>
      </w:r>
      <w:r>
        <w:rPr>
          <w:spacing w:val="4"/>
        </w:rPr>
        <w:t xml:space="preserve">as </w:t>
      </w:r>
      <w:r>
        <w:rPr>
          <w:spacing w:val="7"/>
        </w:rPr>
        <w:t xml:space="preserve">approximately following </w:t>
      </w:r>
      <w:r>
        <w:rPr>
          <w:spacing w:val="6"/>
        </w:rPr>
        <w:t xml:space="preserve">platted </w:t>
      </w:r>
      <w:r>
        <w:rPr>
          <w:spacing w:val="4"/>
        </w:rPr>
        <w:t xml:space="preserve">lot </w:t>
      </w:r>
      <w:r>
        <w:rPr>
          <w:spacing w:val="5"/>
        </w:rPr>
        <w:t xml:space="preserve">lines </w:t>
      </w:r>
      <w:r>
        <w:rPr>
          <w:spacing w:val="6"/>
        </w:rPr>
        <w:t xml:space="preserve">shall </w:t>
      </w:r>
      <w:r>
        <w:rPr>
          <w:spacing w:val="4"/>
        </w:rPr>
        <w:t xml:space="preserve">be </w:t>
      </w:r>
      <w:r>
        <w:rPr>
          <w:spacing w:val="8"/>
        </w:rPr>
        <w:t xml:space="preserve">construed </w:t>
      </w:r>
      <w:r>
        <w:rPr>
          <w:spacing w:val="4"/>
        </w:rPr>
        <w:t xml:space="preserve">as </w:t>
      </w:r>
      <w:r>
        <w:rPr>
          <w:spacing w:val="7"/>
        </w:rPr>
        <w:t xml:space="preserve">following </w:t>
      </w:r>
      <w:r>
        <w:rPr>
          <w:spacing w:val="6"/>
        </w:rPr>
        <w:t xml:space="preserve">such </w:t>
      </w:r>
      <w:r>
        <w:rPr>
          <w:spacing w:val="4"/>
        </w:rPr>
        <w:t>lot</w:t>
      </w:r>
      <w:r>
        <w:rPr>
          <w:spacing w:val="11"/>
        </w:rPr>
        <w:t xml:space="preserve"> </w:t>
      </w:r>
      <w:r>
        <w:rPr>
          <w:spacing w:val="7"/>
        </w:rPr>
        <w:t>lines.</w:t>
      </w:r>
    </w:p>
    <w:p w14:paraId="6DE11AF2" w14:textId="77777777" w:rsidR="00041057" w:rsidRDefault="00041057">
      <w:pPr>
        <w:pStyle w:val="BodyText"/>
        <w:spacing w:before="10"/>
        <w:rPr>
          <w:sz w:val="23"/>
        </w:rPr>
      </w:pPr>
    </w:p>
    <w:p w14:paraId="6FD3AFF8" w14:textId="77777777" w:rsidR="00041057" w:rsidRDefault="00B24B28">
      <w:pPr>
        <w:pStyle w:val="ListParagraph"/>
        <w:numPr>
          <w:ilvl w:val="1"/>
          <w:numId w:val="100"/>
        </w:numPr>
        <w:tabs>
          <w:tab w:val="left" w:pos="1358"/>
        </w:tabs>
        <w:spacing w:line="259" w:lineRule="auto"/>
        <w:ind w:right="109" w:hanging="532"/>
        <w:jc w:val="both"/>
      </w:pPr>
      <w:r>
        <w:rPr>
          <w:spacing w:val="7"/>
        </w:rPr>
        <w:t>Boundaries</w:t>
      </w:r>
      <w:r>
        <w:rPr>
          <w:spacing w:val="-13"/>
        </w:rPr>
        <w:t xml:space="preserve"> </w:t>
      </w:r>
      <w:r>
        <w:rPr>
          <w:spacing w:val="6"/>
        </w:rPr>
        <w:t>indicated</w:t>
      </w:r>
      <w:r>
        <w:rPr>
          <w:spacing w:val="-10"/>
        </w:rPr>
        <w:t xml:space="preserve"> </w:t>
      </w:r>
      <w:proofErr w:type="spellStart"/>
      <w:proofErr w:type="gramStart"/>
      <w:r>
        <w:t>a</w:t>
      </w:r>
      <w:proofErr w:type="spellEnd"/>
      <w:proofErr w:type="gramEnd"/>
      <w:r>
        <w:rPr>
          <w:spacing w:val="-10"/>
        </w:rPr>
        <w:t xml:space="preserve"> </w:t>
      </w:r>
      <w:r>
        <w:rPr>
          <w:spacing w:val="7"/>
        </w:rPr>
        <w:t>approximately</w:t>
      </w:r>
      <w:r>
        <w:rPr>
          <w:spacing w:val="-15"/>
        </w:rPr>
        <w:t xml:space="preserve"> </w:t>
      </w:r>
      <w:r>
        <w:rPr>
          <w:spacing w:val="7"/>
        </w:rPr>
        <w:t>following</w:t>
      </w:r>
      <w:r>
        <w:rPr>
          <w:spacing w:val="-10"/>
        </w:rPr>
        <w:t xml:space="preserve"> </w:t>
      </w:r>
      <w:r>
        <w:rPr>
          <w:spacing w:val="6"/>
        </w:rPr>
        <w:t>municipality</w:t>
      </w:r>
      <w:r>
        <w:rPr>
          <w:spacing w:val="-14"/>
        </w:rPr>
        <w:t xml:space="preserve"> </w:t>
      </w:r>
      <w:r>
        <w:rPr>
          <w:spacing w:val="5"/>
        </w:rPr>
        <w:t>limits</w:t>
      </w:r>
      <w:r>
        <w:rPr>
          <w:spacing w:val="-10"/>
        </w:rPr>
        <w:t xml:space="preserve"> </w:t>
      </w:r>
      <w:r>
        <w:rPr>
          <w:spacing w:val="6"/>
        </w:rPr>
        <w:t>shall</w:t>
      </w:r>
      <w:r>
        <w:rPr>
          <w:spacing w:val="-13"/>
        </w:rPr>
        <w:t xml:space="preserve"> </w:t>
      </w:r>
      <w:r>
        <w:rPr>
          <w:spacing w:val="4"/>
        </w:rPr>
        <w:t>be</w:t>
      </w:r>
      <w:r>
        <w:rPr>
          <w:spacing w:val="-15"/>
        </w:rPr>
        <w:t xml:space="preserve"> </w:t>
      </w:r>
      <w:r>
        <w:rPr>
          <w:spacing w:val="7"/>
        </w:rPr>
        <w:t xml:space="preserve">construed </w:t>
      </w:r>
      <w:r>
        <w:rPr>
          <w:spacing w:val="4"/>
        </w:rPr>
        <w:t xml:space="preserve">as </w:t>
      </w:r>
      <w:r>
        <w:rPr>
          <w:spacing w:val="7"/>
        </w:rPr>
        <w:t xml:space="preserve">following </w:t>
      </w:r>
      <w:r>
        <w:rPr>
          <w:spacing w:val="6"/>
        </w:rPr>
        <w:t>municipality</w:t>
      </w:r>
      <w:r>
        <w:rPr>
          <w:spacing w:val="18"/>
        </w:rPr>
        <w:t xml:space="preserve"> </w:t>
      </w:r>
      <w:r>
        <w:rPr>
          <w:spacing w:val="6"/>
        </w:rPr>
        <w:t>limits.</w:t>
      </w:r>
    </w:p>
    <w:p w14:paraId="2712B940" w14:textId="77777777" w:rsidR="00041057" w:rsidRDefault="00041057">
      <w:pPr>
        <w:pStyle w:val="BodyText"/>
        <w:spacing w:before="10"/>
        <w:rPr>
          <w:sz w:val="23"/>
        </w:rPr>
      </w:pPr>
    </w:p>
    <w:p w14:paraId="1459A558" w14:textId="77777777" w:rsidR="00041057" w:rsidRDefault="00B24B28">
      <w:pPr>
        <w:pStyle w:val="ListParagraph"/>
        <w:numPr>
          <w:ilvl w:val="1"/>
          <w:numId w:val="100"/>
        </w:numPr>
        <w:tabs>
          <w:tab w:val="left" w:pos="1358"/>
        </w:tabs>
        <w:spacing w:line="259" w:lineRule="auto"/>
        <w:ind w:right="101" w:hanging="532"/>
        <w:jc w:val="both"/>
      </w:pPr>
      <w:r>
        <w:rPr>
          <w:spacing w:val="7"/>
        </w:rPr>
        <w:t xml:space="preserve">Boundaries </w:t>
      </w:r>
      <w:r>
        <w:rPr>
          <w:spacing w:val="6"/>
        </w:rPr>
        <w:t xml:space="preserve">indicated </w:t>
      </w:r>
      <w:r>
        <w:rPr>
          <w:spacing w:val="4"/>
        </w:rPr>
        <w:t xml:space="preserve">as </w:t>
      </w:r>
      <w:r>
        <w:rPr>
          <w:spacing w:val="7"/>
        </w:rPr>
        <w:t xml:space="preserve">following </w:t>
      </w:r>
      <w:r>
        <w:rPr>
          <w:spacing w:val="6"/>
        </w:rPr>
        <w:t xml:space="preserve">railroad </w:t>
      </w:r>
      <w:r>
        <w:rPr>
          <w:spacing w:val="5"/>
        </w:rPr>
        <w:t xml:space="preserve">lines </w:t>
      </w:r>
      <w:r>
        <w:rPr>
          <w:spacing w:val="6"/>
        </w:rPr>
        <w:t xml:space="preserve">shall </w:t>
      </w:r>
      <w:r>
        <w:rPr>
          <w:spacing w:val="4"/>
        </w:rPr>
        <w:t xml:space="preserve">be </w:t>
      </w:r>
      <w:r>
        <w:rPr>
          <w:spacing w:val="7"/>
        </w:rPr>
        <w:t xml:space="preserve">construed </w:t>
      </w:r>
      <w:r>
        <w:rPr>
          <w:spacing w:val="2"/>
        </w:rPr>
        <w:t xml:space="preserve">to </w:t>
      </w:r>
      <w:r>
        <w:rPr>
          <w:spacing w:val="5"/>
        </w:rPr>
        <w:t xml:space="preserve">be </w:t>
      </w:r>
      <w:r>
        <w:rPr>
          <w:spacing w:val="8"/>
        </w:rPr>
        <w:t xml:space="preserve">midway </w:t>
      </w:r>
      <w:r>
        <w:rPr>
          <w:spacing w:val="7"/>
        </w:rPr>
        <w:t xml:space="preserve">between </w:t>
      </w:r>
      <w:r>
        <w:rPr>
          <w:spacing w:val="5"/>
        </w:rPr>
        <w:t>the main</w:t>
      </w:r>
      <w:r>
        <w:rPr>
          <w:spacing w:val="8"/>
        </w:rPr>
        <w:t xml:space="preserve"> tracks.</w:t>
      </w:r>
    </w:p>
    <w:p w14:paraId="4E28D352" w14:textId="77777777" w:rsidR="00041057" w:rsidRDefault="00041057">
      <w:pPr>
        <w:pStyle w:val="BodyText"/>
        <w:spacing w:before="10"/>
        <w:rPr>
          <w:sz w:val="23"/>
        </w:rPr>
      </w:pPr>
    </w:p>
    <w:p w14:paraId="0F3FCD07" w14:textId="77777777" w:rsidR="00041057" w:rsidRDefault="00B24B28">
      <w:pPr>
        <w:pStyle w:val="ListParagraph"/>
        <w:numPr>
          <w:ilvl w:val="1"/>
          <w:numId w:val="100"/>
        </w:numPr>
        <w:tabs>
          <w:tab w:val="left" w:pos="1358"/>
        </w:tabs>
        <w:spacing w:line="259" w:lineRule="auto"/>
        <w:ind w:right="101" w:hanging="532"/>
        <w:jc w:val="both"/>
      </w:pPr>
      <w:r>
        <w:rPr>
          <w:spacing w:val="7"/>
        </w:rPr>
        <w:t xml:space="preserve">Boundaries </w:t>
      </w:r>
      <w:r>
        <w:rPr>
          <w:spacing w:val="6"/>
        </w:rPr>
        <w:t xml:space="preserve">indicated </w:t>
      </w:r>
      <w:r>
        <w:rPr>
          <w:spacing w:val="3"/>
        </w:rPr>
        <w:t xml:space="preserve">as </w:t>
      </w:r>
      <w:r>
        <w:rPr>
          <w:spacing w:val="7"/>
        </w:rPr>
        <w:t xml:space="preserve">approximately following </w:t>
      </w:r>
      <w:r>
        <w:rPr>
          <w:spacing w:val="5"/>
        </w:rPr>
        <w:t xml:space="preserve">the </w:t>
      </w:r>
      <w:r>
        <w:rPr>
          <w:spacing w:val="6"/>
        </w:rPr>
        <w:t xml:space="preserve">centerlines </w:t>
      </w:r>
      <w:r>
        <w:rPr>
          <w:spacing w:val="5"/>
        </w:rPr>
        <w:t xml:space="preserve">of </w:t>
      </w:r>
      <w:r>
        <w:rPr>
          <w:spacing w:val="6"/>
        </w:rPr>
        <w:t xml:space="preserve">streams, rivers </w:t>
      </w:r>
      <w:r>
        <w:rPr>
          <w:spacing w:val="10"/>
        </w:rPr>
        <w:t xml:space="preserve">or </w:t>
      </w:r>
      <w:r>
        <w:rPr>
          <w:spacing w:val="6"/>
        </w:rPr>
        <w:t xml:space="preserve">other </w:t>
      </w:r>
      <w:r>
        <w:rPr>
          <w:spacing w:val="7"/>
        </w:rPr>
        <w:t xml:space="preserve">bodies </w:t>
      </w:r>
      <w:r>
        <w:rPr>
          <w:spacing w:val="4"/>
        </w:rPr>
        <w:t xml:space="preserve">of </w:t>
      </w:r>
      <w:r>
        <w:rPr>
          <w:spacing w:val="6"/>
        </w:rPr>
        <w:t xml:space="preserve">water shall </w:t>
      </w:r>
      <w:r>
        <w:rPr>
          <w:spacing w:val="4"/>
        </w:rPr>
        <w:t xml:space="preserve">be </w:t>
      </w:r>
      <w:r>
        <w:rPr>
          <w:spacing w:val="7"/>
        </w:rPr>
        <w:t xml:space="preserve">construed </w:t>
      </w:r>
      <w:r>
        <w:rPr>
          <w:spacing w:val="2"/>
        </w:rPr>
        <w:t xml:space="preserve">to </w:t>
      </w:r>
      <w:r>
        <w:rPr>
          <w:spacing w:val="6"/>
        </w:rPr>
        <w:t>follow such</w:t>
      </w:r>
      <w:r>
        <w:rPr>
          <w:spacing w:val="36"/>
        </w:rPr>
        <w:t xml:space="preserve"> </w:t>
      </w:r>
      <w:r>
        <w:rPr>
          <w:spacing w:val="7"/>
        </w:rPr>
        <w:t>centerlines.</w:t>
      </w:r>
    </w:p>
    <w:p w14:paraId="1DA95006" w14:textId="77777777" w:rsidR="00041057" w:rsidRDefault="00041057">
      <w:pPr>
        <w:pStyle w:val="BodyText"/>
        <w:spacing w:before="10"/>
        <w:rPr>
          <w:sz w:val="23"/>
        </w:rPr>
      </w:pPr>
    </w:p>
    <w:p w14:paraId="036FBECA" w14:textId="77777777" w:rsidR="00041057" w:rsidRDefault="00B24B28">
      <w:pPr>
        <w:pStyle w:val="ListParagraph"/>
        <w:numPr>
          <w:ilvl w:val="1"/>
          <w:numId w:val="100"/>
        </w:numPr>
        <w:tabs>
          <w:tab w:val="left" w:pos="1357"/>
          <w:tab w:val="left" w:pos="1358"/>
        </w:tabs>
        <w:ind w:left="1357" w:hanging="537"/>
      </w:pPr>
      <w:r>
        <w:rPr>
          <w:spacing w:val="7"/>
        </w:rPr>
        <w:t xml:space="preserve">Boundaries </w:t>
      </w:r>
      <w:r>
        <w:rPr>
          <w:spacing w:val="6"/>
        </w:rPr>
        <w:t xml:space="preserve">indicated </w:t>
      </w:r>
      <w:r>
        <w:rPr>
          <w:spacing w:val="3"/>
        </w:rPr>
        <w:t xml:space="preserve">as </w:t>
      </w:r>
      <w:r>
        <w:rPr>
          <w:spacing w:val="6"/>
        </w:rPr>
        <w:t xml:space="preserve">parallel </w:t>
      </w:r>
      <w:proofErr w:type="gramStart"/>
      <w:r>
        <w:rPr>
          <w:spacing w:val="3"/>
        </w:rPr>
        <w:t>to</w:t>
      </w:r>
      <w:proofErr w:type="gramEnd"/>
      <w:r>
        <w:rPr>
          <w:spacing w:val="3"/>
        </w:rPr>
        <w:t xml:space="preserve"> </w:t>
      </w:r>
      <w:r>
        <w:rPr>
          <w:spacing w:val="5"/>
        </w:rPr>
        <w:t xml:space="preserve">or </w:t>
      </w:r>
      <w:r>
        <w:rPr>
          <w:spacing w:val="7"/>
        </w:rPr>
        <w:t xml:space="preserve">extensions </w:t>
      </w:r>
      <w:r>
        <w:rPr>
          <w:spacing w:val="5"/>
        </w:rPr>
        <w:t xml:space="preserve">of </w:t>
      </w:r>
      <w:r>
        <w:rPr>
          <w:spacing w:val="6"/>
        </w:rPr>
        <w:t xml:space="preserve">features indicated </w:t>
      </w:r>
      <w:r>
        <w:t>in</w:t>
      </w:r>
      <w:r>
        <w:rPr>
          <w:spacing w:val="36"/>
        </w:rPr>
        <w:t xml:space="preserve"> </w:t>
      </w:r>
      <w:r>
        <w:rPr>
          <w:spacing w:val="8"/>
        </w:rPr>
        <w:t>Subsections</w:t>
      </w:r>
    </w:p>
    <w:p w14:paraId="70F6FF3B" w14:textId="77777777" w:rsidR="00041057" w:rsidRDefault="00B24B28">
      <w:pPr>
        <w:pStyle w:val="ListParagraph"/>
        <w:numPr>
          <w:ilvl w:val="2"/>
          <w:numId w:val="100"/>
        </w:numPr>
        <w:tabs>
          <w:tab w:val="left" w:pos="1726"/>
        </w:tabs>
        <w:spacing w:before="20" w:line="259" w:lineRule="auto"/>
        <w:ind w:right="107" w:firstLine="0"/>
      </w:pPr>
      <w:r>
        <w:rPr>
          <w:spacing w:val="6"/>
        </w:rPr>
        <w:t xml:space="preserve">through </w:t>
      </w:r>
      <w:r>
        <w:rPr>
          <w:spacing w:val="5"/>
        </w:rPr>
        <w:t xml:space="preserve">(5) </w:t>
      </w:r>
      <w:r>
        <w:rPr>
          <w:spacing w:val="6"/>
        </w:rPr>
        <w:t xml:space="preserve">shall </w:t>
      </w:r>
      <w:r>
        <w:rPr>
          <w:spacing w:val="5"/>
        </w:rPr>
        <w:t xml:space="preserve">be so </w:t>
      </w:r>
      <w:r>
        <w:rPr>
          <w:spacing w:val="8"/>
        </w:rPr>
        <w:t xml:space="preserve">construed. </w:t>
      </w:r>
      <w:r>
        <w:rPr>
          <w:spacing w:val="7"/>
        </w:rPr>
        <w:t xml:space="preserve">Distances </w:t>
      </w:r>
      <w:r>
        <w:rPr>
          <w:spacing w:val="6"/>
        </w:rPr>
        <w:t xml:space="preserve">not specifically indicated </w:t>
      </w:r>
      <w:r>
        <w:rPr>
          <w:spacing w:val="4"/>
        </w:rPr>
        <w:t xml:space="preserve">on </w:t>
      </w:r>
      <w:r>
        <w:rPr>
          <w:spacing w:val="8"/>
        </w:rPr>
        <w:t xml:space="preserve">the </w:t>
      </w:r>
      <w:r>
        <w:rPr>
          <w:spacing w:val="6"/>
        </w:rPr>
        <w:t xml:space="preserve">official Zoning </w:t>
      </w:r>
      <w:r>
        <w:rPr>
          <w:spacing w:val="5"/>
        </w:rPr>
        <w:t xml:space="preserve">Map shall be </w:t>
      </w:r>
      <w:r>
        <w:rPr>
          <w:spacing w:val="6"/>
        </w:rPr>
        <w:t xml:space="preserve">determined </w:t>
      </w:r>
      <w:r>
        <w:rPr>
          <w:spacing w:val="4"/>
        </w:rPr>
        <w:t xml:space="preserve">by </w:t>
      </w:r>
      <w:r>
        <w:rPr>
          <w:spacing w:val="5"/>
        </w:rPr>
        <w:t>the scale of the</w:t>
      </w:r>
      <w:r>
        <w:rPr>
          <w:spacing w:val="28"/>
        </w:rPr>
        <w:t xml:space="preserve"> </w:t>
      </w:r>
      <w:r>
        <w:rPr>
          <w:spacing w:val="9"/>
        </w:rPr>
        <w:t>map.</w:t>
      </w:r>
    </w:p>
    <w:p w14:paraId="4EAA6EF2" w14:textId="77777777" w:rsidR="00041057" w:rsidRDefault="00041057">
      <w:pPr>
        <w:pStyle w:val="BodyText"/>
        <w:spacing w:before="9"/>
        <w:rPr>
          <w:sz w:val="23"/>
        </w:rPr>
      </w:pPr>
    </w:p>
    <w:p w14:paraId="7B6F2522" w14:textId="77777777" w:rsidR="00041057" w:rsidRDefault="00B24B28">
      <w:pPr>
        <w:pStyle w:val="ListParagraph"/>
        <w:numPr>
          <w:ilvl w:val="1"/>
          <w:numId w:val="100"/>
        </w:numPr>
        <w:tabs>
          <w:tab w:val="left" w:pos="1358"/>
        </w:tabs>
        <w:spacing w:line="259" w:lineRule="auto"/>
        <w:ind w:right="104" w:hanging="532"/>
        <w:jc w:val="both"/>
      </w:pPr>
      <w:r>
        <w:rPr>
          <w:spacing w:val="7"/>
        </w:rPr>
        <w:t xml:space="preserve">Where </w:t>
      </w:r>
      <w:r>
        <w:rPr>
          <w:spacing w:val="6"/>
        </w:rPr>
        <w:t xml:space="preserve">physical </w:t>
      </w:r>
      <w:r>
        <w:rPr>
          <w:spacing w:val="5"/>
        </w:rPr>
        <w:t xml:space="preserve">or </w:t>
      </w:r>
      <w:r>
        <w:rPr>
          <w:spacing w:val="6"/>
        </w:rPr>
        <w:t xml:space="preserve">cultural </w:t>
      </w:r>
      <w:r>
        <w:rPr>
          <w:spacing w:val="7"/>
        </w:rPr>
        <w:t xml:space="preserve">features </w:t>
      </w:r>
      <w:r>
        <w:rPr>
          <w:spacing w:val="6"/>
        </w:rPr>
        <w:t xml:space="preserve">existing </w:t>
      </w:r>
      <w:r>
        <w:rPr>
          <w:spacing w:val="4"/>
        </w:rPr>
        <w:t xml:space="preserve">on </w:t>
      </w:r>
      <w:r>
        <w:rPr>
          <w:spacing w:val="5"/>
        </w:rPr>
        <w:t xml:space="preserve">the </w:t>
      </w:r>
      <w:r>
        <w:rPr>
          <w:spacing w:val="7"/>
        </w:rPr>
        <w:t xml:space="preserve">ground </w:t>
      </w:r>
      <w:r>
        <w:rPr>
          <w:spacing w:val="5"/>
        </w:rPr>
        <w:t xml:space="preserve">are </w:t>
      </w:r>
      <w:r>
        <w:rPr>
          <w:spacing w:val="4"/>
        </w:rPr>
        <w:t xml:space="preserve">at </w:t>
      </w:r>
      <w:r>
        <w:rPr>
          <w:spacing w:val="6"/>
        </w:rPr>
        <w:t xml:space="preserve">variance </w:t>
      </w:r>
      <w:r>
        <w:rPr>
          <w:spacing w:val="5"/>
        </w:rPr>
        <w:t xml:space="preserve">with </w:t>
      </w:r>
      <w:r>
        <w:rPr>
          <w:spacing w:val="8"/>
        </w:rPr>
        <w:t xml:space="preserve">those </w:t>
      </w:r>
      <w:r>
        <w:rPr>
          <w:spacing w:val="7"/>
        </w:rPr>
        <w:t xml:space="preserve">shown </w:t>
      </w:r>
      <w:r>
        <w:rPr>
          <w:spacing w:val="4"/>
        </w:rPr>
        <w:t xml:space="preserve">on the </w:t>
      </w:r>
      <w:r>
        <w:rPr>
          <w:spacing w:val="6"/>
        </w:rPr>
        <w:t xml:space="preserve">official Zoning </w:t>
      </w:r>
      <w:r>
        <w:rPr>
          <w:spacing w:val="5"/>
        </w:rPr>
        <w:t xml:space="preserve">Map </w:t>
      </w:r>
      <w:r>
        <w:rPr>
          <w:spacing w:val="4"/>
        </w:rPr>
        <w:t xml:space="preserve">or </w:t>
      </w:r>
      <w:r>
        <w:rPr>
          <w:spacing w:val="3"/>
        </w:rPr>
        <w:t xml:space="preserve">in </w:t>
      </w:r>
      <w:r>
        <w:rPr>
          <w:spacing w:val="7"/>
        </w:rPr>
        <w:t xml:space="preserve">circumstances </w:t>
      </w:r>
      <w:r>
        <w:rPr>
          <w:spacing w:val="6"/>
        </w:rPr>
        <w:t xml:space="preserve">not covered </w:t>
      </w:r>
      <w:r>
        <w:rPr>
          <w:spacing w:val="4"/>
        </w:rPr>
        <w:t xml:space="preserve">by </w:t>
      </w:r>
      <w:r>
        <w:rPr>
          <w:spacing w:val="7"/>
        </w:rPr>
        <w:t xml:space="preserve">Subsection (l) through </w:t>
      </w:r>
      <w:r>
        <w:rPr>
          <w:spacing w:val="6"/>
        </w:rPr>
        <w:t xml:space="preserve">(6), </w:t>
      </w:r>
      <w:r>
        <w:rPr>
          <w:spacing w:val="4"/>
        </w:rPr>
        <w:t xml:space="preserve">the </w:t>
      </w:r>
      <w:r>
        <w:rPr>
          <w:spacing w:val="6"/>
        </w:rPr>
        <w:t xml:space="preserve">Zoning </w:t>
      </w:r>
      <w:r>
        <w:rPr>
          <w:spacing w:val="7"/>
        </w:rPr>
        <w:t xml:space="preserve">Hearing Board </w:t>
      </w:r>
      <w:r>
        <w:rPr>
          <w:spacing w:val="6"/>
        </w:rPr>
        <w:t xml:space="preserve">shall interpret </w:t>
      </w:r>
      <w:r>
        <w:rPr>
          <w:spacing w:val="4"/>
        </w:rPr>
        <w:t xml:space="preserve">the </w:t>
      </w:r>
      <w:r>
        <w:rPr>
          <w:spacing w:val="6"/>
        </w:rPr>
        <w:t>zone</w:t>
      </w:r>
      <w:r>
        <w:rPr>
          <w:spacing w:val="29"/>
        </w:rPr>
        <w:t xml:space="preserve"> </w:t>
      </w:r>
      <w:r>
        <w:rPr>
          <w:spacing w:val="8"/>
        </w:rPr>
        <w:t>boundaries.</w:t>
      </w:r>
    </w:p>
    <w:p w14:paraId="71F086C7" w14:textId="77777777" w:rsidR="00041057" w:rsidRDefault="00041057">
      <w:pPr>
        <w:spacing w:line="259" w:lineRule="auto"/>
        <w:jc w:val="both"/>
        <w:sectPr w:rsidR="00041057">
          <w:footerReference w:type="default" r:id="rId425"/>
          <w:pgSz w:w="12240" w:h="15840"/>
          <w:pgMar w:top="1360" w:right="1040" w:bottom="1320" w:left="1700" w:header="0" w:footer="1121" w:gutter="0"/>
          <w:pgNumType w:start="31"/>
          <w:cols w:space="720"/>
        </w:sectPr>
      </w:pPr>
    </w:p>
    <w:p w14:paraId="336F8332" w14:textId="77777777" w:rsidR="00041057" w:rsidRDefault="00B24B28">
      <w:pPr>
        <w:pStyle w:val="ListParagraph"/>
        <w:numPr>
          <w:ilvl w:val="0"/>
          <w:numId w:val="100"/>
        </w:numPr>
        <w:tabs>
          <w:tab w:val="left" w:pos="825"/>
        </w:tabs>
        <w:spacing w:before="38" w:line="259" w:lineRule="auto"/>
        <w:ind w:right="108" w:hanging="360"/>
        <w:jc w:val="both"/>
      </w:pPr>
      <w:r>
        <w:rPr>
          <w:b/>
          <w:spacing w:val="6"/>
        </w:rPr>
        <w:lastRenderedPageBreak/>
        <w:t xml:space="preserve">Lots </w:t>
      </w:r>
      <w:r>
        <w:rPr>
          <w:b/>
          <w:spacing w:val="5"/>
        </w:rPr>
        <w:t xml:space="preserve">Split </w:t>
      </w:r>
      <w:r>
        <w:rPr>
          <w:b/>
          <w:spacing w:val="4"/>
        </w:rPr>
        <w:t xml:space="preserve">by </w:t>
      </w:r>
      <w:r>
        <w:rPr>
          <w:b/>
          <w:spacing w:val="7"/>
        </w:rPr>
        <w:t xml:space="preserve">Boundaries </w:t>
      </w:r>
      <w:r>
        <w:rPr>
          <w:b/>
          <w:spacing w:val="4"/>
        </w:rPr>
        <w:t xml:space="preserve">of </w:t>
      </w:r>
      <w:r>
        <w:rPr>
          <w:b/>
          <w:spacing w:val="7"/>
        </w:rPr>
        <w:t xml:space="preserve">Zones: </w:t>
      </w:r>
      <w:r>
        <w:rPr>
          <w:spacing w:val="3"/>
        </w:rPr>
        <w:t xml:space="preserve">If </w:t>
      </w:r>
      <w:r>
        <w:t xml:space="preserve">a </w:t>
      </w:r>
      <w:r>
        <w:rPr>
          <w:spacing w:val="5"/>
        </w:rPr>
        <w:t xml:space="preserve">lot, </w:t>
      </w:r>
      <w:r>
        <w:rPr>
          <w:spacing w:val="6"/>
        </w:rPr>
        <w:t xml:space="preserve">created after </w:t>
      </w:r>
      <w:r>
        <w:rPr>
          <w:spacing w:val="9"/>
        </w:rPr>
        <w:t xml:space="preserve">October </w:t>
      </w:r>
      <w:r>
        <w:rPr>
          <w:spacing w:val="6"/>
        </w:rPr>
        <w:t xml:space="preserve">13, </w:t>
      </w:r>
      <w:r>
        <w:rPr>
          <w:spacing w:val="8"/>
        </w:rPr>
        <w:t xml:space="preserve">1976, </w:t>
      </w:r>
      <w:r>
        <w:rPr>
          <w:spacing w:val="3"/>
        </w:rPr>
        <w:t xml:space="preserve">is </w:t>
      </w:r>
      <w:r>
        <w:rPr>
          <w:spacing w:val="5"/>
        </w:rPr>
        <w:t xml:space="preserve">split </w:t>
      </w:r>
      <w:r>
        <w:rPr>
          <w:spacing w:val="4"/>
        </w:rPr>
        <w:t xml:space="preserve">by </w:t>
      </w:r>
      <w:r>
        <w:t xml:space="preserve">a </w:t>
      </w:r>
      <w:r>
        <w:rPr>
          <w:spacing w:val="7"/>
        </w:rPr>
        <w:t xml:space="preserve">zoning </w:t>
      </w:r>
      <w:r>
        <w:rPr>
          <w:spacing w:val="8"/>
        </w:rPr>
        <w:t xml:space="preserve">boundary, </w:t>
      </w:r>
      <w:r>
        <w:rPr>
          <w:spacing w:val="4"/>
        </w:rPr>
        <w:t xml:space="preserve">the </w:t>
      </w:r>
      <w:r>
        <w:rPr>
          <w:spacing w:val="7"/>
        </w:rPr>
        <w:t xml:space="preserve">regulations </w:t>
      </w:r>
      <w:r>
        <w:rPr>
          <w:spacing w:val="6"/>
        </w:rPr>
        <w:t xml:space="preserve">for </w:t>
      </w:r>
      <w:r>
        <w:rPr>
          <w:spacing w:val="4"/>
        </w:rPr>
        <w:t xml:space="preserve">the </w:t>
      </w:r>
      <w:r>
        <w:rPr>
          <w:spacing w:val="7"/>
        </w:rPr>
        <w:t xml:space="preserve">zone </w:t>
      </w:r>
      <w:r>
        <w:rPr>
          <w:spacing w:val="3"/>
        </w:rPr>
        <w:t xml:space="preserve">in </w:t>
      </w:r>
      <w:r>
        <w:rPr>
          <w:spacing w:val="6"/>
        </w:rPr>
        <w:t xml:space="preserve">which </w:t>
      </w:r>
      <w:r>
        <w:rPr>
          <w:spacing w:val="4"/>
        </w:rPr>
        <w:t xml:space="preserve">the </w:t>
      </w:r>
      <w:r>
        <w:rPr>
          <w:spacing w:val="7"/>
        </w:rPr>
        <w:t xml:space="preserve">majority </w:t>
      </w:r>
      <w:r>
        <w:rPr>
          <w:spacing w:val="4"/>
        </w:rPr>
        <w:t xml:space="preserve">of </w:t>
      </w:r>
      <w:r>
        <w:rPr>
          <w:spacing w:val="6"/>
        </w:rPr>
        <w:t xml:space="preserve">land </w:t>
      </w:r>
      <w:r>
        <w:rPr>
          <w:spacing w:val="3"/>
        </w:rPr>
        <w:t xml:space="preserve">is </w:t>
      </w:r>
      <w:r>
        <w:rPr>
          <w:spacing w:val="6"/>
        </w:rPr>
        <w:t xml:space="preserve">located </w:t>
      </w:r>
      <w:r>
        <w:rPr>
          <w:spacing w:val="7"/>
        </w:rPr>
        <w:t xml:space="preserve">shall </w:t>
      </w:r>
      <w:r>
        <w:rPr>
          <w:spacing w:val="5"/>
        </w:rPr>
        <w:t xml:space="preserve">be </w:t>
      </w:r>
      <w:r>
        <w:rPr>
          <w:spacing w:val="7"/>
        </w:rPr>
        <w:t xml:space="preserve">applicable </w:t>
      </w:r>
      <w:r>
        <w:rPr>
          <w:spacing w:val="2"/>
        </w:rPr>
        <w:t xml:space="preserve">to </w:t>
      </w:r>
      <w:r>
        <w:rPr>
          <w:spacing w:val="4"/>
        </w:rPr>
        <w:t xml:space="preserve">the </w:t>
      </w:r>
      <w:r>
        <w:rPr>
          <w:spacing w:val="6"/>
        </w:rPr>
        <w:t>entire</w:t>
      </w:r>
      <w:r>
        <w:rPr>
          <w:spacing w:val="17"/>
        </w:rPr>
        <w:t xml:space="preserve"> </w:t>
      </w:r>
      <w:r>
        <w:rPr>
          <w:spacing w:val="7"/>
        </w:rPr>
        <w:t>lot.</w:t>
      </w:r>
    </w:p>
    <w:p w14:paraId="5808D53A" w14:textId="77777777" w:rsidR="00041057" w:rsidRDefault="00041057">
      <w:pPr>
        <w:pStyle w:val="BodyText"/>
      </w:pPr>
    </w:p>
    <w:p w14:paraId="65E8F785" w14:textId="77777777" w:rsidR="00041057" w:rsidRDefault="00041057">
      <w:pPr>
        <w:pStyle w:val="BodyText"/>
        <w:spacing w:before="7"/>
        <w:rPr>
          <w:sz w:val="25"/>
        </w:rPr>
      </w:pPr>
    </w:p>
    <w:p w14:paraId="356CA746" w14:textId="77777777" w:rsidR="00041057" w:rsidRDefault="00B24B28">
      <w:pPr>
        <w:pStyle w:val="Heading4"/>
        <w:tabs>
          <w:tab w:val="left" w:pos="1904"/>
        </w:tabs>
      </w:pPr>
      <w:bookmarkStart w:id="12" w:name="SECTION_302_USE_REGULATIONS_"/>
      <w:bookmarkEnd w:id="12"/>
      <w:r>
        <w:rPr>
          <w:spacing w:val="7"/>
        </w:rPr>
        <w:t>SECTION</w:t>
      </w:r>
      <w:r>
        <w:rPr>
          <w:spacing w:val="10"/>
        </w:rPr>
        <w:t xml:space="preserve"> </w:t>
      </w:r>
      <w:r>
        <w:rPr>
          <w:spacing w:val="6"/>
        </w:rPr>
        <w:t>302</w:t>
      </w:r>
      <w:r>
        <w:rPr>
          <w:spacing w:val="6"/>
        </w:rPr>
        <w:tab/>
        <w:t>USE</w:t>
      </w:r>
      <w:r>
        <w:rPr>
          <w:spacing w:val="14"/>
        </w:rPr>
        <w:t xml:space="preserve"> </w:t>
      </w:r>
      <w:r>
        <w:rPr>
          <w:spacing w:val="9"/>
        </w:rPr>
        <w:t>REGULATIONS</w:t>
      </w:r>
    </w:p>
    <w:p w14:paraId="2459E8DF" w14:textId="77777777" w:rsidR="00041057" w:rsidRDefault="00041057">
      <w:pPr>
        <w:pStyle w:val="BodyText"/>
        <w:spacing w:before="6"/>
        <w:rPr>
          <w:b/>
          <w:sz w:val="25"/>
        </w:rPr>
      </w:pPr>
    </w:p>
    <w:p w14:paraId="28476E95" w14:textId="77777777" w:rsidR="00041057" w:rsidRDefault="00B24B28">
      <w:pPr>
        <w:pStyle w:val="ListParagraph"/>
        <w:numPr>
          <w:ilvl w:val="0"/>
          <w:numId w:val="99"/>
        </w:numPr>
        <w:tabs>
          <w:tab w:val="left" w:pos="825"/>
        </w:tabs>
        <w:spacing w:line="259" w:lineRule="auto"/>
        <w:ind w:right="101" w:hanging="360"/>
        <w:jc w:val="both"/>
      </w:pPr>
      <w:r>
        <w:rPr>
          <w:b/>
          <w:spacing w:val="6"/>
        </w:rPr>
        <w:t xml:space="preserve">Uses </w:t>
      </w:r>
      <w:r>
        <w:rPr>
          <w:b/>
          <w:spacing w:val="7"/>
        </w:rPr>
        <w:t xml:space="preserve">Permitted: </w:t>
      </w:r>
      <w:r>
        <w:rPr>
          <w:spacing w:val="6"/>
        </w:rPr>
        <w:t xml:space="preserve">The uses permitted </w:t>
      </w:r>
      <w:r>
        <w:t xml:space="preserve">in </w:t>
      </w:r>
      <w:r>
        <w:rPr>
          <w:spacing w:val="4"/>
        </w:rPr>
        <w:t xml:space="preserve">the </w:t>
      </w:r>
      <w:r>
        <w:rPr>
          <w:spacing w:val="6"/>
        </w:rPr>
        <w:t xml:space="preserve">zones established </w:t>
      </w:r>
      <w:r>
        <w:rPr>
          <w:spacing w:val="4"/>
        </w:rPr>
        <w:t xml:space="preserve">by </w:t>
      </w:r>
      <w:r>
        <w:rPr>
          <w:spacing w:val="5"/>
        </w:rPr>
        <w:t xml:space="preserve">this </w:t>
      </w:r>
      <w:r>
        <w:rPr>
          <w:spacing w:val="7"/>
        </w:rPr>
        <w:t xml:space="preserve">Ordinance </w:t>
      </w:r>
      <w:r>
        <w:rPr>
          <w:spacing w:val="5"/>
        </w:rPr>
        <w:t xml:space="preserve">and </w:t>
      </w:r>
      <w:r>
        <w:rPr>
          <w:spacing w:val="8"/>
        </w:rPr>
        <w:t xml:space="preserve">the </w:t>
      </w:r>
      <w:r>
        <w:rPr>
          <w:spacing w:val="6"/>
        </w:rPr>
        <w:t xml:space="preserve">permitted </w:t>
      </w:r>
      <w:r>
        <w:rPr>
          <w:spacing w:val="7"/>
        </w:rPr>
        <w:t xml:space="preserve">extent </w:t>
      </w:r>
      <w:r>
        <w:rPr>
          <w:spacing w:val="4"/>
        </w:rPr>
        <w:t xml:space="preserve">of </w:t>
      </w:r>
      <w:r>
        <w:rPr>
          <w:spacing w:val="6"/>
        </w:rPr>
        <w:t xml:space="preserve">these uses </w:t>
      </w:r>
      <w:r>
        <w:rPr>
          <w:spacing w:val="5"/>
        </w:rPr>
        <w:t xml:space="preserve">are </w:t>
      </w:r>
      <w:r>
        <w:rPr>
          <w:spacing w:val="3"/>
        </w:rPr>
        <w:t xml:space="preserve">as </w:t>
      </w:r>
      <w:r>
        <w:rPr>
          <w:spacing w:val="10"/>
        </w:rPr>
        <w:t xml:space="preserve">shown </w:t>
      </w:r>
      <w:r>
        <w:rPr>
          <w:spacing w:val="3"/>
        </w:rPr>
        <w:t xml:space="preserve">in </w:t>
      </w:r>
      <w:r>
        <w:rPr>
          <w:spacing w:val="6"/>
        </w:rPr>
        <w:t xml:space="preserve">Sections </w:t>
      </w:r>
      <w:r>
        <w:rPr>
          <w:spacing w:val="7"/>
        </w:rPr>
        <w:t xml:space="preserve">303 through </w:t>
      </w:r>
      <w:r>
        <w:rPr>
          <w:spacing w:val="8"/>
        </w:rPr>
        <w:t xml:space="preserve">306. </w:t>
      </w:r>
      <w:r>
        <w:rPr>
          <w:spacing w:val="6"/>
        </w:rPr>
        <w:t xml:space="preserve">The uses </w:t>
      </w:r>
      <w:r>
        <w:rPr>
          <w:spacing w:val="10"/>
        </w:rPr>
        <w:t xml:space="preserve">shown </w:t>
      </w:r>
      <w:r>
        <w:rPr>
          <w:spacing w:val="4"/>
        </w:rPr>
        <w:t xml:space="preserve">as </w:t>
      </w:r>
      <w:r>
        <w:rPr>
          <w:spacing w:val="6"/>
        </w:rPr>
        <w:t xml:space="preserve">permitted </w:t>
      </w:r>
      <w:r>
        <w:rPr>
          <w:spacing w:val="3"/>
        </w:rPr>
        <w:t xml:space="preserve">in </w:t>
      </w:r>
      <w:r>
        <w:rPr>
          <w:spacing w:val="6"/>
        </w:rPr>
        <w:t xml:space="preserve">each </w:t>
      </w:r>
      <w:r>
        <w:rPr>
          <w:spacing w:val="7"/>
        </w:rPr>
        <w:t xml:space="preserve">zone </w:t>
      </w:r>
      <w:r>
        <w:rPr>
          <w:spacing w:val="5"/>
        </w:rPr>
        <w:t xml:space="preserve">are the </w:t>
      </w:r>
      <w:r>
        <w:rPr>
          <w:spacing w:val="6"/>
        </w:rPr>
        <w:t xml:space="preserve">only uses permitted </w:t>
      </w:r>
      <w:r>
        <w:rPr>
          <w:spacing w:val="3"/>
        </w:rPr>
        <w:t xml:space="preserve">in </w:t>
      </w:r>
      <w:r>
        <w:rPr>
          <w:spacing w:val="5"/>
        </w:rPr>
        <w:t xml:space="preserve">that </w:t>
      </w:r>
      <w:r>
        <w:rPr>
          <w:spacing w:val="6"/>
        </w:rPr>
        <w:t xml:space="preserve">zone. Unless </w:t>
      </w:r>
      <w:r>
        <w:rPr>
          <w:spacing w:val="7"/>
        </w:rPr>
        <w:t xml:space="preserve">otherwise </w:t>
      </w:r>
      <w:r>
        <w:rPr>
          <w:spacing w:val="8"/>
        </w:rPr>
        <w:t xml:space="preserve">noted, </w:t>
      </w:r>
      <w:r>
        <w:rPr>
          <w:spacing w:val="5"/>
        </w:rPr>
        <w:t xml:space="preserve">the use </w:t>
      </w:r>
      <w:r>
        <w:rPr>
          <w:spacing w:val="4"/>
        </w:rPr>
        <w:t xml:space="preserve">or </w:t>
      </w:r>
      <w:r>
        <w:rPr>
          <w:spacing w:val="7"/>
        </w:rPr>
        <w:t xml:space="preserve">dimensional standards </w:t>
      </w:r>
      <w:r>
        <w:rPr>
          <w:spacing w:val="5"/>
        </w:rPr>
        <w:t xml:space="preserve">are </w:t>
      </w:r>
      <w:r>
        <w:rPr>
          <w:spacing w:val="4"/>
        </w:rPr>
        <w:t xml:space="preserve">the </w:t>
      </w:r>
      <w:r>
        <w:rPr>
          <w:spacing w:val="7"/>
        </w:rPr>
        <w:t xml:space="preserve">requirements </w:t>
      </w:r>
      <w:r>
        <w:rPr>
          <w:spacing w:val="6"/>
        </w:rPr>
        <w:t>for each use.</w:t>
      </w:r>
      <w:r>
        <w:rPr>
          <w:spacing w:val="12"/>
        </w:rPr>
        <w:t xml:space="preserve"> </w:t>
      </w:r>
      <w:r>
        <w:rPr>
          <w:spacing w:val="7"/>
        </w:rPr>
        <w:t>However,</w:t>
      </w:r>
    </w:p>
    <w:p w14:paraId="576A0D1D" w14:textId="77777777" w:rsidR="00041057" w:rsidRDefault="00041057">
      <w:pPr>
        <w:pStyle w:val="BodyText"/>
        <w:spacing w:before="9"/>
        <w:rPr>
          <w:sz w:val="23"/>
        </w:rPr>
      </w:pPr>
    </w:p>
    <w:p w14:paraId="1A85FA36" w14:textId="77777777" w:rsidR="00041057" w:rsidRDefault="00B24B28">
      <w:pPr>
        <w:pStyle w:val="ListParagraph"/>
        <w:numPr>
          <w:ilvl w:val="1"/>
          <w:numId w:val="99"/>
        </w:numPr>
        <w:tabs>
          <w:tab w:val="left" w:pos="1357"/>
          <w:tab w:val="left" w:pos="1358"/>
        </w:tabs>
        <w:ind w:hanging="537"/>
      </w:pPr>
      <w:r>
        <w:rPr>
          <w:spacing w:val="7"/>
        </w:rPr>
        <w:t xml:space="preserve">Additional, </w:t>
      </w:r>
      <w:r>
        <w:rPr>
          <w:spacing w:val="6"/>
        </w:rPr>
        <w:t xml:space="preserve">general </w:t>
      </w:r>
      <w:r>
        <w:rPr>
          <w:spacing w:val="7"/>
        </w:rPr>
        <w:t xml:space="preserve">provisions </w:t>
      </w:r>
      <w:r>
        <w:rPr>
          <w:spacing w:val="5"/>
        </w:rPr>
        <w:t xml:space="preserve">are set </w:t>
      </w:r>
      <w:r>
        <w:rPr>
          <w:spacing w:val="6"/>
        </w:rPr>
        <w:t xml:space="preserve">forth </w:t>
      </w:r>
      <w:r>
        <w:rPr>
          <w:spacing w:val="3"/>
        </w:rPr>
        <w:t xml:space="preserve">in </w:t>
      </w:r>
      <w:r>
        <w:rPr>
          <w:spacing w:val="7"/>
        </w:rPr>
        <w:t>ARTICLE</w:t>
      </w:r>
      <w:r>
        <w:rPr>
          <w:spacing w:val="26"/>
        </w:rPr>
        <w:t xml:space="preserve"> </w:t>
      </w:r>
      <w:r>
        <w:rPr>
          <w:spacing w:val="9"/>
        </w:rPr>
        <w:t>IV.</w:t>
      </w:r>
    </w:p>
    <w:p w14:paraId="20DCB9F1" w14:textId="77777777" w:rsidR="00041057" w:rsidRDefault="00041057">
      <w:pPr>
        <w:pStyle w:val="BodyText"/>
        <w:spacing w:before="5"/>
        <w:rPr>
          <w:sz w:val="25"/>
        </w:rPr>
      </w:pPr>
    </w:p>
    <w:p w14:paraId="4ED62199" w14:textId="77777777" w:rsidR="00041057" w:rsidRDefault="00B24B28">
      <w:pPr>
        <w:pStyle w:val="ListParagraph"/>
        <w:numPr>
          <w:ilvl w:val="1"/>
          <w:numId w:val="99"/>
        </w:numPr>
        <w:tabs>
          <w:tab w:val="left" w:pos="1357"/>
          <w:tab w:val="left" w:pos="1358"/>
        </w:tabs>
        <w:spacing w:before="1"/>
        <w:ind w:hanging="537"/>
      </w:pPr>
      <w:r>
        <w:rPr>
          <w:spacing w:val="7"/>
        </w:rPr>
        <w:t xml:space="preserve">Modifications </w:t>
      </w:r>
      <w:r>
        <w:rPr>
          <w:spacing w:val="2"/>
        </w:rPr>
        <w:t xml:space="preserve">to </w:t>
      </w:r>
      <w:r>
        <w:rPr>
          <w:spacing w:val="6"/>
        </w:rPr>
        <w:t xml:space="preserve">the </w:t>
      </w:r>
      <w:r>
        <w:rPr>
          <w:spacing w:val="5"/>
        </w:rPr>
        <w:t xml:space="preserve">use </w:t>
      </w:r>
      <w:r>
        <w:rPr>
          <w:spacing w:val="4"/>
        </w:rPr>
        <w:t xml:space="preserve">or </w:t>
      </w:r>
      <w:r>
        <w:rPr>
          <w:spacing w:val="7"/>
        </w:rPr>
        <w:t xml:space="preserve">dimensional requirements </w:t>
      </w:r>
      <w:r>
        <w:rPr>
          <w:spacing w:val="5"/>
        </w:rPr>
        <w:t xml:space="preserve">are set </w:t>
      </w:r>
      <w:r>
        <w:rPr>
          <w:spacing w:val="6"/>
        </w:rPr>
        <w:t xml:space="preserve">forth </w:t>
      </w:r>
      <w:r>
        <w:rPr>
          <w:spacing w:val="3"/>
        </w:rPr>
        <w:t xml:space="preserve">in </w:t>
      </w:r>
      <w:r>
        <w:rPr>
          <w:spacing w:val="7"/>
        </w:rPr>
        <w:t>ARTICLE</w:t>
      </w:r>
      <w:r>
        <w:rPr>
          <w:spacing w:val="37"/>
        </w:rPr>
        <w:t xml:space="preserve"> </w:t>
      </w:r>
      <w:r>
        <w:rPr>
          <w:spacing w:val="9"/>
        </w:rPr>
        <w:t>IV.</w:t>
      </w:r>
    </w:p>
    <w:p w14:paraId="07D3DCA0" w14:textId="77777777" w:rsidR="00041057" w:rsidRDefault="00041057">
      <w:pPr>
        <w:pStyle w:val="BodyText"/>
        <w:spacing w:before="6"/>
        <w:rPr>
          <w:sz w:val="25"/>
        </w:rPr>
      </w:pPr>
    </w:p>
    <w:p w14:paraId="65C3AB22" w14:textId="77777777" w:rsidR="00041057" w:rsidRDefault="00B24B28">
      <w:pPr>
        <w:pStyle w:val="ListParagraph"/>
        <w:numPr>
          <w:ilvl w:val="1"/>
          <w:numId w:val="99"/>
        </w:numPr>
        <w:tabs>
          <w:tab w:val="left" w:pos="1357"/>
          <w:tab w:val="left" w:pos="1358"/>
        </w:tabs>
        <w:ind w:hanging="537"/>
      </w:pPr>
      <w:r>
        <w:rPr>
          <w:spacing w:val="7"/>
        </w:rPr>
        <w:t xml:space="preserve">Supplementary regulations </w:t>
      </w:r>
      <w:r>
        <w:rPr>
          <w:spacing w:val="6"/>
        </w:rPr>
        <w:t xml:space="preserve">for various uses </w:t>
      </w:r>
      <w:r>
        <w:rPr>
          <w:spacing w:val="5"/>
        </w:rPr>
        <w:t xml:space="preserve">are set </w:t>
      </w:r>
      <w:r>
        <w:rPr>
          <w:spacing w:val="6"/>
        </w:rPr>
        <w:t xml:space="preserve">forth </w:t>
      </w:r>
      <w:r>
        <w:rPr>
          <w:spacing w:val="3"/>
        </w:rPr>
        <w:t xml:space="preserve">in </w:t>
      </w:r>
      <w:r>
        <w:rPr>
          <w:spacing w:val="6"/>
        </w:rPr>
        <w:t>Article</w:t>
      </w:r>
      <w:r>
        <w:rPr>
          <w:spacing w:val="21"/>
        </w:rPr>
        <w:t xml:space="preserve"> </w:t>
      </w:r>
      <w:r>
        <w:rPr>
          <w:spacing w:val="12"/>
        </w:rPr>
        <w:t>V.</w:t>
      </w:r>
    </w:p>
    <w:p w14:paraId="1E891C5B" w14:textId="77777777" w:rsidR="00041057" w:rsidRDefault="00041057">
      <w:pPr>
        <w:pStyle w:val="BodyText"/>
        <w:spacing w:before="5"/>
        <w:rPr>
          <w:sz w:val="25"/>
        </w:rPr>
      </w:pPr>
    </w:p>
    <w:p w14:paraId="0D11A335" w14:textId="77777777" w:rsidR="00041057" w:rsidRDefault="00B24B28">
      <w:pPr>
        <w:pStyle w:val="ListParagraph"/>
        <w:numPr>
          <w:ilvl w:val="1"/>
          <w:numId w:val="99"/>
        </w:numPr>
        <w:tabs>
          <w:tab w:val="left" w:pos="1357"/>
          <w:tab w:val="left" w:pos="1358"/>
        </w:tabs>
        <w:spacing w:before="1"/>
        <w:ind w:hanging="537"/>
      </w:pPr>
      <w:r>
        <w:rPr>
          <w:spacing w:val="7"/>
        </w:rPr>
        <w:t xml:space="preserve">Standards </w:t>
      </w:r>
      <w:r>
        <w:rPr>
          <w:spacing w:val="6"/>
        </w:rPr>
        <w:t xml:space="preserve">for Special </w:t>
      </w:r>
      <w:r>
        <w:rPr>
          <w:spacing w:val="7"/>
        </w:rPr>
        <w:t xml:space="preserve">Exception </w:t>
      </w:r>
      <w:r>
        <w:rPr>
          <w:spacing w:val="5"/>
        </w:rPr>
        <w:t xml:space="preserve">uses </w:t>
      </w:r>
      <w:r>
        <w:rPr>
          <w:spacing w:val="4"/>
        </w:rPr>
        <w:t xml:space="preserve">are set </w:t>
      </w:r>
      <w:r>
        <w:rPr>
          <w:spacing w:val="6"/>
        </w:rPr>
        <w:t xml:space="preserve">forth </w:t>
      </w:r>
      <w:r>
        <w:rPr>
          <w:spacing w:val="3"/>
        </w:rPr>
        <w:t xml:space="preserve">in </w:t>
      </w:r>
      <w:r>
        <w:rPr>
          <w:spacing w:val="7"/>
        </w:rPr>
        <w:t xml:space="preserve">ARTICLES </w:t>
      </w:r>
      <w:r>
        <w:rPr>
          <w:spacing w:val="5"/>
        </w:rPr>
        <w:t xml:space="preserve">VI </w:t>
      </w:r>
      <w:r>
        <w:rPr>
          <w:spacing w:val="6"/>
        </w:rPr>
        <w:t>and</w:t>
      </w:r>
      <w:r>
        <w:rPr>
          <w:spacing w:val="37"/>
        </w:rPr>
        <w:t xml:space="preserve"> </w:t>
      </w:r>
      <w:r>
        <w:rPr>
          <w:spacing w:val="5"/>
        </w:rPr>
        <w:t>VII.</w:t>
      </w:r>
    </w:p>
    <w:p w14:paraId="78AEDB0D" w14:textId="77777777" w:rsidR="00041057" w:rsidRDefault="00041057">
      <w:pPr>
        <w:pStyle w:val="BodyText"/>
        <w:spacing w:before="6"/>
        <w:rPr>
          <w:sz w:val="25"/>
        </w:rPr>
      </w:pPr>
    </w:p>
    <w:p w14:paraId="671687C4" w14:textId="77777777" w:rsidR="00041057" w:rsidRDefault="00B24B28">
      <w:pPr>
        <w:pStyle w:val="ListParagraph"/>
        <w:numPr>
          <w:ilvl w:val="0"/>
          <w:numId w:val="99"/>
        </w:numPr>
        <w:tabs>
          <w:tab w:val="left" w:pos="825"/>
        </w:tabs>
        <w:spacing w:line="259" w:lineRule="auto"/>
        <w:ind w:right="102" w:hanging="360"/>
        <w:jc w:val="both"/>
      </w:pPr>
      <w:r>
        <w:rPr>
          <w:b/>
          <w:spacing w:val="5"/>
        </w:rPr>
        <w:t xml:space="preserve">All </w:t>
      </w:r>
      <w:r>
        <w:rPr>
          <w:b/>
          <w:spacing w:val="6"/>
        </w:rPr>
        <w:t xml:space="preserve">Other </w:t>
      </w:r>
      <w:r>
        <w:rPr>
          <w:b/>
          <w:spacing w:val="7"/>
        </w:rPr>
        <w:t xml:space="preserve">Uses: </w:t>
      </w:r>
      <w:r>
        <w:rPr>
          <w:spacing w:val="6"/>
        </w:rPr>
        <w:t xml:space="preserve">Any </w:t>
      </w:r>
      <w:r>
        <w:rPr>
          <w:spacing w:val="5"/>
        </w:rPr>
        <w:t xml:space="preserve">use </w:t>
      </w:r>
      <w:r>
        <w:rPr>
          <w:spacing w:val="6"/>
        </w:rPr>
        <w:t xml:space="preserve">not specifically </w:t>
      </w:r>
      <w:r>
        <w:rPr>
          <w:spacing w:val="9"/>
        </w:rPr>
        <w:t xml:space="preserve">allowed </w:t>
      </w:r>
      <w:r>
        <w:rPr>
          <w:spacing w:val="7"/>
        </w:rPr>
        <w:t xml:space="preserve">elsewhere </w:t>
      </w:r>
      <w:r>
        <w:rPr>
          <w:spacing w:val="2"/>
        </w:rPr>
        <w:t xml:space="preserve">in </w:t>
      </w:r>
      <w:r>
        <w:rPr>
          <w:spacing w:val="4"/>
        </w:rPr>
        <w:t xml:space="preserve">this </w:t>
      </w:r>
      <w:r>
        <w:rPr>
          <w:spacing w:val="7"/>
        </w:rPr>
        <w:t xml:space="preserve">Ordinance </w:t>
      </w:r>
      <w:r>
        <w:rPr>
          <w:spacing w:val="6"/>
        </w:rPr>
        <w:t xml:space="preserve">shall </w:t>
      </w:r>
      <w:r>
        <w:rPr>
          <w:spacing w:val="10"/>
        </w:rPr>
        <w:t xml:space="preserve">be </w:t>
      </w:r>
      <w:r>
        <w:rPr>
          <w:spacing w:val="6"/>
        </w:rPr>
        <w:t>allowed</w:t>
      </w:r>
      <w:r>
        <w:rPr>
          <w:spacing w:val="-2"/>
        </w:rPr>
        <w:t xml:space="preserve"> </w:t>
      </w:r>
      <w:r>
        <w:rPr>
          <w:spacing w:val="5"/>
        </w:rPr>
        <w:t>by</w:t>
      </w:r>
      <w:r>
        <w:rPr>
          <w:spacing w:val="-8"/>
        </w:rPr>
        <w:t xml:space="preserve"> </w:t>
      </w:r>
      <w:r>
        <w:rPr>
          <w:spacing w:val="6"/>
        </w:rPr>
        <w:t>Special</w:t>
      </w:r>
      <w:r>
        <w:rPr>
          <w:spacing w:val="-8"/>
        </w:rPr>
        <w:t xml:space="preserve"> </w:t>
      </w:r>
      <w:r>
        <w:rPr>
          <w:spacing w:val="7"/>
        </w:rPr>
        <w:t>Exception</w:t>
      </w:r>
      <w:r>
        <w:rPr>
          <w:spacing w:val="-2"/>
        </w:rPr>
        <w:t xml:space="preserve"> </w:t>
      </w:r>
      <w:r>
        <w:rPr>
          <w:spacing w:val="3"/>
        </w:rPr>
        <w:t>in</w:t>
      </w:r>
      <w:r>
        <w:rPr>
          <w:spacing w:val="-2"/>
        </w:rPr>
        <w:t xml:space="preserve"> </w:t>
      </w:r>
      <w:r>
        <w:rPr>
          <w:spacing w:val="4"/>
        </w:rPr>
        <w:t>the</w:t>
      </w:r>
      <w:r>
        <w:rPr>
          <w:spacing w:val="-2"/>
        </w:rPr>
        <w:t xml:space="preserve"> </w:t>
      </w:r>
      <w:r>
        <w:rPr>
          <w:spacing w:val="6"/>
        </w:rPr>
        <w:t>zone</w:t>
      </w:r>
      <w:r>
        <w:rPr>
          <w:spacing w:val="-6"/>
        </w:rPr>
        <w:t xml:space="preserve"> </w:t>
      </w:r>
      <w:r>
        <w:rPr>
          <w:spacing w:val="4"/>
        </w:rPr>
        <w:t>or</w:t>
      </w:r>
      <w:r>
        <w:rPr>
          <w:spacing w:val="-2"/>
        </w:rPr>
        <w:t xml:space="preserve"> </w:t>
      </w:r>
      <w:r>
        <w:rPr>
          <w:spacing w:val="6"/>
        </w:rPr>
        <w:t>zones</w:t>
      </w:r>
      <w:r>
        <w:rPr>
          <w:spacing w:val="-2"/>
        </w:rPr>
        <w:t xml:space="preserve"> </w:t>
      </w:r>
      <w:r>
        <w:rPr>
          <w:spacing w:val="7"/>
        </w:rPr>
        <w:t>where,</w:t>
      </w:r>
      <w:r>
        <w:rPr>
          <w:spacing w:val="-4"/>
        </w:rPr>
        <w:t xml:space="preserve"> </w:t>
      </w:r>
      <w:r>
        <w:rPr>
          <w:spacing w:val="5"/>
        </w:rPr>
        <w:t>and</w:t>
      </w:r>
      <w:r>
        <w:rPr>
          <w:spacing w:val="1"/>
        </w:rPr>
        <w:t xml:space="preserve"> </w:t>
      </w:r>
      <w:r>
        <w:rPr>
          <w:spacing w:val="2"/>
        </w:rPr>
        <w:t>to</w:t>
      </w:r>
      <w:r>
        <w:rPr>
          <w:spacing w:val="-2"/>
        </w:rPr>
        <w:t xml:space="preserve"> </w:t>
      </w:r>
      <w:r>
        <w:rPr>
          <w:spacing w:val="5"/>
        </w:rPr>
        <w:t>the</w:t>
      </w:r>
      <w:r>
        <w:rPr>
          <w:spacing w:val="-2"/>
        </w:rPr>
        <w:t xml:space="preserve"> </w:t>
      </w:r>
      <w:r>
        <w:rPr>
          <w:spacing w:val="6"/>
        </w:rPr>
        <w:t>extent</w:t>
      </w:r>
      <w:r>
        <w:rPr>
          <w:spacing w:val="-4"/>
        </w:rPr>
        <w:t xml:space="preserve"> </w:t>
      </w:r>
      <w:r>
        <w:rPr>
          <w:spacing w:val="5"/>
        </w:rPr>
        <w:t>that,</w:t>
      </w:r>
      <w:r>
        <w:rPr>
          <w:spacing w:val="-5"/>
        </w:rPr>
        <w:t xml:space="preserve"> </w:t>
      </w:r>
      <w:r>
        <w:rPr>
          <w:spacing w:val="5"/>
        </w:rPr>
        <w:t>similar</w:t>
      </w:r>
      <w:r>
        <w:rPr>
          <w:spacing w:val="-2"/>
        </w:rPr>
        <w:t xml:space="preserve"> </w:t>
      </w:r>
      <w:r>
        <w:rPr>
          <w:spacing w:val="8"/>
        </w:rPr>
        <w:t xml:space="preserve">uses </w:t>
      </w:r>
      <w:r>
        <w:rPr>
          <w:spacing w:val="5"/>
        </w:rPr>
        <w:t>are</w:t>
      </w:r>
      <w:r>
        <w:rPr>
          <w:spacing w:val="-8"/>
        </w:rPr>
        <w:t xml:space="preserve"> </w:t>
      </w:r>
      <w:r>
        <w:rPr>
          <w:spacing w:val="6"/>
        </w:rPr>
        <w:t>permitted</w:t>
      </w:r>
      <w:r>
        <w:rPr>
          <w:spacing w:val="-5"/>
        </w:rPr>
        <w:t xml:space="preserve"> </w:t>
      </w:r>
      <w:r>
        <w:rPr>
          <w:spacing w:val="4"/>
        </w:rPr>
        <w:t>or</w:t>
      </w:r>
      <w:r>
        <w:rPr>
          <w:spacing w:val="-8"/>
        </w:rPr>
        <w:t xml:space="preserve"> </w:t>
      </w:r>
      <w:r>
        <w:rPr>
          <w:spacing w:val="6"/>
        </w:rPr>
        <w:t>allowed</w:t>
      </w:r>
      <w:r>
        <w:rPr>
          <w:spacing w:val="-4"/>
        </w:rPr>
        <w:t xml:space="preserve"> </w:t>
      </w:r>
      <w:r>
        <w:rPr>
          <w:spacing w:val="4"/>
        </w:rPr>
        <w:t>by</w:t>
      </w:r>
      <w:r>
        <w:rPr>
          <w:spacing w:val="-11"/>
        </w:rPr>
        <w:t xml:space="preserve"> </w:t>
      </w:r>
      <w:r>
        <w:rPr>
          <w:spacing w:val="6"/>
        </w:rPr>
        <w:t>Special</w:t>
      </w:r>
      <w:r>
        <w:rPr>
          <w:spacing w:val="-11"/>
        </w:rPr>
        <w:t xml:space="preserve"> </w:t>
      </w:r>
      <w:r>
        <w:rPr>
          <w:spacing w:val="7"/>
        </w:rPr>
        <w:t>Exception</w:t>
      </w:r>
      <w:r>
        <w:rPr>
          <w:spacing w:val="-8"/>
        </w:rPr>
        <w:t xml:space="preserve"> </w:t>
      </w:r>
      <w:r>
        <w:rPr>
          <w:spacing w:val="7"/>
        </w:rPr>
        <w:t>provided</w:t>
      </w:r>
      <w:r>
        <w:rPr>
          <w:spacing w:val="-7"/>
        </w:rPr>
        <w:t xml:space="preserve"> </w:t>
      </w:r>
      <w:r>
        <w:rPr>
          <w:spacing w:val="6"/>
        </w:rPr>
        <w:t>that</w:t>
      </w:r>
      <w:r>
        <w:rPr>
          <w:spacing w:val="-12"/>
        </w:rPr>
        <w:t xml:space="preserve"> </w:t>
      </w:r>
      <w:r>
        <w:rPr>
          <w:spacing w:val="5"/>
        </w:rPr>
        <w:t>said</w:t>
      </w:r>
      <w:r>
        <w:rPr>
          <w:spacing w:val="-7"/>
        </w:rPr>
        <w:t xml:space="preserve"> </w:t>
      </w:r>
      <w:r>
        <w:rPr>
          <w:spacing w:val="5"/>
        </w:rPr>
        <w:t>use</w:t>
      </w:r>
      <w:r>
        <w:rPr>
          <w:spacing w:val="-8"/>
        </w:rPr>
        <w:t xml:space="preserve"> </w:t>
      </w:r>
      <w:r>
        <w:rPr>
          <w:spacing w:val="6"/>
        </w:rPr>
        <w:t>meets</w:t>
      </w:r>
      <w:r>
        <w:rPr>
          <w:spacing w:val="-8"/>
        </w:rPr>
        <w:t xml:space="preserve"> </w:t>
      </w:r>
      <w:r>
        <w:rPr>
          <w:spacing w:val="5"/>
        </w:rPr>
        <w:t>the</w:t>
      </w:r>
      <w:r>
        <w:rPr>
          <w:spacing w:val="-8"/>
        </w:rPr>
        <w:t xml:space="preserve"> </w:t>
      </w:r>
      <w:r>
        <w:rPr>
          <w:spacing w:val="8"/>
        </w:rPr>
        <w:t xml:space="preserve">requirements </w:t>
      </w:r>
      <w:r>
        <w:rPr>
          <w:spacing w:val="5"/>
        </w:rPr>
        <w:t xml:space="preserve">for </w:t>
      </w:r>
      <w:r>
        <w:t xml:space="preserve">a </w:t>
      </w:r>
      <w:r>
        <w:rPr>
          <w:spacing w:val="6"/>
        </w:rPr>
        <w:t xml:space="preserve">Special </w:t>
      </w:r>
      <w:r>
        <w:rPr>
          <w:spacing w:val="7"/>
        </w:rPr>
        <w:t xml:space="preserve">Exception </w:t>
      </w:r>
      <w:r>
        <w:rPr>
          <w:spacing w:val="5"/>
        </w:rPr>
        <w:t xml:space="preserve">and </w:t>
      </w:r>
      <w:r>
        <w:rPr>
          <w:spacing w:val="6"/>
        </w:rPr>
        <w:t xml:space="preserve">does not constitute </w:t>
      </w:r>
      <w:r>
        <w:t xml:space="preserve">a </w:t>
      </w:r>
      <w:r>
        <w:rPr>
          <w:spacing w:val="6"/>
        </w:rPr>
        <w:t xml:space="preserve">public </w:t>
      </w:r>
      <w:r>
        <w:rPr>
          <w:spacing w:val="4"/>
        </w:rPr>
        <w:t xml:space="preserve">or </w:t>
      </w:r>
      <w:r>
        <w:rPr>
          <w:spacing w:val="6"/>
        </w:rPr>
        <w:t>private</w:t>
      </w:r>
      <w:r>
        <w:rPr>
          <w:spacing w:val="43"/>
        </w:rPr>
        <w:t xml:space="preserve"> </w:t>
      </w:r>
      <w:r>
        <w:rPr>
          <w:spacing w:val="8"/>
        </w:rPr>
        <w:t>nuisance.</w:t>
      </w:r>
    </w:p>
    <w:p w14:paraId="666368C1" w14:textId="77777777" w:rsidR="00041057" w:rsidRDefault="00041057">
      <w:pPr>
        <w:pStyle w:val="BodyText"/>
        <w:spacing w:before="9"/>
        <w:rPr>
          <w:sz w:val="23"/>
        </w:rPr>
      </w:pPr>
    </w:p>
    <w:p w14:paraId="0EB6AC4D" w14:textId="77777777" w:rsidR="00041057" w:rsidRDefault="00B24B28">
      <w:pPr>
        <w:pStyle w:val="ListParagraph"/>
        <w:numPr>
          <w:ilvl w:val="0"/>
          <w:numId w:val="99"/>
        </w:numPr>
        <w:tabs>
          <w:tab w:val="left" w:pos="825"/>
        </w:tabs>
        <w:spacing w:line="259" w:lineRule="auto"/>
        <w:ind w:right="106" w:hanging="360"/>
        <w:jc w:val="both"/>
      </w:pPr>
      <w:r>
        <w:rPr>
          <w:b/>
          <w:spacing w:val="7"/>
        </w:rPr>
        <w:t xml:space="preserve">Accessory </w:t>
      </w:r>
      <w:r>
        <w:rPr>
          <w:b/>
          <w:spacing w:val="8"/>
        </w:rPr>
        <w:t xml:space="preserve">Uses </w:t>
      </w:r>
      <w:r>
        <w:rPr>
          <w:b/>
          <w:spacing w:val="7"/>
        </w:rPr>
        <w:t xml:space="preserve">and Structures: </w:t>
      </w:r>
      <w:r>
        <w:rPr>
          <w:spacing w:val="7"/>
        </w:rPr>
        <w:t xml:space="preserve">Accessory </w:t>
      </w:r>
      <w:r>
        <w:rPr>
          <w:spacing w:val="5"/>
        </w:rPr>
        <w:t xml:space="preserve">uses </w:t>
      </w:r>
      <w:r>
        <w:rPr>
          <w:spacing w:val="6"/>
        </w:rPr>
        <w:t xml:space="preserve">and </w:t>
      </w:r>
      <w:r>
        <w:rPr>
          <w:spacing w:val="7"/>
        </w:rPr>
        <w:t xml:space="preserve">structures </w:t>
      </w:r>
      <w:r>
        <w:rPr>
          <w:spacing w:val="6"/>
        </w:rPr>
        <w:t xml:space="preserve">shall </w:t>
      </w:r>
      <w:r>
        <w:rPr>
          <w:spacing w:val="5"/>
        </w:rPr>
        <w:t xml:space="preserve">be </w:t>
      </w:r>
      <w:r>
        <w:rPr>
          <w:spacing w:val="6"/>
        </w:rPr>
        <w:t xml:space="preserve">permitted </w:t>
      </w:r>
      <w:r>
        <w:rPr>
          <w:spacing w:val="7"/>
        </w:rPr>
        <w:t>in conjunction</w:t>
      </w:r>
      <w:r>
        <w:rPr>
          <w:spacing w:val="4"/>
        </w:rPr>
        <w:t xml:space="preserve"> </w:t>
      </w:r>
      <w:r>
        <w:rPr>
          <w:spacing w:val="5"/>
        </w:rPr>
        <w:t>with</w:t>
      </w:r>
      <w:r>
        <w:t xml:space="preserve"> </w:t>
      </w:r>
      <w:r>
        <w:rPr>
          <w:spacing w:val="5"/>
        </w:rPr>
        <w:t>the</w:t>
      </w:r>
      <w:r>
        <w:t xml:space="preserve"> </w:t>
      </w:r>
      <w:r>
        <w:rPr>
          <w:spacing w:val="7"/>
        </w:rPr>
        <w:t>principal</w:t>
      </w:r>
      <w:r>
        <w:rPr>
          <w:spacing w:val="-2"/>
        </w:rPr>
        <w:t xml:space="preserve"> </w:t>
      </w:r>
      <w:r>
        <w:rPr>
          <w:spacing w:val="6"/>
        </w:rPr>
        <w:t>uses</w:t>
      </w:r>
      <w:r>
        <w:t xml:space="preserve"> </w:t>
      </w:r>
      <w:r>
        <w:rPr>
          <w:spacing w:val="6"/>
        </w:rPr>
        <w:t>permitted</w:t>
      </w:r>
      <w:r>
        <w:t xml:space="preserve"> </w:t>
      </w:r>
      <w:r>
        <w:rPr>
          <w:spacing w:val="5"/>
        </w:rPr>
        <w:t>by</w:t>
      </w:r>
      <w:r>
        <w:rPr>
          <w:spacing w:val="-6"/>
        </w:rPr>
        <w:t xml:space="preserve"> </w:t>
      </w:r>
      <w:r>
        <w:rPr>
          <w:spacing w:val="5"/>
        </w:rPr>
        <w:t>this</w:t>
      </w:r>
      <w:r>
        <w:t xml:space="preserve"> </w:t>
      </w:r>
      <w:r>
        <w:rPr>
          <w:spacing w:val="7"/>
        </w:rPr>
        <w:t>Ordinance</w:t>
      </w:r>
      <w:r>
        <w:t xml:space="preserve"> </w:t>
      </w:r>
      <w:r>
        <w:rPr>
          <w:spacing w:val="5"/>
        </w:rPr>
        <w:t>and</w:t>
      </w:r>
      <w:r>
        <w:t xml:space="preserve"> </w:t>
      </w:r>
      <w:r>
        <w:rPr>
          <w:spacing w:val="6"/>
        </w:rPr>
        <w:t>shall</w:t>
      </w:r>
      <w:r>
        <w:rPr>
          <w:spacing w:val="-2"/>
        </w:rPr>
        <w:t xml:space="preserve"> </w:t>
      </w:r>
      <w:r>
        <w:rPr>
          <w:spacing w:val="4"/>
        </w:rPr>
        <w:t>be</w:t>
      </w:r>
      <w:r>
        <w:t xml:space="preserve"> </w:t>
      </w:r>
      <w:r>
        <w:rPr>
          <w:spacing w:val="6"/>
        </w:rPr>
        <w:t>further</w:t>
      </w:r>
      <w:r>
        <w:t xml:space="preserve"> </w:t>
      </w:r>
      <w:r>
        <w:rPr>
          <w:spacing w:val="8"/>
        </w:rPr>
        <w:t xml:space="preserve">subject </w:t>
      </w:r>
      <w:r>
        <w:rPr>
          <w:spacing w:val="3"/>
        </w:rPr>
        <w:t xml:space="preserve">to </w:t>
      </w:r>
      <w:r>
        <w:rPr>
          <w:spacing w:val="5"/>
        </w:rPr>
        <w:t xml:space="preserve">the </w:t>
      </w:r>
      <w:r>
        <w:rPr>
          <w:spacing w:val="9"/>
        </w:rPr>
        <w:t xml:space="preserve">requirements </w:t>
      </w:r>
      <w:r>
        <w:rPr>
          <w:spacing w:val="7"/>
        </w:rPr>
        <w:t xml:space="preserve">for accessory </w:t>
      </w:r>
      <w:r>
        <w:rPr>
          <w:spacing w:val="5"/>
        </w:rPr>
        <w:t xml:space="preserve">uses </w:t>
      </w:r>
      <w:r>
        <w:rPr>
          <w:spacing w:val="6"/>
        </w:rPr>
        <w:t xml:space="preserve">and </w:t>
      </w:r>
      <w:r>
        <w:rPr>
          <w:spacing w:val="7"/>
        </w:rPr>
        <w:t xml:space="preserve">structures </w:t>
      </w:r>
      <w:r>
        <w:rPr>
          <w:spacing w:val="3"/>
        </w:rPr>
        <w:t xml:space="preserve">as </w:t>
      </w:r>
      <w:r>
        <w:rPr>
          <w:spacing w:val="5"/>
        </w:rPr>
        <w:t xml:space="preserve">set </w:t>
      </w:r>
      <w:r>
        <w:rPr>
          <w:spacing w:val="6"/>
        </w:rPr>
        <w:t xml:space="preserve">forth </w:t>
      </w:r>
      <w:r>
        <w:rPr>
          <w:spacing w:val="3"/>
        </w:rPr>
        <w:t xml:space="preserve">in </w:t>
      </w:r>
      <w:r>
        <w:rPr>
          <w:spacing w:val="6"/>
        </w:rPr>
        <w:t xml:space="preserve">Section 401 </w:t>
      </w:r>
      <w:r>
        <w:rPr>
          <w:spacing w:val="4"/>
        </w:rPr>
        <w:t xml:space="preserve">of </w:t>
      </w:r>
      <w:r>
        <w:rPr>
          <w:spacing w:val="7"/>
        </w:rPr>
        <w:t xml:space="preserve">this </w:t>
      </w:r>
      <w:r>
        <w:rPr>
          <w:spacing w:val="8"/>
        </w:rPr>
        <w:t>Ordinance.</w:t>
      </w:r>
    </w:p>
    <w:p w14:paraId="10FCC6F0" w14:textId="77777777" w:rsidR="00041057" w:rsidRDefault="00041057">
      <w:pPr>
        <w:pStyle w:val="BodyText"/>
        <w:spacing w:before="9"/>
        <w:rPr>
          <w:sz w:val="23"/>
        </w:rPr>
      </w:pPr>
    </w:p>
    <w:p w14:paraId="4C68AB2C" w14:textId="77777777" w:rsidR="00041057" w:rsidRDefault="00B24B28">
      <w:pPr>
        <w:pStyle w:val="ListParagraph"/>
        <w:numPr>
          <w:ilvl w:val="0"/>
          <w:numId w:val="99"/>
        </w:numPr>
        <w:tabs>
          <w:tab w:val="left" w:pos="825"/>
        </w:tabs>
        <w:spacing w:line="259" w:lineRule="auto"/>
        <w:ind w:right="105" w:hanging="360"/>
        <w:jc w:val="both"/>
      </w:pPr>
      <w:r>
        <w:rPr>
          <w:b/>
          <w:spacing w:val="6"/>
        </w:rPr>
        <w:t xml:space="preserve">Uses </w:t>
      </w:r>
      <w:r>
        <w:rPr>
          <w:b/>
          <w:spacing w:val="7"/>
        </w:rPr>
        <w:t xml:space="preserve">With Nuisance Effect: </w:t>
      </w:r>
      <w:r>
        <w:rPr>
          <w:spacing w:val="2"/>
        </w:rPr>
        <w:t xml:space="preserve">In </w:t>
      </w:r>
      <w:r>
        <w:rPr>
          <w:spacing w:val="4"/>
        </w:rPr>
        <w:t xml:space="preserve">no </w:t>
      </w:r>
      <w:r>
        <w:rPr>
          <w:spacing w:val="5"/>
        </w:rPr>
        <w:t xml:space="preserve">case </w:t>
      </w:r>
      <w:r>
        <w:rPr>
          <w:spacing w:val="3"/>
        </w:rPr>
        <w:t xml:space="preserve">is </w:t>
      </w:r>
      <w:r>
        <w:t xml:space="preserve">a </w:t>
      </w:r>
      <w:r>
        <w:rPr>
          <w:spacing w:val="5"/>
        </w:rPr>
        <w:t xml:space="preserve">use </w:t>
      </w:r>
      <w:r>
        <w:rPr>
          <w:spacing w:val="6"/>
        </w:rPr>
        <w:t xml:space="preserve">permitted </w:t>
      </w:r>
      <w:r>
        <w:rPr>
          <w:spacing w:val="7"/>
        </w:rPr>
        <w:t xml:space="preserve">which </w:t>
      </w:r>
      <w:r>
        <w:rPr>
          <w:spacing w:val="5"/>
        </w:rPr>
        <w:t xml:space="preserve">by </w:t>
      </w:r>
      <w:r>
        <w:rPr>
          <w:spacing w:val="7"/>
        </w:rPr>
        <w:t xml:space="preserve">reason </w:t>
      </w:r>
      <w:r>
        <w:rPr>
          <w:spacing w:val="4"/>
        </w:rPr>
        <w:t xml:space="preserve">of </w:t>
      </w:r>
      <w:r>
        <w:rPr>
          <w:spacing w:val="6"/>
        </w:rPr>
        <w:t xml:space="preserve">noise, </w:t>
      </w:r>
      <w:r>
        <w:rPr>
          <w:spacing w:val="8"/>
        </w:rPr>
        <w:t xml:space="preserve">dust, </w:t>
      </w:r>
      <w:r>
        <w:rPr>
          <w:spacing w:val="7"/>
        </w:rPr>
        <w:t xml:space="preserve">odor, appearance, </w:t>
      </w:r>
      <w:r>
        <w:rPr>
          <w:spacing w:val="4"/>
        </w:rPr>
        <w:t xml:space="preserve">or </w:t>
      </w:r>
      <w:r>
        <w:rPr>
          <w:spacing w:val="6"/>
        </w:rPr>
        <w:t xml:space="preserve">other </w:t>
      </w:r>
      <w:r>
        <w:rPr>
          <w:spacing w:val="7"/>
        </w:rPr>
        <w:t xml:space="preserve">objectionable </w:t>
      </w:r>
      <w:r>
        <w:rPr>
          <w:spacing w:val="5"/>
        </w:rPr>
        <w:t xml:space="preserve">factor </w:t>
      </w:r>
      <w:r>
        <w:rPr>
          <w:spacing w:val="6"/>
        </w:rPr>
        <w:t xml:space="preserve">creates </w:t>
      </w:r>
      <w:r>
        <w:t xml:space="preserve">a </w:t>
      </w:r>
      <w:r>
        <w:rPr>
          <w:spacing w:val="8"/>
        </w:rPr>
        <w:t xml:space="preserve">nuisance, </w:t>
      </w:r>
      <w:r>
        <w:rPr>
          <w:spacing w:val="7"/>
        </w:rPr>
        <w:t xml:space="preserve">hazard, </w:t>
      </w:r>
      <w:r>
        <w:rPr>
          <w:spacing w:val="4"/>
        </w:rPr>
        <w:t xml:space="preserve">or </w:t>
      </w:r>
      <w:r>
        <w:rPr>
          <w:spacing w:val="8"/>
        </w:rPr>
        <w:t xml:space="preserve">other </w:t>
      </w:r>
      <w:r>
        <w:rPr>
          <w:spacing w:val="7"/>
        </w:rPr>
        <w:t>substantial</w:t>
      </w:r>
      <w:r>
        <w:rPr>
          <w:spacing w:val="-14"/>
        </w:rPr>
        <w:t xml:space="preserve"> </w:t>
      </w:r>
      <w:r>
        <w:rPr>
          <w:spacing w:val="6"/>
        </w:rPr>
        <w:t>adverse</w:t>
      </w:r>
      <w:r>
        <w:rPr>
          <w:spacing w:val="-12"/>
        </w:rPr>
        <w:t xml:space="preserve"> </w:t>
      </w:r>
      <w:r>
        <w:rPr>
          <w:spacing w:val="6"/>
        </w:rPr>
        <w:t>effect</w:t>
      </w:r>
      <w:r>
        <w:rPr>
          <w:spacing w:val="-14"/>
        </w:rPr>
        <w:t xml:space="preserve"> </w:t>
      </w:r>
      <w:r>
        <w:rPr>
          <w:spacing w:val="6"/>
        </w:rPr>
        <w:t>upon</w:t>
      </w:r>
      <w:r>
        <w:rPr>
          <w:spacing w:val="-8"/>
        </w:rPr>
        <w:t xml:space="preserve"> </w:t>
      </w:r>
      <w:r>
        <w:rPr>
          <w:spacing w:val="4"/>
        </w:rPr>
        <w:t>the</w:t>
      </w:r>
      <w:r>
        <w:rPr>
          <w:spacing w:val="-12"/>
        </w:rPr>
        <w:t xml:space="preserve"> </w:t>
      </w:r>
      <w:r>
        <w:rPr>
          <w:spacing w:val="7"/>
        </w:rPr>
        <w:t>reasonable,</w:t>
      </w:r>
      <w:r>
        <w:rPr>
          <w:spacing w:val="-14"/>
        </w:rPr>
        <w:t xml:space="preserve"> </w:t>
      </w:r>
      <w:r>
        <w:rPr>
          <w:spacing w:val="5"/>
        </w:rPr>
        <w:t>enjoyment</w:t>
      </w:r>
      <w:r>
        <w:rPr>
          <w:spacing w:val="-17"/>
        </w:rPr>
        <w:t xml:space="preserve"> </w:t>
      </w:r>
      <w:r>
        <w:rPr>
          <w:spacing w:val="4"/>
        </w:rPr>
        <w:t>of</w:t>
      </w:r>
      <w:r>
        <w:rPr>
          <w:spacing w:val="-15"/>
        </w:rPr>
        <w:t xml:space="preserve"> </w:t>
      </w:r>
      <w:r>
        <w:rPr>
          <w:spacing w:val="3"/>
        </w:rPr>
        <w:t>the</w:t>
      </w:r>
      <w:r>
        <w:rPr>
          <w:spacing w:val="-15"/>
        </w:rPr>
        <w:t xml:space="preserve"> </w:t>
      </w:r>
      <w:r>
        <w:rPr>
          <w:spacing w:val="7"/>
        </w:rPr>
        <w:t>surrounding</w:t>
      </w:r>
      <w:r>
        <w:rPr>
          <w:spacing w:val="-12"/>
        </w:rPr>
        <w:t xml:space="preserve"> </w:t>
      </w:r>
      <w:r>
        <w:rPr>
          <w:spacing w:val="7"/>
        </w:rPr>
        <w:t>property</w:t>
      </w:r>
      <w:r>
        <w:rPr>
          <w:spacing w:val="-15"/>
        </w:rPr>
        <w:t xml:space="preserve"> </w:t>
      </w:r>
      <w:r>
        <w:rPr>
          <w:spacing w:val="8"/>
        </w:rPr>
        <w:t xml:space="preserve">unless </w:t>
      </w:r>
      <w:r>
        <w:rPr>
          <w:spacing w:val="7"/>
        </w:rPr>
        <w:t xml:space="preserve">otherwise </w:t>
      </w:r>
      <w:r>
        <w:rPr>
          <w:spacing w:val="6"/>
        </w:rPr>
        <w:t xml:space="preserve">allowed </w:t>
      </w:r>
      <w:r>
        <w:rPr>
          <w:spacing w:val="5"/>
        </w:rPr>
        <w:t xml:space="preserve">by </w:t>
      </w:r>
      <w:r>
        <w:rPr>
          <w:spacing w:val="6"/>
        </w:rPr>
        <w:t xml:space="preserve">law, </w:t>
      </w:r>
      <w:r>
        <w:rPr>
          <w:spacing w:val="3"/>
        </w:rPr>
        <w:t xml:space="preserve">as </w:t>
      </w:r>
      <w:r>
        <w:rPr>
          <w:spacing w:val="2"/>
        </w:rPr>
        <w:t xml:space="preserve">in </w:t>
      </w:r>
      <w:r>
        <w:rPr>
          <w:spacing w:val="5"/>
        </w:rPr>
        <w:t xml:space="preserve">the </w:t>
      </w:r>
      <w:r>
        <w:rPr>
          <w:spacing w:val="6"/>
        </w:rPr>
        <w:t xml:space="preserve">case </w:t>
      </w:r>
      <w:r>
        <w:rPr>
          <w:spacing w:val="4"/>
        </w:rPr>
        <w:t xml:space="preserve">of </w:t>
      </w:r>
      <w:r>
        <w:rPr>
          <w:spacing w:val="7"/>
        </w:rPr>
        <w:t xml:space="preserve">Agricultural </w:t>
      </w:r>
      <w:r>
        <w:rPr>
          <w:spacing w:val="6"/>
        </w:rPr>
        <w:t>Security</w:t>
      </w:r>
      <w:r>
        <w:rPr>
          <w:spacing w:val="23"/>
        </w:rPr>
        <w:t xml:space="preserve"> </w:t>
      </w:r>
      <w:r>
        <w:rPr>
          <w:spacing w:val="8"/>
        </w:rPr>
        <w:t>Areas.</w:t>
      </w:r>
    </w:p>
    <w:p w14:paraId="667B837C" w14:textId="77777777" w:rsidR="00041057" w:rsidRDefault="00041057">
      <w:pPr>
        <w:spacing w:line="259" w:lineRule="auto"/>
        <w:jc w:val="both"/>
        <w:sectPr w:rsidR="00041057">
          <w:pgSz w:w="12240" w:h="15840"/>
          <w:pgMar w:top="1400" w:right="1040" w:bottom="1320" w:left="1700" w:header="0" w:footer="1121" w:gutter="0"/>
          <w:cols w:space="720"/>
        </w:sectPr>
      </w:pPr>
    </w:p>
    <w:p w14:paraId="2B701759" w14:textId="77777777" w:rsidR="00041057" w:rsidRDefault="00B24B28">
      <w:pPr>
        <w:pStyle w:val="Heading4"/>
        <w:tabs>
          <w:tab w:val="left" w:pos="1904"/>
        </w:tabs>
        <w:spacing w:before="38"/>
      </w:pPr>
      <w:bookmarkStart w:id="13" w:name="SECTION_303_AGRICULTURAL_ZONE_(A-1)"/>
      <w:bookmarkEnd w:id="13"/>
      <w:r>
        <w:rPr>
          <w:spacing w:val="7"/>
        </w:rPr>
        <w:lastRenderedPageBreak/>
        <w:t>SECTION</w:t>
      </w:r>
      <w:r>
        <w:rPr>
          <w:spacing w:val="10"/>
        </w:rPr>
        <w:t xml:space="preserve"> </w:t>
      </w:r>
      <w:r>
        <w:rPr>
          <w:spacing w:val="6"/>
        </w:rPr>
        <w:t>303</w:t>
      </w:r>
      <w:r>
        <w:rPr>
          <w:spacing w:val="6"/>
        </w:rPr>
        <w:tab/>
      </w:r>
      <w:r>
        <w:rPr>
          <w:spacing w:val="9"/>
        </w:rPr>
        <w:t xml:space="preserve">AGRICULTURAL </w:t>
      </w:r>
      <w:r>
        <w:rPr>
          <w:spacing w:val="7"/>
        </w:rPr>
        <w:t>ZONE</w:t>
      </w:r>
      <w:r>
        <w:rPr>
          <w:spacing w:val="11"/>
        </w:rPr>
        <w:t xml:space="preserve"> </w:t>
      </w:r>
      <w:r>
        <w:rPr>
          <w:spacing w:val="9"/>
        </w:rPr>
        <w:t>(A-1)</w:t>
      </w:r>
    </w:p>
    <w:p w14:paraId="063C6902" w14:textId="77777777" w:rsidR="00041057" w:rsidRDefault="00041057">
      <w:pPr>
        <w:pStyle w:val="BodyText"/>
        <w:spacing w:before="6"/>
        <w:rPr>
          <w:b/>
          <w:sz w:val="25"/>
        </w:rPr>
      </w:pPr>
    </w:p>
    <w:p w14:paraId="569523A1" w14:textId="77777777" w:rsidR="00041057" w:rsidRDefault="00B24B28">
      <w:pPr>
        <w:pStyle w:val="ListParagraph"/>
        <w:numPr>
          <w:ilvl w:val="0"/>
          <w:numId w:val="98"/>
        </w:numPr>
        <w:tabs>
          <w:tab w:val="left" w:pos="825"/>
        </w:tabs>
        <w:ind w:hanging="360"/>
      </w:pPr>
      <w:r>
        <w:rPr>
          <w:b/>
          <w:spacing w:val="7"/>
        </w:rPr>
        <w:t xml:space="preserve">Purpose: </w:t>
      </w:r>
      <w:r>
        <w:rPr>
          <w:spacing w:val="6"/>
        </w:rPr>
        <w:t xml:space="preserve">The primary </w:t>
      </w:r>
      <w:r>
        <w:rPr>
          <w:spacing w:val="7"/>
        </w:rPr>
        <w:t xml:space="preserve">purpose </w:t>
      </w:r>
      <w:r>
        <w:rPr>
          <w:spacing w:val="5"/>
        </w:rPr>
        <w:t xml:space="preserve">of the </w:t>
      </w:r>
      <w:r>
        <w:rPr>
          <w:spacing w:val="7"/>
        </w:rPr>
        <w:t xml:space="preserve">Agricultural </w:t>
      </w:r>
      <w:r>
        <w:rPr>
          <w:spacing w:val="6"/>
        </w:rPr>
        <w:t xml:space="preserve">Zone </w:t>
      </w:r>
      <w:r>
        <w:rPr>
          <w:spacing w:val="2"/>
        </w:rPr>
        <w:t>is</w:t>
      </w:r>
      <w:r>
        <w:rPr>
          <w:spacing w:val="8"/>
        </w:rPr>
        <w:t xml:space="preserve"> to:</w:t>
      </w:r>
    </w:p>
    <w:p w14:paraId="3284B048" w14:textId="77777777" w:rsidR="00041057" w:rsidRDefault="00041057">
      <w:pPr>
        <w:pStyle w:val="BodyText"/>
        <w:spacing w:before="6"/>
        <w:rPr>
          <w:sz w:val="25"/>
        </w:rPr>
      </w:pPr>
    </w:p>
    <w:p w14:paraId="276B7700" w14:textId="77777777" w:rsidR="00041057" w:rsidRDefault="00B24B28">
      <w:pPr>
        <w:pStyle w:val="ListParagraph"/>
        <w:numPr>
          <w:ilvl w:val="1"/>
          <w:numId w:val="98"/>
        </w:numPr>
        <w:tabs>
          <w:tab w:val="left" w:pos="1358"/>
        </w:tabs>
        <w:ind w:hanging="532"/>
        <w:jc w:val="both"/>
      </w:pPr>
      <w:r>
        <w:rPr>
          <w:spacing w:val="6"/>
        </w:rPr>
        <w:t xml:space="preserve">Identify those areas </w:t>
      </w:r>
      <w:r>
        <w:rPr>
          <w:spacing w:val="7"/>
        </w:rPr>
        <w:t xml:space="preserve">where </w:t>
      </w:r>
      <w:r>
        <w:rPr>
          <w:spacing w:val="6"/>
        </w:rPr>
        <w:t xml:space="preserve">agricultural activities </w:t>
      </w:r>
      <w:r>
        <w:rPr>
          <w:spacing w:val="7"/>
        </w:rPr>
        <w:t xml:space="preserve">should </w:t>
      </w:r>
      <w:r>
        <w:rPr>
          <w:spacing w:val="4"/>
        </w:rPr>
        <w:t xml:space="preserve">be </w:t>
      </w:r>
      <w:r>
        <w:rPr>
          <w:spacing w:val="7"/>
        </w:rPr>
        <w:t xml:space="preserve">encouraged </w:t>
      </w:r>
      <w:r>
        <w:rPr>
          <w:spacing w:val="4"/>
        </w:rPr>
        <w:t>or</w:t>
      </w:r>
      <w:r>
        <w:rPr>
          <w:spacing w:val="55"/>
        </w:rPr>
        <w:t xml:space="preserve"> </w:t>
      </w:r>
      <w:r>
        <w:rPr>
          <w:spacing w:val="8"/>
        </w:rPr>
        <w:t>preserved.</w:t>
      </w:r>
    </w:p>
    <w:p w14:paraId="60C1015B" w14:textId="77777777" w:rsidR="00041057" w:rsidRDefault="00041057">
      <w:pPr>
        <w:pStyle w:val="BodyText"/>
        <w:spacing w:before="6"/>
        <w:rPr>
          <w:sz w:val="25"/>
        </w:rPr>
      </w:pPr>
    </w:p>
    <w:p w14:paraId="675DEF66" w14:textId="77777777" w:rsidR="00041057" w:rsidRDefault="00B24B28">
      <w:pPr>
        <w:pStyle w:val="ListParagraph"/>
        <w:numPr>
          <w:ilvl w:val="1"/>
          <w:numId w:val="98"/>
        </w:numPr>
        <w:tabs>
          <w:tab w:val="left" w:pos="1358"/>
        </w:tabs>
        <w:spacing w:line="259" w:lineRule="auto"/>
        <w:ind w:right="102" w:hanging="532"/>
        <w:jc w:val="both"/>
      </w:pPr>
      <w:r>
        <w:rPr>
          <w:spacing w:val="8"/>
        </w:rPr>
        <w:t xml:space="preserve">Provide </w:t>
      </w:r>
      <w:r>
        <w:rPr>
          <w:spacing w:val="5"/>
        </w:rPr>
        <w:t xml:space="preserve">for the </w:t>
      </w:r>
      <w:r>
        <w:rPr>
          <w:spacing w:val="7"/>
        </w:rPr>
        <w:t xml:space="preserve">preservation </w:t>
      </w:r>
      <w:r>
        <w:rPr>
          <w:spacing w:val="5"/>
        </w:rPr>
        <w:t xml:space="preserve">of </w:t>
      </w:r>
      <w:r>
        <w:rPr>
          <w:spacing w:val="6"/>
        </w:rPr>
        <w:t xml:space="preserve">natural, </w:t>
      </w:r>
      <w:r>
        <w:rPr>
          <w:spacing w:val="7"/>
        </w:rPr>
        <w:t xml:space="preserve">unpolluted drainageways, </w:t>
      </w:r>
      <w:r>
        <w:rPr>
          <w:spacing w:val="6"/>
        </w:rPr>
        <w:t xml:space="preserve">protection </w:t>
      </w:r>
      <w:r>
        <w:rPr>
          <w:spacing w:val="9"/>
        </w:rPr>
        <w:t xml:space="preserve">from </w:t>
      </w:r>
      <w:r>
        <w:rPr>
          <w:spacing w:val="7"/>
        </w:rPr>
        <w:t>flooding,</w:t>
      </w:r>
      <w:r>
        <w:rPr>
          <w:spacing w:val="-9"/>
        </w:rPr>
        <w:t xml:space="preserve"> </w:t>
      </w:r>
      <w:r>
        <w:rPr>
          <w:spacing w:val="7"/>
        </w:rPr>
        <w:t>preservation</w:t>
      </w:r>
      <w:r>
        <w:rPr>
          <w:spacing w:val="-5"/>
        </w:rPr>
        <w:t xml:space="preserve"> </w:t>
      </w:r>
      <w:r>
        <w:rPr>
          <w:spacing w:val="5"/>
        </w:rPr>
        <w:t>of</w:t>
      </w:r>
      <w:r>
        <w:rPr>
          <w:spacing w:val="-8"/>
        </w:rPr>
        <w:t xml:space="preserve"> </w:t>
      </w:r>
      <w:r>
        <w:rPr>
          <w:spacing w:val="7"/>
        </w:rPr>
        <w:t>open</w:t>
      </w:r>
      <w:r>
        <w:rPr>
          <w:spacing w:val="-5"/>
        </w:rPr>
        <w:t xml:space="preserve"> </w:t>
      </w:r>
      <w:r>
        <w:rPr>
          <w:spacing w:val="7"/>
        </w:rPr>
        <w:t>space,</w:t>
      </w:r>
      <w:r>
        <w:rPr>
          <w:spacing w:val="-9"/>
        </w:rPr>
        <w:t xml:space="preserve"> </w:t>
      </w:r>
      <w:r>
        <w:rPr>
          <w:spacing w:val="6"/>
        </w:rPr>
        <w:t>and</w:t>
      </w:r>
      <w:r>
        <w:rPr>
          <w:spacing w:val="-8"/>
        </w:rPr>
        <w:t xml:space="preserve"> </w:t>
      </w:r>
      <w:r>
        <w:rPr>
          <w:spacing w:val="7"/>
        </w:rPr>
        <w:t>conservation</w:t>
      </w:r>
      <w:r>
        <w:rPr>
          <w:spacing w:val="-7"/>
        </w:rPr>
        <w:t xml:space="preserve"> </w:t>
      </w:r>
      <w:r>
        <w:rPr>
          <w:spacing w:val="5"/>
        </w:rPr>
        <w:t>of</w:t>
      </w:r>
      <w:r>
        <w:rPr>
          <w:spacing w:val="-8"/>
        </w:rPr>
        <w:t xml:space="preserve"> </w:t>
      </w:r>
      <w:r>
        <w:rPr>
          <w:spacing w:val="5"/>
        </w:rPr>
        <w:t>the</w:t>
      </w:r>
      <w:r>
        <w:rPr>
          <w:spacing w:val="-9"/>
        </w:rPr>
        <w:t xml:space="preserve"> </w:t>
      </w:r>
      <w:r>
        <w:rPr>
          <w:spacing w:val="6"/>
        </w:rPr>
        <w:t>natural</w:t>
      </w:r>
      <w:r>
        <w:rPr>
          <w:spacing w:val="-10"/>
        </w:rPr>
        <w:t xml:space="preserve"> </w:t>
      </w:r>
      <w:r>
        <w:rPr>
          <w:spacing w:val="7"/>
        </w:rPr>
        <w:t>environment</w:t>
      </w:r>
      <w:r>
        <w:rPr>
          <w:spacing w:val="-11"/>
        </w:rPr>
        <w:t xml:space="preserve"> </w:t>
      </w:r>
      <w:r>
        <w:rPr>
          <w:spacing w:val="9"/>
        </w:rPr>
        <w:t xml:space="preserve">and </w:t>
      </w:r>
      <w:r>
        <w:rPr>
          <w:spacing w:val="7"/>
        </w:rPr>
        <w:t xml:space="preserve">natural resources </w:t>
      </w:r>
      <w:r>
        <w:rPr>
          <w:spacing w:val="6"/>
        </w:rPr>
        <w:t xml:space="preserve">while </w:t>
      </w:r>
      <w:r>
        <w:rPr>
          <w:spacing w:val="7"/>
        </w:rPr>
        <w:t xml:space="preserve">providing </w:t>
      </w:r>
      <w:r>
        <w:rPr>
          <w:spacing w:val="5"/>
        </w:rPr>
        <w:t xml:space="preserve">for </w:t>
      </w:r>
      <w:r>
        <w:rPr>
          <w:spacing w:val="6"/>
        </w:rPr>
        <w:t xml:space="preserve">such </w:t>
      </w:r>
      <w:r>
        <w:rPr>
          <w:spacing w:val="5"/>
        </w:rPr>
        <w:t xml:space="preserve">uses and </w:t>
      </w:r>
      <w:r>
        <w:rPr>
          <w:spacing w:val="7"/>
        </w:rPr>
        <w:t xml:space="preserve">development </w:t>
      </w:r>
      <w:r>
        <w:rPr>
          <w:spacing w:val="3"/>
        </w:rPr>
        <w:t xml:space="preserve">as </w:t>
      </w:r>
      <w:r>
        <w:rPr>
          <w:spacing w:val="4"/>
        </w:rPr>
        <w:t xml:space="preserve">are </w:t>
      </w:r>
      <w:r>
        <w:rPr>
          <w:spacing w:val="7"/>
        </w:rPr>
        <w:t xml:space="preserve">compatible </w:t>
      </w:r>
      <w:r>
        <w:rPr>
          <w:spacing w:val="5"/>
        </w:rPr>
        <w:t xml:space="preserve">with </w:t>
      </w:r>
      <w:r>
        <w:rPr>
          <w:spacing w:val="6"/>
        </w:rPr>
        <w:t>these</w:t>
      </w:r>
      <w:r>
        <w:rPr>
          <w:spacing w:val="18"/>
        </w:rPr>
        <w:t xml:space="preserve"> </w:t>
      </w:r>
      <w:r>
        <w:rPr>
          <w:spacing w:val="7"/>
        </w:rPr>
        <w:t>objectives.</w:t>
      </w:r>
    </w:p>
    <w:p w14:paraId="19B6191D" w14:textId="77777777" w:rsidR="00041057" w:rsidRDefault="00041057">
      <w:pPr>
        <w:pStyle w:val="BodyText"/>
        <w:spacing w:before="10"/>
        <w:rPr>
          <w:sz w:val="23"/>
        </w:rPr>
      </w:pPr>
    </w:p>
    <w:p w14:paraId="79EE2714" w14:textId="77777777" w:rsidR="00041057" w:rsidRDefault="00B24B28">
      <w:pPr>
        <w:pStyle w:val="BodyText"/>
        <w:spacing w:line="259" w:lineRule="auto"/>
        <w:ind w:left="820" w:right="105"/>
        <w:jc w:val="both"/>
      </w:pPr>
      <w:r>
        <w:t>The land in this Zone is used primarily for agriculture; contains high quality agricultural soils; or needs protection due to the presence of steep slopes, forests, or streams and flood- prone areas.</w:t>
      </w:r>
    </w:p>
    <w:p w14:paraId="405E1749" w14:textId="77777777" w:rsidR="00041057" w:rsidRDefault="00041057">
      <w:pPr>
        <w:pStyle w:val="BodyText"/>
        <w:spacing w:before="10"/>
        <w:rPr>
          <w:sz w:val="23"/>
        </w:rPr>
      </w:pPr>
    </w:p>
    <w:p w14:paraId="74B03072" w14:textId="77777777" w:rsidR="00041057" w:rsidRDefault="00B24B28">
      <w:pPr>
        <w:pStyle w:val="ListParagraph"/>
        <w:numPr>
          <w:ilvl w:val="0"/>
          <w:numId w:val="98"/>
        </w:numPr>
        <w:tabs>
          <w:tab w:val="left" w:pos="825"/>
        </w:tabs>
        <w:spacing w:line="259" w:lineRule="auto"/>
        <w:ind w:right="110" w:hanging="360"/>
      </w:pPr>
      <w:r>
        <w:rPr>
          <w:b/>
          <w:spacing w:val="6"/>
        </w:rPr>
        <w:t>Uses</w:t>
      </w:r>
      <w:r>
        <w:rPr>
          <w:b/>
          <w:spacing w:val="-3"/>
        </w:rPr>
        <w:t xml:space="preserve"> </w:t>
      </w:r>
      <w:r>
        <w:rPr>
          <w:b/>
          <w:spacing w:val="4"/>
        </w:rPr>
        <w:t>by</w:t>
      </w:r>
      <w:r>
        <w:rPr>
          <w:b/>
          <w:spacing w:val="-1"/>
        </w:rPr>
        <w:t xml:space="preserve"> </w:t>
      </w:r>
      <w:r>
        <w:rPr>
          <w:b/>
          <w:spacing w:val="7"/>
        </w:rPr>
        <w:t>Right:</w:t>
      </w:r>
      <w:r>
        <w:rPr>
          <w:b/>
          <w:spacing w:val="-2"/>
        </w:rPr>
        <w:t xml:space="preserve"> </w:t>
      </w:r>
      <w:r>
        <w:rPr>
          <w:spacing w:val="6"/>
        </w:rPr>
        <w:t>The</w:t>
      </w:r>
      <w:r>
        <w:rPr>
          <w:spacing w:val="-2"/>
        </w:rPr>
        <w:t xml:space="preserve"> </w:t>
      </w:r>
      <w:r>
        <w:rPr>
          <w:spacing w:val="7"/>
        </w:rPr>
        <w:t>following</w:t>
      </w:r>
      <w:r>
        <w:rPr>
          <w:spacing w:val="-3"/>
        </w:rPr>
        <w:t xml:space="preserve"> </w:t>
      </w:r>
      <w:r>
        <w:rPr>
          <w:spacing w:val="6"/>
        </w:rPr>
        <w:t>uses,</w:t>
      </w:r>
      <w:r>
        <w:rPr>
          <w:spacing w:val="-3"/>
        </w:rPr>
        <w:t xml:space="preserve"> </w:t>
      </w:r>
      <w:r>
        <w:rPr>
          <w:spacing w:val="5"/>
        </w:rPr>
        <w:t>limited</w:t>
      </w:r>
      <w:r>
        <w:t xml:space="preserve"> to </w:t>
      </w:r>
      <w:r>
        <w:rPr>
          <w:spacing w:val="6"/>
        </w:rPr>
        <w:t>one</w:t>
      </w:r>
      <w:r>
        <w:rPr>
          <w:spacing w:val="-3"/>
        </w:rPr>
        <w:t xml:space="preserve"> </w:t>
      </w:r>
      <w:r>
        <w:rPr>
          <w:spacing w:val="5"/>
        </w:rPr>
        <w:t>(1)</w:t>
      </w:r>
      <w:r>
        <w:rPr>
          <w:spacing w:val="-3"/>
        </w:rPr>
        <w:t xml:space="preserve"> </w:t>
      </w:r>
      <w:r>
        <w:rPr>
          <w:spacing w:val="6"/>
        </w:rPr>
        <w:t>principal</w:t>
      </w:r>
      <w:r>
        <w:rPr>
          <w:spacing w:val="-4"/>
        </w:rPr>
        <w:t xml:space="preserve"> </w:t>
      </w:r>
      <w:r>
        <w:rPr>
          <w:spacing w:val="5"/>
        </w:rPr>
        <w:t>use</w:t>
      </w:r>
      <w:r>
        <w:rPr>
          <w:spacing w:val="-2"/>
        </w:rPr>
        <w:t xml:space="preserve"> </w:t>
      </w:r>
      <w:r>
        <w:rPr>
          <w:spacing w:val="5"/>
        </w:rPr>
        <w:t>per</w:t>
      </w:r>
      <w:r>
        <w:rPr>
          <w:spacing w:val="-2"/>
        </w:rPr>
        <w:t xml:space="preserve"> </w:t>
      </w:r>
      <w:r>
        <w:rPr>
          <w:spacing w:val="5"/>
        </w:rPr>
        <w:t>lot,</w:t>
      </w:r>
      <w:r>
        <w:rPr>
          <w:spacing w:val="-3"/>
        </w:rPr>
        <w:t xml:space="preserve"> </w:t>
      </w:r>
      <w:r>
        <w:rPr>
          <w:spacing w:val="5"/>
        </w:rPr>
        <w:t>are</w:t>
      </w:r>
      <w:r>
        <w:rPr>
          <w:spacing w:val="-2"/>
        </w:rPr>
        <w:t xml:space="preserve"> </w:t>
      </w:r>
      <w:r>
        <w:rPr>
          <w:spacing w:val="6"/>
        </w:rPr>
        <w:t>permitted</w:t>
      </w:r>
      <w:r>
        <w:t xml:space="preserve"> </w:t>
      </w:r>
      <w:r>
        <w:rPr>
          <w:spacing w:val="4"/>
        </w:rPr>
        <w:t xml:space="preserve">by </w:t>
      </w:r>
      <w:r>
        <w:rPr>
          <w:spacing w:val="6"/>
        </w:rPr>
        <w:t xml:space="preserve">right </w:t>
      </w:r>
      <w:r>
        <w:t xml:space="preserve">in </w:t>
      </w:r>
      <w:r>
        <w:rPr>
          <w:spacing w:val="5"/>
        </w:rPr>
        <w:t xml:space="preserve">the </w:t>
      </w:r>
      <w:r>
        <w:rPr>
          <w:spacing w:val="6"/>
        </w:rPr>
        <w:t>A-1</w:t>
      </w:r>
      <w:r>
        <w:rPr>
          <w:spacing w:val="23"/>
        </w:rPr>
        <w:t xml:space="preserve"> </w:t>
      </w:r>
      <w:r>
        <w:rPr>
          <w:spacing w:val="8"/>
        </w:rPr>
        <w:t>Zone:</w:t>
      </w:r>
    </w:p>
    <w:p w14:paraId="263F78F5" w14:textId="77777777" w:rsidR="00041057" w:rsidRDefault="00041057">
      <w:pPr>
        <w:pStyle w:val="BodyText"/>
        <w:spacing w:before="10"/>
        <w:rPr>
          <w:sz w:val="23"/>
        </w:rPr>
      </w:pPr>
    </w:p>
    <w:p w14:paraId="6C100613" w14:textId="77777777" w:rsidR="00041057" w:rsidRDefault="00B24B28">
      <w:pPr>
        <w:pStyle w:val="ListParagraph"/>
        <w:numPr>
          <w:ilvl w:val="1"/>
          <w:numId w:val="98"/>
        </w:numPr>
        <w:tabs>
          <w:tab w:val="left" w:pos="1544"/>
          <w:tab w:val="left" w:pos="1545"/>
        </w:tabs>
        <w:ind w:left="1540" w:hanging="480"/>
      </w:pPr>
      <w:r>
        <w:rPr>
          <w:spacing w:val="8"/>
        </w:rPr>
        <w:t>Agriculture</w:t>
      </w:r>
    </w:p>
    <w:p w14:paraId="3DC5F426" w14:textId="77777777" w:rsidR="00041057" w:rsidRDefault="00B24B28">
      <w:pPr>
        <w:pStyle w:val="ListParagraph"/>
        <w:numPr>
          <w:ilvl w:val="1"/>
          <w:numId w:val="98"/>
        </w:numPr>
        <w:tabs>
          <w:tab w:val="left" w:pos="1544"/>
          <w:tab w:val="left" w:pos="1545"/>
        </w:tabs>
        <w:spacing w:before="20"/>
        <w:ind w:left="1544" w:hanging="484"/>
      </w:pPr>
      <w:r>
        <w:rPr>
          <w:spacing w:val="7"/>
        </w:rPr>
        <w:t xml:space="preserve">Agricultural Equipment </w:t>
      </w:r>
      <w:r>
        <w:rPr>
          <w:spacing w:val="5"/>
        </w:rPr>
        <w:t xml:space="preserve">and </w:t>
      </w:r>
      <w:r>
        <w:rPr>
          <w:spacing w:val="7"/>
        </w:rPr>
        <w:t xml:space="preserve">Machinery </w:t>
      </w:r>
      <w:r>
        <w:rPr>
          <w:spacing w:val="6"/>
        </w:rPr>
        <w:t>Sales and/or</w:t>
      </w:r>
      <w:r>
        <w:rPr>
          <w:spacing w:val="18"/>
        </w:rPr>
        <w:t xml:space="preserve"> </w:t>
      </w:r>
      <w:r>
        <w:rPr>
          <w:spacing w:val="7"/>
        </w:rPr>
        <w:t>Service*</w:t>
      </w:r>
    </w:p>
    <w:p w14:paraId="6E342959" w14:textId="77777777" w:rsidR="00041057" w:rsidRDefault="00B24B28">
      <w:pPr>
        <w:pStyle w:val="ListParagraph"/>
        <w:numPr>
          <w:ilvl w:val="1"/>
          <w:numId w:val="98"/>
        </w:numPr>
        <w:tabs>
          <w:tab w:val="left" w:pos="1544"/>
          <w:tab w:val="left" w:pos="1545"/>
        </w:tabs>
        <w:spacing w:before="20"/>
        <w:ind w:left="1544" w:hanging="484"/>
      </w:pPr>
      <w:r>
        <w:rPr>
          <w:spacing w:val="7"/>
        </w:rPr>
        <w:t>Animal</w:t>
      </w:r>
      <w:r>
        <w:rPr>
          <w:spacing w:val="3"/>
        </w:rPr>
        <w:t xml:space="preserve"> </w:t>
      </w:r>
      <w:r>
        <w:rPr>
          <w:spacing w:val="8"/>
        </w:rPr>
        <w:t>Hospital</w:t>
      </w:r>
    </w:p>
    <w:p w14:paraId="6223297A" w14:textId="77777777" w:rsidR="00041057" w:rsidRDefault="00B24B28">
      <w:pPr>
        <w:pStyle w:val="ListParagraph"/>
        <w:numPr>
          <w:ilvl w:val="1"/>
          <w:numId w:val="98"/>
        </w:numPr>
        <w:tabs>
          <w:tab w:val="left" w:pos="1544"/>
          <w:tab w:val="left" w:pos="1545"/>
        </w:tabs>
        <w:spacing w:before="20"/>
        <w:ind w:left="1544" w:hanging="484"/>
      </w:pPr>
      <w:r>
        <w:rPr>
          <w:spacing w:val="5"/>
        </w:rPr>
        <w:t xml:space="preserve">Bed and </w:t>
      </w:r>
      <w:r>
        <w:rPr>
          <w:spacing w:val="7"/>
        </w:rPr>
        <w:t>Breakfast</w:t>
      </w:r>
      <w:r>
        <w:rPr>
          <w:spacing w:val="14"/>
        </w:rPr>
        <w:t xml:space="preserve"> </w:t>
      </w:r>
      <w:r>
        <w:rPr>
          <w:spacing w:val="8"/>
        </w:rPr>
        <w:t>Inn*</w:t>
      </w:r>
    </w:p>
    <w:p w14:paraId="79FB07C1" w14:textId="77777777" w:rsidR="00041057" w:rsidRDefault="00B24B28">
      <w:pPr>
        <w:pStyle w:val="ListParagraph"/>
        <w:numPr>
          <w:ilvl w:val="1"/>
          <w:numId w:val="98"/>
        </w:numPr>
        <w:tabs>
          <w:tab w:val="left" w:pos="1544"/>
          <w:tab w:val="left" w:pos="1545"/>
        </w:tabs>
        <w:spacing w:before="20"/>
        <w:ind w:left="1544" w:hanging="484"/>
      </w:pPr>
      <w:r>
        <w:rPr>
          <w:spacing w:val="5"/>
        </w:rPr>
        <w:t xml:space="preserve">Family </w:t>
      </w:r>
      <w:r>
        <w:rPr>
          <w:spacing w:val="6"/>
        </w:rPr>
        <w:t>Day Care</w:t>
      </w:r>
      <w:r>
        <w:rPr>
          <w:spacing w:val="3"/>
        </w:rPr>
        <w:t xml:space="preserve"> </w:t>
      </w:r>
      <w:r>
        <w:rPr>
          <w:spacing w:val="9"/>
        </w:rPr>
        <w:t>Home</w:t>
      </w:r>
    </w:p>
    <w:p w14:paraId="2E658088" w14:textId="77777777" w:rsidR="00041057" w:rsidRDefault="00B24B28">
      <w:pPr>
        <w:pStyle w:val="ListParagraph"/>
        <w:numPr>
          <w:ilvl w:val="1"/>
          <w:numId w:val="98"/>
        </w:numPr>
        <w:tabs>
          <w:tab w:val="left" w:pos="1544"/>
          <w:tab w:val="left" w:pos="1545"/>
        </w:tabs>
        <w:spacing w:before="20"/>
        <w:ind w:left="1544" w:hanging="484"/>
      </w:pPr>
      <w:r>
        <w:rPr>
          <w:spacing w:val="6"/>
        </w:rPr>
        <w:t xml:space="preserve">Farm Buildings </w:t>
      </w:r>
      <w:r>
        <w:rPr>
          <w:spacing w:val="5"/>
        </w:rPr>
        <w:t>and</w:t>
      </w:r>
      <w:r>
        <w:rPr>
          <w:spacing w:val="23"/>
        </w:rPr>
        <w:t xml:space="preserve"> </w:t>
      </w:r>
      <w:r>
        <w:rPr>
          <w:spacing w:val="7"/>
        </w:rPr>
        <w:t>Structures</w:t>
      </w:r>
    </w:p>
    <w:p w14:paraId="0700C058" w14:textId="77777777" w:rsidR="00041057" w:rsidRDefault="00B24B28">
      <w:pPr>
        <w:pStyle w:val="ListParagraph"/>
        <w:numPr>
          <w:ilvl w:val="1"/>
          <w:numId w:val="98"/>
        </w:numPr>
        <w:tabs>
          <w:tab w:val="left" w:pos="1544"/>
          <w:tab w:val="left" w:pos="1545"/>
        </w:tabs>
        <w:spacing w:before="20"/>
        <w:ind w:left="1544" w:hanging="484"/>
      </w:pPr>
      <w:r>
        <w:rPr>
          <w:spacing w:val="6"/>
        </w:rPr>
        <w:t xml:space="preserve">Forestation </w:t>
      </w:r>
      <w:r>
        <w:rPr>
          <w:spacing w:val="5"/>
        </w:rPr>
        <w:t xml:space="preserve">and </w:t>
      </w:r>
      <w:r>
        <w:rPr>
          <w:spacing w:val="6"/>
        </w:rPr>
        <w:t>Wildlife</w:t>
      </w:r>
      <w:r>
        <w:rPr>
          <w:spacing w:val="21"/>
        </w:rPr>
        <w:t xml:space="preserve"> </w:t>
      </w:r>
      <w:r>
        <w:rPr>
          <w:spacing w:val="8"/>
        </w:rPr>
        <w:t>Preserve</w:t>
      </w:r>
    </w:p>
    <w:p w14:paraId="42DFA8C4" w14:textId="77777777" w:rsidR="00041057" w:rsidRDefault="00B24B28">
      <w:pPr>
        <w:pStyle w:val="ListParagraph"/>
        <w:numPr>
          <w:ilvl w:val="1"/>
          <w:numId w:val="98"/>
        </w:numPr>
        <w:tabs>
          <w:tab w:val="left" w:pos="1544"/>
          <w:tab w:val="left" w:pos="1545"/>
        </w:tabs>
        <w:spacing w:before="20"/>
        <w:ind w:left="1544" w:hanging="484"/>
      </w:pPr>
      <w:r>
        <w:rPr>
          <w:spacing w:val="7"/>
        </w:rPr>
        <w:t xml:space="preserve">Grange </w:t>
      </w:r>
      <w:r>
        <w:rPr>
          <w:spacing w:val="6"/>
        </w:rPr>
        <w:t xml:space="preserve">Hall </w:t>
      </w:r>
      <w:r>
        <w:rPr>
          <w:spacing w:val="5"/>
        </w:rPr>
        <w:t xml:space="preserve">or </w:t>
      </w:r>
      <w:r>
        <w:rPr>
          <w:spacing w:val="6"/>
        </w:rPr>
        <w:t xml:space="preserve">Similar Building </w:t>
      </w:r>
      <w:r>
        <w:rPr>
          <w:spacing w:val="5"/>
        </w:rPr>
        <w:t xml:space="preserve">of </w:t>
      </w:r>
      <w:r>
        <w:t xml:space="preserve">a </w:t>
      </w:r>
      <w:r>
        <w:rPr>
          <w:spacing w:val="6"/>
        </w:rPr>
        <w:t xml:space="preserve">Purely </w:t>
      </w:r>
      <w:r>
        <w:rPr>
          <w:spacing w:val="7"/>
        </w:rPr>
        <w:t>Agricultural</w:t>
      </w:r>
      <w:r>
        <w:rPr>
          <w:spacing w:val="5"/>
        </w:rPr>
        <w:t xml:space="preserve"> </w:t>
      </w:r>
      <w:r>
        <w:rPr>
          <w:spacing w:val="8"/>
        </w:rPr>
        <w:t>Organization</w:t>
      </w:r>
    </w:p>
    <w:p w14:paraId="195A34E8" w14:textId="77777777" w:rsidR="00041057" w:rsidRDefault="00B24B28">
      <w:pPr>
        <w:pStyle w:val="ListParagraph"/>
        <w:numPr>
          <w:ilvl w:val="1"/>
          <w:numId w:val="98"/>
        </w:numPr>
        <w:tabs>
          <w:tab w:val="left" w:pos="1544"/>
          <w:tab w:val="left" w:pos="1545"/>
        </w:tabs>
        <w:spacing w:before="20"/>
        <w:ind w:left="1544" w:hanging="484"/>
      </w:pPr>
      <w:r>
        <w:rPr>
          <w:spacing w:val="8"/>
        </w:rPr>
        <w:t xml:space="preserve">Greenhouse, </w:t>
      </w:r>
      <w:r>
        <w:rPr>
          <w:spacing w:val="7"/>
        </w:rPr>
        <w:t>Horticultural</w:t>
      </w:r>
      <w:r>
        <w:rPr>
          <w:spacing w:val="5"/>
        </w:rPr>
        <w:t xml:space="preserve"> </w:t>
      </w:r>
      <w:r>
        <w:rPr>
          <w:spacing w:val="8"/>
        </w:rPr>
        <w:t>Nursery*</w:t>
      </w:r>
    </w:p>
    <w:p w14:paraId="34AC699F" w14:textId="77777777" w:rsidR="00041057" w:rsidRDefault="00B24B28">
      <w:pPr>
        <w:pStyle w:val="ListParagraph"/>
        <w:numPr>
          <w:ilvl w:val="1"/>
          <w:numId w:val="98"/>
        </w:numPr>
        <w:tabs>
          <w:tab w:val="left" w:pos="1544"/>
          <w:tab w:val="left" w:pos="1545"/>
        </w:tabs>
        <w:spacing w:before="20"/>
        <w:ind w:left="1544" w:hanging="604"/>
      </w:pPr>
      <w:r>
        <w:rPr>
          <w:spacing w:val="7"/>
        </w:rPr>
        <w:t>Group</w:t>
      </w:r>
      <w:r>
        <w:rPr>
          <w:spacing w:val="10"/>
        </w:rPr>
        <w:t xml:space="preserve"> </w:t>
      </w:r>
      <w:r>
        <w:rPr>
          <w:spacing w:val="9"/>
        </w:rPr>
        <w:t>Home</w:t>
      </w:r>
    </w:p>
    <w:p w14:paraId="555CBB39" w14:textId="77777777" w:rsidR="00041057" w:rsidRDefault="00B24B28">
      <w:pPr>
        <w:pStyle w:val="ListParagraph"/>
        <w:numPr>
          <w:ilvl w:val="1"/>
          <w:numId w:val="98"/>
        </w:numPr>
        <w:tabs>
          <w:tab w:val="left" w:pos="1544"/>
          <w:tab w:val="left" w:pos="1545"/>
        </w:tabs>
        <w:spacing w:before="20"/>
        <w:ind w:left="1544" w:hanging="604"/>
      </w:pPr>
      <w:r>
        <w:rPr>
          <w:spacing w:val="7"/>
        </w:rPr>
        <w:t xml:space="preserve">Keeping </w:t>
      </w:r>
      <w:r>
        <w:rPr>
          <w:spacing w:val="5"/>
        </w:rPr>
        <w:t xml:space="preserve">of </w:t>
      </w:r>
      <w:r>
        <w:rPr>
          <w:spacing w:val="7"/>
        </w:rPr>
        <w:t xml:space="preserve">Livestock, </w:t>
      </w:r>
      <w:r>
        <w:rPr>
          <w:spacing w:val="6"/>
        </w:rPr>
        <w:t xml:space="preserve">Small </w:t>
      </w:r>
      <w:r>
        <w:rPr>
          <w:spacing w:val="7"/>
        </w:rPr>
        <w:t>Animals and\or</w:t>
      </w:r>
      <w:r>
        <w:rPr>
          <w:spacing w:val="6"/>
        </w:rPr>
        <w:t xml:space="preserve"> </w:t>
      </w:r>
      <w:r>
        <w:rPr>
          <w:spacing w:val="7"/>
        </w:rPr>
        <w:t>Poultry*</w:t>
      </w:r>
    </w:p>
    <w:p w14:paraId="618757F7" w14:textId="77777777" w:rsidR="00041057" w:rsidRDefault="00B24B28">
      <w:pPr>
        <w:pStyle w:val="ListParagraph"/>
        <w:numPr>
          <w:ilvl w:val="1"/>
          <w:numId w:val="98"/>
        </w:numPr>
        <w:tabs>
          <w:tab w:val="left" w:pos="1544"/>
          <w:tab w:val="left" w:pos="1545"/>
        </w:tabs>
        <w:spacing w:before="20" w:line="259" w:lineRule="auto"/>
        <w:ind w:left="1540" w:right="106" w:hanging="600"/>
      </w:pPr>
      <w:r>
        <w:rPr>
          <w:spacing w:val="7"/>
        </w:rPr>
        <w:t xml:space="preserve">No-impact home-based business </w:t>
      </w:r>
      <w:r>
        <w:rPr>
          <w:spacing w:val="4"/>
        </w:rPr>
        <w:t xml:space="preserve">as an </w:t>
      </w:r>
      <w:r>
        <w:rPr>
          <w:spacing w:val="6"/>
        </w:rPr>
        <w:t xml:space="preserve">accessory </w:t>
      </w:r>
      <w:r>
        <w:rPr>
          <w:spacing w:val="5"/>
        </w:rPr>
        <w:t xml:space="preserve">use </w:t>
      </w:r>
      <w:r>
        <w:rPr>
          <w:spacing w:val="4"/>
        </w:rPr>
        <w:t xml:space="preserve">to </w:t>
      </w:r>
      <w:r>
        <w:t xml:space="preserve">a </w:t>
      </w:r>
      <w:r>
        <w:rPr>
          <w:spacing w:val="6"/>
        </w:rPr>
        <w:t xml:space="preserve">residential dwelling </w:t>
      </w:r>
      <w:r>
        <w:rPr>
          <w:spacing w:val="8"/>
        </w:rPr>
        <w:t xml:space="preserve">(See </w:t>
      </w:r>
      <w:r>
        <w:rPr>
          <w:spacing w:val="6"/>
        </w:rPr>
        <w:t>Section</w:t>
      </w:r>
      <w:r>
        <w:rPr>
          <w:spacing w:val="10"/>
        </w:rPr>
        <w:t xml:space="preserve"> 517)</w:t>
      </w:r>
    </w:p>
    <w:p w14:paraId="20468BE7" w14:textId="77777777" w:rsidR="00041057" w:rsidRDefault="00B24B28">
      <w:pPr>
        <w:pStyle w:val="ListParagraph"/>
        <w:numPr>
          <w:ilvl w:val="1"/>
          <w:numId w:val="98"/>
        </w:numPr>
        <w:tabs>
          <w:tab w:val="left" w:pos="1544"/>
          <w:tab w:val="left" w:pos="1545"/>
        </w:tabs>
        <w:ind w:left="1544" w:hanging="604"/>
      </w:pPr>
      <w:r>
        <w:rPr>
          <w:spacing w:val="8"/>
        </w:rPr>
        <w:t xml:space="preserve">Neighborhood </w:t>
      </w:r>
      <w:r>
        <w:rPr>
          <w:spacing w:val="7"/>
        </w:rPr>
        <w:t xml:space="preserve">Grocery </w:t>
      </w:r>
      <w:r>
        <w:rPr>
          <w:spacing w:val="4"/>
        </w:rPr>
        <w:t xml:space="preserve">or </w:t>
      </w:r>
      <w:r>
        <w:rPr>
          <w:spacing w:val="7"/>
        </w:rPr>
        <w:t>Convenience</w:t>
      </w:r>
      <w:r>
        <w:rPr>
          <w:spacing w:val="17"/>
        </w:rPr>
        <w:t xml:space="preserve"> </w:t>
      </w:r>
      <w:r>
        <w:rPr>
          <w:spacing w:val="7"/>
        </w:rPr>
        <w:t>Store*</w:t>
      </w:r>
    </w:p>
    <w:p w14:paraId="4D71E958" w14:textId="77777777" w:rsidR="00041057" w:rsidRDefault="00B24B28">
      <w:pPr>
        <w:pStyle w:val="ListParagraph"/>
        <w:numPr>
          <w:ilvl w:val="1"/>
          <w:numId w:val="98"/>
        </w:numPr>
        <w:tabs>
          <w:tab w:val="left" w:pos="1544"/>
          <w:tab w:val="left" w:pos="1545"/>
        </w:tabs>
        <w:spacing w:before="20"/>
        <w:ind w:left="1544" w:hanging="604"/>
      </w:pPr>
      <w:r>
        <w:rPr>
          <w:spacing w:val="6"/>
        </w:rPr>
        <w:t xml:space="preserve">Riding </w:t>
      </w:r>
      <w:r>
        <w:rPr>
          <w:spacing w:val="7"/>
        </w:rPr>
        <w:t>Academy, Boarding</w:t>
      </w:r>
      <w:r>
        <w:rPr>
          <w:spacing w:val="11"/>
        </w:rPr>
        <w:t xml:space="preserve"> </w:t>
      </w:r>
      <w:r>
        <w:rPr>
          <w:spacing w:val="6"/>
        </w:rPr>
        <w:t>Stable*</w:t>
      </w:r>
    </w:p>
    <w:p w14:paraId="2611B94D" w14:textId="77777777" w:rsidR="00041057" w:rsidRDefault="00B24B28">
      <w:pPr>
        <w:pStyle w:val="ListParagraph"/>
        <w:numPr>
          <w:ilvl w:val="1"/>
          <w:numId w:val="98"/>
        </w:numPr>
        <w:tabs>
          <w:tab w:val="left" w:pos="1544"/>
          <w:tab w:val="left" w:pos="1545"/>
        </w:tabs>
        <w:spacing w:before="20"/>
        <w:ind w:left="1544" w:hanging="604"/>
      </w:pPr>
      <w:r>
        <w:rPr>
          <w:spacing w:val="6"/>
        </w:rPr>
        <w:t>Sawmill</w:t>
      </w:r>
      <w:r>
        <w:rPr>
          <w:spacing w:val="12"/>
        </w:rPr>
        <w:t xml:space="preserve"> </w:t>
      </w:r>
      <w:r>
        <w:rPr>
          <w:spacing w:val="8"/>
        </w:rPr>
        <w:t>Operation*</w:t>
      </w:r>
    </w:p>
    <w:p w14:paraId="10FE7AC5" w14:textId="77777777" w:rsidR="00041057" w:rsidRDefault="00B24B28">
      <w:pPr>
        <w:pStyle w:val="ListParagraph"/>
        <w:numPr>
          <w:ilvl w:val="1"/>
          <w:numId w:val="98"/>
        </w:numPr>
        <w:tabs>
          <w:tab w:val="left" w:pos="1544"/>
          <w:tab w:val="left" w:pos="1545"/>
        </w:tabs>
        <w:spacing w:before="20"/>
        <w:ind w:left="1544" w:hanging="604"/>
      </w:pPr>
      <w:r>
        <w:rPr>
          <w:spacing w:val="6"/>
        </w:rPr>
        <w:t>Service</w:t>
      </w:r>
      <w:r>
        <w:rPr>
          <w:spacing w:val="7"/>
        </w:rPr>
        <w:t xml:space="preserve"> </w:t>
      </w:r>
      <w:r>
        <w:rPr>
          <w:spacing w:val="8"/>
        </w:rPr>
        <w:t>Station*</w:t>
      </w:r>
    </w:p>
    <w:p w14:paraId="0DB88919" w14:textId="77777777" w:rsidR="00041057" w:rsidRDefault="00B24B28">
      <w:pPr>
        <w:pStyle w:val="ListParagraph"/>
        <w:numPr>
          <w:ilvl w:val="1"/>
          <w:numId w:val="98"/>
        </w:numPr>
        <w:tabs>
          <w:tab w:val="left" w:pos="1544"/>
          <w:tab w:val="left" w:pos="1545"/>
        </w:tabs>
        <w:spacing w:before="20"/>
        <w:ind w:left="1544" w:hanging="604"/>
      </w:pPr>
      <w:r>
        <w:rPr>
          <w:spacing w:val="6"/>
        </w:rPr>
        <w:t xml:space="preserve">Single </w:t>
      </w:r>
      <w:r>
        <w:rPr>
          <w:spacing w:val="5"/>
        </w:rPr>
        <w:t xml:space="preserve">Family </w:t>
      </w:r>
      <w:r>
        <w:rPr>
          <w:spacing w:val="7"/>
        </w:rPr>
        <w:t>Detached</w:t>
      </w:r>
      <w:r>
        <w:rPr>
          <w:spacing w:val="12"/>
        </w:rPr>
        <w:t xml:space="preserve"> </w:t>
      </w:r>
      <w:r>
        <w:rPr>
          <w:spacing w:val="8"/>
        </w:rPr>
        <w:t>Dwelling</w:t>
      </w:r>
    </w:p>
    <w:p w14:paraId="7B703A07" w14:textId="77777777" w:rsidR="00041057" w:rsidRDefault="00B24B28">
      <w:pPr>
        <w:pStyle w:val="ListParagraph"/>
        <w:numPr>
          <w:ilvl w:val="1"/>
          <w:numId w:val="98"/>
        </w:numPr>
        <w:tabs>
          <w:tab w:val="left" w:pos="1544"/>
          <w:tab w:val="left" w:pos="1545"/>
        </w:tabs>
        <w:spacing w:before="20"/>
        <w:ind w:left="1544" w:hanging="604"/>
      </w:pPr>
      <w:r>
        <w:rPr>
          <w:spacing w:val="6"/>
        </w:rPr>
        <w:t>Small Engine Sales and/or</w:t>
      </w:r>
      <w:r>
        <w:rPr>
          <w:spacing w:val="17"/>
        </w:rPr>
        <w:t xml:space="preserve"> </w:t>
      </w:r>
      <w:r>
        <w:rPr>
          <w:spacing w:val="7"/>
        </w:rPr>
        <w:t>Service*</w:t>
      </w:r>
    </w:p>
    <w:p w14:paraId="1B6F165B" w14:textId="77777777" w:rsidR="00041057" w:rsidRDefault="00041057">
      <w:pPr>
        <w:pStyle w:val="BodyText"/>
        <w:spacing w:before="6"/>
        <w:rPr>
          <w:sz w:val="25"/>
        </w:rPr>
      </w:pPr>
    </w:p>
    <w:p w14:paraId="0FB9659F" w14:textId="77777777" w:rsidR="00041057" w:rsidRDefault="00B24B28">
      <w:pPr>
        <w:pStyle w:val="BodyText"/>
        <w:spacing w:line="259" w:lineRule="auto"/>
        <w:ind w:left="1900" w:right="99" w:hanging="360"/>
        <w:jc w:val="both"/>
      </w:pPr>
      <w:r>
        <w:t xml:space="preserve">* </w:t>
      </w:r>
      <w:r>
        <w:rPr>
          <w:spacing w:val="9"/>
        </w:rPr>
        <w:t xml:space="preserve">Additional </w:t>
      </w:r>
      <w:r>
        <w:rPr>
          <w:spacing w:val="7"/>
        </w:rPr>
        <w:t xml:space="preserve">regulations </w:t>
      </w:r>
      <w:r>
        <w:rPr>
          <w:spacing w:val="6"/>
        </w:rPr>
        <w:t>for</w:t>
      </w:r>
      <w:r>
        <w:rPr>
          <w:spacing w:val="67"/>
        </w:rPr>
        <w:t xml:space="preserve"> </w:t>
      </w:r>
      <w:r>
        <w:rPr>
          <w:spacing w:val="6"/>
        </w:rPr>
        <w:t>these</w:t>
      </w:r>
      <w:r>
        <w:rPr>
          <w:spacing w:val="67"/>
        </w:rPr>
        <w:t xml:space="preserve"> </w:t>
      </w:r>
      <w:r>
        <w:rPr>
          <w:spacing w:val="6"/>
        </w:rPr>
        <w:t>uses</w:t>
      </w:r>
      <w:r>
        <w:rPr>
          <w:spacing w:val="67"/>
        </w:rPr>
        <w:t xml:space="preserve"> </w:t>
      </w:r>
      <w:r>
        <w:rPr>
          <w:spacing w:val="5"/>
        </w:rPr>
        <w:t xml:space="preserve">are set </w:t>
      </w:r>
      <w:r>
        <w:rPr>
          <w:spacing w:val="6"/>
        </w:rPr>
        <w:t>forth</w:t>
      </w:r>
      <w:r>
        <w:rPr>
          <w:spacing w:val="67"/>
        </w:rPr>
        <w:t xml:space="preserve"> </w:t>
      </w:r>
      <w:r>
        <w:rPr>
          <w:spacing w:val="3"/>
        </w:rPr>
        <w:t xml:space="preserve">in </w:t>
      </w:r>
      <w:r>
        <w:rPr>
          <w:spacing w:val="7"/>
        </w:rPr>
        <w:t xml:space="preserve">ARTICLE </w:t>
      </w:r>
      <w:r>
        <w:rPr>
          <w:spacing w:val="12"/>
        </w:rPr>
        <w:t xml:space="preserve">V, </w:t>
      </w:r>
      <w:r>
        <w:rPr>
          <w:spacing w:val="7"/>
        </w:rPr>
        <w:t xml:space="preserve">Supplementary Regulations, </w:t>
      </w:r>
      <w:r>
        <w:rPr>
          <w:spacing w:val="5"/>
        </w:rPr>
        <w:t xml:space="preserve">of </w:t>
      </w:r>
      <w:r>
        <w:rPr>
          <w:spacing w:val="6"/>
        </w:rPr>
        <w:t xml:space="preserve">this </w:t>
      </w:r>
      <w:r>
        <w:rPr>
          <w:spacing w:val="8"/>
        </w:rPr>
        <w:t xml:space="preserve">Ordinance. </w:t>
      </w:r>
      <w:r>
        <w:rPr>
          <w:spacing w:val="6"/>
        </w:rPr>
        <w:t xml:space="preserve">Any </w:t>
      </w:r>
      <w:r>
        <w:rPr>
          <w:spacing w:val="5"/>
        </w:rPr>
        <w:t xml:space="preserve">use by </w:t>
      </w:r>
      <w:r>
        <w:rPr>
          <w:spacing w:val="6"/>
        </w:rPr>
        <w:t xml:space="preserve">right </w:t>
      </w:r>
      <w:r>
        <w:rPr>
          <w:spacing w:val="2"/>
        </w:rPr>
        <w:t xml:space="preserve">to </w:t>
      </w:r>
      <w:r>
        <w:rPr>
          <w:spacing w:val="6"/>
        </w:rPr>
        <w:t xml:space="preserve">which </w:t>
      </w:r>
      <w:r>
        <w:rPr>
          <w:spacing w:val="8"/>
        </w:rPr>
        <w:t xml:space="preserve">the </w:t>
      </w:r>
      <w:r>
        <w:rPr>
          <w:spacing w:val="7"/>
        </w:rPr>
        <w:t xml:space="preserve">additional supplementary regulations </w:t>
      </w:r>
      <w:r>
        <w:rPr>
          <w:spacing w:val="5"/>
        </w:rPr>
        <w:t xml:space="preserve">of </w:t>
      </w:r>
      <w:r>
        <w:rPr>
          <w:spacing w:val="6"/>
        </w:rPr>
        <w:t xml:space="preserve">Article </w:t>
      </w:r>
      <w:r>
        <w:t xml:space="preserve">V </w:t>
      </w:r>
      <w:r>
        <w:rPr>
          <w:spacing w:val="6"/>
        </w:rPr>
        <w:t xml:space="preserve">apply shall require </w:t>
      </w:r>
      <w:r>
        <w:rPr>
          <w:spacing w:val="8"/>
        </w:rPr>
        <w:t xml:space="preserve">the </w:t>
      </w:r>
      <w:r>
        <w:rPr>
          <w:spacing w:val="7"/>
        </w:rPr>
        <w:t xml:space="preserve">issuance </w:t>
      </w:r>
      <w:r>
        <w:rPr>
          <w:spacing w:val="5"/>
        </w:rPr>
        <w:t xml:space="preserve">of </w:t>
      </w:r>
      <w:r>
        <w:t xml:space="preserve">a </w:t>
      </w:r>
      <w:r>
        <w:rPr>
          <w:spacing w:val="6"/>
        </w:rPr>
        <w:t xml:space="preserve">Certificate </w:t>
      </w:r>
      <w:r>
        <w:rPr>
          <w:spacing w:val="5"/>
        </w:rPr>
        <w:t xml:space="preserve">of </w:t>
      </w:r>
      <w:r>
        <w:rPr>
          <w:spacing w:val="8"/>
        </w:rPr>
        <w:t xml:space="preserve">Use </w:t>
      </w:r>
      <w:r>
        <w:rPr>
          <w:spacing w:val="7"/>
        </w:rPr>
        <w:t xml:space="preserve">and Occupancy </w:t>
      </w:r>
      <w:r>
        <w:rPr>
          <w:spacing w:val="2"/>
        </w:rPr>
        <w:t xml:space="preserve">in </w:t>
      </w:r>
      <w:r>
        <w:rPr>
          <w:spacing w:val="7"/>
        </w:rPr>
        <w:t xml:space="preserve">accordance </w:t>
      </w:r>
      <w:r>
        <w:rPr>
          <w:spacing w:val="5"/>
        </w:rPr>
        <w:t xml:space="preserve">with </w:t>
      </w:r>
      <w:r>
        <w:rPr>
          <w:spacing w:val="8"/>
        </w:rPr>
        <w:t xml:space="preserve">the </w:t>
      </w:r>
      <w:r>
        <w:rPr>
          <w:spacing w:val="7"/>
        </w:rPr>
        <w:t xml:space="preserve">provisions </w:t>
      </w:r>
      <w:r>
        <w:rPr>
          <w:spacing w:val="4"/>
        </w:rPr>
        <w:t xml:space="preserve">of </w:t>
      </w:r>
      <w:r>
        <w:rPr>
          <w:spacing w:val="6"/>
        </w:rPr>
        <w:t xml:space="preserve">Section </w:t>
      </w:r>
      <w:r>
        <w:rPr>
          <w:spacing w:val="7"/>
        </w:rPr>
        <w:t xml:space="preserve">801-b) </w:t>
      </w:r>
      <w:r>
        <w:rPr>
          <w:spacing w:val="4"/>
        </w:rPr>
        <w:t xml:space="preserve">of </w:t>
      </w:r>
      <w:r>
        <w:rPr>
          <w:spacing w:val="5"/>
        </w:rPr>
        <w:t xml:space="preserve">this </w:t>
      </w:r>
      <w:r>
        <w:rPr>
          <w:spacing w:val="8"/>
        </w:rPr>
        <w:t>Ordinance.</w:t>
      </w:r>
    </w:p>
    <w:p w14:paraId="567C3FF4" w14:textId="77777777" w:rsidR="00041057" w:rsidRDefault="00041057">
      <w:pPr>
        <w:spacing w:line="259" w:lineRule="auto"/>
        <w:jc w:val="both"/>
        <w:sectPr w:rsidR="00041057">
          <w:pgSz w:w="12240" w:h="15840"/>
          <w:pgMar w:top="1400" w:right="1040" w:bottom="1320" w:left="1700" w:header="0" w:footer="1121" w:gutter="0"/>
          <w:cols w:space="720"/>
        </w:sectPr>
      </w:pPr>
    </w:p>
    <w:p w14:paraId="77AE6082" w14:textId="77777777" w:rsidR="00041057" w:rsidRDefault="00B24B28">
      <w:pPr>
        <w:pStyle w:val="ListParagraph"/>
        <w:numPr>
          <w:ilvl w:val="0"/>
          <w:numId w:val="98"/>
        </w:numPr>
        <w:tabs>
          <w:tab w:val="left" w:pos="805"/>
        </w:tabs>
        <w:spacing w:before="38" w:line="259" w:lineRule="auto"/>
        <w:ind w:left="800" w:right="105" w:hanging="360"/>
        <w:jc w:val="both"/>
      </w:pPr>
      <w:r>
        <w:rPr>
          <w:b/>
          <w:spacing w:val="7"/>
        </w:rPr>
        <w:lastRenderedPageBreak/>
        <w:t xml:space="preserve">Uses by Special Exception: </w:t>
      </w:r>
      <w:r>
        <w:rPr>
          <w:spacing w:val="6"/>
        </w:rPr>
        <w:t xml:space="preserve">The </w:t>
      </w:r>
      <w:r>
        <w:rPr>
          <w:spacing w:val="7"/>
        </w:rPr>
        <w:t xml:space="preserve">following </w:t>
      </w:r>
      <w:r>
        <w:rPr>
          <w:spacing w:val="6"/>
        </w:rPr>
        <w:t xml:space="preserve">uses, </w:t>
      </w:r>
      <w:r>
        <w:rPr>
          <w:spacing w:val="5"/>
        </w:rPr>
        <w:t xml:space="preserve">limited </w:t>
      </w:r>
      <w:r>
        <w:rPr>
          <w:spacing w:val="3"/>
        </w:rPr>
        <w:t xml:space="preserve">to </w:t>
      </w:r>
      <w:r>
        <w:rPr>
          <w:spacing w:val="6"/>
        </w:rPr>
        <w:t xml:space="preserve">one (1) </w:t>
      </w:r>
      <w:r>
        <w:rPr>
          <w:spacing w:val="7"/>
        </w:rPr>
        <w:t xml:space="preserve">principal </w:t>
      </w:r>
      <w:r>
        <w:rPr>
          <w:spacing w:val="5"/>
        </w:rPr>
        <w:t xml:space="preserve">use per </w:t>
      </w:r>
      <w:r>
        <w:rPr>
          <w:spacing w:val="7"/>
        </w:rPr>
        <w:t xml:space="preserve">lot, </w:t>
      </w:r>
      <w:r>
        <w:rPr>
          <w:spacing w:val="6"/>
        </w:rPr>
        <w:t>shall</w:t>
      </w:r>
      <w:r>
        <w:rPr>
          <w:spacing w:val="-10"/>
        </w:rPr>
        <w:t xml:space="preserve"> </w:t>
      </w:r>
      <w:r>
        <w:rPr>
          <w:spacing w:val="5"/>
        </w:rPr>
        <w:t>be</w:t>
      </w:r>
      <w:r>
        <w:rPr>
          <w:spacing w:val="-10"/>
        </w:rPr>
        <w:t xml:space="preserve"> </w:t>
      </w:r>
      <w:r>
        <w:rPr>
          <w:spacing w:val="6"/>
        </w:rPr>
        <w:t>permitted</w:t>
      </w:r>
      <w:r>
        <w:rPr>
          <w:spacing w:val="-4"/>
        </w:rPr>
        <w:t xml:space="preserve"> </w:t>
      </w:r>
      <w:r>
        <w:rPr>
          <w:spacing w:val="3"/>
        </w:rPr>
        <w:t>as</w:t>
      </w:r>
      <w:r>
        <w:rPr>
          <w:spacing w:val="-11"/>
        </w:rPr>
        <w:t xml:space="preserve"> </w:t>
      </w:r>
      <w:r>
        <w:rPr>
          <w:spacing w:val="6"/>
        </w:rPr>
        <w:t>Special</w:t>
      </w:r>
      <w:r>
        <w:rPr>
          <w:spacing w:val="-13"/>
        </w:rPr>
        <w:t xml:space="preserve"> </w:t>
      </w:r>
      <w:r>
        <w:rPr>
          <w:spacing w:val="7"/>
        </w:rPr>
        <w:t>Exceptions</w:t>
      </w:r>
      <w:r>
        <w:rPr>
          <w:spacing w:val="-13"/>
        </w:rPr>
        <w:t xml:space="preserve"> </w:t>
      </w:r>
      <w:r>
        <w:rPr>
          <w:spacing w:val="7"/>
        </w:rPr>
        <w:t>when</w:t>
      </w:r>
      <w:r>
        <w:rPr>
          <w:spacing w:val="-9"/>
        </w:rPr>
        <w:t xml:space="preserve"> </w:t>
      </w:r>
      <w:r>
        <w:rPr>
          <w:spacing w:val="7"/>
        </w:rPr>
        <w:t>authorized</w:t>
      </w:r>
      <w:r>
        <w:rPr>
          <w:spacing w:val="-9"/>
        </w:rPr>
        <w:t xml:space="preserve"> </w:t>
      </w:r>
      <w:r>
        <w:rPr>
          <w:spacing w:val="5"/>
        </w:rPr>
        <w:t>by</w:t>
      </w:r>
      <w:r>
        <w:rPr>
          <w:spacing w:val="-15"/>
        </w:rPr>
        <w:t xml:space="preserve"> </w:t>
      </w:r>
      <w:r>
        <w:rPr>
          <w:spacing w:val="5"/>
        </w:rPr>
        <w:t>the</w:t>
      </w:r>
      <w:r>
        <w:rPr>
          <w:spacing w:val="-12"/>
        </w:rPr>
        <w:t xml:space="preserve"> </w:t>
      </w:r>
      <w:r>
        <w:rPr>
          <w:spacing w:val="6"/>
        </w:rPr>
        <w:t>Zoning</w:t>
      </w:r>
      <w:r>
        <w:rPr>
          <w:spacing w:val="-9"/>
        </w:rPr>
        <w:t xml:space="preserve"> </w:t>
      </w:r>
      <w:r>
        <w:rPr>
          <w:spacing w:val="7"/>
        </w:rPr>
        <w:t>Hearing</w:t>
      </w:r>
      <w:r>
        <w:rPr>
          <w:spacing w:val="-9"/>
        </w:rPr>
        <w:t xml:space="preserve"> </w:t>
      </w:r>
      <w:r>
        <w:rPr>
          <w:spacing w:val="7"/>
        </w:rPr>
        <w:t>Board.</w:t>
      </w:r>
      <w:r>
        <w:rPr>
          <w:spacing w:val="-9"/>
        </w:rPr>
        <w:t xml:space="preserve"> </w:t>
      </w:r>
      <w:r>
        <w:rPr>
          <w:spacing w:val="6"/>
        </w:rPr>
        <w:t xml:space="preserve">The Zoning Hearing Board shall hear </w:t>
      </w:r>
      <w:r>
        <w:rPr>
          <w:spacing w:val="5"/>
        </w:rPr>
        <w:t xml:space="preserve">and </w:t>
      </w:r>
      <w:r>
        <w:rPr>
          <w:spacing w:val="6"/>
        </w:rPr>
        <w:t xml:space="preserve">decide </w:t>
      </w:r>
      <w:r>
        <w:rPr>
          <w:spacing w:val="7"/>
        </w:rPr>
        <w:t xml:space="preserve">requests </w:t>
      </w:r>
      <w:r>
        <w:rPr>
          <w:spacing w:val="8"/>
        </w:rPr>
        <w:t xml:space="preserve">for such </w:t>
      </w:r>
      <w:r>
        <w:rPr>
          <w:spacing w:val="5"/>
        </w:rPr>
        <w:t xml:space="preserve">uses </w:t>
      </w:r>
      <w:r>
        <w:rPr>
          <w:spacing w:val="7"/>
        </w:rPr>
        <w:t xml:space="preserve">according </w:t>
      </w:r>
      <w:r>
        <w:rPr>
          <w:spacing w:val="3"/>
        </w:rPr>
        <w:t xml:space="preserve">to </w:t>
      </w:r>
      <w:r>
        <w:rPr>
          <w:spacing w:val="7"/>
        </w:rPr>
        <w:t xml:space="preserve">criteria </w:t>
      </w:r>
      <w:r>
        <w:rPr>
          <w:spacing w:val="6"/>
        </w:rPr>
        <w:t xml:space="preserve">established </w:t>
      </w:r>
      <w:r>
        <w:rPr>
          <w:spacing w:val="2"/>
        </w:rPr>
        <w:t xml:space="preserve">in </w:t>
      </w:r>
      <w:r>
        <w:rPr>
          <w:spacing w:val="7"/>
        </w:rPr>
        <w:t xml:space="preserve">ARTICLES </w:t>
      </w:r>
      <w:r>
        <w:rPr>
          <w:spacing w:val="5"/>
        </w:rPr>
        <w:t xml:space="preserve">VI </w:t>
      </w:r>
      <w:r>
        <w:rPr>
          <w:spacing w:val="7"/>
        </w:rPr>
        <w:t xml:space="preserve">AND </w:t>
      </w:r>
      <w:r>
        <w:rPr>
          <w:spacing w:val="5"/>
        </w:rPr>
        <w:t xml:space="preserve">VII </w:t>
      </w:r>
      <w:r>
        <w:rPr>
          <w:spacing w:val="4"/>
        </w:rPr>
        <w:t xml:space="preserve">of </w:t>
      </w:r>
      <w:r>
        <w:rPr>
          <w:spacing w:val="5"/>
        </w:rPr>
        <w:t>this</w:t>
      </w:r>
      <w:r>
        <w:rPr>
          <w:spacing w:val="35"/>
        </w:rPr>
        <w:t xml:space="preserve"> </w:t>
      </w:r>
      <w:r>
        <w:rPr>
          <w:spacing w:val="8"/>
        </w:rPr>
        <w:t>Ordinance.</w:t>
      </w:r>
    </w:p>
    <w:p w14:paraId="77B95881" w14:textId="77777777" w:rsidR="00041057" w:rsidRDefault="00041057">
      <w:pPr>
        <w:pStyle w:val="BodyText"/>
        <w:spacing w:before="9"/>
        <w:rPr>
          <w:sz w:val="23"/>
        </w:rPr>
      </w:pPr>
    </w:p>
    <w:p w14:paraId="1C8541AE" w14:textId="77777777" w:rsidR="00041057" w:rsidRDefault="00B24B28">
      <w:pPr>
        <w:pStyle w:val="ListParagraph"/>
        <w:numPr>
          <w:ilvl w:val="1"/>
          <w:numId w:val="98"/>
        </w:numPr>
        <w:tabs>
          <w:tab w:val="left" w:pos="1344"/>
          <w:tab w:val="left" w:pos="1345"/>
        </w:tabs>
        <w:ind w:left="1340" w:hanging="480"/>
      </w:pPr>
      <w:r>
        <w:rPr>
          <w:spacing w:val="7"/>
        </w:rPr>
        <w:t>Airstrip,</w:t>
      </w:r>
      <w:r>
        <w:rPr>
          <w:spacing w:val="5"/>
        </w:rPr>
        <w:t xml:space="preserve"> </w:t>
      </w:r>
      <w:r>
        <w:rPr>
          <w:spacing w:val="8"/>
        </w:rPr>
        <w:t>Airport</w:t>
      </w:r>
    </w:p>
    <w:p w14:paraId="3F356A95" w14:textId="77777777" w:rsidR="00041057" w:rsidRDefault="00B24B28">
      <w:pPr>
        <w:pStyle w:val="ListParagraph"/>
        <w:numPr>
          <w:ilvl w:val="1"/>
          <w:numId w:val="98"/>
        </w:numPr>
        <w:tabs>
          <w:tab w:val="left" w:pos="1344"/>
          <w:tab w:val="left" w:pos="1345"/>
        </w:tabs>
        <w:spacing w:before="20"/>
        <w:ind w:left="1344" w:hanging="484"/>
      </w:pPr>
      <w:r>
        <w:rPr>
          <w:spacing w:val="7"/>
        </w:rPr>
        <w:t xml:space="preserve">Campground, Recreational </w:t>
      </w:r>
      <w:r>
        <w:rPr>
          <w:spacing w:val="6"/>
        </w:rPr>
        <w:t>Vehicle</w:t>
      </w:r>
      <w:r>
        <w:rPr>
          <w:spacing w:val="13"/>
        </w:rPr>
        <w:t xml:space="preserve"> </w:t>
      </w:r>
      <w:r>
        <w:rPr>
          <w:spacing w:val="6"/>
        </w:rPr>
        <w:t>Park</w:t>
      </w:r>
    </w:p>
    <w:p w14:paraId="7F469CB5" w14:textId="77777777" w:rsidR="00041057" w:rsidRDefault="00B24B28">
      <w:pPr>
        <w:pStyle w:val="ListParagraph"/>
        <w:numPr>
          <w:ilvl w:val="1"/>
          <w:numId w:val="98"/>
        </w:numPr>
        <w:tabs>
          <w:tab w:val="left" w:pos="1344"/>
          <w:tab w:val="left" w:pos="1345"/>
        </w:tabs>
        <w:spacing w:before="20"/>
        <w:ind w:left="1344" w:hanging="484"/>
      </w:pPr>
      <w:r>
        <w:rPr>
          <w:spacing w:val="6"/>
        </w:rPr>
        <w:t>Cemetery</w:t>
      </w:r>
    </w:p>
    <w:p w14:paraId="52F6D000" w14:textId="77777777" w:rsidR="00041057" w:rsidRDefault="00B24B28">
      <w:pPr>
        <w:pStyle w:val="ListParagraph"/>
        <w:numPr>
          <w:ilvl w:val="1"/>
          <w:numId w:val="98"/>
        </w:numPr>
        <w:tabs>
          <w:tab w:val="left" w:pos="1344"/>
          <w:tab w:val="left" w:pos="1345"/>
        </w:tabs>
        <w:spacing w:before="20"/>
        <w:ind w:left="1344" w:hanging="484"/>
      </w:pPr>
      <w:r>
        <w:rPr>
          <w:spacing w:val="5"/>
        </w:rPr>
        <w:t xml:space="preserve">Club </w:t>
      </w:r>
      <w:r>
        <w:rPr>
          <w:spacing w:val="7"/>
        </w:rPr>
        <w:t xml:space="preserve">Room, </w:t>
      </w:r>
      <w:r>
        <w:rPr>
          <w:spacing w:val="6"/>
        </w:rPr>
        <w:t xml:space="preserve">Club </w:t>
      </w:r>
      <w:r>
        <w:rPr>
          <w:spacing w:val="8"/>
        </w:rPr>
        <w:t xml:space="preserve">Grounds, </w:t>
      </w:r>
      <w:r>
        <w:rPr>
          <w:spacing w:val="6"/>
        </w:rPr>
        <w:t xml:space="preserve">Lodge, </w:t>
      </w:r>
      <w:r>
        <w:rPr>
          <w:spacing w:val="7"/>
        </w:rPr>
        <w:t>Meeting</w:t>
      </w:r>
      <w:r>
        <w:rPr>
          <w:spacing w:val="10"/>
        </w:rPr>
        <w:t xml:space="preserve"> </w:t>
      </w:r>
      <w:r>
        <w:rPr>
          <w:spacing w:val="8"/>
        </w:rPr>
        <w:t>Hall</w:t>
      </w:r>
    </w:p>
    <w:p w14:paraId="619680C4" w14:textId="77777777" w:rsidR="00041057" w:rsidRDefault="00B24B28">
      <w:pPr>
        <w:pStyle w:val="ListParagraph"/>
        <w:numPr>
          <w:ilvl w:val="1"/>
          <w:numId w:val="98"/>
        </w:numPr>
        <w:tabs>
          <w:tab w:val="left" w:pos="1344"/>
          <w:tab w:val="left" w:pos="1345"/>
        </w:tabs>
        <w:spacing w:before="20"/>
        <w:ind w:left="1344" w:hanging="484"/>
      </w:pPr>
      <w:r>
        <w:rPr>
          <w:spacing w:val="6"/>
        </w:rPr>
        <w:t xml:space="preserve">Cluster </w:t>
      </w:r>
      <w:r>
        <w:rPr>
          <w:spacing w:val="7"/>
        </w:rPr>
        <w:t>Housing</w:t>
      </w:r>
      <w:r>
        <w:rPr>
          <w:spacing w:val="14"/>
        </w:rPr>
        <w:t xml:space="preserve"> </w:t>
      </w:r>
      <w:r>
        <w:rPr>
          <w:spacing w:val="8"/>
        </w:rPr>
        <w:t>Development</w:t>
      </w:r>
    </w:p>
    <w:p w14:paraId="65D6C734" w14:textId="77777777" w:rsidR="00041057" w:rsidRDefault="00B24B28">
      <w:pPr>
        <w:pStyle w:val="ListParagraph"/>
        <w:numPr>
          <w:ilvl w:val="1"/>
          <w:numId w:val="98"/>
        </w:numPr>
        <w:tabs>
          <w:tab w:val="left" w:pos="1344"/>
          <w:tab w:val="left" w:pos="1345"/>
        </w:tabs>
        <w:spacing w:before="20"/>
        <w:ind w:left="1344" w:hanging="484"/>
      </w:pPr>
      <w:r>
        <w:rPr>
          <w:spacing w:val="7"/>
        </w:rPr>
        <w:t>Concentrated Animal Feeding Operation</w:t>
      </w:r>
      <w:r>
        <w:rPr>
          <w:spacing w:val="15"/>
        </w:rPr>
        <w:t xml:space="preserve"> </w:t>
      </w:r>
      <w:r>
        <w:rPr>
          <w:spacing w:val="9"/>
        </w:rPr>
        <w:t>(CAFO)</w:t>
      </w:r>
    </w:p>
    <w:p w14:paraId="7BA4F439" w14:textId="77777777" w:rsidR="00041057" w:rsidRDefault="00B24B28">
      <w:pPr>
        <w:pStyle w:val="ListParagraph"/>
        <w:numPr>
          <w:ilvl w:val="1"/>
          <w:numId w:val="98"/>
        </w:numPr>
        <w:tabs>
          <w:tab w:val="left" w:pos="1344"/>
          <w:tab w:val="left" w:pos="1345"/>
        </w:tabs>
        <w:spacing w:before="20"/>
        <w:ind w:left="1344" w:hanging="484"/>
      </w:pPr>
      <w:r>
        <w:rPr>
          <w:spacing w:val="7"/>
        </w:rPr>
        <w:t xml:space="preserve">Communication Transmitting </w:t>
      </w:r>
      <w:r>
        <w:rPr>
          <w:spacing w:val="5"/>
        </w:rPr>
        <w:t xml:space="preserve">and </w:t>
      </w:r>
      <w:r>
        <w:rPr>
          <w:spacing w:val="6"/>
        </w:rPr>
        <w:t>Receiving</w:t>
      </w:r>
      <w:r>
        <w:rPr>
          <w:spacing w:val="26"/>
        </w:rPr>
        <w:t xml:space="preserve"> </w:t>
      </w:r>
      <w:r>
        <w:rPr>
          <w:spacing w:val="5"/>
        </w:rPr>
        <w:t>Facility</w:t>
      </w:r>
    </w:p>
    <w:p w14:paraId="023A22DA" w14:textId="77777777" w:rsidR="00041057" w:rsidRDefault="00B24B28">
      <w:pPr>
        <w:pStyle w:val="ListParagraph"/>
        <w:numPr>
          <w:ilvl w:val="1"/>
          <w:numId w:val="98"/>
        </w:numPr>
        <w:tabs>
          <w:tab w:val="left" w:pos="1344"/>
          <w:tab w:val="left" w:pos="1345"/>
        </w:tabs>
        <w:spacing w:before="20"/>
        <w:ind w:left="1344" w:hanging="484"/>
      </w:pPr>
      <w:r>
        <w:rPr>
          <w:spacing w:val="6"/>
        </w:rPr>
        <w:t>Domiciliary Care</w:t>
      </w:r>
      <w:r>
        <w:rPr>
          <w:spacing w:val="9"/>
        </w:rPr>
        <w:t xml:space="preserve"> Home</w:t>
      </w:r>
    </w:p>
    <w:p w14:paraId="0B57A74B" w14:textId="77777777" w:rsidR="00041057" w:rsidRDefault="00B24B28">
      <w:pPr>
        <w:pStyle w:val="ListParagraph"/>
        <w:numPr>
          <w:ilvl w:val="1"/>
          <w:numId w:val="98"/>
        </w:numPr>
        <w:tabs>
          <w:tab w:val="left" w:pos="1344"/>
          <w:tab w:val="left" w:pos="1345"/>
        </w:tabs>
        <w:spacing w:before="20"/>
        <w:ind w:left="1344" w:hanging="484"/>
      </w:pPr>
      <w:r>
        <w:rPr>
          <w:spacing w:val="6"/>
        </w:rPr>
        <w:t>Extractive</w:t>
      </w:r>
      <w:r>
        <w:rPr>
          <w:spacing w:val="13"/>
        </w:rPr>
        <w:t xml:space="preserve"> </w:t>
      </w:r>
      <w:r>
        <w:rPr>
          <w:spacing w:val="8"/>
        </w:rPr>
        <w:t>Operation</w:t>
      </w:r>
    </w:p>
    <w:p w14:paraId="3CB98E2A" w14:textId="77777777" w:rsidR="00041057" w:rsidRDefault="00B24B28">
      <w:pPr>
        <w:pStyle w:val="ListParagraph"/>
        <w:numPr>
          <w:ilvl w:val="1"/>
          <w:numId w:val="98"/>
        </w:numPr>
        <w:tabs>
          <w:tab w:val="left" w:pos="1344"/>
          <w:tab w:val="left" w:pos="1345"/>
        </w:tabs>
        <w:spacing w:before="20"/>
        <w:ind w:left="1344" w:hanging="604"/>
      </w:pPr>
      <w:r>
        <w:rPr>
          <w:spacing w:val="7"/>
        </w:rPr>
        <w:t xml:space="preserve">Group </w:t>
      </w:r>
      <w:r>
        <w:rPr>
          <w:spacing w:val="6"/>
        </w:rPr>
        <w:t>Day Care</w:t>
      </w:r>
      <w:r>
        <w:rPr>
          <w:spacing w:val="4"/>
        </w:rPr>
        <w:t xml:space="preserve"> </w:t>
      </w:r>
      <w:r>
        <w:rPr>
          <w:spacing w:val="9"/>
        </w:rPr>
        <w:t>Home</w:t>
      </w:r>
    </w:p>
    <w:p w14:paraId="358FA848" w14:textId="77777777" w:rsidR="00041057" w:rsidRDefault="00B24B28">
      <w:pPr>
        <w:pStyle w:val="ListParagraph"/>
        <w:numPr>
          <w:ilvl w:val="1"/>
          <w:numId w:val="98"/>
        </w:numPr>
        <w:tabs>
          <w:tab w:val="left" w:pos="1344"/>
          <w:tab w:val="left" w:pos="1345"/>
        </w:tabs>
        <w:spacing w:before="20"/>
        <w:ind w:left="1344" w:hanging="604"/>
      </w:pPr>
      <w:r>
        <w:rPr>
          <w:spacing w:val="7"/>
        </w:rPr>
        <w:t>Half-Way</w:t>
      </w:r>
      <w:r>
        <w:rPr>
          <w:spacing w:val="4"/>
        </w:rPr>
        <w:t xml:space="preserve"> </w:t>
      </w:r>
      <w:r>
        <w:rPr>
          <w:spacing w:val="9"/>
        </w:rPr>
        <w:t>House</w:t>
      </w:r>
    </w:p>
    <w:p w14:paraId="6337A433" w14:textId="77777777" w:rsidR="00041057" w:rsidRDefault="00B24B28">
      <w:pPr>
        <w:pStyle w:val="ListParagraph"/>
        <w:numPr>
          <w:ilvl w:val="1"/>
          <w:numId w:val="98"/>
        </w:numPr>
        <w:tabs>
          <w:tab w:val="left" w:pos="1344"/>
          <w:tab w:val="left" w:pos="1345"/>
        </w:tabs>
        <w:spacing w:before="20"/>
        <w:ind w:left="1344" w:hanging="604"/>
      </w:pPr>
      <w:r>
        <w:rPr>
          <w:spacing w:val="6"/>
        </w:rPr>
        <w:t>Helistop,</w:t>
      </w:r>
      <w:r>
        <w:rPr>
          <w:spacing w:val="13"/>
        </w:rPr>
        <w:t xml:space="preserve"> </w:t>
      </w:r>
      <w:r>
        <w:rPr>
          <w:spacing w:val="8"/>
        </w:rPr>
        <w:t>Heliport</w:t>
      </w:r>
    </w:p>
    <w:p w14:paraId="68A334C2" w14:textId="77777777" w:rsidR="00041057" w:rsidRDefault="00B24B28">
      <w:pPr>
        <w:pStyle w:val="ListParagraph"/>
        <w:numPr>
          <w:ilvl w:val="1"/>
          <w:numId w:val="98"/>
        </w:numPr>
        <w:tabs>
          <w:tab w:val="left" w:pos="1344"/>
          <w:tab w:val="left" w:pos="1345"/>
        </w:tabs>
        <w:spacing w:before="20"/>
        <w:ind w:left="1344" w:hanging="604"/>
      </w:pPr>
      <w:r>
        <w:rPr>
          <w:spacing w:val="7"/>
        </w:rPr>
        <w:t>Home</w:t>
      </w:r>
      <w:r>
        <w:rPr>
          <w:spacing w:val="8"/>
        </w:rPr>
        <w:t xml:space="preserve"> Occupation</w:t>
      </w:r>
    </w:p>
    <w:p w14:paraId="582BD675" w14:textId="77777777" w:rsidR="00041057" w:rsidRDefault="00B24B28">
      <w:pPr>
        <w:pStyle w:val="ListParagraph"/>
        <w:numPr>
          <w:ilvl w:val="1"/>
          <w:numId w:val="98"/>
        </w:numPr>
        <w:tabs>
          <w:tab w:val="left" w:pos="1344"/>
          <w:tab w:val="left" w:pos="1345"/>
        </w:tabs>
        <w:spacing w:before="20"/>
        <w:ind w:left="1344" w:hanging="604"/>
      </w:pPr>
      <w:r>
        <w:rPr>
          <w:spacing w:val="7"/>
        </w:rPr>
        <w:t xml:space="preserve">House </w:t>
      </w:r>
      <w:r>
        <w:rPr>
          <w:spacing w:val="5"/>
        </w:rPr>
        <w:t>of</w:t>
      </w:r>
      <w:r>
        <w:rPr>
          <w:spacing w:val="9"/>
        </w:rPr>
        <w:t xml:space="preserve"> </w:t>
      </w:r>
      <w:r>
        <w:rPr>
          <w:spacing w:val="8"/>
        </w:rPr>
        <w:t>Worship</w:t>
      </w:r>
    </w:p>
    <w:p w14:paraId="24CF3A7F" w14:textId="77777777" w:rsidR="00041057" w:rsidRDefault="00B24B28">
      <w:pPr>
        <w:pStyle w:val="ListParagraph"/>
        <w:numPr>
          <w:ilvl w:val="1"/>
          <w:numId w:val="98"/>
        </w:numPr>
        <w:tabs>
          <w:tab w:val="left" w:pos="1344"/>
          <w:tab w:val="left" w:pos="1345"/>
        </w:tabs>
        <w:spacing w:before="20"/>
        <w:ind w:left="1344" w:hanging="604"/>
      </w:pPr>
      <w:r>
        <w:rPr>
          <w:spacing w:val="7"/>
        </w:rPr>
        <w:t>Junk Yard, Automobile Dismantling</w:t>
      </w:r>
      <w:r>
        <w:t xml:space="preserve"> </w:t>
      </w:r>
      <w:r>
        <w:rPr>
          <w:spacing w:val="8"/>
        </w:rPr>
        <w:t>Plant</w:t>
      </w:r>
    </w:p>
    <w:p w14:paraId="3D03D482" w14:textId="77777777" w:rsidR="00041057" w:rsidRDefault="00B24B28">
      <w:pPr>
        <w:pStyle w:val="ListParagraph"/>
        <w:numPr>
          <w:ilvl w:val="1"/>
          <w:numId w:val="98"/>
        </w:numPr>
        <w:tabs>
          <w:tab w:val="left" w:pos="1344"/>
          <w:tab w:val="left" w:pos="1345"/>
        </w:tabs>
        <w:spacing w:before="20"/>
        <w:ind w:left="1344" w:hanging="604"/>
      </w:pPr>
      <w:r>
        <w:rPr>
          <w:spacing w:val="8"/>
        </w:rPr>
        <w:t>Kennel</w:t>
      </w:r>
    </w:p>
    <w:p w14:paraId="56FC45CF" w14:textId="77777777" w:rsidR="00041057" w:rsidRDefault="00B24B28">
      <w:pPr>
        <w:pStyle w:val="ListParagraph"/>
        <w:numPr>
          <w:ilvl w:val="1"/>
          <w:numId w:val="98"/>
        </w:numPr>
        <w:tabs>
          <w:tab w:val="left" w:pos="1344"/>
          <w:tab w:val="left" w:pos="1345"/>
        </w:tabs>
        <w:spacing w:before="20"/>
        <w:ind w:left="1344" w:hanging="604"/>
      </w:pPr>
      <w:proofErr w:type="spellStart"/>
      <w:r>
        <w:rPr>
          <w:spacing w:val="7"/>
        </w:rPr>
        <w:t>Mobilehome</w:t>
      </w:r>
      <w:proofErr w:type="spellEnd"/>
      <w:r>
        <w:rPr>
          <w:spacing w:val="12"/>
        </w:rPr>
        <w:t xml:space="preserve"> </w:t>
      </w:r>
      <w:r>
        <w:rPr>
          <w:spacing w:val="8"/>
        </w:rPr>
        <w:t>Park</w:t>
      </w:r>
    </w:p>
    <w:p w14:paraId="270EF416" w14:textId="77777777" w:rsidR="00041057" w:rsidRDefault="00B24B28">
      <w:pPr>
        <w:pStyle w:val="ListParagraph"/>
        <w:numPr>
          <w:ilvl w:val="1"/>
          <w:numId w:val="98"/>
        </w:numPr>
        <w:tabs>
          <w:tab w:val="left" w:pos="1344"/>
          <w:tab w:val="left" w:pos="1345"/>
        </w:tabs>
        <w:spacing w:before="20"/>
        <w:ind w:left="1344" w:hanging="604"/>
      </w:pPr>
      <w:r>
        <w:rPr>
          <w:spacing w:val="6"/>
        </w:rPr>
        <w:t xml:space="preserve">Multi-Family </w:t>
      </w:r>
      <w:r>
        <w:rPr>
          <w:spacing w:val="5"/>
        </w:rPr>
        <w:t xml:space="preserve">or </w:t>
      </w:r>
      <w:proofErr w:type="gramStart"/>
      <w:r>
        <w:rPr>
          <w:spacing w:val="6"/>
        </w:rPr>
        <w:t xml:space="preserve">Two </w:t>
      </w:r>
      <w:r>
        <w:rPr>
          <w:spacing w:val="5"/>
        </w:rPr>
        <w:t>Family</w:t>
      </w:r>
      <w:proofErr w:type="gramEnd"/>
      <w:r>
        <w:rPr>
          <w:spacing w:val="15"/>
        </w:rPr>
        <w:t xml:space="preserve"> </w:t>
      </w:r>
      <w:r>
        <w:rPr>
          <w:spacing w:val="8"/>
        </w:rPr>
        <w:t>Conversion</w:t>
      </w:r>
    </w:p>
    <w:p w14:paraId="03B6BA53" w14:textId="77777777" w:rsidR="00041057" w:rsidRDefault="00B24B28">
      <w:pPr>
        <w:pStyle w:val="ListParagraph"/>
        <w:numPr>
          <w:ilvl w:val="1"/>
          <w:numId w:val="98"/>
        </w:numPr>
        <w:tabs>
          <w:tab w:val="left" w:pos="1344"/>
          <w:tab w:val="left" w:pos="1345"/>
        </w:tabs>
        <w:spacing w:before="20"/>
        <w:ind w:left="1344" w:hanging="604"/>
      </w:pPr>
      <w:r>
        <w:rPr>
          <w:spacing w:val="8"/>
        </w:rPr>
        <w:t xml:space="preserve">Nonprofit </w:t>
      </w:r>
      <w:r>
        <w:rPr>
          <w:spacing w:val="6"/>
        </w:rPr>
        <w:t>Recycling Collection</w:t>
      </w:r>
      <w:r>
        <w:rPr>
          <w:spacing w:val="10"/>
        </w:rPr>
        <w:t xml:space="preserve"> </w:t>
      </w:r>
      <w:r>
        <w:rPr>
          <w:spacing w:val="8"/>
        </w:rPr>
        <w:t>Center</w:t>
      </w:r>
    </w:p>
    <w:p w14:paraId="1416BCD3" w14:textId="77777777" w:rsidR="00041057" w:rsidRDefault="00B24B28">
      <w:pPr>
        <w:pStyle w:val="ListParagraph"/>
        <w:numPr>
          <w:ilvl w:val="1"/>
          <w:numId w:val="98"/>
        </w:numPr>
        <w:tabs>
          <w:tab w:val="left" w:pos="1344"/>
          <w:tab w:val="left" w:pos="1345"/>
        </w:tabs>
        <w:spacing w:before="20"/>
        <w:ind w:left="1344" w:hanging="604"/>
      </w:pPr>
      <w:r>
        <w:rPr>
          <w:spacing w:val="7"/>
        </w:rPr>
        <w:t xml:space="preserve">Outdoor </w:t>
      </w:r>
      <w:r>
        <w:rPr>
          <w:spacing w:val="6"/>
        </w:rPr>
        <w:t xml:space="preserve">Trap, Skeet, </w:t>
      </w:r>
      <w:r>
        <w:rPr>
          <w:spacing w:val="5"/>
        </w:rPr>
        <w:t xml:space="preserve">Rifle, </w:t>
      </w:r>
      <w:r>
        <w:rPr>
          <w:spacing w:val="6"/>
        </w:rPr>
        <w:t xml:space="preserve">Pistol </w:t>
      </w:r>
      <w:r>
        <w:rPr>
          <w:spacing w:val="4"/>
        </w:rPr>
        <w:t xml:space="preserve">or </w:t>
      </w:r>
      <w:r>
        <w:rPr>
          <w:spacing w:val="7"/>
        </w:rPr>
        <w:t>Archery</w:t>
      </w:r>
      <w:r>
        <w:rPr>
          <w:spacing w:val="26"/>
        </w:rPr>
        <w:t xml:space="preserve"> </w:t>
      </w:r>
      <w:r>
        <w:rPr>
          <w:spacing w:val="8"/>
        </w:rPr>
        <w:t>Range</w:t>
      </w:r>
    </w:p>
    <w:p w14:paraId="4756A6BF" w14:textId="77777777" w:rsidR="00041057" w:rsidRDefault="00B24B28">
      <w:pPr>
        <w:pStyle w:val="ListParagraph"/>
        <w:numPr>
          <w:ilvl w:val="1"/>
          <w:numId w:val="98"/>
        </w:numPr>
        <w:tabs>
          <w:tab w:val="left" w:pos="1344"/>
          <w:tab w:val="left" w:pos="1345"/>
        </w:tabs>
        <w:spacing w:before="20" w:line="259" w:lineRule="auto"/>
        <w:ind w:left="1340" w:right="114" w:hanging="600"/>
      </w:pPr>
      <w:r>
        <w:rPr>
          <w:spacing w:val="6"/>
        </w:rPr>
        <w:t xml:space="preserve">Park </w:t>
      </w:r>
      <w:r>
        <w:rPr>
          <w:spacing w:val="4"/>
        </w:rPr>
        <w:t xml:space="preserve">or </w:t>
      </w:r>
      <w:r>
        <w:rPr>
          <w:spacing w:val="6"/>
        </w:rPr>
        <w:t xml:space="preserve">Other Recreation Area </w:t>
      </w:r>
      <w:r>
        <w:rPr>
          <w:spacing w:val="4"/>
        </w:rPr>
        <w:t xml:space="preserve">of </w:t>
      </w:r>
      <w:r>
        <w:t xml:space="preserve">a </w:t>
      </w:r>
      <w:r>
        <w:rPr>
          <w:spacing w:val="7"/>
        </w:rPr>
        <w:t xml:space="preserve">Nonprofit Nature, </w:t>
      </w:r>
      <w:r>
        <w:rPr>
          <w:spacing w:val="6"/>
        </w:rPr>
        <w:t xml:space="preserve">unless </w:t>
      </w:r>
      <w:r>
        <w:rPr>
          <w:spacing w:val="8"/>
        </w:rPr>
        <w:t xml:space="preserve">required </w:t>
      </w:r>
      <w:r>
        <w:rPr>
          <w:spacing w:val="4"/>
        </w:rPr>
        <w:t xml:space="preserve">as </w:t>
      </w:r>
      <w:r>
        <w:rPr>
          <w:spacing w:val="6"/>
        </w:rPr>
        <w:t xml:space="preserve">part </w:t>
      </w:r>
      <w:r>
        <w:rPr>
          <w:spacing w:val="4"/>
        </w:rPr>
        <w:t xml:space="preserve">of </w:t>
      </w:r>
      <w:r>
        <w:t xml:space="preserve">a </w:t>
      </w:r>
      <w:proofErr w:type="gramStart"/>
      <w:r>
        <w:rPr>
          <w:spacing w:val="8"/>
        </w:rPr>
        <w:t>Subdivision</w:t>
      </w:r>
      <w:proofErr w:type="gramEnd"/>
    </w:p>
    <w:p w14:paraId="6247BAC9" w14:textId="77777777" w:rsidR="00041057" w:rsidRDefault="00B24B28">
      <w:pPr>
        <w:pStyle w:val="ListParagraph"/>
        <w:numPr>
          <w:ilvl w:val="1"/>
          <w:numId w:val="98"/>
        </w:numPr>
        <w:tabs>
          <w:tab w:val="left" w:pos="1344"/>
          <w:tab w:val="left" w:pos="1345"/>
        </w:tabs>
        <w:ind w:left="1344" w:hanging="604"/>
      </w:pPr>
      <w:r>
        <w:rPr>
          <w:spacing w:val="7"/>
        </w:rPr>
        <w:t xml:space="preserve">Personal </w:t>
      </w:r>
      <w:r>
        <w:rPr>
          <w:spacing w:val="6"/>
        </w:rPr>
        <w:t xml:space="preserve">Care </w:t>
      </w:r>
      <w:r>
        <w:rPr>
          <w:spacing w:val="7"/>
        </w:rPr>
        <w:t>Boarding</w:t>
      </w:r>
      <w:r>
        <w:rPr>
          <w:spacing w:val="5"/>
        </w:rPr>
        <w:t xml:space="preserve"> </w:t>
      </w:r>
      <w:r>
        <w:rPr>
          <w:spacing w:val="9"/>
        </w:rPr>
        <w:t>Home</w:t>
      </w:r>
    </w:p>
    <w:p w14:paraId="74D5A335" w14:textId="77777777" w:rsidR="00041057" w:rsidRDefault="00B24B28">
      <w:pPr>
        <w:pStyle w:val="ListParagraph"/>
        <w:numPr>
          <w:ilvl w:val="1"/>
          <w:numId w:val="98"/>
        </w:numPr>
        <w:tabs>
          <w:tab w:val="left" w:pos="1344"/>
          <w:tab w:val="left" w:pos="1345"/>
        </w:tabs>
        <w:spacing w:before="20"/>
        <w:ind w:left="1344" w:hanging="604"/>
      </w:pPr>
      <w:r>
        <w:rPr>
          <w:spacing w:val="6"/>
        </w:rPr>
        <w:t xml:space="preserve">Public Buildings </w:t>
      </w:r>
      <w:r>
        <w:rPr>
          <w:spacing w:val="5"/>
        </w:rPr>
        <w:t>and</w:t>
      </w:r>
      <w:r>
        <w:rPr>
          <w:spacing w:val="26"/>
        </w:rPr>
        <w:t xml:space="preserve"> </w:t>
      </w:r>
      <w:r>
        <w:rPr>
          <w:spacing w:val="6"/>
        </w:rPr>
        <w:t>Facilities</w:t>
      </w:r>
    </w:p>
    <w:p w14:paraId="42E32190" w14:textId="77777777" w:rsidR="00041057" w:rsidRDefault="00B24B28">
      <w:pPr>
        <w:pStyle w:val="ListParagraph"/>
        <w:numPr>
          <w:ilvl w:val="1"/>
          <w:numId w:val="98"/>
        </w:numPr>
        <w:tabs>
          <w:tab w:val="left" w:pos="1344"/>
          <w:tab w:val="left" w:pos="1345"/>
        </w:tabs>
        <w:spacing w:before="20"/>
        <w:ind w:left="1344" w:hanging="604"/>
      </w:pPr>
      <w:r>
        <w:rPr>
          <w:spacing w:val="6"/>
        </w:rPr>
        <w:t xml:space="preserve">Public </w:t>
      </w:r>
      <w:r>
        <w:rPr>
          <w:spacing w:val="5"/>
        </w:rPr>
        <w:t xml:space="preserve">Utility </w:t>
      </w:r>
      <w:r>
        <w:rPr>
          <w:spacing w:val="6"/>
        </w:rPr>
        <w:t>Building and/or Service</w:t>
      </w:r>
      <w:r>
        <w:rPr>
          <w:spacing w:val="19"/>
        </w:rPr>
        <w:t xml:space="preserve"> </w:t>
      </w:r>
      <w:r>
        <w:rPr>
          <w:spacing w:val="8"/>
        </w:rPr>
        <w:t>Structure</w:t>
      </w:r>
    </w:p>
    <w:p w14:paraId="1E8B6E27" w14:textId="77777777" w:rsidR="00041057" w:rsidRDefault="00B24B28">
      <w:pPr>
        <w:pStyle w:val="ListParagraph"/>
        <w:numPr>
          <w:ilvl w:val="1"/>
          <w:numId w:val="98"/>
        </w:numPr>
        <w:tabs>
          <w:tab w:val="left" w:pos="1344"/>
          <w:tab w:val="left" w:pos="1345"/>
        </w:tabs>
        <w:spacing w:before="20"/>
        <w:ind w:left="1344" w:hanging="604"/>
      </w:pPr>
      <w:r>
        <w:rPr>
          <w:spacing w:val="7"/>
        </w:rPr>
        <w:t xml:space="preserve">Temporary Outdoor Amusement </w:t>
      </w:r>
      <w:r>
        <w:rPr>
          <w:spacing w:val="5"/>
        </w:rPr>
        <w:t>or</w:t>
      </w:r>
      <w:r>
        <w:rPr>
          <w:spacing w:val="11"/>
        </w:rPr>
        <w:t xml:space="preserve"> </w:t>
      </w:r>
      <w:r>
        <w:rPr>
          <w:spacing w:val="8"/>
        </w:rPr>
        <w:t>Event</w:t>
      </w:r>
    </w:p>
    <w:p w14:paraId="660D83AA" w14:textId="77777777" w:rsidR="00041057" w:rsidRDefault="00B24B28">
      <w:pPr>
        <w:pStyle w:val="ListParagraph"/>
        <w:numPr>
          <w:ilvl w:val="1"/>
          <w:numId w:val="98"/>
        </w:numPr>
        <w:tabs>
          <w:tab w:val="left" w:pos="1344"/>
          <w:tab w:val="left" w:pos="1345"/>
        </w:tabs>
        <w:spacing w:before="20"/>
        <w:ind w:left="1344" w:hanging="604"/>
      </w:pPr>
      <w:r>
        <w:rPr>
          <w:spacing w:val="7"/>
        </w:rPr>
        <w:t xml:space="preserve">Principal </w:t>
      </w:r>
      <w:r>
        <w:rPr>
          <w:spacing w:val="6"/>
        </w:rPr>
        <w:t xml:space="preserve">Use </w:t>
      </w:r>
      <w:r>
        <w:rPr>
          <w:spacing w:val="4"/>
        </w:rPr>
        <w:t xml:space="preserve">as </w:t>
      </w:r>
      <w:r>
        <w:rPr>
          <w:spacing w:val="7"/>
        </w:rPr>
        <w:t>Accessory</w:t>
      </w:r>
      <w:r>
        <w:rPr>
          <w:spacing w:val="4"/>
        </w:rPr>
        <w:t xml:space="preserve"> </w:t>
      </w:r>
      <w:r>
        <w:rPr>
          <w:spacing w:val="8"/>
        </w:rPr>
        <w:t>Use</w:t>
      </w:r>
    </w:p>
    <w:p w14:paraId="2F81051F" w14:textId="77777777" w:rsidR="00041057" w:rsidRDefault="00041057">
      <w:pPr>
        <w:pStyle w:val="BodyText"/>
        <w:spacing w:before="6"/>
        <w:rPr>
          <w:sz w:val="25"/>
        </w:rPr>
      </w:pPr>
    </w:p>
    <w:p w14:paraId="03AE537A" w14:textId="77777777" w:rsidR="00041057" w:rsidRDefault="00B24B28">
      <w:pPr>
        <w:pStyle w:val="ListParagraph"/>
        <w:numPr>
          <w:ilvl w:val="0"/>
          <w:numId w:val="98"/>
        </w:numPr>
        <w:tabs>
          <w:tab w:val="left" w:pos="984"/>
          <w:tab w:val="left" w:pos="985"/>
        </w:tabs>
        <w:spacing w:line="259" w:lineRule="auto"/>
        <w:ind w:left="980" w:right="101" w:hanging="540"/>
      </w:pPr>
      <w:r>
        <w:rPr>
          <w:b/>
          <w:spacing w:val="6"/>
        </w:rPr>
        <w:t xml:space="preserve">Lot Area and </w:t>
      </w:r>
      <w:r>
        <w:rPr>
          <w:b/>
          <w:spacing w:val="7"/>
        </w:rPr>
        <w:t xml:space="preserve">Width: </w:t>
      </w:r>
      <w:r>
        <w:rPr>
          <w:spacing w:val="5"/>
        </w:rPr>
        <w:t xml:space="preserve">Lot area and lot </w:t>
      </w:r>
      <w:r>
        <w:rPr>
          <w:spacing w:val="7"/>
        </w:rPr>
        <w:t xml:space="preserve">width consistent </w:t>
      </w:r>
      <w:r>
        <w:rPr>
          <w:spacing w:val="5"/>
        </w:rPr>
        <w:t xml:space="preserve">with </w:t>
      </w:r>
      <w:r>
        <w:rPr>
          <w:spacing w:val="4"/>
        </w:rPr>
        <w:t xml:space="preserve">the </w:t>
      </w:r>
      <w:r>
        <w:rPr>
          <w:spacing w:val="7"/>
        </w:rPr>
        <w:t xml:space="preserve">following </w:t>
      </w:r>
      <w:r>
        <w:rPr>
          <w:spacing w:val="8"/>
        </w:rPr>
        <w:t xml:space="preserve">dimensions </w:t>
      </w:r>
      <w:r>
        <w:rPr>
          <w:spacing w:val="6"/>
        </w:rPr>
        <w:t xml:space="preserve">shall </w:t>
      </w:r>
      <w:r>
        <w:rPr>
          <w:spacing w:val="4"/>
        </w:rPr>
        <w:t xml:space="preserve">be </w:t>
      </w:r>
      <w:r>
        <w:rPr>
          <w:spacing w:val="7"/>
        </w:rPr>
        <w:t xml:space="preserve">provided </w:t>
      </w:r>
      <w:r>
        <w:rPr>
          <w:spacing w:val="5"/>
        </w:rPr>
        <w:t xml:space="preserve">for </w:t>
      </w:r>
      <w:r>
        <w:rPr>
          <w:spacing w:val="6"/>
        </w:rPr>
        <w:t xml:space="preserve">each </w:t>
      </w:r>
      <w:r>
        <w:rPr>
          <w:spacing w:val="7"/>
        </w:rPr>
        <w:t xml:space="preserve">principal </w:t>
      </w:r>
      <w:r>
        <w:rPr>
          <w:spacing w:val="5"/>
        </w:rPr>
        <w:t xml:space="preserve">use </w:t>
      </w:r>
      <w:r>
        <w:rPr>
          <w:spacing w:val="7"/>
        </w:rPr>
        <w:t xml:space="preserve">hereafter </w:t>
      </w:r>
      <w:r>
        <w:rPr>
          <w:spacing w:val="6"/>
        </w:rPr>
        <w:t xml:space="preserve">established </w:t>
      </w:r>
      <w:r>
        <w:rPr>
          <w:spacing w:val="2"/>
        </w:rPr>
        <w:t xml:space="preserve">in </w:t>
      </w:r>
      <w:r>
        <w:rPr>
          <w:spacing w:val="5"/>
        </w:rPr>
        <w:t xml:space="preserve">the </w:t>
      </w:r>
      <w:r>
        <w:rPr>
          <w:spacing w:val="6"/>
        </w:rPr>
        <w:t>A-1</w:t>
      </w:r>
      <w:r>
        <w:rPr>
          <w:spacing w:val="31"/>
        </w:rPr>
        <w:t xml:space="preserve"> </w:t>
      </w:r>
      <w:r>
        <w:rPr>
          <w:spacing w:val="8"/>
        </w:rPr>
        <w:t>Zone:</w:t>
      </w:r>
    </w:p>
    <w:p w14:paraId="51C5214C" w14:textId="77777777" w:rsidR="00041057" w:rsidRDefault="00041057">
      <w:pPr>
        <w:pStyle w:val="BodyText"/>
        <w:spacing w:before="10"/>
        <w:rPr>
          <w:sz w:val="23"/>
        </w:rPr>
      </w:pPr>
    </w:p>
    <w:p w14:paraId="129B405F" w14:textId="77777777" w:rsidR="00041057" w:rsidRDefault="00B24B28">
      <w:pPr>
        <w:pStyle w:val="ListParagraph"/>
        <w:numPr>
          <w:ilvl w:val="1"/>
          <w:numId w:val="98"/>
        </w:numPr>
        <w:tabs>
          <w:tab w:val="left" w:pos="1345"/>
        </w:tabs>
        <w:ind w:left="1344" w:hanging="364"/>
      </w:pPr>
      <w:r>
        <w:rPr>
          <w:spacing w:val="7"/>
        </w:rPr>
        <w:t xml:space="preserve">Minimum </w:t>
      </w:r>
      <w:r>
        <w:rPr>
          <w:spacing w:val="5"/>
        </w:rPr>
        <w:t xml:space="preserve">Lot </w:t>
      </w:r>
      <w:r>
        <w:rPr>
          <w:spacing w:val="6"/>
        </w:rPr>
        <w:t xml:space="preserve">Area </w:t>
      </w:r>
      <w:r>
        <w:t xml:space="preserve">- </w:t>
      </w:r>
      <w:r>
        <w:rPr>
          <w:spacing w:val="6"/>
        </w:rPr>
        <w:t xml:space="preserve">One (1) </w:t>
      </w:r>
      <w:r>
        <w:rPr>
          <w:spacing w:val="5"/>
        </w:rPr>
        <w:t xml:space="preserve">acre </w:t>
      </w:r>
      <w:r>
        <w:rPr>
          <w:spacing w:val="7"/>
        </w:rPr>
        <w:t xml:space="preserve">(43,560 </w:t>
      </w:r>
      <w:r>
        <w:rPr>
          <w:spacing w:val="6"/>
        </w:rPr>
        <w:t>sq.</w:t>
      </w:r>
      <w:r>
        <w:rPr>
          <w:spacing w:val="18"/>
        </w:rPr>
        <w:t xml:space="preserve"> </w:t>
      </w:r>
      <w:r>
        <w:rPr>
          <w:spacing w:val="7"/>
        </w:rPr>
        <w:t>ft.).</w:t>
      </w:r>
    </w:p>
    <w:p w14:paraId="6901353B" w14:textId="77777777" w:rsidR="00041057" w:rsidRDefault="00041057">
      <w:pPr>
        <w:pStyle w:val="BodyText"/>
        <w:spacing w:before="6"/>
        <w:rPr>
          <w:sz w:val="25"/>
        </w:rPr>
      </w:pPr>
    </w:p>
    <w:p w14:paraId="6E640587" w14:textId="77777777" w:rsidR="00041057" w:rsidRDefault="00B24B28">
      <w:pPr>
        <w:pStyle w:val="ListParagraph"/>
        <w:numPr>
          <w:ilvl w:val="1"/>
          <w:numId w:val="98"/>
        </w:numPr>
        <w:tabs>
          <w:tab w:val="left" w:pos="1345"/>
        </w:tabs>
        <w:ind w:left="1344" w:hanging="364"/>
      </w:pPr>
      <w:r>
        <w:rPr>
          <w:spacing w:val="7"/>
        </w:rPr>
        <w:t xml:space="preserve">Minimum </w:t>
      </w:r>
      <w:r>
        <w:rPr>
          <w:spacing w:val="5"/>
        </w:rPr>
        <w:t xml:space="preserve">Lot </w:t>
      </w:r>
      <w:r>
        <w:rPr>
          <w:spacing w:val="6"/>
        </w:rPr>
        <w:t>Width</w:t>
      </w:r>
      <w:r>
        <w:rPr>
          <w:spacing w:val="5"/>
        </w:rPr>
        <w:t xml:space="preserve"> </w:t>
      </w:r>
      <w:r>
        <w:t>-</w:t>
      </w:r>
    </w:p>
    <w:p w14:paraId="0E34F7DE" w14:textId="77777777" w:rsidR="00041057" w:rsidRDefault="00041057">
      <w:pPr>
        <w:pStyle w:val="BodyText"/>
        <w:spacing w:before="6"/>
        <w:rPr>
          <w:sz w:val="25"/>
        </w:rPr>
      </w:pPr>
    </w:p>
    <w:p w14:paraId="2115C1D0" w14:textId="77777777" w:rsidR="00041057" w:rsidRDefault="00B24B28">
      <w:pPr>
        <w:pStyle w:val="ListParagraph"/>
        <w:numPr>
          <w:ilvl w:val="2"/>
          <w:numId w:val="98"/>
        </w:numPr>
        <w:tabs>
          <w:tab w:val="left" w:pos="1884"/>
          <w:tab w:val="left" w:pos="1885"/>
        </w:tabs>
        <w:ind w:hanging="540"/>
        <w:jc w:val="left"/>
      </w:pPr>
      <w:r>
        <w:rPr>
          <w:spacing w:val="5"/>
        </w:rPr>
        <w:t xml:space="preserve">At </w:t>
      </w:r>
      <w:r>
        <w:rPr>
          <w:spacing w:val="4"/>
        </w:rPr>
        <w:t xml:space="preserve">the </w:t>
      </w:r>
      <w:r>
        <w:rPr>
          <w:spacing w:val="6"/>
        </w:rPr>
        <w:t xml:space="preserve">Street </w:t>
      </w:r>
      <w:r>
        <w:rPr>
          <w:spacing w:val="5"/>
        </w:rPr>
        <w:t xml:space="preserve">Line </w:t>
      </w:r>
      <w:r>
        <w:t xml:space="preserve">- </w:t>
      </w:r>
      <w:r>
        <w:rPr>
          <w:spacing w:val="7"/>
        </w:rPr>
        <w:t xml:space="preserve">One hundred </w:t>
      </w:r>
      <w:r>
        <w:rPr>
          <w:spacing w:val="6"/>
        </w:rPr>
        <w:t xml:space="preserve">twenty-five </w:t>
      </w:r>
      <w:r>
        <w:rPr>
          <w:spacing w:val="7"/>
        </w:rPr>
        <w:t>(125)</w:t>
      </w:r>
      <w:r>
        <w:rPr>
          <w:spacing w:val="26"/>
        </w:rPr>
        <w:t xml:space="preserve"> </w:t>
      </w:r>
      <w:r>
        <w:rPr>
          <w:spacing w:val="7"/>
        </w:rPr>
        <w:t>feet.</w:t>
      </w:r>
    </w:p>
    <w:p w14:paraId="5AB90AF3" w14:textId="77777777" w:rsidR="00041057" w:rsidRDefault="00041057">
      <w:pPr>
        <w:pStyle w:val="BodyText"/>
        <w:spacing w:before="6"/>
        <w:rPr>
          <w:sz w:val="25"/>
        </w:rPr>
      </w:pPr>
    </w:p>
    <w:p w14:paraId="07E5E393" w14:textId="77777777" w:rsidR="00041057" w:rsidRDefault="00B24B28">
      <w:pPr>
        <w:pStyle w:val="ListParagraph"/>
        <w:numPr>
          <w:ilvl w:val="2"/>
          <w:numId w:val="98"/>
        </w:numPr>
        <w:tabs>
          <w:tab w:val="left" w:pos="1884"/>
          <w:tab w:val="left" w:pos="1885"/>
        </w:tabs>
        <w:ind w:left="1884" w:hanging="544"/>
        <w:jc w:val="left"/>
      </w:pPr>
      <w:r>
        <w:rPr>
          <w:spacing w:val="5"/>
        </w:rPr>
        <w:t xml:space="preserve">At </w:t>
      </w:r>
      <w:r>
        <w:rPr>
          <w:spacing w:val="4"/>
        </w:rPr>
        <w:t xml:space="preserve">the </w:t>
      </w:r>
      <w:r>
        <w:rPr>
          <w:spacing w:val="7"/>
        </w:rPr>
        <w:t xml:space="preserve">Minimum Required </w:t>
      </w:r>
      <w:r>
        <w:rPr>
          <w:spacing w:val="6"/>
        </w:rPr>
        <w:t xml:space="preserve">Front Setback </w:t>
      </w:r>
      <w:r>
        <w:rPr>
          <w:spacing w:val="5"/>
        </w:rPr>
        <w:t xml:space="preserve">Line </w:t>
      </w:r>
      <w:r>
        <w:t xml:space="preserve">- </w:t>
      </w:r>
      <w:r>
        <w:rPr>
          <w:spacing w:val="7"/>
        </w:rPr>
        <w:t xml:space="preserve">One </w:t>
      </w:r>
      <w:r>
        <w:rPr>
          <w:spacing w:val="8"/>
        </w:rPr>
        <w:t xml:space="preserve">hundred </w:t>
      </w:r>
      <w:r>
        <w:rPr>
          <w:spacing w:val="5"/>
        </w:rPr>
        <w:t xml:space="preserve">fifty </w:t>
      </w:r>
      <w:r>
        <w:rPr>
          <w:spacing w:val="7"/>
        </w:rPr>
        <w:t>(150)</w:t>
      </w:r>
      <w:r>
        <w:rPr>
          <w:spacing w:val="27"/>
        </w:rPr>
        <w:t xml:space="preserve"> </w:t>
      </w:r>
      <w:r>
        <w:rPr>
          <w:spacing w:val="7"/>
        </w:rPr>
        <w:t>feet.</w:t>
      </w:r>
    </w:p>
    <w:p w14:paraId="195822F8" w14:textId="77777777" w:rsidR="00041057" w:rsidRDefault="00041057">
      <w:pPr>
        <w:sectPr w:rsidR="00041057">
          <w:pgSz w:w="12240" w:h="15840"/>
          <w:pgMar w:top="1400" w:right="1040" w:bottom="1320" w:left="1720" w:header="0" w:footer="1121" w:gutter="0"/>
          <w:cols w:space="720"/>
        </w:sectPr>
      </w:pPr>
    </w:p>
    <w:p w14:paraId="65425025" w14:textId="77777777" w:rsidR="00041057" w:rsidRDefault="00B24B28">
      <w:pPr>
        <w:pStyle w:val="ListParagraph"/>
        <w:numPr>
          <w:ilvl w:val="0"/>
          <w:numId w:val="98"/>
        </w:numPr>
        <w:tabs>
          <w:tab w:val="left" w:pos="984"/>
          <w:tab w:val="left" w:pos="985"/>
        </w:tabs>
        <w:spacing w:before="38"/>
        <w:ind w:left="984" w:hanging="544"/>
      </w:pPr>
      <w:r>
        <w:rPr>
          <w:b/>
          <w:spacing w:val="7"/>
        </w:rPr>
        <w:lastRenderedPageBreak/>
        <w:t>Setbacks:</w:t>
      </w:r>
      <w:r>
        <w:rPr>
          <w:b/>
        </w:rPr>
        <w:t xml:space="preserve"> </w:t>
      </w:r>
      <w:r>
        <w:rPr>
          <w:spacing w:val="6"/>
        </w:rPr>
        <w:t>Each</w:t>
      </w:r>
      <w:r>
        <w:rPr>
          <w:spacing w:val="1"/>
        </w:rPr>
        <w:t xml:space="preserve"> </w:t>
      </w:r>
      <w:r>
        <w:rPr>
          <w:spacing w:val="5"/>
        </w:rPr>
        <w:t>lot</w:t>
      </w:r>
      <w:r>
        <w:rPr>
          <w:spacing w:val="-2"/>
        </w:rPr>
        <w:t xml:space="preserve"> </w:t>
      </w:r>
      <w:r>
        <w:rPr>
          <w:spacing w:val="6"/>
        </w:rPr>
        <w:t>shall</w:t>
      </w:r>
      <w:r>
        <w:rPr>
          <w:spacing w:val="-6"/>
        </w:rPr>
        <w:t xml:space="preserve"> </w:t>
      </w:r>
      <w:r>
        <w:rPr>
          <w:spacing w:val="7"/>
        </w:rPr>
        <w:t>provide</w:t>
      </w:r>
      <w:r>
        <w:rPr>
          <w:spacing w:val="1"/>
        </w:rPr>
        <w:t xml:space="preserve"> </w:t>
      </w:r>
      <w:r>
        <w:rPr>
          <w:spacing w:val="7"/>
        </w:rPr>
        <w:t>front,</w:t>
      </w:r>
      <w:r>
        <w:rPr>
          <w:spacing w:val="-1"/>
        </w:rPr>
        <w:t xml:space="preserve"> </w:t>
      </w:r>
      <w:r>
        <w:rPr>
          <w:spacing w:val="5"/>
        </w:rPr>
        <w:t>side</w:t>
      </w:r>
      <w:r>
        <w:rPr>
          <w:spacing w:val="1"/>
        </w:rPr>
        <w:t xml:space="preserve"> </w:t>
      </w:r>
      <w:r>
        <w:rPr>
          <w:spacing w:val="6"/>
        </w:rPr>
        <w:t>and</w:t>
      </w:r>
      <w:r>
        <w:rPr>
          <w:spacing w:val="1"/>
        </w:rPr>
        <w:t xml:space="preserve"> </w:t>
      </w:r>
      <w:r>
        <w:rPr>
          <w:spacing w:val="6"/>
        </w:rPr>
        <w:t>rear</w:t>
      </w:r>
      <w:r>
        <w:rPr>
          <w:spacing w:val="1"/>
        </w:rPr>
        <w:t xml:space="preserve"> </w:t>
      </w:r>
      <w:r>
        <w:rPr>
          <w:spacing w:val="7"/>
        </w:rPr>
        <w:t>setbacks</w:t>
      </w:r>
      <w:r>
        <w:rPr>
          <w:spacing w:val="1"/>
        </w:rPr>
        <w:t xml:space="preserve"> </w:t>
      </w:r>
      <w:r>
        <w:rPr>
          <w:spacing w:val="6"/>
        </w:rPr>
        <w:t>not</w:t>
      </w:r>
      <w:r>
        <w:rPr>
          <w:spacing w:val="-1"/>
        </w:rPr>
        <w:t xml:space="preserve"> </w:t>
      </w:r>
      <w:r>
        <w:rPr>
          <w:spacing w:val="5"/>
        </w:rPr>
        <w:t>less</w:t>
      </w:r>
      <w:r>
        <w:rPr>
          <w:spacing w:val="1"/>
        </w:rPr>
        <w:t xml:space="preserve"> </w:t>
      </w:r>
      <w:r>
        <w:rPr>
          <w:spacing w:val="5"/>
        </w:rPr>
        <w:t>than</w:t>
      </w:r>
      <w:r>
        <w:rPr>
          <w:spacing w:val="4"/>
        </w:rPr>
        <w:t xml:space="preserve"> the</w:t>
      </w:r>
      <w:r>
        <w:rPr>
          <w:spacing w:val="1"/>
        </w:rPr>
        <w:t xml:space="preserve"> </w:t>
      </w:r>
      <w:r>
        <w:rPr>
          <w:spacing w:val="8"/>
        </w:rPr>
        <w:t>following:</w:t>
      </w:r>
    </w:p>
    <w:p w14:paraId="3C09834B" w14:textId="77777777" w:rsidR="00041057" w:rsidRDefault="00041057">
      <w:pPr>
        <w:pStyle w:val="BodyText"/>
        <w:spacing w:before="6"/>
        <w:rPr>
          <w:sz w:val="25"/>
        </w:rPr>
      </w:pPr>
    </w:p>
    <w:p w14:paraId="53FEA4A5" w14:textId="77777777" w:rsidR="00041057" w:rsidRDefault="00B24B28">
      <w:pPr>
        <w:pStyle w:val="ListParagraph"/>
        <w:numPr>
          <w:ilvl w:val="1"/>
          <w:numId w:val="98"/>
        </w:numPr>
        <w:tabs>
          <w:tab w:val="left" w:pos="1345"/>
        </w:tabs>
        <w:ind w:left="1344" w:hanging="364"/>
      </w:pPr>
      <w:r>
        <w:rPr>
          <w:spacing w:val="7"/>
        </w:rPr>
        <w:t xml:space="preserve">Front </w:t>
      </w:r>
      <w:r>
        <w:rPr>
          <w:spacing w:val="6"/>
        </w:rPr>
        <w:t xml:space="preserve">Setback </w:t>
      </w:r>
      <w:r>
        <w:t xml:space="preserve">- </w:t>
      </w:r>
      <w:r>
        <w:rPr>
          <w:spacing w:val="6"/>
        </w:rPr>
        <w:t xml:space="preserve">All </w:t>
      </w:r>
      <w:r>
        <w:rPr>
          <w:spacing w:val="7"/>
        </w:rPr>
        <w:t xml:space="preserve">Structures, </w:t>
      </w:r>
      <w:r>
        <w:rPr>
          <w:spacing w:val="5"/>
        </w:rPr>
        <w:t xml:space="preserve">Fifty </w:t>
      </w:r>
      <w:r>
        <w:rPr>
          <w:spacing w:val="7"/>
        </w:rPr>
        <w:t>(50)</w:t>
      </w:r>
      <w:r>
        <w:rPr>
          <w:spacing w:val="8"/>
        </w:rPr>
        <w:t xml:space="preserve"> </w:t>
      </w:r>
      <w:r>
        <w:rPr>
          <w:spacing w:val="7"/>
        </w:rPr>
        <w:t>feet.</w:t>
      </w:r>
    </w:p>
    <w:p w14:paraId="6AFF23F5" w14:textId="77777777" w:rsidR="00041057" w:rsidRDefault="00041057">
      <w:pPr>
        <w:pStyle w:val="BodyText"/>
        <w:spacing w:before="6"/>
        <w:rPr>
          <w:sz w:val="25"/>
        </w:rPr>
      </w:pPr>
    </w:p>
    <w:p w14:paraId="59135BEC" w14:textId="77777777" w:rsidR="00041057" w:rsidRDefault="00B24B28">
      <w:pPr>
        <w:pStyle w:val="ListParagraph"/>
        <w:numPr>
          <w:ilvl w:val="1"/>
          <w:numId w:val="98"/>
        </w:numPr>
        <w:tabs>
          <w:tab w:val="left" w:pos="1345"/>
        </w:tabs>
        <w:ind w:left="1344" w:hanging="364"/>
      </w:pPr>
      <w:r>
        <w:rPr>
          <w:spacing w:val="5"/>
        </w:rPr>
        <w:t xml:space="preserve">Each </w:t>
      </w:r>
      <w:r>
        <w:rPr>
          <w:spacing w:val="6"/>
        </w:rPr>
        <w:t xml:space="preserve">Side Setback </w:t>
      </w:r>
      <w:proofErr w:type="gramStart"/>
      <w:r>
        <w:t xml:space="preserve">-  </w:t>
      </w:r>
      <w:r>
        <w:rPr>
          <w:spacing w:val="7"/>
        </w:rPr>
        <w:t>Principal</w:t>
      </w:r>
      <w:proofErr w:type="gramEnd"/>
      <w:r>
        <w:rPr>
          <w:spacing w:val="7"/>
        </w:rPr>
        <w:t xml:space="preserve"> Structures, </w:t>
      </w:r>
      <w:r>
        <w:rPr>
          <w:spacing w:val="6"/>
        </w:rPr>
        <w:t>Thirty (30)</w:t>
      </w:r>
      <w:r>
        <w:t xml:space="preserve"> </w:t>
      </w:r>
      <w:r>
        <w:rPr>
          <w:spacing w:val="7"/>
        </w:rPr>
        <w:t>feet.</w:t>
      </w:r>
    </w:p>
    <w:p w14:paraId="56BA588E" w14:textId="77777777" w:rsidR="00041057" w:rsidRDefault="00B24B28">
      <w:pPr>
        <w:pStyle w:val="BodyText"/>
        <w:spacing w:before="20"/>
        <w:ind w:left="3441" w:right="2540"/>
        <w:jc w:val="center"/>
      </w:pPr>
      <w:r>
        <w:t>Accessory Structures, Fifteen (15) feet.</w:t>
      </w:r>
    </w:p>
    <w:p w14:paraId="45E42809" w14:textId="77777777" w:rsidR="00041057" w:rsidRDefault="00041057">
      <w:pPr>
        <w:pStyle w:val="BodyText"/>
        <w:spacing w:before="6"/>
        <w:rPr>
          <w:sz w:val="25"/>
        </w:rPr>
      </w:pPr>
    </w:p>
    <w:p w14:paraId="5CE0C30D" w14:textId="77777777" w:rsidR="00041057" w:rsidRDefault="00B24B28">
      <w:pPr>
        <w:pStyle w:val="ListParagraph"/>
        <w:numPr>
          <w:ilvl w:val="1"/>
          <w:numId w:val="98"/>
        </w:numPr>
        <w:tabs>
          <w:tab w:val="left" w:pos="1345"/>
          <w:tab w:val="left" w:pos="2964"/>
        </w:tabs>
        <w:ind w:left="1344" w:hanging="364"/>
      </w:pPr>
      <w:r>
        <w:rPr>
          <w:spacing w:val="5"/>
        </w:rPr>
        <w:t>Rear</w:t>
      </w:r>
      <w:r>
        <w:rPr>
          <w:spacing w:val="9"/>
        </w:rPr>
        <w:t xml:space="preserve"> </w:t>
      </w:r>
      <w:r>
        <w:rPr>
          <w:spacing w:val="6"/>
        </w:rPr>
        <w:t>Setback</w:t>
      </w:r>
      <w:r>
        <w:rPr>
          <w:spacing w:val="10"/>
        </w:rPr>
        <w:t xml:space="preserve"> </w:t>
      </w:r>
      <w:r>
        <w:t>-</w:t>
      </w:r>
      <w:r>
        <w:tab/>
      </w:r>
      <w:r>
        <w:rPr>
          <w:spacing w:val="7"/>
        </w:rPr>
        <w:t xml:space="preserve">Principal Structures, </w:t>
      </w:r>
      <w:r>
        <w:rPr>
          <w:spacing w:val="6"/>
        </w:rPr>
        <w:t xml:space="preserve">Thirty (30) </w:t>
      </w:r>
      <w:r>
        <w:rPr>
          <w:spacing w:val="7"/>
        </w:rPr>
        <w:t>feet.</w:t>
      </w:r>
    </w:p>
    <w:p w14:paraId="35A7A523" w14:textId="77777777" w:rsidR="00041057" w:rsidRDefault="00B24B28">
      <w:pPr>
        <w:pStyle w:val="BodyText"/>
        <w:spacing w:before="20"/>
        <w:ind w:left="2960"/>
      </w:pPr>
      <w:r>
        <w:t>Accessory Structures, Fifteen (15) feet.</w:t>
      </w:r>
    </w:p>
    <w:p w14:paraId="7B76FA44" w14:textId="77777777" w:rsidR="00041057" w:rsidRDefault="00041057">
      <w:pPr>
        <w:pStyle w:val="BodyText"/>
        <w:spacing w:before="6"/>
        <w:rPr>
          <w:sz w:val="25"/>
        </w:rPr>
      </w:pPr>
    </w:p>
    <w:p w14:paraId="1E6BF8A5" w14:textId="77777777" w:rsidR="00041057" w:rsidRDefault="00B24B28">
      <w:pPr>
        <w:pStyle w:val="ListParagraph"/>
        <w:numPr>
          <w:ilvl w:val="0"/>
          <w:numId w:val="98"/>
        </w:numPr>
        <w:tabs>
          <w:tab w:val="left" w:pos="985"/>
        </w:tabs>
        <w:spacing w:before="1" w:line="259" w:lineRule="auto"/>
        <w:ind w:left="980" w:right="104" w:hanging="540"/>
        <w:jc w:val="both"/>
      </w:pPr>
      <w:r>
        <w:rPr>
          <w:b/>
          <w:spacing w:val="7"/>
        </w:rPr>
        <w:t xml:space="preserve">Height: </w:t>
      </w:r>
      <w:r>
        <w:rPr>
          <w:spacing w:val="6"/>
        </w:rPr>
        <w:t xml:space="preserve">The height </w:t>
      </w:r>
      <w:r>
        <w:rPr>
          <w:spacing w:val="5"/>
        </w:rPr>
        <w:t xml:space="preserve">limit </w:t>
      </w:r>
      <w:r>
        <w:rPr>
          <w:spacing w:val="6"/>
        </w:rPr>
        <w:t xml:space="preserve">for </w:t>
      </w:r>
      <w:r>
        <w:t xml:space="preserve">a </w:t>
      </w:r>
      <w:r>
        <w:rPr>
          <w:spacing w:val="7"/>
        </w:rPr>
        <w:t xml:space="preserve">principal building </w:t>
      </w:r>
      <w:r>
        <w:rPr>
          <w:spacing w:val="5"/>
        </w:rPr>
        <w:t xml:space="preserve">or </w:t>
      </w:r>
      <w:r>
        <w:rPr>
          <w:spacing w:val="6"/>
        </w:rPr>
        <w:t xml:space="preserve">structure shall </w:t>
      </w:r>
      <w:r>
        <w:rPr>
          <w:spacing w:val="5"/>
        </w:rPr>
        <w:t xml:space="preserve">be </w:t>
      </w:r>
      <w:r>
        <w:rPr>
          <w:spacing w:val="6"/>
        </w:rPr>
        <w:t xml:space="preserve">forty (40) </w:t>
      </w:r>
      <w:r>
        <w:rPr>
          <w:spacing w:val="5"/>
        </w:rPr>
        <w:t xml:space="preserve">feet. </w:t>
      </w:r>
      <w:r>
        <w:rPr>
          <w:spacing w:val="6"/>
        </w:rPr>
        <w:t xml:space="preserve">The </w:t>
      </w:r>
      <w:r>
        <w:rPr>
          <w:spacing w:val="7"/>
        </w:rPr>
        <w:t xml:space="preserve">height </w:t>
      </w:r>
      <w:r>
        <w:rPr>
          <w:spacing w:val="5"/>
        </w:rPr>
        <w:t xml:space="preserve">limit for </w:t>
      </w:r>
      <w:r>
        <w:rPr>
          <w:spacing w:val="4"/>
        </w:rPr>
        <w:t xml:space="preserve">an </w:t>
      </w:r>
      <w:r>
        <w:rPr>
          <w:spacing w:val="7"/>
        </w:rPr>
        <w:t xml:space="preserve">accessory </w:t>
      </w:r>
      <w:r>
        <w:rPr>
          <w:spacing w:val="6"/>
        </w:rPr>
        <w:t xml:space="preserve">building </w:t>
      </w:r>
      <w:r>
        <w:rPr>
          <w:spacing w:val="4"/>
        </w:rPr>
        <w:t xml:space="preserve">or </w:t>
      </w:r>
      <w:r>
        <w:rPr>
          <w:spacing w:val="6"/>
        </w:rPr>
        <w:t xml:space="preserve">structure shall </w:t>
      </w:r>
      <w:r>
        <w:rPr>
          <w:spacing w:val="4"/>
        </w:rPr>
        <w:t xml:space="preserve">be </w:t>
      </w:r>
      <w:r>
        <w:rPr>
          <w:spacing w:val="5"/>
        </w:rPr>
        <w:t xml:space="preserve">two </w:t>
      </w:r>
      <w:r>
        <w:rPr>
          <w:spacing w:val="6"/>
        </w:rPr>
        <w:t xml:space="preserve">(2) stories, but not </w:t>
      </w:r>
      <w:r>
        <w:rPr>
          <w:spacing w:val="8"/>
        </w:rPr>
        <w:t xml:space="preserve">over </w:t>
      </w:r>
      <w:r>
        <w:rPr>
          <w:spacing w:val="6"/>
        </w:rPr>
        <w:t xml:space="preserve">twenty-five (25) </w:t>
      </w:r>
      <w:r>
        <w:rPr>
          <w:spacing w:val="5"/>
        </w:rPr>
        <w:t xml:space="preserve">feet. </w:t>
      </w:r>
      <w:r>
        <w:rPr>
          <w:spacing w:val="7"/>
        </w:rPr>
        <w:t xml:space="preserve">However, </w:t>
      </w:r>
      <w:r>
        <w:rPr>
          <w:spacing w:val="2"/>
        </w:rPr>
        <w:t xml:space="preserve">in </w:t>
      </w:r>
      <w:r>
        <w:rPr>
          <w:spacing w:val="4"/>
        </w:rPr>
        <w:t xml:space="preserve">the </w:t>
      </w:r>
      <w:r>
        <w:rPr>
          <w:spacing w:val="5"/>
        </w:rPr>
        <w:t xml:space="preserve">case of </w:t>
      </w:r>
      <w:r>
        <w:rPr>
          <w:spacing w:val="7"/>
        </w:rPr>
        <w:t xml:space="preserve">farm </w:t>
      </w:r>
      <w:r>
        <w:rPr>
          <w:spacing w:val="8"/>
        </w:rPr>
        <w:t xml:space="preserve">buildings, </w:t>
      </w:r>
      <w:r>
        <w:rPr>
          <w:spacing w:val="6"/>
        </w:rPr>
        <w:t xml:space="preserve">there shall </w:t>
      </w:r>
      <w:r>
        <w:rPr>
          <w:spacing w:val="5"/>
        </w:rPr>
        <w:t xml:space="preserve">be no </w:t>
      </w:r>
      <w:r>
        <w:rPr>
          <w:spacing w:val="8"/>
        </w:rPr>
        <w:t xml:space="preserve">height </w:t>
      </w:r>
      <w:r>
        <w:rPr>
          <w:spacing w:val="7"/>
        </w:rPr>
        <w:t>limitation.</w:t>
      </w:r>
    </w:p>
    <w:p w14:paraId="2F2E81D2" w14:textId="77777777" w:rsidR="00041057" w:rsidRDefault="00041057">
      <w:pPr>
        <w:pStyle w:val="BodyText"/>
        <w:spacing w:before="10"/>
        <w:rPr>
          <w:sz w:val="23"/>
        </w:rPr>
      </w:pPr>
    </w:p>
    <w:p w14:paraId="263731C1" w14:textId="77777777" w:rsidR="00041057" w:rsidRDefault="00B24B28">
      <w:pPr>
        <w:pStyle w:val="BodyText"/>
        <w:spacing w:line="259" w:lineRule="auto"/>
        <w:ind w:left="980"/>
      </w:pPr>
      <w:r>
        <w:rPr>
          <w:spacing w:val="3"/>
        </w:rPr>
        <w:t xml:space="preserve">In </w:t>
      </w:r>
      <w:r>
        <w:rPr>
          <w:spacing w:val="6"/>
        </w:rPr>
        <w:t xml:space="preserve">addition, </w:t>
      </w:r>
      <w:r>
        <w:rPr>
          <w:spacing w:val="5"/>
        </w:rPr>
        <w:t xml:space="preserve">no </w:t>
      </w:r>
      <w:r>
        <w:rPr>
          <w:spacing w:val="7"/>
        </w:rPr>
        <w:t xml:space="preserve">building </w:t>
      </w:r>
      <w:r>
        <w:rPr>
          <w:spacing w:val="5"/>
        </w:rPr>
        <w:t xml:space="preserve">or </w:t>
      </w:r>
      <w:r>
        <w:rPr>
          <w:spacing w:val="6"/>
        </w:rPr>
        <w:t xml:space="preserve">structure shall </w:t>
      </w:r>
      <w:r>
        <w:rPr>
          <w:spacing w:val="5"/>
        </w:rPr>
        <w:t xml:space="preserve">be </w:t>
      </w:r>
      <w:r>
        <w:rPr>
          <w:spacing w:val="7"/>
        </w:rPr>
        <w:t xml:space="preserve">constructed which </w:t>
      </w:r>
      <w:r>
        <w:rPr>
          <w:spacing w:val="6"/>
        </w:rPr>
        <w:t xml:space="preserve">will </w:t>
      </w:r>
      <w:r>
        <w:rPr>
          <w:spacing w:val="5"/>
        </w:rPr>
        <w:t xml:space="preserve">cast </w:t>
      </w:r>
      <w:r>
        <w:t xml:space="preserve">a </w:t>
      </w:r>
      <w:r>
        <w:rPr>
          <w:spacing w:val="7"/>
        </w:rPr>
        <w:t xml:space="preserve">shadow </w:t>
      </w:r>
      <w:r>
        <w:rPr>
          <w:spacing w:val="5"/>
        </w:rPr>
        <w:t xml:space="preserve">on </w:t>
      </w:r>
      <w:r>
        <w:rPr>
          <w:spacing w:val="8"/>
        </w:rPr>
        <w:t xml:space="preserve">the </w:t>
      </w:r>
      <w:r>
        <w:rPr>
          <w:spacing w:val="6"/>
        </w:rPr>
        <w:t xml:space="preserve">south facing wall </w:t>
      </w:r>
      <w:r>
        <w:rPr>
          <w:spacing w:val="5"/>
        </w:rPr>
        <w:t xml:space="preserve">of any </w:t>
      </w:r>
      <w:r>
        <w:rPr>
          <w:spacing w:val="6"/>
        </w:rPr>
        <w:t xml:space="preserve">dwelling between </w:t>
      </w:r>
      <w:r>
        <w:rPr>
          <w:spacing w:val="4"/>
        </w:rPr>
        <w:t xml:space="preserve">the </w:t>
      </w:r>
      <w:r>
        <w:rPr>
          <w:spacing w:val="7"/>
        </w:rPr>
        <w:t xml:space="preserve">hours </w:t>
      </w:r>
      <w:r>
        <w:rPr>
          <w:spacing w:val="5"/>
        </w:rPr>
        <w:t xml:space="preserve">of </w:t>
      </w:r>
      <w:r>
        <w:rPr>
          <w:spacing w:val="6"/>
        </w:rPr>
        <w:t xml:space="preserve">nine </w:t>
      </w:r>
      <w:r>
        <w:rPr>
          <w:spacing w:val="7"/>
        </w:rPr>
        <w:t xml:space="preserve">(9:00) </w:t>
      </w:r>
      <w:r>
        <w:rPr>
          <w:spacing w:val="6"/>
        </w:rPr>
        <w:t xml:space="preserve">a.m. </w:t>
      </w:r>
      <w:r>
        <w:rPr>
          <w:spacing w:val="5"/>
        </w:rPr>
        <w:t xml:space="preserve">and </w:t>
      </w:r>
      <w:r>
        <w:rPr>
          <w:spacing w:val="6"/>
        </w:rPr>
        <w:t>three</w:t>
      </w:r>
      <w:r>
        <w:rPr>
          <w:spacing w:val="58"/>
        </w:rPr>
        <w:t xml:space="preserve"> </w:t>
      </w:r>
      <w:r>
        <w:rPr>
          <w:spacing w:val="8"/>
        </w:rPr>
        <w:t>(3:00)</w:t>
      </w:r>
    </w:p>
    <w:p w14:paraId="2E7C7223" w14:textId="77777777" w:rsidR="00041057" w:rsidRDefault="00B24B28">
      <w:pPr>
        <w:pStyle w:val="BodyText"/>
        <w:ind w:left="980"/>
      </w:pPr>
      <w:r>
        <w:t>p.m. on any winter solstice day (December 21st).</w:t>
      </w:r>
    </w:p>
    <w:p w14:paraId="773364F4" w14:textId="77777777" w:rsidR="00041057" w:rsidRDefault="00041057">
      <w:pPr>
        <w:pStyle w:val="BodyText"/>
        <w:spacing w:before="6"/>
        <w:rPr>
          <w:sz w:val="25"/>
        </w:rPr>
      </w:pPr>
    </w:p>
    <w:p w14:paraId="09B4E658" w14:textId="77777777" w:rsidR="00041057" w:rsidRDefault="00B24B28">
      <w:pPr>
        <w:pStyle w:val="ListParagraph"/>
        <w:numPr>
          <w:ilvl w:val="0"/>
          <w:numId w:val="98"/>
        </w:numPr>
        <w:tabs>
          <w:tab w:val="left" w:pos="985"/>
        </w:tabs>
        <w:spacing w:line="259" w:lineRule="auto"/>
        <w:ind w:left="980" w:right="107" w:hanging="540"/>
        <w:jc w:val="both"/>
      </w:pPr>
      <w:r>
        <w:rPr>
          <w:b/>
          <w:spacing w:val="6"/>
        </w:rPr>
        <w:t xml:space="preserve">Lot </w:t>
      </w:r>
      <w:r>
        <w:rPr>
          <w:b/>
          <w:spacing w:val="8"/>
        </w:rPr>
        <w:t xml:space="preserve">Coverage: </w:t>
      </w:r>
      <w:r>
        <w:rPr>
          <w:spacing w:val="6"/>
        </w:rPr>
        <w:t xml:space="preserve">Not more </w:t>
      </w:r>
      <w:r>
        <w:rPr>
          <w:spacing w:val="5"/>
        </w:rPr>
        <w:t xml:space="preserve">than thirty </w:t>
      </w:r>
      <w:r>
        <w:rPr>
          <w:spacing w:val="6"/>
        </w:rPr>
        <w:t xml:space="preserve">(30) percent </w:t>
      </w:r>
      <w:r>
        <w:rPr>
          <w:spacing w:val="4"/>
        </w:rPr>
        <w:t xml:space="preserve">of the </w:t>
      </w:r>
      <w:r>
        <w:rPr>
          <w:spacing w:val="5"/>
        </w:rPr>
        <w:t xml:space="preserve">lot </w:t>
      </w:r>
      <w:r>
        <w:rPr>
          <w:spacing w:val="6"/>
        </w:rPr>
        <w:t xml:space="preserve">area </w:t>
      </w:r>
      <w:r>
        <w:rPr>
          <w:spacing w:val="5"/>
        </w:rPr>
        <w:t xml:space="preserve">may </w:t>
      </w:r>
      <w:r>
        <w:rPr>
          <w:spacing w:val="4"/>
        </w:rPr>
        <w:t xml:space="preserve">be </w:t>
      </w:r>
      <w:r>
        <w:rPr>
          <w:spacing w:val="6"/>
        </w:rPr>
        <w:t xml:space="preserve">covered with </w:t>
      </w:r>
      <w:r>
        <w:rPr>
          <w:spacing w:val="8"/>
        </w:rPr>
        <w:t xml:space="preserve">an </w:t>
      </w:r>
      <w:r>
        <w:rPr>
          <w:spacing w:val="7"/>
        </w:rPr>
        <w:t>impervious</w:t>
      </w:r>
      <w:r>
        <w:rPr>
          <w:spacing w:val="6"/>
        </w:rPr>
        <w:t xml:space="preserve"> </w:t>
      </w:r>
      <w:r>
        <w:rPr>
          <w:spacing w:val="8"/>
        </w:rPr>
        <w:t>surface.</w:t>
      </w:r>
    </w:p>
    <w:p w14:paraId="7BF581A0" w14:textId="77777777" w:rsidR="00041057" w:rsidRDefault="00041057">
      <w:pPr>
        <w:pStyle w:val="BodyText"/>
        <w:spacing w:before="10"/>
        <w:rPr>
          <w:sz w:val="23"/>
        </w:rPr>
      </w:pPr>
    </w:p>
    <w:p w14:paraId="147AD828" w14:textId="77777777" w:rsidR="00041057" w:rsidRDefault="00B24B28">
      <w:pPr>
        <w:pStyle w:val="ListParagraph"/>
        <w:numPr>
          <w:ilvl w:val="0"/>
          <w:numId w:val="98"/>
        </w:numPr>
        <w:tabs>
          <w:tab w:val="left" w:pos="985"/>
        </w:tabs>
        <w:spacing w:line="259" w:lineRule="auto"/>
        <w:ind w:left="980" w:right="102" w:hanging="540"/>
        <w:jc w:val="both"/>
      </w:pPr>
      <w:r>
        <w:rPr>
          <w:b/>
          <w:spacing w:val="8"/>
        </w:rPr>
        <w:t xml:space="preserve">Development </w:t>
      </w:r>
      <w:r>
        <w:rPr>
          <w:b/>
          <w:spacing w:val="7"/>
        </w:rPr>
        <w:t xml:space="preserve">Restrictions: </w:t>
      </w:r>
      <w:r>
        <w:rPr>
          <w:spacing w:val="3"/>
        </w:rPr>
        <w:t xml:space="preserve">In </w:t>
      </w:r>
      <w:r>
        <w:rPr>
          <w:spacing w:val="8"/>
        </w:rPr>
        <w:t xml:space="preserve">order </w:t>
      </w:r>
      <w:r>
        <w:rPr>
          <w:spacing w:val="2"/>
        </w:rPr>
        <w:t xml:space="preserve">to </w:t>
      </w:r>
      <w:r>
        <w:rPr>
          <w:spacing w:val="6"/>
        </w:rPr>
        <w:t xml:space="preserve">protect agricultural land, </w:t>
      </w:r>
      <w:r>
        <w:rPr>
          <w:spacing w:val="5"/>
        </w:rPr>
        <w:t xml:space="preserve">the </w:t>
      </w:r>
      <w:r>
        <w:rPr>
          <w:spacing w:val="7"/>
        </w:rPr>
        <w:t xml:space="preserve">subdivision </w:t>
      </w:r>
      <w:r>
        <w:rPr>
          <w:spacing w:val="10"/>
        </w:rPr>
        <w:t xml:space="preserve">of </w:t>
      </w:r>
      <w:r>
        <w:rPr>
          <w:spacing w:val="7"/>
        </w:rPr>
        <w:t xml:space="preserve">properties </w:t>
      </w:r>
      <w:r>
        <w:rPr>
          <w:spacing w:val="6"/>
        </w:rPr>
        <w:t xml:space="preserve">shall </w:t>
      </w:r>
      <w:r>
        <w:rPr>
          <w:spacing w:val="5"/>
        </w:rPr>
        <w:t xml:space="preserve">be limited </w:t>
      </w:r>
      <w:r>
        <w:rPr>
          <w:spacing w:val="7"/>
        </w:rPr>
        <w:t xml:space="preserve">according </w:t>
      </w:r>
      <w:r>
        <w:rPr>
          <w:spacing w:val="3"/>
        </w:rPr>
        <w:t xml:space="preserve">to </w:t>
      </w:r>
      <w:r>
        <w:rPr>
          <w:spacing w:val="5"/>
        </w:rPr>
        <w:t xml:space="preserve">the </w:t>
      </w:r>
      <w:r>
        <w:rPr>
          <w:spacing w:val="7"/>
        </w:rPr>
        <w:t xml:space="preserve">requirements </w:t>
      </w:r>
      <w:r>
        <w:rPr>
          <w:spacing w:val="4"/>
        </w:rPr>
        <w:t xml:space="preserve">of </w:t>
      </w:r>
      <w:r>
        <w:rPr>
          <w:spacing w:val="7"/>
        </w:rPr>
        <w:t xml:space="preserve">Sections </w:t>
      </w:r>
      <w:r>
        <w:rPr>
          <w:spacing w:val="6"/>
        </w:rPr>
        <w:t xml:space="preserve">401 </w:t>
      </w:r>
      <w:r>
        <w:rPr>
          <w:spacing w:val="5"/>
        </w:rPr>
        <w:t xml:space="preserve">and </w:t>
      </w:r>
      <w:r>
        <w:rPr>
          <w:spacing w:val="6"/>
        </w:rPr>
        <w:t xml:space="preserve">402 </w:t>
      </w:r>
      <w:r>
        <w:rPr>
          <w:spacing w:val="4"/>
        </w:rPr>
        <w:t xml:space="preserve">of </w:t>
      </w:r>
      <w:r>
        <w:rPr>
          <w:spacing w:val="7"/>
        </w:rPr>
        <w:t xml:space="preserve">this </w:t>
      </w:r>
      <w:r>
        <w:rPr>
          <w:spacing w:val="8"/>
        </w:rPr>
        <w:t>Ordinance.</w:t>
      </w:r>
    </w:p>
    <w:p w14:paraId="47C321EA" w14:textId="77777777" w:rsidR="00041057" w:rsidRDefault="00041057">
      <w:pPr>
        <w:pStyle w:val="BodyText"/>
        <w:spacing w:before="10"/>
        <w:rPr>
          <w:sz w:val="23"/>
        </w:rPr>
      </w:pPr>
    </w:p>
    <w:p w14:paraId="23F8EE5E" w14:textId="77777777" w:rsidR="00041057" w:rsidRDefault="00B24B28">
      <w:pPr>
        <w:pStyle w:val="ListParagraph"/>
        <w:numPr>
          <w:ilvl w:val="0"/>
          <w:numId w:val="98"/>
        </w:numPr>
        <w:tabs>
          <w:tab w:val="left" w:pos="985"/>
        </w:tabs>
        <w:spacing w:line="259" w:lineRule="auto"/>
        <w:ind w:left="980" w:right="101" w:hanging="540"/>
        <w:jc w:val="both"/>
      </w:pPr>
      <w:r>
        <w:rPr>
          <w:b/>
          <w:spacing w:val="7"/>
        </w:rPr>
        <w:t xml:space="preserve">Road </w:t>
      </w:r>
      <w:r>
        <w:rPr>
          <w:b/>
          <w:spacing w:val="8"/>
        </w:rPr>
        <w:t xml:space="preserve">Frontage: </w:t>
      </w:r>
      <w:r>
        <w:rPr>
          <w:spacing w:val="5"/>
        </w:rPr>
        <w:t xml:space="preserve">All lots </w:t>
      </w:r>
      <w:r>
        <w:rPr>
          <w:spacing w:val="6"/>
        </w:rPr>
        <w:t xml:space="preserve">shall </w:t>
      </w:r>
      <w:r>
        <w:rPr>
          <w:spacing w:val="7"/>
        </w:rPr>
        <w:t xml:space="preserve">front </w:t>
      </w:r>
      <w:r>
        <w:rPr>
          <w:spacing w:val="5"/>
        </w:rPr>
        <w:t xml:space="preserve">for </w:t>
      </w:r>
      <w:r>
        <w:rPr>
          <w:spacing w:val="8"/>
        </w:rPr>
        <w:t xml:space="preserve">their </w:t>
      </w:r>
      <w:r>
        <w:rPr>
          <w:spacing w:val="5"/>
        </w:rPr>
        <w:t xml:space="preserve">full </w:t>
      </w:r>
      <w:r>
        <w:rPr>
          <w:spacing w:val="6"/>
        </w:rPr>
        <w:t xml:space="preserve">required width </w:t>
      </w:r>
      <w:r>
        <w:rPr>
          <w:spacing w:val="7"/>
        </w:rPr>
        <w:t xml:space="preserve">upon </w:t>
      </w:r>
      <w:r>
        <w:rPr>
          <w:spacing w:val="4"/>
        </w:rPr>
        <w:t xml:space="preserve">an </w:t>
      </w:r>
      <w:r>
        <w:rPr>
          <w:spacing w:val="7"/>
        </w:rPr>
        <w:t xml:space="preserve">existing Township </w:t>
      </w:r>
      <w:r>
        <w:rPr>
          <w:spacing w:val="4"/>
        </w:rPr>
        <w:t xml:space="preserve">or </w:t>
      </w:r>
      <w:proofErr w:type="gramStart"/>
      <w:r>
        <w:rPr>
          <w:spacing w:val="5"/>
        </w:rPr>
        <w:t xml:space="preserve">State </w:t>
      </w:r>
      <w:r>
        <w:rPr>
          <w:spacing w:val="6"/>
        </w:rPr>
        <w:t>road</w:t>
      </w:r>
      <w:proofErr w:type="gramEnd"/>
      <w:r>
        <w:rPr>
          <w:spacing w:val="6"/>
        </w:rPr>
        <w:t xml:space="preserve"> </w:t>
      </w:r>
      <w:r>
        <w:rPr>
          <w:spacing w:val="4"/>
        </w:rPr>
        <w:t xml:space="preserve">or </w:t>
      </w:r>
      <w:r>
        <w:rPr>
          <w:spacing w:val="3"/>
        </w:rPr>
        <w:t xml:space="preserve">an </w:t>
      </w:r>
      <w:r>
        <w:rPr>
          <w:spacing w:val="7"/>
        </w:rPr>
        <w:t xml:space="preserve">approved </w:t>
      </w:r>
      <w:r>
        <w:rPr>
          <w:spacing w:val="6"/>
        </w:rPr>
        <w:t xml:space="preserve">private street </w:t>
      </w:r>
      <w:r>
        <w:rPr>
          <w:spacing w:val="5"/>
        </w:rPr>
        <w:t xml:space="preserve">that </w:t>
      </w:r>
      <w:r>
        <w:rPr>
          <w:spacing w:val="6"/>
        </w:rPr>
        <w:t xml:space="preserve">meets </w:t>
      </w:r>
      <w:r>
        <w:rPr>
          <w:spacing w:val="5"/>
        </w:rPr>
        <w:t xml:space="preserve">the </w:t>
      </w:r>
      <w:r>
        <w:rPr>
          <w:spacing w:val="8"/>
        </w:rPr>
        <w:t xml:space="preserve">requirements </w:t>
      </w:r>
      <w:r>
        <w:rPr>
          <w:spacing w:val="4"/>
        </w:rPr>
        <w:t xml:space="preserve">of </w:t>
      </w:r>
      <w:r>
        <w:rPr>
          <w:spacing w:val="6"/>
        </w:rPr>
        <w:t xml:space="preserve">Section </w:t>
      </w:r>
      <w:r>
        <w:rPr>
          <w:spacing w:val="7"/>
        </w:rPr>
        <w:t xml:space="preserve">411-e) </w:t>
      </w:r>
      <w:r>
        <w:rPr>
          <w:spacing w:val="5"/>
        </w:rPr>
        <w:t xml:space="preserve">of this </w:t>
      </w:r>
      <w:r>
        <w:rPr>
          <w:spacing w:val="7"/>
        </w:rPr>
        <w:t xml:space="preserve">Ordinance, </w:t>
      </w:r>
      <w:r>
        <w:rPr>
          <w:spacing w:val="4"/>
        </w:rPr>
        <w:t xml:space="preserve">or </w:t>
      </w:r>
      <w:r>
        <w:rPr>
          <w:spacing w:val="6"/>
        </w:rPr>
        <w:t xml:space="preserve">shall meet </w:t>
      </w:r>
      <w:r>
        <w:rPr>
          <w:spacing w:val="4"/>
        </w:rPr>
        <w:t xml:space="preserve">the </w:t>
      </w:r>
      <w:r>
        <w:rPr>
          <w:spacing w:val="7"/>
        </w:rPr>
        <w:t xml:space="preserve">requirements </w:t>
      </w:r>
      <w:r>
        <w:rPr>
          <w:spacing w:val="5"/>
        </w:rPr>
        <w:t xml:space="preserve">for </w:t>
      </w:r>
      <w:r>
        <w:rPr>
          <w:spacing w:val="7"/>
        </w:rPr>
        <w:t xml:space="preserve">panhandle </w:t>
      </w:r>
      <w:r>
        <w:rPr>
          <w:spacing w:val="5"/>
        </w:rPr>
        <w:t xml:space="preserve">lots </w:t>
      </w:r>
      <w:r>
        <w:rPr>
          <w:spacing w:val="4"/>
        </w:rPr>
        <w:t xml:space="preserve">as </w:t>
      </w:r>
      <w:r>
        <w:rPr>
          <w:spacing w:val="8"/>
        </w:rPr>
        <w:t xml:space="preserve">set </w:t>
      </w:r>
      <w:r>
        <w:rPr>
          <w:spacing w:val="6"/>
        </w:rPr>
        <w:t xml:space="preserve">forth </w:t>
      </w:r>
      <w:r>
        <w:rPr>
          <w:spacing w:val="3"/>
        </w:rPr>
        <w:t xml:space="preserve">in </w:t>
      </w:r>
      <w:r>
        <w:rPr>
          <w:spacing w:val="7"/>
        </w:rPr>
        <w:t>Section 303-j)</w:t>
      </w:r>
      <w:r>
        <w:rPr>
          <w:spacing w:val="19"/>
        </w:rPr>
        <w:t xml:space="preserve"> </w:t>
      </w:r>
      <w:r>
        <w:rPr>
          <w:spacing w:val="9"/>
        </w:rPr>
        <w:t>below.</w:t>
      </w:r>
    </w:p>
    <w:p w14:paraId="1FDD5641" w14:textId="77777777" w:rsidR="00041057" w:rsidRDefault="00041057">
      <w:pPr>
        <w:pStyle w:val="BodyText"/>
        <w:spacing w:before="10"/>
        <w:rPr>
          <w:sz w:val="23"/>
        </w:rPr>
      </w:pPr>
    </w:p>
    <w:p w14:paraId="0942C7BE" w14:textId="77777777" w:rsidR="00041057" w:rsidRDefault="00B24B28">
      <w:pPr>
        <w:pStyle w:val="ListParagraph"/>
        <w:numPr>
          <w:ilvl w:val="0"/>
          <w:numId w:val="98"/>
        </w:numPr>
        <w:tabs>
          <w:tab w:val="left" w:pos="985"/>
        </w:tabs>
        <w:spacing w:line="259" w:lineRule="auto"/>
        <w:ind w:left="980" w:right="102" w:hanging="540"/>
        <w:jc w:val="both"/>
      </w:pPr>
      <w:r>
        <w:rPr>
          <w:b/>
          <w:spacing w:val="8"/>
        </w:rPr>
        <w:t xml:space="preserve">Panhandle </w:t>
      </w:r>
      <w:r>
        <w:rPr>
          <w:b/>
          <w:spacing w:val="6"/>
        </w:rPr>
        <w:t xml:space="preserve">Lots: </w:t>
      </w:r>
      <w:r>
        <w:rPr>
          <w:spacing w:val="2"/>
        </w:rPr>
        <w:t xml:space="preserve">If </w:t>
      </w:r>
      <w:r>
        <w:rPr>
          <w:spacing w:val="7"/>
        </w:rPr>
        <w:t xml:space="preserve">subdivision </w:t>
      </w:r>
      <w:r>
        <w:rPr>
          <w:spacing w:val="3"/>
        </w:rPr>
        <w:t xml:space="preserve">is </w:t>
      </w:r>
      <w:r>
        <w:rPr>
          <w:spacing w:val="7"/>
        </w:rPr>
        <w:t xml:space="preserve">otherwise </w:t>
      </w:r>
      <w:r>
        <w:rPr>
          <w:spacing w:val="6"/>
        </w:rPr>
        <w:t xml:space="preserve">permitted </w:t>
      </w:r>
      <w:r>
        <w:rPr>
          <w:spacing w:val="4"/>
        </w:rPr>
        <w:t xml:space="preserve">by </w:t>
      </w:r>
      <w:r>
        <w:rPr>
          <w:spacing w:val="5"/>
        </w:rPr>
        <w:t xml:space="preserve">this </w:t>
      </w:r>
      <w:r>
        <w:rPr>
          <w:spacing w:val="7"/>
        </w:rPr>
        <w:t xml:space="preserve">Ordinance, </w:t>
      </w:r>
      <w:r>
        <w:rPr>
          <w:spacing w:val="5"/>
        </w:rPr>
        <w:t xml:space="preserve">two </w:t>
      </w:r>
      <w:r>
        <w:rPr>
          <w:spacing w:val="9"/>
        </w:rPr>
        <w:t xml:space="preserve">(2) </w:t>
      </w:r>
      <w:r>
        <w:rPr>
          <w:spacing w:val="7"/>
        </w:rPr>
        <w:t xml:space="preserve">panhandle </w:t>
      </w:r>
      <w:r>
        <w:rPr>
          <w:spacing w:val="5"/>
        </w:rPr>
        <w:t xml:space="preserve">lots may be </w:t>
      </w:r>
      <w:r>
        <w:rPr>
          <w:spacing w:val="6"/>
        </w:rPr>
        <w:t xml:space="preserve">created </w:t>
      </w:r>
      <w:r>
        <w:rPr>
          <w:spacing w:val="5"/>
        </w:rPr>
        <w:t xml:space="preserve">on </w:t>
      </w:r>
      <w:r>
        <w:rPr>
          <w:spacing w:val="6"/>
        </w:rPr>
        <w:t xml:space="preserve">each parcel </w:t>
      </w:r>
      <w:r>
        <w:rPr>
          <w:spacing w:val="5"/>
        </w:rPr>
        <w:t xml:space="preserve">of </w:t>
      </w:r>
      <w:r>
        <w:rPr>
          <w:spacing w:val="6"/>
        </w:rPr>
        <w:t xml:space="preserve">land, </w:t>
      </w:r>
      <w:r>
        <w:rPr>
          <w:spacing w:val="3"/>
        </w:rPr>
        <w:t xml:space="preserve">as </w:t>
      </w:r>
      <w:r>
        <w:rPr>
          <w:spacing w:val="2"/>
        </w:rPr>
        <w:t xml:space="preserve">it </w:t>
      </w:r>
      <w:r>
        <w:rPr>
          <w:spacing w:val="6"/>
        </w:rPr>
        <w:t xml:space="preserve">existed </w:t>
      </w:r>
      <w:r>
        <w:rPr>
          <w:spacing w:val="4"/>
        </w:rPr>
        <w:t xml:space="preserve">on </w:t>
      </w:r>
      <w:r>
        <w:rPr>
          <w:spacing w:val="7"/>
        </w:rPr>
        <w:t xml:space="preserve">October </w:t>
      </w:r>
      <w:r>
        <w:rPr>
          <w:spacing w:val="6"/>
        </w:rPr>
        <w:t xml:space="preserve">13, </w:t>
      </w:r>
      <w:r>
        <w:rPr>
          <w:spacing w:val="9"/>
        </w:rPr>
        <w:t xml:space="preserve">1976, </w:t>
      </w:r>
      <w:r>
        <w:rPr>
          <w:spacing w:val="6"/>
        </w:rPr>
        <w:t xml:space="preserve">for </w:t>
      </w:r>
      <w:r>
        <w:rPr>
          <w:spacing w:val="5"/>
        </w:rPr>
        <w:t xml:space="preserve">any </w:t>
      </w:r>
      <w:r>
        <w:rPr>
          <w:spacing w:val="6"/>
        </w:rPr>
        <w:t xml:space="preserve">principal </w:t>
      </w:r>
      <w:r>
        <w:rPr>
          <w:spacing w:val="5"/>
        </w:rPr>
        <w:t xml:space="preserve">use </w:t>
      </w:r>
      <w:r>
        <w:rPr>
          <w:spacing w:val="6"/>
        </w:rPr>
        <w:t xml:space="preserve">permitted </w:t>
      </w:r>
      <w:r>
        <w:t xml:space="preserve">in </w:t>
      </w:r>
      <w:r>
        <w:rPr>
          <w:spacing w:val="4"/>
        </w:rPr>
        <w:t xml:space="preserve">this </w:t>
      </w:r>
      <w:r>
        <w:rPr>
          <w:spacing w:val="6"/>
        </w:rPr>
        <w:t xml:space="preserve">Zone. </w:t>
      </w:r>
      <w:r>
        <w:rPr>
          <w:spacing w:val="7"/>
        </w:rPr>
        <w:t xml:space="preserve">Additional panhandle </w:t>
      </w:r>
      <w:r>
        <w:rPr>
          <w:spacing w:val="6"/>
        </w:rPr>
        <w:t xml:space="preserve">lots are </w:t>
      </w:r>
      <w:r>
        <w:rPr>
          <w:spacing w:val="7"/>
        </w:rPr>
        <w:t xml:space="preserve">permitted, provided </w:t>
      </w:r>
      <w:r>
        <w:rPr>
          <w:spacing w:val="4"/>
        </w:rPr>
        <w:t xml:space="preserve">no </w:t>
      </w:r>
      <w:r>
        <w:rPr>
          <w:spacing w:val="6"/>
        </w:rPr>
        <w:t xml:space="preserve">more than </w:t>
      </w:r>
      <w:r>
        <w:rPr>
          <w:spacing w:val="5"/>
        </w:rPr>
        <w:t xml:space="preserve">two </w:t>
      </w:r>
      <w:r>
        <w:rPr>
          <w:spacing w:val="6"/>
        </w:rPr>
        <w:t xml:space="preserve">(2) </w:t>
      </w:r>
      <w:r>
        <w:rPr>
          <w:spacing w:val="7"/>
        </w:rPr>
        <w:t xml:space="preserve">panhandle </w:t>
      </w:r>
      <w:r>
        <w:rPr>
          <w:spacing w:val="5"/>
        </w:rPr>
        <w:t xml:space="preserve">lots </w:t>
      </w:r>
      <w:r>
        <w:rPr>
          <w:spacing w:val="6"/>
        </w:rPr>
        <w:t xml:space="preserve">shall </w:t>
      </w:r>
      <w:r>
        <w:rPr>
          <w:spacing w:val="4"/>
        </w:rPr>
        <w:t xml:space="preserve">be </w:t>
      </w:r>
      <w:r>
        <w:rPr>
          <w:spacing w:val="7"/>
        </w:rPr>
        <w:t xml:space="preserve">allowed </w:t>
      </w:r>
      <w:r>
        <w:rPr>
          <w:spacing w:val="6"/>
        </w:rPr>
        <w:t xml:space="preserve">for every </w:t>
      </w:r>
      <w:r>
        <w:rPr>
          <w:spacing w:val="5"/>
        </w:rPr>
        <w:t xml:space="preserve">five </w:t>
      </w:r>
      <w:r>
        <w:rPr>
          <w:spacing w:val="7"/>
        </w:rPr>
        <w:t xml:space="preserve">(5) </w:t>
      </w:r>
      <w:r>
        <w:rPr>
          <w:spacing w:val="9"/>
        </w:rPr>
        <w:t xml:space="preserve">lots </w:t>
      </w:r>
      <w:r>
        <w:rPr>
          <w:spacing w:val="6"/>
        </w:rPr>
        <w:t xml:space="preserve">created </w:t>
      </w:r>
      <w:r>
        <w:rPr>
          <w:spacing w:val="5"/>
        </w:rPr>
        <w:t xml:space="preserve">on </w:t>
      </w:r>
      <w:r>
        <w:t xml:space="preserve">a </w:t>
      </w:r>
      <w:r>
        <w:rPr>
          <w:spacing w:val="6"/>
        </w:rPr>
        <w:t xml:space="preserve">parcel </w:t>
      </w:r>
      <w:r>
        <w:rPr>
          <w:spacing w:val="4"/>
        </w:rPr>
        <w:t xml:space="preserve">of </w:t>
      </w:r>
      <w:r>
        <w:rPr>
          <w:spacing w:val="6"/>
        </w:rPr>
        <w:t xml:space="preserve">land </w:t>
      </w:r>
      <w:r>
        <w:rPr>
          <w:spacing w:val="4"/>
        </w:rPr>
        <w:t xml:space="preserve">as </w:t>
      </w:r>
      <w:r>
        <w:rPr>
          <w:spacing w:val="3"/>
        </w:rPr>
        <w:t xml:space="preserve">it </w:t>
      </w:r>
      <w:r>
        <w:rPr>
          <w:spacing w:val="6"/>
        </w:rPr>
        <w:t xml:space="preserve">existed </w:t>
      </w:r>
      <w:r>
        <w:rPr>
          <w:spacing w:val="5"/>
        </w:rPr>
        <w:t xml:space="preserve">on </w:t>
      </w:r>
      <w:r>
        <w:rPr>
          <w:spacing w:val="7"/>
        </w:rPr>
        <w:t xml:space="preserve">October </w:t>
      </w:r>
      <w:r>
        <w:rPr>
          <w:spacing w:val="6"/>
        </w:rPr>
        <w:t>13,</w:t>
      </w:r>
      <w:r>
        <w:rPr>
          <w:spacing w:val="33"/>
        </w:rPr>
        <w:t xml:space="preserve"> </w:t>
      </w:r>
      <w:r>
        <w:rPr>
          <w:spacing w:val="8"/>
        </w:rPr>
        <w:t>1976.</w:t>
      </w:r>
    </w:p>
    <w:p w14:paraId="61F58C7A" w14:textId="77777777" w:rsidR="00041057" w:rsidRDefault="00B24B28">
      <w:pPr>
        <w:pStyle w:val="BodyText"/>
        <w:spacing w:before="1"/>
        <w:ind w:left="980"/>
      </w:pPr>
      <w:r>
        <w:t>Each panhandle lot created shall meet the following requirements:</w:t>
      </w:r>
    </w:p>
    <w:p w14:paraId="241B16F6" w14:textId="77777777" w:rsidR="00041057" w:rsidRDefault="00041057">
      <w:pPr>
        <w:pStyle w:val="BodyText"/>
        <w:spacing w:before="6"/>
        <w:rPr>
          <w:sz w:val="25"/>
        </w:rPr>
      </w:pPr>
    </w:p>
    <w:p w14:paraId="3E4CB1C3" w14:textId="77777777" w:rsidR="00041057" w:rsidRDefault="00B24B28">
      <w:pPr>
        <w:pStyle w:val="ListParagraph"/>
        <w:numPr>
          <w:ilvl w:val="1"/>
          <w:numId w:val="98"/>
        </w:numPr>
        <w:tabs>
          <w:tab w:val="left" w:pos="1344"/>
          <w:tab w:val="left" w:pos="1345"/>
        </w:tabs>
        <w:spacing w:before="1" w:line="259" w:lineRule="auto"/>
        <w:ind w:left="1340" w:right="104" w:hanging="392"/>
      </w:pPr>
      <w:r>
        <w:rPr>
          <w:spacing w:val="6"/>
        </w:rPr>
        <w:t>The</w:t>
      </w:r>
      <w:r>
        <w:rPr>
          <w:spacing w:val="-1"/>
        </w:rPr>
        <w:t xml:space="preserve"> </w:t>
      </w:r>
      <w:r>
        <w:rPr>
          <w:spacing w:val="7"/>
        </w:rPr>
        <w:t>"handle"</w:t>
      </w:r>
      <w:r>
        <w:rPr>
          <w:spacing w:val="2"/>
        </w:rPr>
        <w:t xml:space="preserve"> </w:t>
      </w:r>
      <w:r>
        <w:rPr>
          <w:spacing w:val="6"/>
        </w:rPr>
        <w:t>shall</w:t>
      </w:r>
      <w:r>
        <w:rPr>
          <w:spacing w:val="-5"/>
        </w:rPr>
        <w:t xml:space="preserve"> </w:t>
      </w:r>
      <w:r>
        <w:rPr>
          <w:spacing w:val="6"/>
        </w:rPr>
        <w:t>not</w:t>
      </w:r>
      <w:r>
        <w:rPr>
          <w:spacing w:val="-3"/>
        </w:rPr>
        <w:t xml:space="preserve"> </w:t>
      </w:r>
      <w:r>
        <w:rPr>
          <w:spacing w:val="4"/>
        </w:rPr>
        <w:t>be</w:t>
      </w:r>
      <w:r>
        <w:rPr>
          <w:spacing w:val="-1"/>
        </w:rPr>
        <w:t xml:space="preserve"> </w:t>
      </w:r>
      <w:r>
        <w:rPr>
          <w:spacing w:val="7"/>
        </w:rPr>
        <w:t>included</w:t>
      </w:r>
      <w:r>
        <w:rPr>
          <w:spacing w:val="-1"/>
        </w:rPr>
        <w:t xml:space="preserve"> </w:t>
      </w:r>
      <w:r>
        <w:rPr>
          <w:spacing w:val="4"/>
        </w:rPr>
        <w:t>in</w:t>
      </w:r>
      <w:r>
        <w:rPr>
          <w:spacing w:val="-1"/>
        </w:rPr>
        <w:t xml:space="preserve"> </w:t>
      </w:r>
      <w:r>
        <w:rPr>
          <w:spacing w:val="7"/>
        </w:rPr>
        <w:t>determining</w:t>
      </w:r>
      <w:r>
        <w:rPr>
          <w:spacing w:val="-1"/>
        </w:rPr>
        <w:t xml:space="preserve"> </w:t>
      </w:r>
      <w:r>
        <w:rPr>
          <w:spacing w:val="7"/>
        </w:rPr>
        <w:t>whether</w:t>
      </w:r>
      <w:r>
        <w:rPr>
          <w:spacing w:val="-1"/>
        </w:rPr>
        <w:t xml:space="preserve"> </w:t>
      </w:r>
      <w:r>
        <w:rPr>
          <w:spacing w:val="4"/>
        </w:rPr>
        <w:t>lot</w:t>
      </w:r>
      <w:r>
        <w:rPr>
          <w:spacing w:val="-1"/>
        </w:rPr>
        <w:t xml:space="preserve"> </w:t>
      </w:r>
      <w:r>
        <w:rPr>
          <w:spacing w:val="6"/>
        </w:rPr>
        <w:t>area</w:t>
      </w:r>
      <w:r>
        <w:rPr>
          <w:spacing w:val="-3"/>
        </w:rPr>
        <w:t xml:space="preserve"> </w:t>
      </w:r>
      <w:r>
        <w:rPr>
          <w:spacing w:val="7"/>
        </w:rPr>
        <w:t>requirements</w:t>
      </w:r>
      <w:r>
        <w:rPr>
          <w:spacing w:val="-1"/>
        </w:rPr>
        <w:t xml:space="preserve"> </w:t>
      </w:r>
      <w:r>
        <w:rPr>
          <w:spacing w:val="8"/>
        </w:rPr>
        <w:t xml:space="preserve">have </w:t>
      </w:r>
      <w:r>
        <w:rPr>
          <w:spacing w:val="6"/>
        </w:rPr>
        <w:t>been</w:t>
      </w:r>
      <w:r>
        <w:rPr>
          <w:spacing w:val="8"/>
        </w:rPr>
        <w:t xml:space="preserve"> </w:t>
      </w:r>
      <w:r>
        <w:rPr>
          <w:spacing w:val="7"/>
        </w:rPr>
        <w:t>met.</w:t>
      </w:r>
    </w:p>
    <w:p w14:paraId="1F4C49E1" w14:textId="77777777" w:rsidR="00041057" w:rsidRDefault="00041057">
      <w:pPr>
        <w:pStyle w:val="BodyText"/>
        <w:spacing w:before="10"/>
        <w:rPr>
          <w:sz w:val="23"/>
        </w:rPr>
      </w:pPr>
    </w:p>
    <w:p w14:paraId="4CBAED84" w14:textId="77777777" w:rsidR="00041057" w:rsidRDefault="00B24B28">
      <w:pPr>
        <w:pStyle w:val="ListParagraph"/>
        <w:numPr>
          <w:ilvl w:val="1"/>
          <w:numId w:val="98"/>
        </w:numPr>
        <w:tabs>
          <w:tab w:val="left" w:pos="1345"/>
        </w:tabs>
        <w:spacing w:line="259" w:lineRule="auto"/>
        <w:ind w:left="1340" w:right="105" w:hanging="392"/>
        <w:jc w:val="both"/>
      </w:pPr>
      <w:r>
        <w:rPr>
          <w:spacing w:val="6"/>
        </w:rPr>
        <w:t>The</w:t>
      </w:r>
      <w:r>
        <w:rPr>
          <w:spacing w:val="-2"/>
        </w:rPr>
        <w:t xml:space="preserve"> </w:t>
      </w:r>
      <w:r>
        <w:rPr>
          <w:spacing w:val="7"/>
        </w:rPr>
        <w:t>"handle"</w:t>
      </w:r>
      <w:r>
        <w:rPr>
          <w:spacing w:val="1"/>
        </w:rPr>
        <w:t xml:space="preserve"> </w:t>
      </w:r>
      <w:r>
        <w:rPr>
          <w:spacing w:val="6"/>
        </w:rPr>
        <w:t>shall</w:t>
      </w:r>
      <w:r>
        <w:rPr>
          <w:spacing w:val="-6"/>
        </w:rPr>
        <w:t xml:space="preserve"> </w:t>
      </w:r>
      <w:r>
        <w:rPr>
          <w:spacing w:val="6"/>
        </w:rPr>
        <w:t>not</w:t>
      </w:r>
      <w:r>
        <w:rPr>
          <w:spacing w:val="-4"/>
        </w:rPr>
        <w:t xml:space="preserve"> </w:t>
      </w:r>
      <w:r>
        <w:rPr>
          <w:spacing w:val="4"/>
        </w:rPr>
        <w:t>be</w:t>
      </w:r>
      <w:r>
        <w:rPr>
          <w:spacing w:val="-2"/>
        </w:rPr>
        <w:t xml:space="preserve"> </w:t>
      </w:r>
      <w:r>
        <w:rPr>
          <w:spacing w:val="6"/>
        </w:rPr>
        <w:t>used</w:t>
      </w:r>
      <w:r>
        <w:rPr>
          <w:spacing w:val="1"/>
        </w:rPr>
        <w:t xml:space="preserve"> </w:t>
      </w:r>
      <w:r>
        <w:rPr>
          <w:spacing w:val="2"/>
        </w:rPr>
        <w:t>in</w:t>
      </w:r>
      <w:r>
        <w:rPr>
          <w:spacing w:val="-2"/>
        </w:rPr>
        <w:t xml:space="preserve"> </w:t>
      </w:r>
      <w:r>
        <w:rPr>
          <w:spacing w:val="6"/>
        </w:rPr>
        <w:t>determining</w:t>
      </w:r>
      <w:r>
        <w:rPr>
          <w:spacing w:val="-4"/>
        </w:rPr>
        <w:t xml:space="preserve"> </w:t>
      </w:r>
      <w:r>
        <w:rPr>
          <w:spacing w:val="4"/>
        </w:rPr>
        <w:t>the</w:t>
      </w:r>
      <w:r>
        <w:rPr>
          <w:spacing w:val="-2"/>
        </w:rPr>
        <w:t xml:space="preserve"> </w:t>
      </w:r>
      <w:r>
        <w:rPr>
          <w:spacing w:val="6"/>
        </w:rPr>
        <w:t>placement</w:t>
      </w:r>
      <w:r>
        <w:rPr>
          <w:spacing w:val="-6"/>
        </w:rPr>
        <w:t xml:space="preserve"> </w:t>
      </w:r>
      <w:r>
        <w:rPr>
          <w:spacing w:val="4"/>
        </w:rPr>
        <w:t>of</w:t>
      </w:r>
      <w:r>
        <w:rPr>
          <w:spacing w:val="-2"/>
        </w:rPr>
        <w:t xml:space="preserve"> </w:t>
      </w:r>
      <w:r>
        <w:rPr>
          <w:spacing w:val="7"/>
        </w:rPr>
        <w:t>required</w:t>
      </w:r>
      <w:r>
        <w:rPr>
          <w:spacing w:val="-4"/>
        </w:rPr>
        <w:t xml:space="preserve"> </w:t>
      </w:r>
      <w:r>
        <w:rPr>
          <w:spacing w:val="6"/>
        </w:rPr>
        <w:t>setback</w:t>
      </w:r>
      <w:r>
        <w:rPr>
          <w:spacing w:val="1"/>
        </w:rPr>
        <w:t xml:space="preserve"> </w:t>
      </w:r>
      <w:r>
        <w:rPr>
          <w:spacing w:val="7"/>
        </w:rPr>
        <w:t xml:space="preserve">lines. </w:t>
      </w:r>
      <w:r>
        <w:rPr>
          <w:spacing w:val="6"/>
        </w:rPr>
        <w:t xml:space="preserve">The required minimum </w:t>
      </w:r>
      <w:r>
        <w:rPr>
          <w:spacing w:val="7"/>
        </w:rPr>
        <w:t xml:space="preserve">front </w:t>
      </w:r>
      <w:r>
        <w:rPr>
          <w:spacing w:val="6"/>
        </w:rPr>
        <w:t xml:space="preserve">setback </w:t>
      </w:r>
      <w:r>
        <w:rPr>
          <w:spacing w:val="5"/>
        </w:rPr>
        <w:t xml:space="preserve">shall be </w:t>
      </w:r>
      <w:r>
        <w:rPr>
          <w:spacing w:val="7"/>
        </w:rPr>
        <w:t xml:space="preserve">measured </w:t>
      </w:r>
      <w:r>
        <w:rPr>
          <w:spacing w:val="6"/>
        </w:rPr>
        <w:t xml:space="preserve">from, </w:t>
      </w:r>
      <w:r>
        <w:rPr>
          <w:spacing w:val="5"/>
        </w:rPr>
        <w:t xml:space="preserve">and lot </w:t>
      </w:r>
      <w:r>
        <w:rPr>
          <w:spacing w:val="6"/>
        </w:rPr>
        <w:t xml:space="preserve">width </w:t>
      </w:r>
      <w:r>
        <w:rPr>
          <w:spacing w:val="5"/>
        </w:rPr>
        <w:t xml:space="preserve">shall </w:t>
      </w:r>
      <w:r>
        <w:rPr>
          <w:spacing w:val="10"/>
        </w:rPr>
        <w:t xml:space="preserve">be </w:t>
      </w:r>
      <w:r>
        <w:rPr>
          <w:spacing w:val="7"/>
        </w:rPr>
        <w:t>measured</w:t>
      </w:r>
      <w:r>
        <w:rPr>
          <w:spacing w:val="-1"/>
        </w:rPr>
        <w:t xml:space="preserve"> </w:t>
      </w:r>
      <w:r>
        <w:rPr>
          <w:spacing w:val="6"/>
        </w:rPr>
        <w:t>along,</w:t>
      </w:r>
      <w:r>
        <w:rPr>
          <w:spacing w:val="-7"/>
        </w:rPr>
        <w:t xml:space="preserve"> </w:t>
      </w:r>
      <w:r>
        <w:rPr>
          <w:spacing w:val="4"/>
        </w:rPr>
        <w:t>the</w:t>
      </w:r>
      <w:r>
        <w:rPr>
          <w:spacing w:val="-4"/>
        </w:rPr>
        <w:t xml:space="preserve"> </w:t>
      </w:r>
      <w:r>
        <w:rPr>
          <w:spacing w:val="5"/>
        </w:rPr>
        <w:t>lot</w:t>
      </w:r>
      <w:r>
        <w:rPr>
          <w:spacing w:val="-6"/>
        </w:rPr>
        <w:t xml:space="preserve"> </w:t>
      </w:r>
      <w:r>
        <w:rPr>
          <w:spacing w:val="4"/>
        </w:rPr>
        <w:t>line</w:t>
      </w:r>
      <w:r>
        <w:rPr>
          <w:spacing w:val="-4"/>
        </w:rPr>
        <w:t xml:space="preserve"> </w:t>
      </w:r>
      <w:r>
        <w:rPr>
          <w:spacing w:val="6"/>
        </w:rPr>
        <w:t>(other</w:t>
      </w:r>
      <w:r>
        <w:rPr>
          <w:spacing w:val="-4"/>
        </w:rPr>
        <w:t xml:space="preserve"> </w:t>
      </w:r>
      <w:r>
        <w:rPr>
          <w:spacing w:val="6"/>
        </w:rPr>
        <w:t>than</w:t>
      </w:r>
      <w:r>
        <w:rPr>
          <w:spacing w:val="-4"/>
        </w:rPr>
        <w:t xml:space="preserve"> </w:t>
      </w:r>
      <w:r>
        <w:rPr>
          <w:spacing w:val="5"/>
        </w:rPr>
        <w:t>the</w:t>
      </w:r>
      <w:r>
        <w:rPr>
          <w:spacing w:val="-8"/>
        </w:rPr>
        <w:t xml:space="preserve"> </w:t>
      </w:r>
      <w:r>
        <w:rPr>
          <w:spacing w:val="6"/>
        </w:rPr>
        <w:t>street</w:t>
      </w:r>
      <w:r>
        <w:rPr>
          <w:spacing w:val="-10"/>
        </w:rPr>
        <w:t xml:space="preserve"> </w:t>
      </w:r>
      <w:r>
        <w:rPr>
          <w:spacing w:val="5"/>
        </w:rPr>
        <w:t>line)</w:t>
      </w:r>
      <w:r>
        <w:rPr>
          <w:spacing w:val="-4"/>
        </w:rPr>
        <w:t xml:space="preserve"> </w:t>
      </w:r>
      <w:r>
        <w:rPr>
          <w:spacing w:val="6"/>
        </w:rPr>
        <w:t>most</w:t>
      </w:r>
      <w:r>
        <w:rPr>
          <w:spacing w:val="-9"/>
        </w:rPr>
        <w:t xml:space="preserve"> </w:t>
      </w:r>
      <w:r>
        <w:rPr>
          <w:spacing w:val="6"/>
        </w:rPr>
        <w:t>nearly</w:t>
      </w:r>
      <w:r>
        <w:rPr>
          <w:spacing w:val="-12"/>
        </w:rPr>
        <w:t xml:space="preserve"> </w:t>
      </w:r>
      <w:r>
        <w:rPr>
          <w:spacing w:val="6"/>
        </w:rPr>
        <w:t>parallel</w:t>
      </w:r>
      <w:r>
        <w:rPr>
          <w:spacing w:val="-10"/>
        </w:rPr>
        <w:t xml:space="preserve"> </w:t>
      </w:r>
      <w:r>
        <w:rPr>
          <w:spacing w:val="3"/>
        </w:rPr>
        <w:t>to</w:t>
      </w:r>
      <w:r>
        <w:rPr>
          <w:spacing w:val="-4"/>
        </w:rPr>
        <w:t xml:space="preserve"> </w:t>
      </w:r>
      <w:r>
        <w:rPr>
          <w:spacing w:val="4"/>
        </w:rPr>
        <w:t>the</w:t>
      </w:r>
      <w:r>
        <w:rPr>
          <w:spacing w:val="-4"/>
        </w:rPr>
        <w:t xml:space="preserve"> </w:t>
      </w:r>
      <w:r>
        <w:rPr>
          <w:spacing w:val="7"/>
        </w:rPr>
        <w:t xml:space="preserve">street </w:t>
      </w:r>
      <w:r>
        <w:rPr>
          <w:spacing w:val="6"/>
        </w:rPr>
        <w:t xml:space="preserve">from which access </w:t>
      </w:r>
      <w:r>
        <w:rPr>
          <w:spacing w:val="2"/>
        </w:rPr>
        <w:t>is</w:t>
      </w:r>
      <w:r>
        <w:rPr>
          <w:spacing w:val="16"/>
        </w:rPr>
        <w:t xml:space="preserve"> </w:t>
      </w:r>
      <w:r>
        <w:rPr>
          <w:spacing w:val="8"/>
        </w:rPr>
        <w:t>taken.</w:t>
      </w:r>
    </w:p>
    <w:p w14:paraId="3A36C44F" w14:textId="77777777" w:rsidR="00041057" w:rsidRDefault="00041057">
      <w:pPr>
        <w:spacing w:line="259" w:lineRule="auto"/>
        <w:jc w:val="both"/>
        <w:sectPr w:rsidR="00041057">
          <w:pgSz w:w="12240" w:h="15840"/>
          <w:pgMar w:top="1400" w:right="1040" w:bottom="1320" w:left="1720" w:header="0" w:footer="1121" w:gutter="0"/>
          <w:cols w:space="720"/>
        </w:sectPr>
      </w:pPr>
    </w:p>
    <w:p w14:paraId="6215DEFE" w14:textId="77777777" w:rsidR="00041057" w:rsidRDefault="00B24B28">
      <w:pPr>
        <w:pStyle w:val="ListParagraph"/>
        <w:numPr>
          <w:ilvl w:val="1"/>
          <w:numId w:val="98"/>
        </w:numPr>
        <w:tabs>
          <w:tab w:val="left" w:pos="1344"/>
          <w:tab w:val="left" w:pos="1345"/>
        </w:tabs>
        <w:spacing w:before="38"/>
        <w:ind w:left="1344" w:hanging="396"/>
      </w:pPr>
      <w:r>
        <w:rPr>
          <w:spacing w:val="6"/>
        </w:rPr>
        <w:lastRenderedPageBreak/>
        <w:t xml:space="preserve">The width </w:t>
      </w:r>
      <w:r>
        <w:rPr>
          <w:spacing w:val="4"/>
        </w:rPr>
        <w:t xml:space="preserve">of </w:t>
      </w:r>
      <w:r>
        <w:rPr>
          <w:spacing w:val="5"/>
        </w:rPr>
        <w:t xml:space="preserve">the </w:t>
      </w:r>
      <w:r>
        <w:rPr>
          <w:spacing w:val="7"/>
        </w:rPr>
        <w:t xml:space="preserve">"handle" </w:t>
      </w:r>
      <w:r>
        <w:rPr>
          <w:spacing w:val="6"/>
        </w:rPr>
        <w:t xml:space="preserve">shall </w:t>
      </w:r>
      <w:r>
        <w:rPr>
          <w:spacing w:val="5"/>
        </w:rPr>
        <w:t xml:space="preserve">be </w:t>
      </w:r>
      <w:r>
        <w:rPr>
          <w:spacing w:val="6"/>
        </w:rPr>
        <w:t>thirty (30)</w:t>
      </w:r>
      <w:r>
        <w:rPr>
          <w:spacing w:val="16"/>
        </w:rPr>
        <w:t xml:space="preserve"> </w:t>
      </w:r>
      <w:r>
        <w:rPr>
          <w:spacing w:val="7"/>
        </w:rPr>
        <w:t>feet.</w:t>
      </w:r>
    </w:p>
    <w:p w14:paraId="7C189D5F" w14:textId="77777777" w:rsidR="00041057" w:rsidRDefault="00041057">
      <w:pPr>
        <w:pStyle w:val="BodyText"/>
        <w:spacing w:before="6"/>
        <w:rPr>
          <w:sz w:val="25"/>
        </w:rPr>
      </w:pPr>
    </w:p>
    <w:p w14:paraId="575A4351" w14:textId="77777777" w:rsidR="00041057" w:rsidRDefault="00B24B28">
      <w:pPr>
        <w:pStyle w:val="ListParagraph"/>
        <w:numPr>
          <w:ilvl w:val="1"/>
          <w:numId w:val="98"/>
        </w:numPr>
        <w:tabs>
          <w:tab w:val="left" w:pos="1344"/>
          <w:tab w:val="left" w:pos="1345"/>
        </w:tabs>
        <w:spacing w:line="259" w:lineRule="auto"/>
        <w:ind w:left="1340" w:right="106" w:hanging="392"/>
      </w:pPr>
      <w:r>
        <w:t xml:space="preserve">A </w:t>
      </w:r>
      <w:r>
        <w:rPr>
          <w:spacing w:val="7"/>
        </w:rPr>
        <w:t xml:space="preserve">maximum </w:t>
      </w:r>
      <w:r>
        <w:rPr>
          <w:spacing w:val="5"/>
        </w:rPr>
        <w:t xml:space="preserve">of </w:t>
      </w:r>
      <w:r>
        <w:rPr>
          <w:spacing w:val="6"/>
        </w:rPr>
        <w:t xml:space="preserve">two </w:t>
      </w:r>
      <w:r>
        <w:rPr>
          <w:spacing w:val="5"/>
        </w:rPr>
        <w:t xml:space="preserve">(2) </w:t>
      </w:r>
      <w:r>
        <w:rPr>
          <w:spacing w:val="7"/>
        </w:rPr>
        <w:t xml:space="preserve">contiguous "handles" </w:t>
      </w:r>
      <w:r>
        <w:rPr>
          <w:spacing w:val="4"/>
        </w:rPr>
        <w:t xml:space="preserve">are </w:t>
      </w:r>
      <w:r>
        <w:rPr>
          <w:spacing w:val="6"/>
        </w:rPr>
        <w:t xml:space="preserve">permitted </w:t>
      </w:r>
      <w:r>
        <w:rPr>
          <w:spacing w:val="3"/>
        </w:rPr>
        <w:t xml:space="preserve">at </w:t>
      </w:r>
      <w:r>
        <w:rPr>
          <w:spacing w:val="4"/>
        </w:rPr>
        <w:t xml:space="preserve">the </w:t>
      </w:r>
      <w:r>
        <w:rPr>
          <w:spacing w:val="7"/>
        </w:rPr>
        <w:t xml:space="preserve">public </w:t>
      </w:r>
      <w:r>
        <w:rPr>
          <w:spacing w:val="5"/>
        </w:rPr>
        <w:t xml:space="preserve">or </w:t>
      </w:r>
      <w:r>
        <w:rPr>
          <w:spacing w:val="7"/>
        </w:rPr>
        <w:t xml:space="preserve">private </w:t>
      </w:r>
      <w:r>
        <w:rPr>
          <w:spacing w:val="6"/>
        </w:rPr>
        <w:t>street</w:t>
      </w:r>
      <w:r>
        <w:rPr>
          <w:spacing w:val="3"/>
        </w:rPr>
        <w:t xml:space="preserve"> </w:t>
      </w:r>
      <w:r>
        <w:rPr>
          <w:spacing w:val="7"/>
        </w:rPr>
        <w:t>line.</w:t>
      </w:r>
    </w:p>
    <w:p w14:paraId="3CD5535E" w14:textId="77777777" w:rsidR="00041057" w:rsidRDefault="00041057">
      <w:pPr>
        <w:pStyle w:val="BodyText"/>
        <w:spacing w:before="10"/>
        <w:rPr>
          <w:sz w:val="23"/>
        </w:rPr>
      </w:pPr>
    </w:p>
    <w:p w14:paraId="5EEC07ED" w14:textId="77777777" w:rsidR="00041057" w:rsidRDefault="00B24B28">
      <w:pPr>
        <w:pStyle w:val="ListParagraph"/>
        <w:numPr>
          <w:ilvl w:val="1"/>
          <w:numId w:val="98"/>
        </w:numPr>
        <w:tabs>
          <w:tab w:val="left" w:pos="1344"/>
          <w:tab w:val="left" w:pos="1345"/>
        </w:tabs>
        <w:ind w:left="1344" w:hanging="396"/>
      </w:pPr>
      <w:r>
        <w:rPr>
          <w:spacing w:val="6"/>
        </w:rPr>
        <w:t xml:space="preserve">Location </w:t>
      </w:r>
      <w:r>
        <w:t xml:space="preserve">- </w:t>
      </w:r>
      <w:r>
        <w:rPr>
          <w:spacing w:val="4"/>
        </w:rPr>
        <w:t xml:space="preserve">At the </w:t>
      </w:r>
      <w:r>
        <w:rPr>
          <w:spacing w:val="6"/>
        </w:rPr>
        <w:t xml:space="preserve">point </w:t>
      </w:r>
      <w:r>
        <w:rPr>
          <w:spacing w:val="7"/>
        </w:rPr>
        <w:t xml:space="preserve">where </w:t>
      </w:r>
      <w:r>
        <w:t xml:space="preserve">it </w:t>
      </w:r>
      <w:r>
        <w:rPr>
          <w:spacing w:val="6"/>
        </w:rPr>
        <w:t xml:space="preserve">enters </w:t>
      </w:r>
      <w:r>
        <w:rPr>
          <w:spacing w:val="4"/>
        </w:rPr>
        <w:t xml:space="preserve">the </w:t>
      </w:r>
      <w:r>
        <w:rPr>
          <w:spacing w:val="6"/>
        </w:rPr>
        <w:t xml:space="preserve">street, </w:t>
      </w:r>
      <w:r>
        <w:t xml:space="preserve">a </w:t>
      </w:r>
      <w:r>
        <w:rPr>
          <w:spacing w:val="7"/>
        </w:rPr>
        <w:t xml:space="preserve">"handle" </w:t>
      </w:r>
      <w:r>
        <w:rPr>
          <w:spacing w:val="6"/>
        </w:rPr>
        <w:t>shall</w:t>
      </w:r>
      <w:r>
        <w:rPr>
          <w:spacing w:val="49"/>
        </w:rPr>
        <w:t xml:space="preserve"> </w:t>
      </w:r>
      <w:r>
        <w:rPr>
          <w:spacing w:val="8"/>
        </w:rPr>
        <w:t>be:</w:t>
      </w:r>
    </w:p>
    <w:p w14:paraId="1FF8F394" w14:textId="77777777" w:rsidR="00041057" w:rsidRDefault="00041057">
      <w:pPr>
        <w:pStyle w:val="BodyText"/>
        <w:spacing w:before="6"/>
        <w:rPr>
          <w:sz w:val="25"/>
        </w:rPr>
      </w:pPr>
    </w:p>
    <w:p w14:paraId="2CA53E7F" w14:textId="77777777" w:rsidR="00041057" w:rsidRDefault="00B24B28">
      <w:pPr>
        <w:pStyle w:val="ListParagraph"/>
        <w:numPr>
          <w:ilvl w:val="2"/>
          <w:numId w:val="98"/>
        </w:numPr>
        <w:tabs>
          <w:tab w:val="left" w:pos="1704"/>
          <w:tab w:val="left" w:pos="1705"/>
        </w:tabs>
        <w:spacing w:line="259" w:lineRule="auto"/>
        <w:ind w:left="1700" w:right="103" w:hanging="360"/>
        <w:jc w:val="left"/>
      </w:pPr>
      <w:r>
        <w:rPr>
          <w:spacing w:val="5"/>
        </w:rPr>
        <w:t xml:space="preserve">At least </w:t>
      </w:r>
      <w:r>
        <w:rPr>
          <w:spacing w:val="6"/>
        </w:rPr>
        <w:t xml:space="preserve">forty (40) </w:t>
      </w:r>
      <w:r>
        <w:rPr>
          <w:spacing w:val="5"/>
        </w:rPr>
        <w:t xml:space="preserve">feet </w:t>
      </w:r>
      <w:r>
        <w:rPr>
          <w:spacing w:val="6"/>
        </w:rPr>
        <w:t xml:space="preserve">from </w:t>
      </w:r>
      <w:r>
        <w:rPr>
          <w:spacing w:val="5"/>
        </w:rPr>
        <w:t xml:space="preserve">any </w:t>
      </w:r>
      <w:r>
        <w:rPr>
          <w:spacing w:val="6"/>
        </w:rPr>
        <w:t xml:space="preserve">street </w:t>
      </w:r>
      <w:r>
        <w:rPr>
          <w:spacing w:val="7"/>
        </w:rPr>
        <w:t xml:space="preserve">intersection, including T-intersections </w:t>
      </w:r>
      <w:r>
        <w:rPr>
          <w:spacing w:val="10"/>
        </w:rPr>
        <w:t xml:space="preserve">on </w:t>
      </w:r>
      <w:r>
        <w:rPr>
          <w:spacing w:val="5"/>
        </w:rPr>
        <w:t xml:space="preserve">either </w:t>
      </w:r>
      <w:r>
        <w:rPr>
          <w:spacing w:val="6"/>
        </w:rPr>
        <w:t xml:space="preserve">side </w:t>
      </w:r>
      <w:r>
        <w:rPr>
          <w:spacing w:val="4"/>
        </w:rPr>
        <w:t xml:space="preserve">of the </w:t>
      </w:r>
      <w:r>
        <w:rPr>
          <w:spacing w:val="6"/>
        </w:rPr>
        <w:t xml:space="preserve">road, </w:t>
      </w:r>
      <w:r>
        <w:rPr>
          <w:spacing w:val="4"/>
        </w:rPr>
        <w:t xml:space="preserve">as </w:t>
      </w:r>
      <w:r>
        <w:rPr>
          <w:spacing w:val="6"/>
        </w:rPr>
        <w:t xml:space="preserve">well </w:t>
      </w:r>
      <w:r>
        <w:rPr>
          <w:spacing w:val="4"/>
        </w:rPr>
        <w:t>as</w:t>
      </w:r>
      <w:r>
        <w:rPr>
          <w:spacing w:val="21"/>
        </w:rPr>
        <w:t xml:space="preserve"> </w:t>
      </w:r>
      <w:r>
        <w:rPr>
          <w:spacing w:val="8"/>
        </w:rPr>
        <w:t>crossroads.</w:t>
      </w:r>
    </w:p>
    <w:p w14:paraId="5A5B5DC9" w14:textId="77777777" w:rsidR="00041057" w:rsidRDefault="00041057">
      <w:pPr>
        <w:pStyle w:val="BodyText"/>
        <w:spacing w:before="9"/>
        <w:rPr>
          <w:sz w:val="23"/>
        </w:rPr>
      </w:pPr>
    </w:p>
    <w:p w14:paraId="7E29C514" w14:textId="77777777" w:rsidR="00041057" w:rsidRDefault="00B24B28">
      <w:pPr>
        <w:pStyle w:val="ListParagraph"/>
        <w:numPr>
          <w:ilvl w:val="2"/>
          <w:numId w:val="98"/>
        </w:numPr>
        <w:tabs>
          <w:tab w:val="left" w:pos="1705"/>
        </w:tabs>
        <w:ind w:left="1704" w:hanging="364"/>
        <w:jc w:val="left"/>
      </w:pPr>
      <w:r>
        <w:rPr>
          <w:spacing w:val="5"/>
        </w:rPr>
        <w:t xml:space="preserve">As far </w:t>
      </w:r>
      <w:r>
        <w:rPr>
          <w:spacing w:val="3"/>
        </w:rPr>
        <w:t xml:space="preserve">as </w:t>
      </w:r>
      <w:r>
        <w:rPr>
          <w:spacing w:val="6"/>
        </w:rPr>
        <w:t xml:space="preserve">possible from </w:t>
      </w:r>
      <w:r>
        <w:t xml:space="preserve">a </w:t>
      </w:r>
      <w:r>
        <w:rPr>
          <w:spacing w:val="6"/>
        </w:rPr>
        <w:t xml:space="preserve">curve </w:t>
      </w:r>
      <w:r>
        <w:rPr>
          <w:spacing w:val="2"/>
        </w:rPr>
        <w:t xml:space="preserve">in </w:t>
      </w:r>
      <w:r>
        <w:rPr>
          <w:spacing w:val="4"/>
        </w:rPr>
        <w:t>the</w:t>
      </w:r>
      <w:r>
        <w:rPr>
          <w:spacing w:val="38"/>
        </w:rPr>
        <w:t xml:space="preserve"> </w:t>
      </w:r>
      <w:r>
        <w:rPr>
          <w:spacing w:val="8"/>
        </w:rPr>
        <w:t>road.</w:t>
      </w:r>
    </w:p>
    <w:p w14:paraId="237A8109" w14:textId="77777777" w:rsidR="00041057" w:rsidRDefault="00041057">
      <w:pPr>
        <w:pStyle w:val="BodyText"/>
        <w:spacing w:before="6"/>
        <w:rPr>
          <w:sz w:val="25"/>
        </w:rPr>
      </w:pPr>
    </w:p>
    <w:p w14:paraId="2DB4F7FC" w14:textId="77777777" w:rsidR="00041057" w:rsidRDefault="00B24B28">
      <w:pPr>
        <w:pStyle w:val="ListParagraph"/>
        <w:numPr>
          <w:ilvl w:val="2"/>
          <w:numId w:val="98"/>
        </w:numPr>
        <w:tabs>
          <w:tab w:val="left" w:pos="1704"/>
          <w:tab w:val="left" w:pos="1705"/>
        </w:tabs>
        <w:ind w:left="1704" w:hanging="364"/>
        <w:jc w:val="left"/>
      </w:pPr>
      <w:r>
        <w:rPr>
          <w:spacing w:val="5"/>
        </w:rPr>
        <w:t xml:space="preserve">At least five (5) feet </w:t>
      </w:r>
      <w:r>
        <w:rPr>
          <w:spacing w:val="6"/>
        </w:rPr>
        <w:t xml:space="preserve">from </w:t>
      </w:r>
      <w:r>
        <w:t xml:space="preserve">a </w:t>
      </w:r>
      <w:r>
        <w:rPr>
          <w:spacing w:val="5"/>
        </w:rPr>
        <w:t xml:space="preserve">fire </w:t>
      </w:r>
      <w:r>
        <w:rPr>
          <w:spacing w:val="7"/>
        </w:rPr>
        <w:t xml:space="preserve">hydrant, </w:t>
      </w:r>
      <w:r>
        <w:rPr>
          <w:spacing w:val="5"/>
        </w:rPr>
        <w:t xml:space="preserve">catch </w:t>
      </w:r>
      <w:r>
        <w:rPr>
          <w:spacing w:val="6"/>
        </w:rPr>
        <w:t xml:space="preserve">basin </w:t>
      </w:r>
      <w:r>
        <w:rPr>
          <w:spacing w:val="4"/>
        </w:rPr>
        <w:t xml:space="preserve">or </w:t>
      </w:r>
      <w:r>
        <w:rPr>
          <w:spacing w:val="6"/>
        </w:rPr>
        <w:t>drain</w:t>
      </w:r>
      <w:r>
        <w:rPr>
          <w:spacing w:val="30"/>
        </w:rPr>
        <w:t xml:space="preserve"> </w:t>
      </w:r>
      <w:r>
        <w:rPr>
          <w:spacing w:val="7"/>
        </w:rPr>
        <w:t>inlet.</w:t>
      </w:r>
    </w:p>
    <w:p w14:paraId="129A3D7D" w14:textId="77777777" w:rsidR="00041057" w:rsidRDefault="00041057">
      <w:pPr>
        <w:pStyle w:val="BodyText"/>
        <w:spacing w:before="6"/>
        <w:rPr>
          <w:sz w:val="25"/>
        </w:rPr>
      </w:pPr>
    </w:p>
    <w:p w14:paraId="4235AE11" w14:textId="77777777" w:rsidR="00041057" w:rsidRDefault="00B24B28">
      <w:pPr>
        <w:pStyle w:val="ListParagraph"/>
        <w:numPr>
          <w:ilvl w:val="1"/>
          <w:numId w:val="98"/>
        </w:numPr>
        <w:tabs>
          <w:tab w:val="left" w:pos="1344"/>
          <w:tab w:val="left" w:pos="1345"/>
        </w:tabs>
        <w:spacing w:line="259" w:lineRule="auto"/>
        <w:ind w:left="1340" w:right="106" w:hanging="392"/>
      </w:pPr>
      <w:r>
        <w:rPr>
          <w:spacing w:val="6"/>
        </w:rPr>
        <w:t>The</w:t>
      </w:r>
      <w:r>
        <w:t xml:space="preserve"> </w:t>
      </w:r>
      <w:r>
        <w:rPr>
          <w:spacing w:val="7"/>
        </w:rPr>
        <w:t>driveway</w:t>
      </w:r>
      <w:r>
        <w:rPr>
          <w:spacing w:val="-3"/>
        </w:rPr>
        <w:t xml:space="preserve"> </w:t>
      </w:r>
      <w:r>
        <w:rPr>
          <w:spacing w:val="5"/>
        </w:rPr>
        <w:t>for</w:t>
      </w:r>
      <w:r>
        <w:t xml:space="preserve"> a </w:t>
      </w:r>
      <w:r>
        <w:rPr>
          <w:spacing w:val="7"/>
        </w:rPr>
        <w:t>panhandle</w:t>
      </w:r>
      <w:r>
        <w:t xml:space="preserve"> </w:t>
      </w:r>
      <w:r>
        <w:rPr>
          <w:spacing w:val="4"/>
        </w:rPr>
        <w:t>lot</w:t>
      </w:r>
      <w:r>
        <w:t xml:space="preserve"> </w:t>
      </w:r>
      <w:r>
        <w:rPr>
          <w:spacing w:val="7"/>
        </w:rPr>
        <w:t>must</w:t>
      </w:r>
      <w:r>
        <w:rPr>
          <w:spacing w:val="-2"/>
        </w:rPr>
        <w:t xml:space="preserve"> </w:t>
      </w:r>
      <w:r>
        <w:rPr>
          <w:spacing w:val="7"/>
        </w:rPr>
        <w:t>conform</w:t>
      </w:r>
      <w:r>
        <w:rPr>
          <w:spacing w:val="3"/>
        </w:rPr>
        <w:t xml:space="preserve"> to</w:t>
      </w:r>
      <w:r>
        <w:rPr>
          <w:spacing w:val="4"/>
        </w:rPr>
        <w:t xml:space="preserve"> the</w:t>
      </w:r>
      <w:r>
        <w:t xml:space="preserve"> </w:t>
      </w:r>
      <w:r>
        <w:rPr>
          <w:spacing w:val="7"/>
        </w:rPr>
        <w:t>requirements</w:t>
      </w:r>
      <w:r>
        <w:t xml:space="preserve"> </w:t>
      </w:r>
      <w:r>
        <w:rPr>
          <w:spacing w:val="4"/>
        </w:rPr>
        <w:t>of</w:t>
      </w:r>
      <w:r>
        <w:t xml:space="preserve"> </w:t>
      </w:r>
      <w:r>
        <w:rPr>
          <w:spacing w:val="6"/>
        </w:rPr>
        <w:t>Section</w:t>
      </w:r>
      <w:r>
        <w:rPr>
          <w:spacing w:val="4"/>
        </w:rPr>
        <w:t xml:space="preserve"> </w:t>
      </w:r>
      <w:r>
        <w:rPr>
          <w:spacing w:val="8"/>
        </w:rPr>
        <w:t xml:space="preserve">411-c) </w:t>
      </w:r>
      <w:r>
        <w:rPr>
          <w:spacing w:val="4"/>
        </w:rPr>
        <w:t xml:space="preserve">of </w:t>
      </w:r>
      <w:r>
        <w:rPr>
          <w:spacing w:val="6"/>
        </w:rPr>
        <w:t>this</w:t>
      </w:r>
      <w:r>
        <w:rPr>
          <w:spacing w:val="10"/>
        </w:rPr>
        <w:t xml:space="preserve"> </w:t>
      </w:r>
      <w:r>
        <w:rPr>
          <w:spacing w:val="8"/>
        </w:rPr>
        <w:t>Ordinance.</w:t>
      </w:r>
    </w:p>
    <w:p w14:paraId="20638ADC" w14:textId="77777777" w:rsidR="00041057" w:rsidRDefault="00041057">
      <w:pPr>
        <w:spacing w:line="259" w:lineRule="auto"/>
        <w:sectPr w:rsidR="00041057">
          <w:pgSz w:w="12240" w:h="15840"/>
          <w:pgMar w:top="1400" w:right="1040" w:bottom="1320" w:left="1720" w:header="0" w:footer="1121" w:gutter="0"/>
          <w:cols w:space="720"/>
        </w:sectPr>
      </w:pPr>
    </w:p>
    <w:p w14:paraId="25D2D4BE" w14:textId="77777777" w:rsidR="00041057" w:rsidRDefault="00B24B28">
      <w:pPr>
        <w:pStyle w:val="Heading4"/>
        <w:spacing w:before="38"/>
      </w:pPr>
      <w:bookmarkStart w:id="14" w:name="SECTION_304_RURAL_RESIDENTIAL_ZONE_(RR)"/>
      <w:bookmarkEnd w:id="14"/>
      <w:r>
        <w:rPr>
          <w:spacing w:val="8"/>
        </w:rPr>
        <w:lastRenderedPageBreak/>
        <w:t xml:space="preserve">SECTION </w:t>
      </w:r>
      <w:proofErr w:type="gramStart"/>
      <w:r>
        <w:rPr>
          <w:spacing w:val="6"/>
        </w:rPr>
        <w:t xml:space="preserve">304 </w:t>
      </w:r>
      <w:r>
        <w:rPr>
          <w:spacing w:val="67"/>
        </w:rPr>
        <w:t xml:space="preserve"> </w:t>
      </w:r>
      <w:r>
        <w:rPr>
          <w:spacing w:val="9"/>
        </w:rPr>
        <w:t>RURAL</w:t>
      </w:r>
      <w:proofErr w:type="gramEnd"/>
      <w:r>
        <w:rPr>
          <w:spacing w:val="9"/>
        </w:rPr>
        <w:t xml:space="preserve"> RESIDENTIAL </w:t>
      </w:r>
      <w:r>
        <w:rPr>
          <w:spacing w:val="8"/>
        </w:rPr>
        <w:t xml:space="preserve">ZONE </w:t>
      </w:r>
      <w:r>
        <w:rPr>
          <w:spacing w:val="10"/>
        </w:rPr>
        <w:t>(RR)</w:t>
      </w:r>
    </w:p>
    <w:p w14:paraId="2438470E" w14:textId="77777777" w:rsidR="00041057" w:rsidRDefault="00041057">
      <w:pPr>
        <w:pStyle w:val="BodyText"/>
        <w:spacing w:before="6"/>
        <w:rPr>
          <w:b/>
          <w:sz w:val="25"/>
        </w:rPr>
      </w:pPr>
    </w:p>
    <w:p w14:paraId="1E0AA93F" w14:textId="77777777" w:rsidR="00041057" w:rsidRDefault="00B24B28">
      <w:pPr>
        <w:pStyle w:val="ListParagraph"/>
        <w:numPr>
          <w:ilvl w:val="0"/>
          <w:numId w:val="97"/>
        </w:numPr>
        <w:tabs>
          <w:tab w:val="left" w:pos="1093"/>
          <w:tab w:val="left" w:pos="1094"/>
        </w:tabs>
        <w:ind w:hanging="628"/>
        <w:jc w:val="left"/>
      </w:pPr>
      <w:r>
        <w:rPr>
          <w:b/>
          <w:spacing w:val="7"/>
        </w:rPr>
        <w:t xml:space="preserve">Purpose: </w:t>
      </w:r>
      <w:r>
        <w:rPr>
          <w:spacing w:val="6"/>
        </w:rPr>
        <w:t xml:space="preserve">The </w:t>
      </w:r>
      <w:r>
        <w:rPr>
          <w:spacing w:val="7"/>
        </w:rPr>
        <w:t xml:space="preserve">purpose </w:t>
      </w:r>
      <w:r>
        <w:rPr>
          <w:spacing w:val="5"/>
        </w:rPr>
        <w:t xml:space="preserve">of the </w:t>
      </w:r>
      <w:r>
        <w:rPr>
          <w:spacing w:val="6"/>
        </w:rPr>
        <w:t xml:space="preserve">Rural Residential Zone </w:t>
      </w:r>
      <w:r>
        <w:rPr>
          <w:spacing w:val="2"/>
        </w:rPr>
        <w:t>is</w:t>
      </w:r>
      <w:r>
        <w:rPr>
          <w:spacing w:val="17"/>
        </w:rPr>
        <w:t xml:space="preserve"> </w:t>
      </w:r>
      <w:r>
        <w:rPr>
          <w:spacing w:val="8"/>
        </w:rPr>
        <w:t>to:</w:t>
      </w:r>
    </w:p>
    <w:p w14:paraId="1A0BA277" w14:textId="77777777" w:rsidR="00041057" w:rsidRDefault="00041057">
      <w:pPr>
        <w:pStyle w:val="BodyText"/>
        <w:spacing w:before="6"/>
        <w:rPr>
          <w:sz w:val="25"/>
        </w:rPr>
      </w:pPr>
    </w:p>
    <w:p w14:paraId="4B647B22" w14:textId="77777777" w:rsidR="00041057" w:rsidRDefault="00B24B28">
      <w:pPr>
        <w:pStyle w:val="ListParagraph"/>
        <w:numPr>
          <w:ilvl w:val="1"/>
          <w:numId w:val="97"/>
        </w:numPr>
        <w:tabs>
          <w:tab w:val="left" w:pos="1365"/>
        </w:tabs>
        <w:ind w:hanging="272"/>
      </w:pPr>
      <w:r>
        <w:rPr>
          <w:spacing w:val="6"/>
        </w:rPr>
        <w:t xml:space="preserve">Preserve </w:t>
      </w:r>
      <w:r>
        <w:rPr>
          <w:spacing w:val="5"/>
        </w:rPr>
        <w:t xml:space="preserve">the </w:t>
      </w:r>
      <w:r>
        <w:rPr>
          <w:spacing w:val="6"/>
        </w:rPr>
        <w:t xml:space="preserve">rural quality </w:t>
      </w:r>
      <w:r>
        <w:rPr>
          <w:spacing w:val="4"/>
        </w:rPr>
        <w:t xml:space="preserve">of </w:t>
      </w:r>
      <w:r>
        <w:rPr>
          <w:spacing w:val="5"/>
        </w:rPr>
        <w:t>the</w:t>
      </w:r>
      <w:r>
        <w:rPr>
          <w:spacing w:val="23"/>
        </w:rPr>
        <w:t xml:space="preserve"> </w:t>
      </w:r>
      <w:r>
        <w:rPr>
          <w:spacing w:val="7"/>
        </w:rPr>
        <w:t>community.</w:t>
      </w:r>
    </w:p>
    <w:p w14:paraId="68D4A143" w14:textId="77777777" w:rsidR="00041057" w:rsidRDefault="00041057">
      <w:pPr>
        <w:pStyle w:val="BodyText"/>
        <w:spacing w:before="6"/>
        <w:rPr>
          <w:sz w:val="25"/>
        </w:rPr>
      </w:pPr>
    </w:p>
    <w:p w14:paraId="403B8658" w14:textId="77777777" w:rsidR="00041057" w:rsidRDefault="00B24B28">
      <w:pPr>
        <w:pStyle w:val="ListParagraph"/>
        <w:numPr>
          <w:ilvl w:val="1"/>
          <w:numId w:val="97"/>
        </w:numPr>
        <w:tabs>
          <w:tab w:val="left" w:pos="1365"/>
        </w:tabs>
        <w:ind w:left="1364"/>
      </w:pPr>
      <w:r>
        <w:rPr>
          <w:spacing w:val="7"/>
        </w:rPr>
        <w:t xml:space="preserve">Conserve </w:t>
      </w:r>
      <w:r>
        <w:rPr>
          <w:spacing w:val="5"/>
        </w:rPr>
        <w:t xml:space="preserve">the </w:t>
      </w:r>
      <w:r>
        <w:rPr>
          <w:spacing w:val="7"/>
        </w:rPr>
        <w:t>natural</w:t>
      </w:r>
      <w:r>
        <w:rPr>
          <w:spacing w:val="6"/>
        </w:rPr>
        <w:t xml:space="preserve"> </w:t>
      </w:r>
      <w:r>
        <w:rPr>
          <w:spacing w:val="8"/>
        </w:rPr>
        <w:t>environment.</w:t>
      </w:r>
    </w:p>
    <w:p w14:paraId="469DB33D" w14:textId="77777777" w:rsidR="00041057" w:rsidRDefault="00041057">
      <w:pPr>
        <w:pStyle w:val="BodyText"/>
        <w:spacing w:before="6"/>
        <w:rPr>
          <w:sz w:val="25"/>
        </w:rPr>
      </w:pPr>
    </w:p>
    <w:p w14:paraId="2AF1F9C3" w14:textId="77777777" w:rsidR="00041057" w:rsidRDefault="00B24B28">
      <w:pPr>
        <w:pStyle w:val="ListParagraph"/>
        <w:numPr>
          <w:ilvl w:val="1"/>
          <w:numId w:val="97"/>
        </w:numPr>
        <w:tabs>
          <w:tab w:val="left" w:pos="1365"/>
        </w:tabs>
        <w:ind w:left="1364"/>
      </w:pPr>
      <w:r>
        <w:rPr>
          <w:spacing w:val="6"/>
        </w:rPr>
        <w:t xml:space="preserve">Provide for </w:t>
      </w:r>
      <w:r>
        <w:rPr>
          <w:spacing w:val="4"/>
        </w:rPr>
        <w:t xml:space="preserve">the </w:t>
      </w:r>
      <w:r>
        <w:rPr>
          <w:spacing w:val="7"/>
        </w:rPr>
        <w:t xml:space="preserve">orderly development </w:t>
      </w:r>
      <w:r>
        <w:rPr>
          <w:spacing w:val="4"/>
        </w:rPr>
        <w:t xml:space="preserve">of </w:t>
      </w:r>
      <w:r>
        <w:rPr>
          <w:spacing w:val="6"/>
        </w:rPr>
        <w:t>residential</w:t>
      </w:r>
      <w:r>
        <w:rPr>
          <w:spacing w:val="19"/>
        </w:rPr>
        <w:t xml:space="preserve"> </w:t>
      </w:r>
      <w:r>
        <w:rPr>
          <w:spacing w:val="8"/>
        </w:rPr>
        <w:t>areas.</w:t>
      </w:r>
    </w:p>
    <w:p w14:paraId="20077613" w14:textId="77777777" w:rsidR="00041057" w:rsidRDefault="00041057">
      <w:pPr>
        <w:pStyle w:val="BodyText"/>
        <w:spacing w:before="6"/>
        <w:rPr>
          <w:sz w:val="25"/>
        </w:rPr>
      </w:pPr>
    </w:p>
    <w:p w14:paraId="59496E46" w14:textId="77777777" w:rsidR="00041057" w:rsidRDefault="00B24B28">
      <w:pPr>
        <w:pStyle w:val="ListParagraph"/>
        <w:numPr>
          <w:ilvl w:val="1"/>
          <w:numId w:val="97"/>
        </w:numPr>
        <w:tabs>
          <w:tab w:val="left" w:pos="1365"/>
        </w:tabs>
        <w:spacing w:line="259" w:lineRule="auto"/>
        <w:ind w:right="105" w:hanging="272"/>
      </w:pPr>
      <w:r>
        <w:rPr>
          <w:spacing w:val="6"/>
        </w:rPr>
        <w:t>Minimize</w:t>
      </w:r>
      <w:r>
        <w:rPr>
          <w:spacing w:val="-11"/>
        </w:rPr>
        <w:t xml:space="preserve"> </w:t>
      </w:r>
      <w:r>
        <w:rPr>
          <w:spacing w:val="5"/>
        </w:rPr>
        <w:t>the</w:t>
      </w:r>
      <w:r>
        <w:rPr>
          <w:spacing w:val="-11"/>
        </w:rPr>
        <w:t xml:space="preserve"> </w:t>
      </w:r>
      <w:r>
        <w:rPr>
          <w:spacing w:val="6"/>
        </w:rPr>
        <w:t>impact</w:t>
      </w:r>
      <w:r>
        <w:rPr>
          <w:spacing w:val="-13"/>
        </w:rPr>
        <w:t xml:space="preserve"> </w:t>
      </w:r>
      <w:r>
        <w:rPr>
          <w:spacing w:val="5"/>
        </w:rPr>
        <w:t>of</w:t>
      </w:r>
      <w:r>
        <w:rPr>
          <w:spacing w:val="-12"/>
        </w:rPr>
        <w:t xml:space="preserve"> </w:t>
      </w:r>
      <w:r>
        <w:rPr>
          <w:spacing w:val="6"/>
        </w:rPr>
        <w:t>residential</w:t>
      </w:r>
      <w:r>
        <w:rPr>
          <w:spacing w:val="-13"/>
        </w:rPr>
        <w:t xml:space="preserve"> </w:t>
      </w:r>
      <w:r>
        <w:rPr>
          <w:spacing w:val="5"/>
        </w:rPr>
        <w:t>development</w:t>
      </w:r>
      <w:r>
        <w:rPr>
          <w:spacing w:val="-15"/>
        </w:rPr>
        <w:t xml:space="preserve"> </w:t>
      </w:r>
      <w:r>
        <w:rPr>
          <w:spacing w:val="3"/>
        </w:rPr>
        <w:t>on</w:t>
      </w:r>
      <w:r>
        <w:rPr>
          <w:spacing w:val="-11"/>
        </w:rPr>
        <w:t xml:space="preserve"> </w:t>
      </w:r>
      <w:r>
        <w:rPr>
          <w:spacing w:val="4"/>
        </w:rPr>
        <w:t>highways,</w:t>
      </w:r>
      <w:r>
        <w:rPr>
          <w:spacing w:val="-14"/>
        </w:rPr>
        <w:t xml:space="preserve"> </w:t>
      </w:r>
      <w:r>
        <w:rPr>
          <w:spacing w:val="5"/>
        </w:rPr>
        <w:t>community</w:t>
      </w:r>
      <w:r>
        <w:rPr>
          <w:spacing w:val="-14"/>
        </w:rPr>
        <w:t xml:space="preserve"> </w:t>
      </w:r>
      <w:r>
        <w:rPr>
          <w:spacing w:val="6"/>
        </w:rPr>
        <w:t>facilities</w:t>
      </w:r>
      <w:r>
        <w:rPr>
          <w:spacing w:val="-11"/>
        </w:rPr>
        <w:t xml:space="preserve"> </w:t>
      </w:r>
      <w:r>
        <w:rPr>
          <w:spacing w:val="9"/>
        </w:rPr>
        <w:t xml:space="preserve">and </w:t>
      </w:r>
      <w:r>
        <w:rPr>
          <w:spacing w:val="6"/>
        </w:rPr>
        <w:t xml:space="preserve">services, </w:t>
      </w:r>
      <w:r>
        <w:rPr>
          <w:spacing w:val="7"/>
        </w:rPr>
        <w:t xml:space="preserve">agricultural </w:t>
      </w:r>
      <w:r>
        <w:rPr>
          <w:spacing w:val="5"/>
        </w:rPr>
        <w:t xml:space="preserve">land and the </w:t>
      </w:r>
      <w:r>
        <w:rPr>
          <w:spacing w:val="6"/>
        </w:rPr>
        <w:t xml:space="preserve">rural quality </w:t>
      </w:r>
      <w:r>
        <w:rPr>
          <w:spacing w:val="4"/>
        </w:rPr>
        <w:t xml:space="preserve">of </w:t>
      </w:r>
      <w:r>
        <w:rPr>
          <w:spacing w:val="5"/>
        </w:rPr>
        <w:t>the</w:t>
      </w:r>
      <w:r>
        <w:rPr>
          <w:spacing w:val="28"/>
        </w:rPr>
        <w:t xml:space="preserve"> </w:t>
      </w:r>
      <w:r>
        <w:rPr>
          <w:spacing w:val="7"/>
        </w:rPr>
        <w:t>community.</w:t>
      </w:r>
    </w:p>
    <w:p w14:paraId="7118562F" w14:textId="77777777" w:rsidR="00041057" w:rsidRDefault="00041057">
      <w:pPr>
        <w:pStyle w:val="BodyText"/>
        <w:spacing w:before="10"/>
        <w:rPr>
          <w:sz w:val="23"/>
        </w:rPr>
      </w:pPr>
    </w:p>
    <w:p w14:paraId="4DAF3259" w14:textId="77777777" w:rsidR="00041057" w:rsidRDefault="00B24B28">
      <w:pPr>
        <w:pStyle w:val="ListParagraph"/>
        <w:numPr>
          <w:ilvl w:val="0"/>
          <w:numId w:val="97"/>
        </w:numPr>
        <w:tabs>
          <w:tab w:val="left" w:pos="1094"/>
        </w:tabs>
        <w:spacing w:line="259" w:lineRule="auto"/>
        <w:ind w:right="106" w:hanging="628"/>
        <w:jc w:val="both"/>
      </w:pPr>
      <w:r>
        <w:rPr>
          <w:b/>
          <w:spacing w:val="6"/>
        </w:rPr>
        <w:t>Uses</w:t>
      </w:r>
      <w:r>
        <w:rPr>
          <w:b/>
          <w:spacing w:val="-4"/>
        </w:rPr>
        <w:t xml:space="preserve"> </w:t>
      </w:r>
      <w:r>
        <w:rPr>
          <w:b/>
          <w:spacing w:val="4"/>
        </w:rPr>
        <w:t>by</w:t>
      </w:r>
      <w:r>
        <w:rPr>
          <w:b/>
          <w:spacing w:val="-2"/>
        </w:rPr>
        <w:t xml:space="preserve"> </w:t>
      </w:r>
      <w:r>
        <w:rPr>
          <w:b/>
          <w:spacing w:val="7"/>
        </w:rPr>
        <w:t>Right:</w:t>
      </w:r>
      <w:r>
        <w:rPr>
          <w:b/>
          <w:spacing w:val="-3"/>
        </w:rPr>
        <w:t xml:space="preserve"> </w:t>
      </w:r>
      <w:r>
        <w:rPr>
          <w:spacing w:val="6"/>
        </w:rPr>
        <w:t>The</w:t>
      </w:r>
      <w:r>
        <w:t xml:space="preserve"> </w:t>
      </w:r>
      <w:r>
        <w:rPr>
          <w:spacing w:val="7"/>
        </w:rPr>
        <w:t>following</w:t>
      </w:r>
      <w:r>
        <w:t xml:space="preserve"> </w:t>
      </w:r>
      <w:r>
        <w:rPr>
          <w:spacing w:val="6"/>
        </w:rPr>
        <w:t>uses,</w:t>
      </w:r>
      <w:r>
        <w:rPr>
          <w:spacing w:val="-3"/>
        </w:rPr>
        <w:t xml:space="preserve"> </w:t>
      </w:r>
      <w:r>
        <w:rPr>
          <w:spacing w:val="5"/>
        </w:rPr>
        <w:t>limited</w:t>
      </w:r>
      <w:r>
        <w:t xml:space="preserve"> </w:t>
      </w:r>
      <w:r>
        <w:rPr>
          <w:spacing w:val="3"/>
        </w:rPr>
        <w:t>to</w:t>
      </w:r>
      <w:r>
        <w:rPr>
          <w:spacing w:val="-3"/>
        </w:rPr>
        <w:t xml:space="preserve"> </w:t>
      </w:r>
      <w:r>
        <w:rPr>
          <w:spacing w:val="6"/>
        </w:rPr>
        <w:t>one</w:t>
      </w:r>
      <w:r>
        <w:rPr>
          <w:spacing w:val="-3"/>
        </w:rPr>
        <w:t xml:space="preserve"> </w:t>
      </w:r>
      <w:r>
        <w:rPr>
          <w:spacing w:val="6"/>
        </w:rPr>
        <w:t>(1)</w:t>
      </w:r>
      <w:r>
        <w:rPr>
          <w:spacing w:val="-3"/>
        </w:rPr>
        <w:t xml:space="preserve"> </w:t>
      </w:r>
      <w:r>
        <w:rPr>
          <w:spacing w:val="7"/>
        </w:rPr>
        <w:t>principal</w:t>
      </w:r>
      <w:r>
        <w:rPr>
          <w:spacing w:val="-6"/>
        </w:rPr>
        <w:t xml:space="preserve"> </w:t>
      </w:r>
      <w:r>
        <w:rPr>
          <w:spacing w:val="5"/>
        </w:rPr>
        <w:t>use</w:t>
      </w:r>
      <w:r>
        <w:rPr>
          <w:spacing w:val="-3"/>
        </w:rPr>
        <w:t xml:space="preserve"> </w:t>
      </w:r>
      <w:r>
        <w:rPr>
          <w:spacing w:val="5"/>
        </w:rPr>
        <w:t>per</w:t>
      </w:r>
      <w:r>
        <w:rPr>
          <w:spacing w:val="-3"/>
        </w:rPr>
        <w:t xml:space="preserve"> </w:t>
      </w:r>
      <w:r>
        <w:rPr>
          <w:spacing w:val="5"/>
        </w:rPr>
        <w:t>lot,</w:t>
      </w:r>
      <w:r>
        <w:rPr>
          <w:spacing w:val="-5"/>
        </w:rPr>
        <w:t xml:space="preserve"> </w:t>
      </w:r>
      <w:r>
        <w:rPr>
          <w:spacing w:val="5"/>
        </w:rPr>
        <w:t>are</w:t>
      </w:r>
      <w:r>
        <w:rPr>
          <w:spacing w:val="-3"/>
        </w:rPr>
        <w:t xml:space="preserve"> </w:t>
      </w:r>
      <w:r>
        <w:rPr>
          <w:spacing w:val="7"/>
        </w:rPr>
        <w:t xml:space="preserve">permitted </w:t>
      </w:r>
      <w:r>
        <w:rPr>
          <w:spacing w:val="4"/>
        </w:rPr>
        <w:t xml:space="preserve">by </w:t>
      </w:r>
      <w:r>
        <w:rPr>
          <w:spacing w:val="6"/>
        </w:rPr>
        <w:t xml:space="preserve">right </w:t>
      </w:r>
      <w:r>
        <w:t xml:space="preserve">in </w:t>
      </w:r>
      <w:r>
        <w:rPr>
          <w:spacing w:val="5"/>
        </w:rPr>
        <w:t xml:space="preserve">the </w:t>
      </w:r>
      <w:r>
        <w:rPr>
          <w:spacing w:val="4"/>
        </w:rPr>
        <w:t>RR</w:t>
      </w:r>
      <w:r>
        <w:rPr>
          <w:spacing w:val="22"/>
        </w:rPr>
        <w:t xml:space="preserve"> </w:t>
      </w:r>
      <w:r>
        <w:rPr>
          <w:spacing w:val="8"/>
        </w:rPr>
        <w:t>Zone:</w:t>
      </w:r>
    </w:p>
    <w:p w14:paraId="552B621D" w14:textId="77777777" w:rsidR="00041057" w:rsidRDefault="00041057">
      <w:pPr>
        <w:pStyle w:val="BodyText"/>
        <w:spacing w:before="10"/>
        <w:rPr>
          <w:sz w:val="23"/>
        </w:rPr>
      </w:pPr>
    </w:p>
    <w:p w14:paraId="7C5FCDF2" w14:textId="77777777" w:rsidR="00041057" w:rsidRDefault="00B24B28">
      <w:pPr>
        <w:pStyle w:val="ListParagraph"/>
        <w:numPr>
          <w:ilvl w:val="1"/>
          <w:numId w:val="97"/>
        </w:numPr>
        <w:tabs>
          <w:tab w:val="left" w:pos="1365"/>
        </w:tabs>
        <w:ind w:hanging="300"/>
      </w:pPr>
      <w:r>
        <w:rPr>
          <w:spacing w:val="7"/>
        </w:rPr>
        <w:t>Agriculture</w:t>
      </w:r>
    </w:p>
    <w:p w14:paraId="026CADD6" w14:textId="77777777" w:rsidR="00041057" w:rsidRDefault="00B24B28">
      <w:pPr>
        <w:pStyle w:val="ListParagraph"/>
        <w:numPr>
          <w:ilvl w:val="1"/>
          <w:numId w:val="97"/>
        </w:numPr>
        <w:tabs>
          <w:tab w:val="left" w:pos="1365"/>
        </w:tabs>
        <w:spacing w:before="20"/>
        <w:ind w:left="1364" w:hanging="304"/>
      </w:pPr>
      <w:r>
        <w:rPr>
          <w:spacing w:val="5"/>
        </w:rPr>
        <w:t xml:space="preserve">Bed and </w:t>
      </w:r>
      <w:r>
        <w:rPr>
          <w:spacing w:val="7"/>
        </w:rPr>
        <w:t>Breakfast</w:t>
      </w:r>
      <w:r>
        <w:rPr>
          <w:spacing w:val="12"/>
        </w:rPr>
        <w:t xml:space="preserve"> </w:t>
      </w:r>
      <w:r>
        <w:rPr>
          <w:spacing w:val="8"/>
        </w:rPr>
        <w:t>Inn</w:t>
      </w:r>
    </w:p>
    <w:p w14:paraId="1E559408" w14:textId="77777777" w:rsidR="00041057" w:rsidRDefault="00B24B28">
      <w:pPr>
        <w:pStyle w:val="ListParagraph"/>
        <w:numPr>
          <w:ilvl w:val="1"/>
          <w:numId w:val="97"/>
        </w:numPr>
        <w:tabs>
          <w:tab w:val="left" w:pos="1365"/>
        </w:tabs>
        <w:spacing w:before="20"/>
        <w:ind w:left="1364" w:hanging="304"/>
      </w:pPr>
      <w:r>
        <w:rPr>
          <w:spacing w:val="5"/>
        </w:rPr>
        <w:t xml:space="preserve">Family </w:t>
      </w:r>
      <w:r>
        <w:rPr>
          <w:spacing w:val="6"/>
        </w:rPr>
        <w:t>Day Care</w:t>
      </w:r>
      <w:r>
        <w:rPr>
          <w:spacing w:val="3"/>
        </w:rPr>
        <w:t xml:space="preserve"> </w:t>
      </w:r>
      <w:r>
        <w:rPr>
          <w:spacing w:val="9"/>
        </w:rPr>
        <w:t>Home</w:t>
      </w:r>
    </w:p>
    <w:p w14:paraId="541CAD9B" w14:textId="77777777" w:rsidR="00041057" w:rsidRDefault="00B24B28">
      <w:pPr>
        <w:pStyle w:val="ListParagraph"/>
        <w:numPr>
          <w:ilvl w:val="1"/>
          <w:numId w:val="97"/>
        </w:numPr>
        <w:tabs>
          <w:tab w:val="left" w:pos="1365"/>
        </w:tabs>
        <w:spacing w:before="20"/>
        <w:ind w:left="1364" w:hanging="304"/>
      </w:pPr>
      <w:r>
        <w:rPr>
          <w:spacing w:val="6"/>
        </w:rPr>
        <w:t>Farm</w:t>
      </w:r>
      <w:r>
        <w:rPr>
          <w:spacing w:val="10"/>
        </w:rPr>
        <w:t xml:space="preserve"> </w:t>
      </w:r>
      <w:r>
        <w:rPr>
          <w:spacing w:val="7"/>
        </w:rPr>
        <w:t>Buildings</w:t>
      </w:r>
    </w:p>
    <w:p w14:paraId="6B3CF4B7" w14:textId="77777777" w:rsidR="00041057" w:rsidRDefault="00B24B28">
      <w:pPr>
        <w:pStyle w:val="ListParagraph"/>
        <w:numPr>
          <w:ilvl w:val="1"/>
          <w:numId w:val="97"/>
        </w:numPr>
        <w:tabs>
          <w:tab w:val="left" w:pos="1365"/>
        </w:tabs>
        <w:spacing w:before="20"/>
        <w:ind w:left="1364" w:hanging="304"/>
      </w:pPr>
      <w:r>
        <w:rPr>
          <w:spacing w:val="6"/>
        </w:rPr>
        <w:t xml:space="preserve">Forest </w:t>
      </w:r>
      <w:r>
        <w:rPr>
          <w:spacing w:val="5"/>
        </w:rPr>
        <w:t xml:space="preserve">and </w:t>
      </w:r>
      <w:r>
        <w:rPr>
          <w:spacing w:val="6"/>
        </w:rPr>
        <w:t>Wildlife</w:t>
      </w:r>
      <w:r>
        <w:rPr>
          <w:spacing w:val="12"/>
        </w:rPr>
        <w:t xml:space="preserve"> </w:t>
      </w:r>
      <w:r>
        <w:rPr>
          <w:spacing w:val="8"/>
        </w:rPr>
        <w:t>Preserve</w:t>
      </w:r>
    </w:p>
    <w:p w14:paraId="1C84EF6B" w14:textId="77777777" w:rsidR="00041057" w:rsidRDefault="00B24B28">
      <w:pPr>
        <w:pStyle w:val="ListParagraph"/>
        <w:numPr>
          <w:ilvl w:val="1"/>
          <w:numId w:val="97"/>
        </w:numPr>
        <w:tabs>
          <w:tab w:val="left" w:pos="1365"/>
        </w:tabs>
        <w:spacing w:before="20"/>
        <w:ind w:left="1364" w:hanging="304"/>
      </w:pPr>
      <w:r>
        <w:rPr>
          <w:spacing w:val="7"/>
        </w:rPr>
        <w:t xml:space="preserve">Grange </w:t>
      </w:r>
      <w:r>
        <w:rPr>
          <w:spacing w:val="6"/>
        </w:rPr>
        <w:t xml:space="preserve">Hall </w:t>
      </w:r>
      <w:r>
        <w:rPr>
          <w:spacing w:val="5"/>
        </w:rPr>
        <w:t xml:space="preserve">or </w:t>
      </w:r>
      <w:r>
        <w:rPr>
          <w:spacing w:val="6"/>
        </w:rPr>
        <w:t xml:space="preserve">Similar Building </w:t>
      </w:r>
      <w:r>
        <w:rPr>
          <w:spacing w:val="5"/>
        </w:rPr>
        <w:t xml:space="preserve">of </w:t>
      </w:r>
      <w:r>
        <w:t xml:space="preserve">a </w:t>
      </w:r>
      <w:r>
        <w:rPr>
          <w:spacing w:val="6"/>
        </w:rPr>
        <w:t xml:space="preserve">Purely </w:t>
      </w:r>
      <w:r>
        <w:rPr>
          <w:spacing w:val="7"/>
        </w:rPr>
        <w:t>Agricultural</w:t>
      </w:r>
      <w:r>
        <w:rPr>
          <w:spacing w:val="5"/>
        </w:rPr>
        <w:t xml:space="preserve"> </w:t>
      </w:r>
      <w:r>
        <w:rPr>
          <w:spacing w:val="8"/>
        </w:rPr>
        <w:t>Organization</w:t>
      </w:r>
    </w:p>
    <w:p w14:paraId="32E194BE" w14:textId="77777777" w:rsidR="00041057" w:rsidRDefault="00B24B28">
      <w:pPr>
        <w:pStyle w:val="ListParagraph"/>
        <w:numPr>
          <w:ilvl w:val="1"/>
          <w:numId w:val="97"/>
        </w:numPr>
        <w:tabs>
          <w:tab w:val="left" w:pos="1365"/>
        </w:tabs>
        <w:spacing w:before="20"/>
        <w:ind w:left="1364" w:hanging="304"/>
      </w:pPr>
      <w:r>
        <w:rPr>
          <w:spacing w:val="8"/>
        </w:rPr>
        <w:t xml:space="preserve">Greenhouse, </w:t>
      </w:r>
      <w:r>
        <w:rPr>
          <w:spacing w:val="7"/>
        </w:rPr>
        <w:t>Horticultural</w:t>
      </w:r>
      <w:r>
        <w:rPr>
          <w:spacing w:val="5"/>
        </w:rPr>
        <w:t xml:space="preserve"> </w:t>
      </w:r>
      <w:r>
        <w:rPr>
          <w:spacing w:val="8"/>
        </w:rPr>
        <w:t>Nursery*</w:t>
      </w:r>
    </w:p>
    <w:p w14:paraId="131411B2" w14:textId="77777777" w:rsidR="00041057" w:rsidRDefault="00B24B28">
      <w:pPr>
        <w:pStyle w:val="ListParagraph"/>
        <w:numPr>
          <w:ilvl w:val="1"/>
          <w:numId w:val="97"/>
        </w:numPr>
        <w:tabs>
          <w:tab w:val="left" w:pos="1365"/>
        </w:tabs>
        <w:spacing w:before="20"/>
        <w:ind w:left="1364" w:hanging="304"/>
      </w:pPr>
      <w:r>
        <w:rPr>
          <w:spacing w:val="7"/>
        </w:rPr>
        <w:t>Group</w:t>
      </w:r>
      <w:r>
        <w:rPr>
          <w:spacing w:val="10"/>
        </w:rPr>
        <w:t xml:space="preserve"> </w:t>
      </w:r>
      <w:r>
        <w:rPr>
          <w:spacing w:val="9"/>
        </w:rPr>
        <w:t>Home</w:t>
      </w:r>
    </w:p>
    <w:p w14:paraId="03F796E2" w14:textId="77777777" w:rsidR="00041057" w:rsidRDefault="00B24B28">
      <w:pPr>
        <w:pStyle w:val="ListParagraph"/>
        <w:numPr>
          <w:ilvl w:val="1"/>
          <w:numId w:val="97"/>
        </w:numPr>
        <w:tabs>
          <w:tab w:val="left" w:pos="1365"/>
        </w:tabs>
        <w:spacing w:before="20"/>
        <w:ind w:left="1364" w:hanging="304"/>
      </w:pPr>
      <w:r>
        <w:rPr>
          <w:spacing w:val="7"/>
        </w:rPr>
        <w:t xml:space="preserve">Keeping </w:t>
      </w:r>
      <w:r>
        <w:rPr>
          <w:spacing w:val="5"/>
        </w:rPr>
        <w:t xml:space="preserve">of </w:t>
      </w:r>
      <w:r>
        <w:rPr>
          <w:spacing w:val="7"/>
        </w:rPr>
        <w:t xml:space="preserve">Livestock, </w:t>
      </w:r>
      <w:r>
        <w:rPr>
          <w:spacing w:val="6"/>
        </w:rPr>
        <w:t xml:space="preserve">Small </w:t>
      </w:r>
      <w:r>
        <w:rPr>
          <w:spacing w:val="7"/>
        </w:rPr>
        <w:t>Animals and/or</w:t>
      </w:r>
      <w:r>
        <w:rPr>
          <w:spacing w:val="6"/>
        </w:rPr>
        <w:t xml:space="preserve"> </w:t>
      </w:r>
      <w:r>
        <w:rPr>
          <w:spacing w:val="7"/>
        </w:rPr>
        <w:t>Poultry*</w:t>
      </w:r>
    </w:p>
    <w:p w14:paraId="4C641EF0" w14:textId="77777777" w:rsidR="00041057" w:rsidRDefault="00B24B28">
      <w:pPr>
        <w:pStyle w:val="ListParagraph"/>
        <w:numPr>
          <w:ilvl w:val="1"/>
          <w:numId w:val="97"/>
        </w:numPr>
        <w:tabs>
          <w:tab w:val="left" w:pos="1365"/>
        </w:tabs>
        <w:spacing w:before="20" w:line="259" w:lineRule="auto"/>
        <w:ind w:right="106" w:hanging="420"/>
      </w:pPr>
      <w:r>
        <w:rPr>
          <w:spacing w:val="7"/>
        </w:rPr>
        <w:t xml:space="preserve">No-impact home-based business </w:t>
      </w:r>
      <w:r>
        <w:rPr>
          <w:spacing w:val="4"/>
        </w:rPr>
        <w:t xml:space="preserve">as an </w:t>
      </w:r>
      <w:r>
        <w:rPr>
          <w:spacing w:val="7"/>
        </w:rPr>
        <w:t xml:space="preserve">accessory </w:t>
      </w:r>
      <w:r>
        <w:rPr>
          <w:spacing w:val="5"/>
        </w:rPr>
        <w:t xml:space="preserve">use </w:t>
      </w:r>
      <w:r>
        <w:t xml:space="preserve">to a </w:t>
      </w:r>
      <w:r>
        <w:rPr>
          <w:spacing w:val="6"/>
        </w:rPr>
        <w:t xml:space="preserve">residential dwelling </w:t>
      </w:r>
      <w:r>
        <w:rPr>
          <w:spacing w:val="8"/>
        </w:rPr>
        <w:t xml:space="preserve">(See </w:t>
      </w:r>
      <w:r>
        <w:rPr>
          <w:spacing w:val="6"/>
        </w:rPr>
        <w:t>Section</w:t>
      </w:r>
      <w:r>
        <w:rPr>
          <w:spacing w:val="10"/>
        </w:rPr>
        <w:t xml:space="preserve"> 517)</w:t>
      </w:r>
    </w:p>
    <w:p w14:paraId="3803B7ED" w14:textId="77777777" w:rsidR="00041057" w:rsidRDefault="00B24B28">
      <w:pPr>
        <w:pStyle w:val="ListParagraph"/>
        <w:numPr>
          <w:ilvl w:val="1"/>
          <w:numId w:val="97"/>
        </w:numPr>
        <w:tabs>
          <w:tab w:val="left" w:pos="1365"/>
        </w:tabs>
        <w:ind w:left="1364" w:hanging="424"/>
      </w:pPr>
      <w:r>
        <w:rPr>
          <w:spacing w:val="6"/>
        </w:rPr>
        <w:t xml:space="preserve">Single </w:t>
      </w:r>
      <w:r>
        <w:rPr>
          <w:spacing w:val="5"/>
        </w:rPr>
        <w:t>Family</w:t>
      </w:r>
      <w:r>
        <w:rPr>
          <w:spacing w:val="14"/>
        </w:rPr>
        <w:t xml:space="preserve"> </w:t>
      </w:r>
      <w:r>
        <w:rPr>
          <w:spacing w:val="7"/>
        </w:rPr>
        <w:t>Dwelling*</w:t>
      </w:r>
    </w:p>
    <w:p w14:paraId="01B3D7AB" w14:textId="77777777" w:rsidR="00041057" w:rsidRDefault="00B24B28">
      <w:pPr>
        <w:pStyle w:val="ListParagraph"/>
        <w:numPr>
          <w:ilvl w:val="1"/>
          <w:numId w:val="97"/>
        </w:numPr>
        <w:tabs>
          <w:tab w:val="left" w:pos="1365"/>
        </w:tabs>
        <w:spacing w:before="20"/>
        <w:ind w:left="1364" w:hanging="424"/>
      </w:pPr>
      <w:r>
        <w:rPr>
          <w:spacing w:val="6"/>
        </w:rPr>
        <w:t xml:space="preserve">Two </w:t>
      </w:r>
      <w:r>
        <w:rPr>
          <w:spacing w:val="5"/>
        </w:rPr>
        <w:t>Family</w:t>
      </w:r>
      <w:r>
        <w:rPr>
          <w:spacing w:val="11"/>
        </w:rPr>
        <w:t xml:space="preserve"> </w:t>
      </w:r>
      <w:r>
        <w:rPr>
          <w:spacing w:val="8"/>
        </w:rPr>
        <w:t>Dwelling</w:t>
      </w:r>
    </w:p>
    <w:p w14:paraId="6B65630E" w14:textId="77777777" w:rsidR="00041057" w:rsidRDefault="00041057">
      <w:pPr>
        <w:pStyle w:val="BodyText"/>
        <w:spacing w:before="6"/>
        <w:rPr>
          <w:sz w:val="25"/>
        </w:rPr>
      </w:pPr>
    </w:p>
    <w:p w14:paraId="2B96092D" w14:textId="77777777" w:rsidR="00041057" w:rsidRDefault="00B24B28">
      <w:pPr>
        <w:pStyle w:val="BodyText"/>
        <w:spacing w:line="259" w:lineRule="auto"/>
        <w:ind w:left="1540" w:right="101" w:hanging="180"/>
        <w:jc w:val="both"/>
      </w:pPr>
      <w:r>
        <w:t>* Additional regulations for a Greenhouse, Horticultural Nursery; Keeping of Livestock, Small Animals and/or Poultry; and Single Family Attached Dwellings are set forth in ARTICLE V, Supplementary Regulations, of this Ordinance. Any use by right to which the additional supplementary regulations of Article V apply shall require the issuance of a Certificate of Use and Occupancy in accordance with the provisions of Section 801-b) of this Ordinance.</w:t>
      </w:r>
    </w:p>
    <w:p w14:paraId="35EABBEB" w14:textId="77777777" w:rsidR="00041057" w:rsidRDefault="00041057">
      <w:pPr>
        <w:pStyle w:val="BodyText"/>
        <w:spacing w:before="9"/>
        <w:rPr>
          <w:sz w:val="23"/>
        </w:rPr>
      </w:pPr>
    </w:p>
    <w:p w14:paraId="09380589" w14:textId="77777777" w:rsidR="00041057" w:rsidRDefault="00B24B28">
      <w:pPr>
        <w:pStyle w:val="ListParagraph"/>
        <w:numPr>
          <w:ilvl w:val="0"/>
          <w:numId w:val="97"/>
        </w:numPr>
        <w:tabs>
          <w:tab w:val="left" w:pos="1005"/>
        </w:tabs>
        <w:spacing w:line="259" w:lineRule="auto"/>
        <w:ind w:left="1000" w:right="105" w:hanging="540"/>
        <w:jc w:val="both"/>
      </w:pPr>
      <w:r>
        <w:rPr>
          <w:b/>
          <w:spacing w:val="6"/>
        </w:rPr>
        <w:t xml:space="preserve">Uses </w:t>
      </w:r>
      <w:r>
        <w:rPr>
          <w:b/>
          <w:spacing w:val="5"/>
        </w:rPr>
        <w:t xml:space="preserve">by </w:t>
      </w:r>
      <w:r>
        <w:rPr>
          <w:b/>
          <w:spacing w:val="7"/>
        </w:rPr>
        <w:t xml:space="preserve">Special Exception: </w:t>
      </w:r>
      <w:r>
        <w:rPr>
          <w:spacing w:val="6"/>
        </w:rPr>
        <w:t xml:space="preserve">The </w:t>
      </w:r>
      <w:r>
        <w:rPr>
          <w:spacing w:val="7"/>
        </w:rPr>
        <w:t xml:space="preserve">following </w:t>
      </w:r>
      <w:r>
        <w:rPr>
          <w:spacing w:val="6"/>
        </w:rPr>
        <w:t xml:space="preserve">uses, limited </w:t>
      </w:r>
      <w:r>
        <w:rPr>
          <w:spacing w:val="3"/>
        </w:rPr>
        <w:t xml:space="preserve">to </w:t>
      </w:r>
      <w:r>
        <w:rPr>
          <w:spacing w:val="6"/>
        </w:rPr>
        <w:t xml:space="preserve">one (1) </w:t>
      </w:r>
      <w:r>
        <w:rPr>
          <w:spacing w:val="7"/>
        </w:rPr>
        <w:t xml:space="preserve">principal </w:t>
      </w:r>
      <w:r>
        <w:rPr>
          <w:spacing w:val="5"/>
        </w:rPr>
        <w:t xml:space="preserve">use per </w:t>
      </w:r>
      <w:r>
        <w:rPr>
          <w:spacing w:val="7"/>
        </w:rPr>
        <w:t xml:space="preserve">lot, </w:t>
      </w:r>
      <w:r>
        <w:rPr>
          <w:spacing w:val="6"/>
        </w:rPr>
        <w:t xml:space="preserve">shall </w:t>
      </w:r>
      <w:r>
        <w:rPr>
          <w:spacing w:val="5"/>
        </w:rPr>
        <w:t xml:space="preserve">be </w:t>
      </w:r>
      <w:r>
        <w:rPr>
          <w:spacing w:val="6"/>
        </w:rPr>
        <w:t xml:space="preserve">permitted </w:t>
      </w:r>
      <w:r>
        <w:rPr>
          <w:spacing w:val="3"/>
        </w:rPr>
        <w:t xml:space="preserve">as </w:t>
      </w:r>
      <w:r>
        <w:rPr>
          <w:spacing w:val="6"/>
        </w:rPr>
        <w:t xml:space="preserve">Special </w:t>
      </w:r>
      <w:r>
        <w:rPr>
          <w:spacing w:val="7"/>
        </w:rPr>
        <w:t xml:space="preserve">Exceptions </w:t>
      </w:r>
      <w:r>
        <w:rPr>
          <w:spacing w:val="6"/>
        </w:rPr>
        <w:t xml:space="preserve">when </w:t>
      </w:r>
      <w:r>
        <w:rPr>
          <w:spacing w:val="7"/>
        </w:rPr>
        <w:t xml:space="preserve">authorized </w:t>
      </w:r>
      <w:r>
        <w:rPr>
          <w:spacing w:val="5"/>
        </w:rPr>
        <w:t xml:space="preserve">by the </w:t>
      </w:r>
      <w:r>
        <w:rPr>
          <w:spacing w:val="7"/>
        </w:rPr>
        <w:t xml:space="preserve">Zoning Hearing </w:t>
      </w:r>
      <w:r>
        <w:rPr>
          <w:spacing w:val="8"/>
        </w:rPr>
        <w:t xml:space="preserve">Board. </w:t>
      </w:r>
      <w:r>
        <w:rPr>
          <w:spacing w:val="6"/>
        </w:rPr>
        <w:t xml:space="preserve">The Zoning Hearing Board shall hear </w:t>
      </w:r>
      <w:r>
        <w:rPr>
          <w:spacing w:val="5"/>
        </w:rPr>
        <w:t xml:space="preserve">and </w:t>
      </w:r>
      <w:r>
        <w:rPr>
          <w:spacing w:val="6"/>
        </w:rPr>
        <w:t xml:space="preserve">decide </w:t>
      </w:r>
      <w:r>
        <w:rPr>
          <w:spacing w:val="7"/>
        </w:rPr>
        <w:t xml:space="preserve">requests </w:t>
      </w:r>
      <w:r>
        <w:rPr>
          <w:spacing w:val="6"/>
        </w:rPr>
        <w:t xml:space="preserve">for such </w:t>
      </w:r>
      <w:r>
        <w:rPr>
          <w:spacing w:val="5"/>
        </w:rPr>
        <w:t xml:space="preserve">uses </w:t>
      </w:r>
      <w:r>
        <w:rPr>
          <w:spacing w:val="7"/>
        </w:rPr>
        <w:t xml:space="preserve">according to </w:t>
      </w:r>
      <w:r>
        <w:rPr>
          <w:spacing w:val="5"/>
        </w:rPr>
        <w:t xml:space="preserve">criteria </w:t>
      </w:r>
      <w:r>
        <w:rPr>
          <w:spacing w:val="6"/>
        </w:rPr>
        <w:t xml:space="preserve">established </w:t>
      </w:r>
      <w:r>
        <w:rPr>
          <w:spacing w:val="2"/>
        </w:rPr>
        <w:t xml:space="preserve">in </w:t>
      </w:r>
      <w:r>
        <w:rPr>
          <w:spacing w:val="7"/>
        </w:rPr>
        <w:t xml:space="preserve">ARTICLES </w:t>
      </w:r>
      <w:r>
        <w:rPr>
          <w:spacing w:val="5"/>
        </w:rPr>
        <w:t xml:space="preserve">VI and VII </w:t>
      </w:r>
      <w:r>
        <w:rPr>
          <w:spacing w:val="4"/>
        </w:rPr>
        <w:t xml:space="preserve">of </w:t>
      </w:r>
      <w:r>
        <w:rPr>
          <w:spacing w:val="5"/>
        </w:rPr>
        <w:t>this</w:t>
      </w:r>
      <w:r>
        <w:rPr>
          <w:spacing w:val="44"/>
        </w:rPr>
        <w:t xml:space="preserve"> </w:t>
      </w:r>
      <w:r>
        <w:rPr>
          <w:spacing w:val="8"/>
        </w:rPr>
        <w:t>Ordinance.</w:t>
      </w:r>
    </w:p>
    <w:p w14:paraId="4539001B" w14:textId="77777777" w:rsidR="00041057" w:rsidRDefault="00041057">
      <w:pPr>
        <w:pStyle w:val="BodyText"/>
        <w:spacing w:before="9"/>
        <w:rPr>
          <w:sz w:val="23"/>
        </w:rPr>
      </w:pPr>
    </w:p>
    <w:p w14:paraId="36C5F383" w14:textId="77777777" w:rsidR="00041057" w:rsidRDefault="00B24B28">
      <w:pPr>
        <w:pStyle w:val="ListParagraph"/>
        <w:numPr>
          <w:ilvl w:val="1"/>
          <w:numId w:val="97"/>
        </w:numPr>
        <w:tabs>
          <w:tab w:val="left" w:pos="1365"/>
        </w:tabs>
        <w:ind w:left="1340" w:hanging="280"/>
      </w:pPr>
      <w:r>
        <w:rPr>
          <w:spacing w:val="6"/>
        </w:rPr>
        <w:t>Cemetery</w:t>
      </w:r>
    </w:p>
    <w:p w14:paraId="631BAB0D" w14:textId="77777777" w:rsidR="00041057" w:rsidRDefault="00B24B28">
      <w:pPr>
        <w:pStyle w:val="ListParagraph"/>
        <w:numPr>
          <w:ilvl w:val="1"/>
          <w:numId w:val="97"/>
        </w:numPr>
        <w:tabs>
          <w:tab w:val="left" w:pos="1365"/>
        </w:tabs>
        <w:spacing w:before="20"/>
        <w:ind w:left="1364" w:hanging="304"/>
      </w:pPr>
      <w:r>
        <w:rPr>
          <w:spacing w:val="5"/>
        </w:rPr>
        <w:t xml:space="preserve">Club </w:t>
      </w:r>
      <w:r>
        <w:rPr>
          <w:spacing w:val="7"/>
        </w:rPr>
        <w:t xml:space="preserve">Room, </w:t>
      </w:r>
      <w:r>
        <w:rPr>
          <w:spacing w:val="6"/>
        </w:rPr>
        <w:t xml:space="preserve">Club </w:t>
      </w:r>
      <w:r>
        <w:rPr>
          <w:spacing w:val="8"/>
        </w:rPr>
        <w:t xml:space="preserve">Grounds, </w:t>
      </w:r>
      <w:r>
        <w:rPr>
          <w:spacing w:val="6"/>
        </w:rPr>
        <w:t xml:space="preserve">Lodge, </w:t>
      </w:r>
      <w:r>
        <w:rPr>
          <w:spacing w:val="7"/>
        </w:rPr>
        <w:t>Meeting</w:t>
      </w:r>
      <w:r>
        <w:rPr>
          <w:spacing w:val="10"/>
        </w:rPr>
        <w:t xml:space="preserve"> </w:t>
      </w:r>
      <w:r>
        <w:rPr>
          <w:spacing w:val="8"/>
        </w:rPr>
        <w:t>Hall</w:t>
      </w:r>
    </w:p>
    <w:p w14:paraId="377DEFFC" w14:textId="77777777" w:rsidR="00041057" w:rsidRDefault="00B24B28">
      <w:pPr>
        <w:pStyle w:val="ListParagraph"/>
        <w:numPr>
          <w:ilvl w:val="1"/>
          <w:numId w:val="97"/>
        </w:numPr>
        <w:tabs>
          <w:tab w:val="left" w:pos="1365"/>
        </w:tabs>
        <w:spacing w:before="20"/>
        <w:ind w:left="1364" w:hanging="304"/>
      </w:pPr>
      <w:r>
        <w:rPr>
          <w:spacing w:val="6"/>
        </w:rPr>
        <w:t xml:space="preserve">Cluster </w:t>
      </w:r>
      <w:r>
        <w:rPr>
          <w:spacing w:val="8"/>
        </w:rPr>
        <w:t>Housing</w:t>
      </w:r>
      <w:r>
        <w:rPr>
          <w:spacing w:val="14"/>
        </w:rPr>
        <w:t xml:space="preserve"> </w:t>
      </w:r>
      <w:r>
        <w:rPr>
          <w:spacing w:val="7"/>
        </w:rPr>
        <w:t>Development</w:t>
      </w:r>
    </w:p>
    <w:p w14:paraId="756C5D5A" w14:textId="77777777" w:rsidR="00041057" w:rsidRDefault="00B24B28">
      <w:pPr>
        <w:pStyle w:val="ListParagraph"/>
        <w:numPr>
          <w:ilvl w:val="1"/>
          <w:numId w:val="97"/>
        </w:numPr>
        <w:tabs>
          <w:tab w:val="left" w:pos="1365"/>
        </w:tabs>
        <w:spacing w:before="20"/>
        <w:ind w:left="1364" w:hanging="304"/>
      </w:pPr>
      <w:r>
        <w:rPr>
          <w:spacing w:val="6"/>
        </w:rPr>
        <w:t>Domiciliary Care</w:t>
      </w:r>
      <w:r>
        <w:rPr>
          <w:spacing w:val="9"/>
        </w:rPr>
        <w:t xml:space="preserve"> Home</w:t>
      </w:r>
    </w:p>
    <w:p w14:paraId="5946387C" w14:textId="77777777" w:rsidR="00041057" w:rsidRDefault="00041057">
      <w:pPr>
        <w:sectPr w:rsidR="00041057">
          <w:pgSz w:w="12240" w:h="15840"/>
          <w:pgMar w:top="1400" w:right="1040" w:bottom="1320" w:left="1700" w:header="0" w:footer="1121" w:gutter="0"/>
          <w:cols w:space="720"/>
        </w:sectPr>
      </w:pPr>
    </w:p>
    <w:p w14:paraId="75F1D15F" w14:textId="77777777" w:rsidR="00041057" w:rsidRDefault="00B24B28">
      <w:pPr>
        <w:pStyle w:val="ListParagraph"/>
        <w:numPr>
          <w:ilvl w:val="1"/>
          <w:numId w:val="97"/>
        </w:numPr>
        <w:tabs>
          <w:tab w:val="left" w:pos="1345"/>
        </w:tabs>
        <w:spacing w:before="38"/>
        <w:ind w:left="1344" w:hanging="304"/>
      </w:pPr>
      <w:r>
        <w:rPr>
          <w:spacing w:val="7"/>
        </w:rPr>
        <w:lastRenderedPageBreak/>
        <w:t xml:space="preserve">Group </w:t>
      </w:r>
      <w:r>
        <w:rPr>
          <w:spacing w:val="6"/>
        </w:rPr>
        <w:t xml:space="preserve">Day Care </w:t>
      </w:r>
      <w:r>
        <w:rPr>
          <w:spacing w:val="7"/>
        </w:rPr>
        <w:t>Home</w:t>
      </w:r>
    </w:p>
    <w:p w14:paraId="58FA3208" w14:textId="77777777" w:rsidR="00041057" w:rsidRDefault="00B24B28">
      <w:pPr>
        <w:pStyle w:val="ListParagraph"/>
        <w:numPr>
          <w:ilvl w:val="1"/>
          <w:numId w:val="97"/>
        </w:numPr>
        <w:tabs>
          <w:tab w:val="left" w:pos="1345"/>
        </w:tabs>
        <w:spacing w:before="20"/>
        <w:ind w:left="1344" w:hanging="304"/>
      </w:pPr>
      <w:r>
        <w:rPr>
          <w:spacing w:val="7"/>
        </w:rPr>
        <w:t>Group</w:t>
      </w:r>
      <w:r>
        <w:rPr>
          <w:spacing w:val="9"/>
        </w:rPr>
        <w:t xml:space="preserve"> </w:t>
      </w:r>
      <w:r>
        <w:rPr>
          <w:spacing w:val="7"/>
        </w:rPr>
        <w:t>Quarters</w:t>
      </w:r>
    </w:p>
    <w:p w14:paraId="115E34F3" w14:textId="77777777" w:rsidR="00041057" w:rsidRDefault="00B24B28">
      <w:pPr>
        <w:pStyle w:val="ListParagraph"/>
        <w:numPr>
          <w:ilvl w:val="1"/>
          <w:numId w:val="97"/>
        </w:numPr>
        <w:tabs>
          <w:tab w:val="left" w:pos="1345"/>
        </w:tabs>
        <w:spacing w:before="20"/>
        <w:ind w:left="1344" w:hanging="304"/>
      </w:pPr>
      <w:r>
        <w:rPr>
          <w:spacing w:val="7"/>
        </w:rPr>
        <w:t>Home</w:t>
      </w:r>
      <w:r>
        <w:rPr>
          <w:spacing w:val="8"/>
        </w:rPr>
        <w:t xml:space="preserve"> Occupation</w:t>
      </w:r>
    </w:p>
    <w:p w14:paraId="66221229" w14:textId="77777777" w:rsidR="00041057" w:rsidRDefault="00B24B28">
      <w:pPr>
        <w:pStyle w:val="ListParagraph"/>
        <w:numPr>
          <w:ilvl w:val="1"/>
          <w:numId w:val="97"/>
        </w:numPr>
        <w:tabs>
          <w:tab w:val="left" w:pos="1345"/>
        </w:tabs>
        <w:spacing w:before="20"/>
        <w:ind w:left="1344" w:hanging="304"/>
      </w:pPr>
      <w:r>
        <w:rPr>
          <w:spacing w:val="7"/>
        </w:rPr>
        <w:t xml:space="preserve">House </w:t>
      </w:r>
      <w:r>
        <w:rPr>
          <w:spacing w:val="5"/>
        </w:rPr>
        <w:t>of</w:t>
      </w:r>
      <w:r>
        <w:rPr>
          <w:spacing w:val="9"/>
        </w:rPr>
        <w:t xml:space="preserve"> </w:t>
      </w:r>
      <w:r>
        <w:rPr>
          <w:spacing w:val="8"/>
        </w:rPr>
        <w:t>Worship</w:t>
      </w:r>
    </w:p>
    <w:p w14:paraId="441F9E76" w14:textId="77777777" w:rsidR="00041057" w:rsidRDefault="00B24B28">
      <w:pPr>
        <w:pStyle w:val="ListParagraph"/>
        <w:numPr>
          <w:ilvl w:val="1"/>
          <w:numId w:val="97"/>
        </w:numPr>
        <w:tabs>
          <w:tab w:val="left" w:pos="1345"/>
        </w:tabs>
        <w:spacing w:before="20"/>
        <w:ind w:left="1344" w:hanging="304"/>
      </w:pPr>
      <w:proofErr w:type="spellStart"/>
      <w:r>
        <w:rPr>
          <w:spacing w:val="7"/>
        </w:rPr>
        <w:t>Mobilehome</w:t>
      </w:r>
      <w:proofErr w:type="spellEnd"/>
      <w:r>
        <w:rPr>
          <w:spacing w:val="12"/>
        </w:rPr>
        <w:t xml:space="preserve"> </w:t>
      </w:r>
      <w:r>
        <w:rPr>
          <w:spacing w:val="8"/>
        </w:rPr>
        <w:t>Park</w:t>
      </w:r>
    </w:p>
    <w:p w14:paraId="0C0F0078" w14:textId="77777777" w:rsidR="00041057" w:rsidRDefault="00B24B28">
      <w:pPr>
        <w:pStyle w:val="ListParagraph"/>
        <w:numPr>
          <w:ilvl w:val="1"/>
          <w:numId w:val="97"/>
        </w:numPr>
        <w:tabs>
          <w:tab w:val="left" w:pos="1345"/>
        </w:tabs>
        <w:spacing w:before="20"/>
        <w:ind w:left="1344" w:hanging="424"/>
      </w:pPr>
      <w:r>
        <w:rPr>
          <w:spacing w:val="6"/>
        </w:rPr>
        <w:t>Multi-Family</w:t>
      </w:r>
      <w:r>
        <w:rPr>
          <w:spacing w:val="17"/>
        </w:rPr>
        <w:t xml:space="preserve"> </w:t>
      </w:r>
      <w:r>
        <w:rPr>
          <w:spacing w:val="7"/>
        </w:rPr>
        <w:t>Dwelling(s)</w:t>
      </w:r>
    </w:p>
    <w:p w14:paraId="3691A8C7" w14:textId="77777777" w:rsidR="00041057" w:rsidRDefault="00B24B28">
      <w:pPr>
        <w:pStyle w:val="ListParagraph"/>
        <w:numPr>
          <w:ilvl w:val="1"/>
          <w:numId w:val="97"/>
        </w:numPr>
        <w:tabs>
          <w:tab w:val="left" w:pos="1345"/>
        </w:tabs>
        <w:spacing w:before="20"/>
        <w:ind w:left="1344" w:hanging="424"/>
      </w:pPr>
      <w:r>
        <w:rPr>
          <w:spacing w:val="6"/>
        </w:rPr>
        <w:t xml:space="preserve">Multi-Family </w:t>
      </w:r>
      <w:r>
        <w:rPr>
          <w:spacing w:val="5"/>
        </w:rPr>
        <w:t xml:space="preserve">or </w:t>
      </w:r>
      <w:proofErr w:type="gramStart"/>
      <w:r>
        <w:rPr>
          <w:spacing w:val="6"/>
        </w:rPr>
        <w:t xml:space="preserve">Two </w:t>
      </w:r>
      <w:r>
        <w:rPr>
          <w:spacing w:val="5"/>
        </w:rPr>
        <w:t>Family</w:t>
      </w:r>
      <w:proofErr w:type="gramEnd"/>
      <w:r>
        <w:rPr>
          <w:spacing w:val="15"/>
        </w:rPr>
        <w:t xml:space="preserve"> </w:t>
      </w:r>
      <w:r>
        <w:rPr>
          <w:spacing w:val="8"/>
        </w:rPr>
        <w:t>Conversion</w:t>
      </w:r>
    </w:p>
    <w:p w14:paraId="0D04A214" w14:textId="77777777" w:rsidR="00041057" w:rsidRDefault="00B24B28">
      <w:pPr>
        <w:pStyle w:val="ListParagraph"/>
        <w:numPr>
          <w:ilvl w:val="1"/>
          <w:numId w:val="97"/>
        </w:numPr>
        <w:tabs>
          <w:tab w:val="left" w:pos="1345"/>
        </w:tabs>
        <w:spacing w:before="20"/>
        <w:ind w:left="1344" w:hanging="424"/>
      </w:pPr>
      <w:r>
        <w:rPr>
          <w:spacing w:val="8"/>
        </w:rPr>
        <w:t xml:space="preserve">Neighborhood </w:t>
      </w:r>
      <w:r>
        <w:rPr>
          <w:spacing w:val="7"/>
        </w:rPr>
        <w:t xml:space="preserve">Grocery </w:t>
      </w:r>
      <w:r>
        <w:rPr>
          <w:spacing w:val="4"/>
        </w:rPr>
        <w:t xml:space="preserve">or </w:t>
      </w:r>
      <w:r>
        <w:rPr>
          <w:spacing w:val="7"/>
        </w:rPr>
        <w:t xml:space="preserve">Convenience </w:t>
      </w:r>
      <w:r>
        <w:rPr>
          <w:spacing w:val="8"/>
        </w:rPr>
        <w:t>Store</w:t>
      </w:r>
    </w:p>
    <w:p w14:paraId="05CA8D32" w14:textId="77777777" w:rsidR="00041057" w:rsidRDefault="00B24B28">
      <w:pPr>
        <w:pStyle w:val="ListParagraph"/>
        <w:numPr>
          <w:ilvl w:val="1"/>
          <w:numId w:val="97"/>
        </w:numPr>
        <w:tabs>
          <w:tab w:val="left" w:pos="1345"/>
        </w:tabs>
        <w:spacing w:before="20"/>
        <w:ind w:left="1344" w:hanging="424"/>
      </w:pPr>
      <w:r>
        <w:rPr>
          <w:spacing w:val="8"/>
        </w:rPr>
        <w:t xml:space="preserve">Nonprofit </w:t>
      </w:r>
      <w:r>
        <w:rPr>
          <w:spacing w:val="6"/>
        </w:rPr>
        <w:t>Recycling Collection</w:t>
      </w:r>
      <w:r>
        <w:rPr>
          <w:spacing w:val="10"/>
        </w:rPr>
        <w:t xml:space="preserve"> </w:t>
      </w:r>
      <w:r>
        <w:rPr>
          <w:spacing w:val="8"/>
        </w:rPr>
        <w:t>Center</w:t>
      </w:r>
    </w:p>
    <w:p w14:paraId="469765EB" w14:textId="77777777" w:rsidR="00041057" w:rsidRDefault="00B24B28">
      <w:pPr>
        <w:pStyle w:val="ListParagraph"/>
        <w:numPr>
          <w:ilvl w:val="1"/>
          <w:numId w:val="97"/>
        </w:numPr>
        <w:tabs>
          <w:tab w:val="left" w:pos="1345"/>
        </w:tabs>
        <w:spacing w:before="20"/>
        <w:ind w:left="1344" w:hanging="424"/>
      </w:pPr>
      <w:r>
        <w:rPr>
          <w:spacing w:val="8"/>
        </w:rPr>
        <w:t xml:space="preserve">Outdoor </w:t>
      </w:r>
      <w:r>
        <w:rPr>
          <w:spacing w:val="7"/>
        </w:rPr>
        <w:t>Commercial Recreational</w:t>
      </w:r>
      <w:r>
        <w:rPr>
          <w:spacing w:val="-5"/>
        </w:rPr>
        <w:t xml:space="preserve"> </w:t>
      </w:r>
      <w:r>
        <w:rPr>
          <w:spacing w:val="8"/>
        </w:rPr>
        <w:t>Establishment</w:t>
      </w:r>
    </w:p>
    <w:p w14:paraId="392DCF66" w14:textId="77777777" w:rsidR="00041057" w:rsidRDefault="00B24B28">
      <w:pPr>
        <w:pStyle w:val="ListParagraph"/>
        <w:numPr>
          <w:ilvl w:val="1"/>
          <w:numId w:val="97"/>
        </w:numPr>
        <w:tabs>
          <w:tab w:val="left" w:pos="1345"/>
        </w:tabs>
        <w:spacing w:before="20" w:line="259" w:lineRule="auto"/>
        <w:ind w:left="1340" w:right="114" w:hanging="420"/>
      </w:pPr>
      <w:r>
        <w:rPr>
          <w:spacing w:val="6"/>
        </w:rPr>
        <w:t xml:space="preserve">Park </w:t>
      </w:r>
      <w:r>
        <w:rPr>
          <w:spacing w:val="4"/>
        </w:rPr>
        <w:t xml:space="preserve">or </w:t>
      </w:r>
      <w:r>
        <w:rPr>
          <w:spacing w:val="6"/>
        </w:rPr>
        <w:t xml:space="preserve">Other Recreation Area </w:t>
      </w:r>
      <w:r>
        <w:rPr>
          <w:spacing w:val="4"/>
        </w:rPr>
        <w:t xml:space="preserve">of </w:t>
      </w:r>
      <w:r>
        <w:t xml:space="preserve">a </w:t>
      </w:r>
      <w:r>
        <w:rPr>
          <w:spacing w:val="7"/>
        </w:rPr>
        <w:t xml:space="preserve">Nonprofit Nature, </w:t>
      </w:r>
      <w:r>
        <w:rPr>
          <w:spacing w:val="8"/>
        </w:rPr>
        <w:t xml:space="preserve">unless </w:t>
      </w:r>
      <w:r>
        <w:rPr>
          <w:spacing w:val="6"/>
        </w:rPr>
        <w:t xml:space="preserve">required </w:t>
      </w:r>
      <w:r>
        <w:rPr>
          <w:spacing w:val="4"/>
        </w:rPr>
        <w:t xml:space="preserve">as </w:t>
      </w:r>
      <w:r>
        <w:rPr>
          <w:spacing w:val="6"/>
        </w:rPr>
        <w:t xml:space="preserve">part </w:t>
      </w:r>
      <w:r>
        <w:rPr>
          <w:spacing w:val="4"/>
        </w:rPr>
        <w:t xml:space="preserve">of </w:t>
      </w:r>
      <w:r>
        <w:t xml:space="preserve">a </w:t>
      </w:r>
      <w:proofErr w:type="gramStart"/>
      <w:r>
        <w:rPr>
          <w:spacing w:val="8"/>
        </w:rPr>
        <w:t>Subdivision</w:t>
      </w:r>
      <w:proofErr w:type="gramEnd"/>
    </w:p>
    <w:p w14:paraId="2D7A4C87" w14:textId="77777777" w:rsidR="00041057" w:rsidRDefault="00B24B28">
      <w:pPr>
        <w:pStyle w:val="ListParagraph"/>
        <w:numPr>
          <w:ilvl w:val="1"/>
          <w:numId w:val="97"/>
        </w:numPr>
        <w:tabs>
          <w:tab w:val="left" w:pos="1345"/>
        </w:tabs>
        <w:ind w:left="1344" w:hanging="424"/>
      </w:pPr>
      <w:r>
        <w:rPr>
          <w:spacing w:val="6"/>
        </w:rPr>
        <w:t xml:space="preserve">Public Buildings </w:t>
      </w:r>
      <w:r>
        <w:rPr>
          <w:spacing w:val="5"/>
        </w:rPr>
        <w:t>and</w:t>
      </w:r>
      <w:r>
        <w:rPr>
          <w:spacing w:val="26"/>
        </w:rPr>
        <w:t xml:space="preserve"> </w:t>
      </w:r>
      <w:r>
        <w:rPr>
          <w:spacing w:val="6"/>
        </w:rPr>
        <w:t>Facilities</w:t>
      </w:r>
    </w:p>
    <w:p w14:paraId="47D6B407" w14:textId="77777777" w:rsidR="00041057" w:rsidRDefault="00B24B28">
      <w:pPr>
        <w:pStyle w:val="ListParagraph"/>
        <w:numPr>
          <w:ilvl w:val="1"/>
          <w:numId w:val="97"/>
        </w:numPr>
        <w:tabs>
          <w:tab w:val="left" w:pos="1345"/>
        </w:tabs>
        <w:spacing w:before="20"/>
        <w:ind w:left="1344" w:hanging="424"/>
      </w:pPr>
      <w:r>
        <w:rPr>
          <w:spacing w:val="6"/>
        </w:rPr>
        <w:t xml:space="preserve">Public </w:t>
      </w:r>
      <w:r>
        <w:rPr>
          <w:spacing w:val="5"/>
        </w:rPr>
        <w:t xml:space="preserve">Utility </w:t>
      </w:r>
      <w:r>
        <w:rPr>
          <w:spacing w:val="6"/>
        </w:rPr>
        <w:t>Building and/or Service</w:t>
      </w:r>
      <w:r>
        <w:rPr>
          <w:spacing w:val="18"/>
        </w:rPr>
        <w:t xml:space="preserve"> </w:t>
      </w:r>
      <w:r>
        <w:rPr>
          <w:spacing w:val="8"/>
        </w:rPr>
        <w:t>Structure</w:t>
      </w:r>
    </w:p>
    <w:p w14:paraId="12C55A58" w14:textId="77777777" w:rsidR="00041057" w:rsidRDefault="00B24B28">
      <w:pPr>
        <w:pStyle w:val="ListParagraph"/>
        <w:numPr>
          <w:ilvl w:val="1"/>
          <w:numId w:val="97"/>
        </w:numPr>
        <w:tabs>
          <w:tab w:val="left" w:pos="1345"/>
        </w:tabs>
        <w:spacing w:before="20"/>
        <w:ind w:left="1344" w:hanging="424"/>
      </w:pPr>
      <w:r>
        <w:rPr>
          <w:spacing w:val="7"/>
        </w:rPr>
        <w:t xml:space="preserve">Racquet </w:t>
      </w:r>
      <w:r>
        <w:rPr>
          <w:spacing w:val="6"/>
        </w:rPr>
        <w:t>Sports Club, Health</w:t>
      </w:r>
      <w:r>
        <w:rPr>
          <w:spacing w:val="14"/>
        </w:rPr>
        <w:t xml:space="preserve"> </w:t>
      </w:r>
      <w:r>
        <w:rPr>
          <w:spacing w:val="8"/>
        </w:rPr>
        <w:t>Club</w:t>
      </w:r>
    </w:p>
    <w:p w14:paraId="3827A7BA" w14:textId="77777777" w:rsidR="00041057" w:rsidRDefault="00B24B28">
      <w:pPr>
        <w:pStyle w:val="ListParagraph"/>
        <w:numPr>
          <w:ilvl w:val="1"/>
          <w:numId w:val="97"/>
        </w:numPr>
        <w:tabs>
          <w:tab w:val="left" w:pos="1345"/>
        </w:tabs>
        <w:spacing w:before="20"/>
        <w:ind w:left="1344" w:hanging="424"/>
      </w:pPr>
      <w:r>
        <w:rPr>
          <w:spacing w:val="7"/>
        </w:rPr>
        <w:t xml:space="preserve">Rooming </w:t>
      </w:r>
      <w:r>
        <w:rPr>
          <w:spacing w:val="8"/>
        </w:rPr>
        <w:t xml:space="preserve">House, </w:t>
      </w:r>
      <w:r>
        <w:rPr>
          <w:spacing w:val="7"/>
        </w:rPr>
        <w:t>Boarding</w:t>
      </w:r>
      <w:r>
        <w:rPr>
          <w:spacing w:val="4"/>
        </w:rPr>
        <w:t xml:space="preserve"> </w:t>
      </w:r>
      <w:r>
        <w:rPr>
          <w:spacing w:val="9"/>
        </w:rPr>
        <w:t>House</w:t>
      </w:r>
    </w:p>
    <w:p w14:paraId="645A6887" w14:textId="77777777" w:rsidR="00041057" w:rsidRDefault="00B24B28">
      <w:pPr>
        <w:pStyle w:val="ListParagraph"/>
        <w:numPr>
          <w:ilvl w:val="1"/>
          <w:numId w:val="97"/>
        </w:numPr>
        <w:tabs>
          <w:tab w:val="left" w:pos="1345"/>
        </w:tabs>
        <w:spacing w:before="20"/>
        <w:ind w:left="1344" w:hanging="424"/>
      </w:pPr>
      <w:r>
        <w:rPr>
          <w:spacing w:val="6"/>
        </w:rPr>
        <w:t>Service</w:t>
      </w:r>
      <w:r>
        <w:rPr>
          <w:spacing w:val="12"/>
        </w:rPr>
        <w:t xml:space="preserve"> </w:t>
      </w:r>
      <w:r>
        <w:rPr>
          <w:spacing w:val="7"/>
        </w:rPr>
        <w:t>Station</w:t>
      </w:r>
    </w:p>
    <w:p w14:paraId="7B68FAB3" w14:textId="77777777" w:rsidR="00041057" w:rsidRDefault="00B24B28">
      <w:pPr>
        <w:pStyle w:val="ListParagraph"/>
        <w:numPr>
          <w:ilvl w:val="1"/>
          <w:numId w:val="97"/>
        </w:numPr>
        <w:tabs>
          <w:tab w:val="left" w:pos="1345"/>
        </w:tabs>
        <w:spacing w:before="20"/>
        <w:ind w:left="1344" w:hanging="424"/>
      </w:pPr>
      <w:r>
        <w:rPr>
          <w:spacing w:val="7"/>
        </w:rPr>
        <w:t xml:space="preserve">Temporary Outdoor Amusement </w:t>
      </w:r>
      <w:r>
        <w:rPr>
          <w:spacing w:val="5"/>
        </w:rPr>
        <w:t>or</w:t>
      </w:r>
      <w:r>
        <w:rPr>
          <w:spacing w:val="11"/>
        </w:rPr>
        <w:t xml:space="preserve"> </w:t>
      </w:r>
      <w:r>
        <w:rPr>
          <w:spacing w:val="8"/>
        </w:rPr>
        <w:t>Event</w:t>
      </w:r>
    </w:p>
    <w:p w14:paraId="0566A84E" w14:textId="77777777" w:rsidR="00041057" w:rsidRDefault="00B24B28">
      <w:pPr>
        <w:pStyle w:val="ListParagraph"/>
        <w:numPr>
          <w:ilvl w:val="1"/>
          <w:numId w:val="97"/>
        </w:numPr>
        <w:tabs>
          <w:tab w:val="left" w:pos="1345"/>
        </w:tabs>
        <w:spacing w:before="20"/>
        <w:ind w:left="1344" w:hanging="424"/>
      </w:pPr>
      <w:r>
        <w:rPr>
          <w:spacing w:val="7"/>
        </w:rPr>
        <w:t xml:space="preserve">Principal </w:t>
      </w:r>
      <w:r>
        <w:rPr>
          <w:spacing w:val="6"/>
        </w:rPr>
        <w:t xml:space="preserve">Use </w:t>
      </w:r>
      <w:r>
        <w:rPr>
          <w:spacing w:val="4"/>
        </w:rPr>
        <w:t xml:space="preserve">as </w:t>
      </w:r>
      <w:r>
        <w:rPr>
          <w:spacing w:val="7"/>
        </w:rPr>
        <w:t>Accessory</w:t>
      </w:r>
      <w:r>
        <w:rPr>
          <w:spacing w:val="4"/>
        </w:rPr>
        <w:t xml:space="preserve"> </w:t>
      </w:r>
      <w:r>
        <w:rPr>
          <w:spacing w:val="8"/>
        </w:rPr>
        <w:t>Use</w:t>
      </w:r>
    </w:p>
    <w:p w14:paraId="4E5374CD" w14:textId="77777777" w:rsidR="00041057" w:rsidRDefault="00041057">
      <w:pPr>
        <w:pStyle w:val="BodyText"/>
        <w:spacing w:before="6"/>
        <w:rPr>
          <w:sz w:val="25"/>
        </w:rPr>
      </w:pPr>
    </w:p>
    <w:p w14:paraId="72B4CCB6" w14:textId="77777777" w:rsidR="00041057" w:rsidRDefault="00B24B28">
      <w:pPr>
        <w:pStyle w:val="ListParagraph"/>
        <w:numPr>
          <w:ilvl w:val="0"/>
          <w:numId w:val="97"/>
        </w:numPr>
        <w:tabs>
          <w:tab w:val="left" w:pos="984"/>
          <w:tab w:val="left" w:pos="985"/>
        </w:tabs>
        <w:spacing w:line="259" w:lineRule="auto"/>
        <w:ind w:left="980" w:right="105" w:hanging="540"/>
        <w:jc w:val="left"/>
      </w:pPr>
      <w:r>
        <w:rPr>
          <w:b/>
          <w:spacing w:val="6"/>
        </w:rPr>
        <w:t>Lot</w:t>
      </w:r>
      <w:r>
        <w:rPr>
          <w:b/>
          <w:spacing w:val="-1"/>
        </w:rPr>
        <w:t xml:space="preserve"> </w:t>
      </w:r>
      <w:r>
        <w:rPr>
          <w:b/>
          <w:spacing w:val="6"/>
        </w:rPr>
        <w:t>Area</w:t>
      </w:r>
      <w:r>
        <w:rPr>
          <w:b/>
          <w:spacing w:val="3"/>
        </w:rPr>
        <w:t xml:space="preserve"> </w:t>
      </w:r>
      <w:r>
        <w:rPr>
          <w:b/>
          <w:spacing w:val="6"/>
        </w:rPr>
        <w:t>and</w:t>
      </w:r>
      <w:r>
        <w:rPr>
          <w:b/>
        </w:rPr>
        <w:t xml:space="preserve"> </w:t>
      </w:r>
      <w:r>
        <w:rPr>
          <w:b/>
          <w:spacing w:val="7"/>
        </w:rPr>
        <w:t>Width:</w:t>
      </w:r>
      <w:r>
        <w:rPr>
          <w:b/>
        </w:rPr>
        <w:t xml:space="preserve"> </w:t>
      </w:r>
      <w:r>
        <w:rPr>
          <w:spacing w:val="6"/>
        </w:rPr>
        <w:t>Lot</w:t>
      </w:r>
      <w:r>
        <w:rPr>
          <w:spacing w:val="-1"/>
        </w:rPr>
        <w:t xml:space="preserve"> </w:t>
      </w:r>
      <w:r>
        <w:rPr>
          <w:spacing w:val="5"/>
        </w:rPr>
        <w:t>area</w:t>
      </w:r>
      <w:r>
        <w:rPr>
          <w:spacing w:val="3"/>
        </w:rPr>
        <w:t xml:space="preserve"> </w:t>
      </w:r>
      <w:r>
        <w:rPr>
          <w:spacing w:val="6"/>
        </w:rPr>
        <w:t>and</w:t>
      </w:r>
      <w:r>
        <w:rPr>
          <w:spacing w:val="2"/>
        </w:rPr>
        <w:t xml:space="preserve"> </w:t>
      </w:r>
      <w:r>
        <w:rPr>
          <w:spacing w:val="5"/>
        </w:rPr>
        <w:t>lot</w:t>
      </w:r>
      <w:r>
        <w:rPr>
          <w:spacing w:val="-1"/>
        </w:rPr>
        <w:t xml:space="preserve"> </w:t>
      </w:r>
      <w:r>
        <w:rPr>
          <w:spacing w:val="6"/>
        </w:rPr>
        <w:t>width</w:t>
      </w:r>
      <w:r>
        <w:rPr>
          <w:spacing w:val="3"/>
        </w:rPr>
        <w:t xml:space="preserve"> </w:t>
      </w:r>
      <w:r>
        <w:rPr>
          <w:spacing w:val="7"/>
        </w:rPr>
        <w:t>not</w:t>
      </w:r>
      <w:r>
        <w:rPr>
          <w:spacing w:val="-1"/>
        </w:rPr>
        <w:t xml:space="preserve"> </w:t>
      </w:r>
      <w:r>
        <w:rPr>
          <w:spacing w:val="5"/>
        </w:rPr>
        <w:t>less</w:t>
      </w:r>
      <w:r>
        <w:t xml:space="preserve"> </w:t>
      </w:r>
      <w:r>
        <w:rPr>
          <w:spacing w:val="5"/>
        </w:rPr>
        <w:t>than</w:t>
      </w:r>
      <w:r>
        <w:rPr>
          <w:spacing w:val="4"/>
        </w:rPr>
        <w:t xml:space="preserve"> the</w:t>
      </w:r>
      <w:r>
        <w:rPr>
          <w:spacing w:val="-1"/>
        </w:rPr>
        <w:t xml:space="preserve"> </w:t>
      </w:r>
      <w:r>
        <w:rPr>
          <w:spacing w:val="7"/>
        </w:rPr>
        <w:t>following</w:t>
      </w:r>
      <w:r>
        <w:rPr>
          <w:spacing w:val="2"/>
        </w:rPr>
        <w:t xml:space="preserve"> </w:t>
      </w:r>
      <w:r>
        <w:rPr>
          <w:spacing w:val="7"/>
        </w:rPr>
        <w:t>dimensions</w:t>
      </w:r>
      <w:r>
        <w:rPr>
          <w:spacing w:val="-1"/>
        </w:rPr>
        <w:t xml:space="preserve"> </w:t>
      </w:r>
      <w:r>
        <w:rPr>
          <w:spacing w:val="7"/>
        </w:rPr>
        <w:t xml:space="preserve">shall </w:t>
      </w:r>
      <w:r>
        <w:rPr>
          <w:spacing w:val="4"/>
        </w:rPr>
        <w:t xml:space="preserve">be </w:t>
      </w:r>
      <w:r>
        <w:rPr>
          <w:spacing w:val="7"/>
        </w:rPr>
        <w:t xml:space="preserve">provided </w:t>
      </w:r>
      <w:r>
        <w:rPr>
          <w:spacing w:val="5"/>
        </w:rPr>
        <w:t xml:space="preserve">for </w:t>
      </w:r>
      <w:r>
        <w:rPr>
          <w:spacing w:val="6"/>
        </w:rPr>
        <w:t xml:space="preserve">each </w:t>
      </w:r>
      <w:r>
        <w:rPr>
          <w:spacing w:val="7"/>
        </w:rPr>
        <w:t xml:space="preserve">principal </w:t>
      </w:r>
      <w:r>
        <w:rPr>
          <w:spacing w:val="5"/>
        </w:rPr>
        <w:t xml:space="preserve">use </w:t>
      </w:r>
      <w:r>
        <w:rPr>
          <w:spacing w:val="7"/>
        </w:rPr>
        <w:t xml:space="preserve">hereafter </w:t>
      </w:r>
      <w:r>
        <w:rPr>
          <w:spacing w:val="6"/>
        </w:rPr>
        <w:t xml:space="preserve">established </w:t>
      </w:r>
      <w:r>
        <w:rPr>
          <w:spacing w:val="2"/>
        </w:rPr>
        <w:t xml:space="preserve">in </w:t>
      </w:r>
      <w:r>
        <w:rPr>
          <w:spacing w:val="5"/>
        </w:rPr>
        <w:t xml:space="preserve">the </w:t>
      </w:r>
      <w:r>
        <w:rPr>
          <w:spacing w:val="4"/>
        </w:rPr>
        <w:t>RR</w:t>
      </w:r>
      <w:r>
        <w:rPr>
          <w:spacing w:val="31"/>
        </w:rPr>
        <w:t xml:space="preserve"> </w:t>
      </w:r>
      <w:r>
        <w:rPr>
          <w:spacing w:val="8"/>
        </w:rPr>
        <w:t>Zone:</w:t>
      </w:r>
    </w:p>
    <w:p w14:paraId="1D1E6612" w14:textId="77777777" w:rsidR="00041057" w:rsidRDefault="00041057">
      <w:pPr>
        <w:pStyle w:val="BodyText"/>
        <w:rPr>
          <w:sz w:val="20"/>
        </w:rPr>
      </w:pPr>
    </w:p>
    <w:p w14:paraId="323E6F12" w14:textId="77777777" w:rsidR="00041057" w:rsidRDefault="00041057">
      <w:pPr>
        <w:pStyle w:val="BodyText"/>
        <w:rPr>
          <w:sz w:val="20"/>
        </w:rPr>
      </w:pPr>
    </w:p>
    <w:p w14:paraId="2037D7AA" w14:textId="77777777" w:rsidR="00041057" w:rsidRDefault="00041057">
      <w:pPr>
        <w:pStyle w:val="BodyText"/>
        <w:spacing w:before="11"/>
        <w:rPr>
          <w:sz w:val="10"/>
        </w:rPr>
      </w:pPr>
    </w:p>
    <w:tbl>
      <w:tblPr>
        <w:tblW w:w="0" w:type="auto"/>
        <w:tblInd w:w="75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265"/>
        <w:gridCol w:w="1609"/>
        <w:gridCol w:w="1444"/>
        <w:gridCol w:w="1420"/>
        <w:gridCol w:w="1687"/>
      </w:tblGrid>
      <w:tr w:rsidR="00041057" w14:paraId="5627045B" w14:textId="77777777">
        <w:trPr>
          <w:trHeight w:hRule="exact" w:val="657"/>
        </w:trPr>
        <w:tc>
          <w:tcPr>
            <w:tcW w:w="2265" w:type="dxa"/>
          </w:tcPr>
          <w:p w14:paraId="19594B3C" w14:textId="77777777" w:rsidR="00041057" w:rsidRDefault="00041057"/>
        </w:tc>
        <w:tc>
          <w:tcPr>
            <w:tcW w:w="1609" w:type="dxa"/>
          </w:tcPr>
          <w:p w14:paraId="11A7F24D" w14:textId="77777777" w:rsidR="00041057" w:rsidRDefault="00B24B28">
            <w:pPr>
              <w:pStyle w:val="TableParagraph"/>
              <w:spacing w:line="215" w:lineRule="exact"/>
              <w:ind w:left="69" w:right="344"/>
            </w:pPr>
            <w:r>
              <w:t>Public Water</w:t>
            </w:r>
          </w:p>
          <w:p w14:paraId="73071B9B" w14:textId="77777777" w:rsidR="00041057" w:rsidRDefault="00B24B28">
            <w:pPr>
              <w:pStyle w:val="TableParagraph"/>
              <w:spacing w:before="20"/>
              <w:ind w:left="68" w:right="344"/>
            </w:pPr>
            <w:r>
              <w:rPr>
                <w:u w:val="single"/>
              </w:rPr>
              <w:t>and Sewer</w:t>
            </w:r>
          </w:p>
        </w:tc>
        <w:tc>
          <w:tcPr>
            <w:tcW w:w="1444" w:type="dxa"/>
          </w:tcPr>
          <w:p w14:paraId="72BB0CE1" w14:textId="77777777" w:rsidR="00041057" w:rsidRDefault="00B24B28">
            <w:pPr>
              <w:pStyle w:val="TableParagraph"/>
              <w:spacing w:line="215" w:lineRule="exact"/>
              <w:ind w:left="347" w:hanging="8"/>
              <w:jc w:val="left"/>
            </w:pPr>
            <w:r>
              <w:t>Public</w:t>
            </w:r>
          </w:p>
          <w:p w14:paraId="0CEA1272" w14:textId="77777777" w:rsidR="00041057" w:rsidRDefault="00B24B28">
            <w:pPr>
              <w:pStyle w:val="TableParagraph"/>
              <w:spacing w:before="20"/>
              <w:ind w:left="347"/>
              <w:jc w:val="left"/>
            </w:pPr>
            <w:r>
              <w:rPr>
                <w:u w:val="single"/>
              </w:rPr>
              <w:t>Sewer</w:t>
            </w:r>
          </w:p>
        </w:tc>
        <w:tc>
          <w:tcPr>
            <w:tcW w:w="1420" w:type="dxa"/>
          </w:tcPr>
          <w:p w14:paraId="0AD258E3" w14:textId="77777777" w:rsidR="00041057" w:rsidRDefault="00B24B28">
            <w:pPr>
              <w:pStyle w:val="TableParagraph"/>
              <w:spacing w:line="215" w:lineRule="exact"/>
              <w:ind w:left="502" w:hanging="15"/>
              <w:jc w:val="left"/>
            </w:pPr>
            <w:r>
              <w:t>Public</w:t>
            </w:r>
          </w:p>
          <w:p w14:paraId="42A8BC27" w14:textId="77777777" w:rsidR="00041057" w:rsidRDefault="00B24B28">
            <w:pPr>
              <w:pStyle w:val="TableParagraph"/>
              <w:spacing w:before="20"/>
              <w:ind w:left="502"/>
              <w:jc w:val="left"/>
            </w:pPr>
            <w:r>
              <w:rPr>
                <w:u w:val="single"/>
              </w:rPr>
              <w:t>Water</w:t>
            </w:r>
          </w:p>
        </w:tc>
        <w:tc>
          <w:tcPr>
            <w:tcW w:w="1687" w:type="dxa"/>
          </w:tcPr>
          <w:p w14:paraId="5E470D24" w14:textId="77777777" w:rsidR="00041057" w:rsidRDefault="00B24B28">
            <w:pPr>
              <w:pStyle w:val="TableParagraph"/>
              <w:spacing w:line="215" w:lineRule="exact"/>
              <w:ind w:left="325" w:right="81"/>
            </w:pPr>
            <w:r>
              <w:t>On-site Water</w:t>
            </w:r>
          </w:p>
          <w:p w14:paraId="66D00A46" w14:textId="77777777" w:rsidR="00041057" w:rsidRDefault="00B24B28">
            <w:pPr>
              <w:pStyle w:val="TableParagraph"/>
              <w:spacing w:before="20"/>
              <w:ind w:left="317" w:right="81"/>
            </w:pPr>
            <w:r>
              <w:rPr>
                <w:u w:val="single"/>
              </w:rPr>
              <w:t>and Sewer</w:t>
            </w:r>
          </w:p>
        </w:tc>
      </w:tr>
      <w:tr w:rsidR="00041057" w14:paraId="069EE3B0" w14:textId="77777777">
        <w:trPr>
          <w:trHeight w:hRule="exact" w:val="1642"/>
        </w:trPr>
        <w:tc>
          <w:tcPr>
            <w:tcW w:w="2265" w:type="dxa"/>
          </w:tcPr>
          <w:p w14:paraId="31DF0A99" w14:textId="77777777" w:rsidR="00041057" w:rsidRDefault="00B24B28">
            <w:pPr>
              <w:pStyle w:val="TableParagraph"/>
              <w:spacing w:before="126" w:line="259" w:lineRule="auto"/>
              <w:ind w:left="410" w:right="388" w:hanging="360"/>
              <w:jc w:val="left"/>
            </w:pPr>
            <w:r>
              <w:t xml:space="preserve">1. Single Family Semi-Detached &amp; </w:t>
            </w:r>
            <w:proofErr w:type="gramStart"/>
            <w:r>
              <w:t>Two Family</w:t>
            </w:r>
            <w:proofErr w:type="gramEnd"/>
            <w:r>
              <w:t xml:space="preserve"> Dwellings. For</w:t>
            </w:r>
          </w:p>
          <w:p w14:paraId="54A66CDE" w14:textId="77777777" w:rsidR="00041057" w:rsidRDefault="00B24B28">
            <w:pPr>
              <w:pStyle w:val="TableParagraph"/>
              <w:spacing w:before="1"/>
              <w:ind w:left="410"/>
              <w:jc w:val="left"/>
            </w:pPr>
            <w:r>
              <w:t>each dwelling unit:</w:t>
            </w:r>
          </w:p>
        </w:tc>
        <w:tc>
          <w:tcPr>
            <w:tcW w:w="1609" w:type="dxa"/>
          </w:tcPr>
          <w:p w14:paraId="0FAB5FF6" w14:textId="77777777" w:rsidR="00041057" w:rsidRDefault="00041057"/>
        </w:tc>
        <w:tc>
          <w:tcPr>
            <w:tcW w:w="1444" w:type="dxa"/>
          </w:tcPr>
          <w:p w14:paraId="3C8D15A4" w14:textId="77777777" w:rsidR="00041057" w:rsidRDefault="00041057"/>
        </w:tc>
        <w:tc>
          <w:tcPr>
            <w:tcW w:w="1420" w:type="dxa"/>
          </w:tcPr>
          <w:p w14:paraId="0B84140A" w14:textId="77777777" w:rsidR="00041057" w:rsidRDefault="00041057"/>
        </w:tc>
        <w:tc>
          <w:tcPr>
            <w:tcW w:w="1687" w:type="dxa"/>
          </w:tcPr>
          <w:p w14:paraId="650186D7" w14:textId="77777777" w:rsidR="00041057" w:rsidRDefault="00041057"/>
        </w:tc>
      </w:tr>
      <w:tr w:rsidR="00041057" w14:paraId="33AC708E" w14:textId="77777777">
        <w:trPr>
          <w:trHeight w:hRule="exact" w:val="410"/>
        </w:trPr>
        <w:tc>
          <w:tcPr>
            <w:tcW w:w="2265" w:type="dxa"/>
          </w:tcPr>
          <w:p w14:paraId="18919AE6" w14:textId="77777777" w:rsidR="00041057" w:rsidRDefault="00B24B28">
            <w:pPr>
              <w:pStyle w:val="TableParagraph"/>
              <w:spacing w:before="126"/>
              <w:ind w:left="410"/>
              <w:jc w:val="left"/>
            </w:pPr>
            <w:r>
              <w:t>Minimum</w:t>
            </w:r>
          </w:p>
        </w:tc>
        <w:tc>
          <w:tcPr>
            <w:tcW w:w="1609" w:type="dxa"/>
          </w:tcPr>
          <w:p w14:paraId="24F039BB" w14:textId="77777777" w:rsidR="00041057" w:rsidRDefault="00B24B28">
            <w:pPr>
              <w:pStyle w:val="TableParagraph"/>
              <w:spacing w:before="126"/>
              <w:ind w:left="69" w:right="336"/>
            </w:pPr>
            <w:r>
              <w:t>15,000</w:t>
            </w:r>
          </w:p>
        </w:tc>
        <w:tc>
          <w:tcPr>
            <w:tcW w:w="1444" w:type="dxa"/>
          </w:tcPr>
          <w:p w14:paraId="2EE37C0C" w14:textId="77777777" w:rsidR="00041057" w:rsidRDefault="00B24B28">
            <w:pPr>
              <w:pStyle w:val="TableParagraph"/>
              <w:spacing w:before="126"/>
              <w:ind w:right="461"/>
              <w:jc w:val="right"/>
            </w:pPr>
            <w:r>
              <w:t>20,000</w:t>
            </w:r>
          </w:p>
        </w:tc>
        <w:tc>
          <w:tcPr>
            <w:tcW w:w="1420" w:type="dxa"/>
          </w:tcPr>
          <w:p w14:paraId="681AAC47" w14:textId="77777777" w:rsidR="00041057" w:rsidRDefault="00B24B28">
            <w:pPr>
              <w:pStyle w:val="TableParagraph"/>
              <w:spacing w:before="126"/>
              <w:ind w:left="463"/>
              <w:jc w:val="left"/>
            </w:pPr>
            <w:r>
              <w:t>20,000</w:t>
            </w:r>
          </w:p>
        </w:tc>
        <w:tc>
          <w:tcPr>
            <w:tcW w:w="1687" w:type="dxa"/>
          </w:tcPr>
          <w:p w14:paraId="62500A6A" w14:textId="77777777" w:rsidR="00041057" w:rsidRDefault="00B24B28">
            <w:pPr>
              <w:pStyle w:val="TableParagraph"/>
              <w:spacing w:before="126"/>
              <w:ind w:left="324" w:right="81"/>
            </w:pPr>
            <w:r>
              <w:t>1 acre</w:t>
            </w:r>
          </w:p>
        </w:tc>
      </w:tr>
      <w:tr w:rsidR="00041057" w14:paraId="77865E5C" w14:textId="77777777">
        <w:trPr>
          <w:trHeight w:hRule="exact" w:val="410"/>
        </w:trPr>
        <w:tc>
          <w:tcPr>
            <w:tcW w:w="2265" w:type="dxa"/>
          </w:tcPr>
          <w:p w14:paraId="7966CE93" w14:textId="77777777" w:rsidR="00041057" w:rsidRDefault="00B24B28">
            <w:pPr>
              <w:pStyle w:val="TableParagraph"/>
              <w:spacing w:line="242" w:lineRule="exact"/>
              <w:ind w:left="410"/>
              <w:jc w:val="left"/>
            </w:pPr>
            <w:r>
              <w:t>Lot Area</w:t>
            </w:r>
          </w:p>
        </w:tc>
        <w:tc>
          <w:tcPr>
            <w:tcW w:w="1609" w:type="dxa"/>
          </w:tcPr>
          <w:p w14:paraId="780FD92E" w14:textId="77777777" w:rsidR="00041057" w:rsidRDefault="00B24B28">
            <w:pPr>
              <w:pStyle w:val="TableParagraph"/>
              <w:spacing w:line="242" w:lineRule="exact"/>
              <w:ind w:left="69" w:right="342"/>
            </w:pPr>
            <w:r>
              <w:t>sq. ft</w:t>
            </w:r>
          </w:p>
        </w:tc>
        <w:tc>
          <w:tcPr>
            <w:tcW w:w="1444" w:type="dxa"/>
          </w:tcPr>
          <w:p w14:paraId="130BBC9D" w14:textId="77777777" w:rsidR="00041057" w:rsidRDefault="00B24B28">
            <w:pPr>
              <w:pStyle w:val="TableParagraph"/>
              <w:spacing w:line="242" w:lineRule="exact"/>
              <w:ind w:right="520"/>
              <w:jc w:val="right"/>
            </w:pPr>
            <w:r>
              <w:t>sq. ft.</w:t>
            </w:r>
          </w:p>
        </w:tc>
        <w:tc>
          <w:tcPr>
            <w:tcW w:w="1420" w:type="dxa"/>
          </w:tcPr>
          <w:p w14:paraId="444F9319" w14:textId="77777777" w:rsidR="00041057" w:rsidRDefault="00B24B28">
            <w:pPr>
              <w:pStyle w:val="TableParagraph"/>
              <w:spacing w:line="242" w:lineRule="exact"/>
              <w:ind w:left="523"/>
              <w:jc w:val="left"/>
            </w:pPr>
            <w:r>
              <w:t>sq. ft.</w:t>
            </w:r>
          </w:p>
        </w:tc>
        <w:tc>
          <w:tcPr>
            <w:tcW w:w="1687" w:type="dxa"/>
          </w:tcPr>
          <w:p w14:paraId="3BCB0B89" w14:textId="77777777" w:rsidR="00041057" w:rsidRDefault="00B24B28">
            <w:pPr>
              <w:pStyle w:val="TableParagraph"/>
              <w:spacing w:line="242" w:lineRule="exact"/>
              <w:ind w:left="325" w:right="77"/>
            </w:pPr>
            <w:r>
              <w:t>43,560 sq. ft.</w:t>
            </w:r>
          </w:p>
        </w:tc>
      </w:tr>
      <w:tr w:rsidR="00041057" w14:paraId="67E81989" w14:textId="77777777">
        <w:trPr>
          <w:trHeight w:hRule="exact" w:val="1642"/>
        </w:trPr>
        <w:tc>
          <w:tcPr>
            <w:tcW w:w="2265" w:type="dxa"/>
          </w:tcPr>
          <w:p w14:paraId="78DED638" w14:textId="77777777" w:rsidR="00041057" w:rsidRDefault="00B24B28">
            <w:pPr>
              <w:pStyle w:val="TableParagraph"/>
              <w:spacing w:before="126" w:line="259" w:lineRule="auto"/>
              <w:ind w:left="410" w:right="835"/>
              <w:jc w:val="both"/>
            </w:pPr>
            <w:r>
              <w:t xml:space="preserve">Minimum Lot Width at </w:t>
            </w:r>
            <w:proofErr w:type="gramStart"/>
            <w:r>
              <w:t>required</w:t>
            </w:r>
            <w:proofErr w:type="gramEnd"/>
          </w:p>
          <w:p w14:paraId="17CD2AA4" w14:textId="77777777" w:rsidR="00041057" w:rsidRDefault="00B24B28">
            <w:pPr>
              <w:pStyle w:val="TableParagraph"/>
              <w:spacing w:before="1" w:line="259" w:lineRule="auto"/>
              <w:ind w:left="410" w:right="388"/>
              <w:jc w:val="left"/>
            </w:pPr>
            <w:r>
              <w:t>minimum front setback</w:t>
            </w:r>
          </w:p>
        </w:tc>
        <w:tc>
          <w:tcPr>
            <w:tcW w:w="1609" w:type="dxa"/>
          </w:tcPr>
          <w:p w14:paraId="34E998A4" w14:textId="77777777" w:rsidR="00041057" w:rsidRDefault="00041057">
            <w:pPr>
              <w:pStyle w:val="TableParagraph"/>
              <w:jc w:val="left"/>
            </w:pPr>
          </w:p>
          <w:p w14:paraId="009194DD" w14:textId="77777777" w:rsidR="00041057" w:rsidRDefault="00041057">
            <w:pPr>
              <w:pStyle w:val="TableParagraph"/>
              <w:jc w:val="left"/>
            </w:pPr>
          </w:p>
          <w:p w14:paraId="6C08881F" w14:textId="77777777" w:rsidR="00041057" w:rsidRDefault="00041057">
            <w:pPr>
              <w:pStyle w:val="TableParagraph"/>
              <w:jc w:val="left"/>
            </w:pPr>
          </w:p>
          <w:p w14:paraId="1E5B030D" w14:textId="77777777" w:rsidR="00041057" w:rsidRDefault="00041057">
            <w:pPr>
              <w:pStyle w:val="TableParagraph"/>
              <w:jc w:val="left"/>
            </w:pPr>
          </w:p>
          <w:p w14:paraId="2490DD6B" w14:textId="77777777" w:rsidR="00041057" w:rsidRDefault="00041057">
            <w:pPr>
              <w:pStyle w:val="TableParagraph"/>
              <w:spacing w:before="1"/>
              <w:jc w:val="left"/>
              <w:rPr>
                <w:sz w:val="18"/>
              </w:rPr>
            </w:pPr>
          </w:p>
          <w:p w14:paraId="648B2796" w14:textId="77777777" w:rsidR="00041057" w:rsidRDefault="00B24B28">
            <w:pPr>
              <w:pStyle w:val="TableParagraph"/>
              <w:ind w:left="69" w:right="335"/>
            </w:pPr>
            <w:r>
              <w:t>80 ft.</w:t>
            </w:r>
          </w:p>
        </w:tc>
        <w:tc>
          <w:tcPr>
            <w:tcW w:w="1444" w:type="dxa"/>
          </w:tcPr>
          <w:p w14:paraId="497A9DE7" w14:textId="77777777" w:rsidR="00041057" w:rsidRDefault="00041057">
            <w:pPr>
              <w:pStyle w:val="TableParagraph"/>
              <w:jc w:val="left"/>
            </w:pPr>
          </w:p>
          <w:p w14:paraId="00087CCA" w14:textId="77777777" w:rsidR="00041057" w:rsidRDefault="00041057">
            <w:pPr>
              <w:pStyle w:val="TableParagraph"/>
              <w:jc w:val="left"/>
            </w:pPr>
          </w:p>
          <w:p w14:paraId="60A80B00" w14:textId="77777777" w:rsidR="00041057" w:rsidRDefault="00041057">
            <w:pPr>
              <w:pStyle w:val="TableParagraph"/>
              <w:jc w:val="left"/>
            </w:pPr>
          </w:p>
          <w:p w14:paraId="29BAF2FE" w14:textId="77777777" w:rsidR="00041057" w:rsidRDefault="00041057">
            <w:pPr>
              <w:pStyle w:val="TableParagraph"/>
              <w:jc w:val="left"/>
            </w:pPr>
          </w:p>
          <w:p w14:paraId="0408C249" w14:textId="77777777" w:rsidR="00041057" w:rsidRDefault="00041057">
            <w:pPr>
              <w:pStyle w:val="TableParagraph"/>
              <w:spacing w:before="1"/>
              <w:jc w:val="left"/>
              <w:rPr>
                <w:sz w:val="18"/>
              </w:rPr>
            </w:pPr>
          </w:p>
          <w:p w14:paraId="5F120CFC" w14:textId="77777777" w:rsidR="00041057" w:rsidRDefault="00B24B28">
            <w:pPr>
              <w:pStyle w:val="TableParagraph"/>
              <w:ind w:right="477"/>
              <w:jc w:val="right"/>
            </w:pPr>
            <w:r>
              <w:t>100 ft.</w:t>
            </w:r>
          </w:p>
        </w:tc>
        <w:tc>
          <w:tcPr>
            <w:tcW w:w="1420" w:type="dxa"/>
          </w:tcPr>
          <w:p w14:paraId="52890EAA" w14:textId="77777777" w:rsidR="00041057" w:rsidRDefault="00041057">
            <w:pPr>
              <w:pStyle w:val="TableParagraph"/>
              <w:jc w:val="left"/>
            </w:pPr>
          </w:p>
          <w:p w14:paraId="6F0477E8" w14:textId="77777777" w:rsidR="00041057" w:rsidRDefault="00041057">
            <w:pPr>
              <w:pStyle w:val="TableParagraph"/>
              <w:jc w:val="left"/>
            </w:pPr>
          </w:p>
          <w:p w14:paraId="1978EB8E" w14:textId="77777777" w:rsidR="00041057" w:rsidRDefault="00041057">
            <w:pPr>
              <w:pStyle w:val="TableParagraph"/>
              <w:jc w:val="left"/>
            </w:pPr>
          </w:p>
          <w:p w14:paraId="4EF16C32" w14:textId="77777777" w:rsidR="00041057" w:rsidRDefault="00041057">
            <w:pPr>
              <w:pStyle w:val="TableParagraph"/>
              <w:jc w:val="left"/>
            </w:pPr>
          </w:p>
          <w:p w14:paraId="1ED08A31" w14:textId="77777777" w:rsidR="00041057" w:rsidRDefault="00041057">
            <w:pPr>
              <w:pStyle w:val="TableParagraph"/>
              <w:spacing w:before="1"/>
              <w:jc w:val="left"/>
              <w:rPr>
                <w:sz w:val="18"/>
              </w:rPr>
            </w:pPr>
          </w:p>
          <w:p w14:paraId="41522CFA" w14:textId="77777777" w:rsidR="00041057" w:rsidRDefault="00B24B28">
            <w:pPr>
              <w:pStyle w:val="TableParagraph"/>
              <w:ind w:left="480"/>
              <w:jc w:val="left"/>
            </w:pPr>
            <w:r>
              <w:t>100 ft.</w:t>
            </w:r>
          </w:p>
        </w:tc>
        <w:tc>
          <w:tcPr>
            <w:tcW w:w="1687" w:type="dxa"/>
          </w:tcPr>
          <w:p w14:paraId="08944EFC" w14:textId="77777777" w:rsidR="00041057" w:rsidRDefault="00041057">
            <w:pPr>
              <w:pStyle w:val="TableParagraph"/>
              <w:jc w:val="left"/>
            </w:pPr>
          </w:p>
          <w:p w14:paraId="3CA6DD0F" w14:textId="77777777" w:rsidR="00041057" w:rsidRDefault="00041057">
            <w:pPr>
              <w:pStyle w:val="TableParagraph"/>
              <w:jc w:val="left"/>
            </w:pPr>
          </w:p>
          <w:p w14:paraId="687B552C" w14:textId="77777777" w:rsidR="00041057" w:rsidRDefault="00041057">
            <w:pPr>
              <w:pStyle w:val="TableParagraph"/>
              <w:jc w:val="left"/>
            </w:pPr>
          </w:p>
          <w:p w14:paraId="5E7F792F" w14:textId="77777777" w:rsidR="00041057" w:rsidRDefault="00041057">
            <w:pPr>
              <w:pStyle w:val="TableParagraph"/>
              <w:jc w:val="left"/>
            </w:pPr>
          </w:p>
          <w:p w14:paraId="5B58F81C" w14:textId="77777777" w:rsidR="00041057" w:rsidRDefault="00041057">
            <w:pPr>
              <w:pStyle w:val="TableParagraph"/>
              <w:spacing w:before="1"/>
              <w:jc w:val="left"/>
              <w:rPr>
                <w:sz w:val="18"/>
              </w:rPr>
            </w:pPr>
          </w:p>
          <w:p w14:paraId="7F33238F" w14:textId="77777777" w:rsidR="00041057" w:rsidRDefault="00B24B28">
            <w:pPr>
              <w:pStyle w:val="TableParagraph"/>
              <w:ind w:left="322" w:right="81"/>
            </w:pPr>
            <w:r>
              <w:t>150 ft.</w:t>
            </w:r>
          </w:p>
        </w:tc>
      </w:tr>
      <w:tr w:rsidR="00041057" w14:paraId="4B61011D" w14:textId="77777777">
        <w:trPr>
          <w:trHeight w:hRule="exact" w:val="383"/>
        </w:trPr>
        <w:tc>
          <w:tcPr>
            <w:tcW w:w="2265" w:type="dxa"/>
          </w:tcPr>
          <w:p w14:paraId="4E288EE3" w14:textId="77777777" w:rsidR="00041057" w:rsidRDefault="00B24B28">
            <w:pPr>
              <w:pStyle w:val="TableParagraph"/>
              <w:spacing w:before="126"/>
              <w:ind w:left="410"/>
              <w:jc w:val="left"/>
            </w:pPr>
            <w:r>
              <w:t>at street line</w:t>
            </w:r>
          </w:p>
        </w:tc>
        <w:tc>
          <w:tcPr>
            <w:tcW w:w="1609" w:type="dxa"/>
          </w:tcPr>
          <w:p w14:paraId="04FE6672" w14:textId="77777777" w:rsidR="00041057" w:rsidRDefault="00B24B28">
            <w:pPr>
              <w:pStyle w:val="TableParagraph"/>
              <w:spacing w:before="126"/>
              <w:ind w:left="59" w:right="344"/>
            </w:pPr>
            <w:r>
              <w:t>60 ft.</w:t>
            </w:r>
          </w:p>
        </w:tc>
        <w:tc>
          <w:tcPr>
            <w:tcW w:w="1444" w:type="dxa"/>
          </w:tcPr>
          <w:p w14:paraId="2EACDDEF" w14:textId="77777777" w:rsidR="00041057" w:rsidRDefault="00B24B28">
            <w:pPr>
              <w:pStyle w:val="TableParagraph"/>
              <w:spacing w:before="126"/>
              <w:ind w:left="385"/>
              <w:jc w:val="left"/>
            </w:pPr>
            <w:r>
              <w:t>60 ft.</w:t>
            </w:r>
          </w:p>
        </w:tc>
        <w:tc>
          <w:tcPr>
            <w:tcW w:w="1420" w:type="dxa"/>
          </w:tcPr>
          <w:p w14:paraId="38CAEE58" w14:textId="77777777" w:rsidR="00041057" w:rsidRDefault="00B24B28">
            <w:pPr>
              <w:pStyle w:val="TableParagraph"/>
              <w:spacing w:before="126"/>
              <w:ind w:left="530"/>
              <w:jc w:val="left"/>
            </w:pPr>
            <w:r>
              <w:t>60 ft.</w:t>
            </w:r>
          </w:p>
        </w:tc>
        <w:tc>
          <w:tcPr>
            <w:tcW w:w="1687" w:type="dxa"/>
          </w:tcPr>
          <w:p w14:paraId="5C267B9C" w14:textId="77777777" w:rsidR="00041057" w:rsidRDefault="00B24B28">
            <w:pPr>
              <w:pStyle w:val="TableParagraph"/>
              <w:spacing w:before="126"/>
              <w:ind w:left="302" w:right="81"/>
            </w:pPr>
            <w:r>
              <w:t>100 ft.</w:t>
            </w:r>
          </w:p>
        </w:tc>
      </w:tr>
    </w:tbl>
    <w:p w14:paraId="63748F86" w14:textId="77777777" w:rsidR="00041057" w:rsidRDefault="00041057">
      <w:pPr>
        <w:sectPr w:rsidR="00041057">
          <w:pgSz w:w="12240" w:h="15840"/>
          <w:pgMar w:top="1400" w:right="1040" w:bottom="1320" w:left="1720" w:header="0" w:footer="1121" w:gutter="0"/>
          <w:cols w:space="720"/>
        </w:sectPr>
      </w:pPr>
    </w:p>
    <w:tbl>
      <w:tblPr>
        <w:tblW w:w="0" w:type="auto"/>
        <w:tblInd w:w="75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080"/>
        <w:gridCol w:w="1794"/>
        <w:gridCol w:w="1444"/>
        <w:gridCol w:w="1420"/>
        <w:gridCol w:w="1687"/>
      </w:tblGrid>
      <w:tr w:rsidR="00041057" w14:paraId="5E85F7B7" w14:textId="77777777">
        <w:trPr>
          <w:trHeight w:hRule="exact" w:val="1204"/>
        </w:trPr>
        <w:tc>
          <w:tcPr>
            <w:tcW w:w="2080" w:type="dxa"/>
          </w:tcPr>
          <w:p w14:paraId="09B2E74B" w14:textId="77777777" w:rsidR="00041057" w:rsidRDefault="00041057">
            <w:pPr>
              <w:pStyle w:val="TableParagraph"/>
              <w:jc w:val="left"/>
            </w:pPr>
          </w:p>
          <w:p w14:paraId="2F5FD308" w14:textId="77777777" w:rsidR="00041057" w:rsidRDefault="00041057">
            <w:pPr>
              <w:pStyle w:val="TableParagraph"/>
              <w:jc w:val="left"/>
            </w:pPr>
          </w:p>
          <w:p w14:paraId="0A2FA8E2" w14:textId="77777777" w:rsidR="00041057" w:rsidRDefault="00041057">
            <w:pPr>
              <w:pStyle w:val="TableParagraph"/>
              <w:spacing w:before="8"/>
              <w:jc w:val="left"/>
              <w:rPr>
                <w:sz w:val="23"/>
              </w:rPr>
            </w:pPr>
          </w:p>
          <w:p w14:paraId="616EAACF" w14:textId="77777777" w:rsidR="00041057" w:rsidRDefault="00B24B28">
            <w:pPr>
              <w:pStyle w:val="TableParagraph"/>
              <w:spacing w:before="1"/>
              <w:ind w:left="50"/>
              <w:jc w:val="left"/>
            </w:pPr>
            <w:r>
              <w:t>2.   All other uses:</w:t>
            </w:r>
          </w:p>
        </w:tc>
        <w:tc>
          <w:tcPr>
            <w:tcW w:w="1794" w:type="dxa"/>
          </w:tcPr>
          <w:p w14:paraId="6D9BB6B1" w14:textId="77777777" w:rsidR="00041057" w:rsidRDefault="00B24B28">
            <w:pPr>
              <w:pStyle w:val="TableParagraph"/>
              <w:spacing w:line="212" w:lineRule="exact"/>
              <w:ind w:left="254" w:right="344"/>
            </w:pPr>
            <w:r>
              <w:t>Public Water</w:t>
            </w:r>
          </w:p>
          <w:p w14:paraId="09BC88EF" w14:textId="77777777" w:rsidR="00041057" w:rsidRDefault="00B24B28">
            <w:pPr>
              <w:pStyle w:val="TableParagraph"/>
              <w:spacing w:before="20"/>
              <w:ind w:left="253" w:right="344"/>
            </w:pPr>
            <w:r>
              <w:rPr>
                <w:u w:val="single"/>
              </w:rPr>
              <w:t>and Sewer</w:t>
            </w:r>
          </w:p>
        </w:tc>
        <w:tc>
          <w:tcPr>
            <w:tcW w:w="1444" w:type="dxa"/>
          </w:tcPr>
          <w:p w14:paraId="20DDEA34" w14:textId="77777777" w:rsidR="00041057" w:rsidRDefault="00B24B28">
            <w:pPr>
              <w:pStyle w:val="TableParagraph"/>
              <w:spacing w:line="212" w:lineRule="exact"/>
              <w:ind w:left="347" w:hanging="8"/>
              <w:jc w:val="left"/>
            </w:pPr>
            <w:r>
              <w:t>Public</w:t>
            </w:r>
          </w:p>
          <w:p w14:paraId="7C6E9B43" w14:textId="77777777" w:rsidR="00041057" w:rsidRDefault="00B24B28">
            <w:pPr>
              <w:pStyle w:val="TableParagraph"/>
              <w:spacing w:before="20"/>
              <w:ind w:left="347"/>
              <w:jc w:val="left"/>
            </w:pPr>
            <w:r>
              <w:rPr>
                <w:u w:val="single"/>
              </w:rPr>
              <w:t>Sewer</w:t>
            </w:r>
          </w:p>
        </w:tc>
        <w:tc>
          <w:tcPr>
            <w:tcW w:w="1420" w:type="dxa"/>
          </w:tcPr>
          <w:p w14:paraId="3A475965" w14:textId="77777777" w:rsidR="00041057" w:rsidRDefault="00B24B28">
            <w:pPr>
              <w:pStyle w:val="TableParagraph"/>
              <w:spacing w:line="212" w:lineRule="exact"/>
              <w:ind w:left="502" w:hanging="15"/>
              <w:jc w:val="left"/>
            </w:pPr>
            <w:r>
              <w:t>Public</w:t>
            </w:r>
          </w:p>
          <w:p w14:paraId="5E3D3B80" w14:textId="77777777" w:rsidR="00041057" w:rsidRDefault="00B24B28">
            <w:pPr>
              <w:pStyle w:val="TableParagraph"/>
              <w:spacing w:before="20"/>
              <w:ind w:left="502"/>
              <w:jc w:val="left"/>
            </w:pPr>
            <w:r>
              <w:rPr>
                <w:u w:val="single"/>
              </w:rPr>
              <w:t>Water</w:t>
            </w:r>
          </w:p>
        </w:tc>
        <w:tc>
          <w:tcPr>
            <w:tcW w:w="1687" w:type="dxa"/>
          </w:tcPr>
          <w:p w14:paraId="6E208619" w14:textId="77777777" w:rsidR="00041057" w:rsidRDefault="00B24B28">
            <w:pPr>
              <w:pStyle w:val="TableParagraph"/>
              <w:spacing w:line="212" w:lineRule="exact"/>
              <w:ind w:left="325" w:right="81"/>
            </w:pPr>
            <w:r>
              <w:t>On-site Water</w:t>
            </w:r>
          </w:p>
          <w:p w14:paraId="70C55CCC" w14:textId="77777777" w:rsidR="00041057" w:rsidRDefault="00B24B28">
            <w:pPr>
              <w:pStyle w:val="TableParagraph"/>
              <w:spacing w:before="20"/>
              <w:ind w:left="317" w:right="81"/>
            </w:pPr>
            <w:r>
              <w:rPr>
                <w:u w:val="single"/>
              </w:rPr>
              <w:t>and Sewer</w:t>
            </w:r>
          </w:p>
        </w:tc>
      </w:tr>
      <w:tr w:rsidR="00041057" w14:paraId="1E5E1360" w14:textId="77777777">
        <w:trPr>
          <w:trHeight w:hRule="exact" w:val="410"/>
        </w:trPr>
        <w:tc>
          <w:tcPr>
            <w:tcW w:w="2080" w:type="dxa"/>
          </w:tcPr>
          <w:p w14:paraId="547D2030" w14:textId="77777777" w:rsidR="00041057" w:rsidRDefault="00B24B28">
            <w:pPr>
              <w:pStyle w:val="TableParagraph"/>
              <w:spacing w:before="122"/>
              <w:ind w:left="410"/>
              <w:jc w:val="left"/>
            </w:pPr>
            <w:r>
              <w:t>Minimum</w:t>
            </w:r>
          </w:p>
        </w:tc>
        <w:tc>
          <w:tcPr>
            <w:tcW w:w="1794" w:type="dxa"/>
          </w:tcPr>
          <w:p w14:paraId="5F48C32D" w14:textId="77777777" w:rsidR="00041057" w:rsidRDefault="00B24B28">
            <w:pPr>
              <w:pStyle w:val="TableParagraph"/>
              <w:spacing w:before="122"/>
              <w:ind w:right="606"/>
              <w:jc w:val="right"/>
            </w:pPr>
            <w:r>
              <w:t>20,000</w:t>
            </w:r>
          </w:p>
        </w:tc>
        <w:tc>
          <w:tcPr>
            <w:tcW w:w="1444" w:type="dxa"/>
          </w:tcPr>
          <w:p w14:paraId="05748B37" w14:textId="77777777" w:rsidR="00041057" w:rsidRDefault="00B24B28">
            <w:pPr>
              <w:pStyle w:val="TableParagraph"/>
              <w:spacing w:before="122"/>
              <w:ind w:right="461"/>
              <w:jc w:val="right"/>
            </w:pPr>
            <w:r>
              <w:t>25,000</w:t>
            </w:r>
          </w:p>
        </w:tc>
        <w:tc>
          <w:tcPr>
            <w:tcW w:w="1420" w:type="dxa"/>
          </w:tcPr>
          <w:p w14:paraId="630D65BD" w14:textId="77777777" w:rsidR="00041057" w:rsidRDefault="00B24B28">
            <w:pPr>
              <w:pStyle w:val="TableParagraph"/>
              <w:spacing w:before="122"/>
              <w:ind w:right="292"/>
              <w:jc w:val="right"/>
            </w:pPr>
            <w:r>
              <w:t>40,000</w:t>
            </w:r>
          </w:p>
        </w:tc>
        <w:tc>
          <w:tcPr>
            <w:tcW w:w="1687" w:type="dxa"/>
          </w:tcPr>
          <w:p w14:paraId="1404FCAC" w14:textId="77777777" w:rsidR="00041057" w:rsidRDefault="00B24B28">
            <w:pPr>
              <w:pStyle w:val="TableParagraph"/>
              <w:spacing w:before="122"/>
              <w:ind w:left="324" w:right="81"/>
            </w:pPr>
            <w:r>
              <w:t>1 acre</w:t>
            </w:r>
          </w:p>
        </w:tc>
      </w:tr>
      <w:tr w:rsidR="00041057" w14:paraId="267042CF" w14:textId="77777777">
        <w:trPr>
          <w:trHeight w:hRule="exact" w:val="410"/>
        </w:trPr>
        <w:tc>
          <w:tcPr>
            <w:tcW w:w="2080" w:type="dxa"/>
          </w:tcPr>
          <w:p w14:paraId="1A1A08E4" w14:textId="77777777" w:rsidR="00041057" w:rsidRDefault="00B24B28">
            <w:pPr>
              <w:pStyle w:val="TableParagraph"/>
              <w:spacing w:line="239" w:lineRule="exact"/>
              <w:ind w:left="410"/>
              <w:jc w:val="left"/>
            </w:pPr>
            <w:r>
              <w:t>Lot Area</w:t>
            </w:r>
          </w:p>
        </w:tc>
        <w:tc>
          <w:tcPr>
            <w:tcW w:w="1794" w:type="dxa"/>
          </w:tcPr>
          <w:p w14:paraId="73D3E373" w14:textId="77777777" w:rsidR="00041057" w:rsidRDefault="00B24B28">
            <w:pPr>
              <w:pStyle w:val="TableParagraph"/>
              <w:spacing w:line="239" w:lineRule="exact"/>
              <w:ind w:right="668"/>
              <w:jc w:val="right"/>
            </w:pPr>
            <w:r>
              <w:t>sq. ft.</w:t>
            </w:r>
          </w:p>
        </w:tc>
        <w:tc>
          <w:tcPr>
            <w:tcW w:w="1444" w:type="dxa"/>
          </w:tcPr>
          <w:p w14:paraId="22C99DB4" w14:textId="77777777" w:rsidR="00041057" w:rsidRDefault="00B24B28">
            <w:pPr>
              <w:pStyle w:val="TableParagraph"/>
              <w:spacing w:line="239" w:lineRule="exact"/>
              <w:ind w:right="520"/>
              <w:jc w:val="right"/>
            </w:pPr>
            <w:r>
              <w:t>sq. ft.</w:t>
            </w:r>
          </w:p>
        </w:tc>
        <w:tc>
          <w:tcPr>
            <w:tcW w:w="1420" w:type="dxa"/>
          </w:tcPr>
          <w:p w14:paraId="2BB3BDA9" w14:textId="77777777" w:rsidR="00041057" w:rsidRDefault="00B24B28">
            <w:pPr>
              <w:pStyle w:val="TableParagraph"/>
              <w:spacing w:line="239" w:lineRule="exact"/>
              <w:ind w:right="349"/>
              <w:jc w:val="right"/>
            </w:pPr>
            <w:r>
              <w:t>sq. ft.</w:t>
            </w:r>
          </w:p>
        </w:tc>
        <w:tc>
          <w:tcPr>
            <w:tcW w:w="1687" w:type="dxa"/>
          </w:tcPr>
          <w:p w14:paraId="297FC9DF" w14:textId="77777777" w:rsidR="00041057" w:rsidRDefault="00B24B28">
            <w:pPr>
              <w:pStyle w:val="TableParagraph"/>
              <w:spacing w:line="239" w:lineRule="exact"/>
              <w:ind w:left="325" w:right="77"/>
            </w:pPr>
            <w:r>
              <w:t>43,560 sq. ft.</w:t>
            </w:r>
          </w:p>
        </w:tc>
      </w:tr>
      <w:tr w:rsidR="00041057" w14:paraId="605EA567" w14:textId="77777777">
        <w:trPr>
          <w:trHeight w:hRule="exact" w:val="1642"/>
        </w:trPr>
        <w:tc>
          <w:tcPr>
            <w:tcW w:w="2080" w:type="dxa"/>
          </w:tcPr>
          <w:p w14:paraId="3BBFCE06" w14:textId="77777777" w:rsidR="00041057" w:rsidRDefault="00B24B28">
            <w:pPr>
              <w:pStyle w:val="TableParagraph"/>
              <w:spacing w:before="122" w:line="259" w:lineRule="auto"/>
              <w:ind w:left="410" w:right="642"/>
              <w:jc w:val="both"/>
            </w:pPr>
            <w:r>
              <w:t xml:space="preserve">Minimum Lot Width at </w:t>
            </w:r>
            <w:proofErr w:type="gramStart"/>
            <w:r>
              <w:t>required</w:t>
            </w:r>
            <w:proofErr w:type="gramEnd"/>
          </w:p>
          <w:p w14:paraId="484F9951" w14:textId="77777777" w:rsidR="00041057" w:rsidRDefault="00B24B28">
            <w:pPr>
              <w:pStyle w:val="TableParagraph"/>
              <w:spacing w:line="259" w:lineRule="auto"/>
              <w:ind w:left="410"/>
              <w:jc w:val="left"/>
            </w:pPr>
            <w:r>
              <w:t>minimum front setback</w:t>
            </w:r>
          </w:p>
        </w:tc>
        <w:tc>
          <w:tcPr>
            <w:tcW w:w="1794" w:type="dxa"/>
          </w:tcPr>
          <w:p w14:paraId="30B989CD" w14:textId="77777777" w:rsidR="00041057" w:rsidRDefault="00041057">
            <w:pPr>
              <w:pStyle w:val="TableParagraph"/>
              <w:jc w:val="left"/>
            </w:pPr>
          </w:p>
          <w:p w14:paraId="58E83AFD" w14:textId="77777777" w:rsidR="00041057" w:rsidRDefault="00041057">
            <w:pPr>
              <w:pStyle w:val="TableParagraph"/>
              <w:jc w:val="left"/>
            </w:pPr>
          </w:p>
          <w:p w14:paraId="602BDA9E" w14:textId="77777777" w:rsidR="00041057" w:rsidRDefault="00041057">
            <w:pPr>
              <w:pStyle w:val="TableParagraph"/>
              <w:jc w:val="left"/>
            </w:pPr>
          </w:p>
          <w:p w14:paraId="0D6ED005" w14:textId="77777777" w:rsidR="00041057" w:rsidRDefault="00041057">
            <w:pPr>
              <w:pStyle w:val="TableParagraph"/>
              <w:jc w:val="left"/>
            </w:pPr>
          </w:p>
          <w:p w14:paraId="6F2F0384" w14:textId="77777777" w:rsidR="00041057" w:rsidRDefault="00041057">
            <w:pPr>
              <w:pStyle w:val="TableParagraph"/>
              <w:spacing w:before="9"/>
              <w:jc w:val="left"/>
              <w:rPr>
                <w:sz w:val="17"/>
              </w:rPr>
            </w:pPr>
          </w:p>
          <w:p w14:paraId="79A6C587" w14:textId="77777777" w:rsidR="00041057" w:rsidRDefault="00B24B28">
            <w:pPr>
              <w:pStyle w:val="TableParagraph"/>
              <w:ind w:right="622"/>
              <w:jc w:val="right"/>
            </w:pPr>
            <w:r>
              <w:t>100 ft.</w:t>
            </w:r>
          </w:p>
        </w:tc>
        <w:tc>
          <w:tcPr>
            <w:tcW w:w="1444" w:type="dxa"/>
          </w:tcPr>
          <w:p w14:paraId="0DF4BF83" w14:textId="77777777" w:rsidR="00041057" w:rsidRDefault="00041057">
            <w:pPr>
              <w:pStyle w:val="TableParagraph"/>
              <w:jc w:val="left"/>
            </w:pPr>
          </w:p>
          <w:p w14:paraId="0163B49F" w14:textId="77777777" w:rsidR="00041057" w:rsidRDefault="00041057">
            <w:pPr>
              <w:pStyle w:val="TableParagraph"/>
              <w:jc w:val="left"/>
            </w:pPr>
          </w:p>
          <w:p w14:paraId="6914FBCB" w14:textId="77777777" w:rsidR="00041057" w:rsidRDefault="00041057">
            <w:pPr>
              <w:pStyle w:val="TableParagraph"/>
              <w:jc w:val="left"/>
            </w:pPr>
          </w:p>
          <w:p w14:paraId="650C9840" w14:textId="77777777" w:rsidR="00041057" w:rsidRDefault="00041057">
            <w:pPr>
              <w:pStyle w:val="TableParagraph"/>
              <w:jc w:val="left"/>
            </w:pPr>
          </w:p>
          <w:p w14:paraId="2F39BE12" w14:textId="77777777" w:rsidR="00041057" w:rsidRDefault="00041057">
            <w:pPr>
              <w:pStyle w:val="TableParagraph"/>
              <w:spacing w:before="9"/>
              <w:jc w:val="left"/>
              <w:rPr>
                <w:sz w:val="17"/>
              </w:rPr>
            </w:pPr>
          </w:p>
          <w:p w14:paraId="553D84D1" w14:textId="77777777" w:rsidR="00041057" w:rsidRDefault="00B24B28">
            <w:pPr>
              <w:pStyle w:val="TableParagraph"/>
              <w:ind w:right="477"/>
              <w:jc w:val="right"/>
            </w:pPr>
            <w:r>
              <w:t>100 ft.</w:t>
            </w:r>
          </w:p>
        </w:tc>
        <w:tc>
          <w:tcPr>
            <w:tcW w:w="1420" w:type="dxa"/>
          </w:tcPr>
          <w:p w14:paraId="341D1C52" w14:textId="77777777" w:rsidR="00041057" w:rsidRDefault="00041057">
            <w:pPr>
              <w:pStyle w:val="TableParagraph"/>
              <w:jc w:val="left"/>
            </w:pPr>
          </w:p>
          <w:p w14:paraId="5BD439D3" w14:textId="77777777" w:rsidR="00041057" w:rsidRDefault="00041057">
            <w:pPr>
              <w:pStyle w:val="TableParagraph"/>
              <w:jc w:val="left"/>
            </w:pPr>
          </w:p>
          <w:p w14:paraId="77BB2ACA" w14:textId="77777777" w:rsidR="00041057" w:rsidRDefault="00041057">
            <w:pPr>
              <w:pStyle w:val="TableParagraph"/>
              <w:jc w:val="left"/>
            </w:pPr>
          </w:p>
          <w:p w14:paraId="62659119" w14:textId="77777777" w:rsidR="00041057" w:rsidRDefault="00041057">
            <w:pPr>
              <w:pStyle w:val="TableParagraph"/>
              <w:jc w:val="left"/>
            </w:pPr>
          </w:p>
          <w:p w14:paraId="6D7C66E3" w14:textId="77777777" w:rsidR="00041057" w:rsidRDefault="00041057">
            <w:pPr>
              <w:pStyle w:val="TableParagraph"/>
              <w:spacing w:before="9"/>
              <w:jc w:val="left"/>
              <w:rPr>
                <w:sz w:val="17"/>
              </w:rPr>
            </w:pPr>
          </w:p>
          <w:p w14:paraId="58840780" w14:textId="77777777" w:rsidR="00041057" w:rsidRDefault="00B24B28">
            <w:pPr>
              <w:pStyle w:val="TableParagraph"/>
              <w:ind w:right="307"/>
              <w:jc w:val="right"/>
            </w:pPr>
            <w:r>
              <w:t>150 ft.</w:t>
            </w:r>
          </w:p>
        </w:tc>
        <w:tc>
          <w:tcPr>
            <w:tcW w:w="1687" w:type="dxa"/>
          </w:tcPr>
          <w:p w14:paraId="5C20AF36" w14:textId="77777777" w:rsidR="00041057" w:rsidRDefault="00041057">
            <w:pPr>
              <w:pStyle w:val="TableParagraph"/>
              <w:jc w:val="left"/>
            </w:pPr>
          </w:p>
          <w:p w14:paraId="6CEE922A" w14:textId="77777777" w:rsidR="00041057" w:rsidRDefault="00041057">
            <w:pPr>
              <w:pStyle w:val="TableParagraph"/>
              <w:jc w:val="left"/>
            </w:pPr>
          </w:p>
          <w:p w14:paraId="176A5683" w14:textId="77777777" w:rsidR="00041057" w:rsidRDefault="00041057">
            <w:pPr>
              <w:pStyle w:val="TableParagraph"/>
              <w:jc w:val="left"/>
            </w:pPr>
          </w:p>
          <w:p w14:paraId="65859FCD" w14:textId="77777777" w:rsidR="00041057" w:rsidRDefault="00041057">
            <w:pPr>
              <w:pStyle w:val="TableParagraph"/>
              <w:jc w:val="left"/>
            </w:pPr>
          </w:p>
          <w:p w14:paraId="52506EDD" w14:textId="77777777" w:rsidR="00041057" w:rsidRDefault="00041057">
            <w:pPr>
              <w:pStyle w:val="TableParagraph"/>
              <w:spacing w:before="9"/>
              <w:jc w:val="left"/>
              <w:rPr>
                <w:sz w:val="17"/>
              </w:rPr>
            </w:pPr>
          </w:p>
          <w:p w14:paraId="72B9E3A2" w14:textId="77777777" w:rsidR="00041057" w:rsidRDefault="00B24B28">
            <w:pPr>
              <w:pStyle w:val="TableParagraph"/>
              <w:ind w:left="322" w:right="81"/>
            </w:pPr>
            <w:r>
              <w:t>150 ft.</w:t>
            </w:r>
          </w:p>
        </w:tc>
      </w:tr>
      <w:tr w:rsidR="00041057" w14:paraId="57E68A9C" w14:textId="77777777">
        <w:trPr>
          <w:trHeight w:hRule="exact" w:val="383"/>
        </w:trPr>
        <w:tc>
          <w:tcPr>
            <w:tcW w:w="2080" w:type="dxa"/>
          </w:tcPr>
          <w:p w14:paraId="29FC3B75" w14:textId="77777777" w:rsidR="00041057" w:rsidRDefault="00B24B28">
            <w:pPr>
              <w:pStyle w:val="TableParagraph"/>
              <w:spacing w:before="122"/>
              <w:ind w:left="410"/>
              <w:jc w:val="left"/>
            </w:pPr>
            <w:r>
              <w:t>at street line</w:t>
            </w:r>
          </w:p>
        </w:tc>
        <w:tc>
          <w:tcPr>
            <w:tcW w:w="1794" w:type="dxa"/>
          </w:tcPr>
          <w:p w14:paraId="4C81C594" w14:textId="77777777" w:rsidR="00041057" w:rsidRDefault="00B24B28">
            <w:pPr>
              <w:pStyle w:val="TableParagraph"/>
              <w:spacing w:before="122"/>
              <w:ind w:right="691"/>
              <w:jc w:val="right"/>
            </w:pPr>
            <w:r>
              <w:t>60 ft.</w:t>
            </w:r>
          </w:p>
        </w:tc>
        <w:tc>
          <w:tcPr>
            <w:tcW w:w="1444" w:type="dxa"/>
          </w:tcPr>
          <w:p w14:paraId="2985A2F2" w14:textId="77777777" w:rsidR="00041057" w:rsidRDefault="00B24B28">
            <w:pPr>
              <w:pStyle w:val="TableParagraph"/>
              <w:spacing w:before="122"/>
              <w:ind w:left="385"/>
              <w:jc w:val="left"/>
            </w:pPr>
            <w:r>
              <w:t>60 ft.</w:t>
            </w:r>
          </w:p>
        </w:tc>
        <w:tc>
          <w:tcPr>
            <w:tcW w:w="1420" w:type="dxa"/>
          </w:tcPr>
          <w:p w14:paraId="06C8F223" w14:textId="77777777" w:rsidR="00041057" w:rsidRDefault="00B24B28">
            <w:pPr>
              <w:pStyle w:val="TableParagraph"/>
              <w:spacing w:before="122"/>
              <w:ind w:right="317"/>
              <w:jc w:val="right"/>
            </w:pPr>
            <w:r>
              <w:t>100 ft.</w:t>
            </w:r>
          </w:p>
        </w:tc>
        <w:tc>
          <w:tcPr>
            <w:tcW w:w="1687" w:type="dxa"/>
          </w:tcPr>
          <w:p w14:paraId="65FDE27C" w14:textId="77777777" w:rsidR="00041057" w:rsidRDefault="00B24B28">
            <w:pPr>
              <w:pStyle w:val="TableParagraph"/>
              <w:spacing w:before="122"/>
              <w:ind w:left="302" w:right="81"/>
            </w:pPr>
            <w:r>
              <w:t>100 ft.</w:t>
            </w:r>
          </w:p>
        </w:tc>
      </w:tr>
    </w:tbl>
    <w:p w14:paraId="42605B2A" w14:textId="77777777" w:rsidR="00041057" w:rsidRDefault="00041057">
      <w:pPr>
        <w:pStyle w:val="BodyText"/>
        <w:rPr>
          <w:sz w:val="20"/>
        </w:rPr>
      </w:pPr>
    </w:p>
    <w:p w14:paraId="05962198" w14:textId="77777777" w:rsidR="00041057" w:rsidRDefault="00041057">
      <w:pPr>
        <w:pStyle w:val="BodyText"/>
        <w:spacing w:before="3"/>
        <w:rPr>
          <w:sz w:val="23"/>
        </w:rPr>
      </w:pPr>
    </w:p>
    <w:p w14:paraId="6B9374B2" w14:textId="77777777" w:rsidR="00041057" w:rsidRDefault="00B24B28">
      <w:pPr>
        <w:pStyle w:val="ListParagraph"/>
        <w:numPr>
          <w:ilvl w:val="0"/>
          <w:numId w:val="97"/>
        </w:numPr>
        <w:tabs>
          <w:tab w:val="left" w:pos="805"/>
        </w:tabs>
        <w:spacing w:before="62"/>
        <w:ind w:left="804" w:hanging="364"/>
        <w:jc w:val="left"/>
      </w:pPr>
      <w:r>
        <w:rPr>
          <w:b/>
          <w:spacing w:val="7"/>
        </w:rPr>
        <w:t xml:space="preserve">Setbacks: </w:t>
      </w:r>
      <w:r>
        <w:rPr>
          <w:spacing w:val="6"/>
        </w:rPr>
        <w:t xml:space="preserve">Each </w:t>
      </w:r>
      <w:r>
        <w:rPr>
          <w:spacing w:val="5"/>
        </w:rPr>
        <w:t xml:space="preserve">lot </w:t>
      </w:r>
      <w:r>
        <w:rPr>
          <w:spacing w:val="6"/>
        </w:rPr>
        <w:t xml:space="preserve">shall provide </w:t>
      </w:r>
      <w:r>
        <w:rPr>
          <w:spacing w:val="7"/>
        </w:rPr>
        <w:t xml:space="preserve">front, </w:t>
      </w:r>
      <w:r>
        <w:rPr>
          <w:spacing w:val="5"/>
        </w:rPr>
        <w:t xml:space="preserve">side </w:t>
      </w:r>
      <w:r>
        <w:rPr>
          <w:spacing w:val="6"/>
        </w:rPr>
        <w:t xml:space="preserve">and rear </w:t>
      </w:r>
      <w:r>
        <w:rPr>
          <w:spacing w:val="7"/>
        </w:rPr>
        <w:t xml:space="preserve">setbacks </w:t>
      </w:r>
      <w:r>
        <w:rPr>
          <w:spacing w:val="6"/>
        </w:rPr>
        <w:t xml:space="preserve">not </w:t>
      </w:r>
      <w:r>
        <w:rPr>
          <w:spacing w:val="5"/>
        </w:rPr>
        <w:t xml:space="preserve">less than </w:t>
      </w:r>
      <w:r>
        <w:rPr>
          <w:spacing w:val="4"/>
        </w:rPr>
        <w:t>the</w:t>
      </w:r>
      <w:r>
        <w:rPr>
          <w:spacing w:val="14"/>
        </w:rPr>
        <w:t xml:space="preserve"> </w:t>
      </w:r>
      <w:r>
        <w:rPr>
          <w:spacing w:val="8"/>
        </w:rPr>
        <w:t>following:</w:t>
      </w:r>
    </w:p>
    <w:p w14:paraId="12F0BE83" w14:textId="77777777" w:rsidR="00041057" w:rsidRDefault="00041057">
      <w:pPr>
        <w:pStyle w:val="BodyText"/>
        <w:spacing w:before="6"/>
        <w:rPr>
          <w:sz w:val="25"/>
        </w:rPr>
      </w:pPr>
    </w:p>
    <w:p w14:paraId="38C96628" w14:textId="77777777" w:rsidR="00041057" w:rsidRDefault="00B24B28">
      <w:pPr>
        <w:pStyle w:val="ListParagraph"/>
        <w:numPr>
          <w:ilvl w:val="1"/>
          <w:numId w:val="97"/>
        </w:numPr>
        <w:tabs>
          <w:tab w:val="left" w:pos="1337"/>
          <w:tab w:val="left" w:pos="1338"/>
        </w:tabs>
        <w:ind w:left="1337" w:hanging="537"/>
      </w:pPr>
      <w:r>
        <w:rPr>
          <w:spacing w:val="7"/>
        </w:rPr>
        <w:t xml:space="preserve">Front </w:t>
      </w:r>
      <w:r>
        <w:rPr>
          <w:spacing w:val="6"/>
        </w:rPr>
        <w:t xml:space="preserve">Setback </w:t>
      </w:r>
      <w:r>
        <w:t xml:space="preserve">- </w:t>
      </w:r>
      <w:r>
        <w:rPr>
          <w:spacing w:val="6"/>
        </w:rPr>
        <w:t xml:space="preserve">All </w:t>
      </w:r>
      <w:r>
        <w:rPr>
          <w:spacing w:val="7"/>
        </w:rPr>
        <w:t xml:space="preserve">Structures, </w:t>
      </w:r>
      <w:r>
        <w:rPr>
          <w:spacing w:val="6"/>
        </w:rPr>
        <w:t xml:space="preserve">Forty-five </w:t>
      </w:r>
      <w:r>
        <w:rPr>
          <w:spacing w:val="7"/>
        </w:rPr>
        <w:t>(45)</w:t>
      </w:r>
      <w:r>
        <w:rPr>
          <w:spacing w:val="13"/>
        </w:rPr>
        <w:t xml:space="preserve"> </w:t>
      </w:r>
      <w:r>
        <w:rPr>
          <w:spacing w:val="7"/>
        </w:rPr>
        <w:t>feet.</w:t>
      </w:r>
    </w:p>
    <w:p w14:paraId="2160D9B6" w14:textId="77777777" w:rsidR="00041057" w:rsidRDefault="00041057">
      <w:pPr>
        <w:pStyle w:val="BodyText"/>
        <w:spacing w:before="6"/>
        <w:rPr>
          <w:sz w:val="25"/>
        </w:rPr>
      </w:pPr>
    </w:p>
    <w:p w14:paraId="1B8CD20B" w14:textId="77777777" w:rsidR="00041057" w:rsidRDefault="00B24B28">
      <w:pPr>
        <w:pStyle w:val="ListParagraph"/>
        <w:numPr>
          <w:ilvl w:val="1"/>
          <w:numId w:val="97"/>
        </w:numPr>
        <w:tabs>
          <w:tab w:val="left" w:pos="1337"/>
          <w:tab w:val="left" w:pos="1338"/>
        </w:tabs>
        <w:ind w:left="1337" w:hanging="537"/>
      </w:pPr>
      <w:r>
        <w:rPr>
          <w:spacing w:val="6"/>
        </w:rPr>
        <w:t>Each Side</w:t>
      </w:r>
      <w:r>
        <w:rPr>
          <w:spacing w:val="10"/>
        </w:rPr>
        <w:t xml:space="preserve"> </w:t>
      </w:r>
      <w:r>
        <w:rPr>
          <w:spacing w:val="8"/>
        </w:rPr>
        <w:t>Setback:</w:t>
      </w:r>
    </w:p>
    <w:p w14:paraId="0462A8F2" w14:textId="77777777" w:rsidR="00041057" w:rsidRDefault="00041057">
      <w:pPr>
        <w:pStyle w:val="BodyText"/>
        <w:spacing w:before="6"/>
        <w:rPr>
          <w:sz w:val="25"/>
        </w:rPr>
      </w:pPr>
    </w:p>
    <w:p w14:paraId="57F80130" w14:textId="77777777" w:rsidR="00041057" w:rsidRDefault="00B24B28">
      <w:pPr>
        <w:pStyle w:val="ListParagraph"/>
        <w:numPr>
          <w:ilvl w:val="2"/>
          <w:numId w:val="97"/>
        </w:numPr>
        <w:tabs>
          <w:tab w:val="left" w:pos="1884"/>
          <w:tab w:val="left" w:pos="1885"/>
          <w:tab w:val="left" w:pos="4044"/>
        </w:tabs>
      </w:pPr>
      <w:r>
        <w:rPr>
          <w:spacing w:val="5"/>
        </w:rPr>
        <w:t xml:space="preserve">With </w:t>
      </w:r>
      <w:r>
        <w:rPr>
          <w:spacing w:val="6"/>
        </w:rPr>
        <w:t>Public</w:t>
      </w:r>
      <w:r>
        <w:rPr>
          <w:spacing w:val="10"/>
        </w:rPr>
        <w:t xml:space="preserve"> </w:t>
      </w:r>
      <w:r>
        <w:rPr>
          <w:spacing w:val="7"/>
        </w:rPr>
        <w:t>Sewer</w:t>
      </w:r>
      <w:r>
        <w:rPr>
          <w:spacing w:val="9"/>
        </w:rPr>
        <w:t xml:space="preserve"> </w:t>
      </w:r>
      <w:r>
        <w:t>-</w:t>
      </w:r>
      <w:r>
        <w:tab/>
      </w:r>
      <w:r>
        <w:rPr>
          <w:spacing w:val="7"/>
        </w:rPr>
        <w:t xml:space="preserve">Principal Structures, </w:t>
      </w:r>
      <w:r>
        <w:rPr>
          <w:spacing w:val="6"/>
        </w:rPr>
        <w:t>Fifteen (15)</w:t>
      </w:r>
      <w:r>
        <w:rPr>
          <w:spacing w:val="8"/>
        </w:rPr>
        <w:t xml:space="preserve"> </w:t>
      </w:r>
      <w:r>
        <w:rPr>
          <w:spacing w:val="7"/>
        </w:rPr>
        <w:t>feet.</w:t>
      </w:r>
    </w:p>
    <w:p w14:paraId="60526DE5" w14:textId="77777777" w:rsidR="00041057" w:rsidRDefault="00B24B28">
      <w:pPr>
        <w:pStyle w:val="BodyText"/>
        <w:spacing w:before="20"/>
        <w:ind w:left="4040"/>
      </w:pPr>
      <w:r>
        <w:t>Accessory Structures, Five (5) feet.</w:t>
      </w:r>
    </w:p>
    <w:p w14:paraId="554ED3C4" w14:textId="77777777" w:rsidR="00041057" w:rsidRDefault="00041057">
      <w:pPr>
        <w:pStyle w:val="BodyText"/>
        <w:spacing w:before="6"/>
        <w:rPr>
          <w:sz w:val="25"/>
        </w:rPr>
      </w:pPr>
    </w:p>
    <w:p w14:paraId="4C1EDD6B" w14:textId="77777777" w:rsidR="00041057" w:rsidRDefault="00B24B28">
      <w:pPr>
        <w:pStyle w:val="ListParagraph"/>
        <w:numPr>
          <w:ilvl w:val="2"/>
          <w:numId w:val="97"/>
        </w:numPr>
        <w:tabs>
          <w:tab w:val="left" w:pos="1884"/>
          <w:tab w:val="left" w:pos="1885"/>
        </w:tabs>
      </w:pPr>
      <w:r>
        <w:rPr>
          <w:spacing w:val="5"/>
        </w:rPr>
        <w:t xml:space="preserve">With </w:t>
      </w:r>
      <w:r>
        <w:rPr>
          <w:spacing w:val="7"/>
        </w:rPr>
        <w:t xml:space="preserve">On-Site Sewer </w:t>
      </w:r>
      <w:proofErr w:type="gramStart"/>
      <w:r>
        <w:t xml:space="preserve">-  </w:t>
      </w:r>
      <w:r>
        <w:rPr>
          <w:spacing w:val="7"/>
        </w:rPr>
        <w:t>Principal</w:t>
      </w:r>
      <w:proofErr w:type="gramEnd"/>
      <w:r>
        <w:rPr>
          <w:spacing w:val="7"/>
        </w:rPr>
        <w:t xml:space="preserve"> Structures, </w:t>
      </w:r>
      <w:r>
        <w:rPr>
          <w:spacing w:val="6"/>
        </w:rPr>
        <w:t>Thirty (30)</w:t>
      </w:r>
      <w:r>
        <w:rPr>
          <w:spacing w:val="14"/>
        </w:rPr>
        <w:t xml:space="preserve"> </w:t>
      </w:r>
      <w:r>
        <w:rPr>
          <w:spacing w:val="7"/>
        </w:rPr>
        <w:t>feet.</w:t>
      </w:r>
    </w:p>
    <w:p w14:paraId="57213C31" w14:textId="77777777" w:rsidR="00041057" w:rsidRDefault="00B24B28">
      <w:pPr>
        <w:pStyle w:val="BodyText"/>
        <w:spacing w:before="20"/>
        <w:ind w:left="4040"/>
      </w:pPr>
      <w:r>
        <w:t>Accessory Structures, Ten (10) feet.</w:t>
      </w:r>
    </w:p>
    <w:p w14:paraId="310F1A57" w14:textId="77777777" w:rsidR="00041057" w:rsidRDefault="00041057">
      <w:pPr>
        <w:pStyle w:val="BodyText"/>
        <w:spacing w:before="6"/>
        <w:rPr>
          <w:sz w:val="25"/>
        </w:rPr>
      </w:pPr>
    </w:p>
    <w:p w14:paraId="2B723CB8" w14:textId="77777777" w:rsidR="00041057" w:rsidRDefault="00B24B28">
      <w:pPr>
        <w:pStyle w:val="ListParagraph"/>
        <w:numPr>
          <w:ilvl w:val="1"/>
          <w:numId w:val="97"/>
        </w:numPr>
        <w:tabs>
          <w:tab w:val="left" w:pos="1337"/>
          <w:tab w:val="left" w:pos="1338"/>
          <w:tab w:val="left" w:pos="2964"/>
        </w:tabs>
        <w:ind w:left="1337" w:hanging="537"/>
      </w:pPr>
      <w:r>
        <w:rPr>
          <w:spacing w:val="5"/>
        </w:rPr>
        <w:t>Rear</w:t>
      </w:r>
      <w:r>
        <w:rPr>
          <w:spacing w:val="9"/>
        </w:rPr>
        <w:t xml:space="preserve"> </w:t>
      </w:r>
      <w:r>
        <w:rPr>
          <w:spacing w:val="6"/>
        </w:rPr>
        <w:t>Setback</w:t>
      </w:r>
      <w:r>
        <w:rPr>
          <w:spacing w:val="10"/>
        </w:rPr>
        <w:t xml:space="preserve"> </w:t>
      </w:r>
      <w:r>
        <w:t>-</w:t>
      </w:r>
      <w:r>
        <w:tab/>
      </w:r>
      <w:r>
        <w:rPr>
          <w:spacing w:val="7"/>
        </w:rPr>
        <w:t xml:space="preserve">Principal Structures, </w:t>
      </w:r>
      <w:r>
        <w:rPr>
          <w:spacing w:val="6"/>
        </w:rPr>
        <w:t xml:space="preserve">Thirty (30) </w:t>
      </w:r>
      <w:r>
        <w:rPr>
          <w:spacing w:val="7"/>
        </w:rPr>
        <w:t>feet.</w:t>
      </w:r>
    </w:p>
    <w:p w14:paraId="589032C3" w14:textId="77777777" w:rsidR="00041057" w:rsidRDefault="00B24B28">
      <w:pPr>
        <w:pStyle w:val="BodyText"/>
        <w:spacing w:before="20"/>
        <w:ind w:left="2960"/>
      </w:pPr>
      <w:r>
        <w:t>Accessory Structures, Ten (10) feet.</w:t>
      </w:r>
    </w:p>
    <w:p w14:paraId="2EF84D77" w14:textId="77777777" w:rsidR="00041057" w:rsidRDefault="00041057">
      <w:pPr>
        <w:pStyle w:val="BodyText"/>
        <w:spacing w:before="6"/>
        <w:rPr>
          <w:sz w:val="25"/>
        </w:rPr>
      </w:pPr>
    </w:p>
    <w:p w14:paraId="06C093EB" w14:textId="77777777" w:rsidR="00041057" w:rsidRDefault="00B24B28">
      <w:pPr>
        <w:pStyle w:val="ListParagraph"/>
        <w:numPr>
          <w:ilvl w:val="0"/>
          <w:numId w:val="97"/>
        </w:numPr>
        <w:tabs>
          <w:tab w:val="left" w:pos="805"/>
        </w:tabs>
        <w:spacing w:line="259" w:lineRule="auto"/>
        <w:ind w:left="800" w:right="101" w:hanging="360"/>
        <w:jc w:val="both"/>
      </w:pPr>
      <w:r>
        <w:rPr>
          <w:b/>
          <w:spacing w:val="7"/>
        </w:rPr>
        <w:t xml:space="preserve">Height: </w:t>
      </w:r>
      <w:r>
        <w:rPr>
          <w:spacing w:val="6"/>
        </w:rPr>
        <w:t xml:space="preserve">The height </w:t>
      </w:r>
      <w:r>
        <w:rPr>
          <w:spacing w:val="5"/>
        </w:rPr>
        <w:t xml:space="preserve">limit </w:t>
      </w:r>
      <w:r>
        <w:rPr>
          <w:spacing w:val="6"/>
        </w:rPr>
        <w:t xml:space="preserve">for </w:t>
      </w:r>
      <w:r>
        <w:t xml:space="preserve">a </w:t>
      </w:r>
      <w:r>
        <w:rPr>
          <w:spacing w:val="7"/>
        </w:rPr>
        <w:t xml:space="preserve">principal </w:t>
      </w:r>
      <w:r>
        <w:rPr>
          <w:spacing w:val="6"/>
        </w:rPr>
        <w:t xml:space="preserve">building </w:t>
      </w:r>
      <w:r>
        <w:rPr>
          <w:spacing w:val="5"/>
        </w:rPr>
        <w:t xml:space="preserve">or </w:t>
      </w:r>
      <w:r>
        <w:rPr>
          <w:spacing w:val="6"/>
        </w:rPr>
        <w:t xml:space="preserve">structure shall </w:t>
      </w:r>
      <w:r>
        <w:rPr>
          <w:spacing w:val="5"/>
        </w:rPr>
        <w:t xml:space="preserve">be </w:t>
      </w:r>
      <w:r>
        <w:rPr>
          <w:spacing w:val="6"/>
        </w:rPr>
        <w:t xml:space="preserve">forty </w:t>
      </w:r>
      <w:r>
        <w:rPr>
          <w:spacing w:val="7"/>
        </w:rPr>
        <w:t xml:space="preserve">(40) feet. </w:t>
      </w:r>
      <w:r>
        <w:rPr>
          <w:spacing w:val="9"/>
        </w:rPr>
        <w:t xml:space="preserve">The </w:t>
      </w:r>
      <w:r>
        <w:rPr>
          <w:spacing w:val="6"/>
        </w:rPr>
        <w:t xml:space="preserve">height limit </w:t>
      </w:r>
      <w:r>
        <w:rPr>
          <w:spacing w:val="5"/>
        </w:rPr>
        <w:t xml:space="preserve">for </w:t>
      </w:r>
      <w:r>
        <w:rPr>
          <w:spacing w:val="4"/>
        </w:rPr>
        <w:t xml:space="preserve">an </w:t>
      </w:r>
      <w:r>
        <w:rPr>
          <w:spacing w:val="7"/>
        </w:rPr>
        <w:t xml:space="preserve">accessory </w:t>
      </w:r>
      <w:r>
        <w:rPr>
          <w:spacing w:val="6"/>
        </w:rPr>
        <w:t xml:space="preserve">building </w:t>
      </w:r>
      <w:r>
        <w:rPr>
          <w:spacing w:val="4"/>
        </w:rPr>
        <w:t xml:space="preserve">or </w:t>
      </w:r>
      <w:r>
        <w:rPr>
          <w:spacing w:val="6"/>
        </w:rPr>
        <w:t xml:space="preserve">structure shall </w:t>
      </w:r>
      <w:r>
        <w:rPr>
          <w:spacing w:val="4"/>
        </w:rPr>
        <w:t xml:space="preserve">be </w:t>
      </w:r>
      <w:r>
        <w:rPr>
          <w:spacing w:val="5"/>
        </w:rPr>
        <w:t xml:space="preserve">two </w:t>
      </w:r>
      <w:r>
        <w:rPr>
          <w:spacing w:val="6"/>
        </w:rPr>
        <w:t xml:space="preserve">(2) stories, but not </w:t>
      </w:r>
      <w:r>
        <w:rPr>
          <w:spacing w:val="8"/>
        </w:rPr>
        <w:t xml:space="preserve">over </w:t>
      </w:r>
      <w:r>
        <w:rPr>
          <w:spacing w:val="6"/>
        </w:rPr>
        <w:t>twenty-five</w:t>
      </w:r>
      <w:r>
        <w:rPr>
          <w:spacing w:val="-2"/>
        </w:rPr>
        <w:t xml:space="preserve"> </w:t>
      </w:r>
      <w:r>
        <w:rPr>
          <w:spacing w:val="6"/>
        </w:rPr>
        <w:t>(25)</w:t>
      </w:r>
      <w:r>
        <w:rPr>
          <w:spacing w:val="-3"/>
        </w:rPr>
        <w:t xml:space="preserve"> </w:t>
      </w:r>
      <w:r>
        <w:rPr>
          <w:spacing w:val="5"/>
        </w:rPr>
        <w:t>feet.</w:t>
      </w:r>
      <w:r>
        <w:rPr>
          <w:spacing w:val="-3"/>
        </w:rPr>
        <w:t xml:space="preserve"> </w:t>
      </w:r>
      <w:r>
        <w:rPr>
          <w:spacing w:val="5"/>
        </w:rPr>
        <w:t>No</w:t>
      </w:r>
      <w:r>
        <w:t xml:space="preserve"> </w:t>
      </w:r>
      <w:r>
        <w:rPr>
          <w:spacing w:val="6"/>
        </w:rPr>
        <w:t>dwelling</w:t>
      </w:r>
      <w:r>
        <w:rPr>
          <w:spacing w:val="-3"/>
        </w:rPr>
        <w:t xml:space="preserve"> </w:t>
      </w:r>
      <w:r>
        <w:rPr>
          <w:spacing w:val="6"/>
        </w:rPr>
        <w:t>shall</w:t>
      </w:r>
      <w:r>
        <w:rPr>
          <w:spacing w:val="-4"/>
        </w:rPr>
        <w:t xml:space="preserve"> </w:t>
      </w:r>
      <w:r>
        <w:rPr>
          <w:spacing w:val="5"/>
        </w:rPr>
        <w:t>be</w:t>
      </w:r>
      <w:r>
        <w:rPr>
          <w:spacing w:val="-4"/>
        </w:rPr>
        <w:t xml:space="preserve"> </w:t>
      </w:r>
      <w:r>
        <w:rPr>
          <w:spacing w:val="5"/>
        </w:rPr>
        <w:t>less</w:t>
      </w:r>
      <w:r>
        <w:rPr>
          <w:spacing w:val="-2"/>
        </w:rPr>
        <w:t xml:space="preserve"> </w:t>
      </w:r>
      <w:r>
        <w:rPr>
          <w:spacing w:val="5"/>
        </w:rPr>
        <w:t>than</w:t>
      </w:r>
      <w:r>
        <w:t xml:space="preserve"> </w:t>
      </w:r>
      <w:r>
        <w:rPr>
          <w:spacing w:val="6"/>
        </w:rPr>
        <w:t>one</w:t>
      </w:r>
      <w:r>
        <w:rPr>
          <w:spacing w:val="-3"/>
        </w:rPr>
        <w:t xml:space="preserve"> </w:t>
      </w:r>
      <w:r>
        <w:rPr>
          <w:spacing w:val="6"/>
        </w:rPr>
        <w:t>(1)</w:t>
      </w:r>
      <w:r>
        <w:rPr>
          <w:spacing w:val="-3"/>
        </w:rPr>
        <w:t xml:space="preserve"> </w:t>
      </w:r>
      <w:r>
        <w:rPr>
          <w:spacing w:val="6"/>
        </w:rPr>
        <w:t>story</w:t>
      </w:r>
      <w:r>
        <w:rPr>
          <w:spacing w:val="-5"/>
        </w:rPr>
        <w:t xml:space="preserve"> </w:t>
      </w:r>
      <w:r>
        <w:rPr>
          <w:spacing w:val="2"/>
        </w:rPr>
        <w:t>in</w:t>
      </w:r>
      <w:r>
        <w:t xml:space="preserve"> </w:t>
      </w:r>
      <w:r>
        <w:rPr>
          <w:spacing w:val="6"/>
        </w:rPr>
        <w:t>height.</w:t>
      </w:r>
      <w:r>
        <w:rPr>
          <w:spacing w:val="-3"/>
        </w:rPr>
        <w:t xml:space="preserve"> </w:t>
      </w:r>
      <w:r>
        <w:rPr>
          <w:spacing w:val="7"/>
        </w:rPr>
        <w:t>However,</w:t>
      </w:r>
      <w:r>
        <w:rPr>
          <w:spacing w:val="-3"/>
        </w:rPr>
        <w:t xml:space="preserve"> </w:t>
      </w:r>
      <w:r>
        <w:rPr>
          <w:spacing w:val="2"/>
        </w:rPr>
        <w:t>in</w:t>
      </w:r>
      <w:r>
        <w:t xml:space="preserve"> </w:t>
      </w:r>
      <w:r>
        <w:rPr>
          <w:spacing w:val="8"/>
        </w:rPr>
        <w:t xml:space="preserve">the </w:t>
      </w:r>
      <w:r>
        <w:rPr>
          <w:spacing w:val="6"/>
        </w:rPr>
        <w:t xml:space="preserve">case </w:t>
      </w:r>
      <w:r>
        <w:rPr>
          <w:spacing w:val="5"/>
        </w:rPr>
        <w:t xml:space="preserve">of farm </w:t>
      </w:r>
      <w:r>
        <w:rPr>
          <w:spacing w:val="7"/>
        </w:rPr>
        <w:t xml:space="preserve">buildings, </w:t>
      </w:r>
      <w:r>
        <w:rPr>
          <w:spacing w:val="6"/>
        </w:rPr>
        <w:t xml:space="preserve">there shall </w:t>
      </w:r>
      <w:r>
        <w:rPr>
          <w:spacing w:val="5"/>
        </w:rPr>
        <w:t xml:space="preserve">be no </w:t>
      </w:r>
      <w:r>
        <w:rPr>
          <w:spacing w:val="6"/>
        </w:rPr>
        <w:t>height</w:t>
      </w:r>
      <w:r>
        <w:rPr>
          <w:spacing w:val="5"/>
        </w:rPr>
        <w:t xml:space="preserve"> </w:t>
      </w:r>
      <w:r>
        <w:rPr>
          <w:spacing w:val="7"/>
        </w:rPr>
        <w:t>limitation.</w:t>
      </w:r>
    </w:p>
    <w:p w14:paraId="24F74F00" w14:textId="77777777" w:rsidR="00041057" w:rsidRDefault="00041057">
      <w:pPr>
        <w:pStyle w:val="BodyText"/>
        <w:spacing w:before="9"/>
        <w:rPr>
          <w:sz w:val="23"/>
        </w:rPr>
      </w:pPr>
    </w:p>
    <w:p w14:paraId="3E9E886B" w14:textId="77777777" w:rsidR="00041057" w:rsidRDefault="00B24B28">
      <w:pPr>
        <w:pStyle w:val="BodyText"/>
        <w:spacing w:line="259" w:lineRule="auto"/>
        <w:ind w:left="800"/>
      </w:pPr>
      <w:r>
        <w:t>In addition, no building or structure shall be constructed which will cast a shadow on the south facing wall of any dwelling between the hours of nine (9:00) a.m. and three (3:00)</w:t>
      </w:r>
    </w:p>
    <w:p w14:paraId="62E44D68" w14:textId="77777777" w:rsidR="00041057" w:rsidRDefault="00B24B28">
      <w:pPr>
        <w:pStyle w:val="BodyText"/>
        <w:ind w:left="800"/>
      </w:pPr>
      <w:r>
        <w:t>p.m. on any winter solstice day (December 21st).</w:t>
      </w:r>
    </w:p>
    <w:p w14:paraId="6B7A7522" w14:textId="77777777" w:rsidR="00041057" w:rsidRDefault="00041057">
      <w:pPr>
        <w:pStyle w:val="BodyText"/>
        <w:spacing w:before="6"/>
        <w:rPr>
          <w:sz w:val="25"/>
        </w:rPr>
      </w:pPr>
    </w:p>
    <w:p w14:paraId="53EC77D6" w14:textId="77777777" w:rsidR="00041057" w:rsidRDefault="00B24B28">
      <w:pPr>
        <w:pStyle w:val="ListParagraph"/>
        <w:numPr>
          <w:ilvl w:val="0"/>
          <w:numId w:val="97"/>
        </w:numPr>
        <w:tabs>
          <w:tab w:val="left" w:pos="805"/>
        </w:tabs>
        <w:spacing w:line="259" w:lineRule="auto"/>
        <w:ind w:left="800" w:right="108" w:hanging="360"/>
        <w:jc w:val="both"/>
      </w:pPr>
      <w:r>
        <w:rPr>
          <w:b/>
          <w:spacing w:val="6"/>
        </w:rPr>
        <w:t>Lot</w:t>
      </w:r>
      <w:r>
        <w:rPr>
          <w:b/>
          <w:spacing w:val="-3"/>
        </w:rPr>
        <w:t xml:space="preserve"> </w:t>
      </w:r>
      <w:r>
        <w:rPr>
          <w:b/>
          <w:spacing w:val="8"/>
        </w:rPr>
        <w:t>Coverage:</w:t>
      </w:r>
      <w:r>
        <w:rPr>
          <w:b/>
          <w:spacing w:val="-3"/>
        </w:rPr>
        <w:t xml:space="preserve"> </w:t>
      </w:r>
      <w:r>
        <w:rPr>
          <w:spacing w:val="7"/>
        </w:rPr>
        <w:t>Not</w:t>
      </w:r>
      <w:r>
        <w:rPr>
          <w:spacing w:val="-3"/>
        </w:rPr>
        <w:t xml:space="preserve"> </w:t>
      </w:r>
      <w:r>
        <w:rPr>
          <w:spacing w:val="7"/>
        </w:rPr>
        <w:t>more</w:t>
      </w:r>
      <w:r>
        <w:rPr>
          <w:spacing w:val="-3"/>
        </w:rPr>
        <w:t xml:space="preserve"> </w:t>
      </w:r>
      <w:r>
        <w:rPr>
          <w:spacing w:val="5"/>
        </w:rPr>
        <w:t>than</w:t>
      </w:r>
      <w:r>
        <w:t xml:space="preserve"> </w:t>
      </w:r>
      <w:r>
        <w:rPr>
          <w:spacing w:val="6"/>
        </w:rPr>
        <w:t>forty-five</w:t>
      </w:r>
      <w:r>
        <w:rPr>
          <w:spacing w:val="-3"/>
        </w:rPr>
        <w:t xml:space="preserve"> </w:t>
      </w:r>
      <w:r>
        <w:rPr>
          <w:spacing w:val="6"/>
        </w:rPr>
        <w:t>(45)</w:t>
      </w:r>
      <w:r>
        <w:rPr>
          <w:spacing w:val="-3"/>
        </w:rPr>
        <w:t xml:space="preserve"> </w:t>
      </w:r>
      <w:r>
        <w:rPr>
          <w:spacing w:val="7"/>
        </w:rPr>
        <w:t>percent</w:t>
      </w:r>
      <w:r>
        <w:rPr>
          <w:spacing w:val="-5"/>
        </w:rPr>
        <w:t xml:space="preserve"> </w:t>
      </w:r>
      <w:r>
        <w:rPr>
          <w:spacing w:val="4"/>
        </w:rPr>
        <w:t>of</w:t>
      </w:r>
      <w:r>
        <w:rPr>
          <w:spacing w:val="-3"/>
        </w:rPr>
        <w:t xml:space="preserve"> </w:t>
      </w:r>
      <w:r>
        <w:rPr>
          <w:spacing w:val="5"/>
        </w:rPr>
        <w:t>the</w:t>
      </w:r>
      <w:r>
        <w:rPr>
          <w:spacing w:val="-3"/>
        </w:rPr>
        <w:t xml:space="preserve"> </w:t>
      </w:r>
      <w:r>
        <w:rPr>
          <w:spacing w:val="4"/>
        </w:rPr>
        <w:t>lot</w:t>
      </w:r>
      <w:r>
        <w:rPr>
          <w:spacing w:val="-3"/>
        </w:rPr>
        <w:t xml:space="preserve"> </w:t>
      </w:r>
      <w:r>
        <w:rPr>
          <w:spacing w:val="6"/>
        </w:rPr>
        <w:t>area</w:t>
      </w:r>
      <w:r>
        <w:rPr>
          <w:spacing w:val="-5"/>
        </w:rPr>
        <w:t xml:space="preserve"> </w:t>
      </w:r>
      <w:r>
        <w:rPr>
          <w:spacing w:val="5"/>
        </w:rPr>
        <w:t>may</w:t>
      </w:r>
      <w:r>
        <w:rPr>
          <w:spacing w:val="-6"/>
        </w:rPr>
        <w:t xml:space="preserve"> </w:t>
      </w:r>
      <w:r>
        <w:rPr>
          <w:spacing w:val="4"/>
        </w:rPr>
        <w:t>be</w:t>
      </w:r>
      <w:r>
        <w:rPr>
          <w:spacing w:val="-3"/>
        </w:rPr>
        <w:t xml:space="preserve"> </w:t>
      </w:r>
      <w:r>
        <w:rPr>
          <w:spacing w:val="6"/>
        </w:rPr>
        <w:t>covered</w:t>
      </w:r>
      <w:r>
        <w:rPr>
          <w:spacing w:val="-3"/>
        </w:rPr>
        <w:t xml:space="preserve"> </w:t>
      </w:r>
      <w:r>
        <w:rPr>
          <w:spacing w:val="6"/>
        </w:rPr>
        <w:t>with</w:t>
      </w:r>
      <w:r>
        <w:rPr>
          <w:spacing w:val="-3"/>
        </w:rPr>
        <w:t xml:space="preserve"> </w:t>
      </w:r>
      <w:r>
        <w:rPr>
          <w:spacing w:val="8"/>
        </w:rPr>
        <w:t xml:space="preserve">an </w:t>
      </w:r>
      <w:r>
        <w:rPr>
          <w:spacing w:val="7"/>
        </w:rPr>
        <w:t>impervious</w:t>
      </w:r>
      <w:r>
        <w:rPr>
          <w:spacing w:val="6"/>
        </w:rPr>
        <w:t xml:space="preserve"> </w:t>
      </w:r>
      <w:r>
        <w:rPr>
          <w:spacing w:val="8"/>
        </w:rPr>
        <w:t>surface.</w:t>
      </w:r>
    </w:p>
    <w:p w14:paraId="31BE2888" w14:textId="77777777" w:rsidR="00041057" w:rsidRDefault="00041057">
      <w:pPr>
        <w:spacing w:line="259" w:lineRule="auto"/>
        <w:jc w:val="both"/>
        <w:sectPr w:rsidR="00041057">
          <w:pgSz w:w="12240" w:h="15840"/>
          <w:pgMar w:top="1480" w:right="1040" w:bottom="1320" w:left="1720" w:header="0" w:footer="1121" w:gutter="0"/>
          <w:cols w:space="720"/>
        </w:sectPr>
      </w:pPr>
    </w:p>
    <w:p w14:paraId="6725B070" w14:textId="77777777" w:rsidR="00041057" w:rsidRDefault="00B24B28">
      <w:pPr>
        <w:pStyle w:val="ListParagraph"/>
        <w:numPr>
          <w:ilvl w:val="0"/>
          <w:numId w:val="97"/>
        </w:numPr>
        <w:tabs>
          <w:tab w:val="left" w:pos="805"/>
        </w:tabs>
        <w:spacing w:before="38" w:line="259" w:lineRule="auto"/>
        <w:ind w:left="800" w:right="103" w:hanging="360"/>
        <w:jc w:val="both"/>
      </w:pPr>
      <w:r>
        <w:rPr>
          <w:b/>
          <w:spacing w:val="8"/>
        </w:rPr>
        <w:lastRenderedPageBreak/>
        <w:t xml:space="preserve">Development </w:t>
      </w:r>
      <w:r>
        <w:rPr>
          <w:b/>
          <w:spacing w:val="7"/>
        </w:rPr>
        <w:t xml:space="preserve">Restrictions: </w:t>
      </w:r>
      <w:r>
        <w:rPr>
          <w:spacing w:val="2"/>
        </w:rPr>
        <w:t xml:space="preserve">In </w:t>
      </w:r>
      <w:r>
        <w:rPr>
          <w:spacing w:val="6"/>
        </w:rPr>
        <w:t xml:space="preserve">order </w:t>
      </w:r>
      <w:r>
        <w:rPr>
          <w:spacing w:val="2"/>
        </w:rPr>
        <w:t xml:space="preserve">to </w:t>
      </w:r>
      <w:r>
        <w:rPr>
          <w:spacing w:val="9"/>
        </w:rPr>
        <w:t xml:space="preserve">preserve </w:t>
      </w:r>
      <w:r>
        <w:rPr>
          <w:spacing w:val="5"/>
        </w:rPr>
        <w:t xml:space="preserve">the </w:t>
      </w:r>
      <w:r>
        <w:rPr>
          <w:spacing w:val="6"/>
        </w:rPr>
        <w:t xml:space="preserve">rural quality </w:t>
      </w:r>
      <w:r>
        <w:rPr>
          <w:spacing w:val="5"/>
        </w:rPr>
        <w:t xml:space="preserve">of the </w:t>
      </w:r>
      <w:r>
        <w:rPr>
          <w:spacing w:val="6"/>
        </w:rPr>
        <w:t xml:space="preserve">community, </w:t>
      </w:r>
      <w:r>
        <w:rPr>
          <w:spacing w:val="8"/>
        </w:rPr>
        <w:t xml:space="preserve">the </w:t>
      </w:r>
      <w:r>
        <w:rPr>
          <w:spacing w:val="7"/>
        </w:rPr>
        <w:t xml:space="preserve">subdivision </w:t>
      </w:r>
      <w:r>
        <w:rPr>
          <w:spacing w:val="5"/>
        </w:rPr>
        <w:t xml:space="preserve">of </w:t>
      </w:r>
      <w:r>
        <w:rPr>
          <w:spacing w:val="7"/>
        </w:rPr>
        <w:t xml:space="preserve">properties </w:t>
      </w:r>
      <w:r>
        <w:rPr>
          <w:spacing w:val="6"/>
        </w:rPr>
        <w:t xml:space="preserve">shall </w:t>
      </w:r>
      <w:r>
        <w:rPr>
          <w:spacing w:val="5"/>
        </w:rPr>
        <w:t xml:space="preserve">be limited </w:t>
      </w:r>
      <w:r>
        <w:rPr>
          <w:spacing w:val="7"/>
        </w:rPr>
        <w:t xml:space="preserve">according </w:t>
      </w:r>
      <w:r>
        <w:rPr>
          <w:spacing w:val="4"/>
        </w:rPr>
        <w:t xml:space="preserve">to the </w:t>
      </w:r>
      <w:r>
        <w:rPr>
          <w:spacing w:val="7"/>
        </w:rPr>
        <w:t xml:space="preserve">requirements </w:t>
      </w:r>
      <w:r>
        <w:rPr>
          <w:spacing w:val="5"/>
        </w:rPr>
        <w:t xml:space="preserve">of </w:t>
      </w:r>
      <w:r>
        <w:rPr>
          <w:spacing w:val="6"/>
        </w:rPr>
        <w:t xml:space="preserve">Section 401 </w:t>
      </w:r>
      <w:r>
        <w:rPr>
          <w:spacing w:val="10"/>
        </w:rPr>
        <w:t xml:space="preserve">of </w:t>
      </w:r>
      <w:r>
        <w:rPr>
          <w:spacing w:val="5"/>
        </w:rPr>
        <w:t>this</w:t>
      </w:r>
      <w:r>
        <w:rPr>
          <w:spacing w:val="11"/>
        </w:rPr>
        <w:t xml:space="preserve"> </w:t>
      </w:r>
      <w:r>
        <w:rPr>
          <w:spacing w:val="8"/>
        </w:rPr>
        <w:t>Ordinance.</w:t>
      </w:r>
    </w:p>
    <w:p w14:paraId="2BEE9A05" w14:textId="77777777" w:rsidR="00041057" w:rsidRDefault="00041057">
      <w:pPr>
        <w:pStyle w:val="BodyText"/>
        <w:spacing w:before="9"/>
        <w:rPr>
          <w:sz w:val="23"/>
        </w:rPr>
      </w:pPr>
    </w:p>
    <w:p w14:paraId="7B9789C7" w14:textId="77777777" w:rsidR="00041057" w:rsidRDefault="00B24B28">
      <w:pPr>
        <w:pStyle w:val="ListParagraph"/>
        <w:numPr>
          <w:ilvl w:val="0"/>
          <w:numId w:val="97"/>
        </w:numPr>
        <w:tabs>
          <w:tab w:val="left" w:pos="805"/>
        </w:tabs>
        <w:spacing w:line="259" w:lineRule="auto"/>
        <w:ind w:left="800" w:right="105" w:hanging="360"/>
        <w:jc w:val="both"/>
      </w:pPr>
      <w:r>
        <w:rPr>
          <w:b/>
          <w:spacing w:val="7"/>
        </w:rPr>
        <w:t>Road</w:t>
      </w:r>
      <w:r>
        <w:rPr>
          <w:b/>
          <w:spacing w:val="-3"/>
        </w:rPr>
        <w:t xml:space="preserve"> </w:t>
      </w:r>
      <w:r>
        <w:rPr>
          <w:b/>
          <w:spacing w:val="8"/>
        </w:rPr>
        <w:t>Frontage:</w:t>
      </w:r>
      <w:r>
        <w:rPr>
          <w:b/>
          <w:spacing w:val="-3"/>
        </w:rPr>
        <w:t xml:space="preserve"> </w:t>
      </w:r>
      <w:r>
        <w:rPr>
          <w:spacing w:val="5"/>
        </w:rPr>
        <w:t>All</w:t>
      </w:r>
      <w:r>
        <w:rPr>
          <w:spacing w:val="-6"/>
        </w:rPr>
        <w:t xml:space="preserve"> </w:t>
      </w:r>
      <w:r>
        <w:rPr>
          <w:spacing w:val="5"/>
        </w:rPr>
        <w:t>lots</w:t>
      </w:r>
      <w:r>
        <w:rPr>
          <w:spacing w:val="-4"/>
        </w:rPr>
        <w:t xml:space="preserve"> </w:t>
      </w:r>
      <w:r>
        <w:rPr>
          <w:spacing w:val="6"/>
        </w:rPr>
        <w:t>shall</w:t>
      </w:r>
      <w:r>
        <w:rPr>
          <w:spacing w:val="-6"/>
        </w:rPr>
        <w:t xml:space="preserve"> </w:t>
      </w:r>
      <w:r>
        <w:rPr>
          <w:spacing w:val="7"/>
        </w:rPr>
        <w:t>front</w:t>
      </w:r>
      <w:r>
        <w:rPr>
          <w:spacing w:val="-4"/>
        </w:rPr>
        <w:t xml:space="preserve"> </w:t>
      </w:r>
      <w:r>
        <w:rPr>
          <w:spacing w:val="5"/>
        </w:rPr>
        <w:t>for</w:t>
      </w:r>
      <w:r>
        <w:rPr>
          <w:spacing w:val="-4"/>
        </w:rPr>
        <w:t xml:space="preserve"> </w:t>
      </w:r>
      <w:r>
        <w:rPr>
          <w:spacing w:val="6"/>
        </w:rPr>
        <w:t>their</w:t>
      </w:r>
      <w:r>
        <w:rPr>
          <w:spacing w:val="-4"/>
        </w:rPr>
        <w:t xml:space="preserve"> </w:t>
      </w:r>
      <w:r>
        <w:rPr>
          <w:spacing w:val="6"/>
        </w:rPr>
        <w:t>full</w:t>
      </w:r>
      <w:r>
        <w:rPr>
          <w:spacing w:val="-6"/>
        </w:rPr>
        <w:t xml:space="preserve"> </w:t>
      </w:r>
      <w:r>
        <w:rPr>
          <w:spacing w:val="7"/>
        </w:rPr>
        <w:t>required</w:t>
      </w:r>
      <w:r>
        <w:rPr>
          <w:spacing w:val="1"/>
        </w:rPr>
        <w:t xml:space="preserve"> </w:t>
      </w:r>
      <w:r>
        <w:rPr>
          <w:spacing w:val="6"/>
        </w:rPr>
        <w:t>width</w:t>
      </w:r>
      <w:r>
        <w:rPr>
          <w:spacing w:val="1"/>
        </w:rPr>
        <w:t xml:space="preserve"> </w:t>
      </w:r>
      <w:r>
        <w:rPr>
          <w:spacing w:val="7"/>
        </w:rPr>
        <w:t>upon</w:t>
      </w:r>
      <w:r>
        <w:t xml:space="preserve"> </w:t>
      </w:r>
      <w:r>
        <w:rPr>
          <w:spacing w:val="3"/>
        </w:rPr>
        <w:t>an</w:t>
      </w:r>
      <w:r>
        <w:t xml:space="preserve"> </w:t>
      </w:r>
      <w:r>
        <w:rPr>
          <w:spacing w:val="6"/>
        </w:rPr>
        <w:t>existing</w:t>
      </w:r>
      <w:r>
        <w:rPr>
          <w:spacing w:val="-4"/>
        </w:rPr>
        <w:t xml:space="preserve"> </w:t>
      </w:r>
      <w:r>
        <w:rPr>
          <w:spacing w:val="9"/>
        </w:rPr>
        <w:t xml:space="preserve">Township </w:t>
      </w:r>
      <w:r>
        <w:rPr>
          <w:spacing w:val="5"/>
        </w:rPr>
        <w:t xml:space="preserve">or </w:t>
      </w:r>
      <w:proofErr w:type="gramStart"/>
      <w:r>
        <w:rPr>
          <w:spacing w:val="5"/>
        </w:rPr>
        <w:t xml:space="preserve">State </w:t>
      </w:r>
      <w:r>
        <w:rPr>
          <w:spacing w:val="6"/>
        </w:rPr>
        <w:t>road</w:t>
      </w:r>
      <w:proofErr w:type="gramEnd"/>
      <w:r>
        <w:rPr>
          <w:spacing w:val="6"/>
        </w:rPr>
        <w:t xml:space="preserve"> </w:t>
      </w:r>
      <w:r>
        <w:rPr>
          <w:spacing w:val="4"/>
        </w:rPr>
        <w:t xml:space="preserve">or </w:t>
      </w:r>
      <w:r>
        <w:rPr>
          <w:spacing w:val="3"/>
        </w:rPr>
        <w:t xml:space="preserve">an </w:t>
      </w:r>
      <w:r>
        <w:rPr>
          <w:spacing w:val="7"/>
        </w:rPr>
        <w:t xml:space="preserve">approved </w:t>
      </w:r>
      <w:r>
        <w:rPr>
          <w:spacing w:val="6"/>
        </w:rPr>
        <w:t xml:space="preserve">private street </w:t>
      </w:r>
      <w:r>
        <w:rPr>
          <w:spacing w:val="5"/>
        </w:rPr>
        <w:t xml:space="preserve">that </w:t>
      </w:r>
      <w:r>
        <w:rPr>
          <w:spacing w:val="6"/>
        </w:rPr>
        <w:t xml:space="preserve">meets </w:t>
      </w:r>
      <w:r>
        <w:rPr>
          <w:spacing w:val="5"/>
        </w:rPr>
        <w:t xml:space="preserve">the </w:t>
      </w:r>
      <w:r>
        <w:rPr>
          <w:spacing w:val="7"/>
        </w:rPr>
        <w:t xml:space="preserve">requirements </w:t>
      </w:r>
      <w:r>
        <w:rPr>
          <w:spacing w:val="5"/>
        </w:rPr>
        <w:t xml:space="preserve">of </w:t>
      </w:r>
      <w:r>
        <w:rPr>
          <w:spacing w:val="6"/>
        </w:rPr>
        <w:t xml:space="preserve">Section </w:t>
      </w:r>
      <w:r>
        <w:rPr>
          <w:spacing w:val="7"/>
        </w:rPr>
        <w:t xml:space="preserve">411-e) </w:t>
      </w:r>
      <w:r>
        <w:rPr>
          <w:spacing w:val="10"/>
        </w:rPr>
        <w:t xml:space="preserve">of </w:t>
      </w:r>
      <w:r>
        <w:rPr>
          <w:spacing w:val="5"/>
        </w:rPr>
        <w:t>this</w:t>
      </w:r>
      <w:r>
        <w:rPr>
          <w:spacing w:val="-6"/>
        </w:rPr>
        <w:t xml:space="preserve"> </w:t>
      </w:r>
      <w:r>
        <w:rPr>
          <w:spacing w:val="7"/>
        </w:rPr>
        <w:t>Ordinance,</w:t>
      </w:r>
      <w:r>
        <w:rPr>
          <w:spacing w:val="-6"/>
        </w:rPr>
        <w:t xml:space="preserve"> </w:t>
      </w:r>
      <w:r>
        <w:rPr>
          <w:spacing w:val="5"/>
        </w:rPr>
        <w:t>or</w:t>
      </w:r>
      <w:r>
        <w:rPr>
          <w:spacing w:val="-7"/>
        </w:rPr>
        <w:t xml:space="preserve"> </w:t>
      </w:r>
      <w:r>
        <w:rPr>
          <w:spacing w:val="6"/>
        </w:rPr>
        <w:t>shall</w:t>
      </w:r>
      <w:r>
        <w:rPr>
          <w:spacing w:val="-8"/>
        </w:rPr>
        <w:t xml:space="preserve"> </w:t>
      </w:r>
      <w:r>
        <w:rPr>
          <w:spacing w:val="6"/>
        </w:rPr>
        <w:t>meet</w:t>
      </w:r>
      <w:r>
        <w:rPr>
          <w:spacing w:val="-11"/>
        </w:rPr>
        <w:t xml:space="preserve"> </w:t>
      </w:r>
      <w:r>
        <w:rPr>
          <w:spacing w:val="5"/>
        </w:rPr>
        <w:t>the</w:t>
      </w:r>
      <w:r>
        <w:rPr>
          <w:spacing w:val="-6"/>
        </w:rPr>
        <w:t xml:space="preserve"> </w:t>
      </w:r>
      <w:r>
        <w:rPr>
          <w:spacing w:val="7"/>
        </w:rPr>
        <w:t>requirements</w:t>
      </w:r>
      <w:r>
        <w:rPr>
          <w:spacing w:val="-6"/>
        </w:rPr>
        <w:t xml:space="preserve"> </w:t>
      </w:r>
      <w:r>
        <w:rPr>
          <w:spacing w:val="5"/>
        </w:rPr>
        <w:t>for</w:t>
      </w:r>
      <w:r>
        <w:rPr>
          <w:spacing w:val="-6"/>
        </w:rPr>
        <w:t xml:space="preserve"> </w:t>
      </w:r>
      <w:r>
        <w:rPr>
          <w:spacing w:val="7"/>
        </w:rPr>
        <w:t>panhandle</w:t>
      </w:r>
      <w:r>
        <w:rPr>
          <w:spacing w:val="-6"/>
        </w:rPr>
        <w:t xml:space="preserve"> </w:t>
      </w:r>
      <w:r>
        <w:rPr>
          <w:spacing w:val="5"/>
        </w:rPr>
        <w:t>lots</w:t>
      </w:r>
      <w:r>
        <w:rPr>
          <w:spacing w:val="-6"/>
        </w:rPr>
        <w:t xml:space="preserve"> </w:t>
      </w:r>
      <w:r>
        <w:rPr>
          <w:spacing w:val="3"/>
        </w:rPr>
        <w:t>as</w:t>
      </w:r>
      <w:r>
        <w:rPr>
          <w:spacing w:val="-6"/>
        </w:rPr>
        <w:t xml:space="preserve"> </w:t>
      </w:r>
      <w:r>
        <w:rPr>
          <w:spacing w:val="5"/>
        </w:rPr>
        <w:t>set</w:t>
      </w:r>
      <w:r>
        <w:rPr>
          <w:spacing w:val="-8"/>
        </w:rPr>
        <w:t xml:space="preserve"> </w:t>
      </w:r>
      <w:r>
        <w:rPr>
          <w:spacing w:val="6"/>
        </w:rPr>
        <w:t>forth</w:t>
      </w:r>
      <w:r>
        <w:rPr>
          <w:spacing w:val="-3"/>
        </w:rPr>
        <w:t xml:space="preserve"> </w:t>
      </w:r>
      <w:r>
        <w:t>in</w:t>
      </w:r>
      <w:r>
        <w:rPr>
          <w:spacing w:val="-3"/>
        </w:rPr>
        <w:t xml:space="preserve"> </w:t>
      </w:r>
      <w:r>
        <w:rPr>
          <w:spacing w:val="6"/>
        </w:rPr>
        <w:t>Section</w:t>
      </w:r>
      <w:r>
        <w:rPr>
          <w:spacing w:val="-5"/>
        </w:rPr>
        <w:t xml:space="preserve"> </w:t>
      </w:r>
      <w:r>
        <w:rPr>
          <w:spacing w:val="10"/>
        </w:rPr>
        <w:t>304-</w:t>
      </w:r>
    </w:p>
    <w:p w14:paraId="7F8DA0EF" w14:textId="77777777" w:rsidR="00041057" w:rsidRDefault="00B24B28">
      <w:pPr>
        <w:pStyle w:val="ListParagraph"/>
        <w:numPr>
          <w:ilvl w:val="0"/>
          <w:numId w:val="97"/>
        </w:numPr>
        <w:tabs>
          <w:tab w:val="left" w:pos="1005"/>
        </w:tabs>
        <w:ind w:left="1004" w:hanging="204"/>
        <w:jc w:val="left"/>
      </w:pPr>
      <w:r>
        <w:rPr>
          <w:spacing w:val="9"/>
        </w:rPr>
        <w:t>below.</w:t>
      </w:r>
    </w:p>
    <w:p w14:paraId="7763E496" w14:textId="77777777" w:rsidR="00041057" w:rsidRDefault="00041057">
      <w:pPr>
        <w:pStyle w:val="BodyText"/>
        <w:spacing w:before="6"/>
        <w:rPr>
          <w:sz w:val="25"/>
        </w:rPr>
      </w:pPr>
    </w:p>
    <w:p w14:paraId="4E4540C2" w14:textId="77777777" w:rsidR="00041057" w:rsidRDefault="00B24B28">
      <w:pPr>
        <w:pStyle w:val="ListParagraph"/>
        <w:numPr>
          <w:ilvl w:val="0"/>
          <w:numId w:val="96"/>
        </w:numPr>
        <w:tabs>
          <w:tab w:val="left" w:pos="805"/>
        </w:tabs>
        <w:spacing w:line="259" w:lineRule="auto"/>
        <w:ind w:right="105" w:hanging="360"/>
        <w:jc w:val="both"/>
      </w:pPr>
      <w:r>
        <w:rPr>
          <w:b/>
          <w:spacing w:val="8"/>
        </w:rPr>
        <w:t>Panhandle</w:t>
      </w:r>
      <w:r>
        <w:rPr>
          <w:b/>
          <w:spacing w:val="-11"/>
        </w:rPr>
        <w:t xml:space="preserve"> </w:t>
      </w:r>
      <w:r>
        <w:rPr>
          <w:b/>
          <w:spacing w:val="6"/>
        </w:rPr>
        <w:t>Lots:</w:t>
      </w:r>
      <w:r>
        <w:rPr>
          <w:b/>
          <w:spacing w:val="-10"/>
        </w:rPr>
        <w:t xml:space="preserve"> </w:t>
      </w:r>
      <w:r>
        <w:rPr>
          <w:spacing w:val="2"/>
        </w:rPr>
        <w:t>If</w:t>
      </w:r>
      <w:r>
        <w:rPr>
          <w:spacing w:val="-12"/>
        </w:rPr>
        <w:t xml:space="preserve"> </w:t>
      </w:r>
      <w:r>
        <w:rPr>
          <w:spacing w:val="7"/>
        </w:rPr>
        <w:t>subdivision</w:t>
      </w:r>
      <w:r>
        <w:rPr>
          <w:spacing w:val="-7"/>
        </w:rPr>
        <w:t xml:space="preserve"> </w:t>
      </w:r>
      <w:r>
        <w:rPr>
          <w:spacing w:val="3"/>
        </w:rPr>
        <w:t>is</w:t>
      </w:r>
      <w:r>
        <w:rPr>
          <w:spacing w:val="-12"/>
        </w:rPr>
        <w:t xml:space="preserve"> </w:t>
      </w:r>
      <w:r>
        <w:rPr>
          <w:spacing w:val="7"/>
        </w:rPr>
        <w:t>otherwise</w:t>
      </w:r>
      <w:r>
        <w:rPr>
          <w:spacing w:val="-9"/>
        </w:rPr>
        <w:t xml:space="preserve"> </w:t>
      </w:r>
      <w:r>
        <w:rPr>
          <w:spacing w:val="6"/>
        </w:rPr>
        <w:t>permitted</w:t>
      </w:r>
      <w:r>
        <w:rPr>
          <w:spacing w:val="-9"/>
        </w:rPr>
        <w:t xml:space="preserve"> </w:t>
      </w:r>
      <w:r>
        <w:rPr>
          <w:spacing w:val="5"/>
        </w:rPr>
        <w:t>by</w:t>
      </w:r>
      <w:r>
        <w:rPr>
          <w:spacing w:val="-14"/>
        </w:rPr>
        <w:t xml:space="preserve"> </w:t>
      </w:r>
      <w:r>
        <w:rPr>
          <w:spacing w:val="5"/>
        </w:rPr>
        <w:t>this</w:t>
      </w:r>
      <w:r>
        <w:rPr>
          <w:spacing w:val="-12"/>
        </w:rPr>
        <w:t xml:space="preserve"> </w:t>
      </w:r>
      <w:r>
        <w:rPr>
          <w:spacing w:val="7"/>
        </w:rPr>
        <w:t>Ordinance,</w:t>
      </w:r>
      <w:r>
        <w:rPr>
          <w:spacing w:val="-10"/>
        </w:rPr>
        <w:t xml:space="preserve"> </w:t>
      </w:r>
      <w:r>
        <w:rPr>
          <w:spacing w:val="5"/>
        </w:rPr>
        <w:t>two</w:t>
      </w:r>
      <w:r>
        <w:rPr>
          <w:spacing w:val="-9"/>
        </w:rPr>
        <w:t xml:space="preserve"> </w:t>
      </w:r>
      <w:r>
        <w:rPr>
          <w:spacing w:val="5"/>
        </w:rPr>
        <w:t>(2)</w:t>
      </w:r>
      <w:r>
        <w:rPr>
          <w:spacing w:val="-12"/>
        </w:rPr>
        <w:t xml:space="preserve"> </w:t>
      </w:r>
      <w:r>
        <w:rPr>
          <w:spacing w:val="8"/>
        </w:rPr>
        <w:t xml:space="preserve">panhandle </w:t>
      </w:r>
      <w:r>
        <w:rPr>
          <w:spacing w:val="5"/>
        </w:rPr>
        <w:t xml:space="preserve">lots may be </w:t>
      </w:r>
      <w:r>
        <w:rPr>
          <w:spacing w:val="6"/>
        </w:rPr>
        <w:t xml:space="preserve">created </w:t>
      </w:r>
      <w:r>
        <w:rPr>
          <w:spacing w:val="4"/>
        </w:rPr>
        <w:t xml:space="preserve">on </w:t>
      </w:r>
      <w:r>
        <w:rPr>
          <w:spacing w:val="5"/>
        </w:rPr>
        <w:t xml:space="preserve">each </w:t>
      </w:r>
      <w:r>
        <w:rPr>
          <w:spacing w:val="6"/>
        </w:rPr>
        <w:t xml:space="preserve">parcel </w:t>
      </w:r>
      <w:r>
        <w:rPr>
          <w:spacing w:val="5"/>
        </w:rPr>
        <w:t xml:space="preserve">of </w:t>
      </w:r>
      <w:r>
        <w:rPr>
          <w:spacing w:val="7"/>
        </w:rPr>
        <w:t xml:space="preserve">land, </w:t>
      </w:r>
      <w:r>
        <w:rPr>
          <w:spacing w:val="3"/>
        </w:rPr>
        <w:t xml:space="preserve">as </w:t>
      </w:r>
      <w:r>
        <w:rPr>
          <w:spacing w:val="2"/>
        </w:rPr>
        <w:t xml:space="preserve">it </w:t>
      </w:r>
      <w:r>
        <w:rPr>
          <w:spacing w:val="6"/>
        </w:rPr>
        <w:t xml:space="preserve">existed </w:t>
      </w:r>
      <w:r>
        <w:rPr>
          <w:spacing w:val="4"/>
        </w:rPr>
        <w:t xml:space="preserve">on </w:t>
      </w:r>
      <w:r>
        <w:rPr>
          <w:spacing w:val="7"/>
        </w:rPr>
        <w:t xml:space="preserve">October </w:t>
      </w:r>
      <w:r>
        <w:rPr>
          <w:spacing w:val="6"/>
        </w:rPr>
        <w:t xml:space="preserve">13, </w:t>
      </w:r>
      <w:r>
        <w:rPr>
          <w:spacing w:val="7"/>
        </w:rPr>
        <w:t xml:space="preserve">1976, </w:t>
      </w:r>
      <w:r>
        <w:rPr>
          <w:spacing w:val="5"/>
        </w:rPr>
        <w:t xml:space="preserve">for </w:t>
      </w:r>
      <w:r>
        <w:rPr>
          <w:spacing w:val="9"/>
        </w:rPr>
        <w:t xml:space="preserve">any </w:t>
      </w:r>
      <w:r>
        <w:rPr>
          <w:spacing w:val="7"/>
        </w:rPr>
        <w:t xml:space="preserve">principal </w:t>
      </w:r>
      <w:r>
        <w:rPr>
          <w:spacing w:val="5"/>
        </w:rPr>
        <w:t xml:space="preserve">use </w:t>
      </w:r>
      <w:r>
        <w:rPr>
          <w:spacing w:val="6"/>
        </w:rPr>
        <w:t xml:space="preserve">permitted </w:t>
      </w:r>
      <w:r>
        <w:rPr>
          <w:spacing w:val="3"/>
        </w:rPr>
        <w:t xml:space="preserve">in </w:t>
      </w:r>
      <w:r>
        <w:rPr>
          <w:spacing w:val="5"/>
        </w:rPr>
        <w:t xml:space="preserve">this </w:t>
      </w:r>
      <w:r>
        <w:rPr>
          <w:spacing w:val="6"/>
        </w:rPr>
        <w:t xml:space="preserve">Zone. </w:t>
      </w:r>
      <w:r>
        <w:rPr>
          <w:spacing w:val="7"/>
        </w:rPr>
        <w:t xml:space="preserve">Additional panhandle </w:t>
      </w:r>
      <w:r>
        <w:rPr>
          <w:spacing w:val="5"/>
        </w:rPr>
        <w:t xml:space="preserve">lots are </w:t>
      </w:r>
      <w:r>
        <w:rPr>
          <w:spacing w:val="6"/>
        </w:rPr>
        <w:t xml:space="preserve">permitted, </w:t>
      </w:r>
      <w:r>
        <w:rPr>
          <w:spacing w:val="7"/>
        </w:rPr>
        <w:t xml:space="preserve">provided </w:t>
      </w:r>
      <w:r>
        <w:rPr>
          <w:spacing w:val="4"/>
        </w:rPr>
        <w:t xml:space="preserve">no </w:t>
      </w:r>
      <w:r>
        <w:rPr>
          <w:spacing w:val="6"/>
        </w:rPr>
        <w:t>more</w:t>
      </w:r>
      <w:r>
        <w:rPr>
          <w:spacing w:val="2"/>
        </w:rPr>
        <w:t xml:space="preserve"> </w:t>
      </w:r>
      <w:r>
        <w:rPr>
          <w:spacing w:val="5"/>
        </w:rPr>
        <w:t>than two</w:t>
      </w:r>
      <w:r>
        <w:rPr>
          <w:spacing w:val="2"/>
        </w:rPr>
        <w:t xml:space="preserve"> </w:t>
      </w:r>
      <w:r>
        <w:rPr>
          <w:spacing w:val="6"/>
        </w:rPr>
        <w:t>(2)</w:t>
      </w:r>
      <w:r>
        <w:rPr>
          <w:spacing w:val="2"/>
        </w:rPr>
        <w:t xml:space="preserve"> </w:t>
      </w:r>
      <w:r>
        <w:rPr>
          <w:spacing w:val="7"/>
        </w:rPr>
        <w:t>panhandle</w:t>
      </w:r>
      <w:r>
        <w:rPr>
          <w:spacing w:val="2"/>
        </w:rPr>
        <w:t xml:space="preserve"> </w:t>
      </w:r>
      <w:r>
        <w:rPr>
          <w:spacing w:val="5"/>
        </w:rPr>
        <w:t>lots</w:t>
      </w:r>
      <w:r>
        <w:rPr>
          <w:spacing w:val="2"/>
        </w:rPr>
        <w:t xml:space="preserve"> </w:t>
      </w:r>
      <w:r>
        <w:rPr>
          <w:spacing w:val="6"/>
        </w:rPr>
        <w:t>shall</w:t>
      </w:r>
      <w:r>
        <w:t xml:space="preserve"> </w:t>
      </w:r>
      <w:r>
        <w:rPr>
          <w:spacing w:val="5"/>
        </w:rPr>
        <w:t>be</w:t>
      </w:r>
      <w:r>
        <w:rPr>
          <w:spacing w:val="2"/>
        </w:rPr>
        <w:t xml:space="preserve"> </w:t>
      </w:r>
      <w:r>
        <w:rPr>
          <w:spacing w:val="7"/>
        </w:rPr>
        <w:t>allowed</w:t>
      </w:r>
      <w:r>
        <w:rPr>
          <w:spacing w:val="5"/>
        </w:rPr>
        <w:t xml:space="preserve"> for</w:t>
      </w:r>
      <w:r>
        <w:rPr>
          <w:spacing w:val="2"/>
        </w:rPr>
        <w:t xml:space="preserve"> </w:t>
      </w:r>
      <w:r>
        <w:rPr>
          <w:spacing w:val="6"/>
        </w:rPr>
        <w:t>every</w:t>
      </w:r>
      <w:r>
        <w:rPr>
          <w:spacing w:val="-1"/>
        </w:rPr>
        <w:t xml:space="preserve"> </w:t>
      </w:r>
      <w:r>
        <w:rPr>
          <w:spacing w:val="5"/>
        </w:rPr>
        <w:t>five</w:t>
      </w:r>
      <w:r>
        <w:rPr>
          <w:spacing w:val="2"/>
        </w:rPr>
        <w:t xml:space="preserve"> </w:t>
      </w:r>
      <w:r>
        <w:rPr>
          <w:spacing w:val="5"/>
        </w:rPr>
        <w:t>(5)</w:t>
      </w:r>
      <w:r>
        <w:rPr>
          <w:spacing w:val="2"/>
        </w:rPr>
        <w:t xml:space="preserve"> </w:t>
      </w:r>
      <w:r>
        <w:rPr>
          <w:spacing w:val="5"/>
        </w:rPr>
        <w:t>lots</w:t>
      </w:r>
      <w:r>
        <w:rPr>
          <w:spacing w:val="2"/>
        </w:rPr>
        <w:t xml:space="preserve"> </w:t>
      </w:r>
      <w:r>
        <w:rPr>
          <w:spacing w:val="6"/>
        </w:rPr>
        <w:t>created</w:t>
      </w:r>
      <w:r>
        <w:rPr>
          <w:spacing w:val="2"/>
        </w:rPr>
        <w:t xml:space="preserve"> </w:t>
      </w:r>
      <w:r>
        <w:rPr>
          <w:spacing w:val="5"/>
        </w:rPr>
        <w:t>on</w:t>
      </w:r>
      <w:r>
        <w:rPr>
          <w:spacing w:val="2"/>
        </w:rPr>
        <w:t xml:space="preserve"> </w:t>
      </w:r>
      <w:r>
        <w:t>a</w:t>
      </w:r>
      <w:r>
        <w:rPr>
          <w:spacing w:val="2"/>
        </w:rPr>
        <w:t xml:space="preserve"> </w:t>
      </w:r>
      <w:r>
        <w:rPr>
          <w:spacing w:val="8"/>
        </w:rPr>
        <w:t xml:space="preserve">parcel </w:t>
      </w:r>
      <w:r>
        <w:rPr>
          <w:spacing w:val="4"/>
        </w:rPr>
        <w:t xml:space="preserve">of </w:t>
      </w:r>
      <w:r>
        <w:rPr>
          <w:spacing w:val="6"/>
        </w:rPr>
        <w:t xml:space="preserve">land </w:t>
      </w:r>
      <w:r>
        <w:rPr>
          <w:spacing w:val="4"/>
        </w:rPr>
        <w:t xml:space="preserve">as </w:t>
      </w:r>
      <w:r>
        <w:rPr>
          <w:spacing w:val="3"/>
        </w:rPr>
        <w:t xml:space="preserve">it </w:t>
      </w:r>
      <w:r>
        <w:rPr>
          <w:spacing w:val="6"/>
        </w:rPr>
        <w:t xml:space="preserve">existed </w:t>
      </w:r>
      <w:r>
        <w:rPr>
          <w:spacing w:val="5"/>
        </w:rPr>
        <w:t xml:space="preserve">on </w:t>
      </w:r>
      <w:r>
        <w:rPr>
          <w:spacing w:val="7"/>
        </w:rPr>
        <w:t xml:space="preserve">October </w:t>
      </w:r>
      <w:r>
        <w:rPr>
          <w:spacing w:val="6"/>
        </w:rPr>
        <w:t>13,</w:t>
      </w:r>
      <w:r>
        <w:rPr>
          <w:spacing w:val="21"/>
        </w:rPr>
        <w:t xml:space="preserve"> </w:t>
      </w:r>
      <w:r>
        <w:rPr>
          <w:spacing w:val="8"/>
        </w:rPr>
        <w:t>1976.</w:t>
      </w:r>
    </w:p>
    <w:p w14:paraId="51D22C77" w14:textId="77777777" w:rsidR="00041057" w:rsidRDefault="00041057">
      <w:pPr>
        <w:pStyle w:val="BodyText"/>
        <w:spacing w:before="10"/>
        <w:rPr>
          <w:sz w:val="23"/>
        </w:rPr>
      </w:pPr>
    </w:p>
    <w:p w14:paraId="0700B0D8" w14:textId="77777777" w:rsidR="00041057" w:rsidRDefault="00B24B28">
      <w:pPr>
        <w:pStyle w:val="BodyText"/>
        <w:ind w:left="800"/>
      </w:pPr>
      <w:r>
        <w:t>Each panhandle lot created must meet the following requirements:</w:t>
      </w:r>
    </w:p>
    <w:p w14:paraId="408CF941" w14:textId="77777777" w:rsidR="00041057" w:rsidRDefault="00041057">
      <w:pPr>
        <w:pStyle w:val="BodyText"/>
        <w:spacing w:before="6"/>
        <w:rPr>
          <w:sz w:val="25"/>
        </w:rPr>
      </w:pPr>
    </w:p>
    <w:p w14:paraId="7B430196" w14:textId="77777777" w:rsidR="00041057" w:rsidRDefault="00B24B28">
      <w:pPr>
        <w:pStyle w:val="ListParagraph"/>
        <w:numPr>
          <w:ilvl w:val="1"/>
          <w:numId w:val="96"/>
        </w:numPr>
        <w:tabs>
          <w:tab w:val="left" w:pos="1337"/>
          <w:tab w:val="left" w:pos="1338"/>
        </w:tabs>
        <w:spacing w:line="259" w:lineRule="auto"/>
        <w:ind w:right="104" w:hanging="532"/>
      </w:pPr>
      <w:r>
        <w:rPr>
          <w:spacing w:val="6"/>
        </w:rPr>
        <w:t>The</w:t>
      </w:r>
      <w:r>
        <w:rPr>
          <w:spacing w:val="-1"/>
        </w:rPr>
        <w:t xml:space="preserve"> </w:t>
      </w:r>
      <w:r>
        <w:rPr>
          <w:spacing w:val="7"/>
        </w:rPr>
        <w:t>"handle"</w:t>
      </w:r>
      <w:r>
        <w:rPr>
          <w:spacing w:val="2"/>
        </w:rPr>
        <w:t xml:space="preserve"> </w:t>
      </w:r>
      <w:r>
        <w:rPr>
          <w:spacing w:val="6"/>
        </w:rPr>
        <w:t>shall</w:t>
      </w:r>
      <w:r>
        <w:rPr>
          <w:spacing w:val="-5"/>
        </w:rPr>
        <w:t xml:space="preserve"> </w:t>
      </w:r>
      <w:r>
        <w:rPr>
          <w:spacing w:val="6"/>
        </w:rPr>
        <w:t>not</w:t>
      </w:r>
      <w:r>
        <w:rPr>
          <w:spacing w:val="-3"/>
        </w:rPr>
        <w:t xml:space="preserve"> </w:t>
      </w:r>
      <w:r>
        <w:rPr>
          <w:spacing w:val="4"/>
        </w:rPr>
        <w:t>be</w:t>
      </w:r>
      <w:r>
        <w:rPr>
          <w:spacing w:val="2"/>
        </w:rPr>
        <w:t xml:space="preserve"> </w:t>
      </w:r>
      <w:r>
        <w:rPr>
          <w:spacing w:val="7"/>
        </w:rPr>
        <w:t>included</w:t>
      </w:r>
      <w:r>
        <w:rPr>
          <w:spacing w:val="2"/>
        </w:rPr>
        <w:t xml:space="preserve"> </w:t>
      </w:r>
      <w:r>
        <w:rPr>
          <w:spacing w:val="3"/>
        </w:rPr>
        <w:t xml:space="preserve">in </w:t>
      </w:r>
      <w:r>
        <w:rPr>
          <w:spacing w:val="7"/>
        </w:rPr>
        <w:t>determining</w:t>
      </w:r>
      <w:r>
        <w:rPr>
          <w:spacing w:val="-1"/>
        </w:rPr>
        <w:t xml:space="preserve"> </w:t>
      </w:r>
      <w:r>
        <w:rPr>
          <w:spacing w:val="7"/>
        </w:rPr>
        <w:t>whether</w:t>
      </w:r>
      <w:r>
        <w:rPr>
          <w:spacing w:val="-1"/>
        </w:rPr>
        <w:t xml:space="preserve"> </w:t>
      </w:r>
      <w:r>
        <w:rPr>
          <w:spacing w:val="4"/>
        </w:rPr>
        <w:t>lot</w:t>
      </w:r>
      <w:r>
        <w:rPr>
          <w:spacing w:val="-1"/>
        </w:rPr>
        <w:t xml:space="preserve"> </w:t>
      </w:r>
      <w:r>
        <w:rPr>
          <w:spacing w:val="6"/>
        </w:rPr>
        <w:t>area</w:t>
      </w:r>
      <w:r>
        <w:rPr>
          <w:spacing w:val="-3"/>
        </w:rPr>
        <w:t xml:space="preserve"> </w:t>
      </w:r>
      <w:r>
        <w:rPr>
          <w:spacing w:val="7"/>
        </w:rPr>
        <w:t>requirements</w:t>
      </w:r>
      <w:r>
        <w:rPr>
          <w:spacing w:val="-1"/>
        </w:rPr>
        <w:t xml:space="preserve"> </w:t>
      </w:r>
      <w:r>
        <w:rPr>
          <w:spacing w:val="8"/>
        </w:rPr>
        <w:t xml:space="preserve">have </w:t>
      </w:r>
      <w:r>
        <w:rPr>
          <w:spacing w:val="6"/>
        </w:rPr>
        <w:t>been</w:t>
      </w:r>
      <w:r>
        <w:rPr>
          <w:spacing w:val="8"/>
        </w:rPr>
        <w:t xml:space="preserve"> </w:t>
      </w:r>
      <w:r>
        <w:rPr>
          <w:spacing w:val="7"/>
        </w:rPr>
        <w:t>met.</w:t>
      </w:r>
    </w:p>
    <w:p w14:paraId="54A0C290" w14:textId="77777777" w:rsidR="00041057" w:rsidRDefault="00041057">
      <w:pPr>
        <w:pStyle w:val="BodyText"/>
        <w:spacing w:before="9"/>
        <w:rPr>
          <w:sz w:val="23"/>
        </w:rPr>
      </w:pPr>
    </w:p>
    <w:p w14:paraId="3654FDE2" w14:textId="77777777" w:rsidR="00041057" w:rsidRDefault="00B24B28">
      <w:pPr>
        <w:pStyle w:val="ListParagraph"/>
        <w:numPr>
          <w:ilvl w:val="1"/>
          <w:numId w:val="96"/>
        </w:numPr>
        <w:tabs>
          <w:tab w:val="left" w:pos="1338"/>
        </w:tabs>
        <w:spacing w:line="259" w:lineRule="auto"/>
        <w:ind w:right="105" w:hanging="532"/>
        <w:jc w:val="both"/>
      </w:pPr>
      <w:r>
        <w:rPr>
          <w:spacing w:val="6"/>
        </w:rPr>
        <w:t>The</w:t>
      </w:r>
      <w:r>
        <w:rPr>
          <w:spacing w:val="-2"/>
        </w:rPr>
        <w:t xml:space="preserve"> </w:t>
      </w:r>
      <w:r>
        <w:rPr>
          <w:spacing w:val="7"/>
        </w:rPr>
        <w:t>"handle"</w:t>
      </w:r>
      <w:r>
        <w:rPr>
          <w:spacing w:val="1"/>
        </w:rPr>
        <w:t xml:space="preserve"> </w:t>
      </w:r>
      <w:r>
        <w:rPr>
          <w:spacing w:val="6"/>
        </w:rPr>
        <w:t>shall</w:t>
      </w:r>
      <w:r>
        <w:rPr>
          <w:spacing w:val="-6"/>
        </w:rPr>
        <w:t xml:space="preserve"> </w:t>
      </w:r>
      <w:r>
        <w:rPr>
          <w:spacing w:val="6"/>
        </w:rPr>
        <w:t>not</w:t>
      </w:r>
      <w:r>
        <w:rPr>
          <w:spacing w:val="-4"/>
        </w:rPr>
        <w:t xml:space="preserve"> </w:t>
      </w:r>
      <w:r>
        <w:rPr>
          <w:spacing w:val="4"/>
        </w:rPr>
        <w:t>be</w:t>
      </w:r>
      <w:r>
        <w:rPr>
          <w:spacing w:val="-5"/>
        </w:rPr>
        <w:t xml:space="preserve"> </w:t>
      </w:r>
      <w:r>
        <w:rPr>
          <w:spacing w:val="6"/>
        </w:rPr>
        <w:t>used</w:t>
      </w:r>
      <w:r>
        <w:rPr>
          <w:spacing w:val="-2"/>
        </w:rPr>
        <w:t xml:space="preserve"> </w:t>
      </w:r>
      <w:r>
        <w:rPr>
          <w:spacing w:val="3"/>
        </w:rPr>
        <w:t>in</w:t>
      </w:r>
      <w:r>
        <w:rPr>
          <w:spacing w:val="-2"/>
        </w:rPr>
        <w:t xml:space="preserve"> </w:t>
      </w:r>
      <w:r>
        <w:rPr>
          <w:spacing w:val="6"/>
        </w:rPr>
        <w:t>determining</w:t>
      </w:r>
      <w:r>
        <w:rPr>
          <w:spacing w:val="-2"/>
        </w:rPr>
        <w:t xml:space="preserve"> </w:t>
      </w:r>
      <w:r>
        <w:rPr>
          <w:spacing w:val="5"/>
        </w:rPr>
        <w:t>the</w:t>
      </w:r>
      <w:r>
        <w:rPr>
          <w:spacing w:val="-2"/>
        </w:rPr>
        <w:t xml:space="preserve"> </w:t>
      </w:r>
      <w:r>
        <w:rPr>
          <w:spacing w:val="6"/>
        </w:rPr>
        <w:t>placement</w:t>
      </w:r>
      <w:r>
        <w:rPr>
          <w:spacing w:val="-2"/>
        </w:rPr>
        <w:t xml:space="preserve"> </w:t>
      </w:r>
      <w:r>
        <w:rPr>
          <w:spacing w:val="4"/>
        </w:rPr>
        <w:t>of</w:t>
      </w:r>
      <w:r>
        <w:rPr>
          <w:spacing w:val="-2"/>
        </w:rPr>
        <w:t xml:space="preserve"> </w:t>
      </w:r>
      <w:r>
        <w:rPr>
          <w:spacing w:val="7"/>
        </w:rPr>
        <w:t>required</w:t>
      </w:r>
      <w:r>
        <w:rPr>
          <w:spacing w:val="-2"/>
        </w:rPr>
        <w:t xml:space="preserve"> </w:t>
      </w:r>
      <w:r>
        <w:rPr>
          <w:spacing w:val="6"/>
        </w:rPr>
        <w:t>setback</w:t>
      </w:r>
      <w:r>
        <w:rPr>
          <w:spacing w:val="1"/>
        </w:rPr>
        <w:t xml:space="preserve"> </w:t>
      </w:r>
      <w:r>
        <w:rPr>
          <w:spacing w:val="7"/>
        </w:rPr>
        <w:t xml:space="preserve">lines. </w:t>
      </w:r>
      <w:r>
        <w:rPr>
          <w:spacing w:val="6"/>
        </w:rPr>
        <w:t xml:space="preserve">The required minimum </w:t>
      </w:r>
      <w:r>
        <w:rPr>
          <w:spacing w:val="7"/>
        </w:rPr>
        <w:t xml:space="preserve">front </w:t>
      </w:r>
      <w:r>
        <w:rPr>
          <w:spacing w:val="6"/>
        </w:rPr>
        <w:t xml:space="preserve">setback </w:t>
      </w:r>
      <w:r>
        <w:rPr>
          <w:spacing w:val="5"/>
        </w:rPr>
        <w:t xml:space="preserve">shall be </w:t>
      </w:r>
      <w:r>
        <w:rPr>
          <w:spacing w:val="7"/>
        </w:rPr>
        <w:t xml:space="preserve">measured </w:t>
      </w:r>
      <w:r>
        <w:rPr>
          <w:spacing w:val="6"/>
        </w:rPr>
        <w:t xml:space="preserve">from, </w:t>
      </w:r>
      <w:r>
        <w:rPr>
          <w:spacing w:val="7"/>
        </w:rPr>
        <w:t xml:space="preserve">and </w:t>
      </w:r>
      <w:r>
        <w:rPr>
          <w:spacing w:val="5"/>
        </w:rPr>
        <w:t xml:space="preserve">lot </w:t>
      </w:r>
      <w:r>
        <w:rPr>
          <w:spacing w:val="6"/>
        </w:rPr>
        <w:t xml:space="preserve">width </w:t>
      </w:r>
      <w:r>
        <w:rPr>
          <w:spacing w:val="5"/>
        </w:rPr>
        <w:t xml:space="preserve">shall </w:t>
      </w:r>
      <w:r>
        <w:rPr>
          <w:spacing w:val="10"/>
        </w:rPr>
        <w:t xml:space="preserve">be </w:t>
      </w:r>
      <w:r>
        <w:rPr>
          <w:spacing w:val="7"/>
        </w:rPr>
        <w:t>measured</w:t>
      </w:r>
      <w:r>
        <w:rPr>
          <w:spacing w:val="-1"/>
        </w:rPr>
        <w:t xml:space="preserve"> </w:t>
      </w:r>
      <w:r>
        <w:rPr>
          <w:spacing w:val="6"/>
        </w:rPr>
        <w:t>along,</w:t>
      </w:r>
      <w:r>
        <w:rPr>
          <w:spacing w:val="-7"/>
        </w:rPr>
        <w:t xml:space="preserve"> </w:t>
      </w:r>
      <w:r>
        <w:rPr>
          <w:spacing w:val="4"/>
        </w:rPr>
        <w:t>the</w:t>
      </w:r>
      <w:r>
        <w:rPr>
          <w:spacing w:val="-4"/>
        </w:rPr>
        <w:t xml:space="preserve"> </w:t>
      </w:r>
      <w:r>
        <w:rPr>
          <w:spacing w:val="5"/>
        </w:rPr>
        <w:t>lot</w:t>
      </w:r>
      <w:r>
        <w:rPr>
          <w:spacing w:val="-6"/>
        </w:rPr>
        <w:t xml:space="preserve"> </w:t>
      </w:r>
      <w:r>
        <w:rPr>
          <w:spacing w:val="4"/>
        </w:rPr>
        <w:t>line</w:t>
      </w:r>
      <w:r>
        <w:rPr>
          <w:spacing w:val="-4"/>
        </w:rPr>
        <w:t xml:space="preserve"> </w:t>
      </w:r>
      <w:r>
        <w:rPr>
          <w:spacing w:val="6"/>
        </w:rPr>
        <w:t>(other</w:t>
      </w:r>
      <w:r>
        <w:rPr>
          <w:spacing w:val="-4"/>
        </w:rPr>
        <w:t xml:space="preserve"> </w:t>
      </w:r>
      <w:r>
        <w:rPr>
          <w:spacing w:val="6"/>
        </w:rPr>
        <w:t>than</w:t>
      </w:r>
      <w:r>
        <w:rPr>
          <w:spacing w:val="-4"/>
        </w:rPr>
        <w:t xml:space="preserve"> </w:t>
      </w:r>
      <w:r>
        <w:rPr>
          <w:spacing w:val="5"/>
        </w:rPr>
        <w:t>the</w:t>
      </w:r>
      <w:r>
        <w:rPr>
          <w:spacing w:val="-4"/>
        </w:rPr>
        <w:t xml:space="preserve"> </w:t>
      </w:r>
      <w:r>
        <w:rPr>
          <w:spacing w:val="6"/>
        </w:rPr>
        <w:t>street</w:t>
      </w:r>
      <w:r>
        <w:rPr>
          <w:spacing w:val="-7"/>
        </w:rPr>
        <w:t xml:space="preserve"> </w:t>
      </w:r>
      <w:r>
        <w:rPr>
          <w:spacing w:val="5"/>
        </w:rPr>
        <w:t>line)</w:t>
      </w:r>
      <w:r>
        <w:rPr>
          <w:spacing w:val="-4"/>
        </w:rPr>
        <w:t xml:space="preserve"> </w:t>
      </w:r>
      <w:r>
        <w:rPr>
          <w:spacing w:val="6"/>
        </w:rPr>
        <w:t>most</w:t>
      </w:r>
      <w:r>
        <w:rPr>
          <w:spacing w:val="-10"/>
        </w:rPr>
        <w:t xml:space="preserve"> </w:t>
      </w:r>
      <w:r>
        <w:rPr>
          <w:spacing w:val="6"/>
        </w:rPr>
        <w:t>nearly</w:t>
      </w:r>
      <w:r>
        <w:rPr>
          <w:spacing w:val="-12"/>
        </w:rPr>
        <w:t xml:space="preserve"> </w:t>
      </w:r>
      <w:r>
        <w:rPr>
          <w:spacing w:val="6"/>
        </w:rPr>
        <w:t>parallel</w:t>
      </w:r>
      <w:r>
        <w:rPr>
          <w:spacing w:val="-10"/>
        </w:rPr>
        <w:t xml:space="preserve"> </w:t>
      </w:r>
      <w:r>
        <w:rPr>
          <w:spacing w:val="3"/>
        </w:rPr>
        <w:t>to</w:t>
      </w:r>
      <w:r>
        <w:rPr>
          <w:spacing w:val="-4"/>
        </w:rPr>
        <w:t xml:space="preserve"> </w:t>
      </w:r>
      <w:r>
        <w:rPr>
          <w:spacing w:val="4"/>
        </w:rPr>
        <w:t>the</w:t>
      </w:r>
      <w:r>
        <w:rPr>
          <w:spacing w:val="-4"/>
        </w:rPr>
        <w:t xml:space="preserve"> </w:t>
      </w:r>
      <w:r>
        <w:rPr>
          <w:spacing w:val="7"/>
        </w:rPr>
        <w:t xml:space="preserve">street </w:t>
      </w:r>
      <w:r>
        <w:rPr>
          <w:spacing w:val="6"/>
        </w:rPr>
        <w:t xml:space="preserve">from which access </w:t>
      </w:r>
      <w:r>
        <w:rPr>
          <w:spacing w:val="2"/>
        </w:rPr>
        <w:t>is</w:t>
      </w:r>
      <w:r>
        <w:rPr>
          <w:spacing w:val="13"/>
        </w:rPr>
        <w:t xml:space="preserve"> </w:t>
      </w:r>
      <w:r>
        <w:rPr>
          <w:spacing w:val="8"/>
        </w:rPr>
        <w:t>taken.</w:t>
      </w:r>
    </w:p>
    <w:p w14:paraId="759C8C55" w14:textId="77777777" w:rsidR="00041057" w:rsidRDefault="00041057">
      <w:pPr>
        <w:pStyle w:val="BodyText"/>
        <w:spacing w:before="9"/>
        <w:rPr>
          <w:sz w:val="23"/>
        </w:rPr>
      </w:pPr>
    </w:p>
    <w:p w14:paraId="11C092CA" w14:textId="77777777" w:rsidR="00041057" w:rsidRDefault="00B24B28">
      <w:pPr>
        <w:pStyle w:val="ListParagraph"/>
        <w:numPr>
          <w:ilvl w:val="1"/>
          <w:numId w:val="96"/>
        </w:numPr>
        <w:tabs>
          <w:tab w:val="left" w:pos="1337"/>
          <w:tab w:val="left" w:pos="1338"/>
        </w:tabs>
        <w:ind w:left="1337" w:hanging="537"/>
      </w:pPr>
      <w:r>
        <w:rPr>
          <w:spacing w:val="6"/>
        </w:rPr>
        <w:t xml:space="preserve">The width </w:t>
      </w:r>
      <w:r>
        <w:rPr>
          <w:spacing w:val="4"/>
        </w:rPr>
        <w:t xml:space="preserve">of </w:t>
      </w:r>
      <w:r>
        <w:rPr>
          <w:spacing w:val="5"/>
        </w:rPr>
        <w:t xml:space="preserve">the </w:t>
      </w:r>
      <w:r>
        <w:rPr>
          <w:spacing w:val="7"/>
        </w:rPr>
        <w:t xml:space="preserve">"handle" </w:t>
      </w:r>
      <w:r>
        <w:rPr>
          <w:spacing w:val="6"/>
        </w:rPr>
        <w:t xml:space="preserve">shall </w:t>
      </w:r>
      <w:r>
        <w:rPr>
          <w:spacing w:val="5"/>
        </w:rPr>
        <w:t xml:space="preserve">be </w:t>
      </w:r>
      <w:r>
        <w:rPr>
          <w:spacing w:val="6"/>
        </w:rPr>
        <w:t>thirty (30)</w:t>
      </w:r>
      <w:r>
        <w:rPr>
          <w:spacing w:val="16"/>
        </w:rPr>
        <w:t xml:space="preserve"> </w:t>
      </w:r>
      <w:r>
        <w:rPr>
          <w:spacing w:val="7"/>
        </w:rPr>
        <w:t>feet.</w:t>
      </w:r>
    </w:p>
    <w:p w14:paraId="23CC173E" w14:textId="77777777" w:rsidR="00041057" w:rsidRDefault="00041057">
      <w:pPr>
        <w:pStyle w:val="BodyText"/>
        <w:spacing w:before="6"/>
        <w:rPr>
          <w:sz w:val="25"/>
        </w:rPr>
      </w:pPr>
    </w:p>
    <w:p w14:paraId="67A4606A" w14:textId="77777777" w:rsidR="00041057" w:rsidRDefault="00B24B28">
      <w:pPr>
        <w:pStyle w:val="ListParagraph"/>
        <w:numPr>
          <w:ilvl w:val="1"/>
          <w:numId w:val="96"/>
        </w:numPr>
        <w:tabs>
          <w:tab w:val="left" w:pos="1337"/>
          <w:tab w:val="left" w:pos="1338"/>
        </w:tabs>
        <w:spacing w:line="259" w:lineRule="auto"/>
        <w:ind w:right="106" w:hanging="532"/>
      </w:pPr>
      <w:r>
        <w:t xml:space="preserve">A </w:t>
      </w:r>
      <w:r>
        <w:rPr>
          <w:spacing w:val="7"/>
        </w:rPr>
        <w:t xml:space="preserve">maximum </w:t>
      </w:r>
      <w:r>
        <w:rPr>
          <w:spacing w:val="5"/>
        </w:rPr>
        <w:t xml:space="preserve">of </w:t>
      </w:r>
      <w:r>
        <w:rPr>
          <w:spacing w:val="6"/>
        </w:rPr>
        <w:t xml:space="preserve">two </w:t>
      </w:r>
      <w:r>
        <w:rPr>
          <w:spacing w:val="5"/>
        </w:rPr>
        <w:t xml:space="preserve">(2) </w:t>
      </w:r>
      <w:r>
        <w:rPr>
          <w:spacing w:val="8"/>
        </w:rPr>
        <w:t xml:space="preserve">contiguous </w:t>
      </w:r>
      <w:r>
        <w:rPr>
          <w:spacing w:val="7"/>
        </w:rPr>
        <w:t xml:space="preserve">"handles" </w:t>
      </w:r>
      <w:r>
        <w:rPr>
          <w:spacing w:val="4"/>
        </w:rPr>
        <w:t xml:space="preserve">are </w:t>
      </w:r>
      <w:r>
        <w:rPr>
          <w:spacing w:val="6"/>
        </w:rPr>
        <w:t xml:space="preserve">permitted </w:t>
      </w:r>
      <w:r>
        <w:rPr>
          <w:spacing w:val="3"/>
        </w:rPr>
        <w:t xml:space="preserve">at </w:t>
      </w:r>
      <w:r>
        <w:rPr>
          <w:spacing w:val="4"/>
        </w:rPr>
        <w:t xml:space="preserve">the </w:t>
      </w:r>
      <w:r>
        <w:rPr>
          <w:spacing w:val="7"/>
        </w:rPr>
        <w:t xml:space="preserve">public </w:t>
      </w:r>
      <w:r>
        <w:rPr>
          <w:spacing w:val="5"/>
        </w:rPr>
        <w:t xml:space="preserve">or </w:t>
      </w:r>
      <w:r>
        <w:rPr>
          <w:spacing w:val="7"/>
        </w:rPr>
        <w:t xml:space="preserve">private </w:t>
      </w:r>
      <w:r>
        <w:rPr>
          <w:spacing w:val="6"/>
        </w:rPr>
        <w:t>street</w:t>
      </w:r>
      <w:r>
        <w:rPr>
          <w:spacing w:val="3"/>
        </w:rPr>
        <w:t xml:space="preserve"> </w:t>
      </w:r>
      <w:r>
        <w:rPr>
          <w:spacing w:val="7"/>
        </w:rPr>
        <w:t>line.</w:t>
      </w:r>
    </w:p>
    <w:p w14:paraId="2813B9DF" w14:textId="77777777" w:rsidR="00041057" w:rsidRDefault="00041057">
      <w:pPr>
        <w:pStyle w:val="BodyText"/>
        <w:spacing w:before="10"/>
        <w:rPr>
          <w:sz w:val="23"/>
        </w:rPr>
      </w:pPr>
    </w:p>
    <w:p w14:paraId="17CE610D" w14:textId="77777777" w:rsidR="00041057" w:rsidRDefault="00B24B28">
      <w:pPr>
        <w:pStyle w:val="ListParagraph"/>
        <w:numPr>
          <w:ilvl w:val="1"/>
          <w:numId w:val="96"/>
        </w:numPr>
        <w:tabs>
          <w:tab w:val="left" w:pos="1337"/>
          <w:tab w:val="left" w:pos="1338"/>
        </w:tabs>
        <w:ind w:left="1337" w:hanging="537"/>
      </w:pPr>
      <w:r>
        <w:rPr>
          <w:spacing w:val="6"/>
        </w:rPr>
        <w:t xml:space="preserve">Location </w:t>
      </w:r>
      <w:r>
        <w:t xml:space="preserve">- </w:t>
      </w:r>
      <w:r>
        <w:rPr>
          <w:spacing w:val="4"/>
        </w:rPr>
        <w:t xml:space="preserve">At the </w:t>
      </w:r>
      <w:r>
        <w:rPr>
          <w:spacing w:val="6"/>
        </w:rPr>
        <w:t xml:space="preserve">point </w:t>
      </w:r>
      <w:r>
        <w:rPr>
          <w:spacing w:val="7"/>
        </w:rPr>
        <w:t xml:space="preserve">where </w:t>
      </w:r>
      <w:r>
        <w:t xml:space="preserve">it </w:t>
      </w:r>
      <w:r>
        <w:rPr>
          <w:spacing w:val="6"/>
        </w:rPr>
        <w:t xml:space="preserve">enters </w:t>
      </w:r>
      <w:r>
        <w:rPr>
          <w:spacing w:val="4"/>
        </w:rPr>
        <w:t xml:space="preserve">the </w:t>
      </w:r>
      <w:r>
        <w:rPr>
          <w:spacing w:val="6"/>
        </w:rPr>
        <w:t xml:space="preserve">street, </w:t>
      </w:r>
      <w:r>
        <w:rPr>
          <w:spacing w:val="4"/>
        </w:rPr>
        <w:t xml:space="preserve">the </w:t>
      </w:r>
      <w:r>
        <w:rPr>
          <w:spacing w:val="7"/>
        </w:rPr>
        <w:t xml:space="preserve">"handle" </w:t>
      </w:r>
      <w:r>
        <w:rPr>
          <w:spacing w:val="6"/>
        </w:rPr>
        <w:t>shall</w:t>
      </w:r>
      <w:r>
        <w:rPr>
          <w:spacing w:val="47"/>
        </w:rPr>
        <w:t xml:space="preserve"> </w:t>
      </w:r>
      <w:r>
        <w:rPr>
          <w:spacing w:val="8"/>
        </w:rPr>
        <w:t>be:</w:t>
      </w:r>
    </w:p>
    <w:p w14:paraId="636DFCAC" w14:textId="77777777" w:rsidR="00041057" w:rsidRDefault="00041057">
      <w:pPr>
        <w:pStyle w:val="BodyText"/>
        <w:spacing w:before="6"/>
        <w:rPr>
          <w:sz w:val="25"/>
        </w:rPr>
      </w:pPr>
    </w:p>
    <w:p w14:paraId="0D83413B" w14:textId="77777777" w:rsidR="00041057" w:rsidRDefault="00B24B28">
      <w:pPr>
        <w:pStyle w:val="ListParagraph"/>
        <w:numPr>
          <w:ilvl w:val="2"/>
          <w:numId w:val="96"/>
        </w:numPr>
        <w:tabs>
          <w:tab w:val="left" w:pos="1704"/>
          <w:tab w:val="left" w:pos="1705"/>
        </w:tabs>
        <w:spacing w:line="259" w:lineRule="auto"/>
        <w:ind w:right="104" w:hanging="368"/>
      </w:pPr>
      <w:r>
        <w:rPr>
          <w:spacing w:val="5"/>
        </w:rPr>
        <w:t xml:space="preserve">At </w:t>
      </w:r>
      <w:r>
        <w:rPr>
          <w:spacing w:val="7"/>
        </w:rPr>
        <w:t xml:space="preserve">least </w:t>
      </w:r>
      <w:r>
        <w:rPr>
          <w:spacing w:val="6"/>
        </w:rPr>
        <w:t xml:space="preserve">forty (40) </w:t>
      </w:r>
      <w:r>
        <w:rPr>
          <w:spacing w:val="5"/>
        </w:rPr>
        <w:t xml:space="preserve">feet </w:t>
      </w:r>
      <w:r>
        <w:rPr>
          <w:spacing w:val="6"/>
        </w:rPr>
        <w:t xml:space="preserve">from </w:t>
      </w:r>
      <w:r>
        <w:rPr>
          <w:spacing w:val="5"/>
        </w:rPr>
        <w:t xml:space="preserve">any </w:t>
      </w:r>
      <w:r>
        <w:rPr>
          <w:spacing w:val="6"/>
        </w:rPr>
        <w:t xml:space="preserve">street </w:t>
      </w:r>
      <w:r>
        <w:rPr>
          <w:spacing w:val="7"/>
        </w:rPr>
        <w:t xml:space="preserve">intersection, </w:t>
      </w:r>
      <w:r>
        <w:rPr>
          <w:spacing w:val="6"/>
        </w:rPr>
        <w:t xml:space="preserve">including </w:t>
      </w:r>
      <w:r>
        <w:rPr>
          <w:spacing w:val="7"/>
        </w:rPr>
        <w:t xml:space="preserve">T-intersections </w:t>
      </w:r>
      <w:r>
        <w:rPr>
          <w:spacing w:val="10"/>
        </w:rPr>
        <w:t xml:space="preserve">on </w:t>
      </w:r>
      <w:r>
        <w:rPr>
          <w:spacing w:val="5"/>
        </w:rPr>
        <w:t xml:space="preserve">either </w:t>
      </w:r>
      <w:r>
        <w:rPr>
          <w:spacing w:val="6"/>
        </w:rPr>
        <w:t xml:space="preserve">side </w:t>
      </w:r>
      <w:r>
        <w:rPr>
          <w:spacing w:val="4"/>
        </w:rPr>
        <w:t xml:space="preserve">of the </w:t>
      </w:r>
      <w:r>
        <w:rPr>
          <w:spacing w:val="6"/>
        </w:rPr>
        <w:t xml:space="preserve">road, </w:t>
      </w:r>
      <w:r>
        <w:rPr>
          <w:spacing w:val="4"/>
        </w:rPr>
        <w:t xml:space="preserve">as </w:t>
      </w:r>
      <w:r>
        <w:rPr>
          <w:spacing w:val="6"/>
        </w:rPr>
        <w:t xml:space="preserve">well </w:t>
      </w:r>
      <w:r>
        <w:rPr>
          <w:spacing w:val="4"/>
        </w:rPr>
        <w:t>as</w:t>
      </w:r>
      <w:r>
        <w:rPr>
          <w:spacing w:val="21"/>
        </w:rPr>
        <w:t xml:space="preserve"> </w:t>
      </w:r>
      <w:r>
        <w:rPr>
          <w:spacing w:val="8"/>
        </w:rPr>
        <w:t>crossroads.</w:t>
      </w:r>
    </w:p>
    <w:p w14:paraId="7F6A39BD" w14:textId="77777777" w:rsidR="00041057" w:rsidRDefault="00041057">
      <w:pPr>
        <w:pStyle w:val="BodyText"/>
        <w:spacing w:before="9"/>
        <w:rPr>
          <w:sz w:val="23"/>
        </w:rPr>
      </w:pPr>
    </w:p>
    <w:p w14:paraId="2936088A" w14:textId="77777777" w:rsidR="00041057" w:rsidRDefault="00B24B28">
      <w:pPr>
        <w:pStyle w:val="ListParagraph"/>
        <w:numPr>
          <w:ilvl w:val="2"/>
          <w:numId w:val="96"/>
        </w:numPr>
        <w:tabs>
          <w:tab w:val="left" w:pos="1705"/>
        </w:tabs>
        <w:ind w:left="1704"/>
      </w:pPr>
      <w:r>
        <w:rPr>
          <w:spacing w:val="5"/>
        </w:rPr>
        <w:t xml:space="preserve">As far </w:t>
      </w:r>
      <w:r>
        <w:rPr>
          <w:spacing w:val="3"/>
        </w:rPr>
        <w:t xml:space="preserve">as </w:t>
      </w:r>
      <w:r>
        <w:rPr>
          <w:spacing w:val="6"/>
        </w:rPr>
        <w:t xml:space="preserve">possible from </w:t>
      </w:r>
      <w:r>
        <w:t xml:space="preserve">a </w:t>
      </w:r>
      <w:r>
        <w:rPr>
          <w:spacing w:val="6"/>
        </w:rPr>
        <w:t xml:space="preserve">curve </w:t>
      </w:r>
      <w:r>
        <w:rPr>
          <w:spacing w:val="2"/>
        </w:rPr>
        <w:t xml:space="preserve">in </w:t>
      </w:r>
      <w:r>
        <w:rPr>
          <w:spacing w:val="4"/>
        </w:rPr>
        <w:t>the</w:t>
      </w:r>
      <w:r>
        <w:rPr>
          <w:spacing w:val="38"/>
        </w:rPr>
        <w:t xml:space="preserve"> </w:t>
      </w:r>
      <w:r>
        <w:rPr>
          <w:spacing w:val="8"/>
        </w:rPr>
        <w:t>road.</w:t>
      </w:r>
    </w:p>
    <w:p w14:paraId="18F259CC" w14:textId="77777777" w:rsidR="00041057" w:rsidRDefault="00041057">
      <w:pPr>
        <w:pStyle w:val="BodyText"/>
        <w:spacing w:before="5"/>
        <w:rPr>
          <w:sz w:val="25"/>
        </w:rPr>
      </w:pPr>
    </w:p>
    <w:p w14:paraId="246B9B69" w14:textId="77777777" w:rsidR="00041057" w:rsidRDefault="00B24B28">
      <w:pPr>
        <w:pStyle w:val="ListParagraph"/>
        <w:numPr>
          <w:ilvl w:val="2"/>
          <w:numId w:val="96"/>
        </w:numPr>
        <w:tabs>
          <w:tab w:val="left" w:pos="1704"/>
          <w:tab w:val="left" w:pos="1705"/>
        </w:tabs>
        <w:spacing w:before="1"/>
        <w:ind w:left="1704"/>
      </w:pPr>
      <w:r>
        <w:rPr>
          <w:spacing w:val="5"/>
        </w:rPr>
        <w:t xml:space="preserve">At least five (5) feet </w:t>
      </w:r>
      <w:r>
        <w:rPr>
          <w:spacing w:val="6"/>
        </w:rPr>
        <w:t xml:space="preserve">from </w:t>
      </w:r>
      <w:r>
        <w:t xml:space="preserve">a </w:t>
      </w:r>
      <w:r>
        <w:rPr>
          <w:spacing w:val="5"/>
        </w:rPr>
        <w:t xml:space="preserve">fire </w:t>
      </w:r>
      <w:r>
        <w:rPr>
          <w:spacing w:val="7"/>
        </w:rPr>
        <w:t xml:space="preserve">hydrant, </w:t>
      </w:r>
      <w:r>
        <w:rPr>
          <w:spacing w:val="5"/>
        </w:rPr>
        <w:t xml:space="preserve">catch </w:t>
      </w:r>
      <w:r>
        <w:rPr>
          <w:spacing w:val="6"/>
        </w:rPr>
        <w:t xml:space="preserve">basin </w:t>
      </w:r>
      <w:r>
        <w:rPr>
          <w:spacing w:val="4"/>
        </w:rPr>
        <w:t xml:space="preserve">or </w:t>
      </w:r>
      <w:r>
        <w:rPr>
          <w:spacing w:val="6"/>
        </w:rPr>
        <w:t>drain</w:t>
      </w:r>
      <w:r>
        <w:rPr>
          <w:spacing w:val="30"/>
        </w:rPr>
        <w:t xml:space="preserve"> </w:t>
      </w:r>
      <w:r>
        <w:rPr>
          <w:spacing w:val="7"/>
        </w:rPr>
        <w:t>inlet.</w:t>
      </w:r>
    </w:p>
    <w:p w14:paraId="4F35DCBE" w14:textId="77777777" w:rsidR="00041057" w:rsidRDefault="00041057">
      <w:pPr>
        <w:pStyle w:val="BodyText"/>
        <w:spacing w:before="6"/>
        <w:rPr>
          <w:sz w:val="25"/>
        </w:rPr>
      </w:pPr>
    </w:p>
    <w:p w14:paraId="60623771" w14:textId="77777777" w:rsidR="00041057" w:rsidRDefault="00B24B28">
      <w:pPr>
        <w:pStyle w:val="ListParagraph"/>
        <w:numPr>
          <w:ilvl w:val="1"/>
          <w:numId w:val="96"/>
        </w:numPr>
        <w:tabs>
          <w:tab w:val="left" w:pos="1337"/>
          <w:tab w:val="left" w:pos="1338"/>
        </w:tabs>
        <w:spacing w:line="259" w:lineRule="auto"/>
        <w:ind w:right="106" w:hanging="532"/>
      </w:pPr>
      <w:r>
        <w:rPr>
          <w:spacing w:val="6"/>
        </w:rPr>
        <w:t>The</w:t>
      </w:r>
      <w:r>
        <w:t xml:space="preserve"> </w:t>
      </w:r>
      <w:r>
        <w:rPr>
          <w:spacing w:val="7"/>
        </w:rPr>
        <w:t>driveway</w:t>
      </w:r>
      <w:r>
        <w:rPr>
          <w:spacing w:val="-3"/>
        </w:rPr>
        <w:t xml:space="preserve"> </w:t>
      </w:r>
      <w:r>
        <w:rPr>
          <w:spacing w:val="5"/>
        </w:rPr>
        <w:t>for</w:t>
      </w:r>
      <w:r>
        <w:t xml:space="preserve"> a </w:t>
      </w:r>
      <w:r>
        <w:rPr>
          <w:spacing w:val="7"/>
        </w:rPr>
        <w:t>panhandle</w:t>
      </w:r>
      <w:r>
        <w:t xml:space="preserve"> </w:t>
      </w:r>
      <w:r>
        <w:rPr>
          <w:spacing w:val="4"/>
        </w:rPr>
        <w:t>lot</w:t>
      </w:r>
      <w:r>
        <w:t xml:space="preserve"> </w:t>
      </w:r>
      <w:r>
        <w:rPr>
          <w:spacing w:val="7"/>
        </w:rPr>
        <w:t>must</w:t>
      </w:r>
      <w:r>
        <w:rPr>
          <w:spacing w:val="-2"/>
        </w:rPr>
        <w:t xml:space="preserve"> </w:t>
      </w:r>
      <w:r>
        <w:rPr>
          <w:spacing w:val="7"/>
        </w:rPr>
        <w:t>conform</w:t>
      </w:r>
      <w:r>
        <w:rPr>
          <w:spacing w:val="3"/>
        </w:rPr>
        <w:t xml:space="preserve"> to</w:t>
      </w:r>
      <w:r>
        <w:rPr>
          <w:spacing w:val="4"/>
        </w:rPr>
        <w:t xml:space="preserve"> the</w:t>
      </w:r>
      <w:r>
        <w:rPr>
          <w:spacing w:val="3"/>
        </w:rPr>
        <w:t xml:space="preserve"> </w:t>
      </w:r>
      <w:r>
        <w:rPr>
          <w:spacing w:val="7"/>
        </w:rPr>
        <w:t>requirements</w:t>
      </w:r>
      <w:r>
        <w:t xml:space="preserve"> </w:t>
      </w:r>
      <w:r>
        <w:rPr>
          <w:spacing w:val="5"/>
        </w:rPr>
        <w:t>of</w:t>
      </w:r>
      <w:r>
        <w:t xml:space="preserve"> </w:t>
      </w:r>
      <w:r>
        <w:rPr>
          <w:spacing w:val="6"/>
        </w:rPr>
        <w:t>Section</w:t>
      </w:r>
      <w:r>
        <w:rPr>
          <w:spacing w:val="4"/>
        </w:rPr>
        <w:t xml:space="preserve"> </w:t>
      </w:r>
      <w:r>
        <w:rPr>
          <w:spacing w:val="8"/>
        </w:rPr>
        <w:t xml:space="preserve">411-c) </w:t>
      </w:r>
      <w:r>
        <w:rPr>
          <w:spacing w:val="4"/>
        </w:rPr>
        <w:t xml:space="preserve">of </w:t>
      </w:r>
      <w:r>
        <w:rPr>
          <w:spacing w:val="6"/>
        </w:rPr>
        <w:t>this</w:t>
      </w:r>
      <w:r>
        <w:rPr>
          <w:spacing w:val="10"/>
        </w:rPr>
        <w:t xml:space="preserve"> </w:t>
      </w:r>
      <w:r>
        <w:rPr>
          <w:spacing w:val="8"/>
        </w:rPr>
        <w:t>Ordinance.</w:t>
      </w:r>
    </w:p>
    <w:p w14:paraId="32F5E2C3" w14:textId="77777777" w:rsidR="00041057" w:rsidRDefault="00041057">
      <w:pPr>
        <w:spacing w:line="259" w:lineRule="auto"/>
        <w:sectPr w:rsidR="00041057">
          <w:pgSz w:w="12240" w:h="15840"/>
          <w:pgMar w:top="1400" w:right="1040" w:bottom="1320" w:left="1720" w:header="0" w:footer="1121" w:gutter="0"/>
          <w:cols w:space="720"/>
        </w:sectPr>
      </w:pPr>
    </w:p>
    <w:p w14:paraId="1E091E38" w14:textId="77777777" w:rsidR="00041057" w:rsidRDefault="00B24B28">
      <w:pPr>
        <w:pStyle w:val="Heading4"/>
        <w:spacing w:before="38"/>
      </w:pPr>
      <w:bookmarkStart w:id="15" w:name="SECTION_305_GENERAL_COMMERCIAL_ZONE_(GC)"/>
      <w:bookmarkEnd w:id="15"/>
      <w:r>
        <w:rPr>
          <w:spacing w:val="8"/>
        </w:rPr>
        <w:lastRenderedPageBreak/>
        <w:t xml:space="preserve">SECTION </w:t>
      </w:r>
      <w:proofErr w:type="gramStart"/>
      <w:r>
        <w:rPr>
          <w:spacing w:val="6"/>
        </w:rPr>
        <w:t xml:space="preserve">305 </w:t>
      </w:r>
      <w:r>
        <w:rPr>
          <w:spacing w:val="67"/>
        </w:rPr>
        <w:t xml:space="preserve"> </w:t>
      </w:r>
      <w:r>
        <w:rPr>
          <w:spacing w:val="9"/>
        </w:rPr>
        <w:t>GENERAL</w:t>
      </w:r>
      <w:proofErr w:type="gramEnd"/>
      <w:r>
        <w:rPr>
          <w:spacing w:val="9"/>
        </w:rPr>
        <w:t xml:space="preserve"> </w:t>
      </w:r>
      <w:r>
        <w:rPr>
          <w:spacing w:val="10"/>
        </w:rPr>
        <w:t xml:space="preserve">COMMERCIAL </w:t>
      </w:r>
      <w:r>
        <w:rPr>
          <w:spacing w:val="8"/>
        </w:rPr>
        <w:t xml:space="preserve">ZONE </w:t>
      </w:r>
      <w:r>
        <w:rPr>
          <w:spacing w:val="10"/>
        </w:rPr>
        <w:t>(GC)</w:t>
      </w:r>
    </w:p>
    <w:p w14:paraId="5ED919D7" w14:textId="77777777" w:rsidR="00041057" w:rsidRDefault="00041057">
      <w:pPr>
        <w:pStyle w:val="BodyText"/>
        <w:spacing w:before="6"/>
        <w:rPr>
          <w:b/>
          <w:sz w:val="25"/>
        </w:rPr>
      </w:pPr>
    </w:p>
    <w:p w14:paraId="49C14298" w14:textId="77777777" w:rsidR="00041057" w:rsidRDefault="00B24B28">
      <w:pPr>
        <w:pStyle w:val="ListParagraph"/>
        <w:numPr>
          <w:ilvl w:val="0"/>
          <w:numId w:val="95"/>
        </w:numPr>
        <w:tabs>
          <w:tab w:val="left" w:pos="825"/>
        </w:tabs>
        <w:spacing w:line="259" w:lineRule="auto"/>
        <w:ind w:right="99" w:hanging="360"/>
        <w:jc w:val="both"/>
      </w:pPr>
      <w:r>
        <w:rPr>
          <w:b/>
          <w:spacing w:val="7"/>
        </w:rPr>
        <w:t xml:space="preserve">Purpose: </w:t>
      </w:r>
      <w:r>
        <w:rPr>
          <w:spacing w:val="6"/>
        </w:rPr>
        <w:t xml:space="preserve">The </w:t>
      </w:r>
      <w:r>
        <w:rPr>
          <w:spacing w:val="7"/>
        </w:rPr>
        <w:t xml:space="preserve">purpose </w:t>
      </w:r>
      <w:r>
        <w:rPr>
          <w:spacing w:val="5"/>
        </w:rPr>
        <w:t xml:space="preserve">of the </w:t>
      </w:r>
      <w:r>
        <w:rPr>
          <w:spacing w:val="7"/>
        </w:rPr>
        <w:t xml:space="preserve">General Commercial </w:t>
      </w:r>
      <w:r>
        <w:rPr>
          <w:spacing w:val="6"/>
        </w:rPr>
        <w:t xml:space="preserve">Zone </w:t>
      </w:r>
      <w:r>
        <w:rPr>
          <w:spacing w:val="2"/>
        </w:rPr>
        <w:t xml:space="preserve">is to </w:t>
      </w:r>
      <w:r>
        <w:rPr>
          <w:spacing w:val="7"/>
        </w:rPr>
        <w:t xml:space="preserve">provide </w:t>
      </w:r>
      <w:r>
        <w:rPr>
          <w:spacing w:val="5"/>
        </w:rPr>
        <w:t xml:space="preserve">for the </w:t>
      </w:r>
      <w:r>
        <w:rPr>
          <w:spacing w:val="8"/>
        </w:rPr>
        <w:t xml:space="preserve">development </w:t>
      </w:r>
      <w:r>
        <w:rPr>
          <w:spacing w:val="5"/>
        </w:rPr>
        <w:t xml:space="preserve">of </w:t>
      </w:r>
      <w:r>
        <w:rPr>
          <w:spacing w:val="6"/>
        </w:rPr>
        <w:t xml:space="preserve">retail and general </w:t>
      </w:r>
      <w:r>
        <w:rPr>
          <w:spacing w:val="7"/>
        </w:rPr>
        <w:t xml:space="preserve">business establishments which </w:t>
      </w:r>
      <w:r>
        <w:rPr>
          <w:spacing w:val="6"/>
        </w:rPr>
        <w:t xml:space="preserve">serve </w:t>
      </w:r>
      <w:r>
        <w:rPr>
          <w:spacing w:val="4"/>
        </w:rPr>
        <w:t xml:space="preserve">the </w:t>
      </w:r>
      <w:r>
        <w:rPr>
          <w:spacing w:val="7"/>
        </w:rPr>
        <w:t xml:space="preserve">needs </w:t>
      </w:r>
      <w:r>
        <w:rPr>
          <w:spacing w:val="5"/>
        </w:rPr>
        <w:t xml:space="preserve">of </w:t>
      </w:r>
      <w:r>
        <w:rPr>
          <w:spacing w:val="8"/>
        </w:rPr>
        <w:t xml:space="preserve">Township residents </w:t>
      </w:r>
      <w:r>
        <w:rPr>
          <w:spacing w:val="6"/>
        </w:rPr>
        <w:t xml:space="preserve">and </w:t>
      </w:r>
      <w:r>
        <w:rPr>
          <w:spacing w:val="7"/>
        </w:rPr>
        <w:t xml:space="preserve">surrounding </w:t>
      </w:r>
      <w:r>
        <w:rPr>
          <w:spacing w:val="6"/>
        </w:rPr>
        <w:t xml:space="preserve">areas. This Zone </w:t>
      </w:r>
      <w:r>
        <w:rPr>
          <w:spacing w:val="3"/>
        </w:rPr>
        <w:t xml:space="preserve">is </w:t>
      </w:r>
      <w:r>
        <w:rPr>
          <w:spacing w:val="5"/>
        </w:rPr>
        <w:t xml:space="preserve">also </w:t>
      </w:r>
      <w:r>
        <w:rPr>
          <w:spacing w:val="7"/>
        </w:rPr>
        <w:t xml:space="preserve">intended </w:t>
      </w:r>
      <w:r>
        <w:rPr>
          <w:spacing w:val="3"/>
        </w:rPr>
        <w:t xml:space="preserve">to </w:t>
      </w:r>
      <w:r>
        <w:rPr>
          <w:spacing w:val="6"/>
        </w:rPr>
        <w:t xml:space="preserve">permit </w:t>
      </w:r>
      <w:r>
        <w:rPr>
          <w:spacing w:val="7"/>
        </w:rPr>
        <w:t xml:space="preserve">industrial development </w:t>
      </w:r>
      <w:r>
        <w:rPr>
          <w:spacing w:val="5"/>
        </w:rPr>
        <w:t xml:space="preserve">that </w:t>
      </w:r>
      <w:r>
        <w:rPr>
          <w:spacing w:val="2"/>
        </w:rPr>
        <w:t xml:space="preserve">is </w:t>
      </w:r>
      <w:r>
        <w:rPr>
          <w:spacing w:val="7"/>
        </w:rPr>
        <w:t xml:space="preserve">compatible </w:t>
      </w:r>
      <w:r>
        <w:rPr>
          <w:spacing w:val="5"/>
        </w:rPr>
        <w:t xml:space="preserve">with the </w:t>
      </w:r>
      <w:r>
        <w:rPr>
          <w:spacing w:val="7"/>
        </w:rPr>
        <w:t xml:space="preserve">surrounding </w:t>
      </w:r>
      <w:r>
        <w:rPr>
          <w:spacing w:val="6"/>
        </w:rPr>
        <w:t xml:space="preserve">residential </w:t>
      </w:r>
      <w:r>
        <w:rPr>
          <w:spacing w:val="5"/>
        </w:rPr>
        <w:t xml:space="preserve">and </w:t>
      </w:r>
      <w:r>
        <w:rPr>
          <w:spacing w:val="6"/>
        </w:rPr>
        <w:t>agricultural</w:t>
      </w:r>
      <w:r>
        <w:rPr>
          <w:spacing w:val="40"/>
        </w:rPr>
        <w:t xml:space="preserve"> </w:t>
      </w:r>
      <w:r>
        <w:rPr>
          <w:spacing w:val="7"/>
        </w:rPr>
        <w:t>areas.</w:t>
      </w:r>
    </w:p>
    <w:p w14:paraId="162493DE" w14:textId="77777777" w:rsidR="00041057" w:rsidRDefault="00041057">
      <w:pPr>
        <w:pStyle w:val="BodyText"/>
        <w:spacing w:before="10"/>
        <w:rPr>
          <w:sz w:val="23"/>
        </w:rPr>
      </w:pPr>
    </w:p>
    <w:p w14:paraId="14496C8A" w14:textId="77777777" w:rsidR="00041057" w:rsidRDefault="00B24B28">
      <w:pPr>
        <w:pStyle w:val="ListParagraph"/>
        <w:numPr>
          <w:ilvl w:val="0"/>
          <w:numId w:val="95"/>
        </w:numPr>
        <w:tabs>
          <w:tab w:val="left" w:pos="825"/>
        </w:tabs>
        <w:spacing w:line="259" w:lineRule="auto"/>
        <w:ind w:right="104" w:hanging="360"/>
        <w:jc w:val="both"/>
      </w:pPr>
      <w:r>
        <w:rPr>
          <w:b/>
          <w:spacing w:val="6"/>
        </w:rPr>
        <w:t xml:space="preserve">Uses </w:t>
      </w:r>
      <w:r>
        <w:rPr>
          <w:b/>
          <w:spacing w:val="4"/>
        </w:rPr>
        <w:t xml:space="preserve">by </w:t>
      </w:r>
      <w:r>
        <w:rPr>
          <w:b/>
          <w:spacing w:val="7"/>
        </w:rPr>
        <w:t xml:space="preserve">Right: </w:t>
      </w:r>
      <w:r>
        <w:rPr>
          <w:spacing w:val="6"/>
        </w:rPr>
        <w:t xml:space="preserve">The following uses, </w:t>
      </w:r>
      <w:r>
        <w:rPr>
          <w:spacing w:val="5"/>
        </w:rPr>
        <w:t xml:space="preserve">limited </w:t>
      </w:r>
      <w:r>
        <w:rPr>
          <w:spacing w:val="4"/>
        </w:rPr>
        <w:t xml:space="preserve">to </w:t>
      </w:r>
      <w:r>
        <w:rPr>
          <w:spacing w:val="6"/>
        </w:rPr>
        <w:t xml:space="preserve">one </w:t>
      </w:r>
      <w:r>
        <w:rPr>
          <w:spacing w:val="5"/>
        </w:rPr>
        <w:t xml:space="preserve">(1) </w:t>
      </w:r>
      <w:r>
        <w:rPr>
          <w:spacing w:val="7"/>
        </w:rPr>
        <w:t xml:space="preserve">principal </w:t>
      </w:r>
      <w:r>
        <w:rPr>
          <w:spacing w:val="8"/>
        </w:rPr>
        <w:t xml:space="preserve">use </w:t>
      </w:r>
      <w:r>
        <w:rPr>
          <w:spacing w:val="6"/>
        </w:rPr>
        <w:t xml:space="preserve">per </w:t>
      </w:r>
      <w:r>
        <w:rPr>
          <w:spacing w:val="5"/>
        </w:rPr>
        <w:t xml:space="preserve">lot, </w:t>
      </w:r>
      <w:r>
        <w:rPr>
          <w:spacing w:val="7"/>
        </w:rPr>
        <w:t xml:space="preserve">except </w:t>
      </w:r>
      <w:r>
        <w:rPr>
          <w:spacing w:val="8"/>
        </w:rPr>
        <w:t xml:space="preserve">as </w:t>
      </w:r>
      <w:r>
        <w:rPr>
          <w:spacing w:val="7"/>
        </w:rPr>
        <w:t xml:space="preserve">provided </w:t>
      </w:r>
      <w:r>
        <w:rPr>
          <w:spacing w:val="5"/>
        </w:rPr>
        <w:t xml:space="preserve">for </w:t>
      </w:r>
      <w:r>
        <w:rPr>
          <w:spacing w:val="3"/>
        </w:rPr>
        <w:t xml:space="preserve">in </w:t>
      </w:r>
      <w:r>
        <w:rPr>
          <w:spacing w:val="7"/>
        </w:rPr>
        <w:t xml:space="preserve">Subsection </w:t>
      </w:r>
      <w:proofErr w:type="spellStart"/>
      <w:r>
        <w:rPr>
          <w:spacing w:val="2"/>
        </w:rPr>
        <w:t>i</w:t>
      </w:r>
      <w:proofErr w:type="spellEnd"/>
      <w:r>
        <w:rPr>
          <w:spacing w:val="2"/>
        </w:rPr>
        <w:t xml:space="preserve">) </w:t>
      </w:r>
      <w:r>
        <w:rPr>
          <w:spacing w:val="4"/>
        </w:rPr>
        <w:t xml:space="preserve">of </w:t>
      </w:r>
      <w:r>
        <w:rPr>
          <w:spacing w:val="5"/>
        </w:rPr>
        <w:t xml:space="preserve">this </w:t>
      </w:r>
      <w:r>
        <w:rPr>
          <w:spacing w:val="6"/>
        </w:rPr>
        <w:t xml:space="preserve">Section, </w:t>
      </w:r>
      <w:r>
        <w:rPr>
          <w:spacing w:val="4"/>
        </w:rPr>
        <w:t xml:space="preserve">are </w:t>
      </w:r>
      <w:r>
        <w:rPr>
          <w:spacing w:val="6"/>
        </w:rPr>
        <w:t xml:space="preserve">permitted </w:t>
      </w:r>
      <w:r>
        <w:rPr>
          <w:spacing w:val="5"/>
        </w:rPr>
        <w:t xml:space="preserve">by right </w:t>
      </w:r>
      <w:r>
        <w:t xml:space="preserve">in </w:t>
      </w:r>
      <w:r>
        <w:rPr>
          <w:spacing w:val="5"/>
        </w:rPr>
        <w:t xml:space="preserve">the </w:t>
      </w:r>
      <w:proofErr w:type="gramStart"/>
      <w:r>
        <w:rPr>
          <w:spacing w:val="5"/>
        </w:rPr>
        <w:t xml:space="preserve">GC </w:t>
      </w:r>
      <w:r>
        <w:rPr>
          <w:spacing w:val="7"/>
        </w:rPr>
        <w:t xml:space="preserve"> </w:t>
      </w:r>
      <w:r>
        <w:rPr>
          <w:spacing w:val="8"/>
        </w:rPr>
        <w:t>Zone</w:t>
      </w:r>
      <w:proofErr w:type="gramEnd"/>
      <w:r>
        <w:rPr>
          <w:spacing w:val="8"/>
        </w:rPr>
        <w:t>:</w:t>
      </w:r>
    </w:p>
    <w:p w14:paraId="5FD5A925" w14:textId="77777777" w:rsidR="00041057" w:rsidRDefault="00041057">
      <w:pPr>
        <w:pStyle w:val="BodyText"/>
        <w:spacing w:before="10"/>
        <w:rPr>
          <w:sz w:val="23"/>
        </w:rPr>
      </w:pPr>
    </w:p>
    <w:p w14:paraId="22C6E76E" w14:textId="77777777" w:rsidR="00041057" w:rsidRDefault="00B24B28">
      <w:pPr>
        <w:pStyle w:val="ListParagraph"/>
        <w:numPr>
          <w:ilvl w:val="1"/>
          <w:numId w:val="95"/>
        </w:numPr>
        <w:tabs>
          <w:tab w:val="left" w:pos="1453"/>
          <w:tab w:val="left" w:pos="1454"/>
        </w:tabs>
        <w:ind w:hanging="480"/>
        <w:jc w:val="left"/>
      </w:pPr>
      <w:r>
        <w:rPr>
          <w:spacing w:val="7"/>
        </w:rPr>
        <w:t xml:space="preserve">Adult </w:t>
      </w:r>
      <w:r>
        <w:rPr>
          <w:spacing w:val="4"/>
        </w:rPr>
        <w:t xml:space="preserve">or </w:t>
      </w:r>
      <w:r>
        <w:rPr>
          <w:spacing w:val="6"/>
        </w:rPr>
        <w:t xml:space="preserve">Child </w:t>
      </w:r>
      <w:r>
        <w:rPr>
          <w:spacing w:val="5"/>
        </w:rPr>
        <w:t xml:space="preserve">Day Care </w:t>
      </w:r>
      <w:r>
        <w:rPr>
          <w:spacing w:val="6"/>
        </w:rPr>
        <w:t xml:space="preserve">Center, </w:t>
      </w:r>
      <w:r>
        <w:rPr>
          <w:spacing w:val="7"/>
        </w:rPr>
        <w:t>Nursery</w:t>
      </w:r>
      <w:r>
        <w:rPr>
          <w:spacing w:val="18"/>
        </w:rPr>
        <w:t xml:space="preserve"> </w:t>
      </w:r>
      <w:r>
        <w:rPr>
          <w:spacing w:val="8"/>
        </w:rPr>
        <w:t>School*</w:t>
      </w:r>
    </w:p>
    <w:p w14:paraId="43A92B85" w14:textId="77777777" w:rsidR="00041057" w:rsidRDefault="00B24B28">
      <w:pPr>
        <w:pStyle w:val="ListParagraph"/>
        <w:numPr>
          <w:ilvl w:val="1"/>
          <w:numId w:val="95"/>
        </w:numPr>
        <w:tabs>
          <w:tab w:val="left" w:pos="1453"/>
          <w:tab w:val="left" w:pos="1454"/>
        </w:tabs>
        <w:spacing w:before="20"/>
        <w:ind w:left="1453"/>
        <w:jc w:val="left"/>
      </w:pPr>
      <w:r>
        <w:rPr>
          <w:spacing w:val="8"/>
        </w:rPr>
        <w:t>Agriculture</w:t>
      </w:r>
    </w:p>
    <w:p w14:paraId="4BF76EDF" w14:textId="77777777" w:rsidR="00041057" w:rsidRDefault="00B24B28">
      <w:pPr>
        <w:pStyle w:val="ListParagraph"/>
        <w:numPr>
          <w:ilvl w:val="1"/>
          <w:numId w:val="95"/>
        </w:numPr>
        <w:tabs>
          <w:tab w:val="left" w:pos="1453"/>
          <w:tab w:val="left" w:pos="1454"/>
        </w:tabs>
        <w:spacing w:before="20"/>
        <w:ind w:left="1453"/>
        <w:jc w:val="left"/>
      </w:pPr>
      <w:r>
        <w:rPr>
          <w:spacing w:val="7"/>
        </w:rPr>
        <w:t xml:space="preserve">Animal </w:t>
      </w:r>
      <w:r>
        <w:rPr>
          <w:spacing w:val="6"/>
        </w:rPr>
        <w:t xml:space="preserve">Hospital, </w:t>
      </w:r>
      <w:r>
        <w:rPr>
          <w:spacing w:val="7"/>
        </w:rPr>
        <w:t xml:space="preserve">Veterinary </w:t>
      </w:r>
      <w:r>
        <w:rPr>
          <w:spacing w:val="8"/>
        </w:rPr>
        <w:t>Office**</w:t>
      </w:r>
    </w:p>
    <w:p w14:paraId="6E654DE1" w14:textId="77777777" w:rsidR="00041057" w:rsidRDefault="00B24B28">
      <w:pPr>
        <w:pStyle w:val="ListParagraph"/>
        <w:numPr>
          <w:ilvl w:val="1"/>
          <w:numId w:val="95"/>
        </w:numPr>
        <w:tabs>
          <w:tab w:val="left" w:pos="1453"/>
          <w:tab w:val="left" w:pos="1454"/>
        </w:tabs>
        <w:spacing w:before="20"/>
        <w:ind w:left="1453"/>
        <w:jc w:val="left"/>
      </w:pPr>
      <w:r>
        <w:rPr>
          <w:spacing w:val="7"/>
        </w:rPr>
        <w:t xml:space="preserve">Apartment </w:t>
      </w:r>
      <w:r>
        <w:rPr>
          <w:spacing w:val="2"/>
        </w:rPr>
        <w:t xml:space="preserve">in </w:t>
      </w:r>
      <w:r>
        <w:rPr>
          <w:spacing w:val="7"/>
        </w:rPr>
        <w:t xml:space="preserve">Conjunction </w:t>
      </w:r>
      <w:r>
        <w:rPr>
          <w:spacing w:val="5"/>
        </w:rPr>
        <w:t xml:space="preserve">with </w:t>
      </w:r>
      <w:r>
        <w:t xml:space="preserve">a </w:t>
      </w:r>
      <w:r>
        <w:rPr>
          <w:spacing w:val="7"/>
        </w:rPr>
        <w:t>Commercial</w:t>
      </w:r>
      <w:r>
        <w:rPr>
          <w:spacing w:val="26"/>
        </w:rPr>
        <w:t xml:space="preserve"> </w:t>
      </w:r>
      <w:r>
        <w:rPr>
          <w:spacing w:val="8"/>
        </w:rPr>
        <w:t>Establishment</w:t>
      </w:r>
    </w:p>
    <w:p w14:paraId="3F69AE05" w14:textId="77777777" w:rsidR="00041057" w:rsidRDefault="00B24B28">
      <w:pPr>
        <w:pStyle w:val="ListParagraph"/>
        <w:numPr>
          <w:ilvl w:val="1"/>
          <w:numId w:val="95"/>
        </w:numPr>
        <w:tabs>
          <w:tab w:val="left" w:pos="1453"/>
          <w:tab w:val="left" w:pos="1454"/>
        </w:tabs>
        <w:spacing w:before="20"/>
        <w:ind w:left="1453"/>
        <w:jc w:val="left"/>
      </w:pPr>
      <w:r>
        <w:rPr>
          <w:spacing w:val="7"/>
        </w:rPr>
        <w:t xml:space="preserve">Caretaker </w:t>
      </w:r>
      <w:r>
        <w:rPr>
          <w:spacing w:val="5"/>
        </w:rPr>
        <w:t xml:space="preserve">or </w:t>
      </w:r>
      <w:r>
        <w:rPr>
          <w:spacing w:val="7"/>
        </w:rPr>
        <w:t xml:space="preserve">Watchman </w:t>
      </w:r>
      <w:r>
        <w:rPr>
          <w:spacing w:val="8"/>
        </w:rPr>
        <w:t>Dwelling</w:t>
      </w:r>
    </w:p>
    <w:p w14:paraId="5445C444" w14:textId="77777777" w:rsidR="00041057" w:rsidRDefault="00B24B28">
      <w:pPr>
        <w:pStyle w:val="ListParagraph"/>
        <w:numPr>
          <w:ilvl w:val="1"/>
          <w:numId w:val="95"/>
        </w:numPr>
        <w:tabs>
          <w:tab w:val="left" w:pos="1453"/>
          <w:tab w:val="left" w:pos="1454"/>
        </w:tabs>
        <w:spacing w:before="20"/>
        <w:ind w:left="1453"/>
        <w:jc w:val="left"/>
      </w:pPr>
      <w:r>
        <w:rPr>
          <w:spacing w:val="7"/>
        </w:rPr>
        <w:t>Cemetery*</w:t>
      </w:r>
    </w:p>
    <w:p w14:paraId="1387455D" w14:textId="77777777" w:rsidR="00041057" w:rsidRDefault="00B24B28">
      <w:pPr>
        <w:pStyle w:val="ListParagraph"/>
        <w:numPr>
          <w:ilvl w:val="1"/>
          <w:numId w:val="95"/>
        </w:numPr>
        <w:tabs>
          <w:tab w:val="left" w:pos="1453"/>
          <w:tab w:val="left" w:pos="1454"/>
        </w:tabs>
        <w:spacing w:before="20"/>
        <w:ind w:left="1453"/>
        <w:jc w:val="left"/>
      </w:pPr>
      <w:r>
        <w:rPr>
          <w:spacing w:val="6"/>
        </w:rPr>
        <w:t xml:space="preserve">Club </w:t>
      </w:r>
      <w:r>
        <w:rPr>
          <w:spacing w:val="7"/>
        </w:rPr>
        <w:t xml:space="preserve">Room, </w:t>
      </w:r>
      <w:r>
        <w:rPr>
          <w:spacing w:val="6"/>
        </w:rPr>
        <w:t xml:space="preserve">Club </w:t>
      </w:r>
      <w:r>
        <w:rPr>
          <w:spacing w:val="8"/>
        </w:rPr>
        <w:t xml:space="preserve">Grounds, </w:t>
      </w:r>
      <w:r>
        <w:rPr>
          <w:spacing w:val="6"/>
        </w:rPr>
        <w:t>Lodge, Meeting</w:t>
      </w:r>
      <w:r>
        <w:rPr>
          <w:spacing w:val="8"/>
        </w:rPr>
        <w:t xml:space="preserve"> Hall**</w:t>
      </w:r>
    </w:p>
    <w:p w14:paraId="477CC066" w14:textId="77777777" w:rsidR="00041057" w:rsidRDefault="00B24B28">
      <w:pPr>
        <w:pStyle w:val="ListParagraph"/>
        <w:numPr>
          <w:ilvl w:val="1"/>
          <w:numId w:val="95"/>
        </w:numPr>
        <w:tabs>
          <w:tab w:val="left" w:pos="1453"/>
          <w:tab w:val="left" w:pos="1454"/>
        </w:tabs>
        <w:spacing w:before="20"/>
        <w:ind w:left="1453"/>
        <w:jc w:val="left"/>
      </w:pPr>
      <w:r>
        <w:rPr>
          <w:spacing w:val="7"/>
        </w:rPr>
        <w:t>Commercial</w:t>
      </w:r>
      <w:r>
        <w:rPr>
          <w:spacing w:val="9"/>
        </w:rPr>
        <w:t xml:space="preserve"> </w:t>
      </w:r>
      <w:r>
        <w:rPr>
          <w:spacing w:val="8"/>
        </w:rPr>
        <w:t>School**</w:t>
      </w:r>
    </w:p>
    <w:p w14:paraId="17EDEB10" w14:textId="77777777" w:rsidR="00041057" w:rsidRDefault="00B24B28">
      <w:pPr>
        <w:pStyle w:val="ListParagraph"/>
        <w:numPr>
          <w:ilvl w:val="1"/>
          <w:numId w:val="95"/>
        </w:numPr>
        <w:tabs>
          <w:tab w:val="left" w:pos="1453"/>
          <w:tab w:val="left" w:pos="1454"/>
        </w:tabs>
        <w:spacing w:before="20"/>
        <w:ind w:left="1453"/>
        <w:jc w:val="left"/>
      </w:pPr>
      <w:r>
        <w:rPr>
          <w:spacing w:val="6"/>
        </w:rPr>
        <w:t>Eating</w:t>
      </w:r>
      <w:r>
        <w:rPr>
          <w:spacing w:val="4"/>
        </w:rPr>
        <w:t xml:space="preserve"> </w:t>
      </w:r>
      <w:r>
        <w:rPr>
          <w:spacing w:val="8"/>
        </w:rPr>
        <w:t>Establishment**</w:t>
      </w:r>
    </w:p>
    <w:p w14:paraId="1D5F8EC5" w14:textId="77777777" w:rsidR="00041057" w:rsidRDefault="00B24B28">
      <w:pPr>
        <w:pStyle w:val="ListParagraph"/>
        <w:numPr>
          <w:ilvl w:val="1"/>
          <w:numId w:val="95"/>
        </w:numPr>
        <w:tabs>
          <w:tab w:val="left" w:pos="1453"/>
          <w:tab w:val="left" w:pos="1454"/>
        </w:tabs>
        <w:spacing w:before="20"/>
        <w:ind w:left="1453" w:hanging="605"/>
        <w:jc w:val="left"/>
      </w:pPr>
      <w:r>
        <w:rPr>
          <w:spacing w:val="6"/>
        </w:rPr>
        <w:t>Farm</w:t>
      </w:r>
      <w:r>
        <w:rPr>
          <w:spacing w:val="10"/>
        </w:rPr>
        <w:t xml:space="preserve"> </w:t>
      </w:r>
      <w:r>
        <w:rPr>
          <w:spacing w:val="7"/>
        </w:rPr>
        <w:t>Buildings</w:t>
      </w:r>
    </w:p>
    <w:p w14:paraId="75F4D9C1" w14:textId="77777777" w:rsidR="00041057" w:rsidRDefault="00B24B28">
      <w:pPr>
        <w:pStyle w:val="ListParagraph"/>
        <w:numPr>
          <w:ilvl w:val="1"/>
          <w:numId w:val="95"/>
        </w:numPr>
        <w:tabs>
          <w:tab w:val="left" w:pos="1453"/>
          <w:tab w:val="left" w:pos="1454"/>
        </w:tabs>
        <w:spacing w:before="20"/>
        <w:ind w:left="1453" w:hanging="605"/>
        <w:jc w:val="left"/>
      </w:pPr>
      <w:r>
        <w:rPr>
          <w:spacing w:val="7"/>
        </w:rPr>
        <w:t>Funeral</w:t>
      </w:r>
      <w:r>
        <w:rPr>
          <w:spacing w:val="3"/>
        </w:rPr>
        <w:t xml:space="preserve"> </w:t>
      </w:r>
      <w:r>
        <w:rPr>
          <w:spacing w:val="9"/>
        </w:rPr>
        <w:t>Home**</w:t>
      </w:r>
    </w:p>
    <w:p w14:paraId="4D52B82D" w14:textId="77777777" w:rsidR="00041057" w:rsidRDefault="00B24B28">
      <w:pPr>
        <w:pStyle w:val="ListParagraph"/>
        <w:numPr>
          <w:ilvl w:val="1"/>
          <w:numId w:val="95"/>
        </w:numPr>
        <w:tabs>
          <w:tab w:val="left" w:pos="1453"/>
          <w:tab w:val="left" w:pos="1454"/>
        </w:tabs>
        <w:spacing w:before="20"/>
        <w:ind w:left="1453" w:hanging="605"/>
        <w:jc w:val="left"/>
      </w:pPr>
      <w:r>
        <w:rPr>
          <w:spacing w:val="8"/>
        </w:rPr>
        <w:t xml:space="preserve">Greenhouse, </w:t>
      </w:r>
      <w:r>
        <w:rPr>
          <w:spacing w:val="7"/>
        </w:rPr>
        <w:t>Horticultural</w:t>
      </w:r>
      <w:r>
        <w:rPr>
          <w:spacing w:val="4"/>
        </w:rPr>
        <w:t xml:space="preserve"> </w:t>
      </w:r>
      <w:r>
        <w:rPr>
          <w:spacing w:val="8"/>
        </w:rPr>
        <w:t>Nursery**</w:t>
      </w:r>
    </w:p>
    <w:p w14:paraId="797061F2" w14:textId="77777777" w:rsidR="00041057" w:rsidRDefault="00B24B28">
      <w:pPr>
        <w:pStyle w:val="ListParagraph"/>
        <w:numPr>
          <w:ilvl w:val="1"/>
          <w:numId w:val="95"/>
        </w:numPr>
        <w:tabs>
          <w:tab w:val="left" w:pos="1453"/>
          <w:tab w:val="left" w:pos="1454"/>
        </w:tabs>
        <w:spacing w:before="20" w:line="259" w:lineRule="auto"/>
        <w:ind w:right="105" w:hanging="600"/>
        <w:jc w:val="left"/>
      </w:pPr>
      <w:r>
        <w:rPr>
          <w:spacing w:val="7"/>
        </w:rPr>
        <w:t xml:space="preserve">Heavy Storage, </w:t>
      </w:r>
      <w:r>
        <w:rPr>
          <w:spacing w:val="6"/>
        </w:rPr>
        <w:t xml:space="preserve">Sales and/or Service (ex: </w:t>
      </w:r>
      <w:r>
        <w:rPr>
          <w:spacing w:val="8"/>
        </w:rPr>
        <w:t xml:space="preserve">Building </w:t>
      </w:r>
      <w:r>
        <w:rPr>
          <w:spacing w:val="6"/>
        </w:rPr>
        <w:t xml:space="preserve">Material Yard, </w:t>
      </w:r>
      <w:r>
        <w:rPr>
          <w:spacing w:val="8"/>
        </w:rPr>
        <w:t xml:space="preserve">Warehouse, </w:t>
      </w:r>
      <w:r>
        <w:rPr>
          <w:spacing w:val="7"/>
        </w:rPr>
        <w:t>Commercial Vehicles, Busses, Construction</w:t>
      </w:r>
      <w:r>
        <w:rPr>
          <w:spacing w:val="6"/>
        </w:rPr>
        <w:t xml:space="preserve"> </w:t>
      </w:r>
      <w:proofErr w:type="gramStart"/>
      <w:r>
        <w:rPr>
          <w:spacing w:val="8"/>
        </w:rPr>
        <w:t>Equipment)*</w:t>
      </w:r>
      <w:proofErr w:type="gramEnd"/>
      <w:r>
        <w:rPr>
          <w:spacing w:val="8"/>
        </w:rPr>
        <w:t>*</w:t>
      </w:r>
    </w:p>
    <w:p w14:paraId="676A8BAE" w14:textId="77777777" w:rsidR="00041057" w:rsidRDefault="00B24B28">
      <w:pPr>
        <w:pStyle w:val="ListParagraph"/>
        <w:numPr>
          <w:ilvl w:val="1"/>
          <w:numId w:val="95"/>
        </w:numPr>
        <w:tabs>
          <w:tab w:val="left" w:pos="1453"/>
          <w:tab w:val="left" w:pos="1454"/>
        </w:tabs>
        <w:spacing w:before="1"/>
        <w:ind w:left="1453" w:hanging="605"/>
        <w:jc w:val="left"/>
      </w:pPr>
      <w:r>
        <w:rPr>
          <w:spacing w:val="6"/>
        </w:rPr>
        <w:t>Hotel,</w:t>
      </w:r>
      <w:r>
        <w:rPr>
          <w:spacing w:val="10"/>
        </w:rPr>
        <w:t xml:space="preserve"> </w:t>
      </w:r>
      <w:r>
        <w:rPr>
          <w:spacing w:val="8"/>
        </w:rPr>
        <w:t>Motel**</w:t>
      </w:r>
    </w:p>
    <w:p w14:paraId="7D7D7B55" w14:textId="77777777" w:rsidR="00041057" w:rsidRDefault="00B24B28">
      <w:pPr>
        <w:pStyle w:val="ListParagraph"/>
        <w:numPr>
          <w:ilvl w:val="1"/>
          <w:numId w:val="95"/>
        </w:numPr>
        <w:tabs>
          <w:tab w:val="left" w:pos="1453"/>
          <w:tab w:val="left" w:pos="1454"/>
        </w:tabs>
        <w:spacing w:before="20"/>
        <w:ind w:left="1453" w:hanging="605"/>
        <w:jc w:val="left"/>
      </w:pPr>
      <w:r>
        <w:rPr>
          <w:spacing w:val="7"/>
        </w:rPr>
        <w:t xml:space="preserve">House </w:t>
      </w:r>
      <w:r>
        <w:rPr>
          <w:spacing w:val="5"/>
        </w:rPr>
        <w:t>of</w:t>
      </w:r>
      <w:r>
        <w:rPr>
          <w:spacing w:val="11"/>
        </w:rPr>
        <w:t xml:space="preserve"> </w:t>
      </w:r>
      <w:r>
        <w:rPr>
          <w:spacing w:val="8"/>
        </w:rPr>
        <w:t>Worship**</w:t>
      </w:r>
    </w:p>
    <w:p w14:paraId="51F16603" w14:textId="77777777" w:rsidR="00041057" w:rsidRDefault="00B24B28">
      <w:pPr>
        <w:pStyle w:val="ListParagraph"/>
        <w:numPr>
          <w:ilvl w:val="1"/>
          <w:numId w:val="95"/>
        </w:numPr>
        <w:tabs>
          <w:tab w:val="left" w:pos="1453"/>
          <w:tab w:val="left" w:pos="1454"/>
        </w:tabs>
        <w:spacing w:before="20"/>
        <w:ind w:left="1453" w:hanging="605"/>
        <w:jc w:val="left"/>
      </w:pPr>
      <w:r>
        <w:rPr>
          <w:spacing w:val="7"/>
        </w:rPr>
        <w:t>Indoor Commercial Recreational</w:t>
      </w:r>
      <w:r>
        <w:rPr>
          <w:spacing w:val="-2"/>
        </w:rPr>
        <w:t xml:space="preserve"> </w:t>
      </w:r>
      <w:r>
        <w:rPr>
          <w:spacing w:val="8"/>
        </w:rPr>
        <w:t>Establishment**</w:t>
      </w:r>
    </w:p>
    <w:p w14:paraId="34E35DED" w14:textId="77777777" w:rsidR="00041057" w:rsidRDefault="00B24B28">
      <w:pPr>
        <w:pStyle w:val="ListParagraph"/>
        <w:numPr>
          <w:ilvl w:val="1"/>
          <w:numId w:val="95"/>
        </w:numPr>
        <w:tabs>
          <w:tab w:val="left" w:pos="1453"/>
          <w:tab w:val="left" w:pos="1454"/>
        </w:tabs>
        <w:spacing w:before="20"/>
        <w:ind w:left="1453" w:hanging="605"/>
        <w:jc w:val="left"/>
      </w:pPr>
      <w:r>
        <w:rPr>
          <w:spacing w:val="7"/>
        </w:rPr>
        <w:t xml:space="preserve">Keeping </w:t>
      </w:r>
      <w:r>
        <w:rPr>
          <w:spacing w:val="5"/>
        </w:rPr>
        <w:t xml:space="preserve">of </w:t>
      </w:r>
      <w:r>
        <w:rPr>
          <w:spacing w:val="7"/>
        </w:rPr>
        <w:t>Livestock, Animals and/or</w:t>
      </w:r>
      <w:r>
        <w:rPr>
          <w:spacing w:val="6"/>
        </w:rPr>
        <w:t xml:space="preserve"> </w:t>
      </w:r>
      <w:r>
        <w:rPr>
          <w:spacing w:val="7"/>
        </w:rPr>
        <w:t>Poultry*</w:t>
      </w:r>
    </w:p>
    <w:p w14:paraId="119728F7" w14:textId="77777777" w:rsidR="00041057" w:rsidRDefault="00B24B28">
      <w:pPr>
        <w:pStyle w:val="ListParagraph"/>
        <w:numPr>
          <w:ilvl w:val="1"/>
          <w:numId w:val="95"/>
        </w:numPr>
        <w:tabs>
          <w:tab w:val="left" w:pos="1453"/>
          <w:tab w:val="left" w:pos="1454"/>
        </w:tabs>
        <w:spacing w:before="20"/>
        <w:ind w:left="1453" w:hanging="605"/>
        <w:jc w:val="left"/>
      </w:pPr>
      <w:r>
        <w:rPr>
          <w:spacing w:val="7"/>
        </w:rPr>
        <w:t>Medical</w:t>
      </w:r>
      <w:r>
        <w:rPr>
          <w:spacing w:val="8"/>
        </w:rPr>
        <w:t xml:space="preserve"> </w:t>
      </w:r>
      <w:r>
        <w:rPr>
          <w:spacing w:val="7"/>
        </w:rPr>
        <w:t>Clinic**</w:t>
      </w:r>
    </w:p>
    <w:p w14:paraId="6F0B335D" w14:textId="77777777" w:rsidR="00041057" w:rsidRDefault="00B24B28">
      <w:pPr>
        <w:pStyle w:val="ListParagraph"/>
        <w:numPr>
          <w:ilvl w:val="1"/>
          <w:numId w:val="95"/>
        </w:numPr>
        <w:tabs>
          <w:tab w:val="left" w:pos="1453"/>
          <w:tab w:val="left" w:pos="1454"/>
        </w:tabs>
        <w:spacing w:before="20"/>
        <w:ind w:left="1453" w:hanging="605"/>
        <w:jc w:val="left"/>
      </w:pPr>
      <w:r>
        <w:rPr>
          <w:spacing w:val="7"/>
        </w:rPr>
        <w:t xml:space="preserve">Parking </w:t>
      </w:r>
      <w:r>
        <w:rPr>
          <w:spacing w:val="6"/>
        </w:rPr>
        <w:t>Lot, Parking</w:t>
      </w:r>
      <w:r>
        <w:rPr>
          <w:spacing w:val="11"/>
        </w:rPr>
        <w:t xml:space="preserve"> </w:t>
      </w:r>
      <w:r>
        <w:rPr>
          <w:spacing w:val="8"/>
        </w:rPr>
        <w:t>Garage</w:t>
      </w:r>
    </w:p>
    <w:p w14:paraId="1BBE7A5D" w14:textId="77777777" w:rsidR="00041057" w:rsidRDefault="00B24B28">
      <w:pPr>
        <w:pStyle w:val="ListParagraph"/>
        <w:numPr>
          <w:ilvl w:val="1"/>
          <w:numId w:val="95"/>
        </w:numPr>
        <w:tabs>
          <w:tab w:val="left" w:pos="1453"/>
          <w:tab w:val="left" w:pos="1454"/>
        </w:tabs>
        <w:spacing w:before="20"/>
        <w:ind w:left="1453" w:hanging="605"/>
        <w:jc w:val="left"/>
      </w:pPr>
      <w:r>
        <w:rPr>
          <w:spacing w:val="7"/>
        </w:rPr>
        <w:t xml:space="preserve">Personal </w:t>
      </w:r>
      <w:r>
        <w:rPr>
          <w:spacing w:val="6"/>
        </w:rPr>
        <w:t>Service</w:t>
      </w:r>
      <w:r>
        <w:rPr>
          <w:spacing w:val="9"/>
        </w:rPr>
        <w:t xml:space="preserve"> Shop**</w:t>
      </w:r>
    </w:p>
    <w:p w14:paraId="7568F3C2" w14:textId="77777777" w:rsidR="00041057" w:rsidRDefault="00B24B28">
      <w:pPr>
        <w:pStyle w:val="ListParagraph"/>
        <w:numPr>
          <w:ilvl w:val="1"/>
          <w:numId w:val="95"/>
        </w:numPr>
        <w:tabs>
          <w:tab w:val="left" w:pos="1453"/>
          <w:tab w:val="left" w:pos="1454"/>
        </w:tabs>
        <w:spacing w:before="20"/>
        <w:ind w:left="1453" w:hanging="605"/>
        <w:jc w:val="left"/>
      </w:pPr>
      <w:r>
        <w:rPr>
          <w:spacing w:val="7"/>
        </w:rPr>
        <w:t xml:space="preserve">Professional, Business </w:t>
      </w:r>
      <w:r>
        <w:rPr>
          <w:spacing w:val="5"/>
        </w:rPr>
        <w:t xml:space="preserve">or </w:t>
      </w:r>
      <w:r>
        <w:rPr>
          <w:spacing w:val="6"/>
        </w:rPr>
        <w:t>Contractor's</w:t>
      </w:r>
      <w:r>
        <w:rPr>
          <w:spacing w:val="16"/>
        </w:rPr>
        <w:t xml:space="preserve"> </w:t>
      </w:r>
      <w:r>
        <w:rPr>
          <w:spacing w:val="8"/>
        </w:rPr>
        <w:t>Office**</w:t>
      </w:r>
    </w:p>
    <w:p w14:paraId="565C5F99" w14:textId="77777777" w:rsidR="00041057" w:rsidRDefault="00B24B28">
      <w:pPr>
        <w:pStyle w:val="ListParagraph"/>
        <w:numPr>
          <w:ilvl w:val="1"/>
          <w:numId w:val="95"/>
        </w:numPr>
        <w:tabs>
          <w:tab w:val="left" w:pos="1453"/>
          <w:tab w:val="left" w:pos="1454"/>
        </w:tabs>
        <w:spacing w:before="20"/>
        <w:ind w:left="1453" w:hanging="605"/>
        <w:jc w:val="left"/>
      </w:pPr>
      <w:r>
        <w:rPr>
          <w:spacing w:val="6"/>
        </w:rPr>
        <w:t xml:space="preserve">Public Buildings </w:t>
      </w:r>
      <w:r>
        <w:rPr>
          <w:spacing w:val="5"/>
        </w:rPr>
        <w:t>and</w:t>
      </w:r>
      <w:r>
        <w:rPr>
          <w:spacing w:val="19"/>
        </w:rPr>
        <w:t xml:space="preserve"> </w:t>
      </w:r>
      <w:r>
        <w:rPr>
          <w:spacing w:val="7"/>
        </w:rPr>
        <w:t>Facilities**</w:t>
      </w:r>
    </w:p>
    <w:p w14:paraId="30CC4FD1" w14:textId="77777777" w:rsidR="00041057" w:rsidRDefault="00B24B28">
      <w:pPr>
        <w:pStyle w:val="ListParagraph"/>
        <w:numPr>
          <w:ilvl w:val="1"/>
          <w:numId w:val="95"/>
        </w:numPr>
        <w:tabs>
          <w:tab w:val="left" w:pos="1453"/>
          <w:tab w:val="left" w:pos="1454"/>
        </w:tabs>
        <w:spacing w:before="20"/>
        <w:ind w:left="1453" w:hanging="605"/>
        <w:jc w:val="left"/>
      </w:pPr>
      <w:r>
        <w:rPr>
          <w:spacing w:val="6"/>
        </w:rPr>
        <w:t xml:space="preserve">Public </w:t>
      </w:r>
      <w:r>
        <w:rPr>
          <w:spacing w:val="5"/>
        </w:rPr>
        <w:t xml:space="preserve">Utility </w:t>
      </w:r>
      <w:r>
        <w:rPr>
          <w:spacing w:val="6"/>
        </w:rPr>
        <w:t>Building and/or Service</w:t>
      </w:r>
      <w:r>
        <w:rPr>
          <w:spacing w:val="32"/>
        </w:rPr>
        <w:t xml:space="preserve"> </w:t>
      </w:r>
      <w:r>
        <w:rPr>
          <w:spacing w:val="7"/>
        </w:rPr>
        <w:t>Structure*</w:t>
      </w:r>
    </w:p>
    <w:p w14:paraId="291ED999" w14:textId="77777777" w:rsidR="00041057" w:rsidRDefault="00B24B28">
      <w:pPr>
        <w:pStyle w:val="ListParagraph"/>
        <w:numPr>
          <w:ilvl w:val="1"/>
          <w:numId w:val="95"/>
        </w:numPr>
        <w:tabs>
          <w:tab w:val="left" w:pos="1453"/>
          <w:tab w:val="left" w:pos="1454"/>
        </w:tabs>
        <w:spacing w:before="20"/>
        <w:ind w:left="1453" w:hanging="605"/>
        <w:jc w:val="left"/>
      </w:pPr>
      <w:r>
        <w:rPr>
          <w:spacing w:val="7"/>
        </w:rPr>
        <w:t xml:space="preserve">Research </w:t>
      </w:r>
      <w:r>
        <w:rPr>
          <w:spacing w:val="5"/>
        </w:rPr>
        <w:t xml:space="preserve">and </w:t>
      </w:r>
      <w:r>
        <w:rPr>
          <w:spacing w:val="7"/>
        </w:rPr>
        <w:t>Development</w:t>
      </w:r>
      <w:r>
        <w:rPr>
          <w:spacing w:val="21"/>
        </w:rPr>
        <w:t xml:space="preserve"> </w:t>
      </w:r>
      <w:r>
        <w:rPr>
          <w:spacing w:val="7"/>
        </w:rPr>
        <w:t>Laboratory**</w:t>
      </w:r>
    </w:p>
    <w:p w14:paraId="1F8E7FCD" w14:textId="77777777" w:rsidR="00041057" w:rsidRDefault="00B24B28">
      <w:pPr>
        <w:pStyle w:val="ListParagraph"/>
        <w:numPr>
          <w:ilvl w:val="1"/>
          <w:numId w:val="95"/>
        </w:numPr>
        <w:tabs>
          <w:tab w:val="left" w:pos="1453"/>
          <w:tab w:val="left" w:pos="1454"/>
        </w:tabs>
        <w:spacing w:before="20"/>
        <w:ind w:left="1453" w:hanging="605"/>
        <w:jc w:val="left"/>
      </w:pPr>
      <w:r>
        <w:rPr>
          <w:spacing w:val="6"/>
        </w:rPr>
        <w:t xml:space="preserve">Retail Store </w:t>
      </w:r>
      <w:r>
        <w:rPr>
          <w:spacing w:val="5"/>
        </w:rPr>
        <w:t>or</w:t>
      </w:r>
      <w:r>
        <w:rPr>
          <w:spacing w:val="4"/>
        </w:rPr>
        <w:t xml:space="preserve"> </w:t>
      </w:r>
      <w:r>
        <w:rPr>
          <w:spacing w:val="9"/>
        </w:rPr>
        <w:t>Shop**</w:t>
      </w:r>
    </w:p>
    <w:p w14:paraId="38C99E4F" w14:textId="77777777" w:rsidR="00041057" w:rsidRDefault="00B24B28">
      <w:pPr>
        <w:pStyle w:val="ListParagraph"/>
        <w:numPr>
          <w:ilvl w:val="1"/>
          <w:numId w:val="95"/>
        </w:numPr>
        <w:tabs>
          <w:tab w:val="left" w:pos="1453"/>
          <w:tab w:val="left" w:pos="1454"/>
        </w:tabs>
        <w:spacing w:before="20"/>
        <w:ind w:left="1453" w:hanging="605"/>
        <w:jc w:val="left"/>
      </w:pPr>
      <w:r>
        <w:rPr>
          <w:spacing w:val="7"/>
        </w:rPr>
        <w:t>Wholesale</w:t>
      </w:r>
      <w:r>
        <w:rPr>
          <w:spacing w:val="3"/>
        </w:rPr>
        <w:t xml:space="preserve"> </w:t>
      </w:r>
      <w:r>
        <w:rPr>
          <w:spacing w:val="8"/>
        </w:rPr>
        <w:t>Establishment**</w:t>
      </w:r>
    </w:p>
    <w:p w14:paraId="29CB1770" w14:textId="77777777" w:rsidR="00041057" w:rsidRDefault="00041057">
      <w:pPr>
        <w:pStyle w:val="BodyText"/>
        <w:spacing w:before="6"/>
        <w:rPr>
          <w:sz w:val="25"/>
        </w:rPr>
      </w:pPr>
    </w:p>
    <w:p w14:paraId="6F4EFC40" w14:textId="77777777" w:rsidR="00041057" w:rsidRDefault="00B24B28">
      <w:pPr>
        <w:pStyle w:val="BodyText"/>
        <w:tabs>
          <w:tab w:val="left" w:pos="1453"/>
        </w:tabs>
        <w:spacing w:line="259" w:lineRule="auto"/>
        <w:ind w:left="1448" w:right="99" w:hanging="360"/>
      </w:pPr>
      <w:r>
        <w:t>*</w:t>
      </w:r>
      <w:r>
        <w:tab/>
      </w:r>
      <w:r>
        <w:tab/>
      </w:r>
      <w:r>
        <w:rPr>
          <w:spacing w:val="7"/>
        </w:rPr>
        <w:t xml:space="preserve">Additional </w:t>
      </w:r>
      <w:r>
        <w:rPr>
          <w:spacing w:val="6"/>
        </w:rPr>
        <w:t xml:space="preserve">regulations </w:t>
      </w:r>
      <w:r>
        <w:rPr>
          <w:spacing w:val="5"/>
        </w:rPr>
        <w:t xml:space="preserve">for these </w:t>
      </w:r>
      <w:r>
        <w:rPr>
          <w:spacing w:val="6"/>
        </w:rPr>
        <w:t xml:space="preserve">uses </w:t>
      </w:r>
      <w:r>
        <w:rPr>
          <w:spacing w:val="5"/>
        </w:rPr>
        <w:t xml:space="preserve">are set </w:t>
      </w:r>
      <w:r>
        <w:rPr>
          <w:spacing w:val="6"/>
        </w:rPr>
        <w:t xml:space="preserve">forth </w:t>
      </w:r>
      <w:r>
        <w:rPr>
          <w:spacing w:val="2"/>
        </w:rPr>
        <w:t xml:space="preserve">in </w:t>
      </w:r>
      <w:r>
        <w:rPr>
          <w:spacing w:val="7"/>
        </w:rPr>
        <w:t xml:space="preserve">ARTICLE   </w:t>
      </w:r>
      <w:r>
        <w:rPr>
          <w:spacing w:val="13"/>
        </w:rPr>
        <w:t xml:space="preserve"> </w:t>
      </w:r>
      <w:r>
        <w:rPr>
          <w:spacing w:val="4"/>
        </w:rPr>
        <w:t>V,</w:t>
      </w:r>
      <w:r>
        <w:rPr>
          <w:spacing w:val="26"/>
        </w:rPr>
        <w:t xml:space="preserve"> </w:t>
      </w:r>
      <w:r>
        <w:rPr>
          <w:spacing w:val="9"/>
        </w:rPr>
        <w:t>Supplementary</w:t>
      </w:r>
      <w:r>
        <w:rPr>
          <w:spacing w:val="9"/>
          <w:w w:val="99"/>
        </w:rPr>
        <w:t xml:space="preserve"> </w:t>
      </w:r>
      <w:r>
        <w:rPr>
          <w:spacing w:val="7"/>
        </w:rPr>
        <w:t xml:space="preserve">Regulations, </w:t>
      </w:r>
      <w:r>
        <w:rPr>
          <w:spacing w:val="4"/>
        </w:rPr>
        <w:t xml:space="preserve">of </w:t>
      </w:r>
      <w:r>
        <w:rPr>
          <w:spacing w:val="6"/>
        </w:rPr>
        <w:t>this</w:t>
      </w:r>
      <w:r>
        <w:rPr>
          <w:spacing w:val="9"/>
        </w:rPr>
        <w:t xml:space="preserve"> </w:t>
      </w:r>
      <w:r>
        <w:rPr>
          <w:spacing w:val="8"/>
        </w:rPr>
        <w:t>Ordinance.</w:t>
      </w:r>
    </w:p>
    <w:p w14:paraId="443017EA" w14:textId="77777777" w:rsidR="00041057" w:rsidRDefault="00041057">
      <w:pPr>
        <w:pStyle w:val="BodyText"/>
        <w:spacing w:before="9"/>
        <w:rPr>
          <w:sz w:val="23"/>
        </w:rPr>
      </w:pPr>
    </w:p>
    <w:p w14:paraId="04123ECF" w14:textId="77777777" w:rsidR="00041057" w:rsidRDefault="00B24B28">
      <w:pPr>
        <w:pStyle w:val="BodyText"/>
        <w:tabs>
          <w:tab w:val="left" w:pos="1453"/>
        </w:tabs>
        <w:spacing w:line="259" w:lineRule="auto"/>
        <w:ind w:left="1448" w:right="101" w:hanging="600"/>
      </w:pPr>
      <w:r>
        <w:rPr>
          <w:spacing w:val="4"/>
        </w:rPr>
        <w:t>**</w:t>
      </w:r>
      <w:r>
        <w:rPr>
          <w:spacing w:val="4"/>
        </w:rPr>
        <w:tab/>
      </w:r>
      <w:r>
        <w:rPr>
          <w:spacing w:val="4"/>
        </w:rPr>
        <w:tab/>
      </w:r>
      <w:r>
        <w:rPr>
          <w:spacing w:val="7"/>
        </w:rPr>
        <w:t xml:space="preserve">Additional regulations </w:t>
      </w:r>
      <w:r>
        <w:rPr>
          <w:spacing w:val="6"/>
        </w:rPr>
        <w:t xml:space="preserve">for these </w:t>
      </w:r>
      <w:r>
        <w:rPr>
          <w:spacing w:val="7"/>
        </w:rPr>
        <w:t xml:space="preserve">uses </w:t>
      </w:r>
      <w:r>
        <w:rPr>
          <w:spacing w:val="5"/>
        </w:rPr>
        <w:t xml:space="preserve">are set </w:t>
      </w:r>
      <w:r>
        <w:rPr>
          <w:spacing w:val="6"/>
        </w:rPr>
        <w:t xml:space="preserve">forth </w:t>
      </w:r>
      <w:r>
        <w:rPr>
          <w:spacing w:val="4"/>
        </w:rPr>
        <w:t xml:space="preserve">in </w:t>
      </w:r>
      <w:r>
        <w:rPr>
          <w:spacing w:val="6"/>
        </w:rPr>
        <w:t>Section 510,</w:t>
      </w:r>
      <w:r>
        <w:rPr>
          <w:spacing w:val="-25"/>
        </w:rPr>
        <w:t xml:space="preserve"> </w:t>
      </w:r>
      <w:r>
        <w:rPr>
          <w:spacing w:val="6"/>
        </w:rPr>
        <w:t>Other</w:t>
      </w:r>
      <w:r>
        <w:rPr>
          <w:spacing w:val="3"/>
        </w:rPr>
        <w:t xml:space="preserve"> </w:t>
      </w:r>
      <w:r>
        <w:rPr>
          <w:spacing w:val="8"/>
        </w:rPr>
        <w:t>Commercial</w:t>
      </w:r>
      <w:r>
        <w:rPr>
          <w:spacing w:val="8"/>
          <w:w w:val="99"/>
        </w:rPr>
        <w:t xml:space="preserve"> </w:t>
      </w:r>
      <w:r>
        <w:rPr>
          <w:spacing w:val="5"/>
        </w:rPr>
        <w:t xml:space="preserve">and </w:t>
      </w:r>
      <w:r>
        <w:rPr>
          <w:spacing w:val="6"/>
        </w:rPr>
        <w:t xml:space="preserve">Public Uses, </w:t>
      </w:r>
      <w:r>
        <w:rPr>
          <w:spacing w:val="4"/>
        </w:rPr>
        <w:t xml:space="preserve">of </w:t>
      </w:r>
      <w:r>
        <w:rPr>
          <w:spacing w:val="7"/>
        </w:rPr>
        <w:t xml:space="preserve">ARTICLE </w:t>
      </w:r>
      <w:r>
        <w:rPr>
          <w:spacing w:val="6"/>
        </w:rPr>
        <w:t xml:space="preserve">V, </w:t>
      </w:r>
      <w:r>
        <w:rPr>
          <w:spacing w:val="7"/>
        </w:rPr>
        <w:t xml:space="preserve">Supplementary Regulations, </w:t>
      </w:r>
      <w:r>
        <w:rPr>
          <w:spacing w:val="4"/>
        </w:rPr>
        <w:t xml:space="preserve">of </w:t>
      </w:r>
      <w:r>
        <w:rPr>
          <w:spacing w:val="6"/>
        </w:rPr>
        <w:t>this</w:t>
      </w:r>
      <w:r>
        <w:rPr>
          <w:spacing w:val="23"/>
        </w:rPr>
        <w:t xml:space="preserve"> </w:t>
      </w:r>
      <w:r>
        <w:rPr>
          <w:spacing w:val="8"/>
        </w:rPr>
        <w:t>Ordinance.</w:t>
      </w:r>
    </w:p>
    <w:p w14:paraId="4B0033A9" w14:textId="77777777" w:rsidR="00041057" w:rsidRDefault="00041057">
      <w:pPr>
        <w:spacing w:line="259" w:lineRule="auto"/>
        <w:sectPr w:rsidR="00041057">
          <w:pgSz w:w="12240" w:h="15840"/>
          <w:pgMar w:top="1400" w:right="1040" w:bottom="1320" w:left="1700" w:header="0" w:footer="1121" w:gutter="0"/>
          <w:cols w:space="720"/>
        </w:sectPr>
      </w:pPr>
    </w:p>
    <w:p w14:paraId="61CAB787" w14:textId="77777777" w:rsidR="00041057" w:rsidRDefault="00B24B28">
      <w:pPr>
        <w:pStyle w:val="BodyText"/>
        <w:spacing w:before="38" w:line="259" w:lineRule="auto"/>
        <w:ind w:left="800" w:right="107"/>
        <w:jc w:val="both"/>
      </w:pPr>
      <w:r>
        <w:lastRenderedPageBreak/>
        <w:t>Any use by right to which the additional supplementary regulations of Article V apply shall require the issuance of a Certificate of Use and Occupancy in accordance with the provisions of Section 801-b) of this Ordinance.</w:t>
      </w:r>
    </w:p>
    <w:p w14:paraId="38EFADC7" w14:textId="77777777" w:rsidR="00041057" w:rsidRDefault="00041057">
      <w:pPr>
        <w:pStyle w:val="BodyText"/>
        <w:spacing w:before="9"/>
        <w:rPr>
          <w:sz w:val="23"/>
        </w:rPr>
      </w:pPr>
    </w:p>
    <w:p w14:paraId="5DEA8F2C" w14:textId="77777777" w:rsidR="00041057" w:rsidRDefault="00B24B28">
      <w:pPr>
        <w:pStyle w:val="ListParagraph"/>
        <w:numPr>
          <w:ilvl w:val="0"/>
          <w:numId w:val="95"/>
        </w:numPr>
        <w:tabs>
          <w:tab w:val="left" w:pos="805"/>
        </w:tabs>
        <w:spacing w:line="259" w:lineRule="auto"/>
        <w:ind w:left="800" w:right="105" w:hanging="360"/>
        <w:jc w:val="both"/>
      </w:pPr>
      <w:r>
        <w:rPr>
          <w:b/>
          <w:spacing w:val="6"/>
        </w:rPr>
        <w:t xml:space="preserve">Uses </w:t>
      </w:r>
      <w:r>
        <w:rPr>
          <w:b/>
          <w:spacing w:val="5"/>
        </w:rPr>
        <w:t xml:space="preserve">by </w:t>
      </w:r>
      <w:r>
        <w:rPr>
          <w:b/>
          <w:spacing w:val="7"/>
        </w:rPr>
        <w:t>Special Exception</w:t>
      </w:r>
      <w:r>
        <w:rPr>
          <w:spacing w:val="7"/>
        </w:rPr>
        <w:t xml:space="preserve">: </w:t>
      </w:r>
      <w:r>
        <w:rPr>
          <w:spacing w:val="5"/>
        </w:rPr>
        <w:t xml:space="preserve">The </w:t>
      </w:r>
      <w:r>
        <w:rPr>
          <w:spacing w:val="7"/>
        </w:rPr>
        <w:t xml:space="preserve">following uses, limited </w:t>
      </w:r>
      <w:r>
        <w:rPr>
          <w:spacing w:val="3"/>
        </w:rPr>
        <w:t xml:space="preserve">to </w:t>
      </w:r>
      <w:r>
        <w:rPr>
          <w:spacing w:val="6"/>
        </w:rPr>
        <w:t xml:space="preserve">one (1) </w:t>
      </w:r>
      <w:r>
        <w:rPr>
          <w:spacing w:val="7"/>
        </w:rPr>
        <w:t xml:space="preserve">principal </w:t>
      </w:r>
      <w:r>
        <w:rPr>
          <w:spacing w:val="5"/>
        </w:rPr>
        <w:t xml:space="preserve">use per </w:t>
      </w:r>
      <w:r>
        <w:rPr>
          <w:spacing w:val="7"/>
        </w:rPr>
        <w:t xml:space="preserve">lot, except </w:t>
      </w:r>
      <w:r>
        <w:rPr>
          <w:spacing w:val="6"/>
        </w:rPr>
        <w:t xml:space="preserve">as </w:t>
      </w:r>
      <w:r>
        <w:rPr>
          <w:spacing w:val="8"/>
        </w:rPr>
        <w:t xml:space="preserve">provided </w:t>
      </w:r>
      <w:r>
        <w:rPr>
          <w:spacing w:val="5"/>
        </w:rPr>
        <w:t xml:space="preserve">for </w:t>
      </w:r>
      <w:r>
        <w:rPr>
          <w:spacing w:val="3"/>
        </w:rPr>
        <w:t xml:space="preserve">in </w:t>
      </w:r>
      <w:r>
        <w:rPr>
          <w:spacing w:val="7"/>
        </w:rPr>
        <w:t xml:space="preserve">Subsection </w:t>
      </w:r>
      <w:proofErr w:type="spellStart"/>
      <w:r>
        <w:rPr>
          <w:spacing w:val="2"/>
        </w:rPr>
        <w:t>i</w:t>
      </w:r>
      <w:proofErr w:type="spellEnd"/>
      <w:r>
        <w:rPr>
          <w:spacing w:val="2"/>
        </w:rPr>
        <w:t xml:space="preserve">) </w:t>
      </w:r>
      <w:r>
        <w:rPr>
          <w:spacing w:val="4"/>
        </w:rPr>
        <w:t xml:space="preserve">of </w:t>
      </w:r>
      <w:r>
        <w:rPr>
          <w:spacing w:val="5"/>
        </w:rPr>
        <w:t xml:space="preserve">this </w:t>
      </w:r>
      <w:r>
        <w:rPr>
          <w:spacing w:val="6"/>
        </w:rPr>
        <w:t xml:space="preserve">Section, shall </w:t>
      </w:r>
      <w:r>
        <w:rPr>
          <w:spacing w:val="4"/>
        </w:rPr>
        <w:t xml:space="preserve">be </w:t>
      </w:r>
      <w:r>
        <w:rPr>
          <w:spacing w:val="6"/>
        </w:rPr>
        <w:t xml:space="preserve">permitted </w:t>
      </w:r>
      <w:r>
        <w:rPr>
          <w:spacing w:val="4"/>
        </w:rPr>
        <w:t xml:space="preserve">as </w:t>
      </w:r>
      <w:r>
        <w:rPr>
          <w:spacing w:val="7"/>
        </w:rPr>
        <w:t>Special Exceptions</w:t>
      </w:r>
      <w:r>
        <w:rPr>
          <w:spacing w:val="-5"/>
        </w:rPr>
        <w:t xml:space="preserve"> </w:t>
      </w:r>
      <w:r>
        <w:rPr>
          <w:spacing w:val="7"/>
        </w:rPr>
        <w:t>when</w:t>
      </w:r>
      <w:r>
        <w:rPr>
          <w:spacing w:val="-4"/>
        </w:rPr>
        <w:t xml:space="preserve"> </w:t>
      </w:r>
      <w:r>
        <w:rPr>
          <w:spacing w:val="7"/>
        </w:rPr>
        <w:t>authorized</w:t>
      </w:r>
      <w:r>
        <w:rPr>
          <w:spacing w:val="-2"/>
        </w:rPr>
        <w:t xml:space="preserve"> </w:t>
      </w:r>
      <w:r>
        <w:rPr>
          <w:spacing w:val="4"/>
        </w:rPr>
        <w:t>by</w:t>
      </w:r>
      <w:r>
        <w:rPr>
          <w:spacing w:val="-7"/>
        </w:rPr>
        <w:t xml:space="preserve"> </w:t>
      </w:r>
      <w:r>
        <w:rPr>
          <w:spacing w:val="4"/>
        </w:rPr>
        <w:t>the</w:t>
      </w:r>
      <w:r>
        <w:rPr>
          <w:spacing w:val="-2"/>
        </w:rPr>
        <w:t xml:space="preserve"> </w:t>
      </w:r>
      <w:r>
        <w:rPr>
          <w:spacing w:val="6"/>
        </w:rPr>
        <w:t>Zoning</w:t>
      </w:r>
      <w:r>
        <w:rPr>
          <w:spacing w:val="-3"/>
        </w:rPr>
        <w:t xml:space="preserve"> </w:t>
      </w:r>
      <w:r>
        <w:rPr>
          <w:spacing w:val="6"/>
        </w:rPr>
        <w:t>Hearing</w:t>
      </w:r>
      <w:r>
        <w:rPr>
          <w:spacing w:val="-3"/>
        </w:rPr>
        <w:t xml:space="preserve"> </w:t>
      </w:r>
      <w:r>
        <w:rPr>
          <w:spacing w:val="7"/>
        </w:rPr>
        <w:t>Board.</w:t>
      </w:r>
      <w:r>
        <w:rPr>
          <w:spacing w:val="-5"/>
        </w:rPr>
        <w:t xml:space="preserve"> </w:t>
      </w:r>
      <w:r>
        <w:rPr>
          <w:spacing w:val="6"/>
        </w:rPr>
        <w:t>The</w:t>
      </w:r>
      <w:r>
        <w:rPr>
          <w:spacing w:val="-5"/>
        </w:rPr>
        <w:t xml:space="preserve"> </w:t>
      </w:r>
      <w:r>
        <w:rPr>
          <w:spacing w:val="6"/>
        </w:rPr>
        <w:t>Zoning</w:t>
      </w:r>
      <w:r>
        <w:rPr>
          <w:spacing w:val="-2"/>
        </w:rPr>
        <w:t xml:space="preserve"> </w:t>
      </w:r>
      <w:r>
        <w:rPr>
          <w:spacing w:val="6"/>
        </w:rPr>
        <w:t>Hearing</w:t>
      </w:r>
      <w:r>
        <w:rPr>
          <w:spacing w:val="-2"/>
        </w:rPr>
        <w:t xml:space="preserve"> </w:t>
      </w:r>
      <w:r>
        <w:rPr>
          <w:spacing w:val="6"/>
        </w:rPr>
        <w:t>Board</w:t>
      </w:r>
      <w:r>
        <w:rPr>
          <w:spacing w:val="-2"/>
        </w:rPr>
        <w:t xml:space="preserve"> </w:t>
      </w:r>
      <w:r>
        <w:rPr>
          <w:spacing w:val="7"/>
        </w:rPr>
        <w:t xml:space="preserve">shall </w:t>
      </w:r>
      <w:r>
        <w:rPr>
          <w:spacing w:val="6"/>
        </w:rPr>
        <w:t>hear</w:t>
      </w:r>
      <w:r>
        <w:rPr>
          <w:spacing w:val="-9"/>
        </w:rPr>
        <w:t xml:space="preserve"> </w:t>
      </w:r>
      <w:r>
        <w:rPr>
          <w:spacing w:val="5"/>
        </w:rPr>
        <w:t>and</w:t>
      </w:r>
      <w:r>
        <w:rPr>
          <w:spacing w:val="-9"/>
        </w:rPr>
        <w:t xml:space="preserve"> </w:t>
      </w:r>
      <w:r>
        <w:rPr>
          <w:spacing w:val="6"/>
        </w:rPr>
        <w:t>decide</w:t>
      </w:r>
      <w:r>
        <w:rPr>
          <w:spacing w:val="-10"/>
        </w:rPr>
        <w:t xml:space="preserve"> </w:t>
      </w:r>
      <w:r>
        <w:rPr>
          <w:spacing w:val="6"/>
        </w:rPr>
        <w:t>requests</w:t>
      </w:r>
      <w:r>
        <w:rPr>
          <w:spacing w:val="-13"/>
        </w:rPr>
        <w:t xml:space="preserve"> </w:t>
      </w:r>
      <w:r>
        <w:rPr>
          <w:spacing w:val="6"/>
        </w:rPr>
        <w:t>for</w:t>
      </w:r>
      <w:r>
        <w:rPr>
          <w:spacing w:val="-13"/>
        </w:rPr>
        <w:t xml:space="preserve"> </w:t>
      </w:r>
      <w:r>
        <w:rPr>
          <w:spacing w:val="6"/>
        </w:rPr>
        <w:t>such</w:t>
      </w:r>
      <w:r>
        <w:rPr>
          <w:spacing w:val="-11"/>
        </w:rPr>
        <w:t xml:space="preserve"> </w:t>
      </w:r>
      <w:r>
        <w:rPr>
          <w:spacing w:val="6"/>
        </w:rPr>
        <w:t>uses</w:t>
      </w:r>
      <w:r>
        <w:rPr>
          <w:spacing w:val="-13"/>
        </w:rPr>
        <w:t xml:space="preserve"> </w:t>
      </w:r>
      <w:r>
        <w:rPr>
          <w:spacing w:val="7"/>
        </w:rPr>
        <w:t>according</w:t>
      </w:r>
      <w:r>
        <w:rPr>
          <w:spacing w:val="-14"/>
        </w:rPr>
        <w:t xml:space="preserve"> </w:t>
      </w:r>
      <w:r>
        <w:rPr>
          <w:spacing w:val="3"/>
        </w:rPr>
        <w:t>to</w:t>
      </w:r>
      <w:r>
        <w:rPr>
          <w:spacing w:val="-11"/>
        </w:rPr>
        <w:t xml:space="preserve"> </w:t>
      </w:r>
      <w:r>
        <w:rPr>
          <w:spacing w:val="6"/>
        </w:rPr>
        <w:t>criteria</w:t>
      </w:r>
      <w:r>
        <w:rPr>
          <w:spacing w:val="-13"/>
        </w:rPr>
        <w:t xml:space="preserve"> </w:t>
      </w:r>
      <w:r>
        <w:rPr>
          <w:spacing w:val="6"/>
        </w:rPr>
        <w:t>established</w:t>
      </w:r>
      <w:r>
        <w:rPr>
          <w:spacing w:val="-11"/>
        </w:rPr>
        <w:t xml:space="preserve"> </w:t>
      </w:r>
      <w:r>
        <w:rPr>
          <w:spacing w:val="3"/>
        </w:rPr>
        <w:t>in</w:t>
      </w:r>
      <w:r>
        <w:rPr>
          <w:spacing w:val="-11"/>
        </w:rPr>
        <w:t xml:space="preserve"> </w:t>
      </w:r>
      <w:r>
        <w:rPr>
          <w:spacing w:val="7"/>
        </w:rPr>
        <w:t>ARTICLES</w:t>
      </w:r>
      <w:r>
        <w:rPr>
          <w:spacing w:val="-12"/>
        </w:rPr>
        <w:t xml:space="preserve"> </w:t>
      </w:r>
      <w:r>
        <w:rPr>
          <w:spacing w:val="5"/>
        </w:rPr>
        <w:t>VI</w:t>
      </w:r>
      <w:r>
        <w:rPr>
          <w:spacing w:val="-10"/>
        </w:rPr>
        <w:t xml:space="preserve"> </w:t>
      </w:r>
      <w:r>
        <w:rPr>
          <w:spacing w:val="9"/>
        </w:rPr>
        <w:t xml:space="preserve">and </w:t>
      </w:r>
      <w:r>
        <w:rPr>
          <w:spacing w:val="5"/>
        </w:rPr>
        <w:t xml:space="preserve">VII </w:t>
      </w:r>
      <w:r>
        <w:rPr>
          <w:spacing w:val="4"/>
        </w:rPr>
        <w:t xml:space="preserve">of </w:t>
      </w:r>
      <w:r>
        <w:rPr>
          <w:spacing w:val="5"/>
        </w:rPr>
        <w:t>this</w:t>
      </w:r>
      <w:r>
        <w:rPr>
          <w:spacing w:val="14"/>
        </w:rPr>
        <w:t xml:space="preserve"> </w:t>
      </w:r>
      <w:r>
        <w:rPr>
          <w:spacing w:val="8"/>
        </w:rPr>
        <w:t>Ordinance.</w:t>
      </w:r>
    </w:p>
    <w:p w14:paraId="0A8369B3" w14:textId="77777777" w:rsidR="00041057" w:rsidRDefault="00041057">
      <w:pPr>
        <w:pStyle w:val="BodyText"/>
        <w:spacing w:before="9"/>
        <w:rPr>
          <w:sz w:val="23"/>
        </w:rPr>
      </w:pPr>
    </w:p>
    <w:p w14:paraId="6E7A9BEA" w14:textId="77777777" w:rsidR="00041057" w:rsidRDefault="00B24B28">
      <w:pPr>
        <w:pStyle w:val="ListParagraph"/>
        <w:numPr>
          <w:ilvl w:val="1"/>
          <w:numId w:val="95"/>
        </w:numPr>
        <w:tabs>
          <w:tab w:val="left" w:pos="1433"/>
          <w:tab w:val="left" w:pos="1434"/>
        </w:tabs>
        <w:ind w:left="1428" w:hanging="480"/>
        <w:jc w:val="left"/>
      </w:pPr>
      <w:r>
        <w:rPr>
          <w:spacing w:val="7"/>
        </w:rPr>
        <w:t>Adult Oriented</w:t>
      </w:r>
      <w:r>
        <w:rPr>
          <w:spacing w:val="9"/>
        </w:rPr>
        <w:t xml:space="preserve"> </w:t>
      </w:r>
      <w:r>
        <w:rPr>
          <w:spacing w:val="5"/>
        </w:rPr>
        <w:t>Facility</w:t>
      </w:r>
    </w:p>
    <w:p w14:paraId="70BC606F" w14:textId="77777777" w:rsidR="00041057" w:rsidRDefault="00B24B28">
      <w:pPr>
        <w:pStyle w:val="ListParagraph"/>
        <w:numPr>
          <w:ilvl w:val="1"/>
          <w:numId w:val="95"/>
        </w:numPr>
        <w:tabs>
          <w:tab w:val="left" w:pos="1433"/>
          <w:tab w:val="left" w:pos="1434"/>
        </w:tabs>
        <w:spacing w:before="20"/>
        <w:ind w:left="1433"/>
        <w:jc w:val="left"/>
      </w:pPr>
      <w:r>
        <w:rPr>
          <w:spacing w:val="7"/>
        </w:rPr>
        <w:t xml:space="preserve">Chemical Manufacturing, Processing </w:t>
      </w:r>
      <w:r>
        <w:rPr>
          <w:spacing w:val="6"/>
        </w:rPr>
        <w:t>and/or Storage</w:t>
      </w:r>
      <w:r>
        <w:rPr>
          <w:spacing w:val="15"/>
        </w:rPr>
        <w:t xml:space="preserve"> </w:t>
      </w:r>
      <w:r>
        <w:rPr>
          <w:spacing w:val="8"/>
        </w:rPr>
        <w:t>Operations</w:t>
      </w:r>
    </w:p>
    <w:p w14:paraId="05CC690E" w14:textId="77777777" w:rsidR="00041057" w:rsidRDefault="00B24B28">
      <w:pPr>
        <w:pStyle w:val="ListParagraph"/>
        <w:numPr>
          <w:ilvl w:val="1"/>
          <w:numId w:val="95"/>
        </w:numPr>
        <w:tabs>
          <w:tab w:val="left" w:pos="1433"/>
          <w:tab w:val="left" w:pos="1434"/>
        </w:tabs>
        <w:spacing w:before="20"/>
        <w:ind w:left="1433"/>
        <w:jc w:val="left"/>
      </w:pPr>
      <w:r>
        <w:rPr>
          <w:spacing w:val="7"/>
        </w:rPr>
        <w:t xml:space="preserve">Communication Transmitting </w:t>
      </w:r>
      <w:r>
        <w:rPr>
          <w:spacing w:val="5"/>
        </w:rPr>
        <w:t xml:space="preserve">and </w:t>
      </w:r>
      <w:r>
        <w:rPr>
          <w:spacing w:val="6"/>
        </w:rPr>
        <w:t>Receiving</w:t>
      </w:r>
      <w:r>
        <w:rPr>
          <w:spacing w:val="26"/>
        </w:rPr>
        <w:t xml:space="preserve"> </w:t>
      </w:r>
      <w:r>
        <w:rPr>
          <w:spacing w:val="5"/>
        </w:rPr>
        <w:t>Facility</w:t>
      </w:r>
    </w:p>
    <w:p w14:paraId="0DE6F2C4" w14:textId="77777777" w:rsidR="00041057" w:rsidRDefault="00B24B28">
      <w:pPr>
        <w:pStyle w:val="ListParagraph"/>
        <w:numPr>
          <w:ilvl w:val="1"/>
          <w:numId w:val="95"/>
        </w:numPr>
        <w:tabs>
          <w:tab w:val="left" w:pos="1433"/>
          <w:tab w:val="left" w:pos="1434"/>
        </w:tabs>
        <w:spacing w:before="20"/>
        <w:ind w:left="1433"/>
        <w:jc w:val="left"/>
      </w:pPr>
      <w:r>
        <w:rPr>
          <w:spacing w:val="7"/>
        </w:rPr>
        <w:t>Convalescent Home, Nursing Home,</w:t>
      </w:r>
      <w:r>
        <w:rPr>
          <w:spacing w:val="8"/>
        </w:rPr>
        <w:t xml:space="preserve"> Hospital</w:t>
      </w:r>
    </w:p>
    <w:p w14:paraId="6FFBF0EA" w14:textId="77777777" w:rsidR="00041057" w:rsidRDefault="00B24B28">
      <w:pPr>
        <w:pStyle w:val="ListParagraph"/>
        <w:numPr>
          <w:ilvl w:val="1"/>
          <w:numId w:val="95"/>
        </w:numPr>
        <w:tabs>
          <w:tab w:val="left" w:pos="1434"/>
        </w:tabs>
        <w:spacing w:before="20" w:line="259" w:lineRule="auto"/>
        <w:ind w:left="1428" w:right="105" w:hanging="480"/>
        <w:jc w:val="both"/>
      </w:pPr>
      <w:r>
        <w:rPr>
          <w:spacing w:val="7"/>
        </w:rPr>
        <w:t xml:space="preserve">Industrial </w:t>
      </w:r>
      <w:r>
        <w:rPr>
          <w:spacing w:val="6"/>
        </w:rPr>
        <w:t xml:space="preserve">Activities involving </w:t>
      </w:r>
      <w:r>
        <w:rPr>
          <w:spacing w:val="4"/>
        </w:rPr>
        <w:t xml:space="preserve">-- </w:t>
      </w:r>
      <w:r>
        <w:rPr>
          <w:spacing w:val="7"/>
        </w:rPr>
        <w:t xml:space="preserve">manufacturing, processing, packaging, printing, publishing, production, </w:t>
      </w:r>
      <w:r>
        <w:rPr>
          <w:spacing w:val="6"/>
        </w:rPr>
        <w:t xml:space="preserve">repair </w:t>
      </w:r>
      <w:r>
        <w:rPr>
          <w:spacing w:val="5"/>
        </w:rPr>
        <w:t xml:space="preserve">or </w:t>
      </w:r>
      <w:r>
        <w:rPr>
          <w:spacing w:val="6"/>
        </w:rPr>
        <w:t xml:space="preserve">testing </w:t>
      </w:r>
      <w:r>
        <w:rPr>
          <w:spacing w:val="5"/>
        </w:rPr>
        <w:t xml:space="preserve">of </w:t>
      </w:r>
      <w:r>
        <w:rPr>
          <w:spacing w:val="6"/>
        </w:rPr>
        <w:t xml:space="preserve">materials, </w:t>
      </w:r>
      <w:r>
        <w:rPr>
          <w:spacing w:val="7"/>
        </w:rPr>
        <w:t xml:space="preserve">goods </w:t>
      </w:r>
      <w:r>
        <w:rPr>
          <w:spacing w:val="6"/>
        </w:rPr>
        <w:t xml:space="preserve">and </w:t>
      </w:r>
      <w:r>
        <w:rPr>
          <w:spacing w:val="7"/>
        </w:rPr>
        <w:t xml:space="preserve">products </w:t>
      </w:r>
      <w:r>
        <w:rPr>
          <w:spacing w:val="8"/>
        </w:rPr>
        <w:t xml:space="preserve">including </w:t>
      </w:r>
      <w:r>
        <w:rPr>
          <w:spacing w:val="6"/>
        </w:rPr>
        <w:t xml:space="preserve">those industries </w:t>
      </w:r>
      <w:r>
        <w:rPr>
          <w:spacing w:val="7"/>
        </w:rPr>
        <w:t xml:space="preserve">performing conversion </w:t>
      </w:r>
      <w:r>
        <w:rPr>
          <w:spacing w:val="6"/>
        </w:rPr>
        <w:t xml:space="preserve">and assembly, industrial </w:t>
      </w:r>
      <w:r>
        <w:rPr>
          <w:spacing w:val="7"/>
        </w:rPr>
        <w:t xml:space="preserve">laundries, </w:t>
      </w:r>
      <w:r>
        <w:rPr>
          <w:spacing w:val="5"/>
        </w:rPr>
        <w:t xml:space="preserve">and </w:t>
      </w:r>
      <w:r>
        <w:rPr>
          <w:spacing w:val="8"/>
        </w:rPr>
        <w:t xml:space="preserve">the </w:t>
      </w:r>
      <w:r>
        <w:rPr>
          <w:spacing w:val="6"/>
        </w:rPr>
        <w:t xml:space="preserve">repair </w:t>
      </w:r>
      <w:r>
        <w:rPr>
          <w:spacing w:val="5"/>
        </w:rPr>
        <w:t xml:space="preserve">of </w:t>
      </w:r>
      <w:r>
        <w:rPr>
          <w:spacing w:val="6"/>
        </w:rPr>
        <w:t xml:space="preserve">large </w:t>
      </w:r>
      <w:r>
        <w:rPr>
          <w:spacing w:val="7"/>
        </w:rPr>
        <w:t xml:space="preserve">appliances </w:t>
      </w:r>
      <w:r>
        <w:rPr>
          <w:spacing w:val="5"/>
        </w:rPr>
        <w:t>and</w:t>
      </w:r>
      <w:r>
        <w:rPr>
          <w:spacing w:val="12"/>
        </w:rPr>
        <w:t xml:space="preserve"> </w:t>
      </w:r>
      <w:r>
        <w:rPr>
          <w:spacing w:val="8"/>
        </w:rPr>
        <w:t>equipment.</w:t>
      </w:r>
    </w:p>
    <w:p w14:paraId="2F562530" w14:textId="77777777" w:rsidR="00041057" w:rsidRDefault="00B24B28">
      <w:pPr>
        <w:pStyle w:val="ListParagraph"/>
        <w:numPr>
          <w:ilvl w:val="1"/>
          <w:numId w:val="95"/>
        </w:numPr>
        <w:tabs>
          <w:tab w:val="left" w:pos="1433"/>
          <w:tab w:val="left" w:pos="1434"/>
        </w:tabs>
        <w:ind w:left="1433"/>
        <w:jc w:val="left"/>
      </w:pPr>
      <w:r>
        <w:rPr>
          <w:spacing w:val="7"/>
        </w:rPr>
        <w:t>Industrial</w:t>
      </w:r>
      <w:r>
        <w:rPr>
          <w:spacing w:val="3"/>
        </w:rPr>
        <w:t xml:space="preserve"> </w:t>
      </w:r>
      <w:r>
        <w:rPr>
          <w:spacing w:val="8"/>
        </w:rPr>
        <w:t>Park</w:t>
      </w:r>
    </w:p>
    <w:p w14:paraId="16DD76BC" w14:textId="77777777" w:rsidR="00041057" w:rsidRDefault="00B24B28">
      <w:pPr>
        <w:pStyle w:val="ListParagraph"/>
        <w:numPr>
          <w:ilvl w:val="1"/>
          <w:numId w:val="95"/>
        </w:numPr>
        <w:tabs>
          <w:tab w:val="left" w:pos="1433"/>
          <w:tab w:val="left" w:pos="1434"/>
        </w:tabs>
        <w:spacing w:before="20"/>
        <w:ind w:left="1433"/>
        <w:jc w:val="left"/>
      </w:pPr>
      <w:r>
        <w:rPr>
          <w:spacing w:val="8"/>
        </w:rPr>
        <w:t>Kennel</w:t>
      </w:r>
    </w:p>
    <w:p w14:paraId="4920CB09" w14:textId="77777777" w:rsidR="00041057" w:rsidRDefault="00B24B28">
      <w:pPr>
        <w:pStyle w:val="ListParagraph"/>
        <w:numPr>
          <w:ilvl w:val="1"/>
          <w:numId w:val="95"/>
        </w:numPr>
        <w:tabs>
          <w:tab w:val="left" w:pos="1433"/>
          <w:tab w:val="left" w:pos="1434"/>
        </w:tabs>
        <w:spacing w:before="20"/>
        <w:ind w:left="1433"/>
        <w:jc w:val="left"/>
      </w:pPr>
      <w:r>
        <w:rPr>
          <w:spacing w:val="7"/>
        </w:rPr>
        <w:t>Mini-Storage</w:t>
      </w:r>
      <w:r>
        <w:rPr>
          <w:spacing w:val="13"/>
        </w:rPr>
        <w:t xml:space="preserve"> </w:t>
      </w:r>
      <w:r>
        <w:rPr>
          <w:spacing w:val="5"/>
        </w:rPr>
        <w:t>Facility</w:t>
      </w:r>
    </w:p>
    <w:p w14:paraId="0A19EFB7" w14:textId="77777777" w:rsidR="00041057" w:rsidRDefault="00B24B28">
      <w:pPr>
        <w:pStyle w:val="ListParagraph"/>
        <w:numPr>
          <w:ilvl w:val="1"/>
          <w:numId w:val="95"/>
        </w:numPr>
        <w:tabs>
          <w:tab w:val="left" w:pos="1433"/>
          <w:tab w:val="left" w:pos="1434"/>
        </w:tabs>
        <w:spacing w:before="20"/>
        <w:ind w:left="1433"/>
        <w:jc w:val="left"/>
      </w:pPr>
      <w:r>
        <w:rPr>
          <w:spacing w:val="8"/>
        </w:rPr>
        <w:t xml:space="preserve">Nonprofit </w:t>
      </w:r>
      <w:r>
        <w:rPr>
          <w:spacing w:val="6"/>
        </w:rPr>
        <w:t>Recycling Collection</w:t>
      </w:r>
      <w:r>
        <w:rPr>
          <w:spacing w:val="10"/>
        </w:rPr>
        <w:t xml:space="preserve"> </w:t>
      </w:r>
      <w:r>
        <w:rPr>
          <w:spacing w:val="8"/>
        </w:rPr>
        <w:t>Center</w:t>
      </w:r>
    </w:p>
    <w:p w14:paraId="200DF1FC" w14:textId="77777777" w:rsidR="00041057" w:rsidRDefault="00B24B28">
      <w:pPr>
        <w:pStyle w:val="ListParagraph"/>
        <w:numPr>
          <w:ilvl w:val="1"/>
          <w:numId w:val="95"/>
        </w:numPr>
        <w:tabs>
          <w:tab w:val="left" w:pos="1434"/>
        </w:tabs>
        <w:spacing w:before="20"/>
        <w:ind w:left="1433" w:hanging="605"/>
        <w:jc w:val="both"/>
      </w:pPr>
      <w:r>
        <w:rPr>
          <w:spacing w:val="7"/>
        </w:rPr>
        <w:t xml:space="preserve">Personal </w:t>
      </w:r>
      <w:r>
        <w:rPr>
          <w:spacing w:val="6"/>
        </w:rPr>
        <w:t xml:space="preserve">Care </w:t>
      </w:r>
      <w:r>
        <w:rPr>
          <w:spacing w:val="7"/>
        </w:rPr>
        <w:t>Boarding</w:t>
      </w:r>
      <w:r>
        <w:rPr>
          <w:spacing w:val="5"/>
        </w:rPr>
        <w:t xml:space="preserve"> </w:t>
      </w:r>
      <w:r>
        <w:rPr>
          <w:spacing w:val="9"/>
        </w:rPr>
        <w:t>Home</w:t>
      </w:r>
    </w:p>
    <w:p w14:paraId="5209145B" w14:textId="77777777" w:rsidR="00041057" w:rsidRDefault="00B24B28">
      <w:pPr>
        <w:pStyle w:val="ListParagraph"/>
        <w:numPr>
          <w:ilvl w:val="1"/>
          <w:numId w:val="95"/>
        </w:numPr>
        <w:tabs>
          <w:tab w:val="left" w:pos="1434"/>
        </w:tabs>
        <w:spacing w:before="20"/>
        <w:ind w:left="1433" w:hanging="605"/>
        <w:jc w:val="both"/>
      </w:pPr>
      <w:r>
        <w:rPr>
          <w:spacing w:val="6"/>
        </w:rPr>
        <w:t>Service</w:t>
      </w:r>
      <w:r>
        <w:rPr>
          <w:spacing w:val="12"/>
        </w:rPr>
        <w:t xml:space="preserve"> </w:t>
      </w:r>
      <w:r>
        <w:rPr>
          <w:spacing w:val="7"/>
        </w:rPr>
        <w:t>Station</w:t>
      </w:r>
    </w:p>
    <w:p w14:paraId="415ECFA9" w14:textId="77777777" w:rsidR="00041057" w:rsidRDefault="00B24B28">
      <w:pPr>
        <w:pStyle w:val="ListParagraph"/>
        <w:numPr>
          <w:ilvl w:val="1"/>
          <w:numId w:val="95"/>
        </w:numPr>
        <w:tabs>
          <w:tab w:val="left" w:pos="1434"/>
        </w:tabs>
        <w:spacing w:before="20"/>
        <w:ind w:left="1433" w:hanging="605"/>
        <w:jc w:val="both"/>
      </w:pPr>
      <w:r>
        <w:rPr>
          <w:spacing w:val="7"/>
        </w:rPr>
        <w:t xml:space="preserve">Shopping </w:t>
      </w:r>
      <w:r>
        <w:rPr>
          <w:spacing w:val="6"/>
        </w:rPr>
        <w:t xml:space="preserve">Center </w:t>
      </w:r>
      <w:r>
        <w:rPr>
          <w:spacing w:val="5"/>
        </w:rPr>
        <w:t>or</w:t>
      </w:r>
      <w:r>
        <w:rPr>
          <w:spacing w:val="12"/>
        </w:rPr>
        <w:t xml:space="preserve"> </w:t>
      </w:r>
      <w:r>
        <w:rPr>
          <w:spacing w:val="8"/>
        </w:rPr>
        <w:t>Mall</w:t>
      </w:r>
    </w:p>
    <w:p w14:paraId="6D514FBF" w14:textId="77777777" w:rsidR="00041057" w:rsidRDefault="00B24B28">
      <w:pPr>
        <w:pStyle w:val="ListParagraph"/>
        <w:numPr>
          <w:ilvl w:val="1"/>
          <w:numId w:val="95"/>
        </w:numPr>
        <w:tabs>
          <w:tab w:val="left" w:pos="1434"/>
        </w:tabs>
        <w:spacing w:before="20"/>
        <w:ind w:left="1433" w:hanging="605"/>
        <w:jc w:val="both"/>
      </w:pPr>
      <w:r>
        <w:rPr>
          <w:spacing w:val="6"/>
        </w:rPr>
        <w:t xml:space="preserve">Solid Waste </w:t>
      </w:r>
      <w:r>
        <w:rPr>
          <w:spacing w:val="7"/>
        </w:rPr>
        <w:t xml:space="preserve">Processing </w:t>
      </w:r>
      <w:r>
        <w:rPr>
          <w:spacing w:val="6"/>
        </w:rPr>
        <w:t xml:space="preserve">and/or </w:t>
      </w:r>
      <w:r>
        <w:rPr>
          <w:spacing w:val="7"/>
        </w:rPr>
        <w:t>Disposal</w:t>
      </w:r>
      <w:r>
        <w:rPr>
          <w:spacing w:val="20"/>
        </w:rPr>
        <w:t xml:space="preserve"> </w:t>
      </w:r>
      <w:r>
        <w:rPr>
          <w:spacing w:val="5"/>
        </w:rPr>
        <w:t>Facility</w:t>
      </w:r>
    </w:p>
    <w:p w14:paraId="636D4BEB" w14:textId="77777777" w:rsidR="00041057" w:rsidRDefault="00B24B28">
      <w:pPr>
        <w:pStyle w:val="ListParagraph"/>
        <w:numPr>
          <w:ilvl w:val="1"/>
          <w:numId w:val="95"/>
        </w:numPr>
        <w:tabs>
          <w:tab w:val="left" w:pos="1434"/>
        </w:tabs>
        <w:spacing w:before="20"/>
        <w:ind w:left="1433" w:hanging="605"/>
        <w:jc w:val="both"/>
      </w:pPr>
      <w:r>
        <w:rPr>
          <w:spacing w:val="7"/>
        </w:rPr>
        <w:t xml:space="preserve">Truck </w:t>
      </w:r>
      <w:r>
        <w:rPr>
          <w:spacing w:val="5"/>
        </w:rPr>
        <w:t xml:space="preserve">or </w:t>
      </w:r>
      <w:r>
        <w:rPr>
          <w:spacing w:val="6"/>
        </w:rPr>
        <w:t>Motor Freight</w:t>
      </w:r>
      <w:r>
        <w:rPr>
          <w:spacing w:val="19"/>
        </w:rPr>
        <w:t xml:space="preserve"> </w:t>
      </w:r>
      <w:r>
        <w:rPr>
          <w:spacing w:val="7"/>
        </w:rPr>
        <w:t>Terminal</w:t>
      </w:r>
    </w:p>
    <w:p w14:paraId="7306682F" w14:textId="77777777" w:rsidR="00041057" w:rsidRDefault="00B24B28">
      <w:pPr>
        <w:pStyle w:val="ListParagraph"/>
        <w:numPr>
          <w:ilvl w:val="1"/>
          <w:numId w:val="95"/>
        </w:numPr>
        <w:tabs>
          <w:tab w:val="left" w:pos="1434"/>
        </w:tabs>
        <w:spacing w:before="20"/>
        <w:ind w:left="1433" w:hanging="605"/>
        <w:jc w:val="both"/>
      </w:pPr>
      <w:r>
        <w:rPr>
          <w:spacing w:val="7"/>
        </w:rPr>
        <w:t xml:space="preserve">Vehicle </w:t>
      </w:r>
      <w:r>
        <w:rPr>
          <w:spacing w:val="6"/>
        </w:rPr>
        <w:t xml:space="preserve">Sales, Service </w:t>
      </w:r>
      <w:r>
        <w:rPr>
          <w:spacing w:val="7"/>
        </w:rPr>
        <w:t xml:space="preserve">and/or </w:t>
      </w:r>
      <w:r>
        <w:rPr>
          <w:spacing w:val="6"/>
        </w:rPr>
        <w:t>Repair</w:t>
      </w:r>
      <w:r>
        <w:rPr>
          <w:spacing w:val="12"/>
        </w:rPr>
        <w:t xml:space="preserve"> </w:t>
      </w:r>
      <w:r>
        <w:rPr>
          <w:spacing w:val="5"/>
        </w:rPr>
        <w:t>Facility</w:t>
      </w:r>
    </w:p>
    <w:p w14:paraId="57D7CFE7" w14:textId="77777777" w:rsidR="00041057" w:rsidRDefault="00B24B28">
      <w:pPr>
        <w:pStyle w:val="ListParagraph"/>
        <w:numPr>
          <w:ilvl w:val="1"/>
          <w:numId w:val="95"/>
        </w:numPr>
        <w:tabs>
          <w:tab w:val="left" w:pos="1434"/>
        </w:tabs>
        <w:spacing w:before="20"/>
        <w:ind w:left="1433" w:hanging="605"/>
        <w:jc w:val="both"/>
      </w:pPr>
      <w:r>
        <w:rPr>
          <w:spacing w:val="7"/>
        </w:rPr>
        <w:t>Vehicle Washing</w:t>
      </w:r>
      <w:r>
        <w:rPr>
          <w:spacing w:val="9"/>
        </w:rPr>
        <w:t xml:space="preserve"> </w:t>
      </w:r>
      <w:r>
        <w:rPr>
          <w:spacing w:val="5"/>
        </w:rPr>
        <w:t>Facility</w:t>
      </w:r>
    </w:p>
    <w:p w14:paraId="0D4FC270" w14:textId="77777777" w:rsidR="00041057" w:rsidRDefault="00B24B28">
      <w:pPr>
        <w:pStyle w:val="ListParagraph"/>
        <w:numPr>
          <w:ilvl w:val="1"/>
          <w:numId w:val="95"/>
        </w:numPr>
        <w:tabs>
          <w:tab w:val="left" w:pos="1434"/>
        </w:tabs>
        <w:spacing w:before="20"/>
        <w:ind w:left="1433" w:hanging="605"/>
        <w:jc w:val="both"/>
      </w:pPr>
      <w:r>
        <w:rPr>
          <w:spacing w:val="7"/>
        </w:rPr>
        <w:t xml:space="preserve">Wholesale </w:t>
      </w:r>
      <w:r>
        <w:rPr>
          <w:spacing w:val="6"/>
        </w:rPr>
        <w:t xml:space="preserve">Vehicle Sales Terminal </w:t>
      </w:r>
      <w:r>
        <w:rPr>
          <w:spacing w:val="5"/>
        </w:rPr>
        <w:t>or</w:t>
      </w:r>
      <w:r>
        <w:rPr>
          <w:spacing w:val="12"/>
        </w:rPr>
        <w:t xml:space="preserve"> </w:t>
      </w:r>
      <w:r>
        <w:rPr>
          <w:spacing w:val="8"/>
        </w:rPr>
        <w:t>Auction</w:t>
      </w:r>
    </w:p>
    <w:p w14:paraId="47E2FD48" w14:textId="77777777" w:rsidR="00041057" w:rsidRDefault="00B24B28">
      <w:pPr>
        <w:pStyle w:val="ListParagraph"/>
        <w:numPr>
          <w:ilvl w:val="1"/>
          <w:numId w:val="95"/>
        </w:numPr>
        <w:tabs>
          <w:tab w:val="left" w:pos="1434"/>
        </w:tabs>
        <w:spacing w:before="20"/>
        <w:ind w:left="1433" w:hanging="605"/>
        <w:jc w:val="both"/>
      </w:pPr>
      <w:r>
        <w:rPr>
          <w:spacing w:val="7"/>
        </w:rPr>
        <w:t xml:space="preserve">Principal </w:t>
      </w:r>
      <w:r>
        <w:rPr>
          <w:spacing w:val="6"/>
        </w:rPr>
        <w:t xml:space="preserve">Use </w:t>
      </w:r>
      <w:r>
        <w:rPr>
          <w:spacing w:val="4"/>
        </w:rPr>
        <w:t xml:space="preserve">as </w:t>
      </w:r>
      <w:r>
        <w:rPr>
          <w:spacing w:val="7"/>
        </w:rPr>
        <w:t>Accessory</w:t>
      </w:r>
      <w:r>
        <w:rPr>
          <w:spacing w:val="4"/>
        </w:rPr>
        <w:t xml:space="preserve"> </w:t>
      </w:r>
      <w:r>
        <w:rPr>
          <w:spacing w:val="8"/>
        </w:rPr>
        <w:t>Use</w:t>
      </w:r>
    </w:p>
    <w:p w14:paraId="6A1B8EA4" w14:textId="77777777" w:rsidR="00041057" w:rsidRDefault="00041057">
      <w:pPr>
        <w:pStyle w:val="BodyText"/>
        <w:spacing w:before="6"/>
        <w:rPr>
          <w:sz w:val="25"/>
        </w:rPr>
      </w:pPr>
    </w:p>
    <w:p w14:paraId="3E3C2177" w14:textId="77777777" w:rsidR="00041057" w:rsidRDefault="00B24B28">
      <w:pPr>
        <w:pStyle w:val="ListParagraph"/>
        <w:numPr>
          <w:ilvl w:val="0"/>
          <w:numId w:val="95"/>
        </w:numPr>
        <w:tabs>
          <w:tab w:val="left" w:pos="805"/>
        </w:tabs>
        <w:spacing w:line="259" w:lineRule="auto"/>
        <w:ind w:left="800" w:right="105" w:hanging="360"/>
        <w:jc w:val="both"/>
      </w:pPr>
      <w:r>
        <w:rPr>
          <w:b/>
          <w:spacing w:val="6"/>
        </w:rPr>
        <w:t xml:space="preserve">Lot Area and </w:t>
      </w:r>
      <w:r>
        <w:rPr>
          <w:b/>
          <w:spacing w:val="7"/>
        </w:rPr>
        <w:t xml:space="preserve">Width: </w:t>
      </w:r>
      <w:r>
        <w:rPr>
          <w:spacing w:val="5"/>
        </w:rPr>
        <w:t xml:space="preserve">Lot area </w:t>
      </w:r>
      <w:r>
        <w:rPr>
          <w:spacing w:val="6"/>
        </w:rPr>
        <w:t xml:space="preserve">and </w:t>
      </w:r>
      <w:r>
        <w:rPr>
          <w:spacing w:val="4"/>
        </w:rPr>
        <w:t xml:space="preserve">lot </w:t>
      </w:r>
      <w:r>
        <w:rPr>
          <w:spacing w:val="6"/>
        </w:rPr>
        <w:t xml:space="preserve">width not </w:t>
      </w:r>
      <w:r>
        <w:rPr>
          <w:spacing w:val="5"/>
        </w:rPr>
        <w:t xml:space="preserve">less than </w:t>
      </w:r>
      <w:r>
        <w:rPr>
          <w:spacing w:val="4"/>
        </w:rPr>
        <w:t xml:space="preserve">the </w:t>
      </w:r>
      <w:r>
        <w:rPr>
          <w:spacing w:val="7"/>
        </w:rPr>
        <w:t xml:space="preserve">following dimensions shall </w:t>
      </w:r>
      <w:r>
        <w:rPr>
          <w:spacing w:val="4"/>
        </w:rPr>
        <w:t xml:space="preserve">be </w:t>
      </w:r>
      <w:r>
        <w:rPr>
          <w:spacing w:val="7"/>
        </w:rPr>
        <w:t xml:space="preserve">provided </w:t>
      </w:r>
      <w:r>
        <w:rPr>
          <w:spacing w:val="5"/>
        </w:rPr>
        <w:t xml:space="preserve">for </w:t>
      </w:r>
      <w:r>
        <w:rPr>
          <w:spacing w:val="6"/>
        </w:rPr>
        <w:t xml:space="preserve">each </w:t>
      </w:r>
      <w:r>
        <w:rPr>
          <w:spacing w:val="7"/>
        </w:rPr>
        <w:t xml:space="preserve">principal </w:t>
      </w:r>
      <w:r>
        <w:rPr>
          <w:spacing w:val="5"/>
        </w:rPr>
        <w:t xml:space="preserve">use </w:t>
      </w:r>
      <w:r>
        <w:rPr>
          <w:spacing w:val="7"/>
        </w:rPr>
        <w:t xml:space="preserve">hereafter </w:t>
      </w:r>
      <w:r>
        <w:rPr>
          <w:spacing w:val="6"/>
        </w:rPr>
        <w:t xml:space="preserve">established </w:t>
      </w:r>
      <w:r>
        <w:rPr>
          <w:spacing w:val="2"/>
        </w:rPr>
        <w:t xml:space="preserve">in </w:t>
      </w:r>
      <w:r>
        <w:rPr>
          <w:spacing w:val="5"/>
        </w:rPr>
        <w:t>the GC</w:t>
      </w:r>
      <w:r>
        <w:rPr>
          <w:spacing w:val="32"/>
        </w:rPr>
        <w:t xml:space="preserve"> </w:t>
      </w:r>
      <w:r>
        <w:rPr>
          <w:spacing w:val="8"/>
        </w:rPr>
        <w:t>Zone:</w:t>
      </w:r>
    </w:p>
    <w:p w14:paraId="23DC9DAF" w14:textId="77777777" w:rsidR="00041057" w:rsidRDefault="00041057">
      <w:pPr>
        <w:pStyle w:val="BodyText"/>
        <w:spacing w:before="2"/>
        <w:rPr>
          <w:sz w:val="27"/>
        </w:rPr>
      </w:pPr>
    </w:p>
    <w:tbl>
      <w:tblPr>
        <w:tblW w:w="0" w:type="auto"/>
        <w:tblInd w:w="75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161"/>
        <w:gridCol w:w="1708"/>
        <w:gridCol w:w="1439"/>
        <w:gridCol w:w="1410"/>
        <w:gridCol w:w="1678"/>
      </w:tblGrid>
      <w:tr w:rsidR="00041057" w14:paraId="38E9E1C7" w14:textId="77777777">
        <w:trPr>
          <w:trHeight w:hRule="exact" w:val="657"/>
        </w:trPr>
        <w:tc>
          <w:tcPr>
            <w:tcW w:w="2161" w:type="dxa"/>
          </w:tcPr>
          <w:p w14:paraId="619A190A" w14:textId="77777777" w:rsidR="00041057" w:rsidRDefault="00041057"/>
        </w:tc>
        <w:tc>
          <w:tcPr>
            <w:tcW w:w="1708" w:type="dxa"/>
          </w:tcPr>
          <w:p w14:paraId="6FBF85FF" w14:textId="77777777" w:rsidR="00041057" w:rsidRDefault="00B24B28">
            <w:pPr>
              <w:pStyle w:val="TableParagraph"/>
              <w:spacing w:line="215" w:lineRule="exact"/>
              <w:ind w:left="173" w:right="339"/>
            </w:pPr>
            <w:r>
              <w:t>Public Water</w:t>
            </w:r>
          </w:p>
          <w:p w14:paraId="21848106" w14:textId="77777777" w:rsidR="00041057" w:rsidRDefault="00B24B28">
            <w:pPr>
              <w:pStyle w:val="TableParagraph"/>
              <w:spacing w:before="20"/>
              <w:ind w:left="172" w:right="339"/>
            </w:pPr>
            <w:r>
              <w:rPr>
                <w:u w:val="single"/>
              </w:rPr>
              <w:t>and Sewer</w:t>
            </w:r>
          </w:p>
        </w:tc>
        <w:tc>
          <w:tcPr>
            <w:tcW w:w="1439" w:type="dxa"/>
          </w:tcPr>
          <w:p w14:paraId="7356808B" w14:textId="77777777" w:rsidR="00041057" w:rsidRDefault="00B24B28">
            <w:pPr>
              <w:pStyle w:val="TableParagraph"/>
              <w:spacing w:line="215" w:lineRule="exact"/>
              <w:ind w:left="352" w:hanging="8"/>
              <w:jc w:val="left"/>
            </w:pPr>
            <w:r>
              <w:t>Public</w:t>
            </w:r>
          </w:p>
          <w:p w14:paraId="588E4BA2" w14:textId="77777777" w:rsidR="00041057" w:rsidRDefault="00B24B28">
            <w:pPr>
              <w:pStyle w:val="TableParagraph"/>
              <w:spacing w:before="20"/>
              <w:ind w:left="352"/>
              <w:jc w:val="left"/>
            </w:pPr>
            <w:r>
              <w:rPr>
                <w:u w:val="single"/>
              </w:rPr>
              <w:t>Sewer</w:t>
            </w:r>
          </w:p>
        </w:tc>
        <w:tc>
          <w:tcPr>
            <w:tcW w:w="1410" w:type="dxa"/>
          </w:tcPr>
          <w:p w14:paraId="65F8587F" w14:textId="77777777" w:rsidR="00041057" w:rsidRDefault="00B24B28">
            <w:pPr>
              <w:pStyle w:val="TableParagraph"/>
              <w:spacing w:line="215" w:lineRule="exact"/>
              <w:ind w:left="511" w:hanging="15"/>
              <w:jc w:val="left"/>
            </w:pPr>
            <w:r>
              <w:t>Public</w:t>
            </w:r>
          </w:p>
          <w:p w14:paraId="0367E764" w14:textId="77777777" w:rsidR="00041057" w:rsidRDefault="00B24B28">
            <w:pPr>
              <w:pStyle w:val="TableParagraph"/>
              <w:spacing w:before="20"/>
              <w:ind w:left="511"/>
              <w:jc w:val="left"/>
            </w:pPr>
            <w:r>
              <w:rPr>
                <w:u w:val="single"/>
              </w:rPr>
              <w:t>Water</w:t>
            </w:r>
          </w:p>
        </w:tc>
        <w:tc>
          <w:tcPr>
            <w:tcW w:w="1678" w:type="dxa"/>
          </w:tcPr>
          <w:p w14:paraId="4424A658" w14:textId="77777777" w:rsidR="00041057" w:rsidRDefault="00B24B28">
            <w:pPr>
              <w:pStyle w:val="TableParagraph"/>
              <w:spacing w:line="215" w:lineRule="exact"/>
              <w:ind w:left="315" w:right="81"/>
            </w:pPr>
            <w:r>
              <w:t>On-site Water</w:t>
            </w:r>
          </w:p>
          <w:p w14:paraId="4D0E4E97" w14:textId="77777777" w:rsidR="00041057" w:rsidRDefault="00B24B28">
            <w:pPr>
              <w:pStyle w:val="TableParagraph"/>
              <w:spacing w:before="20"/>
              <w:ind w:left="315" w:right="31"/>
            </w:pPr>
            <w:r>
              <w:rPr>
                <w:u w:val="single"/>
              </w:rPr>
              <w:t>and Sewer</w:t>
            </w:r>
          </w:p>
        </w:tc>
      </w:tr>
      <w:tr w:rsidR="00041057" w14:paraId="1A7A7D0D" w14:textId="77777777">
        <w:trPr>
          <w:trHeight w:hRule="exact" w:val="410"/>
        </w:trPr>
        <w:tc>
          <w:tcPr>
            <w:tcW w:w="2161" w:type="dxa"/>
          </w:tcPr>
          <w:p w14:paraId="7F8770D9" w14:textId="77777777" w:rsidR="00041057" w:rsidRDefault="00B24B28">
            <w:pPr>
              <w:pStyle w:val="TableParagraph"/>
              <w:spacing w:before="126"/>
              <w:ind w:left="50"/>
              <w:jc w:val="left"/>
            </w:pPr>
            <w:r>
              <w:t>Minimum</w:t>
            </w:r>
          </w:p>
        </w:tc>
        <w:tc>
          <w:tcPr>
            <w:tcW w:w="1708" w:type="dxa"/>
          </w:tcPr>
          <w:p w14:paraId="0A0121B5" w14:textId="77777777" w:rsidR="00041057" w:rsidRDefault="00B24B28">
            <w:pPr>
              <w:pStyle w:val="TableParagraph"/>
              <w:spacing w:before="126"/>
              <w:ind w:left="161" w:right="339"/>
            </w:pPr>
            <w:r>
              <w:t>10,000</w:t>
            </w:r>
          </w:p>
        </w:tc>
        <w:tc>
          <w:tcPr>
            <w:tcW w:w="1439" w:type="dxa"/>
          </w:tcPr>
          <w:p w14:paraId="6876CD61" w14:textId="77777777" w:rsidR="00041057" w:rsidRDefault="00B24B28">
            <w:pPr>
              <w:pStyle w:val="TableParagraph"/>
              <w:spacing w:before="126"/>
              <w:ind w:right="461"/>
              <w:jc w:val="right"/>
            </w:pPr>
            <w:r>
              <w:t>15,000</w:t>
            </w:r>
          </w:p>
        </w:tc>
        <w:tc>
          <w:tcPr>
            <w:tcW w:w="1410" w:type="dxa"/>
          </w:tcPr>
          <w:p w14:paraId="30B1FE05" w14:textId="77777777" w:rsidR="00041057" w:rsidRDefault="00B24B28">
            <w:pPr>
              <w:pStyle w:val="TableParagraph"/>
              <w:spacing w:before="126"/>
              <w:ind w:left="463"/>
              <w:jc w:val="left"/>
            </w:pPr>
            <w:r>
              <w:t>32,000</w:t>
            </w:r>
          </w:p>
        </w:tc>
        <w:tc>
          <w:tcPr>
            <w:tcW w:w="1678" w:type="dxa"/>
          </w:tcPr>
          <w:p w14:paraId="376AE25B" w14:textId="77777777" w:rsidR="00041057" w:rsidRDefault="00B24B28">
            <w:pPr>
              <w:pStyle w:val="TableParagraph"/>
              <w:spacing w:before="126"/>
              <w:ind w:left="315" w:right="43"/>
            </w:pPr>
            <w:r>
              <w:t>1 acre</w:t>
            </w:r>
          </w:p>
        </w:tc>
      </w:tr>
      <w:tr w:rsidR="00041057" w14:paraId="2AEDAF6C" w14:textId="77777777">
        <w:trPr>
          <w:trHeight w:hRule="exact" w:val="410"/>
        </w:trPr>
        <w:tc>
          <w:tcPr>
            <w:tcW w:w="2161" w:type="dxa"/>
          </w:tcPr>
          <w:p w14:paraId="681C13D8" w14:textId="77777777" w:rsidR="00041057" w:rsidRDefault="00B24B28">
            <w:pPr>
              <w:pStyle w:val="TableParagraph"/>
              <w:spacing w:line="242" w:lineRule="exact"/>
              <w:ind w:left="50"/>
              <w:jc w:val="left"/>
            </w:pPr>
            <w:r>
              <w:t>Lot Area</w:t>
            </w:r>
          </w:p>
        </w:tc>
        <w:tc>
          <w:tcPr>
            <w:tcW w:w="1708" w:type="dxa"/>
          </w:tcPr>
          <w:p w14:paraId="1832212F" w14:textId="77777777" w:rsidR="00041057" w:rsidRDefault="00B24B28">
            <w:pPr>
              <w:pStyle w:val="TableParagraph"/>
              <w:spacing w:line="242" w:lineRule="exact"/>
              <w:ind w:left="173" w:right="338"/>
            </w:pPr>
            <w:r>
              <w:t>sq. ft.</w:t>
            </w:r>
          </w:p>
        </w:tc>
        <w:tc>
          <w:tcPr>
            <w:tcW w:w="1439" w:type="dxa"/>
          </w:tcPr>
          <w:p w14:paraId="562FC823" w14:textId="77777777" w:rsidR="00041057" w:rsidRDefault="00B24B28">
            <w:pPr>
              <w:pStyle w:val="TableParagraph"/>
              <w:spacing w:line="242" w:lineRule="exact"/>
              <w:ind w:right="511"/>
              <w:jc w:val="right"/>
            </w:pPr>
            <w:r>
              <w:t>sq. ft.</w:t>
            </w:r>
          </w:p>
        </w:tc>
        <w:tc>
          <w:tcPr>
            <w:tcW w:w="1410" w:type="dxa"/>
          </w:tcPr>
          <w:p w14:paraId="021DCC2C" w14:textId="77777777" w:rsidR="00041057" w:rsidRDefault="00B24B28">
            <w:pPr>
              <w:pStyle w:val="TableParagraph"/>
              <w:spacing w:line="242" w:lineRule="exact"/>
              <w:ind w:left="533"/>
              <w:jc w:val="left"/>
            </w:pPr>
            <w:r>
              <w:t>sq. ft.</w:t>
            </w:r>
          </w:p>
        </w:tc>
        <w:tc>
          <w:tcPr>
            <w:tcW w:w="1678" w:type="dxa"/>
          </w:tcPr>
          <w:p w14:paraId="4C2E6536" w14:textId="77777777" w:rsidR="00041057" w:rsidRDefault="00B24B28">
            <w:pPr>
              <w:pStyle w:val="TableParagraph"/>
              <w:spacing w:line="242" w:lineRule="exact"/>
              <w:ind w:left="315" w:right="19"/>
            </w:pPr>
            <w:r>
              <w:t>43,560 sq. ft.</w:t>
            </w:r>
          </w:p>
        </w:tc>
      </w:tr>
      <w:tr w:rsidR="00041057" w14:paraId="7C4B5D8F" w14:textId="77777777">
        <w:trPr>
          <w:trHeight w:hRule="exact" w:val="1368"/>
        </w:trPr>
        <w:tc>
          <w:tcPr>
            <w:tcW w:w="2161" w:type="dxa"/>
          </w:tcPr>
          <w:p w14:paraId="7B6F94CD" w14:textId="77777777" w:rsidR="00041057" w:rsidRDefault="00B24B28">
            <w:pPr>
              <w:pStyle w:val="TableParagraph"/>
              <w:spacing w:before="126" w:line="259" w:lineRule="auto"/>
              <w:ind w:left="50" w:right="96"/>
              <w:jc w:val="left"/>
            </w:pPr>
            <w:r>
              <w:t xml:space="preserve">Minimum Lot Width </w:t>
            </w:r>
            <w:proofErr w:type="gramStart"/>
            <w:r>
              <w:t>At</w:t>
            </w:r>
            <w:proofErr w:type="gramEnd"/>
            <w:r>
              <w:t xml:space="preserve"> the Minimum Required Front Setback</w:t>
            </w:r>
          </w:p>
        </w:tc>
        <w:tc>
          <w:tcPr>
            <w:tcW w:w="1708" w:type="dxa"/>
          </w:tcPr>
          <w:p w14:paraId="02AC831F" w14:textId="77777777" w:rsidR="00041057" w:rsidRDefault="00041057">
            <w:pPr>
              <w:pStyle w:val="TableParagraph"/>
              <w:jc w:val="left"/>
            </w:pPr>
          </w:p>
          <w:p w14:paraId="2F2EFF79" w14:textId="77777777" w:rsidR="00041057" w:rsidRDefault="00041057">
            <w:pPr>
              <w:pStyle w:val="TableParagraph"/>
              <w:jc w:val="left"/>
            </w:pPr>
          </w:p>
          <w:p w14:paraId="390B9C2D" w14:textId="77777777" w:rsidR="00041057" w:rsidRDefault="00041057">
            <w:pPr>
              <w:pStyle w:val="TableParagraph"/>
              <w:jc w:val="left"/>
            </w:pPr>
          </w:p>
          <w:p w14:paraId="0D734550" w14:textId="77777777" w:rsidR="00041057" w:rsidRDefault="00B24B28">
            <w:pPr>
              <w:pStyle w:val="TableParagraph"/>
              <w:spacing w:before="187"/>
              <w:ind w:left="173" w:right="331"/>
            </w:pPr>
            <w:r>
              <w:t>80 ft.</w:t>
            </w:r>
          </w:p>
        </w:tc>
        <w:tc>
          <w:tcPr>
            <w:tcW w:w="1439" w:type="dxa"/>
          </w:tcPr>
          <w:p w14:paraId="1A36D52C" w14:textId="77777777" w:rsidR="00041057" w:rsidRDefault="00041057">
            <w:pPr>
              <w:pStyle w:val="TableParagraph"/>
              <w:jc w:val="left"/>
            </w:pPr>
          </w:p>
          <w:p w14:paraId="449CBAEC" w14:textId="77777777" w:rsidR="00041057" w:rsidRDefault="00041057">
            <w:pPr>
              <w:pStyle w:val="TableParagraph"/>
              <w:jc w:val="left"/>
            </w:pPr>
          </w:p>
          <w:p w14:paraId="4BBBC394" w14:textId="77777777" w:rsidR="00041057" w:rsidRDefault="00041057">
            <w:pPr>
              <w:pStyle w:val="TableParagraph"/>
              <w:jc w:val="left"/>
            </w:pPr>
          </w:p>
          <w:p w14:paraId="7D4AE86B" w14:textId="77777777" w:rsidR="00041057" w:rsidRDefault="00B24B28">
            <w:pPr>
              <w:pStyle w:val="TableParagraph"/>
              <w:spacing w:before="187"/>
              <w:ind w:right="527"/>
              <w:jc w:val="right"/>
            </w:pPr>
            <w:r>
              <w:t>80 ft.</w:t>
            </w:r>
          </w:p>
        </w:tc>
        <w:tc>
          <w:tcPr>
            <w:tcW w:w="1410" w:type="dxa"/>
          </w:tcPr>
          <w:p w14:paraId="3DC3410A" w14:textId="77777777" w:rsidR="00041057" w:rsidRDefault="00041057">
            <w:pPr>
              <w:pStyle w:val="TableParagraph"/>
              <w:jc w:val="left"/>
            </w:pPr>
          </w:p>
          <w:p w14:paraId="06A2F354" w14:textId="77777777" w:rsidR="00041057" w:rsidRDefault="00041057">
            <w:pPr>
              <w:pStyle w:val="TableParagraph"/>
              <w:jc w:val="left"/>
            </w:pPr>
          </w:p>
          <w:p w14:paraId="345D9710" w14:textId="77777777" w:rsidR="00041057" w:rsidRDefault="00041057">
            <w:pPr>
              <w:pStyle w:val="TableParagraph"/>
              <w:jc w:val="left"/>
            </w:pPr>
          </w:p>
          <w:p w14:paraId="05790779" w14:textId="77777777" w:rsidR="00041057" w:rsidRDefault="00B24B28">
            <w:pPr>
              <w:pStyle w:val="TableParagraph"/>
              <w:spacing w:before="187"/>
              <w:ind w:left="490"/>
              <w:jc w:val="left"/>
            </w:pPr>
            <w:r>
              <w:t>100 ft.</w:t>
            </w:r>
          </w:p>
        </w:tc>
        <w:tc>
          <w:tcPr>
            <w:tcW w:w="1678" w:type="dxa"/>
          </w:tcPr>
          <w:p w14:paraId="0F206B73" w14:textId="77777777" w:rsidR="00041057" w:rsidRDefault="00041057">
            <w:pPr>
              <w:pStyle w:val="TableParagraph"/>
              <w:jc w:val="left"/>
            </w:pPr>
          </w:p>
          <w:p w14:paraId="69C6E0FC" w14:textId="77777777" w:rsidR="00041057" w:rsidRDefault="00041057">
            <w:pPr>
              <w:pStyle w:val="TableParagraph"/>
              <w:jc w:val="left"/>
            </w:pPr>
          </w:p>
          <w:p w14:paraId="0DB204F5" w14:textId="77777777" w:rsidR="00041057" w:rsidRDefault="00041057">
            <w:pPr>
              <w:pStyle w:val="TableParagraph"/>
              <w:jc w:val="left"/>
            </w:pPr>
          </w:p>
          <w:p w14:paraId="0174E394" w14:textId="77777777" w:rsidR="00041057" w:rsidRDefault="00B24B28">
            <w:pPr>
              <w:pStyle w:val="TableParagraph"/>
              <w:spacing w:before="187"/>
              <w:ind w:left="315" w:right="26"/>
            </w:pPr>
            <w:r>
              <w:t>150 ft.</w:t>
            </w:r>
          </w:p>
        </w:tc>
      </w:tr>
      <w:tr w:rsidR="00041057" w14:paraId="708707BC" w14:textId="77777777">
        <w:trPr>
          <w:trHeight w:hRule="exact" w:val="383"/>
        </w:trPr>
        <w:tc>
          <w:tcPr>
            <w:tcW w:w="2161" w:type="dxa"/>
          </w:tcPr>
          <w:p w14:paraId="72512B03" w14:textId="77777777" w:rsidR="00041057" w:rsidRDefault="00B24B28">
            <w:pPr>
              <w:pStyle w:val="TableParagraph"/>
              <w:spacing w:before="126"/>
              <w:ind w:left="50"/>
              <w:jc w:val="left"/>
            </w:pPr>
            <w:r>
              <w:t>At the Street Line</w:t>
            </w:r>
          </w:p>
        </w:tc>
        <w:tc>
          <w:tcPr>
            <w:tcW w:w="1708" w:type="dxa"/>
          </w:tcPr>
          <w:p w14:paraId="2EEC0568" w14:textId="77777777" w:rsidR="00041057" w:rsidRDefault="00B24B28">
            <w:pPr>
              <w:pStyle w:val="TableParagraph"/>
              <w:spacing w:before="126"/>
              <w:ind w:left="150" w:right="339"/>
            </w:pPr>
            <w:r>
              <w:t>60 ft.</w:t>
            </w:r>
          </w:p>
        </w:tc>
        <w:tc>
          <w:tcPr>
            <w:tcW w:w="1439" w:type="dxa"/>
          </w:tcPr>
          <w:p w14:paraId="2F982F3D" w14:textId="77777777" w:rsidR="00041057" w:rsidRDefault="00B24B28">
            <w:pPr>
              <w:pStyle w:val="TableParagraph"/>
              <w:spacing w:before="126"/>
              <w:ind w:left="384"/>
              <w:jc w:val="left"/>
            </w:pPr>
            <w:r>
              <w:t>60 ft.</w:t>
            </w:r>
          </w:p>
        </w:tc>
        <w:tc>
          <w:tcPr>
            <w:tcW w:w="1410" w:type="dxa"/>
          </w:tcPr>
          <w:p w14:paraId="7C59036F" w14:textId="77777777" w:rsidR="00041057" w:rsidRDefault="00B24B28">
            <w:pPr>
              <w:pStyle w:val="TableParagraph"/>
              <w:spacing w:before="126"/>
              <w:ind w:left="534"/>
              <w:jc w:val="left"/>
            </w:pPr>
            <w:r>
              <w:t>80 ft.</w:t>
            </w:r>
          </w:p>
        </w:tc>
        <w:tc>
          <w:tcPr>
            <w:tcW w:w="1678" w:type="dxa"/>
          </w:tcPr>
          <w:p w14:paraId="7DE5B614" w14:textId="77777777" w:rsidR="00041057" w:rsidRDefault="00B24B28">
            <w:pPr>
              <w:pStyle w:val="TableParagraph"/>
              <w:spacing w:before="126"/>
              <w:ind w:left="315" w:right="58"/>
            </w:pPr>
            <w:r>
              <w:t>100 ft.</w:t>
            </w:r>
          </w:p>
        </w:tc>
      </w:tr>
    </w:tbl>
    <w:p w14:paraId="0740BBD9" w14:textId="77777777" w:rsidR="00041057" w:rsidRDefault="00041057">
      <w:pPr>
        <w:sectPr w:rsidR="00041057">
          <w:pgSz w:w="12240" w:h="15840"/>
          <w:pgMar w:top="1040" w:right="1040" w:bottom="1320" w:left="1720" w:header="0" w:footer="1121" w:gutter="0"/>
          <w:cols w:space="720"/>
        </w:sectPr>
      </w:pPr>
    </w:p>
    <w:p w14:paraId="597333BF" w14:textId="77777777" w:rsidR="00041057" w:rsidRDefault="00B24B28">
      <w:pPr>
        <w:pStyle w:val="ListParagraph"/>
        <w:numPr>
          <w:ilvl w:val="0"/>
          <w:numId w:val="95"/>
        </w:numPr>
        <w:tabs>
          <w:tab w:val="left" w:pos="805"/>
        </w:tabs>
        <w:spacing w:before="38"/>
        <w:ind w:left="804" w:hanging="364"/>
      </w:pPr>
      <w:r>
        <w:rPr>
          <w:b/>
          <w:spacing w:val="7"/>
        </w:rPr>
        <w:lastRenderedPageBreak/>
        <w:t xml:space="preserve">Setbacks: </w:t>
      </w:r>
      <w:r>
        <w:rPr>
          <w:spacing w:val="6"/>
        </w:rPr>
        <w:t xml:space="preserve">Each </w:t>
      </w:r>
      <w:r>
        <w:rPr>
          <w:spacing w:val="5"/>
        </w:rPr>
        <w:t xml:space="preserve">lot </w:t>
      </w:r>
      <w:r>
        <w:rPr>
          <w:spacing w:val="6"/>
        </w:rPr>
        <w:t xml:space="preserve">shall provide </w:t>
      </w:r>
      <w:r>
        <w:rPr>
          <w:spacing w:val="7"/>
        </w:rPr>
        <w:t xml:space="preserve">front, </w:t>
      </w:r>
      <w:r>
        <w:rPr>
          <w:spacing w:val="5"/>
        </w:rPr>
        <w:t xml:space="preserve">side </w:t>
      </w:r>
      <w:r>
        <w:rPr>
          <w:spacing w:val="6"/>
        </w:rPr>
        <w:t xml:space="preserve">and rear </w:t>
      </w:r>
      <w:r>
        <w:rPr>
          <w:spacing w:val="7"/>
        </w:rPr>
        <w:t xml:space="preserve">setbacks </w:t>
      </w:r>
      <w:r>
        <w:rPr>
          <w:spacing w:val="6"/>
        </w:rPr>
        <w:t xml:space="preserve">not </w:t>
      </w:r>
      <w:r>
        <w:rPr>
          <w:spacing w:val="5"/>
        </w:rPr>
        <w:t xml:space="preserve">less than </w:t>
      </w:r>
      <w:r>
        <w:rPr>
          <w:spacing w:val="4"/>
        </w:rPr>
        <w:t>the</w:t>
      </w:r>
      <w:r>
        <w:rPr>
          <w:spacing w:val="14"/>
        </w:rPr>
        <w:t xml:space="preserve"> </w:t>
      </w:r>
      <w:r>
        <w:rPr>
          <w:spacing w:val="8"/>
        </w:rPr>
        <w:t>following:</w:t>
      </w:r>
    </w:p>
    <w:p w14:paraId="3394FDE7" w14:textId="77777777" w:rsidR="00041057" w:rsidRDefault="00041057">
      <w:pPr>
        <w:pStyle w:val="BodyText"/>
        <w:spacing w:before="6"/>
        <w:rPr>
          <w:sz w:val="25"/>
        </w:rPr>
      </w:pPr>
    </w:p>
    <w:p w14:paraId="75DD66C0" w14:textId="77777777" w:rsidR="00041057" w:rsidRDefault="00B24B28">
      <w:pPr>
        <w:pStyle w:val="ListParagraph"/>
        <w:numPr>
          <w:ilvl w:val="1"/>
          <w:numId w:val="95"/>
        </w:numPr>
        <w:tabs>
          <w:tab w:val="left" w:pos="1337"/>
          <w:tab w:val="left" w:pos="1338"/>
        </w:tabs>
        <w:ind w:left="1337" w:hanging="537"/>
        <w:jc w:val="left"/>
      </w:pPr>
      <w:r>
        <w:rPr>
          <w:spacing w:val="7"/>
        </w:rPr>
        <w:t xml:space="preserve">Front </w:t>
      </w:r>
      <w:r>
        <w:rPr>
          <w:spacing w:val="6"/>
        </w:rPr>
        <w:t xml:space="preserve">Setback </w:t>
      </w:r>
      <w:r>
        <w:t xml:space="preserve">- </w:t>
      </w:r>
      <w:r>
        <w:rPr>
          <w:spacing w:val="6"/>
        </w:rPr>
        <w:t xml:space="preserve">All </w:t>
      </w:r>
      <w:r>
        <w:rPr>
          <w:spacing w:val="7"/>
        </w:rPr>
        <w:t xml:space="preserve">Structures, </w:t>
      </w:r>
      <w:r>
        <w:rPr>
          <w:spacing w:val="6"/>
        </w:rPr>
        <w:t>Thirty (30)</w:t>
      </w:r>
      <w:r>
        <w:rPr>
          <w:spacing w:val="13"/>
        </w:rPr>
        <w:t xml:space="preserve"> </w:t>
      </w:r>
      <w:r>
        <w:rPr>
          <w:spacing w:val="7"/>
        </w:rPr>
        <w:t>feet.</w:t>
      </w:r>
    </w:p>
    <w:p w14:paraId="49BBB9CD" w14:textId="77777777" w:rsidR="00041057" w:rsidRDefault="00B24B28">
      <w:pPr>
        <w:pStyle w:val="ListParagraph"/>
        <w:numPr>
          <w:ilvl w:val="1"/>
          <w:numId w:val="95"/>
        </w:numPr>
        <w:tabs>
          <w:tab w:val="left" w:pos="1337"/>
          <w:tab w:val="left" w:pos="1338"/>
        </w:tabs>
        <w:spacing w:before="20"/>
        <w:ind w:left="1337" w:hanging="537"/>
        <w:jc w:val="left"/>
      </w:pPr>
      <w:r>
        <w:rPr>
          <w:spacing w:val="6"/>
        </w:rPr>
        <w:t xml:space="preserve">Each Side Setback </w:t>
      </w:r>
      <w:r>
        <w:t xml:space="preserve">- </w:t>
      </w:r>
      <w:r>
        <w:rPr>
          <w:spacing w:val="5"/>
        </w:rPr>
        <w:t xml:space="preserve">All </w:t>
      </w:r>
      <w:r>
        <w:rPr>
          <w:spacing w:val="7"/>
        </w:rPr>
        <w:t xml:space="preserve">Structures, </w:t>
      </w:r>
      <w:r>
        <w:rPr>
          <w:spacing w:val="6"/>
        </w:rPr>
        <w:t>Fifteen (15)</w:t>
      </w:r>
      <w:r>
        <w:rPr>
          <w:spacing w:val="22"/>
        </w:rPr>
        <w:t xml:space="preserve"> </w:t>
      </w:r>
      <w:r>
        <w:rPr>
          <w:spacing w:val="8"/>
        </w:rPr>
        <w:t>feet.</w:t>
      </w:r>
    </w:p>
    <w:p w14:paraId="41D3D699" w14:textId="77777777" w:rsidR="00041057" w:rsidRDefault="00B24B28">
      <w:pPr>
        <w:pStyle w:val="ListParagraph"/>
        <w:numPr>
          <w:ilvl w:val="1"/>
          <w:numId w:val="95"/>
        </w:numPr>
        <w:tabs>
          <w:tab w:val="left" w:pos="1337"/>
          <w:tab w:val="left" w:pos="1338"/>
        </w:tabs>
        <w:spacing w:before="20"/>
        <w:ind w:left="1337" w:hanging="537"/>
        <w:jc w:val="left"/>
      </w:pPr>
      <w:r>
        <w:rPr>
          <w:spacing w:val="5"/>
        </w:rPr>
        <w:t xml:space="preserve">Rear </w:t>
      </w:r>
      <w:r>
        <w:rPr>
          <w:spacing w:val="6"/>
        </w:rPr>
        <w:t xml:space="preserve">Setback </w:t>
      </w:r>
      <w:r>
        <w:t xml:space="preserve">- </w:t>
      </w:r>
      <w:r>
        <w:rPr>
          <w:spacing w:val="6"/>
        </w:rPr>
        <w:t xml:space="preserve">All </w:t>
      </w:r>
      <w:r>
        <w:rPr>
          <w:spacing w:val="7"/>
        </w:rPr>
        <w:t xml:space="preserve">Structures, Twenty </w:t>
      </w:r>
      <w:r>
        <w:rPr>
          <w:spacing w:val="6"/>
        </w:rPr>
        <w:t>(20)</w:t>
      </w:r>
      <w:r>
        <w:rPr>
          <w:spacing w:val="19"/>
        </w:rPr>
        <w:t xml:space="preserve"> </w:t>
      </w:r>
      <w:r>
        <w:rPr>
          <w:spacing w:val="7"/>
        </w:rPr>
        <w:t>feet.</w:t>
      </w:r>
    </w:p>
    <w:p w14:paraId="76DC7F59" w14:textId="77777777" w:rsidR="00041057" w:rsidRDefault="00041057">
      <w:pPr>
        <w:pStyle w:val="BodyText"/>
        <w:spacing w:before="6"/>
        <w:rPr>
          <w:sz w:val="25"/>
        </w:rPr>
      </w:pPr>
    </w:p>
    <w:p w14:paraId="040E7C63" w14:textId="77777777" w:rsidR="00041057" w:rsidRDefault="00B24B28">
      <w:pPr>
        <w:pStyle w:val="ListParagraph"/>
        <w:numPr>
          <w:ilvl w:val="0"/>
          <w:numId w:val="95"/>
        </w:numPr>
        <w:tabs>
          <w:tab w:val="left" w:pos="805"/>
        </w:tabs>
        <w:spacing w:line="259" w:lineRule="auto"/>
        <w:ind w:left="800" w:right="114" w:hanging="360"/>
        <w:jc w:val="both"/>
      </w:pPr>
      <w:r>
        <w:rPr>
          <w:b/>
          <w:spacing w:val="7"/>
        </w:rPr>
        <w:t>Height:</w:t>
      </w:r>
      <w:r>
        <w:rPr>
          <w:b/>
          <w:spacing w:val="-1"/>
        </w:rPr>
        <w:t xml:space="preserve"> </w:t>
      </w:r>
      <w:r>
        <w:rPr>
          <w:spacing w:val="6"/>
        </w:rPr>
        <w:t>The</w:t>
      </w:r>
      <w:r>
        <w:rPr>
          <w:spacing w:val="-2"/>
        </w:rPr>
        <w:t xml:space="preserve"> </w:t>
      </w:r>
      <w:r>
        <w:rPr>
          <w:spacing w:val="6"/>
        </w:rPr>
        <w:t>height</w:t>
      </w:r>
      <w:r>
        <w:rPr>
          <w:spacing w:val="-4"/>
        </w:rPr>
        <w:t xml:space="preserve"> </w:t>
      </w:r>
      <w:r>
        <w:rPr>
          <w:spacing w:val="5"/>
        </w:rPr>
        <w:t>limit</w:t>
      </w:r>
      <w:r>
        <w:rPr>
          <w:spacing w:val="-3"/>
        </w:rPr>
        <w:t xml:space="preserve"> </w:t>
      </w:r>
      <w:r>
        <w:rPr>
          <w:spacing w:val="6"/>
        </w:rPr>
        <w:t>for</w:t>
      </w:r>
      <w:r>
        <w:rPr>
          <w:spacing w:val="1"/>
        </w:rPr>
        <w:t xml:space="preserve"> </w:t>
      </w:r>
      <w:r>
        <w:rPr>
          <w:spacing w:val="5"/>
        </w:rPr>
        <w:t>all</w:t>
      </w:r>
      <w:r>
        <w:rPr>
          <w:spacing w:val="-3"/>
        </w:rPr>
        <w:t xml:space="preserve"> </w:t>
      </w:r>
      <w:r>
        <w:rPr>
          <w:spacing w:val="7"/>
        </w:rPr>
        <w:t>structures</w:t>
      </w:r>
      <w:r>
        <w:rPr>
          <w:spacing w:val="1"/>
        </w:rPr>
        <w:t xml:space="preserve"> </w:t>
      </w:r>
      <w:r>
        <w:rPr>
          <w:spacing w:val="6"/>
        </w:rPr>
        <w:t>shall</w:t>
      </w:r>
      <w:r>
        <w:rPr>
          <w:spacing w:val="-3"/>
        </w:rPr>
        <w:t xml:space="preserve"> </w:t>
      </w:r>
      <w:r>
        <w:rPr>
          <w:spacing w:val="5"/>
        </w:rPr>
        <w:t>be</w:t>
      </w:r>
      <w:r>
        <w:rPr>
          <w:spacing w:val="-2"/>
        </w:rPr>
        <w:t xml:space="preserve"> </w:t>
      </w:r>
      <w:r>
        <w:rPr>
          <w:spacing w:val="6"/>
        </w:rPr>
        <w:t>forty</w:t>
      </w:r>
      <w:r>
        <w:rPr>
          <w:spacing w:val="-4"/>
        </w:rPr>
        <w:t xml:space="preserve"> </w:t>
      </w:r>
      <w:r>
        <w:rPr>
          <w:spacing w:val="6"/>
        </w:rPr>
        <w:t>(40)</w:t>
      </w:r>
      <w:r>
        <w:rPr>
          <w:spacing w:val="1"/>
        </w:rPr>
        <w:t xml:space="preserve"> </w:t>
      </w:r>
      <w:r>
        <w:rPr>
          <w:spacing w:val="5"/>
        </w:rPr>
        <w:t>feet,</w:t>
      </w:r>
      <w:r>
        <w:rPr>
          <w:spacing w:val="-1"/>
        </w:rPr>
        <w:t xml:space="preserve"> </w:t>
      </w:r>
      <w:r>
        <w:rPr>
          <w:spacing w:val="6"/>
        </w:rPr>
        <w:t>except</w:t>
      </w:r>
      <w:r>
        <w:rPr>
          <w:spacing w:val="-2"/>
        </w:rPr>
        <w:t xml:space="preserve"> </w:t>
      </w:r>
      <w:r>
        <w:rPr>
          <w:spacing w:val="2"/>
        </w:rPr>
        <w:t>in</w:t>
      </w:r>
      <w:r>
        <w:rPr>
          <w:spacing w:val="1"/>
        </w:rPr>
        <w:t xml:space="preserve"> </w:t>
      </w:r>
      <w:r>
        <w:rPr>
          <w:spacing w:val="4"/>
        </w:rPr>
        <w:t>the</w:t>
      </w:r>
      <w:r>
        <w:rPr>
          <w:spacing w:val="1"/>
        </w:rPr>
        <w:t xml:space="preserve"> </w:t>
      </w:r>
      <w:r>
        <w:rPr>
          <w:spacing w:val="5"/>
        </w:rPr>
        <w:t>case</w:t>
      </w:r>
      <w:r>
        <w:rPr>
          <w:spacing w:val="-2"/>
        </w:rPr>
        <w:t xml:space="preserve"> </w:t>
      </w:r>
      <w:r>
        <w:rPr>
          <w:spacing w:val="4"/>
        </w:rPr>
        <w:t>of</w:t>
      </w:r>
      <w:r>
        <w:rPr>
          <w:spacing w:val="1"/>
        </w:rPr>
        <w:t xml:space="preserve"> </w:t>
      </w:r>
      <w:r>
        <w:rPr>
          <w:spacing w:val="5"/>
        </w:rPr>
        <w:t xml:space="preserve">farm </w:t>
      </w:r>
      <w:r>
        <w:rPr>
          <w:spacing w:val="7"/>
        </w:rPr>
        <w:t xml:space="preserve">buildings, </w:t>
      </w:r>
      <w:r>
        <w:t xml:space="preserve">in </w:t>
      </w:r>
      <w:r>
        <w:rPr>
          <w:spacing w:val="7"/>
        </w:rPr>
        <w:t xml:space="preserve">which </w:t>
      </w:r>
      <w:r>
        <w:rPr>
          <w:spacing w:val="6"/>
        </w:rPr>
        <w:t xml:space="preserve">case </w:t>
      </w:r>
      <w:r>
        <w:rPr>
          <w:spacing w:val="5"/>
        </w:rPr>
        <w:t xml:space="preserve">there </w:t>
      </w:r>
      <w:r>
        <w:rPr>
          <w:spacing w:val="6"/>
        </w:rPr>
        <w:t xml:space="preserve">shall </w:t>
      </w:r>
      <w:r>
        <w:rPr>
          <w:spacing w:val="4"/>
        </w:rPr>
        <w:t xml:space="preserve">be no </w:t>
      </w:r>
      <w:r>
        <w:rPr>
          <w:spacing w:val="6"/>
        </w:rPr>
        <w:t>height</w:t>
      </w:r>
      <w:r>
        <w:rPr>
          <w:spacing w:val="32"/>
        </w:rPr>
        <w:t xml:space="preserve"> </w:t>
      </w:r>
      <w:r>
        <w:rPr>
          <w:spacing w:val="6"/>
        </w:rPr>
        <w:t>limitation.</w:t>
      </w:r>
    </w:p>
    <w:p w14:paraId="3AC6899A" w14:textId="77777777" w:rsidR="00041057" w:rsidRDefault="00041057">
      <w:pPr>
        <w:pStyle w:val="BodyText"/>
        <w:spacing w:before="9"/>
        <w:rPr>
          <w:sz w:val="23"/>
        </w:rPr>
      </w:pPr>
    </w:p>
    <w:p w14:paraId="6D99B627" w14:textId="77777777" w:rsidR="00041057" w:rsidRDefault="00B24B28">
      <w:pPr>
        <w:pStyle w:val="ListParagraph"/>
        <w:numPr>
          <w:ilvl w:val="0"/>
          <w:numId w:val="95"/>
        </w:numPr>
        <w:tabs>
          <w:tab w:val="left" w:pos="805"/>
        </w:tabs>
        <w:spacing w:line="259" w:lineRule="auto"/>
        <w:ind w:left="800" w:right="115" w:hanging="360"/>
        <w:jc w:val="both"/>
      </w:pPr>
      <w:r>
        <w:rPr>
          <w:b/>
          <w:spacing w:val="6"/>
        </w:rPr>
        <w:t xml:space="preserve">Lot </w:t>
      </w:r>
      <w:r>
        <w:rPr>
          <w:b/>
          <w:spacing w:val="8"/>
        </w:rPr>
        <w:t xml:space="preserve">Coverage: </w:t>
      </w:r>
      <w:r>
        <w:rPr>
          <w:spacing w:val="6"/>
        </w:rPr>
        <w:t xml:space="preserve">Not more </w:t>
      </w:r>
      <w:r>
        <w:rPr>
          <w:spacing w:val="5"/>
        </w:rPr>
        <w:t xml:space="preserve">than </w:t>
      </w:r>
      <w:r>
        <w:rPr>
          <w:spacing w:val="6"/>
        </w:rPr>
        <w:t xml:space="preserve">eighty-five </w:t>
      </w:r>
      <w:r>
        <w:rPr>
          <w:spacing w:val="7"/>
        </w:rPr>
        <w:t xml:space="preserve">(85) percent </w:t>
      </w:r>
      <w:r>
        <w:rPr>
          <w:spacing w:val="3"/>
        </w:rPr>
        <w:t xml:space="preserve">of </w:t>
      </w:r>
      <w:r>
        <w:rPr>
          <w:spacing w:val="4"/>
        </w:rPr>
        <w:t xml:space="preserve">the </w:t>
      </w:r>
      <w:r>
        <w:rPr>
          <w:spacing w:val="5"/>
        </w:rPr>
        <w:t xml:space="preserve">lot area </w:t>
      </w:r>
      <w:r>
        <w:rPr>
          <w:spacing w:val="4"/>
        </w:rPr>
        <w:t xml:space="preserve">may be </w:t>
      </w:r>
      <w:r>
        <w:rPr>
          <w:spacing w:val="6"/>
        </w:rPr>
        <w:t xml:space="preserve">covered </w:t>
      </w:r>
      <w:r>
        <w:rPr>
          <w:spacing w:val="5"/>
        </w:rPr>
        <w:t xml:space="preserve">with </w:t>
      </w:r>
      <w:r>
        <w:rPr>
          <w:spacing w:val="4"/>
        </w:rPr>
        <w:t xml:space="preserve">an </w:t>
      </w:r>
      <w:r>
        <w:rPr>
          <w:spacing w:val="7"/>
        </w:rPr>
        <w:t>impervious</w:t>
      </w:r>
      <w:r>
        <w:rPr>
          <w:spacing w:val="10"/>
        </w:rPr>
        <w:t xml:space="preserve"> </w:t>
      </w:r>
      <w:r>
        <w:rPr>
          <w:spacing w:val="8"/>
        </w:rPr>
        <w:t>surface.</w:t>
      </w:r>
    </w:p>
    <w:p w14:paraId="3CEDF4DF" w14:textId="77777777" w:rsidR="00041057" w:rsidRDefault="00041057">
      <w:pPr>
        <w:pStyle w:val="BodyText"/>
        <w:spacing w:before="9"/>
        <w:rPr>
          <w:sz w:val="23"/>
        </w:rPr>
      </w:pPr>
    </w:p>
    <w:p w14:paraId="0FD7EED9" w14:textId="77777777" w:rsidR="00041057" w:rsidRDefault="00B24B28">
      <w:pPr>
        <w:pStyle w:val="ListParagraph"/>
        <w:numPr>
          <w:ilvl w:val="0"/>
          <w:numId w:val="95"/>
        </w:numPr>
        <w:tabs>
          <w:tab w:val="left" w:pos="805"/>
        </w:tabs>
        <w:spacing w:line="259" w:lineRule="auto"/>
        <w:ind w:left="800" w:right="106" w:hanging="360"/>
        <w:jc w:val="both"/>
      </w:pPr>
      <w:r>
        <w:rPr>
          <w:b/>
          <w:spacing w:val="7"/>
        </w:rPr>
        <w:t>Road</w:t>
      </w:r>
      <w:r>
        <w:rPr>
          <w:b/>
          <w:spacing w:val="-3"/>
        </w:rPr>
        <w:t xml:space="preserve"> </w:t>
      </w:r>
      <w:r>
        <w:rPr>
          <w:b/>
          <w:spacing w:val="8"/>
        </w:rPr>
        <w:t>Frontage:</w:t>
      </w:r>
      <w:r>
        <w:rPr>
          <w:b/>
          <w:spacing w:val="-3"/>
        </w:rPr>
        <w:t xml:space="preserve"> </w:t>
      </w:r>
      <w:r>
        <w:rPr>
          <w:spacing w:val="5"/>
        </w:rPr>
        <w:t>All</w:t>
      </w:r>
      <w:r>
        <w:rPr>
          <w:spacing w:val="-6"/>
        </w:rPr>
        <w:t xml:space="preserve"> </w:t>
      </w:r>
      <w:r>
        <w:rPr>
          <w:spacing w:val="5"/>
        </w:rPr>
        <w:t>lots</w:t>
      </w:r>
      <w:r>
        <w:rPr>
          <w:spacing w:val="-4"/>
        </w:rPr>
        <w:t xml:space="preserve"> </w:t>
      </w:r>
      <w:r>
        <w:rPr>
          <w:spacing w:val="6"/>
        </w:rPr>
        <w:t>shall</w:t>
      </w:r>
      <w:r>
        <w:rPr>
          <w:spacing w:val="-6"/>
        </w:rPr>
        <w:t xml:space="preserve"> </w:t>
      </w:r>
      <w:r>
        <w:rPr>
          <w:spacing w:val="7"/>
        </w:rPr>
        <w:t>front</w:t>
      </w:r>
      <w:r>
        <w:rPr>
          <w:spacing w:val="-4"/>
        </w:rPr>
        <w:t xml:space="preserve"> </w:t>
      </w:r>
      <w:r>
        <w:rPr>
          <w:spacing w:val="5"/>
        </w:rPr>
        <w:t>for</w:t>
      </w:r>
      <w:r>
        <w:rPr>
          <w:spacing w:val="-4"/>
        </w:rPr>
        <w:t xml:space="preserve"> </w:t>
      </w:r>
      <w:r>
        <w:rPr>
          <w:spacing w:val="6"/>
        </w:rPr>
        <w:t>their</w:t>
      </w:r>
      <w:r>
        <w:rPr>
          <w:spacing w:val="-4"/>
        </w:rPr>
        <w:t xml:space="preserve"> </w:t>
      </w:r>
      <w:r>
        <w:rPr>
          <w:spacing w:val="6"/>
        </w:rPr>
        <w:t>full</w:t>
      </w:r>
      <w:r>
        <w:rPr>
          <w:spacing w:val="-6"/>
        </w:rPr>
        <w:t xml:space="preserve"> </w:t>
      </w:r>
      <w:r>
        <w:rPr>
          <w:spacing w:val="7"/>
        </w:rPr>
        <w:t>required</w:t>
      </w:r>
      <w:r>
        <w:t xml:space="preserve"> </w:t>
      </w:r>
      <w:r>
        <w:rPr>
          <w:spacing w:val="6"/>
        </w:rPr>
        <w:t>width</w:t>
      </w:r>
      <w:r>
        <w:t xml:space="preserve"> </w:t>
      </w:r>
      <w:r>
        <w:rPr>
          <w:spacing w:val="7"/>
        </w:rPr>
        <w:t>upon</w:t>
      </w:r>
      <w:r>
        <w:rPr>
          <w:spacing w:val="-1"/>
        </w:rPr>
        <w:t xml:space="preserve"> </w:t>
      </w:r>
      <w:r>
        <w:rPr>
          <w:spacing w:val="4"/>
        </w:rPr>
        <w:t>an</w:t>
      </w:r>
      <w:r>
        <w:rPr>
          <w:spacing w:val="-1"/>
        </w:rPr>
        <w:t xml:space="preserve"> </w:t>
      </w:r>
      <w:r>
        <w:rPr>
          <w:spacing w:val="6"/>
        </w:rPr>
        <w:t>existing</w:t>
      </w:r>
      <w:r>
        <w:rPr>
          <w:spacing w:val="-4"/>
        </w:rPr>
        <w:t xml:space="preserve"> </w:t>
      </w:r>
      <w:r>
        <w:rPr>
          <w:spacing w:val="9"/>
        </w:rPr>
        <w:t xml:space="preserve">Township </w:t>
      </w:r>
      <w:r>
        <w:rPr>
          <w:spacing w:val="5"/>
        </w:rPr>
        <w:t xml:space="preserve">or </w:t>
      </w:r>
      <w:proofErr w:type="gramStart"/>
      <w:r>
        <w:rPr>
          <w:spacing w:val="5"/>
        </w:rPr>
        <w:t xml:space="preserve">State </w:t>
      </w:r>
      <w:r>
        <w:rPr>
          <w:spacing w:val="6"/>
        </w:rPr>
        <w:t>road</w:t>
      </w:r>
      <w:proofErr w:type="gramEnd"/>
      <w:r>
        <w:rPr>
          <w:spacing w:val="6"/>
        </w:rPr>
        <w:t xml:space="preserve"> </w:t>
      </w:r>
      <w:r>
        <w:rPr>
          <w:spacing w:val="4"/>
        </w:rPr>
        <w:t xml:space="preserve">or </w:t>
      </w:r>
      <w:r>
        <w:rPr>
          <w:spacing w:val="3"/>
        </w:rPr>
        <w:t xml:space="preserve">an </w:t>
      </w:r>
      <w:r>
        <w:rPr>
          <w:spacing w:val="7"/>
        </w:rPr>
        <w:t xml:space="preserve">approved </w:t>
      </w:r>
      <w:r>
        <w:rPr>
          <w:spacing w:val="6"/>
        </w:rPr>
        <w:t xml:space="preserve">private street </w:t>
      </w:r>
      <w:r>
        <w:rPr>
          <w:spacing w:val="5"/>
        </w:rPr>
        <w:t xml:space="preserve">that </w:t>
      </w:r>
      <w:r>
        <w:rPr>
          <w:spacing w:val="6"/>
        </w:rPr>
        <w:t xml:space="preserve">meets </w:t>
      </w:r>
      <w:r>
        <w:rPr>
          <w:spacing w:val="5"/>
        </w:rPr>
        <w:t xml:space="preserve">the </w:t>
      </w:r>
      <w:r>
        <w:rPr>
          <w:spacing w:val="7"/>
        </w:rPr>
        <w:t xml:space="preserve">requirements </w:t>
      </w:r>
      <w:r>
        <w:rPr>
          <w:spacing w:val="5"/>
        </w:rPr>
        <w:t xml:space="preserve">of </w:t>
      </w:r>
      <w:r>
        <w:rPr>
          <w:spacing w:val="6"/>
        </w:rPr>
        <w:t xml:space="preserve">Section </w:t>
      </w:r>
      <w:r>
        <w:rPr>
          <w:spacing w:val="7"/>
        </w:rPr>
        <w:t xml:space="preserve">411-e) </w:t>
      </w:r>
      <w:r>
        <w:rPr>
          <w:spacing w:val="10"/>
        </w:rPr>
        <w:t xml:space="preserve">of </w:t>
      </w:r>
      <w:r>
        <w:rPr>
          <w:spacing w:val="5"/>
        </w:rPr>
        <w:t>this</w:t>
      </w:r>
      <w:r>
        <w:rPr>
          <w:spacing w:val="11"/>
        </w:rPr>
        <w:t xml:space="preserve"> </w:t>
      </w:r>
      <w:r>
        <w:rPr>
          <w:spacing w:val="8"/>
        </w:rPr>
        <w:t>Ordinance.</w:t>
      </w:r>
    </w:p>
    <w:p w14:paraId="69F2BA85" w14:textId="77777777" w:rsidR="00041057" w:rsidRDefault="00041057">
      <w:pPr>
        <w:pStyle w:val="BodyText"/>
        <w:spacing w:before="9"/>
        <w:rPr>
          <w:sz w:val="23"/>
        </w:rPr>
      </w:pPr>
    </w:p>
    <w:p w14:paraId="1FEA694B" w14:textId="77777777" w:rsidR="00041057" w:rsidRDefault="00B24B28">
      <w:pPr>
        <w:pStyle w:val="ListParagraph"/>
        <w:numPr>
          <w:ilvl w:val="0"/>
          <w:numId w:val="95"/>
        </w:numPr>
        <w:tabs>
          <w:tab w:val="left" w:pos="805"/>
        </w:tabs>
        <w:spacing w:line="259" w:lineRule="auto"/>
        <w:ind w:left="800" w:right="105" w:hanging="360"/>
        <w:jc w:val="both"/>
      </w:pPr>
      <w:r>
        <w:rPr>
          <w:spacing w:val="6"/>
        </w:rPr>
        <w:t>Two</w:t>
      </w:r>
      <w:r>
        <w:rPr>
          <w:spacing w:val="2"/>
        </w:rPr>
        <w:t xml:space="preserve"> </w:t>
      </w:r>
      <w:r>
        <w:rPr>
          <w:spacing w:val="5"/>
        </w:rPr>
        <w:t>(2)</w:t>
      </w:r>
      <w:r>
        <w:rPr>
          <w:spacing w:val="-1"/>
        </w:rPr>
        <w:t xml:space="preserve"> </w:t>
      </w:r>
      <w:r>
        <w:rPr>
          <w:spacing w:val="5"/>
        </w:rPr>
        <w:t>or</w:t>
      </w:r>
      <w:r>
        <w:rPr>
          <w:spacing w:val="-1"/>
        </w:rPr>
        <w:t xml:space="preserve"> </w:t>
      </w:r>
      <w:r>
        <w:rPr>
          <w:spacing w:val="6"/>
        </w:rPr>
        <w:t>more</w:t>
      </w:r>
      <w:r>
        <w:rPr>
          <w:spacing w:val="1"/>
        </w:rPr>
        <w:t xml:space="preserve"> </w:t>
      </w:r>
      <w:r>
        <w:rPr>
          <w:spacing w:val="8"/>
        </w:rPr>
        <w:t>independent</w:t>
      </w:r>
      <w:r>
        <w:rPr>
          <w:spacing w:val="-5"/>
        </w:rPr>
        <w:t xml:space="preserve"> </w:t>
      </w:r>
      <w:r>
        <w:rPr>
          <w:spacing w:val="6"/>
        </w:rPr>
        <w:t>uses</w:t>
      </w:r>
      <w:r>
        <w:rPr>
          <w:spacing w:val="-1"/>
        </w:rPr>
        <w:t xml:space="preserve"> </w:t>
      </w:r>
      <w:r>
        <w:rPr>
          <w:spacing w:val="6"/>
        </w:rPr>
        <w:t>permitted</w:t>
      </w:r>
      <w:r>
        <w:rPr>
          <w:spacing w:val="-1"/>
        </w:rPr>
        <w:t xml:space="preserve"> </w:t>
      </w:r>
      <w:r>
        <w:rPr>
          <w:spacing w:val="3"/>
        </w:rPr>
        <w:t>in</w:t>
      </w:r>
      <w:r>
        <w:rPr>
          <w:spacing w:val="-1"/>
        </w:rPr>
        <w:t xml:space="preserve"> </w:t>
      </w:r>
      <w:r>
        <w:rPr>
          <w:spacing w:val="5"/>
        </w:rPr>
        <w:t>this</w:t>
      </w:r>
      <w:r>
        <w:rPr>
          <w:spacing w:val="-4"/>
        </w:rPr>
        <w:t xml:space="preserve"> </w:t>
      </w:r>
      <w:r>
        <w:rPr>
          <w:spacing w:val="6"/>
        </w:rPr>
        <w:t>Zone</w:t>
      </w:r>
      <w:r>
        <w:rPr>
          <w:spacing w:val="-3"/>
        </w:rPr>
        <w:t xml:space="preserve"> </w:t>
      </w:r>
      <w:r>
        <w:rPr>
          <w:spacing w:val="5"/>
        </w:rPr>
        <w:t>may</w:t>
      </w:r>
      <w:r>
        <w:rPr>
          <w:spacing w:val="-6"/>
        </w:rPr>
        <w:t xml:space="preserve"> </w:t>
      </w:r>
      <w:r>
        <w:rPr>
          <w:spacing w:val="5"/>
        </w:rPr>
        <w:t>be</w:t>
      </w:r>
      <w:r>
        <w:rPr>
          <w:spacing w:val="-3"/>
        </w:rPr>
        <w:t xml:space="preserve"> </w:t>
      </w:r>
      <w:r>
        <w:rPr>
          <w:spacing w:val="6"/>
        </w:rPr>
        <w:t>established</w:t>
      </w:r>
      <w:r>
        <w:t xml:space="preserve"> </w:t>
      </w:r>
      <w:r>
        <w:rPr>
          <w:spacing w:val="6"/>
        </w:rPr>
        <w:t>within</w:t>
      </w:r>
      <w:r>
        <w:rPr>
          <w:spacing w:val="-1"/>
        </w:rPr>
        <w:t xml:space="preserve"> </w:t>
      </w:r>
      <w:r>
        <w:t>a</w:t>
      </w:r>
      <w:r>
        <w:rPr>
          <w:spacing w:val="-1"/>
        </w:rPr>
        <w:t xml:space="preserve"> </w:t>
      </w:r>
      <w:r>
        <w:rPr>
          <w:spacing w:val="7"/>
        </w:rPr>
        <w:t xml:space="preserve">single principal building </w:t>
      </w:r>
      <w:r>
        <w:rPr>
          <w:spacing w:val="9"/>
        </w:rPr>
        <w:t xml:space="preserve">provided </w:t>
      </w:r>
      <w:r>
        <w:rPr>
          <w:spacing w:val="6"/>
        </w:rPr>
        <w:t xml:space="preserve">that </w:t>
      </w:r>
      <w:r>
        <w:rPr>
          <w:spacing w:val="4"/>
        </w:rPr>
        <w:t xml:space="preserve">the </w:t>
      </w:r>
      <w:r>
        <w:rPr>
          <w:spacing w:val="7"/>
        </w:rPr>
        <w:t xml:space="preserve">regulations </w:t>
      </w:r>
      <w:r>
        <w:rPr>
          <w:spacing w:val="6"/>
        </w:rPr>
        <w:t xml:space="preserve">established </w:t>
      </w:r>
      <w:r>
        <w:rPr>
          <w:spacing w:val="2"/>
        </w:rPr>
        <w:t xml:space="preserve">in </w:t>
      </w:r>
      <w:r>
        <w:rPr>
          <w:spacing w:val="6"/>
        </w:rPr>
        <w:t xml:space="preserve">this </w:t>
      </w:r>
      <w:r>
        <w:rPr>
          <w:spacing w:val="7"/>
        </w:rPr>
        <w:t xml:space="preserve">Ordinance </w:t>
      </w:r>
      <w:r>
        <w:rPr>
          <w:spacing w:val="5"/>
        </w:rPr>
        <w:t xml:space="preserve">for </w:t>
      </w:r>
      <w:r>
        <w:rPr>
          <w:spacing w:val="8"/>
        </w:rPr>
        <w:t xml:space="preserve">each </w:t>
      </w:r>
      <w:r>
        <w:rPr>
          <w:spacing w:val="7"/>
        </w:rPr>
        <w:t xml:space="preserve">individual </w:t>
      </w:r>
      <w:r>
        <w:rPr>
          <w:spacing w:val="6"/>
        </w:rPr>
        <w:t xml:space="preserve">use </w:t>
      </w:r>
      <w:r>
        <w:rPr>
          <w:spacing w:val="5"/>
        </w:rPr>
        <w:t xml:space="preserve">are </w:t>
      </w:r>
      <w:r>
        <w:rPr>
          <w:spacing w:val="6"/>
        </w:rPr>
        <w:t xml:space="preserve">satisfied, </w:t>
      </w:r>
      <w:r>
        <w:rPr>
          <w:spacing w:val="5"/>
        </w:rPr>
        <w:t xml:space="preserve">e.g. </w:t>
      </w:r>
      <w:r>
        <w:rPr>
          <w:spacing w:val="7"/>
        </w:rPr>
        <w:t xml:space="preserve">parking, </w:t>
      </w:r>
      <w:r>
        <w:rPr>
          <w:spacing w:val="6"/>
        </w:rPr>
        <w:t xml:space="preserve">special </w:t>
      </w:r>
      <w:r>
        <w:rPr>
          <w:spacing w:val="7"/>
        </w:rPr>
        <w:t xml:space="preserve">exception provisions </w:t>
      </w:r>
      <w:r>
        <w:rPr>
          <w:spacing w:val="4"/>
        </w:rPr>
        <w:t xml:space="preserve">or </w:t>
      </w:r>
      <w:r>
        <w:rPr>
          <w:spacing w:val="7"/>
        </w:rPr>
        <w:t>supplementary regulations.</w:t>
      </w:r>
      <w:r>
        <w:rPr>
          <w:spacing w:val="-12"/>
        </w:rPr>
        <w:t xml:space="preserve"> </w:t>
      </w:r>
      <w:r>
        <w:rPr>
          <w:spacing w:val="6"/>
        </w:rPr>
        <w:t>The</w:t>
      </w:r>
      <w:r>
        <w:rPr>
          <w:spacing w:val="-14"/>
        </w:rPr>
        <w:t xml:space="preserve"> </w:t>
      </w:r>
      <w:r>
        <w:rPr>
          <w:spacing w:val="7"/>
        </w:rPr>
        <w:t>principal</w:t>
      </w:r>
      <w:r>
        <w:rPr>
          <w:spacing w:val="-15"/>
        </w:rPr>
        <w:t xml:space="preserve"> </w:t>
      </w:r>
      <w:r>
        <w:rPr>
          <w:spacing w:val="7"/>
        </w:rPr>
        <w:t>building</w:t>
      </w:r>
      <w:r>
        <w:rPr>
          <w:spacing w:val="-13"/>
        </w:rPr>
        <w:t xml:space="preserve"> </w:t>
      </w:r>
      <w:r>
        <w:rPr>
          <w:spacing w:val="5"/>
        </w:rPr>
        <w:t>itself,</w:t>
      </w:r>
      <w:r>
        <w:rPr>
          <w:spacing w:val="-14"/>
        </w:rPr>
        <w:t xml:space="preserve"> </w:t>
      </w:r>
      <w:r>
        <w:rPr>
          <w:spacing w:val="7"/>
        </w:rPr>
        <w:t>however,</w:t>
      </w:r>
      <w:r>
        <w:rPr>
          <w:spacing w:val="-16"/>
        </w:rPr>
        <w:t xml:space="preserve"> </w:t>
      </w:r>
      <w:r>
        <w:rPr>
          <w:spacing w:val="6"/>
        </w:rPr>
        <w:t>shall</w:t>
      </w:r>
      <w:r>
        <w:rPr>
          <w:spacing w:val="-17"/>
        </w:rPr>
        <w:t xml:space="preserve"> </w:t>
      </w:r>
      <w:r>
        <w:rPr>
          <w:spacing w:val="4"/>
        </w:rPr>
        <w:t>be</w:t>
      </w:r>
      <w:r>
        <w:rPr>
          <w:spacing w:val="-10"/>
        </w:rPr>
        <w:t xml:space="preserve"> </w:t>
      </w:r>
      <w:r>
        <w:rPr>
          <w:spacing w:val="7"/>
        </w:rPr>
        <w:t>considered</w:t>
      </w:r>
      <w:r>
        <w:rPr>
          <w:spacing w:val="-8"/>
        </w:rPr>
        <w:t xml:space="preserve"> </w:t>
      </w:r>
      <w:r>
        <w:rPr>
          <w:spacing w:val="4"/>
        </w:rPr>
        <w:t>as</w:t>
      </w:r>
      <w:r>
        <w:rPr>
          <w:spacing w:val="-13"/>
        </w:rPr>
        <w:t xml:space="preserve"> </w:t>
      </w:r>
      <w:r>
        <w:t>a</w:t>
      </w:r>
      <w:r>
        <w:rPr>
          <w:spacing w:val="-10"/>
        </w:rPr>
        <w:t xml:space="preserve"> </w:t>
      </w:r>
      <w:r>
        <w:rPr>
          <w:spacing w:val="6"/>
        </w:rPr>
        <w:t>unit</w:t>
      </w:r>
      <w:r>
        <w:rPr>
          <w:spacing w:val="-12"/>
        </w:rPr>
        <w:t xml:space="preserve"> </w:t>
      </w:r>
      <w:r>
        <w:rPr>
          <w:spacing w:val="5"/>
        </w:rPr>
        <w:t>for</w:t>
      </w:r>
      <w:r>
        <w:rPr>
          <w:spacing w:val="-10"/>
        </w:rPr>
        <w:t xml:space="preserve"> </w:t>
      </w:r>
      <w:r>
        <w:rPr>
          <w:spacing w:val="9"/>
        </w:rPr>
        <w:t xml:space="preserve">purposes </w:t>
      </w:r>
      <w:r>
        <w:rPr>
          <w:spacing w:val="5"/>
        </w:rPr>
        <w:t xml:space="preserve">of lot </w:t>
      </w:r>
      <w:r>
        <w:rPr>
          <w:spacing w:val="6"/>
        </w:rPr>
        <w:t xml:space="preserve">area, </w:t>
      </w:r>
      <w:r>
        <w:rPr>
          <w:spacing w:val="5"/>
        </w:rPr>
        <w:t xml:space="preserve">lot </w:t>
      </w:r>
      <w:r>
        <w:rPr>
          <w:spacing w:val="6"/>
        </w:rPr>
        <w:t xml:space="preserve">width </w:t>
      </w:r>
      <w:r>
        <w:rPr>
          <w:spacing w:val="5"/>
        </w:rPr>
        <w:t xml:space="preserve">and </w:t>
      </w:r>
      <w:r>
        <w:rPr>
          <w:spacing w:val="6"/>
        </w:rPr>
        <w:t xml:space="preserve">setback </w:t>
      </w:r>
      <w:r>
        <w:rPr>
          <w:spacing w:val="7"/>
        </w:rPr>
        <w:t xml:space="preserve">requirements; </w:t>
      </w:r>
      <w:r>
        <w:rPr>
          <w:spacing w:val="6"/>
        </w:rPr>
        <w:t xml:space="preserve">such </w:t>
      </w:r>
      <w:r>
        <w:rPr>
          <w:spacing w:val="7"/>
        </w:rPr>
        <w:t xml:space="preserve">provisions </w:t>
      </w:r>
      <w:r>
        <w:rPr>
          <w:spacing w:val="5"/>
        </w:rPr>
        <w:t xml:space="preserve">shall </w:t>
      </w:r>
      <w:r>
        <w:rPr>
          <w:spacing w:val="6"/>
        </w:rPr>
        <w:t xml:space="preserve">not </w:t>
      </w:r>
      <w:r>
        <w:rPr>
          <w:spacing w:val="5"/>
        </w:rPr>
        <w:t xml:space="preserve">be </w:t>
      </w:r>
      <w:r>
        <w:rPr>
          <w:spacing w:val="6"/>
        </w:rPr>
        <w:t xml:space="preserve">cumulative </w:t>
      </w:r>
      <w:r>
        <w:rPr>
          <w:spacing w:val="9"/>
        </w:rPr>
        <w:t xml:space="preserve">for </w:t>
      </w:r>
      <w:r>
        <w:rPr>
          <w:spacing w:val="5"/>
        </w:rPr>
        <w:t xml:space="preserve">the </w:t>
      </w:r>
      <w:r>
        <w:rPr>
          <w:spacing w:val="6"/>
        </w:rPr>
        <w:t>individual uses</w:t>
      </w:r>
      <w:r>
        <w:rPr>
          <w:spacing w:val="20"/>
        </w:rPr>
        <w:t xml:space="preserve"> </w:t>
      </w:r>
      <w:r>
        <w:rPr>
          <w:spacing w:val="7"/>
        </w:rPr>
        <w:t>established.</w:t>
      </w:r>
    </w:p>
    <w:p w14:paraId="7ED62813" w14:textId="77777777" w:rsidR="00041057" w:rsidRDefault="00041057">
      <w:pPr>
        <w:pStyle w:val="BodyText"/>
        <w:spacing w:before="9"/>
        <w:rPr>
          <w:sz w:val="23"/>
        </w:rPr>
      </w:pPr>
    </w:p>
    <w:p w14:paraId="78CC6C31" w14:textId="77777777" w:rsidR="00041057" w:rsidRDefault="00B24B28">
      <w:pPr>
        <w:pStyle w:val="ListParagraph"/>
        <w:numPr>
          <w:ilvl w:val="0"/>
          <w:numId w:val="95"/>
        </w:numPr>
        <w:tabs>
          <w:tab w:val="left" w:pos="805"/>
        </w:tabs>
        <w:spacing w:line="259" w:lineRule="auto"/>
        <w:ind w:left="800" w:right="107" w:hanging="360"/>
        <w:jc w:val="both"/>
      </w:pPr>
      <w:r>
        <w:rPr>
          <w:b/>
          <w:spacing w:val="8"/>
        </w:rPr>
        <w:t xml:space="preserve">No-Impact Home-Based </w:t>
      </w:r>
      <w:r>
        <w:rPr>
          <w:b/>
          <w:spacing w:val="7"/>
        </w:rPr>
        <w:t xml:space="preserve">Business: </w:t>
      </w:r>
      <w:r>
        <w:t xml:space="preserve">A </w:t>
      </w:r>
      <w:r>
        <w:rPr>
          <w:spacing w:val="7"/>
        </w:rPr>
        <w:t xml:space="preserve">no-impact home-based business </w:t>
      </w:r>
      <w:r>
        <w:rPr>
          <w:spacing w:val="6"/>
        </w:rPr>
        <w:t xml:space="preserve">shall </w:t>
      </w:r>
      <w:r>
        <w:rPr>
          <w:spacing w:val="4"/>
        </w:rPr>
        <w:t xml:space="preserve">be </w:t>
      </w:r>
      <w:r>
        <w:rPr>
          <w:spacing w:val="7"/>
        </w:rPr>
        <w:t xml:space="preserve">permitted </w:t>
      </w:r>
      <w:r>
        <w:rPr>
          <w:spacing w:val="4"/>
        </w:rPr>
        <w:t xml:space="preserve">as an </w:t>
      </w:r>
      <w:r>
        <w:rPr>
          <w:spacing w:val="6"/>
        </w:rPr>
        <w:t xml:space="preserve">accessory </w:t>
      </w:r>
      <w:r>
        <w:rPr>
          <w:spacing w:val="5"/>
        </w:rPr>
        <w:t xml:space="preserve">use </w:t>
      </w:r>
      <w:r>
        <w:rPr>
          <w:spacing w:val="6"/>
        </w:rPr>
        <w:t xml:space="preserve">for </w:t>
      </w:r>
      <w:r>
        <w:rPr>
          <w:spacing w:val="5"/>
        </w:rPr>
        <w:t xml:space="preserve">any </w:t>
      </w:r>
      <w:r>
        <w:rPr>
          <w:spacing w:val="6"/>
        </w:rPr>
        <w:t xml:space="preserve">residential dwelling </w:t>
      </w:r>
      <w:r>
        <w:rPr>
          <w:spacing w:val="4"/>
        </w:rPr>
        <w:t xml:space="preserve">in </w:t>
      </w:r>
      <w:r>
        <w:rPr>
          <w:spacing w:val="5"/>
        </w:rPr>
        <w:t>this</w:t>
      </w:r>
      <w:r>
        <w:rPr>
          <w:spacing w:val="31"/>
        </w:rPr>
        <w:t xml:space="preserve"> </w:t>
      </w:r>
      <w:r>
        <w:rPr>
          <w:spacing w:val="8"/>
        </w:rPr>
        <w:t>Zone.</w:t>
      </w:r>
    </w:p>
    <w:p w14:paraId="555F876A" w14:textId="77777777" w:rsidR="00041057" w:rsidRDefault="00041057">
      <w:pPr>
        <w:spacing w:line="259" w:lineRule="auto"/>
        <w:jc w:val="both"/>
        <w:sectPr w:rsidR="00041057">
          <w:pgSz w:w="12240" w:h="15840"/>
          <w:pgMar w:top="1400" w:right="1040" w:bottom="1320" w:left="1720" w:header="0" w:footer="1121" w:gutter="0"/>
          <w:cols w:space="720"/>
        </w:sectPr>
      </w:pPr>
    </w:p>
    <w:p w14:paraId="4CDAD1D6" w14:textId="77777777" w:rsidR="00041057" w:rsidRDefault="00B24B28">
      <w:pPr>
        <w:pStyle w:val="Heading4"/>
        <w:tabs>
          <w:tab w:val="left" w:pos="1904"/>
        </w:tabs>
        <w:spacing w:before="38"/>
      </w:pPr>
      <w:r>
        <w:rPr>
          <w:spacing w:val="8"/>
        </w:rPr>
        <w:lastRenderedPageBreak/>
        <w:t>SECTION</w:t>
      </w:r>
      <w:r>
        <w:rPr>
          <w:spacing w:val="10"/>
        </w:rPr>
        <w:t xml:space="preserve"> </w:t>
      </w:r>
      <w:r>
        <w:rPr>
          <w:spacing w:val="6"/>
        </w:rPr>
        <w:t>306</w:t>
      </w:r>
      <w:r>
        <w:rPr>
          <w:spacing w:val="6"/>
        </w:rPr>
        <w:tab/>
      </w:r>
      <w:r>
        <w:rPr>
          <w:spacing w:val="10"/>
        </w:rPr>
        <w:t>FLOODPLAINS</w:t>
      </w:r>
    </w:p>
    <w:p w14:paraId="01B0E0E7" w14:textId="77777777" w:rsidR="00041057" w:rsidRDefault="00041057">
      <w:pPr>
        <w:pStyle w:val="BodyText"/>
        <w:spacing w:before="6"/>
        <w:rPr>
          <w:b/>
          <w:sz w:val="25"/>
        </w:rPr>
      </w:pPr>
    </w:p>
    <w:p w14:paraId="79B0AF71" w14:textId="77777777" w:rsidR="00041057" w:rsidRDefault="00B24B28">
      <w:pPr>
        <w:pStyle w:val="ListParagraph"/>
        <w:numPr>
          <w:ilvl w:val="0"/>
          <w:numId w:val="94"/>
        </w:numPr>
        <w:tabs>
          <w:tab w:val="left" w:pos="825"/>
        </w:tabs>
        <w:spacing w:line="259" w:lineRule="auto"/>
        <w:ind w:right="101" w:hanging="360"/>
        <w:jc w:val="both"/>
      </w:pPr>
      <w:r>
        <w:rPr>
          <w:spacing w:val="3"/>
        </w:rPr>
        <w:t xml:space="preserve">In </w:t>
      </w:r>
      <w:r>
        <w:rPr>
          <w:spacing w:val="6"/>
        </w:rPr>
        <w:t xml:space="preserve">addition </w:t>
      </w:r>
      <w:r>
        <w:rPr>
          <w:spacing w:val="3"/>
        </w:rPr>
        <w:t xml:space="preserve">to </w:t>
      </w:r>
      <w:r>
        <w:rPr>
          <w:spacing w:val="4"/>
        </w:rPr>
        <w:t xml:space="preserve">the </w:t>
      </w:r>
      <w:r>
        <w:rPr>
          <w:spacing w:val="7"/>
        </w:rPr>
        <w:t xml:space="preserve">provisions </w:t>
      </w:r>
      <w:r>
        <w:rPr>
          <w:spacing w:val="5"/>
        </w:rPr>
        <w:t xml:space="preserve">of </w:t>
      </w:r>
      <w:r>
        <w:rPr>
          <w:spacing w:val="6"/>
        </w:rPr>
        <w:t xml:space="preserve">this </w:t>
      </w:r>
      <w:r>
        <w:rPr>
          <w:spacing w:val="8"/>
        </w:rPr>
        <w:t xml:space="preserve">Zoning </w:t>
      </w:r>
      <w:r>
        <w:rPr>
          <w:spacing w:val="7"/>
        </w:rPr>
        <w:t xml:space="preserve">Ordinance, </w:t>
      </w:r>
      <w:r>
        <w:rPr>
          <w:spacing w:val="4"/>
        </w:rPr>
        <w:t xml:space="preserve">all </w:t>
      </w:r>
      <w:r>
        <w:rPr>
          <w:spacing w:val="7"/>
        </w:rPr>
        <w:t xml:space="preserve">portions </w:t>
      </w:r>
      <w:r>
        <w:rPr>
          <w:spacing w:val="5"/>
        </w:rPr>
        <w:t xml:space="preserve">of </w:t>
      </w:r>
      <w:r>
        <w:rPr>
          <w:spacing w:val="7"/>
        </w:rPr>
        <w:t xml:space="preserve">properties </w:t>
      </w:r>
      <w:r>
        <w:rPr>
          <w:spacing w:val="2"/>
        </w:rPr>
        <w:t xml:space="preserve">in </w:t>
      </w:r>
      <w:r>
        <w:rPr>
          <w:spacing w:val="8"/>
        </w:rPr>
        <w:t xml:space="preserve">the </w:t>
      </w:r>
      <w:r>
        <w:rPr>
          <w:spacing w:val="7"/>
        </w:rPr>
        <w:t xml:space="preserve">Township which </w:t>
      </w:r>
      <w:r>
        <w:rPr>
          <w:spacing w:val="6"/>
        </w:rPr>
        <w:t xml:space="preserve">are located </w:t>
      </w:r>
      <w:r>
        <w:rPr>
          <w:spacing w:val="2"/>
        </w:rPr>
        <w:t xml:space="preserve">in </w:t>
      </w:r>
      <w:r>
        <w:t xml:space="preserve">a </w:t>
      </w:r>
      <w:r>
        <w:rPr>
          <w:spacing w:val="7"/>
        </w:rPr>
        <w:t xml:space="preserve">floodplain </w:t>
      </w:r>
      <w:r>
        <w:rPr>
          <w:spacing w:val="6"/>
        </w:rPr>
        <w:t xml:space="preserve">area </w:t>
      </w:r>
      <w:r>
        <w:rPr>
          <w:spacing w:val="4"/>
        </w:rPr>
        <w:t xml:space="preserve">as </w:t>
      </w:r>
      <w:r>
        <w:rPr>
          <w:spacing w:val="6"/>
        </w:rPr>
        <w:t xml:space="preserve">identified </w:t>
      </w:r>
      <w:r>
        <w:rPr>
          <w:spacing w:val="4"/>
        </w:rPr>
        <w:t xml:space="preserve">in the </w:t>
      </w:r>
      <w:r>
        <w:rPr>
          <w:spacing w:val="6"/>
        </w:rPr>
        <w:t xml:space="preserve">Federal </w:t>
      </w:r>
      <w:r>
        <w:rPr>
          <w:spacing w:val="8"/>
        </w:rPr>
        <w:t xml:space="preserve">Emergency </w:t>
      </w:r>
      <w:r>
        <w:rPr>
          <w:spacing w:val="7"/>
        </w:rPr>
        <w:t>Management</w:t>
      </w:r>
      <w:r>
        <w:t xml:space="preserve"> </w:t>
      </w:r>
      <w:r>
        <w:rPr>
          <w:spacing w:val="6"/>
        </w:rPr>
        <w:t>Agency</w:t>
      </w:r>
      <w:r>
        <w:t xml:space="preserve"> </w:t>
      </w:r>
      <w:r>
        <w:rPr>
          <w:spacing w:val="7"/>
        </w:rPr>
        <w:t>(FEMA)</w:t>
      </w:r>
      <w:r>
        <w:rPr>
          <w:spacing w:val="-2"/>
        </w:rPr>
        <w:t xml:space="preserve"> </w:t>
      </w:r>
      <w:r>
        <w:rPr>
          <w:spacing w:val="7"/>
        </w:rPr>
        <w:t>2009</w:t>
      </w:r>
      <w:r>
        <w:t xml:space="preserve"> </w:t>
      </w:r>
      <w:r>
        <w:rPr>
          <w:spacing w:val="6"/>
        </w:rPr>
        <w:t>Flood</w:t>
      </w:r>
      <w:r>
        <w:t xml:space="preserve"> </w:t>
      </w:r>
      <w:r>
        <w:rPr>
          <w:spacing w:val="7"/>
        </w:rPr>
        <w:t>Insurance</w:t>
      </w:r>
      <w:r>
        <w:t xml:space="preserve"> </w:t>
      </w:r>
      <w:r>
        <w:rPr>
          <w:spacing w:val="6"/>
        </w:rPr>
        <w:t>Study</w:t>
      </w:r>
      <w:r>
        <w:rPr>
          <w:spacing w:val="-2"/>
        </w:rPr>
        <w:t xml:space="preserve"> </w:t>
      </w:r>
      <w:r>
        <w:rPr>
          <w:spacing w:val="6"/>
        </w:rPr>
        <w:t>(FIS)</w:t>
      </w:r>
      <w:r>
        <w:t xml:space="preserve"> </w:t>
      </w:r>
      <w:r>
        <w:rPr>
          <w:spacing w:val="6"/>
        </w:rPr>
        <w:t>and</w:t>
      </w:r>
      <w:r>
        <w:rPr>
          <w:spacing w:val="3"/>
        </w:rPr>
        <w:t xml:space="preserve"> </w:t>
      </w:r>
      <w:r>
        <w:rPr>
          <w:spacing w:val="6"/>
        </w:rPr>
        <w:t>Flood</w:t>
      </w:r>
      <w:r>
        <w:rPr>
          <w:spacing w:val="3"/>
        </w:rPr>
        <w:t xml:space="preserve"> </w:t>
      </w:r>
      <w:r>
        <w:rPr>
          <w:spacing w:val="7"/>
        </w:rPr>
        <w:t>Insurance</w:t>
      </w:r>
      <w:r>
        <w:t xml:space="preserve"> </w:t>
      </w:r>
      <w:r>
        <w:rPr>
          <w:spacing w:val="7"/>
        </w:rPr>
        <w:t xml:space="preserve">Rate Maps </w:t>
      </w:r>
      <w:r>
        <w:rPr>
          <w:spacing w:val="6"/>
        </w:rPr>
        <w:t xml:space="preserve">(FIRMs) </w:t>
      </w:r>
      <w:r>
        <w:rPr>
          <w:spacing w:val="5"/>
        </w:rPr>
        <w:t xml:space="preserve">or </w:t>
      </w:r>
      <w:r>
        <w:rPr>
          <w:spacing w:val="3"/>
        </w:rPr>
        <w:t xml:space="preserve">as </w:t>
      </w:r>
      <w:r>
        <w:rPr>
          <w:spacing w:val="6"/>
        </w:rPr>
        <w:t xml:space="preserve">defined </w:t>
      </w:r>
      <w:r>
        <w:t xml:space="preserve">in </w:t>
      </w:r>
      <w:r>
        <w:rPr>
          <w:spacing w:val="4"/>
        </w:rPr>
        <w:t xml:space="preserve">the </w:t>
      </w:r>
      <w:r>
        <w:rPr>
          <w:spacing w:val="6"/>
        </w:rPr>
        <w:t xml:space="preserve">East </w:t>
      </w:r>
      <w:r>
        <w:rPr>
          <w:spacing w:val="8"/>
        </w:rPr>
        <w:t xml:space="preserve">Hopewell </w:t>
      </w:r>
      <w:r>
        <w:rPr>
          <w:spacing w:val="9"/>
        </w:rPr>
        <w:t xml:space="preserve">Township </w:t>
      </w:r>
      <w:r>
        <w:rPr>
          <w:spacing w:val="7"/>
        </w:rPr>
        <w:t xml:space="preserve">Floodplain </w:t>
      </w:r>
      <w:r>
        <w:rPr>
          <w:spacing w:val="8"/>
        </w:rPr>
        <w:t xml:space="preserve">Management </w:t>
      </w:r>
      <w:r>
        <w:rPr>
          <w:spacing w:val="7"/>
        </w:rPr>
        <w:t>Ordinance</w:t>
      </w:r>
      <w:r>
        <w:rPr>
          <w:spacing w:val="-1"/>
        </w:rPr>
        <w:t xml:space="preserve"> </w:t>
      </w:r>
      <w:r>
        <w:rPr>
          <w:spacing w:val="5"/>
        </w:rPr>
        <w:t>of</w:t>
      </w:r>
      <w:r>
        <w:rPr>
          <w:spacing w:val="-3"/>
        </w:rPr>
        <w:t xml:space="preserve"> </w:t>
      </w:r>
      <w:r>
        <w:rPr>
          <w:spacing w:val="7"/>
        </w:rPr>
        <w:t>2009</w:t>
      </w:r>
      <w:r>
        <w:t xml:space="preserve"> </w:t>
      </w:r>
      <w:r>
        <w:rPr>
          <w:spacing w:val="5"/>
        </w:rPr>
        <w:t>or</w:t>
      </w:r>
      <w:r>
        <w:rPr>
          <w:spacing w:val="-1"/>
        </w:rPr>
        <w:t xml:space="preserve"> </w:t>
      </w:r>
      <w:r>
        <w:rPr>
          <w:spacing w:val="4"/>
        </w:rPr>
        <w:t>its</w:t>
      </w:r>
      <w:r>
        <w:rPr>
          <w:spacing w:val="-1"/>
        </w:rPr>
        <w:t xml:space="preserve"> </w:t>
      </w:r>
      <w:r>
        <w:rPr>
          <w:spacing w:val="7"/>
        </w:rPr>
        <w:t>successors,</w:t>
      </w:r>
      <w:r>
        <w:rPr>
          <w:spacing w:val="-1"/>
        </w:rPr>
        <w:t xml:space="preserve"> </w:t>
      </w:r>
      <w:r>
        <w:rPr>
          <w:spacing w:val="6"/>
        </w:rPr>
        <w:t>shall</w:t>
      </w:r>
      <w:r>
        <w:rPr>
          <w:spacing w:val="-3"/>
        </w:rPr>
        <w:t xml:space="preserve"> </w:t>
      </w:r>
      <w:r>
        <w:rPr>
          <w:spacing w:val="5"/>
        </w:rPr>
        <w:t>also</w:t>
      </w:r>
      <w:r>
        <w:rPr>
          <w:spacing w:val="2"/>
        </w:rPr>
        <w:t xml:space="preserve"> </w:t>
      </w:r>
      <w:r>
        <w:rPr>
          <w:spacing w:val="4"/>
        </w:rPr>
        <w:t>be</w:t>
      </w:r>
      <w:r>
        <w:rPr>
          <w:spacing w:val="-1"/>
        </w:rPr>
        <w:t xml:space="preserve"> </w:t>
      </w:r>
      <w:r>
        <w:rPr>
          <w:spacing w:val="7"/>
        </w:rPr>
        <w:t>subject</w:t>
      </w:r>
      <w:r>
        <w:rPr>
          <w:spacing w:val="-3"/>
        </w:rPr>
        <w:t xml:space="preserve"> </w:t>
      </w:r>
      <w:r>
        <w:rPr>
          <w:spacing w:val="2"/>
        </w:rPr>
        <w:t xml:space="preserve">to </w:t>
      </w:r>
      <w:r>
        <w:rPr>
          <w:spacing w:val="5"/>
        </w:rPr>
        <w:t>and</w:t>
      </w:r>
      <w:r>
        <w:t xml:space="preserve"> </w:t>
      </w:r>
      <w:r>
        <w:rPr>
          <w:spacing w:val="6"/>
        </w:rPr>
        <w:t>regulated</w:t>
      </w:r>
      <w:r>
        <w:rPr>
          <w:spacing w:val="2"/>
        </w:rPr>
        <w:t xml:space="preserve"> </w:t>
      </w:r>
      <w:r>
        <w:rPr>
          <w:spacing w:val="4"/>
        </w:rPr>
        <w:t>by</w:t>
      </w:r>
      <w:r>
        <w:rPr>
          <w:spacing w:val="-4"/>
        </w:rPr>
        <w:t xml:space="preserve"> </w:t>
      </w:r>
      <w:r>
        <w:rPr>
          <w:spacing w:val="5"/>
        </w:rPr>
        <w:t>the</w:t>
      </w:r>
      <w:r>
        <w:rPr>
          <w:spacing w:val="-1"/>
        </w:rPr>
        <w:t xml:space="preserve"> </w:t>
      </w:r>
      <w:r>
        <w:rPr>
          <w:spacing w:val="8"/>
        </w:rPr>
        <w:t xml:space="preserve">provisions </w:t>
      </w:r>
      <w:r>
        <w:rPr>
          <w:spacing w:val="5"/>
        </w:rPr>
        <w:t xml:space="preserve">of the East </w:t>
      </w:r>
      <w:r>
        <w:rPr>
          <w:spacing w:val="8"/>
        </w:rPr>
        <w:t xml:space="preserve">Hopewell Township </w:t>
      </w:r>
      <w:r>
        <w:rPr>
          <w:spacing w:val="7"/>
        </w:rPr>
        <w:t xml:space="preserve">Floodplain </w:t>
      </w:r>
      <w:r>
        <w:rPr>
          <w:spacing w:val="8"/>
        </w:rPr>
        <w:t xml:space="preserve">Management </w:t>
      </w:r>
      <w:r>
        <w:rPr>
          <w:spacing w:val="7"/>
        </w:rPr>
        <w:t xml:space="preserve">Ordinance </w:t>
      </w:r>
      <w:r>
        <w:rPr>
          <w:spacing w:val="5"/>
        </w:rPr>
        <w:t xml:space="preserve">of </w:t>
      </w:r>
      <w:r>
        <w:rPr>
          <w:spacing w:val="7"/>
        </w:rPr>
        <w:t xml:space="preserve">2009 </w:t>
      </w:r>
      <w:r>
        <w:rPr>
          <w:spacing w:val="4"/>
        </w:rPr>
        <w:t xml:space="preserve">or </w:t>
      </w:r>
      <w:r>
        <w:rPr>
          <w:spacing w:val="7"/>
        </w:rPr>
        <w:t xml:space="preserve">its </w:t>
      </w:r>
      <w:r>
        <w:rPr>
          <w:spacing w:val="8"/>
        </w:rPr>
        <w:t>successors.</w:t>
      </w:r>
    </w:p>
    <w:p w14:paraId="0A4784BB" w14:textId="77777777" w:rsidR="00041057" w:rsidRDefault="00041057">
      <w:pPr>
        <w:pStyle w:val="BodyText"/>
        <w:spacing w:before="10"/>
        <w:rPr>
          <w:sz w:val="23"/>
        </w:rPr>
      </w:pPr>
    </w:p>
    <w:p w14:paraId="74BBBC18" w14:textId="77777777" w:rsidR="00041057" w:rsidRDefault="00B24B28">
      <w:pPr>
        <w:pStyle w:val="ListParagraph"/>
        <w:numPr>
          <w:ilvl w:val="0"/>
          <w:numId w:val="94"/>
        </w:numPr>
        <w:tabs>
          <w:tab w:val="left" w:pos="825"/>
        </w:tabs>
        <w:spacing w:line="259" w:lineRule="auto"/>
        <w:ind w:right="103" w:hanging="360"/>
        <w:jc w:val="both"/>
      </w:pPr>
      <w:r>
        <w:rPr>
          <w:spacing w:val="4"/>
        </w:rPr>
        <w:t xml:space="preserve">To </w:t>
      </w:r>
      <w:r>
        <w:rPr>
          <w:spacing w:val="5"/>
        </w:rPr>
        <w:t xml:space="preserve">the </w:t>
      </w:r>
      <w:r>
        <w:rPr>
          <w:spacing w:val="6"/>
        </w:rPr>
        <w:t xml:space="preserve">extent </w:t>
      </w:r>
      <w:r>
        <w:rPr>
          <w:spacing w:val="5"/>
        </w:rPr>
        <w:t xml:space="preserve">the </w:t>
      </w:r>
      <w:r>
        <w:rPr>
          <w:spacing w:val="7"/>
        </w:rPr>
        <w:t xml:space="preserve">Township's Floodplain Management Ordinance </w:t>
      </w:r>
      <w:r>
        <w:rPr>
          <w:spacing w:val="4"/>
        </w:rPr>
        <w:t xml:space="preserve">of </w:t>
      </w:r>
      <w:r>
        <w:rPr>
          <w:spacing w:val="6"/>
        </w:rPr>
        <w:t xml:space="preserve">2009 </w:t>
      </w:r>
      <w:r>
        <w:rPr>
          <w:spacing w:val="4"/>
        </w:rPr>
        <w:t xml:space="preserve">or its </w:t>
      </w:r>
      <w:r>
        <w:rPr>
          <w:spacing w:val="8"/>
        </w:rPr>
        <w:t xml:space="preserve">successors </w:t>
      </w:r>
      <w:r>
        <w:rPr>
          <w:spacing w:val="3"/>
        </w:rPr>
        <w:t xml:space="preserve">is </w:t>
      </w:r>
      <w:r>
        <w:rPr>
          <w:spacing w:val="6"/>
        </w:rPr>
        <w:t xml:space="preserve">more restrictive than, </w:t>
      </w:r>
      <w:r>
        <w:rPr>
          <w:spacing w:val="5"/>
        </w:rPr>
        <w:t xml:space="preserve">or </w:t>
      </w:r>
      <w:r>
        <w:rPr>
          <w:spacing w:val="6"/>
        </w:rPr>
        <w:t xml:space="preserve">conflicts with, </w:t>
      </w:r>
      <w:r>
        <w:rPr>
          <w:spacing w:val="5"/>
        </w:rPr>
        <w:t xml:space="preserve">this </w:t>
      </w:r>
      <w:r>
        <w:rPr>
          <w:spacing w:val="7"/>
        </w:rPr>
        <w:t xml:space="preserve">Zoning </w:t>
      </w:r>
      <w:r>
        <w:rPr>
          <w:spacing w:val="9"/>
        </w:rPr>
        <w:t xml:space="preserve">Ordinance, </w:t>
      </w:r>
      <w:r>
        <w:rPr>
          <w:spacing w:val="5"/>
        </w:rPr>
        <w:t xml:space="preserve">the </w:t>
      </w:r>
      <w:r>
        <w:rPr>
          <w:spacing w:val="7"/>
        </w:rPr>
        <w:t xml:space="preserve">provisions </w:t>
      </w:r>
      <w:r>
        <w:rPr>
          <w:spacing w:val="5"/>
        </w:rPr>
        <w:t xml:space="preserve">of </w:t>
      </w:r>
      <w:r>
        <w:rPr>
          <w:spacing w:val="8"/>
        </w:rPr>
        <w:t xml:space="preserve">the </w:t>
      </w:r>
      <w:r>
        <w:rPr>
          <w:spacing w:val="7"/>
        </w:rPr>
        <w:t>Township's</w:t>
      </w:r>
      <w:r>
        <w:rPr>
          <w:spacing w:val="-10"/>
        </w:rPr>
        <w:t xml:space="preserve"> </w:t>
      </w:r>
      <w:r>
        <w:rPr>
          <w:spacing w:val="7"/>
        </w:rPr>
        <w:t>Floodplain</w:t>
      </w:r>
      <w:r>
        <w:rPr>
          <w:spacing w:val="-8"/>
        </w:rPr>
        <w:t xml:space="preserve"> </w:t>
      </w:r>
      <w:r>
        <w:rPr>
          <w:spacing w:val="7"/>
        </w:rPr>
        <w:t>Management</w:t>
      </w:r>
      <w:r>
        <w:rPr>
          <w:spacing w:val="-13"/>
        </w:rPr>
        <w:t xml:space="preserve"> </w:t>
      </w:r>
      <w:r>
        <w:rPr>
          <w:spacing w:val="7"/>
        </w:rPr>
        <w:t>Ordinance</w:t>
      </w:r>
      <w:r>
        <w:rPr>
          <w:spacing w:val="-10"/>
        </w:rPr>
        <w:t xml:space="preserve"> </w:t>
      </w:r>
      <w:r>
        <w:rPr>
          <w:spacing w:val="5"/>
        </w:rPr>
        <w:t>of</w:t>
      </w:r>
      <w:r>
        <w:rPr>
          <w:spacing w:val="-8"/>
        </w:rPr>
        <w:t xml:space="preserve"> </w:t>
      </w:r>
      <w:r>
        <w:rPr>
          <w:spacing w:val="7"/>
        </w:rPr>
        <w:t>2009</w:t>
      </w:r>
      <w:r>
        <w:rPr>
          <w:spacing w:val="-10"/>
        </w:rPr>
        <w:t xml:space="preserve"> </w:t>
      </w:r>
      <w:r>
        <w:rPr>
          <w:spacing w:val="5"/>
        </w:rPr>
        <w:t>or</w:t>
      </w:r>
      <w:r>
        <w:rPr>
          <w:spacing w:val="-8"/>
        </w:rPr>
        <w:t xml:space="preserve"> </w:t>
      </w:r>
      <w:r>
        <w:rPr>
          <w:spacing w:val="4"/>
        </w:rPr>
        <w:t>its</w:t>
      </w:r>
      <w:r>
        <w:rPr>
          <w:spacing w:val="-10"/>
        </w:rPr>
        <w:t xml:space="preserve"> </w:t>
      </w:r>
      <w:r>
        <w:rPr>
          <w:spacing w:val="7"/>
        </w:rPr>
        <w:t>successors</w:t>
      </w:r>
      <w:r>
        <w:rPr>
          <w:spacing w:val="-10"/>
        </w:rPr>
        <w:t xml:space="preserve"> </w:t>
      </w:r>
      <w:r>
        <w:rPr>
          <w:spacing w:val="6"/>
        </w:rPr>
        <w:t>shall</w:t>
      </w:r>
      <w:r>
        <w:rPr>
          <w:spacing w:val="-12"/>
        </w:rPr>
        <w:t xml:space="preserve"> </w:t>
      </w:r>
      <w:r>
        <w:rPr>
          <w:spacing w:val="6"/>
        </w:rPr>
        <w:t>apply.</w:t>
      </w:r>
      <w:r>
        <w:rPr>
          <w:spacing w:val="27"/>
        </w:rPr>
        <w:t xml:space="preserve"> </w:t>
      </w:r>
      <w:r>
        <w:rPr>
          <w:spacing w:val="4"/>
        </w:rPr>
        <w:t>To</w:t>
      </w:r>
      <w:r>
        <w:rPr>
          <w:spacing w:val="-8"/>
        </w:rPr>
        <w:t xml:space="preserve"> </w:t>
      </w:r>
      <w:r>
        <w:rPr>
          <w:spacing w:val="8"/>
        </w:rPr>
        <w:t xml:space="preserve">the </w:t>
      </w:r>
      <w:r>
        <w:rPr>
          <w:spacing w:val="6"/>
        </w:rPr>
        <w:t xml:space="preserve">extent that there </w:t>
      </w:r>
      <w:r>
        <w:rPr>
          <w:spacing w:val="3"/>
        </w:rPr>
        <w:t xml:space="preserve">is </w:t>
      </w:r>
      <w:r>
        <w:rPr>
          <w:spacing w:val="4"/>
        </w:rPr>
        <w:t xml:space="preserve">no </w:t>
      </w:r>
      <w:r>
        <w:rPr>
          <w:spacing w:val="6"/>
        </w:rPr>
        <w:t xml:space="preserve">conflict, </w:t>
      </w:r>
      <w:r>
        <w:rPr>
          <w:spacing w:val="4"/>
        </w:rPr>
        <w:t xml:space="preserve">or </w:t>
      </w:r>
      <w:r>
        <w:rPr>
          <w:spacing w:val="5"/>
        </w:rPr>
        <w:t xml:space="preserve">the </w:t>
      </w:r>
      <w:r>
        <w:rPr>
          <w:spacing w:val="7"/>
        </w:rPr>
        <w:t xml:space="preserve">provisions </w:t>
      </w:r>
      <w:r>
        <w:rPr>
          <w:spacing w:val="4"/>
        </w:rPr>
        <w:t xml:space="preserve">of </w:t>
      </w:r>
      <w:r>
        <w:rPr>
          <w:spacing w:val="5"/>
        </w:rPr>
        <w:t xml:space="preserve">this </w:t>
      </w:r>
      <w:r>
        <w:rPr>
          <w:spacing w:val="6"/>
        </w:rPr>
        <w:t xml:space="preserve">Zoning </w:t>
      </w:r>
      <w:r>
        <w:rPr>
          <w:spacing w:val="8"/>
        </w:rPr>
        <w:t xml:space="preserve">Ordinance </w:t>
      </w:r>
      <w:r>
        <w:rPr>
          <w:spacing w:val="7"/>
        </w:rPr>
        <w:t xml:space="preserve">are </w:t>
      </w:r>
      <w:r>
        <w:rPr>
          <w:spacing w:val="10"/>
        </w:rPr>
        <w:t xml:space="preserve">more </w:t>
      </w:r>
      <w:r>
        <w:rPr>
          <w:spacing w:val="6"/>
        </w:rPr>
        <w:t xml:space="preserve">restrictive, </w:t>
      </w:r>
      <w:r>
        <w:rPr>
          <w:spacing w:val="5"/>
        </w:rPr>
        <w:t xml:space="preserve">the </w:t>
      </w:r>
      <w:r>
        <w:rPr>
          <w:spacing w:val="7"/>
        </w:rPr>
        <w:t xml:space="preserve">provisions </w:t>
      </w:r>
      <w:r>
        <w:rPr>
          <w:spacing w:val="4"/>
        </w:rPr>
        <w:t xml:space="preserve">of </w:t>
      </w:r>
      <w:r>
        <w:rPr>
          <w:spacing w:val="5"/>
        </w:rPr>
        <w:t xml:space="preserve">this </w:t>
      </w:r>
      <w:r>
        <w:rPr>
          <w:spacing w:val="7"/>
        </w:rPr>
        <w:t xml:space="preserve">Zoning </w:t>
      </w:r>
      <w:r>
        <w:rPr>
          <w:spacing w:val="8"/>
        </w:rPr>
        <w:t xml:space="preserve">Ordinance </w:t>
      </w:r>
      <w:r>
        <w:rPr>
          <w:spacing w:val="6"/>
        </w:rPr>
        <w:t>shall</w:t>
      </w:r>
      <w:r>
        <w:rPr>
          <w:spacing w:val="12"/>
        </w:rPr>
        <w:t xml:space="preserve"> </w:t>
      </w:r>
      <w:r>
        <w:rPr>
          <w:spacing w:val="7"/>
        </w:rPr>
        <w:t>apply.</w:t>
      </w:r>
    </w:p>
    <w:p w14:paraId="612BCD78" w14:textId="77777777" w:rsidR="00041057" w:rsidRDefault="00041057">
      <w:pPr>
        <w:pStyle w:val="BodyText"/>
        <w:spacing w:before="10"/>
        <w:rPr>
          <w:sz w:val="23"/>
        </w:rPr>
      </w:pPr>
    </w:p>
    <w:p w14:paraId="68764C08" w14:textId="77777777" w:rsidR="00041057" w:rsidRDefault="00B24B28">
      <w:pPr>
        <w:pStyle w:val="ListParagraph"/>
        <w:numPr>
          <w:ilvl w:val="0"/>
          <w:numId w:val="94"/>
        </w:numPr>
        <w:tabs>
          <w:tab w:val="left" w:pos="825"/>
        </w:tabs>
        <w:spacing w:line="259" w:lineRule="auto"/>
        <w:ind w:right="105" w:hanging="360"/>
        <w:jc w:val="both"/>
      </w:pPr>
      <w:r>
        <w:rPr>
          <w:spacing w:val="6"/>
        </w:rPr>
        <w:t xml:space="preserve">Activities </w:t>
      </w:r>
      <w:r>
        <w:rPr>
          <w:spacing w:val="2"/>
        </w:rPr>
        <w:t xml:space="preserve">in </w:t>
      </w:r>
      <w:r>
        <w:rPr>
          <w:spacing w:val="4"/>
        </w:rPr>
        <w:t xml:space="preserve">the </w:t>
      </w:r>
      <w:r>
        <w:rPr>
          <w:spacing w:val="7"/>
        </w:rPr>
        <w:t xml:space="preserve">floodplain </w:t>
      </w:r>
      <w:r>
        <w:rPr>
          <w:spacing w:val="4"/>
        </w:rPr>
        <w:t xml:space="preserve">as </w:t>
      </w:r>
      <w:r>
        <w:rPr>
          <w:spacing w:val="6"/>
        </w:rPr>
        <w:t xml:space="preserve">identified </w:t>
      </w:r>
      <w:r>
        <w:rPr>
          <w:spacing w:val="3"/>
        </w:rPr>
        <w:t xml:space="preserve">in </w:t>
      </w:r>
      <w:r>
        <w:rPr>
          <w:spacing w:val="7"/>
        </w:rPr>
        <w:t xml:space="preserve">FEMA's 2009 </w:t>
      </w:r>
      <w:r>
        <w:rPr>
          <w:spacing w:val="6"/>
        </w:rPr>
        <w:t xml:space="preserve">Flood </w:t>
      </w:r>
      <w:r>
        <w:rPr>
          <w:spacing w:val="7"/>
        </w:rPr>
        <w:t xml:space="preserve">Insurance </w:t>
      </w:r>
      <w:r>
        <w:rPr>
          <w:spacing w:val="6"/>
        </w:rPr>
        <w:t xml:space="preserve">Study (FIS) </w:t>
      </w:r>
      <w:r>
        <w:rPr>
          <w:spacing w:val="9"/>
        </w:rPr>
        <w:t xml:space="preserve">and </w:t>
      </w:r>
      <w:r>
        <w:rPr>
          <w:spacing w:val="6"/>
        </w:rPr>
        <w:t xml:space="preserve">Flood </w:t>
      </w:r>
      <w:r>
        <w:rPr>
          <w:spacing w:val="7"/>
        </w:rPr>
        <w:t xml:space="preserve">Insurance </w:t>
      </w:r>
      <w:r>
        <w:rPr>
          <w:spacing w:val="6"/>
        </w:rPr>
        <w:t xml:space="preserve">Rate </w:t>
      </w:r>
      <w:r>
        <w:rPr>
          <w:spacing w:val="7"/>
        </w:rPr>
        <w:t xml:space="preserve">Maps (FIRMs) </w:t>
      </w:r>
      <w:r>
        <w:rPr>
          <w:spacing w:val="4"/>
        </w:rPr>
        <w:t xml:space="preserve">are </w:t>
      </w:r>
      <w:r>
        <w:rPr>
          <w:spacing w:val="8"/>
        </w:rPr>
        <w:t xml:space="preserve">regulated </w:t>
      </w:r>
      <w:r>
        <w:rPr>
          <w:spacing w:val="5"/>
        </w:rPr>
        <w:t xml:space="preserve">by </w:t>
      </w:r>
      <w:r>
        <w:rPr>
          <w:spacing w:val="4"/>
        </w:rPr>
        <w:t xml:space="preserve">the </w:t>
      </w:r>
      <w:r>
        <w:rPr>
          <w:spacing w:val="7"/>
        </w:rPr>
        <w:t xml:space="preserve">Pennsylvania </w:t>
      </w:r>
      <w:r>
        <w:rPr>
          <w:spacing w:val="6"/>
        </w:rPr>
        <w:t xml:space="preserve">Flood </w:t>
      </w:r>
      <w:r>
        <w:rPr>
          <w:spacing w:val="7"/>
        </w:rPr>
        <w:t xml:space="preserve">Plain </w:t>
      </w:r>
      <w:r>
        <w:rPr>
          <w:spacing w:val="8"/>
        </w:rPr>
        <w:t xml:space="preserve">Management </w:t>
      </w:r>
      <w:r>
        <w:rPr>
          <w:spacing w:val="6"/>
        </w:rPr>
        <w:t xml:space="preserve">Act, </w:t>
      </w:r>
      <w:r>
        <w:rPr>
          <w:spacing w:val="4"/>
        </w:rPr>
        <w:t xml:space="preserve">32 </w:t>
      </w:r>
      <w:r>
        <w:rPr>
          <w:spacing w:val="6"/>
        </w:rPr>
        <w:t xml:space="preserve">P.S. </w:t>
      </w:r>
      <w:r>
        <w:rPr>
          <w:spacing w:val="8"/>
        </w:rPr>
        <w:t xml:space="preserve">§679.101 </w:t>
      </w:r>
      <w:r>
        <w:rPr>
          <w:spacing w:val="4"/>
        </w:rPr>
        <w:t xml:space="preserve">et </w:t>
      </w:r>
      <w:r>
        <w:rPr>
          <w:spacing w:val="6"/>
        </w:rPr>
        <w:t xml:space="preserve">seq. </w:t>
      </w:r>
      <w:r>
        <w:rPr>
          <w:spacing w:val="7"/>
        </w:rPr>
        <w:t xml:space="preserve">(PFPMA), </w:t>
      </w:r>
      <w:r>
        <w:rPr>
          <w:spacing w:val="5"/>
        </w:rPr>
        <w:t xml:space="preserve">and the </w:t>
      </w:r>
      <w:r>
        <w:rPr>
          <w:spacing w:val="7"/>
        </w:rPr>
        <w:t xml:space="preserve">Township's </w:t>
      </w:r>
      <w:r>
        <w:rPr>
          <w:spacing w:val="9"/>
        </w:rPr>
        <w:t xml:space="preserve">Floodplain Management </w:t>
      </w:r>
      <w:r>
        <w:rPr>
          <w:spacing w:val="7"/>
        </w:rPr>
        <w:t xml:space="preserve">Ordinance </w:t>
      </w:r>
      <w:r>
        <w:rPr>
          <w:spacing w:val="5"/>
        </w:rPr>
        <w:t xml:space="preserve">of </w:t>
      </w:r>
      <w:r>
        <w:rPr>
          <w:spacing w:val="7"/>
        </w:rPr>
        <w:t xml:space="preserve">2009 </w:t>
      </w:r>
      <w:r>
        <w:rPr>
          <w:spacing w:val="5"/>
        </w:rPr>
        <w:t xml:space="preserve">or </w:t>
      </w:r>
      <w:r>
        <w:rPr>
          <w:spacing w:val="3"/>
        </w:rPr>
        <w:t xml:space="preserve">its </w:t>
      </w:r>
      <w:r>
        <w:rPr>
          <w:spacing w:val="7"/>
        </w:rPr>
        <w:t xml:space="preserve">successors. Pursuant </w:t>
      </w:r>
      <w:r>
        <w:rPr>
          <w:spacing w:val="2"/>
        </w:rPr>
        <w:t xml:space="preserve">to </w:t>
      </w:r>
      <w:r>
        <w:rPr>
          <w:spacing w:val="7"/>
        </w:rPr>
        <w:t xml:space="preserve">§204 </w:t>
      </w:r>
      <w:r>
        <w:rPr>
          <w:spacing w:val="5"/>
        </w:rPr>
        <w:t xml:space="preserve">of the </w:t>
      </w:r>
      <w:r>
        <w:rPr>
          <w:spacing w:val="7"/>
        </w:rPr>
        <w:t xml:space="preserve">PFPMA, </w:t>
      </w:r>
      <w:r>
        <w:rPr>
          <w:spacing w:val="8"/>
        </w:rPr>
        <w:t xml:space="preserve">the </w:t>
      </w:r>
      <w:r>
        <w:rPr>
          <w:spacing w:val="7"/>
        </w:rPr>
        <w:t xml:space="preserve">standards </w:t>
      </w:r>
      <w:r>
        <w:rPr>
          <w:spacing w:val="5"/>
        </w:rPr>
        <w:t xml:space="preserve">of the </w:t>
      </w:r>
      <w:r>
        <w:rPr>
          <w:spacing w:val="7"/>
        </w:rPr>
        <w:t xml:space="preserve">National </w:t>
      </w:r>
      <w:r>
        <w:rPr>
          <w:spacing w:val="6"/>
        </w:rPr>
        <w:t xml:space="preserve">Flood </w:t>
      </w:r>
      <w:r>
        <w:rPr>
          <w:spacing w:val="7"/>
        </w:rPr>
        <w:t xml:space="preserve">Insurance Program (NFIP) </w:t>
      </w:r>
      <w:r>
        <w:rPr>
          <w:spacing w:val="6"/>
        </w:rPr>
        <w:t xml:space="preserve">shall </w:t>
      </w:r>
      <w:r>
        <w:rPr>
          <w:spacing w:val="5"/>
        </w:rPr>
        <w:t xml:space="preserve">be </w:t>
      </w:r>
      <w:r>
        <w:rPr>
          <w:spacing w:val="8"/>
        </w:rPr>
        <w:t xml:space="preserve">deemed </w:t>
      </w:r>
      <w:r>
        <w:rPr>
          <w:spacing w:val="6"/>
        </w:rPr>
        <w:t xml:space="preserve">the minimum </w:t>
      </w:r>
      <w:r>
        <w:rPr>
          <w:spacing w:val="7"/>
        </w:rPr>
        <w:t>standards</w:t>
      </w:r>
      <w:r>
        <w:rPr>
          <w:spacing w:val="-5"/>
        </w:rPr>
        <w:t xml:space="preserve"> </w:t>
      </w:r>
      <w:r>
        <w:rPr>
          <w:spacing w:val="5"/>
        </w:rPr>
        <w:t>for</w:t>
      </w:r>
      <w:r>
        <w:rPr>
          <w:spacing w:val="-5"/>
        </w:rPr>
        <w:t xml:space="preserve"> </w:t>
      </w:r>
      <w:r>
        <w:rPr>
          <w:spacing w:val="5"/>
        </w:rPr>
        <w:t>the</w:t>
      </w:r>
      <w:r>
        <w:rPr>
          <w:spacing w:val="-5"/>
        </w:rPr>
        <w:t xml:space="preserve"> </w:t>
      </w:r>
      <w:r>
        <w:rPr>
          <w:spacing w:val="7"/>
        </w:rPr>
        <w:t>management</w:t>
      </w:r>
      <w:r>
        <w:rPr>
          <w:spacing w:val="-7"/>
        </w:rPr>
        <w:t xml:space="preserve"> </w:t>
      </w:r>
      <w:r>
        <w:rPr>
          <w:spacing w:val="5"/>
        </w:rPr>
        <w:t>of</w:t>
      </w:r>
      <w:r>
        <w:rPr>
          <w:spacing w:val="-6"/>
        </w:rPr>
        <w:t xml:space="preserve"> </w:t>
      </w:r>
      <w:r>
        <w:rPr>
          <w:spacing w:val="6"/>
        </w:rPr>
        <w:t>properties</w:t>
      </w:r>
      <w:r>
        <w:rPr>
          <w:spacing w:val="-5"/>
        </w:rPr>
        <w:t xml:space="preserve"> </w:t>
      </w:r>
      <w:r>
        <w:rPr>
          <w:spacing w:val="2"/>
        </w:rPr>
        <w:t>in</w:t>
      </w:r>
      <w:r>
        <w:rPr>
          <w:spacing w:val="-2"/>
        </w:rPr>
        <w:t xml:space="preserve"> </w:t>
      </w:r>
      <w:r>
        <w:rPr>
          <w:spacing w:val="4"/>
        </w:rPr>
        <w:t>the</w:t>
      </w:r>
      <w:r>
        <w:rPr>
          <w:spacing w:val="-5"/>
        </w:rPr>
        <w:t xml:space="preserve"> </w:t>
      </w:r>
      <w:r>
        <w:rPr>
          <w:spacing w:val="7"/>
        </w:rPr>
        <w:t>floodplain</w:t>
      </w:r>
      <w:r>
        <w:rPr>
          <w:spacing w:val="-2"/>
        </w:rPr>
        <w:t xml:space="preserve"> </w:t>
      </w:r>
      <w:r>
        <w:rPr>
          <w:spacing w:val="3"/>
        </w:rPr>
        <w:t>as</w:t>
      </w:r>
      <w:r>
        <w:rPr>
          <w:spacing w:val="-5"/>
        </w:rPr>
        <w:t xml:space="preserve"> </w:t>
      </w:r>
      <w:r>
        <w:rPr>
          <w:spacing w:val="6"/>
        </w:rPr>
        <w:t>defined</w:t>
      </w:r>
      <w:r>
        <w:rPr>
          <w:spacing w:val="-2"/>
        </w:rPr>
        <w:t xml:space="preserve"> </w:t>
      </w:r>
      <w:r>
        <w:rPr>
          <w:spacing w:val="6"/>
        </w:rPr>
        <w:t>and</w:t>
      </w:r>
      <w:r>
        <w:rPr>
          <w:spacing w:val="-2"/>
        </w:rPr>
        <w:t xml:space="preserve"> </w:t>
      </w:r>
      <w:r>
        <w:rPr>
          <w:spacing w:val="6"/>
        </w:rPr>
        <w:t>identified</w:t>
      </w:r>
      <w:r>
        <w:rPr>
          <w:spacing w:val="-2"/>
        </w:rPr>
        <w:t xml:space="preserve"> </w:t>
      </w:r>
      <w:r>
        <w:rPr>
          <w:spacing w:val="3"/>
        </w:rPr>
        <w:t>in</w:t>
      </w:r>
      <w:r>
        <w:rPr>
          <w:spacing w:val="-2"/>
        </w:rPr>
        <w:t xml:space="preserve"> </w:t>
      </w:r>
      <w:r>
        <w:rPr>
          <w:spacing w:val="8"/>
        </w:rPr>
        <w:t xml:space="preserve">the </w:t>
      </w:r>
      <w:r>
        <w:rPr>
          <w:spacing w:val="5"/>
        </w:rPr>
        <w:t xml:space="preserve">FIS, </w:t>
      </w:r>
      <w:r>
        <w:rPr>
          <w:spacing w:val="6"/>
        </w:rPr>
        <w:t xml:space="preserve">FIRMs, </w:t>
      </w:r>
      <w:r>
        <w:rPr>
          <w:spacing w:val="7"/>
        </w:rPr>
        <w:t xml:space="preserve">and/or </w:t>
      </w:r>
      <w:r>
        <w:rPr>
          <w:spacing w:val="4"/>
        </w:rPr>
        <w:t xml:space="preserve">the </w:t>
      </w:r>
      <w:r>
        <w:rPr>
          <w:spacing w:val="8"/>
        </w:rPr>
        <w:t xml:space="preserve">Township's </w:t>
      </w:r>
      <w:r>
        <w:rPr>
          <w:spacing w:val="7"/>
        </w:rPr>
        <w:t xml:space="preserve">Floodplain </w:t>
      </w:r>
      <w:r>
        <w:rPr>
          <w:spacing w:val="8"/>
        </w:rPr>
        <w:t xml:space="preserve">Management </w:t>
      </w:r>
      <w:r>
        <w:rPr>
          <w:spacing w:val="7"/>
        </w:rPr>
        <w:t xml:space="preserve">Ordinance </w:t>
      </w:r>
      <w:r>
        <w:rPr>
          <w:spacing w:val="5"/>
        </w:rPr>
        <w:t xml:space="preserve">of </w:t>
      </w:r>
      <w:r>
        <w:rPr>
          <w:spacing w:val="7"/>
        </w:rPr>
        <w:t xml:space="preserve">2009 </w:t>
      </w:r>
      <w:r>
        <w:rPr>
          <w:spacing w:val="4"/>
        </w:rPr>
        <w:t xml:space="preserve">or </w:t>
      </w:r>
      <w:r>
        <w:rPr>
          <w:spacing w:val="7"/>
        </w:rPr>
        <w:t xml:space="preserve">its successors, </w:t>
      </w:r>
      <w:r>
        <w:rPr>
          <w:spacing w:val="4"/>
        </w:rPr>
        <w:t xml:space="preserve">and the </w:t>
      </w:r>
      <w:r>
        <w:rPr>
          <w:spacing w:val="7"/>
        </w:rPr>
        <w:t xml:space="preserve">power </w:t>
      </w:r>
      <w:r>
        <w:rPr>
          <w:spacing w:val="4"/>
        </w:rPr>
        <w:t xml:space="preserve">of the </w:t>
      </w:r>
      <w:r>
        <w:rPr>
          <w:spacing w:val="7"/>
        </w:rPr>
        <w:t xml:space="preserve">Board </w:t>
      </w:r>
      <w:r>
        <w:rPr>
          <w:spacing w:val="5"/>
        </w:rPr>
        <w:t xml:space="preserve">of </w:t>
      </w:r>
      <w:r>
        <w:rPr>
          <w:spacing w:val="7"/>
        </w:rPr>
        <w:t xml:space="preserve">Supervisors </w:t>
      </w:r>
      <w:r>
        <w:rPr>
          <w:spacing w:val="4"/>
        </w:rPr>
        <w:t xml:space="preserve">or </w:t>
      </w:r>
      <w:r>
        <w:rPr>
          <w:spacing w:val="5"/>
        </w:rPr>
        <w:t xml:space="preserve">any </w:t>
      </w:r>
      <w:r>
        <w:rPr>
          <w:spacing w:val="6"/>
        </w:rPr>
        <w:t xml:space="preserve">other </w:t>
      </w:r>
      <w:r>
        <w:rPr>
          <w:spacing w:val="7"/>
        </w:rPr>
        <w:t xml:space="preserve">body </w:t>
      </w:r>
      <w:r>
        <w:rPr>
          <w:spacing w:val="3"/>
        </w:rPr>
        <w:t xml:space="preserve">to </w:t>
      </w:r>
      <w:r>
        <w:rPr>
          <w:spacing w:val="6"/>
        </w:rPr>
        <w:t xml:space="preserve">grant </w:t>
      </w:r>
      <w:r>
        <w:rPr>
          <w:spacing w:val="7"/>
        </w:rPr>
        <w:t xml:space="preserve">waivers, variances, </w:t>
      </w:r>
      <w:r>
        <w:rPr>
          <w:spacing w:val="5"/>
        </w:rPr>
        <w:t xml:space="preserve">or </w:t>
      </w:r>
      <w:r>
        <w:rPr>
          <w:spacing w:val="6"/>
        </w:rPr>
        <w:t xml:space="preserve">other relief from </w:t>
      </w:r>
      <w:r>
        <w:rPr>
          <w:spacing w:val="5"/>
        </w:rPr>
        <w:t xml:space="preserve">the </w:t>
      </w:r>
      <w:r>
        <w:rPr>
          <w:spacing w:val="7"/>
        </w:rPr>
        <w:t xml:space="preserve">provisions </w:t>
      </w:r>
      <w:r>
        <w:rPr>
          <w:spacing w:val="5"/>
        </w:rPr>
        <w:t xml:space="preserve">of the </w:t>
      </w:r>
      <w:r>
        <w:rPr>
          <w:spacing w:val="7"/>
        </w:rPr>
        <w:t xml:space="preserve">Floodplain Management Ordinance </w:t>
      </w:r>
      <w:r>
        <w:rPr>
          <w:spacing w:val="10"/>
        </w:rPr>
        <w:t xml:space="preserve">of </w:t>
      </w:r>
      <w:r>
        <w:rPr>
          <w:spacing w:val="7"/>
        </w:rPr>
        <w:t>2009</w:t>
      </w:r>
      <w:r>
        <w:t xml:space="preserve"> </w:t>
      </w:r>
      <w:r>
        <w:rPr>
          <w:spacing w:val="5"/>
        </w:rPr>
        <w:t>or</w:t>
      </w:r>
      <w:r>
        <w:rPr>
          <w:spacing w:val="-1"/>
        </w:rPr>
        <w:t xml:space="preserve"> </w:t>
      </w:r>
      <w:r>
        <w:rPr>
          <w:spacing w:val="3"/>
        </w:rPr>
        <w:t>its</w:t>
      </w:r>
      <w:r>
        <w:t xml:space="preserve"> </w:t>
      </w:r>
      <w:r>
        <w:rPr>
          <w:spacing w:val="7"/>
        </w:rPr>
        <w:t>successors</w:t>
      </w:r>
      <w:r>
        <w:t xml:space="preserve"> </w:t>
      </w:r>
      <w:r>
        <w:rPr>
          <w:spacing w:val="7"/>
        </w:rPr>
        <w:t>pursuant</w:t>
      </w:r>
      <w:r>
        <w:rPr>
          <w:spacing w:val="-2"/>
        </w:rPr>
        <w:t xml:space="preserve"> </w:t>
      </w:r>
      <w:r>
        <w:rPr>
          <w:spacing w:val="2"/>
        </w:rPr>
        <w:t>to</w:t>
      </w:r>
      <w:r>
        <w:rPr>
          <w:spacing w:val="3"/>
        </w:rPr>
        <w:t xml:space="preserve"> </w:t>
      </w:r>
      <w:r>
        <w:rPr>
          <w:spacing w:val="4"/>
        </w:rPr>
        <w:t>this</w:t>
      </w:r>
      <w:r>
        <w:t xml:space="preserve"> </w:t>
      </w:r>
      <w:r>
        <w:rPr>
          <w:spacing w:val="6"/>
        </w:rPr>
        <w:t>Zoning</w:t>
      </w:r>
      <w:r>
        <w:rPr>
          <w:spacing w:val="-1"/>
        </w:rPr>
        <w:t xml:space="preserve"> </w:t>
      </w:r>
      <w:r>
        <w:rPr>
          <w:spacing w:val="7"/>
        </w:rPr>
        <w:t>Ordinance</w:t>
      </w:r>
      <w:r>
        <w:t xml:space="preserve"> </w:t>
      </w:r>
      <w:r>
        <w:rPr>
          <w:spacing w:val="6"/>
        </w:rPr>
        <w:t>shall</w:t>
      </w:r>
      <w:r>
        <w:rPr>
          <w:spacing w:val="-2"/>
        </w:rPr>
        <w:t xml:space="preserve"> </w:t>
      </w:r>
      <w:r>
        <w:rPr>
          <w:spacing w:val="5"/>
        </w:rPr>
        <w:t>be</w:t>
      </w:r>
      <w:r>
        <w:rPr>
          <w:spacing w:val="-1"/>
        </w:rPr>
        <w:t xml:space="preserve"> </w:t>
      </w:r>
      <w:r>
        <w:rPr>
          <w:spacing w:val="5"/>
        </w:rPr>
        <w:t>limited</w:t>
      </w:r>
      <w:r>
        <w:rPr>
          <w:spacing w:val="3"/>
        </w:rPr>
        <w:t xml:space="preserve"> </w:t>
      </w:r>
      <w:r>
        <w:t>to</w:t>
      </w:r>
      <w:r>
        <w:rPr>
          <w:spacing w:val="3"/>
        </w:rPr>
        <w:t xml:space="preserve"> </w:t>
      </w:r>
      <w:r>
        <w:rPr>
          <w:spacing w:val="6"/>
        </w:rPr>
        <w:t>those</w:t>
      </w:r>
      <w:r>
        <w:t xml:space="preserve"> </w:t>
      </w:r>
      <w:r>
        <w:rPr>
          <w:spacing w:val="6"/>
        </w:rPr>
        <w:t xml:space="preserve">minimum </w:t>
      </w:r>
      <w:r>
        <w:rPr>
          <w:spacing w:val="7"/>
        </w:rPr>
        <w:t xml:space="preserve">requirements </w:t>
      </w:r>
      <w:r>
        <w:rPr>
          <w:spacing w:val="4"/>
        </w:rPr>
        <w:t xml:space="preserve">of </w:t>
      </w:r>
      <w:r>
        <w:rPr>
          <w:spacing w:val="5"/>
        </w:rPr>
        <w:t xml:space="preserve">the </w:t>
      </w:r>
      <w:r>
        <w:rPr>
          <w:spacing w:val="7"/>
        </w:rPr>
        <w:t xml:space="preserve">NFIP, </w:t>
      </w:r>
      <w:r>
        <w:rPr>
          <w:spacing w:val="3"/>
        </w:rPr>
        <w:t xml:space="preserve">as </w:t>
      </w:r>
      <w:r>
        <w:rPr>
          <w:spacing w:val="7"/>
        </w:rPr>
        <w:t xml:space="preserve">provided </w:t>
      </w:r>
      <w:r>
        <w:rPr>
          <w:spacing w:val="3"/>
        </w:rPr>
        <w:t xml:space="preserve">in </w:t>
      </w:r>
      <w:r>
        <w:rPr>
          <w:spacing w:val="7"/>
        </w:rPr>
        <w:t xml:space="preserve">§204 </w:t>
      </w:r>
      <w:r>
        <w:rPr>
          <w:spacing w:val="4"/>
        </w:rPr>
        <w:t xml:space="preserve">of </w:t>
      </w:r>
      <w:r>
        <w:rPr>
          <w:spacing w:val="5"/>
        </w:rPr>
        <w:t xml:space="preserve">the </w:t>
      </w:r>
      <w:r>
        <w:rPr>
          <w:spacing w:val="8"/>
        </w:rPr>
        <w:t xml:space="preserve">PFPMA, </w:t>
      </w:r>
      <w:r>
        <w:rPr>
          <w:spacing w:val="5"/>
        </w:rPr>
        <w:t xml:space="preserve">and </w:t>
      </w:r>
      <w:r>
        <w:rPr>
          <w:spacing w:val="4"/>
        </w:rPr>
        <w:t xml:space="preserve">the </w:t>
      </w:r>
      <w:r>
        <w:rPr>
          <w:spacing w:val="8"/>
        </w:rPr>
        <w:t xml:space="preserve">Township's </w:t>
      </w:r>
      <w:r>
        <w:rPr>
          <w:spacing w:val="7"/>
        </w:rPr>
        <w:t xml:space="preserve">Floodplain Management Ordinance </w:t>
      </w:r>
      <w:r>
        <w:rPr>
          <w:spacing w:val="4"/>
        </w:rPr>
        <w:t xml:space="preserve">of </w:t>
      </w:r>
      <w:r>
        <w:rPr>
          <w:spacing w:val="6"/>
        </w:rPr>
        <w:t xml:space="preserve">2009 </w:t>
      </w:r>
      <w:r>
        <w:rPr>
          <w:spacing w:val="4"/>
        </w:rPr>
        <w:t>or its</w:t>
      </w:r>
      <w:r>
        <w:rPr>
          <w:spacing w:val="23"/>
        </w:rPr>
        <w:t xml:space="preserve"> </w:t>
      </w:r>
      <w:r>
        <w:rPr>
          <w:spacing w:val="8"/>
        </w:rPr>
        <w:t>successors.</w:t>
      </w:r>
    </w:p>
    <w:p w14:paraId="1D4FCE23" w14:textId="77777777" w:rsidR="00041057" w:rsidRDefault="00041057">
      <w:pPr>
        <w:spacing w:line="259" w:lineRule="auto"/>
        <w:jc w:val="both"/>
        <w:sectPr w:rsidR="00041057">
          <w:pgSz w:w="12240" w:h="15840"/>
          <w:pgMar w:top="1400" w:right="1040" w:bottom="1320" w:left="1700" w:header="0" w:footer="1121" w:gutter="0"/>
          <w:cols w:space="720"/>
        </w:sectPr>
      </w:pPr>
    </w:p>
    <w:p w14:paraId="19A3D887" w14:textId="77777777" w:rsidR="00041057" w:rsidRDefault="00B24B28">
      <w:pPr>
        <w:pStyle w:val="Heading1"/>
        <w:spacing w:before="41" w:line="439" w:lineRule="auto"/>
        <w:ind w:left="3323" w:right="3123" w:firstLine="772"/>
        <w:jc w:val="left"/>
      </w:pPr>
      <w:bookmarkStart w:id="16" w:name="_TOC_250009"/>
      <w:bookmarkEnd w:id="16"/>
      <w:r>
        <w:lastRenderedPageBreak/>
        <w:t>ARTICLE IV GENERAL PROVISIONS</w:t>
      </w:r>
    </w:p>
    <w:p w14:paraId="3DB67548" w14:textId="77777777" w:rsidR="00041057" w:rsidRDefault="00041057">
      <w:pPr>
        <w:pStyle w:val="BodyText"/>
        <w:spacing w:before="9"/>
        <w:rPr>
          <w:b/>
          <w:sz w:val="27"/>
        </w:rPr>
      </w:pPr>
    </w:p>
    <w:p w14:paraId="1BBE1483" w14:textId="77777777" w:rsidR="00041057" w:rsidRDefault="00B24B28">
      <w:pPr>
        <w:pStyle w:val="Heading4"/>
        <w:tabs>
          <w:tab w:val="left" w:pos="1899"/>
        </w:tabs>
      </w:pPr>
      <w:bookmarkStart w:id="17" w:name="_TOC_250008"/>
      <w:r>
        <w:rPr>
          <w:spacing w:val="8"/>
        </w:rPr>
        <w:t>SECTION</w:t>
      </w:r>
      <w:r>
        <w:rPr>
          <w:spacing w:val="10"/>
        </w:rPr>
        <w:t xml:space="preserve"> </w:t>
      </w:r>
      <w:r>
        <w:rPr>
          <w:spacing w:val="6"/>
        </w:rPr>
        <w:t>401</w:t>
      </w:r>
      <w:r>
        <w:rPr>
          <w:spacing w:val="6"/>
        </w:rPr>
        <w:tab/>
      </w:r>
      <w:r>
        <w:rPr>
          <w:spacing w:val="9"/>
        </w:rPr>
        <w:t xml:space="preserve">DEVELOPMENT </w:t>
      </w:r>
      <w:bookmarkEnd w:id="17"/>
      <w:r>
        <w:rPr>
          <w:spacing w:val="10"/>
        </w:rPr>
        <w:t>RESTRICTIONS</w:t>
      </w:r>
    </w:p>
    <w:p w14:paraId="6625B8C2" w14:textId="77777777" w:rsidR="00041057" w:rsidRDefault="00041057">
      <w:pPr>
        <w:pStyle w:val="BodyText"/>
        <w:spacing w:before="6"/>
        <w:rPr>
          <w:b/>
          <w:sz w:val="25"/>
        </w:rPr>
      </w:pPr>
    </w:p>
    <w:p w14:paraId="502DDC24" w14:textId="77777777" w:rsidR="00041057" w:rsidRDefault="00B24B28">
      <w:pPr>
        <w:pStyle w:val="ListParagraph"/>
        <w:numPr>
          <w:ilvl w:val="0"/>
          <w:numId w:val="93"/>
        </w:numPr>
        <w:tabs>
          <w:tab w:val="left" w:pos="825"/>
        </w:tabs>
        <w:spacing w:line="259" w:lineRule="auto"/>
        <w:ind w:right="102" w:hanging="360"/>
        <w:jc w:val="both"/>
      </w:pPr>
      <w:r>
        <w:rPr>
          <w:b/>
          <w:spacing w:val="6"/>
        </w:rPr>
        <w:t xml:space="preserve">Type </w:t>
      </w:r>
      <w:r>
        <w:rPr>
          <w:b/>
          <w:spacing w:val="5"/>
        </w:rPr>
        <w:t xml:space="preserve">of </w:t>
      </w:r>
      <w:r>
        <w:rPr>
          <w:b/>
          <w:spacing w:val="6"/>
        </w:rPr>
        <w:t xml:space="preserve">Use: </w:t>
      </w:r>
      <w:r>
        <w:rPr>
          <w:spacing w:val="6"/>
        </w:rPr>
        <w:t xml:space="preserve">The subdivision </w:t>
      </w:r>
      <w:r>
        <w:rPr>
          <w:spacing w:val="4"/>
        </w:rPr>
        <w:t xml:space="preserve">or </w:t>
      </w:r>
      <w:r>
        <w:rPr>
          <w:spacing w:val="9"/>
        </w:rPr>
        <w:t xml:space="preserve">development </w:t>
      </w:r>
      <w:r>
        <w:rPr>
          <w:spacing w:val="5"/>
        </w:rPr>
        <w:t xml:space="preserve">of </w:t>
      </w:r>
      <w:r>
        <w:rPr>
          <w:spacing w:val="7"/>
        </w:rPr>
        <w:t xml:space="preserve">properties </w:t>
      </w:r>
      <w:r>
        <w:t xml:space="preserve">in </w:t>
      </w:r>
      <w:r>
        <w:rPr>
          <w:spacing w:val="5"/>
        </w:rPr>
        <w:t xml:space="preserve">the </w:t>
      </w:r>
      <w:r>
        <w:rPr>
          <w:spacing w:val="7"/>
        </w:rPr>
        <w:t xml:space="preserve">Agricultural </w:t>
      </w:r>
      <w:r>
        <w:rPr>
          <w:spacing w:val="5"/>
        </w:rPr>
        <w:t xml:space="preserve">and </w:t>
      </w:r>
      <w:r>
        <w:rPr>
          <w:spacing w:val="8"/>
        </w:rPr>
        <w:t xml:space="preserve">Rural </w:t>
      </w:r>
      <w:r>
        <w:rPr>
          <w:spacing w:val="6"/>
        </w:rPr>
        <w:t>Residential</w:t>
      </w:r>
      <w:r>
        <w:rPr>
          <w:spacing w:val="-6"/>
        </w:rPr>
        <w:t xml:space="preserve"> </w:t>
      </w:r>
      <w:r>
        <w:rPr>
          <w:spacing w:val="6"/>
        </w:rPr>
        <w:t>Zones</w:t>
      </w:r>
      <w:r>
        <w:rPr>
          <w:spacing w:val="-4"/>
        </w:rPr>
        <w:t xml:space="preserve"> </w:t>
      </w:r>
      <w:r>
        <w:rPr>
          <w:spacing w:val="5"/>
        </w:rPr>
        <w:t>for</w:t>
      </w:r>
      <w:r>
        <w:rPr>
          <w:spacing w:val="-4"/>
        </w:rPr>
        <w:t xml:space="preserve"> </w:t>
      </w:r>
      <w:r>
        <w:rPr>
          <w:spacing w:val="5"/>
        </w:rPr>
        <w:t>any</w:t>
      </w:r>
      <w:r>
        <w:rPr>
          <w:spacing w:val="-7"/>
        </w:rPr>
        <w:t xml:space="preserve"> </w:t>
      </w:r>
      <w:r>
        <w:rPr>
          <w:spacing w:val="6"/>
        </w:rPr>
        <w:t>use,</w:t>
      </w:r>
      <w:r>
        <w:rPr>
          <w:spacing w:val="-4"/>
        </w:rPr>
        <w:t xml:space="preserve"> </w:t>
      </w:r>
      <w:r>
        <w:rPr>
          <w:spacing w:val="7"/>
        </w:rPr>
        <w:t>including</w:t>
      </w:r>
      <w:r>
        <w:rPr>
          <w:spacing w:val="-5"/>
        </w:rPr>
        <w:t xml:space="preserve"> </w:t>
      </w:r>
      <w:r>
        <w:rPr>
          <w:spacing w:val="6"/>
        </w:rPr>
        <w:t>new</w:t>
      </w:r>
      <w:r>
        <w:rPr>
          <w:spacing w:val="-1"/>
        </w:rPr>
        <w:t xml:space="preserve"> </w:t>
      </w:r>
      <w:r>
        <w:rPr>
          <w:spacing w:val="6"/>
        </w:rPr>
        <w:t>streets,</w:t>
      </w:r>
      <w:r>
        <w:rPr>
          <w:spacing w:val="-4"/>
        </w:rPr>
        <w:t xml:space="preserve"> </w:t>
      </w:r>
      <w:r>
        <w:rPr>
          <w:spacing w:val="6"/>
        </w:rPr>
        <w:t>access</w:t>
      </w:r>
      <w:r>
        <w:rPr>
          <w:spacing w:val="-4"/>
        </w:rPr>
        <w:t xml:space="preserve"> </w:t>
      </w:r>
      <w:r>
        <w:rPr>
          <w:spacing w:val="6"/>
        </w:rPr>
        <w:t>drives,</w:t>
      </w:r>
      <w:r>
        <w:rPr>
          <w:spacing w:val="-4"/>
        </w:rPr>
        <w:t xml:space="preserve"> </w:t>
      </w:r>
      <w:r>
        <w:rPr>
          <w:spacing w:val="6"/>
        </w:rPr>
        <w:t>driveways,</w:t>
      </w:r>
      <w:r>
        <w:rPr>
          <w:spacing w:val="-4"/>
        </w:rPr>
        <w:t xml:space="preserve"> </w:t>
      </w:r>
      <w:r>
        <w:rPr>
          <w:spacing w:val="7"/>
        </w:rPr>
        <w:t>"handles"</w:t>
      </w:r>
      <w:r>
        <w:rPr>
          <w:spacing w:val="-1"/>
        </w:rPr>
        <w:t xml:space="preserve"> </w:t>
      </w:r>
      <w:r>
        <w:rPr>
          <w:spacing w:val="10"/>
        </w:rPr>
        <w:t xml:space="preserve">of </w:t>
      </w:r>
      <w:r>
        <w:rPr>
          <w:spacing w:val="8"/>
        </w:rPr>
        <w:t xml:space="preserve">panhandle </w:t>
      </w:r>
      <w:r>
        <w:rPr>
          <w:spacing w:val="5"/>
        </w:rPr>
        <w:t xml:space="preserve">lots, </w:t>
      </w:r>
      <w:r>
        <w:rPr>
          <w:spacing w:val="6"/>
        </w:rPr>
        <w:t xml:space="preserve">and other </w:t>
      </w:r>
      <w:r>
        <w:rPr>
          <w:spacing w:val="7"/>
        </w:rPr>
        <w:t xml:space="preserve">development </w:t>
      </w:r>
      <w:r>
        <w:rPr>
          <w:spacing w:val="6"/>
        </w:rPr>
        <w:t xml:space="preserve">related </w:t>
      </w:r>
      <w:r>
        <w:rPr>
          <w:spacing w:val="7"/>
        </w:rPr>
        <w:t xml:space="preserve">improvements, </w:t>
      </w:r>
      <w:r>
        <w:rPr>
          <w:spacing w:val="6"/>
        </w:rPr>
        <w:t xml:space="preserve">shall </w:t>
      </w:r>
      <w:r>
        <w:rPr>
          <w:spacing w:val="5"/>
        </w:rPr>
        <w:t xml:space="preserve">be limited </w:t>
      </w:r>
      <w:r>
        <w:rPr>
          <w:spacing w:val="7"/>
        </w:rPr>
        <w:t xml:space="preserve">according to the regulations </w:t>
      </w:r>
      <w:r>
        <w:rPr>
          <w:spacing w:val="5"/>
        </w:rPr>
        <w:t xml:space="preserve">set </w:t>
      </w:r>
      <w:r>
        <w:rPr>
          <w:spacing w:val="6"/>
        </w:rPr>
        <w:t xml:space="preserve">forth </w:t>
      </w:r>
      <w:r>
        <w:rPr>
          <w:spacing w:val="2"/>
        </w:rPr>
        <w:t xml:space="preserve">in </w:t>
      </w:r>
      <w:r>
        <w:rPr>
          <w:spacing w:val="5"/>
        </w:rPr>
        <w:t xml:space="preserve">this </w:t>
      </w:r>
      <w:r>
        <w:rPr>
          <w:spacing w:val="7"/>
        </w:rPr>
        <w:t xml:space="preserve">Section. However, </w:t>
      </w:r>
      <w:r>
        <w:rPr>
          <w:spacing w:val="5"/>
        </w:rPr>
        <w:t xml:space="preserve">the </w:t>
      </w:r>
      <w:r>
        <w:rPr>
          <w:spacing w:val="7"/>
        </w:rPr>
        <w:t xml:space="preserve">following </w:t>
      </w:r>
      <w:r>
        <w:rPr>
          <w:spacing w:val="6"/>
        </w:rPr>
        <w:t xml:space="preserve">uses </w:t>
      </w:r>
      <w:r>
        <w:rPr>
          <w:spacing w:val="7"/>
        </w:rPr>
        <w:t xml:space="preserve">and/or </w:t>
      </w:r>
      <w:r>
        <w:rPr>
          <w:spacing w:val="9"/>
        </w:rPr>
        <w:t xml:space="preserve">subdivisions </w:t>
      </w:r>
      <w:r>
        <w:rPr>
          <w:spacing w:val="6"/>
        </w:rPr>
        <w:t xml:space="preserve">shall </w:t>
      </w:r>
      <w:r>
        <w:rPr>
          <w:spacing w:val="4"/>
        </w:rPr>
        <w:t xml:space="preserve">be </w:t>
      </w:r>
      <w:r>
        <w:rPr>
          <w:spacing w:val="7"/>
        </w:rPr>
        <w:t xml:space="preserve">exempted </w:t>
      </w:r>
      <w:r>
        <w:rPr>
          <w:spacing w:val="6"/>
        </w:rPr>
        <w:t>from those</w:t>
      </w:r>
      <w:r>
        <w:rPr>
          <w:spacing w:val="19"/>
        </w:rPr>
        <w:t xml:space="preserve"> </w:t>
      </w:r>
      <w:r>
        <w:rPr>
          <w:spacing w:val="7"/>
        </w:rPr>
        <w:t>regulations:</w:t>
      </w:r>
    </w:p>
    <w:p w14:paraId="0A633FFA" w14:textId="77777777" w:rsidR="00041057" w:rsidRDefault="00041057">
      <w:pPr>
        <w:pStyle w:val="BodyText"/>
        <w:spacing w:before="9"/>
        <w:rPr>
          <w:sz w:val="23"/>
        </w:rPr>
      </w:pPr>
    </w:p>
    <w:p w14:paraId="1C9A06B4" w14:textId="77777777" w:rsidR="00041057" w:rsidRDefault="00B24B28">
      <w:pPr>
        <w:pStyle w:val="ListParagraph"/>
        <w:numPr>
          <w:ilvl w:val="1"/>
          <w:numId w:val="93"/>
        </w:numPr>
        <w:tabs>
          <w:tab w:val="left" w:pos="1358"/>
        </w:tabs>
        <w:spacing w:before="1"/>
        <w:ind w:hanging="444"/>
        <w:jc w:val="both"/>
      </w:pPr>
      <w:r>
        <w:rPr>
          <w:spacing w:val="7"/>
        </w:rPr>
        <w:t xml:space="preserve">Agricultural </w:t>
      </w:r>
      <w:r>
        <w:rPr>
          <w:spacing w:val="6"/>
        </w:rPr>
        <w:t xml:space="preserve">uses not involving any new </w:t>
      </w:r>
      <w:r>
        <w:rPr>
          <w:spacing w:val="7"/>
        </w:rPr>
        <w:t xml:space="preserve">residences. </w:t>
      </w:r>
      <w:r>
        <w:rPr>
          <w:spacing w:val="6"/>
        </w:rPr>
        <w:t>(See Section</w:t>
      </w:r>
      <w:r>
        <w:rPr>
          <w:spacing w:val="1"/>
        </w:rPr>
        <w:t xml:space="preserve"> </w:t>
      </w:r>
      <w:r>
        <w:rPr>
          <w:spacing w:val="9"/>
        </w:rPr>
        <w:t>402).</w:t>
      </w:r>
    </w:p>
    <w:p w14:paraId="5BFFF9A9" w14:textId="77777777" w:rsidR="00041057" w:rsidRDefault="00041057">
      <w:pPr>
        <w:pStyle w:val="BodyText"/>
        <w:spacing w:before="6"/>
        <w:rPr>
          <w:sz w:val="25"/>
        </w:rPr>
      </w:pPr>
    </w:p>
    <w:p w14:paraId="0619B32C" w14:textId="77777777" w:rsidR="00041057" w:rsidRDefault="00B24B28">
      <w:pPr>
        <w:pStyle w:val="ListParagraph"/>
        <w:numPr>
          <w:ilvl w:val="1"/>
          <w:numId w:val="93"/>
        </w:numPr>
        <w:tabs>
          <w:tab w:val="left" w:pos="1358"/>
        </w:tabs>
        <w:ind w:left="1357"/>
        <w:jc w:val="both"/>
      </w:pPr>
      <w:r>
        <w:rPr>
          <w:spacing w:val="7"/>
        </w:rPr>
        <w:t xml:space="preserve">Minor boundary adjustments </w:t>
      </w:r>
      <w:r>
        <w:rPr>
          <w:spacing w:val="6"/>
        </w:rPr>
        <w:t xml:space="preserve">involving </w:t>
      </w:r>
      <w:r>
        <w:t xml:space="preserve">a </w:t>
      </w:r>
      <w:r>
        <w:rPr>
          <w:spacing w:val="5"/>
        </w:rPr>
        <w:t xml:space="preserve">land </w:t>
      </w:r>
      <w:r>
        <w:rPr>
          <w:spacing w:val="6"/>
        </w:rPr>
        <w:t xml:space="preserve">area </w:t>
      </w:r>
      <w:r>
        <w:rPr>
          <w:spacing w:val="4"/>
        </w:rPr>
        <w:t xml:space="preserve">of </w:t>
      </w:r>
      <w:r>
        <w:rPr>
          <w:spacing w:val="7"/>
        </w:rPr>
        <w:t xml:space="preserve">one-half </w:t>
      </w:r>
      <w:r>
        <w:rPr>
          <w:spacing w:val="6"/>
        </w:rPr>
        <w:t xml:space="preserve">(1/2) acre </w:t>
      </w:r>
      <w:r>
        <w:rPr>
          <w:spacing w:val="4"/>
        </w:rPr>
        <w:t>or</w:t>
      </w:r>
      <w:r>
        <w:rPr>
          <w:spacing w:val="33"/>
        </w:rPr>
        <w:t xml:space="preserve"> </w:t>
      </w:r>
      <w:r>
        <w:rPr>
          <w:spacing w:val="7"/>
        </w:rPr>
        <w:t>less.</w:t>
      </w:r>
    </w:p>
    <w:p w14:paraId="22FB4C3E" w14:textId="77777777" w:rsidR="00041057" w:rsidRDefault="00041057">
      <w:pPr>
        <w:pStyle w:val="BodyText"/>
        <w:spacing w:before="5"/>
        <w:rPr>
          <w:sz w:val="25"/>
        </w:rPr>
      </w:pPr>
    </w:p>
    <w:p w14:paraId="1DA8B547" w14:textId="77777777" w:rsidR="00041057" w:rsidRDefault="00B24B28">
      <w:pPr>
        <w:pStyle w:val="ListParagraph"/>
        <w:numPr>
          <w:ilvl w:val="1"/>
          <w:numId w:val="93"/>
        </w:numPr>
        <w:tabs>
          <w:tab w:val="left" w:pos="1357"/>
          <w:tab w:val="left" w:pos="1358"/>
        </w:tabs>
        <w:spacing w:before="1" w:line="259" w:lineRule="auto"/>
        <w:ind w:right="104" w:hanging="444"/>
      </w:pPr>
      <w:r>
        <w:rPr>
          <w:spacing w:val="7"/>
        </w:rPr>
        <w:t>Revisions</w:t>
      </w:r>
      <w:r>
        <w:rPr>
          <w:spacing w:val="-10"/>
        </w:rPr>
        <w:t xml:space="preserve"> </w:t>
      </w:r>
      <w:r>
        <w:rPr>
          <w:spacing w:val="3"/>
        </w:rPr>
        <w:t>to</w:t>
      </w:r>
      <w:r>
        <w:rPr>
          <w:spacing w:val="-7"/>
        </w:rPr>
        <w:t xml:space="preserve"> </w:t>
      </w:r>
      <w:r>
        <w:rPr>
          <w:spacing w:val="7"/>
        </w:rPr>
        <w:t>recorded</w:t>
      </w:r>
      <w:r>
        <w:rPr>
          <w:spacing w:val="-7"/>
        </w:rPr>
        <w:t xml:space="preserve"> </w:t>
      </w:r>
      <w:r>
        <w:rPr>
          <w:spacing w:val="6"/>
        </w:rPr>
        <w:t>plans</w:t>
      </w:r>
      <w:r>
        <w:rPr>
          <w:spacing w:val="-9"/>
        </w:rPr>
        <w:t xml:space="preserve"> </w:t>
      </w:r>
      <w:r>
        <w:rPr>
          <w:spacing w:val="7"/>
        </w:rPr>
        <w:t>necessary</w:t>
      </w:r>
      <w:r>
        <w:rPr>
          <w:spacing w:val="-13"/>
        </w:rPr>
        <w:t xml:space="preserve"> </w:t>
      </w:r>
      <w:r>
        <w:rPr>
          <w:spacing w:val="3"/>
        </w:rPr>
        <w:t>to</w:t>
      </w:r>
      <w:r>
        <w:rPr>
          <w:spacing w:val="-7"/>
        </w:rPr>
        <w:t xml:space="preserve"> </w:t>
      </w:r>
      <w:r>
        <w:rPr>
          <w:spacing w:val="6"/>
        </w:rPr>
        <w:t>correct</w:t>
      </w:r>
      <w:r>
        <w:rPr>
          <w:spacing w:val="-13"/>
        </w:rPr>
        <w:t xml:space="preserve"> </w:t>
      </w:r>
      <w:r>
        <w:rPr>
          <w:spacing w:val="6"/>
        </w:rPr>
        <w:t>minor</w:t>
      </w:r>
      <w:r>
        <w:rPr>
          <w:spacing w:val="-10"/>
        </w:rPr>
        <w:t xml:space="preserve"> </w:t>
      </w:r>
      <w:r>
        <w:rPr>
          <w:spacing w:val="6"/>
        </w:rPr>
        <w:t>errors</w:t>
      </w:r>
      <w:r>
        <w:rPr>
          <w:spacing w:val="-7"/>
        </w:rPr>
        <w:t xml:space="preserve"> </w:t>
      </w:r>
      <w:r>
        <w:rPr>
          <w:spacing w:val="4"/>
        </w:rPr>
        <w:t>of</w:t>
      </w:r>
      <w:r>
        <w:rPr>
          <w:spacing w:val="-10"/>
        </w:rPr>
        <w:t xml:space="preserve"> </w:t>
      </w:r>
      <w:r>
        <w:rPr>
          <w:spacing w:val="6"/>
        </w:rPr>
        <w:t>closure</w:t>
      </w:r>
      <w:r>
        <w:rPr>
          <w:spacing w:val="-10"/>
        </w:rPr>
        <w:t xml:space="preserve"> </w:t>
      </w:r>
      <w:r>
        <w:rPr>
          <w:spacing w:val="4"/>
        </w:rPr>
        <w:t>on</w:t>
      </w:r>
      <w:r>
        <w:rPr>
          <w:spacing w:val="-3"/>
        </w:rPr>
        <w:t xml:space="preserve"> </w:t>
      </w:r>
      <w:r>
        <w:rPr>
          <w:spacing w:val="4"/>
        </w:rPr>
        <w:t>the</w:t>
      </w:r>
      <w:r>
        <w:rPr>
          <w:spacing w:val="-7"/>
        </w:rPr>
        <w:t xml:space="preserve"> </w:t>
      </w:r>
      <w:r>
        <w:rPr>
          <w:spacing w:val="7"/>
        </w:rPr>
        <w:t xml:space="preserve">original </w:t>
      </w:r>
      <w:r>
        <w:rPr>
          <w:spacing w:val="6"/>
        </w:rPr>
        <w:t xml:space="preserve">plan </w:t>
      </w:r>
      <w:r>
        <w:rPr>
          <w:spacing w:val="5"/>
        </w:rPr>
        <w:t xml:space="preserve">and similar </w:t>
      </w:r>
      <w:r>
        <w:rPr>
          <w:spacing w:val="6"/>
        </w:rPr>
        <w:t>corrective</w:t>
      </w:r>
      <w:r>
        <w:rPr>
          <w:spacing w:val="24"/>
        </w:rPr>
        <w:t xml:space="preserve"> </w:t>
      </w:r>
      <w:r>
        <w:rPr>
          <w:spacing w:val="8"/>
        </w:rPr>
        <w:t>measures.</w:t>
      </w:r>
    </w:p>
    <w:p w14:paraId="6C3F1498" w14:textId="77777777" w:rsidR="00041057" w:rsidRDefault="00041057">
      <w:pPr>
        <w:pStyle w:val="BodyText"/>
        <w:spacing w:before="10"/>
        <w:rPr>
          <w:sz w:val="23"/>
        </w:rPr>
      </w:pPr>
    </w:p>
    <w:p w14:paraId="4B060713" w14:textId="77777777" w:rsidR="00041057" w:rsidRDefault="00B24B28">
      <w:pPr>
        <w:pStyle w:val="ListParagraph"/>
        <w:numPr>
          <w:ilvl w:val="0"/>
          <w:numId w:val="93"/>
        </w:numPr>
        <w:tabs>
          <w:tab w:val="left" w:pos="914"/>
        </w:tabs>
        <w:spacing w:line="259" w:lineRule="auto"/>
        <w:ind w:left="908" w:right="107" w:hanging="448"/>
        <w:jc w:val="both"/>
      </w:pPr>
      <w:r>
        <w:rPr>
          <w:b/>
          <w:spacing w:val="5"/>
        </w:rPr>
        <w:t xml:space="preserve">Size of </w:t>
      </w:r>
      <w:r>
        <w:rPr>
          <w:b/>
          <w:spacing w:val="7"/>
        </w:rPr>
        <w:t xml:space="preserve">Parcel: </w:t>
      </w:r>
      <w:r>
        <w:rPr>
          <w:spacing w:val="6"/>
        </w:rPr>
        <w:t xml:space="preserve">The total area permitted </w:t>
      </w:r>
      <w:r>
        <w:t xml:space="preserve">to </w:t>
      </w:r>
      <w:r>
        <w:rPr>
          <w:spacing w:val="4"/>
        </w:rPr>
        <w:t xml:space="preserve">be </w:t>
      </w:r>
      <w:r>
        <w:rPr>
          <w:spacing w:val="7"/>
        </w:rPr>
        <w:t xml:space="preserve">subdivided </w:t>
      </w:r>
      <w:r>
        <w:rPr>
          <w:spacing w:val="6"/>
        </w:rPr>
        <w:t xml:space="preserve">and/or </w:t>
      </w:r>
      <w:r>
        <w:rPr>
          <w:spacing w:val="7"/>
        </w:rPr>
        <w:t xml:space="preserve">developed </w:t>
      </w:r>
      <w:r>
        <w:rPr>
          <w:spacing w:val="6"/>
        </w:rPr>
        <w:t xml:space="preserve">shall </w:t>
      </w:r>
      <w:r>
        <w:rPr>
          <w:spacing w:val="4"/>
        </w:rPr>
        <w:t xml:space="preserve">be </w:t>
      </w:r>
      <w:r>
        <w:rPr>
          <w:spacing w:val="8"/>
        </w:rPr>
        <w:t xml:space="preserve">based </w:t>
      </w:r>
      <w:r>
        <w:rPr>
          <w:spacing w:val="5"/>
        </w:rPr>
        <w:t xml:space="preserve">on </w:t>
      </w:r>
      <w:r>
        <w:rPr>
          <w:spacing w:val="4"/>
        </w:rPr>
        <w:t xml:space="preserve">the </w:t>
      </w:r>
      <w:r>
        <w:rPr>
          <w:spacing w:val="6"/>
        </w:rPr>
        <w:t xml:space="preserve">total </w:t>
      </w:r>
      <w:r>
        <w:rPr>
          <w:spacing w:val="5"/>
        </w:rPr>
        <w:t xml:space="preserve">area of each </w:t>
      </w:r>
      <w:r>
        <w:rPr>
          <w:spacing w:val="7"/>
        </w:rPr>
        <w:t xml:space="preserve">single </w:t>
      </w:r>
      <w:r>
        <w:rPr>
          <w:spacing w:val="6"/>
        </w:rPr>
        <w:t xml:space="preserve">parcel separately identified </w:t>
      </w:r>
      <w:r>
        <w:rPr>
          <w:spacing w:val="3"/>
        </w:rPr>
        <w:t xml:space="preserve">in </w:t>
      </w:r>
      <w:r>
        <w:rPr>
          <w:spacing w:val="5"/>
        </w:rPr>
        <w:t xml:space="preserve">the </w:t>
      </w:r>
      <w:r>
        <w:rPr>
          <w:spacing w:val="7"/>
        </w:rPr>
        <w:t xml:space="preserve">records </w:t>
      </w:r>
      <w:r>
        <w:rPr>
          <w:spacing w:val="5"/>
        </w:rPr>
        <w:t xml:space="preserve">of the </w:t>
      </w:r>
      <w:r>
        <w:rPr>
          <w:spacing w:val="8"/>
        </w:rPr>
        <w:t xml:space="preserve">County </w:t>
      </w:r>
      <w:r>
        <w:rPr>
          <w:spacing w:val="7"/>
        </w:rPr>
        <w:t xml:space="preserve">Recorder </w:t>
      </w:r>
      <w:r>
        <w:rPr>
          <w:spacing w:val="5"/>
        </w:rPr>
        <w:t xml:space="preserve">of </w:t>
      </w:r>
      <w:r>
        <w:rPr>
          <w:spacing w:val="7"/>
        </w:rPr>
        <w:t xml:space="preserve">Deeds </w:t>
      </w:r>
      <w:r>
        <w:rPr>
          <w:spacing w:val="4"/>
        </w:rPr>
        <w:t xml:space="preserve">on </w:t>
      </w:r>
      <w:r>
        <w:rPr>
          <w:spacing w:val="7"/>
        </w:rPr>
        <w:t xml:space="preserve">October </w:t>
      </w:r>
      <w:r>
        <w:rPr>
          <w:spacing w:val="6"/>
        </w:rPr>
        <w:t xml:space="preserve">13, </w:t>
      </w:r>
      <w:r>
        <w:rPr>
          <w:spacing w:val="7"/>
        </w:rPr>
        <w:t xml:space="preserve">1976, except </w:t>
      </w:r>
      <w:r>
        <w:rPr>
          <w:spacing w:val="4"/>
        </w:rPr>
        <w:t>as</w:t>
      </w:r>
      <w:r>
        <w:rPr>
          <w:spacing w:val="9"/>
        </w:rPr>
        <w:t xml:space="preserve"> </w:t>
      </w:r>
      <w:r>
        <w:rPr>
          <w:spacing w:val="8"/>
        </w:rPr>
        <w:t>follows:</w:t>
      </w:r>
    </w:p>
    <w:p w14:paraId="414A477B" w14:textId="77777777" w:rsidR="00041057" w:rsidRDefault="00041057">
      <w:pPr>
        <w:pStyle w:val="BodyText"/>
        <w:spacing w:before="9"/>
        <w:rPr>
          <w:sz w:val="23"/>
        </w:rPr>
      </w:pPr>
    </w:p>
    <w:p w14:paraId="59A522E2" w14:textId="77777777" w:rsidR="00041057" w:rsidRDefault="00B24B28">
      <w:pPr>
        <w:pStyle w:val="BodyText"/>
        <w:spacing w:before="1" w:line="259" w:lineRule="auto"/>
        <w:ind w:left="908" w:right="106"/>
        <w:jc w:val="both"/>
      </w:pPr>
      <w:r>
        <w:t>When a parcel of land is split by a zoning boundary, the maximum area permitted to be subdivided and/or developed in the Agricultural Zone shall be determined by utilizing only the acreage within the Agricultural Zone; likewise, the maximum area permitted to be subdivided and/or developed in the Rural Residential Zone shall be determined by utilizing only the acreage in the Rural Residential Zone. The parcel's development area shall then be determined by utilizing the combined maximum acreages permitted to be subdivided and/or developed within each respective zone. Any portion of the parcel within the General Commercial Zone shall not apply, and such portion shall be regulated according to applicable regulations for that zone.</w:t>
      </w:r>
    </w:p>
    <w:p w14:paraId="2F3812D7" w14:textId="77777777" w:rsidR="00041057" w:rsidRDefault="00041057">
      <w:pPr>
        <w:pStyle w:val="BodyText"/>
        <w:spacing w:before="10"/>
        <w:rPr>
          <w:sz w:val="23"/>
        </w:rPr>
      </w:pPr>
    </w:p>
    <w:p w14:paraId="15379AAC" w14:textId="77777777" w:rsidR="00041057" w:rsidRDefault="00B24B28">
      <w:pPr>
        <w:pStyle w:val="Heading4"/>
        <w:numPr>
          <w:ilvl w:val="0"/>
          <w:numId w:val="93"/>
        </w:numPr>
        <w:tabs>
          <w:tab w:val="left" w:pos="913"/>
          <w:tab w:val="left" w:pos="914"/>
        </w:tabs>
        <w:ind w:left="913" w:hanging="453"/>
      </w:pPr>
      <w:r>
        <w:rPr>
          <w:spacing w:val="8"/>
        </w:rPr>
        <w:t xml:space="preserve">Method </w:t>
      </w:r>
      <w:r>
        <w:rPr>
          <w:spacing w:val="5"/>
        </w:rPr>
        <w:t>of</w:t>
      </w:r>
      <w:r>
        <w:rPr>
          <w:spacing w:val="4"/>
        </w:rPr>
        <w:t xml:space="preserve"> </w:t>
      </w:r>
      <w:r>
        <w:rPr>
          <w:spacing w:val="8"/>
        </w:rPr>
        <w:t>Calculating:</w:t>
      </w:r>
    </w:p>
    <w:p w14:paraId="113586CA" w14:textId="77777777" w:rsidR="00041057" w:rsidRDefault="00041057">
      <w:pPr>
        <w:pStyle w:val="BodyText"/>
        <w:spacing w:before="1"/>
        <w:rPr>
          <w:b/>
          <w:sz w:val="20"/>
        </w:rPr>
      </w:pPr>
    </w:p>
    <w:p w14:paraId="4D809FBD" w14:textId="77777777" w:rsidR="00041057" w:rsidRDefault="00B24B28">
      <w:pPr>
        <w:pStyle w:val="ListParagraph"/>
        <w:numPr>
          <w:ilvl w:val="1"/>
          <w:numId w:val="93"/>
        </w:numPr>
        <w:tabs>
          <w:tab w:val="left" w:pos="1092"/>
          <w:tab w:val="left" w:pos="1357"/>
        </w:tabs>
        <w:spacing w:before="63"/>
        <w:ind w:left="1091" w:hanging="183"/>
      </w:pPr>
      <w:r>
        <w:rPr>
          <w:w w:val="99"/>
          <w:u w:val="single"/>
        </w:rPr>
        <w:t xml:space="preserve"> </w:t>
      </w:r>
      <w:r>
        <w:rPr>
          <w:u w:val="single"/>
        </w:rPr>
        <w:tab/>
      </w:r>
      <w:r>
        <w:rPr>
          <w:spacing w:val="7"/>
          <w:u w:val="single"/>
        </w:rPr>
        <w:t xml:space="preserve">Agricultural (A-1) </w:t>
      </w:r>
      <w:r>
        <w:rPr>
          <w:spacing w:val="6"/>
          <w:u w:val="single"/>
        </w:rPr>
        <w:t xml:space="preserve">Zone, Parcels </w:t>
      </w:r>
      <w:r>
        <w:rPr>
          <w:spacing w:val="4"/>
          <w:u w:val="single"/>
        </w:rPr>
        <w:t xml:space="preserve">of </w:t>
      </w:r>
      <w:r>
        <w:rPr>
          <w:spacing w:val="7"/>
          <w:u w:val="single"/>
        </w:rPr>
        <w:t xml:space="preserve">Twenty </w:t>
      </w:r>
      <w:r>
        <w:rPr>
          <w:spacing w:val="6"/>
          <w:u w:val="single"/>
        </w:rPr>
        <w:t xml:space="preserve">(20) Acres </w:t>
      </w:r>
      <w:r>
        <w:rPr>
          <w:spacing w:val="4"/>
          <w:u w:val="single"/>
        </w:rPr>
        <w:t>or</w:t>
      </w:r>
      <w:r>
        <w:rPr>
          <w:spacing w:val="8"/>
          <w:u w:val="single"/>
        </w:rPr>
        <w:t xml:space="preserve"> </w:t>
      </w:r>
      <w:r>
        <w:rPr>
          <w:spacing w:val="9"/>
          <w:u w:val="single"/>
        </w:rPr>
        <w:t>More</w:t>
      </w:r>
    </w:p>
    <w:p w14:paraId="5A7D03E1" w14:textId="77777777" w:rsidR="00041057" w:rsidRDefault="00041057">
      <w:pPr>
        <w:pStyle w:val="BodyText"/>
        <w:spacing w:before="2"/>
        <w:rPr>
          <w:sz w:val="20"/>
        </w:rPr>
      </w:pPr>
    </w:p>
    <w:p w14:paraId="090AB000" w14:textId="77777777" w:rsidR="00041057" w:rsidRDefault="00B24B28">
      <w:pPr>
        <w:pStyle w:val="BodyText"/>
        <w:tabs>
          <w:tab w:val="left" w:pos="1352"/>
        </w:tabs>
        <w:spacing w:before="62" w:line="259" w:lineRule="auto"/>
        <w:ind w:left="1720" w:right="102" w:hanging="1260"/>
        <w:jc w:val="both"/>
      </w:pPr>
      <w:r>
        <w:rPr>
          <w:w w:val="99"/>
          <w:u w:val="single"/>
        </w:rPr>
        <w:t xml:space="preserve"> </w:t>
      </w:r>
      <w:r>
        <w:rPr>
          <w:u w:val="single"/>
        </w:rPr>
        <w:tab/>
      </w:r>
      <w:r>
        <w:rPr>
          <w:spacing w:val="4"/>
        </w:rPr>
        <w:t xml:space="preserve">a.   </w:t>
      </w:r>
      <w:r>
        <w:rPr>
          <w:spacing w:val="7"/>
          <w:u w:val="single"/>
        </w:rPr>
        <w:t xml:space="preserve">Maximum </w:t>
      </w:r>
      <w:r>
        <w:rPr>
          <w:spacing w:val="6"/>
          <w:u w:val="single"/>
        </w:rPr>
        <w:t xml:space="preserve">Area </w:t>
      </w:r>
      <w:r>
        <w:rPr>
          <w:spacing w:val="4"/>
          <w:u w:val="single"/>
        </w:rPr>
        <w:t xml:space="preserve">of </w:t>
      </w:r>
      <w:r>
        <w:rPr>
          <w:spacing w:val="6"/>
          <w:u w:val="single"/>
        </w:rPr>
        <w:t xml:space="preserve">Parcel Permitted </w:t>
      </w:r>
      <w:r>
        <w:rPr>
          <w:u w:val="single"/>
        </w:rPr>
        <w:t xml:space="preserve">to </w:t>
      </w:r>
      <w:r>
        <w:rPr>
          <w:spacing w:val="4"/>
          <w:u w:val="single"/>
        </w:rPr>
        <w:t xml:space="preserve">be </w:t>
      </w:r>
      <w:r>
        <w:rPr>
          <w:spacing w:val="7"/>
          <w:u w:val="single"/>
        </w:rPr>
        <w:t xml:space="preserve">Subdivided </w:t>
      </w:r>
      <w:r>
        <w:rPr>
          <w:spacing w:val="6"/>
          <w:u w:val="single"/>
        </w:rPr>
        <w:t xml:space="preserve">and/or </w:t>
      </w:r>
      <w:r>
        <w:rPr>
          <w:spacing w:val="7"/>
          <w:u w:val="single"/>
        </w:rPr>
        <w:t>Developed</w:t>
      </w:r>
      <w:r>
        <w:rPr>
          <w:spacing w:val="7"/>
        </w:rPr>
        <w:t>:</w:t>
      </w:r>
      <w:r>
        <w:rPr>
          <w:spacing w:val="4"/>
        </w:rPr>
        <w:t xml:space="preserve"> </w:t>
      </w:r>
      <w:r>
        <w:rPr>
          <w:spacing w:val="6"/>
        </w:rPr>
        <w:t>No</w:t>
      </w:r>
      <w:r>
        <w:rPr>
          <w:spacing w:val="2"/>
        </w:rPr>
        <w:t xml:space="preserve"> </w:t>
      </w:r>
      <w:r>
        <w:rPr>
          <w:spacing w:val="9"/>
        </w:rPr>
        <w:t>more</w:t>
      </w:r>
      <w:r>
        <w:rPr>
          <w:spacing w:val="9"/>
          <w:w w:val="99"/>
        </w:rPr>
        <w:t xml:space="preserve"> </w:t>
      </w:r>
      <w:r>
        <w:rPr>
          <w:spacing w:val="6"/>
        </w:rPr>
        <w:t xml:space="preserve">than </w:t>
      </w:r>
      <w:r>
        <w:rPr>
          <w:spacing w:val="4"/>
        </w:rPr>
        <w:t xml:space="preserve">ten </w:t>
      </w:r>
      <w:r>
        <w:rPr>
          <w:spacing w:val="7"/>
        </w:rPr>
        <w:t xml:space="preserve">percent (10%) </w:t>
      </w:r>
      <w:r>
        <w:rPr>
          <w:spacing w:val="5"/>
        </w:rPr>
        <w:t xml:space="preserve">of </w:t>
      </w:r>
      <w:r>
        <w:rPr>
          <w:spacing w:val="4"/>
        </w:rPr>
        <w:t xml:space="preserve">the </w:t>
      </w:r>
      <w:r>
        <w:rPr>
          <w:spacing w:val="5"/>
        </w:rPr>
        <w:t xml:space="preserve">total </w:t>
      </w:r>
      <w:r>
        <w:rPr>
          <w:spacing w:val="6"/>
        </w:rPr>
        <w:t xml:space="preserve">parcel area, </w:t>
      </w:r>
      <w:r>
        <w:rPr>
          <w:spacing w:val="3"/>
        </w:rPr>
        <w:t xml:space="preserve">as </w:t>
      </w:r>
      <w:r>
        <w:rPr>
          <w:spacing w:val="7"/>
        </w:rPr>
        <w:t xml:space="preserve">defined </w:t>
      </w:r>
      <w:r>
        <w:rPr>
          <w:spacing w:val="3"/>
        </w:rPr>
        <w:t xml:space="preserve">in </w:t>
      </w:r>
      <w:r>
        <w:rPr>
          <w:spacing w:val="7"/>
        </w:rPr>
        <w:t xml:space="preserve">Subsection </w:t>
      </w:r>
      <w:r>
        <w:rPr>
          <w:spacing w:val="4"/>
        </w:rPr>
        <w:t xml:space="preserve">b) </w:t>
      </w:r>
      <w:r>
        <w:rPr>
          <w:spacing w:val="5"/>
        </w:rPr>
        <w:t xml:space="preserve">of </w:t>
      </w:r>
      <w:r>
        <w:rPr>
          <w:spacing w:val="7"/>
        </w:rPr>
        <w:t>this Section,</w:t>
      </w:r>
      <w:r>
        <w:rPr>
          <w:spacing w:val="-11"/>
        </w:rPr>
        <w:t xml:space="preserve"> </w:t>
      </w:r>
      <w:r>
        <w:rPr>
          <w:spacing w:val="4"/>
        </w:rPr>
        <w:t>may</w:t>
      </w:r>
      <w:r>
        <w:rPr>
          <w:spacing w:val="-12"/>
        </w:rPr>
        <w:t xml:space="preserve"> </w:t>
      </w:r>
      <w:r>
        <w:rPr>
          <w:spacing w:val="5"/>
        </w:rPr>
        <w:t>be</w:t>
      </w:r>
      <w:r>
        <w:rPr>
          <w:spacing w:val="-11"/>
        </w:rPr>
        <w:t xml:space="preserve"> </w:t>
      </w:r>
      <w:r>
        <w:rPr>
          <w:spacing w:val="7"/>
        </w:rPr>
        <w:t>subdivided</w:t>
      </w:r>
      <w:r>
        <w:rPr>
          <w:spacing w:val="-7"/>
        </w:rPr>
        <w:t xml:space="preserve"> </w:t>
      </w:r>
      <w:r>
        <w:rPr>
          <w:spacing w:val="6"/>
        </w:rPr>
        <w:t>and/or</w:t>
      </w:r>
      <w:r>
        <w:rPr>
          <w:spacing w:val="-13"/>
        </w:rPr>
        <w:t xml:space="preserve"> </w:t>
      </w:r>
      <w:r>
        <w:rPr>
          <w:spacing w:val="7"/>
        </w:rPr>
        <w:t>developed</w:t>
      </w:r>
      <w:r>
        <w:rPr>
          <w:spacing w:val="-11"/>
        </w:rPr>
        <w:t xml:space="preserve"> </w:t>
      </w:r>
      <w:r>
        <w:rPr>
          <w:spacing w:val="6"/>
        </w:rPr>
        <w:t>for</w:t>
      </w:r>
      <w:r>
        <w:rPr>
          <w:spacing w:val="-13"/>
        </w:rPr>
        <w:t xml:space="preserve"> </w:t>
      </w:r>
      <w:r>
        <w:rPr>
          <w:spacing w:val="5"/>
        </w:rPr>
        <w:t>the</w:t>
      </w:r>
      <w:r>
        <w:rPr>
          <w:spacing w:val="-13"/>
        </w:rPr>
        <w:t xml:space="preserve"> </w:t>
      </w:r>
      <w:r>
        <w:rPr>
          <w:spacing w:val="7"/>
        </w:rPr>
        <w:t>purposes</w:t>
      </w:r>
      <w:r>
        <w:rPr>
          <w:spacing w:val="-9"/>
        </w:rPr>
        <w:t xml:space="preserve"> </w:t>
      </w:r>
      <w:r>
        <w:rPr>
          <w:spacing w:val="5"/>
        </w:rPr>
        <w:t>stated</w:t>
      </w:r>
      <w:r>
        <w:rPr>
          <w:spacing w:val="-7"/>
        </w:rPr>
        <w:t xml:space="preserve"> </w:t>
      </w:r>
      <w:r>
        <w:t>in</w:t>
      </w:r>
      <w:r>
        <w:rPr>
          <w:spacing w:val="-7"/>
        </w:rPr>
        <w:t xml:space="preserve"> </w:t>
      </w:r>
      <w:proofErr w:type="gramStart"/>
      <w:r>
        <w:rPr>
          <w:spacing w:val="8"/>
        </w:rPr>
        <w:t>Subsection</w:t>
      </w:r>
      <w:proofErr w:type="gramEnd"/>
    </w:p>
    <w:p w14:paraId="7A0E9AA2" w14:textId="77777777" w:rsidR="00041057" w:rsidRDefault="00B24B28">
      <w:pPr>
        <w:pStyle w:val="ListParagraph"/>
        <w:numPr>
          <w:ilvl w:val="2"/>
          <w:numId w:val="93"/>
        </w:numPr>
        <w:tabs>
          <w:tab w:val="left" w:pos="1961"/>
        </w:tabs>
        <w:spacing w:before="1"/>
        <w:ind w:hanging="240"/>
      </w:pPr>
      <w:r>
        <w:rPr>
          <w:spacing w:val="5"/>
        </w:rPr>
        <w:t xml:space="preserve">of this </w:t>
      </w:r>
      <w:r>
        <w:rPr>
          <w:spacing w:val="8"/>
        </w:rPr>
        <w:t>Section.</w:t>
      </w:r>
    </w:p>
    <w:p w14:paraId="1D4F2041" w14:textId="77777777" w:rsidR="00041057" w:rsidRDefault="00041057">
      <w:pPr>
        <w:sectPr w:rsidR="00041057">
          <w:footerReference w:type="default" r:id="rId426"/>
          <w:pgSz w:w="12240" w:h="15840"/>
          <w:pgMar w:top="1360" w:right="1040" w:bottom="1680" w:left="1700" w:header="0" w:footer="1481" w:gutter="0"/>
          <w:pgNumType w:start="45"/>
          <w:cols w:space="720"/>
        </w:sectPr>
      </w:pPr>
    </w:p>
    <w:p w14:paraId="7F952A90" w14:textId="77777777" w:rsidR="00041057" w:rsidRDefault="00B24B28">
      <w:pPr>
        <w:pStyle w:val="BodyText"/>
        <w:spacing w:before="38" w:line="259" w:lineRule="auto"/>
        <w:ind w:left="1700" w:right="132"/>
        <w:jc w:val="both"/>
      </w:pPr>
      <w:r>
        <w:lastRenderedPageBreak/>
        <w:t xml:space="preserve">For example, 10% of a </w:t>
      </w:r>
      <w:proofErr w:type="gramStart"/>
      <w:r>
        <w:t>109 acre</w:t>
      </w:r>
      <w:proofErr w:type="gramEnd"/>
      <w:r>
        <w:t xml:space="preserve"> parcel of land equals 10.9 acres permitted to be subdivided and/or developed for nonagricultural purposes. The 10.9 acres is referred to as the parcel's development area.</w:t>
      </w:r>
    </w:p>
    <w:p w14:paraId="188EC50F" w14:textId="77777777" w:rsidR="00041057" w:rsidRDefault="00041057">
      <w:pPr>
        <w:pStyle w:val="BodyText"/>
        <w:spacing w:before="5"/>
        <w:rPr>
          <w:sz w:val="18"/>
        </w:rPr>
      </w:pPr>
    </w:p>
    <w:p w14:paraId="382A95E9" w14:textId="77777777" w:rsidR="00041057" w:rsidRDefault="00B24B28">
      <w:pPr>
        <w:pStyle w:val="ListParagraph"/>
        <w:numPr>
          <w:ilvl w:val="0"/>
          <w:numId w:val="92"/>
        </w:numPr>
        <w:tabs>
          <w:tab w:val="left" w:pos="1705"/>
        </w:tabs>
        <w:spacing w:before="62" w:line="259" w:lineRule="auto"/>
        <w:ind w:right="121" w:hanging="368"/>
        <w:jc w:val="both"/>
      </w:pPr>
      <w:r>
        <w:rPr>
          <w:spacing w:val="7"/>
          <w:u w:val="single"/>
        </w:rPr>
        <w:t xml:space="preserve">Maximum </w:t>
      </w:r>
      <w:r>
        <w:rPr>
          <w:spacing w:val="8"/>
          <w:u w:val="single"/>
        </w:rPr>
        <w:t xml:space="preserve">Number </w:t>
      </w:r>
      <w:r>
        <w:rPr>
          <w:spacing w:val="7"/>
          <w:u w:val="single"/>
        </w:rPr>
        <w:t xml:space="preserve">of </w:t>
      </w:r>
      <w:r>
        <w:rPr>
          <w:spacing w:val="8"/>
          <w:u w:val="single"/>
        </w:rPr>
        <w:t xml:space="preserve">Development </w:t>
      </w:r>
      <w:r>
        <w:rPr>
          <w:spacing w:val="5"/>
          <w:u w:val="single"/>
        </w:rPr>
        <w:t xml:space="preserve">Lots that </w:t>
      </w:r>
      <w:r>
        <w:rPr>
          <w:spacing w:val="6"/>
          <w:u w:val="single"/>
        </w:rPr>
        <w:t xml:space="preserve">could </w:t>
      </w:r>
      <w:r>
        <w:rPr>
          <w:spacing w:val="4"/>
          <w:u w:val="single"/>
        </w:rPr>
        <w:t xml:space="preserve">be </w:t>
      </w:r>
      <w:r>
        <w:rPr>
          <w:spacing w:val="7"/>
          <w:u w:val="single"/>
        </w:rPr>
        <w:t>Subdivided</w:t>
      </w:r>
      <w:r>
        <w:rPr>
          <w:spacing w:val="7"/>
        </w:rPr>
        <w:t xml:space="preserve">: </w:t>
      </w:r>
      <w:r>
        <w:rPr>
          <w:spacing w:val="6"/>
        </w:rPr>
        <w:t xml:space="preserve">Since </w:t>
      </w:r>
      <w:r>
        <w:rPr>
          <w:spacing w:val="8"/>
        </w:rPr>
        <w:t xml:space="preserve">the </w:t>
      </w:r>
      <w:r>
        <w:rPr>
          <w:spacing w:val="6"/>
        </w:rPr>
        <w:t xml:space="preserve">minimum </w:t>
      </w:r>
      <w:r>
        <w:rPr>
          <w:spacing w:val="5"/>
        </w:rPr>
        <w:t xml:space="preserve">lot size </w:t>
      </w:r>
      <w:r>
        <w:rPr>
          <w:spacing w:val="4"/>
        </w:rPr>
        <w:t xml:space="preserve">in </w:t>
      </w:r>
      <w:r>
        <w:rPr>
          <w:spacing w:val="5"/>
        </w:rPr>
        <w:t xml:space="preserve">the </w:t>
      </w:r>
      <w:r>
        <w:rPr>
          <w:spacing w:val="7"/>
        </w:rPr>
        <w:t xml:space="preserve">Agricultural </w:t>
      </w:r>
      <w:r>
        <w:rPr>
          <w:spacing w:val="6"/>
        </w:rPr>
        <w:t xml:space="preserve">Zone </w:t>
      </w:r>
      <w:r>
        <w:rPr>
          <w:spacing w:val="4"/>
        </w:rPr>
        <w:t xml:space="preserve">is </w:t>
      </w:r>
      <w:r>
        <w:rPr>
          <w:spacing w:val="6"/>
        </w:rPr>
        <w:t xml:space="preserve">one </w:t>
      </w:r>
      <w:r>
        <w:rPr>
          <w:spacing w:val="5"/>
        </w:rPr>
        <w:t xml:space="preserve">(1) </w:t>
      </w:r>
      <w:r>
        <w:rPr>
          <w:spacing w:val="6"/>
        </w:rPr>
        <w:t xml:space="preserve">acre, </w:t>
      </w:r>
      <w:r>
        <w:rPr>
          <w:spacing w:val="4"/>
        </w:rPr>
        <w:t xml:space="preserve">the </w:t>
      </w:r>
      <w:r>
        <w:rPr>
          <w:spacing w:val="7"/>
        </w:rPr>
        <w:t xml:space="preserve">maximum </w:t>
      </w:r>
      <w:r>
        <w:rPr>
          <w:spacing w:val="8"/>
        </w:rPr>
        <w:t xml:space="preserve">number </w:t>
      </w:r>
      <w:r>
        <w:rPr>
          <w:spacing w:val="4"/>
        </w:rPr>
        <w:t xml:space="preserve">of </w:t>
      </w:r>
      <w:r>
        <w:rPr>
          <w:spacing w:val="6"/>
        </w:rPr>
        <w:t xml:space="preserve">lots that could </w:t>
      </w:r>
      <w:r>
        <w:rPr>
          <w:spacing w:val="5"/>
        </w:rPr>
        <w:t xml:space="preserve">be </w:t>
      </w:r>
      <w:r>
        <w:rPr>
          <w:spacing w:val="7"/>
        </w:rPr>
        <w:t xml:space="preserve">subdivided </w:t>
      </w:r>
      <w:r>
        <w:rPr>
          <w:spacing w:val="2"/>
        </w:rPr>
        <w:t xml:space="preserve">is </w:t>
      </w:r>
      <w:r>
        <w:rPr>
          <w:spacing w:val="6"/>
        </w:rPr>
        <w:t xml:space="preserve">equal </w:t>
      </w:r>
      <w:r>
        <w:rPr>
          <w:spacing w:val="2"/>
        </w:rPr>
        <w:t xml:space="preserve">to </w:t>
      </w:r>
      <w:r>
        <w:rPr>
          <w:spacing w:val="5"/>
        </w:rPr>
        <w:t xml:space="preserve">ten </w:t>
      </w:r>
      <w:r>
        <w:rPr>
          <w:spacing w:val="7"/>
        </w:rPr>
        <w:t xml:space="preserve">percent (10%) </w:t>
      </w:r>
      <w:r>
        <w:rPr>
          <w:spacing w:val="4"/>
        </w:rPr>
        <w:t xml:space="preserve">of the </w:t>
      </w:r>
      <w:r>
        <w:rPr>
          <w:spacing w:val="6"/>
        </w:rPr>
        <w:t xml:space="preserve">total </w:t>
      </w:r>
      <w:r>
        <w:rPr>
          <w:spacing w:val="8"/>
        </w:rPr>
        <w:t xml:space="preserve">parcel </w:t>
      </w:r>
      <w:r>
        <w:rPr>
          <w:spacing w:val="6"/>
        </w:rPr>
        <w:t xml:space="preserve">acreage, minus </w:t>
      </w:r>
      <w:r>
        <w:rPr>
          <w:spacing w:val="5"/>
        </w:rPr>
        <w:t xml:space="preserve">any </w:t>
      </w:r>
      <w:r>
        <w:rPr>
          <w:spacing w:val="6"/>
        </w:rPr>
        <w:t xml:space="preserve">fraction over </w:t>
      </w:r>
      <w:r>
        <w:t xml:space="preserve">a </w:t>
      </w:r>
      <w:r>
        <w:rPr>
          <w:spacing w:val="7"/>
        </w:rPr>
        <w:t xml:space="preserve">whole. </w:t>
      </w:r>
      <w:r>
        <w:rPr>
          <w:spacing w:val="6"/>
        </w:rPr>
        <w:t xml:space="preserve">The resulting </w:t>
      </w:r>
      <w:r>
        <w:rPr>
          <w:spacing w:val="7"/>
        </w:rPr>
        <w:t xml:space="preserve">number </w:t>
      </w:r>
      <w:r>
        <w:rPr>
          <w:spacing w:val="4"/>
        </w:rPr>
        <w:t xml:space="preserve">of </w:t>
      </w:r>
      <w:r>
        <w:rPr>
          <w:spacing w:val="5"/>
        </w:rPr>
        <w:t xml:space="preserve">lots </w:t>
      </w:r>
      <w:r>
        <w:t xml:space="preserve">is </w:t>
      </w:r>
      <w:r>
        <w:rPr>
          <w:spacing w:val="8"/>
        </w:rPr>
        <w:t xml:space="preserve">referred </w:t>
      </w:r>
      <w:r>
        <w:rPr>
          <w:spacing w:val="3"/>
        </w:rPr>
        <w:t xml:space="preserve">to </w:t>
      </w:r>
      <w:r>
        <w:rPr>
          <w:spacing w:val="4"/>
        </w:rPr>
        <w:t xml:space="preserve">as the </w:t>
      </w:r>
      <w:r>
        <w:rPr>
          <w:spacing w:val="6"/>
        </w:rPr>
        <w:t xml:space="preserve">parcel's </w:t>
      </w:r>
      <w:r>
        <w:rPr>
          <w:spacing w:val="7"/>
        </w:rPr>
        <w:t xml:space="preserve">development </w:t>
      </w:r>
      <w:r>
        <w:rPr>
          <w:spacing w:val="4"/>
        </w:rPr>
        <w:t>lot</w:t>
      </w:r>
      <w:r>
        <w:rPr>
          <w:spacing w:val="24"/>
        </w:rPr>
        <w:t xml:space="preserve"> </w:t>
      </w:r>
      <w:r>
        <w:rPr>
          <w:spacing w:val="8"/>
        </w:rPr>
        <w:t>quota.</w:t>
      </w:r>
    </w:p>
    <w:p w14:paraId="54C5CDBB" w14:textId="77777777" w:rsidR="00041057" w:rsidRDefault="00041057">
      <w:pPr>
        <w:pStyle w:val="BodyText"/>
        <w:spacing w:before="10"/>
        <w:rPr>
          <w:sz w:val="23"/>
        </w:rPr>
      </w:pPr>
    </w:p>
    <w:p w14:paraId="437260B7" w14:textId="77777777" w:rsidR="00041057" w:rsidRDefault="00B24B28">
      <w:pPr>
        <w:pStyle w:val="BodyText"/>
        <w:ind w:left="1700"/>
        <w:jc w:val="both"/>
      </w:pPr>
      <w:r>
        <w:t>For example, for a parcel of 109 acres, 10% of 109 equals a development quota of</w:t>
      </w:r>
    </w:p>
    <w:p w14:paraId="15F527E5" w14:textId="77777777" w:rsidR="00041057" w:rsidRDefault="00B24B28">
      <w:pPr>
        <w:pStyle w:val="BodyText"/>
        <w:spacing w:before="20" w:line="259" w:lineRule="auto"/>
        <w:ind w:left="1700" w:right="125"/>
        <w:jc w:val="both"/>
      </w:pPr>
      <w:r>
        <w:t>10.9 acres. Dropping the fraction, the parcel's development lot quota is 10. As such, 10 lots could potentially be subdivided, provided that the total area of those lots does not exceed the parcel's development area. However, as an example, if only 2 lots were subdivided for the purposes stated in Subsection a) of this Section, containing 5 and 5.9 acres respectively, no further subdivision would be permitted as the entire development area has been utilized.</w:t>
      </w:r>
    </w:p>
    <w:p w14:paraId="790846BE" w14:textId="77777777" w:rsidR="00041057" w:rsidRDefault="00041057">
      <w:pPr>
        <w:pStyle w:val="BodyText"/>
        <w:spacing w:before="5"/>
        <w:rPr>
          <w:sz w:val="18"/>
        </w:rPr>
      </w:pPr>
    </w:p>
    <w:p w14:paraId="4D8EDCF6" w14:textId="77777777" w:rsidR="00041057" w:rsidRDefault="00B24B28">
      <w:pPr>
        <w:pStyle w:val="ListParagraph"/>
        <w:numPr>
          <w:ilvl w:val="0"/>
          <w:numId w:val="92"/>
        </w:numPr>
        <w:tabs>
          <w:tab w:val="left" w:pos="1705"/>
        </w:tabs>
        <w:spacing w:before="62" w:line="259" w:lineRule="auto"/>
        <w:ind w:right="121" w:hanging="368"/>
        <w:jc w:val="both"/>
      </w:pPr>
      <w:r>
        <w:rPr>
          <w:spacing w:val="7"/>
          <w:u w:val="single"/>
        </w:rPr>
        <w:t xml:space="preserve">Assignment </w:t>
      </w:r>
      <w:r>
        <w:rPr>
          <w:spacing w:val="5"/>
          <w:u w:val="single"/>
        </w:rPr>
        <w:t xml:space="preserve">of </w:t>
      </w:r>
      <w:r>
        <w:rPr>
          <w:spacing w:val="7"/>
          <w:u w:val="single"/>
        </w:rPr>
        <w:t xml:space="preserve">Development </w:t>
      </w:r>
      <w:r>
        <w:rPr>
          <w:spacing w:val="6"/>
          <w:u w:val="single"/>
        </w:rPr>
        <w:t>Lots</w:t>
      </w:r>
      <w:r>
        <w:rPr>
          <w:spacing w:val="6"/>
        </w:rPr>
        <w:t xml:space="preserve">: There must </w:t>
      </w:r>
      <w:r>
        <w:rPr>
          <w:spacing w:val="5"/>
        </w:rPr>
        <w:t xml:space="preserve">be </w:t>
      </w:r>
      <w:r>
        <w:rPr>
          <w:spacing w:val="6"/>
        </w:rPr>
        <w:t xml:space="preserve">assigned </w:t>
      </w:r>
      <w:r>
        <w:rPr>
          <w:spacing w:val="3"/>
        </w:rPr>
        <w:t xml:space="preserve">to </w:t>
      </w:r>
      <w:r>
        <w:rPr>
          <w:spacing w:val="5"/>
        </w:rPr>
        <w:t xml:space="preserve">both </w:t>
      </w:r>
      <w:r>
        <w:rPr>
          <w:spacing w:val="4"/>
        </w:rPr>
        <w:t xml:space="preserve">the </w:t>
      </w:r>
      <w:r>
        <w:rPr>
          <w:spacing w:val="5"/>
        </w:rPr>
        <w:t xml:space="preserve">land </w:t>
      </w:r>
      <w:r>
        <w:rPr>
          <w:spacing w:val="8"/>
        </w:rPr>
        <w:t xml:space="preserve">being </w:t>
      </w:r>
      <w:r>
        <w:rPr>
          <w:spacing w:val="7"/>
        </w:rPr>
        <w:t>separated</w:t>
      </w:r>
      <w:r>
        <w:rPr>
          <w:spacing w:val="-7"/>
        </w:rPr>
        <w:t xml:space="preserve"> </w:t>
      </w:r>
      <w:r>
        <w:rPr>
          <w:spacing w:val="6"/>
        </w:rPr>
        <w:t>from</w:t>
      </w:r>
      <w:r>
        <w:rPr>
          <w:spacing w:val="-10"/>
        </w:rPr>
        <w:t xml:space="preserve"> </w:t>
      </w:r>
      <w:r>
        <w:rPr>
          <w:spacing w:val="5"/>
        </w:rPr>
        <w:t>the</w:t>
      </w:r>
      <w:r>
        <w:rPr>
          <w:spacing w:val="-10"/>
        </w:rPr>
        <w:t xml:space="preserve"> </w:t>
      </w:r>
      <w:r>
        <w:rPr>
          <w:spacing w:val="6"/>
        </w:rPr>
        <w:t>original</w:t>
      </w:r>
      <w:r>
        <w:rPr>
          <w:spacing w:val="-10"/>
        </w:rPr>
        <w:t xml:space="preserve"> </w:t>
      </w:r>
      <w:r>
        <w:rPr>
          <w:spacing w:val="6"/>
        </w:rPr>
        <w:t>parcel,</w:t>
      </w:r>
      <w:r>
        <w:rPr>
          <w:spacing w:val="-14"/>
        </w:rPr>
        <w:t xml:space="preserve"> </w:t>
      </w:r>
      <w:r>
        <w:rPr>
          <w:spacing w:val="6"/>
        </w:rPr>
        <w:t>and</w:t>
      </w:r>
      <w:r>
        <w:rPr>
          <w:spacing w:val="-11"/>
        </w:rPr>
        <w:t xml:space="preserve"> </w:t>
      </w:r>
      <w:r>
        <w:rPr>
          <w:spacing w:val="4"/>
        </w:rPr>
        <w:t>the</w:t>
      </w:r>
      <w:r>
        <w:rPr>
          <w:spacing w:val="-12"/>
        </w:rPr>
        <w:t xml:space="preserve"> </w:t>
      </w:r>
      <w:r>
        <w:rPr>
          <w:spacing w:val="7"/>
        </w:rPr>
        <w:t>remaining</w:t>
      </w:r>
      <w:r>
        <w:rPr>
          <w:spacing w:val="-10"/>
        </w:rPr>
        <w:t xml:space="preserve"> </w:t>
      </w:r>
      <w:r>
        <w:rPr>
          <w:spacing w:val="7"/>
        </w:rPr>
        <w:t>portion</w:t>
      </w:r>
      <w:r>
        <w:rPr>
          <w:spacing w:val="-7"/>
        </w:rPr>
        <w:t xml:space="preserve"> </w:t>
      </w:r>
      <w:r>
        <w:rPr>
          <w:spacing w:val="4"/>
        </w:rPr>
        <w:t>of</w:t>
      </w:r>
      <w:r>
        <w:rPr>
          <w:spacing w:val="-10"/>
        </w:rPr>
        <w:t xml:space="preserve"> </w:t>
      </w:r>
      <w:r>
        <w:rPr>
          <w:spacing w:val="5"/>
        </w:rPr>
        <w:t>the</w:t>
      </w:r>
      <w:r>
        <w:rPr>
          <w:spacing w:val="-10"/>
        </w:rPr>
        <w:t xml:space="preserve"> </w:t>
      </w:r>
      <w:r>
        <w:rPr>
          <w:spacing w:val="6"/>
        </w:rPr>
        <w:t>original</w:t>
      </w:r>
      <w:r>
        <w:rPr>
          <w:spacing w:val="-10"/>
        </w:rPr>
        <w:t xml:space="preserve"> </w:t>
      </w:r>
      <w:r>
        <w:rPr>
          <w:spacing w:val="7"/>
        </w:rPr>
        <w:t xml:space="preserve">parcel, </w:t>
      </w:r>
      <w:r>
        <w:rPr>
          <w:spacing w:val="4"/>
        </w:rPr>
        <w:t xml:space="preserve">at </w:t>
      </w:r>
      <w:r>
        <w:rPr>
          <w:spacing w:val="5"/>
        </w:rPr>
        <w:t xml:space="preserve">least </w:t>
      </w:r>
      <w:r>
        <w:rPr>
          <w:spacing w:val="6"/>
        </w:rPr>
        <w:t xml:space="preserve">one </w:t>
      </w:r>
      <w:r>
        <w:rPr>
          <w:spacing w:val="5"/>
        </w:rPr>
        <w:t xml:space="preserve">(1) </w:t>
      </w:r>
      <w:r>
        <w:rPr>
          <w:spacing w:val="4"/>
        </w:rPr>
        <w:t xml:space="preserve">of the </w:t>
      </w:r>
      <w:r>
        <w:rPr>
          <w:spacing w:val="6"/>
        </w:rPr>
        <w:t xml:space="preserve">original parcel's allocation </w:t>
      </w:r>
      <w:r>
        <w:rPr>
          <w:spacing w:val="5"/>
        </w:rPr>
        <w:t xml:space="preserve">of </w:t>
      </w:r>
      <w:r>
        <w:rPr>
          <w:spacing w:val="7"/>
        </w:rPr>
        <w:t xml:space="preserve">development </w:t>
      </w:r>
      <w:r>
        <w:rPr>
          <w:spacing w:val="4"/>
        </w:rPr>
        <w:t xml:space="preserve">lot </w:t>
      </w:r>
      <w:r>
        <w:rPr>
          <w:spacing w:val="7"/>
        </w:rPr>
        <w:t xml:space="preserve">quota, </w:t>
      </w:r>
      <w:r>
        <w:rPr>
          <w:spacing w:val="8"/>
        </w:rPr>
        <w:t xml:space="preserve">unless </w:t>
      </w:r>
      <w:r>
        <w:rPr>
          <w:spacing w:val="4"/>
        </w:rPr>
        <w:t>the</w:t>
      </w:r>
      <w:r>
        <w:rPr>
          <w:spacing w:val="-9"/>
        </w:rPr>
        <w:t xml:space="preserve"> </w:t>
      </w:r>
      <w:r>
        <w:rPr>
          <w:spacing w:val="7"/>
        </w:rPr>
        <w:t>remaining</w:t>
      </w:r>
      <w:r>
        <w:rPr>
          <w:spacing w:val="-9"/>
        </w:rPr>
        <w:t xml:space="preserve"> </w:t>
      </w:r>
      <w:r>
        <w:rPr>
          <w:spacing w:val="6"/>
        </w:rPr>
        <w:t>parcel</w:t>
      </w:r>
      <w:r>
        <w:rPr>
          <w:spacing w:val="-12"/>
        </w:rPr>
        <w:t xml:space="preserve"> </w:t>
      </w:r>
      <w:r>
        <w:rPr>
          <w:spacing w:val="2"/>
        </w:rPr>
        <w:t>is</w:t>
      </w:r>
      <w:r>
        <w:rPr>
          <w:spacing w:val="-9"/>
        </w:rPr>
        <w:t xml:space="preserve"> </w:t>
      </w:r>
      <w:r>
        <w:rPr>
          <w:spacing w:val="6"/>
        </w:rPr>
        <w:t>being</w:t>
      </w:r>
      <w:r>
        <w:rPr>
          <w:spacing w:val="-13"/>
        </w:rPr>
        <w:t xml:space="preserve"> </w:t>
      </w:r>
      <w:r>
        <w:rPr>
          <w:spacing w:val="7"/>
        </w:rPr>
        <w:t>permanently</w:t>
      </w:r>
      <w:r>
        <w:rPr>
          <w:spacing w:val="-16"/>
        </w:rPr>
        <w:t xml:space="preserve"> </w:t>
      </w:r>
      <w:r>
        <w:rPr>
          <w:spacing w:val="6"/>
        </w:rPr>
        <w:t>joined</w:t>
      </w:r>
      <w:r>
        <w:rPr>
          <w:spacing w:val="-9"/>
        </w:rPr>
        <w:t xml:space="preserve"> </w:t>
      </w:r>
      <w:r>
        <w:rPr>
          <w:spacing w:val="3"/>
        </w:rPr>
        <w:t>to</w:t>
      </w:r>
      <w:r>
        <w:rPr>
          <w:spacing w:val="-9"/>
        </w:rPr>
        <w:t xml:space="preserve"> </w:t>
      </w:r>
      <w:r>
        <w:rPr>
          <w:spacing w:val="4"/>
        </w:rPr>
        <w:t>an</w:t>
      </w:r>
      <w:r>
        <w:rPr>
          <w:spacing w:val="-12"/>
        </w:rPr>
        <w:t xml:space="preserve"> </w:t>
      </w:r>
      <w:r>
        <w:rPr>
          <w:spacing w:val="7"/>
        </w:rPr>
        <w:t>adjacent</w:t>
      </w:r>
      <w:r>
        <w:rPr>
          <w:spacing w:val="-16"/>
        </w:rPr>
        <w:t xml:space="preserve"> </w:t>
      </w:r>
      <w:r>
        <w:rPr>
          <w:spacing w:val="6"/>
        </w:rPr>
        <w:t>parcel</w:t>
      </w:r>
      <w:r>
        <w:rPr>
          <w:spacing w:val="-14"/>
        </w:rPr>
        <w:t xml:space="preserve"> </w:t>
      </w:r>
      <w:r>
        <w:rPr>
          <w:spacing w:val="7"/>
        </w:rPr>
        <w:t>which</w:t>
      </w:r>
      <w:r>
        <w:rPr>
          <w:spacing w:val="-9"/>
        </w:rPr>
        <w:t xml:space="preserve"> </w:t>
      </w:r>
      <w:r>
        <w:rPr>
          <w:spacing w:val="7"/>
        </w:rPr>
        <w:t xml:space="preserve">either </w:t>
      </w:r>
      <w:r>
        <w:rPr>
          <w:spacing w:val="6"/>
        </w:rPr>
        <w:t>contains</w:t>
      </w:r>
      <w:r>
        <w:rPr>
          <w:spacing w:val="-4"/>
        </w:rPr>
        <w:t xml:space="preserve"> </w:t>
      </w:r>
      <w:r>
        <w:rPr>
          <w:spacing w:val="4"/>
        </w:rPr>
        <w:t>an</w:t>
      </w:r>
      <w:r>
        <w:rPr>
          <w:spacing w:val="-2"/>
        </w:rPr>
        <w:t xml:space="preserve"> </w:t>
      </w:r>
      <w:r>
        <w:rPr>
          <w:spacing w:val="6"/>
        </w:rPr>
        <w:t>existing</w:t>
      </w:r>
      <w:r>
        <w:rPr>
          <w:spacing w:val="-4"/>
        </w:rPr>
        <w:t xml:space="preserve"> </w:t>
      </w:r>
      <w:r>
        <w:rPr>
          <w:spacing w:val="6"/>
        </w:rPr>
        <w:t>dwelling</w:t>
      </w:r>
      <w:r>
        <w:rPr>
          <w:spacing w:val="-4"/>
        </w:rPr>
        <w:t xml:space="preserve"> </w:t>
      </w:r>
      <w:r>
        <w:rPr>
          <w:spacing w:val="5"/>
        </w:rPr>
        <w:t>or</w:t>
      </w:r>
      <w:r>
        <w:rPr>
          <w:spacing w:val="-4"/>
        </w:rPr>
        <w:t xml:space="preserve"> </w:t>
      </w:r>
      <w:r>
        <w:rPr>
          <w:spacing w:val="5"/>
        </w:rPr>
        <w:t>has</w:t>
      </w:r>
      <w:r>
        <w:rPr>
          <w:spacing w:val="-4"/>
        </w:rPr>
        <w:t xml:space="preserve"> </w:t>
      </w:r>
      <w:r>
        <w:rPr>
          <w:spacing w:val="4"/>
        </w:rPr>
        <w:t>the</w:t>
      </w:r>
      <w:r>
        <w:rPr>
          <w:spacing w:val="-4"/>
        </w:rPr>
        <w:t xml:space="preserve"> </w:t>
      </w:r>
      <w:r>
        <w:rPr>
          <w:spacing w:val="6"/>
        </w:rPr>
        <w:t>right</w:t>
      </w:r>
      <w:r>
        <w:rPr>
          <w:spacing w:val="-4"/>
        </w:rPr>
        <w:t xml:space="preserve"> </w:t>
      </w:r>
      <w:r>
        <w:t>to</w:t>
      </w:r>
      <w:r>
        <w:rPr>
          <w:spacing w:val="-4"/>
        </w:rPr>
        <w:t xml:space="preserve"> </w:t>
      </w:r>
      <w:r>
        <w:rPr>
          <w:spacing w:val="7"/>
        </w:rPr>
        <w:t>construct</w:t>
      </w:r>
      <w:r>
        <w:rPr>
          <w:spacing w:val="-7"/>
        </w:rPr>
        <w:t xml:space="preserve"> </w:t>
      </w:r>
      <w:r>
        <w:rPr>
          <w:spacing w:val="4"/>
        </w:rPr>
        <w:t>at</w:t>
      </w:r>
      <w:r>
        <w:rPr>
          <w:spacing w:val="-7"/>
        </w:rPr>
        <w:t xml:space="preserve"> </w:t>
      </w:r>
      <w:r>
        <w:rPr>
          <w:spacing w:val="6"/>
        </w:rPr>
        <w:t>least</w:t>
      </w:r>
      <w:r>
        <w:rPr>
          <w:spacing w:val="-8"/>
        </w:rPr>
        <w:t xml:space="preserve"> </w:t>
      </w:r>
      <w:r>
        <w:rPr>
          <w:spacing w:val="6"/>
        </w:rPr>
        <w:t>one</w:t>
      </w:r>
      <w:r>
        <w:rPr>
          <w:spacing w:val="-4"/>
        </w:rPr>
        <w:t xml:space="preserve"> </w:t>
      </w:r>
      <w:r>
        <w:rPr>
          <w:spacing w:val="6"/>
        </w:rPr>
        <w:t>(1)</w:t>
      </w:r>
      <w:r>
        <w:rPr>
          <w:spacing w:val="-4"/>
        </w:rPr>
        <w:t xml:space="preserve"> </w:t>
      </w:r>
      <w:r>
        <w:rPr>
          <w:spacing w:val="7"/>
        </w:rPr>
        <w:t xml:space="preserve">dwelling. </w:t>
      </w:r>
      <w:r>
        <w:rPr>
          <w:spacing w:val="6"/>
        </w:rPr>
        <w:t xml:space="preserve">The </w:t>
      </w:r>
      <w:r>
        <w:rPr>
          <w:spacing w:val="5"/>
        </w:rPr>
        <w:t xml:space="preserve">lot </w:t>
      </w:r>
      <w:r>
        <w:rPr>
          <w:spacing w:val="3"/>
        </w:rPr>
        <w:t xml:space="preserve">so </w:t>
      </w:r>
      <w:r>
        <w:rPr>
          <w:spacing w:val="6"/>
        </w:rPr>
        <w:t xml:space="preserve">assigned </w:t>
      </w:r>
      <w:r>
        <w:t xml:space="preserve">to </w:t>
      </w:r>
      <w:r>
        <w:rPr>
          <w:spacing w:val="4"/>
        </w:rPr>
        <w:t xml:space="preserve">the </w:t>
      </w:r>
      <w:r>
        <w:rPr>
          <w:spacing w:val="6"/>
        </w:rPr>
        <w:t xml:space="preserve">remaining parcel shall </w:t>
      </w:r>
      <w:r>
        <w:rPr>
          <w:spacing w:val="5"/>
        </w:rPr>
        <w:t xml:space="preserve">be </w:t>
      </w:r>
      <w:r>
        <w:rPr>
          <w:spacing w:val="6"/>
        </w:rPr>
        <w:t xml:space="preserve">one </w:t>
      </w:r>
      <w:r>
        <w:rPr>
          <w:spacing w:val="5"/>
        </w:rPr>
        <w:t xml:space="preserve">of the </w:t>
      </w:r>
      <w:r>
        <w:rPr>
          <w:spacing w:val="7"/>
        </w:rPr>
        <w:t xml:space="preserve">development </w:t>
      </w:r>
      <w:r>
        <w:rPr>
          <w:spacing w:val="8"/>
        </w:rPr>
        <w:t xml:space="preserve">lot </w:t>
      </w:r>
      <w:proofErr w:type="gramStart"/>
      <w:r>
        <w:rPr>
          <w:spacing w:val="7"/>
        </w:rPr>
        <w:t>quota</w:t>
      </w:r>
      <w:proofErr w:type="gramEnd"/>
      <w:r>
        <w:rPr>
          <w:spacing w:val="7"/>
        </w:rPr>
        <w:t xml:space="preserve"> </w:t>
      </w:r>
      <w:r>
        <w:rPr>
          <w:spacing w:val="4"/>
        </w:rPr>
        <w:t xml:space="preserve">as </w:t>
      </w:r>
      <w:r>
        <w:rPr>
          <w:spacing w:val="6"/>
        </w:rPr>
        <w:t xml:space="preserve">determined </w:t>
      </w:r>
      <w:r>
        <w:rPr>
          <w:spacing w:val="4"/>
        </w:rPr>
        <w:t xml:space="preserve">by </w:t>
      </w:r>
      <w:r>
        <w:rPr>
          <w:spacing w:val="7"/>
        </w:rPr>
        <w:t xml:space="preserve">Subsection </w:t>
      </w:r>
      <w:r>
        <w:rPr>
          <w:spacing w:val="4"/>
        </w:rPr>
        <w:t>b.</w:t>
      </w:r>
      <w:r>
        <w:rPr>
          <w:spacing w:val="20"/>
        </w:rPr>
        <w:t xml:space="preserve"> </w:t>
      </w:r>
      <w:r>
        <w:rPr>
          <w:spacing w:val="8"/>
        </w:rPr>
        <w:t>above.</w:t>
      </w:r>
    </w:p>
    <w:p w14:paraId="7CBF9F9B" w14:textId="77777777" w:rsidR="00041057" w:rsidRDefault="00041057">
      <w:pPr>
        <w:pStyle w:val="BodyText"/>
        <w:spacing w:before="5"/>
        <w:rPr>
          <w:sz w:val="18"/>
        </w:rPr>
      </w:pPr>
    </w:p>
    <w:p w14:paraId="5E5B0022" w14:textId="77777777" w:rsidR="00041057" w:rsidRDefault="00B24B28">
      <w:pPr>
        <w:pStyle w:val="ListParagraph"/>
        <w:numPr>
          <w:ilvl w:val="0"/>
          <w:numId w:val="92"/>
        </w:numPr>
        <w:tabs>
          <w:tab w:val="left" w:pos="1705"/>
        </w:tabs>
        <w:spacing w:before="62" w:line="259" w:lineRule="auto"/>
        <w:ind w:right="124" w:hanging="368"/>
        <w:jc w:val="both"/>
      </w:pPr>
      <w:r>
        <w:rPr>
          <w:spacing w:val="6"/>
          <w:u w:val="single"/>
        </w:rPr>
        <w:t>Existing Buildings</w:t>
      </w:r>
      <w:r>
        <w:rPr>
          <w:spacing w:val="6"/>
        </w:rPr>
        <w:t xml:space="preserve">: </w:t>
      </w:r>
      <w:r>
        <w:rPr>
          <w:spacing w:val="2"/>
        </w:rPr>
        <w:t xml:space="preserve">If </w:t>
      </w:r>
      <w:r>
        <w:rPr>
          <w:spacing w:val="6"/>
        </w:rPr>
        <w:t xml:space="preserve">there </w:t>
      </w:r>
      <w:r>
        <w:rPr>
          <w:spacing w:val="4"/>
        </w:rPr>
        <w:t xml:space="preserve">are </w:t>
      </w:r>
      <w:r>
        <w:rPr>
          <w:spacing w:val="6"/>
        </w:rPr>
        <w:t xml:space="preserve">residential, </w:t>
      </w:r>
      <w:r>
        <w:rPr>
          <w:spacing w:val="7"/>
        </w:rPr>
        <w:t xml:space="preserve">commercial </w:t>
      </w:r>
      <w:r>
        <w:rPr>
          <w:spacing w:val="5"/>
        </w:rPr>
        <w:t xml:space="preserve">or </w:t>
      </w:r>
      <w:r>
        <w:rPr>
          <w:spacing w:val="7"/>
        </w:rPr>
        <w:t xml:space="preserve">industrial buildings </w:t>
      </w:r>
      <w:r>
        <w:rPr>
          <w:spacing w:val="10"/>
        </w:rPr>
        <w:t xml:space="preserve">on </w:t>
      </w:r>
      <w:r>
        <w:rPr>
          <w:spacing w:val="4"/>
        </w:rPr>
        <w:t xml:space="preserve">the </w:t>
      </w:r>
      <w:r>
        <w:rPr>
          <w:spacing w:val="8"/>
        </w:rPr>
        <w:t xml:space="preserve">parcel </w:t>
      </w:r>
      <w:r>
        <w:rPr>
          <w:spacing w:val="6"/>
        </w:rPr>
        <w:t xml:space="preserve">that existed </w:t>
      </w:r>
      <w:r>
        <w:rPr>
          <w:spacing w:val="3"/>
        </w:rPr>
        <w:t xml:space="preserve">as </w:t>
      </w:r>
      <w:r>
        <w:rPr>
          <w:spacing w:val="5"/>
        </w:rPr>
        <w:t xml:space="preserve">of </w:t>
      </w:r>
      <w:r>
        <w:rPr>
          <w:spacing w:val="7"/>
        </w:rPr>
        <w:t xml:space="preserve">October </w:t>
      </w:r>
      <w:r>
        <w:rPr>
          <w:spacing w:val="6"/>
        </w:rPr>
        <w:t xml:space="preserve">13, </w:t>
      </w:r>
      <w:r>
        <w:rPr>
          <w:spacing w:val="7"/>
        </w:rPr>
        <w:t xml:space="preserve">1976, </w:t>
      </w:r>
      <w:r>
        <w:rPr>
          <w:spacing w:val="5"/>
        </w:rPr>
        <w:t xml:space="preserve">each </w:t>
      </w:r>
      <w:r>
        <w:rPr>
          <w:spacing w:val="6"/>
        </w:rPr>
        <w:t xml:space="preserve">such building </w:t>
      </w:r>
      <w:r>
        <w:rPr>
          <w:spacing w:val="7"/>
        </w:rPr>
        <w:t xml:space="preserve">shall </w:t>
      </w:r>
      <w:r>
        <w:rPr>
          <w:spacing w:val="6"/>
        </w:rPr>
        <w:t xml:space="preserve">automatically </w:t>
      </w:r>
      <w:r>
        <w:rPr>
          <w:spacing w:val="7"/>
        </w:rPr>
        <w:t xml:space="preserve">account </w:t>
      </w:r>
      <w:r>
        <w:rPr>
          <w:spacing w:val="5"/>
        </w:rPr>
        <w:t xml:space="preserve">for </w:t>
      </w:r>
      <w:r>
        <w:rPr>
          <w:spacing w:val="6"/>
        </w:rPr>
        <w:t xml:space="preserve">one </w:t>
      </w:r>
      <w:r>
        <w:rPr>
          <w:spacing w:val="5"/>
        </w:rPr>
        <w:t xml:space="preserve">of </w:t>
      </w:r>
      <w:r>
        <w:rPr>
          <w:spacing w:val="4"/>
        </w:rPr>
        <w:t xml:space="preserve">the </w:t>
      </w:r>
      <w:r>
        <w:rPr>
          <w:spacing w:val="7"/>
        </w:rPr>
        <w:t xml:space="preserve">maximum </w:t>
      </w:r>
      <w:r>
        <w:rPr>
          <w:spacing w:val="8"/>
        </w:rPr>
        <w:t xml:space="preserve">number </w:t>
      </w:r>
      <w:r>
        <w:rPr>
          <w:spacing w:val="5"/>
        </w:rPr>
        <w:t xml:space="preserve">of lots that </w:t>
      </w:r>
      <w:r>
        <w:rPr>
          <w:spacing w:val="6"/>
        </w:rPr>
        <w:t xml:space="preserve">could </w:t>
      </w:r>
      <w:r>
        <w:rPr>
          <w:spacing w:val="4"/>
        </w:rPr>
        <w:t xml:space="preserve">be </w:t>
      </w:r>
      <w:r>
        <w:rPr>
          <w:spacing w:val="7"/>
        </w:rPr>
        <w:t xml:space="preserve">subdivided, </w:t>
      </w:r>
      <w:r>
        <w:rPr>
          <w:spacing w:val="3"/>
        </w:rPr>
        <w:t xml:space="preserve">as </w:t>
      </w:r>
      <w:r>
        <w:rPr>
          <w:spacing w:val="7"/>
        </w:rPr>
        <w:t xml:space="preserve">provided </w:t>
      </w:r>
      <w:r>
        <w:rPr>
          <w:spacing w:val="5"/>
        </w:rPr>
        <w:t xml:space="preserve">for </w:t>
      </w:r>
      <w:r>
        <w:rPr>
          <w:spacing w:val="3"/>
        </w:rPr>
        <w:t xml:space="preserve">in </w:t>
      </w:r>
      <w:r>
        <w:rPr>
          <w:spacing w:val="7"/>
        </w:rPr>
        <w:t xml:space="preserve">Subsection </w:t>
      </w:r>
      <w:r>
        <w:rPr>
          <w:spacing w:val="4"/>
        </w:rPr>
        <w:t xml:space="preserve">b. </w:t>
      </w:r>
      <w:r>
        <w:rPr>
          <w:spacing w:val="8"/>
        </w:rPr>
        <w:t xml:space="preserve">above, </w:t>
      </w:r>
      <w:r>
        <w:rPr>
          <w:spacing w:val="7"/>
        </w:rPr>
        <w:t xml:space="preserve">regardless </w:t>
      </w:r>
      <w:r>
        <w:rPr>
          <w:spacing w:val="5"/>
        </w:rPr>
        <w:t xml:space="preserve">of </w:t>
      </w:r>
      <w:r>
        <w:rPr>
          <w:spacing w:val="7"/>
        </w:rPr>
        <w:t xml:space="preserve">whether </w:t>
      </w:r>
      <w:r>
        <w:rPr>
          <w:spacing w:val="3"/>
        </w:rPr>
        <w:t xml:space="preserve">it </w:t>
      </w:r>
      <w:r>
        <w:rPr>
          <w:spacing w:val="7"/>
        </w:rPr>
        <w:t xml:space="preserve">is </w:t>
      </w:r>
      <w:r>
        <w:rPr>
          <w:spacing w:val="6"/>
        </w:rPr>
        <w:t xml:space="preserve">intended </w:t>
      </w:r>
      <w:r>
        <w:t xml:space="preserve">to </w:t>
      </w:r>
      <w:r>
        <w:rPr>
          <w:spacing w:val="4"/>
        </w:rPr>
        <w:t xml:space="preserve">be </w:t>
      </w:r>
      <w:r>
        <w:rPr>
          <w:spacing w:val="7"/>
        </w:rPr>
        <w:t xml:space="preserve">subdivided. However, </w:t>
      </w:r>
      <w:r>
        <w:rPr>
          <w:spacing w:val="5"/>
        </w:rPr>
        <w:t xml:space="preserve">any land </w:t>
      </w:r>
      <w:r>
        <w:rPr>
          <w:spacing w:val="6"/>
        </w:rPr>
        <w:t xml:space="preserve">area </w:t>
      </w:r>
      <w:r>
        <w:rPr>
          <w:spacing w:val="7"/>
        </w:rPr>
        <w:t xml:space="preserve">subdivided </w:t>
      </w:r>
      <w:r>
        <w:rPr>
          <w:spacing w:val="6"/>
        </w:rPr>
        <w:t xml:space="preserve">from </w:t>
      </w:r>
      <w:r>
        <w:rPr>
          <w:spacing w:val="5"/>
        </w:rPr>
        <w:t xml:space="preserve">the </w:t>
      </w:r>
      <w:r>
        <w:rPr>
          <w:spacing w:val="9"/>
        </w:rPr>
        <w:t xml:space="preserve">original </w:t>
      </w:r>
      <w:r>
        <w:rPr>
          <w:spacing w:val="7"/>
        </w:rPr>
        <w:t xml:space="preserve">parcel </w:t>
      </w:r>
      <w:r>
        <w:rPr>
          <w:spacing w:val="5"/>
        </w:rPr>
        <w:t xml:space="preserve">with </w:t>
      </w:r>
      <w:r>
        <w:rPr>
          <w:spacing w:val="6"/>
        </w:rPr>
        <w:t xml:space="preserve">such </w:t>
      </w:r>
      <w:r>
        <w:rPr>
          <w:spacing w:val="7"/>
        </w:rPr>
        <w:t xml:space="preserve">building </w:t>
      </w:r>
      <w:r>
        <w:rPr>
          <w:spacing w:val="6"/>
        </w:rPr>
        <w:t xml:space="preserve">shall </w:t>
      </w:r>
      <w:r>
        <w:rPr>
          <w:spacing w:val="7"/>
        </w:rPr>
        <w:t xml:space="preserve">not </w:t>
      </w:r>
      <w:r>
        <w:rPr>
          <w:spacing w:val="4"/>
        </w:rPr>
        <w:t xml:space="preserve">be </w:t>
      </w:r>
      <w:r>
        <w:rPr>
          <w:spacing w:val="7"/>
        </w:rPr>
        <w:t xml:space="preserve">subtracted from </w:t>
      </w:r>
      <w:r>
        <w:rPr>
          <w:spacing w:val="5"/>
        </w:rPr>
        <w:t xml:space="preserve">the </w:t>
      </w:r>
      <w:r>
        <w:rPr>
          <w:spacing w:val="4"/>
        </w:rPr>
        <w:t xml:space="preserve">ten </w:t>
      </w:r>
      <w:r>
        <w:rPr>
          <w:spacing w:val="7"/>
        </w:rPr>
        <w:t xml:space="preserve">percent </w:t>
      </w:r>
      <w:r>
        <w:rPr>
          <w:spacing w:val="10"/>
        </w:rPr>
        <w:t xml:space="preserve">(10%) </w:t>
      </w:r>
      <w:r>
        <w:rPr>
          <w:spacing w:val="7"/>
        </w:rPr>
        <w:t xml:space="preserve">development </w:t>
      </w:r>
      <w:r>
        <w:rPr>
          <w:spacing w:val="5"/>
        </w:rPr>
        <w:t xml:space="preserve">area </w:t>
      </w:r>
      <w:r>
        <w:rPr>
          <w:spacing w:val="6"/>
        </w:rPr>
        <w:t xml:space="preserve">allowed </w:t>
      </w:r>
      <w:r>
        <w:rPr>
          <w:spacing w:val="5"/>
        </w:rPr>
        <w:t xml:space="preserve">by </w:t>
      </w:r>
      <w:r>
        <w:rPr>
          <w:spacing w:val="7"/>
        </w:rPr>
        <w:t xml:space="preserve">Subsection </w:t>
      </w:r>
      <w:r>
        <w:rPr>
          <w:spacing w:val="4"/>
        </w:rPr>
        <w:t>a.</w:t>
      </w:r>
      <w:r>
        <w:rPr>
          <w:spacing w:val="17"/>
        </w:rPr>
        <w:t xml:space="preserve"> </w:t>
      </w:r>
      <w:r>
        <w:rPr>
          <w:spacing w:val="8"/>
        </w:rPr>
        <w:t>above.</w:t>
      </w:r>
    </w:p>
    <w:p w14:paraId="6420F7E2" w14:textId="77777777" w:rsidR="00041057" w:rsidRDefault="00041057">
      <w:pPr>
        <w:pStyle w:val="BodyText"/>
        <w:spacing w:before="9"/>
        <w:rPr>
          <w:sz w:val="23"/>
        </w:rPr>
      </w:pPr>
    </w:p>
    <w:p w14:paraId="5FD289A4" w14:textId="77777777" w:rsidR="00041057" w:rsidRDefault="00B24B28">
      <w:pPr>
        <w:pStyle w:val="BodyText"/>
        <w:spacing w:line="259" w:lineRule="auto"/>
        <w:ind w:left="1700" w:right="127"/>
        <w:jc w:val="both"/>
      </w:pPr>
      <w:r>
        <w:t>For example, if a maximum of 10 lots are permitted to be subdivided, and there are 2 dwellings on the original parcel that existed as of October 13, 1976, then a maximum of 8 lots could be subdivided for new development, provided that the total area of those 8 lots does not exceed the parcel's development area.</w:t>
      </w:r>
    </w:p>
    <w:p w14:paraId="2AF7520A" w14:textId="77777777" w:rsidR="00041057" w:rsidRDefault="00041057">
      <w:pPr>
        <w:pStyle w:val="BodyText"/>
        <w:spacing w:before="4"/>
        <w:rPr>
          <w:sz w:val="18"/>
        </w:rPr>
      </w:pPr>
    </w:p>
    <w:p w14:paraId="6D130DF7" w14:textId="77777777" w:rsidR="00041057" w:rsidRDefault="00B24B28">
      <w:pPr>
        <w:pStyle w:val="ListParagraph"/>
        <w:numPr>
          <w:ilvl w:val="0"/>
          <w:numId w:val="92"/>
        </w:numPr>
        <w:tabs>
          <w:tab w:val="left" w:pos="1705"/>
        </w:tabs>
        <w:spacing w:before="63" w:line="259" w:lineRule="auto"/>
        <w:ind w:right="101" w:hanging="368"/>
        <w:jc w:val="both"/>
      </w:pPr>
      <w:r>
        <w:rPr>
          <w:spacing w:val="5"/>
          <w:u w:val="single"/>
        </w:rPr>
        <w:t>Subdivision</w:t>
      </w:r>
      <w:r>
        <w:rPr>
          <w:spacing w:val="-7"/>
          <w:u w:val="single"/>
        </w:rPr>
        <w:t xml:space="preserve"> </w:t>
      </w:r>
      <w:r>
        <w:rPr>
          <w:spacing w:val="7"/>
          <w:u w:val="single"/>
        </w:rPr>
        <w:t>Involving</w:t>
      </w:r>
      <w:r>
        <w:rPr>
          <w:spacing w:val="-14"/>
          <w:u w:val="single"/>
        </w:rPr>
        <w:t xml:space="preserve"> </w:t>
      </w:r>
      <w:r>
        <w:rPr>
          <w:spacing w:val="7"/>
          <w:u w:val="single"/>
        </w:rPr>
        <w:t>Existing</w:t>
      </w:r>
      <w:r>
        <w:rPr>
          <w:spacing w:val="-14"/>
          <w:u w:val="single"/>
        </w:rPr>
        <w:t xml:space="preserve"> </w:t>
      </w:r>
      <w:r>
        <w:rPr>
          <w:spacing w:val="7"/>
          <w:u w:val="single"/>
        </w:rPr>
        <w:t>Buildings</w:t>
      </w:r>
      <w:r>
        <w:rPr>
          <w:spacing w:val="7"/>
        </w:rPr>
        <w:t>:</w:t>
      </w:r>
      <w:r>
        <w:rPr>
          <w:spacing w:val="-14"/>
        </w:rPr>
        <w:t xml:space="preserve"> </w:t>
      </w:r>
      <w:r>
        <w:rPr>
          <w:spacing w:val="3"/>
        </w:rPr>
        <w:t>If</w:t>
      </w:r>
      <w:r>
        <w:rPr>
          <w:spacing w:val="-14"/>
        </w:rPr>
        <w:t xml:space="preserve"> </w:t>
      </w:r>
      <w:r>
        <w:t>a</w:t>
      </w:r>
      <w:r>
        <w:rPr>
          <w:spacing w:val="-10"/>
        </w:rPr>
        <w:t xml:space="preserve"> </w:t>
      </w:r>
      <w:r>
        <w:rPr>
          <w:spacing w:val="6"/>
        </w:rPr>
        <w:t>residential,</w:t>
      </w:r>
      <w:r>
        <w:rPr>
          <w:spacing w:val="-14"/>
        </w:rPr>
        <w:t xml:space="preserve"> </w:t>
      </w:r>
      <w:r>
        <w:rPr>
          <w:spacing w:val="6"/>
        </w:rPr>
        <w:t>commercial</w:t>
      </w:r>
      <w:r>
        <w:rPr>
          <w:spacing w:val="-17"/>
        </w:rPr>
        <w:t xml:space="preserve"> </w:t>
      </w:r>
      <w:r>
        <w:rPr>
          <w:spacing w:val="3"/>
        </w:rPr>
        <w:t>or</w:t>
      </w:r>
      <w:r>
        <w:rPr>
          <w:spacing w:val="12"/>
        </w:rPr>
        <w:t xml:space="preserve"> </w:t>
      </w:r>
      <w:r>
        <w:rPr>
          <w:spacing w:val="5"/>
        </w:rPr>
        <w:t xml:space="preserve">industrial </w:t>
      </w:r>
      <w:r>
        <w:rPr>
          <w:spacing w:val="7"/>
        </w:rPr>
        <w:t xml:space="preserve">building </w:t>
      </w:r>
      <w:r>
        <w:rPr>
          <w:spacing w:val="5"/>
        </w:rPr>
        <w:t xml:space="preserve">that </w:t>
      </w:r>
      <w:r>
        <w:rPr>
          <w:spacing w:val="6"/>
        </w:rPr>
        <w:t xml:space="preserve">existed </w:t>
      </w:r>
      <w:r>
        <w:rPr>
          <w:spacing w:val="4"/>
        </w:rPr>
        <w:t xml:space="preserve">as </w:t>
      </w:r>
      <w:r>
        <w:rPr>
          <w:spacing w:val="5"/>
        </w:rPr>
        <w:t xml:space="preserve">of </w:t>
      </w:r>
      <w:r>
        <w:rPr>
          <w:spacing w:val="7"/>
        </w:rPr>
        <w:t xml:space="preserve">October </w:t>
      </w:r>
      <w:r>
        <w:rPr>
          <w:spacing w:val="6"/>
        </w:rPr>
        <w:t xml:space="preserve">13, </w:t>
      </w:r>
      <w:r>
        <w:rPr>
          <w:spacing w:val="7"/>
        </w:rPr>
        <w:t xml:space="preserve">1976 </w:t>
      </w:r>
      <w:r>
        <w:rPr>
          <w:spacing w:val="2"/>
        </w:rPr>
        <w:t xml:space="preserve">is to </w:t>
      </w:r>
      <w:r>
        <w:rPr>
          <w:spacing w:val="5"/>
        </w:rPr>
        <w:t xml:space="preserve">be </w:t>
      </w:r>
      <w:r>
        <w:rPr>
          <w:spacing w:val="7"/>
        </w:rPr>
        <w:t xml:space="preserve">subdivided </w:t>
      </w:r>
      <w:r>
        <w:rPr>
          <w:spacing w:val="6"/>
        </w:rPr>
        <w:t xml:space="preserve">from </w:t>
      </w:r>
      <w:r>
        <w:rPr>
          <w:spacing w:val="5"/>
        </w:rPr>
        <w:t xml:space="preserve">the </w:t>
      </w:r>
      <w:r>
        <w:rPr>
          <w:spacing w:val="7"/>
        </w:rPr>
        <w:t xml:space="preserve">original </w:t>
      </w:r>
      <w:r>
        <w:rPr>
          <w:spacing w:val="6"/>
        </w:rPr>
        <w:t xml:space="preserve">parcel, </w:t>
      </w:r>
      <w:r>
        <w:rPr>
          <w:spacing w:val="4"/>
        </w:rPr>
        <w:t xml:space="preserve">the </w:t>
      </w:r>
      <w:r>
        <w:rPr>
          <w:spacing w:val="6"/>
        </w:rPr>
        <w:t xml:space="preserve">land area </w:t>
      </w:r>
      <w:r>
        <w:rPr>
          <w:spacing w:val="2"/>
        </w:rPr>
        <w:t xml:space="preserve">to </w:t>
      </w:r>
      <w:r>
        <w:rPr>
          <w:spacing w:val="5"/>
        </w:rPr>
        <w:t xml:space="preserve">be </w:t>
      </w:r>
      <w:r>
        <w:rPr>
          <w:spacing w:val="6"/>
        </w:rPr>
        <w:t xml:space="preserve">conveyed shall </w:t>
      </w:r>
      <w:r>
        <w:rPr>
          <w:spacing w:val="4"/>
        </w:rPr>
        <w:t xml:space="preserve">be </w:t>
      </w:r>
      <w:r>
        <w:rPr>
          <w:spacing w:val="5"/>
        </w:rPr>
        <w:t xml:space="preserve">limited </w:t>
      </w:r>
      <w:r>
        <w:rPr>
          <w:spacing w:val="4"/>
        </w:rPr>
        <w:t xml:space="preserve">to </w:t>
      </w:r>
      <w:r>
        <w:rPr>
          <w:spacing w:val="6"/>
        </w:rPr>
        <w:t xml:space="preserve">existing </w:t>
      </w:r>
      <w:r>
        <w:rPr>
          <w:spacing w:val="8"/>
        </w:rPr>
        <w:t xml:space="preserve">improvements, </w:t>
      </w:r>
      <w:r>
        <w:rPr>
          <w:spacing w:val="7"/>
        </w:rPr>
        <w:t xml:space="preserve">driveway, garden, parking </w:t>
      </w:r>
      <w:r>
        <w:rPr>
          <w:spacing w:val="5"/>
        </w:rPr>
        <w:t xml:space="preserve">and </w:t>
      </w:r>
      <w:r>
        <w:rPr>
          <w:spacing w:val="6"/>
        </w:rPr>
        <w:t xml:space="preserve">those </w:t>
      </w:r>
      <w:r>
        <w:rPr>
          <w:spacing w:val="7"/>
        </w:rPr>
        <w:t xml:space="preserve">other </w:t>
      </w:r>
      <w:r>
        <w:rPr>
          <w:spacing w:val="6"/>
        </w:rPr>
        <w:t xml:space="preserve">lands </w:t>
      </w:r>
      <w:r>
        <w:rPr>
          <w:spacing w:val="7"/>
        </w:rPr>
        <w:t>immediately adjacent thereto which</w:t>
      </w:r>
      <w:r>
        <w:rPr>
          <w:spacing w:val="-8"/>
        </w:rPr>
        <w:t xml:space="preserve"> </w:t>
      </w:r>
      <w:r>
        <w:rPr>
          <w:spacing w:val="5"/>
        </w:rPr>
        <w:t>are</w:t>
      </w:r>
      <w:r>
        <w:rPr>
          <w:spacing w:val="-10"/>
        </w:rPr>
        <w:t xml:space="preserve"> </w:t>
      </w:r>
      <w:r>
        <w:rPr>
          <w:spacing w:val="6"/>
        </w:rPr>
        <w:t>classified</w:t>
      </w:r>
      <w:r>
        <w:rPr>
          <w:spacing w:val="-8"/>
        </w:rPr>
        <w:t xml:space="preserve"> </w:t>
      </w:r>
      <w:r>
        <w:rPr>
          <w:spacing w:val="4"/>
        </w:rPr>
        <w:t>by</w:t>
      </w:r>
      <w:r>
        <w:rPr>
          <w:spacing w:val="-13"/>
        </w:rPr>
        <w:t xml:space="preserve"> </w:t>
      </w:r>
      <w:r>
        <w:rPr>
          <w:spacing w:val="4"/>
        </w:rPr>
        <w:t>the</w:t>
      </w:r>
      <w:r>
        <w:rPr>
          <w:spacing w:val="-14"/>
        </w:rPr>
        <w:t xml:space="preserve"> </w:t>
      </w:r>
      <w:r>
        <w:rPr>
          <w:spacing w:val="6"/>
        </w:rPr>
        <w:t>Soil</w:t>
      </w:r>
      <w:r>
        <w:rPr>
          <w:spacing w:val="-16"/>
        </w:rPr>
        <w:t xml:space="preserve"> </w:t>
      </w:r>
      <w:r>
        <w:rPr>
          <w:spacing w:val="7"/>
        </w:rPr>
        <w:t>Survey</w:t>
      </w:r>
      <w:r>
        <w:rPr>
          <w:spacing w:val="-16"/>
        </w:rPr>
        <w:t xml:space="preserve"> </w:t>
      </w:r>
      <w:r>
        <w:rPr>
          <w:spacing w:val="5"/>
        </w:rPr>
        <w:t>of</w:t>
      </w:r>
      <w:r>
        <w:rPr>
          <w:spacing w:val="-13"/>
        </w:rPr>
        <w:t xml:space="preserve"> </w:t>
      </w:r>
      <w:r>
        <w:rPr>
          <w:spacing w:val="7"/>
        </w:rPr>
        <w:t>York</w:t>
      </w:r>
      <w:r>
        <w:rPr>
          <w:spacing w:val="-8"/>
        </w:rPr>
        <w:t xml:space="preserve"> </w:t>
      </w:r>
      <w:r>
        <w:rPr>
          <w:spacing w:val="7"/>
        </w:rPr>
        <w:t>County,</w:t>
      </w:r>
      <w:r>
        <w:rPr>
          <w:spacing w:val="-13"/>
        </w:rPr>
        <w:t xml:space="preserve"> </w:t>
      </w:r>
      <w:r>
        <w:rPr>
          <w:spacing w:val="7"/>
        </w:rPr>
        <w:t>Pennsylvania,</w:t>
      </w:r>
      <w:r>
        <w:rPr>
          <w:spacing w:val="-13"/>
        </w:rPr>
        <w:t xml:space="preserve"> </w:t>
      </w:r>
      <w:r>
        <w:rPr>
          <w:spacing w:val="6"/>
        </w:rPr>
        <w:t>issued</w:t>
      </w:r>
      <w:r>
        <w:rPr>
          <w:spacing w:val="-8"/>
        </w:rPr>
        <w:t xml:space="preserve"> </w:t>
      </w:r>
      <w:r>
        <w:rPr>
          <w:spacing w:val="7"/>
        </w:rPr>
        <w:t xml:space="preserve">May, </w:t>
      </w:r>
      <w:r>
        <w:rPr>
          <w:spacing w:val="8"/>
        </w:rPr>
        <w:t xml:space="preserve">1963, </w:t>
      </w:r>
      <w:r>
        <w:rPr>
          <w:spacing w:val="3"/>
        </w:rPr>
        <w:t xml:space="preserve">as </w:t>
      </w:r>
      <w:r>
        <w:rPr>
          <w:spacing w:val="6"/>
        </w:rPr>
        <w:t xml:space="preserve">Soil Capability Units IV-7 through VIIs-2 </w:t>
      </w:r>
      <w:r>
        <w:rPr>
          <w:spacing w:val="4"/>
        </w:rPr>
        <w:t xml:space="preserve">or </w:t>
      </w:r>
      <w:r>
        <w:rPr>
          <w:spacing w:val="5"/>
        </w:rPr>
        <w:t xml:space="preserve">land that </w:t>
      </w:r>
      <w:r>
        <w:rPr>
          <w:spacing w:val="7"/>
        </w:rPr>
        <w:t xml:space="preserve">cannot </w:t>
      </w:r>
      <w:r>
        <w:rPr>
          <w:spacing w:val="4"/>
        </w:rPr>
        <w:t>be</w:t>
      </w:r>
      <w:r>
        <w:rPr>
          <w:spacing w:val="39"/>
        </w:rPr>
        <w:t xml:space="preserve"> </w:t>
      </w:r>
      <w:r>
        <w:rPr>
          <w:spacing w:val="8"/>
        </w:rPr>
        <w:t>farmed</w:t>
      </w:r>
    </w:p>
    <w:p w14:paraId="0F0BAFC0" w14:textId="77777777" w:rsidR="00041057" w:rsidRDefault="00041057">
      <w:pPr>
        <w:spacing w:line="259" w:lineRule="auto"/>
        <w:jc w:val="both"/>
        <w:sectPr w:rsidR="00041057">
          <w:pgSz w:w="12240" w:h="15840"/>
          <w:pgMar w:top="1400" w:right="1020" w:bottom="1680" w:left="1720" w:header="0" w:footer="1481" w:gutter="0"/>
          <w:cols w:space="720"/>
        </w:sectPr>
      </w:pPr>
    </w:p>
    <w:p w14:paraId="4E620555" w14:textId="77777777" w:rsidR="00041057" w:rsidRDefault="00B24B28">
      <w:pPr>
        <w:pStyle w:val="BodyText"/>
        <w:spacing w:before="38" w:line="259" w:lineRule="auto"/>
        <w:ind w:left="1700" w:right="108"/>
        <w:jc w:val="both"/>
      </w:pPr>
      <w:r>
        <w:lastRenderedPageBreak/>
        <w:t>due to rock outcroppings, rock too close to the surface to permit plowing, swamps, heavily wooded areas, slopes greater that fifteen percent (15%), or similar land characteristics.</w:t>
      </w:r>
    </w:p>
    <w:p w14:paraId="21736AA4" w14:textId="77777777" w:rsidR="00041057" w:rsidRDefault="00041057">
      <w:pPr>
        <w:pStyle w:val="BodyText"/>
        <w:spacing w:before="9"/>
        <w:rPr>
          <w:sz w:val="23"/>
        </w:rPr>
      </w:pPr>
    </w:p>
    <w:p w14:paraId="63CEEA78" w14:textId="77777777" w:rsidR="00041057" w:rsidRDefault="00B24B28">
      <w:pPr>
        <w:pStyle w:val="BodyText"/>
        <w:spacing w:line="259" w:lineRule="auto"/>
        <w:ind w:left="1700" w:right="108"/>
        <w:jc w:val="both"/>
      </w:pPr>
      <w:r>
        <w:t>The area of the parcel so separated, however, shall not be subtracted from the ten percent (10%) development area that may be otherwise separated. However, as stated in Subsection d. above, the lot does account for one of the lots that could be subdivided.</w:t>
      </w:r>
    </w:p>
    <w:p w14:paraId="1405F615" w14:textId="77777777" w:rsidR="00041057" w:rsidRDefault="00041057">
      <w:pPr>
        <w:pStyle w:val="BodyText"/>
        <w:spacing w:before="9"/>
        <w:rPr>
          <w:sz w:val="23"/>
        </w:rPr>
      </w:pPr>
    </w:p>
    <w:p w14:paraId="43BE3A1A" w14:textId="77777777" w:rsidR="00041057" w:rsidRDefault="00B24B28">
      <w:pPr>
        <w:pStyle w:val="BodyText"/>
        <w:spacing w:line="259" w:lineRule="auto"/>
        <w:ind w:left="1700" w:right="104"/>
        <w:jc w:val="both"/>
      </w:pPr>
      <w:r>
        <w:t>No additional subdivision of this lot for development purposes shall be permitted, unless, at the time of its creation, a specific number of acres of development (development area) rights and a specific number of development lots (development quota) are assigned to this lot and deducted from the parcel's ten percent (10%) development area and the parcel's development quota respectively. Any such assignment of development acres and development lots must be noted on the subdivision plan.</w:t>
      </w:r>
    </w:p>
    <w:p w14:paraId="73C7D34E" w14:textId="77777777" w:rsidR="00041057" w:rsidRDefault="00041057">
      <w:pPr>
        <w:pStyle w:val="BodyText"/>
        <w:spacing w:before="5"/>
        <w:rPr>
          <w:sz w:val="18"/>
        </w:rPr>
      </w:pPr>
    </w:p>
    <w:p w14:paraId="54024BB3" w14:textId="77777777" w:rsidR="00041057" w:rsidRDefault="00B24B28">
      <w:pPr>
        <w:pStyle w:val="ListParagraph"/>
        <w:numPr>
          <w:ilvl w:val="1"/>
          <w:numId w:val="93"/>
        </w:numPr>
        <w:tabs>
          <w:tab w:val="left" w:pos="1337"/>
          <w:tab w:val="left" w:pos="1338"/>
        </w:tabs>
        <w:spacing w:before="62"/>
        <w:ind w:left="1337"/>
      </w:pPr>
      <w:r>
        <w:rPr>
          <w:spacing w:val="6"/>
          <w:u w:val="single"/>
        </w:rPr>
        <w:t xml:space="preserve">Rural Residential (RR) Zone, Parcels </w:t>
      </w:r>
      <w:r>
        <w:rPr>
          <w:spacing w:val="4"/>
          <w:u w:val="single"/>
        </w:rPr>
        <w:t xml:space="preserve">of </w:t>
      </w:r>
      <w:r>
        <w:rPr>
          <w:spacing w:val="5"/>
          <w:u w:val="single"/>
        </w:rPr>
        <w:t xml:space="preserve">Ten </w:t>
      </w:r>
      <w:r>
        <w:rPr>
          <w:spacing w:val="6"/>
          <w:u w:val="single"/>
        </w:rPr>
        <w:t xml:space="preserve">(10) </w:t>
      </w:r>
      <w:r>
        <w:rPr>
          <w:spacing w:val="7"/>
          <w:u w:val="single"/>
        </w:rPr>
        <w:t xml:space="preserve">Acres </w:t>
      </w:r>
      <w:r>
        <w:rPr>
          <w:spacing w:val="4"/>
          <w:u w:val="single"/>
        </w:rPr>
        <w:t>or</w:t>
      </w:r>
      <w:r>
        <w:rPr>
          <w:spacing w:val="21"/>
          <w:u w:val="single"/>
        </w:rPr>
        <w:t xml:space="preserve"> </w:t>
      </w:r>
      <w:r>
        <w:rPr>
          <w:spacing w:val="9"/>
          <w:u w:val="single"/>
        </w:rPr>
        <w:t>More</w:t>
      </w:r>
    </w:p>
    <w:p w14:paraId="771EEF4F" w14:textId="77777777" w:rsidR="00041057" w:rsidRDefault="00041057">
      <w:pPr>
        <w:pStyle w:val="BodyText"/>
        <w:spacing w:before="2"/>
        <w:rPr>
          <w:sz w:val="20"/>
        </w:rPr>
      </w:pPr>
    </w:p>
    <w:p w14:paraId="78CFAF5E" w14:textId="77777777" w:rsidR="00041057" w:rsidRDefault="00B24B28">
      <w:pPr>
        <w:pStyle w:val="ListParagraph"/>
        <w:numPr>
          <w:ilvl w:val="0"/>
          <w:numId w:val="91"/>
        </w:numPr>
        <w:tabs>
          <w:tab w:val="left" w:pos="1705"/>
        </w:tabs>
        <w:spacing w:before="62" w:line="259" w:lineRule="auto"/>
        <w:ind w:right="103" w:hanging="368"/>
        <w:jc w:val="both"/>
      </w:pPr>
      <w:r>
        <w:rPr>
          <w:spacing w:val="7"/>
          <w:u w:val="single"/>
        </w:rPr>
        <w:t>Maximum</w:t>
      </w:r>
      <w:r>
        <w:rPr>
          <w:u w:val="single"/>
        </w:rPr>
        <w:t xml:space="preserve"> </w:t>
      </w:r>
      <w:r>
        <w:rPr>
          <w:spacing w:val="6"/>
          <w:u w:val="single"/>
        </w:rPr>
        <w:t>Area</w:t>
      </w:r>
      <w:r>
        <w:rPr>
          <w:spacing w:val="-1"/>
          <w:u w:val="single"/>
        </w:rPr>
        <w:t xml:space="preserve"> </w:t>
      </w:r>
      <w:r>
        <w:rPr>
          <w:spacing w:val="4"/>
          <w:u w:val="single"/>
        </w:rPr>
        <w:t>of</w:t>
      </w:r>
      <w:r>
        <w:rPr>
          <w:u w:val="single"/>
        </w:rPr>
        <w:t xml:space="preserve"> </w:t>
      </w:r>
      <w:r>
        <w:rPr>
          <w:spacing w:val="6"/>
          <w:u w:val="single"/>
        </w:rPr>
        <w:t>Parcel</w:t>
      </w:r>
      <w:r>
        <w:rPr>
          <w:spacing w:val="-3"/>
          <w:u w:val="single"/>
        </w:rPr>
        <w:t xml:space="preserve"> </w:t>
      </w:r>
      <w:r>
        <w:rPr>
          <w:spacing w:val="6"/>
          <w:u w:val="single"/>
        </w:rPr>
        <w:t>Permitted</w:t>
      </w:r>
      <w:r>
        <w:rPr>
          <w:u w:val="single"/>
        </w:rPr>
        <w:t xml:space="preserve"> </w:t>
      </w:r>
      <w:r>
        <w:rPr>
          <w:spacing w:val="3"/>
          <w:u w:val="single"/>
        </w:rPr>
        <w:t>to</w:t>
      </w:r>
      <w:r>
        <w:rPr>
          <w:spacing w:val="1"/>
          <w:u w:val="single"/>
        </w:rPr>
        <w:t xml:space="preserve"> </w:t>
      </w:r>
      <w:r>
        <w:rPr>
          <w:spacing w:val="4"/>
          <w:u w:val="single"/>
        </w:rPr>
        <w:t>be</w:t>
      </w:r>
      <w:r>
        <w:rPr>
          <w:u w:val="single"/>
        </w:rPr>
        <w:t xml:space="preserve"> </w:t>
      </w:r>
      <w:r>
        <w:rPr>
          <w:spacing w:val="7"/>
          <w:u w:val="single"/>
        </w:rPr>
        <w:t>Subdivided</w:t>
      </w:r>
      <w:r>
        <w:rPr>
          <w:u w:val="single"/>
        </w:rPr>
        <w:t xml:space="preserve"> </w:t>
      </w:r>
      <w:r>
        <w:rPr>
          <w:spacing w:val="6"/>
          <w:u w:val="single"/>
        </w:rPr>
        <w:t>and/or</w:t>
      </w:r>
      <w:r>
        <w:rPr>
          <w:u w:val="single"/>
        </w:rPr>
        <w:t xml:space="preserve"> </w:t>
      </w:r>
      <w:r>
        <w:rPr>
          <w:spacing w:val="7"/>
          <w:u w:val="single"/>
        </w:rPr>
        <w:t>Developed</w:t>
      </w:r>
      <w:r>
        <w:rPr>
          <w:spacing w:val="7"/>
        </w:rPr>
        <w:t>:</w:t>
      </w:r>
      <w:r>
        <w:rPr>
          <w:spacing w:val="1"/>
        </w:rPr>
        <w:t xml:space="preserve"> </w:t>
      </w:r>
      <w:r>
        <w:rPr>
          <w:spacing w:val="4"/>
        </w:rPr>
        <w:t xml:space="preserve">No </w:t>
      </w:r>
      <w:r>
        <w:rPr>
          <w:spacing w:val="9"/>
        </w:rPr>
        <w:t xml:space="preserve">more </w:t>
      </w:r>
      <w:r>
        <w:rPr>
          <w:spacing w:val="5"/>
        </w:rPr>
        <w:t xml:space="preserve">that </w:t>
      </w:r>
      <w:r>
        <w:rPr>
          <w:spacing w:val="6"/>
        </w:rPr>
        <w:t xml:space="preserve">twenty </w:t>
      </w:r>
      <w:r>
        <w:rPr>
          <w:spacing w:val="7"/>
        </w:rPr>
        <w:t xml:space="preserve">percent (20%) </w:t>
      </w:r>
      <w:r>
        <w:rPr>
          <w:spacing w:val="5"/>
        </w:rPr>
        <w:t xml:space="preserve">of the total </w:t>
      </w:r>
      <w:r>
        <w:rPr>
          <w:spacing w:val="6"/>
        </w:rPr>
        <w:t xml:space="preserve">parcel area, </w:t>
      </w:r>
      <w:r>
        <w:rPr>
          <w:spacing w:val="3"/>
        </w:rPr>
        <w:t xml:space="preserve">as </w:t>
      </w:r>
      <w:r>
        <w:rPr>
          <w:spacing w:val="6"/>
        </w:rPr>
        <w:t xml:space="preserve">defined </w:t>
      </w:r>
      <w:r>
        <w:t xml:space="preserve">in </w:t>
      </w:r>
      <w:r>
        <w:rPr>
          <w:spacing w:val="7"/>
        </w:rPr>
        <w:t xml:space="preserve">Subsection </w:t>
      </w:r>
      <w:r>
        <w:rPr>
          <w:spacing w:val="5"/>
        </w:rPr>
        <w:t xml:space="preserve">b) </w:t>
      </w:r>
      <w:r>
        <w:rPr>
          <w:spacing w:val="10"/>
        </w:rPr>
        <w:t xml:space="preserve">of </w:t>
      </w:r>
      <w:r>
        <w:rPr>
          <w:spacing w:val="5"/>
        </w:rPr>
        <w:t xml:space="preserve">this </w:t>
      </w:r>
      <w:r>
        <w:rPr>
          <w:spacing w:val="7"/>
        </w:rPr>
        <w:t xml:space="preserve">Section, </w:t>
      </w:r>
      <w:r>
        <w:rPr>
          <w:spacing w:val="5"/>
        </w:rPr>
        <w:t xml:space="preserve">may be </w:t>
      </w:r>
      <w:r>
        <w:rPr>
          <w:spacing w:val="7"/>
        </w:rPr>
        <w:t xml:space="preserve">subdivided </w:t>
      </w:r>
      <w:r>
        <w:rPr>
          <w:spacing w:val="6"/>
        </w:rPr>
        <w:t xml:space="preserve">and/or </w:t>
      </w:r>
      <w:r>
        <w:rPr>
          <w:spacing w:val="7"/>
        </w:rPr>
        <w:t xml:space="preserve">developed </w:t>
      </w:r>
      <w:r>
        <w:rPr>
          <w:spacing w:val="5"/>
        </w:rPr>
        <w:t xml:space="preserve">for the </w:t>
      </w:r>
      <w:r>
        <w:rPr>
          <w:spacing w:val="7"/>
        </w:rPr>
        <w:t xml:space="preserve">purposes </w:t>
      </w:r>
      <w:r>
        <w:rPr>
          <w:spacing w:val="5"/>
        </w:rPr>
        <w:t xml:space="preserve">stated </w:t>
      </w:r>
      <w:r>
        <w:rPr>
          <w:spacing w:val="7"/>
        </w:rPr>
        <w:t xml:space="preserve">in Subsection </w:t>
      </w:r>
      <w:r>
        <w:rPr>
          <w:spacing w:val="4"/>
        </w:rPr>
        <w:t xml:space="preserve">a) of </w:t>
      </w:r>
      <w:r>
        <w:rPr>
          <w:spacing w:val="6"/>
        </w:rPr>
        <w:t>this</w:t>
      </w:r>
      <w:r>
        <w:rPr>
          <w:spacing w:val="7"/>
        </w:rPr>
        <w:t xml:space="preserve"> Section.</w:t>
      </w:r>
    </w:p>
    <w:p w14:paraId="5287AB26" w14:textId="77777777" w:rsidR="00041057" w:rsidRDefault="00041057">
      <w:pPr>
        <w:pStyle w:val="BodyText"/>
        <w:spacing w:before="10"/>
        <w:rPr>
          <w:sz w:val="23"/>
        </w:rPr>
      </w:pPr>
    </w:p>
    <w:p w14:paraId="39BDB057" w14:textId="77777777" w:rsidR="00041057" w:rsidRDefault="00B24B28">
      <w:pPr>
        <w:pStyle w:val="BodyText"/>
        <w:spacing w:line="259" w:lineRule="auto"/>
        <w:ind w:left="1700" w:right="111"/>
        <w:jc w:val="both"/>
      </w:pPr>
      <w:r>
        <w:rPr>
          <w:spacing w:val="5"/>
        </w:rPr>
        <w:t xml:space="preserve">For </w:t>
      </w:r>
      <w:r>
        <w:rPr>
          <w:spacing w:val="7"/>
        </w:rPr>
        <w:t xml:space="preserve">example, </w:t>
      </w:r>
      <w:r>
        <w:rPr>
          <w:spacing w:val="6"/>
        </w:rPr>
        <w:t xml:space="preserve">20% </w:t>
      </w:r>
      <w:r>
        <w:rPr>
          <w:spacing w:val="5"/>
        </w:rPr>
        <w:t xml:space="preserve">of </w:t>
      </w:r>
      <w:r>
        <w:t xml:space="preserve">a </w:t>
      </w:r>
      <w:proofErr w:type="gramStart"/>
      <w:r>
        <w:rPr>
          <w:spacing w:val="6"/>
        </w:rPr>
        <w:t xml:space="preserve">109 </w:t>
      </w:r>
      <w:r>
        <w:rPr>
          <w:spacing w:val="5"/>
        </w:rPr>
        <w:t>acre</w:t>
      </w:r>
      <w:proofErr w:type="gramEnd"/>
      <w:r>
        <w:rPr>
          <w:spacing w:val="5"/>
        </w:rPr>
        <w:t xml:space="preserve"> </w:t>
      </w:r>
      <w:r>
        <w:rPr>
          <w:spacing w:val="6"/>
        </w:rPr>
        <w:t xml:space="preserve">parcel </w:t>
      </w:r>
      <w:r>
        <w:rPr>
          <w:spacing w:val="5"/>
        </w:rPr>
        <w:t xml:space="preserve">of land </w:t>
      </w:r>
      <w:r>
        <w:rPr>
          <w:spacing w:val="6"/>
        </w:rPr>
        <w:t xml:space="preserve">equals </w:t>
      </w:r>
      <w:r>
        <w:rPr>
          <w:spacing w:val="7"/>
        </w:rPr>
        <w:t xml:space="preserve">21.8 </w:t>
      </w:r>
      <w:r>
        <w:rPr>
          <w:spacing w:val="8"/>
        </w:rPr>
        <w:t xml:space="preserve">acres </w:t>
      </w:r>
      <w:r>
        <w:rPr>
          <w:spacing w:val="6"/>
        </w:rPr>
        <w:t xml:space="preserve">permitted </w:t>
      </w:r>
      <w:r>
        <w:t xml:space="preserve">to </w:t>
      </w:r>
      <w:r>
        <w:rPr>
          <w:spacing w:val="4"/>
        </w:rPr>
        <w:t xml:space="preserve">be </w:t>
      </w:r>
      <w:r>
        <w:rPr>
          <w:spacing w:val="7"/>
        </w:rPr>
        <w:t xml:space="preserve">subdivided </w:t>
      </w:r>
      <w:r>
        <w:rPr>
          <w:spacing w:val="6"/>
        </w:rPr>
        <w:t>and/or</w:t>
      </w:r>
      <w:r>
        <w:rPr>
          <w:spacing w:val="67"/>
        </w:rPr>
        <w:t xml:space="preserve"> </w:t>
      </w:r>
      <w:r>
        <w:rPr>
          <w:spacing w:val="7"/>
        </w:rPr>
        <w:t xml:space="preserve">developed. </w:t>
      </w:r>
      <w:r>
        <w:rPr>
          <w:spacing w:val="6"/>
        </w:rPr>
        <w:t xml:space="preserve">This acreage </w:t>
      </w:r>
      <w:r>
        <w:rPr>
          <w:spacing w:val="3"/>
        </w:rPr>
        <w:t xml:space="preserve">is </w:t>
      </w:r>
      <w:r>
        <w:rPr>
          <w:spacing w:val="6"/>
        </w:rPr>
        <w:t>referred</w:t>
      </w:r>
      <w:r>
        <w:rPr>
          <w:spacing w:val="67"/>
        </w:rPr>
        <w:t xml:space="preserve"> </w:t>
      </w:r>
      <w:r>
        <w:rPr>
          <w:spacing w:val="3"/>
        </w:rPr>
        <w:t xml:space="preserve">to as </w:t>
      </w:r>
      <w:r>
        <w:rPr>
          <w:spacing w:val="4"/>
        </w:rPr>
        <w:t xml:space="preserve">the </w:t>
      </w:r>
      <w:r>
        <w:rPr>
          <w:spacing w:val="9"/>
        </w:rPr>
        <w:t xml:space="preserve">parcel's </w:t>
      </w:r>
      <w:r>
        <w:rPr>
          <w:spacing w:val="7"/>
        </w:rPr>
        <w:t>development area.</w:t>
      </w:r>
    </w:p>
    <w:p w14:paraId="3D22C3C9" w14:textId="77777777" w:rsidR="00041057" w:rsidRDefault="00041057">
      <w:pPr>
        <w:pStyle w:val="BodyText"/>
        <w:spacing w:before="5"/>
        <w:rPr>
          <w:sz w:val="18"/>
        </w:rPr>
      </w:pPr>
    </w:p>
    <w:p w14:paraId="79BDC91D" w14:textId="77777777" w:rsidR="00041057" w:rsidRDefault="00B24B28">
      <w:pPr>
        <w:pStyle w:val="ListParagraph"/>
        <w:numPr>
          <w:ilvl w:val="0"/>
          <w:numId w:val="91"/>
        </w:numPr>
        <w:tabs>
          <w:tab w:val="left" w:pos="1705"/>
        </w:tabs>
        <w:spacing w:before="62" w:line="259" w:lineRule="auto"/>
        <w:ind w:right="107" w:hanging="368"/>
        <w:jc w:val="both"/>
      </w:pPr>
      <w:r>
        <w:rPr>
          <w:spacing w:val="7"/>
          <w:u w:val="single"/>
        </w:rPr>
        <w:t>Maximum</w:t>
      </w:r>
      <w:r>
        <w:rPr>
          <w:spacing w:val="-6"/>
          <w:u w:val="single"/>
        </w:rPr>
        <w:t xml:space="preserve"> </w:t>
      </w:r>
      <w:r>
        <w:rPr>
          <w:spacing w:val="7"/>
          <w:u w:val="single"/>
        </w:rPr>
        <w:t>Number</w:t>
      </w:r>
      <w:r>
        <w:rPr>
          <w:spacing w:val="-5"/>
          <w:u w:val="single"/>
        </w:rPr>
        <w:t xml:space="preserve"> </w:t>
      </w:r>
      <w:r>
        <w:rPr>
          <w:spacing w:val="5"/>
          <w:u w:val="single"/>
        </w:rPr>
        <w:t>of</w:t>
      </w:r>
      <w:r>
        <w:rPr>
          <w:spacing w:val="-7"/>
          <w:u w:val="single"/>
        </w:rPr>
        <w:t xml:space="preserve"> </w:t>
      </w:r>
      <w:r>
        <w:rPr>
          <w:spacing w:val="7"/>
          <w:u w:val="single"/>
        </w:rPr>
        <w:t>Development</w:t>
      </w:r>
      <w:r>
        <w:rPr>
          <w:spacing w:val="-8"/>
          <w:u w:val="single"/>
        </w:rPr>
        <w:t xml:space="preserve"> </w:t>
      </w:r>
      <w:r>
        <w:rPr>
          <w:spacing w:val="5"/>
          <w:u w:val="single"/>
        </w:rPr>
        <w:t>Lots</w:t>
      </w:r>
      <w:r>
        <w:rPr>
          <w:spacing w:val="-6"/>
          <w:u w:val="single"/>
        </w:rPr>
        <w:t xml:space="preserve"> </w:t>
      </w:r>
      <w:r>
        <w:rPr>
          <w:spacing w:val="5"/>
          <w:u w:val="single"/>
        </w:rPr>
        <w:t>that</w:t>
      </w:r>
      <w:r>
        <w:rPr>
          <w:spacing w:val="-8"/>
          <w:u w:val="single"/>
        </w:rPr>
        <w:t xml:space="preserve"> </w:t>
      </w:r>
      <w:r>
        <w:rPr>
          <w:spacing w:val="6"/>
          <w:u w:val="single"/>
        </w:rPr>
        <w:t>could</w:t>
      </w:r>
      <w:r>
        <w:rPr>
          <w:spacing w:val="-3"/>
          <w:u w:val="single"/>
        </w:rPr>
        <w:t xml:space="preserve"> </w:t>
      </w:r>
      <w:r>
        <w:rPr>
          <w:spacing w:val="5"/>
          <w:u w:val="single"/>
        </w:rPr>
        <w:t>be</w:t>
      </w:r>
      <w:r>
        <w:rPr>
          <w:spacing w:val="-5"/>
          <w:u w:val="single"/>
        </w:rPr>
        <w:t xml:space="preserve"> </w:t>
      </w:r>
      <w:r>
        <w:rPr>
          <w:spacing w:val="7"/>
          <w:u w:val="single"/>
        </w:rPr>
        <w:t>Subdivided</w:t>
      </w:r>
      <w:r>
        <w:rPr>
          <w:spacing w:val="7"/>
        </w:rPr>
        <w:t>:</w:t>
      </w:r>
      <w:r>
        <w:rPr>
          <w:spacing w:val="-8"/>
        </w:rPr>
        <w:t xml:space="preserve"> </w:t>
      </w:r>
      <w:r>
        <w:rPr>
          <w:spacing w:val="6"/>
        </w:rPr>
        <w:t>The</w:t>
      </w:r>
      <w:r>
        <w:rPr>
          <w:spacing w:val="-6"/>
        </w:rPr>
        <w:t xml:space="preserve"> </w:t>
      </w:r>
      <w:r>
        <w:rPr>
          <w:spacing w:val="7"/>
        </w:rPr>
        <w:t xml:space="preserve">maximum number </w:t>
      </w:r>
      <w:r>
        <w:rPr>
          <w:spacing w:val="5"/>
        </w:rPr>
        <w:t xml:space="preserve">of lots </w:t>
      </w:r>
      <w:r>
        <w:rPr>
          <w:spacing w:val="6"/>
        </w:rPr>
        <w:t xml:space="preserve">that </w:t>
      </w:r>
      <w:r>
        <w:rPr>
          <w:spacing w:val="8"/>
        </w:rPr>
        <w:t xml:space="preserve">could </w:t>
      </w:r>
      <w:r>
        <w:rPr>
          <w:spacing w:val="5"/>
        </w:rPr>
        <w:t xml:space="preserve">be </w:t>
      </w:r>
      <w:r>
        <w:rPr>
          <w:spacing w:val="7"/>
        </w:rPr>
        <w:t xml:space="preserve">subdivided </w:t>
      </w:r>
      <w:r>
        <w:rPr>
          <w:spacing w:val="5"/>
        </w:rPr>
        <w:t xml:space="preserve">shall be </w:t>
      </w:r>
      <w:r>
        <w:rPr>
          <w:spacing w:val="6"/>
        </w:rPr>
        <w:t xml:space="preserve">determined </w:t>
      </w:r>
      <w:r>
        <w:rPr>
          <w:spacing w:val="4"/>
        </w:rPr>
        <w:t xml:space="preserve">by </w:t>
      </w:r>
      <w:r>
        <w:rPr>
          <w:spacing w:val="6"/>
        </w:rPr>
        <w:t xml:space="preserve">dividing </w:t>
      </w:r>
      <w:r>
        <w:rPr>
          <w:spacing w:val="8"/>
        </w:rPr>
        <w:t xml:space="preserve">the </w:t>
      </w:r>
      <w:r>
        <w:rPr>
          <w:spacing w:val="6"/>
        </w:rPr>
        <w:t>parcel's</w:t>
      </w:r>
      <w:r>
        <w:t xml:space="preserve"> </w:t>
      </w:r>
      <w:r>
        <w:rPr>
          <w:spacing w:val="7"/>
        </w:rPr>
        <w:t>development</w:t>
      </w:r>
      <w:r>
        <w:rPr>
          <w:spacing w:val="-2"/>
        </w:rPr>
        <w:t xml:space="preserve"> </w:t>
      </w:r>
      <w:r>
        <w:rPr>
          <w:spacing w:val="6"/>
        </w:rPr>
        <w:t>area</w:t>
      </w:r>
      <w:r>
        <w:rPr>
          <w:spacing w:val="-2"/>
        </w:rPr>
        <w:t xml:space="preserve"> </w:t>
      </w:r>
      <w:r>
        <w:rPr>
          <w:spacing w:val="4"/>
        </w:rPr>
        <w:t>by</w:t>
      </w:r>
      <w:r>
        <w:rPr>
          <w:spacing w:val="-2"/>
        </w:rPr>
        <w:t xml:space="preserve"> </w:t>
      </w:r>
      <w:r>
        <w:rPr>
          <w:spacing w:val="4"/>
        </w:rPr>
        <w:t>the</w:t>
      </w:r>
      <w:r>
        <w:t xml:space="preserve"> </w:t>
      </w:r>
      <w:r>
        <w:rPr>
          <w:spacing w:val="6"/>
        </w:rPr>
        <w:t>minimum</w:t>
      </w:r>
      <w:r>
        <w:t xml:space="preserve"> </w:t>
      </w:r>
      <w:r>
        <w:rPr>
          <w:spacing w:val="5"/>
        </w:rPr>
        <w:t>lot</w:t>
      </w:r>
      <w:r>
        <w:t xml:space="preserve"> </w:t>
      </w:r>
      <w:r>
        <w:rPr>
          <w:spacing w:val="5"/>
        </w:rPr>
        <w:t>size</w:t>
      </w:r>
      <w:r>
        <w:t xml:space="preserve"> </w:t>
      </w:r>
      <w:r>
        <w:rPr>
          <w:spacing w:val="6"/>
        </w:rPr>
        <w:t>permitted</w:t>
      </w:r>
      <w:r>
        <w:rPr>
          <w:spacing w:val="3"/>
        </w:rPr>
        <w:t xml:space="preserve"> </w:t>
      </w:r>
      <w:r>
        <w:rPr>
          <w:spacing w:val="5"/>
        </w:rPr>
        <w:t>for</w:t>
      </w:r>
      <w:r>
        <w:rPr>
          <w:spacing w:val="4"/>
        </w:rPr>
        <w:t xml:space="preserve"> the</w:t>
      </w:r>
      <w:r>
        <w:t xml:space="preserve"> </w:t>
      </w:r>
      <w:r>
        <w:rPr>
          <w:spacing w:val="7"/>
        </w:rPr>
        <w:t>proposed</w:t>
      </w:r>
      <w:r>
        <w:rPr>
          <w:spacing w:val="3"/>
        </w:rPr>
        <w:t xml:space="preserve"> </w:t>
      </w:r>
      <w:r>
        <w:rPr>
          <w:spacing w:val="8"/>
        </w:rPr>
        <w:t xml:space="preserve">use </w:t>
      </w:r>
      <w:r>
        <w:rPr>
          <w:spacing w:val="4"/>
        </w:rPr>
        <w:t xml:space="preserve">as </w:t>
      </w:r>
      <w:r>
        <w:rPr>
          <w:spacing w:val="5"/>
        </w:rPr>
        <w:t xml:space="preserve">set </w:t>
      </w:r>
      <w:r>
        <w:rPr>
          <w:spacing w:val="6"/>
        </w:rPr>
        <w:t xml:space="preserve">forth </w:t>
      </w:r>
      <w:r>
        <w:rPr>
          <w:spacing w:val="3"/>
        </w:rPr>
        <w:t xml:space="preserve">in </w:t>
      </w:r>
      <w:r>
        <w:rPr>
          <w:spacing w:val="6"/>
        </w:rPr>
        <w:t xml:space="preserve">Section </w:t>
      </w:r>
      <w:r>
        <w:rPr>
          <w:spacing w:val="8"/>
        </w:rPr>
        <w:t xml:space="preserve">304-d) </w:t>
      </w:r>
      <w:r>
        <w:rPr>
          <w:spacing w:val="4"/>
        </w:rPr>
        <w:t xml:space="preserve">of </w:t>
      </w:r>
      <w:r>
        <w:rPr>
          <w:spacing w:val="6"/>
        </w:rPr>
        <w:t xml:space="preserve">this </w:t>
      </w:r>
      <w:r>
        <w:rPr>
          <w:spacing w:val="7"/>
        </w:rPr>
        <w:t xml:space="preserve">Ordinance, </w:t>
      </w:r>
      <w:r>
        <w:rPr>
          <w:spacing w:val="6"/>
        </w:rPr>
        <w:t xml:space="preserve">minus </w:t>
      </w:r>
      <w:r>
        <w:rPr>
          <w:spacing w:val="5"/>
        </w:rPr>
        <w:t xml:space="preserve">any </w:t>
      </w:r>
      <w:r>
        <w:rPr>
          <w:spacing w:val="6"/>
        </w:rPr>
        <w:t xml:space="preserve">fraction over </w:t>
      </w:r>
      <w:r>
        <w:t xml:space="preserve">a </w:t>
      </w:r>
      <w:r>
        <w:rPr>
          <w:spacing w:val="8"/>
        </w:rPr>
        <w:t xml:space="preserve">whole. </w:t>
      </w:r>
      <w:r>
        <w:rPr>
          <w:spacing w:val="6"/>
        </w:rPr>
        <w:t xml:space="preserve">The resulting </w:t>
      </w:r>
      <w:r>
        <w:rPr>
          <w:spacing w:val="7"/>
        </w:rPr>
        <w:t xml:space="preserve">number </w:t>
      </w:r>
      <w:r>
        <w:rPr>
          <w:spacing w:val="5"/>
        </w:rPr>
        <w:t xml:space="preserve">of lots </w:t>
      </w:r>
      <w:r>
        <w:t xml:space="preserve">is </w:t>
      </w:r>
      <w:r>
        <w:rPr>
          <w:spacing w:val="7"/>
        </w:rPr>
        <w:t xml:space="preserve">referred </w:t>
      </w:r>
      <w:r>
        <w:rPr>
          <w:spacing w:val="2"/>
        </w:rPr>
        <w:t xml:space="preserve">to </w:t>
      </w:r>
      <w:proofErr w:type="spellStart"/>
      <w:proofErr w:type="gramStart"/>
      <w:r>
        <w:t>a</w:t>
      </w:r>
      <w:proofErr w:type="spellEnd"/>
      <w:r>
        <w:t xml:space="preserve"> </w:t>
      </w:r>
      <w:r>
        <w:rPr>
          <w:spacing w:val="4"/>
        </w:rPr>
        <w:t>the</w:t>
      </w:r>
      <w:proofErr w:type="gramEnd"/>
      <w:r>
        <w:rPr>
          <w:spacing w:val="4"/>
        </w:rPr>
        <w:t xml:space="preserve"> </w:t>
      </w:r>
      <w:r>
        <w:rPr>
          <w:spacing w:val="6"/>
        </w:rPr>
        <w:t xml:space="preserve">parcel's </w:t>
      </w:r>
      <w:r>
        <w:rPr>
          <w:spacing w:val="7"/>
        </w:rPr>
        <w:t xml:space="preserve">development </w:t>
      </w:r>
      <w:r>
        <w:rPr>
          <w:spacing w:val="4"/>
        </w:rPr>
        <w:t>lot</w:t>
      </w:r>
      <w:r>
        <w:rPr>
          <w:spacing w:val="50"/>
        </w:rPr>
        <w:t xml:space="preserve"> </w:t>
      </w:r>
      <w:r>
        <w:rPr>
          <w:spacing w:val="8"/>
        </w:rPr>
        <w:t>quota.</w:t>
      </w:r>
    </w:p>
    <w:p w14:paraId="00D9483D" w14:textId="77777777" w:rsidR="00041057" w:rsidRDefault="00041057">
      <w:pPr>
        <w:pStyle w:val="BodyText"/>
        <w:spacing w:before="9"/>
        <w:rPr>
          <w:sz w:val="23"/>
        </w:rPr>
      </w:pPr>
    </w:p>
    <w:p w14:paraId="2AB4F273" w14:textId="77777777" w:rsidR="00041057" w:rsidRDefault="00B24B28">
      <w:pPr>
        <w:pStyle w:val="BodyText"/>
        <w:spacing w:line="259" w:lineRule="auto"/>
        <w:ind w:left="1700" w:right="104"/>
        <w:jc w:val="both"/>
      </w:pPr>
      <w:r>
        <w:t xml:space="preserve">For example, assuming that neither public water nor public sewer </w:t>
      </w:r>
      <w:proofErr w:type="gramStart"/>
      <w:r>
        <w:t>are</w:t>
      </w:r>
      <w:proofErr w:type="gramEnd"/>
      <w:r>
        <w:t xml:space="preserve"> to be utilized, the minimum lot size, for any use, in the RR Zone would be 1 acre. Thus, for a parcel of 109 acres and a development area of 21.8 acres, the maximum number of lots would be calculated by dividing 21.8 by the </w:t>
      </w:r>
      <w:proofErr w:type="gramStart"/>
      <w:r>
        <w:t>1 acre</w:t>
      </w:r>
      <w:proofErr w:type="gramEnd"/>
      <w:r>
        <w:t xml:space="preserve"> minimum lot size. The result would be 21.8, dropping the fraction, the parcel's development lot quota is 21. As such, 21 lots could potentially be subdivided, provided that the total area of those lots does not exceed the development area. However, as an example, if 4 lots, containing 5 acres, 5 acres, 5 acres and 6.8 acres respectively, are subdivided, no further subdivision would be permitted as the entire development area has been utilized.</w:t>
      </w:r>
    </w:p>
    <w:p w14:paraId="7AC5F8A5" w14:textId="77777777" w:rsidR="00041057" w:rsidRDefault="00041057">
      <w:pPr>
        <w:spacing w:line="259" w:lineRule="auto"/>
        <w:jc w:val="both"/>
        <w:sectPr w:rsidR="00041057">
          <w:footerReference w:type="default" r:id="rId427"/>
          <w:pgSz w:w="12240" w:h="15840"/>
          <w:pgMar w:top="1400" w:right="1040" w:bottom="1320" w:left="1720" w:header="0" w:footer="1121" w:gutter="0"/>
          <w:pgNumType w:start="47"/>
          <w:cols w:space="720"/>
        </w:sectPr>
      </w:pPr>
    </w:p>
    <w:p w14:paraId="17E0D99A" w14:textId="77777777" w:rsidR="00041057" w:rsidRDefault="00B24B28">
      <w:pPr>
        <w:pStyle w:val="ListParagraph"/>
        <w:numPr>
          <w:ilvl w:val="0"/>
          <w:numId w:val="91"/>
        </w:numPr>
        <w:tabs>
          <w:tab w:val="left" w:pos="1705"/>
        </w:tabs>
        <w:spacing w:before="38" w:line="259" w:lineRule="auto"/>
        <w:ind w:right="101" w:hanging="368"/>
        <w:jc w:val="both"/>
      </w:pPr>
      <w:r>
        <w:rPr>
          <w:spacing w:val="7"/>
          <w:u w:val="single"/>
        </w:rPr>
        <w:lastRenderedPageBreak/>
        <w:t xml:space="preserve">Assignment </w:t>
      </w:r>
      <w:r>
        <w:rPr>
          <w:spacing w:val="5"/>
          <w:u w:val="single"/>
        </w:rPr>
        <w:t xml:space="preserve">of </w:t>
      </w:r>
      <w:r>
        <w:rPr>
          <w:spacing w:val="7"/>
          <w:u w:val="single"/>
        </w:rPr>
        <w:t xml:space="preserve">Development </w:t>
      </w:r>
      <w:r>
        <w:rPr>
          <w:spacing w:val="6"/>
          <w:u w:val="single"/>
        </w:rPr>
        <w:t>Lots</w:t>
      </w:r>
      <w:r>
        <w:rPr>
          <w:spacing w:val="6"/>
        </w:rPr>
        <w:t xml:space="preserve">: There must </w:t>
      </w:r>
      <w:r>
        <w:rPr>
          <w:spacing w:val="5"/>
        </w:rPr>
        <w:t xml:space="preserve">be </w:t>
      </w:r>
      <w:r>
        <w:rPr>
          <w:spacing w:val="6"/>
        </w:rPr>
        <w:t xml:space="preserve">assigned </w:t>
      </w:r>
      <w:r>
        <w:rPr>
          <w:spacing w:val="3"/>
        </w:rPr>
        <w:t xml:space="preserve">to </w:t>
      </w:r>
      <w:r>
        <w:rPr>
          <w:spacing w:val="5"/>
        </w:rPr>
        <w:t xml:space="preserve">both </w:t>
      </w:r>
      <w:r>
        <w:rPr>
          <w:spacing w:val="4"/>
        </w:rPr>
        <w:t xml:space="preserve">the </w:t>
      </w:r>
      <w:r>
        <w:rPr>
          <w:spacing w:val="5"/>
        </w:rPr>
        <w:t xml:space="preserve">land </w:t>
      </w:r>
      <w:r>
        <w:rPr>
          <w:spacing w:val="8"/>
        </w:rPr>
        <w:t xml:space="preserve">being </w:t>
      </w:r>
      <w:r>
        <w:rPr>
          <w:spacing w:val="7"/>
        </w:rPr>
        <w:t>separated</w:t>
      </w:r>
      <w:r>
        <w:rPr>
          <w:spacing w:val="-7"/>
        </w:rPr>
        <w:t xml:space="preserve"> </w:t>
      </w:r>
      <w:r>
        <w:rPr>
          <w:spacing w:val="6"/>
        </w:rPr>
        <w:t>from</w:t>
      </w:r>
      <w:r>
        <w:rPr>
          <w:spacing w:val="-10"/>
        </w:rPr>
        <w:t xml:space="preserve"> </w:t>
      </w:r>
      <w:r>
        <w:rPr>
          <w:spacing w:val="5"/>
        </w:rPr>
        <w:t>the</w:t>
      </w:r>
      <w:r>
        <w:rPr>
          <w:spacing w:val="-10"/>
        </w:rPr>
        <w:t xml:space="preserve"> </w:t>
      </w:r>
      <w:r>
        <w:rPr>
          <w:spacing w:val="6"/>
        </w:rPr>
        <w:t>original</w:t>
      </w:r>
      <w:r>
        <w:rPr>
          <w:spacing w:val="-10"/>
        </w:rPr>
        <w:t xml:space="preserve"> </w:t>
      </w:r>
      <w:r>
        <w:rPr>
          <w:spacing w:val="6"/>
        </w:rPr>
        <w:t>parcel,</w:t>
      </w:r>
      <w:r>
        <w:rPr>
          <w:spacing w:val="-14"/>
        </w:rPr>
        <w:t xml:space="preserve"> </w:t>
      </w:r>
      <w:r>
        <w:rPr>
          <w:spacing w:val="6"/>
        </w:rPr>
        <w:t>and</w:t>
      </w:r>
      <w:r>
        <w:rPr>
          <w:spacing w:val="-11"/>
        </w:rPr>
        <w:t xml:space="preserve"> </w:t>
      </w:r>
      <w:r>
        <w:rPr>
          <w:spacing w:val="4"/>
        </w:rPr>
        <w:t>the</w:t>
      </w:r>
      <w:r>
        <w:rPr>
          <w:spacing w:val="-12"/>
        </w:rPr>
        <w:t xml:space="preserve"> </w:t>
      </w:r>
      <w:r>
        <w:rPr>
          <w:spacing w:val="7"/>
        </w:rPr>
        <w:t>remaining</w:t>
      </w:r>
      <w:r>
        <w:rPr>
          <w:spacing w:val="-10"/>
        </w:rPr>
        <w:t xml:space="preserve"> </w:t>
      </w:r>
      <w:r>
        <w:rPr>
          <w:spacing w:val="7"/>
        </w:rPr>
        <w:t>portion</w:t>
      </w:r>
      <w:r>
        <w:rPr>
          <w:spacing w:val="-7"/>
        </w:rPr>
        <w:t xml:space="preserve"> </w:t>
      </w:r>
      <w:r>
        <w:rPr>
          <w:spacing w:val="4"/>
        </w:rPr>
        <w:t>of</w:t>
      </w:r>
      <w:r>
        <w:rPr>
          <w:spacing w:val="-10"/>
        </w:rPr>
        <w:t xml:space="preserve"> </w:t>
      </w:r>
      <w:r>
        <w:rPr>
          <w:spacing w:val="5"/>
        </w:rPr>
        <w:t>the</w:t>
      </w:r>
      <w:r>
        <w:rPr>
          <w:spacing w:val="-10"/>
        </w:rPr>
        <w:t xml:space="preserve"> </w:t>
      </w:r>
      <w:r>
        <w:rPr>
          <w:spacing w:val="6"/>
        </w:rPr>
        <w:t>original</w:t>
      </w:r>
      <w:r>
        <w:rPr>
          <w:spacing w:val="-10"/>
        </w:rPr>
        <w:t xml:space="preserve"> </w:t>
      </w:r>
      <w:r>
        <w:rPr>
          <w:spacing w:val="7"/>
        </w:rPr>
        <w:t xml:space="preserve">parcel, </w:t>
      </w:r>
      <w:r>
        <w:rPr>
          <w:spacing w:val="4"/>
        </w:rPr>
        <w:t xml:space="preserve">at </w:t>
      </w:r>
      <w:r>
        <w:rPr>
          <w:spacing w:val="5"/>
        </w:rPr>
        <w:t xml:space="preserve">least </w:t>
      </w:r>
      <w:r>
        <w:rPr>
          <w:spacing w:val="6"/>
        </w:rPr>
        <w:t xml:space="preserve">one </w:t>
      </w:r>
      <w:r>
        <w:rPr>
          <w:spacing w:val="5"/>
        </w:rPr>
        <w:t xml:space="preserve">(1) </w:t>
      </w:r>
      <w:r>
        <w:rPr>
          <w:spacing w:val="4"/>
        </w:rPr>
        <w:t xml:space="preserve">of </w:t>
      </w:r>
      <w:r>
        <w:rPr>
          <w:spacing w:val="5"/>
        </w:rPr>
        <w:t xml:space="preserve">the </w:t>
      </w:r>
      <w:r>
        <w:rPr>
          <w:spacing w:val="6"/>
        </w:rPr>
        <w:t xml:space="preserve">original parcel's allocation </w:t>
      </w:r>
      <w:r>
        <w:rPr>
          <w:spacing w:val="5"/>
        </w:rPr>
        <w:t xml:space="preserve">of </w:t>
      </w:r>
      <w:r>
        <w:rPr>
          <w:spacing w:val="7"/>
        </w:rPr>
        <w:t xml:space="preserve">development </w:t>
      </w:r>
      <w:r>
        <w:rPr>
          <w:spacing w:val="5"/>
        </w:rPr>
        <w:t xml:space="preserve">lot </w:t>
      </w:r>
      <w:r>
        <w:rPr>
          <w:spacing w:val="7"/>
        </w:rPr>
        <w:t xml:space="preserve">quota, </w:t>
      </w:r>
      <w:r>
        <w:rPr>
          <w:spacing w:val="8"/>
        </w:rPr>
        <w:t xml:space="preserve">unless </w:t>
      </w:r>
      <w:r>
        <w:rPr>
          <w:spacing w:val="5"/>
        </w:rPr>
        <w:t xml:space="preserve">the </w:t>
      </w:r>
      <w:r>
        <w:rPr>
          <w:spacing w:val="6"/>
        </w:rPr>
        <w:t xml:space="preserve">parcel </w:t>
      </w:r>
      <w:r>
        <w:rPr>
          <w:spacing w:val="2"/>
        </w:rPr>
        <w:t xml:space="preserve">is </w:t>
      </w:r>
      <w:r>
        <w:rPr>
          <w:spacing w:val="6"/>
        </w:rPr>
        <w:t xml:space="preserve">being </w:t>
      </w:r>
      <w:r>
        <w:rPr>
          <w:spacing w:val="7"/>
        </w:rPr>
        <w:t xml:space="preserve">permanently </w:t>
      </w:r>
      <w:r>
        <w:rPr>
          <w:spacing w:val="6"/>
        </w:rPr>
        <w:t xml:space="preserve">joined </w:t>
      </w:r>
      <w:r>
        <w:t xml:space="preserve">to </w:t>
      </w:r>
      <w:r>
        <w:rPr>
          <w:spacing w:val="3"/>
        </w:rPr>
        <w:t xml:space="preserve">an </w:t>
      </w:r>
      <w:r>
        <w:rPr>
          <w:spacing w:val="7"/>
        </w:rPr>
        <w:t xml:space="preserve">adjacent </w:t>
      </w:r>
      <w:r>
        <w:rPr>
          <w:spacing w:val="6"/>
        </w:rPr>
        <w:t xml:space="preserve">parcel which </w:t>
      </w:r>
      <w:r>
        <w:rPr>
          <w:spacing w:val="5"/>
        </w:rPr>
        <w:t xml:space="preserve">either </w:t>
      </w:r>
      <w:r>
        <w:rPr>
          <w:spacing w:val="8"/>
        </w:rPr>
        <w:t xml:space="preserve">contains </w:t>
      </w:r>
      <w:r>
        <w:rPr>
          <w:spacing w:val="4"/>
        </w:rPr>
        <w:t xml:space="preserve">an </w:t>
      </w:r>
      <w:r>
        <w:rPr>
          <w:spacing w:val="6"/>
        </w:rPr>
        <w:t xml:space="preserve">existing </w:t>
      </w:r>
      <w:r>
        <w:rPr>
          <w:spacing w:val="7"/>
        </w:rPr>
        <w:t xml:space="preserve">dwelling </w:t>
      </w:r>
      <w:r>
        <w:rPr>
          <w:spacing w:val="5"/>
        </w:rPr>
        <w:t xml:space="preserve">or has the </w:t>
      </w:r>
      <w:r>
        <w:rPr>
          <w:spacing w:val="6"/>
        </w:rPr>
        <w:t xml:space="preserve">right </w:t>
      </w:r>
      <w:r>
        <w:rPr>
          <w:spacing w:val="2"/>
        </w:rPr>
        <w:t xml:space="preserve">to </w:t>
      </w:r>
      <w:r>
        <w:rPr>
          <w:spacing w:val="7"/>
        </w:rPr>
        <w:t xml:space="preserve">construct </w:t>
      </w:r>
      <w:r>
        <w:rPr>
          <w:spacing w:val="3"/>
        </w:rPr>
        <w:t xml:space="preserve">at </w:t>
      </w:r>
      <w:r>
        <w:rPr>
          <w:spacing w:val="5"/>
        </w:rPr>
        <w:t xml:space="preserve">least </w:t>
      </w:r>
      <w:r>
        <w:rPr>
          <w:spacing w:val="6"/>
        </w:rPr>
        <w:t xml:space="preserve">one </w:t>
      </w:r>
      <w:r>
        <w:rPr>
          <w:spacing w:val="5"/>
        </w:rPr>
        <w:t xml:space="preserve">(1) </w:t>
      </w:r>
      <w:r>
        <w:rPr>
          <w:spacing w:val="6"/>
        </w:rPr>
        <w:t xml:space="preserve">dwelling. The </w:t>
      </w:r>
      <w:r>
        <w:rPr>
          <w:spacing w:val="8"/>
        </w:rPr>
        <w:t xml:space="preserve">lot </w:t>
      </w:r>
      <w:r>
        <w:rPr>
          <w:spacing w:val="4"/>
        </w:rPr>
        <w:t xml:space="preserve">so </w:t>
      </w:r>
      <w:r>
        <w:rPr>
          <w:spacing w:val="6"/>
        </w:rPr>
        <w:t xml:space="preserve">assigned </w:t>
      </w:r>
      <w:r>
        <w:rPr>
          <w:spacing w:val="2"/>
        </w:rPr>
        <w:t xml:space="preserve">to </w:t>
      </w:r>
      <w:r>
        <w:rPr>
          <w:spacing w:val="5"/>
        </w:rPr>
        <w:t xml:space="preserve">the </w:t>
      </w:r>
      <w:r>
        <w:rPr>
          <w:spacing w:val="6"/>
        </w:rPr>
        <w:t xml:space="preserve">remaining parcel shall be </w:t>
      </w:r>
      <w:r>
        <w:rPr>
          <w:spacing w:val="8"/>
        </w:rPr>
        <w:t xml:space="preserve">one </w:t>
      </w:r>
      <w:r>
        <w:rPr>
          <w:spacing w:val="7"/>
        </w:rPr>
        <w:t xml:space="preserve">of </w:t>
      </w:r>
      <w:r>
        <w:rPr>
          <w:spacing w:val="4"/>
        </w:rPr>
        <w:t xml:space="preserve">the </w:t>
      </w:r>
      <w:r>
        <w:rPr>
          <w:spacing w:val="7"/>
        </w:rPr>
        <w:t xml:space="preserve">development </w:t>
      </w:r>
      <w:r>
        <w:rPr>
          <w:spacing w:val="4"/>
        </w:rPr>
        <w:t xml:space="preserve">lot </w:t>
      </w:r>
      <w:proofErr w:type="gramStart"/>
      <w:r>
        <w:rPr>
          <w:spacing w:val="6"/>
        </w:rPr>
        <w:t>quota</w:t>
      </w:r>
      <w:proofErr w:type="gramEnd"/>
      <w:r>
        <w:rPr>
          <w:spacing w:val="6"/>
        </w:rPr>
        <w:t xml:space="preserve"> </w:t>
      </w:r>
      <w:r>
        <w:rPr>
          <w:spacing w:val="8"/>
        </w:rPr>
        <w:t xml:space="preserve">as </w:t>
      </w:r>
      <w:r>
        <w:rPr>
          <w:spacing w:val="6"/>
        </w:rPr>
        <w:t xml:space="preserve">determined </w:t>
      </w:r>
      <w:r>
        <w:rPr>
          <w:spacing w:val="4"/>
        </w:rPr>
        <w:t xml:space="preserve">by </w:t>
      </w:r>
      <w:r>
        <w:rPr>
          <w:spacing w:val="7"/>
        </w:rPr>
        <w:t xml:space="preserve">Subsection </w:t>
      </w:r>
      <w:r>
        <w:rPr>
          <w:spacing w:val="4"/>
        </w:rPr>
        <w:t>b.</w:t>
      </w:r>
      <w:r>
        <w:rPr>
          <w:spacing w:val="20"/>
        </w:rPr>
        <w:t xml:space="preserve"> </w:t>
      </w:r>
      <w:r>
        <w:rPr>
          <w:spacing w:val="8"/>
        </w:rPr>
        <w:t>above.</w:t>
      </w:r>
    </w:p>
    <w:p w14:paraId="2808AA5C" w14:textId="77777777" w:rsidR="00041057" w:rsidRDefault="00041057">
      <w:pPr>
        <w:pStyle w:val="BodyText"/>
        <w:spacing w:before="5"/>
        <w:rPr>
          <w:sz w:val="18"/>
        </w:rPr>
      </w:pPr>
    </w:p>
    <w:p w14:paraId="6F7C54D9" w14:textId="77777777" w:rsidR="00041057" w:rsidRDefault="00B24B28">
      <w:pPr>
        <w:pStyle w:val="ListParagraph"/>
        <w:numPr>
          <w:ilvl w:val="0"/>
          <w:numId w:val="91"/>
        </w:numPr>
        <w:tabs>
          <w:tab w:val="left" w:pos="1705"/>
        </w:tabs>
        <w:spacing w:before="62" w:line="259" w:lineRule="auto"/>
        <w:ind w:right="105" w:hanging="368"/>
        <w:jc w:val="both"/>
      </w:pPr>
      <w:r>
        <w:rPr>
          <w:spacing w:val="6"/>
          <w:u w:val="single"/>
        </w:rPr>
        <w:t>Existing Buildings</w:t>
      </w:r>
      <w:r>
        <w:rPr>
          <w:spacing w:val="6"/>
        </w:rPr>
        <w:t xml:space="preserve">: </w:t>
      </w:r>
      <w:r>
        <w:rPr>
          <w:spacing w:val="2"/>
        </w:rPr>
        <w:t xml:space="preserve">If </w:t>
      </w:r>
      <w:r>
        <w:rPr>
          <w:spacing w:val="6"/>
        </w:rPr>
        <w:t xml:space="preserve">there </w:t>
      </w:r>
      <w:r>
        <w:rPr>
          <w:spacing w:val="5"/>
        </w:rPr>
        <w:t xml:space="preserve">are </w:t>
      </w:r>
      <w:r>
        <w:rPr>
          <w:spacing w:val="6"/>
        </w:rPr>
        <w:t xml:space="preserve">residential, </w:t>
      </w:r>
      <w:r>
        <w:rPr>
          <w:spacing w:val="7"/>
        </w:rPr>
        <w:t xml:space="preserve">commercial </w:t>
      </w:r>
      <w:r>
        <w:rPr>
          <w:spacing w:val="5"/>
        </w:rPr>
        <w:t xml:space="preserve">or </w:t>
      </w:r>
      <w:r>
        <w:rPr>
          <w:spacing w:val="7"/>
        </w:rPr>
        <w:t xml:space="preserve">industrial </w:t>
      </w:r>
      <w:r>
        <w:rPr>
          <w:spacing w:val="6"/>
        </w:rPr>
        <w:t xml:space="preserve">buildings </w:t>
      </w:r>
      <w:r>
        <w:rPr>
          <w:spacing w:val="10"/>
        </w:rPr>
        <w:t xml:space="preserve">on </w:t>
      </w:r>
      <w:r>
        <w:rPr>
          <w:spacing w:val="4"/>
        </w:rPr>
        <w:t xml:space="preserve">the </w:t>
      </w:r>
      <w:r>
        <w:rPr>
          <w:spacing w:val="6"/>
        </w:rPr>
        <w:t xml:space="preserve">parcel </w:t>
      </w:r>
      <w:r>
        <w:rPr>
          <w:spacing w:val="5"/>
        </w:rPr>
        <w:t xml:space="preserve">that </w:t>
      </w:r>
      <w:r>
        <w:rPr>
          <w:spacing w:val="6"/>
        </w:rPr>
        <w:t xml:space="preserve">existed </w:t>
      </w:r>
      <w:r>
        <w:rPr>
          <w:spacing w:val="3"/>
        </w:rPr>
        <w:t xml:space="preserve">as </w:t>
      </w:r>
      <w:r>
        <w:rPr>
          <w:spacing w:val="5"/>
        </w:rPr>
        <w:t xml:space="preserve">of </w:t>
      </w:r>
      <w:r>
        <w:rPr>
          <w:spacing w:val="7"/>
        </w:rPr>
        <w:t xml:space="preserve">October </w:t>
      </w:r>
      <w:r>
        <w:rPr>
          <w:spacing w:val="6"/>
        </w:rPr>
        <w:t xml:space="preserve">27, </w:t>
      </w:r>
      <w:r>
        <w:rPr>
          <w:spacing w:val="10"/>
        </w:rPr>
        <w:t xml:space="preserve">1984, </w:t>
      </w:r>
      <w:r>
        <w:rPr>
          <w:spacing w:val="6"/>
        </w:rPr>
        <w:t xml:space="preserve">each such building </w:t>
      </w:r>
      <w:r>
        <w:rPr>
          <w:spacing w:val="7"/>
        </w:rPr>
        <w:t xml:space="preserve">shall </w:t>
      </w:r>
      <w:r>
        <w:rPr>
          <w:spacing w:val="6"/>
        </w:rPr>
        <w:t xml:space="preserve">automatically </w:t>
      </w:r>
      <w:r>
        <w:rPr>
          <w:spacing w:val="7"/>
        </w:rPr>
        <w:t xml:space="preserve">account </w:t>
      </w:r>
      <w:r>
        <w:rPr>
          <w:spacing w:val="5"/>
        </w:rPr>
        <w:t xml:space="preserve">for </w:t>
      </w:r>
      <w:r>
        <w:rPr>
          <w:spacing w:val="6"/>
        </w:rPr>
        <w:t xml:space="preserve">one </w:t>
      </w:r>
      <w:r>
        <w:rPr>
          <w:spacing w:val="5"/>
        </w:rPr>
        <w:t xml:space="preserve">of </w:t>
      </w:r>
      <w:r>
        <w:rPr>
          <w:spacing w:val="4"/>
        </w:rPr>
        <w:t xml:space="preserve">the </w:t>
      </w:r>
      <w:r>
        <w:rPr>
          <w:spacing w:val="8"/>
        </w:rPr>
        <w:t xml:space="preserve">maximum </w:t>
      </w:r>
      <w:r>
        <w:rPr>
          <w:spacing w:val="7"/>
        </w:rPr>
        <w:t xml:space="preserve">number </w:t>
      </w:r>
      <w:r>
        <w:rPr>
          <w:spacing w:val="5"/>
        </w:rPr>
        <w:t xml:space="preserve">of lots that </w:t>
      </w:r>
      <w:r>
        <w:rPr>
          <w:spacing w:val="6"/>
        </w:rPr>
        <w:t xml:space="preserve">could </w:t>
      </w:r>
      <w:r>
        <w:rPr>
          <w:spacing w:val="4"/>
        </w:rPr>
        <w:t xml:space="preserve">be </w:t>
      </w:r>
      <w:r>
        <w:rPr>
          <w:spacing w:val="7"/>
        </w:rPr>
        <w:t xml:space="preserve">subdivided, </w:t>
      </w:r>
      <w:r>
        <w:rPr>
          <w:spacing w:val="3"/>
        </w:rPr>
        <w:t xml:space="preserve">as </w:t>
      </w:r>
      <w:r>
        <w:rPr>
          <w:spacing w:val="7"/>
        </w:rPr>
        <w:t xml:space="preserve">provided </w:t>
      </w:r>
      <w:r>
        <w:rPr>
          <w:spacing w:val="5"/>
        </w:rPr>
        <w:t xml:space="preserve">for </w:t>
      </w:r>
      <w:r>
        <w:rPr>
          <w:spacing w:val="3"/>
        </w:rPr>
        <w:t xml:space="preserve">in </w:t>
      </w:r>
      <w:r>
        <w:rPr>
          <w:spacing w:val="7"/>
        </w:rPr>
        <w:t xml:space="preserve">Subsection </w:t>
      </w:r>
      <w:r>
        <w:rPr>
          <w:spacing w:val="4"/>
        </w:rPr>
        <w:t xml:space="preserve">b. </w:t>
      </w:r>
      <w:r>
        <w:rPr>
          <w:spacing w:val="8"/>
        </w:rPr>
        <w:t xml:space="preserve">above, </w:t>
      </w:r>
      <w:r>
        <w:rPr>
          <w:spacing w:val="7"/>
        </w:rPr>
        <w:t xml:space="preserve">regardless </w:t>
      </w:r>
      <w:r>
        <w:rPr>
          <w:spacing w:val="5"/>
        </w:rPr>
        <w:t xml:space="preserve">of </w:t>
      </w:r>
      <w:r>
        <w:rPr>
          <w:spacing w:val="7"/>
        </w:rPr>
        <w:t xml:space="preserve">whether </w:t>
      </w:r>
      <w:r>
        <w:rPr>
          <w:spacing w:val="3"/>
        </w:rPr>
        <w:t xml:space="preserve">it </w:t>
      </w:r>
      <w:r>
        <w:rPr>
          <w:spacing w:val="7"/>
        </w:rPr>
        <w:t xml:space="preserve">is intended </w:t>
      </w:r>
      <w:r>
        <w:rPr>
          <w:spacing w:val="4"/>
        </w:rPr>
        <w:t xml:space="preserve">to be </w:t>
      </w:r>
      <w:r>
        <w:rPr>
          <w:spacing w:val="7"/>
        </w:rPr>
        <w:t xml:space="preserve">subdivided. However, </w:t>
      </w:r>
      <w:r>
        <w:rPr>
          <w:spacing w:val="5"/>
        </w:rPr>
        <w:t xml:space="preserve">any land </w:t>
      </w:r>
      <w:r>
        <w:rPr>
          <w:spacing w:val="6"/>
        </w:rPr>
        <w:t xml:space="preserve">area </w:t>
      </w:r>
      <w:r>
        <w:rPr>
          <w:spacing w:val="8"/>
        </w:rPr>
        <w:t xml:space="preserve">subdivided </w:t>
      </w:r>
      <w:r>
        <w:rPr>
          <w:spacing w:val="6"/>
        </w:rPr>
        <w:t xml:space="preserve">from </w:t>
      </w:r>
      <w:r>
        <w:rPr>
          <w:spacing w:val="5"/>
        </w:rPr>
        <w:t xml:space="preserve">the </w:t>
      </w:r>
      <w:r>
        <w:rPr>
          <w:spacing w:val="7"/>
        </w:rPr>
        <w:t xml:space="preserve">original parcel </w:t>
      </w:r>
      <w:r>
        <w:rPr>
          <w:spacing w:val="5"/>
        </w:rPr>
        <w:t xml:space="preserve">with </w:t>
      </w:r>
      <w:r>
        <w:rPr>
          <w:spacing w:val="6"/>
        </w:rPr>
        <w:t xml:space="preserve">such </w:t>
      </w:r>
      <w:r>
        <w:rPr>
          <w:spacing w:val="7"/>
        </w:rPr>
        <w:t xml:space="preserve">building </w:t>
      </w:r>
      <w:r>
        <w:rPr>
          <w:spacing w:val="6"/>
        </w:rPr>
        <w:t xml:space="preserve">shall </w:t>
      </w:r>
      <w:r>
        <w:rPr>
          <w:spacing w:val="7"/>
        </w:rPr>
        <w:t xml:space="preserve">not </w:t>
      </w:r>
      <w:r>
        <w:rPr>
          <w:spacing w:val="4"/>
        </w:rPr>
        <w:t xml:space="preserve">be </w:t>
      </w:r>
      <w:r>
        <w:rPr>
          <w:spacing w:val="8"/>
        </w:rPr>
        <w:t xml:space="preserve">subtracted </w:t>
      </w:r>
      <w:r>
        <w:rPr>
          <w:spacing w:val="7"/>
        </w:rPr>
        <w:t xml:space="preserve">from </w:t>
      </w:r>
      <w:r>
        <w:rPr>
          <w:spacing w:val="5"/>
        </w:rPr>
        <w:t xml:space="preserve">the </w:t>
      </w:r>
      <w:r>
        <w:rPr>
          <w:spacing w:val="6"/>
        </w:rPr>
        <w:t xml:space="preserve">twenty </w:t>
      </w:r>
      <w:r>
        <w:rPr>
          <w:spacing w:val="7"/>
        </w:rPr>
        <w:t xml:space="preserve">percent </w:t>
      </w:r>
      <w:r>
        <w:rPr>
          <w:spacing w:val="10"/>
        </w:rPr>
        <w:t xml:space="preserve">(20%) </w:t>
      </w:r>
      <w:r>
        <w:rPr>
          <w:spacing w:val="7"/>
        </w:rPr>
        <w:t>development</w:t>
      </w:r>
      <w:r>
        <w:rPr>
          <w:spacing w:val="13"/>
        </w:rPr>
        <w:t xml:space="preserve"> </w:t>
      </w:r>
      <w:r>
        <w:rPr>
          <w:spacing w:val="7"/>
        </w:rPr>
        <w:t>area.</w:t>
      </w:r>
    </w:p>
    <w:p w14:paraId="0FD00956" w14:textId="77777777" w:rsidR="00041057" w:rsidRDefault="00041057">
      <w:pPr>
        <w:pStyle w:val="BodyText"/>
        <w:spacing w:before="10"/>
        <w:rPr>
          <w:sz w:val="23"/>
        </w:rPr>
      </w:pPr>
    </w:p>
    <w:p w14:paraId="3B02EF80" w14:textId="77777777" w:rsidR="00041057" w:rsidRDefault="00B24B28">
      <w:pPr>
        <w:pStyle w:val="BodyText"/>
        <w:spacing w:line="259" w:lineRule="auto"/>
        <w:ind w:left="1700" w:right="107"/>
        <w:jc w:val="both"/>
      </w:pPr>
      <w:r>
        <w:t>For example, if a maximum of 10 lots are permitted to be subdivided, and there are 2 dwellings on the original parcel that existed as of October 27, 1984, then a maximum of 8 lots could be subdivided for new development, provided that the total area of those 8 lots does not exceed the parcel's development area.</w:t>
      </w:r>
    </w:p>
    <w:p w14:paraId="7AAAD15F" w14:textId="77777777" w:rsidR="00041057" w:rsidRDefault="00041057">
      <w:pPr>
        <w:pStyle w:val="BodyText"/>
        <w:spacing w:before="5"/>
        <w:rPr>
          <w:sz w:val="18"/>
        </w:rPr>
      </w:pPr>
    </w:p>
    <w:p w14:paraId="062F1B7B" w14:textId="77777777" w:rsidR="00041057" w:rsidRDefault="00B24B28">
      <w:pPr>
        <w:pStyle w:val="ListParagraph"/>
        <w:numPr>
          <w:ilvl w:val="0"/>
          <w:numId w:val="91"/>
        </w:numPr>
        <w:tabs>
          <w:tab w:val="left" w:pos="1705"/>
        </w:tabs>
        <w:spacing w:before="62" w:line="259" w:lineRule="auto"/>
        <w:ind w:right="102" w:hanging="368"/>
        <w:jc w:val="both"/>
      </w:pPr>
      <w:r>
        <w:rPr>
          <w:spacing w:val="7"/>
          <w:u w:val="single"/>
        </w:rPr>
        <w:t>Subdivision</w:t>
      </w:r>
      <w:r>
        <w:rPr>
          <w:spacing w:val="-7"/>
          <w:u w:val="single"/>
        </w:rPr>
        <w:t xml:space="preserve"> </w:t>
      </w:r>
      <w:r>
        <w:rPr>
          <w:spacing w:val="6"/>
          <w:u w:val="single"/>
        </w:rPr>
        <w:t>Involving</w:t>
      </w:r>
      <w:r>
        <w:rPr>
          <w:spacing w:val="-11"/>
          <w:u w:val="single"/>
        </w:rPr>
        <w:t xml:space="preserve"> </w:t>
      </w:r>
      <w:r>
        <w:rPr>
          <w:spacing w:val="6"/>
          <w:u w:val="single"/>
        </w:rPr>
        <w:t>Existing</w:t>
      </w:r>
      <w:r>
        <w:rPr>
          <w:spacing w:val="-11"/>
          <w:u w:val="single"/>
        </w:rPr>
        <w:t xml:space="preserve"> </w:t>
      </w:r>
      <w:r>
        <w:rPr>
          <w:spacing w:val="4"/>
          <w:u w:val="single"/>
        </w:rPr>
        <w:t>Buildings</w:t>
      </w:r>
      <w:r>
        <w:rPr>
          <w:spacing w:val="4"/>
        </w:rPr>
        <w:t>:</w:t>
      </w:r>
      <w:r>
        <w:rPr>
          <w:spacing w:val="-15"/>
        </w:rPr>
        <w:t xml:space="preserve"> </w:t>
      </w:r>
      <w:r>
        <w:t>If</w:t>
      </w:r>
      <w:r>
        <w:rPr>
          <w:spacing w:val="-13"/>
        </w:rPr>
        <w:t xml:space="preserve"> </w:t>
      </w:r>
      <w:r>
        <w:t>a</w:t>
      </w:r>
      <w:r>
        <w:rPr>
          <w:spacing w:val="-14"/>
        </w:rPr>
        <w:t xml:space="preserve"> </w:t>
      </w:r>
      <w:r>
        <w:rPr>
          <w:spacing w:val="4"/>
        </w:rPr>
        <w:t>residential,</w:t>
      </w:r>
      <w:r>
        <w:rPr>
          <w:spacing w:val="-11"/>
        </w:rPr>
        <w:t xml:space="preserve"> </w:t>
      </w:r>
      <w:r>
        <w:rPr>
          <w:spacing w:val="7"/>
        </w:rPr>
        <w:t>commercial</w:t>
      </w:r>
      <w:r>
        <w:rPr>
          <w:spacing w:val="-13"/>
        </w:rPr>
        <w:t xml:space="preserve"> </w:t>
      </w:r>
      <w:r>
        <w:rPr>
          <w:spacing w:val="4"/>
        </w:rPr>
        <w:t>or</w:t>
      </w:r>
      <w:r>
        <w:rPr>
          <w:spacing w:val="-11"/>
        </w:rPr>
        <w:t xml:space="preserve"> </w:t>
      </w:r>
      <w:r>
        <w:rPr>
          <w:spacing w:val="7"/>
        </w:rPr>
        <w:t>industrial building,</w:t>
      </w:r>
      <w:r>
        <w:rPr>
          <w:spacing w:val="-3"/>
        </w:rPr>
        <w:t xml:space="preserve"> </w:t>
      </w:r>
      <w:r>
        <w:rPr>
          <w:spacing w:val="5"/>
        </w:rPr>
        <w:t>that</w:t>
      </w:r>
      <w:r>
        <w:rPr>
          <w:spacing w:val="-3"/>
        </w:rPr>
        <w:t xml:space="preserve"> </w:t>
      </w:r>
      <w:r>
        <w:rPr>
          <w:spacing w:val="6"/>
        </w:rPr>
        <w:t>existed</w:t>
      </w:r>
      <w:r>
        <w:rPr>
          <w:spacing w:val="-3"/>
        </w:rPr>
        <w:t xml:space="preserve"> </w:t>
      </w:r>
      <w:r>
        <w:rPr>
          <w:spacing w:val="4"/>
        </w:rPr>
        <w:t>as</w:t>
      </w:r>
      <w:r>
        <w:rPr>
          <w:spacing w:val="-3"/>
        </w:rPr>
        <w:t xml:space="preserve"> </w:t>
      </w:r>
      <w:r>
        <w:rPr>
          <w:spacing w:val="4"/>
        </w:rPr>
        <w:t>of</w:t>
      </w:r>
      <w:r>
        <w:t xml:space="preserve"> </w:t>
      </w:r>
      <w:r>
        <w:rPr>
          <w:spacing w:val="7"/>
        </w:rPr>
        <w:t>October</w:t>
      </w:r>
      <w:r>
        <w:rPr>
          <w:spacing w:val="-3"/>
        </w:rPr>
        <w:t xml:space="preserve"> </w:t>
      </w:r>
      <w:r>
        <w:rPr>
          <w:spacing w:val="6"/>
        </w:rPr>
        <w:t>27,</w:t>
      </w:r>
      <w:r>
        <w:rPr>
          <w:spacing w:val="-1"/>
        </w:rPr>
        <w:t xml:space="preserve"> </w:t>
      </w:r>
      <w:r>
        <w:rPr>
          <w:spacing w:val="8"/>
        </w:rPr>
        <w:t>1984,</w:t>
      </w:r>
      <w:r>
        <w:rPr>
          <w:spacing w:val="-3"/>
        </w:rPr>
        <w:t xml:space="preserve"> </w:t>
      </w:r>
      <w:r>
        <w:rPr>
          <w:spacing w:val="4"/>
        </w:rPr>
        <w:t>is</w:t>
      </w:r>
      <w:r>
        <w:rPr>
          <w:spacing w:val="-3"/>
        </w:rPr>
        <w:t xml:space="preserve"> </w:t>
      </w:r>
      <w:r>
        <w:rPr>
          <w:spacing w:val="2"/>
        </w:rPr>
        <w:t>to</w:t>
      </w:r>
      <w:r>
        <w:t xml:space="preserve"> </w:t>
      </w:r>
      <w:r>
        <w:rPr>
          <w:spacing w:val="4"/>
        </w:rPr>
        <w:t>be</w:t>
      </w:r>
      <w:r>
        <w:t xml:space="preserve"> </w:t>
      </w:r>
      <w:r>
        <w:rPr>
          <w:spacing w:val="7"/>
        </w:rPr>
        <w:t>subdivided</w:t>
      </w:r>
      <w:r>
        <w:t xml:space="preserve"> </w:t>
      </w:r>
      <w:r>
        <w:rPr>
          <w:spacing w:val="6"/>
        </w:rPr>
        <w:t>from</w:t>
      </w:r>
      <w:r>
        <w:rPr>
          <w:spacing w:val="-3"/>
        </w:rPr>
        <w:t xml:space="preserve"> </w:t>
      </w:r>
      <w:r>
        <w:rPr>
          <w:spacing w:val="4"/>
        </w:rPr>
        <w:t>the</w:t>
      </w:r>
      <w:r>
        <w:rPr>
          <w:spacing w:val="-3"/>
        </w:rPr>
        <w:t xml:space="preserve"> </w:t>
      </w:r>
      <w:r>
        <w:rPr>
          <w:spacing w:val="7"/>
        </w:rPr>
        <w:t xml:space="preserve">original </w:t>
      </w:r>
      <w:r>
        <w:rPr>
          <w:spacing w:val="6"/>
        </w:rPr>
        <w:t>parcel,</w:t>
      </w:r>
      <w:r>
        <w:rPr>
          <w:spacing w:val="-5"/>
        </w:rPr>
        <w:t xml:space="preserve"> </w:t>
      </w:r>
      <w:r>
        <w:rPr>
          <w:spacing w:val="5"/>
        </w:rPr>
        <w:t>the</w:t>
      </w:r>
      <w:r>
        <w:rPr>
          <w:spacing w:val="-5"/>
        </w:rPr>
        <w:t xml:space="preserve"> </w:t>
      </w:r>
      <w:r>
        <w:rPr>
          <w:spacing w:val="5"/>
        </w:rPr>
        <w:t>area</w:t>
      </w:r>
      <w:r>
        <w:rPr>
          <w:spacing w:val="-5"/>
        </w:rPr>
        <w:t xml:space="preserve"> </w:t>
      </w:r>
      <w:r>
        <w:rPr>
          <w:spacing w:val="5"/>
        </w:rPr>
        <w:t>of</w:t>
      </w:r>
      <w:r>
        <w:rPr>
          <w:spacing w:val="-6"/>
        </w:rPr>
        <w:t xml:space="preserve"> </w:t>
      </w:r>
      <w:r>
        <w:rPr>
          <w:spacing w:val="5"/>
        </w:rPr>
        <w:t>the</w:t>
      </w:r>
      <w:r>
        <w:rPr>
          <w:spacing w:val="-5"/>
        </w:rPr>
        <w:t xml:space="preserve"> </w:t>
      </w:r>
      <w:r>
        <w:rPr>
          <w:spacing w:val="5"/>
        </w:rPr>
        <w:t>lot</w:t>
      </w:r>
      <w:r>
        <w:rPr>
          <w:spacing w:val="-7"/>
        </w:rPr>
        <w:t xml:space="preserve"> </w:t>
      </w:r>
      <w:r>
        <w:rPr>
          <w:spacing w:val="3"/>
        </w:rPr>
        <w:t>so</w:t>
      </w:r>
      <w:r>
        <w:rPr>
          <w:spacing w:val="-2"/>
        </w:rPr>
        <w:t xml:space="preserve"> </w:t>
      </w:r>
      <w:r>
        <w:rPr>
          <w:spacing w:val="6"/>
        </w:rPr>
        <w:t>created</w:t>
      </w:r>
      <w:r>
        <w:rPr>
          <w:spacing w:val="-6"/>
        </w:rPr>
        <w:t xml:space="preserve"> </w:t>
      </w:r>
      <w:r>
        <w:rPr>
          <w:spacing w:val="6"/>
        </w:rPr>
        <w:t>shall</w:t>
      </w:r>
      <w:r>
        <w:rPr>
          <w:spacing w:val="-10"/>
        </w:rPr>
        <w:t xml:space="preserve"> </w:t>
      </w:r>
      <w:r>
        <w:rPr>
          <w:spacing w:val="6"/>
        </w:rPr>
        <w:t>not</w:t>
      </w:r>
      <w:r>
        <w:rPr>
          <w:spacing w:val="-11"/>
        </w:rPr>
        <w:t xml:space="preserve"> </w:t>
      </w:r>
      <w:r>
        <w:rPr>
          <w:spacing w:val="5"/>
        </w:rPr>
        <w:t>be</w:t>
      </w:r>
      <w:r>
        <w:rPr>
          <w:spacing w:val="-9"/>
        </w:rPr>
        <w:t xml:space="preserve"> </w:t>
      </w:r>
      <w:r>
        <w:rPr>
          <w:spacing w:val="6"/>
        </w:rPr>
        <w:t>subtracted</w:t>
      </w:r>
      <w:r>
        <w:rPr>
          <w:spacing w:val="-6"/>
        </w:rPr>
        <w:t xml:space="preserve"> </w:t>
      </w:r>
      <w:r>
        <w:rPr>
          <w:spacing w:val="6"/>
        </w:rPr>
        <w:t>from</w:t>
      </w:r>
      <w:r>
        <w:rPr>
          <w:spacing w:val="-8"/>
        </w:rPr>
        <w:t xml:space="preserve"> </w:t>
      </w:r>
      <w:r>
        <w:rPr>
          <w:spacing w:val="5"/>
        </w:rPr>
        <w:t>the</w:t>
      </w:r>
      <w:r>
        <w:rPr>
          <w:spacing w:val="-9"/>
        </w:rPr>
        <w:t xml:space="preserve"> </w:t>
      </w:r>
      <w:r>
        <w:rPr>
          <w:spacing w:val="6"/>
        </w:rPr>
        <w:t>twenty</w:t>
      </w:r>
      <w:r>
        <w:rPr>
          <w:spacing w:val="-7"/>
        </w:rPr>
        <w:t xml:space="preserve"> </w:t>
      </w:r>
      <w:r>
        <w:rPr>
          <w:spacing w:val="8"/>
        </w:rPr>
        <w:t xml:space="preserve">percent </w:t>
      </w:r>
      <w:r>
        <w:rPr>
          <w:spacing w:val="7"/>
        </w:rPr>
        <w:t>(20%)</w:t>
      </w:r>
      <w:r>
        <w:rPr>
          <w:spacing w:val="-2"/>
        </w:rPr>
        <w:t xml:space="preserve"> </w:t>
      </w:r>
      <w:r>
        <w:rPr>
          <w:spacing w:val="7"/>
        </w:rPr>
        <w:t>development</w:t>
      </w:r>
      <w:r>
        <w:rPr>
          <w:spacing w:val="-4"/>
        </w:rPr>
        <w:t xml:space="preserve"> </w:t>
      </w:r>
      <w:r>
        <w:rPr>
          <w:spacing w:val="6"/>
        </w:rPr>
        <w:t>area.</w:t>
      </w:r>
      <w:r>
        <w:rPr>
          <w:spacing w:val="-2"/>
        </w:rPr>
        <w:t xml:space="preserve"> </w:t>
      </w:r>
      <w:r>
        <w:rPr>
          <w:spacing w:val="8"/>
        </w:rPr>
        <w:t>However,</w:t>
      </w:r>
      <w:r>
        <w:rPr>
          <w:spacing w:val="-4"/>
        </w:rPr>
        <w:t xml:space="preserve"> </w:t>
      </w:r>
      <w:r>
        <w:rPr>
          <w:spacing w:val="5"/>
        </w:rPr>
        <w:t>no</w:t>
      </w:r>
      <w:r>
        <w:rPr>
          <w:spacing w:val="1"/>
        </w:rPr>
        <w:t xml:space="preserve"> </w:t>
      </w:r>
      <w:r>
        <w:rPr>
          <w:spacing w:val="7"/>
        </w:rPr>
        <w:t>additional</w:t>
      </w:r>
      <w:r>
        <w:rPr>
          <w:spacing w:val="-5"/>
        </w:rPr>
        <w:t xml:space="preserve"> </w:t>
      </w:r>
      <w:r>
        <w:rPr>
          <w:spacing w:val="7"/>
        </w:rPr>
        <w:t>subdivision</w:t>
      </w:r>
      <w:r>
        <w:rPr>
          <w:spacing w:val="2"/>
        </w:rPr>
        <w:t xml:space="preserve"> </w:t>
      </w:r>
      <w:r>
        <w:rPr>
          <w:spacing w:val="4"/>
        </w:rPr>
        <w:t>of</w:t>
      </w:r>
      <w:r>
        <w:rPr>
          <w:spacing w:val="-2"/>
        </w:rPr>
        <w:t xml:space="preserve"> </w:t>
      </w:r>
      <w:r>
        <w:rPr>
          <w:spacing w:val="4"/>
        </w:rPr>
        <w:t>the</w:t>
      </w:r>
      <w:r>
        <w:rPr>
          <w:spacing w:val="-2"/>
        </w:rPr>
        <w:t xml:space="preserve"> </w:t>
      </w:r>
      <w:r>
        <w:rPr>
          <w:spacing w:val="5"/>
        </w:rPr>
        <w:t>lot</w:t>
      </w:r>
      <w:r>
        <w:rPr>
          <w:spacing w:val="-4"/>
        </w:rPr>
        <w:t xml:space="preserve"> </w:t>
      </w:r>
      <w:r>
        <w:rPr>
          <w:spacing w:val="4"/>
        </w:rPr>
        <w:t>so</w:t>
      </w:r>
      <w:r>
        <w:rPr>
          <w:spacing w:val="-2"/>
        </w:rPr>
        <w:t xml:space="preserve"> </w:t>
      </w:r>
      <w:r>
        <w:rPr>
          <w:spacing w:val="7"/>
        </w:rPr>
        <w:t xml:space="preserve">created </w:t>
      </w:r>
      <w:r>
        <w:rPr>
          <w:spacing w:val="5"/>
        </w:rPr>
        <w:t xml:space="preserve">for </w:t>
      </w:r>
      <w:r>
        <w:rPr>
          <w:spacing w:val="7"/>
        </w:rPr>
        <w:t xml:space="preserve">development purposes </w:t>
      </w:r>
      <w:r>
        <w:rPr>
          <w:spacing w:val="5"/>
        </w:rPr>
        <w:t xml:space="preserve">shall be </w:t>
      </w:r>
      <w:r>
        <w:rPr>
          <w:spacing w:val="6"/>
        </w:rPr>
        <w:t xml:space="preserve">permitted, </w:t>
      </w:r>
      <w:r>
        <w:rPr>
          <w:spacing w:val="7"/>
        </w:rPr>
        <w:t xml:space="preserve">unless, </w:t>
      </w:r>
      <w:r>
        <w:rPr>
          <w:spacing w:val="4"/>
        </w:rPr>
        <w:t xml:space="preserve">at the </w:t>
      </w:r>
      <w:r>
        <w:rPr>
          <w:spacing w:val="5"/>
        </w:rPr>
        <w:t xml:space="preserve">time </w:t>
      </w:r>
      <w:r>
        <w:rPr>
          <w:spacing w:val="4"/>
        </w:rPr>
        <w:t xml:space="preserve">of its </w:t>
      </w:r>
      <w:r>
        <w:rPr>
          <w:spacing w:val="6"/>
        </w:rPr>
        <w:t xml:space="preserve">creation, </w:t>
      </w:r>
      <w:r>
        <w:t xml:space="preserve">a </w:t>
      </w:r>
      <w:r>
        <w:rPr>
          <w:spacing w:val="6"/>
        </w:rPr>
        <w:t xml:space="preserve">specific </w:t>
      </w:r>
      <w:r>
        <w:rPr>
          <w:spacing w:val="7"/>
        </w:rPr>
        <w:t xml:space="preserve">number </w:t>
      </w:r>
      <w:r>
        <w:rPr>
          <w:spacing w:val="5"/>
        </w:rPr>
        <w:t xml:space="preserve">of </w:t>
      </w:r>
      <w:r>
        <w:rPr>
          <w:spacing w:val="6"/>
        </w:rPr>
        <w:t xml:space="preserve">acres </w:t>
      </w:r>
      <w:r>
        <w:rPr>
          <w:spacing w:val="5"/>
        </w:rPr>
        <w:t xml:space="preserve">of </w:t>
      </w:r>
      <w:r>
        <w:rPr>
          <w:spacing w:val="7"/>
        </w:rPr>
        <w:t xml:space="preserve">development (development </w:t>
      </w:r>
      <w:r>
        <w:rPr>
          <w:spacing w:val="6"/>
        </w:rPr>
        <w:t xml:space="preserve">area) rights </w:t>
      </w:r>
      <w:r>
        <w:rPr>
          <w:spacing w:val="5"/>
        </w:rPr>
        <w:t xml:space="preserve">and </w:t>
      </w:r>
      <w:r>
        <w:t xml:space="preserve">a </w:t>
      </w:r>
      <w:r>
        <w:rPr>
          <w:spacing w:val="7"/>
        </w:rPr>
        <w:t xml:space="preserve">specific number </w:t>
      </w:r>
      <w:r>
        <w:rPr>
          <w:spacing w:val="5"/>
        </w:rPr>
        <w:t xml:space="preserve">of </w:t>
      </w:r>
      <w:r>
        <w:rPr>
          <w:spacing w:val="8"/>
        </w:rPr>
        <w:t xml:space="preserve">development </w:t>
      </w:r>
      <w:r>
        <w:rPr>
          <w:spacing w:val="5"/>
        </w:rPr>
        <w:t xml:space="preserve">lots </w:t>
      </w:r>
      <w:r>
        <w:rPr>
          <w:spacing w:val="7"/>
        </w:rPr>
        <w:t xml:space="preserve">(development </w:t>
      </w:r>
      <w:r>
        <w:rPr>
          <w:spacing w:val="6"/>
        </w:rPr>
        <w:t xml:space="preserve">quota) </w:t>
      </w:r>
      <w:r>
        <w:rPr>
          <w:spacing w:val="5"/>
        </w:rPr>
        <w:t xml:space="preserve">are </w:t>
      </w:r>
      <w:r>
        <w:rPr>
          <w:spacing w:val="6"/>
        </w:rPr>
        <w:t xml:space="preserve">assigned </w:t>
      </w:r>
      <w:r>
        <w:t xml:space="preserve">to </w:t>
      </w:r>
      <w:r>
        <w:rPr>
          <w:spacing w:val="4"/>
        </w:rPr>
        <w:t xml:space="preserve">this </w:t>
      </w:r>
      <w:r>
        <w:rPr>
          <w:spacing w:val="5"/>
        </w:rPr>
        <w:t xml:space="preserve">lot </w:t>
      </w:r>
      <w:r>
        <w:rPr>
          <w:spacing w:val="9"/>
        </w:rPr>
        <w:t xml:space="preserve">and </w:t>
      </w:r>
      <w:r>
        <w:rPr>
          <w:spacing w:val="7"/>
        </w:rPr>
        <w:t xml:space="preserve">subtracted </w:t>
      </w:r>
      <w:r>
        <w:rPr>
          <w:spacing w:val="6"/>
        </w:rPr>
        <w:t xml:space="preserve">from </w:t>
      </w:r>
      <w:r>
        <w:rPr>
          <w:spacing w:val="5"/>
        </w:rPr>
        <w:t xml:space="preserve">the </w:t>
      </w:r>
      <w:r>
        <w:rPr>
          <w:spacing w:val="6"/>
        </w:rPr>
        <w:t xml:space="preserve">parcel's twenty </w:t>
      </w:r>
      <w:r>
        <w:rPr>
          <w:spacing w:val="7"/>
        </w:rPr>
        <w:t xml:space="preserve">percent (20%) development </w:t>
      </w:r>
      <w:r>
        <w:rPr>
          <w:spacing w:val="5"/>
        </w:rPr>
        <w:t xml:space="preserve">area </w:t>
      </w:r>
      <w:r>
        <w:rPr>
          <w:spacing w:val="9"/>
        </w:rPr>
        <w:t xml:space="preserve">and </w:t>
      </w:r>
      <w:r>
        <w:rPr>
          <w:spacing w:val="7"/>
        </w:rPr>
        <w:t xml:space="preserve">development </w:t>
      </w:r>
      <w:r>
        <w:rPr>
          <w:spacing w:val="6"/>
        </w:rPr>
        <w:t xml:space="preserve">quota respectively. </w:t>
      </w:r>
      <w:r>
        <w:rPr>
          <w:spacing w:val="7"/>
        </w:rPr>
        <w:t xml:space="preserve">Any </w:t>
      </w:r>
      <w:r>
        <w:rPr>
          <w:spacing w:val="6"/>
        </w:rPr>
        <w:t xml:space="preserve">such </w:t>
      </w:r>
      <w:r>
        <w:rPr>
          <w:spacing w:val="7"/>
        </w:rPr>
        <w:t xml:space="preserve">assignment </w:t>
      </w:r>
      <w:r>
        <w:rPr>
          <w:spacing w:val="5"/>
        </w:rPr>
        <w:t xml:space="preserve">of </w:t>
      </w:r>
      <w:r>
        <w:rPr>
          <w:spacing w:val="7"/>
        </w:rPr>
        <w:t xml:space="preserve">development </w:t>
      </w:r>
      <w:r>
        <w:rPr>
          <w:spacing w:val="6"/>
        </w:rPr>
        <w:t xml:space="preserve">acres </w:t>
      </w:r>
      <w:r>
        <w:rPr>
          <w:spacing w:val="9"/>
        </w:rPr>
        <w:t xml:space="preserve">and </w:t>
      </w:r>
      <w:r>
        <w:rPr>
          <w:spacing w:val="7"/>
        </w:rPr>
        <w:t xml:space="preserve">development </w:t>
      </w:r>
      <w:r>
        <w:rPr>
          <w:spacing w:val="5"/>
        </w:rPr>
        <w:t xml:space="preserve">lots </w:t>
      </w:r>
      <w:r>
        <w:rPr>
          <w:spacing w:val="6"/>
        </w:rPr>
        <w:t xml:space="preserve">must </w:t>
      </w:r>
      <w:r>
        <w:rPr>
          <w:spacing w:val="5"/>
        </w:rPr>
        <w:t xml:space="preserve">be </w:t>
      </w:r>
      <w:r>
        <w:rPr>
          <w:spacing w:val="6"/>
        </w:rPr>
        <w:t xml:space="preserve">noted </w:t>
      </w:r>
      <w:r>
        <w:rPr>
          <w:spacing w:val="4"/>
        </w:rPr>
        <w:t xml:space="preserve">on the </w:t>
      </w:r>
      <w:r>
        <w:rPr>
          <w:spacing w:val="7"/>
        </w:rPr>
        <w:t>subdivision</w:t>
      </w:r>
      <w:r>
        <w:rPr>
          <w:spacing w:val="19"/>
        </w:rPr>
        <w:t xml:space="preserve"> </w:t>
      </w:r>
      <w:r>
        <w:rPr>
          <w:spacing w:val="8"/>
        </w:rPr>
        <w:t>plan.</w:t>
      </w:r>
    </w:p>
    <w:p w14:paraId="583DFBCC" w14:textId="77777777" w:rsidR="00041057" w:rsidRDefault="00041057">
      <w:pPr>
        <w:pStyle w:val="BodyText"/>
        <w:spacing w:before="9"/>
        <w:rPr>
          <w:sz w:val="23"/>
        </w:rPr>
      </w:pPr>
    </w:p>
    <w:p w14:paraId="5CF1B133" w14:textId="77777777" w:rsidR="00041057" w:rsidRDefault="00B24B28">
      <w:pPr>
        <w:pStyle w:val="ListParagraph"/>
        <w:numPr>
          <w:ilvl w:val="0"/>
          <w:numId w:val="93"/>
        </w:numPr>
        <w:tabs>
          <w:tab w:val="left" w:pos="894"/>
        </w:tabs>
        <w:spacing w:line="259" w:lineRule="auto"/>
        <w:ind w:left="888" w:right="101" w:hanging="448"/>
        <w:jc w:val="both"/>
      </w:pPr>
      <w:r>
        <w:rPr>
          <w:b/>
          <w:spacing w:val="7"/>
        </w:rPr>
        <w:t xml:space="preserve">Agricultural (A-1) </w:t>
      </w:r>
      <w:r>
        <w:rPr>
          <w:b/>
          <w:spacing w:val="6"/>
        </w:rPr>
        <w:t xml:space="preserve">Zone, Parcels </w:t>
      </w:r>
      <w:r>
        <w:rPr>
          <w:b/>
          <w:spacing w:val="7"/>
        </w:rPr>
        <w:t xml:space="preserve">Less </w:t>
      </w:r>
      <w:r>
        <w:rPr>
          <w:b/>
          <w:spacing w:val="8"/>
        </w:rPr>
        <w:t xml:space="preserve">Than </w:t>
      </w:r>
      <w:r>
        <w:rPr>
          <w:b/>
          <w:spacing w:val="7"/>
        </w:rPr>
        <w:t xml:space="preserve">Twenty </w:t>
      </w:r>
      <w:r>
        <w:rPr>
          <w:b/>
          <w:spacing w:val="6"/>
        </w:rPr>
        <w:t xml:space="preserve">(20) Acres </w:t>
      </w:r>
      <w:r>
        <w:rPr>
          <w:b/>
        </w:rPr>
        <w:t xml:space="preserve">/ </w:t>
      </w:r>
      <w:r>
        <w:rPr>
          <w:b/>
          <w:spacing w:val="7"/>
        </w:rPr>
        <w:t xml:space="preserve">Rural </w:t>
      </w:r>
      <w:r>
        <w:rPr>
          <w:b/>
          <w:spacing w:val="8"/>
        </w:rPr>
        <w:t xml:space="preserve">Residential </w:t>
      </w:r>
      <w:r>
        <w:rPr>
          <w:b/>
          <w:spacing w:val="6"/>
        </w:rPr>
        <w:t xml:space="preserve">Zone </w:t>
      </w:r>
      <w:r>
        <w:rPr>
          <w:b/>
          <w:spacing w:val="7"/>
        </w:rPr>
        <w:t xml:space="preserve">(RR), </w:t>
      </w:r>
      <w:r>
        <w:rPr>
          <w:b/>
          <w:spacing w:val="6"/>
        </w:rPr>
        <w:t xml:space="preserve">Parcels Less Than </w:t>
      </w:r>
      <w:r>
        <w:rPr>
          <w:b/>
          <w:spacing w:val="5"/>
        </w:rPr>
        <w:t xml:space="preserve">Ten </w:t>
      </w:r>
      <w:r>
        <w:rPr>
          <w:b/>
          <w:spacing w:val="6"/>
        </w:rPr>
        <w:t xml:space="preserve">(10) </w:t>
      </w:r>
      <w:r>
        <w:rPr>
          <w:b/>
          <w:spacing w:val="7"/>
        </w:rPr>
        <w:t xml:space="preserve">Acres: </w:t>
      </w:r>
      <w:r>
        <w:rPr>
          <w:spacing w:val="5"/>
        </w:rPr>
        <w:t xml:space="preserve">On </w:t>
      </w:r>
      <w:r>
        <w:t xml:space="preserve">a </w:t>
      </w:r>
      <w:r>
        <w:rPr>
          <w:spacing w:val="6"/>
        </w:rPr>
        <w:t xml:space="preserve">parcel </w:t>
      </w:r>
      <w:r>
        <w:rPr>
          <w:spacing w:val="7"/>
        </w:rPr>
        <w:t xml:space="preserve">of land </w:t>
      </w:r>
      <w:r>
        <w:rPr>
          <w:spacing w:val="6"/>
        </w:rPr>
        <w:t xml:space="preserve">that existed </w:t>
      </w:r>
      <w:r>
        <w:rPr>
          <w:spacing w:val="3"/>
        </w:rPr>
        <w:t xml:space="preserve">as </w:t>
      </w:r>
      <w:r>
        <w:rPr>
          <w:spacing w:val="10"/>
        </w:rPr>
        <w:t xml:space="preserve">of </w:t>
      </w:r>
      <w:r>
        <w:rPr>
          <w:spacing w:val="7"/>
        </w:rPr>
        <w:t xml:space="preserve">October </w:t>
      </w:r>
      <w:r>
        <w:rPr>
          <w:spacing w:val="6"/>
        </w:rPr>
        <w:t xml:space="preserve">13, </w:t>
      </w:r>
      <w:r>
        <w:rPr>
          <w:spacing w:val="7"/>
        </w:rPr>
        <w:t xml:space="preserve">1976 </w:t>
      </w:r>
      <w:r>
        <w:rPr>
          <w:spacing w:val="6"/>
        </w:rPr>
        <w:t xml:space="preserve">and had </w:t>
      </w:r>
      <w:r>
        <w:t xml:space="preserve">a </w:t>
      </w:r>
      <w:r>
        <w:rPr>
          <w:spacing w:val="6"/>
        </w:rPr>
        <w:t xml:space="preserve">total area, </w:t>
      </w:r>
      <w:r>
        <w:rPr>
          <w:spacing w:val="4"/>
        </w:rPr>
        <w:t xml:space="preserve">as </w:t>
      </w:r>
      <w:r>
        <w:rPr>
          <w:spacing w:val="6"/>
        </w:rPr>
        <w:t xml:space="preserve">defined </w:t>
      </w:r>
      <w:r>
        <w:rPr>
          <w:spacing w:val="2"/>
        </w:rPr>
        <w:t xml:space="preserve">in </w:t>
      </w:r>
      <w:r>
        <w:rPr>
          <w:spacing w:val="7"/>
        </w:rPr>
        <w:t xml:space="preserve">Subsection </w:t>
      </w:r>
      <w:r>
        <w:rPr>
          <w:spacing w:val="4"/>
        </w:rPr>
        <w:t xml:space="preserve">b) of </w:t>
      </w:r>
      <w:r>
        <w:rPr>
          <w:spacing w:val="6"/>
        </w:rPr>
        <w:t xml:space="preserve">this </w:t>
      </w:r>
      <w:r>
        <w:rPr>
          <w:spacing w:val="7"/>
        </w:rPr>
        <w:t xml:space="preserve">Section, </w:t>
      </w:r>
      <w:r>
        <w:rPr>
          <w:spacing w:val="4"/>
        </w:rPr>
        <w:t xml:space="preserve">of </w:t>
      </w:r>
      <w:r>
        <w:rPr>
          <w:spacing w:val="7"/>
        </w:rPr>
        <w:t xml:space="preserve">less </w:t>
      </w:r>
      <w:proofErr w:type="spellStart"/>
      <w:r>
        <w:rPr>
          <w:spacing w:val="5"/>
        </w:rPr>
        <w:t>that</w:t>
      </w:r>
      <w:proofErr w:type="spellEnd"/>
      <w:r>
        <w:rPr>
          <w:spacing w:val="5"/>
        </w:rPr>
        <w:t xml:space="preserve"> </w:t>
      </w:r>
      <w:r>
        <w:rPr>
          <w:spacing w:val="6"/>
        </w:rPr>
        <w:t xml:space="preserve">twenty (20) acres </w:t>
      </w:r>
      <w:r>
        <w:rPr>
          <w:spacing w:val="2"/>
        </w:rPr>
        <w:t xml:space="preserve">in </w:t>
      </w:r>
      <w:r>
        <w:rPr>
          <w:spacing w:val="4"/>
        </w:rPr>
        <w:t xml:space="preserve">the </w:t>
      </w:r>
      <w:r>
        <w:rPr>
          <w:spacing w:val="7"/>
        </w:rPr>
        <w:t xml:space="preserve">A-1 Zone </w:t>
      </w:r>
      <w:r>
        <w:rPr>
          <w:spacing w:val="5"/>
        </w:rPr>
        <w:t xml:space="preserve">or less </w:t>
      </w:r>
      <w:r>
        <w:rPr>
          <w:spacing w:val="6"/>
        </w:rPr>
        <w:t xml:space="preserve">than </w:t>
      </w:r>
      <w:r>
        <w:rPr>
          <w:spacing w:val="4"/>
        </w:rPr>
        <w:t xml:space="preserve">ten </w:t>
      </w:r>
      <w:r>
        <w:rPr>
          <w:spacing w:val="6"/>
        </w:rPr>
        <w:t xml:space="preserve">(10) acres </w:t>
      </w:r>
      <w:r>
        <w:rPr>
          <w:spacing w:val="2"/>
        </w:rPr>
        <w:t xml:space="preserve">in </w:t>
      </w:r>
      <w:r>
        <w:rPr>
          <w:spacing w:val="4"/>
        </w:rPr>
        <w:t xml:space="preserve">the RR </w:t>
      </w:r>
      <w:r>
        <w:rPr>
          <w:spacing w:val="6"/>
        </w:rPr>
        <w:t xml:space="preserve">Zone, one </w:t>
      </w:r>
      <w:r>
        <w:rPr>
          <w:spacing w:val="9"/>
        </w:rPr>
        <w:t xml:space="preserve">(1) </w:t>
      </w:r>
      <w:r>
        <w:rPr>
          <w:spacing w:val="4"/>
        </w:rPr>
        <w:t xml:space="preserve">lot </w:t>
      </w:r>
      <w:r>
        <w:rPr>
          <w:spacing w:val="5"/>
        </w:rPr>
        <w:t xml:space="preserve">may </w:t>
      </w:r>
      <w:r>
        <w:rPr>
          <w:spacing w:val="4"/>
        </w:rPr>
        <w:t xml:space="preserve">be </w:t>
      </w:r>
      <w:r>
        <w:rPr>
          <w:spacing w:val="7"/>
        </w:rPr>
        <w:t xml:space="preserve">subdivided provided </w:t>
      </w:r>
      <w:r>
        <w:rPr>
          <w:spacing w:val="5"/>
        </w:rPr>
        <w:t xml:space="preserve">that </w:t>
      </w:r>
      <w:r>
        <w:rPr>
          <w:spacing w:val="6"/>
        </w:rPr>
        <w:t xml:space="preserve">both </w:t>
      </w:r>
      <w:r>
        <w:rPr>
          <w:spacing w:val="4"/>
        </w:rPr>
        <w:t xml:space="preserve">the lot </w:t>
      </w:r>
      <w:r>
        <w:rPr>
          <w:spacing w:val="3"/>
        </w:rPr>
        <w:t xml:space="preserve">to </w:t>
      </w:r>
      <w:r>
        <w:rPr>
          <w:spacing w:val="4"/>
        </w:rPr>
        <w:t xml:space="preserve">be </w:t>
      </w:r>
      <w:r>
        <w:rPr>
          <w:spacing w:val="7"/>
        </w:rPr>
        <w:t xml:space="preserve">subdivided </w:t>
      </w:r>
      <w:r>
        <w:rPr>
          <w:spacing w:val="5"/>
        </w:rPr>
        <w:t xml:space="preserve">and </w:t>
      </w:r>
      <w:r>
        <w:rPr>
          <w:spacing w:val="4"/>
        </w:rPr>
        <w:t xml:space="preserve">the </w:t>
      </w:r>
      <w:r>
        <w:rPr>
          <w:spacing w:val="7"/>
        </w:rPr>
        <w:t xml:space="preserve">residual </w:t>
      </w:r>
      <w:r>
        <w:rPr>
          <w:spacing w:val="4"/>
        </w:rPr>
        <w:t xml:space="preserve">lot </w:t>
      </w:r>
      <w:r>
        <w:rPr>
          <w:spacing w:val="8"/>
        </w:rPr>
        <w:t xml:space="preserve">meet </w:t>
      </w:r>
      <w:r>
        <w:rPr>
          <w:spacing w:val="4"/>
        </w:rPr>
        <w:t xml:space="preserve">all </w:t>
      </w:r>
      <w:r>
        <w:rPr>
          <w:spacing w:val="7"/>
        </w:rPr>
        <w:t xml:space="preserve">applicable requirements </w:t>
      </w:r>
      <w:r>
        <w:rPr>
          <w:spacing w:val="4"/>
        </w:rPr>
        <w:t xml:space="preserve">of </w:t>
      </w:r>
      <w:r>
        <w:rPr>
          <w:spacing w:val="5"/>
        </w:rPr>
        <w:t>this</w:t>
      </w:r>
      <w:r>
        <w:rPr>
          <w:spacing w:val="13"/>
        </w:rPr>
        <w:t xml:space="preserve"> </w:t>
      </w:r>
      <w:r>
        <w:rPr>
          <w:spacing w:val="8"/>
        </w:rPr>
        <w:t>Ordinance.</w:t>
      </w:r>
    </w:p>
    <w:p w14:paraId="3F27E78A" w14:textId="77777777" w:rsidR="00041057" w:rsidRDefault="00041057">
      <w:pPr>
        <w:pStyle w:val="BodyText"/>
        <w:spacing w:before="5"/>
        <w:rPr>
          <w:sz w:val="18"/>
        </w:rPr>
      </w:pPr>
    </w:p>
    <w:p w14:paraId="78EA7631" w14:textId="77777777" w:rsidR="00041057" w:rsidRDefault="00B24B28">
      <w:pPr>
        <w:pStyle w:val="ListParagraph"/>
        <w:numPr>
          <w:ilvl w:val="0"/>
          <w:numId w:val="93"/>
        </w:numPr>
        <w:tabs>
          <w:tab w:val="left" w:pos="628"/>
        </w:tabs>
        <w:spacing w:before="62" w:line="259" w:lineRule="auto"/>
        <w:ind w:left="888" w:right="104" w:hanging="448"/>
        <w:jc w:val="both"/>
      </w:pPr>
      <w:r>
        <w:rPr>
          <w:b/>
          <w:w w:val="99"/>
          <w:u w:val="single"/>
        </w:rPr>
        <w:t xml:space="preserve"> </w:t>
      </w:r>
      <w:r>
        <w:rPr>
          <w:b/>
          <w:u w:val="single"/>
        </w:rPr>
        <w:t xml:space="preserve">   </w:t>
      </w:r>
      <w:r>
        <w:rPr>
          <w:b/>
          <w:spacing w:val="-9"/>
          <w:u w:val="single"/>
        </w:rPr>
        <w:t xml:space="preserve"> </w:t>
      </w:r>
      <w:r>
        <w:rPr>
          <w:b/>
          <w:spacing w:val="6"/>
        </w:rPr>
        <w:t xml:space="preserve">New </w:t>
      </w:r>
      <w:r>
        <w:rPr>
          <w:b/>
          <w:spacing w:val="7"/>
        </w:rPr>
        <w:t xml:space="preserve">Principal Buildings: </w:t>
      </w:r>
      <w:r>
        <w:rPr>
          <w:spacing w:val="6"/>
        </w:rPr>
        <w:t xml:space="preserve">Each </w:t>
      </w:r>
      <w:r>
        <w:rPr>
          <w:spacing w:val="5"/>
        </w:rPr>
        <w:t xml:space="preserve">new </w:t>
      </w:r>
      <w:r>
        <w:rPr>
          <w:spacing w:val="7"/>
        </w:rPr>
        <w:t xml:space="preserve">principal building, </w:t>
      </w:r>
      <w:r>
        <w:rPr>
          <w:spacing w:val="8"/>
        </w:rPr>
        <w:t xml:space="preserve">except </w:t>
      </w:r>
      <w:r>
        <w:rPr>
          <w:spacing w:val="7"/>
        </w:rPr>
        <w:t xml:space="preserve">for </w:t>
      </w:r>
      <w:r>
        <w:rPr>
          <w:spacing w:val="6"/>
        </w:rPr>
        <w:t xml:space="preserve">one (1) </w:t>
      </w:r>
      <w:proofErr w:type="spellStart"/>
      <w:r>
        <w:rPr>
          <w:spacing w:val="8"/>
        </w:rPr>
        <w:t>mobilehome</w:t>
      </w:r>
      <w:proofErr w:type="spellEnd"/>
      <w:r>
        <w:rPr>
          <w:spacing w:val="8"/>
        </w:rPr>
        <w:t xml:space="preserve"> </w:t>
      </w:r>
      <w:r>
        <w:rPr>
          <w:spacing w:val="6"/>
        </w:rPr>
        <w:t xml:space="preserve">meeting </w:t>
      </w:r>
      <w:r>
        <w:rPr>
          <w:spacing w:val="5"/>
        </w:rPr>
        <w:t xml:space="preserve">the </w:t>
      </w:r>
      <w:r>
        <w:rPr>
          <w:spacing w:val="7"/>
        </w:rPr>
        <w:t xml:space="preserve">requirements </w:t>
      </w:r>
      <w:r>
        <w:rPr>
          <w:spacing w:val="5"/>
        </w:rPr>
        <w:t xml:space="preserve">of </w:t>
      </w:r>
      <w:r>
        <w:rPr>
          <w:spacing w:val="6"/>
        </w:rPr>
        <w:t xml:space="preserve">Section </w:t>
      </w:r>
      <w:r>
        <w:rPr>
          <w:spacing w:val="7"/>
        </w:rPr>
        <w:t xml:space="preserve">403-e) </w:t>
      </w:r>
      <w:r>
        <w:rPr>
          <w:spacing w:val="5"/>
        </w:rPr>
        <w:t xml:space="preserve">of this </w:t>
      </w:r>
      <w:r>
        <w:rPr>
          <w:spacing w:val="7"/>
        </w:rPr>
        <w:t xml:space="preserve">Ordinance, </w:t>
      </w:r>
      <w:r>
        <w:rPr>
          <w:spacing w:val="6"/>
        </w:rPr>
        <w:t xml:space="preserve">shall </w:t>
      </w:r>
      <w:r>
        <w:rPr>
          <w:spacing w:val="5"/>
        </w:rPr>
        <w:t xml:space="preserve">be </w:t>
      </w:r>
      <w:r>
        <w:rPr>
          <w:spacing w:val="6"/>
        </w:rPr>
        <w:t xml:space="preserve">located </w:t>
      </w:r>
      <w:r>
        <w:rPr>
          <w:spacing w:val="7"/>
        </w:rPr>
        <w:t xml:space="preserve">upon </w:t>
      </w:r>
      <w:r>
        <w:t xml:space="preserve">a </w:t>
      </w:r>
      <w:r>
        <w:rPr>
          <w:spacing w:val="7"/>
        </w:rPr>
        <w:t xml:space="preserve">separate, approved </w:t>
      </w:r>
      <w:r>
        <w:rPr>
          <w:spacing w:val="5"/>
        </w:rPr>
        <w:t xml:space="preserve">and </w:t>
      </w:r>
      <w:r>
        <w:rPr>
          <w:spacing w:val="7"/>
        </w:rPr>
        <w:t xml:space="preserve">recorded </w:t>
      </w:r>
      <w:r>
        <w:rPr>
          <w:spacing w:val="4"/>
        </w:rPr>
        <w:t xml:space="preserve">lot </w:t>
      </w:r>
      <w:r>
        <w:rPr>
          <w:spacing w:val="7"/>
        </w:rPr>
        <w:t xml:space="preserve">whether </w:t>
      </w:r>
      <w:r>
        <w:rPr>
          <w:spacing w:val="5"/>
        </w:rPr>
        <w:t xml:space="preserve">for </w:t>
      </w:r>
      <w:r>
        <w:rPr>
          <w:spacing w:val="6"/>
        </w:rPr>
        <w:t xml:space="preserve">transfer </w:t>
      </w:r>
      <w:r>
        <w:rPr>
          <w:spacing w:val="4"/>
        </w:rPr>
        <w:t xml:space="preserve">of </w:t>
      </w:r>
      <w:r>
        <w:rPr>
          <w:spacing w:val="5"/>
        </w:rPr>
        <w:t xml:space="preserve">title </w:t>
      </w:r>
      <w:r>
        <w:rPr>
          <w:spacing w:val="3"/>
        </w:rPr>
        <w:t>or</w:t>
      </w:r>
      <w:r>
        <w:rPr>
          <w:spacing w:val="33"/>
        </w:rPr>
        <w:t xml:space="preserve"> </w:t>
      </w:r>
      <w:r>
        <w:rPr>
          <w:spacing w:val="8"/>
        </w:rPr>
        <w:t>not.</w:t>
      </w:r>
    </w:p>
    <w:p w14:paraId="55C52691" w14:textId="77777777" w:rsidR="00041057" w:rsidRDefault="00041057">
      <w:pPr>
        <w:pStyle w:val="BodyText"/>
        <w:spacing w:before="10"/>
        <w:rPr>
          <w:sz w:val="23"/>
        </w:rPr>
      </w:pPr>
    </w:p>
    <w:p w14:paraId="076570C1" w14:textId="77777777" w:rsidR="00041057" w:rsidRDefault="00B24B28">
      <w:pPr>
        <w:pStyle w:val="ListParagraph"/>
        <w:numPr>
          <w:ilvl w:val="0"/>
          <w:numId w:val="93"/>
        </w:numPr>
        <w:tabs>
          <w:tab w:val="left" w:pos="894"/>
        </w:tabs>
        <w:spacing w:line="259" w:lineRule="auto"/>
        <w:ind w:left="888" w:right="106" w:hanging="448"/>
        <w:jc w:val="both"/>
      </w:pPr>
      <w:r>
        <w:rPr>
          <w:b/>
          <w:spacing w:val="7"/>
        </w:rPr>
        <w:t xml:space="preserve">Location </w:t>
      </w:r>
      <w:r>
        <w:rPr>
          <w:b/>
          <w:spacing w:val="4"/>
        </w:rPr>
        <w:t xml:space="preserve">of </w:t>
      </w:r>
      <w:r>
        <w:rPr>
          <w:b/>
          <w:spacing w:val="7"/>
        </w:rPr>
        <w:t xml:space="preserve">Development Lots: </w:t>
      </w:r>
      <w:r>
        <w:rPr>
          <w:spacing w:val="7"/>
        </w:rPr>
        <w:t xml:space="preserve">Subdividers </w:t>
      </w:r>
      <w:r>
        <w:rPr>
          <w:spacing w:val="6"/>
        </w:rPr>
        <w:t xml:space="preserve">shall make every </w:t>
      </w:r>
      <w:r>
        <w:rPr>
          <w:spacing w:val="7"/>
        </w:rPr>
        <w:t xml:space="preserve">reasonable </w:t>
      </w:r>
      <w:r>
        <w:rPr>
          <w:spacing w:val="6"/>
        </w:rPr>
        <w:t xml:space="preserve">effort </w:t>
      </w:r>
      <w:r>
        <w:rPr>
          <w:spacing w:val="3"/>
        </w:rPr>
        <w:t xml:space="preserve">to </w:t>
      </w:r>
      <w:r>
        <w:rPr>
          <w:spacing w:val="7"/>
        </w:rPr>
        <w:t xml:space="preserve">locate </w:t>
      </w:r>
      <w:r>
        <w:rPr>
          <w:spacing w:val="8"/>
        </w:rPr>
        <w:t xml:space="preserve">proposed </w:t>
      </w:r>
      <w:r>
        <w:rPr>
          <w:spacing w:val="7"/>
        </w:rPr>
        <w:t xml:space="preserve">development </w:t>
      </w:r>
      <w:r>
        <w:rPr>
          <w:spacing w:val="5"/>
        </w:rPr>
        <w:t xml:space="preserve">lots </w:t>
      </w:r>
      <w:r>
        <w:rPr>
          <w:spacing w:val="4"/>
        </w:rPr>
        <w:t xml:space="preserve">on </w:t>
      </w:r>
      <w:r>
        <w:rPr>
          <w:spacing w:val="6"/>
        </w:rPr>
        <w:t xml:space="preserve">those </w:t>
      </w:r>
      <w:r>
        <w:rPr>
          <w:spacing w:val="7"/>
        </w:rPr>
        <w:t xml:space="preserve">portions </w:t>
      </w:r>
      <w:r>
        <w:rPr>
          <w:spacing w:val="4"/>
        </w:rPr>
        <w:t xml:space="preserve">of the </w:t>
      </w:r>
      <w:r>
        <w:rPr>
          <w:spacing w:val="6"/>
        </w:rPr>
        <w:t xml:space="preserve">total parcel which </w:t>
      </w:r>
      <w:r>
        <w:rPr>
          <w:spacing w:val="7"/>
        </w:rPr>
        <w:t xml:space="preserve">offer </w:t>
      </w:r>
      <w:r>
        <w:rPr>
          <w:spacing w:val="5"/>
        </w:rPr>
        <w:t xml:space="preserve">the </w:t>
      </w:r>
      <w:r>
        <w:rPr>
          <w:spacing w:val="7"/>
        </w:rPr>
        <w:t xml:space="preserve">least </w:t>
      </w:r>
      <w:r>
        <w:rPr>
          <w:spacing w:val="6"/>
        </w:rPr>
        <w:t xml:space="preserve">potential </w:t>
      </w:r>
      <w:r>
        <w:rPr>
          <w:spacing w:val="5"/>
        </w:rPr>
        <w:t xml:space="preserve">for </w:t>
      </w:r>
      <w:r>
        <w:rPr>
          <w:spacing w:val="6"/>
        </w:rPr>
        <w:t xml:space="preserve">agricultural productivity, but </w:t>
      </w:r>
      <w:r>
        <w:rPr>
          <w:spacing w:val="7"/>
        </w:rPr>
        <w:t xml:space="preserve">which, </w:t>
      </w:r>
      <w:r>
        <w:rPr>
          <w:spacing w:val="6"/>
        </w:rPr>
        <w:t xml:space="preserve">also, </w:t>
      </w:r>
      <w:r>
        <w:rPr>
          <w:spacing w:val="5"/>
        </w:rPr>
        <w:t xml:space="preserve">are </w:t>
      </w:r>
      <w:r>
        <w:rPr>
          <w:spacing w:val="7"/>
        </w:rPr>
        <w:t xml:space="preserve">reasonable </w:t>
      </w:r>
      <w:r>
        <w:rPr>
          <w:spacing w:val="5"/>
        </w:rPr>
        <w:t>sites for the type</w:t>
      </w:r>
      <w:r>
        <w:rPr>
          <w:spacing w:val="24"/>
        </w:rPr>
        <w:t xml:space="preserve"> </w:t>
      </w:r>
      <w:r>
        <w:rPr>
          <w:spacing w:val="10"/>
        </w:rPr>
        <w:t>of</w:t>
      </w:r>
    </w:p>
    <w:p w14:paraId="59A35B0D" w14:textId="77777777" w:rsidR="00041057" w:rsidRDefault="00041057">
      <w:pPr>
        <w:spacing w:line="259" w:lineRule="auto"/>
        <w:jc w:val="both"/>
        <w:sectPr w:rsidR="00041057">
          <w:pgSz w:w="12240" w:h="15840"/>
          <w:pgMar w:top="1400" w:right="1040" w:bottom="1320" w:left="1720" w:header="0" w:footer="1121" w:gutter="0"/>
          <w:cols w:space="720"/>
        </w:sectPr>
      </w:pPr>
    </w:p>
    <w:p w14:paraId="6AE8F1BD" w14:textId="77777777" w:rsidR="00041057" w:rsidRDefault="00B24B28">
      <w:pPr>
        <w:pStyle w:val="BodyText"/>
        <w:spacing w:before="38" w:line="259" w:lineRule="auto"/>
        <w:ind w:left="888" w:right="107"/>
        <w:jc w:val="both"/>
      </w:pPr>
      <w:r>
        <w:lastRenderedPageBreak/>
        <w:t>use proposed. To the extent possible, new buildings shall be located on land in Soil Capability Units IVe-7 through VIIs-2 as classified by the Soil Survey of York County, Pennsylvania, issued May, 1963, or on land that cannot be farmed due to rock outcroppings, rock too close to the surface to permit plowing, swamps, heavily wooded areas, slopes greater that fifteen percent (15%), or similar land characteristics.</w:t>
      </w:r>
    </w:p>
    <w:p w14:paraId="058ECEB5" w14:textId="77777777" w:rsidR="00041057" w:rsidRDefault="00041057">
      <w:pPr>
        <w:pStyle w:val="BodyText"/>
        <w:spacing w:before="9"/>
        <w:rPr>
          <w:sz w:val="23"/>
        </w:rPr>
      </w:pPr>
    </w:p>
    <w:p w14:paraId="529CB0B9" w14:textId="77777777" w:rsidR="00041057" w:rsidRDefault="00B24B28">
      <w:pPr>
        <w:pStyle w:val="ListParagraph"/>
        <w:numPr>
          <w:ilvl w:val="0"/>
          <w:numId w:val="93"/>
        </w:numPr>
        <w:tabs>
          <w:tab w:val="left" w:pos="894"/>
        </w:tabs>
        <w:spacing w:line="259" w:lineRule="auto"/>
        <w:ind w:left="888" w:right="107" w:hanging="448"/>
        <w:jc w:val="both"/>
      </w:pPr>
      <w:r>
        <w:rPr>
          <w:b/>
          <w:spacing w:val="6"/>
        </w:rPr>
        <w:t>Information</w:t>
      </w:r>
      <w:r>
        <w:rPr>
          <w:b/>
          <w:spacing w:val="-9"/>
        </w:rPr>
        <w:t xml:space="preserve"> </w:t>
      </w:r>
      <w:r>
        <w:rPr>
          <w:b/>
          <w:spacing w:val="7"/>
        </w:rPr>
        <w:t>Required</w:t>
      </w:r>
      <w:r>
        <w:rPr>
          <w:b/>
          <w:spacing w:val="-9"/>
        </w:rPr>
        <w:t xml:space="preserve"> </w:t>
      </w:r>
      <w:r>
        <w:rPr>
          <w:b/>
          <w:spacing w:val="3"/>
        </w:rPr>
        <w:t>to</w:t>
      </w:r>
      <w:r>
        <w:rPr>
          <w:b/>
          <w:spacing w:val="-7"/>
        </w:rPr>
        <w:t xml:space="preserve"> </w:t>
      </w:r>
      <w:r>
        <w:rPr>
          <w:b/>
          <w:spacing w:val="4"/>
        </w:rPr>
        <w:t>be</w:t>
      </w:r>
      <w:r>
        <w:rPr>
          <w:b/>
          <w:spacing w:val="-11"/>
        </w:rPr>
        <w:t xml:space="preserve"> </w:t>
      </w:r>
      <w:r>
        <w:rPr>
          <w:b/>
          <w:spacing w:val="4"/>
        </w:rPr>
        <w:t>on</w:t>
      </w:r>
      <w:r>
        <w:rPr>
          <w:b/>
          <w:spacing w:val="-9"/>
        </w:rPr>
        <w:t xml:space="preserve"> </w:t>
      </w:r>
      <w:r>
        <w:rPr>
          <w:b/>
          <w:spacing w:val="7"/>
        </w:rPr>
        <w:t>Subdivision/Land</w:t>
      </w:r>
      <w:r>
        <w:rPr>
          <w:b/>
          <w:spacing w:val="-9"/>
        </w:rPr>
        <w:t xml:space="preserve"> </w:t>
      </w:r>
      <w:r>
        <w:rPr>
          <w:b/>
          <w:spacing w:val="7"/>
        </w:rPr>
        <w:t>Development</w:t>
      </w:r>
      <w:r>
        <w:rPr>
          <w:b/>
          <w:spacing w:val="-13"/>
        </w:rPr>
        <w:t xml:space="preserve"> </w:t>
      </w:r>
      <w:r>
        <w:rPr>
          <w:b/>
          <w:spacing w:val="5"/>
        </w:rPr>
        <w:t>Plans:</w:t>
      </w:r>
      <w:r>
        <w:rPr>
          <w:b/>
          <w:spacing w:val="-13"/>
        </w:rPr>
        <w:t xml:space="preserve"> </w:t>
      </w:r>
      <w:r>
        <w:rPr>
          <w:spacing w:val="4"/>
        </w:rPr>
        <w:t>Each</w:t>
      </w:r>
      <w:r>
        <w:rPr>
          <w:spacing w:val="-11"/>
        </w:rPr>
        <w:t xml:space="preserve"> </w:t>
      </w:r>
      <w:r>
        <w:rPr>
          <w:spacing w:val="5"/>
        </w:rPr>
        <w:t>subdivision or</w:t>
      </w:r>
      <w:r>
        <w:rPr>
          <w:spacing w:val="-1"/>
        </w:rPr>
        <w:t xml:space="preserve"> </w:t>
      </w:r>
      <w:r>
        <w:rPr>
          <w:spacing w:val="6"/>
        </w:rPr>
        <w:t>land</w:t>
      </w:r>
      <w:r>
        <w:rPr>
          <w:spacing w:val="2"/>
        </w:rPr>
        <w:t xml:space="preserve"> </w:t>
      </w:r>
      <w:r>
        <w:rPr>
          <w:spacing w:val="7"/>
        </w:rPr>
        <w:t>development</w:t>
      </w:r>
      <w:r>
        <w:rPr>
          <w:spacing w:val="-5"/>
        </w:rPr>
        <w:t xml:space="preserve"> </w:t>
      </w:r>
      <w:r>
        <w:rPr>
          <w:spacing w:val="6"/>
        </w:rPr>
        <w:t>plan</w:t>
      </w:r>
      <w:r>
        <w:rPr>
          <w:spacing w:val="-1"/>
        </w:rPr>
        <w:t xml:space="preserve"> </w:t>
      </w:r>
      <w:r>
        <w:rPr>
          <w:spacing w:val="7"/>
        </w:rPr>
        <w:t>submitted</w:t>
      </w:r>
      <w:r>
        <w:rPr>
          <w:spacing w:val="-1"/>
        </w:rPr>
        <w:t xml:space="preserve"> </w:t>
      </w:r>
      <w:r>
        <w:rPr>
          <w:spacing w:val="6"/>
        </w:rPr>
        <w:t>must</w:t>
      </w:r>
      <w:r>
        <w:rPr>
          <w:spacing w:val="-4"/>
        </w:rPr>
        <w:t xml:space="preserve"> </w:t>
      </w:r>
      <w:r>
        <w:rPr>
          <w:spacing w:val="7"/>
        </w:rPr>
        <w:t>include</w:t>
      </w:r>
      <w:r>
        <w:rPr>
          <w:spacing w:val="-1"/>
        </w:rPr>
        <w:t xml:space="preserve"> </w:t>
      </w:r>
      <w:r>
        <w:rPr>
          <w:spacing w:val="4"/>
        </w:rPr>
        <w:t>the</w:t>
      </w:r>
      <w:r>
        <w:rPr>
          <w:spacing w:val="2"/>
        </w:rPr>
        <w:t xml:space="preserve"> </w:t>
      </w:r>
      <w:r>
        <w:rPr>
          <w:spacing w:val="7"/>
        </w:rPr>
        <w:t>following</w:t>
      </w:r>
      <w:r>
        <w:rPr>
          <w:spacing w:val="2"/>
        </w:rPr>
        <w:t xml:space="preserve"> </w:t>
      </w:r>
      <w:r>
        <w:rPr>
          <w:spacing w:val="7"/>
        </w:rPr>
        <w:t>information,</w:t>
      </w:r>
      <w:r>
        <w:rPr>
          <w:spacing w:val="-1"/>
        </w:rPr>
        <w:t xml:space="preserve"> </w:t>
      </w:r>
      <w:r>
        <w:rPr>
          <w:spacing w:val="3"/>
        </w:rPr>
        <w:t>in</w:t>
      </w:r>
      <w:r>
        <w:rPr>
          <w:spacing w:val="-1"/>
        </w:rPr>
        <w:t xml:space="preserve"> </w:t>
      </w:r>
      <w:r>
        <w:rPr>
          <w:spacing w:val="6"/>
        </w:rPr>
        <w:t>addition</w:t>
      </w:r>
      <w:r>
        <w:rPr>
          <w:spacing w:val="4"/>
        </w:rPr>
        <w:t xml:space="preserve"> </w:t>
      </w:r>
      <w:r>
        <w:rPr>
          <w:spacing w:val="7"/>
        </w:rPr>
        <w:t xml:space="preserve">to </w:t>
      </w:r>
      <w:r>
        <w:rPr>
          <w:spacing w:val="5"/>
        </w:rPr>
        <w:t xml:space="preserve">that </w:t>
      </w:r>
      <w:r>
        <w:rPr>
          <w:spacing w:val="7"/>
        </w:rPr>
        <w:t xml:space="preserve">required </w:t>
      </w:r>
      <w:r>
        <w:rPr>
          <w:spacing w:val="4"/>
        </w:rPr>
        <w:t xml:space="preserve">by the </w:t>
      </w:r>
      <w:r>
        <w:rPr>
          <w:spacing w:val="8"/>
        </w:rPr>
        <w:t xml:space="preserve">Township's </w:t>
      </w:r>
      <w:r>
        <w:rPr>
          <w:spacing w:val="7"/>
        </w:rPr>
        <w:t xml:space="preserve">Subdivision </w:t>
      </w:r>
      <w:r>
        <w:rPr>
          <w:spacing w:val="5"/>
        </w:rPr>
        <w:t xml:space="preserve">and Land </w:t>
      </w:r>
      <w:r>
        <w:rPr>
          <w:spacing w:val="7"/>
        </w:rPr>
        <w:t>Development</w:t>
      </w:r>
      <w:r>
        <w:rPr>
          <w:spacing w:val="28"/>
        </w:rPr>
        <w:t xml:space="preserve"> </w:t>
      </w:r>
      <w:proofErr w:type="gramStart"/>
      <w:r>
        <w:rPr>
          <w:spacing w:val="8"/>
        </w:rPr>
        <w:t>Ordinance,:</w:t>
      </w:r>
      <w:proofErr w:type="gramEnd"/>
    </w:p>
    <w:p w14:paraId="6034812C" w14:textId="77777777" w:rsidR="00041057" w:rsidRDefault="00041057">
      <w:pPr>
        <w:pStyle w:val="BodyText"/>
        <w:spacing w:before="9"/>
        <w:rPr>
          <w:sz w:val="23"/>
        </w:rPr>
      </w:pPr>
    </w:p>
    <w:p w14:paraId="594C5843" w14:textId="77777777" w:rsidR="00041057" w:rsidRDefault="00B24B28">
      <w:pPr>
        <w:pStyle w:val="ListParagraph"/>
        <w:numPr>
          <w:ilvl w:val="1"/>
          <w:numId w:val="93"/>
        </w:numPr>
        <w:tabs>
          <w:tab w:val="left" w:pos="1338"/>
        </w:tabs>
        <w:spacing w:line="259" w:lineRule="auto"/>
        <w:ind w:left="1332" w:right="103" w:hanging="444"/>
        <w:jc w:val="both"/>
      </w:pPr>
      <w:r>
        <w:rPr>
          <w:spacing w:val="6"/>
        </w:rPr>
        <w:t xml:space="preserve">The </w:t>
      </w:r>
      <w:r>
        <w:rPr>
          <w:spacing w:val="5"/>
        </w:rPr>
        <w:t xml:space="preserve">total area of the </w:t>
      </w:r>
      <w:r>
        <w:rPr>
          <w:spacing w:val="6"/>
        </w:rPr>
        <w:t xml:space="preserve">parcel </w:t>
      </w:r>
      <w:r>
        <w:rPr>
          <w:spacing w:val="3"/>
        </w:rPr>
        <w:t xml:space="preserve">as </w:t>
      </w:r>
      <w:r>
        <w:rPr>
          <w:spacing w:val="7"/>
        </w:rPr>
        <w:t xml:space="preserve">shown </w:t>
      </w:r>
      <w:r>
        <w:t xml:space="preserve">in </w:t>
      </w:r>
      <w:r>
        <w:rPr>
          <w:spacing w:val="4"/>
        </w:rPr>
        <w:t xml:space="preserve">the </w:t>
      </w:r>
      <w:r>
        <w:rPr>
          <w:spacing w:val="7"/>
        </w:rPr>
        <w:t xml:space="preserve">records </w:t>
      </w:r>
      <w:r>
        <w:rPr>
          <w:spacing w:val="5"/>
        </w:rPr>
        <w:t xml:space="preserve">of the </w:t>
      </w:r>
      <w:r>
        <w:rPr>
          <w:spacing w:val="7"/>
        </w:rPr>
        <w:t xml:space="preserve">County Recorder </w:t>
      </w:r>
      <w:r>
        <w:rPr>
          <w:spacing w:val="5"/>
        </w:rPr>
        <w:t xml:space="preserve">of </w:t>
      </w:r>
      <w:r>
        <w:rPr>
          <w:spacing w:val="9"/>
        </w:rPr>
        <w:t xml:space="preserve">Deeds </w:t>
      </w:r>
      <w:r>
        <w:rPr>
          <w:spacing w:val="4"/>
        </w:rPr>
        <w:t xml:space="preserve">on </w:t>
      </w:r>
      <w:r>
        <w:rPr>
          <w:spacing w:val="7"/>
        </w:rPr>
        <w:t xml:space="preserve">October </w:t>
      </w:r>
      <w:r>
        <w:rPr>
          <w:spacing w:val="6"/>
        </w:rPr>
        <w:t xml:space="preserve">13, </w:t>
      </w:r>
      <w:r>
        <w:rPr>
          <w:spacing w:val="7"/>
        </w:rPr>
        <w:t xml:space="preserve">1976 </w:t>
      </w:r>
      <w:r>
        <w:rPr>
          <w:spacing w:val="6"/>
        </w:rPr>
        <w:t xml:space="preserve">and </w:t>
      </w:r>
      <w:r>
        <w:rPr>
          <w:spacing w:val="5"/>
        </w:rPr>
        <w:t xml:space="preserve">the </w:t>
      </w:r>
      <w:r>
        <w:rPr>
          <w:spacing w:val="6"/>
        </w:rPr>
        <w:t xml:space="preserve">parcel's </w:t>
      </w:r>
      <w:r>
        <w:rPr>
          <w:spacing w:val="7"/>
        </w:rPr>
        <w:t>development</w:t>
      </w:r>
      <w:r>
        <w:rPr>
          <w:spacing w:val="19"/>
        </w:rPr>
        <w:t xml:space="preserve"> </w:t>
      </w:r>
      <w:r>
        <w:rPr>
          <w:spacing w:val="8"/>
        </w:rPr>
        <w:t>area.</w:t>
      </w:r>
    </w:p>
    <w:p w14:paraId="60E2F607" w14:textId="77777777" w:rsidR="00041057" w:rsidRDefault="00041057">
      <w:pPr>
        <w:pStyle w:val="BodyText"/>
        <w:spacing w:before="9"/>
        <w:rPr>
          <w:sz w:val="23"/>
        </w:rPr>
      </w:pPr>
    </w:p>
    <w:p w14:paraId="7E0555C3" w14:textId="77777777" w:rsidR="00041057" w:rsidRDefault="00B24B28">
      <w:pPr>
        <w:pStyle w:val="ListParagraph"/>
        <w:numPr>
          <w:ilvl w:val="1"/>
          <w:numId w:val="93"/>
        </w:numPr>
        <w:tabs>
          <w:tab w:val="left" w:pos="1338"/>
        </w:tabs>
        <w:spacing w:line="259" w:lineRule="auto"/>
        <w:ind w:left="1332" w:right="106" w:hanging="444"/>
        <w:jc w:val="both"/>
      </w:pPr>
      <w:r>
        <w:t xml:space="preserve">A </w:t>
      </w:r>
      <w:r>
        <w:rPr>
          <w:spacing w:val="6"/>
        </w:rPr>
        <w:t xml:space="preserve">parcel history, including </w:t>
      </w:r>
      <w:r>
        <w:t xml:space="preserve">a </w:t>
      </w:r>
      <w:r>
        <w:rPr>
          <w:spacing w:val="6"/>
        </w:rPr>
        <w:t xml:space="preserve">listing </w:t>
      </w:r>
      <w:r>
        <w:rPr>
          <w:spacing w:val="4"/>
        </w:rPr>
        <w:t xml:space="preserve">of </w:t>
      </w:r>
      <w:r>
        <w:rPr>
          <w:spacing w:val="5"/>
        </w:rPr>
        <w:t xml:space="preserve">the </w:t>
      </w:r>
      <w:r>
        <w:rPr>
          <w:spacing w:val="7"/>
        </w:rPr>
        <w:t xml:space="preserve">subdivisions </w:t>
      </w:r>
      <w:r>
        <w:rPr>
          <w:spacing w:val="5"/>
        </w:rPr>
        <w:t xml:space="preserve">that </w:t>
      </w:r>
      <w:r>
        <w:rPr>
          <w:spacing w:val="6"/>
        </w:rPr>
        <w:t xml:space="preserve">have </w:t>
      </w:r>
      <w:r>
        <w:rPr>
          <w:spacing w:val="7"/>
        </w:rPr>
        <w:t>occurred since October</w:t>
      </w:r>
      <w:r>
        <w:rPr>
          <w:spacing w:val="-3"/>
        </w:rPr>
        <w:t xml:space="preserve"> </w:t>
      </w:r>
      <w:r>
        <w:rPr>
          <w:spacing w:val="6"/>
        </w:rPr>
        <w:t>13,</w:t>
      </w:r>
      <w:r>
        <w:rPr>
          <w:spacing w:val="-7"/>
        </w:rPr>
        <w:t xml:space="preserve"> </w:t>
      </w:r>
      <w:r>
        <w:rPr>
          <w:spacing w:val="7"/>
        </w:rPr>
        <w:t>1976,</w:t>
      </w:r>
      <w:r>
        <w:rPr>
          <w:spacing w:val="-7"/>
        </w:rPr>
        <w:t xml:space="preserve"> </w:t>
      </w:r>
      <w:r>
        <w:rPr>
          <w:spacing w:val="5"/>
        </w:rPr>
        <w:t>with</w:t>
      </w:r>
      <w:r>
        <w:rPr>
          <w:spacing w:val="-4"/>
        </w:rPr>
        <w:t xml:space="preserve"> </w:t>
      </w:r>
      <w:r>
        <w:t>a</w:t>
      </w:r>
      <w:r>
        <w:rPr>
          <w:spacing w:val="-7"/>
        </w:rPr>
        <w:t xml:space="preserve"> </w:t>
      </w:r>
      <w:r>
        <w:rPr>
          <w:spacing w:val="7"/>
        </w:rPr>
        <w:t>reference</w:t>
      </w:r>
      <w:r>
        <w:rPr>
          <w:spacing w:val="-7"/>
        </w:rPr>
        <w:t xml:space="preserve"> </w:t>
      </w:r>
      <w:r>
        <w:rPr>
          <w:spacing w:val="3"/>
        </w:rPr>
        <w:t>to</w:t>
      </w:r>
      <w:r>
        <w:rPr>
          <w:spacing w:val="-1"/>
        </w:rPr>
        <w:t xml:space="preserve"> </w:t>
      </w:r>
      <w:r>
        <w:rPr>
          <w:spacing w:val="4"/>
        </w:rPr>
        <w:t>the</w:t>
      </w:r>
      <w:r>
        <w:rPr>
          <w:spacing w:val="-4"/>
        </w:rPr>
        <w:t xml:space="preserve"> </w:t>
      </w:r>
      <w:r>
        <w:rPr>
          <w:spacing w:val="7"/>
        </w:rPr>
        <w:t>number</w:t>
      </w:r>
      <w:r>
        <w:rPr>
          <w:spacing w:val="-3"/>
        </w:rPr>
        <w:t xml:space="preserve"> </w:t>
      </w:r>
      <w:r>
        <w:rPr>
          <w:spacing w:val="5"/>
        </w:rPr>
        <w:t>of</w:t>
      </w:r>
      <w:r>
        <w:rPr>
          <w:spacing w:val="-4"/>
        </w:rPr>
        <w:t xml:space="preserve"> </w:t>
      </w:r>
      <w:r>
        <w:rPr>
          <w:spacing w:val="5"/>
        </w:rPr>
        <w:t>lots,</w:t>
      </w:r>
      <w:r>
        <w:rPr>
          <w:spacing w:val="-4"/>
        </w:rPr>
        <w:t xml:space="preserve"> </w:t>
      </w:r>
      <w:r>
        <w:rPr>
          <w:spacing w:val="5"/>
        </w:rPr>
        <w:t>lot</w:t>
      </w:r>
      <w:r>
        <w:rPr>
          <w:spacing w:val="-6"/>
        </w:rPr>
        <w:t xml:space="preserve"> </w:t>
      </w:r>
      <w:r>
        <w:rPr>
          <w:spacing w:val="6"/>
        </w:rPr>
        <w:t>area,</w:t>
      </w:r>
      <w:r>
        <w:rPr>
          <w:spacing w:val="-4"/>
        </w:rPr>
        <w:t xml:space="preserve"> </w:t>
      </w:r>
      <w:r>
        <w:rPr>
          <w:spacing w:val="5"/>
        </w:rPr>
        <w:t>date</w:t>
      </w:r>
      <w:r>
        <w:rPr>
          <w:spacing w:val="-3"/>
        </w:rPr>
        <w:t xml:space="preserve"> </w:t>
      </w:r>
      <w:r>
        <w:rPr>
          <w:spacing w:val="5"/>
        </w:rPr>
        <w:t>of</w:t>
      </w:r>
      <w:r>
        <w:rPr>
          <w:spacing w:val="-4"/>
        </w:rPr>
        <w:t xml:space="preserve"> </w:t>
      </w:r>
      <w:r>
        <w:rPr>
          <w:spacing w:val="7"/>
        </w:rPr>
        <w:t>approval</w:t>
      </w:r>
      <w:r>
        <w:rPr>
          <w:spacing w:val="-5"/>
        </w:rPr>
        <w:t xml:space="preserve"> </w:t>
      </w:r>
      <w:r>
        <w:rPr>
          <w:spacing w:val="9"/>
        </w:rPr>
        <w:t xml:space="preserve">and </w:t>
      </w:r>
      <w:r>
        <w:rPr>
          <w:spacing w:val="7"/>
        </w:rPr>
        <w:t xml:space="preserve">recording </w:t>
      </w:r>
      <w:r>
        <w:rPr>
          <w:spacing w:val="6"/>
        </w:rPr>
        <w:t xml:space="preserve">data </w:t>
      </w:r>
      <w:r>
        <w:rPr>
          <w:spacing w:val="7"/>
        </w:rPr>
        <w:t xml:space="preserve">for </w:t>
      </w:r>
      <w:r>
        <w:rPr>
          <w:spacing w:val="6"/>
        </w:rPr>
        <w:t xml:space="preserve">each </w:t>
      </w:r>
      <w:r>
        <w:rPr>
          <w:spacing w:val="7"/>
        </w:rPr>
        <w:t xml:space="preserve">subdivision. </w:t>
      </w:r>
      <w:r>
        <w:rPr>
          <w:spacing w:val="6"/>
        </w:rPr>
        <w:t xml:space="preserve">The location </w:t>
      </w:r>
      <w:r>
        <w:rPr>
          <w:spacing w:val="5"/>
        </w:rPr>
        <w:t xml:space="preserve">of each </w:t>
      </w:r>
      <w:r>
        <w:rPr>
          <w:spacing w:val="4"/>
        </w:rPr>
        <w:t xml:space="preserve">lot </w:t>
      </w:r>
      <w:r>
        <w:rPr>
          <w:spacing w:val="6"/>
        </w:rPr>
        <w:t xml:space="preserve">shall </w:t>
      </w:r>
      <w:r>
        <w:rPr>
          <w:spacing w:val="5"/>
        </w:rPr>
        <w:t xml:space="preserve">be </w:t>
      </w:r>
      <w:r>
        <w:rPr>
          <w:spacing w:val="6"/>
        </w:rPr>
        <w:t xml:space="preserve">indicated </w:t>
      </w:r>
      <w:r>
        <w:rPr>
          <w:spacing w:val="4"/>
        </w:rPr>
        <w:t xml:space="preserve">on </w:t>
      </w:r>
      <w:r>
        <w:t xml:space="preserve">a </w:t>
      </w:r>
      <w:r>
        <w:rPr>
          <w:spacing w:val="6"/>
        </w:rPr>
        <w:t xml:space="preserve">deed plotting </w:t>
      </w:r>
      <w:r>
        <w:rPr>
          <w:spacing w:val="5"/>
        </w:rPr>
        <w:t xml:space="preserve">of </w:t>
      </w:r>
      <w:r>
        <w:rPr>
          <w:spacing w:val="4"/>
        </w:rPr>
        <w:t xml:space="preserve">the </w:t>
      </w:r>
      <w:r>
        <w:rPr>
          <w:spacing w:val="7"/>
        </w:rPr>
        <w:t xml:space="preserve">parcel </w:t>
      </w:r>
      <w:r>
        <w:rPr>
          <w:spacing w:val="4"/>
        </w:rPr>
        <w:t xml:space="preserve">as </w:t>
      </w:r>
      <w:r>
        <w:rPr>
          <w:spacing w:val="3"/>
        </w:rPr>
        <w:t xml:space="preserve">it </w:t>
      </w:r>
      <w:r>
        <w:rPr>
          <w:spacing w:val="6"/>
        </w:rPr>
        <w:t xml:space="preserve">existed </w:t>
      </w:r>
      <w:r>
        <w:rPr>
          <w:spacing w:val="5"/>
        </w:rPr>
        <w:t xml:space="preserve">on </w:t>
      </w:r>
      <w:r>
        <w:rPr>
          <w:spacing w:val="7"/>
        </w:rPr>
        <w:t xml:space="preserve">October </w:t>
      </w:r>
      <w:r>
        <w:rPr>
          <w:spacing w:val="6"/>
        </w:rPr>
        <w:t>13,</w:t>
      </w:r>
      <w:r>
        <w:rPr>
          <w:spacing w:val="22"/>
        </w:rPr>
        <w:t xml:space="preserve"> </w:t>
      </w:r>
      <w:r>
        <w:rPr>
          <w:spacing w:val="8"/>
        </w:rPr>
        <w:t>1976.</w:t>
      </w:r>
    </w:p>
    <w:p w14:paraId="2DB81745" w14:textId="77777777" w:rsidR="00041057" w:rsidRDefault="00041057">
      <w:pPr>
        <w:pStyle w:val="BodyText"/>
        <w:spacing w:before="9"/>
        <w:rPr>
          <w:sz w:val="23"/>
        </w:rPr>
      </w:pPr>
    </w:p>
    <w:p w14:paraId="0A618E9B" w14:textId="77777777" w:rsidR="00041057" w:rsidRDefault="00B24B28">
      <w:pPr>
        <w:pStyle w:val="ListParagraph"/>
        <w:numPr>
          <w:ilvl w:val="1"/>
          <w:numId w:val="93"/>
        </w:numPr>
        <w:tabs>
          <w:tab w:val="left" w:pos="1338"/>
        </w:tabs>
        <w:spacing w:line="259" w:lineRule="auto"/>
        <w:ind w:left="1332" w:right="101" w:hanging="444"/>
        <w:jc w:val="both"/>
      </w:pPr>
      <w:r>
        <w:rPr>
          <w:spacing w:val="6"/>
        </w:rPr>
        <w:t xml:space="preserve">The </w:t>
      </w:r>
      <w:r>
        <w:rPr>
          <w:spacing w:val="5"/>
        </w:rPr>
        <w:t xml:space="preserve">total area that has </w:t>
      </w:r>
      <w:r>
        <w:rPr>
          <w:spacing w:val="6"/>
        </w:rPr>
        <w:t xml:space="preserve">been </w:t>
      </w:r>
      <w:r>
        <w:rPr>
          <w:spacing w:val="7"/>
        </w:rPr>
        <w:t xml:space="preserve">subdivided </w:t>
      </w:r>
      <w:r>
        <w:rPr>
          <w:spacing w:val="5"/>
        </w:rPr>
        <w:t xml:space="preserve">since </w:t>
      </w:r>
      <w:r>
        <w:rPr>
          <w:spacing w:val="7"/>
        </w:rPr>
        <w:t xml:space="preserve">October </w:t>
      </w:r>
      <w:r>
        <w:rPr>
          <w:spacing w:val="6"/>
        </w:rPr>
        <w:t xml:space="preserve">13, </w:t>
      </w:r>
      <w:r>
        <w:rPr>
          <w:spacing w:val="7"/>
        </w:rPr>
        <w:t xml:space="preserve">1976, </w:t>
      </w:r>
      <w:r>
        <w:rPr>
          <w:spacing w:val="5"/>
        </w:rPr>
        <w:t xml:space="preserve">and the </w:t>
      </w:r>
      <w:r>
        <w:rPr>
          <w:spacing w:val="8"/>
        </w:rPr>
        <w:t xml:space="preserve">number </w:t>
      </w:r>
      <w:r>
        <w:rPr>
          <w:spacing w:val="10"/>
        </w:rPr>
        <w:t xml:space="preserve">of </w:t>
      </w:r>
      <w:r>
        <w:rPr>
          <w:spacing w:val="6"/>
        </w:rPr>
        <w:t xml:space="preserve">acres remaining </w:t>
      </w:r>
      <w:r>
        <w:rPr>
          <w:spacing w:val="4"/>
        </w:rPr>
        <w:t xml:space="preserve">in the </w:t>
      </w:r>
      <w:r>
        <w:rPr>
          <w:spacing w:val="6"/>
        </w:rPr>
        <w:t xml:space="preserve">parcel's </w:t>
      </w:r>
      <w:r>
        <w:rPr>
          <w:spacing w:val="7"/>
        </w:rPr>
        <w:t>development</w:t>
      </w:r>
      <w:r>
        <w:rPr>
          <w:spacing w:val="26"/>
        </w:rPr>
        <w:t xml:space="preserve"> </w:t>
      </w:r>
      <w:r>
        <w:rPr>
          <w:spacing w:val="8"/>
        </w:rPr>
        <w:t>area.</w:t>
      </w:r>
    </w:p>
    <w:p w14:paraId="5BA8904C" w14:textId="77777777" w:rsidR="00041057" w:rsidRDefault="00041057">
      <w:pPr>
        <w:pStyle w:val="BodyText"/>
        <w:spacing w:before="9"/>
        <w:rPr>
          <w:sz w:val="23"/>
        </w:rPr>
      </w:pPr>
    </w:p>
    <w:p w14:paraId="6CB49217" w14:textId="77777777" w:rsidR="00041057" w:rsidRDefault="00B24B28">
      <w:pPr>
        <w:pStyle w:val="ListParagraph"/>
        <w:numPr>
          <w:ilvl w:val="1"/>
          <w:numId w:val="93"/>
        </w:numPr>
        <w:tabs>
          <w:tab w:val="left" w:pos="1338"/>
        </w:tabs>
        <w:spacing w:line="259" w:lineRule="auto"/>
        <w:ind w:left="1332" w:right="104" w:hanging="444"/>
        <w:jc w:val="both"/>
      </w:pPr>
      <w:r>
        <w:t>A</w:t>
      </w:r>
      <w:r>
        <w:rPr>
          <w:spacing w:val="1"/>
        </w:rPr>
        <w:t xml:space="preserve"> </w:t>
      </w:r>
      <w:r>
        <w:rPr>
          <w:spacing w:val="6"/>
        </w:rPr>
        <w:t>note</w:t>
      </w:r>
      <w:r>
        <w:rPr>
          <w:spacing w:val="-6"/>
        </w:rPr>
        <w:t xml:space="preserve"> </w:t>
      </w:r>
      <w:r>
        <w:rPr>
          <w:spacing w:val="5"/>
        </w:rPr>
        <w:t>stating</w:t>
      </w:r>
      <w:r>
        <w:rPr>
          <w:spacing w:val="-4"/>
        </w:rPr>
        <w:t xml:space="preserve"> </w:t>
      </w:r>
      <w:r>
        <w:rPr>
          <w:spacing w:val="4"/>
        </w:rPr>
        <w:t>the</w:t>
      </w:r>
      <w:r>
        <w:rPr>
          <w:spacing w:val="-2"/>
        </w:rPr>
        <w:t xml:space="preserve"> </w:t>
      </w:r>
      <w:r>
        <w:rPr>
          <w:spacing w:val="7"/>
        </w:rPr>
        <w:t>development</w:t>
      </w:r>
      <w:r>
        <w:rPr>
          <w:spacing w:val="-4"/>
        </w:rPr>
        <w:t xml:space="preserve"> </w:t>
      </w:r>
      <w:r>
        <w:rPr>
          <w:spacing w:val="4"/>
        </w:rPr>
        <w:t>lot</w:t>
      </w:r>
      <w:r>
        <w:rPr>
          <w:spacing w:val="-2"/>
        </w:rPr>
        <w:t xml:space="preserve"> </w:t>
      </w:r>
      <w:r>
        <w:rPr>
          <w:spacing w:val="7"/>
        </w:rPr>
        <w:t>quota;</w:t>
      </w:r>
      <w:r>
        <w:rPr>
          <w:spacing w:val="-5"/>
        </w:rPr>
        <w:t xml:space="preserve"> </w:t>
      </w:r>
      <w:r>
        <w:rPr>
          <w:spacing w:val="4"/>
        </w:rPr>
        <w:t>the</w:t>
      </w:r>
      <w:r>
        <w:rPr>
          <w:spacing w:val="-2"/>
        </w:rPr>
        <w:t xml:space="preserve"> </w:t>
      </w:r>
      <w:r>
        <w:rPr>
          <w:spacing w:val="7"/>
        </w:rPr>
        <w:t>number</w:t>
      </w:r>
      <w:r>
        <w:rPr>
          <w:spacing w:val="-2"/>
        </w:rPr>
        <w:t xml:space="preserve"> </w:t>
      </w:r>
      <w:r>
        <w:rPr>
          <w:spacing w:val="5"/>
        </w:rPr>
        <w:t>of</w:t>
      </w:r>
      <w:r>
        <w:rPr>
          <w:spacing w:val="-2"/>
        </w:rPr>
        <w:t xml:space="preserve"> </w:t>
      </w:r>
      <w:r>
        <w:rPr>
          <w:spacing w:val="5"/>
        </w:rPr>
        <w:t>lots</w:t>
      </w:r>
      <w:r>
        <w:rPr>
          <w:spacing w:val="-2"/>
        </w:rPr>
        <w:t xml:space="preserve"> </w:t>
      </w:r>
      <w:r>
        <w:rPr>
          <w:spacing w:val="7"/>
        </w:rPr>
        <w:t>subdivided</w:t>
      </w:r>
      <w:r>
        <w:rPr>
          <w:spacing w:val="1"/>
        </w:rPr>
        <w:t xml:space="preserve"> </w:t>
      </w:r>
      <w:r>
        <w:rPr>
          <w:spacing w:val="5"/>
        </w:rPr>
        <w:t>since</w:t>
      </w:r>
      <w:r>
        <w:rPr>
          <w:spacing w:val="-2"/>
        </w:rPr>
        <w:t xml:space="preserve"> </w:t>
      </w:r>
      <w:r>
        <w:rPr>
          <w:spacing w:val="8"/>
        </w:rPr>
        <w:t xml:space="preserve">October </w:t>
      </w:r>
      <w:r>
        <w:rPr>
          <w:spacing w:val="6"/>
        </w:rPr>
        <w:t xml:space="preserve">13, </w:t>
      </w:r>
      <w:r>
        <w:rPr>
          <w:spacing w:val="7"/>
        </w:rPr>
        <w:t xml:space="preserve">1976; </w:t>
      </w:r>
      <w:r>
        <w:rPr>
          <w:spacing w:val="5"/>
        </w:rPr>
        <w:t xml:space="preserve">the </w:t>
      </w:r>
      <w:r>
        <w:rPr>
          <w:spacing w:val="7"/>
        </w:rPr>
        <w:t xml:space="preserve">number </w:t>
      </w:r>
      <w:r>
        <w:rPr>
          <w:spacing w:val="5"/>
        </w:rPr>
        <w:t xml:space="preserve">of lots </w:t>
      </w:r>
      <w:r>
        <w:rPr>
          <w:spacing w:val="6"/>
        </w:rPr>
        <w:t xml:space="preserve">assigned </w:t>
      </w:r>
      <w:r>
        <w:rPr>
          <w:spacing w:val="3"/>
        </w:rPr>
        <w:t xml:space="preserve">to </w:t>
      </w:r>
      <w:r>
        <w:rPr>
          <w:spacing w:val="6"/>
        </w:rPr>
        <w:t xml:space="preserve">any existing buildings </w:t>
      </w:r>
      <w:r>
        <w:rPr>
          <w:spacing w:val="8"/>
        </w:rPr>
        <w:t xml:space="preserve">and/or </w:t>
      </w:r>
      <w:r>
        <w:rPr>
          <w:spacing w:val="9"/>
        </w:rPr>
        <w:t xml:space="preserve">remaining </w:t>
      </w:r>
      <w:r>
        <w:rPr>
          <w:spacing w:val="6"/>
        </w:rPr>
        <w:t xml:space="preserve">acreage; </w:t>
      </w:r>
      <w:r>
        <w:rPr>
          <w:spacing w:val="5"/>
        </w:rPr>
        <w:t xml:space="preserve">and the </w:t>
      </w:r>
      <w:r>
        <w:rPr>
          <w:spacing w:val="7"/>
        </w:rPr>
        <w:t xml:space="preserve">maximum number </w:t>
      </w:r>
      <w:r>
        <w:rPr>
          <w:spacing w:val="5"/>
        </w:rPr>
        <w:t xml:space="preserve">of lots </w:t>
      </w:r>
      <w:r>
        <w:rPr>
          <w:spacing w:val="6"/>
        </w:rPr>
        <w:t xml:space="preserve">remaining </w:t>
      </w:r>
      <w:r>
        <w:rPr>
          <w:spacing w:val="2"/>
        </w:rPr>
        <w:t xml:space="preserve">to </w:t>
      </w:r>
      <w:r>
        <w:rPr>
          <w:spacing w:val="5"/>
        </w:rPr>
        <w:t xml:space="preserve">be </w:t>
      </w:r>
      <w:r>
        <w:rPr>
          <w:spacing w:val="7"/>
        </w:rPr>
        <w:t xml:space="preserve">subdivided. </w:t>
      </w:r>
      <w:r>
        <w:rPr>
          <w:spacing w:val="2"/>
        </w:rPr>
        <w:t xml:space="preserve">If </w:t>
      </w:r>
      <w:r>
        <w:rPr>
          <w:spacing w:val="10"/>
        </w:rPr>
        <w:t xml:space="preserve">no </w:t>
      </w:r>
      <w:r>
        <w:rPr>
          <w:spacing w:val="7"/>
        </w:rPr>
        <w:t xml:space="preserve">development </w:t>
      </w:r>
      <w:r>
        <w:rPr>
          <w:spacing w:val="5"/>
        </w:rPr>
        <w:t xml:space="preserve">lots are </w:t>
      </w:r>
      <w:r>
        <w:rPr>
          <w:spacing w:val="6"/>
        </w:rPr>
        <w:t xml:space="preserve">remaining, </w:t>
      </w:r>
      <w:r>
        <w:rPr>
          <w:spacing w:val="2"/>
        </w:rPr>
        <w:t xml:space="preserve">it </w:t>
      </w:r>
      <w:r>
        <w:rPr>
          <w:spacing w:val="6"/>
        </w:rPr>
        <w:t xml:space="preserve">shall </w:t>
      </w:r>
      <w:r>
        <w:rPr>
          <w:spacing w:val="5"/>
        </w:rPr>
        <w:t xml:space="preserve">be </w:t>
      </w:r>
      <w:r>
        <w:rPr>
          <w:spacing w:val="6"/>
        </w:rPr>
        <w:t xml:space="preserve">noted </w:t>
      </w:r>
      <w:r>
        <w:rPr>
          <w:spacing w:val="3"/>
        </w:rPr>
        <w:t xml:space="preserve">as </w:t>
      </w:r>
      <w:r>
        <w:rPr>
          <w:spacing w:val="6"/>
        </w:rPr>
        <w:t xml:space="preserve">such </w:t>
      </w:r>
      <w:r>
        <w:rPr>
          <w:spacing w:val="4"/>
        </w:rPr>
        <w:t>on the</w:t>
      </w:r>
      <w:r>
        <w:rPr>
          <w:spacing w:val="31"/>
        </w:rPr>
        <w:t xml:space="preserve"> </w:t>
      </w:r>
      <w:r>
        <w:rPr>
          <w:spacing w:val="8"/>
        </w:rPr>
        <w:t>plan.</w:t>
      </w:r>
    </w:p>
    <w:p w14:paraId="66557E6E" w14:textId="77777777" w:rsidR="00041057" w:rsidRDefault="00041057">
      <w:pPr>
        <w:pStyle w:val="BodyText"/>
        <w:spacing w:before="9"/>
        <w:rPr>
          <w:sz w:val="23"/>
        </w:rPr>
      </w:pPr>
    </w:p>
    <w:p w14:paraId="78E02862" w14:textId="77777777" w:rsidR="00041057" w:rsidRDefault="00B24B28">
      <w:pPr>
        <w:pStyle w:val="ListParagraph"/>
        <w:numPr>
          <w:ilvl w:val="1"/>
          <w:numId w:val="93"/>
        </w:numPr>
        <w:tabs>
          <w:tab w:val="left" w:pos="1338"/>
        </w:tabs>
        <w:spacing w:line="259" w:lineRule="auto"/>
        <w:ind w:left="1332" w:right="106" w:hanging="444"/>
        <w:jc w:val="both"/>
      </w:pPr>
      <w:r>
        <w:rPr>
          <w:spacing w:val="6"/>
        </w:rPr>
        <w:t xml:space="preserve">Soil </w:t>
      </w:r>
      <w:r>
        <w:rPr>
          <w:spacing w:val="5"/>
        </w:rPr>
        <w:t xml:space="preserve">types and </w:t>
      </w:r>
      <w:r>
        <w:rPr>
          <w:spacing w:val="7"/>
        </w:rPr>
        <w:t xml:space="preserve">classifications </w:t>
      </w:r>
      <w:r>
        <w:rPr>
          <w:spacing w:val="3"/>
        </w:rPr>
        <w:t xml:space="preserve">as </w:t>
      </w:r>
      <w:r>
        <w:rPr>
          <w:spacing w:val="7"/>
        </w:rPr>
        <w:t xml:space="preserve">mapped </w:t>
      </w:r>
      <w:r>
        <w:rPr>
          <w:spacing w:val="3"/>
        </w:rPr>
        <w:t xml:space="preserve">in </w:t>
      </w:r>
      <w:r>
        <w:rPr>
          <w:spacing w:val="5"/>
        </w:rPr>
        <w:t xml:space="preserve">the </w:t>
      </w:r>
      <w:r>
        <w:rPr>
          <w:spacing w:val="6"/>
        </w:rPr>
        <w:t xml:space="preserve">Soil </w:t>
      </w:r>
      <w:r>
        <w:rPr>
          <w:spacing w:val="7"/>
        </w:rPr>
        <w:t xml:space="preserve">Survey </w:t>
      </w:r>
      <w:r>
        <w:rPr>
          <w:spacing w:val="4"/>
        </w:rPr>
        <w:t xml:space="preserve">of </w:t>
      </w:r>
      <w:r>
        <w:rPr>
          <w:spacing w:val="7"/>
        </w:rPr>
        <w:t xml:space="preserve">York </w:t>
      </w:r>
      <w:r>
        <w:rPr>
          <w:spacing w:val="8"/>
        </w:rPr>
        <w:t xml:space="preserve">County, </w:t>
      </w:r>
      <w:r>
        <w:rPr>
          <w:spacing w:val="7"/>
        </w:rPr>
        <w:t xml:space="preserve">Pennsylvania, </w:t>
      </w:r>
      <w:r>
        <w:rPr>
          <w:spacing w:val="8"/>
        </w:rPr>
        <w:t xml:space="preserve">issued </w:t>
      </w:r>
      <w:r>
        <w:rPr>
          <w:spacing w:val="5"/>
        </w:rPr>
        <w:t xml:space="preserve">May, </w:t>
      </w:r>
      <w:r>
        <w:rPr>
          <w:spacing w:val="7"/>
        </w:rPr>
        <w:t xml:space="preserve">1963 </w:t>
      </w:r>
      <w:r>
        <w:rPr>
          <w:spacing w:val="6"/>
        </w:rPr>
        <w:t xml:space="preserve">(available from </w:t>
      </w:r>
      <w:r>
        <w:rPr>
          <w:spacing w:val="5"/>
        </w:rPr>
        <w:t xml:space="preserve">the </w:t>
      </w:r>
      <w:r>
        <w:rPr>
          <w:spacing w:val="7"/>
        </w:rPr>
        <w:t xml:space="preserve">York County </w:t>
      </w:r>
      <w:r>
        <w:rPr>
          <w:spacing w:val="8"/>
        </w:rPr>
        <w:t xml:space="preserve">Conservation </w:t>
      </w:r>
      <w:r>
        <w:rPr>
          <w:spacing w:val="6"/>
        </w:rPr>
        <w:t xml:space="preserve">District) shall </w:t>
      </w:r>
      <w:r>
        <w:rPr>
          <w:spacing w:val="4"/>
        </w:rPr>
        <w:t xml:space="preserve">be </w:t>
      </w:r>
      <w:r>
        <w:rPr>
          <w:spacing w:val="7"/>
        </w:rPr>
        <w:t xml:space="preserve">shown </w:t>
      </w:r>
      <w:r>
        <w:rPr>
          <w:spacing w:val="5"/>
        </w:rPr>
        <w:t xml:space="preserve">for </w:t>
      </w:r>
      <w:r>
        <w:rPr>
          <w:spacing w:val="4"/>
        </w:rPr>
        <w:t xml:space="preserve">the </w:t>
      </w:r>
      <w:r>
        <w:rPr>
          <w:spacing w:val="5"/>
        </w:rPr>
        <w:t xml:space="preserve">entire </w:t>
      </w:r>
      <w:r>
        <w:rPr>
          <w:spacing w:val="6"/>
        </w:rPr>
        <w:t xml:space="preserve">parcel from which </w:t>
      </w:r>
      <w:r>
        <w:rPr>
          <w:spacing w:val="4"/>
        </w:rPr>
        <w:t xml:space="preserve">the </w:t>
      </w:r>
      <w:r>
        <w:rPr>
          <w:spacing w:val="7"/>
        </w:rPr>
        <w:t xml:space="preserve">subdivision </w:t>
      </w:r>
      <w:r>
        <w:rPr>
          <w:spacing w:val="2"/>
        </w:rPr>
        <w:t xml:space="preserve">is </w:t>
      </w:r>
      <w:r>
        <w:rPr>
          <w:spacing w:val="8"/>
        </w:rPr>
        <w:t xml:space="preserve">proposed </w:t>
      </w:r>
      <w:r>
        <w:rPr>
          <w:spacing w:val="3"/>
        </w:rPr>
        <w:t>to</w:t>
      </w:r>
      <w:r>
        <w:rPr>
          <w:spacing w:val="2"/>
        </w:rPr>
        <w:t xml:space="preserve"> </w:t>
      </w:r>
      <w:r>
        <w:rPr>
          <w:spacing w:val="5"/>
        </w:rPr>
        <w:t>be</w:t>
      </w:r>
      <w:r>
        <w:rPr>
          <w:spacing w:val="2"/>
        </w:rPr>
        <w:t xml:space="preserve"> </w:t>
      </w:r>
      <w:r>
        <w:rPr>
          <w:spacing w:val="6"/>
        </w:rPr>
        <w:t>made.</w:t>
      </w:r>
      <w:r>
        <w:rPr>
          <w:spacing w:val="2"/>
        </w:rPr>
        <w:t xml:space="preserve"> </w:t>
      </w:r>
      <w:r>
        <w:rPr>
          <w:spacing w:val="6"/>
        </w:rPr>
        <w:t>This</w:t>
      </w:r>
      <w:r>
        <w:rPr>
          <w:spacing w:val="2"/>
        </w:rPr>
        <w:t xml:space="preserve"> </w:t>
      </w:r>
      <w:r>
        <w:rPr>
          <w:spacing w:val="7"/>
        </w:rPr>
        <w:t>mapping</w:t>
      </w:r>
      <w:r>
        <w:rPr>
          <w:spacing w:val="2"/>
        </w:rPr>
        <w:t xml:space="preserve"> </w:t>
      </w:r>
      <w:r>
        <w:rPr>
          <w:spacing w:val="6"/>
        </w:rPr>
        <w:t>shall</w:t>
      </w:r>
      <w:r>
        <w:rPr>
          <w:spacing w:val="-1"/>
        </w:rPr>
        <w:t xml:space="preserve"> </w:t>
      </w:r>
      <w:r>
        <w:rPr>
          <w:spacing w:val="4"/>
        </w:rPr>
        <w:t>be</w:t>
      </w:r>
      <w:r>
        <w:rPr>
          <w:spacing w:val="2"/>
        </w:rPr>
        <w:t xml:space="preserve"> </w:t>
      </w:r>
      <w:r>
        <w:rPr>
          <w:spacing w:val="6"/>
        </w:rPr>
        <w:t>made</w:t>
      </w:r>
      <w:r>
        <w:rPr>
          <w:spacing w:val="2"/>
        </w:rPr>
        <w:t xml:space="preserve"> </w:t>
      </w:r>
      <w:r>
        <w:rPr>
          <w:spacing w:val="4"/>
        </w:rPr>
        <w:t>at</w:t>
      </w:r>
      <w:r>
        <w:rPr>
          <w:spacing w:val="-6"/>
        </w:rPr>
        <w:t xml:space="preserve"> </w:t>
      </w:r>
      <w:r>
        <w:t>a</w:t>
      </w:r>
      <w:r>
        <w:rPr>
          <w:spacing w:val="-2"/>
        </w:rPr>
        <w:t xml:space="preserve"> </w:t>
      </w:r>
      <w:r>
        <w:rPr>
          <w:spacing w:val="5"/>
        </w:rPr>
        <w:t>scale</w:t>
      </w:r>
      <w:r>
        <w:rPr>
          <w:spacing w:val="-2"/>
        </w:rPr>
        <w:t xml:space="preserve"> </w:t>
      </w:r>
      <w:r>
        <w:rPr>
          <w:spacing w:val="4"/>
        </w:rPr>
        <w:t>of</w:t>
      </w:r>
      <w:r>
        <w:rPr>
          <w:spacing w:val="2"/>
        </w:rPr>
        <w:t xml:space="preserve"> </w:t>
      </w:r>
      <w:r>
        <w:rPr>
          <w:spacing w:val="6"/>
        </w:rPr>
        <w:t>one</w:t>
      </w:r>
      <w:r>
        <w:rPr>
          <w:spacing w:val="2"/>
        </w:rPr>
        <w:t xml:space="preserve"> </w:t>
      </w:r>
      <w:r>
        <w:rPr>
          <w:spacing w:val="5"/>
        </w:rPr>
        <w:t>(1)</w:t>
      </w:r>
      <w:r>
        <w:rPr>
          <w:spacing w:val="2"/>
        </w:rPr>
        <w:t xml:space="preserve"> </w:t>
      </w:r>
      <w:r>
        <w:rPr>
          <w:spacing w:val="5"/>
        </w:rPr>
        <w:t xml:space="preserve">inch </w:t>
      </w:r>
      <w:r>
        <w:rPr>
          <w:spacing w:val="6"/>
        </w:rPr>
        <w:t>equals</w:t>
      </w:r>
      <w:r>
        <w:rPr>
          <w:spacing w:val="2"/>
        </w:rPr>
        <w:t xml:space="preserve"> </w:t>
      </w:r>
      <w:r>
        <w:rPr>
          <w:spacing w:val="4"/>
        </w:rPr>
        <w:t xml:space="preserve">no </w:t>
      </w:r>
      <w:r>
        <w:rPr>
          <w:spacing w:val="6"/>
        </w:rPr>
        <w:t>more</w:t>
      </w:r>
      <w:r>
        <w:rPr>
          <w:spacing w:val="2"/>
        </w:rPr>
        <w:t xml:space="preserve"> </w:t>
      </w:r>
      <w:r>
        <w:rPr>
          <w:spacing w:val="8"/>
        </w:rPr>
        <w:t xml:space="preserve">than </w:t>
      </w:r>
      <w:r>
        <w:rPr>
          <w:spacing w:val="7"/>
        </w:rPr>
        <w:t xml:space="preserve">four </w:t>
      </w:r>
      <w:r>
        <w:rPr>
          <w:spacing w:val="8"/>
        </w:rPr>
        <w:t xml:space="preserve">hundred </w:t>
      </w:r>
      <w:r>
        <w:rPr>
          <w:spacing w:val="7"/>
        </w:rPr>
        <w:t>(400)</w:t>
      </w:r>
      <w:r>
        <w:rPr>
          <w:spacing w:val="3"/>
        </w:rPr>
        <w:t xml:space="preserve"> </w:t>
      </w:r>
      <w:r>
        <w:rPr>
          <w:spacing w:val="7"/>
        </w:rPr>
        <w:t>feet.</w:t>
      </w:r>
    </w:p>
    <w:p w14:paraId="4A7A436B" w14:textId="77777777" w:rsidR="00041057" w:rsidRDefault="00041057">
      <w:pPr>
        <w:pStyle w:val="BodyText"/>
        <w:spacing w:before="9"/>
        <w:rPr>
          <w:sz w:val="23"/>
        </w:rPr>
      </w:pPr>
    </w:p>
    <w:p w14:paraId="4F79379D" w14:textId="77777777" w:rsidR="00041057" w:rsidRDefault="00B24B28">
      <w:pPr>
        <w:pStyle w:val="ListParagraph"/>
        <w:numPr>
          <w:ilvl w:val="0"/>
          <w:numId w:val="93"/>
        </w:numPr>
        <w:tabs>
          <w:tab w:val="left" w:pos="894"/>
        </w:tabs>
        <w:spacing w:line="259" w:lineRule="auto"/>
        <w:ind w:left="888" w:right="105" w:hanging="448"/>
        <w:jc w:val="both"/>
      </w:pPr>
      <w:r>
        <w:rPr>
          <w:b/>
          <w:spacing w:val="7"/>
        </w:rPr>
        <w:t>Transfer</w:t>
      </w:r>
      <w:r>
        <w:rPr>
          <w:b/>
          <w:spacing w:val="-1"/>
        </w:rPr>
        <w:t xml:space="preserve"> </w:t>
      </w:r>
      <w:r>
        <w:rPr>
          <w:b/>
          <w:spacing w:val="4"/>
        </w:rPr>
        <w:t>of</w:t>
      </w:r>
      <w:r>
        <w:rPr>
          <w:b/>
          <w:spacing w:val="-1"/>
        </w:rPr>
        <w:t xml:space="preserve"> </w:t>
      </w:r>
      <w:r>
        <w:rPr>
          <w:b/>
          <w:spacing w:val="8"/>
        </w:rPr>
        <w:t>Development</w:t>
      </w:r>
      <w:r>
        <w:rPr>
          <w:b/>
          <w:spacing w:val="-1"/>
        </w:rPr>
        <w:t xml:space="preserve"> </w:t>
      </w:r>
      <w:r>
        <w:rPr>
          <w:b/>
          <w:spacing w:val="7"/>
        </w:rPr>
        <w:t>Rights:</w:t>
      </w:r>
      <w:r>
        <w:rPr>
          <w:b/>
          <w:spacing w:val="-1"/>
        </w:rPr>
        <w:t xml:space="preserve"> </w:t>
      </w:r>
      <w:r>
        <w:rPr>
          <w:spacing w:val="6"/>
        </w:rPr>
        <w:t>The</w:t>
      </w:r>
      <w:r>
        <w:rPr>
          <w:spacing w:val="-1"/>
        </w:rPr>
        <w:t xml:space="preserve"> </w:t>
      </w:r>
      <w:r>
        <w:rPr>
          <w:spacing w:val="6"/>
        </w:rPr>
        <w:t>right</w:t>
      </w:r>
      <w:r>
        <w:rPr>
          <w:spacing w:val="-3"/>
        </w:rPr>
        <w:t xml:space="preserve"> </w:t>
      </w:r>
      <w:r>
        <w:rPr>
          <w:spacing w:val="2"/>
        </w:rPr>
        <w:t xml:space="preserve">to </w:t>
      </w:r>
      <w:r>
        <w:rPr>
          <w:spacing w:val="6"/>
        </w:rPr>
        <w:t>develop</w:t>
      </w:r>
      <w:r>
        <w:t xml:space="preserve"> a</w:t>
      </w:r>
      <w:r>
        <w:rPr>
          <w:spacing w:val="-1"/>
        </w:rPr>
        <w:t xml:space="preserve"> </w:t>
      </w:r>
      <w:r>
        <w:rPr>
          <w:spacing w:val="6"/>
        </w:rPr>
        <w:t>specific</w:t>
      </w:r>
      <w:r>
        <w:rPr>
          <w:spacing w:val="-1"/>
        </w:rPr>
        <w:t xml:space="preserve"> </w:t>
      </w:r>
      <w:r>
        <w:rPr>
          <w:spacing w:val="7"/>
        </w:rPr>
        <w:t>number</w:t>
      </w:r>
      <w:r>
        <w:rPr>
          <w:spacing w:val="-1"/>
        </w:rPr>
        <w:t xml:space="preserve"> </w:t>
      </w:r>
      <w:r>
        <w:rPr>
          <w:spacing w:val="5"/>
        </w:rPr>
        <w:t>of</w:t>
      </w:r>
      <w:r>
        <w:rPr>
          <w:spacing w:val="-1"/>
        </w:rPr>
        <w:t xml:space="preserve"> </w:t>
      </w:r>
      <w:r>
        <w:rPr>
          <w:spacing w:val="6"/>
        </w:rPr>
        <w:t>acres</w:t>
      </w:r>
      <w:r>
        <w:rPr>
          <w:spacing w:val="-1"/>
        </w:rPr>
        <w:t xml:space="preserve"> </w:t>
      </w:r>
      <w:r>
        <w:rPr>
          <w:spacing w:val="5"/>
        </w:rPr>
        <w:t>of</w:t>
      </w:r>
      <w:r>
        <w:rPr>
          <w:spacing w:val="-2"/>
        </w:rPr>
        <w:t xml:space="preserve"> </w:t>
      </w:r>
      <w:r>
        <w:rPr>
          <w:spacing w:val="8"/>
        </w:rPr>
        <w:t xml:space="preserve">land </w:t>
      </w:r>
      <w:r>
        <w:rPr>
          <w:spacing w:val="6"/>
        </w:rPr>
        <w:t xml:space="preserve">may </w:t>
      </w:r>
      <w:r>
        <w:rPr>
          <w:spacing w:val="4"/>
        </w:rPr>
        <w:t xml:space="preserve">be </w:t>
      </w:r>
      <w:r>
        <w:rPr>
          <w:spacing w:val="7"/>
        </w:rPr>
        <w:t xml:space="preserve">transferred </w:t>
      </w:r>
      <w:r>
        <w:rPr>
          <w:spacing w:val="6"/>
        </w:rPr>
        <w:t xml:space="preserve">from one parcel </w:t>
      </w:r>
      <w:r>
        <w:rPr>
          <w:spacing w:val="2"/>
        </w:rPr>
        <w:t xml:space="preserve">to </w:t>
      </w:r>
      <w:r>
        <w:rPr>
          <w:spacing w:val="7"/>
        </w:rPr>
        <w:t xml:space="preserve">another </w:t>
      </w:r>
      <w:r>
        <w:rPr>
          <w:spacing w:val="6"/>
        </w:rPr>
        <w:t xml:space="preserve">parcel </w:t>
      </w:r>
      <w:r>
        <w:rPr>
          <w:spacing w:val="2"/>
        </w:rPr>
        <w:t xml:space="preserve">if </w:t>
      </w:r>
      <w:r>
        <w:rPr>
          <w:b/>
          <w:spacing w:val="5"/>
        </w:rPr>
        <w:t xml:space="preserve">all </w:t>
      </w:r>
      <w:r>
        <w:rPr>
          <w:spacing w:val="4"/>
        </w:rPr>
        <w:t xml:space="preserve">of </w:t>
      </w:r>
      <w:r>
        <w:rPr>
          <w:spacing w:val="5"/>
        </w:rPr>
        <w:t xml:space="preserve">the </w:t>
      </w:r>
      <w:r>
        <w:rPr>
          <w:spacing w:val="7"/>
        </w:rPr>
        <w:t xml:space="preserve">following conditions </w:t>
      </w:r>
      <w:r>
        <w:rPr>
          <w:spacing w:val="8"/>
        </w:rPr>
        <w:t xml:space="preserve">are </w:t>
      </w:r>
      <w:r>
        <w:rPr>
          <w:spacing w:val="7"/>
        </w:rPr>
        <w:t>satisfied:</w:t>
      </w:r>
    </w:p>
    <w:p w14:paraId="78575068" w14:textId="77777777" w:rsidR="00041057" w:rsidRDefault="00041057">
      <w:pPr>
        <w:pStyle w:val="BodyText"/>
        <w:spacing w:before="9"/>
        <w:rPr>
          <w:sz w:val="23"/>
        </w:rPr>
      </w:pPr>
    </w:p>
    <w:p w14:paraId="48B4A5D5" w14:textId="77777777" w:rsidR="00041057" w:rsidRDefault="00B24B28">
      <w:pPr>
        <w:pStyle w:val="ListParagraph"/>
        <w:numPr>
          <w:ilvl w:val="1"/>
          <w:numId w:val="93"/>
        </w:numPr>
        <w:tabs>
          <w:tab w:val="left" w:pos="1338"/>
        </w:tabs>
        <w:spacing w:line="259" w:lineRule="auto"/>
        <w:ind w:left="1332" w:right="101" w:hanging="444"/>
        <w:jc w:val="both"/>
      </w:pPr>
      <w:r>
        <w:rPr>
          <w:spacing w:val="6"/>
        </w:rPr>
        <w:t>Both</w:t>
      </w:r>
      <w:r>
        <w:t xml:space="preserve"> </w:t>
      </w:r>
      <w:r>
        <w:rPr>
          <w:spacing w:val="6"/>
        </w:rPr>
        <w:t>parcels</w:t>
      </w:r>
      <w:r>
        <w:rPr>
          <w:spacing w:val="-2"/>
        </w:rPr>
        <w:t xml:space="preserve"> </w:t>
      </w:r>
      <w:r>
        <w:rPr>
          <w:spacing w:val="5"/>
        </w:rPr>
        <w:t>are</w:t>
      </w:r>
      <w:r>
        <w:rPr>
          <w:spacing w:val="-2"/>
        </w:rPr>
        <w:t xml:space="preserve"> </w:t>
      </w:r>
      <w:r>
        <w:rPr>
          <w:spacing w:val="6"/>
        </w:rPr>
        <w:t>located</w:t>
      </w:r>
      <w:r>
        <w:t xml:space="preserve"> in </w:t>
      </w:r>
      <w:r>
        <w:rPr>
          <w:spacing w:val="4"/>
        </w:rPr>
        <w:t>the</w:t>
      </w:r>
      <w:r>
        <w:rPr>
          <w:spacing w:val="-6"/>
        </w:rPr>
        <w:t xml:space="preserve"> </w:t>
      </w:r>
      <w:r>
        <w:rPr>
          <w:spacing w:val="7"/>
        </w:rPr>
        <w:t>Agricultural</w:t>
      </w:r>
      <w:r>
        <w:rPr>
          <w:spacing w:val="-8"/>
        </w:rPr>
        <w:t xml:space="preserve"> </w:t>
      </w:r>
      <w:r>
        <w:rPr>
          <w:spacing w:val="7"/>
        </w:rPr>
        <w:t>(A-1)</w:t>
      </w:r>
      <w:r>
        <w:rPr>
          <w:spacing w:val="-7"/>
        </w:rPr>
        <w:t xml:space="preserve"> </w:t>
      </w:r>
      <w:r>
        <w:rPr>
          <w:spacing w:val="6"/>
        </w:rPr>
        <w:t>Zone;</w:t>
      </w:r>
      <w:r>
        <w:rPr>
          <w:spacing w:val="-4"/>
        </w:rPr>
        <w:t xml:space="preserve"> </w:t>
      </w:r>
      <w:r>
        <w:rPr>
          <w:spacing w:val="6"/>
        </w:rPr>
        <w:t>both</w:t>
      </w:r>
      <w:r>
        <w:t xml:space="preserve"> </w:t>
      </w:r>
      <w:r>
        <w:rPr>
          <w:spacing w:val="6"/>
        </w:rPr>
        <w:t>parcels</w:t>
      </w:r>
      <w:r>
        <w:rPr>
          <w:spacing w:val="-2"/>
        </w:rPr>
        <w:t xml:space="preserve"> </w:t>
      </w:r>
      <w:r>
        <w:rPr>
          <w:spacing w:val="5"/>
        </w:rPr>
        <w:t>are</w:t>
      </w:r>
      <w:r>
        <w:rPr>
          <w:spacing w:val="-2"/>
        </w:rPr>
        <w:t xml:space="preserve"> </w:t>
      </w:r>
      <w:r>
        <w:rPr>
          <w:spacing w:val="6"/>
        </w:rPr>
        <w:t>located</w:t>
      </w:r>
      <w:r>
        <w:t xml:space="preserve"> in </w:t>
      </w:r>
      <w:r>
        <w:rPr>
          <w:spacing w:val="8"/>
        </w:rPr>
        <w:t xml:space="preserve">the </w:t>
      </w:r>
      <w:r>
        <w:rPr>
          <w:spacing w:val="7"/>
        </w:rPr>
        <w:t>Rural</w:t>
      </w:r>
      <w:r>
        <w:rPr>
          <w:spacing w:val="-10"/>
        </w:rPr>
        <w:t xml:space="preserve"> </w:t>
      </w:r>
      <w:r>
        <w:rPr>
          <w:spacing w:val="7"/>
        </w:rPr>
        <w:t>Residential</w:t>
      </w:r>
      <w:r>
        <w:rPr>
          <w:spacing w:val="-9"/>
        </w:rPr>
        <w:t xml:space="preserve"> </w:t>
      </w:r>
      <w:r>
        <w:rPr>
          <w:spacing w:val="6"/>
        </w:rPr>
        <w:t>(RR)</w:t>
      </w:r>
      <w:r>
        <w:rPr>
          <w:spacing w:val="-6"/>
        </w:rPr>
        <w:t xml:space="preserve"> </w:t>
      </w:r>
      <w:r>
        <w:rPr>
          <w:spacing w:val="7"/>
        </w:rPr>
        <w:t>Zone;</w:t>
      </w:r>
      <w:r>
        <w:rPr>
          <w:spacing w:val="-9"/>
        </w:rPr>
        <w:t xml:space="preserve"> </w:t>
      </w:r>
      <w:r>
        <w:rPr>
          <w:spacing w:val="6"/>
        </w:rPr>
        <w:t>or</w:t>
      </w:r>
      <w:r>
        <w:rPr>
          <w:spacing w:val="-8"/>
        </w:rPr>
        <w:t xml:space="preserve"> </w:t>
      </w:r>
      <w:r>
        <w:rPr>
          <w:spacing w:val="6"/>
        </w:rPr>
        <w:t>the</w:t>
      </w:r>
      <w:r>
        <w:rPr>
          <w:spacing w:val="-8"/>
        </w:rPr>
        <w:t xml:space="preserve"> </w:t>
      </w:r>
      <w:r>
        <w:rPr>
          <w:spacing w:val="7"/>
        </w:rPr>
        <w:t>transferor</w:t>
      </w:r>
      <w:r>
        <w:rPr>
          <w:spacing w:val="-8"/>
        </w:rPr>
        <w:t xml:space="preserve"> </w:t>
      </w:r>
      <w:r>
        <w:rPr>
          <w:spacing w:val="7"/>
        </w:rPr>
        <w:t>parcel</w:t>
      </w:r>
      <w:r>
        <w:rPr>
          <w:spacing w:val="-5"/>
        </w:rPr>
        <w:t xml:space="preserve"> </w:t>
      </w:r>
      <w:r>
        <w:rPr>
          <w:spacing w:val="2"/>
        </w:rPr>
        <w:t>is</w:t>
      </w:r>
      <w:r>
        <w:rPr>
          <w:spacing w:val="-3"/>
        </w:rPr>
        <w:t xml:space="preserve"> </w:t>
      </w:r>
      <w:r>
        <w:rPr>
          <w:spacing w:val="6"/>
        </w:rPr>
        <w:t>located</w:t>
      </w:r>
      <w:r>
        <w:rPr>
          <w:spacing w:val="-2"/>
        </w:rPr>
        <w:t xml:space="preserve"> </w:t>
      </w:r>
      <w:r>
        <w:rPr>
          <w:spacing w:val="3"/>
        </w:rPr>
        <w:t>in</w:t>
      </w:r>
      <w:r>
        <w:rPr>
          <w:spacing w:val="-2"/>
        </w:rPr>
        <w:t xml:space="preserve"> </w:t>
      </w:r>
      <w:r>
        <w:rPr>
          <w:spacing w:val="6"/>
        </w:rPr>
        <w:t>the</w:t>
      </w:r>
      <w:r>
        <w:rPr>
          <w:spacing w:val="-5"/>
        </w:rPr>
        <w:t xml:space="preserve"> </w:t>
      </w:r>
      <w:r>
        <w:rPr>
          <w:spacing w:val="7"/>
        </w:rPr>
        <w:t>Agricultural</w:t>
      </w:r>
      <w:r>
        <w:rPr>
          <w:spacing w:val="-5"/>
        </w:rPr>
        <w:t xml:space="preserve"> </w:t>
      </w:r>
      <w:r>
        <w:rPr>
          <w:spacing w:val="10"/>
        </w:rPr>
        <w:t>(A-</w:t>
      </w:r>
    </w:p>
    <w:p w14:paraId="554AC68D" w14:textId="77777777" w:rsidR="00041057" w:rsidRDefault="00B24B28">
      <w:pPr>
        <w:pStyle w:val="BodyText"/>
        <w:ind w:left="1332"/>
      </w:pPr>
      <w:r>
        <w:t xml:space="preserve">1) Zone and the receiving parcel </w:t>
      </w:r>
      <w:proofErr w:type="gramStart"/>
      <w:r>
        <w:t>is</w:t>
      </w:r>
      <w:proofErr w:type="gramEnd"/>
      <w:r>
        <w:t xml:space="preserve"> located in the Rural Residential (RR) Zone.</w:t>
      </w:r>
    </w:p>
    <w:p w14:paraId="30AFF7D3" w14:textId="77777777" w:rsidR="00041057" w:rsidRDefault="00041057">
      <w:pPr>
        <w:pStyle w:val="BodyText"/>
        <w:spacing w:before="6"/>
        <w:rPr>
          <w:sz w:val="25"/>
        </w:rPr>
      </w:pPr>
    </w:p>
    <w:p w14:paraId="69C32301" w14:textId="77777777" w:rsidR="00041057" w:rsidRDefault="00B24B28">
      <w:pPr>
        <w:pStyle w:val="ListParagraph"/>
        <w:numPr>
          <w:ilvl w:val="1"/>
          <w:numId w:val="93"/>
        </w:numPr>
        <w:tabs>
          <w:tab w:val="left" w:pos="1337"/>
          <w:tab w:val="left" w:pos="1338"/>
        </w:tabs>
        <w:ind w:left="1337"/>
      </w:pPr>
      <w:r>
        <w:rPr>
          <w:spacing w:val="6"/>
        </w:rPr>
        <w:t xml:space="preserve">The parcels </w:t>
      </w:r>
      <w:r>
        <w:rPr>
          <w:spacing w:val="5"/>
        </w:rPr>
        <w:t xml:space="preserve">are </w:t>
      </w:r>
      <w:r>
        <w:rPr>
          <w:spacing w:val="7"/>
        </w:rPr>
        <w:t xml:space="preserve">owned </w:t>
      </w:r>
      <w:r>
        <w:rPr>
          <w:spacing w:val="4"/>
        </w:rPr>
        <w:t xml:space="preserve">by the </w:t>
      </w:r>
      <w:r>
        <w:rPr>
          <w:spacing w:val="6"/>
        </w:rPr>
        <w:t xml:space="preserve">same </w:t>
      </w:r>
      <w:proofErr w:type="gramStart"/>
      <w:r>
        <w:rPr>
          <w:spacing w:val="5"/>
        </w:rPr>
        <w:t xml:space="preserve">land </w:t>
      </w:r>
      <w:r>
        <w:rPr>
          <w:spacing w:val="7"/>
        </w:rPr>
        <w:t>owner</w:t>
      </w:r>
      <w:proofErr w:type="gramEnd"/>
      <w:r>
        <w:rPr>
          <w:spacing w:val="7"/>
        </w:rPr>
        <w:t xml:space="preserve">(s) </w:t>
      </w:r>
      <w:r>
        <w:rPr>
          <w:spacing w:val="4"/>
        </w:rPr>
        <w:t>at the time of the</w:t>
      </w:r>
      <w:r>
        <w:rPr>
          <w:spacing w:val="41"/>
        </w:rPr>
        <w:t xml:space="preserve"> </w:t>
      </w:r>
      <w:r>
        <w:rPr>
          <w:spacing w:val="7"/>
        </w:rPr>
        <w:t>transfer.</w:t>
      </w:r>
    </w:p>
    <w:p w14:paraId="7E22D6E5" w14:textId="77777777" w:rsidR="00041057" w:rsidRDefault="00041057">
      <w:pPr>
        <w:pStyle w:val="BodyText"/>
        <w:spacing w:before="6"/>
        <w:rPr>
          <w:sz w:val="25"/>
        </w:rPr>
      </w:pPr>
    </w:p>
    <w:p w14:paraId="199B00DC" w14:textId="77777777" w:rsidR="00041057" w:rsidRDefault="00B24B28">
      <w:pPr>
        <w:pStyle w:val="ListParagraph"/>
        <w:numPr>
          <w:ilvl w:val="1"/>
          <w:numId w:val="93"/>
        </w:numPr>
        <w:tabs>
          <w:tab w:val="left" w:pos="1338"/>
        </w:tabs>
        <w:spacing w:line="259" w:lineRule="auto"/>
        <w:ind w:left="1332" w:right="115" w:hanging="444"/>
        <w:jc w:val="both"/>
      </w:pPr>
      <w:r>
        <w:rPr>
          <w:spacing w:val="8"/>
        </w:rPr>
        <w:t xml:space="preserve">The </w:t>
      </w:r>
      <w:r>
        <w:rPr>
          <w:spacing w:val="6"/>
        </w:rPr>
        <w:t xml:space="preserve">parcels </w:t>
      </w:r>
      <w:r>
        <w:rPr>
          <w:spacing w:val="5"/>
        </w:rPr>
        <w:t xml:space="preserve">are </w:t>
      </w:r>
      <w:r>
        <w:rPr>
          <w:spacing w:val="7"/>
        </w:rPr>
        <w:t xml:space="preserve">contiguous. </w:t>
      </w:r>
      <w:r>
        <w:rPr>
          <w:spacing w:val="6"/>
        </w:rPr>
        <w:t xml:space="preserve">Land shall </w:t>
      </w:r>
      <w:r>
        <w:rPr>
          <w:spacing w:val="5"/>
        </w:rPr>
        <w:t xml:space="preserve">be </w:t>
      </w:r>
      <w:r>
        <w:rPr>
          <w:spacing w:val="7"/>
        </w:rPr>
        <w:t xml:space="preserve">considered contiguous </w:t>
      </w:r>
      <w:r>
        <w:rPr>
          <w:spacing w:val="5"/>
        </w:rPr>
        <w:t xml:space="preserve">even </w:t>
      </w:r>
      <w:r>
        <w:rPr>
          <w:spacing w:val="7"/>
        </w:rPr>
        <w:t xml:space="preserve">though separated </w:t>
      </w:r>
      <w:r>
        <w:rPr>
          <w:spacing w:val="4"/>
        </w:rPr>
        <w:t xml:space="preserve">by </w:t>
      </w:r>
      <w:r>
        <w:rPr>
          <w:spacing w:val="6"/>
        </w:rPr>
        <w:t xml:space="preserve">public </w:t>
      </w:r>
      <w:r>
        <w:rPr>
          <w:spacing w:val="4"/>
        </w:rPr>
        <w:t xml:space="preserve">or </w:t>
      </w:r>
      <w:r>
        <w:rPr>
          <w:spacing w:val="6"/>
        </w:rPr>
        <w:t>private</w:t>
      </w:r>
      <w:r>
        <w:rPr>
          <w:spacing w:val="15"/>
        </w:rPr>
        <w:t xml:space="preserve"> </w:t>
      </w:r>
      <w:r>
        <w:rPr>
          <w:spacing w:val="8"/>
        </w:rPr>
        <w:t>roads.</w:t>
      </w:r>
    </w:p>
    <w:p w14:paraId="6A7CC086" w14:textId="77777777" w:rsidR="00041057" w:rsidRDefault="00041057">
      <w:pPr>
        <w:spacing w:line="259" w:lineRule="auto"/>
        <w:jc w:val="both"/>
        <w:sectPr w:rsidR="00041057">
          <w:pgSz w:w="12240" w:h="15840"/>
          <w:pgMar w:top="1400" w:right="1040" w:bottom="1320" w:left="1720" w:header="0" w:footer="1121" w:gutter="0"/>
          <w:cols w:space="720"/>
        </w:sectPr>
      </w:pPr>
    </w:p>
    <w:p w14:paraId="4EF2D542" w14:textId="77777777" w:rsidR="00041057" w:rsidRDefault="00B24B28">
      <w:pPr>
        <w:pStyle w:val="ListParagraph"/>
        <w:numPr>
          <w:ilvl w:val="1"/>
          <w:numId w:val="93"/>
        </w:numPr>
        <w:tabs>
          <w:tab w:val="left" w:pos="1358"/>
        </w:tabs>
        <w:spacing w:before="38" w:line="259" w:lineRule="auto"/>
        <w:ind w:right="101" w:hanging="444"/>
        <w:jc w:val="both"/>
      </w:pPr>
      <w:r>
        <w:rPr>
          <w:spacing w:val="7"/>
        </w:rPr>
        <w:lastRenderedPageBreak/>
        <w:t>When</w:t>
      </w:r>
      <w:r>
        <w:rPr>
          <w:spacing w:val="-10"/>
        </w:rPr>
        <w:t xml:space="preserve"> </w:t>
      </w:r>
      <w:r>
        <w:rPr>
          <w:spacing w:val="6"/>
        </w:rPr>
        <w:t>transferring</w:t>
      </w:r>
      <w:r>
        <w:rPr>
          <w:spacing w:val="-12"/>
        </w:rPr>
        <w:t xml:space="preserve"> </w:t>
      </w:r>
      <w:r>
        <w:rPr>
          <w:spacing w:val="7"/>
        </w:rPr>
        <w:t>development</w:t>
      </w:r>
      <w:r>
        <w:rPr>
          <w:spacing w:val="-14"/>
        </w:rPr>
        <w:t xml:space="preserve"> </w:t>
      </w:r>
      <w:r>
        <w:rPr>
          <w:spacing w:val="6"/>
        </w:rPr>
        <w:t>rights,</w:t>
      </w:r>
      <w:r>
        <w:rPr>
          <w:spacing w:val="-14"/>
        </w:rPr>
        <w:t xml:space="preserve"> </w:t>
      </w:r>
      <w:r>
        <w:rPr>
          <w:spacing w:val="4"/>
        </w:rPr>
        <w:t>the</w:t>
      </w:r>
      <w:r>
        <w:rPr>
          <w:spacing w:val="-10"/>
        </w:rPr>
        <w:t xml:space="preserve"> </w:t>
      </w:r>
      <w:r>
        <w:rPr>
          <w:spacing w:val="7"/>
        </w:rPr>
        <w:t>owner(s)</w:t>
      </w:r>
      <w:r>
        <w:rPr>
          <w:spacing w:val="-13"/>
        </w:rPr>
        <w:t xml:space="preserve"> </w:t>
      </w:r>
      <w:r>
        <w:rPr>
          <w:spacing w:val="6"/>
        </w:rPr>
        <w:t>shall</w:t>
      </w:r>
      <w:r>
        <w:rPr>
          <w:spacing w:val="-16"/>
        </w:rPr>
        <w:t xml:space="preserve"> </w:t>
      </w:r>
      <w:r>
        <w:rPr>
          <w:spacing w:val="4"/>
        </w:rPr>
        <w:t>make</w:t>
      </w:r>
      <w:r>
        <w:rPr>
          <w:spacing w:val="-16"/>
        </w:rPr>
        <w:t xml:space="preserve"> </w:t>
      </w:r>
      <w:r>
        <w:rPr>
          <w:spacing w:val="4"/>
        </w:rPr>
        <w:t>every</w:t>
      </w:r>
      <w:r>
        <w:rPr>
          <w:spacing w:val="-17"/>
        </w:rPr>
        <w:t xml:space="preserve"> </w:t>
      </w:r>
      <w:r>
        <w:rPr>
          <w:spacing w:val="7"/>
        </w:rPr>
        <w:t>reasonable</w:t>
      </w:r>
      <w:r>
        <w:rPr>
          <w:spacing w:val="-13"/>
        </w:rPr>
        <w:t xml:space="preserve"> </w:t>
      </w:r>
      <w:r>
        <w:rPr>
          <w:spacing w:val="8"/>
        </w:rPr>
        <w:t xml:space="preserve">effort </w:t>
      </w:r>
      <w:r>
        <w:rPr>
          <w:spacing w:val="3"/>
        </w:rPr>
        <w:t xml:space="preserve">to </w:t>
      </w:r>
      <w:r>
        <w:rPr>
          <w:spacing w:val="7"/>
        </w:rPr>
        <w:t xml:space="preserve">transfer </w:t>
      </w:r>
      <w:r>
        <w:rPr>
          <w:spacing w:val="6"/>
        </w:rPr>
        <w:t xml:space="preserve">only those </w:t>
      </w:r>
      <w:r>
        <w:rPr>
          <w:spacing w:val="7"/>
        </w:rPr>
        <w:t xml:space="preserve">portions </w:t>
      </w:r>
      <w:r>
        <w:rPr>
          <w:spacing w:val="4"/>
        </w:rPr>
        <w:t xml:space="preserve">of the </w:t>
      </w:r>
      <w:r>
        <w:rPr>
          <w:spacing w:val="6"/>
        </w:rPr>
        <w:t xml:space="preserve">total </w:t>
      </w:r>
      <w:r>
        <w:rPr>
          <w:spacing w:val="7"/>
        </w:rPr>
        <w:t xml:space="preserve">parcel </w:t>
      </w:r>
      <w:r>
        <w:rPr>
          <w:spacing w:val="8"/>
        </w:rPr>
        <w:t xml:space="preserve">area </w:t>
      </w:r>
      <w:r>
        <w:rPr>
          <w:spacing w:val="6"/>
        </w:rPr>
        <w:t xml:space="preserve">which offer </w:t>
      </w:r>
      <w:r>
        <w:rPr>
          <w:spacing w:val="4"/>
        </w:rPr>
        <w:t xml:space="preserve">the </w:t>
      </w:r>
      <w:r>
        <w:rPr>
          <w:spacing w:val="6"/>
        </w:rPr>
        <w:t xml:space="preserve">least </w:t>
      </w:r>
      <w:r>
        <w:rPr>
          <w:spacing w:val="7"/>
        </w:rPr>
        <w:t xml:space="preserve">potential </w:t>
      </w:r>
      <w:r>
        <w:rPr>
          <w:spacing w:val="6"/>
        </w:rPr>
        <w:t xml:space="preserve">for </w:t>
      </w:r>
      <w:r>
        <w:rPr>
          <w:spacing w:val="7"/>
        </w:rPr>
        <w:t xml:space="preserve">agricultural productivity, </w:t>
      </w:r>
      <w:r>
        <w:rPr>
          <w:spacing w:val="6"/>
        </w:rPr>
        <w:t xml:space="preserve">but which </w:t>
      </w:r>
      <w:r>
        <w:rPr>
          <w:spacing w:val="4"/>
        </w:rPr>
        <w:t xml:space="preserve">are </w:t>
      </w:r>
      <w:r>
        <w:rPr>
          <w:spacing w:val="5"/>
        </w:rPr>
        <w:t xml:space="preserve">also </w:t>
      </w:r>
      <w:r>
        <w:rPr>
          <w:spacing w:val="7"/>
        </w:rPr>
        <w:t xml:space="preserve">reasonable </w:t>
      </w:r>
      <w:r>
        <w:rPr>
          <w:spacing w:val="5"/>
        </w:rPr>
        <w:t xml:space="preserve">sites </w:t>
      </w:r>
      <w:r>
        <w:rPr>
          <w:spacing w:val="6"/>
        </w:rPr>
        <w:t>for</w:t>
      </w:r>
      <w:r>
        <w:rPr>
          <w:spacing w:val="14"/>
        </w:rPr>
        <w:t xml:space="preserve"> </w:t>
      </w:r>
      <w:r>
        <w:rPr>
          <w:spacing w:val="8"/>
        </w:rPr>
        <w:t>development.</w:t>
      </w:r>
    </w:p>
    <w:p w14:paraId="54EC1320" w14:textId="77777777" w:rsidR="00041057" w:rsidRDefault="00041057">
      <w:pPr>
        <w:pStyle w:val="BodyText"/>
        <w:spacing w:before="9"/>
        <w:rPr>
          <w:sz w:val="23"/>
        </w:rPr>
      </w:pPr>
    </w:p>
    <w:p w14:paraId="7FA69DC5" w14:textId="77777777" w:rsidR="00041057" w:rsidRDefault="00B24B28">
      <w:pPr>
        <w:pStyle w:val="ListParagraph"/>
        <w:numPr>
          <w:ilvl w:val="1"/>
          <w:numId w:val="93"/>
        </w:numPr>
        <w:tabs>
          <w:tab w:val="left" w:pos="1358"/>
        </w:tabs>
        <w:spacing w:line="259" w:lineRule="auto"/>
        <w:ind w:right="105" w:hanging="444"/>
        <w:jc w:val="both"/>
      </w:pPr>
      <w:r>
        <w:rPr>
          <w:spacing w:val="6"/>
        </w:rPr>
        <w:t xml:space="preserve">The </w:t>
      </w:r>
      <w:r>
        <w:rPr>
          <w:spacing w:val="7"/>
        </w:rPr>
        <w:t xml:space="preserve">owner(s) </w:t>
      </w:r>
      <w:r>
        <w:rPr>
          <w:spacing w:val="6"/>
        </w:rPr>
        <w:t xml:space="preserve">must submit </w:t>
      </w:r>
      <w:r>
        <w:t xml:space="preserve">a </w:t>
      </w:r>
      <w:r>
        <w:rPr>
          <w:spacing w:val="5"/>
        </w:rPr>
        <w:t xml:space="preserve">plan </w:t>
      </w:r>
      <w:r>
        <w:rPr>
          <w:spacing w:val="7"/>
        </w:rPr>
        <w:t xml:space="preserve">showing </w:t>
      </w:r>
      <w:r>
        <w:rPr>
          <w:spacing w:val="4"/>
        </w:rPr>
        <w:t xml:space="preserve">the </w:t>
      </w:r>
      <w:r>
        <w:rPr>
          <w:spacing w:val="6"/>
        </w:rPr>
        <w:t xml:space="preserve">exact location </w:t>
      </w:r>
      <w:r>
        <w:rPr>
          <w:spacing w:val="5"/>
        </w:rPr>
        <w:t xml:space="preserve">of </w:t>
      </w:r>
      <w:r>
        <w:rPr>
          <w:spacing w:val="6"/>
        </w:rPr>
        <w:t xml:space="preserve">both parcels, </w:t>
      </w:r>
      <w:r>
        <w:rPr>
          <w:spacing w:val="3"/>
        </w:rPr>
        <w:t xml:space="preserve">as </w:t>
      </w:r>
      <w:r>
        <w:rPr>
          <w:spacing w:val="8"/>
        </w:rPr>
        <w:t xml:space="preserve">well </w:t>
      </w:r>
      <w:r>
        <w:rPr>
          <w:spacing w:val="3"/>
        </w:rPr>
        <w:t xml:space="preserve">as </w:t>
      </w:r>
      <w:r>
        <w:rPr>
          <w:spacing w:val="4"/>
        </w:rPr>
        <w:t xml:space="preserve">all </w:t>
      </w:r>
      <w:r>
        <w:rPr>
          <w:spacing w:val="7"/>
        </w:rPr>
        <w:t xml:space="preserve">information required </w:t>
      </w:r>
      <w:r>
        <w:rPr>
          <w:spacing w:val="4"/>
        </w:rPr>
        <w:t xml:space="preserve">by </w:t>
      </w:r>
      <w:r>
        <w:rPr>
          <w:spacing w:val="7"/>
        </w:rPr>
        <w:t xml:space="preserve">Subsection </w:t>
      </w:r>
      <w:r>
        <w:rPr>
          <w:spacing w:val="4"/>
        </w:rPr>
        <w:t xml:space="preserve">g) </w:t>
      </w:r>
      <w:r>
        <w:rPr>
          <w:spacing w:val="5"/>
        </w:rPr>
        <w:t xml:space="preserve">of this </w:t>
      </w:r>
      <w:r>
        <w:rPr>
          <w:spacing w:val="7"/>
        </w:rPr>
        <w:t xml:space="preserve">Section. </w:t>
      </w:r>
      <w:r>
        <w:rPr>
          <w:spacing w:val="3"/>
        </w:rPr>
        <w:t xml:space="preserve">In </w:t>
      </w:r>
      <w:r>
        <w:rPr>
          <w:spacing w:val="7"/>
        </w:rPr>
        <w:t xml:space="preserve">addition, </w:t>
      </w:r>
      <w:r>
        <w:rPr>
          <w:spacing w:val="4"/>
        </w:rPr>
        <w:t xml:space="preserve">the </w:t>
      </w:r>
      <w:r>
        <w:rPr>
          <w:spacing w:val="7"/>
        </w:rPr>
        <w:t xml:space="preserve">specific </w:t>
      </w:r>
      <w:r>
        <w:rPr>
          <w:spacing w:val="8"/>
        </w:rPr>
        <w:t xml:space="preserve">number </w:t>
      </w:r>
      <w:r>
        <w:rPr>
          <w:spacing w:val="5"/>
        </w:rPr>
        <w:t xml:space="preserve">of </w:t>
      </w:r>
      <w:r>
        <w:rPr>
          <w:spacing w:val="6"/>
        </w:rPr>
        <w:t xml:space="preserve">acres </w:t>
      </w:r>
      <w:r>
        <w:rPr>
          <w:spacing w:val="5"/>
        </w:rPr>
        <w:t xml:space="preserve">of the </w:t>
      </w:r>
      <w:r>
        <w:rPr>
          <w:spacing w:val="6"/>
        </w:rPr>
        <w:t xml:space="preserve">parcel's </w:t>
      </w:r>
      <w:r>
        <w:rPr>
          <w:spacing w:val="7"/>
        </w:rPr>
        <w:t xml:space="preserve">development </w:t>
      </w:r>
      <w:r>
        <w:rPr>
          <w:spacing w:val="6"/>
        </w:rPr>
        <w:t xml:space="preserve">area, </w:t>
      </w:r>
      <w:r>
        <w:rPr>
          <w:spacing w:val="5"/>
        </w:rPr>
        <w:t xml:space="preserve">and the </w:t>
      </w:r>
      <w:r>
        <w:rPr>
          <w:spacing w:val="6"/>
        </w:rPr>
        <w:t xml:space="preserve">specific </w:t>
      </w:r>
      <w:r>
        <w:rPr>
          <w:spacing w:val="7"/>
        </w:rPr>
        <w:t xml:space="preserve">number </w:t>
      </w:r>
      <w:r>
        <w:rPr>
          <w:spacing w:val="5"/>
        </w:rPr>
        <w:t xml:space="preserve">of </w:t>
      </w:r>
      <w:r>
        <w:rPr>
          <w:spacing w:val="8"/>
        </w:rPr>
        <w:t xml:space="preserve">the </w:t>
      </w:r>
      <w:r>
        <w:rPr>
          <w:spacing w:val="6"/>
        </w:rPr>
        <w:t xml:space="preserve">parcel's </w:t>
      </w:r>
      <w:r>
        <w:rPr>
          <w:spacing w:val="7"/>
        </w:rPr>
        <w:t xml:space="preserve">development </w:t>
      </w:r>
      <w:r>
        <w:rPr>
          <w:spacing w:val="5"/>
        </w:rPr>
        <w:t xml:space="preserve">lots </w:t>
      </w:r>
      <w:r>
        <w:rPr>
          <w:spacing w:val="7"/>
        </w:rPr>
        <w:t xml:space="preserve">(development quota), </w:t>
      </w:r>
      <w:r>
        <w:rPr>
          <w:spacing w:val="2"/>
        </w:rPr>
        <w:t xml:space="preserve">to </w:t>
      </w:r>
      <w:r>
        <w:rPr>
          <w:spacing w:val="4"/>
        </w:rPr>
        <w:t xml:space="preserve">be </w:t>
      </w:r>
      <w:r>
        <w:rPr>
          <w:spacing w:val="7"/>
        </w:rPr>
        <w:t xml:space="preserve">transferred </w:t>
      </w:r>
      <w:r>
        <w:rPr>
          <w:spacing w:val="6"/>
        </w:rPr>
        <w:t xml:space="preserve">must </w:t>
      </w:r>
      <w:r>
        <w:rPr>
          <w:spacing w:val="5"/>
        </w:rPr>
        <w:t>be</w:t>
      </w:r>
      <w:r>
        <w:rPr>
          <w:spacing w:val="15"/>
        </w:rPr>
        <w:t xml:space="preserve"> </w:t>
      </w:r>
      <w:r>
        <w:rPr>
          <w:spacing w:val="8"/>
        </w:rPr>
        <w:t>noted.</w:t>
      </w:r>
    </w:p>
    <w:p w14:paraId="35FF8507" w14:textId="77777777" w:rsidR="00041057" w:rsidRDefault="00041057">
      <w:pPr>
        <w:pStyle w:val="BodyText"/>
        <w:spacing w:before="9"/>
        <w:rPr>
          <w:sz w:val="23"/>
        </w:rPr>
      </w:pPr>
    </w:p>
    <w:p w14:paraId="269F3E21" w14:textId="77777777" w:rsidR="00041057" w:rsidRDefault="00B24B28">
      <w:pPr>
        <w:pStyle w:val="ListParagraph"/>
        <w:numPr>
          <w:ilvl w:val="1"/>
          <w:numId w:val="93"/>
        </w:numPr>
        <w:tabs>
          <w:tab w:val="left" w:pos="1358"/>
        </w:tabs>
        <w:spacing w:line="259" w:lineRule="auto"/>
        <w:ind w:right="101" w:hanging="444"/>
        <w:jc w:val="both"/>
      </w:pPr>
      <w:r>
        <w:rPr>
          <w:spacing w:val="7"/>
        </w:rPr>
        <w:t xml:space="preserve">Contemporaneously </w:t>
      </w:r>
      <w:r>
        <w:rPr>
          <w:spacing w:val="5"/>
        </w:rPr>
        <w:t xml:space="preserve">with </w:t>
      </w:r>
      <w:r>
        <w:rPr>
          <w:spacing w:val="4"/>
        </w:rPr>
        <w:t xml:space="preserve">the </w:t>
      </w:r>
      <w:r>
        <w:rPr>
          <w:spacing w:val="5"/>
        </w:rPr>
        <w:t xml:space="preserve">filing of </w:t>
      </w:r>
      <w:r>
        <w:t xml:space="preserve">a </w:t>
      </w:r>
      <w:r>
        <w:rPr>
          <w:spacing w:val="5"/>
        </w:rPr>
        <w:t xml:space="preserve">plan </w:t>
      </w:r>
      <w:r>
        <w:rPr>
          <w:spacing w:val="3"/>
        </w:rPr>
        <w:t xml:space="preserve">as </w:t>
      </w:r>
      <w:r>
        <w:rPr>
          <w:spacing w:val="6"/>
        </w:rPr>
        <w:t xml:space="preserve">required </w:t>
      </w:r>
      <w:r>
        <w:t xml:space="preserve">in </w:t>
      </w:r>
      <w:r>
        <w:rPr>
          <w:spacing w:val="7"/>
        </w:rPr>
        <w:t xml:space="preserve">paragraph </w:t>
      </w:r>
      <w:r>
        <w:rPr>
          <w:spacing w:val="5"/>
        </w:rPr>
        <w:t xml:space="preserve">5. </w:t>
      </w:r>
      <w:r>
        <w:rPr>
          <w:spacing w:val="7"/>
        </w:rPr>
        <w:t xml:space="preserve">above, </w:t>
      </w:r>
      <w:r>
        <w:rPr>
          <w:spacing w:val="8"/>
        </w:rPr>
        <w:t xml:space="preserve">the </w:t>
      </w:r>
      <w:r>
        <w:rPr>
          <w:spacing w:val="7"/>
        </w:rPr>
        <w:t xml:space="preserve">owners </w:t>
      </w:r>
      <w:r>
        <w:rPr>
          <w:spacing w:val="6"/>
        </w:rPr>
        <w:t xml:space="preserve">must submit </w:t>
      </w:r>
      <w:r>
        <w:rPr>
          <w:spacing w:val="3"/>
        </w:rPr>
        <w:t xml:space="preserve">an </w:t>
      </w:r>
      <w:r>
        <w:rPr>
          <w:spacing w:val="7"/>
        </w:rPr>
        <w:t xml:space="preserve">Agreement </w:t>
      </w:r>
      <w:r>
        <w:rPr>
          <w:spacing w:val="5"/>
        </w:rPr>
        <w:t xml:space="preserve">in </w:t>
      </w:r>
      <w:r>
        <w:rPr>
          <w:spacing w:val="7"/>
        </w:rPr>
        <w:t xml:space="preserve">recordable </w:t>
      </w:r>
      <w:r>
        <w:rPr>
          <w:spacing w:val="6"/>
        </w:rPr>
        <w:t xml:space="preserve">form, </w:t>
      </w:r>
      <w:r>
        <w:rPr>
          <w:spacing w:val="2"/>
        </w:rPr>
        <w:t xml:space="preserve">to </w:t>
      </w:r>
      <w:r>
        <w:rPr>
          <w:spacing w:val="4"/>
        </w:rPr>
        <w:t xml:space="preserve">be </w:t>
      </w:r>
      <w:r>
        <w:rPr>
          <w:spacing w:val="7"/>
        </w:rPr>
        <w:t xml:space="preserve">approved </w:t>
      </w:r>
      <w:r>
        <w:rPr>
          <w:spacing w:val="4"/>
        </w:rPr>
        <w:t xml:space="preserve">by </w:t>
      </w:r>
      <w:r>
        <w:rPr>
          <w:spacing w:val="8"/>
        </w:rPr>
        <w:t xml:space="preserve">the </w:t>
      </w:r>
      <w:r>
        <w:rPr>
          <w:spacing w:val="7"/>
        </w:rPr>
        <w:t>Township,</w:t>
      </w:r>
      <w:r>
        <w:rPr>
          <w:spacing w:val="-6"/>
        </w:rPr>
        <w:t xml:space="preserve"> </w:t>
      </w:r>
      <w:r>
        <w:rPr>
          <w:spacing w:val="7"/>
        </w:rPr>
        <w:t>which</w:t>
      </w:r>
      <w:r>
        <w:rPr>
          <w:spacing w:val="-8"/>
        </w:rPr>
        <w:t xml:space="preserve"> </w:t>
      </w:r>
      <w:r>
        <w:rPr>
          <w:spacing w:val="6"/>
        </w:rPr>
        <w:t>allocates</w:t>
      </w:r>
      <w:r>
        <w:rPr>
          <w:spacing w:val="-12"/>
        </w:rPr>
        <w:t xml:space="preserve"> </w:t>
      </w:r>
      <w:r>
        <w:rPr>
          <w:spacing w:val="5"/>
        </w:rPr>
        <w:t>and</w:t>
      </w:r>
      <w:r>
        <w:rPr>
          <w:spacing w:val="-6"/>
        </w:rPr>
        <w:t xml:space="preserve"> </w:t>
      </w:r>
      <w:r>
        <w:rPr>
          <w:spacing w:val="6"/>
        </w:rPr>
        <w:t>transfers</w:t>
      </w:r>
      <w:r>
        <w:rPr>
          <w:spacing w:val="-8"/>
        </w:rPr>
        <w:t xml:space="preserve"> </w:t>
      </w:r>
      <w:r>
        <w:rPr>
          <w:spacing w:val="4"/>
        </w:rPr>
        <w:t>the</w:t>
      </w:r>
      <w:r>
        <w:rPr>
          <w:spacing w:val="-6"/>
        </w:rPr>
        <w:t xml:space="preserve"> </w:t>
      </w:r>
      <w:r>
        <w:rPr>
          <w:spacing w:val="7"/>
        </w:rPr>
        <w:t>development</w:t>
      </w:r>
      <w:r>
        <w:rPr>
          <w:spacing w:val="-8"/>
        </w:rPr>
        <w:t xml:space="preserve"> </w:t>
      </w:r>
      <w:r>
        <w:rPr>
          <w:spacing w:val="7"/>
        </w:rPr>
        <w:t>area/quota.</w:t>
      </w:r>
      <w:r>
        <w:rPr>
          <w:spacing w:val="-8"/>
        </w:rPr>
        <w:t xml:space="preserve"> </w:t>
      </w:r>
      <w:r>
        <w:rPr>
          <w:spacing w:val="5"/>
        </w:rPr>
        <w:t>No</w:t>
      </w:r>
      <w:r>
        <w:rPr>
          <w:spacing w:val="-6"/>
        </w:rPr>
        <w:t xml:space="preserve"> </w:t>
      </w:r>
      <w:r>
        <w:rPr>
          <w:spacing w:val="6"/>
        </w:rPr>
        <w:t>such</w:t>
      </w:r>
      <w:r>
        <w:rPr>
          <w:spacing w:val="-6"/>
        </w:rPr>
        <w:t xml:space="preserve"> </w:t>
      </w:r>
      <w:r>
        <w:rPr>
          <w:spacing w:val="8"/>
        </w:rPr>
        <w:t xml:space="preserve">transfer </w:t>
      </w:r>
      <w:r>
        <w:rPr>
          <w:spacing w:val="5"/>
        </w:rPr>
        <w:t xml:space="preserve">of </w:t>
      </w:r>
      <w:r>
        <w:rPr>
          <w:spacing w:val="7"/>
        </w:rPr>
        <w:t xml:space="preserve">development area/quota </w:t>
      </w:r>
      <w:r>
        <w:rPr>
          <w:spacing w:val="6"/>
        </w:rPr>
        <w:t xml:space="preserve">shall </w:t>
      </w:r>
      <w:r>
        <w:rPr>
          <w:spacing w:val="5"/>
        </w:rPr>
        <w:t xml:space="preserve">be </w:t>
      </w:r>
      <w:r>
        <w:rPr>
          <w:spacing w:val="7"/>
        </w:rPr>
        <w:t xml:space="preserve">considered effective until </w:t>
      </w:r>
      <w:r>
        <w:rPr>
          <w:spacing w:val="4"/>
        </w:rPr>
        <w:t xml:space="preserve">the </w:t>
      </w:r>
      <w:r>
        <w:rPr>
          <w:spacing w:val="7"/>
        </w:rPr>
        <w:t xml:space="preserve">Agreement </w:t>
      </w:r>
      <w:r>
        <w:t xml:space="preserve">is </w:t>
      </w:r>
      <w:r>
        <w:rPr>
          <w:spacing w:val="7"/>
        </w:rPr>
        <w:t>recorded</w:t>
      </w:r>
      <w:r>
        <w:rPr>
          <w:spacing w:val="-3"/>
        </w:rPr>
        <w:t xml:space="preserve"> </w:t>
      </w:r>
      <w:r>
        <w:rPr>
          <w:spacing w:val="4"/>
        </w:rPr>
        <w:t>in</w:t>
      </w:r>
      <w:r>
        <w:rPr>
          <w:spacing w:val="-3"/>
        </w:rPr>
        <w:t xml:space="preserve"> </w:t>
      </w:r>
      <w:r>
        <w:rPr>
          <w:spacing w:val="4"/>
        </w:rPr>
        <w:t>the</w:t>
      </w:r>
      <w:r>
        <w:rPr>
          <w:spacing w:val="-3"/>
        </w:rPr>
        <w:t xml:space="preserve"> </w:t>
      </w:r>
      <w:r>
        <w:rPr>
          <w:spacing w:val="7"/>
        </w:rPr>
        <w:t>Office</w:t>
      </w:r>
      <w:r>
        <w:rPr>
          <w:spacing w:val="-3"/>
        </w:rPr>
        <w:t xml:space="preserve"> </w:t>
      </w:r>
      <w:r>
        <w:rPr>
          <w:spacing w:val="4"/>
        </w:rPr>
        <w:t>of</w:t>
      </w:r>
      <w:r>
        <w:rPr>
          <w:spacing w:val="-3"/>
        </w:rPr>
        <w:t xml:space="preserve"> </w:t>
      </w:r>
      <w:r>
        <w:rPr>
          <w:spacing w:val="4"/>
        </w:rPr>
        <w:t>the</w:t>
      </w:r>
      <w:r>
        <w:t xml:space="preserve"> </w:t>
      </w:r>
      <w:r>
        <w:rPr>
          <w:spacing w:val="7"/>
        </w:rPr>
        <w:t>Recorder</w:t>
      </w:r>
      <w:r>
        <w:t xml:space="preserve"> </w:t>
      </w:r>
      <w:r>
        <w:rPr>
          <w:spacing w:val="4"/>
        </w:rPr>
        <w:t>of</w:t>
      </w:r>
      <w:r>
        <w:rPr>
          <w:spacing w:val="-3"/>
        </w:rPr>
        <w:t xml:space="preserve"> </w:t>
      </w:r>
      <w:r>
        <w:rPr>
          <w:spacing w:val="7"/>
        </w:rPr>
        <w:t>Deeds</w:t>
      </w:r>
      <w:r>
        <w:rPr>
          <w:spacing w:val="-3"/>
        </w:rPr>
        <w:t xml:space="preserve"> </w:t>
      </w:r>
      <w:r>
        <w:rPr>
          <w:spacing w:val="4"/>
        </w:rPr>
        <w:t>of</w:t>
      </w:r>
      <w:r>
        <w:rPr>
          <w:spacing w:val="-3"/>
        </w:rPr>
        <w:t xml:space="preserve"> </w:t>
      </w:r>
      <w:r>
        <w:rPr>
          <w:spacing w:val="7"/>
        </w:rPr>
        <w:t>York</w:t>
      </w:r>
      <w:r>
        <w:rPr>
          <w:spacing w:val="1"/>
        </w:rPr>
        <w:t xml:space="preserve"> </w:t>
      </w:r>
      <w:r>
        <w:rPr>
          <w:spacing w:val="7"/>
        </w:rPr>
        <w:t>County,</w:t>
      </w:r>
      <w:r>
        <w:rPr>
          <w:spacing w:val="-3"/>
        </w:rPr>
        <w:t xml:space="preserve"> </w:t>
      </w:r>
      <w:r>
        <w:rPr>
          <w:spacing w:val="7"/>
        </w:rPr>
        <w:t>Pennsylvania,</w:t>
      </w:r>
      <w:r>
        <w:rPr>
          <w:spacing w:val="-6"/>
        </w:rPr>
        <w:t xml:space="preserve"> </w:t>
      </w:r>
      <w:r>
        <w:rPr>
          <w:spacing w:val="8"/>
        </w:rPr>
        <w:t xml:space="preserve">which </w:t>
      </w:r>
      <w:r>
        <w:rPr>
          <w:spacing w:val="7"/>
        </w:rPr>
        <w:t xml:space="preserve">recordation </w:t>
      </w:r>
      <w:r>
        <w:rPr>
          <w:spacing w:val="6"/>
        </w:rPr>
        <w:t xml:space="preserve">must </w:t>
      </w:r>
      <w:r>
        <w:rPr>
          <w:spacing w:val="5"/>
        </w:rPr>
        <w:t xml:space="preserve">take place </w:t>
      </w:r>
      <w:r>
        <w:rPr>
          <w:spacing w:val="6"/>
        </w:rPr>
        <w:t xml:space="preserve">within </w:t>
      </w:r>
      <w:r>
        <w:rPr>
          <w:spacing w:val="5"/>
        </w:rPr>
        <w:t xml:space="preserve">sixty </w:t>
      </w:r>
      <w:r>
        <w:rPr>
          <w:spacing w:val="6"/>
        </w:rPr>
        <w:t xml:space="preserve">(60) </w:t>
      </w:r>
      <w:r>
        <w:rPr>
          <w:spacing w:val="5"/>
        </w:rPr>
        <w:t xml:space="preserve">days </w:t>
      </w:r>
      <w:r>
        <w:rPr>
          <w:spacing w:val="4"/>
        </w:rPr>
        <w:t xml:space="preserve">of the </w:t>
      </w:r>
      <w:r>
        <w:rPr>
          <w:spacing w:val="5"/>
        </w:rPr>
        <w:t xml:space="preserve">date </w:t>
      </w:r>
      <w:r>
        <w:rPr>
          <w:spacing w:val="4"/>
        </w:rPr>
        <w:t xml:space="preserve">of the </w:t>
      </w:r>
      <w:r>
        <w:rPr>
          <w:spacing w:val="7"/>
        </w:rPr>
        <w:t xml:space="preserve">approval </w:t>
      </w:r>
      <w:r>
        <w:rPr>
          <w:spacing w:val="4"/>
        </w:rPr>
        <w:t xml:space="preserve">of </w:t>
      </w:r>
      <w:r>
        <w:rPr>
          <w:spacing w:val="8"/>
        </w:rPr>
        <w:t xml:space="preserve">same </w:t>
      </w:r>
      <w:r>
        <w:rPr>
          <w:spacing w:val="5"/>
        </w:rPr>
        <w:t>by the</w:t>
      </w:r>
      <w:r>
        <w:rPr>
          <w:spacing w:val="1"/>
        </w:rPr>
        <w:t xml:space="preserve"> </w:t>
      </w:r>
      <w:r>
        <w:rPr>
          <w:spacing w:val="9"/>
        </w:rPr>
        <w:t>Township.</w:t>
      </w:r>
    </w:p>
    <w:p w14:paraId="461F30A2" w14:textId="77777777" w:rsidR="00041057" w:rsidRDefault="00041057">
      <w:pPr>
        <w:pStyle w:val="BodyText"/>
      </w:pPr>
    </w:p>
    <w:p w14:paraId="35999CFB" w14:textId="77777777" w:rsidR="00041057" w:rsidRDefault="00041057">
      <w:pPr>
        <w:pStyle w:val="BodyText"/>
        <w:spacing w:before="7"/>
        <w:rPr>
          <w:sz w:val="25"/>
        </w:rPr>
      </w:pPr>
    </w:p>
    <w:p w14:paraId="612812C3" w14:textId="77777777" w:rsidR="00041057" w:rsidRDefault="00B24B28">
      <w:pPr>
        <w:pStyle w:val="Heading4"/>
        <w:spacing w:line="259" w:lineRule="auto"/>
        <w:ind w:left="1720" w:right="99" w:hanging="1620"/>
        <w:jc w:val="both"/>
      </w:pPr>
      <w:bookmarkStart w:id="18" w:name="SECTION_402_SUBDIVISION_OF_LAND_FOR_AGRI"/>
      <w:bookmarkEnd w:id="18"/>
      <w:r>
        <w:rPr>
          <w:spacing w:val="8"/>
        </w:rPr>
        <w:t xml:space="preserve">SECTION </w:t>
      </w:r>
      <w:r>
        <w:rPr>
          <w:spacing w:val="6"/>
        </w:rPr>
        <w:t>402</w:t>
      </w:r>
      <w:r>
        <w:rPr>
          <w:spacing w:val="67"/>
        </w:rPr>
        <w:t xml:space="preserve"> </w:t>
      </w:r>
      <w:r>
        <w:rPr>
          <w:spacing w:val="10"/>
        </w:rPr>
        <w:t xml:space="preserve">SUBDIVISION </w:t>
      </w:r>
      <w:r>
        <w:rPr>
          <w:spacing w:val="7"/>
        </w:rPr>
        <w:t xml:space="preserve">OF </w:t>
      </w:r>
      <w:r>
        <w:rPr>
          <w:spacing w:val="9"/>
        </w:rPr>
        <w:t xml:space="preserve">LAND FOR </w:t>
      </w:r>
      <w:r>
        <w:rPr>
          <w:spacing w:val="10"/>
        </w:rPr>
        <w:t xml:space="preserve">AGRICULTURAL PURPOSES </w:t>
      </w:r>
      <w:r>
        <w:rPr>
          <w:spacing w:val="13"/>
        </w:rPr>
        <w:t xml:space="preserve">(NOT </w:t>
      </w:r>
      <w:r>
        <w:rPr>
          <w:spacing w:val="8"/>
        </w:rPr>
        <w:t>INVOLVING</w:t>
      </w:r>
      <w:r>
        <w:rPr>
          <w:spacing w:val="-3"/>
        </w:rPr>
        <w:t xml:space="preserve"> </w:t>
      </w:r>
      <w:r>
        <w:rPr>
          <w:spacing w:val="8"/>
        </w:rPr>
        <w:t>ANY</w:t>
      </w:r>
      <w:r>
        <w:rPr>
          <w:spacing w:val="-6"/>
        </w:rPr>
        <w:t xml:space="preserve"> </w:t>
      </w:r>
      <w:r>
        <w:rPr>
          <w:spacing w:val="9"/>
        </w:rPr>
        <w:t>RESIDENCES)</w:t>
      </w:r>
      <w:r>
        <w:rPr>
          <w:spacing w:val="-6"/>
        </w:rPr>
        <w:t xml:space="preserve"> </w:t>
      </w:r>
      <w:r>
        <w:rPr>
          <w:spacing w:val="3"/>
        </w:rPr>
        <w:t>IN</w:t>
      </w:r>
      <w:r>
        <w:rPr>
          <w:spacing w:val="-3"/>
        </w:rPr>
        <w:t xml:space="preserve"> </w:t>
      </w:r>
      <w:r>
        <w:rPr>
          <w:spacing w:val="6"/>
        </w:rPr>
        <w:t>THE</w:t>
      </w:r>
      <w:r>
        <w:rPr>
          <w:spacing w:val="-6"/>
        </w:rPr>
        <w:t xml:space="preserve"> </w:t>
      </w:r>
      <w:r>
        <w:rPr>
          <w:spacing w:val="10"/>
        </w:rPr>
        <w:t>AGRICULTURAL</w:t>
      </w:r>
      <w:r>
        <w:rPr>
          <w:spacing w:val="-6"/>
        </w:rPr>
        <w:t xml:space="preserve"> </w:t>
      </w:r>
      <w:r>
        <w:rPr>
          <w:spacing w:val="8"/>
        </w:rPr>
        <w:t>(A-1)</w:t>
      </w:r>
      <w:r>
        <w:rPr>
          <w:spacing w:val="-8"/>
        </w:rPr>
        <w:t xml:space="preserve"> </w:t>
      </w:r>
      <w:r>
        <w:rPr>
          <w:spacing w:val="11"/>
        </w:rPr>
        <w:t xml:space="preserve">ZONE </w:t>
      </w:r>
      <w:r>
        <w:rPr>
          <w:spacing w:val="4"/>
        </w:rPr>
        <w:t xml:space="preserve">OR </w:t>
      </w:r>
      <w:r>
        <w:rPr>
          <w:spacing w:val="8"/>
        </w:rPr>
        <w:t xml:space="preserve">RURAL RESIDENTIAL </w:t>
      </w:r>
      <w:r>
        <w:rPr>
          <w:spacing w:val="7"/>
        </w:rPr>
        <w:t>(RR)</w:t>
      </w:r>
      <w:r>
        <w:rPr>
          <w:spacing w:val="22"/>
        </w:rPr>
        <w:t xml:space="preserve"> </w:t>
      </w:r>
      <w:r>
        <w:rPr>
          <w:spacing w:val="7"/>
        </w:rPr>
        <w:t>ZONE</w:t>
      </w:r>
    </w:p>
    <w:p w14:paraId="5964AAEA" w14:textId="77777777" w:rsidR="00041057" w:rsidRDefault="00041057">
      <w:pPr>
        <w:pStyle w:val="BodyText"/>
        <w:spacing w:before="10"/>
        <w:rPr>
          <w:b/>
          <w:sz w:val="23"/>
        </w:rPr>
      </w:pPr>
    </w:p>
    <w:p w14:paraId="05FDB851" w14:textId="77777777" w:rsidR="00041057" w:rsidRDefault="00B24B28">
      <w:pPr>
        <w:pStyle w:val="ListParagraph"/>
        <w:numPr>
          <w:ilvl w:val="0"/>
          <w:numId w:val="90"/>
        </w:numPr>
        <w:tabs>
          <w:tab w:val="left" w:pos="914"/>
        </w:tabs>
        <w:spacing w:line="259" w:lineRule="auto"/>
        <w:ind w:right="104" w:hanging="448"/>
        <w:jc w:val="both"/>
      </w:pPr>
      <w:r>
        <w:rPr>
          <w:spacing w:val="3"/>
        </w:rPr>
        <w:t>In</w:t>
      </w:r>
      <w:r>
        <w:t xml:space="preserve"> </w:t>
      </w:r>
      <w:r>
        <w:rPr>
          <w:spacing w:val="6"/>
        </w:rPr>
        <w:t>order</w:t>
      </w:r>
      <w:r>
        <w:rPr>
          <w:spacing w:val="-2"/>
        </w:rPr>
        <w:t xml:space="preserve"> </w:t>
      </w:r>
      <w:r>
        <w:rPr>
          <w:spacing w:val="2"/>
        </w:rPr>
        <w:t>to</w:t>
      </w:r>
      <w:r>
        <w:t xml:space="preserve"> </w:t>
      </w:r>
      <w:r>
        <w:rPr>
          <w:spacing w:val="6"/>
        </w:rPr>
        <w:t>preserve</w:t>
      </w:r>
      <w:r>
        <w:rPr>
          <w:spacing w:val="-2"/>
        </w:rPr>
        <w:t xml:space="preserve"> </w:t>
      </w:r>
      <w:r>
        <w:rPr>
          <w:spacing w:val="6"/>
        </w:rPr>
        <w:t>parcels</w:t>
      </w:r>
      <w:r>
        <w:rPr>
          <w:spacing w:val="-2"/>
        </w:rPr>
        <w:t xml:space="preserve"> </w:t>
      </w:r>
      <w:r>
        <w:rPr>
          <w:spacing w:val="5"/>
        </w:rPr>
        <w:t>of</w:t>
      </w:r>
      <w:r>
        <w:rPr>
          <w:spacing w:val="-3"/>
        </w:rPr>
        <w:t xml:space="preserve"> </w:t>
      </w:r>
      <w:r>
        <w:rPr>
          <w:spacing w:val="5"/>
        </w:rPr>
        <w:t>land</w:t>
      </w:r>
      <w:r>
        <w:rPr>
          <w:spacing w:val="-2"/>
        </w:rPr>
        <w:t xml:space="preserve"> </w:t>
      </w:r>
      <w:r>
        <w:rPr>
          <w:spacing w:val="3"/>
        </w:rPr>
        <w:t>in</w:t>
      </w:r>
      <w:r>
        <w:t xml:space="preserve"> </w:t>
      </w:r>
      <w:r>
        <w:rPr>
          <w:spacing w:val="6"/>
        </w:rPr>
        <w:t>agriculturally</w:t>
      </w:r>
      <w:r>
        <w:rPr>
          <w:spacing w:val="-5"/>
        </w:rPr>
        <w:t xml:space="preserve"> </w:t>
      </w:r>
      <w:r>
        <w:rPr>
          <w:spacing w:val="5"/>
        </w:rPr>
        <w:t>viable</w:t>
      </w:r>
      <w:r>
        <w:rPr>
          <w:spacing w:val="-2"/>
        </w:rPr>
        <w:t xml:space="preserve"> </w:t>
      </w:r>
      <w:r>
        <w:rPr>
          <w:spacing w:val="6"/>
        </w:rPr>
        <w:t>units,</w:t>
      </w:r>
      <w:r>
        <w:rPr>
          <w:spacing w:val="-3"/>
        </w:rPr>
        <w:t xml:space="preserve"> </w:t>
      </w:r>
      <w:r>
        <w:rPr>
          <w:spacing w:val="5"/>
        </w:rPr>
        <w:t>no</w:t>
      </w:r>
      <w:r>
        <w:rPr>
          <w:spacing w:val="-2"/>
        </w:rPr>
        <w:t xml:space="preserve"> </w:t>
      </w:r>
      <w:r>
        <w:rPr>
          <w:spacing w:val="7"/>
        </w:rPr>
        <w:t>subdivision</w:t>
      </w:r>
      <w:r>
        <w:rPr>
          <w:spacing w:val="-2"/>
        </w:rPr>
        <w:t xml:space="preserve"> </w:t>
      </w:r>
      <w:r>
        <w:rPr>
          <w:spacing w:val="5"/>
        </w:rPr>
        <w:t>of</w:t>
      </w:r>
      <w:r>
        <w:rPr>
          <w:spacing w:val="-6"/>
        </w:rPr>
        <w:t xml:space="preserve"> </w:t>
      </w:r>
      <w:r>
        <w:rPr>
          <w:spacing w:val="6"/>
        </w:rPr>
        <w:t>land</w:t>
      </w:r>
      <w:r>
        <w:rPr>
          <w:spacing w:val="-2"/>
        </w:rPr>
        <w:t xml:space="preserve"> </w:t>
      </w:r>
      <w:r>
        <w:rPr>
          <w:spacing w:val="9"/>
        </w:rPr>
        <w:t xml:space="preserve">for </w:t>
      </w:r>
      <w:r>
        <w:rPr>
          <w:spacing w:val="6"/>
        </w:rPr>
        <w:t>agricultural</w:t>
      </w:r>
      <w:r>
        <w:rPr>
          <w:spacing w:val="-8"/>
        </w:rPr>
        <w:t xml:space="preserve"> </w:t>
      </w:r>
      <w:r>
        <w:rPr>
          <w:spacing w:val="7"/>
        </w:rPr>
        <w:t>purposes</w:t>
      </w:r>
      <w:r>
        <w:rPr>
          <w:spacing w:val="-7"/>
        </w:rPr>
        <w:t xml:space="preserve"> </w:t>
      </w:r>
      <w:r>
        <w:rPr>
          <w:spacing w:val="6"/>
        </w:rPr>
        <w:t>shall</w:t>
      </w:r>
      <w:r>
        <w:rPr>
          <w:spacing w:val="-11"/>
        </w:rPr>
        <w:t xml:space="preserve"> </w:t>
      </w:r>
      <w:r>
        <w:rPr>
          <w:spacing w:val="4"/>
        </w:rPr>
        <w:t>be</w:t>
      </w:r>
      <w:r>
        <w:rPr>
          <w:spacing w:val="-9"/>
        </w:rPr>
        <w:t xml:space="preserve"> </w:t>
      </w:r>
      <w:r>
        <w:rPr>
          <w:spacing w:val="6"/>
        </w:rPr>
        <w:t>permitted</w:t>
      </w:r>
      <w:r>
        <w:rPr>
          <w:spacing w:val="-5"/>
        </w:rPr>
        <w:t xml:space="preserve"> </w:t>
      </w:r>
      <w:r>
        <w:t>in</w:t>
      </w:r>
      <w:r>
        <w:rPr>
          <w:spacing w:val="-5"/>
        </w:rPr>
        <w:t xml:space="preserve"> </w:t>
      </w:r>
      <w:r>
        <w:rPr>
          <w:spacing w:val="4"/>
        </w:rPr>
        <w:t>the</w:t>
      </w:r>
      <w:r>
        <w:rPr>
          <w:spacing w:val="-5"/>
        </w:rPr>
        <w:t xml:space="preserve"> </w:t>
      </w:r>
      <w:r>
        <w:rPr>
          <w:spacing w:val="7"/>
        </w:rPr>
        <w:t>Agricultural</w:t>
      </w:r>
      <w:r>
        <w:rPr>
          <w:spacing w:val="-8"/>
        </w:rPr>
        <w:t xml:space="preserve"> </w:t>
      </w:r>
      <w:r>
        <w:rPr>
          <w:spacing w:val="7"/>
        </w:rPr>
        <w:t>(A-1)</w:t>
      </w:r>
      <w:r>
        <w:rPr>
          <w:spacing w:val="-7"/>
        </w:rPr>
        <w:t xml:space="preserve"> </w:t>
      </w:r>
      <w:r>
        <w:rPr>
          <w:spacing w:val="4"/>
        </w:rPr>
        <w:t>or</w:t>
      </w:r>
      <w:r>
        <w:rPr>
          <w:spacing w:val="-5"/>
        </w:rPr>
        <w:t xml:space="preserve"> </w:t>
      </w:r>
      <w:r>
        <w:rPr>
          <w:spacing w:val="6"/>
        </w:rPr>
        <w:t>Rural</w:t>
      </w:r>
      <w:r>
        <w:rPr>
          <w:spacing w:val="-10"/>
        </w:rPr>
        <w:t xml:space="preserve"> </w:t>
      </w:r>
      <w:r>
        <w:rPr>
          <w:spacing w:val="6"/>
        </w:rPr>
        <w:t>Residential</w:t>
      </w:r>
      <w:r>
        <w:rPr>
          <w:spacing w:val="-10"/>
        </w:rPr>
        <w:t xml:space="preserve"> </w:t>
      </w:r>
      <w:r>
        <w:rPr>
          <w:spacing w:val="8"/>
        </w:rPr>
        <w:t xml:space="preserve">(RR) </w:t>
      </w:r>
      <w:r>
        <w:rPr>
          <w:spacing w:val="7"/>
        </w:rPr>
        <w:t xml:space="preserve">Zones </w:t>
      </w:r>
      <w:r>
        <w:rPr>
          <w:spacing w:val="6"/>
        </w:rPr>
        <w:t xml:space="preserve">resulting </w:t>
      </w:r>
      <w:r>
        <w:rPr>
          <w:spacing w:val="4"/>
        </w:rPr>
        <w:t xml:space="preserve">in the </w:t>
      </w:r>
      <w:r>
        <w:rPr>
          <w:spacing w:val="6"/>
        </w:rPr>
        <w:t xml:space="preserve">creation </w:t>
      </w:r>
      <w:r>
        <w:rPr>
          <w:spacing w:val="4"/>
        </w:rPr>
        <w:t xml:space="preserve">of </w:t>
      </w:r>
      <w:r>
        <w:rPr>
          <w:spacing w:val="5"/>
        </w:rPr>
        <w:t xml:space="preserve">any </w:t>
      </w:r>
      <w:r>
        <w:rPr>
          <w:spacing w:val="4"/>
        </w:rPr>
        <w:t xml:space="preserve">lot </w:t>
      </w:r>
      <w:r>
        <w:rPr>
          <w:spacing w:val="7"/>
        </w:rPr>
        <w:t xml:space="preserve">containing </w:t>
      </w:r>
      <w:r>
        <w:rPr>
          <w:spacing w:val="5"/>
        </w:rPr>
        <w:t xml:space="preserve">less than </w:t>
      </w:r>
      <w:r>
        <w:rPr>
          <w:spacing w:val="6"/>
        </w:rPr>
        <w:t xml:space="preserve">twenty (20) acres, except </w:t>
      </w:r>
      <w:r>
        <w:rPr>
          <w:spacing w:val="8"/>
        </w:rPr>
        <w:t>as follows:</w:t>
      </w:r>
    </w:p>
    <w:p w14:paraId="71949EB7" w14:textId="77777777" w:rsidR="00041057" w:rsidRDefault="00041057">
      <w:pPr>
        <w:pStyle w:val="BodyText"/>
        <w:spacing w:before="10"/>
        <w:rPr>
          <w:sz w:val="23"/>
        </w:rPr>
      </w:pPr>
    </w:p>
    <w:p w14:paraId="6D99C186" w14:textId="77777777" w:rsidR="00041057" w:rsidRDefault="00B24B28">
      <w:pPr>
        <w:pStyle w:val="ListParagraph"/>
        <w:numPr>
          <w:ilvl w:val="1"/>
          <w:numId w:val="90"/>
        </w:numPr>
        <w:tabs>
          <w:tab w:val="left" w:pos="1358"/>
        </w:tabs>
        <w:spacing w:line="259" w:lineRule="auto"/>
        <w:ind w:right="101" w:hanging="444"/>
        <w:jc w:val="both"/>
      </w:pPr>
      <w:r>
        <w:t xml:space="preserve">A </w:t>
      </w:r>
      <w:r>
        <w:rPr>
          <w:spacing w:val="6"/>
        </w:rPr>
        <w:t xml:space="preserve">transfer </w:t>
      </w:r>
      <w:r>
        <w:rPr>
          <w:spacing w:val="5"/>
        </w:rPr>
        <w:t xml:space="preserve">of </w:t>
      </w:r>
      <w:r>
        <w:rPr>
          <w:spacing w:val="6"/>
        </w:rPr>
        <w:t xml:space="preserve">land </w:t>
      </w:r>
      <w:r>
        <w:rPr>
          <w:spacing w:val="5"/>
        </w:rPr>
        <w:t xml:space="preserve">will be </w:t>
      </w:r>
      <w:r>
        <w:rPr>
          <w:spacing w:val="6"/>
        </w:rPr>
        <w:t xml:space="preserve">allowed when </w:t>
      </w:r>
      <w:r>
        <w:rPr>
          <w:spacing w:val="5"/>
        </w:rPr>
        <w:t xml:space="preserve">land </w:t>
      </w:r>
      <w:r>
        <w:rPr>
          <w:spacing w:val="4"/>
        </w:rPr>
        <w:t xml:space="preserve">so </w:t>
      </w:r>
      <w:r>
        <w:rPr>
          <w:spacing w:val="7"/>
        </w:rPr>
        <w:t xml:space="preserve">transferred </w:t>
      </w:r>
      <w:r>
        <w:t xml:space="preserve">is </w:t>
      </w:r>
      <w:r>
        <w:rPr>
          <w:spacing w:val="6"/>
        </w:rPr>
        <w:t xml:space="preserve">from </w:t>
      </w:r>
      <w:r>
        <w:t xml:space="preserve">a </w:t>
      </w:r>
      <w:r>
        <w:rPr>
          <w:spacing w:val="6"/>
        </w:rPr>
        <w:t xml:space="preserve">parcel </w:t>
      </w:r>
      <w:r>
        <w:rPr>
          <w:spacing w:val="8"/>
        </w:rPr>
        <w:t xml:space="preserve">which, </w:t>
      </w:r>
      <w:r>
        <w:rPr>
          <w:spacing w:val="6"/>
        </w:rPr>
        <w:t xml:space="preserve">prior </w:t>
      </w:r>
      <w:r>
        <w:rPr>
          <w:spacing w:val="4"/>
        </w:rPr>
        <w:t xml:space="preserve">to </w:t>
      </w:r>
      <w:r>
        <w:rPr>
          <w:spacing w:val="6"/>
        </w:rPr>
        <w:t xml:space="preserve">transfer </w:t>
      </w:r>
      <w:r>
        <w:rPr>
          <w:spacing w:val="7"/>
        </w:rPr>
        <w:t xml:space="preserve">contained </w:t>
      </w:r>
      <w:r>
        <w:rPr>
          <w:spacing w:val="5"/>
        </w:rPr>
        <w:t xml:space="preserve">less than </w:t>
      </w:r>
      <w:r>
        <w:rPr>
          <w:spacing w:val="6"/>
        </w:rPr>
        <w:t xml:space="preserve">twenty (20) acres </w:t>
      </w:r>
      <w:r>
        <w:rPr>
          <w:spacing w:val="5"/>
        </w:rPr>
        <w:t xml:space="preserve">and </w:t>
      </w:r>
      <w:r>
        <w:rPr>
          <w:spacing w:val="2"/>
        </w:rPr>
        <w:t xml:space="preserve">is </w:t>
      </w:r>
      <w:r>
        <w:rPr>
          <w:spacing w:val="7"/>
        </w:rPr>
        <w:t xml:space="preserve">transferred </w:t>
      </w:r>
      <w:r>
        <w:rPr>
          <w:spacing w:val="2"/>
        </w:rPr>
        <w:t xml:space="preserve">to </w:t>
      </w:r>
      <w:r>
        <w:rPr>
          <w:spacing w:val="8"/>
        </w:rPr>
        <w:t xml:space="preserve">another </w:t>
      </w:r>
      <w:r>
        <w:rPr>
          <w:spacing w:val="6"/>
        </w:rPr>
        <w:t>parcel</w:t>
      </w:r>
      <w:r>
        <w:rPr>
          <w:spacing w:val="-9"/>
        </w:rPr>
        <w:t xml:space="preserve"> </w:t>
      </w:r>
      <w:r>
        <w:rPr>
          <w:spacing w:val="6"/>
        </w:rPr>
        <w:t>which</w:t>
      </w:r>
      <w:r>
        <w:rPr>
          <w:spacing w:val="-3"/>
        </w:rPr>
        <w:t xml:space="preserve"> </w:t>
      </w:r>
      <w:r>
        <w:rPr>
          <w:spacing w:val="5"/>
        </w:rPr>
        <w:t>will,</w:t>
      </w:r>
      <w:r>
        <w:rPr>
          <w:spacing w:val="-8"/>
        </w:rPr>
        <w:t xml:space="preserve"> </w:t>
      </w:r>
      <w:r>
        <w:rPr>
          <w:spacing w:val="5"/>
        </w:rPr>
        <w:t>after</w:t>
      </w:r>
      <w:r>
        <w:rPr>
          <w:spacing w:val="-7"/>
        </w:rPr>
        <w:t xml:space="preserve"> </w:t>
      </w:r>
      <w:r>
        <w:rPr>
          <w:spacing w:val="6"/>
        </w:rPr>
        <w:t>transfer,</w:t>
      </w:r>
      <w:r>
        <w:rPr>
          <w:spacing w:val="-8"/>
        </w:rPr>
        <w:t xml:space="preserve"> </w:t>
      </w:r>
      <w:r>
        <w:rPr>
          <w:spacing w:val="6"/>
        </w:rPr>
        <w:t>contain</w:t>
      </w:r>
      <w:r>
        <w:rPr>
          <w:spacing w:val="-3"/>
        </w:rPr>
        <w:t xml:space="preserve"> </w:t>
      </w:r>
      <w:r>
        <w:rPr>
          <w:spacing w:val="3"/>
        </w:rPr>
        <w:t>at</w:t>
      </w:r>
      <w:r>
        <w:rPr>
          <w:spacing w:val="-9"/>
        </w:rPr>
        <w:t xml:space="preserve"> </w:t>
      </w:r>
      <w:r>
        <w:rPr>
          <w:spacing w:val="5"/>
        </w:rPr>
        <w:t>least</w:t>
      </w:r>
      <w:r>
        <w:rPr>
          <w:spacing w:val="-9"/>
        </w:rPr>
        <w:t xml:space="preserve"> </w:t>
      </w:r>
      <w:r>
        <w:rPr>
          <w:spacing w:val="3"/>
        </w:rPr>
        <w:t>as</w:t>
      </w:r>
      <w:r>
        <w:rPr>
          <w:spacing w:val="-7"/>
        </w:rPr>
        <w:t xml:space="preserve"> </w:t>
      </w:r>
      <w:r>
        <w:rPr>
          <w:spacing w:val="6"/>
        </w:rPr>
        <w:t>many</w:t>
      </w:r>
      <w:r>
        <w:rPr>
          <w:spacing w:val="-10"/>
        </w:rPr>
        <w:t xml:space="preserve"> </w:t>
      </w:r>
      <w:r>
        <w:rPr>
          <w:spacing w:val="6"/>
        </w:rPr>
        <w:t>acres</w:t>
      </w:r>
      <w:r>
        <w:rPr>
          <w:spacing w:val="-7"/>
        </w:rPr>
        <w:t xml:space="preserve"> </w:t>
      </w:r>
      <w:r>
        <w:rPr>
          <w:spacing w:val="5"/>
        </w:rPr>
        <w:t>as</w:t>
      </w:r>
      <w:r>
        <w:rPr>
          <w:spacing w:val="-8"/>
        </w:rPr>
        <w:t xml:space="preserve"> </w:t>
      </w:r>
      <w:r>
        <w:rPr>
          <w:spacing w:val="7"/>
        </w:rPr>
        <w:t>were</w:t>
      </w:r>
      <w:r>
        <w:rPr>
          <w:spacing w:val="-7"/>
        </w:rPr>
        <w:t xml:space="preserve"> </w:t>
      </w:r>
      <w:r>
        <w:rPr>
          <w:spacing w:val="7"/>
        </w:rPr>
        <w:t>contained</w:t>
      </w:r>
      <w:r>
        <w:rPr>
          <w:spacing w:val="-3"/>
        </w:rPr>
        <w:t xml:space="preserve"> </w:t>
      </w:r>
      <w:r>
        <w:t>in</w:t>
      </w:r>
      <w:r>
        <w:rPr>
          <w:spacing w:val="-3"/>
        </w:rPr>
        <w:t xml:space="preserve"> </w:t>
      </w:r>
      <w:r>
        <w:rPr>
          <w:spacing w:val="8"/>
        </w:rPr>
        <w:t xml:space="preserve">the </w:t>
      </w:r>
      <w:r>
        <w:rPr>
          <w:spacing w:val="6"/>
        </w:rPr>
        <w:t xml:space="preserve">parcel from which </w:t>
      </w:r>
      <w:r>
        <w:rPr>
          <w:spacing w:val="4"/>
        </w:rPr>
        <w:t xml:space="preserve">the </w:t>
      </w:r>
      <w:r>
        <w:rPr>
          <w:spacing w:val="5"/>
        </w:rPr>
        <w:t xml:space="preserve">land </w:t>
      </w:r>
      <w:r>
        <w:rPr>
          <w:spacing w:val="6"/>
        </w:rPr>
        <w:t xml:space="preserve">was transferred </w:t>
      </w:r>
      <w:r>
        <w:rPr>
          <w:spacing w:val="7"/>
        </w:rPr>
        <w:t xml:space="preserve">provided, </w:t>
      </w:r>
      <w:r>
        <w:rPr>
          <w:spacing w:val="10"/>
        </w:rPr>
        <w:t xml:space="preserve">however, </w:t>
      </w:r>
      <w:r>
        <w:rPr>
          <w:spacing w:val="5"/>
        </w:rPr>
        <w:t xml:space="preserve">that the </w:t>
      </w:r>
      <w:r>
        <w:rPr>
          <w:spacing w:val="8"/>
        </w:rPr>
        <w:t xml:space="preserve">land </w:t>
      </w:r>
      <w:r>
        <w:rPr>
          <w:spacing w:val="7"/>
        </w:rPr>
        <w:t>transferred</w:t>
      </w:r>
      <w:r>
        <w:rPr>
          <w:spacing w:val="3"/>
        </w:rPr>
        <w:t xml:space="preserve"> </w:t>
      </w:r>
      <w:r>
        <w:rPr>
          <w:spacing w:val="2"/>
        </w:rPr>
        <w:t>to</w:t>
      </w:r>
      <w:r>
        <w:t xml:space="preserve"> a</w:t>
      </w:r>
      <w:r>
        <w:rPr>
          <w:spacing w:val="3"/>
        </w:rPr>
        <w:t xml:space="preserve"> </w:t>
      </w:r>
      <w:r>
        <w:rPr>
          <w:spacing w:val="6"/>
        </w:rPr>
        <w:t>parcel</w:t>
      </w:r>
      <w:r>
        <w:t xml:space="preserve"> </w:t>
      </w:r>
      <w:r>
        <w:rPr>
          <w:spacing w:val="7"/>
        </w:rPr>
        <w:t>pursuant</w:t>
      </w:r>
      <w:r>
        <w:t xml:space="preserve"> </w:t>
      </w:r>
      <w:r>
        <w:rPr>
          <w:spacing w:val="4"/>
        </w:rPr>
        <w:t>to</w:t>
      </w:r>
      <w:r>
        <w:t xml:space="preserve"> </w:t>
      </w:r>
      <w:r>
        <w:rPr>
          <w:spacing w:val="6"/>
        </w:rPr>
        <w:t>this</w:t>
      </w:r>
      <w:r>
        <w:t xml:space="preserve"> </w:t>
      </w:r>
      <w:r>
        <w:rPr>
          <w:spacing w:val="7"/>
        </w:rPr>
        <w:t>Subsection</w:t>
      </w:r>
      <w:r>
        <w:rPr>
          <w:spacing w:val="4"/>
        </w:rPr>
        <w:t xml:space="preserve"> </w:t>
      </w:r>
      <w:r>
        <w:rPr>
          <w:spacing w:val="6"/>
        </w:rPr>
        <w:t>shall</w:t>
      </w:r>
      <w:r>
        <w:rPr>
          <w:spacing w:val="-4"/>
        </w:rPr>
        <w:t xml:space="preserve"> </w:t>
      </w:r>
      <w:r>
        <w:rPr>
          <w:spacing w:val="6"/>
        </w:rPr>
        <w:t>not</w:t>
      </w:r>
      <w:r>
        <w:rPr>
          <w:spacing w:val="-2"/>
        </w:rPr>
        <w:t xml:space="preserve"> </w:t>
      </w:r>
      <w:r>
        <w:rPr>
          <w:spacing w:val="7"/>
        </w:rPr>
        <w:t>subsequently</w:t>
      </w:r>
      <w:r>
        <w:rPr>
          <w:spacing w:val="-3"/>
        </w:rPr>
        <w:t xml:space="preserve"> </w:t>
      </w:r>
      <w:r>
        <w:rPr>
          <w:spacing w:val="4"/>
        </w:rPr>
        <w:t>be</w:t>
      </w:r>
      <w:r>
        <w:t xml:space="preserve"> </w:t>
      </w:r>
      <w:r>
        <w:rPr>
          <w:spacing w:val="6"/>
        </w:rPr>
        <w:t xml:space="preserve">separated from </w:t>
      </w:r>
      <w:r>
        <w:rPr>
          <w:spacing w:val="5"/>
        </w:rPr>
        <w:t xml:space="preserve">such </w:t>
      </w:r>
      <w:r>
        <w:rPr>
          <w:spacing w:val="6"/>
        </w:rPr>
        <w:t xml:space="preserve">receiving parcel, unless further </w:t>
      </w:r>
      <w:r>
        <w:rPr>
          <w:spacing w:val="7"/>
        </w:rPr>
        <w:t xml:space="preserve">subdivision approval </w:t>
      </w:r>
      <w:r>
        <w:rPr>
          <w:spacing w:val="3"/>
        </w:rPr>
        <w:t xml:space="preserve">is </w:t>
      </w:r>
      <w:r>
        <w:rPr>
          <w:spacing w:val="7"/>
        </w:rPr>
        <w:t xml:space="preserve">procured </w:t>
      </w:r>
      <w:r>
        <w:rPr>
          <w:spacing w:val="6"/>
        </w:rPr>
        <w:t xml:space="preserve">from </w:t>
      </w:r>
      <w:r>
        <w:rPr>
          <w:spacing w:val="8"/>
        </w:rPr>
        <w:t xml:space="preserve">the </w:t>
      </w:r>
      <w:r>
        <w:rPr>
          <w:spacing w:val="9"/>
        </w:rPr>
        <w:t>Township.</w:t>
      </w:r>
    </w:p>
    <w:p w14:paraId="3EA21303" w14:textId="77777777" w:rsidR="00041057" w:rsidRDefault="00041057">
      <w:pPr>
        <w:pStyle w:val="BodyText"/>
        <w:spacing w:before="10"/>
        <w:rPr>
          <w:sz w:val="23"/>
        </w:rPr>
      </w:pPr>
    </w:p>
    <w:p w14:paraId="6AC03221" w14:textId="77777777" w:rsidR="00041057" w:rsidRDefault="00B24B28">
      <w:pPr>
        <w:pStyle w:val="ListParagraph"/>
        <w:numPr>
          <w:ilvl w:val="1"/>
          <w:numId w:val="90"/>
        </w:numPr>
        <w:tabs>
          <w:tab w:val="left" w:pos="1358"/>
        </w:tabs>
        <w:spacing w:line="259" w:lineRule="auto"/>
        <w:ind w:right="106" w:hanging="444"/>
        <w:jc w:val="both"/>
      </w:pPr>
      <w:r>
        <w:t xml:space="preserve">A </w:t>
      </w:r>
      <w:r>
        <w:rPr>
          <w:spacing w:val="8"/>
        </w:rPr>
        <w:t xml:space="preserve">transfer </w:t>
      </w:r>
      <w:r>
        <w:rPr>
          <w:spacing w:val="5"/>
        </w:rPr>
        <w:t xml:space="preserve">of land will be </w:t>
      </w:r>
      <w:r>
        <w:rPr>
          <w:spacing w:val="6"/>
        </w:rPr>
        <w:t xml:space="preserve">allowed </w:t>
      </w:r>
      <w:r>
        <w:rPr>
          <w:spacing w:val="5"/>
        </w:rPr>
        <w:t xml:space="preserve">for </w:t>
      </w:r>
      <w:r>
        <w:rPr>
          <w:spacing w:val="6"/>
        </w:rPr>
        <w:t xml:space="preserve">minor </w:t>
      </w:r>
      <w:r>
        <w:rPr>
          <w:spacing w:val="7"/>
        </w:rPr>
        <w:t xml:space="preserve">boundary adjustments </w:t>
      </w:r>
      <w:r>
        <w:rPr>
          <w:spacing w:val="6"/>
        </w:rPr>
        <w:t xml:space="preserve">involving </w:t>
      </w:r>
      <w:r>
        <w:t xml:space="preserve">a </w:t>
      </w:r>
      <w:r>
        <w:rPr>
          <w:spacing w:val="8"/>
        </w:rPr>
        <w:t xml:space="preserve">land </w:t>
      </w:r>
      <w:r>
        <w:rPr>
          <w:spacing w:val="6"/>
        </w:rPr>
        <w:t xml:space="preserve">area </w:t>
      </w:r>
      <w:r>
        <w:rPr>
          <w:spacing w:val="4"/>
        </w:rPr>
        <w:t xml:space="preserve">of </w:t>
      </w:r>
      <w:r>
        <w:rPr>
          <w:spacing w:val="7"/>
        </w:rPr>
        <w:t xml:space="preserve">one-half </w:t>
      </w:r>
      <w:r>
        <w:rPr>
          <w:spacing w:val="6"/>
        </w:rPr>
        <w:t xml:space="preserve">(1/2) acre </w:t>
      </w:r>
      <w:r>
        <w:rPr>
          <w:spacing w:val="4"/>
        </w:rPr>
        <w:t>or</w:t>
      </w:r>
      <w:r>
        <w:rPr>
          <w:spacing w:val="14"/>
        </w:rPr>
        <w:t xml:space="preserve"> </w:t>
      </w:r>
      <w:r>
        <w:rPr>
          <w:spacing w:val="7"/>
        </w:rPr>
        <w:t>less.</w:t>
      </w:r>
    </w:p>
    <w:p w14:paraId="6A50063C" w14:textId="77777777" w:rsidR="00041057" w:rsidRDefault="00041057">
      <w:pPr>
        <w:pStyle w:val="BodyText"/>
        <w:spacing w:before="10"/>
        <w:rPr>
          <w:sz w:val="23"/>
        </w:rPr>
      </w:pPr>
    </w:p>
    <w:p w14:paraId="1B0C1B5E" w14:textId="77777777" w:rsidR="00041057" w:rsidRDefault="00B24B28">
      <w:pPr>
        <w:pStyle w:val="ListParagraph"/>
        <w:numPr>
          <w:ilvl w:val="1"/>
          <w:numId w:val="90"/>
        </w:numPr>
        <w:tabs>
          <w:tab w:val="left" w:pos="1358"/>
        </w:tabs>
        <w:spacing w:line="259" w:lineRule="auto"/>
        <w:ind w:right="99" w:hanging="444"/>
        <w:jc w:val="both"/>
      </w:pPr>
      <w:r>
        <w:t xml:space="preserve">A </w:t>
      </w:r>
      <w:r>
        <w:rPr>
          <w:spacing w:val="6"/>
        </w:rPr>
        <w:t>transfer</w:t>
      </w:r>
      <w:r>
        <w:rPr>
          <w:spacing w:val="-2"/>
        </w:rPr>
        <w:t xml:space="preserve"> </w:t>
      </w:r>
      <w:r>
        <w:rPr>
          <w:spacing w:val="4"/>
        </w:rPr>
        <w:t>of</w:t>
      </w:r>
      <w:r>
        <w:rPr>
          <w:spacing w:val="-2"/>
        </w:rPr>
        <w:t xml:space="preserve"> </w:t>
      </w:r>
      <w:r>
        <w:rPr>
          <w:spacing w:val="6"/>
        </w:rPr>
        <w:t>land</w:t>
      </w:r>
      <w:r>
        <w:rPr>
          <w:spacing w:val="-2"/>
        </w:rPr>
        <w:t xml:space="preserve"> </w:t>
      </w:r>
      <w:r>
        <w:rPr>
          <w:spacing w:val="6"/>
        </w:rPr>
        <w:t>will</w:t>
      </w:r>
      <w:r>
        <w:rPr>
          <w:spacing w:val="-5"/>
        </w:rPr>
        <w:t xml:space="preserve"> </w:t>
      </w:r>
      <w:r>
        <w:rPr>
          <w:spacing w:val="5"/>
        </w:rPr>
        <w:t>be</w:t>
      </w:r>
      <w:r>
        <w:rPr>
          <w:spacing w:val="-2"/>
        </w:rPr>
        <w:t xml:space="preserve"> </w:t>
      </w:r>
      <w:r>
        <w:rPr>
          <w:spacing w:val="7"/>
        </w:rPr>
        <w:t>allowed</w:t>
      </w:r>
      <w:r>
        <w:rPr>
          <w:spacing w:val="-2"/>
        </w:rPr>
        <w:t xml:space="preserve"> </w:t>
      </w:r>
      <w:r>
        <w:rPr>
          <w:spacing w:val="6"/>
        </w:rPr>
        <w:t>for</w:t>
      </w:r>
      <w:r>
        <w:rPr>
          <w:spacing w:val="-2"/>
        </w:rPr>
        <w:t xml:space="preserve"> </w:t>
      </w:r>
      <w:r>
        <w:rPr>
          <w:spacing w:val="6"/>
        </w:rPr>
        <w:t>revisions</w:t>
      </w:r>
      <w:r>
        <w:rPr>
          <w:spacing w:val="-2"/>
        </w:rPr>
        <w:t xml:space="preserve"> </w:t>
      </w:r>
      <w:r>
        <w:rPr>
          <w:spacing w:val="2"/>
        </w:rPr>
        <w:t>to</w:t>
      </w:r>
      <w:r>
        <w:rPr>
          <w:spacing w:val="-2"/>
        </w:rPr>
        <w:t xml:space="preserve"> </w:t>
      </w:r>
      <w:r>
        <w:t>a</w:t>
      </w:r>
      <w:r>
        <w:rPr>
          <w:spacing w:val="-4"/>
        </w:rPr>
        <w:t xml:space="preserve"> </w:t>
      </w:r>
      <w:r>
        <w:rPr>
          <w:spacing w:val="7"/>
        </w:rPr>
        <w:t>recorded</w:t>
      </w:r>
      <w:r>
        <w:rPr>
          <w:spacing w:val="-2"/>
        </w:rPr>
        <w:t xml:space="preserve"> </w:t>
      </w:r>
      <w:r>
        <w:rPr>
          <w:spacing w:val="5"/>
        </w:rPr>
        <w:t>plan</w:t>
      </w:r>
      <w:r>
        <w:rPr>
          <w:spacing w:val="-2"/>
        </w:rPr>
        <w:t xml:space="preserve"> </w:t>
      </w:r>
      <w:r>
        <w:rPr>
          <w:spacing w:val="6"/>
        </w:rPr>
        <w:t>which</w:t>
      </w:r>
      <w:r>
        <w:rPr>
          <w:spacing w:val="-2"/>
        </w:rPr>
        <w:t xml:space="preserve"> </w:t>
      </w:r>
      <w:r>
        <w:rPr>
          <w:spacing w:val="5"/>
        </w:rPr>
        <w:t>are</w:t>
      </w:r>
      <w:r>
        <w:rPr>
          <w:spacing w:val="-4"/>
        </w:rPr>
        <w:t xml:space="preserve"> </w:t>
      </w:r>
      <w:r>
        <w:rPr>
          <w:spacing w:val="8"/>
        </w:rPr>
        <w:t xml:space="preserve">necessary </w:t>
      </w:r>
      <w:r>
        <w:rPr>
          <w:spacing w:val="3"/>
        </w:rPr>
        <w:t xml:space="preserve">to </w:t>
      </w:r>
      <w:r>
        <w:rPr>
          <w:spacing w:val="9"/>
        </w:rPr>
        <w:t xml:space="preserve">correct </w:t>
      </w:r>
      <w:r>
        <w:rPr>
          <w:spacing w:val="7"/>
        </w:rPr>
        <w:t xml:space="preserve">minor </w:t>
      </w:r>
      <w:r>
        <w:rPr>
          <w:spacing w:val="6"/>
        </w:rPr>
        <w:t xml:space="preserve">errors </w:t>
      </w:r>
      <w:r>
        <w:rPr>
          <w:spacing w:val="4"/>
        </w:rPr>
        <w:t xml:space="preserve">of </w:t>
      </w:r>
      <w:r>
        <w:rPr>
          <w:spacing w:val="6"/>
        </w:rPr>
        <w:t xml:space="preserve">closure </w:t>
      </w:r>
      <w:r>
        <w:rPr>
          <w:spacing w:val="5"/>
        </w:rPr>
        <w:t xml:space="preserve">on the </w:t>
      </w:r>
      <w:r>
        <w:rPr>
          <w:spacing w:val="6"/>
        </w:rPr>
        <w:t xml:space="preserve">original </w:t>
      </w:r>
      <w:r>
        <w:rPr>
          <w:spacing w:val="5"/>
        </w:rPr>
        <w:t xml:space="preserve">plan or </w:t>
      </w:r>
      <w:r>
        <w:rPr>
          <w:spacing w:val="7"/>
        </w:rPr>
        <w:t xml:space="preserve">which </w:t>
      </w:r>
      <w:r>
        <w:rPr>
          <w:spacing w:val="6"/>
        </w:rPr>
        <w:t>involve similar corrective</w:t>
      </w:r>
      <w:r>
        <w:rPr>
          <w:spacing w:val="11"/>
        </w:rPr>
        <w:t xml:space="preserve"> </w:t>
      </w:r>
      <w:r>
        <w:rPr>
          <w:spacing w:val="8"/>
        </w:rPr>
        <w:t>measures.</w:t>
      </w:r>
    </w:p>
    <w:p w14:paraId="3A82AA62" w14:textId="77777777" w:rsidR="00041057" w:rsidRDefault="00041057">
      <w:pPr>
        <w:spacing w:line="259" w:lineRule="auto"/>
        <w:jc w:val="both"/>
        <w:sectPr w:rsidR="00041057">
          <w:pgSz w:w="12240" w:h="15840"/>
          <w:pgMar w:top="1400" w:right="1040" w:bottom="1320" w:left="1700" w:header="0" w:footer="1121" w:gutter="0"/>
          <w:cols w:space="720"/>
        </w:sectPr>
      </w:pPr>
    </w:p>
    <w:p w14:paraId="41CF4526" w14:textId="77777777" w:rsidR="00041057" w:rsidRDefault="00B24B28">
      <w:pPr>
        <w:pStyle w:val="Heading4"/>
        <w:spacing w:before="38"/>
      </w:pPr>
      <w:bookmarkStart w:id="19" w:name="SECTION_403_ACCESSORY_USES_AND_STRUCTURE"/>
      <w:bookmarkEnd w:id="19"/>
      <w:r>
        <w:rPr>
          <w:spacing w:val="8"/>
        </w:rPr>
        <w:lastRenderedPageBreak/>
        <w:t xml:space="preserve">SECTION </w:t>
      </w:r>
      <w:proofErr w:type="gramStart"/>
      <w:r>
        <w:rPr>
          <w:spacing w:val="6"/>
        </w:rPr>
        <w:t xml:space="preserve">403 </w:t>
      </w:r>
      <w:r>
        <w:rPr>
          <w:spacing w:val="67"/>
        </w:rPr>
        <w:t xml:space="preserve"> </w:t>
      </w:r>
      <w:r>
        <w:rPr>
          <w:spacing w:val="9"/>
        </w:rPr>
        <w:t>ACCESSORY</w:t>
      </w:r>
      <w:proofErr w:type="gramEnd"/>
      <w:r>
        <w:rPr>
          <w:spacing w:val="9"/>
        </w:rPr>
        <w:t xml:space="preserve"> </w:t>
      </w:r>
      <w:r>
        <w:rPr>
          <w:spacing w:val="6"/>
        </w:rPr>
        <w:t xml:space="preserve">USES </w:t>
      </w:r>
      <w:r>
        <w:rPr>
          <w:spacing w:val="7"/>
        </w:rPr>
        <w:t xml:space="preserve">AND </w:t>
      </w:r>
      <w:r>
        <w:rPr>
          <w:spacing w:val="10"/>
        </w:rPr>
        <w:t>STRUCTURES</w:t>
      </w:r>
    </w:p>
    <w:p w14:paraId="479C8A96" w14:textId="77777777" w:rsidR="00041057" w:rsidRDefault="00041057">
      <w:pPr>
        <w:pStyle w:val="BodyText"/>
        <w:spacing w:before="6"/>
        <w:rPr>
          <w:b/>
          <w:sz w:val="25"/>
        </w:rPr>
      </w:pPr>
    </w:p>
    <w:p w14:paraId="5B7D76C8" w14:textId="77777777" w:rsidR="00041057" w:rsidRDefault="00B24B28">
      <w:pPr>
        <w:pStyle w:val="ListParagraph"/>
        <w:numPr>
          <w:ilvl w:val="0"/>
          <w:numId w:val="89"/>
        </w:numPr>
        <w:tabs>
          <w:tab w:val="left" w:pos="914"/>
        </w:tabs>
        <w:spacing w:line="259" w:lineRule="auto"/>
        <w:ind w:right="105" w:hanging="448"/>
        <w:jc w:val="both"/>
      </w:pPr>
      <w:r>
        <w:rPr>
          <w:b/>
          <w:spacing w:val="7"/>
        </w:rPr>
        <w:t xml:space="preserve">Attached Structures: </w:t>
      </w:r>
      <w:r>
        <w:rPr>
          <w:spacing w:val="6"/>
        </w:rPr>
        <w:t xml:space="preserve">Any </w:t>
      </w:r>
      <w:r>
        <w:rPr>
          <w:spacing w:val="7"/>
        </w:rPr>
        <w:t xml:space="preserve">accessory structure, </w:t>
      </w:r>
      <w:r>
        <w:rPr>
          <w:spacing w:val="6"/>
        </w:rPr>
        <w:t xml:space="preserve">attached </w:t>
      </w:r>
      <w:r>
        <w:rPr>
          <w:spacing w:val="3"/>
        </w:rPr>
        <w:t xml:space="preserve">to </w:t>
      </w:r>
      <w:r>
        <w:t xml:space="preserve">a </w:t>
      </w:r>
      <w:r>
        <w:rPr>
          <w:spacing w:val="7"/>
        </w:rPr>
        <w:t xml:space="preserve">principal </w:t>
      </w:r>
      <w:r>
        <w:rPr>
          <w:spacing w:val="8"/>
        </w:rPr>
        <w:t xml:space="preserve">structure, </w:t>
      </w:r>
      <w:r>
        <w:rPr>
          <w:spacing w:val="7"/>
        </w:rPr>
        <w:t xml:space="preserve">is considered </w:t>
      </w:r>
      <w:r>
        <w:t xml:space="preserve">a </w:t>
      </w:r>
      <w:r>
        <w:rPr>
          <w:spacing w:val="6"/>
        </w:rPr>
        <w:t xml:space="preserve">part </w:t>
      </w:r>
      <w:r>
        <w:rPr>
          <w:spacing w:val="4"/>
        </w:rPr>
        <w:t xml:space="preserve">of the </w:t>
      </w:r>
      <w:r>
        <w:rPr>
          <w:spacing w:val="7"/>
        </w:rPr>
        <w:t xml:space="preserve">principal </w:t>
      </w:r>
      <w:r>
        <w:rPr>
          <w:spacing w:val="6"/>
        </w:rPr>
        <w:t xml:space="preserve">structure </w:t>
      </w:r>
      <w:r>
        <w:rPr>
          <w:spacing w:val="5"/>
        </w:rPr>
        <w:t xml:space="preserve">for all </w:t>
      </w:r>
      <w:r>
        <w:rPr>
          <w:spacing w:val="6"/>
        </w:rPr>
        <w:t>regulatory</w:t>
      </w:r>
      <w:r>
        <w:rPr>
          <w:spacing w:val="35"/>
        </w:rPr>
        <w:t xml:space="preserve"> </w:t>
      </w:r>
      <w:r>
        <w:rPr>
          <w:spacing w:val="8"/>
        </w:rPr>
        <w:t>purposes.</w:t>
      </w:r>
    </w:p>
    <w:p w14:paraId="7742ABC6" w14:textId="77777777" w:rsidR="00041057" w:rsidRDefault="00041057">
      <w:pPr>
        <w:pStyle w:val="BodyText"/>
        <w:spacing w:before="10"/>
        <w:rPr>
          <w:sz w:val="23"/>
        </w:rPr>
      </w:pPr>
    </w:p>
    <w:p w14:paraId="53C4B1F5" w14:textId="77777777" w:rsidR="00041057" w:rsidRDefault="00B24B28">
      <w:pPr>
        <w:pStyle w:val="ListParagraph"/>
        <w:numPr>
          <w:ilvl w:val="0"/>
          <w:numId w:val="89"/>
        </w:numPr>
        <w:tabs>
          <w:tab w:val="left" w:pos="914"/>
        </w:tabs>
        <w:spacing w:line="259" w:lineRule="auto"/>
        <w:ind w:right="103" w:hanging="448"/>
        <w:jc w:val="both"/>
      </w:pPr>
      <w:r>
        <w:rPr>
          <w:b/>
          <w:spacing w:val="8"/>
        </w:rPr>
        <w:t xml:space="preserve">Nonattached </w:t>
      </w:r>
      <w:r>
        <w:rPr>
          <w:b/>
          <w:spacing w:val="7"/>
        </w:rPr>
        <w:t xml:space="preserve">Structures: </w:t>
      </w:r>
      <w:r>
        <w:rPr>
          <w:spacing w:val="9"/>
        </w:rPr>
        <w:t xml:space="preserve">Any </w:t>
      </w:r>
      <w:r>
        <w:rPr>
          <w:spacing w:val="7"/>
        </w:rPr>
        <w:t xml:space="preserve">accessory </w:t>
      </w:r>
      <w:r>
        <w:rPr>
          <w:spacing w:val="6"/>
        </w:rPr>
        <w:t xml:space="preserve">structure, standing apart from </w:t>
      </w:r>
      <w:r>
        <w:rPr>
          <w:spacing w:val="4"/>
        </w:rPr>
        <w:t xml:space="preserve">the </w:t>
      </w:r>
      <w:r>
        <w:rPr>
          <w:spacing w:val="8"/>
        </w:rPr>
        <w:t xml:space="preserve">principal </w:t>
      </w:r>
      <w:r>
        <w:rPr>
          <w:spacing w:val="7"/>
        </w:rPr>
        <w:t xml:space="preserve">structure, </w:t>
      </w:r>
      <w:r>
        <w:rPr>
          <w:spacing w:val="2"/>
        </w:rPr>
        <w:t xml:space="preserve">is </w:t>
      </w:r>
      <w:r>
        <w:rPr>
          <w:spacing w:val="7"/>
        </w:rPr>
        <w:t xml:space="preserve">considered </w:t>
      </w:r>
      <w:r>
        <w:t xml:space="preserve">a </w:t>
      </w:r>
      <w:r>
        <w:rPr>
          <w:spacing w:val="6"/>
        </w:rPr>
        <w:t xml:space="preserve">part </w:t>
      </w:r>
      <w:r>
        <w:rPr>
          <w:spacing w:val="5"/>
        </w:rPr>
        <w:t xml:space="preserve">of the </w:t>
      </w:r>
      <w:r>
        <w:rPr>
          <w:spacing w:val="6"/>
        </w:rPr>
        <w:t xml:space="preserve">principal structure </w:t>
      </w:r>
      <w:r>
        <w:rPr>
          <w:spacing w:val="5"/>
        </w:rPr>
        <w:t xml:space="preserve">for </w:t>
      </w:r>
      <w:r>
        <w:rPr>
          <w:spacing w:val="4"/>
        </w:rPr>
        <w:t xml:space="preserve">all </w:t>
      </w:r>
      <w:r>
        <w:rPr>
          <w:spacing w:val="6"/>
        </w:rPr>
        <w:t xml:space="preserve">regulatory </w:t>
      </w:r>
      <w:r>
        <w:rPr>
          <w:spacing w:val="7"/>
        </w:rPr>
        <w:t xml:space="preserve">purposes, </w:t>
      </w:r>
      <w:r>
        <w:rPr>
          <w:spacing w:val="8"/>
        </w:rPr>
        <w:t xml:space="preserve">except </w:t>
      </w:r>
      <w:r>
        <w:rPr>
          <w:spacing w:val="6"/>
        </w:rPr>
        <w:t xml:space="preserve">when </w:t>
      </w:r>
      <w:r>
        <w:rPr>
          <w:spacing w:val="5"/>
        </w:rPr>
        <w:t xml:space="preserve">this </w:t>
      </w:r>
      <w:r>
        <w:rPr>
          <w:spacing w:val="7"/>
        </w:rPr>
        <w:t xml:space="preserve">Ordinance </w:t>
      </w:r>
      <w:r>
        <w:rPr>
          <w:spacing w:val="4"/>
        </w:rPr>
        <w:t xml:space="preserve">lists </w:t>
      </w:r>
      <w:r>
        <w:rPr>
          <w:spacing w:val="6"/>
        </w:rPr>
        <w:t xml:space="preserve">separate </w:t>
      </w:r>
      <w:r>
        <w:rPr>
          <w:spacing w:val="7"/>
        </w:rPr>
        <w:t xml:space="preserve">requirements </w:t>
      </w:r>
      <w:r>
        <w:rPr>
          <w:spacing w:val="5"/>
        </w:rPr>
        <w:t xml:space="preserve">for </w:t>
      </w:r>
      <w:r>
        <w:rPr>
          <w:spacing w:val="7"/>
        </w:rPr>
        <w:t xml:space="preserve">accessory structures. Except </w:t>
      </w:r>
      <w:r>
        <w:rPr>
          <w:spacing w:val="3"/>
        </w:rPr>
        <w:t xml:space="preserve">as </w:t>
      </w:r>
      <w:r>
        <w:rPr>
          <w:spacing w:val="7"/>
        </w:rPr>
        <w:t xml:space="preserve">provided </w:t>
      </w:r>
      <w:r>
        <w:rPr>
          <w:spacing w:val="5"/>
        </w:rPr>
        <w:t xml:space="preserve">for </w:t>
      </w:r>
      <w:r>
        <w:rPr>
          <w:spacing w:val="2"/>
        </w:rPr>
        <w:t xml:space="preserve">in </w:t>
      </w:r>
      <w:r>
        <w:rPr>
          <w:spacing w:val="7"/>
        </w:rPr>
        <w:t xml:space="preserve">Subsection </w:t>
      </w:r>
      <w:r>
        <w:rPr>
          <w:spacing w:val="4"/>
        </w:rPr>
        <w:t xml:space="preserve">e) </w:t>
      </w:r>
      <w:r>
        <w:rPr>
          <w:spacing w:val="5"/>
        </w:rPr>
        <w:t>of this</w:t>
      </w:r>
      <w:r>
        <w:rPr>
          <w:spacing w:val="19"/>
        </w:rPr>
        <w:t xml:space="preserve"> </w:t>
      </w:r>
      <w:r>
        <w:rPr>
          <w:spacing w:val="8"/>
        </w:rPr>
        <w:t>Section,</w:t>
      </w:r>
    </w:p>
    <w:p w14:paraId="3BEBD48D" w14:textId="77777777" w:rsidR="00041057" w:rsidRDefault="00041057">
      <w:pPr>
        <w:pStyle w:val="BodyText"/>
        <w:spacing w:before="10"/>
        <w:rPr>
          <w:sz w:val="23"/>
        </w:rPr>
      </w:pPr>
    </w:p>
    <w:p w14:paraId="6146092D" w14:textId="77777777" w:rsidR="00041057" w:rsidRDefault="00B24B28">
      <w:pPr>
        <w:pStyle w:val="ListParagraph"/>
        <w:numPr>
          <w:ilvl w:val="1"/>
          <w:numId w:val="89"/>
        </w:numPr>
        <w:tabs>
          <w:tab w:val="left" w:pos="1358"/>
        </w:tabs>
        <w:spacing w:line="259" w:lineRule="auto"/>
        <w:ind w:right="103" w:hanging="444"/>
        <w:jc w:val="both"/>
      </w:pPr>
      <w:r>
        <w:rPr>
          <w:spacing w:val="5"/>
        </w:rPr>
        <w:t xml:space="preserve">No </w:t>
      </w:r>
      <w:r>
        <w:rPr>
          <w:spacing w:val="7"/>
        </w:rPr>
        <w:t xml:space="preserve">apartments, </w:t>
      </w:r>
      <w:r>
        <w:rPr>
          <w:spacing w:val="5"/>
        </w:rPr>
        <w:t xml:space="preserve">or </w:t>
      </w:r>
      <w:r>
        <w:rPr>
          <w:spacing w:val="6"/>
        </w:rPr>
        <w:t xml:space="preserve">other </w:t>
      </w:r>
      <w:r>
        <w:rPr>
          <w:spacing w:val="5"/>
        </w:rPr>
        <w:t xml:space="preserve">living </w:t>
      </w:r>
      <w:r>
        <w:rPr>
          <w:spacing w:val="7"/>
        </w:rPr>
        <w:t xml:space="preserve">quarters, </w:t>
      </w:r>
      <w:r>
        <w:rPr>
          <w:spacing w:val="6"/>
        </w:rPr>
        <w:t xml:space="preserve">shall </w:t>
      </w:r>
      <w:r>
        <w:rPr>
          <w:spacing w:val="4"/>
        </w:rPr>
        <w:t xml:space="preserve">be </w:t>
      </w:r>
      <w:r>
        <w:rPr>
          <w:spacing w:val="6"/>
        </w:rPr>
        <w:t xml:space="preserve">permitted </w:t>
      </w:r>
      <w:r>
        <w:rPr>
          <w:spacing w:val="4"/>
        </w:rPr>
        <w:t xml:space="preserve">in an </w:t>
      </w:r>
      <w:r>
        <w:rPr>
          <w:spacing w:val="7"/>
        </w:rPr>
        <w:t xml:space="preserve">accessory structure; </w:t>
      </w:r>
      <w:r>
        <w:rPr>
          <w:spacing w:val="9"/>
        </w:rPr>
        <w:t>and</w:t>
      </w:r>
    </w:p>
    <w:p w14:paraId="56DAE906" w14:textId="77777777" w:rsidR="00041057" w:rsidRDefault="00041057">
      <w:pPr>
        <w:pStyle w:val="BodyText"/>
        <w:spacing w:before="10"/>
        <w:rPr>
          <w:sz w:val="23"/>
        </w:rPr>
      </w:pPr>
    </w:p>
    <w:p w14:paraId="272A77AD" w14:textId="77777777" w:rsidR="00041057" w:rsidRDefault="00B24B28">
      <w:pPr>
        <w:pStyle w:val="ListParagraph"/>
        <w:numPr>
          <w:ilvl w:val="1"/>
          <w:numId w:val="89"/>
        </w:numPr>
        <w:tabs>
          <w:tab w:val="left" w:pos="1358"/>
        </w:tabs>
        <w:spacing w:line="259" w:lineRule="auto"/>
        <w:ind w:right="105" w:hanging="444"/>
        <w:jc w:val="both"/>
      </w:pPr>
      <w:r>
        <w:rPr>
          <w:spacing w:val="5"/>
        </w:rPr>
        <w:t xml:space="preserve">No </w:t>
      </w:r>
      <w:proofErr w:type="spellStart"/>
      <w:r>
        <w:rPr>
          <w:spacing w:val="7"/>
        </w:rPr>
        <w:t>mobilehome</w:t>
      </w:r>
      <w:proofErr w:type="spellEnd"/>
      <w:r>
        <w:rPr>
          <w:spacing w:val="7"/>
        </w:rPr>
        <w:t xml:space="preserve">, </w:t>
      </w:r>
      <w:r>
        <w:rPr>
          <w:spacing w:val="4"/>
        </w:rPr>
        <w:t xml:space="preserve">or </w:t>
      </w:r>
      <w:r>
        <w:rPr>
          <w:spacing w:val="7"/>
        </w:rPr>
        <w:t xml:space="preserve">structure </w:t>
      </w:r>
      <w:r>
        <w:rPr>
          <w:spacing w:val="5"/>
        </w:rPr>
        <w:t xml:space="preserve">that has </w:t>
      </w:r>
      <w:r>
        <w:rPr>
          <w:spacing w:val="6"/>
        </w:rPr>
        <w:t xml:space="preserve">been built </w:t>
      </w:r>
      <w:r>
        <w:rPr>
          <w:spacing w:val="4"/>
        </w:rPr>
        <w:t xml:space="preserve">and </w:t>
      </w:r>
      <w:r>
        <w:rPr>
          <w:spacing w:val="5"/>
        </w:rPr>
        <w:t xml:space="preserve">titled </w:t>
      </w:r>
      <w:r>
        <w:rPr>
          <w:spacing w:val="7"/>
        </w:rPr>
        <w:t xml:space="preserve">under </w:t>
      </w:r>
      <w:r>
        <w:rPr>
          <w:spacing w:val="4"/>
        </w:rPr>
        <w:t xml:space="preserve">the </w:t>
      </w:r>
      <w:r>
        <w:rPr>
          <w:spacing w:val="8"/>
        </w:rPr>
        <w:t xml:space="preserve">Pennsylvania </w:t>
      </w:r>
      <w:r>
        <w:rPr>
          <w:spacing w:val="7"/>
        </w:rPr>
        <w:t xml:space="preserve">Motor Vehicle </w:t>
      </w:r>
      <w:r>
        <w:rPr>
          <w:spacing w:val="6"/>
        </w:rPr>
        <w:t xml:space="preserve">Code (e.g. </w:t>
      </w:r>
      <w:r>
        <w:rPr>
          <w:spacing w:val="7"/>
        </w:rPr>
        <w:t xml:space="preserve">recreational </w:t>
      </w:r>
      <w:r>
        <w:rPr>
          <w:spacing w:val="6"/>
        </w:rPr>
        <w:t xml:space="preserve">vehicle, truck trailer), shall </w:t>
      </w:r>
      <w:r>
        <w:rPr>
          <w:spacing w:val="4"/>
        </w:rPr>
        <w:t xml:space="preserve">be </w:t>
      </w:r>
      <w:r>
        <w:rPr>
          <w:spacing w:val="6"/>
        </w:rPr>
        <w:t xml:space="preserve">used </w:t>
      </w:r>
      <w:r>
        <w:rPr>
          <w:spacing w:val="4"/>
        </w:rPr>
        <w:t xml:space="preserve">as </w:t>
      </w:r>
      <w:r>
        <w:rPr>
          <w:spacing w:val="8"/>
        </w:rPr>
        <w:t xml:space="preserve">an </w:t>
      </w:r>
      <w:r>
        <w:rPr>
          <w:spacing w:val="7"/>
        </w:rPr>
        <w:t xml:space="preserve">accessory </w:t>
      </w:r>
      <w:r>
        <w:rPr>
          <w:spacing w:val="6"/>
        </w:rPr>
        <w:t xml:space="preserve">structure </w:t>
      </w:r>
      <w:r>
        <w:rPr>
          <w:spacing w:val="4"/>
        </w:rPr>
        <w:t xml:space="preserve">on </w:t>
      </w:r>
      <w:r>
        <w:rPr>
          <w:spacing w:val="5"/>
        </w:rPr>
        <w:t xml:space="preserve">any </w:t>
      </w:r>
      <w:r>
        <w:rPr>
          <w:spacing w:val="4"/>
        </w:rPr>
        <w:t xml:space="preserve">lot </w:t>
      </w:r>
      <w:r>
        <w:rPr>
          <w:spacing w:val="5"/>
        </w:rPr>
        <w:t xml:space="preserve">on </w:t>
      </w:r>
      <w:r>
        <w:rPr>
          <w:spacing w:val="6"/>
        </w:rPr>
        <w:t xml:space="preserve">which </w:t>
      </w:r>
      <w:r>
        <w:rPr>
          <w:spacing w:val="4"/>
        </w:rPr>
        <w:t xml:space="preserve">the </w:t>
      </w:r>
      <w:r>
        <w:rPr>
          <w:spacing w:val="7"/>
        </w:rPr>
        <w:t xml:space="preserve">principal </w:t>
      </w:r>
      <w:r>
        <w:rPr>
          <w:spacing w:val="5"/>
        </w:rPr>
        <w:t xml:space="preserve">use </w:t>
      </w:r>
      <w:r>
        <w:rPr>
          <w:spacing w:val="3"/>
        </w:rPr>
        <w:t>is</w:t>
      </w:r>
      <w:r>
        <w:rPr>
          <w:spacing w:val="33"/>
        </w:rPr>
        <w:t xml:space="preserve"> </w:t>
      </w:r>
      <w:r>
        <w:rPr>
          <w:spacing w:val="7"/>
        </w:rPr>
        <w:t>residential.</w:t>
      </w:r>
    </w:p>
    <w:p w14:paraId="233E024A" w14:textId="77777777" w:rsidR="00041057" w:rsidRDefault="00041057">
      <w:pPr>
        <w:pStyle w:val="BodyText"/>
        <w:spacing w:before="10"/>
        <w:rPr>
          <w:sz w:val="23"/>
        </w:rPr>
      </w:pPr>
    </w:p>
    <w:p w14:paraId="1CEA8D94" w14:textId="77777777" w:rsidR="00041057" w:rsidRDefault="00B24B28">
      <w:pPr>
        <w:pStyle w:val="ListParagraph"/>
        <w:numPr>
          <w:ilvl w:val="1"/>
          <w:numId w:val="89"/>
        </w:numPr>
        <w:tabs>
          <w:tab w:val="left" w:pos="1358"/>
        </w:tabs>
        <w:spacing w:line="259" w:lineRule="auto"/>
        <w:ind w:right="108" w:hanging="444"/>
        <w:jc w:val="both"/>
      </w:pPr>
      <w:r>
        <w:rPr>
          <w:spacing w:val="7"/>
        </w:rPr>
        <w:t xml:space="preserve">Nonattached </w:t>
      </w:r>
      <w:r>
        <w:rPr>
          <w:spacing w:val="6"/>
        </w:rPr>
        <w:t xml:space="preserve">structures shall </w:t>
      </w:r>
      <w:r>
        <w:rPr>
          <w:spacing w:val="5"/>
        </w:rPr>
        <w:t xml:space="preserve">be </w:t>
      </w:r>
      <w:r>
        <w:rPr>
          <w:spacing w:val="6"/>
        </w:rPr>
        <w:t xml:space="preserve">permitted </w:t>
      </w:r>
      <w:r>
        <w:rPr>
          <w:spacing w:val="5"/>
        </w:rPr>
        <w:t xml:space="preserve">only </w:t>
      </w:r>
      <w:r>
        <w:rPr>
          <w:spacing w:val="2"/>
        </w:rPr>
        <w:t xml:space="preserve">in </w:t>
      </w:r>
      <w:r>
        <w:rPr>
          <w:spacing w:val="4"/>
        </w:rPr>
        <w:t xml:space="preserve">the </w:t>
      </w:r>
      <w:r>
        <w:rPr>
          <w:spacing w:val="5"/>
        </w:rPr>
        <w:t xml:space="preserve">side and </w:t>
      </w:r>
      <w:r>
        <w:rPr>
          <w:spacing w:val="6"/>
        </w:rPr>
        <w:t xml:space="preserve">rear yard, and shall not </w:t>
      </w:r>
      <w:r>
        <w:rPr>
          <w:spacing w:val="4"/>
        </w:rPr>
        <w:t xml:space="preserve">be </w:t>
      </w:r>
      <w:r>
        <w:rPr>
          <w:spacing w:val="6"/>
        </w:rPr>
        <w:t xml:space="preserve">permitted </w:t>
      </w:r>
      <w:r>
        <w:rPr>
          <w:spacing w:val="4"/>
        </w:rPr>
        <w:t xml:space="preserve">in </w:t>
      </w:r>
      <w:r>
        <w:rPr>
          <w:spacing w:val="5"/>
        </w:rPr>
        <w:t xml:space="preserve">the </w:t>
      </w:r>
      <w:r>
        <w:rPr>
          <w:spacing w:val="7"/>
        </w:rPr>
        <w:t xml:space="preserve">front </w:t>
      </w:r>
      <w:r>
        <w:rPr>
          <w:spacing w:val="5"/>
        </w:rPr>
        <w:t xml:space="preserve">yard, </w:t>
      </w:r>
      <w:r>
        <w:rPr>
          <w:spacing w:val="4"/>
        </w:rPr>
        <w:t xml:space="preserve">as </w:t>
      </w:r>
      <w:r>
        <w:rPr>
          <w:spacing w:val="6"/>
        </w:rPr>
        <w:t xml:space="preserve">those </w:t>
      </w:r>
      <w:r>
        <w:rPr>
          <w:spacing w:val="5"/>
        </w:rPr>
        <w:t xml:space="preserve">terms are </w:t>
      </w:r>
      <w:r>
        <w:rPr>
          <w:spacing w:val="6"/>
        </w:rPr>
        <w:t xml:space="preserve">defined </w:t>
      </w:r>
      <w:r>
        <w:rPr>
          <w:spacing w:val="2"/>
        </w:rPr>
        <w:t xml:space="preserve">in </w:t>
      </w:r>
      <w:r>
        <w:rPr>
          <w:spacing w:val="6"/>
        </w:rPr>
        <w:t xml:space="preserve">this </w:t>
      </w:r>
      <w:r>
        <w:rPr>
          <w:spacing w:val="7"/>
        </w:rPr>
        <w:t xml:space="preserve">Ordinance, except </w:t>
      </w:r>
      <w:r>
        <w:rPr>
          <w:spacing w:val="8"/>
        </w:rPr>
        <w:t xml:space="preserve">as </w:t>
      </w:r>
      <w:r>
        <w:rPr>
          <w:spacing w:val="7"/>
        </w:rPr>
        <w:t xml:space="preserve">modified </w:t>
      </w:r>
      <w:r>
        <w:rPr>
          <w:spacing w:val="4"/>
        </w:rPr>
        <w:t xml:space="preserve">by </w:t>
      </w:r>
      <w:r>
        <w:rPr>
          <w:spacing w:val="6"/>
        </w:rPr>
        <w:t xml:space="preserve">Section 405 </w:t>
      </w:r>
      <w:r>
        <w:rPr>
          <w:spacing w:val="4"/>
        </w:rPr>
        <w:t xml:space="preserve">b) </w:t>
      </w:r>
      <w:r>
        <w:rPr>
          <w:spacing w:val="6"/>
        </w:rPr>
        <w:t>and</w:t>
      </w:r>
      <w:r>
        <w:rPr>
          <w:spacing w:val="13"/>
        </w:rPr>
        <w:t xml:space="preserve"> </w:t>
      </w:r>
      <w:r>
        <w:rPr>
          <w:spacing w:val="8"/>
        </w:rPr>
        <w:t>c).</w:t>
      </w:r>
    </w:p>
    <w:p w14:paraId="6D461F2F" w14:textId="77777777" w:rsidR="00041057" w:rsidRDefault="00041057">
      <w:pPr>
        <w:pStyle w:val="BodyText"/>
        <w:spacing w:before="10"/>
        <w:rPr>
          <w:sz w:val="23"/>
        </w:rPr>
      </w:pPr>
    </w:p>
    <w:p w14:paraId="362745A9" w14:textId="77777777" w:rsidR="00041057" w:rsidRDefault="00B24B28">
      <w:pPr>
        <w:pStyle w:val="ListParagraph"/>
        <w:numPr>
          <w:ilvl w:val="0"/>
          <w:numId w:val="89"/>
        </w:numPr>
        <w:tabs>
          <w:tab w:val="left" w:pos="914"/>
        </w:tabs>
        <w:spacing w:line="259" w:lineRule="auto"/>
        <w:ind w:right="114" w:hanging="448"/>
        <w:jc w:val="both"/>
      </w:pPr>
      <w:r>
        <w:rPr>
          <w:b/>
          <w:spacing w:val="7"/>
        </w:rPr>
        <w:t xml:space="preserve">Fences </w:t>
      </w:r>
      <w:r>
        <w:rPr>
          <w:b/>
          <w:spacing w:val="5"/>
        </w:rPr>
        <w:t xml:space="preserve">and </w:t>
      </w:r>
      <w:r>
        <w:rPr>
          <w:b/>
          <w:spacing w:val="6"/>
        </w:rPr>
        <w:t xml:space="preserve">Walls: </w:t>
      </w:r>
      <w:r>
        <w:rPr>
          <w:spacing w:val="2"/>
        </w:rPr>
        <w:t xml:space="preserve">In </w:t>
      </w:r>
      <w:r>
        <w:rPr>
          <w:spacing w:val="4"/>
        </w:rPr>
        <w:t xml:space="preserve">all </w:t>
      </w:r>
      <w:r>
        <w:rPr>
          <w:spacing w:val="8"/>
        </w:rPr>
        <w:t xml:space="preserve">zones, fences </w:t>
      </w:r>
      <w:r>
        <w:rPr>
          <w:spacing w:val="5"/>
        </w:rPr>
        <w:t xml:space="preserve">and </w:t>
      </w:r>
      <w:r>
        <w:rPr>
          <w:spacing w:val="6"/>
        </w:rPr>
        <w:t xml:space="preserve">walls, except </w:t>
      </w:r>
      <w:r>
        <w:t xml:space="preserve">a </w:t>
      </w:r>
      <w:r>
        <w:rPr>
          <w:spacing w:val="6"/>
        </w:rPr>
        <w:t xml:space="preserve">retaining wall </w:t>
      </w:r>
      <w:r>
        <w:rPr>
          <w:spacing w:val="4"/>
        </w:rPr>
        <w:t xml:space="preserve">or </w:t>
      </w:r>
      <w:r>
        <w:rPr>
          <w:spacing w:val="6"/>
        </w:rPr>
        <w:t xml:space="preserve">wall </w:t>
      </w:r>
      <w:r>
        <w:rPr>
          <w:spacing w:val="4"/>
        </w:rPr>
        <w:t xml:space="preserve">of </w:t>
      </w:r>
      <w:r>
        <w:t xml:space="preserve">a </w:t>
      </w:r>
      <w:r>
        <w:rPr>
          <w:spacing w:val="7"/>
        </w:rPr>
        <w:t xml:space="preserve">building, </w:t>
      </w:r>
      <w:r>
        <w:rPr>
          <w:spacing w:val="6"/>
        </w:rPr>
        <w:t xml:space="preserve">must comply </w:t>
      </w:r>
      <w:r>
        <w:rPr>
          <w:spacing w:val="5"/>
        </w:rPr>
        <w:t xml:space="preserve">with the </w:t>
      </w:r>
      <w:r>
        <w:rPr>
          <w:spacing w:val="7"/>
        </w:rPr>
        <w:t>following</w:t>
      </w:r>
      <w:r>
        <w:rPr>
          <w:spacing w:val="12"/>
        </w:rPr>
        <w:t xml:space="preserve"> </w:t>
      </w:r>
      <w:r>
        <w:rPr>
          <w:spacing w:val="8"/>
        </w:rPr>
        <w:t>provisions:</w:t>
      </w:r>
    </w:p>
    <w:p w14:paraId="1BA83A57" w14:textId="77777777" w:rsidR="00041057" w:rsidRDefault="00041057">
      <w:pPr>
        <w:pStyle w:val="BodyText"/>
        <w:spacing w:before="10"/>
        <w:rPr>
          <w:sz w:val="23"/>
        </w:rPr>
      </w:pPr>
    </w:p>
    <w:p w14:paraId="1FD2DC32" w14:textId="77777777" w:rsidR="00041057" w:rsidRDefault="00B24B28">
      <w:pPr>
        <w:pStyle w:val="ListParagraph"/>
        <w:numPr>
          <w:ilvl w:val="1"/>
          <w:numId w:val="89"/>
        </w:numPr>
        <w:tabs>
          <w:tab w:val="left" w:pos="1358"/>
        </w:tabs>
        <w:spacing w:line="259" w:lineRule="auto"/>
        <w:ind w:right="99" w:hanging="444"/>
        <w:jc w:val="both"/>
      </w:pPr>
      <w:r>
        <w:rPr>
          <w:spacing w:val="5"/>
        </w:rPr>
        <w:t xml:space="preserve">On any lot </w:t>
      </w:r>
      <w:r>
        <w:rPr>
          <w:spacing w:val="6"/>
        </w:rPr>
        <w:t xml:space="preserve">used </w:t>
      </w:r>
      <w:r>
        <w:rPr>
          <w:spacing w:val="5"/>
        </w:rPr>
        <w:t xml:space="preserve">for </w:t>
      </w:r>
      <w:r>
        <w:rPr>
          <w:spacing w:val="6"/>
        </w:rPr>
        <w:t xml:space="preserve">residential </w:t>
      </w:r>
      <w:r>
        <w:rPr>
          <w:spacing w:val="7"/>
        </w:rPr>
        <w:t xml:space="preserve">purposes, </w:t>
      </w:r>
      <w:r>
        <w:rPr>
          <w:spacing w:val="5"/>
        </w:rPr>
        <w:t xml:space="preserve">no </w:t>
      </w:r>
      <w:r>
        <w:rPr>
          <w:spacing w:val="6"/>
        </w:rPr>
        <w:t xml:space="preserve">fence </w:t>
      </w:r>
      <w:r>
        <w:rPr>
          <w:spacing w:val="5"/>
        </w:rPr>
        <w:t xml:space="preserve">or </w:t>
      </w:r>
      <w:r>
        <w:rPr>
          <w:spacing w:val="6"/>
        </w:rPr>
        <w:t xml:space="preserve">wall shall </w:t>
      </w:r>
      <w:r>
        <w:rPr>
          <w:spacing w:val="5"/>
        </w:rPr>
        <w:t xml:space="preserve">be </w:t>
      </w:r>
      <w:r>
        <w:rPr>
          <w:spacing w:val="6"/>
        </w:rPr>
        <w:t xml:space="preserve">erected </w:t>
      </w:r>
      <w:r>
        <w:t xml:space="preserve">to a </w:t>
      </w:r>
      <w:r>
        <w:rPr>
          <w:spacing w:val="8"/>
        </w:rPr>
        <w:t xml:space="preserve">height </w:t>
      </w:r>
      <w:r>
        <w:rPr>
          <w:spacing w:val="4"/>
        </w:rPr>
        <w:t xml:space="preserve">of </w:t>
      </w:r>
      <w:r>
        <w:rPr>
          <w:spacing w:val="6"/>
        </w:rPr>
        <w:t xml:space="preserve">more </w:t>
      </w:r>
      <w:r>
        <w:rPr>
          <w:spacing w:val="5"/>
        </w:rPr>
        <w:t xml:space="preserve">than three and </w:t>
      </w:r>
      <w:r>
        <w:rPr>
          <w:spacing w:val="7"/>
        </w:rPr>
        <w:t xml:space="preserve">one-half </w:t>
      </w:r>
      <w:r>
        <w:rPr>
          <w:spacing w:val="4"/>
        </w:rPr>
        <w:t xml:space="preserve">(3 </w:t>
      </w:r>
      <w:r>
        <w:rPr>
          <w:spacing w:val="6"/>
        </w:rPr>
        <w:t xml:space="preserve">1/2) feet </w:t>
      </w:r>
      <w:r>
        <w:rPr>
          <w:spacing w:val="2"/>
        </w:rPr>
        <w:t xml:space="preserve">in </w:t>
      </w:r>
      <w:r>
        <w:t xml:space="preserve">a </w:t>
      </w:r>
      <w:r>
        <w:rPr>
          <w:spacing w:val="7"/>
        </w:rPr>
        <w:t xml:space="preserve">front </w:t>
      </w:r>
      <w:r>
        <w:rPr>
          <w:spacing w:val="5"/>
        </w:rPr>
        <w:t xml:space="preserve">yard, </w:t>
      </w:r>
      <w:r>
        <w:rPr>
          <w:spacing w:val="4"/>
        </w:rPr>
        <w:t xml:space="preserve">or </w:t>
      </w:r>
      <w:r>
        <w:rPr>
          <w:spacing w:val="6"/>
        </w:rPr>
        <w:t xml:space="preserve">more </w:t>
      </w:r>
      <w:r>
        <w:rPr>
          <w:spacing w:val="5"/>
        </w:rPr>
        <w:t xml:space="preserve">than </w:t>
      </w:r>
      <w:r>
        <w:rPr>
          <w:spacing w:val="4"/>
        </w:rPr>
        <w:t xml:space="preserve">six </w:t>
      </w:r>
      <w:r>
        <w:rPr>
          <w:spacing w:val="6"/>
        </w:rPr>
        <w:t xml:space="preserve">(6) </w:t>
      </w:r>
      <w:r>
        <w:rPr>
          <w:spacing w:val="8"/>
        </w:rPr>
        <w:t xml:space="preserve">feet </w:t>
      </w:r>
      <w:r>
        <w:rPr>
          <w:spacing w:val="3"/>
        </w:rPr>
        <w:t xml:space="preserve">in </w:t>
      </w:r>
      <w:r>
        <w:t xml:space="preserve">a </w:t>
      </w:r>
      <w:r>
        <w:rPr>
          <w:spacing w:val="5"/>
        </w:rPr>
        <w:t>side or rear</w:t>
      </w:r>
      <w:r>
        <w:rPr>
          <w:spacing w:val="22"/>
        </w:rPr>
        <w:t xml:space="preserve"> </w:t>
      </w:r>
      <w:r>
        <w:rPr>
          <w:spacing w:val="8"/>
        </w:rPr>
        <w:t>yard.</w:t>
      </w:r>
    </w:p>
    <w:p w14:paraId="775633AA" w14:textId="77777777" w:rsidR="00041057" w:rsidRDefault="00041057">
      <w:pPr>
        <w:pStyle w:val="BodyText"/>
        <w:spacing w:before="10"/>
        <w:rPr>
          <w:sz w:val="23"/>
        </w:rPr>
      </w:pPr>
    </w:p>
    <w:p w14:paraId="4109083A" w14:textId="77777777" w:rsidR="00041057" w:rsidRDefault="00B24B28">
      <w:pPr>
        <w:pStyle w:val="ListParagraph"/>
        <w:numPr>
          <w:ilvl w:val="1"/>
          <w:numId w:val="89"/>
        </w:numPr>
        <w:tabs>
          <w:tab w:val="left" w:pos="1358"/>
        </w:tabs>
        <w:spacing w:line="259" w:lineRule="auto"/>
        <w:ind w:right="102" w:hanging="444"/>
        <w:jc w:val="both"/>
      </w:pPr>
      <w:r>
        <w:rPr>
          <w:spacing w:val="5"/>
        </w:rPr>
        <w:t xml:space="preserve">For </w:t>
      </w:r>
      <w:r>
        <w:rPr>
          <w:spacing w:val="4"/>
        </w:rPr>
        <w:t xml:space="preserve">all </w:t>
      </w:r>
      <w:r>
        <w:rPr>
          <w:spacing w:val="6"/>
        </w:rPr>
        <w:t xml:space="preserve">other uses, </w:t>
      </w:r>
      <w:r>
        <w:rPr>
          <w:spacing w:val="5"/>
        </w:rPr>
        <w:t xml:space="preserve">no </w:t>
      </w:r>
      <w:r>
        <w:rPr>
          <w:spacing w:val="6"/>
        </w:rPr>
        <w:t xml:space="preserve">fence </w:t>
      </w:r>
      <w:r>
        <w:rPr>
          <w:spacing w:val="5"/>
        </w:rPr>
        <w:t xml:space="preserve">or </w:t>
      </w:r>
      <w:r>
        <w:rPr>
          <w:spacing w:val="6"/>
        </w:rPr>
        <w:t xml:space="preserve">wall shall </w:t>
      </w:r>
      <w:r>
        <w:rPr>
          <w:spacing w:val="5"/>
        </w:rPr>
        <w:t xml:space="preserve">be </w:t>
      </w:r>
      <w:r>
        <w:rPr>
          <w:spacing w:val="6"/>
        </w:rPr>
        <w:t xml:space="preserve">erected </w:t>
      </w:r>
      <w:r>
        <w:t xml:space="preserve">to a </w:t>
      </w:r>
      <w:r>
        <w:rPr>
          <w:spacing w:val="6"/>
        </w:rPr>
        <w:t xml:space="preserve">height </w:t>
      </w:r>
      <w:r>
        <w:rPr>
          <w:spacing w:val="5"/>
        </w:rPr>
        <w:t xml:space="preserve">of </w:t>
      </w:r>
      <w:r>
        <w:rPr>
          <w:spacing w:val="6"/>
        </w:rPr>
        <w:t xml:space="preserve">more </w:t>
      </w:r>
      <w:r>
        <w:rPr>
          <w:spacing w:val="5"/>
        </w:rPr>
        <w:t xml:space="preserve">than eight </w:t>
      </w:r>
      <w:r>
        <w:rPr>
          <w:spacing w:val="9"/>
        </w:rPr>
        <w:t xml:space="preserve">(8) </w:t>
      </w:r>
      <w:r>
        <w:rPr>
          <w:spacing w:val="5"/>
        </w:rPr>
        <w:t xml:space="preserve">feet, </w:t>
      </w:r>
      <w:r>
        <w:rPr>
          <w:spacing w:val="6"/>
        </w:rPr>
        <w:t xml:space="preserve">unless </w:t>
      </w:r>
      <w:r>
        <w:rPr>
          <w:spacing w:val="7"/>
        </w:rPr>
        <w:t xml:space="preserve">otherwise </w:t>
      </w:r>
      <w:r>
        <w:rPr>
          <w:spacing w:val="6"/>
        </w:rPr>
        <w:t xml:space="preserve">specified </w:t>
      </w:r>
      <w:r>
        <w:rPr>
          <w:spacing w:val="4"/>
        </w:rPr>
        <w:t xml:space="preserve">in </w:t>
      </w:r>
      <w:r>
        <w:rPr>
          <w:spacing w:val="5"/>
        </w:rPr>
        <w:t>this</w:t>
      </w:r>
      <w:r>
        <w:rPr>
          <w:spacing w:val="26"/>
        </w:rPr>
        <w:t xml:space="preserve"> </w:t>
      </w:r>
      <w:r>
        <w:rPr>
          <w:spacing w:val="8"/>
        </w:rPr>
        <w:t>Ordinance.</w:t>
      </w:r>
    </w:p>
    <w:p w14:paraId="128D827F" w14:textId="77777777" w:rsidR="00041057" w:rsidRDefault="00041057">
      <w:pPr>
        <w:pStyle w:val="BodyText"/>
        <w:spacing w:before="10"/>
        <w:rPr>
          <w:sz w:val="23"/>
        </w:rPr>
      </w:pPr>
    </w:p>
    <w:p w14:paraId="59D40B6A" w14:textId="77777777" w:rsidR="00041057" w:rsidRDefault="00B24B28">
      <w:pPr>
        <w:pStyle w:val="ListParagraph"/>
        <w:numPr>
          <w:ilvl w:val="1"/>
          <w:numId w:val="89"/>
        </w:numPr>
        <w:tabs>
          <w:tab w:val="left" w:pos="1357"/>
          <w:tab w:val="left" w:pos="1358"/>
        </w:tabs>
        <w:ind w:left="1357"/>
      </w:pPr>
      <w:r>
        <w:t xml:space="preserve">A </w:t>
      </w:r>
      <w:r>
        <w:rPr>
          <w:spacing w:val="6"/>
        </w:rPr>
        <w:t xml:space="preserve">fence </w:t>
      </w:r>
      <w:r>
        <w:rPr>
          <w:spacing w:val="4"/>
        </w:rPr>
        <w:t xml:space="preserve">or </w:t>
      </w:r>
      <w:r>
        <w:rPr>
          <w:spacing w:val="6"/>
        </w:rPr>
        <w:t xml:space="preserve">wall </w:t>
      </w:r>
      <w:r>
        <w:rPr>
          <w:spacing w:val="5"/>
        </w:rPr>
        <w:t xml:space="preserve">may </w:t>
      </w:r>
      <w:r>
        <w:rPr>
          <w:spacing w:val="4"/>
        </w:rPr>
        <w:t xml:space="preserve">be </w:t>
      </w:r>
      <w:r>
        <w:rPr>
          <w:spacing w:val="6"/>
        </w:rPr>
        <w:t xml:space="preserve">located </w:t>
      </w:r>
      <w:r>
        <w:rPr>
          <w:spacing w:val="4"/>
        </w:rPr>
        <w:t xml:space="preserve">up to, </w:t>
      </w:r>
      <w:r>
        <w:rPr>
          <w:spacing w:val="6"/>
        </w:rPr>
        <w:t xml:space="preserve">but not on, </w:t>
      </w:r>
      <w:r>
        <w:rPr>
          <w:spacing w:val="4"/>
        </w:rPr>
        <w:t xml:space="preserve">the </w:t>
      </w:r>
      <w:r>
        <w:rPr>
          <w:spacing w:val="5"/>
        </w:rPr>
        <w:t>lot</w:t>
      </w:r>
      <w:r>
        <w:rPr>
          <w:spacing w:val="32"/>
        </w:rPr>
        <w:t xml:space="preserve"> </w:t>
      </w:r>
      <w:r>
        <w:rPr>
          <w:spacing w:val="7"/>
        </w:rPr>
        <w:t>line.</w:t>
      </w:r>
    </w:p>
    <w:p w14:paraId="36C6D413" w14:textId="77777777" w:rsidR="00041057" w:rsidRDefault="00041057">
      <w:pPr>
        <w:pStyle w:val="BodyText"/>
        <w:spacing w:before="6"/>
        <w:rPr>
          <w:sz w:val="25"/>
        </w:rPr>
      </w:pPr>
    </w:p>
    <w:p w14:paraId="04C2AC55" w14:textId="77777777" w:rsidR="00041057" w:rsidRDefault="00B24B28">
      <w:pPr>
        <w:pStyle w:val="ListParagraph"/>
        <w:numPr>
          <w:ilvl w:val="1"/>
          <w:numId w:val="89"/>
        </w:numPr>
        <w:tabs>
          <w:tab w:val="left" w:pos="1357"/>
          <w:tab w:val="left" w:pos="1358"/>
        </w:tabs>
        <w:ind w:left="1357"/>
      </w:pPr>
      <w:r>
        <w:t xml:space="preserve">A </w:t>
      </w:r>
      <w:r>
        <w:rPr>
          <w:spacing w:val="5"/>
        </w:rPr>
        <w:t xml:space="preserve">clear sight </w:t>
      </w:r>
      <w:r>
        <w:rPr>
          <w:spacing w:val="6"/>
        </w:rPr>
        <w:t xml:space="preserve">triangle must </w:t>
      </w:r>
      <w:r>
        <w:rPr>
          <w:spacing w:val="4"/>
        </w:rPr>
        <w:t xml:space="preserve">be </w:t>
      </w:r>
      <w:r>
        <w:rPr>
          <w:spacing w:val="6"/>
        </w:rPr>
        <w:t xml:space="preserve">maintained </w:t>
      </w:r>
      <w:r>
        <w:rPr>
          <w:spacing w:val="4"/>
        </w:rPr>
        <w:t xml:space="preserve">at all </w:t>
      </w:r>
      <w:r>
        <w:rPr>
          <w:spacing w:val="6"/>
        </w:rPr>
        <w:t>street</w:t>
      </w:r>
      <w:r>
        <w:rPr>
          <w:spacing w:val="37"/>
        </w:rPr>
        <w:t xml:space="preserve"> </w:t>
      </w:r>
      <w:r>
        <w:rPr>
          <w:spacing w:val="7"/>
        </w:rPr>
        <w:t>intersections.</w:t>
      </w:r>
    </w:p>
    <w:p w14:paraId="3B59DAAC" w14:textId="77777777" w:rsidR="00041057" w:rsidRDefault="00041057">
      <w:pPr>
        <w:pStyle w:val="BodyText"/>
        <w:spacing w:before="6"/>
        <w:rPr>
          <w:sz w:val="25"/>
        </w:rPr>
      </w:pPr>
    </w:p>
    <w:p w14:paraId="0126CF41" w14:textId="77777777" w:rsidR="00041057" w:rsidRDefault="00B24B28">
      <w:pPr>
        <w:pStyle w:val="ListParagraph"/>
        <w:numPr>
          <w:ilvl w:val="0"/>
          <w:numId w:val="89"/>
        </w:numPr>
        <w:tabs>
          <w:tab w:val="left" w:pos="914"/>
        </w:tabs>
        <w:spacing w:line="259" w:lineRule="auto"/>
        <w:ind w:right="101" w:hanging="448"/>
        <w:jc w:val="both"/>
      </w:pPr>
      <w:r>
        <w:rPr>
          <w:b/>
          <w:spacing w:val="6"/>
        </w:rPr>
        <w:t xml:space="preserve">Farm </w:t>
      </w:r>
      <w:r>
        <w:rPr>
          <w:b/>
          <w:spacing w:val="7"/>
        </w:rPr>
        <w:t xml:space="preserve">Produce Stands: </w:t>
      </w:r>
      <w:r>
        <w:rPr>
          <w:spacing w:val="6"/>
        </w:rPr>
        <w:t xml:space="preserve">The </w:t>
      </w:r>
      <w:r>
        <w:rPr>
          <w:spacing w:val="5"/>
        </w:rPr>
        <w:t xml:space="preserve">sale </w:t>
      </w:r>
      <w:r>
        <w:rPr>
          <w:spacing w:val="4"/>
        </w:rPr>
        <w:t xml:space="preserve">at </w:t>
      </w:r>
      <w:r>
        <w:rPr>
          <w:spacing w:val="6"/>
        </w:rPr>
        <w:t xml:space="preserve">retail </w:t>
      </w:r>
      <w:r>
        <w:rPr>
          <w:spacing w:val="5"/>
        </w:rPr>
        <w:t xml:space="preserve">of </w:t>
      </w:r>
      <w:r>
        <w:rPr>
          <w:spacing w:val="6"/>
        </w:rPr>
        <w:t xml:space="preserve">agricultural </w:t>
      </w:r>
      <w:r>
        <w:rPr>
          <w:spacing w:val="7"/>
        </w:rPr>
        <w:t xml:space="preserve">products </w:t>
      </w:r>
      <w:r>
        <w:rPr>
          <w:spacing w:val="2"/>
        </w:rPr>
        <w:t xml:space="preserve">is </w:t>
      </w:r>
      <w:r>
        <w:rPr>
          <w:spacing w:val="6"/>
        </w:rPr>
        <w:t xml:space="preserve">permitted </w:t>
      </w:r>
      <w:r>
        <w:t xml:space="preserve">in </w:t>
      </w:r>
      <w:r>
        <w:rPr>
          <w:spacing w:val="5"/>
        </w:rPr>
        <w:t xml:space="preserve">any </w:t>
      </w:r>
      <w:r>
        <w:rPr>
          <w:spacing w:val="9"/>
        </w:rPr>
        <w:t xml:space="preserve">zone </w:t>
      </w:r>
      <w:r>
        <w:rPr>
          <w:spacing w:val="4"/>
        </w:rPr>
        <w:t xml:space="preserve">on the </w:t>
      </w:r>
      <w:r>
        <w:rPr>
          <w:spacing w:val="7"/>
        </w:rPr>
        <w:t xml:space="preserve">property </w:t>
      </w:r>
      <w:r>
        <w:rPr>
          <w:spacing w:val="6"/>
        </w:rPr>
        <w:t xml:space="preserve">where they were </w:t>
      </w:r>
      <w:r>
        <w:rPr>
          <w:spacing w:val="7"/>
        </w:rPr>
        <w:t xml:space="preserve">produced subject </w:t>
      </w:r>
      <w:r>
        <w:rPr>
          <w:spacing w:val="2"/>
        </w:rPr>
        <w:t xml:space="preserve">to </w:t>
      </w:r>
      <w:r>
        <w:rPr>
          <w:spacing w:val="5"/>
        </w:rPr>
        <w:t xml:space="preserve">the </w:t>
      </w:r>
      <w:r>
        <w:rPr>
          <w:spacing w:val="7"/>
        </w:rPr>
        <w:t>following</w:t>
      </w:r>
      <w:r>
        <w:rPr>
          <w:spacing w:val="36"/>
        </w:rPr>
        <w:t xml:space="preserve"> </w:t>
      </w:r>
      <w:r>
        <w:rPr>
          <w:spacing w:val="7"/>
        </w:rPr>
        <w:t>regulations:</w:t>
      </w:r>
    </w:p>
    <w:p w14:paraId="48E9B120" w14:textId="77777777" w:rsidR="00041057" w:rsidRDefault="00041057">
      <w:pPr>
        <w:pStyle w:val="BodyText"/>
        <w:spacing w:before="10"/>
        <w:rPr>
          <w:sz w:val="23"/>
        </w:rPr>
      </w:pPr>
    </w:p>
    <w:p w14:paraId="483D0187" w14:textId="77777777" w:rsidR="00041057" w:rsidRDefault="00B24B28">
      <w:pPr>
        <w:pStyle w:val="ListParagraph"/>
        <w:numPr>
          <w:ilvl w:val="1"/>
          <w:numId w:val="89"/>
        </w:numPr>
        <w:tabs>
          <w:tab w:val="left" w:pos="1357"/>
          <w:tab w:val="left" w:pos="1358"/>
        </w:tabs>
        <w:ind w:hanging="444"/>
      </w:pPr>
      <w:r>
        <w:t xml:space="preserve">A </w:t>
      </w:r>
      <w:r>
        <w:rPr>
          <w:spacing w:val="6"/>
        </w:rPr>
        <w:t xml:space="preserve">farm </w:t>
      </w:r>
      <w:r>
        <w:rPr>
          <w:spacing w:val="7"/>
        </w:rPr>
        <w:t xml:space="preserve">produce </w:t>
      </w:r>
      <w:r>
        <w:rPr>
          <w:spacing w:val="5"/>
        </w:rPr>
        <w:t xml:space="preserve">stand may </w:t>
      </w:r>
      <w:r>
        <w:rPr>
          <w:spacing w:val="4"/>
        </w:rPr>
        <w:t xml:space="preserve">be </w:t>
      </w:r>
      <w:r>
        <w:rPr>
          <w:spacing w:val="6"/>
        </w:rPr>
        <w:t xml:space="preserve">located </w:t>
      </w:r>
      <w:r>
        <w:t xml:space="preserve">in </w:t>
      </w:r>
      <w:r>
        <w:rPr>
          <w:spacing w:val="6"/>
        </w:rPr>
        <w:t xml:space="preserve">any </w:t>
      </w:r>
      <w:r>
        <w:rPr>
          <w:spacing w:val="5"/>
        </w:rPr>
        <w:t xml:space="preserve">yard </w:t>
      </w:r>
      <w:r>
        <w:rPr>
          <w:spacing w:val="6"/>
        </w:rPr>
        <w:t xml:space="preserve">area </w:t>
      </w:r>
      <w:r>
        <w:rPr>
          <w:spacing w:val="9"/>
        </w:rPr>
        <w:t xml:space="preserve">provided </w:t>
      </w:r>
      <w:r>
        <w:rPr>
          <w:spacing w:val="8"/>
        </w:rPr>
        <w:t xml:space="preserve">that </w:t>
      </w:r>
      <w:r>
        <w:rPr>
          <w:spacing w:val="4"/>
        </w:rPr>
        <w:t xml:space="preserve">it </w:t>
      </w:r>
      <w:r>
        <w:t xml:space="preserve">is   </w:t>
      </w:r>
      <w:r>
        <w:rPr>
          <w:spacing w:val="4"/>
        </w:rPr>
        <w:t xml:space="preserve"> at </w:t>
      </w:r>
      <w:r>
        <w:rPr>
          <w:spacing w:val="5"/>
        </w:rPr>
        <w:t xml:space="preserve">least </w:t>
      </w:r>
      <w:proofErr w:type="gramStart"/>
      <w:r>
        <w:rPr>
          <w:spacing w:val="7"/>
        </w:rPr>
        <w:t>ten</w:t>
      </w:r>
      <w:proofErr w:type="gramEnd"/>
    </w:p>
    <w:p w14:paraId="6770625F" w14:textId="77777777" w:rsidR="00041057" w:rsidRDefault="00B24B28">
      <w:pPr>
        <w:pStyle w:val="BodyText"/>
        <w:spacing w:before="20"/>
        <w:ind w:left="1352"/>
      </w:pPr>
      <w:r>
        <w:t>(10) feet from any property or street line.</w:t>
      </w:r>
    </w:p>
    <w:p w14:paraId="5D7AB78B" w14:textId="77777777" w:rsidR="00041057" w:rsidRDefault="00041057">
      <w:pPr>
        <w:pStyle w:val="BodyText"/>
        <w:spacing w:before="6"/>
        <w:rPr>
          <w:sz w:val="25"/>
        </w:rPr>
      </w:pPr>
    </w:p>
    <w:p w14:paraId="47E031F4" w14:textId="77777777" w:rsidR="00041057" w:rsidRDefault="00B24B28">
      <w:pPr>
        <w:pStyle w:val="ListParagraph"/>
        <w:numPr>
          <w:ilvl w:val="1"/>
          <w:numId w:val="89"/>
        </w:numPr>
        <w:tabs>
          <w:tab w:val="left" w:pos="1358"/>
        </w:tabs>
        <w:spacing w:line="259" w:lineRule="auto"/>
        <w:ind w:right="108" w:hanging="444"/>
        <w:jc w:val="both"/>
      </w:pPr>
      <w:r>
        <w:rPr>
          <w:spacing w:val="6"/>
        </w:rPr>
        <w:t xml:space="preserve">When located </w:t>
      </w:r>
      <w:r>
        <w:rPr>
          <w:spacing w:val="2"/>
        </w:rPr>
        <w:t xml:space="preserve">in </w:t>
      </w:r>
      <w:r>
        <w:t xml:space="preserve">a </w:t>
      </w:r>
      <w:r>
        <w:rPr>
          <w:spacing w:val="7"/>
        </w:rPr>
        <w:t xml:space="preserve">Rural </w:t>
      </w:r>
      <w:r>
        <w:rPr>
          <w:spacing w:val="6"/>
        </w:rPr>
        <w:t xml:space="preserve">Residential Zone, </w:t>
      </w:r>
      <w:r>
        <w:rPr>
          <w:spacing w:val="7"/>
        </w:rPr>
        <w:t xml:space="preserve">such </w:t>
      </w:r>
      <w:r>
        <w:rPr>
          <w:spacing w:val="9"/>
        </w:rPr>
        <w:t xml:space="preserve">stands </w:t>
      </w:r>
      <w:r>
        <w:rPr>
          <w:spacing w:val="6"/>
        </w:rPr>
        <w:t xml:space="preserve">must </w:t>
      </w:r>
      <w:r>
        <w:rPr>
          <w:spacing w:val="4"/>
        </w:rPr>
        <w:t xml:space="preserve">be </w:t>
      </w:r>
      <w:r>
        <w:rPr>
          <w:spacing w:val="6"/>
        </w:rPr>
        <w:t xml:space="preserve">removed </w:t>
      </w:r>
      <w:r>
        <w:rPr>
          <w:spacing w:val="9"/>
        </w:rPr>
        <w:t xml:space="preserve">when </w:t>
      </w:r>
      <w:r>
        <w:rPr>
          <w:spacing w:val="7"/>
        </w:rPr>
        <w:t xml:space="preserve">products </w:t>
      </w:r>
      <w:r>
        <w:rPr>
          <w:spacing w:val="5"/>
        </w:rPr>
        <w:t xml:space="preserve">are </w:t>
      </w:r>
      <w:r>
        <w:rPr>
          <w:spacing w:val="4"/>
        </w:rPr>
        <w:t xml:space="preserve">no </w:t>
      </w:r>
      <w:r>
        <w:rPr>
          <w:spacing w:val="6"/>
        </w:rPr>
        <w:t xml:space="preserve">longer </w:t>
      </w:r>
      <w:r>
        <w:rPr>
          <w:spacing w:val="4"/>
        </w:rPr>
        <w:t>on</w:t>
      </w:r>
      <w:r>
        <w:rPr>
          <w:spacing w:val="19"/>
        </w:rPr>
        <w:t xml:space="preserve"> </w:t>
      </w:r>
      <w:r>
        <w:rPr>
          <w:spacing w:val="6"/>
        </w:rPr>
        <w:t>sale.</w:t>
      </w:r>
    </w:p>
    <w:p w14:paraId="7EE92B0A" w14:textId="77777777" w:rsidR="00041057" w:rsidRDefault="00041057">
      <w:pPr>
        <w:pStyle w:val="BodyText"/>
        <w:spacing w:before="10"/>
        <w:rPr>
          <w:sz w:val="23"/>
        </w:rPr>
      </w:pPr>
    </w:p>
    <w:p w14:paraId="522510D3" w14:textId="77777777" w:rsidR="00041057" w:rsidRDefault="00B24B28">
      <w:pPr>
        <w:pStyle w:val="ListParagraph"/>
        <w:numPr>
          <w:ilvl w:val="1"/>
          <w:numId w:val="89"/>
        </w:numPr>
        <w:tabs>
          <w:tab w:val="left" w:pos="1358"/>
        </w:tabs>
        <w:spacing w:line="259" w:lineRule="auto"/>
        <w:ind w:right="108" w:hanging="444"/>
        <w:jc w:val="both"/>
      </w:pPr>
      <w:r>
        <w:rPr>
          <w:spacing w:val="7"/>
        </w:rPr>
        <w:t>Agricultural</w:t>
      </w:r>
      <w:r>
        <w:rPr>
          <w:spacing w:val="2"/>
        </w:rPr>
        <w:t xml:space="preserve"> </w:t>
      </w:r>
      <w:r>
        <w:rPr>
          <w:spacing w:val="7"/>
        </w:rPr>
        <w:t>products</w:t>
      </w:r>
      <w:r>
        <w:rPr>
          <w:spacing w:val="-2"/>
        </w:rPr>
        <w:t xml:space="preserve"> </w:t>
      </w:r>
      <w:r>
        <w:rPr>
          <w:spacing w:val="6"/>
        </w:rPr>
        <w:t>not</w:t>
      </w:r>
      <w:r>
        <w:rPr>
          <w:spacing w:val="-4"/>
        </w:rPr>
        <w:t xml:space="preserve"> </w:t>
      </w:r>
      <w:r>
        <w:rPr>
          <w:spacing w:val="8"/>
        </w:rPr>
        <w:t>produced</w:t>
      </w:r>
      <w:r>
        <w:t xml:space="preserve"> </w:t>
      </w:r>
      <w:r>
        <w:rPr>
          <w:spacing w:val="4"/>
        </w:rPr>
        <w:t>on</w:t>
      </w:r>
      <w:r>
        <w:rPr>
          <w:spacing w:val="2"/>
        </w:rPr>
        <w:t xml:space="preserve"> </w:t>
      </w:r>
      <w:r>
        <w:rPr>
          <w:spacing w:val="4"/>
        </w:rPr>
        <w:t>the</w:t>
      </w:r>
      <w:r>
        <w:rPr>
          <w:spacing w:val="2"/>
        </w:rPr>
        <w:t xml:space="preserve"> </w:t>
      </w:r>
      <w:r>
        <w:rPr>
          <w:spacing w:val="7"/>
        </w:rPr>
        <w:t>property</w:t>
      </w:r>
      <w:r>
        <w:rPr>
          <w:spacing w:val="-1"/>
        </w:rPr>
        <w:t xml:space="preserve"> </w:t>
      </w:r>
      <w:r>
        <w:rPr>
          <w:spacing w:val="6"/>
        </w:rPr>
        <w:t>where</w:t>
      </w:r>
      <w:r>
        <w:rPr>
          <w:spacing w:val="2"/>
        </w:rPr>
        <w:t xml:space="preserve"> </w:t>
      </w:r>
      <w:r>
        <w:rPr>
          <w:spacing w:val="6"/>
        </w:rPr>
        <w:t>sold,</w:t>
      </w:r>
      <w:r>
        <w:rPr>
          <w:spacing w:val="2"/>
        </w:rPr>
        <w:t xml:space="preserve"> </w:t>
      </w:r>
      <w:r>
        <w:rPr>
          <w:spacing w:val="5"/>
        </w:rPr>
        <w:t>may</w:t>
      </w:r>
      <w:r>
        <w:rPr>
          <w:spacing w:val="-1"/>
        </w:rPr>
        <w:t xml:space="preserve"> </w:t>
      </w:r>
      <w:r>
        <w:rPr>
          <w:spacing w:val="4"/>
        </w:rPr>
        <w:t>be</w:t>
      </w:r>
      <w:r>
        <w:rPr>
          <w:spacing w:val="2"/>
        </w:rPr>
        <w:t xml:space="preserve"> </w:t>
      </w:r>
      <w:r>
        <w:rPr>
          <w:spacing w:val="6"/>
        </w:rPr>
        <w:t>sold</w:t>
      </w:r>
      <w:r>
        <w:rPr>
          <w:spacing w:val="2"/>
        </w:rPr>
        <w:t xml:space="preserve"> </w:t>
      </w:r>
      <w:r>
        <w:rPr>
          <w:spacing w:val="8"/>
        </w:rPr>
        <w:t xml:space="preserve">provided </w:t>
      </w:r>
      <w:r>
        <w:rPr>
          <w:spacing w:val="7"/>
        </w:rPr>
        <w:t>that:</w:t>
      </w:r>
    </w:p>
    <w:p w14:paraId="73034198" w14:textId="77777777" w:rsidR="00041057" w:rsidRDefault="00041057">
      <w:pPr>
        <w:spacing w:line="259" w:lineRule="auto"/>
        <w:jc w:val="both"/>
        <w:sectPr w:rsidR="00041057">
          <w:pgSz w:w="12240" w:h="15840"/>
          <w:pgMar w:top="1400" w:right="1040" w:bottom="1320" w:left="1700" w:header="0" w:footer="1121" w:gutter="0"/>
          <w:cols w:space="720"/>
        </w:sectPr>
      </w:pPr>
    </w:p>
    <w:p w14:paraId="5EF86757" w14:textId="77777777" w:rsidR="00041057" w:rsidRDefault="00B24B28">
      <w:pPr>
        <w:pStyle w:val="ListParagraph"/>
        <w:numPr>
          <w:ilvl w:val="2"/>
          <w:numId w:val="89"/>
        </w:numPr>
        <w:tabs>
          <w:tab w:val="left" w:pos="1525"/>
        </w:tabs>
        <w:spacing w:before="38" w:line="259" w:lineRule="auto"/>
        <w:ind w:right="102" w:hanging="293"/>
      </w:pPr>
      <w:r>
        <w:rPr>
          <w:spacing w:val="6"/>
        </w:rPr>
        <w:lastRenderedPageBreak/>
        <w:t xml:space="preserve">Not more </w:t>
      </w:r>
      <w:r>
        <w:rPr>
          <w:spacing w:val="5"/>
        </w:rPr>
        <w:t xml:space="preserve">than </w:t>
      </w:r>
      <w:r>
        <w:rPr>
          <w:spacing w:val="6"/>
        </w:rPr>
        <w:t xml:space="preserve">twenty-five </w:t>
      </w:r>
      <w:r>
        <w:rPr>
          <w:spacing w:val="7"/>
        </w:rPr>
        <w:t xml:space="preserve">percent (25%) </w:t>
      </w:r>
      <w:r>
        <w:rPr>
          <w:spacing w:val="5"/>
        </w:rPr>
        <w:t xml:space="preserve">of the </w:t>
      </w:r>
      <w:r>
        <w:rPr>
          <w:spacing w:val="9"/>
        </w:rPr>
        <w:t xml:space="preserve">annual </w:t>
      </w:r>
      <w:r>
        <w:rPr>
          <w:spacing w:val="7"/>
        </w:rPr>
        <w:t xml:space="preserve">gross </w:t>
      </w:r>
      <w:r>
        <w:rPr>
          <w:spacing w:val="5"/>
        </w:rPr>
        <w:t xml:space="preserve">sales </w:t>
      </w:r>
      <w:r>
        <w:rPr>
          <w:spacing w:val="6"/>
        </w:rPr>
        <w:t xml:space="preserve">consists </w:t>
      </w:r>
      <w:r>
        <w:rPr>
          <w:spacing w:val="10"/>
        </w:rPr>
        <w:t xml:space="preserve">of </w:t>
      </w:r>
      <w:r>
        <w:rPr>
          <w:spacing w:val="6"/>
        </w:rPr>
        <w:t xml:space="preserve">agricultural </w:t>
      </w:r>
      <w:r>
        <w:rPr>
          <w:spacing w:val="7"/>
        </w:rPr>
        <w:t xml:space="preserve">products </w:t>
      </w:r>
      <w:r>
        <w:rPr>
          <w:spacing w:val="6"/>
        </w:rPr>
        <w:t xml:space="preserve">not grown </w:t>
      </w:r>
      <w:r>
        <w:rPr>
          <w:spacing w:val="5"/>
        </w:rPr>
        <w:t xml:space="preserve">on the </w:t>
      </w:r>
      <w:r>
        <w:rPr>
          <w:spacing w:val="6"/>
        </w:rPr>
        <w:t>property;</w:t>
      </w:r>
      <w:r>
        <w:rPr>
          <w:spacing w:val="20"/>
        </w:rPr>
        <w:t xml:space="preserve"> </w:t>
      </w:r>
      <w:r>
        <w:rPr>
          <w:spacing w:val="9"/>
        </w:rPr>
        <w:t>and</w:t>
      </w:r>
    </w:p>
    <w:p w14:paraId="7AA17002" w14:textId="77777777" w:rsidR="00041057" w:rsidRDefault="00041057">
      <w:pPr>
        <w:pStyle w:val="BodyText"/>
        <w:spacing w:before="9"/>
        <w:rPr>
          <w:sz w:val="23"/>
        </w:rPr>
      </w:pPr>
    </w:p>
    <w:p w14:paraId="1E530326" w14:textId="77777777" w:rsidR="00041057" w:rsidRDefault="00B24B28">
      <w:pPr>
        <w:pStyle w:val="ListParagraph"/>
        <w:numPr>
          <w:ilvl w:val="2"/>
          <w:numId w:val="89"/>
        </w:numPr>
        <w:tabs>
          <w:tab w:val="left" w:pos="1525"/>
        </w:tabs>
        <w:ind w:left="1524" w:hanging="312"/>
      </w:pPr>
      <w:r>
        <w:rPr>
          <w:spacing w:val="6"/>
        </w:rPr>
        <w:t xml:space="preserve">The </w:t>
      </w:r>
      <w:r>
        <w:rPr>
          <w:spacing w:val="5"/>
        </w:rPr>
        <w:t xml:space="preserve">sale </w:t>
      </w:r>
      <w:r>
        <w:rPr>
          <w:spacing w:val="4"/>
        </w:rPr>
        <w:t xml:space="preserve">of </w:t>
      </w:r>
      <w:r>
        <w:rPr>
          <w:spacing w:val="6"/>
        </w:rPr>
        <w:t xml:space="preserve">such </w:t>
      </w:r>
      <w:r>
        <w:rPr>
          <w:spacing w:val="7"/>
        </w:rPr>
        <w:t xml:space="preserve">products </w:t>
      </w:r>
      <w:r>
        <w:rPr>
          <w:spacing w:val="2"/>
        </w:rPr>
        <w:t xml:space="preserve">is </w:t>
      </w:r>
      <w:r>
        <w:rPr>
          <w:spacing w:val="5"/>
        </w:rPr>
        <w:t xml:space="preserve">clearly </w:t>
      </w:r>
      <w:r>
        <w:rPr>
          <w:spacing w:val="6"/>
        </w:rPr>
        <w:t xml:space="preserve">accessory </w:t>
      </w:r>
      <w:r>
        <w:rPr>
          <w:spacing w:val="3"/>
        </w:rPr>
        <w:t xml:space="preserve">to </w:t>
      </w:r>
      <w:r>
        <w:rPr>
          <w:spacing w:val="5"/>
        </w:rPr>
        <w:t xml:space="preserve">the </w:t>
      </w:r>
      <w:r>
        <w:rPr>
          <w:spacing w:val="7"/>
        </w:rPr>
        <w:t>principal</w:t>
      </w:r>
      <w:r>
        <w:rPr>
          <w:spacing w:val="33"/>
        </w:rPr>
        <w:t xml:space="preserve"> </w:t>
      </w:r>
      <w:r>
        <w:rPr>
          <w:spacing w:val="8"/>
        </w:rPr>
        <w:t>use.</w:t>
      </w:r>
    </w:p>
    <w:p w14:paraId="71AC9D8C" w14:textId="77777777" w:rsidR="00041057" w:rsidRDefault="00041057">
      <w:pPr>
        <w:pStyle w:val="BodyText"/>
        <w:spacing w:before="6"/>
        <w:rPr>
          <w:sz w:val="25"/>
        </w:rPr>
      </w:pPr>
    </w:p>
    <w:p w14:paraId="0624EE69" w14:textId="77777777" w:rsidR="00041057" w:rsidRDefault="00B24B28">
      <w:pPr>
        <w:pStyle w:val="ListParagraph"/>
        <w:numPr>
          <w:ilvl w:val="0"/>
          <w:numId w:val="89"/>
        </w:numPr>
        <w:tabs>
          <w:tab w:val="left" w:pos="894"/>
        </w:tabs>
        <w:spacing w:line="259" w:lineRule="auto"/>
        <w:ind w:left="888" w:right="106" w:hanging="448"/>
        <w:jc w:val="both"/>
      </w:pPr>
      <w:proofErr w:type="spellStart"/>
      <w:r>
        <w:rPr>
          <w:b/>
          <w:spacing w:val="8"/>
        </w:rPr>
        <w:t>Mobilehome</w:t>
      </w:r>
      <w:proofErr w:type="spellEnd"/>
      <w:r>
        <w:rPr>
          <w:b/>
          <w:spacing w:val="8"/>
        </w:rPr>
        <w:t xml:space="preserve"> </w:t>
      </w:r>
      <w:r>
        <w:rPr>
          <w:b/>
          <w:spacing w:val="5"/>
        </w:rPr>
        <w:t xml:space="preserve">for </w:t>
      </w:r>
      <w:r>
        <w:rPr>
          <w:b/>
          <w:spacing w:val="7"/>
        </w:rPr>
        <w:t xml:space="preserve">Family </w:t>
      </w:r>
      <w:r>
        <w:rPr>
          <w:b/>
          <w:spacing w:val="8"/>
        </w:rPr>
        <w:t xml:space="preserve">Member </w:t>
      </w:r>
      <w:r>
        <w:rPr>
          <w:b/>
          <w:spacing w:val="4"/>
        </w:rPr>
        <w:t xml:space="preserve">or </w:t>
      </w:r>
      <w:r>
        <w:rPr>
          <w:b/>
          <w:spacing w:val="8"/>
        </w:rPr>
        <w:t xml:space="preserve">Employee: </w:t>
      </w:r>
      <w:r>
        <w:rPr>
          <w:spacing w:val="5"/>
        </w:rPr>
        <w:t xml:space="preserve">On </w:t>
      </w:r>
      <w:r>
        <w:t xml:space="preserve">a </w:t>
      </w:r>
      <w:r>
        <w:rPr>
          <w:spacing w:val="7"/>
        </w:rPr>
        <w:t xml:space="preserve">property </w:t>
      </w:r>
      <w:r>
        <w:rPr>
          <w:spacing w:val="5"/>
        </w:rPr>
        <w:t xml:space="preserve">two (2) </w:t>
      </w:r>
      <w:r>
        <w:rPr>
          <w:spacing w:val="6"/>
        </w:rPr>
        <w:t xml:space="preserve">acres </w:t>
      </w:r>
      <w:r>
        <w:rPr>
          <w:spacing w:val="5"/>
        </w:rPr>
        <w:t xml:space="preserve">or </w:t>
      </w:r>
      <w:r>
        <w:rPr>
          <w:spacing w:val="6"/>
        </w:rPr>
        <w:t xml:space="preserve">more </w:t>
      </w:r>
      <w:r>
        <w:rPr>
          <w:spacing w:val="7"/>
        </w:rPr>
        <w:t xml:space="preserve">in </w:t>
      </w:r>
      <w:r>
        <w:rPr>
          <w:spacing w:val="6"/>
        </w:rPr>
        <w:t xml:space="preserve">area, </w:t>
      </w:r>
      <w:r>
        <w:rPr>
          <w:spacing w:val="4"/>
        </w:rPr>
        <w:t xml:space="preserve">on </w:t>
      </w:r>
      <w:r>
        <w:rPr>
          <w:spacing w:val="6"/>
        </w:rPr>
        <w:t xml:space="preserve">which there </w:t>
      </w:r>
      <w:r>
        <w:rPr>
          <w:spacing w:val="4"/>
        </w:rPr>
        <w:t xml:space="preserve">is </w:t>
      </w:r>
      <w:r>
        <w:rPr>
          <w:spacing w:val="6"/>
        </w:rPr>
        <w:t xml:space="preserve">one </w:t>
      </w:r>
      <w:r>
        <w:rPr>
          <w:spacing w:val="5"/>
        </w:rPr>
        <w:t xml:space="preserve">(1) </w:t>
      </w:r>
      <w:r>
        <w:rPr>
          <w:spacing w:val="6"/>
        </w:rPr>
        <w:t xml:space="preserve">existing dwelling unit, </w:t>
      </w:r>
      <w:r>
        <w:rPr>
          <w:spacing w:val="5"/>
        </w:rPr>
        <w:t xml:space="preserve">one (1) </w:t>
      </w:r>
      <w:proofErr w:type="spellStart"/>
      <w:r>
        <w:rPr>
          <w:spacing w:val="7"/>
        </w:rPr>
        <w:t>mobilehome</w:t>
      </w:r>
      <w:proofErr w:type="spellEnd"/>
      <w:r>
        <w:rPr>
          <w:spacing w:val="7"/>
        </w:rPr>
        <w:t xml:space="preserve"> </w:t>
      </w:r>
      <w:r>
        <w:rPr>
          <w:spacing w:val="5"/>
        </w:rPr>
        <w:t xml:space="preserve">may </w:t>
      </w:r>
      <w:r>
        <w:rPr>
          <w:spacing w:val="4"/>
        </w:rPr>
        <w:t xml:space="preserve">be </w:t>
      </w:r>
      <w:r>
        <w:rPr>
          <w:spacing w:val="8"/>
        </w:rPr>
        <w:t xml:space="preserve">placed </w:t>
      </w:r>
      <w:r>
        <w:rPr>
          <w:spacing w:val="3"/>
        </w:rPr>
        <w:t xml:space="preserve">to </w:t>
      </w:r>
      <w:r>
        <w:rPr>
          <w:spacing w:val="7"/>
        </w:rPr>
        <w:t xml:space="preserve">house employees </w:t>
      </w:r>
      <w:r>
        <w:rPr>
          <w:spacing w:val="4"/>
        </w:rPr>
        <w:t xml:space="preserve">or </w:t>
      </w:r>
      <w:r>
        <w:rPr>
          <w:spacing w:val="6"/>
        </w:rPr>
        <w:t xml:space="preserve">family </w:t>
      </w:r>
      <w:r>
        <w:rPr>
          <w:spacing w:val="7"/>
        </w:rPr>
        <w:t xml:space="preserve">members </w:t>
      </w:r>
      <w:r>
        <w:rPr>
          <w:spacing w:val="6"/>
        </w:rPr>
        <w:t xml:space="preserve">when </w:t>
      </w:r>
      <w:r>
        <w:rPr>
          <w:spacing w:val="4"/>
        </w:rPr>
        <w:t xml:space="preserve">the </w:t>
      </w:r>
      <w:r>
        <w:rPr>
          <w:spacing w:val="7"/>
        </w:rPr>
        <w:t xml:space="preserve">following conditions </w:t>
      </w:r>
      <w:r>
        <w:rPr>
          <w:spacing w:val="5"/>
        </w:rPr>
        <w:t>are</w:t>
      </w:r>
      <w:r>
        <w:rPr>
          <w:spacing w:val="19"/>
        </w:rPr>
        <w:t xml:space="preserve"> </w:t>
      </w:r>
      <w:r>
        <w:rPr>
          <w:spacing w:val="7"/>
        </w:rPr>
        <w:t>met:</w:t>
      </w:r>
    </w:p>
    <w:p w14:paraId="51DAF102" w14:textId="77777777" w:rsidR="00041057" w:rsidRDefault="00041057">
      <w:pPr>
        <w:pStyle w:val="BodyText"/>
        <w:spacing w:before="10"/>
        <w:rPr>
          <w:sz w:val="23"/>
        </w:rPr>
      </w:pPr>
    </w:p>
    <w:p w14:paraId="575CC2C6" w14:textId="77777777" w:rsidR="00041057" w:rsidRDefault="00B24B28">
      <w:pPr>
        <w:pStyle w:val="ListParagraph"/>
        <w:numPr>
          <w:ilvl w:val="1"/>
          <w:numId w:val="89"/>
        </w:numPr>
        <w:tabs>
          <w:tab w:val="left" w:pos="1338"/>
        </w:tabs>
        <w:spacing w:line="259" w:lineRule="auto"/>
        <w:ind w:left="1332" w:right="106" w:hanging="444"/>
        <w:jc w:val="both"/>
      </w:pPr>
      <w:r>
        <w:rPr>
          <w:spacing w:val="6"/>
        </w:rPr>
        <w:t xml:space="preserve">The </w:t>
      </w:r>
      <w:r>
        <w:rPr>
          <w:spacing w:val="7"/>
        </w:rPr>
        <w:t xml:space="preserve">persons who </w:t>
      </w:r>
      <w:r>
        <w:rPr>
          <w:spacing w:val="4"/>
        </w:rPr>
        <w:t xml:space="preserve">are </w:t>
      </w:r>
      <w:r>
        <w:rPr>
          <w:spacing w:val="3"/>
        </w:rPr>
        <w:t xml:space="preserve">to </w:t>
      </w:r>
      <w:r>
        <w:rPr>
          <w:spacing w:val="5"/>
        </w:rPr>
        <w:t xml:space="preserve">live </w:t>
      </w:r>
      <w:r>
        <w:rPr>
          <w:spacing w:val="3"/>
        </w:rPr>
        <w:t xml:space="preserve">in </w:t>
      </w:r>
      <w:r>
        <w:rPr>
          <w:spacing w:val="4"/>
        </w:rPr>
        <w:t xml:space="preserve">the </w:t>
      </w:r>
      <w:r>
        <w:rPr>
          <w:spacing w:val="7"/>
        </w:rPr>
        <w:t xml:space="preserve">accessory </w:t>
      </w:r>
      <w:proofErr w:type="spellStart"/>
      <w:r>
        <w:rPr>
          <w:spacing w:val="7"/>
        </w:rPr>
        <w:t>mobilehome</w:t>
      </w:r>
      <w:proofErr w:type="spellEnd"/>
      <w:r>
        <w:rPr>
          <w:spacing w:val="7"/>
        </w:rPr>
        <w:t xml:space="preserve"> </w:t>
      </w:r>
      <w:r>
        <w:rPr>
          <w:spacing w:val="4"/>
        </w:rPr>
        <w:t xml:space="preserve">are </w:t>
      </w:r>
      <w:r>
        <w:rPr>
          <w:spacing w:val="6"/>
        </w:rPr>
        <w:t xml:space="preserve">immediate family </w:t>
      </w:r>
      <w:r>
        <w:rPr>
          <w:spacing w:val="7"/>
        </w:rPr>
        <w:t xml:space="preserve">members (grandparents, </w:t>
      </w:r>
      <w:r>
        <w:rPr>
          <w:spacing w:val="6"/>
        </w:rPr>
        <w:t xml:space="preserve">parents, </w:t>
      </w:r>
      <w:r>
        <w:rPr>
          <w:spacing w:val="7"/>
        </w:rPr>
        <w:t xml:space="preserve">children, grandchildren) </w:t>
      </w:r>
      <w:r>
        <w:rPr>
          <w:spacing w:val="5"/>
        </w:rPr>
        <w:t xml:space="preserve">and </w:t>
      </w:r>
      <w:r>
        <w:t xml:space="preserve">a </w:t>
      </w:r>
      <w:r>
        <w:rPr>
          <w:spacing w:val="7"/>
        </w:rPr>
        <w:t xml:space="preserve">genuine </w:t>
      </w:r>
      <w:r>
        <w:rPr>
          <w:spacing w:val="6"/>
        </w:rPr>
        <w:t xml:space="preserve">physical </w:t>
      </w:r>
      <w:r>
        <w:rPr>
          <w:spacing w:val="10"/>
        </w:rPr>
        <w:t xml:space="preserve">or </w:t>
      </w:r>
      <w:r>
        <w:rPr>
          <w:spacing w:val="6"/>
        </w:rPr>
        <w:t xml:space="preserve">medical </w:t>
      </w:r>
      <w:r>
        <w:rPr>
          <w:spacing w:val="7"/>
        </w:rPr>
        <w:t xml:space="preserve">hardship </w:t>
      </w:r>
      <w:r>
        <w:rPr>
          <w:spacing w:val="5"/>
        </w:rPr>
        <w:t xml:space="preserve">exists </w:t>
      </w:r>
      <w:r>
        <w:rPr>
          <w:spacing w:val="6"/>
        </w:rPr>
        <w:t xml:space="preserve">which requires </w:t>
      </w:r>
      <w:r>
        <w:rPr>
          <w:spacing w:val="5"/>
        </w:rPr>
        <w:t xml:space="preserve">that the </w:t>
      </w:r>
      <w:r>
        <w:rPr>
          <w:spacing w:val="7"/>
        </w:rPr>
        <w:t xml:space="preserve">occupant </w:t>
      </w:r>
      <w:r>
        <w:rPr>
          <w:spacing w:val="5"/>
        </w:rPr>
        <w:t xml:space="preserve">of the </w:t>
      </w:r>
      <w:r>
        <w:rPr>
          <w:spacing w:val="6"/>
        </w:rPr>
        <w:t xml:space="preserve">existing </w:t>
      </w:r>
      <w:r>
        <w:rPr>
          <w:spacing w:val="7"/>
        </w:rPr>
        <w:t xml:space="preserve">dwelling, </w:t>
      </w:r>
      <w:r>
        <w:rPr>
          <w:spacing w:val="10"/>
        </w:rPr>
        <w:t xml:space="preserve">or </w:t>
      </w:r>
      <w:proofErr w:type="spellStart"/>
      <w:r>
        <w:rPr>
          <w:spacing w:val="7"/>
        </w:rPr>
        <w:t>mobilehome</w:t>
      </w:r>
      <w:proofErr w:type="spellEnd"/>
      <w:r>
        <w:rPr>
          <w:spacing w:val="7"/>
        </w:rPr>
        <w:t xml:space="preserve"> </w:t>
      </w:r>
      <w:r>
        <w:rPr>
          <w:spacing w:val="5"/>
        </w:rPr>
        <w:t xml:space="preserve">for </w:t>
      </w:r>
      <w:r>
        <w:rPr>
          <w:spacing w:val="7"/>
        </w:rPr>
        <w:t xml:space="preserve">which </w:t>
      </w:r>
      <w:r>
        <w:rPr>
          <w:spacing w:val="5"/>
        </w:rPr>
        <w:t xml:space="preserve">the </w:t>
      </w:r>
      <w:r>
        <w:rPr>
          <w:spacing w:val="6"/>
        </w:rPr>
        <w:t xml:space="preserve">permit </w:t>
      </w:r>
      <w:r>
        <w:rPr>
          <w:spacing w:val="3"/>
        </w:rPr>
        <w:t xml:space="preserve">is </w:t>
      </w:r>
      <w:r>
        <w:rPr>
          <w:spacing w:val="7"/>
        </w:rPr>
        <w:t xml:space="preserve">issued, </w:t>
      </w:r>
      <w:r>
        <w:rPr>
          <w:spacing w:val="5"/>
        </w:rPr>
        <w:t xml:space="preserve">live </w:t>
      </w:r>
      <w:r>
        <w:rPr>
          <w:spacing w:val="2"/>
        </w:rPr>
        <w:t xml:space="preserve">in </w:t>
      </w:r>
      <w:r>
        <w:rPr>
          <w:spacing w:val="5"/>
        </w:rPr>
        <w:t xml:space="preserve">close </w:t>
      </w:r>
      <w:r>
        <w:rPr>
          <w:spacing w:val="6"/>
        </w:rPr>
        <w:t xml:space="preserve">proximity </w:t>
      </w:r>
      <w:r>
        <w:rPr>
          <w:spacing w:val="5"/>
        </w:rPr>
        <w:t xml:space="preserve">with </w:t>
      </w:r>
      <w:r>
        <w:rPr>
          <w:spacing w:val="4"/>
        </w:rPr>
        <w:t xml:space="preserve">the </w:t>
      </w:r>
      <w:r>
        <w:rPr>
          <w:spacing w:val="7"/>
        </w:rPr>
        <w:t xml:space="preserve">owner </w:t>
      </w:r>
      <w:r>
        <w:rPr>
          <w:spacing w:val="10"/>
        </w:rPr>
        <w:t xml:space="preserve">of </w:t>
      </w:r>
      <w:r>
        <w:rPr>
          <w:spacing w:val="5"/>
        </w:rPr>
        <w:t>the</w:t>
      </w:r>
      <w:r>
        <w:rPr>
          <w:spacing w:val="1"/>
        </w:rPr>
        <w:t xml:space="preserve"> </w:t>
      </w:r>
      <w:r>
        <w:rPr>
          <w:spacing w:val="6"/>
        </w:rPr>
        <w:t>parcel</w:t>
      </w:r>
      <w:r>
        <w:rPr>
          <w:spacing w:val="-4"/>
        </w:rPr>
        <w:t xml:space="preserve"> </w:t>
      </w:r>
      <w:r>
        <w:rPr>
          <w:spacing w:val="4"/>
        </w:rPr>
        <w:t>of</w:t>
      </w:r>
      <w:r>
        <w:rPr>
          <w:spacing w:val="-2"/>
        </w:rPr>
        <w:t xml:space="preserve"> </w:t>
      </w:r>
      <w:r>
        <w:rPr>
          <w:spacing w:val="6"/>
        </w:rPr>
        <w:t>land</w:t>
      </w:r>
      <w:r>
        <w:rPr>
          <w:spacing w:val="1"/>
        </w:rPr>
        <w:t xml:space="preserve"> </w:t>
      </w:r>
      <w:r>
        <w:rPr>
          <w:spacing w:val="4"/>
        </w:rPr>
        <w:t>on</w:t>
      </w:r>
      <w:r>
        <w:rPr>
          <w:spacing w:val="-3"/>
        </w:rPr>
        <w:t xml:space="preserve"> </w:t>
      </w:r>
      <w:r>
        <w:rPr>
          <w:spacing w:val="7"/>
        </w:rPr>
        <w:t>which</w:t>
      </w:r>
      <w:r>
        <w:rPr>
          <w:spacing w:val="-4"/>
        </w:rPr>
        <w:t xml:space="preserve"> </w:t>
      </w:r>
      <w:r>
        <w:rPr>
          <w:spacing w:val="5"/>
        </w:rPr>
        <w:t>the</w:t>
      </w:r>
      <w:r>
        <w:rPr>
          <w:spacing w:val="-4"/>
        </w:rPr>
        <w:t xml:space="preserve"> </w:t>
      </w:r>
      <w:proofErr w:type="spellStart"/>
      <w:r>
        <w:rPr>
          <w:spacing w:val="7"/>
        </w:rPr>
        <w:t>mobilehome</w:t>
      </w:r>
      <w:proofErr w:type="spellEnd"/>
      <w:r>
        <w:rPr>
          <w:spacing w:val="-5"/>
        </w:rPr>
        <w:t xml:space="preserve"> </w:t>
      </w:r>
      <w:r>
        <w:rPr>
          <w:spacing w:val="3"/>
        </w:rPr>
        <w:t>is</w:t>
      </w:r>
      <w:r>
        <w:rPr>
          <w:spacing w:val="-4"/>
        </w:rPr>
        <w:t xml:space="preserve"> </w:t>
      </w:r>
      <w:r>
        <w:rPr>
          <w:spacing w:val="6"/>
        </w:rPr>
        <w:t>placed;</w:t>
      </w:r>
      <w:r>
        <w:rPr>
          <w:spacing w:val="-7"/>
        </w:rPr>
        <w:t xml:space="preserve"> </w:t>
      </w:r>
      <w:r>
        <w:rPr>
          <w:spacing w:val="4"/>
        </w:rPr>
        <w:t>or</w:t>
      </w:r>
      <w:r>
        <w:rPr>
          <w:spacing w:val="1"/>
        </w:rPr>
        <w:t xml:space="preserve"> </w:t>
      </w:r>
      <w:r>
        <w:rPr>
          <w:spacing w:val="5"/>
        </w:rPr>
        <w:t>that</w:t>
      </w:r>
      <w:r>
        <w:rPr>
          <w:spacing w:val="-4"/>
        </w:rPr>
        <w:t xml:space="preserve"> </w:t>
      </w:r>
      <w:r>
        <w:rPr>
          <w:spacing w:val="4"/>
        </w:rPr>
        <w:t>the</w:t>
      </w:r>
      <w:r>
        <w:rPr>
          <w:spacing w:val="1"/>
        </w:rPr>
        <w:t xml:space="preserve"> </w:t>
      </w:r>
      <w:r>
        <w:rPr>
          <w:spacing w:val="7"/>
        </w:rPr>
        <w:t>persons</w:t>
      </w:r>
      <w:r>
        <w:rPr>
          <w:spacing w:val="1"/>
        </w:rPr>
        <w:t xml:space="preserve"> </w:t>
      </w:r>
      <w:r>
        <w:rPr>
          <w:spacing w:val="5"/>
        </w:rPr>
        <w:t>are</w:t>
      </w:r>
      <w:r>
        <w:rPr>
          <w:spacing w:val="-2"/>
        </w:rPr>
        <w:t xml:space="preserve"> </w:t>
      </w:r>
      <w:r>
        <w:rPr>
          <w:spacing w:val="7"/>
        </w:rPr>
        <w:t xml:space="preserve">full-time </w:t>
      </w:r>
      <w:r>
        <w:rPr>
          <w:spacing w:val="5"/>
        </w:rPr>
        <w:t xml:space="preserve">farm </w:t>
      </w:r>
      <w:r>
        <w:rPr>
          <w:spacing w:val="6"/>
        </w:rPr>
        <w:t xml:space="preserve">employees </w:t>
      </w:r>
      <w:r>
        <w:rPr>
          <w:spacing w:val="5"/>
        </w:rPr>
        <w:t xml:space="preserve">of </w:t>
      </w:r>
      <w:r>
        <w:rPr>
          <w:spacing w:val="4"/>
        </w:rPr>
        <w:t xml:space="preserve">the </w:t>
      </w:r>
      <w:r>
        <w:rPr>
          <w:spacing w:val="8"/>
        </w:rPr>
        <w:t xml:space="preserve">owner-occupant </w:t>
      </w:r>
      <w:r>
        <w:rPr>
          <w:spacing w:val="5"/>
        </w:rPr>
        <w:t xml:space="preserve">of the </w:t>
      </w:r>
      <w:r>
        <w:rPr>
          <w:spacing w:val="7"/>
        </w:rPr>
        <w:t xml:space="preserve">primary dwelling. </w:t>
      </w:r>
      <w:r>
        <w:t xml:space="preserve">A </w:t>
      </w:r>
      <w:r>
        <w:rPr>
          <w:spacing w:val="6"/>
        </w:rPr>
        <w:t>notarized</w:t>
      </w:r>
      <w:r>
        <w:rPr>
          <w:spacing w:val="-25"/>
        </w:rPr>
        <w:t xml:space="preserve"> </w:t>
      </w:r>
      <w:r>
        <w:rPr>
          <w:spacing w:val="7"/>
        </w:rPr>
        <w:t xml:space="preserve">affidavit </w:t>
      </w:r>
      <w:r>
        <w:rPr>
          <w:spacing w:val="5"/>
        </w:rPr>
        <w:t xml:space="preserve">that this </w:t>
      </w:r>
      <w:r>
        <w:rPr>
          <w:spacing w:val="7"/>
        </w:rPr>
        <w:t xml:space="preserve">requirement </w:t>
      </w:r>
      <w:r>
        <w:rPr>
          <w:spacing w:val="2"/>
        </w:rPr>
        <w:t xml:space="preserve">is </w:t>
      </w:r>
      <w:r>
        <w:rPr>
          <w:spacing w:val="6"/>
        </w:rPr>
        <w:t xml:space="preserve">being </w:t>
      </w:r>
      <w:r>
        <w:rPr>
          <w:spacing w:val="5"/>
        </w:rPr>
        <w:t xml:space="preserve">met </w:t>
      </w:r>
      <w:r>
        <w:rPr>
          <w:spacing w:val="6"/>
        </w:rPr>
        <w:t xml:space="preserve">shall </w:t>
      </w:r>
      <w:r>
        <w:rPr>
          <w:spacing w:val="5"/>
        </w:rPr>
        <w:t xml:space="preserve">be </w:t>
      </w:r>
      <w:r>
        <w:rPr>
          <w:spacing w:val="6"/>
        </w:rPr>
        <w:t xml:space="preserve">submitted </w:t>
      </w:r>
      <w:r>
        <w:t xml:space="preserve">to </w:t>
      </w:r>
      <w:r>
        <w:rPr>
          <w:spacing w:val="4"/>
        </w:rPr>
        <w:t xml:space="preserve">the </w:t>
      </w:r>
      <w:r>
        <w:rPr>
          <w:spacing w:val="9"/>
        </w:rPr>
        <w:t xml:space="preserve">Township </w:t>
      </w:r>
      <w:r>
        <w:rPr>
          <w:spacing w:val="6"/>
        </w:rPr>
        <w:t xml:space="preserve">prior </w:t>
      </w:r>
      <w:r>
        <w:rPr>
          <w:spacing w:val="2"/>
        </w:rPr>
        <w:t xml:space="preserve">to </w:t>
      </w:r>
      <w:r>
        <w:rPr>
          <w:spacing w:val="8"/>
        </w:rPr>
        <w:t xml:space="preserve">the </w:t>
      </w:r>
      <w:r>
        <w:rPr>
          <w:spacing w:val="7"/>
        </w:rPr>
        <w:t xml:space="preserve">issuance </w:t>
      </w:r>
      <w:r>
        <w:rPr>
          <w:spacing w:val="5"/>
        </w:rPr>
        <w:t xml:space="preserve">of </w:t>
      </w:r>
      <w:r>
        <w:t xml:space="preserve">a </w:t>
      </w:r>
      <w:r>
        <w:rPr>
          <w:spacing w:val="6"/>
        </w:rPr>
        <w:t xml:space="preserve">permit </w:t>
      </w:r>
      <w:r>
        <w:rPr>
          <w:spacing w:val="3"/>
        </w:rPr>
        <w:t xml:space="preserve">or </w:t>
      </w:r>
      <w:r>
        <w:rPr>
          <w:spacing w:val="6"/>
        </w:rPr>
        <w:t>permit</w:t>
      </w:r>
      <w:r>
        <w:rPr>
          <w:spacing w:val="18"/>
        </w:rPr>
        <w:t xml:space="preserve"> </w:t>
      </w:r>
      <w:r>
        <w:rPr>
          <w:spacing w:val="8"/>
        </w:rPr>
        <w:t>renewal.</w:t>
      </w:r>
    </w:p>
    <w:p w14:paraId="1CA91919" w14:textId="77777777" w:rsidR="00041057" w:rsidRDefault="00041057">
      <w:pPr>
        <w:pStyle w:val="BodyText"/>
        <w:spacing w:before="10"/>
        <w:rPr>
          <w:sz w:val="23"/>
        </w:rPr>
      </w:pPr>
    </w:p>
    <w:p w14:paraId="1E348E87" w14:textId="77777777" w:rsidR="00041057" w:rsidRDefault="00B24B28">
      <w:pPr>
        <w:pStyle w:val="ListParagraph"/>
        <w:numPr>
          <w:ilvl w:val="1"/>
          <w:numId w:val="89"/>
        </w:numPr>
        <w:tabs>
          <w:tab w:val="left" w:pos="1337"/>
          <w:tab w:val="left" w:pos="1338"/>
        </w:tabs>
        <w:ind w:left="1337"/>
      </w:pPr>
      <w:r>
        <w:rPr>
          <w:spacing w:val="6"/>
        </w:rPr>
        <w:t xml:space="preserve">The </w:t>
      </w:r>
      <w:proofErr w:type="spellStart"/>
      <w:r>
        <w:rPr>
          <w:spacing w:val="7"/>
        </w:rPr>
        <w:t>mobilehome</w:t>
      </w:r>
      <w:proofErr w:type="spellEnd"/>
      <w:r>
        <w:rPr>
          <w:spacing w:val="7"/>
        </w:rPr>
        <w:t xml:space="preserve"> </w:t>
      </w:r>
      <w:r>
        <w:rPr>
          <w:spacing w:val="6"/>
        </w:rPr>
        <w:t xml:space="preserve">shall </w:t>
      </w:r>
      <w:r>
        <w:rPr>
          <w:spacing w:val="4"/>
        </w:rPr>
        <w:t xml:space="preserve">be at </w:t>
      </w:r>
      <w:r>
        <w:rPr>
          <w:spacing w:val="5"/>
        </w:rPr>
        <w:t xml:space="preserve">least thirty </w:t>
      </w:r>
      <w:r>
        <w:rPr>
          <w:spacing w:val="6"/>
        </w:rPr>
        <w:t xml:space="preserve">(30) feet from </w:t>
      </w:r>
      <w:r>
        <w:rPr>
          <w:spacing w:val="5"/>
        </w:rPr>
        <w:t xml:space="preserve">the </w:t>
      </w:r>
      <w:r>
        <w:rPr>
          <w:spacing w:val="6"/>
        </w:rPr>
        <w:t>primary</w:t>
      </w:r>
      <w:r>
        <w:rPr>
          <w:spacing w:val="23"/>
        </w:rPr>
        <w:t xml:space="preserve"> </w:t>
      </w:r>
      <w:r>
        <w:rPr>
          <w:spacing w:val="7"/>
        </w:rPr>
        <w:t>dwelling.</w:t>
      </w:r>
    </w:p>
    <w:p w14:paraId="614C9E98" w14:textId="77777777" w:rsidR="00041057" w:rsidRDefault="00041057">
      <w:pPr>
        <w:pStyle w:val="BodyText"/>
        <w:spacing w:before="6"/>
        <w:rPr>
          <w:sz w:val="25"/>
        </w:rPr>
      </w:pPr>
    </w:p>
    <w:p w14:paraId="536D06FB" w14:textId="77777777" w:rsidR="00041057" w:rsidRDefault="00B24B28">
      <w:pPr>
        <w:pStyle w:val="ListParagraph"/>
        <w:numPr>
          <w:ilvl w:val="1"/>
          <w:numId w:val="89"/>
        </w:numPr>
        <w:tabs>
          <w:tab w:val="left" w:pos="1338"/>
        </w:tabs>
        <w:spacing w:line="259" w:lineRule="auto"/>
        <w:ind w:left="1332" w:right="107" w:hanging="444"/>
        <w:jc w:val="both"/>
      </w:pPr>
      <w:r>
        <w:rPr>
          <w:spacing w:val="6"/>
        </w:rPr>
        <w:t xml:space="preserve">The </w:t>
      </w:r>
      <w:proofErr w:type="spellStart"/>
      <w:r>
        <w:rPr>
          <w:spacing w:val="7"/>
        </w:rPr>
        <w:t>mobilehome</w:t>
      </w:r>
      <w:proofErr w:type="spellEnd"/>
      <w:r>
        <w:rPr>
          <w:spacing w:val="7"/>
        </w:rPr>
        <w:t xml:space="preserve"> </w:t>
      </w:r>
      <w:r>
        <w:rPr>
          <w:spacing w:val="8"/>
        </w:rPr>
        <w:t xml:space="preserve">shall </w:t>
      </w:r>
      <w:r>
        <w:rPr>
          <w:spacing w:val="5"/>
        </w:rPr>
        <w:t xml:space="preserve">be </w:t>
      </w:r>
      <w:r>
        <w:rPr>
          <w:spacing w:val="7"/>
        </w:rPr>
        <w:t xml:space="preserve">connected </w:t>
      </w:r>
      <w:r>
        <w:t xml:space="preserve">to </w:t>
      </w:r>
      <w:r>
        <w:rPr>
          <w:spacing w:val="6"/>
        </w:rPr>
        <w:t xml:space="preserve">separate sewage </w:t>
      </w:r>
      <w:r>
        <w:rPr>
          <w:spacing w:val="7"/>
        </w:rPr>
        <w:t xml:space="preserve">disposal </w:t>
      </w:r>
      <w:r>
        <w:rPr>
          <w:spacing w:val="6"/>
        </w:rPr>
        <w:t xml:space="preserve">facilities. The </w:t>
      </w:r>
      <w:r>
        <w:rPr>
          <w:spacing w:val="7"/>
        </w:rPr>
        <w:t xml:space="preserve">applicant </w:t>
      </w:r>
      <w:r>
        <w:rPr>
          <w:spacing w:val="6"/>
        </w:rPr>
        <w:t xml:space="preserve">shall submit </w:t>
      </w:r>
      <w:r>
        <w:t xml:space="preserve">a </w:t>
      </w:r>
      <w:r>
        <w:rPr>
          <w:spacing w:val="7"/>
        </w:rPr>
        <w:t xml:space="preserve">Planning Module </w:t>
      </w:r>
      <w:r>
        <w:rPr>
          <w:spacing w:val="5"/>
        </w:rPr>
        <w:t xml:space="preserve">for Land </w:t>
      </w:r>
      <w:r>
        <w:rPr>
          <w:spacing w:val="7"/>
        </w:rPr>
        <w:t xml:space="preserve">Development, </w:t>
      </w:r>
      <w:r>
        <w:rPr>
          <w:spacing w:val="3"/>
        </w:rPr>
        <w:t xml:space="preserve">as </w:t>
      </w:r>
      <w:r>
        <w:rPr>
          <w:spacing w:val="6"/>
        </w:rPr>
        <w:t xml:space="preserve">required </w:t>
      </w:r>
      <w:r>
        <w:rPr>
          <w:spacing w:val="4"/>
        </w:rPr>
        <w:t xml:space="preserve">by </w:t>
      </w:r>
      <w:r>
        <w:rPr>
          <w:spacing w:val="8"/>
        </w:rPr>
        <w:t xml:space="preserve">the </w:t>
      </w:r>
      <w:r>
        <w:rPr>
          <w:spacing w:val="7"/>
        </w:rPr>
        <w:t xml:space="preserve">Pennsylvania </w:t>
      </w:r>
      <w:r>
        <w:rPr>
          <w:spacing w:val="8"/>
        </w:rPr>
        <w:t xml:space="preserve">Department </w:t>
      </w:r>
      <w:r>
        <w:rPr>
          <w:spacing w:val="5"/>
        </w:rPr>
        <w:t xml:space="preserve">of </w:t>
      </w:r>
      <w:r>
        <w:rPr>
          <w:spacing w:val="7"/>
        </w:rPr>
        <w:t xml:space="preserve">Environmental Resources, </w:t>
      </w:r>
      <w:r>
        <w:rPr>
          <w:spacing w:val="6"/>
        </w:rPr>
        <w:t xml:space="preserve">and, </w:t>
      </w:r>
      <w:r>
        <w:rPr>
          <w:spacing w:val="2"/>
        </w:rPr>
        <w:t xml:space="preserve">if </w:t>
      </w:r>
      <w:r>
        <w:rPr>
          <w:spacing w:val="7"/>
        </w:rPr>
        <w:t xml:space="preserve">required, </w:t>
      </w:r>
      <w:r>
        <w:rPr>
          <w:spacing w:val="6"/>
        </w:rPr>
        <w:t xml:space="preserve">obtain </w:t>
      </w:r>
      <w:r>
        <w:t xml:space="preserve">a </w:t>
      </w:r>
      <w:r>
        <w:rPr>
          <w:spacing w:val="6"/>
        </w:rPr>
        <w:t xml:space="preserve">sewage permit from </w:t>
      </w:r>
      <w:r>
        <w:rPr>
          <w:spacing w:val="4"/>
        </w:rPr>
        <w:t xml:space="preserve">the </w:t>
      </w:r>
      <w:r>
        <w:rPr>
          <w:spacing w:val="7"/>
        </w:rPr>
        <w:t>Township Sewage Enforcement</w:t>
      </w:r>
      <w:r>
        <w:rPr>
          <w:spacing w:val="22"/>
        </w:rPr>
        <w:t xml:space="preserve"> </w:t>
      </w:r>
      <w:r>
        <w:rPr>
          <w:spacing w:val="8"/>
        </w:rPr>
        <w:t>Officer.</w:t>
      </w:r>
    </w:p>
    <w:p w14:paraId="18B1BC41" w14:textId="77777777" w:rsidR="00041057" w:rsidRDefault="00041057">
      <w:pPr>
        <w:pStyle w:val="BodyText"/>
        <w:spacing w:before="9"/>
        <w:rPr>
          <w:sz w:val="23"/>
        </w:rPr>
      </w:pPr>
    </w:p>
    <w:p w14:paraId="758FC0C2" w14:textId="77777777" w:rsidR="00041057" w:rsidRDefault="00B24B28">
      <w:pPr>
        <w:pStyle w:val="ListParagraph"/>
        <w:numPr>
          <w:ilvl w:val="1"/>
          <w:numId w:val="89"/>
        </w:numPr>
        <w:tabs>
          <w:tab w:val="left" w:pos="1337"/>
          <w:tab w:val="left" w:pos="1338"/>
        </w:tabs>
        <w:ind w:left="1337"/>
      </w:pPr>
      <w:r>
        <w:rPr>
          <w:spacing w:val="6"/>
        </w:rPr>
        <w:t xml:space="preserve">The </w:t>
      </w:r>
      <w:proofErr w:type="spellStart"/>
      <w:r>
        <w:rPr>
          <w:spacing w:val="7"/>
        </w:rPr>
        <w:t>mobilehome</w:t>
      </w:r>
      <w:proofErr w:type="spellEnd"/>
      <w:r>
        <w:rPr>
          <w:spacing w:val="7"/>
        </w:rPr>
        <w:t xml:space="preserve"> </w:t>
      </w:r>
      <w:r>
        <w:rPr>
          <w:spacing w:val="6"/>
        </w:rPr>
        <w:t xml:space="preserve">shall </w:t>
      </w:r>
      <w:r>
        <w:rPr>
          <w:spacing w:val="4"/>
        </w:rPr>
        <w:t xml:space="preserve">be </w:t>
      </w:r>
      <w:r>
        <w:rPr>
          <w:spacing w:val="7"/>
        </w:rPr>
        <w:t xml:space="preserve">connected </w:t>
      </w:r>
      <w:r>
        <w:t xml:space="preserve">to a </w:t>
      </w:r>
      <w:r>
        <w:rPr>
          <w:spacing w:val="6"/>
        </w:rPr>
        <w:t>potable water</w:t>
      </w:r>
      <w:r>
        <w:rPr>
          <w:spacing w:val="33"/>
        </w:rPr>
        <w:t xml:space="preserve"> </w:t>
      </w:r>
      <w:r>
        <w:rPr>
          <w:spacing w:val="7"/>
        </w:rPr>
        <w:t>system.</w:t>
      </w:r>
    </w:p>
    <w:p w14:paraId="26E2C6B1" w14:textId="77777777" w:rsidR="00041057" w:rsidRDefault="00041057">
      <w:pPr>
        <w:pStyle w:val="BodyText"/>
        <w:spacing w:before="6"/>
        <w:rPr>
          <w:sz w:val="25"/>
        </w:rPr>
      </w:pPr>
    </w:p>
    <w:p w14:paraId="64ED43A6" w14:textId="77777777" w:rsidR="00041057" w:rsidRDefault="00B24B28">
      <w:pPr>
        <w:pStyle w:val="ListParagraph"/>
        <w:numPr>
          <w:ilvl w:val="1"/>
          <w:numId w:val="89"/>
        </w:numPr>
        <w:tabs>
          <w:tab w:val="left" w:pos="1338"/>
        </w:tabs>
        <w:spacing w:line="259" w:lineRule="auto"/>
        <w:ind w:left="1332" w:right="107" w:hanging="444"/>
        <w:jc w:val="both"/>
      </w:pPr>
      <w:r>
        <w:rPr>
          <w:spacing w:val="6"/>
        </w:rPr>
        <w:t>The</w:t>
      </w:r>
      <w:r>
        <w:rPr>
          <w:spacing w:val="-1"/>
        </w:rPr>
        <w:t xml:space="preserve"> </w:t>
      </w:r>
      <w:r>
        <w:rPr>
          <w:spacing w:val="7"/>
        </w:rPr>
        <w:t>owner</w:t>
      </w:r>
      <w:r>
        <w:rPr>
          <w:spacing w:val="1"/>
        </w:rPr>
        <w:t xml:space="preserve"> </w:t>
      </w:r>
      <w:r>
        <w:rPr>
          <w:spacing w:val="6"/>
        </w:rPr>
        <w:t>shall</w:t>
      </w:r>
      <w:r>
        <w:rPr>
          <w:spacing w:val="-3"/>
        </w:rPr>
        <w:t xml:space="preserve"> </w:t>
      </w:r>
      <w:r>
        <w:rPr>
          <w:spacing w:val="6"/>
        </w:rPr>
        <w:t>obtain</w:t>
      </w:r>
      <w:r>
        <w:rPr>
          <w:spacing w:val="-1"/>
        </w:rPr>
        <w:t xml:space="preserve"> </w:t>
      </w:r>
      <w:r>
        <w:t>a</w:t>
      </w:r>
      <w:r>
        <w:rPr>
          <w:spacing w:val="-1"/>
        </w:rPr>
        <w:t xml:space="preserve"> </w:t>
      </w:r>
      <w:r>
        <w:rPr>
          <w:spacing w:val="6"/>
        </w:rPr>
        <w:t>permit</w:t>
      </w:r>
      <w:r>
        <w:rPr>
          <w:spacing w:val="-1"/>
        </w:rPr>
        <w:t xml:space="preserve"> </w:t>
      </w:r>
      <w:r>
        <w:rPr>
          <w:spacing w:val="6"/>
        </w:rPr>
        <w:t>from</w:t>
      </w:r>
      <w:r>
        <w:rPr>
          <w:spacing w:val="-1"/>
        </w:rPr>
        <w:t xml:space="preserve"> </w:t>
      </w:r>
      <w:r>
        <w:rPr>
          <w:spacing w:val="5"/>
        </w:rPr>
        <w:t>the</w:t>
      </w:r>
      <w:r>
        <w:rPr>
          <w:spacing w:val="2"/>
        </w:rPr>
        <w:t xml:space="preserve"> </w:t>
      </w:r>
      <w:r>
        <w:rPr>
          <w:spacing w:val="8"/>
        </w:rPr>
        <w:t>Township.</w:t>
      </w:r>
      <w:r>
        <w:rPr>
          <w:spacing w:val="1"/>
        </w:rPr>
        <w:t xml:space="preserve"> </w:t>
      </w:r>
      <w:r>
        <w:rPr>
          <w:spacing w:val="7"/>
        </w:rPr>
        <w:t>The</w:t>
      </w:r>
      <w:r>
        <w:rPr>
          <w:spacing w:val="2"/>
        </w:rPr>
        <w:t xml:space="preserve"> </w:t>
      </w:r>
      <w:r>
        <w:rPr>
          <w:spacing w:val="6"/>
        </w:rPr>
        <w:t>permit</w:t>
      </w:r>
      <w:r>
        <w:rPr>
          <w:spacing w:val="-1"/>
        </w:rPr>
        <w:t xml:space="preserve"> </w:t>
      </w:r>
      <w:r>
        <w:rPr>
          <w:spacing w:val="6"/>
        </w:rPr>
        <w:t>shall</w:t>
      </w:r>
      <w:r>
        <w:rPr>
          <w:spacing w:val="-1"/>
        </w:rPr>
        <w:t xml:space="preserve"> </w:t>
      </w:r>
      <w:r>
        <w:rPr>
          <w:spacing w:val="5"/>
        </w:rPr>
        <w:t>be</w:t>
      </w:r>
      <w:r>
        <w:rPr>
          <w:spacing w:val="2"/>
        </w:rPr>
        <w:t xml:space="preserve"> </w:t>
      </w:r>
      <w:r>
        <w:rPr>
          <w:spacing w:val="6"/>
        </w:rPr>
        <w:t>null</w:t>
      </w:r>
      <w:r>
        <w:rPr>
          <w:spacing w:val="-3"/>
        </w:rPr>
        <w:t xml:space="preserve"> </w:t>
      </w:r>
      <w:r>
        <w:rPr>
          <w:spacing w:val="5"/>
        </w:rPr>
        <w:t>and</w:t>
      </w:r>
      <w:r>
        <w:rPr>
          <w:spacing w:val="2"/>
        </w:rPr>
        <w:t xml:space="preserve"> </w:t>
      </w:r>
      <w:r>
        <w:rPr>
          <w:spacing w:val="7"/>
        </w:rPr>
        <w:t xml:space="preserve">void </w:t>
      </w:r>
      <w:r>
        <w:rPr>
          <w:spacing w:val="3"/>
        </w:rPr>
        <w:t xml:space="preserve">if </w:t>
      </w:r>
      <w:r>
        <w:rPr>
          <w:spacing w:val="6"/>
        </w:rPr>
        <w:t xml:space="preserve">the </w:t>
      </w:r>
      <w:r>
        <w:rPr>
          <w:spacing w:val="9"/>
        </w:rPr>
        <w:t xml:space="preserve">owner </w:t>
      </w:r>
      <w:r>
        <w:rPr>
          <w:spacing w:val="6"/>
        </w:rPr>
        <w:t xml:space="preserve">does </w:t>
      </w:r>
      <w:r>
        <w:rPr>
          <w:spacing w:val="7"/>
        </w:rPr>
        <w:t xml:space="preserve">not </w:t>
      </w:r>
      <w:r>
        <w:rPr>
          <w:spacing w:val="6"/>
        </w:rPr>
        <w:t xml:space="preserve">submit </w:t>
      </w:r>
      <w:r>
        <w:t xml:space="preserve">a </w:t>
      </w:r>
      <w:r>
        <w:rPr>
          <w:spacing w:val="7"/>
        </w:rPr>
        <w:t xml:space="preserve">request </w:t>
      </w:r>
      <w:r>
        <w:rPr>
          <w:spacing w:val="6"/>
        </w:rPr>
        <w:t xml:space="preserve">for </w:t>
      </w:r>
      <w:r>
        <w:rPr>
          <w:spacing w:val="7"/>
        </w:rPr>
        <w:t xml:space="preserve">renewal, including </w:t>
      </w:r>
      <w:r>
        <w:t xml:space="preserve">a </w:t>
      </w:r>
      <w:r>
        <w:rPr>
          <w:spacing w:val="6"/>
        </w:rPr>
        <w:t xml:space="preserve">notarized </w:t>
      </w:r>
      <w:r>
        <w:rPr>
          <w:spacing w:val="7"/>
        </w:rPr>
        <w:t xml:space="preserve">affidavit </w:t>
      </w:r>
      <w:r>
        <w:rPr>
          <w:spacing w:val="6"/>
        </w:rPr>
        <w:t>stating</w:t>
      </w:r>
      <w:r>
        <w:rPr>
          <w:spacing w:val="-3"/>
        </w:rPr>
        <w:t xml:space="preserve"> </w:t>
      </w:r>
      <w:r>
        <w:rPr>
          <w:spacing w:val="5"/>
        </w:rPr>
        <w:t>that</w:t>
      </w:r>
      <w:r>
        <w:rPr>
          <w:spacing w:val="-6"/>
        </w:rPr>
        <w:t xml:space="preserve"> </w:t>
      </w:r>
      <w:r>
        <w:rPr>
          <w:spacing w:val="4"/>
        </w:rPr>
        <w:t>the</w:t>
      </w:r>
      <w:r>
        <w:rPr>
          <w:spacing w:val="-3"/>
        </w:rPr>
        <w:t xml:space="preserve"> </w:t>
      </w:r>
      <w:r>
        <w:rPr>
          <w:spacing w:val="7"/>
        </w:rPr>
        <w:t>residents</w:t>
      </w:r>
      <w:r>
        <w:rPr>
          <w:spacing w:val="-6"/>
        </w:rPr>
        <w:t xml:space="preserve"> </w:t>
      </w:r>
      <w:r>
        <w:rPr>
          <w:spacing w:val="4"/>
        </w:rPr>
        <w:t>are</w:t>
      </w:r>
      <w:r>
        <w:rPr>
          <w:spacing w:val="-3"/>
        </w:rPr>
        <w:t xml:space="preserve"> </w:t>
      </w:r>
      <w:r>
        <w:rPr>
          <w:spacing w:val="6"/>
        </w:rPr>
        <w:t>family</w:t>
      </w:r>
      <w:r>
        <w:rPr>
          <w:spacing w:val="-8"/>
        </w:rPr>
        <w:t xml:space="preserve"> </w:t>
      </w:r>
      <w:r>
        <w:rPr>
          <w:spacing w:val="7"/>
        </w:rPr>
        <w:t>members</w:t>
      </w:r>
      <w:r>
        <w:rPr>
          <w:spacing w:val="-6"/>
        </w:rPr>
        <w:t xml:space="preserve"> </w:t>
      </w:r>
      <w:r>
        <w:rPr>
          <w:spacing w:val="6"/>
        </w:rPr>
        <w:t>and</w:t>
      </w:r>
      <w:r>
        <w:rPr>
          <w:spacing w:val="-3"/>
        </w:rPr>
        <w:t xml:space="preserve"> </w:t>
      </w:r>
      <w:r>
        <w:rPr>
          <w:spacing w:val="6"/>
        </w:rPr>
        <w:t>that</w:t>
      </w:r>
      <w:r>
        <w:rPr>
          <w:spacing w:val="-6"/>
        </w:rPr>
        <w:t xml:space="preserve"> </w:t>
      </w:r>
      <w:r>
        <w:rPr>
          <w:spacing w:val="5"/>
        </w:rPr>
        <w:t>the</w:t>
      </w:r>
      <w:r>
        <w:rPr>
          <w:spacing w:val="-3"/>
        </w:rPr>
        <w:t xml:space="preserve"> </w:t>
      </w:r>
      <w:r>
        <w:rPr>
          <w:spacing w:val="6"/>
        </w:rPr>
        <w:t>physical</w:t>
      </w:r>
      <w:r>
        <w:rPr>
          <w:spacing w:val="-6"/>
        </w:rPr>
        <w:t xml:space="preserve"> </w:t>
      </w:r>
      <w:r>
        <w:rPr>
          <w:spacing w:val="5"/>
        </w:rPr>
        <w:t>or</w:t>
      </w:r>
      <w:r>
        <w:rPr>
          <w:spacing w:val="-6"/>
        </w:rPr>
        <w:t xml:space="preserve"> </w:t>
      </w:r>
      <w:r>
        <w:rPr>
          <w:spacing w:val="6"/>
        </w:rPr>
        <w:t>medical</w:t>
      </w:r>
      <w:r>
        <w:rPr>
          <w:spacing w:val="-6"/>
        </w:rPr>
        <w:t xml:space="preserve"> </w:t>
      </w:r>
      <w:r>
        <w:rPr>
          <w:spacing w:val="8"/>
        </w:rPr>
        <w:t xml:space="preserve">hardship </w:t>
      </w:r>
      <w:r>
        <w:rPr>
          <w:spacing w:val="7"/>
        </w:rPr>
        <w:t xml:space="preserve">continues </w:t>
      </w:r>
      <w:r>
        <w:rPr>
          <w:spacing w:val="2"/>
        </w:rPr>
        <w:t xml:space="preserve">to </w:t>
      </w:r>
      <w:r>
        <w:rPr>
          <w:spacing w:val="5"/>
        </w:rPr>
        <w:t xml:space="preserve">exist, or that the </w:t>
      </w:r>
      <w:r>
        <w:rPr>
          <w:spacing w:val="6"/>
        </w:rPr>
        <w:t xml:space="preserve">residents </w:t>
      </w:r>
      <w:r>
        <w:rPr>
          <w:spacing w:val="5"/>
        </w:rPr>
        <w:t xml:space="preserve">are </w:t>
      </w:r>
      <w:r>
        <w:rPr>
          <w:spacing w:val="6"/>
        </w:rPr>
        <w:t xml:space="preserve">full-time </w:t>
      </w:r>
      <w:r>
        <w:rPr>
          <w:spacing w:val="5"/>
        </w:rPr>
        <w:t xml:space="preserve">farm </w:t>
      </w:r>
      <w:r>
        <w:rPr>
          <w:spacing w:val="7"/>
        </w:rPr>
        <w:t xml:space="preserve">employees, </w:t>
      </w:r>
      <w:r>
        <w:rPr>
          <w:spacing w:val="3"/>
        </w:rPr>
        <w:t xml:space="preserve">as </w:t>
      </w:r>
      <w:r>
        <w:rPr>
          <w:spacing w:val="6"/>
        </w:rPr>
        <w:t xml:space="preserve">required </w:t>
      </w:r>
      <w:r>
        <w:rPr>
          <w:spacing w:val="4"/>
        </w:rPr>
        <w:t xml:space="preserve">by </w:t>
      </w:r>
      <w:r>
        <w:rPr>
          <w:spacing w:val="7"/>
        </w:rPr>
        <w:t xml:space="preserve">Subsection </w:t>
      </w:r>
      <w:r>
        <w:rPr>
          <w:spacing w:val="4"/>
        </w:rPr>
        <w:t xml:space="preserve">1. </w:t>
      </w:r>
      <w:r>
        <w:rPr>
          <w:spacing w:val="7"/>
        </w:rPr>
        <w:t xml:space="preserve">above, </w:t>
      </w:r>
      <w:r>
        <w:rPr>
          <w:spacing w:val="4"/>
        </w:rPr>
        <w:t xml:space="preserve">by </w:t>
      </w:r>
      <w:r>
        <w:rPr>
          <w:spacing w:val="9"/>
        </w:rPr>
        <w:t xml:space="preserve">January </w:t>
      </w:r>
      <w:r>
        <w:rPr>
          <w:spacing w:val="6"/>
        </w:rPr>
        <w:t xml:space="preserve">31st </w:t>
      </w:r>
      <w:r>
        <w:rPr>
          <w:spacing w:val="4"/>
        </w:rPr>
        <w:t xml:space="preserve">of </w:t>
      </w:r>
      <w:r>
        <w:rPr>
          <w:spacing w:val="6"/>
        </w:rPr>
        <w:t xml:space="preserve">each </w:t>
      </w:r>
      <w:r>
        <w:rPr>
          <w:spacing w:val="5"/>
        </w:rPr>
        <w:t xml:space="preserve">year; </w:t>
      </w:r>
      <w:r>
        <w:rPr>
          <w:spacing w:val="4"/>
        </w:rPr>
        <w:t xml:space="preserve">or </w:t>
      </w:r>
      <w:r>
        <w:rPr>
          <w:spacing w:val="3"/>
        </w:rPr>
        <w:t xml:space="preserve">if </w:t>
      </w:r>
      <w:r>
        <w:rPr>
          <w:spacing w:val="6"/>
        </w:rPr>
        <w:t xml:space="preserve">one </w:t>
      </w:r>
      <w:r>
        <w:rPr>
          <w:spacing w:val="5"/>
        </w:rPr>
        <w:t xml:space="preserve">(1) </w:t>
      </w:r>
      <w:r>
        <w:rPr>
          <w:spacing w:val="4"/>
        </w:rPr>
        <w:t xml:space="preserve">of </w:t>
      </w:r>
      <w:r>
        <w:rPr>
          <w:spacing w:val="5"/>
        </w:rPr>
        <w:t xml:space="preserve">the </w:t>
      </w:r>
      <w:r>
        <w:rPr>
          <w:spacing w:val="8"/>
        </w:rPr>
        <w:t xml:space="preserve">above </w:t>
      </w:r>
      <w:r>
        <w:rPr>
          <w:spacing w:val="7"/>
        </w:rPr>
        <w:t xml:space="preserve">requirements </w:t>
      </w:r>
      <w:r>
        <w:rPr>
          <w:spacing w:val="2"/>
        </w:rPr>
        <w:t>is</w:t>
      </w:r>
      <w:r>
        <w:rPr>
          <w:spacing w:val="11"/>
        </w:rPr>
        <w:t xml:space="preserve"> </w:t>
      </w:r>
      <w:r>
        <w:rPr>
          <w:spacing w:val="7"/>
        </w:rPr>
        <w:t>violated.</w:t>
      </w:r>
    </w:p>
    <w:p w14:paraId="7D491EDA" w14:textId="77777777" w:rsidR="00041057" w:rsidRDefault="00041057">
      <w:pPr>
        <w:pStyle w:val="BodyText"/>
        <w:spacing w:before="10"/>
        <w:rPr>
          <w:sz w:val="23"/>
        </w:rPr>
      </w:pPr>
    </w:p>
    <w:p w14:paraId="79319272" w14:textId="77777777" w:rsidR="00041057" w:rsidRDefault="00B24B28">
      <w:pPr>
        <w:pStyle w:val="ListParagraph"/>
        <w:numPr>
          <w:ilvl w:val="1"/>
          <w:numId w:val="89"/>
        </w:numPr>
        <w:tabs>
          <w:tab w:val="left" w:pos="1338"/>
        </w:tabs>
        <w:spacing w:line="259" w:lineRule="auto"/>
        <w:ind w:left="1332" w:right="103" w:hanging="444"/>
        <w:jc w:val="both"/>
      </w:pPr>
      <w:r>
        <w:rPr>
          <w:spacing w:val="6"/>
        </w:rPr>
        <w:t xml:space="preserve">The </w:t>
      </w:r>
      <w:r>
        <w:rPr>
          <w:spacing w:val="7"/>
        </w:rPr>
        <w:t xml:space="preserve">owner </w:t>
      </w:r>
      <w:r>
        <w:rPr>
          <w:spacing w:val="6"/>
        </w:rPr>
        <w:t xml:space="preserve">shall </w:t>
      </w:r>
      <w:r>
        <w:rPr>
          <w:spacing w:val="7"/>
        </w:rPr>
        <w:t xml:space="preserve">remove </w:t>
      </w:r>
      <w:r>
        <w:rPr>
          <w:spacing w:val="5"/>
        </w:rPr>
        <w:t xml:space="preserve">the </w:t>
      </w:r>
      <w:proofErr w:type="spellStart"/>
      <w:r>
        <w:rPr>
          <w:spacing w:val="7"/>
        </w:rPr>
        <w:t>mobilehome</w:t>
      </w:r>
      <w:proofErr w:type="spellEnd"/>
      <w:r>
        <w:rPr>
          <w:spacing w:val="7"/>
        </w:rPr>
        <w:t xml:space="preserve"> </w:t>
      </w:r>
      <w:r>
        <w:rPr>
          <w:spacing w:val="6"/>
        </w:rPr>
        <w:t xml:space="preserve">within ninety (90) </w:t>
      </w:r>
      <w:r>
        <w:rPr>
          <w:spacing w:val="5"/>
        </w:rPr>
        <w:t xml:space="preserve">days of the </w:t>
      </w:r>
      <w:r>
        <w:rPr>
          <w:spacing w:val="6"/>
        </w:rPr>
        <w:t xml:space="preserve">date that </w:t>
      </w:r>
      <w:r>
        <w:rPr>
          <w:spacing w:val="8"/>
        </w:rPr>
        <w:t xml:space="preserve">the </w:t>
      </w:r>
      <w:r>
        <w:rPr>
          <w:spacing w:val="6"/>
        </w:rPr>
        <w:t>permit</w:t>
      </w:r>
      <w:r>
        <w:rPr>
          <w:spacing w:val="5"/>
        </w:rPr>
        <w:t xml:space="preserve"> </w:t>
      </w:r>
      <w:r>
        <w:rPr>
          <w:spacing w:val="8"/>
        </w:rPr>
        <w:t>expires.</w:t>
      </w:r>
    </w:p>
    <w:p w14:paraId="7DCC05FD" w14:textId="77777777" w:rsidR="00041057" w:rsidRDefault="00041057">
      <w:pPr>
        <w:pStyle w:val="BodyText"/>
        <w:spacing w:before="10"/>
        <w:rPr>
          <w:sz w:val="23"/>
        </w:rPr>
      </w:pPr>
    </w:p>
    <w:p w14:paraId="170EAE61" w14:textId="77777777" w:rsidR="00041057" w:rsidRDefault="00B24B28">
      <w:pPr>
        <w:pStyle w:val="Heading4"/>
        <w:numPr>
          <w:ilvl w:val="0"/>
          <w:numId w:val="89"/>
        </w:numPr>
        <w:tabs>
          <w:tab w:val="left" w:pos="893"/>
          <w:tab w:val="left" w:pos="894"/>
        </w:tabs>
        <w:ind w:left="893" w:hanging="453"/>
      </w:pPr>
      <w:r>
        <w:rPr>
          <w:spacing w:val="8"/>
        </w:rPr>
        <w:t xml:space="preserve">Outdoor </w:t>
      </w:r>
      <w:r>
        <w:rPr>
          <w:spacing w:val="7"/>
        </w:rPr>
        <w:t>Swimming</w:t>
      </w:r>
      <w:r>
        <w:rPr>
          <w:spacing w:val="14"/>
        </w:rPr>
        <w:t xml:space="preserve"> </w:t>
      </w:r>
      <w:r>
        <w:rPr>
          <w:spacing w:val="8"/>
        </w:rPr>
        <w:t>Pools:</w:t>
      </w:r>
    </w:p>
    <w:p w14:paraId="29446F45" w14:textId="77777777" w:rsidR="00041057" w:rsidRDefault="00041057">
      <w:pPr>
        <w:pStyle w:val="BodyText"/>
        <w:spacing w:before="6"/>
        <w:rPr>
          <w:b/>
          <w:sz w:val="25"/>
        </w:rPr>
      </w:pPr>
    </w:p>
    <w:p w14:paraId="416D6E1A" w14:textId="77777777" w:rsidR="00041057" w:rsidRDefault="00B24B28">
      <w:pPr>
        <w:pStyle w:val="BodyText"/>
        <w:spacing w:line="259" w:lineRule="auto"/>
        <w:ind w:left="888" w:right="85"/>
      </w:pPr>
      <w:r>
        <w:t>The following regulations apply to any outdoor pool or open tank capable of containing water to a depth greater than one and one-half (1½) feet:</w:t>
      </w:r>
    </w:p>
    <w:p w14:paraId="1E25B297" w14:textId="77777777" w:rsidR="00041057" w:rsidRDefault="00041057">
      <w:pPr>
        <w:pStyle w:val="BodyText"/>
        <w:spacing w:before="9"/>
        <w:rPr>
          <w:sz w:val="23"/>
        </w:rPr>
      </w:pPr>
    </w:p>
    <w:p w14:paraId="274107D9" w14:textId="77777777" w:rsidR="00041057" w:rsidRDefault="00B24B28">
      <w:pPr>
        <w:pStyle w:val="ListParagraph"/>
        <w:numPr>
          <w:ilvl w:val="1"/>
          <w:numId w:val="89"/>
        </w:numPr>
        <w:tabs>
          <w:tab w:val="left" w:pos="1338"/>
        </w:tabs>
        <w:spacing w:line="259" w:lineRule="auto"/>
        <w:ind w:left="1332" w:right="104" w:hanging="444"/>
        <w:jc w:val="both"/>
      </w:pPr>
      <w:r>
        <w:rPr>
          <w:spacing w:val="6"/>
        </w:rPr>
        <w:t xml:space="preserve">Every </w:t>
      </w:r>
      <w:r>
        <w:rPr>
          <w:spacing w:val="8"/>
        </w:rPr>
        <w:t xml:space="preserve">outdoor </w:t>
      </w:r>
      <w:r>
        <w:rPr>
          <w:spacing w:val="7"/>
        </w:rPr>
        <w:t xml:space="preserve">swimming pool </w:t>
      </w:r>
      <w:r>
        <w:rPr>
          <w:spacing w:val="6"/>
        </w:rPr>
        <w:t xml:space="preserve">shall </w:t>
      </w:r>
      <w:r>
        <w:rPr>
          <w:spacing w:val="7"/>
        </w:rPr>
        <w:t xml:space="preserve">conform </w:t>
      </w:r>
      <w:r>
        <w:rPr>
          <w:spacing w:val="3"/>
        </w:rPr>
        <w:t xml:space="preserve">to </w:t>
      </w:r>
      <w:r>
        <w:rPr>
          <w:spacing w:val="4"/>
        </w:rPr>
        <w:t xml:space="preserve">all </w:t>
      </w:r>
      <w:r>
        <w:rPr>
          <w:spacing w:val="7"/>
        </w:rPr>
        <w:t xml:space="preserve">applicable requirements </w:t>
      </w:r>
      <w:r>
        <w:rPr>
          <w:spacing w:val="4"/>
        </w:rPr>
        <w:t xml:space="preserve">of </w:t>
      </w:r>
      <w:r>
        <w:rPr>
          <w:spacing w:val="7"/>
        </w:rPr>
        <w:t xml:space="preserve">State </w:t>
      </w:r>
      <w:r>
        <w:rPr>
          <w:spacing w:val="9"/>
        </w:rPr>
        <w:t>law.</w:t>
      </w:r>
    </w:p>
    <w:p w14:paraId="04D6E421" w14:textId="77777777" w:rsidR="00041057" w:rsidRDefault="00041057">
      <w:pPr>
        <w:spacing w:line="259" w:lineRule="auto"/>
        <w:jc w:val="both"/>
        <w:sectPr w:rsidR="00041057">
          <w:pgSz w:w="12240" w:h="15840"/>
          <w:pgMar w:top="1400" w:right="1040" w:bottom="1320" w:left="1720" w:header="0" w:footer="1121" w:gutter="0"/>
          <w:cols w:space="720"/>
        </w:sectPr>
      </w:pPr>
    </w:p>
    <w:p w14:paraId="42FA86BA" w14:textId="77777777" w:rsidR="00041057" w:rsidRDefault="00B24B28">
      <w:pPr>
        <w:pStyle w:val="ListParagraph"/>
        <w:numPr>
          <w:ilvl w:val="1"/>
          <w:numId w:val="89"/>
        </w:numPr>
        <w:tabs>
          <w:tab w:val="left" w:pos="1338"/>
        </w:tabs>
        <w:spacing w:before="38" w:line="259" w:lineRule="auto"/>
        <w:ind w:left="1332" w:right="104" w:hanging="444"/>
        <w:jc w:val="both"/>
      </w:pPr>
      <w:r>
        <w:rPr>
          <w:spacing w:val="5"/>
        </w:rPr>
        <w:lastRenderedPageBreak/>
        <w:t xml:space="preserve">An </w:t>
      </w:r>
      <w:r>
        <w:rPr>
          <w:spacing w:val="7"/>
        </w:rPr>
        <w:t xml:space="preserve">outdoor swimming </w:t>
      </w:r>
      <w:r>
        <w:rPr>
          <w:spacing w:val="6"/>
        </w:rPr>
        <w:t xml:space="preserve">pool </w:t>
      </w:r>
      <w:r>
        <w:rPr>
          <w:spacing w:val="4"/>
        </w:rPr>
        <w:t xml:space="preserve">is </w:t>
      </w:r>
      <w:r>
        <w:rPr>
          <w:spacing w:val="6"/>
        </w:rPr>
        <w:t xml:space="preserve">permitted </w:t>
      </w:r>
      <w:r>
        <w:rPr>
          <w:spacing w:val="3"/>
        </w:rPr>
        <w:t xml:space="preserve">in </w:t>
      </w:r>
      <w:r>
        <w:rPr>
          <w:spacing w:val="5"/>
        </w:rPr>
        <w:t xml:space="preserve">any yard </w:t>
      </w:r>
      <w:r>
        <w:rPr>
          <w:spacing w:val="6"/>
        </w:rPr>
        <w:t xml:space="preserve">area, except </w:t>
      </w:r>
      <w:r>
        <w:rPr>
          <w:spacing w:val="4"/>
        </w:rPr>
        <w:t xml:space="preserve">the </w:t>
      </w:r>
      <w:r>
        <w:rPr>
          <w:spacing w:val="6"/>
        </w:rPr>
        <w:t xml:space="preserve">front </w:t>
      </w:r>
      <w:r>
        <w:rPr>
          <w:spacing w:val="5"/>
        </w:rPr>
        <w:t xml:space="preserve">yard </w:t>
      </w:r>
      <w:r>
        <w:rPr>
          <w:spacing w:val="8"/>
        </w:rPr>
        <w:t xml:space="preserve">area, </w:t>
      </w:r>
      <w:r>
        <w:rPr>
          <w:spacing w:val="7"/>
        </w:rPr>
        <w:t>provided</w:t>
      </w:r>
      <w:r>
        <w:rPr>
          <w:spacing w:val="-3"/>
        </w:rPr>
        <w:t xml:space="preserve"> </w:t>
      </w:r>
      <w:r>
        <w:rPr>
          <w:spacing w:val="6"/>
        </w:rPr>
        <w:t>that</w:t>
      </w:r>
      <w:r>
        <w:rPr>
          <w:spacing w:val="-8"/>
        </w:rPr>
        <w:t xml:space="preserve"> </w:t>
      </w:r>
      <w:r>
        <w:rPr>
          <w:spacing w:val="3"/>
        </w:rPr>
        <w:t>it</w:t>
      </w:r>
      <w:r>
        <w:rPr>
          <w:spacing w:val="-8"/>
        </w:rPr>
        <w:t xml:space="preserve"> </w:t>
      </w:r>
      <w:r>
        <w:rPr>
          <w:spacing w:val="3"/>
        </w:rPr>
        <w:t>is</w:t>
      </w:r>
      <w:r>
        <w:rPr>
          <w:spacing w:val="-6"/>
        </w:rPr>
        <w:t xml:space="preserve"> </w:t>
      </w:r>
      <w:r>
        <w:rPr>
          <w:spacing w:val="5"/>
        </w:rPr>
        <w:t>at</w:t>
      </w:r>
      <w:r>
        <w:rPr>
          <w:spacing w:val="-9"/>
        </w:rPr>
        <w:t xml:space="preserve"> </w:t>
      </w:r>
      <w:r>
        <w:rPr>
          <w:spacing w:val="6"/>
        </w:rPr>
        <w:t>least</w:t>
      </w:r>
      <w:r>
        <w:rPr>
          <w:spacing w:val="-8"/>
        </w:rPr>
        <w:t xml:space="preserve"> </w:t>
      </w:r>
      <w:r>
        <w:rPr>
          <w:spacing w:val="6"/>
        </w:rPr>
        <w:t>twenty</w:t>
      </w:r>
      <w:r>
        <w:rPr>
          <w:spacing w:val="-8"/>
        </w:rPr>
        <w:t xml:space="preserve"> </w:t>
      </w:r>
      <w:r>
        <w:rPr>
          <w:spacing w:val="7"/>
        </w:rPr>
        <w:t>(20)</w:t>
      </w:r>
      <w:r>
        <w:rPr>
          <w:spacing w:val="-5"/>
        </w:rPr>
        <w:t xml:space="preserve"> </w:t>
      </w:r>
      <w:r>
        <w:rPr>
          <w:spacing w:val="6"/>
        </w:rPr>
        <w:t>feet</w:t>
      </w:r>
      <w:r>
        <w:rPr>
          <w:spacing w:val="-8"/>
        </w:rPr>
        <w:t xml:space="preserve"> </w:t>
      </w:r>
      <w:r>
        <w:rPr>
          <w:spacing w:val="6"/>
        </w:rPr>
        <w:t>from</w:t>
      </w:r>
      <w:r>
        <w:rPr>
          <w:spacing w:val="-5"/>
        </w:rPr>
        <w:t xml:space="preserve"> </w:t>
      </w:r>
      <w:r>
        <w:rPr>
          <w:spacing w:val="5"/>
        </w:rPr>
        <w:t>the</w:t>
      </w:r>
      <w:r>
        <w:rPr>
          <w:spacing w:val="-6"/>
        </w:rPr>
        <w:t xml:space="preserve"> </w:t>
      </w:r>
      <w:r>
        <w:rPr>
          <w:spacing w:val="6"/>
        </w:rPr>
        <w:t>side</w:t>
      </w:r>
      <w:r>
        <w:rPr>
          <w:spacing w:val="-6"/>
        </w:rPr>
        <w:t xml:space="preserve"> </w:t>
      </w:r>
      <w:r>
        <w:rPr>
          <w:spacing w:val="6"/>
        </w:rPr>
        <w:t>and</w:t>
      </w:r>
      <w:r>
        <w:rPr>
          <w:spacing w:val="-5"/>
        </w:rPr>
        <w:t xml:space="preserve"> </w:t>
      </w:r>
      <w:r>
        <w:rPr>
          <w:spacing w:val="6"/>
        </w:rPr>
        <w:t>rear</w:t>
      </w:r>
      <w:r>
        <w:rPr>
          <w:spacing w:val="-5"/>
        </w:rPr>
        <w:t xml:space="preserve"> </w:t>
      </w:r>
      <w:r>
        <w:rPr>
          <w:spacing w:val="7"/>
        </w:rPr>
        <w:t>property</w:t>
      </w:r>
      <w:r>
        <w:rPr>
          <w:spacing w:val="-8"/>
        </w:rPr>
        <w:t xml:space="preserve"> </w:t>
      </w:r>
      <w:r>
        <w:rPr>
          <w:spacing w:val="5"/>
        </w:rPr>
        <w:t>lines</w:t>
      </w:r>
      <w:r>
        <w:rPr>
          <w:spacing w:val="-6"/>
        </w:rPr>
        <w:t xml:space="preserve"> </w:t>
      </w:r>
      <w:r>
        <w:rPr>
          <w:spacing w:val="5"/>
        </w:rPr>
        <w:t>and</w:t>
      </w:r>
      <w:r>
        <w:rPr>
          <w:spacing w:val="-5"/>
        </w:rPr>
        <w:t xml:space="preserve"> </w:t>
      </w:r>
      <w:r>
        <w:rPr>
          <w:spacing w:val="10"/>
        </w:rPr>
        <w:t xml:space="preserve">not </w:t>
      </w:r>
      <w:r>
        <w:rPr>
          <w:spacing w:val="6"/>
        </w:rPr>
        <w:t xml:space="preserve">located within </w:t>
      </w:r>
      <w:r>
        <w:rPr>
          <w:spacing w:val="5"/>
        </w:rPr>
        <w:t xml:space="preserve">any </w:t>
      </w:r>
      <w:r>
        <w:rPr>
          <w:spacing w:val="7"/>
        </w:rPr>
        <w:t xml:space="preserve">required front </w:t>
      </w:r>
      <w:r>
        <w:rPr>
          <w:spacing w:val="6"/>
        </w:rPr>
        <w:t>setback</w:t>
      </w:r>
      <w:r>
        <w:rPr>
          <w:spacing w:val="17"/>
        </w:rPr>
        <w:t xml:space="preserve"> </w:t>
      </w:r>
      <w:r>
        <w:rPr>
          <w:spacing w:val="8"/>
        </w:rPr>
        <w:t>area.</w:t>
      </w:r>
    </w:p>
    <w:p w14:paraId="200F6504" w14:textId="77777777" w:rsidR="00041057" w:rsidRDefault="00041057">
      <w:pPr>
        <w:pStyle w:val="BodyText"/>
        <w:spacing w:before="9"/>
        <w:rPr>
          <w:sz w:val="23"/>
        </w:rPr>
      </w:pPr>
    </w:p>
    <w:p w14:paraId="09A2FCF5" w14:textId="77777777" w:rsidR="00041057" w:rsidRDefault="00B24B28">
      <w:pPr>
        <w:pStyle w:val="ListParagraph"/>
        <w:numPr>
          <w:ilvl w:val="1"/>
          <w:numId w:val="89"/>
        </w:numPr>
        <w:tabs>
          <w:tab w:val="left" w:pos="1338"/>
        </w:tabs>
        <w:spacing w:line="259" w:lineRule="auto"/>
        <w:ind w:left="1332" w:right="105" w:hanging="444"/>
        <w:jc w:val="both"/>
      </w:pPr>
      <w:r>
        <w:rPr>
          <w:spacing w:val="6"/>
        </w:rPr>
        <w:t>Every</w:t>
      </w:r>
      <w:r>
        <w:rPr>
          <w:spacing w:val="-15"/>
        </w:rPr>
        <w:t xml:space="preserve"> </w:t>
      </w:r>
      <w:r>
        <w:rPr>
          <w:spacing w:val="7"/>
        </w:rPr>
        <w:t>in-ground</w:t>
      </w:r>
      <w:r>
        <w:rPr>
          <w:spacing w:val="-9"/>
        </w:rPr>
        <w:t xml:space="preserve"> </w:t>
      </w:r>
      <w:r>
        <w:rPr>
          <w:spacing w:val="7"/>
        </w:rPr>
        <w:t>swimming</w:t>
      </w:r>
      <w:r>
        <w:rPr>
          <w:spacing w:val="-13"/>
        </w:rPr>
        <w:t xml:space="preserve"> </w:t>
      </w:r>
      <w:r>
        <w:rPr>
          <w:spacing w:val="7"/>
        </w:rPr>
        <w:t>pool</w:t>
      </w:r>
      <w:r>
        <w:rPr>
          <w:spacing w:val="-13"/>
        </w:rPr>
        <w:t xml:space="preserve"> </w:t>
      </w:r>
      <w:r>
        <w:rPr>
          <w:spacing w:val="6"/>
        </w:rPr>
        <w:t>must</w:t>
      </w:r>
      <w:r>
        <w:rPr>
          <w:spacing w:val="-15"/>
        </w:rPr>
        <w:t xml:space="preserve"> </w:t>
      </w:r>
      <w:r>
        <w:rPr>
          <w:spacing w:val="4"/>
        </w:rPr>
        <w:t>be</w:t>
      </w:r>
      <w:r>
        <w:rPr>
          <w:spacing w:val="-9"/>
        </w:rPr>
        <w:t xml:space="preserve"> </w:t>
      </w:r>
      <w:r>
        <w:rPr>
          <w:spacing w:val="6"/>
        </w:rPr>
        <w:t>completely</w:t>
      </w:r>
      <w:r>
        <w:rPr>
          <w:spacing w:val="-15"/>
        </w:rPr>
        <w:t xml:space="preserve"> </w:t>
      </w:r>
      <w:r>
        <w:rPr>
          <w:spacing w:val="7"/>
        </w:rPr>
        <w:t>surrounded</w:t>
      </w:r>
      <w:r>
        <w:rPr>
          <w:spacing w:val="-9"/>
        </w:rPr>
        <w:t xml:space="preserve"> </w:t>
      </w:r>
      <w:r>
        <w:rPr>
          <w:spacing w:val="4"/>
        </w:rPr>
        <w:t>by</w:t>
      </w:r>
      <w:r>
        <w:rPr>
          <w:spacing w:val="-14"/>
        </w:rPr>
        <w:t xml:space="preserve"> </w:t>
      </w:r>
      <w:r>
        <w:t>a</w:t>
      </w:r>
      <w:r>
        <w:rPr>
          <w:spacing w:val="-9"/>
        </w:rPr>
        <w:t xml:space="preserve"> </w:t>
      </w:r>
      <w:r>
        <w:rPr>
          <w:spacing w:val="6"/>
        </w:rPr>
        <w:t>fence</w:t>
      </w:r>
      <w:r>
        <w:rPr>
          <w:spacing w:val="-9"/>
        </w:rPr>
        <w:t xml:space="preserve"> </w:t>
      </w:r>
      <w:r>
        <w:rPr>
          <w:spacing w:val="4"/>
        </w:rPr>
        <w:t>or</w:t>
      </w:r>
      <w:r>
        <w:rPr>
          <w:spacing w:val="-9"/>
        </w:rPr>
        <w:t xml:space="preserve"> </w:t>
      </w:r>
      <w:r>
        <w:rPr>
          <w:spacing w:val="6"/>
        </w:rPr>
        <w:t>wall</w:t>
      </w:r>
      <w:r>
        <w:rPr>
          <w:spacing w:val="-11"/>
        </w:rPr>
        <w:t xml:space="preserve"> </w:t>
      </w:r>
      <w:r>
        <w:rPr>
          <w:spacing w:val="7"/>
        </w:rPr>
        <w:t xml:space="preserve">that </w:t>
      </w:r>
      <w:r>
        <w:rPr>
          <w:spacing w:val="5"/>
        </w:rPr>
        <w:t xml:space="preserve">has </w:t>
      </w:r>
      <w:r>
        <w:t xml:space="preserve">a </w:t>
      </w:r>
      <w:r>
        <w:rPr>
          <w:spacing w:val="6"/>
        </w:rPr>
        <w:t xml:space="preserve">height </w:t>
      </w:r>
      <w:r>
        <w:rPr>
          <w:spacing w:val="5"/>
        </w:rPr>
        <w:t xml:space="preserve">of </w:t>
      </w:r>
      <w:r>
        <w:rPr>
          <w:spacing w:val="6"/>
        </w:rPr>
        <w:t xml:space="preserve">not </w:t>
      </w:r>
      <w:r>
        <w:rPr>
          <w:spacing w:val="5"/>
        </w:rPr>
        <w:t xml:space="preserve">less than </w:t>
      </w:r>
      <w:r>
        <w:rPr>
          <w:spacing w:val="6"/>
        </w:rPr>
        <w:t xml:space="preserve">four (4) </w:t>
      </w:r>
      <w:r>
        <w:rPr>
          <w:spacing w:val="5"/>
        </w:rPr>
        <w:t xml:space="preserve">feet </w:t>
      </w:r>
      <w:r>
        <w:rPr>
          <w:spacing w:val="6"/>
        </w:rPr>
        <w:t xml:space="preserve">above </w:t>
      </w:r>
      <w:r>
        <w:rPr>
          <w:spacing w:val="5"/>
        </w:rPr>
        <w:t xml:space="preserve">the </w:t>
      </w:r>
      <w:r>
        <w:rPr>
          <w:spacing w:val="7"/>
        </w:rPr>
        <w:t xml:space="preserve">ground. </w:t>
      </w:r>
      <w:r>
        <w:rPr>
          <w:spacing w:val="6"/>
        </w:rPr>
        <w:t xml:space="preserve">The fence </w:t>
      </w:r>
      <w:r>
        <w:rPr>
          <w:spacing w:val="5"/>
        </w:rPr>
        <w:t xml:space="preserve">or </w:t>
      </w:r>
      <w:r>
        <w:rPr>
          <w:spacing w:val="6"/>
        </w:rPr>
        <w:t xml:space="preserve">wall shall </w:t>
      </w:r>
      <w:r>
        <w:rPr>
          <w:spacing w:val="10"/>
        </w:rPr>
        <w:t xml:space="preserve">be </w:t>
      </w:r>
      <w:r>
        <w:rPr>
          <w:spacing w:val="7"/>
        </w:rPr>
        <w:t xml:space="preserve">constructed </w:t>
      </w:r>
      <w:r>
        <w:rPr>
          <w:spacing w:val="3"/>
        </w:rPr>
        <w:t xml:space="preserve">so </w:t>
      </w:r>
      <w:r>
        <w:rPr>
          <w:spacing w:val="4"/>
        </w:rPr>
        <w:t xml:space="preserve">as </w:t>
      </w:r>
      <w:r>
        <w:rPr>
          <w:spacing w:val="6"/>
        </w:rPr>
        <w:t xml:space="preserve">not </w:t>
      </w:r>
      <w:r>
        <w:rPr>
          <w:spacing w:val="3"/>
        </w:rPr>
        <w:t xml:space="preserve">to </w:t>
      </w:r>
      <w:r>
        <w:rPr>
          <w:spacing w:val="6"/>
        </w:rPr>
        <w:t xml:space="preserve">have </w:t>
      </w:r>
      <w:r>
        <w:rPr>
          <w:spacing w:val="7"/>
        </w:rPr>
        <w:t xml:space="preserve">openings, </w:t>
      </w:r>
      <w:r>
        <w:rPr>
          <w:spacing w:val="6"/>
        </w:rPr>
        <w:t xml:space="preserve">holes </w:t>
      </w:r>
      <w:r>
        <w:rPr>
          <w:spacing w:val="5"/>
        </w:rPr>
        <w:t xml:space="preserve">or </w:t>
      </w:r>
      <w:r>
        <w:rPr>
          <w:spacing w:val="6"/>
        </w:rPr>
        <w:t xml:space="preserve">gaps larger </w:t>
      </w:r>
      <w:r>
        <w:rPr>
          <w:spacing w:val="5"/>
        </w:rPr>
        <w:t xml:space="preserve">than </w:t>
      </w:r>
      <w:r>
        <w:rPr>
          <w:spacing w:val="4"/>
        </w:rPr>
        <w:t xml:space="preserve">six </w:t>
      </w:r>
      <w:r>
        <w:rPr>
          <w:spacing w:val="5"/>
        </w:rPr>
        <w:t xml:space="preserve">(6) </w:t>
      </w:r>
      <w:r>
        <w:rPr>
          <w:spacing w:val="6"/>
        </w:rPr>
        <w:t xml:space="preserve">inches </w:t>
      </w:r>
      <w:r>
        <w:rPr>
          <w:spacing w:val="2"/>
        </w:rPr>
        <w:t xml:space="preserve">in </w:t>
      </w:r>
      <w:r>
        <w:rPr>
          <w:spacing w:val="8"/>
        </w:rPr>
        <w:t xml:space="preserve">any </w:t>
      </w:r>
      <w:r>
        <w:rPr>
          <w:spacing w:val="7"/>
        </w:rPr>
        <w:t xml:space="preserve">dimension. </w:t>
      </w:r>
      <w:r>
        <w:rPr>
          <w:spacing w:val="6"/>
        </w:rPr>
        <w:t xml:space="preserve">All gates </w:t>
      </w:r>
      <w:r>
        <w:rPr>
          <w:spacing w:val="5"/>
        </w:rPr>
        <w:t xml:space="preserve">or </w:t>
      </w:r>
      <w:r>
        <w:rPr>
          <w:spacing w:val="7"/>
        </w:rPr>
        <w:t xml:space="preserve">doors opening through </w:t>
      </w:r>
      <w:r>
        <w:rPr>
          <w:spacing w:val="6"/>
        </w:rPr>
        <w:t xml:space="preserve">such </w:t>
      </w:r>
      <w:r>
        <w:rPr>
          <w:spacing w:val="7"/>
        </w:rPr>
        <w:t xml:space="preserve">enclosure </w:t>
      </w:r>
      <w:r>
        <w:rPr>
          <w:spacing w:val="6"/>
        </w:rPr>
        <w:t xml:space="preserve">shall </w:t>
      </w:r>
      <w:r>
        <w:rPr>
          <w:spacing w:val="5"/>
        </w:rPr>
        <w:t xml:space="preserve">be </w:t>
      </w:r>
      <w:r>
        <w:rPr>
          <w:spacing w:val="7"/>
        </w:rPr>
        <w:t xml:space="preserve">equipped </w:t>
      </w:r>
      <w:r>
        <w:rPr>
          <w:spacing w:val="5"/>
        </w:rPr>
        <w:t xml:space="preserve">with </w:t>
      </w:r>
      <w:r>
        <w:t xml:space="preserve">a </w:t>
      </w:r>
      <w:r>
        <w:rPr>
          <w:spacing w:val="6"/>
        </w:rPr>
        <w:t xml:space="preserve">self-closing </w:t>
      </w:r>
      <w:r>
        <w:rPr>
          <w:spacing w:val="5"/>
        </w:rPr>
        <w:t xml:space="preserve">and </w:t>
      </w:r>
      <w:r>
        <w:rPr>
          <w:spacing w:val="6"/>
        </w:rPr>
        <w:t xml:space="preserve">self-latching device </w:t>
      </w:r>
      <w:r>
        <w:rPr>
          <w:spacing w:val="5"/>
        </w:rPr>
        <w:t xml:space="preserve">for </w:t>
      </w:r>
      <w:r>
        <w:rPr>
          <w:spacing w:val="7"/>
        </w:rPr>
        <w:t xml:space="preserve">keeping </w:t>
      </w:r>
      <w:r>
        <w:rPr>
          <w:spacing w:val="5"/>
        </w:rPr>
        <w:t xml:space="preserve">the gate or </w:t>
      </w:r>
      <w:r>
        <w:rPr>
          <w:spacing w:val="6"/>
        </w:rPr>
        <w:t xml:space="preserve">door securely closed </w:t>
      </w:r>
      <w:r>
        <w:rPr>
          <w:spacing w:val="8"/>
        </w:rPr>
        <w:t xml:space="preserve">at </w:t>
      </w:r>
      <w:r>
        <w:rPr>
          <w:spacing w:val="4"/>
        </w:rPr>
        <w:t xml:space="preserve">all </w:t>
      </w:r>
      <w:r>
        <w:rPr>
          <w:spacing w:val="5"/>
        </w:rPr>
        <w:t xml:space="preserve">times </w:t>
      </w:r>
      <w:r>
        <w:rPr>
          <w:spacing w:val="6"/>
        </w:rPr>
        <w:t xml:space="preserve">when not </w:t>
      </w:r>
      <w:r>
        <w:rPr>
          <w:spacing w:val="2"/>
        </w:rPr>
        <w:t xml:space="preserve">in </w:t>
      </w:r>
      <w:r>
        <w:rPr>
          <w:spacing w:val="6"/>
        </w:rPr>
        <w:t xml:space="preserve">actual use, except that </w:t>
      </w:r>
      <w:r>
        <w:rPr>
          <w:spacing w:val="7"/>
        </w:rPr>
        <w:t xml:space="preserve">the door </w:t>
      </w:r>
      <w:r>
        <w:rPr>
          <w:spacing w:val="4"/>
        </w:rPr>
        <w:t xml:space="preserve">of </w:t>
      </w:r>
      <w:r>
        <w:rPr>
          <w:spacing w:val="5"/>
        </w:rPr>
        <w:t xml:space="preserve">any </w:t>
      </w:r>
      <w:r>
        <w:rPr>
          <w:spacing w:val="6"/>
        </w:rPr>
        <w:t xml:space="preserve">dwelling </w:t>
      </w:r>
      <w:r>
        <w:rPr>
          <w:spacing w:val="7"/>
        </w:rPr>
        <w:t xml:space="preserve">which </w:t>
      </w:r>
      <w:r>
        <w:rPr>
          <w:spacing w:val="6"/>
        </w:rPr>
        <w:t xml:space="preserve">forms </w:t>
      </w:r>
      <w:r>
        <w:t xml:space="preserve">a </w:t>
      </w:r>
      <w:r>
        <w:rPr>
          <w:spacing w:val="6"/>
        </w:rPr>
        <w:t xml:space="preserve">part </w:t>
      </w:r>
      <w:r>
        <w:rPr>
          <w:spacing w:val="5"/>
        </w:rPr>
        <w:t xml:space="preserve">of the </w:t>
      </w:r>
      <w:r>
        <w:rPr>
          <w:spacing w:val="7"/>
        </w:rPr>
        <w:t xml:space="preserve">enclosure </w:t>
      </w:r>
      <w:r>
        <w:rPr>
          <w:spacing w:val="6"/>
        </w:rPr>
        <w:t xml:space="preserve">need not </w:t>
      </w:r>
      <w:r>
        <w:rPr>
          <w:spacing w:val="5"/>
        </w:rPr>
        <w:t xml:space="preserve">be </w:t>
      </w:r>
      <w:r>
        <w:rPr>
          <w:spacing w:val="3"/>
        </w:rPr>
        <w:t>so</w:t>
      </w:r>
      <w:r>
        <w:rPr>
          <w:spacing w:val="7"/>
        </w:rPr>
        <w:t xml:space="preserve"> </w:t>
      </w:r>
      <w:r>
        <w:rPr>
          <w:spacing w:val="8"/>
        </w:rPr>
        <w:t>equipped.</w:t>
      </w:r>
    </w:p>
    <w:p w14:paraId="4CCF06D0" w14:textId="77777777" w:rsidR="00041057" w:rsidRDefault="00041057">
      <w:pPr>
        <w:pStyle w:val="BodyText"/>
        <w:spacing w:before="9"/>
        <w:rPr>
          <w:sz w:val="23"/>
        </w:rPr>
      </w:pPr>
    </w:p>
    <w:p w14:paraId="3D45422A" w14:textId="77777777" w:rsidR="00041057" w:rsidRDefault="00B24B28">
      <w:pPr>
        <w:pStyle w:val="ListParagraph"/>
        <w:numPr>
          <w:ilvl w:val="1"/>
          <w:numId w:val="89"/>
        </w:numPr>
        <w:tabs>
          <w:tab w:val="left" w:pos="1337"/>
          <w:tab w:val="left" w:pos="1338"/>
        </w:tabs>
        <w:ind w:left="1337"/>
      </w:pPr>
      <w:r>
        <w:rPr>
          <w:spacing w:val="6"/>
        </w:rPr>
        <w:t xml:space="preserve">Every </w:t>
      </w:r>
      <w:r>
        <w:rPr>
          <w:spacing w:val="7"/>
        </w:rPr>
        <w:t xml:space="preserve">above-ground swimming </w:t>
      </w:r>
      <w:r>
        <w:rPr>
          <w:spacing w:val="6"/>
        </w:rPr>
        <w:t xml:space="preserve">pool shall meet one </w:t>
      </w:r>
      <w:r>
        <w:rPr>
          <w:spacing w:val="5"/>
        </w:rPr>
        <w:t xml:space="preserve">(1) </w:t>
      </w:r>
      <w:r>
        <w:rPr>
          <w:spacing w:val="4"/>
        </w:rPr>
        <w:t xml:space="preserve">of </w:t>
      </w:r>
      <w:r>
        <w:rPr>
          <w:spacing w:val="5"/>
        </w:rPr>
        <w:t xml:space="preserve">the </w:t>
      </w:r>
      <w:r>
        <w:rPr>
          <w:spacing w:val="7"/>
        </w:rPr>
        <w:t>following</w:t>
      </w:r>
      <w:r>
        <w:rPr>
          <w:spacing w:val="18"/>
        </w:rPr>
        <w:t xml:space="preserve"> </w:t>
      </w:r>
      <w:r>
        <w:rPr>
          <w:spacing w:val="8"/>
        </w:rPr>
        <w:t>provisions:</w:t>
      </w:r>
    </w:p>
    <w:p w14:paraId="25080E9D" w14:textId="77777777" w:rsidR="00041057" w:rsidRDefault="00041057">
      <w:pPr>
        <w:pStyle w:val="BodyText"/>
        <w:spacing w:before="6"/>
        <w:rPr>
          <w:sz w:val="25"/>
        </w:rPr>
      </w:pPr>
    </w:p>
    <w:p w14:paraId="41257035" w14:textId="77777777" w:rsidR="00041057" w:rsidRDefault="00B24B28">
      <w:pPr>
        <w:pStyle w:val="ListParagraph"/>
        <w:numPr>
          <w:ilvl w:val="2"/>
          <w:numId w:val="89"/>
        </w:numPr>
        <w:tabs>
          <w:tab w:val="left" w:pos="1705"/>
        </w:tabs>
        <w:spacing w:line="259" w:lineRule="auto"/>
        <w:ind w:left="1700" w:right="103" w:hanging="377"/>
        <w:jc w:val="both"/>
      </w:pPr>
      <w:r>
        <w:rPr>
          <w:spacing w:val="3"/>
        </w:rPr>
        <w:t xml:space="preserve">In </w:t>
      </w:r>
      <w:r>
        <w:rPr>
          <w:spacing w:val="6"/>
        </w:rPr>
        <w:t xml:space="preserve">cases </w:t>
      </w:r>
      <w:r>
        <w:rPr>
          <w:spacing w:val="7"/>
        </w:rPr>
        <w:t xml:space="preserve">where </w:t>
      </w:r>
      <w:r>
        <w:rPr>
          <w:spacing w:val="5"/>
        </w:rPr>
        <w:t xml:space="preserve">the top of </w:t>
      </w:r>
      <w:r>
        <w:rPr>
          <w:spacing w:val="4"/>
        </w:rPr>
        <w:t xml:space="preserve">the </w:t>
      </w:r>
      <w:r>
        <w:rPr>
          <w:spacing w:val="6"/>
        </w:rPr>
        <w:t xml:space="preserve">pool, </w:t>
      </w:r>
      <w:r>
        <w:rPr>
          <w:spacing w:val="4"/>
        </w:rPr>
        <w:t xml:space="preserve">at all </w:t>
      </w:r>
      <w:r>
        <w:rPr>
          <w:spacing w:val="6"/>
        </w:rPr>
        <w:t xml:space="preserve">points, </w:t>
      </w:r>
      <w:r>
        <w:rPr>
          <w:spacing w:val="3"/>
        </w:rPr>
        <w:t xml:space="preserve">is </w:t>
      </w:r>
      <w:r>
        <w:rPr>
          <w:spacing w:val="4"/>
        </w:rPr>
        <w:t xml:space="preserve">at </w:t>
      </w:r>
      <w:r>
        <w:rPr>
          <w:spacing w:val="6"/>
        </w:rPr>
        <w:t xml:space="preserve">least four </w:t>
      </w:r>
      <w:r>
        <w:rPr>
          <w:spacing w:val="5"/>
        </w:rPr>
        <w:t xml:space="preserve">(4) feet </w:t>
      </w:r>
      <w:r>
        <w:rPr>
          <w:spacing w:val="6"/>
        </w:rPr>
        <w:t xml:space="preserve">above </w:t>
      </w:r>
      <w:r>
        <w:rPr>
          <w:spacing w:val="8"/>
        </w:rPr>
        <w:t xml:space="preserve">the </w:t>
      </w:r>
      <w:r>
        <w:rPr>
          <w:spacing w:val="7"/>
        </w:rPr>
        <w:t xml:space="preserve">ground </w:t>
      </w:r>
      <w:r>
        <w:rPr>
          <w:spacing w:val="5"/>
        </w:rPr>
        <w:t xml:space="preserve">level, such </w:t>
      </w:r>
      <w:r>
        <w:rPr>
          <w:spacing w:val="6"/>
        </w:rPr>
        <w:t xml:space="preserve">pool shall </w:t>
      </w:r>
      <w:r>
        <w:rPr>
          <w:spacing w:val="4"/>
        </w:rPr>
        <w:t xml:space="preserve">be </w:t>
      </w:r>
      <w:r>
        <w:rPr>
          <w:spacing w:val="7"/>
        </w:rPr>
        <w:t xml:space="preserve">equipped </w:t>
      </w:r>
      <w:r>
        <w:rPr>
          <w:spacing w:val="6"/>
        </w:rPr>
        <w:t xml:space="preserve">with </w:t>
      </w:r>
      <w:r>
        <w:t xml:space="preserve">a </w:t>
      </w:r>
      <w:r>
        <w:rPr>
          <w:spacing w:val="7"/>
        </w:rPr>
        <w:t xml:space="preserve">removable </w:t>
      </w:r>
      <w:r>
        <w:rPr>
          <w:spacing w:val="4"/>
        </w:rPr>
        <w:t xml:space="preserve">or </w:t>
      </w:r>
      <w:r>
        <w:rPr>
          <w:spacing w:val="6"/>
        </w:rPr>
        <w:t xml:space="preserve">retractable </w:t>
      </w:r>
      <w:r>
        <w:rPr>
          <w:spacing w:val="7"/>
        </w:rPr>
        <w:t xml:space="preserve">ladder which </w:t>
      </w:r>
      <w:r>
        <w:rPr>
          <w:spacing w:val="6"/>
        </w:rPr>
        <w:t xml:space="preserve">must </w:t>
      </w:r>
      <w:r>
        <w:rPr>
          <w:spacing w:val="4"/>
        </w:rPr>
        <w:t xml:space="preserve">be </w:t>
      </w:r>
      <w:r>
        <w:rPr>
          <w:spacing w:val="9"/>
        </w:rPr>
        <w:t xml:space="preserve">removed </w:t>
      </w:r>
      <w:r>
        <w:rPr>
          <w:spacing w:val="4"/>
        </w:rPr>
        <w:t xml:space="preserve">or </w:t>
      </w:r>
      <w:r>
        <w:rPr>
          <w:spacing w:val="6"/>
        </w:rPr>
        <w:t xml:space="preserve">retracted </w:t>
      </w:r>
      <w:r>
        <w:rPr>
          <w:spacing w:val="7"/>
        </w:rPr>
        <w:t xml:space="preserve">when </w:t>
      </w:r>
      <w:r>
        <w:rPr>
          <w:spacing w:val="6"/>
        </w:rPr>
        <w:t xml:space="preserve">not </w:t>
      </w:r>
      <w:r>
        <w:rPr>
          <w:spacing w:val="3"/>
        </w:rPr>
        <w:t xml:space="preserve">in </w:t>
      </w:r>
      <w:r>
        <w:rPr>
          <w:spacing w:val="6"/>
        </w:rPr>
        <w:t xml:space="preserve">use, </w:t>
      </w:r>
      <w:r>
        <w:rPr>
          <w:spacing w:val="7"/>
        </w:rPr>
        <w:t xml:space="preserve">unless </w:t>
      </w:r>
      <w:r>
        <w:rPr>
          <w:spacing w:val="8"/>
        </w:rPr>
        <w:t xml:space="preserve">surrounded </w:t>
      </w:r>
      <w:r>
        <w:rPr>
          <w:spacing w:val="4"/>
        </w:rPr>
        <w:t xml:space="preserve">by </w:t>
      </w:r>
      <w:r>
        <w:t xml:space="preserve">a </w:t>
      </w:r>
      <w:r>
        <w:rPr>
          <w:spacing w:val="7"/>
        </w:rPr>
        <w:t xml:space="preserve">separate </w:t>
      </w:r>
      <w:r>
        <w:rPr>
          <w:spacing w:val="6"/>
        </w:rPr>
        <w:t xml:space="preserve">fence </w:t>
      </w:r>
      <w:r>
        <w:rPr>
          <w:spacing w:val="4"/>
        </w:rPr>
        <w:t xml:space="preserve">or </w:t>
      </w:r>
      <w:r>
        <w:rPr>
          <w:spacing w:val="6"/>
        </w:rPr>
        <w:t xml:space="preserve">wall meeting </w:t>
      </w:r>
      <w:r>
        <w:rPr>
          <w:spacing w:val="5"/>
        </w:rPr>
        <w:t xml:space="preserve">the </w:t>
      </w:r>
      <w:r>
        <w:rPr>
          <w:spacing w:val="7"/>
        </w:rPr>
        <w:t xml:space="preserve">requirements </w:t>
      </w:r>
      <w:r>
        <w:rPr>
          <w:spacing w:val="4"/>
        </w:rPr>
        <w:t xml:space="preserve">of </w:t>
      </w:r>
      <w:r>
        <w:rPr>
          <w:spacing w:val="7"/>
        </w:rPr>
        <w:t xml:space="preserve">Subsection </w:t>
      </w:r>
      <w:r>
        <w:rPr>
          <w:spacing w:val="4"/>
        </w:rPr>
        <w:t>3.</w:t>
      </w:r>
      <w:r>
        <w:rPr>
          <w:spacing w:val="16"/>
        </w:rPr>
        <w:t xml:space="preserve"> </w:t>
      </w:r>
      <w:r>
        <w:rPr>
          <w:spacing w:val="8"/>
        </w:rPr>
        <w:t>above.</w:t>
      </w:r>
    </w:p>
    <w:p w14:paraId="544E6C8E" w14:textId="77777777" w:rsidR="00041057" w:rsidRDefault="00041057">
      <w:pPr>
        <w:pStyle w:val="BodyText"/>
        <w:spacing w:before="10"/>
        <w:rPr>
          <w:sz w:val="23"/>
        </w:rPr>
      </w:pPr>
    </w:p>
    <w:p w14:paraId="5FA7727A" w14:textId="77777777" w:rsidR="00041057" w:rsidRDefault="00B24B28">
      <w:pPr>
        <w:pStyle w:val="ListParagraph"/>
        <w:numPr>
          <w:ilvl w:val="2"/>
          <w:numId w:val="89"/>
        </w:numPr>
        <w:tabs>
          <w:tab w:val="left" w:pos="1705"/>
        </w:tabs>
        <w:spacing w:line="259" w:lineRule="auto"/>
        <w:ind w:left="1700" w:right="102" w:hanging="392"/>
        <w:jc w:val="both"/>
      </w:pPr>
      <w:r>
        <w:rPr>
          <w:spacing w:val="3"/>
        </w:rPr>
        <w:t xml:space="preserve">In </w:t>
      </w:r>
      <w:r>
        <w:rPr>
          <w:spacing w:val="6"/>
        </w:rPr>
        <w:t xml:space="preserve">cases </w:t>
      </w:r>
      <w:r>
        <w:rPr>
          <w:spacing w:val="7"/>
        </w:rPr>
        <w:t xml:space="preserve">where </w:t>
      </w:r>
      <w:r>
        <w:rPr>
          <w:spacing w:val="5"/>
        </w:rPr>
        <w:t xml:space="preserve">any </w:t>
      </w:r>
      <w:r>
        <w:rPr>
          <w:spacing w:val="6"/>
        </w:rPr>
        <w:t xml:space="preserve">portion </w:t>
      </w:r>
      <w:r>
        <w:rPr>
          <w:spacing w:val="5"/>
        </w:rPr>
        <w:t xml:space="preserve">of the </w:t>
      </w:r>
      <w:r>
        <w:rPr>
          <w:spacing w:val="7"/>
        </w:rPr>
        <w:t xml:space="preserve">pool </w:t>
      </w:r>
      <w:r>
        <w:rPr>
          <w:spacing w:val="3"/>
        </w:rPr>
        <w:t xml:space="preserve">is </w:t>
      </w:r>
      <w:r>
        <w:rPr>
          <w:spacing w:val="5"/>
        </w:rPr>
        <w:t xml:space="preserve">less than </w:t>
      </w:r>
      <w:r>
        <w:rPr>
          <w:spacing w:val="7"/>
        </w:rPr>
        <w:t xml:space="preserve">four </w:t>
      </w:r>
      <w:r>
        <w:rPr>
          <w:spacing w:val="6"/>
        </w:rPr>
        <w:t xml:space="preserve">(4) feet above </w:t>
      </w:r>
      <w:r>
        <w:rPr>
          <w:spacing w:val="5"/>
        </w:rPr>
        <w:t xml:space="preserve">the </w:t>
      </w:r>
      <w:r>
        <w:rPr>
          <w:spacing w:val="9"/>
        </w:rPr>
        <w:t xml:space="preserve">ground </w:t>
      </w:r>
      <w:r>
        <w:rPr>
          <w:spacing w:val="5"/>
        </w:rPr>
        <w:t xml:space="preserve">level, or </w:t>
      </w:r>
      <w:r>
        <w:rPr>
          <w:spacing w:val="2"/>
        </w:rPr>
        <w:t xml:space="preserve">if </w:t>
      </w:r>
      <w:r>
        <w:t xml:space="preserve">a </w:t>
      </w:r>
      <w:r>
        <w:rPr>
          <w:spacing w:val="6"/>
        </w:rPr>
        <w:t xml:space="preserve">deck and steps </w:t>
      </w:r>
      <w:r>
        <w:rPr>
          <w:spacing w:val="5"/>
        </w:rPr>
        <w:t xml:space="preserve">are </w:t>
      </w:r>
      <w:r>
        <w:rPr>
          <w:spacing w:val="7"/>
        </w:rPr>
        <w:t xml:space="preserve">constructed, </w:t>
      </w:r>
      <w:r>
        <w:t xml:space="preserve">a </w:t>
      </w:r>
      <w:r>
        <w:rPr>
          <w:spacing w:val="6"/>
        </w:rPr>
        <w:t xml:space="preserve">separate fence </w:t>
      </w:r>
      <w:r>
        <w:rPr>
          <w:spacing w:val="5"/>
        </w:rPr>
        <w:t xml:space="preserve">or </w:t>
      </w:r>
      <w:r>
        <w:rPr>
          <w:spacing w:val="6"/>
        </w:rPr>
        <w:t xml:space="preserve">wall, meeting </w:t>
      </w:r>
      <w:r>
        <w:rPr>
          <w:spacing w:val="8"/>
        </w:rPr>
        <w:t xml:space="preserve">the </w:t>
      </w:r>
      <w:r>
        <w:rPr>
          <w:spacing w:val="7"/>
        </w:rPr>
        <w:t xml:space="preserve">requirements </w:t>
      </w:r>
      <w:r>
        <w:rPr>
          <w:spacing w:val="5"/>
        </w:rPr>
        <w:t xml:space="preserve">of </w:t>
      </w:r>
      <w:r>
        <w:rPr>
          <w:spacing w:val="7"/>
        </w:rPr>
        <w:t xml:space="preserve">Subsection </w:t>
      </w:r>
      <w:r>
        <w:rPr>
          <w:spacing w:val="5"/>
        </w:rPr>
        <w:t xml:space="preserve">3. </w:t>
      </w:r>
      <w:r>
        <w:rPr>
          <w:spacing w:val="6"/>
        </w:rPr>
        <w:t xml:space="preserve">above, must </w:t>
      </w:r>
      <w:r>
        <w:rPr>
          <w:spacing w:val="5"/>
        </w:rPr>
        <w:t>be</w:t>
      </w:r>
      <w:r>
        <w:rPr>
          <w:spacing w:val="9"/>
        </w:rPr>
        <w:t xml:space="preserve"> </w:t>
      </w:r>
      <w:r>
        <w:rPr>
          <w:spacing w:val="8"/>
        </w:rPr>
        <w:t>provided.</w:t>
      </w:r>
    </w:p>
    <w:p w14:paraId="35DFABEE" w14:textId="77777777" w:rsidR="00041057" w:rsidRDefault="00041057">
      <w:pPr>
        <w:pStyle w:val="BodyText"/>
        <w:spacing w:before="10"/>
        <w:rPr>
          <w:sz w:val="23"/>
        </w:rPr>
      </w:pPr>
    </w:p>
    <w:p w14:paraId="60D39BBB" w14:textId="77777777" w:rsidR="00041057" w:rsidRDefault="00B24B28">
      <w:pPr>
        <w:pStyle w:val="ListParagraph"/>
        <w:numPr>
          <w:ilvl w:val="1"/>
          <w:numId w:val="89"/>
        </w:numPr>
        <w:tabs>
          <w:tab w:val="left" w:pos="1434"/>
        </w:tabs>
        <w:spacing w:line="259" w:lineRule="auto"/>
        <w:ind w:left="1428" w:right="101" w:hanging="540"/>
        <w:jc w:val="both"/>
      </w:pPr>
      <w:r>
        <w:rPr>
          <w:spacing w:val="6"/>
        </w:rPr>
        <w:t xml:space="preserve">Every </w:t>
      </w:r>
      <w:r>
        <w:rPr>
          <w:spacing w:val="5"/>
        </w:rPr>
        <w:t xml:space="preserve">spa and </w:t>
      </w:r>
      <w:r>
        <w:rPr>
          <w:spacing w:val="6"/>
        </w:rPr>
        <w:t xml:space="preserve">hot </w:t>
      </w:r>
      <w:r>
        <w:rPr>
          <w:spacing w:val="5"/>
        </w:rPr>
        <w:t xml:space="preserve">tub </w:t>
      </w:r>
      <w:r>
        <w:rPr>
          <w:spacing w:val="8"/>
        </w:rPr>
        <w:t xml:space="preserve">must </w:t>
      </w:r>
      <w:r>
        <w:rPr>
          <w:spacing w:val="4"/>
        </w:rPr>
        <w:t xml:space="preserve">be </w:t>
      </w:r>
      <w:r>
        <w:rPr>
          <w:spacing w:val="7"/>
        </w:rPr>
        <w:t xml:space="preserve">surrounded </w:t>
      </w:r>
      <w:r>
        <w:rPr>
          <w:spacing w:val="4"/>
        </w:rPr>
        <w:t xml:space="preserve">by </w:t>
      </w:r>
      <w:r>
        <w:t xml:space="preserve">a </w:t>
      </w:r>
      <w:r>
        <w:rPr>
          <w:spacing w:val="6"/>
        </w:rPr>
        <w:t xml:space="preserve">fence </w:t>
      </w:r>
      <w:r>
        <w:rPr>
          <w:spacing w:val="5"/>
        </w:rPr>
        <w:t xml:space="preserve">or </w:t>
      </w:r>
      <w:r>
        <w:rPr>
          <w:spacing w:val="6"/>
        </w:rPr>
        <w:t xml:space="preserve">wall meeting </w:t>
      </w:r>
      <w:r>
        <w:rPr>
          <w:spacing w:val="8"/>
        </w:rPr>
        <w:t xml:space="preserve">the </w:t>
      </w:r>
      <w:r>
        <w:rPr>
          <w:spacing w:val="7"/>
        </w:rPr>
        <w:t xml:space="preserve">requirements </w:t>
      </w:r>
      <w:r>
        <w:rPr>
          <w:spacing w:val="4"/>
        </w:rPr>
        <w:t xml:space="preserve">of </w:t>
      </w:r>
      <w:r>
        <w:rPr>
          <w:spacing w:val="7"/>
        </w:rPr>
        <w:t xml:space="preserve">Subsection </w:t>
      </w:r>
      <w:r>
        <w:rPr>
          <w:spacing w:val="4"/>
        </w:rPr>
        <w:t xml:space="preserve">3. </w:t>
      </w:r>
      <w:r>
        <w:rPr>
          <w:spacing w:val="7"/>
        </w:rPr>
        <w:t xml:space="preserve">above, unless </w:t>
      </w:r>
      <w:r>
        <w:rPr>
          <w:spacing w:val="6"/>
        </w:rPr>
        <w:t xml:space="preserve">covered </w:t>
      </w:r>
      <w:r>
        <w:rPr>
          <w:spacing w:val="4"/>
        </w:rPr>
        <w:t xml:space="preserve">by </w:t>
      </w:r>
      <w:r>
        <w:t xml:space="preserve">a </w:t>
      </w:r>
      <w:r>
        <w:rPr>
          <w:spacing w:val="5"/>
        </w:rPr>
        <w:t xml:space="preserve">rigid, </w:t>
      </w:r>
      <w:r>
        <w:rPr>
          <w:spacing w:val="6"/>
        </w:rPr>
        <w:t xml:space="preserve">secure cover </w:t>
      </w:r>
      <w:r>
        <w:rPr>
          <w:spacing w:val="8"/>
        </w:rPr>
        <w:t xml:space="preserve">which </w:t>
      </w:r>
      <w:r>
        <w:rPr>
          <w:spacing w:val="6"/>
        </w:rPr>
        <w:t xml:space="preserve">eliminates potential access </w:t>
      </w:r>
      <w:r>
        <w:rPr>
          <w:spacing w:val="4"/>
        </w:rPr>
        <w:t xml:space="preserve">by </w:t>
      </w:r>
      <w:r>
        <w:rPr>
          <w:spacing w:val="6"/>
        </w:rPr>
        <w:t xml:space="preserve">children </w:t>
      </w:r>
      <w:r>
        <w:rPr>
          <w:spacing w:val="5"/>
        </w:rPr>
        <w:t xml:space="preserve">and </w:t>
      </w:r>
      <w:r>
        <w:rPr>
          <w:spacing w:val="7"/>
        </w:rPr>
        <w:t>unauthorized</w:t>
      </w:r>
      <w:r>
        <w:rPr>
          <w:spacing w:val="37"/>
        </w:rPr>
        <w:t xml:space="preserve"> </w:t>
      </w:r>
      <w:r>
        <w:rPr>
          <w:spacing w:val="8"/>
        </w:rPr>
        <w:t>persons.</w:t>
      </w:r>
    </w:p>
    <w:p w14:paraId="310A3FB5" w14:textId="77777777" w:rsidR="00041057" w:rsidRDefault="00041057">
      <w:pPr>
        <w:pStyle w:val="BodyText"/>
        <w:spacing w:before="10"/>
        <w:rPr>
          <w:sz w:val="23"/>
        </w:rPr>
      </w:pPr>
    </w:p>
    <w:p w14:paraId="713AD65F" w14:textId="77777777" w:rsidR="00041057" w:rsidRDefault="00B24B28">
      <w:pPr>
        <w:pStyle w:val="ListParagraph"/>
        <w:numPr>
          <w:ilvl w:val="1"/>
          <w:numId w:val="89"/>
        </w:numPr>
        <w:tabs>
          <w:tab w:val="left" w:pos="1434"/>
        </w:tabs>
        <w:spacing w:line="259" w:lineRule="auto"/>
        <w:ind w:left="1428" w:right="102" w:hanging="540"/>
        <w:jc w:val="both"/>
      </w:pPr>
      <w:r>
        <w:rPr>
          <w:spacing w:val="5"/>
        </w:rPr>
        <w:t xml:space="preserve">All </w:t>
      </w:r>
      <w:r>
        <w:rPr>
          <w:spacing w:val="6"/>
        </w:rPr>
        <w:t xml:space="preserve">fences, walls, </w:t>
      </w:r>
      <w:r>
        <w:rPr>
          <w:spacing w:val="7"/>
        </w:rPr>
        <w:t xml:space="preserve">doors, gates </w:t>
      </w:r>
      <w:r>
        <w:rPr>
          <w:spacing w:val="6"/>
        </w:rPr>
        <w:t xml:space="preserve">and ladders, required </w:t>
      </w:r>
      <w:r>
        <w:rPr>
          <w:spacing w:val="5"/>
        </w:rPr>
        <w:t xml:space="preserve">per this </w:t>
      </w:r>
      <w:r>
        <w:rPr>
          <w:spacing w:val="7"/>
        </w:rPr>
        <w:t xml:space="preserve">Section, </w:t>
      </w:r>
      <w:r>
        <w:rPr>
          <w:spacing w:val="6"/>
        </w:rPr>
        <w:t xml:space="preserve">shall </w:t>
      </w:r>
      <w:r>
        <w:rPr>
          <w:spacing w:val="10"/>
        </w:rPr>
        <w:t xml:space="preserve">be </w:t>
      </w:r>
      <w:r>
        <w:rPr>
          <w:spacing w:val="6"/>
        </w:rPr>
        <w:t xml:space="preserve">maintained </w:t>
      </w:r>
      <w:r>
        <w:rPr>
          <w:spacing w:val="2"/>
        </w:rPr>
        <w:t xml:space="preserve">in </w:t>
      </w:r>
      <w:r>
        <w:rPr>
          <w:spacing w:val="6"/>
        </w:rPr>
        <w:t xml:space="preserve">good condition </w:t>
      </w:r>
      <w:r>
        <w:rPr>
          <w:spacing w:val="5"/>
        </w:rPr>
        <w:t xml:space="preserve">and </w:t>
      </w:r>
      <w:r>
        <w:rPr>
          <w:spacing w:val="6"/>
        </w:rPr>
        <w:t xml:space="preserve">not allowed </w:t>
      </w:r>
      <w:r>
        <w:rPr>
          <w:spacing w:val="4"/>
        </w:rPr>
        <w:t xml:space="preserve">to </w:t>
      </w:r>
      <w:r>
        <w:rPr>
          <w:spacing w:val="7"/>
        </w:rPr>
        <w:t>become</w:t>
      </w:r>
      <w:r>
        <w:rPr>
          <w:spacing w:val="53"/>
        </w:rPr>
        <w:t xml:space="preserve"> </w:t>
      </w:r>
      <w:r>
        <w:rPr>
          <w:spacing w:val="7"/>
        </w:rPr>
        <w:t>dilapidated.</w:t>
      </w:r>
    </w:p>
    <w:p w14:paraId="793EEF9F" w14:textId="77777777" w:rsidR="00041057" w:rsidRDefault="00041057">
      <w:pPr>
        <w:pStyle w:val="BodyText"/>
        <w:spacing w:before="10"/>
        <w:rPr>
          <w:sz w:val="23"/>
        </w:rPr>
      </w:pPr>
    </w:p>
    <w:p w14:paraId="7E7BA35D" w14:textId="77777777" w:rsidR="00041057" w:rsidRDefault="00B24B28">
      <w:pPr>
        <w:pStyle w:val="ListParagraph"/>
        <w:numPr>
          <w:ilvl w:val="1"/>
          <w:numId w:val="89"/>
        </w:numPr>
        <w:tabs>
          <w:tab w:val="left" w:pos="1434"/>
        </w:tabs>
        <w:spacing w:line="259" w:lineRule="auto"/>
        <w:ind w:left="1428" w:right="102" w:hanging="540"/>
        <w:jc w:val="both"/>
      </w:pPr>
      <w:r>
        <w:rPr>
          <w:spacing w:val="6"/>
        </w:rPr>
        <w:t xml:space="preserve">Water shall not </w:t>
      </w:r>
      <w:r>
        <w:rPr>
          <w:spacing w:val="5"/>
        </w:rPr>
        <w:t xml:space="preserve">be </w:t>
      </w:r>
      <w:r>
        <w:rPr>
          <w:spacing w:val="7"/>
        </w:rPr>
        <w:t xml:space="preserve">discharged </w:t>
      </w:r>
      <w:r>
        <w:rPr>
          <w:spacing w:val="6"/>
        </w:rPr>
        <w:t xml:space="preserve">from </w:t>
      </w:r>
      <w:r>
        <w:rPr>
          <w:spacing w:val="5"/>
        </w:rPr>
        <w:t xml:space="preserve">any </w:t>
      </w:r>
      <w:r>
        <w:rPr>
          <w:spacing w:val="7"/>
        </w:rPr>
        <w:t xml:space="preserve">swimming pool </w:t>
      </w:r>
      <w:r>
        <w:rPr>
          <w:spacing w:val="6"/>
        </w:rPr>
        <w:t xml:space="preserve">onto </w:t>
      </w:r>
      <w:r>
        <w:rPr>
          <w:spacing w:val="5"/>
        </w:rPr>
        <w:t xml:space="preserve">any </w:t>
      </w:r>
      <w:r>
        <w:rPr>
          <w:spacing w:val="6"/>
        </w:rPr>
        <w:t xml:space="preserve">public street </w:t>
      </w:r>
      <w:r>
        <w:rPr>
          <w:spacing w:val="10"/>
        </w:rPr>
        <w:t xml:space="preserve">or </w:t>
      </w:r>
      <w:r>
        <w:rPr>
          <w:spacing w:val="6"/>
        </w:rPr>
        <w:t>alley.</w:t>
      </w:r>
    </w:p>
    <w:p w14:paraId="683729AF" w14:textId="77777777" w:rsidR="00041057" w:rsidRDefault="00041057">
      <w:pPr>
        <w:pStyle w:val="BodyText"/>
        <w:spacing w:before="10"/>
        <w:rPr>
          <w:sz w:val="23"/>
        </w:rPr>
      </w:pPr>
    </w:p>
    <w:p w14:paraId="27470501" w14:textId="77777777" w:rsidR="00041057" w:rsidRDefault="00B24B28">
      <w:pPr>
        <w:pStyle w:val="ListParagraph"/>
        <w:numPr>
          <w:ilvl w:val="1"/>
          <w:numId w:val="89"/>
        </w:numPr>
        <w:tabs>
          <w:tab w:val="left" w:pos="1433"/>
          <w:tab w:val="left" w:pos="1434"/>
        </w:tabs>
        <w:ind w:left="1433" w:hanging="545"/>
      </w:pPr>
      <w:r>
        <w:rPr>
          <w:spacing w:val="7"/>
        </w:rPr>
        <w:t xml:space="preserve">Agricultural </w:t>
      </w:r>
      <w:r>
        <w:rPr>
          <w:spacing w:val="5"/>
        </w:rPr>
        <w:t xml:space="preserve">use </w:t>
      </w:r>
      <w:r>
        <w:rPr>
          <w:spacing w:val="7"/>
        </w:rPr>
        <w:t xml:space="preserve">ponds </w:t>
      </w:r>
      <w:r>
        <w:rPr>
          <w:spacing w:val="6"/>
        </w:rPr>
        <w:t xml:space="preserve">shall </w:t>
      </w:r>
      <w:r>
        <w:rPr>
          <w:spacing w:val="4"/>
        </w:rPr>
        <w:t xml:space="preserve">be </w:t>
      </w:r>
      <w:r>
        <w:rPr>
          <w:spacing w:val="7"/>
        </w:rPr>
        <w:t xml:space="preserve">excluded </w:t>
      </w:r>
      <w:r>
        <w:rPr>
          <w:spacing w:val="6"/>
        </w:rPr>
        <w:t xml:space="preserve">from </w:t>
      </w:r>
      <w:r>
        <w:rPr>
          <w:spacing w:val="4"/>
        </w:rPr>
        <w:t xml:space="preserve">the </w:t>
      </w:r>
      <w:r>
        <w:rPr>
          <w:spacing w:val="6"/>
        </w:rPr>
        <w:t>above</w:t>
      </w:r>
      <w:r>
        <w:rPr>
          <w:spacing w:val="18"/>
        </w:rPr>
        <w:t xml:space="preserve"> </w:t>
      </w:r>
      <w:r>
        <w:rPr>
          <w:spacing w:val="8"/>
        </w:rPr>
        <w:t>requirements.</w:t>
      </w:r>
    </w:p>
    <w:p w14:paraId="6A97B673" w14:textId="77777777" w:rsidR="00041057" w:rsidRDefault="00041057">
      <w:pPr>
        <w:pStyle w:val="BodyText"/>
        <w:spacing w:before="6"/>
        <w:rPr>
          <w:sz w:val="25"/>
        </w:rPr>
      </w:pPr>
    </w:p>
    <w:p w14:paraId="593F57BB" w14:textId="77777777" w:rsidR="00041057" w:rsidRDefault="00B24B28">
      <w:pPr>
        <w:pStyle w:val="ListParagraph"/>
        <w:numPr>
          <w:ilvl w:val="0"/>
          <w:numId w:val="89"/>
        </w:numPr>
        <w:tabs>
          <w:tab w:val="left" w:pos="894"/>
        </w:tabs>
        <w:spacing w:line="259" w:lineRule="auto"/>
        <w:ind w:left="888" w:right="104" w:hanging="448"/>
        <w:jc w:val="both"/>
      </w:pPr>
      <w:r>
        <w:rPr>
          <w:b/>
          <w:spacing w:val="6"/>
        </w:rPr>
        <w:t>Satellite</w:t>
      </w:r>
      <w:r>
        <w:rPr>
          <w:b/>
          <w:spacing w:val="-1"/>
        </w:rPr>
        <w:t xml:space="preserve"> </w:t>
      </w:r>
      <w:r>
        <w:rPr>
          <w:b/>
          <w:spacing w:val="6"/>
        </w:rPr>
        <w:t>Dish</w:t>
      </w:r>
      <w:r>
        <w:rPr>
          <w:b/>
          <w:spacing w:val="3"/>
        </w:rPr>
        <w:t xml:space="preserve"> </w:t>
      </w:r>
      <w:r>
        <w:rPr>
          <w:b/>
          <w:spacing w:val="7"/>
        </w:rPr>
        <w:t>Antenna:</w:t>
      </w:r>
      <w:r>
        <w:rPr>
          <w:b/>
        </w:rPr>
        <w:t xml:space="preserve"> </w:t>
      </w:r>
      <w:r>
        <w:rPr>
          <w:spacing w:val="6"/>
        </w:rPr>
        <w:t>Any</w:t>
      </w:r>
      <w:r>
        <w:rPr>
          <w:spacing w:val="-3"/>
        </w:rPr>
        <w:t xml:space="preserve"> </w:t>
      </w:r>
      <w:r>
        <w:rPr>
          <w:spacing w:val="7"/>
        </w:rPr>
        <w:t>accessory</w:t>
      </w:r>
      <w:r>
        <w:rPr>
          <w:spacing w:val="-1"/>
        </w:rPr>
        <w:t xml:space="preserve"> </w:t>
      </w:r>
      <w:r>
        <w:rPr>
          <w:spacing w:val="6"/>
        </w:rPr>
        <w:t>structure</w:t>
      </w:r>
      <w:r>
        <w:rPr>
          <w:spacing w:val="1"/>
        </w:rPr>
        <w:t xml:space="preserve"> </w:t>
      </w:r>
      <w:r>
        <w:rPr>
          <w:spacing w:val="7"/>
        </w:rPr>
        <w:t>capable</w:t>
      </w:r>
      <w:r>
        <w:rPr>
          <w:spacing w:val="-1"/>
        </w:rPr>
        <w:t xml:space="preserve"> </w:t>
      </w:r>
      <w:r>
        <w:rPr>
          <w:spacing w:val="3"/>
        </w:rPr>
        <w:t>of</w:t>
      </w:r>
      <w:r>
        <w:rPr>
          <w:spacing w:val="2"/>
        </w:rPr>
        <w:t xml:space="preserve"> </w:t>
      </w:r>
      <w:r>
        <w:rPr>
          <w:spacing w:val="6"/>
        </w:rPr>
        <w:t>receiving,</w:t>
      </w:r>
      <w:r>
        <w:rPr>
          <w:spacing w:val="-1"/>
        </w:rPr>
        <w:t xml:space="preserve"> </w:t>
      </w:r>
      <w:r>
        <w:rPr>
          <w:spacing w:val="6"/>
        </w:rPr>
        <w:t>for</w:t>
      </w:r>
      <w:r>
        <w:rPr>
          <w:spacing w:val="-1"/>
        </w:rPr>
        <w:t xml:space="preserve"> </w:t>
      </w:r>
      <w:r>
        <w:rPr>
          <w:spacing w:val="5"/>
        </w:rPr>
        <w:t>the</w:t>
      </w:r>
      <w:r>
        <w:rPr>
          <w:spacing w:val="-1"/>
        </w:rPr>
        <w:t xml:space="preserve"> </w:t>
      </w:r>
      <w:r>
        <w:rPr>
          <w:spacing w:val="6"/>
        </w:rPr>
        <w:t>sole</w:t>
      </w:r>
      <w:r>
        <w:rPr>
          <w:spacing w:val="-1"/>
        </w:rPr>
        <w:t xml:space="preserve"> </w:t>
      </w:r>
      <w:r>
        <w:rPr>
          <w:spacing w:val="8"/>
        </w:rPr>
        <w:t xml:space="preserve">benefit </w:t>
      </w:r>
      <w:r>
        <w:rPr>
          <w:spacing w:val="4"/>
        </w:rPr>
        <w:t xml:space="preserve">of </w:t>
      </w:r>
      <w:r>
        <w:rPr>
          <w:spacing w:val="6"/>
        </w:rPr>
        <w:t xml:space="preserve">the </w:t>
      </w:r>
      <w:r>
        <w:rPr>
          <w:spacing w:val="7"/>
        </w:rPr>
        <w:t xml:space="preserve">principal </w:t>
      </w:r>
      <w:r>
        <w:rPr>
          <w:spacing w:val="6"/>
        </w:rPr>
        <w:t xml:space="preserve">use, radio </w:t>
      </w:r>
      <w:r>
        <w:rPr>
          <w:spacing w:val="4"/>
        </w:rPr>
        <w:t xml:space="preserve">or </w:t>
      </w:r>
      <w:r>
        <w:rPr>
          <w:spacing w:val="6"/>
        </w:rPr>
        <w:t xml:space="preserve">television signals from </w:t>
      </w:r>
      <w:r>
        <w:t xml:space="preserve">a </w:t>
      </w:r>
      <w:r>
        <w:rPr>
          <w:spacing w:val="6"/>
        </w:rPr>
        <w:t xml:space="preserve">transmitter </w:t>
      </w:r>
      <w:r>
        <w:rPr>
          <w:spacing w:val="4"/>
        </w:rPr>
        <w:t xml:space="preserve">or </w:t>
      </w:r>
      <w:r>
        <w:rPr>
          <w:spacing w:val="6"/>
        </w:rPr>
        <w:t xml:space="preserve">transmitter </w:t>
      </w:r>
      <w:r>
        <w:rPr>
          <w:spacing w:val="7"/>
        </w:rPr>
        <w:t xml:space="preserve">relay </w:t>
      </w:r>
      <w:r>
        <w:rPr>
          <w:spacing w:val="6"/>
        </w:rPr>
        <w:t xml:space="preserve">located </w:t>
      </w:r>
      <w:r>
        <w:rPr>
          <w:spacing w:val="2"/>
        </w:rPr>
        <w:t xml:space="preserve">in </w:t>
      </w:r>
      <w:r>
        <w:rPr>
          <w:spacing w:val="7"/>
        </w:rPr>
        <w:t xml:space="preserve">planetary </w:t>
      </w:r>
      <w:r>
        <w:rPr>
          <w:spacing w:val="6"/>
        </w:rPr>
        <w:t xml:space="preserve">orbit shall </w:t>
      </w:r>
      <w:r>
        <w:rPr>
          <w:spacing w:val="4"/>
        </w:rPr>
        <w:t xml:space="preserve">be </w:t>
      </w:r>
      <w:r>
        <w:rPr>
          <w:spacing w:val="7"/>
        </w:rPr>
        <w:t xml:space="preserve">subject </w:t>
      </w:r>
      <w:r>
        <w:rPr>
          <w:spacing w:val="2"/>
        </w:rPr>
        <w:t xml:space="preserve">to </w:t>
      </w:r>
      <w:r>
        <w:rPr>
          <w:spacing w:val="5"/>
        </w:rPr>
        <w:t xml:space="preserve">the </w:t>
      </w:r>
      <w:r>
        <w:rPr>
          <w:spacing w:val="7"/>
        </w:rPr>
        <w:t>following</w:t>
      </w:r>
      <w:r>
        <w:rPr>
          <w:spacing w:val="26"/>
        </w:rPr>
        <w:t xml:space="preserve"> </w:t>
      </w:r>
      <w:r>
        <w:rPr>
          <w:spacing w:val="7"/>
        </w:rPr>
        <w:t>constraints:</w:t>
      </w:r>
    </w:p>
    <w:p w14:paraId="6E1587BC" w14:textId="77777777" w:rsidR="00041057" w:rsidRDefault="00041057">
      <w:pPr>
        <w:pStyle w:val="BodyText"/>
        <w:spacing w:before="9"/>
        <w:rPr>
          <w:sz w:val="23"/>
        </w:rPr>
      </w:pPr>
    </w:p>
    <w:p w14:paraId="4B05193A" w14:textId="77777777" w:rsidR="00041057" w:rsidRDefault="00B24B28">
      <w:pPr>
        <w:pStyle w:val="ListParagraph"/>
        <w:numPr>
          <w:ilvl w:val="1"/>
          <w:numId w:val="89"/>
        </w:numPr>
        <w:tabs>
          <w:tab w:val="left" w:pos="1433"/>
          <w:tab w:val="left" w:pos="1434"/>
        </w:tabs>
        <w:ind w:left="1428" w:hanging="540"/>
      </w:pPr>
      <w:r>
        <w:rPr>
          <w:spacing w:val="6"/>
        </w:rPr>
        <w:t xml:space="preserve">Such devices </w:t>
      </w:r>
      <w:r>
        <w:rPr>
          <w:spacing w:val="5"/>
        </w:rPr>
        <w:t xml:space="preserve">shall </w:t>
      </w:r>
      <w:r>
        <w:rPr>
          <w:spacing w:val="6"/>
        </w:rPr>
        <w:t xml:space="preserve">not </w:t>
      </w:r>
      <w:r>
        <w:rPr>
          <w:spacing w:val="4"/>
        </w:rPr>
        <w:t xml:space="preserve">be </w:t>
      </w:r>
      <w:r>
        <w:rPr>
          <w:spacing w:val="6"/>
        </w:rPr>
        <w:t xml:space="preserve">placed within </w:t>
      </w:r>
      <w:r>
        <w:rPr>
          <w:spacing w:val="5"/>
        </w:rPr>
        <w:t xml:space="preserve">or </w:t>
      </w:r>
      <w:r>
        <w:rPr>
          <w:spacing w:val="6"/>
        </w:rPr>
        <w:t xml:space="preserve">extend into </w:t>
      </w:r>
      <w:r>
        <w:rPr>
          <w:spacing w:val="5"/>
        </w:rPr>
        <w:t xml:space="preserve">any </w:t>
      </w:r>
      <w:r>
        <w:rPr>
          <w:spacing w:val="6"/>
        </w:rPr>
        <w:t>required setback</w:t>
      </w:r>
      <w:r>
        <w:rPr>
          <w:spacing w:val="42"/>
        </w:rPr>
        <w:t xml:space="preserve"> </w:t>
      </w:r>
      <w:r>
        <w:rPr>
          <w:spacing w:val="8"/>
        </w:rPr>
        <w:t>area.</w:t>
      </w:r>
    </w:p>
    <w:p w14:paraId="1DA5AF7F" w14:textId="77777777" w:rsidR="00041057" w:rsidRDefault="00041057">
      <w:pPr>
        <w:pStyle w:val="BodyText"/>
        <w:spacing w:before="6"/>
        <w:rPr>
          <w:sz w:val="25"/>
        </w:rPr>
      </w:pPr>
    </w:p>
    <w:p w14:paraId="784A646A" w14:textId="77777777" w:rsidR="00041057" w:rsidRDefault="00B24B28">
      <w:pPr>
        <w:pStyle w:val="ListParagraph"/>
        <w:numPr>
          <w:ilvl w:val="1"/>
          <w:numId w:val="89"/>
        </w:numPr>
        <w:tabs>
          <w:tab w:val="left" w:pos="1434"/>
        </w:tabs>
        <w:spacing w:line="259" w:lineRule="auto"/>
        <w:ind w:left="1428" w:right="106" w:hanging="540"/>
        <w:jc w:val="both"/>
      </w:pPr>
      <w:r>
        <w:rPr>
          <w:spacing w:val="6"/>
        </w:rPr>
        <w:t xml:space="preserve">Satellite </w:t>
      </w:r>
      <w:r>
        <w:rPr>
          <w:spacing w:val="5"/>
        </w:rPr>
        <w:t xml:space="preserve">dish </w:t>
      </w:r>
      <w:r>
        <w:rPr>
          <w:spacing w:val="7"/>
        </w:rPr>
        <w:t xml:space="preserve">antenna </w:t>
      </w:r>
      <w:r>
        <w:rPr>
          <w:spacing w:val="5"/>
        </w:rPr>
        <w:t xml:space="preserve">with </w:t>
      </w:r>
      <w:r>
        <w:rPr>
          <w:spacing w:val="6"/>
        </w:rPr>
        <w:t xml:space="preserve">diameter </w:t>
      </w:r>
      <w:r>
        <w:rPr>
          <w:spacing w:val="5"/>
        </w:rPr>
        <w:t xml:space="preserve">of </w:t>
      </w:r>
      <w:r>
        <w:rPr>
          <w:spacing w:val="4"/>
        </w:rPr>
        <w:t xml:space="preserve">six </w:t>
      </w:r>
      <w:r>
        <w:rPr>
          <w:spacing w:val="6"/>
        </w:rPr>
        <w:t xml:space="preserve">(6) </w:t>
      </w:r>
      <w:r>
        <w:rPr>
          <w:spacing w:val="5"/>
        </w:rPr>
        <w:t xml:space="preserve">feet or </w:t>
      </w:r>
      <w:r>
        <w:rPr>
          <w:spacing w:val="6"/>
        </w:rPr>
        <w:t xml:space="preserve">more shall not </w:t>
      </w:r>
      <w:r>
        <w:rPr>
          <w:spacing w:val="3"/>
        </w:rPr>
        <w:t xml:space="preserve">be </w:t>
      </w:r>
      <w:r>
        <w:rPr>
          <w:spacing w:val="6"/>
        </w:rPr>
        <w:t xml:space="preserve">permitted </w:t>
      </w:r>
      <w:r>
        <w:rPr>
          <w:spacing w:val="7"/>
        </w:rPr>
        <w:t xml:space="preserve">in </w:t>
      </w:r>
      <w:r>
        <w:rPr>
          <w:spacing w:val="4"/>
        </w:rPr>
        <w:t xml:space="preserve">the </w:t>
      </w:r>
      <w:r>
        <w:rPr>
          <w:spacing w:val="6"/>
        </w:rPr>
        <w:t xml:space="preserve">front </w:t>
      </w:r>
      <w:r>
        <w:rPr>
          <w:spacing w:val="5"/>
        </w:rPr>
        <w:t xml:space="preserve">yard </w:t>
      </w:r>
      <w:r>
        <w:rPr>
          <w:spacing w:val="6"/>
        </w:rPr>
        <w:t xml:space="preserve">area </w:t>
      </w:r>
      <w:r>
        <w:rPr>
          <w:spacing w:val="4"/>
        </w:rPr>
        <w:t xml:space="preserve">of </w:t>
      </w:r>
      <w:r>
        <w:rPr>
          <w:spacing w:val="5"/>
        </w:rPr>
        <w:t>any</w:t>
      </w:r>
      <w:r>
        <w:rPr>
          <w:spacing w:val="23"/>
        </w:rPr>
        <w:t xml:space="preserve"> </w:t>
      </w:r>
      <w:r>
        <w:rPr>
          <w:spacing w:val="7"/>
        </w:rPr>
        <w:t>dwelling.</w:t>
      </w:r>
    </w:p>
    <w:p w14:paraId="58FB2912" w14:textId="77777777" w:rsidR="00041057" w:rsidRDefault="00041057">
      <w:pPr>
        <w:pStyle w:val="BodyText"/>
        <w:spacing w:before="10"/>
        <w:rPr>
          <w:sz w:val="23"/>
        </w:rPr>
      </w:pPr>
    </w:p>
    <w:p w14:paraId="36638D67" w14:textId="77777777" w:rsidR="00041057" w:rsidRDefault="00B24B28">
      <w:pPr>
        <w:pStyle w:val="ListParagraph"/>
        <w:numPr>
          <w:ilvl w:val="1"/>
          <w:numId w:val="89"/>
        </w:numPr>
        <w:tabs>
          <w:tab w:val="left" w:pos="1434"/>
        </w:tabs>
        <w:spacing w:line="259" w:lineRule="auto"/>
        <w:ind w:left="1428" w:right="111" w:hanging="540"/>
        <w:jc w:val="both"/>
      </w:pPr>
      <w:r>
        <w:rPr>
          <w:spacing w:val="6"/>
        </w:rPr>
        <w:t xml:space="preserve">Installation </w:t>
      </w:r>
      <w:r>
        <w:rPr>
          <w:spacing w:val="4"/>
        </w:rPr>
        <w:t xml:space="preserve">of </w:t>
      </w:r>
      <w:r>
        <w:rPr>
          <w:spacing w:val="5"/>
        </w:rPr>
        <w:t xml:space="preserve">satellite </w:t>
      </w:r>
      <w:r>
        <w:rPr>
          <w:spacing w:val="6"/>
        </w:rPr>
        <w:t xml:space="preserve">dish </w:t>
      </w:r>
      <w:r>
        <w:rPr>
          <w:spacing w:val="7"/>
        </w:rPr>
        <w:t xml:space="preserve">antenna </w:t>
      </w:r>
      <w:r>
        <w:rPr>
          <w:spacing w:val="5"/>
        </w:rPr>
        <w:t xml:space="preserve">with </w:t>
      </w:r>
      <w:r>
        <w:t xml:space="preserve">a </w:t>
      </w:r>
      <w:r>
        <w:rPr>
          <w:spacing w:val="7"/>
        </w:rPr>
        <w:t xml:space="preserve">diameter </w:t>
      </w:r>
      <w:r>
        <w:rPr>
          <w:spacing w:val="5"/>
        </w:rPr>
        <w:t xml:space="preserve">of </w:t>
      </w:r>
      <w:r>
        <w:rPr>
          <w:spacing w:val="4"/>
        </w:rPr>
        <w:t xml:space="preserve">six </w:t>
      </w:r>
      <w:r>
        <w:rPr>
          <w:spacing w:val="5"/>
        </w:rPr>
        <w:t xml:space="preserve">(6) feet </w:t>
      </w:r>
      <w:r>
        <w:rPr>
          <w:spacing w:val="3"/>
        </w:rPr>
        <w:t xml:space="preserve">or </w:t>
      </w:r>
      <w:r>
        <w:rPr>
          <w:spacing w:val="6"/>
        </w:rPr>
        <w:t xml:space="preserve">more </w:t>
      </w:r>
      <w:r>
        <w:rPr>
          <w:spacing w:val="5"/>
        </w:rPr>
        <w:t xml:space="preserve">will </w:t>
      </w:r>
      <w:r>
        <w:rPr>
          <w:spacing w:val="7"/>
        </w:rPr>
        <w:t xml:space="preserve">require </w:t>
      </w:r>
      <w:r>
        <w:t xml:space="preserve">a </w:t>
      </w:r>
      <w:r>
        <w:rPr>
          <w:spacing w:val="7"/>
        </w:rPr>
        <w:t>zoning</w:t>
      </w:r>
      <w:r>
        <w:rPr>
          <w:spacing w:val="11"/>
        </w:rPr>
        <w:t xml:space="preserve"> </w:t>
      </w:r>
      <w:r>
        <w:rPr>
          <w:spacing w:val="7"/>
        </w:rPr>
        <w:t>permit.</w:t>
      </w:r>
    </w:p>
    <w:p w14:paraId="2434778B" w14:textId="77777777" w:rsidR="00041057" w:rsidRDefault="00041057">
      <w:pPr>
        <w:spacing w:line="259" w:lineRule="auto"/>
        <w:jc w:val="both"/>
        <w:sectPr w:rsidR="00041057">
          <w:pgSz w:w="12240" w:h="15840"/>
          <w:pgMar w:top="1400" w:right="1040" w:bottom="1320" w:left="1720" w:header="0" w:footer="1121" w:gutter="0"/>
          <w:cols w:space="720"/>
        </w:sectPr>
      </w:pPr>
    </w:p>
    <w:p w14:paraId="0BDAE225" w14:textId="77777777" w:rsidR="00041057" w:rsidRDefault="00B24B28">
      <w:pPr>
        <w:pStyle w:val="ListParagraph"/>
        <w:numPr>
          <w:ilvl w:val="1"/>
          <w:numId w:val="89"/>
        </w:numPr>
        <w:tabs>
          <w:tab w:val="left" w:pos="1433"/>
          <w:tab w:val="left" w:pos="1434"/>
        </w:tabs>
        <w:spacing w:before="38" w:line="259" w:lineRule="auto"/>
        <w:ind w:left="1428" w:right="106" w:hanging="540"/>
      </w:pPr>
      <w:r>
        <w:rPr>
          <w:spacing w:val="5"/>
        </w:rPr>
        <w:lastRenderedPageBreak/>
        <w:t xml:space="preserve">No </w:t>
      </w:r>
      <w:r>
        <w:rPr>
          <w:spacing w:val="8"/>
        </w:rPr>
        <w:t xml:space="preserve">ground-mounted </w:t>
      </w:r>
      <w:r>
        <w:rPr>
          <w:spacing w:val="5"/>
        </w:rPr>
        <w:t xml:space="preserve">satellite </w:t>
      </w:r>
      <w:r>
        <w:rPr>
          <w:spacing w:val="6"/>
        </w:rPr>
        <w:t xml:space="preserve">dish </w:t>
      </w:r>
      <w:r>
        <w:rPr>
          <w:spacing w:val="7"/>
        </w:rPr>
        <w:t xml:space="preserve">antenna </w:t>
      </w:r>
      <w:r>
        <w:rPr>
          <w:spacing w:val="6"/>
        </w:rPr>
        <w:t xml:space="preserve">used </w:t>
      </w:r>
      <w:r>
        <w:rPr>
          <w:spacing w:val="5"/>
        </w:rPr>
        <w:t xml:space="preserve">for </w:t>
      </w:r>
      <w:r>
        <w:rPr>
          <w:spacing w:val="6"/>
        </w:rPr>
        <w:t xml:space="preserve">residential </w:t>
      </w:r>
      <w:r>
        <w:rPr>
          <w:spacing w:val="8"/>
        </w:rPr>
        <w:t>purposes</w:t>
      </w:r>
      <w:r>
        <w:rPr>
          <w:spacing w:val="-37"/>
        </w:rPr>
        <w:t xml:space="preserve"> </w:t>
      </w:r>
      <w:r>
        <w:rPr>
          <w:spacing w:val="6"/>
        </w:rPr>
        <w:t xml:space="preserve">shall </w:t>
      </w:r>
      <w:r>
        <w:rPr>
          <w:spacing w:val="8"/>
        </w:rPr>
        <w:t xml:space="preserve">exceed </w:t>
      </w:r>
      <w:r>
        <w:rPr>
          <w:spacing w:val="3"/>
        </w:rPr>
        <w:t xml:space="preserve">an </w:t>
      </w:r>
      <w:r>
        <w:rPr>
          <w:spacing w:val="6"/>
        </w:rPr>
        <w:t xml:space="preserve">overall diameter </w:t>
      </w:r>
      <w:r>
        <w:rPr>
          <w:spacing w:val="5"/>
        </w:rPr>
        <w:t xml:space="preserve">of </w:t>
      </w:r>
      <w:r>
        <w:rPr>
          <w:spacing w:val="6"/>
        </w:rPr>
        <w:t xml:space="preserve">twelve </w:t>
      </w:r>
      <w:r>
        <w:rPr>
          <w:spacing w:val="7"/>
        </w:rPr>
        <w:t xml:space="preserve">(12) </w:t>
      </w:r>
      <w:r>
        <w:rPr>
          <w:spacing w:val="5"/>
        </w:rPr>
        <w:t xml:space="preserve">feet </w:t>
      </w:r>
      <w:r>
        <w:rPr>
          <w:spacing w:val="3"/>
        </w:rPr>
        <w:t xml:space="preserve">or an </w:t>
      </w:r>
      <w:r>
        <w:rPr>
          <w:spacing w:val="6"/>
        </w:rPr>
        <w:t xml:space="preserve">overall height </w:t>
      </w:r>
      <w:r>
        <w:rPr>
          <w:spacing w:val="3"/>
        </w:rPr>
        <w:t xml:space="preserve">of </w:t>
      </w:r>
      <w:r>
        <w:rPr>
          <w:spacing w:val="6"/>
        </w:rPr>
        <w:t>fifteen (15)</w:t>
      </w:r>
      <w:r>
        <w:rPr>
          <w:spacing w:val="43"/>
        </w:rPr>
        <w:t xml:space="preserve"> </w:t>
      </w:r>
      <w:r>
        <w:rPr>
          <w:spacing w:val="7"/>
        </w:rPr>
        <w:t>feet.</w:t>
      </w:r>
    </w:p>
    <w:p w14:paraId="67226654" w14:textId="77777777" w:rsidR="00041057" w:rsidRDefault="00041057">
      <w:pPr>
        <w:pStyle w:val="BodyText"/>
        <w:spacing w:before="9"/>
        <w:rPr>
          <w:sz w:val="23"/>
        </w:rPr>
      </w:pPr>
    </w:p>
    <w:p w14:paraId="2DBC89E5" w14:textId="77777777" w:rsidR="00041057" w:rsidRDefault="00B24B28">
      <w:pPr>
        <w:pStyle w:val="ListParagraph"/>
        <w:numPr>
          <w:ilvl w:val="0"/>
          <w:numId w:val="89"/>
        </w:numPr>
        <w:tabs>
          <w:tab w:val="left" w:pos="894"/>
        </w:tabs>
        <w:spacing w:line="259" w:lineRule="auto"/>
        <w:ind w:left="888" w:right="108" w:hanging="448"/>
        <w:jc w:val="both"/>
      </w:pPr>
      <w:r>
        <w:rPr>
          <w:b/>
          <w:spacing w:val="6"/>
        </w:rPr>
        <w:t xml:space="preserve">Solar and Wind </w:t>
      </w:r>
      <w:r>
        <w:rPr>
          <w:b/>
          <w:spacing w:val="7"/>
        </w:rPr>
        <w:t xml:space="preserve">Energy </w:t>
      </w:r>
      <w:r>
        <w:rPr>
          <w:b/>
          <w:spacing w:val="6"/>
        </w:rPr>
        <w:t xml:space="preserve">Facilities: </w:t>
      </w:r>
      <w:r>
        <w:rPr>
          <w:spacing w:val="6"/>
        </w:rPr>
        <w:t xml:space="preserve">Solar </w:t>
      </w:r>
      <w:r>
        <w:rPr>
          <w:spacing w:val="4"/>
        </w:rPr>
        <w:t xml:space="preserve">or </w:t>
      </w:r>
      <w:r>
        <w:rPr>
          <w:spacing w:val="6"/>
        </w:rPr>
        <w:t xml:space="preserve">wind energy systems, either </w:t>
      </w:r>
      <w:r>
        <w:rPr>
          <w:spacing w:val="3"/>
        </w:rPr>
        <w:t xml:space="preserve">as </w:t>
      </w:r>
      <w:r>
        <w:rPr>
          <w:spacing w:val="6"/>
        </w:rPr>
        <w:t xml:space="preserve">part </w:t>
      </w:r>
      <w:r>
        <w:rPr>
          <w:spacing w:val="4"/>
        </w:rPr>
        <w:t xml:space="preserve">of </w:t>
      </w:r>
      <w:r>
        <w:t xml:space="preserve">a </w:t>
      </w:r>
      <w:r>
        <w:rPr>
          <w:spacing w:val="7"/>
        </w:rPr>
        <w:t xml:space="preserve">structure </w:t>
      </w:r>
      <w:r>
        <w:rPr>
          <w:spacing w:val="4"/>
        </w:rPr>
        <w:t xml:space="preserve">or </w:t>
      </w:r>
      <w:r>
        <w:rPr>
          <w:spacing w:val="3"/>
        </w:rPr>
        <w:t xml:space="preserve">as an </w:t>
      </w:r>
      <w:r>
        <w:rPr>
          <w:spacing w:val="8"/>
        </w:rPr>
        <w:t xml:space="preserve">independent </w:t>
      </w:r>
      <w:r>
        <w:rPr>
          <w:spacing w:val="7"/>
        </w:rPr>
        <w:t xml:space="preserve">structure providing </w:t>
      </w:r>
      <w:r>
        <w:t xml:space="preserve">a </w:t>
      </w:r>
      <w:r>
        <w:rPr>
          <w:spacing w:val="7"/>
        </w:rPr>
        <w:t xml:space="preserve">significant </w:t>
      </w:r>
      <w:r>
        <w:rPr>
          <w:spacing w:val="6"/>
        </w:rPr>
        <w:t xml:space="preserve">fraction </w:t>
      </w:r>
      <w:r>
        <w:rPr>
          <w:spacing w:val="5"/>
        </w:rPr>
        <w:t xml:space="preserve">of the </w:t>
      </w:r>
      <w:r>
        <w:rPr>
          <w:spacing w:val="6"/>
        </w:rPr>
        <w:t>electricity, space</w:t>
      </w:r>
      <w:r>
        <w:t xml:space="preserve"> </w:t>
      </w:r>
      <w:r>
        <w:rPr>
          <w:spacing w:val="6"/>
        </w:rPr>
        <w:t>heating,</w:t>
      </w:r>
      <w:r>
        <w:t xml:space="preserve"> </w:t>
      </w:r>
      <w:r>
        <w:rPr>
          <w:spacing w:val="6"/>
        </w:rPr>
        <w:t>space</w:t>
      </w:r>
      <w:r>
        <w:rPr>
          <w:spacing w:val="-3"/>
        </w:rPr>
        <w:t xml:space="preserve"> </w:t>
      </w:r>
      <w:r>
        <w:rPr>
          <w:spacing w:val="6"/>
        </w:rPr>
        <w:t>cooling</w:t>
      </w:r>
      <w:r>
        <w:rPr>
          <w:spacing w:val="-2"/>
        </w:rPr>
        <w:t xml:space="preserve"> </w:t>
      </w:r>
      <w:r>
        <w:rPr>
          <w:spacing w:val="4"/>
        </w:rPr>
        <w:t>or</w:t>
      </w:r>
      <w:r>
        <w:t xml:space="preserve"> </w:t>
      </w:r>
      <w:r>
        <w:rPr>
          <w:spacing w:val="6"/>
        </w:rPr>
        <w:t>domestic</w:t>
      </w:r>
      <w:r>
        <w:rPr>
          <w:spacing w:val="-3"/>
        </w:rPr>
        <w:t xml:space="preserve"> </w:t>
      </w:r>
      <w:r>
        <w:rPr>
          <w:spacing w:val="6"/>
        </w:rPr>
        <w:t>hot</w:t>
      </w:r>
      <w:r>
        <w:rPr>
          <w:spacing w:val="-5"/>
        </w:rPr>
        <w:t xml:space="preserve"> </w:t>
      </w:r>
      <w:r>
        <w:rPr>
          <w:spacing w:val="6"/>
        </w:rPr>
        <w:t>water</w:t>
      </w:r>
      <w:r>
        <w:rPr>
          <w:spacing w:val="-3"/>
        </w:rPr>
        <w:t xml:space="preserve"> </w:t>
      </w:r>
      <w:r>
        <w:rPr>
          <w:spacing w:val="6"/>
        </w:rPr>
        <w:t>heating</w:t>
      </w:r>
      <w:r>
        <w:t xml:space="preserve"> </w:t>
      </w:r>
      <w:r>
        <w:rPr>
          <w:spacing w:val="6"/>
        </w:rPr>
        <w:t>for</w:t>
      </w:r>
      <w:r>
        <w:t xml:space="preserve"> a</w:t>
      </w:r>
      <w:r>
        <w:rPr>
          <w:spacing w:val="-2"/>
        </w:rPr>
        <w:t xml:space="preserve"> </w:t>
      </w:r>
      <w:r>
        <w:rPr>
          <w:spacing w:val="6"/>
        </w:rPr>
        <w:t>permitted</w:t>
      </w:r>
      <w:r>
        <w:t xml:space="preserve"> </w:t>
      </w:r>
      <w:r>
        <w:rPr>
          <w:spacing w:val="6"/>
        </w:rPr>
        <w:t>use</w:t>
      </w:r>
      <w:r>
        <w:t xml:space="preserve"> in </w:t>
      </w:r>
      <w:r>
        <w:rPr>
          <w:spacing w:val="6"/>
        </w:rPr>
        <w:t>any</w:t>
      </w:r>
      <w:r>
        <w:rPr>
          <w:spacing w:val="-3"/>
        </w:rPr>
        <w:t xml:space="preserve"> </w:t>
      </w:r>
      <w:r>
        <w:rPr>
          <w:spacing w:val="8"/>
        </w:rPr>
        <w:t xml:space="preserve">zone, </w:t>
      </w:r>
      <w:r>
        <w:rPr>
          <w:spacing w:val="6"/>
        </w:rPr>
        <w:t xml:space="preserve">shall </w:t>
      </w:r>
      <w:r>
        <w:rPr>
          <w:spacing w:val="4"/>
        </w:rPr>
        <w:t xml:space="preserve">be </w:t>
      </w:r>
      <w:r>
        <w:rPr>
          <w:spacing w:val="6"/>
        </w:rPr>
        <w:t xml:space="preserve">permitted </w:t>
      </w:r>
      <w:r>
        <w:rPr>
          <w:spacing w:val="4"/>
        </w:rPr>
        <w:t xml:space="preserve">as </w:t>
      </w:r>
      <w:r>
        <w:rPr>
          <w:spacing w:val="6"/>
        </w:rPr>
        <w:t xml:space="preserve">accessory uses </w:t>
      </w:r>
      <w:r>
        <w:rPr>
          <w:spacing w:val="7"/>
        </w:rPr>
        <w:t xml:space="preserve">subject </w:t>
      </w:r>
      <w:r>
        <w:rPr>
          <w:spacing w:val="2"/>
        </w:rPr>
        <w:t xml:space="preserve">to </w:t>
      </w:r>
      <w:r>
        <w:rPr>
          <w:spacing w:val="5"/>
        </w:rPr>
        <w:t xml:space="preserve">the </w:t>
      </w:r>
      <w:r>
        <w:rPr>
          <w:spacing w:val="7"/>
        </w:rPr>
        <w:t>following</w:t>
      </w:r>
      <w:r>
        <w:rPr>
          <w:spacing w:val="34"/>
        </w:rPr>
        <w:t xml:space="preserve"> </w:t>
      </w:r>
      <w:r>
        <w:rPr>
          <w:spacing w:val="7"/>
        </w:rPr>
        <w:t>constraints:</w:t>
      </w:r>
    </w:p>
    <w:p w14:paraId="3502E6D1" w14:textId="77777777" w:rsidR="00041057" w:rsidRDefault="00041057">
      <w:pPr>
        <w:pStyle w:val="BodyText"/>
        <w:spacing w:before="9"/>
        <w:rPr>
          <w:sz w:val="23"/>
        </w:rPr>
      </w:pPr>
    </w:p>
    <w:p w14:paraId="4B5DA47C" w14:textId="77777777" w:rsidR="00041057" w:rsidRDefault="00B24B28">
      <w:pPr>
        <w:pStyle w:val="ListParagraph"/>
        <w:numPr>
          <w:ilvl w:val="1"/>
          <w:numId w:val="89"/>
        </w:numPr>
        <w:tabs>
          <w:tab w:val="left" w:pos="1433"/>
          <w:tab w:val="left" w:pos="1434"/>
        </w:tabs>
        <w:ind w:left="1433" w:hanging="545"/>
      </w:pPr>
      <w:r>
        <w:rPr>
          <w:spacing w:val="6"/>
        </w:rPr>
        <w:t xml:space="preserve">Solar </w:t>
      </w:r>
      <w:r>
        <w:rPr>
          <w:spacing w:val="7"/>
        </w:rPr>
        <w:t>Energy</w:t>
      </w:r>
      <w:r>
        <w:rPr>
          <w:spacing w:val="5"/>
        </w:rPr>
        <w:t xml:space="preserve"> </w:t>
      </w:r>
      <w:r>
        <w:rPr>
          <w:spacing w:val="7"/>
        </w:rPr>
        <w:t>Systems</w:t>
      </w:r>
    </w:p>
    <w:p w14:paraId="627C0A9A" w14:textId="77777777" w:rsidR="00041057" w:rsidRDefault="00041057">
      <w:pPr>
        <w:pStyle w:val="BodyText"/>
        <w:spacing w:before="6"/>
        <w:rPr>
          <w:sz w:val="25"/>
        </w:rPr>
      </w:pPr>
    </w:p>
    <w:p w14:paraId="4BAFA2D1" w14:textId="77777777" w:rsidR="00041057" w:rsidRDefault="00B24B28">
      <w:pPr>
        <w:pStyle w:val="ListParagraph"/>
        <w:numPr>
          <w:ilvl w:val="2"/>
          <w:numId w:val="89"/>
        </w:numPr>
        <w:tabs>
          <w:tab w:val="left" w:pos="1705"/>
        </w:tabs>
        <w:spacing w:line="259" w:lineRule="auto"/>
        <w:ind w:left="1700" w:right="98" w:hanging="377"/>
        <w:jc w:val="both"/>
      </w:pPr>
      <w:r>
        <w:rPr>
          <w:spacing w:val="7"/>
        </w:rPr>
        <w:t xml:space="preserve">Height </w:t>
      </w:r>
      <w:r>
        <w:t xml:space="preserve">- </w:t>
      </w:r>
      <w:r>
        <w:rPr>
          <w:spacing w:val="6"/>
        </w:rPr>
        <w:t xml:space="preserve">No solar energy </w:t>
      </w:r>
      <w:r>
        <w:rPr>
          <w:spacing w:val="5"/>
        </w:rPr>
        <w:t xml:space="preserve">system </w:t>
      </w:r>
      <w:r>
        <w:rPr>
          <w:spacing w:val="6"/>
        </w:rPr>
        <w:t xml:space="preserve">located </w:t>
      </w:r>
      <w:r>
        <w:rPr>
          <w:spacing w:val="5"/>
        </w:rPr>
        <w:t xml:space="preserve">on the </w:t>
      </w:r>
      <w:r>
        <w:rPr>
          <w:spacing w:val="7"/>
        </w:rPr>
        <w:t xml:space="preserve">ground </w:t>
      </w:r>
      <w:r>
        <w:rPr>
          <w:spacing w:val="6"/>
        </w:rPr>
        <w:t xml:space="preserve">shall </w:t>
      </w:r>
      <w:r>
        <w:rPr>
          <w:spacing w:val="7"/>
        </w:rPr>
        <w:t xml:space="preserve">exceed </w:t>
      </w:r>
      <w:r>
        <w:t xml:space="preserve">a </w:t>
      </w:r>
      <w:r>
        <w:rPr>
          <w:spacing w:val="7"/>
        </w:rPr>
        <w:t xml:space="preserve">height </w:t>
      </w:r>
      <w:r>
        <w:rPr>
          <w:spacing w:val="13"/>
        </w:rPr>
        <w:t xml:space="preserve">of </w:t>
      </w:r>
      <w:r>
        <w:rPr>
          <w:spacing w:val="6"/>
        </w:rPr>
        <w:t xml:space="preserve">fifteen (15) feet. </w:t>
      </w:r>
      <w:r>
        <w:rPr>
          <w:spacing w:val="8"/>
        </w:rPr>
        <w:t xml:space="preserve">Components </w:t>
      </w:r>
      <w:r>
        <w:rPr>
          <w:spacing w:val="4"/>
        </w:rPr>
        <w:t xml:space="preserve">of </w:t>
      </w:r>
      <w:r>
        <w:t xml:space="preserve">a </w:t>
      </w:r>
      <w:r>
        <w:rPr>
          <w:spacing w:val="6"/>
        </w:rPr>
        <w:t xml:space="preserve">solar energy </w:t>
      </w:r>
      <w:r>
        <w:rPr>
          <w:spacing w:val="5"/>
        </w:rPr>
        <w:t xml:space="preserve">system </w:t>
      </w:r>
      <w:r>
        <w:rPr>
          <w:spacing w:val="6"/>
        </w:rPr>
        <w:t xml:space="preserve">such </w:t>
      </w:r>
      <w:r>
        <w:rPr>
          <w:spacing w:val="4"/>
        </w:rPr>
        <w:t xml:space="preserve">as </w:t>
      </w:r>
      <w:r>
        <w:rPr>
          <w:spacing w:val="6"/>
        </w:rPr>
        <w:t xml:space="preserve">solar </w:t>
      </w:r>
      <w:r>
        <w:rPr>
          <w:spacing w:val="8"/>
        </w:rPr>
        <w:t xml:space="preserve">energy </w:t>
      </w:r>
      <w:r>
        <w:rPr>
          <w:spacing w:val="6"/>
        </w:rPr>
        <w:t>collection</w:t>
      </w:r>
      <w:r>
        <w:rPr>
          <w:spacing w:val="1"/>
        </w:rPr>
        <w:t xml:space="preserve"> </w:t>
      </w:r>
      <w:r>
        <w:rPr>
          <w:spacing w:val="7"/>
        </w:rPr>
        <w:t>equipment,</w:t>
      </w:r>
      <w:r>
        <w:t xml:space="preserve"> </w:t>
      </w:r>
      <w:r>
        <w:rPr>
          <w:spacing w:val="6"/>
        </w:rPr>
        <w:t>reflectors</w:t>
      </w:r>
      <w:r>
        <w:t xml:space="preserve"> </w:t>
      </w:r>
      <w:r>
        <w:rPr>
          <w:spacing w:val="5"/>
        </w:rPr>
        <w:t>or</w:t>
      </w:r>
      <w:r>
        <w:rPr>
          <w:spacing w:val="-1"/>
        </w:rPr>
        <w:t xml:space="preserve"> </w:t>
      </w:r>
      <w:r>
        <w:rPr>
          <w:spacing w:val="6"/>
        </w:rPr>
        <w:t>storage</w:t>
      </w:r>
      <w:r>
        <w:t xml:space="preserve"> </w:t>
      </w:r>
      <w:r>
        <w:rPr>
          <w:spacing w:val="6"/>
        </w:rPr>
        <w:t>tanks</w:t>
      </w:r>
      <w:r>
        <w:rPr>
          <w:spacing w:val="-1"/>
        </w:rPr>
        <w:t xml:space="preserve"> </w:t>
      </w:r>
      <w:r>
        <w:rPr>
          <w:spacing w:val="7"/>
        </w:rPr>
        <w:t>extending</w:t>
      </w:r>
      <w:r>
        <w:rPr>
          <w:spacing w:val="-1"/>
        </w:rPr>
        <w:t xml:space="preserve"> </w:t>
      </w:r>
      <w:r>
        <w:rPr>
          <w:spacing w:val="5"/>
        </w:rPr>
        <w:t>no</w:t>
      </w:r>
      <w:r>
        <w:rPr>
          <w:spacing w:val="1"/>
        </w:rPr>
        <w:t xml:space="preserve"> </w:t>
      </w:r>
      <w:r>
        <w:rPr>
          <w:spacing w:val="6"/>
        </w:rPr>
        <w:t>more</w:t>
      </w:r>
      <w:r>
        <w:t xml:space="preserve"> </w:t>
      </w:r>
      <w:r>
        <w:rPr>
          <w:spacing w:val="5"/>
        </w:rPr>
        <w:t>than</w:t>
      </w:r>
      <w:r>
        <w:rPr>
          <w:spacing w:val="3"/>
        </w:rPr>
        <w:t xml:space="preserve"> </w:t>
      </w:r>
      <w:r>
        <w:rPr>
          <w:spacing w:val="5"/>
        </w:rPr>
        <w:t>eight</w:t>
      </w:r>
      <w:r>
        <w:rPr>
          <w:spacing w:val="-2"/>
        </w:rPr>
        <w:t xml:space="preserve"> </w:t>
      </w:r>
      <w:r>
        <w:rPr>
          <w:spacing w:val="9"/>
        </w:rPr>
        <w:t xml:space="preserve">(8) </w:t>
      </w:r>
      <w:r>
        <w:rPr>
          <w:spacing w:val="6"/>
        </w:rPr>
        <w:t xml:space="preserve">feet above </w:t>
      </w:r>
      <w:r>
        <w:rPr>
          <w:spacing w:val="4"/>
        </w:rPr>
        <w:t xml:space="preserve">the </w:t>
      </w:r>
      <w:r>
        <w:rPr>
          <w:spacing w:val="6"/>
        </w:rPr>
        <w:t xml:space="preserve">highest point </w:t>
      </w:r>
      <w:r>
        <w:rPr>
          <w:spacing w:val="4"/>
        </w:rPr>
        <w:t xml:space="preserve">of </w:t>
      </w:r>
      <w:r>
        <w:rPr>
          <w:spacing w:val="5"/>
        </w:rPr>
        <w:t>the</w:t>
      </w:r>
      <w:r>
        <w:rPr>
          <w:spacing w:val="16"/>
        </w:rPr>
        <w:t xml:space="preserve"> </w:t>
      </w:r>
      <w:r>
        <w:rPr>
          <w:spacing w:val="8"/>
        </w:rPr>
        <w:t>roof.</w:t>
      </w:r>
    </w:p>
    <w:p w14:paraId="2C0602D8" w14:textId="77777777" w:rsidR="00041057" w:rsidRDefault="00041057">
      <w:pPr>
        <w:pStyle w:val="BodyText"/>
        <w:spacing w:before="10"/>
        <w:rPr>
          <w:sz w:val="23"/>
        </w:rPr>
      </w:pPr>
    </w:p>
    <w:p w14:paraId="7DA7E6EA" w14:textId="77777777" w:rsidR="00041057" w:rsidRDefault="00B24B28">
      <w:pPr>
        <w:pStyle w:val="ListParagraph"/>
        <w:numPr>
          <w:ilvl w:val="2"/>
          <w:numId w:val="89"/>
        </w:numPr>
        <w:tabs>
          <w:tab w:val="left" w:pos="1705"/>
        </w:tabs>
        <w:spacing w:line="259" w:lineRule="auto"/>
        <w:ind w:left="1700" w:right="103" w:hanging="392"/>
        <w:jc w:val="both"/>
      </w:pPr>
      <w:r>
        <w:rPr>
          <w:spacing w:val="5"/>
        </w:rPr>
        <w:t xml:space="preserve">Lot </w:t>
      </w:r>
      <w:r>
        <w:rPr>
          <w:spacing w:val="7"/>
        </w:rPr>
        <w:t xml:space="preserve">Coverage </w:t>
      </w:r>
      <w:r>
        <w:t xml:space="preserve">- </w:t>
      </w:r>
      <w:r>
        <w:rPr>
          <w:spacing w:val="5"/>
        </w:rPr>
        <w:t xml:space="preserve">The </w:t>
      </w:r>
      <w:r>
        <w:rPr>
          <w:spacing w:val="7"/>
        </w:rPr>
        <w:t xml:space="preserve">maximum </w:t>
      </w:r>
      <w:r>
        <w:rPr>
          <w:spacing w:val="9"/>
        </w:rPr>
        <w:t xml:space="preserve">ground </w:t>
      </w:r>
      <w:r>
        <w:rPr>
          <w:spacing w:val="7"/>
        </w:rPr>
        <w:t xml:space="preserve">coverage </w:t>
      </w:r>
      <w:r>
        <w:rPr>
          <w:spacing w:val="4"/>
        </w:rPr>
        <w:t xml:space="preserve">of </w:t>
      </w:r>
      <w:r>
        <w:t xml:space="preserve">a </w:t>
      </w:r>
      <w:r>
        <w:rPr>
          <w:spacing w:val="6"/>
        </w:rPr>
        <w:t xml:space="preserve">structure </w:t>
      </w:r>
      <w:r>
        <w:rPr>
          <w:spacing w:val="7"/>
        </w:rPr>
        <w:t xml:space="preserve">supporting </w:t>
      </w:r>
      <w:r>
        <w:t xml:space="preserve">a </w:t>
      </w:r>
      <w:r>
        <w:rPr>
          <w:spacing w:val="8"/>
        </w:rPr>
        <w:t xml:space="preserve">solar </w:t>
      </w:r>
      <w:r>
        <w:rPr>
          <w:spacing w:val="6"/>
        </w:rPr>
        <w:t>collector</w:t>
      </w:r>
      <w:r>
        <w:rPr>
          <w:spacing w:val="-10"/>
        </w:rPr>
        <w:t xml:space="preserve"> </w:t>
      </w:r>
      <w:r>
        <w:rPr>
          <w:spacing w:val="6"/>
        </w:rPr>
        <w:t>shall</w:t>
      </w:r>
      <w:r>
        <w:rPr>
          <w:spacing w:val="-12"/>
        </w:rPr>
        <w:t xml:space="preserve"> </w:t>
      </w:r>
      <w:r>
        <w:rPr>
          <w:spacing w:val="6"/>
        </w:rPr>
        <w:t>not</w:t>
      </w:r>
      <w:r>
        <w:rPr>
          <w:spacing w:val="-12"/>
        </w:rPr>
        <w:t xml:space="preserve"> </w:t>
      </w:r>
      <w:r>
        <w:rPr>
          <w:spacing w:val="6"/>
        </w:rPr>
        <w:t>exceed</w:t>
      </w:r>
      <w:r>
        <w:rPr>
          <w:spacing w:val="-7"/>
        </w:rPr>
        <w:t xml:space="preserve"> </w:t>
      </w:r>
      <w:r>
        <w:rPr>
          <w:spacing w:val="6"/>
        </w:rPr>
        <w:t>twenty-five</w:t>
      </w:r>
      <w:r>
        <w:rPr>
          <w:spacing w:val="-9"/>
        </w:rPr>
        <w:t xml:space="preserve"> </w:t>
      </w:r>
      <w:r>
        <w:rPr>
          <w:spacing w:val="7"/>
        </w:rPr>
        <w:t>percent</w:t>
      </w:r>
      <w:r>
        <w:rPr>
          <w:spacing w:val="-13"/>
        </w:rPr>
        <w:t xml:space="preserve"> </w:t>
      </w:r>
      <w:r>
        <w:rPr>
          <w:spacing w:val="7"/>
        </w:rPr>
        <w:t>(25%)</w:t>
      </w:r>
      <w:r>
        <w:rPr>
          <w:spacing w:val="-10"/>
        </w:rPr>
        <w:t xml:space="preserve"> </w:t>
      </w:r>
      <w:r>
        <w:rPr>
          <w:spacing w:val="5"/>
        </w:rPr>
        <w:t>of</w:t>
      </w:r>
      <w:r>
        <w:rPr>
          <w:spacing w:val="-12"/>
        </w:rPr>
        <w:t xml:space="preserve"> </w:t>
      </w:r>
      <w:r>
        <w:rPr>
          <w:spacing w:val="5"/>
        </w:rPr>
        <w:t>the</w:t>
      </w:r>
      <w:r>
        <w:rPr>
          <w:spacing w:val="-14"/>
        </w:rPr>
        <w:t xml:space="preserve"> </w:t>
      </w:r>
      <w:r>
        <w:rPr>
          <w:spacing w:val="6"/>
        </w:rPr>
        <w:t>area</w:t>
      </w:r>
      <w:r>
        <w:rPr>
          <w:spacing w:val="-9"/>
        </w:rPr>
        <w:t xml:space="preserve"> </w:t>
      </w:r>
      <w:r>
        <w:rPr>
          <w:spacing w:val="5"/>
        </w:rPr>
        <w:t>of</w:t>
      </w:r>
      <w:r>
        <w:rPr>
          <w:spacing w:val="-12"/>
        </w:rPr>
        <w:t xml:space="preserve"> </w:t>
      </w:r>
      <w:r>
        <w:rPr>
          <w:spacing w:val="5"/>
        </w:rPr>
        <w:t>the</w:t>
      </w:r>
      <w:r>
        <w:rPr>
          <w:spacing w:val="-10"/>
        </w:rPr>
        <w:t xml:space="preserve"> </w:t>
      </w:r>
      <w:r>
        <w:rPr>
          <w:spacing w:val="7"/>
        </w:rPr>
        <w:t>ground</w:t>
      </w:r>
      <w:r>
        <w:rPr>
          <w:spacing w:val="-9"/>
        </w:rPr>
        <w:t xml:space="preserve"> </w:t>
      </w:r>
      <w:r>
        <w:rPr>
          <w:spacing w:val="8"/>
        </w:rPr>
        <w:t xml:space="preserve">floor </w:t>
      </w:r>
      <w:r>
        <w:rPr>
          <w:spacing w:val="4"/>
        </w:rPr>
        <w:t xml:space="preserve">of the </w:t>
      </w:r>
      <w:r>
        <w:rPr>
          <w:spacing w:val="6"/>
        </w:rPr>
        <w:t xml:space="preserve">principal </w:t>
      </w:r>
      <w:r>
        <w:rPr>
          <w:spacing w:val="7"/>
        </w:rPr>
        <w:t xml:space="preserve">building. </w:t>
      </w:r>
      <w:r>
        <w:rPr>
          <w:spacing w:val="6"/>
        </w:rPr>
        <w:t xml:space="preserve">Solar collectors and/or solar energy systems, </w:t>
      </w:r>
      <w:r>
        <w:rPr>
          <w:spacing w:val="7"/>
        </w:rPr>
        <w:t xml:space="preserve">however, </w:t>
      </w:r>
      <w:r>
        <w:rPr>
          <w:spacing w:val="6"/>
        </w:rPr>
        <w:t xml:space="preserve">shall not </w:t>
      </w:r>
      <w:r>
        <w:rPr>
          <w:spacing w:val="5"/>
        </w:rPr>
        <w:t xml:space="preserve">be </w:t>
      </w:r>
      <w:r>
        <w:rPr>
          <w:spacing w:val="6"/>
        </w:rPr>
        <w:t xml:space="preserve">included </w:t>
      </w:r>
      <w:r>
        <w:t xml:space="preserve">in </w:t>
      </w:r>
      <w:r>
        <w:rPr>
          <w:spacing w:val="4"/>
        </w:rPr>
        <w:t xml:space="preserve">the </w:t>
      </w:r>
      <w:r>
        <w:rPr>
          <w:spacing w:val="5"/>
        </w:rPr>
        <w:t xml:space="preserve">lot </w:t>
      </w:r>
      <w:r>
        <w:rPr>
          <w:spacing w:val="6"/>
        </w:rPr>
        <w:t xml:space="preserve">coverage </w:t>
      </w:r>
      <w:r>
        <w:rPr>
          <w:spacing w:val="7"/>
        </w:rPr>
        <w:t xml:space="preserve">calculations provided their installation </w:t>
      </w:r>
      <w:r>
        <w:rPr>
          <w:spacing w:val="5"/>
        </w:rPr>
        <w:t xml:space="preserve">will </w:t>
      </w:r>
      <w:r>
        <w:rPr>
          <w:spacing w:val="6"/>
        </w:rPr>
        <w:t xml:space="preserve">not </w:t>
      </w:r>
      <w:r>
        <w:rPr>
          <w:spacing w:val="7"/>
        </w:rPr>
        <w:t xml:space="preserve">create </w:t>
      </w:r>
      <w:r>
        <w:rPr>
          <w:spacing w:val="6"/>
        </w:rPr>
        <w:t xml:space="preserve">adverse </w:t>
      </w:r>
      <w:r>
        <w:rPr>
          <w:spacing w:val="5"/>
        </w:rPr>
        <w:t xml:space="preserve">storm </w:t>
      </w:r>
      <w:r>
        <w:rPr>
          <w:spacing w:val="6"/>
        </w:rPr>
        <w:t xml:space="preserve">water </w:t>
      </w:r>
      <w:r>
        <w:rPr>
          <w:spacing w:val="7"/>
        </w:rPr>
        <w:t xml:space="preserve">problems </w:t>
      </w:r>
      <w:r>
        <w:rPr>
          <w:spacing w:val="5"/>
        </w:rPr>
        <w:t xml:space="preserve">and will </w:t>
      </w:r>
      <w:r>
        <w:rPr>
          <w:spacing w:val="6"/>
        </w:rPr>
        <w:t>not significantly detract</w:t>
      </w:r>
      <w:r>
        <w:rPr>
          <w:spacing w:val="67"/>
        </w:rPr>
        <w:t xml:space="preserve"> </w:t>
      </w:r>
      <w:r>
        <w:rPr>
          <w:spacing w:val="6"/>
        </w:rPr>
        <w:t xml:space="preserve">from </w:t>
      </w:r>
      <w:r>
        <w:rPr>
          <w:spacing w:val="5"/>
        </w:rPr>
        <w:t xml:space="preserve">the </w:t>
      </w:r>
      <w:r>
        <w:rPr>
          <w:spacing w:val="8"/>
        </w:rPr>
        <w:t xml:space="preserve">groundwater </w:t>
      </w:r>
      <w:r>
        <w:rPr>
          <w:spacing w:val="6"/>
        </w:rPr>
        <w:t xml:space="preserve">recharge </w:t>
      </w:r>
      <w:r>
        <w:rPr>
          <w:spacing w:val="7"/>
        </w:rPr>
        <w:t xml:space="preserve">potential </w:t>
      </w:r>
      <w:r>
        <w:rPr>
          <w:spacing w:val="4"/>
        </w:rPr>
        <w:t xml:space="preserve">of </w:t>
      </w:r>
      <w:r>
        <w:rPr>
          <w:spacing w:val="5"/>
        </w:rPr>
        <w:t xml:space="preserve">the </w:t>
      </w:r>
      <w:r>
        <w:rPr>
          <w:spacing w:val="6"/>
        </w:rPr>
        <w:t>immediate</w:t>
      </w:r>
      <w:r>
        <w:rPr>
          <w:spacing w:val="24"/>
        </w:rPr>
        <w:t xml:space="preserve"> </w:t>
      </w:r>
      <w:r>
        <w:rPr>
          <w:spacing w:val="6"/>
        </w:rPr>
        <w:t>vicinity.</w:t>
      </w:r>
    </w:p>
    <w:p w14:paraId="2D52A608" w14:textId="77777777" w:rsidR="00041057" w:rsidRDefault="00041057">
      <w:pPr>
        <w:pStyle w:val="BodyText"/>
        <w:spacing w:before="10"/>
        <w:rPr>
          <w:sz w:val="23"/>
        </w:rPr>
      </w:pPr>
    </w:p>
    <w:p w14:paraId="56B840AB" w14:textId="77777777" w:rsidR="00041057" w:rsidRDefault="00B24B28">
      <w:pPr>
        <w:pStyle w:val="ListParagraph"/>
        <w:numPr>
          <w:ilvl w:val="2"/>
          <w:numId w:val="89"/>
        </w:numPr>
        <w:tabs>
          <w:tab w:val="left" w:pos="1705"/>
        </w:tabs>
        <w:spacing w:line="259" w:lineRule="auto"/>
        <w:ind w:left="1700" w:right="104" w:hanging="377"/>
        <w:jc w:val="both"/>
      </w:pPr>
      <w:r>
        <w:rPr>
          <w:spacing w:val="7"/>
        </w:rPr>
        <w:t>Front</w:t>
      </w:r>
      <w:r>
        <w:rPr>
          <w:spacing w:val="-10"/>
        </w:rPr>
        <w:t xml:space="preserve"> </w:t>
      </w:r>
      <w:r>
        <w:rPr>
          <w:spacing w:val="6"/>
        </w:rPr>
        <w:t>Setback</w:t>
      </w:r>
      <w:r>
        <w:rPr>
          <w:spacing w:val="-9"/>
        </w:rPr>
        <w:t xml:space="preserve"> </w:t>
      </w:r>
      <w:r>
        <w:t>-</w:t>
      </w:r>
      <w:r>
        <w:rPr>
          <w:spacing w:val="-10"/>
        </w:rPr>
        <w:t xml:space="preserve"> </w:t>
      </w:r>
      <w:r>
        <w:rPr>
          <w:spacing w:val="7"/>
        </w:rPr>
        <w:t>Architectural</w:t>
      </w:r>
      <w:r>
        <w:rPr>
          <w:spacing w:val="-11"/>
        </w:rPr>
        <w:t xml:space="preserve"> </w:t>
      </w:r>
      <w:r>
        <w:rPr>
          <w:spacing w:val="6"/>
        </w:rPr>
        <w:t>features</w:t>
      </w:r>
      <w:r>
        <w:rPr>
          <w:spacing w:val="-7"/>
        </w:rPr>
        <w:t xml:space="preserve"> </w:t>
      </w:r>
      <w:r>
        <w:rPr>
          <w:spacing w:val="6"/>
        </w:rPr>
        <w:t>needed</w:t>
      </w:r>
      <w:r>
        <w:rPr>
          <w:spacing w:val="-4"/>
        </w:rPr>
        <w:t xml:space="preserve"> </w:t>
      </w:r>
      <w:r>
        <w:rPr>
          <w:spacing w:val="5"/>
        </w:rPr>
        <w:t>for</w:t>
      </w:r>
      <w:r>
        <w:rPr>
          <w:spacing w:val="-7"/>
        </w:rPr>
        <w:t xml:space="preserve"> </w:t>
      </w:r>
      <w:r>
        <w:rPr>
          <w:spacing w:val="4"/>
        </w:rPr>
        <w:t>the</w:t>
      </w:r>
      <w:r>
        <w:rPr>
          <w:spacing w:val="-7"/>
        </w:rPr>
        <w:t xml:space="preserve"> </w:t>
      </w:r>
      <w:r>
        <w:rPr>
          <w:spacing w:val="7"/>
        </w:rPr>
        <w:t>operation</w:t>
      </w:r>
      <w:r>
        <w:rPr>
          <w:spacing w:val="-3"/>
        </w:rPr>
        <w:t xml:space="preserve"> </w:t>
      </w:r>
      <w:r>
        <w:rPr>
          <w:spacing w:val="4"/>
        </w:rPr>
        <w:t>of</w:t>
      </w:r>
      <w:r>
        <w:rPr>
          <w:spacing w:val="-7"/>
        </w:rPr>
        <w:t xml:space="preserve"> </w:t>
      </w:r>
      <w:r>
        <w:rPr>
          <w:spacing w:val="5"/>
        </w:rPr>
        <w:t>active</w:t>
      </w:r>
      <w:r>
        <w:rPr>
          <w:spacing w:val="-7"/>
        </w:rPr>
        <w:t xml:space="preserve"> </w:t>
      </w:r>
      <w:r>
        <w:rPr>
          <w:spacing w:val="4"/>
        </w:rPr>
        <w:t>or</w:t>
      </w:r>
      <w:r>
        <w:rPr>
          <w:spacing w:val="-7"/>
        </w:rPr>
        <w:t xml:space="preserve"> </w:t>
      </w:r>
      <w:r>
        <w:rPr>
          <w:spacing w:val="7"/>
        </w:rPr>
        <w:t xml:space="preserve">passive solar </w:t>
      </w:r>
      <w:r>
        <w:rPr>
          <w:spacing w:val="6"/>
        </w:rPr>
        <w:t xml:space="preserve">energy systems including, but not </w:t>
      </w:r>
      <w:r>
        <w:rPr>
          <w:spacing w:val="5"/>
        </w:rPr>
        <w:t xml:space="preserve">limited </w:t>
      </w:r>
      <w:r>
        <w:rPr>
          <w:spacing w:val="4"/>
        </w:rPr>
        <w:t xml:space="preserve">to, </w:t>
      </w:r>
      <w:r>
        <w:rPr>
          <w:spacing w:val="7"/>
        </w:rPr>
        <w:t xml:space="preserve">canopies, </w:t>
      </w:r>
      <w:r>
        <w:rPr>
          <w:spacing w:val="6"/>
        </w:rPr>
        <w:t xml:space="preserve">eaves, </w:t>
      </w:r>
      <w:r>
        <w:rPr>
          <w:spacing w:val="9"/>
        </w:rPr>
        <w:t xml:space="preserve">overhangs, </w:t>
      </w:r>
      <w:r>
        <w:rPr>
          <w:spacing w:val="7"/>
        </w:rPr>
        <w:t xml:space="preserve">detached </w:t>
      </w:r>
      <w:r>
        <w:rPr>
          <w:spacing w:val="5"/>
        </w:rPr>
        <w:t xml:space="preserve">solar </w:t>
      </w:r>
      <w:r>
        <w:rPr>
          <w:spacing w:val="6"/>
        </w:rPr>
        <w:t xml:space="preserve">collectors, reflectors, piping and </w:t>
      </w:r>
      <w:r>
        <w:rPr>
          <w:spacing w:val="8"/>
        </w:rPr>
        <w:t xml:space="preserve">movable </w:t>
      </w:r>
      <w:r>
        <w:rPr>
          <w:spacing w:val="7"/>
        </w:rPr>
        <w:t xml:space="preserve">insulation, </w:t>
      </w:r>
      <w:r>
        <w:rPr>
          <w:spacing w:val="5"/>
        </w:rPr>
        <w:t xml:space="preserve">may </w:t>
      </w:r>
      <w:r>
        <w:rPr>
          <w:spacing w:val="8"/>
        </w:rPr>
        <w:t xml:space="preserve">extend </w:t>
      </w:r>
      <w:r>
        <w:rPr>
          <w:spacing w:val="4"/>
        </w:rPr>
        <w:t xml:space="preserve">up </w:t>
      </w:r>
      <w:r>
        <w:rPr>
          <w:spacing w:val="2"/>
        </w:rPr>
        <w:t xml:space="preserve">to </w:t>
      </w:r>
      <w:r>
        <w:rPr>
          <w:spacing w:val="5"/>
        </w:rPr>
        <w:t xml:space="preserve">ten </w:t>
      </w:r>
      <w:r>
        <w:rPr>
          <w:spacing w:val="6"/>
        </w:rPr>
        <w:t xml:space="preserve">(10) feet </w:t>
      </w:r>
      <w:r>
        <w:rPr>
          <w:spacing w:val="7"/>
        </w:rPr>
        <w:t xml:space="preserve">into the </w:t>
      </w:r>
      <w:r>
        <w:rPr>
          <w:spacing w:val="8"/>
        </w:rPr>
        <w:t xml:space="preserve">required </w:t>
      </w:r>
      <w:r>
        <w:rPr>
          <w:spacing w:val="6"/>
        </w:rPr>
        <w:t xml:space="preserve">front setback areas when such devices </w:t>
      </w:r>
      <w:r>
        <w:rPr>
          <w:spacing w:val="4"/>
        </w:rPr>
        <w:t xml:space="preserve">are </w:t>
      </w:r>
      <w:r>
        <w:t xml:space="preserve">a </w:t>
      </w:r>
      <w:r>
        <w:rPr>
          <w:spacing w:val="8"/>
        </w:rPr>
        <w:t xml:space="preserve">functional component </w:t>
      </w:r>
      <w:r>
        <w:rPr>
          <w:spacing w:val="5"/>
        </w:rPr>
        <w:t xml:space="preserve">of the </w:t>
      </w:r>
      <w:r>
        <w:rPr>
          <w:spacing w:val="6"/>
        </w:rPr>
        <w:t xml:space="preserve">space heating </w:t>
      </w:r>
      <w:r>
        <w:rPr>
          <w:spacing w:val="5"/>
        </w:rPr>
        <w:t xml:space="preserve">or </w:t>
      </w:r>
      <w:r>
        <w:rPr>
          <w:spacing w:val="7"/>
        </w:rPr>
        <w:t xml:space="preserve">domestic </w:t>
      </w:r>
      <w:r>
        <w:rPr>
          <w:spacing w:val="6"/>
        </w:rPr>
        <w:t xml:space="preserve">hot water </w:t>
      </w:r>
      <w:r>
        <w:rPr>
          <w:spacing w:val="5"/>
        </w:rPr>
        <w:t xml:space="preserve">system </w:t>
      </w:r>
      <w:r>
        <w:rPr>
          <w:spacing w:val="6"/>
        </w:rPr>
        <w:t xml:space="preserve">of </w:t>
      </w:r>
      <w:r>
        <w:rPr>
          <w:spacing w:val="11"/>
        </w:rPr>
        <w:t xml:space="preserve">the </w:t>
      </w:r>
      <w:r>
        <w:rPr>
          <w:spacing w:val="7"/>
        </w:rPr>
        <w:t xml:space="preserve">principal </w:t>
      </w:r>
      <w:r>
        <w:rPr>
          <w:spacing w:val="6"/>
        </w:rPr>
        <w:t xml:space="preserve">building </w:t>
      </w:r>
      <w:r>
        <w:rPr>
          <w:spacing w:val="4"/>
        </w:rPr>
        <w:t>on the</w:t>
      </w:r>
      <w:r>
        <w:rPr>
          <w:spacing w:val="20"/>
        </w:rPr>
        <w:t xml:space="preserve"> </w:t>
      </w:r>
      <w:r>
        <w:rPr>
          <w:spacing w:val="7"/>
        </w:rPr>
        <w:t>lot.</w:t>
      </w:r>
    </w:p>
    <w:p w14:paraId="7595D010" w14:textId="77777777" w:rsidR="00041057" w:rsidRDefault="00041057">
      <w:pPr>
        <w:pStyle w:val="BodyText"/>
        <w:spacing w:before="10"/>
        <w:rPr>
          <w:sz w:val="23"/>
        </w:rPr>
      </w:pPr>
    </w:p>
    <w:p w14:paraId="0F5BDDE4" w14:textId="77777777" w:rsidR="00041057" w:rsidRDefault="00B24B28">
      <w:pPr>
        <w:pStyle w:val="ListParagraph"/>
        <w:numPr>
          <w:ilvl w:val="2"/>
          <w:numId w:val="89"/>
        </w:numPr>
        <w:tabs>
          <w:tab w:val="left" w:pos="1705"/>
        </w:tabs>
        <w:spacing w:line="259" w:lineRule="auto"/>
        <w:ind w:left="1700" w:right="102" w:hanging="272"/>
        <w:jc w:val="both"/>
      </w:pPr>
      <w:r>
        <w:rPr>
          <w:spacing w:val="6"/>
        </w:rPr>
        <w:t xml:space="preserve">Side </w:t>
      </w:r>
      <w:r>
        <w:rPr>
          <w:spacing w:val="5"/>
        </w:rPr>
        <w:t xml:space="preserve">and </w:t>
      </w:r>
      <w:r>
        <w:rPr>
          <w:spacing w:val="6"/>
        </w:rPr>
        <w:t xml:space="preserve">Rear </w:t>
      </w:r>
      <w:r>
        <w:rPr>
          <w:spacing w:val="7"/>
        </w:rPr>
        <w:t xml:space="preserve">Setbacks </w:t>
      </w:r>
      <w:r>
        <w:t xml:space="preserve">- </w:t>
      </w:r>
      <w:r>
        <w:rPr>
          <w:spacing w:val="6"/>
        </w:rPr>
        <w:t xml:space="preserve">Solar energy </w:t>
      </w:r>
      <w:r>
        <w:rPr>
          <w:spacing w:val="5"/>
        </w:rPr>
        <w:t xml:space="preserve">systems can </w:t>
      </w:r>
      <w:r>
        <w:rPr>
          <w:spacing w:val="4"/>
        </w:rPr>
        <w:t xml:space="preserve">be </w:t>
      </w:r>
      <w:r>
        <w:rPr>
          <w:spacing w:val="6"/>
        </w:rPr>
        <w:t xml:space="preserve">located within </w:t>
      </w:r>
      <w:r>
        <w:rPr>
          <w:spacing w:val="5"/>
        </w:rPr>
        <w:t xml:space="preserve">five (5) </w:t>
      </w:r>
      <w:r>
        <w:rPr>
          <w:spacing w:val="8"/>
        </w:rPr>
        <w:t xml:space="preserve">feet </w:t>
      </w:r>
      <w:r>
        <w:rPr>
          <w:spacing w:val="5"/>
        </w:rPr>
        <w:t xml:space="preserve">of </w:t>
      </w:r>
      <w:r>
        <w:t xml:space="preserve">a </w:t>
      </w:r>
      <w:r>
        <w:rPr>
          <w:spacing w:val="5"/>
        </w:rPr>
        <w:t xml:space="preserve">side or rear </w:t>
      </w:r>
      <w:r>
        <w:rPr>
          <w:spacing w:val="7"/>
        </w:rPr>
        <w:t xml:space="preserve">property </w:t>
      </w:r>
      <w:r>
        <w:rPr>
          <w:spacing w:val="5"/>
        </w:rPr>
        <w:t xml:space="preserve">line </w:t>
      </w:r>
      <w:r>
        <w:rPr>
          <w:spacing w:val="7"/>
        </w:rPr>
        <w:t xml:space="preserve">provided </w:t>
      </w:r>
      <w:r>
        <w:rPr>
          <w:spacing w:val="5"/>
        </w:rPr>
        <w:t xml:space="preserve">that no </w:t>
      </w:r>
      <w:r>
        <w:rPr>
          <w:spacing w:val="6"/>
        </w:rPr>
        <w:t xml:space="preserve">portion </w:t>
      </w:r>
      <w:r>
        <w:rPr>
          <w:spacing w:val="5"/>
        </w:rPr>
        <w:t xml:space="preserve">of the </w:t>
      </w:r>
      <w:r>
        <w:rPr>
          <w:spacing w:val="6"/>
        </w:rPr>
        <w:t xml:space="preserve">structure, </w:t>
      </w:r>
      <w:r>
        <w:rPr>
          <w:spacing w:val="10"/>
        </w:rPr>
        <w:t xml:space="preserve">or </w:t>
      </w:r>
      <w:r>
        <w:rPr>
          <w:spacing w:val="7"/>
        </w:rPr>
        <w:t>architectural</w:t>
      </w:r>
      <w:r>
        <w:rPr>
          <w:spacing w:val="-13"/>
        </w:rPr>
        <w:t xml:space="preserve"> </w:t>
      </w:r>
      <w:r>
        <w:rPr>
          <w:spacing w:val="6"/>
        </w:rPr>
        <w:t>features</w:t>
      </w:r>
      <w:r>
        <w:rPr>
          <w:spacing w:val="-13"/>
        </w:rPr>
        <w:t xml:space="preserve"> </w:t>
      </w:r>
      <w:r>
        <w:rPr>
          <w:spacing w:val="7"/>
        </w:rPr>
        <w:t>needed</w:t>
      </w:r>
      <w:r>
        <w:rPr>
          <w:spacing w:val="-9"/>
        </w:rPr>
        <w:t xml:space="preserve"> </w:t>
      </w:r>
      <w:r>
        <w:rPr>
          <w:spacing w:val="5"/>
        </w:rPr>
        <w:t>for</w:t>
      </w:r>
      <w:r>
        <w:rPr>
          <w:spacing w:val="-13"/>
        </w:rPr>
        <w:t xml:space="preserve"> </w:t>
      </w:r>
      <w:r>
        <w:rPr>
          <w:spacing w:val="5"/>
        </w:rPr>
        <w:t>operation</w:t>
      </w:r>
      <w:r>
        <w:rPr>
          <w:spacing w:val="-13"/>
        </w:rPr>
        <w:t xml:space="preserve"> </w:t>
      </w:r>
      <w:r>
        <w:rPr>
          <w:spacing w:val="3"/>
        </w:rPr>
        <w:t>of</w:t>
      </w:r>
      <w:r>
        <w:rPr>
          <w:spacing w:val="-13"/>
        </w:rPr>
        <w:t xml:space="preserve"> </w:t>
      </w:r>
      <w:r>
        <w:rPr>
          <w:spacing w:val="3"/>
        </w:rPr>
        <w:t>the</w:t>
      </w:r>
      <w:r>
        <w:rPr>
          <w:spacing w:val="-13"/>
        </w:rPr>
        <w:t xml:space="preserve"> </w:t>
      </w:r>
      <w:r>
        <w:rPr>
          <w:spacing w:val="5"/>
        </w:rPr>
        <w:t>system,</w:t>
      </w:r>
      <w:r>
        <w:rPr>
          <w:spacing w:val="-13"/>
        </w:rPr>
        <w:t xml:space="preserve"> </w:t>
      </w:r>
      <w:r>
        <w:rPr>
          <w:spacing w:val="7"/>
        </w:rPr>
        <w:t>projects</w:t>
      </w:r>
      <w:r>
        <w:rPr>
          <w:spacing w:val="-13"/>
        </w:rPr>
        <w:t xml:space="preserve"> </w:t>
      </w:r>
      <w:r>
        <w:rPr>
          <w:spacing w:val="6"/>
        </w:rPr>
        <w:t>over</w:t>
      </w:r>
      <w:r>
        <w:rPr>
          <w:spacing w:val="-10"/>
        </w:rPr>
        <w:t xml:space="preserve"> </w:t>
      </w:r>
      <w:r>
        <w:rPr>
          <w:spacing w:val="4"/>
        </w:rPr>
        <w:t>the</w:t>
      </w:r>
      <w:r>
        <w:rPr>
          <w:spacing w:val="-13"/>
        </w:rPr>
        <w:t xml:space="preserve"> </w:t>
      </w:r>
      <w:r>
        <w:rPr>
          <w:spacing w:val="8"/>
        </w:rPr>
        <w:t xml:space="preserve">property </w:t>
      </w:r>
      <w:r>
        <w:rPr>
          <w:spacing w:val="5"/>
        </w:rPr>
        <w:t xml:space="preserve">line; </w:t>
      </w:r>
      <w:r>
        <w:rPr>
          <w:spacing w:val="3"/>
        </w:rPr>
        <w:t xml:space="preserve">its </w:t>
      </w:r>
      <w:r>
        <w:rPr>
          <w:spacing w:val="6"/>
        </w:rPr>
        <w:t xml:space="preserve">location does not interfere with sight </w:t>
      </w:r>
      <w:r>
        <w:rPr>
          <w:spacing w:val="7"/>
        </w:rPr>
        <w:t xml:space="preserve">distance </w:t>
      </w:r>
      <w:r>
        <w:rPr>
          <w:spacing w:val="5"/>
        </w:rPr>
        <w:t xml:space="preserve">at </w:t>
      </w:r>
      <w:r>
        <w:rPr>
          <w:spacing w:val="6"/>
        </w:rPr>
        <w:t xml:space="preserve">street </w:t>
      </w:r>
      <w:r>
        <w:rPr>
          <w:spacing w:val="7"/>
        </w:rPr>
        <w:t xml:space="preserve">intersections; </w:t>
      </w:r>
      <w:r>
        <w:rPr>
          <w:spacing w:val="9"/>
        </w:rPr>
        <w:t xml:space="preserve">and </w:t>
      </w:r>
      <w:r>
        <w:rPr>
          <w:spacing w:val="5"/>
        </w:rPr>
        <w:t>that</w:t>
      </w:r>
      <w:r>
        <w:rPr>
          <w:spacing w:val="-6"/>
        </w:rPr>
        <w:t xml:space="preserve"> </w:t>
      </w:r>
      <w:r>
        <w:rPr>
          <w:spacing w:val="6"/>
        </w:rPr>
        <w:t>existing</w:t>
      </w:r>
      <w:r>
        <w:rPr>
          <w:spacing w:val="-5"/>
        </w:rPr>
        <w:t xml:space="preserve"> </w:t>
      </w:r>
      <w:r>
        <w:rPr>
          <w:spacing w:val="6"/>
        </w:rPr>
        <w:t>solar</w:t>
      </w:r>
      <w:r>
        <w:rPr>
          <w:spacing w:val="-3"/>
        </w:rPr>
        <w:t xml:space="preserve"> </w:t>
      </w:r>
      <w:r>
        <w:rPr>
          <w:spacing w:val="6"/>
        </w:rPr>
        <w:t>energy</w:t>
      </w:r>
      <w:r>
        <w:rPr>
          <w:spacing w:val="-6"/>
        </w:rPr>
        <w:t xml:space="preserve"> </w:t>
      </w:r>
      <w:r>
        <w:rPr>
          <w:spacing w:val="6"/>
        </w:rPr>
        <w:t>systems</w:t>
      </w:r>
      <w:r>
        <w:rPr>
          <w:spacing w:val="-5"/>
        </w:rPr>
        <w:t xml:space="preserve"> </w:t>
      </w:r>
      <w:r>
        <w:rPr>
          <w:spacing w:val="5"/>
        </w:rPr>
        <w:t>will</w:t>
      </w:r>
      <w:r>
        <w:rPr>
          <w:spacing w:val="-6"/>
        </w:rPr>
        <w:t xml:space="preserve"> </w:t>
      </w:r>
      <w:r>
        <w:rPr>
          <w:spacing w:val="6"/>
        </w:rPr>
        <w:t>not</w:t>
      </w:r>
      <w:r>
        <w:rPr>
          <w:spacing w:val="-6"/>
        </w:rPr>
        <w:t xml:space="preserve"> </w:t>
      </w:r>
      <w:r>
        <w:rPr>
          <w:spacing w:val="5"/>
        </w:rPr>
        <w:t>be</w:t>
      </w:r>
      <w:r>
        <w:rPr>
          <w:spacing w:val="-1"/>
        </w:rPr>
        <w:t xml:space="preserve"> </w:t>
      </w:r>
      <w:r>
        <w:rPr>
          <w:spacing w:val="6"/>
        </w:rPr>
        <w:t>substantially</w:t>
      </w:r>
      <w:r>
        <w:rPr>
          <w:spacing w:val="-6"/>
        </w:rPr>
        <w:t xml:space="preserve"> </w:t>
      </w:r>
      <w:r>
        <w:rPr>
          <w:spacing w:val="6"/>
        </w:rPr>
        <w:t>impaired</w:t>
      </w:r>
      <w:r>
        <w:rPr>
          <w:spacing w:val="-1"/>
        </w:rPr>
        <w:t xml:space="preserve"> </w:t>
      </w:r>
      <w:r>
        <w:rPr>
          <w:spacing w:val="4"/>
        </w:rPr>
        <w:t>by</w:t>
      </w:r>
      <w:r>
        <w:rPr>
          <w:spacing w:val="-6"/>
        </w:rPr>
        <w:t xml:space="preserve"> </w:t>
      </w:r>
      <w:r>
        <w:rPr>
          <w:spacing w:val="8"/>
        </w:rPr>
        <w:t xml:space="preserve">shadowing </w:t>
      </w:r>
      <w:r>
        <w:rPr>
          <w:spacing w:val="6"/>
        </w:rPr>
        <w:t xml:space="preserve">more </w:t>
      </w:r>
      <w:r>
        <w:rPr>
          <w:spacing w:val="5"/>
        </w:rPr>
        <w:t xml:space="preserve">than </w:t>
      </w:r>
      <w:r>
        <w:rPr>
          <w:spacing w:val="4"/>
        </w:rPr>
        <w:t xml:space="preserve">ten </w:t>
      </w:r>
      <w:r>
        <w:rPr>
          <w:spacing w:val="7"/>
        </w:rPr>
        <w:t xml:space="preserve">percent (10%) </w:t>
      </w:r>
      <w:r>
        <w:rPr>
          <w:spacing w:val="5"/>
        </w:rPr>
        <w:t xml:space="preserve">of the </w:t>
      </w:r>
      <w:r>
        <w:rPr>
          <w:spacing w:val="6"/>
        </w:rPr>
        <w:t xml:space="preserve">collector </w:t>
      </w:r>
      <w:r>
        <w:rPr>
          <w:spacing w:val="5"/>
        </w:rPr>
        <w:t xml:space="preserve">area </w:t>
      </w:r>
      <w:r>
        <w:rPr>
          <w:spacing w:val="6"/>
        </w:rPr>
        <w:t xml:space="preserve">between </w:t>
      </w:r>
      <w:r>
        <w:rPr>
          <w:spacing w:val="7"/>
        </w:rPr>
        <w:t xml:space="preserve">nine (9:00) </w:t>
      </w:r>
      <w:r>
        <w:rPr>
          <w:spacing w:val="6"/>
        </w:rPr>
        <w:t xml:space="preserve">a.m. </w:t>
      </w:r>
      <w:r>
        <w:rPr>
          <w:spacing w:val="9"/>
        </w:rPr>
        <w:t xml:space="preserve">and </w:t>
      </w:r>
      <w:r>
        <w:rPr>
          <w:spacing w:val="6"/>
        </w:rPr>
        <w:t xml:space="preserve">three </w:t>
      </w:r>
      <w:r>
        <w:rPr>
          <w:spacing w:val="7"/>
        </w:rPr>
        <w:t xml:space="preserve">(3:00) </w:t>
      </w:r>
      <w:r>
        <w:rPr>
          <w:spacing w:val="6"/>
        </w:rPr>
        <w:t xml:space="preserve">p.m. </w:t>
      </w:r>
      <w:r>
        <w:rPr>
          <w:spacing w:val="5"/>
        </w:rPr>
        <w:t xml:space="preserve">on </w:t>
      </w:r>
      <w:r>
        <w:t xml:space="preserve">a </w:t>
      </w:r>
      <w:r>
        <w:rPr>
          <w:spacing w:val="6"/>
        </w:rPr>
        <w:t xml:space="preserve">clear winter solstice </w:t>
      </w:r>
      <w:r>
        <w:rPr>
          <w:spacing w:val="7"/>
        </w:rPr>
        <w:t xml:space="preserve">(December </w:t>
      </w:r>
      <w:r>
        <w:rPr>
          <w:spacing w:val="6"/>
        </w:rPr>
        <w:t>21)</w:t>
      </w:r>
      <w:r>
        <w:rPr>
          <w:spacing w:val="25"/>
        </w:rPr>
        <w:t xml:space="preserve"> </w:t>
      </w:r>
      <w:r>
        <w:rPr>
          <w:spacing w:val="7"/>
        </w:rPr>
        <w:t>day.</w:t>
      </w:r>
    </w:p>
    <w:p w14:paraId="525C32D8" w14:textId="77777777" w:rsidR="00041057" w:rsidRDefault="00041057">
      <w:pPr>
        <w:pStyle w:val="BodyText"/>
        <w:spacing w:before="10"/>
        <w:rPr>
          <w:sz w:val="23"/>
        </w:rPr>
      </w:pPr>
    </w:p>
    <w:p w14:paraId="36175918" w14:textId="77777777" w:rsidR="00041057" w:rsidRDefault="00B24B28">
      <w:pPr>
        <w:pStyle w:val="ListParagraph"/>
        <w:numPr>
          <w:ilvl w:val="2"/>
          <w:numId w:val="89"/>
        </w:numPr>
        <w:tabs>
          <w:tab w:val="left" w:pos="1705"/>
        </w:tabs>
        <w:spacing w:line="259" w:lineRule="auto"/>
        <w:ind w:left="1700" w:right="105" w:hanging="272"/>
        <w:jc w:val="both"/>
      </w:pPr>
      <w:r>
        <w:rPr>
          <w:spacing w:val="7"/>
        </w:rPr>
        <w:t xml:space="preserve">Appearance </w:t>
      </w:r>
      <w:r>
        <w:rPr>
          <w:spacing w:val="5"/>
        </w:rPr>
        <w:t xml:space="preserve">of System </w:t>
      </w:r>
      <w:r>
        <w:t xml:space="preserve">- </w:t>
      </w:r>
      <w:r>
        <w:rPr>
          <w:spacing w:val="6"/>
        </w:rPr>
        <w:t xml:space="preserve">Solar energy systems must </w:t>
      </w:r>
      <w:r>
        <w:rPr>
          <w:spacing w:val="5"/>
        </w:rPr>
        <w:t xml:space="preserve">be </w:t>
      </w:r>
      <w:r>
        <w:rPr>
          <w:spacing w:val="7"/>
        </w:rPr>
        <w:t xml:space="preserve">reasonably </w:t>
      </w:r>
      <w:r>
        <w:rPr>
          <w:spacing w:val="6"/>
        </w:rPr>
        <w:t xml:space="preserve">installed </w:t>
      </w:r>
      <w:r>
        <w:rPr>
          <w:spacing w:val="8"/>
        </w:rPr>
        <w:t xml:space="preserve">and </w:t>
      </w:r>
      <w:r>
        <w:rPr>
          <w:spacing w:val="5"/>
        </w:rPr>
        <w:t>sited</w:t>
      </w:r>
      <w:r>
        <w:rPr>
          <w:spacing w:val="-11"/>
        </w:rPr>
        <w:t xml:space="preserve"> </w:t>
      </w:r>
      <w:r>
        <w:rPr>
          <w:spacing w:val="4"/>
        </w:rPr>
        <w:t>in</w:t>
      </w:r>
      <w:r>
        <w:rPr>
          <w:spacing w:val="-11"/>
        </w:rPr>
        <w:t xml:space="preserve"> </w:t>
      </w:r>
      <w:r>
        <w:rPr>
          <w:spacing w:val="4"/>
        </w:rPr>
        <w:t>the</w:t>
      </w:r>
      <w:r>
        <w:rPr>
          <w:spacing w:val="-11"/>
        </w:rPr>
        <w:t xml:space="preserve"> </w:t>
      </w:r>
      <w:r>
        <w:rPr>
          <w:spacing w:val="6"/>
        </w:rPr>
        <w:t>most</w:t>
      </w:r>
      <w:r>
        <w:rPr>
          <w:spacing w:val="-13"/>
        </w:rPr>
        <w:t xml:space="preserve"> </w:t>
      </w:r>
      <w:r>
        <w:rPr>
          <w:spacing w:val="6"/>
        </w:rPr>
        <w:t>aesthetic</w:t>
      </w:r>
      <w:r>
        <w:rPr>
          <w:spacing w:val="-11"/>
        </w:rPr>
        <w:t xml:space="preserve"> </w:t>
      </w:r>
      <w:r>
        <w:rPr>
          <w:spacing w:val="5"/>
        </w:rPr>
        <w:t>and</w:t>
      </w:r>
      <w:r>
        <w:rPr>
          <w:spacing w:val="-8"/>
        </w:rPr>
        <w:t xml:space="preserve"> </w:t>
      </w:r>
      <w:r>
        <w:rPr>
          <w:spacing w:val="6"/>
        </w:rPr>
        <w:t>architecturally</w:t>
      </w:r>
      <w:r>
        <w:rPr>
          <w:spacing w:val="-14"/>
        </w:rPr>
        <w:t xml:space="preserve"> </w:t>
      </w:r>
      <w:r>
        <w:rPr>
          <w:spacing w:val="5"/>
        </w:rPr>
        <w:t>compatible</w:t>
      </w:r>
      <w:r>
        <w:rPr>
          <w:spacing w:val="-13"/>
        </w:rPr>
        <w:t xml:space="preserve"> </w:t>
      </w:r>
      <w:r>
        <w:rPr>
          <w:spacing w:val="6"/>
        </w:rPr>
        <w:t>method</w:t>
      </w:r>
      <w:r>
        <w:rPr>
          <w:spacing w:val="-11"/>
        </w:rPr>
        <w:t xml:space="preserve"> </w:t>
      </w:r>
      <w:r>
        <w:rPr>
          <w:spacing w:val="7"/>
        </w:rPr>
        <w:t>possible,</w:t>
      </w:r>
      <w:r>
        <w:rPr>
          <w:spacing w:val="-13"/>
        </w:rPr>
        <w:t xml:space="preserve"> </w:t>
      </w:r>
      <w:r>
        <w:rPr>
          <w:spacing w:val="8"/>
        </w:rPr>
        <w:t xml:space="preserve">whether </w:t>
      </w:r>
      <w:r>
        <w:rPr>
          <w:spacing w:val="4"/>
        </w:rPr>
        <w:t xml:space="preserve">as </w:t>
      </w:r>
      <w:r>
        <w:rPr>
          <w:spacing w:val="6"/>
        </w:rPr>
        <w:t xml:space="preserve">part </w:t>
      </w:r>
      <w:r>
        <w:rPr>
          <w:spacing w:val="4"/>
        </w:rPr>
        <w:t xml:space="preserve">of </w:t>
      </w:r>
      <w:r>
        <w:t xml:space="preserve">a </w:t>
      </w:r>
      <w:r>
        <w:rPr>
          <w:spacing w:val="7"/>
        </w:rPr>
        <w:t xml:space="preserve">structure </w:t>
      </w:r>
      <w:r>
        <w:rPr>
          <w:spacing w:val="4"/>
        </w:rPr>
        <w:t xml:space="preserve">or </w:t>
      </w:r>
      <w:r>
        <w:rPr>
          <w:spacing w:val="7"/>
        </w:rPr>
        <w:t xml:space="preserve">incidental </w:t>
      </w:r>
      <w:r>
        <w:rPr>
          <w:spacing w:val="3"/>
        </w:rPr>
        <w:t xml:space="preserve">to </w:t>
      </w:r>
      <w:r>
        <w:t xml:space="preserve">a </w:t>
      </w:r>
      <w:r>
        <w:rPr>
          <w:spacing w:val="7"/>
        </w:rPr>
        <w:t xml:space="preserve">structure </w:t>
      </w:r>
      <w:r>
        <w:rPr>
          <w:spacing w:val="4"/>
        </w:rPr>
        <w:t xml:space="preserve">or </w:t>
      </w:r>
      <w:r>
        <w:rPr>
          <w:spacing w:val="7"/>
        </w:rPr>
        <w:t xml:space="preserve">group </w:t>
      </w:r>
      <w:r>
        <w:rPr>
          <w:spacing w:val="4"/>
        </w:rPr>
        <w:t xml:space="preserve">of </w:t>
      </w:r>
      <w:r>
        <w:rPr>
          <w:spacing w:val="7"/>
        </w:rPr>
        <w:t>structures</w:t>
      </w:r>
      <w:r>
        <w:rPr>
          <w:spacing w:val="31"/>
        </w:rPr>
        <w:t xml:space="preserve"> </w:t>
      </w:r>
      <w:r>
        <w:rPr>
          <w:spacing w:val="7"/>
        </w:rPr>
        <w:t>nearby.</w:t>
      </w:r>
    </w:p>
    <w:p w14:paraId="38C1B247" w14:textId="77777777" w:rsidR="00041057" w:rsidRDefault="00041057">
      <w:pPr>
        <w:pStyle w:val="BodyText"/>
        <w:spacing w:before="10"/>
        <w:rPr>
          <w:sz w:val="23"/>
        </w:rPr>
      </w:pPr>
    </w:p>
    <w:p w14:paraId="79E12F59" w14:textId="77777777" w:rsidR="00041057" w:rsidRDefault="00B24B28">
      <w:pPr>
        <w:pStyle w:val="ListParagraph"/>
        <w:numPr>
          <w:ilvl w:val="1"/>
          <w:numId w:val="89"/>
        </w:numPr>
        <w:tabs>
          <w:tab w:val="left" w:pos="1433"/>
          <w:tab w:val="left" w:pos="1434"/>
        </w:tabs>
        <w:ind w:left="1433" w:hanging="545"/>
      </w:pPr>
      <w:r>
        <w:rPr>
          <w:spacing w:val="6"/>
        </w:rPr>
        <w:t>Wind Energy</w:t>
      </w:r>
      <w:r>
        <w:rPr>
          <w:spacing w:val="12"/>
        </w:rPr>
        <w:t xml:space="preserve"> </w:t>
      </w:r>
      <w:r>
        <w:rPr>
          <w:spacing w:val="7"/>
        </w:rPr>
        <w:t>Systems</w:t>
      </w:r>
    </w:p>
    <w:p w14:paraId="4EE25634" w14:textId="77777777" w:rsidR="00041057" w:rsidRDefault="00041057">
      <w:pPr>
        <w:pStyle w:val="BodyText"/>
        <w:spacing w:before="6"/>
        <w:rPr>
          <w:sz w:val="25"/>
        </w:rPr>
      </w:pPr>
    </w:p>
    <w:p w14:paraId="5C11DFE2" w14:textId="77777777" w:rsidR="00041057" w:rsidRDefault="00B24B28">
      <w:pPr>
        <w:pStyle w:val="ListParagraph"/>
        <w:numPr>
          <w:ilvl w:val="2"/>
          <w:numId w:val="89"/>
        </w:numPr>
        <w:tabs>
          <w:tab w:val="left" w:pos="1705"/>
        </w:tabs>
        <w:spacing w:line="259" w:lineRule="auto"/>
        <w:ind w:left="1700" w:right="112" w:hanging="377"/>
        <w:jc w:val="both"/>
      </w:pPr>
      <w:r>
        <w:rPr>
          <w:spacing w:val="7"/>
        </w:rPr>
        <w:t xml:space="preserve">Setbacks </w:t>
      </w:r>
      <w:r>
        <w:t xml:space="preserve">- </w:t>
      </w:r>
      <w:r>
        <w:rPr>
          <w:spacing w:val="6"/>
        </w:rPr>
        <w:t xml:space="preserve">The setback from </w:t>
      </w:r>
      <w:r>
        <w:rPr>
          <w:spacing w:val="5"/>
        </w:rPr>
        <w:t xml:space="preserve">any </w:t>
      </w:r>
      <w:r>
        <w:rPr>
          <w:spacing w:val="4"/>
        </w:rPr>
        <w:t xml:space="preserve">lot </w:t>
      </w:r>
      <w:r>
        <w:rPr>
          <w:spacing w:val="5"/>
        </w:rPr>
        <w:t xml:space="preserve">line </w:t>
      </w:r>
      <w:r>
        <w:rPr>
          <w:spacing w:val="6"/>
        </w:rPr>
        <w:t xml:space="preserve">must </w:t>
      </w:r>
      <w:r>
        <w:rPr>
          <w:spacing w:val="4"/>
        </w:rPr>
        <w:t xml:space="preserve">be </w:t>
      </w:r>
      <w:r>
        <w:rPr>
          <w:spacing w:val="7"/>
        </w:rPr>
        <w:t xml:space="preserve">equal </w:t>
      </w:r>
      <w:r>
        <w:rPr>
          <w:spacing w:val="2"/>
        </w:rPr>
        <w:t xml:space="preserve">to </w:t>
      </w:r>
      <w:r>
        <w:rPr>
          <w:spacing w:val="4"/>
        </w:rPr>
        <w:t xml:space="preserve">the </w:t>
      </w:r>
      <w:r>
        <w:rPr>
          <w:spacing w:val="6"/>
        </w:rPr>
        <w:t xml:space="preserve">height </w:t>
      </w:r>
      <w:r>
        <w:rPr>
          <w:spacing w:val="4"/>
        </w:rPr>
        <w:t xml:space="preserve">of </w:t>
      </w:r>
      <w:r>
        <w:rPr>
          <w:spacing w:val="5"/>
        </w:rPr>
        <w:t xml:space="preserve">the </w:t>
      </w:r>
      <w:r>
        <w:rPr>
          <w:spacing w:val="6"/>
        </w:rPr>
        <w:t xml:space="preserve">tower, plus </w:t>
      </w:r>
      <w:r>
        <w:rPr>
          <w:spacing w:val="4"/>
        </w:rPr>
        <w:t xml:space="preserve">the </w:t>
      </w:r>
      <w:r>
        <w:rPr>
          <w:spacing w:val="6"/>
        </w:rPr>
        <w:t xml:space="preserve">length </w:t>
      </w:r>
      <w:r>
        <w:rPr>
          <w:spacing w:val="4"/>
        </w:rPr>
        <w:t xml:space="preserve">of </w:t>
      </w:r>
      <w:r>
        <w:rPr>
          <w:spacing w:val="5"/>
        </w:rPr>
        <w:t xml:space="preserve">the </w:t>
      </w:r>
      <w:r>
        <w:rPr>
          <w:spacing w:val="7"/>
        </w:rPr>
        <w:t xml:space="preserve">longest extension </w:t>
      </w:r>
      <w:r>
        <w:rPr>
          <w:spacing w:val="4"/>
        </w:rPr>
        <w:t xml:space="preserve">of </w:t>
      </w:r>
      <w:r>
        <w:rPr>
          <w:spacing w:val="5"/>
        </w:rPr>
        <w:t xml:space="preserve">the </w:t>
      </w:r>
      <w:r>
        <w:rPr>
          <w:spacing w:val="6"/>
        </w:rPr>
        <w:t xml:space="preserve">rotor </w:t>
      </w:r>
      <w:r>
        <w:rPr>
          <w:spacing w:val="5"/>
        </w:rPr>
        <w:t xml:space="preserve">plus </w:t>
      </w:r>
      <w:r>
        <w:rPr>
          <w:spacing w:val="4"/>
        </w:rPr>
        <w:t xml:space="preserve">ten </w:t>
      </w:r>
      <w:r>
        <w:rPr>
          <w:spacing w:val="7"/>
        </w:rPr>
        <w:t>(10)</w:t>
      </w:r>
      <w:r>
        <w:rPr>
          <w:spacing w:val="28"/>
        </w:rPr>
        <w:t xml:space="preserve"> </w:t>
      </w:r>
      <w:r>
        <w:rPr>
          <w:spacing w:val="7"/>
        </w:rPr>
        <w:t>feet.</w:t>
      </w:r>
    </w:p>
    <w:p w14:paraId="34C6B685" w14:textId="77777777" w:rsidR="00041057" w:rsidRDefault="00041057">
      <w:pPr>
        <w:spacing w:line="259" w:lineRule="auto"/>
        <w:jc w:val="both"/>
        <w:sectPr w:rsidR="00041057">
          <w:pgSz w:w="12240" w:h="15840"/>
          <w:pgMar w:top="1400" w:right="1040" w:bottom="1320" w:left="1720" w:header="0" w:footer="1121" w:gutter="0"/>
          <w:cols w:space="720"/>
        </w:sectPr>
      </w:pPr>
    </w:p>
    <w:p w14:paraId="4654E8DA" w14:textId="77777777" w:rsidR="00041057" w:rsidRDefault="00B24B28">
      <w:pPr>
        <w:pStyle w:val="ListParagraph"/>
        <w:numPr>
          <w:ilvl w:val="2"/>
          <w:numId w:val="89"/>
        </w:numPr>
        <w:tabs>
          <w:tab w:val="left" w:pos="1725"/>
        </w:tabs>
        <w:spacing w:before="38" w:line="259" w:lineRule="auto"/>
        <w:ind w:left="1720" w:right="101" w:hanging="392"/>
        <w:jc w:val="both"/>
      </w:pPr>
      <w:r>
        <w:rPr>
          <w:spacing w:val="6"/>
        </w:rPr>
        <w:lastRenderedPageBreak/>
        <w:t>Height</w:t>
      </w:r>
      <w:r>
        <w:rPr>
          <w:spacing w:val="-12"/>
        </w:rPr>
        <w:t xml:space="preserve"> </w:t>
      </w:r>
      <w:r>
        <w:t>-</w:t>
      </w:r>
      <w:r>
        <w:rPr>
          <w:spacing w:val="-13"/>
        </w:rPr>
        <w:t xml:space="preserve"> </w:t>
      </w:r>
      <w:r>
        <w:rPr>
          <w:spacing w:val="6"/>
        </w:rPr>
        <w:t>Other</w:t>
      </w:r>
      <w:r>
        <w:rPr>
          <w:spacing w:val="-12"/>
        </w:rPr>
        <w:t xml:space="preserve"> </w:t>
      </w:r>
      <w:r>
        <w:rPr>
          <w:spacing w:val="5"/>
        </w:rPr>
        <w:t>than</w:t>
      </w:r>
      <w:r>
        <w:rPr>
          <w:spacing w:val="-11"/>
        </w:rPr>
        <w:t xml:space="preserve"> </w:t>
      </w:r>
      <w:r>
        <w:rPr>
          <w:spacing w:val="5"/>
        </w:rPr>
        <w:t>the</w:t>
      </w:r>
      <w:r>
        <w:rPr>
          <w:spacing w:val="-13"/>
        </w:rPr>
        <w:t xml:space="preserve"> </w:t>
      </w:r>
      <w:r>
        <w:rPr>
          <w:spacing w:val="6"/>
        </w:rPr>
        <w:t>limitations</w:t>
      </w:r>
      <w:r>
        <w:rPr>
          <w:spacing w:val="-14"/>
        </w:rPr>
        <w:t xml:space="preserve"> </w:t>
      </w:r>
      <w:r>
        <w:rPr>
          <w:spacing w:val="6"/>
        </w:rPr>
        <w:t>imposed</w:t>
      </w:r>
      <w:r>
        <w:rPr>
          <w:spacing w:val="-11"/>
        </w:rPr>
        <w:t xml:space="preserve"> </w:t>
      </w:r>
      <w:r>
        <w:rPr>
          <w:spacing w:val="5"/>
        </w:rPr>
        <w:t>by</w:t>
      </w:r>
      <w:r>
        <w:rPr>
          <w:spacing w:val="-16"/>
        </w:rPr>
        <w:t xml:space="preserve"> </w:t>
      </w:r>
      <w:r>
        <w:rPr>
          <w:spacing w:val="5"/>
        </w:rPr>
        <w:t>the</w:t>
      </w:r>
      <w:r>
        <w:rPr>
          <w:spacing w:val="-13"/>
        </w:rPr>
        <w:t xml:space="preserve"> </w:t>
      </w:r>
      <w:r>
        <w:rPr>
          <w:spacing w:val="6"/>
        </w:rPr>
        <w:t>setback</w:t>
      </w:r>
      <w:r>
        <w:rPr>
          <w:spacing w:val="-7"/>
        </w:rPr>
        <w:t xml:space="preserve"> </w:t>
      </w:r>
      <w:r>
        <w:rPr>
          <w:spacing w:val="7"/>
        </w:rPr>
        <w:t>requirements,</w:t>
      </w:r>
      <w:r>
        <w:rPr>
          <w:spacing w:val="-10"/>
        </w:rPr>
        <w:t xml:space="preserve"> </w:t>
      </w:r>
      <w:r>
        <w:rPr>
          <w:spacing w:val="5"/>
        </w:rPr>
        <w:t>the</w:t>
      </w:r>
      <w:r>
        <w:rPr>
          <w:spacing w:val="-10"/>
        </w:rPr>
        <w:t xml:space="preserve"> </w:t>
      </w:r>
      <w:r>
        <w:rPr>
          <w:spacing w:val="8"/>
        </w:rPr>
        <w:t xml:space="preserve">height </w:t>
      </w:r>
      <w:r>
        <w:rPr>
          <w:spacing w:val="4"/>
        </w:rPr>
        <w:t xml:space="preserve">of </w:t>
      </w:r>
      <w:r>
        <w:rPr>
          <w:spacing w:val="5"/>
        </w:rPr>
        <w:t xml:space="preserve">the </w:t>
      </w:r>
      <w:r>
        <w:rPr>
          <w:spacing w:val="6"/>
        </w:rPr>
        <w:t xml:space="preserve">tower </w:t>
      </w:r>
      <w:r>
        <w:rPr>
          <w:spacing w:val="2"/>
        </w:rPr>
        <w:t xml:space="preserve">is </w:t>
      </w:r>
      <w:r>
        <w:rPr>
          <w:spacing w:val="6"/>
        </w:rPr>
        <w:t xml:space="preserve">not restricted, unless </w:t>
      </w:r>
      <w:r>
        <w:rPr>
          <w:spacing w:val="5"/>
        </w:rPr>
        <w:t xml:space="preserve">there </w:t>
      </w:r>
      <w:r>
        <w:rPr>
          <w:spacing w:val="4"/>
        </w:rPr>
        <w:t xml:space="preserve">is an </w:t>
      </w:r>
      <w:r>
        <w:rPr>
          <w:spacing w:val="6"/>
        </w:rPr>
        <w:t xml:space="preserve">adverse effect upon </w:t>
      </w:r>
      <w:r>
        <w:rPr>
          <w:spacing w:val="5"/>
        </w:rPr>
        <w:t xml:space="preserve">the </w:t>
      </w:r>
      <w:r>
        <w:rPr>
          <w:spacing w:val="6"/>
        </w:rPr>
        <w:t>character of</w:t>
      </w:r>
      <w:r>
        <w:rPr>
          <w:spacing w:val="-2"/>
        </w:rPr>
        <w:t xml:space="preserve"> </w:t>
      </w:r>
      <w:r>
        <w:rPr>
          <w:spacing w:val="5"/>
        </w:rPr>
        <w:t>the</w:t>
      </w:r>
      <w:r>
        <w:rPr>
          <w:spacing w:val="-3"/>
        </w:rPr>
        <w:t xml:space="preserve"> </w:t>
      </w:r>
      <w:proofErr w:type="gramStart"/>
      <w:r>
        <w:rPr>
          <w:spacing w:val="8"/>
        </w:rPr>
        <w:t>neighborhood</w:t>
      </w:r>
      <w:proofErr w:type="gramEnd"/>
      <w:r>
        <w:rPr>
          <w:spacing w:val="-1"/>
        </w:rPr>
        <w:t xml:space="preserve"> </w:t>
      </w:r>
      <w:r>
        <w:rPr>
          <w:spacing w:val="6"/>
        </w:rPr>
        <w:t>or</w:t>
      </w:r>
      <w:r>
        <w:rPr>
          <w:spacing w:val="-1"/>
        </w:rPr>
        <w:t xml:space="preserve"> </w:t>
      </w:r>
      <w:r>
        <w:rPr>
          <w:spacing w:val="4"/>
        </w:rPr>
        <w:t>its</w:t>
      </w:r>
      <w:r>
        <w:rPr>
          <w:spacing w:val="-2"/>
        </w:rPr>
        <w:t xml:space="preserve"> </w:t>
      </w:r>
      <w:r>
        <w:rPr>
          <w:spacing w:val="7"/>
        </w:rPr>
        <w:t>height</w:t>
      </w:r>
      <w:r>
        <w:rPr>
          <w:spacing w:val="-5"/>
        </w:rPr>
        <w:t xml:space="preserve"> </w:t>
      </w:r>
      <w:r>
        <w:rPr>
          <w:spacing w:val="3"/>
        </w:rPr>
        <w:t>is</w:t>
      </w:r>
      <w:r>
        <w:rPr>
          <w:spacing w:val="-1"/>
        </w:rPr>
        <w:t xml:space="preserve"> </w:t>
      </w:r>
      <w:r>
        <w:rPr>
          <w:spacing w:val="3"/>
        </w:rPr>
        <w:t xml:space="preserve">in </w:t>
      </w:r>
      <w:r>
        <w:rPr>
          <w:spacing w:val="6"/>
        </w:rPr>
        <w:t>violation</w:t>
      </w:r>
      <w:r>
        <w:rPr>
          <w:spacing w:val="-1"/>
        </w:rPr>
        <w:t xml:space="preserve"> </w:t>
      </w:r>
      <w:r>
        <w:rPr>
          <w:spacing w:val="6"/>
        </w:rPr>
        <w:t>of</w:t>
      </w:r>
      <w:r>
        <w:rPr>
          <w:spacing w:val="-1"/>
        </w:rPr>
        <w:t xml:space="preserve"> </w:t>
      </w:r>
      <w:r>
        <w:rPr>
          <w:spacing w:val="7"/>
        </w:rPr>
        <w:t>any</w:t>
      </w:r>
      <w:r>
        <w:rPr>
          <w:spacing w:val="-5"/>
        </w:rPr>
        <w:t xml:space="preserve"> </w:t>
      </w:r>
      <w:r>
        <w:rPr>
          <w:spacing w:val="7"/>
        </w:rPr>
        <w:t>Federal,</w:t>
      </w:r>
      <w:r>
        <w:rPr>
          <w:spacing w:val="-1"/>
        </w:rPr>
        <w:t xml:space="preserve"> </w:t>
      </w:r>
      <w:r>
        <w:rPr>
          <w:spacing w:val="6"/>
        </w:rPr>
        <w:t>State</w:t>
      </w:r>
      <w:r>
        <w:rPr>
          <w:spacing w:val="-1"/>
        </w:rPr>
        <w:t xml:space="preserve"> </w:t>
      </w:r>
      <w:r>
        <w:rPr>
          <w:spacing w:val="6"/>
        </w:rPr>
        <w:t>or</w:t>
      </w:r>
      <w:r>
        <w:rPr>
          <w:spacing w:val="-1"/>
        </w:rPr>
        <w:t xml:space="preserve"> </w:t>
      </w:r>
      <w:r>
        <w:rPr>
          <w:spacing w:val="6"/>
        </w:rPr>
        <w:t>local</w:t>
      </w:r>
      <w:r>
        <w:rPr>
          <w:spacing w:val="-3"/>
        </w:rPr>
        <w:t xml:space="preserve"> </w:t>
      </w:r>
      <w:r>
        <w:rPr>
          <w:spacing w:val="9"/>
        </w:rPr>
        <w:t xml:space="preserve">laws </w:t>
      </w:r>
      <w:r>
        <w:rPr>
          <w:spacing w:val="4"/>
        </w:rPr>
        <w:t>or</w:t>
      </w:r>
      <w:r>
        <w:rPr>
          <w:spacing w:val="15"/>
        </w:rPr>
        <w:t xml:space="preserve"> </w:t>
      </w:r>
      <w:r>
        <w:rPr>
          <w:spacing w:val="7"/>
        </w:rPr>
        <w:t>regulations.</w:t>
      </w:r>
    </w:p>
    <w:p w14:paraId="4275D98C" w14:textId="77777777" w:rsidR="00041057" w:rsidRDefault="00041057">
      <w:pPr>
        <w:pStyle w:val="BodyText"/>
        <w:spacing w:before="9"/>
        <w:rPr>
          <w:sz w:val="23"/>
        </w:rPr>
      </w:pPr>
    </w:p>
    <w:p w14:paraId="3E27AE58" w14:textId="77777777" w:rsidR="00041057" w:rsidRDefault="00B24B28">
      <w:pPr>
        <w:pStyle w:val="ListParagraph"/>
        <w:numPr>
          <w:ilvl w:val="2"/>
          <w:numId w:val="89"/>
        </w:numPr>
        <w:tabs>
          <w:tab w:val="left" w:pos="1725"/>
        </w:tabs>
        <w:spacing w:line="259" w:lineRule="auto"/>
        <w:ind w:left="1720" w:right="106" w:hanging="377"/>
        <w:jc w:val="both"/>
      </w:pPr>
      <w:r>
        <w:rPr>
          <w:spacing w:val="7"/>
        </w:rPr>
        <w:t xml:space="preserve">Access </w:t>
      </w:r>
      <w:r>
        <w:t xml:space="preserve">- </w:t>
      </w:r>
      <w:r>
        <w:rPr>
          <w:spacing w:val="6"/>
        </w:rPr>
        <w:t xml:space="preserve">Climbing access </w:t>
      </w:r>
      <w:r>
        <w:rPr>
          <w:spacing w:val="3"/>
        </w:rPr>
        <w:t xml:space="preserve">to </w:t>
      </w:r>
      <w:r>
        <w:rPr>
          <w:spacing w:val="4"/>
        </w:rPr>
        <w:t xml:space="preserve">the </w:t>
      </w:r>
      <w:r>
        <w:rPr>
          <w:spacing w:val="7"/>
        </w:rPr>
        <w:t xml:space="preserve">tower </w:t>
      </w:r>
      <w:r>
        <w:rPr>
          <w:spacing w:val="6"/>
        </w:rPr>
        <w:t xml:space="preserve">shall </w:t>
      </w:r>
      <w:r>
        <w:rPr>
          <w:spacing w:val="5"/>
        </w:rPr>
        <w:t xml:space="preserve">be </w:t>
      </w:r>
      <w:r>
        <w:rPr>
          <w:spacing w:val="7"/>
        </w:rPr>
        <w:t xml:space="preserve">secured </w:t>
      </w:r>
      <w:r>
        <w:rPr>
          <w:spacing w:val="6"/>
        </w:rPr>
        <w:t xml:space="preserve">from </w:t>
      </w:r>
      <w:r>
        <w:rPr>
          <w:spacing w:val="5"/>
        </w:rPr>
        <w:t xml:space="preserve">use </w:t>
      </w:r>
      <w:r>
        <w:rPr>
          <w:spacing w:val="4"/>
        </w:rPr>
        <w:t xml:space="preserve">by </w:t>
      </w:r>
      <w:r>
        <w:rPr>
          <w:spacing w:val="8"/>
        </w:rPr>
        <w:t xml:space="preserve">unauthorized </w:t>
      </w:r>
      <w:r>
        <w:rPr>
          <w:spacing w:val="7"/>
        </w:rPr>
        <w:t>persons.</w:t>
      </w:r>
      <w:r>
        <w:rPr>
          <w:spacing w:val="-1"/>
        </w:rPr>
        <w:t xml:space="preserve"> </w:t>
      </w:r>
      <w:r>
        <w:t>A</w:t>
      </w:r>
      <w:r>
        <w:rPr>
          <w:spacing w:val="4"/>
        </w:rPr>
        <w:t xml:space="preserve"> </w:t>
      </w:r>
      <w:r>
        <w:rPr>
          <w:spacing w:val="5"/>
        </w:rPr>
        <w:t>system</w:t>
      </w:r>
      <w:r>
        <w:rPr>
          <w:spacing w:val="-1"/>
        </w:rPr>
        <w:t xml:space="preserve"> </w:t>
      </w:r>
      <w:r>
        <w:rPr>
          <w:spacing w:val="6"/>
        </w:rPr>
        <w:t>with</w:t>
      </w:r>
      <w:r>
        <w:rPr>
          <w:spacing w:val="2"/>
        </w:rPr>
        <w:t xml:space="preserve"> </w:t>
      </w:r>
      <w:r>
        <w:rPr>
          <w:spacing w:val="6"/>
        </w:rPr>
        <w:t>moving</w:t>
      </w:r>
      <w:r>
        <w:rPr>
          <w:spacing w:val="-1"/>
        </w:rPr>
        <w:t xml:space="preserve"> </w:t>
      </w:r>
      <w:r>
        <w:rPr>
          <w:spacing w:val="6"/>
        </w:rPr>
        <w:t>parts</w:t>
      </w:r>
      <w:r>
        <w:rPr>
          <w:spacing w:val="-1"/>
        </w:rPr>
        <w:t xml:space="preserve"> </w:t>
      </w:r>
      <w:r>
        <w:rPr>
          <w:spacing w:val="6"/>
        </w:rPr>
        <w:t>close</w:t>
      </w:r>
      <w:r>
        <w:rPr>
          <w:spacing w:val="2"/>
        </w:rPr>
        <w:t xml:space="preserve"> </w:t>
      </w:r>
      <w:r>
        <w:rPr>
          <w:spacing w:val="7"/>
        </w:rPr>
        <w:t>enough</w:t>
      </w:r>
      <w:r>
        <w:rPr>
          <w:spacing w:val="3"/>
        </w:rPr>
        <w:t xml:space="preserve"> to </w:t>
      </w:r>
      <w:r>
        <w:rPr>
          <w:spacing w:val="4"/>
        </w:rPr>
        <w:t>the</w:t>
      </w:r>
      <w:r>
        <w:rPr>
          <w:spacing w:val="-1"/>
        </w:rPr>
        <w:t xml:space="preserve"> </w:t>
      </w:r>
      <w:r>
        <w:rPr>
          <w:spacing w:val="7"/>
        </w:rPr>
        <w:t>ground</w:t>
      </w:r>
      <w:r>
        <w:rPr>
          <w:spacing w:val="2"/>
        </w:rPr>
        <w:t xml:space="preserve"> </w:t>
      </w:r>
      <w:r>
        <w:rPr>
          <w:spacing w:val="3"/>
        </w:rPr>
        <w:t>to</w:t>
      </w:r>
      <w:r>
        <w:rPr>
          <w:spacing w:val="-1"/>
        </w:rPr>
        <w:t xml:space="preserve"> </w:t>
      </w:r>
      <w:r>
        <w:rPr>
          <w:spacing w:val="6"/>
        </w:rPr>
        <w:t>create</w:t>
      </w:r>
      <w:r>
        <w:rPr>
          <w:spacing w:val="-1"/>
        </w:rPr>
        <w:t xml:space="preserve"> </w:t>
      </w:r>
      <w:r>
        <w:t>a</w:t>
      </w:r>
      <w:r>
        <w:rPr>
          <w:spacing w:val="-1"/>
        </w:rPr>
        <w:t xml:space="preserve"> </w:t>
      </w:r>
      <w:r>
        <w:rPr>
          <w:spacing w:val="7"/>
        </w:rPr>
        <w:t xml:space="preserve">safety </w:t>
      </w:r>
      <w:r>
        <w:rPr>
          <w:spacing w:val="6"/>
        </w:rPr>
        <w:t xml:space="preserve">hazard shall </w:t>
      </w:r>
      <w:r>
        <w:rPr>
          <w:spacing w:val="5"/>
        </w:rPr>
        <w:t xml:space="preserve">be </w:t>
      </w:r>
      <w:r>
        <w:rPr>
          <w:spacing w:val="8"/>
        </w:rPr>
        <w:t xml:space="preserve">surrounded </w:t>
      </w:r>
      <w:r>
        <w:rPr>
          <w:spacing w:val="4"/>
        </w:rPr>
        <w:t xml:space="preserve">by </w:t>
      </w:r>
      <w:r>
        <w:t xml:space="preserve">a </w:t>
      </w:r>
      <w:r>
        <w:rPr>
          <w:spacing w:val="6"/>
        </w:rPr>
        <w:t xml:space="preserve">fence </w:t>
      </w:r>
      <w:r>
        <w:rPr>
          <w:spacing w:val="4"/>
        </w:rPr>
        <w:t xml:space="preserve">six </w:t>
      </w:r>
      <w:r>
        <w:rPr>
          <w:spacing w:val="6"/>
        </w:rPr>
        <w:t xml:space="preserve">(6) </w:t>
      </w:r>
      <w:r>
        <w:rPr>
          <w:spacing w:val="5"/>
        </w:rPr>
        <w:t xml:space="preserve">feet </w:t>
      </w:r>
      <w:r>
        <w:rPr>
          <w:spacing w:val="3"/>
        </w:rPr>
        <w:t xml:space="preserve">in </w:t>
      </w:r>
      <w:r>
        <w:rPr>
          <w:spacing w:val="7"/>
        </w:rPr>
        <w:t xml:space="preserve">height </w:t>
      </w:r>
      <w:r>
        <w:rPr>
          <w:spacing w:val="6"/>
        </w:rPr>
        <w:t xml:space="preserve">and </w:t>
      </w:r>
      <w:r>
        <w:rPr>
          <w:spacing w:val="4"/>
        </w:rPr>
        <w:t xml:space="preserve">so </w:t>
      </w:r>
      <w:r>
        <w:rPr>
          <w:spacing w:val="7"/>
        </w:rPr>
        <w:t xml:space="preserve">constructed to prevent unauthorized persons </w:t>
      </w:r>
      <w:r>
        <w:rPr>
          <w:spacing w:val="6"/>
        </w:rPr>
        <w:t xml:space="preserve">from </w:t>
      </w:r>
      <w:r>
        <w:rPr>
          <w:spacing w:val="7"/>
        </w:rPr>
        <w:t xml:space="preserve">touching </w:t>
      </w:r>
      <w:r>
        <w:rPr>
          <w:spacing w:val="5"/>
        </w:rPr>
        <w:t>the</w:t>
      </w:r>
      <w:r>
        <w:rPr>
          <w:spacing w:val="8"/>
        </w:rPr>
        <w:t xml:space="preserve"> </w:t>
      </w:r>
      <w:r>
        <w:rPr>
          <w:spacing w:val="7"/>
        </w:rPr>
        <w:t>system.</w:t>
      </w:r>
    </w:p>
    <w:p w14:paraId="135841AF" w14:textId="77777777" w:rsidR="00041057" w:rsidRDefault="00041057">
      <w:pPr>
        <w:pStyle w:val="BodyText"/>
        <w:spacing w:before="9"/>
        <w:rPr>
          <w:sz w:val="23"/>
        </w:rPr>
      </w:pPr>
    </w:p>
    <w:p w14:paraId="3BDC96A3" w14:textId="77777777" w:rsidR="00041057" w:rsidRDefault="00B24B28">
      <w:pPr>
        <w:pStyle w:val="ListParagraph"/>
        <w:numPr>
          <w:ilvl w:val="2"/>
          <w:numId w:val="89"/>
        </w:numPr>
        <w:tabs>
          <w:tab w:val="left" w:pos="1725"/>
        </w:tabs>
        <w:spacing w:line="259" w:lineRule="auto"/>
        <w:ind w:left="1720" w:right="102" w:hanging="392"/>
        <w:jc w:val="both"/>
      </w:pPr>
      <w:r>
        <w:rPr>
          <w:spacing w:val="6"/>
        </w:rPr>
        <w:t xml:space="preserve">Radio and Television </w:t>
      </w:r>
      <w:r>
        <w:rPr>
          <w:spacing w:val="7"/>
        </w:rPr>
        <w:t xml:space="preserve">Audio Interference </w:t>
      </w:r>
      <w:r>
        <w:t xml:space="preserve">- </w:t>
      </w:r>
      <w:r>
        <w:rPr>
          <w:spacing w:val="6"/>
        </w:rPr>
        <w:t xml:space="preserve">Any wind energy system </w:t>
      </w:r>
      <w:r>
        <w:rPr>
          <w:spacing w:val="8"/>
        </w:rPr>
        <w:t xml:space="preserve">causing </w:t>
      </w:r>
      <w:r>
        <w:rPr>
          <w:spacing w:val="7"/>
        </w:rPr>
        <w:t xml:space="preserve">interference </w:t>
      </w:r>
      <w:r>
        <w:rPr>
          <w:spacing w:val="6"/>
        </w:rPr>
        <w:t xml:space="preserve">with radio </w:t>
      </w:r>
      <w:r>
        <w:rPr>
          <w:spacing w:val="5"/>
        </w:rPr>
        <w:t xml:space="preserve">or </w:t>
      </w:r>
      <w:r>
        <w:rPr>
          <w:spacing w:val="7"/>
        </w:rPr>
        <w:t xml:space="preserve">television </w:t>
      </w:r>
      <w:r>
        <w:rPr>
          <w:spacing w:val="8"/>
        </w:rPr>
        <w:t xml:space="preserve">audio </w:t>
      </w:r>
      <w:r>
        <w:rPr>
          <w:spacing w:val="7"/>
        </w:rPr>
        <w:t xml:space="preserve">reception </w:t>
      </w:r>
      <w:r>
        <w:rPr>
          <w:spacing w:val="6"/>
        </w:rPr>
        <w:t xml:space="preserve">shall </w:t>
      </w:r>
      <w:r>
        <w:rPr>
          <w:spacing w:val="5"/>
        </w:rPr>
        <w:t xml:space="preserve">be </w:t>
      </w:r>
      <w:r>
        <w:rPr>
          <w:spacing w:val="7"/>
        </w:rPr>
        <w:t xml:space="preserve">modified to </w:t>
      </w:r>
      <w:r>
        <w:rPr>
          <w:spacing w:val="6"/>
        </w:rPr>
        <w:t>substantially eliminate such</w:t>
      </w:r>
      <w:r>
        <w:rPr>
          <w:spacing w:val="23"/>
        </w:rPr>
        <w:t xml:space="preserve"> </w:t>
      </w:r>
      <w:r>
        <w:rPr>
          <w:spacing w:val="7"/>
        </w:rPr>
        <w:t>interference.</w:t>
      </w:r>
    </w:p>
    <w:p w14:paraId="188BD0AC" w14:textId="77777777" w:rsidR="00041057" w:rsidRDefault="00041057">
      <w:pPr>
        <w:pStyle w:val="BodyText"/>
        <w:spacing w:before="9"/>
        <w:rPr>
          <w:sz w:val="23"/>
        </w:rPr>
      </w:pPr>
    </w:p>
    <w:p w14:paraId="46D107B6" w14:textId="77777777" w:rsidR="00041057" w:rsidRDefault="00B24B28">
      <w:pPr>
        <w:pStyle w:val="Heading4"/>
      </w:pPr>
      <w:bookmarkStart w:id="20" w:name="SECTION_404_STORAGE"/>
      <w:bookmarkEnd w:id="20"/>
      <w:r>
        <w:t xml:space="preserve">SECTION </w:t>
      </w:r>
      <w:proofErr w:type="gramStart"/>
      <w:r>
        <w:t>404  STORAGE</w:t>
      </w:r>
      <w:proofErr w:type="gramEnd"/>
    </w:p>
    <w:p w14:paraId="5C21B7EB" w14:textId="77777777" w:rsidR="00041057" w:rsidRDefault="00041057">
      <w:pPr>
        <w:pStyle w:val="BodyText"/>
        <w:spacing w:before="6"/>
        <w:rPr>
          <w:b/>
          <w:sz w:val="25"/>
        </w:rPr>
      </w:pPr>
    </w:p>
    <w:p w14:paraId="1499944E" w14:textId="77777777" w:rsidR="00041057" w:rsidRDefault="00B24B28">
      <w:pPr>
        <w:pStyle w:val="ListParagraph"/>
        <w:numPr>
          <w:ilvl w:val="0"/>
          <w:numId w:val="88"/>
        </w:numPr>
        <w:tabs>
          <w:tab w:val="left" w:pos="914"/>
        </w:tabs>
        <w:spacing w:line="259" w:lineRule="auto"/>
        <w:ind w:right="106" w:hanging="448"/>
        <w:jc w:val="both"/>
      </w:pPr>
      <w:r>
        <w:rPr>
          <w:b/>
          <w:spacing w:val="7"/>
        </w:rPr>
        <w:t>Recreational</w:t>
      </w:r>
      <w:r>
        <w:rPr>
          <w:b/>
          <w:spacing w:val="-14"/>
        </w:rPr>
        <w:t xml:space="preserve"> </w:t>
      </w:r>
      <w:r>
        <w:rPr>
          <w:b/>
          <w:spacing w:val="5"/>
        </w:rPr>
        <w:t>Vehicles,</w:t>
      </w:r>
      <w:r>
        <w:rPr>
          <w:b/>
          <w:spacing w:val="-15"/>
        </w:rPr>
        <w:t xml:space="preserve"> </w:t>
      </w:r>
      <w:r>
        <w:rPr>
          <w:b/>
          <w:spacing w:val="4"/>
        </w:rPr>
        <w:t>Trucks</w:t>
      </w:r>
      <w:r>
        <w:rPr>
          <w:b/>
          <w:spacing w:val="-14"/>
        </w:rPr>
        <w:t xml:space="preserve"> </w:t>
      </w:r>
      <w:r>
        <w:rPr>
          <w:b/>
          <w:spacing w:val="4"/>
        </w:rPr>
        <w:t>and</w:t>
      </w:r>
      <w:r>
        <w:rPr>
          <w:b/>
          <w:spacing w:val="-11"/>
        </w:rPr>
        <w:t xml:space="preserve"> </w:t>
      </w:r>
      <w:r>
        <w:rPr>
          <w:b/>
          <w:spacing w:val="5"/>
        </w:rPr>
        <w:t>Unregistered</w:t>
      </w:r>
      <w:r>
        <w:rPr>
          <w:b/>
          <w:spacing w:val="-11"/>
        </w:rPr>
        <w:t xml:space="preserve"> </w:t>
      </w:r>
      <w:r>
        <w:rPr>
          <w:b/>
          <w:spacing w:val="6"/>
        </w:rPr>
        <w:t>Vehicles:</w:t>
      </w:r>
      <w:r>
        <w:rPr>
          <w:b/>
          <w:spacing w:val="-11"/>
        </w:rPr>
        <w:t xml:space="preserve"> </w:t>
      </w:r>
      <w:r>
        <w:rPr>
          <w:spacing w:val="2"/>
        </w:rPr>
        <w:t>In</w:t>
      </w:r>
      <w:r>
        <w:rPr>
          <w:spacing w:val="-11"/>
        </w:rPr>
        <w:t xml:space="preserve"> </w:t>
      </w:r>
      <w:r>
        <w:rPr>
          <w:spacing w:val="5"/>
        </w:rPr>
        <w:t>the</w:t>
      </w:r>
      <w:r>
        <w:rPr>
          <w:spacing w:val="-11"/>
        </w:rPr>
        <w:t xml:space="preserve"> </w:t>
      </w:r>
      <w:r>
        <w:rPr>
          <w:spacing w:val="6"/>
        </w:rPr>
        <w:t>Rural</w:t>
      </w:r>
      <w:r>
        <w:rPr>
          <w:spacing w:val="-14"/>
        </w:rPr>
        <w:t xml:space="preserve"> </w:t>
      </w:r>
      <w:r>
        <w:rPr>
          <w:spacing w:val="6"/>
        </w:rPr>
        <w:t>Residential</w:t>
      </w:r>
      <w:r>
        <w:rPr>
          <w:spacing w:val="-14"/>
        </w:rPr>
        <w:t xml:space="preserve"> </w:t>
      </w:r>
      <w:r>
        <w:rPr>
          <w:spacing w:val="8"/>
        </w:rPr>
        <w:t xml:space="preserve">Zone, </w:t>
      </w:r>
      <w:r>
        <w:rPr>
          <w:spacing w:val="5"/>
        </w:rPr>
        <w:t xml:space="preserve">and </w:t>
      </w:r>
      <w:r>
        <w:rPr>
          <w:spacing w:val="4"/>
        </w:rPr>
        <w:t xml:space="preserve">on </w:t>
      </w:r>
      <w:r>
        <w:rPr>
          <w:spacing w:val="6"/>
        </w:rPr>
        <w:t xml:space="preserve">primarily residential </w:t>
      </w:r>
      <w:r>
        <w:rPr>
          <w:spacing w:val="7"/>
        </w:rPr>
        <w:t xml:space="preserve">properties </w:t>
      </w:r>
      <w:r>
        <w:t xml:space="preserve">in </w:t>
      </w:r>
      <w:r>
        <w:rPr>
          <w:spacing w:val="5"/>
        </w:rPr>
        <w:t xml:space="preserve">the </w:t>
      </w:r>
      <w:r>
        <w:rPr>
          <w:spacing w:val="7"/>
        </w:rPr>
        <w:t xml:space="preserve">Agricultural </w:t>
      </w:r>
      <w:r>
        <w:rPr>
          <w:spacing w:val="6"/>
        </w:rPr>
        <w:t xml:space="preserve">Zone, </w:t>
      </w:r>
      <w:r>
        <w:rPr>
          <w:spacing w:val="7"/>
        </w:rPr>
        <w:t xml:space="preserve">recreational vehicles, </w:t>
      </w:r>
      <w:r>
        <w:rPr>
          <w:spacing w:val="6"/>
        </w:rPr>
        <w:t>trucks</w:t>
      </w:r>
      <w:r>
        <w:rPr>
          <w:spacing w:val="-11"/>
        </w:rPr>
        <w:t xml:space="preserve"> </w:t>
      </w:r>
      <w:r>
        <w:rPr>
          <w:spacing w:val="5"/>
        </w:rPr>
        <w:t>with</w:t>
      </w:r>
      <w:r>
        <w:rPr>
          <w:spacing w:val="-7"/>
        </w:rPr>
        <w:t xml:space="preserve"> </w:t>
      </w:r>
      <w:r>
        <w:t>a</w:t>
      </w:r>
      <w:r>
        <w:rPr>
          <w:spacing w:val="-13"/>
        </w:rPr>
        <w:t xml:space="preserve"> </w:t>
      </w:r>
      <w:r>
        <w:rPr>
          <w:spacing w:val="6"/>
        </w:rPr>
        <w:t>vehicle</w:t>
      </w:r>
      <w:r>
        <w:rPr>
          <w:spacing w:val="-11"/>
        </w:rPr>
        <w:t xml:space="preserve"> </w:t>
      </w:r>
      <w:r>
        <w:rPr>
          <w:spacing w:val="5"/>
        </w:rPr>
        <w:t>rating</w:t>
      </w:r>
      <w:r>
        <w:rPr>
          <w:spacing w:val="-10"/>
        </w:rPr>
        <w:t xml:space="preserve"> </w:t>
      </w:r>
      <w:r>
        <w:rPr>
          <w:spacing w:val="4"/>
        </w:rPr>
        <w:t>of</w:t>
      </w:r>
      <w:r>
        <w:rPr>
          <w:spacing w:val="-7"/>
        </w:rPr>
        <w:t xml:space="preserve"> </w:t>
      </w:r>
      <w:r>
        <w:rPr>
          <w:spacing w:val="6"/>
        </w:rPr>
        <w:t>over</w:t>
      </w:r>
      <w:r>
        <w:rPr>
          <w:spacing w:val="-7"/>
        </w:rPr>
        <w:t xml:space="preserve"> </w:t>
      </w:r>
      <w:r>
        <w:rPr>
          <w:spacing w:val="6"/>
        </w:rPr>
        <w:t>one</w:t>
      </w:r>
      <w:r>
        <w:rPr>
          <w:spacing w:val="-7"/>
        </w:rPr>
        <w:t xml:space="preserve"> </w:t>
      </w:r>
      <w:r>
        <w:rPr>
          <w:spacing w:val="5"/>
        </w:rPr>
        <w:t>(1)</w:t>
      </w:r>
      <w:r>
        <w:rPr>
          <w:spacing w:val="-7"/>
        </w:rPr>
        <w:t xml:space="preserve"> </w:t>
      </w:r>
      <w:r>
        <w:rPr>
          <w:spacing w:val="6"/>
        </w:rPr>
        <w:t>ton,</w:t>
      </w:r>
      <w:r>
        <w:rPr>
          <w:spacing w:val="-7"/>
        </w:rPr>
        <w:t xml:space="preserve"> </w:t>
      </w:r>
      <w:r>
        <w:rPr>
          <w:spacing w:val="4"/>
        </w:rPr>
        <w:t>and</w:t>
      </w:r>
      <w:r>
        <w:rPr>
          <w:spacing w:val="-3"/>
        </w:rPr>
        <w:t xml:space="preserve"> </w:t>
      </w:r>
      <w:r>
        <w:rPr>
          <w:spacing w:val="7"/>
        </w:rPr>
        <w:t>unregistered</w:t>
      </w:r>
      <w:r>
        <w:rPr>
          <w:spacing w:val="-7"/>
        </w:rPr>
        <w:t xml:space="preserve"> </w:t>
      </w:r>
      <w:r>
        <w:rPr>
          <w:spacing w:val="6"/>
        </w:rPr>
        <w:t>vehicles</w:t>
      </w:r>
      <w:r>
        <w:rPr>
          <w:spacing w:val="-7"/>
        </w:rPr>
        <w:t xml:space="preserve"> </w:t>
      </w:r>
      <w:r>
        <w:rPr>
          <w:spacing w:val="6"/>
        </w:rPr>
        <w:t>shall</w:t>
      </w:r>
      <w:r>
        <w:rPr>
          <w:spacing w:val="-10"/>
        </w:rPr>
        <w:t xml:space="preserve"> </w:t>
      </w:r>
      <w:r>
        <w:rPr>
          <w:spacing w:val="6"/>
        </w:rPr>
        <w:t>not</w:t>
      </w:r>
      <w:r>
        <w:rPr>
          <w:spacing w:val="-10"/>
        </w:rPr>
        <w:t xml:space="preserve"> </w:t>
      </w:r>
      <w:r>
        <w:rPr>
          <w:spacing w:val="4"/>
        </w:rPr>
        <w:t>be</w:t>
      </w:r>
      <w:r>
        <w:rPr>
          <w:spacing w:val="-7"/>
        </w:rPr>
        <w:t xml:space="preserve"> </w:t>
      </w:r>
      <w:r>
        <w:rPr>
          <w:spacing w:val="7"/>
        </w:rPr>
        <w:t xml:space="preserve">stored </w:t>
      </w:r>
      <w:r>
        <w:rPr>
          <w:spacing w:val="6"/>
        </w:rPr>
        <w:t xml:space="preserve">for more </w:t>
      </w:r>
      <w:r>
        <w:rPr>
          <w:spacing w:val="5"/>
        </w:rPr>
        <w:t xml:space="preserve">than three (3) days </w:t>
      </w:r>
      <w:r>
        <w:rPr>
          <w:spacing w:val="2"/>
        </w:rPr>
        <w:t xml:space="preserve">in </w:t>
      </w:r>
      <w:r>
        <w:rPr>
          <w:spacing w:val="4"/>
        </w:rPr>
        <w:t xml:space="preserve">the </w:t>
      </w:r>
      <w:r>
        <w:rPr>
          <w:spacing w:val="5"/>
        </w:rPr>
        <w:t xml:space="preserve">area </w:t>
      </w:r>
      <w:r>
        <w:rPr>
          <w:spacing w:val="6"/>
        </w:rPr>
        <w:t xml:space="preserve">between </w:t>
      </w:r>
      <w:r>
        <w:rPr>
          <w:spacing w:val="4"/>
        </w:rPr>
        <w:t xml:space="preserve">the </w:t>
      </w:r>
      <w:r>
        <w:rPr>
          <w:spacing w:val="6"/>
        </w:rPr>
        <w:t xml:space="preserve">street </w:t>
      </w:r>
      <w:r>
        <w:rPr>
          <w:spacing w:val="5"/>
        </w:rPr>
        <w:t xml:space="preserve">line and the line </w:t>
      </w:r>
      <w:r>
        <w:rPr>
          <w:spacing w:val="6"/>
        </w:rPr>
        <w:t xml:space="preserve">formed </w:t>
      </w:r>
      <w:r>
        <w:rPr>
          <w:spacing w:val="4"/>
        </w:rPr>
        <w:t xml:space="preserve">by </w:t>
      </w:r>
      <w:r>
        <w:rPr>
          <w:spacing w:val="8"/>
        </w:rPr>
        <w:t xml:space="preserve">the </w:t>
      </w:r>
      <w:r>
        <w:rPr>
          <w:spacing w:val="7"/>
        </w:rPr>
        <w:t xml:space="preserve">front </w:t>
      </w:r>
      <w:r>
        <w:rPr>
          <w:spacing w:val="6"/>
        </w:rPr>
        <w:t xml:space="preserve">wall </w:t>
      </w:r>
      <w:r>
        <w:rPr>
          <w:spacing w:val="5"/>
        </w:rPr>
        <w:t xml:space="preserve">of the </w:t>
      </w:r>
      <w:r>
        <w:rPr>
          <w:spacing w:val="7"/>
        </w:rPr>
        <w:t xml:space="preserve">principal </w:t>
      </w:r>
      <w:r>
        <w:rPr>
          <w:spacing w:val="6"/>
        </w:rPr>
        <w:t xml:space="preserve">building </w:t>
      </w:r>
      <w:r>
        <w:rPr>
          <w:spacing w:val="7"/>
        </w:rPr>
        <w:t xml:space="preserve">extended </w:t>
      </w:r>
      <w:r>
        <w:rPr>
          <w:spacing w:val="5"/>
        </w:rPr>
        <w:t xml:space="preserve">the full </w:t>
      </w:r>
      <w:r>
        <w:rPr>
          <w:spacing w:val="6"/>
        </w:rPr>
        <w:t xml:space="preserve">width </w:t>
      </w:r>
      <w:r>
        <w:rPr>
          <w:spacing w:val="4"/>
        </w:rPr>
        <w:t xml:space="preserve">of </w:t>
      </w:r>
      <w:r>
        <w:rPr>
          <w:spacing w:val="5"/>
        </w:rPr>
        <w:t xml:space="preserve">the lot. </w:t>
      </w:r>
      <w:r>
        <w:rPr>
          <w:spacing w:val="7"/>
        </w:rPr>
        <w:t xml:space="preserve">On-street parking </w:t>
      </w:r>
      <w:r>
        <w:rPr>
          <w:spacing w:val="10"/>
        </w:rPr>
        <w:t xml:space="preserve">of </w:t>
      </w:r>
      <w:r>
        <w:rPr>
          <w:spacing w:val="7"/>
        </w:rPr>
        <w:t xml:space="preserve">recreational </w:t>
      </w:r>
      <w:r>
        <w:rPr>
          <w:spacing w:val="6"/>
        </w:rPr>
        <w:t xml:space="preserve">vehicles, trucks </w:t>
      </w:r>
      <w:r>
        <w:rPr>
          <w:spacing w:val="5"/>
        </w:rPr>
        <w:t xml:space="preserve">with </w:t>
      </w:r>
      <w:r>
        <w:t xml:space="preserve">a </w:t>
      </w:r>
      <w:r>
        <w:rPr>
          <w:spacing w:val="6"/>
        </w:rPr>
        <w:t xml:space="preserve">vehicle </w:t>
      </w:r>
      <w:r>
        <w:rPr>
          <w:spacing w:val="5"/>
        </w:rPr>
        <w:t xml:space="preserve">rating </w:t>
      </w:r>
      <w:r>
        <w:rPr>
          <w:spacing w:val="6"/>
        </w:rPr>
        <w:t xml:space="preserve">over </w:t>
      </w:r>
      <w:r>
        <w:rPr>
          <w:spacing w:val="5"/>
        </w:rPr>
        <w:t xml:space="preserve">one </w:t>
      </w:r>
      <w:r>
        <w:rPr>
          <w:spacing w:val="6"/>
        </w:rPr>
        <w:t xml:space="preserve">(1) ton, </w:t>
      </w:r>
      <w:r>
        <w:rPr>
          <w:spacing w:val="4"/>
        </w:rPr>
        <w:t xml:space="preserve">and </w:t>
      </w:r>
      <w:r>
        <w:rPr>
          <w:spacing w:val="7"/>
        </w:rPr>
        <w:t xml:space="preserve">unregistered </w:t>
      </w:r>
      <w:r>
        <w:rPr>
          <w:spacing w:val="6"/>
        </w:rPr>
        <w:t xml:space="preserve">vehicles </w:t>
      </w:r>
      <w:r>
        <w:t xml:space="preserve">is </w:t>
      </w:r>
      <w:r>
        <w:rPr>
          <w:spacing w:val="7"/>
        </w:rPr>
        <w:t xml:space="preserve">prohibited </w:t>
      </w:r>
      <w:r>
        <w:rPr>
          <w:spacing w:val="4"/>
        </w:rPr>
        <w:t>in all</w:t>
      </w:r>
      <w:r>
        <w:rPr>
          <w:spacing w:val="22"/>
        </w:rPr>
        <w:t xml:space="preserve"> </w:t>
      </w:r>
      <w:r>
        <w:rPr>
          <w:spacing w:val="8"/>
        </w:rPr>
        <w:t>zones.</w:t>
      </w:r>
    </w:p>
    <w:p w14:paraId="62DB3752" w14:textId="77777777" w:rsidR="00041057" w:rsidRDefault="00041057">
      <w:pPr>
        <w:pStyle w:val="BodyText"/>
        <w:spacing w:before="10"/>
        <w:rPr>
          <w:sz w:val="23"/>
        </w:rPr>
      </w:pPr>
    </w:p>
    <w:p w14:paraId="0EE62D78" w14:textId="77777777" w:rsidR="00041057" w:rsidRDefault="00B24B28">
      <w:pPr>
        <w:pStyle w:val="ListParagraph"/>
        <w:numPr>
          <w:ilvl w:val="0"/>
          <w:numId w:val="88"/>
        </w:numPr>
        <w:tabs>
          <w:tab w:val="left" w:pos="914"/>
        </w:tabs>
        <w:spacing w:line="259" w:lineRule="auto"/>
        <w:ind w:right="99" w:hanging="448"/>
        <w:jc w:val="both"/>
      </w:pPr>
      <w:r>
        <w:rPr>
          <w:b/>
          <w:spacing w:val="8"/>
        </w:rPr>
        <w:t xml:space="preserve">Outdoor </w:t>
      </w:r>
      <w:r>
        <w:rPr>
          <w:b/>
          <w:spacing w:val="7"/>
        </w:rPr>
        <w:t xml:space="preserve">Stockpiling: </w:t>
      </w:r>
      <w:r>
        <w:rPr>
          <w:spacing w:val="2"/>
        </w:rPr>
        <w:t xml:space="preserve">In </w:t>
      </w:r>
      <w:r>
        <w:rPr>
          <w:spacing w:val="4"/>
        </w:rPr>
        <w:t xml:space="preserve">all </w:t>
      </w:r>
      <w:r>
        <w:rPr>
          <w:spacing w:val="6"/>
        </w:rPr>
        <w:t xml:space="preserve">zones, </w:t>
      </w:r>
      <w:r>
        <w:rPr>
          <w:spacing w:val="5"/>
        </w:rPr>
        <w:t xml:space="preserve">no </w:t>
      </w:r>
      <w:r>
        <w:rPr>
          <w:spacing w:val="7"/>
        </w:rPr>
        <w:t xml:space="preserve">outdoor </w:t>
      </w:r>
      <w:r>
        <w:rPr>
          <w:spacing w:val="6"/>
        </w:rPr>
        <w:t xml:space="preserve">stockpiling </w:t>
      </w:r>
      <w:r>
        <w:rPr>
          <w:spacing w:val="5"/>
        </w:rPr>
        <w:t xml:space="preserve">of any </w:t>
      </w:r>
      <w:r>
        <w:rPr>
          <w:spacing w:val="6"/>
        </w:rPr>
        <w:t xml:space="preserve">material </w:t>
      </w:r>
      <w:r>
        <w:rPr>
          <w:spacing w:val="8"/>
        </w:rPr>
        <w:t xml:space="preserve">(except </w:t>
      </w:r>
      <w:r>
        <w:rPr>
          <w:spacing w:val="7"/>
        </w:rPr>
        <w:t xml:space="preserve">firewood) </w:t>
      </w:r>
      <w:r>
        <w:rPr>
          <w:spacing w:val="5"/>
        </w:rPr>
        <w:t xml:space="preserve">or </w:t>
      </w:r>
      <w:r>
        <w:rPr>
          <w:spacing w:val="7"/>
        </w:rPr>
        <w:t xml:space="preserve">outdoor </w:t>
      </w:r>
      <w:r>
        <w:rPr>
          <w:spacing w:val="6"/>
        </w:rPr>
        <w:t xml:space="preserve">storage </w:t>
      </w:r>
      <w:r>
        <w:rPr>
          <w:spacing w:val="5"/>
        </w:rPr>
        <w:t xml:space="preserve">of trash </w:t>
      </w:r>
      <w:r>
        <w:t xml:space="preserve">is </w:t>
      </w:r>
      <w:r>
        <w:rPr>
          <w:spacing w:val="6"/>
        </w:rPr>
        <w:t xml:space="preserve">permitted </w:t>
      </w:r>
      <w:r>
        <w:t xml:space="preserve">in </w:t>
      </w:r>
      <w:r>
        <w:rPr>
          <w:spacing w:val="4"/>
        </w:rPr>
        <w:t xml:space="preserve">the </w:t>
      </w:r>
      <w:r>
        <w:rPr>
          <w:spacing w:val="7"/>
        </w:rPr>
        <w:t xml:space="preserve">front </w:t>
      </w:r>
      <w:r>
        <w:rPr>
          <w:spacing w:val="5"/>
        </w:rPr>
        <w:t xml:space="preserve">yard area of </w:t>
      </w:r>
      <w:r>
        <w:rPr>
          <w:spacing w:val="7"/>
        </w:rPr>
        <w:t xml:space="preserve">residences </w:t>
      </w:r>
      <w:r>
        <w:rPr>
          <w:spacing w:val="9"/>
        </w:rPr>
        <w:t xml:space="preserve">and </w:t>
      </w:r>
      <w:r>
        <w:rPr>
          <w:spacing w:val="6"/>
        </w:rPr>
        <w:t xml:space="preserve">other </w:t>
      </w:r>
      <w:r>
        <w:rPr>
          <w:spacing w:val="7"/>
        </w:rPr>
        <w:t xml:space="preserve">properties </w:t>
      </w:r>
      <w:r>
        <w:rPr>
          <w:spacing w:val="6"/>
        </w:rPr>
        <w:t xml:space="preserve">used for </w:t>
      </w:r>
      <w:r>
        <w:rPr>
          <w:spacing w:val="7"/>
        </w:rPr>
        <w:t xml:space="preserve">nonagricultural purposes. </w:t>
      </w:r>
      <w:r>
        <w:rPr>
          <w:spacing w:val="3"/>
        </w:rPr>
        <w:t xml:space="preserve">In </w:t>
      </w:r>
      <w:r>
        <w:rPr>
          <w:spacing w:val="5"/>
        </w:rPr>
        <w:t xml:space="preserve">all </w:t>
      </w:r>
      <w:r>
        <w:rPr>
          <w:spacing w:val="7"/>
        </w:rPr>
        <w:t xml:space="preserve">zones, </w:t>
      </w:r>
      <w:r>
        <w:rPr>
          <w:spacing w:val="5"/>
        </w:rPr>
        <w:t xml:space="preserve">tire </w:t>
      </w:r>
      <w:r>
        <w:rPr>
          <w:spacing w:val="6"/>
        </w:rPr>
        <w:t xml:space="preserve">stockpiles, </w:t>
      </w:r>
      <w:r>
        <w:rPr>
          <w:spacing w:val="8"/>
        </w:rPr>
        <w:t xml:space="preserve">pipes, </w:t>
      </w:r>
      <w:r>
        <w:rPr>
          <w:spacing w:val="7"/>
        </w:rPr>
        <w:t xml:space="preserve">automobile </w:t>
      </w:r>
      <w:r>
        <w:rPr>
          <w:spacing w:val="6"/>
        </w:rPr>
        <w:t xml:space="preserve">parts and similar </w:t>
      </w:r>
      <w:r>
        <w:rPr>
          <w:spacing w:val="7"/>
        </w:rPr>
        <w:t xml:space="preserve">objects </w:t>
      </w:r>
      <w:r>
        <w:rPr>
          <w:spacing w:val="6"/>
        </w:rPr>
        <w:t xml:space="preserve">and materials must </w:t>
      </w:r>
      <w:r>
        <w:rPr>
          <w:spacing w:val="5"/>
        </w:rPr>
        <w:t xml:space="preserve">be </w:t>
      </w:r>
      <w:r>
        <w:rPr>
          <w:spacing w:val="6"/>
        </w:rPr>
        <w:t xml:space="preserve">stored </w:t>
      </w:r>
      <w:r>
        <w:t xml:space="preserve">in </w:t>
      </w:r>
      <w:r>
        <w:rPr>
          <w:spacing w:val="3"/>
        </w:rPr>
        <w:t xml:space="preserve">an </w:t>
      </w:r>
      <w:r>
        <w:rPr>
          <w:spacing w:val="6"/>
        </w:rPr>
        <w:t xml:space="preserve">enclosed </w:t>
      </w:r>
      <w:r>
        <w:rPr>
          <w:spacing w:val="8"/>
        </w:rPr>
        <w:t xml:space="preserve">building </w:t>
      </w:r>
      <w:r>
        <w:rPr>
          <w:spacing w:val="4"/>
        </w:rPr>
        <w:t xml:space="preserve">or </w:t>
      </w:r>
      <w:r>
        <w:rPr>
          <w:spacing w:val="7"/>
        </w:rPr>
        <w:t xml:space="preserve">structure. </w:t>
      </w:r>
      <w:r>
        <w:rPr>
          <w:spacing w:val="8"/>
        </w:rPr>
        <w:t xml:space="preserve">However, </w:t>
      </w:r>
      <w:r>
        <w:rPr>
          <w:spacing w:val="2"/>
        </w:rPr>
        <w:t xml:space="preserve">in </w:t>
      </w:r>
      <w:r>
        <w:rPr>
          <w:spacing w:val="5"/>
        </w:rPr>
        <w:t xml:space="preserve">the </w:t>
      </w:r>
      <w:r>
        <w:rPr>
          <w:spacing w:val="7"/>
        </w:rPr>
        <w:t xml:space="preserve">General Commercial </w:t>
      </w:r>
      <w:r>
        <w:rPr>
          <w:spacing w:val="6"/>
        </w:rPr>
        <w:t xml:space="preserve">Zone, such materials may </w:t>
      </w:r>
      <w:r>
        <w:rPr>
          <w:spacing w:val="4"/>
        </w:rPr>
        <w:t xml:space="preserve">be </w:t>
      </w:r>
      <w:r>
        <w:rPr>
          <w:spacing w:val="7"/>
        </w:rPr>
        <w:t xml:space="preserve">stored outdoors, </w:t>
      </w:r>
      <w:r>
        <w:t xml:space="preserve">if </w:t>
      </w:r>
      <w:r>
        <w:rPr>
          <w:spacing w:val="7"/>
        </w:rPr>
        <w:t xml:space="preserve">screened </w:t>
      </w:r>
      <w:r>
        <w:rPr>
          <w:spacing w:val="6"/>
        </w:rPr>
        <w:t xml:space="preserve">from </w:t>
      </w:r>
      <w:r>
        <w:rPr>
          <w:spacing w:val="4"/>
        </w:rPr>
        <w:t xml:space="preserve">the </w:t>
      </w:r>
      <w:r>
        <w:rPr>
          <w:spacing w:val="5"/>
        </w:rPr>
        <w:t xml:space="preserve">view </w:t>
      </w:r>
      <w:r>
        <w:rPr>
          <w:spacing w:val="4"/>
        </w:rPr>
        <w:t xml:space="preserve">of </w:t>
      </w:r>
      <w:r>
        <w:rPr>
          <w:spacing w:val="7"/>
        </w:rPr>
        <w:t>neighboring</w:t>
      </w:r>
      <w:r>
        <w:rPr>
          <w:spacing w:val="39"/>
        </w:rPr>
        <w:t xml:space="preserve"> </w:t>
      </w:r>
      <w:r>
        <w:rPr>
          <w:spacing w:val="8"/>
        </w:rPr>
        <w:t>properties.</w:t>
      </w:r>
    </w:p>
    <w:p w14:paraId="2F6AFE8E" w14:textId="77777777" w:rsidR="00041057" w:rsidRDefault="00041057">
      <w:pPr>
        <w:pStyle w:val="BodyText"/>
        <w:spacing w:before="10"/>
        <w:rPr>
          <w:sz w:val="23"/>
        </w:rPr>
      </w:pPr>
    </w:p>
    <w:p w14:paraId="36B45CA3" w14:textId="77777777" w:rsidR="00041057" w:rsidRDefault="00B24B28">
      <w:pPr>
        <w:pStyle w:val="Heading4"/>
        <w:numPr>
          <w:ilvl w:val="0"/>
          <w:numId w:val="88"/>
        </w:numPr>
        <w:tabs>
          <w:tab w:val="left" w:pos="913"/>
          <w:tab w:val="left" w:pos="914"/>
        </w:tabs>
        <w:ind w:left="913" w:hanging="453"/>
      </w:pPr>
      <w:r>
        <w:rPr>
          <w:spacing w:val="7"/>
        </w:rPr>
        <w:t xml:space="preserve">Trash, </w:t>
      </w:r>
      <w:r>
        <w:rPr>
          <w:spacing w:val="8"/>
        </w:rPr>
        <w:t xml:space="preserve">Garbage, </w:t>
      </w:r>
      <w:r>
        <w:rPr>
          <w:spacing w:val="7"/>
        </w:rPr>
        <w:t xml:space="preserve">Refuse </w:t>
      </w:r>
      <w:r>
        <w:rPr>
          <w:spacing w:val="4"/>
        </w:rPr>
        <w:t>or</w:t>
      </w:r>
      <w:r>
        <w:t xml:space="preserve"> </w:t>
      </w:r>
      <w:r>
        <w:rPr>
          <w:spacing w:val="9"/>
        </w:rPr>
        <w:t>Junk:</w:t>
      </w:r>
    </w:p>
    <w:p w14:paraId="4052A4E5" w14:textId="77777777" w:rsidR="00041057" w:rsidRDefault="00041057">
      <w:pPr>
        <w:pStyle w:val="BodyText"/>
        <w:spacing w:before="6"/>
        <w:rPr>
          <w:b/>
          <w:sz w:val="25"/>
        </w:rPr>
      </w:pPr>
    </w:p>
    <w:p w14:paraId="3D8CAA33" w14:textId="77777777" w:rsidR="00041057" w:rsidRDefault="00B24B28">
      <w:pPr>
        <w:pStyle w:val="ListParagraph"/>
        <w:numPr>
          <w:ilvl w:val="1"/>
          <w:numId w:val="88"/>
        </w:numPr>
        <w:tabs>
          <w:tab w:val="left" w:pos="1454"/>
        </w:tabs>
        <w:spacing w:line="259" w:lineRule="auto"/>
        <w:ind w:right="105" w:hanging="540"/>
        <w:jc w:val="both"/>
      </w:pPr>
      <w:r>
        <w:rPr>
          <w:spacing w:val="7"/>
        </w:rPr>
        <w:t xml:space="preserve">Except </w:t>
      </w:r>
      <w:r>
        <w:rPr>
          <w:spacing w:val="3"/>
        </w:rPr>
        <w:t xml:space="preserve">as </w:t>
      </w:r>
      <w:r>
        <w:rPr>
          <w:spacing w:val="7"/>
        </w:rPr>
        <w:t xml:space="preserve">provided </w:t>
      </w:r>
      <w:r>
        <w:rPr>
          <w:spacing w:val="3"/>
        </w:rPr>
        <w:t xml:space="preserve">in </w:t>
      </w:r>
      <w:r>
        <w:rPr>
          <w:spacing w:val="7"/>
        </w:rPr>
        <w:t xml:space="preserve">Sections </w:t>
      </w:r>
      <w:r>
        <w:rPr>
          <w:spacing w:val="6"/>
        </w:rPr>
        <w:t xml:space="preserve">722 </w:t>
      </w:r>
      <w:r>
        <w:rPr>
          <w:spacing w:val="5"/>
        </w:rPr>
        <w:t xml:space="preserve">and </w:t>
      </w:r>
      <w:r>
        <w:rPr>
          <w:spacing w:val="6"/>
        </w:rPr>
        <w:t xml:space="preserve">741 </w:t>
      </w:r>
      <w:r>
        <w:rPr>
          <w:spacing w:val="4"/>
        </w:rPr>
        <w:t xml:space="preserve">of </w:t>
      </w:r>
      <w:r>
        <w:rPr>
          <w:spacing w:val="5"/>
        </w:rPr>
        <w:t xml:space="preserve">this </w:t>
      </w:r>
      <w:r>
        <w:rPr>
          <w:spacing w:val="9"/>
        </w:rPr>
        <w:t xml:space="preserve">Ordinance, </w:t>
      </w:r>
      <w:r>
        <w:rPr>
          <w:spacing w:val="7"/>
        </w:rPr>
        <w:t xml:space="preserve">or other </w:t>
      </w:r>
      <w:r>
        <w:rPr>
          <w:spacing w:val="9"/>
        </w:rPr>
        <w:t xml:space="preserve">Township </w:t>
      </w:r>
      <w:r>
        <w:rPr>
          <w:spacing w:val="7"/>
        </w:rPr>
        <w:t>Ordinances,</w:t>
      </w:r>
      <w:r>
        <w:rPr>
          <w:spacing w:val="-12"/>
        </w:rPr>
        <w:t xml:space="preserve"> </w:t>
      </w:r>
      <w:r>
        <w:rPr>
          <w:spacing w:val="6"/>
        </w:rPr>
        <w:t>such</w:t>
      </w:r>
      <w:r>
        <w:rPr>
          <w:spacing w:val="-9"/>
        </w:rPr>
        <w:t xml:space="preserve"> </w:t>
      </w:r>
      <w:r>
        <w:rPr>
          <w:spacing w:val="3"/>
        </w:rPr>
        <w:t>as</w:t>
      </w:r>
      <w:r>
        <w:rPr>
          <w:spacing w:val="-12"/>
        </w:rPr>
        <w:t xml:space="preserve"> </w:t>
      </w:r>
      <w:r>
        <w:rPr>
          <w:spacing w:val="5"/>
        </w:rPr>
        <w:t>the</w:t>
      </w:r>
      <w:r>
        <w:rPr>
          <w:spacing w:val="-12"/>
        </w:rPr>
        <w:t xml:space="preserve"> </w:t>
      </w:r>
      <w:r>
        <w:rPr>
          <w:spacing w:val="7"/>
        </w:rPr>
        <w:t>Dumping</w:t>
      </w:r>
      <w:r>
        <w:rPr>
          <w:spacing w:val="-13"/>
        </w:rPr>
        <w:t xml:space="preserve"> </w:t>
      </w:r>
      <w:r>
        <w:rPr>
          <w:spacing w:val="7"/>
        </w:rPr>
        <w:t>Ordinance</w:t>
      </w:r>
      <w:r>
        <w:rPr>
          <w:spacing w:val="-12"/>
        </w:rPr>
        <w:t xml:space="preserve"> </w:t>
      </w:r>
      <w:r>
        <w:rPr>
          <w:spacing w:val="3"/>
        </w:rPr>
        <w:t>and</w:t>
      </w:r>
      <w:r>
        <w:rPr>
          <w:spacing w:val="-12"/>
        </w:rPr>
        <w:t xml:space="preserve"> </w:t>
      </w:r>
      <w:r>
        <w:rPr>
          <w:spacing w:val="3"/>
        </w:rPr>
        <w:t>the</w:t>
      </w:r>
      <w:r>
        <w:rPr>
          <w:spacing w:val="-14"/>
        </w:rPr>
        <w:t xml:space="preserve"> </w:t>
      </w:r>
      <w:r>
        <w:rPr>
          <w:spacing w:val="6"/>
        </w:rPr>
        <w:t>Junkyard</w:t>
      </w:r>
      <w:r>
        <w:rPr>
          <w:spacing w:val="-9"/>
        </w:rPr>
        <w:t xml:space="preserve"> </w:t>
      </w:r>
      <w:r>
        <w:rPr>
          <w:spacing w:val="7"/>
        </w:rPr>
        <w:t>Ordinance,</w:t>
      </w:r>
      <w:r>
        <w:rPr>
          <w:spacing w:val="-12"/>
        </w:rPr>
        <w:t xml:space="preserve"> </w:t>
      </w:r>
      <w:r>
        <w:rPr>
          <w:spacing w:val="5"/>
        </w:rPr>
        <w:t>the</w:t>
      </w:r>
      <w:r>
        <w:rPr>
          <w:spacing w:val="-12"/>
        </w:rPr>
        <w:t xml:space="preserve"> </w:t>
      </w:r>
      <w:r>
        <w:rPr>
          <w:spacing w:val="9"/>
        </w:rPr>
        <w:t xml:space="preserve">outdoor </w:t>
      </w:r>
      <w:r>
        <w:rPr>
          <w:spacing w:val="7"/>
        </w:rPr>
        <w:t xml:space="preserve">accumulation </w:t>
      </w:r>
      <w:r>
        <w:rPr>
          <w:spacing w:val="5"/>
        </w:rPr>
        <w:t xml:space="preserve">of </w:t>
      </w:r>
      <w:r>
        <w:rPr>
          <w:spacing w:val="6"/>
        </w:rPr>
        <w:t xml:space="preserve">trash, garbage, refuse </w:t>
      </w:r>
      <w:r>
        <w:rPr>
          <w:spacing w:val="5"/>
        </w:rPr>
        <w:t xml:space="preserve">or </w:t>
      </w:r>
      <w:r>
        <w:rPr>
          <w:spacing w:val="6"/>
        </w:rPr>
        <w:t xml:space="preserve">junk </w:t>
      </w:r>
      <w:r>
        <w:rPr>
          <w:spacing w:val="5"/>
        </w:rPr>
        <w:t xml:space="preserve">(with </w:t>
      </w:r>
      <w:r>
        <w:rPr>
          <w:spacing w:val="4"/>
        </w:rPr>
        <w:t xml:space="preserve">the </w:t>
      </w:r>
      <w:r>
        <w:rPr>
          <w:spacing w:val="7"/>
        </w:rPr>
        <w:t xml:space="preserve">exception </w:t>
      </w:r>
      <w:r>
        <w:rPr>
          <w:spacing w:val="5"/>
        </w:rPr>
        <w:t xml:space="preserve">of </w:t>
      </w:r>
      <w:r>
        <w:rPr>
          <w:spacing w:val="6"/>
        </w:rPr>
        <w:t xml:space="preserve">one </w:t>
      </w:r>
      <w:r>
        <w:rPr>
          <w:spacing w:val="9"/>
        </w:rPr>
        <w:t xml:space="preserve">(1) </w:t>
      </w:r>
      <w:r>
        <w:rPr>
          <w:spacing w:val="7"/>
        </w:rPr>
        <w:t xml:space="preserve">unlicensed </w:t>
      </w:r>
      <w:r>
        <w:rPr>
          <w:spacing w:val="6"/>
        </w:rPr>
        <w:t xml:space="preserve">vehicle) for </w:t>
      </w:r>
      <w:r>
        <w:t xml:space="preserve">a </w:t>
      </w:r>
      <w:r>
        <w:rPr>
          <w:spacing w:val="6"/>
        </w:rPr>
        <w:t xml:space="preserve">period </w:t>
      </w:r>
      <w:r>
        <w:rPr>
          <w:spacing w:val="7"/>
        </w:rPr>
        <w:t xml:space="preserve">exceeding </w:t>
      </w:r>
      <w:r>
        <w:rPr>
          <w:spacing w:val="5"/>
        </w:rPr>
        <w:t xml:space="preserve">thirty </w:t>
      </w:r>
      <w:r>
        <w:rPr>
          <w:spacing w:val="6"/>
        </w:rPr>
        <w:t xml:space="preserve">(30) </w:t>
      </w:r>
      <w:r>
        <w:rPr>
          <w:spacing w:val="5"/>
        </w:rPr>
        <w:t xml:space="preserve">days </w:t>
      </w:r>
      <w:r>
        <w:rPr>
          <w:spacing w:val="2"/>
        </w:rPr>
        <w:t xml:space="preserve">is </w:t>
      </w:r>
      <w:r>
        <w:rPr>
          <w:spacing w:val="7"/>
        </w:rPr>
        <w:t xml:space="preserve">prohibited </w:t>
      </w:r>
      <w:r>
        <w:rPr>
          <w:spacing w:val="4"/>
        </w:rPr>
        <w:t>in all</w:t>
      </w:r>
      <w:r>
        <w:rPr>
          <w:spacing w:val="-17"/>
        </w:rPr>
        <w:t xml:space="preserve"> </w:t>
      </w:r>
      <w:r>
        <w:rPr>
          <w:spacing w:val="8"/>
        </w:rPr>
        <w:t>zones.</w:t>
      </w:r>
    </w:p>
    <w:p w14:paraId="586A4B88" w14:textId="77777777" w:rsidR="00041057" w:rsidRDefault="00041057">
      <w:pPr>
        <w:pStyle w:val="BodyText"/>
        <w:spacing w:before="9"/>
        <w:rPr>
          <w:sz w:val="23"/>
        </w:rPr>
      </w:pPr>
    </w:p>
    <w:p w14:paraId="00E0748E" w14:textId="77777777" w:rsidR="00041057" w:rsidRDefault="00B24B28">
      <w:pPr>
        <w:pStyle w:val="ListParagraph"/>
        <w:numPr>
          <w:ilvl w:val="1"/>
          <w:numId w:val="88"/>
        </w:numPr>
        <w:tabs>
          <w:tab w:val="left" w:pos="1454"/>
        </w:tabs>
        <w:spacing w:line="259" w:lineRule="auto"/>
        <w:ind w:right="107" w:hanging="540"/>
        <w:jc w:val="both"/>
      </w:pPr>
      <w:r>
        <w:rPr>
          <w:spacing w:val="7"/>
        </w:rPr>
        <w:t>Exception</w:t>
      </w:r>
      <w:r>
        <w:rPr>
          <w:spacing w:val="-1"/>
        </w:rPr>
        <w:t xml:space="preserve"> </w:t>
      </w:r>
      <w:r>
        <w:rPr>
          <w:spacing w:val="5"/>
        </w:rPr>
        <w:t>for</w:t>
      </w:r>
      <w:r>
        <w:rPr>
          <w:spacing w:val="-6"/>
        </w:rPr>
        <w:t xml:space="preserve"> </w:t>
      </w:r>
      <w:r>
        <w:rPr>
          <w:spacing w:val="7"/>
        </w:rPr>
        <w:t>Agricultural</w:t>
      </w:r>
      <w:r>
        <w:rPr>
          <w:spacing w:val="-9"/>
        </w:rPr>
        <w:t xml:space="preserve"> </w:t>
      </w:r>
      <w:r>
        <w:rPr>
          <w:spacing w:val="6"/>
        </w:rPr>
        <w:t>Uses</w:t>
      </w:r>
      <w:r>
        <w:rPr>
          <w:spacing w:val="-5"/>
        </w:rPr>
        <w:t xml:space="preserve"> </w:t>
      </w:r>
      <w:r>
        <w:t>-</w:t>
      </w:r>
      <w:r>
        <w:rPr>
          <w:spacing w:val="-6"/>
        </w:rPr>
        <w:t xml:space="preserve"> </w:t>
      </w:r>
      <w:r>
        <w:rPr>
          <w:spacing w:val="6"/>
        </w:rPr>
        <w:t>The</w:t>
      </w:r>
      <w:r>
        <w:rPr>
          <w:spacing w:val="-7"/>
        </w:rPr>
        <w:t xml:space="preserve"> </w:t>
      </w:r>
      <w:r>
        <w:rPr>
          <w:spacing w:val="7"/>
        </w:rPr>
        <w:t>accumulation</w:t>
      </w:r>
      <w:r>
        <w:rPr>
          <w:spacing w:val="-4"/>
        </w:rPr>
        <w:t xml:space="preserve"> </w:t>
      </w:r>
      <w:r>
        <w:rPr>
          <w:spacing w:val="5"/>
        </w:rPr>
        <w:t>of</w:t>
      </w:r>
      <w:r>
        <w:rPr>
          <w:spacing w:val="-6"/>
        </w:rPr>
        <w:t xml:space="preserve"> </w:t>
      </w:r>
      <w:r>
        <w:rPr>
          <w:spacing w:val="7"/>
        </w:rPr>
        <w:t>discarded</w:t>
      </w:r>
      <w:r>
        <w:rPr>
          <w:spacing w:val="-4"/>
        </w:rPr>
        <w:t xml:space="preserve"> </w:t>
      </w:r>
      <w:r>
        <w:rPr>
          <w:spacing w:val="6"/>
        </w:rPr>
        <w:t>articles,</w:t>
      </w:r>
      <w:r>
        <w:rPr>
          <w:spacing w:val="-5"/>
        </w:rPr>
        <w:t xml:space="preserve"> </w:t>
      </w:r>
      <w:r>
        <w:rPr>
          <w:spacing w:val="6"/>
        </w:rPr>
        <w:t>such</w:t>
      </w:r>
      <w:r>
        <w:rPr>
          <w:spacing w:val="-4"/>
        </w:rPr>
        <w:t xml:space="preserve"> </w:t>
      </w:r>
      <w:r>
        <w:rPr>
          <w:spacing w:val="3"/>
        </w:rPr>
        <w:t>as</w:t>
      </w:r>
      <w:r>
        <w:rPr>
          <w:spacing w:val="-4"/>
        </w:rPr>
        <w:t xml:space="preserve"> </w:t>
      </w:r>
      <w:r>
        <w:rPr>
          <w:spacing w:val="8"/>
        </w:rPr>
        <w:t xml:space="preserve">old </w:t>
      </w:r>
      <w:r>
        <w:rPr>
          <w:spacing w:val="5"/>
        </w:rPr>
        <w:t xml:space="preserve">farm </w:t>
      </w:r>
      <w:r>
        <w:rPr>
          <w:spacing w:val="7"/>
        </w:rPr>
        <w:t xml:space="preserve">equipment </w:t>
      </w:r>
      <w:r>
        <w:rPr>
          <w:spacing w:val="5"/>
        </w:rPr>
        <w:t xml:space="preserve">and </w:t>
      </w:r>
      <w:r>
        <w:rPr>
          <w:spacing w:val="6"/>
        </w:rPr>
        <w:t xml:space="preserve">farm vehicles </w:t>
      </w:r>
      <w:r>
        <w:rPr>
          <w:spacing w:val="2"/>
        </w:rPr>
        <w:t xml:space="preserve">in </w:t>
      </w:r>
      <w:r>
        <w:t xml:space="preserve">a </w:t>
      </w:r>
      <w:r>
        <w:rPr>
          <w:spacing w:val="5"/>
        </w:rPr>
        <w:t xml:space="preserve">state of </w:t>
      </w:r>
      <w:r>
        <w:rPr>
          <w:spacing w:val="6"/>
        </w:rPr>
        <w:t xml:space="preserve">disrepair </w:t>
      </w:r>
      <w:r>
        <w:rPr>
          <w:spacing w:val="5"/>
        </w:rPr>
        <w:t xml:space="preserve">by the </w:t>
      </w:r>
      <w:r>
        <w:rPr>
          <w:spacing w:val="7"/>
        </w:rPr>
        <w:t xml:space="preserve">owner </w:t>
      </w:r>
      <w:r>
        <w:rPr>
          <w:spacing w:val="5"/>
        </w:rPr>
        <w:t xml:space="preserve">or </w:t>
      </w:r>
      <w:r>
        <w:rPr>
          <w:spacing w:val="7"/>
        </w:rPr>
        <w:t xml:space="preserve">occupier </w:t>
      </w:r>
      <w:r>
        <w:rPr>
          <w:spacing w:val="10"/>
        </w:rPr>
        <w:t xml:space="preserve">of </w:t>
      </w:r>
      <w:r>
        <w:rPr>
          <w:spacing w:val="5"/>
        </w:rPr>
        <w:t xml:space="preserve">any </w:t>
      </w:r>
      <w:r>
        <w:rPr>
          <w:spacing w:val="6"/>
        </w:rPr>
        <w:t xml:space="preserve">parcel </w:t>
      </w:r>
      <w:r>
        <w:rPr>
          <w:spacing w:val="4"/>
        </w:rPr>
        <w:t xml:space="preserve">of </w:t>
      </w:r>
      <w:r>
        <w:rPr>
          <w:spacing w:val="6"/>
        </w:rPr>
        <w:t xml:space="preserve">land, resulting only from </w:t>
      </w:r>
      <w:r>
        <w:rPr>
          <w:spacing w:val="4"/>
        </w:rPr>
        <w:t xml:space="preserve">the </w:t>
      </w:r>
      <w:r>
        <w:rPr>
          <w:spacing w:val="5"/>
        </w:rPr>
        <w:t xml:space="preserve">use </w:t>
      </w:r>
      <w:r>
        <w:rPr>
          <w:spacing w:val="4"/>
        </w:rPr>
        <w:t xml:space="preserve">of </w:t>
      </w:r>
      <w:r>
        <w:rPr>
          <w:spacing w:val="5"/>
        </w:rPr>
        <w:t xml:space="preserve">said land for </w:t>
      </w:r>
      <w:r>
        <w:rPr>
          <w:spacing w:val="6"/>
        </w:rPr>
        <w:t xml:space="preserve">agricultural </w:t>
      </w:r>
      <w:r>
        <w:rPr>
          <w:spacing w:val="8"/>
        </w:rPr>
        <w:t xml:space="preserve">purposes, </w:t>
      </w:r>
      <w:r>
        <w:rPr>
          <w:spacing w:val="6"/>
        </w:rPr>
        <w:t xml:space="preserve">shall </w:t>
      </w:r>
      <w:r>
        <w:rPr>
          <w:spacing w:val="5"/>
        </w:rPr>
        <w:t xml:space="preserve">be </w:t>
      </w:r>
      <w:r>
        <w:rPr>
          <w:spacing w:val="6"/>
        </w:rPr>
        <w:t xml:space="preserve">permitted, </w:t>
      </w:r>
      <w:r>
        <w:rPr>
          <w:spacing w:val="7"/>
        </w:rPr>
        <w:t xml:space="preserve">provided </w:t>
      </w:r>
      <w:r>
        <w:rPr>
          <w:spacing w:val="4"/>
        </w:rPr>
        <w:t xml:space="preserve">this </w:t>
      </w:r>
      <w:r>
        <w:rPr>
          <w:spacing w:val="7"/>
        </w:rPr>
        <w:t xml:space="preserve">accumulation does </w:t>
      </w:r>
      <w:r>
        <w:rPr>
          <w:spacing w:val="6"/>
        </w:rPr>
        <w:t xml:space="preserve">not </w:t>
      </w:r>
      <w:r>
        <w:rPr>
          <w:spacing w:val="7"/>
        </w:rPr>
        <w:t xml:space="preserve">endanger </w:t>
      </w:r>
      <w:r>
        <w:rPr>
          <w:spacing w:val="5"/>
        </w:rPr>
        <w:t xml:space="preserve">the </w:t>
      </w:r>
      <w:r>
        <w:rPr>
          <w:spacing w:val="6"/>
        </w:rPr>
        <w:t xml:space="preserve">health </w:t>
      </w:r>
      <w:r>
        <w:rPr>
          <w:spacing w:val="4"/>
        </w:rPr>
        <w:t xml:space="preserve">or </w:t>
      </w:r>
      <w:r>
        <w:rPr>
          <w:spacing w:val="7"/>
        </w:rPr>
        <w:t xml:space="preserve">welfare </w:t>
      </w:r>
      <w:r>
        <w:rPr>
          <w:spacing w:val="4"/>
        </w:rPr>
        <w:t xml:space="preserve">of </w:t>
      </w:r>
      <w:r>
        <w:rPr>
          <w:spacing w:val="5"/>
        </w:rPr>
        <w:t>the</w:t>
      </w:r>
      <w:r>
        <w:rPr>
          <w:spacing w:val="14"/>
        </w:rPr>
        <w:t xml:space="preserve"> </w:t>
      </w:r>
      <w:r>
        <w:rPr>
          <w:spacing w:val="7"/>
        </w:rPr>
        <w:t>community.</w:t>
      </w:r>
    </w:p>
    <w:p w14:paraId="3DE41E63" w14:textId="77777777" w:rsidR="00041057" w:rsidRDefault="00041057">
      <w:pPr>
        <w:spacing w:line="259" w:lineRule="auto"/>
        <w:jc w:val="both"/>
        <w:sectPr w:rsidR="00041057">
          <w:pgSz w:w="12240" w:h="15840"/>
          <w:pgMar w:top="1400" w:right="1040" w:bottom="1320" w:left="1700" w:header="0" w:footer="1121" w:gutter="0"/>
          <w:cols w:space="720"/>
        </w:sectPr>
      </w:pPr>
    </w:p>
    <w:p w14:paraId="736E9BA6" w14:textId="77777777" w:rsidR="00041057" w:rsidRDefault="00B24B28">
      <w:pPr>
        <w:pStyle w:val="BodyText"/>
        <w:spacing w:before="38" w:line="259" w:lineRule="auto"/>
        <w:ind w:left="1448" w:right="110"/>
        <w:jc w:val="both"/>
      </w:pPr>
      <w:r>
        <w:lastRenderedPageBreak/>
        <w:t xml:space="preserve">However, the accumulation of garbage, which is defined as all table refuse and other articles and materials ordinarily used for food which have become unfit for such </w:t>
      </w:r>
      <w:proofErr w:type="gramStart"/>
      <w:r>
        <w:t>use</w:t>
      </w:r>
      <w:proofErr w:type="gramEnd"/>
      <w:r>
        <w:t xml:space="preserve"> or which are for any reason discarded, shall not be permitted.</w:t>
      </w:r>
    </w:p>
    <w:p w14:paraId="755612E2" w14:textId="77777777" w:rsidR="00041057" w:rsidRDefault="00041057">
      <w:pPr>
        <w:pStyle w:val="BodyText"/>
        <w:spacing w:before="9"/>
        <w:rPr>
          <w:sz w:val="23"/>
        </w:rPr>
      </w:pPr>
    </w:p>
    <w:p w14:paraId="021F5161" w14:textId="77777777" w:rsidR="00041057" w:rsidRDefault="00B24B28">
      <w:pPr>
        <w:pStyle w:val="ListParagraph"/>
        <w:numPr>
          <w:ilvl w:val="0"/>
          <w:numId w:val="88"/>
        </w:numPr>
        <w:tabs>
          <w:tab w:val="left" w:pos="914"/>
        </w:tabs>
        <w:spacing w:line="259" w:lineRule="auto"/>
        <w:ind w:right="106" w:hanging="448"/>
        <w:jc w:val="both"/>
      </w:pPr>
      <w:r>
        <w:rPr>
          <w:b/>
          <w:spacing w:val="8"/>
        </w:rPr>
        <w:t xml:space="preserve">Underground </w:t>
      </w:r>
      <w:r>
        <w:rPr>
          <w:b/>
          <w:spacing w:val="7"/>
        </w:rPr>
        <w:t xml:space="preserve">Storage Tanks: </w:t>
      </w:r>
      <w:r>
        <w:rPr>
          <w:spacing w:val="6"/>
        </w:rPr>
        <w:t xml:space="preserve">Any </w:t>
      </w:r>
      <w:r>
        <w:rPr>
          <w:spacing w:val="8"/>
        </w:rPr>
        <w:t xml:space="preserve">underground </w:t>
      </w:r>
      <w:r>
        <w:rPr>
          <w:spacing w:val="6"/>
        </w:rPr>
        <w:t xml:space="preserve">storage </w:t>
      </w:r>
      <w:r>
        <w:rPr>
          <w:spacing w:val="5"/>
        </w:rPr>
        <w:t xml:space="preserve">tank that </w:t>
      </w:r>
      <w:r>
        <w:t xml:space="preserve">is </w:t>
      </w:r>
      <w:r>
        <w:rPr>
          <w:spacing w:val="6"/>
        </w:rPr>
        <w:t xml:space="preserve">used </w:t>
      </w:r>
      <w:r>
        <w:rPr>
          <w:spacing w:val="4"/>
        </w:rPr>
        <w:t xml:space="preserve">to </w:t>
      </w:r>
      <w:r>
        <w:rPr>
          <w:spacing w:val="6"/>
        </w:rPr>
        <w:t xml:space="preserve">store </w:t>
      </w:r>
      <w:r>
        <w:t xml:space="preserve">a </w:t>
      </w:r>
      <w:r>
        <w:rPr>
          <w:spacing w:val="6"/>
        </w:rPr>
        <w:t xml:space="preserve">regulated </w:t>
      </w:r>
      <w:r>
        <w:rPr>
          <w:spacing w:val="7"/>
        </w:rPr>
        <w:t xml:space="preserve">substance, </w:t>
      </w:r>
      <w:r>
        <w:rPr>
          <w:spacing w:val="4"/>
        </w:rPr>
        <w:t xml:space="preserve">as </w:t>
      </w:r>
      <w:r>
        <w:rPr>
          <w:spacing w:val="6"/>
        </w:rPr>
        <w:t xml:space="preserve">defined </w:t>
      </w:r>
      <w:r>
        <w:rPr>
          <w:spacing w:val="3"/>
        </w:rPr>
        <w:t xml:space="preserve">in </w:t>
      </w:r>
      <w:r>
        <w:rPr>
          <w:spacing w:val="5"/>
        </w:rPr>
        <w:t xml:space="preserve">this </w:t>
      </w:r>
      <w:r>
        <w:rPr>
          <w:spacing w:val="7"/>
        </w:rPr>
        <w:t xml:space="preserve">Ordinance, </w:t>
      </w:r>
      <w:r>
        <w:rPr>
          <w:spacing w:val="6"/>
        </w:rPr>
        <w:t xml:space="preserve">shall </w:t>
      </w:r>
      <w:r>
        <w:rPr>
          <w:spacing w:val="4"/>
        </w:rPr>
        <w:t xml:space="preserve">be </w:t>
      </w:r>
      <w:r>
        <w:rPr>
          <w:spacing w:val="7"/>
        </w:rPr>
        <w:t xml:space="preserve">constructed </w:t>
      </w:r>
      <w:r>
        <w:rPr>
          <w:spacing w:val="4"/>
        </w:rPr>
        <w:t xml:space="preserve">of </w:t>
      </w:r>
      <w:r>
        <w:rPr>
          <w:spacing w:val="6"/>
        </w:rPr>
        <w:t xml:space="preserve">either </w:t>
      </w:r>
      <w:r>
        <w:rPr>
          <w:spacing w:val="7"/>
        </w:rPr>
        <w:t>fiberglass reinforced</w:t>
      </w:r>
      <w:r>
        <w:rPr>
          <w:spacing w:val="-2"/>
        </w:rPr>
        <w:t xml:space="preserve"> </w:t>
      </w:r>
      <w:r>
        <w:rPr>
          <w:spacing w:val="6"/>
        </w:rPr>
        <w:t>plastic</w:t>
      </w:r>
      <w:r>
        <w:rPr>
          <w:spacing w:val="-6"/>
        </w:rPr>
        <w:t xml:space="preserve"> </w:t>
      </w:r>
      <w:r>
        <w:rPr>
          <w:spacing w:val="5"/>
        </w:rPr>
        <w:t>or</w:t>
      </w:r>
      <w:r>
        <w:rPr>
          <w:spacing w:val="-11"/>
        </w:rPr>
        <w:t xml:space="preserve"> </w:t>
      </w:r>
      <w:r>
        <w:rPr>
          <w:spacing w:val="7"/>
        </w:rPr>
        <w:t>steel-fiberglass-reinforced-plastic</w:t>
      </w:r>
      <w:r>
        <w:rPr>
          <w:spacing w:val="-6"/>
        </w:rPr>
        <w:t xml:space="preserve"> </w:t>
      </w:r>
      <w:r>
        <w:rPr>
          <w:spacing w:val="7"/>
        </w:rPr>
        <w:t>composite.</w:t>
      </w:r>
      <w:r>
        <w:rPr>
          <w:spacing w:val="-7"/>
        </w:rPr>
        <w:t xml:space="preserve"> </w:t>
      </w:r>
      <w:r>
        <w:rPr>
          <w:spacing w:val="7"/>
        </w:rPr>
        <w:t>However,</w:t>
      </w:r>
      <w:r>
        <w:rPr>
          <w:spacing w:val="-7"/>
        </w:rPr>
        <w:t xml:space="preserve"> </w:t>
      </w:r>
      <w:r>
        <w:rPr>
          <w:spacing w:val="8"/>
        </w:rPr>
        <w:t xml:space="preserve">underground </w:t>
      </w:r>
      <w:r>
        <w:rPr>
          <w:spacing w:val="6"/>
        </w:rPr>
        <w:t xml:space="preserve">storage tanks </w:t>
      </w:r>
      <w:r>
        <w:rPr>
          <w:spacing w:val="5"/>
        </w:rPr>
        <w:t xml:space="preserve">that are </w:t>
      </w:r>
      <w:r>
        <w:rPr>
          <w:spacing w:val="6"/>
        </w:rPr>
        <w:t xml:space="preserve">regulated </w:t>
      </w:r>
      <w:r>
        <w:rPr>
          <w:spacing w:val="5"/>
        </w:rPr>
        <w:t xml:space="preserve">by </w:t>
      </w:r>
      <w:r>
        <w:rPr>
          <w:spacing w:val="4"/>
        </w:rPr>
        <w:t xml:space="preserve">the </w:t>
      </w:r>
      <w:r>
        <w:rPr>
          <w:spacing w:val="7"/>
        </w:rPr>
        <w:t xml:space="preserve">Pennsylvania Department </w:t>
      </w:r>
      <w:r>
        <w:rPr>
          <w:spacing w:val="4"/>
        </w:rPr>
        <w:t xml:space="preserve">of </w:t>
      </w:r>
      <w:r>
        <w:rPr>
          <w:spacing w:val="8"/>
        </w:rPr>
        <w:t xml:space="preserve">Environmental </w:t>
      </w:r>
      <w:r>
        <w:rPr>
          <w:spacing w:val="7"/>
        </w:rPr>
        <w:t xml:space="preserve">Resources </w:t>
      </w:r>
      <w:r>
        <w:rPr>
          <w:spacing w:val="6"/>
        </w:rPr>
        <w:t xml:space="preserve">and/or </w:t>
      </w:r>
      <w:r>
        <w:rPr>
          <w:spacing w:val="5"/>
        </w:rPr>
        <w:t xml:space="preserve">the </w:t>
      </w:r>
      <w:r>
        <w:rPr>
          <w:spacing w:val="6"/>
        </w:rPr>
        <w:t xml:space="preserve">U.S. </w:t>
      </w:r>
      <w:r>
        <w:rPr>
          <w:spacing w:val="7"/>
        </w:rPr>
        <w:t xml:space="preserve">Environmental </w:t>
      </w:r>
      <w:r>
        <w:rPr>
          <w:spacing w:val="6"/>
        </w:rPr>
        <w:t xml:space="preserve">Protection </w:t>
      </w:r>
      <w:r>
        <w:rPr>
          <w:spacing w:val="7"/>
        </w:rPr>
        <w:t xml:space="preserve">Agency </w:t>
      </w:r>
      <w:r>
        <w:rPr>
          <w:spacing w:val="6"/>
        </w:rPr>
        <w:t xml:space="preserve">shall </w:t>
      </w:r>
      <w:r>
        <w:rPr>
          <w:spacing w:val="5"/>
        </w:rPr>
        <w:t xml:space="preserve">be </w:t>
      </w:r>
      <w:r>
        <w:rPr>
          <w:spacing w:val="7"/>
        </w:rPr>
        <w:t xml:space="preserve">governed </w:t>
      </w:r>
      <w:r>
        <w:rPr>
          <w:spacing w:val="4"/>
        </w:rPr>
        <w:t xml:space="preserve">by </w:t>
      </w:r>
      <w:r>
        <w:rPr>
          <w:spacing w:val="8"/>
        </w:rPr>
        <w:t xml:space="preserve">the </w:t>
      </w:r>
      <w:r>
        <w:rPr>
          <w:spacing w:val="7"/>
        </w:rPr>
        <w:t xml:space="preserve">regulations </w:t>
      </w:r>
      <w:r>
        <w:rPr>
          <w:spacing w:val="6"/>
        </w:rPr>
        <w:t xml:space="preserve">established </w:t>
      </w:r>
      <w:r>
        <w:rPr>
          <w:spacing w:val="4"/>
        </w:rPr>
        <w:t xml:space="preserve">by </w:t>
      </w:r>
      <w:r>
        <w:rPr>
          <w:spacing w:val="6"/>
        </w:rPr>
        <w:t>those</w:t>
      </w:r>
      <w:r>
        <w:rPr>
          <w:spacing w:val="16"/>
        </w:rPr>
        <w:t xml:space="preserve"> </w:t>
      </w:r>
      <w:r>
        <w:rPr>
          <w:spacing w:val="7"/>
        </w:rPr>
        <w:t>Agencies.</w:t>
      </w:r>
    </w:p>
    <w:p w14:paraId="0681B1A9" w14:textId="77777777" w:rsidR="00041057" w:rsidRDefault="00041057">
      <w:pPr>
        <w:pStyle w:val="BodyText"/>
      </w:pPr>
    </w:p>
    <w:p w14:paraId="38895572" w14:textId="77777777" w:rsidR="00041057" w:rsidRDefault="00041057">
      <w:pPr>
        <w:pStyle w:val="BodyText"/>
        <w:spacing w:before="7"/>
        <w:rPr>
          <w:sz w:val="25"/>
        </w:rPr>
      </w:pPr>
    </w:p>
    <w:p w14:paraId="079FD7F7" w14:textId="77777777" w:rsidR="00041057" w:rsidRDefault="00B24B28">
      <w:pPr>
        <w:pStyle w:val="Heading4"/>
      </w:pPr>
      <w:bookmarkStart w:id="21" w:name="SECTION_405_SETBACK_MODIFICATIONS"/>
      <w:bookmarkEnd w:id="21"/>
      <w:r>
        <w:rPr>
          <w:spacing w:val="8"/>
        </w:rPr>
        <w:t xml:space="preserve">SECTION </w:t>
      </w:r>
      <w:proofErr w:type="gramStart"/>
      <w:r>
        <w:rPr>
          <w:spacing w:val="6"/>
        </w:rPr>
        <w:t xml:space="preserve">405 </w:t>
      </w:r>
      <w:r>
        <w:rPr>
          <w:spacing w:val="67"/>
        </w:rPr>
        <w:t xml:space="preserve"> </w:t>
      </w:r>
      <w:r>
        <w:rPr>
          <w:spacing w:val="8"/>
        </w:rPr>
        <w:t>SETBACK</w:t>
      </w:r>
      <w:proofErr w:type="gramEnd"/>
      <w:r>
        <w:rPr>
          <w:spacing w:val="8"/>
        </w:rPr>
        <w:t xml:space="preserve"> </w:t>
      </w:r>
      <w:r>
        <w:rPr>
          <w:spacing w:val="10"/>
        </w:rPr>
        <w:t>MODIFICATIONS</w:t>
      </w:r>
    </w:p>
    <w:p w14:paraId="1A2CD5F5" w14:textId="77777777" w:rsidR="00041057" w:rsidRDefault="00041057">
      <w:pPr>
        <w:pStyle w:val="BodyText"/>
        <w:spacing w:before="6"/>
        <w:rPr>
          <w:b/>
          <w:sz w:val="25"/>
        </w:rPr>
      </w:pPr>
    </w:p>
    <w:p w14:paraId="4518C676" w14:textId="77777777" w:rsidR="00041057" w:rsidRDefault="00B24B28">
      <w:pPr>
        <w:pStyle w:val="ListParagraph"/>
        <w:numPr>
          <w:ilvl w:val="0"/>
          <w:numId w:val="87"/>
        </w:numPr>
        <w:tabs>
          <w:tab w:val="left" w:pos="913"/>
          <w:tab w:val="left" w:pos="914"/>
        </w:tabs>
        <w:ind w:hanging="448"/>
      </w:pPr>
      <w:r>
        <w:rPr>
          <w:b/>
          <w:spacing w:val="7"/>
        </w:rPr>
        <w:t xml:space="preserve">Front Setback </w:t>
      </w:r>
      <w:r>
        <w:rPr>
          <w:b/>
          <w:spacing w:val="4"/>
        </w:rPr>
        <w:t xml:space="preserve">of </w:t>
      </w:r>
      <w:r>
        <w:rPr>
          <w:b/>
          <w:spacing w:val="7"/>
        </w:rPr>
        <w:t xml:space="preserve">Buildings </w:t>
      </w:r>
      <w:r>
        <w:rPr>
          <w:b/>
          <w:spacing w:val="4"/>
        </w:rPr>
        <w:t xml:space="preserve">on </w:t>
      </w:r>
      <w:r>
        <w:rPr>
          <w:b/>
          <w:spacing w:val="6"/>
        </w:rPr>
        <w:t xml:space="preserve">Built-up </w:t>
      </w:r>
      <w:r>
        <w:rPr>
          <w:b/>
          <w:spacing w:val="7"/>
        </w:rPr>
        <w:t xml:space="preserve">Streets: </w:t>
      </w:r>
      <w:r>
        <w:rPr>
          <w:spacing w:val="7"/>
        </w:rPr>
        <w:t xml:space="preserve">Where </w:t>
      </w:r>
      <w:r>
        <w:rPr>
          <w:spacing w:val="4"/>
        </w:rPr>
        <w:t xml:space="preserve">at </w:t>
      </w:r>
      <w:r>
        <w:rPr>
          <w:spacing w:val="5"/>
        </w:rPr>
        <w:t xml:space="preserve">least two </w:t>
      </w:r>
      <w:r>
        <w:rPr>
          <w:spacing w:val="6"/>
        </w:rPr>
        <w:t xml:space="preserve">(2) </w:t>
      </w:r>
      <w:r>
        <w:rPr>
          <w:spacing w:val="7"/>
        </w:rPr>
        <w:t>buildings</w:t>
      </w:r>
      <w:r>
        <w:rPr>
          <w:spacing w:val="22"/>
        </w:rPr>
        <w:t xml:space="preserve"> </w:t>
      </w:r>
      <w:r>
        <w:rPr>
          <w:spacing w:val="8"/>
        </w:rPr>
        <w:t>are:</w:t>
      </w:r>
    </w:p>
    <w:p w14:paraId="62826805" w14:textId="77777777" w:rsidR="00041057" w:rsidRDefault="00041057">
      <w:pPr>
        <w:pStyle w:val="BodyText"/>
        <w:spacing w:before="6"/>
        <w:rPr>
          <w:sz w:val="25"/>
        </w:rPr>
      </w:pPr>
    </w:p>
    <w:p w14:paraId="3FDD68C6" w14:textId="77777777" w:rsidR="00041057" w:rsidRDefault="00B24B28">
      <w:pPr>
        <w:pStyle w:val="ListParagraph"/>
        <w:numPr>
          <w:ilvl w:val="1"/>
          <w:numId w:val="87"/>
        </w:numPr>
        <w:tabs>
          <w:tab w:val="left" w:pos="1453"/>
          <w:tab w:val="left" w:pos="1454"/>
        </w:tabs>
        <w:ind w:hanging="540"/>
      </w:pPr>
      <w:r>
        <w:rPr>
          <w:spacing w:val="6"/>
        </w:rPr>
        <w:t xml:space="preserve">Fronting </w:t>
      </w:r>
      <w:r>
        <w:rPr>
          <w:spacing w:val="5"/>
        </w:rPr>
        <w:t xml:space="preserve">on the </w:t>
      </w:r>
      <w:r>
        <w:rPr>
          <w:spacing w:val="6"/>
        </w:rPr>
        <w:t xml:space="preserve">same </w:t>
      </w:r>
      <w:r>
        <w:rPr>
          <w:spacing w:val="5"/>
        </w:rPr>
        <w:t xml:space="preserve">side of the </w:t>
      </w:r>
      <w:r>
        <w:rPr>
          <w:spacing w:val="6"/>
        </w:rPr>
        <w:t xml:space="preserve">street </w:t>
      </w:r>
      <w:r>
        <w:rPr>
          <w:spacing w:val="3"/>
        </w:rPr>
        <w:t xml:space="preserve">as </w:t>
      </w:r>
      <w:r>
        <w:rPr>
          <w:spacing w:val="5"/>
        </w:rPr>
        <w:t xml:space="preserve">the lot </w:t>
      </w:r>
      <w:r>
        <w:rPr>
          <w:spacing w:val="2"/>
        </w:rPr>
        <w:t>in</w:t>
      </w:r>
      <w:r>
        <w:rPr>
          <w:spacing w:val="21"/>
        </w:rPr>
        <w:t xml:space="preserve"> </w:t>
      </w:r>
      <w:r>
        <w:rPr>
          <w:spacing w:val="8"/>
        </w:rPr>
        <w:t>question,</w:t>
      </w:r>
    </w:p>
    <w:p w14:paraId="2C094F6B" w14:textId="77777777" w:rsidR="00041057" w:rsidRDefault="00041057">
      <w:pPr>
        <w:pStyle w:val="BodyText"/>
        <w:spacing w:before="6"/>
        <w:rPr>
          <w:sz w:val="25"/>
        </w:rPr>
      </w:pPr>
    </w:p>
    <w:p w14:paraId="7C388D64" w14:textId="77777777" w:rsidR="00041057" w:rsidRDefault="00B24B28">
      <w:pPr>
        <w:pStyle w:val="ListParagraph"/>
        <w:numPr>
          <w:ilvl w:val="1"/>
          <w:numId w:val="87"/>
        </w:numPr>
        <w:tabs>
          <w:tab w:val="left" w:pos="1453"/>
          <w:tab w:val="left" w:pos="1454"/>
        </w:tabs>
        <w:ind w:left="1453"/>
      </w:pPr>
      <w:r>
        <w:rPr>
          <w:spacing w:val="6"/>
        </w:rPr>
        <w:t xml:space="preserve">Within </w:t>
      </w:r>
      <w:r>
        <w:rPr>
          <w:spacing w:val="4"/>
        </w:rPr>
        <w:t xml:space="preserve">the </w:t>
      </w:r>
      <w:r>
        <w:rPr>
          <w:spacing w:val="6"/>
        </w:rPr>
        <w:t xml:space="preserve">same block </w:t>
      </w:r>
      <w:r>
        <w:rPr>
          <w:spacing w:val="3"/>
        </w:rPr>
        <w:t xml:space="preserve">as </w:t>
      </w:r>
      <w:r>
        <w:rPr>
          <w:spacing w:val="5"/>
        </w:rPr>
        <w:t xml:space="preserve">the lot </w:t>
      </w:r>
      <w:r>
        <w:rPr>
          <w:spacing w:val="2"/>
        </w:rPr>
        <w:t>in</w:t>
      </w:r>
      <w:r>
        <w:rPr>
          <w:spacing w:val="22"/>
        </w:rPr>
        <w:t xml:space="preserve"> </w:t>
      </w:r>
      <w:r>
        <w:rPr>
          <w:spacing w:val="8"/>
        </w:rPr>
        <w:t>question,</w:t>
      </w:r>
    </w:p>
    <w:p w14:paraId="20952725" w14:textId="77777777" w:rsidR="00041057" w:rsidRDefault="00041057">
      <w:pPr>
        <w:pStyle w:val="BodyText"/>
        <w:spacing w:before="6"/>
        <w:rPr>
          <w:sz w:val="25"/>
        </w:rPr>
      </w:pPr>
    </w:p>
    <w:p w14:paraId="150B8CFD" w14:textId="77777777" w:rsidR="00041057" w:rsidRDefault="00B24B28">
      <w:pPr>
        <w:pStyle w:val="ListParagraph"/>
        <w:numPr>
          <w:ilvl w:val="1"/>
          <w:numId w:val="87"/>
        </w:numPr>
        <w:tabs>
          <w:tab w:val="left" w:pos="1453"/>
          <w:tab w:val="left" w:pos="1454"/>
        </w:tabs>
        <w:ind w:left="1453"/>
      </w:pPr>
      <w:r>
        <w:rPr>
          <w:spacing w:val="6"/>
        </w:rPr>
        <w:t xml:space="preserve">Setback </w:t>
      </w:r>
      <w:r>
        <w:t xml:space="preserve">a </w:t>
      </w:r>
      <w:r>
        <w:rPr>
          <w:spacing w:val="6"/>
        </w:rPr>
        <w:t xml:space="preserve">lesser distance </w:t>
      </w:r>
      <w:r>
        <w:rPr>
          <w:spacing w:val="5"/>
        </w:rPr>
        <w:t xml:space="preserve">than </w:t>
      </w:r>
      <w:r>
        <w:rPr>
          <w:spacing w:val="7"/>
        </w:rPr>
        <w:t>required,</w:t>
      </w:r>
      <w:r>
        <w:rPr>
          <w:spacing w:val="26"/>
        </w:rPr>
        <w:t xml:space="preserve"> </w:t>
      </w:r>
      <w:r>
        <w:rPr>
          <w:spacing w:val="9"/>
        </w:rPr>
        <w:t>and</w:t>
      </w:r>
    </w:p>
    <w:p w14:paraId="772C7184" w14:textId="77777777" w:rsidR="00041057" w:rsidRDefault="00041057">
      <w:pPr>
        <w:pStyle w:val="BodyText"/>
        <w:spacing w:before="6"/>
        <w:rPr>
          <w:sz w:val="25"/>
        </w:rPr>
      </w:pPr>
    </w:p>
    <w:p w14:paraId="7F0BCA36" w14:textId="77777777" w:rsidR="00041057" w:rsidRDefault="00B24B28">
      <w:pPr>
        <w:pStyle w:val="ListParagraph"/>
        <w:numPr>
          <w:ilvl w:val="1"/>
          <w:numId w:val="87"/>
        </w:numPr>
        <w:tabs>
          <w:tab w:val="left" w:pos="1453"/>
          <w:tab w:val="left" w:pos="1454"/>
        </w:tabs>
        <w:spacing w:line="259" w:lineRule="auto"/>
        <w:ind w:right="103" w:hanging="540"/>
      </w:pPr>
      <w:r>
        <w:rPr>
          <w:spacing w:val="6"/>
        </w:rPr>
        <w:t xml:space="preserve">Not more </w:t>
      </w:r>
      <w:r>
        <w:rPr>
          <w:spacing w:val="5"/>
        </w:rPr>
        <w:t xml:space="preserve">than </w:t>
      </w:r>
      <w:r>
        <w:rPr>
          <w:spacing w:val="6"/>
        </w:rPr>
        <w:t xml:space="preserve">one </w:t>
      </w:r>
      <w:r>
        <w:rPr>
          <w:spacing w:val="7"/>
        </w:rPr>
        <w:t xml:space="preserve">hundred (100) </w:t>
      </w:r>
      <w:r>
        <w:rPr>
          <w:spacing w:val="5"/>
        </w:rPr>
        <w:t xml:space="preserve">feet </w:t>
      </w:r>
      <w:r>
        <w:rPr>
          <w:spacing w:val="6"/>
        </w:rPr>
        <w:t xml:space="preserve">from </w:t>
      </w:r>
      <w:r>
        <w:rPr>
          <w:spacing w:val="5"/>
        </w:rPr>
        <w:t xml:space="preserve">the </w:t>
      </w:r>
      <w:r>
        <w:rPr>
          <w:spacing w:val="6"/>
        </w:rPr>
        <w:t xml:space="preserve">lot </w:t>
      </w:r>
      <w:r>
        <w:rPr>
          <w:spacing w:val="5"/>
        </w:rPr>
        <w:t xml:space="preserve">in </w:t>
      </w:r>
      <w:r>
        <w:rPr>
          <w:spacing w:val="7"/>
        </w:rPr>
        <w:t xml:space="preserve">question, </w:t>
      </w:r>
      <w:r>
        <w:rPr>
          <w:spacing w:val="5"/>
        </w:rPr>
        <w:t xml:space="preserve">the </w:t>
      </w:r>
      <w:r>
        <w:rPr>
          <w:spacing w:val="6"/>
        </w:rPr>
        <w:t xml:space="preserve">average </w:t>
      </w:r>
      <w:r>
        <w:rPr>
          <w:spacing w:val="5"/>
        </w:rPr>
        <w:t xml:space="preserve">of </w:t>
      </w:r>
      <w:r>
        <w:rPr>
          <w:spacing w:val="8"/>
        </w:rPr>
        <w:t xml:space="preserve">the </w:t>
      </w:r>
      <w:r>
        <w:rPr>
          <w:spacing w:val="6"/>
        </w:rPr>
        <w:t xml:space="preserve">lesser </w:t>
      </w:r>
      <w:r>
        <w:rPr>
          <w:spacing w:val="7"/>
        </w:rPr>
        <w:t xml:space="preserve">setbacks </w:t>
      </w:r>
      <w:r>
        <w:rPr>
          <w:spacing w:val="6"/>
        </w:rPr>
        <w:t xml:space="preserve">shall </w:t>
      </w:r>
      <w:r>
        <w:rPr>
          <w:spacing w:val="7"/>
        </w:rPr>
        <w:t xml:space="preserve">become </w:t>
      </w:r>
      <w:r>
        <w:rPr>
          <w:spacing w:val="4"/>
        </w:rPr>
        <w:t xml:space="preserve">the </w:t>
      </w:r>
      <w:r>
        <w:rPr>
          <w:spacing w:val="7"/>
        </w:rPr>
        <w:t xml:space="preserve">required minimum front </w:t>
      </w:r>
      <w:r>
        <w:rPr>
          <w:spacing w:val="6"/>
        </w:rPr>
        <w:t xml:space="preserve">setback </w:t>
      </w:r>
      <w:r>
        <w:rPr>
          <w:spacing w:val="5"/>
        </w:rPr>
        <w:t>for the</w:t>
      </w:r>
      <w:r>
        <w:rPr>
          <w:spacing w:val="9"/>
        </w:rPr>
        <w:t xml:space="preserve"> </w:t>
      </w:r>
      <w:r>
        <w:rPr>
          <w:spacing w:val="7"/>
        </w:rPr>
        <w:t>lot.</w:t>
      </w:r>
    </w:p>
    <w:p w14:paraId="0259842A" w14:textId="77777777" w:rsidR="00041057" w:rsidRDefault="00041057">
      <w:pPr>
        <w:pStyle w:val="BodyText"/>
        <w:spacing w:before="9"/>
        <w:rPr>
          <w:sz w:val="23"/>
        </w:rPr>
      </w:pPr>
    </w:p>
    <w:p w14:paraId="3F2FED30" w14:textId="77777777" w:rsidR="00041057" w:rsidRDefault="00B24B28">
      <w:pPr>
        <w:pStyle w:val="ListParagraph"/>
        <w:numPr>
          <w:ilvl w:val="0"/>
          <w:numId w:val="87"/>
        </w:numPr>
        <w:tabs>
          <w:tab w:val="left" w:pos="914"/>
        </w:tabs>
        <w:spacing w:line="259" w:lineRule="auto"/>
        <w:ind w:right="106" w:hanging="448"/>
        <w:jc w:val="both"/>
      </w:pPr>
      <w:r>
        <w:rPr>
          <w:b/>
          <w:spacing w:val="7"/>
        </w:rPr>
        <w:t>Setback</w:t>
      </w:r>
      <w:r>
        <w:rPr>
          <w:b/>
          <w:spacing w:val="-5"/>
        </w:rPr>
        <w:t xml:space="preserve"> </w:t>
      </w:r>
      <w:r>
        <w:rPr>
          <w:b/>
          <w:spacing w:val="6"/>
        </w:rPr>
        <w:t>and</w:t>
      </w:r>
      <w:r>
        <w:rPr>
          <w:b/>
          <w:spacing w:val="-4"/>
        </w:rPr>
        <w:t xml:space="preserve"> </w:t>
      </w:r>
      <w:r>
        <w:rPr>
          <w:b/>
          <w:spacing w:val="7"/>
        </w:rPr>
        <w:t>Yards</w:t>
      </w:r>
      <w:r>
        <w:rPr>
          <w:b/>
          <w:spacing w:val="-7"/>
        </w:rPr>
        <w:t xml:space="preserve"> </w:t>
      </w:r>
      <w:r>
        <w:rPr>
          <w:b/>
          <w:spacing w:val="5"/>
        </w:rPr>
        <w:t>on</w:t>
      </w:r>
      <w:r>
        <w:rPr>
          <w:b/>
          <w:spacing w:val="-7"/>
        </w:rPr>
        <w:t xml:space="preserve"> </w:t>
      </w:r>
      <w:r>
        <w:rPr>
          <w:b/>
          <w:spacing w:val="7"/>
        </w:rPr>
        <w:t>Corner</w:t>
      </w:r>
      <w:r>
        <w:rPr>
          <w:b/>
          <w:spacing w:val="-7"/>
        </w:rPr>
        <w:t xml:space="preserve"> </w:t>
      </w:r>
      <w:r>
        <w:rPr>
          <w:b/>
          <w:spacing w:val="6"/>
        </w:rPr>
        <w:t>Lots:</w:t>
      </w:r>
      <w:r>
        <w:rPr>
          <w:b/>
          <w:spacing w:val="-6"/>
        </w:rPr>
        <w:t xml:space="preserve"> </w:t>
      </w:r>
      <w:r>
        <w:rPr>
          <w:spacing w:val="3"/>
        </w:rPr>
        <w:t>In</w:t>
      </w:r>
      <w:r>
        <w:rPr>
          <w:spacing w:val="-6"/>
        </w:rPr>
        <w:t xml:space="preserve"> </w:t>
      </w:r>
      <w:r>
        <w:rPr>
          <w:spacing w:val="4"/>
        </w:rPr>
        <w:t>the</w:t>
      </w:r>
      <w:r>
        <w:rPr>
          <w:spacing w:val="-8"/>
        </w:rPr>
        <w:t xml:space="preserve"> </w:t>
      </w:r>
      <w:r>
        <w:rPr>
          <w:spacing w:val="5"/>
        </w:rPr>
        <w:t>case</w:t>
      </w:r>
      <w:r>
        <w:rPr>
          <w:spacing w:val="-8"/>
        </w:rPr>
        <w:t xml:space="preserve"> </w:t>
      </w:r>
      <w:r>
        <w:rPr>
          <w:spacing w:val="5"/>
        </w:rPr>
        <w:t>of</w:t>
      </w:r>
      <w:r>
        <w:rPr>
          <w:spacing w:val="-6"/>
        </w:rPr>
        <w:t xml:space="preserve"> </w:t>
      </w:r>
      <w:r>
        <w:rPr>
          <w:spacing w:val="7"/>
        </w:rPr>
        <w:t>corner</w:t>
      </w:r>
      <w:r>
        <w:rPr>
          <w:spacing w:val="-3"/>
        </w:rPr>
        <w:t xml:space="preserve"> </w:t>
      </w:r>
      <w:r>
        <w:rPr>
          <w:spacing w:val="5"/>
        </w:rPr>
        <w:t>lots,</w:t>
      </w:r>
      <w:r>
        <w:rPr>
          <w:spacing w:val="-6"/>
        </w:rPr>
        <w:t xml:space="preserve"> </w:t>
      </w:r>
      <w:r>
        <w:rPr>
          <w:spacing w:val="6"/>
        </w:rPr>
        <w:t>two</w:t>
      </w:r>
      <w:r>
        <w:rPr>
          <w:spacing w:val="-3"/>
        </w:rPr>
        <w:t xml:space="preserve"> </w:t>
      </w:r>
      <w:r>
        <w:rPr>
          <w:spacing w:val="5"/>
        </w:rPr>
        <w:t>(2)</w:t>
      </w:r>
      <w:r>
        <w:rPr>
          <w:spacing w:val="-6"/>
        </w:rPr>
        <w:t xml:space="preserve"> </w:t>
      </w:r>
      <w:r>
        <w:rPr>
          <w:spacing w:val="7"/>
        </w:rPr>
        <w:t>front</w:t>
      </w:r>
      <w:r>
        <w:rPr>
          <w:spacing w:val="-6"/>
        </w:rPr>
        <w:t xml:space="preserve"> </w:t>
      </w:r>
      <w:r>
        <w:rPr>
          <w:spacing w:val="6"/>
        </w:rPr>
        <w:t>setbacks</w:t>
      </w:r>
      <w:r>
        <w:rPr>
          <w:spacing w:val="-6"/>
        </w:rPr>
        <w:t xml:space="preserve"> </w:t>
      </w:r>
      <w:r>
        <w:rPr>
          <w:spacing w:val="7"/>
        </w:rPr>
        <w:t xml:space="preserve">shall </w:t>
      </w:r>
      <w:r>
        <w:rPr>
          <w:spacing w:val="4"/>
        </w:rPr>
        <w:t xml:space="preserve">be </w:t>
      </w:r>
      <w:r>
        <w:rPr>
          <w:spacing w:val="7"/>
        </w:rPr>
        <w:t xml:space="preserve">provided </w:t>
      </w:r>
      <w:r>
        <w:rPr>
          <w:spacing w:val="5"/>
        </w:rPr>
        <w:t xml:space="preserve">(the </w:t>
      </w:r>
      <w:r>
        <w:rPr>
          <w:spacing w:val="6"/>
        </w:rPr>
        <w:t xml:space="preserve">second </w:t>
      </w:r>
      <w:r>
        <w:rPr>
          <w:spacing w:val="4"/>
        </w:rPr>
        <w:t xml:space="preserve">of </w:t>
      </w:r>
      <w:r>
        <w:rPr>
          <w:spacing w:val="7"/>
        </w:rPr>
        <w:t xml:space="preserve">which </w:t>
      </w:r>
      <w:r>
        <w:rPr>
          <w:spacing w:val="5"/>
        </w:rPr>
        <w:t xml:space="preserve">will </w:t>
      </w:r>
      <w:r>
        <w:rPr>
          <w:spacing w:val="6"/>
        </w:rPr>
        <w:t xml:space="preserve">exist </w:t>
      </w:r>
      <w:r>
        <w:rPr>
          <w:spacing w:val="2"/>
        </w:rPr>
        <w:t xml:space="preserve">in </w:t>
      </w:r>
      <w:r>
        <w:rPr>
          <w:spacing w:val="5"/>
        </w:rPr>
        <w:t xml:space="preserve">lieu </w:t>
      </w:r>
      <w:r>
        <w:rPr>
          <w:spacing w:val="4"/>
        </w:rPr>
        <w:t xml:space="preserve">of </w:t>
      </w:r>
      <w:r>
        <w:rPr>
          <w:spacing w:val="6"/>
        </w:rPr>
        <w:t xml:space="preserve">one (1) </w:t>
      </w:r>
      <w:r>
        <w:rPr>
          <w:spacing w:val="5"/>
        </w:rPr>
        <w:t>side</w:t>
      </w:r>
      <w:r>
        <w:rPr>
          <w:spacing w:val="37"/>
        </w:rPr>
        <w:t xml:space="preserve"> </w:t>
      </w:r>
      <w:r>
        <w:rPr>
          <w:spacing w:val="7"/>
        </w:rPr>
        <w:t>setback).</w:t>
      </w:r>
    </w:p>
    <w:p w14:paraId="2CAB318B" w14:textId="77777777" w:rsidR="00041057" w:rsidRDefault="00041057">
      <w:pPr>
        <w:pStyle w:val="BodyText"/>
        <w:spacing w:before="9"/>
        <w:rPr>
          <w:sz w:val="23"/>
        </w:rPr>
      </w:pPr>
    </w:p>
    <w:p w14:paraId="3E986994" w14:textId="77777777" w:rsidR="00041057" w:rsidRDefault="00B24B28">
      <w:pPr>
        <w:pStyle w:val="ListParagraph"/>
        <w:numPr>
          <w:ilvl w:val="1"/>
          <w:numId w:val="87"/>
        </w:numPr>
        <w:tabs>
          <w:tab w:val="left" w:pos="1453"/>
          <w:tab w:val="left" w:pos="1454"/>
        </w:tabs>
        <w:spacing w:line="259" w:lineRule="auto"/>
        <w:ind w:right="104" w:hanging="540"/>
      </w:pPr>
      <w:r>
        <w:rPr>
          <w:spacing w:val="3"/>
        </w:rPr>
        <w:t xml:space="preserve">In </w:t>
      </w:r>
      <w:r>
        <w:rPr>
          <w:spacing w:val="7"/>
        </w:rPr>
        <w:t xml:space="preserve">addition, </w:t>
      </w:r>
      <w:r>
        <w:rPr>
          <w:spacing w:val="5"/>
        </w:rPr>
        <w:t xml:space="preserve">each yard </w:t>
      </w:r>
      <w:r>
        <w:rPr>
          <w:spacing w:val="6"/>
        </w:rPr>
        <w:t xml:space="preserve">abutting </w:t>
      </w:r>
      <w:r>
        <w:t xml:space="preserve">a </w:t>
      </w:r>
      <w:r>
        <w:rPr>
          <w:spacing w:val="6"/>
        </w:rPr>
        <w:t xml:space="preserve">street shall </w:t>
      </w:r>
      <w:r>
        <w:rPr>
          <w:spacing w:val="4"/>
        </w:rPr>
        <w:t xml:space="preserve">be </w:t>
      </w:r>
      <w:r>
        <w:rPr>
          <w:spacing w:val="7"/>
        </w:rPr>
        <w:t xml:space="preserve">considered </w:t>
      </w:r>
      <w:r>
        <w:t xml:space="preserve">a </w:t>
      </w:r>
      <w:r>
        <w:rPr>
          <w:spacing w:val="7"/>
        </w:rPr>
        <w:t xml:space="preserve">front </w:t>
      </w:r>
      <w:r>
        <w:rPr>
          <w:spacing w:val="5"/>
        </w:rPr>
        <w:t xml:space="preserve">yard, and </w:t>
      </w:r>
      <w:r>
        <w:t xml:space="preserve">a </w:t>
      </w:r>
      <w:r>
        <w:rPr>
          <w:spacing w:val="8"/>
        </w:rPr>
        <w:t xml:space="preserve">corner </w:t>
      </w:r>
      <w:r>
        <w:rPr>
          <w:spacing w:val="4"/>
        </w:rPr>
        <w:t xml:space="preserve">lot </w:t>
      </w:r>
      <w:r>
        <w:rPr>
          <w:spacing w:val="6"/>
        </w:rPr>
        <w:t xml:space="preserve">shall have </w:t>
      </w:r>
      <w:r>
        <w:rPr>
          <w:spacing w:val="5"/>
        </w:rPr>
        <w:t xml:space="preserve">two </w:t>
      </w:r>
      <w:r>
        <w:rPr>
          <w:spacing w:val="6"/>
        </w:rPr>
        <w:t xml:space="preserve">(2) </w:t>
      </w:r>
      <w:r>
        <w:rPr>
          <w:spacing w:val="7"/>
        </w:rPr>
        <w:t>front</w:t>
      </w:r>
      <w:r>
        <w:rPr>
          <w:spacing w:val="9"/>
        </w:rPr>
        <w:t xml:space="preserve"> </w:t>
      </w:r>
      <w:r>
        <w:rPr>
          <w:spacing w:val="7"/>
        </w:rPr>
        <w:t>yards.</w:t>
      </w:r>
    </w:p>
    <w:p w14:paraId="78172290" w14:textId="77777777" w:rsidR="00041057" w:rsidRDefault="00041057">
      <w:pPr>
        <w:pStyle w:val="BodyText"/>
        <w:spacing w:before="9"/>
        <w:rPr>
          <w:sz w:val="23"/>
        </w:rPr>
      </w:pPr>
    </w:p>
    <w:p w14:paraId="2A95D950" w14:textId="77777777" w:rsidR="00041057" w:rsidRDefault="00B24B28">
      <w:pPr>
        <w:pStyle w:val="ListParagraph"/>
        <w:numPr>
          <w:ilvl w:val="1"/>
          <w:numId w:val="87"/>
        </w:numPr>
        <w:tabs>
          <w:tab w:val="left" w:pos="1454"/>
        </w:tabs>
        <w:spacing w:line="259" w:lineRule="auto"/>
        <w:ind w:right="107" w:hanging="540"/>
        <w:jc w:val="both"/>
      </w:pPr>
      <w:r>
        <w:rPr>
          <w:spacing w:val="5"/>
        </w:rPr>
        <w:t xml:space="preserve">For </w:t>
      </w:r>
      <w:r>
        <w:rPr>
          <w:spacing w:val="6"/>
        </w:rPr>
        <w:t xml:space="preserve">tracts which </w:t>
      </w:r>
      <w:r>
        <w:rPr>
          <w:spacing w:val="4"/>
        </w:rPr>
        <w:t xml:space="preserve">are </w:t>
      </w:r>
      <w:r>
        <w:rPr>
          <w:spacing w:val="8"/>
        </w:rPr>
        <w:t xml:space="preserve">used </w:t>
      </w:r>
      <w:r>
        <w:rPr>
          <w:spacing w:val="6"/>
        </w:rPr>
        <w:t xml:space="preserve">as </w:t>
      </w:r>
      <w:r>
        <w:rPr>
          <w:spacing w:val="7"/>
        </w:rPr>
        <w:t xml:space="preserve">farms </w:t>
      </w:r>
      <w:r>
        <w:rPr>
          <w:spacing w:val="3"/>
        </w:rPr>
        <w:t xml:space="preserve">as </w:t>
      </w:r>
      <w:r>
        <w:rPr>
          <w:spacing w:val="7"/>
        </w:rPr>
        <w:t xml:space="preserve">defined </w:t>
      </w:r>
      <w:r>
        <w:rPr>
          <w:spacing w:val="3"/>
        </w:rPr>
        <w:t xml:space="preserve">in </w:t>
      </w:r>
      <w:r>
        <w:rPr>
          <w:spacing w:val="5"/>
        </w:rPr>
        <w:t xml:space="preserve">this </w:t>
      </w:r>
      <w:r>
        <w:rPr>
          <w:spacing w:val="7"/>
        </w:rPr>
        <w:t xml:space="preserve">Ordinance which </w:t>
      </w:r>
      <w:r>
        <w:rPr>
          <w:spacing w:val="8"/>
        </w:rPr>
        <w:t xml:space="preserve">would </w:t>
      </w:r>
      <w:r>
        <w:rPr>
          <w:spacing w:val="7"/>
        </w:rPr>
        <w:t xml:space="preserve">otherwise </w:t>
      </w:r>
      <w:r>
        <w:rPr>
          <w:spacing w:val="5"/>
        </w:rPr>
        <w:t xml:space="preserve">be </w:t>
      </w:r>
      <w:r>
        <w:rPr>
          <w:spacing w:val="6"/>
        </w:rPr>
        <w:t xml:space="preserve">comer </w:t>
      </w:r>
      <w:r>
        <w:rPr>
          <w:spacing w:val="5"/>
        </w:rPr>
        <w:t xml:space="preserve">lots, </w:t>
      </w:r>
      <w:r>
        <w:rPr>
          <w:spacing w:val="6"/>
        </w:rPr>
        <w:t xml:space="preserve">only </w:t>
      </w:r>
      <w:r>
        <w:rPr>
          <w:spacing w:val="5"/>
        </w:rPr>
        <w:t xml:space="preserve">that </w:t>
      </w:r>
      <w:r>
        <w:rPr>
          <w:spacing w:val="6"/>
        </w:rPr>
        <w:t xml:space="preserve">portion </w:t>
      </w:r>
      <w:r>
        <w:rPr>
          <w:spacing w:val="5"/>
        </w:rPr>
        <w:t xml:space="preserve">of the tract </w:t>
      </w:r>
      <w:r>
        <w:rPr>
          <w:spacing w:val="8"/>
        </w:rPr>
        <w:t xml:space="preserve">which </w:t>
      </w:r>
      <w:r>
        <w:rPr>
          <w:spacing w:val="4"/>
        </w:rPr>
        <w:t xml:space="preserve">is </w:t>
      </w:r>
      <w:r>
        <w:rPr>
          <w:spacing w:val="7"/>
        </w:rPr>
        <w:t xml:space="preserve">accessory </w:t>
      </w:r>
      <w:r>
        <w:rPr>
          <w:spacing w:val="2"/>
        </w:rPr>
        <w:t xml:space="preserve">to </w:t>
      </w:r>
      <w:r>
        <w:rPr>
          <w:spacing w:val="8"/>
        </w:rPr>
        <w:t xml:space="preserve">the </w:t>
      </w:r>
      <w:r>
        <w:rPr>
          <w:spacing w:val="7"/>
        </w:rPr>
        <w:t xml:space="preserve">dwelling </w:t>
      </w:r>
      <w:r>
        <w:rPr>
          <w:spacing w:val="5"/>
        </w:rPr>
        <w:t xml:space="preserve">and </w:t>
      </w:r>
      <w:r>
        <w:rPr>
          <w:spacing w:val="3"/>
        </w:rPr>
        <w:t xml:space="preserve">is </w:t>
      </w:r>
      <w:r>
        <w:rPr>
          <w:spacing w:val="6"/>
        </w:rPr>
        <w:t xml:space="preserve">maintained </w:t>
      </w:r>
      <w:r>
        <w:rPr>
          <w:spacing w:val="3"/>
        </w:rPr>
        <w:t xml:space="preserve">as </w:t>
      </w:r>
      <w:r>
        <w:t xml:space="preserve">a </w:t>
      </w:r>
      <w:r>
        <w:rPr>
          <w:spacing w:val="5"/>
        </w:rPr>
        <w:t xml:space="preserve">lawn or similar </w:t>
      </w:r>
      <w:r>
        <w:rPr>
          <w:spacing w:val="6"/>
        </w:rPr>
        <w:t xml:space="preserve">vegetative </w:t>
      </w:r>
      <w:r>
        <w:rPr>
          <w:spacing w:val="7"/>
        </w:rPr>
        <w:t xml:space="preserve">covering, </w:t>
      </w:r>
      <w:r>
        <w:rPr>
          <w:spacing w:val="5"/>
        </w:rPr>
        <w:t xml:space="preserve">or the </w:t>
      </w:r>
      <w:r>
        <w:rPr>
          <w:spacing w:val="6"/>
        </w:rPr>
        <w:t xml:space="preserve">minimum </w:t>
      </w:r>
      <w:r>
        <w:rPr>
          <w:spacing w:val="5"/>
        </w:rPr>
        <w:t xml:space="preserve">lot </w:t>
      </w:r>
      <w:r>
        <w:rPr>
          <w:spacing w:val="6"/>
        </w:rPr>
        <w:t xml:space="preserve">width required </w:t>
      </w:r>
      <w:r>
        <w:t xml:space="preserve">in </w:t>
      </w:r>
      <w:r>
        <w:rPr>
          <w:spacing w:val="5"/>
        </w:rPr>
        <w:t xml:space="preserve">the </w:t>
      </w:r>
      <w:r>
        <w:rPr>
          <w:spacing w:val="7"/>
        </w:rPr>
        <w:t xml:space="preserve">zone </w:t>
      </w:r>
      <w:r>
        <w:rPr>
          <w:spacing w:val="3"/>
        </w:rPr>
        <w:t xml:space="preserve">in </w:t>
      </w:r>
      <w:r>
        <w:rPr>
          <w:spacing w:val="6"/>
        </w:rPr>
        <w:t xml:space="preserve">which </w:t>
      </w:r>
      <w:r>
        <w:rPr>
          <w:spacing w:val="5"/>
        </w:rPr>
        <w:t xml:space="preserve">the </w:t>
      </w:r>
      <w:r>
        <w:rPr>
          <w:spacing w:val="7"/>
        </w:rPr>
        <w:t xml:space="preserve">property </w:t>
      </w:r>
      <w:r>
        <w:rPr>
          <w:spacing w:val="2"/>
        </w:rPr>
        <w:t xml:space="preserve">is </w:t>
      </w:r>
      <w:r>
        <w:rPr>
          <w:spacing w:val="6"/>
        </w:rPr>
        <w:t xml:space="preserve">located </w:t>
      </w:r>
      <w:r>
        <w:rPr>
          <w:spacing w:val="4"/>
        </w:rPr>
        <w:t xml:space="preserve">(as </w:t>
      </w:r>
      <w:r>
        <w:rPr>
          <w:spacing w:val="7"/>
        </w:rPr>
        <w:t xml:space="preserve">measured </w:t>
      </w:r>
      <w:r>
        <w:rPr>
          <w:spacing w:val="6"/>
        </w:rPr>
        <w:t xml:space="preserve">from </w:t>
      </w:r>
      <w:r>
        <w:rPr>
          <w:spacing w:val="8"/>
        </w:rPr>
        <w:t xml:space="preserve">the </w:t>
      </w:r>
      <w:r>
        <w:rPr>
          <w:spacing w:val="6"/>
        </w:rPr>
        <w:t xml:space="preserve">intersection </w:t>
      </w:r>
      <w:r>
        <w:rPr>
          <w:spacing w:val="4"/>
        </w:rPr>
        <w:t xml:space="preserve">of the </w:t>
      </w:r>
      <w:r>
        <w:rPr>
          <w:spacing w:val="5"/>
        </w:rPr>
        <w:t xml:space="preserve">two streets </w:t>
      </w:r>
      <w:r>
        <w:rPr>
          <w:spacing w:val="6"/>
        </w:rPr>
        <w:t xml:space="preserve">along </w:t>
      </w:r>
      <w:r>
        <w:rPr>
          <w:spacing w:val="4"/>
        </w:rPr>
        <w:t xml:space="preserve">the </w:t>
      </w:r>
      <w:r>
        <w:rPr>
          <w:spacing w:val="6"/>
        </w:rPr>
        <w:t xml:space="preserve">minimum required </w:t>
      </w:r>
      <w:r>
        <w:rPr>
          <w:spacing w:val="7"/>
        </w:rPr>
        <w:t xml:space="preserve">front setback </w:t>
      </w:r>
      <w:r>
        <w:rPr>
          <w:spacing w:val="6"/>
        </w:rPr>
        <w:t xml:space="preserve">line), </w:t>
      </w:r>
      <w:r>
        <w:rPr>
          <w:spacing w:val="7"/>
        </w:rPr>
        <w:t xml:space="preserve">whichever </w:t>
      </w:r>
      <w:r>
        <w:rPr>
          <w:spacing w:val="2"/>
        </w:rPr>
        <w:t xml:space="preserve">is </w:t>
      </w:r>
      <w:r>
        <w:rPr>
          <w:spacing w:val="6"/>
        </w:rPr>
        <w:t xml:space="preserve">greater, shall </w:t>
      </w:r>
      <w:r>
        <w:rPr>
          <w:spacing w:val="4"/>
        </w:rPr>
        <w:t xml:space="preserve">be </w:t>
      </w:r>
      <w:r>
        <w:rPr>
          <w:spacing w:val="7"/>
        </w:rPr>
        <w:t xml:space="preserve">considered </w:t>
      </w:r>
      <w:r>
        <w:t xml:space="preserve">a </w:t>
      </w:r>
      <w:r>
        <w:rPr>
          <w:spacing w:val="7"/>
        </w:rPr>
        <w:t xml:space="preserve">front </w:t>
      </w:r>
      <w:r>
        <w:rPr>
          <w:spacing w:val="5"/>
        </w:rPr>
        <w:t xml:space="preserve">yard. All </w:t>
      </w:r>
      <w:r>
        <w:rPr>
          <w:spacing w:val="6"/>
        </w:rPr>
        <w:t xml:space="preserve">other </w:t>
      </w:r>
      <w:r>
        <w:rPr>
          <w:spacing w:val="7"/>
        </w:rPr>
        <w:t xml:space="preserve">portions </w:t>
      </w:r>
      <w:r>
        <w:rPr>
          <w:spacing w:val="4"/>
        </w:rPr>
        <w:t xml:space="preserve">of the </w:t>
      </w:r>
      <w:r>
        <w:rPr>
          <w:spacing w:val="6"/>
        </w:rPr>
        <w:t xml:space="preserve">tract </w:t>
      </w:r>
      <w:r>
        <w:rPr>
          <w:spacing w:val="7"/>
        </w:rPr>
        <w:t xml:space="preserve">fronting </w:t>
      </w:r>
      <w:r>
        <w:rPr>
          <w:spacing w:val="5"/>
        </w:rPr>
        <w:t xml:space="preserve">on </w:t>
      </w:r>
      <w:r>
        <w:t xml:space="preserve">a </w:t>
      </w:r>
      <w:r>
        <w:rPr>
          <w:spacing w:val="6"/>
        </w:rPr>
        <w:t xml:space="preserve">street shall </w:t>
      </w:r>
      <w:r>
        <w:rPr>
          <w:spacing w:val="5"/>
        </w:rPr>
        <w:t xml:space="preserve">be </w:t>
      </w:r>
      <w:r>
        <w:rPr>
          <w:spacing w:val="7"/>
        </w:rPr>
        <w:t xml:space="preserve">considered </w:t>
      </w:r>
      <w:r>
        <w:rPr>
          <w:spacing w:val="6"/>
        </w:rPr>
        <w:t xml:space="preserve">side yards for </w:t>
      </w:r>
      <w:r>
        <w:rPr>
          <w:spacing w:val="7"/>
        </w:rPr>
        <w:t xml:space="preserve">purposes </w:t>
      </w:r>
      <w:r>
        <w:rPr>
          <w:spacing w:val="5"/>
        </w:rPr>
        <w:t xml:space="preserve">of the </w:t>
      </w:r>
      <w:r>
        <w:rPr>
          <w:spacing w:val="7"/>
        </w:rPr>
        <w:t xml:space="preserve">placement </w:t>
      </w:r>
      <w:r>
        <w:rPr>
          <w:spacing w:val="9"/>
        </w:rPr>
        <w:t xml:space="preserve">and </w:t>
      </w:r>
      <w:r>
        <w:rPr>
          <w:spacing w:val="6"/>
        </w:rPr>
        <w:t xml:space="preserve">setback </w:t>
      </w:r>
      <w:r>
        <w:rPr>
          <w:spacing w:val="4"/>
        </w:rPr>
        <w:t xml:space="preserve">of </w:t>
      </w:r>
      <w:r>
        <w:rPr>
          <w:spacing w:val="7"/>
        </w:rPr>
        <w:t xml:space="preserve">buildings, whether principal </w:t>
      </w:r>
      <w:r>
        <w:rPr>
          <w:spacing w:val="4"/>
        </w:rPr>
        <w:t>or</w:t>
      </w:r>
      <w:r>
        <w:rPr>
          <w:spacing w:val="19"/>
        </w:rPr>
        <w:t xml:space="preserve"> </w:t>
      </w:r>
      <w:r>
        <w:rPr>
          <w:spacing w:val="7"/>
        </w:rPr>
        <w:t>accessory.</w:t>
      </w:r>
    </w:p>
    <w:p w14:paraId="51BE9439" w14:textId="77777777" w:rsidR="00041057" w:rsidRDefault="00041057">
      <w:pPr>
        <w:pStyle w:val="BodyText"/>
        <w:spacing w:before="9"/>
        <w:rPr>
          <w:sz w:val="23"/>
        </w:rPr>
      </w:pPr>
    </w:p>
    <w:p w14:paraId="17493776" w14:textId="77777777" w:rsidR="00041057" w:rsidRDefault="00B24B28">
      <w:pPr>
        <w:pStyle w:val="ListParagraph"/>
        <w:numPr>
          <w:ilvl w:val="0"/>
          <w:numId w:val="87"/>
        </w:numPr>
        <w:tabs>
          <w:tab w:val="left" w:pos="914"/>
        </w:tabs>
        <w:spacing w:line="259" w:lineRule="auto"/>
        <w:ind w:right="105" w:hanging="448"/>
        <w:jc w:val="both"/>
      </w:pPr>
      <w:r>
        <w:rPr>
          <w:b/>
          <w:spacing w:val="7"/>
        </w:rPr>
        <w:t xml:space="preserve">Setback </w:t>
      </w:r>
      <w:r>
        <w:rPr>
          <w:b/>
          <w:spacing w:val="4"/>
        </w:rPr>
        <w:t xml:space="preserve">on </w:t>
      </w:r>
      <w:r>
        <w:rPr>
          <w:b/>
          <w:spacing w:val="7"/>
        </w:rPr>
        <w:t xml:space="preserve">Reverse Frontage </w:t>
      </w:r>
      <w:r>
        <w:rPr>
          <w:b/>
          <w:spacing w:val="5"/>
        </w:rPr>
        <w:t xml:space="preserve">or </w:t>
      </w:r>
      <w:r>
        <w:rPr>
          <w:b/>
          <w:spacing w:val="7"/>
        </w:rPr>
        <w:t xml:space="preserve">Double Frontage </w:t>
      </w:r>
      <w:r>
        <w:rPr>
          <w:b/>
          <w:spacing w:val="6"/>
        </w:rPr>
        <w:t xml:space="preserve">Lots: </w:t>
      </w:r>
      <w:r>
        <w:rPr>
          <w:spacing w:val="4"/>
        </w:rPr>
        <w:t xml:space="preserve">In the </w:t>
      </w:r>
      <w:r>
        <w:rPr>
          <w:spacing w:val="6"/>
        </w:rPr>
        <w:t xml:space="preserve">case </w:t>
      </w:r>
      <w:r>
        <w:rPr>
          <w:spacing w:val="4"/>
        </w:rPr>
        <w:t xml:space="preserve">of </w:t>
      </w:r>
      <w:r>
        <w:rPr>
          <w:spacing w:val="6"/>
        </w:rPr>
        <w:t xml:space="preserve">reverse </w:t>
      </w:r>
      <w:r>
        <w:rPr>
          <w:spacing w:val="8"/>
        </w:rPr>
        <w:t xml:space="preserve">frontage </w:t>
      </w:r>
      <w:r>
        <w:rPr>
          <w:spacing w:val="5"/>
        </w:rPr>
        <w:t xml:space="preserve">or </w:t>
      </w:r>
      <w:r>
        <w:rPr>
          <w:spacing w:val="7"/>
        </w:rPr>
        <w:t xml:space="preserve">double </w:t>
      </w:r>
      <w:r>
        <w:rPr>
          <w:spacing w:val="6"/>
        </w:rPr>
        <w:t xml:space="preserve">frontage </w:t>
      </w:r>
      <w:r>
        <w:rPr>
          <w:spacing w:val="5"/>
        </w:rPr>
        <w:t xml:space="preserve">lots, two </w:t>
      </w:r>
      <w:r>
        <w:rPr>
          <w:spacing w:val="6"/>
        </w:rPr>
        <w:t xml:space="preserve">(2) </w:t>
      </w:r>
      <w:r>
        <w:rPr>
          <w:spacing w:val="7"/>
        </w:rPr>
        <w:t xml:space="preserve">front setbacks </w:t>
      </w:r>
      <w:r>
        <w:rPr>
          <w:spacing w:val="6"/>
        </w:rPr>
        <w:t xml:space="preserve">and </w:t>
      </w:r>
      <w:r>
        <w:rPr>
          <w:spacing w:val="5"/>
        </w:rPr>
        <w:t xml:space="preserve">two </w:t>
      </w:r>
      <w:r>
        <w:rPr>
          <w:spacing w:val="6"/>
        </w:rPr>
        <w:t xml:space="preserve">(2) side </w:t>
      </w:r>
      <w:r>
        <w:rPr>
          <w:spacing w:val="7"/>
        </w:rPr>
        <w:t xml:space="preserve">setbacks </w:t>
      </w:r>
      <w:r>
        <w:rPr>
          <w:spacing w:val="6"/>
        </w:rPr>
        <w:t xml:space="preserve">shall </w:t>
      </w:r>
      <w:r>
        <w:rPr>
          <w:spacing w:val="5"/>
        </w:rPr>
        <w:t>be</w:t>
      </w:r>
      <w:r>
        <w:rPr>
          <w:spacing w:val="-24"/>
        </w:rPr>
        <w:t xml:space="preserve"> </w:t>
      </w:r>
      <w:r>
        <w:rPr>
          <w:spacing w:val="8"/>
        </w:rPr>
        <w:t>required.</w:t>
      </w:r>
    </w:p>
    <w:p w14:paraId="6EE15ACB" w14:textId="77777777" w:rsidR="00041057" w:rsidRDefault="00041057">
      <w:pPr>
        <w:pStyle w:val="BodyText"/>
        <w:spacing w:before="9"/>
        <w:rPr>
          <w:sz w:val="23"/>
        </w:rPr>
      </w:pPr>
    </w:p>
    <w:p w14:paraId="56650F09" w14:textId="77777777" w:rsidR="00041057" w:rsidRDefault="00B24B28">
      <w:pPr>
        <w:pStyle w:val="BodyText"/>
        <w:spacing w:line="259" w:lineRule="auto"/>
        <w:ind w:left="908" w:right="106"/>
        <w:jc w:val="both"/>
      </w:pPr>
      <w:r>
        <w:t xml:space="preserve">For tracts which are used as farms as defined in this Ordinance which would otherwise be double frontage or reverse frontage lots, only that portion of the tract along a street which is accessory to the dwelling and is maintained as a lawn or similar </w:t>
      </w:r>
      <w:proofErr w:type="gramStart"/>
      <w:r>
        <w:t>vegetative  cover</w:t>
      </w:r>
      <w:proofErr w:type="gramEnd"/>
      <w:r>
        <w:t>, or the</w:t>
      </w:r>
    </w:p>
    <w:p w14:paraId="7DFEBEAE" w14:textId="77777777" w:rsidR="00041057" w:rsidRDefault="00041057">
      <w:pPr>
        <w:spacing w:line="259" w:lineRule="auto"/>
        <w:jc w:val="both"/>
        <w:sectPr w:rsidR="00041057">
          <w:pgSz w:w="12240" w:h="15840"/>
          <w:pgMar w:top="1400" w:right="1040" w:bottom="1320" w:left="1700" w:header="0" w:footer="1121" w:gutter="0"/>
          <w:cols w:space="720"/>
        </w:sectPr>
      </w:pPr>
    </w:p>
    <w:p w14:paraId="30E6276D" w14:textId="77777777" w:rsidR="00041057" w:rsidRDefault="00B24B28">
      <w:pPr>
        <w:pStyle w:val="BodyText"/>
        <w:spacing w:before="38" w:line="259" w:lineRule="auto"/>
        <w:ind w:left="908" w:right="106"/>
        <w:jc w:val="both"/>
      </w:pPr>
      <w:r>
        <w:rPr>
          <w:spacing w:val="6"/>
        </w:rPr>
        <w:lastRenderedPageBreak/>
        <w:t xml:space="preserve">minimum </w:t>
      </w:r>
      <w:r>
        <w:rPr>
          <w:spacing w:val="5"/>
        </w:rPr>
        <w:t xml:space="preserve">lot </w:t>
      </w:r>
      <w:r>
        <w:rPr>
          <w:spacing w:val="6"/>
        </w:rPr>
        <w:t xml:space="preserve">width </w:t>
      </w:r>
      <w:r>
        <w:rPr>
          <w:spacing w:val="7"/>
        </w:rPr>
        <w:t xml:space="preserve">required </w:t>
      </w:r>
      <w:r>
        <w:rPr>
          <w:spacing w:val="3"/>
        </w:rPr>
        <w:t xml:space="preserve">in </w:t>
      </w:r>
      <w:r>
        <w:rPr>
          <w:spacing w:val="5"/>
        </w:rPr>
        <w:t xml:space="preserve">the </w:t>
      </w:r>
      <w:r>
        <w:rPr>
          <w:spacing w:val="7"/>
        </w:rPr>
        <w:t xml:space="preserve">zone </w:t>
      </w:r>
      <w:r>
        <w:rPr>
          <w:spacing w:val="3"/>
        </w:rPr>
        <w:t xml:space="preserve">in </w:t>
      </w:r>
      <w:r>
        <w:rPr>
          <w:spacing w:val="7"/>
        </w:rPr>
        <w:t xml:space="preserve">which </w:t>
      </w:r>
      <w:r>
        <w:rPr>
          <w:spacing w:val="4"/>
        </w:rPr>
        <w:t xml:space="preserve">the </w:t>
      </w:r>
      <w:r>
        <w:rPr>
          <w:spacing w:val="8"/>
        </w:rPr>
        <w:t xml:space="preserve">property </w:t>
      </w:r>
      <w:r>
        <w:rPr>
          <w:spacing w:val="3"/>
        </w:rPr>
        <w:t xml:space="preserve">is </w:t>
      </w:r>
      <w:r>
        <w:rPr>
          <w:spacing w:val="6"/>
        </w:rPr>
        <w:t>located,</w:t>
      </w:r>
      <w:r>
        <w:rPr>
          <w:spacing w:val="67"/>
        </w:rPr>
        <w:t xml:space="preserve"> </w:t>
      </w:r>
      <w:r>
        <w:rPr>
          <w:spacing w:val="7"/>
        </w:rPr>
        <w:t xml:space="preserve">whichever is </w:t>
      </w:r>
      <w:r>
        <w:rPr>
          <w:spacing w:val="6"/>
        </w:rPr>
        <w:t xml:space="preserve">greater, shall </w:t>
      </w:r>
      <w:r>
        <w:rPr>
          <w:spacing w:val="4"/>
        </w:rPr>
        <w:t xml:space="preserve">be </w:t>
      </w:r>
      <w:r>
        <w:rPr>
          <w:spacing w:val="7"/>
        </w:rPr>
        <w:t xml:space="preserve">considered </w:t>
      </w:r>
      <w:r>
        <w:t xml:space="preserve">a </w:t>
      </w:r>
      <w:r>
        <w:rPr>
          <w:spacing w:val="7"/>
        </w:rPr>
        <w:t xml:space="preserve">front </w:t>
      </w:r>
      <w:r>
        <w:rPr>
          <w:spacing w:val="5"/>
        </w:rPr>
        <w:t xml:space="preserve">yard. All </w:t>
      </w:r>
      <w:r>
        <w:rPr>
          <w:spacing w:val="6"/>
        </w:rPr>
        <w:t xml:space="preserve">other </w:t>
      </w:r>
      <w:r>
        <w:rPr>
          <w:spacing w:val="7"/>
        </w:rPr>
        <w:t xml:space="preserve">portions </w:t>
      </w:r>
      <w:r>
        <w:rPr>
          <w:spacing w:val="4"/>
        </w:rPr>
        <w:t xml:space="preserve">of the </w:t>
      </w:r>
      <w:r>
        <w:rPr>
          <w:spacing w:val="6"/>
        </w:rPr>
        <w:t xml:space="preserve">tract fronting </w:t>
      </w:r>
      <w:r>
        <w:rPr>
          <w:spacing w:val="4"/>
        </w:rPr>
        <w:t xml:space="preserve">on </w:t>
      </w:r>
      <w:r>
        <w:t xml:space="preserve">a </w:t>
      </w:r>
      <w:r>
        <w:rPr>
          <w:spacing w:val="7"/>
        </w:rPr>
        <w:t xml:space="preserve">street </w:t>
      </w:r>
      <w:r>
        <w:rPr>
          <w:spacing w:val="6"/>
        </w:rPr>
        <w:t xml:space="preserve">shall </w:t>
      </w:r>
      <w:r>
        <w:rPr>
          <w:spacing w:val="5"/>
        </w:rPr>
        <w:t xml:space="preserve">be </w:t>
      </w:r>
      <w:r>
        <w:rPr>
          <w:spacing w:val="7"/>
        </w:rPr>
        <w:t xml:space="preserve">considered </w:t>
      </w:r>
      <w:r>
        <w:rPr>
          <w:spacing w:val="5"/>
        </w:rPr>
        <w:t xml:space="preserve">side or rear </w:t>
      </w:r>
      <w:r>
        <w:rPr>
          <w:spacing w:val="6"/>
        </w:rPr>
        <w:t xml:space="preserve">yards </w:t>
      </w:r>
      <w:r>
        <w:rPr>
          <w:spacing w:val="5"/>
        </w:rPr>
        <w:t xml:space="preserve">for </w:t>
      </w:r>
      <w:r>
        <w:rPr>
          <w:spacing w:val="7"/>
        </w:rPr>
        <w:t xml:space="preserve">purposes </w:t>
      </w:r>
      <w:r>
        <w:rPr>
          <w:spacing w:val="5"/>
        </w:rPr>
        <w:t xml:space="preserve">of the </w:t>
      </w:r>
      <w:r>
        <w:rPr>
          <w:spacing w:val="7"/>
        </w:rPr>
        <w:t xml:space="preserve">placement </w:t>
      </w:r>
      <w:r>
        <w:rPr>
          <w:spacing w:val="6"/>
        </w:rPr>
        <w:t xml:space="preserve">and setback </w:t>
      </w:r>
      <w:r>
        <w:rPr>
          <w:spacing w:val="4"/>
        </w:rPr>
        <w:t xml:space="preserve">of </w:t>
      </w:r>
      <w:r>
        <w:rPr>
          <w:spacing w:val="7"/>
        </w:rPr>
        <w:t xml:space="preserve">buildings, whether </w:t>
      </w:r>
      <w:r>
        <w:rPr>
          <w:spacing w:val="6"/>
        </w:rPr>
        <w:t xml:space="preserve">principal </w:t>
      </w:r>
      <w:r>
        <w:rPr>
          <w:spacing w:val="5"/>
        </w:rPr>
        <w:t xml:space="preserve">or </w:t>
      </w:r>
      <w:r>
        <w:rPr>
          <w:spacing w:val="6"/>
        </w:rPr>
        <w:t xml:space="preserve">accessory. </w:t>
      </w:r>
      <w:r>
        <w:rPr>
          <w:spacing w:val="5"/>
        </w:rPr>
        <w:t xml:space="preserve">For </w:t>
      </w:r>
      <w:r>
        <w:rPr>
          <w:spacing w:val="7"/>
        </w:rPr>
        <w:t xml:space="preserve">purposes </w:t>
      </w:r>
      <w:r>
        <w:rPr>
          <w:spacing w:val="5"/>
        </w:rPr>
        <w:t xml:space="preserve">of </w:t>
      </w:r>
      <w:r>
        <w:rPr>
          <w:spacing w:val="6"/>
        </w:rPr>
        <w:t xml:space="preserve">such </w:t>
      </w:r>
      <w:r>
        <w:rPr>
          <w:spacing w:val="5"/>
        </w:rPr>
        <w:t xml:space="preserve">lots, the </w:t>
      </w:r>
      <w:r>
        <w:rPr>
          <w:spacing w:val="6"/>
        </w:rPr>
        <w:t xml:space="preserve">classification </w:t>
      </w:r>
      <w:r>
        <w:rPr>
          <w:spacing w:val="10"/>
        </w:rPr>
        <w:t xml:space="preserve">of </w:t>
      </w:r>
      <w:r>
        <w:rPr>
          <w:spacing w:val="6"/>
        </w:rPr>
        <w:t>front,</w:t>
      </w:r>
      <w:r>
        <w:rPr>
          <w:spacing w:val="-5"/>
        </w:rPr>
        <w:t xml:space="preserve"> </w:t>
      </w:r>
      <w:r>
        <w:rPr>
          <w:spacing w:val="6"/>
        </w:rPr>
        <w:t>rear,</w:t>
      </w:r>
      <w:r>
        <w:rPr>
          <w:spacing w:val="-5"/>
        </w:rPr>
        <w:t xml:space="preserve"> </w:t>
      </w:r>
      <w:r>
        <w:rPr>
          <w:spacing w:val="5"/>
        </w:rPr>
        <w:t>and</w:t>
      </w:r>
      <w:r>
        <w:rPr>
          <w:spacing w:val="-4"/>
        </w:rPr>
        <w:t xml:space="preserve"> </w:t>
      </w:r>
      <w:r>
        <w:rPr>
          <w:spacing w:val="6"/>
        </w:rPr>
        <w:t>side</w:t>
      </w:r>
      <w:r>
        <w:rPr>
          <w:spacing w:val="-5"/>
        </w:rPr>
        <w:t xml:space="preserve"> </w:t>
      </w:r>
      <w:r>
        <w:rPr>
          <w:spacing w:val="6"/>
        </w:rPr>
        <w:t>yards,</w:t>
      </w:r>
      <w:r>
        <w:rPr>
          <w:spacing w:val="-10"/>
        </w:rPr>
        <w:t xml:space="preserve"> </w:t>
      </w:r>
      <w:r>
        <w:rPr>
          <w:spacing w:val="4"/>
        </w:rPr>
        <w:t>as</w:t>
      </w:r>
      <w:r>
        <w:rPr>
          <w:spacing w:val="-9"/>
        </w:rPr>
        <w:t xml:space="preserve"> </w:t>
      </w:r>
      <w:r>
        <w:rPr>
          <w:spacing w:val="6"/>
        </w:rPr>
        <w:t>defined</w:t>
      </w:r>
      <w:r>
        <w:rPr>
          <w:spacing w:val="-6"/>
        </w:rPr>
        <w:t xml:space="preserve"> </w:t>
      </w:r>
      <w:r>
        <w:rPr>
          <w:spacing w:val="3"/>
        </w:rPr>
        <w:t>in</w:t>
      </w:r>
      <w:r>
        <w:rPr>
          <w:spacing w:val="-6"/>
        </w:rPr>
        <w:t xml:space="preserve"> </w:t>
      </w:r>
      <w:r>
        <w:rPr>
          <w:spacing w:val="6"/>
        </w:rPr>
        <w:t>Section</w:t>
      </w:r>
      <w:r>
        <w:rPr>
          <w:spacing w:val="-6"/>
        </w:rPr>
        <w:t xml:space="preserve"> </w:t>
      </w:r>
      <w:r>
        <w:rPr>
          <w:spacing w:val="7"/>
        </w:rPr>
        <w:t>203,</w:t>
      </w:r>
      <w:r>
        <w:rPr>
          <w:spacing w:val="-11"/>
        </w:rPr>
        <w:t xml:space="preserve"> </w:t>
      </w:r>
      <w:r>
        <w:rPr>
          <w:spacing w:val="6"/>
        </w:rPr>
        <w:t>shall</w:t>
      </w:r>
      <w:r>
        <w:rPr>
          <w:spacing w:val="-11"/>
        </w:rPr>
        <w:t xml:space="preserve"> </w:t>
      </w:r>
      <w:r>
        <w:rPr>
          <w:spacing w:val="5"/>
        </w:rPr>
        <w:t>be</w:t>
      </w:r>
      <w:r>
        <w:rPr>
          <w:spacing w:val="-10"/>
        </w:rPr>
        <w:t xml:space="preserve"> </w:t>
      </w:r>
      <w:r>
        <w:rPr>
          <w:spacing w:val="7"/>
        </w:rPr>
        <w:t>determined</w:t>
      </w:r>
      <w:r>
        <w:rPr>
          <w:spacing w:val="36"/>
        </w:rPr>
        <w:t xml:space="preserve"> </w:t>
      </w:r>
      <w:r>
        <w:rPr>
          <w:spacing w:val="5"/>
        </w:rPr>
        <w:t>by</w:t>
      </w:r>
      <w:r>
        <w:rPr>
          <w:spacing w:val="-10"/>
        </w:rPr>
        <w:t xml:space="preserve"> </w:t>
      </w:r>
      <w:r>
        <w:rPr>
          <w:spacing w:val="5"/>
        </w:rPr>
        <w:t>the</w:t>
      </w:r>
      <w:r>
        <w:rPr>
          <w:spacing w:val="-5"/>
        </w:rPr>
        <w:t xml:space="preserve"> </w:t>
      </w:r>
      <w:r>
        <w:rPr>
          <w:spacing w:val="7"/>
        </w:rPr>
        <w:t xml:space="preserve">orientation </w:t>
      </w:r>
      <w:r>
        <w:rPr>
          <w:spacing w:val="5"/>
        </w:rPr>
        <w:t xml:space="preserve">of the </w:t>
      </w:r>
      <w:r>
        <w:rPr>
          <w:spacing w:val="6"/>
        </w:rPr>
        <w:t xml:space="preserve">principal structure </w:t>
      </w:r>
      <w:r>
        <w:rPr>
          <w:spacing w:val="3"/>
        </w:rPr>
        <w:t xml:space="preserve">to </w:t>
      </w:r>
      <w:r>
        <w:rPr>
          <w:spacing w:val="5"/>
        </w:rPr>
        <w:t xml:space="preserve">the </w:t>
      </w:r>
      <w:r>
        <w:rPr>
          <w:spacing w:val="6"/>
        </w:rPr>
        <w:t xml:space="preserve">streets. Specifically, </w:t>
      </w:r>
      <w:r>
        <w:rPr>
          <w:spacing w:val="5"/>
        </w:rPr>
        <w:t xml:space="preserve">the </w:t>
      </w:r>
      <w:r>
        <w:rPr>
          <w:spacing w:val="7"/>
        </w:rPr>
        <w:t xml:space="preserve">front </w:t>
      </w:r>
      <w:r>
        <w:rPr>
          <w:spacing w:val="5"/>
        </w:rPr>
        <w:t xml:space="preserve">yard </w:t>
      </w:r>
      <w:r>
        <w:rPr>
          <w:spacing w:val="6"/>
        </w:rPr>
        <w:t xml:space="preserve">shall </w:t>
      </w:r>
      <w:r>
        <w:rPr>
          <w:spacing w:val="5"/>
        </w:rPr>
        <w:t xml:space="preserve">be </w:t>
      </w:r>
      <w:r>
        <w:rPr>
          <w:spacing w:val="7"/>
        </w:rPr>
        <w:t xml:space="preserve">considered </w:t>
      </w:r>
      <w:r>
        <w:rPr>
          <w:spacing w:val="8"/>
        </w:rPr>
        <w:t xml:space="preserve">the </w:t>
      </w:r>
      <w:r>
        <w:rPr>
          <w:spacing w:val="6"/>
        </w:rPr>
        <w:t xml:space="preserve">area between </w:t>
      </w:r>
      <w:r>
        <w:rPr>
          <w:spacing w:val="4"/>
        </w:rPr>
        <w:t xml:space="preserve">the </w:t>
      </w:r>
      <w:r>
        <w:rPr>
          <w:spacing w:val="7"/>
        </w:rPr>
        <w:t xml:space="preserve">front </w:t>
      </w:r>
      <w:r>
        <w:rPr>
          <w:spacing w:val="5"/>
        </w:rPr>
        <w:t xml:space="preserve">of the </w:t>
      </w:r>
      <w:r>
        <w:rPr>
          <w:spacing w:val="7"/>
        </w:rPr>
        <w:t xml:space="preserve">house </w:t>
      </w:r>
      <w:r>
        <w:rPr>
          <w:spacing w:val="6"/>
        </w:rPr>
        <w:t xml:space="preserve">and </w:t>
      </w:r>
      <w:r>
        <w:rPr>
          <w:spacing w:val="5"/>
        </w:rPr>
        <w:t xml:space="preserve">the </w:t>
      </w:r>
      <w:r>
        <w:rPr>
          <w:spacing w:val="6"/>
        </w:rPr>
        <w:t xml:space="preserve">street </w:t>
      </w:r>
      <w:r>
        <w:rPr>
          <w:spacing w:val="5"/>
        </w:rPr>
        <w:t xml:space="preserve">on </w:t>
      </w:r>
      <w:r>
        <w:rPr>
          <w:spacing w:val="6"/>
        </w:rPr>
        <w:t xml:space="preserve">which </w:t>
      </w:r>
      <w:r>
        <w:rPr>
          <w:spacing w:val="3"/>
        </w:rPr>
        <w:t xml:space="preserve">it </w:t>
      </w:r>
      <w:r>
        <w:rPr>
          <w:spacing w:val="6"/>
        </w:rPr>
        <w:t xml:space="preserve">fronts, </w:t>
      </w:r>
      <w:r>
        <w:rPr>
          <w:spacing w:val="5"/>
        </w:rPr>
        <w:t xml:space="preserve">and the rear and </w:t>
      </w:r>
      <w:r>
        <w:rPr>
          <w:spacing w:val="8"/>
        </w:rPr>
        <w:t xml:space="preserve">side </w:t>
      </w:r>
      <w:r>
        <w:rPr>
          <w:spacing w:val="6"/>
        </w:rPr>
        <w:t xml:space="preserve">yards shall </w:t>
      </w:r>
      <w:r>
        <w:rPr>
          <w:spacing w:val="5"/>
        </w:rPr>
        <w:t xml:space="preserve">be </w:t>
      </w:r>
      <w:r>
        <w:rPr>
          <w:spacing w:val="6"/>
        </w:rPr>
        <w:t xml:space="preserve">determined based </w:t>
      </w:r>
      <w:r>
        <w:rPr>
          <w:spacing w:val="4"/>
        </w:rPr>
        <w:t xml:space="preserve">on </w:t>
      </w:r>
      <w:r>
        <w:rPr>
          <w:spacing w:val="5"/>
        </w:rPr>
        <w:t xml:space="preserve">that </w:t>
      </w:r>
      <w:r>
        <w:rPr>
          <w:spacing w:val="6"/>
        </w:rPr>
        <w:t>same</w:t>
      </w:r>
      <w:r>
        <w:rPr>
          <w:spacing w:val="30"/>
        </w:rPr>
        <w:t xml:space="preserve"> </w:t>
      </w:r>
      <w:r>
        <w:rPr>
          <w:spacing w:val="7"/>
        </w:rPr>
        <w:t>orientation.</w:t>
      </w:r>
    </w:p>
    <w:p w14:paraId="08835126" w14:textId="77777777" w:rsidR="00041057" w:rsidRDefault="00041057">
      <w:pPr>
        <w:pStyle w:val="BodyText"/>
        <w:spacing w:before="9"/>
        <w:rPr>
          <w:sz w:val="23"/>
        </w:rPr>
      </w:pPr>
    </w:p>
    <w:p w14:paraId="30CCDC66" w14:textId="77777777" w:rsidR="00041057" w:rsidRDefault="00B24B28">
      <w:pPr>
        <w:pStyle w:val="ListParagraph"/>
        <w:numPr>
          <w:ilvl w:val="0"/>
          <w:numId w:val="87"/>
        </w:numPr>
        <w:tabs>
          <w:tab w:val="left" w:pos="913"/>
          <w:tab w:val="left" w:pos="914"/>
        </w:tabs>
        <w:spacing w:line="259" w:lineRule="auto"/>
        <w:ind w:right="101" w:hanging="448"/>
      </w:pPr>
      <w:r>
        <w:rPr>
          <w:b/>
          <w:spacing w:val="7"/>
        </w:rPr>
        <w:t xml:space="preserve">Accessory </w:t>
      </w:r>
      <w:r>
        <w:rPr>
          <w:b/>
          <w:spacing w:val="5"/>
        </w:rPr>
        <w:t xml:space="preserve">or </w:t>
      </w:r>
      <w:r>
        <w:rPr>
          <w:b/>
          <w:spacing w:val="8"/>
        </w:rPr>
        <w:t xml:space="preserve">Appurtenant </w:t>
      </w:r>
      <w:r>
        <w:rPr>
          <w:b/>
          <w:spacing w:val="7"/>
        </w:rPr>
        <w:t xml:space="preserve">Structures: </w:t>
      </w:r>
      <w:r>
        <w:rPr>
          <w:spacing w:val="6"/>
        </w:rPr>
        <w:t xml:space="preserve">The setback </w:t>
      </w:r>
      <w:r>
        <w:rPr>
          <w:spacing w:val="8"/>
        </w:rPr>
        <w:t xml:space="preserve">regulations </w:t>
      </w:r>
      <w:r>
        <w:rPr>
          <w:spacing w:val="5"/>
        </w:rPr>
        <w:t xml:space="preserve">do </w:t>
      </w:r>
      <w:r>
        <w:rPr>
          <w:spacing w:val="6"/>
        </w:rPr>
        <w:t xml:space="preserve">not apply </w:t>
      </w:r>
      <w:r>
        <w:rPr>
          <w:spacing w:val="2"/>
        </w:rPr>
        <w:t xml:space="preserve">to </w:t>
      </w:r>
      <w:r>
        <w:rPr>
          <w:spacing w:val="8"/>
        </w:rPr>
        <w:t xml:space="preserve">the </w:t>
      </w:r>
      <w:r>
        <w:rPr>
          <w:spacing w:val="7"/>
        </w:rPr>
        <w:t xml:space="preserve">following, provided </w:t>
      </w:r>
      <w:r>
        <w:rPr>
          <w:spacing w:val="5"/>
        </w:rPr>
        <w:t xml:space="preserve">that they are </w:t>
      </w:r>
      <w:r>
        <w:rPr>
          <w:spacing w:val="6"/>
        </w:rPr>
        <w:t xml:space="preserve">not located within </w:t>
      </w:r>
      <w:r>
        <w:rPr>
          <w:spacing w:val="5"/>
        </w:rPr>
        <w:t>the clear sight</w:t>
      </w:r>
      <w:r>
        <w:rPr>
          <w:spacing w:val="26"/>
        </w:rPr>
        <w:t xml:space="preserve"> </w:t>
      </w:r>
      <w:r>
        <w:rPr>
          <w:spacing w:val="7"/>
        </w:rPr>
        <w:t>triangle:</w:t>
      </w:r>
    </w:p>
    <w:p w14:paraId="3E2FF45F" w14:textId="77777777" w:rsidR="00041057" w:rsidRDefault="00041057">
      <w:pPr>
        <w:pStyle w:val="BodyText"/>
        <w:spacing w:before="9"/>
        <w:rPr>
          <w:sz w:val="23"/>
        </w:rPr>
      </w:pPr>
    </w:p>
    <w:p w14:paraId="50BEA6A5" w14:textId="77777777" w:rsidR="00041057" w:rsidRDefault="00B24B28">
      <w:pPr>
        <w:pStyle w:val="ListParagraph"/>
        <w:numPr>
          <w:ilvl w:val="1"/>
          <w:numId w:val="87"/>
        </w:numPr>
        <w:tabs>
          <w:tab w:val="left" w:pos="1454"/>
        </w:tabs>
        <w:ind w:hanging="540"/>
        <w:jc w:val="both"/>
      </w:pPr>
      <w:r>
        <w:rPr>
          <w:spacing w:val="7"/>
        </w:rPr>
        <w:t xml:space="preserve">Student </w:t>
      </w:r>
      <w:r>
        <w:rPr>
          <w:spacing w:val="6"/>
        </w:rPr>
        <w:t xml:space="preserve">shelters </w:t>
      </w:r>
      <w:r>
        <w:rPr>
          <w:spacing w:val="4"/>
        </w:rPr>
        <w:t xml:space="preserve">at </w:t>
      </w:r>
      <w:r>
        <w:rPr>
          <w:spacing w:val="7"/>
        </w:rPr>
        <w:t xml:space="preserve">school </w:t>
      </w:r>
      <w:r>
        <w:rPr>
          <w:spacing w:val="6"/>
        </w:rPr>
        <w:t xml:space="preserve">bus stops; </w:t>
      </w:r>
      <w:r>
        <w:rPr>
          <w:spacing w:val="7"/>
        </w:rPr>
        <w:t xml:space="preserve">telephone booths; </w:t>
      </w:r>
      <w:r>
        <w:rPr>
          <w:spacing w:val="5"/>
        </w:rPr>
        <w:t xml:space="preserve">and </w:t>
      </w:r>
      <w:r>
        <w:rPr>
          <w:spacing w:val="6"/>
        </w:rPr>
        <w:t xml:space="preserve">minor </w:t>
      </w:r>
      <w:r>
        <w:rPr>
          <w:spacing w:val="5"/>
        </w:rPr>
        <w:t>utility</w:t>
      </w:r>
      <w:r>
        <w:rPr>
          <w:spacing w:val="22"/>
        </w:rPr>
        <w:t xml:space="preserve"> </w:t>
      </w:r>
      <w:r>
        <w:rPr>
          <w:spacing w:val="7"/>
        </w:rPr>
        <w:t>structures.</w:t>
      </w:r>
    </w:p>
    <w:p w14:paraId="3D0BE261" w14:textId="77777777" w:rsidR="00041057" w:rsidRDefault="00041057">
      <w:pPr>
        <w:pStyle w:val="BodyText"/>
        <w:spacing w:before="6"/>
        <w:rPr>
          <w:sz w:val="25"/>
        </w:rPr>
      </w:pPr>
    </w:p>
    <w:p w14:paraId="0BF8864C" w14:textId="77777777" w:rsidR="00041057" w:rsidRDefault="00B24B28">
      <w:pPr>
        <w:pStyle w:val="ListParagraph"/>
        <w:numPr>
          <w:ilvl w:val="1"/>
          <w:numId w:val="87"/>
        </w:numPr>
        <w:tabs>
          <w:tab w:val="left" w:pos="1454"/>
        </w:tabs>
        <w:spacing w:line="259" w:lineRule="auto"/>
        <w:ind w:right="107" w:hanging="540"/>
        <w:jc w:val="both"/>
      </w:pPr>
      <w:r>
        <w:rPr>
          <w:spacing w:val="7"/>
        </w:rPr>
        <w:t xml:space="preserve">Cornices, </w:t>
      </w:r>
      <w:r>
        <w:rPr>
          <w:spacing w:val="6"/>
        </w:rPr>
        <w:t xml:space="preserve">eaves, </w:t>
      </w:r>
      <w:r>
        <w:rPr>
          <w:spacing w:val="7"/>
        </w:rPr>
        <w:t xml:space="preserve">chimneys, </w:t>
      </w:r>
      <w:r>
        <w:rPr>
          <w:spacing w:val="6"/>
        </w:rPr>
        <w:t>steps,</w:t>
      </w:r>
      <w:r>
        <w:rPr>
          <w:spacing w:val="67"/>
        </w:rPr>
        <w:t xml:space="preserve"> </w:t>
      </w:r>
      <w:r>
        <w:rPr>
          <w:spacing w:val="7"/>
        </w:rPr>
        <w:t xml:space="preserve">canopies </w:t>
      </w:r>
      <w:r>
        <w:rPr>
          <w:spacing w:val="4"/>
        </w:rPr>
        <w:t xml:space="preserve">and </w:t>
      </w:r>
      <w:r>
        <w:rPr>
          <w:spacing w:val="5"/>
        </w:rPr>
        <w:t xml:space="preserve">similar </w:t>
      </w:r>
      <w:r>
        <w:rPr>
          <w:spacing w:val="7"/>
        </w:rPr>
        <w:t xml:space="preserve">extensions. </w:t>
      </w:r>
      <w:r>
        <w:rPr>
          <w:spacing w:val="8"/>
        </w:rPr>
        <w:t xml:space="preserve">Setback </w:t>
      </w:r>
      <w:r>
        <w:rPr>
          <w:spacing w:val="6"/>
        </w:rPr>
        <w:t>regulations,</w:t>
      </w:r>
      <w:r>
        <w:rPr>
          <w:spacing w:val="-16"/>
        </w:rPr>
        <w:t xml:space="preserve"> </w:t>
      </w:r>
      <w:r>
        <w:rPr>
          <w:spacing w:val="5"/>
        </w:rPr>
        <w:t>however,</w:t>
      </w:r>
      <w:r>
        <w:rPr>
          <w:spacing w:val="-15"/>
        </w:rPr>
        <w:t xml:space="preserve"> </w:t>
      </w:r>
      <w:r>
        <w:rPr>
          <w:spacing w:val="4"/>
        </w:rPr>
        <w:t>do</w:t>
      </w:r>
      <w:r>
        <w:rPr>
          <w:spacing w:val="-14"/>
        </w:rPr>
        <w:t xml:space="preserve"> </w:t>
      </w:r>
      <w:r>
        <w:rPr>
          <w:spacing w:val="5"/>
        </w:rPr>
        <w:t>apply</w:t>
      </w:r>
      <w:r>
        <w:rPr>
          <w:spacing w:val="-16"/>
        </w:rPr>
        <w:t xml:space="preserve"> </w:t>
      </w:r>
      <w:r>
        <w:rPr>
          <w:spacing w:val="2"/>
        </w:rPr>
        <w:t>to</w:t>
      </w:r>
      <w:r>
        <w:rPr>
          <w:spacing w:val="-12"/>
        </w:rPr>
        <w:t xml:space="preserve"> </w:t>
      </w:r>
      <w:r>
        <w:rPr>
          <w:spacing w:val="6"/>
        </w:rPr>
        <w:t>patios,</w:t>
      </w:r>
      <w:r>
        <w:rPr>
          <w:spacing w:val="-12"/>
        </w:rPr>
        <w:t xml:space="preserve"> </w:t>
      </w:r>
      <w:r>
        <w:rPr>
          <w:spacing w:val="7"/>
        </w:rPr>
        <w:t>porches,</w:t>
      </w:r>
      <w:r>
        <w:rPr>
          <w:spacing w:val="-12"/>
        </w:rPr>
        <w:t xml:space="preserve"> </w:t>
      </w:r>
      <w:r>
        <w:rPr>
          <w:spacing w:val="7"/>
        </w:rPr>
        <w:t>decks,</w:t>
      </w:r>
      <w:r>
        <w:rPr>
          <w:spacing w:val="-14"/>
        </w:rPr>
        <w:t xml:space="preserve"> </w:t>
      </w:r>
      <w:r>
        <w:rPr>
          <w:spacing w:val="6"/>
        </w:rPr>
        <w:t>stoops</w:t>
      </w:r>
      <w:r>
        <w:rPr>
          <w:spacing w:val="-12"/>
        </w:rPr>
        <w:t xml:space="preserve"> </w:t>
      </w:r>
      <w:r>
        <w:rPr>
          <w:spacing w:val="6"/>
        </w:rPr>
        <w:t>and</w:t>
      </w:r>
      <w:r>
        <w:rPr>
          <w:spacing w:val="-12"/>
        </w:rPr>
        <w:t xml:space="preserve"> </w:t>
      </w:r>
      <w:r>
        <w:rPr>
          <w:spacing w:val="7"/>
        </w:rPr>
        <w:t>carports</w:t>
      </w:r>
      <w:r>
        <w:rPr>
          <w:spacing w:val="-12"/>
        </w:rPr>
        <w:t xml:space="preserve"> </w:t>
      </w:r>
      <w:r>
        <w:rPr>
          <w:spacing w:val="8"/>
        </w:rPr>
        <w:t xml:space="preserve">(whether </w:t>
      </w:r>
      <w:r>
        <w:rPr>
          <w:spacing w:val="6"/>
        </w:rPr>
        <w:t xml:space="preserve">covered </w:t>
      </w:r>
      <w:r>
        <w:rPr>
          <w:spacing w:val="4"/>
        </w:rPr>
        <w:t>or</w:t>
      </w:r>
      <w:r>
        <w:rPr>
          <w:spacing w:val="16"/>
        </w:rPr>
        <w:t xml:space="preserve"> </w:t>
      </w:r>
      <w:r>
        <w:rPr>
          <w:spacing w:val="7"/>
        </w:rPr>
        <w:t>uncovered).</w:t>
      </w:r>
    </w:p>
    <w:p w14:paraId="5844CA07" w14:textId="77777777" w:rsidR="00041057" w:rsidRDefault="00041057">
      <w:pPr>
        <w:pStyle w:val="BodyText"/>
        <w:spacing w:before="10"/>
        <w:rPr>
          <w:sz w:val="23"/>
        </w:rPr>
      </w:pPr>
    </w:p>
    <w:p w14:paraId="62076620" w14:textId="77777777" w:rsidR="00041057" w:rsidRDefault="00B24B28">
      <w:pPr>
        <w:pStyle w:val="ListParagraph"/>
        <w:numPr>
          <w:ilvl w:val="1"/>
          <w:numId w:val="87"/>
        </w:numPr>
        <w:tabs>
          <w:tab w:val="left" w:pos="1454"/>
        </w:tabs>
        <w:ind w:left="1453"/>
        <w:jc w:val="both"/>
      </w:pPr>
      <w:r>
        <w:rPr>
          <w:spacing w:val="6"/>
        </w:rPr>
        <w:t xml:space="preserve">Open </w:t>
      </w:r>
      <w:r>
        <w:rPr>
          <w:spacing w:val="5"/>
        </w:rPr>
        <w:t>fire</w:t>
      </w:r>
      <w:r>
        <w:rPr>
          <w:spacing w:val="18"/>
        </w:rPr>
        <w:t xml:space="preserve"> </w:t>
      </w:r>
      <w:r>
        <w:rPr>
          <w:spacing w:val="7"/>
        </w:rPr>
        <w:t>escapes.</w:t>
      </w:r>
    </w:p>
    <w:p w14:paraId="50E5D5EE" w14:textId="77777777" w:rsidR="00041057" w:rsidRDefault="00041057">
      <w:pPr>
        <w:pStyle w:val="BodyText"/>
        <w:spacing w:before="6"/>
        <w:rPr>
          <w:sz w:val="25"/>
        </w:rPr>
      </w:pPr>
    </w:p>
    <w:p w14:paraId="1C4CF26A" w14:textId="77777777" w:rsidR="00041057" w:rsidRDefault="00B24B28">
      <w:pPr>
        <w:pStyle w:val="ListParagraph"/>
        <w:numPr>
          <w:ilvl w:val="1"/>
          <w:numId w:val="87"/>
        </w:numPr>
        <w:tabs>
          <w:tab w:val="left" w:pos="1454"/>
        </w:tabs>
        <w:ind w:left="1453"/>
        <w:jc w:val="both"/>
      </w:pPr>
      <w:r>
        <w:rPr>
          <w:spacing w:val="6"/>
        </w:rPr>
        <w:t xml:space="preserve">Articles </w:t>
      </w:r>
      <w:r>
        <w:rPr>
          <w:spacing w:val="5"/>
        </w:rPr>
        <w:t xml:space="preserve">of </w:t>
      </w:r>
      <w:r>
        <w:rPr>
          <w:spacing w:val="7"/>
        </w:rPr>
        <w:t xml:space="preserve">ornamentation </w:t>
      </w:r>
      <w:r>
        <w:rPr>
          <w:spacing w:val="5"/>
        </w:rPr>
        <w:t>or</w:t>
      </w:r>
      <w:r>
        <w:rPr>
          <w:spacing w:val="8"/>
        </w:rPr>
        <w:t xml:space="preserve"> decoration.</w:t>
      </w:r>
    </w:p>
    <w:p w14:paraId="4EFC9603" w14:textId="77777777" w:rsidR="00041057" w:rsidRDefault="00041057">
      <w:pPr>
        <w:pStyle w:val="BodyText"/>
        <w:spacing w:before="6"/>
        <w:rPr>
          <w:sz w:val="25"/>
        </w:rPr>
      </w:pPr>
    </w:p>
    <w:p w14:paraId="4B13D232" w14:textId="77777777" w:rsidR="00041057" w:rsidRDefault="00B24B28">
      <w:pPr>
        <w:pStyle w:val="ListParagraph"/>
        <w:numPr>
          <w:ilvl w:val="1"/>
          <w:numId w:val="87"/>
        </w:numPr>
        <w:tabs>
          <w:tab w:val="left" w:pos="1454"/>
        </w:tabs>
        <w:ind w:left="1453"/>
        <w:jc w:val="both"/>
      </w:pPr>
      <w:r>
        <w:rPr>
          <w:spacing w:val="6"/>
        </w:rPr>
        <w:t>Retaining</w:t>
      </w:r>
      <w:r>
        <w:rPr>
          <w:spacing w:val="14"/>
        </w:rPr>
        <w:t xml:space="preserve"> </w:t>
      </w:r>
      <w:r>
        <w:rPr>
          <w:spacing w:val="7"/>
        </w:rPr>
        <w:t>walls.</w:t>
      </w:r>
    </w:p>
    <w:p w14:paraId="5273B196" w14:textId="77777777" w:rsidR="00041057" w:rsidRDefault="00041057">
      <w:pPr>
        <w:pStyle w:val="BodyText"/>
        <w:spacing w:before="6"/>
        <w:rPr>
          <w:sz w:val="25"/>
        </w:rPr>
      </w:pPr>
    </w:p>
    <w:p w14:paraId="3B70B723" w14:textId="77777777" w:rsidR="00041057" w:rsidRDefault="00B24B28">
      <w:pPr>
        <w:pStyle w:val="ListParagraph"/>
        <w:numPr>
          <w:ilvl w:val="0"/>
          <w:numId w:val="87"/>
        </w:numPr>
        <w:tabs>
          <w:tab w:val="left" w:pos="913"/>
          <w:tab w:val="left" w:pos="914"/>
        </w:tabs>
        <w:spacing w:line="259" w:lineRule="auto"/>
        <w:ind w:right="107" w:hanging="448"/>
      </w:pPr>
      <w:r>
        <w:rPr>
          <w:b/>
          <w:spacing w:val="6"/>
        </w:rPr>
        <w:t>Sight</w:t>
      </w:r>
      <w:r>
        <w:rPr>
          <w:b/>
        </w:rPr>
        <w:t xml:space="preserve"> </w:t>
      </w:r>
      <w:r>
        <w:rPr>
          <w:b/>
          <w:spacing w:val="7"/>
        </w:rPr>
        <w:t>Distance:</w:t>
      </w:r>
      <w:r>
        <w:rPr>
          <w:b/>
          <w:spacing w:val="-3"/>
        </w:rPr>
        <w:t xml:space="preserve"> </w:t>
      </w:r>
      <w:r>
        <w:rPr>
          <w:spacing w:val="7"/>
        </w:rPr>
        <w:t>Proper</w:t>
      </w:r>
      <w:r>
        <w:t xml:space="preserve"> </w:t>
      </w:r>
      <w:r>
        <w:rPr>
          <w:spacing w:val="5"/>
        </w:rPr>
        <w:t>sight</w:t>
      </w:r>
      <w:r>
        <w:rPr>
          <w:spacing w:val="-4"/>
        </w:rPr>
        <w:t xml:space="preserve"> </w:t>
      </w:r>
      <w:r>
        <w:rPr>
          <w:spacing w:val="5"/>
        </w:rPr>
        <w:t>lines</w:t>
      </w:r>
      <w:r>
        <w:rPr>
          <w:spacing w:val="-2"/>
        </w:rPr>
        <w:t xml:space="preserve"> </w:t>
      </w:r>
      <w:r>
        <w:rPr>
          <w:spacing w:val="6"/>
        </w:rPr>
        <w:t>must</w:t>
      </w:r>
      <w:r>
        <w:rPr>
          <w:spacing w:val="-5"/>
        </w:rPr>
        <w:t xml:space="preserve"> </w:t>
      </w:r>
      <w:r>
        <w:rPr>
          <w:spacing w:val="4"/>
        </w:rPr>
        <w:t>be</w:t>
      </w:r>
      <w:r>
        <w:t xml:space="preserve"> </w:t>
      </w:r>
      <w:r>
        <w:rPr>
          <w:spacing w:val="6"/>
        </w:rPr>
        <w:t>maintained</w:t>
      </w:r>
      <w:r>
        <w:rPr>
          <w:spacing w:val="4"/>
        </w:rPr>
        <w:t xml:space="preserve"> at</w:t>
      </w:r>
      <w:r>
        <w:rPr>
          <w:spacing w:val="-3"/>
        </w:rPr>
        <w:t xml:space="preserve"> </w:t>
      </w:r>
      <w:r>
        <w:rPr>
          <w:spacing w:val="4"/>
        </w:rPr>
        <w:t>all</w:t>
      </w:r>
      <w:r>
        <w:rPr>
          <w:spacing w:val="-2"/>
        </w:rPr>
        <w:t xml:space="preserve"> </w:t>
      </w:r>
      <w:r>
        <w:rPr>
          <w:spacing w:val="6"/>
        </w:rPr>
        <w:t>street</w:t>
      </w:r>
      <w:r>
        <w:rPr>
          <w:spacing w:val="-2"/>
        </w:rPr>
        <w:t xml:space="preserve"> </w:t>
      </w:r>
      <w:r>
        <w:rPr>
          <w:spacing w:val="7"/>
        </w:rPr>
        <w:t>intersections.</w:t>
      </w:r>
      <w:r>
        <w:rPr>
          <w:spacing w:val="-2"/>
        </w:rPr>
        <w:t xml:space="preserve"> </w:t>
      </w:r>
      <w:r>
        <w:rPr>
          <w:spacing w:val="8"/>
        </w:rPr>
        <w:t xml:space="preserve">Measured </w:t>
      </w:r>
      <w:r>
        <w:rPr>
          <w:spacing w:val="6"/>
        </w:rPr>
        <w:t xml:space="preserve">along </w:t>
      </w:r>
      <w:r>
        <w:rPr>
          <w:spacing w:val="3"/>
        </w:rPr>
        <w:t xml:space="preserve">the </w:t>
      </w:r>
      <w:r>
        <w:rPr>
          <w:spacing w:val="6"/>
        </w:rPr>
        <w:t xml:space="preserve">centerline </w:t>
      </w:r>
      <w:r>
        <w:rPr>
          <w:spacing w:val="5"/>
        </w:rPr>
        <w:t xml:space="preserve">of </w:t>
      </w:r>
      <w:r>
        <w:rPr>
          <w:spacing w:val="4"/>
        </w:rPr>
        <w:t xml:space="preserve">the </w:t>
      </w:r>
      <w:r>
        <w:rPr>
          <w:spacing w:val="6"/>
        </w:rPr>
        <w:t xml:space="preserve">street, </w:t>
      </w:r>
      <w:r>
        <w:rPr>
          <w:spacing w:val="5"/>
        </w:rPr>
        <w:t xml:space="preserve">there </w:t>
      </w:r>
      <w:r>
        <w:rPr>
          <w:spacing w:val="6"/>
        </w:rPr>
        <w:t xml:space="preserve">must </w:t>
      </w:r>
      <w:r>
        <w:rPr>
          <w:spacing w:val="4"/>
        </w:rPr>
        <w:t xml:space="preserve">be </w:t>
      </w:r>
      <w:r>
        <w:t xml:space="preserve">a </w:t>
      </w:r>
      <w:r>
        <w:rPr>
          <w:spacing w:val="5"/>
        </w:rPr>
        <w:t xml:space="preserve">clear sight </w:t>
      </w:r>
      <w:r>
        <w:rPr>
          <w:spacing w:val="6"/>
        </w:rPr>
        <w:t xml:space="preserve">triangle </w:t>
      </w:r>
      <w:r>
        <w:rPr>
          <w:spacing w:val="5"/>
        </w:rPr>
        <w:t xml:space="preserve">with </w:t>
      </w:r>
      <w:r>
        <w:rPr>
          <w:spacing w:val="6"/>
        </w:rPr>
        <w:t xml:space="preserve">sides </w:t>
      </w:r>
      <w:r>
        <w:rPr>
          <w:spacing w:val="4"/>
        </w:rPr>
        <w:t>as</w:t>
      </w:r>
      <w:r>
        <w:rPr>
          <w:spacing w:val="8"/>
        </w:rPr>
        <w:t xml:space="preserve"> follows:</w:t>
      </w:r>
    </w:p>
    <w:p w14:paraId="6E2E85EA" w14:textId="77777777" w:rsidR="00041057" w:rsidRDefault="00041057">
      <w:pPr>
        <w:pStyle w:val="BodyText"/>
        <w:spacing w:before="5"/>
        <w:rPr>
          <w:sz w:val="18"/>
        </w:rPr>
      </w:pPr>
    </w:p>
    <w:p w14:paraId="09D457CC" w14:textId="77777777" w:rsidR="00041057" w:rsidRDefault="00B24B28">
      <w:pPr>
        <w:pStyle w:val="BodyText"/>
        <w:tabs>
          <w:tab w:val="left" w:pos="4784"/>
        </w:tabs>
        <w:spacing w:before="62"/>
        <w:ind w:left="2980"/>
      </w:pPr>
      <w:r>
        <w:rPr>
          <w:spacing w:val="6"/>
          <w:u w:val="single"/>
        </w:rPr>
        <w:t>Street</w:t>
      </w:r>
      <w:r>
        <w:rPr>
          <w:spacing w:val="6"/>
        </w:rPr>
        <w:tab/>
      </w:r>
      <w:r>
        <w:rPr>
          <w:spacing w:val="6"/>
          <w:u w:val="single"/>
        </w:rPr>
        <w:t>Clear Sight Triangle</w:t>
      </w:r>
      <w:r>
        <w:rPr>
          <w:spacing w:val="9"/>
          <w:u w:val="single"/>
        </w:rPr>
        <w:t xml:space="preserve"> </w:t>
      </w:r>
      <w:r>
        <w:rPr>
          <w:spacing w:val="8"/>
          <w:u w:val="single"/>
        </w:rPr>
        <w:t>Side</w:t>
      </w:r>
    </w:p>
    <w:p w14:paraId="3238F544" w14:textId="77777777" w:rsidR="00041057" w:rsidRDefault="00041057">
      <w:pPr>
        <w:pStyle w:val="BodyText"/>
        <w:spacing w:before="6"/>
        <w:rPr>
          <w:sz w:val="25"/>
        </w:rPr>
      </w:pPr>
    </w:p>
    <w:p w14:paraId="4E260878" w14:textId="77777777" w:rsidR="00041057" w:rsidRDefault="00B24B28">
      <w:pPr>
        <w:pStyle w:val="BodyText"/>
        <w:tabs>
          <w:tab w:val="left" w:pos="5802"/>
        </w:tabs>
        <w:ind w:left="2260"/>
      </w:pPr>
      <w:r>
        <w:rPr>
          <w:spacing w:val="7"/>
        </w:rPr>
        <w:t>Major</w:t>
      </w:r>
      <w:r>
        <w:rPr>
          <w:spacing w:val="6"/>
        </w:rPr>
        <w:t xml:space="preserve"> Streets</w:t>
      </w:r>
      <w:r>
        <w:rPr>
          <w:spacing w:val="4"/>
        </w:rPr>
        <w:t xml:space="preserve"> </w:t>
      </w:r>
      <w:r>
        <w:rPr>
          <w:spacing w:val="7"/>
        </w:rPr>
        <w:t>(Collectors)</w:t>
      </w:r>
      <w:r>
        <w:rPr>
          <w:spacing w:val="7"/>
        </w:rPr>
        <w:tab/>
      </w:r>
      <w:r>
        <w:rPr>
          <w:spacing w:val="6"/>
        </w:rPr>
        <w:t>150</w:t>
      </w:r>
      <w:r>
        <w:rPr>
          <w:spacing w:val="12"/>
        </w:rPr>
        <w:t xml:space="preserve"> </w:t>
      </w:r>
      <w:r>
        <w:rPr>
          <w:spacing w:val="8"/>
        </w:rPr>
        <w:t>feet</w:t>
      </w:r>
    </w:p>
    <w:p w14:paraId="241FCA79" w14:textId="77777777" w:rsidR="00041057" w:rsidRDefault="00B24B28">
      <w:pPr>
        <w:pStyle w:val="BodyText"/>
        <w:tabs>
          <w:tab w:val="left" w:pos="5859"/>
        </w:tabs>
        <w:spacing w:before="20"/>
        <w:ind w:left="2260"/>
      </w:pPr>
      <w:r>
        <w:rPr>
          <w:spacing w:val="7"/>
        </w:rPr>
        <w:t xml:space="preserve">Minor </w:t>
      </w:r>
      <w:r>
        <w:rPr>
          <w:spacing w:val="6"/>
        </w:rPr>
        <w:t>Streets</w:t>
      </w:r>
      <w:r>
        <w:rPr>
          <w:spacing w:val="6"/>
        </w:rPr>
        <w:tab/>
      </w:r>
      <w:r>
        <w:rPr>
          <w:spacing w:val="4"/>
        </w:rPr>
        <w:t>75</w:t>
      </w:r>
      <w:r>
        <w:rPr>
          <w:spacing w:val="9"/>
        </w:rPr>
        <w:t xml:space="preserve"> </w:t>
      </w:r>
      <w:r>
        <w:rPr>
          <w:spacing w:val="8"/>
        </w:rPr>
        <w:t>feet</w:t>
      </w:r>
    </w:p>
    <w:p w14:paraId="72A7467E" w14:textId="77777777" w:rsidR="00041057" w:rsidRDefault="00041057">
      <w:pPr>
        <w:pStyle w:val="BodyText"/>
        <w:spacing w:before="6"/>
        <w:rPr>
          <w:sz w:val="25"/>
        </w:rPr>
      </w:pPr>
    </w:p>
    <w:p w14:paraId="16483501" w14:textId="77777777" w:rsidR="00041057" w:rsidRDefault="00B24B28">
      <w:pPr>
        <w:pStyle w:val="BodyText"/>
        <w:ind w:left="908"/>
      </w:pPr>
      <w:r>
        <w:t>No building or construction is permitted in this area except as follows:</w:t>
      </w:r>
    </w:p>
    <w:p w14:paraId="6B262A1F" w14:textId="77777777" w:rsidR="00041057" w:rsidRDefault="00041057">
      <w:pPr>
        <w:pStyle w:val="BodyText"/>
        <w:spacing w:before="6"/>
        <w:rPr>
          <w:sz w:val="25"/>
        </w:rPr>
      </w:pPr>
    </w:p>
    <w:p w14:paraId="322AE165" w14:textId="77777777" w:rsidR="00041057" w:rsidRDefault="00B24B28">
      <w:pPr>
        <w:pStyle w:val="ListParagraph"/>
        <w:numPr>
          <w:ilvl w:val="1"/>
          <w:numId w:val="87"/>
        </w:numPr>
        <w:tabs>
          <w:tab w:val="left" w:pos="1453"/>
          <w:tab w:val="left" w:pos="1454"/>
        </w:tabs>
        <w:ind w:hanging="540"/>
      </w:pPr>
      <w:r>
        <w:rPr>
          <w:spacing w:val="7"/>
        </w:rPr>
        <w:t xml:space="preserve">Obstructions </w:t>
      </w:r>
      <w:r>
        <w:rPr>
          <w:spacing w:val="5"/>
        </w:rPr>
        <w:t xml:space="preserve">or </w:t>
      </w:r>
      <w:r>
        <w:rPr>
          <w:spacing w:val="7"/>
        </w:rPr>
        <w:t xml:space="preserve">plantings </w:t>
      </w:r>
      <w:r>
        <w:rPr>
          <w:spacing w:val="5"/>
        </w:rPr>
        <w:t xml:space="preserve">less than </w:t>
      </w:r>
      <w:r>
        <w:rPr>
          <w:spacing w:val="6"/>
        </w:rPr>
        <w:t xml:space="preserve">three (3) </w:t>
      </w:r>
      <w:r>
        <w:rPr>
          <w:spacing w:val="5"/>
        </w:rPr>
        <w:t xml:space="preserve">feet </w:t>
      </w:r>
      <w:r>
        <w:rPr>
          <w:spacing w:val="2"/>
        </w:rPr>
        <w:t>in</w:t>
      </w:r>
      <w:r>
        <w:rPr>
          <w:spacing w:val="22"/>
        </w:rPr>
        <w:t xml:space="preserve"> </w:t>
      </w:r>
      <w:r>
        <w:rPr>
          <w:spacing w:val="7"/>
        </w:rPr>
        <w:t>height.</w:t>
      </w:r>
    </w:p>
    <w:p w14:paraId="3215BC87" w14:textId="77777777" w:rsidR="00041057" w:rsidRDefault="00041057">
      <w:pPr>
        <w:pStyle w:val="BodyText"/>
        <w:spacing w:before="6"/>
        <w:rPr>
          <w:sz w:val="25"/>
        </w:rPr>
      </w:pPr>
    </w:p>
    <w:p w14:paraId="06EE62E9" w14:textId="77777777" w:rsidR="00041057" w:rsidRDefault="00B24B28">
      <w:pPr>
        <w:pStyle w:val="ListParagraph"/>
        <w:numPr>
          <w:ilvl w:val="1"/>
          <w:numId w:val="87"/>
        </w:numPr>
        <w:tabs>
          <w:tab w:val="left" w:pos="1453"/>
          <w:tab w:val="left" w:pos="1454"/>
        </w:tabs>
        <w:spacing w:line="259" w:lineRule="auto"/>
        <w:ind w:right="99" w:hanging="540"/>
      </w:pPr>
      <w:r>
        <w:rPr>
          <w:spacing w:val="3"/>
        </w:rPr>
        <w:t xml:space="preserve">If </w:t>
      </w:r>
      <w:r>
        <w:rPr>
          <w:spacing w:val="6"/>
        </w:rPr>
        <w:t xml:space="preserve">not </w:t>
      </w:r>
      <w:r>
        <w:rPr>
          <w:spacing w:val="7"/>
        </w:rPr>
        <w:t xml:space="preserve">obstructing </w:t>
      </w:r>
      <w:r>
        <w:rPr>
          <w:spacing w:val="5"/>
        </w:rPr>
        <w:t xml:space="preserve">view of </w:t>
      </w:r>
      <w:r>
        <w:rPr>
          <w:spacing w:val="6"/>
        </w:rPr>
        <w:t xml:space="preserve">traffic, post </w:t>
      </w:r>
      <w:r>
        <w:rPr>
          <w:spacing w:val="7"/>
        </w:rPr>
        <w:t xml:space="preserve">columns </w:t>
      </w:r>
      <w:r>
        <w:rPr>
          <w:spacing w:val="5"/>
        </w:rPr>
        <w:t xml:space="preserve">and </w:t>
      </w:r>
      <w:r>
        <w:rPr>
          <w:spacing w:val="6"/>
        </w:rPr>
        <w:t xml:space="preserve">trees not </w:t>
      </w:r>
      <w:r>
        <w:rPr>
          <w:spacing w:val="7"/>
        </w:rPr>
        <w:t xml:space="preserve">exceeding </w:t>
      </w:r>
      <w:r>
        <w:rPr>
          <w:spacing w:val="6"/>
        </w:rPr>
        <w:t xml:space="preserve">one </w:t>
      </w:r>
      <w:r>
        <w:rPr>
          <w:spacing w:val="5"/>
        </w:rPr>
        <w:t xml:space="preserve">(1) </w:t>
      </w:r>
      <w:r>
        <w:rPr>
          <w:spacing w:val="9"/>
        </w:rPr>
        <w:t xml:space="preserve">foot </w:t>
      </w:r>
      <w:r>
        <w:rPr>
          <w:spacing w:val="3"/>
        </w:rPr>
        <w:t>in</w:t>
      </w:r>
      <w:r>
        <w:rPr>
          <w:spacing w:val="12"/>
        </w:rPr>
        <w:t xml:space="preserve"> </w:t>
      </w:r>
      <w:r>
        <w:rPr>
          <w:spacing w:val="6"/>
        </w:rPr>
        <w:t>diameter.</w:t>
      </w:r>
    </w:p>
    <w:p w14:paraId="02552C49" w14:textId="77777777" w:rsidR="00041057" w:rsidRDefault="00041057">
      <w:pPr>
        <w:pStyle w:val="BodyText"/>
      </w:pPr>
    </w:p>
    <w:p w14:paraId="1890A35F" w14:textId="77777777" w:rsidR="00041057" w:rsidRDefault="00041057">
      <w:pPr>
        <w:pStyle w:val="BodyText"/>
        <w:spacing w:before="7"/>
        <w:rPr>
          <w:sz w:val="25"/>
        </w:rPr>
      </w:pPr>
    </w:p>
    <w:p w14:paraId="7FD8257D" w14:textId="77777777" w:rsidR="00041057" w:rsidRDefault="00B24B28">
      <w:pPr>
        <w:pStyle w:val="Heading4"/>
      </w:pPr>
      <w:bookmarkStart w:id="22" w:name="SECTION_406_HEIGHT_MODIFICATIONS"/>
      <w:bookmarkEnd w:id="22"/>
      <w:r>
        <w:rPr>
          <w:spacing w:val="8"/>
        </w:rPr>
        <w:t xml:space="preserve">SECTION </w:t>
      </w:r>
      <w:proofErr w:type="gramStart"/>
      <w:r>
        <w:rPr>
          <w:spacing w:val="6"/>
        </w:rPr>
        <w:t xml:space="preserve">406 </w:t>
      </w:r>
      <w:r>
        <w:rPr>
          <w:spacing w:val="67"/>
        </w:rPr>
        <w:t xml:space="preserve"> </w:t>
      </w:r>
      <w:r>
        <w:rPr>
          <w:spacing w:val="8"/>
        </w:rPr>
        <w:t>HEIGHT</w:t>
      </w:r>
      <w:proofErr w:type="gramEnd"/>
      <w:r>
        <w:rPr>
          <w:spacing w:val="8"/>
        </w:rPr>
        <w:t xml:space="preserve"> </w:t>
      </w:r>
      <w:r>
        <w:rPr>
          <w:spacing w:val="10"/>
        </w:rPr>
        <w:t>MODIFICATIONS</w:t>
      </w:r>
    </w:p>
    <w:p w14:paraId="2223232C" w14:textId="77777777" w:rsidR="00041057" w:rsidRDefault="00041057">
      <w:pPr>
        <w:pStyle w:val="BodyText"/>
        <w:spacing w:before="6"/>
        <w:rPr>
          <w:b/>
          <w:sz w:val="25"/>
        </w:rPr>
      </w:pPr>
    </w:p>
    <w:p w14:paraId="39092514" w14:textId="77777777" w:rsidR="00041057" w:rsidRDefault="00B24B28">
      <w:pPr>
        <w:pStyle w:val="BodyText"/>
        <w:spacing w:line="259" w:lineRule="auto"/>
        <w:ind w:left="460" w:right="105"/>
        <w:jc w:val="both"/>
      </w:pPr>
      <w:r>
        <w:t>The height regulations do not apply to the following projections provided that the height of any such projection above its base shall not be greater than the shortest distance measured along a horizontal plane from such base to any lot line:</w:t>
      </w:r>
    </w:p>
    <w:p w14:paraId="2EE03ECB" w14:textId="77777777" w:rsidR="00041057" w:rsidRDefault="00041057">
      <w:pPr>
        <w:spacing w:line="259" w:lineRule="auto"/>
        <w:jc w:val="both"/>
        <w:sectPr w:rsidR="00041057">
          <w:pgSz w:w="12240" w:h="15840"/>
          <w:pgMar w:top="1400" w:right="1040" w:bottom="1320" w:left="1700" w:header="0" w:footer="1121" w:gutter="0"/>
          <w:cols w:space="720"/>
        </w:sectPr>
      </w:pPr>
    </w:p>
    <w:p w14:paraId="6BD5B302" w14:textId="77777777" w:rsidR="00041057" w:rsidRDefault="00B24B28">
      <w:pPr>
        <w:pStyle w:val="ListParagraph"/>
        <w:numPr>
          <w:ilvl w:val="0"/>
          <w:numId w:val="86"/>
        </w:numPr>
        <w:tabs>
          <w:tab w:val="left" w:pos="913"/>
          <w:tab w:val="left" w:pos="914"/>
        </w:tabs>
        <w:spacing w:before="38"/>
        <w:ind w:hanging="448"/>
      </w:pPr>
      <w:r>
        <w:rPr>
          <w:spacing w:val="7"/>
        </w:rPr>
        <w:lastRenderedPageBreak/>
        <w:t xml:space="preserve">Structures </w:t>
      </w:r>
      <w:r>
        <w:rPr>
          <w:spacing w:val="6"/>
        </w:rPr>
        <w:t xml:space="preserve">such </w:t>
      </w:r>
      <w:r>
        <w:rPr>
          <w:spacing w:val="4"/>
        </w:rPr>
        <w:t xml:space="preserve">as </w:t>
      </w:r>
      <w:r>
        <w:rPr>
          <w:spacing w:val="7"/>
        </w:rPr>
        <w:t xml:space="preserve">chimneys, standpipes, flagpoles, </w:t>
      </w:r>
      <w:r>
        <w:rPr>
          <w:spacing w:val="6"/>
        </w:rPr>
        <w:t xml:space="preserve">television </w:t>
      </w:r>
      <w:r>
        <w:rPr>
          <w:spacing w:val="7"/>
        </w:rPr>
        <w:t xml:space="preserve">antennas </w:t>
      </w:r>
      <w:r>
        <w:rPr>
          <w:spacing w:val="5"/>
        </w:rPr>
        <w:t xml:space="preserve">or </w:t>
      </w:r>
      <w:r>
        <w:rPr>
          <w:spacing w:val="6"/>
        </w:rPr>
        <w:t>radio</w:t>
      </w:r>
      <w:r>
        <w:rPr>
          <w:spacing w:val="7"/>
        </w:rPr>
        <w:t xml:space="preserve"> </w:t>
      </w:r>
      <w:r>
        <w:rPr>
          <w:spacing w:val="8"/>
        </w:rPr>
        <w:t>towers.</w:t>
      </w:r>
    </w:p>
    <w:p w14:paraId="00413596" w14:textId="77777777" w:rsidR="00041057" w:rsidRDefault="00041057">
      <w:pPr>
        <w:pStyle w:val="BodyText"/>
        <w:spacing w:before="6"/>
        <w:rPr>
          <w:sz w:val="25"/>
        </w:rPr>
      </w:pPr>
    </w:p>
    <w:p w14:paraId="60B177A8" w14:textId="77777777" w:rsidR="00041057" w:rsidRDefault="00B24B28">
      <w:pPr>
        <w:pStyle w:val="ListParagraph"/>
        <w:numPr>
          <w:ilvl w:val="0"/>
          <w:numId w:val="86"/>
        </w:numPr>
        <w:tabs>
          <w:tab w:val="left" w:pos="914"/>
        </w:tabs>
        <w:spacing w:line="259" w:lineRule="auto"/>
        <w:ind w:right="102" w:hanging="448"/>
        <w:jc w:val="both"/>
      </w:pPr>
      <w:r>
        <w:rPr>
          <w:spacing w:val="7"/>
        </w:rPr>
        <w:t xml:space="preserve">Structures </w:t>
      </w:r>
      <w:r>
        <w:rPr>
          <w:spacing w:val="4"/>
        </w:rPr>
        <w:t xml:space="preserve">on </w:t>
      </w:r>
      <w:r>
        <w:rPr>
          <w:spacing w:val="7"/>
        </w:rPr>
        <w:t xml:space="preserve">buildings </w:t>
      </w:r>
      <w:r>
        <w:rPr>
          <w:spacing w:val="6"/>
        </w:rPr>
        <w:t xml:space="preserve">such </w:t>
      </w:r>
      <w:r>
        <w:rPr>
          <w:spacing w:val="4"/>
        </w:rPr>
        <w:t xml:space="preserve">as </w:t>
      </w:r>
      <w:r>
        <w:rPr>
          <w:spacing w:val="5"/>
        </w:rPr>
        <w:t xml:space="preserve">clock </w:t>
      </w:r>
      <w:r>
        <w:rPr>
          <w:spacing w:val="7"/>
        </w:rPr>
        <w:t xml:space="preserve">towers, cupolas, </w:t>
      </w:r>
      <w:r>
        <w:rPr>
          <w:spacing w:val="6"/>
        </w:rPr>
        <w:t xml:space="preserve">water tanks, </w:t>
      </w:r>
      <w:r>
        <w:rPr>
          <w:spacing w:val="5"/>
        </w:rPr>
        <w:t xml:space="preserve">and </w:t>
      </w:r>
      <w:r>
        <w:rPr>
          <w:spacing w:val="6"/>
        </w:rPr>
        <w:t xml:space="preserve">other </w:t>
      </w:r>
      <w:r>
        <w:rPr>
          <w:spacing w:val="8"/>
        </w:rPr>
        <w:t xml:space="preserve">mechanical </w:t>
      </w:r>
      <w:r>
        <w:rPr>
          <w:spacing w:val="7"/>
        </w:rPr>
        <w:t xml:space="preserve">appurtenances, </w:t>
      </w:r>
      <w:r>
        <w:rPr>
          <w:spacing w:val="2"/>
        </w:rPr>
        <w:t xml:space="preserve">if </w:t>
      </w:r>
      <w:r>
        <w:rPr>
          <w:spacing w:val="6"/>
        </w:rPr>
        <w:t xml:space="preserve">such </w:t>
      </w:r>
      <w:r>
        <w:rPr>
          <w:spacing w:val="7"/>
        </w:rPr>
        <w:t xml:space="preserve">structures, </w:t>
      </w:r>
      <w:r>
        <w:rPr>
          <w:spacing w:val="5"/>
        </w:rPr>
        <w:t xml:space="preserve">at </w:t>
      </w:r>
      <w:r>
        <w:rPr>
          <w:spacing w:val="6"/>
        </w:rPr>
        <w:t xml:space="preserve">any level, </w:t>
      </w:r>
      <w:r>
        <w:rPr>
          <w:spacing w:val="5"/>
        </w:rPr>
        <w:t xml:space="preserve">do </w:t>
      </w:r>
      <w:r>
        <w:rPr>
          <w:spacing w:val="6"/>
        </w:rPr>
        <w:t xml:space="preserve">not cover more </w:t>
      </w:r>
      <w:r>
        <w:rPr>
          <w:spacing w:val="5"/>
        </w:rPr>
        <w:t xml:space="preserve">than </w:t>
      </w:r>
      <w:r>
        <w:rPr>
          <w:spacing w:val="6"/>
        </w:rPr>
        <w:t xml:space="preserve">twenty-five </w:t>
      </w:r>
      <w:r>
        <w:rPr>
          <w:spacing w:val="8"/>
        </w:rPr>
        <w:t xml:space="preserve">percent </w:t>
      </w:r>
      <w:r>
        <w:rPr>
          <w:spacing w:val="7"/>
        </w:rPr>
        <w:t xml:space="preserve">(25%) </w:t>
      </w:r>
      <w:r>
        <w:rPr>
          <w:spacing w:val="5"/>
        </w:rPr>
        <w:t xml:space="preserve">of the </w:t>
      </w:r>
      <w:r>
        <w:rPr>
          <w:spacing w:val="6"/>
        </w:rPr>
        <w:t xml:space="preserve">roof </w:t>
      </w:r>
      <w:r>
        <w:rPr>
          <w:spacing w:val="5"/>
        </w:rPr>
        <w:t xml:space="preserve">on </w:t>
      </w:r>
      <w:r>
        <w:rPr>
          <w:spacing w:val="6"/>
        </w:rPr>
        <w:t xml:space="preserve">which </w:t>
      </w:r>
      <w:r>
        <w:rPr>
          <w:spacing w:val="5"/>
        </w:rPr>
        <w:t>they are</w:t>
      </w:r>
      <w:r>
        <w:rPr>
          <w:spacing w:val="12"/>
        </w:rPr>
        <w:t xml:space="preserve"> </w:t>
      </w:r>
      <w:r>
        <w:rPr>
          <w:spacing w:val="8"/>
        </w:rPr>
        <w:t>located.</w:t>
      </w:r>
    </w:p>
    <w:p w14:paraId="134862C5" w14:textId="77777777" w:rsidR="00041057" w:rsidRDefault="00041057">
      <w:pPr>
        <w:pStyle w:val="BodyText"/>
        <w:spacing w:before="10"/>
        <w:rPr>
          <w:sz w:val="23"/>
        </w:rPr>
      </w:pPr>
    </w:p>
    <w:p w14:paraId="5B01CF4B" w14:textId="77777777" w:rsidR="00041057" w:rsidRDefault="00B24B28">
      <w:pPr>
        <w:pStyle w:val="ListParagraph"/>
        <w:numPr>
          <w:ilvl w:val="0"/>
          <w:numId w:val="86"/>
        </w:numPr>
        <w:tabs>
          <w:tab w:val="left" w:pos="913"/>
          <w:tab w:val="left" w:pos="914"/>
        </w:tabs>
        <w:spacing w:line="259" w:lineRule="auto"/>
        <w:ind w:right="102" w:hanging="448"/>
      </w:pPr>
      <w:r>
        <w:rPr>
          <w:spacing w:val="7"/>
        </w:rPr>
        <w:t xml:space="preserve">Parapet </w:t>
      </w:r>
      <w:r>
        <w:rPr>
          <w:spacing w:val="6"/>
        </w:rPr>
        <w:t xml:space="preserve">walls </w:t>
      </w:r>
      <w:r>
        <w:rPr>
          <w:spacing w:val="5"/>
        </w:rPr>
        <w:t xml:space="preserve">or </w:t>
      </w:r>
      <w:r>
        <w:rPr>
          <w:spacing w:val="6"/>
        </w:rPr>
        <w:t xml:space="preserve">cornices used solely for </w:t>
      </w:r>
      <w:r>
        <w:rPr>
          <w:spacing w:val="7"/>
        </w:rPr>
        <w:t xml:space="preserve">ornamental purposes, </w:t>
      </w:r>
      <w:r>
        <w:rPr>
          <w:spacing w:val="3"/>
        </w:rPr>
        <w:t xml:space="preserve">if </w:t>
      </w:r>
      <w:r>
        <w:rPr>
          <w:spacing w:val="6"/>
        </w:rPr>
        <w:t xml:space="preserve">not </w:t>
      </w:r>
      <w:r>
        <w:rPr>
          <w:spacing w:val="2"/>
        </w:rPr>
        <w:t xml:space="preserve">in </w:t>
      </w:r>
      <w:r>
        <w:rPr>
          <w:spacing w:val="6"/>
        </w:rPr>
        <w:t xml:space="preserve">excess </w:t>
      </w:r>
      <w:r>
        <w:rPr>
          <w:spacing w:val="5"/>
        </w:rPr>
        <w:t xml:space="preserve">of five </w:t>
      </w:r>
      <w:r>
        <w:rPr>
          <w:spacing w:val="9"/>
        </w:rPr>
        <w:t xml:space="preserve">(5) </w:t>
      </w:r>
      <w:r>
        <w:rPr>
          <w:spacing w:val="6"/>
        </w:rPr>
        <w:t xml:space="preserve">feet </w:t>
      </w:r>
      <w:r>
        <w:rPr>
          <w:spacing w:val="2"/>
        </w:rPr>
        <w:t xml:space="preserve">in </w:t>
      </w:r>
      <w:r>
        <w:rPr>
          <w:spacing w:val="6"/>
        </w:rPr>
        <w:t xml:space="preserve">height above </w:t>
      </w:r>
      <w:r>
        <w:rPr>
          <w:spacing w:val="4"/>
        </w:rPr>
        <w:t xml:space="preserve">the </w:t>
      </w:r>
      <w:r>
        <w:rPr>
          <w:spacing w:val="6"/>
        </w:rPr>
        <w:t>roof</w:t>
      </w:r>
      <w:r>
        <w:rPr>
          <w:spacing w:val="22"/>
        </w:rPr>
        <w:t xml:space="preserve"> </w:t>
      </w:r>
      <w:r>
        <w:rPr>
          <w:spacing w:val="7"/>
        </w:rPr>
        <w:t>line.</w:t>
      </w:r>
    </w:p>
    <w:p w14:paraId="6F7A6522" w14:textId="77777777" w:rsidR="00041057" w:rsidRDefault="00041057">
      <w:pPr>
        <w:pStyle w:val="BodyText"/>
        <w:spacing w:before="10"/>
        <w:rPr>
          <w:sz w:val="23"/>
        </w:rPr>
      </w:pPr>
    </w:p>
    <w:p w14:paraId="4586B0FA" w14:textId="77777777" w:rsidR="00041057" w:rsidRDefault="00B24B28">
      <w:pPr>
        <w:pStyle w:val="ListParagraph"/>
        <w:numPr>
          <w:ilvl w:val="0"/>
          <w:numId w:val="86"/>
        </w:numPr>
        <w:tabs>
          <w:tab w:val="left" w:pos="913"/>
          <w:tab w:val="left" w:pos="914"/>
        </w:tabs>
        <w:spacing w:line="259" w:lineRule="auto"/>
        <w:ind w:right="103" w:hanging="448"/>
      </w:pPr>
      <w:r>
        <w:rPr>
          <w:spacing w:val="7"/>
        </w:rPr>
        <w:t>Components</w:t>
      </w:r>
      <w:r>
        <w:rPr>
          <w:spacing w:val="-7"/>
        </w:rPr>
        <w:t xml:space="preserve"> </w:t>
      </w:r>
      <w:r>
        <w:rPr>
          <w:spacing w:val="4"/>
        </w:rPr>
        <w:t>of</w:t>
      </w:r>
      <w:r>
        <w:rPr>
          <w:spacing w:val="-5"/>
        </w:rPr>
        <w:t xml:space="preserve"> </w:t>
      </w:r>
      <w:r>
        <w:t>a</w:t>
      </w:r>
      <w:r>
        <w:rPr>
          <w:spacing w:val="-8"/>
        </w:rPr>
        <w:t xml:space="preserve"> </w:t>
      </w:r>
      <w:r>
        <w:rPr>
          <w:spacing w:val="6"/>
        </w:rPr>
        <w:t>solar</w:t>
      </w:r>
      <w:r>
        <w:rPr>
          <w:spacing w:val="-7"/>
        </w:rPr>
        <w:t xml:space="preserve"> </w:t>
      </w:r>
      <w:r>
        <w:rPr>
          <w:spacing w:val="6"/>
        </w:rPr>
        <w:t>energy</w:t>
      </w:r>
      <w:r>
        <w:rPr>
          <w:spacing w:val="-12"/>
        </w:rPr>
        <w:t xml:space="preserve"> </w:t>
      </w:r>
      <w:r>
        <w:rPr>
          <w:spacing w:val="6"/>
        </w:rPr>
        <w:t>system,</w:t>
      </w:r>
      <w:r>
        <w:rPr>
          <w:spacing w:val="-10"/>
        </w:rPr>
        <w:t xml:space="preserve"> </w:t>
      </w:r>
      <w:r>
        <w:rPr>
          <w:spacing w:val="6"/>
        </w:rPr>
        <w:t>such</w:t>
      </w:r>
      <w:r>
        <w:rPr>
          <w:spacing w:val="-5"/>
        </w:rPr>
        <w:t xml:space="preserve"> </w:t>
      </w:r>
      <w:r>
        <w:rPr>
          <w:spacing w:val="4"/>
        </w:rPr>
        <w:t>as</w:t>
      </w:r>
      <w:r>
        <w:rPr>
          <w:spacing w:val="-7"/>
        </w:rPr>
        <w:t xml:space="preserve"> </w:t>
      </w:r>
      <w:r>
        <w:rPr>
          <w:spacing w:val="6"/>
        </w:rPr>
        <w:t>solar</w:t>
      </w:r>
      <w:r>
        <w:rPr>
          <w:spacing w:val="-7"/>
        </w:rPr>
        <w:t xml:space="preserve"> </w:t>
      </w:r>
      <w:r>
        <w:rPr>
          <w:spacing w:val="6"/>
        </w:rPr>
        <w:t>energy</w:t>
      </w:r>
      <w:r>
        <w:rPr>
          <w:spacing w:val="-12"/>
        </w:rPr>
        <w:t xml:space="preserve"> </w:t>
      </w:r>
      <w:r>
        <w:rPr>
          <w:spacing w:val="6"/>
        </w:rPr>
        <w:t>collection</w:t>
      </w:r>
      <w:r>
        <w:rPr>
          <w:spacing w:val="-5"/>
        </w:rPr>
        <w:t xml:space="preserve"> </w:t>
      </w:r>
      <w:r>
        <w:rPr>
          <w:spacing w:val="7"/>
        </w:rPr>
        <w:t>equipment,</w:t>
      </w:r>
      <w:r>
        <w:rPr>
          <w:spacing w:val="-7"/>
        </w:rPr>
        <w:t xml:space="preserve"> </w:t>
      </w:r>
      <w:r>
        <w:rPr>
          <w:spacing w:val="7"/>
        </w:rPr>
        <w:t xml:space="preserve">reflectors </w:t>
      </w:r>
      <w:r>
        <w:rPr>
          <w:spacing w:val="4"/>
        </w:rPr>
        <w:t xml:space="preserve">or </w:t>
      </w:r>
      <w:r>
        <w:rPr>
          <w:spacing w:val="6"/>
        </w:rPr>
        <w:t xml:space="preserve">storage tanks, </w:t>
      </w:r>
      <w:r>
        <w:rPr>
          <w:spacing w:val="7"/>
        </w:rPr>
        <w:t xml:space="preserve">extending </w:t>
      </w:r>
      <w:r>
        <w:rPr>
          <w:spacing w:val="4"/>
        </w:rPr>
        <w:t xml:space="preserve">no </w:t>
      </w:r>
      <w:r>
        <w:rPr>
          <w:spacing w:val="6"/>
        </w:rPr>
        <w:t xml:space="preserve">more </w:t>
      </w:r>
      <w:r>
        <w:rPr>
          <w:spacing w:val="5"/>
        </w:rPr>
        <w:t xml:space="preserve">than </w:t>
      </w:r>
      <w:r>
        <w:rPr>
          <w:spacing w:val="6"/>
        </w:rPr>
        <w:t xml:space="preserve">eight </w:t>
      </w:r>
      <w:r>
        <w:rPr>
          <w:spacing w:val="5"/>
        </w:rPr>
        <w:t xml:space="preserve">(8) feet </w:t>
      </w:r>
      <w:r>
        <w:rPr>
          <w:spacing w:val="6"/>
        </w:rPr>
        <w:t xml:space="preserve">above </w:t>
      </w:r>
      <w:r>
        <w:rPr>
          <w:spacing w:val="4"/>
        </w:rPr>
        <w:t xml:space="preserve">the </w:t>
      </w:r>
      <w:r>
        <w:rPr>
          <w:spacing w:val="6"/>
        </w:rPr>
        <w:t xml:space="preserve">highest point </w:t>
      </w:r>
      <w:r>
        <w:rPr>
          <w:spacing w:val="4"/>
        </w:rPr>
        <w:t xml:space="preserve">of </w:t>
      </w:r>
      <w:r>
        <w:rPr>
          <w:spacing w:val="5"/>
        </w:rPr>
        <w:t>the</w:t>
      </w:r>
      <w:r>
        <w:rPr>
          <w:spacing w:val="-5"/>
        </w:rPr>
        <w:t xml:space="preserve"> </w:t>
      </w:r>
      <w:r>
        <w:rPr>
          <w:spacing w:val="8"/>
        </w:rPr>
        <w:t>roof.</w:t>
      </w:r>
    </w:p>
    <w:p w14:paraId="5B4048C0" w14:textId="77777777" w:rsidR="00041057" w:rsidRDefault="00041057">
      <w:pPr>
        <w:pStyle w:val="BodyText"/>
        <w:spacing w:before="10"/>
        <w:rPr>
          <w:sz w:val="23"/>
        </w:rPr>
      </w:pPr>
    </w:p>
    <w:p w14:paraId="4C33D719" w14:textId="77777777" w:rsidR="00041057" w:rsidRDefault="00B24B28">
      <w:pPr>
        <w:pStyle w:val="BodyText"/>
        <w:tabs>
          <w:tab w:val="left" w:pos="913"/>
        </w:tabs>
        <w:ind w:left="460"/>
      </w:pPr>
      <w:r>
        <w:rPr>
          <w:spacing w:val="4"/>
        </w:rPr>
        <w:t>d)</w:t>
      </w:r>
      <w:r>
        <w:rPr>
          <w:spacing w:val="4"/>
        </w:rPr>
        <w:tab/>
      </w:r>
      <w:r>
        <w:rPr>
          <w:spacing w:val="6"/>
        </w:rPr>
        <w:t>Farm</w:t>
      </w:r>
      <w:r>
        <w:rPr>
          <w:spacing w:val="12"/>
        </w:rPr>
        <w:t xml:space="preserve"> </w:t>
      </w:r>
      <w:r>
        <w:rPr>
          <w:spacing w:val="7"/>
        </w:rPr>
        <w:t>buildings.</w:t>
      </w:r>
    </w:p>
    <w:p w14:paraId="7BCFC2C1" w14:textId="77777777" w:rsidR="00041057" w:rsidRDefault="00041057">
      <w:pPr>
        <w:pStyle w:val="BodyText"/>
      </w:pPr>
    </w:p>
    <w:p w14:paraId="6C6F5CCC" w14:textId="77777777" w:rsidR="00041057" w:rsidRDefault="00041057">
      <w:pPr>
        <w:pStyle w:val="BodyText"/>
        <w:spacing w:before="4"/>
        <w:rPr>
          <w:sz w:val="27"/>
        </w:rPr>
      </w:pPr>
    </w:p>
    <w:p w14:paraId="0747F387" w14:textId="77777777" w:rsidR="00041057" w:rsidRDefault="00B24B28">
      <w:pPr>
        <w:pStyle w:val="Heading4"/>
      </w:pPr>
      <w:bookmarkStart w:id="23" w:name="SECTION_407_MINIMUM_HABITABLE_FLOOR_AREA"/>
      <w:bookmarkEnd w:id="23"/>
      <w:r>
        <w:rPr>
          <w:spacing w:val="8"/>
        </w:rPr>
        <w:t xml:space="preserve">SECTION </w:t>
      </w:r>
      <w:proofErr w:type="gramStart"/>
      <w:r>
        <w:rPr>
          <w:spacing w:val="6"/>
        </w:rPr>
        <w:t xml:space="preserve">407 </w:t>
      </w:r>
      <w:r>
        <w:rPr>
          <w:spacing w:val="67"/>
        </w:rPr>
        <w:t xml:space="preserve"> </w:t>
      </w:r>
      <w:r>
        <w:rPr>
          <w:spacing w:val="9"/>
        </w:rPr>
        <w:t>MINIMUM</w:t>
      </w:r>
      <w:proofErr w:type="gramEnd"/>
      <w:r>
        <w:rPr>
          <w:spacing w:val="9"/>
        </w:rPr>
        <w:t xml:space="preserve"> </w:t>
      </w:r>
      <w:r>
        <w:rPr>
          <w:spacing w:val="8"/>
        </w:rPr>
        <w:t xml:space="preserve">HABITABLE FLOOR </w:t>
      </w:r>
      <w:r>
        <w:rPr>
          <w:spacing w:val="10"/>
        </w:rPr>
        <w:t>AREA</w:t>
      </w:r>
    </w:p>
    <w:p w14:paraId="6E56276E" w14:textId="77777777" w:rsidR="00041057" w:rsidRDefault="00041057">
      <w:pPr>
        <w:pStyle w:val="BodyText"/>
        <w:spacing w:before="6"/>
        <w:rPr>
          <w:b/>
          <w:sz w:val="25"/>
        </w:rPr>
      </w:pPr>
    </w:p>
    <w:p w14:paraId="7A33994C" w14:textId="77777777" w:rsidR="00041057" w:rsidRDefault="00B24B28">
      <w:pPr>
        <w:pStyle w:val="BodyText"/>
        <w:ind w:left="460"/>
      </w:pPr>
      <w:r>
        <w:t>All dwelling units must meet the following minimum habitable floor area requirements:</w:t>
      </w:r>
    </w:p>
    <w:p w14:paraId="288D0002" w14:textId="77777777" w:rsidR="00041057" w:rsidRDefault="00041057">
      <w:pPr>
        <w:pStyle w:val="BodyText"/>
        <w:spacing w:before="6"/>
        <w:rPr>
          <w:sz w:val="25"/>
        </w:rPr>
      </w:pPr>
    </w:p>
    <w:p w14:paraId="444608E5" w14:textId="77777777" w:rsidR="00041057" w:rsidRDefault="00B24B28">
      <w:pPr>
        <w:pStyle w:val="ListParagraph"/>
        <w:numPr>
          <w:ilvl w:val="0"/>
          <w:numId w:val="85"/>
        </w:numPr>
        <w:tabs>
          <w:tab w:val="left" w:pos="913"/>
          <w:tab w:val="left" w:pos="914"/>
        </w:tabs>
        <w:spacing w:line="259" w:lineRule="auto"/>
        <w:ind w:right="101" w:hanging="448"/>
      </w:pPr>
      <w:r>
        <w:rPr>
          <w:b/>
          <w:spacing w:val="6"/>
        </w:rPr>
        <w:t>Single</w:t>
      </w:r>
      <w:r>
        <w:rPr>
          <w:b/>
          <w:spacing w:val="-6"/>
        </w:rPr>
        <w:t xml:space="preserve"> </w:t>
      </w:r>
      <w:r>
        <w:rPr>
          <w:b/>
          <w:spacing w:val="7"/>
        </w:rPr>
        <w:t>Family</w:t>
      </w:r>
      <w:r>
        <w:rPr>
          <w:b/>
          <w:spacing w:val="-2"/>
        </w:rPr>
        <w:t xml:space="preserve"> </w:t>
      </w:r>
      <w:r>
        <w:rPr>
          <w:b/>
          <w:spacing w:val="6"/>
        </w:rPr>
        <w:t>and</w:t>
      </w:r>
      <w:r>
        <w:rPr>
          <w:b/>
          <w:spacing w:val="1"/>
        </w:rPr>
        <w:t xml:space="preserve"> </w:t>
      </w:r>
      <w:proofErr w:type="gramStart"/>
      <w:r>
        <w:rPr>
          <w:b/>
          <w:spacing w:val="6"/>
        </w:rPr>
        <w:t>Two</w:t>
      </w:r>
      <w:r>
        <w:rPr>
          <w:b/>
          <w:spacing w:val="-2"/>
        </w:rPr>
        <w:t xml:space="preserve"> </w:t>
      </w:r>
      <w:r>
        <w:rPr>
          <w:b/>
          <w:spacing w:val="7"/>
        </w:rPr>
        <w:t>Family</w:t>
      </w:r>
      <w:proofErr w:type="gramEnd"/>
      <w:r>
        <w:rPr>
          <w:b/>
          <w:spacing w:val="-2"/>
        </w:rPr>
        <w:t xml:space="preserve"> </w:t>
      </w:r>
      <w:r>
        <w:rPr>
          <w:b/>
          <w:spacing w:val="7"/>
        </w:rPr>
        <w:t>Dwellings:</w:t>
      </w:r>
      <w:r>
        <w:rPr>
          <w:b/>
          <w:spacing w:val="-5"/>
        </w:rPr>
        <w:t xml:space="preserve"> </w:t>
      </w:r>
      <w:r>
        <w:rPr>
          <w:spacing w:val="6"/>
        </w:rPr>
        <w:t>Seven</w:t>
      </w:r>
      <w:r>
        <w:rPr>
          <w:spacing w:val="-2"/>
        </w:rPr>
        <w:t xml:space="preserve"> </w:t>
      </w:r>
      <w:r>
        <w:rPr>
          <w:spacing w:val="7"/>
        </w:rPr>
        <w:t>hundred</w:t>
      </w:r>
      <w:r>
        <w:rPr>
          <w:spacing w:val="-2"/>
        </w:rPr>
        <w:t xml:space="preserve"> </w:t>
      </w:r>
      <w:r>
        <w:rPr>
          <w:spacing w:val="7"/>
        </w:rPr>
        <w:t>(700)</w:t>
      </w:r>
      <w:r>
        <w:rPr>
          <w:spacing w:val="-6"/>
        </w:rPr>
        <w:t xml:space="preserve"> </w:t>
      </w:r>
      <w:r>
        <w:rPr>
          <w:spacing w:val="6"/>
        </w:rPr>
        <w:t>square</w:t>
      </w:r>
      <w:r>
        <w:rPr>
          <w:spacing w:val="-5"/>
        </w:rPr>
        <w:t xml:space="preserve"> </w:t>
      </w:r>
      <w:r>
        <w:rPr>
          <w:spacing w:val="5"/>
        </w:rPr>
        <w:t>feet</w:t>
      </w:r>
      <w:r>
        <w:rPr>
          <w:spacing w:val="-7"/>
        </w:rPr>
        <w:t xml:space="preserve"> </w:t>
      </w:r>
      <w:r>
        <w:rPr>
          <w:spacing w:val="5"/>
        </w:rPr>
        <w:t>per</w:t>
      </w:r>
      <w:r>
        <w:rPr>
          <w:spacing w:val="-4"/>
        </w:rPr>
        <w:t xml:space="preserve"> </w:t>
      </w:r>
      <w:r>
        <w:rPr>
          <w:spacing w:val="8"/>
        </w:rPr>
        <w:t xml:space="preserve">dwelling </w:t>
      </w:r>
      <w:r>
        <w:rPr>
          <w:spacing w:val="6"/>
        </w:rPr>
        <w:t>unit.</w:t>
      </w:r>
    </w:p>
    <w:p w14:paraId="4DD00D8F" w14:textId="77777777" w:rsidR="00041057" w:rsidRDefault="00041057">
      <w:pPr>
        <w:pStyle w:val="BodyText"/>
        <w:spacing w:before="10"/>
        <w:rPr>
          <w:sz w:val="23"/>
        </w:rPr>
      </w:pPr>
    </w:p>
    <w:p w14:paraId="41A51505" w14:textId="77777777" w:rsidR="00041057" w:rsidRDefault="00B24B28">
      <w:pPr>
        <w:pStyle w:val="ListParagraph"/>
        <w:numPr>
          <w:ilvl w:val="0"/>
          <w:numId w:val="85"/>
        </w:numPr>
        <w:tabs>
          <w:tab w:val="left" w:pos="913"/>
          <w:tab w:val="left" w:pos="914"/>
        </w:tabs>
        <w:ind w:left="913" w:hanging="453"/>
      </w:pPr>
      <w:r>
        <w:rPr>
          <w:b/>
          <w:spacing w:val="5"/>
        </w:rPr>
        <w:t xml:space="preserve">All </w:t>
      </w:r>
      <w:r>
        <w:rPr>
          <w:b/>
          <w:spacing w:val="6"/>
        </w:rPr>
        <w:t xml:space="preserve">Other Dwelling </w:t>
      </w:r>
      <w:r>
        <w:rPr>
          <w:b/>
          <w:spacing w:val="7"/>
        </w:rPr>
        <w:t xml:space="preserve">Types: </w:t>
      </w:r>
      <w:r>
        <w:rPr>
          <w:spacing w:val="5"/>
        </w:rPr>
        <w:t xml:space="preserve">Five </w:t>
      </w:r>
      <w:r>
        <w:rPr>
          <w:spacing w:val="7"/>
        </w:rPr>
        <w:t xml:space="preserve">hundred (500) square </w:t>
      </w:r>
      <w:r>
        <w:rPr>
          <w:spacing w:val="6"/>
        </w:rPr>
        <w:t xml:space="preserve">feet </w:t>
      </w:r>
      <w:r>
        <w:rPr>
          <w:spacing w:val="5"/>
        </w:rPr>
        <w:t xml:space="preserve">per </w:t>
      </w:r>
      <w:r>
        <w:rPr>
          <w:spacing w:val="6"/>
        </w:rPr>
        <w:t>dwelling</w:t>
      </w:r>
      <w:r>
        <w:rPr>
          <w:spacing w:val="29"/>
        </w:rPr>
        <w:t xml:space="preserve"> </w:t>
      </w:r>
      <w:r>
        <w:rPr>
          <w:spacing w:val="6"/>
        </w:rPr>
        <w:t>unit.</w:t>
      </w:r>
    </w:p>
    <w:p w14:paraId="75243422" w14:textId="77777777" w:rsidR="00041057" w:rsidRDefault="00041057">
      <w:pPr>
        <w:pStyle w:val="BodyText"/>
      </w:pPr>
    </w:p>
    <w:p w14:paraId="08F0FBF5" w14:textId="77777777" w:rsidR="00041057" w:rsidRDefault="00041057">
      <w:pPr>
        <w:pStyle w:val="BodyText"/>
        <w:spacing w:before="4"/>
        <w:rPr>
          <w:sz w:val="27"/>
        </w:rPr>
      </w:pPr>
    </w:p>
    <w:p w14:paraId="1FFEA65F" w14:textId="77777777" w:rsidR="00041057" w:rsidRDefault="00B24B28">
      <w:pPr>
        <w:pStyle w:val="Heading4"/>
      </w:pPr>
      <w:bookmarkStart w:id="24" w:name="SECTION_408_OUTDOOR_SIGNS"/>
      <w:bookmarkEnd w:id="24"/>
      <w:r>
        <w:rPr>
          <w:spacing w:val="8"/>
        </w:rPr>
        <w:t xml:space="preserve">SECTION </w:t>
      </w:r>
      <w:proofErr w:type="gramStart"/>
      <w:r>
        <w:rPr>
          <w:spacing w:val="6"/>
        </w:rPr>
        <w:t xml:space="preserve">408 </w:t>
      </w:r>
      <w:r>
        <w:rPr>
          <w:spacing w:val="67"/>
        </w:rPr>
        <w:t xml:space="preserve"> </w:t>
      </w:r>
      <w:r>
        <w:rPr>
          <w:spacing w:val="9"/>
        </w:rPr>
        <w:t>OUTDOOR</w:t>
      </w:r>
      <w:proofErr w:type="gramEnd"/>
      <w:r>
        <w:rPr>
          <w:spacing w:val="9"/>
        </w:rPr>
        <w:t xml:space="preserve"> </w:t>
      </w:r>
      <w:r>
        <w:rPr>
          <w:spacing w:val="10"/>
        </w:rPr>
        <w:t>SIGNS</w:t>
      </w:r>
    </w:p>
    <w:p w14:paraId="07413F1D" w14:textId="77777777" w:rsidR="00041057" w:rsidRDefault="00041057">
      <w:pPr>
        <w:pStyle w:val="BodyText"/>
        <w:spacing w:before="6"/>
        <w:rPr>
          <w:b/>
          <w:sz w:val="25"/>
        </w:rPr>
      </w:pPr>
    </w:p>
    <w:p w14:paraId="6D1F02A4" w14:textId="77777777" w:rsidR="00041057" w:rsidRDefault="00B24B28">
      <w:pPr>
        <w:pStyle w:val="ListParagraph"/>
        <w:numPr>
          <w:ilvl w:val="0"/>
          <w:numId w:val="84"/>
        </w:numPr>
        <w:tabs>
          <w:tab w:val="left" w:pos="913"/>
          <w:tab w:val="left" w:pos="914"/>
        </w:tabs>
        <w:ind w:hanging="453"/>
        <w:rPr>
          <w:b/>
        </w:rPr>
      </w:pPr>
      <w:r>
        <w:rPr>
          <w:b/>
          <w:spacing w:val="7"/>
        </w:rPr>
        <w:t xml:space="preserve">General Regulations </w:t>
      </w:r>
      <w:r>
        <w:rPr>
          <w:b/>
          <w:spacing w:val="5"/>
        </w:rPr>
        <w:t>for All</w:t>
      </w:r>
      <w:r>
        <w:rPr>
          <w:b/>
          <w:spacing w:val="13"/>
        </w:rPr>
        <w:t xml:space="preserve"> </w:t>
      </w:r>
      <w:r>
        <w:rPr>
          <w:b/>
          <w:spacing w:val="8"/>
        </w:rPr>
        <w:t>Signs</w:t>
      </w:r>
    </w:p>
    <w:p w14:paraId="59B535E1" w14:textId="77777777" w:rsidR="00041057" w:rsidRDefault="00041057">
      <w:pPr>
        <w:pStyle w:val="BodyText"/>
        <w:spacing w:before="6"/>
        <w:rPr>
          <w:b/>
          <w:sz w:val="25"/>
        </w:rPr>
      </w:pPr>
    </w:p>
    <w:p w14:paraId="17E0CC96" w14:textId="77777777" w:rsidR="00041057" w:rsidRDefault="00B24B28">
      <w:pPr>
        <w:pStyle w:val="ListParagraph"/>
        <w:numPr>
          <w:ilvl w:val="1"/>
          <w:numId w:val="84"/>
        </w:numPr>
        <w:tabs>
          <w:tab w:val="left" w:pos="1454"/>
        </w:tabs>
        <w:spacing w:line="259" w:lineRule="auto"/>
        <w:ind w:right="103" w:hanging="540"/>
        <w:jc w:val="both"/>
      </w:pPr>
      <w:r>
        <w:rPr>
          <w:spacing w:val="7"/>
        </w:rPr>
        <w:t xml:space="preserve">Determination </w:t>
      </w:r>
      <w:r>
        <w:rPr>
          <w:spacing w:val="4"/>
        </w:rPr>
        <w:t xml:space="preserve">of </w:t>
      </w:r>
      <w:r>
        <w:rPr>
          <w:spacing w:val="6"/>
        </w:rPr>
        <w:t xml:space="preserve">Size: The </w:t>
      </w:r>
      <w:r>
        <w:rPr>
          <w:spacing w:val="5"/>
        </w:rPr>
        <w:t xml:space="preserve">size of the sign </w:t>
      </w:r>
      <w:r>
        <w:rPr>
          <w:spacing w:val="6"/>
        </w:rPr>
        <w:t xml:space="preserve">shall refer </w:t>
      </w:r>
      <w:r>
        <w:rPr>
          <w:spacing w:val="3"/>
        </w:rPr>
        <w:t xml:space="preserve">to </w:t>
      </w:r>
      <w:r>
        <w:rPr>
          <w:spacing w:val="4"/>
        </w:rPr>
        <w:t xml:space="preserve">the </w:t>
      </w:r>
      <w:r>
        <w:rPr>
          <w:spacing w:val="6"/>
        </w:rPr>
        <w:t xml:space="preserve">area </w:t>
      </w:r>
      <w:r>
        <w:rPr>
          <w:spacing w:val="4"/>
        </w:rPr>
        <w:t xml:space="preserve">of the </w:t>
      </w:r>
      <w:r>
        <w:rPr>
          <w:spacing w:val="5"/>
        </w:rPr>
        <w:t xml:space="preserve">sign </w:t>
      </w:r>
      <w:r>
        <w:rPr>
          <w:spacing w:val="8"/>
        </w:rPr>
        <w:t xml:space="preserve">facing, </w:t>
      </w:r>
      <w:r>
        <w:rPr>
          <w:spacing w:val="7"/>
        </w:rPr>
        <w:t xml:space="preserve">including </w:t>
      </w:r>
      <w:r>
        <w:rPr>
          <w:spacing w:val="6"/>
        </w:rPr>
        <w:t xml:space="preserve">any </w:t>
      </w:r>
      <w:r>
        <w:rPr>
          <w:spacing w:val="7"/>
        </w:rPr>
        <w:t xml:space="preserve">border </w:t>
      </w:r>
      <w:r>
        <w:rPr>
          <w:spacing w:val="6"/>
        </w:rPr>
        <w:t xml:space="preserve">framing </w:t>
      </w:r>
      <w:r>
        <w:rPr>
          <w:spacing w:val="5"/>
        </w:rPr>
        <w:t xml:space="preserve">or </w:t>
      </w:r>
      <w:r>
        <w:rPr>
          <w:spacing w:val="6"/>
        </w:rPr>
        <w:t xml:space="preserve">decorative attachments. </w:t>
      </w:r>
      <w:r>
        <w:rPr>
          <w:spacing w:val="3"/>
        </w:rPr>
        <w:t xml:space="preserve">In </w:t>
      </w:r>
      <w:r>
        <w:rPr>
          <w:spacing w:val="5"/>
        </w:rPr>
        <w:t xml:space="preserve">the </w:t>
      </w:r>
      <w:r>
        <w:rPr>
          <w:spacing w:val="6"/>
        </w:rPr>
        <w:t xml:space="preserve">case </w:t>
      </w:r>
      <w:r>
        <w:rPr>
          <w:spacing w:val="5"/>
        </w:rPr>
        <w:t xml:space="preserve">of </w:t>
      </w:r>
      <w:r>
        <w:rPr>
          <w:spacing w:val="8"/>
        </w:rPr>
        <w:t xml:space="preserve">open </w:t>
      </w:r>
      <w:r>
        <w:rPr>
          <w:spacing w:val="9"/>
        </w:rPr>
        <w:t xml:space="preserve">signs </w:t>
      </w:r>
      <w:r>
        <w:rPr>
          <w:spacing w:val="6"/>
        </w:rPr>
        <w:t xml:space="preserve">made </w:t>
      </w:r>
      <w:r>
        <w:rPr>
          <w:spacing w:val="5"/>
        </w:rPr>
        <w:t xml:space="preserve">up of </w:t>
      </w:r>
      <w:r>
        <w:rPr>
          <w:spacing w:val="6"/>
        </w:rPr>
        <w:t xml:space="preserve">letters, figures </w:t>
      </w:r>
      <w:r>
        <w:rPr>
          <w:spacing w:val="5"/>
        </w:rPr>
        <w:t xml:space="preserve">and </w:t>
      </w:r>
      <w:r>
        <w:rPr>
          <w:spacing w:val="6"/>
        </w:rPr>
        <w:t xml:space="preserve">designs </w:t>
      </w:r>
      <w:r>
        <w:rPr>
          <w:spacing w:val="5"/>
        </w:rPr>
        <w:t xml:space="preserve">the </w:t>
      </w:r>
      <w:r>
        <w:rPr>
          <w:spacing w:val="6"/>
        </w:rPr>
        <w:t xml:space="preserve">space </w:t>
      </w:r>
      <w:r>
        <w:rPr>
          <w:spacing w:val="8"/>
        </w:rPr>
        <w:t xml:space="preserve">between </w:t>
      </w:r>
      <w:r>
        <w:rPr>
          <w:spacing w:val="6"/>
        </w:rPr>
        <w:t xml:space="preserve">such letters, figures </w:t>
      </w:r>
      <w:r>
        <w:rPr>
          <w:spacing w:val="9"/>
        </w:rPr>
        <w:t xml:space="preserve">and </w:t>
      </w:r>
      <w:r>
        <w:rPr>
          <w:spacing w:val="6"/>
        </w:rPr>
        <w:t>designs</w:t>
      </w:r>
      <w:r>
        <w:rPr>
          <w:spacing w:val="-5"/>
        </w:rPr>
        <w:t xml:space="preserve"> </w:t>
      </w:r>
      <w:r>
        <w:rPr>
          <w:spacing w:val="6"/>
        </w:rPr>
        <w:t>shall</w:t>
      </w:r>
      <w:r>
        <w:rPr>
          <w:spacing w:val="-13"/>
        </w:rPr>
        <w:t xml:space="preserve"> </w:t>
      </w:r>
      <w:r>
        <w:rPr>
          <w:spacing w:val="4"/>
        </w:rPr>
        <w:t>be</w:t>
      </w:r>
      <w:r>
        <w:rPr>
          <w:spacing w:val="-5"/>
        </w:rPr>
        <w:t xml:space="preserve"> </w:t>
      </w:r>
      <w:r>
        <w:rPr>
          <w:spacing w:val="7"/>
        </w:rPr>
        <w:t>included.</w:t>
      </w:r>
      <w:r>
        <w:rPr>
          <w:spacing w:val="-5"/>
        </w:rPr>
        <w:t xml:space="preserve"> </w:t>
      </w:r>
      <w:r>
        <w:rPr>
          <w:spacing w:val="6"/>
        </w:rPr>
        <w:t>Where</w:t>
      </w:r>
      <w:r>
        <w:rPr>
          <w:spacing w:val="-5"/>
        </w:rPr>
        <w:t xml:space="preserve"> </w:t>
      </w:r>
      <w:r>
        <w:t>a</w:t>
      </w:r>
      <w:r>
        <w:rPr>
          <w:spacing w:val="-5"/>
        </w:rPr>
        <w:t xml:space="preserve"> </w:t>
      </w:r>
      <w:r>
        <w:rPr>
          <w:spacing w:val="5"/>
        </w:rPr>
        <w:t>sign</w:t>
      </w:r>
      <w:r>
        <w:rPr>
          <w:spacing w:val="-5"/>
        </w:rPr>
        <w:t xml:space="preserve"> </w:t>
      </w:r>
      <w:r>
        <w:rPr>
          <w:spacing w:val="6"/>
        </w:rPr>
        <w:t>has</w:t>
      </w:r>
      <w:r>
        <w:rPr>
          <w:spacing w:val="-5"/>
        </w:rPr>
        <w:t xml:space="preserve"> </w:t>
      </w:r>
      <w:r>
        <w:rPr>
          <w:spacing w:val="5"/>
        </w:rPr>
        <w:t>two</w:t>
      </w:r>
      <w:r>
        <w:rPr>
          <w:spacing w:val="-5"/>
        </w:rPr>
        <w:t xml:space="preserve"> </w:t>
      </w:r>
      <w:r>
        <w:rPr>
          <w:spacing w:val="6"/>
        </w:rPr>
        <w:t>(2)</w:t>
      </w:r>
      <w:r>
        <w:rPr>
          <w:spacing w:val="-5"/>
        </w:rPr>
        <w:t xml:space="preserve"> </w:t>
      </w:r>
      <w:r>
        <w:rPr>
          <w:spacing w:val="4"/>
        </w:rPr>
        <w:t>or</w:t>
      </w:r>
      <w:r>
        <w:rPr>
          <w:spacing w:val="-5"/>
        </w:rPr>
        <w:t xml:space="preserve"> </w:t>
      </w:r>
      <w:r>
        <w:rPr>
          <w:spacing w:val="6"/>
        </w:rPr>
        <w:t>more</w:t>
      </w:r>
      <w:r>
        <w:rPr>
          <w:spacing w:val="-5"/>
        </w:rPr>
        <w:t xml:space="preserve"> </w:t>
      </w:r>
      <w:r>
        <w:rPr>
          <w:spacing w:val="6"/>
        </w:rPr>
        <w:t>faces,</w:t>
      </w:r>
      <w:r>
        <w:rPr>
          <w:spacing w:val="-5"/>
        </w:rPr>
        <w:t xml:space="preserve"> </w:t>
      </w:r>
      <w:r>
        <w:rPr>
          <w:spacing w:val="4"/>
        </w:rPr>
        <w:t>the</w:t>
      </w:r>
      <w:r>
        <w:rPr>
          <w:spacing w:val="-5"/>
        </w:rPr>
        <w:t xml:space="preserve"> </w:t>
      </w:r>
      <w:r>
        <w:rPr>
          <w:spacing w:val="6"/>
        </w:rPr>
        <w:t>area</w:t>
      </w:r>
      <w:r>
        <w:rPr>
          <w:spacing w:val="-5"/>
        </w:rPr>
        <w:t xml:space="preserve"> </w:t>
      </w:r>
      <w:r>
        <w:rPr>
          <w:spacing w:val="4"/>
        </w:rPr>
        <w:t>of</w:t>
      </w:r>
      <w:r>
        <w:rPr>
          <w:spacing w:val="-5"/>
        </w:rPr>
        <w:t xml:space="preserve"> </w:t>
      </w:r>
      <w:r>
        <w:rPr>
          <w:spacing w:val="4"/>
        </w:rPr>
        <w:t>all</w:t>
      </w:r>
      <w:r>
        <w:rPr>
          <w:spacing w:val="-8"/>
        </w:rPr>
        <w:t xml:space="preserve"> </w:t>
      </w:r>
      <w:r>
        <w:rPr>
          <w:spacing w:val="8"/>
        </w:rPr>
        <w:t xml:space="preserve">faces </w:t>
      </w:r>
      <w:r>
        <w:rPr>
          <w:spacing w:val="6"/>
        </w:rPr>
        <w:t xml:space="preserve">shall </w:t>
      </w:r>
      <w:r>
        <w:rPr>
          <w:spacing w:val="4"/>
        </w:rPr>
        <w:t xml:space="preserve">be </w:t>
      </w:r>
      <w:r>
        <w:rPr>
          <w:spacing w:val="7"/>
        </w:rPr>
        <w:t xml:space="preserve">included </w:t>
      </w:r>
      <w:r>
        <w:rPr>
          <w:spacing w:val="4"/>
        </w:rPr>
        <w:t xml:space="preserve">in </w:t>
      </w:r>
      <w:r>
        <w:rPr>
          <w:spacing w:val="7"/>
        </w:rPr>
        <w:t xml:space="preserve">determining </w:t>
      </w:r>
      <w:r>
        <w:rPr>
          <w:spacing w:val="4"/>
        </w:rPr>
        <w:t xml:space="preserve">the </w:t>
      </w:r>
      <w:r>
        <w:rPr>
          <w:spacing w:val="6"/>
        </w:rPr>
        <w:t xml:space="preserve">area </w:t>
      </w:r>
      <w:r>
        <w:rPr>
          <w:spacing w:val="4"/>
        </w:rPr>
        <w:t xml:space="preserve">of the </w:t>
      </w:r>
      <w:r>
        <w:rPr>
          <w:spacing w:val="5"/>
        </w:rPr>
        <w:t xml:space="preserve">sign, </w:t>
      </w:r>
      <w:r>
        <w:rPr>
          <w:spacing w:val="6"/>
        </w:rPr>
        <w:t xml:space="preserve">except that </w:t>
      </w:r>
      <w:r>
        <w:rPr>
          <w:spacing w:val="7"/>
        </w:rPr>
        <w:t xml:space="preserve">where </w:t>
      </w:r>
      <w:r>
        <w:rPr>
          <w:spacing w:val="5"/>
        </w:rPr>
        <w:t xml:space="preserve">two (2) </w:t>
      </w:r>
      <w:r>
        <w:rPr>
          <w:spacing w:val="8"/>
        </w:rPr>
        <w:t xml:space="preserve">such </w:t>
      </w:r>
      <w:r>
        <w:rPr>
          <w:spacing w:val="6"/>
        </w:rPr>
        <w:t xml:space="preserve">faces </w:t>
      </w:r>
      <w:r>
        <w:rPr>
          <w:spacing w:val="5"/>
        </w:rPr>
        <w:t xml:space="preserve">are </w:t>
      </w:r>
      <w:r>
        <w:rPr>
          <w:spacing w:val="6"/>
        </w:rPr>
        <w:t xml:space="preserve">placed back </w:t>
      </w:r>
      <w:r>
        <w:t xml:space="preserve">to </w:t>
      </w:r>
      <w:r>
        <w:rPr>
          <w:spacing w:val="6"/>
        </w:rPr>
        <w:t xml:space="preserve">back </w:t>
      </w:r>
      <w:r>
        <w:rPr>
          <w:spacing w:val="5"/>
        </w:rPr>
        <w:t xml:space="preserve">and </w:t>
      </w:r>
      <w:r>
        <w:rPr>
          <w:spacing w:val="4"/>
        </w:rPr>
        <w:t xml:space="preserve">at </w:t>
      </w:r>
      <w:r>
        <w:rPr>
          <w:spacing w:val="5"/>
        </w:rPr>
        <w:t xml:space="preserve">no </w:t>
      </w:r>
      <w:r>
        <w:rPr>
          <w:spacing w:val="6"/>
        </w:rPr>
        <w:t xml:space="preserve">point </w:t>
      </w:r>
      <w:r>
        <w:rPr>
          <w:spacing w:val="5"/>
        </w:rPr>
        <w:t xml:space="preserve">are </w:t>
      </w:r>
      <w:r>
        <w:rPr>
          <w:spacing w:val="6"/>
        </w:rPr>
        <w:t xml:space="preserve">more </w:t>
      </w:r>
      <w:r>
        <w:rPr>
          <w:spacing w:val="5"/>
        </w:rPr>
        <w:t xml:space="preserve">than </w:t>
      </w:r>
      <w:r>
        <w:rPr>
          <w:spacing w:val="6"/>
        </w:rPr>
        <w:t xml:space="preserve">three </w:t>
      </w:r>
      <w:r>
        <w:rPr>
          <w:spacing w:val="5"/>
        </w:rPr>
        <w:t xml:space="preserve">(3) feet </w:t>
      </w:r>
      <w:r>
        <w:rPr>
          <w:spacing w:val="6"/>
        </w:rPr>
        <w:t xml:space="preserve">from one </w:t>
      </w:r>
      <w:r>
        <w:rPr>
          <w:spacing w:val="7"/>
        </w:rPr>
        <w:t xml:space="preserve">another, </w:t>
      </w:r>
      <w:r>
        <w:rPr>
          <w:spacing w:val="5"/>
        </w:rPr>
        <w:t xml:space="preserve">the </w:t>
      </w:r>
      <w:r>
        <w:rPr>
          <w:spacing w:val="6"/>
        </w:rPr>
        <w:t xml:space="preserve">area </w:t>
      </w:r>
      <w:r>
        <w:rPr>
          <w:spacing w:val="5"/>
        </w:rPr>
        <w:t xml:space="preserve">of the sign </w:t>
      </w:r>
      <w:r>
        <w:rPr>
          <w:spacing w:val="6"/>
        </w:rPr>
        <w:t xml:space="preserve">shall </w:t>
      </w:r>
      <w:r>
        <w:rPr>
          <w:spacing w:val="5"/>
        </w:rPr>
        <w:t xml:space="preserve">be </w:t>
      </w:r>
      <w:r>
        <w:rPr>
          <w:spacing w:val="6"/>
        </w:rPr>
        <w:t xml:space="preserve">taken </w:t>
      </w:r>
      <w:r>
        <w:rPr>
          <w:spacing w:val="4"/>
        </w:rPr>
        <w:t xml:space="preserve">as </w:t>
      </w:r>
      <w:r>
        <w:rPr>
          <w:spacing w:val="5"/>
        </w:rPr>
        <w:t xml:space="preserve">the </w:t>
      </w:r>
      <w:r>
        <w:rPr>
          <w:spacing w:val="6"/>
        </w:rPr>
        <w:t xml:space="preserve">area </w:t>
      </w:r>
      <w:r>
        <w:rPr>
          <w:spacing w:val="5"/>
        </w:rPr>
        <w:t xml:space="preserve">of </w:t>
      </w:r>
      <w:r>
        <w:rPr>
          <w:spacing w:val="6"/>
        </w:rPr>
        <w:t xml:space="preserve">one (1) face </w:t>
      </w:r>
      <w:r>
        <w:rPr>
          <w:spacing w:val="3"/>
        </w:rPr>
        <w:t xml:space="preserve">if </w:t>
      </w:r>
      <w:r>
        <w:rPr>
          <w:spacing w:val="5"/>
        </w:rPr>
        <w:t xml:space="preserve">the </w:t>
      </w:r>
      <w:r>
        <w:rPr>
          <w:spacing w:val="6"/>
        </w:rPr>
        <w:t xml:space="preserve">two </w:t>
      </w:r>
      <w:r>
        <w:rPr>
          <w:spacing w:val="10"/>
        </w:rPr>
        <w:t xml:space="preserve">(2) </w:t>
      </w:r>
      <w:r>
        <w:rPr>
          <w:spacing w:val="8"/>
        </w:rPr>
        <w:t xml:space="preserve">faces </w:t>
      </w:r>
      <w:r>
        <w:rPr>
          <w:spacing w:val="6"/>
        </w:rPr>
        <w:t xml:space="preserve">are of </w:t>
      </w:r>
      <w:r>
        <w:rPr>
          <w:spacing w:val="7"/>
        </w:rPr>
        <w:t xml:space="preserve">equal </w:t>
      </w:r>
      <w:r>
        <w:rPr>
          <w:spacing w:val="6"/>
        </w:rPr>
        <w:t xml:space="preserve">area, </w:t>
      </w:r>
      <w:r>
        <w:rPr>
          <w:spacing w:val="5"/>
        </w:rPr>
        <w:t xml:space="preserve">or </w:t>
      </w:r>
      <w:r>
        <w:rPr>
          <w:spacing w:val="4"/>
        </w:rPr>
        <w:t xml:space="preserve">as </w:t>
      </w:r>
      <w:r>
        <w:rPr>
          <w:spacing w:val="5"/>
        </w:rPr>
        <w:t xml:space="preserve">the </w:t>
      </w:r>
      <w:r>
        <w:rPr>
          <w:spacing w:val="6"/>
        </w:rPr>
        <w:t xml:space="preserve">area </w:t>
      </w:r>
      <w:r>
        <w:rPr>
          <w:spacing w:val="5"/>
        </w:rPr>
        <w:t xml:space="preserve">of the </w:t>
      </w:r>
      <w:r>
        <w:rPr>
          <w:spacing w:val="6"/>
        </w:rPr>
        <w:t xml:space="preserve">larger face </w:t>
      </w:r>
      <w:r>
        <w:rPr>
          <w:spacing w:val="3"/>
        </w:rPr>
        <w:t xml:space="preserve">if </w:t>
      </w:r>
      <w:r>
        <w:rPr>
          <w:spacing w:val="5"/>
        </w:rPr>
        <w:t xml:space="preserve">the </w:t>
      </w:r>
      <w:r>
        <w:rPr>
          <w:spacing w:val="6"/>
        </w:rPr>
        <w:t xml:space="preserve">two (2) faces are </w:t>
      </w:r>
      <w:r>
        <w:rPr>
          <w:spacing w:val="13"/>
        </w:rPr>
        <w:t xml:space="preserve">of </w:t>
      </w:r>
      <w:r>
        <w:rPr>
          <w:spacing w:val="7"/>
        </w:rPr>
        <w:t>unequal</w:t>
      </w:r>
      <w:r>
        <w:rPr>
          <w:spacing w:val="10"/>
        </w:rPr>
        <w:t xml:space="preserve"> </w:t>
      </w:r>
      <w:r>
        <w:rPr>
          <w:spacing w:val="7"/>
        </w:rPr>
        <w:t>size.</w:t>
      </w:r>
    </w:p>
    <w:p w14:paraId="261553C9" w14:textId="77777777" w:rsidR="00041057" w:rsidRDefault="00041057">
      <w:pPr>
        <w:pStyle w:val="BodyText"/>
        <w:spacing w:before="9"/>
        <w:rPr>
          <w:sz w:val="23"/>
        </w:rPr>
      </w:pPr>
    </w:p>
    <w:p w14:paraId="1B3C0FD4" w14:textId="77777777" w:rsidR="00041057" w:rsidRDefault="00B24B28">
      <w:pPr>
        <w:pStyle w:val="ListParagraph"/>
        <w:numPr>
          <w:ilvl w:val="1"/>
          <w:numId w:val="84"/>
        </w:numPr>
        <w:tabs>
          <w:tab w:val="left" w:pos="1453"/>
          <w:tab w:val="left" w:pos="1454"/>
        </w:tabs>
        <w:spacing w:before="1"/>
        <w:ind w:left="1453"/>
      </w:pPr>
      <w:r>
        <w:rPr>
          <w:spacing w:val="7"/>
        </w:rPr>
        <w:t xml:space="preserve">Location/Projection </w:t>
      </w:r>
      <w:r>
        <w:rPr>
          <w:spacing w:val="4"/>
        </w:rPr>
        <w:t>of</w:t>
      </w:r>
      <w:r>
        <w:rPr>
          <w:spacing w:val="12"/>
        </w:rPr>
        <w:t xml:space="preserve"> </w:t>
      </w:r>
      <w:r>
        <w:rPr>
          <w:spacing w:val="8"/>
        </w:rPr>
        <w:t>Signs:</w:t>
      </w:r>
    </w:p>
    <w:p w14:paraId="6A37E844" w14:textId="77777777" w:rsidR="00041057" w:rsidRDefault="00041057">
      <w:pPr>
        <w:pStyle w:val="BodyText"/>
        <w:spacing w:before="6"/>
        <w:rPr>
          <w:sz w:val="25"/>
        </w:rPr>
      </w:pPr>
    </w:p>
    <w:p w14:paraId="7DD67801" w14:textId="77777777" w:rsidR="00041057" w:rsidRDefault="00B24B28">
      <w:pPr>
        <w:pStyle w:val="ListParagraph"/>
        <w:numPr>
          <w:ilvl w:val="2"/>
          <w:numId w:val="84"/>
        </w:numPr>
        <w:tabs>
          <w:tab w:val="left" w:pos="1904"/>
          <w:tab w:val="left" w:pos="1905"/>
        </w:tabs>
        <w:spacing w:before="1" w:line="259" w:lineRule="auto"/>
        <w:ind w:right="105" w:hanging="452"/>
      </w:pPr>
      <w:r>
        <w:rPr>
          <w:spacing w:val="6"/>
        </w:rPr>
        <w:t xml:space="preserve">Signs must </w:t>
      </w:r>
      <w:r>
        <w:rPr>
          <w:spacing w:val="4"/>
        </w:rPr>
        <w:t xml:space="preserve">be </w:t>
      </w:r>
      <w:r>
        <w:rPr>
          <w:spacing w:val="6"/>
        </w:rPr>
        <w:t xml:space="preserve">located </w:t>
      </w:r>
      <w:r>
        <w:rPr>
          <w:spacing w:val="3"/>
        </w:rPr>
        <w:t xml:space="preserve">so </w:t>
      </w:r>
      <w:r>
        <w:rPr>
          <w:spacing w:val="5"/>
        </w:rPr>
        <w:t xml:space="preserve">that </w:t>
      </w:r>
      <w:r>
        <w:rPr>
          <w:spacing w:val="6"/>
        </w:rPr>
        <w:t xml:space="preserve">they </w:t>
      </w:r>
      <w:r>
        <w:rPr>
          <w:spacing w:val="5"/>
        </w:rPr>
        <w:t xml:space="preserve">do </w:t>
      </w:r>
      <w:r>
        <w:rPr>
          <w:spacing w:val="6"/>
        </w:rPr>
        <w:t xml:space="preserve">not interfere </w:t>
      </w:r>
      <w:r>
        <w:rPr>
          <w:spacing w:val="5"/>
        </w:rPr>
        <w:t xml:space="preserve">with any clear </w:t>
      </w:r>
      <w:r>
        <w:rPr>
          <w:spacing w:val="6"/>
        </w:rPr>
        <w:t xml:space="preserve">sight </w:t>
      </w:r>
      <w:r>
        <w:rPr>
          <w:spacing w:val="7"/>
        </w:rPr>
        <w:t xml:space="preserve">triangle </w:t>
      </w:r>
      <w:r>
        <w:rPr>
          <w:spacing w:val="4"/>
        </w:rPr>
        <w:t xml:space="preserve">as </w:t>
      </w:r>
      <w:r>
        <w:rPr>
          <w:spacing w:val="6"/>
        </w:rPr>
        <w:t xml:space="preserve">defined </w:t>
      </w:r>
      <w:r>
        <w:rPr>
          <w:spacing w:val="4"/>
        </w:rPr>
        <w:t xml:space="preserve">by </w:t>
      </w:r>
      <w:r>
        <w:rPr>
          <w:spacing w:val="5"/>
        </w:rPr>
        <w:t>this</w:t>
      </w:r>
      <w:r>
        <w:rPr>
          <w:spacing w:val="20"/>
        </w:rPr>
        <w:t xml:space="preserve"> </w:t>
      </w:r>
      <w:r>
        <w:rPr>
          <w:spacing w:val="8"/>
        </w:rPr>
        <w:t>Ordinance.</w:t>
      </w:r>
    </w:p>
    <w:p w14:paraId="27C6AF82" w14:textId="77777777" w:rsidR="00041057" w:rsidRDefault="00041057">
      <w:pPr>
        <w:spacing w:line="259" w:lineRule="auto"/>
        <w:sectPr w:rsidR="00041057">
          <w:pgSz w:w="12240" w:h="15840"/>
          <w:pgMar w:top="1400" w:right="1040" w:bottom="1320" w:left="1700" w:header="0" w:footer="1121" w:gutter="0"/>
          <w:cols w:space="720"/>
        </w:sectPr>
      </w:pPr>
    </w:p>
    <w:p w14:paraId="0C47CC7F" w14:textId="77777777" w:rsidR="00041057" w:rsidRDefault="00041057">
      <w:pPr>
        <w:pStyle w:val="BodyText"/>
        <w:spacing w:before="6"/>
        <w:rPr>
          <w:sz w:val="20"/>
        </w:rPr>
      </w:pPr>
    </w:p>
    <w:p w14:paraId="397CD571" w14:textId="77777777" w:rsidR="00041057" w:rsidRDefault="00B24B28">
      <w:pPr>
        <w:pStyle w:val="ListParagraph"/>
        <w:numPr>
          <w:ilvl w:val="2"/>
          <w:numId w:val="84"/>
        </w:numPr>
        <w:tabs>
          <w:tab w:val="left" w:pos="1885"/>
        </w:tabs>
        <w:spacing w:before="62" w:line="259" w:lineRule="auto"/>
        <w:ind w:left="1880" w:right="102" w:hanging="452"/>
        <w:jc w:val="both"/>
      </w:pPr>
      <w:r>
        <w:rPr>
          <w:spacing w:val="5"/>
        </w:rPr>
        <w:t xml:space="preserve">For </w:t>
      </w:r>
      <w:r>
        <w:rPr>
          <w:spacing w:val="4"/>
        </w:rPr>
        <w:t xml:space="preserve">all </w:t>
      </w:r>
      <w:r>
        <w:rPr>
          <w:spacing w:val="6"/>
        </w:rPr>
        <w:t xml:space="preserve">uses, </w:t>
      </w:r>
      <w:r>
        <w:rPr>
          <w:spacing w:val="3"/>
        </w:rPr>
        <w:t xml:space="preserve">an </w:t>
      </w:r>
      <w:r>
        <w:rPr>
          <w:spacing w:val="6"/>
        </w:rPr>
        <w:t xml:space="preserve">advertising </w:t>
      </w:r>
      <w:r>
        <w:rPr>
          <w:spacing w:val="5"/>
        </w:rPr>
        <w:t xml:space="preserve">sign </w:t>
      </w:r>
      <w:r>
        <w:rPr>
          <w:spacing w:val="6"/>
        </w:rPr>
        <w:t xml:space="preserve">and </w:t>
      </w:r>
      <w:r>
        <w:t xml:space="preserve">a </w:t>
      </w:r>
      <w:r>
        <w:rPr>
          <w:spacing w:val="8"/>
        </w:rPr>
        <w:t xml:space="preserve">business </w:t>
      </w:r>
      <w:r>
        <w:rPr>
          <w:spacing w:val="5"/>
        </w:rPr>
        <w:t xml:space="preserve">sign </w:t>
      </w:r>
      <w:r>
        <w:rPr>
          <w:spacing w:val="6"/>
        </w:rPr>
        <w:t xml:space="preserve">must </w:t>
      </w:r>
      <w:r>
        <w:rPr>
          <w:spacing w:val="5"/>
        </w:rPr>
        <w:t xml:space="preserve">be </w:t>
      </w:r>
      <w:r>
        <w:rPr>
          <w:spacing w:val="3"/>
        </w:rPr>
        <w:t xml:space="preserve">at </w:t>
      </w:r>
      <w:r>
        <w:rPr>
          <w:spacing w:val="5"/>
        </w:rPr>
        <w:t xml:space="preserve">least sixty </w:t>
      </w:r>
      <w:r>
        <w:rPr>
          <w:spacing w:val="9"/>
        </w:rPr>
        <w:t xml:space="preserve">(60) </w:t>
      </w:r>
      <w:r>
        <w:rPr>
          <w:spacing w:val="6"/>
        </w:rPr>
        <w:t xml:space="preserve">feet apart, </w:t>
      </w:r>
      <w:r>
        <w:rPr>
          <w:spacing w:val="5"/>
        </w:rPr>
        <w:t xml:space="preserve">and </w:t>
      </w:r>
      <w:r>
        <w:rPr>
          <w:spacing w:val="4"/>
        </w:rPr>
        <w:t xml:space="preserve">no </w:t>
      </w:r>
      <w:r>
        <w:rPr>
          <w:spacing w:val="5"/>
        </w:rPr>
        <w:t xml:space="preserve">sign </w:t>
      </w:r>
      <w:r>
        <w:rPr>
          <w:spacing w:val="7"/>
        </w:rPr>
        <w:t xml:space="preserve">exceeding </w:t>
      </w:r>
      <w:r>
        <w:rPr>
          <w:spacing w:val="6"/>
        </w:rPr>
        <w:t xml:space="preserve">thirty </w:t>
      </w:r>
      <w:r>
        <w:rPr>
          <w:spacing w:val="7"/>
        </w:rPr>
        <w:t xml:space="preserve">(30) square </w:t>
      </w:r>
      <w:r>
        <w:rPr>
          <w:spacing w:val="6"/>
        </w:rPr>
        <w:t xml:space="preserve">feet </w:t>
      </w:r>
      <w:r>
        <w:rPr>
          <w:spacing w:val="3"/>
        </w:rPr>
        <w:t xml:space="preserve">in </w:t>
      </w:r>
      <w:r>
        <w:rPr>
          <w:spacing w:val="5"/>
        </w:rPr>
        <w:t xml:space="preserve">area may </w:t>
      </w:r>
      <w:r>
        <w:rPr>
          <w:spacing w:val="4"/>
        </w:rPr>
        <w:t xml:space="preserve">be </w:t>
      </w:r>
      <w:r>
        <w:rPr>
          <w:spacing w:val="7"/>
        </w:rPr>
        <w:t xml:space="preserve">located </w:t>
      </w:r>
      <w:r>
        <w:rPr>
          <w:spacing w:val="6"/>
        </w:rPr>
        <w:t xml:space="preserve">within seventy-five (75) feet </w:t>
      </w:r>
      <w:r>
        <w:rPr>
          <w:spacing w:val="4"/>
        </w:rPr>
        <w:t xml:space="preserve">of </w:t>
      </w:r>
      <w:r>
        <w:t xml:space="preserve">a </w:t>
      </w:r>
      <w:r>
        <w:rPr>
          <w:spacing w:val="7"/>
        </w:rPr>
        <w:t xml:space="preserve">Rural </w:t>
      </w:r>
      <w:r>
        <w:rPr>
          <w:spacing w:val="6"/>
        </w:rPr>
        <w:t>Residential</w:t>
      </w:r>
      <w:r>
        <w:rPr>
          <w:spacing w:val="25"/>
        </w:rPr>
        <w:t xml:space="preserve"> </w:t>
      </w:r>
      <w:r>
        <w:rPr>
          <w:spacing w:val="8"/>
        </w:rPr>
        <w:t>Zone.</w:t>
      </w:r>
    </w:p>
    <w:p w14:paraId="05151776" w14:textId="77777777" w:rsidR="00041057" w:rsidRDefault="00041057">
      <w:pPr>
        <w:pStyle w:val="BodyText"/>
        <w:spacing w:before="9"/>
        <w:rPr>
          <w:sz w:val="23"/>
        </w:rPr>
      </w:pPr>
    </w:p>
    <w:p w14:paraId="1531C151" w14:textId="77777777" w:rsidR="00041057" w:rsidRDefault="00B24B28">
      <w:pPr>
        <w:pStyle w:val="ListParagraph"/>
        <w:numPr>
          <w:ilvl w:val="2"/>
          <w:numId w:val="84"/>
        </w:numPr>
        <w:tabs>
          <w:tab w:val="left" w:pos="1885"/>
        </w:tabs>
        <w:spacing w:line="259" w:lineRule="auto"/>
        <w:ind w:left="1880" w:right="101" w:hanging="452"/>
        <w:jc w:val="both"/>
      </w:pPr>
      <w:r>
        <w:rPr>
          <w:spacing w:val="5"/>
        </w:rPr>
        <w:t xml:space="preserve">No sign may </w:t>
      </w:r>
      <w:r>
        <w:rPr>
          <w:spacing w:val="7"/>
        </w:rPr>
        <w:t xml:space="preserve">project </w:t>
      </w:r>
      <w:r>
        <w:rPr>
          <w:spacing w:val="8"/>
        </w:rPr>
        <w:t xml:space="preserve">over </w:t>
      </w:r>
      <w:r>
        <w:t xml:space="preserve">a </w:t>
      </w:r>
      <w:r>
        <w:rPr>
          <w:spacing w:val="7"/>
        </w:rPr>
        <w:t xml:space="preserve">public </w:t>
      </w:r>
      <w:r>
        <w:rPr>
          <w:spacing w:val="6"/>
        </w:rPr>
        <w:t xml:space="preserve">sidewalk </w:t>
      </w:r>
      <w:r>
        <w:rPr>
          <w:spacing w:val="5"/>
        </w:rPr>
        <w:t xml:space="preserve">area or </w:t>
      </w:r>
      <w:r>
        <w:rPr>
          <w:spacing w:val="6"/>
        </w:rPr>
        <w:t xml:space="preserve">over </w:t>
      </w:r>
      <w:r>
        <w:t xml:space="preserve">a </w:t>
      </w:r>
      <w:r>
        <w:rPr>
          <w:spacing w:val="6"/>
        </w:rPr>
        <w:t xml:space="preserve">public </w:t>
      </w:r>
      <w:r>
        <w:rPr>
          <w:spacing w:val="7"/>
        </w:rPr>
        <w:t xml:space="preserve">highway </w:t>
      </w:r>
      <w:r>
        <w:rPr>
          <w:spacing w:val="10"/>
        </w:rPr>
        <w:t xml:space="preserve">or </w:t>
      </w:r>
      <w:r>
        <w:rPr>
          <w:spacing w:val="6"/>
        </w:rPr>
        <w:t xml:space="preserve">street, unless specifically </w:t>
      </w:r>
      <w:r>
        <w:rPr>
          <w:spacing w:val="7"/>
        </w:rPr>
        <w:t xml:space="preserve">authorized </w:t>
      </w:r>
      <w:r>
        <w:rPr>
          <w:spacing w:val="5"/>
        </w:rPr>
        <w:t xml:space="preserve">by </w:t>
      </w:r>
      <w:r>
        <w:rPr>
          <w:spacing w:val="6"/>
        </w:rPr>
        <w:t xml:space="preserve">other </w:t>
      </w:r>
      <w:r>
        <w:rPr>
          <w:spacing w:val="7"/>
        </w:rPr>
        <w:t xml:space="preserve">Township </w:t>
      </w:r>
      <w:r>
        <w:rPr>
          <w:spacing w:val="5"/>
        </w:rPr>
        <w:t>or State</w:t>
      </w:r>
      <w:r>
        <w:rPr>
          <w:spacing w:val="29"/>
        </w:rPr>
        <w:t xml:space="preserve"> </w:t>
      </w:r>
      <w:r>
        <w:rPr>
          <w:spacing w:val="7"/>
        </w:rPr>
        <w:t>regulations.</w:t>
      </w:r>
    </w:p>
    <w:p w14:paraId="30D203CA" w14:textId="77777777" w:rsidR="00041057" w:rsidRDefault="00041057">
      <w:pPr>
        <w:pStyle w:val="BodyText"/>
        <w:spacing w:before="9"/>
        <w:rPr>
          <w:sz w:val="23"/>
        </w:rPr>
      </w:pPr>
    </w:p>
    <w:p w14:paraId="03E81B2D" w14:textId="77777777" w:rsidR="00041057" w:rsidRDefault="00B24B28">
      <w:pPr>
        <w:pStyle w:val="ListParagraph"/>
        <w:numPr>
          <w:ilvl w:val="2"/>
          <w:numId w:val="84"/>
        </w:numPr>
        <w:tabs>
          <w:tab w:val="left" w:pos="1885"/>
        </w:tabs>
        <w:spacing w:line="259" w:lineRule="auto"/>
        <w:ind w:left="1880" w:right="104" w:hanging="452"/>
        <w:jc w:val="both"/>
      </w:pPr>
      <w:r>
        <w:rPr>
          <w:spacing w:val="5"/>
        </w:rPr>
        <w:t xml:space="preserve">All signs </w:t>
      </w:r>
      <w:r>
        <w:rPr>
          <w:spacing w:val="6"/>
        </w:rPr>
        <w:t xml:space="preserve">must </w:t>
      </w:r>
      <w:r>
        <w:rPr>
          <w:spacing w:val="4"/>
        </w:rPr>
        <w:t xml:space="preserve">be </w:t>
      </w:r>
      <w:r>
        <w:rPr>
          <w:spacing w:val="5"/>
        </w:rPr>
        <w:t xml:space="preserve">set </w:t>
      </w:r>
      <w:r>
        <w:rPr>
          <w:spacing w:val="6"/>
        </w:rPr>
        <w:t xml:space="preserve">back </w:t>
      </w:r>
      <w:r>
        <w:rPr>
          <w:spacing w:val="4"/>
        </w:rPr>
        <w:t xml:space="preserve">at </w:t>
      </w:r>
      <w:r>
        <w:rPr>
          <w:spacing w:val="5"/>
        </w:rPr>
        <w:t xml:space="preserve">least ten </w:t>
      </w:r>
      <w:r>
        <w:rPr>
          <w:spacing w:val="9"/>
        </w:rPr>
        <w:t xml:space="preserve">(10) </w:t>
      </w:r>
      <w:r>
        <w:rPr>
          <w:spacing w:val="7"/>
        </w:rPr>
        <w:t xml:space="preserve">feet </w:t>
      </w:r>
      <w:r>
        <w:rPr>
          <w:spacing w:val="6"/>
        </w:rPr>
        <w:t xml:space="preserve">from </w:t>
      </w:r>
      <w:r>
        <w:rPr>
          <w:spacing w:val="5"/>
        </w:rPr>
        <w:t xml:space="preserve">the </w:t>
      </w:r>
      <w:r>
        <w:rPr>
          <w:spacing w:val="6"/>
        </w:rPr>
        <w:t xml:space="preserve">street </w:t>
      </w:r>
      <w:r>
        <w:rPr>
          <w:spacing w:val="5"/>
        </w:rPr>
        <w:t xml:space="preserve">line, </w:t>
      </w:r>
      <w:r>
        <w:rPr>
          <w:spacing w:val="8"/>
        </w:rPr>
        <w:t xml:space="preserve">unless </w:t>
      </w:r>
      <w:r>
        <w:rPr>
          <w:spacing w:val="7"/>
        </w:rPr>
        <w:t xml:space="preserve">otherwise </w:t>
      </w:r>
      <w:r>
        <w:rPr>
          <w:spacing w:val="6"/>
        </w:rPr>
        <w:t xml:space="preserve">regulated </w:t>
      </w:r>
      <w:r>
        <w:rPr>
          <w:spacing w:val="5"/>
        </w:rPr>
        <w:t>by this</w:t>
      </w:r>
      <w:r>
        <w:rPr>
          <w:spacing w:val="15"/>
        </w:rPr>
        <w:t xml:space="preserve"> </w:t>
      </w:r>
      <w:r>
        <w:rPr>
          <w:spacing w:val="8"/>
        </w:rPr>
        <w:t>Ordinance.</w:t>
      </w:r>
    </w:p>
    <w:p w14:paraId="7A674910" w14:textId="77777777" w:rsidR="00041057" w:rsidRDefault="00041057">
      <w:pPr>
        <w:pStyle w:val="BodyText"/>
        <w:spacing w:before="9"/>
        <w:rPr>
          <w:sz w:val="23"/>
        </w:rPr>
      </w:pPr>
    </w:p>
    <w:p w14:paraId="676AE219" w14:textId="77777777" w:rsidR="00041057" w:rsidRDefault="00B24B28">
      <w:pPr>
        <w:pStyle w:val="ListParagraph"/>
        <w:numPr>
          <w:ilvl w:val="1"/>
          <w:numId w:val="84"/>
        </w:numPr>
        <w:tabs>
          <w:tab w:val="left" w:pos="1433"/>
          <w:tab w:val="left" w:pos="1434"/>
        </w:tabs>
        <w:ind w:left="1433"/>
      </w:pPr>
      <w:r>
        <w:rPr>
          <w:spacing w:val="6"/>
        </w:rPr>
        <w:t xml:space="preserve">Illumination </w:t>
      </w:r>
      <w:r>
        <w:rPr>
          <w:spacing w:val="4"/>
        </w:rPr>
        <w:t>of</w:t>
      </w:r>
      <w:r>
        <w:rPr>
          <w:spacing w:val="14"/>
        </w:rPr>
        <w:t xml:space="preserve"> </w:t>
      </w:r>
      <w:r>
        <w:rPr>
          <w:spacing w:val="8"/>
        </w:rPr>
        <w:t>Signs:</w:t>
      </w:r>
    </w:p>
    <w:p w14:paraId="0A70B985" w14:textId="77777777" w:rsidR="00041057" w:rsidRDefault="00041057">
      <w:pPr>
        <w:pStyle w:val="BodyText"/>
        <w:spacing w:before="6"/>
        <w:rPr>
          <w:sz w:val="25"/>
        </w:rPr>
      </w:pPr>
    </w:p>
    <w:p w14:paraId="2189CE07" w14:textId="77777777" w:rsidR="00041057" w:rsidRDefault="00B24B28">
      <w:pPr>
        <w:pStyle w:val="ListParagraph"/>
        <w:numPr>
          <w:ilvl w:val="2"/>
          <w:numId w:val="84"/>
        </w:numPr>
        <w:tabs>
          <w:tab w:val="left" w:pos="1884"/>
          <w:tab w:val="left" w:pos="1885"/>
        </w:tabs>
        <w:ind w:left="1880" w:hanging="452"/>
      </w:pPr>
      <w:r>
        <w:rPr>
          <w:spacing w:val="6"/>
        </w:rPr>
        <w:t xml:space="preserve">Flashing, rotating </w:t>
      </w:r>
      <w:r>
        <w:rPr>
          <w:spacing w:val="5"/>
        </w:rPr>
        <w:t xml:space="preserve">and </w:t>
      </w:r>
      <w:r>
        <w:rPr>
          <w:spacing w:val="6"/>
        </w:rPr>
        <w:t xml:space="preserve">intermittent </w:t>
      </w:r>
      <w:r>
        <w:rPr>
          <w:spacing w:val="5"/>
        </w:rPr>
        <w:t xml:space="preserve">lights are </w:t>
      </w:r>
      <w:r>
        <w:rPr>
          <w:spacing w:val="6"/>
        </w:rPr>
        <w:t>not</w:t>
      </w:r>
      <w:r>
        <w:rPr>
          <w:spacing w:val="29"/>
        </w:rPr>
        <w:t xml:space="preserve"> </w:t>
      </w:r>
      <w:r>
        <w:rPr>
          <w:spacing w:val="7"/>
        </w:rPr>
        <w:t>permitted.</w:t>
      </w:r>
    </w:p>
    <w:p w14:paraId="3EB1AA8D" w14:textId="77777777" w:rsidR="00041057" w:rsidRDefault="00041057">
      <w:pPr>
        <w:pStyle w:val="BodyText"/>
        <w:spacing w:before="6"/>
        <w:rPr>
          <w:sz w:val="25"/>
        </w:rPr>
      </w:pPr>
    </w:p>
    <w:p w14:paraId="40E8AC0E" w14:textId="77777777" w:rsidR="00041057" w:rsidRDefault="00B24B28">
      <w:pPr>
        <w:pStyle w:val="ListParagraph"/>
        <w:numPr>
          <w:ilvl w:val="2"/>
          <w:numId w:val="84"/>
        </w:numPr>
        <w:tabs>
          <w:tab w:val="left" w:pos="1885"/>
        </w:tabs>
        <w:spacing w:line="259" w:lineRule="auto"/>
        <w:ind w:left="1880" w:right="98" w:hanging="452"/>
        <w:jc w:val="both"/>
      </w:pPr>
      <w:r>
        <w:rPr>
          <w:spacing w:val="7"/>
        </w:rPr>
        <w:t xml:space="preserve">Signs permitted </w:t>
      </w:r>
      <w:r>
        <w:t xml:space="preserve">in </w:t>
      </w:r>
      <w:r>
        <w:rPr>
          <w:spacing w:val="4"/>
        </w:rPr>
        <w:t xml:space="preserve">the </w:t>
      </w:r>
      <w:r>
        <w:rPr>
          <w:spacing w:val="6"/>
        </w:rPr>
        <w:t xml:space="preserve">Rural Residential Zone shall </w:t>
      </w:r>
      <w:r>
        <w:rPr>
          <w:spacing w:val="5"/>
        </w:rPr>
        <w:t xml:space="preserve">be </w:t>
      </w:r>
      <w:r>
        <w:rPr>
          <w:spacing w:val="6"/>
        </w:rPr>
        <w:t xml:space="preserve">illuminated </w:t>
      </w:r>
      <w:r>
        <w:rPr>
          <w:spacing w:val="5"/>
        </w:rPr>
        <w:t xml:space="preserve">only </w:t>
      </w:r>
      <w:r>
        <w:rPr>
          <w:spacing w:val="10"/>
        </w:rPr>
        <w:t xml:space="preserve">by </w:t>
      </w:r>
      <w:r>
        <w:rPr>
          <w:spacing w:val="6"/>
        </w:rPr>
        <w:t xml:space="preserve">indirect lighting and </w:t>
      </w:r>
      <w:r>
        <w:rPr>
          <w:spacing w:val="7"/>
        </w:rPr>
        <w:t xml:space="preserve">shall </w:t>
      </w:r>
      <w:r>
        <w:rPr>
          <w:spacing w:val="6"/>
        </w:rPr>
        <w:t xml:space="preserve">not </w:t>
      </w:r>
      <w:r>
        <w:rPr>
          <w:spacing w:val="5"/>
        </w:rPr>
        <w:t xml:space="preserve">be </w:t>
      </w:r>
      <w:r>
        <w:rPr>
          <w:spacing w:val="6"/>
        </w:rPr>
        <w:t xml:space="preserve">illuminated between </w:t>
      </w:r>
      <w:r>
        <w:rPr>
          <w:spacing w:val="4"/>
        </w:rPr>
        <w:t xml:space="preserve">the </w:t>
      </w:r>
      <w:r>
        <w:rPr>
          <w:spacing w:val="7"/>
        </w:rPr>
        <w:t xml:space="preserve">hours </w:t>
      </w:r>
      <w:r>
        <w:rPr>
          <w:spacing w:val="5"/>
        </w:rPr>
        <w:t xml:space="preserve">of </w:t>
      </w:r>
      <w:proofErr w:type="gramStart"/>
      <w:r>
        <w:rPr>
          <w:spacing w:val="6"/>
        </w:rPr>
        <w:t xml:space="preserve">eleven </w:t>
      </w:r>
      <w:r>
        <w:rPr>
          <w:spacing w:val="59"/>
        </w:rPr>
        <w:t xml:space="preserve"> </w:t>
      </w:r>
      <w:r>
        <w:rPr>
          <w:spacing w:val="9"/>
        </w:rPr>
        <w:t>(</w:t>
      </w:r>
      <w:proofErr w:type="gramEnd"/>
      <w:r>
        <w:rPr>
          <w:spacing w:val="9"/>
        </w:rPr>
        <w:t>11)</w:t>
      </w:r>
    </w:p>
    <w:p w14:paraId="391D5DD8" w14:textId="77777777" w:rsidR="00041057" w:rsidRDefault="00B24B28">
      <w:pPr>
        <w:pStyle w:val="BodyText"/>
        <w:ind w:left="1880"/>
      </w:pPr>
      <w:r>
        <w:t>p.m. and six (6) a.m.</w:t>
      </w:r>
    </w:p>
    <w:p w14:paraId="36A5E942" w14:textId="77777777" w:rsidR="00041057" w:rsidRDefault="00B24B28">
      <w:pPr>
        <w:pStyle w:val="ListParagraph"/>
        <w:numPr>
          <w:ilvl w:val="2"/>
          <w:numId w:val="98"/>
        </w:numPr>
        <w:tabs>
          <w:tab w:val="left" w:pos="1885"/>
        </w:tabs>
        <w:spacing w:before="20" w:line="259" w:lineRule="auto"/>
        <w:ind w:right="107" w:hanging="452"/>
        <w:jc w:val="both"/>
      </w:pPr>
      <w:r>
        <w:t>A</w:t>
      </w:r>
      <w:r>
        <w:rPr>
          <w:spacing w:val="-1"/>
        </w:rPr>
        <w:t xml:space="preserve"> </w:t>
      </w:r>
      <w:r>
        <w:rPr>
          <w:spacing w:val="5"/>
        </w:rPr>
        <w:t>sign</w:t>
      </w:r>
      <w:r>
        <w:rPr>
          <w:spacing w:val="-4"/>
        </w:rPr>
        <w:t xml:space="preserve"> </w:t>
      </w:r>
      <w:r>
        <w:rPr>
          <w:spacing w:val="5"/>
        </w:rPr>
        <w:t>may</w:t>
      </w:r>
      <w:r>
        <w:rPr>
          <w:spacing w:val="-7"/>
        </w:rPr>
        <w:t xml:space="preserve"> </w:t>
      </w:r>
      <w:r>
        <w:rPr>
          <w:spacing w:val="4"/>
        </w:rPr>
        <w:t>be</w:t>
      </w:r>
      <w:r>
        <w:rPr>
          <w:spacing w:val="-4"/>
        </w:rPr>
        <w:t xml:space="preserve"> </w:t>
      </w:r>
      <w:r>
        <w:rPr>
          <w:spacing w:val="6"/>
        </w:rPr>
        <w:t>illuminated</w:t>
      </w:r>
      <w:r>
        <w:rPr>
          <w:spacing w:val="-4"/>
        </w:rPr>
        <w:t xml:space="preserve"> </w:t>
      </w:r>
      <w:r>
        <w:rPr>
          <w:spacing w:val="6"/>
        </w:rPr>
        <w:t>only</w:t>
      </w:r>
      <w:r>
        <w:rPr>
          <w:spacing w:val="-7"/>
        </w:rPr>
        <w:t xml:space="preserve"> </w:t>
      </w:r>
      <w:r>
        <w:rPr>
          <w:spacing w:val="2"/>
        </w:rPr>
        <w:t>if</w:t>
      </w:r>
      <w:r>
        <w:rPr>
          <w:spacing w:val="-4"/>
        </w:rPr>
        <w:t xml:space="preserve"> </w:t>
      </w:r>
      <w:r>
        <w:rPr>
          <w:spacing w:val="4"/>
        </w:rPr>
        <w:t>the</w:t>
      </w:r>
      <w:r>
        <w:rPr>
          <w:spacing w:val="-4"/>
        </w:rPr>
        <w:t xml:space="preserve"> </w:t>
      </w:r>
      <w:r>
        <w:rPr>
          <w:spacing w:val="5"/>
        </w:rPr>
        <w:t>lighting</w:t>
      </w:r>
      <w:r>
        <w:rPr>
          <w:spacing w:val="-4"/>
        </w:rPr>
        <w:t xml:space="preserve"> </w:t>
      </w:r>
      <w:r>
        <w:rPr>
          <w:spacing w:val="4"/>
        </w:rPr>
        <w:t>is</w:t>
      </w:r>
      <w:r>
        <w:rPr>
          <w:spacing w:val="-11"/>
        </w:rPr>
        <w:t xml:space="preserve"> </w:t>
      </w:r>
      <w:r>
        <w:rPr>
          <w:spacing w:val="4"/>
        </w:rPr>
        <w:t>so</w:t>
      </w:r>
      <w:r>
        <w:rPr>
          <w:spacing w:val="-4"/>
        </w:rPr>
        <w:t xml:space="preserve"> </w:t>
      </w:r>
      <w:r>
        <w:rPr>
          <w:spacing w:val="7"/>
        </w:rPr>
        <w:t>screened</w:t>
      </w:r>
      <w:r>
        <w:rPr>
          <w:spacing w:val="-1"/>
        </w:rPr>
        <w:t xml:space="preserve"> </w:t>
      </w:r>
      <w:r>
        <w:rPr>
          <w:spacing w:val="5"/>
        </w:rPr>
        <w:t>that</w:t>
      </w:r>
      <w:r>
        <w:rPr>
          <w:spacing w:val="-4"/>
        </w:rPr>
        <w:t xml:space="preserve"> </w:t>
      </w:r>
      <w:r>
        <w:t>it</w:t>
      </w:r>
      <w:r>
        <w:rPr>
          <w:spacing w:val="-7"/>
        </w:rPr>
        <w:t xml:space="preserve"> </w:t>
      </w:r>
      <w:r>
        <w:rPr>
          <w:spacing w:val="2"/>
        </w:rPr>
        <w:t>is</w:t>
      </w:r>
      <w:r>
        <w:rPr>
          <w:spacing w:val="-4"/>
        </w:rPr>
        <w:t xml:space="preserve"> </w:t>
      </w:r>
      <w:r>
        <w:rPr>
          <w:spacing w:val="6"/>
        </w:rPr>
        <w:t>not</w:t>
      </w:r>
      <w:r>
        <w:rPr>
          <w:spacing w:val="-7"/>
        </w:rPr>
        <w:t xml:space="preserve"> </w:t>
      </w:r>
      <w:r>
        <w:rPr>
          <w:spacing w:val="7"/>
        </w:rPr>
        <w:t xml:space="preserve">directed </w:t>
      </w:r>
      <w:r>
        <w:rPr>
          <w:spacing w:val="4"/>
        </w:rPr>
        <w:t xml:space="preserve">or </w:t>
      </w:r>
      <w:r>
        <w:rPr>
          <w:spacing w:val="6"/>
        </w:rPr>
        <w:t xml:space="preserve">reflected </w:t>
      </w:r>
      <w:r>
        <w:rPr>
          <w:spacing w:val="7"/>
        </w:rPr>
        <w:t xml:space="preserve">toward </w:t>
      </w:r>
      <w:r>
        <w:rPr>
          <w:spacing w:val="6"/>
        </w:rPr>
        <w:t xml:space="preserve">any </w:t>
      </w:r>
      <w:r>
        <w:rPr>
          <w:spacing w:val="7"/>
        </w:rPr>
        <w:t xml:space="preserve">residence </w:t>
      </w:r>
      <w:r>
        <w:rPr>
          <w:spacing w:val="6"/>
        </w:rPr>
        <w:t xml:space="preserve">within one </w:t>
      </w:r>
      <w:r>
        <w:rPr>
          <w:spacing w:val="7"/>
        </w:rPr>
        <w:t xml:space="preserve">hundred (100) </w:t>
      </w:r>
      <w:r>
        <w:rPr>
          <w:spacing w:val="6"/>
        </w:rPr>
        <w:t xml:space="preserve">feet, </w:t>
      </w:r>
      <w:r>
        <w:rPr>
          <w:spacing w:val="5"/>
        </w:rPr>
        <w:t xml:space="preserve">and </w:t>
      </w:r>
      <w:r>
        <w:rPr>
          <w:spacing w:val="4"/>
        </w:rPr>
        <w:t xml:space="preserve">so </w:t>
      </w:r>
      <w:r>
        <w:rPr>
          <w:spacing w:val="2"/>
        </w:rPr>
        <w:t xml:space="preserve">it </w:t>
      </w:r>
      <w:r>
        <w:rPr>
          <w:spacing w:val="8"/>
        </w:rPr>
        <w:t xml:space="preserve">does </w:t>
      </w:r>
      <w:r>
        <w:rPr>
          <w:spacing w:val="6"/>
        </w:rPr>
        <w:t xml:space="preserve">not </w:t>
      </w:r>
      <w:r>
        <w:rPr>
          <w:spacing w:val="7"/>
        </w:rPr>
        <w:t xml:space="preserve">obstruct </w:t>
      </w:r>
      <w:r>
        <w:rPr>
          <w:spacing w:val="4"/>
        </w:rPr>
        <w:t xml:space="preserve">the </w:t>
      </w:r>
      <w:r>
        <w:rPr>
          <w:spacing w:val="5"/>
        </w:rPr>
        <w:t xml:space="preserve">vision </w:t>
      </w:r>
      <w:r>
        <w:rPr>
          <w:spacing w:val="4"/>
        </w:rPr>
        <w:t>of</w:t>
      </w:r>
      <w:r>
        <w:rPr>
          <w:spacing w:val="22"/>
        </w:rPr>
        <w:t xml:space="preserve"> </w:t>
      </w:r>
      <w:r>
        <w:rPr>
          <w:spacing w:val="7"/>
        </w:rPr>
        <w:t>motorists.</w:t>
      </w:r>
    </w:p>
    <w:p w14:paraId="15F24EE3" w14:textId="77777777" w:rsidR="00041057" w:rsidRDefault="00041057">
      <w:pPr>
        <w:pStyle w:val="BodyText"/>
        <w:spacing w:before="10"/>
        <w:rPr>
          <w:sz w:val="23"/>
        </w:rPr>
      </w:pPr>
    </w:p>
    <w:p w14:paraId="0BC92000" w14:textId="77777777" w:rsidR="00041057" w:rsidRDefault="00B24B28">
      <w:pPr>
        <w:pStyle w:val="ListParagraph"/>
        <w:numPr>
          <w:ilvl w:val="2"/>
          <w:numId w:val="98"/>
        </w:numPr>
        <w:tabs>
          <w:tab w:val="left" w:pos="1885"/>
        </w:tabs>
        <w:spacing w:line="259" w:lineRule="auto"/>
        <w:ind w:right="106" w:hanging="452"/>
        <w:jc w:val="both"/>
      </w:pPr>
      <w:r>
        <w:rPr>
          <w:spacing w:val="6"/>
        </w:rPr>
        <w:t>Signs</w:t>
      </w:r>
      <w:r>
        <w:rPr>
          <w:spacing w:val="-1"/>
        </w:rPr>
        <w:t xml:space="preserve"> </w:t>
      </w:r>
      <w:r>
        <w:rPr>
          <w:spacing w:val="7"/>
        </w:rPr>
        <w:t>which</w:t>
      </w:r>
      <w:r>
        <w:rPr>
          <w:spacing w:val="-1"/>
        </w:rPr>
        <w:t xml:space="preserve"> </w:t>
      </w:r>
      <w:r>
        <w:rPr>
          <w:spacing w:val="5"/>
        </w:rPr>
        <w:t>are</w:t>
      </w:r>
      <w:r>
        <w:rPr>
          <w:spacing w:val="-1"/>
        </w:rPr>
        <w:t xml:space="preserve"> </w:t>
      </w:r>
      <w:r>
        <w:rPr>
          <w:spacing w:val="6"/>
        </w:rPr>
        <w:t>illuminated</w:t>
      </w:r>
      <w:r>
        <w:rPr>
          <w:spacing w:val="2"/>
        </w:rPr>
        <w:t xml:space="preserve"> </w:t>
      </w:r>
      <w:r>
        <w:rPr>
          <w:spacing w:val="3"/>
        </w:rPr>
        <w:t>in</w:t>
      </w:r>
      <w:r>
        <w:rPr>
          <w:spacing w:val="4"/>
        </w:rPr>
        <w:t xml:space="preserve"> the</w:t>
      </w:r>
      <w:r>
        <w:rPr>
          <w:spacing w:val="2"/>
        </w:rPr>
        <w:t xml:space="preserve"> </w:t>
      </w:r>
      <w:proofErr w:type="gramStart"/>
      <w:r>
        <w:rPr>
          <w:spacing w:val="6"/>
        </w:rPr>
        <w:t>colors</w:t>
      </w:r>
      <w:proofErr w:type="gramEnd"/>
      <w:r>
        <w:rPr>
          <w:spacing w:val="2"/>
        </w:rPr>
        <w:t xml:space="preserve"> </w:t>
      </w:r>
      <w:r>
        <w:rPr>
          <w:spacing w:val="6"/>
        </w:rPr>
        <w:t>red,</w:t>
      </w:r>
      <w:r>
        <w:rPr>
          <w:spacing w:val="2"/>
        </w:rPr>
        <w:t xml:space="preserve"> </w:t>
      </w:r>
      <w:r>
        <w:rPr>
          <w:spacing w:val="6"/>
        </w:rPr>
        <w:t>green,</w:t>
      </w:r>
      <w:r>
        <w:rPr>
          <w:spacing w:val="-1"/>
        </w:rPr>
        <w:t xml:space="preserve"> </w:t>
      </w:r>
      <w:r>
        <w:rPr>
          <w:spacing w:val="4"/>
        </w:rPr>
        <w:t>or</w:t>
      </w:r>
      <w:r>
        <w:rPr>
          <w:spacing w:val="-1"/>
        </w:rPr>
        <w:t xml:space="preserve"> </w:t>
      </w:r>
      <w:r>
        <w:rPr>
          <w:spacing w:val="7"/>
        </w:rPr>
        <w:t>amber,</w:t>
      </w:r>
      <w:r>
        <w:rPr>
          <w:spacing w:val="-3"/>
        </w:rPr>
        <w:t xml:space="preserve"> </w:t>
      </w:r>
      <w:r>
        <w:rPr>
          <w:spacing w:val="5"/>
        </w:rPr>
        <w:t>either</w:t>
      </w:r>
      <w:r>
        <w:rPr>
          <w:spacing w:val="-1"/>
        </w:rPr>
        <w:t xml:space="preserve"> </w:t>
      </w:r>
      <w:r>
        <w:rPr>
          <w:spacing w:val="5"/>
        </w:rPr>
        <w:t>by</w:t>
      </w:r>
      <w:r>
        <w:rPr>
          <w:spacing w:val="-4"/>
        </w:rPr>
        <w:t xml:space="preserve"> </w:t>
      </w:r>
      <w:r>
        <w:rPr>
          <w:spacing w:val="8"/>
        </w:rPr>
        <w:t xml:space="preserve">colored </w:t>
      </w:r>
      <w:r>
        <w:rPr>
          <w:spacing w:val="6"/>
        </w:rPr>
        <w:t xml:space="preserve">bulbs </w:t>
      </w:r>
      <w:r>
        <w:rPr>
          <w:spacing w:val="5"/>
        </w:rPr>
        <w:t xml:space="preserve">or </w:t>
      </w:r>
      <w:r>
        <w:rPr>
          <w:spacing w:val="6"/>
        </w:rPr>
        <w:t xml:space="preserve">tubing, </w:t>
      </w:r>
      <w:r>
        <w:rPr>
          <w:spacing w:val="4"/>
        </w:rPr>
        <w:t xml:space="preserve">or </w:t>
      </w:r>
      <w:r>
        <w:rPr>
          <w:spacing w:val="3"/>
        </w:rPr>
        <w:t xml:space="preserve">in </w:t>
      </w:r>
      <w:r>
        <w:rPr>
          <w:spacing w:val="5"/>
        </w:rPr>
        <w:t xml:space="preserve">high </w:t>
      </w:r>
      <w:r>
        <w:rPr>
          <w:spacing w:val="6"/>
        </w:rPr>
        <w:t xml:space="preserve">reflection </w:t>
      </w:r>
      <w:r>
        <w:rPr>
          <w:spacing w:val="4"/>
        </w:rPr>
        <w:t xml:space="preserve">by the </w:t>
      </w:r>
      <w:r>
        <w:rPr>
          <w:spacing w:val="5"/>
        </w:rPr>
        <w:t xml:space="preserve">use </w:t>
      </w:r>
      <w:r>
        <w:rPr>
          <w:spacing w:val="4"/>
        </w:rPr>
        <w:t xml:space="preserve">of </w:t>
      </w:r>
      <w:r>
        <w:rPr>
          <w:spacing w:val="6"/>
        </w:rPr>
        <w:t xml:space="preserve">special </w:t>
      </w:r>
      <w:r>
        <w:rPr>
          <w:spacing w:val="7"/>
        </w:rPr>
        <w:t xml:space="preserve">preparations </w:t>
      </w:r>
      <w:r>
        <w:rPr>
          <w:spacing w:val="6"/>
        </w:rPr>
        <w:t xml:space="preserve">such </w:t>
      </w:r>
      <w:r>
        <w:rPr>
          <w:spacing w:val="8"/>
        </w:rPr>
        <w:t xml:space="preserve">as </w:t>
      </w:r>
      <w:r>
        <w:rPr>
          <w:spacing w:val="7"/>
        </w:rPr>
        <w:t>fluorescent</w:t>
      </w:r>
      <w:r>
        <w:rPr>
          <w:spacing w:val="21"/>
        </w:rPr>
        <w:t xml:space="preserve"> </w:t>
      </w:r>
      <w:r>
        <w:rPr>
          <w:spacing w:val="6"/>
        </w:rPr>
        <w:t>paint</w:t>
      </w:r>
      <w:r>
        <w:rPr>
          <w:spacing w:val="21"/>
        </w:rPr>
        <w:t xml:space="preserve"> </w:t>
      </w:r>
      <w:r>
        <w:rPr>
          <w:spacing w:val="4"/>
        </w:rPr>
        <w:t>or</w:t>
      </w:r>
      <w:r>
        <w:rPr>
          <w:spacing w:val="23"/>
        </w:rPr>
        <w:t xml:space="preserve"> </w:t>
      </w:r>
      <w:r>
        <w:rPr>
          <w:spacing w:val="6"/>
        </w:rPr>
        <w:t>glass,</w:t>
      </w:r>
      <w:r>
        <w:rPr>
          <w:spacing w:val="21"/>
        </w:rPr>
        <w:t xml:space="preserve"> </w:t>
      </w:r>
      <w:r>
        <w:rPr>
          <w:spacing w:val="6"/>
        </w:rPr>
        <w:t>may</w:t>
      </w:r>
      <w:r>
        <w:rPr>
          <w:spacing w:val="23"/>
        </w:rPr>
        <w:t xml:space="preserve"> </w:t>
      </w:r>
      <w:r>
        <w:rPr>
          <w:spacing w:val="8"/>
        </w:rPr>
        <w:t>not</w:t>
      </w:r>
      <w:r>
        <w:rPr>
          <w:spacing w:val="23"/>
        </w:rPr>
        <w:t xml:space="preserve"> </w:t>
      </w:r>
      <w:r>
        <w:rPr>
          <w:spacing w:val="5"/>
        </w:rPr>
        <w:t>be</w:t>
      </w:r>
      <w:r>
        <w:rPr>
          <w:spacing w:val="23"/>
        </w:rPr>
        <w:t xml:space="preserve"> </w:t>
      </w:r>
      <w:r>
        <w:rPr>
          <w:spacing w:val="6"/>
        </w:rPr>
        <w:t>located</w:t>
      </w:r>
      <w:r>
        <w:rPr>
          <w:spacing w:val="23"/>
        </w:rPr>
        <w:t xml:space="preserve"> </w:t>
      </w:r>
      <w:r>
        <w:rPr>
          <w:spacing w:val="6"/>
        </w:rPr>
        <w:t>within</w:t>
      </w:r>
      <w:r>
        <w:rPr>
          <w:spacing w:val="23"/>
        </w:rPr>
        <w:t xml:space="preserve"> </w:t>
      </w:r>
      <w:r>
        <w:t>a</w:t>
      </w:r>
      <w:r>
        <w:rPr>
          <w:spacing w:val="23"/>
        </w:rPr>
        <w:t xml:space="preserve"> </w:t>
      </w:r>
      <w:r>
        <w:rPr>
          <w:spacing w:val="6"/>
        </w:rPr>
        <w:t>radius</w:t>
      </w:r>
      <w:r>
        <w:rPr>
          <w:spacing w:val="23"/>
        </w:rPr>
        <w:t xml:space="preserve"> </w:t>
      </w:r>
      <w:r>
        <w:rPr>
          <w:spacing w:val="4"/>
        </w:rPr>
        <w:t>of</w:t>
      </w:r>
      <w:r>
        <w:rPr>
          <w:spacing w:val="23"/>
        </w:rPr>
        <w:t xml:space="preserve"> </w:t>
      </w:r>
      <w:r>
        <w:rPr>
          <w:spacing w:val="5"/>
        </w:rPr>
        <w:t>two</w:t>
      </w:r>
      <w:r>
        <w:rPr>
          <w:spacing w:val="23"/>
        </w:rPr>
        <w:t xml:space="preserve"> </w:t>
      </w:r>
      <w:r>
        <w:rPr>
          <w:spacing w:val="9"/>
        </w:rPr>
        <w:t>hundred</w:t>
      </w:r>
    </w:p>
    <w:p w14:paraId="3DDD690E" w14:textId="77777777" w:rsidR="00041057" w:rsidRDefault="00B24B28">
      <w:pPr>
        <w:pStyle w:val="BodyText"/>
        <w:spacing w:before="1" w:line="259" w:lineRule="auto"/>
        <w:ind w:left="1880" w:right="103"/>
      </w:pPr>
      <w:r>
        <w:t>(200) feet of a highway traffic light or similar safety device or from the center of any street intersection.</w:t>
      </w:r>
    </w:p>
    <w:p w14:paraId="72141BBE" w14:textId="77777777" w:rsidR="00041057" w:rsidRDefault="00041057">
      <w:pPr>
        <w:pStyle w:val="BodyText"/>
        <w:spacing w:before="10"/>
        <w:rPr>
          <w:sz w:val="23"/>
        </w:rPr>
      </w:pPr>
    </w:p>
    <w:p w14:paraId="08794A2D" w14:textId="77777777" w:rsidR="00041057" w:rsidRDefault="00B24B28">
      <w:pPr>
        <w:pStyle w:val="ListParagraph"/>
        <w:numPr>
          <w:ilvl w:val="1"/>
          <w:numId w:val="84"/>
        </w:numPr>
        <w:tabs>
          <w:tab w:val="left" w:pos="1434"/>
        </w:tabs>
        <w:spacing w:line="259" w:lineRule="auto"/>
        <w:ind w:left="1428" w:right="107" w:hanging="540"/>
        <w:jc w:val="both"/>
      </w:pPr>
      <w:r>
        <w:rPr>
          <w:spacing w:val="6"/>
        </w:rPr>
        <w:t xml:space="preserve">Signs Painted </w:t>
      </w:r>
      <w:r>
        <w:rPr>
          <w:spacing w:val="5"/>
        </w:rPr>
        <w:t xml:space="preserve">on </w:t>
      </w:r>
      <w:r>
        <w:rPr>
          <w:spacing w:val="7"/>
        </w:rPr>
        <w:t xml:space="preserve">Buildings: Advertising </w:t>
      </w:r>
      <w:r>
        <w:rPr>
          <w:spacing w:val="6"/>
        </w:rPr>
        <w:t xml:space="preserve">painted </w:t>
      </w:r>
      <w:r>
        <w:rPr>
          <w:spacing w:val="7"/>
        </w:rPr>
        <w:t xml:space="preserve">upon, </w:t>
      </w:r>
      <w:r>
        <w:rPr>
          <w:spacing w:val="5"/>
        </w:rPr>
        <w:t xml:space="preserve">or </w:t>
      </w:r>
      <w:r>
        <w:rPr>
          <w:spacing w:val="6"/>
        </w:rPr>
        <w:t xml:space="preserve">displayed </w:t>
      </w:r>
      <w:r>
        <w:rPr>
          <w:spacing w:val="7"/>
        </w:rPr>
        <w:t xml:space="preserve">upon, </w:t>
      </w:r>
      <w:r>
        <w:t xml:space="preserve">a </w:t>
      </w:r>
      <w:r>
        <w:rPr>
          <w:spacing w:val="6"/>
        </w:rPr>
        <w:t xml:space="preserve">barn </w:t>
      </w:r>
      <w:r>
        <w:rPr>
          <w:spacing w:val="4"/>
        </w:rPr>
        <w:t xml:space="preserve">or </w:t>
      </w:r>
      <w:r>
        <w:rPr>
          <w:spacing w:val="6"/>
        </w:rPr>
        <w:t xml:space="preserve">other </w:t>
      </w:r>
      <w:r>
        <w:rPr>
          <w:spacing w:val="7"/>
        </w:rPr>
        <w:t xml:space="preserve">building </w:t>
      </w:r>
      <w:r>
        <w:rPr>
          <w:spacing w:val="5"/>
        </w:rPr>
        <w:t xml:space="preserve">or </w:t>
      </w:r>
      <w:r>
        <w:rPr>
          <w:spacing w:val="6"/>
        </w:rPr>
        <w:t xml:space="preserve">structure shall </w:t>
      </w:r>
      <w:r>
        <w:rPr>
          <w:spacing w:val="5"/>
        </w:rPr>
        <w:t xml:space="preserve">be </w:t>
      </w:r>
      <w:r>
        <w:rPr>
          <w:spacing w:val="6"/>
        </w:rPr>
        <w:t xml:space="preserve">regarded </w:t>
      </w:r>
      <w:r>
        <w:rPr>
          <w:spacing w:val="3"/>
        </w:rPr>
        <w:t xml:space="preserve">as an </w:t>
      </w:r>
      <w:r>
        <w:rPr>
          <w:spacing w:val="6"/>
        </w:rPr>
        <w:t xml:space="preserve">advertising </w:t>
      </w:r>
      <w:r>
        <w:rPr>
          <w:spacing w:val="5"/>
        </w:rPr>
        <w:t xml:space="preserve">sign </w:t>
      </w:r>
      <w:r>
        <w:rPr>
          <w:spacing w:val="6"/>
        </w:rPr>
        <w:t xml:space="preserve">board </w:t>
      </w:r>
      <w:r>
        <w:rPr>
          <w:spacing w:val="5"/>
        </w:rPr>
        <w:t xml:space="preserve">and </w:t>
      </w:r>
      <w:r>
        <w:rPr>
          <w:spacing w:val="8"/>
        </w:rPr>
        <w:t xml:space="preserve">the </w:t>
      </w:r>
      <w:r>
        <w:rPr>
          <w:spacing w:val="7"/>
        </w:rPr>
        <w:t xml:space="preserve">regulations pertaining </w:t>
      </w:r>
      <w:r>
        <w:rPr>
          <w:spacing w:val="6"/>
        </w:rPr>
        <w:t xml:space="preserve">thereto shall </w:t>
      </w:r>
      <w:r>
        <w:rPr>
          <w:spacing w:val="7"/>
        </w:rPr>
        <w:t>apply.</w:t>
      </w:r>
    </w:p>
    <w:p w14:paraId="301F6775" w14:textId="77777777" w:rsidR="00041057" w:rsidRDefault="00041057">
      <w:pPr>
        <w:pStyle w:val="BodyText"/>
        <w:spacing w:before="10"/>
        <w:rPr>
          <w:sz w:val="23"/>
        </w:rPr>
      </w:pPr>
    </w:p>
    <w:p w14:paraId="3FD0B571" w14:textId="77777777" w:rsidR="00041057" w:rsidRDefault="00B24B28">
      <w:pPr>
        <w:pStyle w:val="ListParagraph"/>
        <w:numPr>
          <w:ilvl w:val="1"/>
          <w:numId w:val="84"/>
        </w:numPr>
        <w:tabs>
          <w:tab w:val="left" w:pos="1434"/>
        </w:tabs>
        <w:spacing w:line="259" w:lineRule="auto"/>
        <w:ind w:left="1428" w:right="103" w:hanging="540"/>
        <w:jc w:val="both"/>
      </w:pPr>
      <w:r>
        <w:rPr>
          <w:spacing w:val="6"/>
        </w:rPr>
        <w:t xml:space="preserve">Signs Within </w:t>
      </w:r>
      <w:r>
        <w:t xml:space="preserve">a </w:t>
      </w:r>
      <w:r>
        <w:rPr>
          <w:spacing w:val="7"/>
        </w:rPr>
        <w:t xml:space="preserve">Building: Nothing </w:t>
      </w:r>
      <w:r>
        <w:rPr>
          <w:spacing w:val="3"/>
        </w:rPr>
        <w:t xml:space="preserve">in </w:t>
      </w:r>
      <w:r>
        <w:rPr>
          <w:spacing w:val="6"/>
        </w:rPr>
        <w:t xml:space="preserve">these </w:t>
      </w:r>
      <w:r>
        <w:rPr>
          <w:spacing w:val="7"/>
        </w:rPr>
        <w:t xml:space="preserve">regulations </w:t>
      </w:r>
      <w:r>
        <w:rPr>
          <w:spacing w:val="6"/>
        </w:rPr>
        <w:t xml:space="preserve">shall </w:t>
      </w:r>
      <w:r>
        <w:rPr>
          <w:spacing w:val="4"/>
        </w:rPr>
        <w:t xml:space="preserve">be </w:t>
      </w:r>
      <w:r>
        <w:rPr>
          <w:spacing w:val="7"/>
        </w:rPr>
        <w:t xml:space="preserve">construed </w:t>
      </w:r>
      <w:r>
        <w:rPr>
          <w:spacing w:val="8"/>
        </w:rPr>
        <w:t xml:space="preserve">as </w:t>
      </w:r>
      <w:r>
        <w:rPr>
          <w:spacing w:val="7"/>
        </w:rPr>
        <w:t xml:space="preserve">prohibiting </w:t>
      </w:r>
      <w:r>
        <w:rPr>
          <w:spacing w:val="6"/>
        </w:rPr>
        <w:t xml:space="preserve">signs intended </w:t>
      </w:r>
      <w:r>
        <w:rPr>
          <w:spacing w:val="5"/>
        </w:rPr>
        <w:t xml:space="preserve">for </w:t>
      </w:r>
      <w:r>
        <w:rPr>
          <w:spacing w:val="6"/>
        </w:rPr>
        <w:t xml:space="preserve">viewing principally from within </w:t>
      </w:r>
      <w:r>
        <w:t xml:space="preserve">a </w:t>
      </w:r>
      <w:r>
        <w:rPr>
          <w:spacing w:val="6"/>
        </w:rPr>
        <w:t xml:space="preserve">building </w:t>
      </w:r>
      <w:r>
        <w:rPr>
          <w:spacing w:val="5"/>
        </w:rPr>
        <w:t xml:space="preserve">or </w:t>
      </w:r>
      <w:r>
        <w:rPr>
          <w:spacing w:val="8"/>
        </w:rPr>
        <w:t xml:space="preserve">signs temporarily </w:t>
      </w:r>
      <w:r>
        <w:rPr>
          <w:spacing w:val="6"/>
        </w:rPr>
        <w:t xml:space="preserve">attached </w:t>
      </w:r>
      <w:r>
        <w:rPr>
          <w:spacing w:val="3"/>
        </w:rPr>
        <w:t xml:space="preserve">to </w:t>
      </w:r>
      <w:r>
        <w:rPr>
          <w:spacing w:val="5"/>
        </w:rPr>
        <w:t xml:space="preserve">the </w:t>
      </w:r>
      <w:r>
        <w:rPr>
          <w:spacing w:val="6"/>
        </w:rPr>
        <w:t xml:space="preserve">inside </w:t>
      </w:r>
      <w:r>
        <w:rPr>
          <w:spacing w:val="5"/>
        </w:rPr>
        <w:t xml:space="preserve">face of </w:t>
      </w:r>
      <w:r>
        <w:t xml:space="preserve">a </w:t>
      </w:r>
      <w:r>
        <w:rPr>
          <w:spacing w:val="6"/>
        </w:rPr>
        <w:t xml:space="preserve">display </w:t>
      </w:r>
      <w:r>
        <w:rPr>
          <w:spacing w:val="8"/>
        </w:rPr>
        <w:t xml:space="preserve">window, announcing </w:t>
      </w:r>
      <w:r>
        <w:t xml:space="preserve">a </w:t>
      </w:r>
      <w:r>
        <w:rPr>
          <w:spacing w:val="5"/>
        </w:rPr>
        <w:t xml:space="preserve">sale </w:t>
      </w:r>
      <w:r>
        <w:rPr>
          <w:spacing w:val="13"/>
        </w:rPr>
        <w:t xml:space="preserve">or </w:t>
      </w:r>
      <w:r>
        <w:rPr>
          <w:spacing w:val="6"/>
        </w:rPr>
        <w:t xml:space="preserve">similar </w:t>
      </w:r>
      <w:r>
        <w:rPr>
          <w:spacing w:val="7"/>
        </w:rPr>
        <w:t xml:space="preserve">feature, provided </w:t>
      </w:r>
      <w:r>
        <w:rPr>
          <w:spacing w:val="6"/>
        </w:rPr>
        <w:t xml:space="preserve">that </w:t>
      </w:r>
      <w:r>
        <w:rPr>
          <w:spacing w:val="5"/>
        </w:rPr>
        <w:t xml:space="preserve">the latter </w:t>
      </w:r>
      <w:r>
        <w:rPr>
          <w:spacing w:val="6"/>
        </w:rPr>
        <w:t xml:space="preserve">shall not </w:t>
      </w:r>
      <w:r>
        <w:rPr>
          <w:spacing w:val="7"/>
        </w:rPr>
        <w:t xml:space="preserve">occupy </w:t>
      </w:r>
      <w:r>
        <w:rPr>
          <w:spacing w:val="6"/>
        </w:rPr>
        <w:t xml:space="preserve">more than </w:t>
      </w:r>
      <w:r>
        <w:rPr>
          <w:spacing w:val="8"/>
        </w:rPr>
        <w:t xml:space="preserve">thirty-three </w:t>
      </w:r>
      <w:r>
        <w:rPr>
          <w:spacing w:val="11"/>
        </w:rPr>
        <w:t xml:space="preserve">and </w:t>
      </w:r>
      <w:r>
        <w:rPr>
          <w:spacing w:val="7"/>
        </w:rPr>
        <w:t xml:space="preserve">one-third percent </w:t>
      </w:r>
      <w:r>
        <w:rPr>
          <w:spacing w:val="5"/>
        </w:rPr>
        <w:t xml:space="preserve">(33 </w:t>
      </w:r>
      <w:r>
        <w:rPr>
          <w:spacing w:val="7"/>
        </w:rPr>
        <w:t xml:space="preserve">1/3%) </w:t>
      </w:r>
      <w:r>
        <w:rPr>
          <w:spacing w:val="5"/>
        </w:rPr>
        <w:t xml:space="preserve">of the total </w:t>
      </w:r>
      <w:r>
        <w:rPr>
          <w:spacing w:val="6"/>
        </w:rPr>
        <w:t xml:space="preserve">display </w:t>
      </w:r>
      <w:r>
        <w:rPr>
          <w:spacing w:val="7"/>
        </w:rPr>
        <w:t xml:space="preserve">window </w:t>
      </w:r>
      <w:r>
        <w:rPr>
          <w:spacing w:val="6"/>
        </w:rPr>
        <w:t xml:space="preserve">area </w:t>
      </w:r>
      <w:r>
        <w:rPr>
          <w:spacing w:val="8"/>
        </w:rPr>
        <w:t xml:space="preserve">for </w:t>
      </w:r>
      <w:r>
        <w:t xml:space="preserve">a </w:t>
      </w:r>
      <w:r>
        <w:rPr>
          <w:spacing w:val="8"/>
        </w:rPr>
        <w:t xml:space="preserve">period </w:t>
      </w:r>
      <w:r>
        <w:rPr>
          <w:spacing w:val="6"/>
        </w:rPr>
        <w:t xml:space="preserve">not </w:t>
      </w:r>
      <w:r>
        <w:t xml:space="preserve">to </w:t>
      </w:r>
      <w:r>
        <w:rPr>
          <w:spacing w:val="6"/>
        </w:rPr>
        <w:t xml:space="preserve">exceed </w:t>
      </w:r>
      <w:r>
        <w:rPr>
          <w:spacing w:val="4"/>
        </w:rPr>
        <w:t xml:space="preserve">ten </w:t>
      </w:r>
      <w:r>
        <w:rPr>
          <w:spacing w:val="7"/>
        </w:rPr>
        <w:t xml:space="preserve">(10) </w:t>
      </w:r>
      <w:r>
        <w:rPr>
          <w:spacing w:val="6"/>
        </w:rPr>
        <w:t xml:space="preserve">days. </w:t>
      </w:r>
      <w:r>
        <w:rPr>
          <w:spacing w:val="7"/>
        </w:rPr>
        <w:t xml:space="preserve">Such </w:t>
      </w:r>
      <w:r>
        <w:rPr>
          <w:spacing w:val="6"/>
        </w:rPr>
        <w:t xml:space="preserve">signs shall </w:t>
      </w:r>
      <w:r>
        <w:rPr>
          <w:spacing w:val="5"/>
        </w:rPr>
        <w:t xml:space="preserve">be </w:t>
      </w:r>
      <w:r>
        <w:rPr>
          <w:spacing w:val="6"/>
        </w:rPr>
        <w:t xml:space="preserve">permitted </w:t>
      </w:r>
      <w:r>
        <w:rPr>
          <w:spacing w:val="3"/>
        </w:rPr>
        <w:t xml:space="preserve">in </w:t>
      </w:r>
      <w:r>
        <w:rPr>
          <w:spacing w:val="6"/>
        </w:rPr>
        <w:t xml:space="preserve">addition </w:t>
      </w:r>
      <w:r>
        <w:rPr>
          <w:spacing w:val="3"/>
        </w:rPr>
        <w:t xml:space="preserve">to </w:t>
      </w:r>
      <w:r>
        <w:rPr>
          <w:spacing w:val="5"/>
        </w:rPr>
        <w:t xml:space="preserve">any of the </w:t>
      </w:r>
      <w:r>
        <w:rPr>
          <w:spacing w:val="7"/>
        </w:rPr>
        <w:t xml:space="preserve">specific </w:t>
      </w:r>
      <w:r>
        <w:rPr>
          <w:spacing w:val="5"/>
        </w:rPr>
        <w:t xml:space="preserve">sign types </w:t>
      </w:r>
      <w:r>
        <w:rPr>
          <w:spacing w:val="7"/>
        </w:rPr>
        <w:t xml:space="preserve">designated </w:t>
      </w:r>
      <w:r>
        <w:rPr>
          <w:spacing w:val="6"/>
        </w:rPr>
        <w:t xml:space="preserve">on </w:t>
      </w:r>
      <w:r>
        <w:rPr>
          <w:spacing w:val="5"/>
        </w:rPr>
        <w:t xml:space="preserve">the </w:t>
      </w:r>
      <w:r>
        <w:rPr>
          <w:spacing w:val="6"/>
        </w:rPr>
        <w:t xml:space="preserve">charts </w:t>
      </w:r>
      <w:r>
        <w:rPr>
          <w:spacing w:val="2"/>
        </w:rPr>
        <w:t>to</w:t>
      </w:r>
      <w:r>
        <w:rPr>
          <w:spacing w:val="21"/>
        </w:rPr>
        <w:t xml:space="preserve"> </w:t>
      </w:r>
      <w:r>
        <w:rPr>
          <w:spacing w:val="9"/>
        </w:rPr>
        <w:t>follow.</w:t>
      </w:r>
    </w:p>
    <w:p w14:paraId="44CD83E5" w14:textId="77777777" w:rsidR="00041057" w:rsidRDefault="00041057">
      <w:pPr>
        <w:pStyle w:val="BodyText"/>
        <w:spacing w:before="10"/>
        <w:rPr>
          <w:sz w:val="23"/>
        </w:rPr>
      </w:pPr>
    </w:p>
    <w:p w14:paraId="1B49CBD9" w14:textId="77777777" w:rsidR="00041057" w:rsidRDefault="00B24B28">
      <w:pPr>
        <w:pStyle w:val="ListParagraph"/>
        <w:numPr>
          <w:ilvl w:val="1"/>
          <w:numId w:val="84"/>
        </w:numPr>
        <w:tabs>
          <w:tab w:val="left" w:pos="1434"/>
        </w:tabs>
        <w:spacing w:line="259" w:lineRule="auto"/>
        <w:ind w:left="1428" w:right="103" w:hanging="540"/>
        <w:jc w:val="both"/>
      </w:pPr>
      <w:r>
        <w:rPr>
          <w:spacing w:val="7"/>
        </w:rPr>
        <w:t xml:space="preserve">Buntings </w:t>
      </w:r>
      <w:r>
        <w:rPr>
          <w:spacing w:val="5"/>
        </w:rPr>
        <w:t xml:space="preserve">and </w:t>
      </w:r>
      <w:r>
        <w:rPr>
          <w:spacing w:val="7"/>
        </w:rPr>
        <w:t xml:space="preserve">Pennants: </w:t>
      </w:r>
      <w:r>
        <w:rPr>
          <w:spacing w:val="6"/>
        </w:rPr>
        <w:t xml:space="preserve">Buntings </w:t>
      </w:r>
      <w:r>
        <w:rPr>
          <w:spacing w:val="5"/>
        </w:rPr>
        <w:t xml:space="preserve">and </w:t>
      </w:r>
      <w:r>
        <w:rPr>
          <w:spacing w:val="7"/>
        </w:rPr>
        <w:t xml:space="preserve">pennants </w:t>
      </w:r>
      <w:r>
        <w:rPr>
          <w:spacing w:val="5"/>
        </w:rPr>
        <w:t xml:space="preserve">are </w:t>
      </w:r>
      <w:r>
        <w:rPr>
          <w:spacing w:val="6"/>
        </w:rPr>
        <w:t xml:space="preserve">permitted </w:t>
      </w:r>
      <w:r>
        <w:rPr>
          <w:spacing w:val="5"/>
        </w:rPr>
        <w:t xml:space="preserve">only </w:t>
      </w:r>
      <w:r>
        <w:rPr>
          <w:spacing w:val="2"/>
        </w:rPr>
        <w:t xml:space="preserve">to </w:t>
      </w:r>
      <w:r>
        <w:rPr>
          <w:spacing w:val="7"/>
        </w:rPr>
        <w:t xml:space="preserve">announce </w:t>
      </w:r>
      <w:r>
        <w:rPr>
          <w:spacing w:val="8"/>
        </w:rPr>
        <w:t xml:space="preserve">the </w:t>
      </w:r>
      <w:r>
        <w:rPr>
          <w:spacing w:val="7"/>
        </w:rPr>
        <w:t xml:space="preserve">opening </w:t>
      </w:r>
      <w:r>
        <w:rPr>
          <w:spacing w:val="4"/>
        </w:rPr>
        <w:t xml:space="preserve">of </w:t>
      </w:r>
      <w:r>
        <w:t xml:space="preserve">a </w:t>
      </w:r>
      <w:r>
        <w:rPr>
          <w:spacing w:val="5"/>
        </w:rPr>
        <w:t xml:space="preserve">new </w:t>
      </w:r>
      <w:r>
        <w:rPr>
          <w:spacing w:val="7"/>
        </w:rPr>
        <w:t xml:space="preserve">business </w:t>
      </w:r>
      <w:r>
        <w:rPr>
          <w:spacing w:val="4"/>
        </w:rPr>
        <w:t xml:space="preserve">or </w:t>
      </w:r>
      <w:r>
        <w:rPr>
          <w:spacing w:val="6"/>
        </w:rPr>
        <w:t xml:space="preserve">industry, </w:t>
      </w:r>
      <w:r>
        <w:rPr>
          <w:spacing w:val="4"/>
        </w:rPr>
        <w:t xml:space="preserve">or </w:t>
      </w:r>
      <w:r>
        <w:rPr>
          <w:spacing w:val="2"/>
        </w:rPr>
        <w:t xml:space="preserve">in </w:t>
      </w:r>
      <w:r>
        <w:rPr>
          <w:spacing w:val="7"/>
        </w:rPr>
        <w:t xml:space="preserve">connection </w:t>
      </w:r>
      <w:r>
        <w:rPr>
          <w:spacing w:val="5"/>
        </w:rPr>
        <w:t xml:space="preserve">with </w:t>
      </w:r>
      <w:r>
        <w:t xml:space="preserve">a </w:t>
      </w:r>
      <w:r>
        <w:rPr>
          <w:spacing w:val="5"/>
        </w:rPr>
        <w:t xml:space="preserve">civic </w:t>
      </w:r>
      <w:r>
        <w:rPr>
          <w:spacing w:val="6"/>
        </w:rPr>
        <w:t xml:space="preserve">event, </w:t>
      </w:r>
      <w:r>
        <w:rPr>
          <w:spacing w:val="5"/>
        </w:rPr>
        <w:t xml:space="preserve">and </w:t>
      </w:r>
      <w:r>
        <w:rPr>
          <w:spacing w:val="8"/>
        </w:rPr>
        <w:t xml:space="preserve">must </w:t>
      </w:r>
      <w:r>
        <w:rPr>
          <w:spacing w:val="4"/>
        </w:rPr>
        <w:t xml:space="preserve">be </w:t>
      </w:r>
      <w:r>
        <w:rPr>
          <w:spacing w:val="7"/>
        </w:rPr>
        <w:t xml:space="preserve">removed </w:t>
      </w:r>
      <w:r>
        <w:rPr>
          <w:spacing w:val="5"/>
        </w:rPr>
        <w:t xml:space="preserve">after thirty </w:t>
      </w:r>
      <w:r>
        <w:rPr>
          <w:spacing w:val="6"/>
        </w:rPr>
        <w:t>(30)</w:t>
      </w:r>
      <w:r>
        <w:rPr>
          <w:spacing w:val="22"/>
        </w:rPr>
        <w:t xml:space="preserve"> </w:t>
      </w:r>
      <w:r>
        <w:rPr>
          <w:spacing w:val="7"/>
        </w:rPr>
        <w:t>days.</w:t>
      </w:r>
    </w:p>
    <w:p w14:paraId="791E0DA2" w14:textId="77777777" w:rsidR="00041057" w:rsidRDefault="00041057">
      <w:pPr>
        <w:pStyle w:val="BodyText"/>
        <w:spacing w:before="10"/>
        <w:rPr>
          <w:sz w:val="23"/>
        </w:rPr>
      </w:pPr>
    </w:p>
    <w:p w14:paraId="10FDFCD6" w14:textId="77777777" w:rsidR="00041057" w:rsidRDefault="00B24B28">
      <w:pPr>
        <w:pStyle w:val="ListParagraph"/>
        <w:numPr>
          <w:ilvl w:val="1"/>
          <w:numId w:val="84"/>
        </w:numPr>
        <w:tabs>
          <w:tab w:val="left" w:pos="1434"/>
        </w:tabs>
        <w:spacing w:line="259" w:lineRule="auto"/>
        <w:ind w:left="1428" w:right="104" w:hanging="540"/>
        <w:jc w:val="both"/>
      </w:pPr>
      <w:r>
        <w:rPr>
          <w:spacing w:val="7"/>
        </w:rPr>
        <w:t xml:space="preserve">Construction </w:t>
      </w:r>
      <w:r>
        <w:rPr>
          <w:spacing w:val="5"/>
        </w:rPr>
        <w:t xml:space="preserve">and </w:t>
      </w:r>
      <w:r>
        <w:rPr>
          <w:spacing w:val="8"/>
        </w:rPr>
        <w:t xml:space="preserve">Maintenance: </w:t>
      </w:r>
      <w:r>
        <w:rPr>
          <w:spacing w:val="6"/>
        </w:rPr>
        <w:t xml:space="preserve">Signs must </w:t>
      </w:r>
      <w:r>
        <w:rPr>
          <w:spacing w:val="4"/>
        </w:rPr>
        <w:t xml:space="preserve">be </w:t>
      </w:r>
      <w:r>
        <w:rPr>
          <w:spacing w:val="7"/>
        </w:rPr>
        <w:t xml:space="preserve">constructed </w:t>
      </w:r>
      <w:r>
        <w:rPr>
          <w:spacing w:val="4"/>
        </w:rPr>
        <w:t xml:space="preserve">of </w:t>
      </w:r>
      <w:r>
        <w:rPr>
          <w:spacing w:val="7"/>
        </w:rPr>
        <w:t xml:space="preserve">durable materials, </w:t>
      </w:r>
      <w:r>
        <w:rPr>
          <w:spacing w:val="6"/>
        </w:rPr>
        <w:t xml:space="preserve">maintained </w:t>
      </w:r>
      <w:r>
        <w:t xml:space="preserve">in </w:t>
      </w:r>
      <w:r>
        <w:rPr>
          <w:spacing w:val="6"/>
        </w:rPr>
        <w:t xml:space="preserve">good </w:t>
      </w:r>
      <w:r>
        <w:rPr>
          <w:spacing w:val="7"/>
        </w:rPr>
        <w:t xml:space="preserve">condition, </w:t>
      </w:r>
      <w:r>
        <w:rPr>
          <w:spacing w:val="5"/>
        </w:rPr>
        <w:t xml:space="preserve">and </w:t>
      </w:r>
      <w:r>
        <w:rPr>
          <w:spacing w:val="6"/>
        </w:rPr>
        <w:t xml:space="preserve">not allowed </w:t>
      </w:r>
      <w:r>
        <w:t xml:space="preserve">to </w:t>
      </w:r>
      <w:r>
        <w:rPr>
          <w:spacing w:val="7"/>
        </w:rPr>
        <w:t>become</w:t>
      </w:r>
      <w:r>
        <w:rPr>
          <w:spacing w:val="58"/>
        </w:rPr>
        <w:t xml:space="preserve"> </w:t>
      </w:r>
      <w:r>
        <w:rPr>
          <w:spacing w:val="7"/>
        </w:rPr>
        <w:t>dilapidated.</w:t>
      </w:r>
    </w:p>
    <w:p w14:paraId="7AD95051" w14:textId="77777777" w:rsidR="00041057" w:rsidRDefault="00041057">
      <w:pPr>
        <w:spacing w:line="259" w:lineRule="auto"/>
        <w:jc w:val="both"/>
        <w:sectPr w:rsidR="00041057">
          <w:pgSz w:w="12240" w:h="15840"/>
          <w:pgMar w:top="1500" w:right="1040" w:bottom="1320" w:left="1720" w:header="0" w:footer="1121" w:gutter="0"/>
          <w:cols w:space="720"/>
        </w:sectPr>
      </w:pPr>
    </w:p>
    <w:p w14:paraId="7DEB2490" w14:textId="77777777" w:rsidR="00041057" w:rsidRDefault="00041057">
      <w:pPr>
        <w:pStyle w:val="BodyText"/>
        <w:spacing w:before="6"/>
        <w:rPr>
          <w:sz w:val="20"/>
        </w:rPr>
      </w:pPr>
    </w:p>
    <w:p w14:paraId="40E6B34E" w14:textId="77777777" w:rsidR="00041057" w:rsidRDefault="00B24B28">
      <w:pPr>
        <w:pStyle w:val="ListParagraph"/>
        <w:numPr>
          <w:ilvl w:val="1"/>
          <w:numId w:val="84"/>
        </w:numPr>
        <w:tabs>
          <w:tab w:val="left" w:pos="1433"/>
          <w:tab w:val="left" w:pos="1434"/>
        </w:tabs>
        <w:spacing w:before="62" w:line="259" w:lineRule="auto"/>
        <w:ind w:left="1428" w:right="105" w:hanging="540"/>
      </w:pPr>
      <w:r>
        <w:rPr>
          <w:spacing w:val="7"/>
        </w:rPr>
        <w:t xml:space="preserve">Removal </w:t>
      </w:r>
      <w:r>
        <w:rPr>
          <w:spacing w:val="4"/>
        </w:rPr>
        <w:t xml:space="preserve">of </w:t>
      </w:r>
      <w:r>
        <w:rPr>
          <w:spacing w:val="6"/>
        </w:rPr>
        <w:t xml:space="preserve">Signs: </w:t>
      </w:r>
      <w:r>
        <w:rPr>
          <w:spacing w:val="5"/>
        </w:rPr>
        <w:t xml:space="preserve">Each sign </w:t>
      </w:r>
      <w:r>
        <w:rPr>
          <w:spacing w:val="6"/>
        </w:rPr>
        <w:t xml:space="preserve">shall </w:t>
      </w:r>
      <w:r>
        <w:rPr>
          <w:spacing w:val="4"/>
        </w:rPr>
        <w:t xml:space="preserve">be </w:t>
      </w:r>
      <w:r>
        <w:rPr>
          <w:spacing w:val="7"/>
        </w:rPr>
        <w:t xml:space="preserve">removed </w:t>
      </w:r>
      <w:r>
        <w:rPr>
          <w:spacing w:val="6"/>
        </w:rPr>
        <w:t xml:space="preserve">when </w:t>
      </w:r>
      <w:r>
        <w:rPr>
          <w:spacing w:val="4"/>
        </w:rPr>
        <w:t xml:space="preserve">the </w:t>
      </w:r>
      <w:r>
        <w:rPr>
          <w:spacing w:val="7"/>
        </w:rPr>
        <w:t xml:space="preserve">circumstances </w:t>
      </w:r>
      <w:r>
        <w:rPr>
          <w:spacing w:val="6"/>
        </w:rPr>
        <w:t xml:space="preserve">leading </w:t>
      </w:r>
      <w:r>
        <w:rPr>
          <w:spacing w:val="3"/>
        </w:rPr>
        <w:t>to</w:t>
      </w:r>
      <w:r>
        <w:rPr>
          <w:spacing w:val="-23"/>
        </w:rPr>
        <w:t xml:space="preserve"> </w:t>
      </w:r>
      <w:r>
        <w:rPr>
          <w:spacing w:val="7"/>
        </w:rPr>
        <w:t xml:space="preserve">its </w:t>
      </w:r>
      <w:r>
        <w:rPr>
          <w:spacing w:val="6"/>
        </w:rPr>
        <w:t xml:space="preserve">erection </w:t>
      </w:r>
      <w:r>
        <w:rPr>
          <w:spacing w:val="4"/>
        </w:rPr>
        <w:t xml:space="preserve">no </w:t>
      </w:r>
      <w:r>
        <w:rPr>
          <w:spacing w:val="6"/>
        </w:rPr>
        <w:t>longer</w:t>
      </w:r>
      <w:r>
        <w:rPr>
          <w:spacing w:val="21"/>
        </w:rPr>
        <w:t xml:space="preserve"> </w:t>
      </w:r>
      <w:r>
        <w:rPr>
          <w:spacing w:val="7"/>
        </w:rPr>
        <w:t>exist.</w:t>
      </w:r>
    </w:p>
    <w:p w14:paraId="6D798F13" w14:textId="77777777" w:rsidR="00041057" w:rsidRDefault="00041057">
      <w:pPr>
        <w:pStyle w:val="BodyText"/>
        <w:spacing w:before="9"/>
        <w:rPr>
          <w:sz w:val="23"/>
        </w:rPr>
      </w:pPr>
    </w:p>
    <w:p w14:paraId="6B72C0A3" w14:textId="77777777" w:rsidR="00041057" w:rsidRDefault="00B24B28">
      <w:pPr>
        <w:pStyle w:val="Heading4"/>
        <w:numPr>
          <w:ilvl w:val="0"/>
          <w:numId w:val="84"/>
        </w:numPr>
        <w:tabs>
          <w:tab w:val="left" w:pos="893"/>
          <w:tab w:val="left" w:pos="894"/>
        </w:tabs>
        <w:ind w:left="893" w:hanging="453"/>
      </w:pPr>
      <w:r>
        <w:rPr>
          <w:spacing w:val="7"/>
        </w:rPr>
        <w:t>Permitted Permanent</w:t>
      </w:r>
      <w:r>
        <w:rPr>
          <w:spacing w:val="17"/>
        </w:rPr>
        <w:t xml:space="preserve"> </w:t>
      </w:r>
      <w:r>
        <w:rPr>
          <w:spacing w:val="8"/>
        </w:rPr>
        <w:t>Signs</w:t>
      </w:r>
    </w:p>
    <w:p w14:paraId="2C552D6B" w14:textId="77777777" w:rsidR="00041057" w:rsidRDefault="00041057">
      <w:pPr>
        <w:pStyle w:val="BodyText"/>
        <w:spacing w:before="6"/>
        <w:rPr>
          <w:b/>
          <w:sz w:val="25"/>
        </w:rPr>
      </w:pPr>
    </w:p>
    <w:p w14:paraId="5ABC339E" w14:textId="77777777" w:rsidR="00041057" w:rsidRDefault="00B24B28">
      <w:pPr>
        <w:pStyle w:val="BodyText"/>
        <w:spacing w:line="259" w:lineRule="auto"/>
        <w:ind w:left="888" w:right="110"/>
        <w:jc w:val="both"/>
      </w:pPr>
      <w:r>
        <w:t>Only the types of permanent signs listed on Chart A, which follows, shall be permitted throughout the Township. Permanent signs must conform to the standards set forth in Chart A as well as satisfy the general regulations of Subsection a) of this Section. Zoning permits shall be required for all permanent signs.</w:t>
      </w:r>
    </w:p>
    <w:p w14:paraId="011514C3" w14:textId="77777777" w:rsidR="00041057" w:rsidRDefault="00041057">
      <w:pPr>
        <w:pStyle w:val="BodyText"/>
        <w:spacing w:before="10"/>
        <w:rPr>
          <w:sz w:val="23"/>
        </w:rPr>
      </w:pPr>
    </w:p>
    <w:p w14:paraId="20CA2095" w14:textId="77777777" w:rsidR="00041057" w:rsidRDefault="00B24B28">
      <w:pPr>
        <w:pStyle w:val="Heading4"/>
        <w:numPr>
          <w:ilvl w:val="0"/>
          <w:numId w:val="84"/>
        </w:numPr>
        <w:tabs>
          <w:tab w:val="left" w:pos="893"/>
          <w:tab w:val="left" w:pos="894"/>
        </w:tabs>
        <w:ind w:left="893" w:hanging="453"/>
      </w:pPr>
      <w:r>
        <w:rPr>
          <w:spacing w:val="7"/>
        </w:rPr>
        <w:t>Permitted Temporary</w:t>
      </w:r>
      <w:r>
        <w:rPr>
          <w:spacing w:val="18"/>
        </w:rPr>
        <w:t xml:space="preserve"> </w:t>
      </w:r>
      <w:r>
        <w:rPr>
          <w:spacing w:val="8"/>
        </w:rPr>
        <w:t>Signs</w:t>
      </w:r>
    </w:p>
    <w:p w14:paraId="0550C043" w14:textId="77777777" w:rsidR="00041057" w:rsidRDefault="00041057">
      <w:pPr>
        <w:pStyle w:val="BodyText"/>
        <w:spacing w:before="6"/>
        <w:rPr>
          <w:b/>
          <w:sz w:val="25"/>
        </w:rPr>
      </w:pPr>
    </w:p>
    <w:p w14:paraId="05EC77F0" w14:textId="77777777" w:rsidR="00041057" w:rsidRDefault="00B24B28">
      <w:pPr>
        <w:pStyle w:val="BodyText"/>
        <w:spacing w:line="259" w:lineRule="auto"/>
        <w:ind w:left="888" w:right="111"/>
        <w:jc w:val="both"/>
      </w:pPr>
      <w:r>
        <w:t>Only the types of temporary signs listed on Chart B, which follows, are permitted throughout the Township. Temporary signs must conform to the standards set forth in Chart B as well as satisfy the general regulations of Subsection a) of this Section.</w:t>
      </w:r>
    </w:p>
    <w:p w14:paraId="5BC1E6C0" w14:textId="77777777" w:rsidR="00041057" w:rsidRDefault="00041057">
      <w:pPr>
        <w:pStyle w:val="BodyText"/>
        <w:spacing w:before="9"/>
        <w:rPr>
          <w:sz w:val="23"/>
        </w:rPr>
      </w:pPr>
    </w:p>
    <w:p w14:paraId="38BE2A8E" w14:textId="77777777" w:rsidR="00041057" w:rsidRDefault="00B24B28">
      <w:pPr>
        <w:pStyle w:val="Heading4"/>
        <w:numPr>
          <w:ilvl w:val="0"/>
          <w:numId w:val="84"/>
        </w:numPr>
        <w:tabs>
          <w:tab w:val="left" w:pos="893"/>
          <w:tab w:val="left" w:pos="894"/>
        </w:tabs>
        <w:ind w:left="893" w:hanging="453"/>
      </w:pPr>
      <w:r>
        <w:rPr>
          <w:spacing w:val="7"/>
        </w:rPr>
        <w:t>Advertising</w:t>
      </w:r>
      <w:r>
        <w:rPr>
          <w:spacing w:val="9"/>
        </w:rPr>
        <w:t xml:space="preserve"> Signs</w:t>
      </w:r>
    </w:p>
    <w:p w14:paraId="727360CD" w14:textId="77777777" w:rsidR="00041057" w:rsidRDefault="00041057">
      <w:pPr>
        <w:pStyle w:val="BodyText"/>
        <w:spacing w:before="6"/>
        <w:rPr>
          <w:b/>
          <w:sz w:val="25"/>
        </w:rPr>
      </w:pPr>
    </w:p>
    <w:p w14:paraId="4F5582CC" w14:textId="77777777" w:rsidR="00041057" w:rsidRDefault="00B24B28">
      <w:pPr>
        <w:pStyle w:val="BodyText"/>
        <w:spacing w:line="259" w:lineRule="auto"/>
        <w:ind w:left="888" w:right="106"/>
        <w:jc w:val="both"/>
      </w:pPr>
      <w:r>
        <w:t>Advertising Signs shall be permitted in the General Commercial Zone subject to the provisions of Subsection a) of this Section and the following criteria:</w:t>
      </w:r>
    </w:p>
    <w:p w14:paraId="1E879C5C" w14:textId="77777777" w:rsidR="00041057" w:rsidRDefault="00041057">
      <w:pPr>
        <w:pStyle w:val="BodyText"/>
        <w:spacing w:before="10"/>
        <w:rPr>
          <w:sz w:val="23"/>
        </w:rPr>
      </w:pPr>
    </w:p>
    <w:p w14:paraId="53863D81" w14:textId="77777777" w:rsidR="00041057" w:rsidRDefault="00B24B28">
      <w:pPr>
        <w:pStyle w:val="ListParagraph"/>
        <w:numPr>
          <w:ilvl w:val="1"/>
          <w:numId w:val="84"/>
        </w:numPr>
        <w:tabs>
          <w:tab w:val="left" w:pos="1433"/>
          <w:tab w:val="left" w:pos="1434"/>
        </w:tabs>
        <w:ind w:left="1428" w:hanging="540"/>
      </w:pPr>
      <w:r>
        <w:rPr>
          <w:spacing w:val="6"/>
        </w:rPr>
        <w:t xml:space="preserve">Only one </w:t>
      </w:r>
      <w:r>
        <w:rPr>
          <w:spacing w:val="5"/>
        </w:rPr>
        <w:t xml:space="preserve">(1) </w:t>
      </w:r>
      <w:r>
        <w:rPr>
          <w:spacing w:val="6"/>
        </w:rPr>
        <w:t xml:space="preserve">advertising </w:t>
      </w:r>
      <w:r>
        <w:rPr>
          <w:spacing w:val="5"/>
        </w:rPr>
        <w:t xml:space="preserve">sign per lot </w:t>
      </w:r>
      <w:r>
        <w:rPr>
          <w:spacing w:val="6"/>
        </w:rPr>
        <w:t xml:space="preserve">shall </w:t>
      </w:r>
      <w:r>
        <w:rPr>
          <w:spacing w:val="5"/>
        </w:rPr>
        <w:t>be</w:t>
      </w:r>
      <w:r>
        <w:rPr>
          <w:spacing w:val="21"/>
        </w:rPr>
        <w:t xml:space="preserve"> </w:t>
      </w:r>
      <w:r>
        <w:rPr>
          <w:spacing w:val="7"/>
        </w:rPr>
        <w:t>permitted.</w:t>
      </w:r>
    </w:p>
    <w:p w14:paraId="5FF24DA9" w14:textId="77777777" w:rsidR="00041057" w:rsidRDefault="00041057">
      <w:pPr>
        <w:pStyle w:val="BodyText"/>
        <w:spacing w:before="6"/>
        <w:rPr>
          <w:sz w:val="25"/>
        </w:rPr>
      </w:pPr>
    </w:p>
    <w:p w14:paraId="6D9A3764" w14:textId="77777777" w:rsidR="00041057" w:rsidRDefault="00B24B28">
      <w:pPr>
        <w:pStyle w:val="ListParagraph"/>
        <w:numPr>
          <w:ilvl w:val="1"/>
          <w:numId w:val="84"/>
        </w:numPr>
        <w:tabs>
          <w:tab w:val="left" w:pos="1433"/>
          <w:tab w:val="left" w:pos="1434"/>
        </w:tabs>
        <w:spacing w:line="259" w:lineRule="auto"/>
        <w:ind w:left="1428" w:right="113" w:hanging="540"/>
      </w:pPr>
      <w:r>
        <w:rPr>
          <w:spacing w:val="5"/>
        </w:rPr>
        <w:t xml:space="preserve">No </w:t>
      </w:r>
      <w:r>
        <w:rPr>
          <w:spacing w:val="7"/>
        </w:rPr>
        <w:t xml:space="preserve">advertising </w:t>
      </w:r>
      <w:r>
        <w:rPr>
          <w:spacing w:val="5"/>
        </w:rPr>
        <w:t xml:space="preserve">sign </w:t>
      </w:r>
      <w:r>
        <w:rPr>
          <w:spacing w:val="6"/>
        </w:rPr>
        <w:t xml:space="preserve">shall exceed </w:t>
      </w:r>
      <w:r>
        <w:rPr>
          <w:spacing w:val="3"/>
        </w:rPr>
        <w:t xml:space="preserve">an </w:t>
      </w:r>
      <w:r>
        <w:rPr>
          <w:spacing w:val="6"/>
        </w:rPr>
        <w:t xml:space="preserve">overall </w:t>
      </w:r>
      <w:r>
        <w:rPr>
          <w:spacing w:val="5"/>
        </w:rPr>
        <w:t xml:space="preserve">size </w:t>
      </w:r>
      <w:r>
        <w:rPr>
          <w:spacing w:val="4"/>
        </w:rPr>
        <w:t xml:space="preserve">of </w:t>
      </w:r>
      <w:r>
        <w:rPr>
          <w:spacing w:val="6"/>
        </w:rPr>
        <w:t xml:space="preserve">one </w:t>
      </w:r>
      <w:r>
        <w:rPr>
          <w:spacing w:val="7"/>
        </w:rPr>
        <w:t xml:space="preserve">hundred </w:t>
      </w:r>
      <w:r>
        <w:rPr>
          <w:spacing w:val="5"/>
        </w:rPr>
        <w:t xml:space="preserve">fifty </w:t>
      </w:r>
      <w:r>
        <w:rPr>
          <w:spacing w:val="6"/>
        </w:rPr>
        <w:t xml:space="preserve">(150) </w:t>
      </w:r>
      <w:r>
        <w:rPr>
          <w:spacing w:val="7"/>
        </w:rPr>
        <w:t xml:space="preserve">square </w:t>
      </w:r>
      <w:r>
        <w:rPr>
          <w:spacing w:val="6"/>
        </w:rPr>
        <w:t xml:space="preserve">feet, nor exceed thirty-five </w:t>
      </w:r>
      <w:r>
        <w:rPr>
          <w:spacing w:val="7"/>
        </w:rPr>
        <w:t xml:space="preserve">(35) </w:t>
      </w:r>
      <w:r>
        <w:rPr>
          <w:spacing w:val="5"/>
        </w:rPr>
        <w:t xml:space="preserve">feet </w:t>
      </w:r>
      <w:r>
        <w:rPr>
          <w:spacing w:val="2"/>
        </w:rPr>
        <w:t>in</w:t>
      </w:r>
      <w:r>
        <w:rPr>
          <w:spacing w:val="17"/>
        </w:rPr>
        <w:t xml:space="preserve"> </w:t>
      </w:r>
      <w:r>
        <w:rPr>
          <w:spacing w:val="7"/>
        </w:rPr>
        <w:t>height.</w:t>
      </w:r>
    </w:p>
    <w:p w14:paraId="504BDFDA" w14:textId="77777777" w:rsidR="00041057" w:rsidRDefault="00041057">
      <w:pPr>
        <w:pStyle w:val="BodyText"/>
        <w:spacing w:before="9"/>
        <w:rPr>
          <w:sz w:val="23"/>
        </w:rPr>
      </w:pPr>
    </w:p>
    <w:p w14:paraId="09D79706" w14:textId="77777777" w:rsidR="00041057" w:rsidRDefault="00B24B28">
      <w:pPr>
        <w:pStyle w:val="ListParagraph"/>
        <w:numPr>
          <w:ilvl w:val="1"/>
          <w:numId w:val="84"/>
        </w:numPr>
        <w:tabs>
          <w:tab w:val="left" w:pos="1433"/>
          <w:tab w:val="left" w:pos="1434"/>
        </w:tabs>
        <w:spacing w:line="259" w:lineRule="auto"/>
        <w:ind w:left="1428" w:right="106" w:hanging="540"/>
      </w:pPr>
      <w:r>
        <w:rPr>
          <w:spacing w:val="5"/>
        </w:rPr>
        <w:t xml:space="preserve">No </w:t>
      </w:r>
      <w:r>
        <w:rPr>
          <w:spacing w:val="6"/>
        </w:rPr>
        <w:t xml:space="preserve">advertising </w:t>
      </w:r>
      <w:r>
        <w:rPr>
          <w:spacing w:val="5"/>
        </w:rPr>
        <w:t xml:space="preserve">sign </w:t>
      </w:r>
      <w:r>
        <w:rPr>
          <w:spacing w:val="6"/>
        </w:rPr>
        <w:t xml:space="preserve">shall </w:t>
      </w:r>
      <w:r>
        <w:rPr>
          <w:spacing w:val="4"/>
        </w:rPr>
        <w:t xml:space="preserve">be </w:t>
      </w:r>
      <w:r>
        <w:rPr>
          <w:spacing w:val="6"/>
        </w:rPr>
        <w:t xml:space="preserve">located </w:t>
      </w:r>
      <w:r>
        <w:rPr>
          <w:spacing w:val="7"/>
        </w:rPr>
        <w:t xml:space="preserve">within </w:t>
      </w:r>
      <w:r>
        <w:rPr>
          <w:spacing w:val="6"/>
        </w:rPr>
        <w:t xml:space="preserve">three </w:t>
      </w:r>
      <w:r>
        <w:rPr>
          <w:spacing w:val="7"/>
        </w:rPr>
        <w:t xml:space="preserve">hundred (300) </w:t>
      </w:r>
      <w:r>
        <w:rPr>
          <w:spacing w:val="6"/>
        </w:rPr>
        <w:t xml:space="preserve">feet </w:t>
      </w:r>
      <w:r>
        <w:rPr>
          <w:spacing w:val="4"/>
        </w:rPr>
        <w:t xml:space="preserve">of </w:t>
      </w:r>
      <w:r>
        <w:rPr>
          <w:spacing w:val="8"/>
        </w:rPr>
        <w:t xml:space="preserve">another </w:t>
      </w:r>
      <w:r>
        <w:rPr>
          <w:spacing w:val="7"/>
        </w:rPr>
        <w:t>advertising</w:t>
      </w:r>
      <w:r>
        <w:rPr>
          <w:spacing w:val="2"/>
        </w:rPr>
        <w:t xml:space="preserve"> </w:t>
      </w:r>
      <w:r>
        <w:rPr>
          <w:spacing w:val="8"/>
        </w:rPr>
        <w:t>sign.</w:t>
      </w:r>
    </w:p>
    <w:p w14:paraId="2EC97914" w14:textId="77777777" w:rsidR="00041057" w:rsidRDefault="00041057">
      <w:pPr>
        <w:pStyle w:val="BodyText"/>
        <w:spacing w:before="9"/>
        <w:rPr>
          <w:sz w:val="23"/>
        </w:rPr>
      </w:pPr>
    </w:p>
    <w:p w14:paraId="0236BB14" w14:textId="77777777" w:rsidR="00041057" w:rsidRDefault="00B24B28">
      <w:pPr>
        <w:pStyle w:val="ListParagraph"/>
        <w:numPr>
          <w:ilvl w:val="1"/>
          <w:numId w:val="84"/>
        </w:numPr>
        <w:tabs>
          <w:tab w:val="left" w:pos="1433"/>
          <w:tab w:val="left" w:pos="1434"/>
        </w:tabs>
        <w:spacing w:line="259" w:lineRule="auto"/>
        <w:ind w:left="1428" w:right="106" w:hanging="540"/>
      </w:pPr>
      <w:r>
        <w:rPr>
          <w:spacing w:val="5"/>
        </w:rPr>
        <w:t xml:space="preserve">All </w:t>
      </w:r>
      <w:r>
        <w:rPr>
          <w:spacing w:val="6"/>
        </w:rPr>
        <w:t xml:space="preserve">advertising signs shall </w:t>
      </w:r>
      <w:r>
        <w:rPr>
          <w:spacing w:val="4"/>
        </w:rPr>
        <w:t xml:space="preserve">be </w:t>
      </w:r>
      <w:r>
        <w:t xml:space="preserve">a </w:t>
      </w:r>
      <w:r>
        <w:rPr>
          <w:spacing w:val="6"/>
        </w:rPr>
        <w:t xml:space="preserve">minimum </w:t>
      </w:r>
      <w:r>
        <w:rPr>
          <w:spacing w:val="5"/>
        </w:rPr>
        <w:t xml:space="preserve">of fifty </w:t>
      </w:r>
      <w:r>
        <w:rPr>
          <w:spacing w:val="6"/>
        </w:rPr>
        <w:t xml:space="preserve">(50) feet from </w:t>
      </w:r>
      <w:r>
        <w:rPr>
          <w:spacing w:val="5"/>
        </w:rPr>
        <w:t xml:space="preserve">all side </w:t>
      </w:r>
      <w:r>
        <w:rPr>
          <w:spacing w:val="6"/>
        </w:rPr>
        <w:t xml:space="preserve">and </w:t>
      </w:r>
      <w:r>
        <w:rPr>
          <w:spacing w:val="8"/>
        </w:rPr>
        <w:t xml:space="preserve">rear </w:t>
      </w:r>
      <w:r>
        <w:rPr>
          <w:spacing w:val="7"/>
        </w:rPr>
        <w:t>property</w:t>
      </w:r>
      <w:r>
        <w:rPr>
          <w:spacing w:val="5"/>
        </w:rPr>
        <w:t xml:space="preserve"> </w:t>
      </w:r>
      <w:r>
        <w:rPr>
          <w:spacing w:val="7"/>
        </w:rPr>
        <w:t>lines.</w:t>
      </w:r>
    </w:p>
    <w:p w14:paraId="08B39455" w14:textId="77777777" w:rsidR="00041057" w:rsidRDefault="00041057">
      <w:pPr>
        <w:pStyle w:val="BodyText"/>
        <w:spacing w:before="9"/>
        <w:rPr>
          <w:sz w:val="23"/>
        </w:rPr>
      </w:pPr>
    </w:p>
    <w:p w14:paraId="6C4E3ED8" w14:textId="77777777" w:rsidR="00041057" w:rsidRDefault="00B24B28">
      <w:pPr>
        <w:pStyle w:val="ListParagraph"/>
        <w:numPr>
          <w:ilvl w:val="1"/>
          <w:numId w:val="84"/>
        </w:numPr>
        <w:tabs>
          <w:tab w:val="left" w:pos="1433"/>
          <w:tab w:val="left" w:pos="1434"/>
        </w:tabs>
        <w:spacing w:line="259" w:lineRule="auto"/>
        <w:ind w:left="1428" w:right="99" w:hanging="540"/>
      </w:pPr>
      <w:r>
        <w:rPr>
          <w:spacing w:val="5"/>
        </w:rPr>
        <w:t xml:space="preserve">All </w:t>
      </w:r>
      <w:r>
        <w:rPr>
          <w:spacing w:val="6"/>
        </w:rPr>
        <w:t xml:space="preserve">advertising signs shall </w:t>
      </w:r>
      <w:r>
        <w:rPr>
          <w:spacing w:val="5"/>
        </w:rPr>
        <w:t xml:space="preserve">be </w:t>
      </w:r>
      <w:r>
        <w:rPr>
          <w:spacing w:val="6"/>
        </w:rPr>
        <w:t xml:space="preserve">setback </w:t>
      </w:r>
      <w:r>
        <w:t xml:space="preserve">a </w:t>
      </w:r>
      <w:r>
        <w:rPr>
          <w:spacing w:val="6"/>
        </w:rPr>
        <w:t xml:space="preserve">minimum </w:t>
      </w:r>
      <w:r>
        <w:rPr>
          <w:spacing w:val="5"/>
        </w:rPr>
        <w:t xml:space="preserve">of </w:t>
      </w:r>
      <w:r>
        <w:rPr>
          <w:spacing w:val="7"/>
        </w:rPr>
        <w:t xml:space="preserve">thirty-five </w:t>
      </w:r>
      <w:r>
        <w:rPr>
          <w:spacing w:val="6"/>
        </w:rPr>
        <w:t xml:space="preserve">(35) </w:t>
      </w:r>
      <w:r>
        <w:rPr>
          <w:spacing w:val="5"/>
        </w:rPr>
        <w:t xml:space="preserve">feet </w:t>
      </w:r>
      <w:r>
        <w:rPr>
          <w:spacing w:val="6"/>
        </w:rPr>
        <w:t xml:space="preserve">from </w:t>
      </w:r>
      <w:r>
        <w:rPr>
          <w:spacing w:val="9"/>
        </w:rPr>
        <w:t xml:space="preserve">any </w:t>
      </w:r>
      <w:r>
        <w:rPr>
          <w:spacing w:val="6"/>
        </w:rPr>
        <w:t xml:space="preserve">street </w:t>
      </w:r>
      <w:r>
        <w:rPr>
          <w:spacing w:val="7"/>
        </w:rPr>
        <w:t>right-of-way</w:t>
      </w:r>
      <w:r>
        <w:rPr>
          <w:spacing w:val="3"/>
        </w:rPr>
        <w:t xml:space="preserve"> </w:t>
      </w:r>
      <w:r>
        <w:rPr>
          <w:spacing w:val="7"/>
        </w:rPr>
        <w:t>line.</w:t>
      </w:r>
    </w:p>
    <w:p w14:paraId="10CDDD9F" w14:textId="77777777" w:rsidR="00041057" w:rsidRDefault="00041057">
      <w:pPr>
        <w:pStyle w:val="BodyText"/>
        <w:spacing w:before="9"/>
        <w:rPr>
          <w:sz w:val="23"/>
        </w:rPr>
      </w:pPr>
    </w:p>
    <w:p w14:paraId="44BBDC60" w14:textId="77777777" w:rsidR="00041057" w:rsidRDefault="00B24B28">
      <w:pPr>
        <w:pStyle w:val="ListParagraph"/>
        <w:numPr>
          <w:ilvl w:val="1"/>
          <w:numId w:val="84"/>
        </w:numPr>
        <w:tabs>
          <w:tab w:val="left" w:pos="1433"/>
          <w:tab w:val="left" w:pos="1434"/>
        </w:tabs>
        <w:spacing w:line="259" w:lineRule="auto"/>
        <w:ind w:left="1428" w:right="102" w:hanging="540"/>
      </w:pPr>
      <w:r>
        <w:rPr>
          <w:spacing w:val="5"/>
        </w:rPr>
        <w:t xml:space="preserve">No </w:t>
      </w:r>
      <w:r>
        <w:rPr>
          <w:spacing w:val="6"/>
        </w:rPr>
        <w:t>advertising</w:t>
      </w:r>
      <w:r>
        <w:rPr>
          <w:spacing w:val="-3"/>
        </w:rPr>
        <w:t xml:space="preserve"> </w:t>
      </w:r>
      <w:r>
        <w:rPr>
          <w:spacing w:val="5"/>
        </w:rPr>
        <w:t>sign</w:t>
      </w:r>
      <w:r>
        <w:t xml:space="preserve"> </w:t>
      </w:r>
      <w:r>
        <w:rPr>
          <w:spacing w:val="6"/>
        </w:rPr>
        <w:t>shall</w:t>
      </w:r>
      <w:r>
        <w:rPr>
          <w:spacing w:val="-4"/>
        </w:rPr>
        <w:t xml:space="preserve"> </w:t>
      </w:r>
      <w:r>
        <w:rPr>
          <w:spacing w:val="7"/>
        </w:rPr>
        <w:t>obstruct</w:t>
      </w:r>
      <w:r>
        <w:rPr>
          <w:spacing w:val="-4"/>
        </w:rPr>
        <w:t xml:space="preserve"> </w:t>
      </w:r>
      <w:r>
        <w:rPr>
          <w:spacing w:val="5"/>
        </w:rPr>
        <w:t>the</w:t>
      </w:r>
      <w:r>
        <w:rPr>
          <w:spacing w:val="-2"/>
        </w:rPr>
        <w:t xml:space="preserve"> </w:t>
      </w:r>
      <w:r>
        <w:rPr>
          <w:spacing w:val="6"/>
        </w:rPr>
        <w:t>vision</w:t>
      </w:r>
      <w:r>
        <w:t xml:space="preserve"> </w:t>
      </w:r>
      <w:r>
        <w:rPr>
          <w:spacing w:val="5"/>
        </w:rPr>
        <w:t>of</w:t>
      </w:r>
      <w:r>
        <w:rPr>
          <w:spacing w:val="-2"/>
        </w:rPr>
        <w:t xml:space="preserve"> </w:t>
      </w:r>
      <w:r>
        <w:rPr>
          <w:spacing w:val="6"/>
        </w:rPr>
        <w:t>motorists</w:t>
      </w:r>
      <w:r>
        <w:rPr>
          <w:spacing w:val="3"/>
        </w:rPr>
        <w:t xml:space="preserve"> </w:t>
      </w:r>
      <w:r>
        <w:rPr>
          <w:spacing w:val="5"/>
        </w:rPr>
        <w:t>or</w:t>
      </w:r>
      <w:r>
        <w:rPr>
          <w:spacing w:val="-1"/>
        </w:rPr>
        <w:t xml:space="preserve"> </w:t>
      </w:r>
      <w:r>
        <w:rPr>
          <w:spacing w:val="7"/>
        </w:rPr>
        <w:t>adjoining</w:t>
      </w:r>
      <w:r>
        <w:rPr>
          <w:spacing w:val="2"/>
        </w:rPr>
        <w:t xml:space="preserve"> </w:t>
      </w:r>
      <w:r>
        <w:rPr>
          <w:spacing w:val="7"/>
        </w:rPr>
        <w:t>commercial</w:t>
      </w:r>
      <w:r>
        <w:t xml:space="preserve"> </w:t>
      </w:r>
      <w:r>
        <w:rPr>
          <w:spacing w:val="10"/>
        </w:rPr>
        <w:t xml:space="preserve">or </w:t>
      </w:r>
      <w:r>
        <w:rPr>
          <w:spacing w:val="7"/>
        </w:rPr>
        <w:t xml:space="preserve">industrial </w:t>
      </w:r>
      <w:r>
        <w:rPr>
          <w:spacing w:val="6"/>
        </w:rPr>
        <w:t xml:space="preserve">uses which </w:t>
      </w:r>
      <w:r>
        <w:rPr>
          <w:spacing w:val="7"/>
        </w:rPr>
        <w:t xml:space="preserve">depend upon </w:t>
      </w:r>
      <w:r>
        <w:rPr>
          <w:spacing w:val="5"/>
        </w:rPr>
        <w:t>visibility for</w:t>
      </w:r>
      <w:r>
        <w:rPr>
          <w:spacing w:val="23"/>
        </w:rPr>
        <w:t xml:space="preserve"> </w:t>
      </w:r>
      <w:r>
        <w:rPr>
          <w:spacing w:val="7"/>
        </w:rPr>
        <w:t>identification.</w:t>
      </w:r>
    </w:p>
    <w:p w14:paraId="760230E1" w14:textId="77777777" w:rsidR="00041057" w:rsidRDefault="00041057">
      <w:pPr>
        <w:spacing w:line="259" w:lineRule="auto"/>
        <w:sectPr w:rsidR="00041057">
          <w:pgSz w:w="12240" w:h="15840"/>
          <w:pgMar w:top="1500" w:right="1040" w:bottom="1320" w:left="1720" w:header="0" w:footer="1121" w:gutter="0"/>
          <w:cols w:space="720"/>
        </w:sectPr>
      </w:pPr>
    </w:p>
    <w:p w14:paraId="4D1A180E" w14:textId="7DA0A5E3" w:rsidR="00041057" w:rsidRDefault="005A7857">
      <w:pPr>
        <w:pStyle w:val="BodyText"/>
        <w:spacing w:before="38" w:line="259" w:lineRule="auto"/>
        <w:ind w:left="5918" w:right="4241" w:firstLine="1267"/>
      </w:pPr>
      <w:r>
        <w:rPr>
          <w:noProof/>
        </w:rPr>
        <w:lastRenderedPageBreak/>
        <mc:AlternateContent>
          <mc:Choice Requires="wps">
            <w:drawing>
              <wp:anchor distT="0" distB="0" distL="114300" distR="114300" simplePos="0" relativeHeight="251654656" behindDoc="0" locked="0" layoutInCell="1" allowOverlap="1" wp14:anchorId="7BE72FA5" wp14:editId="070BB2C6">
                <wp:simplePos x="0" y="0"/>
                <wp:positionH relativeFrom="margin">
                  <wp:align>right</wp:align>
                </wp:positionH>
                <wp:positionV relativeFrom="paragraph">
                  <wp:posOffset>36195</wp:posOffset>
                </wp:positionV>
                <wp:extent cx="9121775" cy="5525770"/>
                <wp:effectExtent l="0" t="0" r="3175" b="17780"/>
                <wp:wrapNone/>
                <wp:docPr id="181967271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1775" cy="552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548"/>
                              <w:gridCol w:w="1547"/>
                              <w:gridCol w:w="1532"/>
                              <w:gridCol w:w="1506"/>
                              <w:gridCol w:w="1570"/>
                              <w:gridCol w:w="1487"/>
                              <w:gridCol w:w="1562"/>
                              <w:gridCol w:w="1612"/>
                            </w:tblGrid>
                            <w:tr w:rsidR="00041057" w14:paraId="4886CD9C" w14:textId="77777777">
                              <w:trPr>
                                <w:trHeight w:hRule="exact" w:val="520"/>
                              </w:trPr>
                              <w:tc>
                                <w:tcPr>
                                  <w:tcW w:w="3548" w:type="dxa"/>
                                  <w:vMerge w:val="restart"/>
                                </w:tcPr>
                                <w:p w14:paraId="724073E8" w14:textId="77777777" w:rsidR="00041057" w:rsidRDefault="00041057"/>
                              </w:tc>
                              <w:tc>
                                <w:tcPr>
                                  <w:tcW w:w="1547" w:type="dxa"/>
                                </w:tcPr>
                                <w:p w14:paraId="2DAB7AED" w14:textId="77777777" w:rsidR="00041057" w:rsidRDefault="00041057">
                                  <w:pPr>
                                    <w:pStyle w:val="TableParagraph"/>
                                    <w:spacing w:before="5"/>
                                    <w:jc w:val="left"/>
                                    <w:rPr>
                                      <w:sz w:val="20"/>
                                    </w:rPr>
                                  </w:pPr>
                                </w:p>
                                <w:p w14:paraId="2697A274" w14:textId="77777777" w:rsidR="00041057" w:rsidRDefault="00B24B28">
                                  <w:pPr>
                                    <w:pStyle w:val="TableParagraph"/>
                                    <w:ind w:left="235" w:right="270"/>
                                  </w:pPr>
                                  <w:r>
                                    <w:t>Maximum</w:t>
                                  </w:r>
                                </w:p>
                              </w:tc>
                              <w:tc>
                                <w:tcPr>
                                  <w:tcW w:w="1532" w:type="dxa"/>
                                </w:tcPr>
                                <w:p w14:paraId="223FF324" w14:textId="77777777" w:rsidR="00041057" w:rsidRDefault="00041057">
                                  <w:pPr>
                                    <w:pStyle w:val="TableParagraph"/>
                                    <w:spacing w:before="5"/>
                                    <w:jc w:val="left"/>
                                    <w:rPr>
                                      <w:sz w:val="20"/>
                                    </w:rPr>
                                  </w:pPr>
                                </w:p>
                                <w:p w14:paraId="0A5F6BFF" w14:textId="77777777" w:rsidR="00041057" w:rsidRDefault="00B24B28">
                                  <w:pPr>
                                    <w:pStyle w:val="TableParagraph"/>
                                    <w:ind w:left="251"/>
                                    <w:jc w:val="left"/>
                                  </w:pPr>
                                  <w:r>
                                    <w:t>Maximum</w:t>
                                  </w:r>
                                </w:p>
                              </w:tc>
                              <w:tc>
                                <w:tcPr>
                                  <w:tcW w:w="1506" w:type="dxa"/>
                                </w:tcPr>
                                <w:p w14:paraId="09BEC6CB" w14:textId="77777777" w:rsidR="00041057" w:rsidRDefault="00B24B28">
                                  <w:pPr>
                                    <w:pStyle w:val="TableParagraph"/>
                                    <w:spacing w:line="215" w:lineRule="exact"/>
                                    <w:ind w:left="360" w:hanging="94"/>
                                    <w:jc w:val="left"/>
                                  </w:pPr>
                                  <w:r>
                                    <w:t>Minimum</w:t>
                                  </w:r>
                                </w:p>
                                <w:p w14:paraId="76DD1337" w14:textId="77777777" w:rsidR="00041057" w:rsidRDefault="00B24B28">
                                  <w:pPr>
                                    <w:pStyle w:val="TableParagraph"/>
                                    <w:spacing w:before="20"/>
                                    <w:ind w:left="360"/>
                                    <w:jc w:val="left"/>
                                  </w:pPr>
                                  <w:r>
                                    <w:t>Setback</w:t>
                                  </w:r>
                                </w:p>
                              </w:tc>
                              <w:tc>
                                <w:tcPr>
                                  <w:tcW w:w="1570" w:type="dxa"/>
                                </w:tcPr>
                                <w:p w14:paraId="1A370B09" w14:textId="77777777" w:rsidR="00041057" w:rsidRDefault="00041057">
                                  <w:pPr>
                                    <w:pStyle w:val="TableParagraph"/>
                                    <w:spacing w:before="5"/>
                                    <w:jc w:val="left"/>
                                    <w:rPr>
                                      <w:sz w:val="20"/>
                                    </w:rPr>
                                  </w:pPr>
                                </w:p>
                                <w:p w14:paraId="4CAF1B08" w14:textId="77777777" w:rsidR="00041057" w:rsidRDefault="00B24B28">
                                  <w:pPr>
                                    <w:pStyle w:val="TableParagraph"/>
                                    <w:ind w:left="240" w:right="295"/>
                                  </w:pPr>
                                  <w:r>
                                    <w:t>Maximum</w:t>
                                  </w:r>
                                </w:p>
                              </w:tc>
                              <w:tc>
                                <w:tcPr>
                                  <w:tcW w:w="1487" w:type="dxa"/>
                                </w:tcPr>
                                <w:p w14:paraId="74ACD5AC" w14:textId="77777777" w:rsidR="00041057" w:rsidRDefault="00041057">
                                  <w:pPr>
                                    <w:pStyle w:val="TableParagraph"/>
                                    <w:spacing w:before="5"/>
                                    <w:jc w:val="left"/>
                                    <w:rPr>
                                      <w:sz w:val="20"/>
                                    </w:rPr>
                                  </w:pPr>
                                </w:p>
                                <w:p w14:paraId="258E2A89" w14:textId="77777777" w:rsidR="00041057" w:rsidRDefault="00B24B28">
                                  <w:pPr>
                                    <w:pStyle w:val="TableParagraph"/>
                                    <w:ind w:left="238" w:right="292"/>
                                  </w:pPr>
                                  <w:r>
                                    <w:t>Maximum</w:t>
                                  </w:r>
                                </w:p>
                              </w:tc>
                              <w:tc>
                                <w:tcPr>
                                  <w:tcW w:w="1562" w:type="dxa"/>
                                </w:tcPr>
                                <w:p w14:paraId="5A0297C5" w14:textId="77777777" w:rsidR="00041057" w:rsidRDefault="00B24B28">
                                  <w:pPr>
                                    <w:pStyle w:val="TableParagraph"/>
                                    <w:spacing w:line="215" w:lineRule="exact"/>
                                    <w:ind w:left="336" w:firstLine="4"/>
                                    <w:jc w:val="left"/>
                                  </w:pPr>
                                  <w:r>
                                    <w:t>Maximum</w:t>
                                  </w:r>
                                </w:p>
                                <w:p w14:paraId="30853DC7" w14:textId="77777777" w:rsidR="00041057" w:rsidRDefault="00B24B28">
                                  <w:pPr>
                                    <w:pStyle w:val="TableParagraph"/>
                                    <w:spacing w:before="20"/>
                                    <w:ind w:left="336"/>
                                    <w:jc w:val="left"/>
                                  </w:pPr>
                                  <w:r>
                                    <w:t>Projection</w:t>
                                  </w:r>
                                </w:p>
                              </w:tc>
                              <w:tc>
                                <w:tcPr>
                                  <w:tcW w:w="1612" w:type="dxa"/>
                                </w:tcPr>
                                <w:p w14:paraId="029FD3A3" w14:textId="77777777" w:rsidR="00041057" w:rsidRDefault="00041057"/>
                              </w:tc>
                            </w:tr>
                            <w:tr w:rsidR="00041057" w14:paraId="7DD3B5E3" w14:textId="77777777">
                              <w:trPr>
                                <w:trHeight w:hRule="exact" w:val="274"/>
                              </w:trPr>
                              <w:tc>
                                <w:tcPr>
                                  <w:tcW w:w="3548" w:type="dxa"/>
                                  <w:vMerge/>
                                </w:tcPr>
                                <w:p w14:paraId="768AB8C1" w14:textId="77777777" w:rsidR="00041057" w:rsidRDefault="00041057"/>
                              </w:tc>
                              <w:tc>
                                <w:tcPr>
                                  <w:tcW w:w="1547" w:type="dxa"/>
                                </w:tcPr>
                                <w:p w14:paraId="42DEC836" w14:textId="77777777" w:rsidR="00041057" w:rsidRDefault="00B24B28">
                                  <w:pPr>
                                    <w:pStyle w:val="TableParagraph"/>
                                    <w:spacing w:line="242" w:lineRule="exact"/>
                                    <w:ind w:left="243" w:right="270"/>
                                  </w:pPr>
                                  <w:r>
                                    <w:t>Number</w:t>
                                  </w:r>
                                </w:p>
                              </w:tc>
                              <w:tc>
                                <w:tcPr>
                                  <w:tcW w:w="1532" w:type="dxa"/>
                                </w:tcPr>
                                <w:p w14:paraId="77B3A272" w14:textId="77777777" w:rsidR="00041057" w:rsidRDefault="00B24B28">
                                  <w:pPr>
                                    <w:pStyle w:val="TableParagraph"/>
                                    <w:spacing w:line="242" w:lineRule="exact"/>
                                    <w:ind w:left="510"/>
                                    <w:jc w:val="left"/>
                                  </w:pPr>
                                  <w:r>
                                    <w:t>Area</w:t>
                                  </w:r>
                                </w:p>
                              </w:tc>
                              <w:tc>
                                <w:tcPr>
                                  <w:tcW w:w="1506" w:type="dxa"/>
                                </w:tcPr>
                                <w:p w14:paraId="416BDFA8" w14:textId="77777777" w:rsidR="00041057" w:rsidRDefault="00B24B28">
                                  <w:pPr>
                                    <w:pStyle w:val="TableParagraph"/>
                                    <w:spacing w:line="242" w:lineRule="exact"/>
                                    <w:ind w:left="212" w:right="232"/>
                                  </w:pPr>
                                  <w:r>
                                    <w:t>From Right</w:t>
                                  </w:r>
                                </w:p>
                              </w:tc>
                              <w:tc>
                                <w:tcPr>
                                  <w:tcW w:w="1570" w:type="dxa"/>
                                </w:tcPr>
                                <w:p w14:paraId="62700DC4" w14:textId="77777777" w:rsidR="00041057" w:rsidRDefault="00B24B28">
                                  <w:pPr>
                                    <w:pStyle w:val="TableParagraph"/>
                                    <w:spacing w:line="242" w:lineRule="exact"/>
                                    <w:ind w:left="254" w:right="295"/>
                                  </w:pPr>
                                  <w:r>
                                    <w:t>Height</w:t>
                                  </w:r>
                                </w:p>
                              </w:tc>
                              <w:tc>
                                <w:tcPr>
                                  <w:tcW w:w="1487" w:type="dxa"/>
                                </w:tcPr>
                                <w:p w14:paraId="7FCCFAF4" w14:textId="77777777" w:rsidR="00041057" w:rsidRDefault="00B24B28">
                                  <w:pPr>
                                    <w:pStyle w:val="TableParagraph"/>
                                    <w:spacing w:line="242" w:lineRule="exact"/>
                                    <w:ind w:left="238" w:right="278"/>
                                  </w:pPr>
                                  <w:r>
                                    <w:t>Height</w:t>
                                  </w:r>
                                </w:p>
                              </w:tc>
                              <w:tc>
                                <w:tcPr>
                                  <w:tcW w:w="1562" w:type="dxa"/>
                                </w:tcPr>
                                <w:p w14:paraId="75C47246" w14:textId="77777777" w:rsidR="00041057" w:rsidRDefault="00B24B28">
                                  <w:pPr>
                                    <w:pStyle w:val="TableParagraph"/>
                                    <w:spacing w:line="242" w:lineRule="exact"/>
                                    <w:ind w:left="304" w:right="202"/>
                                  </w:pPr>
                                  <w:r>
                                    <w:t>From Bldg.</w:t>
                                  </w:r>
                                </w:p>
                              </w:tc>
                              <w:tc>
                                <w:tcPr>
                                  <w:tcW w:w="1612" w:type="dxa"/>
                                </w:tcPr>
                                <w:p w14:paraId="0C60EF94" w14:textId="77777777" w:rsidR="00041057" w:rsidRDefault="00B24B28">
                                  <w:pPr>
                                    <w:pStyle w:val="TableParagraph"/>
                                    <w:spacing w:line="242" w:lineRule="exact"/>
                                    <w:ind w:left="413" w:right="300"/>
                                  </w:pPr>
                                  <w:r>
                                    <w:t>Zones</w:t>
                                  </w:r>
                                </w:p>
                              </w:tc>
                            </w:tr>
                            <w:tr w:rsidR="00041057" w14:paraId="283090EE" w14:textId="77777777">
                              <w:trPr>
                                <w:trHeight w:hRule="exact" w:val="410"/>
                              </w:trPr>
                              <w:tc>
                                <w:tcPr>
                                  <w:tcW w:w="3548" w:type="dxa"/>
                                </w:tcPr>
                                <w:p w14:paraId="3DF5BD5A" w14:textId="77777777" w:rsidR="00041057" w:rsidRDefault="00B24B28">
                                  <w:pPr>
                                    <w:pStyle w:val="TableParagraph"/>
                                    <w:spacing w:line="242" w:lineRule="exact"/>
                                    <w:ind w:left="1214" w:right="1383"/>
                                  </w:pPr>
                                  <w:r>
                                    <w:t>Sign Type</w:t>
                                  </w:r>
                                </w:p>
                              </w:tc>
                              <w:tc>
                                <w:tcPr>
                                  <w:tcW w:w="1547" w:type="dxa"/>
                                </w:tcPr>
                                <w:p w14:paraId="176DF127" w14:textId="77777777" w:rsidR="00041057" w:rsidRDefault="00B24B28">
                                  <w:pPr>
                                    <w:pStyle w:val="TableParagraph"/>
                                    <w:spacing w:line="242" w:lineRule="exact"/>
                                    <w:ind w:left="243" w:right="270"/>
                                  </w:pPr>
                                  <w:r>
                                    <w:t>Permitted</w:t>
                                  </w:r>
                                </w:p>
                              </w:tc>
                              <w:tc>
                                <w:tcPr>
                                  <w:tcW w:w="1532" w:type="dxa"/>
                                </w:tcPr>
                                <w:p w14:paraId="6FC91545" w14:textId="77777777" w:rsidR="00041057" w:rsidRDefault="00B24B28">
                                  <w:pPr>
                                    <w:pStyle w:val="TableParagraph"/>
                                    <w:spacing w:line="242" w:lineRule="exact"/>
                                    <w:ind w:left="277"/>
                                    <w:jc w:val="left"/>
                                  </w:pPr>
                                  <w:r>
                                    <w:t>Permitted</w:t>
                                  </w:r>
                                </w:p>
                              </w:tc>
                              <w:tc>
                                <w:tcPr>
                                  <w:tcW w:w="1506" w:type="dxa"/>
                                </w:tcPr>
                                <w:p w14:paraId="1041E970" w14:textId="77777777" w:rsidR="00041057" w:rsidRDefault="00B24B28">
                                  <w:pPr>
                                    <w:pStyle w:val="TableParagraph"/>
                                    <w:spacing w:line="242" w:lineRule="exact"/>
                                    <w:ind w:left="205" w:right="232"/>
                                  </w:pPr>
                                  <w:r>
                                    <w:t>Of Way</w:t>
                                  </w:r>
                                </w:p>
                              </w:tc>
                              <w:tc>
                                <w:tcPr>
                                  <w:tcW w:w="1570" w:type="dxa"/>
                                </w:tcPr>
                                <w:p w14:paraId="4BA51A6B" w14:textId="77777777" w:rsidR="00041057" w:rsidRDefault="00B24B28">
                                  <w:pPr>
                                    <w:pStyle w:val="TableParagraph"/>
                                    <w:spacing w:line="242" w:lineRule="exact"/>
                                    <w:ind w:left="249" w:right="295"/>
                                  </w:pPr>
                                  <w:r>
                                    <w:t>Attached</w:t>
                                  </w:r>
                                </w:p>
                              </w:tc>
                              <w:tc>
                                <w:tcPr>
                                  <w:tcW w:w="1487" w:type="dxa"/>
                                </w:tcPr>
                                <w:p w14:paraId="17F36592" w14:textId="77777777" w:rsidR="00041057" w:rsidRDefault="00B24B28">
                                  <w:pPr>
                                    <w:pStyle w:val="TableParagraph"/>
                                    <w:spacing w:line="242" w:lineRule="exact"/>
                                    <w:ind w:left="238" w:right="279"/>
                                  </w:pPr>
                                  <w:r>
                                    <w:t>Freestand</w:t>
                                  </w:r>
                                </w:p>
                              </w:tc>
                              <w:tc>
                                <w:tcPr>
                                  <w:tcW w:w="1562" w:type="dxa"/>
                                </w:tcPr>
                                <w:p w14:paraId="6F8C5EB0" w14:textId="77777777" w:rsidR="00041057" w:rsidRDefault="00B24B28">
                                  <w:pPr>
                                    <w:pStyle w:val="TableParagraph"/>
                                    <w:spacing w:line="242" w:lineRule="exact"/>
                                    <w:ind w:left="304" w:right="200"/>
                                  </w:pPr>
                                  <w:r>
                                    <w:t>(Att. sign)</w:t>
                                  </w:r>
                                </w:p>
                              </w:tc>
                              <w:tc>
                                <w:tcPr>
                                  <w:tcW w:w="1612" w:type="dxa"/>
                                </w:tcPr>
                                <w:p w14:paraId="77197F2B" w14:textId="77777777" w:rsidR="00041057" w:rsidRDefault="00B24B28">
                                  <w:pPr>
                                    <w:pStyle w:val="TableParagraph"/>
                                    <w:spacing w:line="242" w:lineRule="exact"/>
                                    <w:ind w:left="413" w:right="302"/>
                                  </w:pPr>
                                  <w:r>
                                    <w:t>Permitted</w:t>
                                  </w:r>
                                </w:p>
                              </w:tc>
                            </w:tr>
                            <w:tr w:rsidR="00041057" w14:paraId="7788F4FB" w14:textId="77777777">
                              <w:trPr>
                                <w:trHeight w:hRule="exact" w:val="821"/>
                              </w:trPr>
                              <w:tc>
                                <w:tcPr>
                                  <w:tcW w:w="3548" w:type="dxa"/>
                                </w:tcPr>
                                <w:p w14:paraId="6A34BB1F" w14:textId="77777777" w:rsidR="00041057" w:rsidRDefault="00B24B28">
                                  <w:pPr>
                                    <w:pStyle w:val="TableParagraph"/>
                                    <w:spacing w:before="126" w:line="259" w:lineRule="auto"/>
                                    <w:ind w:left="50"/>
                                    <w:jc w:val="left"/>
                                  </w:pPr>
                                  <w:r>
                                    <w:t>P-1: All signs &amp; signals owned &amp; operated by the Township</w:t>
                                  </w:r>
                                </w:p>
                              </w:tc>
                              <w:tc>
                                <w:tcPr>
                                  <w:tcW w:w="1547" w:type="dxa"/>
                                </w:tcPr>
                                <w:p w14:paraId="03FB8B1A" w14:textId="77777777" w:rsidR="00041057" w:rsidRDefault="00B24B28">
                                  <w:pPr>
                                    <w:pStyle w:val="TableParagraph"/>
                                    <w:spacing w:before="126"/>
                                    <w:ind w:right="34"/>
                                  </w:pPr>
                                  <w:r>
                                    <w:rPr>
                                      <w:w w:val="99"/>
                                    </w:rPr>
                                    <w:t>-</w:t>
                                  </w:r>
                                </w:p>
                              </w:tc>
                              <w:tc>
                                <w:tcPr>
                                  <w:tcW w:w="1532" w:type="dxa"/>
                                </w:tcPr>
                                <w:p w14:paraId="64141B11" w14:textId="77777777" w:rsidR="00041057" w:rsidRDefault="00B24B28">
                                  <w:pPr>
                                    <w:pStyle w:val="TableParagraph"/>
                                    <w:spacing w:before="126"/>
                                    <w:ind w:right="37"/>
                                  </w:pPr>
                                  <w:r>
                                    <w:rPr>
                                      <w:w w:val="99"/>
                                    </w:rPr>
                                    <w:t>-</w:t>
                                  </w:r>
                                </w:p>
                              </w:tc>
                              <w:tc>
                                <w:tcPr>
                                  <w:tcW w:w="1506" w:type="dxa"/>
                                </w:tcPr>
                                <w:p w14:paraId="725F44F9" w14:textId="77777777" w:rsidR="00041057" w:rsidRDefault="00B24B28">
                                  <w:pPr>
                                    <w:pStyle w:val="TableParagraph"/>
                                    <w:spacing w:before="126"/>
                                    <w:ind w:right="17"/>
                                  </w:pPr>
                                  <w:r>
                                    <w:rPr>
                                      <w:w w:val="99"/>
                                    </w:rPr>
                                    <w:t>-</w:t>
                                  </w:r>
                                </w:p>
                              </w:tc>
                              <w:tc>
                                <w:tcPr>
                                  <w:tcW w:w="1570" w:type="dxa"/>
                                </w:tcPr>
                                <w:p w14:paraId="4BE5F094" w14:textId="77777777" w:rsidR="00041057" w:rsidRDefault="00B24B28">
                                  <w:pPr>
                                    <w:pStyle w:val="TableParagraph"/>
                                    <w:spacing w:before="126"/>
                                    <w:ind w:right="35"/>
                                  </w:pPr>
                                  <w:r>
                                    <w:rPr>
                                      <w:w w:val="99"/>
                                    </w:rPr>
                                    <w:t>-</w:t>
                                  </w:r>
                                </w:p>
                              </w:tc>
                              <w:tc>
                                <w:tcPr>
                                  <w:tcW w:w="1487" w:type="dxa"/>
                                </w:tcPr>
                                <w:p w14:paraId="4F4B3BCD" w14:textId="77777777" w:rsidR="00041057" w:rsidRDefault="00B24B28">
                                  <w:pPr>
                                    <w:pStyle w:val="TableParagraph"/>
                                    <w:spacing w:before="126"/>
                                    <w:ind w:right="34"/>
                                  </w:pPr>
                                  <w:r>
                                    <w:rPr>
                                      <w:w w:val="99"/>
                                    </w:rPr>
                                    <w:t>-</w:t>
                                  </w:r>
                                </w:p>
                              </w:tc>
                              <w:tc>
                                <w:tcPr>
                                  <w:tcW w:w="1562" w:type="dxa"/>
                                </w:tcPr>
                                <w:p w14:paraId="1441FFBE" w14:textId="77777777" w:rsidR="00041057" w:rsidRDefault="00B24B28">
                                  <w:pPr>
                                    <w:pStyle w:val="TableParagraph"/>
                                    <w:spacing w:before="126"/>
                                    <w:ind w:left="111"/>
                                  </w:pPr>
                                  <w:r>
                                    <w:rPr>
                                      <w:w w:val="99"/>
                                    </w:rPr>
                                    <w:t>-</w:t>
                                  </w:r>
                                </w:p>
                              </w:tc>
                              <w:tc>
                                <w:tcPr>
                                  <w:tcW w:w="1612" w:type="dxa"/>
                                </w:tcPr>
                                <w:p w14:paraId="42FCCE73" w14:textId="77777777" w:rsidR="00041057" w:rsidRDefault="00B24B28">
                                  <w:pPr>
                                    <w:pStyle w:val="TableParagraph"/>
                                    <w:spacing w:before="126"/>
                                    <w:ind w:left="413" w:right="276"/>
                                  </w:pPr>
                                  <w:r>
                                    <w:t>All</w:t>
                                  </w:r>
                                </w:p>
                              </w:tc>
                            </w:tr>
                            <w:tr w:rsidR="00041057" w14:paraId="65DEA462" w14:textId="77777777">
                              <w:trPr>
                                <w:trHeight w:hRule="exact" w:val="1642"/>
                              </w:trPr>
                              <w:tc>
                                <w:tcPr>
                                  <w:tcW w:w="3548" w:type="dxa"/>
                                </w:tcPr>
                                <w:p w14:paraId="5C2B2DE7" w14:textId="77777777" w:rsidR="00041057" w:rsidRDefault="00B24B28">
                                  <w:pPr>
                                    <w:pStyle w:val="TableParagraph"/>
                                    <w:spacing w:before="126" w:line="259" w:lineRule="auto"/>
                                    <w:ind w:left="50" w:right="217"/>
                                    <w:jc w:val="both"/>
                                  </w:pPr>
                                  <w:r>
                                    <w:t>P-2: Identification and information for public &amp; semi-public facilities; such as schools, churches, public utilities, clubs, hospitals, libraries, historical, etc.</w:t>
                                  </w:r>
                                </w:p>
                              </w:tc>
                              <w:tc>
                                <w:tcPr>
                                  <w:tcW w:w="1547" w:type="dxa"/>
                                </w:tcPr>
                                <w:p w14:paraId="7F8CE655" w14:textId="77777777" w:rsidR="00041057" w:rsidRDefault="00B24B28">
                                  <w:pPr>
                                    <w:pStyle w:val="TableParagraph"/>
                                    <w:spacing w:before="126"/>
                                    <w:ind w:left="214"/>
                                    <w:jc w:val="both"/>
                                  </w:pPr>
                                  <w:r>
                                    <w:t>1 free-</w:t>
                                  </w:r>
                                </w:p>
                                <w:p w14:paraId="5B6D4EE7" w14:textId="77777777" w:rsidR="00041057" w:rsidRDefault="00B24B28">
                                  <w:pPr>
                                    <w:pStyle w:val="TableParagraph"/>
                                    <w:spacing w:before="20" w:line="259" w:lineRule="auto"/>
                                    <w:ind w:left="214" w:right="194"/>
                                    <w:jc w:val="both"/>
                                  </w:pPr>
                                  <w:r>
                                    <w:t>s t a nd i ng an d /or 1 attached</w:t>
                                  </w:r>
                                </w:p>
                              </w:tc>
                              <w:tc>
                                <w:tcPr>
                                  <w:tcW w:w="1532" w:type="dxa"/>
                                </w:tcPr>
                                <w:p w14:paraId="0B78CFDC" w14:textId="77777777" w:rsidR="00041057" w:rsidRDefault="00B24B28">
                                  <w:pPr>
                                    <w:pStyle w:val="TableParagraph"/>
                                    <w:spacing w:before="126" w:line="259" w:lineRule="auto"/>
                                    <w:ind w:left="196" w:right="190"/>
                                    <w:jc w:val="both"/>
                                  </w:pPr>
                                  <w:r>
                                    <w:t>40   sq.   ft. p e r l o t (total)</w:t>
                                  </w:r>
                                </w:p>
                              </w:tc>
                              <w:tc>
                                <w:tcPr>
                                  <w:tcW w:w="1506" w:type="dxa"/>
                                </w:tcPr>
                                <w:p w14:paraId="34CAD987" w14:textId="77777777" w:rsidR="00041057" w:rsidRDefault="00B24B28">
                                  <w:pPr>
                                    <w:pStyle w:val="TableParagraph"/>
                                    <w:spacing w:before="126"/>
                                    <w:ind w:left="197" w:right="232"/>
                                  </w:pPr>
                                  <w:r>
                                    <w:t>10 ft.</w:t>
                                  </w:r>
                                </w:p>
                              </w:tc>
                              <w:tc>
                                <w:tcPr>
                                  <w:tcW w:w="1570" w:type="dxa"/>
                                </w:tcPr>
                                <w:p w14:paraId="6507E921" w14:textId="77777777" w:rsidR="00041057" w:rsidRDefault="00B24B28">
                                  <w:pPr>
                                    <w:pStyle w:val="TableParagraph"/>
                                    <w:spacing w:before="126" w:line="259" w:lineRule="auto"/>
                                    <w:ind w:left="215" w:firstLine="4"/>
                                    <w:jc w:val="left"/>
                                  </w:pPr>
                                  <w:r>
                                    <w:t>Hei g h t of building</w:t>
                                  </w:r>
                                </w:p>
                              </w:tc>
                              <w:tc>
                                <w:tcPr>
                                  <w:tcW w:w="1487" w:type="dxa"/>
                                </w:tcPr>
                                <w:p w14:paraId="7B879610" w14:textId="77777777" w:rsidR="00041057" w:rsidRDefault="00B24B28">
                                  <w:pPr>
                                    <w:pStyle w:val="TableParagraph"/>
                                    <w:spacing w:before="126"/>
                                    <w:ind w:left="238" w:right="290"/>
                                  </w:pPr>
                                  <w:r>
                                    <w:t>10 ft.</w:t>
                                  </w:r>
                                </w:p>
                              </w:tc>
                              <w:tc>
                                <w:tcPr>
                                  <w:tcW w:w="1562" w:type="dxa"/>
                                </w:tcPr>
                                <w:p w14:paraId="1B94E66A" w14:textId="77777777" w:rsidR="00041057" w:rsidRDefault="00B24B28">
                                  <w:pPr>
                                    <w:pStyle w:val="TableParagraph"/>
                                    <w:spacing w:before="126"/>
                                    <w:ind w:left="304" w:right="192"/>
                                  </w:pPr>
                                  <w:r>
                                    <w:t>12 in.</w:t>
                                  </w:r>
                                </w:p>
                              </w:tc>
                              <w:tc>
                                <w:tcPr>
                                  <w:tcW w:w="1612" w:type="dxa"/>
                                </w:tcPr>
                                <w:p w14:paraId="3A583B10" w14:textId="77777777" w:rsidR="00041057" w:rsidRDefault="00B24B28">
                                  <w:pPr>
                                    <w:pStyle w:val="TableParagraph"/>
                                    <w:spacing w:before="126" w:line="259" w:lineRule="auto"/>
                                    <w:ind w:left="183" w:firstLine="4"/>
                                    <w:jc w:val="left"/>
                                  </w:pPr>
                                  <w:r>
                                    <w:t>Where use is permitted</w:t>
                                  </w:r>
                                </w:p>
                              </w:tc>
                            </w:tr>
                            <w:tr w:rsidR="00041057" w14:paraId="205C36F6" w14:textId="77777777">
                              <w:trPr>
                                <w:trHeight w:hRule="exact" w:val="1094"/>
                              </w:trPr>
                              <w:tc>
                                <w:tcPr>
                                  <w:tcW w:w="3548" w:type="dxa"/>
                                </w:tcPr>
                                <w:p w14:paraId="2955400F" w14:textId="77777777" w:rsidR="00041057" w:rsidRDefault="00B24B28">
                                  <w:pPr>
                                    <w:pStyle w:val="TableParagraph"/>
                                    <w:spacing w:before="126" w:line="259" w:lineRule="auto"/>
                                    <w:ind w:left="50" w:right="215"/>
                                    <w:jc w:val="both"/>
                                  </w:pPr>
                                  <w:r>
                                    <w:t>P-3A: Nameplates identifying owner or resident of private property (excluding mailbox).</w:t>
                                  </w:r>
                                </w:p>
                              </w:tc>
                              <w:tc>
                                <w:tcPr>
                                  <w:tcW w:w="1547" w:type="dxa"/>
                                </w:tcPr>
                                <w:p w14:paraId="46874DF9" w14:textId="77777777" w:rsidR="00041057" w:rsidRDefault="00B24B28">
                                  <w:pPr>
                                    <w:pStyle w:val="TableParagraph"/>
                                    <w:spacing w:before="126" w:line="259" w:lineRule="auto"/>
                                    <w:ind w:left="214" w:right="200"/>
                                    <w:jc w:val="both"/>
                                  </w:pPr>
                                  <w:r>
                                    <w:t xml:space="preserve">1 p e r </w:t>
                                  </w:r>
                                  <w:r>
                                    <w:rPr>
                                      <w:spacing w:val="34"/>
                                    </w:rPr>
                                    <w:t>dwel</w:t>
                                  </w:r>
                                  <w:r>
                                    <w:rPr>
                                      <w:spacing w:val="-37"/>
                                    </w:rPr>
                                    <w:t xml:space="preserve"> </w:t>
                                  </w:r>
                                  <w:r>
                                    <w:t xml:space="preserve">l i </w:t>
                                  </w:r>
                                  <w:r>
                                    <w:rPr>
                                      <w:spacing w:val="23"/>
                                    </w:rPr>
                                    <w:t xml:space="preserve">ng </w:t>
                                  </w:r>
                                  <w:r>
                                    <w:rPr>
                                      <w:spacing w:val="8"/>
                                    </w:rPr>
                                    <w:t>unit</w:t>
                                  </w:r>
                                </w:p>
                              </w:tc>
                              <w:tc>
                                <w:tcPr>
                                  <w:tcW w:w="1532" w:type="dxa"/>
                                </w:tcPr>
                                <w:p w14:paraId="4FC73115" w14:textId="77777777" w:rsidR="00041057" w:rsidRDefault="00B24B28">
                                  <w:pPr>
                                    <w:pStyle w:val="TableParagraph"/>
                                    <w:spacing w:before="126" w:line="259" w:lineRule="auto"/>
                                    <w:ind w:left="196" w:right="285"/>
                                    <w:jc w:val="left"/>
                                  </w:pPr>
                                  <w:r>
                                    <w:t>12 sq. ft. per sign</w:t>
                                  </w:r>
                                </w:p>
                              </w:tc>
                              <w:tc>
                                <w:tcPr>
                                  <w:tcW w:w="1506" w:type="dxa"/>
                                </w:tcPr>
                                <w:p w14:paraId="27B2D47D" w14:textId="77777777" w:rsidR="00041057" w:rsidRDefault="00B24B28">
                                  <w:pPr>
                                    <w:pStyle w:val="TableParagraph"/>
                                    <w:spacing w:before="126"/>
                                    <w:ind w:left="197" w:right="232"/>
                                  </w:pPr>
                                  <w:r>
                                    <w:t>5 ft.</w:t>
                                  </w:r>
                                </w:p>
                              </w:tc>
                              <w:tc>
                                <w:tcPr>
                                  <w:tcW w:w="1570" w:type="dxa"/>
                                </w:tcPr>
                                <w:p w14:paraId="128E7B6E" w14:textId="77777777" w:rsidR="00041057" w:rsidRDefault="00B24B28">
                                  <w:pPr>
                                    <w:pStyle w:val="TableParagraph"/>
                                    <w:spacing w:before="126"/>
                                    <w:ind w:right="35"/>
                                  </w:pPr>
                                  <w:r>
                                    <w:rPr>
                                      <w:w w:val="99"/>
                                    </w:rPr>
                                    <w:t>-</w:t>
                                  </w:r>
                                </w:p>
                              </w:tc>
                              <w:tc>
                                <w:tcPr>
                                  <w:tcW w:w="1487" w:type="dxa"/>
                                </w:tcPr>
                                <w:p w14:paraId="7F21F164" w14:textId="77777777" w:rsidR="00041057" w:rsidRDefault="00B24B28">
                                  <w:pPr>
                                    <w:pStyle w:val="TableParagraph"/>
                                    <w:spacing w:before="126"/>
                                    <w:ind w:left="238" w:right="271"/>
                                  </w:pPr>
                                  <w:r>
                                    <w:t>15 ft.</w:t>
                                  </w:r>
                                </w:p>
                              </w:tc>
                              <w:tc>
                                <w:tcPr>
                                  <w:tcW w:w="1562" w:type="dxa"/>
                                </w:tcPr>
                                <w:p w14:paraId="54367FA4" w14:textId="77777777" w:rsidR="00041057" w:rsidRDefault="00B24B28">
                                  <w:pPr>
                                    <w:pStyle w:val="TableParagraph"/>
                                    <w:spacing w:before="126"/>
                                    <w:ind w:left="304" w:right="183"/>
                                  </w:pPr>
                                  <w:r>
                                    <w:t>12 in.</w:t>
                                  </w:r>
                                </w:p>
                              </w:tc>
                              <w:tc>
                                <w:tcPr>
                                  <w:tcW w:w="1612" w:type="dxa"/>
                                </w:tcPr>
                                <w:p w14:paraId="49CB8939" w14:textId="77777777" w:rsidR="00041057" w:rsidRDefault="00B24B28">
                                  <w:pPr>
                                    <w:pStyle w:val="TableParagraph"/>
                                    <w:spacing w:before="126"/>
                                    <w:ind w:left="413" w:right="278"/>
                                  </w:pPr>
                                  <w:r>
                                    <w:t>A-1</w:t>
                                  </w:r>
                                </w:p>
                              </w:tc>
                            </w:tr>
                            <w:tr w:rsidR="00041057" w14:paraId="64809701" w14:textId="77777777">
                              <w:trPr>
                                <w:trHeight w:hRule="exact" w:val="410"/>
                              </w:trPr>
                              <w:tc>
                                <w:tcPr>
                                  <w:tcW w:w="3548" w:type="dxa"/>
                                </w:tcPr>
                                <w:p w14:paraId="0CB53A63" w14:textId="77777777" w:rsidR="00041057" w:rsidRDefault="00B24B28">
                                  <w:pPr>
                                    <w:pStyle w:val="TableParagraph"/>
                                    <w:tabs>
                                      <w:tab w:val="left" w:pos="852"/>
                                      <w:tab w:val="left" w:pos="2228"/>
                                    </w:tabs>
                                    <w:spacing w:before="126"/>
                                    <w:ind w:left="50"/>
                                    <w:jc w:val="left"/>
                                  </w:pPr>
                                  <w:r>
                                    <w:rPr>
                                      <w:spacing w:val="9"/>
                                    </w:rPr>
                                    <w:t>P-3B:</w:t>
                                  </w:r>
                                  <w:r>
                                    <w:rPr>
                                      <w:spacing w:val="9"/>
                                    </w:rPr>
                                    <w:tab/>
                                    <w:t>Nameplates</w:t>
                                  </w:r>
                                  <w:r>
                                    <w:rPr>
                                      <w:spacing w:val="9"/>
                                    </w:rPr>
                                    <w:tab/>
                                  </w:r>
                                  <w:r>
                                    <w:rPr>
                                      <w:spacing w:val="12"/>
                                    </w:rPr>
                                    <w:t>identifying</w:t>
                                  </w:r>
                                </w:p>
                              </w:tc>
                              <w:tc>
                                <w:tcPr>
                                  <w:tcW w:w="1547" w:type="dxa"/>
                                </w:tcPr>
                                <w:p w14:paraId="1F8D923A" w14:textId="77777777" w:rsidR="00041057" w:rsidRDefault="00B24B28">
                                  <w:pPr>
                                    <w:pStyle w:val="TableParagraph"/>
                                    <w:tabs>
                                      <w:tab w:val="left" w:pos="784"/>
                                    </w:tabs>
                                    <w:spacing w:before="126"/>
                                    <w:ind w:left="214"/>
                                    <w:jc w:val="left"/>
                                  </w:pPr>
                                  <w:r>
                                    <w:t>1</w:t>
                                  </w:r>
                                  <w:r>
                                    <w:tab/>
                                    <w:t xml:space="preserve">p  e </w:t>
                                  </w:r>
                                  <w:r>
                                    <w:rPr>
                                      <w:spacing w:val="11"/>
                                    </w:rPr>
                                    <w:t xml:space="preserve"> </w:t>
                                  </w:r>
                                  <w:r>
                                    <w:t>r</w:t>
                                  </w:r>
                                </w:p>
                              </w:tc>
                              <w:tc>
                                <w:tcPr>
                                  <w:tcW w:w="1532" w:type="dxa"/>
                                </w:tcPr>
                                <w:p w14:paraId="152F7FA2" w14:textId="77777777" w:rsidR="00041057" w:rsidRDefault="00B24B28">
                                  <w:pPr>
                                    <w:pStyle w:val="TableParagraph"/>
                                    <w:spacing w:before="126"/>
                                    <w:ind w:left="196"/>
                                    <w:jc w:val="left"/>
                                  </w:pPr>
                                  <w:r>
                                    <w:t>2 sq. ft. per</w:t>
                                  </w:r>
                                </w:p>
                              </w:tc>
                              <w:tc>
                                <w:tcPr>
                                  <w:tcW w:w="1506" w:type="dxa"/>
                                </w:tcPr>
                                <w:p w14:paraId="5A40250B" w14:textId="77777777" w:rsidR="00041057" w:rsidRDefault="00B24B28">
                                  <w:pPr>
                                    <w:pStyle w:val="TableParagraph"/>
                                    <w:spacing w:before="126"/>
                                    <w:ind w:left="197" w:right="232"/>
                                  </w:pPr>
                                  <w:r>
                                    <w:t>5 ft.</w:t>
                                  </w:r>
                                </w:p>
                              </w:tc>
                              <w:tc>
                                <w:tcPr>
                                  <w:tcW w:w="1570" w:type="dxa"/>
                                </w:tcPr>
                                <w:p w14:paraId="69DA03DD" w14:textId="77777777" w:rsidR="00041057" w:rsidRDefault="00B24B28">
                                  <w:pPr>
                                    <w:pStyle w:val="TableParagraph"/>
                                    <w:spacing w:before="126"/>
                                    <w:ind w:right="35"/>
                                  </w:pPr>
                                  <w:r>
                                    <w:rPr>
                                      <w:w w:val="99"/>
                                    </w:rPr>
                                    <w:t>-</w:t>
                                  </w:r>
                                </w:p>
                              </w:tc>
                              <w:tc>
                                <w:tcPr>
                                  <w:tcW w:w="1487" w:type="dxa"/>
                                </w:tcPr>
                                <w:p w14:paraId="6BD33290" w14:textId="77777777" w:rsidR="00041057" w:rsidRDefault="00B24B28">
                                  <w:pPr>
                                    <w:pStyle w:val="TableParagraph"/>
                                    <w:spacing w:before="126"/>
                                    <w:ind w:left="238" w:right="271"/>
                                  </w:pPr>
                                  <w:r>
                                    <w:t>6 ft.</w:t>
                                  </w:r>
                                </w:p>
                              </w:tc>
                              <w:tc>
                                <w:tcPr>
                                  <w:tcW w:w="1562" w:type="dxa"/>
                                </w:tcPr>
                                <w:p w14:paraId="2047B321" w14:textId="77777777" w:rsidR="00041057" w:rsidRDefault="00B24B28">
                                  <w:pPr>
                                    <w:pStyle w:val="TableParagraph"/>
                                    <w:spacing w:before="126"/>
                                    <w:ind w:left="304" w:right="178"/>
                                  </w:pPr>
                                  <w:r>
                                    <w:t>12 in.</w:t>
                                  </w:r>
                                </w:p>
                              </w:tc>
                              <w:tc>
                                <w:tcPr>
                                  <w:tcW w:w="1612" w:type="dxa"/>
                                </w:tcPr>
                                <w:p w14:paraId="79AFB35B" w14:textId="77777777" w:rsidR="00041057" w:rsidRDefault="00B24B28">
                                  <w:pPr>
                                    <w:pStyle w:val="TableParagraph"/>
                                    <w:spacing w:before="126"/>
                                    <w:ind w:left="413" w:right="280"/>
                                  </w:pPr>
                                  <w:r>
                                    <w:t>RR, GC</w:t>
                                  </w:r>
                                </w:p>
                              </w:tc>
                            </w:tr>
                            <w:tr w:rsidR="00041057" w14:paraId="25384732" w14:textId="77777777">
                              <w:trPr>
                                <w:trHeight w:hRule="exact" w:val="684"/>
                              </w:trPr>
                              <w:tc>
                                <w:tcPr>
                                  <w:tcW w:w="3548" w:type="dxa"/>
                                </w:tcPr>
                                <w:p w14:paraId="342DDF66" w14:textId="77777777" w:rsidR="00041057" w:rsidRDefault="00B24B28">
                                  <w:pPr>
                                    <w:pStyle w:val="TableParagraph"/>
                                    <w:tabs>
                                      <w:tab w:val="left" w:pos="858"/>
                                      <w:tab w:val="left" w:pos="1271"/>
                                      <w:tab w:val="left" w:pos="2243"/>
                                      <w:tab w:val="left" w:pos="2662"/>
                                    </w:tabs>
                                    <w:spacing w:line="259" w:lineRule="auto"/>
                                    <w:ind w:left="50" w:right="221"/>
                                    <w:jc w:val="left"/>
                                  </w:pPr>
                                  <w:r>
                                    <w:rPr>
                                      <w:spacing w:val="7"/>
                                    </w:rPr>
                                    <w:t>owner</w:t>
                                  </w:r>
                                  <w:r>
                                    <w:rPr>
                                      <w:spacing w:val="7"/>
                                    </w:rPr>
                                    <w:tab/>
                                  </w:r>
                                  <w:r>
                                    <w:rPr>
                                      <w:spacing w:val="5"/>
                                    </w:rPr>
                                    <w:t>or</w:t>
                                  </w:r>
                                  <w:r>
                                    <w:rPr>
                                      <w:spacing w:val="5"/>
                                    </w:rPr>
                                    <w:tab/>
                                  </w:r>
                                  <w:r>
                                    <w:rPr>
                                      <w:spacing w:val="7"/>
                                    </w:rPr>
                                    <w:t>resident</w:t>
                                  </w:r>
                                  <w:r>
                                    <w:rPr>
                                      <w:spacing w:val="7"/>
                                    </w:rPr>
                                    <w:tab/>
                                  </w:r>
                                  <w:r>
                                    <w:rPr>
                                      <w:spacing w:val="5"/>
                                    </w:rPr>
                                    <w:t>of</w:t>
                                  </w:r>
                                  <w:r>
                                    <w:rPr>
                                      <w:spacing w:val="5"/>
                                    </w:rPr>
                                    <w:tab/>
                                  </w:r>
                                  <w:r>
                                    <w:rPr>
                                      <w:spacing w:val="7"/>
                                    </w:rPr>
                                    <w:t>private property (excluding</w:t>
                                  </w:r>
                                  <w:r>
                                    <w:rPr>
                                      <w:spacing w:val="3"/>
                                    </w:rPr>
                                    <w:t xml:space="preserve"> </w:t>
                                  </w:r>
                                  <w:r>
                                    <w:rPr>
                                      <w:spacing w:val="8"/>
                                    </w:rPr>
                                    <w:t>mailbox).</w:t>
                                  </w:r>
                                </w:p>
                              </w:tc>
                              <w:tc>
                                <w:tcPr>
                                  <w:tcW w:w="1547" w:type="dxa"/>
                                </w:tcPr>
                                <w:p w14:paraId="5EE02452" w14:textId="77777777" w:rsidR="00041057" w:rsidRDefault="00B24B28">
                                  <w:pPr>
                                    <w:pStyle w:val="TableParagraph"/>
                                    <w:spacing w:line="259" w:lineRule="auto"/>
                                    <w:ind w:left="214"/>
                                    <w:jc w:val="left"/>
                                  </w:pPr>
                                  <w:r>
                                    <w:rPr>
                                      <w:spacing w:val="34"/>
                                    </w:rPr>
                                    <w:t>dwel</w:t>
                                  </w:r>
                                  <w:r>
                                    <w:rPr>
                                      <w:spacing w:val="-37"/>
                                    </w:rPr>
                                    <w:t xml:space="preserve"> </w:t>
                                  </w:r>
                                  <w:r>
                                    <w:t xml:space="preserve">l i </w:t>
                                  </w:r>
                                  <w:r>
                                    <w:rPr>
                                      <w:spacing w:val="23"/>
                                    </w:rPr>
                                    <w:t xml:space="preserve">ng </w:t>
                                  </w:r>
                                  <w:r>
                                    <w:rPr>
                                      <w:spacing w:val="8"/>
                                    </w:rPr>
                                    <w:t>unit</w:t>
                                  </w:r>
                                </w:p>
                              </w:tc>
                              <w:tc>
                                <w:tcPr>
                                  <w:tcW w:w="1532" w:type="dxa"/>
                                </w:tcPr>
                                <w:p w14:paraId="57DE3694" w14:textId="77777777" w:rsidR="00041057" w:rsidRDefault="00B24B28">
                                  <w:pPr>
                                    <w:pStyle w:val="TableParagraph"/>
                                    <w:spacing w:line="242" w:lineRule="exact"/>
                                    <w:ind w:left="196"/>
                                    <w:jc w:val="left"/>
                                  </w:pPr>
                                  <w:r>
                                    <w:t>sign</w:t>
                                  </w:r>
                                </w:p>
                              </w:tc>
                              <w:tc>
                                <w:tcPr>
                                  <w:tcW w:w="1506" w:type="dxa"/>
                                </w:tcPr>
                                <w:p w14:paraId="02E0AEFA" w14:textId="77777777" w:rsidR="00041057" w:rsidRDefault="00041057"/>
                              </w:tc>
                              <w:tc>
                                <w:tcPr>
                                  <w:tcW w:w="1570" w:type="dxa"/>
                                </w:tcPr>
                                <w:p w14:paraId="00A54CD2" w14:textId="77777777" w:rsidR="00041057" w:rsidRDefault="00041057"/>
                              </w:tc>
                              <w:tc>
                                <w:tcPr>
                                  <w:tcW w:w="1487" w:type="dxa"/>
                                </w:tcPr>
                                <w:p w14:paraId="6080B6E8" w14:textId="77777777" w:rsidR="00041057" w:rsidRDefault="00041057"/>
                              </w:tc>
                              <w:tc>
                                <w:tcPr>
                                  <w:tcW w:w="3174" w:type="dxa"/>
                                  <w:gridSpan w:val="2"/>
                                </w:tcPr>
                                <w:p w14:paraId="44F5CFF8" w14:textId="77777777" w:rsidR="00041057" w:rsidRDefault="00041057"/>
                              </w:tc>
                            </w:tr>
                            <w:tr w:rsidR="00041057" w14:paraId="4B055390" w14:textId="77777777">
                              <w:trPr>
                                <w:trHeight w:hRule="exact" w:val="2462"/>
                              </w:trPr>
                              <w:tc>
                                <w:tcPr>
                                  <w:tcW w:w="3548" w:type="dxa"/>
                                </w:tcPr>
                                <w:p w14:paraId="7B10046E" w14:textId="77777777" w:rsidR="00041057" w:rsidRDefault="00B24B28">
                                  <w:pPr>
                                    <w:pStyle w:val="TableParagraph"/>
                                    <w:spacing w:before="126" w:line="259" w:lineRule="auto"/>
                                    <w:ind w:left="50" w:right="216"/>
                                    <w:jc w:val="both"/>
                                  </w:pPr>
                                  <w:r>
                                    <w:t>P-4: Signs indicating the private nature of a road, driveway, or other premises and signs controlling the use of private property, such as prohibition of hunting, fishing, or trespassing.</w:t>
                                  </w:r>
                                </w:p>
                              </w:tc>
                              <w:tc>
                                <w:tcPr>
                                  <w:tcW w:w="1547" w:type="dxa"/>
                                </w:tcPr>
                                <w:p w14:paraId="3086E3CD" w14:textId="77777777" w:rsidR="00041057" w:rsidRDefault="00B24B28">
                                  <w:pPr>
                                    <w:pStyle w:val="TableParagraph"/>
                                    <w:spacing w:before="126" w:line="259" w:lineRule="auto"/>
                                    <w:ind w:left="214" w:right="234"/>
                                    <w:jc w:val="both"/>
                                  </w:pPr>
                                  <w:r>
                                    <w:t>2 per street frontage or</w:t>
                                  </w:r>
                                </w:p>
                                <w:p w14:paraId="41DE026B" w14:textId="77777777" w:rsidR="00041057" w:rsidRDefault="00B24B28">
                                  <w:pPr>
                                    <w:pStyle w:val="TableParagraph"/>
                                    <w:spacing w:before="1"/>
                                    <w:ind w:left="214"/>
                                    <w:jc w:val="both"/>
                                  </w:pPr>
                                  <w:r>
                                    <w:t>1  for  each</w:t>
                                  </w:r>
                                </w:p>
                                <w:p w14:paraId="7D0F9FA1" w14:textId="77777777" w:rsidR="00041057" w:rsidRDefault="00B24B28">
                                  <w:pPr>
                                    <w:pStyle w:val="TableParagraph"/>
                                    <w:spacing w:before="20" w:line="259" w:lineRule="auto"/>
                                    <w:ind w:left="214" w:right="207"/>
                                    <w:jc w:val="both"/>
                                  </w:pPr>
                                  <w:r>
                                    <w:rPr>
                                      <w:spacing w:val="6"/>
                                    </w:rPr>
                                    <w:t xml:space="preserve">100 </w:t>
                                  </w:r>
                                  <w:r>
                                    <w:rPr>
                                      <w:spacing w:val="67"/>
                                    </w:rPr>
                                    <w:t xml:space="preserve"> </w:t>
                                  </w:r>
                                  <w:r>
                                    <w:rPr>
                                      <w:spacing w:val="4"/>
                                    </w:rPr>
                                    <w:t xml:space="preserve">ft.   </w:t>
                                  </w:r>
                                  <w:r>
                                    <w:rPr>
                                      <w:spacing w:val="13"/>
                                    </w:rPr>
                                    <w:t xml:space="preserve">of </w:t>
                                  </w:r>
                                  <w:r>
                                    <w:t xml:space="preserve">s t r e e t </w:t>
                                  </w:r>
                                  <w:r>
                                    <w:rPr>
                                      <w:spacing w:val="27"/>
                                    </w:rPr>
                                    <w:t>fron</w:t>
                                  </w:r>
                                  <w:r>
                                    <w:rPr>
                                      <w:spacing w:val="-34"/>
                                    </w:rPr>
                                    <w:t xml:space="preserve"> </w:t>
                                  </w:r>
                                  <w:r>
                                    <w:t xml:space="preserve">t </w:t>
                                  </w:r>
                                  <w:r>
                                    <w:rPr>
                                      <w:spacing w:val="27"/>
                                    </w:rPr>
                                    <w:t xml:space="preserve">age, </w:t>
                                  </w:r>
                                  <w:r>
                                    <w:rPr>
                                      <w:spacing w:val="18"/>
                                    </w:rPr>
                                    <w:t xml:space="preserve">whichever </w:t>
                                  </w:r>
                                  <w:r>
                                    <w:rPr>
                                      <w:spacing w:val="3"/>
                                    </w:rPr>
                                    <w:t xml:space="preserve">is </w:t>
                                  </w:r>
                                  <w:r>
                                    <w:rPr>
                                      <w:spacing w:val="7"/>
                                    </w:rPr>
                                    <w:t>greater</w:t>
                                  </w:r>
                                </w:p>
                              </w:tc>
                              <w:tc>
                                <w:tcPr>
                                  <w:tcW w:w="1532" w:type="dxa"/>
                                </w:tcPr>
                                <w:p w14:paraId="5B6BDEBE" w14:textId="77777777" w:rsidR="00041057" w:rsidRDefault="00B24B28">
                                  <w:pPr>
                                    <w:pStyle w:val="TableParagraph"/>
                                    <w:spacing w:before="126" w:line="259" w:lineRule="auto"/>
                                    <w:ind w:left="196"/>
                                    <w:jc w:val="left"/>
                                  </w:pPr>
                                  <w:r>
                                    <w:t>2 sq. ft. per sign</w:t>
                                  </w:r>
                                </w:p>
                              </w:tc>
                              <w:tc>
                                <w:tcPr>
                                  <w:tcW w:w="1506" w:type="dxa"/>
                                </w:tcPr>
                                <w:p w14:paraId="544D1795" w14:textId="77777777" w:rsidR="00041057" w:rsidRDefault="00B24B28">
                                  <w:pPr>
                                    <w:pStyle w:val="TableParagraph"/>
                                    <w:spacing w:before="126"/>
                                    <w:ind w:left="204" w:right="232"/>
                                  </w:pPr>
                                  <w:r>
                                    <w:t>5 ft.</w:t>
                                  </w:r>
                                </w:p>
                              </w:tc>
                              <w:tc>
                                <w:tcPr>
                                  <w:tcW w:w="1570" w:type="dxa"/>
                                </w:tcPr>
                                <w:p w14:paraId="2C8E92EF" w14:textId="77777777" w:rsidR="00041057" w:rsidRDefault="00B24B28">
                                  <w:pPr>
                                    <w:pStyle w:val="TableParagraph"/>
                                    <w:spacing w:before="126"/>
                                    <w:ind w:right="35"/>
                                  </w:pPr>
                                  <w:r>
                                    <w:rPr>
                                      <w:w w:val="99"/>
                                    </w:rPr>
                                    <w:t>-</w:t>
                                  </w:r>
                                </w:p>
                              </w:tc>
                              <w:tc>
                                <w:tcPr>
                                  <w:tcW w:w="1487" w:type="dxa"/>
                                </w:tcPr>
                                <w:p w14:paraId="74A7B290" w14:textId="77777777" w:rsidR="00041057" w:rsidRDefault="00B24B28">
                                  <w:pPr>
                                    <w:pStyle w:val="TableParagraph"/>
                                    <w:spacing w:before="126"/>
                                    <w:ind w:left="238" w:right="263"/>
                                  </w:pPr>
                                  <w:r>
                                    <w:t>6 ft.</w:t>
                                  </w:r>
                                </w:p>
                              </w:tc>
                              <w:tc>
                                <w:tcPr>
                                  <w:tcW w:w="3174" w:type="dxa"/>
                                  <w:gridSpan w:val="2"/>
                                </w:tcPr>
                                <w:p w14:paraId="607A330D" w14:textId="77777777" w:rsidR="00041057" w:rsidRDefault="00B24B28">
                                  <w:pPr>
                                    <w:pStyle w:val="TableParagraph"/>
                                    <w:tabs>
                                      <w:tab w:val="left" w:pos="2283"/>
                                    </w:tabs>
                                    <w:spacing w:before="126"/>
                                    <w:ind w:left="567"/>
                                    <w:jc w:val="left"/>
                                  </w:pPr>
                                  <w:r>
                                    <w:rPr>
                                      <w:spacing w:val="5"/>
                                    </w:rPr>
                                    <w:t>12</w:t>
                                  </w:r>
                                  <w:r>
                                    <w:rPr>
                                      <w:spacing w:val="13"/>
                                    </w:rPr>
                                    <w:t xml:space="preserve"> </w:t>
                                  </w:r>
                                  <w:r>
                                    <w:rPr>
                                      <w:spacing w:val="4"/>
                                    </w:rPr>
                                    <w:t>in.</w:t>
                                  </w:r>
                                  <w:r>
                                    <w:rPr>
                                      <w:spacing w:val="4"/>
                                    </w:rPr>
                                    <w:tab/>
                                  </w:r>
                                  <w:r>
                                    <w:rPr>
                                      <w:spacing w:val="8"/>
                                    </w:rPr>
                                    <w:t>All</w:t>
                                  </w:r>
                                </w:p>
                              </w:tc>
                            </w:tr>
                            <w:tr w:rsidR="00041057" w14:paraId="17F5D1FD" w14:textId="77777777">
                              <w:trPr>
                                <w:trHeight w:hRule="exact" w:val="383"/>
                              </w:trPr>
                              <w:tc>
                                <w:tcPr>
                                  <w:tcW w:w="3548" w:type="dxa"/>
                                </w:tcPr>
                                <w:p w14:paraId="26638CFC" w14:textId="77777777" w:rsidR="00041057" w:rsidRDefault="00B24B28">
                                  <w:pPr>
                                    <w:pStyle w:val="TableParagraph"/>
                                    <w:spacing w:before="126"/>
                                    <w:ind w:left="50"/>
                                    <w:jc w:val="left"/>
                                  </w:pPr>
                                  <w:r>
                                    <w:t>P-5: On-site directional signs</w:t>
                                  </w:r>
                                </w:p>
                              </w:tc>
                              <w:tc>
                                <w:tcPr>
                                  <w:tcW w:w="1547" w:type="dxa"/>
                                </w:tcPr>
                                <w:p w14:paraId="542478EF" w14:textId="77777777" w:rsidR="00041057" w:rsidRDefault="00B24B28">
                                  <w:pPr>
                                    <w:pStyle w:val="TableParagraph"/>
                                    <w:spacing w:before="126"/>
                                    <w:ind w:left="259" w:right="270"/>
                                  </w:pPr>
                                  <w:r>
                                    <w:t>2 per street</w:t>
                                  </w:r>
                                </w:p>
                              </w:tc>
                              <w:tc>
                                <w:tcPr>
                                  <w:tcW w:w="1532" w:type="dxa"/>
                                </w:tcPr>
                                <w:p w14:paraId="16405D6A" w14:textId="77777777" w:rsidR="00041057" w:rsidRDefault="00B24B28">
                                  <w:pPr>
                                    <w:pStyle w:val="TableParagraph"/>
                                    <w:spacing w:before="126"/>
                                    <w:ind w:left="196"/>
                                    <w:jc w:val="left"/>
                                  </w:pPr>
                                  <w:r>
                                    <w:t>2 sq. ft. per</w:t>
                                  </w:r>
                                </w:p>
                              </w:tc>
                              <w:tc>
                                <w:tcPr>
                                  <w:tcW w:w="1506" w:type="dxa"/>
                                </w:tcPr>
                                <w:p w14:paraId="3E4C7743" w14:textId="77777777" w:rsidR="00041057" w:rsidRDefault="00B24B28">
                                  <w:pPr>
                                    <w:pStyle w:val="TableParagraph"/>
                                    <w:spacing w:before="126"/>
                                    <w:ind w:left="197" w:right="232"/>
                                  </w:pPr>
                                  <w:r>
                                    <w:t>2 ft.</w:t>
                                  </w:r>
                                </w:p>
                              </w:tc>
                              <w:tc>
                                <w:tcPr>
                                  <w:tcW w:w="1570" w:type="dxa"/>
                                </w:tcPr>
                                <w:p w14:paraId="16881152" w14:textId="77777777" w:rsidR="00041057" w:rsidRDefault="00B24B28">
                                  <w:pPr>
                                    <w:pStyle w:val="TableParagraph"/>
                                    <w:spacing w:before="126"/>
                                    <w:ind w:left="279" w:right="288"/>
                                  </w:pPr>
                                  <w:r>
                                    <w:t xml:space="preserve">H ei ght of </w:t>
                                  </w:r>
                                </w:p>
                              </w:tc>
                              <w:tc>
                                <w:tcPr>
                                  <w:tcW w:w="1487" w:type="dxa"/>
                                </w:tcPr>
                                <w:p w14:paraId="7D0D314E" w14:textId="77777777" w:rsidR="00041057" w:rsidRDefault="00B24B28">
                                  <w:pPr>
                                    <w:pStyle w:val="TableParagraph"/>
                                    <w:spacing w:before="126"/>
                                    <w:ind w:left="238" w:right="282"/>
                                  </w:pPr>
                                  <w:r>
                                    <w:t>6 ft.</w:t>
                                  </w:r>
                                </w:p>
                              </w:tc>
                              <w:tc>
                                <w:tcPr>
                                  <w:tcW w:w="3174" w:type="dxa"/>
                                  <w:gridSpan w:val="2"/>
                                </w:tcPr>
                                <w:p w14:paraId="7E297837" w14:textId="77777777" w:rsidR="00041057" w:rsidRDefault="00B24B28">
                                  <w:pPr>
                                    <w:pStyle w:val="TableParagraph"/>
                                    <w:tabs>
                                      <w:tab w:val="left" w:pos="2148"/>
                                    </w:tabs>
                                    <w:spacing w:before="126"/>
                                    <w:ind w:left="497"/>
                                    <w:jc w:val="left"/>
                                  </w:pPr>
                                  <w:r>
                                    <w:rPr>
                                      <w:spacing w:val="5"/>
                                    </w:rPr>
                                    <w:t>12</w:t>
                                  </w:r>
                                  <w:r>
                                    <w:rPr>
                                      <w:spacing w:val="13"/>
                                    </w:rPr>
                                    <w:t xml:space="preserve"> </w:t>
                                  </w:r>
                                  <w:r>
                                    <w:rPr>
                                      <w:spacing w:val="4"/>
                                    </w:rPr>
                                    <w:t>in.</w:t>
                                  </w:r>
                                  <w:r>
                                    <w:rPr>
                                      <w:spacing w:val="4"/>
                                    </w:rPr>
                                    <w:tab/>
                                  </w:r>
                                  <w:r>
                                    <w:rPr>
                                      <w:spacing w:val="8"/>
                                    </w:rPr>
                                    <w:t>All</w:t>
                                  </w:r>
                                </w:p>
                              </w:tc>
                            </w:tr>
                          </w:tbl>
                          <w:p w14:paraId="4C85A210" w14:textId="77777777" w:rsidR="00041057" w:rsidRDefault="0004105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72FA5" id="Text Box 61" o:spid="_x0000_s1028" type="#_x0000_t202" style="position:absolute;left:0;text-align:left;margin-left:667.05pt;margin-top:2.85pt;width:718.25pt;height:435.1pt;z-index:251654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548"/>
                        <w:gridCol w:w="1547"/>
                        <w:gridCol w:w="1532"/>
                        <w:gridCol w:w="1506"/>
                        <w:gridCol w:w="1570"/>
                        <w:gridCol w:w="1487"/>
                        <w:gridCol w:w="1562"/>
                        <w:gridCol w:w="1612"/>
                      </w:tblGrid>
                      <w:tr w:rsidR="00041057" w14:paraId="4886CD9C" w14:textId="77777777">
                        <w:trPr>
                          <w:trHeight w:hRule="exact" w:val="520"/>
                        </w:trPr>
                        <w:tc>
                          <w:tcPr>
                            <w:tcW w:w="3548" w:type="dxa"/>
                            <w:vMerge w:val="restart"/>
                          </w:tcPr>
                          <w:p w14:paraId="724073E8" w14:textId="77777777" w:rsidR="00041057" w:rsidRDefault="00041057"/>
                        </w:tc>
                        <w:tc>
                          <w:tcPr>
                            <w:tcW w:w="1547" w:type="dxa"/>
                          </w:tcPr>
                          <w:p w14:paraId="2DAB7AED" w14:textId="77777777" w:rsidR="00041057" w:rsidRDefault="00041057">
                            <w:pPr>
                              <w:pStyle w:val="TableParagraph"/>
                              <w:spacing w:before="5"/>
                              <w:jc w:val="left"/>
                              <w:rPr>
                                <w:sz w:val="20"/>
                              </w:rPr>
                            </w:pPr>
                          </w:p>
                          <w:p w14:paraId="2697A274" w14:textId="77777777" w:rsidR="00041057" w:rsidRDefault="00B24B28">
                            <w:pPr>
                              <w:pStyle w:val="TableParagraph"/>
                              <w:ind w:left="235" w:right="270"/>
                            </w:pPr>
                            <w:r>
                              <w:t>Maximum</w:t>
                            </w:r>
                          </w:p>
                        </w:tc>
                        <w:tc>
                          <w:tcPr>
                            <w:tcW w:w="1532" w:type="dxa"/>
                          </w:tcPr>
                          <w:p w14:paraId="223FF324" w14:textId="77777777" w:rsidR="00041057" w:rsidRDefault="00041057">
                            <w:pPr>
                              <w:pStyle w:val="TableParagraph"/>
                              <w:spacing w:before="5"/>
                              <w:jc w:val="left"/>
                              <w:rPr>
                                <w:sz w:val="20"/>
                              </w:rPr>
                            </w:pPr>
                          </w:p>
                          <w:p w14:paraId="0A5F6BFF" w14:textId="77777777" w:rsidR="00041057" w:rsidRDefault="00B24B28">
                            <w:pPr>
                              <w:pStyle w:val="TableParagraph"/>
                              <w:ind w:left="251"/>
                              <w:jc w:val="left"/>
                            </w:pPr>
                            <w:r>
                              <w:t>Maximum</w:t>
                            </w:r>
                          </w:p>
                        </w:tc>
                        <w:tc>
                          <w:tcPr>
                            <w:tcW w:w="1506" w:type="dxa"/>
                          </w:tcPr>
                          <w:p w14:paraId="09BEC6CB" w14:textId="77777777" w:rsidR="00041057" w:rsidRDefault="00B24B28">
                            <w:pPr>
                              <w:pStyle w:val="TableParagraph"/>
                              <w:spacing w:line="215" w:lineRule="exact"/>
                              <w:ind w:left="360" w:hanging="94"/>
                              <w:jc w:val="left"/>
                            </w:pPr>
                            <w:r>
                              <w:t>Minimum</w:t>
                            </w:r>
                          </w:p>
                          <w:p w14:paraId="76DD1337" w14:textId="77777777" w:rsidR="00041057" w:rsidRDefault="00B24B28">
                            <w:pPr>
                              <w:pStyle w:val="TableParagraph"/>
                              <w:spacing w:before="20"/>
                              <w:ind w:left="360"/>
                              <w:jc w:val="left"/>
                            </w:pPr>
                            <w:r>
                              <w:t>Setback</w:t>
                            </w:r>
                          </w:p>
                        </w:tc>
                        <w:tc>
                          <w:tcPr>
                            <w:tcW w:w="1570" w:type="dxa"/>
                          </w:tcPr>
                          <w:p w14:paraId="1A370B09" w14:textId="77777777" w:rsidR="00041057" w:rsidRDefault="00041057">
                            <w:pPr>
                              <w:pStyle w:val="TableParagraph"/>
                              <w:spacing w:before="5"/>
                              <w:jc w:val="left"/>
                              <w:rPr>
                                <w:sz w:val="20"/>
                              </w:rPr>
                            </w:pPr>
                          </w:p>
                          <w:p w14:paraId="4CAF1B08" w14:textId="77777777" w:rsidR="00041057" w:rsidRDefault="00B24B28">
                            <w:pPr>
                              <w:pStyle w:val="TableParagraph"/>
                              <w:ind w:left="240" w:right="295"/>
                            </w:pPr>
                            <w:r>
                              <w:t>Maximum</w:t>
                            </w:r>
                          </w:p>
                        </w:tc>
                        <w:tc>
                          <w:tcPr>
                            <w:tcW w:w="1487" w:type="dxa"/>
                          </w:tcPr>
                          <w:p w14:paraId="74ACD5AC" w14:textId="77777777" w:rsidR="00041057" w:rsidRDefault="00041057">
                            <w:pPr>
                              <w:pStyle w:val="TableParagraph"/>
                              <w:spacing w:before="5"/>
                              <w:jc w:val="left"/>
                              <w:rPr>
                                <w:sz w:val="20"/>
                              </w:rPr>
                            </w:pPr>
                          </w:p>
                          <w:p w14:paraId="258E2A89" w14:textId="77777777" w:rsidR="00041057" w:rsidRDefault="00B24B28">
                            <w:pPr>
                              <w:pStyle w:val="TableParagraph"/>
                              <w:ind w:left="238" w:right="292"/>
                            </w:pPr>
                            <w:r>
                              <w:t>Maximum</w:t>
                            </w:r>
                          </w:p>
                        </w:tc>
                        <w:tc>
                          <w:tcPr>
                            <w:tcW w:w="1562" w:type="dxa"/>
                          </w:tcPr>
                          <w:p w14:paraId="5A0297C5" w14:textId="77777777" w:rsidR="00041057" w:rsidRDefault="00B24B28">
                            <w:pPr>
                              <w:pStyle w:val="TableParagraph"/>
                              <w:spacing w:line="215" w:lineRule="exact"/>
                              <w:ind w:left="336" w:firstLine="4"/>
                              <w:jc w:val="left"/>
                            </w:pPr>
                            <w:r>
                              <w:t>Maximum</w:t>
                            </w:r>
                          </w:p>
                          <w:p w14:paraId="30853DC7" w14:textId="77777777" w:rsidR="00041057" w:rsidRDefault="00B24B28">
                            <w:pPr>
                              <w:pStyle w:val="TableParagraph"/>
                              <w:spacing w:before="20"/>
                              <w:ind w:left="336"/>
                              <w:jc w:val="left"/>
                            </w:pPr>
                            <w:r>
                              <w:t>Projection</w:t>
                            </w:r>
                          </w:p>
                        </w:tc>
                        <w:tc>
                          <w:tcPr>
                            <w:tcW w:w="1612" w:type="dxa"/>
                          </w:tcPr>
                          <w:p w14:paraId="029FD3A3" w14:textId="77777777" w:rsidR="00041057" w:rsidRDefault="00041057"/>
                        </w:tc>
                      </w:tr>
                      <w:tr w:rsidR="00041057" w14:paraId="7DD3B5E3" w14:textId="77777777">
                        <w:trPr>
                          <w:trHeight w:hRule="exact" w:val="274"/>
                        </w:trPr>
                        <w:tc>
                          <w:tcPr>
                            <w:tcW w:w="3548" w:type="dxa"/>
                            <w:vMerge/>
                          </w:tcPr>
                          <w:p w14:paraId="768AB8C1" w14:textId="77777777" w:rsidR="00041057" w:rsidRDefault="00041057"/>
                        </w:tc>
                        <w:tc>
                          <w:tcPr>
                            <w:tcW w:w="1547" w:type="dxa"/>
                          </w:tcPr>
                          <w:p w14:paraId="42DEC836" w14:textId="77777777" w:rsidR="00041057" w:rsidRDefault="00B24B28">
                            <w:pPr>
                              <w:pStyle w:val="TableParagraph"/>
                              <w:spacing w:line="242" w:lineRule="exact"/>
                              <w:ind w:left="243" w:right="270"/>
                            </w:pPr>
                            <w:r>
                              <w:t>Number</w:t>
                            </w:r>
                          </w:p>
                        </w:tc>
                        <w:tc>
                          <w:tcPr>
                            <w:tcW w:w="1532" w:type="dxa"/>
                          </w:tcPr>
                          <w:p w14:paraId="77B3A272" w14:textId="77777777" w:rsidR="00041057" w:rsidRDefault="00B24B28">
                            <w:pPr>
                              <w:pStyle w:val="TableParagraph"/>
                              <w:spacing w:line="242" w:lineRule="exact"/>
                              <w:ind w:left="510"/>
                              <w:jc w:val="left"/>
                            </w:pPr>
                            <w:r>
                              <w:t>Area</w:t>
                            </w:r>
                          </w:p>
                        </w:tc>
                        <w:tc>
                          <w:tcPr>
                            <w:tcW w:w="1506" w:type="dxa"/>
                          </w:tcPr>
                          <w:p w14:paraId="416BDFA8" w14:textId="77777777" w:rsidR="00041057" w:rsidRDefault="00B24B28">
                            <w:pPr>
                              <w:pStyle w:val="TableParagraph"/>
                              <w:spacing w:line="242" w:lineRule="exact"/>
                              <w:ind w:left="212" w:right="232"/>
                            </w:pPr>
                            <w:r>
                              <w:t>From Right</w:t>
                            </w:r>
                          </w:p>
                        </w:tc>
                        <w:tc>
                          <w:tcPr>
                            <w:tcW w:w="1570" w:type="dxa"/>
                          </w:tcPr>
                          <w:p w14:paraId="62700DC4" w14:textId="77777777" w:rsidR="00041057" w:rsidRDefault="00B24B28">
                            <w:pPr>
                              <w:pStyle w:val="TableParagraph"/>
                              <w:spacing w:line="242" w:lineRule="exact"/>
                              <w:ind w:left="254" w:right="295"/>
                            </w:pPr>
                            <w:r>
                              <w:t>Height</w:t>
                            </w:r>
                          </w:p>
                        </w:tc>
                        <w:tc>
                          <w:tcPr>
                            <w:tcW w:w="1487" w:type="dxa"/>
                          </w:tcPr>
                          <w:p w14:paraId="7FCCFAF4" w14:textId="77777777" w:rsidR="00041057" w:rsidRDefault="00B24B28">
                            <w:pPr>
                              <w:pStyle w:val="TableParagraph"/>
                              <w:spacing w:line="242" w:lineRule="exact"/>
                              <w:ind w:left="238" w:right="278"/>
                            </w:pPr>
                            <w:r>
                              <w:t>Height</w:t>
                            </w:r>
                          </w:p>
                        </w:tc>
                        <w:tc>
                          <w:tcPr>
                            <w:tcW w:w="1562" w:type="dxa"/>
                          </w:tcPr>
                          <w:p w14:paraId="75C47246" w14:textId="77777777" w:rsidR="00041057" w:rsidRDefault="00B24B28">
                            <w:pPr>
                              <w:pStyle w:val="TableParagraph"/>
                              <w:spacing w:line="242" w:lineRule="exact"/>
                              <w:ind w:left="304" w:right="202"/>
                            </w:pPr>
                            <w:r>
                              <w:t>From Bldg.</w:t>
                            </w:r>
                          </w:p>
                        </w:tc>
                        <w:tc>
                          <w:tcPr>
                            <w:tcW w:w="1612" w:type="dxa"/>
                          </w:tcPr>
                          <w:p w14:paraId="0C60EF94" w14:textId="77777777" w:rsidR="00041057" w:rsidRDefault="00B24B28">
                            <w:pPr>
                              <w:pStyle w:val="TableParagraph"/>
                              <w:spacing w:line="242" w:lineRule="exact"/>
                              <w:ind w:left="413" w:right="300"/>
                            </w:pPr>
                            <w:r>
                              <w:t>Zones</w:t>
                            </w:r>
                          </w:p>
                        </w:tc>
                      </w:tr>
                      <w:tr w:rsidR="00041057" w14:paraId="283090EE" w14:textId="77777777">
                        <w:trPr>
                          <w:trHeight w:hRule="exact" w:val="410"/>
                        </w:trPr>
                        <w:tc>
                          <w:tcPr>
                            <w:tcW w:w="3548" w:type="dxa"/>
                          </w:tcPr>
                          <w:p w14:paraId="3DF5BD5A" w14:textId="77777777" w:rsidR="00041057" w:rsidRDefault="00B24B28">
                            <w:pPr>
                              <w:pStyle w:val="TableParagraph"/>
                              <w:spacing w:line="242" w:lineRule="exact"/>
                              <w:ind w:left="1214" w:right="1383"/>
                            </w:pPr>
                            <w:r>
                              <w:t>Sign Type</w:t>
                            </w:r>
                          </w:p>
                        </w:tc>
                        <w:tc>
                          <w:tcPr>
                            <w:tcW w:w="1547" w:type="dxa"/>
                          </w:tcPr>
                          <w:p w14:paraId="176DF127" w14:textId="77777777" w:rsidR="00041057" w:rsidRDefault="00B24B28">
                            <w:pPr>
                              <w:pStyle w:val="TableParagraph"/>
                              <w:spacing w:line="242" w:lineRule="exact"/>
                              <w:ind w:left="243" w:right="270"/>
                            </w:pPr>
                            <w:r>
                              <w:t>Permitted</w:t>
                            </w:r>
                          </w:p>
                        </w:tc>
                        <w:tc>
                          <w:tcPr>
                            <w:tcW w:w="1532" w:type="dxa"/>
                          </w:tcPr>
                          <w:p w14:paraId="6FC91545" w14:textId="77777777" w:rsidR="00041057" w:rsidRDefault="00B24B28">
                            <w:pPr>
                              <w:pStyle w:val="TableParagraph"/>
                              <w:spacing w:line="242" w:lineRule="exact"/>
                              <w:ind w:left="277"/>
                              <w:jc w:val="left"/>
                            </w:pPr>
                            <w:r>
                              <w:t>Permitted</w:t>
                            </w:r>
                          </w:p>
                        </w:tc>
                        <w:tc>
                          <w:tcPr>
                            <w:tcW w:w="1506" w:type="dxa"/>
                          </w:tcPr>
                          <w:p w14:paraId="1041E970" w14:textId="77777777" w:rsidR="00041057" w:rsidRDefault="00B24B28">
                            <w:pPr>
                              <w:pStyle w:val="TableParagraph"/>
                              <w:spacing w:line="242" w:lineRule="exact"/>
                              <w:ind w:left="205" w:right="232"/>
                            </w:pPr>
                            <w:r>
                              <w:t>Of Way</w:t>
                            </w:r>
                          </w:p>
                        </w:tc>
                        <w:tc>
                          <w:tcPr>
                            <w:tcW w:w="1570" w:type="dxa"/>
                          </w:tcPr>
                          <w:p w14:paraId="4BA51A6B" w14:textId="77777777" w:rsidR="00041057" w:rsidRDefault="00B24B28">
                            <w:pPr>
                              <w:pStyle w:val="TableParagraph"/>
                              <w:spacing w:line="242" w:lineRule="exact"/>
                              <w:ind w:left="249" w:right="295"/>
                            </w:pPr>
                            <w:r>
                              <w:t>Attached</w:t>
                            </w:r>
                          </w:p>
                        </w:tc>
                        <w:tc>
                          <w:tcPr>
                            <w:tcW w:w="1487" w:type="dxa"/>
                          </w:tcPr>
                          <w:p w14:paraId="17F36592" w14:textId="77777777" w:rsidR="00041057" w:rsidRDefault="00B24B28">
                            <w:pPr>
                              <w:pStyle w:val="TableParagraph"/>
                              <w:spacing w:line="242" w:lineRule="exact"/>
                              <w:ind w:left="238" w:right="279"/>
                            </w:pPr>
                            <w:r>
                              <w:t>Freestand</w:t>
                            </w:r>
                          </w:p>
                        </w:tc>
                        <w:tc>
                          <w:tcPr>
                            <w:tcW w:w="1562" w:type="dxa"/>
                          </w:tcPr>
                          <w:p w14:paraId="6F8C5EB0" w14:textId="77777777" w:rsidR="00041057" w:rsidRDefault="00B24B28">
                            <w:pPr>
                              <w:pStyle w:val="TableParagraph"/>
                              <w:spacing w:line="242" w:lineRule="exact"/>
                              <w:ind w:left="304" w:right="200"/>
                            </w:pPr>
                            <w:r>
                              <w:t>(Att. sign)</w:t>
                            </w:r>
                          </w:p>
                        </w:tc>
                        <w:tc>
                          <w:tcPr>
                            <w:tcW w:w="1612" w:type="dxa"/>
                          </w:tcPr>
                          <w:p w14:paraId="77197F2B" w14:textId="77777777" w:rsidR="00041057" w:rsidRDefault="00B24B28">
                            <w:pPr>
                              <w:pStyle w:val="TableParagraph"/>
                              <w:spacing w:line="242" w:lineRule="exact"/>
                              <w:ind w:left="413" w:right="302"/>
                            </w:pPr>
                            <w:r>
                              <w:t>Permitted</w:t>
                            </w:r>
                          </w:p>
                        </w:tc>
                      </w:tr>
                      <w:tr w:rsidR="00041057" w14:paraId="7788F4FB" w14:textId="77777777">
                        <w:trPr>
                          <w:trHeight w:hRule="exact" w:val="821"/>
                        </w:trPr>
                        <w:tc>
                          <w:tcPr>
                            <w:tcW w:w="3548" w:type="dxa"/>
                          </w:tcPr>
                          <w:p w14:paraId="6A34BB1F" w14:textId="77777777" w:rsidR="00041057" w:rsidRDefault="00B24B28">
                            <w:pPr>
                              <w:pStyle w:val="TableParagraph"/>
                              <w:spacing w:before="126" w:line="259" w:lineRule="auto"/>
                              <w:ind w:left="50"/>
                              <w:jc w:val="left"/>
                            </w:pPr>
                            <w:r>
                              <w:t>P-1: All signs &amp; signals owned &amp; operated by the Township</w:t>
                            </w:r>
                          </w:p>
                        </w:tc>
                        <w:tc>
                          <w:tcPr>
                            <w:tcW w:w="1547" w:type="dxa"/>
                          </w:tcPr>
                          <w:p w14:paraId="03FB8B1A" w14:textId="77777777" w:rsidR="00041057" w:rsidRDefault="00B24B28">
                            <w:pPr>
                              <w:pStyle w:val="TableParagraph"/>
                              <w:spacing w:before="126"/>
                              <w:ind w:right="34"/>
                            </w:pPr>
                            <w:r>
                              <w:rPr>
                                <w:w w:val="99"/>
                              </w:rPr>
                              <w:t>-</w:t>
                            </w:r>
                          </w:p>
                        </w:tc>
                        <w:tc>
                          <w:tcPr>
                            <w:tcW w:w="1532" w:type="dxa"/>
                          </w:tcPr>
                          <w:p w14:paraId="64141B11" w14:textId="77777777" w:rsidR="00041057" w:rsidRDefault="00B24B28">
                            <w:pPr>
                              <w:pStyle w:val="TableParagraph"/>
                              <w:spacing w:before="126"/>
                              <w:ind w:right="37"/>
                            </w:pPr>
                            <w:r>
                              <w:rPr>
                                <w:w w:val="99"/>
                              </w:rPr>
                              <w:t>-</w:t>
                            </w:r>
                          </w:p>
                        </w:tc>
                        <w:tc>
                          <w:tcPr>
                            <w:tcW w:w="1506" w:type="dxa"/>
                          </w:tcPr>
                          <w:p w14:paraId="725F44F9" w14:textId="77777777" w:rsidR="00041057" w:rsidRDefault="00B24B28">
                            <w:pPr>
                              <w:pStyle w:val="TableParagraph"/>
                              <w:spacing w:before="126"/>
                              <w:ind w:right="17"/>
                            </w:pPr>
                            <w:r>
                              <w:rPr>
                                <w:w w:val="99"/>
                              </w:rPr>
                              <w:t>-</w:t>
                            </w:r>
                          </w:p>
                        </w:tc>
                        <w:tc>
                          <w:tcPr>
                            <w:tcW w:w="1570" w:type="dxa"/>
                          </w:tcPr>
                          <w:p w14:paraId="4BE5F094" w14:textId="77777777" w:rsidR="00041057" w:rsidRDefault="00B24B28">
                            <w:pPr>
                              <w:pStyle w:val="TableParagraph"/>
                              <w:spacing w:before="126"/>
                              <w:ind w:right="35"/>
                            </w:pPr>
                            <w:r>
                              <w:rPr>
                                <w:w w:val="99"/>
                              </w:rPr>
                              <w:t>-</w:t>
                            </w:r>
                          </w:p>
                        </w:tc>
                        <w:tc>
                          <w:tcPr>
                            <w:tcW w:w="1487" w:type="dxa"/>
                          </w:tcPr>
                          <w:p w14:paraId="4F4B3BCD" w14:textId="77777777" w:rsidR="00041057" w:rsidRDefault="00B24B28">
                            <w:pPr>
                              <w:pStyle w:val="TableParagraph"/>
                              <w:spacing w:before="126"/>
                              <w:ind w:right="34"/>
                            </w:pPr>
                            <w:r>
                              <w:rPr>
                                <w:w w:val="99"/>
                              </w:rPr>
                              <w:t>-</w:t>
                            </w:r>
                          </w:p>
                        </w:tc>
                        <w:tc>
                          <w:tcPr>
                            <w:tcW w:w="1562" w:type="dxa"/>
                          </w:tcPr>
                          <w:p w14:paraId="1441FFBE" w14:textId="77777777" w:rsidR="00041057" w:rsidRDefault="00B24B28">
                            <w:pPr>
                              <w:pStyle w:val="TableParagraph"/>
                              <w:spacing w:before="126"/>
                              <w:ind w:left="111"/>
                            </w:pPr>
                            <w:r>
                              <w:rPr>
                                <w:w w:val="99"/>
                              </w:rPr>
                              <w:t>-</w:t>
                            </w:r>
                          </w:p>
                        </w:tc>
                        <w:tc>
                          <w:tcPr>
                            <w:tcW w:w="1612" w:type="dxa"/>
                          </w:tcPr>
                          <w:p w14:paraId="42FCCE73" w14:textId="77777777" w:rsidR="00041057" w:rsidRDefault="00B24B28">
                            <w:pPr>
                              <w:pStyle w:val="TableParagraph"/>
                              <w:spacing w:before="126"/>
                              <w:ind w:left="413" w:right="276"/>
                            </w:pPr>
                            <w:r>
                              <w:t>All</w:t>
                            </w:r>
                          </w:p>
                        </w:tc>
                      </w:tr>
                      <w:tr w:rsidR="00041057" w14:paraId="65DEA462" w14:textId="77777777">
                        <w:trPr>
                          <w:trHeight w:hRule="exact" w:val="1642"/>
                        </w:trPr>
                        <w:tc>
                          <w:tcPr>
                            <w:tcW w:w="3548" w:type="dxa"/>
                          </w:tcPr>
                          <w:p w14:paraId="5C2B2DE7" w14:textId="77777777" w:rsidR="00041057" w:rsidRDefault="00B24B28">
                            <w:pPr>
                              <w:pStyle w:val="TableParagraph"/>
                              <w:spacing w:before="126" w:line="259" w:lineRule="auto"/>
                              <w:ind w:left="50" w:right="217"/>
                              <w:jc w:val="both"/>
                            </w:pPr>
                            <w:r>
                              <w:t>P-2: Identification and information for public &amp; semi-public facilities; such as schools, churches, public utilities, clubs, hospitals, libraries, historical, etc.</w:t>
                            </w:r>
                          </w:p>
                        </w:tc>
                        <w:tc>
                          <w:tcPr>
                            <w:tcW w:w="1547" w:type="dxa"/>
                          </w:tcPr>
                          <w:p w14:paraId="7F8CE655" w14:textId="77777777" w:rsidR="00041057" w:rsidRDefault="00B24B28">
                            <w:pPr>
                              <w:pStyle w:val="TableParagraph"/>
                              <w:spacing w:before="126"/>
                              <w:ind w:left="214"/>
                              <w:jc w:val="both"/>
                            </w:pPr>
                            <w:r>
                              <w:t>1 free-</w:t>
                            </w:r>
                          </w:p>
                          <w:p w14:paraId="5B6D4EE7" w14:textId="77777777" w:rsidR="00041057" w:rsidRDefault="00B24B28">
                            <w:pPr>
                              <w:pStyle w:val="TableParagraph"/>
                              <w:spacing w:before="20" w:line="259" w:lineRule="auto"/>
                              <w:ind w:left="214" w:right="194"/>
                              <w:jc w:val="both"/>
                            </w:pPr>
                            <w:r>
                              <w:t>s t a nd i ng an d /or 1 attached</w:t>
                            </w:r>
                          </w:p>
                        </w:tc>
                        <w:tc>
                          <w:tcPr>
                            <w:tcW w:w="1532" w:type="dxa"/>
                          </w:tcPr>
                          <w:p w14:paraId="0B78CFDC" w14:textId="77777777" w:rsidR="00041057" w:rsidRDefault="00B24B28">
                            <w:pPr>
                              <w:pStyle w:val="TableParagraph"/>
                              <w:spacing w:before="126" w:line="259" w:lineRule="auto"/>
                              <w:ind w:left="196" w:right="190"/>
                              <w:jc w:val="both"/>
                            </w:pPr>
                            <w:r>
                              <w:t>40   sq.   ft. p e r l o t (total)</w:t>
                            </w:r>
                          </w:p>
                        </w:tc>
                        <w:tc>
                          <w:tcPr>
                            <w:tcW w:w="1506" w:type="dxa"/>
                          </w:tcPr>
                          <w:p w14:paraId="34CAD987" w14:textId="77777777" w:rsidR="00041057" w:rsidRDefault="00B24B28">
                            <w:pPr>
                              <w:pStyle w:val="TableParagraph"/>
                              <w:spacing w:before="126"/>
                              <w:ind w:left="197" w:right="232"/>
                            </w:pPr>
                            <w:r>
                              <w:t>10 ft.</w:t>
                            </w:r>
                          </w:p>
                        </w:tc>
                        <w:tc>
                          <w:tcPr>
                            <w:tcW w:w="1570" w:type="dxa"/>
                          </w:tcPr>
                          <w:p w14:paraId="6507E921" w14:textId="77777777" w:rsidR="00041057" w:rsidRDefault="00B24B28">
                            <w:pPr>
                              <w:pStyle w:val="TableParagraph"/>
                              <w:spacing w:before="126" w:line="259" w:lineRule="auto"/>
                              <w:ind w:left="215" w:firstLine="4"/>
                              <w:jc w:val="left"/>
                            </w:pPr>
                            <w:r>
                              <w:t>Hei g h t of building</w:t>
                            </w:r>
                          </w:p>
                        </w:tc>
                        <w:tc>
                          <w:tcPr>
                            <w:tcW w:w="1487" w:type="dxa"/>
                          </w:tcPr>
                          <w:p w14:paraId="7B879610" w14:textId="77777777" w:rsidR="00041057" w:rsidRDefault="00B24B28">
                            <w:pPr>
                              <w:pStyle w:val="TableParagraph"/>
                              <w:spacing w:before="126"/>
                              <w:ind w:left="238" w:right="290"/>
                            </w:pPr>
                            <w:r>
                              <w:t>10 ft.</w:t>
                            </w:r>
                          </w:p>
                        </w:tc>
                        <w:tc>
                          <w:tcPr>
                            <w:tcW w:w="1562" w:type="dxa"/>
                          </w:tcPr>
                          <w:p w14:paraId="1B94E66A" w14:textId="77777777" w:rsidR="00041057" w:rsidRDefault="00B24B28">
                            <w:pPr>
                              <w:pStyle w:val="TableParagraph"/>
                              <w:spacing w:before="126"/>
                              <w:ind w:left="304" w:right="192"/>
                            </w:pPr>
                            <w:r>
                              <w:t>12 in.</w:t>
                            </w:r>
                          </w:p>
                        </w:tc>
                        <w:tc>
                          <w:tcPr>
                            <w:tcW w:w="1612" w:type="dxa"/>
                          </w:tcPr>
                          <w:p w14:paraId="3A583B10" w14:textId="77777777" w:rsidR="00041057" w:rsidRDefault="00B24B28">
                            <w:pPr>
                              <w:pStyle w:val="TableParagraph"/>
                              <w:spacing w:before="126" w:line="259" w:lineRule="auto"/>
                              <w:ind w:left="183" w:firstLine="4"/>
                              <w:jc w:val="left"/>
                            </w:pPr>
                            <w:r>
                              <w:t>Where use is permitted</w:t>
                            </w:r>
                          </w:p>
                        </w:tc>
                      </w:tr>
                      <w:tr w:rsidR="00041057" w14:paraId="205C36F6" w14:textId="77777777">
                        <w:trPr>
                          <w:trHeight w:hRule="exact" w:val="1094"/>
                        </w:trPr>
                        <w:tc>
                          <w:tcPr>
                            <w:tcW w:w="3548" w:type="dxa"/>
                          </w:tcPr>
                          <w:p w14:paraId="2955400F" w14:textId="77777777" w:rsidR="00041057" w:rsidRDefault="00B24B28">
                            <w:pPr>
                              <w:pStyle w:val="TableParagraph"/>
                              <w:spacing w:before="126" w:line="259" w:lineRule="auto"/>
                              <w:ind w:left="50" w:right="215"/>
                              <w:jc w:val="both"/>
                            </w:pPr>
                            <w:r>
                              <w:t>P-3A: Nameplates identifying owner or resident of private property (excluding mailbox).</w:t>
                            </w:r>
                          </w:p>
                        </w:tc>
                        <w:tc>
                          <w:tcPr>
                            <w:tcW w:w="1547" w:type="dxa"/>
                          </w:tcPr>
                          <w:p w14:paraId="46874DF9" w14:textId="77777777" w:rsidR="00041057" w:rsidRDefault="00B24B28">
                            <w:pPr>
                              <w:pStyle w:val="TableParagraph"/>
                              <w:spacing w:before="126" w:line="259" w:lineRule="auto"/>
                              <w:ind w:left="214" w:right="200"/>
                              <w:jc w:val="both"/>
                            </w:pPr>
                            <w:r>
                              <w:t xml:space="preserve">1 p e r </w:t>
                            </w:r>
                            <w:r>
                              <w:rPr>
                                <w:spacing w:val="34"/>
                              </w:rPr>
                              <w:t>dwel</w:t>
                            </w:r>
                            <w:r>
                              <w:rPr>
                                <w:spacing w:val="-37"/>
                              </w:rPr>
                              <w:t xml:space="preserve"> </w:t>
                            </w:r>
                            <w:r>
                              <w:t xml:space="preserve">l i </w:t>
                            </w:r>
                            <w:r>
                              <w:rPr>
                                <w:spacing w:val="23"/>
                              </w:rPr>
                              <w:t xml:space="preserve">ng </w:t>
                            </w:r>
                            <w:r>
                              <w:rPr>
                                <w:spacing w:val="8"/>
                              </w:rPr>
                              <w:t>unit</w:t>
                            </w:r>
                          </w:p>
                        </w:tc>
                        <w:tc>
                          <w:tcPr>
                            <w:tcW w:w="1532" w:type="dxa"/>
                          </w:tcPr>
                          <w:p w14:paraId="4FC73115" w14:textId="77777777" w:rsidR="00041057" w:rsidRDefault="00B24B28">
                            <w:pPr>
                              <w:pStyle w:val="TableParagraph"/>
                              <w:spacing w:before="126" w:line="259" w:lineRule="auto"/>
                              <w:ind w:left="196" w:right="285"/>
                              <w:jc w:val="left"/>
                            </w:pPr>
                            <w:r>
                              <w:t>12 sq. ft. per sign</w:t>
                            </w:r>
                          </w:p>
                        </w:tc>
                        <w:tc>
                          <w:tcPr>
                            <w:tcW w:w="1506" w:type="dxa"/>
                          </w:tcPr>
                          <w:p w14:paraId="27B2D47D" w14:textId="77777777" w:rsidR="00041057" w:rsidRDefault="00B24B28">
                            <w:pPr>
                              <w:pStyle w:val="TableParagraph"/>
                              <w:spacing w:before="126"/>
                              <w:ind w:left="197" w:right="232"/>
                            </w:pPr>
                            <w:r>
                              <w:t>5 ft.</w:t>
                            </w:r>
                          </w:p>
                        </w:tc>
                        <w:tc>
                          <w:tcPr>
                            <w:tcW w:w="1570" w:type="dxa"/>
                          </w:tcPr>
                          <w:p w14:paraId="128E7B6E" w14:textId="77777777" w:rsidR="00041057" w:rsidRDefault="00B24B28">
                            <w:pPr>
                              <w:pStyle w:val="TableParagraph"/>
                              <w:spacing w:before="126"/>
                              <w:ind w:right="35"/>
                            </w:pPr>
                            <w:r>
                              <w:rPr>
                                <w:w w:val="99"/>
                              </w:rPr>
                              <w:t>-</w:t>
                            </w:r>
                          </w:p>
                        </w:tc>
                        <w:tc>
                          <w:tcPr>
                            <w:tcW w:w="1487" w:type="dxa"/>
                          </w:tcPr>
                          <w:p w14:paraId="7F21F164" w14:textId="77777777" w:rsidR="00041057" w:rsidRDefault="00B24B28">
                            <w:pPr>
                              <w:pStyle w:val="TableParagraph"/>
                              <w:spacing w:before="126"/>
                              <w:ind w:left="238" w:right="271"/>
                            </w:pPr>
                            <w:r>
                              <w:t>15 ft.</w:t>
                            </w:r>
                          </w:p>
                        </w:tc>
                        <w:tc>
                          <w:tcPr>
                            <w:tcW w:w="1562" w:type="dxa"/>
                          </w:tcPr>
                          <w:p w14:paraId="54367FA4" w14:textId="77777777" w:rsidR="00041057" w:rsidRDefault="00B24B28">
                            <w:pPr>
                              <w:pStyle w:val="TableParagraph"/>
                              <w:spacing w:before="126"/>
                              <w:ind w:left="304" w:right="183"/>
                            </w:pPr>
                            <w:r>
                              <w:t>12 in.</w:t>
                            </w:r>
                          </w:p>
                        </w:tc>
                        <w:tc>
                          <w:tcPr>
                            <w:tcW w:w="1612" w:type="dxa"/>
                          </w:tcPr>
                          <w:p w14:paraId="49CB8939" w14:textId="77777777" w:rsidR="00041057" w:rsidRDefault="00B24B28">
                            <w:pPr>
                              <w:pStyle w:val="TableParagraph"/>
                              <w:spacing w:before="126"/>
                              <w:ind w:left="413" w:right="278"/>
                            </w:pPr>
                            <w:r>
                              <w:t>A-1</w:t>
                            </w:r>
                          </w:p>
                        </w:tc>
                      </w:tr>
                      <w:tr w:rsidR="00041057" w14:paraId="64809701" w14:textId="77777777">
                        <w:trPr>
                          <w:trHeight w:hRule="exact" w:val="410"/>
                        </w:trPr>
                        <w:tc>
                          <w:tcPr>
                            <w:tcW w:w="3548" w:type="dxa"/>
                          </w:tcPr>
                          <w:p w14:paraId="0CB53A63" w14:textId="77777777" w:rsidR="00041057" w:rsidRDefault="00B24B28">
                            <w:pPr>
                              <w:pStyle w:val="TableParagraph"/>
                              <w:tabs>
                                <w:tab w:val="left" w:pos="852"/>
                                <w:tab w:val="left" w:pos="2228"/>
                              </w:tabs>
                              <w:spacing w:before="126"/>
                              <w:ind w:left="50"/>
                              <w:jc w:val="left"/>
                            </w:pPr>
                            <w:r>
                              <w:rPr>
                                <w:spacing w:val="9"/>
                              </w:rPr>
                              <w:t>P-3B:</w:t>
                            </w:r>
                            <w:r>
                              <w:rPr>
                                <w:spacing w:val="9"/>
                              </w:rPr>
                              <w:tab/>
                              <w:t>Nameplates</w:t>
                            </w:r>
                            <w:r>
                              <w:rPr>
                                <w:spacing w:val="9"/>
                              </w:rPr>
                              <w:tab/>
                            </w:r>
                            <w:r>
                              <w:rPr>
                                <w:spacing w:val="12"/>
                              </w:rPr>
                              <w:t>identifying</w:t>
                            </w:r>
                          </w:p>
                        </w:tc>
                        <w:tc>
                          <w:tcPr>
                            <w:tcW w:w="1547" w:type="dxa"/>
                          </w:tcPr>
                          <w:p w14:paraId="1F8D923A" w14:textId="77777777" w:rsidR="00041057" w:rsidRDefault="00B24B28">
                            <w:pPr>
                              <w:pStyle w:val="TableParagraph"/>
                              <w:tabs>
                                <w:tab w:val="left" w:pos="784"/>
                              </w:tabs>
                              <w:spacing w:before="126"/>
                              <w:ind w:left="214"/>
                              <w:jc w:val="left"/>
                            </w:pPr>
                            <w:r>
                              <w:t>1</w:t>
                            </w:r>
                            <w:r>
                              <w:tab/>
                              <w:t xml:space="preserve">p  e </w:t>
                            </w:r>
                            <w:r>
                              <w:rPr>
                                <w:spacing w:val="11"/>
                              </w:rPr>
                              <w:t xml:space="preserve"> </w:t>
                            </w:r>
                            <w:r>
                              <w:t>r</w:t>
                            </w:r>
                          </w:p>
                        </w:tc>
                        <w:tc>
                          <w:tcPr>
                            <w:tcW w:w="1532" w:type="dxa"/>
                          </w:tcPr>
                          <w:p w14:paraId="152F7FA2" w14:textId="77777777" w:rsidR="00041057" w:rsidRDefault="00B24B28">
                            <w:pPr>
                              <w:pStyle w:val="TableParagraph"/>
                              <w:spacing w:before="126"/>
                              <w:ind w:left="196"/>
                              <w:jc w:val="left"/>
                            </w:pPr>
                            <w:r>
                              <w:t>2 sq. ft. per</w:t>
                            </w:r>
                          </w:p>
                        </w:tc>
                        <w:tc>
                          <w:tcPr>
                            <w:tcW w:w="1506" w:type="dxa"/>
                          </w:tcPr>
                          <w:p w14:paraId="5A40250B" w14:textId="77777777" w:rsidR="00041057" w:rsidRDefault="00B24B28">
                            <w:pPr>
                              <w:pStyle w:val="TableParagraph"/>
                              <w:spacing w:before="126"/>
                              <w:ind w:left="197" w:right="232"/>
                            </w:pPr>
                            <w:r>
                              <w:t>5 ft.</w:t>
                            </w:r>
                          </w:p>
                        </w:tc>
                        <w:tc>
                          <w:tcPr>
                            <w:tcW w:w="1570" w:type="dxa"/>
                          </w:tcPr>
                          <w:p w14:paraId="69DA03DD" w14:textId="77777777" w:rsidR="00041057" w:rsidRDefault="00B24B28">
                            <w:pPr>
                              <w:pStyle w:val="TableParagraph"/>
                              <w:spacing w:before="126"/>
                              <w:ind w:right="35"/>
                            </w:pPr>
                            <w:r>
                              <w:rPr>
                                <w:w w:val="99"/>
                              </w:rPr>
                              <w:t>-</w:t>
                            </w:r>
                          </w:p>
                        </w:tc>
                        <w:tc>
                          <w:tcPr>
                            <w:tcW w:w="1487" w:type="dxa"/>
                          </w:tcPr>
                          <w:p w14:paraId="6BD33290" w14:textId="77777777" w:rsidR="00041057" w:rsidRDefault="00B24B28">
                            <w:pPr>
                              <w:pStyle w:val="TableParagraph"/>
                              <w:spacing w:before="126"/>
                              <w:ind w:left="238" w:right="271"/>
                            </w:pPr>
                            <w:r>
                              <w:t>6 ft.</w:t>
                            </w:r>
                          </w:p>
                        </w:tc>
                        <w:tc>
                          <w:tcPr>
                            <w:tcW w:w="1562" w:type="dxa"/>
                          </w:tcPr>
                          <w:p w14:paraId="2047B321" w14:textId="77777777" w:rsidR="00041057" w:rsidRDefault="00B24B28">
                            <w:pPr>
                              <w:pStyle w:val="TableParagraph"/>
                              <w:spacing w:before="126"/>
                              <w:ind w:left="304" w:right="178"/>
                            </w:pPr>
                            <w:r>
                              <w:t>12 in.</w:t>
                            </w:r>
                          </w:p>
                        </w:tc>
                        <w:tc>
                          <w:tcPr>
                            <w:tcW w:w="1612" w:type="dxa"/>
                          </w:tcPr>
                          <w:p w14:paraId="79AFB35B" w14:textId="77777777" w:rsidR="00041057" w:rsidRDefault="00B24B28">
                            <w:pPr>
                              <w:pStyle w:val="TableParagraph"/>
                              <w:spacing w:before="126"/>
                              <w:ind w:left="413" w:right="280"/>
                            </w:pPr>
                            <w:r>
                              <w:t>RR, GC</w:t>
                            </w:r>
                          </w:p>
                        </w:tc>
                      </w:tr>
                      <w:tr w:rsidR="00041057" w14:paraId="25384732" w14:textId="77777777">
                        <w:trPr>
                          <w:trHeight w:hRule="exact" w:val="684"/>
                        </w:trPr>
                        <w:tc>
                          <w:tcPr>
                            <w:tcW w:w="3548" w:type="dxa"/>
                          </w:tcPr>
                          <w:p w14:paraId="342DDF66" w14:textId="77777777" w:rsidR="00041057" w:rsidRDefault="00B24B28">
                            <w:pPr>
                              <w:pStyle w:val="TableParagraph"/>
                              <w:tabs>
                                <w:tab w:val="left" w:pos="858"/>
                                <w:tab w:val="left" w:pos="1271"/>
                                <w:tab w:val="left" w:pos="2243"/>
                                <w:tab w:val="left" w:pos="2662"/>
                              </w:tabs>
                              <w:spacing w:line="259" w:lineRule="auto"/>
                              <w:ind w:left="50" w:right="221"/>
                              <w:jc w:val="left"/>
                            </w:pPr>
                            <w:r>
                              <w:rPr>
                                <w:spacing w:val="7"/>
                              </w:rPr>
                              <w:t>owner</w:t>
                            </w:r>
                            <w:r>
                              <w:rPr>
                                <w:spacing w:val="7"/>
                              </w:rPr>
                              <w:tab/>
                            </w:r>
                            <w:r>
                              <w:rPr>
                                <w:spacing w:val="5"/>
                              </w:rPr>
                              <w:t>or</w:t>
                            </w:r>
                            <w:r>
                              <w:rPr>
                                <w:spacing w:val="5"/>
                              </w:rPr>
                              <w:tab/>
                            </w:r>
                            <w:r>
                              <w:rPr>
                                <w:spacing w:val="7"/>
                              </w:rPr>
                              <w:t>resident</w:t>
                            </w:r>
                            <w:r>
                              <w:rPr>
                                <w:spacing w:val="7"/>
                              </w:rPr>
                              <w:tab/>
                            </w:r>
                            <w:r>
                              <w:rPr>
                                <w:spacing w:val="5"/>
                              </w:rPr>
                              <w:t>of</w:t>
                            </w:r>
                            <w:r>
                              <w:rPr>
                                <w:spacing w:val="5"/>
                              </w:rPr>
                              <w:tab/>
                            </w:r>
                            <w:r>
                              <w:rPr>
                                <w:spacing w:val="7"/>
                              </w:rPr>
                              <w:t>private property (excluding</w:t>
                            </w:r>
                            <w:r>
                              <w:rPr>
                                <w:spacing w:val="3"/>
                              </w:rPr>
                              <w:t xml:space="preserve"> </w:t>
                            </w:r>
                            <w:r>
                              <w:rPr>
                                <w:spacing w:val="8"/>
                              </w:rPr>
                              <w:t>mailbox).</w:t>
                            </w:r>
                          </w:p>
                        </w:tc>
                        <w:tc>
                          <w:tcPr>
                            <w:tcW w:w="1547" w:type="dxa"/>
                          </w:tcPr>
                          <w:p w14:paraId="5EE02452" w14:textId="77777777" w:rsidR="00041057" w:rsidRDefault="00B24B28">
                            <w:pPr>
                              <w:pStyle w:val="TableParagraph"/>
                              <w:spacing w:line="259" w:lineRule="auto"/>
                              <w:ind w:left="214"/>
                              <w:jc w:val="left"/>
                            </w:pPr>
                            <w:r>
                              <w:rPr>
                                <w:spacing w:val="34"/>
                              </w:rPr>
                              <w:t>dwel</w:t>
                            </w:r>
                            <w:r>
                              <w:rPr>
                                <w:spacing w:val="-37"/>
                              </w:rPr>
                              <w:t xml:space="preserve"> </w:t>
                            </w:r>
                            <w:r>
                              <w:t xml:space="preserve">l i </w:t>
                            </w:r>
                            <w:r>
                              <w:rPr>
                                <w:spacing w:val="23"/>
                              </w:rPr>
                              <w:t xml:space="preserve">ng </w:t>
                            </w:r>
                            <w:r>
                              <w:rPr>
                                <w:spacing w:val="8"/>
                              </w:rPr>
                              <w:t>unit</w:t>
                            </w:r>
                          </w:p>
                        </w:tc>
                        <w:tc>
                          <w:tcPr>
                            <w:tcW w:w="1532" w:type="dxa"/>
                          </w:tcPr>
                          <w:p w14:paraId="57DE3694" w14:textId="77777777" w:rsidR="00041057" w:rsidRDefault="00B24B28">
                            <w:pPr>
                              <w:pStyle w:val="TableParagraph"/>
                              <w:spacing w:line="242" w:lineRule="exact"/>
                              <w:ind w:left="196"/>
                              <w:jc w:val="left"/>
                            </w:pPr>
                            <w:r>
                              <w:t>sign</w:t>
                            </w:r>
                          </w:p>
                        </w:tc>
                        <w:tc>
                          <w:tcPr>
                            <w:tcW w:w="1506" w:type="dxa"/>
                          </w:tcPr>
                          <w:p w14:paraId="02E0AEFA" w14:textId="77777777" w:rsidR="00041057" w:rsidRDefault="00041057"/>
                        </w:tc>
                        <w:tc>
                          <w:tcPr>
                            <w:tcW w:w="1570" w:type="dxa"/>
                          </w:tcPr>
                          <w:p w14:paraId="00A54CD2" w14:textId="77777777" w:rsidR="00041057" w:rsidRDefault="00041057"/>
                        </w:tc>
                        <w:tc>
                          <w:tcPr>
                            <w:tcW w:w="1487" w:type="dxa"/>
                          </w:tcPr>
                          <w:p w14:paraId="6080B6E8" w14:textId="77777777" w:rsidR="00041057" w:rsidRDefault="00041057"/>
                        </w:tc>
                        <w:tc>
                          <w:tcPr>
                            <w:tcW w:w="3174" w:type="dxa"/>
                            <w:gridSpan w:val="2"/>
                          </w:tcPr>
                          <w:p w14:paraId="44F5CFF8" w14:textId="77777777" w:rsidR="00041057" w:rsidRDefault="00041057"/>
                        </w:tc>
                      </w:tr>
                      <w:tr w:rsidR="00041057" w14:paraId="4B055390" w14:textId="77777777">
                        <w:trPr>
                          <w:trHeight w:hRule="exact" w:val="2462"/>
                        </w:trPr>
                        <w:tc>
                          <w:tcPr>
                            <w:tcW w:w="3548" w:type="dxa"/>
                          </w:tcPr>
                          <w:p w14:paraId="7B10046E" w14:textId="77777777" w:rsidR="00041057" w:rsidRDefault="00B24B28">
                            <w:pPr>
                              <w:pStyle w:val="TableParagraph"/>
                              <w:spacing w:before="126" w:line="259" w:lineRule="auto"/>
                              <w:ind w:left="50" w:right="216"/>
                              <w:jc w:val="both"/>
                            </w:pPr>
                            <w:r>
                              <w:t>P-4: Signs indicating the private nature of a road, driveway, or other premises and signs controlling the use of private property, such as prohibition of hunting, fishing, or trespassing.</w:t>
                            </w:r>
                          </w:p>
                        </w:tc>
                        <w:tc>
                          <w:tcPr>
                            <w:tcW w:w="1547" w:type="dxa"/>
                          </w:tcPr>
                          <w:p w14:paraId="3086E3CD" w14:textId="77777777" w:rsidR="00041057" w:rsidRDefault="00B24B28">
                            <w:pPr>
                              <w:pStyle w:val="TableParagraph"/>
                              <w:spacing w:before="126" w:line="259" w:lineRule="auto"/>
                              <w:ind w:left="214" w:right="234"/>
                              <w:jc w:val="both"/>
                            </w:pPr>
                            <w:r>
                              <w:t>2 per street frontage or</w:t>
                            </w:r>
                          </w:p>
                          <w:p w14:paraId="41DE026B" w14:textId="77777777" w:rsidR="00041057" w:rsidRDefault="00B24B28">
                            <w:pPr>
                              <w:pStyle w:val="TableParagraph"/>
                              <w:spacing w:before="1"/>
                              <w:ind w:left="214"/>
                              <w:jc w:val="both"/>
                            </w:pPr>
                            <w:r>
                              <w:t>1  for  each</w:t>
                            </w:r>
                          </w:p>
                          <w:p w14:paraId="7D0F9FA1" w14:textId="77777777" w:rsidR="00041057" w:rsidRDefault="00B24B28">
                            <w:pPr>
                              <w:pStyle w:val="TableParagraph"/>
                              <w:spacing w:before="20" w:line="259" w:lineRule="auto"/>
                              <w:ind w:left="214" w:right="207"/>
                              <w:jc w:val="both"/>
                            </w:pPr>
                            <w:r>
                              <w:rPr>
                                <w:spacing w:val="6"/>
                              </w:rPr>
                              <w:t xml:space="preserve">100 </w:t>
                            </w:r>
                            <w:r>
                              <w:rPr>
                                <w:spacing w:val="67"/>
                              </w:rPr>
                              <w:t xml:space="preserve"> </w:t>
                            </w:r>
                            <w:r>
                              <w:rPr>
                                <w:spacing w:val="4"/>
                              </w:rPr>
                              <w:t xml:space="preserve">ft.   </w:t>
                            </w:r>
                            <w:r>
                              <w:rPr>
                                <w:spacing w:val="13"/>
                              </w:rPr>
                              <w:t xml:space="preserve">of </w:t>
                            </w:r>
                            <w:r>
                              <w:t xml:space="preserve">s t r e e t </w:t>
                            </w:r>
                            <w:r>
                              <w:rPr>
                                <w:spacing w:val="27"/>
                              </w:rPr>
                              <w:t>fron</w:t>
                            </w:r>
                            <w:r>
                              <w:rPr>
                                <w:spacing w:val="-34"/>
                              </w:rPr>
                              <w:t xml:space="preserve"> </w:t>
                            </w:r>
                            <w:r>
                              <w:t xml:space="preserve">t </w:t>
                            </w:r>
                            <w:r>
                              <w:rPr>
                                <w:spacing w:val="27"/>
                              </w:rPr>
                              <w:t xml:space="preserve">age, </w:t>
                            </w:r>
                            <w:r>
                              <w:rPr>
                                <w:spacing w:val="18"/>
                              </w:rPr>
                              <w:t xml:space="preserve">whichever </w:t>
                            </w:r>
                            <w:r>
                              <w:rPr>
                                <w:spacing w:val="3"/>
                              </w:rPr>
                              <w:t xml:space="preserve">is </w:t>
                            </w:r>
                            <w:r>
                              <w:rPr>
                                <w:spacing w:val="7"/>
                              </w:rPr>
                              <w:t>greater</w:t>
                            </w:r>
                          </w:p>
                        </w:tc>
                        <w:tc>
                          <w:tcPr>
                            <w:tcW w:w="1532" w:type="dxa"/>
                          </w:tcPr>
                          <w:p w14:paraId="5B6BDEBE" w14:textId="77777777" w:rsidR="00041057" w:rsidRDefault="00B24B28">
                            <w:pPr>
                              <w:pStyle w:val="TableParagraph"/>
                              <w:spacing w:before="126" w:line="259" w:lineRule="auto"/>
                              <w:ind w:left="196"/>
                              <w:jc w:val="left"/>
                            </w:pPr>
                            <w:r>
                              <w:t>2 sq. ft. per sign</w:t>
                            </w:r>
                          </w:p>
                        </w:tc>
                        <w:tc>
                          <w:tcPr>
                            <w:tcW w:w="1506" w:type="dxa"/>
                          </w:tcPr>
                          <w:p w14:paraId="544D1795" w14:textId="77777777" w:rsidR="00041057" w:rsidRDefault="00B24B28">
                            <w:pPr>
                              <w:pStyle w:val="TableParagraph"/>
                              <w:spacing w:before="126"/>
                              <w:ind w:left="204" w:right="232"/>
                            </w:pPr>
                            <w:r>
                              <w:t>5 ft.</w:t>
                            </w:r>
                          </w:p>
                        </w:tc>
                        <w:tc>
                          <w:tcPr>
                            <w:tcW w:w="1570" w:type="dxa"/>
                          </w:tcPr>
                          <w:p w14:paraId="2C8E92EF" w14:textId="77777777" w:rsidR="00041057" w:rsidRDefault="00B24B28">
                            <w:pPr>
                              <w:pStyle w:val="TableParagraph"/>
                              <w:spacing w:before="126"/>
                              <w:ind w:right="35"/>
                            </w:pPr>
                            <w:r>
                              <w:rPr>
                                <w:w w:val="99"/>
                              </w:rPr>
                              <w:t>-</w:t>
                            </w:r>
                          </w:p>
                        </w:tc>
                        <w:tc>
                          <w:tcPr>
                            <w:tcW w:w="1487" w:type="dxa"/>
                          </w:tcPr>
                          <w:p w14:paraId="74A7B290" w14:textId="77777777" w:rsidR="00041057" w:rsidRDefault="00B24B28">
                            <w:pPr>
                              <w:pStyle w:val="TableParagraph"/>
                              <w:spacing w:before="126"/>
                              <w:ind w:left="238" w:right="263"/>
                            </w:pPr>
                            <w:r>
                              <w:t>6 ft.</w:t>
                            </w:r>
                          </w:p>
                        </w:tc>
                        <w:tc>
                          <w:tcPr>
                            <w:tcW w:w="3174" w:type="dxa"/>
                            <w:gridSpan w:val="2"/>
                          </w:tcPr>
                          <w:p w14:paraId="607A330D" w14:textId="77777777" w:rsidR="00041057" w:rsidRDefault="00B24B28">
                            <w:pPr>
                              <w:pStyle w:val="TableParagraph"/>
                              <w:tabs>
                                <w:tab w:val="left" w:pos="2283"/>
                              </w:tabs>
                              <w:spacing w:before="126"/>
                              <w:ind w:left="567"/>
                              <w:jc w:val="left"/>
                            </w:pPr>
                            <w:r>
                              <w:rPr>
                                <w:spacing w:val="5"/>
                              </w:rPr>
                              <w:t>12</w:t>
                            </w:r>
                            <w:r>
                              <w:rPr>
                                <w:spacing w:val="13"/>
                              </w:rPr>
                              <w:t xml:space="preserve"> </w:t>
                            </w:r>
                            <w:r>
                              <w:rPr>
                                <w:spacing w:val="4"/>
                              </w:rPr>
                              <w:t>in.</w:t>
                            </w:r>
                            <w:r>
                              <w:rPr>
                                <w:spacing w:val="4"/>
                              </w:rPr>
                              <w:tab/>
                            </w:r>
                            <w:r>
                              <w:rPr>
                                <w:spacing w:val="8"/>
                              </w:rPr>
                              <w:t>All</w:t>
                            </w:r>
                          </w:p>
                        </w:tc>
                      </w:tr>
                      <w:tr w:rsidR="00041057" w14:paraId="17F5D1FD" w14:textId="77777777">
                        <w:trPr>
                          <w:trHeight w:hRule="exact" w:val="383"/>
                        </w:trPr>
                        <w:tc>
                          <w:tcPr>
                            <w:tcW w:w="3548" w:type="dxa"/>
                          </w:tcPr>
                          <w:p w14:paraId="26638CFC" w14:textId="77777777" w:rsidR="00041057" w:rsidRDefault="00B24B28">
                            <w:pPr>
                              <w:pStyle w:val="TableParagraph"/>
                              <w:spacing w:before="126"/>
                              <w:ind w:left="50"/>
                              <w:jc w:val="left"/>
                            </w:pPr>
                            <w:r>
                              <w:t>P-5: On-site directional signs</w:t>
                            </w:r>
                          </w:p>
                        </w:tc>
                        <w:tc>
                          <w:tcPr>
                            <w:tcW w:w="1547" w:type="dxa"/>
                          </w:tcPr>
                          <w:p w14:paraId="542478EF" w14:textId="77777777" w:rsidR="00041057" w:rsidRDefault="00B24B28">
                            <w:pPr>
                              <w:pStyle w:val="TableParagraph"/>
                              <w:spacing w:before="126"/>
                              <w:ind w:left="259" w:right="270"/>
                            </w:pPr>
                            <w:r>
                              <w:t>2 per street</w:t>
                            </w:r>
                          </w:p>
                        </w:tc>
                        <w:tc>
                          <w:tcPr>
                            <w:tcW w:w="1532" w:type="dxa"/>
                          </w:tcPr>
                          <w:p w14:paraId="16405D6A" w14:textId="77777777" w:rsidR="00041057" w:rsidRDefault="00B24B28">
                            <w:pPr>
                              <w:pStyle w:val="TableParagraph"/>
                              <w:spacing w:before="126"/>
                              <w:ind w:left="196"/>
                              <w:jc w:val="left"/>
                            </w:pPr>
                            <w:r>
                              <w:t>2 sq. ft. per</w:t>
                            </w:r>
                          </w:p>
                        </w:tc>
                        <w:tc>
                          <w:tcPr>
                            <w:tcW w:w="1506" w:type="dxa"/>
                          </w:tcPr>
                          <w:p w14:paraId="3E4C7743" w14:textId="77777777" w:rsidR="00041057" w:rsidRDefault="00B24B28">
                            <w:pPr>
                              <w:pStyle w:val="TableParagraph"/>
                              <w:spacing w:before="126"/>
                              <w:ind w:left="197" w:right="232"/>
                            </w:pPr>
                            <w:r>
                              <w:t>2 ft.</w:t>
                            </w:r>
                          </w:p>
                        </w:tc>
                        <w:tc>
                          <w:tcPr>
                            <w:tcW w:w="1570" w:type="dxa"/>
                          </w:tcPr>
                          <w:p w14:paraId="16881152" w14:textId="77777777" w:rsidR="00041057" w:rsidRDefault="00B24B28">
                            <w:pPr>
                              <w:pStyle w:val="TableParagraph"/>
                              <w:spacing w:before="126"/>
                              <w:ind w:left="279" w:right="288"/>
                            </w:pPr>
                            <w:r>
                              <w:t xml:space="preserve">H ei ght of </w:t>
                            </w:r>
                          </w:p>
                        </w:tc>
                        <w:tc>
                          <w:tcPr>
                            <w:tcW w:w="1487" w:type="dxa"/>
                          </w:tcPr>
                          <w:p w14:paraId="7D0D314E" w14:textId="77777777" w:rsidR="00041057" w:rsidRDefault="00B24B28">
                            <w:pPr>
                              <w:pStyle w:val="TableParagraph"/>
                              <w:spacing w:before="126"/>
                              <w:ind w:left="238" w:right="282"/>
                            </w:pPr>
                            <w:r>
                              <w:t>6 ft.</w:t>
                            </w:r>
                          </w:p>
                        </w:tc>
                        <w:tc>
                          <w:tcPr>
                            <w:tcW w:w="3174" w:type="dxa"/>
                            <w:gridSpan w:val="2"/>
                          </w:tcPr>
                          <w:p w14:paraId="7E297837" w14:textId="77777777" w:rsidR="00041057" w:rsidRDefault="00B24B28">
                            <w:pPr>
                              <w:pStyle w:val="TableParagraph"/>
                              <w:tabs>
                                <w:tab w:val="left" w:pos="2148"/>
                              </w:tabs>
                              <w:spacing w:before="126"/>
                              <w:ind w:left="497"/>
                              <w:jc w:val="left"/>
                            </w:pPr>
                            <w:r>
                              <w:rPr>
                                <w:spacing w:val="5"/>
                              </w:rPr>
                              <w:t>12</w:t>
                            </w:r>
                            <w:r>
                              <w:rPr>
                                <w:spacing w:val="13"/>
                              </w:rPr>
                              <w:t xml:space="preserve"> </w:t>
                            </w:r>
                            <w:r>
                              <w:rPr>
                                <w:spacing w:val="4"/>
                              </w:rPr>
                              <w:t>in.</w:t>
                            </w:r>
                            <w:r>
                              <w:rPr>
                                <w:spacing w:val="4"/>
                              </w:rPr>
                              <w:tab/>
                            </w:r>
                            <w:r>
                              <w:rPr>
                                <w:spacing w:val="8"/>
                              </w:rPr>
                              <w:t>All</w:t>
                            </w:r>
                          </w:p>
                        </w:tc>
                      </w:tr>
                    </w:tbl>
                    <w:p w14:paraId="4C85A210" w14:textId="77777777" w:rsidR="00041057" w:rsidRDefault="00041057">
                      <w:pPr>
                        <w:pStyle w:val="BodyText"/>
                      </w:pPr>
                    </w:p>
                  </w:txbxContent>
                </v:textbox>
                <w10:wrap anchorx="margin"/>
              </v:shape>
            </w:pict>
          </mc:Fallback>
        </mc:AlternateContent>
      </w:r>
      <w:r w:rsidR="00B24B28">
        <w:t>CHART A PERMITTED PERMANENT SIGNS</w:t>
      </w:r>
    </w:p>
    <w:p w14:paraId="7D19B5B6" w14:textId="7E61810C" w:rsidR="00041057" w:rsidRDefault="00041057">
      <w:pPr>
        <w:pStyle w:val="BodyText"/>
      </w:pPr>
    </w:p>
    <w:p w14:paraId="5E5D0525" w14:textId="77777777" w:rsidR="00041057" w:rsidRDefault="00041057">
      <w:pPr>
        <w:pStyle w:val="BodyText"/>
      </w:pPr>
    </w:p>
    <w:p w14:paraId="319B4A5D" w14:textId="77777777" w:rsidR="00041057" w:rsidRDefault="00041057">
      <w:pPr>
        <w:pStyle w:val="BodyText"/>
      </w:pPr>
    </w:p>
    <w:p w14:paraId="2D80972C" w14:textId="77777777" w:rsidR="00041057" w:rsidRDefault="00041057">
      <w:pPr>
        <w:pStyle w:val="BodyText"/>
      </w:pPr>
    </w:p>
    <w:p w14:paraId="39342E1B" w14:textId="77777777" w:rsidR="00041057" w:rsidRDefault="00041057">
      <w:pPr>
        <w:pStyle w:val="BodyText"/>
      </w:pPr>
    </w:p>
    <w:p w14:paraId="21D9815A" w14:textId="77777777" w:rsidR="00041057" w:rsidRDefault="00041057">
      <w:pPr>
        <w:pStyle w:val="BodyText"/>
      </w:pPr>
    </w:p>
    <w:p w14:paraId="30440E5F" w14:textId="77777777" w:rsidR="00041057" w:rsidRDefault="00041057">
      <w:pPr>
        <w:pStyle w:val="BodyText"/>
      </w:pPr>
    </w:p>
    <w:p w14:paraId="3DE82096" w14:textId="77777777" w:rsidR="00041057" w:rsidRDefault="00041057">
      <w:pPr>
        <w:pStyle w:val="BodyText"/>
      </w:pPr>
    </w:p>
    <w:p w14:paraId="0D36FEAD" w14:textId="77777777" w:rsidR="00041057" w:rsidRDefault="00041057">
      <w:pPr>
        <w:pStyle w:val="BodyText"/>
      </w:pPr>
    </w:p>
    <w:p w14:paraId="11D4E0B5" w14:textId="77777777" w:rsidR="00041057" w:rsidRDefault="00041057">
      <w:pPr>
        <w:pStyle w:val="BodyText"/>
      </w:pPr>
    </w:p>
    <w:p w14:paraId="2EBD3986" w14:textId="77777777" w:rsidR="00041057" w:rsidRDefault="00041057">
      <w:pPr>
        <w:pStyle w:val="BodyText"/>
      </w:pPr>
    </w:p>
    <w:p w14:paraId="2C54A53E" w14:textId="77777777" w:rsidR="00041057" w:rsidRDefault="00041057">
      <w:pPr>
        <w:pStyle w:val="BodyText"/>
      </w:pPr>
    </w:p>
    <w:p w14:paraId="46541404" w14:textId="77777777" w:rsidR="00041057" w:rsidRDefault="00041057">
      <w:pPr>
        <w:pStyle w:val="BodyText"/>
      </w:pPr>
    </w:p>
    <w:p w14:paraId="2290A4C9" w14:textId="77777777" w:rsidR="00041057" w:rsidRDefault="00041057">
      <w:pPr>
        <w:pStyle w:val="BodyText"/>
      </w:pPr>
    </w:p>
    <w:p w14:paraId="220E89DD" w14:textId="77777777" w:rsidR="00041057" w:rsidRDefault="00041057">
      <w:pPr>
        <w:pStyle w:val="BodyText"/>
      </w:pPr>
    </w:p>
    <w:p w14:paraId="22CBAAC5" w14:textId="77777777" w:rsidR="00041057" w:rsidRDefault="00041057">
      <w:pPr>
        <w:pStyle w:val="BodyText"/>
      </w:pPr>
    </w:p>
    <w:p w14:paraId="7A6305FA" w14:textId="77777777" w:rsidR="00041057" w:rsidRDefault="00041057">
      <w:pPr>
        <w:pStyle w:val="BodyText"/>
        <w:spacing w:before="1"/>
        <w:rPr>
          <w:sz w:val="32"/>
        </w:rPr>
      </w:pPr>
    </w:p>
    <w:p w14:paraId="43E953C9" w14:textId="77777777" w:rsidR="00041057" w:rsidRDefault="00B24B28">
      <w:pPr>
        <w:pStyle w:val="Heading3"/>
        <w:spacing w:line="240" w:lineRule="auto"/>
        <w:ind w:left="100"/>
      </w:pPr>
      <w:r>
        <w:t>63</w:t>
      </w:r>
    </w:p>
    <w:p w14:paraId="69402B8C" w14:textId="77777777" w:rsidR="00041057" w:rsidRDefault="00041057">
      <w:pPr>
        <w:pStyle w:val="BodyText"/>
        <w:rPr>
          <w:sz w:val="20"/>
        </w:rPr>
      </w:pPr>
    </w:p>
    <w:p w14:paraId="5DD3786B" w14:textId="77777777" w:rsidR="00041057" w:rsidRDefault="00041057">
      <w:pPr>
        <w:pStyle w:val="BodyText"/>
        <w:rPr>
          <w:sz w:val="20"/>
        </w:rPr>
      </w:pPr>
    </w:p>
    <w:p w14:paraId="14BF838E" w14:textId="77777777" w:rsidR="00041057" w:rsidRDefault="00041057">
      <w:pPr>
        <w:pStyle w:val="BodyText"/>
        <w:rPr>
          <w:sz w:val="20"/>
        </w:rPr>
      </w:pPr>
    </w:p>
    <w:p w14:paraId="12269A88" w14:textId="77777777" w:rsidR="00041057" w:rsidRDefault="00041057">
      <w:pPr>
        <w:pStyle w:val="BodyText"/>
        <w:rPr>
          <w:sz w:val="20"/>
        </w:rPr>
      </w:pPr>
    </w:p>
    <w:p w14:paraId="6E0312DE" w14:textId="77777777" w:rsidR="00041057" w:rsidRDefault="00041057">
      <w:pPr>
        <w:pStyle w:val="BodyText"/>
        <w:rPr>
          <w:sz w:val="20"/>
        </w:rPr>
      </w:pPr>
    </w:p>
    <w:p w14:paraId="06F7C916" w14:textId="77777777" w:rsidR="00041057" w:rsidRDefault="00041057">
      <w:pPr>
        <w:pStyle w:val="BodyText"/>
        <w:rPr>
          <w:sz w:val="20"/>
        </w:rPr>
      </w:pPr>
    </w:p>
    <w:p w14:paraId="6AE9FCF9" w14:textId="77777777" w:rsidR="00041057" w:rsidRDefault="00041057">
      <w:pPr>
        <w:pStyle w:val="BodyText"/>
        <w:rPr>
          <w:sz w:val="20"/>
        </w:rPr>
      </w:pPr>
    </w:p>
    <w:p w14:paraId="2D9ACE33" w14:textId="77777777" w:rsidR="00041057" w:rsidRDefault="00041057">
      <w:pPr>
        <w:pStyle w:val="BodyText"/>
        <w:rPr>
          <w:sz w:val="20"/>
        </w:rPr>
      </w:pPr>
    </w:p>
    <w:p w14:paraId="26E54A2E" w14:textId="77777777" w:rsidR="00041057" w:rsidRDefault="00041057">
      <w:pPr>
        <w:pStyle w:val="BodyText"/>
        <w:rPr>
          <w:sz w:val="20"/>
        </w:rPr>
      </w:pPr>
    </w:p>
    <w:p w14:paraId="455B7D69" w14:textId="77777777" w:rsidR="00041057" w:rsidRDefault="00041057">
      <w:pPr>
        <w:pStyle w:val="BodyText"/>
        <w:rPr>
          <w:sz w:val="20"/>
        </w:rPr>
      </w:pPr>
    </w:p>
    <w:p w14:paraId="61E6EF8C" w14:textId="77777777" w:rsidR="00041057" w:rsidRDefault="00041057">
      <w:pPr>
        <w:pStyle w:val="BodyText"/>
        <w:rPr>
          <w:sz w:val="20"/>
        </w:rPr>
      </w:pPr>
    </w:p>
    <w:p w14:paraId="7380B5DB" w14:textId="77777777" w:rsidR="00041057" w:rsidRDefault="00041057">
      <w:pPr>
        <w:pStyle w:val="BodyText"/>
        <w:rPr>
          <w:sz w:val="20"/>
        </w:rPr>
      </w:pPr>
    </w:p>
    <w:p w14:paraId="2BCD9742" w14:textId="77777777" w:rsidR="00041057" w:rsidRDefault="00041057">
      <w:pPr>
        <w:pStyle w:val="BodyText"/>
        <w:rPr>
          <w:sz w:val="20"/>
        </w:rPr>
      </w:pPr>
    </w:p>
    <w:p w14:paraId="09308CD5" w14:textId="77777777" w:rsidR="00041057" w:rsidRDefault="00041057">
      <w:pPr>
        <w:pStyle w:val="BodyText"/>
        <w:rPr>
          <w:sz w:val="20"/>
        </w:rPr>
      </w:pPr>
    </w:p>
    <w:p w14:paraId="2697704B" w14:textId="77777777" w:rsidR="00041057" w:rsidRDefault="00041057">
      <w:pPr>
        <w:pStyle w:val="BodyText"/>
        <w:rPr>
          <w:sz w:val="20"/>
        </w:rPr>
      </w:pPr>
    </w:p>
    <w:p w14:paraId="1ABBA778" w14:textId="77777777" w:rsidR="00041057" w:rsidRDefault="00041057">
      <w:pPr>
        <w:pStyle w:val="BodyText"/>
        <w:rPr>
          <w:sz w:val="20"/>
        </w:rPr>
      </w:pPr>
    </w:p>
    <w:p w14:paraId="2C145F3E" w14:textId="77777777" w:rsidR="00041057" w:rsidRDefault="00041057">
      <w:pPr>
        <w:pStyle w:val="BodyText"/>
        <w:rPr>
          <w:sz w:val="20"/>
        </w:rPr>
      </w:pPr>
    </w:p>
    <w:p w14:paraId="24968D4A" w14:textId="77777777" w:rsidR="00041057" w:rsidRDefault="00041057">
      <w:pPr>
        <w:pStyle w:val="BodyText"/>
        <w:rPr>
          <w:sz w:val="20"/>
        </w:rPr>
      </w:pPr>
    </w:p>
    <w:p w14:paraId="3EB71976" w14:textId="77777777" w:rsidR="00041057" w:rsidRDefault="00041057">
      <w:pPr>
        <w:rPr>
          <w:sz w:val="20"/>
        </w:rPr>
        <w:sectPr w:rsidR="00041057">
          <w:footerReference w:type="default" r:id="rId428"/>
          <w:pgSz w:w="15840" w:h="12240" w:orient="landscape"/>
          <w:pgMar w:top="1040" w:right="540" w:bottom="280" w:left="300" w:header="0" w:footer="0" w:gutter="0"/>
          <w:cols w:space="720"/>
        </w:sectPr>
      </w:pPr>
    </w:p>
    <w:p w14:paraId="1158ABF2" w14:textId="77777777" w:rsidR="00041057" w:rsidRDefault="00B24B28">
      <w:pPr>
        <w:pStyle w:val="BodyText"/>
        <w:spacing w:before="196" w:line="259" w:lineRule="auto"/>
        <w:ind w:left="4286"/>
        <w:jc w:val="both"/>
      </w:pPr>
      <w:r>
        <w:t xml:space="preserve">f r </w:t>
      </w:r>
      <w:proofErr w:type="spellStart"/>
      <w:r>
        <w:rPr>
          <w:spacing w:val="34"/>
        </w:rPr>
        <w:t>ont</w:t>
      </w:r>
      <w:proofErr w:type="spellEnd"/>
      <w:r>
        <w:rPr>
          <w:spacing w:val="-20"/>
        </w:rPr>
        <w:t xml:space="preserve"> </w:t>
      </w:r>
      <w:r>
        <w:rPr>
          <w:spacing w:val="34"/>
        </w:rPr>
        <w:t xml:space="preserve">age used </w:t>
      </w:r>
      <w:r>
        <w:rPr>
          <w:spacing w:val="23"/>
        </w:rPr>
        <w:t xml:space="preserve">as </w:t>
      </w:r>
      <w:r>
        <w:rPr>
          <w:spacing w:val="8"/>
        </w:rPr>
        <w:t>access</w:t>
      </w:r>
    </w:p>
    <w:p w14:paraId="11C921DB" w14:textId="77777777" w:rsidR="00041057" w:rsidRDefault="00B24B28">
      <w:pPr>
        <w:pStyle w:val="BodyText"/>
        <w:spacing w:before="196"/>
        <w:ind w:left="352"/>
      </w:pPr>
      <w:r>
        <w:br w:type="column"/>
      </w:r>
      <w:r>
        <w:t>sign</w:t>
      </w:r>
    </w:p>
    <w:p w14:paraId="6C249836" w14:textId="77777777" w:rsidR="00041057" w:rsidRDefault="00B24B28">
      <w:pPr>
        <w:pStyle w:val="BodyText"/>
        <w:spacing w:before="196"/>
        <w:ind w:left="2620"/>
      </w:pPr>
      <w:r>
        <w:br w:type="column"/>
      </w:r>
      <w:r>
        <w:t>building</w:t>
      </w:r>
    </w:p>
    <w:p w14:paraId="52F03EA9" w14:textId="77777777" w:rsidR="00041057" w:rsidRDefault="00041057">
      <w:pPr>
        <w:sectPr w:rsidR="00041057">
          <w:type w:val="continuous"/>
          <w:pgSz w:w="15840" w:h="12240" w:orient="landscape"/>
          <w:pgMar w:top="1500" w:right="540" w:bottom="280" w:left="300" w:header="720" w:footer="720" w:gutter="0"/>
          <w:cols w:num="3" w:space="720" w:equalWidth="0">
            <w:col w:w="5423" w:space="40"/>
            <w:col w:w="750" w:space="40"/>
            <w:col w:w="8747"/>
          </w:cols>
        </w:sectPr>
      </w:pPr>
    </w:p>
    <w:p w14:paraId="65A0BAB9" w14:textId="77777777" w:rsidR="00041057" w:rsidRDefault="00B24B28">
      <w:pPr>
        <w:pStyle w:val="BodyText"/>
        <w:spacing w:before="38"/>
        <w:ind w:left="6015" w:right="5559"/>
        <w:jc w:val="center"/>
      </w:pPr>
      <w:r>
        <w:lastRenderedPageBreak/>
        <w:t>PERMITTED PERMANENT SIGNS</w:t>
      </w:r>
    </w:p>
    <w:p w14:paraId="62284989" w14:textId="77777777" w:rsidR="00041057" w:rsidRDefault="00041057">
      <w:pPr>
        <w:pStyle w:val="BodyText"/>
        <w:spacing w:before="9"/>
        <w:rPr>
          <w:sz w:val="28"/>
        </w:rPr>
      </w:pPr>
    </w:p>
    <w:tbl>
      <w:tblPr>
        <w:tblW w:w="0" w:type="auto"/>
        <w:tblInd w:w="1757"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877"/>
        <w:gridCol w:w="1543"/>
        <w:gridCol w:w="1552"/>
        <w:gridCol w:w="1448"/>
        <w:gridCol w:w="1532"/>
        <w:gridCol w:w="1603"/>
        <w:gridCol w:w="1203"/>
      </w:tblGrid>
      <w:tr w:rsidR="00041057" w14:paraId="6408B4B9" w14:textId="77777777">
        <w:trPr>
          <w:trHeight w:hRule="exact" w:val="247"/>
        </w:trPr>
        <w:tc>
          <w:tcPr>
            <w:tcW w:w="5420" w:type="dxa"/>
            <w:gridSpan w:val="2"/>
          </w:tcPr>
          <w:p w14:paraId="3E99F00D" w14:textId="77777777" w:rsidR="00041057" w:rsidRDefault="00041057"/>
        </w:tc>
        <w:tc>
          <w:tcPr>
            <w:tcW w:w="1552" w:type="dxa"/>
          </w:tcPr>
          <w:p w14:paraId="329AF00D" w14:textId="77777777" w:rsidR="00041057" w:rsidRDefault="00B24B28">
            <w:pPr>
              <w:pStyle w:val="TableParagraph"/>
              <w:spacing w:line="215" w:lineRule="exact"/>
              <w:ind w:left="253" w:right="219"/>
            </w:pPr>
            <w:r>
              <w:t>Minimum</w:t>
            </w:r>
          </w:p>
        </w:tc>
        <w:tc>
          <w:tcPr>
            <w:tcW w:w="1448" w:type="dxa"/>
          </w:tcPr>
          <w:p w14:paraId="7CF7E794" w14:textId="77777777" w:rsidR="00041057" w:rsidRDefault="00041057"/>
        </w:tc>
        <w:tc>
          <w:tcPr>
            <w:tcW w:w="1532" w:type="dxa"/>
          </w:tcPr>
          <w:p w14:paraId="4D7C1632" w14:textId="77777777" w:rsidR="00041057" w:rsidRDefault="00041057"/>
        </w:tc>
        <w:tc>
          <w:tcPr>
            <w:tcW w:w="1603" w:type="dxa"/>
          </w:tcPr>
          <w:p w14:paraId="2C6C58B4" w14:textId="77777777" w:rsidR="00041057" w:rsidRDefault="00B24B28">
            <w:pPr>
              <w:pStyle w:val="TableParagraph"/>
              <w:spacing w:line="215" w:lineRule="exact"/>
              <w:ind w:left="338"/>
              <w:jc w:val="left"/>
            </w:pPr>
            <w:r>
              <w:t>Maximum</w:t>
            </w:r>
          </w:p>
        </w:tc>
        <w:tc>
          <w:tcPr>
            <w:tcW w:w="1203" w:type="dxa"/>
            <w:vMerge w:val="restart"/>
          </w:tcPr>
          <w:p w14:paraId="5393B161" w14:textId="77777777" w:rsidR="00041057" w:rsidRDefault="00041057"/>
        </w:tc>
      </w:tr>
      <w:tr w:rsidR="00041057" w14:paraId="38D258AC" w14:textId="77777777">
        <w:trPr>
          <w:trHeight w:hRule="exact" w:val="274"/>
        </w:trPr>
        <w:tc>
          <w:tcPr>
            <w:tcW w:w="3877" w:type="dxa"/>
          </w:tcPr>
          <w:p w14:paraId="3D09F8EB" w14:textId="77777777" w:rsidR="00041057" w:rsidRDefault="00B24B28">
            <w:pPr>
              <w:pStyle w:val="TableParagraph"/>
              <w:spacing w:line="242" w:lineRule="exact"/>
              <w:ind w:right="320"/>
              <w:jc w:val="right"/>
            </w:pPr>
            <w:r>
              <w:t>Maximum</w:t>
            </w:r>
          </w:p>
        </w:tc>
        <w:tc>
          <w:tcPr>
            <w:tcW w:w="1543" w:type="dxa"/>
          </w:tcPr>
          <w:p w14:paraId="429F35CC" w14:textId="77777777" w:rsidR="00041057" w:rsidRDefault="00B24B28">
            <w:pPr>
              <w:pStyle w:val="TableParagraph"/>
              <w:spacing w:line="242" w:lineRule="exact"/>
              <w:ind w:left="328" w:right="257"/>
            </w:pPr>
            <w:r>
              <w:t>Maximum</w:t>
            </w:r>
          </w:p>
        </w:tc>
        <w:tc>
          <w:tcPr>
            <w:tcW w:w="1552" w:type="dxa"/>
          </w:tcPr>
          <w:p w14:paraId="70DFB88F" w14:textId="77777777" w:rsidR="00041057" w:rsidRDefault="00B24B28">
            <w:pPr>
              <w:pStyle w:val="TableParagraph"/>
              <w:spacing w:line="242" w:lineRule="exact"/>
              <w:ind w:left="263" w:right="219"/>
            </w:pPr>
            <w:r>
              <w:t>Setback</w:t>
            </w:r>
          </w:p>
        </w:tc>
        <w:tc>
          <w:tcPr>
            <w:tcW w:w="1448" w:type="dxa"/>
          </w:tcPr>
          <w:p w14:paraId="51B843E7" w14:textId="77777777" w:rsidR="00041057" w:rsidRDefault="00B24B28">
            <w:pPr>
              <w:pStyle w:val="TableParagraph"/>
              <w:spacing w:line="242" w:lineRule="exact"/>
              <w:ind w:right="277"/>
              <w:jc w:val="right"/>
            </w:pPr>
            <w:r>
              <w:t>Maximum</w:t>
            </w:r>
          </w:p>
        </w:tc>
        <w:tc>
          <w:tcPr>
            <w:tcW w:w="1532" w:type="dxa"/>
          </w:tcPr>
          <w:p w14:paraId="2511DBCC" w14:textId="77777777" w:rsidR="00041057" w:rsidRDefault="00B24B28">
            <w:pPr>
              <w:pStyle w:val="TableParagraph"/>
              <w:spacing w:line="242" w:lineRule="exact"/>
              <w:ind w:left="287" w:right="288"/>
            </w:pPr>
            <w:r>
              <w:t>Maximum</w:t>
            </w:r>
          </w:p>
        </w:tc>
        <w:tc>
          <w:tcPr>
            <w:tcW w:w="1603" w:type="dxa"/>
          </w:tcPr>
          <w:p w14:paraId="3929E3A5" w14:textId="77777777" w:rsidR="00041057" w:rsidRDefault="00B24B28">
            <w:pPr>
              <w:pStyle w:val="TableParagraph"/>
              <w:spacing w:line="242" w:lineRule="exact"/>
              <w:ind w:left="333"/>
              <w:jc w:val="left"/>
            </w:pPr>
            <w:r>
              <w:t>Projection</w:t>
            </w:r>
          </w:p>
        </w:tc>
        <w:tc>
          <w:tcPr>
            <w:tcW w:w="1203" w:type="dxa"/>
            <w:vMerge/>
          </w:tcPr>
          <w:p w14:paraId="170F162C" w14:textId="77777777" w:rsidR="00041057" w:rsidRDefault="00041057"/>
        </w:tc>
      </w:tr>
      <w:tr w:rsidR="00041057" w14:paraId="448F6100" w14:textId="77777777">
        <w:trPr>
          <w:trHeight w:hRule="exact" w:val="274"/>
        </w:trPr>
        <w:tc>
          <w:tcPr>
            <w:tcW w:w="3877" w:type="dxa"/>
          </w:tcPr>
          <w:p w14:paraId="78A08B48" w14:textId="77777777" w:rsidR="00041057" w:rsidRDefault="00B24B28">
            <w:pPr>
              <w:pStyle w:val="TableParagraph"/>
              <w:spacing w:line="242" w:lineRule="exact"/>
              <w:ind w:right="413"/>
              <w:jc w:val="right"/>
            </w:pPr>
            <w:r>
              <w:t>Number</w:t>
            </w:r>
          </w:p>
        </w:tc>
        <w:tc>
          <w:tcPr>
            <w:tcW w:w="1543" w:type="dxa"/>
          </w:tcPr>
          <w:p w14:paraId="420C5054" w14:textId="77777777" w:rsidR="00041057" w:rsidRDefault="00B24B28">
            <w:pPr>
              <w:pStyle w:val="TableParagraph"/>
              <w:spacing w:line="242" w:lineRule="exact"/>
              <w:ind w:left="328" w:right="244"/>
            </w:pPr>
            <w:r>
              <w:t>Area</w:t>
            </w:r>
          </w:p>
        </w:tc>
        <w:tc>
          <w:tcPr>
            <w:tcW w:w="1552" w:type="dxa"/>
          </w:tcPr>
          <w:p w14:paraId="6D727410" w14:textId="77777777" w:rsidR="00041057" w:rsidRDefault="00B24B28">
            <w:pPr>
              <w:pStyle w:val="TableParagraph"/>
              <w:spacing w:line="242" w:lineRule="exact"/>
              <w:ind w:left="270" w:right="219"/>
            </w:pPr>
            <w:r>
              <w:t>From Right</w:t>
            </w:r>
          </w:p>
        </w:tc>
        <w:tc>
          <w:tcPr>
            <w:tcW w:w="1448" w:type="dxa"/>
          </w:tcPr>
          <w:p w14:paraId="5ADB89F0" w14:textId="77777777" w:rsidR="00041057" w:rsidRDefault="00B24B28">
            <w:pPr>
              <w:pStyle w:val="TableParagraph"/>
              <w:spacing w:line="242" w:lineRule="exact"/>
              <w:ind w:left="364"/>
              <w:jc w:val="left"/>
            </w:pPr>
            <w:r>
              <w:t>Height</w:t>
            </w:r>
          </w:p>
        </w:tc>
        <w:tc>
          <w:tcPr>
            <w:tcW w:w="1532" w:type="dxa"/>
          </w:tcPr>
          <w:p w14:paraId="3347AD68" w14:textId="77777777" w:rsidR="00041057" w:rsidRDefault="00B24B28">
            <w:pPr>
              <w:pStyle w:val="TableParagraph"/>
              <w:spacing w:line="242" w:lineRule="exact"/>
              <w:ind w:left="287" w:right="277"/>
            </w:pPr>
            <w:r>
              <w:t>Height</w:t>
            </w:r>
          </w:p>
        </w:tc>
        <w:tc>
          <w:tcPr>
            <w:tcW w:w="1603" w:type="dxa"/>
          </w:tcPr>
          <w:p w14:paraId="5FD433DD" w14:textId="77777777" w:rsidR="00041057" w:rsidRDefault="00B24B28">
            <w:pPr>
              <w:pStyle w:val="TableParagraph"/>
              <w:spacing w:line="242" w:lineRule="exact"/>
              <w:ind w:left="282"/>
              <w:jc w:val="left"/>
            </w:pPr>
            <w:r>
              <w:t>From Bldg.</w:t>
            </w:r>
          </w:p>
        </w:tc>
        <w:tc>
          <w:tcPr>
            <w:tcW w:w="1203" w:type="dxa"/>
          </w:tcPr>
          <w:p w14:paraId="6AD69141" w14:textId="77777777" w:rsidR="00041057" w:rsidRDefault="00B24B28">
            <w:pPr>
              <w:pStyle w:val="TableParagraph"/>
              <w:spacing w:line="242" w:lineRule="exact"/>
              <w:ind w:left="242" w:right="62"/>
            </w:pPr>
            <w:r>
              <w:t>Zones</w:t>
            </w:r>
          </w:p>
        </w:tc>
      </w:tr>
      <w:tr w:rsidR="00041057" w14:paraId="087CB26E" w14:textId="77777777">
        <w:trPr>
          <w:trHeight w:hRule="exact" w:val="247"/>
        </w:trPr>
        <w:tc>
          <w:tcPr>
            <w:tcW w:w="3877" w:type="dxa"/>
          </w:tcPr>
          <w:p w14:paraId="4B89168A" w14:textId="77777777" w:rsidR="00041057" w:rsidRDefault="00B24B28">
            <w:pPr>
              <w:pStyle w:val="TableParagraph"/>
              <w:tabs>
                <w:tab w:val="left" w:pos="2560"/>
              </w:tabs>
              <w:spacing w:line="242" w:lineRule="exact"/>
              <w:ind w:right="339"/>
              <w:jc w:val="right"/>
            </w:pPr>
            <w:r>
              <w:rPr>
                <w:spacing w:val="5"/>
              </w:rPr>
              <w:t>Sign</w:t>
            </w:r>
            <w:r>
              <w:rPr>
                <w:spacing w:val="15"/>
              </w:rPr>
              <w:t xml:space="preserve"> </w:t>
            </w:r>
            <w:r>
              <w:rPr>
                <w:spacing w:val="5"/>
              </w:rPr>
              <w:t>Type</w:t>
            </w:r>
            <w:r>
              <w:rPr>
                <w:spacing w:val="5"/>
              </w:rPr>
              <w:tab/>
            </w:r>
            <w:r>
              <w:rPr>
                <w:spacing w:val="7"/>
              </w:rPr>
              <w:t>Permitted</w:t>
            </w:r>
          </w:p>
        </w:tc>
        <w:tc>
          <w:tcPr>
            <w:tcW w:w="1543" w:type="dxa"/>
          </w:tcPr>
          <w:p w14:paraId="6532884B" w14:textId="77777777" w:rsidR="00041057" w:rsidRDefault="00B24B28">
            <w:pPr>
              <w:pStyle w:val="TableParagraph"/>
              <w:spacing w:line="242" w:lineRule="exact"/>
              <w:ind w:left="328" w:right="249"/>
            </w:pPr>
            <w:r>
              <w:t>Permitted</w:t>
            </w:r>
          </w:p>
        </w:tc>
        <w:tc>
          <w:tcPr>
            <w:tcW w:w="1552" w:type="dxa"/>
          </w:tcPr>
          <w:p w14:paraId="5EA38F1E" w14:textId="77777777" w:rsidR="00041057" w:rsidRDefault="00B24B28">
            <w:pPr>
              <w:pStyle w:val="TableParagraph"/>
              <w:spacing w:line="242" w:lineRule="exact"/>
              <w:ind w:left="264" w:right="219"/>
            </w:pPr>
            <w:r>
              <w:t>Of Way</w:t>
            </w:r>
          </w:p>
        </w:tc>
        <w:tc>
          <w:tcPr>
            <w:tcW w:w="1448" w:type="dxa"/>
          </w:tcPr>
          <w:p w14:paraId="43B664FD" w14:textId="77777777" w:rsidR="00041057" w:rsidRDefault="00B24B28">
            <w:pPr>
              <w:pStyle w:val="TableParagraph"/>
              <w:spacing w:line="242" w:lineRule="exact"/>
              <w:ind w:right="328"/>
              <w:jc w:val="right"/>
            </w:pPr>
            <w:r>
              <w:t>Attached</w:t>
            </w:r>
          </w:p>
        </w:tc>
        <w:tc>
          <w:tcPr>
            <w:tcW w:w="1532" w:type="dxa"/>
          </w:tcPr>
          <w:p w14:paraId="474D17C0" w14:textId="77777777" w:rsidR="00041057" w:rsidRDefault="00B24B28">
            <w:pPr>
              <w:pStyle w:val="TableParagraph"/>
              <w:spacing w:line="242" w:lineRule="exact"/>
              <w:ind w:left="287" w:right="278"/>
            </w:pPr>
            <w:proofErr w:type="spellStart"/>
            <w:r>
              <w:t>Freestand</w:t>
            </w:r>
            <w:proofErr w:type="spellEnd"/>
          </w:p>
        </w:tc>
        <w:tc>
          <w:tcPr>
            <w:tcW w:w="1603" w:type="dxa"/>
          </w:tcPr>
          <w:p w14:paraId="7394F26B" w14:textId="77777777" w:rsidR="00041057" w:rsidRDefault="00B24B28">
            <w:pPr>
              <w:pStyle w:val="TableParagraph"/>
              <w:spacing w:line="242" w:lineRule="exact"/>
              <w:ind w:left="335"/>
              <w:jc w:val="left"/>
            </w:pPr>
            <w:r>
              <w:t>(Att. sign)</w:t>
            </w:r>
          </w:p>
        </w:tc>
        <w:tc>
          <w:tcPr>
            <w:tcW w:w="1203" w:type="dxa"/>
          </w:tcPr>
          <w:p w14:paraId="3424F2A0" w14:textId="77777777" w:rsidR="00041057" w:rsidRDefault="00B24B28">
            <w:pPr>
              <w:pStyle w:val="TableParagraph"/>
              <w:spacing w:line="242" w:lineRule="exact"/>
              <w:ind w:left="242" w:right="64"/>
            </w:pPr>
            <w:r>
              <w:t>Permitted</w:t>
            </w:r>
          </w:p>
        </w:tc>
      </w:tr>
    </w:tbl>
    <w:p w14:paraId="32D5D252" w14:textId="77777777" w:rsidR="00041057" w:rsidRDefault="00041057">
      <w:pPr>
        <w:pStyle w:val="BodyText"/>
        <w:spacing w:before="9"/>
        <w:rPr>
          <w:sz w:val="19"/>
        </w:rPr>
      </w:pPr>
    </w:p>
    <w:p w14:paraId="4FF25BA5" w14:textId="77777777" w:rsidR="00041057" w:rsidRDefault="00041057">
      <w:pPr>
        <w:rPr>
          <w:sz w:val="19"/>
        </w:rPr>
        <w:sectPr w:rsidR="00041057">
          <w:footerReference w:type="default" r:id="rId429"/>
          <w:pgSz w:w="15840" w:h="12240" w:orient="landscape"/>
          <w:pgMar w:top="1040" w:right="600" w:bottom="280" w:left="300" w:header="0" w:footer="0" w:gutter="0"/>
          <w:cols w:space="720"/>
        </w:sectPr>
      </w:pPr>
    </w:p>
    <w:p w14:paraId="1FB2AA33" w14:textId="77777777" w:rsidR="00041057" w:rsidRDefault="00B24B28">
      <w:pPr>
        <w:pStyle w:val="BodyText"/>
        <w:tabs>
          <w:tab w:val="left" w:pos="4291"/>
          <w:tab w:val="left" w:pos="5819"/>
        </w:tabs>
        <w:spacing w:before="62"/>
        <w:ind w:left="573"/>
      </w:pPr>
      <w:r>
        <w:rPr>
          <w:spacing w:val="6"/>
        </w:rPr>
        <w:t xml:space="preserve">P-6: Off-site </w:t>
      </w:r>
      <w:r>
        <w:rPr>
          <w:spacing w:val="7"/>
        </w:rPr>
        <w:t>directional</w:t>
      </w:r>
      <w:r>
        <w:rPr>
          <w:spacing w:val="6"/>
        </w:rPr>
        <w:t xml:space="preserve"> signs</w:t>
      </w:r>
      <w:r>
        <w:rPr>
          <w:spacing w:val="6"/>
        </w:rPr>
        <w:tab/>
      </w:r>
      <w:r>
        <w:t>1</w:t>
      </w:r>
      <w:r>
        <w:rPr>
          <w:spacing w:val="8"/>
        </w:rPr>
        <w:t xml:space="preserve"> </w:t>
      </w:r>
      <w:r>
        <w:rPr>
          <w:spacing w:val="5"/>
        </w:rPr>
        <w:t>per</w:t>
      </w:r>
      <w:r>
        <w:rPr>
          <w:spacing w:val="8"/>
        </w:rPr>
        <w:t xml:space="preserve"> </w:t>
      </w:r>
      <w:r>
        <w:rPr>
          <w:spacing w:val="4"/>
        </w:rPr>
        <w:t>lot</w:t>
      </w:r>
      <w:r>
        <w:rPr>
          <w:spacing w:val="4"/>
        </w:rPr>
        <w:tab/>
      </w:r>
      <w:proofErr w:type="gramStart"/>
      <w:r>
        <w:t xml:space="preserve">2  </w:t>
      </w:r>
      <w:r>
        <w:rPr>
          <w:spacing w:val="15"/>
        </w:rPr>
        <w:t>sq.</w:t>
      </w:r>
      <w:proofErr w:type="gramEnd"/>
      <w:r>
        <w:rPr>
          <w:spacing w:val="15"/>
        </w:rPr>
        <w:t xml:space="preserve"> </w:t>
      </w:r>
      <w:r>
        <w:t>f t .</w:t>
      </w:r>
      <w:r>
        <w:rPr>
          <w:spacing w:val="-16"/>
        </w:rPr>
        <w:t xml:space="preserve"> </w:t>
      </w:r>
      <w:r>
        <w:rPr>
          <w:spacing w:val="15"/>
        </w:rPr>
        <w:t>per</w:t>
      </w:r>
    </w:p>
    <w:p w14:paraId="24383787" w14:textId="77777777" w:rsidR="00041057" w:rsidRDefault="00B24B28">
      <w:pPr>
        <w:pStyle w:val="BodyText"/>
        <w:spacing w:before="20"/>
        <w:ind w:right="861"/>
        <w:jc w:val="right"/>
      </w:pPr>
      <w:r>
        <w:t>sign</w:t>
      </w:r>
    </w:p>
    <w:p w14:paraId="1BB6F715" w14:textId="77777777" w:rsidR="00041057" w:rsidRDefault="00B24B28">
      <w:pPr>
        <w:pStyle w:val="ListParagraph"/>
        <w:numPr>
          <w:ilvl w:val="0"/>
          <w:numId w:val="83"/>
        </w:numPr>
        <w:tabs>
          <w:tab w:val="left" w:pos="753"/>
          <w:tab w:val="left" w:pos="1670"/>
        </w:tabs>
        <w:spacing w:before="62" w:line="259" w:lineRule="auto"/>
        <w:ind w:hanging="1092"/>
      </w:pPr>
      <w:r>
        <w:rPr>
          <w:spacing w:val="7"/>
          <w:w w:val="99"/>
        </w:rPr>
        <w:br w:type="column"/>
      </w:r>
      <w:r>
        <w:rPr>
          <w:spacing w:val="4"/>
        </w:rPr>
        <w:t>ft.</w:t>
      </w:r>
      <w:r>
        <w:rPr>
          <w:spacing w:val="4"/>
        </w:rPr>
        <w:tab/>
      </w:r>
      <w:r>
        <w:rPr>
          <w:spacing w:val="4"/>
        </w:rPr>
        <w:tab/>
      </w:r>
      <w:r>
        <w:t>H</w:t>
      </w:r>
      <w:r>
        <w:rPr>
          <w:spacing w:val="-21"/>
        </w:rPr>
        <w:t xml:space="preserve"> </w:t>
      </w:r>
      <w:proofErr w:type="spellStart"/>
      <w:r>
        <w:rPr>
          <w:spacing w:val="16"/>
        </w:rPr>
        <w:t>ei</w:t>
      </w:r>
      <w:proofErr w:type="spellEnd"/>
      <w:r>
        <w:rPr>
          <w:spacing w:val="-27"/>
        </w:rPr>
        <w:t xml:space="preserve"> </w:t>
      </w:r>
      <w:proofErr w:type="spellStart"/>
      <w:r>
        <w:rPr>
          <w:spacing w:val="21"/>
        </w:rPr>
        <w:t>ght</w:t>
      </w:r>
      <w:proofErr w:type="spellEnd"/>
      <w:r>
        <w:rPr>
          <w:spacing w:val="52"/>
        </w:rPr>
        <w:t xml:space="preserve"> </w:t>
      </w:r>
      <w:r>
        <w:rPr>
          <w:spacing w:val="16"/>
        </w:rPr>
        <w:t>of</w:t>
      </w:r>
      <w:r>
        <w:rPr>
          <w:spacing w:val="-23"/>
        </w:rPr>
        <w:t xml:space="preserve"> </w:t>
      </w:r>
      <w:r>
        <w:rPr>
          <w:spacing w:val="8"/>
        </w:rPr>
        <w:t>building</w:t>
      </w:r>
    </w:p>
    <w:p w14:paraId="5531AD94" w14:textId="77777777" w:rsidR="00041057" w:rsidRDefault="00B24B28">
      <w:pPr>
        <w:pStyle w:val="ListParagraph"/>
        <w:numPr>
          <w:ilvl w:val="0"/>
          <w:numId w:val="83"/>
        </w:numPr>
        <w:tabs>
          <w:tab w:val="left" w:pos="751"/>
          <w:tab w:val="left" w:pos="2032"/>
          <w:tab w:val="left" w:pos="3285"/>
        </w:tabs>
        <w:spacing w:before="62" w:line="259" w:lineRule="auto"/>
        <w:ind w:left="3280" w:right="331" w:hanging="2707"/>
        <w:jc w:val="both"/>
      </w:pPr>
      <w:r>
        <w:rPr>
          <w:spacing w:val="8"/>
          <w:w w:val="99"/>
        </w:rPr>
        <w:br w:type="column"/>
      </w:r>
      <w:r>
        <w:rPr>
          <w:spacing w:val="5"/>
        </w:rPr>
        <w:t>ft.</w:t>
      </w:r>
      <w:r>
        <w:rPr>
          <w:spacing w:val="5"/>
        </w:rPr>
        <w:tab/>
      </w:r>
      <w:r>
        <w:rPr>
          <w:spacing w:val="4"/>
        </w:rPr>
        <w:t>12</w:t>
      </w:r>
      <w:r>
        <w:rPr>
          <w:spacing w:val="15"/>
        </w:rPr>
        <w:t xml:space="preserve"> </w:t>
      </w:r>
      <w:r>
        <w:rPr>
          <w:spacing w:val="4"/>
        </w:rPr>
        <w:t>in.</w:t>
      </w:r>
      <w:r>
        <w:rPr>
          <w:spacing w:val="4"/>
        </w:rPr>
        <w:tab/>
      </w:r>
      <w:r>
        <w:rPr>
          <w:spacing w:val="4"/>
        </w:rPr>
        <w:tab/>
      </w:r>
      <w:r>
        <w:t xml:space="preserve">A l </w:t>
      </w:r>
      <w:proofErr w:type="spellStart"/>
      <w:r>
        <w:t>l</w:t>
      </w:r>
      <w:proofErr w:type="spellEnd"/>
      <w:r>
        <w:t xml:space="preserve">   w </w:t>
      </w:r>
      <w:proofErr w:type="spellStart"/>
      <w:r>
        <w:t>i</w:t>
      </w:r>
      <w:proofErr w:type="spellEnd"/>
      <w:r>
        <w:rPr>
          <w:spacing w:val="-26"/>
        </w:rPr>
        <w:t xml:space="preserve"> </w:t>
      </w:r>
      <w:r>
        <w:t>t</w:t>
      </w:r>
      <w:r>
        <w:rPr>
          <w:spacing w:val="-7"/>
        </w:rPr>
        <w:t xml:space="preserve"> </w:t>
      </w:r>
      <w:r>
        <w:t>h</w:t>
      </w:r>
      <w:r>
        <w:rPr>
          <w:w w:val="99"/>
        </w:rPr>
        <w:t xml:space="preserve"> </w:t>
      </w:r>
      <w:r>
        <w:rPr>
          <w:spacing w:val="12"/>
        </w:rPr>
        <w:t xml:space="preserve">permission </w:t>
      </w:r>
      <w:r>
        <w:rPr>
          <w:spacing w:val="17"/>
        </w:rPr>
        <w:t xml:space="preserve">of </w:t>
      </w:r>
      <w:r>
        <w:t xml:space="preserve">l a n </w:t>
      </w:r>
      <w:r>
        <w:rPr>
          <w:spacing w:val="17"/>
        </w:rPr>
        <w:t xml:space="preserve">d- </w:t>
      </w:r>
      <w:r>
        <w:rPr>
          <w:spacing w:val="11"/>
        </w:rPr>
        <w:t xml:space="preserve">owner </w:t>
      </w:r>
      <w:r>
        <w:rPr>
          <w:spacing w:val="13"/>
        </w:rPr>
        <w:t xml:space="preserve">on </w:t>
      </w:r>
      <w:r>
        <w:rPr>
          <w:spacing w:val="7"/>
        </w:rPr>
        <w:t xml:space="preserve">which sign </w:t>
      </w:r>
      <w:r>
        <w:rPr>
          <w:spacing w:val="4"/>
        </w:rPr>
        <w:t xml:space="preserve">is   </w:t>
      </w:r>
      <w:r>
        <w:rPr>
          <w:spacing w:val="9"/>
        </w:rPr>
        <w:t xml:space="preserve">placed. </w:t>
      </w:r>
      <w:r>
        <w:rPr>
          <w:spacing w:val="8"/>
        </w:rPr>
        <w:t xml:space="preserve">N o </w:t>
      </w:r>
      <w:r>
        <w:t xml:space="preserve">t      </w:t>
      </w:r>
      <w:r>
        <w:rPr>
          <w:spacing w:val="8"/>
        </w:rPr>
        <w:t>o</w:t>
      </w:r>
      <w:r>
        <w:rPr>
          <w:spacing w:val="-5"/>
        </w:rPr>
        <w:t xml:space="preserve"> </w:t>
      </w:r>
      <w:r>
        <w:t>n</w:t>
      </w:r>
      <w:r>
        <w:rPr>
          <w:spacing w:val="8"/>
        </w:rPr>
        <w:t xml:space="preserve"> </w:t>
      </w:r>
    </w:p>
    <w:p w14:paraId="6DDCF582" w14:textId="77777777" w:rsidR="00041057" w:rsidRDefault="00B24B28">
      <w:pPr>
        <w:pStyle w:val="BodyText"/>
        <w:tabs>
          <w:tab w:val="left" w:pos="4164"/>
        </w:tabs>
        <w:spacing w:before="1" w:line="259" w:lineRule="auto"/>
        <w:ind w:left="3280" w:right="295"/>
      </w:pPr>
      <w:r>
        <w:rPr>
          <w:spacing w:val="13"/>
        </w:rPr>
        <w:t>traffic</w:t>
      </w:r>
      <w:r>
        <w:rPr>
          <w:spacing w:val="13"/>
        </w:rPr>
        <w:tab/>
      </w:r>
      <w:r>
        <w:rPr>
          <w:spacing w:val="18"/>
        </w:rPr>
        <w:t xml:space="preserve">or </w:t>
      </w:r>
      <w:r>
        <w:rPr>
          <w:spacing w:val="41"/>
        </w:rPr>
        <w:t xml:space="preserve">u </w:t>
      </w:r>
      <w:r>
        <w:t xml:space="preserve">t </w:t>
      </w:r>
      <w:proofErr w:type="spellStart"/>
      <w:r>
        <w:t>i</w:t>
      </w:r>
      <w:proofErr w:type="spellEnd"/>
      <w:r>
        <w:t xml:space="preserve"> l </w:t>
      </w:r>
      <w:proofErr w:type="spellStart"/>
      <w:r>
        <w:t>i</w:t>
      </w:r>
      <w:proofErr w:type="spellEnd"/>
      <w:r>
        <w:t xml:space="preserve"> </w:t>
      </w:r>
      <w:r>
        <w:rPr>
          <w:spacing w:val="41"/>
        </w:rPr>
        <w:t xml:space="preserve">t </w:t>
      </w:r>
      <w:r>
        <w:t xml:space="preserve">y </w:t>
      </w:r>
      <w:r>
        <w:rPr>
          <w:spacing w:val="8"/>
        </w:rPr>
        <w:t>poles.</w:t>
      </w:r>
    </w:p>
    <w:p w14:paraId="50C367E6" w14:textId="77777777" w:rsidR="00041057" w:rsidRDefault="00041057">
      <w:pPr>
        <w:spacing w:line="259" w:lineRule="auto"/>
        <w:sectPr w:rsidR="00041057">
          <w:type w:val="continuous"/>
          <w:pgSz w:w="15840" w:h="12240" w:orient="landscape"/>
          <w:pgMar w:top="1500" w:right="600" w:bottom="280" w:left="300" w:header="720" w:footer="720" w:gutter="0"/>
          <w:cols w:num="3" w:space="720" w:equalWidth="0">
            <w:col w:w="7077" w:space="130"/>
            <w:col w:w="2787" w:space="184"/>
            <w:col w:w="4762"/>
          </w:cols>
        </w:sectPr>
      </w:pPr>
    </w:p>
    <w:p w14:paraId="7375BD24" w14:textId="77777777" w:rsidR="00041057" w:rsidRDefault="00041057">
      <w:pPr>
        <w:pStyle w:val="BodyText"/>
        <w:spacing w:before="5"/>
        <w:rPr>
          <w:sz w:val="18"/>
        </w:rPr>
      </w:pPr>
    </w:p>
    <w:p w14:paraId="06E5FF13" w14:textId="77777777" w:rsidR="00041057" w:rsidRDefault="00041057">
      <w:pPr>
        <w:rPr>
          <w:sz w:val="18"/>
        </w:rPr>
        <w:sectPr w:rsidR="00041057">
          <w:type w:val="continuous"/>
          <w:pgSz w:w="15840" w:h="12240" w:orient="landscape"/>
          <w:pgMar w:top="1500" w:right="600" w:bottom="280" w:left="300" w:header="720" w:footer="720" w:gutter="0"/>
          <w:cols w:space="720"/>
        </w:sectPr>
      </w:pPr>
    </w:p>
    <w:p w14:paraId="40772C15" w14:textId="77777777" w:rsidR="00041057" w:rsidRDefault="00B24B28">
      <w:pPr>
        <w:pStyle w:val="BodyText"/>
        <w:tabs>
          <w:tab w:val="left" w:pos="1172"/>
          <w:tab w:val="left" w:pos="2668"/>
          <w:tab w:val="left" w:pos="3263"/>
          <w:tab w:val="left" w:pos="3743"/>
        </w:tabs>
        <w:spacing w:before="62"/>
        <w:ind w:left="573"/>
      </w:pPr>
      <w:r>
        <w:rPr>
          <w:spacing w:val="6"/>
        </w:rPr>
        <w:t>P-7:</w:t>
      </w:r>
      <w:r>
        <w:rPr>
          <w:spacing w:val="6"/>
        </w:rPr>
        <w:tab/>
      </w:r>
      <w:r>
        <w:rPr>
          <w:spacing w:val="7"/>
        </w:rPr>
        <w:t>Identification</w:t>
      </w:r>
      <w:r>
        <w:rPr>
          <w:spacing w:val="7"/>
        </w:rPr>
        <w:tab/>
      </w:r>
      <w:r>
        <w:rPr>
          <w:spacing w:val="5"/>
        </w:rPr>
        <w:t>sign</w:t>
      </w:r>
      <w:r>
        <w:rPr>
          <w:spacing w:val="5"/>
        </w:rPr>
        <w:tab/>
      </w:r>
      <w:r>
        <w:rPr>
          <w:spacing w:val="6"/>
        </w:rPr>
        <w:t>for</w:t>
      </w:r>
      <w:r>
        <w:rPr>
          <w:spacing w:val="6"/>
        </w:rPr>
        <w:tab/>
      </w:r>
      <w:r>
        <w:t>a</w:t>
      </w:r>
    </w:p>
    <w:p w14:paraId="36E2F39A" w14:textId="77777777" w:rsidR="00041057" w:rsidRDefault="00B24B28">
      <w:pPr>
        <w:pStyle w:val="BodyText"/>
        <w:tabs>
          <w:tab w:val="left" w:pos="573"/>
        </w:tabs>
        <w:spacing w:before="6" w:line="274" w:lineRule="exact"/>
        <w:ind w:left="573" w:right="779" w:hanging="473"/>
      </w:pPr>
      <w:r>
        <w:rPr>
          <w:position w:val="-5"/>
          <w:sz w:val="24"/>
        </w:rPr>
        <w:t>64</w:t>
      </w:r>
      <w:r>
        <w:rPr>
          <w:position w:val="-5"/>
          <w:sz w:val="24"/>
        </w:rPr>
        <w:tab/>
      </w:r>
      <w:r>
        <w:rPr>
          <w:spacing w:val="6"/>
        </w:rPr>
        <w:t>residential</w:t>
      </w:r>
      <w:r>
        <w:rPr>
          <w:spacing w:val="7"/>
        </w:rPr>
        <w:t xml:space="preserve"> subdivision</w:t>
      </w:r>
      <w:r>
        <w:rPr>
          <w:spacing w:val="10"/>
        </w:rPr>
        <w:t xml:space="preserve"> or</w:t>
      </w:r>
      <w:r>
        <w:rPr>
          <w:spacing w:val="10"/>
          <w:w w:val="99"/>
        </w:rPr>
        <w:t xml:space="preserve"> </w:t>
      </w:r>
      <w:r>
        <w:rPr>
          <w:spacing w:val="6"/>
        </w:rPr>
        <w:t>multi-family</w:t>
      </w:r>
      <w:r>
        <w:rPr>
          <w:spacing w:val="12"/>
        </w:rPr>
        <w:t xml:space="preserve"> </w:t>
      </w:r>
      <w:r>
        <w:rPr>
          <w:spacing w:val="8"/>
        </w:rPr>
        <w:t>development</w:t>
      </w:r>
    </w:p>
    <w:p w14:paraId="3BA829D8" w14:textId="77777777" w:rsidR="00041057" w:rsidRDefault="00B24B28">
      <w:pPr>
        <w:pStyle w:val="BodyText"/>
        <w:spacing w:before="62" w:line="259" w:lineRule="auto"/>
        <w:ind w:left="100"/>
      </w:pPr>
      <w:r>
        <w:br w:type="column"/>
      </w:r>
      <w:r>
        <w:t>1 per street frontage</w:t>
      </w:r>
    </w:p>
    <w:p w14:paraId="3D5A2793" w14:textId="77777777" w:rsidR="00041057" w:rsidRDefault="00B24B28">
      <w:pPr>
        <w:pStyle w:val="BodyText"/>
        <w:tabs>
          <w:tab w:val="left" w:pos="2015"/>
          <w:tab w:val="left" w:pos="3671"/>
          <w:tab w:val="left" w:pos="4987"/>
          <w:tab w:val="left" w:pos="6728"/>
          <w:tab w:val="left" w:pos="7978"/>
        </w:tabs>
        <w:spacing w:before="62"/>
        <w:ind w:left="100"/>
      </w:pPr>
      <w:r>
        <w:br w:type="column"/>
      </w:r>
      <w:r>
        <w:rPr>
          <w:spacing w:val="4"/>
        </w:rPr>
        <w:t>40</w:t>
      </w:r>
      <w:r>
        <w:rPr>
          <w:spacing w:val="8"/>
        </w:rPr>
        <w:t xml:space="preserve"> </w:t>
      </w:r>
      <w:r>
        <w:rPr>
          <w:spacing w:val="6"/>
        </w:rPr>
        <w:t>sq.</w:t>
      </w:r>
      <w:r>
        <w:rPr>
          <w:spacing w:val="4"/>
        </w:rPr>
        <w:t xml:space="preserve"> ft.</w:t>
      </w:r>
      <w:r>
        <w:rPr>
          <w:spacing w:val="4"/>
        </w:rPr>
        <w:tab/>
        <w:t>10</w:t>
      </w:r>
      <w:r>
        <w:rPr>
          <w:spacing w:val="13"/>
        </w:rPr>
        <w:t xml:space="preserve"> </w:t>
      </w:r>
      <w:r>
        <w:rPr>
          <w:spacing w:val="4"/>
        </w:rPr>
        <w:t>ft.</w:t>
      </w:r>
      <w:r>
        <w:rPr>
          <w:spacing w:val="4"/>
        </w:rPr>
        <w:tab/>
      </w:r>
      <w:r>
        <w:t>-</w:t>
      </w:r>
      <w:r>
        <w:tab/>
      </w:r>
      <w:r>
        <w:rPr>
          <w:spacing w:val="4"/>
        </w:rPr>
        <w:t>10</w:t>
      </w:r>
      <w:r>
        <w:rPr>
          <w:spacing w:val="13"/>
        </w:rPr>
        <w:t xml:space="preserve"> </w:t>
      </w:r>
      <w:r>
        <w:rPr>
          <w:spacing w:val="4"/>
        </w:rPr>
        <w:t>ft.</w:t>
      </w:r>
      <w:r>
        <w:rPr>
          <w:spacing w:val="4"/>
        </w:rPr>
        <w:tab/>
      </w:r>
      <w:r>
        <w:t>-</w:t>
      </w:r>
      <w:r>
        <w:tab/>
      </w:r>
      <w:proofErr w:type="gramStart"/>
      <w:r>
        <w:rPr>
          <w:spacing w:val="7"/>
        </w:rPr>
        <w:t>Where</w:t>
      </w:r>
      <w:proofErr w:type="gramEnd"/>
    </w:p>
    <w:p w14:paraId="46ACFFA7" w14:textId="77777777" w:rsidR="00041057" w:rsidRDefault="00B24B28">
      <w:pPr>
        <w:pStyle w:val="BodyText"/>
        <w:spacing w:before="20" w:line="259" w:lineRule="auto"/>
        <w:ind w:left="7833" w:firstLine="187"/>
      </w:pPr>
      <w:r>
        <w:t xml:space="preserve">use is </w:t>
      </w:r>
      <w:proofErr w:type="gramStart"/>
      <w:r>
        <w:t>permitted</w:t>
      </w:r>
      <w:proofErr w:type="gramEnd"/>
    </w:p>
    <w:p w14:paraId="75D88DEB" w14:textId="77777777" w:rsidR="00041057" w:rsidRDefault="00041057">
      <w:pPr>
        <w:spacing w:line="259" w:lineRule="auto"/>
        <w:sectPr w:rsidR="00041057">
          <w:type w:val="continuous"/>
          <w:pgSz w:w="15840" w:h="12240" w:orient="landscape"/>
          <w:pgMar w:top="1500" w:right="600" w:bottom="280" w:left="300" w:header="720" w:footer="720" w:gutter="0"/>
          <w:cols w:num="3" w:space="720" w:equalWidth="0">
            <w:col w:w="3842" w:space="344"/>
            <w:col w:w="1196" w:space="333"/>
            <w:col w:w="9225"/>
          </w:cols>
        </w:sectPr>
      </w:pPr>
    </w:p>
    <w:p w14:paraId="0FC971ED" w14:textId="77777777" w:rsidR="00041057" w:rsidRDefault="00041057">
      <w:pPr>
        <w:pStyle w:val="BodyText"/>
        <w:spacing w:before="5"/>
        <w:rPr>
          <w:sz w:val="18"/>
        </w:rPr>
      </w:pPr>
    </w:p>
    <w:p w14:paraId="3E2446D2" w14:textId="77777777" w:rsidR="00041057" w:rsidRDefault="00B24B28">
      <w:pPr>
        <w:pStyle w:val="BodyText"/>
        <w:spacing w:before="63" w:line="259" w:lineRule="auto"/>
        <w:ind w:left="573"/>
      </w:pPr>
      <w:r>
        <w:t>P-8: Business signs for the purpose of identification of a permitted use on the property on which the use exists (excludes complexes such as shopping centers, malls, multi-use buildings, industrial parks and individual stores or businesses within such complexes)</w:t>
      </w:r>
    </w:p>
    <w:p w14:paraId="10BDC933" w14:textId="77777777" w:rsidR="00041057" w:rsidRDefault="00041057">
      <w:pPr>
        <w:pStyle w:val="BodyText"/>
        <w:spacing w:before="2"/>
        <w:rPr>
          <w:sz w:val="27"/>
        </w:rPr>
      </w:pPr>
    </w:p>
    <w:tbl>
      <w:tblPr>
        <w:tblW w:w="0" w:type="auto"/>
        <w:tblInd w:w="52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741"/>
        <w:gridCol w:w="1088"/>
        <w:gridCol w:w="2007"/>
        <w:gridCol w:w="1402"/>
        <w:gridCol w:w="3062"/>
        <w:gridCol w:w="2639"/>
      </w:tblGrid>
      <w:tr w:rsidR="00041057" w14:paraId="1BB6BAAE" w14:textId="77777777">
        <w:trPr>
          <w:trHeight w:hRule="exact" w:val="247"/>
        </w:trPr>
        <w:tc>
          <w:tcPr>
            <w:tcW w:w="3741" w:type="dxa"/>
          </w:tcPr>
          <w:p w14:paraId="5BDC5403" w14:textId="77777777" w:rsidR="00041057" w:rsidRDefault="00B24B28">
            <w:pPr>
              <w:pStyle w:val="TableParagraph"/>
              <w:spacing w:line="215" w:lineRule="exact"/>
              <w:ind w:left="50"/>
              <w:jc w:val="left"/>
            </w:pPr>
            <w:r>
              <w:t>P-8A: Freestanding business sign</w:t>
            </w:r>
          </w:p>
        </w:tc>
        <w:tc>
          <w:tcPr>
            <w:tcW w:w="1088" w:type="dxa"/>
          </w:tcPr>
          <w:p w14:paraId="2E8FD08E" w14:textId="77777777" w:rsidR="00041057" w:rsidRDefault="00B24B28">
            <w:pPr>
              <w:pStyle w:val="TableParagraph"/>
              <w:spacing w:line="215" w:lineRule="exact"/>
              <w:ind w:left="52"/>
            </w:pPr>
            <w:r>
              <w:rPr>
                <w:w w:val="99"/>
              </w:rPr>
              <w:t>1</w:t>
            </w:r>
          </w:p>
        </w:tc>
        <w:tc>
          <w:tcPr>
            <w:tcW w:w="2007" w:type="dxa"/>
          </w:tcPr>
          <w:p w14:paraId="5E40ACC7" w14:textId="77777777" w:rsidR="00041057" w:rsidRDefault="00B24B28">
            <w:pPr>
              <w:pStyle w:val="TableParagraph"/>
              <w:spacing w:line="215" w:lineRule="exact"/>
              <w:ind w:left="466"/>
              <w:jc w:val="left"/>
            </w:pPr>
            <w:r>
              <w:t>1 sq. ft. per 2</w:t>
            </w:r>
          </w:p>
        </w:tc>
        <w:tc>
          <w:tcPr>
            <w:tcW w:w="1402" w:type="dxa"/>
          </w:tcPr>
          <w:p w14:paraId="72313C49" w14:textId="77777777" w:rsidR="00041057" w:rsidRDefault="00B24B28">
            <w:pPr>
              <w:pStyle w:val="TableParagraph"/>
              <w:spacing w:line="215" w:lineRule="exact"/>
              <w:ind w:left="275"/>
              <w:jc w:val="left"/>
            </w:pPr>
            <w:r>
              <w:t>10 ft.</w:t>
            </w:r>
          </w:p>
        </w:tc>
        <w:tc>
          <w:tcPr>
            <w:tcW w:w="3062" w:type="dxa"/>
          </w:tcPr>
          <w:p w14:paraId="65E2AF3C" w14:textId="77777777" w:rsidR="00041057" w:rsidRDefault="00B24B28">
            <w:pPr>
              <w:pStyle w:val="TableParagraph"/>
              <w:tabs>
                <w:tab w:val="left" w:pos="1940"/>
              </w:tabs>
              <w:spacing w:line="215" w:lineRule="exact"/>
              <w:ind w:left="625"/>
              <w:jc w:val="left"/>
            </w:pPr>
            <w:r>
              <w:t>-</w:t>
            </w:r>
            <w:r>
              <w:tab/>
            </w:r>
            <w:r>
              <w:rPr>
                <w:spacing w:val="4"/>
              </w:rPr>
              <w:t>15</w:t>
            </w:r>
            <w:r>
              <w:rPr>
                <w:spacing w:val="15"/>
              </w:rPr>
              <w:t xml:space="preserve"> </w:t>
            </w:r>
            <w:r>
              <w:rPr>
                <w:spacing w:val="4"/>
              </w:rPr>
              <w:t>ft.</w:t>
            </w:r>
          </w:p>
        </w:tc>
        <w:tc>
          <w:tcPr>
            <w:tcW w:w="2639" w:type="dxa"/>
          </w:tcPr>
          <w:p w14:paraId="44696E3C" w14:textId="77777777" w:rsidR="00041057" w:rsidRDefault="00B24B28">
            <w:pPr>
              <w:pStyle w:val="TableParagraph"/>
              <w:tabs>
                <w:tab w:val="left" w:pos="1783"/>
              </w:tabs>
              <w:spacing w:line="215" w:lineRule="exact"/>
              <w:ind w:left="619"/>
              <w:jc w:val="left"/>
            </w:pPr>
            <w:r>
              <w:t>-</w:t>
            </w:r>
            <w:r>
              <w:tab/>
            </w:r>
            <w:r>
              <w:rPr>
                <w:spacing w:val="7"/>
              </w:rPr>
              <w:t>A-1,</w:t>
            </w:r>
            <w:r>
              <w:rPr>
                <w:spacing w:val="9"/>
              </w:rPr>
              <w:t xml:space="preserve"> RR</w:t>
            </w:r>
          </w:p>
        </w:tc>
      </w:tr>
      <w:tr w:rsidR="00041057" w14:paraId="4766733B" w14:textId="77777777">
        <w:trPr>
          <w:trHeight w:hRule="exact" w:val="274"/>
        </w:trPr>
        <w:tc>
          <w:tcPr>
            <w:tcW w:w="3741" w:type="dxa"/>
          </w:tcPr>
          <w:p w14:paraId="4C24789B" w14:textId="77777777" w:rsidR="00041057" w:rsidRDefault="00041057"/>
        </w:tc>
        <w:tc>
          <w:tcPr>
            <w:tcW w:w="1088" w:type="dxa"/>
          </w:tcPr>
          <w:p w14:paraId="2E33B285" w14:textId="77777777" w:rsidR="00041057" w:rsidRDefault="00041057"/>
        </w:tc>
        <w:tc>
          <w:tcPr>
            <w:tcW w:w="2007" w:type="dxa"/>
          </w:tcPr>
          <w:p w14:paraId="1054547D" w14:textId="77777777" w:rsidR="00041057" w:rsidRDefault="00B24B28">
            <w:pPr>
              <w:pStyle w:val="TableParagraph"/>
              <w:spacing w:line="242" w:lineRule="exact"/>
              <w:ind w:left="462"/>
              <w:jc w:val="left"/>
            </w:pPr>
            <w:proofErr w:type="gramStart"/>
            <w:r>
              <w:rPr>
                <w:spacing w:val="6"/>
              </w:rPr>
              <w:t xml:space="preserve">lineal </w:t>
            </w:r>
            <w:r>
              <w:rPr>
                <w:spacing w:val="67"/>
              </w:rPr>
              <w:t xml:space="preserve"> </w:t>
            </w:r>
            <w:r>
              <w:rPr>
                <w:spacing w:val="4"/>
              </w:rPr>
              <w:t>ft.</w:t>
            </w:r>
            <w:proofErr w:type="gramEnd"/>
            <w:r>
              <w:rPr>
                <w:spacing w:val="4"/>
              </w:rPr>
              <w:t xml:space="preserve">  </w:t>
            </w:r>
            <w:r>
              <w:rPr>
                <w:spacing w:val="10"/>
              </w:rPr>
              <w:t>of</w:t>
            </w:r>
          </w:p>
        </w:tc>
        <w:tc>
          <w:tcPr>
            <w:tcW w:w="1402" w:type="dxa"/>
          </w:tcPr>
          <w:p w14:paraId="0E39ED6B" w14:textId="77777777" w:rsidR="00041057" w:rsidRDefault="00041057"/>
        </w:tc>
        <w:tc>
          <w:tcPr>
            <w:tcW w:w="3062" w:type="dxa"/>
          </w:tcPr>
          <w:p w14:paraId="5F55E993" w14:textId="77777777" w:rsidR="00041057" w:rsidRDefault="00041057"/>
        </w:tc>
        <w:tc>
          <w:tcPr>
            <w:tcW w:w="2639" w:type="dxa"/>
          </w:tcPr>
          <w:p w14:paraId="7DEEA615" w14:textId="77777777" w:rsidR="00041057" w:rsidRDefault="00041057"/>
        </w:tc>
      </w:tr>
      <w:tr w:rsidR="00041057" w14:paraId="7D2DC1A5" w14:textId="77777777">
        <w:trPr>
          <w:trHeight w:hRule="exact" w:val="274"/>
        </w:trPr>
        <w:tc>
          <w:tcPr>
            <w:tcW w:w="3741" w:type="dxa"/>
          </w:tcPr>
          <w:p w14:paraId="405F8529" w14:textId="77777777" w:rsidR="00041057" w:rsidRDefault="00041057"/>
        </w:tc>
        <w:tc>
          <w:tcPr>
            <w:tcW w:w="1088" w:type="dxa"/>
          </w:tcPr>
          <w:p w14:paraId="2B8450DC" w14:textId="77777777" w:rsidR="00041057" w:rsidRDefault="00041057"/>
        </w:tc>
        <w:tc>
          <w:tcPr>
            <w:tcW w:w="2007" w:type="dxa"/>
          </w:tcPr>
          <w:p w14:paraId="0E1ECF08" w14:textId="77777777" w:rsidR="00041057" w:rsidRDefault="00B24B28">
            <w:pPr>
              <w:pStyle w:val="TableParagraph"/>
              <w:spacing w:line="242" w:lineRule="exact"/>
              <w:ind w:left="462"/>
              <w:jc w:val="left"/>
            </w:pPr>
            <w:proofErr w:type="gramStart"/>
            <w:r>
              <w:t>lot  frontage</w:t>
            </w:r>
            <w:proofErr w:type="gramEnd"/>
            <w:r>
              <w:t>;</w:t>
            </w:r>
          </w:p>
        </w:tc>
        <w:tc>
          <w:tcPr>
            <w:tcW w:w="1402" w:type="dxa"/>
          </w:tcPr>
          <w:p w14:paraId="4EF927D8" w14:textId="77777777" w:rsidR="00041057" w:rsidRDefault="00041057"/>
        </w:tc>
        <w:tc>
          <w:tcPr>
            <w:tcW w:w="3062" w:type="dxa"/>
          </w:tcPr>
          <w:p w14:paraId="477A5D50" w14:textId="77777777" w:rsidR="00041057" w:rsidRDefault="00041057"/>
        </w:tc>
        <w:tc>
          <w:tcPr>
            <w:tcW w:w="2639" w:type="dxa"/>
          </w:tcPr>
          <w:p w14:paraId="3C5AA9B8" w14:textId="77777777" w:rsidR="00041057" w:rsidRDefault="00041057"/>
        </w:tc>
      </w:tr>
      <w:tr w:rsidR="00041057" w14:paraId="61CCD437" w14:textId="77777777">
        <w:trPr>
          <w:trHeight w:hRule="exact" w:val="274"/>
        </w:trPr>
        <w:tc>
          <w:tcPr>
            <w:tcW w:w="3741" w:type="dxa"/>
          </w:tcPr>
          <w:p w14:paraId="5F6AD3EC" w14:textId="77777777" w:rsidR="00041057" w:rsidRDefault="00041057"/>
        </w:tc>
        <w:tc>
          <w:tcPr>
            <w:tcW w:w="1088" w:type="dxa"/>
          </w:tcPr>
          <w:p w14:paraId="2050DDAD" w14:textId="77777777" w:rsidR="00041057" w:rsidRDefault="00041057"/>
        </w:tc>
        <w:tc>
          <w:tcPr>
            <w:tcW w:w="2007" w:type="dxa"/>
          </w:tcPr>
          <w:p w14:paraId="595500A0" w14:textId="77777777" w:rsidR="00041057" w:rsidRDefault="00B24B28">
            <w:pPr>
              <w:pStyle w:val="TableParagraph"/>
              <w:spacing w:line="242" w:lineRule="exact"/>
              <w:ind w:left="462"/>
              <w:jc w:val="left"/>
            </w:pPr>
            <w:r>
              <w:t>not to exceed</w:t>
            </w:r>
          </w:p>
        </w:tc>
        <w:tc>
          <w:tcPr>
            <w:tcW w:w="1402" w:type="dxa"/>
          </w:tcPr>
          <w:p w14:paraId="2D05DE9B" w14:textId="77777777" w:rsidR="00041057" w:rsidRDefault="00041057"/>
        </w:tc>
        <w:tc>
          <w:tcPr>
            <w:tcW w:w="3062" w:type="dxa"/>
          </w:tcPr>
          <w:p w14:paraId="5539AA09" w14:textId="77777777" w:rsidR="00041057" w:rsidRDefault="00041057"/>
        </w:tc>
        <w:tc>
          <w:tcPr>
            <w:tcW w:w="2639" w:type="dxa"/>
          </w:tcPr>
          <w:p w14:paraId="203D1149" w14:textId="77777777" w:rsidR="00041057" w:rsidRDefault="00041057"/>
        </w:tc>
      </w:tr>
      <w:tr w:rsidR="00041057" w14:paraId="065E0F05" w14:textId="77777777">
        <w:trPr>
          <w:trHeight w:hRule="exact" w:val="247"/>
        </w:trPr>
        <w:tc>
          <w:tcPr>
            <w:tcW w:w="3741" w:type="dxa"/>
          </w:tcPr>
          <w:p w14:paraId="09F632C0" w14:textId="77777777" w:rsidR="00041057" w:rsidRDefault="00041057"/>
        </w:tc>
        <w:tc>
          <w:tcPr>
            <w:tcW w:w="1088" w:type="dxa"/>
          </w:tcPr>
          <w:p w14:paraId="4505B163" w14:textId="77777777" w:rsidR="00041057" w:rsidRDefault="00041057"/>
        </w:tc>
        <w:tc>
          <w:tcPr>
            <w:tcW w:w="2007" w:type="dxa"/>
          </w:tcPr>
          <w:p w14:paraId="0673014E" w14:textId="77777777" w:rsidR="00041057" w:rsidRDefault="00B24B28">
            <w:pPr>
              <w:pStyle w:val="TableParagraph"/>
              <w:spacing w:line="242" w:lineRule="exact"/>
              <w:ind w:left="462"/>
              <w:jc w:val="left"/>
            </w:pPr>
            <w:r>
              <w:t>20 sq. ft.</w:t>
            </w:r>
          </w:p>
        </w:tc>
        <w:tc>
          <w:tcPr>
            <w:tcW w:w="1402" w:type="dxa"/>
          </w:tcPr>
          <w:p w14:paraId="0505B4C1" w14:textId="77777777" w:rsidR="00041057" w:rsidRDefault="00041057"/>
        </w:tc>
        <w:tc>
          <w:tcPr>
            <w:tcW w:w="3062" w:type="dxa"/>
          </w:tcPr>
          <w:p w14:paraId="46F3F20E" w14:textId="77777777" w:rsidR="00041057" w:rsidRDefault="00041057"/>
        </w:tc>
        <w:tc>
          <w:tcPr>
            <w:tcW w:w="2639" w:type="dxa"/>
          </w:tcPr>
          <w:p w14:paraId="1799E7CB" w14:textId="77777777" w:rsidR="00041057" w:rsidRDefault="00041057"/>
        </w:tc>
      </w:tr>
    </w:tbl>
    <w:p w14:paraId="6172F61A" w14:textId="77777777" w:rsidR="00041057" w:rsidRDefault="00041057">
      <w:pPr>
        <w:pStyle w:val="BodyText"/>
        <w:spacing w:before="9"/>
        <w:rPr>
          <w:sz w:val="19"/>
        </w:rPr>
      </w:pPr>
    </w:p>
    <w:p w14:paraId="125821A2" w14:textId="77777777" w:rsidR="00041057" w:rsidRDefault="00041057">
      <w:pPr>
        <w:rPr>
          <w:sz w:val="19"/>
        </w:rPr>
        <w:sectPr w:rsidR="00041057">
          <w:type w:val="continuous"/>
          <w:pgSz w:w="15840" w:h="12240" w:orient="landscape"/>
          <w:pgMar w:top="1500" w:right="600" w:bottom="280" w:left="300" w:header="720" w:footer="720" w:gutter="0"/>
          <w:cols w:space="720"/>
        </w:sectPr>
      </w:pPr>
    </w:p>
    <w:p w14:paraId="5A0F03B0" w14:textId="77777777" w:rsidR="00041057" w:rsidRDefault="00B24B28">
      <w:pPr>
        <w:pStyle w:val="BodyText"/>
        <w:tabs>
          <w:tab w:val="left" w:pos="4774"/>
          <w:tab w:val="left" w:pos="5907"/>
        </w:tabs>
        <w:spacing w:before="62"/>
        <w:ind w:left="624"/>
      </w:pPr>
      <w:r>
        <w:rPr>
          <w:spacing w:val="6"/>
        </w:rPr>
        <w:t xml:space="preserve">P-8B: </w:t>
      </w:r>
      <w:r>
        <w:rPr>
          <w:spacing w:val="7"/>
        </w:rPr>
        <w:t>Freestanding</w:t>
      </w:r>
      <w:r>
        <w:rPr>
          <w:spacing w:val="15"/>
        </w:rPr>
        <w:t xml:space="preserve"> </w:t>
      </w:r>
      <w:r>
        <w:rPr>
          <w:spacing w:val="7"/>
        </w:rPr>
        <w:t>business</w:t>
      </w:r>
      <w:r>
        <w:rPr>
          <w:spacing w:val="11"/>
        </w:rPr>
        <w:t xml:space="preserve"> </w:t>
      </w:r>
      <w:r>
        <w:rPr>
          <w:spacing w:val="5"/>
        </w:rPr>
        <w:t>sign</w:t>
      </w:r>
      <w:r>
        <w:rPr>
          <w:spacing w:val="5"/>
        </w:rPr>
        <w:tab/>
      </w:r>
      <w:r>
        <w:t>1</w:t>
      </w:r>
      <w:r>
        <w:tab/>
        <w:t xml:space="preserve">1 </w:t>
      </w:r>
      <w:r>
        <w:rPr>
          <w:spacing w:val="6"/>
        </w:rPr>
        <w:t xml:space="preserve">sq. </w:t>
      </w:r>
      <w:r>
        <w:rPr>
          <w:spacing w:val="4"/>
        </w:rPr>
        <w:t>ft.</w:t>
      </w:r>
      <w:r>
        <w:rPr>
          <w:spacing w:val="25"/>
        </w:rPr>
        <w:t xml:space="preserve"> </w:t>
      </w:r>
      <w:r>
        <w:rPr>
          <w:spacing w:val="8"/>
        </w:rPr>
        <w:t>per</w:t>
      </w:r>
    </w:p>
    <w:p w14:paraId="0D0D6DDA" w14:textId="77777777" w:rsidR="00041057" w:rsidRDefault="00B24B28">
      <w:pPr>
        <w:pStyle w:val="BodyText"/>
        <w:spacing w:before="20" w:line="259" w:lineRule="auto"/>
        <w:ind w:left="5817" w:hanging="2"/>
        <w:jc w:val="center"/>
      </w:pPr>
      <w:r>
        <w:t xml:space="preserve">lineal ft. of lot </w:t>
      </w:r>
      <w:proofErr w:type="gramStart"/>
      <w:r>
        <w:t>front-age</w:t>
      </w:r>
      <w:proofErr w:type="gramEnd"/>
      <w:r>
        <w:t>; not to</w:t>
      </w:r>
    </w:p>
    <w:p w14:paraId="573C01C9" w14:textId="77777777" w:rsidR="00041057" w:rsidRDefault="00B24B28">
      <w:pPr>
        <w:pStyle w:val="BodyText"/>
        <w:spacing w:line="259" w:lineRule="auto"/>
        <w:ind w:left="5979" w:right="175"/>
        <w:jc w:val="center"/>
      </w:pPr>
      <w:r>
        <w:t>exceed 50 sq. ft.</w:t>
      </w:r>
    </w:p>
    <w:p w14:paraId="341D61B3" w14:textId="77777777" w:rsidR="00041057" w:rsidRDefault="00B24B28">
      <w:pPr>
        <w:pStyle w:val="BodyText"/>
        <w:tabs>
          <w:tab w:val="left" w:pos="2260"/>
          <w:tab w:val="left" w:pos="3575"/>
          <w:tab w:val="left" w:pos="5318"/>
          <w:tab w:val="left" w:pos="6723"/>
        </w:tabs>
        <w:spacing w:before="62"/>
        <w:ind w:left="513"/>
      </w:pPr>
      <w:r>
        <w:br w:type="column"/>
      </w:r>
      <w:r>
        <w:rPr>
          <w:spacing w:val="6"/>
        </w:rPr>
        <w:t>10</w:t>
      </w:r>
      <w:r>
        <w:rPr>
          <w:spacing w:val="11"/>
        </w:rPr>
        <w:t xml:space="preserve"> </w:t>
      </w:r>
      <w:r>
        <w:rPr>
          <w:spacing w:val="4"/>
        </w:rPr>
        <w:t>ft.</w:t>
      </w:r>
      <w:r>
        <w:rPr>
          <w:spacing w:val="4"/>
        </w:rPr>
        <w:tab/>
      </w:r>
      <w:r>
        <w:t>-</w:t>
      </w:r>
      <w:r>
        <w:tab/>
      </w:r>
      <w:r>
        <w:rPr>
          <w:spacing w:val="6"/>
        </w:rPr>
        <w:t>15</w:t>
      </w:r>
      <w:r>
        <w:rPr>
          <w:spacing w:val="11"/>
        </w:rPr>
        <w:t xml:space="preserve"> </w:t>
      </w:r>
      <w:r>
        <w:rPr>
          <w:spacing w:val="4"/>
        </w:rPr>
        <w:t>ft.</w:t>
      </w:r>
      <w:r>
        <w:rPr>
          <w:spacing w:val="4"/>
        </w:rPr>
        <w:tab/>
      </w:r>
      <w:r>
        <w:t>-</w:t>
      </w:r>
      <w:r>
        <w:tab/>
      </w:r>
      <w:r>
        <w:rPr>
          <w:spacing w:val="12"/>
        </w:rPr>
        <w:t>GC</w:t>
      </w:r>
    </w:p>
    <w:p w14:paraId="6639D629" w14:textId="77777777" w:rsidR="00041057" w:rsidRDefault="00041057">
      <w:pPr>
        <w:sectPr w:rsidR="00041057">
          <w:type w:val="continuous"/>
          <w:pgSz w:w="15840" w:h="12240" w:orient="landscape"/>
          <w:pgMar w:top="1500" w:right="600" w:bottom="280" w:left="300" w:header="720" w:footer="720" w:gutter="0"/>
          <w:cols w:num="2" w:space="720" w:equalWidth="0">
            <w:col w:w="7081" w:space="40"/>
            <w:col w:w="7819"/>
          </w:cols>
        </w:sectPr>
      </w:pPr>
    </w:p>
    <w:p w14:paraId="53D9BD55" w14:textId="557FE32C" w:rsidR="00041057" w:rsidRDefault="00C22427">
      <w:pPr>
        <w:pStyle w:val="BodyText"/>
        <w:spacing w:before="38"/>
        <w:ind w:left="5878"/>
      </w:pPr>
      <w:r>
        <w:rPr>
          <w:noProof/>
        </w:rPr>
        <w:lastRenderedPageBreak/>
        <mc:AlternateContent>
          <mc:Choice Requires="wps">
            <w:drawing>
              <wp:anchor distT="0" distB="0" distL="114300" distR="114300" simplePos="0" relativeHeight="251655680" behindDoc="0" locked="0" layoutInCell="1" allowOverlap="1" wp14:anchorId="6F1BC187" wp14:editId="3CB3B6FD">
                <wp:simplePos x="0" y="0"/>
                <wp:positionH relativeFrom="page">
                  <wp:posOffset>668020</wp:posOffset>
                </wp:positionH>
                <wp:positionV relativeFrom="paragraph">
                  <wp:posOffset>395605</wp:posOffset>
                </wp:positionV>
                <wp:extent cx="8740775" cy="4135755"/>
                <wp:effectExtent l="1270" t="0" r="1905" b="0"/>
                <wp:wrapNone/>
                <wp:docPr id="99477597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0775" cy="413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210"/>
                              <w:gridCol w:w="1632"/>
                              <w:gridCol w:w="1661"/>
                              <w:gridCol w:w="1474"/>
                              <w:gridCol w:w="1448"/>
                              <w:gridCol w:w="1466"/>
                              <w:gridCol w:w="1603"/>
                              <w:gridCol w:w="1269"/>
                            </w:tblGrid>
                            <w:tr w:rsidR="00041057" w14:paraId="7386796C" w14:textId="77777777">
                              <w:trPr>
                                <w:trHeight w:hRule="exact" w:val="520"/>
                              </w:trPr>
                              <w:tc>
                                <w:tcPr>
                                  <w:tcW w:w="3210" w:type="dxa"/>
                                  <w:vMerge w:val="restart"/>
                                </w:tcPr>
                                <w:p w14:paraId="4FA1010E" w14:textId="77777777" w:rsidR="00041057" w:rsidRDefault="00041057"/>
                              </w:tc>
                              <w:tc>
                                <w:tcPr>
                                  <w:tcW w:w="1632" w:type="dxa"/>
                                </w:tcPr>
                                <w:p w14:paraId="6EB2479B" w14:textId="77777777" w:rsidR="00041057" w:rsidRDefault="00041057">
                                  <w:pPr>
                                    <w:pStyle w:val="TableParagraph"/>
                                    <w:spacing w:before="5"/>
                                    <w:jc w:val="left"/>
                                    <w:rPr>
                                      <w:sz w:val="20"/>
                                    </w:rPr>
                                  </w:pPr>
                                </w:p>
                                <w:p w14:paraId="4871F720" w14:textId="77777777" w:rsidR="00041057" w:rsidRDefault="00B24B28">
                                  <w:pPr>
                                    <w:pStyle w:val="TableParagraph"/>
                                    <w:ind w:left="386" w:right="288"/>
                                  </w:pPr>
                                  <w:r>
                                    <w:t>Maximum</w:t>
                                  </w:r>
                                </w:p>
                              </w:tc>
                              <w:tc>
                                <w:tcPr>
                                  <w:tcW w:w="1661" w:type="dxa"/>
                                </w:tcPr>
                                <w:p w14:paraId="57225D2B" w14:textId="77777777" w:rsidR="00041057" w:rsidRDefault="00041057">
                                  <w:pPr>
                                    <w:pStyle w:val="TableParagraph"/>
                                    <w:spacing w:before="5"/>
                                    <w:jc w:val="left"/>
                                    <w:rPr>
                                      <w:sz w:val="20"/>
                                    </w:rPr>
                                  </w:pPr>
                                </w:p>
                                <w:p w14:paraId="5C5D0C97" w14:textId="77777777" w:rsidR="00041057" w:rsidRDefault="00B24B28">
                                  <w:pPr>
                                    <w:pStyle w:val="TableParagraph"/>
                                    <w:ind w:left="369" w:right="334"/>
                                  </w:pPr>
                                  <w:r>
                                    <w:t>Maximum</w:t>
                                  </w:r>
                                </w:p>
                              </w:tc>
                              <w:tc>
                                <w:tcPr>
                                  <w:tcW w:w="1474" w:type="dxa"/>
                                </w:tcPr>
                                <w:p w14:paraId="78B8F21D" w14:textId="77777777" w:rsidR="00041057" w:rsidRDefault="00B24B28">
                                  <w:pPr>
                                    <w:pStyle w:val="TableParagraph"/>
                                    <w:spacing w:line="215" w:lineRule="exact"/>
                                    <w:ind w:left="343" w:hanging="94"/>
                                    <w:jc w:val="left"/>
                                  </w:pPr>
                                  <w:r>
                                    <w:t>Minimum</w:t>
                                  </w:r>
                                </w:p>
                                <w:p w14:paraId="6A2D4D00" w14:textId="77777777" w:rsidR="00041057" w:rsidRDefault="00B24B28">
                                  <w:pPr>
                                    <w:pStyle w:val="TableParagraph"/>
                                    <w:spacing w:before="20"/>
                                    <w:ind w:left="343"/>
                                    <w:jc w:val="left"/>
                                  </w:pPr>
                                  <w:r>
                                    <w:t>Setback</w:t>
                                  </w:r>
                                </w:p>
                              </w:tc>
                              <w:tc>
                                <w:tcPr>
                                  <w:tcW w:w="1448" w:type="dxa"/>
                                </w:tcPr>
                                <w:p w14:paraId="66EFEC9D" w14:textId="77777777" w:rsidR="00041057" w:rsidRDefault="00041057">
                                  <w:pPr>
                                    <w:pStyle w:val="TableParagraph"/>
                                    <w:spacing w:before="5"/>
                                    <w:jc w:val="left"/>
                                    <w:rPr>
                                      <w:sz w:val="20"/>
                                    </w:rPr>
                                  </w:pPr>
                                </w:p>
                                <w:p w14:paraId="1D55274B" w14:textId="77777777" w:rsidR="00041057" w:rsidRDefault="00B24B28">
                                  <w:pPr>
                                    <w:pStyle w:val="TableParagraph"/>
                                    <w:ind w:right="277"/>
                                    <w:jc w:val="right"/>
                                  </w:pPr>
                                  <w:r>
                                    <w:t>Maximum</w:t>
                                  </w:r>
                                </w:p>
                              </w:tc>
                              <w:tc>
                                <w:tcPr>
                                  <w:tcW w:w="1466" w:type="dxa"/>
                                </w:tcPr>
                                <w:p w14:paraId="66D11D12" w14:textId="77777777" w:rsidR="00041057" w:rsidRDefault="00041057">
                                  <w:pPr>
                                    <w:pStyle w:val="TableParagraph"/>
                                    <w:spacing w:before="5"/>
                                    <w:jc w:val="left"/>
                                    <w:rPr>
                                      <w:sz w:val="20"/>
                                    </w:rPr>
                                  </w:pPr>
                                </w:p>
                                <w:p w14:paraId="7F55178C" w14:textId="77777777" w:rsidR="00041057" w:rsidRDefault="00B24B28">
                                  <w:pPr>
                                    <w:pStyle w:val="TableParagraph"/>
                                    <w:ind w:left="285" w:right="223"/>
                                  </w:pPr>
                                  <w:r>
                                    <w:t>Maximum</w:t>
                                  </w:r>
                                </w:p>
                              </w:tc>
                              <w:tc>
                                <w:tcPr>
                                  <w:tcW w:w="1603" w:type="dxa"/>
                                </w:tcPr>
                                <w:p w14:paraId="7E755828" w14:textId="77777777" w:rsidR="00041057" w:rsidRDefault="00B24B28">
                                  <w:pPr>
                                    <w:pStyle w:val="TableParagraph"/>
                                    <w:spacing w:line="215" w:lineRule="exact"/>
                                    <w:ind w:left="267" w:firstLine="4"/>
                                    <w:jc w:val="left"/>
                                  </w:pPr>
                                  <w:r>
                                    <w:t>Maximum</w:t>
                                  </w:r>
                                </w:p>
                                <w:p w14:paraId="76C3F1EF" w14:textId="77777777" w:rsidR="00041057" w:rsidRDefault="00B24B28">
                                  <w:pPr>
                                    <w:pStyle w:val="TableParagraph"/>
                                    <w:spacing w:before="20"/>
                                    <w:ind w:left="267"/>
                                    <w:jc w:val="left"/>
                                  </w:pPr>
                                  <w:r>
                                    <w:t>Projection</w:t>
                                  </w:r>
                                </w:p>
                              </w:tc>
                              <w:tc>
                                <w:tcPr>
                                  <w:tcW w:w="1269" w:type="dxa"/>
                                </w:tcPr>
                                <w:p w14:paraId="56256452" w14:textId="77777777" w:rsidR="00041057" w:rsidRDefault="00041057"/>
                              </w:tc>
                            </w:tr>
                            <w:tr w:rsidR="00041057" w14:paraId="1633DB8C" w14:textId="77777777">
                              <w:trPr>
                                <w:trHeight w:hRule="exact" w:val="274"/>
                              </w:trPr>
                              <w:tc>
                                <w:tcPr>
                                  <w:tcW w:w="3210" w:type="dxa"/>
                                  <w:vMerge/>
                                </w:tcPr>
                                <w:p w14:paraId="08ED2A0F" w14:textId="77777777" w:rsidR="00041057" w:rsidRDefault="00041057"/>
                              </w:tc>
                              <w:tc>
                                <w:tcPr>
                                  <w:tcW w:w="1632" w:type="dxa"/>
                                </w:tcPr>
                                <w:p w14:paraId="0D7344D0" w14:textId="77777777" w:rsidR="00041057" w:rsidRDefault="00B24B28">
                                  <w:pPr>
                                    <w:pStyle w:val="TableParagraph"/>
                                    <w:spacing w:line="242" w:lineRule="exact"/>
                                    <w:ind w:left="386" w:right="280"/>
                                  </w:pPr>
                                  <w:r>
                                    <w:t>Number</w:t>
                                  </w:r>
                                </w:p>
                              </w:tc>
                              <w:tc>
                                <w:tcPr>
                                  <w:tcW w:w="1661" w:type="dxa"/>
                                </w:tcPr>
                                <w:p w14:paraId="1A239E5B" w14:textId="77777777" w:rsidR="00041057" w:rsidRDefault="00B24B28">
                                  <w:pPr>
                                    <w:pStyle w:val="TableParagraph"/>
                                    <w:spacing w:line="242" w:lineRule="exact"/>
                                    <w:ind w:left="369" w:right="322"/>
                                  </w:pPr>
                                  <w:r>
                                    <w:t>Area</w:t>
                                  </w:r>
                                </w:p>
                              </w:tc>
                              <w:tc>
                                <w:tcPr>
                                  <w:tcW w:w="1474" w:type="dxa"/>
                                </w:tcPr>
                                <w:p w14:paraId="637EC4C6" w14:textId="77777777" w:rsidR="00041057" w:rsidRDefault="00B24B28">
                                  <w:pPr>
                                    <w:pStyle w:val="TableParagraph"/>
                                    <w:spacing w:line="242" w:lineRule="exact"/>
                                    <w:ind w:left="195" w:right="218"/>
                                  </w:pPr>
                                  <w:r>
                                    <w:t>From Right</w:t>
                                  </w:r>
                                </w:p>
                              </w:tc>
                              <w:tc>
                                <w:tcPr>
                                  <w:tcW w:w="1448" w:type="dxa"/>
                                </w:tcPr>
                                <w:p w14:paraId="114FD738" w14:textId="77777777" w:rsidR="00041057" w:rsidRDefault="00B24B28">
                                  <w:pPr>
                                    <w:pStyle w:val="TableParagraph"/>
                                    <w:spacing w:line="242" w:lineRule="exact"/>
                                    <w:ind w:left="364"/>
                                    <w:jc w:val="left"/>
                                  </w:pPr>
                                  <w:r>
                                    <w:t>Height</w:t>
                                  </w:r>
                                </w:p>
                              </w:tc>
                              <w:tc>
                                <w:tcPr>
                                  <w:tcW w:w="1466" w:type="dxa"/>
                                </w:tcPr>
                                <w:p w14:paraId="3F00396A" w14:textId="77777777" w:rsidR="00041057" w:rsidRDefault="00B24B28">
                                  <w:pPr>
                                    <w:pStyle w:val="TableParagraph"/>
                                    <w:spacing w:line="242" w:lineRule="exact"/>
                                    <w:ind w:left="285" w:right="209"/>
                                  </w:pPr>
                                  <w:r>
                                    <w:t>Height</w:t>
                                  </w:r>
                                </w:p>
                              </w:tc>
                              <w:tc>
                                <w:tcPr>
                                  <w:tcW w:w="1603" w:type="dxa"/>
                                </w:tcPr>
                                <w:p w14:paraId="06A76896" w14:textId="77777777" w:rsidR="00041057" w:rsidRDefault="00B24B28">
                                  <w:pPr>
                                    <w:pStyle w:val="TableParagraph"/>
                                    <w:spacing w:line="242" w:lineRule="exact"/>
                                    <w:ind w:left="217" w:right="292"/>
                                  </w:pPr>
                                  <w:r>
                                    <w:t>From Bldg.</w:t>
                                  </w:r>
                                </w:p>
                              </w:tc>
                              <w:tc>
                                <w:tcPr>
                                  <w:tcW w:w="1269" w:type="dxa"/>
                                </w:tcPr>
                                <w:p w14:paraId="5F63E422" w14:textId="77777777" w:rsidR="00041057" w:rsidRDefault="00B24B28">
                                  <w:pPr>
                                    <w:pStyle w:val="TableParagraph"/>
                                    <w:spacing w:line="242" w:lineRule="exact"/>
                                    <w:ind w:left="466"/>
                                    <w:jc w:val="left"/>
                                  </w:pPr>
                                  <w:r>
                                    <w:t>Zones</w:t>
                                  </w:r>
                                </w:p>
                              </w:tc>
                            </w:tr>
                            <w:tr w:rsidR="00041057" w14:paraId="43F2E60A" w14:textId="77777777">
                              <w:trPr>
                                <w:trHeight w:hRule="exact" w:val="410"/>
                              </w:trPr>
                              <w:tc>
                                <w:tcPr>
                                  <w:tcW w:w="3210" w:type="dxa"/>
                                </w:tcPr>
                                <w:p w14:paraId="5E7A529D" w14:textId="77777777" w:rsidR="00041057" w:rsidRDefault="00B24B28">
                                  <w:pPr>
                                    <w:pStyle w:val="TableParagraph"/>
                                    <w:spacing w:line="242" w:lineRule="exact"/>
                                    <w:ind w:left="140" w:right="426"/>
                                  </w:pPr>
                                  <w:r>
                                    <w:t>Sign Type</w:t>
                                  </w:r>
                                </w:p>
                              </w:tc>
                              <w:tc>
                                <w:tcPr>
                                  <w:tcW w:w="1632" w:type="dxa"/>
                                </w:tcPr>
                                <w:p w14:paraId="15C03930" w14:textId="77777777" w:rsidR="00041057" w:rsidRDefault="00B24B28">
                                  <w:pPr>
                                    <w:pStyle w:val="TableParagraph"/>
                                    <w:spacing w:line="242" w:lineRule="exact"/>
                                    <w:ind w:left="386" w:right="280"/>
                                  </w:pPr>
                                  <w:r>
                                    <w:t>Permitted</w:t>
                                  </w:r>
                                </w:p>
                              </w:tc>
                              <w:tc>
                                <w:tcPr>
                                  <w:tcW w:w="1661" w:type="dxa"/>
                                </w:tcPr>
                                <w:p w14:paraId="0A5EAC59" w14:textId="77777777" w:rsidR="00041057" w:rsidRDefault="00B24B28">
                                  <w:pPr>
                                    <w:pStyle w:val="TableParagraph"/>
                                    <w:spacing w:line="242" w:lineRule="exact"/>
                                    <w:ind w:left="369" w:right="326"/>
                                  </w:pPr>
                                  <w:r>
                                    <w:t>Permitted</w:t>
                                  </w:r>
                                </w:p>
                              </w:tc>
                              <w:tc>
                                <w:tcPr>
                                  <w:tcW w:w="1474" w:type="dxa"/>
                                </w:tcPr>
                                <w:p w14:paraId="6D0697DD" w14:textId="77777777" w:rsidR="00041057" w:rsidRDefault="00B24B28">
                                  <w:pPr>
                                    <w:pStyle w:val="TableParagraph"/>
                                    <w:spacing w:line="242" w:lineRule="exact"/>
                                    <w:ind w:left="189" w:right="218"/>
                                  </w:pPr>
                                  <w:r>
                                    <w:t>Of Way</w:t>
                                  </w:r>
                                </w:p>
                              </w:tc>
                              <w:tc>
                                <w:tcPr>
                                  <w:tcW w:w="1448" w:type="dxa"/>
                                </w:tcPr>
                                <w:p w14:paraId="30FCE8B4" w14:textId="77777777" w:rsidR="00041057" w:rsidRDefault="00B24B28">
                                  <w:pPr>
                                    <w:pStyle w:val="TableParagraph"/>
                                    <w:spacing w:line="242" w:lineRule="exact"/>
                                    <w:ind w:right="328"/>
                                    <w:jc w:val="right"/>
                                  </w:pPr>
                                  <w:r>
                                    <w:t>Attached</w:t>
                                  </w:r>
                                </w:p>
                              </w:tc>
                              <w:tc>
                                <w:tcPr>
                                  <w:tcW w:w="1466" w:type="dxa"/>
                                </w:tcPr>
                                <w:p w14:paraId="71781F20" w14:textId="77777777" w:rsidR="00041057" w:rsidRDefault="00B24B28">
                                  <w:pPr>
                                    <w:pStyle w:val="TableParagraph"/>
                                    <w:spacing w:line="242" w:lineRule="exact"/>
                                    <w:ind w:left="285" w:right="210"/>
                                  </w:pPr>
                                  <w:r>
                                    <w:t>Freestand</w:t>
                                  </w:r>
                                </w:p>
                              </w:tc>
                              <w:tc>
                                <w:tcPr>
                                  <w:tcW w:w="1603" w:type="dxa"/>
                                </w:tcPr>
                                <w:p w14:paraId="284EF162" w14:textId="77777777" w:rsidR="00041057" w:rsidRDefault="00B24B28">
                                  <w:pPr>
                                    <w:pStyle w:val="TableParagraph"/>
                                    <w:spacing w:line="242" w:lineRule="exact"/>
                                    <w:ind w:left="217" w:right="289"/>
                                  </w:pPr>
                                  <w:r>
                                    <w:t>(Att. sign)</w:t>
                                  </w:r>
                                </w:p>
                              </w:tc>
                              <w:tc>
                                <w:tcPr>
                                  <w:tcW w:w="1269" w:type="dxa"/>
                                </w:tcPr>
                                <w:p w14:paraId="778EFFA9" w14:textId="77777777" w:rsidR="00041057" w:rsidRDefault="00B24B28">
                                  <w:pPr>
                                    <w:pStyle w:val="TableParagraph"/>
                                    <w:spacing w:line="242" w:lineRule="exact"/>
                                    <w:ind w:left="294"/>
                                    <w:jc w:val="left"/>
                                  </w:pPr>
                                  <w:r>
                                    <w:t>Permitted</w:t>
                                  </w:r>
                                </w:p>
                              </w:tc>
                            </w:tr>
                            <w:tr w:rsidR="00041057" w14:paraId="7678DBE9" w14:textId="77777777">
                              <w:trPr>
                                <w:trHeight w:hRule="exact" w:val="2736"/>
                              </w:trPr>
                              <w:tc>
                                <w:tcPr>
                                  <w:tcW w:w="3210" w:type="dxa"/>
                                </w:tcPr>
                                <w:p w14:paraId="586FD9FC" w14:textId="77777777" w:rsidR="00041057" w:rsidRDefault="00B24B28">
                                  <w:pPr>
                                    <w:pStyle w:val="TableParagraph"/>
                                    <w:spacing w:before="126"/>
                                    <w:ind w:left="139" w:right="431"/>
                                  </w:pPr>
                                  <w:r>
                                    <w:t>P-8C: Attached business sign</w:t>
                                  </w:r>
                                </w:p>
                              </w:tc>
                              <w:tc>
                                <w:tcPr>
                                  <w:tcW w:w="1632" w:type="dxa"/>
                                </w:tcPr>
                                <w:p w14:paraId="560A75E8" w14:textId="77777777" w:rsidR="00041057" w:rsidRDefault="00B24B28">
                                  <w:pPr>
                                    <w:pStyle w:val="TableParagraph"/>
                                    <w:spacing w:before="126" w:line="259" w:lineRule="auto"/>
                                    <w:ind w:left="471" w:hanging="129"/>
                                    <w:jc w:val="left"/>
                                  </w:pPr>
                                  <w:r>
                                    <w:t>1 per street frontage</w:t>
                                  </w:r>
                                </w:p>
                              </w:tc>
                              <w:tc>
                                <w:tcPr>
                                  <w:tcW w:w="1661" w:type="dxa"/>
                                </w:tcPr>
                                <w:p w14:paraId="6A5A2B8E" w14:textId="77777777" w:rsidR="00041057" w:rsidRDefault="00B24B28">
                                  <w:pPr>
                                    <w:pStyle w:val="TableParagraph"/>
                                    <w:spacing w:before="126" w:line="259" w:lineRule="auto"/>
                                    <w:ind w:left="244" w:right="194"/>
                                  </w:pPr>
                                  <w:r>
                                    <w:t xml:space="preserve">4 </w:t>
                                  </w:r>
                                  <w:r>
                                    <w:rPr>
                                      <w:spacing w:val="7"/>
                                    </w:rPr>
                                    <w:t xml:space="preserve">percent </w:t>
                                  </w:r>
                                  <w:r>
                                    <w:rPr>
                                      <w:spacing w:val="10"/>
                                    </w:rPr>
                                    <w:t xml:space="preserve">of </w:t>
                                  </w:r>
                                  <w:r>
                                    <w:rPr>
                                      <w:spacing w:val="4"/>
                                    </w:rPr>
                                    <w:t xml:space="preserve">the </w:t>
                                  </w:r>
                                  <w:r>
                                    <w:rPr>
                                      <w:spacing w:val="5"/>
                                    </w:rPr>
                                    <w:t xml:space="preserve">total </w:t>
                                  </w:r>
                                  <w:r>
                                    <w:rPr>
                                      <w:spacing w:val="7"/>
                                    </w:rPr>
                                    <w:t xml:space="preserve">wall </w:t>
                                  </w:r>
                                  <w:r>
                                    <w:rPr>
                                      <w:spacing w:val="5"/>
                                    </w:rPr>
                                    <w:t xml:space="preserve">area </w:t>
                                  </w:r>
                                  <w:r>
                                    <w:rPr>
                                      <w:spacing w:val="7"/>
                                    </w:rPr>
                                    <w:t xml:space="preserve">to </w:t>
                                  </w:r>
                                  <w:r>
                                    <w:rPr>
                                      <w:spacing w:val="6"/>
                                    </w:rPr>
                                    <w:t xml:space="preserve">which </w:t>
                                  </w:r>
                                  <w:r>
                                    <w:rPr>
                                      <w:spacing w:val="8"/>
                                    </w:rPr>
                                    <w:t xml:space="preserve">the </w:t>
                                  </w:r>
                                  <w:r>
                                    <w:rPr>
                                      <w:spacing w:val="5"/>
                                    </w:rPr>
                                    <w:t xml:space="preserve">sign </w:t>
                                  </w:r>
                                  <w:r>
                                    <w:rPr>
                                      <w:spacing w:val="7"/>
                                    </w:rPr>
                                    <w:t xml:space="preserve">is </w:t>
                                  </w:r>
                                  <w:r>
                                    <w:rPr>
                                      <w:spacing w:val="6"/>
                                    </w:rPr>
                                    <w:t xml:space="preserve">attached; not </w:t>
                                  </w:r>
                                  <w:r>
                                    <w:rPr>
                                      <w:spacing w:val="3"/>
                                    </w:rPr>
                                    <w:t xml:space="preserve">to </w:t>
                                  </w:r>
                                  <w:r>
                                    <w:rPr>
                                      <w:spacing w:val="6"/>
                                    </w:rPr>
                                    <w:t xml:space="preserve">exceed </w:t>
                                  </w:r>
                                  <w:r>
                                    <w:rPr>
                                      <w:spacing w:val="4"/>
                                    </w:rPr>
                                    <w:t xml:space="preserve">20 </w:t>
                                  </w:r>
                                  <w:r>
                                    <w:rPr>
                                      <w:spacing w:val="5"/>
                                    </w:rPr>
                                    <w:t xml:space="preserve">sq. </w:t>
                                  </w:r>
                                  <w:r>
                                    <w:rPr>
                                      <w:spacing w:val="4"/>
                                    </w:rPr>
                                    <w:t xml:space="preserve">ft. </w:t>
                                  </w:r>
                                  <w:r>
                                    <w:rPr>
                                      <w:spacing w:val="8"/>
                                    </w:rPr>
                                    <w:t xml:space="preserve">per </w:t>
                                  </w:r>
                                  <w:r>
                                    <w:rPr>
                                      <w:spacing w:val="7"/>
                                    </w:rPr>
                                    <w:t>sign</w:t>
                                  </w:r>
                                </w:p>
                              </w:tc>
                              <w:tc>
                                <w:tcPr>
                                  <w:tcW w:w="1474" w:type="dxa"/>
                                </w:tcPr>
                                <w:p w14:paraId="2045E478" w14:textId="77777777" w:rsidR="00041057" w:rsidRDefault="00B24B28">
                                  <w:pPr>
                                    <w:pStyle w:val="TableParagraph"/>
                                    <w:spacing w:before="126"/>
                                    <w:ind w:right="39"/>
                                  </w:pPr>
                                  <w:r>
                                    <w:rPr>
                                      <w:w w:val="99"/>
                                    </w:rPr>
                                    <w:t>-</w:t>
                                  </w:r>
                                </w:p>
                              </w:tc>
                              <w:tc>
                                <w:tcPr>
                                  <w:tcW w:w="1448" w:type="dxa"/>
                                </w:tcPr>
                                <w:p w14:paraId="345A8911" w14:textId="77777777" w:rsidR="00041057" w:rsidRDefault="00B24B28">
                                  <w:pPr>
                                    <w:pStyle w:val="TableParagraph"/>
                                    <w:spacing w:before="126" w:line="259" w:lineRule="auto"/>
                                    <w:ind w:left="270" w:hanging="32"/>
                                    <w:jc w:val="left"/>
                                  </w:pPr>
                                  <w:r>
                                    <w:t>Height of Building</w:t>
                                  </w:r>
                                </w:p>
                              </w:tc>
                              <w:tc>
                                <w:tcPr>
                                  <w:tcW w:w="1466" w:type="dxa"/>
                                </w:tcPr>
                                <w:p w14:paraId="104910DE" w14:textId="77777777" w:rsidR="00041057" w:rsidRDefault="00B24B28">
                                  <w:pPr>
                                    <w:pStyle w:val="TableParagraph"/>
                                    <w:spacing w:before="126"/>
                                    <w:ind w:left="63"/>
                                  </w:pPr>
                                  <w:r>
                                    <w:rPr>
                                      <w:w w:val="99"/>
                                    </w:rPr>
                                    <w:t>-</w:t>
                                  </w:r>
                                </w:p>
                              </w:tc>
                              <w:tc>
                                <w:tcPr>
                                  <w:tcW w:w="1603" w:type="dxa"/>
                                </w:tcPr>
                                <w:p w14:paraId="5E18D742" w14:textId="77777777" w:rsidR="00041057" w:rsidRDefault="00B24B28">
                                  <w:pPr>
                                    <w:pStyle w:val="TableParagraph"/>
                                    <w:spacing w:before="126"/>
                                    <w:ind w:left="217" w:right="283"/>
                                  </w:pPr>
                                  <w:r>
                                    <w:t>12 in.</w:t>
                                  </w:r>
                                </w:p>
                              </w:tc>
                              <w:tc>
                                <w:tcPr>
                                  <w:tcW w:w="1269" w:type="dxa"/>
                                </w:tcPr>
                                <w:p w14:paraId="7A06EB2B" w14:textId="77777777" w:rsidR="00041057" w:rsidRDefault="00B24B28">
                                  <w:pPr>
                                    <w:pStyle w:val="TableParagraph"/>
                                    <w:spacing w:before="126"/>
                                    <w:ind w:left="361"/>
                                    <w:jc w:val="left"/>
                                  </w:pPr>
                                  <w:r>
                                    <w:t>A-1, RR</w:t>
                                  </w:r>
                                </w:p>
                              </w:tc>
                            </w:tr>
                            <w:tr w:rsidR="00041057" w14:paraId="73EF1C86" w14:textId="77777777">
                              <w:trPr>
                                <w:trHeight w:hRule="exact" w:val="2572"/>
                              </w:trPr>
                              <w:tc>
                                <w:tcPr>
                                  <w:tcW w:w="3210" w:type="dxa"/>
                                </w:tcPr>
                                <w:p w14:paraId="15996D43" w14:textId="77777777" w:rsidR="00041057" w:rsidRDefault="00B24B28">
                                  <w:pPr>
                                    <w:pStyle w:val="TableParagraph"/>
                                    <w:spacing w:before="126"/>
                                    <w:ind w:left="140" w:right="431"/>
                                  </w:pPr>
                                  <w:r>
                                    <w:t>P-8D: Attached business sign</w:t>
                                  </w:r>
                                </w:p>
                              </w:tc>
                              <w:tc>
                                <w:tcPr>
                                  <w:tcW w:w="1632" w:type="dxa"/>
                                </w:tcPr>
                                <w:p w14:paraId="3A01614E" w14:textId="77777777" w:rsidR="00041057" w:rsidRDefault="00B24B28">
                                  <w:pPr>
                                    <w:pStyle w:val="TableParagraph"/>
                                    <w:spacing w:before="126" w:line="259" w:lineRule="auto"/>
                                    <w:ind w:left="471" w:hanging="128"/>
                                    <w:jc w:val="left"/>
                                  </w:pPr>
                                  <w:r>
                                    <w:t>1 per street frontage</w:t>
                                  </w:r>
                                </w:p>
                              </w:tc>
                              <w:tc>
                                <w:tcPr>
                                  <w:tcW w:w="1661" w:type="dxa"/>
                                </w:tcPr>
                                <w:p w14:paraId="61FECF7E" w14:textId="77777777" w:rsidR="00041057" w:rsidRDefault="00B24B28">
                                  <w:pPr>
                                    <w:pStyle w:val="TableParagraph"/>
                                    <w:spacing w:before="126" w:line="259" w:lineRule="auto"/>
                                    <w:ind w:left="229" w:right="179"/>
                                  </w:pPr>
                                  <w:r>
                                    <w:rPr>
                                      <w:spacing w:val="5"/>
                                    </w:rPr>
                                    <w:t xml:space="preserve">25 </w:t>
                                  </w:r>
                                  <w:r>
                                    <w:rPr>
                                      <w:spacing w:val="7"/>
                                    </w:rPr>
                                    <w:t xml:space="preserve">percent </w:t>
                                  </w:r>
                                  <w:r>
                                    <w:rPr>
                                      <w:spacing w:val="10"/>
                                    </w:rPr>
                                    <w:t xml:space="preserve">of </w:t>
                                  </w:r>
                                  <w:r>
                                    <w:rPr>
                                      <w:spacing w:val="4"/>
                                    </w:rPr>
                                    <w:t xml:space="preserve">the </w:t>
                                  </w:r>
                                  <w:r>
                                    <w:rPr>
                                      <w:spacing w:val="5"/>
                                    </w:rPr>
                                    <w:t xml:space="preserve">total </w:t>
                                  </w:r>
                                  <w:r>
                                    <w:rPr>
                                      <w:spacing w:val="7"/>
                                    </w:rPr>
                                    <w:t xml:space="preserve">wall </w:t>
                                  </w:r>
                                  <w:r>
                                    <w:rPr>
                                      <w:spacing w:val="5"/>
                                    </w:rPr>
                                    <w:t xml:space="preserve">area </w:t>
                                  </w:r>
                                  <w:r>
                                    <w:rPr>
                                      <w:spacing w:val="7"/>
                                    </w:rPr>
                                    <w:t xml:space="preserve">to  </w:t>
                                  </w:r>
                                  <w:r>
                                    <w:rPr>
                                      <w:spacing w:val="6"/>
                                    </w:rPr>
                                    <w:t xml:space="preserve">which </w:t>
                                  </w:r>
                                  <w:r>
                                    <w:rPr>
                                      <w:spacing w:val="8"/>
                                    </w:rPr>
                                    <w:t xml:space="preserve">the </w:t>
                                  </w:r>
                                  <w:r>
                                    <w:rPr>
                                      <w:spacing w:val="5"/>
                                    </w:rPr>
                                    <w:t xml:space="preserve">sign </w:t>
                                  </w:r>
                                  <w:r>
                                    <w:rPr>
                                      <w:spacing w:val="7"/>
                                    </w:rPr>
                                    <w:t xml:space="preserve">is </w:t>
                                  </w:r>
                                  <w:r>
                                    <w:rPr>
                                      <w:spacing w:val="6"/>
                                    </w:rPr>
                                    <w:t xml:space="preserve">attached; not </w:t>
                                  </w:r>
                                  <w:r>
                                    <w:rPr>
                                      <w:spacing w:val="3"/>
                                    </w:rPr>
                                    <w:t xml:space="preserve">to </w:t>
                                  </w:r>
                                  <w:r>
                                    <w:rPr>
                                      <w:spacing w:val="6"/>
                                    </w:rPr>
                                    <w:t xml:space="preserve">exceed </w:t>
                                  </w:r>
                                  <w:r>
                                    <w:rPr>
                                      <w:spacing w:val="4"/>
                                    </w:rPr>
                                    <w:t xml:space="preserve">50 </w:t>
                                  </w:r>
                                  <w:r>
                                    <w:rPr>
                                      <w:spacing w:val="5"/>
                                    </w:rPr>
                                    <w:t xml:space="preserve">sq. </w:t>
                                  </w:r>
                                  <w:r>
                                    <w:rPr>
                                      <w:spacing w:val="4"/>
                                    </w:rPr>
                                    <w:t xml:space="preserve">ft. </w:t>
                                  </w:r>
                                  <w:r>
                                    <w:rPr>
                                      <w:spacing w:val="8"/>
                                    </w:rPr>
                                    <w:t xml:space="preserve">per </w:t>
                                  </w:r>
                                  <w:r>
                                    <w:rPr>
                                      <w:spacing w:val="7"/>
                                    </w:rPr>
                                    <w:t>sign</w:t>
                                  </w:r>
                                </w:p>
                              </w:tc>
                              <w:tc>
                                <w:tcPr>
                                  <w:tcW w:w="1474" w:type="dxa"/>
                                </w:tcPr>
                                <w:p w14:paraId="076AECAB" w14:textId="77777777" w:rsidR="00041057" w:rsidRDefault="00B24B28">
                                  <w:pPr>
                                    <w:pStyle w:val="TableParagraph"/>
                                    <w:spacing w:before="126"/>
                                    <w:ind w:right="39"/>
                                  </w:pPr>
                                  <w:r>
                                    <w:rPr>
                                      <w:w w:val="99"/>
                                    </w:rPr>
                                    <w:t>-</w:t>
                                  </w:r>
                                </w:p>
                              </w:tc>
                              <w:tc>
                                <w:tcPr>
                                  <w:tcW w:w="1448" w:type="dxa"/>
                                </w:tcPr>
                                <w:p w14:paraId="2C061212" w14:textId="77777777" w:rsidR="00041057" w:rsidRDefault="00B24B28">
                                  <w:pPr>
                                    <w:pStyle w:val="TableParagraph"/>
                                    <w:spacing w:before="126" w:line="259" w:lineRule="auto"/>
                                    <w:ind w:left="290" w:hanging="51"/>
                                    <w:jc w:val="left"/>
                                  </w:pPr>
                                  <w:r>
                                    <w:t>Height of building</w:t>
                                  </w:r>
                                </w:p>
                              </w:tc>
                              <w:tc>
                                <w:tcPr>
                                  <w:tcW w:w="1466" w:type="dxa"/>
                                </w:tcPr>
                                <w:p w14:paraId="7FF00DFC" w14:textId="77777777" w:rsidR="00041057" w:rsidRDefault="00B24B28">
                                  <w:pPr>
                                    <w:pStyle w:val="TableParagraph"/>
                                    <w:spacing w:before="126"/>
                                    <w:ind w:left="63"/>
                                  </w:pPr>
                                  <w:r>
                                    <w:rPr>
                                      <w:w w:val="99"/>
                                    </w:rPr>
                                    <w:t>-</w:t>
                                  </w:r>
                                </w:p>
                              </w:tc>
                              <w:tc>
                                <w:tcPr>
                                  <w:tcW w:w="1603" w:type="dxa"/>
                                </w:tcPr>
                                <w:p w14:paraId="37556765" w14:textId="77777777" w:rsidR="00041057" w:rsidRDefault="00B24B28">
                                  <w:pPr>
                                    <w:pStyle w:val="TableParagraph"/>
                                    <w:spacing w:before="126"/>
                                    <w:ind w:left="217" w:right="278"/>
                                  </w:pPr>
                                  <w:r>
                                    <w:t>12 in.</w:t>
                                  </w:r>
                                </w:p>
                              </w:tc>
                              <w:tc>
                                <w:tcPr>
                                  <w:tcW w:w="1269" w:type="dxa"/>
                                </w:tcPr>
                                <w:p w14:paraId="626C686E" w14:textId="77777777" w:rsidR="00041057" w:rsidRDefault="00B24B28">
                                  <w:pPr>
                                    <w:pStyle w:val="TableParagraph"/>
                                    <w:spacing w:before="126"/>
                                    <w:ind w:left="597"/>
                                    <w:jc w:val="left"/>
                                  </w:pPr>
                                  <w:r>
                                    <w:t>GC</w:t>
                                  </w:r>
                                </w:p>
                              </w:tc>
                            </w:tr>
                          </w:tbl>
                          <w:p w14:paraId="37263558" w14:textId="77777777" w:rsidR="00041057" w:rsidRDefault="0004105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BC187" id="Text Box 60" o:spid="_x0000_s1029" type="#_x0000_t202" style="position:absolute;left:0;text-align:left;margin-left:52.6pt;margin-top:31.15pt;width:688.25pt;height:325.6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210"/>
                        <w:gridCol w:w="1632"/>
                        <w:gridCol w:w="1661"/>
                        <w:gridCol w:w="1474"/>
                        <w:gridCol w:w="1448"/>
                        <w:gridCol w:w="1466"/>
                        <w:gridCol w:w="1603"/>
                        <w:gridCol w:w="1269"/>
                      </w:tblGrid>
                      <w:tr w:rsidR="00041057" w14:paraId="7386796C" w14:textId="77777777">
                        <w:trPr>
                          <w:trHeight w:hRule="exact" w:val="520"/>
                        </w:trPr>
                        <w:tc>
                          <w:tcPr>
                            <w:tcW w:w="3210" w:type="dxa"/>
                            <w:vMerge w:val="restart"/>
                          </w:tcPr>
                          <w:p w14:paraId="4FA1010E" w14:textId="77777777" w:rsidR="00041057" w:rsidRDefault="00041057"/>
                        </w:tc>
                        <w:tc>
                          <w:tcPr>
                            <w:tcW w:w="1632" w:type="dxa"/>
                          </w:tcPr>
                          <w:p w14:paraId="6EB2479B" w14:textId="77777777" w:rsidR="00041057" w:rsidRDefault="00041057">
                            <w:pPr>
                              <w:pStyle w:val="TableParagraph"/>
                              <w:spacing w:before="5"/>
                              <w:jc w:val="left"/>
                              <w:rPr>
                                <w:sz w:val="20"/>
                              </w:rPr>
                            </w:pPr>
                          </w:p>
                          <w:p w14:paraId="4871F720" w14:textId="77777777" w:rsidR="00041057" w:rsidRDefault="00B24B28">
                            <w:pPr>
                              <w:pStyle w:val="TableParagraph"/>
                              <w:ind w:left="386" w:right="288"/>
                            </w:pPr>
                            <w:r>
                              <w:t>Maximum</w:t>
                            </w:r>
                          </w:p>
                        </w:tc>
                        <w:tc>
                          <w:tcPr>
                            <w:tcW w:w="1661" w:type="dxa"/>
                          </w:tcPr>
                          <w:p w14:paraId="57225D2B" w14:textId="77777777" w:rsidR="00041057" w:rsidRDefault="00041057">
                            <w:pPr>
                              <w:pStyle w:val="TableParagraph"/>
                              <w:spacing w:before="5"/>
                              <w:jc w:val="left"/>
                              <w:rPr>
                                <w:sz w:val="20"/>
                              </w:rPr>
                            </w:pPr>
                          </w:p>
                          <w:p w14:paraId="5C5D0C97" w14:textId="77777777" w:rsidR="00041057" w:rsidRDefault="00B24B28">
                            <w:pPr>
                              <w:pStyle w:val="TableParagraph"/>
                              <w:ind w:left="369" w:right="334"/>
                            </w:pPr>
                            <w:r>
                              <w:t>Maximum</w:t>
                            </w:r>
                          </w:p>
                        </w:tc>
                        <w:tc>
                          <w:tcPr>
                            <w:tcW w:w="1474" w:type="dxa"/>
                          </w:tcPr>
                          <w:p w14:paraId="78B8F21D" w14:textId="77777777" w:rsidR="00041057" w:rsidRDefault="00B24B28">
                            <w:pPr>
                              <w:pStyle w:val="TableParagraph"/>
                              <w:spacing w:line="215" w:lineRule="exact"/>
                              <w:ind w:left="343" w:hanging="94"/>
                              <w:jc w:val="left"/>
                            </w:pPr>
                            <w:r>
                              <w:t>Minimum</w:t>
                            </w:r>
                          </w:p>
                          <w:p w14:paraId="6A2D4D00" w14:textId="77777777" w:rsidR="00041057" w:rsidRDefault="00B24B28">
                            <w:pPr>
                              <w:pStyle w:val="TableParagraph"/>
                              <w:spacing w:before="20"/>
                              <w:ind w:left="343"/>
                              <w:jc w:val="left"/>
                            </w:pPr>
                            <w:r>
                              <w:t>Setback</w:t>
                            </w:r>
                          </w:p>
                        </w:tc>
                        <w:tc>
                          <w:tcPr>
                            <w:tcW w:w="1448" w:type="dxa"/>
                          </w:tcPr>
                          <w:p w14:paraId="66EFEC9D" w14:textId="77777777" w:rsidR="00041057" w:rsidRDefault="00041057">
                            <w:pPr>
                              <w:pStyle w:val="TableParagraph"/>
                              <w:spacing w:before="5"/>
                              <w:jc w:val="left"/>
                              <w:rPr>
                                <w:sz w:val="20"/>
                              </w:rPr>
                            </w:pPr>
                          </w:p>
                          <w:p w14:paraId="1D55274B" w14:textId="77777777" w:rsidR="00041057" w:rsidRDefault="00B24B28">
                            <w:pPr>
                              <w:pStyle w:val="TableParagraph"/>
                              <w:ind w:right="277"/>
                              <w:jc w:val="right"/>
                            </w:pPr>
                            <w:r>
                              <w:t>Maximum</w:t>
                            </w:r>
                          </w:p>
                        </w:tc>
                        <w:tc>
                          <w:tcPr>
                            <w:tcW w:w="1466" w:type="dxa"/>
                          </w:tcPr>
                          <w:p w14:paraId="66D11D12" w14:textId="77777777" w:rsidR="00041057" w:rsidRDefault="00041057">
                            <w:pPr>
                              <w:pStyle w:val="TableParagraph"/>
                              <w:spacing w:before="5"/>
                              <w:jc w:val="left"/>
                              <w:rPr>
                                <w:sz w:val="20"/>
                              </w:rPr>
                            </w:pPr>
                          </w:p>
                          <w:p w14:paraId="7F55178C" w14:textId="77777777" w:rsidR="00041057" w:rsidRDefault="00B24B28">
                            <w:pPr>
                              <w:pStyle w:val="TableParagraph"/>
                              <w:ind w:left="285" w:right="223"/>
                            </w:pPr>
                            <w:r>
                              <w:t>Maximum</w:t>
                            </w:r>
                          </w:p>
                        </w:tc>
                        <w:tc>
                          <w:tcPr>
                            <w:tcW w:w="1603" w:type="dxa"/>
                          </w:tcPr>
                          <w:p w14:paraId="7E755828" w14:textId="77777777" w:rsidR="00041057" w:rsidRDefault="00B24B28">
                            <w:pPr>
                              <w:pStyle w:val="TableParagraph"/>
                              <w:spacing w:line="215" w:lineRule="exact"/>
                              <w:ind w:left="267" w:firstLine="4"/>
                              <w:jc w:val="left"/>
                            </w:pPr>
                            <w:r>
                              <w:t>Maximum</w:t>
                            </w:r>
                          </w:p>
                          <w:p w14:paraId="76C3F1EF" w14:textId="77777777" w:rsidR="00041057" w:rsidRDefault="00B24B28">
                            <w:pPr>
                              <w:pStyle w:val="TableParagraph"/>
                              <w:spacing w:before="20"/>
                              <w:ind w:left="267"/>
                              <w:jc w:val="left"/>
                            </w:pPr>
                            <w:r>
                              <w:t>Projection</w:t>
                            </w:r>
                          </w:p>
                        </w:tc>
                        <w:tc>
                          <w:tcPr>
                            <w:tcW w:w="1269" w:type="dxa"/>
                          </w:tcPr>
                          <w:p w14:paraId="56256452" w14:textId="77777777" w:rsidR="00041057" w:rsidRDefault="00041057"/>
                        </w:tc>
                      </w:tr>
                      <w:tr w:rsidR="00041057" w14:paraId="1633DB8C" w14:textId="77777777">
                        <w:trPr>
                          <w:trHeight w:hRule="exact" w:val="274"/>
                        </w:trPr>
                        <w:tc>
                          <w:tcPr>
                            <w:tcW w:w="3210" w:type="dxa"/>
                            <w:vMerge/>
                          </w:tcPr>
                          <w:p w14:paraId="08ED2A0F" w14:textId="77777777" w:rsidR="00041057" w:rsidRDefault="00041057"/>
                        </w:tc>
                        <w:tc>
                          <w:tcPr>
                            <w:tcW w:w="1632" w:type="dxa"/>
                          </w:tcPr>
                          <w:p w14:paraId="0D7344D0" w14:textId="77777777" w:rsidR="00041057" w:rsidRDefault="00B24B28">
                            <w:pPr>
                              <w:pStyle w:val="TableParagraph"/>
                              <w:spacing w:line="242" w:lineRule="exact"/>
                              <w:ind w:left="386" w:right="280"/>
                            </w:pPr>
                            <w:r>
                              <w:t>Number</w:t>
                            </w:r>
                          </w:p>
                        </w:tc>
                        <w:tc>
                          <w:tcPr>
                            <w:tcW w:w="1661" w:type="dxa"/>
                          </w:tcPr>
                          <w:p w14:paraId="1A239E5B" w14:textId="77777777" w:rsidR="00041057" w:rsidRDefault="00B24B28">
                            <w:pPr>
                              <w:pStyle w:val="TableParagraph"/>
                              <w:spacing w:line="242" w:lineRule="exact"/>
                              <w:ind w:left="369" w:right="322"/>
                            </w:pPr>
                            <w:r>
                              <w:t>Area</w:t>
                            </w:r>
                          </w:p>
                        </w:tc>
                        <w:tc>
                          <w:tcPr>
                            <w:tcW w:w="1474" w:type="dxa"/>
                          </w:tcPr>
                          <w:p w14:paraId="637EC4C6" w14:textId="77777777" w:rsidR="00041057" w:rsidRDefault="00B24B28">
                            <w:pPr>
                              <w:pStyle w:val="TableParagraph"/>
                              <w:spacing w:line="242" w:lineRule="exact"/>
                              <w:ind w:left="195" w:right="218"/>
                            </w:pPr>
                            <w:r>
                              <w:t>From Right</w:t>
                            </w:r>
                          </w:p>
                        </w:tc>
                        <w:tc>
                          <w:tcPr>
                            <w:tcW w:w="1448" w:type="dxa"/>
                          </w:tcPr>
                          <w:p w14:paraId="114FD738" w14:textId="77777777" w:rsidR="00041057" w:rsidRDefault="00B24B28">
                            <w:pPr>
                              <w:pStyle w:val="TableParagraph"/>
                              <w:spacing w:line="242" w:lineRule="exact"/>
                              <w:ind w:left="364"/>
                              <w:jc w:val="left"/>
                            </w:pPr>
                            <w:r>
                              <w:t>Height</w:t>
                            </w:r>
                          </w:p>
                        </w:tc>
                        <w:tc>
                          <w:tcPr>
                            <w:tcW w:w="1466" w:type="dxa"/>
                          </w:tcPr>
                          <w:p w14:paraId="3F00396A" w14:textId="77777777" w:rsidR="00041057" w:rsidRDefault="00B24B28">
                            <w:pPr>
                              <w:pStyle w:val="TableParagraph"/>
                              <w:spacing w:line="242" w:lineRule="exact"/>
                              <w:ind w:left="285" w:right="209"/>
                            </w:pPr>
                            <w:r>
                              <w:t>Height</w:t>
                            </w:r>
                          </w:p>
                        </w:tc>
                        <w:tc>
                          <w:tcPr>
                            <w:tcW w:w="1603" w:type="dxa"/>
                          </w:tcPr>
                          <w:p w14:paraId="06A76896" w14:textId="77777777" w:rsidR="00041057" w:rsidRDefault="00B24B28">
                            <w:pPr>
                              <w:pStyle w:val="TableParagraph"/>
                              <w:spacing w:line="242" w:lineRule="exact"/>
                              <w:ind w:left="217" w:right="292"/>
                            </w:pPr>
                            <w:r>
                              <w:t>From Bldg.</w:t>
                            </w:r>
                          </w:p>
                        </w:tc>
                        <w:tc>
                          <w:tcPr>
                            <w:tcW w:w="1269" w:type="dxa"/>
                          </w:tcPr>
                          <w:p w14:paraId="5F63E422" w14:textId="77777777" w:rsidR="00041057" w:rsidRDefault="00B24B28">
                            <w:pPr>
                              <w:pStyle w:val="TableParagraph"/>
                              <w:spacing w:line="242" w:lineRule="exact"/>
                              <w:ind w:left="466"/>
                              <w:jc w:val="left"/>
                            </w:pPr>
                            <w:r>
                              <w:t>Zones</w:t>
                            </w:r>
                          </w:p>
                        </w:tc>
                      </w:tr>
                      <w:tr w:rsidR="00041057" w14:paraId="43F2E60A" w14:textId="77777777">
                        <w:trPr>
                          <w:trHeight w:hRule="exact" w:val="410"/>
                        </w:trPr>
                        <w:tc>
                          <w:tcPr>
                            <w:tcW w:w="3210" w:type="dxa"/>
                          </w:tcPr>
                          <w:p w14:paraId="5E7A529D" w14:textId="77777777" w:rsidR="00041057" w:rsidRDefault="00B24B28">
                            <w:pPr>
                              <w:pStyle w:val="TableParagraph"/>
                              <w:spacing w:line="242" w:lineRule="exact"/>
                              <w:ind w:left="140" w:right="426"/>
                            </w:pPr>
                            <w:r>
                              <w:t>Sign Type</w:t>
                            </w:r>
                          </w:p>
                        </w:tc>
                        <w:tc>
                          <w:tcPr>
                            <w:tcW w:w="1632" w:type="dxa"/>
                          </w:tcPr>
                          <w:p w14:paraId="15C03930" w14:textId="77777777" w:rsidR="00041057" w:rsidRDefault="00B24B28">
                            <w:pPr>
                              <w:pStyle w:val="TableParagraph"/>
                              <w:spacing w:line="242" w:lineRule="exact"/>
                              <w:ind w:left="386" w:right="280"/>
                            </w:pPr>
                            <w:r>
                              <w:t>Permitted</w:t>
                            </w:r>
                          </w:p>
                        </w:tc>
                        <w:tc>
                          <w:tcPr>
                            <w:tcW w:w="1661" w:type="dxa"/>
                          </w:tcPr>
                          <w:p w14:paraId="0A5EAC59" w14:textId="77777777" w:rsidR="00041057" w:rsidRDefault="00B24B28">
                            <w:pPr>
                              <w:pStyle w:val="TableParagraph"/>
                              <w:spacing w:line="242" w:lineRule="exact"/>
                              <w:ind w:left="369" w:right="326"/>
                            </w:pPr>
                            <w:r>
                              <w:t>Permitted</w:t>
                            </w:r>
                          </w:p>
                        </w:tc>
                        <w:tc>
                          <w:tcPr>
                            <w:tcW w:w="1474" w:type="dxa"/>
                          </w:tcPr>
                          <w:p w14:paraId="6D0697DD" w14:textId="77777777" w:rsidR="00041057" w:rsidRDefault="00B24B28">
                            <w:pPr>
                              <w:pStyle w:val="TableParagraph"/>
                              <w:spacing w:line="242" w:lineRule="exact"/>
                              <w:ind w:left="189" w:right="218"/>
                            </w:pPr>
                            <w:r>
                              <w:t>Of Way</w:t>
                            </w:r>
                          </w:p>
                        </w:tc>
                        <w:tc>
                          <w:tcPr>
                            <w:tcW w:w="1448" w:type="dxa"/>
                          </w:tcPr>
                          <w:p w14:paraId="30FCE8B4" w14:textId="77777777" w:rsidR="00041057" w:rsidRDefault="00B24B28">
                            <w:pPr>
                              <w:pStyle w:val="TableParagraph"/>
                              <w:spacing w:line="242" w:lineRule="exact"/>
                              <w:ind w:right="328"/>
                              <w:jc w:val="right"/>
                            </w:pPr>
                            <w:r>
                              <w:t>Attached</w:t>
                            </w:r>
                          </w:p>
                        </w:tc>
                        <w:tc>
                          <w:tcPr>
                            <w:tcW w:w="1466" w:type="dxa"/>
                          </w:tcPr>
                          <w:p w14:paraId="71781F20" w14:textId="77777777" w:rsidR="00041057" w:rsidRDefault="00B24B28">
                            <w:pPr>
                              <w:pStyle w:val="TableParagraph"/>
                              <w:spacing w:line="242" w:lineRule="exact"/>
                              <w:ind w:left="285" w:right="210"/>
                            </w:pPr>
                            <w:r>
                              <w:t>Freestand</w:t>
                            </w:r>
                          </w:p>
                        </w:tc>
                        <w:tc>
                          <w:tcPr>
                            <w:tcW w:w="1603" w:type="dxa"/>
                          </w:tcPr>
                          <w:p w14:paraId="284EF162" w14:textId="77777777" w:rsidR="00041057" w:rsidRDefault="00B24B28">
                            <w:pPr>
                              <w:pStyle w:val="TableParagraph"/>
                              <w:spacing w:line="242" w:lineRule="exact"/>
                              <w:ind w:left="217" w:right="289"/>
                            </w:pPr>
                            <w:r>
                              <w:t>(Att. sign)</w:t>
                            </w:r>
                          </w:p>
                        </w:tc>
                        <w:tc>
                          <w:tcPr>
                            <w:tcW w:w="1269" w:type="dxa"/>
                          </w:tcPr>
                          <w:p w14:paraId="778EFFA9" w14:textId="77777777" w:rsidR="00041057" w:rsidRDefault="00B24B28">
                            <w:pPr>
                              <w:pStyle w:val="TableParagraph"/>
                              <w:spacing w:line="242" w:lineRule="exact"/>
                              <w:ind w:left="294"/>
                              <w:jc w:val="left"/>
                            </w:pPr>
                            <w:r>
                              <w:t>Permitted</w:t>
                            </w:r>
                          </w:p>
                        </w:tc>
                      </w:tr>
                      <w:tr w:rsidR="00041057" w14:paraId="7678DBE9" w14:textId="77777777">
                        <w:trPr>
                          <w:trHeight w:hRule="exact" w:val="2736"/>
                        </w:trPr>
                        <w:tc>
                          <w:tcPr>
                            <w:tcW w:w="3210" w:type="dxa"/>
                          </w:tcPr>
                          <w:p w14:paraId="586FD9FC" w14:textId="77777777" w:rsidR="00041057" w:rsidRDefault="00B24B28">
                            <w:pPr>
                              <w:pStyle w:val="TableParagraph"/>
                              <w:spacing w:before="126"/>
                              <w:ind w:left="139" w:right="431"/>
                            </w:pPr>
                            <w:r>
                              <w:t>P-8C: Attached business sign</w:t>
                            </w:r>
                          </w:p>
                        </w:tc>
                        <w:tc>
                          <w:tcPr>
                            <w:tcW w:w="1632" w:type="dxa"/>
                          </w:tcPr>
                          <w:p w14:paraId="560A75E8" w14:textId="77777777" w:rsidR="00041057" w:rsidRDefault="00B24B28">
                            <w:pPr>
                              <w:pStyle w:val="TableParagraph"/>
                              <w:spacing w:before="126" w:line="259" w:lineRule="auto"/>
                              <w:ind w:left="471" w:hanging="129"/>
                              <w:jc w:val="left"/>
                            </w:pPr>
                            <w:r>
                              <w:t>1 per street frontage</w:t>
                            </w:r>
                          </w:p>
                        </w:tc>
                        <w:tc>
                          <w:tcPr>
                            <w:tcW w:w="1661" w:type="dxa"/>
                          </w:tcPr>
                          <w:p w14:paraId="6A5A2B8E" w14:textId="77777777" w:rsidR="00041057" w:rsidRDefault="00B24B28">
                            <w:pPr>
                              <w:pStyle w:val="TableParagraph"/>
                              <w:spacing w:before="126" w:line="259" w:lineRule="auto"/>
                              <w:ind w:left="244" w:right="194"/>
                            </w:pPr>
                            <w:r>
                              <w:t xml:space="preserve">4 </w:t>
                            </w:r>
                            <w:r>
                              <w:rPr>
                                <w:spacing w:val="7"/>
                              </w:rPr>
                              <w:t xml:space="preserve">percent </w:t>
                            </w:r>
                            <w:r>
                              <w:rPr>
                                <w:spacing w:val="10"/>
                              </w:rPr>
                              <w:t xml:space="preserve">of </w:t>
                            </w:r>
                            <w:r>
                              <w:rPr>
                                <w:spacing w:val="4"/>
                              </w:rPr>
                              <w:t xml:space="preserve">the </w:t>
                            </w:r>
                            <w:r>
                              <w:rPr>
                                <w:spacing w:val="5"/>
                              </w:rPr>
                              <w:t xml:space="preserve">total </w:t>
                            </w:r>
                            <w:r>
                              <w:rPr>
                                <w:spacing w:val="7"/>
                              </w:rPr>
                              <w:t xml:space="preserve">wall </w:t>
                            </w:r>
                            <w:r>
                              <w:rPr>
                                <w:spacing w:val="5"/>
                              </w:rPr>
                              <w:t xml:space="preserve">area </w:t>
                            </w:r>
                            <w:r>
                              <w:rPr>
                                <w:spacing w:val="7"/>
                              </w:rPr>
                              <w:t xml:space="preserve">to </w:t>
                            </w:r>
                            <w:r>
                              <w:rPr>
                                <w:spacing w:val="6"/>
                              </w:rPr>
                              <w:t xml:space="preserve">which </w:t>
                            </w:r>
                            <w:r>
                              <w:rPr>
                                <w:spacing w:val="8"/>
                              </w:rPr>
                              <w:t xml:space="preserve">the </w:t>
                            </w:r>
                            <w:r>
                              <w:rPr>
                                <w:spacing w:val="5"/>
                              </w:rPr>
                              <w:t xml:space="preserve">sign </w:t>
                            </w:r>
                            <w:r>
                              <w:rPr>
                                <w:spacing w:val="7"/>
                              </w:rPr>
                              <w:t xml:space="preserve">is </w:t>
                            </w:r>
                            <w:r>
                              <w:rPr>
                                <w:spacing w:val="6"/>
                              </w:rPr>
                              <w:t xml:space="preserve">attached; not </w:t>
                            </w:r>
                            <w:r>
                              <w:rPr>
                                <w:spacing w:val="3"/>
                              </w:rPr>
                              <w:t xml:space="preserve">to </w:t>
                            </w:r>
                            <w:r>
                              <w:rPr>
                                <w:spacing w:val="6"/>
                              </w:rPr>
                              <w:t xml:space="preserve">exceed </w:t>
                            </w:r>
                            <w:r>
                              <w:rPr>
                                <w:spacing w:val="4"/>
                              </w:rPr>
                              <w:t xml:space="preserve">20 </w:t>
                            </w:r>
                            <w:r>
                              <w:rPr>
                                <w:spacing w:val="5"/>
                              </w:rPr>
                              <w:t xml:space="preserve">sq. </w:t>
                            </w:r>
                            <w:r>
                              <w:rPr>
                                <w:spacing w:val="4"/>
                              </w:rPr>
                              <w:t xml:space="preserve">ft. </w:t>
                            </w:r>
                            <w:r>
                              <w:rPr>
                                <w:spacing w:val="8"/>
                              </w:rPr>
                              <w:t xml:space="preserve">per </w:t>
                            </w:r>
                            <w:r>
                              <w:rPr>
                                <w:spacing w:val="7"/>
                              </w:rPr>
                              <w:t>sign</w:t>
                            </w:r>
                          </w:p>
                        </w:tc>
                        <w:tc>
                          <w:tcPr>
                            <w:tcW w:w="1474" w:type="dxa"/>
                          </w:tcPr>
                          <w:p w14:paraId="2045E478" w14:textId="77777777" w:rsidR="00041057" w:rsidRDefault="00B24B28">
                            <w:pPr>
                              <w:pStyle w:val="TableParagraph"/>
                              <w:spacing w:before="126"/>
                              <w:ind w:right="39"/>
                            </w:pPr>
                            <w:r>
                              <w:rPr>
                                <w:w w:val="99"/>
                              </w:rPr>
                              <w:t>-</w:t>
                            </w:r>
                          </w:p>
                        </w:tc>
                        <w:tc>
                          <w:tcPr>
                            <w:tcW w:w="1448" w:type="dxa"/>
                          </w:tcPr>
                          <w:p w14:paraId="345A8911" w14:textId="77777777" w:rsidR="00041057" w:rsidRDefault="00B24B28">
                            <w:pPr>
                              <w:pStyle w:val="TableParagraph"/>
                              <w:spacing w:before="126" w:line="259" w:lineRule="auto"/>
                              <w:ind w:left="270" w:hanging="32"/>
                              <w:jc w:val="left"/>
                            </w:pPr>
                            <w:r>
                              <w:t>Height of Building</w:t>
                            </w:r>
                          </w:p>
                        </w:tc>
                        <w:tc>
                          <w:tcPr>
                            <w:tcW w:w="1466" w:type="dxa"/>
                          </w:tcPr>
                          <w:p w14:paraId="104910DE" w14:textId="77777777" w:rsidR="00041057" w:rsidRDefault="00B24B28">
                            <w:pPr>
                              <w:pStyle w:val="TableParagraph"/>
                              <w:spacing w:before="126"/>
                              <w:ind w:left="63"/>
                            </w:pPr>
                            <w:r>
                              <w:rPr>
                                <w:w w:val="99"/>
                              </w:rPr>
                              <w:t>-</w:t>
                            </w:r>
                          </w:p>
                        </w:tc>
                        <w:tc>
                          <w:tcPr>
                            <w:tcW w:w="1603" w:type="dxa"/>
                          </w:tcPr>
                          <w:p w14:paraId="5E18D742" w14:textId="77777777" w:rsidR="00041057" w:rsidRDefault="00B24B28">
                            <w:pPr>
                              <w:pStyle w:val="TableParagraph"/>
                              <w:spacing w:before="126"/>
                              <w:ind w:left="217" w:right="283"/>
                            </w:pPr>
                            <w:r>
                              <w:t>12 in.</w:t>
                            </w:r>
                          </w:p>
                        </w:tc>
                        <w:tc>
                          <w:tcPr>
                            <w:tcW w:w="1269" w:type="dxa"/>
                          </w:tcPr>
                          <w:p w14:paraId="7A06EB2B" w14:textId="77777777" w:rsidR="00041057" w:rsidRDefault="00B24B28">
                            <w:pPr>
                              <w:pStyle w:val="TableParagraph"/>
                              <w:spacing w:before="126"/>
                              <w:ind w:left="361"/>
                              <w:jc w:val="left"/>
                            </w:pPr>
                            <w:r>
                              <w:t>A-1, RR</w:t>
                            </w:r>
                          </w:p>
                        </w:tc>
                      </w:tr>
                      <w:tr w:rsidR="00041057" w14:paraId="73EF1C86" w14:textId="77777777">
                        <w:trPr>
                          <w:trHeight w:hRule="exact" w:val="2572"/>
                        </w:trPr>
                        <w:tc>
                          <w:tcPr>
                            <w:tcW w:w="3210" w:type="dxa"/>
                          </w:tcPr>
                          <w:p w14:paraId="15996D43" w14:textId="77777777" w:rsidR="00041057" w:rsidRDefault="00B24B28">
                            <w:pPr>
                              <w:pStyle w:val="TableParagraph"/>
                              <w:spacing w:before="126"/>
                              <w:ind w:left="140" w:right="431"/>
                            </w:pPr>
                            <w:r>
                              <w:t>P-8D: Attached business sign</w:t>
                            </w:r>
                          </w:p>
                        </w:tc>
                        <w:tc>
                          <w:tcPr>
                            <w:tcW w:w="1632" w:type="dxa"/>
                          </w:tcPr>
                          <w:p w14:paraId="3A01614E" w14:textId="77777777" w:rsidR="00041057" w:rsidRDefault="00B24B28">
                            <w:pPr>
                              <w:pStyle w:val="TableParagraph"/>
                              <w:spacing w:before="126" w:line="259" w:lineRule="auto"/>
                              <w:ind w:left="471" w:hanging="128"/>
                              <w:jc w:val="left"/>
                            </w:pPr>
                            <w:r>
                              <w:t>1 per street frontage</w:t>
                            </w:r>
                          </w:p>
                        </w:tc>
                        <w:tc>
                          <w:tcPr>
                            <w:tcW w:w="1661" w:type="dxa"/>
                          </w:tcPr>
                          <w:p w14:paraId="61FECF7E" w14:textId="77777777" w:rsidR="00041057" w:rsidRDefault="00B24B28">
                            <w:pPr>
                              <w:pStyle w:val="TableParagraph"/>
                              <w:spacing w:before="126" w:line="259" w:lineRule="auto"/>
                              <w:ind w:left="229" w:right="179"/>
                            </w:pPr>
                            <w:r>
                              <w:rPr>
                                <w:spacing w:val="5"/>
                              </w:rPr>
                              <w:t xml:space="preserve">25 </w:t>
                            </w:r>
                            <w:r>
                              <w:rPr>
                                <w:spacing w:val="7"/>
                              </w:rPr>
                              <w:t xml:space="preserve">percent </w:t>
                            </w:r>
                            <w:r>
                              <w:rPr>
                                <w:spacing w:val="10"/>
                              </w:rPr>
                              <w:t xml:space="preserve">of </w:t>
                            </w:r>
                            <w:r>
                              <w:rPr>
                                <w:spacing w:val="4"/>
                              </w:rPr>
                              <w:t xml:space="preserve">the </w:t>
                            </w:r>
                            <w:r>
                              <w:rPr>
                                <w:spacing w:val="5"/>
                              </w:rPr>
                              <w:t xml:space="preserve">total </w:t>
                            </w:r>
                            <w:r>
                              <w:rPr>
                                <w:spacing w:val="7"/>
                              </w:rPr>
                              <w:t xml:space="preserve">wall </w:t>
                            </w:r>
                            <w:r>
                              <w:rPr>
                                <w:spacing w:val="5"/>
                              </w:rPr>
                              <w:t xml:space="preserve">area </w:t>
                            </w:r>
                            <w:r>
                              <w:rPr>
                                <w:spacing w:val="7"/>
                              </w:rPr>
                              <w:t xml:space="preserve">to  </w:t>
                            </w:r>
                            <w:r>
                              <w:rPr>
                                <w:spacing w:val="6"/>
                              </w:rPr>
                              <w:t xml:space="preserve">which </w:t>
                            </w:r>
                            <w:r>
                              <w:rPr>
                                <w:spacing w:val="8"/>
                              </w:rPr>
                              <w:t xml:space="preserve">the </w:t>
                            </w:r>
                            <w:r>
                              <w:rPr>
                                <w:spacing w:val="5"/>
                              </w:rPr>
                              <w:t xml:space="preserve">sign </w:t>
                            </w:r>
                            <w:r>
                              <w:rPr>
                                <w:spacing w:val="7"/>
                              </w:rPr>
                              <w:t xml:space="preserve">is </w:t>
                            </w:r>
                            <w:r>
                              <w:rPr>
                                <w:spacing w:val="6"/>
                              </w:rPr>
                              <w:t xml:space="preserve">attached; not </w:t>
                            </w:r>
                            <w:r>
                              <w:rPr>
                                <w:spacing w:val="3"/>
                              </w:rPr>
                              <w:t xml:space="preserve">to </w:t>
                            </w:r>
                            <w:r>
                              <w:rPr>
                                <w:spacing w:val="6"/>
                              </w:rPr>
                              <w:t xml:space="preserve">exceed </w:t>
                            </w:r>
                            <w:r>
                              <w:rPr>
                                <w:spacing w:val="4"/>
                              </w:rPr>
                              <w:t xml:space="preserve">50 </w:t>
                            </w:r>
                            <w:r>
                              <w:rPr>
                                <w:spacing w:val="5"/>
                              </w:rPr>
                              <w:t xml:space="preserve">sq. </w:t>
                            </w:r>
                            <w:r>
                              <w:rPr>
                                <w:spacing w:val="4"/>
                              </w:rPr>
                              <w:t xml:space="preserve">ft. </w:t>
                            </w:r>
                            <w:r>
                              <w:rPr>
                                <w:spacing w:val="8"/>
                              </w:rPr>
                              <w:t xml:space="preserve">per </w:t>
                            </w:r>
                            <w:r>
                              <w:rPr>
                                <w:spacing w:val="7"/>
                              </w:rPr>
                              <w:t>sign</w:t>
                            </w:r>
                          </w:p>
                        </w:tc>
                        <w:tc>
                          <w:tcPr>
                            <w:tcW w:w="1474" w:type="dxa"/>
                          </w:tcPr>
                          <w:p w14:paraId="076AECAB" w14:textId="77777777" w:rsidR="00041057" w:rsidRDefault="00B24B28">
                            <w:pPr>
                              <w:pStyle w:val="TableParagraph"/>
                              <w:spacing w:before="126"/>
                              <w:ind w:right="39"/>
                            </w:pPr>
                            <w:r>
                              <w:rPr>
                                <w:w w:val="99"/>
                              </w:rPr>
                              <w:t>-</w:t>
                            </w:r>
                          </w:p>
                        </w:tc>
                        <w:tc>
                          <w:tcPr>
                            <w:tcW w:w="1448" w:type="dxa"/>
                          </w:tcPr>
                          <w:p w14:paraId="2C061212" w14:textId="77777777" w:rsidR="00041057" w:rsidRDefault="00B24B28">
                            <w:pPr>
                              <w:pStyle w:val="TableParagraph"/>
                              <w:spacing w:before="126" w:line="259" w:lineRule="auto"/>
                              <w:ind w:left="290" w:hanging="51"/>
                              <w:jc w:val="left"/>
                            </w:pPr>
                            <w:r>
                              <w:t>Height of building</w:t>
                            </w:r>
                          </w:p>
                        </w:tc>
                        <w:tc>
                          <w:tcPr>
                            <w:tcW w:w="1466" w:type="dxa"/>
                          </w:tcPr>
                          <w:p w14:paraId="7FF00DFC" w14:textId="77777777" w:rsidR="00041057" w:rsidRDefault="00B24B28">
                            <w:pPr>
                              <w:pStyle w:val="TableParagraph"/>
                              <w:spacing w:before="126"/>
                              <w:ind w:left="63"/>
                            </w:pPr>
                            <w:r>
                              <w:rPr>
                                <w:w w:val="99"/>
                              </w:rPr>
                              <w:t>-</w:t>
                            </w:r>
                          </w:p>
                        </w:tc>
                        <w:tc>
                          <w:tcPr>
                            <w:tcW w:w="1603" w:type="dxa"/>
                          </w:tcPr>
                          <w:p w14:paraId="37556765" w14:textId="77777777" w:rsidR="00041057" w:rsidRDefault="00B24B28">
                            <w:pPr>
                              <w:pStyle w:val="TableParagraph"/>
                              <w:spacing w:before="126"/>
                              <w:ind w:left="217" w:right="278"/>
                            </w:pPr>
                            <w:r>
                              <w:t>12 in.</w:t>
                            </w:r>
                          </w:p>
                        </w:tc>
                        <w:tc>
                          <w:tcPr>
                            <w:tcW w:w="1269" w:type="dxa"/>
                          </w:tcPr>
                          <w:p w14:paraId="626C686E" w14:textId="77777777" w:rsidR="00041057" w:rsidRDefault="00B24B28">
                            <w:pPr>
                              <w:pStyle w:val="TableParagraph"/>
                              <w:spacing w:before="126"/>
                              <w:ind w:left="597"/>
                              <w:jc w:val="left"/>
                            </w:pPr>
                            <w:r>
                              <w:t>GC</w:t>
                            </w:r>
                          </w:p>
                        </w:tc>
                      </w:tr>
                    </w:tbl>
                    <w:p w14:paraId="37263558" w14:textId="77777777" w:rsidR="00041057" w:rsidRDefault="00041057">
                      <w:pPr>
                        <w:pStyle w:val="BodyText"/>
                      </w:pPr>
                    </w:p>
                  </w:txbxContent>
                </v:textbox>
                <w10:wrap anchorx="page"/>
              </v:shape>
            </w:pict>
          </mc:Fallback>
        </mc:AlternateContent>
      </w:r>
      <w:r w:rsidR="00B24B28">
        <w:t>PERMITTED PERMANENT SIGNS</w:t>
      </w:r>
    </w:p>
    <w:p w14:paraId="634148EF" w14:textId="77777777" w:rsidR="00041057" w:rsidRDefault="00041057">
      <w:pPr>
        <w:pStyle w:val="BodyText"/>
      </w:pPr>
    </w:p>
    <w:p w14:paraId="5A97D79B" w14:textId="77777777" w:rsidR="00041057" w:rsidRDefault="00041057">
      <w:pPr>
        <w:pStyle w:val="BodyText"/>
      </w:pPr>
    </w:p>
    <w:p w14:paraId="0E374CE6" w14:textId="77777777" w:rsidR="00041057" w:rsidRDefault="00041057">
      <w:pPr>
        <w:pStyle w:val="BodyText"/>
      </w:pPr>
    </w:p>
    <w:p w14:paraId="7A8DC322" w14:textId="77777777" w:rsidR="00041057" w:rsidRDefault="00041057">
      <w:pPr>
        <w:pStyle w:val="BodyText"/>
      </w:pPr>
    </w:p>
    <w:p w14:paraId="2B83D64E" w14:textId="77777777" w:rsidR="00041057" w:rsidRDefault="00041057">
      <w:pPr>
        <w:pStyle w:val="BodyText"/>
      </w:pPr>
    </w:p>
    <w:p w14:paraId="7BC137FD" w14:textId="77777777" w:rsidR="00041057" w:rsidRDefault="00041057">
      <w:pPr>
        <w:pStyle w:val="BodyText"/>
      </w:pPr>
    </w:p>
    <w:p w14:paraId="3E8DD3F4" w14:textId="77777777" w:rsidR="00041057" w:rsidRDefault="00041057">
      <w:pPr>
        <w:pStyle w:val="BodyText"/>
      </w:pPr>
    </w:p>
    <w:p w14:paraId="620918F9" w14:textId="77777777" w:rsidR="00041057" w:rsidRDefault="00041057">
      <w:pPr>
        <w:pStyle w:val="BodyText"/>
      </w:pPr>
    </w:p>
    <w:p w14:paraId="120FE06D" w14:textId="77777777" w:rsidR="00041057" w:rsidRDefault="00041057">
      <w:pPr>
        <w:pStyle w:val="BodyText"/>
      </w:pPr>
    </w:p>
    <w:p w14:paraId="06217285" w14:textId="77777777" w:rsidR="00041057" w:rsidRDefault="00041057">
      <w:pPr>
        <w:pStyle w:val="BodyText"/>
      </w:pPr>
    </w:p>
    <w:p w14:paraId="4C32FF47" w14:textId="77777777" w:rsidR="00041057" w:rsidRDefault="00041057">
      <w:pPr>
        <w:pStyle w:val="BodyText"/>
      </w:pPr>
    </w:p>
    <w:p w14:paraId="5B783204" w14:textId="77777777" w:rsidR="00041057" w:rsidRDefault="00041057">
      <w:pPr>
        <w:pStyle w:val="BodyText"/>
      </w:pPr>
    </w:p>
    <w:p w14:paraId="2D239A85" w14:textId="77777777" w:rsidR="00041057" w:rsidRDefault="00041057">
      <w:pPr>
        <w:pStyle w:val="BodyText"/>
      </w:pPr>
    </w:p>
    <w:p w14:paraId="49EBBCB4" w14:textId="77777777" w:rsidR="00041057" w:rsidRDefault="00041057">
      <w:pPr>
        <w:pStyle w:val="BodyText"/>
      </w:pPr>
    </w:p>
    <w:p w14:paraId="73B31DCE" w14:textId="77777777" w:rsidR="00041057" w:rsidRDefault="00041057">
      <w:pPr>
        <w:pStyle w:val="BodyText"/>
        <w:spacing w:before="8"/>
        <w:rPr>
          <w:sz w:val="18"/>
        </w:rPr>
      </w:pPr>
    </w:p>
    <w:p w14:paraId="398B4E90" w14:textId="77777777" w:rsidR="00041057" w:rsidRDefault="00B24B28">
      <w:pPr>
        <w:pStyle w:val="Heading3"/>
        <w:spacing w:line="240" w:lineRule="auto"/>
        <w:ind w:left="111"/>
      </w:pPr>
      <w:r>
        <w:t>65</w:t>
      </w:r>
    </w:p>
    <w:p w14:paraId="3051C55A" w14:textId="77777777" w:rsidR="00041057" w:rsidRDefault="00041057">
      <w:pPr>
        <w:pStyle w:val="BodyText"/>
        <w:rPr>
          <w:sz w:val="24"/>
        </w:rPr>
      </w:pPr>
    </w:p>
    <w:p w14:paraId="4C0CDBC5" w14:textId="77777777" w:rsidR="00041057" w:rsidRDefault="00041057">
      <w:pPr>
        <w:pStyle w:val="BodyText"/>
        <w:rPr>
          <w:sz w:val="24"/>
        </w:rPr>
      </w:pPr>
    </w:p>
    <w:p w14:paraId="2457F8BF" w14:textId="77777777" w:rsidR="00041057" w:rsidRDefault="00041057">
      <w:pPr>
        <w:pStyle w:val="BodyText"/>
        <w:rPr>
          <w:sz w:val="24"/>
        </w:rPr>
      </w:pPr>
    </w:p>
    <w:p w14:paraId="5DEE8B9B" w14:textId="77777777" w:rsidR="00041057" w:rsidRDefault="00041057">
      <w:pPr>
        <w:pStyle w:val="BodyText"/>
        <w:rPr>
          <w:sz w:val="24"/>
        </w:rPr>
      </w:pPr>
    </w:p>
    <w:p w14:paraId="236E9972" w14:textId="77777777" w:rsidR="00041057" w:rsidRDefault="00041057">
      <w:pPr>
        <w:pStyle w:val="BodyText"/>
        <w:rPr>
          <w:sz w:val="24"/>
        </w:rPr>
      </w:pPr>
    </w:p>
    <w:p w14:paraId="65015F9C" w14:textId="77777777" w:rsidR="00041057" w:rsidRDefault="00041057">
      <w:pPr>
        <w:pStyle w:val="BodyText"/>
        <w:rPr>
          <w:sz w:val="24"/>
        </w:rPr>
      </w:pPr>
    </w:p>
    <w:p w14:paraId="00BDE288" w14:textId="77777777" w:rsidR="00041057" w:rsidRDefault="00041057">
      <w:pPr>
        <w:pStyle w:val="BodyText"/>
        <w:rPr>
          <w:sz w:val="24"/>
        </w:rPr>
      </w:pPr>
    </w:p>
    <w:p w14:paraId="0FA81C61" w14:textId="77777777" w:rsidR="00041057" w:rsidRDefault="00041057">
      <w:pPr>
        <w:pStyle w:val="BodyText"/>
        <w:rPr>
          <w:sz w:val="24"/>
        </w:rPr>
      </w:pPr>
    </w:p>
    <w:p w14:paraId="3F5565B8" w14:textId="77777777" w:rsidR="00041057" w:rsidRDefault="00041057">
      <w:pPr>
        <w:pStyle w:val="BodyText"/>
        <w:rPr>
          <w:sz w:val="24"/>
        </w:rPr>
      </w:pPr>
    </w:p>
    <w:p w14:paraId="4A2C16D4" w14:textId="77777777" w:rsidR="00041057" w:rsidRDefault="00041057">
      <w:pPr>
        <w:pStyle w:val="BodyText"/>
        <w:rPr>
          <w:sz w:val="24"/>
        </w:rPr>
      </w:pPr>
    </w:p>
    <w:p w14:paraId="1874900B" w14:textId="77777777" w:rsidR="00041057" w:rsidRDefault="00041057">
      <w:pPr>
        <w:pStyle w:val="BodyText"/>
        <w:spacing w:before="6"/>
        <w:rPr>
          <w:sz w:val="29"/>
        </w:rPr>
      </w:pPr>
    </w:p>
    <w:p w14:paraId="4AC6C558" w14:textId="77777777" w:rsidR="00041057" w:rsidRDefault="00B24B28">
      <w:pPr>
        <w:pStyle w:val="BodyText"/>
        <w:ind w:left="2825"/>
      </w:pPr>
      <w:r>
        <w:t xml:space="preserve">P-9: Business signs for shopping centers, malls, multi-use buildings and industrial </w:t>
      </w:r>
      <w:proofErr w:type="gramStart"/>
      <w:r>
        <w:t>parks  (</w:t>
      </w:r>
      <w:proofErr w:type="gramEnd"/>
      <w:r>
        <w:t>complexes)</w:t>
      </w:r>
    </w:p>
    <w:p w14:paraId="468DA885" w14:textId="77777777" w:rsidR="00041057" w:rsidRDefault="00041057">
      <w:pPr>
        <w:pStyle w:val="BodyText"/>
        <w:spacing w:before="1"/>
        <w:rPr>
          <w:sz w:val="20"/>
        </w:rPr>
      </w:pPr>
    </w:p>
    <w:p w14:paraId="4386D134" w14:textId="77777777" w:rsidR="00041057" w:rsidRDefault="00041057">
      <w:pPr>
        <w:rPr>
          <w:sz w:val="20"/>
        </w:rPr>
        <w:sectPr w:rsidR="00041057">
          <w:footerReference w:type="default" r:id="rId430"/>
          <w:pgSz w:w="15840" w:h="12240" w:orient="landscape"/>
          <w:pgMar w:top="1040" w:right="920" w:bottom="280" w:left="340" w:header="0" w:footer="0" w:gutter="0"/>
          <w:cols w:space="720"/>
        </w:sectPr>
      </w:pPr>
    </w:p>
    <w:p w14:paraId="26149E65" w14:textId="77777777" w:rsidR="00041057" w:rsidRDefault="00B24B28">
      <w:pPr>
        <w:pStyle w:val="BodyText"/>
        <w:spacing w:before="63" w:line="259" w:lineRule="auto"/>
        <w:ind w:left="680" w:right="104"/>
        <w:jc w:val="center"/>
      </w:pPr>
      <w:r>
        <w:t>P-9A: Freestanding business sign for complex</w:t>
      </w:r>
    </w:p>
    <w:p w14:paraId="000D4EC1" w14:textId="77777777" w:rsidR="00041057" w:rsidRDefault="00B24B28">
      <w:pPr>
        <w:pStyle w:val="BodyText"/>
        <w:spacing w:before="1" w:line="259" w:lineRule="auto"/>
        <w:ind w:left="706" w:right="125" w:firstLine="3"/>
        <w:jc w:val="center"/>
      </w:pPr>
      <w:r>
        <w:t>Note: Individual stores or businesses are prohibited from having individual freestanding signs</w:t>
      </w:r>
    </w:p>
    <w:p w14:paraId="1992EF39" w14:textId="77777777" w:rsidR="00041057" w:rsidRDefault="00B24B28">
      <w:pPr>
        <w:pStyle w:val="BodyText"/>
        <w:spacing w:before="63" w:line="259" w:lineRule="auto"/>
        <w:ind w:left="588" w:hanging="132"/>
      </w:pPr>
      <w:r>
        <w:br w:type="column"/>
      </w:r>
      <w:r>
        <w:t>1 per street frontage</w:t>
      </w:r>
    </w:p>
    <w:p w14:paraId="34F01E86" w14:textId="77777777" w:rsidR="00041057" w:rsidRDefault="00B24B28">
      <w:pPr>
        <w:pStyle w:val="BodyText"/>
        <w:spacing w:before="63" w:line="259" w:lineRule="auto"/>
        <w:ind w:left="441" w:right="31"/>
        <w:jc w:val="center"/>
      </w:pPr>
      <w:r>
        <w:br w:type="column"/>
      </w:r>
      <w:r>
        <w:t xml:space="preserve">1 sq. ft. per lineal ft. of lot   frontage; not to exceed 150 sq. ft. per </w:t>
      </w:r>
      <w:proofErr w:type="gramStart"/>
      <w:r>
        <w:t>sign</w:t>
      </w:r>
      <w:proofErr w:type="gramEnd"/>
    </w:p>
    <w:p w14:paraId="7ACFC061" w14:textId="77777777" w:rsidR="00041057" w:rsidRDefault="00B24B28">
      <w:pPr>
        <w:pStyle w:val="BodyText"/>
        <w:tabs>
          <w:tab w:val="left" w:pos="2323"/>
          <w:tab w:val="left" w:pos="3639"/>
          <w:tab w:val="left" w:pos="5381"/>
          <w:tab w:val="left" w:pos="6786"/>
        </w:tabs>
        <w:spacing w:before="63"/>
        <w:ind w:left="576"/>
      </w:pPr>
      <w:r>
        <w:br w:type="column"/>
      </w:r>
      <w:r>
        <w:rPr>
          <w:spacing w:val="6"/>
        </w:rPr>
        <w:t>10</w:t>
      </w:r>
      <w:r>
        <w:rPr>
          <w:spacing w:val="11"/>
        </w:rPr>
        <w:t xml:space="preserve"> </w:t>
      </w:r>
      <w:r>
        <w:rPr>
          <w:spacing w:val="4"/>
        </w:rPr>
        <w:t>ft.</w:t>
      </w:r>
      <w:r>
        <w:rPr>
          <w:spacing w:val="4"/>
        </w:rPr>
        <w:tab/>
      </w:r>
      <w:r>
        <w:t>-</w:t>
      </w:r>
      <w:r>
        <w:tab/>
      </w:r>
      <w:r>
        <w:rPr>
          <w:spacing w:val="6"/>
        </w:rPr>
        <w:t>15</w:t>
      </w:r>
      <w:r>
        <w:rPr>
          <w:spacing w:val="11"/>
        </w:rPr>
        <w:t xml:space="preserve"> </w:t>
      </w:r>
      <w:r>
        <w:rPr>
          <w:spacing w:val="4"/>
        </w:rPr>
        <w:t>ft.</w:t>
      </w:r>
      <w:r>
        <w:rPr>
          <w:spacing w:val="4"/>
        </w:rPr>
        <w:tab/>
      </w:r>
      <w:r>
        <w:t>-</w:t>
      </w:r>
      <w:r>
        <w:tab/>
      </w:r>
      <w:r>
        <w:rPr>
          <w:spacing w:val="12"/>
        </w:rPr>
        <w:t>GC</w:t>
      </w:r>
    </w:p>
    <w:p w14:paraId="0F143EBB" w14:textId="77777777" w:rsidR="00041057" w:rsidRDefault="00041057">
      <w:pPr>
        <w:sectPr w:rsidR="00041057">
          <w:type w:val="continuous"/>
          <w:pgSz w:w="15840" w:h="12240" w:orient="landscape"/>
          <w:pgMar w:top="1500" w:right="920" w:bottom="280" w:left="340" w:header="720" w:footer="720" w:gutter="0"/>
          <w:cols w:num="4" w:space="720" w:equalWidth="0">
            <w:col w:w="3765" w:space="40"/>
            <w:col w:w="1523" w:space="40"/>
            <w:col w:w="1499" w:space="152"/>
            <w:col w:w="7561"/>
          </w:cols>
        </w:sectPr>
      </w:pPr>
    </w:p>
    <w:p w14:paraId="16B73838" w14:textId="77777777" w:rsidR="00041057" w:rsidRDefault="00B24B28">
      <w:pPr>
        <w:pStyle w:val="BodyText"/>
        <w:spacing w:before="38"/>
        <w:ind w:left="6015" w:right="5239"/>
        <w:jc w:val="center"/>
      </w:pPr>
      <w:r>
        <w:lastRenderedPageBreak/>
        <w:t>PERMITTED PERMANENT SIGNS</w:t>
      </w:r>
    </w:p>
    <w:p w14:paraId="0DF47D3C" w14:textId="77777777" w:rsidR="00041057" w:rsidRDefault="00041057">
      <w:pPr>
        <w:pStyle w:val="BodyText"/>
        <w:rPr>
          <w:sz w:val="20"/>
        </w:rPr>
      </w:pPr>
    </w:p>
    <w:p w14:paraId="777525CF" w14:textId="77777777" w:rsidR="00041057" w:rsidRDefault="00041057">
      <w:pPr>
        <w:pStyle w:val="BodyText"/>
        <w:rPr>
          <w:sz w:val="20"/>
        </w:rPr>
      </w:pPr>
    </w:p>
    <w:p w14:paraId="64386D2F" w14:textId="77777777" w:rsidR="00041057" w:rsidRDefault="00041057">
      <w:pPr>
        <w:pStyle w:val="BodyText"/>
        <w:rPr>
          <w:sz w:val="20"/>
        </w:rPr>
      </w:pPr>
    </w:p>
    <w:p w14:paraId="63C18EFF" w14:textId="77777777" w:rsidR="00041057" w:rsidRDefault="00041057">
      <w:pPr>
        <w:pStyle w:val="BodyText"/>
        <w:rPr>
          <w:sz w:val="20"/>
        </w:rPr>
      </w:pPr>
    </w:p>
    <w:p w14:paraId="1397AE32" w14:textId="77777777" w:rsidR="00041057" w:rsidRDefault="00041057">
      <w:pPr>
        <w:pStyle w:val="BodyText"/>
        <w:rPr>
          <w:sz w:val="20"/>
        </w:rPr>
      </w:pPr>
    </w:p>
    <w:p w14:paraId="3D027AAC" w14:textId="77777777" w:rsidR="00041057" w:rsidRDefault="00041057">
      <w:pPr>
        <w:pStyle w:val="BodyText"/>
        <w:rPr>
          <w:sz w:val="20"/>
        </w:rPr>
      </w:pPr>
    </w:p>
    <w:p w14:paraId="2328EF67" w14:textId="77777777" w:rsidR="00041057" w:rsidRDefault="00041057">
      <w:pPr>
        <w:pStyle w:val="BodyText"/>
        <w:rPr>
          <w:sz w:val="20"/>
        </w:rPr>
      </w:pPr>
    </w:p>
    <w:p w14:paraId="747510DD" w14:textId="77777777" w:rsidR="00041057" w:rsidRDefault="00041057">
      <w:pPr>
        <w:pStyle w:val="BodyText"/>
        <w:rPr>
          <w:sz w:val="20"/>
        </w:rPr>
      </w:pPr>
    </w:p>
    <w:p w14:paraId="4A14F54E" w14:textId="77777777" w:rsidR="00041057" w:rsidRDefault="00041057">
      <w:pPr>
        <w:pStyle w:val="BodyText"/>
        <w:rPr>
          <w:sz w:val="20"/>
        </w:rPr>
      </w:pPr>
    </w:p>
    <w:p w14:paraId="21139777" w14:textId="77777777" w:rsidR="00041057" w:rsidRDefault="00041057">
      <w:pPr>
        <w:pStyle w:val="BodyText"/>
        <w:rPr>
          <w:sz w:val="20"/>
        </w:rPr>
      </w:pPr>
    </w:p>
    <w:p w14:paraId="07A679D0" w14:textId="77777777" w:rsidR="00041057" w:rsidRDefault="00041057">
      <w:pPr>
        <w:pStyle w:val="BodyText"/>
        <w:rPr>
          <w:sz w:val="20"/>
        </w:rPr>
      </w:pPr>
    </w:p>
    <w:p w14:paraId="189BE247" w14:textId="77777777" w:rsidR="00041057" w:rsidRDefault="00041057">
      <w:pPr>
        <w:pStyle w:val="BodyText"/>
        <w:rPr>
          <w:sz w:val="20"/>
        </w:rPr>
      </w:pPr>
    </w:p>
    <w:p w14:paraId="2F447CBC" w14:textId="77777777" w:rsidR="00041057" w:rsidRDefault="00041057">
      <w:pPr>
        <w:pStyle w:val="BodyText"/>
        <w:rPr>
          <w:sz w:val="20"/>
        </w:rPr>
      </w:pPr>
    </w:p>
    <w:p w14:paraId="717201F3" w14:textId="77777777" w:rsidR="00041057" w:rsidRDefault="00041057">
      <w:pPr>
        <w:pStyle w:val="BodyText"/>
        <w:rPr>
          <w:sz w:val="20"/>
        </w:rPr>
      </w:pPr>
    </w:p>
    <w:p w14:paraId="3DC1B652" w14:textId="77777777" w:rsidR="00041057" w:rsidRDefault="00041057">
      <w:pPr>
        <w:pStyle w:val="BodyText"/>
        <w:rPr>
          <w:sz w:val="20"/>
        </w:rPr>
      </w:pPr>
    </w:p>
    <w:p w14:paraId="4B7C491F" w14:textId="77777777" w:rsidR="00041057" w:rsidRDefault="00041057">
      <w:pPr>
        <w:pStyle w:val="BodyText"/>
        <w:rPr>
          <w:sz w:val="20"/>
        </w:rPr>
      </w:pPr>
    </w:p>
    <w:p w14:paraId="7A0E0239" w14:textId="77777777" w:rsidR="00041057" w:rsidRDefault="00041057">
      <w:pPr>
        <w:pStyle w:val="BodyText"/>
        <w:rPr>
          <w:sz w:val="20"/>
        </w:rPr>
      </w:pPr>
    </w:p>
    <w:p w14:paraId="06784E5B" w14:textId="77777777" w:rsidR="00041057" w:rsidRDefault="00041057">
      <w:pPr>
        <w:pStyle w:val="BodyText"/>
        <w:rPr>
          <w:sz w:val="20"/>
        </w:rPr>
      </w:pPr>
    </w:p>
    <w:p w14:paraId="5062A018" w14:textId="77777777" w:rsidR="00041057" w:rsidRDefault="00041057">
      <w:pPr>
        <w:pStyle w:val="BodyText"/>
        <w:rPr>
          <w:sz w:val="20"/>
        </w:rPr>
      </w:pPr>
    </w:p>
    <w:p w14:paraId="72A4AAE8" w14:textId="77777777" w:rsidR="00041057" w:rsidRDefault="00041057">
      <w:pPr>
        <w:pStyle w:val="BodyText"/>
        <w:rPr>
          <w:sz w:val="20"/>
        </w:rPr>
      </w:pPr>
    </w:p>
    <w:p w14:paraId="323D7F97" w14:textId="77777777" w:rsidR="00041057" w:rsidRDefault="00041057">
      <w:pPr>
        <w:pStyle w:val="BodyText"/>
        <w:spacing w:before="3"/>
        <w:rPr>
          <w:sz w:val="28"/>
        </w:rPr>
      </w:pPr>
    </w:p>
    <w:p w14:paraId="7C54A0B0" w14:textId="745DC194" w:rsidR="00041057" w:rsidRDefault="00C22427">
      <w:pPr>
        <w:pStyle w:val="Heading3"/>
        <w:spacing w:before="59" w:line="240" w:lineRule="auto"/>
        <w:ind w:left="100"/>
      </w:pPr>
      <w:r>
        <w:rPr>
          <w:noProof/>
        </w:rPr>
        <mc:AlternateContent>
          <mc:Choice Requires="wps">
            <w:drawing>
              <wp:anchor distT="0" distB="0" distL="114300" distR="114300" simplePos="0" relativeHeight="251656704" behindDoc="0" locked="0" layoutInCell="1" allowOverlap="1" wp14:anchorId="16DC4A29" wp14:editId="76249464">
                <wp:simplePos x="0" y="0"/>
                <wp:positionH relativeFrom="page">
                  <wp:posOffset>563880</wp:posOffset>
                </wp:positionH>
                <wp:positionV relativeFrom="paragraph">
                  <wp:posOffset>-2743200</wp:posOffset>
                </wp:positionV>
                <wp:extent cx="8844280" cy="3788410"/>
                <wp:effectExtent l="1905" t="635" r="2540" b="1905"/>
                <wp:wrapNone/>
                <wp:docPr id="69680299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4280" cy="3788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452"/>
                              <w:gridCol w:w="1552"/>
                              <w:gridCol w:w="1574"/>
                              <w:gridCol w:w="1563"/>
                              <w:gridCol w:w="1448"/>
                              <w:gridCol w:w="1447"/>
                              <w:gridCol w:w="1603"/>
                              <w:gridCol w:w="1288"/>
                            </w:tblGrid>
                            <w:tr w:rsidR="00041057" w14:paraId="03E5C6DE" w14:textId="77777777">
                              <w:trPr>
                                <w:trHeight w:hRule="exact" w:val="520"/>
                              </w:trPr>
                              <w:tc>
                                <w:tcPr>
                                  <w:tcW w:w="3452" w:type="dxa"/>
                                </w:tcPr>
                                <w:p w14:paraId="5D098507" w14:textId="77777777" w:rsidR="00041057" w:rsidRDefault="00041057"/>
                              </w:tc>
                              <w:tc>
                                <w:tcPr>
                                  <w:tcW w:w="1552" w:type="dxa"/>
                                </w:tcPr>
                                <w:p w14:paraId="51413AAE" w14:textId="77777777" w:rsidR="00041057" w:rsidRDefault="00041057">
                                  <w:pPr>
                                    <w:pStyle w:val="TableParagraph"/>
                                    <w:spacing w:before="5"/>
                                    <w:jc w:val="left"/>
                                    <w:rPr>
                                      <w:sz w:val="20"/>
                                    </w:rPr>
                                  </w:pPr>
                                </w:p>
                                <w:p w14:paraId="4E74F695" w14:textId="77777777" w:rsidR="00041057" w:rsidRDefault="00B24B28">
                                  <w:pPr>
                                    <w:pStyle w:val="TableParagraph"/>
                                    <w:ind w:left="307" w:right="288"/>
                                  </w:pPr>
                                  <w:r>
                                    <w:t>Maximum</w:t>
                                  </w:r>
                                </w:p>
                              </w:tc>
                              <w:tc>
                                <w:tcPr>
                                  <w:tcW w:w="1574" w:type="dxa"/>
                                </w:tcPr>
                                <w:p w14:paraId="78249601" w14:textId="77777777" w:rsidR="00041057" w:rsidRDefault="00041057">
                                  <w:pPr>
                                    <w:pStyle w:val="TableParagraph"/>
                                    <w:spacing w:before="5"/>
                                    <w:jc w:val="left"/>
                                    <w:rPr>
                                      <w:sz w:val="20"/>
                                    </w:rPr>
                                  </w:pPr>
                                </w:p>
                                <w:p w14:paraId="2E9BA970" w14:textId="77777777" w:rsidR="00041057" w:rsidRDefault="00B24B28">
                                  <w:pPr>
                                    <w:pStyle w:val="TableParagraph"/>
                                    <w:ind w:left="240" w:right="286"/>
                                  </w:pPr>
                                  <w:r>
                                    <w:t>Maximum</w:t>
                                  </w:r>
                                </w:p>
                              </w:tc>
                              <w:tc>
                                <w:tcPr>
                                  <w:tcW w:w="1563" w:type="dxa"/>
                                </w:tcPr>
                                <w:p w14:paraId="24BFF7F2" w14:textId="77777777" w:rsidR="00041057" w:rsidRDefault="00B24B28">
                                  <w:pPr>
                                    <w:pStyle w:val="TableParagraph"/>
                                    <w:spacing w:line="215" w:lineRule="exact"/>
                                    <w:ind w:left="431" w:hanging="94"/>
                                    <w:jc w:val="left"/>
                                  </w:pPr>
                                  <w:r>
                                    <w:t>Minimum</w:t>
                                  </w:r>
                                </w:p>
                                <w:p w14:paraId="7397B29D" w14:textId="77777777" w:rsidR="00041057" w:rsidRDefault="00B24B28">
                                  <w:pPr>
                                    <w:pStyle w:val="TableParagraph"/>
                                    <w:spacing w:before="20"/>
                                    <w:ind w:left="431"/>
                                    <w:jc w:val="left"/>
                                  </w:pPr>
                                  <w:r>
                                    <w:t>Setback</w:t>
                                  </w:r>
                                </w:p>
                              </w:tc>
                              <w:tc>
                                <w:tcPr>
                                  <w:tcW w:w="1448" w:type="dxa"/>
                                </w:tcPr>
                                <w:p w14:paraId="1DAC179D" w14:textId="77777777" w:rsidR="00041057" w:rsidRDefault="00041057">
                                  <w:pPr>
                                    <w:pStyle w:val="TableParagraph"/>
                                    <w:spacing w:before="5"/>
                                    <w:jc w:val="left"/>
                                    <w:rPr>
                                      <w:sz w:val="20"/>
                                    </w:rPr>
                                  </w:pPr>
                                </w:p>
                                <w:p w14:paraId="6E12AF22" w14:textId="77777777" w:rsidR="00041057" w:rsidRDefault="00B24B28">
                                  <w:pPr>
                                    <w:pStyle w:val="TableParagraph"/>
                                    <w:ind w:right="277"/>
                                    <w:jc w:val="right"/>
                                  </w:pPr>
                                  <w:r>
                                    <w:t>Maximum</w:t>
                                  </w:r>
                                </w:p>
                              </w:tc>
                              <w:tc>
                                <w:tcPr>
                                  <w:tcW w:w="1447" w:type="dxa"/>
                                </w:tcPr>
                                <w:p w14:paraId="5DD5A808" w14:textId="77777777" w:rsidR="00041057" w:rsidRDefault="00041057">
                                  <w:pPr>
                                    <w:pStyle w:val="TableParagraph"/>
                                    <w:spacing w:before="5"/>
                                    <w:jc w:val="left"/>
                                    <w:rPr>
                                      <w:sz w:val="20"/>
                                    </w:rPr>
                                  </w:pPr>
                                </w:p>
                                <w:p w14:paraId="689C1E55" w14:textId="77777777" w:rsidR="00041057" w:rsidRDefault="00B24B28">
                                  <w:pPr>
                                    <w:pStyle w:val="TableParagraph"/>
                                    <w:ind w:left="285" w:right="204"/>
                                  </w:pPr>
                                  <w:r>
                                    <w:t>Maximum</w:t>
                                  </w:r>
                                </w:p>
                              </w:tc>
                              <w:tc>
                                <w:tcPr>
                                  <w:tcW w:w="1603" w:type="dxa"/>
                                </w:tcPr>
                                <w:p w14:paraId="4844A481" w14:textId="77777777" w:rsidR="00041057" w:rsidRDefault="00B24B28">
                                  <w:pPr>
                                    <w:pStyle w:val="TableParagraph"/>
                                    <w:spacing w:line="215" w:lineRule="exact"/>
                                    <w:ind w:left="248" w:firstLine="4"/>
                                    <w:jc w:val="left"/>
                                  </w:pPr>
                                  <w:r>
                                    <w:t>Maximum</w:t>
                                  </w:r>
                                </w:p>
                                <w:p w14:paraId="0C67CBD9" w14:textId="77777777" w:rsidR="00041057" w:rsidRDefault="00B24B28">
                                  <w:pPr>
                                    <w:pStyle w:val="TableParagraph"/>
                                    <w:spacing w:before="20"/>
                                    <w:ind w:left="248"/>
                                    <w:jc w:val="left"/>
                                  </w:pPr>
                                  <w:r>
                                    <w:t>Projection</w:t>
                                  </w:r>
                                </w:p>
                              </w:tc>
                              <w:tc>
                                <w:tcPr>
                                  <w:tcW w:w="1288" w:type="dxa"/>
                                </w:tcPr>
                                <w:p w14:paraId="0503F54A" w14:textId="77777777" w:rsidR="00041057" w:rsidRDefault="00041057"/>
                              </w:tc>
                            </w:tr>
                            <w:tr w:rsidR="00041057" w14:paraId="6319F47A" w14:textId="77777777">
                              <w:trPr>
                                <w:trHeight w:hRule="exact" w:val="274"/>
                              </w:trPr>
                              <w:tc>
                                <w:tcPr>
                                  <w:tcW w:w="3452" w:type="dxa"/>
                                </w:tcPr>
                                <w:p w14:paraId="210AE1DB" w14:textId="77777777" w:rsidR="00041057" w:rsidRDefault="00041057"/>
                              </w:tc>
                              <w:tc>
                                <w:tcPr>
                                  <w:tcW w:w="1552" w:type="dxa"/>
                                </w:tcPr>
                                <w:p w14:paraId="398752AB" w14:textId="77777777" w:rsidR="00041057" w:rsidRDefault="00B24B28">
                                  <w:pPr>
                                    <w:pStyle w:val="TableParagraph"/>
                                    <w:spacing w:line="242" w:lineRule="exact"/>
                                    <w:ind w:left="307" w:right="280"/>
                                  </w:pPr>
                                  <w:r>
                                    <w:t>Number</w:t>
                                  </w:r>
                                </w:p>
                              </w:tc>
                              <w:tc>
                                <w:tcPr>
                                  <w:tcW w:w="1574" w:type="dxa"/>
                                </w:tcPr>
                                <w:p w14:paraId="177B483C" w14:textId="77777777" w:rsidR="00041057" w:rsidRDefault="00B24B28">
                                  <w:pPr>
                                    <w:pStyle w:val="TableParagraph"/>
                                    <w:spacing w:line="242" w:lineRule="exact"/>
                                    <w:ind w:left="251" w:right="285"/>
                                  </w:pPr>
                                  <w:r>
                                    <w:t>Area</w:t>
                                  </w:r>
                                </w:p>
                              </w:tc>
                              <w:tc>
                                <w:tcPr>
                                  <w:tcW w:w="1563" w:type="dxa"/>
                                </w:tcPr>
                                <w:p w14:paraId="6F8EDEAA" w14:textId="77777777" w:rsidR="00041057" w:rsidRDefault="00B24B28">
                                  <w:pPr>
                                    <w:pStyle w:val="TableParagraph"/>
                                    <w:spacing w:line="242" w:lineRule="exact"/>
                                    <w:ind w:left="281" w:right="219"/>
                                  </w:pPr>
                                  <w:r>
                                    <w:t>From Right</w:t>
                                  </w:r>
                                </w:p>
                              </w:tc>
                              <w:tc>
                                <w:tcPr>
                                  <w:tcW w:w="1448" w:type="dxa"/>
                                </w:tcPr>
                                <w:p w14:paraId="57011ACA" w14:textId="77777777" w:rsidR="00041057" w:rsidRDefault="00B24B28">
                                  <w:pPr>
                                    <w:pStyle w:val="TableParagraph"/>
                                    <w:spacing w:line="242" w:lineRule="exact"/>
                                    <w:ind w:left="364"/>
                                    <w:jc w:val="left"/>
                                  </w:pPr>
                                  <w:r>
                                    <w:t>Height</w:t>
                                  </w:r>
                                </w:p>
                              </w:tc>
                              <w:tc>
                                <w:tcPr>
                                  <w:tcW w:w="1447" w:type="dxa"/>
                                </w:tcPr>
                                <w:p w14:paraId="606D9B1C" w14:textId="77777777" w:rsidR="00041057" w:rsidRDefault="00B24B28">
                                  <w:pPr>
                                    <w:pStyle w:val="TableParagraph"/>
                                    <w:spacing w:line="242" w:lineRule="exact"/>
                                    <w:ind w:left="285" w:right="190"/>
                                  </w:pPr>
                                  <w:r>
                                    <w:t>Height</w:t>
                                  </w:r>
                                </w:p>
                              </w:tc>
                              <w:tc>
                                <w:tcPr>
                                  <w:tcW w:w="1603" w:type="dxa"/>
                                </w:tcPr>
                                <w:p w14:paraId="67E4784E" w14:textId="77777777" w:rsidR="00041057" w:rsidRDefault="00B24B28">
                                  <w:pPr>
                                    <w:pStyle w:val="TableParagraph"/>
                                    <w:spacing w:line="242" w:lineRule="exact"/>
                                    <w:ind w:left="198" w:right="311"/>
                                  </w:pPr>
                                  <w:r>
                                    <w:t>From Bldg.</w:t>
                                  </w:r>
                                </w:p>
                              </w:tc>
                              <w:tc>
                                <w:tcPr>
                                  <w:tcW w:w="1288" w:type="dxa"/>
                                </w:tcPr>
                                <w:p w14:paraId="42E84132" w14:textId="77777777" w:rsidR="00041057" w:rsidRDefault="00B24B28">
                                  <w:pPr>
                                    <w:pStyle w:val="TableParagraph"/>
                                    <w:spacing w:line="242" w:lineRule="exact"/>
                                    <w:ind w:left="327" w:right="62"/>
                                  </w:pPr>
                                  <w:r>
                                    <w:t>Zones</w:t>
                                  </w:r>
                                </w:p>
                              </w:tc>
                            </w:tr>
                            <w:tr w:rsidR="00041057" w14:paraId="047725E3" w14:textId="77777777">
                              <w:trPr>
                                <w:trHeight w:hRule="exact" w:val="410"/>
                              </w:trPr>
                              <w:tc>
                                <w:tcPr>
                                  <w:tcW w:w="3452" w:type="dxa"/>
                                </w:tcPr>
                                <w:p w14:paraId="75C4D9F0" w14:textId="77777777" w:rsidR="00041057" w:rsidRDefault="00B24B28">
                                  <w:pPr>
                                    <w:pStyle w:val="TableParagraph"/>
                                    <w:spacing w:line="242" w:lineRule="exact"/>
                                    <w:ind w:left="1132"/>
                                    <w:jc w:val="left"/>
                                  </w:pPr>
                                  <w:r>
                                    <w:t>Sign Type</w:t>
                                  </w:r>
                                </w:p>
                              </w:tc>
                              <w:tc>
                                <w:tcPr>
                                  <w:tcW w:w="1552" w:type="dxa"/>
                                </w:tcPr>
                                <w:p w14:paraId="1BE9C26D" w14:textId="77777777" w:rsidR="00041057" w:rsidRDefault="00B24B28">
                                  <w:pPr>
                                    <w:pStyle w:val="TableParagraph"/>
                                    <w:spacing w:line="242" w:lineRule="exact"/>
                                    <w:ind w:left="307" w:right="280"/>
                                  </w:pPr>
                                  <w:r>
                                    <w:t>Permitted</w:t>
                                  </w:r>
                                </w:p>
                              </w:tc>
                              <w:tc>
                                <w:tcPr>
                                  <w:tcW w:w="1574" w:type="dxa"/>
                                </w:tcPr>
                                <w:p w14:paraId="71D49B59" w14:textId="77777777" w:rsidR="00041057" w:rsidRDefault="00B24B28">
                                  <w:pPr>
                                    <w:pStyle w:val="TableParagraph"/>
                                    <w:spacing w:line="242" w:lineRule="exact"/>
                                    <w:ind w:left="247" w:right="286"/>
                                  </w:pPr>
                                  <w:r>
                                    <w:t>Permitted</w:t>
                                  </w:r>
                                </w:p>
                              </w:tc>
                              <w:tc>
                                <w:tcPr>
                                  <w:tcW w:w="1563" w:type="dxa"/>
                                </w:tcPr>
                                <w:p w14:paraId="045897AD" w14:textId="77777777" w:rsidR="00041057" w:rsidRDefault="00B24B28">
                                  <w:pPr>
                                    <w:pStyle w:val="TableParagraph"/>
                                    <w:spacing w:line="242" w:lineRule="exact"/>
                                    <w:ind w:left="275" w:right="219"/>
                                  </w:pPr>
                                  <w:r>
                                    <w:t>Of Way</w:t>
                                  </w:r>
                                </w:p>
                              </w:tc>
                              <w:tc>
                                <w:tcPr>
                                  <w:tcW w:w="1448" w:type="dxa"/>
                                </w:tcPr>
                                <w:p w14:paraId="55BF8284" w14:textId="77777777" w:rsidR="00041057" w:rsidRDefault="00B24B28">
                                  <w:pPr>
                                    <w:pStyle w:val="TableParagraph"/>
                                    <w:spacing w:line="242" w:lineRule="exact"/>
                                    <w:ind w:right="328"/>
                                    <w:jc w:val="right"/>
                                  </w:pPr>
                                  <w:r>
                                    <w:t>Attached</w:t>
                                  </w:r>
                                </w:p>
                              </w:tc>
                              <w:tc>
                                <w:tcPr>
                                  <w:tcW w:w="1447" w:type="dxa"/>
                                </w:tcPr>
                                <w:p w14:paraId="2EFEE469" w14:textId="77777777" w:rsidR="00041057" w:rsidRDefault="00B24B28">
                                  <w:pPr>
                                    <w:pStyle w:val="TableParagraph"/>
                                    <w:spacing w:line="242" w:lineRule="exact"/>
                                    <w:ind w:left="285" w:right="191"/>
                                  </w:pPr>
                                  <w:r>
                                    <w:t>Freestand</w:t>
                                  </w:r>
                                </w:p>
                              </w:tc>
                              <w:tc>
                                <w:tcPr>
                                  <w:tcW w:w="1603" w:type="dxa"/>
                                </w:tcPr>
                                <w:p w14:paraId="038D5D8D" w14:textId="77777777" w:rsidR="00041057" w:rsidRDefault="00B24B28">
                                  <w:pPr>
                                    <w:pStyle w:val="TableParagraph"/>
                                    <w:spacing w:line="242" w:lineRule="exact"/>
                                    <w:ind w:left="200" w:right="311"/>
                                  </w:pPr>
                                  <w:r>
                                    <w:t>(Att. sign)</w:t>
                                  </w:r>
                                </w:p>
                              </w:tc>
                              <w:tc>
                                <w:tcPr>
                                  <w:tcW w:w="1288" w:type="dxa"/>
                                </w:tcPr>
                                <w:p w14:paraId="614A8FAF" w14:textId="77777777" w:rsidR="00041057" w:rsidRDefault="00B24B28">
                                  <w:pPr>
                                    <w:pStyle w:val="TableParagraph"/>
                                    <w:spacing w:line="242" w:lineRule="exact"/>
                                    <w:ind w:left="327" w:right="64"/>
                                  </w:pPr>
                                  <w:r>
                                    <w:t>Permitted</w:t>
                                  </w:r>
                                </w:p>
                              </w:tc>
                            </w:tr>
                            <w:tr w:rsidR="00041057" w14:paraId="22478FD6" w14:textId="77777777">
                              <w:trPr>
                                <w:trHeight w:hRule="exact" w:val="2736"/>
                              </w:trPr>
                              <w:tc>
                                <w:tcPr>
                                  <w:tcW w:w="3452" w:type="dxa"/>
                                </w:tcPr>
                                <w:p w14:paraId="69F52BDC" w14:textId="77777777" w:rsidR="00041057" w:rsidRDefault="00B24B28">
                                  <w:pPr>
                                    <w:pStyle w:val="TableParagraph"/>
                                    <w:spacing w:before="126" w:line="259" w:lineRule="auto"/>
                                    <w:ind w:left="1214" w:hanging="1164"/>
                                    <w:jc w:val="left"/>
                                  </w:pPr>
                                  <w:r>
                                    <w:t>P-9B: Attached business sign for complex</w:t>
                                  </w:r>
                                </w:p>
                              </w:tc>
                              <w:tc>
                                <w:tcPr>
                                  <w:tcW w:w="1552" w:type="dxa"/>
                                </w:tcPr>
                                <w:p w14:paraId="7DA0922D" w14:textId="77777777" w:rsidR="00041057" w:rsidRDefault="00B24B28">
                                  <w:pPr>
                                    <w:pStyle w:val="TableParagraph"/>
                                    <w:spacing w:before="126" w:line="259" w:lineRule="auto"/>
                                    <w:ind w:left="363" w:right="174" w:hanging="104"/>
                                    <w:jc w:val="left"/>
                                  </w:pPr>
                                  <w:r>
                                    <w:t>1 per street frontage</w:t>
                                  </w:r>
                                </w:p>
                              </w:tc>
                              <w:tc>
                                <w:tcPr>
                                  <w:tcW w:w="1574" w:type="dxa"/>
                                </w:tcPr>
                                <w:p w14:paraId="1414C0D6" w14:textId="77777777" w:rsidR="00041057" w:rsidRDefault="00B24B28">
                                  <w:pPr>
                                    <w:pStyle w:val="TableParagraph"/>
                                    <w:spacing w:before="126" w:line="259" w:lineRule="auto"/>
                                    <w:ind w:left="251" w:right="286"/>
                                  </w:pPr>
                                  <w:r>
                                    <w:t>1 sq. ft. per lineal ft. of wall onto which sign is to be affixed,</w:t>
                                  </w:r>
                                </w:p>
                                <w:p w14:paraId="7B368836" w14:textId="77777777" w:rsidR="00041057" w:rsidRDefault="00B24B28">
                                  <w:pPr>
                                    <w:pStyle w:val="TableParagraph"/>
                                    <w:spacing w:before="1" w:line="259" w:lineRule="auto"/>
                                    <w:ind w:left="226" w:right="263" w:hanging="12"/>
                                  </w:pPr>
                                  <w:r>
                                    <w:t>not to exceed 100 sq. ft.</w:t>
                                  </w:r>
                                </w:p>
                              </w:tc>
                              <w:tc>
                                <w:tcPr>
                                  <w:tcW w:w="1563" w:type="dxa"/>
                                </w:tcPr>
                                <w:p w14:paraId="761481D7" w14:textId="77777777" w:rsidR="00041057" w:rsidRDefault="00B24B28">
                                  <w:pPr>
                                    <w:pStyle w:val="TableParagraph"/>
                                    <w:spacing w:before="126"/>
                                    <w:ind w:left="46"/>
                                  </w:pPr>
                                  <w:r>
                                    <w:rPr>
                                      <w:w w:val="99"/>
                                    </w:rPr>
                                    <w:t>-</w:t>
                                  </w:r>
                                </w:p>
                              </w:tc>
                              <w:tc>
                                <w:tcPr>
                                  <w:tcW w:w="1448" w:type="dxa"/>
                                </w:tcPr>
                                <w:p w14:paraId="0BC6099F" w14:textId="77777777" w:rsidR="00041057" w:rsidRDefault="00B24B28">
                                  <w:pPr>
                                    <w:pStyle w:val="TableParagraph"/>
                                    <w:spacing w:before="126" w:line="259" w:lineRule="auto"/>
                                    <w:ind w:left="290" w:hanging="51"/>
                                    <w:jc w:val="left"/>
                                  </w:pPr>
                                  <w:r>
                                    <w:t>Height of building</w:t>
                                  </w:r>
                                </w:p>
                              </w:tc>
                              <w:tc>
                                <w:tcPr>
                                  <w:tcW w:w="1447" w:type="dxa"/>
                                </w:tcPr>
                                <w:p w14:paraId="476BDD9F" w14:textId="77777777" w:rsidR="00041057" w:rsidRDefault="00B24B28">
                                  <w:pPr>
                                    <w:pStyle w:val="TableParagraph"/>
                                    <w:spacing w:before="126"/>
                                    <w:ind w:left="82"/>
                                  </w:pPr>
                                  <w:r>
                                    <w:rPr>
                                      <w:w w:val="99"/>
                                    </w:rPr>
                                    <w:t>-</w:t>
                                  </w:r>
                                </w:p>
                              </w:tc>
                              <w:tc>
                                <w:tcPr>
                                  <w:tcW w:w="1603" w:type="dxa"/>
                                </w:tcPr>
                                <w:p w14:paraId="1021F3D5" w14:textId="77777777" w:rsidR="00041057" w:rsidRDefault="00B24B28">
                                  <w:pPr>
                                    <w:pStyle w:val="TableParagraph"/>
                                    <w:spacing w:before="126"/>
                                    <w:ind w:left="212" w:right="311"/>
                                  </w:pPr>
                                  <w:r>
                                    <w:t>12 in.</w:t>
                                  </w:r>
                                </w:p>
                              </w:tc>
                              <w:tc>
                                <w:tcPr>
                                  <w:tcW w:w="1288" w:type="dxa"/>
                                </w:tcPr>
                                <w:p w14:paraId="0193E868" w14:textId="77777777" w:rsidR="00041057" w:rsidRDefault="00B24B28">
                                  <w:pPr>
                                    <w:pStyle w:val="TableParagraph"/>
                                    <w:spacing w:before="126"/>
                                    <w:ind w:left="327" w:right="51"/>
                                  </w:pPr>
                                  <w:r>
                                    <w:t>GC</w:t>
                                  </w:r>
                                </w:p>
                              </w:tc>
                            </w:tr>
                            <w:tr w:rsidR="00041057" w14:paraId="13434694" w14:textId="77777777">
                              <w:trPr>
                                <w:trHeight w:hRule="exact" w:val="2025"/>
                              </w:trPr>
                              <w:tc>
                                <w:tcPr>
                                  <w:tcW w:w="3452" w:type="dxa"/>
                                </w:tcPr>
                                <w:p w14:paraId="2E65C51C" w14:textId="77777777" w:rsidR="00041057" w:rsidRDefault="00B24B28">
                                  <w:pPr>
                                    <w:pStyle w:val="TableParagraph"/>
                                    <w:spacing w:before="126" w:line="259" w:lineRule="auto"/>
                                    <w:ind w:left="155" w:right="359"/>
                                  </w:pPr>
                                  <w:r>
                                    <w:t>P-9C: Attached business sign for individual stores or businesses within a complex</w:t>
                                  </w:r>
                                </w:p>
                              </w:tc>
                              <w:tc>
                                <w:tcPr>
                                  <w:tcW w:w="1552" w:type="dxa"/>
                                </w:tcPr>
                                <w:p w14:paraId="11478347" w14:textId="77777777" w:rsidR="00041057" w:rsidRDefault="00B24B28">
                                  <w:pPr>
                                    <w:pStyle w:val="TableParagraph"/>
                                    <w:spacing w:before="126" w:line="259" w:lineRule="auto"/>
                                    <w:ind w:left="255" w:right="174" w:firstLine="31"/>
                                    <w:jc w:val="left"/>
                                  </w:pPr>
                                  <w:r>
                                    <w:t>1 per store or business</w:t>
                                  </w:r>
                                </w:p>
                              </w:tc>
                              <w:tc>
                                <w:tcPr>
                                  <w:tcW w:w="1574" w:type="dxa"/>
                                </w:tcPr>
                                <w:p w14:paraId="7F83EA2E" w14:textId="77777777" w:rsidR="00041057" w:rsidRDefault="00B24B28">
                                  <w:pPr>
                                    <w:pStyle w:val="TableParagraph"/>
                                    <w:spacing w:before="126" w:line="259" w:lineRule="auto"/>
                                    <w:ind w:left="251" w:right="286"/>
                                  </w:pPr>
                                  <w:r>
                                    <w:t>1 sq. ft. per lineal ft. of building frontage, not to exceed 40 sq. ft.</w:t>
                                  </w:r>
                                </w:p>
                              </w:tc>
                              <w:tc>
                                <w:tcPr>
                                  <w:tcW w:w="1563" w:type="dxa"/>
                                </w:tcPr>
                                <w:p w14:paraId="02BBF5CA" w14:textId="77777777" w:rsidR="00041057" w:rsidRDefault="00B24B28">
                                  <w:pPr>
                                    <w:pStyle w:val="TableParagraph"/>
                                    <w:spacing w:before="126"/>
                                    <w:ind w:left="46"/>
                                  </w:pPr>
                                  <w:r>
                                    <w:rPr>
                                      <w:w w:val="99"/>
                                    </w:rPr>
                                    <w:t>-</w:t>
                                  </w:r>
                                </w:p>
                              </w:tc>
                              <w:tc>
                                <w:tcPr>
                                  <w:tcW w:w="1448" w:type="dxa"/>
                                </w:tcPr>
                                <w:p w14:paraId="7FD1070B" w14:textId="77777777" w:rsidR="00041057" w:rsidRDefault="00B24B28">
                                  <w:pPr>
                                    <w:pStyle w:val="TableParagraph"/>
                                    <w:spacing w:before="126" w:line="259" w:lineRule="auto"/>
                                    <w:ind w:left="290" w:hanging="51"/>
                                    <w:jc w:val="left"/>
                                  </w:pPr>
                                  <w:r>
                                    <w:t>Height of building</w:t>
                                  </w:r>
                                </w:p>
                              </w:tc>
                              <w:tc>
                                <w:tcPr>
                                  <w:tcW w:w="1447" w:type="dxa"/>
                                </w:tcPr>
                                <w:p w14:paraId="110827D7" w14:textId="77777777" w:rsidR="00041057" w:rsidRDefault="00B24B28">
                                  <w:pPr>
                                    <w:pStyle w:val="TableParagraph"/>
                                    <w:spacing w:before="126"/>
                                    <w:ind w:left="82"/>
                                  </w:pPr>
                                  <w:r>
                                    <w:rPr>
                                      <w:w w:val="99"/>
                                    </w:rPr>
                                    <w:t>-</w:t>
                                  </w:r>
                                </w:p>
                              </w:tc>
                              <w:tc>
                                <w:tcPr>
                                  <w:tcW w:w="1603" w:type="dxa"/>
                                </w:tcPr>
                                <w:p w14:paraId="00ED0A72" w14:textId="77777777" w:rsidR="00041057" w:rsidRDefault="00B24B28">
                                  <w:pPr>
                                    <w:pStyle w:val="TableParagraph"/>
                                    <w:spacing w:before="126"/>
                                    <w:ind w:left="212" w:right="311"/>
                                  </w:pPr>
                                  <w:r>
                                    <w:t>12 in.</w:t>
                                  </w:r>
                                </w:p>
                              </w:tc>
                              <w:tc>
                                <w:tcPr>
                                  <w:tcW w:w="1288" w:type="dxa"/>
                                </w:tcPr>
                                <w:p w14:paraId="20B678C1" w14:textId="77777777" w:rsidR="00041057" w:rsidRDefault="00B24B28">
                                  <w:pPr>
                                    <w:pStyle w:val="TableParagraph"/>
                                    <w:spacing w:before="126"/>
                                    <w:ind w:left="327" w:right="51"/>
                                  </w:pPr>
                                  <w:r>
                                    <w:t>GC</w:t>
                                  </w:r>
                                </w:p>
                              </w:tc>
                            </w:tr>
                          </w:tbl>
                          <w:p w14:paraId="16F75F2B" w14:textId="77777777" w:rsidR="00041057" w:rsidRDefault="0004105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C4A29" id="Text Box 59" o:spid="_x0000_s1030" type="#_x0000_t202" style="position:absolute;left:0;text-align:left;margin-left:44.4pt;margin-top:-3in;width:696.4pt;height:298.3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452"/>
                        <w:gridCol w:w="1552"/>
                        <w:gridCol w:w="1574"/>
                        <w:gridCol w:w="1563"/>
                        <w:gridCol w:w="1448"/>
                        <w:gridCol w:w="1447"/>
                        <w:gridCol w:w="1603"/>
                        <w:gridCol w:w="1288"/>
                      </w:tblGrid>
                      <w:tr w:rsidR="00041057" w14:paraId="03E5C6DE" w14:textId="77777777">
                        <w:trPr>
                          <w:trHeight w:hRule="exact" w:val="520"/>
                        </w:trPr>
                        <w:tc>
                          <w:tcPr>
                            <w:tcW w:w="3452" w:type="dxa"/>
                          </w:tcPr>
                          <w:p w14:paraId="5D098507" w14:textId="77777777" w:rsidR="00041057" w:rsidRDefault="00041057"/>
                        </w:tc>
                        <w:tc>
                          <w:tcPr>
                            <w:tcW w:w="1552" w:type="dxa"/>
                          </w:tcPr>
                          <w:p w14:paraId="51413AAE" w14:textId="77777777" w:rsidR="00041057" w:rsidRDefault="00041057">
                            <w:pPr>
                              <w:pStyle w:val="TableParagraph"/>
                              <w:spacing w:before="5"/>
                              <w:jc w:val="left"/>
                              <w:rPr>
                                <w:sz w:val="20"/>
                              </w:rPr>
                            </w:pPr>
                          </w:p>
                          <w:p w14:paraId="4E74F695" w14:textId="77777777" w:rsidR="00041057" w:rsidRDefault="00B24B28">
                            <w:pPr>
                              <w:pStyle w:val="TableParagraph"/>
                              <w:ind w:left="307" w:right="288"/>
                            </w:pPr>
                            <w:r>
                              <w:t>Maximum</w:t>
                            </w:r>
                          </w:p>
                        </w:tc>
                        <w:tc>
                          <w:tcPr>
                            <w:tcW w:w="1574" w:type="dxa"/>
                          </w:tcPr>
                          <w:p w14:paraId="78249601" w14:textId="77777777" w:rsidR="00041057" w:rsidRDefault="00041057">
                            <w:pPr>
                              <w:pStyle w:val="TableParagraph"/>
                              <w:spacing w:before="5"/>
                              <w:jc w:val="left"/>
                              <w:rPr>
                                <w:sz w:val="20"/>
                              </w:rPr>
                            </w:pPr>
                          </w:p>
                          <w:p w14:paraId="2E9BA970" w14:textId="77777777" w:rsidR="00041057" w:rsidRDefault="00B24B28">
                            <w:pPr>
                              <w:pStyle w:val="TableParagraph"/>
                              <w:ind w:left="240" w:right="286"/>
                            </w:pPr>
                            <w:r>
                              <w:t>Maximum</w:t>
                            </w:r>
                          </w:p>
                        </w:tc>
                        <w:tc>
                          <w:tcPr>
                            <w:tcW w:w="1563" w:type="dxa"/>
                          </w:tcPr>
                          <w:p w14:paraId="24BFF7F2" w14:textId="77777777" w:rsidR="00041057" w:rsidRDefault="00B24B28">
                            <w:pPr>
                              <w:pStyle w:val="TableParagraph"/>
                              <w:spacing w:line="215" w:lineRule="exact"/>
                              <w:ind w:left="431" w:hanging="94"/>
                              <w:jc w:val="left"/>
                            </w:pPr>
                            <w:r>
                              <w:t>Minimum</w:t>
                            </w:r>
                          </w:p>
                          <w:p w14:paraId="7397B29D" w14:textId="77777777" w:rsidR="00041057" w:rsidRDefault="00B24B28">
                            <w:pPr>
                              <w:pStyle w:val="TableParagraph"/>
                              <w:spacing w:before="20"/>
                              <w:ind w:left="431"/>
                              <w:jc w:val="left"/>
                            </w:pPr>
                            <w:r>
                              <w:t>Setback</w:t>
                            </w:r>
                          </w:p>
                        </w:tc>
                        <w:tc>
                          <w:tcPr>
                            <w:tcW w:w="1448" w:type="dxa"/>
                          </w:tcPr>
                          <w:p w14:paraId="1DAC179D" w14:textId="77777777" w:rsidR="00041057" w:rsidRDefault="00041057">
                            <w:pPr>
                              <w:pStyle w:val="TableParagraph"/>
                              <w:spacing w:before="5"/>
                              <w:jc w:val="left"/>
                              <w:rPr>
                                <w:sz w:val="20"/>
                              </w:rPr>
                            </w:pPr>
                          </w:p>
                          <w:p w14:paraId="6E12AF22" w14:textId="77777777" w:rsidR="00041057" w:rsidRDefault="00B24B28">
                            <w:pPr>
                              <w:pStyle w:val="TableParagraph"/>
                              <w:ind w:right="277"/>
                              <w:jc w:val="right"/>
                            </w:pPr>
                            <w:r>
                              <w:t>Maximum</w:t>
                            </w:r>
                          </w:p>
                        </w:tc>
                        <w:tc>
                          <w:tcPr>
                            <w:tcW w:w="1447" w:type="dxa"/>
                          </w:tcPr>
                          <w:p w14:paraId="5DD5A808" w14:textId="77777777" w:rsidR="00041057" w:rsidRDefault="00041057">
                            <w:pPr>
                              <w:pStyle w:val="TableParagraph"/>
                              <w:spacing w:before="5"/>
                              <w:jc w:val="left"/>
                              <w:rPr>
                                <w:sz w:val="20"/>
                              </w:rPr>
                            </w:pPr>
                          </w:p>
                          <w:p w14:paraId="689C1E55" w14:textId="77777777" w:rsidR="00041057" w:rsidRDefault="00B24B28">
                            <w:pPr>
                              <w:pStyle w:val="TableParagraph"/>
                              <w:ind w:left="285" w:right="204"/>
                            </w:pPr>
                            <w:r>
                              <w:t>Maximum</w:t>
                            </w:r>
                          </w:p>
                        </w:tc>
                        <w:tc>
                          <w:tcPr>
                            <w:tcW w:w="1603" w:type="dxa"/>
                          </w:tcPr>
                          <w:p w14:paraId="4844A481" w14:textId="77777777" w:rsidR="00041057" w:rsidRDefault="00B24B28">
                            <w:pPr>
                              <w:pStyle w:val="TableParagraph"/>
                              <w:spacing w:line="215" w:lineRule="exact"/>
                              <w:ind w:left="248" w:firstLine="4"/>
                              <w:jc w:val="left"/>
                            </w:pPr>
                            <w:r>
                              <w:t>Maximum</w:t>
                            </w:r>
                          </w:p>
                          <w:p w14:paraId="0C67CBD9" w14:textId="77777777" w:rsidR="00041057" w:rsidRDefault="00B24B28">
                            <w:pPr>
                              <w:pStyle w:val="TableParagraph"/>
                              <w:spacing w:before="20"/>
                              <w:ind w:left="248"/>
                              <w:jc w:val="left"/>
                            </w:pPr>
                            <w:r>
                              <w:t>Projection</w:t>
                            </w:r>
                          </w:p>
                        </w:tc>
                        <w:tc>
                          <w:tcPr>
                            <w:tcW w:w="1288" w:type="dxa"/>
                          </w:tcPr>
                          <w:p w14:paraId="0503F54A" w14:textId="77777777" w:rsidR="00041057" w:rsidRDefault="00041057"/>
                        </w:tc>
                      </w:tr>
                      <w:tr w:rsidR="00041057" w14:paraId="6319F47A" w14:textId="77777777">
                        <w:trPr>
                          <w:trHeight w:hRule="exact" w:val="274"/>
                        </w:trPr>
                        <w:tc>
                          <w:tcPr>
                            <w:tcW w:w="3452" w:type="dxa"/>
                          </w:tcPr>
                          <w:p w14:paraId="210AE1DB" w14:textId="77777777" w:rsidR="00041057" w:rsidRDefault="00041057"/>
                        </w:tc>
                        <w:tc>
                          <w:tcPr>
                            <w:tcW w:w="1552" w:type="dxa"/>
                          </w:tcPr>
                          <w:p w14:paraId="398752AB" w14:textId="77777777" w:rsidR="00041057" w:rsidRDefault="00B24B28">
                            <w:pPr>
                              <w:pStyle w:val="TableParagraph"/>
                              <w:spacing w:line="242" w:lineRule="exact"/>
                              <w:ind w:left="307" w:right="280"/>
                            </w:pPr>
                            <w:r>
                              <w:t>Number</w:t>
                            </w:r>
                          </w:p>
                        </w:tc>
                        <w:tc>
                          <w:tcPr>
                            <w:tcW w:w="1574" w:type="dxa"/>
                          </w:tcPr>
                          <w:p w14:paraId="177B483C" w14:textId="77777777" w:rsidR="00041057" w:rsidRDefault="00B24B28">
                            <w:pPr>
                              <w:pStyle w:val="TableParagraph"/>
                              <w:spacing w:line="242" w:lineRule="exact"/>
                              <w:ind w:left="251" w:right="285"/>
                            </w:pPr>
                            <w:r>
                              <w:t>Area</w:t>
                            </w:r>
                          </w:p>
                        </w:tc>
                        <w:tc>
                          <w:tcPr>
                            <w:tcW w:w="1563" w:type="dxa"/>
                          </w:tcPr>
                          <w:p w14:paraId="6F8EDEAA" w14:textId="77777777" w:rsidR="00041057" w:rsidRDefault="00B24B28">
                            <w:pPr>
                              <w:pStyle w:val="TableParagraph"/>
                              <w:spacing w:line="242" w:lineRule="exact"/>
                              <w:ind w:left="281" w:right="219"/>
                            </w:pPr>
                            <w:r>
                              <w:t>From Right</w:t>
                            </w:r>
                          </w:p>
                        </w:tc>
                        <w:tc>
                          <w:tcPr>
                            <w:tcW w:w="1448" w:type="dxa"/>
                          </w:tcPr>
                          <w:p w14:paraId="57011ACA" w14:textId="77777777" w:rsidR="00041057" w:rsidRDefault="00B24B28">
                            <w:pPr>
                              <w:pStyle w:val="TableParagraph"/>
                              <w:spacing w:line="242" w:lineRule="exact"/>
                              <w:ind w:left="364"/>
                              <w:jc w:val="left"/>
                            </w:pPr>
                            <w:r>
                              <w:t>Height</w:t>
                            </w:r>
                          </w:p>
                        </w:tc>
                        <w:tc>
                          <w:tcPr>
                            <w:tcW w:w="1447" w:type="dxa"/>
                          </w:tcPr>
                          <w:p w14:paraId="606D9B1C" w14:textId="77777777" w:rsidR="00041057" w:rsidRDefault="00B24B28">
                            <w:pPr>
                              <w:pStyle w:val="TableParagraph"/>
                              <w:spacing w:line="242" w:lineRule="exact"/>
                              <w:ind w:left="285" w:right="190"/>
                            </w:pPr>
                            <w:r>
                              <w:t>Height</w:t>
                            </w:r>
                          </w:p>
                        </w:tc>
                        <w:tc>
                          <w:tcPr>
                            <w:tcW w:w="1603" w:type="dxa"/>
                          </w:tcPr>
                          <w:p w14:paraId="67E4784E" w14:textId="77777777" w:rsidR="00041057" w:rsidRDefault="00B24B28">
                            <w:pPr>
                              <w:pStyle w:val="TableParagraph"/>
                              <w:spacing w:line="242" w:lineRule="exact"/>
                              <w:ind w:left="198" w:right="311"/>
                            </w:pPr>
                            <w:r>
                              <w:t>From Bldg.</w:t>
                            </w:r>
                          </w:p>
                        </w:tc>
                        <w:tc>
                          <w:tcPr>
                            <w:tcW w:w="1288" w:type="dxa"/>
                          </w:tcPr>
                          <w:p w14:paraId="42E84132" w14:textId="77777777" w:rsidR="00041057" w:rsidRDefault="00B24B28">
                            <w:pPr>
                              <w:pStyle w:val="TableParagraph"/>
                              <w:spacing w:line="242" w:lineRule="exact"/>
                              <w:ind w:left="327" w:right="62"/>
                            </w:pPr>
                            <w:r>
                              <w:t>Zones</w:t>
                            </w:r>
                          </w:p>
                        </w:tc>
                      </w:tr>
                      <w:tr w:rsidR="00041057" w14:paraId="047725E3" w14:textId="77777777">
                        <w:trPr>
                          <w:trHeight w:hRule="exact" w:val="410"/>
                        </w:trPr>
                        <w:tc>
                          <w:tcPr>
                            <w:tcW w:w="3452" w:type="dxa"/>
                          </w:tcPr>
                          <w:p w14:paraId="75C4D9F0" w14:textId="77777777" w:rsidR="00041057" w:rsidRDefault="00B24B28">
                            <w:pPr>
                              <w:pStyle w:val="TableParagraph"/>
                              <w:spacing w:line="242" w:lineRule="exact"/>
                              <w:ind w:left="1132"/>
                              <w:jc w:val="left"/>
                            </w:pPr>
                            <w:r>
                              <w:t>Sign Type</w:t>
                            </w:r>
                          </w:p>
                        </w:tc>
                        <w:tc>
                          <w:tcPr>
                            <w:tcW w:w="1552" w:type="dxa"/>
                          </w:tcPr>
                          <w:p w14:paraId="1BE9C26D" w14:textId="77777777" w:rsidR="00041057" w:rsidRDefault="00B24B28">
                            <w:pPr>
                              <w:pStyle w:val="TableParagraph"/>
                              <w:spacing w:line="242" w:lineRule="exact"/>
                              <w:ind w:left="307" w:right="280"/>
                            </w:pPr>
                            <w:r>
                              <w:t>Permitted</w:t>
                            </w:r>
                          </w:p>
                        </w:tc>
                        <w:tc>
                          <w:tcPr>
                            <w:tcW w:w="1574" w:type="dxa"/>
                          </w:tcPr>
                          <w:p w14:paraId="71D49B59" w14:textId="77777777" w:rsidR="00041057" w:rsidRDefault="00B24B28">
                            <w:pPr>
                              <w:pStyle w:val="TableParagraph"/>
                              <w:spacing w:line="242" w:lineRule="exact"/>
                              <w:ind w:left="247" w:right="286"/>
                            </w:pPr>
                            <w:r>
                              <w:t>Permitted</w:t>
                            </w:r>
                          </w:p>
                        </w:tc>
                        <w:tc>
                          <w:tcPr>
                            <w:tcW w:w="1563" w:type="dxa"/>
                          </w:tcPr>
                          <w:p w14:paraId="045897AD" w14:textId="77777777" w:rsidR="00041057" w:rsidRDefault="00B24B28">
                            <w:pPr>
                              <w:pStyle w:val="TableParagraph"/>
                              <w:spacing w:line="242" w:lineRule="exact"/>
                              <w:ind w:left="275" w:right="219"/>
                            </w:pPr>
                            <w:r>
                              <w:t>Of Way</w:t>
                            </w:r>
                          </w:p>
                        </w:tc>
                        <w:tc>
                          <w:tcPr>
                            <w:tcW w:w="1448" w:type="dxa"/>
                          </w:tcPr>
                          <w:p w14:paraId="55BF8284" w14:textId="77777777" w:rsidR="00041057" w:rsidRDefault="00B24B28">
                            <w:pPr>
                              <w:pStyle w:val="TableParagraph"/>
                              <w:spacing w:line="242" w:lineRule="exact"/>
                              <w:ind w:right="328"/>
                              <w:jc w:val="right"/>
                            </w:pPr>
                            <w:r>
                              <w:t>Attached</w:t>
                            </w:r>
                          </w:p>
                        </w:tc>
                        <w:tc>
                          <w:tcPr>
                            <w:tcW w:w="1447" w:type="dxa"/>
                          </w:tcPr>
                          <w:p w14:paraId="2EFEE469" w14:textId="77777777" w:rsidR="00041057" w:rsidRDefault="00B24B28">
                            <w:pPr>
                              <w:pStyle w:val="TableParagraph"/>
                              <w:spacing w:line="242" w:lineRule="exact"/>
                              <w:ind w:left="285" w:right="191"/>
                            </w:pPr>
                            <w:r>
                              <w:t>Freestand</w:t>
                            </w:r>
                          </w:p>
                        </w:tc>
                        <w:tc>
                          <w:tcPr>
                            <w:tcW w:w="1603" w:type="dxa"/>
                          </w:tcPr>
                          <w:p w14:paraId="038D5D8D" w14:textId="77777777" w:rsidR="00041057" w:rsidRDefault="00B24B28">
                            <w:pPr>
                              <w:pStyle w:val="TableParagraph"/>
                              <w:spacing w:line="242" w:lineRule="exact"/>
                              <w:ind w:left="200" w:right="311"/>
                            </w:pPr>
                            <w:r>
                              <w:t>(Att. sign)</w:t>
                            </w:r>
                          </w:p>
                        </w:tc>
                        <w:tc>
                          <w:tcPr>
                            <w:tcW w:w="1288" w:type="dxa"/>
                          </w:tcPr>
                          <w:p w14:paraId="614A8FAF" w14:textId="77777777" w:rsidR="00041057" w:rsidRDefault="00B24B28">
                            <w:pPr>
                              <w:pStyle w:val="TableParagraph"/>
                              <w:spacing w:line="242" w:lineRule="exact"/>
                              <w:ind w:left="327" w:right="64"/>
                            </w:pPr>
                            <w:r>
                              <w:t>Permitted</w:t>
                            </w:r>
                          </w:p>
                        </w:tc>
                      </w:tr>
                      <w:tr w:rsidR="00041057" w14:paraId="22478FD6" w14:textId="77777777">
                        <w:trPr>
                          <w:trHeight w:hRule="exact" w:val="2736"/>
                        </w:trPr>
                        <w:tc>
                          <w:tcPr>
                            <w:tcW w:w="3452" w:type="dxa"/>
                          </w:tcPr>
                          <w:p w14:paraId="69F52BDC" w14:textId="77777777" w:rsidR="00041057" w:rsidRDefault="00B24B28">
                            <w:pPr>
                              <w:pStyle w:val="TableParagraph"/>
                              <w:spacing w:before="126" w:line="259" w:lineRule="auto"/>
                              <w:ind w:left="1214" w:hanging="1164"/>
                              <w:jc w:val="left"/>
                            </w:pPr>
                            <w:r>
                              <w:t>P-9B: Attached business sign for complex</w:t>
                            </w:r>
                          </w:p>
                        </w:tc>
                        <w:tc>
                          <w:tcPr>
                            <w:tcW w:w="1552" w:type="dxa"/>
                          </w:tcPr>
                          <w:p w14:paraId="7DA0922D" w14:textId="77777777" w:rsidR="00041057" w:rsidRDefault="00B24B28">
                            <w:pPr>
                              <w:pStyle w:val="TableParagraph"/>
                              <w:spacing w:before="126" w:line="259" w:lineRule="auto"/>
                              <w:ind w:left="363" w:right="174" w:hanging="104"/>
                              <w:jc w:val="left"/>
                            </w:pPr>
                            <w:r>
                              <w:t>1 per street frontage</w:t>
                            </w:r>
                          </w:p>
                        </w:tc>
                        <w:tc>
                          <w:tcPr>
                            <w:tcW w:w="1574" w:type="dxa"/>
                          </w:tcPr>
                          <w:p w14:paraId="1414C0D6" w14:textId="77777777" w:rsidR="00041057" w:rsidRDefault="00B24B28">
                            <w:pPr>
                              <w:pStyle w:val="TableParagraph"/>
                              <w:spacing w:before="126" w:line="259" w:lineRule="auto"/>
                              <w:ind w:left="251" w:right="286"/>
                            </w:pPr>
                            <w:r>
                              <w:t>1 sq. ft. per lineal ft. of wall onto which sign is to be affixed,</w:t>
                            </w:r>
                          </w:p>
                          <w:p w14:paraId="7B368836" w14:textId="77777777" w:rsidR="00041057" w:rsidRDefault="00B24B28">
                            <w:pPr>
                              <w:pStyle w:val="TableParagraph"/>
                              <w:spacing w:before="1" w:line="259" w:lineRule="auto"/>
                              <w:ind w:left="226" w:right="263" w:hanging="12"/>
                            </w:pPr>
                            <w:r>
                              <w:t>not to exceed 100 sq. ft.</w:t>
                            </w:r>
                          </w:p>
                        </w:tc>
                        <w:tc>
                          <w:tcPr>
                            <w:tcW w:w="1563" w:type="dxa"/>
                          </w:tcPr>
                          <w:p w14:paraId="761481D7" w14:textId="77777777" w:rsidR="00041057" w:rsidRDefault="00B24B28">
                            <w:pPr>
                              <w:pStyle w:val="TableParagraph"/>
                              <w:spacing w:before="126"/>
                              <w:ind w:left="46"/>
                            </w:pPr>
                            <w:r>
                              <w:rPr>
                                <w:w w:val="99"/>
                              </w:rPr>
                              <w:t>-</w:t>
                            </w:r>
                          </w:p>
                        </w:tc>
                        <w:tc>
                          <w:tcPr>
                            <w:tcW w:w="1448" w:type="dxa"/>
                          </w:tcPr>
                          <w:p w14:paraId="0BC6099F" w14:textId="77777777" w:rsidR="00041057" w:rsidRDefault="00B24B28">
                            <w:pPr>
                              <w:pStyle w:val="TableParagraph"/>
                              <w:spacing w:before="126" w:line="259" w:lineRule="auto"/>
                              <w:ind w:left="290" w:hanging="51"/>
                              <w:jc w:val="left"/>
                            </w:pPr>
                            <w:r>
                              <w:t>Height of building</w:t>
                            </w:r>
                          </w:p>
                        </w:tc>
                        <w:tc>
                          <w:tcPr>
                            <w:tcW w:w="1447" w:type="dxa"/>
                          </w:tcPr>
                          <w:p w14:paraId="476BDD9F" w14:textId="77777777" w:rsidR="00041057" w:rsidRDefault="00B24B28">
                            <w:pPr>
                              <w:pStyle w:val="TableParagraph"/>
                              <w:spacing w:before="126"/>
                              <w:ind w:left="82"/>
                            </w:pPr>
                            <w:r>
                              <w:rPr>
                                <w:w w:val="99"/>
                              </w:rPr>
                              <w:t>-</w:t>
                            </w:r>
                          </w:p>
                        </w:tc>
                        <w:tc>
                          <w:tcPr>
                            <w:tcW w:w="1603" w:type="dxa"/>
                          </w:tcPr>
                          <w:p w14:paraId="1021F3D5" w14:textId="77777777" w:rsidR="00041057" w:rsidRDefault="00B24B28">
                            <w:pPr>
                              <w:pStyle w:val="TableParagraph"/>
                              <w:spacing w:before="126"/>
                              <w:ind w:left="212" w:right="311"/>
                            </w:pPr>
                            <w:r>
                              <w:t>12 in.</w:t>
                            </w:r>
                          </w:p>
                        </w:tc>
                        <w:tc>
                          <w:tcPr>
                            <w:tcW w:w="1288" w:type="dxa"/>
                          </w:tcPr>
                          <w:p w14:paraId="0193E868" w14:textId="77777777" w:rsidR="00041057" w:rsidRDefault="00B24B28">
                            <w:pPr>
                              <w:pStyle w:val="TableParagraph"/>
                              <w:spacing w:before="126"/>
                              <w:ind w:left="327" w:right="51"/>
                            </w:pPr>
                            <w:r>
                              <w:t>GC</w:t>
                            </w:r>
                          </w:p>
                        </w:tc>
                      </w:tr>
                      <w:tr w:rsidR="00041057" w14:paraId="13434694" w14:textId="77777777">
                        <w:trPr>
                          <w:trHeight w:hRule="exact" w:val="2025"/>
                        </w:trPr>
                        <w:tc>
                          <w:tcPr>
                            <w:tcW w:w="3452" w:type="dxa"/>
                          </w:tcPr>
                          <w:p w14:paraId="2E65C51C" w14:textId="77777777" w:rsidR="00041057" w:rsidRDefault="00B24B28">
                            <w:pPr>
                              <w:pStyle w:val="TableParagraph"/>
                              <w:spacing w:before="126" w:line="259" w:lineRule="auto"/>
                              <w:ind w:left="155" w:right="359"/>
                            </w:pPr>
                            <w:r>
                              <w:t>P-9C: Attached business sign for individual stores or businesses within a complex</w:t>
                            </w:r>
                          </w:p>
                        </w:tc>
                        <w:tc>
                          <w:tcPr>
                            <w:tcW w:w="1552" w:type="dxa"/>
                          </w:tcPr>
                          <w:p w14:paraId="11478347" w14:textId="77777777" w:rsidR="00041057" w:rsidRDefault="00B24B28">
                            <w:pPr>
                              <w:pStyle w:val="TableParagraph"/>
                              <w:spacing w:before="126" w:line="259" w:lineRule="auto"/>
                              <w:ind w:left="255" w:right="174" w:firstLine="31"/>
                              <w:jc w:val="left"/>
                            </w:pPr>
                            <w:r>
                              <w:t>1 per store or business</w:t>
                            </w:r>
                          </w:p>
                        </w:tc>
                        <w:tc>
                          <w:tcPr>
                            <w:tcW w:w="1574" w:type="dxa"/>
                          </w:tcPr>
                          <w:p w14:paraId="7F83EA2E" w14:textId="77777777" w:rsidR="00041057" w:rsidRDefault="00B24B28">
                            <w:pPr>
                              <w:pStyle w:val="TableParagraph"/>
                              <w:spacing w:before="126" w:line="259" w:lineRule="auto"/>
                              <w:ind w:left="251" w:right="286"/>
                            </w:pPr>
                            <w:r>
                              <w:t>1 sq. ft. per lineal ft. of building frontage, not to exceed 40 sq. ft.</w:t>
                            </w:r>
                          </w:p>
                        </w:tc>
                        <w:tc>
                          <w:tcPr>
                            <w:tcW w:w="1563" w:type="dxa"/>
                          </w:tcPr>
                          <w:p w14:paraId="02BBF5CA" w14:textId="77777777" w:rsidR="00041057" w:rsidRDefault="00B24B28">
                            <w:pPr>
                              <w:pStyle w:val="TableParagraph"/>
                              <w:spacing w:before="126"/>
                              <w:ind w:left="46"/>
                            </w:pPr>
                            <w:r>
                              <w:rPr>
                                <w:w w:val="99"/>
                              </w:rPr>
                              <w:t>-</w:t>
                            </w:r>
                          </w:p>
                        </w:tc>
                        <w:tc>
                          <w:tcPr>
                            <w:tcW w:w="1448" w:type="dxa"/>
                          </w:tcPr>
                          <w:p w14:paraId="7FD1070B" w14:textId="77777777" w:rsidR="00041057" w:rsidRDefault="00B24B28">
                            <w:pPr>
                              <w:pStyle w:val="TableParagraph"/>
                              <w:spacing w:before="126" w:line="259" w:lineRule="auto"/>
                              <w:ind w:left="290" w:hanging="51"/>
                              <w:jc w:val="left"/>
                            </w:pPr>
                            <w:r>
                              <w:t>Height of building</w:t>
                            </w:r>
                          </w:p>
                        </w:tc>
                        <w:tc>
                          <w:tcPr>
                            <w:tcW w:w="1447" w:type="dxa"/>
                          </w:tcPr>
                          <w:p w14:paraId="110827D7" w14:textId="77777777" w:rsidR="00041057" w:rsidRDefault="00B24B28">
                            <w:pPr>
                              <w:pStyle w:val="TableParagraph"/>
                              <w:spacing w:before="126"/>
                              <w:ind w:left="82"/>
                            </w:pPr>
                            <w:r>
                              <w:rPr>
                                <w:w w:val="99"/>
                              </w:rPr>
                              <w:t>-</w:t>
                            </w:r>
                          </w:p>
                        </w:tc>
                        <w:tc>
                          <w:tcPr>
                            <w:tcW w:w="1603" w:type="dxa"/>
                          </w:tcPr>
                          <w:p w14:paraId="00ED0A72" w14:textId="77777777" w:rsidR="00041057" w:rsidRDefault="00B24B28">
                            <w:pPr>
                              <w:pStyle w:val="TableParagraph"/>
                              <w:spacing w:before="126"/>
                              <w:ind w:left="212" w:right="311"/>
                            </w:pPr>
                            <w:r>
                              <w:t>12 in.</w:t>
                            </w:r>
                          </w:p>
                        </w:tc>
                        <w:tc>
                          <w:tcPr>
                            <w:tcW w:w="1288" w:type="dxa"/>
                          </w:tcPr>
                          <w:p w14:paraId="20B678C1" w14:textId="77777777" w:rsidR="00041057" w:rsidRDefault="00B24B28">
                            <w:pPr>
                              <w:pStyle w:val="TableParagraph"/>
                              <w:spacing w:before="126"/>
                              <w:ind w:left="327" w:right="51"/>
                            </w:pPr>
                            <w:r>
                              <w:t>GC</w:t>
                            </w:r>
                          </w:p>
                        </w:tc>
                      </w:tr>
                    </w:tbl>
                    <w:p w14:paraId="16F75F2B" w14:textId="77777777" w:rsidR="00041057" w:rsidRDefault="00041057">
                      <w:pPr>
                        <w:pStyle w:val="BodyText"/>
                      </w:pPr>
                    </w:p>
                  </w:txbxContent>
                </v:textbox>
                <w10:wrap anchorx="page"/>
              </v:shape>
            </w:pict>
          </mc:Fallback>
        </mc:AlternateContent>
      </w:r>
      <w:r w:rsidR="00B24B28">
        <w:t>66</w:t>
      </w:r>
    </w:p>
    <w:p w14:paraId="55A58229" w14:textId="77777777" w:rsidR="00041057" w:rsidRDefault="00041057">
      <w:pPr>
        <w:pStyle w:val="BodyText"/>
        <w:rPr>
          <w:sz w:val="24"/>
        </w:rPr>
      </w:pPr>
    </w:p>
    <w:p w14:paraId="497F5368" w14:textId="77777777" w:rsidR="00041057" w:rsidRDefault="00041057">
      <w:pPr>
        <w:pStyle w:val="BodyText"/>
        <w:rPr>
          <w:sz w:val="24"/>
        </w:rPr>
      </w:pPr>
    </w:p>
    <w:p w14:paraId="34AFA7EE" w14:textId="77777777" w:rsidR="00041057" w:rsidRDefault="00041057">
      <w:pPr>
        <w:pStyle w:val="BodyText"/>
        <w:rPr>
          <w:sz w:val="24"/>
        </w:rPr>
      </w:pPr>
    </w:p>
    <w:p w14:paraId="51CA258F" w14:textId="77777777" w:rsidR="00041057" w:rsidRDefault="00041057">
      <w:pPr>
        <w:pStyle w:val="BodyText"/>
        <w:rPr>
          <w:sz w:val="24"/>
        </w:rPr>
      </w:pPr>
    </w:p>
    <w:p w14:paraId="530FBF75" w14:textId="77777777" w:rsidR="00041057" w:rsidRDefault="00041057">
      <w:pPr>
        <w:pStyle w:val="BodyText"/>
        <w:rPr>
          <w:sz w:val="24"/>
        </w:rPr>
      </w:pPr>
    </w:p>
    <w:p w14:paraId="1E30C38C" w14:textId="77777777" w:rsidR="00041057" w:rsidRDefault="00041057">
      <w:pPr>
        <w:pStyle w:val="BodyText"/>
        <w:spacing w:before="1"/>
        <w:rPr>
          <w:sz w:val="19"/>
        </w:rPr>
      </w:pPr>
    </w:p>
    <w:p w14:paraId="4FCA95BE" w14:textId="77777777" w:rsidR="00041057" w:rsidRDefault="00B24B28">
      <w:pPr>
        <w:pStyle w:val="BodyText"/>
        <w:tabs>
          <w:tab w:val="left" w:pos="7492"/>
          <w:tab w:val="left" w:pos="11641"/>
        </w:tabs>
        <w:ind w:left="3427"/>
      </w:pPr>
      <w:r>
        <w:rPr>
          <w:spacing w:val="7"/>
        </w:rPr>
        <w:t>P-10:</w:t>
      </w:r>
      <w:r>
        <w:rPr>
          <w:spacing w:val="9"/>
        </w:rPr>
        <w:t xml:space="preserve"> </w:t>
      </w:r>
      <w:r>
        <w:rPr>
          <w:spacing w:val="7"/>
        </w:rPr>
        <w:t>Advertising</w:t>
      </w:r>
      <w:r>
        <w:rPr>
          <w:spacing w:val="9"/>
        </w:rPr>
        <w:t xml:space="preserve"> </w:t>
      </w:r>
      <w:r>
        <w:rPr>
          <w:spacing w:val="5"/>
        </w:rPr>
        <w:t>sign</w:t>
      </w:r>
      <w:r>
        <w:rPr>
          <w:spacing w:val="5"/>
        </w:rPr>
        <w:tab/>
      </w:r>
      <w:r>
        <w:rPr>
          <w:spacing w:val="3"/>
        </w:rPr>
        <w:t xml:space="preserve">-- </w:t>
      </w:r>
      <w:r>
        <w:rPr>
          <w:spacing w:val="5"/>
        </w:rPr>
        <w:t xml:space="preserve">see </w:t>
      </w:r>
      <w:r>
        <w:rPr>
          <w:spacing w:val="7"/>
        </w:rPr>
        <w:t xml:space="preserve">subsection </w:t>
      </w:r>
      <w:r>
        <w:rPr>
          <w:spacing w:val="4"/>
        </w:rPr>
        <w:t xml:space="preserve">d) of </w:t>
      </w:r>
      <w:r>
        <w:rPr>
          <w:spacing w:val="5"/>
        </w:rPr>
        <w:t>this</w:t>
      </w:r>
      <w:r>
        <w:rPr>
          <w:spacing w:val="45"/>
        </w:rPr>
        <w:t xml:space="preserve"> </w:t>
      </w:r>
      <w:r>
        <w:rPr>
          <w:spacing w:val="7"/>
        </w:rPr>
        <w:t>Section</w:t>
      </w:r>
      <w:r>
        <w:rPr>
          <w:spacing w:val="11"/>
        </w:rPr>
        <w:t xml:space="preserve"> </w:t>
      </w:r>
      <w:r>
        <w:rPr>
          <w:spacing w:val="3"/>
        </w:rPr>
        <w:t>--</w:t>
      </w:r>
      <w:r>
        <w:rPr>
          <w:spacing w:val="3"/>
        </w:rPr>
        <w:tab/>
      </w:r>
      <w:r>
        <w:rPr>
          <w:spacing w:val="12"/>
        </w:rPr>
        <w:t>GC</w:t>
      </w:r>
    </w:p>
    <w:p w14:paraId="29DF8998" w14:textId="77777777" w:rsidR="00041057" w:rsidRDefault="00041057">
      <w:pPr>
        <w:sectPr w:rsidR="00041057">
          <w:footerReference w:type="default" r:id="rId431"/>
          <w:pgSz w:w="15840" w:h="12240" w:orient="landscape"/>
          <w:pgMar w:top="1040" w:right="920" w:bottom="280" w:left="300" w:header="0" w:footer="0" w:gutter="0"/>
          <w:cols w:space="720"/>
        </w:sectPr>
      </w:pPr>
    </w:p>
    <w:p w14:paraId="7FAE5173" w14:textId="77777777" w:rsidR="00041057" w:rsidRDefault="00B24B28">
      <w:pPr>
        <w:pStyle w:val="BodyText"/>
        <w:spacing w:before="58" w:line="259" w:lineRule="auto"/>
        <w:ind w:left="5411" w:right="4951" w:firstLine="1236"/>
      </w:pPr>
      <w:r>
        <w:lastRenderedPageBreak/>
        <w:t>CHART B PERMITTED TEMPORARY SIGNS</w:t>
      </w:r>
    </w:p>
    <w:p w14:paraId="5D77A2AF" w14:textId="77777777" w:rsidR="00041057" w:rsidRDefault="00041057">
      <w:pPr>
        <w:pStyle w:val="BodyText"/>
        <w:spacing w:before="9"/>
        <w:rPr>
          <w:sz w:val="18"/>
        </w:rPr>
      </w:pPr>
    </w:p>
    <w:tbl>
      <w:tblPr>
        <w:tblW w:w="0" w:type="auto"/>
        <w:tblInd w:w="107"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332"/>
        <w:gridCol w:w="1226"/>
        <w:gridCol w:w="1300"/>
        <w:gridCol w:w="1355"/>
        <w:gridCol w:w="1361"/>
        <w:gridCol w:w="1367"/>
        <w:gridCol w:w="1414"/>
        <w:gridCol w:w="1204"/>
      </w:tblGrid>
      <w:tr w:rsidR="00041057" w14:paraId="0F67E5D4" w14:textId="77777777">
        <w:trPr>
          <w:trHeight w:hRule="exact" w:val="247"/>
        </w:trPr>
        <w:tc>
          <w:tcPr>
            <w:tcW w:w="6858" w:type="dxa"/>
            <w:gridSpan w:val="3"/>
            <w:vMerge w:val="restart"/>
          </w:tcPr>
          <w:p w14:paraId="51A901CB" w14:textId="77777777" w:rsidR="00041057" w:rsidRDefault="00041057"/>
        </w:tc>
        <w:tc>
          <w:tcPr>
            <w:tcW w:w="1355" w:type="dxa"/>
          </w:tcPr>
          <w:p w14:paraId="5BB6AA00" w14:textId="77777777" w:rsidR="00041057" w:rsidRDefault="00B24B28">
            <w:pPr>
              <w:pStyle w:val="TableParagraph"/>
              <w:spacing w:line="215" w:lineRule="exact"/>
              <w:ind w:left="173" w:right="193"/>
            </w:pPr>
            <w:r>
              <w:t>Minimum</w:t>
            </w:r>
          </w:p>
        </w:tc>
        <w:tc>
          <w:tcPr>
            <w:tcW w:w="5345" w:type="dxa"/>
            <w:gridSpan w:val="4"/>
          </w:tcPr>
          <w:p w14:paraId="09A4B95D" w14:textId="77777777" w:rsidR="00041057" w:rsidRDefault="00041057"/>
        </w:tc>
      </w:tr>
      <w:tr w:rsidR="00041057" w14:paraId="17C6DAFD" w14:textId="77777777">
        <w:trPr>
          <w:trHeight w:hRule="exact" w:val="274"/>
        </w:trPr>
        <w:tc>
          <w:tcPr>
            <w:tcW w:w="6858" w:type="dxa"/>
            <w:gridSpan w:val="3"/>
            <w:vMerge/>
          </w:tcPr>
          <w:p w14:paraId="1FE89C9B" w14:textId="77777777" w:rsidR="00041057" w:rsidRDefault="00041057"/>
        </w:tc>
        <w:tc>
          <w:tcPr>
            <w:tcW w:w="1355" w:type="dxa"/>
          </w:tcPr>
          <w:p w14:paraId="39CCAEB1" w14:textId="77777777" w:rsidR="00041057" w:rsidRDefault="00B24B28">
            <w:pPr>
              <w:pStyle w:val="TableParagraph"/>
              <w:spacing w:line="242" w:lineRule="exact"/>
              <w:ind w:left="170" w:right="196"/>
            </w:pPr>
            <w:r>
              <w:t>Setback</w:t>
            </w:r>
          </w:p>
        </w:tc>
        <w:tc>
          <w:tcPr>
            <w:tcW w:w="1361" w:type="dxa"/>
          </w:tcPr>
          <w:p w14:paraId="7C56819B" w14:textId="77777777" w:rsidR="00041057" w:rsidRDefault="00041057"/>
        </w:tc>
        <w:tc>
          <w:tcPr>
            <w:tcW w:w="1367" w:type="dxa"/>
          </w:tcPr>
          <w:p w14:paraId="1DB71830" w14:textId="77777777" w:rsidR="00041057" w:rsidRDefault="00041057"/>
        </w:tc>
        <w:tc>
          <w:tcPr>
            <w:tcW w:w="1414" w:type="dxa"/>
          </w:tcPr>
          <w:p w14:paraId="1427AD1A" w14:textId="77777777" w:rsidR="00041057" w:rsidRDefault="00B24B28">
            <w:pPr>
              <w:pStyle w:val="TableParagraph"/>
              <w:spacing w:line="242" w:lineRule="exact"/>
              <w:ind w:left="192" w:right="156"/>
            </w:pPr>
            <w:r>
              <w:t>Maximum</w:t>
            </w:r>
          </w:p>
        </w:tc>
        <w:tc>
          <w:tcPr>
            <w:tcW w:w="1204" w:type="dxa"/>
          </w:tcPr>
          <w:p w14:paraId="512872BF" w14:textId="77777777" w:rsidR="00041057" w:rsidRDefault="00041057"/>
        </w:tc>
      </w:tr>
      <w:tr w:rsidR="00041057" w14:paraId="3F1ABE16" w14:textId="77777777">
        <w:trPr>
          <w:trHeight w:hRule="exact" w:val="274"/>
        </w:trPr>
        <w:tc>
          <w:tcPr>
            <w:tcW w:w="5558" w:type="dxa"/>
            <w:gridSpan w:val="2"/>
          </w:tcPr>
          <w:p w14:paraId="42CBC7F8" w14:textId="77777777" w:rsidR="00041057" w:rsidRDefault="00B24B28">
            <w:pPr>
              <w:pStyle w:val="TableParagraph"/>
              <w:spacing w:line="242" w:lineRule="exact"/>
              <w:ind w:right="208"/>
              <w:jc w:val="right"/>
            </w:pPr>
            <w:r>
              <w:t>Maximum</w:t>
            </w:r>
          </w:p>
        </w:tc>
        <w:tc>
          <w:tcPr>
            <w:tcW w:w="1300" w:type="dxa"/>
          </w:tcPr>
          <w:p w14:paraId="1EC34771" w14:textId="77777777" w:rsidR="00041057" w:rsidRDefault="00B24B28">
            <w:pPr>
              <w:pStyle w:val="TableParagraph"/>
              <w:spacing w:line="242" w:lineRule="exact"/>
              <w:ind w:left="183" w:right="160"/>
            </w:pPr>
            <w:r>
              <w:t>Maximum</w:t>
            </w:r>
          </w:p>
        </w:tc>
        <w:tc>
          <w:tcPr>
            <w:tcW w:w="1355" w:type="dxa"/>
          </w:tcPr>
          <w:p w14:paraId="4498856E" w14:textId="77777777" w:rsidR="00041057" w:rsidRDefault="00B24B28">
            <w:pPr>
              <w:pStyle w:val="TableParagraph"/>
              <w:spacing w:line="242" w:lineRule="exact"/>
              <w:ind w:left="173" w:right="192"/>
            </w:pPr>
            <w:r>
              <w:t>From</w:t>
            </w:r>
          </w:p>
        </w:tc>
        <w:tc>
          <w:tcPr>
            <w:tcW w:w="1361" w:type="dxa"/>
          </w:tcPr>
          <w:p w14:paraId="2A439C76" w14:textId="77777777" w:rsidR="00041057" w:rsidRDefault="00B24B28">
            <w:pPr>
              <w:pStyle w:val="TableParagraph"/>
              <w:spacing w:line="242" w:lineRule="exact"/>
              <w:ind w:right="218"/>
              <w:jc w:val="right"/>
            </w:pPr>
            <w:r>
              <w:t>Maximum</w:t>
            </w:r>
          </w:p>
        </w:tc>
        <w:tc>
          <w:tcPr>
            <w:tcW w:w="1367" w:type="dxa"/>
          </w:tcPr>
          <w:p w14:paraId="7ED629FD" w14:textId="77777777" w:rsidR="00041057" w:rsidRDefault="00B24B28">
            <w:pPr>
              <w:pStyle w:val="TableParagraph"/>
              <w:spacing w:line="242" w:lineRule="exact"/>
              <w:ind w:left="218" w:right="191"/>
            </w:pPr>
            <w:r>
              <w:t>Maximum</w:t>
            </w:r>
          </w:p>
        </w:tc>
        <w:tc>
          <w:tcPr>
            <w:tcW w:w="1414" w:type="dxa"/>
          </w:tcPr>
          <w:p w14:paraId="7915C7EB" w14:textId="77777777" w:rsidR="00041057" w:rsidRDefault="00B24B28">
            <w:pPr>
              <w:pStyle w:val="TableParagraph"/>
              <w:spacing w:line="242" w:lineRule="exact"/>
              <w:ind w:left="192" w:right="161"/>
            </w:pPr>
            <w:r>
              <w:t>Projection</w:t>
            </w:r>
          </w:p>
        </w:tc>
        <w:tc>
          <w:tcPr>
            <w:tcW w:w="1204" w:type="dxa"/>
          </w:tcPr>
          <w:p w14:paraId="53A369B2" w14:textId="77777777" w:rsidR="00041057" w:rsidRDefault="00041057"/>
        </w:tc>
      </w:tr>
      <w:tr w:rsidR="00041057" w14:paraId="5EFA679A" w14:textId="77777777">
        <w:trPr>
          <w:trHeight w:hRule="exact" w:val="274"/>
        </w:trPr>
        <w:tc>
          <w:tcPr>
            <w:tcW w:w="5558" w:type="dxa"/>
            <w:gridSpan w:val="2"/>
          </w:tcPr>
          <w:p w14:paraId="7FFB2575" w14:textId="77777777" w:rsidR="00041057" w:rsidRDefault="00B24B28">
            <w:pPr>
              <w:pStyle w:val="TableParagraph"/>
              <w:spacing w:line="242" w:lineRule="exact"/>
              <w:ind w:right="313"/>
              <w:jc w:val="right"/>
            </w:pPr>
            <w:r>
              <w:t>Number</w:t>
            </w:r>
          </w:p>
        </w:tc>
        <w:tc>
          <w:tcPr>
            <w:tcW w:w="1300" w:type="dxa"/>
          </w:tcPr>
          <w:p w14:paraId="60D9070B" w14:textId="77777777" w:rsidR="00041057" w:rsidRDefault="00B24B28">
            <w:pPr>
              <w:pStyle w:val="TableParagraph"/>
              <w:spacing w:line="242" w:lineRule="exact"/>
              <w:ind w:left="180" w:right="160"/>
            </w:pPr>
            <w:r>
              <w:t>Area</w:t>
            </w:r>
          </w:p>
        </w:tc>
        <w:tc>
          <w:tcPr>
            <w:tcW w:w="1355" w:type="dxa"/>
          </w:tcPr>
          <w:p w14:paraId="00F00F7C" w14:textId="77777777" w:rsidR="00041057" w:rsidRDefault="00B24B28">
            <w:pPr>
              <w:pStyle w:val="TableParagraph"/>
              <w:spacing w:line="242" w:lineRule="exact"/>
              <w:ind w:left="170" w:right="196"/>
            </w:pPr>
            <w:r>
              <w:t>Right -of-</w:t>
            </w:r>
          </w:p>
        </w:tc>
        <w:tc>
          <w:tcPr>
            <w:tcW w:w="1361" w:type="dxa"/>
          </w:tcPr>
          <w:p w14:paraId="148EBD66" w14:textId="77777777" w:rsidR="00041057" w:rsidRDefault="00B24B28">
            <w:pPr>
              <w:pStyle w:val="TableParagraph"/>
              <w:spacing w:line="242" w:lineRule="exact"/>
              <w:ind w:left="345"/>
              <w:jc w:val="left"/>
            </w:pPr>
            <w:r>
              <w:t>Height</w:t>
            </w:r>
          </w:p>
        </w:tc>
        <w:tc>
          <w:tcPr>
            <w:tcW w:w="1367" w:type="dxa"/>
          </w:tcPr>
          <w:p w14:paraId="4304B21F" w14:textId="77777777" w:rsidR="00041057" w:rsidRDefault="00B24B28">
            <w:pPr>
              <w:pStyle w:val="TableParagraph"/>
              <w:spacing w:line="242" w:lineRule="exact"/>
              <w:ind w:left="211" w:right="191"/>
            </w:pPr>
            <w:r>
              <w:t>Height</w:t>
            </w:r>
          </w:p>
        </w:tc>
        <w:tc>
          <w:tcPr>
            <w:tcW w:w="1414" w:type="dxa"/>
          </w:tcPr>
          <w:p w14:paraId="263219DB" w14:textId="77777777" w:rsidR="00041057" w:rsidRDefault="00B24B28">
            <w:pPr>
              <w:pStyle w:val="TableParagraph"/>
              <w:spacing w:line="242" w:lineRule="exact"/>
              <w:ind w:left="192" w:right="166"/>
            </w:pPr>
            <w:r>
              <w:t>From Bldg.</w:t>
            </w:r>
          </w:p>
        </w:tc>
        <w:tc>
          <w:tcPr>
            <w:tcW w:w="1204" w:type="dxa"/>
          </w:tcPr>
          <w:p w14:paraId="6B16A665" w14:textId="77777777" w:rsidR="00041057" w:rsidRDefault="00B24B28">
            <w:pPr>
              <w:pStyle w:val="TableParagraph"/>
              <w:spacing w:line="242" w:lineRule="exact"/>
              <w:ind w:left="165" w:right="55"/>
            </w:pPr>
            <w:r>
              <w:t>Zones</w:t>
            </w:r>
          </w:p>
        </w:tc>
      </w:tr>
      <w:tr w:rsidR="00041057" w14:paraId="717A5A6F" w14:textId="77777777">
        <w:trPr>
          <w:trHeight w:hRule="exact" w:val="377"/>
        </w:trPr>
        <w:tc>
          <w:tcPr>
            <w:tcW w:w="5558" w:type="dxa"/>
            <w:gridSpan w:val="2"/>
          </w:tcPr>
          <w:p w14:paraId="476562F9" w14:textId="77777777" w:rsidR="00041057" w:rsidRDefault="00B24B28">
            <w:pPr>
              <w:pStyle w:val="TableParagraph"/>
              <w:tabs>
                <w:tab w:val="left" w:pos="4415"/>
              </w:tabs>
              <w:spacing w:line="242" w:lineRule="exact"/>
              <w:ind w:left="1826"/>
              <w:jc w:val="left"/>
            </w:pPr>
            <w:r>
              <w:rPr>
                <w:spacing w:val="3"/>
                <w:u w:val="single"/>
              </w:rPr>
              <w:t>Sign</w:t>
            </w:r>
            <w:r>
              <w:rPr>
                <w:spacing w:val="7"/>
                <w:u w:val="single"/>
              </w:rPr>
              <w:t xml:space="preserve"> </w:t>
            </w:r>
            <w:r>
              <w:rPr>
                <w:spacing w:val="3"/>
                <w:u w:val="single"/>
              </w:rPr>
              <w:t>Type</w:t>
            </w:r>
            <w:r>
              <w:rPr>
                <w:spacing w:val="3"/>
              </w:rPr>
              <w:tab/>
            </w:r>
            <w:r>
              <w:rPr>
                <w:spacing w:val="5"/>
                <w:u w:val="single"/>
              </w:rPr>
              <w:t>Permitted</w:t>
            </w:r>
          </w:p>
        </w:tc>
        <w:tc>
          <w:tcPr>
            <w:tcW w:w="1300" w:type="dxa"/>
          </w:tcPr>
          <w:p w14:paraId="1792D71B" w14:textId="77777777" w:rsidR="00041057" w:rsidRDefault="00B24B28">
            <w:pPr>
              <w:pStyle w:val="TableParagraph"/>
              <w:spacing w:line="242" w:lineRule="exact"/>
              <w:ind w:left="176" w:right="160"/>
            </w:pPr>
            <w:r>
              <w:rPr>
                <w:u w:val="single"/>
              </w:rPr>
              <w:t>Permitted</w:t>
            </w:r>
          </w:p>
        </w:tc>
        <w:tc>
          <w:tcPr>
            <w:tcW w:w="1355" w:type="dxa"/>
          </w:tcPr>
          <w:p w14:paraId="7752E8D1" w14:textId="77777777" w:rsidR="00041057" w:rsidRDefault="00B24B28">
            <w:pPr>
              <w:pStyle w:val="TableParagraph"/>
              <w:spacing w:line="242" w:lineRule="exact"/>
              <w:ind w:left="173" w:right="194"/>
            </w:pPr>
            <w:r>
              <w:rPr>
                <w:u w:val="single"/>
              </w:rPr>
              <w:t>Way</w:t>
            </w:r>
          </w:p>
        </w:tc>
        <w:tc>
          <w:tcPr>
            <w:tcW w:w="1361" w:type="dxa"/>
          </w:tcPr>
          <w:p w14:paraId="42BA9B1A" w14:textId="77777777" w:rsidR="00041057" w:rsidRDefault="00B24B28">
            <w:pPr>
              <w:pStyle w:val="TableParagraph"/>
              <w:spacing w:line="242" w:lineRule="exact"/>
              <w:ind w:right="277"/>
              <w:jc w:val="right"/>
            </w:pPr>
            <w:r>
              <w:rPr>
                <w:u w:val="single"/>
              </w:rPr>
              <w:t>Attached</w:t>
            </w:r>
          </w:p>
        </w:tc>
        <w:tc>
          <w:tcPr>
            <w:tcW w:w="1367" w:type="dxa"/>
          </w:tcPr>
          <w:p w14:paraId="0BDD13FB" w14:textId="77777777" w:rsidR="00041057" w:rsidRDefault="00B24B28">
            <w:pPr>
              <w:pStyle w:val="TableParagraph"/>
              <w:spacing w:line="242" w:lineRule="exact"/>
              <w:ind w:left="208" w:right="191"/>
            </w:pPr>
            <w:proofErr w:type="spellStart"/>
            <w:r>
              <w:rPr>
                <w:u w:val="single"/>
              </w:rPr>
              <w:t>Freestand</w:t>
            </w:r>
            <w:proofErr w:type="spellEnd"/>
          </w:p>
        </w:tc>
        <w:tc>
          <w:tcPr>
            <w:tcW w:w="1414" w:type="dxa"/>
          </w:tcPr>
          <w:p w14:paraId="3B544E5D" w14:textId="77777777" w:rsidR="00041057" w:rsidRDefault="00B24B28">
            <w:pPr>
              <w:pStyle w:val="TableParagraph"/>
              <w:spacing w:line="242" w:lineRule="exact"/>
              <w:ind w:left="192" w:right="163"/>
            </w:pPr>
            <w:r>
              <w:rPr>
                <w:u w:val="single"/>
              </w:rPr>
              <w:t>(Att. Sign)</w:t>
            </w:r>
          </w:p>
        </w:tc>
        <w:tc>
          <w:tcPr>
            <w:tcW w:w="1204" w:type="dxa"/>
          </w:tcPr>
          <w:p w14:paraId="2C4F18E2" w14:textId="77777777" w:rsidR="00041057" w:rsidRDefault="00B24B28">
            <w:pPr>
              <w:pStyle w:val="TableParagraph"/>
              <w:spacing w:line="242" w:lineRule="exact"/>
              <w:ind w:left="164" w:right="55"/>
            </w:pPr>
            <w:r>
              <w:rPr>
                <w:u w:val="single"/>
              </w:rPr>
              <w:t>Permitted</w:t>
            </w:r>
          </w:p>
        </w:tc>
      </w:tr>
      <w:tr w:rsidR="00041057" w14:paraId="119988E5" w14:textId="77777777">
        <w:trPr>
          <w:trHeight w:hRule="exact" w:val="358"/>
        </w:trPr>
        <w:tc>
          <w:tcPr>
            <w:tcW w:w="4332" w:type="dxa"/>
          </w:tcPr>
          <w:p w14:paraId="7DEC4756" w14:textId="77777777" w:rsidR="00041057" w:rsidRDefault="00B24B28">
            <w:pPr>
              <w:pStyle w:val="TableParagraph"/>
              <w:spacing w:before="100"/>
              <w:ind w:left="532"/>
              <w:jc w:val="left"/>
              <w:rPr>
                <w:sz w:val="18"/>
              </w:rPr>
            </w:pPr>
            <w:r>
              <w:rPr>
                <w:sz w:val="18"/>
              </w:rPr>
              <w:t>T-1:  Signs identifying architects, engineers,</w:t>
            </w:r>
          </w:p>
        </w:tc>
        <w:tc>
          <w:tcPr>
            <w:tcW w:w="1226" w:type="dxa"/>
          </w:tcPr>
          <w:p w14:paraId="6C79A78C" w14:textId="77777777" w:rsidR="00041057" w:rsidRDefault="00B24B28">
            <w:pPr>
              <w:pStyle w:val="TableParagraph"/>
              <w:spacing w:before="100"/>
              <w:ind w:left="42" w:right="193"/>
              <w:rPr>
                <w:sz w:val="18"/>
              </w:rPr>
            </w:pPr>
            <w:r>
              <w:rPr>
                <w:sz w:val="18"/>
              </w:rPr>
              <w:t>1 per each</w:t>
            </w:r>
          </w:p>
        </w:tc>
        <w:tc>
          <w:tcPr>
            <w:tcW w:w="1300" w:type="dxa"/>
          </w:tcPr>
          <w:p w14:paraId="121DA910" w14:textId="77777777" w:rsidR="00041057" w:rsidRDefault="00B24B28">
            <w:pPr>
              <w:pStyle w:val="TableParagraph"/>
              <w:spacing w:before="100"/>
              <w:ind w:left="178" w:right="160"/>
              <w:rPr>
                <w:sz w:val="18"/>
              </w:rPr>
            </w:pPr>
            <w:r>
              <w:rPr>
                <w:sz w:val="18"/>
              </w:rPr>
              <w:t>6 sq. ft. per</w:t>
            </w:r>
          </w:p>
        </w:tc>
        <w:tc>
          <w:tcPr>
            <w:tcW w:w="1355" w:type="dxa"/>
          </w:tcPr>
          <w:p w14:paraId="16EB8064" w14:textId="77777777" w:rsidR="00041057" w:rsidRDefault="00B24B28">
            <w:pPr>
              <w:pStyle w:val="TableParagraph"/>
              <w:spacing w:before="100"/>
              <w:ind w:left="173" w:right="194"/>
              <w:rPr>
                <w:sz w:val="18"/>
              </w:rPr>
            </w:pPr>
            <w:r>
              <w:rPr>
                <w:sz w:val="18"/>
              </w:rPr>
              <w:t>10 ft.</w:t>
            </w:r>
          </w:p>
        </w:tc>
        <w:tc>
          <w:tcPr>
            <w:tcW w:w="1361" w:type="dxa"/>
          </w:tcPr>
          <w:p w14:paraId="63A92AEF" w14:textId="77777777" w:rsidR="00041057" w:rsidRDefault="00B24B28">
            <w:pPr>
              <w:pStyle w:val="TableParagraph"/>
              <w:spacing w:before="100"/>
              <w:ind w:left="304"/>
              <w:jc w:val="left"/>
              <w:rPr>
                <w:sz w:val="18"/>
              </w:rPr>
            </w:pPr>
            <w:r>
              <w:rPr>
                <w:sz w:val="18"/>
              </w:rPr>
              <w:t>Height of</w:t>
            </w:r>
          </w:p>
        </w:tc>
        <w:tc>
          <w:tcPr>
            <w:tcW w:w="1367" w:type="dxa"/>
          </w:tcPr>
          <w:p w14:paraId="6BE0EBE9" w14:textId="77777777" w:rsidR="00041057" w:rsidRDefault="00B24B28">
            <w:pPr>
              <w:pStyle w:val="TableParagraph"/>
              <w:spacing w:before="100"/>
              <w:ind w:left="215" w:right="191"/>
              <w:rPr>
                <w:sz w:val="18"/>
              </w:rPr>
            </w:pPr>
            <w:r>
              <w:rPr>
                <w:sz w:val="18"/>
              </w:rPr>
              <w:t>10 ft.</w:t>
            </w:r>
          </w:p>
        </w:tc>
        <w:tc>
          <w:tcPr>
            <w:tcW w:w="1414" w:type="dxa"/>
          </w:tcPr>
          <w:p w14:paraId="2EC748B9" w14:textId="77777777" w:rsidR="00041057" w:rsidRDefault="00B24B28">
            <w:pPr>
              <w:pStyle w:val="TableParagraph"/>
              <w:spacing w:before="100"/>
              <w:ind w:left="192" w:right="149"/>
              <w:rPr>
                <w:sz w:val="18"/>
              </w:rPr>
            </w:pPr>
            <w:r>
              <w:rPr>
                <w:sz w:val="18"/>
              </w:rPr>
              <w:t>12 in.</w:t>
            </w:r>
          </w:p>
        </w:tc>
        <w:tc>
          <w:tcPr>
            <w:tcW w:w="1204" w:type="dxa"/>
          </w:tcPr>
          <w:p w14:paraId="2E3DBD72" w14:textId="77777777" w:rsidR="00041057" w:rsidRDefault="00B24B28">
            <w:pPr>
              <w:pStyle w:val="TableParagraph"/>
              <w:spacing w:before="100"/>
              <w:ind w:left="174" w:right="52"/>
              <w:rPr>
                <w:sz w:val="18"/>
              </w:rPr>
            </w:pPr>
            <w:r>
              <w:rPr>
                <w:sz w:val="18"/>
              </w:rPr>
              <w:t>All</w:t>
            </w:r>
          </w:p>
        </w:tc>
      </w:tr>
      <w:tr w:rsidR="00041057" w14:paraId="760C86F4" w14:textId="77777777">
        <w:trPr>
          <w:trHeight w:hRule="exact" w:val="274"/>
        </w:trPr>
        <w:tc>
          <w:tcPr>
            <w:tcW w:w="4332" w:type="dxa"/>
          </w:tcPr>
          <w:p w14:paraId="4A2581CC" w14:textId="77777777" w:rsidR="00041057" w:rsidRDefault="00B24B28">
            <w:pPr>
              <w:pStyle w:val="TableParagraph"/>
              <w:spacing w:before="16"/>
              <w:ind w:left="532"/>
              <w:jc w:val="left"/>
              <w:rPr>
                <w:sz w:val="18"/>
              </w:rPr>
            </w:pPr>
            <w:r>
              <w:rPr>
                <w:sz w:val="18"/>
              </w:rPr>
              <w:t>contractors or others engaged in construction</w:t>
            </w:r>
          </w:p>
        </w:tc>
        <w:tc>
          <w:tcPr>
            <w:tcW w:w="1226" w:type="dxa"/>
          </w:tcPr>
          <w:p w14:paraId="1BF14953" w14:textId="77777777" w:rsidR="00041057" w:rsidRDefault="00B24B28">
            <w:pPr>
              <w:pStyle w:val="TableParagraph"/>
              <w:spacing w:before="16"/>
              <w:ind w:left="48" w:right="193"/>
              <w:rPr>
                <w:sz w:val="18"/>
              </w:rPr>
            </w:pPr>
            <w:r>
              <w:rPr>
                <w:sz w:val="18"/>
              </w:rPr>
              <w:t>separate firm</w:t>
            </w:r>
          </w:p>
        </w:tc>
        <w:tc>
          <w:tcPr>
            <w:tcW w:w="1300" w:type="dxa"/>
          </w:tcPr>
          <w:p w14:paraId="1296C34E" w14:textId="77777777" w:rsidR="00041057" w:rsidRDefault="00B24B28">
            <w:pPr>
              <w:pStyle w:val="TableParagraph"/>
              <w:spacing w:before="16"/>
              <w:ind w:left="176" w:right="160"/>
              <w:rPr>
                <w:sz w:val="18"/>
              </w:rPr>
            </w:pPr>
            <w:r>
              <w:rPr>
                <w:sz w:val="18"/>
              </w:rPr>
              <w:t>sign</w:t>
            </w:r>
          </w:p>
        </w:tc>
        <w:tc>
          <w:tcPr>
            <w:tcW w:w="1355" w:type="dxa"/>
          </w:tcPr>
          <w:p w14:paraId="3CCF4C1F" w14:textId="77777777" w:rsidR="00041057" w:rsidRDefault="00041057"/>
        </w:tc>
        <w:tc>
          <w:tcPr>
            <w:tcW w:w="1361" w:type="dxa"/>
          </w:tcPr>
          <w:p w14:paraId="77A8115B" w14:textId="77777777" w:rsidR="00041057" w:rsidRDefault="00B24B28">
            <w:pPr>
              <w:pStyle w:val="TableParagraph"/>
              <w:spacing w:before="16"/>
              <w:ind w:left="338"/>
              <w:jc w:val="left"/>
              <w:rPr>
                <w:sz w:val="18"/>
              </w:rPr>
            </w:pPr>
            <w:r>
              <w:rPr>
                <w:sz w:val="18"/>
              </w:rPr>
              <w:t>building</w:t>
            </w:r>
          </w:p>
        </w:tc>
        <w:tc>
          <w:tcPr>
            <w:tcW w:w="1367" w:type="dxa"/>
          </w:tcPr>
          <w:p w14:paraId="05AED6EF" w14:textId="77777777" w:rsidR="00041057" w:rsidRDefault="00041057"/>
        </w:tc>
        <w:tc>
          <w:tcPr>
            <w:tcW w:w="1414" w:type="dxa"/>
          </w:tcPr>
          <w:p w14:paraId="1F784081" w14:textId="77777777" w:rsidR="00041057" w:rsidRDefault="00041057"/>
        </w:tc>
        <w:tc>
          <w:tcPr>
            <w:tcW w:w="1204" w:type="dxa"/>
          </w:tcPr>
          <w:p w14:paraId="634F58BF" w14:textId="77777777" w:rsidR="00041057" w:rsidRDefault="00041057"/>
        </w:tc>
      </w:tr>
      <w:tr w:rsidR="00041057" w14:paraId="75AE19C1" w14:textId="77777777">
        <w:trPr>
          <w:trHeight w:hRule="exact" w:val="274"/>
        </w:trPr>
        <w:tc>
          <w:tcPr>
            <w:tcW w:w="4332" w:type="dxa"/>
          </w:tcPr>
          <w:p w14:paraId="59A22A3D" w14:textId="77777777" w:rsidR="00041057" w:rsidRDefault="00B24B28">
            <w:pPr>
              <w:pStyle w:val="TableParagraph"/>
              <w:spacing w:before="16"/>
              <w:ind w:left="532"/>
              <w:jc w:val="left"/>
              <w:rPr>
                <w:sz w:val="18"/>
              </w:rPr>
            </w:pPr>
            <w:r>
              <w:rPr>
                <w:sz w:val="18"/>
              </w:rPr>
              <w:t>work on the premises where their work is</w:t>
            </w:r>
          </w:p>
        </w:tc>
        <w:tc>
          <w:tcPr>
            <w:tcW w:w="1226" w:type="dxa"/>
          </w:tcPr>
          <w:p w14:paraId="3D3B39B5" w14:textId="77777777" w:rsidR="00041057" w:rsidRDefault="00B24B28">
            <w:pPr>
              <w:pStyle w:val="TableParagraph"/>
              <w:spacing w:before="16"/>
              <w:ind w:left="42" w:right="193"/>
              <w:rPr>
                <w:sz w:val="18"/>
              </w:rPr>
            </w:pPr>
            <w:r>
              <w:rPr>
                <w:sz w:val="18"/>
              </w:rPr>
              <w:t>involved in</w:t>
            </w:r>
          </w:p>
        </w:tc>
        <w:tc>
          <w:tcPr>
            <w:tcW w:w="1300" w:type="dxa"/>
          </w:tcPr>
          <w:p w14:paraId="24219C8A" w14:textId="77777777" w:rsidR="00041057" w:rsidRDefault="00041057"/>
        </w:tc>
        <w:tc>
          <w:tcPr>
            <w:tcW w:w="1355" w:type="dxa"/>
          </w:tcPr>
          <w:p w14:paraId="387F0E0F" w14:textId="77777777" w:rsidR="00041057" w:rsidRDefault="00041057"/>
        </w:tc>
        <w:tc>
          <w:tcPr>
            <w:tcW w:w="1361" w:type="dxa"/>
          </w:tcPr>
          <w:p w14:paraId="7D4B2A90" w14:textId="77777777" w:rsidR="00041057" w:rsidRDefault="00041057"/>
        </w:tc>
        <w:tc>
          <w:tcPr>
            <w:tcW w:w="1367" w:type="dxa"/>
          </w:tcPr>
          <w:p w14:paraId="47ACE3B4" w14:textId="77777777" w:rsidR="00041057" w:rsidRDefault="00041057"/>
        </w:tc>
        <w:tc>
          <w:tcPr>
            <w:tcW w:w="1414" w:type="dxa"/>
          </w:tcPr>
          <w:p w14:paraId="4EA840F0" w14:textId="77777777" w:rsidR="00041057" w:rsidRDefault="00041057"/>
        </w:tc>
        <w:tc>
          <w:tcPr>
            <w:tcW w:w="1204" w:type="dxa"/>
          </w:tcPr>
          <w:p w14:paraId="27D01B25" w14:textId="77777777" w:rsidR="00041057" w:rsidRDefault="00041057"/>
        </w:tc>
      </w:tr>
      <w:tr w:rsidR="00041057" w14:paraId="68A6456D" w14:textId="77777777">
        <w:trPr>
          <w:trHeight w:hRule="exact" w:val="274"/>
        </w:trPr>
        <w:tc>
          <w:tcPr>
            <w:tcW w:w="4332" w:type="dxa"/>
          </w:tcPr>
          <w:p w14:paraId="331EED9C" w14:textId="77777777" w:rsidR="00041057" w:rsidRDefault="00B24B28">
            <w:pPr>
              <w:pStyle w:val="TableParagraph"/>
              <w:spacing w:before="16"/>
              <w:ind w:left="532"/>
              <w:jc w:val="left"/>
              <w:rPr>
                <w:sz w:val="18"/>
              </w:rPr>
            </w:pPr>
            <w:r>
              <w:rPr>
                <w:sz w:val="18"/>
              </w:rPr>
              <w:t>proceeding.</w:t>
            </w:r>
          </w:p>
        </w:tc>
        <w:tc>
          <w:tcPr>
            <w:tcW w:w="1226" w:type="dxa"/>
          </w:tcPr>
          <w:p w14:paraId="448E541C" w14:textId="77777777" w:rsidR="00041057" w:rsidRDefault="00B24B28">
            <w:pPr>
              <w:pStyle w:val="TableParagraph"/>
              <w:spacing w:before="16"/>
              <w:ind w:left="43" w:right="193"/>
              <w:rPr>
                <w:sz w:val="18"/>
              </w:rPr>
            </w:pPr>
            <w:r>
              <w:rPr>
                <w:sz w:val="18"/>
              </w:rPr>
              <w:t>work on the</w:t>
            </w:r>
          </w:p>
        </w:tc>
        <w:tc>
          <w:tcPr>
            <w:tcW w:w="1300" w:type="dxa"/>
          </w:tcPr>
          <w:p w14:paraId="233D993B" w14:textId="77777777" w:rsidR="00041057" w:rsidRDefault="00041057"/>
        </w:tc>
        <w:tc>
          <w:tcPr>
            <w:tcW w:w="1355" w:type="dxa"/>
          </w:tcPr>
          <w:p w14:paraId="0D2C24DC" w14:textId="77777777" w:rsidR="00041057" w:rsidRDefault="00041057"/>
        </w:tc>
        <w:tc>
          <w:tcPr>
            <w:tcW w:w="1361" w:type="dxa"/>
          </w:tcPr>
          <w:p w14:paraId="718EB6C7" w14:textId="77777777" w:rsidR="00041057" w:rsidRDefault="00041057"/>
        </w:tc>
        <w:tc>
          <w:tcPr>
            <w:tcW w:w="1367" w:type="dxa"/>
          </w:tcPr>
          <w:p w14:paraId="0B06EC9A" w14:textId="77777777" w:rsidR="00041057" w:rsidRDefault="00041057"/>
        </w:tc>
        <w:tc>
          <w:tcPr>
            <w:tcW w:w="1414" w:type="dxa"/>
          </w:tcPr>
          <w:p w14:paraId="23AF909C" w14:textId="77777777" w:rsidR="00041057" w:rsidRDefault="00041057"/>
        </w:tc>
        <w:tc>
          <w:tcPr>
            <w:tcW w:w="1204" w:type="dxa"/>
          </w:tcPr>
          <w:p w14:paraId="214B8126" w14:textId="77777777" w:rsidR="00041057" w:rsidRDefault="00041057"/>
        </w:tc>
      </w:tr>
      <w:tr w:rsidR="00041057" w14:paraId="77D4BD8A" w14:textId="77777777">
        <w:trPr>
          <w:trHeight w:hRule="exact" w:val="274"/>
        </w:trPr>
        <w:tc>
          <w:tcPr>
            <w:tcW w:w="4332" w:type="dxa"/>
          </w:tcPr>
          <w:p w14:paraId="4DC25065" w14:textId="77777777" w:rsidR="00041057" w:rsidRDefault="00B24B28">
            <w:pPr>
              <w:pStyle w:val="TableParagraph"/>
              <w:spacing w:before="16"/>
              <w:ind w:left="532"/>
              <w:jc w:val="left"/>
              <w:rPr>
                <w:b/>
                <w:sz w:val="18"/>
              </w:rPr>
            </w:pPr>
            <w:r>
              <w:rPr>
                <w:b/>
                <w:sz w:val="18"/>
                <w:u w:val="single"/>
              </w:rPr>
              <w:t>SIGN TO BE REMOVED UPON</w:t>
            </w:r>
          </w:p>
        </w:tc>
        <w:tc>
          <w:tcPr>
            <w:tcW w:w="1226" w:type="dxa"/>
          </w:tcPr>
          <w:p w14:paraId="32931ED0" w14:textId="77777777" w:rsidR="00041057" w:rsidRDefault="00B24B28">
            <w:pPr>
              <w:pStyle w:val="TableParagraph"/>
              <w:spacing w:before="16"/>
              <w:ind w:left="42" w:right="193"/>
              <w:rPr>
                <w:sz w:val="18"/>
              </w:rPr>
            </w:pPr>
            <w:r>
              <w:rPr>
                <w:sz w:val="18"/>
              </w:rPr>
              <w:t>site</w:t>
            </w:r>
          </w:p>
        </w:tc>
        <w:tc>
          <w:tcPr>
            <w:tcW w:w="1300" w:type="dxa"/>
          </w:tcPr>
          <w:p w14:paraId="5111EF86" w14:textId="77777777" w:rsidR="00041057" w:rsidRDefault="00041057"/>
        </w:tc>
        <w:tc>
          <w:tcPr>
            <w:tcW w:w="1355" w:type="dxa"/>
          </w:tcPr>
          <w:p w14:paraId="381EB8FA" w14:textId="77777777" w:rsidR="00041057" w:rsidRDefault="00041057"/>
        </w:tc>
        <w:tc>
          <w:tcPr>
            <w:tcW w:w="1361" w:type="dxa"/>
          </w:tcPr>
          <w:p w14:paraId="0DAB2BBC" w14:textId="77777777" w:rsidR="00041057" w:rsidRDefault="00041057"/>
        </w:tc>
        <w:tc>
          <w:tcPr>
            <w:tcW w:w="1367" w:type="dxa"/>
          </w:tcPr>
          <w:p w14:paraId="7AB987C3" w14:textId="77777777" w:rsidR="00041057" w:rsidRDefault="00041057"/>
        </w:tc>
        <w:tc>
          <w:tcPr>
            <w:tcW w:w="1414" w:type="dxa"/>
          </w:tcPr>
          <w:p w14:paraId="3A9A3415" w14:textId="77777777" w:rsidR="00041057" w:rsidRDefault="00041057"/>
        </w:tc>
        <w:tc>
          <w:tcPr>
            <w:tcW w:w="1204" w:type="dxa"/>
          </w:tcPr>
          <w:p w14:paraId="48CCE75D" w14:textId="77777777" w:rsidR="00041057" w:rsidRDefault="00041057"/>
        </w:tc>
      </w:tr>
      <w:tr w:rsidR="00041057" w14:paraId="53EDE0C7" w14:textId="77777777">
        <w:trPr>
          <w:trHeight w:hRule="exact" w:val="274"/>
        </w:trPr>
        <w:tc>
          <w:tcPr>
            <w:tcW w:w="4332" w:type="dxa"/>
          </w:tcPr>
          <w:p w14:paraId="37784068" w14:textId="77777777" w:rsidR="00041057" w:rsidRDefault="00B24B28">
            <w:pPr>
              <w:pStyle w:val="TableParagraph"/>
              <w:spacing w:before="15"/>
              <w:ind w:left="532"/>
              <w:jc w:val="left"/>
              <w:rPr>
                <w:b/>
                <w:sz w:val="18"/>
              </w:rPr>
            </w:pPr>
            <w:r>
              <w:rPr>
                <w:b/>
                <w:sz w:val="18"/>
                <w:u w:val="single"/>
              </w:rPr>
              <w:t>COMPLETION OF WORK OR</w:t>
            </w:r>
          </w:p>
        </w:tc>
        <w:tc>
          <w:tcPr>
            <w:tcW w:w="1226" w:type="dxa"/>
          </w:tcPr>
          <w:p w14:paraId="1B4BB791" w14:textId="77777777" w:rsidR="00041057" w:rsidRDefault="00041057"/>
        </w:tc>
        <w:tc>
          <w:tcPr>
            <w:tcW w:w="1300" w:type="dxa"/>
          </w:tcPr>
          <w:p w14:paraId="42CDEABA" w14:textId="77777777" w:rsidR="00041057" w:rsidRDefault="00041057"/>
        </w:tc>
        <w:tc>
          <w:tcPr>
            <w:tcW w:w="1355" w:type="dxa"/>
          </w:tcPr>
          <w:p w14:paraId="70B2AC1F" w14:textId="77777777" w:rsidR="00041057" w:rsidRDefault="00041057"/>
        </w:tc>
        <w:tc>
          <w:tcPr>
            <w:tcW w:w="1361" w:type="dxa"/>
          </w:tcPr>
          <w:p w14:paraId="11821734" w14:textId="77777777" w:rsidR="00041057" w:rsidRDefault="00041057"/>
        </w:tc>
        <w:tc>
          <w:tcPr>
            <w:tcW w:w="1367" w:type="dxa"/>
          </w:tcPr>
          <w:p w14:paraId="46C0D5C5" w14:textId="77777777" w:rsidR="00041057" w:rsidRDefault="00041057"/>
        </w:tc>
        <w:tc>
          <w:tcPr>
            <w:tcW w:w="1414" w:type="dxa"/>
          </w:tcPr>
          <w:p w14:paraId="6ED5C306" w14:textId="77777777" w:rsidR="00041057" w:rsidRDefault="00041057"/>
        </w:tc>
        <w:tc>
          <w:tcPr>
            <w:tcW w:w="1204" w:type="dxa"/>
          </w:tcPr>
          <w:p w14:paraId="19A7C2EE" w14:textId="77777777" w:rsidR="00041057" w:rsidRDefault="00041057"/>
        </w:tc>
      </w:tr>
      <w:tr w:rsidR="00041057" w14:paraId="24E40AC7" w14:textId="77777777">
        <w:trPr>
          <w:trHeight w:hRule="exact" w:val="274"/>
        </w:trPr>
        <w:tc>
          <w:tcPr>
            <w:tcW w:w="4332" w:type="dxa"/>
          </w:tcPr>
          <w:p w14:paraId="67D51499" w14:textId="77777777" w:rsidR="00041057" w:rsidRDefault="00B24B28">
            <w:pPr>
              <w:pStyle w:val="TableParagraph"/>
              <w:spacing w:before="15"/>
              <w:ind w:left="532"/>
              <w:jc w:val="left"/>
              <w:rPr>
                <w:b/>
                <w:sz w:val="18"/>
              </w:rPr>
            </w:pPr>
            <w:r>
              <w:rPr>
                <w:b/>
                <w:sz w:val="18"/>
                <w:u w:val="single"/>
              </w:rPr>
              <w:t>OCCUPANCY OF THE BUILDING,</w:t>
            </w:r>
          </w:p>
        </w:tc>
        <w:tc>
          <w:tcPr>
            <w:tcW w:w="1226" w:type="dxa"/>
          </w:tcPr>
          <w:p w14:paraId="74841768" w14:textId="77777777" w:rsidR="00041057" w:rsidRDefault="00041057"/>
        </w:tc>
        <w:tc>
          <w:tcPr>
            <w:tcW w:w="1300" w:type="dxa"/>
          </w:tcPr>
          <w:p w14:paraId="0A82EB38" w14:textId="77777777" w:rsidR="00041057" w:rsidRDefault="00041057"/>
        </w:tc>
        <w:tc>
          <w:tcPr>
            <w:tcW w:w="1355" w:type="dxa"/>
          </w:tcPr>
          <w:p w14:paraId="5B866F53" w14:textId="77777777" w:rsidR="00041057" w:rsidRDefault="00041057"/>
        </w:tc>
        <w:tc>
          <w:tcPr>
            <w:tcW w:w="1361" w:type="dxa"/>
          </w:tcPr>
          <w:p w14:paraId="4F69B4E5" w14:textId="77777777" w:rsidR="00041057" w:rsidRDefault="00041057"/>
        </w:tc>
        <w:tc>
          <w:tcPr>
            <w:tcW w:w="1367" w:type="dxa"/>
          </w:tcPr>
          <w:p w14:paraId="254D84B1" w14:textId="77777777" w:rsidR="00041057" w:rsidRDefault="00041057"/>
        </w:tc>
        <w:tc>
          <w:tcPr>
            <w:tcW w:w="1414" w:type="dxa"/>
          </w:tcPr>
          <w:p w14:paraId="29E8496D" w14:textId="77777777" w:rsidR="00041057" w:rsidRDefault="00041057"/>
        </w:tc>
        <w:tc>
          <w:tcPr>
            <w:tcW w:w="1204" w:type="dxa"/>
          </w:tcPr>
          <w:p w14:paraId="4F55AD3E" w14:textId="77777777" w:rsidR="00041057" w:rsidRDefault="00041057"/>
        </w:tc>
      </w:tr>
      <w:tr w:rsidR="00041057" w14:paraId="404F3C2F" w14:textId="77777777">
        <w:trPr>
          <w:trHeight w:hRule="exact" w:val="236"/>
        </w:trPr>
        <w:tc>
          <w:tcPr>
            <w:tcW w:w="4332" w:type="dxa"/>
          </w:tcPr>
          <w:p w14:paraId="5B7E334E" w14:textId="77777777" w:rsidR="00041057" w:rsidRDefault="00B24B28">
            <w:pPr>
              <w:pStyle w:val="TableParagraph"/>
              <w:spacing w:before="15"/>
              <w:ind w:left="532"/>
              <w:jc w:val="left"/>
              <w:rPr>
                <w:b/>
                <w:sz w:val="18"/>
              </w:rPr>
            </w:pPr>
            <w:r>
              <w:rPr>
                <w:b/>
                <w:sz w:val="18"/>
                <w:u w:val="single"/>
              </w:rPr>
              <w:t>WHICHEVER COMES FIRST.</w:t>
            </w:r>
          </w:p>
        </w:tc>
        <w:tc>
          <w:tcPr>
            <w:tcW w:w="1226" w:type="dxa"/>
          </w:tcPr>
          <w:p w14:paraId="13832E53" w14:textId="77777777" w:rsidR="00041057" w:rsidRDefault="00041057"/>
        </w:tc>
        <w:tc>
          <w:tcPr>
            <w:tcW w:w="1300" w:type="dxa"/>
          </w:tcPr>
          <w:p w14:paraId="2A94EAB7" w14:textId="77777777" w:rsidR="00041057" w:rsidRDefault="00041057"/>
        </w:tc>
        <w:tc>
          <w:tcPr>
            <w:tcW w:w="1355" w:type="dxa"/>
          </w:tcPr>
          <w:p w14:paraId="2DFD29AD" w14:textId="77777777" w:rsidR="00041057" w:rsidRDefault="00041057"/>
        </w:tc>
        <w:tc>
          <w:tcPr>
            <w:tcW w:w="1361" w:type="dxa"/>
          </w:tcPr>
          <w:p w14:paraId="6434985A" w14:textId="77777777" w:rsidR="00041057" w:rsidRDefault="00041057"/>
        </w:tc>
        <w:tc>
          <w:tcPr>
            <w:tcW w:w="1367" w:type="dxa"/>
          </w:tcPr>
          <w:p w14:paraId="50C5B1FA" w14:textId="77777777" w:rsidR="00041057" w:rsidRDefault="00041057"/>
        </w:tc>
        <w:tc>
          <w:tcPr>
            <w:tcW w:w="1414" w:type="dxa"/>
          </w:tcPr>
          <w:p w14:paraId="4B499245" w14:textId="77777777" w:rsidR="00041057" w:rsidRDefault="00041057"/>
        </w:tc>
        <w:tc>
          <w:tcPr>
            <w:tcW w:w="1204" w:type="dxa"/>
          </w:tcPr>
          <w:p w14:paraId="607D41B9" w14:textId="77777777" w:rsidR="00041057" w:rsidRDefault="00041057"/>
        </w:tc>
      </w:tr>
      <w:tr w:rsidR="00041057" w14:paraId="33BF1F31" w14:textId="77777777">
        <w:trPr>
          <w:trHeight w:hRule="exact" w:val="488"/>
        </w:trPr>
        <w:tc>
          <w:tcPr>
            <w:tcW w:w="4332" w:type="dxa"/>
          </w:tcPr>
          <w:p w14:paraId="3AC4B915" w14:textId="77777777" w:rsidR="00041057" w:rsidRDefault="00B24B28">
            <w:pPr>
              <w:pStyle w:val="TableParagraph"/>
              <w:spacing w:line="237" w:lineRule="exact"/>
              <w:ind w:left="50"/>
              <w:jc w:val="left"/>
              <w:rPr>
                <w:sz w:val="24"/>
              </w:rPr>
            </w:pPr>
            <w:r>
              <w:rPr>
                <w:sz w:val="24"/>
              </w:rPr>
              <w:t>67</w:t>
            </w:r>
          </w:p>
          <w:p w14:paraId="27FD2496" w14:textId="77777777" w:rsidR="00041057" w:rsidRDefault="00B24B28">
            <w:pPr>
              <w:pStyle w:val="TableParagraph"/>
              <w:spacing w:line="200" w:lineRule="exact"/>
              <w:ind w:left="532"/>
              <w:jc w:val="left"/>
              <w:rPr>
                <w:sz w:val="18"/>
              </w:rPr>
            </w:pPr>
            <w:r>
              <w:rPr>
                <w:sz w:val="18"/>
              </w:rPr>
              <w:t>T-2:  Real estate signs on individual</w:t>
            </w:r>
          </w:p>
        </w:tc>
        <w:tc>
          <w:tcPr>
            <w:tcW w:w="1226" w:type="dxa"/>
          </w:tcPr>
          <w:p w14:paraId="35714CAF" w14:textId="77777777" w:rsidR="00041057" w:rsidRDefault="00041057">
            <w:pPr>
              <w:pStyle w:val="TableParagraph"/>
              <w:jc w:val="left"/>
              <w:rPr>
                <w:sz w:val="20"/>
              </w:rPr>
            </w:pPr>
          </w:p>
          <w:p w14:paraId="5697A645" w14:textId="77777777" w:rsidR="00041057" w:rsidRDefault="00B24B28">
            <w:pPr>
              <w:pStyle w:val="TableParagraph"/>
              <w:ind w:left="40" w:right="193"/>
              <w:rPr>
                <w:sz w:val="18"/>
              </w:rPr>
            </w:pPr>
            <w:r>
              <w:rPr>
                <w:sz w:val="18"/>
              </w:rPr>
              <w:t>1 per street</w:t>
            </w:r>
          </w:p>
        </w:tc>
        <w:tc>
          <w:tcPr>
            <w:tcW w:w="1300" w:type="dxa"/>
          </w:tcPr>
          <w:p w14:paraId="12D296F6" w14:textId="77777777" w:rsidR="00041057" w:rsidRDefault="00041057">
            <w:pPr>
              <w:pStyle w:val="TableParagraph"/>
              <w:jc w:val="left"/>
              <w:rPr>
                <w:sz w:val="20"/>
              </w:rPr>
            </w:pPr>
          </w:p>
          <w:p w14:paraId="33F61271" w14:textId="77777777" w:rsidR="00041057" w:rsidRDefault="00B24B28">
            <w:pPr>
              <w:pStyle w:val="TableParagraph"/>
              <w:ind w:left="178" w:right="160"/>
              <w:rPr>
                <w:sz w:val="18"/>
              </w:rPr>
            </w:pPr>
            <w:r>
              <w:rPr>
                <w:sz w:val="18"/>
              </w:rPr>
              <w:t>6 sq. ft. per</w:t>
            </w:r>
          </w:p>
        </w:tc>
        <w:tc>
          <w:tcPr>
            <w:tcW w:w="1355" w:type="dxa"/>
          </w:tcPr>
          <w:p w14:paraId="022E3FF0" w14:textId="77777777" w:rsidR="00041057" w:rsidRDefault="00041057">
            <w:pPr>
              <w:pStyle w:val="TableParagraph"/>
              <w:jc w:val="left"/>
              <w:rPr>
                <w:sz w:val="20"/>
              </w:rPr>
            </w:pPr>
          </w:p>
          <w:p w14:paraId="43578738" w14:textId="77777777" w:rsidR="00041057" w:rsidRDefault="00B24B28">
            <w:pPr>
              <w:pStyle w:val="TableParagraph"/>
              <w:ind w:left="173" w:right="194"/>
              <w:rPr>
                <w:sz w:val="18"/>
              </w:rPr>
            </w:pPr>
            <w:r>
              <w:rPr>
                <w:sz w:val="18"/>
              </w:rPr>
              <w:t>10 ft. or</w:t>
            </w:r>
          </w:p>
        </w:tc>
        <w:tc>
          <w:tcPr>
            <w:tcW w:w="1361" w:type="dxa"/>
          </w:tcPr>
          <w:p w14:paraId="0FEB4F8F" w14:textId="77777777" w:rsidR="00041057" w:rsidRDefault="00041057">
            <w:pPr>
              <w:pStyle w:val="TableParagraph"/>
              <w:jc w:val="left"/>
              <w:rPr>
                <w:sz w:val="20"/>
              </w:rPr>
            </w:pPr>
          </w:p>
          <w:p w14:paraId="5157CDC1" w14:textId="77777777" w:rsidR="00041057" w:rsidRDefault="00B24B28">
            <w:pPr>
              <w:pStyle w:val="TableParagraph"/>
              <w:ind w:left="300"/>
              <w:jc w:val="left"/>
              <w:rPr>
                <w:sz w:val="18"/>
              </w:rPr>
            </w:pPr>
            <w:r>
              <w:rPr>
                <w:sz w:val="18"/>
              </w:rPr>
              <w:t>Height of</w:t>
            </w:r>
          </w:p>
        </w:tc>
        <w:tc>
          <w:tcPr>
            <w:tcW w:w="1367" w:type="dxa"/>
          </w:tcPr>
          <w:p w14:paraId="307D56C8" w14:textId="77777777" w:rsidR="00041057" w:rsidRDefault="00041057">
            <w:pPr>
              <w:pStyle w:val="TableParagraph"/>
              <w:jc w:val="left"/>
              <w:rPr>
                <w:sz w:val="20"/>
              </w:rPr>
            </w:pPr>
          </w:p>
          <w:p w14:paraId="5376FF30" w14:textId="77777777" w:rsidR="00041057" w:rsidRDefault="00B24B28">
            <w:pPr>
              <w:pStyle w:val="TableParagraph"/>
              <w:ind w:left="215" w:right="191"/>
              <w:rPr>
                <w:sz w:val="18"/>
              </w:rPr>
            </w:pPr>
            <w:r>
              <w:rPr>
                <w:sz w:val="18"/>
              </w:rPr>
              <w:t>10 ft.</w:t>
            </w:r>
          </w:p>
        </w:tc>
        <w:tc>
          <w:tcPr>
            <w:tcW w:w="1414" w:type="dxa"/>
          </w:tcPr>
          <w:p w14:paraId="1728A7B0" w14:textId="77777777" w:rsidR="00041057" w:rsidRDefault="00041057">
            <w:pPr>
              <w:pStyle w:val="TableParagraph"/>
              <w:jc w:val="left"/>
              <w:rPr>
                <w:sz w:val="20"/>
              </w:rPr>
            </w:pPr>
          </w:p>
          <w:p w14:paraId="0DB5B6D9" w14:textId="77777777" w:rsidR="00041057" w:rsidRDefault="00B24B28">
            <w:pPr>
              <w:pStyle w:val="TableParagraph"/>
              <w:ind w:left="192" w:right="149"/>
              <w:rPr>
                <w:sz w:val="18"/>
              </w:rPr>
            </w:pPr>
            <w:r>
              <w:rPr>
                <w:sz w:val="18"/>
              </w:rPr>
              <w:t>12 in.</w:t>
            </w:r>
          </w:p>
        </w:tc>
        <w:tc>
          <w:tcPr>
            <w:tcW w:w="1204" w:type="dxa"/>
          </w:tcPr>
          <w:p w14:paraId="0F34673F" w14:textId="77777777" w:rsidR="00041057" w:rsidRDefault="00041057">
            <w:pPr>
              <w:pStyle w:val="TableParagraph"/>
              <w:jc w:val="left"/>
              <w:rPr>
                <w:sz w:val="20"/>
              </w:rPr>
            </w:pPr>
          </w:p>
          <w:p w14:paraId="68698924" w14:textId="77777777" w:rsidR="00041057" w:rsidRDefault="00B24B28">
            <w:pPr>
              <w:pStyle w:val="TableParagraph"/>
              <w:ind w:left="174" w:right="52"/>
              <w:rPr>
                <w:sz w:val="18"/>
              </w:rPr>
            </w:pPr>
            <w:r>
              <w:rPr>
                <w:sz w:val="18"/>
              </w:rPr>
              <w:t>All</w:t>
            </w:r>
          </w:p>
        </w:tc>
      </w:tr>
      <w:tr w:rsidR="00041057" w14:paraId="3C1AB1B9" w14:textId="77777777">
        <w:trPr>
          <w:trHeight w:hRule="exact" w:val="274"/>
        </w:trPr>
        <w:tc>
          <w:tcPr>
            <w:tcW w:w="4332" w:type="dxa"/>
          </w:tcPr>
          <w:p w14:paraId="461C70F8" w14:textId="77777777" w:rsidR="00041057" w:rsidRDefault="00B24B28">
            <w:pPr>
              <w:pStyle w:val="TableParagraph"/>
              <w:spacing w:before="16"/>
              <w:ind w:left="532"/>
              <w:jc w:val="left"/>
              <w:rPr>
                <w:sz w:val="18"/>
              </w:rPr>
            </w:pPr>
            <w:r>
              <w:rPr>
                <w:sz w:val="18"/>
              </w:rPr>
              <w:t>properties that are for sale, rent or lease, or</w:t>
            </w:r>
          </w:p>
        </w:tc>
        <w:tc>
          <w:tcPr>
            <w:tcW w:w="1226" w:type="dxa"/>
          </w:tcPr>
          <w:p w14:paraId="4C26AF96" w14:textId="77777777" w:rsidR="00041057" w:rsidRDefault="00B24B28">
            <w:pPr>
              <w:pStyle w:val="TableParagraph"/>
              <w:spacing w:before="16"/>
              <w:ind w:left="43" w:right="193"/>
              <w:rPr>
                <w:sz w:val="18"/>
              </w:rPr>
            </w:pPr>
            <w:r>
              <w:rPr>
                <w:sz w:val="18"/>
              </w:rPr>
              <w:t>frontage of</w:t>
            </w:r>
          </w:p>
        </w:tc>
        <w:tc>
          <w:tcPr>
            <w:tcW w:w="1300" w:type="dxa"/>
          </w:tcPr>
          <w:p w14:paraId="032AF100" w14:textId="77777777" w:rsidR="00041057" w:rsidRDefault="00B24B28">
            <w:pPr>
              <w:pStyle w:val="TableParagraph"/>
              <w:spacing w:before="16"/>
              <w:ind w:left="176" w:right="160"/>
              <w:rPr>
                <w:sz w:val="18"/>
              </w:rPr>
            </w:pPr>
            <w:r>
              <w:rPr>
                <w:sz w:val="18"/>
              </w:rPr>
              <w:t>sign</w:t>
            </w:r>
          </w:p>
        </w:tc>
        <w:tc>
          <w:tcPr>
            <w:tcW w:w="1355" w:type="dxa"/>
          </w:tcPr>
          <w:p w14:paraId="216C48DF" w14:textId="77777777" w:rsidR="00041057" w:rsidRDefault="00B24B28">
            <w:pPr>
              <w:pStyle w:val="TableParagraph"/>
              <w:spacing w:before="16"/>
              <w:ind w:left="173" w:right="196"/>
              <w:rPr>
                <w:sz w:val="18"/>
              </w:rPr>
            </w:pPr>
            <w:r>
              <w:rPr>
                <w:sz w:val="18"/>
              </w:rPr>
              <w:t>building face</w:t>
            </w:r>
          </w:p>
        </w:tc>
        <w:tc>
          <w:tcPr>
            <w:tcW w:w="1361" w:type="dxa"/>
          </w:tcPr>
          <w:p w14:paraId="52344B82" w14:textId="77777777" w:rsidR="00041057" w:rsidRDefault="00B24B28">
            <w:pPr>
              <w:pStyle w:val="TableParagraph"/>
              <w:spacing w:before="16"/>
              <w:ind w:left="338"/>
              <w:jc w:val="left"/>
              <w:rPr>
                <w:sz w:val="18"/>
              </w:rPr>
            </w:pPr>
            <w:r>
              <w:rPr>
                <w:sz w:val="18"/>
              </w:rPr>
              <w:t>building</w:t>
            </w:r>
          </w:p>
        </w:tc>
        <w:tc>
          <w:tcPr>
            <w:tcW w:w="1367" w:type="dxa"/>
          </w:tcPr>
          <w:p w14:paraId="3B41A96C" w14:textId="77777777" w:rsidR="00041057" w:rsidRDefault="00041057"/>
        </w:tc>
        <w:tc>
          <w:tcPr>
            <w:tcW w:w="1414" w:type="dxa"/>
          </w:tcPr>
          <w:p w14:paraId="610D5CFD" w14:textId="77777777" w:rsidR="00041057" w:rsidRDefault="00041057"/>
        </w:tc>
        <w:tc>
          <w:tcPr>
            <w:tcW w:w="1204" w:type="dxa"/>
          </w:tcPr>
          <w:p w14:paraId="58B53E0F" w14:textId="77777777" w:rsidR="00041057" w:rsidRDefault="00041057"/>
        </w:tc>
      </w:tr>
      <w:tr w:rsidR="00041057" w14:paraId="25630E93" w14:textId="77777777">
        <w:trPr>
          <w:trHeight w:hRule="exact" w:val="274"/>
        </w:trPr>
        <w:tc>
          <w:tcPr>
            <w:tcW w:w="4332" w:type="dxa"/>
          </w:tcPr>
          <w:p w14:paraId="6720CBBD" w14:textId="77777777" w:rsidR="00041057" w:rsidRDefault="00B24B28">
            <w:pPr>
              <w:pStyle w:val="TableParagraph"/>
              <w:spacing w:before="16"/>
              <w:ind w:left="532"/>
              <w:jc w:val="left"/>
              <w:rPr>
                <w:sz w:val="18"/>
              </w:rPr>
            </w:pPr>
            <w:r>
              <w:rPr>
                <w:sz w:val="18"/>
              </w:rPr>
              <w:t>which have been sold, rented or leased.</w:t>
            </w:r>
          </w:p>
        </w:tc>
        <w:tc>
          <w:tcPr>
            <w:tcW w:w="1226" w:type="dxa"/>
          </w:tcPr>
          <w:p w14:paraId="70350113" w14:textId="77777777" w:rsidR="00041057" w:rsidRDefault="00B24B28">
            <w:pPr>
              <w:pStyle w:val="TableParagraph"/>
              <w:spacing w:before="16"/>
              <w:ind w:left="44" w:right="193"/>
              <w:rPr>
                <w:sz w:val="18"/>
              </w:rPr>
            </w:pPr>
            <w:r>
              <w:rPr>
                <w:sz w:val="18"/>
              </w:rPr>
              <w:t>the lot</w:t>
            </w:r>
          </w:p>
        </w:tc>
        <w:tc>
          <w:tcPr>
            <w:tcW w:w="1300" w:type="dxa"/>
          </w:tcPr>
          <w:p w14:paraId="3C7739ED" w14:textId="77777777" w:rsidR="00041057" w:rsidRDefault="00041057"/>
        </w:tc>
        <w:tc>
          <w:tcPr>
            <w:tcW w:w="1355" w:type="dxa"/>
          </w:tcPr>
          <w:p w14:paraId="44F61509" w14:textId="77777777" w:rsidR="00041057" w:rsidRDefault="00041057"/>
        </w:tc>
        <w:tc>
          <w:tcPr>
            <w:tcW w:w="1361" w:type="dxa"/>
          </w:tcPr>
          <w:p w14:paraId="2F91CF3D" w14:textId="77777777" w:rsidR="00041057" w:rsidRDefault="00041057"/>
        </w:tc>
        <w:tc>
          <w:tcPr>
            <w:tcW w:w="1367" w:type="dxa"/>
          </w:tcPr>
          <w:p w14:paraId="07C83041" w14:textId="77777777" w:rsidR="00041057" w:rsidRDefault="00041057"/>
        </w:tc>
        <w:tc>
          <w:tcPr>
            <w:tcW w:w="1414" w:type="dxa"/>
          </w:tcPr>
          <w:p w14:paraId="25EFDFF8" w14:textId="77777777" w:rsidR="00041057" w:rsidRDefault="00041057"/>
        </w:tc>
        <w:tc>
          <w:tcPr>
            <w:tcW w:w="1204" w:type="dxa"/>
          </w:tcPr>
          <w:p w14:paraId="7E6FE2F7" w14:textId="77777777" w:rsidR="00041057" w:rsidRDefault="00041057"/>
        </w:tc>
      </w:tr>
      <w:tr w:rsidR="00041057" w14:paraId="3685E883" w14:textId="77777777">
        <w:trPr>
          <w:trHeight w:hRule="exact" w:val="274"/>
        </w:trPr>
        <w:tc>
          <w:tcPr>
            <w:tcW w:w="4332" w:type="dxa"/>
          </w:tcPr>
          <w:p w14:paraId="6432E628" w14:textId="77777777" w:rsidR="00041057" w:rsidRDefault="00B24B28">
            <w:pPr>
              <w:pStyle w:val="TableParagraph"/>
              <w:spacing w:before="15"/>
              <w:ind w:left="532"/>
              <w:jc w:val="left"/>
              <w:rPr>
                <w:b/>
                <w:sz w:val="18"/>
              </w:rPr>
            </w:pPr>
            <w:r>
              <w:rPr>
                <w:b/>
                <w:sz w:val="18"/>
                <w:u w:val="single"/>
              </w:rPr>
              <w:t>SIGNS TO BE REMOVED WITHIN ONE</w:t>
            </w:r>
          </w:p>
        </w:tc>
        <w:tc>
          <w:tcPr>
            <w:tcW w:w="1226" w:type="dxa"/>
          </w:tcPr>
          <w:p w14:paraId="0FB474AF" w14:textId="77777777" w:rsidR="00041057" w:rsidRDefault="00041057"/>
        </w:tc>
        <w:tc>
          <w:tcPr>
            <w:tcW w:w="1300" w:type="dxa"/>
          </w:tcPr>
          <w:p w14:paraId="18ED237C" w14:textId="77777777" w:rsidR="00041057" w:rsidRDefault="00041057"/>
        </w:tc>
        <w:tc>
          <w:tcPr>
            <w:tcW w:w="1355" w:type="dxa"/>
          </w:tcPr>
          <w:p w14:paraId="5C771194" w14:textId="77777777" w:rsidR="00041057" w:rsidRDefault="00041057"/>
        </w:tc>
        <w:tc>
          <w:tcPr>
            <w:tcW w:w="1361" w:type="dxa"/>
          </w:tcPr>
          <w:p w14:paraId="5EEA4A2F" w14:textId="77777777" w:rsidR="00041057" w:rsidRDefault="00041057"/>
        </w:tc>
        <w:tc>
          <w:tcPr>
            <w:tcW w:w="1367" w:type="dxa"/>
          </w:tcPr>
          <w:p w14:paraId="5D2CCABC" w14:textId="77777777" w:rsidR="00041057" w:rsidRDefault="00041057"/>
        </w:tc>
        <w:tc>
          <w:tcPr>
            <w:tcW w:w="1414" w:type="dxa"/>
          </w:tcPr>
          <w:p w14:paraId="1A6A6A16" w14:textId="77777777" w:rsidR="00041057" w:rsidRDefault="00041057"/>
        </w:tc>
        <w:tc>
          <w:tcPr>
            <w:tcW w:w="1204" w:type="dxa"/>
          </w:tcPr>
          <w:p w14:paraId="7F749505" w14:textId="77777777" w:rsidR="00041057" w:rsidRDefault="00041057"/>
        </w:tc>
      </w:tr>
      <w:tr w:rsidR="00041057" w14:paraId="7147F174" w14:textId="77777777">
        <w:trPr>
          <w:trHeight w:hRule="exact" w:val="274"/>
        </w:trPr>
        <w:tc>
          <w:tcPr>
            <w:tcW w:w="4332" w:type="dxa"/>
          </w:tcPr>
          <w:p w14:paraId="4A35C1A1" w14:textId="77777777" w:rsidR="00041057" w:rsidRDefault="00B24B28">
            <w:pPr>
              <w:pStyle w:val="TableParagraph"/>
              <w:spacing w:before="15"/>
              <w:ind w:left="532"/>
              <w:jc w:val="left"/>
              <w:rPr>
                <w:b/>
                <w:sz w:val="18"/>
              </w:rPr>
            </w:pPr>
            <w:r>
              <w:rPr>
                <w:b/>
                <w:sz w:val="18"/>
                <w:u w:val="single"/>
              </w:rPr>
              <w:t>WEEK OF SALE, RENT OR LEASE</w:t>
            </w:r>
          </w:p>
        </w:tc>
        <w:tc>
          <w:tcPr>
            <w:tcW w:w="1226" w:type="dxa"/>
          </w:tcPr>
          <w:p w14:paraId="0B5227BD" w14:textId="77777777" w:rsidR="00041057" w:rsidRDefault="00041057"/>
        </w:tc>
        <w:tc>
          <w:tcPr>
            <w:tcW w:w="1300" w:type="dxa"/>
          </w:tcPr>
          <w:p w14:paraId="69CB46DD" w14:textId="77777777" w:rsidR="00041057" w:rsidRDefault="00041057"/>
        </w:tc>
        <w:tc>
          <w:tcPr>
            <w:tcW w:w="1355" w:type="dxa"/>
          </w:tcPr>
          <w:p w14:paraId="366A77E2" w14:textId="77777777" w:rsidR="00041057" w:rsidRDefault="00041057"/>
        </w:tc>
        <w:tc>
          <w:tcPr>
            <w:tcW w:w="1361" w:type="dxa"/>
          </w:tcPr>
          <w:p w14:paraId="2D85ECA6" w14:textId="77777777" w:rsidR="00041057" w:rsidRDefault="00041057"/>
        </w:tc>
        <w:tc>
          <w:tcPr>
            <w:tcW w:w="1367" w:type="dxa"/>
          </w:tcPr>
          <w:p w14:paraId="05D46417" w14:textId="77777777" w:rsidR="00041057" w:rsidRDefault="00041057"/>
        </w:tc>
        <w:tc>
          <w:tcPr>
            <w:tcW w:w="1414" w:type="dxa"/>
          </w:tcPr>
          <w:p w14:paraId="40107A48" w14:textId="77777777" w:rsidR="00041057" w:rsidRDefault="00041057"/>
        </w:tc>
        <w:tc>
          <w:tcPr>
            <w:tcW w:w="1204" w:type="dxa"/>
          </w:tcPr>
          <w:p w14:paraId="532FF146" w14:textId="77777777" w:rsidR="00041057" w:rsidRDefault="00041057"/>
        </w:tc>
      </w:tr>
      <w:tr w:rsidR="00041057" w14:paraId="45C9700A" w14:textId="77777777">
        <w:trPr>
          <w:trHeight w:hRule="exact" w:val="362"/>
        </w:trPr>
        <w:tc>
          <w:tcPr>
            <w:tcW w:w="4332" w:type="dxa"/>
          </w:tcPr>
          <w:p w14:paraId="7006E5F9" w14:textId="77777777" w:rsidR="00041057" w:rsidRDefault="00B24B28">
            <w:pPr>
              <w:pStyle w:val="TableParagraph"/>
              <w:spacing w:before="15"/>
              <w:ind w:left="532"/>
              <w:jc w:val="left"/>
              <w:rPr>
                <w:b/>
                <w:sz w:val="18"/>
              </w:rPr>
            </w:pPr>
            <w:r>
              <w:rPr>
                <w:b/>
                <w:sz w:val="18"/>
                <w:u w:val="single"/>
              </w:rPr>
              <w:t>AGREEMENT.</w:t>
            </w:r>
          </w:p>
        </w:tc>
        <w:tc>
          <w:tcPr>
            <w:tcW w:w="1226" w:type="dxa"/>
          </w:tcPr>
          <w:p w14:paraId="53B184F5" w14:textId="77777777" w:rsidR="00041057" w:rsidRDefault="00041057"/>
        </w:tc>
        <w:tc>
          <w:tcPr>
            <w:tcW w:w="1300" w:type="dxa"/>
          </w:tcPr>
          <w:p w14:paraId="5C467C73" w14:textId="77777777" w:rsidR="00041057" w:rsidRDefault="00041057"/>
        </w:tc>
        <w:tc>
          <w:tcPr>
            <w:tcW w:w="1355" w:type="dxa"/>
          </w:tcPr>
          <w:p w14:paraId="172132A1" w14:textId="77777777" w:rsidR="00041057" w:rsidRDefault="00041057"/>
        </w:tc>
        <w:tc>
          <w:tcPr>
            <w:tcW w:w="1361" w:type="dxa"/>
          </w:tcPr>
          <w:p w14:paraId="6F9FFEB6" w14:textId="77777777" w:rsidR="00041057" w:rsidRDefault="00041057"/>
        </w:tc>
        <w:tc>
          <w:tcPr>
            <w:tcW w:w="1367" w:type="dxa"/>
          </w:tcPr>
          <w:p w14:paraId="67FB7D1B" w14:textId="77777777" w:rsidR="00041057" w:rsidRDefault="00041057"/>
        </w:tc>
        <w:tc>
          <w:tcPr>
            <w:tcW w:w="1414" w:type="dxa"/>
          </w:tcPr>
          <w:p w14:paraId="35FB71B7" w14:textId="77777777" w:rsidR="00041057" w:rsidRDefault="00041057"/>
        </w:tc>
        <w:tc>
          <w:tcPr>
            <w:tcW w:w="1204" w:type="dxa"/>
          </w:tcPr>
          <w:p w14:paraId="0A464B75" w14:textId="77777777" w:rsidR="00041057" w:rsidRDefault="00041057"/>
        </w:tc>
      </w:tr>
      <w:tr w:rsidR="00041057" w14:paraId="457935B7" w14:textId="77777777">
        <w:trPr>
          <w:trHeight w:hRule="exact" w:val="362"/>
        </w:trPr>
        <w:tc>
          <w:tcPr>
            <w:tcW w:w="4332" w:type="dxa"/>
          </w:tcPr>
          <w:p w14:paraId="5BDC13BC" w14:textId="77777777" w:rsidR="00041057" w:rsidRDefault="00B24B28">
            <w:pPr>
              <w:pStyle w:val="TableParagraph"/>
              <w:spacing w:before="104"/>
              <w:ind w:left="532"/>
              <w:jc w:val="left"/>
              <w:rPr>
                <w:sz w:val="18"/>
              </w:rPr>
            </w:pPr>
            <w:r>
              <w:rPr>
                <w:sz w:val="18"/>
              </w:rPr>
              <w:t>T-3:  Signs announcing proposed housing</w:t>
            </w:r>
          </w:p>
        </w:tc>
        <w:tc>
          <w:tcPr>
            <w:tcW w:w="1226" w:type="dxa"/>
          </w:tcPr>
          <w:p w14:paraId="24EE06EA" w14:textId="77777777" w:rsidR="00041057" w:rsidRDefault="00B24B28">
            <w:pPr>
              <w:pStyle w:val="TableParagraph"/>
              <w:spacing w:before="104"/>
              <w:ind w:left="40" w:right="193"/>
              <w:rPr>
                <w:sz w:val="18"/>
              </w:rPr>
            </w:pPr>
            <w:r>
              <w:rPr>
                <w:sz w:val="18"/>
              </w:rPr>
              <w:t>1 per street</w:t>
            </w:r>
          </w:p>
        </w:tc>
        <w:tc>
          <w:tcPr>
            <w:tcW w:w="1300" w:type="dxa"/>
          </w:tcPr>
          <w:p w14:paraId="5A8BFCE6" w14:textId="77777777" w:rsidR="00041057" w:rsidRDefault="00B24B28">
            <w:pPr>
              <w:pStyle w:val="TableParagraph"/>
              <w:spacing w:before="104"/>
              <w:ind w:left="178" w:right="160"/>
              <w:rPr>
                <w:sz w:val="18"/>
              </w:rPr>
            </w:pPr>
            <w:r>
              <w:rPr>
                <w:sz w:val="18"/>
              </w:rPr>
              <w:t>6 sq. ft. per</w:t>
            </w:r>
          </w:p>
        </w:tc>
        <w:tc>
          <w:tcPr>
            <w:tcW w:w="1355" w:type="dxa"/>
          </w:tcPr>
          <w:p w14:paraId="4771DEBE" w14:textId="77777777" w:rsidR="00041057" w:rsidRDefault="00B24B28">
            <w:pPr>
              <w:pStyle w:val="TableParagraph"/>
              <w:spacing w:before="104"/>
              <w:ind w:left="173" w:right="194"/>
              <w:rPr>
                <w:sz w:val="18"/>
              </w:rPr>
            </w:pPr>
            <w:r>
              <w:rPr>
                <w:sz w:val="18"/>
              </w:rPr>
              <w:t>10 ft. or</w:t>
            </w:r>
          </w:p>
        </w:tc>
        <w:tc>
          <w:tcPr>
            <w:tcW w:w="1361" w:type="dxa"/>
          </w:tcPr>
          <w:p w14:paraId="767AFB08" w14:textId="77777777" w:rsidR="00041057" w:rsidRDefault="00B24B28">
            <w:pPr>
              <w:pStyle w:val="TableParagraph"/>
              <w:spacing w:before="104"/>
              <w:ind w:left="300"/>
              <w:jc w:val="left"/>
              <w:rPr>
                <w:sz w:val="18"/>
              </w:rPr>
            </w:pPr>
            <w:r>
              <w:rPr>
                <w:sz w:val="18"/>
              </w:rPr>
              <w:t>Height of</w:t>
            </w:r>
          </w:p>
        </w:tc>
        <w:tc>
          <w:tcPr>
            <w:tcW w:w="1367" w:type="dxa"/>
          </w:tcPr>
          <w:p w14:paraId="66FD6434" w14:textId="77777777" w:rsidR="00041057" w:rsidRDefault="00B24B28">
            <w:pPr>
              <w:pStyle w:val="TableParagraph"/>
              <w:spacing w:before="104"/>
              <w:ind w:left="215" w:right="191"/>
              <w:rPr>
                <w:sz w:val="18"/>
              </w:rPr>
            </w:pPr>
            <w:r>
              <w:rPr>
                <w:sz w:val="18"/>
              </w:rPr>
              <w:t>10 ft.</w:t>
            </w:r>
          </w:p>
        </w:tc>
        <w:tc>
          <w:tcPr>
            <w:tcW w:w="1414" w:type="dxa"/>
          </w:tcPr>
          <w:p w14:paraId="21FA1A4D" w14:textId="77777777" w:rsidR="00041057" w:rsidRDefault="00B24B28">
            <w:pPr>
              <w:pStyle w:val="TableParagraph"/>
              <w:spacing w:before="104"/>
              <w:ind w:left="192" w:right="149"/>
              <w:rPr>
                <w:sz w:val="18"/>
              </w:rPr>
            </w:pPr>
            <w:r>
              <w:rPr>
                <w:sz w:val="18"/>
              </w:rPr>
              <w:t>12 in.</w:t>
            </w:r>
          </w:p>
        </w:tc>
        <w:tc>
          <w:tcPr>
            <w:tcW w:w="1204" w:type="dxa"/>
          </w:tcPr>
          <w:p w14:paraId="12CFB5AC" w14:textId="77777777" w:rsidR="00041057" w:rsidRDefault="00B24B28">
            <w:pPr>
              <w:pStyle w:val="TableParagraph"/>
              <w:spacing w:before="104"/>
              <w:ind w:left="174" w:right="50"/>
              <w:rPr>
                <w:sz w:val="18"/>
              </w:rPr>
            </w:pPr>
            <w:r>
              <w:rPr>
                <w:sz w:val="18"/>
              </w:rPr>
              <w:t>Where use is</w:t>
            </w:r>
          </w:p>
        </w:tc>
      </w:tr>
      <w:tr w:rsidR="00041057" w14:paraId="3C938F47" w14:textId="77777777">
        <w:trPr>
          <w:trHeight w:hRule="exact" w:val="274"/>
        </w:trPr>
        <w:tc>
          <w:tcPr>
            <w:tcW w:w="4332" w:type="dxa"/>
          </w:tcPr>
          <w:p w14:paraId="560E8A17" w14:textId="77777777" w:rsidR="00041057" w:rsidRDefault="00B24B28">
            <w:pPr>
              <w:pStyle w:val="TableParagraph"/>
              <w:spacing w:before="16"/>
              <w:ind w:left="532"/>
              <w:jc w:val="left"/>
              <w:rPr>
                <w:sz w:val="18"/>
              </w:rPr>
            </w:pPr>
            <w:r>
              <w:rPr>
                <w:sz w:val="18"/>
              </w:rPr>
              <w:t>developments, apartment complexes or</w:t>
            </w:r>
          </w:p>
        </w:tc>
        <w:tc>
          <w:tcPr>
            <w:tcW w:w="1226" w:type="dxa"/>
          </w:tcPr>
          <w:p w14:paraId="06D481AE" w14:textId="77777777" w:rsidR="00041057" w:rsidRDefault="00B24B28">
            <w:pPr>
              <w:pStyle w:val="TableParagraph"/>
              <w:spacing w:before="16"/>
              <w:ind w:left="41" w:right="193"/>
              <w:rPr>
                <w:sz w:val="18"/>
              </w:rPr>
            </w:pPr>
            <w:r>
              <w:rPr>
                <w:sz w:val="18"/>
              </w:rPr>
              <w:t>frontage</w:t>
            </w:r>
          </w:p>
        </w:tc>
        <w:tc>
          <w:tcPr>
            <w:tcW w:w="1300" w:type="dxa"/>
          </w:tcPr>
          <w:p w14:paraId="217FA437" w14:textId="77777777" w:rsidR="00041057" w:rsidRDefault="00B24B28">
            <w:pPr>
              <w:pStyle w:val="TableParagraph"/>
              <w:spacing w:before="16"/>
              <w:ind w:left="176" w:right="160"/>
              <w:rPr>
                <w:sz w:val="18"/>
              </w:rPr>
            </w:pPr>
            <w:r>
              <w:rPr>
                <w:sz w:val="18"/>
              </w:rPr>
              <w:t>sign</w:t>
            </w:r>
          </w:p>
        </w:tc>
        <w:tc>
          <w:tcPr>
            <w:tcW w:w="1355" w:type="dxa"/>
          </w:tcPr>
          <w:p w14:paraId="38CB87B4" w14:textId="77777777" w:rsidR="00041057" w:rsidRDefault="00B24B28">
            <w:pPr>
              <w:pStyle w:val="TableParagraph"/>
              <w:spacing w:before="16"/>
              <w:ind w:left="173" w:right="196"/>
              <w:rPr>
                <w:sz w:val="18"/>
              </w:rPr>
            </w:pPr>
            <w:r>
              <w:rPr>
                <w:sz w:val="18"/>
              </w:rPr>
              <w:t>building face</w:t>
            </w:r>
          </w:p>
        </w:tc>
        <w:tc>
          <w:tcPr>
            <w:tcW w:w="1361" w:type="dxa"/>
          </w:tcPr>
          <w:p w14:paraId="7321E74B" w14:textId="77777777" w:rsidR="00041057" w:rsidRDefault="00B24B28">
            <w:pPr>
              <w:pStyle w:val="TableParagraph"/>
              <w:spacing w:before="16"/>
              <w:ind w:left="338"/>
              <w:jc w:val="left"/>
              <w:rPr>
                <w:sz w:val="18"/>
              </w:rPr>
            </w:pPr>
            <w:r>
              <w:rPr>
                <w:sz w:val="18"/>
              </w:rPr>
              <w:t>building</w:t>
            </w:r>
          </w:p>
        </w:tc>
        <w:tc>
          <w:tcPr>
            <w:tcW w:w="1367" w:type="dxa"/>
          </w:tcPr>
          <w:p w14:paraId="76B31F74" w14:textId="77777777" w:rsidR="00041057" w:rsidRDefault="00041057"/>
        </w:tc>
        <w:tc>
          <w:tcPr>
            <w:tcW w:w="1414" w:type="dxa"/>
          </w:tcPr>
          <w:p w14:paraId="50CAA50B" w14:textId="77777777" w:rsidR="00041057" w:rsidRDefault="00041057"/>
        </w:tc>
        <w:tc>
          <w:tcPr>
            <w:tcW w:w="1204" w:type="dxa"/>
          </w:tcPr>
          <w:p w14:paraId="092A733D" w14:textId="77777777" w:rsidR="00041057" w:rsidRDefault="00B24B28">
            <w:pPr>
              <w:pStyle w:val="TableParagraph"/>
              <w:spacing w:before="16"/>
              <w:ind w:left="164" w:right="55"/>
              <w:rPr>
                <w:sz w:val="18"/>
              </w:rPr>
            </w:pPr>
            <w:r>
              <w:rPr>
                <w:sz w:val="18"/>
              </w:rPr>
              <w:t>permitted</w:t>
            </w:r>
          </w:p>
        </w:tc>
      </w:tr>
      <w:tr w:rsidR="00041057" w14:paraId="47A1D4CE" w14:textId="77777777">
        <w:trPr>
          <w:trHeight w:hRule="exact" w:val="274"/>
        </w:trPr>
        <w:tc>
          <w:tcPr>
            <w:tcW w:w="4332" w:type="dxa"/>
          </w:tcPr>
          <w:p w14:paraId="03EC5F67" w14:textId="77777777" w:rsidR="00041057" w:rsidRDefault="00B24B28">
            <w:pPr>
              <w:pStyle w:val="TableParagraph"/>
              <w:spacing w:before="16"/>
              <w:ind w:left="532"/>
              <w:jc w:val="left"/>
              <w:rPr>
                <w:sz w:val="18"/>
              </w:rPr>
            </w:pPr>
            <w:r>
              <w:rPr>
                <w:sz w:val="18"/>
              </w:rPr>
              <w:t>commercial, industrial or other non-</w:t>
            </w:r>
          </w:p>
        </w:tc>
        <w:tc>
          <w:tcPr>
            <w:tcW w:w="1226" w:type="dxa"/>
          </w:tcPr>
          <w:p w14:paraId="1E14A645" w14:textId="77777777" w:rsidR="00041057" w:rsidRDefault="00041057"/>
        </w:tc>
        <w:tc>
          <w:tcPr>
            <w:tcW w:w="1300" w:type="dxa"/>
          </w:tcPr>
          <w:p w14:paraId="193B7338" w14:textId="77777777" w:rsidR="00041057" w:rsidRDefault="00041057"/>
        </w:tc>
        <w:tc>
          <w:tcPr>
            <w:tcW w:w="1355" w:type="dxa"/>
          </w:tcPr>
          <w:p w14:paraId="18BFF021" w14:textId="77777777" w:rsidR="00041057" w:rsidRDefault="00041057"/>
        </w:tc>
        <w:tc>
          <w:tcPr>
            <w:tcW w:w="1361" w:type="dxa"/>
          </w:tcPr>
          <w:p w14:paraId="166BF217" w14:textId="77777777" w:rsidR="00041057" w:rsidRDefault="00041057"/>
        </w:tc>
        <w:tc>
          <w:tcPr>
            <w:tcW w:w="1367" w:type="dxa"/>
          </w:tcPr>
          <w:p w14:paraId="46331680" w14:textId="77777777" w:rsidR="00041057" w:rsidRDefault="00041057"/>
        </w:tc>
        <w:tc>
          <w:tcPr>
            <w:tcW w:w="1414" w:type="dxa"/>
          </w:tcPr>
          <w:p w14:paraId="30F3048B" w14:textId="77777777" w:rsidR="00041057" w:rsidRDefault="00041057"/>
        </w:tc>
        <w:tc>
          <w:tcPr>
            <w:tcW w:w="1204" w:type="dxa"/>
          </w:tcPr>
          <w:p w14:paraId="76020C61" w14:textId="77777777" w:rsidR="00041057" w:rsidRDefault="00B24B28">
            <w:pPr>
              <w:pStyle w:val="TableParagraph"/>
              <w:spacing w:before="16"/>
              <w:ind w:left="168" w:right="55"/>
              <w:rPr>
                <w:sz w:val="18"/>
              </w:rPr>
            </w:pPr>
            <w:r>
              <w:rPr>
                <w:sz w:val="18"/>
              </w:rPr>
              <w:t>and</w:t>
            </w:r>
          </w:p>
        </w:tc>
      </w:tr>
      <w:tr w:rsidR="00041057" w14:paraId="381EC7BC" w14:textId="77777777">
        <w:trPr>
          <w:trHeight w:hRule="exact" w:val="274"/>
        </w:trPr>
        <w:tc>
          <w:tcPr>
            <w:tcW w:w="4332" w:type="dxa"/>
          </w:tcPr>
          <w:p w14:paraId="266DCE83" w14:textId="77777777" w:rsidR="00041057" w:rsidRDefault="00B24B28">
            <w:pPr>
              <w:pStyle w:val="TableParagraph"/>
              <w:spacing w:before="16"/>
              <w:ind w:left="532"/>
              <w:jc w:val="left"/>
              <w:rPr>
                <w:sz w:val="18"/>
              </w:rPr>
            </w:pPr>
            <w:r>
              <w:rPr>
                <w:sz w:val="18"/>
              </w:rPr>
              <w:t>residential development.</w:t>
            </w:r>
          </w:p>
        </w:tc>
        <w:tc>
          <w:tcPr>
            <w:tcW w:w="1226" w:type="dxa"/>
          </w:tcPr>
          <w:p w14:paraId="5D982BBD" w14:textId="77777777" w:rsidR="00041057" w:rsidRDefault="00041057"/>
        </w:tc>
        <w:tc>
          <w:tcPr>
            <w:tcW w:w="1300" w:type="dxa"/>
          </w:tcPr>
          <w:p w14:paraId="31D2DBAF" w14:textId="77777777" w:rsidR="00041057" w:rsidRDefault="00041057"/>
        </w:tc>
        <w:tc>
          <w:tcPr>
            <w:tcW w:w="1355" w:type="dxa"/>
          </w:tcPr>
          <w:p w14:paraId="0142A33E" w14:textId="77777777" w:rsidR="00041057" w:rsidRDefault="00041057"/>
        </w:tc>
        <w:tc>
          <w:tcPr>
            <w:tcW w:w="1361" w:type="dxa"/>
          </w:tcPr>
          <w:p w14:paraId="747D2CC1" w14:textId="77777777" w:rsidR="00041057" w:rsidRDefault="00041057"/>
        </w:tc>
        <w:tc>
          <w:tcPr>
            <w:tcW w:w="1367" w:type="dxa"/>
          </w:tcPr>
          <w:p w14:paraId="012AE0E7" w14:textId="77777777" w:rsidR="00041057" w:rsidRDefault="00041057"/>
        </w:tc>
        <w:tc>
          <w:tcPr>
            <w:tcW w:w="1414" w:type="dxa"/>
          </w:tcPr>
          <w:p w14:paraId="6502B570" w14:textId="77777777" w:rsidR="00041057" w:rsidRDefault="00041057"/>
        </w:tc>
        <w:tc>
          <w:tcPr>
            <w:tcW w:w="1204" w:type="dxa"/>
          </w:tcPr>
          <w:p w14:paraId="33F77A62" w14:textId="77777777" w:rsidR="00041057" w:rsidRDefault="00B24B28">
            <w:pPr>
              <w:pStyle w:val="TableParagraph"/>
              <w:spacing w:before="16"/>
              <w:ind w:left="169" w:right="55"/>
              <w:rPr>
                <w:sz w:val="18"/>
              </w:rPr>
            </w:pPr>
            <w:r>
              <w:rPr>
                <w:sz w:val="18"/>
              </w:rPr>
              <w:t>development</w:t>
            </w:r>
          </w:p>
        </w:tc>
      </w:tr>
      <w:tr w:rsidR="00041057" w14:paraId="18D3559A" w14:textId="77777777">
        <w:trPr>
          <w:trHeight w:hRule="exact" w:val="274"/>
        </w:trPr>
        <w:tc>
          <w:tcPr>
            <w:tcW w:w="4332" w:type="dxa"/>
          </w:tcPr>
          <w:p w14:paraId="0FE151BD" w14:textId="77777777" w:rsidR="00041057" w:rsidRDefault="00B24B28">
            <w:pPr>
              <w:pStyle w:val="TableParagraph"/>
              <w:spacing w:before="16"/>
              <w:ind w:left="532"/>
              <w:jc w:val="left"/>
              <w:rPr>
                <w:b/>
                <w:sz w:val="18"/>
              </w:rPr>
            </w:pPr>
            <w:r>
              <w:rPr>
                <w:b/>
                <w:sz w:val="18"/>
                <w:u w:val="single"/>
              </w:rPr>
              <w:t>SIGNS TO BE REMOVED UPON 90%</w:t>
            </w:r>
          </w:p>
        </w:tc>
        <w:tc>
          <w:tcPr>
            <w:tcW w:w="1226" w:type="dxa"/>
          </w:tcPr>
          <w:p w14:paraId="52097C5A" w14:textId="77777777" w:rsidR="00041057" w:rsidRDefault="00041057"/>
        </w:tc>
        <w:tc>
          <w:tcPr>
            <w:tcW w:w="1300" w:type="dxa"/>
          </w:tcPr>
          <w:p w14:paraId="50F4677B" w14:textId="77777777" w:rsidR="00041057" w:rsidRDefault="00041057"/>
        </w:tc>
        <w:tc>
          <w:tcPr>
            <w:tcW w:w="1355" w:type="dxa"/>
          </w:tcPr>
          <w:p w14:paraId="4B32AAE8" w14:textId="77777777" w:rsidR="00041057" w:rsidRDefault="00041057"/>
        </w:tc>
        <w:tc>
          <w:tcPr>
            <w:tcW w:w="1361" w:type="dxa"/>
          </w:tcPr>
          <w:p w14:paraId="71D35C39" w14:textId="77777777" w:rsidR="00041057" w:rsidRDefault="00041057"/>
        </w:tc>
        <w:tc>
          <w:tcPr>
            <w:tcW w:w="1367" w:type="dxa"/>
          </w:tcPr>
          <w:p w14:paraId="5485DDA8" w14:textId="77777777" w:rsidR="00041057" w:rsidRDefault="00041057"/>
        </w:tc>
        <w:tc>
          <w:tcPr>
            <w:tcW w:w="1414" w:type="dxa"/>
          </w:tcPr>
          <w:p w14:paraId="2E95660D" w14:textId="77777777" w:rsidR="00041057" w:rsidRDefault="00041057"/>
        </w:tc>
        <w:tc>
          <w:tcPr>
            <w:tcW w:w="1204" w:type="dxa"/>
          </w:tcPr>
          <w:p w14:paraId="3478C967" w14:textId="77777777" w:rsidR="00041057" w:rsidRDefault="00B24B28">
            <w:pPr>
              <w:pStyle w:val="TableParagraph"/>
              <w:spacing w:before="16"/>
              <w:ind w:left="169" w:right="55"/>
              <w:rPr>
                <w:sz w:val="18"/>
              </w:rPr>
            </w:pPr>
            <w:r>
              <w:rPr>
                <w:sz w:val="18"/>
              </w:rPr>
              <w:t>approved.</w:t>
            </w:r>
          </w:p>
        </w:tc>
      </w:tr>
      <w:tr w:rsidR="00041057" w14:paraId="3951C1A6" w14:textId="77777777">
        <w:trPr>
          <w:trHeight w:hRule="exact" w:val="274"/>
        </w:trPr>
        <w:tc>
          <w:tcPr>
            <w:tcW w:w="4332" w:type="dxa"/>
          </w:tcPr>
          <w:p w14:paraId="7E87BEF9" w14:textId="77777777" w:rsidR="00041057" w:rsidRDefault="00B24B28">
            <w:pPr>
              <w:pStyle w:val="TableParagraph"/>
              <w:spacing w:before="15"/>
              <w:ind w:left="532"/>
              <w:jc w:val="left"/>
              <w:rPr>
                <w:b/>
                <w:sz w:val="18"/>
              </w:rPr>
            </w:pPr>
            <w:r>
              <w:rPr>
                <w:b/>
                <w:sz w:val="18"/>
                <w:u w:val="single"/>
              </w:rPr>
              <w:t>COMPLETION OF DEVELOPMENT OR</w:t>
            </w:r>
          </w:p>
        </w:tc>
        <w:tc>
          <w:tcPr>
            <w:tcW w:w="1226" w:type="dxa"/>
          </w:tcPr>
          <w:p w14:paraId="38B641FB" w14:textId="77777777" w:rsidR="00041057" w:rsidRDefault="00041057"/>
        </w:tc>
        <w:tc>
          <w:tcPr>
            <w:tcW w:w="1300" w:type="dxa"/>
          </w:tcPr>
          <w:p w14:paraId="430E06D6" w14:textId="77777777" w:rsidR="00041057" w:rsidRDefault="00041057"/>
        </w:tc>
        <w:tc>
          <w:tcPr>
            <w:tcW w:w="1355" w:type="dxa"/>
          </w:tcPr>
          <w:p w14:paraId="0C29129E" w14:textId="77777777" w:rsidR="00041057" w:rsidRDefault="00041057"/>
        </w:tc>
        <w:tc>
          <w:tcPr>
            <w:tcW w:w="1361" w:type="dxa"/>
          </w:tcPr>
          <w:p w14:paraId="1EBBE6D5" w14:textId="77777777" w:rsidR="00041057" w:rsidRDefault="00041057"/>
        </w:tc>
        <w:tc>
          <w:tcPr>
            <w:tcW w:w="1367" w:type="dxa"/>
          </w:tcPr>
          <w:p w14:paraId="29932C08" w14:textId="77777777" w:rsidR="00041057" w:rsidRDefault="00041057"/>
        </w:tc>
        <w:tc>
          <w:tcPr>
            <w:tcW w:w="1414" w:type="dxa"/>
          </w:tcPr>
          <w:p w14:paraId="0E0D00A8" w14:textId="77777777" w:rsidR="00041057" w:rsidRDefault="00041057"/>
        </w:tc>
        <w:tc>
          <w:tcPr>
            <w:tcW w:w="1204" w:type="dxa"/>
          </w:tcPr>
          <w:p w14:paraId="23DEE707" w14:textId="77777777" w:rsidR="00041057" w:rsidRDefault="00041057"/>
        </w:tc>
      </w:tr>
      <w:tr w:rsidR="00041057" w14:paraId="47312BE9" w14:textId="77777777">
        <w:trPr>
          <w:trHeight w:hRule="exact" w:val="274"/>
        </w:trPr>
        <w:tc>
          <w:tcPr>
            <w:tcW w:w="4332" w:type="dxa"/>
          </w:tcPr>
          <w:p w14:paraId="107EC96F" w14:textId="77777777" w:rsidR="00041057" w:rsidRDefault="00B24B28">
            <w:pPr>
              <w:pStyle w:val="TableParagraph"/>
              <w:spacing w:before="15"/>
              <w:ind w:left="532"/>
              <w:jc w:val="left"/>
              <w:rPr>
                <w:b/>
                <w:sz w:val="18"/>
              </w:rPr>
            </w:pPr>
            <w:r>
              <w:rPr>
                <w:b/>
                <w:sz w:val="18"/>
                <w:u w:val="single"/>
              </w:rPr>
              <w:t>WITHIN ONE YEAR OF ERECTION OF</w:t>
            </w:r>
          </w:p>
        </w:tc>
        <w:tc>
          <w:tcPr>
            <w:tcW w:w="1226" w:type="dxa"/>
          </w:tcPr>
          <w:p w14:paraId="6B026FC7" w14:textId="77777777" w:rsidR="00041057" w:rsidRDefault="00041057"/>
        </w:tc>
        <w:tc>
          <w:tcPr>
            <w:tcW w:w="1300" w:type="dxa"/>
          </w:tcPr>
          <w:p w14:paraId="578717EF" w14:textId="77777777" w:rsidR="00041057" w:rsidRDefault="00041057"/>
        </w:tc>
        <w:tc>
          <w:tcPr>
            <w:tcW w:w="1355" w:type="dxa"/>
          </w:tcPr>
          <w:p w14:paraId="74AE025D" w14:textId="77777777" w:rsidR="00041057" w:rsidRDefault="00041057"/>
        </w:tc>
        <w:tc>
          <w:tcPr>
            <w:tcW w:w="1361" w:type="dxa"/>
          </w:tcPr>
          <w:p w14:paraId="529DA21F" w14:textId="77777777" w:rsidR="00041057" w:rsidRDefault="00041057"/>
        </w:tc>
        <w:tc>
          <w:tcPr>
            <w:tcW w:w="1367" w:type="dxa"/>
          </w:tcPr>
          <w:p w14:paraId="04614E51" w14:textId="77777777" w:rsidR="00041057" w:rsidRDefault="00041057"/>
        </w:tc>
        <w:tc>
          <w:tcPr>
            <w:tcW w:w="1414" w:type="dxa"/>
          </w:tcPr>
          <w:p w14:paraId="24061EBE" w14:textId="77777777" w:rsidR="00041057" w:rsidRDefault="00041057"/>
        </w:tc>
        <w:tc>
          <w:tcPr>
            <w:tcW w:w="1204" w:type="dxa"/>
          </w:tcPr>
          <w:p w14:paraId="19D62409" w14:textId="77777777" w:rsidR="00041057" w:rsidRDefault="00041057"/>
        </w:tc>
      </w:tr>
      <w:tr w:rsidR="00041057" w14:paraId="79EFBCC6" w14:textId="77777777">
        <w:trPr>
          <w:trHeight w:hRule="exact" w:val="274"/>
        </w:trPr>
        <w:tc>
          <w:tcPr>
            <w:tcW w:w="4332" w:type="dxa"/>
          </w:tcPr>
          <w:p w14:paraId="446E5DCA" w14:textId="77777777" w:rsidR="00041057" w:rsidRDefault="00B24B28">
            <w:pPr>
              <w:pStyle w:val="TableParagraph"/>
              <w:spacing w:before="15"/>
              <w:ind w:left="532"/>
              <w:jc w:val="left"/>
              <w:rPr>
                <w:b/>
                <w:sz w:val="18"/>
              </w:rPr>
            </w:pPr>
            <w:r>
              <w:rPr>
                <w:b/>
                <w:sz w:val="18"/>
                <w:u w:val="single"/>
              </w:rPr>
              <w:t>THE SIGN, WHICHEVER COMES</w:t>
            </w:r>
          </w:p>
        </w:tc>
        <w:tc>
          <w:tcPr>
            <w:tcW w:w="1226" w:type="dxa"/>
          </w:tcPr>
          <w:p w14:paraId="5910E78C" w14:textId="77777777" w:rsidR="00041057" w:rsidRDefault="00041057"/>
        </w:tc>
        <w:tc>
          <w:tcPr>
            <w:tcW w:w="1300" w:type="dxa"/>
          </w:tcPr>
          <w:p w14:paraId="788FC58A" w14:textId="77777777" w:rsidR="00041057" w:rsidRDefault="00041057"/>
        </w:tc>
        <w:tc>
          <w:tcPr>
            <w:tcW w:w="1355" w:type="dxa"/>
          </w:tcPr>
          <w:p w14:paraId="3E9A3D9D" w14:textId="77777777" w:rsidR="00041057" w:rsidRDefault="00041057"/>
        </w:tc>
        <w:tc>
          <w:tcPr>
            <w:tcW w:w="1361" w:type="dxa"/>
          </w:tcPr>
          <w:p w14:paraId="3E3A7AE4" w14:textId="77777777" w:rsidR="00041057" w:rsidRDefault="00041057"/>
        </w:tc>
        <w:tc>
          <w:tcPr>
            <w:tcW w:w="1367" w:type="dxa"/>
          </w:tcPr>
          <w:p w14:paraId="648941E9" w14:textId="77777777" w:rsidR="00041057" w:rsidRDefault="00041057"/>
        </w:tc>
        <w:tc>
          <w:tcPr>
            <w:tcW w:w="1414" w:type="dxa"/>
          </w:tcPr>
          <w:p w14:paraId="00B2739F" w14:textId="77777777" w:rsidR="00041057" w:rsidRDefault="00041057"/>
        </w:tc>
        <w:tc>
          <w:tcPr>
            <w:tcW w:w="1204" w:type="dxa"/>
          </w:tcPr>
          <w:p w14:paraId="590A446C" w14:textId="77777777" w:rsidR="00041057" w:rsidRDefault="00041057"/>
        </w:tc>
      </w:tr>
      <w:tr w:rsidR="00041057" w14:paraId="7FBC8131" w14:textId="77777777">
        <w:trPr>
          <w:trHeight w:hRule="exact" w:val="227"/>
        </w:trPr>
        <w:tc>
          <w:tcPr>
            <w:tcW w:w="4332" w:type="dxa"/>
          </w:tcPr>
          <w:p w14:paraId="7D29DF8D" w14:textId="77777777" w:rsidR="00041057" w:rsidRDefault="00B24B28">
            <w:pPr>
              <w:pStyle w:val="TableParagraph"/>
              <w:spacing w:before="15"/>
              <w:ind w:left="532"/>
              <w:jc w:val="left"/>
              <w:rPr>
                <w:b/>
                <w:sz w:val="18"/>
              </w:rPr>
            </w:pPr>
            <w:r>
              <w:rPr>
                <w:b/>
                <w:sz w:val="18"/>
                <w:u w:val="single"/>
              </w:rPr>
              <w:t>FIRST.</w:t>
            </w:r>
          </w:p>
        </w:tc>
        <w:tc>
          <w:tcPr>
            <w:tcW w:w="1226" w:type="dxa"/>
          </w:tcPr>
          <w:p w14:paraId="4A722C84" w14:textId="77777777" w:rsidR="00041057" w:rsidRDefault="00041057"/>
        </w:tc>
        <w:tc>
          <w:tcPr>
            <w:tcW w:w="1300" w:type="dxa"/>
          </w:tcPr>
          <w:p w14:paraId="1922AD61" w14:textId="77777777" w:rsidR="00041057" w:rsidRDefault="00041057"/>
        </w:tc>
        <w:tc>
          <w:tcPr>
            <w:tcW w:w="1355" w:type="dxa"/>
          </w:tcPr>
          <w:p w14:paraId="62622B84" w14:textId="77777777" w:rsidR="00041057" w:rsidRDefault="00041057"/>
        </w:tc>
        <w:tc>
          <w:tcPr>
            <w:tcW w:w="1361" w:type="dxa"/>
          </w:tcPr>
          <w:p w14:paraId="6B2C5984" w14:textId="77777777" w:rsidR="00041057" w:rsidRDefault="00041057"/>
        </w:tc>
        <w:tc>
          <w:tcPr>
            <w:tcW w:w="1367" w:type="dxa"/>
          </w:tcPr>
          <w:p w14:paraId="1F7312BE" w14:textId="77777777" w:rsidR="00041057" w:rsidRDefault="00041057"/>
        </w:tc>
        <w:tc>
          <w:tcPr>
            <w:tcW w:w="1414" w:type="dxa"/>
          </w:tcPr>
          <w:p w14:paraId="1CA2CB2F" w14:textId="77777777" w:rsidR="00041057" w:rsidRDefault="00041057"/>
        </w:tc>
        <w:tc>
          <w:tcPr>
            <w:tcW w:w="1204" w:type="dxa"/>
          </w:tcPr>
          <w:p w14:paraId="2C597A7B" w14:textId="77777777" w:rsidR="00041057" w:rsidRDefault="00041057"/>
        </w:tc>
      </w:tr>
    </w:tbl>
    <w:p w14:paraId="7DB5440F" w14:textId="77777777" w:rsidR="00041057" w:rsidRDefault="00041057">
      <w:pPr>
        <w:sectPr w:rsidR="00041057">
          <w:footerReference w:type="default" r:id="rId432"/>
          <w:pgSz w:w="15840" w:h="12240" w:orient="landscape"/>
          <w:pgMar w:top="1140" w:right="1140" w:bottom="280" w:left="920" w:header="0" w:footer="0" w:gutter="0"/>
          <w:cols w:space="720"/>
        </w:sectPr>
      </w:pPr>
    </w:p>
    <w:p w14:paraId="2E00FF0B" w14:textId="77777777" w:rsidR="00041057" w:rsidRDefault="00B24B28">
      <w:pPr>
        <w:pStyle w:val="BodyText"/>
        <w:spacing w:before="38"/>
        <w:ind w:left="5640" w:right="4763"/>
        <w:jc w:val="center"/>
      </w:pPr>
      <w:r>
        <w:lastRenderedPageBreak/>
        <w:t>PERMITTED TEMPORARY SIGNS</w:t>
      </w:r>
    </w:p>
    <w:p w14:paraId="77450BC1" w14:textId="77777777" w:rsidR="00041057" w:rsidRDefault="00041057">
      <w:pPr>
        <w:pStyle w:val="BodyText"/>
        <w:rPr>
          <w:sz w:val="20"/>
        </w:rPr>
      </w:pPr>
    </w:p>
    <w:p w14:paraId="2EE0E53F" w14:textId="77777777" w:rsidR="00041057" w:rsidRDefault="00041057">
      <w:pPr>
        <w:pStyle w:val="BodyText"/>
        <w:spacing w:before="3"/>
        <w:rPr>
          <w:sz w:val="19"/>
        </w:rPr>
      </w:pPr>
    </w:p>
    <w:tbl>
      <w:tblPr>
        <w:tblW w:w="0" w:type="auto"/>
        <w:tblInd w:w="107"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350"/>
        <w:gridCol w:w="1278"/>
        <w:gridCol w:w="1275"/>
        <w:gridCol w:w="1288"/>
        <w:gridCol w:w="1382"/>
        <w:gridCol w:w="1344"/>
        <w:gridCol w:w="1367"/>
        <w:gridCol w:w="1275"/>
      </w:tblGrid>
      <w:tr w:rsidR="00041057" w14:paraId="358F95F5" w14:textId="77777777">
        <w:trPr>
          <w:trHeight w:hRule="exact" w:val="247"/>
        </w:trPr>
        <w:tc>
          <w:tcPr>
            <w:tcW w:w="5628" w:type="dxa"/>
            <w:gridSpan w:val="2"/>
          </w:tcPr>
          <w:p w14:paraId="04C77EBA" w14:textId="77777777" w:rsidR="00041057" w:rsidRDefault="00041057"/>
        </w:tc>
        <w:tc>
          <w:tcPr>
            <w:tcW w:w="1275" w:type="dxa"/>
          </w:tcPr>
          <w:p w14:paraId="74555B11" w14:textId="77777777" w:rsidR="00041057" w:rsidRDefault="00041057"/>
        </w:tc>
        <w:tc>
          <w:tcPr>
            <w:tcW w:w="1288" w:type="dxa"/>
          </w:tcPr>
          <w:p w14:paraId="09938F8B" w14:textId="77777777" w:rsidR="00041057" w:rsidRDefault="00B24B28">
            <w:pPr>
              <w:pStyle w:val="TableParagraph"/>
              <w:spacing w:line="215" w:lineRule="exact"/>
              <w:ind w:left="161" w:right="205"/>
            </w:pPr>
            <w:r>
              <w:t>Minimum</w:t>
            </w:r>
          </w:p>
        </w:tc>
        <w:tc>
          <w:tcPr>
            <w:tcW w:w="1382" w:type="dxa"/>
          </w:tcPr>
          <w:p w14:paraId="7CF67E6A" w14:textId="77777777" w:rsidR="00041057" w:rsidRDefault="00041057"/>
        </w:tc>
        <w:tc>
          <w:tcPr>
            <w:tcW w:w="1344" w:type="dxa"/>
          </w:tcPr>
          <w:p w14:paraId="175CAE2F" w14:textId="77777777" w:rsidR="00041057" w:rsidRDefault="00041057"/>
        </w:tc>
        <w:tc>
          <w:tcPr>
            <w:tcW w:w="1367" w:type="dxa"/>
          </w:tcPr>
          <w:p w14:paraId="5992F659" w14:textId="77777777" w:rsidR="00041057" w:rsidRDefault="00041057"/>
        </w:tc>
        <w:tc>
          <w:tcPr>
            <w:tcW w:w="1275" w:type="dxa"/>
          </w:tcPr>
          <w:p w14:paraId="760193CA" w14:textId="77777777" w:rsidR="00041057" w:rsidRDefault="00041057"/>
        </w:tc>
      </w:tr>
      <w:tr w:rsidR="00041057" w14:paraId="1541D4F7" w14:textId="77777777">
        <w:trPr>
          <w:trHeight w:hRule="exact" w:val="274"/>
        </w:trPr>
        <w:tc>
          <w:tcPr>
            <w:tcW w:w="5628" w:type="dxa"/>
            <w:gridSpan w:val="2"/>
          </w:tcPr>
          <w:p w14:paraId="6078AF4B" w14:textId="77777777" w:rsidR="00041057" w:rsidRDefault="00041057"/>
        </w:tc>
        <w:tc>
          <w:tcPr>
            <w:tcW w:w="1275" w:type="dxa"/>
          </w:tcPr>
          <w:p w14:paraId="10E9C18A" w14:textId="77777777" w:rsidR="00041057" w:rsidRDefault="00041057"/>
        </w:tc>
        <w:tc>
          <w:tcPr>
            <w:tcW w:w="1288" w:type="dxa"/>
          </w:tcPr>
          <w:p w14:paraId="72B2972F" w14:textId="77777777" w:rsidR="00041057" w:rsidRDefault="00B24B28">
            <w:pPr>
              <w:pStyle w:val="TableParagraph"/>
              <w:spacing w:line="242" w:lineRule="exact"/>
              <w:ind w:left="155" w:right="205"/>
            </w:pPr>
            <w:r>
              <w:t>Setback</w:t>
            </w:r>
          </w:p>
        </w:tc>
        <w:tc>
          <w:tcPr>
            <w:tcW w:w="1382" w:type="dxa"/>
          </w:tcPr>
          <w:p w14:paraId="485ECDED" w14:textId="77777777" w:rsidR="00041057" w:rsidRDefault="00041057"/>
        </w:tc>
        <w:tc>
          <w:tcPr>
            <w:tcW w:w="1344" w:type="dxa"/>
          </w:tcPr>
          <w:p w14:paraId="780ECDA4" w14:textId="77777777" w:rsidR="00041057" w:rsidRDefault="00041057"/>
        </w:tc>
        <w:tc>
          <w:tcPr>
            <w:tcW w:w="1367" w:type="dxa"/>
          </w:tcPr>
          <w:p w14:paraId="6AF416E5" w14:textId="77777777" w:rsidR="00041057" w:rsidRDefault="00B24B28">
            <w:pPr>
              <w:pStyle w:val="TableParagraph"/>
              <w:spacing w:line="242" w:lineRule="exact"/>
              <w:ind w:left="169" w:right="132"/>
            </w:pPr>
            <w:r>
              <w:t>Maximum</w:t>
            </w:r>
          </w:p>
        </w:tc>
        <w:tc>
          <w:tcPr>
            <w:tcW w:w="1275" w:type="dxa"/>
          </w:tcPr>
          <w:p w14:paraId="311F3505" w14:textId="77777777" w:rsidR="00041057" w:rsidRDefault="00041057"/>
        </w:tc>
      </w:tr>
      <w:tr w:rsidR="00041057" w14:paraId="5A53A33A" w14:textId="77777777">
        <w:trPr>
          <w:trHeight w:hRule="exact" w:val="274"/>
        </w:trPr>
        <w:tc>
          <w:tcPr>
            <w:tcW w:w="5628" w:type="dxa"/>
            <w:gridSpan w:val="2"/>
          </w:tcPr>
          <w:p w14:paraId="1993BA89" w14:textId="77777777" w:rsidR="00041057" w:rsidRDefault="00B24B28">
            <w:pPr>
              <w:pStyle w:val="TableParagraph"/>
              <w:spacing w:line="242" w:lineRule="exact"/>
              <w:ind w:right="234"/>
              <w:jc w:val="right"/>
            </w:pPr>
            <w:r>
              <w:t>Maximum</w:t>
            </w:r>
          </w:p>
        </w:tc>
        <w:tc>
          <w:tcPr>
            <w:tcW w:w="1275" w:type="dxa"/>
          </w:tcPr>
          <w:p w14:paraId="5367D317" w14:textId="77777777" w:rsidR="00041057" w:rsidRDefault="00B24B28">
            <w:pPr>
              <w:pStyle w:val="TableParagraph"/>
              <w:spacing w:line="242" w:lineRule="exact"/>
              <w:ind w:left="158" w:right="159"/>
            </w:pPr>
            <w:r>
              <w:t>Maximum</w:t>
            </w:r>
          </w:p>
        </w:tc>
        <w:tc>
          <w:tcPr>
            <w:tcW w:w="1288" w:type="dxa"/>
          </w:tcPr>
          <w:p w14:paraId="5119F178" w14:textId="77777777" w:rsidR="00041057" w:rsidRDefault="00B24B28">
            <w:pPr>
              <w:pStyle w:val="TableParagraph"/>
              <w:spacing w:line="242" w:lineRule="exact"/>
              <w:ind w:left="161" w:right="204"/>
            </w:pPr>
            <w:r>
              <w:t>From</w:t>
            </w:r>
          </w:p>
        </w:tc>
        <w:tc>
          <w:tcPr>
            <w:tcW w:w="1382" w:type="dxa"/>
          </w:tcPr>
          <w:p w14:paraId="6B5179CF" w14:textId="77777777" w:rsidR="00041057" w:rsidRDefault="00B24B28">
            <w:pPr>
              <w:pStyle w:val="TableParagraph"/>
              <w:spacing w:line="242" w:lineRule="exact"/>
              <w:ind w:left="207" w:right="217"/>
            </w:pPr>
            <w:r>
              <w:t>Maximum</w:t>
            </w:r>
          </w:p>
        </w:tc>
        <w:tc>
          <w:tcPr>
            <w:tcW w:w="1344" w:type="dxa"/>
          </w:tcPr>
          <w:p w14:paraId="2FBAE5A6" w14:textId="77777777" w:rsidR="00041057" w:rsidRDefault="00B24B28">
            <w:pPr>
              <w:pStyle w:val="TableParagraph"/>
              <w:spacing w:line="242" w:lineRule="exact"/>
              <w:ind w:left="218" w:right="168"/>
            </w:pPr>
            <w:r>
              <w:t>Maximum</w:t>
            </w:r>
          </w:p>
        </w:tc>
        <w:tc>
          <w:tcPr>
            <w:tcW w:w="1367" w:type="dxa"/>
          </w:tcPr>
          <w:p w14:paraId="3008D710" w14:textId="77777777" w:rsidR="00041057" w:rsidRDefault="00B24B28">
            <w:pPr>
              <w:pStyle w:val="TableParagraph"/>
              <w:spacing w:line="242" w:lineRule="exact"/>
              <w:ind w:left="169" w:right="136"/>
            </w:pPr>
            <w:r>
              <w:t>Projection</w:t>
            </w:r>
          </w:p>
        </w:tc>
        <w:tc>
          <w:tcPr>
            <w:tcW w:w="1275" w:type="dxa"/>
          </w:tcPr>
          <w:p w14:paraId="5E2F5EC5" w14:textId="77777777" w:rsidR="00041057" w:rsidRDefault="00041057"/>
        </w:tc>
      </w:tr>
      <w:tr w:rsidR="00041057" w14:paraId="1BFB3CFA" w14:textId="77777777">
        <w:trPr>
          <w:trHeight w:hRule="exact" w:val="274"/>
        </w:trPr>
        <w:tc>
          <w:tcPr>
            <w:tcW w:w="5628" w:type="dxa"/>
            <w:gridSpan w:val="2"/>
          </w:tcPr>
          <w:p w14:paraId="55A9C4FB" w14:textId="77777777" w:rsidR="00041057" w:rsidRDefault="00B24B28">
            <w:pPr>
              <w:pStyle w:val="TableParagraph"/>
              <w:spacing w:line="242" w:lineRule="exact"/>
              <w:ind w:right="338"/>
              <w:jc w:val="right"/>
            </w:pPr>
            <w:r>
              <w:t>Number</w:t>
            </w:r>
          </w:p>
        </w:tc>
        <w:tc>
          <w:tcPr>
            <w:tcW w:w="1275" w:type="dxa"/>
          </w:tcPr>
          <w:p w14:paraId="6CF6B403" w14:textId="77777777" w:rsidR="00041057" w:rsidRDefault="00B24B28">
            <w:pPr>
              <w:pStyle w:val="TableParagraph"/>
              <w:spacing w:line="242" w:lineRule="exact"/>
              <w:ind w:left="157" w:right="159"/>
            </w:pPr>
            <w:r>
              <w:t>Area</w:t>
            </w:r>
          </w:p>
        </w:tc>
        <w:tc>
          <w:tcPr>
            <w:tcW w:w="1288" w:type="dxa"/>
          </w:tcPr>
          <w:p w14:paraId="4F64C755" w14:textId="77777777" w:rsidR="00041057" w:rsidRDefault="00B24B28">
            <w:pPr>
              <w:pStyle w:val="TableParagraph"/>
              <w:spacing w:line="242" w:lineRule="exact"/>
              <w:ind w:left="155" w:right="205"/>
            </w:pPr>
            <w:r>
              <w:t>Right -of-</w:t>
            </w:r>
          </w:p>
        </w:tc>
        <w:tc>
          <w:tcPr>
            <w:tcW w:w="1382" w:type="dxa"/>
          </w:tcPr>
          <w:p w14:paraId="683FE59D" w14:textId="77777777" w:rsidR="00041057" w:rsidRDefault="00B24B28">
            <w:pPr>
              <w:pStyle w:val="TableParagraph"/>
              <w:spacing w:line="242" w:lineRule="exact"/>
              <w:ind w:left="201" w:right="217"/>
            </w:pPr>
            <w:r>
              <w:t>Height</w:t>
            </w:r>
          </w:p>
        </w:tc>
        <w:tc>
          <w:tcPr>
            <w:tcW w:w="1344" w:type="dxa"/>
          </w:tcPr>
          <w:p w14:paraId="76589ACA" w14:textId="77777777" w:rsidR="00041057" w:rsidRDefault="00B24B28">
            <w:pPr>
              <w:pStyle w:val="TableParagraph"/>
              <w:spacing w:line="242" w:lineRule="exact"/>
              <w:ind w:left="211" w:right="168"/>
            </w:pPr>
            <w:r>
              <w:t>Height</w:t>
            </w:r>
          </w:p>
        </w:tc>
        <w:tc>
          <w:tcPr>
            <w:tcW w:w="1367" w:type="dxa"/>
          </w:tcPr>
          <w:p w14:paraId="403720A8" w14:textId="77777777" w:rsidR="00041057" w:rsidRDefault="00B24B28">
            <w:pPr>
              <w:pStyle w:val="TableParagraph"/>
              <w:spacing w:line="242" w:lineRule="exact"/>
              <w:ind w:left="169" w:right="142"/>
            </w:pPr>
            <w:r>
              <w:t>From Bldg.</w:t>
            </w:r>
          </w:p>
        </w:tc>
        <w:tc>
          <w:tcPr>
            <w:tcW w:w="1275" w:type="dxa"/>
          </w:tcPr>
          <w:p w14:paraId="1DECAED1" w14:textId="77777777" w:rsidR="00041057" w:rsidRDefault="00B24B28">
            <w:pPr>
              <w:pStyle w:val="TableParagraph"/>
              <w:spacing w:line="242" w:lineRule="exact"/>
              <w:ind w:left="402"/>
              <w:jc w:val="left"/>
            </w:pPr>
            <w:r>
              <w:t>Zones</w:t>
            </w:r>
          </w:p>
        </w:tc>
      </w:tr>
      <w:tr w:rsidR="00041057" w14:paraId="2097E1F5" w14:textId="77777777">
        <w:trPr>
          <w:trHeight w:hRule="exact" w:val="362"/>
        </w:trPr>
        <w:tc>
          <w:tcPr>
            <w:tcW w:w="5628" w:type="dxa"/>
            <w:gridSpan w:val="2"/>
          </w:tcPr>
          <w:p w14:paraId="105F0D61" w14:textId="77777777" w:rsidR="00041057" w:rsidRDefault="00B24B28">
            <w:pPr>
              <w:pStyle w:val="TableParagraph"/>
              <w:tabs>
                <w:tab w:val="left" w:pos="4461"/>
              </w:tabs>
              <w:spacing w:line="242" w:lineRule="exact"/>
              <w:ind w:left="1826"/>
              <w:jc w:val="left"/>
            </w:pPr>
            <w:r>
              <w:rPr>
                <w:spacing w:val="3"/>
                <w:u w:val="single"/>
              </w:rPr>
              <w:t>Sign</w:t>
            </w:r>
            <w:r>
              <w:rPr>
                <w:spacing w:val="7"/>
                <w:u w:val="single"/>
              </w:rPr>
              <w:t xml:space="preserve"> </w:t>
            </w:r>
            <w:r>
              <w:rPr>
                <w:spacing w:val="3"/>
                <w:u w:val="single"/>
              </w:rPr>
              <w:t>Type</w:t>
            </w:r>
            <w:r>
              <w:rPr>
                <w:spacing w:val="3"/>
              </w:rPr>
              <w:tab/>
            </w:r>
            <w:r>
              <w:rPr>
                <w:spacing w:val="5"/>
                <w:u w:val="single"/>
              </w:rPr>
              <w:t>Permitted</w:t>
            </w:r>
          </w:p>
        </w:tc>
        <w:tc>
          <w:tcPr>
            <w:tcW w:w="1275" w:type="dxa"/>
          </w:tcPr>
          <w:p w14:paraId="2990EB73" w14:textId="77777777" w:rsidR="00041057" w:rsidRDefault="00B24B28">
            <w:pPr>
              <w:pStyle w:val="TableParagraph"/>
              <w:spacing w:line="242" w:lineRule="exact"/>
              <w:ind w:left="153" w:right="159"/>
            </w:pPr>
            <w:r>
              <w:rPr>
                <w:u w:val="single"/>
              </w:rPr>
              <w:t>Permitted</w:t>
            </w:r>
          </w:p>
        </w:tc>
        <w:tc>
          <w:tcPr>
            <w:tcW w:w="1288" w:type="dxa"/>
          </w:tcPr>
          <w:p w14:paraId="37A570DF" w14:textId="77777777" w:rsidR="00041057" w:rsidRDefault="00B24B28">
            <w:pPr>
              <w:pStyle w:val="TableParagraph"/>
              <w:spacing w:line="242" w:lineRule="exact"/>
              <w:ind w:left="161" w:right="205"/>
            </w:pPr>
            <w:r>
              <w:rPr>
                <w:u w:val="single"/>
              </w:rPr>
              <w:t>Way</w:t>
            </w:r>
          </w:p>
        </w:tc>
        <w:tc>
          <w:tcPr>
            <w:tcW w:w="1382" w:type="dxa"/>
          </w:tcPr>
          <w:p w14:paraId="60E7E989" w14:textId="77777777" w:rsidR="00041057" w:rsidRDefault="00B24B28">
            <w:pPr>
              <w:pStyle w:val="TableParagraph"/>
              <w:spacing w:line="242" w:lineRule="exact"/>
              <w:ind w:left="204" w:right="217"/>
            </w:pPr>
            <w:r>
              <w:rPr>
                <w:u w:val="single"/>
              </w:rPr>
              <w:t>Attached</w:t>
            </w:r>
          </w:p>
        </w:tc>
        <w:tc>
          <w:tcPr>
            <w:tcW w:w="1344" w:type="dxa"/>
          </w:tcPr>
          <w:p w14:paraId="3BF71465" w14:textId="77777777" w:rsidR="00041057" w:rsidRDefault="00B24B28">
            <w:pPr>
              <w:pStyle w:val="TableParagraph"/>
              <w:spacing w:line="242" w:lineRule="exact"/>
              <w:ind w:left="208" w:right="168"/>
            </w:pPr>
            <w:proofErr w:type="spellStart"/>
            <w:r>
              <w:rPr>
                <w:u w:val="single"/>
              </w:rPr>
              <w:t>Freestand</w:t>
            </w:r>
            <w:proofErr w:type="spellEnd"/>
          </w:p>
        </w:tc>
        <w:tc>
          <w:tcPr>
            <w:tcW w:w="1367" w:type="dxa"/>
          </w:tcPr>
          <w:p w14:paraId="10D6488D" w14:textId="77777777" w:rsidR="00041057" w:rsidRDefault="00B24B28">
            <w:pPr>
              <w:pStyle w:val="TableParagraph"/>
              <w:spacing w:line="242" w:lineRule="exact"/>
              <w:ind w:left="169" w:right="139"/>
            </w:pPr>
            <w:r>
              <w:rPr>
                <w:u w:val="single"/>
              </w:rPr>
              <w:t>(Att. Sign)</w:t>
            </w:r>
          </w:p>
        </w:tc>
        <w:tc>
          <w:tcPr>
            <w:tcW w:w="1275" w:type="dxa"/>
          </w:tcPr>
          <w:p w14:paraId="07AA053E" w14:textId="77777777" w:rsidR="00041057" w:rsidRDefault="00B24B28">
            <w:pPr>
              <w:pStyle w:val="TableParagraph"/>
              <w:spacing w:line="242" w:lineRule="exact"/>
              <w:ind w:left="231"/>
              <w:jc w:val="left"/>
            </w:pPr>
            <w:r>
              <w:rPr>
                <w:u w:val="single"/>
              </w:rPr>
              <w:t>Permitted</w:t>
            </w:r>
          </w:p>
        </w:tc>
      </w:tr>
      <w:tr w:rsidR="00041057" w14:paraId="1590168B" w14:textId="77777777">
        <w:trPr>
          <w:trHeight w:hRule="exact" w:val="362"/>
        </w:trPr>
        <w:tc>
          <w:tcPr>
            <w:tcW w:w="4350" w:type="dxa"/>
          </w:tcPr>
          <w:p w14:paraId="7DC443F3" w14:textId="77777777" w:rsidR="00041057" w:rsidRDefault="00B24B28">
            <w:pPr>
              <w:pStyle w:val="TableParagraph"/>
              <w:tabs>
                <w:tab w:val="left" w:pos="1137"/>
              </w:tabs>
              <w:spacing w:before="78"/>
              <w:ind w:left="532"/>
              <w:jc w:val="left"/>
            </w:pPr>
            <w:r>
              <w:rPr>
                <w:spacing w:val="3"/>
              </w:rPr>
              <w:t>T-4:</w:t>
            </w:r>
            <w:r>
              <w:rPr>
                <w:spacing w:val="3"/>
              </w:rPr>
              <w:tab/>
            </w:r>
            <w:r>
              <w:rPr>
                <w:spacing w:val="4"/>
              </w:rPr>
              <w:t>Signs advertising</w:t>
            </w:r>
            <w:r>
              <w:rPr>
                <w:spacing w:val="1"/>
              </w:rPr>
              <w:t xml:space="preserve"> </w:t>
            </w:r>
            <w:r>
              <w:rPr>
                <w:spacing w:val="6"/>
              </w:rPr>
              <w:t>the</w:t>
            </w:r>
          </w:p>
        </w:tc>
        <w:tc>
          <w:tcPr>
            <w:tcW w:w="1278" w:type="dxa"/>
          </w:tcPr>
          <w:p w14:paraId="6D6FBA36" w14:textId="77777777" w:rsidR="00041057" w:rsidRDefault="00B24B28">
            <w:pPr>
              <w:pStyle w:val="TableParagraph"/>
              <w:spacing w:before="78"/>
              <w:ind w:left="13" w:right="170"/>
            </w:pPr>
            <w:r>
              <w:t>1 per lot</w:t>
            </w:r>
          </w:p>
        </w:tc>
        <w:tc>
          <w:tcPr>
            <w:tcW w:w="1275" w:type="dxa"/>
          </w:tcPr>
          <w:p w14:paraId="72478A0C" w14:textId="77777777" w:rsidR="00041057" w:rsidRDefault="00B24B28">
            <w:pPr>
              <w:pStyle w:val="TableParagraph"/>
              <w:spacing w:before="78"/>
              <w:ind w:left="158" w:right="152"/>
            </w:pPr>
            <w:r>
              <w:t>6 sq. ft.</w:t>
            </w:r>
          </w:p>
        </w:tc>
        <w:tc>
          <w:tcPr>
            <w:tcW w:w="1288" w:type="dxa"/>
          </w:tcPr>
          <w:p w14:paraId="3D87E5DF" w14:textId="77777777" w:rsidR="00041057" w:rsidRDefault="00B24B28">
            <w:pPr>
              <w:pStyle w:val="TableParagraph"/>
              <w:spacing w:before="78"/>
              <w:ind w:left="152" w:right="205"/>
            </w:pPr>
            <w:r>
              <w:t>10 ft. or</w:t>
            </w:r>
          </w:p>
        </w:tc>
        <w:tc>
          <w:tcPr>
            <w:tcW w:w="1382" w:type="dxa"/>
          </w:tcPr>
          <w:p w14:paraId="218A6B10" w14:textId="77777777" w:rsidR="00041057" w:rsidRDefault="00B24B28">
            <w:pPr>
              <w:pStyle w:val="TableParagraph"/>
              <w:spacing w:before="78"/>
              <w:ind w:left="202" w:right="217"/>
            </w:pPr>
            <w:r>
              <w:t>Height of</w:t>
            </w:r>
          </w:p>
        </w:tc>
        <w:tc>
          <w:tcPr>
            <w:tcW w:w="1344" w:type="dxa"/>
          </w:tcPr>
          <w:p w14:paraId="563A107D" w14:textId="77777777" w:rsidR="00041057" w:rsidRDefault="00B24B28">
            <w:pPr>
              <w:pStyle w:val="TableParagraph"/>
              <w:spacing w:before="78"/>
              <w:ind w:left="208" w:right="168"/>
            </w:pPr>
            <w:r>
              <w:t>6 ft.</w:t>
            </w:r>
          </w:p>
        </w:tc>
        <w:tc>
          <w:tcPr>
            <w:tcW w:w="1367" w:type="dxa"/>
          </w:tcPr>
          <w:p w14:paraId="0C9776C9" w14:textId="77777777" w:rsidR="00041057" w:rsidRDefault="00B24B28">
            <w:pPr>
              <w:pStyle w:val="TableParagraph"/>
              <w:spacing w:before="78"/>
              <w:ind w:left="169" w:right="135"/>
            </w:pPr>
            <w:r>
              <w:t>12 in.</w:t>
            </w:r>
          </w:p>
        </w:tc>
        <w:tc>
          <w:tcPr>
            <w:tcW w:w="1275" w:type="dxa"/>
          </w:tcPr>
          <w:p w14:paraId="29B4BBA9" w14:textId="77777777" w:rsidR="00041057" w:rsidRDefault="00B24B28">
            <w:pPr>
              <w:pStyle w:val="TableParagraph"/>
              <w:spacing w:before="78"/>
              <w:ind w:left="158" w:right="56"/>
            </w:pPr>
            <w:r>
              <w:t>All</w:t>
            </w:r>
          </w:p>
        </w:tc>
      </w:tr>
      <w:tr w:rsidR="00041057" w14:paraId="6733E135" w14:textId="77777777">
        <w:trPr>
          <w:trHeight w:hRule="exact" w:val="274"/>
        </w:trPr>
        <w:tc>
          <w:tcPr>
            <w:tcW w:w="4350" w:type="dxa"/>
          </w:tcPr>
          <w:p w14:paraId="53BD854C" w14:textId="77777777" w:rsidR="00041057" w:rsidRDefault="00B24B28">
            <w:pPr>
              <w:pStyle w:val="TableParagraph"/>
              <w:spacing w:line="242" w:lineRule="exact"/>
              <w:ind w:right="305"/>
              <w:jc w:val="right"/>
            </w:pPr>
            <w:r>
              <w:t>TEMPORARY sale of agriculture and</w:t>
            </w:r>
          </w:p>
        </w:tc>
        <w:tc>
          <w:tcPr>
            <w:tcW w:w="1278" w:type="dxa"/>
          </w:tcPr>
          <w:p w14:paraId="28AF944B" w14:textId="77777777" w:rsidR="00041057" w:rsidRDefault="00041057"/>
        </w:tc>
        <w:tc>
          <w:tcPr>
            <w:tcW w:w="1275" w:type="dxa"/>
          </w:tcPr>
          <w:p w14:paraId="72D8D95C" w14:textId="77777777" w:rsidR="00041057" w:rsidRDefault="00B24B28">
            <w:pPr>
              <w:pStyle w:val="TableParagraph"/>
              <w:spacing w:line="242" w:lineRule="exact"/>
              <w:ind w:left="151" w:right="159"/>
            </w:pPr>
            <w:r>
              <w:t>per sign</w:t>
            </w:r>
          </w:p>
        </w:tc>
        <w:tc>
          <w:tcPr>
            <w:tcW w:w="1288" w:type="dxa"/>
          </w:tcPr>
          <w:p w14:paraId="04178FA4" w14:textId="77777777" w:rsidR="00041057" w:rsidRDefault="00B24B28">
            <w:pPr>
              <w:pStyle w:val="TableParagraph"/>
              <w:spacing w:line="242" w:lineRule="exact"/>
              <w:ind w:left="161" w:right="203"/>
            </w:pPr>
            <w:r>
              <w:t>building</w:t>
            </w:r>
          </w:p>
        </w:tc>
        <w:tc>
          <w:tcPr>
            <w:tcW w:w="1382" w:type="dxa"/>
          </w:tcPr>
          <w:p w14:paraId="16EE4BBD" w14:textId="77777777" w:rsidR="00041057" w:rsidRDefault="00B24B28">
            <w:pPr>
              <w:pStyle w:val="TableParagraph"/>
              <w:spacing w:line="242" w:lineRule="exact"/>
              <w:ind w:left="207" w:right="216"/>
            </w:pPr>
            <w:r>
              <w:t>building</w:t>
            </w:r>
          </w:p>
        </w:tc>
        <w:tc>
          <w:tcPr>
            <w:tcW w:w="1344" w:type="dxa"/>
          </w:tcPr>
          <w:p w14:paraId="4EDC5E3C" w14:textId="77777777" w:rsidR="00041057" w:rsidRDefault="00041057"/>
        </w:tc>
        <w:tc>
          <w:tcPr>
            <w:tcW w:w="1367" w:type="dxa"/>
          </w:tcPr>
          <w:p w14:paraId="7718160F" w14:textId="77777777" w:rsidR="00041057" w:rsidRDefault="00041057"/>
        </w:tc>
        <w:tc>
          <w:tcPr>
            <w:tcW w:w="1275" w:type="dxa"/>
          </w:tcPr>
          <w:p w14:paraId="72133DB9" w14:textId="77777777" w:rsidR="00041057" w:rsidRDefault="00041057"/>
        </w:tc>
      </w:tr>
      <w:tr w:rsidR="00041057" w14:paraId="25C55823" w14:textId="77777777">
        <w:trPr>
          <w:trHeight w:hRule="exact" w:val="274"/>
        </w:trPr>
        <w:tc>
          <w:tcPr>
            <w:tcW w:w="4350" w:type="dxa"/>
          </w:tcPr>
          <w:p w14:paraId="4C53A9F6" w14:textId="77777777" w:rsidR="00041057" w:rsidRDefault="00B24B28">
            <w:pPr>
              <w:pStyle w:val="TableParagraph"/>
              <w:spacing w:line="242" w:lineRule="exact"/>
              <w:ind w:left="532"/>
              <w:jc w:val="left"/>
            </w:pPr>
            <w:r>
              <w:t>horticultural products.</w:t>
            </w:r>
          </w:p>
        </w:tc>
        <w:tc>
          <w:tcPr>
            <w:tcW w:w="1278" w:type="dxa"/>
          </w:tcPr>
          <w:p w14:paraId="40AC17F0" w14:textId="77777777" w:rsidR="00041057" w:rsidRDefault="00041057"/>
        </w:tc>
        <w:tc>
          <w:tcPr>
            <w:tcW w:w="1275" w:type="dxa"/>
          </w:tcPr>
          <w:p w14:paraId="251F164D" w14:textId="77777777" w:rsidR="00041057" w:rsidRDefault="00041057"/>
        </w:tc>
        <w:tc>
          <w:tcPr>
            <w:tcW w:w="1288" w:type="dxa"/>
          </w:tcPr>
          <w:p w14:paraId="34A73FB8" w14:textId="77777777" w:rsidR="00041057" w:rsidRDefault="00B24B28">
            <w:pPr>
              <w:pStyle w:val="TableParagraph"/>
              <w:spacing w:line="242" w:lineRule="exact"/>
              <w:ind w:left="157" w:right="205"/>
            </w:pPr>
            <w:r>
              <w:t>face</w:t>
            </w:r>
          </w:p>
        </w:tc>
        <w:tc>
          <w:tcPr>
            <w:tcW w:w="1382" w:type="dxa"/>
          </w:tcPr>
          <w:p w14:paraId="0F445515" w14:textId="77777777" w:rsidR="00041057" w:rsidRDefault="00041057"/>
        </w:tc>
        <w:tc>
          <w:tcPr>
            <w:tcW w:w="1344" w:type="dxa"/>
          </w:tcPr>
          <w:p w14:paraId="4B80B4EF" w14:textId="77777777" w:rsidR="00041057" w:rsidRDefault="00041057"/>
        </w:tc>
        <w:tc>
          <w:tcPr>
            <w:tcW w:w="1367" w:type="dxa"/>
          </w:tcPr>
          <w:p w14:paraId="23AA1868" w14:textId="77777777" w:rsidR="00041057" w:rsidRDefault="00041057"/>
        </w:tc>
        <w:tc>
          <w:tcPr>
            <w:tcW w:w="1275" w:type="dxa"/>
          </w:tcPr>
          <w:p w14:paraId="4F77109E" w14:textId="77777777" w:rsidR="00041057" w:rsidRDefault="00041057"/>
        </w:tc>
      </w:tr>
      <w:tr w:rsidR="00041057" w14:paraId="2A39250F" w14:textId="77777777">
        <w:trPr>
          <w:trHeight w:hRule="exact" w:val="274"/>
        </w:trPr>
        <w:tc>
          <w:tcPr>
            <w:tcW w:w="4350" w:type="dxa"/>
          </w:tcPr>
          <w:p w14:paraId="1ED30F48" w14:textId="77777777" w:rsidR="00041057" w:rsidRDefault="00B24B28">
            <w:pPr>
              <w:pStyle w:val="TableParagraph"/>
              <w:spacing w:line="242" w:lineRule="exact"/>
              <w:ind w:right="287"/>
              <w:jc w:val="right"/>
              <w:rPr>
                <w:b/>
              </w:rPr>
            </w:pPr>
            <w:r>
              <w:rPr>
                <w:b/>
                <w:u w:val="single"/>
              </w:rPr>
              <w:t>TO BE DISPLAYED ONLY WHEN</w:t>
            </w:r>
          </w:p>
        </w:tc>
        <w:tc>
          <w:tcPr>
            <w:tcW w:w="1278" w:type="dxa"/>
          </w:tcPr>
          <w:p w14:paraId="21FE0B75" w14:textId="77777777" w:rsidR="00041057" w:rsidRDefault="00041057"/>
        </w:tc>
        <w:tc>
          <w:tcPr>
            <w:tcW w:w="1275" w:type="dxa"/>
          </w:tcPr>
          <w:p w14:paraId="2A0A5A3A" w14:textId="77777777" w:rsidR="00041057" w:rsidRDefault="00041057"/>
        </w:tc>
        <w:tc>
          <w:tcPr>
            <w:tcW w:w="1288" w:type="dxa"/>
          </w:tcPr>
          <w:p w14:paraId="6A342AED" w14:textId="77777777" w:rsidR="00041057" w:rsidRDefault="00041057"/>
        </w:tc>
        <w:tc>
          <w:tcPr>
            <w:tcW w:w="1382" w:type="dxa"/>
          </w:tcPr>
          <w:p w14:paraId="6E5FA75A" w14:textId="77777777" w:rsidR="00041057" w:rsidRDefault="00041057"/>
        </w:tc>
        <w:tc>
          <w:tcPr>
            <w:tcW w:w="1344" w:type="dxa"/>
          </w:tcPr>
          <w:p w14:paraId="66A41F0E" w14:textId="77777777" w:rsidR="00041057" w:rsidRDefault="00041057"/>
        </w:tc>
        <w:tc>
          <w:tcPr>
            <w:tcW w:w="1367" w:type="dxa"/>
          </w:tcPr>
          <w:p w14:paraId="41484390" w14:textId="77777777" w:rsidR="00041057" w:rsidRDefault="00041057"/>
        </w:tc>
        <w:tc>
          <w:tcPr>
            <w:tcW w:w="1275" w:type="dxa"/>
          </w:tcPr>
          <w:p w14:paraId="0C54BF3C" w14:textId="77777777" w:rsidR="00041057" w:rsidRDefault="00041057"/>
        </w:tc>
      </w:tr>
      <w:tr w:rsidR="00041057" w14:paraId="34F07581" w14:textId="77777777">
        <w:trPr>
          <w:trHeight w:hRule="exact" w:val="362"/>
        </w:trPr>
        <w:tc>
          <w:tcPr>
            <w:tcW w:w="4350" w:type="dxa"/>
          </w:tcPr>
          <w:p w14:paraId="6D4F7621" w14:textId="77777777" w:rsidR="00041057" w:rsidRDefault="00B24B28">
            <w:pPr>
              <w:pStyle w:val="TableParagraph"/>
              <w:spacing w:line="241" w:lineRule="exact"/>
              <w:ind w:left="532"/>
              <w:jc w:val="left"/>
              <w:rPr>
                <w:b/>
              </w:rPr>
            </w:pPr>
            <w:r>
              <w:rPr>
                <w:b/>
                <w:u w:val="single"/>
              </w:rPr>
              <w:t>PRODUCTS ARE ON SALE.</w:t>
            </w:r>
          </w:p>
        </w:tc>
        <w:tc>
          <w:tcPr>
            <w:tcW w:w="1278" w:type="dxa"/>
          </w:tcPr>
          <w:p w14:paraId="1C73CD59" w14:textId="77777777" w:rsidR="00041057" w:rsidRDefault="00041057"/>
        </w:tc>
        <w:tc>
          <w:tcPr>
            <w:tcW w:w="1275" w:type="dxa"/>
          </w:tcPr>
          <w:p w14:paraId="21997E77" w14:textId="77777777" w:rsidR="00041057" w:rsidRDefault="00041057"/>
        </w:tc>
        <w:tc>
          <w:tcPr>
            <w:tcW w:w="1288" w:type="dxa"/>
          </w:tcPr>
          <w:p w14:paraId="18955860" w14:textId="77777777" w:rsidR="00041057" w:rsidRDefault="00041057"/>
        </w:tc>
        <w:tc>
          <w:tcPr>
            <w:tcW w:w="1382" w:type="dxa"/>
          </w:tcPr>
          <w:p w14:paraId="346C16BE" w14:textId="77777777" w:rsidR="00041057" w:rsidRDefault="00041057"/>
        </w:tc>
        <w:tc>
          <w:tcPr>
            <w:tcW w:w="1344" w:type="dxa"/>
          </w:tcPr>
          <w:p w14:paraId="31B155E2" w14:textId="77777777" w:rsidR="00041057" w:rsidRDefault="00041057"/>
        </w:tc>
        <w:tc>
          <w:tcPr>
            <w:tcW w:w="1367" w:type="dxa"/>
          </w:tcPr>
          <w:p w14:paraId="7B38974A" w14:textId="77777777" w:rsidR="00041057" w:rsidRDefault="00041057"/>
        </w:tc>
        <w:tc>
          <w:tcPr>
            <w:tcW w:w="1275" w:type="dxa"/>
          </w:tcPr>
          <w:p w14:paraId="4510EA11" w14:textId="77777777" w:rsidR="00041057" w:rsidRDefault="00041057"/>
        </w:tc>
      </w:tr>
      <w:tr w:rsidR="00041057" w14:paraId="619EFB71" w14:textId="77777777">
        <w:trPr>
          <w:trHeight w:hRule="exact" w:val="362"/>
        </w:trPr>
        <w:tc>
          <w:tcPr>
            <w:tcW w:w="4350" w:type="dxa"/>
          </w:tcPr>
          <w:p w14:paraId="07D89BDA" w14:textId="77777777" w:rsidR="00041057" w:rsidRDefault="00B24B28">
            <w:pPr>
              <w:pStyle w:val="TableParagraph"/>
              <w:tabs>
                <w:tab w:val="left" w:pos="1137"/>
              </w:tabs>
              <w:spacing w:before="77"/>
              <w:ind w:left="532"/>
              <w:jc w:val="left"/>
            </w:pPr>
            <w:r>
              <w:rPr>
                <w:spacing w:val="3"/>
              </w:rPr>
              <w:t>T-5:</w:t>
            </w:r>
            <w:r>
              <w:rPr>
                <w:spacing w:val="3"/>
              </w:rPr>
              <w:tab/>
            </w:r>
            <w:r>
              <w:rPr>
                <w:spacing w:val="5"/>
              </w:rPr>
              <w:t>Temporary Directional</w:t>
            </w:r>
            <w:r>
              <w:rPr>
                <w:spacing w:val="-10"/>
              </w:rPr>
              <w:t xml:space="preserve"> </w:t>
            </w:r>
            <w:r>
              <w:rPr>
                <w:spacing w:val="5"/>
              </w:rPr>
              <w:t>signs.</w:t>
            </w:r>
          </w:p>
        </w:tc>
        <w:tc>
          <w:tcPr>
            <w:tcW w:w="1278" w:type="dxa"/>
          </w:tcPr>
          <w:p w14:paraId="1BDFA056" w14:textId="77777777" w:rsidR="00041057" w:rsidRDefault="00B24B28">
            <w:pPr>
              <w:pStyle w:val="TableParagraph"/>
              <w:spacing w:before="77"/>
              <w:ind w:right="150"/>
            </w:pPr>
            <w:r>
              <w:rPr>
                <w:w w:val="99"/>
              </w:rPr>
              <w:t>-</w:t>
            </w:r>
          </w:p>
        </w:tc>
        <w:tc>
          <w:tcPr>
            <w:tcW w:w="1275" w:type="dxa"/>
          </w:tcPr>
          <w:p w14:paraId="6D16C82C" w14:textId="77777777" w:rsidR="00041057" w:rsidRDefault="00B24B28">
            <w:pPr>
              <w:pStyle w:val="TableParagraph"/>
              <w:spacing w:before="77"/>
              <w:ind w:left="158" w:right="152"/>
            </w:pPr>
            <w:r>
              <w:t>2 sq. ft.</w:t>
            </w:r>
          </w:p>
        </w:tc>
        <w:tc>
          <w:tcPr>
            <w:tcW w:w="1288" w:type="dxa"/>
          </w:tcPr>
          <w:p w14:paraId="1E0A4463" w14:textId="77777777" w:rsidR="00041057" w:rsidRDefault="00B24B28">
            <w:pPr>
              <w:pStyle w:val="TableParagraph"/>
              <w:spacing w:before="77"/>
              <w:ind w:left="161" w:right="205"/>
            </w:pPr>
            <w:r>
              <w:t>3 ft.</w:t>
            </w:r>
          </w:p>
        </w:tc>
        <w:tc>
          <w:tcPr>
            <w:tcW w:w="1382" w:type="dxa"/>
          </w:tcPr>
          <w:p w14:paraId="0AEE3BF2" w14:textId="77777777" w:rsidR="00041057" w:rsidRDefault="00B24B28">
            <w:pPr>
              <w:pStyle w:val="TableParagraph"/>
              <w:spacing w:before="77"/>
              <w:ind w:left="207" w:right="212"/>
            </w:pPr>
            <w:r>
              <w:t>Height of</w:t>
            </w:r>
          </w:p>
        </w:tc>
        <w:tc>
          <w:tcPr>
            <w:tcW w:w="1344" w:type="dxa"/>
          </w:tcPr>
          <w:p w14:paraId="707E6C4E" w14:textId="77777777" w:rsidR="00041057" w:rsidRDefault="00B24B28">
            <w:pPr>
              <w:pStyle w:val="TableParagraph"/>
              <w:spacing w:before="77"/>
              <w:ind w:left="208" w:right="168"/>
            </w:pPr>
            <w:r>
              <w:t>3 ft.</w:t>
            </w:r>
          </w:p>
        </w:tc>
        <w:tc>
          <w:tcPr>
            <w:tcW w:w="1367" w:type="dxa"/>
          </w:tcPr>
          <w:p w14:paraId="3D0DF1C9" w14:textId="77777777" w:rsidR="00041057" w:rsidRDefault="00B24B28">
            <w:pPr>
              <w:pStyle w:val="TableParagraph"/>
              <w:spacing w:before="77"/>
              <w:ind w:left="169" w:right="135"/>
            </w:pPr>
            <w:r>
              <w:t>12 in.</w:t>
            </w:r>
          </w:p>
        </w:tc>
        <w:tc>
          <w:tcPr>
            <w:tcW w:w="1275" w:type="dxa"/>
          </w:tcPr>
          <w:p w14:paraId="5B0172D3" w14:textId="77777777" w:rsidR="00041057" w:rsidRDefault="00B24B28">
            <w:pPr>
              <w:pStyle w:val="TableParagraph"/>
              <w:spacing w:before="77"/>
              <w:ind w:left="274"/>
              <w:jc w:val="left"/>
            </w:pPr>
            <w:r>
              <w:t>All, with</w:t>
            </w:r>
          </w:p>
        </w:tc>
      </w:tr>
      <w:tr w:rsidR="00041057" w14:paraId="7C039674" w14:textId="77777777">
        <w:trPr>
          <w:trHeight w:hRule="exact" w:val="274"/>
        </w:trPr>
        <w:tc>
          <w:tcPr>
            <w:tcW w:w="4350" w:type="dxa"/>
          </w:tcPr>
          <w:p w14:paraId="2B210262" w14:textId="77777777" w:rsidR="00041057" w:rsidRDefault="00B24B28">
            <w:pPr>
              <w:pStyle w:val="TableParagraph"/>
              <w:spacing w:line="242" w:lineRule="exact"/>
              <w:ind w:left="532"/>
              <w:jc w:val="left"/>
              <w:rPr>
                <w:b/>
              </w:rPr>
            </w:pPr>
            <w:r>
              <w:rPr>
                <w:b/>
                <w:u w:val="single"/>
              </w:rPr>
              <w:t>NOT TO EXCEED ONE WEEK</w:t>
            </w:r>
          </w:p>
        </w:tc>
        <w:tc>
          <w:tcPr>
            <w:tcW w:w="1278" w:type="dxa"/>
          </w:tcPr>
          <w:p w14:paraId="2C652565" w14:textId="77777777" w:rsidR="00041057" w:rsidRDefault="00041057"/>
        </w:tc>
        <w:tc>
          <w:tcPr>
            <w:tcW w:w="1275" w:type="dxa"/>
          </w:tcPr>
          <w:p w14:paraId="3F586B95" w14:textId="77777777" w:rsidR="00041057" w:rsidRDefault="00B24B28">
            <w:pPr>
              <w:pStyle w:val="TableParagraph"/>
              <w:spacing w:line="242" w:lineRule="exact"/>
              <w:ind w:left="151" w:right="159"/>
            </w:pPr>
            <w:r>
              <w:t>per sign</w:t>
            </w:r>
          </w:p>
        </w:tc>
        <w:tc>
          <w:tcPr>
            <w:tcW w:w="1288" w:type="dxa"/>
          </w:tcPr>
          <w:p w14:paraId="3E240F71" w14:textId="77777777" w:rsidR="00041057" w:rsidRDefault="00041057"/>
        </w:tc>
        <w:tc>
          <w:tcPr>
            <w:tcW w:w="1382" w:type="dxa"/>
          </w:tcPr>
          <w:p w14:paraId="08713380" w14:textId="77777777" w:rsidR="00041057" w:rsidRDefault="00B24B28">
            <w:pPr>
              <w:pStyle w:val="TableParagraph"/>
              <w:spacing w:line="242" w:lineRule="exact"/>
              <w:ind w:left="207" w:right="216"/>
            </w:pPr>
            <w:r>
              <w:t>building</w:t>
            </w:r>
          </w:p>
        </w:tc>
        <w:tc>
          <w:tcPr>
            <w:tcW w:w="1344" w:type="dxa"/>
          </w:tcPr>
          <w:p w14:paraId="79D179FB" w14:textId="77777777" w:rsidR="00041057" w:rsidRDefault="00041057"/>
        </w:tc>
        <w:tc>
          <w:tcPr>
            <w:tcW w:w="1367" w:type="dxa"/>
          </w:tcPr>
          <w:p w14:paraId="74419322" w14:textId="77777777" w:rsidR="00041057" w:rsidRDefault="00041057"/>
        </w:tc>
        <w:tc>
          <w:tcPr>
            <w:tcW w:w="1275" w:type="dxa"/>
          </w:tcPr>
          <w:p w14:paraId="12B6706C" w14:textId="77777777" w:rsidR="00041057" w:rsidRDefault="00B24B28">
            <w:pPr>
              <w:pStyle w:val="TableParagraph"/>
              <w:spacing w:line="242" w:lineRule="exact"/>
              <w:ind w:left="174"/>
              <w:jc w:val="left"/>
            </w:pPr>
            <w:r>
              <w:t>permission</w:t>
            </w:r>
          </w:p>
        </w:tc>
      </w:tr>
      <w:tr w:rsidR="00041057" w14:paraId="383EB70E" w14:textId="77777777">
        <w:trPr>
          <w:trHeight w:hRule="exact" w:val="274"/>
        </w:trPr>
        <w:tc>
          <w:tcPr>
            <w:tcW w:w="4350" w:type="dxa"/>
          </w:tcPr>
          <w:p w14:paraId="30AFDB53" w14:textId="77777777" w:rsidR="00041057" w:rsidRDefault="00B24B28">
            <w:pPr>
              <w:pStyle w:val="TableParagraph"/>
              <w:spacing w:line="242" w:lineRule="exact"/>
              <w:ind w:left="532"/>
              <w:jc w:val="left"/>
              <w:rPr>
                <w:b/>
              </w:rPr>
            </w:pPr>
            <w:r>
              <w:rPr>
                <w:b/>
                <w:u w:val="single"/>
              </w:rPr>
              <w:t>OF PLACEMENT.</w:t>
            </w:r>
          </w:p>
        </w:tc>
        <w:tc>
          <w:tcPr>
            <w:tcW w:w="1278" w:type="dxa"/>
          </w:tcPr>
          <w:p w14:paraId="657DCA4E" w14:textId="77777777" w:rsidR="00041057" w:rsidRDefault="00041057"/>
        </w:tc>
        <w:tc>
          <w:tcPr>
            <w:tcW w:w="1275" w:type="dxa"/>
          </w:tcPr>
          <w:p w14:paraId="25C6F34C" w14:textId="77777777" w:rsidR="00041057" w:rsidRDefault="00041057"/>
        </w:tc>
        <w:tc>
          <w:tcPr>
            <w:tcW w:w="1288" w:type="dxa"/>
          </w:tcPr>
          <w:p w14:paraId="5C705FBB" w14:textId="77777777" w:rsidR="00041057" w:rsidRDefault="00041057"/>
        </w:tc>
        <w:tc>
          <w:tcPr>
            <w:tcW w:w="1382" w:type="dxa"/>
          </w:tcPr>
          <w:p w14:paraId="5E1580D1" w14:textId="77777777" w:rsidR="00041057" w:rsidRDefault="00041057"/>
        </w:tc>
        <w:tc>
          <w:tcPr>
            <w:tcW w:w="1344" w:type="dxa"/>
          </w:tcPr>
          <w:p w14:paraId="79FBC3BD" w14:textId="77777777" w:rsidR="00041057" w:rsidRDefault="00041057"/>
        </w:tc>
        <w:tc>
          <w:tcPr>
            <w:tcW w:w="1367" w:type="dxa"/>
          </w:tcPr>
          <w:p w14:paraId="4A91267E" w14:textId="77777777" w:rsidR="00041057" w:rsidRDefault="00041057"/>
        </w:tc>
        <w:tc>
          <w:tcPr>
            <w:tcW w:w="1275" w:type="dxa"/>
          </w:tcPr>
          <w:p w14:paraId="3D7E7AED" w14:textId="77777777" w:rsidR="00041057" w:rsidRDefault="00B24B28">
            <w:pPr>
              <w:pStyle w:val="TableParagraph"/>
              <w:spacing w:line="242" w:lineRule="exact"/>
              <w:ind w:left="158" w:right="65"/>
            </w:pPr>
            <w:r>
              <w:t>of</w:t>
            </w:r>
          </w:p>
        </w:tc>
      </w:tr>
      <w:tr w:rsidR="00041057" w14:paraId="1F147DE6" w14:textId="77777777">
        <w:trPr>
          <w:trHeight w:hRule="exact" w:val="273"/>
        </w:trPr>
        <w:tc>
          <w:tcPr>
            <w:tcW w:w="4350" w:type="dxa"/>
          </w:tcPr>
          <w:p w14:paraId="59016F92" w14:textId="77777777" w:rsidR="00041057" w:rsidRDefault="00041057"/>
        </w:tc>
        <w:tc>
          <w:tcPr>
            <w:tcW w:w="1278" w:type="dxa"/>
          </w:tcPr>
          <w:p w14:paraId="27222BED" w14:textId="77777777" w:rsidR="00041057" w:rsidRDefault="00041057"/>
        </w:tc>
        <w:tc>
          <w:tcPr>
            <w:tcW w:w="1275" w:type="dxa"/>
          </w:tcPr>
          <w:p w14:paraId="64FBEE8C" w14:textId="77777777" w:rsidR="00041057" w:rsidRDefault="00041057"/>
        </w:tc>
        <w:tc>
          <w:tcPr>
            <w:tcW w:w="1288" w:type="dxa"/>
          </w:tcPr>
          <w:p w14:paraId="2FFB6DB1" w14:textId="77777777" w:rsidR="00041057" w:rsidRDefault="00041057"/>
        </w:tc>
        <w:tc>
          <w:tcPr>
            <w:tcW w:w="1382" w:type="dxa"/>
          </w:tcPr>
          <w:p w14:paraId="5BABEA4D" w14:textId="77777777" w:rsidR="00041057" w:rsidRDefault="00041057"/>
        </w:tc>
        <w:tc>
          <w:tcPr>
            <w:tcW w:w="1344" w:type="dxa"/>
          </w:tcPr>
          <w:p w14:paraId="6D48855B" w14:textId="77777777" w:rsidR="00041057" w:rsidRDefault="00041057"/>
        </w:tc>
        <w:tc>
          <w:tcPr>
            <w:tcW w:w="1367" w:type="dxa"/>
          </w:tcPr>
          <w:p w14:paraId="1230D7CB" w14:textId="77777777" w:rsidR="00041057" w:rsidRDefault="00041057"/>
        </w:tc>
        <w:tc>
          <w:tcPr>
            <w:tcW w:w="1275" w:type="dxa"/>
          </w:tcPr>
          <w:p w14:paraId="76D3313A" w14:textId="77777777" w:rsidR="00041057" w:rsidRDefault="00B24B28">
            <w:pPr>
              <w:pStyle w:val="TableParagraph"/>
              <w:spacing w:line="242" w:lineRule="exact"/>
              <w:ind w:left="195"/>
              <w:jc w:val="left"/>
            </w:pPr>
            <w:r>
              <w:t>landowner</w:t>
            </w:r>
          </w:p>
        </w:tc>
      </w:tr>
      <w:tr w:rsidR="00041057" w14:paraId="3136BA41" w14:textId="77777777">
        <w:trPr>
          <w:trHeight w:hRule="exact" w:val="274"/>
        </w:trPr>
        <w:tc>
          <w:tcPr>
            <w:tcW w:w="4350" w:type="dxa"/>
          </w:tcPr>
          <w:p w14:paraId="702EB5E5" w14:textId="77777777" w:rsidR="00041057" w:rsidRDefault="00041057"/>
        </w:tc>
        <w:tc>
          <w:tcPr>
            <w:tcW w:w="1278" w:type="dxa"/>
          </w:tcPr>
          <w:p w14:paraId="4B050E1F" w14:textId="77777777" w:rsidR="00041057" w:rsidRDefault="00041057"/>
        </w:tc>
        <w:tc>
          <w:tcPr>
            <w:tcW w:w="1275" w:type="dxa"/>
          </w:tcPr>
          <w:p w14:paraId="1BFBA5E3" w14:textId="77777777" w:rsidR="00041057" w:rsidRDefault="00041057"/>
        </w:tc>
        <w:tc>
          <w:tcPr>
            <w:tcW w:w="1288" w:type="dxa"/>
          </w:tcPr>
          <w:p w14:paraId="2017BB27" w14:textId="77777777" w:rsidR="00041057" w:rsidRDefault="00041057"/>
        </w:tc>
        <w:tc>
          <w:tcPr>
            <w:tcW w:w="1382" w:type="dxa"/>
          </w:tcPr>
          <w:p w14:paraId="497377CC" w14:textId="77777777" w:rsidR="00041057" w:rsidRDefault="00041057"/>
        </w:tc>
        <w:tc>
          <w:tcPr>
            <w:tcW w:w="1344" w:type="dxa"/>
          </w:tcPr>
          <w:p w14:paraId="6DC7A286" w14:textId="77777777" w:rsidR="00041057" w:rsidRDefault="00041057"/>
        </w:tc>
        <w:tc>
          <w:tcPr>
            <w:tcW w:w="1367" w:type="dxa"/>
          </w:tcPr>
          <w:p w14:paraId="1EB2F195" w14:textId="77777777" w:rsidR="00041057" w:rsidRDefault="00041057"/>
        </w:tc>
        <w:tc>
          <w:tcPr>
            <w:tcW w:w="1275" w:type="dxa"/>
          </w:tcPr>
          <w:p w14:paraId="51EAA131" w14:textId="77777777" w:rsidR="00041057" w:rsidRDefault="00B24B28">
            <w:pPr>
              <w:pStyle w:val="TableParagraph"/>
              <w:spacing w:line="242" w:lineRule="exact"/>
              <w:ind w:left="258"/>
              <w:jc w:val="left"/>
            </w:pPr>
            <w:r>
              <w:t>on which</w:t>
            </w:r>
          </w:p>
        </w:tc>
      </w:tr>
      <w:tr w:rsidR="00041057" w14:paraId="63A3C871" w14:textId="77777777">
        <w:trPr>
          <w:trHeight w:hRule="exact" w:val="548"/>
        </w:trPr>
        <w:tc>
          <w:tcPr>
            <w:tcW w:w="4350" w:type="dxa"/>
          </w:tcPr>
          <w:p w14:paraId="1B942735" w14:textId="77777777" w:rsidR="00041057" w:rsidRDefault="00B24B28">
            <w:pPr>
              <w:pStyle w:val="TableParagraph"/>
              <w:spacing w:before="8"/>
              <w:ind w:left="50"/>
              <w:jc w:val="left"/>
              <w:rPr>
                <w:sz w:val="24"/>
              </w:rPr>
            </w:pPr>
            <w:r>
              <w:rPr>
                <w:sz w:val="24"/>
              </w:rPr>
              <w:t>68</w:t>
            </w:r>
          </w:p>
        </w:tc>
        <w:tc>
          <w:tcPr>
            <w:tcW w:w="1278" w:type="dxa"/>
          </w:tcPr>
          <w:p w14:paraId="1DB0DCB2" w14:textId="77777777" w:rsidR="00041057" w:rsidRDefault="00041057"/>
        </w:tc>
        <w:tc>
          <w:tcPr>
            <w:tcW w:w="1275" w:type="dxa"/>
          </w:tcPr>
          <w:p w14:paraId="250F543C" w14:textId="77777777" w:rsidR="00041057" w:rsidRDefault="00041057"/>
        </w:tc>
        <w:tc>
          <w:tcPr>
            <w:tcW w:w="1288" w:type="dxa"/>
          </w:tcPr>
          <w:p w14:paraId="581F44C8" w14:textId="77777777" w:rsidR="00041057" w:rsidRDefault="00041057"/>
        </w:tc>
        <w:tc>
          <w:tcPr>
            <w:tcW w:w="1382" w:type="dxa"/>
          </w:tcPr>
          <w:p w14:paraId="429E9555" w14:textId="77777777" w:rsidR="00041057" w:rsidRDefault="00041057"/>
        </w:tc>
        <w:tc>
          <w:tcPr>
            <w:tcW w:w="1344" w:type="dxa"/>
          </w:tcPr>
          <w:p w14:paraId="58D3AE33" w14:textId="77777777" w:rsidR="00041057" w:rsidRDefault="00041057"/>
        </w:tc>
        <w:tc>
          <w:tcPr>
            <w:tcW w:w="1367" w:type="dxa"/>
          </w:tcPr>
          <w:p w14:paraId="4BCECFF1" w14:textId="77777777" w:rsidR="00041057" w:rsidRDefault="00041057"/>
        </w:tc>
        <w:tc>
          <w:tcPr>
            <w:tcW w:w="1275" w:type="dxa"/>
          </w:tcPr>
          <w:p w14:paraId="580C1C3A" w14:textId="77777777" w:rsidR="00041057" w:rsidRDefault="00B24B28">
            <w:pPr>
              <w:pStyle w:val="TableParagraph"/>
              <w:spacing w:line="259" w:lineRule="auto"/>
              <w:ind w:left="142" w:firstLine="240"/>
              <w:jc w:val="left"/>
              <w:rPr>
                <w:b/>
              </w:rPr>
            </w:pPr>
            <w:r>
              <w:t xml:space="preserve">sign is placed. </w:t>
            </w:r>
            <w:r>
              <w:rPr>
                <w:b/>
              </w:rPr>
              <w:t>Not</w:t>
            </w:r>
          </w:p>
        </w:tc>
      </w:tr>
      <w:tr w:rsidR="00041057" w14:paraId="2A9B4DBC" w14:textId="77777777">
        <w:trPr>
          <w:trHeight w:hRule="exact" w:val="274"/>
        </w:trPr>
        <w:tc>
          <w:tcPr>
            <w:tcW w:w="4350" w:type="dxa"/>
          </w:tcPr>
          <w:p w14:paraId="1D4D7C0E" w14:textId="77777777" w:rsidR="00041057" w:rsidRDefault="00041057"/>
        </w:tc>
        <w:tc>
          <w:tcPr>
            <w:tcW w:w="1278" w:type="dxa"/>
          </w:tcPr>
          <w:p w14:paraId="409CF93B" w14:textId="77777777" w:rsidR="00041057" w:rsidRDefault="00041057"/>
        </w:tc>
        <w:tc>
          <w:tcPr>
            <w:tcW w:w="1275" w:type="dxa"/>
          </w:tcPr>
          <w:p w14:paraId="61122599" w14:textId="77777777" w:rsidR="00041057" w:rsidRDefault="00041057"/>
        </w:tc>
        <w:tc>
          <w:tcPr>
            <w:tcW w:w="1288" w:type="dxa"/>
          </w:tcPr>
          <w:p w14:paraId="10393E45" w14:textId="77777777" w:rsidR="00041057" w:rsidRDefault="00041057"/>
        </w:tc>
        <w:tc>
          <w:tcPr>
            <w:tcW w:w="1382" w:type="dxa"/>
          </w:tcPr>
          <w:p w14:paraId="7F168ED1" w14:textId="77777777" w:rsidR="00041057" w:rsidRDefault="00041057"/>
        </w:tc>
        <w:tc>
          <w:tcPr>
            <w:tcW w:w="1344" w:type="dxa"/>
          </w:tcPr>
          <w:p w14:paraId="1F71D925" w14:textId="77777777" w:rsidR="00041057" w:rsidRDefault="00041057"/>
        </w:tc>
        <w:tc>
          <w:tcPr>
            <w:tcW w:w="1367" w:type="dxa"/>
          </w:tcPr>
          <w:p w14:paraId="6DA42599" w14:textId="77777777" w:rsidR="00041057" w:rsidRDefault="00041057"/>
        </w:tc>
        <w:tc>
          <w:tcPr>
            <w:tcW w:w="1275" w:type="dxa"/>
          </w:tcPr>
          <w:p w14:paraId="4D435186" w14:textId="77777777" w:rsidR="00041057" w:rsidRDefault="00B24B28">
            <w:pPr>
              <w:pStyle w:val="TableParagraph"/>
              <w:spacing w:line="241" w:lineRule="exact"/>
              <w:ind w:left="219"/>
              <w:jc w:val="left"/>
              <w:rPr>
                <w:b/>
              </w:rPr>
            </w:pPr>
            <w:r>
              <w:rPr>
                <w:b/>
              </w:rPr>
              <w:t>on traffic</w:t>
            </w:r>
          </w:p>
        </w:tc>
      </w:tr>
      <w:tr w:rsidR="00041057" w14:paraId="23CD0525" w14:textId="77777777">
        <w:trPr>
          <w:trHeight w:hRule="exact" w:val="274"/>
        </w:trPr>
        <w:tc>
          <w:tcPr>
            <w:tcW w:w="4350" w:type="dxa"/>
          </w:tcPr>
          <w:p w14:paraId="2301E6C9" w14:textId="77777777" w:rsidR="00041057" w:rsidRDefault="00041057"/>
        </w:tc>
        <w:tc>
          <w:tcPr>
            <w:tcW w:w="1278" w:type="dxa"/>
          </w:tcPr>
          <w:p w14:paraId="1AFF7D6C" w14:textId="77777777" w:rsidR="00041057" w:rsidRDefault="00041057"/>
        </w:tc>
        <w:tc>
          <w:tcPr>
            <w:tcW w:w="1275" w:type="dxa"/>
          </w:tcPr>
          <w:p w14:paraId="567B47E3" w14:textId="77777777" w:rsidR="00041057" w:rsidRDefault="00041057"/>
        </w:tc>
        <w:tc>
          <w:tcPr>
            <w:tcW w:w="1288" w:type="dxa"/>
          </w:tcPr>
          <w:p w14:paraId="5281BD62" w14:textId="77777777" w:rsidR="00041057" w:rsidRDefault="00041057"/>
        </w:tc>
        <w:tc>
          <w:tcPr>
            <w:tcW w:w="1382" w:type="dxa"/>
          </w:tcPr>
          <w:p w14:paraId="564B4459" w14:textId="77777777" w:rsidR="00041057" w:rsidRDefault="00041057"/>
        </w:tc>
        <w:tc>
          <w:tcPr>
            <w:tcW w:w="1344" w:type="dxa"/>
          </w:tcPr>
          <w:p w14:paraId="2089EBD1" w14:textId="77777777" w:rsidR="00041057" w:rsidRDefault="00041057"/>
        </w:tc>
        <w:tc>
          <w:tcPr>
            <w:tcW w:w="1367" w:type="dxa"/>
          </w:tcPr>
          <w:p w14:paraId="66287077" w14:textId="77777777" w:rsidR="00041057" w:rsidRDefault="00041057"/>
        </w:tc>
        <w:tc>
          <w:tcPr>
            <w:tcW w:w="1275" w:type="dxa"/>
          </w:tcPr>
          <w:p w14:paraId="386F6045" w14:textId="77777777" w:rsidR="00041057" w:rsidRDefault="00B24B28">
            <w:pPr>
              <w:pStyle w:val="TableParagraph"/>
              <w:spacing w:line="241" w:lineRule="exact"/>
              <w:ind w:left="246"/>
              <w:jc w:val="left"/>
              <w:rPr>
                <w:b/>
              </w:rPr>
            </w:pPr>
            <w:r>
              <w:rPr>
                <w:b/>
              </w:rPr>
              <w:t>or utility</w:t>
            </w:r>
          </w:p>
        </w:tc>
      </w:tr>
      <w:tr w:rsidR="00041057" w14:paraId="7D77CF2F" w14:textId="77777777">
        <w:trPr>
          <w:trHeight w:hRule="exact" w:val="362"/>
        </w:trPr>
        <w:tc>
          <w:tcPr>
            <w:tcW w:w="4350" w:type="dxa"/>
          </w:tcPr>
          <w:p w14:paraId="0B4B1A43" w14:textId="77777777" w:rsidR="00041057" w:rsidRDefault="00041057"/>
        </w:tc>
        <w:tc>
          <w:tcPr>
            <w:tcW w:w="1278" w:type="dxa"/>
          </w:tcPr>
          <w:p w14:paraId="5B3B2A32" w14:textId="77777777" w:rsidR="00041057" w:rsidRDefault="00041057"/>
        </w:tc>
        <w:tc>
          <w:tcPr>
            <w:tcW w:w="1275" w:type="dxa"/>
          </w:tcPr>
          <w:p w14:paraId="07CEA04D" w14:textId="77777777" w:rsidR="00041057" w:rsidRDefault="00041057"/>
        </w:tc>
        <w:tc>
          <w:tcPr>
            <w:tcW w:w="1288" w:type="dxa"/>
          </w:tcPr>
          <w:p w14:paraId="1CE85F2D" w14:textId="77777777" w:rsidR="00041057" w:rsidRDefault="00041057"/>
        </w:tc>
        <w:tc>
          <w:tcPr>
            <w:tcW w:w="1382" w:type="dxa"/>
          </w:tcPr>
          <w:p w14:paraId="1997F37A" w14:textId="77777777" w:rsidR="00041057" w:rsidRDefault="00041057"/>
        </w:tc>
        <w:tc>
          <w:tcPr>
            <w:tcW w:w="1344" w:type="dxa"/>
          </w:tcPr>
          <w:p w14:paraId="756456A6" w14:textId="77777777" w:rsidR="00041057" w:rsidRDefault="00041057"/>
        </w:tc>
        <w:tc>
          <w:tcPr>
            <w:tcW w:w="1367" w:type="dxa"/>
          </w:tcPr>
          <w:p w14:paraId="255D1B83" w14:textId="77777777" w:rsidR="00041057" w:rsidRDefault="00041057"/>
        </w:tc>
        <w:tc>
          <w:tcPr>
            <w:tcW w:w="1275" w:type="dxa"/>
          </w:tcPr>
          <w:p w14:paraId="7FF53825" w14:textId="77777777" w:rsidR="00041057" w:rsidRDefault="00B24B28">
            <w:pPr>
              <w:pStyle w:val="TableParagraph"/>
              <w:spacing w:line="241" w:lineRule="exact"/>
              <w:ind w:left="402"/>
              <w:jc w:val="left"/>
              <w:rPr>
                <w:b/>
              </w:rPr>
            </w:pPr>
            <w:r>
              <w:rPr>
                <w:b/>
              </w:rPr>
              <w:t>poles.</w:t>
            </w:r>
          </w:p>
        </w:tc>
      </w:tr>
      <w:tr w:rsidR="00041057" w14:paraId="0CB83919" w14:textId="77777777">
        <w:trPr>
          <w:trHeight w:hRule="exact" w:val="362"/>
        </w:trPr>
        <w:tc>
          <w:tcPr>
            <w:tcW w:w="4350" w:type="dxa"/>
          </w:tcPr>
          <w:p w14:paraId="78544611" w14:textId="77777777" w:rsidR="00041057" w:rsidRDefault="00B24B28">
            <w:pPr>
              <w:pStyle w:val="TableParagraph"/>
              <w:tabs>
                <w:tab w:val="left" w:pos="1137"/>
              </w:tabs>
              <w:spacing w:before="77"/>
              <w:ind w:left="532"/>
              <w:jc w:val="left"/>
            </w:pPr>
            <w:r>
              <w:rPr>
                <w:spacing w:val="3"/>
              </w:rPr>
              <w:t>T-6:</w:t>
            </w:r>
            <w:r>
              <w:rPr>
                <w:spacing w:val="3"/>
              </w:rPr>
              <w:tab/>
            </w:r>
            <w:r>
              <w:rPr>
                <w:spacing w:val="4"/>
              </w:rPr>
              <w:t>Signs announcing</w:t>
            </w:r>
            <w:r>
              <w:t xml:space="preserve"> </w:t>
            </w:r>
            <w:r>
              <w:rPr>
                <w:spacing w:val="5"/>
              </w:rPr>
              <w:t>grand</w:t>
            </w:r>
          </w:p>
        </w:tc>
        <w:tc>
          <w:tcPr>
            <w:tcW w:w="1278" w:type="dxa"/>
          </w:tcPr>
          <w:p w14:paraId="5410EE17" w14:textId="77777777" w:rsidR="00041057" w:rsidRDefault="00B24B28">
            <w:pPr>
              <w:pStyle w:val="TableParagraph"/>
              <w:spacing w:before="77"/>
              <w:ind w:left="20" w:right="170"/>
            </w:pPr>
            <w:r>
              <w:t>1 per lot</w:t>
            </w:r>
          </w:p>
        </w:tc>
        <w:tc>
          <w:tcPr>
            <w:tcW w:w="1275" w:type="dxa"/>
          </w:tcPr>
          <w:p w14:paraId="288AC232" w14:textId="77777777" w:rsidR="00041057" w:rsidRDefault="00B24B28">
            <w:pPr>
              <w:pStyle w:val="TableParagraph"/>
              <w:spacing w:before="77"/>
              <w:ind w:left="158" w:right="159"/>
            </w:pPr>
            <w:r>
              <w:t>20 sq. ft.</w:t>
            </w:r>
          </w:p>
        </w:tc>
        <w:tc>
          <w:tcPr>
            <w:tcW w:w="1288" w:type="dxa"/>
          </w:tcPr>
          <w:p w14:paraId="6E48C9D5" w14:textId="77777777" w:rsidR="00041057" w:rsidRDefault="00B24B28">
            <w:pPr>
              <w:pStyle w:val="TableParagraph"/>
              <w:spacing w:before="77"/>
              <w:ind w:left="152" w:right="205"/>
            </w:pPr>
            <w:r>
              <w:t>30 ft. or</w:t>
            </w:r>
          </w:p>
        </w:tc>
        <w:tc>
          <w:tcPr>
            <w:tcW w:w="1382" w:type="dxa"/>
          </w:tcPr>
          <w:p w14:paraId="7973F021" w14:textId="77777777" w:rsidR="00041057" w:rsidRDefault="00B24B28">
            <w:pPr>
              <w:pStyle w:val="TableParagraph"/>
              <w:spacing w:before="77"/>
              <w:ind w:left="202" w:right="217"/>
            </w:pPr>
            <w:r>
              <w:t>Height of</w:t>
            </w:r>
          </w:p>
        </w:tc>
        <w:tc>
          <w:tcPr>
            <w:tcW w:w="1344" w:type="dxa"/>
          </w:tcPr>
          <w:p w14:paraId="6FD016A6" w14:textId="77777777" w:rsidR="00041057" w:rsidRDefault="00B24B28">
            <w:pPr>
              <w:pStyle w:val="TableParagraph"/>
              <w:spacing w:before="77"/>
              <w:ind w:left="216" w:right="168"/>
            </w:pPr>
            <w:r>
              <w:t>10 ft.</w:t>
            </w:r>
          </w:p>
        </w:tc>
        <w:tc>
          <w:tcPr>
            <w:tcW w:w="1367" w:type="dxa"/>
          </w:tcPr>
          <w:p w14:paraId="1D01D777" w14:textId="77777777" w:rsidR="00041057" w:rsidRDefault="00B24B28">
            <w:pPr>
              <w:pStyle w:val="TableParagraph"/>
              <w:spacing w:before="77"/>
              <w:ind w:left="169" w:right="135"/>
            </w:pPr>
            <w:r>
              <w:t>12 in.</w:t>
            </w:r>
          </w:p>
        </w:tc>
        <w:tc>
          <w:tcPr>
            <w:tcW w:w="1275" w:type="dxa"/>
          </w:tcPr>
          <w:p w14:paraId="6AB3BF21" w14:textId="77777777" w:rsidR="00041057" w:rsidRDefault="00B24B28">
            <w:pPr>
              <w:pStyle w:val="TableParagraph"/>
              <w:spacing w:before="77"/>
              <w:ind w:left="200"/>
              <w:jc w:val="left"/>
            </w:pPr>
            <w:r>
              <w:t>All, where</w:t>
            </w:r>
          </w:p>
        </w:tc>
      </w:tr>
      <w:tr w:rsidR="00041057" w14:paraId="46977F53" w14:textId="77777777">
        <w:trPr>
          <w:trHeight w:hRule="exact" w:val="274"/>
        </w:trPr>
        <w:tc>
          <w:tcPr>
            <w:tcW w:w="4350" w:type="dxa"/>
          </w:tcPr>
          <w:p w14:paraId="12731AF9" w14:textId="77777777" w:rsidR="00041057" w:rsidRDefault="00B24B28">
            <w:pPr>
              <w:pStyle w:val="TableParagraph"/>
              <w:spacing w:line="242" w:lineRule="exact"/>
              <w:ind w:left="532"/>
              <w:jc w:val="left"/>
            </w:pPr>
            <w:r>
              <w:t>openings, new ownership, change of</w:t>
            </w:r>
          </w:p>
        </w:tc>
        <w:tc>
          <w:tcPr>
            <w:tcW w:w="1278" w:type="dxa"/>
          </w:tcPr>
          <w:p w14:paraId="64DE8059" w14:textId="77777777" w:rsidR="00041057" w:rsidRDefault="00B24B28">
            <w:pPr>
              <w:pStyle w:val="TableParagraph"/>
              <w:spacing w:line="242" w:lineRule="exact"/>
              <w:ind w:left="23" w:right="170"/>
            </w:pPr>
            <w:r>
              <w:t>(</w:t>
            </w:r>
            <w:proofErr w:type="gramStart"/>
            <w:r>
              <w:t>attached</w:t>
            </w:r>
            <w:proofErr w:type="gramEnd"/>
            <w:r>
              <w:t xml:space="preserve"> or</w:t>
            </w:r>
          </w:p>
        </w:tc>
        <w:tc>
          <w:tcPr>
            <w:tcW w:w="1275" w:type="dxa"/>
          </w:tcPr>
          <w:p w14:paraId="46EEB185" w14:textId="77777777" w:rsidR="00041057" w:rsidRDefault="00B24B28">
            <w:pPr>
              <w:pStyle w:val="TableParagraph"/>
              <w:spacing w:line="242" w:lineRule="exact"/>
              <w:ind w:left="151" w:right="159"/>
            </w:pPr>
            <w:r>
              <w:t>per sign</w:t>
            </w:r>
          </w:p>
        </w:tc>
        <w:tc>
          <w:tcPr>
            <w:tcW w:w="1288" w:type="dxa"/>
          </w:tcPr>
          <w:p w14:paraId="4E1D1754" w14:textId="77777777" w:rsidR="00041057" w:rsidRDefault="00B24B28">
            <w:pPr>
              <w:pStyle w:val="TableParagraph"/>
              <w:spacing w:line="242" w:lineRule="exact"/>
              <w:ind w:left="161" w:right="203"/>
            </w:pPr>
            <w:r>
              <w:t>building</w:t>
            </w:r>
          </w:p>
        </w:tc>
        <w:tc>
          <w:tcPr>
            <w:tcW w:w="1382" w:type="dxa"/>
          </w:tcPr>
          <w:p w14:paraId="4D14CD74" w14:textId="77777777" w:rsidR="00041057" w:rsidRDefault="00B24B28">
            <w:pPr>
              <w:pStyle w:val="TableParagraph"/>
              <w:spacing w:line="242" w:lineRule="exact"/>
              <w:ind w:left="207" w:right="216"/>
            </w:pPr>
            <w:r>
              <w:t>building</w:t>
            </w:r>
          </w:p>
        </w:tc>
        <w:tc>
          <w:tcPr>
            <w:tcW w:w="1344" w:type="dxa"/>
          </w:tcPr>
          <w:p w14:paraId="321AB01C" w14:textId="77777777" w:rsidR="00041057" w:rsidRDefault="00041057"/>
        </w:tc>
        <w:tc>
          <w:tcPr>
            <w:tcW w:w="1367" w:type="dxa"/>
          </w:tcPr>
          <w:p w14:paraId="44E2FB43" w14:textId="77777777" w:rsidR="00041057" w:rsidRDefault="00041057"/>
        </w:tc>
        <w:tc>
          <w:tcPr>
            <w:tcW w:w="1275" w:type="dxa"/>
          </w:tcPr>
          <w:p w14:paraId="52CE120E" w14:textId="77777777" w:rsidR="00041057" w:rsidRDefault="00B24B28">
            <w:pPr>
              <w:pStyle w:val="TableParagraph"/>
              <w:spacing w:line="242" w:lineRule="exact"/>
              <w:ind w:left="421"/>
              <w:jc w:val="left"/>
            </w:pPr>
            <w:r>
              <w:t>use is</w:t>
            </w:r>
          </w:p>
        </w:tc>
      </w:tr>
      <w:tr w:rsidR="00041057" w14:paraId="68AB9B9C" w14:textId="77777777">
        <w:trPr>
          <w:trHeight w:hRule="exact" w:val="274"/>
        </w:trPr>
        <w:tc>
          <w:tcPr>
            <w:tcW w:w="4350" w:type="dxa"/>
          </w:tcPr>
          <w:p w14:paraId="3CFC5DA2" w14:textId="77777777" w:rsidR="00041057" w:rsidRDefault="00B24B28">
            <w:pPr>
              <w:pStyle w:val="TableParagraph"/>
              <w:spacing w:line="242" w:lineRule="exact"/>
              <w:ind w:left="532"/>
              <w:jc w:val="left"/>
            </w:pPr>
            <w:r>
              <w:t xml:space="preserve">use, etc., on the </w:t>
            </w:r>
            <w:proofErr w:type="spellStart"/>
            <w:r>
              <w:t>sit</w:t>
            </w:r>
            <w:proofErr w:type="spellEnd"/>
            <w:r>
              <w:t xml:space="preserve"> of the permitted</w:t>
            </w:r>
          </w:p>
        </w:tc>
        <w:tc>
          <w:tcPr>
            <w:tcW w:w="1278" w:type="dxa"/>
          </w:tcPr>
          <w:p w14:paraId="38A0D875" w14:textId="77777777" w:rsidR="00041057" w:rsidRDefault="00B24B28">
            <w:pPr>
              <w:pStyle w:val="TableParagraph"/>
              <w:spacing w:line="242" w:lineRule="exact"/>
              <w:ind w:left="23" w:right="166"/>
            </w:pPr>
            <w:r>
              <w:t>free-</w:t>
            </w:r>
          </w:p>
        </w:tc>
        <w:tc>
          <w:tcPr>
            <w:tcW w:w="1275" w:type="dxa"/>
          </w:tcPr>
          <w:p w14:paraId="0D9CDAB9" w14:textId="77777777" w:rsidR="00041057" w:rsidRDefault="00041057"/>
        </w:tc>
        <w:tc>
          <w:tcPr>
            <w:tcW w:w="1288" w:type="dxa"/>
          </w:tcPr>
          <w:p w14:paraId="557F92FE" w14:textId="77777777" w:rsidR="00041057" w:rsidRDefault="00B24B28">
            <w:pPr>
              <w:pStyle w:val="TableParagraph"/>
              <w:spacing w:line="242" w:lineRule="exact"/>
              <w:ind w:left="157" w:right="205"/>
            </w:pPr>
            <w:r>
              <w:t>face</w:t>
            </w:r>
          </w:p>
        </w:tc>
        <w:tc>
          <w:tcPr>
            <w:tcW w:w="1382" w:type="dxa"/>
          </w:tcPr>
          <w:p w14:paraId="1A37056C" w14:textId="77777777" w:rsidR="00041057" w:rsidRDefault="00041057"/>
        </w:tc>
        <w:tc>
          <w:tcPr>
            <w:tcW w:w="1344" w:type="dxa"/>
          </w:tcPr>
          <w:p w14:paraId="4BD7D055" w14:textId="77777777" w:rsidR="00041057" w:rsidRDefault="00041057"/>
        </w:tc>
        <w:tc>
          <w:tcPr>
            <w:tcW w:w="1367" w:type="dxa"/>
          </w:tcPr>
          <w:p w14:paraId="31602D63" w14:textId="77777777" w:rsidR="00041057" w:rsidRDefault="00041057"/>
        </w:tc>
        <w:tc>
          <w:tcPr>
            <w:tcW w:w="1275" w:type="dxa"/>
          </w:tcPr>
          <w:p w14:paraId="51BA0701" w14:textId="77777777" w:rsidR="00041057" w:rsidRDefault="00B24B28">
            <w:pPr>
              <w:pStyle w:val="TableParagraph"/>
              <w:spacing w:line="242" w:lineRule="exact"/>
              <w:ind w:left="207"/>
              <w:jc w:val="left"/>
            </w:pPr>
            <w:r>
              <w:t>permitted.</w:t>
            </w:r>
          </w:p>
        </w:tc>
      </w:tr>
      <w:tr w:rsidR="00041057" w14:paraId="47CC192E" w14:textId="77777777">
        <w:trPr>
          <w:trHeight w:hRule="exact" w:val="274"/>
        </w:trPr>
        <w:tc>
          <w:tcPr>
            <w:tcW w:w="4350" w:type="dxa"/>
          </w:tcPr>
          <w:p w14:paraId="1A7D9F3E" w14:textId="77777777" w:rsidR="00041057" w:rsidRDefault="00B24B28">
            <w:pPr>
              <w:pStyle w:val="TableParagraph"/>
              <w:spacing w:line="242" w:lineRule="exact"/>
              <w:ind w:left="532"/>
              <w:jc w:val="left"/>
            </w:pPr>
            <w:r>
              <w:t>use.</w:t>
            </w:r>
          </w:p>
        </w:tc>
        <w:tc>
          <w:tcPr>
            <w:tcW w:w="1278" w:type="dxa"/>
          </w:tcPr>
          <w:p w14:paraId="6052D2C1" w14:textId="77777777" w:rsidR="00041057" w:rsidRDefault="00B24B28">
            <w:pPr>
              <w:pStyle w:val="TableParagraph"/>
              <w:spacing w:line="242" w:lineRule="exact"/>
              <w:ind w:left="18" w:right="170"/>
            </w:pPr>
            <w:r>
              <w:t>standing)</w:t>
            </w:r>
          </w:p>
        </w:tc>
        <w:tc>
          <w:tcPr>
            <w:tcW w:w="1275" w:type="dxa"/>
          </w:tcPr>
          <w:p w14:paraId="646C3005" w14:textId="77777777" w:rsidR="00041057" w:rsidRDefault="00041057"/>
        </w:tc>
        <w:tc>
          <w:tcPr>
            <w:tcW w:w="1288" w:type="dxa"/>
          </w:tcPr>
          <w:p w14:paraId="257B1DF7" w14:textId="77777777" w:rsidR="00041057" w:rsidRDefault="00041057"/>
        </w:tc>
        <w:tc>
          <w:tcPr>
            <w:tcW w:w="1382" w:type="dxa"/>
          </w:tcPr>
          <w:p w14:paraId="7F3940A7" w14:textId="77777777" w:rsidR="00041057" w:rsidRDefault="00041057"/>
        </w:tc>
        <w:tc>
          <w:tcPr>
            <w:tcW w:w="1344" w:type="dxa"/>
          </w:tcPr>
          <w:p w14:paraId="52724226" w14:textId="77777777" w:rsidR="00041057" w:rsidRDefault="00041057"/>
        </w:tc>
        <w:tc>
          <w:tcPr>
            <w:tcW w:w="1367" w:type="dxa"/>
          </w:tcPr>
          <w:p w14:paraId="046092D6" w14:textId="77777777" w:rsidR="00041057" w:rsidRDefault="00041057"/>
        </w:tc>
        <w:tc>
          <w:tcPr>
            <w:tcW w:w="1275" w:type="dxa"/>
          </w:tcPr>
          <w:p w14:paraId="07EDC5DB" w14:textId="77777777" w:rsidR="00041057" w:rsidRDefault="00041057"/>
        </w:tc>
      </w:tr>
      <w:tr w:rsidR="00041057" w14:paraId="4121BB31" w14:textId="77777777">
        <w:trPr>
          <w:trHeight w:hRule="exact" w:val="274"/>
        </w:trPr>
        <w:tc>
          <w:tcPr>
            <w:tcW w:w="4350" w:type="dxa"/>
          </w:tcPr>
          <w:p w14:paraId="7BEEE382" w14:textId="77777777" w:rsidR="00041057" w:rsidRDefault="00B24B28">
            <w:pPr>
              <w:pStyle w:val="TableParagraph"/>
              <w:spacing w:line="242" w:lineRule="exact"/>
              <w:ind w:left="532"/>
              <w:jc w:val="left"/>
              <w:rPr>
                <w:b/>
              </w:rPr>
            </w:pPr>
            <w:r>
              <w:rPr>
                <w:b/>
                <w:u w:val="single"/>
              </w:rPr>
              <w:t>SIGNS SHALL BE REMOVED</w:t>
            </w:r>
          </w:p>
        </w:tc>
        <w:tc>
          <w:tcPr>
            <w:tcW w:w="1278" w:type="dxa"/>
          </w:tcPr>
          <w:p w14:paraId="169ADE5A" w14:textId="77777777" w:rsidR="00041057" w:rsidRDefault="00041057"/>
        </w:tc>
        <w:tc>
          <w:tcPr>
            <w:tcW w:w="1275" w:type="dxa"/>
          </w:tcPr>
          <w:p w14:paraId="4E50DA5E" w14:textId="77777777" w:rsidR="00041057" w:rsidRDefault="00041057"/>
        </w:tc>
        <w:tc>
          <w:tcPr>
            <w:tcW w:w="1288" w:type="dxa"/>
          </w:tcPr>
          <w:p w14:paraId="0ED6206B" w14:textId="77777777" w:rsidR="00041057" w:rsidRDefault="00041057"/>
        </w:tc>
        <w:tc>
          <w:tcPr>
            <w:tcW w:w="1382" w:type="dxa"/>
          </w:tcPr>
          <w:p w14:paraId="47A65B4C" w14:textId="77777777" w:rsidR="00041057" w:rsidRDefault="00041057"/>
        </w:tc>
        <w:tc>
          <w:tcPr>
            <w:tcW w:w="1344" w:type="dxa"/>
          </w:tcPr>
          <w:p w14:paraId="540955D0" w14:textId="77777777" w:rsidR="00041057" w:rsidRDefault="00041057"/>
        </w:tc>
        <w:tc>
          <w:tcPr>
            <w:tcW w:w="1367" w:type="dxa"/>
          </w:tcPr>
          <w:p w14:paraId="052DF94A" w14:textId="77777777" w:rsidR="00041057" w:rsidRDefault="00041057"/>
        </w:tc>
        <w:tc>
          <w:tcPr>
            <w:tcW w:w="1275" w:type="dxa"/>
          </w:tcPr>
          <w:p w14:paraId="4FC12E80" w14:textId="77777777" w:rsidR="00041057" w:rsidRDefault="00041057"/>
        </w:tc>
      </w:tr>
      <w:tr w:rsidR="00041057" w14:paraId="66ACF884" w14:textId="77777777">
        <w:trPr>
          <w:trHeight w:hRule="exact" w:val="247"/>
        </w:trPr>
        <w:tc>
          <w:tcPr>
            <w:tcW w:w="4350" w:type="dxa"/>
          </w:tcPr>
          <w:p w14:paraId="461726B5" w14:textId="77777777" w:rsidR="00041057" w:rsidRDefault="00B24B28">
            <w:pPr>
              <w:pStyle w:val="TableParagraph"/>
              <w:spacing w:line="241" w:lineRule="exact"/>
              <w:ind w:left="532"/>
              <w:jc w:val="left"/>
              <w:rPr>
                <w:b/>
              </w:rPr>
            </w:pPr>
            <w:r>
              <w:rPr>
                <w:b/>
                <w:u w:val="single"/>
              </w:rPr>
              <w:t>AFTER 7 DAYS.</w:t>
            </w:r>
          </w:p>
        </w:tc>
        <w:tc>
          <w:tcPr>
            <w:tcW w:w="1278" w:type="dxa"/>
          </w:tcPr>
          <w:p w14:paraId="0134DAC7" w14:textId="77777777" w:rsidR="00041057" w:rsidRDefault="00041057"/>
        </w:tc>
        <w:tc>
          <w:tcPr>
            <w:tcW w:w="1275" w:type="dxa"/>
          </w:tcPr>
          <w:p w14:paraId="63B9C2C8" w14:textId="77777777" w:rsidR="00041057" w:rsidRDefault="00041057"/>
        </w:tc>
        <w:tc>
          <w:tcPr>
            <w:tcW w:w="1288" w:type="dxa"/>
          </w:tcPr>
          <w:p w14:paraId="68725F3A" w14:textId="77777777" w:rsidR="00041057" w:rsidRDefault="00041057"/>
        </w:tc>
        <w:tc>
          <w:tcPr>
            <w:tcW w:w="1382" w:type="dxa"/>
          </w:tcPr>
          <w:p w14:paraId="06BC20F2" w14:textId="77777777" w:rsidR="00041057" w:rsidRDefault="00041057"/>
        </w:tc>
        <w:tc>
          <w:tcPr>
            <w:tcW w:w="1344" w:type="dxa"/>
          </w:tcPr>
          <w:p w14:paraId="7A489477" w14:textId="77777777" w:rsidR="00041057" w:rsidRDefault="00041057"/>
        </w:tc>
        <w:tc>
          <w:tcPr>
            <w:tcW w:w="1367" w:type="dxa"/>
          </w:tcPr>
          <w:p w14:paraId="4D748E0B" w14:textId="77777777" w:rsidR="00041057" w:rsidRDefault="00041057"/>
        </w:tc>
        <w:tc>
          <w:tcPr>
            <w:tcW w:w="1275" w:type="dxa"/>
          </w:tcPr>
          <w:p w14:paraId="0B7A1CBB" w14:textId="77777777" w:rsidR="00041057" w:rsidRDefault="00041057"/>
        </w:tc>
      </w:tr>
    </w:tbl>
    <w:p w14:paraId="14C6BDD7" w14:textId="77777777" w:rsidR="00041057" w:rsidRDefault="00041057">
      <w:pPr>
        <w:pStyle w:val="BodyText"/>
        <w:spacing w:before="4"/>
        <w:rPr>
          <w:sz w:val="11"/>
        </w:rPr>
      </w:pPr>
    </w:p>
    <w:p w14:paraId="276DAB70" w14:textId="77777777" w:rsidR="00041057" w:rsidRDefault="00B24B28">
      <w:pPr>
        <w:pStyle w:val="BodyText"/>
        <w:tabs>
          <w:tab w:val="left" w:pos="1244"/>
        </w:tabs>
        <w:spacing w:before="62" w:line="259" w:lineRule="auto"/>
        <w:ind w:left="1240" w:right="319" w:hanging="600"/>
      </w:pPr>
      <w:r>
        <w:rPr>
          <w:spacing w:val="2"/>
        </w:rPr>
        <w:t>T-7:</w:t>
      </w:r>
      <w:r>
        <w:rPr>
          <w:spacing w:val="2"/>
        </w:rPr>
        <w:tab/>
      </w:r>
      <w:r>
        <w:rPr>
          <w:spacing w:val="2"/>
        </w:rPr>
        <w:tab/>
      </w:r>
      <w:r>
        <w:rPr>
          <w:spacing w:val="4"/>
        </w:rPr>
        <w:t xml:space="preserve">Temporary </w:t>
      </w:r>
      <w:r>
        <w:rPr>
          <w:spacing w:val="3"/>
        </w:rPr>
        <w:t xml:space="preserve">signs </w:t>
      </w:r>
      <w:r>
        <w:rPr>
          <w:spacing w:val="4"/>
        </w:rPr>
        <w:t xml:space="preserve">announcing special </w:t>
      </w:r>
      <w:r>
        <w:rPr>
          <w:spacing w:val="3"/>
        </w:rPr>
        <w:t xml:space="preserve">event not </w:t>
      </w:r>
      <w:r>
        <w:rPr>
          <w:spacing w:val="4"/>
        </w:rPr>
        <w:t xml:space="preserve">normally associated with </w:t>
      </w:r>
      <w:r>
        <w:t xml:space="preserve">a </w:t>
      </w:r>
      <w:r>
        <w:rPr>
          <w:spacing w:val="4"/>
        </w:rPr>
        <w:t xml:space="preserve">location </w:t>
      </w:r>
      <w:r>
        <w:t xml:space="preserve">or a </w:t>
      </w:r>
      <w:r>
        <w:rPr>
          <w:spacing w:val="4"/>
        </w:rPr>
        <w:t xml:space="preserve">location’s </w:t>
      </w:r>
      <w:r>
        <w:rPr>
          <w:spacing w:val="3"/>
        </w:rPr>
        <w:t xml:space="preserve">use. </w:t>
      </w:r>
      <w:r>
        <w:rPr>
          <w:spacing w:val="4"/>
        </w:rPr>
        <w:t xml:space="preserve">(Does </w:t>
      </w:r>
      <w:r>
        <w:rPr>
          <w:spacing w:val="3"/>
        </w:rPr>
        <w:t>not</w:t>
      </w:r>
      <w:r>
        <w:rPr>
          <w:spacing w:val="-10"/>
        </w:rPr>
        <w:t xml:space="preserve"> </w:t>
      </w:r>
      <w:r>
        <w:rPr>
          <w:spacing w:val="4"/>
        </w:rPr>
        <w:t>include</w:t>
      </w:r>
      <w:r>
        <w:rPr>
          <w:spacing w:val="3"/>
        </w:rPr>
        <w:t xml:space="preserve"> </w:t>
      </w:r>
      <w:r>
        <w:rPr>
          <w:spacing w:val="4"/>
        </w:rPr>
        <w:t>yard/garage</w:t>
      </w:r>
      <w:r>
        <w:rPr>
          <w:spacing w:val="3"/>
          <w:w w:val="99"/>
        </w:rPr>
        <w:t xml:space="preserve"> </w:t>
      </w:r>
      <w:r>
        <w:rPr>
          <w:spacing w:val="4"/>
        </w:rPr>
        <w:t xml:space="preserve">sales </w:t>
      </w:r>
      <w:r>
        <w:t xml:space="preserve">or </w:t>
      </w:r>
      <w:r>
        <w:rPr>
          <w:spacing w:val="4"/>
        </w:rPr>
        <w:t>special business promotion</w:t>
      </w:r>
      <w:r>
        <w:rPr>
          <w:spacing w:val="10"/>
        </w:rPr>
        <w:t xml:space="preserve"> </w:t>
      </w:r>
      <w:r>
        <w:rPr>
          <w:spacing w:val="6"/>
        </w:rPr>
        <w:t>sales)</w:t>
      </w:r>
    </w:p>
    <w:p w14:paraId="3556A25B" w14:textId="77777777" w:rsidR="00041057" w:rsidRDefault="00041057">
      <w:pPr>
        <w:pStyle w:val="BodyText"/>
        <w:spacing w:before="9"/>
        <w:rPr>
          <w:sz w:val="18"/>
        </w:rPr>
      </w:pPr>
    </w:p>
    <w:tbl>
      <w:tblPr>
        <w:tblW w:w="0" w:type="auto"/>
        <w:tblInd w:w="59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725"/>
        <w:gridCol w:w="1370"/>
        <w:gridCol w:w="1265"/>
        <w:gridCol w:w="1270"/>
        <w:gridCol w:w="1555"/>
        <w:gridCol w:w="1269"/>
        <w:gridCol w:w="2236"/>
      </w:tblGrid>
      <w:tr w:rsidR="00041057" w14:paraId="4666A2FB" w14:textId="77777777">
        <w:trPr>
          <w:trHeight w:hRule="exact" w:val="521"/>
        </w:trPr>
        <w:tc>
          <w:tcPr>
            <w:tcW w:w="3725" w:type="dxa"/>
          </w:tcPr>
          <w:p w14:paraId="579F5F83" w14:textId="77777777" w:rsidR="00041057" w:rsidRDefault="00B24B28">
            <w:pPr>
              <w:pStyle w:val="TableParagraph"/>
              <w:spacing w:line="215" w:lineRule="exact"/>
              <w:ind w:left="50"/>
              <w:jc w:val="left"/>
            </w:pPr>
            <w:r>
              <w:t>T-7A:  On the site of the event.</w:t>
            </w:r>
          </w:p>
          <w:p w14:paraId="1820185B" w14:textId="77777777" w:rsidR="00041057" w:rsidRDefault="00B24B28">
            <w:pPr>
              <w:pStyle w:val="TableParagraph"/>
              <w:spacing w:before="20"/>
              <w:ind w:left="50"/>
              <w:jc w:val="left"/>
              <w:rPr>
                <w:b/>
              </w:rPr>
            </w:pPr>
            <w:r>
              <w:rPr>
                <w:b/>
                <w:u w:val="single"/>
              </w:rPr>
              <w:t>NOT TO EXCEED 30 DAYS AND</w:t>
            </w:r>
          </w:p>
        </w:tc>
        <w:tc>
          <w:tcPr>
            <w:tcW w:w="1370" w:type="dxa"/>
          </w:tcPr>
          <w:p w14:paraId="225326E3" w14:textId="77777777" w:rsidR="00041057" w:rsidRDefault="00B24B28">
            <w:pPr>
              <w:pStyle w:val="TableParagraph"/>
              <w:spacing w:line="215" w:lineRule="exact"/>
              <w:ind w:left="318" w:right="278"/>
            </w:pPr>
            <w:r>
              <w:t>1 per</w:t>
            </w:r>
          </w:p>
          <w:p w14:paraId="6B07A568" w14:textId="77777777" w:rsidR="00041057" w:rsidRDefault="00B24B28">
            <w:pPr>
              <w:pStyle w:val="TableParagraph"/>
              <w:spacing w:before="20"/>
              <w:ind w:left="318" w:right="278"/>
            </w:pPr>
            <w:r>
              <w:t>frontage</w:t>
            </w:r>
          </w:p>
        </w:tc>
        <w:tc>
          <w:tcPr>
            <w:tcW w:w="1265" w:type="dxa"/>
          </w:tcPr>
          <w:p w14:paraId="1F6189E8" w14:textId="77777777" w:rsidR="00041057" w:rsidRDefault="00B24B28">
            <w:pPr>
              <w:pStyle w:val="TableParagraph"/>
              <w:spacing w:line="215" w:lineRule="exact"/>
              <w:ind w:left="314" w:hanging="36"/>
              <w:jc w:val="left"/>
            </w:pPr>
            <w:r>
              <w:t>20 sq. ft.</w:t>
            </w:r>
          </w:p>
          <w:p w14:paraId="7BF45E52" w14:textId="77777777" w:rsidR="00041057" w:rsidRDefault="00B24B28">
            <w:pPr>
              <w:pStyle w:val="TableParagraph"/>
              <w:spacing w:before="20"/>
              <w:ind w:left="314"/>
              <w:jc w:val="left"/>
            </w:pPr>
            <w:r>
              <w:t>per sign</w:t>
            </w:r>
          </w:p>
        </w:tc>
        <w:tc>
          <w:tcPr>
            <w:tcW w:w="1270" w:type="dxa"/>
          </w:tcPr>
          <w:p w14:paraId="68D37635" w14:textId="77777777" w:rsidR="00041057" w:rsidRDefault="00B24B28">
            <w:pPr>
              <w:pStyle w:val="TableParagraph"/>
              <w:spacing w:line="215" w:lineRule="exact"/>
              <w:ind w:left="170"/>
              <w:jc w:val="left"/>
            </w:pPr>
            <w:r>
              <w:t>10 ft. or</w:t>
            </w:r>
          </w:p>
          <w:p w14:paraId="136ACA5D" w14:textId="77777777" w:rsidR="00041057" w:rsidRDefault="00B24B28">
            <w:pPr>
              <w:pStyle w:val="TableParagraph"/>
              <w:spacing w:before="20"/>
              <w:ind w:left="170"/>
              <w:jc w:val="left"/>
            </w:pPr>
            <w:r>
              <w:t>building</w:t>
            </w:r>
          </w:p>
        </w:tc>
        <w:tc>
          <w:tcPr>
            <w:tcW w:w="1555" w:type="dxa"/>
          </w:tcPr>
          <w:p w14:paraId="02E215F9" w14:textId="77777777" w:rsidR="00041057" w:rsidRDefault="00B24B28">
            <w:pPr>
              <w:pStyle w:val="TableParagraph"/>
              <w:spacing w:line="215" w:lineRule="exact"/>
              <w:ind w:left="373" w:hanging="53"/>
              <w:jc w:val="left"/>
            </w:pPr>
            <w:r>
              <w:t>Height of</w:t>
            </w:r>
          </w:p>
          <w:p w14:paraId="3671B02C" w14:textId="77777777" w:rsidR="00041057" w:rsidRDefault="00B24B28">
            <w:pPr>
              <w:pStyle w:val="TableParagraph"/>
              <w:spacing w:before="20"/>
              <w:ind w:left="373"/>
              <w:jc w:val="left"/>
            </w:pPr>
            <w:r>
              <w:t>building</w:t>
            </w:r>
          </w:p>
        </w:tc>
        <w:tc>
          <w:tcPr>
            <w:tcW w:w="1269" w:type="dxa"/>
          </w:tcPr>
          <w:p w14:paraId="4280631A" w14:textId="77777777" w:rsidR="00041057" w:rsidRDefault="00B24B28">
            <w:pPr>
              <w:pStyle w:val="TableParagraph"/>
              <w:spacing w:line="215" w:lineRule="exact"/>
              <w:ind w:left="354"/>
              <w:jc w:val="left"/>
            </w:pPr>
            <w:r>
              <w:t>10 ft.</w:t>
            </w:r>
          </w:p>
        </w:tc>
        <w:tc>
          <w:tcPr>
            <w:tcW w:w="2236" w:type="dxa"/>
          </w:tcPr>
          <w:p w14:paraId="5266A221" w14:textId="77777777" w:rsidR="00041057" w:rsidRDefault="00B24B28">
            <w:pPr>
              <w:pStyle w:val="TableParagraph"/>
              <w:tabs>
                <w:tab w:val="left" w:pos="1885"/>
              </w:tabs>
              <w:spacing w:line="215" w:lineRule="exact"/>
              <w:ind w:left="419"/>
              <w:jc w:val="left"/>
            </w:pPr>
            <w:r>
              <w:rPr>
                <w:spacing w:val="3"/>
              </w:rPr>
              <w:t>12</w:t>
            </w:r>
            <w:r>
              <w:rPr>
                <w:spacing w:val="4"/>
              </w:rPr>
              <w:t xml:space="preserve"> </w:t>
            </w:r>
            <w:r>
              <w:rPr>
                <w:spacing w:val="3"/>
              </w:rPr>
              <w:t>in.</w:t>
            </w:r>
            <w:r>
              <w:rPr>
                <w:spacing w:val="3"/>
              </w:rPr>
              <w:tab/>
            </w:r>
            <w:r>
              <w:rPr>
                <w:spacing w:val="6"/>
              </w:rPr>
              <w:t>All</w:t>
            </w:r>
          </w:p>
        </w:tc>
      </w:tr>
      <w:tr w:rsidR="00041057" w14:paraId="056DD270" w14:textId="77777777">
        <w:trPr>
          <w:trHeight w:hRule="exact" w:val="274"/>
        </w:trPr>
        <w:tc>
          <w:tcPr>
            <w:tcW w:w="3725" w:type="dxa"/>
          </w:tcPr>
          <w:p w14:paraId="6A874C99" w14:textId="77777777" w:rsidR="00041057" w:rsidRDefault="00B24B28">
            <w:pPr>
              <w:pStyle w:val="TableParagraph"/>
              <w:spacing w:line="241" w:lineRule="exact"/>
              <w:ind w:left="50"/>
              <w:jc w:val="left"/>
              <w:rPr>
                <w:b/>
              </w:rPr>
            </w:pPr>
            <w:r>
              <w:rPr>
                <w:b/>
                <w:u w:val="single"/>
              </w:rPr>
              <w:t>SIGN SHALL BE REMOVED</w:t>
            </w:r>
          </w:p>
        </w:tc>
        <w:tc>
          <w:tcPr>
            <w:tcW w:w="1370" w:type="dxa"/>
          </w:tcPr>
          <w:p w14:paraId="63928C7B" w14:textId="77777777" w:rsidR="00041057" w:rsidRDefault="00041057"/>
        </w:tc>
        <w:tc>
          <w:tcPr>
            <w:tcW w:w="1265" w:type="dxa"/>
          </w:tcPr>
          <w:p w14:paraId="0824310A" w14:textId="77777777" w:rsidR="00041057" w:rsidRDefault="00041057"/>
        </w:tc>
        <w:tc>
          <w:tcPr>
            <w:tcW w:w="1270" w:type="dxa"/>
          </w:tcPr>
          <w:p w14:paraId="6F7A04C0" w14:textId="77777777" w:rsidR="00041057" w:rsidRDefault="00041057"/>
        </w:tc>
        <w:tc>
          <w:tcPr>
            <w:tcW w:w="1555" w:type="dxa"/>
          </w:tcPr>
          <w:p w14:paraId="37153BD4" w14:textId="77777777" w:rsidR="00041057" w:rsidRDefault="00041057"/>
        </w:tc>
        <w:tc>
          <w:tcPr>
            <w:tcW w:w="1269" w:type="dxa"/>
          </w:tcPr>
          <w:p w14:paraId="44A4F414" w14:textId="77777777" w:rsidR="00041057" w:rsidRDefault="00041057"/>
        </w:tc>
        <w:tc>
          <w:tcPr>
            <w:tcW w:w="2236" w:type="dxa"/>
          </w:tcPr>
          <w:p w14:paraId="073488B9" w14:textId="77777777" w:rsidR="00041057" w:rsidRDefault="00041057"/>
        </w:tc>
      </w:tr>
      <w:tr w:rsidR="00041057" w14:paraId="4A8540B3" w14:textId="77777777">
        <w:trPr>
          <w:trHeight w:hRule="exact" w:val="274"/>
        </w:trPr>
        <w:tc>
          <w:tcPr>
            <w:tcW w:w="3725" w:type="dxa"/>
          </w:tcPr>
          <w:p w14:paraId="612ED320" w14:textId="77777777" w:rsidR="00041057" w:rsidRDefault="00B24B28">
            <w:pPr>
              <w:pStyle w:val="TableParagraph"/>
              <w:spacing w:line="241" w:lineRule="exact"/>
              <w:ind w:left="50"/>
              <w:jc w:val="left"/>
              <w:rPr>
                <w:b/>
              </w:rPr>
            </w:pPr>
            <w:r>
              <w:rPr>
                <w:b/>
                <w:u w:val="single"/>
              </w:rPr>
              <w:t>WITHIN 7 DAYS FOLLOWING</w:t>
            </w:r>
          </w:p>
        </w:tc>
        <w:tc>
          <w:tcPr>
            <w:tcW w:w="1370" w:type="dxa"/>
          </w:tcPr>
          <w:p w14:paraId="5C66548E" w14:textId="77777777" w:rsidR="00041057" w:rsidRDefault="00041057"/>
        </w:tc>
        <w:tc>
          <w:tcPr>
            <w:tcW w:w="1265" w:type="dxa"/>
          </w:tcPr>
          <w:p w14:paraId="5CC6B4EF" w14:textId="77777777" w:rsidR="00041057" w:rsidRDefault="00041057"/>
        </w:tc>
        <w:tc>
          <w:tcPr>
            <w:tcW w:w="1270" w:type="dxa"/>
          </w:tcPr>
          <w:p w14:paraId="4E181D80" w14:textId="77777777" w:rsidR="00041057" w:rsidRDefault="00041057"/>
        </w:tc>
        <w:tc>
          <w:tcPr>
            <w:tcW w:w="1555" w:type="dxa"/>
          </w:tcPr>
          <w:p w14:paraId="0E3087D4" w14:textId="77777777" w:rsidR="00041057" w:rsidRDefault="00041057"/>
        </w:tc>
        <w:tc>
          <w:tcPr>
            <w:tcW w:w="1269" w:type="dxa"/>
          </w:tcPr>
          <w:p w14:paraId="76D778B3" w14:textId="77777777" w:rsidR="00041057" w:rsidRDefault="00041057"/>
        </w:tc>
        <w:tc>
          <w:tcPr>
            <w:tcW w:w="2236" w:type="dxa"/>
          </w:tcPr>
          <w:p w14:paraId="433E5D11" w14:textId="77777777" w:rsidR="00041057" w:rsidRDefault="00041057"/>
        </w:tc>
      </w:tr>
      <w:tr w:rsidR="00041057" w14:paraId="4487A881" w14:textId="77777777">
        <w:trPr>
          <w:trHeight w:hRule="exact" w:val="274"/>
        </w:trPr>
        <w:tc>
          <w:tcPr>
            <w:tcW w:w="3725" w:type="dxa"/>
          </w:tcPr>
          <w:p w14:paraId="750FDF9A" w14:textId="77777777" w:rsidR="00041057" w:rsidRDefault="00B24B28">
            <w:pPr>
              <w:pStyle w:val="TableParagraph"/>
              <w:spacing w:line="241" w:lineRule="exact"/>
              <w:ind w:left="50"/>
              <w:jc w:val="left"/>
              <w:rPr>
                <w:b/>
              </w:rPr>
            </w:pPr>
            <w:r>
              <w:rPr>
                <w:b/>
                <w:u w:val="single"/>
              </w:rPr>
              <w:t>THE CONCLUSION OF THE</w:t>
            </w:r>
          </w:p>
        </w:tc>
        <w:tc>
          <w:tcPr>
            <w:tcW w:w="1370" w:type="dxa"/>
          </w:tcPr>
          <w:p w14:paraId="7D020935" w14:textId="77777777" w:rsidR="00041057" w:rsidRDefault="00041057"/>
        </w:tc>
        <w:tc>
          <w:tcPr>
            <w:tcW w:w="1265" w:type="dxa"/>
          </w:tcPr>
          <w:p w14:paraId="5228369B" w14:textId="77777777" w:rsidR="00041057" w:rsidRDefault="00041057"/>
        </w:tc>
        <w:tc>
          <w:tcPr>
            <w:tcW w:w="1270" w:type="dxa"/>
          </w:tcPr>
          <w:p w14:paraId="6BC3B7FD" w14:textId="77777777" w:rsidR="00041057" w:rsidRDefault="00041057"/>
        </w:tc>
        <w:tc>
          <w:tcPr>
            <w:tcW w:w="1555" w:type="dxa"/>
          </w:tcPr>
          <w:p w14:paraId="4E766363" w14:textId="77777777" w:rsidR="00041057" w:rsidRDefault="00041057"/>
        </w:tc>
        <w:tc>
          <w:tcPr>
            <w:tcW w:w="1269" w:type="dxa"/>
          </w:tcPr>
          <w:p w14:paraId="2ECFBE2F" w14:textId="77777777" w:rsidR="00041057" w:rsidRDefault="00041057"/>
        </w:tc>
        <w:tc>
          <w:tcPr>
            <w:tcW w:w="2236" w:type="dxa"/>
          </w:tcPr>
          <w:p w14:paraId="72BFD628" w14:textId="77777777" w:rsidR="00041057" w:rsidRDefault="00041057"/>
        </w:tc>
      </w:tr>
      <w:tr w:rsidR="00041057" w14:paraId="0918663F" w14:textId="77777777">
        <w:trPr>
          <w:trHeight w:hRule="exact" w:val="247"/>
        </w:trPr>
        <w:tc>
          <w:tcPr>
            <w:tcW w:w="3725" w:type="dxa"/>
          </w:tcPr>
          <w:p w14:paraId="23582CF7" w14:textId="77777777" w:rsidR="00041057" w:rsidRDefault="00B24B28">
            <w:pPr>
              <w:pStyle w:val="TableParagraph"/>
              <w:spacing w:line="241" w:lineRule="exact"/>
              <w:ind w:left="50"/>
              <w:jc w:val="left"/>
              <w:rPr>
                <w:b/>
              </w:rPr>
            </w:pPr>
            <w:r>
              <w:rPr>
                <w:b/>
                <w:u w:val="single"/>
              </w:rPr>
              <w:t>EVENT.</w:t>
            </w:r>
          </w:p>
        </w:tc>
        <w:tc>
          <w:tcPr>
            <w:tcW w:w="1370" w:type="dxa"/>
          </w:tcPr>
          <w:p w14:paraId="08C1B9E1" w14:textId="77777777" w:rsidR="00041057" w:rsidRDefault="00041057"/>
        </w:tc>
        <w:tc>
          <w:tcPr>
            <w:tcW w:w="1265" w:type="dxa"/>
          </w:tcPr>
          <w:p w14:paraId="0B049E6B" w14:textId="77777777" w:rsidR="00041057" w:rsidRDefault="00041057"/>
        </w:tc>
        <w:tc>
          <w:tcPr>
            <w:tcW w:w="1270" w:type="dxa"/>
          </w:tcPr>
          <w:p w14:paraId="4B3E32C1" w14:textId="77777777" w:rsidR="00041057" w:rsidRDefault="00041057"/>
        </w:tc>
        <w:tc>
          <w:tcPr>
            <w:tcW w:w="1555" w:type="dxa"/>
          </w:tcPr>
          <w:p w14:paraId="2C2E05AF" w14:textId="77777777" w:rsidR="00041057" w:rsidRDefault="00041057"/>
        </w:tc>
        <w:tc>
          <w:tcPr>
            <w:tcW w:w="1269" w:type="dxa"/>
          </w:tcPr>
          <w:p w14:paraId="7C9CCFCE" w14:textId="77777777" w:rsidR="00041057" w:rsidRDefault="00041057"/>
        </w:tc>
        <w:tc>
          <w:tcPr>
            <w:tcW w:w="2236" w:type="dxa"/>
          </w:tcPr>
          <w:p w14:paraId="26DD0BBF" w14:textId="77777777" w:rsidR="00041057" w:rsidRDefault="00041057"/>
        </w:tc>
      </w:tr>
    </w:tbl>
    <w:p w14:paraId="081739C9" w14:textId="77777777" w:rsidR="00041057" w:rsidRDefault="00041057">
      <w:pPr>
        <w:sectPr w:rsidR="00041057">
          <w:footerReference w:type="default" r:id="rId433"/>
          <w:pgSz w:w="15840" w:h="12240" w:orient="landscape"/>
          <w:pgMar w:top="1040" w:right="1140" w:bottom="0" w:left="920" w:header="0" w:footer="0" w:gutter="0"/>
          <w:cols w:space="720"/>
        </w:sectPr>
      </w:pPr>
    </w:p>
    <w:p w14:paraId="7E107EA6" w14:textId="28A75CDB" w:rsidR="00041057" w:rsidRDefault="00B24B28">
      <w:pPr>
        <w:pStyle w:val="BodyText"/>
        <w:spacing w:before="58"/>
        <w:ind w:left="5371"/>
      </w:pPr>
      <w:r>
        <w:lastRenderedPageBreak/>
        <w:t>PERMITTED TEMPORARY SIGNS</w:t>
      </w:r>
    </w:p>
    <w:p w14:paraId="59D7B411" w14:textId="77777777" w:rsidR="00041057" w:rsidRDefault="00041057">
      <w:pPr>
        <w:pStyle w:val="BodyText"/>
      </w:pPr>
    </w:p>
    <w:p w14:paraId="4323E37E" w14:textId="77777777" w:rsidR="00041057" w:rsidRDefault="00041057">
      <w:pPr>
        <w:pStyle w:val="BodyText"/>
      </w:pPr>
    </w:p>
    <w:p w14:paraId="52DB2127" w14:textId="19031CF6" w:rsidR="00041057" w:rsidRDefault="00041057">
      <w:pPr>
        <w:pStyle w:val="BodyText"/>
      </w:pPr>
    </w:p>
    <w:p w14:paraId="3B93C0D7" w14:textId="77777777" w:rsidR="00041057" w:rsidRDefault="00041057">
      <w:pPr>
        <w:pStyle w:val="BodyText"/>
      </w:pPr>
    </w:p>
    <w:p w14:paraId="2E59D29F" w14:textId="77777777" w:rsidR="00041057" w:rsidRDefault="00041057">
      <w:pPr>
        <w:pStyle w:val="BodyText"/>
      </w:pPr>
    </w:p>
    <w:p w14:paraId="46F1E16C" w14:textId="77777777" w:rsidR="00041057" w:rsidRDefault="00041057">
      <w:pPr>
        <w:pStyle w:val="BodyText"/>
      </w:pPr>
    </w:p>
    <w:p w14:paraId="4861C6E6" w14:textId="77777777" w:rsidR="00041057" w:rsidRDefault="00041057">
      <w:pPr>
        <w:pStyle w:val="BodyText"/>
      </w:pPr>
    </w:p>
    <w:p w14:paraId="6A183726" w14:textId="4BD285AA" w:rsidR="00041057" w:rsidRDefault="00041057">
      <w:pPr>
        <w:pStyle w:val="BodyText"/>
      </w:pPr>
    </w:p>
    <w:p w14:paraId="3E08A597" w14:textId="77777777" w:rsidR="00041057" w:rsidRDefault="00041057">
      <w:pPr>
        <w:pStyle w:val="BodyText"/>
      </w:pPr>
    </w:p>
    <w:p w14:paraId="6CC56433" w14:textId="70DA29C0" w:rsidR="00041057" w:rsidRDefault="00041057">
      <w:pPr>
        <w:pStyle w:val="BodyText"/>
      </w:pPr>
    </w:p>
    <w:p w14:paraId="6BA1EA44" w14:textId="1EB52816" w:rsidR="00041057" w:rsidRDefault="00041057">
      <w:pPr>
        <w:pStyle w:val="BodyText"/>
      </w:pPr>
    </w:p>
    <w:p w14:paraId="3DA528B7" w14:textId="74F4CD36" w:rsidR="00041057" w:rsidRDefault="00041057">
      <w:pPr>
        <w:pStyle w:val="BodyText"/>
      </w:pPr>
    </w:p>
    <w:p w14:paraId="0417D19F" w14:textId="77777777" w:rsidR="00041057" w:rsidRDefault="00041057">
      <w:pPr>
        <w:pStyle w:val="BodyText"/>
      </w:pPr>
    </w:p>
    <w:p w14:paraId="20D16BC6" w14:textId="0A18D859" w:rsidR="00041057" w:rsidRDefault="00041057">
      <w:pPr>
        <w:pStyle w:val="BodyText"/>
      </w:pPr>
    </w:p>
    <w:p w14:paraId="1D204873" w14:textId="565FE964" w:rsidR="00041057" w:rsidRDefault="00041057">
      <w:pPr>
        <w:pStyle w:val="BodyText"/>
      </w:pPr>
    </w:p>
    <w:p w14:paraId="7A881C1F" w14:textId="2BB78430" w:rsidR="00041057" w:rsidRDefault="00041057">
      <w:pPr>
        <w:pStyle w:val="BodyText"/>
      </w:pPr>
    </w:p>
    <w:p w14:paraId="52ABC1E1" w14:textId="74A1EEEF" w:rsidR="00041057" w:rsidRDefault="00041057">
      <w:pPr>
        <w:pStyle w:val="BodyText"/>
        <w:spacing w:before="6"/>
      </w:pPr>
    </w:p>
    <w:p w14:paraId="2239AEE1" w14:textId="26CF9748" w:rsidR="00041057" w:rsidRDefault="00110313">
      <w:pPr>
        <w:pStyle w:val="Heading3"/>
        <w:spacing w:line="240" w:lineRule="auto"/>
        <w:ind w:left="117"/>
      </w:pPr>
      <w:r>
        <w:rPr>
          <w:noProof/>
        </w:rPr>
        <mc:AlternateContent>
          <mc:Choice Requires="wps">
            <w:drawing>
              <wp:anchor distT="0" distB="0" distL="114300" distR="114300" simplePos="0" relativeHeight="251657728" behindDoc="0" locked="0" layoutInCell="1" allowOverlap="1" wp14:anchorId="1C15D2F3" wp14:editId="04EC69AC">
                <wp:simplePos x="0" y="0"/>
                <wp:positionH relativeFrom="margin">
                  <wp:posOffset>68580</wp:posOffset>
                </wp:positionH>
                <wp:positionV relativeFrom="paragraph">
                  <wp:posOffset>120015</wp:posOffset>
                </wp:positionV>
                <wp:extent cx="8308975" cy="4182110"/>
                <wp:effectExtent l="0" t="0" r="15875" b="8890"/>
                <wp:wrapNone/>
                <wp:docPr id="214482322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8975" cy="418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766"/>
                              <w:gridCol w:w="2632"/>
                              <w:gridCol w:w="1332"/>
                              <w:gridCol w:w="1361"/>
                              <w:gridCol w:w="1344"/>
                              <w:gridCol w:w="1364"/>
                              <w:gridCol w:w="1285"/>
                            </w:tblGrid>
                            <w:tr w:rsidR="00041057" w14:paraId="7189D2F4" w14:textId="77777777">
                              <w:trPr>
                                <w:trHeight w:hRule="exact" w:val="247"/>
                              </w:trPr>
                              <w:tc>
                                <w:tcPr>
                                  <w:tcW w:w="6398" w:type="dxa"/>
                                  <w:gridSpan w:val="2"/>
                                  <w:vMerge w:val="restart"/>
                                </w:tcPr>
                                <w:p w14:paraId="52377052" w14:textId="77777777" w:rsidR="00041057" w:rsidRDefault="00041057"/>
                              </w:tc>
                              <w:tc>
                                <w:tcPr>
                                  <w:tcW w:w="1332" w:type="dxa"/>
                                </w:tcPr>
                                <w:p w14:paraId="33DCCAE6" w14:textId="77777777" w:rsidR="00041057" w:rsidRDefault="00B24B28">
                                  <w:pPr>
                                    <w:pStyle w:val="TableParagraph"/>
                                    <w:spacing w:line="215" w:lineRule="exact"/>
                                    <w:ind w:left="184" w:right="227"/>
                                  </w:pPr>
                                  <w:r>
                                    <w:t>Minimum</w:t>
                                  </w:r>
                                </w:p>
                              </w:tc>
                              <w:tc>
                                <w:tcPr>
                                  <w:tcW w:w="5354" w:type="dxa"/>
                                  <w:gridSpan w:val="4"/>
                                </w:tcPr>
                                <w:p w14:paraId="3860B844" w14:textId="77777777" w:rsidR="00041057" w:rsidRDefault="00041057"/>
                              </w:tc>
                            </w:tr>
                            <w:tr w:rsidR="00041057" w14:paraId="5A514E05" w14:textId="77777777">
                              <w:trPr>
                                <w:trHeight w:hRule="exact" w:val="274"/>
                              </w:trPr>
                              <w:tc>
                                <w:tcPr>
                                  <w:tcW w:w="6398" w:type="dxa"/>
                                  <w:gridSpan w:val="2"/>
                                  <w:vMerge/>
                                </w:tcPr>
                                <w:p w14:paraId="4F6EDB11" w14:textId="77777777" w:rsidR="00041057" w:rsidRDefault="00041057"/>
                              </w:tc>
                              <w:tc>
                                <w:tcPr>
                                  <w:tcW w:w="1332" w:type="dxa"/>
                                </w:tcPr>
                                <w:p w14:paraId="6AD701E6" w14:textId="77777777" w:rsidR="00041057" w:rsidRDefault="00B24B28">
                                  <w:pPr>
                                    <w:pStyle w:val="TableParagraph"/>
                                    <w:spacing w:line="242" w:lineRule="exact"/>
                                    <w:ind w:left="179" w:right="227"/>
                                  </w:pPr>
                                  <w:r>
                                    <w:t>Setback</w:t>
                                  </w:r>
                                </w:p>
                              </w:tc>
                              <w:tc>
                                <w:tcPr>
                                  <w:tcW w:w="1361" w:type="dxa"/>
                                </w:tcPr>
                                <w:p w14:paraId="5570D5E1" w14:textId="77777777" w:rsidR="00041057" w:rsidRDefault="00041057"/>
                              </w:tc>
                              <w:tc>
                                <w:tcPr>
                                  <w:tcW w:w="1344" w:type="dxa"/>
                                </w:tcPr>
                                <w:p w14:paraId="64CA065B" w14:textId="77777777" w:rsidR="00041057" w:rsidRDefault="00041057"/>
                              </w:tc>
                              <w:tc>
                                <w:tcPr>
                                  <w:tcW w:w="1364" w:type="dxa"/>
                                </w:tcPr>
                                <w:p w14:paraId="3562C74C" w14:textId="77777777" w:rsidR="00041057" w:rsidRDefault="00B24B28">
                                  <w:pPr>
                                    <w:pStyle w:val="TableParagraph"/>
                                    <w:spacing w:line="242" w:lineRule="exact"/>
                                    <w:ind w:left="169" w:right="130"/>
                                  </w:pPr>
                                  <w:r>
                                    <w:t>Maximum</w:t>
                                  </w:r>
                                </w:p>
                              </w:tc>
                              <w:tc>
                                <w:tcPr>
                                  <w:tcW w:w="1285" w:type="dxa"/>
                                </w:tcPr>
                                <w:p w14:paraId="29847A37" w14:textId="77777777" w:rsidR="00041057" w:rsidRDefault="00041057"/>
                              </w:tc>
                            </w:tr>
                            <w:tr w:rsidR="00041057" w14:paraId="6D536075" w14:textId="77777777">
                              <w:trPr>
                                <w:trHeight w:hRule="exact" w:val="274"/>
                              </w:trPr>
                              <w:tc>
                                <w:tcPr>
                                  <w:tcW w:w="3766" w:type="dxa"/>
                                </w:tcPr>
                                <w:p w14:paraId="7C2AFEF0" w14:textId="77777777" w:rsidR="00041057" w:rsidRDefault="00041057"/>
                              </w:tc>
                              <w:tc>
                                <w:tcPr>
                                  <w:tcW w:w="2632" w:type="dxa"/>
                                </w:tcPr>
                                <w:p w14:paraId="18833753" w14:textId="77777777" w:rsidR="00041057" w:rsidRDefault="00B24B28">
                                  <w:pPr>
                                    <w:pStyle w:val="TableParagraph"/>
                                    <w:tabs>
                                      <w:tab w:val="left" w:pos="1540"/>
                                    </w:tabs>
                                    <w:spacing w:line="242" w:lineRule="exact"/>
                                    <w:ind w:left="191"/>
                                    <w:jc w:val="left"/>
                                  </w:pPr>
                                  <w:r>
                                    <w:rPr>
                                      <w:spacing w:val="4"/>
                                    </w:rPr>
                                    <w:t>Maximum</w:t>
                                  </w:r>
                                  <w:r>
                                    <w:rPr>
                                      <w:spacing w:val="4"/>
                                    </w:rPr>
                                    <w:tab/>
                                  </w:r>
                                  <w:r>
                                    <w:rPr>
                                      <w:spacing w:val="5"/>
                                    </w:rPr>
                                    <w:t>Maximum</w:t>
                                  </w:r>
                                </w:p>
                              </w:tc>
                              <w:tc>
                                <w:tcPr>
                                  <w:tcW w:w="1332" w:type="dxa"/>
                                </w:tcPr>
                                <w:p w14:paraId="7CEE219F" w14:textId="77777777" w:rsidR="00041057" w:rsidRDefault="00B24B28">
                                  <w:pPr>
                                    <w:pStyle w:val="TableParagraph"/>
                                    <w:spacing w:line="242" w:lineRule="exact"/>
                                    <w:ind w:left="184" w:right="226"/>
                                  </w:pPr>
                                  <w:r>
                                    <w:t>From</w:t>
                                  </w:r>
                                </w:p>
                              </w:tc>
                              <w:tc>
                                <w:tcPr>
                                  <w:tcW w:w="1361" w:type="dxa"/>
                                </w:tcPr>
                                <w:p w14:paraId="568CD2FC" w14:textId="77777777" w:rsidR="00041057" w:rsidRDefault="00B24B28">
                                  <w:pPr>
                                    <w:pStyle w:val="TableParagraph"/>
                                    <w:spacing w:line="242" w:lineRule="exact"/>
                                    <w:ind w:right="218"/>
                                    <w:jc w:val="right"/>
                                  </w:pPr>
                                  <w:r>
                                    <w:t>Maximum</w:t>
                                  </w:r>
                                </w:p>
                              </w:tc>
                              <w:tc>
                                <w:tcPr>
                                  <w:tcW w:w="1344" w:type="dxa"/>
                                </w:tcPr>
                                <w:p w14:paraId="7387020F" w14:textId="77777777" w:rsidR="00041057" w:rsidRDefault="00B24B28">
                                  <w:pPr>
                                    <w:pStyle w:val="TableParagraph"/>
                                    <w:spacing w:line="242" w:lineRule="exact"/>
                                    <w:ind w:left="218" w:right="168"/>
                                  </w:pPr>
                                  <w:r>
                                    <w:t>Maximum</w:t>
                                  </w:r>
                                </w:p>
                              </w:tc>
                              <w:tc>
                                <w:tcPr>
                                  <w:tcW w:w="1364" w:type="dxa"/>
                                </w:tcPr>
                                <w:p w14:paraId="1D66E499" w14:textId="77777777" w:rsidR="00041057" w:rsidRDefault="00B24B28">
                                  <w:pPr>
                                    <w:pStyle w:val="TableParagraph"/>
                                    <w:spacing w:line="242" w:lineRule="exact"/>
                                    <w:ind w:left="169" w:right="134"/>
                                  </w:pPr>
                                  <w:r>
                                    <w:t>Projection</w:t>
                                  </w:r>
                                </w:p>
                              </w:tc>
                              <w:tc>
                                <w:tcPr>
                                  <w:tcW w:w="1285" w:type="dxa"/>
                                </w:tcPr>
                                <w:p w14:paraId="0F5C91D5" w14:textId="77777777" w:rsidR="00041057" w:rsidRDefault="00041057"/>
                              </w:tc>
                            </w:tr>
                            <w:tr w:rsidR="00041057" w14:paraId="7BAD02A4" w14:textId="77777777">
                              <w:trPr>
                                <w:trHeight w:hRule="exact" w:val="274"/>
                              </w:trPr>
                              <w:tc>
                                <w:tcPr>
                                  <w:tcW w:w="3766" w:type="dxa"/>
                                </w:tcPr>
                                <w:p w14:paraId="32A85EAB" w14:textId="77777777" w:rsidR="00041057" w:rsidRDefault="00041057"/>
                              </w:tc>
                              <w:tc>
                                <w:tcPr>
                                  <w:tcW w:w="2632" w:type="dxa"/>
                                </w:tcPr>
                                <w:p w14:paraId="00448AD6" w14:textId="77777777" w:rsidR="00041057" w:rsidRDefault="00B24B28">
                                  <w:pPr>
                                    <w:pStyle w:val="TableParagraph"/>
                                    <w:tabs>
                                      <w:tab w:val="left" w:pos="1789"/>
                                    </w:tabs>
                                    <w:spacing w:line="242" w:lineRule="exact"/>
                                    <w:ind w:left="289"/>
                                    <w:jc w:val="left"/>
                                  </w:pPr>
                                  <w:r>
                                    <w:rPr>
                                      <w:spacing w:val="4"/>
                                    </w:rPr>
                                    <w:t>Number</w:t>
                                  </w:r>
                                  <w:r>
                                    <w:rPr>
                                      <w:spacing w:val="4"/>
                                    </w:rPr>
                                    <w:tab/>
                                  </w:r>
                                  <w:r>
                                    <w:rPr>
                                      <w:spacing w:val="6"/>
                                    </w:rPr>
                                    <w:t>Area</w:t>
                                  </w:r>
                                </w:p>
                              </w:tc>
                              <w:tc>
                                <w:tcPr>
                                  <w:tcW w:w="1332" w:type="dxa"/>
                                </w:tcPr>
                                <w:p w14:paraId="608ED682" w14:textId="77777777" w:rsidR="00041057" w:rsidRDefault="00B24B28">
                                  <w:pPr>
                                    <w:pStyle w:val="TableParagraph"/>
                                    <w:spacing w:line="242" w:lineRule="exact"/>
                                    <w:ind w:left="178" w:right="227"/>
                                  </w:pPr>
                                  <w:r>
                                    <w:t>Right -of-</w:t>
                                  </w:r>
                                </w:p>
                              </w:tc>
                              <w:tc>
                                <w:tcPr>
                                  <w:tcW w:w="1361" w:type="dxa"/>
                                </w:tcPr>
                                <w:p w14:paraId="62C81DDB" w14:textId="77777777" w:rsidR="00041057" w:rsidRDefault="00B24B28">
                                  <w:pPr>
                                    <w:pStyle w:val="TableParagraph"/>
                                    <w:spacing w:line="242" w:lineRule="exact"/>
                                    <w:ind w:left="345"/>
                                    <w:jc w:val="left"/>
                                  </w:pPr>
                                  <w:r>
                                    <w:t>Height</w:t>
                                  </w:r>
                                </w:p>
                              </w:tc>
                              <w:tc>
                                <w:tcPr>
                                  <w:tcW w:w="1344" w:type="dxa"/>
                                </w:tcPr>
                                <w:p w14:paraId="322E409D" w14:textId="77777777" w:rsidR="00041057" w:rsidRDefault="00B24B28">
                                  <w:pPr>
                                    <w:pStyle w:val="TableParagraph"/>
                                    <w:spacing w:line="242" w:lineRule="exact"/>
                                    <w:ind w:left="211" w:right="168"/>
                                  </w:pPr>
                                  <w:r>
                                    <w:t>Height</w:t>
                                  </w:r>
                                </w:p>
                              </w:tc>
                              <w:tc>
                                <w:tcPr>
                                  <w:tcW w:w="1364" w:type="dxa"/>
                                </w:tcPr>
                                <w:p w14:paraId="337189A6" w14:textId="77777777" w:rsidR="00041057" w:rsidRDefault="00B24B28">
                                  <w:pPr>
                                    <w:pStyle w:val="TableParagraph"/>
                                    <w:spacing w:line="242" w:lineRule="exact"/>
                                    <w:ind w:left="169" w:right="140"/>
                                  </w:pPr>
                                  <w:r>
                                    <w:t>From Bldg.</w:t>
                                  </w:r>
                                </w:p>
                              </w:tc>
                              <w:tc>
                                <w:tcPr>
                                  <w:tcW w:w="1285" w:type="dxa"/>
                                </w:tcPr>
                                <w:p w14:paraId="25BA6B24" w14:textId="77777777" w:rsidR="00041057" w:rsidRDefault="00B24B28">
                                  <w:pPr>
                                    <w:pStyle w:val="TableParagraph"/>
                                    <w:spacing w:line="242" w:lineRule="exact"/>
                                    <w:ind w:left="143" w:right="56"/>
                                  </w:pPr>
                                  <w:r>
                                    <w:t>Zones</w:t>
                                  </w:r>
                                </w:p>
                              </w:tc>
                            </w:tr>
                            <w:tr w:rsidR="00041057" w14:paraId="783AEF51" w14:textId="77777777">
                              <w:trPr>
                                <w:trHeight w:hRule="exact" w:val="377"/>
                              </w:trPr>
                              <w:tc>
                                <w:tcPr>
                                  <w:tcW w:w="3766" w:type="dxa"/>
                                </w:tcPr>
                                <w:p w14:paraId="374B411E" w14:textId="77777777" w:rsidR="00041057" w:rsidRDefault="00B24B28">
                                  <w:pPr>
                                    <w:pStyle w:val="TableParagraph"/>
                                    <w:spacing w:line="242" w:lineRule="exact"/>
                                    <w:ind w:left="1345" w:right="1470"/>
                                  </w:pPr>
                                  <w:r>
                                    <w:rPr>
                                      <w:u w:val="single"/>
                                    </w:rPr>
                                    <w:t>Sign Type</w:t>
                                  </w:r>
                                </w:p>
                              </w:tc>
                              <w:tc>
                                <w:tcPr>
                                  <w:tcW w:w="2632" w:type="dxa"/>
                                </w:tcPr>
                                <w:p w14:paraId="5D0DF955" w14:textId="77777777" w:rsidR="00041057" w:rsidRDefault="00B24B28">
                                  <w:pPr>
                                    <w:pStyle w:val="TableParagraph"/>
                                    <w:tabs>
                                      <w:tab w:val="left" w:pos="1561"/>
                                    </w:tabs>
                                    <w:spacing w:line="242" w:lineRule="exact"/>
                                    <w:ind w:left="213"/>
                                    <w:jc w:val="left"/>
                                  </w:pPr>
                                  <w:r>
                                    <w:rPr>
                                      <w:spacing w:val="4"/>
                                      <w:u w:val="single"/>
                                    </w:rPr>
                                    <w:t>Permitted</w:t>
                                  </w:r>
                                  <w:r>
                                    <w:rPr>
                                      <w:spacing w:val="4"/>
                                    </w:rPr>
                                    <w:tab/>
                                  </w:r>
                                  <w:r>
                                    <w:rPr>
                                      <w:spacing w:val="5"/>
                                      <w:u w:val="single"/>
                                    </w:rPr>
                                    <w:t>Permitted</w:t>
                                  </w:r>
                                </w:p>
                              </w:tc>
                              <w:tc>
                                <w:tcPr>
                                  <w:tcW w:w="1332" w:type="dxa"/>
                                </w:tcPr>
                                <w:p w14:paraId="7C231F1F" w14:textId="77777777" w:rsidR="00041057" w:rsidRDefault="00B24B28">
                                  <w:pPr>
                                    <w:pStyle w:val="TableParagraph"/>
                                    <w:spacing w:line="242" w:lineRule="exact"/>
                                    <w:ind w:left="184" w:right="226"/>
                                  </w:pPr>
                                  <w:r>
                                    <w:rPr>
                                      <w:u w:val="single"/>
                                    </w:rPr>
                                    <w:t>Way</w:t>
                                  </w:r>
                                </w:p>
                              </w:tc>
                              <w:tc>
                                <w:tcPr>
                                  <w:tcW w:w="1361" w:type="dxa"/>
                                </w:tcPr>
                                <w:p w14:paraId="6A6DE205" w14:textId="77777777" w:rsidR="00041057" w:rsidRDefault="00B24B28">
                                  <w:pPr>
                                    <w:pStyle w:val="TableParagraph"/>
                                    <w:spacing w:line="242" w:lineRule="exact"/>
                                    <w:ind w:right="277"/>
                                    <w:jc w:val="right"/>
                                  </w:pPr>
                                  <w:r>
                                    <w:rPr>
                                      <w:u w:val="single"/>
                                    </w:rPr>
                                    <w:t>Attached</w:t>
                                  </w:r>
                                </w:p>
                              </w:tc>
                              <w:tc>
                                <w:tcPr>
                                  <w:tcW w:w="1344" w:type="dxa"/>
                                </w:tcPr>
                                <w:p w14:paraId="1484BA1A" w14:textId="77777777" w:rsidR="00041057" w:rsidRDefault="00B24B28">
                                  <w:pPr>
                                    <w:pStyle w:val="TableParagraph"/>
                                    <w:spacing w:line="242" w:lineRule="exact"/>
                                    <w:ind w:left="208" w:right="168"/>
                                  </w:pPr>
                                  <w:r>
                                    <w:rPr>
                                      <w:u w:val="single"/>
                                    </w:rPr>
                                    <w:t>Freestand</w:t>
                                  </w:r>
                                </w:p>
                              </w:tc>
                              <w:tc>
                                <w:tcPr>
                                  <w:tcW w:w="1364" w:type="dxa"/>
                                </w:tcPr>
                                <w:p w14:paraId="42E43A95" w14:textId="77777777" w:rsidR="00041057" w:rsidRDefault="00B24B28">
                                  <w:pPr>
                                    <w:pStyle w:val="TableParagraph"/>
                                    <w:spacing w:line="242" w:lineRule="exact"/>
                                    <w:ind w:left="169" w:right="136"/>
                                  </w:pPr>
                                  <w:r>
                                    <w:rPr>
                                      <w:u w:val="single"/>
                                    </w:rPr>
                                    <w:t>(Att. Sign)</w:t>
                                  </w:r>
                                </w:p>
                              </w:tc>
                              <w:tc>
                                <w:tcPr>
                                  <w:tcW w:w="1285" w:type="dxa"/>
                                </w:tcPr>
                                <w:p w14:paraId="48A83660" w14:textId="77777777" w:rsidR="00041057" w:rsidRDefault="00B24B28">
                                  <w:pPr>
                                    <w:pStyle w:val="TableParagraph"/>
                                    <w:spacing w:line="242" w:lineRule="exact"/>
                                    <w:ind w:left="141" w:right="56"/>
                                  </w:pPr>
                                  <w:r>
                                    <w:rPr>
                                      <w:u w:val="single"/>
                                    </w:rPr>
                                    <w:t>Permitted</w:t>
                                  </w:r>
                                </w:p>
                              </w:tc>
                            </w:tr>
                            <w:tr w:rsidR="00041057" w14:paraId="6C931740" w14:textId="77777777">
                              <w:trPr>
                                <w:trHeight w:hRule="exact" w:val="2636"/>
                              </w:trPr>
                              <w:tc>
                                <w:tcPr>
                                  <w:tcW w:w="3766" w:type="dxa"/>
                                </w:tcPr>
                                <w:p w14:paraId="07FBEC97" w14:textId="77777777" w:rsidR="00041057" w:rsidRDefault="00B24B28">
                                  <w:pPr>
                                    <w:pStyle w:val="TableParagraph"/>
                                    <w:spacing w:before="100" w:line="316" w:lineRule="auto"/>
                                    <w:ind w:left="50" w:right="160"/>
                                    <w:jc w:val="left"/>
                                    <w:rPr>
                                      <w:sz w:val="18"/>
                                    </w:rPr>
                                  </w:pPr>
                                  <w:r>
                                    <w:rPr>
                                      <w:sz w:val="18"/>
                                    </w:rPr>
                                    <w:t>T-7B: On a location away from the site of the event.</w:t>
                                  </w:r>
                                </w:p>
                                <w:p w14:paraId="66B02190" w14:textId="77777777" w:rsidR="00041057" w:rsidRDefault="00B24B28">
                                  <w:pPr>
                                    <w:pStyle w:val="TableParagraph"/>
                                    <w:spacing w:before="2" w:line="316" w:lineRule="auto"/>
                                    <w:ind w:left="50" w:right="160"/>
                                    <w:jc w:val="left"/>
                                    <w:rPr>
                                      <w:b/>
                                      <w:sz w:val="18"/>
                                    </w:rPr>
                                  </w:pPr>
                                  <w:r>
                                    <w:rPr>
                                      <w:b/>
                                      <w:sz w:val="18"/>
                                      <w:u w:val="single"/>
                                    </w:rPr>
                                    <w:t>NOT TO EXCEED 7 DAYS PLACEMENT AND MUST BE REMOVED IMMEDIATELY FOLLOWING THE EVENT.</w:t>
                                  </w:r>
                                </w:p>
                              </w:tc>
                              <w:tc>
                                <w:tcPr>
                                  <w:tcW w:w="2632" w:type="dxa"/>
                                </w:tcPr>
                                <w:p w14:paraId="0E0480CF" w14:textId="77777777" w:rsidR="00041057" w:rsidRDefault="00B24B28">
                                  <w:pPr>
                                    <w:pStyle w:val="TableParagraph"/>
                                    <w:tabs>
                                      <w:tab w:val="left" w:pos="1585"/>
                                    </w:tabs>
                                    <w:spacing w:before="100" w:line="316" w:lineRule="auto"/>
                                    <w:ind w:left="1854" w:right="177" w:hanging="1222"/>
                                    <w:jc w:val="left"/>
                                    <w:rPr>
                                      <w:sz w:val="18"/>
                                    </w:rPr>
                                  </w:pPr>
                                  <w:r>
                                    <w:rPr>
                                      <w:sz w:val="18"/>
                                    </w:rPr>
                                    <w:t>-</w:t>
                                  </w:r>
                                  <w:r>
                                    <w:rPr>
                                      <w:sz w:val="18"/>
                                    </w:rPr>
                                    <w:tab/>
                                    <w:t xml:space="preserve">6 </w:t>
                                  </w:r>
                                  <w:r>
                                    <w:rPr>
                                      <w:spacing w:val="2"/>
                                      <w:sz w:val="18"/>
                                    </w:rPr>
                                    <w:t>sq.</w:t>
                                  </w:r>
                                  <w:r>
                                    <w:rPr>
                                      <w:spacing w:val="14"/>
                                      <w:sz w:val="18"/>
                                    </w:rPr>
                                    <w:t xml:space="preserve"> </w:t>
                                  </w:r>
                                  <w:r>
                                    <w:rPr>
                                      <w:spacing w:val="2"/>
                                      <w:sz w:val="18"/>
                                    </w:rPr>
                                    <w:t>ft.</w:t>
                                  </w:r>
                                  <w:r>
                                    <w:rPr>
                                      <w:spacing w:val="7"/>
                                      <w:sz w:val="18"/>
                                    </w:rPr>
                                    <w:t xml:space="preserve"> </w:t>
                                  </w:r>
                                  <w:r>
                                    <w:rPr>
                                      <w:spacing w:val="4"/>
                                      <w:sz w:val="18"/>
                                    </w:rPr>
                                    <w:t xml:space="preserve">per </w:t>
                                  </w:r>
                                  <w:r>
                                    <w:rPr>
                                      <w:spacing w:val="3"/>
                                      <w:sz w:val="18"/>
                                    </w:rPr>
                                    <w:t>sign</w:t>
                                  </w:r>
                                </w:p>
                              </w:tc>
                              <w:tc>
                                <w:tcPr>
                                  <w:tcW w:w="1332" w:type="dxa"/>
                                </w:tcPr>
                                <w:p w14:paraId="5DCE4377" w14:textId="77777777" w:rsidR="00041057" w:rsidRDefault="00B24B28">
                                  <w:pPr>
                                    <w:pStyle w:val="TableParagraph"/>
                                    <w:spacing w:before="100" w:line="316" w:lineRule="auto"/>
                                    <w:ind w:left="139" w:firstLine="196"/>
                                    <w:jc w:val="left"/>
                                    <w:rPr>
                                      <w:sz w:val="18"/>
                                    </w:rPr>
                                  </w:pPr>
                                  <w:r>
                                    <w:rPr>
                                      <w:sz w:val="18"/>
                                    </w:rPr>
                                    <w:t>10 ft. or building face</w:t>
                                  </w:r>
                                </w:p>
                              </w:tc>
                              <w:tc>
                                <w:tcPr>
                                  <w:tcW w:w="1361" w:type="dxa"/>
                                </w:tcPr>
                                <w:p w14:paraId="4CFF03E5" w14:textId="77777777" w:rsidR="00041057" w:rsidRDefault="00B24B28">
                                  <w:pPr>
                                    <w:pStyle w:val="TableParagraph"/>
                                    <w:spacing w:before="100" w:line="316" w:lineRule="auto"/>
                                    <w:ind w:left="338" w:hanging="39"/>
                                    <w:jc w:val="left"/>
                                    <w:rPr>
                                      <w:sz w:val="18"/>
                                    </w:rPr>
                                  </w:pPr>
                                  <w:r>
                                    <w:rPr>
                                      <w:sz w:val="18"/>
                                    </w:rPr>
                                    <w:t>Height of building</w:t>
                                  </w:r>
                                </w:p>
                              </w:tc>
                              <w:tc>
                                <w:tcPr>
                                  <w:tcW w:w="1344" w:type="dxa"/>
                                </w:tcPr>
                                <w:p w14:paraId="6E4555F5" w14:textId="77777777" w:rsidR="00041057" w:rsidRDefault="00B24B28">
                                  <w:pPr>
                                    <w:pStyle w:val="TableParagraph"/>
                                    <w:spacing w:before="100"/>
                                    <w:ind w:left="215" w:right="168"/>
                                    <w:rPr>
                                      <w:sz w:val="18"/>
                                    </w:rPr>
                                  </w:pPr>
                                  <w:r>
                                    <w:rPr>
                                      <w:sz w:val="18"/>
                                    </w:rPr>
                                    <w:t>10 ft.</w:t>
                                  </w:r>
                                </w:p>
                              </w:tc>
                              <w:tc>
                                <w:tcPr>
                                  <w:tcW w:w="1364" w:type="dxa"/>
                                </w:tcPr>
                                <w:p w14:paraId="74FF9C2D" w14:textId="77777777" w:rsidR="00041057" w:rsidRDefault="00B24B28">
                                  <w:pPr>
                                    <w:pStyle w:val="TableParagraph"/>
                                    <w:spacing w:before="100"/>
                                    <w:ind w:left="169" w:right="123"/>
                                    <w:rPr>
                                      <w:sz w:val="18"/>
                                    </w:rPr>
                                  </w:pPr>
                                  <w:r>
                                    <w:rPr>
                                      <w:sz w:val="18"/>
                                    </w:rPr>
                                    <w:t>12 in.</w:t>
                                  </w:r>
                                </w:p>
                              </w:tc>
                              <w:tc>
                                <w:tcPr>
                                  <w:tcW w:w="1285" w:type="dxa"/>
                                </w:tcPr>
                                <w:p w14:paraId="0D175413" w14:textId="77777777" w:rsidR="00041057" w:rsidRDefault="00B24B28">
                                  <w:pPr>
                                    <w:pStyle w:val="TableParagraph"/>
                                    <w:spacing w:before="100" w:line="316" w:lineRule="auto"/>
                                    <w:ind w:left="140" w:right="52" w:firstLine="14"/>
                                    <w:rPr>
                                      <w:sz w:val="18"/>
                                    </w:rPr>
                                  </w:pPr>
                                  <w:r>
                                    <w:rPr>
                                      <w:spacing w:val="3"/>
                                      <w:sz w:val="18"/>
                                    </w:rPr>
                                    <w:t xml:space="preserve">All, with </w:t>
                                  </w:r>
                                  <w:r>
                                    <w:rPr>
                                      <w:spacing w:val="6"/>
                                      <w:sz w:val="18"/>
                                    </w:rPr>
                                    <w:t xml:space="preserve">the </w:t>
                                  </w:r>
                                  <w:r>
                                    <w:rPr>
                                      <w:spacing w:val="3"/>
                                      <w:sz w:val="18"/>
                                    </w:rPr>
                                    <w:t xml:space="preserve">permission </w:t>
                                  </w:r>
                                  <w:r>
                                    <w:rPr>
                                      <w:spacing w:val="6"/>
                                      <w:sz w:val="18"/>
                                    </w:rPr>
                                    <w:t xml:space="preserve">of </w:t>
                                  </w:r>
                                  <w:r>
                                    <w:rPr>
                                      <w:spacing w:val="4"/>
                                      <w:sz w:val="18"/>
                                    </w:rPr>
                                    <w:t xml:space="preserve">the </w:t>
                                  </w:r>
                                  <w:r>
                                    <w:rPr>
                                      <w:spacing w:val="5"/>
                                      <w:sz w:val="18"/>
                                    </w:rPr>
                                    <w:t xml:space="preserve">land- </w:t>
                                  </w:r>
                                  <w:r>
                                    <w:rPr>
                                      <w:spacing w:val="4"/>
                                      <w:sz w:val="18"/>
                                    </w:rPr>
                                    <w:t xml:space="preserve">owner </w:t>
                                  </w:r>
                                  <w:r>
                                    <w:rPr>
                                      <w:spacing w:val="6"/>
                                      <w:sz w:val="18"/>
                                    </w:rPr>
                                    <w:t xml:space="preserve">on </w:t>
                                  </w:r>
                                  <w:r>
                                    <w:rPr>
                                      <w:spacing w:val="3"/>
                                      <w:sz w:val="18"/>
                                    </w:rPr>
                                    <w:t xml:space="preserve">which </w:t>
                                  </w:r>
                                  <w:r>
                                    <w:rPr>
                                      <w:spacing w:val="6"/>
                                      <w:sz w:val="18"/>
                                    </w:rPr>
                                    <w:t xml:space="preserve">the </w:t>
                                  </w:r>
                                  <w:r>
                                    <w:rPr>
                                      <w:spacing w:val="3"/>
                                      <w:sz w:val="18"/>
                                    </w:rPr>
                                    <w:t>sign is</w:t>
                                  </w:r>
                                  <w:r>
                                    <w:rPr>
                                      <w:spacing w:val="14"/>
                                      <w:sz w:val="18"/>
                                    </w:rPr>
                                    <w:t xml:space="preserve"> </w:t>
                                  </w:r>
                                  <w:r>
                                    <w:rPr>
                                      <w:spacing w:val="4"/>
                                      <w:sz w:val="18"/>
                                    </w:rPr>
                                    <w:t>placed.</w:t>
                                  </w:r>
                                </w:p>
                                <w:p w14:paraId="53011BC4" w14:textId="77777777" w:rsidR="00041057" w:rsidRDefault="00B24B28">
                                  <w:pPr>
                                    <w:pStyle w:val="TableParagraph"/>
                                    <w:spacing w:before="2" w:line="316" w:lineRule="auto"/>
                                    <w:ind w:left="156" w:right="64"/>
                                    <w:rPr>
                                      <w:b/>
                                      <w:sz w:val="18"/>
                                    </w:rPr>
                                  </w:pPr>
                                  <w:r>
                                    <w:rPr>
                                      <w:b/>
                                      <w:sz w:val="18"/>
                                    </w:rPr>
                                    <w:t>Not on traffic or utility poles</w:t>
                                  </w:r>
                                </w:p>
                              </w:tc>
                            </w:tr>
                            <w:tr w:rsidR="00041057" w14:paraId="47308265" w14:textId="77777777">
                              <w:trPr>
                                <w:trHeight w:hRule="exact" w:val="2505"/>
                              </w:trPr>
                              <w:tc>
                                <w:tcPr>
                                  <w:tcW w:w="3766" w:type="dxa"/>
                                </w:tcPr>
                                <w:p w14:paraId="61EFE56A" w14:textId="77777777" w:rsidR="00041057" w:rsidRDefault="00B24B28">
                                  <w:pPr>
                                    <w:pStyle w:val="TableParagraph"/>
                                    <w:spacing w:before="104" w:line="316" w:lineRule="auto"/>
                                    <w:ind w:left="50" w:right="435"/>
                                    <w:jc w:val="left"/>
                                    <w:rPr>
                                      <w:b/>
                                      <w:sz w:val="18"/>
                                    </w:rPr>
                                  </w:pPr>
                                  <w:r>
                                    <w:rPr>
                                      <w:spacing w:val="3"/>
                                      <w:sz w:val="18"/>
                                    </w:rPr>
                                    <w:t xml:space="preserve">T-8:    </w:t>
                                  </w:r>
                                  <w:r>
                                    <w:rPr>
                                      <w:spacing w:val="4"/>
                                      <w:sz w:val="18"/>
                                    </w:rPr>
                                    <w:t xml:space="preserve">Signs </w:t>
                                  </w:r>
                                  <w:r>
                                    <w:rPr>
                                      <w:spacing w:val="2"/>
                                      <w:sz w:val="18"/>
                                    </w:rPr>
                                    <w:t xml:space="preserve">for </w:t>
                                  </w:r>
                                  <w:r>
                                    <w:rPr>
                                      <w:sz w:val="18"/>
                                    </w:rPr>
                                    <w:t xml:space="preserve">a </w:t>
                                  </w:r>
                                  <w:r>
                                    <w:rPr>
                                      <w:spacing w:val="4"/>
                                      <w:sz w:val="18"/>
                                    </w:rPr>
                                    <w:t xml:space="preserve">political </w:t>
                                  </w:r>
                                  <w:r>
                                    <w:rPr>
                                      <w:spacing w:val="5"/>
                                      <w:sz w:val="18"/>
                                    </w:rPr>
                                    <w:t xml:space="preserve">election. </w:t>
                                  </w:r>
                                  <w:r>
                                    <w:rPr>
                                      <w:b/>
                                      <w:spacing w:val="3"/>
                                      <w:sz w:val="18"/>
                                      <w:u w:val="single"/>
                                    </w:rPr>
                                    <w:t xml:space="preserve">SIGNS SHALL </w:t>
                                  </w:r>
                                  <w:r>
                                    <w:rPr>
                                      <w:b/>
                                      <w:sz w:val="18"/>
                                      <w:u w:val="single"/>
                                    </w:rPr>
                                    <w:t xml:space="preserve">BE </w:t>
                                  </w:r>
                                  <w:r>
                                    <w:rPr>
                                      <w:b/>
                                      <w:spacing w:val="3"/>
                                      <w:sz w:val="18"/>
                                      <w:u w:val="single"/>
                                    </w:rPr>
                                    <w:t xml:space="preserve">REMOVED </w:t>
                                  </w:r>
                                  <w:r>
                                    <w:rPr>
                                      <w:b/>
                                      <w:sz w:val="18"/>
                                      <w:u w:val="single"/>
                                    </w:rPr>
                                    <w:t xml:space="preserve">BY </w:t>
                                  </w:r>
                                  <w:r>
                                    <w:rPr>
                                      <w:b/>
                                      <w:spacing w:val="4"/>
                                      <w:sz w:val="18"/>
                                      <w:u w:val="single"/>
                                    </w:rPr>
                                    <w:t xml:space="preserve">THE </w:t>
                                  </w:r>
                                  <w:r>
                                    <w:rPr>
                                      <w:b/>
                                      <w:spacing w:val="3"/>
                                      <w:sz w:val="18"/>
                                      <w:u w:val="single"/>
                                    </w:rPr>
                                    <w:t xml:space="preserve">POLITICAL PARTY </w:t>
                                  </w:r>
                                  <w:r>
                                    <w:rPr>
                                      <w:b/>
                                      <w:sz w:val="18"/>
                                      <w:u w:val="single"/>
                                    </w:rPr>
                                    <w:t xml:space="preserve">OR </w:t>
                                  </w:r>
                                  <w:r>
                                    <w:rPr>
                                      <w:b/>
                                      <w:spacing w:val="3"/>
                                      <w:sz w:val="18"/>
                                      <w:u w:val="single"/>
                                    </w:rPr>
                                    <w:t xml:space="preserve">CANDIDATE, WITHIN </w:t>
                                  </w:r>
                                  <w:r>
                                    <w:rPr>
                                      <w:b/>
                                      <w:sz w:val="18"/>
                                      <w:u w:val="single"/>
                                    </w:rPr>
                                    <w:t xml:space="preserve">10 </w:t>
                                  </w:r>
                                  <w:r>
                                    <w:rPr>
                                      <w:b/>
                                      <w:spacing w:val="3"/>
                                      <w:sz w:val="18"/>
                                      <w:u w:val="single"/>
                                    </w:rPr>
                                    <w:t>DAYS FOLLOWING</w:t>
                                  </w:r>
                                  <w:r>
                                    <w:rPr>
                                      <w:b/>
                                      <w:spacing w:val="-2"/>
                                      <w:sz w:val="18"/>
                                      <w:u w:val="single"/>
                                    </w:rPr>
                                    <w:t xml:space="preserve"> </w:t>
                                  </w:r>
                                  <w:r>
                                    <w:rPr>
                                      <w:b/>
                                      <w:spacing w:val="4"/>
                                      <w:sz w:val="18"/>
                                      <w:u w:val="single"/>
                                    </w:rPr>
                                    <w:t>THE</w:t>
                                  </w:r>
                                </w:p>
                                <w:p w14:paraId="4B40F464" w14:textId="77777777" w:rsidR="00041057" w:rsidRDefault="00B24B28">
                                  <w:pPr>
                                    <w:pStyle w:val="TableParagraph"/>
                                    <w:spacing w:before="2" w:line="316" w:lineRule="auto"/>
                                    <w:ind w:left="50" w:right="160"/>
                                    <w:jc w:val="left"/>
                                    <w:rPr>
                                      <w:b/>
                                      <w:sz w:val="18"/>
                                    </w:rPr>
                                  </w:pPr>
                                  <w:r>
                                    <w:rPr>
                                      <w:b/>
                                      <w:sz w:val="18"/>
                                      <w:u w:val="single"/>
                                    </w:rPr>
                                    <w:t>PRIMARY OR GENERAL ELECTION TO WHICH THEY REFER.</w:t>
                                  </w:r>
                                </w:p>
                              </w:tc>
                              <w:tc>
                                <w:tcPr>
                                  <w:tcW w:w="2632" w:type="dxa"/>
                                </w:tcPr>
                                <w:p w14:paraId="15EC74DA" w14:textId="77777777" w:rsidR="00041057" w:rsidRDefault="00B24B28">
                                  <w:pPr>
                                    <w:pStyle w:val="TableParagraph"/>
                                    <w:tabs>
                                      <w:tab w:val="left" w:pos="1729"/>
                                    </w:tabs>
                                    <w:spacing w:before="104"/>
                                    <w:ind w:left="633"/>
                                    <w:jc w:val="left"/>
                                    <w:rPr>
                                      <w:sz w:val="18"/>
                                    </w:rPr>
                                  </w:pPr>
                                  <w:r>
                                    <w:rPr>
                                      <w:sz w:val="18"/>
                                    </w:rPr>
                                    <w:t>-</w:t>
                                  </w:r>
                                  <w:r>
                                    <w:rPr>
                                      <w:sz w:val="18"/>
                                    </w:rPr>
                                    <w:tab/>
                                    <w:t xml:space="preserve">4 </w:t>
                                  </w:r>
                                  <w:r>
                                    <w:rPr>
                                      <w:spacing w:val="3"/>
                                      <w:sz w:val="18"/>
                                    </w:rPr>
                                    <w:t>sq.</w:t>
                                  </w:r>
                                  <w:r>
                                    <w:rPr>
                                      <w:spacing w:val="14"/>
                                      <w:sz w:val="18"/>
                                    </w:rPr>
                                    <w:t xml:space="preserve"> </w:t>
                                  </w:r>
                                  <w:r>
                                    <w:rPr>
                                      <w:spacing w:val="4"/>
                                      <w:sz w:val="18"/>
                                    </w:rPr>
                                    <w:t>ft.</w:t>
                                  </w:r>
                                </w:p>
                              </w:tc>
                              <w:tc>
                                <w:tcPr>
                                  <w:tcW w:w="1332" w:type="dxa"/>
                                </w:tcPr>
                                <w:p w14:paraId="2B4B7E7A" w14:textId="77777777" w:rsidR="00041057" w:rsidRDefault="00B24B28">
                                  <w:pPr>
                                    <w:pStyle w:val="TableParagraph"/>
                                    <w:spacing w:before="104" w:line="316" w:lineRule="auto"/>
                                    <w:ind w:left="139" w:firstLine="201"/>
                                    <w:jc w:val="left"/>
                                    <w:rPr>
                                      <w:sz w:val="18"/>
                                    </w:rPr>
                                  </w:pPr>
                                  <w:r>
                                    <w:rPr>
                                      <w:sz w:val="18"/>
                                    </w:rPr>
                                    <w:t>10 ft. or building face</w:t>
                                  </w:r>
                                </w:p>
                              </w:tc>
                              <w:tc>
                                <w:tcPr>
                                  <w:tcW w:w="1361" w:type="dxa"/>
                                </w:tcPr>
                                <w:p w14:paraId="0A3FD967" w14:textId="77777777" w:rsidR="00041057" w:rsidRDefault="00B24B28">
                                  <w:pPr>
                                    <w:pStyle w:val="TableParagraph"/>
                                    <w:spacing w:before="104" w:line="316" w:lineRule="auto"/>
                                    <w:ind w:left="338" w:hanging="39"/>
                                    <w:jc w:val="left"/>
                                    <w:rPr>
                                      <w:sz w:val="18"/>
                                    </w:rPr>
                                  </w:pPr>
                                  <w:r>
                                    <w:rPr>
                                      <w:sz w:val="18"/>
                                    </w:rPr>
                                    <w:t>Height of building</w:t>
                                  </w:r>
                                </w:p>
                              </w:tc>
                              <w:tc>
                                <w:tcPr>
                                  <w:tcW w:w="1344" w:type="dxa"/>
                                </w:tcPr>
                                <w:p w14:paraId="4E83F80B" w14:textId="77777777" w:rsidR="00041057" w:rsidRDefault="00B24B28">
                                  <w:pPr>
                                    <w:pStyle w:val="TableParagraph"/>
                                    <w:spacing w:before="104"/>
                                    <w:ind w:left="215" w:right="168"/>
                                    <w:rPr>
                                      <w:sz w:val="18"/>
                                    </w:rPr>
                                  </w:pPr>
                                  <w:r>
                                    <w:rPr>
                                      <w:sz w:val="18"/>
                                    </w:rPr>
                                    <w:t>10 ft.</w:t>
                                  </w:r>
                                </w:p>
                              </w:tc>
                              <w:tc>
                                <w:tcPr>
                                  <w:tcW w:w="1364" w:type="dxa"/>
                                </w:tcPr>
                                <w:p w14:paraId="37CF9D9B" w14:textId="77777777" w:rsidR="00041057" w:rsidRDefault="00B24B28">
                                  <w:pPr>
                                    <w:pStyle w:val="TableParagraph"/>
                                    <w:spacing w:before="104"/>
                                    <w:ind w:left="169" w:right="123"/>
                                    <w:rPr>
                                      <w:sz w:val="18"/>
                                    </w:rPr>
                                  </w:pPr>
                                  <w:r>
                                    <w:rPr>
                                      <w:sz w:val="18"/>
                                    </w:rPr>
                                    <w:t>12 in.</w:t>
                                  </w:r>
                                </w:p>
                              </w:tc>
                              <w:tc>
                                <w:tcPr>
                                  <w:tcW w:w="1285" w:type="dxa"/>
                                </w:tcPr>
                                <w:p w14:paraId="32DE1475" w14:textId="77777777" w:rsidR="00041057" w:rsidRDefault="00B24B28">
                                  <w:pPr>
                                    <w:pStyle w:val="TableParagraph"/>
                                    <w:spacing w:before="104" w:line="316" w:lineRule="auto"/>
                                    <w:ind w:left="140" w:right="52" w:firstLine="14"/>
                                    <w:rPr>
                                      <w:sz w:val="18"/>
                                    </w:rPr>
                                  </w:pPr>
                                  <w:r>
                                    <w:rPr>
                                      <w:spacing w:val="3"/>
                                      <w:sz w:val="18"/>
                                    </w:rPr>
                                    <w:t xml:space="preserve">All, with </w:t>
                                  </w:r>
                                  <w:r>
                                    <w:rPr>
                                      <w:spacing w:val="6"/>
                                      <w:sz w:val="18"/>
                                    </w:rPr>
                                    <w:t xml:space="preserve">the </w:t>
                                  </w:r>
                                  <w:r>
                                    <w:rPr>
                                      <w:spacing w:val="3"/>
                                      <w:sz w:val="18"/>
                                    </w:rPr>
                                    <w:t xml:space="preserve">permission </w:t>
                                  </w:r>
                                  <w:r>
                                    <w:rPr>
                                      <w:spacing w:val="6"/>
                                      <w:sz w:val="18"/>
                                    </w:rPr>
                                    <w:t xml:space="preserve">of </w:t>
                                  </w:r>
                                  <w:r>
                                    <w:rPr>
                                      <w:spacing w:val="4"/>
                                      <w:sz w:val="18"/>
                                    </w:rPr>
                                    <w:t xml:space="preserve">the </w:t>
                                  </w:r>
                                  <w:r>
                                    <w:rPr>
                                      <w:spacing w:val="5"/>
                                      <w:sz w:val="18"/>
                                    </w:rPr>
                                    <w:t xml:space="preserve">land- </w:t>
                                  </w:r>
                                  <w:r>
                                    <w:rPr>
                                      <w:spacing w:val="4"/>
                                      <w:sz w:val="18"/>
                                    </w:rPr>
                                    <w:t xml:space="preserve">owner </w:t>
                                  </w:r>
                                  <w:r>
                                    <w:rPr>
                                      <w:spacing w:val="6"/>
                                      <w:sz w:val="18"/>
                                    </w:rPr>
                                    <w:t xml:space="preserve">on </w:t>
                                  </w:r>
                                  <w:r>
                                    <w:rPr>
                                      <w:spacing w:val="3"/>
                                      <w:sz w:val="18"/>
                                    </w:rPr>
                                    <w:t xml:space="preserve">which </w:t>
                                  </w:r>
                                  <w:r>
                                    <w:rPr>
                                      <w:spacing w:val="6"/>
                                      <w:sz w:val="18"/>
                                    </w:rPr>
                                    <w:t xml:space="preserve">the </w:t>
                                  </w:r>
                                  <w:r>
                                    <w:rPr>
                                      <w:spacing w:val="3"/>
                                      <w:sz w:val="18"/>
                                    </w:rPr>
                                    <w:t>sign is</w:t>
                                  </w:r>
                                  <w:r>
                                    <w:rPr>
                                      <w:spacing w:val="14"/>
                                      <w:sz w:val="18"/>
                                    </w:rPr>
                                    <w:t xml:space="preserve"> </w:t>
                                  </w:r>
                                  <w:r>
                                    <w:rPr>
                                      <w:spacing w:val="4"/>
                                      <w:sz w:val="18"/>
                                    </w:rPr>
                                    <w:t>placed.</w:t>
                                  </w:r>
                                </w:p>
                                <w:p w14:paraId="0CC39B7B" w14:textId="77777777" w:rsidR="00041057" w:rsidRDefault="00B24B28">
                                  <w:pPr>
                                    <w:pStyle w:val="TableParagraph"/>
                                    <w:spacing w:before="2" w:line="316" w:lineRule="auto"/>
                                    <w:ind w:left="148" w:right="56"/>
                                    <w:rPr>
                                      <w:b/>
                                      <w:sz w:val="18"/>
                                    </w:rPr>
                                  </w:pPr>
                                  <w:r>
                                    <w:rPr>
                                      <w:b/>
                                      <w:sz w:val="18"/>
                                    </w:rPr>
                                    <w:t>Not on traffic or utility poles.</w:t>
                                  </w:r>
                                </w:p>
                              </w:tc>
                            </w:tr>
                          </w:tbl>
                          <w:p w14:paraId="2B0725D3" w14:textId="77777777" w:rsidR="00041057" w:rsidRDefault="0004105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5D2F3" id="Text Box 58" o:spid="_x0000_s1031" type="#_x0000_t202" style="position:absolute;left:0;text-align:left;margin-left:5.4pt;margin-top:9.45pt;width:654.25pt;height:329.3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766"/>
                        <w:gridCol w:w="2632"/>
                        <w:gridCol w:w="1332"/>
                        <w:gridCol w:w="1361"/>
                        <w:gridCol w:w="1344"/>
                        <w:gridCol w:w="1364"/>
                        <w:gridCol w:w="1285"/>
                      </w:tblGrid>
                      <w:tr w:rsidR="00041057" w14:paraId="7189D2F4" w14:textId="77777777">
                        <w:trPr>
                          <w:trHeight w:hRule="exact" w:val="247"/>
                        </w:trPr>
                        <w:tc>
                          <w:tcPr>
                            <w:tcW w:w="6398" w:type="dxa"/>
                            <w:gridSpan w:val="2"/>
                            <w:vMerge w:val="restart"/>
                          </w:tcPr>
                          <w:p w14:paraId="52377052" w14:textId="77777777" w:rsidR="00041057" w:rsidRDefault="00041057"/>
                        </w:tc>
                        <w:tc>
                          <w:tcPr>
                            <w:tcW w:w="1332" w:type="dxa"/>
                          </w:tcPr>
                          <w:p w14:paraId="33DCCAE6" w14:textId="77777777" w:rsidR="00041057" w:rsidRDefault="00B24B28">
                            <w:pPr>
                              <w:pStyle w:val="TableParagraph"/>
                              <w:spacing w:line="215" w:lineRule="exact"/>
                              <w:ind w:left="184" w:right="227"/>
                            </w:pPr>
                            <w:r>
                              <w:t>Minimum</w:t>
                            </w:r>
                          </w:p>
                        </w:tc>
                        <w:tc>
                          <w:tcPr>
                            <w:tcW w:w="5354" w:type="dxa"/>
                            <w:gridSpan w:val="4"/>
                          </w:tcPr>
                          <w:p w14:paraId="3860B844" w14:textId="77777777" w:rsidR="00041057" w:rsidRDefault="00041057"/>
                        </w:tc>
                      </w:tr>
                      <w:tr w:rsidR="00041057" w14:paraId="5A514E05" w14:textId="77777777">
                        <w:trPr>
                          <w:trHeight w:hRule="exact" w:val="274"/>
                        </w:trPr>
                        <w:tc>
                          <w:tcPr>
                            <w:tcW w:w="6398" w:type="dxa"/>
                            <w:gridSpan w:val="2"/>
                            <w:vMerge/>
                          </w:tcPr>
                          <w:p w14:paraId="4F6EDB11" w14:textId="77777777" w:rsidR="00041057" w:rsidRDefault="00041057"/>
                        </w:tc>
                        <w:tc>
                          <w:tcPr>
                            <w:tcW w:w="1332" w:type="dxa"/>
                          </w:tcPr>
                          <w:p w14:paraId="6AD701E6" w14:textId="77777777" w:rsidR="00041057" w:rsidRDefault="00B24B28">
                            <w:pPr>
                              <w:pStyle w:val="TableParagraph"/>
                              <w:spacing w:line="242" w:lineRule="exact"/>
                              <w:ind w:left="179" w:right="227"/>
                            </w:pPr>
                            <w:r>
                              <w:t>Setback</w:t>
                            </w:r>
                          </w:p>
                        </w:tc>
                        <w:tc>
                          <w:tcPr>
                            <w:tcW w:w="1361" w:type="dxa"/>
                          </w:tcPr>
                          <w:p w14:paraId="5570D5E1" w14:textId="77777777" w:rsidR="00041057" w:rsidRDefault="00041057"/>
                        </w:tc>
                        <w:tc>
                          <w:tcPr>
                            <w:tcW w:w="1344" w:type="dxa"/>
                          </w:tcPr>
                          <w:p w14:paraId="64CA065B" w14:textId="77777777" w:rsidR="00041057" w:rsidRDefault="00041057"/>
                        </w:tc>
                        <w:tc>
                          <w:tcPr>
                            <w:tcW w:w="1364" w:type="dxa"/>
                          </w:tcPr>
                          <w:p w14:paraId="3562C74C" w14:textId="77777777" w:rsidR="00041057" w:rsidRDefault="00B24B28">
                            <w:pPr>
                              <w:pStyle w:val="TableParagraph"/>
                              <w:spacing w:line="242" w:lineRule="exact"/>
                              <w:ind w:left="169" w:right="130"/>
                            </w:pPr>
                            <w:r>
                              <w:t>Maximum</w:t>
                            </w:r>
                          </w:p>
                        </w:tc>
                        <w:tc>
                          <w:tcPr>
                            <w:tcW w:w="1285" w:type="dxa"/>
                          </w:tcPr>
                          <w:p w14:paraId="29847A37" w14:textId="77777777" w:rsidR="00041057" w:rsidRDefault="00041057"/>
                        </w:tc>
                      </w:tr>
                      <w:tr w:rsidR="00041057" w14:paraId="6D536075" w14:textId="77777777">
                        <w:trPr>
                          <w:trHeight w:hRule="exact" w:val="274"/>
                        </w:trPr>
                        <w:tc>
                          <w:tcPr>
                            <w:tcW w:w="3766" w:type="dxa"/>
                          </w:tcPr>
                          <w:p w14:paraId="7C2AFEF0" w14:textId="77777777" w:rsidR="00041057" w:rsidRDefault="00041057"/>
                        </w:tc>
                        <w:tc>
                          <w:tcPr>
                            <w:tcW w:w="2632" w:type="dxa"/>
                          </w:tcPr>
                          <w:p w14:paraId="18833753" w14:textId="77777777" w:rsidR="00041057" w:rsidRDefault="00B24B28">
                            <w:pPr>
                              <w:pStyle w:val="TableParagraph"/>
                              <w:tabs>
                                <w:tab w:val="left" w:pos="1540"/>
                              </w:tabs>
                              <w:spacing w:line="242" w:lineRule="exact"/>
                              <w:ind w:left="191"/>
                              <w:jc w:val="left"/>
                            </w:pPr>
                            <w:r>
                              <w:rPr>
                                <w:spacing w:val="4"/>
                              </w:rPr>
                              <w:t>Maximum</w:t>
                            </w:r>
                            <w:r>
                              <w:rPr>
                                <w:spacing w:val="4"/>
                              </w:rPr>
                              <w:tab/>
                            </w:r>
                            <w:r>
                              <w:rPr>
                                <w:spacing w:val="5"/>
                              </w:rPr>
                              <w:t>Maximum</w:t>
                            </w:r>
                          </w:p>
                        </w:tc>
                        <w:tc>
                          <w:tcPr>
                            <w:tcW w:w="1332" w:type="dxa"/>
                          </w:tcPr>
                          <w:p w14:paraId="7CEE219F" w14:textId="77777777" w:rsidR="00041057" w:rsidRDefault="00B24B28">
                            <w:pPr>
                              <w:pStyle w:val="TableParagraph"/>
                              <w:spacing w:line="242" w:lineRule="exact"/>
                              <w:ind w:left="184" w:right="226"/>
                            </w:pPr>
                            <w:r>
                              <w:t>From</w:t>
                            </w:r>
                          </w:p>
                        </w:tc>
                        <w:tc>
                          <w:tcPr>
                            <w:tcW w:w="1361" w:type="dxa"/>
                          </w:tcPr>
                          <w:p w14:paraId="568CD2FC" w14:textId="77777777" w:rsidR="00041057" w:rsidRDefault="00B24B28">
                            <w:pPr>
                              <w:pStyle w:val="TableParagraph"/>
                              <w:spacing w:line="242" w:lineRule="exact"/>
                              <w:ind w:right="218"/>
                              <w:jc w:val="right"/>
                            </w:pPr>
                            <w:r>
                              <w:t>Maximum</w:t>
                            </w:r>
                          </w:p>
                        </w:tc>
                        <w:tc>
                          <w:tcPr>
                            <w:tcW w:w="1344" w:type="dxa"/>
                          </w:tcPr>
                          <w:p w14:paraId="7387020F" w14:textId="77777777" w:rsidR="00041057" w:rsidRDefault="00B24B28">
                            <w:pPr>
                              <w:pStyle w:val="TableParagraph"/>
                              <w:spacing w:line="242" w:lineRule="exact"/>
                              <w:ind w:left="218" w:right="168"/>
                            </w:pPr>
                            <w:r>
                              <w:t>Maximum</w:t>
                            </w:r>
                          </w:p>
                        </w:tc>
                        <w:tc>
                          <w:tcPr>
                            <w:tcW w:w="1364" w:type="dxa"/>
                          </w:tcPr>
                          <w:p w14:paraId="1D66E499" w14:textId="77777777" w:rsidR="00041057" w:rsidRDefault="00B24B28">
                            <w:pPr>
                              <w:pStyle w:val="TableParagraph"/>
                              <w:spacing w:line="242" w:lineRule="exact"/>
                              <w:ind w:left="169" w:right="134"/>
                            </w:pPr>
                            <w:r>
                              <w:t>Projection</w:t>
                            </w:r>
                          </w:p>
                        </w:tc>
                        <w:tc>
                          <w:tcPr>
                            <w:tcW w:w="1285" w:type="dxa"/>
                          </w:tcPr>
                          <w:p w14:paraId="0F5C91D5" w14:textId="77777777" w:rsidR="00041057" w:rsidRDefault="00041057"/>
                        </w:tc>
                      </w:tr>
                      <w:tr w:rsidR="00041057" w14:paraId="7BAD02A4" w14:textId="77777777">
                        <w:trPr>
                          <w:trHeight w:hRule="exact" w:val="274"/>
                        </w:trPr>
                        <w:tc>
                          <w:tcPr>
                            <w:tcW w:w="3766" w:type="dxa"/>
                          </w:tcPr>
                          <w:p w14:paraId="32A85EAB" w14:textId="77777777" w:rsidR="00041057" w:rsidRDefault="00041057"/>
                        </w:tc>
                        <w:tc>
                          <w:tcPr>
                            <w:tcW w:w="2632" w:type="dxa"/>
                          </w:tcPr>
                          <w:p w14:paraId="00448AD6" w14:textId="77777777" w:rsidR="00041057" w:rsidRDefault="00B24B28">
                            <w:pPr>
                              <w:pStyle w:val="TableParagraph"/>
                              <w:tabs>
                                <w:tab w:val="left" w:pos="1789"/>
                              </w:tabs>
                              <w:spacing w:line="242" w:lineRule="exact"/>
                              <w:ind w:left="289"/>
                              <w:jc w:val="left"/>
                            </w:pPr>
                            <w:r>
                              <w:rPr>
                                <w:spacing w:val="4"/>
                              </w:rPr>
                              <w:t>Number</w:t>
                            </w:r>
                            <w:r>
                              <w:rPr>
                                <w:spacing w:val="4"/>
                              </w:rPr>
                              <w:tab/>
                            </w:r>
                            <w:r>
                              <w:rPr>
                                <w:spacing w:val="6"/>
                              </w:rPr>
                              <w:t>Area</w:t>
                            </w:r>
                          </w:p>
                        </w:tc>
                        <w:tc>
                          <w:tcPr>
                            <w:tcW w:w="1332" w:type="dxa"/>
                          </w:tcPr>
                          <w:p w14:paraId="608ED682" w14:textId="77777777" w:rsidR="00041057" w:rsidRDefault="00B24B28">
                            <w:pPr>
                              <w:pStyle w:val="TableParagraph"/>
                              <w:spacing w:line="242" w:lineRule="exact"/>
                              <w:ind w:left="178" w:right="227"/>
                            </w:pPr>
                            <w:r>
                              <w:t>Right -of-</w:t>
                            </w:r>
                          </w:p>
                        </w:tc>
                        <w:tc>
                          <w:tcPr>
                            <w:tcW w:w="1361" w:type="dxa"/>
                          </w:tcPr>
                          <w:p w14:paraId="62C81DDB" w14:textId="77777777" w:rsidR="00041057" w:rsidRDefault="00B24B28">
                            <w:pPr>
                              <w:pStyle w:val="TableParagraph"/>
                              <w:spacing w:line="242" w:lineRule="exact"/>
                              <w:ind w:left="345"/>
                              <w:jc w:val="left"/>
                            </w:pPr>
                            <w:r>
                              <w:t>Height</w:t>
                            </w:r>
                          </w:p>
                        </w:tc>
                        <w:tc>
                          <w:tcPr>
                            <w:tcW w:w="1344" w:type="dxa"/>
                          </w:tcPr>
                          <w:p w14:paraId="322E409D" w14:textId="77777777" w:rsidR="00041057" w:rsidRDefault="00B24B28">
                            <w:pPr>
                              <w:pStyle w:val="TableParagraph"/>
                              <w:spacing w:line="242" w:lineRule="exact"/>
                              <w:ind w:left="211" w:right="168"/>
                            </w:pPr>
                            <w:r>
                              <w:t>Height</w:t>
                            </w:r>
                          </w:p>
                        </w:tc>
                        <w:tc>
                          <w:tcPr>
                            <w:tcW w:w="1364" w:type="dxa"/>
                          </w:tcPr>
                          <w:p w14:paraId="337189A6" w14:textId="77777777" w:rsidR="00041057" w:rsidRDefault="00B24B28">
                            <w:pPr>
                              <w:pStyle w:val="TableParagraph"/>
                              <w:spacing w:line="242" w:lineRule="exact"/>
                              <w:ind w:left="169" w:right="140"/>
                            </w:pPr>
                            <w:r>
                              <w:t>From Bldg.</w:t>
                            </w:r>
                          </w:p>
                        </w:tc>
                        <w:tc>
                          <w:tcPr>
                            <w:tcW w:w="1285" w:type="dxa"/>
                          </w:tcPr>
                          <w:p w14:paraId="25BA6B24" w14:textId="77777777" w:rsidR="00041057" w:rsidRDefault="00B24B28">
                            <w:pPr>
                              <w:pStyle w:val="TableParagraph"/>
                              <w:spacing w:line="242" w:lineRule="exact"/>
                              <w:ind w:left="143" w:right="56"/>
                            </w:pPr>
                            <w:r>
                              <w:t>Zones</w:t>
                            </w:r>
                          </w:p>
                        </w:tc>
                      </w:tr>
                      <w:tr w:rsidR="00041057" w14:paraId="783AEF51" w14:textId="77777777">
                        <w:trPr>
                          <w:trHeight w:hRule="exact" w:val="377"/>
                        </w:trPr>
                        <w:tc>
                          <w:tcPr>
                            <w:tcW w:w="3766" w:type="dxa"/>
                          </w:tcPr>
                          <w:p w14:paraId="374B411E" w14:textId="77777777" w:rsidR="00041057" w:rsidRDefault="00B24B28">
                            <w:pPr>
                              <w:pStyle w:val="TableParagraph"/>
                              <w:spacing w:line="242" w:lineRule="exact"/>
                              <w:ind w:left="1345" w:right="1470"/>
                            </w:pPr>
                            <w:r>
                              <w:rPr>
                                <w:u w:val="single"/>
                              </w:rPr>
                              <w:t>Sign Type</w:t>
                            </w:r>
                          </w:p>
                        </w:tc>
                        <w:tc>
                          <w:tcPr>
                            <w:tcW w:w="2632" w:type="dxa"/>
                          </w:tcPr>
                          <w:p w14:paraId="5D0DF955" w14:textId="77777777" w:rsidR="00041057" w:rsidRDefault="00B24B28">
                            <w:pPr>
                              <w:pStyle w:val="TableParagraph"/>
                              <w:tabs>
                                <w:tab w:val="left" w:pos="1561"/>
                              </w:tabs>
                              <w:spacing w:line="242" w:lineRule="exact"/>
                              <w:ind w:left="213"/>
                              <w:jc w:val="left"/>
                            </w:pPr>
                            <w:r>
                              <w:rPr>
                                <w:spacing w:val="4"/>
                                <w:u w:val="single"/>
                              </w:rPr>
                              <w:t>Permitted</w:t>
                            </w:r>
                            <w:r>
                              <w:rPr>
                                <w:spacing w:val="4"/>
                              </w:rPr>
                              <w:tab/>
                            </w:r>
                            <w:r>
                              <w:rPr>
                                <w:spacing w:val="5"/>
                                <w:u w:val="single"/>
                              </w:rPr>
                              <w:t>Permitted</w:t>
                            </w:r>
                          </w:p>
                        </w:tc>
                        <w:tc>
                          <w:tcPr>
                            <w:tcW w:w="1332" w:type="dxa"/>
                          </w:tcPr>
                          <w:p w14:paraId="7C231F1F" w14:textId="77777777" w:rsidR="00041057" w:rsidRDefault="00B24B28">
                            <w:pPr>
                              <w:pStyle w:val="TableParagraph"/>
                              <w:spacing w:line="242" w:lineRule="exact"/>
                              <w:ind w:left="184" w:right="226"/>
                            </w:pPr>
                            <w:r>
                              <w:rPr>
                                <w:u w:val="single"/>
                              </w:rPr>
                              <w:t>Way</w:t>
                            </w:r>
                          </w:p>
                        </w:tc>
                        <w:tc>
                          <w:tcPr>
                            <w:tcW w:w="1361" w:type="dxa"/>
                          </w:tcPr>
                          <w:p w14:paraId="6A6DE205" w14:textId="77777777" w:rsidR="00041057" w:rsidRDefault="00B24B28">
                            <w:pPr>
                              <w:pStyle w:val="TableParagraph"/>
                              <w:spacing w:line="242" w:lineRule="exact"/>
                              <w:ind w:right="277"/>
                              <w:jc w:val="right"/>
                            </w:pPr>
                            <w:r>
                              <w:rPr>
                                <w:u w:val="single"/>
                              </w:rPr>
                              <w:t>Attached</w:t>
                            </w:r>
                          </w:p>
                        </w:tc>
                        <w:tc>
                          <w:tcPr>
                            <w:tcW w:w="1344" w:type="dxa"/>
                          </w:tcPr>
                          <w:p w14:paraId="1484BA1A" w14:textId="77777777" w:rsidR="00041057" w:rsidRDefault="00B24B28">
                            <w:pPr>
                              <w:pStyle w:val="TableParagraph"/>
                              <w:spacing w:line="242" w:lineRule="exact"/>
                              <w:ind w:left="208" w:right="168"/>
                            </w:pPr>
                            <w:r>
                              <w:rPr>
                                <w:u w:val="single"/>
                              </w:rPr>
                              <w:t>Freestand</w:t>
                            </w:r>
                          </w:p>
                        </w:tc>
                        <w:tc>
                          <w:tcPr>
                            <w:tcW w:w="1364" w:type="dxa"/>
                          </w:tcPr>
                          <w:p w14:paraId="42E43A95" w14:textId="77777777" w:rsidR="00041057" w:rsidRDefault="00B24B28">
                            <w:pPr>
                              <w:pStyle w:val="TableParagraph"/>
                              <w:spacing w:line="242" w:lineRule="exact"/>
                              <w:ind w:left="169" w:right="136"/>
                            </w:pPr>
                            <w:r>
                              <w:rPr>
                                <w:u w:val="single"/>
                              </w:rPr>
                              <w:t>(Att. Sign)</w:t>
                            </w:r>
                          </w:p>
                        </w:tc>
                        <w:tc>
                          <w:tcPr>
                            <w:tcW w:w="1285" w:type="dxa"/>
                          </w:tcPr>
                          <w:p w14:paraId="48A83660" w14:textId="77777777" w:rsidR="00041057" w:rsidRDefault="00B24B28">
                            <w:pPr>
                              <w:pStyle w:val="TableParagraph"/>
                              <w:spacing w:line="242" w:lineRule="exact"/>
                              <w:ind w:left="141" w:right="56"/>
                            </w:pPr>
                            <w:r>
                              <w:rPr>
                                <w:u w:val="single"/>
                              </w:rPr>
                              <w:t>Permitted</w:t>
                            </w:r>
                          </w:p>
                        </w:tc>
                      </w:tr>
                      <w:tr w:rsidR="00041057" w14:paraId="6C931740" w14:textId="77777777">
                        <w:trPr>
                          <w:trHeight w:hRule="exact" w:val="2636"/>
                        </w:trPr>
                        <w:tc>
                          <w:tcPr>
                            <w:tcW w:w="3766" w:type="dxa"/>
                          </w:tcPr>
                          <w:p w14:paraId="07FBEC97" w14:textId="77777777" w:rsidR="00041057" w:rsidRDefault="00B24B28">
                            <w:pPr>
                              <w:pStyle w:val="TableParagraph"/>
                              <w:spacing w:before="100" w:line="316" w:lineRule="auto"/>
                              <w:ind w:left="50" w:right="160"/>
                              <w:jc w:val="left"/>
                              <w:rPr>
                                <w:sz w:val="18"/>
                              </w:rPr>
                            </w:pPr>
                            <w:r>
                              <w:rPr>
                                <w:sz w:val="18"/>
                              </w:rPr>
                              <w:t>T-7B: On a location away from the site of the event.</w:t>
                            </w:r>
                          </w:p>
                          <w:p w14:paraId="66B02190" w14:textId="77777777" w:rsidR="00041057" w:rsidRDefault="00B24B28">
                            <w:pPr>
                              <w:pStyle w:val="TableParagraph"/>
                              <w:spacing w:before="2" w:line="316" w:lineRule="auto"/>
                              <w:ind w:left="50" w:right="160"/>
                              <w:jc w:val="left"/>
                              <w:rPr>
                                <w:b/>
                                <w:sz w:val="18"/>
                              </w:rPr>
                            </w:pPr>
                            <w:r>
                              <w:rPr>
                                <w:b/>
                                <w:sz w:val="18"/>
                                <w:u w:val="single"/>
                              </w:rPr>
                              <w:t>NOT TO EXCEED 7 DAYS PLACEMENT AND MUST BE REMOVED IMMEDIATELY FOLLOWING THE EVENT.</w:t>
                            </w:r>
                          </w:p>
                        </w:tc>
                        <w:tc>
                          <w:tcPr>
                            <w:tcW w:w="2632" w:type="dxa"/>
                          </w:tcPr>
                          <w:p w14:paraId="0E0480CF" w14:textId="77777777" w:rsidR="00041057" w:rsidRDefault="00B24B28">
                            <w:pPr>
                              <w:pStyle w:val="TableParagraph"/>
                              <w:tabs>
                                <w:tab w:val="left" w:pos="1585"/>
                              </w:tabs>
                              <w:spacing w:before="100" w:line="316" w:lineRule="auto"/>
                              <w:ind w:left="1854" w:right="177" w:hanging="1222"/>
                              <w:jc w:val="left"/>
                              <w:rPr>
                                <w:sz w:val="18"/>
                              </w:rPr>
                            </w:pPr>
                            <w:r>
                              <w:rPr>
                                <w:sz w:val="18"/>
                              </w:rPr>
                              <w:t>-</w:t>
                            </w:r>
                            <w:r>
                              <w:rPr>
                                <w:sz w:val="18"/>
                              </w:rPr>
                              <w:tab/>
                              <w:t xml:space="preserve">6 </w:t>
                            </w:r>
                            <w:r>
                              <w:rPr>
                                <w:spacing w:val="2"/>
                                <w:sz w:val="18"/>
                              </w:rPr>
                              <w:t>sq.</w:t>
                            </w:r>
                            <w:r>
                              <w:rPr>
                                <w:spacing w:val="14"/>
                                <w:sz w:val="18"/>
                              </w:rPr>
                              <w:t xml:space="preserve"> </w:t>
                            </w:r>
                            <w:r>
                              <w:rPr>
                                <w:spacing w:val="2"/>
                                <w:sz w:val="18"/>
                              </w:rPr>
                              <w:t>ft.</w:t>
                            </w:r>
                            <w:r>
                              <w:rPr>
                                <w:spacing w:val="7"/>
                                <w:sz w:val="18"/>
                              </w:rPr>
                              <w:t xml:space="preserve"> </w:t>
                            </w:r>
                            <w:r>
                              <w:rPr>
                                <w:spacing w:val="4"/>
                                <w:sz w:val="18"/>
                              </w:rPr>
                              <w:t xml:space="preserve">per </w:t>
                            </w:r>
                            <w:r>
                              <w:rPr>
                                <w:spacing w:val="3"/>
                                <w:sz w:val="18"/>
                              </w:rPr>
                              <w:t>sign</w:t>
                            </w:r>
                          </w:p>
                        </w:tc>
                        <w:tc>
                          <w:tcPr>
                            <w:tcW w:w="1332" w:type="dxa"/>
                          </w:tcPr>
                          <w:p w14:paraId="5DCE4377" w14:textId="77777777" w:rsidR="00041057" w:rsidRDefault="00B24B28">
                            <w:pPr>
                              <w:pStyle w:val="TableParagraph"/>
                              <w:spacing w:before="100" w:line="316" w:lineRule="auto"/>
                              <w:ind w:left="139" w:firstLine="196"/>
                              <w:jc w:val="left"/>
                              <w:rPr>
                                <w:sz w:val="18"/>
                              </w:rPr>
                            </w:pPr>
                            <w:r>
                              <w:rPr>
                                <w:sz w:val="18"/>
                              </w:rPr>
                              <w:t>10 ft. or building face</w:t>
                            </w:r>
                          </w:p>
                        </w:tc>
                        <w:tc>
                          <w:tcPr>
                            <w:tcW w:w="1361" w:type="dxa"/>
                          </w:tcPr>
                          <w:p w14:paraId="4CFF03E5" w14:textId="77777777" w:rsidR="00041057" w:rsidRDefault="00B24B28">
                            <w:pPr>
                              <w:pStyle w:val="TableParagraph"/>
                              <w:spacing w:before="100" w:line="316" w:lineRule="auto"/>
                              <w:ind w:left="338" w:hanging="39"/>
                              <w:jc w:val="left"/>
                              <w:rPr>
                                <w:sz w:val="18"/>
                              </w:rPr>
                            </w:pPr>
                            <w:r>
                              <w:rPr>
                                <w:sz w:val="18"/>
                              </w:rPr>
                              <w:t>Height of building</w:t>
                            </w:r>
                          </w:p>
                        </w:tc>
                        <w:tc>
                          <w:tcPr>
                            <w:tcW w:w="1344" w:type="dxa"/>
                          </w:tcPr>
                          <w:p w14:paraId="6E4555F5" w14:textId="77777777" w:rsidR="00041057" w:rsidRDefault="00B24B28">
                            <w:pPr>
                              <w:pStyle w:val="TableParagraph"/>
                              <w:spacing w:before="100"/>
                              <w:ind w:left="215" w:right="168"/>
                              <w:rPr>
                                <w:sz w:val="18"/>
                              </w:rPr>
                            </w:pPr>
                            <w:r>
                              <w:rPr>
                                <w:sz w:val="18"/>
                              </w:rPr>
                              <w:t>10 ft.</w:t>
                            </w:r>
                          </w:p>
                        </w:tc>
                        <w:tc>
                          <w:tcPr>
                            <w:tcW w:w="1364" w:type="dxa"/>
                          </w:tcPr>
                          <w:p w14:paraId="74FF9C2D" w14:textId="77777777" w:rsidR="00041057" w:rsidRDefault="00B24B28">
                            <w:pPr>
                              <w:pStyle w:val="TableParagraph"/>
                              <w:spacing w:before="100"/>
                              <w:ind w:left="169" w:right="123"/>
                              <w:rPr>
                                <w:sz w:val="18"/>
                              </w:rPr>
                            </w:pPr>
                            <w:r>
                              <w:rPr>
                                <w:sz w:val="18"/>
                              </w:rPr>
                              <w:t>12 in.</w:t>
                            </w:r>
                          </w:p>
                        </w:tc>
                        <w:tc>
                          <w:tcPr>
                            <w:tcW w:w="1285" w:type="dxa"/>
                          </w:tcPr>
                          <w:p w14:paraId="0D175413" w14:textId="77777777" w:rsidR="00041057" w:rsidRDefault="00B24B28">
                            <w:pPr>
                              <w:pStyle w:val="TableParagraph"/>
                              <w:spacing w:before="100" w:line="316" w:lineRule="auto"/>
                              <w:ind w:left="140" w:right="52" w:firstLine="14"/>
                              <w:rPr>
                                <w:sz w:val="18"/>
                              </w:rPr>
                            </w:pPr>
                            <w:r>
                              <w:rPr>
                                <w:spacing w:val="3"/>
                                <w:sz w:val="18"/>
                              </w:rPr>
                              <w:t xml:space="preserve">All, with </w:t>
                            </w:r>
                            <w:r>
                              <w:rPr>
                                <w:spacing w:val="6"/>
                                <w:sz w:val="18"/>
                              </w:rPr>
                              <w:t xml:space="preserve">the </w:t>
                            </w:r>
                            <w:r>
                              <w:rPr>
                                <w:spacing w:val="3"/>
                                <w:sz w:val="18"/>
                              </w:rPr>
                              <w:t xml:space="preserve">permission </w:t>
                            </w:r>
                            <w:r>
                              <w:rPr>
                                <w:spacing w:val="6"/>
                                <w:sz w:val="18"/>
                              </w:rPr>
                              <w:t xml:space="preserve">of </w:t>
                            </w:r>
                            <w:r>
                              <w:rPr>
                                <w:spacing w:val="4"/>
                                <w:sz w:val="18"/>
                              </w:rPr>
                              <w:t xml:space="preserve">the </w:t>
                            </w:r>
                            <w:r>
                              <w:rPr>
                                <w:spacing w:val="5"/>
                                <w:sz w:val="18"/>
                              </w:rPr>
                              <w:t xml:space="preserve">land- </w:t>
                            </w:r>
                            <w:r>
                              <w:rPr>
                                <w:spacing w:val="4"/>
                                <w:sz w:val="18"/>
                              </w:rPr>
                              <w:t xml:space="preserve">owner </w:t>
                            </w:r>
                            <w:r>
                              <w:rPr>
                                <w:spacing w:val="6"/>
                                <w:sz w:val="18"/>
                              </w:rPr>
                              <w:t xml:space="preserve">on </w:t>
                            </w:r>
                            <w:r>
                              <w:rPr>
                                <w:spacing w:val="3"/>
                                <w:sz w:val="18"/>
                              </w:rPr>
                              <w:t xml:space="preserve">which </w:t>
                            </w:r>
                            <w:r>
                              <w:rPr>
                                <w:spacing w:val="6"/>
                                <w:sz w:val="18"/>
                              </w:rPr>
                              <w:t xml:space="preserve">the </w:t>
                            </w:r>
                            <w:r>
                              <w:rPr>
                                <w:spacing w:val="3"/>
                                <w:sz w:val="18"/>
                              </w:rPr>
                              <w:t>sign is</w:t>
                            </w:r>
                            <w:r>
                              <w:rPr>
                                <w:spacing w:val="14"/>
                                <w:sz w:val="18"/>
                              </w:rPr>
                              <w:t xml:space="preserve"> </w:t>
                            </w:r>
                            <w:r>
                              <w:rPr>
                                <w:spacing w:val="4"/>
                                <w:sz w:val="18"/>
                              </w:rPr>
                              <w:t>placed.</w:t>
                            </w:r>
                          </w:p>
                          <w:p w14:paraId="53011BC4" w14:textId="77777777" w:rsidR="00041057" w:rsidRDefault="00B24B28">
                            <w:pPr>
                              <w:pStyle w:val="TableParagraph"/>
                              <w:spacing w:before="2" w:line="316" w:lineRule="auto"/>
                              <w:ind w:left="156" w:right="64"/>
                              <w:rPr>
                                <w:b/>
                                <w:sz w:val="18"/>
                              </w:rPr>
                            </w:pPr>
                            <w:r>
                              <w:rPr>
                                <w:b/>
                                <w:sz w:val="18"/>
                              </w:rPr>
                              <w:t>Not on traffic or utility poles</w:t>
                            </w:r>
                          </w:p>
                        </w:tc>
                      </w:tr>
                      <w:tr w:rsidR="00041057" w14:paraId="47308265" w14:textId="77777777">
                        <w:trPr>
                          <w:trHeight w:hRule="exact" w:val="2505"/>
                        </w:trPr>
                        <w:tc>
                          <w:tcPr>
                            <w:tcW w:w="3766" w:type="dxa"/>
                          </w:tcPr>
                          <w:p w14:paraId="61EFE56A" w14:textId="77777777" w:rsidR="00041057" w:rsidRDefault="00B24B28">
                            <w:pPr>
                              <w:pStyle w:val="TableParagraph"/>
                              <w:spacing w:before="104" w:line="316" w:lineRule="auto"/>
                              <w:ind w:left="50" w:right="435"/>
                              <w:jc w:val="left"/>
                              <w:rPr>
                                <w:b/>
                                <w:sz w:val="18"/>
                              </w:rPr>
                            </w:pPr>
                            <w:r>
                              <w:rPr>
                                <w:spacing w:val="3"/>
                                <w:sz w:val="18"/>
                              </w:rPr>
                              <w:t xml:space="preserve">T-8:    </w:t>
                            </w:r>
                            <w:r>
                              <w:rPr>
                                <w:spacing w:val="4"/>
                                <w:sz w:val="18"/>
                              </w:rPr>
                              <w:t xml:space="preserve">Signs </w:t>
                            </w:r>
                            <w:r>
                              <w:rPr>
                                <w:spacing w:val="2"/>
                                <w:sz w:val="18"/>
                              </w:rPr>
                              <w:t xml:space="preserve">for </w:t>
                            </w:r>
                            <w:r>
                              <w:rPr>
                                <w:sz w:val="18"/>
                              </w:rPr>
                              <w:t xml:space="preserve">a </w:t>
                            </w:r>
                            <w:r>
                              <w:rPr>
                                <w:spacing w:val="4"/>
                                <w:sz w:val="18"/>
                              </w:rPr>
                              <w:t xml:space="preserve">political </w:t>
                            </w:r>
                            <w:r>
                              <w:rPr>
                                <w:spacing w:val="5"/>
                                <w:sz w:val="18"/>
                              </w:rPr>
                              <w:t xml:space="preserve">election. </w:t>
                            </w:r>
                            <w:r>
                              <w:rPr>
                                <w:b/>
                                <w:spacing w:val="3"/>
                                <w:sz w:val="18"/>
                                <w:u w:val="single"/>
                              </w:rPr>
                              <w:t xml:space="preserve">SIGNS SHALL </w:t>
                            </w:r>
                            <w:r>
                              <w:rPr>
                                <w:b/>
                                <w:sz w:val="18"/>
                                <w:u w:val="single"/>
                              </w:rPr>
                              <w:t xml:space="preserve">BE </w:t>
                            </w:r>
                            <w:r>
                              <w:rPr>
                                <w:b/>
                                <w:spacing w:val="3"/>
                                <w:sz w:val="18"/>
                                <w:u w:val="single"/>
                              </w:rPr>
                              <w:t xml:space="preserve">REMOVED </w:t>
                            </w:r>
                            <w:r>
                              <w:rPr>
                                <w:b/>
                                <w:sz w:val="18"/>
                                <w:u w:val="single"/>
                              </w:rPr>
                              <w:t xml:space="preserve">BY </w:t>
                            </w:r>
                            <w:r>
                              <w:rPr>
                                <w:b/>
                                <w:spacing w:val="4"/>
                                <w:sz w:val="18"/>
                                <w:u w:val="single"/>
                              </w:rPr>
                              <w:t xml:space="preserve">THE </w:t>
                            </w:r>
                            <w:r>
                              <w:rPr>
                                <w:b/>
                                <w:spacing w:val="3"/>
                                <w:sz w:val="18"/>
                                <w:u w:val="single"/>
                              </w:rPr>
                              <w:t xml:space="preserve">POLITICAL PARTY </w:t>
                            </w:r>
                            <w:r>
                              <w:rPr>
                                <w:b/>
                                <w:sz w:val="18"/>
                                <w:u w:val="single"/>
                              </w:rPr>
                              <w:t xml:space="preserve">OR </w:t>
                            </w:r>
                            <w:r>
                              <w:rPr>
                                <w:b/>
                                <w:spacing w:val="3"/>
                                <w:sz w:val="18"/>
                                <w:u w:val="single"/>
                              </w:rPr>
                              <w:t xml:space="preserve">CANDIDATE, WITHIN </w:t>
                            </w:r>
                            <w:r>
                              <w:rPr>
                                <w:b/>
                                <w:sz w:val="18"/>
                                <w:u w:val="single"/>
                              </w:rPr>
                              <w:t xml:space="preserve">10 </w:t>
                            </w:r>
                            <w:r>
                              <w:rPr>
                                <w:b/>
                                <w:spacing w:val="3"/>
                                <w:sz w:val="18"/>
                                <w:u w:val="single"/>
                              </w:rPr>
                              <w:t>DAYS FOLLOWING</w:t>
                            </w:r>
                            <w:r>
                              <w:rPr>
                                <w:b/>
                                <w:spacing w:val="-2"/>
                                <w:sz w:val="18"/>
                                <w:u w:val="single"/>
                              </w:rPr>
                              <w:t xml:space="preserve"> </w:t>
                            </w:r>
                            <w:r>
                              <w:rPr>
                                <w:b/>
                                <w:spacing w:val="4"/>
                                <w:sz w:val="18"/>
                                <w:u w:val="single"/>
                              </w:rPr>
                              <w:t>THE</w:t>
                            </w:r>
                          </w:p>
                          <w:p w14:paraId="4B40F464" w14:textId="77777777" w:rsidR="00041057" w:rsidRDefault="00B24B28">
                            <w:pPr>
                              <w:pStyle w:val="TableParagraph"/>
                              <w:spacing w:before="2" w:line="316" w:lineRule="auto"/>
                              <w:ind w:left="50" w:right="160"/>
                              <w:jc w:val="left"/>
                              <w:rPr>
                                <w:b/>
                                <w:sz w:val="18"/>
                              </w:rPr>
                            </w:pPr>
                            <w:r>
                              <w:rPr>
                                <w:b/>
                                <w:sz w:val="18"/>
                                <w:u w:val="single"/>
                              </w:rPr>
                              <w:t>PRIMARY OR GENERAL ELECTION TO WHICH THEY REFER.</w:t>
                            </w:r>
                          </w:p>
                        </w:tc>
                        <w:tc>
                          <w:tcPr>
                            <w:tcW w:w="2632" w:type="dxa"/>
                          </w:tcPr>
                          <w:p w14:paraId="15EC74DA" w14:textId="77777777" w:rsidR="00041057" w:rsidRDefault="00B24B28">
                            <w:pPr>
                              <w:pStyle w:val="TableParagraph"/>
                              <w:tabs>
                                <w:tab w:val="left" w:pos="1729"/>
                              </w:tabs>
                              <w:spacing w:before="104"/>
                              <w:ind w:left="633"/>
                              <w:jc w:val="left"/>
                              <w:rPr>
                                <w:sz w:val="18"/>
                              </w:rPr>
                            </w:pPr>
                            <w:r>
                              <w:rPr>
                                <w:sz w:val="18"/>
                              </w:rPr>
                              <w:t>-</w:t>
                            </w:r>
                            <w:r>
                              <w:rPr>
                                <w:sz w:val="18"/>
                              </w:rPr>
                              <w:tab/>
                              <w:t xml:space="preserve">4 </w:t>
                            </w:r>
                            <w:r>
                              <w:rPr>
                                <w:spacing w:val="3"/>
                                <w:sz w:val="18"/>
                              </w:rPr>
                              <w:t>sq.</w:t>
                            </w:r>
                            <w:r>
                              <w:rPr>
                                <w:spacing w:val="14"/>
                                <w:sz w:val="18"/>
                              </w:rPr>
                              <w:t xml:space="preserve"> </w:t>
                            </w:r>
                            <w:r>
                              <w:rPr>
                                <w:spacing w:val="4"/>
                                <w:sz w:val="18"/>
                              </w:rPr>
                              <w:t>ft.</w:t>
                            </w:r>
                          </w:p>
                        </w:tc>
                        <w:tc>
                          <w:tcPr>
                            <w:tcW w:w="1332" w:type="dxa"/>
                          </w:tcPr>
                          <w:p w14:paraId="2B4B7E7A" w14:textId="77777777" w:rsidR="00041057" w:rsidRDefault="00B24B28">
                            <w:pPr>
                              <w:pStyle w:val="TableParagraph"/>
                              <w:spacing w:before="104" w:line="316" w:lineRule="auto"/>
                              <w:ind w:left="139" w:firstLine="201"/>
                              <w:jc w:val="left"/>
                              <w:rPr>
                                <w:sz w:val="18"/>
                              </w:rPr>
                            </w:pPr>
                            <w:r>
                              <w:rPr>
                                <w:sz w:val="18"/>
                              </w:rPr>
                              <w:t>10 ft. or building face</w:t>
                            </w:r>
                          </w:p>
                        </w:tc>
                        <w:tc>
                          <w:tcPr>
                            <w:tcW w:w="1361" w:type="dxa"/>
                          </w:tcPr>
                          <w:p w14:paraId="0A3FD967" w14:textId="77777777" w:rsidR="00041057" w:rsidRDefault="00B24B28">
                            <w:pPr>
                              <w:pStyle w:val="TableParagraph"/>
                              <w:spacing w:before="104" w:line="316" w:lineRule="auto"/>
                              <w:ind w:left="338" w:hanging="39"/>
                              <w:jc w:val="left"/>
                              <w:rPr>
                                <w:sz w:val="18"/>
                              </w:rPr>
                            </w:pPr>
                            <w:r>
                              <w:rPr>
                                <w:sz w:val="18"/>
                              </w:rPr>
                              <w:t>Height of building</w:t>
                            </w:r>
                          </w:p>
                        </w:tc>
                        <w:tc>
                          <w:tcPr>
                            <w:tcW w:w="1344" w:type="dxa"/>
                          </w:tcPr>
                          <w:p w14:paraId="4E83F80B" w14:textId="77777777" w:rsidR="00041057" w:rsidRDefault="00B24B28">
                            <w:pPr>
                              <w:pStyle w:val="TableParagraph"/>
                              <w:spacing w:before="104"/>
                              <w:ind w:left="215" w:right="168"/>
                              <w:rPr>
                                <w:sz w:val="18"/>
                              </w:rPr>
                            </w:pPr>
                            <w:r>
                              <w:rPr>
                                <w:sz w:val="18"/>
                              </w:rPr>
                              <w:t>10 ft.</w:t>
                            </w:r>
                          </w:p>
                        </w:tc>
                        <w:tc>
                          <w:tcPr>
                            <w:tcW w:w="1364" w:type="dxa"/>
                          </w:tcPr>
                          <w:p w14:paraId="37CF9D9B" w14:textId="77777777" w:rsidR="00041057" w:rsidRDefault="00B24B28">
                            <w:pPr>
                              <w:pStyle w:val="TableParagraph"/>
                              <w:spacing w:before="104"/>
                              <w:ind w:left="169" w:right="123"/>
                              <w:rPr>
                                <w:sz w:val="18"/>
                              </w:rPr>
                            </w:pPr>
                            <w:r>
                              <w:rPr>
                                <w:sz w:val="18"/>
                              </w:rPr>
                              <w:t>12 in.</w:t>
                            </w:r>
                          </w:p>
                        </w:tc>
                        <w:tc>
                          <w:tcPr>
                            <w:tcW w:w="1285" w:type="dxa"/>
                          </w:tcPr>
                          <w:p w14:paraId="32DE1475" w14:textId="77777777" w:rsidR="00041057" w:rsidRDefault="00B24B28">
                            <w:pPr>
                              <w:pStyle w:val="TableParagraph"/>
                              <w:spacing w:before="104" w:line="316" w:lineRule="auto"/>
                              <w:ind w:left="140" w:right="52" w:firstLine="14"/>
                              <w:rPr>
                                <w:sz w:val="18"/>
                              </w:rPr>
                            </w:pPr>
                            <w:r>
                              <w:rPr>
                                <w:spacing w:val="3"/>
                                <w:sz w:val="18"/>
                              </w:rPr>
                              <w:t xml:space="preserve">All, with </w:t>
                            </w:r>
                            <w:r>
                              <w:rPr>
                                <w:spacing w:val="6"/>
                                <w:sz w:val="18"/>
                              </w:rPr>
                              <w:t xml:space="preserve">the </w:t>
                            </w:r>
                            <w:r>
                              <w:rPr>
                                <w:spacing w:val="3"/>
                                <w:sz w:val="18"/>
                              </w:rPr>
                              <w:t xml:space="preserve">permission </w:t>
                            </w:r>
                            <w:r>
                              <w:rPr>
                                <w:spacing w:val="6"/>
                                <w:sz w:val="18"/>
                              </w:rPr>
                              <w:t xml:space="preserve">of </w:t>
                            </w:r>
                            <w:r>
                              <w:rPr>
                                <w:spacing w:val="4"/>
                                <w:sz w:val="18"/>
                              </w:rPr>
                              <w:t xml:space="preserve">the </w:t>
                            </w:r>
                            <w:r>
                              <w:rPr>
                                <w:spacing w:val="5"/>
                                <w:sz w:val="18"/>
                              </w:rPr>
                              <w:t xml:space="preserve">land- </w:t>
                            </w:r>
                            <w:r>
                              <w:rPr>
                                <w:spacing w:val="4"/>
                                <w:sz w:val="18"/>
                              </w:rPr>
                              <w:t xml:space="preserve">owner </w:t>
                            </w:r>
                            <w:r>
                              <w:rPr>
                                <w:spacing w:val="6"/>
                                <w:sz w:val="18"/>
                              </w:rPr>
                              <w:t xml:space="preserve">on </w:t>
                            </w:r>
                            <w:r>
                              <w:rPr>
                                <w:spacing w:val="3"/>
                                <w:sz w:val="18"/>
                              </w:rPr>
                              <w:t xml:space="preserve">which </w:t>
                            </w:r>
                            <w:r>
                              <w:rPr>
                                <w:spacing w:val="6"/>
                                <w:sz w:val="18"/>
                              </w:rPr>
                              <w:t xml:space="preserve">the </w:t>
                            </w:r>
                            <w:r>
                              <w:rPr>
                                <w:spacing w:val="3"/>
                                <w:sz w:val="18"/>
                              </w:rPr>
                              <w:t>sign is</w:t>
                            </w:r>
                            <w:r>
                              <w:rPr>
                                <w:spacing w:val="14"/>
                                <w:sz w:val="18"/>
                              </w:rPr>
                              <w:t xml:space="preserve"> </w:t>
                            </w:r>
                            <w:r>
                              <w:rPr>
                                <w:spacing w:val="4"/>
                                <w:sz w:val="18"/>
                              </w:rPr>
                              <w:t>placed.</w:t>
                            </w:r>
                          </w:p>
                          <w:p w14:paraId="0CC39B7B" w14:textId="77777777" w:rsidR="00041057" w:rsidRDefault="00B24B28">
                            <w:pPr>
                              <w:pStyle w:val="TableParagraph"/>
                              <w:spacing w:before="2" w:line="316" w:lineRule="auto"/>
                              <w:ind w:left="148" w:right="56"/>
                              <w:rPr>
                                <w:b/>
                                <w:sz w:val="18"/>
                              </w:rPr>
                            </w:pPr>
                            <w:r>
                              <w:rPr>
                                <w:b/>
                                <w:sz w:val="18"/>
                              </w:rPr>
                              <w:t>Not on traffic or utility poles.</w:t>
                            </w:r>
                          </w:p>
                        </w:tc>
                      </w:tr>
                    </w:tbl>
                    <w:p w14:paraId="2B0725D3" w14:textId="77777777" w:rsidR="00041057" w:rsidRDefault="00041057">
                      <w:pPr>
                        <w:pStyle w:val="BodyText"/>
                      </w:pPr>
                    </w:p>
                  </w:txbxContent>
                </v:textbox>
                <w10:wrap anchorx="margin"/>
              </v:shape>
            </w:pict>
          </mc:Fallback>
        </mc:AlternateContent>
      </w:r>
      <w:r w:rsidR="00B24B28">
        <w:t>69</w:t>
      </w:r>
    </w:p>
    <w:p w14:paraId="19F6B4EC" w14:textId="77777777" w:rsidR="00041057" w:rsidRDefault="00041057">
      <w:pPr>
        <w:sectPr w:rsidR="00041057">
          <w:footerReference w:type="default" r:id="rId434"/>
          <w:pgSz w:w="15840" w:h="12240" w:orient="landscape"/>
          <w:pgMar w:top="1140" w:right="1140" w:bottom="280" w:left="960" w:header="0" w:footer="0" w:gutter="0"/>
          <w:cols w:space="720"/>
        </w:sectPr>
      </w:pPr>
    </w:p>
    <w:p w14:paraId="28878AA4" w14:textId="77777777" w:rsidR="00041057" w:rsidRDefault="00B24B28">
      <w:pPr>
        <w:pStyle w:val="Heading4"/>
        <w:tabs>
          <w:tab w:val="left" w:pos="1904"/>
        </w:tabs>
        <w:spacing w:before="38"/>
      </w:pPr>
      <w:bookmarkStart w:id="25" w:name="_SECTION_409_PARKING"/>
      <w:bookmarkEnd w:id="25"/>
      <w:r>
        <w:rPr>
          <w:spacing w:val="8"/>
        </w:rPr>
        <w:lastRenderedPageBreak/>
        <w:t>SECTION</w:t>
      </w:r>
      <w:r>
        <w:rPr>
          <w:spacing w:val="10"/>
        </w:rPr>
        <w:t xml:space="preserve"> </w:t>
      </w:r>
      <w:r>
        <w:rPr>
          <w:spacing w:val="6"/>
        </w:rPr>
        <w:t>409</w:t>
      </w:r>
      <w:r>
        <w:rPr>
          <w:spacing w:val="6"/>
        </w:rPr>
        <w:tab/>
      </w:r>
      <w:r>
        <w:rPr>
          <w:spacing w:val="10"/>
        </w:rPr>
        <w:t>PARKING</w:t>
      </w:r>
    </w:p>
    <w:p w14:paraId="72DE854D" w14:textId="77777777" w:rsidR="00041057" w:rsidRDefault="00041057">
      <w:pPr>
        <w:pStyle w:val="BodyText"/>
        <w:spacing w:before="6"/>
        <w:rPr>
          <w:b/>
          <w:sz w:val="25"/>
        </w:rPr>
      </w:pPr>
    </w:p>
    <w:p w14:paraId="5DACBF00" w14:textId="77777777" w:rsidR="00041057" w:rsidRDefault="00B24B28">
      <w:pPr>
        <w:pStyle w:val="ListParagraph"/>
        <w:numPr>
          <w:ilvl w:val="0"/>
          <w:numId w:val="82"/>
        </w:numPr>
        <w:tabs>
          <w:tab w:val="left" w:pos="984"/>
        </w:tabs>
        <w:spacing w:line="259" w:lineRule="auto"/>
        <w:ind w:right="112" w:hanging="518"/>
        <w:jc w:val="both"/>
      </w:pPr>
      <w:r>
        <w:rPr>
          <w:b/>
          <w:spacing w:val="7"/>
        </w:rPr>
        <w:t xml:space="preserve">Purpose: </w:t>
      </w:r>
      <w:r>
        <w:rPr>
          <w:spacing w:val="7"/>
        </w:rPr>
        <w:t xml:space="preserve">Off-street </w:t>
      </w:r>
      <w:r>
        <w:rPr>
          <w:spacing w:val="6"/>
        </w:rPr>
        <w:t xml:space="preserve">parking shall </w:t>
      </w:r>
      <w:r>
        <w:rPr>
          <w:spacing w:val="4"/>
        </w:rPr>
        <w:t xml:space="preserve">be </w:t>
      </w:r>
      <w:r>
        <w:rPr>
          <w:spacing w:val="7"/>
        </w:rPr>
        <w:t xml:space="preserve">provided </w:t>
      </w:r>
      <w:r>
        <w:rPr>
          <w:spacing w:val="2"/>
        </w:rPr>
        <w:t xml:space="preserve">to </w:t>
      </w:r>
      <w:r>
        <w:rPr>
          <w:spacing w:val="8"/>
        </w:rPr>
        <w:t xml:space="preserve">increase </w:t>
      </w:r>
      <w:r>
        <w:rPr>
          <w:spacing w:val="6"/>
        </w:rPr>
        <w:t xml:space="preserve">the safety </w:t>
      </w:r>
      <w:r>
        <w:rPr>
          <w:spacing w:val="4"/>
        </w:rPr>
        <w:t xml:space="preserve">of the </w:t>
      </w:r>
      <w:r>
        <w:rPr>
          <w:spacing w:val="7"/>
        </w:rPr>
        <w:t xml:space="preserve">streets. Required </w:t>
      </w:r>
      <w:r>
        <w:rPr>
          <w:spacing w:val="6"/>
        </w:rPr>
        <w:t xml:space="preserve">spaces shall </w:t>
      </w:r>
      <w:proofErr w:type="gramStart"/>
      <w:r>
        <w:rPr>
          <w:spacing w:val="4"/>
        </w:rPr>
        <w:t xml:space="preserve">be </w:t>
      </w:r>
      <w:r>
        <w:rPr>
          <w:spacing w:val="6"/>
        </w:rPr>
        <w:t xml:space="preserve">available </w:t>
      </w:r>
      <w:r>
        <w:rPr>
          <w:spacing w:val="7"/>
        </w:rPr>
        <w:t xml:space="preserve">throughout </w:t>
      </w:r>
      <w:r>
        <w:rPr>
          <w:spacing w:val="4"/>
        </w:rPr>
        <w:t xml:space="preserve">the </w:t>
      </w:r>
      <w:r>
        <w:rPr>
          <w:spacing w:val="7"/>
        </w:rPr>
        <w:t xml:space="preserve">hours </w:t>
      </w:r>
      <w:r>
        <w:rPr>
          <w:spacing w:val="4"/>
        </w:rPr>
        <w:t xml:space="preserve">of </w:t>
      </w:r>
      <w:r>
        <w:rPr>
          <w:spacing w:val="6"/>
        </w:rPr>
        <w:t xml:space="preserve">operation </w:t>
      </w:r>
      <w:r>
        <w:rPr>
          <w:spacing w:val="4"/>
        </w:rPr>
        <w:t xml:space="preserve">of </w:t>
      </w:r>
      <w:r>
        <w:rPr>
          <w:spacing w:val="8"/>
        </w:rPr>
        <w:t xml:space="preserve">nonresidential </w:t>
      </w:r>
      <w:r>
        <w:rPr>
          <w:spacing w:val="6"/>
        </w:rPr>
        <w:t xml:space="preserve">uses </w:t>
      </w:r>
      <w:r>
        <w:rPr>
          <w:spacing w:val="5"/>
        </w:rPr>
        <w:t xml:space="preserve">and </w:t>
      </w:r>
      <w:r>
        <w:rPr>
          <w:spacing w:val="4"/>
        </w:rPr>
        <w:t xml:space="preserve">at all </w:t>
      </w:r>
      <w:r>
        <w:rPr>
          <w:spacing w:val="5"/>
        </w:rPr>
        <w:t>times</w:t>
      </w:r>
      <w:proofErr w:type="gramEnd"/>
      <w:r>
        <w:rPr>
          <w:spacing w:val="5"/>
        </w:rPr>
        <w:t xml:space="preserve"> for </w:t>
      </w:r>
      <w:r>
        <w:rPr>
          <w:spacing w:val="7"/>
        </w:rPr>
        <w:t>residential</w:t>
      </w:r>
      <w:r>
        <w:rPr>
          <w:spacing w:val="11"/>
        </w:rPr>
        <w:t xml:space="preserve"> </w:t>
      </w:r>
      <w:r>
        <w:rPr>
          <w:spacing w:val="8"/>
        </w:rPr>
        <w:t>uses.</w:t>
      </w:r>
    </w:p>
    <w:p w14:paraId="47284FB9" w14:textId="77777777" w:rsidR="00041057" w:rsidRDefault="00041057">
      <w:pPr>
        <w:pStyle w:val="BodyText"/>
        <w:spacing w:before="10"/>
        <w:rPr>
          <w:sz w:val="23"/>
        </w:rPr>
      </w:pPr>
    </w:p>
    <w:p w14:paraId="7087352F" w14:textId="77777777" w:rsidR="00041057" w:rsidRDefault="00B24B28">
      <w:pPr>
        <w:pStyle w:val="ListParagraph"/>
        <w:numPr>
          <w:ilvl w:val="0"/>
          <w:numId w:val="82"/>
        </w:numPr>
        <w:tabs>
          <w:tab w:val="left" w:pos="984"/>
        </w:tabs>
        <w:spacing w:line="259" w:lineRule="auto"/>
        <w:ind w:right="112" w:hanging="518"/>
        <w:jc w:val="both"/>
      </w:pPr>
      <w:r>
        <w:rPr>
          <w:b/>
          <w:spacing w:val="6"/>
        </w:rPr>
        <w:t xml:space="preserve">Size </w:t>
      </w:r>
      <w:r>
        <w:rPr>
          <w:b/>
          <w:spacing w:val="4"/>
        </w:rPr>
        <w:t xml:space="preserve">of </w:t>
      </w:r>
      <w:r>
        <w:rPr>
          <w:b/>
          <w:spacing w:val="7"/>
        </w:rPr>
        <w:t xml:space="preserve">Parking Space: </w:t>
      </w:r>
      <w:r>
        <w:rPr>
          <w:spacing w:val="6"/>
        </w:rPr>
        <w:t xml:space="preserve">Each </w:t>
      </w:r>
      <w:r>
        <w:rPr>
          <w:spacing w:val="9"/>
        </w:rPr>
        <w:t xml:space="preserve">parking </w:t>
      </w:r>
      <w:r>
        <w:rPr>
          <w:spacing w:val="8"/>
        </w:rPr>
        <w:t xml:space="preserve">space </w:t>
      </w:r>
      <w:r>
        <w:rPr>
          <w:spacing w:val="6"/>
        </w:rPr>
        <w:t xml:space="preserve">must have </w:t>
      </w:r>
      <w:r>
        <w:rPr>
          <w:spacing w:val="3"/>
        </w:rPr>
        <w:t xml:space="preserve">an </w:t>
      </w:r>
      <w:r>
        <w:rPr>
          <w:spacing w:val="6"/>
        </w:rPr>
        <w:t xml:space="preserve">area </w:t>
      </w:r>
      <w:r>
        <w:rPr>
          <w:spacing w:val="4"/>
        </w:rPr>
        <w:t xml:space="preserve">of </w:t>
      </w:r>
      <w:r>
        <w:rPr>
          <w:spacing w:val="7"/>
        </w:rPr>
        <w:t xml:space="preserve">not </w:t>
      </w:r>
      <w:r>
        <w:rPr>
          <w:spacing w:val="5"/>
        </w:rPr>
        <w:t xml:space="preserve">less than </w:t>
      </w:r>
      <w:r>
        <w:rPr>
          <w:spacing w:val="10"/>
        </w:rPr>
        <w:t xml:space="preserve">two </w:t>
      </w:r>
      <w:r>
        <w:rPr>
          <w:spacing w:val="7"/>
        </w:rPr>
        <w:t>hundred</w:t>
      </w:r>
      <w:r>
        <w:rPr>
          <w:spacing w:val="4"/>
        </w:rPr>
        <w:t xml:space="preserve"> </w:t>
      </w:r>
      <w:r>
        <w:rPr>
          <w:spacing w:val="7"/>
        </w:rPr>
        <w:t>(200)</w:t>
      </w:r>
      <w:r>
        <w:t xml:space="preserve"> </w:t>
      </w:r>
      <w:r>
        <w:rPr>
          <w:spacing w:val="6"/>
        </w:rPr>
        <w:t>square</w:t>
      </w:r>
      <w:r>
        <w:rPr>
          <w:spacing w:val="1"/>
        </w:rPr>
        <w:t xml:space="preserve"> </w:t>
      </w:r>
      <w:r>
        <w:rPr>
          <w:spacing w:val="5"/>
        </w:rPr>
        <w:t>feet,</w:t>
      </w:r>
      <w:r>
        <w:rPr>
          <w:spacing w:val="-3"/>
        </w:rPr>
        <w:t xml:space="preserve"> </w:t>
      </w:r>
      <w:r>
        <w:rPr>
          <w:spacing w:val="6"/>
        </w:rPr>
        <w:t>exclusive</w:t>
      </w:r>
      <w:r>
        <w:rPr>
          <w:spacing w:val="-2"/>
        </w:rPr>
        <w:t xml:space="preserve"> </w:t>
      </w:r>
      <w:r>
        <w:rPr>
          <w:spacing w:val="5"/>
        </w:rPr>
        <w:t>of</w:t>
      </w:r>
      <w:r>
        <w:rPr>
          <w:spacing w:val="1"/>
        </w:rPr>
        <w:t xml:space="preserve"> </w:t>
      </w:r>
      <w:r>
        <w:rPr>
          <w:spacing w:val="7"/>
        </w:rPr>
        <w:t>passageways</w:t>
      </w:r>
      <w:r>
        <w:rPr>
          <w:spacing w:val="1"/>
        </w:rPr>
        <w:t xml:space="preserve"> </w:t>
      </w:r>
      <w:r>
        <w:rPr>
          <w:spacing w:val="5"/>
        </w:rPr>
        <w:t>and</w:t>
      </w:r>
      <w:r>
        <w:rPr>
          <w:spacing w:val="2"/>
        </w:rPr>
        <w:t xml:space="preserve"> </w:t>
      </w:r>
      <w:r>
        <w:rPr>
          <w:spacing w:val="6"/>
        </w:rPr>
        <w:t>driveways</w:t>
      </w:r>
      <w:r>
        <w:rPr>
          <w:spacing w:val="1"/>
        </w:rPr>
        <w:t xml:space="preserve"> </w:t>
      </w:r>
      <w:r>
        <w:rPr>
          <w:spacing w:val="7"/>
        </w:rPr>
        <w:t>appurtenant</w:t>
      </w:r>
      <w:r>
        <w:rPr>
          <w:spacing w:val="-1"/>
        </w:rPr>
        <w:t xml:space="preserve"> </w:t>
      </w:r>
      <w:r>
        <w:rPr>
          <w:spacing w:val="2"/>
        </w:rPr>
        <w:t>to</w:t>
      </w:r>
      <w:r>
        <w:rPr>
          <w:spacing w:val="4"/>
        </w:rPr>
        <w:t xml:space="preserve"> </w:t>
      </w:r>
      <w:r>
        <w:rPr>
          <w:spacing w:val="8"/>
        </w:rPr>
        <w:t xml:space="preserve">the </w:t>
      </w:r>
      <w:r>
        <w:rPr>
          <w:spacing w:val="6"/>
        </w:rPr>
        <w:t xml:space="preserve">space </w:t>
      </w:r>
      <w:r>
        <w:rPr>
          <w:spacing w:val="5"/>
        </w:rPr>
        <w:t xml:space="preserve">and </w:t>
      </w:r>
      <w:r>
        <w:rPr>
          <w:spacing w:val="6"/>
        </w:rPr>
        <w:t xml:space="preserve">giving access </w:t>
      </w:r>
      <w:r>
        <w:rPr>
          <w:spacing w:val="2"/>
        </w:rPr>
        <w:t xml:space="preserve">to </w:t>
      </w:r>
      <w:proofErr w:type="gramStart"/>
      <w:r>
        <w:rPr>
          <w:spacing w:val="5"/>
        </w:rPr>
        <w:t xml:space="preserve">it, </w:t>
      </w:r>
      <w:r>
        <w:rPr>
          <w:spacing w:val="7"/>
        </w:rPr>
        <w:t>and</w:t>
      </w:r>
      <w:proofErr w:type="gramEnd"/>
      <w:r>
        <w:rPr>
          <w:spacing w:val="7"/>
        </w:rPr>
        <w:t xml:space="preserve"> </w:t>
      </w:r>
      <w:r>
        <w:rPr>
          <w:spacing w:val="5"/>
        </w:rPr>
        <w:t xml:space="preserve">be </w:t>
      </w:r>
      <w:r>
        <w:t xml:space="preserve">a </w:t>
      </w:r>
      <w:r>
        <w:rPr>
          <w:spacing w:val="6"/>
        </w:rPr>
        <w:t xml:space="preserve">minimum </w:t>
      </w:r>
      <w:r>
        <w:rPr>
          <w:spacing w:val="5"/>
        </w:rPr>
        <w:t xml:space="preserve">of </w:t>
      </w:r>
      <w:r>
        <w:rPr>
          <w:spacing w:val="4"/>
        </w:rPr>
        <w:t xml:space="preserve">ten </w:t>
      </w:r>
      <w:r>
        <w:rPr>
          <w:spacing w:val="6"/>
        </w:rPr>
        <w:t xml:space="preserve">(10) </w:t>
      </w:r>
      <w:r>
        <w:rPr>
          <w:spacing w:val="5"/>
        </w:rPr>
        <w:t xml:space="preserve">feet </w:t>
      </w:r>
      <w:r>
        <w:rPr>
          <w:spacing w:val="6"/>
        </w:rPr>
        <w:t xml:space="preserve">wide </w:t>
      </w:r>
      <w:r>
        <w:rPr>
          <w:spacing w:val="5"/>
        </w:rPr>
        <w:t xml:space="preserve">by </w:t>
      </w:r>
      <w:r>
        <w:rPr>
          <w:spacing w:val="6"/>
        </w:rPr>
        <w:t xml:space="preserve">twenty </w:t>
      </w:r>
      <w:r>
        <w:rPr>
          <w:spacing w:val="9"/>
        </w:rPr>
        <w:t xml:space="preserve">(20) </w:t>
      </w:r>
      <w:r>
        <w:rPr>
          <w:spacing w:val="6"/>
        </w:rPr>
        <w:t xml:space="preserve">feet deep. </w:t>
      </w:r>
      <w:r>
        <w:rPr>
          <w:spacing w:val="7"/>
        </w:rPr>
        <w:t xml:space="preserve">Where </w:t>
      </w:r>
      <w:r>
        <w:rPr>
          <w:spacing w:val="5"/>
        </w:rPr>
        <w:t xml:space="preserve">five </w:t>
      </w:r>
      <w:r>
        <w:rPr>
          <w:spacing w:val="6"/>
        </w:rPr>
        <w:t xml:space="preserve">(5) </w:t>
      </w:r>
      <w:r>
        <w:rPr>
          <w:spacing w:val="4"/>
        </w:rPr>
        <w:t xml:space="preserve">or </w:t>
      </w:r>
      <w:r>
        <w:rPr>
          <w:spacing w:val="6"/>
        </w:rPr>
        <w:t xml:space="preserve">more parking spaces </w:t>
      </w:r>
      <w:r>
        <w:rPr>
          <w:spacing w:val="5"/>
        </w:rPr>
        <w:t xml:space="preserve">are </w:t>
      </w:r>
      <w:r>
        <w:rPr>
          <w:spacing w:val="7"/>
        </w:rPr>
        <w:t xml:space="preserve">required, </w:t>
      </w:r>
      <w:r>
        <w:rPr>
          <w:spacing w:val="4"/>
        </w:rPr>
        <w:t xml:space="preserve">the </w:t>
      </w:r>
      <w:r>
        <w:rPr>
          <w:spacing w:val="6"/>
        </w:rPr>
        <w:t xml:space="preserve">total parking </w:t>
      </w:r>
      <w:r>
        <w:rPr>
          <w:spacing w:val="8"/>
        </w:rPr>
        <w:t xml:space="preserve">area </w:t>
      </w:r>
      <w:r>
        <w:rPr>
          <w:spacing w:val="7"/>
        </w:rPr>
        <w:t>including</w:t>
      </w:r>
      <w:r>
        <w:rPr>
          <w:spacing w:val="-10"/>
        </w:rPr>
        <w:t xml:space="preserve"> </w:t>
      </w:r>
      <w:r>
        <w:rPr>
          <w:spacing w:val="7"/>
        </w:rPr>
        <w:t>passageways</w:t>
      </w:r>
      <w:r>
        <w:rPr>
          <w:spacing w:val="-12"/>
        </w:rPr>
        <w:t xml:space="preserve"> </w:t>
      </w:r>
      <w:r>
        <w:rPr>
          <w:spacing w:val="5"/>
        </w:rPr>
        <w:t>and</w:t>
      </w:r>
      <w:r>
        <w:rPr>
          <w:spacing w:val="-8"/>
        </w:rPr>
        <w:t xml:space="preserve"> </w:t>
      </w:r>
      <w:r>
        <w:rPr>
          <w:spacing w:val="6"/>
        </w:rPr>
        <w:t>driveways</w:t>
      </w:r>
      <w:r>
        <w:rPr>
          <w:spacing w:val="-10"/>
        </w:rPr>
        <w:t xml:space="preserve"> </w:t>
      </w:r>
      <w:r>
        <w:rPr>
          <w:spacing w:val="6"/>
        </w:rPr>
        <w:t>must</w:t>
      </w:r>
      <w:r>
        <w:rPr>
          <w:spacing w:val="-15"/>
        </w:rPr>
        <w:t xml:space="preserve"> </w:t>
      </w:r>
      <w:r>
        <w:rPr>
          <w:spacing w:val="6"/>
        </w:rPr>
        <w:t>average</w:t>
      </w:r>
      <w:r>
        <w:rPr>
          <w:spacing w:val="-14"/>
        </w:rPr>
        <w:t xml:space="preserve"> </w:t>
      </w:r>
      <w:r>
        <w:rPr>
          <w:spacing w:val="6"/>
        </w:rPr>
        <w:t>three</w:t>
      </w:r>
      <w:r>
        <w:rPr>
          <w:spacing w:val="-12"/>
        </w:rPr>
        <w:t xml:space="preserve"> </w:t>
      </w:r>
      <w:r>
        <w:rPr>
          <w:spacing w:val="8"/>
        </w:rPr>
        <w:t>hundred</w:t>
      </w:r>
      <w:r>
        <w:rPr>
          <w:spacing w:val="-10"/>
        </w:rPr>
        <w:t xml:space="preserve"> </w:t>
      </w:r>
      <w:r>
        <w:rPr>
          <w:spacing w:val="7"/>
        </w:rPr>
        <w:t>(300)</w:t>
      </w:r>
      <w:r>
        <w:rPr>
          <w:spacing w:val="-13"/>
        </w:rPr>
        <w:t xml:space="preserve"> </w:t>
      </w:r>
      <w:r>
        <w:rPr>
          <w:spacing w:val="7"/>
        </w:rPr>
        <w:t>square</w:t>
      </w:r>
      <w:r>
        <w:rPr>
          <w:spacing w:val="-10"/>
        </w:rPr>
        <w:t xml:space="preserve"> </w:t>
      </w:r>
      <w:r>
        <w:rPr>
          <w:spacing w:val="6"/>
        </w:rPr>
        <w:t>feet</w:t>
      </w:r>
      <w:r>
        <w:rPr>
          <w:spacing w:val="-14"/>
        </w:rPr>
        <w:t xml:space="preserve"> </w:t>
      </w:r>
      <w:r>
        <w:rPr>
          <w:spacing w:val="8"/>
        </w:rPr>
        <w:t xml:space="preserve">per </w:t>
      </w:r>
      <w:r>
        <w:rPr>
          <w:spacing w:val="7"/>
        </w:rPr>
        <w:t>required parking</w:t>
      </w:r>
      <w:r>
        <w:rPr>
          <w:spacing w:val="5"/>
        </w:rPr>
        <w:t xml:space="preserve"> </w:t>
      </w:r>
      <w:r>
        <w:rPr>
          <w:spacing w:val="8"/>
        </w:rPr>
        <w:t>space.</w:t>
      </w:r>
    </w:p>
    <w:p w14:paraId="0E104922" w14:textId="77777777" w:rsidR="00041057" w:rsidRDefault="00041057">
      <w:pPr>
        <w:pStyle w:val="BodyText"/>
        <w:spacing w:before="10"/>
        <w:rPr>
          <w:sz w:val="23"/>
        </w:rPr>
      </w:pPr>
    </w:p>
    <w:p w14:paraId="21D256F9" w14:textId="77777777" w:rsidR="00041057" w:rsidRDefault="00B24B28">
      <w:pPr>
        <w:pStyle w:val="ListParagraph"/>
        <w:numPr>
          <w:ilvl w:val="0"/>
          <w:numId w:val="82"/>
        </w:numPr>
        <w:tabs>
          <w:tab w:val="left" w:pos="984"/>
        </w:tabs>
        <w:spacing w:line="259" w:lineRule="auto"/>
        <w:ind w:right="110" w:hanging="518"/>
        <w:jc w:val="both"/>
      </w:pPr>
      <w:r>
        <w:rPr>
          <w:b/>
          <w:spacing w:val="7"/>
        </w:rPr>
        <w:t xml:space="preserve">Spaces Required: </w:t>
      </w:r>
      <w:r>
        <w:rPr>
          <w:spacing w:val="7"/>
        </w:rPr>
        <w:t xml:space="preserve">Off-street parking </w:t>
      </w:r>
      <w:r>
        <w:rPr>
          <w:spacing w:val="6"/>
        </w:rPr>
        <w:t xml:space="preserve">spaces must </w:t>
      </w:r>
      <w:r>
        <w:rPr>
          <w:spacing w:val="5"/>
        </w:rPr>
        <w:t xml:space="preserve">be </w:t>
      </w:r>
      <w:r>
        <w:rPr>
          <w:spacing w:val="7"/>
        </w:rPr>
        <w:t xml:space="preserve">provided </w:t>
      </w:r>
      <w:r>
        <w:rPr>
          <w:spacing w:val="6"/>
        </w:rPr>
        <w:t xml:space="preserve">for </w:t>
      </w:r>
      <w:r>
        <w:rPr>
          <w:spacing w:val="7"/>
        </w:rPr>
        <w:t xml:space="preserve">each </w:t>
      </w:r>
      <w:r>
        <w:rPr>
          <w:spacing w:val="9"/>
        </w:rPr>
        <w:t xml:space="preserve">building </w:t>
      </w:r>
      <w:r>
        <w:rPr>
          <w:spacing w:val="6"/>
        </w:rPr>
        <w:t xml:space="preserve">erected, altered, enlarged </w:t>
      </w:r>
      <w:r>
        <w:rPr>
          <w:spacing w:val="5"/>
        </w:rPr>
        <w:t xml:space="preserve">or </w:t>
      </w:r>
      <w:r>
        <w:rPr>
          <w:spacing w:val="7"/>
        </w:rPr>
        <w:t xml:space="preserve">converted, </w:t>
      </w:r>
      <w:r>
        <w:rPr>
          <w:spacing w:val="5"/>
        </w:rPr>
        <w:t xml:space="preserve">or </w:t>
      </w:r>
      <w:r>
        <w:rPr>
          <w:spacing w:val="6"/>
        </w:rPr>
        <w:t xml:space="preserve">for </w:t>
      </w:r>
      <w:r>
        <w:rPr>
          <w:spacing w:val="5"/>
        </w:rPr>
        <w:t xml:space="preserve">each </w:t>
      </w:r>
      <w:r>
        <w:rPr>
          <w:spacing w:val="7"/>
        </w:rPr>
        <w:t xml:space="preserve">principal </w:t>
      </w:r>
      <w:r>
        <w:rPr>
          <w:spacing w:val="6"/>
        </w:rPr>
        <w:t xml:space="preserve">use, </w:t>
      </w:r>
      <w:r>
        <w:rPr>
          <w:spacing w:val="7"/>
        </w:rPr>
        <w:t>whichever</w:t>
      </w:r>
      <w:r>
        <w:rPr>
          <w:spacing w:val="-35"/>
        </w:rPr>
        <w:t xml:space="preserve"> </w:t>
      </w:r>
      <w:r>
        <w:rPr>
          <w:spacing w:val="6"/>
        </w:rPr>
        <w:t xml:space="preserve">will </w:t>
      </w:r>
      <w:r>
        <w:rPr>
          <w:spacing w:val="7"/>
        </w:rPr>
        <w:t xml:space="preserve">result </w:t>
      </w:r>
      <w:r>
        <w:rPr>
          <w:spacing w:val="3"/>
        </w:rPr>
        <w:t xml:space="preserve">in </w:t>
      </w:r>
      <w:r>
        <w:rPr>
          <w:spacing w:val="5"/>
        </w:rPr>
        <w:t xml:space="preserve">the </w:t>
      </w:r>
      <w:r>
        <w:rPr>
          <w:spacing w:val="6"/>
        </w:rPr>
        <w:t xml:space="preserve">greater </w:t>
      </w:r>
      <w:r>
        <w:rPr>
          <w:spacing w:val="7"/>
        </w:rPr>
        <w:t xml:space="preserve">number </w:t>
      </w:r>
      <w:r>
        <w:rPr>
          <w:spacing w:val="4"/>
        </w:rPr>
        <w:t xml:space="preserve">of </w:t>
      </w:r>
      <w:r>
        <w:rPr>
          <w:spacing w:val="6"/>
        </w:rPr>
        <w:t xml:space="preserve">spaces, </w:t>
      </w:r>
      <w:r>
        <w:rPr>
          <w:spacing w:val="4"/>
        </w:rPr>
        <w:t xml:space="preserve">in </w:t>
      </w:r>
      <w:r>
        <w:rPr>
          <w:spacing w:val="7"/>
        </w:rPr>
        <w:t xml:space="preserve">accordance </w:t>
      </w:r>
      <w:r>
        <w:rPr>
          <w:spacing w:val="5"/>
        </w:rPr>
        <w:t xml:space="preserve">with the </w:t>
      </w:r>
      <w:r>
        <w:rPr>
          <w:spacing w:val="7"/>
        </w:rPr>
        <w:t xml:space="preserve">following schedule. Fractional numbers </w:t>
      </w:r>
      <w:r>
        <w:rPr>
          <w:spacing w:val="4"/>
        </w:rPr>
        <w:t xml:space="preserve">of </w:t>
      </w:r>
      <w:r>
        <w:rPr>
          <w:spacing w:val="7"/>
        </w:rPr>
        <w:t xml:space="preserve">parking </w:t>
      </w:r>
      <w:r>
        <w:rPr>
          <w:spacing w:val="6"/>
        </w:rPr>
        <w:t xml:space="preserve">spaces shall </w:t>
      </w:r>
      <w:r>
        <w:rPr>
          <w:spacing w:val="4"/>
        </w:rPr>
        <w:t xml:space="preserve">be </w:t>
      </w:r>
      <w:r>
        <w:rPr>
          <w:spacing w:val="6"/>
        </w:rPr>
        <w:t xml:space="preserve">increased </w:t>
      </w:r>
      <w:r>
        <w:rPr>
          <w:spacing w:val="2"/>
        </w:rPr>
        <w:t xml:space="preserve">to </w:t>
      </w:r>
      <w:r>
        <w:rPr>
          <w:spacing w:val="4"/>
        </w:rPr>
        <w:t xml:space="preserve">the </w:t>
      </w:r>
      <w:r>
        <w:rPr>
          <w:spacing w:val="6"/>
        </w:rPr>
        <w:t>next whole</w:t>
      </w:r>
      <w:r>
        <w:rPr>
          <w:spacing w:val="27"/>
        </w:rPr>
        <w:t xml:space="preserve"> </w:t>
      </w:r>
      <w:r>
        <w:rPr>
          <w:spacing w:val="9"/>
        </w:rPr>
        <w:t>number.</w:t>
      </w:r>
    </w:p>
    <w:p w14:paraId="1D5F5C16" w14:textId="77777777" w:rsidR="00041057" w:rsidRDefault="00041057">
      <w:pPr>
        <w:pStyle w:val="BodyText"/>
        <w:spacing w:before="5"/>
        <w:rPr>
          <w:sz w:val="18"/>
        </w:rPr>
      </w:pPr>
    </w:p>
    <w:p w14:paraId="6E5C725C" w14:textId="77777777" w:rsidR="00041057" w:rsidRDefault="00041057">
      <w:pPr>
        <w:rPr>
          <w:sz w:val="18"/>
        </w:rPr>
        <w:sectPr w:rsidR="00041057">
          <w:footerReference w:type="default" r:id="rId435"/>
          <w:pgSz w:w="12240" w:h="15840"/>
          <w:pgMar w:top="1400" w:right="1320" w:bottom="1260" w:left="1700" w:header="0" w:footer="1061" w:gutter="0"/>
          <w:pgNumType w:start="68"/>
          <w:cols w:space="720"/>
        </w:sectPr>
      </w:pPr>
    </w:p>
    <w:p w14:paraId="6B9C205E" w14:textId="77777777" w:rsidR="00041057" w:rsidRDefault="00041057">
      <w:pPr>
        <w:pStyle w:val="BodyText"/>
        <w:spacing w:before="2"/>
        <w:rPr>
          <w:sz w:val="29"/>
        </w:rPr>
      </w:pPr>
    </w:p>
    <w:p w14:paraId="5F92942F" w14:textId="77777777" w:rsidR="00041057" w:rsidRDefault="00B24B28">
      <w:pPr>
        <w:pStyle w:val="BodyText"/>
        <w:ind w:left="1871"/>
      </w:pPr>
      <w:r>
        <w:rPr>
          <w:u w:val="single"/>
        </w:rPr>
        <w:t>Type of Use</w:t>
      </w:r>
    </w:p>
    <w:p w14:paraId="154BA76B" w14:textId="77777777" w:rsidR="00041057" w:rsidRDefault="00B24B28">
      <w:pPr>
        <w:pStyle w:val="BodyText"/>
        <w:spacing w:before="62" w:line="259" w:lineRule="auto"/>
        <w:ind w:left="1871" w:right="1173" w:firstLine="295"/>
      </w:pPr>
      <w:r>
        <w:br w:type="column"/>
      </w:r>
      <w:r>
        <w:t xml:space="preserve">Minimum of One </w:t>
      </w:r>
      <w:r>
        <w:rPr>
          <w:u w:val="single"/>
        </w:rPr>
        <w:t>Parking Space for Each</w:t>
      </w:r>
    </w:p>
    <w:p w14:paraId="12626D45" w14:textId="77777777" w:rsidR="00041057" w:rsidRDefault="00041057">
      <w:pPr>
        <w:spacing w:line="259" w:lineRule="auto"/>
        <w:sectPr w:rsidR="00041057">
          <w:type w:val="continuous"/>
          <w:pgSz w:w="12240" w:h="15840"/>
          <w:pgMar w:top="1500" w:right="1320" w:bottom="280" w:left="1700" w:header="720" w:footer="720" w:gutter="0"/>
          <w:cols w:num="2" w:space="720" w:equalWidth="0">
            <w:col w:w="3043" w:space="633"/>
            <w:col w:w="5544"/>
          </w:cols>
        </w:sectPr>
      </w:pPr>
    </w:p>
    <w:p w14:paraId="6506A8C9" w14:textId="77777777" w:rsidR="00041057" w:rsidRDefault="00041057">
      <w:pPr>
        <w:pStyle w:val="BodyText"/>
        <w:spacing w:before="5"/>
        <w:rPr>
          <w:sz w:val="18"/>
        </w:rPr>
      </w:pPr>
    </w:p>
    <w:p w14:paraId="4B86141D" w14:textId="77777777" w:rsidR="00041057" w:rsidRDefault="00B24B28">
      <w:pPr>
        <w:pStyle w:val="BodyText"/>
        <w:tabs>
          <w:tab w:val="left" w:pos="4244"/>
        </w:tabs>
        <w:spacing w:before="62"/>
        <w:ind w:left="1000"/>
      </w:pPr>
      <w:r>
        <w:rPr>
          <w:spacing w:val="7"/>
        </w:rPr>
        <w:t>Residential</w:t>
      </w:r>
      <w:r>
        <w:rPr>
          <w:spacing w:val="3"/>
        </w:rPr>
        <w:t xml:space="preserve"> </w:t>
      </w:r>
      <w:r>
        <w:rPr>
          <w:spacing w:val="7"/>
        </w:rPr>
        <w:t>Dwelling</w:t>
      </w:r>
      <w:r>
        <w:rPr>
          <w:spacing w:val="7"/>
        </w:rPr>
        <w:tab/>
      </w:r>
      <w:r>
        <w:rPr>
          <w:spacing w:val="5"/>
        </w:rPr>
        <w:t xml:space="preserve">1/2 </w:t>
      </w:r>
      <w:r>
        <w:rPr>
          <w:spacing w:val="7"/>
        </w:rPr>
        <w:t xml:space="preserve">Dwelling Unit </w:t>
      </w:r>
      <w:r>
        <w:rPr>
          <w:spacing w:val="5"/>
        </w:rPr>
        <w:t xml:space="preserve">(i.e., </w:t>
      </w:r>
      <w:r>
        <w:t xml:space="preserve">2 </w:t>
      </w:r>
      <w:r>
        <w:rPr>
          <w:spacing w:val="6"/>
        </w:rPr>
        <w:t xml:space="preserve">spaces </w:t>
      </w:r>
      <w:r>
        <w:rPr>
          <w:spacing w:val="5"/>
        </w:rPr>
        <w:t xml:space="preserve">per </w:t>
      </w:r>
      <w:r>
        <w:rPr>
          <w:spacing w:val="6"/>
        </w:rPr>
        <w:t>dwelling</w:t>
      </w:r>
      <w:r>
        <w:rPr>
          <w:spacing w:val="61"/>
        </w:rPr>
        <w:t xml:space="preserve"> </w:t>
      </w:r>
      <w:r>
        <w:rPr>
          <w:spacing w:val="6"/>
        </w:rPr>
        <w:t>unit)</w:t>
      </w:r>
    </w:p>
    <w:p w14:paraId="71BE885B" w14:textId="77777777" w:rsidR="00041057" w:rsidRDefault="00041057">
      <w:pPr>
        <w:pStyle w:val="BodyText"/>
        <w:spacing w:before="2"/>
        <w:rPr>
          <w:sz w:val="20"/>
        </w:rPr>
      </w:pPr>
    </w:p>
    <w:p w14:paraId="3581F382" w14:textId="77777777" w:rsidR="00041057" w:rsidRDefault="00041057">
      <w:pPr>
        <w:rPr>
          <w:sz w:val="20"/>
        </w:rPr>
        <w:sectPr w:rsidR="00041057">
          <w:type w:val="continuous"/>
          <w:pgSz w:w="12240" w:h="15840"/>
          <w:pgMar w:top="1500" w:right="1320" w:bottom="280" w:left="1700" w:header="720" w:footer="720" w:gutter="0"/>
          <w:cols w:space="720"/>
        </w:sectPr>
      </w:pPr>
    </w:p>
    <w:p w14:paraId="5567A428" w14:textId="77777777" w:rsidR="00041057" w:rsidRDefault="00B24B28">
      <w:pPr>
        <w:pStyle w:val="BodyText"/>
        <w:spacing w:before="62" w:line="259" w:lineRule="auto"/>
        <w:ind w:left="1000"/>
      </w:pPr>
      <w:r>
        <w:t>Rooming House, Boarding House</w:t>
      </w:r>
    </w:p>
    <w:p w14:paraId="04117BE2" w14:textId="77777777" w:rsidR="00041057" w:rsidRDefault="00B24B28">
      <w:pPr>
        <w:pStyle w:val="BodyText"/>
        <w:spacing w:before="62"/>
        <w:ind w:left="649"/>
      </w:pPr>
      <w:r>
        <w:br w:type="column"/>
      </w:r>
      <w:r>
        <w:t>Bedroom</w:t>
      </w:r>
    </w:p>
    <w:p w14:paraId="2DCA4F6A" w14:textId="77777777" w:rsidR="00041057" w:rsidRDefault="00041057">
      <w:pPr>
        <w:sectPr w:rsidR="00041057">
          <w:type w:val="continuous"/>
          <w:pgSz w:w="12240" w:h="15840"/>
          <w:pgMar w:top="1500" w:right="1320" w:bottom="280" w:left="1700" w:header="720" w:footer="720" w:gutter="0"/>
          <w:cols w:num="2" w:space="720" w:equalWidth="0">
            <w:col w:w="3551" w:space="40"/>
            <w:col w:w="5629"/>
          </w:cols>
        </w:sectPr>
      </w:pPr>
    </w:p>
    <w:p w14:paraId="455565D5" w14:textId="77777777" w:rsidR="00041057" w:rsidRDefault="00041057">
      <w:pPr>
        <w:pStyle w:val="BodyText"/>
        <w:spacing w:before="5"/>
        <w:rPr>
          <w:sz w:val="18"/>
        </w:rPr>
      </w:pPr>
    </w:p>
    <w:p w14:paraId="78306B6D" w14:textId="77777777" w:rsidR="00041057" w:rsidRDefault="00B24B28">
      <w:pPr>
        <w:pStyle w:val="BodyText"/>
        <w:tabs>
          <w:tab w:val="left" w:pos="4244"/>
        </w:tabs>
        <w:spacing w:before="62"/>
        <w:ind w:left="1000"/>
      </w:pPr>
      <w:r>
        <w:rPr>
          <w:spacing w:val="6"/>
        </w:rPr>
        <w:t>Hotel,</w:t>
      </w:r>
      <w:r>
        <w:rPr>
          <w:spacing w:val="7"/>
        </w:rPr>
        <w:t xml:space="preserve"> </w:t>
      </w:r>
      <w:r>
        <w:rPr>
          <w:spacing w:val="6"/>
        </w:rPr>
        <w:t>Motel</w:t>
      </w:r>
      <w:r>
        <w:rPr>
          <w:spacing w:val="6"/>
        </w:rPr>
        <w:tab/>
      </w:r>
      <w:r>
        <w:rPr>
          <w:spacing w:val="7"/>
        </w:rPr>
        <w:t xml:space="preserve">Guest </w:t>
      </w:r>
      <w:r>
        <w:rPr>
          <w:spacing w:val="6"/>
        </w:rPr>
        <w:t xml:space="preserve">sleeping </w:t>
      </w:r>
      <w:proofErr w:type="gramStart"/>
      <w:r>
        <w:rPr>
          <w:spacing w:val="9"/>
        </w:rPr>
        <w:t>room</w:t>
      </w:r>
      <w:proofErr w:type="gramEnd"/>
    </w:p>
    <w:p w14:paraId="749626A3" w14:textId="77777777" w:rsidR="00041057" w:rsidRDefault="00041057">
      <w:pPr>
        <w:pStyle w:val="BodyText"/>
        <w:spacing w:before="6"/>
        <w:rPr>
          <w:sz w:val="25"/>
        </w:rPr>
      </w:pPr>
    </w:p>
    <w:p w14:paraId="3F5526BD" w14:textId="77777777" w:rsidR="00041057" w:rsidRDefault="00B24B28">
      <w:pPr>
        <w:pStyle w:val="BodyText"/>
        <w:tabs>
          <w:tab w:val="left" w:pos="4244"/>
        </w:tabs>
        <w:ind w:left="1000"/>
      </w:pPr>
      <w:r>
        <w:rPr>
          <w:spacing w:val="6"/>
        </w:rPr>
        <w:t>Office</w:t>
      </w:r>
      <w:r>
        <w:rPr>
          <w:spacing w:val="9"/>
        </w:rPr>
        <w:t xml:space="preserve"> </w:t>
      </w:r>
      <w:r>
        <w:rPr>
          <w:spacing w:val="6"/>
        </w:rPr>
        <w:t>Building</w:t>
      </w:r>
      <w:r>
        <w:rPr>
          <w:spacing w:val="6"/>
        </w:rPr>
        <w:tab/>
        <w:t xml:space="preserve">300 sq. </w:t>
      </w:r>
      <w:r>
        <w:rPr>
          <w:spacing w:val="4"/>
        </w:rPr>
        <w:t xml:space="preserve">ft. of </w:t>
      </w:r>
      <w:r>
        <w:rPr>
          <w:spacing w:val="6"/>
        </w:rPr>
        <w:t>gross floor</w:t>
      </w:r>
      <w:r>
        <w:rPr>
          <w:spacing w:val="18"/>
        </w:rPr>
        <w:t xml:space="preserve"> </w:t>
      </w:r>
      <w:r>
        <w:rPr>
          <w:spacing w:val="8"/>
        </w:rPr>
        <w:t>area</w:t>
      </w:r>
    </w:p>
    <w:p w14:paraId="40BBED50" w14:textId="77777777" w:rsidR="00041057" w:rsidRDefault="00041057">
      <w:pPr>
        <w:pStyle w:val="BodyText"/>
        <w:spacing w:before="6"/>
        <w:rPr>
          <w:sz w:val="25"/>
        </w:rPr>
      </w:pPr>
    </w:p>
    <w:p w14:paraId="048BE8F0" w14:textId="77777777" w:rsidR="00041057" w:rsidRDefault="00B24B28">
      <w:pPr>
        <w:pStyle w:val="BodyText"/>
        <w:tabs>
          <w:tab w:val="left" w:pos="4244"/>
        </w:tabs>
        <w:ind w:left="1000"/>
      </w:pPr>
      <w:r>
        <w:rPr>
          <w:spacing w:val="6"/>
        </w:rPr>
        <w:t>Retail Store</w:t>
      </w:r>
      <w:r>
        <w:rPr>
          <w:spacing w:val="5"/>
        </w:rPr>
        <w:t xml:space="preserve"> </w:t>
      </w:r>
      <w:r>
        <w:rPr>
          <w:spacing w:val="4"/>
        </w:rPr>
        <w:t>or</w:t>
      </w:r>
      <w:r>
        <w:rPr>
          <w:spacing w:val="7"/>
        </w:rPr>
        <w:t xml:space="preserve"> </w:t>
      </w:r>
      <w:r>
        <w:rPr>
          <w:spacing w:val="6"/>
        </w:rPr>
        <w:t>Shop</w:t>
      </w:r>
      <w:r>
        <w:rPr>
          <w:spacing w:val="6"/>
        </w:rPr>
        <w:tab/>
        <w:t xml:space="preserve">200 sq. </w:t>
      </w:r>
      <w:r>
        <w:rPr>
          <w:spacing w:val="4"/>
        </w:rPr>
        <w:t xml:space="preserve">ft. of </w:t>
      </w:r>
      <w:r>
        <w:rPr>
          <w:spacing w:val="6"/>
        </w:rPr>
        <w:t>gross floor</w:t>
      </w:r>
      <w:r>
        <w:rPr>
          <w:spacing w:val="18"/>
        </w:rPr>
        <w:t xml:space="preserve"> </w:t>
      </w:r>
      <w:r>
        <w:rPr>
          <w:spacing w:val="8"/>
        </w:rPr>
        <w:t>area</w:t>
      </w:r>
    </w:p>
    <w:p w14:paraId="0673EE9F" w14:textId="77777777" w:rsidR="00041057" w:rsidRDefault="00041057">
      <w:pPr>
        <w:pStyle w:val="BodyText"/>
        <w:spacing w:before="6"/>
        <w:rPr>
          <w:sz w:val="25"/>
        </w:rPr>
      </w:pPr>
    </w:p>
    <w:p w14:paraId="2895FC6A" w14:textId="77777777" w:rsidR="00041057" w:rsidRDefault="00B24B28">
      <w:pPr>
        <w:pStyle w:val="BodyText"/>
        <w:tabs>
          <w:tab w:val="left" w:pos="4244"/>
        </w:tabs>
        <w:spacing w:line="518" w:lineRule="auto"/>
        <w:ind w:left="1000" w:right="377"/>
      </w:pPr>
      <w:r>
        <w:rPr>
          <w:spacing w:val="6"/>
        </w:rPr>
        <w:t>Eating</w:t>
      </w:r>
      <w:r>
        <w:rPr>
          <w:spacing w:val="5"/>
        </w:rPr>
        <w:t xml:space="preserve"> </w:t>
      </w:r>
      <w:r>
        <w:rPr>
          <w:spacing w:val="7"/>
        </w:rPr>
        <w:t>Establishments</w:t>
      </w:r>
      <w:r>
        <w:rPr>
          <w:spacing w:val="7"/>
        </w:rPr>
        <w:tab/>
      </w:r>
      <w:r>
        <w:t xml:space="preserve">4 </w:t>
      </w:r>
      <w:r>
        <w:rPr>
          <w:spacing w:val="6"/>
        </w:rPr>
        <w:t xml:space="preserve">seats, </w:t>
      </w:r>
      <w:r>
        <w:rPr>
          <w:spacing w:val="5"/>
        </w:rPr>
        <w:t xml:space="preserve">plus </w:t>
      </w:r>
      <w:r>
        <w:t xml:space="preserve">1 </w:t>
      </w:r>
      <w:r>
        <w:rPr>
          <w:spacing w:val="6"/>
        </w:rPr>
        <w:t xml:space="preserve">for each employee </w:t>
      </w:r>
      <w:r>
        <w:rPr>
          <w:spacing w:val="4"/>
        </w:rPr>
        <w:t>on</w:t>
      </w:r>
      <w:r>
        <w:rPr>
          <w:spacing w:val="28"/>
        </w:rPr>
        <w:t xml:space="preserve"> </w:t>
      </w:r>
      <w:r>
        <w:rPr>
          <w:spacing w:val="6"/>
        </w:rPr>
        <w:t>largest</w:t>
      </w:r>
      <w:r>
        <w:rPr>
          <w:spacing w:val="3"/>
        </w:rPr>
        <w:t xml:space="preserve"> </w:t>
      </w:r>
      <w:r>
        <w:rPr>
          <w:spacing w:val="8"/>
        </w:rPr>
        <w:t>shift</w:t>
      </w:r>
      <w:r>
        <w:rPr>
          <w:spacing w:val="9"/>
          <w:w w:val="99"/>
        </w:rPr>
        <w:t xml:space="preserve"> </w:t>
      </w:r>
      <w:r>
        <w:rPr>
          <w:spacing w:val="7"/>
        </w:rPr>
        <w:t>Miniature</w:t>
      </w:r>
      <w:r>
        <w:rPr>
          <w:spacing w:val="8"/>
        </w:rPr>
        <w:t xml:space="preserve"> </w:t>
      </w:r>
      <w:r>
        <w:rPr>
          <w:spacing w:val="6"/>
        </w:rPr>
        <w:t>Golf</w:t>
      </w:r>
      <w:r>
        <w:rPr>
          <w:spacing w:val="5"/>
        </w:rPr>
        <w:t xml:space="preserve"> </w:t>
      </w:r>
      <w:r>
        <w:rPr>
          <w:spacing w:val="7"/>
        </w:rPr>
        <w:t>Course</w:t>
      </w:r>
      <w:r>
        <w:rPr>
          <w:spacing w:val="7"/>
        </w:rPr>
        <w:tab/>
      </w:r>
      <w:r>
        <w:rPr>
          <w:spacing w:val="8"/>
        </w:rPr>
        <w:t>hole</w:t>
      </w:r>
    </w:p>
    <w:p w14:paraId="1D014042" w14:textId="77777777" w:rsidR="00041057" w:rsidRDefault="00B24B28">
      <w:pPr>
        <w:pStyle w:val="BodyText"/>
        <w:tabs>
          <w:tab w:val="left" w:pos="4243"/>
        </w:tabs>
        <w:spacing w:before="11" w:line="518" w:lineRule="auto"/>
        <w:ind w:left="1000" w:right="912"/>
      </w:pPr>
      <w:r>
        <w:rPr>
          <w:spacing w:val="7"/>
        </w:rPr>
        <w:t xml:space="preserve">Bowling </w:t>
      </w:r>
      <w:r>
        <w:rPr>
          <w:spacing w:val="6"/>
        </w:rPr>
        <w:t>Alley,</w:t>
      </w:r>
      <w:r>
        <w:rPr>
          <w:spacing w:val="8"/>
        </w:rPr>
        <w:t xml:space="preserve"> </w:t>
      </w:r>
      <w:r>
        <w:rPr>
          <w:spacing w:val="6"/>
        </w:rPr>
        <w:t>Billiard</w:t>
      </w:r>
      <w:r>
        <w:rPr>
          <w:spacing w:val="9"/>
        </w:rPr>
        <w:t xml:space="preserve"> </w:t>
      </w:r>
      <w:r>
        <w:rPr>
          <w:spacing w:val="6"/>
        </w:rPr>
        <w:t>Room</w:t>
      </w:r>
      <w:r>
        <w:rPr>
          <w:spacing w:val="6"/>
        </w:rPr>
        <w:tab/>
      </w:r>
      <w:r>
        <w:rPr>
          <w:spacing w:val="5"/>
        </w:rPr>
        <w:t xml:space="preserve">1/4 </w:t>
      </w:r>
      <w:r>
        <w:rPr>
          <w:spacing w:val="6"/>
        </w:rPr>
        <w:t xml:space="preserve">lane/table </w:t>
      </w:r>
      <w:r>
        <w:rPr>
          <w:spacing w:val="5"/>
        </w:rPr>
        <w:t xml:space="preserve">(i.e., </w:t>
      </w:r>
      <w:r>
        <w:t xml:space="preserve">4 </w:t>
      </w:r>
      <w:r>
        <w:rPr>
          <w:spacing w:val="6"/>
        </w:rPr>
        <w:t>spaces</w:t>
      </w:r>
      <w:r>
        <w:rPr>
          <w:spacing w:val="32"/>
        </w:rPr>
        <w:t xml:space="preserve"> </w:t>
      </w:r>
      <w:r>
        <w:rPr>
          <w:spacing w:val="5"/>
        </w:rPr>
        <w:t>per</w:t>
      </w:r>
      <w:r>
        <w:rPr>
          <w:spacing w:val="9"/>
        </w:rPr>
        <w:t xml:space="preserve"> </w:t>
      </w:r>
      <w:r>
        <w:rPr>
          <w:spacing w:val="7"/>
        </w:rPr>
        <w:t>lane/table)</w:t>
      </w:r>
      <w:r>
        <w:rPr>
          <w:spacing w:val="8"/>
          <w:w w:val="99"/>
        </w:rPr>
        <w:t xml:space="preserve"> </w:t>
      </w:r>
      <w:r>
        <w:rPr>
          <w:spacing w:val="6"/>
        </w:rPr>
        <w:t>Golf</w:t>
      </w:r>
      <w:r>
        <w:rPr>
          <w:spacing w:val="7"/>
        </w:rPr>
        <w:t xml:space="preserve"> Course</w:t>
      </w:r>
      <w:r>
        <w:rPr>
          <w:spacing w:val="7"/>
        </w:rPr>
        <w:tab/>
      </w:r>
      <w:r>
        <w:rPr>
          <w:spacing w:val="5"/>
        </w:rPr>
        <w:t xml:space="preserve">1/4 </w:t>
      </w:r>
      <w:r>
        <w:rPr>
          <w:spacing w:val="6"/>
        </w:rPr>
        <w:t xml:space="preserve">hole </w:t>
      </w:r>
      <w:r>
        <w:rPr>
          <w:spacing w:val="5"/>
        </w:rPr>
        <w:t xml:space="preserve">(i.e., </w:t>
      </w:r>
      <w:r>
        <w:t xml:space="preserve">4 </w:t>
      </w:r>
      <w:r>
        <w:rPr>
          <w:spacing w:val="6"/>
        </w:rPr>
        <w:t xml:space="preserve">spaces </w:t>
      </w:r>
      <w:r>
        <w:rPr>
          <w:spacing w:val="5"/>
        </w:rPr>
        <w:t>per</w:t>
      </w:r>
      <w:r>
        <w:rPr>
          <w:spacing w:val="28"/>
        </w:rPr>
        <w:t xml:space="preserve"> </w:t>
      </w:r>
      <w:r>
        <w:rPr>
          <w:spacing w:val="8"/>
        </w:rPr>
        <w:t>hole)</w:t>
      </w:r>
    </w:p>
    <w:p w14:paraId="540ADDF8" w14:textId="77777777" w:rsidR="00041057" w:rsidRDefault="00041057">
      <w:pPr>
        <w:spacing w:line="518" w:lineRule="auto"/>
        <w:sectPr w:rsidR="00041057">
          <w:type w:val="continuous"/>
          <w:pgSz w:w="12240" w:h="15840"/>
          <w:pgMar w:top="1500" w:right="1320" w:bottom="280" w:left="1700" w:header="720" w:footer="720" w:gutter="0"/>
          <w:cols w:space="720"/>
        </w:sectPr>
      </w:pPr>
    </w:p>
    <w:p w14:paraId="3FF26390" w14:textId="77777777" w:rsidR="00041057" w:rsidRDefault="00B24B28">
      <w:pPr>
        <w:pStyle w:val="BodyText"/>
        <w:tabs>
          <w:tab w:val="left" w:pos="1789"/>
          <w:tab w:val="left" w:pos="2664"/>
        </w:tabs>
        <w:spacing w:before="11" w:line="259" w:lineRule="auto"/>
        <w:ind w:left="1000"/>
      </w:pPr>
      <w:r>
        <w:rPr>
          <w:spacing w:val="8"/>
        </w:rPr>
        <w:t>Other</w:t>
      </w:r>
      <w:r>
        <w:rPr>
          <w:spacing w:val="8"/>
        </w:rPr>
        <w:tab/>
      </w:r>
      <w:r>
        <w:rPr>
          <w:spacing w:val="7"/>
        </w:rPr>
        <w:t>Indoor</w:t>
      </w:r>
      <w:r>
        <w:rPr>
          <w:spacing w:val="7"/>
        </w:rPr>
        <w:tab/>
      </w:r>
      <w:r>
        <w:rPr>
          <w:spacing w:val="8"/>
        </w:rPr>
        <w:t>Recreational Establishments</w:t>
      </w:r>
    </w:p>
    <w:p w14:paraId="50E25770" w14:textId="77777777" w:rsidR="00041057" w:rsidRDefault="00B24B28">
      <w:pPr>
        <w:pStyle w:val="BodyText"/>
        <w:spacing w:before="11"/>
        <w:ind w:left="315"/>
      </w:pPr>
      <w:r>
        <w:br w:type="column"/>
      </w:r>
      <w:r>
        <w:t>100 sq. ft. of gross floor area</w:t>
      </w:r>
    </w:p>
    <w:p w14:paraId="16415282" w14:textId="77777777" w:rsidR="00041057" w:rsidRDefault="00041057">
      <w:pPr>
        <w:sectPr w:rsidR="00041057">
          <w:type w:val="continuous"/>
          <w:pgSz w:w="12240" w:h="15840"/>
          <w:pgMar w:top="1500" w:right="1320" w:bottom="280" w:left="1700" w:header="720" w:footer="720" w:gutter="0"/>
          <w:cols w:num="2" w:space="720" w:equalWidth="0">
            <w:col w:w="3885" w:space="40"/>
            <w:col w:w="5295"/>
          </w:cols>
        </w:sectPr>
      </w:pPr>
    </w:p>
    <w:p w14:paraId="63071180" w14:textId="77777777" w:rsidR="00041057" w:rsidRDefault="00B24B28">
      <w:pPr>
        <w:pStyle w:val="BodyText"/>
        <w:spacing w:before="38"/>
        <w:ind w:left="5868"/>
      </w:pPr>
      <w:r>
        <w:lastRenderedPageBreak/>
        <w:t>Minimum of One</w:t>
      </w:r>
    </w:p>
    <w:p w14:paraId="21375842" w14:textId="77777777" w:rsidR="00041057" w:rsidRDefault="00B24B28">
      <w:pPr>
        <w:pStyle w:val="BodyText"/>
        <w:tabs>
          <w:tab w:val="left" w:pos="1582"/>
          <w:tab w:val="left" w:pos="4313"/>
          <w:tab w:val="left" w:pos="5583"/>
        </w:tabs>
        <w:spacing w:before="20" w:line="518" w:lineRule="auto"/>
        <w:ind w:left="440" w:right="1372"/>
      </w:pPr>
      <w:r>
        <w:rPr>
          <w:w w:val="99"/>
          <w:u w:val="single"/>
        </w:rPr>
        <w:t xml:space="preserve"> </w:t>
      </w:r>
      <w:r>
        <w:rPr>
          <w:u w:val="single"/>
        </w:rPr>
        <w:tab/>
      </w:r>
      <w:r>
        <w:rPr>
          <w:spacing w:val="6"/>
          <w:u w:val="single"/>
        </w:rPr>
        <w:t>Type</w:t>
      </w:r>
      <w:r>
        <w:rPr>
          <w:spacing w:val="10"/>
          <w:u w:val="single"/>
        </w:rPr>
        <w:t xml:space="preserve"> </w:t>
      </w:r>
      <w:r>
        <w:rPr>
          <w:spacing w:val="4"/>
          <w:u w:val="single"/>
        </w:rPr>
        <w:t>of</w:t>
      </w:r>
      <w:r>
        <w:rPr>
          <w:spacing w:val="10"/>
          <w:u w:val="single"/>
        </w:rPr>
        <w:t xml:space="preserve"> </w:t>
      </w:r>
      <w:r>
        <w:rPr>
          <w:spacing w:val="6"/>
          <w:u w:val="single"/>
        </w:rPr>
        <w:t>Use</w:t>
      </w:r>
      <w:r>
        <w:rPr>
          <w:spacing w:val="6"/>
        </w:rPr>
        <w:tab/>
      </w:r>
      <w:r>
        <w:rPr>
          <w:spacing w:val="6"/>
          <w:u w:val="single"/>
        </w:rPr>
        <w:t xml:space="preserve"> </w:t>
      </w:r>
      <w:r>
        <w:rPr>
          <w:spacing w:val="6"/>
          <w:u w:val="single"/>
        </w:rPr>
        <w:tab/>
      </w:r>
      <w:r>
        <w:rPr>
          <w:spacing w:val="7"/>
          <w:u w:val="single"/>
        </w:rPr>
        <w:t>Parking Space</w:t>
      </w:r>
      <w:r>
        <w:rPr>
          <w:spacing w:val="14"/>
          <w:u w:val="single"/>
        </w:rPr>
        <w:t xml:space="preserve"> </w:t>
      </w:r>
      <w:r>
        <w:rPr>
          <w:spacing w:val="5"/>
          <w:u w:val="single"/>
        </w:rPr>
        <w:t>for</w:t>
      </w:r>
      <w:r>
        <w:rPr>
          <w:spacing w:val="10"/>
          <w:u w:val="single"/>
        </w:rPr>
        <w:t xml:space="preserve"> </w:t>
      </w:r>
      <w:r>
        <w:rPr>
          <w:spacing w:val="8"/>
          <w:u w:val="single"/>
        </w:rPr>
        <w:t>Each</w:t>
      </w:r>
      <w:r>
        <w:rPr>
          <w:spacing w:val="8"/>
          <w:w w:val="99"/>
        </w:rPr>
        <w:t xml:space="preserve"> </w:t>
      </w:r>
      <w:r>
        <w:rPr>
          <w:spacing w:val="6"/>
        </w:rPr>
        <w:t xml:space="preserve">Other </w:t>
      </w:r>
      <w:r>
        <w:rPr>
          <w:spacing w:val="7"/>
        </w:rPr>
        <w:t>Outdoor</w:t>
      </w:r>
      <w:r>
        <w:rPr>
          <w:spacing w:val="12"/>
        </w:rPr>
        <w:t xml:space="preserve"> </w:t>
      </w:r>
      <w:r>
        <w:rPr>
          <w:spacing w:val="7"/>
        </w:rPr>
        <w:t>Recreational</w:t>
      </w:r>
      <w:r>
        <w:rPr>
          <w:spacing w:val="6"/>
        </w:rPr>
        <w:t xml:space="preserve"> Uses</w:t>
      </w:r>
      <w:r>
        <w:rPr>
          <w:spacing w:val="6"/>
        </w:rPr>
        <w:tab/>
        <w:t xml:space="preserve">500 </w:t>
      </w:r>
      <w:r>
        <w:rPr>
          <w:spacing w:val="7"/>
        </w:rPr>
        <w:t xml:space="preserve">square </w:t>
      </w:r>
      <w:r>
        <w:rPr>
          <w:spacing w:val="6"/>
        </w:rPr>
        <w:t xml:space="preserve">feet </w:t>
      </w:r>
      <w:r>
        <w:rPr>
          <w:spacing w:val="4"/>
        </w:rPr>
        <w:t xml:space="preserve">of </w:t>
      </w:r>
      <w:r>
        <w:rPr>
          <w:spacing w:val="5"/>
        </w:rPr>
        <w:t>active use</w:t>
      </w:r>
      <w:r>
        <w:rPr>
          <w:spacing w:val="14"/>
        </w:rPr>
        <w:t xml:space="preserve"> </w:t>
      </w:r>
      <w:r>
        <w:rPr>
          <w:spacing w:val="8"/>
        </w:rPr>
        <w:t>area</w:t>
      </w:r>
    </w:p>
    <w:p w14:paraId="6341A002" w14:textId="77777777" w:rsidR="00041057" w:rsidRDefault="00041057">
      <w:pPr>
        <w:pStyle w:val="BodyText"/>
        <w:spacing w:before="9"/>
        <w:rPr>
          <w:sz w:val="24"/>
        </w:rPr>
      </w:pPr>
    </w:p>
    <w:p w14:paraId="67A46A3B" w14:textId="77777777" w:rsidR="00041057" w:rsidRDefault="00B24B28">
      <w:pPr>
        <w:pStyle w:val="BodyText"/>
        <w:tabs>
          <w:tab w:val="left" w:pos="4313"/>
        </w:tabs>
        <w:ind w:left="440"/>
      </w:pPr>
      <w:r>
        <w:rPr>
          <w:spacing w:val="6"/>
        </w:rPr>
        <w:t>Vehicle Repair,</w:t>
      </w:r>
      <w:r>
        <w:rPr>
          <w:spacing w:val="9"/>
        </w:rPr>
        <w:t xml:space="preserve"> </w:t>
      </w:r>
      <w:r>
        <w:rPr>
          <w:spacing w:val="6"/>
        </w:rPr>
        <w:t>Service</w:t>
      </w:r>
      <w:r>
        <w:rPr>
          <w:spacing w:val="7"/>
        </w:rPr>
        <w:t xml:space="preserve"> </w:t>
      </w:r>
      <w:r>
        <w:rPr>
          <w:spacing w:val="6"/>
        </w:rPr>
        <w:t>Station</w:t>
      </w:r>
      <w:r>
        <w:rPr>
          <w:spacing w:val="6"/>
        </w:rPr>
        <w:tab/>
      </w:r>
      <w:proofErr w:type="gramStart"/>
      <w:r>
        <w:rPr>
          <w:spacing w:val="8"/>
        </w:rPr>
        <w:t xml:space="preserve">400  </w:t>
      </w:r>
      <w:r>
        <w:rPr>
          <w:spacing w:val="6"/>
        </w:rPr>
        <w:t>sq.</w:t>
      </w:r>
      <w:proofErr w:type="gramEnd"/>
      <w:r>
        <w:rPr>
          <w:spacing w:val="6"/>
        </w:rPr>
        <w:t xml:space="preserve">  ft.  </w:t>
      </w:r>
      <w:proofErr w:type="gramStart"/>
      <w:r>
        <w:rPr>
          <w:spacing w:val="5"/>
        </w:rPr>
        <w:t xml:space="preserve">of  </w:t>
      </w:r>
      <w:r>
        <w:rPr>
          <w:spacing w:val="10"/>
        </w:rPr>
        <w:t>gross</w:t>
      </w:r>
      <w:proofErr w:type="gramEnd"/>
      <w:r>
        <w:rPr>
          <w:spacing w:val="10"/>
        </w:rPr>
        <w:t xml:space="preserve">  floor  </w:t>
      </w:r>
      <w:r>
        <w:rPr>
          <w:spacing w:val="7"/>
        </w:rPr>
        <w:t xml:space="preserve">area </w:t>
      </w:r>
      <w:r>
        <w:rPr>
          <w:spacing w:val="6"/>
        </w:rPr>
        <w:t xml:space="preserve">and </w:t>
      </w:r>
      <w:r>
        <w:rPr>
          <w:spacing w:val="8"/>
        </w:rPr>
        <w:t>ground</w:t>
      </w:r>
      <w:r>
        <w:rPr>
          <w:spacing w:val="-2"/>
        </w:rPr>
        <w:t xml:space="preserve"> </w:t>
      </w:r>
      <w:r>
        <w:rPr>
          <w:spacing w:val="10"/>
        </w:rPr>
        <w:t>area</w:t>
      </w:r>
    </w:p>
    <w:p w14:paraId="298C3CCA" w14:textId="77777777" w:rsidR="00041057" w:rsidRDefault="00B24B28">
      <w:pPr>
        <w:pStyle w:val="BodyText"/>
        <w:tabs>
          <w:tab w:val="left" w:pos="4313"/>
        </w:tabs>
        <w:spacing w:before="20" w:line="518" w:lineRule="auto"/>
        <w:ind w:left="440" w:right="1270" w:firstLine="3868"/>
      </w:pPr>
      <w:r>
        <w:rPr>
          <w:spacing w:val="6"/>
        </w:rPr>
        <w:t xml:space="preserve">devoted </w:t>
      </w:r>
      <w:r>
        <w:rPr>
          <w:spacing w:val="4"/>
        </w:rPr>
        <w:t xml:space="preserve">to </w:t>
      </w:r>
      <w:r>
        <w:rPr>
          <w:spacing w:val="6"/>
        </w:rPr>
        <w:t xml:space="preserve">repair </w:t>
      </w:r>
      <w:r>
        <w:rPr>
          <w:spacing w:val="5"/>
        </w:rPr>
        <w:t xml:space="preserve">and </w:t>
      </w:r>
      <w:r>
        <w:rPr>
          <w:spacing w:val="6"/>
        </w:rPr>
        <w:t>service facilities Other</w:t>
      </w:r>
      <w:r>
        <w:rPr>
          <w:spacing w:val="10"/>
        </w:rPr>
        <w:t xml:space="preserve"> </w:t>
      </w:r>
      <w:r>
        <w:rPr>
          <w:spacing w:val="7"/>
        </w:rPr>
        <w:t>Commercial</w:t>
      </w:r>
      <w:r>
        <w:rPr>
          <w:spacing w:val="5"/>
        </w:rPr>
        <w:t xml:space="preserve"> </w:t>
      </w:r>
      <w:r>
        <w:rPr>
          <w:spacing w:val="6"/>
        </w:rPr>
        <w:t>Buildings</w:t>
      </w:r>
      <w:r>
        <w:rPr>
          <w:spacing w:val="6"/>
        </w:rPr>
        <w:tab/>
        <w:t xml:space="preserve">400 sq. </w:t>
      </w:r>
      <w:r>
        <w:rPr>
          <w:spacing w:val="4"/>
        </w:rPr>
        <w:t xml:space="preserve">ft. of </w:t>
      </w:r>
      <w:r>
        <w:rPr>
          <w:spacing w:val="6"/>
        </w:rPr>
        <w:t>gross</w:t>
      </w:r>
      <w:r>
        <w:rPr>
          <w:spacing w:val="17"/>
        </w:rPr>
        <w:t xml:space="preserve"> </w:t>
      </w:r>
      <w:r>
        <w:rPr>
          <w:spacing w:val="6"/>
        </w:rPr>
        <w:t>floor</w:t>
      </w:r>
      <w:r>
        <w:rPr>
          <w:spacing w:val="7"/>
        </w:rPr>
        <w:t xml:space="preserve"> </w:t>
      </w:r>
      <w:r>
        <w:rPr>
          <w:spacing w:val="8"/>
        </w:rPr>
        <w:t>area</w:t>
      </w:r>
      <w:r>
        <w:rPr>
          <w:spacing w:val="8"/>
          <w:w w:val="99"/>
        </w:rPr>
        <w:t xml:space="preserve"> </w:t>
      </w:r>
      <w:r>
        <w:rPr>
          <w:spacing w:val="7"/>
        </w:rPr>
        <w:t xml:space="preserve">Hospital, </w:t>
      </w:r>
      <w:r>
        <w:rPr>
          <w:spacing w:val="6"/>
        </w:rPr>
        <w:t>Sanitarium</w:t>
      </w:r>
      <w:r>
        <w:rPr>
          <w:spacing w:val="6"/>
        </w:rPr>
        <w:tab/>
      </w:r>
      <w:r>
        <w:rPr>
          <w:spacing w:val="5"/>
        </w:rPr>
        <w:t xml:space="preserve">1/2 bed (i.e., </w:t>
      </w:r>
      <w:r>
        <w:t xml:space="preserve">2 </w:t>
      </w:r>
      <w:r>
        <w:rPr>
          <w:spacing w:val="6"/>
        </w:rPr>
        <w:t xml:space="preserve">spaces </w:t>
      </w:r>
      <w:r>
        <w:rPr>
          <w:spacing w:val="5"/>
        </w:rPr>
        <w:t>per</w:t>
      </w:r>
      <w:r>
        <w:rPr>
          <w:spacing w:val="29"/>
        </w:rPr>
        <w:t xml:space="preserve"> </w:t>
      </w:r>
      <w:r>
        <w:rPr>
          <w:spacing w:val="9"/>
        </w:rPr>
        <w:t>bed)</w:t>
      </w:r>
    </w:p>
    <w:p w14:paraId="0404E5AE" w14:textId="77777777" w:rsidR="00041057" w:rsidRDefault="00041057">
      <w:pPr>
        <w:spacing w:line="518" w:lineRule="auto"/>
        <w:sectPr w:rsidR="00041057">
          <w:pgSz w:w="12240" w:h="15840"/>
          <w:pgMar w:top="1400" w:right="1320" w:bottom="1320" w:left="1720" w:header="0" w:footer="1061" w:gutter="0"/>
          <w:cols w:space="720"/>
        </w:sectPr>
      </w:pPr>
    </w:p>
    <w:p w14:paraId="4AEC04F3" w14:textId="77777777" w:rsidR="00041057" w:rsidRDefault="00B24B28">
      <w:pPr>
        <w:pStyle w:val="BodyText"/>
        <w:spacing w:before="11" w:line="259" w:lineRule="auto"/>
        <w:ind w:left="440"/>
        <w:jc w:val="both"/>
      </w:pPr>
      <w:r>
        <w:t>Auditorium, House of Worship, Theater &amp; Other such places of Public Assembly</w:t>
      </w:r>
    </w:p>
    <w:p w14:paraId="5B86B5B8" w14:textId="77777777" w:rsidR="00041057" w:rsidRDefault="00B24B28">
      <w:pPr>
        <w:pStyle w:val="BodyText"/>
        <w:spacing w:before="11" w:line="259" w:lineRule="auto"/>
        <w:ind w:left="404" w:right="112"/>
      </w:pPr>
      <w:r>
        <w:br w:type="column"/>
      </w:r>
      <w:r>
        <w:t xml:space="preserve">200 sq. ft. of gross floor area but not less than 1 space per each 4 </w:t>
      </w:r>
      <w:proofErr w:type="gramStart"/>
      <w:r>
        <w:t>seats</w:t>
      </w:r>
      <w:proofErr w:type="gramEnd"/>
    </w:p>
    <w:p w14:paraId="59F62CB5" w14:textId="77777777" w:rsidR="00041057" w:rsidRDefault="00041057">
      <w:pPr>
        <w:spacing w:line="259" w:lineRule="auto"/>
        <w:sectPr w:rsidR="00041057">
          <w:type w:val="continuous"/>
          <w:pgSz w:w="12240" w:h="15840"/>
          <w:pgMar w:top="1500" w:right="1320" w:bottom="280" w:left="1720" w:header="720" w:footer="720" w:gutter="0"/>
          <w:cols w:num="2" w:space="720" w:equalWidth="0">
            <w:col w:w="3864" w:space="40"/>
            <w:col w:w="5296"/>
          </w:cols>
        </w:sectPr>
      </w:pPr>
    </w:p>
    <w:p w14:paraId="541E05ED" w14:textId="77777777" w:rsidR="00041057" w:rsidRDefault="00041057">
      <w:pPr>
        <w:pStyle w:val="BodyText"/>
        <w:spacing w:before="5"/>
        <w:rPr>
          <w:sz w:val="18"/>
        </w:rPr>
      </w:pPr>
    </w:p>
    <w:p w14:paraId="1ED63DB3" w14:textId="77777777" w:rsidR="00041057" w:rsidRDefault="00B24B28">
      <w:pPr>
        <w:pStyle w:val="BodyText"/>
        <w:tabs>
          <w:tab w:val="left" w:pos="4313"/>
        </w:tabs>
        <w:spacing w:before="62" w:line="259" w:lineRule="auto"/>
        <w:ind w:left="4308" w:right="116" w:hanging="3869"/>
        <w:jc w:val="both"/>
      </w:pPr>
      <w:r>
        <w:rPr>
          <w:spacing w:val="7"/>
        </w:rPr>
        <w:t>Schools</w:t>
      </w:r>
      <w:r>
        <w:rPr>
          <w:spacing w:val="7"/>
        </w:rPr>
        <w:tab/>
      </w:r>
      <w:r>
        <w:rPr>
          <w:spacing w:val="7"/>
        </w:rPr>
        <w:tab/>
      </w:r>
      <w:r>
        <w:rPr>
          <w:spacing w:val="6"/>
        </w:rPr>
        <w:t xml:space="preserve">Staff </w:t>
      </w:r>
      <w:r>
        <w:rPr>
          <w:spacing w:val="7"/>
        </w:rPr>
        <w:t xml:space="preserve">member </w:t>
      </w:r>
      <w:r>
        <w:rPr>
          <w:spacing w:val="5"/>
        </w:rPr>
        <w:t xml:space="preserve">plus </w:t>
      </w:r>
      <w:r>
        <w:rPr>
          <w:spacing w:val="6"/>
        </w:rPr>
        <w:t xml:space="preserve">one (1) space </w:t>
      </w:r>
      <w:r>
        <w:rPr>
          <w:spacing w:val="5"/>
        </w:rPr>
        <w:t xml:space="preserve">per </w:t>
      </w:r>
      <w:proofErr w:type="gramStart"/>
      <w:r>
        <w:rPr>
          <w:spacing w:val="5"/>
        </w:rPr>
        <w:t>class</w:t>
      </w:r>
      <w:r>
        <w:rPr>
          <w:spacing w:val="47"/>
        </w:rPr>
        <w:t xml:space="preserve"> </w:t>
      </w:r>
      <w:r>
        <w:rPr>
          <w:spacing w:val="7"/>
        </w:rPr>
        <w:t>room</w:t>
      </w:r>
      <w:proofErr w:type="gramEnd"/>
      <w:r>
        <w:rPr>
          <w:spacing w:val="10"/>
        </w:rPr>
        <w:t xml:space="preserve"> </w:t>
      </w:r>
      <w:r>
        <w:rPr>
          <w:spacing w:val="7"/>
        </w:rPr>
        <w:t>in</w:t>
      </w:r>
      <w:r>
        <w:rPr>
          <w:spacing w:val="7"/>
          <w:w w:val="99"/>
        </w:rPr>
        <w:t xml:space="preserve"> </w:t>
      </w:r>
      <w:r>
        <w:rPr>
          <w:spacing w:val="4"/>
        </w:rPr>
        <w:t xml:space="preserve">an </w:t>
      </w:r>
      <w:r>
        <w:rPr>
          <w:spacing w:val="6"/>
        </w:rPr>
        <w:t xml:space="preserve">elementary </w:t>
      </w:r>
      <w:r>
        <w:rPr>
          <w:spacing w:val="5"/>
        </w:rPr>
        <w:t xml:space="preserve">or </w:t>
      </w:r>
      <w:r>
        <w:rPr>
          <w:spacing w:val="6"/>
        </w:rPr>
        <w:t xml:space="preserve">junior </w:t>
      </w:r>
      <w:r>
        <w:rPr>
          <w:spacing w:val="5"/>
        </w:rPr>
        <w:t xml:space="preserve">high </w:t>
      </w:r>
      <w:r>
        <w:rPr>
          <w:spacing w:val="7"/>
        </w:rPr>
        <w:t xml:space="preserve">school and </w:t>
      </w:r>
      <w:r>
        <w:rPr>
          <w:spacing w:val="6"/>
        </w:rPr>
        <w:t xml:space="preserve">one </w:t>
      </w:r>
      <w:r>
        <w:rPr>
          <w:spacing w:val="9"/>
        </w:rPr>
        <w:t xml:space="preserve">(1) </w:t>
      </w:r>
      <w:r>
        <w:rPr>
          <w:spacing w:val="6"/>
        </w:rPr>
        <w:t xml:space="preserve">space </w:t>
      </w:r>
      <w:r>
        <w:rPr>
          <w:spacing w:val="5"/>
        </w:rPr>
        <w:t xml:space="preserve">per five (5) </w:t>
      </w:r>
      <w:r>
        <w:rPr>
          <w:spacing w:val="7"/>
        </w:rPr>
        <w:t xml:space="preserve">students </w:t>
      </w:r>
      <w:r>
        <w:rPr>
          <w:spacing w:val="5"/>
        </w:rPr>
        <w:t xml:space="preserve">of </w:t>
      </w:r>
      <w:r>
        <w:rPr>
          <w:spacing w:val="7"/>
        </w:rPr>
        <w:t xml:space="preserve">projected </w:t>
      </w:r>
      <w:r>
        <w:rPr>
          <w:spacing w:val="8"/>
        </w:rPr>
        <w:t xml:space="preserve">building </w:t>
      </w:r>
      <w:r>
        <w:rPr>
          <w:spacing w:val="6"/>
        </w:rPr>
        <w:t xml:space="preserve">capacity </w:t>
      </w:r>
      <w:r>
        <w:rPr>
          <w:spacing w:val="2"/>
        </w:rPr>
        <w:t xml:space="preserve">in </w:t>
      </w:r>
      <w:r>
        <w:t xml:space="preserve">a </w:t>
      </w:r>
      <w:r>
        <w:rPr>
          <w:spacing w:val="6"/>
        </w:rPr>
        <w:t xml:space="preserve">senior high </w:t>
      </w:r>
      <w:r>
        <w:rPr>
          <w:spacing w:val="7"/>
        </w:rPr>
        <w:t xml:space="preserve">school </w:t>
      </w:r>
      <w:r>
        <w:rPr>
          <w:spacing w:val="4"/>
        </w:rPr>
        <w:t>or</w:t>
      </w:r>
      <w:r>
        <w:rPr>
          <w:spacing w:val="28"/>
        </w:rPr>
        <w:t xml:space="preserve"> </w:t>
      </w:r>
      <w:r>
        <w:rPr>
          <w:spacing w:val="7"/>
        </w:rPr>
        <w:t>college.</w:t>
      </w:r>
    </w:p>
    <w:p w14:paraId="1C09C562" w14:textId="77777777" w:rsidR="00041057" w:rsidRDefault="00041057">
      <w:pPr>
        <w:pStyle w:val="BodyText"/>
        <w:spacing w:before="5"/>
        <w:rPr>
          <w:sz w:val="18"/>
        </w:rPr>
      </w:pPr>
    </w:p>
    <w:p w14:paraId="3DE613C6" w14:textId="77777777" w:rsidR="00041057" w:rsidRDefault="00041057">
      <w:pPr>
        <w:rPr>
          <w:sz w:val="18"/>
        </w:rPr>
        <w:sectPr w:rsidR="00041057">
          <w:type w:val="continuous"/>
          <w:pgSz w:w="12240" w:h="15840"/>
          <w:pgMar w:top="1500" w:right="1320" w:bottom="280" w:left="1720" w:header="720" w:footer="720" w:gutter="0"/>
          <w:cols w:space="720"/>
        </w:sectPr>
      </w:pPr>
    </w:p>
    <w:p w14:paraId="3E915E3C" w14:textId="77777777" w:rsidR="00041057" w:rsidRDefault="00B24B28">
      <w:pPr>
        <w:pStyle w:val="BodyText"/>
        <w:spacing w:before="62" w:line="259" w:lineRule="auto"/>
        <w:ind w:left="440"/>
      </w:pPr>
      <w:r>
        <w:rPr>
          <w:spacing w:val="7"/>
        </w:rPr>
        <w:t xml:space="preserve">Industrial </w:t>
      </w:r>
      <w:r>
        <w:t xml:space="preserve">&amp; </w:t>
      </w:r>
      <w:r>
        <w:rPr>
          <w:spacing w:val="6"/>
        </w:rPr>
        <w:t>Heavy</w:t>
      </w:r>
      <w:r>
        <w:rPr>
          <w:spacing w:val="67"/>
        </w:rPr>
        <w:t xml:space="preserve"> </w:t>
      </w:r>
      <w:r>
        <w:rPr>
          <w:spacing w:val="8"/>
        </w:rPr>
        <w:t>Commercial Establishments</w:t>
      </w:r>
    </w:p>
    <w:p w14:paraId="69D8EC53" w14:textId="77777777" w:rsidR="00041057" w:rsidRDefault="00B24B28">
      <w:pPr>
        <w:pStyle w:val="BodyText"/>
        <w:spacing w:before="62" w:line="259" w:lineRule="auto"/>
        <w:ind w:left="404" w:right="112"/>
      </w:pPr>
      <w:r>
        <w:br w:type="column"/>
      </w:r>
      <w:r>
        <w:t>1 1/2 employees on major shift but at least 1 space for each 5,000 sq. ft. of gross floor area</w:t>
      </w:r>
    </w:p>
    <w:p w14:paraId="41EF25C3" w14:textId="77777777" w:rsidR="00041057" w:rsidRDefault="00041057">
      <w:pPr>
        <w:spacing w:line="259" w:lineRule="auto"/>
        <w:sectPr w:rsidR="00041057">
          <w:type w:val="continuous"/>
          <w:pgSz w:w="12240" w:h="15840"/>
          <w:pgMar w:top="1500" w:right="1320" w:bottom="280" w:left="1720" w:header="720" w:footer="720" w:gutter="0"/>
          <w:cols w:num="2" w:space="720" w:equalWidth="0">
            <w:col w:w="3864" w:space="40"/>
            <w:col w:w="5296"/>
          </w:cols>
        </w:sectPr>
      </w:pPr>
    </w:p>
    <w:p w14:paraId="0E887C1D" w14:textId="77777777" w:rsidR="00041057" w:rsidRDefault="00041057">
      <w:pPr>
        <w:pStyle w:val="BodyText"/>
        <w:spacing w:before="5"/>
        <w:rPr>
          <w:sz w:val="18"/>
        </w:rPr>
      </w:pPr>
    </w:p>
    <w:p w14:paraId="250E28F2" w14:textId="77777777" w:rsidR="00041057" w:rsidRDefault="00B24B28">
      <w:pPr>
        <w:pStyle w:val="BodyText"/>
        <w:tabs>
          <w:tab w:val="left" w:pos="4313"/>
        </w:tabs>
        <w:spacing w:before="62"/>
        <w:ind w:left="440"/>
      </w:pPr>
      <w:r>
        <w:rPr>
          <w:spacing w:val="7"/>
        </w:rPr>
        <w:t xml:space="preserve">Shopping </w:t>
      </w:r>
      <w:r>
        <w:rPr>
          <w:spacing w:val="6"/>
        </w:rPr>
        <w:t>Center</w:t>
      </w:r>
      <w:r>
        <w:rPr>
          <w:spacing w:val="9"/>
        </w:rPr>
        <w:t xml:space="preserve"> </w:t>
      </w:r>
      <w:r>
        <w:rPr>
          <w:spacing w:val="4"/>
        </w:rPr>
        <w:t>or</w:t>
      </w:r>
      <w:r>
        <w:rPr>
          <w:spacing w:val="8"/>
        </w:rPr>
        <w:t xml:space="preserve"> </w:t>
      </w:r>
      <w:r>
        <w:rPr>
          <w:spacing w:val="6"/>
        </w:rPr>
        <w:t>Mall</w:t>
      </w:r>
      <w:r>
        <w:rPr>
          <w:spacing w:val="6"/>
        </w:rPr>
        <w:tab/>
        <w:t xml:space="preserve">180 sq. </w:t>
      </w:r>
      <w:r>
        <w:rPr>
          <w:spacing w:val="4"/>
        </w:rPr>
        <w:t xml:space="preserve">ft. of </w:t>
      </w:r>
      <w:r>
        <w:rPr>
          <w:spacing w:val="6"/>
        </w:rPr>
        <w:t>gross leasable floor</w:t>
      </w:r>
      <w:r>
        <w:rPr>
          <w:spacing w:val="21"/>
        </w:rPr>
        <w:t xml:space="preserve"> </w:t>
      </w:r>
      <w:r>
        <w:rPr>
          <w:spacing w:val="8"/>
        </w:rPr>
        <w:t>area</w:t>
      </w:r>
    </w:p>
    <w:p w14:paraId="2B459F89" w14:textId="77777777" w:rsidR="00041057" w:rsidRDefault="00041057">
      <w:pPr>
        <w:pStyle w:val="BodyText"/>
        <w:spacing w:before="6"/>
        <w:rPr>
          <w:sz w:val="25"/>
        </w:rPr>
      </w:pPr>
    </w:p>
    <w:p w14:paraId="29061985" w14:textId="77777777" w:rsidR="00041057" w:rsidRDefault="00B24B28">
      <w:pPr>
        <w:pStyle w:val="BodyText"/>
        <w:tabs>
          <w:tab w:val="left" w:pos="4313"/>
        </w:tabs>
        <w:ind w:left="440"/>
      </w:pPr>
      <w:r>
        <w:rPr>
          <w:spacing w:val="7"/>
        </w:rPr>
        <w:t>Funeral</w:t>
      </w:r>
      <w:r>
        <w:rPr>
          <w:spacing w:val="3"/>
        </w:rPr>
        <w:t xml:space="preserve"> </w:t>
      </w:r>
      <w:r>
        <w:rPr>
          <w:spacing w:val="7"/>
        </w:rPr>
        <w:t>Home</w:t>
      </w:r>
      <w:r>
        <w:rPr>
          <w:spacing w:val="7"/>
        </w:rPr>
        <w:tab/>
      </w:r>
      <w:r>
        <w:rPr>
          <w:spacing w:val="6"/>
        </w:rPr>
        <w:t xml:space="preserve">100 sq. </w:t>
      </w:r>
      <w:r>
        <w:rPr>
          <w:spacing w:val="4"/>
        </w:rPr>
        <w:t xml:space="preserve">ft. of </w:t>
      </w:r>
      <w:r>
        <w:rPr>
          <w:spacing w:val="6"/>
        </w:rPr>
        <w:t>gross floor</w:t>
      </w:r>
      <w:r>
        <w:rPr>
          <w:spacing w:val="18"/>
        </w:rPr>
        <w:t xml:space="preserve"> </w:t>
      </w:r>
      <w:r>
        <w:rPr>
          <w:spacing w:val="8"/>
        </w:rPr>
        <w:t>area</w:t>
      </w:r>
    </w:p>
    <w:p w14:paraId="6A0DD97B" w14:textId="77777777" w:rsidR="00041057" w:rsidRDefault="00041057">
      <w:pPr>
        <w:pStyle w:val="BodyText"/>
        <w:spacing w:before="2"/>
        <w:rPr>
          <w:sz w:val="20"/>
        </w:rPr>
      </w:pPr>
    </w:p>
    <w:p w14:paraId="305D3F8B" w14:textId="77777777" w:rsidR="00041057" w:rsidRDefault="00041057">
      <w:pPr>
        <w:rPr>
          <w:sz w:val="20"/>
        </w:rPr>
        <w:sectPr w:rsidR="00041057">
          <w:type w:val="continuous"/>
          <w:pgSz w:w="12240" w:h="15840"/>
          <w:pgMar w:top="1500" w:right="1320" w:bottom="280" w:left="1720" w:header="720" w:footer="720" w:gutter="0"/>
          <w:cols w:space="720"/>
        </w:sectPr>
      </w:pPr>
    </w:p>
    <w:p w14:paraId="045B74A4" w14:textId="77777777" w:rsidR="00041057" w:rsidRDefault="00B24B28">
      <w:pPr>
        <w:pStyle w:val="BodyText"/>
        <w:spacing w:before="62" w:line="259" w:lineRule="auto"/>
        <w:ind w:left="440"/>
        <w:jc w:val="both"/>
      </w:pPr>
      <w:r>
        <w:rPr>
          <w:spacing w:val="7"/>
        </w:rPr>
        <w:t xml:space="preserve">Open Areas </w:t>
      </w:r>
      <w:r>
        <w:rPr>
          <w:spacing w:val="6"/>
        </w:rPr>
        <w:t xml:space="preserve">Used </w:t>
      </w:r>
      <w:proofErr w:type="gramStart"/>
      <w:r>
        <w:rPr>
          <w:spacing w:val="5"/>
        </w:rPr>
        <w:t>For</w:t>
      </w:r>
      <w:proofErr w:type="gramEnd"/>
      <w:r>
        <w:rPr>
          <w:spacing w:val="5"/>
        </w:rPr>
        <w:t xml:space="preserve"> </w:t>
      </w:r>
      <w:r>
        <w:rPr>
          <w:spacing w:val="8"/>
        </w:rPr>
        <w:t xml:space="preserve">Commercial </w:t>
      </w:r>
      <w:r>
        <w:rPr>
          <w:spacing w:val="9"/>
        </w:rPr>
        <w:t xml:space="preserve">Purposes, </w:t>
      </w:r>
      <w:r>
        <w:rPr>
          <w:spacing w:val="7"/>
        </w:rPr>
        <w:t xml:space="preserve">e.g. </w:t>
      </w:r>
      <w:r>
        <w:rPr>
          <w:spacing w:val="11"/>
        </w:rPr>
        <w:t>Outdoor</w:t>
      </w:r>
      <w:r>
        <w:rPr>
          <w:spacing w:val="77"/>
        </w:rPr>
        <w:t xml:space="preserve"> </w:t>
      </w:r>
      <w:r>
        <w:rPr>
          <w:spacing w:val="10"/>
        </w:rPr>
        <w:t xml:space="preserve">Sales, </w:t>
      </w:r>
      <w:r>
        <w:rPr>
          <w:spacing w:val="6"/>
        </w:rPr>
        <w:t xml:space="preserve">Vehicle </w:t>
      </w:r>
      <w:r>
        <w:rPr>
          <w:spacing w:val="7"/>
        </w:rPr>
        <w:t>Sales</w:t>
      </w:r>
    </w:p>
    <w:p w14:paraId="43967372" w14:textId="77777777" w:rsidR="00041057" w:rsidRDefault="00B24B28">
      <w:pPr>
        <w:pStyle w:val="BodyText"/>
        <w:spacing w:before="62" w:line="259" w:lineRule="auto"/>
        <w:ind w:left="404" w:right="112"/>
      </w:pPr>
      <w:r>
        <w:br w:type="column"/>
      </w:r>
      <w:r>
        <w:t xml:space="preserve">20% of lot area devoted to the use to be reserved for employee and customer </w:t>
      </w:r>
      <w:proofErr w:type="gramStart"/>
      <w:r>
        <w:t>parking</w:t>
      </w:r>
      <w:proofErr w:type="gramEnd"/>
    </w:p>
    <w:p w14:paraId="7DD7BB45" w14:textId="77777777" w:rsidR="00041057" w:rsidRDefault="00041057">
      <w:pPr>
        <w:spacing w:line="259" w:lineRule="auto"/>
        <w:sectPr w:rsidR="00041057">
          <w:type w:val="continuous"/>
          <w:pgSz w:w="12240" w:h="15840"/>
          <w:pgMar w:top="1500" w:right="1320" w:bottom="280" w:left="1720" w:header="720" w:footer="720" w:gutter="0"/>
          <w:cols w:num="2" w:space="720" w:equalWidth="0">
            <w:col w:w="3864" w:space="40"/>
            <w:col w:w="5296"/>
          </w:cols>
        </w:sectPr>
      </w:pPr>
    </w:p>
    <w:p w14:paraId="5838449F" w14:textId="77777777" w:rsidR="00041057" w:rsidRDefault="00041057">
      <w:pPr>
        <w:pStyle w:val="BodyText"/>
        <w:spacing w:before="5"/>
        <w:rPr>
          <w:sz w:val="18"/>
        </w:rPr>
      </w:pPr>
    </w:p>
    <w:p w14:paraId="01AD59AA" w14:textId="77777777" w:rsidR="00041057" w:rsidRDefault="00041057">
      <w:pPr>
        <w:rPr>
          <w:sz w:val="18"/>
        </w:rPr>
        <w:sectPr w:rsidR="00041057">
          <w:type w:val="continuous"/>
          <w:pgSz w:w="12240" w:h="15840"/>
          <w:pgMar w:top="1500" w:right="1320" w:bottom="280" w:left="1720" w:header="720" w:footer="720" w:gutter="0"/>
          <w:cols w:space="720"/>
        </w:sectPr>
      </w:pPr>
    </w:p>
    <w:p w14:paraId="72557053" w14:textId="77777777" w:rsidR="00041057" w:rsidRDefault="00B24B28">
      <w:pPr>
        <w:pStyle w:val="BodyText"/>
        <w:spacing w:before="62" w:line="259" w:lineRule="auto"/>
        <w:ind w:left="440"/>
      </w:pPr>
      <w:r>
        <w:t>Clubs, Lodges and Other Similar Places</w:t>
      </w:r>
    </w:p>
    <w:p w14:paraId="52C30861" w14:textId="77777777" w:rsidR="00041057" w:rsidRDefault="00B24B28">
      <w:pPr>
        <w:pStyle w:val="BodyText"/>
        <w:spacing w:before="62"/>
        <w:ind w:left="408"/>
      </w:pPr>
      <w:r>
        <w:br w:type="column"/>
      </w:r>
      <w:r>
        <w:t>200 sq. ft. of gross floor area</w:t>
      </w:r>
    </w:p>
    <w:p w14:paraId="1F25551F" w14:textId="77777777" w:rsidR="00041057" w:rsidRDefault="00041057">
      <w:pPr>
        <w:sectPr w:rsidR="00041057">
          <w:type w:val="continuous"/>
          <w:pgSz w:w="12240" w:h="15840"/>
          <w:pgMar w:top="1500" w:right="1320" w:bottom="280" w:left="1720" w:header="720" w:footer="720" w:gutter="0"/>
          <w:cols w:num="2" w:space="720" w:equalWidth="0">
            <w:col w:w="3861" w:space="40"/>
            <w:col w:w="5299"/>
          </w:cols>
        </w:sectPr>
      </w:pPr>
    </w:p>
    <w:p w14:paraId="763F3E9B" w14:textId="77777777" w:rsidR="00041057" w:rsidRDefault="00041057">
      <w:pPr>
        <w:pStyle w:val="BodyText"/>
        <w:spacing w:before="5"/>
        <w:rPr>
          <w:sz w:val="18"/>
        </w:rPr>
      </w:pPr>
    </w:p>
    <w:p w14:paraId="7351B0EC" w14:textId="77777777" w:rsidR="00041057" w:rsidRDefault="00B24B28">
      <w:pPr>
        <w:pStyle w:val="BodyText"/>
        <w:tabs>
          <w:tab w:val="left" w:pos="4313"/>
        </w:tabs>
        <w:spacing w:before="62" w:line="259" w:lineRule="auto"/>
        <w:ind w:left="4308" w:right="109" w:hanging="3869"/>
      </w:pPr>
      <w:r>
        <w:rPr>
          <w:spacing w:val="7"/>
        </w:rPr>
        <w:t>Kennel</w:t>
      </w:r>
      <w:r>
        <w:rPr>
          <w:spacing w:val="7"/>
        </w:rPr>
        <w:tab/>
      </w:r>
      <w:r>
        <w:rPr>
          <w:spacing w:val="7"/>
        </w:rPr>
        <w:tab/>
      </w:r>
      <w:r>
        <w:t xml:space="preserve">5 </w:t>
      </w:r>
      <w:r>
        <w:rPr>
          <w:spacing w:val="7"/>
        </w:rPr>
        <w:t xml:space="preserve">boarding spaces, </w:t>
      </w:r>
      <w:r>
        <w:rPr>
          <w:spacing w:val="6"/>
        </w:rPr>
        <w:t xml:space="preserve">plus </w:t>
      </w:r>
      <w:r>
        <w:t xml:space="preserve">1 </w:t>
      </w:r>
      <w:r>
        <w:rPr>
          <w:spacing w:val="6"/>
        </w:rPr>
        <w:t>for each employee</w:t>
      </w:r>
      <w:r>
        <w:rPr>
          <w:spacing w:val="1"/>
        </w:rPr>
        <w:t xml:space="preserve"> </w:t>
      </w:r>
      <w:r>
        <w:rPr>
          <w:spacing w:val="5"/>
        </w:rPr>
        <w:t>of</w:t>
      </w:r>
      <w:r>
        <w:rPr>
          <w:spacing w:val="6"/>
        </w:rPr>
        <w:t xml:space="preserve"> </w:t>
      </w:r>
      <w:r>
        <w:rPr>
          <w:spacing w:val="8"/>
        </w:rPr>
        <w:t>the</w:t>
      </w:r>
      <w:r>
        <w:rPr>
          <w:spacing w:val="10"/>
          <w:w w:val="99"/>
        </w:rPr>
        <w:t xml:space="preserve"> </w:t>
      </w:r>
      <w:r>
        <w:rPr>
          <w:spacing w:val="6"/>
        </w:rPr>
        <w:t>largest</w:t>
      </w:r>
      <w:r>
        <w:rPr>
          <w:spacing w:val="4"/>
        </w:rPr>
        <w:t xml:space="preserve"> </w:t>
      </w:r>
      <w:r>
        <w:rPr>
          <w:spacing w:val="8"/>
        </w:rPr>
        <w:t>shift</w:t>
      </w:r>
    </w:p>
    <w:p w14:paraId="1FFD4E3D" w14:textId="77777777" w:rsidR="00041057" w:rsidRDefault="00041057">
      <w:pPr>
        <w:spacing w:line="259" w:lineRule="auto"/>
        <w:sectPr w:rsidR="00041057">
          <w:type w:val="continuous"/>
          <w:pgSz w:w="12240" w:h="15840"/>
          <w:pgMar w:top="1500" w:right="1320" w:bottom="280" w:left="1720" w:header="720" w:footer="720" w:gutter="0"/>
          <w:cols w:space="720"/>
        </w:sectPr>
      </w:pPr>
    </w:p>
    <w:p w14:paraId="53AF416B" w14:textId="77777777" w:rsidR="00041057" w:rsidRDefault="00B24B28">
      <w:pPr>
        <w:pStyle w:val="Heading4"/>
        <w:numPr>
          <w:ilvl w:val="0"/>
          <w:numId w:val="82"/>
        </w:numPr>
        <w:tabs>
          <w:tab w:val="left" w:pos="812"/>
        </w:tabs>
        <w:spacing w:before="38"/>
        <w:ind w:left="812" w:hanging="372"/>
      </w:pPr>
      <w:r>
        <w:rPr>
          <w:spacing w:val="8"/>
        </w:rPr>
        <w:lastRenderedPageBreak/>
        <w:t>Location</w:t>
      </w:r>
    </w:p>
    <w:p w14:paraId="056D75C0" w14:textId="77777777" w:rsidR="00041057" w:rsidRDefault="00041057">
      <w:pPr>
        <w:pStyle w:val="BodyText"/>
        <w:spacing w:before="6"/>
        <w:rPr>
          <w:b/>
          <w:sz w:val="25"/>
        </w:rPr>
      </w:pPr>
    </w:p>
    <w:p w14:paraId="534AEBFD" w14:textId="77777777" w:rsidR="00041057" w:rsidRDefault="00B24B28">
      <w:pPr>
        <w:pStyle w:val="ListParagraph"/>
        <w:numPr>
          <w:ilvl w:val="1"/>
          <w:numId w:val="82"/>
        </w:numPr>
        <w:tabs>
          <w:tab w:val="left" w:pos="1530"/>
        </w:tabs>
        <w:spacing w:line="259" w:lineRule="auto"/>
        <w:ind w:right="107" w:hanging="360"/>
        <w:jc w:val="both"/>
      </w:pPr>
      <w:r>
        <w:rPr>
          <w:spacing w:val="7"/>
        </w:rPr>
        <w:t xml:space="preserve">Except </w:t>
      </w:r>
      <w:r>
        <w:rPr>
          <w:spacing w:val="3"/>
        </w:rPr>
        <w:t xml:space="preserve">as </w:t>
      </w:r>
      <w:r>
        <w:rPr>
          <w:spacing w:val="6"/>
        </w:rPr>
        <w:t xml:space="preserve">restricted </w:t>
      </w:r>
      <w:r>
        <w:rPr>
          <w:spacing w:val="7"/>
        </w:rPr>
        <w:t xml:space="preserve">elsewhere </w:t>
      </w:r>
      <w:r>
        <w:rPr>
          <w:spacing w:val="3"/>
        </w:rPr>
        <w:t xml:space="preserve">in </w:t>
      </w:r>
      <w:r>
        <w:rPr>
          <w:spacing w:val="5"/>
        </w:rPr>
        <w:t xml:space="preserve">this </w:t>
      </w:r>
      <w:r>
        <w:rPr>
          <w:spacing w:val="7"/>
        </w:rPr>
        <w:t xml:space="preserve">Ordinance, </w:t>
      </w:r>
      <w:r>
        <w:t xml:space="preserve">a </w:t>
      </w:r>
      <w:r>
        <w:rPr>
          <w:spacing w:val="7"/>
        </w:rPr>
        <w:t>ground-level parking</w:t>
      </w:r>
      <w:r>
        <w:rPr>
          <w:spacing w:val="-31"/>
        </w:rPr>
        <w:t xml:space="preserve"> </w:t>
      </w:r>
      <w:r>
        <w:rPr>
          <w:spacing w:val="7"/>
        </w:rPr>
        <w:t xml:space="preserve">area/lot </w:t>
      </w:r>
      <w:r>
        <w:rPr>
          <w:spacing w:val="5"/>
        </w:rPr>
        <w:t xml:space="preserve">for </w:t>
      </w:r>
      <w:r>
        <w:rPr>
          <w:spacing w:val="6"/>
        </w:rPr>
        <w:t xml:space="preserve">multi-family </w:t>
      </w:r>
      <w:r>
        <w:rPr>
          <w:spacing w:val="5"/>
        </w:rPr>
        <w:t xml:space="preserve">and </w:t>
      </w:r>
      <w:r>
        <w:rPr>
          <w:spacing w:val="7"/>
        </w:rPr>
        <w:t xml:space="preserve">non-residential </w:t>
      </w:r>
      <w:r>
        <w:rPr>
          <w:spacing w:val="6"/>
        </w:rPr>
        <w:t xml:space="preserve">uses </w:t>
      </w:r>
      <w:r>
        <w:rPr>
          <w:spacing w:val="3"/>
        </w:rPr>
        <w:t xml:space="preserve">is </w:t>
      </w:r>
      <w:r>
        <w:rPr>
          <w:spacing w:val="6"/>
        </w:rPr>
        <w:t xml:space="preserve">permitted </w:t>
      </w:r>
      <w:r>
        <w:t xml:space="preserve">in </w:t>
      </w:r>
      <w:r>
        <w:rPr>
          <w:spacing w:val="5"/>
        </w:rPr>
        <w:t xml:space="preserve">any yard </w:t>
      </w:r>
      <w:r>
        <w:rPr>
          <w:spacing w:val="6"/>
        </w:rPr>
        <w:t xml:space="preserve">area </w:t>
      </w:r>
      <w:r>
        <w:rPr>
          <w:spacing w:val="8"/>
        </w:rPr>
        <w:t xml:space="preserve">provided </w:t>
      </w:r>
      <w:r>
        <w:rPr>
          <w:spacing w:val="5"/>
        </w:rPr>
        <w:t xml:space="preserve">that </w:t>
      </w:r>
      <w:r>
        <w:t xml:space="preserve">it </w:t>
      </w:r>
      <w:r>
        <w:rPr>
          <w:spacing w:val="2"/>
        </w:rPr>
        <w:t xml:space="preserve">is </w:t>
      </w:r>
      <w:r>
        <w:rPr>
          <w:spacing w:val="4"/>
        </w:rPr>
        <w:t xml:space="preserve">at </w:t>
      </w:r>
      <w:r>
        <w:rPr>
          <w:spacing w:val="5"/>
        </w:rPr>
        <w:t xml:space="preserve">least </w:t>
      </w:r>
      <w:r>
        <w:rPr>
          <w:spacing w:val="4"/>
        </w:rPr>
        <w:t xml:space="preserve">ten </w:t>
      </w:r>
      <w:r>
        <w:rPr>
          <w:spacing w:val="6"/>
        </w:rPr>
        <w:t xml:space="preserve">(10) feet from </w:t>
      </w:r>
      <w:r>
        <w:rPr>
          <w:spacing w:val="5"/>
        </w:rPr>
        <w:t xml:space="preserve">any </w:t>
      </w:r>
      <w:r>
        <w:rPr>
          <w:spacing w:val="6"/>
        </w:rPr>
        <w:t xml:space="preserve">street </w:t>
      </w:r>
      <w:r>
        <w:rPr>
          <w:spacing w:val="4"/>
        </w:rPr>
        <w:t xml:space="preserve">or </w:t>
      </w:r>
      <w:r>
        <w:rPr>
          <w:spacing w:val="7"/>
        </w:rPr>
        <w:t>property</w:t>
      </w:r>
      <w:r>
        <w:rPr>
          <w:spacing w:val="28"/>
        </w:rPr>
        <w:t xml:space="preserve"> </w:t>
      </w:r>
      <w:r>
        <w:rPr>
          <w:spacing w:val="7"/>
        </w:rPr>
        <w:t>line.</w:t>
      </w:r>
    </w:p>
    <w:p w14:paraId="7C4C2D50" w14:textId="77777777" w:rsidR="00041057" w:rsidRDefault="00041057">
      <w:pPr>
        <w:pStyle w:val="BodyText"/>
        <w:spacing w:before="10"/>
        <w:rPr>
          <w:sz w:val="23"/>
        </w:rPr>
      </w:pPr>
    </w:p>
    <w:p w14:paraId="11733F31" w14:textId="77777777" w:rsidR="00041057" w:rsidRDefault="00B24B28">
      <w:pPr>
        <w:pStyle w:val="ListParagraph"/>
        <w:numPr>
          <w:ilvl w:val="1"/>
          <w:numId w:val="82"/>
        </w:numPr>
        <w:tabs>
          <w:tab w:val="left" w:pos="1530"/>
        </w:tabs>
        <w:spacing w:line="259" w:lineRule="auto"/>
        <w:ind w:right="108" w:hanging="360"/>
        <w:jc w:val="both"/>
      </w:pPr>
      <w:r>
        <w:rPr>
          <w:spacing w:val="6"/>
        </w:rPr>
        <w:t xml:space="preserve">The </w:t>
      </w:r>
      <w:r>
        <w:rPr>
          <w:spacing w:val="7"/>
        </w:rPr>
        <w:t xml:space="preserve">parking </w:t>
      </w:r>
      <w:r>
        <w:rPr>
          <w:spacing w:val="6"/>
        </w:rPr>
        <w:t xml:space="preserve">area/lot must </w:t>
      </w:r>
      <w:r>
        <w:rPr>
          <w:spacing w:val="5"/>
        </w:rPr>
        <w:t xml:space="preserve">be on the </w:t>
      </w:r>
      <w:r>
        <w:rPr>
          <w:spacing w:val="6"/>
        </w:rPr>
        <w:t xml:space="preserve">same </w:t>
      </w:r>
      <w:r>
        <w:rPr>
          <w:spacing w:val="5"/>
        </w:rPr>
        <w:t xml:space="preserve">or </w:t>
      </w:r>
      <w:r>
        <w:rPr>
          <w:spacing w:val="7"/>
        </w:rPr>
        <w:t xml:space="preserve">nearby </w:t>
      </w:r>
      <w:r>
        <w:rPr>
          <w:spacing w:val="6"/>
        </w:rPr>
        <w:t xml:space="preserve">premises. </w:t>
      </w:r>
      <w:r>
        <w:rPr>
          <w:spacing w:val="2"/>
        </w:rPr>
        <w:t xml:space="preserve">If </w:t>
      </w:r>
      <w:r>
        <w:rPr>
          <w:spacing w:val="5"/>
        </w:rPr>
        <w:t xml:space="preserve">on </w:t>
      </w:r>
      <w:r>
        <w:rPr>
          <w:spacing w:val="8"/>
        </w:rPr>
        <w:t>nearby premises:</w:t>
      </w:r>
    </w:p>
    <w:p w14:paraId="0D4BE849" w14:textId="77777777" w:rsidR="00041057" w:rsidRDefault="00041057">
      <w:pPr>
        <w:pStyle w:val="BodyText"/>
        <w:spacing w:before="10"/>
        <w:rPr>
          <w:sz w:val="23"/>
        </w:rPr>
      </w:pPr>
    </w:p>
    <w:p w14:paraId="341AF5D0" w14:textId="77777777" w:rsidR="00041057" w:rsidRDefault="00B24B28">
      <w:pPr>
        <w:pStyle w:val="ListParagraph"/>
        <w:numPr>
          <w:ilvl w:val="2"/>
          <w:numId w:val="82"/>
        </w:numPr>
        <w:tabs>
          <w:tab w:val="left" w:pos="1885"/>
        </w:tabs>
        <w:spacing w:line="259" w:lineRule="auto"/>
        <w:ind w:right="109" w:hanging="356"/>
        <w:jc w:val="both"/>
      </w:pPr>
      <w:r>
        <w:rPr>
          <w:spacing w:val="6"/>
        </w:rPr>
        <w:t xml:space="preserve">The nearest point </w:t>
      </w:r>
      <w:r>
        <w:rPr>
          <w:spacing w:val="5"/>
        </w:rPr>
        <w:t xml:space="preserve">of the </w:t>
      </w:r>
      <w:r>
        <w:rPr>
          <w:spacing w:val="7"/>
        </w:rPr>
        <w:t xml:space="preserve">parking </w:t>
      </w:r>
      <w:r>
        <w:rPr>
          <w:spacing w:val="6"/>
        </w:rPr>
        <w:t xml:space="preserve">area/lot shall </w:t>
      </w:r>
      <w:r>
        <w:rPr>
          <w:spacing w:val="5"/>
        </w:rPr>
        <w:t xml:space="preserve">be </w:t>
      </w:r>
      <w:proofErr w:type="spellStart"/>
      <w:r>
        <w:rPr>
          <w:spacing w:val="6"/>
        </w:rPr>
        <w:t>not</w:t>
      </w:r>
      <w:proofErr w:type="spellEnd"/>
      <w:r>
        <w:rPr>
          <w:spacing w:val="6"/>
        </w:rPr>
        <w:t xml:space="preserve"> </w:t>
      </w:r>
      <w:r>
        <w:rPr>
          <w:spacing w:val="7"/>
        </w:rPr>
        <w:t xml:space="preserve">further </w:t>
      </w:r>
      <w:r>
        <w:rPr>
          <w:spacing w:val="5"/>
        </w:rPr>
        <w:t xml:space="preserve">than </w:t>
      </w:r>
      <w:r>
        <w:rPr>
          <w:spacing w:val="8"/>
        </w:rPr>
        <w:t xml:space="preserve">the </w:t>
      </w:r>
      <w:r>
        <w:rPr>
          <w:spacing w:val="7"/>
        </w:rPr>
        <w:t xml:space="preserve">following </w:t>
      </w:r>
      <w:r>
        <w:rPr>
          <w:spacing w:val="6"/>
        </w:rPr>
        <w:t xml:space="preserve">distances </w:t>
      </w:r>
      <w:r>
        <w:rPr>
          <w:spacing w:val="2"/>
        </w:rPr>
        <w:t xml:space="preserve">to </w:t>
      </w:r>
      <w:r>
        <w:rPr>
          <w:spacing w:val="5"/>
        </w:rPr>
        <w:t xml:space="preserve">the </w:t>
      </w:r>
      <w:r>
        <w:rPr>
          <w:spacing w:val="6"/>
        </w:rPr>
        <w:t xml:space="preserve">nearest point </w:t>
      </w:r>
      <w:r>
        <w:rPr>
          <w:spacing w:val="4"/>
        </w:rPr>
        <w:t xml:space="preserve">of the </w:t>
      </w:r>
      <w:r>
        <w:rPr>
          <w:spacing w:val="7"/>
        </w:rPr>
        <w:t xml:space="preserve">property </w:t>
      </w:r>
      <w:r>
        <w:rPr>
          <w:spacing w:val="6"/>
        </w:rPr>
        <w:t>served: one</w:t>
      </w:r>
      <w:r>
        <w:rPr>
          <w:spacing w:val="63"/>
        </w:rPr>
        <w:t xml:space="preserve"> </w:t>
      </w:r>
      <w:proofErr w:type="gramStart"/>
      <w:r>
        <w:rPr>
          <w:spacing w:val="8"/>
        </w:rPr>
        <w:t>hundred</w:t>
      </w:r>
      <w:proofErr w:type="gramEnd"/>
    </w:p>
    <w:p w14:paraId="0954F65F" w14:textId="77777777" w:rsidR="00041057" w:rsidRDefault="00B24B28">
      <w:pPr>
        <w:pStyle w:val="BodyText"/>
        <w:spacing w:before="1" w:line="259" w:lineRule="auto"/>
        <w:ind w:left="1880" w:right="114"/>
        <w:jc w:val="both"/>
      </w:pPr>
      <w:r>
        <w:t>(100) feet in the case of a commercial use, three hundred (300) feet in the case of an industrial use, and two hundred (200) feet in the case of a residential use.</w:t>
      </w:r>
    </w:p>
    <w:p w14:paraId="1B7C4AC5" w14:textId="77777777" w:rsidR="00041057" w:rsidRDefault="00041057">
      <w:pPr>
        <w:pStyle w:val="BodyText"/>
        <w:spacing w:before="10"/>
        <w:rPr>
          <w:sz w:val="23"/>
        </w:rPr>
      </w:pPr>
    </w:p>
    <w:p w14:paraId="0A4D1A26" w14:textId="77777777" w:rsidR="00041057" w:rsidRDefault="00B24B28">
      <w:pPr>
        <w:pStyle w:val="ListParagraph"/>
        <w:numPr>
          <w:ilvl w:val="2"/>
          <w:numId w:val="82"/>
        </w:numPr>
        <w:tabs>
          <w:tab w:val="left" w:pos="1885"/>
        </w:tabs>
        <w:spacing w:line="259" w:lineRule="auto"/>
        <w:ind w:right="109" w:hanging="356"/>
        <w:jc w:val="both"/>
      </w:pPr>
      <w:r>
        <w:rPr>
          <w:spacing w:val="6"/>
        </w:rPr>
        <w:t xml:space="preserve">The </w:t>
      </w:r>
      <w:r>
        <w:rPr>
          <w:spacing w:val="7"/>
        </w:rPr>
        <w:t xml:space="preserve">parking </w:t>
      </w:r>
      <w:r>
        <w:rPr>
          <w:spacing w:val="6"/>
        </w:rPr>
        <w:t xml:space="preserve">area/lot must remain under </w:t>
      </w:r>
      <w:r>
        <w:rPr>
          <w:spacing w:val="8"/>
        </w:rPr>
        <w:t xml:space="preserve">control </w:t>
      </w:r>
      <w:r>
        <w:rPr>
          <w:spacing w:val="5"/>
        </w:rPr>
        <w:t xml:space="preserve">of the </w:t>
      </w:r>
      <w:r>
        <w:rPr>
          <w:spacing w:val="7"/>
        </w:rPr>
        <w:t xml:space="preserve">owner </w:t>
      </w:r>
      <w:r>
        <w:rPr>
          <w:spacing w:val="5"/>
        </w:rPr>
        <w:t xml:space="preserve">or </w:t>
      </w:r>
      <w:r>
        <w:rPr>
          <w:spacing w:val="7"/>
        </w:rPr>
        <w:t xml:space="preserve">operator </w:t>
      </w:r>
      <w:r>
        <w:rPr>
          <w:spacing w:val="10"/>
        </w:rPr>
        <w:t xml:space="preserve">of </w:t>
      </w:r>
      <w:r>
        <w:rPr>
          <w:spacing w:val="5"/>
        </w:rPr>
        <w:t xml:space="preserve">the use </w:t>
      </w:r>
      <w:r>
        <w:rPr>
          <w:spacing w:val="2"/>
        </w:rPr>
        <w:t xml:space="preserve">to </w:t>
      </w:r>
      <w:r>
        <w:rPr>
          <w:spacing w:val="6"/>
        </w:rPr>
        <w:t xml:space="preserve">which </w:t>
      </w:r>
      <w:r>
        <w:rPr>
          <w:spacing w:val="4"/>
        </w:rPr>
        <w:t xml:space="preserve">the </w:t>
      </w:r>
      <w:r>
        <w:rPr>
          <w:spacing w:val="7"/>
        </w:rPr>
        <w:t xml:space="preserve">parking </w:t>
      </w:r>
      <w:r>
        <w:rPr>
          <w:spacing w:val="6"/>
        </w:rPr>
        <w:t xml:space="preserve">area/lot </w:t>
      </w:r>
      <w:r>
        <w:rPr>
          <w:spacing w:val="2"/>
        </w:rPr>
        <w:t xml:space="preserve">is </w:t>
      </w:r>
      <w:r>
        <w:rPr>
          <w:spacing w:val="7"/>
        </w:rPr>
        <w:t xml:space="preserve">appurtenant. </w:t>
      </w:r>
      <w:r>
        <w:t xml:space="preserve">A </w:t>
      </w:r>
      <w:r>
        <w:rPr>
          <w:spacing w:val="6"/>
        </w:rPr>
        <w:t xml:space="preserve">written </w:t>
      </w:r>
      <w:r>
        <w:rPr>
          <w:spacing w:val="8"/>
        </w:rPr>
        <w:t xml:space="preserve">agreement </w:t>
      </w:r>
      <w:r>
        <w:rPr>
          <w:spacing w:val="6"/>
        </w:rPr>
        <w:t xml:space="preserve">granting </w:t>
      </w:r>
      <w:r>
        <w:rPr>
          <w:spacing w:val="5"/>
        </w:rPr>
        <w:t xml:space="preserve">the </w:t>
      </w:r>
      <w:r>
        <w:rPr>
          <w:spacing w:val="7"/>
        </w:rPr>
        <w:t xml:space="preserve">owner </w:t>
      </w:r>
      <w:r>
        <w:rPr>
          <w:spacing w:val="5"/>
        </w:rPr>
        <w:t xml:space="preserve">or </w:t>
      </w:r>
      <w:r>
        <w:rPr>
          <w:spacing w:val="7"/>
        </w:rPr>
        <w:t xml:space="preserve">operator </w:t>
      </w:r>
      <w:r>
        <w:rPr>
          <w:spacing w:val="5"/>
        </w:rPr>
        <w:t xml:space="preserve">use and </w:t>
      </w:r>
      <w:r>
        <w:rPr>
          <w:spacing w:val="7"/>
        </w:rPr>
        <w:t xml:space="preserve">control </w:t>
      </w:r>
      <w:r>
        <w:rPr>
          <w:spacing w:val="5"/>
        </w:rPr>
        <w:t xml:space="preserve">of the </w:t>
      </w:r>
      <w:r>
        <w:rPr>
          <w:spacing w:val="8"/>
        </w:rPr>
        <w:t xml:space="preserve">parking </w:t>
      </w:r>
      <w:r>
        <w:rPr>
          <w:spacing w:val="5"/>
        </w:rPr>
        <w:t xml:space="preserve">area </w:t>
      </w:r>
      <w:r>
        <w:rPr>
          <w:spacing w:val="6"/>
        </w:rPr>
        <w:t xml:space="preserve">must </w:t>
      </w:r>
      <w:r>
        <w:rPr>
          <w:spacing w:val="10"/>
        </w:rPr>
        <w:t xml:space="preserve">be </w:t>
      </w:r>
      <w:r>
        <w:rPr>
          <w:spacing w:val="5"/>
        </w:rPr>
        <w:t xml:space="preserve">filed with </w:t>
      </w:r>
      <w:r>
        <w:rPr>
          <w:spacing w:val="4"/>
        </w:rPr>
        <w:t>the</w:t>
      </w:r>
      <w:r>
        <w:rPr>
          <w:spacing w:val="16"/>
        </w:rPr>
        <w:t xml:space="preserve"> </w:t>
      </w:r>
      <w:r>
        <w:rPr>
          <w:spacing w:val="9"/>
        </w:rPr>
        <w:t>Township.</w:t>
      </w:r>
    </w:p>
    <w:p w14:paraId="4AF0C838" w14:textId="77777777" w:rsidR="00041057" w:rsidRDefault="00041057">
      <w:pPr>
        <w:pStyle w:val="BodyText"/>
        <w:spacing w:before="10"/>
        <w:rPr>
          <w:sz w:val="23"/>
        </w:rPr>
      </w:pPr>
    </w:p>
    <w:p w14:paraId="123DF0D3" w14:textId="77777777" w:rsidR="00041057" w:rsidRDefault="00B24B28">
      <w:pPr>
        <w:pStyle w:val="ListParagraph"/>
        <w:numPr>
          <w:ilvl w:val="0"/>
          <w:numId w:val="82"/>
        </w:numPr>
        <w:tabs>
          <w:tab w:val="left" w:pos="812"/>
        </w:tabs>
        <w:ind w:left="812" w:hanging="372"/>
      </w:pPr>
      <w:r>
        <w:rPr>
          <w:b/>
          <w:spacing w:val="8"/>
        </w:rPr>
        <w:t xml:space="preserve">Layout: </w:t>
      </w:r>
      <w:r>
        <w:rPr>
          <w:spacing w:val="6"/>
        </w:rPr>
        <w:t xml:space="preserve">Every parking area/lot shall </w:t>
      </w:r>
      <w:r>
        <w:rPr>
          <w:spacing w:val="8"/>
        </w:rPr>
        <w:t>be:</w:t>
      </w:r>
    </w:p>
    <w:p w14:paraId="6D4C9861" w14:textId="77777777" w:rsidR="00041057" w:rsidRDefault="00041057">
      <w:pPr>
        <w:pStyle w:val="BodyText"/>
        <w:spacing w:before="6"/>
        <w:rPr>
          <w:sz w:val="25"/>
        </w:rPr>
      </w:pPr>
    </w:p>
    <w:p w14:paraId="2E7EB740" w14:textId="77777777" w:rsidR="00041057" w:rsidRDefault="00B24B28">
      <w:pPr>
        <w:pStyle w:val="ListParagraph"/>
        <w:numPr>
          <w:ilvl w:val="1"/>
          <w:numId w:val="82"/>
        </w:numPr>
        <w:tabs>
          <w:tab w:val="left" w:pos="1530"/>
        </w:tabs>
        <w:ind w:hanging="360"/>
      </w:pPr>
      <w:r>
        <w:rPr>
          <w:spacing w:val="7"/>
        </w:rPr>
        <w:t xml:space="preserve">Connected </w:t>
      </w:r>
      <w:r>
        <w:rPr>
          <w:spacing w:val="4"/>
        </w:rPr>
        <w:t xml:space="preserve">to </w:t>
      </w:r>
      <w:r>
        <w:t xml:space="preserve">a </w:t>
      </w:r>
      <w:r>
        <w:rPr>
          <w:spacing w:val="6"/>
        </w:rPr>
        <w:t xml:space="preserve">street </w:t>
      </w:r>
      <w:r>
        <w:rPr>
          <w:spacing w:val="4"/>
        </w:rPr>
        <w:t xml:space="preserve">by </w:t>
      </w:r>
      <w:r>
        <w:rPr>
          <w:spacing w:val="6"/>
        </w:rPr>
        <w:t xml:space="preserve">means </w:t>
      </w:r>
      <w:r>
        <w:rPr>
          <w:spacing w:val="4"/>
        </w:rPr>
        <w:t xml:space="preserve">of an </w:t>
      </w:r>
      <w:r>
        <w:rPr>
          <w:spacing w:val="6"/>
        </w:rPr>
        <w:t>access</w:t>
      </w:r>
      <w:r>
        <w:rPr>
          <w:spacing w:val="31"/>
        </w:rPr>
        <w:t xml:space="preserve"> </w:t>
      </w:r>
      <w:r>
        <w:rPr>
          <w:spacing w:val="7"/>
        </w:rPr>
        <w:t>drive.</w:t>
      </w:r>
    </w:p>
    <w:p w14:paraId="4E48EF63" w14:textId="77777777" w:rsidR="00041057" w:rsidRDefault="00041057">
      <w:pPr>
        <w:pStyle w:val="BodyText"/>
        <w:spacing w:before="6"/>
        <w:rPr>
          <w:sz w:val="25"/>
        </w:rPr>
      </w:pPr>
    </w:p>
    <w:p w14:paraId="5F147A56" w14:textId="77777777" w:rsidR="00041057" w:rsidRDefault="00B24B28">
      <w:pPr>
        <w:pStyle w:val="ListParagraph"/>
        <w:numPr>
          <w:ilvl w:val="1"/>
          <w:numId w:val="82"/>
        </w:numPr>
        <w:tabs>
          <w:tab w:val="left" w:pos="1529"/>
        </w:tabs>
        <w:spacing w:line="259" w:lineRule="auto"/>
        <w:ind w:right="116" w:hanging="360"/>
        <w:jc w:val="both"/>
      </w:pPr>
      <w:r>
        <w:rPr>
          <w:spacing w:val="7"/>
        </w:rPr>
        <w:t>Arranged</w:t>
      </w:r>
      <w:r>
        <w:rPr>
          <w:spacing w:val="-7"/>
        </w:rPr>
        <w:t xml:space="preserve"> </w:t>
      </w:r>
      <w:r>
        <w:rPr>
          <w:spacing w:val="3"/>
        </w:rPr>
        <w:t>so</w:t>
      </w:r>
      <w:r>
        <w:rPr>
          <w:spacing w:val="-5"/>
        </w:rPr>
        <w:t xml:space="preserve"> </w:t>
      </w:r>
      <w:r>
        <w:rPr>
          <w:spacing w:val="6"/>
        </w:rPr>
        <w:t>there</w:t>
      </w:r>
      <w:r>
        <w:rPr>
          <w:spacing w:val="-9"/>
        </w:rPr>
        <w:t xml:space="preserve"> </w:t>
      </w:r>
      <w:r>
        <w:rPr>
          <w:spacing w:val="5"/>
        </w:rPr>
        <w:t>will</w:t>
      </w:r>
      <w:r>
        <w:rPr>
          <w:spacing w:val="-12"/>
        </w:rPr>
        <w:t xml:space="preserve"> </w:t>
      </w:r>
      <w:r>
        <w:rPr>
          <w:spacing w:val="4"/>
        </w:rPr>
        <w:t>be</w:t>
      </w:r>
      <w:r>
        <w:rPr>
          <w:spacing w:val="-9"/>
        </w:rPr>
        <w:t xml:space="preserve"> </w:t>
      </w:r>
      <w:r>
        <w:rPr>
          <w:spacing w:val="4"/>
        </w:rPr>
        <w:t>no</w:t>
      </w:r>
      <w:r>
        <w:rPr>
          <w:spacing w:val="-7"/>
        </w:rPr>
        <w:t xml:space="preserve"> </w:t>
      </w:r>
      <w:r>
        <w:rPr>
          <w:spacing w:val="6"/>
        </w:rPr>
        <w:t>need</w:t>
      </w:r>
      <w:r>
        <w:rPr>
          <w:spacing w:val="-7"/>
        </w:rPr>
        <w:t xml:space="preserve"> </w:t>
      </w:r>
      <w:r>
        <w:rPr>
          <w:spacing w:val="5"/>
        </w:rPr>
        <w:t>for</w:t>
      </w:r>
      <w:r>
        <w:rPr>
          <w:spacing w:val="-9"/>
        </w:rPr>
        <w:t xml:space="preserve"> </w:t>
      </w:r>
      <w:r>
        <w:rPr>
          <w:spacing w:val="6"/>
        </w:rPr>
        <w:t>motorists</w:t>
      </w:r>
      <w:r>
        <w:rPr>
          <w:spacing w:val="-9"/>
        </w:rPr>
        <w:t xml:space="preserve"> </w:t>
      </w:r>
      <w:r>
        <w:rPr>
          <w:spacing w:val="3"/>
        </w:rPr>
        <w:t>to</w:t>
      </w:r>
      <w:r>
        <w:rPr>
          <w:spacing w:val="-8"/>
        </w:rPr>
        <w:t xml:space="preserve"> </w:t>
      </w:r>
      <w:r>
        <w:rPr>
          <w:spacing w:val="6"/>
        </w:rPr>
        <w:t>back</w:t>
      </w:r>
      <w:r>
        <w:rPr>
          <w:spacing w:val="-7"/>
        </w:rPr>
        <w:t xml:space="preserve"> </w:t>
      </w:r>
      <w:r>
        <w:rPr>
          <w:spacing w:val="6"/>
        </w:rPr>
        <w:t>over</w:t>
      </w:r>
      <w:r>
        <w:rPr>
          <w:spacing w:val="-9"/>
        </w:rPr>
        <w:t xml:space="preserve"> </w:t>
      </w:r>
      <w:r>
        <w:rPr>
          <w:spacing w:val="6"/>
        </w:rPr>
        <w:t>public</w:t>
      </w:r>
      <w:r>
        <w:rPr>
          <w:spacing w:val="-9"/>
        </w:rPr>
        <w:t xml:space="preserve"> </w:t>
      </w:r>
      <w:r>
        <w:rPr>
          <w:spacing w:val="7"/>
        </w:rPr>
        <w:t xml:space="preserve">rights-of-way, except </w:t>
      </w:r>
      <w:r>
        <w:rPr>
          <w:spacing w:val="2"/>
        </w:rPr>
        <w:t xml:space="preserve">in </w:t>
      </w:r>
      <w:r>
        <w:rPr>
          <w:spacing w:val="5"/>
        </w:rPr>
        <w:t xml:space="preserve">the </w:t>
      </w:r>
      <w:r>
        <w:rPr>
          <w:spacing w:val="6"/>
        </w:rPr>
        <w:t xml:space="preserve">case </w:t>
      </w:r>
      <w:r>
        <w:rPr>
          <w:spacing w:val="4"/>
        </w:rPr>
        <w:t xml:space="preserve">of </w:t>
      </w:r>
      <w:r>
        <w:rPr>
          <w:spacing w:val="6"/>
        </w:rPr>
        <w:t xml:space="preserve">single </w:t>
      </w:r>
      <w:r>
        <w:rPr>
          <w:spacing w:val="5"/>
        </w:rPr>
        <w:t xml:space="preserve">family and </w:t>
      </w:r>
      <w:proofErr w:type="gramStart"/>
      <w:r>
        <w:rPr>
          <w:spacing w:val="5"/>
        </w:rPr>
        <w:t xml:space="preserve">two </w:t>
      </w:r>
      <w:r>
        <w:rPr>
          <w:spacing w:val="6"/>
        </w:rPr>
        <w:t>family</w:t>
      </w:r>
      <w:proofErr w:type="gramEnd"/>
      <w:r>
        <w:rPr>
          <w:spacing w:val="6"/>
        </w:rPr>
        <w:t xml:space="preserve"> residential</w:t>
      </w:r>
      <w:r>
        <w:rPr>
          <w:spacing w:val="24"/>
        </w:rPr>
        <w:t xml:space="preserve"> </w:t>
      </w:r>
      <w:r>
        <w:rPr>
          <w:spacing w:val="8"/>
        </w:rPr>
        <w:t>uses.</w:t>
      </w:r>
    </w:p>
    <w:p w14:paraId="2FA6191F" w14:textId="77777777" w:rsidR="00041057" w:rsidRDefault="00041057">
      <w:pPr>
        <w:pStyle w:val="BodyText"/>
        <w:spacing w:before="10"/>
        <w:rPr>
          <w:sz w:val="23"/>
        </w:rPr>
      </w:pPr>
    </w:p>
    <w:p w14:paraId="121E98F9" w14:textId="77777777" w:rsidR="00041057" w:rsidRDefault="00B24B28">
      <w:pPr>
        <w:pStyle w:val="ListParagraph"/>
        <w:numPr>
          <w:ilvl w:val="1"/>
          <w:numId w:val="82"/>
        </w:numPr>
        <w:tabs>
          <w:tab w:val="left" w:pos="1530"/>
        </w:tabs>
        <w:ind w:left="1529"/>
      </w:pPr>
      <w:r>
        <w:rPr>
          <w:spacing w:val="7"/>
        </w:rPr>
        <w:t xml:space="preserve">Designed </w:t>
      </w:r>
      <w:r>
        <w:rPr>
          <w:spacing w:val="2"/>
        </w:rPr>
        <w:t xml:space="preserve">to </w:t>
      </w:r>
      <w:r>
        <w:rPr>
          <w:spacing w:val="7"/>
        </w:rPr>
        <w:t xml:space="preserve">provide </w:t>
      </w:r>
      <w:r>
        <w:rPr>
          <w:spacing w:val="5"/>
        </w:rPr>
        <w:t xml:space="preserve">for the </w:t>
      </w:r>
      <w:r>
        <w:rPr>
          <w:spacing w:val="6"/>
        </w:rPr>
        <w:t xml:space="preserve">orderly </w:t>
      </w:r>
      <w:r>
        <w:rPr>
          <w:spacing w:val="5"/>
        </w:rPr>
        <w:t xml:space="preserve">and </w:t>
      </w:r>
      <w:r>
        <w:rPr>
          <w:spacing w:val="6"/>
        </w:rPr>
        <w:t xml:space="preserve">safe </w:t>
      </w:r>
      <w:r>
        <w:rPr>
          <w:spacing w:val="7"/>
        </w:rPr>
        <w:t xml:space="preserve">parking </w:t>
      </w:r>
      <w:r>
        <w:rPr>
          <w:spacing w:val="5"/>
        </w:rPr>
        <w:t xml:space="preserve">and </w:t>
      </w:r>
      <w:r>
        <w:rPr>
          <w:spacing w:val="6"/>
        </w:rPr>
        <w:t xml:space="preserve">storage </w:t>
      </w:r>
      <w:r>
        <w:rPr>
          <w:spacing w:val="4"/>
        </w:rPr>
        <w:t>of</w:t>
      </w:r>
      <w:r>
        <w:rPr>
          <w:spacing w:val="34"/>
        </w:rPr>
        <w:t xml:space="preserve"> </w:t>
      </w:r>
      <w:r>
        <w:rPr>
          <w:spacing w:val="7"/>
        </w:rPr>
        <w:t>vehicles.</w:t>
      </w:r>
    </w:p>
    <w:p w14:paraId="3ADF52B6" w14:textId="77777777" w:rsidR="00041057" w:rsidRDefault="00041057">
      <w:pPr>
        <w:pStyle w:val="BodyText"/>
        <w:spacing w:before="6"/>
        <w:rPr>
          <w:sz w:val="25"/>
        </w:rPr>
      </w:pPr>
    </w:p>
    <w:p w14:paraId="2474EA2F" w14:textId="77777777" w:rsidR="00041057" w:rsidRDefault="00B24B28">
      <w:pPr>
        <w:pStyle w:val="ListParagraph"/>
        <w:numPr>
          <w:ilvl w:val="0"/>
          <w:numId w:val="82"/>
        </w:numPr>
        <w:tabs>
          <w:tab w:val="left" w:pos="812"/>
        </w:tabs>
        <w:spacing w:line="259" w:lineRule="auto"/>
        <w:ind w:left="807" w:right="112" w:hanging="367"/>
        <w:jc w:val="both"/>
      </w:pPr>
      <w:r>
        <w:rPr>
          <w:b/>
          <w:spacing w:val="7"/>
        </w:rPr>
        <w:t xml:space="preserve">Separation </w:t>
      </w:r>
      <w:r>
        <w:rPr>
          <w:b/>
          <w:spacing w:val="8"/>
        </w:rPr>
        <w:t xml:space="preserve">from Streets </w:t>
      </w:r>
      <w:r>
        <w:rPr>
          <w:b/>
          <w:spacing w:val="5"/>
        </w:rPr>
        <w:t xml:space="preserve">and </w:t>
      </w:r>
      <w:r>
        <w:rPr>
          <w:b/>
          <w:spacing w:val="7"/>
        </w:rPr>
        <w:t xml:space="preserve">Sidewalks: </w:t>
      </w:r>
      <w:r>
        <w:rPr>
          <w:spacing w:val="5"/>
        </w:rPr>
        <w:t xml:space="preserve">For </w:t>
      </w:r>
      <w:r>
        <w:rPr>
          <w:spacing w:val="6"/>
        </w:rPr>
        <w:t xml:space="preserve">multi-family </w:t>
      </w:r>
      <w:r>
        <w:rPr>
          <w:spacing w:val="5"/>
        </w:rPr>
        <w:t xml:space="preserve">and </w:t>
      </w:r>
      <w:r>
        <w:rPr>
          <w:spacing w:val="7"/>
        </w:rPr>
        <w:t xml:space="preserve">nonresidential </w:t>
      </w:r>
      <w:r>
        <w:rPr>
          <w:spacing w:val="8"/>
        </w:rPr>
        <w:t xml:space="preserve">uses, </w:t>
      </w:r>
      <w:r>
        <w:rPr>
          <w:spacing w:val="7"/>
        </w:rPr>
        <w:t xml:space="preserve">where </w:t>
      </w:r>
      <w:r>
        <w:t xml:space="preserve">a </w:t>
      </w:r>
      <w:r>
        <w:rPr>
          <w:spacing w:val="7"/>
        </w:rPr>
        <w:t xml:space="preserve">parking </w:t>
      </w:r>
      <w:r>
        <w:rPr>
          <w:spacing w:val="6"/>
        </w:rPr>
        <w:t xml:space="preserve">area </w:t>
      </w:r>
      <w:r>
        <w:rPr>
          <w:spacing w:val="5"/>
        </w:rPr>
        <w:t xml:space="preserve">or </w:t>
      </w:r>
      <w:r>
        <w:rPr>
          <w:spacing w:val="6"/>
        </w:rPr>
        <w:t xml:space="preserve">other area open </w:t>
      </w:r>
      <w:r>
        <w:rPr>
          <w:spacing w:val="2"/>
        </w:rPr>
        <w:t xml:space="preserve">to </w:t>
      </w:r>
      <w:r>
        <w:rPr>
          <w:spacing w:val="7"/>
        </w:rPr>
        <w:t xml:space="preserve">movement </w:t>
      </w:r>
      <w:r>
        <w:rPr>
          <w:spacing w:val="4"/>
        </w:rPr>
        <w:t xml:space="preserve">of </w:t>
      </w:r>
      <w:r>
        <w:rPr>
          <w:spacing w:val="6"/>
        </w:rPr>
        <w:t xml:space="preserve">vehicles abuts </w:t>
      </w:r>
      <w:r>
        <w:rPr>
          <w:spacing w:val="4"/>
        </w:rPr>
        <w:t xml:space="preserve">the </w:t>
      </w:r>
      <w:r>
        <w:rPr>
          <w:spacing w:val="8"/>
        </w:rPr>
        <w:t xml:space="preserve">right-of-way </w:t>
      </w:r>
      <w:r>
        <w:rPr>
          <w:spacing w:val="4"/>
        </w:rPr>
        <w:t xml:space="preserve">of </w:t>
      </w:r>
      <w:r>
        <w:t xml:space="preserve">a </w:t>
      </w:r>
      <w:r>
        <w:rPr>
          <w:spacing w:val="6"/>
        </w:rPr>
        <w:t xml:space="preserve">public </w:t>
      </w:r>
      <w:r>
        <w:rPr>
          <w:spacing w:val="5"/>
        </w:rPr>
        <w:t xml:space="preserve">street, </w:t>
      </w:r>
      <w:r>
        <w:rPr>
          <w:spacing w:val="6"/>
        </w:rPr>
        <w:t xml:space="preserve">sidewalk </w:t>
      </w:r>
      <w:r>
        <w:rPr>
          <w:spacing w:val="5"/>
        </w:rPr>
        <w:t xml:space="preserve">or </w:t>
      </w:r>
      <w:r>
        <w:rPr>
          <w:spacing w:val="7"/>
        </w:rPr>
        <w:t xml:space="preserve">walkway, </w:t>
      </w:r>
      <w:r>
        <w:t xml:space="preserve">a </w:t>
      </w:r>
      <w:r>
        <w:rPr>
          <w:spacing w:val="6"/>
        </w:rPr>
        <w:t xml:space="preserve">pipe railing, </w:t>
      </w:r>
      <w:r>
        <w:rPr>
          <w:spacing w:val="7"/>
        </w:rPr>
        <w:t xml:space="preserve">post </w:t>
      </w:r>
      <w:r>
        <w:rPr>
          <w:spacing w:val="6"/>
        </w:rPr>
        <w:t xml:space="preserve">and chain </w:t>
      </w:r>
      <w:r>
        <w:rPr>
          <w:spacing w:val="7"/>
        </w:rPr>
        <w:t xml:space="preserve">barricade, raised curbs, </w:t>
      </w:r>
      <w:r>
        <w:rPr>
          <w:spacing w:val="6"/>
        </w:rPr>
        <w:t xml:space="preserve">planting </w:t>
      </w:r>
      <w:r>
        <w:rPr>
          <w:spacing w:val="5"/>
        </w:rPr>
        <w:t xml:space="preserve">strip </w:t>
      </w:r>
      <w:r>
        <w:rPr>
          <w:spacing w:val="4"/>
        </w:rPr>
        <w:t xml:space="preserve">at </w:t>
      </w:r>
      <w:r>
        <w:rPr>
          <w:spacing w:val="6"/>
        </w:rPr>
        <w:t xml:space="preserve">least twenty (20) feet wide, </w:t>
      </w:r>
      <w:r>
        <w:rPr>
          <w:spacing w:val="4"/>
        </w:rPr>
        <w:t xml:space="preserve">or </w:t>
      </w:r>
      <w:r>
        <w:rPr>
          <w:spacing w:val="7"/>
        </w:rPr>
        <w:t xml:space="preserve">equally </w:t>
      </w:r>
      <w:r>
        <w:rPr>
          <w:spacing w:val="6"/>
        </w:rPr>
        <w:t xml:space="preserve">effective </w:t>
      </w:r>
      <w:r>
        <w:rPr>
          <w:spacing w:val="7"/>
        </w:rPr>
        <w:t xml:space="preserve">devices </w:t>
      </w:r>
      <w:r>
        <w:rPr>
          <w:spacing w:val="6"/>
        </w:rPr>
        <w:t xml:space="preserve">satisfactory </w:t>
      </w:r>
      <w:r>
        <w:rPr>
          <w:spacing w:val="2"/>
        </w:rPr>
        <w:t xml:space="preserve">to </w:t>
      </w:r>
      <w:r>
        <w:rPr>
          <w:spacing w:val="4"/>
        </w:rPr>
        <w:t xml:space="preserve">the </w:t>
      </w:r>
      <w:r>
        <w:rPr>
          <w:spacing w:val="7"/>
        </w:rPr>
        <w:t xml:space="preserve">Township Engineer must </w:t>
      </w:r>
      <w:r>
        <w:rPr>
          <w:spacing w:val="6"/>
        </w:rPr>
        <w:t xml:space="preserve">line </w:t>
      </w:r>
      <w:r>
        <w:rPr>
          <w:spacing w:val="5"/>
        </w:rPr>
        <w:t xml:space="preserve">the </w:t>
      </w:r>
      <w:r>
        <w:rPr>
          <w:spacing w:val="6"/>
        </w:rPr>
        <w:t xml:space="preserve">public </w:t>
      </w:r>
      <w:r>
        <w:rPr>
          <w:spacing w:val="7"/>
        </w:rPr>
        <w:t xml:space="preserve">right-of-way, </w:t>
      </w:r>
      <w:r>
        <w:rPr>
          <w:spacing w:val="6"/>
        </w:rPr>
        <w:t xml:space="preserve">sidewalk </w:t>
      </w:r>
      <w:r>
        <w:rPr>
          <w:spacing w:val="4"/>
        </w:rPr>
        <w:t xml:space="preserve">or </w:t>
      </w:r>
      <w:r>
        <w:rPr>
          <w:spacing w:val="7"/>
        </w:rPr>
        <w:t xml:space="preserve">walkway, except </w:t>
      </w:r>
      <w:r>
        <w:rPr>
          <w:spacing w:val="4"/>
        </w:rPr>
        <w:t xml:space="preserve">at </w:t>
      </w:r>
      <w:r>
        <w:rPr>
          <w:spacing w:val="6"/>
        </w:rPr>
        <w:t xml:space="preserve">access </w:t>
      </w:r>
      <w:r>
        <w:rPr>
          <w:spacing w:val="7"/>
        </w:rPr>
        <w:t xml:space="preserve">points, </w:t>
      </w:r>
      <w:r>
        <w:rPr>
          <w:spacing w:val="4"/>
        </w:rPr>
        <w:t xml:space="preserve">so </w:t>
      </w:r>
      <w:r>
        <w:rPr>
          <w:spacing w:val="5"/>
        </w:rPr>
        <w:t xml:space="preserve">that </w:t>
      </w:r>
      <w:r>
        <w:rPr>
          <w:spacing w:val="7"/>
        </w:rPr>
        <w:t xml:space="preserve">parked </w:t>
      </w:r>
      <w:r>
        <w:rPr>
          <w:spacing w:val="6"/>
        </w:rPr>
        <w:t xml:space="preserve">vehicles </w:t>
      </w:r>
      <w:r>
        <w:rPr>
          <w:spacing w:val="5"/>
        </w:rPr>
        <w:t xml:space="preserve">will </w:t>
      </w:r>
      <w:r>
        <w:rPr>
          <w:spacing w:val="6"/>
        </w:rPr>
        <w:t xml:space="preserve">not extend into </w:t>
      </w:r>
      <w:r>
        <w:rPr>
          <w:spacing w:val="4"/>
        </w:rPr>
        <w:t xml:space="preserve">the </w:t>
      </w:r>
      <w:r>
        <w:rPr>
          <w:spacing w:val="7"/>
        </w:rPr>
        <w:t xml:space="preserve">street right-of-way, sidewalk </w:t>
      </w:r>
      <w:r>
        <w:rPr>
          <w:spacing w:val="4"/>
        </w:rPr>
        <w:t>or</w:t>
      </w:r>
      <w:r>
        <w:rPr>
          <w:spacing w:val="7"/>
        </w:rPr>
        <w:t xml:space="preserve"> </w:t>
      </w:r>
      <w:r>
        <w:rPr>
          <w:spacing w:val="8"/>
        </w:rPr>
        <w:t>walkway.</w:t>
      </w:r>
    </w:p>
    <w:p w14:paraId="3448CD4A" w14:textId="77777777" w:rsidR="00041057" w:rsidRDefault="00041057">
      <w:pPr>
        <w:pStyle w:val="BodyText"/>
        <w:spacing w:before="9"/>
        <w:rPr>
          <w:sz w:val="23"/>
        </w:rPr>
      </w:pPr>
    </w:p>
    <w:p w14:paraId="67F85CE8" w14:textId="77777777" w:rsidR="00041057" w:rsidRDefault="00B24B28">
      <w:pPr>
        <w:pStyle w:val="ListParagraph"/>
        <w:numPr>
          <w:ilvl w:val="0"/>
          <w:numId w:val="82"/>
        </w:numPr>
        <w:tabs>
          <w:tab w:val="left" w:pos="812"/>
        </w:tabs>
        <w:spacing w:line="259" w:lineRule="auto"/>
        <w:ind w:left="807" w:right="109" w:hanging="367"/>
        <w:jc w:val="both"/>
      </w:pPr>
      <w:r>
        <w:rPr>
          <w:b/>
          <w:spacing w:val="7"/>
        </w:rPr>
        <w:t>Surfacing:</w:t>
      </w:r>
      <w:r>
        <w:rPr>
          <w:b/>
          <w:spacing w:val="-6"/>
        </w:rPr>
        <w:t xml:space="preserve"> </w:t>
      </w:r>
      <w:r>
        <w:rPr>
          <w:spacing w:val="6"/>
        </w:rPr>
        <w:t>All</w:t>
      </w:r>
      <w:r>
        <w:rPr>
          <w:spacing w:val="-7"/>
        </w:rPr>
        <w:t xml:space="preserve"> </w:t>
      </w:r>
      <w:r>
        <w:rPr>
          <w:spacing w:val="7"/>
        </w:rPr>
        <w:t>parking</w:t>
      </w:r>
      <w:r>
        <w:rPr>
          <w:spacing w:val="-6"/>
        </w:rPr>
        <w:t xml:space="preserve"> </w:t>
      </w:r>
      <w:r>
        <w:rPr>
          <w:spacing w:val="6"/>
        </w:rPr>
        <w:t>areas/lots</w:t>
      </w:r>
      <w:r>
        <w:rPr>
          <w:spacing w:val="-5"/>
        </w:rPr>
        <w:t xml:space="preserve"> </w:t>
      </w:r>
      <w:r>
        <w:rPr>
          <w:spacing w:val="6"/>
        </w:rPr>
        <w:t>shall</w:t>
      </w:r>
      <w:r>
        <w:rPr>
          <w:spacing w:val="-7"/>
        </w:rPr>
        <w:t xml:space="preserve"> </w:t>
      </w:r>
      <w:r>
        <w:rPr>
          <w:spacing w:val="5"/>
        </w:rPr>
        <w:t>be</w:t>
      </w:r>
      <w:r>
        <w:rPr>
          <w:spacing w:val="-2"/>
        </w:rPr>
        <w:t xml:space="preserve"> </w:t>
      </w:r>
      <w:r>
        <w:rPr>
          <w:spacing w:val="7"/>
        </w:rPr>
        <w:t>surfaced</w:t>
      </w:r>
      <w:r>
        <w:rPr>
          <w:spacing w:val="-2"/>
        </w:rPr>
        <w:t xml:space="preserve"> </w:t>
      </w:r>
      <w:r>
        <w:rPr>
          <w:spacing w:val="5"/>
        </w:rPr>
        <w:t>with</w:t>
      </w:r>
      <w:r>
        <w:rPr>
          <w:spacing w:val="-2"/>
        </w:rPr>
        <w:t xml:space="preserve"> </w:t>
      </w:r>
      <w:r>
        <w:rPr>
          <w:spacing w:val="6"/>
        </w:rPr>
        <w:t>gravel,</w:t>
      </w:r>
      <w:r>
        <w:rPr>
          <w:spacing w:val="-5"/>
        </w:rPr>
        <w:t xml:space="preserve"> </w:t>
      </w:r>
      <w:r>
        <w:rPr>
          <w:spacing w:val="7"/>
        </w:rPr>
        <w:t>concrete,</w:t>
      </w:r>
      <w:r>
        <w:rPr>
          <w:spacing w:val="-5"/>
        </w:rPr>
        <w:t xml:space="preserve"> </w:t>
      </w:r>
      <w:r>
        <w:rPr>
          <w:spacing w:val="7"/>
        </w:rPr>
        <w:t>bituminous,</w:t>
      </w:r>
      <w:r>
        <w:rPr>
          <w:spacing w:val="-5"/>
        </w:rPr>
        <w:t xml:space="preserve"> </w:t>
      </w:r>
      <w:r>
        <w:rPr>
          <w:spacing w:val="10"/>
        </w:rPr>
        <w:t xml:space="preserve">or </w:t>
      </w:r>
      <w:r>
        <w:rPr>
          <w:spacing w:val="6"/>
        </w:rPr>
        <w:t xml:space="preserve">other material acceptable </w:t>
      </w:r>
      <w:r>
        <w:rPr>
          <w:spacing w:val="2"/>
        </w:rPr>
        <w:t xml:space="preserve">to </w:t>
      </w:r>
      <w:r>
        <w:rPr>
          <w:spacing w:val="4"/>
        </w:rPr>
        <w:t xml:space="preserve">the </w:t>
      </w:r>
      <w:r>
        <w:rPr>
          <w:spacing w:val="8"/>
        </w:rPr>
        <w:t xml:space="preserve">Township </w:t>
      </w:r>
      <w:r>
        <w:rPr>
          <w:spacing w:val="7"/>
        </w:rPr>
        <w:t xml:space="preserve">Engineer, </w:t>
      </w:r>
      <w:r>
        <w:rPr>
          <w:spacing w:val="2"/>
        </w:rPr>
        <w:t xml:space="preserve">in </w:t>
      </w:r>
      <w:r>
        <w:rPr>
          <w:spacing w:val="6"/>
        </w:rPr>
        <w:t xml:space="preserve">order </w:t>
      </w:r>
      <w:r>
        <w:rPr>
          <w:spacing w:val="2"/>
        </w:rPr>
        <w:t xml:space="preserve">to </w:t>
      </w:r>
      <w:r>
        <w:rPr>
          <w:spacing w:val="7"/>
        </w:rPr>
        <w:t xml:space="preserve">provide </w:t>
      </w:r>
      <w:r>
        <w:t xml:space="preserve">a </w:t>
      </w:r>
      <w:r>
        <w:rPr>
          <w:spacing w:val="7"/>
        </w:rPr>
        <w:t xml:space="preserve">durable </w:t>
      </w:r>
      <w:r>
        <w:rPr>
          <w:spacing w:val="9"/>
        </w:rPr>
        <w:t xml:space="preserve">and </w:t>
      </w:r>
      <w:r>
        <w:rPr>
          <w:spacing w:val="6"/>
        </w:rPr>
        <w:t>dustless</w:t>
      </w:r>
      <w:r>
        <w:rPr>
          <w:spacing w:val="11"/>
        </w:rPr>
        <w:t xml:space="preserve"> </w:t>
      </w:r>
      <w:r>
        <w:rPr>
          <w:spacing w:val="8"/>
        </w:rPr>
        <w:t>surface.</w:t>
      </w:r>
    </w:p>
    <w:p w14:paraId="3E1125FE" w14:textId="77777777" w:rsidR="00041057" w:rsidRDefault="00041057">
      <w:pPr>
        <w:pStyle w:val="BodyText"/>
        <w:spacing w:before="9"/>
        <w:rPr>
          <w:sz w:val="23"/>
        </w:rPr>
      </w:pPr>
    </w:p>
    <w:p w14:paraId="32EB68D3" w14:textId="77777777" w:rsidR="00041057" w:rsidRDefault="00B24B28">
      <w:pPr>
        <w:pStyle w:val="ListParagraph"/>
        <w:numPr>
          <w:ilvl w:val="0"/>
          <w:numId w:val="82"/>
        </w:numPr>
        <w:tabs>
          <w:tab w:val="left" w:pos="812"/>
        </w:tabs>
        <w:spacing w:line="259" w:lineRule="auto"/>
        <w:ind w:left="807" w:right="112" w:hanging="367"/>
        <w:jc w:val="both"/>
      </w:pPr>
      <w:r>
        <w:rPr>
          <w:b/>
          <w:spacing w:val="7"/>
        </w:rPr>
        <w:t xml:space="preserve">Drainage: </w:t>
      </w:r>
      <w:r>
        <w:rPr>
          <w:spacing w:val="5"/>
        </w:rPr>
        <w:t xml:space="preserve">All </w:t>
      </w:r>
      <w:r>
        <w:rPr>
          <w:spacing w:val="7"/>
        </w:rPr>
        <w:t xml:space="preserve">parking </w:t>
      </w:r>
      <w:r>
        <w:rPr>
          <w:spacing w:val="5"/>
        </w:rPr>
        <w:t xml:space="preserve">lots </w:t>
      </w:r>
      <w:r>
        <w:rPr>
          <w:spacing w:val="6"/>
        </w:rPr>
        <w:t xml:space="preserve">shall </w:t>
      </w:r>
      <w:r>
        <w:rPr>
          <w:spacing w:val="4"/>
        </w:rPr>
        <w:t xml:space="preserve">be </w:t>
      </w:r>
      <w:r>
        <w:rPr>
          <w:spacing w:val="6"/>
        </w:rPr>
        <w:t xml:space="preserve">drained </w:t>
      </w:r>
      <w:r>
        <w:rPr>
          <w:spacing w:val="4"/>
        </w:rPr>
        <w:t xml:space="preserve">so as </w:t>
      </w:r>
      <w:r>
        <w:t xml:space="preserve">to </w:t>
      </w:r>
      <w:r>
        <w:rPr>
          <w:spacing w:val="7"/>
        </w:rPr>
        <w:t xml:space="preserve">prevent damage </w:t>
      </w:r>
      <w:r>
        <w:rPr>
          <w:spacing w:val="3"/>
        </w:rPr>
        <w:t xml:space="preserve">to </w:t>
      </w:r>
      <w:r>
        <w:rPr>
          <w:spacing w:val="6"/>
        </w:rPr>
        <w:t xml:space="preserve">other </w:t>
      </w:r>
      <w:r>
        <w:rPr>
          <w:spacing w:val="8"/>
        </w:rPr>
        <w:t xml:space="preserve">properties </w:t>
      </w:r>
      <w:r>
        <w:rPr>
          <w:spacing w:val="5"/>
        </w:rPr>
        <w:t xml:space="preserve">or </w:t>
      </w:r>
      <w:r>
        <w:rPr>
          <w:spacing w:val="6"/>
        </w:rPr>
        <w:t xml:space="preserve">public streets. </w:t>
      </w:r>
      <w:r>
        <w:rPr>
          <w:spacing w:val="5"/>
        </w:rPr>
        <w:t xml:space="preserve">All </w:t>
      </w:r>
      <w:r>
        <w:rPr>
          <w:spacing w:val="7"/>
        </w:rPr>
        <w:t xml:space="preserve">parking </w:t>
      </w:r>
      <w:r>
        <w:rPr>
          <w:spacing w:val="5"/>
        </w:rPr>
        <w:t xml:space="preserve">lots </w:t>
      </w:r>
      <w:r>
        <w:rPr>
          <w:spacing w:val="6"/>
        </w:rPr>
        <w:t xml:space="preserve">shall </w:t>
      </w:r>
      <w:r>
        <w:rPr>
          <w:spacing w:val="5"/>
        </w:rPr>
        <w:t xml:space="preserve">be </w:t>
      </w:r>
      <w:r>
        <w:rPr>
          <w:spacing w:val="6"/>
        </w:rPr>
        <w:t xml:space="preserve">designed </w:t>
      </w:r>
      <w:r>
        <w:t xml:space="preserve">to </w:t>
      </w:r>
      <w:r>
        <w:rPr>
          <w:spacing w:val="7"/>
        </w:rPr>
        <w:t xml:space="preserve">prevent </w:t>
      </w:r>
      <w:r>
        <w:rPr>
          <w:spacing w:val="5"/>
        </w:rPr>
        <w:t xml:space="preserve">the </w:t>
      </w:r>
      <w:r>
        <w:rPr>
          <w:spacing w:val="6"/>
        </w:rPr>
        <w:t xml:space="preserve">collection </w:t>
      </w:r>
      <w:r>
        <w:rPr>
          <w:spacing w:val="5"/>
        </w:rPr>
        <w:t xml:space="preserve">of </w:t>
      </w:r>
      <w:r>
        <w:rPr>
          <w:spacing w:val="8"/>
        </w:rPr>
        <w:t xml:space="preserve">standing </w:t>
      </w:r>
      <w:r>
        <w:rPr>
          <w:spacing w:val="6"/>
        </w:rPr>
        <w:t xml:space="preserve">water </w:t>
      </w:r>
      <w:r>
        <w:rPr>
          <w:spacing w:val="5"/>
        </w:rPr>
        <w:t xml:space="preserve">on any </w:t>
      </w:r>
      <w:r>
        <w:rPr>
          <w:spacing w:val="7"/>
        </w:rPr>
        <w:t xml:space="preserve">portion </w:t>
      </w:r>
      <w:r>
        <w:rPr>
          <w:spacing w:val="5"/>
        </w:rPr>
        <w:t xml:space="preserve">of the </w:t>
      </w:r>
      <w:r>
        <w:rPr>
          <w:spacing w:val="7"/>
        </w:rPr>
        <w:t xml:space="preserve">parking </w:t>
      </w:r>
      <w:r>
        <w:rPr>
          <w:spacing w:val="5"/>
        </w:rPr>
        <w:t xml:space="preserve">lot </w:t>
      </w:r>
      <w:r>
        <w:rPr>
          <w:spacing w:val="7"/>
        </w:rPr>
        <w:t xml:space="preserve">surface. </w:t>
      </w:r>
      <w:r>
        <w:t xml:space="preserve">A </w:t>
      </w:r>
      <w:r>
        <w:rPr>
          <w:spacing w:val="7"/>
        </w:rPr>
        <w:t xml:space="preserve">parking </w:t>
      </w:r>
      <w:r>
        <w:rPr>
          <w:spacing w:val="5"/>
        </w:rPr>
        <w:t xml:space="preserve">lot for </w:t>
      </w:r>
      <w:r>
        <w:rPr>
          <w:spacing w:val="6"/>
        </w:rPr>
        <w:t xml:space="preserve">more </w:t>
      </w:r>
      <w:r>
        <w:rPr>
          <w:spacing w:val="5"/>
        </w:rPr>
        <w:t xml:space="preserve">than </w:t>
      </w:r>
      <w:r>
        <w:rPr>
          <w:spacing w:val="4"/>
        </w:rPr>
        <w:t xml:space="preserve">five </w:t>
      </w:r>
      <w:r>
        <w:rPr>
          <w:spacing w:val="9"/>
        </w:rPr>
        <w:t xml:space="preserve">(5) </w:t>
      </w:r>
      <w:r>
        <w:rPr>
          <w:spacing w:val="6"/>
        </w:rPr>
        <w:t xml:space="preserve">vehicles must </w:t>
      </w:r>
      <w:r>
        <w:rPr>
          <w:spacing w:val="4"/>
        </w:rPr>
        <w:t xml:space="preserve">be </w:t>
      </w:r>
      <w:r>
        <w:rPr>
          <w:spacing w:val="7"/>
        </w:rPr>
        <w:t xml:space="preserve">approved </w:t>
      </w:r>
      <w:r>
        <w:rPr>
          <w:spacing w:val="4"/>
        </w:rPr>
        <w:t xml:space="preserve">by the </w:t>
      </w:r>
      <w:r>
        <w:rPr>
          <w:spacing w:val="8"/>
        </w:rPr>
        <w:t xml:space="preserve">Township </w:t>
      </w:r>
      <w:r>
        <w:rPr>
          <w:spacing w:val="7"/>
        </w:rPr>
        <w:t xml:space="preserve">Engineer </w:t>
      </w:r>
      <w:r>
        <w:rPr>
          <w:spacing w:val="6"/>
        </w:rPr>
        <w:t xml:space="preserve">relative </w:t>
      </w:r>
      <w:r>
        <w:t xml:space="preserve">to </w:t>
      </w:r>
      <w:r>
        <w:rPr>
          <w:spacing w:val="6"/>
        </w:rPr>
        <w:t xml:space="preserve">grading </w:t>
      </w:r>
      <w:r>
        <w:rPr>
          <w:spacing w:val="5"/>
        </w:rPr>
        <w:t>and</w:t>
      </w:r>
      <w:r>
        <w:rPr>
          <w:spacing w:val="35"/>
        </w:rPr>
        <w:t xml:space="preserve"> </w:t>
      </w:r>
      <w:r>
        <w:rPr>
          <w:spacing w:val="8"/>
        </w:rPr>
        <w:t>drainage.</w:t>
      </w:r>
    </w:p>
    <w:p w14:paraId="0C21418B" w14:textId="77777777" w:rsidR="00041057" w:rsidRDefault="00041057">
      <w:pPr>
        <w:spacing w:line="259" w:lineRule="auto"/>
        <w:jc w:val="both"/>
        <w:sectPr w:rsidR="00041057">
          <w:pgSz w:w="12240" w:h="15840"/>
          <w:pgMar w:top="1400" w:right="1320" w:bottom="1320" w:left="1720" w:header="0" w:footer="1061" w:gutter="0"/>
          <w:cols w:space="720"/>
        </w:sectPr>
      </w:pPr>
    </w:p>
    <w:p w14:paraId="72DC31A2" w14:textId="77777777" w:rsidR="00041057" w:rsidRDefault="00B24B28">
      <w:pPr>
        <w:pStyle w:val="ListParagraph"/>
        <w:numPr>
          <w:ilvl w:val="0"/>
          <w:numId w:val="82"/>
        </w:numPr>
        <w:tabs>
          <w:tab w:val="left" w:pos="832"/>
        </w:tabs>
        <w:spacing w:before="38" w:line="259" w:lineRule="auto"/>
        <w:ind w:left="827" w:right="132" w:hanging="367"/>
        <w:jc w:val="both"/>
      </w:pPr>
      <w:r>
        <w:rPr>
          <w:b/>
          <w:spacing w:val="9"/>
        </w:rPr>
        <w:lastRenderedPageBreak/>
        <w:t xml:space="preserve">Lighting: </w:t>
      </w:r>
      <w:r>
        <w:rPr>
          <w:spacing w:val="8"/>
        </w:rPr>
        <w:t xml:space="preserve">Adequate </w:t>
      </w:r>
      <w:r>
        <w:rPr>
          <w:spacing w:val="6"/>
        </w:rPr>
        <w:t xml:space="preserve">lighting shall </w:t>
      </w:r>
      <w:r>
        <w:rPr>
          <w:spacing w:val="5"/>
        </w:rPr>
        <w:t xml:space="preserve">be </w:t>
      </w:r>
      <w:r>
        <w:rPr>
          <w:spacing w:val="7"/>
        </w:rPr>
        <w:t xml:space="preserve">provided </w:t>
      </w:r>
      <w:r>
        <w:rPr>
          <w:spacing w:val="3"/>
        </w:rPr>
        <w:t xml:space="preserve">if </w:t>
      </w:r>
      <w:r>
        <w:rPr>
          <w:spacing w:val="4"/>
        </w:rPr>
        <w:t xml:space="preserve">the </w:t>
      </w:r>
      <w:r>
        <w:rPr>
          <w:spacing w:val="7"/>
        </w:rPr>
        <w:t xml:space="preserve">parking </w:t>
      </w:r>
      <w:r>
        <w:rPr>
          <w:spacing w:val="4"/>
        </w:rPr>
        <w:t xml:space="preserve">lot </w:t>
      </w:r>
      <w:r>
        <w:rPr>
          <w:spacing w:val="3"/>
        </w:rPr>
        <w:t xml:space="preserve">is </w:t>
      </w:r>
      <w:r>
        <w:t xml:space="preserve">to </w:t>
      </w:r>
      <w:r>
        <w:rPr>
          <w:spacing w:val="4"/>
        </w:rPr>
        <w:t xml:space="preserve">be </w:t>
      </w:r>
      <w:r>
        <w:rPr>
          <w:spacing w:val="6"/>
        </w:rPr>
        <w:t xml:space="preserve">used </w:t>
      </w:r>
      <w:r>
        <w:rPr>
          <w:spacing w:val="3"/>
        </w:rPr>
        <w:t xml:space="preserve">at </w:t>
      </w:r>
      <w:r>
        <w:rPr>
          <w:spacing w:val="7"/>
        </w:rPr>
        <w:t xml:space="preserve">night. </w:t>
      </w:r>
      <w:r>
        <w:rPr>
          <w:spacing w:val="6"/>
        </w:rPr>
        <w:t>Such</w:t>
      </w:r>
      <w:r>
        <w:rPr>
          <w:spacing w:val="-8"/>
        </w:rPr>
        <w:t xml:space="preserve"> </w:t>
      </w:r>
      <w:r>
        <w:rPr>
          <w:spacing w:val="6"/>
        </w:rPr>
        <w:t>lighting</w:t>
      </w:r>
      <w:r>
        <w:rPr>
          <w:spacing w:val="-8"/>
        </w:rPr>
        <w:t xml:space="preserve"> </w:t>
      </w:r>
      <w:r>
        <w:rPr>
          <w:spacing w:val="6"/>
        </w:rPr>
        <w:t>shall</w:t>
      </w:r>
      <w:r>
        <w:rPr>
          <w:spacing w:val="-11"/>
        </w:rPr>
        <w:t xml:space="preserve"> </w:t>
      </w:r>
      <w:r>
        <w:rPr>
          <w:spacing w:val="4"/>
        </w:rPr>
        <w:t>be</w:t>
      </w:r>
      <w:r>
        <w:rPr>
          <w:spacing w:val="-8"/>
        </w:rPr>
        <w:t xml:space="preserve"> </w:t>
      </w:r>
      <w:r>
        <w:rPr>
          <w:spacing w:val="7"/>
        </w:rPr>
        <w:t>arranged</w:t>
      </w:r>
      <w:r>
        <w:rPr>
          <w:spacing w:val="-8"/>
        </w:rPr>
        <w:t xml:space="preserve"> </w:t>
      </w:r>
      <w:r>
        <w:rPr>
          <w:spacing w:val="4"/>
        </w:rPr>
        <w:t>so</w:t>
      </w:r>
      <w:r>
        <w:rPr>
          <w:spacing w:val="-5"/>
        </w:rPr>
        <w:t xml:space="preserve"> </w:t>
      </w:r>
      <w:r>
        <w:rPr>
          <w:spacing w:val="4"/>
        </w:rPr>
        <w:t>as</w:t>
      </w:r>
      <w:r>
        <w:rPr>
          <w:spacing w:val="-10"/>
        </w:rPr>
        <w:t xml:space="preserve"> </w:t>
      </w:r>
      <w:r>
        <w:rPr>
          <w:spacing w:val="6"/>
        </w:rPr>
        <w:t>not</w:t>
      </w:r>
      <w:r>
        <w:rPr>
          <w:spacing w:val="-13"/>
        </w:rPr>
        <w:t xml:space="preserve"> </w:t>
      </w:r>
      <w:r>
        <w:rPr>
          <w:spacing w:val="3"/>
        </w:rPr>
        <w:t>to</w:t>
      </w:r>
      <w:r>
        <w:rPr>
          <w:spacing w:val="-8"/>
        </w:rPr>
        <w:t xml:space="preserve"> </w:t>
      </w:r>
      <w:r>
        <w:rPr>
          <w:spacing w:val="6"/>
        </w:rPr>
        <w:t>reflect,</w:t>
      </w:r>
      <w:r>
        <w:rPr>
          <w:spacing w:val="-12"/>
        </w:rPr>
        <w:t xml:space="preserve"> </w:t>
      </w:r>
      <w:r>
        <w:rPr>
          <w:spacing w:val="4"/>
        </w:rPr>
        <w:t>or</w:t>
      </w:r>
      <w:r>
        <w:rPr>
          <w:spacing w:val="-8"/>
        </w:rPr>
        <w:t xml:space="preserve"> </w:t>
      </w:r>
      <w:r>
        <w:rPr>
          <w:spacing w:val="6"/>
        </w:rPr>
        <w:t>cause</w:t>
      </w:r>
      <w:r>
        <w:rPr>
          <w:spacing w:val="-8"/>
        </w:rPr>
        <w:t xml:space="preserve"> </w:t>
      </w:r>
      <w:r>
        <w:rPr>
          <w:spacing w:val="6"/>
        </w:rPr>
        <w:t>glare,</w:t>
      </w:r>
      <w:r>
        <w:rPr>
          <w:spacing w:val="-10"/>
        </w:rPr>
        <w:t xml:space="preserve"> </w:t>
      </w:r>
      <w:r>
        <w:rPr>
          <w:spacing w:val="4"/>
        </w:rPr>
        <w:t>on</w:t>
      </w:r>
      <w:r>
        <w:rPr>
          <w:spacing w:val="-4"/>
        </w:rPr>
        <w:t xml:space="preserve"> </w:t>
      </w:r>
      <w:r>
        <w:rPr>
          <w:spacing w:val="7"/>
        </w:rPr>
        <w:t>adjoining</w:t>
      </w:r>
      <w:r>
        <w:rPr>
          <w:spacing w:val="-8"/>
        </w:rPr>
        <w:t xml:space="preserve"> </w:t>
      </w:r>
      <w:r>
        <w:rPr>
          <w:spacing w:val="8"/>
        </w:rPr>
        <w:t xml:space="preserve">properties </w:t>
      </w:r>
      <w:r>
        <w:rPr>
          <w:spacing w:val="4"/>
        </w:rPr>
        <w:t>or</w:t>
      </w:r>
      <w:r>
        <w:rPr>
          <w:spacing w:val="9"/>
        </w:rPr>
        <w:t xml:space="preserve"> </w:t>
      </w:r>
      <w:r>
        <w:rPr>
          <w:spacing w:val="7"/>
        </w:rPr>
        <w:t>streets.</w:t>
      </w:r>
    </w:p>
    <w:p w14:paraId="04690047" w14:textId="77777777" w:rsidR="00041057" w:rsidRDefault="00041057">
      <w:pPr>
        <w:pStyle w:val="BodyText"/>
      </w:pPr>
    </w:p>
    <w:p w14:paraId="4B3C50F9" w14:textId="77777777" w:rsidR="00041057" w:rsidRDefault="00041057">
      <w:pPr>
        <w:pStyle w:val="BodyText"/>
        <w:spacing w:before="7"/>
        <w:rPr>
          <w:sz w:val="25"/>
        </w:rPr>
      </w:pPr>
    </w:p>
    <w:p w14:paraId="63FB4E9A" w14:textId="77777777" w:rsidR="00041057" w:rsidRDefault="00B24B28">
      <w:pPr>
        <w:pStyle w:val="Heading4"/>
        <w:tabs>
          <w:tab w:val="left" w:pos="1904"/>
        </w:tabs>
      </w:pPr>
      <w:bookmarkStart w:id="26" w:name="SECTION_410_LOADING"/>
      <w:bookmarkEnd w:id="26"/>
      <w:r>
        <w:rPr>
          <w:spacing w:val="8"/>
        </w:rPr>
        <w:t>SECTION</w:t>
      </w:r>
      <w:r>
        <w:rPr>
          <w:spacing w:val="10"/>
        </w:rPr>
        <w:t xml:space="preserve"> </w:t>
      </w:r>
      <w:r>
        <w:rPr>
          <w:spacing w:val="6"/>
        </w:rPr>
        <w:t>410</w:t>
      </w:r>
      <w:r>
        <w:rPr>
          <w:spacing w:val="6"/>
        </w:rPr>
        <w:tab/>
      </w:r>
      <w:r>
        <w:rPr>
          <w:spacing w:val="10"/>
        </w:rPr>
        <w:t>LOADING</w:t>
      </w:r>
    </w:p>
    <w:p w14:paraId="3B03443C" w14:textId="77777777" w:rsidR="00041057" w:rsidRDefault="00041057">
      <w:pPr>
        <w:pStyle w:val="BodyText"/>
        <w:spacing w:before="6"/>
        <w:rPr>
          <w:b/>
          <w:sz w:val="25"/>
        </w:rPr>
      </w:pPr>
    </w:p>
    <w:p w14:paraId="075D86EB" w14:textId="77777777" w:rsidR="00041057" w:rsidRDefault="00B24B28">
      <w:pPr>
        <w:pStyle w:val="ListParagraph"/>
        <w:numPr>
          <w:ilvl w:val="0"/>
          <w:numId w:val="81"/>
        </w:numPr>
        <w:tabs>
          <w:tab w:val="left" w:pos="832"/>
        </w:tabs>
        <w:spacing w:line="259" w:lineRule="auto"/>
        <w:ind w:right="134" w:hanging="367"/>
        <w:jc w:val="both"/>
      </w:pPr>
      <w:r>
        <w:rPr>
          <w:b/>
          <w:spacing w:val="7"/>
        </w:rPr>
        <w:t>Spaces</w:t>
      </w:r>
      <w:r>
        <w:rPr>
          <w:b/>
          <w:spacing w:val="-12"/>
        </w:rPr>
        <w:t xml:space="preserve"> </w:t>
      </w:r>
      <w:r>
        <w:rPr>
          <w:b/>
          <w:spacing w:val="7"/>
        </w:rPr>
        <w:t>Required:</w:t>
      </w:r>
      <w:r>
        <w:rPr>
          <w:b/>
          <w:spacing w:val="-12"/>
        </w:rPr>
        <w:t xml:space="preserve"> </w:t>
      </w:r>
      <w:r>
        <w:rPr>
          <w:spacing w:val="6"/>
        </w:rPr>
        <w:t>Any</w:t>
      </w:r>
      <w:r>
        <w:rPr>
          <w:spacing w:val="-14"/>
        </w:rPr>
        <w:t xml:space="preserve"> </w:t>
      </w:r>
      <w:r>
        <w:rPr>
          <w:spacing w:val="7"/>
        </w:rPr>
        <w:t>building</w:t>
      </w:r>
      <w:r>
        <w:rPr>
          <w:spacing w:val="-12"/>
        </w:rPr>
        <w:t xml:space="preserve"> </w:t>
      </w:r>
      <w:r>
        <w:rPr>
          <w:spacing w:val="5"/>
        </w:rPr>
        <w:t>erected,</w:t>
      </w:r>
      <w:r>
        <w:rPr>
          <w:spacing w:val="-15"/>
        </w:rPr>
        <w:t xml:space="preserve"> </w:t>
      </w:r>
      <w:r>
        <w:rPr>
          <w:spacing w:val="4"/>
        </w:rPr>
        <w:t>converted</w:t>
      </w:r>
      <w:r>
        <w:rPr>
          <w:spacing w:val="-12"/>
        </w:rPr>
        <w:t xml:space="preserve"> </w:t>
      </w:r>
      <w:r>
        <w:rPr>
          <w:spacing w:val="3"/>
        </w:rPr>
        <w:t>or</w:t>
      </w:r>
      <w:r>
        <w:rPr>
          <w:spacing w:val="-14"/>
        </w:rPr>
        <w:t xml:space="preserve"> </w:t>
      </w:r>
      <w:r>
        <w:rPr>
          <w:spacing w:val="5"/>
        </w:rPr>
        <w:t>enlarged</w:t>
      </w:r>
      <w:r>
        <w:rPr>
          <w:spacing w:val="-12"/>
        </w:rPr>
        <w:t xml:space="preserve"> </w:t>
      </w:r>
      <w:r>
        <w:rPr>
          <w:spacing w:val="5"/>
        </w:rPr>
        <w:t>for</w:t>
      </w:r>
      <w:r>
        <w:rPr>
          <w:spacing w:val="-12"/>
        </w:rPr>
        <w:t xml:space="preserve"> </w:t>
      </w:r>
      <w:r>
        <w:rPr>
          <w:spacing w:val="6"/>
        </w:rPr>
        <w:t>any</w:t>
      </w:r>
      <w:r>
        <w:rPr>
          <w:spacing w:val="-15"/>
        </w:rPr>
        <w:t xml:space="preserve"> </w:t>
      </w:r>
      <w:r>
        <w:rPr>
          <w:spacing w:val="7"/>
        </w:rPr>
        <w:t>nonresidential</w:t>
      </w:r>
      <w:r>
        <w:rPr>
          <w:spacing w:val="-14"/>
        </w:rPr>
        <w:t xml:space="preserve"> </w:t>
      </w:r>
      <w:r>
        <w:rPr>
          <w:spacing w:val="8"/>
        </w:rPr>
        <w:t xml:space="preserve">use </w:t>
      </w:r>
      <w:r>
        <w:rPr>
          <w:spacing w:val="6"/>
        </w:rPr>
        <w:t xml:space="preserve">shall provide </w:t>
      </w:r>
      <w:r>
        <w:rPr>
          <w:spacing w:val="7"/>
        </w:rPr>
        <w:t xml:space="preserve">adequate off-street </w:t>
      </w:r>
      <w:r>
        <w:rPr>
          <w:spacing w:val="6"/>
        </w:rPr>
        <w:t xml:space="preserve">areas </w:t>
      </w:r>
      <w:r>
        <w:rPr>
          <w:spacing w:val="7"/>
        </w:rPr>
        <w:t xml:space="preserve">for the </w:t>
      </w:r>
      <w:r>
        <w:rPr>
          <w:spacing w:val="6"/>
        </w:rPr>
        <w:t xml:space="preserve">loading </w:t>
      </w:r>
      <w:r>
        <w:rPr>
          <w:spacing w:val="5"/>
        </w:rPr>
        <w:t xml:space="preserve">and </w:t>
      </w:r>
      <w:r>
        <w:rPr>
          <w:spacing w:val="7"/>
        </w:rPr>
        <w:t xml:space="preserve">unloading </w:t>
      </w:r>
      <w:r>
        <w:rPr>
          <w:spacing w:val="5"/>
        </w:rPr>
        <w:t xml:space="preserve">of </w:t>
      </w:r>
      <w:r>
        <w:rPr>
          <w:spacing w:val="6"/>
        </w:rPr>
        <w:t xml:space="preserve">vehicles. </w:t>
      </w:r>
      <w:r>
        <w:rPr>
          <w:spacing w:val="8"/>
        </w:rPr>
        <w:t xml:space="preserve">Such </w:t>
      </w:r>
      <w:r>
        <w:rPr>
          <w:spacing w:val="6"/>
        </w:rPr>
        <w:t xml:space="preserve">areas shall </w:t>
      </w:r>
      <w:r>
        <w:rPr>
          <w:spacing w:val="4"/>
        </w:rPr>
        <w:t xml:space="preserve">be </w:t>
      </w:r>
      <w:r>
        <w:rPr>
          <w:spacing w:val="2"/>
        </w:rPr>
        <w:t xml:space="preserve">in </w:t>
      </w:r>
      <w:r>
        <w:rPr>
          <w:spacing w:val="6"/>
        </w:rPr>
        <w:t xml:space="preserve">addition </w:t>
      </w:r>
      <w:r>
        <w:rPr>
          <w:spacing w:val="4"/>
        </w:rPr>
        <w:t xml:space="preserve">to, </w:t>
      </w:r>
      <w:r>
        <w:rPr>
          <w:spacing w:val="5"/>
        </w:rPr>
        <w:t xml:space="preserve">and </w:t>
      </w:r>
      <w:r>
        <w:rPr>
          <w:spacing w:val="7"/>
        </w:rPr>
        <w:t xml:space="preserve">independent </w:t>
      </w:r>
      <w:r>
        <w:rPr>
          <w:spacing w:val="5"/>
        </w:rPr>
        <w:t xml:space="preserve">of, any </w:t>
      </w:r>
      <w:r>
        <w:rPr>
          <w:spacing w:val="6"/>
        </w:rPr>
        <w:t>parking area</w:t>
      </w:r>
      <w:r>
        <w:rPr>
          <w:spacing w:val="41"/>
        </w:rPr>
        <w:t xml:space="preserve"> </w:t>
      </w:r>
      <w:r>
        <w:rPr>
          <w:spacing w:val="8"/>
        </w:rPr>
        <w:t>requirements.</w:t>
      </w:r>
    </w:p>
    <w:p w14:paraId="2A0DA609" w14:textId="77777777" w:rsidR="00041057" w:rsidRDefault="00041057">
      <w:pPr>
        <w:pStyle w:val="BodyText"/>
        <w:spacing w:before="9"/>
        <w:rPr>
          <w:sz w:val="23"/>
        </w:rPr>
      </w:pPr>
    </w:p>
    <w:p w14:paraId="68A777BE" w14:textId="77777777" w:rsidR="00041057" w:rsidRDefault="00B24B28">
      <w:pPr>
        <w:pStyle w:val="BodyText"/>
        <w:spacing w:line="259" w:lineRule="auto"/>
        <w:ind w:left="827" w:right="134" w:firstLine="357"/>
      </w:pPr>
      <w:r>
        <w:t>Off-street loading spaces must be provided in accordance with the following schedule:</w:t>
      </w:r>
    </w:p>
    <w:p w14:paraId="7BA99102" w14:textId="77777777" w:rsidR="00041057" w:rsidRDefault="00041057">
      <w:pPr>
        <w:pStyle w:val="BodyText"/>
        <w:spacing w:before="4"/>
        <w:rPr>
          <w:sz w:val="18"/>
        </w:rPr>
      </w:pPr>
    </w:p>
    <w:p w14:paraId="332CE387" w14:textId="77777777" w:rsidR="00041057" w:rsidRDefault="00B24B28">
      <w:pPr>
        <w:pStyle w:val="BodyText"/>
        <w:tabs>
          <w:tab w:val="left" w:pos="5574"/>
        </w:tabs>
        <w:spacing w:before="63"/>
        <w:ind w:left="2051"/>
      </w:pPr>
      <w:r>
        <w:rPr>
          <w:spacing w:val="6"/>
          <w:u w:val="single"/>
        </w:rPr>
        <w:t>Type</w:t>
      </w:r>
      <w:r>
        <w:rPr>
          <w:spacing w:val="10"/>
          <w:u w:val="single"/>
        </w:rPr>
        <w:t xml:space="preserve"> </w:t>
      </w:r>
      <w:r>
        <w:rPr>
          <w:spacing w:val="4"/>
          <w:u w:val="single"/>
        </w:rPr>
        <w:t>of</w:t>
      </w:r>
      <w:r>
        <w:rPr>
          <w:spacing w:val="10"/>
          <w:u w:val="single"/>
        </w:rPr>
        <w:t xml:space="preserve"> </w:t>
      </w:r>
      <w:r>
        <w:rPr>
          <w:spacing w:val="6"/>
          <w:u w:val="single"/>
        </w:rPr>
        <w:t>Use</w:t>
      </w:r>
      <w:r>
        <w:rPr>
          <w:spacing w:val="6"/>
        </w:rPr>
        <w:tab/>
      </w:r>
      <w:r>
        <w:rPr>
          <w:spacing w:val="7"/>
          <w:u w:val="single"/>
        </w:rPr>
        <w:t xml:space="preserve">Number </w:t>
      </w:r>
      <w:r>
        <w:rPr>
          <w:spacing w:val="5"/>
          <w:u w:val="single"/>
        </w:rPr>
        <w:t xml:space="preserve">of </w:t>
      </w:r>
      <w:r>
        <w:rPr>
          <w:spacing w:val="6"/>
          <w:u w:val="single"/>
        </w:rPr>
        <w:t>Loading</w:t>
      </w:r>
      <w:r>
        <w:rPr>
          <w:spacing w:val="28"/>
          <w:u w:val="single"/>
        </w:rPr>
        <w:t xml:space="preserve"> </w:t>
      </w:r>
      <w:r>
        <w:rPr>
          <w:spacing w:val="8"/>
          <w:u w:val="single"/>
        </w:rPr>
        <w:t>Spaces</w:t>
      </w:r>
    </w:p>
    <w:p w14:paraId="5C2177CD" w14:textId="77777777" w:rsidR="00041057" w:rsidRDefault="00041057">
      <w:pPr>
        <w:pStyle w:val="BodyText"/>
        <w:spacing w:before="6"/>
        <w:rPr>
          <w:sz w:val="25"/>
        </w:rPr>
      </w:pPr>
    </w:p>
    <w:p w14:paraId="0AFDD170" w14:textId="77777777" w:rsidR="00041057" w:rsidRDefault="00B24B28">
      <w:pPr>
        <w:pStyle w:val="BodyText"/>
        <w:tabs>
          <w:tab w:val="left" w:pos="4640"/>
        </w:tabs>
        <w:spacing w:line="259" w:lineRule="auto"/>
        <w:ind w:left="4636" w:right="131" w:hanging="3600"/>
        <w:jc w:val="both"/>
      </w:pPr>
      <w:r>
        <w:rPr>
          <w:spacing w:val="7"/>
        </w:rPr>
        <w:t>Commercial</w:t>
      </w:r>
      <w:r>
        <w:rPr>
          <w:spacing w:val="7"/>
        </w:rPr>
        <w:tab/>
      </w:r>
      <w:r>
        <w:rPr>
          <w:spacing w:val="7"/>
        </w:rPr>
        <w:tab/>
      </w:r>
      <w:r>
        <w:t>1</w:t>
      </w:r>
      <w:r>
        <w:rPr>
          <w:spacing w:val="2"/>
        </w:rPr>
        <w:t xml:space="preserve"> </w:t>
      </w:r>
      <w:r>
        <w:rPr>
          <w:spacing w:val="6"/>
        </w:rPr>
        <w:t>space</w:t>
      </w:r>
      <w:r>
        <w:rPr>
          <w:spacing w:val="-1"/>
        </w:rPr>
        <w:t xml:space="preserve"> </w:t>
      </w:r>
      <w:r>
        <w:rPr>
          <w:spacing w:val="5"/>
        </w:rPr>
        <w:t>for</w:t>
      </w:r>
      <w:r>
        <w:rPr>
          <w:spacing w:val="-1"/>
        </w:rPr>
        <w:t xml:space="preserve"> </w:t>
      </w:r>
      <w:r>
        <w:t>a</w:t>
      </w:r>
      <w:r>
        <w:rPr>
          <w:spacing w:val="-2"/>
        </w:rPr>
        <w:t xml:space="preserve"> </w:t>
      </w:r>
      <w:r>
        <w:rPr>
          <w:spacing w:val="6"/>
        </w:rPr>
        <w:t>gross</w:t>
      </w:r>
      <w:r>
        <w:rPr>
          <w:spacing w:val="-1"/>
        </w:rPr>
        <w:t xml:space="preserve"> </w:t>
      </w:r>
      <w:r>
        <w:rPr>
          <w:spacing w:val="6"/>
        </w:rPr>
        <w:t>floor</w:t>
      </w:r>
      <w:r>
        <w:rPr>
          <w:spacing w:val="-2"/>
        </w:rPr>
        <w:t xml:space="preserve"> </w:t>
      </w:r>
      <w:r>
        <w:rPr>
          <w:spacing w:val="5"/>
        </w:rPr>
        <w:t>area</w:t>
      </w:r>
      <w:r>
        <w:rPr>
          <w:spacing w:val="-1"/>
        </w:rPr>
        <w:t xml:space="preserve"> </w:t>
      </w:r>
      <w:r>
        <w:rPr>
          <w:spacing w:val="5"/>
        </w:rPr>
        <w:t>of</w:t>
      </w:r>
      <w:r>
        <w:rPr>
          <w:spacing w:val="-2"/>
        </w:rPr>
        <w:t xml:space="preserve"> </w:t>
      </w:r>
      <w:r>
        <w:rPr>
          <w:spacing w:val="7"/>
        </w:rPr>
        <w:t>5,000</w:t>
      </w:r>
      <w:r>
        <w:rPr>
          <w:spacing w:val="-1"/>
        </w:rPr>
        <w:t xml:space="preserve"> </w:t>
      </w:r>
      <w:r>
        <w:rPr>
          <w:spacing w:val="3"/>
        </w:rPr>
        <w:t>to</w:t>
      </w:r>
      <w:r>
        <w:rPr>
          <w:spacing w:val="2"/>
        </w:rPr>
        <w:t xml:space="preserve"> </w:t>
      </w:r>
      <w:r>
        <w:rPr>
          <w:spacing w:val="9"/>
        </w:rPr>
        <w:t>25,000</w:t>
      </w:r>
      <w:r>
        <w:rPr>
          <w:spacing w:val="10"/>
          <w:w w:val="99"/>
        </w:rPr>
        <w:t xml:space="preserve"> </w:t>
      </w:r>
      <w:r>
        <w:rPr>
          <w:spacing w:val="7"/>
        </w:rPr>
        <w:t xml:space="preserve">square </w:t>
      </w:r>
      <w:r>
        <w:rPr>
          <w:spacing w:val="6"/>
        </w:rPr>
        <w:t xml:space="preserve">feet </w:t>
      </w:r>
      <w:r>
        <w:rPr>
          <w:spacing w:val="5"/>
        </w:rPr>
        <w:t xml:space="preserve">and </w:t>
      </w:r>
      <w:r>
        <w:t xml:space="preserve">1 </w:t>
      </w:r>
      <w:r>
        <w:rPr>
          <w:spacing w:val="8"/>
        </w:rPr>
        <w:t xml:space="preserve">additional </w:t>
      </w:r>
      <w:r>
        <w:rPr>
          <w:spacing w:val="6"/>
        </w:rPr>
        <w:t xml:space="preserve">space </w:t>
      </w:r>
      <w:r>
        <w:rPr>
          <w:spacing w:val="5"/>
        </w:rPr>
        <w:t xml:space="preserve">for </w:t>
      </w:r>
      <w:r>
        <w:rPr>
          <w:spacing w:val="8"/>
        </w:rPr>
        <w:t xml:space="preserve">each </w:t>
      </w:r>
      <w:r>
        <w:rPr>
          <w:spacing w:val="7"/>
        </w:rPr>
        <w:t xml:space="preserve">40,000 square </w:t>
      </w:r>
      <w:r>
        <w:rPr>
          <w:spacing w:val="6"/>
        </w:rPr>
        <w:t xml:space="preserve">feet </w:t>
      </w:r>
      <w:r>
        <w:rPr>
          <w:spacing w:val="4"/>
        </w:rPr>
        <w:t xml:space="preserve">of </w:t>
      </w:r>
      <w:r>
        <w:rPr>
          <w:spacing w:val="6"/>
        </w:rPr>
        <w:t xml:space="preserve">gross floor area </w:t>
      </w:r>
      <w:r>
        <w:rPr>
          <w:spacing w:val="3"/>
        </w:rPr>
        <w:t xml:space="preserve">in </w:t>
      </w:r>
      <w:r>
        <w:rPr>
          <w:spacing w:val="8"/>
        </w:rPr>
        <w:t xml:space="preserve">excess </w:t>
      </w:r>
      <w:r>
        <w:rPr>
          <w:spacing w:val="5"/>
        </w:rPr>
        <w:t xml:space="preserve">of the </w:t>
      </w:r>
      <w:r>
        <w:rPr>
          <w:spacing w:val="6"/>
        </w:rPr>
        <w:t xml:space="preserve">first </w:t>
      </w:r>
      <w:r>
        <w:rPr>
          <w:spacing w:val="7"/>
        </w:rPr>
        <w:t>25,000 square feet.</w:t>
      </w:r>
    </w:p>
    <w:p w14:paraId="4658609F" w14:textId="77777777" w:rsidR="00041057" w:rsidRDefault="00041057">
      <w:pPr>
        <w:pStyle w:val="BodyText"/>
        <w:spacing w:before="4"/>
        <w:rPr>
          <w:sz w:val="18"/>
        </w:rPr>
      </w:pPr>
    </w:p>
    <w:p w14:paraId="477F90AC" w14:textId="77777777" w:rsidR="00041057" w:rsidRDefault="00041057">
      <w:pPr>
        <w:rPr>
          <w:sz w:val="18"/>
        </w:rPr>
        <w:sectPr w:rsidR="00041057">
          <w:pgSz w:w="12240" w:h="15840"/>
          <w:pgMar w:top="1400" w:right="1300" w:bottom="1320" w:left="1700" w:header="0" w:footer="1061" w:gutter="0"/>
          <w:cols w:space="720"/>
        </w:sectPr>
      </w:pPr>
    </w:p>
    <w:p w14:paraId="03DDF952" w14:textId="77777777" w:rsidR="00041057" w:rsidRDefault="00B24B28">
      <w:pPr>
        <w:pStyle w:val="BodyText"/>
        <w:spacing w:before="63" w:line="259" w:lineRule="auto"/>
        <w:ind w:left="1036"/>
        <w:jc w:val="both"/>
      </w:pPr>
      <w:r>
        <w:rPr>
          <w:spacing w:val="10"/>
        </w:rPr>
        <w:t xml:space="preserve">Office, Financial </w:t>
      </w:r>
      <w:r>
        <w:rPr>
          <w:spacing w:val="12"/>
        </w:rPr>
        <w:t xml:space="preserve">Institution, </w:t>
      </w:r>
      <w:r>
        <w:rPr>
          <w:spacing w:val="13"/>
        </w:rPr>
        <w:t xml:space="preserve">Theater, Auditorium, </w:t>
      </w:r>
      <w:r>
        <w:rPr>
          <w:spacing w:val="15"/>
        </w:rPr>
        <w:t xml:space="preserve">Hotel, </w:t>
      </w:r>
      <w:r>
        <w:rPr>
          <w:spacing w:val="7"/>
        </w:rPr>
        <w:t xml:space="preserve">Hospital </w:t>
      </w:r>
      <w:r>
        <w:rPr>
          <w:spacing w:val="5"/>
        </w:rPr>
        <w:t xml:space="preserve">or </w:t>
      </w:r>
      <w:r>
        <w:rPr>
          <w:spacing w:val="6"/>
        </w:rPr>
        <w:t>other</w:t>
      </w:r>
      <w:r>
        <w:rPr>
          <w:spacing w:val="67"/>
        </w:rPr>
        <w:t xml:space="preserve"> </w:t>
      </w:r>
      <w:r>
        <w:rPr>
          <w:spacing w:val="7"/>
        </w:rPr>
        <w:t xml:space="preserve">Institution, Bowling Alley </w:t>
      </w:r>
      <w:r>
        <w:rPr>
          <w:spacing w:val="5"/>
        </w:rPr>
        <w:t xml:space="preserve">or </w:t>
      </w:r>
      <w:proofErr w:type="gramStart"/>
      <w:r>
        <w:rPr>
          <w:spacing w:val="6"/>
        </w:rPr>
        <w:t>other</w:t>
      </w:r>
      <w:proofErr w:type="gramEnd"/>
      <w:r>
        <w:rPr>
          <w:spacing w:val="6"/>
        </w:rPr>
        <w:t xml:space="preserve"> </w:t>
      </w:r>
      <w:r>
        <w:rPr>
          <w:spacing w:val="7"/>
        </w:rPr>
        <w:t xml:space="preserve">Indoor Recreational </w:t>
      </w:r>
      <w:r>
        <w:rPr>
          <w:spacing w:val="8"/>
        </w:rPr>
        <w:t>Establishment</w:t>
      </w:r>
    </w:p>
    <w:p w14:paraId="75B2624D" w14:textId="77777777" w:rsidR="00041057" w:rsidRDefault="00B24B28">
      <w:pPr>
        <w:pStyle w:val="BodyText"/>
        <w:spacing w:before="63" w:line="259" w:lineRule="auto"/>
        <w:ind w:left="347" w:right="135"/>
        <w:jc w:val="both"/>
      </w:pPr>
      <w:r>
        <w:br w:type="column"/>
      </w:r>
      <w:r>
        <w:t>1 space for a gross floor area of 10,000 to 100,000 square feet and 1 additional space for each 100,000 square feet of gross floor area in excess of the first 100,000 square feet.</w:t>
      </w:r>
    </w:p>
    <w:p w14:paraId="577227EC" w14:textId="77777777" w:rsidR="00041057" w:rsidRDefault="00041057">
      <w:pPr>
        <w:spacing w:line="259" w:lineRule="auto"/>
        <w:jc w:val="both"/>
        <w:sectPr w:rsidR="00041057">
          <w:type w:val="continuous"/>
          <w:pgSz w:w="12240" w:h="15840"/>
          <w:pgMar w:top="1500" w:right="1300" w:bottom="280" w:left="1700" w:header="720" w:footer="720" w:gutter="0"/>
          <w:cols w:num="2" w:space="720" w:equalWidth="0">
            <w:col w:w="4249" w:space="40"/>
            <w:col w:w="4951"/>
          </w:cols>
        </w:sectPr>
      </w:pPr>
    </w:p>
    <w:p w14:paraId="51725DA1" w14:textId="77777777" w:rsidR="00041057" w:rsidRDefault="00041057">
      <w:pPr>
        <w:pStyle w:val="BodyText"/>
        <w:spacing w:before="5"/>
        <w:rPr>
          <w:sz w:val="18"/>
        </w:rPr>
      </w:pPr>
    </w:p>
    <w:p w14:paraId="2B7EBB9C" w14:textId="77777777" w:rsidR="00041057" w:rsidRDefault="00B24B28">
      <w:pPr>
        <w:pStyle w:val="BodyText"/>
        <w:tabs>
          <w:tab w:val="left" w:pos="4639"/>
        </w:tabs>
        <w:spacing w:before="62"/>
        <w:ind w:left="1036"/>
      </w:pPr>
      <w:r>
        <w:rPr>
          <w:spacing w:val="6"/>
        </w:rPr>
        <w:t>Industrial</w:t>
      </w:r>
      <w:r>
        <w:rPr>
          <w:spacing w:val="-7"/>
        </w:rPr>
        <w:t xml:space="preserve"> </w:t>
      </w:r>
      <w:r>
        <w:rPr>
          <w:spacing w:val="5"/>
        </w:rPr>
        <w:t>or</w:t>
      </w:r>
      <w:r>
        <w:rPr>
          <w:spacing w:val="-4"/>
        </w:rPr>
        <w:t xml:space="preserve"> </w:t>
      </w:r>
      <w:r>
        <w:rPr>
          <w:spacing w:val="7"/>
        </w:rPr>
        <w:t>Manufacturing</w:t>
      </w:r>
      <w:r>
        <w:rPr>
          <w:spacing w:val="7"/>
        </w:rPr>
        <w:tab/>
      </w:r>
      <w:r>
        <w:t xml:space="preserve">1 </w:t>
      </w:r>
      <w:r>
        <w:rPr>
          <w:spacing w:val="6"/>
        </w:rPr>
        <w:t xml:space="preserve">space for </w:t>
      </w:r>
      <w:r>
        <w:t xml:space="preserve">a </w:t>
      </w:r>
      <w:r>
        <w:rPr>
          <w:spacing w:val="6"/>
        </w:rPr>
        <w:t xml:space="preserve">gross floor area </w:t>
      </w:r>
      <w:r>
        <w:rPr>
          <w:spacing w:val="5"/>
        </w:rPr>
        <w:t xml:space="preserve">of </w:t>
      </w:r>
      <w:r>
        <w:rPr>
          <w:spacing w:val="7"/>
        </w:rPr>
        <w:t xml:space="preserve">2,000 </w:t>
      </w:r>
      <w:r>
        <w:rPr>
          <w:spacing w:val="3"/>
        </w:rPr>
        <w:t>to</w:t>
      </w:r>
      <w:r>
        <w:rPr>
          <w:spacing w:val="-29"/>
        </w:rPr>
        <w:t xml:space="preserve"> </w:t>
      </w:r>
      <w:r>
        <w:rPr>
          <w:spacing w:val="9"/>
        </w:rPr>
        <w:t>25,000</w:t>
      </w:r>
    </w:p>
    <w:p w14:paraId="37F02C82" w14:textId="77777777" w:rsidR="00041057" w:rsidRDefault="00B24B28">
      <w:pPr>
        <w:pStyle w:val="BodyText"/>
        <w:spacing w:before="20" w:line="259" w:lineRule="auto"/>
        <w:ind w:left="4636" w:right="136"/>
        <w:jc w:val="both"/>
      </w:pPr>
      <w:r>
        <w:t>square feet and 1 additional space for each 20,000 square feet of gross floor area in excess of the first 25,000 square feet.</w:t>
      </w:r>
    </w:p>
    <w:p w14:paraId="13E85317" w14:textId="77777777" w:rsidR="00041057" w:rsidRDefault="00041057">
      <w:pPr>
        <w:pStyle w:val="BodyText"/>
        <w:spacing w:before="5"/>
        <w:rPr>
          <w:sz w:val="18"/>
        </w:rPr>
      </w:pPr>
    </w:p>
    <w:p w14:paraId="52C8675B" w14:textId="77777777" w:rsidR="00041057" w:rsidRDefault="00041057">
      <w:pPr>
        <w:rPr>
          <w:sz w:val="18"/>
        </w:rPr>
        <w:sectPr w:rsidR="00041057">
          <w:type w:val="continuous"/>
          <w:pgSz w:w="12240" w:h="15840"/>
          <w:pgMar w:top="1500" w:right="1300" w:bottom="280" w:left="1700" w:header="720" w:footer="720" w:gutter="0"/>
          <w:cols w:space="720"/>
        </w:sectPr>
      </w:pPr>
    </w:p>
    <w:p w14:paraId="6D31EB44" w14:textId="77777777" w:rsidR="00041057" w:rsidRDefault="00B24B28">
      <w:pPr>
        <w:pStyle w:val="BodyText"/>
        <w:spacing w:before="63" w:line="259" w:lineRule="auto"/>
        <w:ind w:left="1036"/>
        <w:jc w:val="both"/>
      </w:pPr>
      <w:proofErr w:type="spellStart"/>
      <w:r>
        <w:t>Whol</w:t>
      </w:r>
      <w:proofErr w:type="spellEnd"/>
      <w:r>
        <w:t xml:space="preserve"> e s a l </w:t>
      </w:r>
      <w:proofErr w:type="gramStart"/>
      <w:r>
        <w:t>e ,</w:t>
      </w:r>
      <w:proofErr w:type="gramEnd"/>
      <w:r>
        <w:t xml:space="preserve"> S t or a g e or Warehousing (excludes Mini- Storage Facilities for which no loading spaces are required)</w:t>
      </w:r>
    </w:p>
    <w:p w14:paraId="2F1B8E69" w14:textId="77777777" w:rsidR="00041057" w:rsidRDefault="00B24B28">
      <w:pPr>
        <w:pStyle w:val="BodyText"/>
        <w:spacing w:before="63" w:line="259" w:lineRule="auto"/>
        <w:ind w:left="313" w:right="134"/>
        <w:jc w:val="both"/>
      </w:pPr>
      <w:r>
        <w:br w:type="column"/>
      </w:r>
      <w:r>
        <w:t>1 space per establishment and 1 additional space for each 40,000 square feet in excess of the first 10,000 square feet.</w:t>
      </w:r>
    </w:p>
    <w:p w14:paraId="4F330B9D" w14:textId="77777777" w:rsidR="00041057" w:rsidRDefault="00041057">
      <w:pPr>
        <w:spacing w:line="259" w:lineRule="auto"/>
        <w:jc w:val="both"/>
        <w:sectPr w:rsidR="00041057">
          <w:type w:val="continuous"/>
          <w:pgSz w:w="12240" w:h="15840"/>
          <w:pgMar w:top="1500" w:right="1300" w:bottom="280" w:left="1700" w:header="720" w:footer="720" w:gutter="0"/>
          <w:cols w:num="2" w:space="720" w:equalWidth="0">
            <w:col w:w="4283" w:space="40"/>
            <w:col w:w="4917"/>
          </w:cols>
        </w:sectPr>
      </w:pPr>
    </w:p>
    <w:p w14:paraId="74516C16" w14:textId="77777777" w:rsidR="00041057" w:rsidRDefault="00041057">
      <w:pPr>
        <w:pStyle w:val="BodyText"/>
        <w:spacing w:before="5"/>
        <w:rPr>
          <w:sz w:val="18"/>
        </w:rPr>
      </w:pPr>
    </w:p>
    <w:p w14:paraId="72AC70F7" w14:textId="77777777" w:rsidR="00041057" w:rsidRDefault="00B24B28">
      <w:pPr>
        <w:pStyle w:val="ListParagraph"/>
        <w:numPr>
          <w:ilvl w:val="0"/>
          <w:numId w:val="81"/>
        </w:numPr>
        <w:tabs>
          <w:tab w:val="left" w:pos="832"/>
        </w:tabs>
        <w:spacing w:before="63" w:line="259" w:lineRule="auto"/>
        <w:ind w:right="135" w:hanging="367"/>
        <w:jc w:val="both"/>
      </w:pPr>
      <w:r>
        <w:rPr>
          <w:b/>
          <w:spacing w:val="8"/>
        </w:rPr>
        <w:t>Layout:</w:t>
      </w:r>
      <w:r>
        <w:rPr>
          <w:b/>
          <w:spacing w:val="-2"/>
        </w:rPr>
        <w:t xml:space="preserve"> </w:t>
      </w:r>
      <w:r>
        <w:rPr>
          <w:spacing w:val="6"/>
        </w:rPr>
        <w:t>The</w:t>
      </w:r>
      <w:r>
        <w:rPr>
          <w:spacing w:val="-2"/>
        </w:rPr>
        <w:t xml:space="preserve"> </w:t>
      </w:r>
      <w:r>
        <w:rPr>
          <w:spacing w:val="6"/>
        </w:rPr>
        <w:t>loading</w:t>
      </w:r>
      <w:r>
        <w:rPr>
          <w:spacing w:val="1"/>
        </w:rPr>
        <w:t xml:space="preserve"> </w:t>
      </w:r>
      <w:r>
        <w:rPr>
          <w:spacing w:val="5"/>
        </w:rPr>
        <w:t>area</w:t>
      </w:r>
      <w:r>
        <w:rPr>
          <w:spacing w:val="1"/>
        </w:rPr>
        <w:t xml:space="preserve"> </w:t>
      </w:r>
      <w:r>
        <w:rPr>
          <w:spacing w:val="6"/>
        </w:rPr>
        <w:t>must</w:t>
      </w:r>
      <w:r>
        <w:rPr>
          <w:spacing w:val="-2"/>
        </w:rPr>
        <w:t xml:space="preserve"> </w:t>
      </w:r>
      <w:r>
        <w:rPr>
          <w:spacing w:val="5"/>
        </w:rPr>
        <w:t>be</w:t>
      </w:r>
      <w:r>
        <w:rPr>
          <w:spacing w:val="1"/>
        </w:rPr>
        <w:t xml:space="preserve"> </w:t>
      </w:r>
      <w:r>
        <w:rPr>
          <w:spacing w:val="7"/>
        </w:rPr>
        <w:t>arranged</w:t>
      </w:r>
      <w:r>
        <w:rPr>
          <w:spacing w:val="3"/>
        </w:rPr>
        <w:t xml:space="preserve"> </w:t>
      </w:r>
      <w:r>
        <w:rPr>
          <w:spacing w:val="4"/>
        </w:rPr>
        <w:t>so</w:t>
      </w:r>
      <w:r>
        <w:rPr>
          <w:spacing w:val="1"/>
        </w:rPr>
        <w:t xml:space="preserve"> </w:t>
      </w:r>
      <w:r>
        <w:rPr>
          <w:spacing w:val="6"/>
        </w:rPr>
        <w:t>that</w:t>
      </w:r>
      <w:r>
        <w:rPr>
          <w:spacing w:val="-2"/>
        </w:rPr>
        <w:t xml:space="preserve"> </w:t>
      </w:r>
      <w:r>
        <w:rPr>
          <w:spacing w:val="6"/>
        </w:rPr>
        <w:t>there</w:t>
      </w:r>
      <w:r>
        <w:rPr>
          <w:spacing w:val="1"/>
        </w:rPr>
        <w:t xml:space="preserve"> </w:t>
      </w:r>
      <w:r>
        <w:rPr>
          <w:spacing w:val="5"/>
        </w:rPr>
        <w:t>will</w:t>
      </w:r>
      <w:r>
        <w:rPr>
          <w:spacing w:val="-2"/>
        </w:rPr>
        <w:t xml:space="preserve"> </w:t>
      </w:r>
      <w:r>
        <w:rPr>
          <w:spacing w:val="5"/>
        </w:rPr>
        <w:t>be</w:t>
      </w:r>
      <w:r>
        <w:rPr>
          <w:spacing w:val="-2"/>
        </w:rPr>
        <w:t xml:space="preserve"> </w:t>
      </w:r>
      <w:r>
        <w:rPr>
          <w:spacing w:val="5"/>
        </w:rPr>
        <w:t>no</w:t>
      </w:r>
      <w:r>
        <w:rPr>
          <w:spacing w:val="1"/>
        </w:rPr>
        <w:t xml:space="preserve"> </w:t>
      </w:r>
      <w:r>
        <w:rPr>
          <w:spacing w:val="5"/>
        </w:rPr>
        <w:t>need</w:t>
      </w:r>
      <w:r>
        <w:rPr>
          <w:spacing w:val="3"/>
        </w:rPr>
        <w:t xml:space="preserve"> </w:t>
      </w:r>
      <w:r>
        <w:rPr>
          <w:spacing w:val="5"/>
        </w:rPr>
        <w:t>for</w:t>
      </w:r>
      <w:r>
        <w:rPr>
          <w:spacing w:val="-2"/>
        </w:rPr>
        <w:t xml:space="preserve"> </w:t>
      </w:r>
      <w:r>
        <w:rPr>
          <w:spacing w:val="7"/>
        </w:rPr>
        <w:t>motorists</w:t>
      </w:r>
      <w:r>
        <w:rPr>
          <w:spacing w:val="-2"/>
        </w:rPr>
        <w:t xml:space="preserve"> </w:t>
      </w:r>
      <w:r>
        <w:rPr>
          <w:spacing w:val="2"/>
        </w:rPr>
        <w:t xml:space="preserve">to </w:t>
      </w:r>
      <w:r>
        <w:rPr>
          <w:spacing w:val="6"/>
        </w:rPr>
        <w:t xml:space="preserve">back over public </w:t>
      </w:r>
      <w:r>
        <w:rPr>
          <w:spacing w:val="7"/>
        </w:rPr>
        <w:t xml:space="preserve">rights-of-way </w:t>
      </w:r>
      <w:r>
        <w:rPr>
          <w:spacing w:val="5"/>
        </w:rPr>
        <w:t xml:space="preserve">and </w:t>
      </w:r>
      <w:r>
        <w:rPr>
          <w:spacing w:val="6"/>
        </w:rPr>
        <w:t xml:space="preserve">must </w:t>
      </w:r>
      <w:r>
        <w:rPr>
          <w:spacing w:val="5"/>
        </w:rPr>
        <w:t xml:space="preserve">not </w:t>
      </w:r>
      <w:r>
        <w:rPr>
          <w:spacing w:val="4"/>
        </w:rPr>
        <w:t xml:space="preserve">be </w:t>
      </w:r>
      <w:r>
        <w:rPr>
          <w:spacing w:val="6"/>
        </w:rPr>
        <w:t xml:space="preserve">located </w:t>
      </w:r>
      <w:r>
        <w:rPr>
          <w:spacing w:val="3"/>
        </w:rPr>
        <w:t xml:space="preserve">in </w:t>
      </w:r>
      <w:r>
        <w:rPr>
          <w:spacing w:val="4"/>
        </w:rPr>
        <w:t xml:space="preserve">the </w:t>
      </w:r>
      <w:r>
        <w:rPr>
          <w:spacing w:val="6"/>
        </w:rPr>
        <w:t xml:space="preserve">front </w:t>
      </w:r>
      <w:r>
        <w:rPr>
          <w:spacing w:val="5"/>
        </w:rPr>
        <w:t xml:space="preserve">yard </w:t>
      </w:r>
      <w:r>
        <w:rPr>
          <w:spacing w:val="6"/>
        </w:rPr>
        <w:t xml:space="preserve">area. </w:t>
      </w:r>
      <w:r>
        <w:rPr>
          <w:spacing w:val="8"/>
        </w:rPr>
        <w:t xml:space="preserve">Off-street </w:t>
      </w:r>
      <w:r>
        <w:rPr>
          <w:spacing w:val="6"/>
        </w:rPr>
        <w:t xml:space="preserve">loading spaces shall not interfere </w:t>
      </w:r>
      <w:r>
        <w:rPr>
          <w:spacing w:val="5"/>
        </w:rPr>
        <w:t xml:space="preserve">with </w:t>
      </w:r>
      <w:r>
        <w:rPr>
          <w:spacing w:val="7"/>
        </w:rPr>
        <w:t xml:space="preserve">off-street </w:t>
      </w:r>
      <w:r>
        <w:rPr>
          <w:spacing w:val="6"/>
        </w:rPr>
        <w:t>parking</w:t>
      </w:r>
      <w:r>
        <w:rPr>
          <w:spacing w:val="23"/>
        </w:rPr>
        <w:t xml:space="preserve"> </w:t>
      </w:r>
      <w:r>
        <w:rPr>
          <w:spacing w:val="8"/>
        </w:rPr>
        <w:t>spaces.</w:t>
      </w:r>
    </w:p>
    <w:p w14:paraId="5C76A000" w14:textId="77777777" w:rsidR="00041057" w:rsidRDefault="00041057">
      <w:pPr>
        <w:pStyle w:val="BodyText"/>
        <w:spacing w:before="10"/>
        <w:rPr>
          <w:sz w:val="23"/>
        </w:rPr>
      </w:pPr>
    </w:p>
    <w:p w14:paraId="4DE50BF9" w14:textId="77777777" w:rsidR="00041057" w:rsidRDefault="00B24B28">
      <w:pPr>
        <w:pStyle w:val="ListParagraph"/>
        <w:numPr>
          <w:ilvl w:val="0"/>
          <w:numId w:val="81"/>
        </w:numPr>
        <w:tabs>
          <w:tab w:val="left" w:pos="832"/>
        </w:tabs>
        <w:ind w:left="832"/>
      </w:pPr>
      <w:r>
        <w:rPr>
          <w:b/>
          <w:spacing w:val="6"/>
        </w:rPr>
        <w:t xml:space="preserve">Size: </w:t>
      </w:r>
      <w:r>
        <w:rPr>
          <w:spacing w:val="6"/>
        </w:rPr>
        <w:t xml:space="preserve">The minimum </w:t>
      </w:r>
      <w:r>
        <w:rPr>
          <w:spacing w:val="5"/>
        </w:rPr>
        <w:t xml:space="preserve">size for </w:t>
      </w:r>
      <w:r>
        <w:rPr>
          <w:spacing w:val="6"/>
        </w:rPr>
        <w:t xml:space="preserve">each loading space shall </w:t>
      </w:r>
      <w:r>
        <w:rPr>
          <w:spacing w:val="4"/>
        </w:rPr>
        <w:t>be as</w:t>
      </w:r>
      <w:r>
        <w:rPr>
          <w:spacing w:val="23"/>
        </w:rPr>
        <w:t xml:space="preserve"> </w:t>
      </w:r>
      <w:r>
        <w:rPr>
          <w:spacing w:val="8"/>
        </w:rPr>
        <w:t>follows:</w:t>
      </w:r>
    </w:p>
    <w:p w14:paraId="67091F7A" w14:textId="77777777" w:rsidR="00041057" w:rsidRDefault="00041057">
      <w:pPr>
        <w:pStyle w:val="BodyText"/>
        <w:spacing w:before="6"/>
        <w:rPr>
          <w:sz w:val="25"/>
        </w:rPr>
      </w:pPr>
    </w:p>
    <w:p w14:paraId="64098B39" w14:textId="77777777" w:rsidR="00041057" w:rsidRDefault="00B24B28">
      <w:pPr>
        <w:pStyle w:val="ListParagraph"/>
        <w:numPr>
          <w:ilvl w:val="1"/>
          <w:numId w:val="81"/>
        </w:numPr>
        <w:tabs>
          <w:tab w:val="left" w:pos="1550"/>
        </w:tabs>
        <w:spacing w:line="259" w:lineRule="auto"/>
        <w:ind w:right="134" w:hanging="360"/>
        <w:jc w:val="both"/>
      </w:pPr>
      <w:r>
        <w:rPr>
          <w:spacing w:val="5"/>
        </w:rPr>
        <w:t>For</w:t>
      </w:r>
      <w:r>
        <w:rPr>
          <w:spacing w:val="-4"/>
        </w:rPr>
        <w:t xml:space="preserve"> </w:t>
      </w:r>
      <w:r>
        <w:rPr>
          <w:spacing w:val="4"/>
        </w:rPr>
        <w:t>all</w:t>
      </w:r>
      <w:r>
        <w:rPr>
          <w:spacing w:val="-7"/>
        </w:rPr>
        <w:t xml:space="preserve"> </w:t>
      </w:r>
      <w:r>
        <w:rPr>
          <w:spacing w:val="6"/>
        </w:rPr>
        <w:t>industrial,</w:t>
      </w:r>
      <w:r>
        <w:rPr>
          <w:spacing w:val="-4"/>
        </w:rPr>
        <w:t xml:space="preserve"> </w:t>
      </w:r>
      <w:r>
        <w:rPr>
          <w:spacing w:val="7"/>
        </w:rPr>
        <w:t>manufacturing,</w:t>
      </w:r>
      <w:r>
        <w:rPr>
          <w:spacing w:val="-4"/>
        </w:rPr>
        <w:t xml:space="preserve"> </w:t>
      </w:r>
      <w:r>
        <w:rPr>
          <w:spacing w:val="7"/>
        </w:rPr>
        <w:t>wholesale,</w:t>
      </w:r>
      <w:r>
        <w:rPr>
          <w:spacing w:val="-6"/>
        </w:rPr>
        <w:t xml:space="preserve"> </w:t>
      </w:r>
      <w:r>
        <w:rPr>
          <w:spacing w:val="6"/>
        </w:rPr>
        <w:t>storage</w:t>
      </w:r>
      <w:r>
        <w:rPr>
          <w:spacing w:val="-4"/>
        </w:rPr>
        <w:t xml:space="preserve"> </w:t>
      </w:r>
      <w:r>
        <w:rPr>
          <w:spacing w:val="5"/>
        </w:rPr>
        <w:t>and</w:t>
      </w:r>
      <w:r>
        <w:rPr>
          <w:spacing w:val="-1"/>
        </w:rPr>
        <w:t xml:space="preserve"> </w:t>
      </w:r>
      <w:r>
        <w:rPr>
          <w:spacing w:val="8"/>
        </w:rPr>
        <w:t>warehousing</w:t>
      </w:r>
      <w:r>
        <w:rPr>
          <w:spacing w:val="-4"/>
        </w:rPr>
        <w:t xml:space="preserve"> </w:t>
      </w:r>
      <w:r>
        <w:rPr>
          <w:spacing w:val="6"/>
        </w:rPr>
        <w:t>uses,</w:t>
      </w:r>
      <w:r>
        <w:rPr>
          <w:spacing w:val="-4"/>
        </w:rPr>
        <w:t xml:space="preserve"> </w:t>
      </w:r>
      <w:r>
        <w:rPr>
          <w:spacing w:val="5"/>
        </w:rPr>
        <w:t xml:space="preserve">each </w:t>
      </w:r>
      <w:r>
        <w:rPr>
          <w:spacing w:val="7"/>
        </w:rPr>
        <w:t>required</w:t>
      </w:r>
      <w:r>
        <w:rPr>
          <w:spacing w:val="5"/>
        </w:rPr>
        <w:t xml:space="preserve"> </w:t>
      </w:r>
      <w:r>
        <w:rPr>
          <w:spacing w:val="6"/>
        </w:rPr>
        <w:t>loading</w:t>
      </w:r>
      <w:r>
        <w:rPr>
          <w:spacing w:val="2"/>
        </w:rPr>
        <w:t xml:space="preserve"> </w:t>
      </w:r>
      <w:r>
        <w:rPr>
          <w:spacing w:val="6"/>
        </w:rPr>
        <w:t>space</w:t>
      </w:r>
      <w:r>
        <w:rPr>
          <w:spacing w:val="3"/>
        </w:rPr>
        <w:t xml:space="preserve"> </w:t>
      </w:r>
      <w:r>
        <w:rPr>
          <w:spacing w:val="6"/>
        </w:rPr>
        <w:t>must</w:t>
      </w:r>
      <w:r>
        <w:rPr>
          <w:spacing w:val="1"/>
        </w:rPr>
        <w:t xml:space="preserve"> </w:t>
      </w:r>
      <w:r>
        <w:rPr>
          <w:spacing w:val="5"/>
        </w:rPr>
        <w:t>be</w:t>
      </w:r>
      <w:r>
        <w:rPr>
          <w:spacing w:val="1"/>
        </w:rPr>
        <w:t xml:space="preserve"> </w:t>
      </w:r>
      <w:r>
        <w:rPr>
          <w:spacing w:val="6"/>
        </w:rPr>
        <w:t>not</w:t>
      </w:r>
      <w:r>
        <w:rPr>
          <w:spacing w:val="1"/>
        </w:rPr>
        <w:t xml:space="preserve"> </w:t>
      </w:r>
      <w:r>
        <w:rPr>
          <w:spacing w:val="5"/>
        </w:rPr>
        <w:t>less</w:t>
      </w:r>
      <w:r>
        <w:rPr>
          <w:spacing w:val="3"/>
        </w:rPr>
        <w:t xml:space="preserve"> </w:t>
      </w:r>
      <w:r>
        <w:rPr>
          <w:spacing w:val="5"/>
        </w:rPr>
        <w:t>than twelve</w:t>
      </w:r>
      <w:r>
        <w:rPr>
          <w:spacing w:val="3"/>
        </w:rPr>
        <w:t xml:space="preserve"> </w:t>
      </w:r>
      <w:r>
        <w:rPr>
          <w:spacing w:val="6"/>
        </w:rPr>
        <w:t>(12)</w:t>
      </w:r>
      <w:r>
        <w:rPr>
          <w:spacing w:val="2"/>
        </w:rPr>
        <w:t xml:space="preserve"> </w:t>
      </w:r>
      <w:r>
        <w:rPr>
          <w:spacing w:val="5"/>
        </w:rPr>
        <w:t>feet</w:t>
      </w:r>
      <w:r>
        <w:rPr>
          <w:spacing w:val="1"/>
        </w:rPr>
        <w:t xml:space="preserve"> </w:t>
      </w:r>
      <w:r>
        <w:rPr>
          <w:spacing w:val="6"/>
        </w:rPr>
        <w:t>wide</w:t>
      </w:r>
      <w:r>
        <w:rPr>
          <w:spacing w:val="-1"/>
        </w:rPr>
        <w:t xml:space="preserve"> </w:t>
      </w:r>
      <w:r>
        <w:rPr>
          <w:spacing w:val="6"/>
        </w:rPr>
        <w:t>and</w:t>
      </w:r>
      <w:r>
        <w:rPr>
          <w:spacing w:val="1"/>
        </w:rPr>
        <w:t xml:space="preserve"> </w:t>
      </w:r>
      <w:r>
        <w:rPr>
          <w:spacing w:val="5"/>
        </w:rPr>
        <w:t>sixty</w:t>
      </w:r>
      <w:r>
        <w:t xml:space="preserve"> </w:t>
      </w:r>
      <w:r>
        <w:rPr>
          <w:spacing w:val="9"/>
        </w:rPr>
        <w:t xml:space="preserve">(60) </w:t>
      </w:r>
      <w:r>
        <w:rPr>
          <w:spacing w:val="6"/>
        </w:rPr>
        <w:t xml:space="preserve">feet </w:t>
      </w:r>
      <w:r>
        <w:rPr>
          <w:spacing w:val="2"/>
        </w:rPr>
        <w:t>in</w:t>
      </w:r>
      <w:r>
        <w:rPr>
          <w:spacing w:val="8"/>
        </w:rPr>
        <w:t xml:space="preserve"> </w:t>
      </w:r>
      <w:r>
        <w:rPr>
          <w:spacing w:val="7"/>
        </w:rPr>
        <w:t>length.</w:t>
      </w:r>
    </w:p>
    <w:p w14:paraId="5D2EE5DE" w14:textId="77777777" w:rsidR="00041057" w:rsidRDefault="00041057">
      <w:pPr>
        <w:spacing w:line="259" w:lineRule="auto"/>
        <w:jc w:val="both"/>
        <w:sectPr w:rsidR="00041057">
          <w:type w:val="continuous"/>
          <w:pgSz w:w="12240" w:h="15840"/>
          <w:pgMar w:top="1500" w:right="1300" w:bottom="280" w:left="1700" w:header="720" w:footer="720" w:gutter="0"/>
          <w:cols w:space="720"/>
        </w:sectPr>
      </w:pPr>
    </w:p>
    <w:p w14:paraId="6B355F85" w14:textId="77777777" w:rsidR="00041057" w:rsidRDefault="00B24B28">
      <w:pPr>
        <w:pStyle w:val="ListParagraph"/>
        <w:numPr>
          <w:ilvl w:val="1"/>
          <w:numId w:val="81"/>
        </w:numPr>
        <w:tabs>
          <w:tab w:val="left" w:pos="1550"/>
        </w:tabs>
        <w:spacing w:before="38" w:line="259" w:lineRule="auto"/>
        <w:ind w:right="109" w:hanging="360"/>
      </w:pPr>
      <w:r>
        <w:rPr>
          <w:spacing w:val="5"/>
        </w:rPr>
        <w:lastRenderedPageBreak/>
        <w:t xml:space="preserve">For </w:t>
      </w:r>
      <w:r>
        <w:rPr>
          <w:spacing w:val="4"/>
        </w:rPr>
        <w:t xml:space="preserve">all </w:t>
      </w:r>
      <w:r>
        <w:rPr>
          <w:spacing w:val="6"/>
        </w:rPr>
        <w:t xml:space="preserve">other uses, each </w:t>
      </w:r>
      <w:r>
        <w:rPr>
          <w:spacing w:val="7"/>
        </w:rPr>
        <w:t xml:space="preserve">required </w:t>
      </w:r>
      <w:r>
        <w:rPr>
          <w:spacing w:val="6"/>
        </w:rPr>
        <w:t xml:space="preserve">loading space must </w:t>
      </w:r>
      <w:r>
        <w:rPr>
          <w:spacing w:val="5"/>
        </w:rPr>
        <w:t xml:space="preserve">be </w:t>
      </w:r>
      <w:r>
        <w:rPr>
          <w:spacing w:val="6"/>
        </w:rPr>
        <w:t xml:space="preserve">not </w:t>
      </w:r>
      <w:r>
        <w:rPr>
          <w:spacing w:val="5"/>
        </w:rPr>
        <w:t xml:space="preserve">less than twelve </w:t>
      </w:r>
      <w:r>
        <w:rPr>
          <w:spacing w:val="9"/>
        </w:rPr>
        <w:t xml:space="preserve">(12) </w:t>
      </w:r>
      <w:r>
        <w:rPr>
          <w:spacing w:val="6"/>
        </w:rPr>
        <w:t xml:space="preserve">feet wide </w:t>
      </w:r>
      <w:r>
        <w:rPr>
          <w:spacing w:val="5"/>
        </w:rPr>
        <w:t xml:space="preserve">and </w:t>
      </w:r>
      <w:r>
        <w:rPr>
          <w:spacing w:val="6"/>
        </w:rPr>
        <w:t xml:space="preserve">forty (40) </w:t>
      </w:r>
      <w:r>
        <w:rPr>
          <w:spacing w:val="5"/>
        </w:rPr>
        <w:t xml:space="preserve">feet </w:t>
      </w:r>
      <w:r>
        <w:rPr>
          <w:spacing w:val="2"/>
        </w:rPr>
        <w:t>in</w:t>
      </w:r>
      <w:r>
        <w:rPr>
          <w:spacing w:val="17"/>
        </w:rPr>
        <w:t xml:space="preserve"> </w:t>
      </w:r>
      <w:r>
        <w:rPr>
          <w:spacing w:val="7"/>
        </w:rPr>
        <w:t>length.</w:t>
      </w:r>
    </w:p>
    <w:p w14:paraId="799E6467" w14:textId="77777777" w:rsidR="00041057" w:rsidRDefault="00041057">
      <w:pPr>
        <w:pStyle w:val="BodyText"/>
        <w:spacing w:before="9"/>
        <w:rPr>
          <w:sz w:val="23"/>
        </w:rPr>
      </w:pPr>
    </w:p>
    <w:p w14:paraId="4C7EC39F" w14:textId="77777777" w:rsidR="00041057" w:rsidRDefault="00B24B28">
      <w:pPr>
        <w:pStyle w:val="ListParagraph"/>
        <w:numPr>
          <w:ilvl w:val="1"/>
          <w:numId w:val="81"/>
        </w:numPr>
        <w:tabs>
          <w:tab w:val="left" w:pos="1550"/>
        </w:tabs>
        <w:spacing w:line="259" w:lineRule="auto"/>
        <w:ind w:right="123" w:hanging="360"/>
      </w:pPr>
      <w:r>
        <w:rPr>
          <w:spacing w:val="5"/>
        </w:rPr>
        <w:t>For</w:t>
      </w:r>
      <w:r>
        <w:rPr>
          <w:spacing w:val="-3"/>
        </w:rPr>
        <w:t xml:space="preserve"> </w:t>
      </w:r>
      <w:r>
        <w:rPr>
          <w:spacing w:val="4"/>
        </w:rPr>
        <w:t>all</w:t>
      </w:r>
      <w:r>
        <w:rPr>
          <w:spacing w:val="-4"/>
        </w:rPr>
        <w:t xml:space="preserve"> </w:t>
      </w:r>
      <w:r>
        <w:rPr>
          <w:spacing w:val="6"/>
        </w:rPr>
        <w:t>uses,</w:t>
      </w:r>
      <w:r>
        <w:rPr>
          <w:spacing w:val="-3"/>
        </w:rPr>
        <w:t xml:space="preserve"> </w:t>
      </w:r>
      <w:r>
        <w:rPr>
          <w:spacing w:val="2"/>
        </w:rPr>
        <w:t>if</w:t>
      </w:r>
      <w:r>
        <w:rPr>
          <w:spacing w:val="-5"/>
        </w:rPr>
        <w:t xml:space="preserve"> </w:t>
      </w:r>
      <w:r>
        <w:rPr>
          <w:spacing w:val="5"/>
        </w:rPr>
        <w:t>the</w:t>
      </w:r>
      <w:r>
        <w:rPr>
          <w:spacing w:val="-3"/>
        </w:rPr>
        <w:t xml:space="preserve"> </w:t>
      </w:r>
      <w:r>
        <w:rPr>
          <w:spacing w:val="6"/>
        </w:rPr>
        <w:t>required</w:t>
      </w:r>
      <w:r>
        <w:t xml:space="preserve"> </w:t>
      </w:r>
      <w:r>
        <w:rPr>
          <w:spacing w:val="6"/>
        </w:rPr>
        <w:t>loading</w:t>
      </w:r>
      <w:r>
        <w:rPr>
          <w:spacing w:val="-3"/>
        </w:rPr>
        <w:t xml:space="preserve"> </w:t>
      </w:r>
      <w:r>
        <w:rPr>
          <w:spacing w:val="7"/>
        </w:rPr>
        <w:t>space(s)</w:t>
      </w:r>
      <w:r>
        <w:rPr>
          <w:spacing w:val="-2"/>
        </w:rPr>
        <w:t xml:space="preserve"> </w:t>
      </w:r>
      <w:r>
        <w:rPr>
          <w:spacing w:val="2"/>
        </w:rPr>
        <w:t>is</w:t>
      </w:r>
      <w:r>
        <w:rPr>
          <w:spacing w:val="-2"/>
        </w:rPr>
        <w:t xml:space="preserve"> </w:t>
      </w:r>
      <w:r>
        <w:rPr>
          <w:spacing w:val="6"/>
        </w:rPr>
        <w:t>covered</w:t>
      </w:r>
      <w:r>
        <w:t xml:space="preserve"> </w:t>
      </w:r>
      <w:r>
        <w:rPr>
          <w:spacing w:val="4"/>
        </w:rPr>
        <w:t>or</w:t>
      </w:r>
      <w:r>
        <w:rPr>
          <w:spacing w:val="-2"/>
        </w:rPr>
        <w:t xml:space="preserve"> </w:t>
      </w:r>
      <w:r>
        <w:rPr>
          <w:spacing w:val="7"/>
        </w:rPr>
        <w:t>obstructed,</w:t>
      </w:r>
      <w:r>
        <w:rPr>
          <w:spacing w:val="-3"/>
        </w:rPr>
        <w:t xml:space="preserve"> </w:t>
      </w:r>
      <w:r>
        <w:t>a</w:t>
      </w:r>
      <w:r>
        <w:rPr>
          <w:spacing w:val="-3"/>
        </w:rPr>
        <w:t xml:space="preserve"> </w:t>
      </w:r>
      <w:r>
        <w:rPr>
          <w:spacing w:val="6"/>
        </w:rPr>
        <w:t xml:space="preserve">minimum height clearance </w:t>
      </w:r>
      <w:r>
        <w:rPr>
          <w:spacing w:val="5"/>
        </w:rPr>
        <w:t xml:space="preserve">of </w:t>
      </w:r>
      <w:r>
        <w:rPr>
          <w:spacing w:val="6"/>
        </w:rPr>
        <w:t xml:space="preserve">fifteen (15) </w:t>
      </w:r>
      <w:r>
        <w:rPr>
          <w:spacing w:val="5"/>
        </w:rPr>
        <w:t xml:space="preserve">feet </w:t>
      </w:r>
      <w:r>
        <w:rPr>
          <w:spacing w:val="2"/>
        </w:rPr>
        <w:t>is</w:t>
      </w:r>
      <w:r>
        <w:rPr>
          <w:spacing w:val="19"/>
        </w:rPr>
        <w:t xml:space="preserve"> </w:t>
      </w:r>
      <w:r>
        <w:rPr>
          <w:spacing w:val="8"/>
        </w:rPr>
        <w:t>required.</w:t>
      </w:r>
    </w:p>
    <w:p w14:paraId="36237C82" w14:textId="77777777" w:rsidR="00041057" w:rsidRDefault="00041057">
      <w:pPr>
        <w:pStyle w:val="BodyText"/>
        <w:spacing w:before="9"/>
        <w:rPr>
          <w:sz w:val="23"/>
        </w:rPr>
      </w:pPr>
    </w:p>
    <w:p w14:paraId="0A6C6797" w14:textId="77777777" w:rsidR="00041057" w:rsidRDefault="00B24B28">
      <w:pPr>
        <w:pStyle w:val="ListParagraph"/>
        <w:numPr>
          <w:ilvl w:val="0"/>
          <w:numId w:val="81"/>
        </w:numPr>
        <w:tabs>
          <w:tab w:val="left" w:pos="832"/>
        </w:tabs>
        <w:spacing w:line="259" w:lineRule="auto"/>
        <w:ind w:right="114" w:hanging="367"/>
        <w:jc w:val="both"/>
      </w:pPr>
      <w:r>
        <w:rPr>
          <w:b/>
          <w:spacing w:val="7"/>
        </w:rPr>
        <w:t>Surfacing:</w:t>
      </w:r>
      <w:r>
        <w:rPr>
          <w:b/>
          <w:spacing w:val="-14"/>
        </w:rPr>
        <w:t xml:space="preserve"> </w:t>
      </w:r>
      <w:r>
        <w:rPr>
          <w:spacing w:val="5"/>
        </w:rPr>
        <w:t>All</w:t>
      </w:r>
      <w:r>
        <w:rPr>
          <w:spacing w:val="-15"/>
        </w:rPr>
        <w:t xml:space="preserve"> </w:t>
      </w:r>
      <w:r>
        <w:rPr>
          <w:spacing w:val="6"/>
        </w:rPr>
        <w:t>loading</w:t>
      </w:r>
      <w:r>
        <w:rPr>
          <w:spacing w:val="-15"/>
        </w:rPr>
        <w:t xml:space="preserve"> </w:t>
      </w:r>
      <w:r>
        <w:rPr>
          <w:spacing w:val="6"/>
        </w:rPr>
        <w:t>areas</w:t>
      </w:r>
      <w:r>
        <w:rPr>
          <w:spacing w:val="-13"/>
        </w:rPr>
        <w:t xml:space="preserve"> </w:t>
      </w:r>
      <w:r>
        <w:rPr>
          <w:spacing w:val="6"/>
        </w:rPr>
        <w:t>shall</w:t>
      </w:r>
      <w:r>
        <w:rPr>
          <w:spacing w:val="-16"/>
        </w:rPr>
        <w:t xml:space="preserve"> </w:t>
      </w:r>
      <w:r>
        <w:rPr>
          <w:spacing w:val="4"/>
        </w:rPr>
        <w:t>be</w:t>
      </w:r>
      <w:r>
        <w:rPr>
          <w:spacing w:val="-13"/>
        </w:rPr>
        <w:t xml:space="preserve"> </w:t>
      </w:r>
      <w:r>
        <w:rPr>
          <w:spacing w:val="7"/>
        </w:rPr>
        <w:t>surfaced</w:t>
      </w:r>
      <w:r>
        <w:rPr>
          <w:spacing w:val="-10"/>
        </w:rPr>
        <w:t xml:space="preserve"> </w:t>
      </w:r>
      <w:r>
        <w:rPr>
          <w:spacing w:val="5"/>
        </w:rPr>
        <w:t>with</w:t>
      </w:r>
      <w:r>
        <w:rPr>
          <w:spacing w:val="-13"/>
        </w:rPr>
        <w:t xml:space="preserve"> </w:t>
      </w:r>
      <w:r>
        <w:rPr>
          <w:spacing w:val="6"/>
        </w:rPr>
        <w:t>gravel,</w:t>
      </w:r>
      <w:r>
        <w:rPr>
          <w:spacing w:val="-13"/>
        </w:rPr>
        <w:t xml:space="preserve"> </w:t>
      </w:r>
      <w:r>
        <w:rPr>
          <w:spacing w:val="7"/>
        </w:rPr>
        <w:t>concrete,</w:t>
      </w:r>
      <w:r>
        <w:rPr>
          <w:spacing w:val="-15"/>
        </w:rPr>
        <w:t xml:space="preserve"> </w:t>
      </w:r>
      <w:r>
        <w:rPr>
          <w:spacing w:val="7"/>
        </w:rPr>
        <w:t>bituminous,</w:t>
      </w:r>
      <w:r>
        <w:rPr>
          <w:spacing w:val="-13"/>
        </w:rPr>
        <w:t xml:space="preserve"> </w:t>
      </w:r>
      <w:r>
        <w:rPr>
          <w:spacing w:val="4"/>
        </w:rPr>
        <w:t>or</w:t>
      </w:r>
      <w:r>
        <w:rPr>
          <w:spacing w:val="-13"/>
        </w:rPr>
        <w:t xml:space="preserve"> </w:t>
      </w:r>
      <w:r>
        <w:rPr>
          <w:spacing w:val="8"/>
        </w:rPr>
        <w:t xml:space="preserve">other </w:t>
      </w:r>
      <w:r>
        <w:rPr>
          <w:spacing w:val="6"/>
        </w:rPr>
        <w:t>material</w:t>
      </w:r>
      <w:r>
        <w:rPr>
          <w:spacing w:val="-2"/>
        </w:rPr>
        <w:t xml:space="preserve"> </w:t>
      </w:r>
      <w:r>
        <w:rPr>
          <w:spacing w:val="7"/>
        </w:rPr>
        <w:t>acceptable</w:t>
      </w:r>
      <w:r>
        <w:rPr>
          <w:spacing w:val="-4"/>
        </w:rPr>
        <w:t xml:space="preserve"> </w:t>
      </w:r>
      <w:r>
        <w:rPr>
          <w:spacing w:val="3"/>
        </w:rPr>
        <w:t>to</w:t>
      </w:r>
      <w:r>
        <w:t xml:space="preserve"> </w:t>
      </w:r>
      <w:r>
        <w:rPr>
          <w:spacing w:val="4"/>
        </w:rPr>
        <w:t>the</w:t>
      </w:r>
      <w:r>
        <w:t xml:space="preserve"> </w:t>
      </w:r>
      <w:r>
        <w:rPr>
          <w:spacing w:val="7"/>
        </w:rPr>
        <w:t>Township</w:t>
      </w:r>
      <w:r>
        <w:t xml:space="preserve"> </w:t>
      </w:r>
      <w:r>
        <w:rPr>
          <w:spacing w:val="7"/>
        </w:rPr>
        <w:t>Engineer,</w:t>
      </w:r>
      <w:r>
        <w:rPr>
          <w:spacing w:val="-4"/>
        </w:rPr>
        <w:t xml:space="preserve"> </w:t>
      </w:r>
      <w:r>
        <w:rPr>
          <w:spacing w:val="3"/>
        </w:rPr>
        <w:t>in</w:t>
      </w:r>
      <w:r>
        <w:t xml:space="preserve"> </w:t>
      </w:r>
      <w:r>
        <w:rPr>
          <w:spacing w:val="6"/>
        </w:rPr>
        <w:t>order</w:t>
      </w:r>
      <w:r>
        <w:t xml:space="preserve"> </w:t>
      </w:r>
      <w:r>
        <w:rPr>
          <w:spacing w:val="2"/>
        </w:rPr>
        <w:t>to</w:t>
      </w:r>
      <w:r>
        <w:t xml:space="preserve"> </w:t>
      </w:r>
      <w:r>
        <w:rPr>
          <w:spacing w:val="7"/>
        </w:rPr>
        <w:t>provide</w:t>
      </w:r>
      <w:r>
        <w:t xml:space="preserve"> a </w:t>
      </w:r>
      <w:r>
        <w:rPr>
          <w:spacing w:val="7"/>
        </w:rPr>
        <w:t>durable</w:t>
      </w:r>
      <w:r>
        <w:t xml:space="preserve"> </w:t>
      </w:r>
      <w:r>
        <w:rPr>
          <w:spacing w:val="4"/>
        </w:rPr>
        <w:t xml:space="preserve">and </w:t>
      </w:r>
      <w:r>
        <w:rPr>
          <w:spacing w:val="7"/>
        </w:rPr>
        <w:t xml:space="preserve">dustless </w:t>
      </w:r>
      <w:r>
        <w:rPr>
          <w:spacing w:val="8"/>
        </w:rPr>
        <w:t>surface.</w:t>
      </w:r>
    </w:p>
    <w:p w14:paraId="7BCEAF98" w14:textId="77777777" w:rsidR="00041057" w:rsidRDefault="00041057">
      <w:pPr>
        <w:pStyle w:val="BodyText"/>
        <w:spacing w:before="9"/>
        <w:rPr>
          <w:sz w:val="23"/>
        </w:rPr>
      </w:pPr>
    </w:p>
    <w:p w14:paraId="43334CB6" w14:textId="77777777" w:rsidR="00041057" w:rsidRDefault="00B24B28">
      <w:pPr>
        <w:pStyle w:val="ListParagraph"/>
        <w:numPr>
          <w:ilvl w:val="0"/>
          <w:numId w:val="81"/>
        </w:numPr>
        <w:tabs>
          <w:tab w:val="left" w:pos="832"/>
        </w:tabs>
        <w:spacing w:line="259" w:lineRule="auto"/>
        <w:ind w:right="109" w:hanging="367"/>
        <w:jc w:val="both"/>
      </w:pPr>
      <w:r>
        <w:rPr>
          <w:b/>
          <w:spacing w:val="8"/>
        </w:rPr>
        <w:t xml:space="preserve">Drainage: </w:t>
      </w:r>
      <w:r>
        <w:rPr>
          <w:spacing w:val="7"/>
        </w:rPr>
        <w:t xml:space="preserve">All loading </w:t>
      </w:r>
      <w:r>
        <w:rPr>
          <w:spacing w:val="6"/>
        </w:rPr>
        <w:t xml:space="preserve">areas shall </w:t>
      </w:r>
      <w:r>
        <w:rPr>
          <w:spacing w:val="5"/>
        </w:rPr>
        <w:t xml:space="preserve">be </w:t>
      </w:r>
      <w:r>
        <w:rPr>
          <w:spacing w:val="6"/>
        </w:rPr>
        <w:t xml:space="preserve">drained </w:t>
      </w:r>
      <w:r>
        <w:rPr>
          <w:spacing w:val="3"/>
        </w:rPr>
        <w:t xml:space="preserve">so as </w:t>
      </w:r>
      <w:r>
        <w:rPr>
          <w:spacing w:val="2"/>
        </w:rPr>
        <w:t xml:space="preserve">to </w:t>
      </w:r>
      <w:r>
        <w:rPr>
          <w:spacing w:val="7"/>
        </w:rPr>
        <w:t xml:space="preserve">prevent </w:t>
      </w:r>
      <w:r>
        <w:rPr>
          <w:spacing w:val="6"/>
        </w:rPr>
        <w:t xml:space="preserve">damage </w:t>
      </w:r>
      <w:r>
        <w:rPr>
          <w:spacing w:val="2"/>
        </w:rPr>
        <w:t xml:space="preserve">to </w:t>
      </w:r>
      <w:r>
        <w:rPr>
          <w:spacing w:val="7"/>
        </w:rPr>
        <w:t xml:space="preserve">properties </w:t>
      </w:r>
      <w:r>
        <w:rPr>
          <w:spacing w:val="10"/>
        </w:rPr>
        <w:t xml:space="preserve">or </w:t>
      </w:r>
      <w:r>
        <w:rPr>
          <w:spacing w:val="6"/>
        </w:rPr>
        <w:t xml:space="preserve">public streets. </w:t>
      </w:r>
      <w:r>
        <w:rPr>
          <w:spacing w:val="5"/>
        </w:rPr>
        <w:t xml:space="preserve">All </w:t>
      </w:r>
      <w:r>
        <w:rPr>
          <w:spacing w:val="6"/>
        </w:rPr>
        <w:t xml:space="preserve">loading spaces shall </w:t>
      </w:r>
      <w:r>
        <w:rPr>
          <w:spacing w:val="5"/>
        </w:rPr>
        <w:t xml:space="preserve">be </w:t>
      </w:r>
      <w:r>
        <w:rPr>
          <w:spacing w:val="6"/>
        </w:rPr>
        <w:t xml:space="preserve">designed </w:t>
      </w:r>
      <w:r>
        <w:rPr>
          <w:spacing w:val="3"/>
        </w:rPr>
        <w:t xml:space="preserve">to </w:t>
      </w:r>
      <w:r>
        <w:rPr>
          <w:spacing w:val="7"/>
        </w:rPr>
        <w:t xml:space="preserve">prevent </w:t>
      </w:r>
      <w:r>
        <w:rPr>
          <w:spacing w:val="5"/>
        </w:rPr>
        <w:t xml:space="preserve">the </w:t>
      </w:r>
      <w:r>
        <w:rPr>
          <w:spacing w:val="6"/>
        </w:rPr>
        <w:t xml:space="preserve">collection </w:t>
      </w:r>
      <w:r>
        <w:rPr>
          <w:spacing w:val="5"/>
        </w:rPr>
        <w:t xml:space="preserve">of </w:t>
      </w:r>
      <w:r>
        <w:rPr>
          <w:spacing w:val="8"/>
        </w:rPr>
        <w:t xml:space="preserve">standing </w:t>
      </w:r>
      <w:r>
        <w:rPr>
          <w:spacing w:val="6"/>
        </w:rPr>
        <w:t xml:space="preserve">water </w:t>
      </w:r>
      <w:r>
        <w:rPr>
          <w:spacing w:val="4"/>
        </w:rPr>
        <w:t xml:space="preserve">on </w:t>
      </w:r>
      <w:r>
        <w:rPr>
          <w:spacing w:val="5"/>
        </w:rPr>
        <w:t xml:space="preserve">any </w:t>
      </w:r>
      <w:r>
        <w:rPr>
          <w:spacing w:val="6"/>
        </w:rPr>
        <w:t xml:space="preserve">portion </w:t>
      </w:r>
      <w:r>
        <w:rPr>
          <w:spacing w:val="4"/>
        </w:rPr>
        <w:t xml:space="preserve">of the </w:t>
      </w:r>
      <w:r>
        <w:rPr>
          <w:spacing w:val="7"/>
        </w:rPr>
        <w:t xml:space="preserve">parking </w:t>
      </w:r>
      <w:r>
        <w:rPr>
          <w:spacing w:val="4"/>
        </w:rPr>
        <w:t>lot</w:t>
      </w:r>
      <w:r>
        <w:rPr>
          <w:spacing w:val="27"/>
        </w:rPr>
        <w:t xml:space="preserve"> </w:t>
      </w:r>
      <w:r>
        <w:rPr>
          <w:spacing w:val="8"/>
        </w:rPr>
        <w:t>surface.</w:t>
      </w:r>
    </w:p>
    <w:p w14:paraId="2212AA93" w14:textId="77777777" w:rsidR="00041057" w:rsidRDefault="00041057">
      <w:pPr>
        <w:pStyle w:val="BodyText"/>
        <w:spacing w:before="9"/>
        <w:rPr>
          <w:sz w:val="23"/>
        </w:rPr>
      </w:pPr>
    </w:p>
    <w:p w14:paraId="412695AE" w14:textId="77777777" w:rsidR="00041057" w:rsidRDefault="00B24B28">
      <w:pPr>
        <w:pStyle w:val="ListParagraph"/>
        <w:numPr>
          <w:ilvl w:val="0"/>
          <w:numId w:val="81"/>
        </w:numPr>
        <w:tabs>
          <w:tab w:val="left" w:pos="832"/>
        </w:tabs>
        <w:spacing w:line="259" w:lineRule="auto"/>
        <w:ind w:right="114" w:hanging="367"/>
        <w:jc w:val="both"/>
      </w:pPr>
      <w:r>
        <w:rPr>
          <w:b/>
          <w:spacing w:val="7"/>
        </w:rPr>
        <w:t xml:space="preserve">Lighting: </w:t>
      </w:r>
      <w:r>
        <w:rPr>
          <w:spacing w:val="7"/>
        </w:rPr>
        <w:t xml:space="preserve">Adequate </w:t>
      </w:r>
      <w:r>
        <w:rPr>
          <w:spacing w:val="6"/>
        </w:rPr>
        <w:t xml:space="preserve">lighting shall </w:t>
      </w:r>
      <w:r>
        <w:rPr>
          <w:spacing w:val="5"/>
        </w:rPr>
        <w:t xml:space="preserve">be </w:t>
      </w:r>
      <w:r>
        <w:rPr>
          <w:spacing w:val="7"/>
        </w:rPr>
        <w:t xml:space="preserve">provided </w:t>
      </w:r>
      <w:r>
        <w:rPr>
          <w:spacing w:val="3"/>
        </w:rPr>
        <w:t xml:space="preserve">if </w:t>
      </w:r>
      <w:r>
        <w:rPr>
          <w:spacing w:val="4"/>
        </w:rPr>
        <w:t xml:space="preserve">the </w:t>
      </w:r>
      <w:r>
        <w:rPr>
          <w:spacing w:val="6"/>
        </w:rPr>
        <w:t xml:space="preserve">loading </w:t>
      </w:r>
      <w:r>
        <w:rPr>
          <w:spacing w:val="5"/>
        </w:rPr>
        <w:t xml:space="preserve">area </w:t>
      </w:r>
      <w:r>
        <w:rPr>
          <w:spacing w:val="3"/>
        </w:rPr>
        <w:t xml:space="preserve">is </w:t>
      </w:r>
      <w:r>
        <w:rPr>
          <w:spacing w:val="2"/>
        </w:rPr>
        <w:t xml:space="preserve">to </w:t>
      </w:r>
      <w:r>
        <w:rPr>
          <w:spacing w:val="4"/>
        </w:rPr>
        <w:t xml:space="preserve">be </w:t>
      </w:r>
      <w:r>
        <w:rPr>
          <w:spacing w:val="6"/>
        </w:rPr>
        <w:t xml:space="preserve">used </w:t>
      </w:r>
      <w:r>
        <w:rPr>
          <w:spacing w:val="3"/>
        </w:rPr>
        <w:t xml:space="preserve">at </w:t>
      </w:r>
      <w:r>
        <w:rPr>
          <w:spacing w:val="7"/>
        </w:rPr>
        <w:t xml:space="preserve">night. </w:t>
      </w:r>
      <w:r>
        <w:rPr>
          <w:spacing w:val="6"/>
        </w:rPr>
        <w:t>Such</w:t>
      </w:r>
      <w:r>
        <w:rPr>
          <w:spacing w:val="-10"/>
        </w:rPr>
        <w:t xml:space="preserve"> </w:t>
      </w:r>
      <w:r>
        <w:rPr>
          <w:spacing w:val="6"/>
        </w:rPr>
        <w:t>lighting</w:t>
      </w:r>
      <w:r>
        <w:rPr>
          <w:spacing w:val="-7"/>
        </w:rPr>
        <w:t xml:space="preserve"> </w:t>
      </w:r>
      <w:r>
        <w:rPr>
          <w:spacing w:val="6"/>
        </w:rPr>
        <w:t>shall</w:t>
      </w:r>
      <w:r>
        <w:rPr>
          <w:spacing w:val="-13"/>
        </w:rPr>
        <w:t xml:space="preserve"> </w:t>
      </w:r>
      <w:r>
        <w:rPr>
          <w:spacing w:val="5"/>
        </w:rPr>
        <w:t>be</w:t>
      </w:r>
      <w:r>
        <w:rPr>
          <w:spacing w:val="-10"/>
        </w:rPr>
        <w:t xml:space="preserve"> </w:t>
      </w:r>
      <w:r>
        <w:rPr>
          <w:spacing w:val="7"/>
        </w:rPr>
        <w:t>arranged</w:t>
      </w:r>
      <w:r>
        <w:rPr>
          <w:spacing w:val="-8"/>
        </w:rPr>
        <w:t xml:space="preserve"> </w:t>
      </w:r>
      <w:r>
        <w:rPr>
          <w:spacing w:val="4"/>
        </w:rPr>
        <w:t>so</w:t>
      </w:r>
      <w:r>
        <w:rPr>
          <w:spacing w:val="-7"/>
        </w:rPr>
        <w:t xml:space="preserve"> </w:t>
      </w:r>
      <w:r>
        <w:rPr>
          <w:spacing w:val="4"/>
        </w:rPr>
        <w:t>as</w:t>
      </w:r>
      <w:r>
        <w:rPr>
          <w:spacing w:val="-10"/>
        </w:rPr>
        <w:t xml:space="preserve"> </w:t>
      </w:r>
      <w:r>
        <w:rPr>
          <w:spacing w:val="6"/>
        </w:rPr>
        <w:t>not</w:t>
      </w:r>
      <w:r>
        <w:rPr>
          <w:spacing w:val="-10"/>
        </w:rPr>
        <w:t xml:space="preserve"> </w:t>
      </w:r>
      <w:r>
        <w:rPr>
          <w:spacing w:val="4"/>
        </w:rPr>
        <w:t>to</w:t>
      </w:r>
      <w:r>
        <w:rPr>
          <w:spacing w:val="-8"/>
        </w:rPr>
        <w:t xml:space="preserve"> </w:t>
      </w:r>
      <w:r>
        <w:rPr>
          <w:spacing w:val="6"/>
        </w:rPr>
        <w:t>reflect,</w:t>
      </w:r>
      <w:r>
        <w:rPr>
          <w:spacing w:val="-10"/>
        </w:rPr>
        <w:t xml:space="preserve"> </w:t>
      </w:r>
      <w:r>
        <w:rPr>
          <w:spacing w:val="5"/>
        </w:rPr>
        <w:t>or</w:t>
      </w:r>
      <w:r>
        <w:rPr>
          <w:spacing w:val="-10"/>
        </w:rPr>
        <w:t xml:space="preserve"> </w:t>
      </w:r>
      <w:r>
        <w:rPr>
          <w:spacing w:val="7"/>
        </w:rPr>
        <w:t>cause</w:t>
      </w:r>
      <w:r>
        <w:rPr>
          <w:spacing w:val="-10"/>
        </w:rPr>
        <w:t xml:space="preserve"> </w:t>
      </w:r>
      <w:r>
        <w:rPr>
          <w:spacing w:val="6"/>
        </w:rPr>
        <w:t>glare,</w:t>
      </w:r>
      <w:r>
        <w:rPr>
          <w:spacing w:val="-10"/>
        </w:rPr>
        <w:t xml:space="preserve"> </w:t>
      </w:r>
      <w:r>
        <w:rPr>
          <w:spacing w:val="5"/>
        </w:rPr>
        <w:t>on</w:t>
      </w:r>
      <w:r>
        <w:rPr>
          <w:spacing w:val="-10"/>
        </w:rPr>
        <w:t xml:space="preserve"> </w:t>
      </w:r>
      <w:r>
        <w:rPr>
          <w:spacing w:val="7"/>
        </w:rPr>
        <w:t>adjoining</w:t>
      </w:r>
      <w:r>
        <w:rPr>
          <w:spacing w:val="-10"/>
        </w:rPr>
        <w:t xml:space="preserve"> </w:t>
      </w:r>
      <w:r>
        <w:rPr>
          <w:spacing w:val="8"/>
        </w:rPr>
        <w:t xml:space="preserve">properties </w:t>
      </w:r>
      <w:r>
        <w:rPr>
          <w:spacing w:val="4"/>
        </w:rPr>
        <w:t>or</w:t>
      </w:r>
      <w:r>
        <w:rPr>
          <w:spacing w:val="9"/>
        </w:rPr>
        <w:t xml:space="preserve"> </w:t>
      </w:r>
      <w:r>
        <w:rPr>
          <w:spacing w:val="7"/>
        </w:rPr>
        <w:t>streets.</w:t>
      </w:r>
    </w:p>
    <w:p w14:paraId="00490A9C" w14:textId="77777777" w:rsidR="00041057" w:rsidRDefault="00041057">
      <w:pPr>
        <w:pStyle w:val="BodyText"/>
      </w:pPr>
    </w:p>
    <w:p w14:paraId="0D28A059" w14:textId="77777777" w:rsidR="00041057" w:rsidRDefault="00041057">
      <w:pPr>
        <w:pStyle w:val="BodyText"/>
        <w:spacing w:before="7"/>
        <w:rPr>
          <w:sz w:val="25"/>
        </w:rPr>
      </w:pPr>
    </w:p>
    <w:p w14:paraId="6A9C271C" w14:textId="77777777" w:rsidR="00041057" w:rsidRDefault="00B24B28">
      <w:pPr>
        <w:pStyle w:val="Heading4"/>
        <w:tabs>
          <w:tab w:val="left" w:pos="1904"/>
        </w:tabs>
      </w:pPr>
      <w:bookmarkStart w:id="27" w:name="SECTION_411_VEHICULAR_ACCESS"/>
      <w:bookmarkEnd w:id="27"/>
      <w:r>
        <w:rPr>
          <w:spacing w:val="7"/>
        </w:rPr>
        <w:t>SECTION</w:t>
      </w:r>
      <w:r>
        <w:rPr>
          <w:spacing w:val="10"/>
        </w:rPr>
        <w:t xml:space="preserve"> </w:t>
      </w:r>
      <w:r>
        <w:rPr>
          <w:spacing w:val="6"/>
        </w:rPr>
        <w:t>411</w:t>
      </w:r>
      <w:r>
        <w:rPr>
          <w:spacing w:val="6"/>
        </w:rPr>
        <w:tab/>
      </w:r>
      <w:r>
        <w:rPr>
          <w:spacing w:val="8"/>
        </w:rPr>
        <w:t>VEHICULAR</w:t>
      </w:r>
      <w:r>
        <w:rPr>
          <w:spacing w:val="13"/>
        </w:rPr>
        <w:t xml:space="preserve"> </w:t>
      </w:r>
      <w:r>
        <w:rPr>
          <w:spacing w:val="10"/>
        </w:rPr>
        <w:t>ACCESS</w:t>
      </w:r>
    </w:p>
    <w:p w14:paraId="03954EE8" w14:textId="77777777" w:rsidR="00041057" w:rsidRDefault="00041057">
      <w:pPr>
        <w:pStyle w:val="BodyText"/>
        <w:spacing w:before="6"/>
        <w:rPr>
          <w:b/>
          <w:sz w:val="25"/>
        </w:rPr>
      </w:pPr>
    </w:p>
    <w:p w14:paraId="1200DA7F" w14:textId="77777777" w:rsidR="00041057" w:rsidRDefault="00B24B28">
      <w:pPr>
        <w:pStyle w:val="ListParagraph"/>
        <w:numPr>
          <w:ilvl w:val="0"/>
          <w:numId w:val="80"/>
        </w:numPr>
        <w:tabs>
          <w:tab w:val="left" w:pos="832"/>
        </w:tabs>
        <w:spacing w:line="259" w:lineRule="auto"/>
        <w:ind w:right="114" w:hanging="367"/>
        <w:jc w:val="both"/>
      </w:pPr>
      <w:r>
        <w:rPr>
          <w:b/>
          <w:spacing w:val="7"/>
        </w:rPr>
        <w:t xml:space="preserve">Permits Required: </w:t>
      </w:r>
      <w:r>
        <w:rPr>
          <w:spacing w:val="6"/>
        </w:rPr>
        <w:t xml:space="preserve">Prior </w:t>
      </w:r>
      <w:r>
        <w:rPr>
          <w:spacing w:val="3"/>
        </w:rPr>
        <w:t xml:space="preserve">to </w:t>
      </w:r>
      <w:r>
        <w:rPr>
          <w:spacing w:val="5"/>
        </w:rPr>
        <w:t xml:space="preserve">the </w:t>
      </w:r>
      <w:r>
        <w:rPr>
          <w:spacing w:val="7"/>
        </w:rPr>
        <w:t xml:space="preserve">construction </w:t>
      </w:r>
      <w:r>
        <w:rPr>
          <w:spacing w:val="4"/>
        </w:rPr>
        <w:t xml:space="preserve">of </w:t>
      </w:r>
      <w:r>
        <w:rPr>
          <w:spacing w:val="6"/>
        </w:rPr>
        <w:t xml:space="preserve">any </w:t>
      </w:r>
      <w:r>
        <w:rPr>
          <w:spacing w:val="7"/>
        </w:rPr>
        <w:t xml:space="preserve">driveway, </w:t>
      </w:r>
      <w:r>
        <w:rPr>
          <w:spacing w:val="6"/>
        </w:rPr>
        <w:t xml:space="preserve">access drive </w:t>
      </w:r>
      <w:r>
        <w:rPr>
          <w:spacing w:val="5"/>
        </w:rPr>
        <w:t xml:space="preserve">or </w:t>
      </w:r>
      <w:r>
        <w:rPr>
          <w:spacing w:val="7"/>
        </w:rPr>
        <w:t xml:space="preserve">private </w:t>
      </w:r>
      <w:r>
        <w:rPr>
          <w:spacing w:val="6"/>
        </w:rPr>
        <w:t>street</w:t>
      </w:r>
      <w:r>
        <w:rPr>
          <w:spacing w:val="-4"/>
        </w:rPr>
        <w:t xml:space="preserve"> </w:t>
      </w:r>
      <w:r>
        <w:rPr>
          <w:spacing w:val="6"/>
        </w:rPr>
        <w:t>entering</w:t>
      </w:r>
      <w:r>
        <w:rPr>
          <w:spacing w:val="-3"/>
        </w:rPr>
        <w:t xml:space="preserve"> </w:t>
      </w:r>
      <w:r>
        <w:t>a</w:t>
      </w:r>
      <w:r>
        <w:rPr>
          <w:spacing w:val="-4"/>
        </w:rPr>
        <w:t xml:space="preserve"> </w:t>
      </w:r>
      <w:r>
        <w:rPr>
          <w:spacing w:val="5"/>
        </w:rPr>
        <w:t>State</w:t>
      </w:r>
      <w:r>
        <w:rPr>
          <w:spacing w:val="-2"/>
        </w:rPr>
        <w:t xml:space="preserve"> </w:t>
      </w:r>
      <w:r>
        <w:rPr>
          <w:spacing w:val="7"/>
        </w:rPr>
        <w:t>roadway,</w:t>
      </w:r>
      <w:r>
        <w:rPr>
          <w:spacing w:val="-3"/>
        </w:rPr>
        <w:t xml:space="preserve"> </w:t>
      </w:r>
      <w:r>
        <w:t>a</w:t>
      </w:r>
      <w:r>
        <w:rPr>
          <w:spacing w:val="-3"/>
        </w:rPr>
        <w:t xml:space="preserve"> </w:t>
      </w:r>
      <w:r>
        <w:rPr>
          <w:spacing w:val="7"/>
        </w:rPr>
        <w:t>Highway</w:t>
      </w:r>
      <w:r>
        <w:rPr>
          <w:spacing w:val="-5"/>
        </w:rPr>
        <w:t xml:space="preserve"> </w:t>
      </w:r>
      <w:r>
        <w:rPr>
          <w:spacing w:val="7"/>
        </w:rPr>
        <w:t>Occupancy</w:t>
      </w:r>
      <w:r>
        <w:rPr>
          <w:spacing w:val="-5"/>
        </w:rPr>
        <w:t xml:space="preserve"> </w:t>
      </w:r>
      <w:r>
        <w:rPr>
          <w:spacing w:val="6"/>
        </w:rPr>
        <w:t>Permit</w:t>
      </w:r>
      <w:r>
        <w:rPr>
          <w:spacing w:val="-4"/>
        </w:rPr>
        <w:t xml:space="preserve"> </w:t>
      </w:r>
      <w:r>
        <w:rPr>
          <w:spacing w:val="6"/>
        </w:rPr>
        <w:t>must</w:t>
      </w:r>
      <w:r>
        <w:rPr>
          <w:spacing w:val="-4"/>
        </w:rPr>
        <w:t xml:space="preserve"> </w:t>
      </w:r>
      <w:r>
        <w:rPr>
          <w:spacing w:val="5"/>
        </w:rPr>
        <w:t>be</w:t>
      </w:r>
      <w:r>
        <w:rPr>
          <w:spacing w:val="-4"/>
        </w:rPr>
        <w:t xml:space="preserve"> </w:t>
      </w:r>
      <w:r>
        <w:rPr>
          <w:spacing w:val="6"/>
        </w:rPr>
        <w:t>obtained</w:t>
      </w:r>
      <w:r>
        <w:t xml:space="preserve"> </w:t>
      </w:r>
      <w:r>
        <w:rPr>
          <w:spacing w:val="6"/>
        </w:rPr>
        <w:t>from</w:t>
      </w:r>
      <w:r>
        <w:rPr>
          <w:spacing w:val="-2"/>
        </w:rPr>
        <w:t xml:space="preserve"> </w:t>
      </w:r>
      <w:r>
        <w:rPr>
          <w:spacing w:val="8"/>
        </w:rPr>
        <w:t xml:space="preserve">the </w:t>
      </w:r>
      <w:r>
        <w:rPr>
          <w:spacing w:val="7"/>
        </w:rPr>
        <w:t xml:space="preserve">Pennsylvania Department </w:t>
      </w:r>
      <w:r>
        <w:rPr>
          <w:spacing w:val="5"/>
        </w:rPr>
        <w:t xml:space="preserve">of </w:t>
      </w:r>
      <w:r>
        <w:rPr>
          <w:spacing w:val="7"/>
        </w:rPr>
        <w:t xml:space="preserve">Transportation. This </w:t>
      </w:r>
      <w:r>
        <w:rPr>
          <w:spacing w:val="6"/>
        </w:rPr>
        <w:t xml:space="preserve">Permit must </w:t>
      </w:r>
      <w:r>
        <w:rPr>
          <w:spacing w:val="5"/>
        </w:rPr>
        <w:t xml:space="preserve">also </w:t>
      </w:r>
      <w:r>
        <w:rPr>
          <w:spacing w:val="4"/>
        </w:rPr>
        <w:t xml:space="preserve">be </w:t>
      </w:r>
      <w:r>
        <w:rPr>
          <w:spacing w:val="7"/>
        </w:rPr>
        <w:t xml:space="preserve">obtained </w:t>
      </w:r>
      <w:r>
        <w:rPr>
          <w:spacing w:val="6"/>
        </w:rPr>
        <w:t xml:space="preserve">prior </w:t>
      </w:r>
      <w:r>
        <w:rPr>
          <w:spacing w:val="7"/>
        </w:rPr>
        <w:t xml:space="preserve">to </w:t>
      </w:r>
      <w:r>
        <w:rPr>
          <w:spacing w:val="4"/>
        </w:rPr>
        <w:t xml:space="preserve">the </w:t>
      </w:r>
      <w:r>
        <w:rPr>
          <w:spacing w:val="7"/>
        </w:rPr>
        <w:t xml:space="preserve">issuance </w:t>
      </w:r>
      <w:r>
        <w:rPr>
          <w:spacing w:val="4"/>
        </w:rPr>
        <w:t xml:space="preserve">of </w:t>
      </w:r>
      <w:r>
        <w:t xml:space="preserve">a </w:t>
      </w:r>
      <w:r>
        <w:rPr>
          <w:spacing w:val="6"/>
        </w:rPr>
        <w:t xml:space="preserve">zoning </w:t>
      </w:r>
      <w:r>
        <w:rPr>
          <w:spacing w:val="7"/>
        </w:rPr>
        <w:t xml:space="preserve">permit </w:t>
      </w:r>
      <w:r>
        <w:rPr>
          <w:spacing w:val="4"/>
        </w:rPr>
        <w:t>by the</w:t>
      </w:r>
      <w:r>
        <w:rPr>
          <w:spacing w:val="27"/>
        </w:rPr>
        <w:t xml:space="preserve"> </w:t>
      </w:r>
      <w:r>
        <w:rPr>
          <w:spacing w:val="8"/>
        </w:rPr>
        <w:t>Township.</w:t>
      </w:r>
    </w:p>
    <w:p w14:paraId="45CB072A" w14:textId="77777777" w:rsidR="00041057" w:rsidRDefault="00041057">
      <w:pPr>
        <w:pStyle w:val="BodyText"/>
        <w:spacing w:before="9"/>
        <w:rPr>
          <w:sz w:val="23"/>
        </w:rPr>
      </w:pPr>
    </w:p>
    <w:p w14:paraId="18DEA59C" w14:textId="77777777" w:rsidR="00041057" w:rsidRDefault="00B24B28">
      <w:pPr>
        <w:pStyle w:val="BodyText"/>
        <w:spacing w:line="259" w:lineRule="auto"/>
        <w:ind w:left="827" w:right="119"/>
        <w:jc w:val="both"/>
      </w:pPr>
      <w:r>
        <w:t>Prior to the construction of any driveway, access drive or private street entering a Township roadway, a Township Road Encroachment Permit must be obtained. This permit must also be obtained prior to the issuance of a zoning permit by the Township.</w:t>
      </w:r>
    </w:p>
    <w:p w14:paraId="308412DC" w14:textId="77777777" w:rsidR="00041057" w:rsidRDefault="00041057">
      <w:pPr>
        <w:pStyle w:val="BodyText"/>
        <w:spacing w:before="9"/>
        <w:rPr>
          <w:sz w:val="23"/>
        </w:rPr>
      </w:pPr>
    </w:p>
    <w:p w14:paraId="55D45CCF" w14:textId="77777777" w:rsidR="00041057" w:rsidRDefault="00B24B28">
      <w:pPr>
        <w:pStyle w:val="ListParagraph"/>
        <w:numPr>
          <w:ilvl w:val="0"/>
          <w:numId w:val="80"/>
        </w:numPr>
        <w:tabs>
          <w:tab w:val="left" w:pos="832"/>
        </w:tabs>
        <w:spacing w:line="259" w:lineRule="auto"/>
        <w:ind w:right="116" w:hanging="367"/>
        <w:jc w:val="both"/>
      </w:pPr>
      <w:r>
        <w:rPr>
          <w:b/>
          <w:spacing w:val="8"/>
        </w:rPr>
        <w:t>Improvements</w:t>
      </w:r>
      <w:r>
        <w:rPr>
          <w:b/>
          <w:spacing w:val="-13"/>
        </w:rPr>
        <w:t xml:space="preserve"> </w:t>
      </w:r>
      <w:r>
        <w:rPr>
          <w:b/>
          <w:spacing w:val="7"/>
        </w:rPr>
        <w:t>Required:</w:t>
      </w:r>
      <w:r>
        <w:rPr>
          <w:b/>
          <w:spacing w:val="-13"/>
        </w:rPr>
        <w:t xml:space="preserve"> </w:t>
      </w:r>
      <w:r>
        <w:rPr>
          <w:spacing w:val="6"/>
        </w:rPr>
        <w:t>Each</w:t>
      </w:r>
      <w:r>
        <w:rPr>
          <w:spacing w:val="-13"/>
        </w:rPr>
        <w:t xml:space="preserve"> </w:t>
      </w:r>
      <w:r>
        <w:rPr>
          <w:spacing w:val="7"/>
        </w:rPr>
        <w:t>driveway,</w:t>
      </w:r>
      <w:r>
        <w:rPr>
          <w:spacing w:val="-13"/>
        </w:rPr>
        <w:t xml:space="preserve"> </w:t>
      </w:r>
      <w:r>
        <w:rPr>
          <w:spacing w:val="6"/>
        </w:rPr>
        <w:t>access</w:t>
      </w:r>
      <w:r>
        <w:rPr>
          <w:spacing w:val="-15"/>
        </w:rPr>
        <w:t xml:space="preserve"> </w:t>
      </w:r>
      <w:r>
        <w:rPr>
          <w:spacing w:val="4"/>
        </w:rPr>
        <w:t>drive,</w:t>
      </w:r>
      <w:r>
        <w:rPr>
          <w:spacing w:val="-16"/>
        </w:rPr>
        <w:t xml:space="preserve"> </w:t>
      </w:r>
      <w:r>
        <w:rPr>
          <w:spacing w:val="4"/>
        </w:rPr>
        <w:t>or</w:t>
      </w:r>
      <w:r>
        <w:rPr>
          <w:spacing w:val="-16"/>
        </w:rPr>
        <w:t xml:space="preserve"> </w:t>
      </w:r>
      <w:r>
        <w:rPr>
          <w:spacing w:val="4"/>
        </w:rPr>
        <w:t>private</w:t>
      </w:r>
      <w:r>
        <w:rPr>
          <w:spacing w:val="-15"/>
        </w:rPr>
        <w:t xml:space="preserve"> </w:t>
      </w:r>
      <w:r>
        <w:rPr>
          <w:spacing w:val="3"/>
        </w:rPr>
        <w:t>street</w:t>
      </w:r>
      <w:r>
        <w:rPr>
          <w:spacing w:val="-17"/>
        </w:rPr>
        <w:t xml:space="preserve"> </w:t>
      </w:r>
      <w:r>
        <w:rPr>
          <w:spacing w:val="5"/>
        </w:rPr>
        <w:t>serving</w:t>
      </w:r>
      <w:r>
        <w:rPr>
          <w:spacing w:val="-13"/>
        </w:rPr>
        <w:t xml:space="preserve"> </w:t>
      </w:r>
      <w:r>
        <w:rPr>
          <w:spacing w:val="5"/>
        </w:rPr>
        <w:t>less</w:t>
      </w:r>
      <w:r>
        <w:rPr>
          <w:spacing w:val="-13"/>
        </w:rPr>
        <w:t xml:space="preserve"> </w:t>
      </w:r>
      <w:r>
        <w:rPr>
          <w:spacing w:val="7"/>
        </w:rPr>
        <w:t xml:space="preserve">than </w:t>
      </w:r>
      <w:r>
        <w:rPr>
          <w:spacing w:val="6"/>
        </w:rPr>
        <w:t xml:space="preserve">three </w:t>
      </w:r>
      <w:r>
        <w:rPr>
          <w:spacing w:val="5"/>
        </w:rPr>
        <w:t xml:space="preserve">(3) </w:t>
      </w:r>
      <w:r>
        <w:rPr>
          <w:spacing w:val="6"/>
        </w:rPr>
        <w:t xml:space="preserve">principal uses, lots or dwelling units, </w:t>
      </w:r>
      <w:r>
        <w:rPr>
          <w:spacing w:val="5"/>
        </w:rPr>
        <w:t xml:space="preserve">that </w:t>
      </w:r>
      <w:r>
        <w:rPr>
          <w:spacing w:val="6"/>
        </w:rPr>
        <w:t xml:space="preserve">enters </w:t>
      </w:r>
      <w:r>
        <w:t xml:space="preserve">a </w:t>
      </w:r>
      <w:r>
        <w:rPr>
          <w:spacing w:val="6"/>
        </w:rPr>
        <w:t xml:space="preserve">public street shall </w:t>
      </w:r>
      <w:r>
        <w:rPr>
          <w:spacing w:val="10"/>
        </w:rPr>
        <w:t xml:space="preserve">be </w:t>
      </w:r>
      <w:r>
        <w:rPr>
          <w:spacing w:val="7"/>
        </w:rPr>
        <w:t xml:space="preserve">improved </w:t>
      </w:r>
      <w:r>
        <w:rPr>
          <w:spacing w:val="4"/>
        </w:rPr>
        <w:t xml:space="preserve">as </w:t>
      </w:r>
      <w:r>
        <w:rPr>
          <w:spacing w:val="8"/>
        </w:rPr>
        <w:t>follows:</w:t>
      </w:r>
    </w:p>
    <w:p w14:paraId="4EF957B3" w14:textId="77777777" w:rsidR="00041057" w:rsidRDefault="00041057">
      <w:pPr>
        <w:pStyle w:val="BodyText"/>
        <w:spacing w:before="9"/>
        <w:rPr>
          <w:sz w:val="23"/>
        </w:rPr>
      </w:pPr>
    </w:p>
    <w:p w14:paraId="4EA65A73" w14:textId="77777777" w:rsidR="00041057" w:rsidRDefault="00B24B28">
      <w:pPr>
        <w:pStyle w:val="ListParagraph"/>
        <w:numPr>
          <w:ilvl w:val="1"/>
          <w:numId w:val="80"/>
        </w:numPr>
        <w:tabs>
          <w:tab w:val="left" w:pos="1190"/>
        </w:tabs>
        <w:spacing w:line="259" w:lineRule="auto"/>
        <w:ind w:right="114" w:hanging="357"/>
        <w:jc w:val="both"/>
      </w:pPr>
      <w:r>
        <w:rPr>
          <w:spacing w:val="6"/>
        </w:rPr>
        <w:t xml:space="preserve">Paving </w:t>
      </w:r>
      <w:r>
        <w:rPr>
          <w:spacing w:val="3"/>
        </w:rPr>
        <w:t xml:space="preserve">at </w:t>
      </w:r>
      <w:r>
        <w:rPr>
          <w:spacing w:val="6"/>
        </w:rPr>
        <w:t xml:space="preserve">Public Street: </w:t>
      </w:r>
      <w:r>
        <w:t xml:space="preserve">A </w:t>
      </w:r>
      <w:r>
        <w:rPr>
          <w:spacing w:val="6"/>
        </w:rPr>
        <w:t xml:space="preserve">driveway, access </w:t>
      </w:r>
      <w:r>
        <w:rPr>
          <w:spacing w:val="5"/>
        </w:rPr>
        <w:t xml:space="preserve">drive or </w:t>
      </w:r>
      <w:r>
        <w:rPr>
          <w:spacing w:val="6"/>
        </w:rPr>
        <w:t xml:space="preserve">private street's </w:t>
      </w:r>
      <w:r>
        <w:rPr>
          <w:spacing w:val="9"/>
        </w:rPr>
        <w:t xml:space="preserve">approach </w:t>
      </w:r>
      <w:r>
        <w:t xml:space="preserve">to a </w:t>
      </w:r>
      <w:r>
        <w:rPr>
          <w:spacing w:val="6"/>
        </w:rPr>
        <w:t>public</w:t>
      </w:r>
      <w:r>
        <w:rPr>
          <w:spacing w:val="-7"/>
        </w:rPr>
        <w:t xml:space="preserve"> </w:t>
      </w:r>
      <w:r>
        <w:rPr>
          <w:spacing w:val="6"/>
        </w:rPr>
        <w:t>street</w:t>
      </w:r>
      <w:r>
        <w:rPr>
          <w:spacing w:val="-9"/>
        </w:rPr>
        <w:t xml:space="preserve"> </w:t>
      </w:r>
      <w:r>
        <w:rPr>
          <w:spacing w:val="6"/>
        </w:rPr>
        <w:t>shall</w:t>
      </w:r>
      <w:r>
        <w:rPr>
          <w:spacing w:val="-9"/>
        </w:rPr>
        <w:t xml:space="preserve"> </w:t>
      </w:r>
      <w:r>
        <w:rPr>
          <w:spacing w:val="5"/>
        </w:rPr>
        <w:t>be</w:t>
      </w:r>
      <w:r>
        <w:rPr>
          <w:spacing w:val="-4"/>
        </w:rPr>
        <w:t xml:space="preserve"> </w:t>
      </w:r>
      <w:r>
        <w:rPr>
          <w:spacing w:val="6"/>
        </w:rPr>
        <w:t>paved</w:t>
      </w:r>
      <w:r>
        <w:rPr>
          <w:spacing w:val="-4"/>
        </w:rPr>
        <w:t xml:space="preserve"> </w:t>
      </w:r>
      <w:r>
        <w:rPr>
          <w:spacing w:val="3"/>
        </w:rPr>
        <w:t>to</w:t>
      </w:r>
      <w:r>
        <w:rPr>
          <w:spacing w:val="-4"/>
        </w:rPr>
        <w:t xml:space="preserve"> </w:t>
      </w:r>
      <w:r>
        <w:rPr>
          <w:spacing w:val="7"/>
        </w:rPr>
        <w:t>prevent</w:t>
      </w:r>
      <w:r>
        <w:rPr>
          <w:spacing w:val="-10"/>
        </w:rPr>
        <w:t xml:space="preserve"> </w:t>
      </w:r>
      <w:r>
        <w:rPr>
          <w:spacing w:val="6"/>
        </w:rPr>
        <w:t>loose</w:t>
      </w:r>
      <w:r>
        <w:rPr>
          <w:spacing w:val="-7"/>
        </w:rPr>
        <w:t xml:space="preserve"> </w:t>
      </w:r>
      <w:r>
        <w:rPr>
          <w:spacing w:val="6"/>
        </w:rPr>
        <w:t>gravel</w:t>
      </w:r>
      <w:r>
        <w:rPr>
          <w:spacing w:val="-9"/>
        </w:rPr>
        <w:t xml:space="preserve"> </w:t>
      </w:r>
      <w:r>
        <w:rPr>
          <w:spacing w:val="5"/>
        </w:rPr>
        <w:t>or</w:t>
      </w:r>
      <w:r>
        <w:rPr>
          <w:spacing w:val="-4"/>
        </w:rPr>
        <w:t xml:space="preserve"> </w:t>
      </w:r>
      <w:r>
        <w:rPr>
          <w:spacing w:val="6"/>
        </w:rPr>
        <w:t>other</w:t>
      </w:r>
      <w:r>
        <w:rPr>
          <w:spacing w:val="-7"/>
        </w:rPr>
        <w:t xml:space="preserve"> </w:t>
      </w:r>
      <w:r>
        <w:rPr>
          <w:spacing w:val="6"/>
        </w:rPr>
        <w:t>loose</w:t>
      </w:r>
      <w:r>
        <w:rPr>
          <w:spacing w:val="-7"/>
        </w:rPr>
        <w:t xml:space="preserve"> </w:t>
      </w:r>
      <w:r>
        <w:rPr>
          <w:spacing w:val="6"/>
        </w:rPr>
        <w:t>material</w:t>
      </w:r>
      <w:r>
        <w:rPr>
          <w:spacing w:val="-9"/>
        </w:rPr>
        <w:t xml:space="preserve"> </w:t>
      </w:r>
      <w:r>
        <w:rPr>
          <w:spacing w:val="6"/>
        </w:rPr>
        <w:t>from</w:t>
      </w:r>
      <w:r>
        <w:rPr>
          <w:spacing w:val="-7"/>
        </w:rPr>
        <w:t xml:space="preserve"> </w:t>
      </w:r>
      <w:r>
        <w:rPr>
          <w:spacing w:val="8"/>
        </w:rPr>
        <w:t xml:space="preserve">being </w:t>
      </w:r>
      <w:r>
        <w:rPr>
          <w:spacing w:val="6"/>
        </w:rPr>
        <w:t xml:space="preserve">carried </w:t>
      </w:r>
      <w:r>
        <w:rPr>
          <w:spacing w:val="5"/>
        </w:rPr>
        <w:t xml:space="preserve">onto </w:t>
      </w:r>
      <w:r>
        <w:rPr>
          <w:spacing w:val="4"/>
        </w:rPr>
        <w:t xml:space="preserve">the </w:t>
      </w:r>
      <w:r>
        <w:rPr>
          <w:spacing w:val="6"/>
        </w:rPr>
        <w:t xml:space="preserve">street. </w:t>
      </w:r>
      <w:r>
        <w:rPr>
          <w:spacing w:val="7"/>
        </w:rPr>
        <w:t xml:space="preserve">Beginning </w:t>
      </w:r>
      <w:r>
        <w:rPr>
          <w:spacing w:val="6"/>
        </w:rPr>
        <w:t xml:space="preserve">nine </w:t>
      </w:r>
      <w:r>
        <w:rPr>
          <w:spacing w:val="5"/>
        </w:rPr>
        <w:t xml:space="preserve">(9) feet </w:t>
      </w:r>
      <w:r>
        <w:rPr>
          <w:spacing w:val="6"/>
        </w:rPr>
        <w:t xml:space="preserve">from </w:t>
      </w:r>
      <w:r>
        <w:rPr>
          <w:spacing w:val="5"/>
        </w:rPr>
        <w:t xml:space="preserve">the </w:t>
      </w:r>
      <w:r>
        <w:rPr>
          <w:spacing w:val="7"/>
        </w:rPr>
        <w:t xml:space="preserve">centerline </w:t>
      </w:r>
      <w:r>
        <w:rPr>
          <w:spacing w:val="5"/>
        </w:rPr>
        <w:t xml:space="preserve">of the </w:t>
      </w:r>
      <w:proofErr w:type="gramStart"/>
      <w:r>
        <w:rPr>
          <w:spacing w:val="6"/>
        </w:rPr>
        <w:t xml:space="preserve">street, </w:t>
      </w:r>
      <w:r>
        <w:rPr>
          <w:spacing w:val="10"/>
        </w:rPr>
        <w:t>or</w:t>
      </w:r>
      <w:proofErr w:type="gramEnd"/>
      <w:r>
        <w:rPr>
          <w:spacing w:val="10"/>
        </w:rPr>
        <w:t xml:space="preserve"> </w:t>
      </w:r>
      <w:r>
        <w:rPr>
          <w:spacing w:val="7"/>
        </w:rPr>
        <w:t xml:space="preserve">beginning </w:t>
      </w:r>
      <w:r>
        <w:rPr>
          <w:spacing w:val="4"/>
        </w:rPr>
        <w:t xml:space="preserve">at the </w:t>
      </w:r>
      <w:r>
        <w:rPr>
          <w:spacing w:val="6"/>
        </w:rPr>
        <w:t xml:space="preserve">edge </w:t>
      </w:r>
      <w:r>
        <w:rPr>
          <w:spacing w:val="4"/>
        </w:rPr>
        <w:t xml:space="preserve">of the </w:t>
      </w:r>
      <w:r>
        <w:rPr>
          <w:spacing w:val="7"/>
        </w:rPr>
        <w:t xml:space="preserve">pavement </w:t>
      </w:r>
      <w:r>
        <w:rPr>
          <w:spacing w:val="4"/>
        </w:rPr>
        <w:t xml:space="preserve">if </w:t>
      </w:r>
      <w:r>
        <w:rPr>
          <w:spacing w:val="7"/>
        </w:rPr>
        <w:t xml:space="preserve">the </w:t>
      </w:r>
      <w:r>
        <w:rPr>
          <w:spacing w:val="6"/>
        </w:rPr>
        <w:t xml:space="preserve">street </w:t>
      </w:r>
      <w:r>
        <w:rPr>
          <w:spacing w:val="2"/>
        </w:rPr>
        <w:t xml:space="preserve">is </w:t>
      </w:r>
      <w:r>
        <w:rPr>
          <w:spacing w:val="6"/>
        </w:rPr>
        <w:t xml:space="preserve">paved, </w:t>
      </w:r>
      <w:r>
        <w:rPr>
          <w:spacing w:val="4"/>
        </w:rPr>
        <w:t xml:space="preserve">the </w:t>
      </w:r>
      <w:r>
        <w:rPr>
          <w:spacing w:val="7"/>
        </w:rPr>
        <w:t xml:space="preserve">driveway, access </w:t>
      </w:r>
      <w:r>
        <w:rPr>
          <w:spacing w:val="6"/>
        </w:rPr>
        <w:t xml:space="preserve">drive </w:t>
      </w:r>
      <w:r>
        <w:rPr>
          <w:spacing w:val="4"/>
        </w:rPr>
        <w:t xml:space="preserve">or </w:t>
      </w:r>
      <w:r>
        <w:rPr>
          <w:spacing w:val="6"/>
        </w:rPr>
        <w:t xml:space="preserve">private street shall </w:t>
      </w:r>
      <w:r>
        <w:rPr>
          <w:spacing w:val="4"/>
        </w:rPr>
        <w:t xml:space="preserve">be </w:t>
      </w:r>
      <w:r>
        <w:rPr>
          <w:spacing w:val="6"/>
        </w:rPr>
        <w:t xml:space="preserve">paved </w:t>
      </w:r>
      <w:r>
        <w:rPr>
          <w:spacing w:val="5"/>
        </w:rPr>
        <w:t xml:space="preserve">for </w:t>
      </w:r>
      <w:r>
        <w:t xml:space="preserve">a </w:t>
      </w:r>
      <w:r>
        <w:rPr>
          <w:spacing w:val="6"/>
        </w:rPr>
        <w:t xml:space="preserve">minimum distance </w:t>
      </w:r>
      <w:r>
        <w:rPr>
          <w:spacing w:val="4"/>
        </w:rPr>
        <w:t xml:space="preserve">of </w:t>
      </w:r>
      <w:r>
        <w:rPr>
          <w:spacing w:val="6"/>
        </w:rPr>
        <w:t xml:space="preserve">thirty (30) </w:t>
      </w:r>
      <w:r>
        <w:rPr>
          <w:spacing w:val="8"/>
        </w:rPr>
        <w:t xml:space="preserve">feet </w:t>
      </w:r>
      <w:r>
        <w:rPr>
          <w:spacing w:val="7"/>
        </w:rPr>
        <w:t xml:space="preserve">measured </w:t>
      </w:r>
      <w:r>
        <w:rPr>
          <w:spacing w:val="6"/>
        </w:rPr>
        <w:t xml:space="preserve">along </w:t>
      </w:r>
      <w:r>
        <w:rPr>
          <w:spacing w:val="5"/>
        </w:rPr>
        <w:t xml:space="preserve">its </w:t>
      </w:r>
      <w:r>
        <w:rPr>
          <w:spacing w:val="7"/>
        </w:rPr>
        <w:t xml:space="preserve">centerline. (The </w:t>
      </w:r>
      <w:r>
        <w:rPr>
          <w:spacing w:val="8"/>
        </w:rPr>
        <w:t xml:space="preserve">Township </w:t>
      </w:r>
      <w:r>
        <w:rPr>
          <w:spacing w:val="5"/>
        </w:rPr>
        <w:t xml:space="preserve">may </w:t>
      </w:r>
      <w:r>
        <w:rPr>
          <w:spacing w:val="6"/>
        </w:rPr>
        <w:t xml:space="preserve">require </w:t>
      </w:r>
      <w:r>
        <w:t xml:space="preserve">a </w:t>
      </w:r>
      <w:r>
        <w:rPr>
          <w:spacing w:val="6"/>
        </w:rPr>
        <w:t xml:space="preserve">longer paved </w:t>
      </w:r>
      <w:r>
        <w:rPr>
          <w:spacing w:val="5"/>
        </w:rPr>
        <w:t xml:space="preserve">area </w:t>
      </w:r>
      <w:r>
        <w:rPr>
          <w:spacing w:val="7"/>
        </w:rPr>
        <w:t>if conditions</w:t>
      </w:r>
      <w:r>
        <w:t xml:space="preserve"> </w:t>
      </w:r>
      <w:r>
        <w:rPr>
          <w:spacing w:val="4"/>
        </w:rPr>
        <w:t>so</w:t>
      </w:r>
      <w:r>
        <w:t xml:space="preserve"> </w:t>
      </w:r>
      <w:r>
        <w:rPr>
          <w:spacing w:val="7"/>
        </w:rPr>
        <w:t>warrant.)</w:t>
      </w:r>
      <w:r>
        <w:rPr>
          <w:spacing w:val="-2"/>
        </w:rPr>
        <w:t xml:space="preserve"> </w:t>
      </w:r>
      <w:r>
        <w:rPr>
          <w:spacing w:val="6"/>
        </w:rPr>
        <w:t>Paving</w:t>
      </w:r>
      <w:r>
        <w:t xml:space="preserve"> </w:t>
      </w:r>
      <w:r>
        <w:rPr>
          <w:spacing w:val="6"/>
        </w:rPr>
        <w:t>shall</w:t>
      </w:r>
      <w:r>
        <w:rPr>
          <w:spacing w:val="-2"/>
        </w:rPr>
        <w:t xml:space="preserve"> </w:t>
      </w:r>
      <w:r>
        <w:rPr>
          <w:spacing w:val="4"/>
        </w:rPr>
        <w:t>be</w:t>
      </w:r>
      <w:r>
        <w:rPr>
          <w:spacing w:val="3"/>
        </w:rPr>
        <w:t xml:space="preserve"> in</w:t>
      </w:r>
      <w:r>
        <w:rPr>
          <w:spacing w:val="5"/>
        </w:rPr>
        <w:t xml:space="preserve"> </w:t>
      </w:r>
      <w:r>
        <w:rPr>
          <w:spacing w:val="7"/>
        </w:rPr>
        <w:t>accordance</w:t>
      </w:r>
      <w:r>
        <w:t xml:space="preserve"> </w:t>
      </w:r>
      <w:r>
        <w:rPr>
          <w:spacing w:val="5"/>
        </w:rPr>
        <w:t>with</w:t>
      </w:r>
      <w:r>
        <w:t xml:space="preserve"> </w:t>
      </w:r>
      <w:r>
        <w:rPr>
          <w:spacing w:val="8"/>
        </w:rPr>
        <w:t>Township</w:t>
      </w:r>
      <w:r>
        <w:t xml:space="preserve"> </w:t>
      </w:r>
      <w:r>
        <w:rPr>
          <w:spacing w:val="7"/>
        </w:rPr>
        <w:t>specifications.</w:t>
      </w:r>
    </w:p>
    <w:p w14:paraId="5EE8C13F" w14:textId="77777777" w:rsidR="00041057" w:rsidRDefault="00041057">
      <w:pPr>
        <w:pStyle w:val="BodyText"/>
        <w:spacing w:before="9"/>
        <w:rPr>
          <w:sz w:val="23"/>
        </w:rPr>
      </w:pPr>
    </w:p>
    <w:p w14:paraId="224A7511" w14:textId="77777777" w:rsidR="00041057" w:rsidRDefault="00B24B28">
      <w:pPr>
        <w:pStyle w:val="BodyText"/>
        <w:spacing w:line="259" w:lineRule="auto"/>
        <w:ind w:left="1184" w:right="112"/>
        <w:jc w:val="both"/>
      </w:pPr>
      <w:r>
        <w:t xml:space="preserve">The required paving shall be installed, or the property owner must secure and post bond with the Township in an amount sufficient to cover the costs of such improvements, prior to issuance of a certificate of use and occupancy. The amount of the bond shall be based upon an estimate of the cost of completion of the </w:t>
      </w:r>
      <w:proofErr w:type="gramStart"/>
      <w:r>
        <w:t>required</w:t>
      </w:r>
      <w:proofErr w:type="gramEnd"/>
    </w:p>
    <w:p w14:paraId="1D79C539" w14:textId="77777777" w:rsidR="00041057" w:rsidRDefault="00041057">
      <w:pPr>
        <w:spacing w:line="259" w:lineRule="auto"/>
        <w:jc w:val="both"/>
        <w:sectPr w:rsidR="00041057">
          <w:pgSz w:w="12240" w:h="15840"/>
          <w:pgMar w:top="1400" w:right="1320" w:bottom="1320" w:left="1700" w:header="0" w:footer="1061" w:gutter="0"/>
          <w:cols w:space="720"/>
        </w:sectPr>
      </w:pPr>
    </w:p>
    <w:p w14:paraId="638FF073" w14:textId="77777777" w:rsidR="00041057" w:rsidRDefault="00B24B28">
      <w:pPr>
        <w:pStyle w:val="BodyText"/>
        <w:spacing w:before="38" w:line="259" w:lineRule="auto"/>
        <w:ind w:left="1164" w:right="115"/>
        <w:jc w:val="both"/>
      </w:pPr>
      <w:r>
        <w:lastRenderedPageBreak/>
        <w:t>improvements, submitted by the property owner and prepared by a professional engineer licensed in the Commonwealth, and must be certified by such engineer to be a fair and reasonable estimate of such costs.</w:t>
      </w:r>
    </w:p>
    <w:p w14:paraId="24085654" w14:textId="77777777" w:rsidR="00041057" w:rsidRDefault="00041057">
      <w:pPr>
        <w:pStyle w:val="BodyText"/>
        <w:spacing w:before="9"/>
        <w:rPr>
          <w:sz w:val="23"/>
        </w:rPr>
      </w:pPr>
    </w:p>
    <w:p w14:paraId="6EE4933A" w14:textId="77777777" w:rsidR="00041057" w:rsidRDefault="00B24B28">
      <w:pPr>
        <w:pStyle w:val="ListParagraph"/>
        <w:numPr>
          <w:ilvl w:val="1"/>
          <w:numId w:val="80"/>
        </w:numPr>
        <w:tabs>
          <w:tab w:val="left" w:pos="1170"/>
        </w:tabs>
        <w:spacing w:line="259" w:lineRule="auto"/>
        <w:ind w:left="1164" w:right="110" w:hanging="357"/>
        <w:jc w:val="both"/>
      </w:pPr>
      <w:r>
        <w:rPr>
          <w:spacing w:val="6"/>
        </w:rPr>
        <w:t xml:space="preserve">Other </w:t>
      </w:r>
      <w:r>
        <w:rPr>
          <w:spacing w:val="7"/>
        </w:rPr>
        <w:t xml:space="preserve">Improvements: </w:t>
      </w:r>
      <w:r>
        <w:rPr>
          <w:spacing w:val="6"/>
        </w:rPr>
        <w:t xml:space="preserve">The </w:t>
      </w:r>
      <w:r>
        <w:rPr>
          <w:spacing w:val="7"/>
        </w:rPr>
        <w:t xml:space="preserve">remainder </w:t>
      </w:r>
      <w:r>
        <w:rPr>
          <w:spacing w:val="4"/>
        </w:rPr>
        <w:t xml:space="preserve">of the </w:t>
      </w:r>
      <w:r>
        <w:rPr>
          <w:spacing w:val="7"/>
        </w:rPr>
        <w:t xml:space="preserve">driveway, </w:t>
      </w:r>
      <w:r>
        <w:rPr>
          <w:spacing w:val="6"/>
        </w:rPr>
        <w:t xml:space="preserve">access drive </w:t>
      </w:r>
      <w:r>
        <w:rPr>
          <w:spacing w:val="4"/>
        </w:rPr>
        <w:t xml:space="preserve">or </w:t>
      </w:r>
      <w:r>
        <w:rPr>
          <w:spacing w:val="6"/>
        </w:rPr>
        <w:t xml:space="preserve">private </w:t>
      </w:r>
      <w:r>
        <w:rPr>
          <w:spacing w:val="7"/>
        </w:rPr>
        <w:t xml:space="preserve">street </w:t>
      </w:r>
      <w:r>
        <w:rPr>
          <w:spacing w:val="6"/>
        </w:rPr>
        <w:t>shall</w:t>
      </w:r>
      <w:r>
        <w:rPr>
          <w:spacing w:val="-6"/>
        </w:rPr>
        <w:t xml:space="preserve"> </w:t>
      </w:r>
      <w:r>
        <w:rPr>
          <w:spacing w:val="4"/>
        </w:rPr>
        <w:t>be</w:t>
      </w:r>
      <w:r>
        <w:t xml:space="preserve"> </w:t>
      </w:r>
      <w:r>
        <w:rPr>
          <w:spacing w:val="6"/>
        </w:rPr>
        <w:t>surfaced</w:t>
      </w:r>
      <w:r>
        <w:t xml:space="preserve"> </w:t>
      </w:r>
      <w:r>
        <w:rPr>
          <w:spacing w:val="5"/>
        </w:rPr>
        <w:t>with</w:t>
      </w:r>
      <w:r>
        <w:t xml:space="preserve"> a</w:t>
      </w:r>
      <w:r>
        <w:rPr>
          <w:spacing w:val="-5"/>
        </w:rPr>
        <w:t xml:space="preserve"> </w:t>
      </w:r>
      <w:r>
        <w:rPr>
          <w:spacing w:val="6"/>
        </w:rPr>
        <w:t>minimum</w:t>
      </w:r>
      <w:r>
        <w:t xml:space="preserve"> </w:t>
      </w:r>
      <w:r>
        <w:rPr>
          <w:spacing w:val="4"/>
        </w:rPr>
        <w:t>of</w:t>
      </w:r>
      <w:r>
        <w:rPr>
          <w:spacing w:val="-3"/>
        </w:rPr>
        <w:t xml:space="preserve"> </w:t>
      </w:r>
      <w:r>
        <w:rPr>
          <w:spacing w:val="4"/>
        </w:rPr>
        <w:t>six</w:t>
      </w:r>
      <w:r>
        <w:t xml:space="preserve"> </w:t>
      </w:r>
      <w:r>
        <w:rPr>
          <w:spacing w:val="5"/>
        </w:rPr>
        <w:t>(6)</w:t>
      </w:r>
      <w:r>
        <w:rPr>
          <w:spacing w:val="-2"/>
        </w:rPr>
        <w:t xml:space="preserve"> </w:t>
      </w:r>
      <w:r>
        <w:rPr>
          <w:spacing w:val="6"/>
        </w:rPr>
        <w:t>inches</w:t>
      </w:r>
      <w:r>
        <w:rPr>
          <w:spacing w:val="-3"/>
        </w:rPr>
        <w:t xml:space="preserve"> </w:t>
      </w:r>
      <w:r>
        <w:rPr>
          <w:spacing w:val="7"/>
        </w:rPr>
        <w:t>(compacted</w:t>
      </w:r>
      <w:r>
        <w:rPr>
          <w:spacing w:val="-2"/>
        </w:rPr>
        <w:t xml:space="preserve"> </w:t>
      </w:r>
      <w:r>
        <w:rPr>
          <w:spacing w:val="7"/>
        </w:rPr>
        <w:t>thickness)</w:t>
      </w:r>
      <w:r>
        <w:t xml:space="preserve"> </w:t>
      </w:r>
      <w:r>
        <w:rPr>
          <w:spacing w:val="4"/>
        </w:rPr>
        <w:t>of</w:t>
      </w:r>
      <w:r>
        <w:t xml:space="preserve"> </w:t>
      </w:r>
      <w:r>
        <w:rPr>
          <w:spacing w:val="8"/>
        </w:rPr>
        <w:t xml:space="preserve">crushed </w:t>
      </w:r>
      <w:r>
        <w:rPr>
          <w:spacing w:val="6"/>
        </w:rPr>
        <w:t>stone.</w:t>
      </w:r>
      <w:r>
        <w:t xml:space="preserve"> </w:t>
      </w:r>
      <w:r>
        <w:rPr>
          <w:spacing w:val="6"/>
        </w:rPr>
        <w:t>The</w:t>
      </w:r>
      <w:r>
        <w:t xml:space="preserve"> </w:t>
      </w:r>
      <w:r>
        <w:rPr>
          <w:spacing w:val="7"/>
        </w:rPr>
        <w:t>crushed</w:t>
      </w:r>
      <w:r>
        <w:rPr>
          <w:spacing w:val="3"/>
        </w:rPr>
        <w:t xml:space="preserve"> </w:t>
      </w:r>
      <w:r>
        <w:rPr>
          <w:spacing w:val="6"/>
        </w:rPr>
        <w:t>stone</w:t>
      </w:r>
      <w:r>
        <w:rPr>
          <w:spacing w:val="-1"/>
        </w:rPr>
        <w:t xml:space="preserve"> </w:t>
      </w:r>
      <w:r>
        <w:rPr>
          <w:spacing w:val="6"/>
        </w:rPr>
        <w:t>shall</w:t>
      </w:r>
      <w:r>
        <w:rPr>
          <w:spacing w:val="-2"/>
        </w:rPr>
        <w:t xml:space="preserve"> </w:t>
      </w:r>
      <w:r>
        <w:rPr>
          <w:spacing w:val="5"/>
        </w:rPr>
        <w:t>be</w:t>
      </w:r>
      <w:r>
        <w:rPr>
          <w:spacing w:val="3"/>
        </w:rPr>
        <w:t xml:space="preserve"> </w:t>
      </w:r>
      <w:r>
        <w:rPr>
          <w:spacing w:val="5"/>
        </w:rPr>
        <w:t>PA</w:t>
      </w:r>
      <w:r>
        <w:rPr>
          <w:spacing w:val="3"/>
        </w:rPr>
        <w:t xml:space="preserve"> </w:t>
      </w:r>
      <w:r>
        <w:rPr>
          <w:spacing w:val="6"/>
        </w:rPr>
        <w:t>DOT</w:t>
      </w:r>
      <w:r>
        <w:rPr>
          <w:spacing w:val="3"/>
        </w:rPr>
        <w:t xml:space="preserve"> </w:t>
      </w:r>
      <w:r>
        <w:rPr>
          <w:spacing w:val="5"/>
        </w:rPr>
        <w:t>type</w:t>
      </w:r>
      <w:r>
        <w:t xml:space="preserve"> </w:t>
      </w:r>
      <w:r>
        <w:rPr>
          <w:spacing w:val="6"/>
        </w:rPr>
        <w:t>2RC</w:t>
      </w:r>
      <w:r>
        <w:rPr>
          <w:spacing w:val="1"/>
        </w:rPr>
        <w:t xml:space="preserve"> </w:t>
      </w:r>
      <w:r>
        <w:rPr>
          <w:spacing w:val="6"/>
        </w:rPr>
        <w:t>aggregate</w:t>
      </w:r>
      <w:r>
        <w:t xml:space="preserve"> </w:t>
      </w:r>
      <w:r>
        <w:rPr>
          <w:spacing w:val="5"/>
        </w:rPr>
        <w:t>or</w:t>
      </w:r>
      <w:r>
        <w:rPr>
          <w:spacing w:val="-1"/>
        </w:rPr>
        <w:t xml:space="preserve"> </w:t>
      </w:r>
      <w:r>
        <w:rPr>
          <w:spacing w:val="3"/>
        </w:rPr>
        <w:t>as</w:t>
      </w:r>
      <w:r>
        <w:t xml:space="preserve"> </w:t>
      </w:r>
      <w:r>
        <w:rPr>
          <w:spacing w:val="6"/>
        </w:rPr>
        <w:t>specified</w:t>
      </w:r>
      <w:r>
        <w:rPr>
          <w:spacing w:val="3"/>
        </w:rPr>
        <w:t xml:space="preserve"> </w:t>
      </w:r>
      <w:r>
        <w:rPr>
          <w:spacing w:val="4"/>
        </w:rPr>
        <w:t>by</w:t>
      </w:r>
      <w:r>
        <w:rPr>
          <w:spacing w:val="-3"/>
        </w:rPr>
        <w:t xml:space="preserve"> </w:t>
      </w:r>
      <w:r>
        <w:rPr>
          <w:spacing w:val="8"/>
        </w:rPr>
        <w:t xml:space="preserve">the </w:t>
      </w:r>
      <w:r>
        <w:rPr>
          <w:spacing w:val="7"/>
        </w:rPr>
        <w:t>Township</w:t>
      </w:r>
      <w:r>
        <w:rPr>
          <w:spacing w:val="12"/>
        </w:rPr>
        <w:t xml:space="preserve"> </w:t>
      </w:r>
      <w:r>
        <w:rPr>
          <w:spacing w:val="8"/>
        </w:rPr>
        <w:t>Engineer.</w:t>
      </w:r>
    </w:p>
    <w:p w14:paraId="51F1198C" w14:textId="77777777" w:rsidR="00041057" w:rsidRDefault="00041057">
      <w:pPr>
        <w:pStyle w:val="BodyText"/>
        <w:spacing w:before="9"/>
        <w:rPr>
          <w:sz w:val="23"/>
        </w:rPr>
      </w:pPr>
    </w:p>
    <w:p w14:paraId="296DE4E8" w14:textId="77777777" w:rsidR="00041057" w:rsidRDefault="00B24B28">
      <w:pPr>
        <w:pStyle w:val="ListParagraph"/>
        <w:numPr>
          <w:ilvl w:val="0"/>
          <w:numId w:val="80"/>
        </w:numPr>
        <w:tabs>
          <w:tab w:val="left" w:pos="812"/>
        </w:tabs>
        <w:spacing w:line="259" w:lineRule="auto"/>
        <w:ind w:left="807" w:right="117" w:hanging="367"/>
        <w:jc w:val="both"/>
      </w:pPr>
      <w:r>
        <w:rPr>
          <w:b/>
          <w:spacing w:val="8"/>
        </w:rPr>
        <w:t xml:space="preserve">Driveways: </w:t>
      </w:r>
      <w:r>
        <w:rPr>
          <w:spacing w:val="7"/>
        </w:rPr>
        <w:t xml:space="preserve">Driveways, which </w:t>
      </w:r>
      <w:r>
        <w:rPr>
          <w:spacing w:val="6"/>
        </w:rPr>
        <w:t xml:space="preserve">shall </w:t>
      </w:r>
      <w:r>
        <w:rPr>
          <w:spacing w:val="7"/>
        </w:rPr>
        <w:t xml:space="preserve">provide </w:t>
      </w:r>
      <w:r>
        <w:rPr>
          <w:spacing w:val="6"/>
        </w:rPr>
        <w:t xml:space="preserve">access </w:t>
      </w:r>
      <w:r>
        <w:rPr>
          <w:spacing w:val="7"/>
        </w:rPr>
        <w:t xml:space="preserve">only </w:t>
      </w:r>
      <w:r>
        <w:rPr>
          <w:spacing w:val="3"/>
        </w:rPr>
        <w:t xml:space="preserve">to </w:t>
      </w:r>
      <w:r>
        <w:rPr>
          <w:spacing w:val="6"/>
        </w:rPr>
        <w:t xml:space="preserve">single family </w:t>
      </w:r>
      <w:r>
        <w:rPr>
          <w:spacing w:val="5"/>
        </w:rPr>
        <w:t xml:space="preserve">or </w:t>
      </w:r>
      <w:proofErr w:type="gramStart"/>
      <w:r>
        <w:rPr>
          <w:spacing w:val="6"/>
        </w:rPr>
        <w:t>two family</w:t>
      </w:r>
      <w:proofErr w:type="gramEnd"/>
      <w:r>
        <w:rPr>
          <w:spacing w:val="6"/>
        </w:rPr>
        <w:t xml:space="preserve"> </w:t>
      </w:r>
      <w:r>
        <w:rPr>
          <w:spacing w:val="7"/>
        </w:rPr>
        <w:t xml:space="preserve">dwellings, </w:t>
      </w:r>
      <w:r>
        <w:rPr>
          <w:spacing w:val="6"/>
        </w:rPr>
        <w:t xml:space="preserve">shall meet </w:t>
      </w:r>
      <w:r>
        <w:rPr>
          <w:spacing w:val="5"/>
        </w:rPr>
        <w:t xml:space="preserve">the </w:t>
      </w:r>
      <w:r>
        <w:rPr>
          <w:spacing w:val="7"/>
        </w:rPr>
        <w:t xml:space="preserve">following requirements, </w:t>
      </w:r>
      <w:r>
        <w:rPr>
          <w:spacing w:val="3"/>
        </w:rPr>
        <w:t xml:space="preserve">in </w:t>
      </w:r>
      <w:r>
        <w:rPr>
          <w:spacing w:val="6"/>
        </w:rPr>
        <w:t>addition</w:t>
      </w:r>
      <w:r>
        <w:rPr>
          <w:spacing w:val="67"/>
        </w:rPr>
        <w:t xml:space="preserve"> </w:t>
      </w:r>
      <w:r>
        <w:rPr>
          <w:spacing w:val="3"/>
        </w:rPr>
        <w:t xml:space="preserve">to </w:t>
      </w:r>
      <w:r>
        <w:rPr>
          <w:spacing w:val="5"/>
        </w:rPr>
        <w:t xml:space="preserve">the </w:t>
      </w:r>
      <w:r>
        <w:rPr>
          <w:spacing w:val="8"/>
        </w:rPr>
        <w:t xml:space="preserve">applicable </w:t>
      </w:r>
      <w:r>
        <w:rPr>
          <w:spacing w:val="7"/>
        </w:rPr>
        <w:t xml:space="preserve">requirements </w:t>
      </w:r>
      <w:r>
        <w:rPr>
          <w:spacing w:val="4"/>
        </w:rPr>
        <w:t xml:space="preserve">of </w:t>
      </w:r>
      <w:r>
        <w:rPr>
          <w:spacing w:val="7"/>
        </w:rPr>
        <w:t xml:space="preserve">Subsections </w:t>
      </w:r>
      <w:r>
        <w:rPr>
          <w:spacing w:val="4"/>
        </w:rPr>
        <w:t xml:space="preserve">a) </w:t>
      </w:r>
      <w:r>
        <w:rPr>
          <w:spacing w:val="5"/>
        </w:rPr>
        <w:t xml:space="preserve">and </w:t>
      </w:r>
      <w:r>
        <w:rPr>
          <w:spacing w:val="4"/>
        </w:rPr>
        <w:t>b)</w:t>
      </w:r>
      <w:r>
        <w:rPr>
          <w:spacing w:val="22"/>
        </w:rPr>
        <w:t xml:space="preserve"> </w:t>
      </w:r>
      <w:r>
        <w:rPr>
          <w:spacing w:val="8"/>
        </w:rPr>
        <w:t>above:</w:t>
      </w:r>
    </w:p>
    <w:p w14:paraId="77F351F9" w14:textId="77777777" w:rsidR="00041057" w:rsidRDefault="00041057">
      <w:pPr>
        <w:pStyle w:val="BodyText"/>
        <w:spacing w:before="9"/>
        <w:rPr>
          <w:sz w:val="23"/>
        </w:rPr>
      </w:pPr>
    </w:p>
    <w:p w14:paraId="4C9CB86A" w14:textId="77777777" w:rsidR="00041057" w:rsidRDefault="00B24B28">
      <w:pPr>
        <w:pStyle w:val="ListParagraph"/>
        <w:numPr>
          <w:ilvl w:val="1"/>
          <w:numId w:val="80"/>
        </w:numPr>
        <w:tabs>
          <w:tab w:val="left" w:pos="1170"/>
        </w:tabs>
        <w:spacing w:line="259" w:lineRule="auto"/>
        <w:ind w:left="1164" w:right="111" w:hanging="357"/>
        <w:jc w:val="both"/>
      </w:pPr>
      <w:r>
        <w:rPr>
          <w:spacing w:val="5"/>
        </w:rPr>
        <w:t>All</w:t>
      </w:r>
      <w:r>
        <w:rPr>
          <w:spacing w:val="-2"/>
        </w:rPr>
        <w:t xml:space="preserve"> </w:t>
      </w:r>
      <w:r>
        <w:rPr>
          <w:spacing w:val="5"/>
        </w:rPr>
        <w:t>lots</w:t>
      </w:r>
      <w:r>
        <w:t xml:space="preserve"> </w:t>
      </w:r>
      <w:r>
        <w:rPr>
          <w:spacing w:val="6"/>
        </w:rPr>
        <w:t>must</w:t>
      </w:r>
      <w:r>
        <w:rPr>
          <w:spacing w:val="-2"/>
        </w:rPr>
        <w:t xml:space="preserve"> </w:t>
      </w:r>
      <w:r>
        <w:rPr>
          <w:spacing w:val="6"/>
        </w:rPr>
        <w:t>have</w:t>
      </w:r>
      <w:r>
        <w:t xml:space="preserve"> a </w:t>
      </w:r>
      <w:r>
        <w:rPr>
          <w:spacing w:val="6"/>
        </w:rPr>
        <w:t>separate</w:t>
      </w:r>
      <w:r>
        <w:t xml:space="preserve"> </w:t>
      </w:r>
      <w:r>
        <w:rPr>
          <w:spacing w:val="7"/>
        </w:rPr>
        <w:t>driveway</w:t>
      </w:r>
      <w:r>
        <w:rPr>
          <w:spacing w:val="-3"/>
        </w:rPr>
        <w:t xml:space="preserve"> </w:t>
      </w:r>
      <w:r>
        <w:rPr>
          <w:spacing w:val="6"/>
        </w:rPr>
        <w:t>located</w:t>
      </w:r>
      <w:r>
        <w:t xml:space="preserve"> </w:t>
      </w:r>
      <w:r>
        <w:rPr>
          <w:spacing w:val="5"/>
        </w:rPr>
        <w:t>on</w:t>
      </w:r>
      <w:r>
        <w:t xml:space="preserve"> </w:t>
      </w:r>
      <w:r>
        <w:rPr>
          <w:spacing w:val="5"/>
        </w:rPr>
        <w:t>the</w:t>
      </w:r>
      <w:r>
        <w:t xml:space="preserve"> </w:t>
      </w:r>
      <w:r>
        <w:rPr>
          <w:spacing w:val="4"/>
        </w:rPr>
        <w:t>lot</w:t>
      </w:r>
      <w:r>
        <w:t xml:space="preserve"> </w:t>
      </w:r>
      <w:r>
        <w:rPr>
          <w:spacing w:val="6"/>
        </w:rPr>
        <w:t>which</w:t>
      </w:r>
      <w:r>
        <w:t xml:space="preserve"> </w:t>
      </w:r>
      <w:r>
        <w:rPr>
          <w:spacing w:val="5"/>
        </w:rPr>
        <w:t>that</w:t>
      </w:r>
      <w:r>
        <w:t xml:space="preserve"> </w:t>
      </w:r>
      <w:r>
        <w:rPr>
          <w:spacing w:val="6"/>
        </w:rPr>
        <w:t>drive</w:t>
      </w:r>
      <w:r>
        <w:t xml:space="preserve"> </w:t>
      </w:r>
      <w:r>
        <w:rPr>
          <w:spacing w:val="6"/>
        </w:rPr>
        <w:t>serves</w:t>
      </w:r>
      <w:r>
        <w:rPr>
          <w:spacing w:val="-2"/>
        </w:rPr>
        <w:t xml:space="preserve"> </w:t>
      </w:r>
      <w:r>
        <w:rPr>
          <w:spacing w:val="7"/>
        </w:rPr>
        <w:t xml:space="preserve">(i.e. </w:t>
      </w:r>
      <w:r>
        <w:rPr>
          <w:spacing w:val="6"/>
        </w:rPr>
        <w:t>one</w:t>
      </w:r>
      <w:r>
        <w:rPr>
          <w:spacing w:val="-2"/>
        </w:rPr>
        <w:t xml:space="preserve"> </w:t>
      </w:r>
      <w:r>
        <w:rPr>
          <w:spacing w:val="5"/>
        </w:rPr>
        <w:t>(1)</w:t>
      </w:r>
      <w:r>
        <w:rPr>
          <w:spacing w:val="-1"/>
        </w:rPr>
        <w:t xml:space="preserve"> </w:t>
      </w:r>
      <w:r>
        <w:rPr>
          <w:spacing w:val="7"/>
        </w:rPr>
        <w:t>driveway</w:t>
      </w:r>
      <w:r>
        <w:rPr>
          <w:spacing w:val="-5"/>
        </w:rPr>
        <w:t xml:space="preserve"> </w:t>
      </w:r>
      <w:r>
        <w:rPr>
          <w:spacing w:val="5"/>
        </w:rPr>
        <w:t>may</w:t>
      </w:r>
      <w:r>
        <w:rPr>
          <w:spacing w:val="-4"/>
        </w:rPr>
        <w:t xml:space="preserve"> </w:t>
      </w:r>
      <w:r>
        <w:rPr>
          <w:spacing w:val="6"/>
        </w:rPr>
        <w:t>not</w:t>
      </w:r>
      <w:r>
        <w:rPr>
          <w:spacing w:val="-3"/>
        </w:rPr>
        <w:t xml:space="preserve"> </w:t>
      </w:r>
      <w:r>
        <w:rPr>
          <w:spacing w:val="6"/>
        </w:rPr>
        <w:t>serve</w:t>
      </w:r>
      <w:r>
        <w:rPr>
          <w:spacing w:val="-1"/>
        </w:rPr>
        <w:t xml:space="preserve"> </w:t>
      </w:r>
      <w:r>
        <w:rPr>
          <w:spacing w:val="6"/>
        </w:rPr>
        <w:t>more</w:t>
      </w:r>
      <w:r>
        <w:rPr>
          <w:spacing w:val="-1"/>
        </w:rPr>
        <w:t xml:space="preserve"> </w:t>
      </w:r>
      <w:r>
        <w:rPr>
          <w:spacing w:val="6"/>
        </w:rPr>
        <w:t>than</w:t>
      </w:r>
      <w:r>
        <w:rPr>
          <w:spacing w:val="2"/>
        </w:rPr>
        <w:t xml:space="preserve"> </w:t>
      </w:r>
      <w:r>
        <w:rPr>
          <w:spacing w:val="6"/>
        </w:rPr>
        <w:t>one</w:t>
      </w:r>
      <w:r>
        <w:rPr>
          <w:spacing w:val="-1"/>
        </w:rPr>
        <w:t xml:space="preserve"> </w:t>
      </w:r>
      <w:r>
        <w:rPr>
          <w:spacing w:val="6"/>
        </w:rPr>
        <w:t>(1)</w:t>
      </w:r>
      <w:r>
        <w:rPr>
          <w:spacing w:val="-2"/>
        </w:rPr>
        <w:t xml:space="preserve"> </w:t>
      </w:r>
      <w:r>
        <w:rPr>
          <w:spacing w:val="6"/>
        </w:rPr>
        <w:t>lot),</w:t>
      </w:r>
      <w:r>
        <w:rPr>
          <w:spacing w:val="-1"/>
        </w:rPr>
        <w:t xml:space="preserve"> </w:t>
      </w:r>
      <w:r>
        <w:rPr>
          <w:spacing w:val="7"/>
        </w:rPr>
        <w:t>except</w:t>
      </w:r>
      <w:r>
        <w:rPr>
          <w:spacing w:val="-3"/>
        </w:rPr>
        <w:t xml:space="preserve"> </w:t>
      </w:r>
      <w:r>
        <w:rPr>
          <w:spacing w:val="5"/>
        </w:rPr>
        <w:t>for</w:t>
      </w:r>
      <w:r>
        <w:rPr>
          <w:spacing w:val="-1"/>
        </w:rPr>
        <w:t xml:space="preserve"> </w:t>
      </w:r>
      <w:r>
        <w:rPr>
          <w:spacing w:val="7"/>
        </w:rPr>
        <w:t>pre-existing,</w:t>
      </w:r>
      <w:r>
        <w:rPr>
          <w:spacing w:val="-1"/>
        </w:rPr>
        <w:t xml:space="preserve"> </w:t>
      </w:r>
      <w:r>
        <w:rPr>
          <w:spacing w:val="8"/>
        </w:rPr>
        <w:t xml:space="preserve">land- </w:t>
      </w:r>
      <w:r>
        <w:rPr>
          <w:spacing w:val="6"/>
        </w:rPr>
        <w:t xml:space="preserve">locked </w:t>
      </w:r>
      <w:r>
        <w:rPr>
          <w:spacing w:val="4"/>
        </w:rPr>
        <w:t xml:space="preserve">lots </w:t>
      </w:r>
      <w:r>
        <w:rPr>
          <w:spacing w:val="5"/>
        </w:rPr>
        <w:t>of</w:t>
      </w:r>
      <w:r>
        <w:rPr>
          <w:spacing w:val="18"/>
        </w:rPr>
        <w:t xml:space="preserve"> </w:t>
      </w:r>
      <w:r>
        <w:rPr>
          <w:spacing w:val="8"/>
        </w:rPr>
        <w:t>record.</w:t>
      </w:r>
    </w:p>
    <w:p w14:paraId="335B9732" w14:textId="77777777" w:rsidR="00041057" w:rsidRDefault="00041057">
      <w:pPr>
        <w:pStyle w:val="BodyText"/>
        <w:spacing w:before="9"/>
        <w:rPr>
          <w:sz w:val="23"/>
        </w:rPr>
      </w:pPr>
    </w:p>
    <w:p w14:paraId="5BC42717" w14:textId="77777777" w:rsidR="00041057" w:rsidRDefault="00B24B28">
      <w:pPr>
        <w:pStyle w:val="ListParagraph"/>
        <w:numPr>
          <w:ilvl w:val="1"/>
          <w:numId w:val="80"/>
        </w:numPr>
        <w:tabs>
          <w:tab w:val="left" w:pos="1170"/>
        </w:tabs>
        <w:ind w:left="1169" w:hanging="362"/>
      </w:pPr>
      <w:r>
        <w:rPr>
          <w:spacing w:val="6"/>
        </w:rPr>
        <w:t xml:space="preserve">Width: Within </w:t>
      </w:r>
      <w:r>
        <w:rPr>
          <w:spacing w:val="4"/>
        </w:rPr>
        <w:t xml:space="preserve">ten </w:t>
      </w:r>
      <w:r>
        <w:rPr>
          <w:spacing w:val="6"/>
        </w:rPr>
        <w:t xml:space="preserve">(10) feet </w:t>
      </w:r>
      <w:r>
        <w:rPr>
          <w:spacing w:val="4"/>
        </w:rPr>
        <w:t xml:space="preserve">of </w:t>
      </w:r>
      <w:r>
        <w:rPr>
          <w:spacing w:val="5"/>
        </w:rPr>
        <w:t xml:space="preserve">the </w:t>
      </w:r>
      <w:r>
        <w:rPr>
          <w:spacing w:val="6"/>
        </w:rPr>
        <w:t xml:space="preserve">street </w:t>
      </w:r>
      <w:r>
        <w:rPr>
          <w:spacing w:val="5"/>
        </w:rPr>
        <w:t xml:space="preserve">line, </w:t>
      </w:r>
      <w:r>
        <w:t xml:space="preserve">a </w:t>
      </w:r>
      <w:r>
        <w:rPr>
          <w:spacing w:val="7"/>
        </w:rPr>
        <w:t xml:space="preserve">driveway </w:t>
      </w:r>
      <w:r>
        <w:rPr>
          <w:spacing w:val="5"/>
        </w:rPr>
        <w:t xml:space="preserve">may </w:t>
      </w:r>
      <w:r>
        <w:rPr>
          <w:spacing w:val="6"/>
        </w:rPr>
        <w:t>not exceed</w:t>
      </w:r>
      <w:r>
        <w:rPr>
          <w:spacing w:val="54"/>
        </w:rPr>
        <w:t xml:space="preserve"> </w:t>
      </w:r>
      <w:r>
        <w:rPr>
          <w:spacing w:val="7"/>
        </w:rPr>
        <w:t>thirty-five</w:t>
      </w:r>
    </w:p>
    <w:p w14:paraId="0F1C739A" w14:textId="77777777" w:rsidR="00041057" w:rsidRDefault="00B24B28">
      <w:pPr>
        <w:pStyle w:val="BodyText"/>
        <w:spacing w:before="20"/>
        <w:ind w:left="1164"/>
        <w:jc w:val="both"/>
      </w:pPr>
      <w:r>
        <w:t>(35) feet in width or be less than ten (10) feet in width.</w:t>
      </w:r>
    </w:p>
    <w:p w14:paraId="518B910B" w14:textId="77777777" w:rsidR="00041057" w:rsidRDefault="00041057">
      <w:pPr>
        <w:pStyle w:val="BodyText"/>
        <w:spacing w:before="6"/>
        <w:rPr>
          <w:sz w:val="25"/>
        </w:rPr>
      </w:pPr>
    </w:p>
    <w:p w14:paraId="72483261" w14:textId="77777777" w:rsidR="00041057" w:rsidRDefault="00B24B28">
      <w:pPr>
        <w:pStyle w:val="ListParagraph"/>
        <w:numPr>
          <w:ilvl w:val="1"/>
          <w:numId w:val="80"/>
        </w:numPr>
        <w:tabs>
          <w:tab w:val="left" w:pos="1170"/>
        </w:tabs>
        <w:ind w:left="1169" w:hanging="362"/>
      </w:pPr>
      <w:r>
        <w:rPr>
          <w:spacing w:val="8"/>
        </w:rPr>
        <w:t xml:space="preserve">Number: </w:t>
      </w:r>
      <w:r>
        <w:rPr>
          <w:spacing w:val="5"/>
        </w:rPr>
        <w:t xml:space="preserve">The </w:t>
      </w:r>
      <w:r>
        <w:rPr>
          <w:spacing w:val="7"/>
        </w:rPr>
        <w:t xml:space="preserve">number </w:t>
      </w:r>
      <w:r>
        <w:rPr>
          <w:spacing w:val="4"/>
        </w:rPr>
        <w:t xml:space="preserve">of </w:t>
      </w:r>
      <w:r>
        <w:rPr>
          <w:spacing w:val="7"/>
        </w:rPr>
        <w:t xml:space="preserve">driveways </w:t>
      </w:r>
      <w:r>
        <w:rPr>
          <w:spacing w:val="5"/>
        </w:rPr>
        <w:t xml:space="preserve">may </w:t>
      </w:r>
      <w:r>
        <w:rPr>
          <w:spacing w:val="6"/>
        </w:rPr>
        <w:t xml:space="preserve">not exceed </w:t>
      </w:r>
      <w:r>
        <w:rPr>
          <w:spacing w:val="5"/>
        </w:rPr>
        <w:t>two (2) per</w:t>
      </w:r>
      <w:r>
        <w:rPr>
          <w:spacing w:val="18"/>
        </w:rPr>
        <w:t xml:space="preserve"> </w:t>
      </w:r>
      <w:r>
        <w:rPr>
          <w:spacing w:val="7"/>
        </w:rPr>
        <w:t>lot.</w:t>
      </w:r>
    </w:p>
    <w:p w14:paraId="56C195D8" w14:textId="77777777" w:rsidR="00041057" w:rsidRDefault="00041057">
      <w:pPr>
        <w:pStyle w:val="BodyText"/>
        <w:spacing w:before="6"/>
        <w:rPr>
          <w:sz w:val="25"/>
        </w:rPr>
      </w:pPr>
    </w:p>
    <w:p w14:paraId="5B9E5ACE" w14:textId="77777777" w:rsidR="00041057" w:rsidRDefault="00B24B28">
      <w:pPr>
        <w:pStyle w:val="ListParagraph"/>
        <w:numPr>
          <w:ilvl w:val="1"/>
          <w:numId w:val="80"/>
        </w:numPr>
        <w:tabs>
          <w:tab w:val="left" w:pos="1170"/>
        </w:tabs>
        <w:ind w:left="1169" w:hanging="362"/>
      </w:pPr>
      <w:r>
        <w:rPr>
          <w:spacing w:val="7"/>
        </w:rPr>
        <w:t xml:space="preserve">Location: </w:t>
      </w:r>
      <w:r>
        <w:rPr>
          <w:spacing w:val="5"/>
        </w:rPr>
        <w:t xml:space="preserve">At </w:t>
      </w:r>
      <w:r>
        <w:rPr>
          <w:spacing w:val="4"/>
        </w:rPr>
        <w:t xml:space="preserve">the </w:t>
      </w:r>
      <w:r>
        <w:rPr>
          <w:spacing w:val="6"/>
        </w:rPr>
        <w:t xml:space="preserve">point </w:t>
      </w:r>
      <w:r>
        <w:rPr>
          <w:spacing w:val="7"/>
        </w:rPr>
        <w:t xml:space="preserve">where </w:t>
      </w:r>
      <w:r>
        <w:t xml:space="preserve">it </w:t>
      </w:r>
      <w:r>
        <w:rPr>
          <w:spacing w:val="6"/>
        </w:rPr>
        <w:t xml:space="preserve">enters </w:t>
      </w:r>
      <w:r>
        <w:t xml:space="preserve">a </w:t>
      </w:r>
      <w:r>
        <w:rPr>
          <w:spacing w:val="6"/>
        </w:rPr>
        <w:t xml:space="preserve">street, </w:t>
      </w:r>
      <w:r>
        <w:t xml:space="preserve">a </w:t>
      </w:r>
      <w:r>
        <w:rPr>
          <w:spacing w:val="7"/>
        </w:rPr>
        <w:t xml:space="preserve">driveway </w:t>
      </w:r>
      <w:r>
        <w:rPr>
          <w:spacing w:val="6"/>
        </w:rPr>
        <w:t>shall</w:t>
      </w:r>
      <w:r>
        <w:rPr>
          <w:spacing w:val="19"/>
        </w:rPr>
        <w:t xml:space="preserve"> </w:t>
      </w:r>
      <w:r>
        <w:rPr>
          <w:spacing w:val="8"/>
        </w:rPr>
        <w:t>be:</w:t>
      </w:r>
    </w:p>
    <w:p w14:paraId="650E7AC8" w14:textId="77777777" w:rsidR="00041057" w:rsidRDefault="00041057">
      <w:pPr>
        <w:pStyle w:val="BodyText"/>
        <w:spacing w:before="6"/>
        <w:rPr>
          <w:sz w:val="25"/>
        </w:rPr>
      </w:pPr>
    </w:p>
    <w:p w14:paraId="778944B6" w14:textId="77777777" w:rsidR="00041057" w:rsidRDefault="00B24B28">
      <w:pPr>
        <w:pStyle w:val="ListParagraph"/>
        <w:numPr>
          <w:ilvl w:val="2"/>
          <w:numId w:val="80"/>
        </w:numPr>
        <w:tabs>
          <w:tab w:val="left" w:pos="1530"/>
        </w:tabs>
        <w:jc w:val="both"/>
      </w:pPr>
      <w:r>
        <w:rPr>
          <w:spacing w:val="5"/>
        </w:rPr>
        <w:t xml:space="preserve">At least </w:t>
      </w:r>
      <w:r>
        <w:rPr>
          <w:spacing w:val="6"/>
        </w:rPr>
        <w:t xml:space="preserve">forty </w:t>
      </w:r>
      <w:r>
        <w:rPr>
          <w:spacing w:val="7"/>
        </w:rPr>
        <w:t xml:space="preserve">(40) </w:t>
      </w:r>
      <w:r>
        <w:rPr>
          <w:spacing w:val="5"/>
        </w:rPr>
        <w:t xml:space="preserve">feet </w:t>
      </w:r>
      <w:r>
        <w:rPr>
          <w:spacing w:val="6"/>
        </w:rPr>
        <w:t xml:space="preserve">from </w:t>
      </w:r>
      <w:r>
        <w:rPr>
          <w:spacing w:val="5"/>
        </w:rPr>
        <w:t xml:space="preserve">the </w:t>
      </w:r>
      <w:r>
        <w:rPr>
          <w:spacing w:val="6"/>
        </w:rPr>
        <w:t xml:space="preserve">street </w:t>
      </w:r>
      <w:r>
        <w:rPr>
          <w:spacing w:val="4"/>
        </w:rPr>
        <w:t xml:space="preserve">line of </w:t>
      </w:r>
      <w:r>
        <w:rPr>
          <w:spacing w:val="3"/>
        </w:rPr>
        <w:t xml:space="preserve">an </w:t>
      </w:r>
      <w:r>
        <w:rPr>
          <w:spacing w:val="6"/>
        </w:rPr>
        <w:t>intersecting</w:t>
      </w:r>
      <w:r>
        <w:rPr>
          <w:spacing w:val="28"/>
        </w:rPr>
        <w:t xml:space="preserve"> </w:t>
      </w:r>
      <w:r>
        <w:rPr>
          <w:spacing w:val="7"/>
        </w:rPr>
        <w:t>street.</w:t>
      </w:r>
    </w:p>
    <w:p w14:paraId="681DF632" w14:textId="77777777" w:rsidR="00041057" w:rsidRDefault="00041057">
      <w:pPr>
        <w:pStyle w:val="BodyText"/>
        <w:spacing w:before="6"/>
        <w:rPr>
          <w:sz w:val="25"/>
        </w:rPr>
      </w:pPr>
    </w:p>
    <w:p w14:paraId="607AD492" w14:textId="77777777" w:rsidR="00041057" w:rsidRDefault="00B24B28">
      <w:pPr>
        <w:pStyle w:val="ListParagraph"/>
        <w:numPr>
          <w:ilvl w:val="2"/>
          <w:numId w:val="80"/>
        </w:numPr>
        <w:tabs>
          <w:tab w:val="left" w:pos="1530"/>
        </w:tabs>
        <w:jc w:val="both"/>
      </w:pPr>
      <w:r>
        <w:rPr>
          <w:spacing w:val="5"/>
        </w:rPr>
        <w:t xml:space="preserve">As far </w:t>
      </w:r>
      <w:r>
        <w:rPr>
          <w:spacing w:val="3"/>
        </w:rPr>
        <w:t xml:space="preserve">as </w:t>
      </w:r>
      <w:r>
        <w:rPr>
          <w:spacing w:val="6"/>
        </w:rPr>
        <w:t xml:space="preserve">possible from </w:t>
      </w:r>
      <w:r>
        <w:t xml:space="preserve">a </w:t>
      </w:r>
      <w:r>
        <w:rPr>
          <w:spacing w:val="6"/>
        </w:rPr>
        <w:t xml:space="preserve">curve </w:t>
      </w:r>
      <w:r>
        <w:rPr>
          <w:spacing w:val="2"/>
        </w:rPr>
        <w:t xml:space="preserve">in </w:t>
      </w:r>
      <w:r>
        <w:rPr>
          <w:spacing w:val="4"/>
        </w:rPr>
        <w:t>the</w:t>
      </w:r>
      <w:r>
        <w:rPr>
          <w:spacing w:val="38"/>
        </w:rPr>
        <w:t xml:space="preserve"> </w:t>
      </w:r>
      <w:r>
        <w:rPr>
          <w:spacing w:val="8"/>
        </w:rPr>
        <w:t>road.</w:t>
      </w:r>
    </w:p>
    <w:p w14:paraId="6339E145" w14:textId="77777777" w:rsidR="00041057" w:rsidRDefault="00041057">
      <w:pPr>
        <w:pStyle w:val="BodyText"/>
        <w:spacing w:before="6"/>
        <w:rPr>
          <w:sz w:val="25"/>
        </w:rPr>
      </w:pPr>
    </w:p>
    <w:p w14:paraId="3E83F40D" w14:textId="77777777" w:rsidR="00041057" w:rsidRDefault="00B24B28">
      <w:pPr>
        <w:pStyle w:val="ListParagraph"/>
        <w:numPr>
          <w:ilvl w:val="2"/>
          <w:numId w:val="80"/>
        </w:numPr>
        <w:tabs>
          <w:tab w:val="left" w:pos="1530"/>
        </w:tabs>
        <w:jc w:val="both"/>
      </w:pPr>
      <w:r>
        <w:rPr>
          <w:spacing w:val="5"/>
        </w:rPr>
        <w:t xml:space="preserve">At least five (5) feet </w:t>
      </w:r>
      <w:r>
        <w:rPr>
          <w:spacing w:val="6"/>
        </w:rPr>
        <w:t xml:space="preserve">from </w:t>
      </w:r>
      <w:r>
        <w:t xml:space="preserve">a </w:t>
      </w:r>
      <w:r>
        <w:rPr>
          <w:spacing w:val="5"/>
        </w:rPr>
        <w:t xml:space="preserve">fire </w:t>
      </w:r>
      <w:r>
        <w:rPr>
          <w:spacing w:val="7"/>
        </w:rPr>
        <w:t xml:space="preserve">hydrant, </w:t>
      </w:r>
      <w:r>
        <w:rPr>
          <w:spacing w:val="5"/>
        </w:rPr>
        <w:t xml:space="preserve">catch </w:t>
      </w:r>
      <w:r>
        <w:rPr>
          <w:spacing w:val="6"/>
        </w:rPr>
        <w:t xml:space="preserve">basin </w:t>
      </w:r>
      <w:r>
        <w:rPr>
          <w:spacing w:val="4"/>
        </w:rPr>
        <w:t xml:space="preserve">or </w:t>
      </w:r>
      <w:r>
        <w:rPr>
          <w:spacing w:val="6"/>
        </w:rPr>
        <w:t>drain</w:t>
      </w:r>
      <w:r>
        <w:rPr>
          <w:spacing w:val="30"/>
        </w:rPr>
        <w:t xml:space="preserve"> </w:t>
      </w:r>
      <w:r>
        <w:rPr>
          <w:spacing w:val="7"/>
        </w:rPr>
        <w:t>inlet.</w:t>
      </w:r>
    </w:p>
    <w:p w14:paraId="67366459" w14:textId="77777777" w:rsidR="00041057" w:rsidRDefault="00041057">
      <w:pPr>
        <w:pStyle w:val="BodyText"/>
        <w:spacing w:before="6"/>
        <w:rPr>
          <w:sz w:val="25"/>
        </w:rPr>
      </w:pPr>
    </w:p>
    <w:p w14:paraId="2CB48B11" w14:textId="77777777" w:rsidR="00041057" w:rsidRDefault="00B24B28">
      <w:pPr>
        <w:pStyle w:val="ListParagraph"/>
        <w:numPr>
          <w:ilvl w:val="2"/>
          <w:numId w:val="80"/>
        </w:numPr>
        <w:tabs>
          <w:tab w:val="left" w:pos="1529"/>
        </w:tabs>
        <w:ind w:left="1528" w:hanging="364"/>
        <w:jc w:val="both"/>
      </w:pPr>
      <w:r>
        <w:rPr>
          <w:spacing w:val="5"/>
        </w:rPr>
        <w:t xml:space="preserve">At least </w:t>
      </w:r>
      <w:r>
        <w:rPr>
          <w:spacing w:val="6"/>
        </w:rPr>
        <w:t xml:space="preserve">forty (40) </w:t>
      </w:r>
      <w:r>
        <w:rPr>
          <w:spacing w:val="5"/>
        </w:rPr>
        <w:t xml:space="preserve">feet </w:t>
      </w:r>
      <w:r>
        <w:rPr>
          <w:spacing w:val="6"/>
        </w:rPr>
        <w:t xml:space="preserve">from </w:t>
      </w:r>
      <w:r>
        <w:rPr>
          <w:spacing w:val="7"/>
        </w:rPr>
        <w:t xml:space="preserve">another driveway </w:t>
      </w:r>
      <w:r>
        <w:rPr>
          <w:spacing w:val="4"/>
        </w:rPr>
        <w:t xml:space="preserve">on </w:t>
      </w:r>
      <w:r>
        <w:rPr>
          <w:spacing w:val="5"/>
        </w:rPr>
        <w:t xml:space="preserve">the </w:t>
      </w:r>
      <w:r>
        <w:rPr>
          <w:spacing w:val="6"/>
        </w:rPr>
        <w:t>same</w:t>
      </w:r>
      <w:r>
        <w:rPr>
          <w:spacing w:val="21"/>
        </w:rPr>
        <w:t xml:space="preserve"> </w:t>
      </w:r>
      <w:r>
        <w:rPr>
          <w:spacing w:val="7"/>
        </w:rPr>
        <w:t>property.</w:t>
      </w:r>
    </w:p>
    <w:p w14:paraId="2547D1C3" w14:textId="77777777" w:rsidR="00041057" w:rsidRDefault="00041057">
      <w:pPr>
        <w:pStyle w:val="BodyText"/>
        <w:spacing w:before="6"/>
        <w:rPr>
          <w:sz w:val="25"/>
        </w:rPr>
      </w:pPr>
    </w:p>
    <w:p w14:paraId="4F46DD5C" w14:textId="77777777" w:rsidR="00041057" w:rsidRDefault="00B24B28">
      <w:pPr>
        <w:pStyle w:val="ListParagraph"/>
        <w:numPr>
          <w:ilvl w:val="2"/>
          <w:numId w:val="80"/>
        </w:numPr>
        <w:tabs>
          <w:tab w:val="left" w:pos="1530"/>
        </w:tabs>
        <w:jc w:val="both"/>
      </w:pPr>
      <w:r>
        <w:rPr>
          <w:spacing w:val="5"/>
        </w:rPr>
        <w:t xml:space="preserve">At least three </w:t>
      </w:r>
      <w:r>
        <w:rPr>
          <w:spacing w:val="6"/>
        </w:rPr>
        <w:t xml:space="preserve">(3) feet from </w:t>
      </w:r>
      <w:r>
        <w:t xml:space="preserve">a </w:t>
      </w:r>
      <w:r>
        <w:rPr>
          <w:spacing w:val="7"/>
        </w:rPr>
        <w:t>property</w:t>
      </w:r>
      <w:r>
        <w:rPr>
          <w:spacing w:val="15"/>
        </w:rPr>
        <w:t xml:space="preserve"> </w:t>
      </w:r>
      <w:r>
        <w:rPr>
          <w:spacing w:val="7"/>
        </w:rPr>
        <w:t>line.</w:t>
      </w:r>
    </w:p>
    <w:p w14:paraId="6CA7031D" w14:textId="77777777" w:rsidR="00041057" w:rsidRDefault="00041057">
      <w:pPr>
        <w:pStyle w:val="BodyText"/>
        <w:spacing w:before="6"/>
        <w:rPr>
          <w:sz w:val="25"/>
        </w:rPr>
      </w:pPr>
    </w:p>
    <w:p w14:paraId="5E2F5091" w14:textId="77777777" w:rsidR="00041057" w:rsidRDefault="00B24B28">
      <w:pPr>
        <w:pStyle w:val="ListParagraph"/>
        <w:numPr>
          <w:ilvl w:val="1"/>
          <w:numId w:val="80"/>
        </w:numPr>
        <w:tabs>
          <w:tab w:val="left" w:pos="1170"/>
        </w:tabs>
        <w:spacing w:line="259" w:lineRule="auto"/>
        <w:ind w:left="1164" w:right="113" w:hanging="357"/>
        <w:jc w:val="both"/>
      </w:pPr>
      <w:r>
        <w:rPr>
          <w:spacing w:val="6"/>
        </w:rPr>
        <w:t>Sight</w:t>
      </w:r>
      <w:r>
        <w:rPr>
          <w:spacing w:val="-2"/>
        </w:rPr>
        <w:t xml:space="preserve"> </w:t>
      </w:r>
      <w:r>
        <w:rPr>
          <w:spacing w:val="7"/>
        </w:rPr>
        <w:t>Distance:</w:t>
      </w:r>
      <w:r>
        <w:rPr>
          <w:spacing w:val="-5"/>
        </w:rPr>
        <w:t xml:space="preserve"> </w:t>
      </w:r>
      <w:r>
        <w:t>A</w:t>
      </w:r>
      <w:r>
        <w:rPr>
          <w:spacing w:val="1"/>
        </w:rPr>
        <w:t xml:space="preserve"> </w:t>
      </w:r>
      <w:r>
        <w:rPr>
          <w:spacing w:val="7"/>
        </w:rPr>
        <w:t>driveway</w:t>
      </w:r>
      <w:r>
        <w:rPr>
          <w:spacing w:val="-8"/>
        </w:rPr>
        <w:t xml:space="preserve"> </w:t>
      </w:r>
      <w:r>
        <w:rPr>
          <w:spacing w:val="6"/>
        </w:rPr>
        <w:t>must</w:t>
      </w:r>
      <w:r>
        <w:rPr>
          <w:spacing w:val="-2"/>
        </w:rPr>
        <w:t xml:space="preserve"> </w:t>
      </w:r>
      <w:r>
        <w:rPr>
          <w:spacing w:val="5"/>
        </w:rPr>
        <w:t>be</w:t>
      </w:r>
      <w:r>
        <w:rPr>
          <w:spacing w:val="-1"/>
        </w:rPr>
        <w:t xml:space="preserve"> </w:t>
      </w:r>
      <w:r>
        <w:rPr>
          <w:spacing w:val="6"/>
        </w:rPr>
        <w:t>located</w:t>
      </w:r>
      <w:r>
        <w:rPr>
          <w:spacing w:val="3"/>
        </w:rPr>
        <w:t xml:space="preserve"> </w:t>
      </w:r>
      <w:r>
        <w:t>in</w:t>
      </w:r>
      <w:r>
        <w:rPr>
          <w:spacing w:val="3"/>
        </w:rPr>
        <w:t xml:space="preserve"> </w:t>
      </w:r>
      <w:r>
        <w:rPr>
          <w:spacing w:val="5"/>
        </w:rPr>
        <w:t>safe</w:t>
      </w:r>
      <w:r>
        <w:t xml:space="preserve"> </w:t>
      </w:r>
      <w:r>
        <w:rPr>
          <w:spacing w:val="6"/>
        </w:rPr>
        <w:t>relationship</w:t>
      </w:r>
      <w:r>
        <w:rPr>
          <w:spacing w:val="3"/>
        </w:rPr>
        <w:t xml:space="preserve"> </w:t>
      </w:r>
      <w:r>
        <w:t>to</w:t>
      </w:r>
      <w:r>
        <w:rPr>
          <w:spacing w:val="3"/>
        </w:rPr>
        <w:t xml:space="preserve"> </w:t>
      </w:r>
      <w:r>
        <w:rPr>
          <w:spacing w:val="5"/>
        </w:rPr>
        <w:t>sight</w:t>
      </w:r>
      <w:r>
        <w:rPr>
          <w:spacing w:val="-2"/>
        </w:rPr>
        <w:t xml:space="preserve"> </w:t>
      </w:r>
      <w:r>
        <w:rPr>
          <w:spacing w:val="6"/>
        </w:rPr>
        <w:t>distance</w:t>
      </w:r>
      <w:r>
        <w:t xml:space="preserve"> </w:t>
      </w:r>
      <w:r>
        <w:rPr>
          <w:spacing w:val="9"/>
        </w:rPr>
        <w:t xml:space="preserve">and </w:t>
      </w:r>
      <w:r>
        <w:rPr>
          <w:spacing w:val="6"/>
        </w:rPr>
        <w:t xml:space="preserve">barriers </w:t>
      </w:r>
      <w:r>
        <w:rPr>
          <w:spacing w:val="2"/>
        </w:rPr>
        <w:t xml:space="preserve">to </w:t>
      </w:r>
      <w:r>
        <w:rPr>
          <w:spacing w:val="6"/>
        </w:rPr>
        <w:t xml:space="preserve">vision. </w:t>
      </w:r>
      <w:r>
        <w:t xml:space="preserve">A </w:t>
      </w:r>
      <w:r>
        <w:rPr>
          <w:spacing w:val="6"/>
        </w:rPr>
        <w:t xml:space="preserve">clear sight triangle </w:t>
      </w:r>
      <w:r>
        <w:rPr>
          <w:spacing w:val="5"/>
        </w:rPr>
        <w:t xml:space="preserve">of </w:t>
      </w:r>
      <w:r>
        <w:rPr>
          <w:spacing w:val="6"/>
        </w:rPr>
        <w:t xml:space="preserve">seventy-five </w:t>
      </w:r>
      <w:r>
        <w:rPr>
          <w:spacing w:val="7"/>
        </w:rPr>
        <w:t xml:space="preserve">(75) </w:t>
      </w:r>
      <w:r>
        <w:rPr>
          <w:spacing w:val="6"/>
        </w:rPr>
        <w:t xml:space="preserve">feet </w:t>
      </w:r>
      <w:r>
        <w:rPr>
          <w:spacing w:val="4"/>
        </w:rPr>
        <w:t xml:space="preserve">as </w:t>
      </w:r>
      <w:r>
        <w:rPr>
          <w:spacing w:val="7"/>
        </w:rPr>
        <w:t xml:space="preserve">measured </w:t>
      </w:r>
      <w:r>
        <w:rPr>
          <w:spacing w:val="8"/>
        </w:rPr>
        <w:t xml:space="preserve">along </w:t>
      </w:r>
      <w:r>
        <w:rPr>
          <w:spacing w:val="5"/>
        </w:rPr>
        <w:t xml:space="preserve">the </w:t>
      </w:r>
      <w:r>
        <w:rPr>
          <w:spacing w:val="6"/>
        </w:rPr>
        <w:t xml:space="preserve">street centerline </w:t>
      </w:r>
      <w:r>
        <w:rPr>
          <w:spacing w:val="5"/>
        </w:rPr>
        <w:t xml:space="preserve">and thirty </w:t>
      </w:r>
      <w:r>
        <w:rPr>
          <w:spacing w:val="6"/>
        </w:rPr>
        <w:t xml:space="preserve">(30) feet along </w:t>
      </w:r>
      <w:r>
        <w:rPr>
          <w:spacing w:val="5"/>
        </w:rPr>
        <w:t xml:space="preserve">the </w:t>
      </w:r>
      <w:r>
        <w:rPr>
          <w:spacing w:val="7"/>
        </w:rPr>
        <w:t xml:space="preserve">driveway </w:t>
      </w:r>
      <w:r>
        <w:rPr>
          <w:spacing w:val="6"/>
        </w:rPr>
        <w:t xml:space="preserve">centerline </w:t>
      </w:r>
      <w:r>
        <w:rPr>
          <w:spacing w:val="8"/>
        </w:rPr>
        <w:t xml:space="preserve">commencing </w:t>
      </w:r>
      <w:r>
        <w:rPr>
          <w:spacing w:val="4"/>
        </w:rPr>
        <w:t xml:space="preserve">at the </w:t>
      </w:r>
      <w:r>
        <w:rPr>
          <w:spacing w:val="6"/>
        </w:rPr>
        <w:t xml:space="preserve">street </w:t>
      </w:r>
      <w:r>
        <w:rPr>
          <w:spacing w:val="7"/>
        </w:rPr>
        <w:t xml:space="preserve">right-of-way </w:t>
      </w:r>
      <w:r>
        <w:rPr>
          <w:spacing w:val="5"/>
        </w:rPr>
        <w:t xml:space="preserve">line </w:t>
      </w:r>
      <w:r>
        <w:rPr>
          <w:spacing w:val="6"/>
        </w:rPr>
        <w:t xml:space="preserve">must </w:t>
      </w:r>
      <w:r>
        <w:rPr>
          <w:spacing w:val="5"/>
        </w:rPr>
        <w:t xml:space="preserve">be </w:t>
      </w:r>
      <w:r>
        <w:rPr>
          <w:spacing w:val="8"/>
        </w:rPr>
        <w:t xml:space="preserve">maintained </w:t>
      </w:r>
      <w:r>
        <w:rPr>
          <w:spacing w:val="6"/>
        </w:rPr>
        <w:t xml:space="preserve">for </w:t>
      </w:r>
      <w:r>
        <w:rPr>
          <w:spacing w:val="4"/>
        </w:rPr>
        <w:t xml:space="preserve">all </w:t>
      </w:r>
      <w:r>
        <w:rPr>
          <w:spacing w:val="6"/>
        </w:rPr>
        <w:t xml:space="preserve">driveways (see </w:t>
      </w:r>
      <w:r>
        <w:rPr>
          <w:spacing w:val="7"/>
        </w:rPr>
        <w:t xml:space="preserve">diagram, </w:t>
      </w:r>
      <w:r>
        <w:rPr>
          <w:spacing w:val="6"/>
        </w:rPr>
        <w:t xml:space="preserve">page 78). </w:t>
      </w:r>
      <w:r>
        <w:rPr>
          <w:spacing w:val="7"/>
        </w:rPr>
        <w:t xml:space="preserve">Obstructions </w:t>
      </w:r>
      <w:r>
        <w:rPr>
          <w:spacing w:val="5"/>
        </w:rPr>
        <w:t xml:space="preserve">or </w:t>
      </w:r>
      <w:r>
        <w:rPr>
          <w:spacing w:val="6"/>
        </w:rPr>
        <w:t xml:space="preserve">plantings shall not </w:t>
      </w:r>
      <w:r>
        <w:rPr>
          <w:spacing w:val="7"/>
        </w:rPr>
        <w:t xml:space="preserve">exceed </w:t>
      </w:r>
      <w:r>
        <w:t xml:space="preserve">a </w:t>
      </w:r>
      <w:r>
        <w:rPr>
          <w:spacing w:val="6"/>
        </w:rPr>
        <w:t xml:space="preserve">height </w:t>
      </w:r>
      <w:r>
        <w:rPr>
          <w:spacing w:val="5"/>
        </w:rPr>
        <w:t xml:space="preserve">of </w:t>
      </w:r>
      <w:r>
        <w:rPr>
          <w:spacing w:val="6"/>
        </w:rPr>
        <w:t xml:space="preserve">three </w:t>
      </w:r>
      <w:r>
        <w:rPr>
          <w:spacing w:val="5"/>
        </w:rPr>
        <w:t xml:space="preserve">(3) feet </w:t>
      </w:r>
      <w:r>
        <w:rPr>
          <w:spacing w:val="2"/>
        </w:rPr>
        <w:t xml:space="preserve">in </w:t>
      </w:r>
      <w:r>
        <w:rPr>
          <w:spacing w:val="8"/>
        </w:rPr>
        <w:t xml:space="preserve">the </w:t>
      </w:r>
      <w:r>
        <w:rPr>
          <w:spacing w:val="5"/>
        </w:rPr>
        <w:t xml:space="preserve">clear sight </w:t>
      </w:r>
      <w:r>
        <w:rPr>
          <w:spacing w:val="6"/>
        </w:rPr>
        <w:t>triangle</w:t>
      </w:r>
      <w:r>
        <w:rPr>
          <w:spacing w:val="13"/>
        </w:rPr>
        <w:t xml:space="preserve"> </w:t>
      </w:r>
      <w:r>
        <w:rPr>
          <w:spacing w:val="8"/>
        </w:rPr>
        <w:t>area.</w:t>
      </w:r>
    </w:p>
    <w:p w14:paraId="5832AD35" w14:textId="77777777" w:rsidR="00041057" w:rsidRDefault="00041057">
      <w:pPr>
        <w:pStyle w:val="BodyText"/>
        <w:spacing w:before="10"/>
        <w:rPr>
          <w:sz w:val="23"/>
        </w:rPr>
      </w:pPr>
    </w:p>
    <w:p w14:paraId="2B2B9EA0" w14:textId="77777777" w:rsidR="00041057" w:rsidRDefault="00B24B28">
      <w:pPr>
        <w:pStyle w:val="ListParagraph"/>
        <w:numPr>
          <w:ilvl w:val="1"/>
          <w:numId w:val="80"/>
        </w:numPr>
        <w:tabs>
          <w:tab w:val="left" w:pos="1170"/>
        </w:tabs>
        <w:spacing w:line="259" w:lineRule="auto"/>
        <w:ind w:left="1164" w:right="115" w:hanging="357"/>
        <w:jc w:val="both"/>
      </w:pPr>
      <w:r>
        <w:rPr>
          <w:spacing w:val="6"/>
        </w:rPr>
        <w:t>Slope:</w:t>
      </w:r>
      <w:r>
        <w:rPr>
          <w:spacing w:val="-7"/>
        </w:rPr>
        <w:t xml:space="preserve"> </w:t>
      </w:r>
      <w:r>
        <w:t>A</w:t>
      </w:r>
      <w:r>
        <w:rPr>
          <w:spacing w:val="-2"/>
        </w:rPr>
        <w:t xml:space="preserve"> </w:t>
      </w:r>
      <w:r>
        <w:rPr>
          <w:spacing w:val="7"/>
        </w:rPr>
        <w:t>driveway</w:t>
      </w:r>
      <w:r>
        <w:rPr>
          <w:spacing w:val="-10"/>
        </w:rPr>
        <w:t xml:space="preserve"> </w:t>
      </w:r>
      <w:r>
        <w:rPr>
          <w:spacing w:val="5"/>
        </w:rPr>
        <w:t>may</w:t>
      </w:r>
      <w:r>
        <w:rPr>
          <w:spacing w:val="-7"/>
        </w:rPr>
        <w:t xml:space="preserve"> </w:t>
      </w:r>
      <w:r>
        <w:rPr>
          <w:spacing w:val="6"/>
        </w:rPr>
        <w:t>not</w:t>
      </w:r>
      <w:r>
        <w:rPr>
          <w:spacing w:val="-11"/>
        </w:rPr>
        <w:t xml:space="preserve"> </w:t>
      </w:r>
      <w:r>
        <w:rPr>
          <w:spacing w:val="6"/>
        </w:rPr>
        <w:t>exceed</w:t>
      </w:r>
      <w:r>
        <w:rPr>
          <w:spacing w:val="-6"/>
        </w:rPr>
        <w:t xml:space="preserve"> </w:t>
      </w:r>
      <w:r>
        <w:t>a</w:t>
      </w:r>
      <w:r>
        <w:rPr>
          <w:spacing w:val="-8"/>
        </w:rPr>
        <w:t xml:space="preserve"> </w:t>
      </w:r>
      <w:r>
        <w:rPr>
          <w:spacing w:val="6"/>
        </w:rPr>
        <w:t>slope</w:t>
      </w:r>
      <w:r>
        <w:rPr>
          <w:spacing w:val="-6"/>
        </w:rPr>
        <w:t xml:space="preserve"> </w:t>
      </w:r>
      <w:r>
        <w:rPr>
          <w:spacing w:val="5"/>
        </w:rPr>
        <w:t>of</w:t>
      </w:r>
      <w:r>
        <w:rPr>
          <w:spacing w:val="-6"/>
        </w:rPr>
        <w:t xml:space="preserve"> </w:t>
      </w:r>
      <w:r>
        <w:rPr>
          <w:spacing w:val="4"/>
        </w:rPr>
        <w:t>ten</w:t>
      </w:r>
      <w:r>
        <w:rPr>
          <w:spacing w:val="-2"/>
        </w:rPr>
        <w:t xml:space="preserve"> </w:t>
      </w:r>
      <w:r>
        <w:rPr>
          <w:spacing w:val="7"/>
        </w:rPr>
        <w:t>percent</w:t>
      </w:r>
      <w:r>
        <w:rPr>
          <w:spacing w:val="-7"/>
        </w:rPr>
        <w:t xml:space="preserve"> </w:t>
      </w:r>
      <w:r>
        <w:rPr>
          <w:spacing w:val="7"/>
        </w:rPr>
        <w:t>(10%),</w:t>
      </w:r>
      <w:r>
        <w:rPr>
          <w:spacing w:val="-5"/>
        </w:rPr>
        <w:t xml:space="preserve"> </w:t>
      </w:r>
      <w:r>
        <w:rPr>
          <w:spacing w:val="6"/>
        </w:rPr>
        <w:t>which</w:t>
      </w:r>
      <w:r>
        <w:rPr>
          <w:spacing w:val="-2"/>
        </w:rPr>
        <w:t xml:space="preserve"> </w:t>
      </w:r>
      <w:r>
        <w:t>is</w:t>
      </w:r>
      <w:r>
        <w:rPr>
          <w:spacing w:val="-5"/>
        </w:rPr>
        <w:t xml:space="preserve"> </w:t>
      </w:r>
      <w:r>
        <w:t>a</w:t>
      </w:r>
      <w:r>
        <w:rPr>
          <w:spacing w:val="-6"/>
        </w:rPr>
        <w:t xml:space="preserve"> </w:t>
      </w:r>
      <w:r>
        <w:rPr>
          <w:spacing w:val="7"/>
        </w:rPr>
        <w:t xml:space="preserve">maximum </w:t>
      </w:r>
      <w:r>
        <w:rPr>
          <w:spacing w:val="5"/>
        </w:rPr>
        <w:t xml:space="preserve">rise </w:t>
      </w:r>
      <w:r>
        <w:rPr>
          <w:spacing w:val="4"/>
        </w:rPr>
        <w:t xml:space="preserve">of </w:t>
      </w:r>
      <w:r>
        <w:rPr>
          <w:spacing w:val="6"/>
        </w:rPr>
        <w:t xml:space="preserve">one </w:t>
      </w:r>
      <w:r>
        <w:rPr>
          <w:spacing w:val="5"/>
        </w:rPr>
        <w:t xml:space="preserve">(1) </w:t>
      </w:r>
      <w:r>
        <w:rPr>
          <w:spacing w:val="7"/>
        </w:rPr>
        <w:t xml:space="preserve">foot </w:t>
      </w:r>
      <w:r>
        <w:rPr>
          <w:spacing w:val="6"/>
        </w:rPr>
        <w:t xml:space="preserve">for </w:t>
      </w:r>
      <w:r>
        <w:rPr>
          <w:spacing w:val="5"/>
        </w:rPr>
        <w:t xml:space="preserve">ten </w:t>
      </w:r>
      <w:r>
        <w:rPr>
          <w:spacing w:val="7"/>
        </w:rPr>
        <w:t xml:space="preserve">(10) horizontal </w:t>
      </w:r>
      <w:r>
        <w:rPr>
          <w:spacing w:val="6"/>
        </w:rPr>
        <w:t xml:space="preserve">feet, within twenty (20) feet </w:t>
      </w:r>
      <w:r>
        <w:rPr>
          <w:spacing w:val="4"/>
        </w:rPr>
        <w:t xml:space="preserve">of the </w:t>
      </w:r>
      <w:r>
        <w:rPr>
          <w:spacing w:val="7"/>
        </w:rPr>
        <w:t>street line.</w:t>
      </w:r>
    </w:p>
    <w:p w14:paraId="437127D5" w14:textId="77777777" w:rsidR="00041057" w:rsidRDefault="00041057">
      <w:pPr>
        <w:spacing w:line="259" w:lineRule="auto"/>
        <w:jc w:val="both"/>
        <w:sectPr w:rsidR="00041057">
          <w:pgSz w:w="12240" w:h="15840"/>
          <w:pgMar w:top="1400" w:right="1320" w:bottom="1320" w:left="1720" w:header="0" w:footer="1061" w:gutter="0"/>
          <w:cols w:space="720"/>
        </w:sectPr>
      </w:pPr>
    </w:p>
    <w:p w14:paraId="6711E9B2" w14:textId="77777777" w:rsidR="00041057" w:rsidRDefault="00B24B28">
      <w:pPr>
        <w:pStyle w:val="ListParagraph"/>
        <w:numPr>
          <w:ilvl w:val="1"/>
          <w:numId w:val="80"/>
        </w:numPr>
        <w:tabs>
          <w:tab w:val="left" w:pos="1170"/>
        </w:tabs>
        <w:spacing w:before="38" w:line="259" w:lineRule="auto"/>
        <w:ind w:left="1164" w:right="115" w:hanging="357"/>
        <w:jc w:val="both"/>
      </w:pPr>
      <w:r>
        <w:rPr>
          <w:spacing w:val="6"/>
        </w:rPr>
        <w:lastRenderedPageBreak/>
        <w:t>Cuts:</w:t>
      </w:r>
      <w:r>
        <w:rPr>
          <w:spacing w:val="-3"/>
        </w:rPr>
        <w:t xml:space="preserve"> </w:t>
      </w:r>
      <w:r>
        <w:rPr>
          <w:spacing w:val="6"/>
        </w:rPr>
        <w:t>Where</w:t>
      </w:r>
      <w:r>
        <w:rPr>
          <w:spacing w:val="-1"/>
        </w:rPr>
        <w:t xml:space="preserve"> </w:t>
      </w:r>
      <w:r>
        <w:t>a</w:t>
      </w:r>
      <w:r>
        <w:rPr>
          <w:spacing w:val="-2"/>
        </w:rPr>
        <w:t xml:space="preserve"> </w:t>
      </w:r>
      <w:r>
        <w:rPr>
          <w:spacing w:val="7"/>
        </w:rPr>
        <w:t>driveway</w:t>
      </w:r>
      <w:r>
        <w:rPr>
          <w:spacing w:val="-5"/>
        </w:rPr>
        <w:t xml:space="preserve"> </w:t>
      </w:r>
      <w:r>
        <w:rPr>
          <w:spacing w:val="6"/>
        </w:rPr>
        <w:t>enters</w:t>
      </w:r>
      <w:r>
        <w:rPr>
          <w:spacing w:val="-1"/>
        </w:rPr>
        <w:t xml:space="preserve"> </w:t>
      </w:r>
      <w:r>
        <w:t>a</w:t>
      </w:r>
      <w:r>
        <w:rPr>
          <w:spacing w:val="-2"/>
        </w:rPr>
        <w:t xml:space="preserve"> </w:t>
      </w:r>
      <w:r>
        <w:rPr>
          <w:spacing w:val="6"/>
        </w:rPr>
        <w:t>bank</w:t>
      </w:r>
      <w:r>
        <w:t xml:space="preserve"> </w:t>
      </w:r>
      <w:r>
        <w:rPr>
          <w:spacing w:val="7"/>
        </w:rPr>
        <w:t>through</w:t>
      </w:r>
      <w:r>
        <w:rPr>
          <w:spacing w:val="2"/>
        </w:rPr>
        <w:t xml:space="preserve"> </w:t>
      </w:r>
      <w:r>
        <w:t>a</w:t>
      </w:r>
      <w:r>
        <w:rPr>
          <w:spacing w:val="-2"/>
        </w:rPr>
        <w:t xml:space="preserve"> </w:t>
      </w:r>
      <w:r>
        <w:rPr>
          <w:spacing w:val="5"/>
        </w:rPr>
        <w:t>cut,</w:t>
      </w:r>
      <w:r>
        <w:rPr>
          <w:spacing w:val="-1"/>
        </w:rPr>
        <w:t xml:space="preserve"> </w:t>
      </w:r>
      <w:r>
        <w:rPr>
          <w:spacing w:val="5"/>
        </w:rPr>
        <w:t>the</w:t>
      </w:r>
      <w:r>
        <w:rPr>
          <w:spacing w:val="-1"/>
        </w:rPr>
        <w:t xml:space="preserve"> </w:t>
      </w:r>
      <w:r>
        <w:rPr>
          <w:spacing w:val="7"/>
        </w:rPr>
        <w:t>shoulders</w:t>
      </w:r>
      <w:r>
        <w:rPr>
          <w:spacing w:val="-1"/>
        </w:rPr>
        <w:t xml:space="preserve"> </w:t>
      </w:r>
      <w:r>
        <w:rPr>
          <w:spacing w:val="5"/>
        </w:rPr>
        <w:t>of</w:t>
      </w:r>
      <w:r>
        <w:rPr>
          <w:spacing w:val="-2"/>
        </w:rPr>
        <w:t xml:space="preserve"> </w:t>
      </w:r>
      <w:r>
        <w:rPr>
          <w:spacing w:val="5"/>
        </w:rPr>
        <w:t>the</w:t>
      </w:r>
      <w:r>
        <w:rPr>
          <w:spacing w:val="-1"/>
        </w:rPr>
        <w:t xml:space="preserve"> </w:t>
      </w:r>
      <w:r>
        <w:rPr>
          <w:spacing w:val="5"/>
        </w:rPr>
        <w:t>cut</w:t>
      </w:r>
      <w:r>
        <w:rPr>
          <w:spacing w:val="-3"/>
        </w:rPr>
        <w:t xml:space="preserve"> </w:t>
      </w:r>
      <w:r>
        <w:rPr>
          <w:spacing w:val="5"/>
        </w:rPr>
        <w:t>may</w:t>
      </w:r>
      <w:r>
        <w:rPr>
          <w:spacing w:val="-4"/>
        </w:rPr>
        <w:t xml:space="preserve"> </w:t>
      </w:r>
      <w:r>
        <w:rPr>
          <w:spacing w:val="6"/>
        </w:rPr>
        <w:t xml:space="preserve">not exceed </w:t>
      </w:r>
      <w:r>
        <w:rPr>
          <w:spacing w:val="5"/>
        </w:rPr>
        <w:t xml:space="preserve">fifty </w:t>
      </w:r>
      <w:r>
        <w:rPr>
          <w:spacing w:val="6"/>
        </w:rPr>
        <w:t xml:space="preserve">percent </w:t>
      </w:r>
      <w:r>
        <w:rPr>
          <w:spacing w:val="7"/>
        </w:rPr>
        <w:t xml:space="preserve">(50%) </w:t>
      </w:r>
      <w:r>
        <w:rPr>
          <w:spacing w:val="2"/>
        </w:rPr>
        <w:t xml:space="preserve">in </w:t>
      </w:r>
      <w:r>
        <w:rPr>
          <w:spacing w:val="6"/>
        </w:rPr>
        <w:t xml:space="preserve">slope </w:t>
      </w:r>
      <w:r>
        <w:rPr>
          <w:spacing w:val="8"/>
        </w:rPr>
        <w:t xml:space="preserve">within </w:t>
      </w:r>
      <w:r>
        <w:rPr>
          <w:spacing w:val="4"/>
        </w:rPr>
        <w:t xml:space="preserve">ten </w:t>
      </w:r>
      <w:r>
        <w:rPr>
          <w:spacing w:val="6"/>
        </w:rPr>
        <w:t xml:space="preserve">(10) </w:t>
      </w:r>
      <w:r>
        <w:rPr>
          <w:spacing w:val="5"/>
        </w:rPr>
        <w:t xml:space="preserve">feet of the </w:t>
      </w:r>
      <w:r>
        <w:rPr>
          <w:spacing w:val="6"/>
        </w:rPr>
        <w:t xml:space="preserve">point </w:t>
      </w:r>
      <w:r>
        <w:rPr>
          <w:spacing w:val="3"/>
        </w:rPr>
        <w:t xml:space="preserve">at </w:t>
      </w:r>
      <w:r>
        <w:rPr>
          <w:spacing w:val="6"/>
        </w:rPr>
        <w:t xml:space="preserve">which </w:t>
      </w:r>
      <w:r>
        <w:rPr>
          <w:spacing w:val="8"/>
        </w:rPr>
        <w:t xml:space="preserve">the </w:t>
      </w:r>
      <w:r>
        <w:rPr>
          <w:spacing w:val="7"/>
        </w:rPr>
        <w:t xml:space="preserve">driveway </w:t>
      </w:r>
      <w:r>
        <w:rPr>
          <w:spacing w:val="6"/>
        </w:rPr>
        <w:t xml:space="preserve">intersects </w:t>
      </w:r>
      <w:r>
        <w:rPr>
          <w:spacing w:val="4"/>
        </w:rPr>
        <w:t xml:space="preserve">the </w:t>
      </w:r>
      <w:r>
        <w:rPr>
          <w:spacing w:val="6"/>
        </w:rPr>
        <w:t xml:space="preserve">street </w:t>
      </w:r>
      <w:r>
        <w:rPr>
          <w:spacing w:val="5"/>
        </w:rPr>
        <w:t xml:space="preserve">line. </w:t>
      </w:r>
      <w:r>
        <w:rPr>
          <w:spacing w:val="6"/>
        </w:rPr>
        <w:t xml:space="preserve">This rule does </w:t>
      </w:r>
      <w:r>
        <w:rPr>
          <w:spacing w:val="7"/>
        </w:rPr>
        <w:t xml:space="preserve">not </w:t>
      </w:r>
      <w:r>
        <w:rPr>
          <w:spacing w:val="6"/>
        </w:rPr>
        <w:t xml:space="preserve">apply when </w:t>
      </w:r>
      <w:r>
        <w:t xml:space="preserve">a </w:t>
      </w:r>
      <w:r>
        <w:rPr>
          <w:spacing w:val="6"/>
        </w:rPr>
        <w:t xml:space="preserve">retaining wall </w:t>
      </w:r>
      <w:r>
        <w:rPr>
          <w:spacing w:val="7"/>
        </w:rPr>
        <w:t xml:space="preserve">is </w:t>
      </w:r>
      <w:r>
        <w:rPr>
          <w:spacing w:val="9"/>
        </w:rPr>
        <w:t>used.</w:t>
      </w:r>
    </w:p>
    <w:p w14:paraId="353F5145" w14:textId="77777777" w:rsidR="00041057" w:rsidRDefault="00041057">
      <w:pPr>
        <w:pStyle w:val="BodyText"/>
        <w:spacing w:before="9"/>
        <w:rPr>
          <w:sz w:val="23"/>
        </w:rPr>
      </w:pPr>
    </w:p>
    <w:p w14:paraId="591D845B" w14:textId="77777777" w:rsidR="00041057" w:rsidRDefault="00B24B28">
      <w:pPr>
        <w:pStyle w:val="ListParagraph"/>
        <w:numPr>
          <w:ilvl w:val="1"/>
          <w:numId w:val="80"/>
        </w:numPr>
        <w:tabs>
          <w:tab w:val="left" w:pos="1170"/>
        </w:tabs>
        <w:spacing w:line="259" w:lineRule="auto"/>
        <w:ind w:left="1164" w:right="109" w:hanging="357"/>
        <w:jc w:val="both"/>
      </w:pPr>
      <w:r>
        <w:rPr>
          <w:spacing w:val="7"/>
        </w:rPr>
        <w:t xml:space="preserve">Angle </w:t>
      </w:r>
      <w:r>
        <w:rPr>
          <w:spacing w:val="5"/>
        </w:rPr>
        <w:t xml:space="preserve">of </w:t>
      </w:r>
      <w:r>
        <w:rPr>
          <w:spacing w:val="7"/>
        </w:rPr>
        <w:t xml:space="preserve">Intersection: </w:t>
      </w:r>
      <w:r>
        <w:rPr>
          <w:spacing w:val="6"/>
        </w:rPr>
        <w:t xml:space="preserve">The angle </w:t>
      </w:r>
      <w:r>
        <w:rPr>
          <w:spacing w:val="7"/>
        </w:rPr>
        <w:t xml:space="preserve">between </w:t>
      </w:r>
      <w:r>
        <w:rPr>
          <w:spacing w:val="5"/>
        </w:rPr>
        <w:t xml:space="preserve">the </w:t>
      </w:r>
      <w:r>
        <w:rPr>
          <w:spacing w:val="7"/>
        </w:rPr>
        <w:t xml:space="preserve">centerlines </w:t>
      </w:r>
      <w:r>
        <w:rPr>
          <w:spacing w:val="5"/>
        </w:rPr>
        <w:t xml:space="preserve">of the </w:t>
      </w:r>
      <w:r>
        <w:rPr>
          <w:spacing w:val="7"/>
        </w:rPr>
        <w:t xml:space="preserve">driveway </w:t>
      </w:r>
      <w:r>
        <w:rPr>
          <w:spacing w:val="6"/>
        </w:rPr>
        <w:t xml:space="preserve">and </w:t>
      </w:r>
      <w:r>
        <w:rPr>
          <w:spacing w:val="11"/>
        </w:rPr>
        <w:t xml:space="preserve">the </w:t>
      </w:r>
      <w:r>
        <w:rPr>
          <w:spacing w:val="6"/>
        </w:rPr>
        <w:t xml:space="preserve">street shall not </w:t>
      </w:r>
      <w:r>
        <w:rPr>
          <w:spacing w:val="4"/>
        </w:rPr>
        <w:t xml:space="preserve">be </w:t>
      </w:r>
      <w:r>
        <w:rPr>
          <w:spacing w:val="5"/>
        </w:rPr>
        <w:t xml:space="preserve">less than </w:t>
      </w:r>
      <w:r>
        <w:rPr>
          <w:spacing w:val="6"/>
        </w:rPr>
        <w:t>sixty-five (65)</w:t>
      </w:r>
      <w:r>
        <w:rPr>
          <w:spacing w:val="13"/>
        </w:rPr>
        <w:t xml:space="preserve"> </w:t>
      </w:r>
      <w:r>
        <w:rPr>
          <w:spacing w:val="8"/>
        </w:rPr>
        <w:t>degrees.</w:t>
      </w:r>
    </w:p>
    <w:p w14:paraId="5C6B6B0D" w14:textId="77777777" w:rsidR="00041057" w:rsidRDefault="00041057">
      <w:pPr>
        <w:pStyle w:val="BodyText"/>
        <w:spacing w:before="9"/>
        <w:rPr>
          <w:sz w:val="23"/>
        </w:rPr>
      </w:pPr>
    </w:p>
    <w:p w14:paraId="1FF6C351" w14:textId="77777777" w:rsidR="00041057" w:rsidRDefault="00B24B28">
      <w:pPr>
        <w:pStyle w:val="ListParagraph"/>
        <w:numPr>
          <w:ilvl w:val="1"/>
          <w:numId w:val="80"/>
        </w:numPr>
        <w:tabs>
          <w:tab w:val="left" w:pos="1170"/>
        </w:tabs>
        <w:spacing w:line="259" w:lineRule="auto"/>
        <w:ind w:left="1164" w:right="111" w:hanging="357"/>
        <w:jc w:val="both"/>
      </w:pPr>
      <w:r>
        <w:rPr>
          <w:spacing w:val="5"/>
        </w:rPr>
        <w:t xml:space="preserve">Lot </w:t>
      </w:r>
      <w:r>
        <w:rPr>
          <w:spacing w:val="6"/>
        </w:rPr>
        <w:t xml:space="preserve">Frontage: </w:t>
      </w:r>
      <w:r>
        <w:rPr>
          <w:spacing w:val="7"/>
        </w:rPr>
        <w:t xml:space="preserve">Where </w:t>
      </w:r>
      <w:r>
        <w:t xml:space="preserve">a </w:t>
      </w:r>
      <w:r>
        <w:rPr>
          <w:spacing w:val="6"/>
        </w:rPr>
        <w:t xml:space="preserve">lot </w:t>
      </w:r>
      <w:r>
        <w:rPr>
          <w:spacing w:val="7"/>
        </w:rPr>
        <w:t xml:space="preserve">abuts </w:t>
      </w:r>
      <w:r>
        <w:rPr>
          <w:spacing w:val="5"/>
        </w:rPr>
        <w:t xml:space="preserve">two </w:t>
      </w:r>
      <w:r>
        <w:rPr>
          <w:spacing w:val="6"/>
        </w:rPr>
        <w:t xml:space="preserve">(2) streets </w:t>
      </w:r>
      <w:r>
        <w:rPr>
          <w:spacing w:val="5"/>
        </w:rPr>
        <w:t xml:space="preserve">of </w:t>
      </w:r>
      <w:r>
        <w:rPr>
          <w:spacing w:val="7"/>
        </w:rPr>
        <w:t xml:space="preserve">different classification, </w:t>
      </w:r>
      <w:r>
        <w:rPr>
          <w:spacing w:val="8"/>
        </w:rPr>
        <w:t xml:space="preserve">the </w:t>
      </w:r>
      <w:r>
        <w:rPr>
          <w:spacing w:val="7"/>
        </w:rPr>
        <w:t>driveway(s)</w:t>
      </w:r>
      <w:r>
        <w:rPr>
          <w:spacing w:val="-3"/>
        </w:rPr>
        <w:t xml:space="preserve"> </w:t>
      </w:r>
      <w:r>
        <w:rPr>
          <w:spacing w:val="6"/>
        </w:rPr>
        <w:t>shall</w:t>
      </w:r>
      <w:r>
        <w:rPr>
          <w:spacing w:val="-9"/>
        </w:rPr>
        <w:t xml:space="preserve"> </w:t>
      </w:r>
      <w:r>
        <w:rPr>
          <w:spacing w:val="6"/>
        </w:rPr>
        <w:t>enter</w:t>
      </w:r>
      <w:r>
        <w:rPr>
          <w:spacing w:val="-6"/>
        </w:rPr>
        <w:t xml:space="preserve"> </w:t>
      </w:r>
      <w:r>
        <w:rPr>
          <w:spacing w:val="5"/>
        </w:rPr>
        <w:t>the</w:t>
      </w:r>
      <w:r>
        <w:rPr>
          <w:spacing w:val="-4"/>
        </w:rPr>
        <w:t xml:space="preserve"> </w:t>
      </w:r>
      <w:r>
        <w:rPr>
          <w:spacing w:val="6"/>
        </w:rPr>
        <w:t>street</w:t>
      </w:r>
      <w:r>
        <w:rPr>
          <w:spacing w:val="-5"/>
        </w:rPr>
        <w:t xml:space="preserve"> </w:t>
      </w:r>
      <w:r>
        <w:rPr>
          <w:spacing w:val="5"/>
        </w:rPr>
        <w:t>of</w:t>
      </w:r>
      <w:r>
        <w:rPr>
          <w:spacing w:val="-4"/>
        </w:rPr>
        <w:t xml:space="preserve"> </w:t>
      </w:r>
      <w:r>
        <w:rPr>
          <w:spacing w:val="6"/>
        </w:rPr>
        <w:t>lesser</w:t>
      </w:r>
      <w:r>
        <w:rPr>
          <w:spacing w:val="-3"/>
        </w:rPr>
        <w:t xml:space="preserve"> </w:t>
      </w:r>
      <w:r>
        <w:rPr>
          <w:spacing w:val="6"/>
        </w:rPr>
        <w:t>classification</w:t>
      </w:r>
      <w:r>
        <w:rPr>
          <w:spacing w:val="-3"/>
        </w:rPr>
        <w:t xml:space="preserve"> </w:t>
      </w:r>
      <w:r>
        <w:rPr>
          <w:spacing w:val="6"/>
        </w:rPr>
        <w:t>(e.g.</w:t>
      </w:r>
      <w:r>
        <w:rPr>
          <w:spacing w:val="-4"/>
        </w:rPr>
        <w:t xml:space="preserve"> </w:t>
      </w:r>
      <w:r>
        <w:rPr>
          <w:spacing w:val="5"/>
        </w:rPr>
        <w:t>the</w:t>
      </w:r>
      <w:r>
        <w:rPr>
          <w:spacing w:val="-4"/>
        </w:rPr>
        <w:t xml:space="preserve"> </w:t>
      </w:r>
      <w:r>
        <w:rPr>
          <w:spacing w:val="6"/>
        </w:rPr>
        <w:t>local</w:t>
      </w:r>
      <w:r>
        <w:rPr>
          <w:spacing w:val="-5"/>
        </w:rPr>
        <w:t xml:space="preserve"> </w:t>
      </w:r>
      <w:r>
        <w:rPr>
          <w:spacing w:val="6"/>
        </w:rPr>
        <w:t>rather</w:t>
      </w:r>
      <w:r>
        <w:rPr>
          <w:spacing w:val="-3"/>
        </w:rPr>
        <w:t xml:space="preserve"> </w:t>
      </w:r>
      <w:r>
        <w:rPr>
          <w:spacing w:val="5"/>
        </w:rPr>
        <w:t>than</w:t>
      </w:r>
      <w:r>
        <w:rPr>
          <w:spacing w:val="-1"/>
        </w:rPr>
        <w:t xml:space="preserve"> </w:t>
      </w:r>
      <w:r>
        <w:rPr>
          <w:spacing w:val="8"/>
        </w:rPr>
        <w:t xml:space="preserve">the </w:t>
      </w:r>
      <w:r>
        <w:rPr>
          <w:spacing w:val="6"/>
        </w:rPr>
        <w:t>collector</w:t>
      </w:r>
      <w:r>
        <w:rPr>
          <w:spacing w:val="12"/>
        </w:rPr>
        <w:t xml:space="preserve"> </w:t>
      </w:r>
      <w:r>
        <w:rPr>
          <w:spacing w:val="7"/>
        </w:rPr>
        <w:t>street).</w:t>
      </w:r>
    </w:p>
    <w:p w14:paraId="58AFBBFD" w14:textId="77777777" w:rsidR="00041057" w:rsidRDefault="00041057">
      <w:pPr>
        <w:pStyle w:val="BodyText"/>
        <w:spacing w:before="9"/>
        <w:rPr>
          <w:sz w:val="23"/>
        </w:rPr>
      </w:pPr>
    </w:p>
    <w:p w14:paraId="68CBB046" w14:textId="77777777" w:rsidR="00041057" w:rsidRDefault="00B24B28">
      <w:pPr>
        <w:pStyle w:val="ListParagraph"/>
        <w:numPr>
          <w:ilvl w:val="0"/>
          <w:numId w:val="80"/>
        </w:numPr>
        <w:tabs>
          <w:tab w:val="left" w:pos="812"/>
        </w:tabs>
        <w:spacing w:line="259" w:lineRule="auto"/>
        <w:ind w:left="807" w:right="111" w:hanging="367"/>
        <w:jc w:val="both"/>
      </w:pPr>
      <w:r>
        <w:rPr>
          <w:b/>
          <w:spacing w:val="7"/>
        </w:rPr>
        <w:t xml:space="preserve">Access </w:t>
      </w:r>
      <w:r>
        <w:rPr>
          <w:b/>
          <w:spacing w:val="6"/>
        </w:rPr>
        <w:t xml:space="preserve">Drives: </w:t>
      </w:r>
      <w:r>
        <w:rPr>
          <w:spacing w:val="7"/>
        </w:rPr>
        <w:t xml:space="preserve">Access </w:t>
      </w:r>
      <w:r>
        <w:rPr>
          <w:spacing w:val="6"/>
        </w:rPr>
        <w:t xml:space="preserve">drives, </w:t>
      </w:r>
      <w:r>
        <w:rPr>
          <w:spacing w:val="7"/>
        </w:rPr>
        <w:t xml:space="preserve">which </w:t>
      </w:r>
      <w:r>
        <w:rPr>
          <w:spacing w:val="6"/>
        </w:rPr>
        <w:t xml:space="preserve">shall </w:t>
      </w:r>
      <w:r>
        <w:rPr>
          <w:spacing w:val="7"/>
        </w:rPr>
        <w:t xml:space="preserve">provide </w:t>
      </w:r>
      <w:r>
        <w:rPr>
          <w:spacing w:val="6"/>
        </w:rPr>
        <w:t xml:space="preserve">access </w:t>
      </w:r>
      <w:r>
        <w:rPr>
          <w:spacing w:val="3"/>
        </w:rPr>
        <w:t xml:space="preserve">to </w:t>
      </w:r>
      <w:r>
        <w:rPr>
          <w:spacing w:val="6"/>
        </w:rPr>
        <w:t xml:space="preserve">multi-family, </w:t>
      </w:r>
      <w:r>
        <w:rPr>
          <w:spacing w:val="7"/>
        </w:rPr>
        <w:t xml:space="preserve">commercial </w:t>
      </w:r>
      <w:r>
        <w:rPr>
          <w:spacing w:val="4"/>
        </w:rPr>
        <w:t xml:space="preserve">or </w:t>
      </w:r>
      <w:r>
        <w:rPr>
          <w:spacing w:val="7"/>
        </w:rPr>
        <w:t xml:space="preserve">industrial </w:t>
      </w:r>
      <w:r>
        <w:rPr>
          <w:spacing w:val="6"/>
        </w:rPr>
        <w:t xml:space="preserve">uses, </w:t>
      </w:r>
      <w:r>
        <w:rPr>
          <w:spacing w:val="5"/>
        </w:rPr>
        <w:t xml:space="preserve">and </w:t>
      </w:r>
      <w:r>
        <w:rPr>
          <w:spacing w:val="4"/>
        </w:rPr>
        <w:t xml:space="preserve">to or </w:t>
      </w:r>
      <w:r>
        <w:rPr>
          <w:spacing w:val="7"/>
        </w:rPr>
        <w:t xml:space="preserve">through parking </w:t>
      </w:r>
      <w:r>
        <w:rPr>
          <w:spacing w:val="5"/>
        </w:rPr>
        <w:t xml:space="preserve">and </w:t>
      </w:r>
      <w:r>
        <w:rPr>
          <w:spacing w:val="6"/>
        </w:rPr>
        <w:t xml:space="preserve">loading areas </w:t>
      </w:r>
      <w:r>
        <w:rPr>
          <w:spacing w:val="5"/>
        </w:rPr>
        <w:t xml:space="preserve">for these </w:t>
      </w:r>
      <w:r>
        <w:rPr>
          <w:spacing w:val="6"/>
        </w:rPr>
        <w:t xml:space="preserve">uses, shall </w:t>
      </w:r>
      <w:r>
        <w:rPr>
          <w:spacing w:val="8"/>
        </w:rPr>
        <w:t xml:space="preserve">meet </w:t>
      </w:r>
      <w:r>
        <w:rPr>
          <w:spacing w:val="4"/>
        </w:rPr>
        <w:t xml:space="preserve">the </w:t>
      </w:r>
      <w:r>
        <w:rPr>
          <w:spacing w:val="7"/>
        </w:rPr>
        <w:t xml:space="preserve">following requirements, </w:t>
      </w:r>
      <w:r>
        <w:rPr>
          <w:spacing w:val="3"/>
        </w:rPr>
        <w:t xml:space="preserve">in </w:t>
      </w:r>
      <w:r>
        <w:rPr>
          <w:spacing w:val="6"/>
        </w:rPr>
        <w:t xml:space="preserve">addition </w:t>
      </w:r>
      <w:r>
        <w:rPr>
          <w:spacing w:val="3"/>
        </w:rPr>
        <w:t xml:space="preserve">to </w:t>
      </w:r>
      <w:r>
        <w:rPr>
          <w:spacing w:val="5"/>
        </w:rPr>
        <w:t xml:space="preserve">the </w:t>
      </w:r>
      <w:r>
        <w:rPr>
          <w:spacing w:val="7"/>
        </w:rPr>
        <w:t xml:space="preserve">applicable requirements </w:t>
      </w:r>
      <w:r>
        <w:rPr>
          <w:spacing w:val="4"/>
        </w:rPr>
        <w:t xml:space="preserve">of </w:t>
      </w:r>
      <w:r>
        <w:rPr>
          <w:spacing w:val="7"/>
        </w:rPr>
        <w:t xml:space="preserve">Subsections </w:t>
      </w:r>
      <w:r>
        <w:rPr>
          <w:spacing w:val="8"/>
        </w:rPr>
        <w:t xml:space="preserve">a) </w:t>
      </w:r>
      <w:r>
        <w:rPr>
          <w:spacing w:val="5"/>
        </w:rPr>
        <w:t xml:space="preserve">and </w:t>
      </w:r>
      <w:r>
        <w:rPr>
          <w:spacing w:val="4"/>
        </w:rPr>
        <w:t>b)</w:t>
      </w:r>
      <w:r>
        <w:rPr>
          <w:spacing w:val="14"/>
        </w:rPr>
        <w:t xml:space="preserve"> </w:t>
      </w:r>
      <w:r>
        <w:rPr>
          <w:spacing w:val="8"/>
        </w:rPr>
        <w:t>above:</w:t>
      </w:r>
    </w:p>
    <w:p w14:paraId="693665B0" w14:textId="77777777" w:rsidR="00041057" w:rsidRDefault="00041057">
      <w:pPr>
        <w:pStyle w:val="BodyText"/>
        <w:spacing w:before="9"/>
        <w:rPr>
          <w:sz w:val="23"/>
        </w:rPr>
      </w:pPr>
    </w:p>
    <w:p w14:paraId="66E7FF3B" w14:textId="77777777" w:rsidR="00041057" w:rsidRDefault="00B24B28">
      <w:pPr>
        <w:pStyle w:val="ListParagraph"/>
        <w:numPr>
          <w:ilvl w:val="1"/>
          <w:numId w:val="80"/>
        </w:numPr>
        <w:tabs>
          <w:tab w:val="left" w:pos="1170"/>
        </w:tabs>
        <w:spacing w:line="259" w:lineRule="auto"/>
        <w:ind w:left="1164" w:right="109" w:hanging="357"/>
        <w:jc w:val="both"/>
      </w:pPr>
      <w:r>
        <w:rPr>
          <w:spacing w:val="6"/>
        </w:rPr>
        <w:t xml:space="preserve">Width: The </w:t>
      </w:r>
      <w:r>
        <w:rPr>
          <w:spacing w:val="7"/>
        </w:rPr>
        <w:t xml:space="preserve">minimum </w:t>
      </w:r>
      <w:r>
        <w:rPr>
          <w:spacing w:val="6"/>
        </w:rPr>
        <w:t xml:space="preserve">width for </w:t>
      </w:r>
      <w:r>
        <w:rPr>
          <w:spacing w:val="5"/>
        </w:rPr>
        <w:t xml:space="preserve">two </w:t>
      </w:r>
      <w:r>
        <w:rPr>
          <w:spacing w:val="7"/>
        </w:rPr>
        <w:t xml:space="preserve">(2)-way </w:t>
      </w:r>
      <w:r>
        <w:rPr>
          <w:spacing w:val="6"/>
        </w:rPr>
        <w:t xml:space="preserve">access drives shall </w:t>
      </w:r>
      <w:r>
        <w:rPr>
          <w:spacing w:val="5"/>
        </w:rPr>
        <w:t xml:space="preserve">be </w:t>
      </w:r>
      <w:r>
        <w:rPr>
          <w:spacing w:val="7"/>
        </w:rPr>
        <w:t xml:space="preserve">twenty-four </w:t>
      </w:r>
      <w:r>
        <w:rPr>
          <w:spacing w:val="9"/>
        </w:rPr>
        <w:t xml:space="preserve">(24) </w:t>
      </w:r>
      <w:r>
        <w:rPr>
          <w:spacing w:val="6"/>
        </w:rPr>
        <w:t xml:space="preserve">feet (two (2) twelve (12) foot traffic lanes). The minimum width for one </w:t>
      </w:r>
      <w:r>
        <w:rPr>
          <w:spacing w:val="8"/>
        </w:rPr>
        <w:t xml:space="preserve">(1)-way </w:t>
      </w:r>
      <w:r>
        <w:rPr>
          <w:spacing w:val="6"/>
        </w:rPr>
        <w:t xml:space="preserve">access drives shall </w:t>
      </w:r>
      <w:r>
        <w:rPr>
          <w:spacing w:val="5"/>
        </w:rPr>
        <w:t xml:space="preserve">be </w:t>
      </w:r>
      <w:r>
        <w:rPr>
          <w:spacing w:val="6"/>
        </w:rPr>
        <w:t xml:space="preserve">twelve </w:t>
      </w:r>
      <w:r>
        <w:rPr>
          <w:spacing w:val="7"/>
        </w:rPr>
        <w:t>(12)</w:t>
      </w:r>
      <w:r>
        <w:rPr>
          <w:spacing w:val="6"/>
        </w:rPr>
        <w:t xml:space="preserve"> </w:t>
      </w:r>
      <w:r>
        <w:rPr>
          <w:spacing w:val="7"/>
        </w:rPr>
        <w:t>feet.</w:t>
      </w:r>
    </w:p>
    <w:p w14:paraId="6D3762A8" w14:textId="77777777" w:rsidR="00041057" w:rsidRDefault="00041057">
      <w:pPr>
        <w:pStyle w:val="BodyText"/>
        <w:spacing w:before="9"/>
        <w:rPr>
          <w:sz w:val="23"/>
        </w:rPr>
      </w:pPr>
    </w:p>
    <w:p w14:paraId="00D0BA46" w14:textId="77777777" w:rsidR="00041057" w:rsidRDefault="00B24B28">
      <w:pPr>
        <w:pStyle w:val="ListParagraph"/>
        <w:numPr>
          <w:ilvl w:val="1"/>
          <w:numId w:val="80"/>
        </w:numPr>
        <w:tabs>
          <w:tab w:val="left" w:pos="1170"/>
        </w:tabs>
        <w:spacing w:line="259" w:lineRule="auto"/>
        <w:ind w:left="1164" w:right="110" w:hanging="357"/>
        <w:jc w:val="both"/>
      </w:pPr>
      <w:r>
        <w:rPr>
          <w:spacing w:val="7"/>
        </w:rPr>
        <w:t>Number:</w:t>
      </w:r>
      <w:r>
        <w:rPr>
          <w:spacing w:val="1"/>
        </w:rPr>
        <w:t xml:space="preserve"> </w:t>
      </w:r>
      <w:r>
        <w:rPr>
          <w:spacing w:val="6"/>
        </w:rPr>
        <w:t>The</w:t>
      </w:r>
      <w:r>
        <w:rPr>
          <w:spacing w:val="2"/>
        </w:rPr>
        <w:t xml:space="preserve"> </w:t>
      </w:r>
      <w:r>
        <w:rPr>
          <w:spacing w:val="7"/>
        </w:rPr>
        <w:t>number</w:t>
      </w:r>
      <w:r>
        <w:rPr>
          <w:spacing w:val="3"/>
        </w:rPr>
        <w:t xml:space="preserve"> </w:t>
      </w:r>
      <w:r>
        <w:rPr>
          <w:spacing w:val="5"/>
        </w:rPr>
        <w:t xml:space="preserve">of </w:t>
      </w:r>
      <w:r>
        <w:rPr>
          <w:spacing w:val="6"/>
        </w:rPr>
        <w:t>access</w:t>
      </w:r>
      <w:r>
        <w:rPr>
          <w:spacing w:val="3"/>
        </w:rPr>
        <w:t xml:space="preserve"> </w:t>
      </w:r>
      <w:r>
        <w:rPr>
          <w:spacing w:val="6"/>
        </w:rPr>
        <w:t>drives</w:t>
      </w:r>
      <w:r>
        <w:rPr>
          <w:spacing w:val="3"/>
        </w:rPr>
        <w:t xml:space="preserve"> </w:t>
      </w:r>
      <w:r>
        <w:rPr>
          <w:spacing w:val="5"/>
        </w:rPr>
        <w:t>may</w:t>
      </w:r>
      <w:r>
        <w:t xml:space="preserve"> </w:t>
      </w:r>
      <w:r>
        <w:rPr>
          <w:spacing w:val="6"/>
        </w:rPr>
        <w:t>not</w:t>
      </w:r>
      <w:r>
        <w:rPr>
          <w:spacing w:val="1"/>
        </w:rPr>
        <w:t xml:space="preserve"> </w:t>
      </w:r>
      <w:r>
        <w:rPr>
          <w:spacing w:val="7"/>
        </w:rPr>
        <w:t>exceed</w:t>
      </w:r>
      <w:r>
        <w:rPr>
          <w:spacing w:val="5"/>
        </w:rPr>
        <w:t xml:space="preserve"> two </w:t>
      </w:r>
      <w:r>
        <w:rPr>
          <w:spacing w:val="6"/>
        </w:rPr>
        <w:t>(2)</w:t>
      </w:r>
      <w:r>
        <w:rPr>
          <w:spacing w:val="2"/>
        </w:rPr>
        <w:t xml:space="preserve"> </w:t>
      </w:r>
      <w:r>
        <w:rPr>
          <w:spacing w:val="6"/>
        </w:rPr>
        <w:t>per</w:t>
      </w:r>
      <w:r>
        <w:rPr>
          <w:spacing w:val="1"/>
        </w:rPr>
        <w:t xml:space="preserve"> </w:t>
      </w:r>
      <w:r>
        <w:rPr>
          <w:spacing w:val="5"/>
        </w:rPr>
        <w:t>lot</w:t>
      </w:r>
      <w:r>
        <w:t xml:space="preserve"> </w:t>
      </w:r>
      <w:r>
        <w:rPr>
          <w:spacing w:val="5"/>
        </w:rPr>
        <w:t>on</w:t>
      </w:r>
      <w:r>
        <w:rPr>
          <w:spacing w:val="3"/>
        </w:rPr>
        <w:t xml:space="preserve"> </w:t>
      </w:r>
      <w:proofErr w:type="gramStart"/>
      <w:r>
        <w:rPr>
          <w:spacing w:val="5"/>
        </w:rPr>
        <w:t>any</w:t>
      </w:r>
      <w:r>
        <w:rPr>
          <w:spacing w:val="-1"/>
        </w:rPr>
        <w:t xml:space="preserve"> </w:t>
      </w:r>
      <w:r>
        <w:rPr>
          <w:spacing w:val="6"/>
        </w:rPr>
        <w:t>one</w:t>
      </w:r>
      <w:proofErr w:type="gramEnd"/>
      <w:r>
        <w:rPr>
          <w:spacing w:val="3"/>
        </w:rPr>
        <w:t xml:space="preserve"> </w:t>
      </w:r>
      <w:r>
        <w:rPr>
          <w:spacing w:val="9"/>
        </w:rPr>
        <w:t xml:space="preserve">(1) </w:t>
      </w:r>
      <w:r>
        <w:rPr>
          <w:spacing w:val="6"/>
        </w:rPr>
        <w:t>street</w:t>
      </w:r>
      <w:r>
        <w:rPr>
          <w:spacing w:val="3"/>
        </w:rPr>
        <w:t xml:space="preserve"> </w:t>
      </w:r>
      <w:r>
        <w:rPr>
          <w:spacing w:val="8"/>
        </w:rPr>
        <w:t>frontage.</w:t>
      </w:r>
    </w:p>
    <w:p w14:paraId="6286D0FD" w14:textId="77777777" w:rsidR="00041057" w:rsidRDefault="00041057">
      <w:pPr>
        <w:pStyle w:val="BodyText"/>
        <w:spacing w:before="9"/>
        <w:rPr>
          <w:sz w:val="23"/>
        </w:rPr>
      </w:pPr>
    </w:p>
    <w:p w14:paraId="690C77A4" w14:textId="77777777" w:rsidR="00041057" w:rsidRDefault="00B24B28">
      <w:pPr>
        <w:pStyle w:val="BodyText"/>
        <w:spacing w:line="259" w:lineRule="auto"/>
        <w:ind w:left="1164" w:right="115"/>
        <w:jc w:val="both"/>
      </w:pPr>
      <w:r>
        <w:t>Where access from a collector street may be necessary for several adjoining lots, the Township may require that such lots be served by one (1) or more combined access drives in order to limit possible traffic hazards on such streets.</w:t>
      </w:r>
    </w:p>
    <w:p w14:paraId="1E56ABF1" w14:textId="77777777" w:rsidR="00041057" w:rsidRDefault="00041057">
      <w:pPr>
        <w:pStyle w:val="BodyText"/>
        <w:spacing w:before="9"/>
        <w:rPr>
          <w:sz w:val="23"/>
        </w:rPr>
      </w:pPr>
    </w:p>
    <w:p w14:paraId="7E0EFC76" w14:textId="77777777" w:rsidR="00041057" w:rsidRDefault="00B24B28">
      <w:pPr>
        <w:pStyle w:val="ListParagraph"/>
        <w:numPr>
          <w:ilvl w:val="1"/>
          <w:numId w:val="80"/>
        </w:numPr>
        <w:tabs>
          <w:tab w:val="left" w:pos="1170"/>
        </w:tabs>
        <w:ind w:left="1169" w:hanging="362"/>
      </w:pPr>
      <w:r>
        <w:rPr>
          <w:spacing w:val="7"/>
        </w:rPr>
        <w:t xml:space="preserve">Location: </w:t>
      </w:r>
      <w:r>
        <w:rPr>
          <w:spacing w:val="5"/>
        </w:rPr>
        <w:t xml:space="preserve">At </w:t>
      </w:r>
      <w:r>
        <w:rPr>
          <w:spacing w:val="4"/>
        </w:rPr>
        <w:t xml:space="preserve">the </w:t>
      </w:r>
      <w:r>
        <w:rPr>
          <w:spacing w:val="6"/>
        </w:rPr>
        <w:t xml:space="preserve">point </w:t>
      </w:r>
      <w:r>
        <w:rPr>
          <w:spacing w:val="7"/>
        </w:rPr>
        <w:t xml:space="preserve">where </w:t>
      </w:r>
      <w:r>
        <w:t xml:space="preserve">it </w:t>
      </w:r>
      <w:r>
        <w:rPr>
          <w:spacing w:val="6"/>
        </w:rPr>
        <w:t xml:space="preserve">enters </w:t>
      </w:r>
      <w:r>
        <w:rPr>
          <w:spacing w:val="4"/>
        </w:rPr>
        <w:t xml:space="preserve">the </w:t>
      </w:r>
      <w:r>
        <w:rPr>
          <w:spacing w:val="6"/>
        </w:rPr>
        <w:t xml:space="preserve">street, </w:t>
      </w:r>
      <w:r>
        <w:rPr>
          <w:spacing w:val="3"/>
        </w:rPr>
        <w:t xml:space="preserve">an </w:t>
      </w:r>
      <w:r>
        <w:rPr>
          <w:spacing w:val="6"/>
        </w:rPr>
        <w:t>access drive shall</w:t>
      </w:r>
      <w:r>
        <w:rPr>
          <w:spacing w:val="27"/>
        </w:rPr>
        <w:t xml:space="preserve"> </w:t>
      </w:r>
      <w:r>
        <w:rPr>
          <w:spacing w:val="8"/>
        </w:rPr>
        <w:t>be:</w:t>
      </w:r>
    </w:p>
    <w:p w14:paraId="1FF838C0" w14:textId="77777777" w:rsidR="00041057" w:rsidRDefault="00041057">
      <w:pPr>
        <w:pStyle w:val="BodyText"/>
        <w:spacing w:before="6"/>
        <w:rPr>
          <w:sz w:val="25"/>
        </w:rPr>
      </w:pPr>
    </w:p>
    <w:p w14:paraId="10A5D739" w14:textId="77777777" w:rsidR="00041057" w:rsidRDefault="00B24B28">
      <w:pPr>
        <w:pStyle w:val="ListParagraph"/>
        <w:numPr>
          <w:ilvl w:val="2"/>
          <w:numId w:val="80"/>
        </w:numPr>
        <w:tabs>
          <w:tab w:val="left" w:pos="1529"/>
          <w:tab w:val="left" w:pos="1530"/>
        </w:tabs>
        <w:spacing w:line="259" w:lineRule="auto"/>
        <w:ind w:left="1524" w:right="111" w:hanging="360"/>
      </w:pPr>
      <w:r>
        <w:rPr>
          <w:spacing w:val="5"/>
        </w:rPr>
        <w:t>At</w:t>
      </w:r>
      <w:r>
        <w:rPr>
          <w:spacing w:val="-1"/>
        </w:rPr>
        <w:t xml:space="preserve"> </w:t>
      </w:r>
      <w:r>
        <w:rPr>
          <w:spacing w:val="5"/>
        </w:rPr>
        <w:t>least</w:t>
      </w:r>
      <w:r>
        <w:rPr>
          <w:spacing w:val="-2"/>
        </w:rPr>
        <w:t xml:space="preserve"> </w:t>
      </w:r>
      <w:r>
        <w:rPr>
          <w:spacing w:val="5"/>
        </w:rPr>
        <w:t>eighty</w:t>
      </w:r>
      <w:r>
        <w:rPr>
          <w:spacing w:val="-3"/>
        </w:rPr>
        <w:t xml:space="preserve"> </w:t>
      </w:r>
      <w:r>
        <w:rPr>
          <w:spacing w:val="6"/>
        </w:rPr>
        <w:t>(80)</w:t>
      </w:r>
      <w:r>
        <w:rPr>
          <w:spacing w:val="-1"/>
        </w:rPr>
        <w:t xml:space="preserve"> </w:t>
      </w:r>
      <w:r>
        <w:rPr>
          <w:spacing w:val="5"/>
        </w:rPr>
        <w:t>feet</w:t>
      </w:r>
      <w:r>
        <w:rPr>
          <w:spacing w:val="-2"/>
        </w:rPr>
        <w:t xml:space="preserve"> </w:t>
      </w:r>
      <w:r>
        <w:rPr>
          <w:spacing w:val="6"/>
        </w:rPr>
        <w:t>from</w:t>
      </w:r>
      <w:r>
        <w:rPr>
          <w:spacing w:val="1"/>
        </w:rPr>
        <w:t xml:space="preserve"> </w:t>
      </w:r>
      <w:r>
        <w:rPr>
          <w:spacing w:val="5"/>
        </w:rPr>
        <w:t>the</w:t>
      </w:r>
      <w:r>
        <w:t xml:space="preserve"> </w:t>
      </w:r>
      <w:r>
        <w:rPr>
          <w:spacing w:val="6"/>
        </w:rPr>
        <w:t>street</w:t>
      </w:r>
      <w:r>
        <w:rPr>
          <w:spacing w:val="-5"/>
        </w:rPr>
        <w:t xml:space="preserve"> </w:t>
      </w:r>
      <w:r>
        <w:rPr>
          <w:spacing w:val="5"/>
        </w:rPr>
        <w:t>line</w:t>
      </w:r>
      <w:r>
        <w:rPr>
          <w:spacing w:val="-4"/>
        </w:rPr>
        <w:t xml:space="preserve"> </w:t>
      </w:r>
      <w:r>
        <w:rPr>
          <w:spacing w:val="5"/>
        </w:rPr>
        <w:t>of</w:t>
      </w:r>
      <w:r>
        <w:rPr>
          <w:spacing w:val="-3"/>
        </w:rPr>
        <w:t xml:space="preserve"> </w:t>
      </w:r>
      <w:r>
        <w:rPr>
          <w:spacing w:val="4"/>
        </w:rPr>
        <w:t>an</w:t>
      </w:r>
      <w:r>
        <w:rPr>
          <w:spacing w:val="-1"/>
        </w:rPr>
        <w:t xml:space="preserve"> </w:t>
      </w:r>
      <w:r>
        <w:rPr>
          <w:spacing w:val="6"/>
        </w:rPr>
        <w:t>intersecting</w:t>
      </w:r>
      <w:r>
        <w:rPr>
          <w:spacing w:val="-4"/>
        </w:rPr>
        <w:t xml:space="preserve"> </w:t>
      </w:r>
      <w:r>
        <w:rPr>
          <w:spacing w:val="6"/>
        </w:rPr>
        <w:t>street,</w:t>
      </w:r>
      <w:r>
        <w:t xml:space="preserve"> </w:t>
      </w:r>
      <w:r>
        <w:rPr>
          <w:spacing w:val="6"/>
        </w:rPr>
        <w:t>including</w:t>
      </w:r>
      <w:r>
        <w:rPr>
          <w:spacing w:val="-1"/>
        </w:rPr>
        <w:t xml:space="preserve"> </w:t>
      </w:r>
      <w:r>
        <w:rPr>
          <w:spacing w:val="10"/>
        </w:rPr>
        <w:t xml:space="preserve">T- </w:t>
      </w:r>
      <w:r>
        <w:rPr>
          <w:spacing w:val="7"/>
        </w:rPr>
        <w:t xml:space="preserve">intersections </w:t>
      </w:r>
      <w:r>
        <w:rPr>
          <w:spacing w:val="4"/>
        </w:rPr>
        <w:t xml:space="preserve">on </w:t>
      </w:r>
      <w:r>
        <w:rPr>
          <w:spacing w:val="5"/>
        </w:rPr>
        <w:t xml:space="preserve">either </w:t>
      </w:r>
      <w:r>
        <w:rPr>
          <w:spacing w:val="6"/>
        </w:rPr>
        <w:t xml:space="preserve">side </w:t>
      </w:r>
      <w:r>
        <w:rPr>
          <w:spacing w:val="4"/>
        </w:rPr>
        <w:t xml:space="preserve">of the </w:t>
      </w:r>
      <w:r>
        <w:rPr>
          <w:spacing w:val="6"/>
        </w:rPr>
        <w:t xml:space="preserve">street </w:t>
      </w:r>
      <w:r>
        <w:rPr>
          <w:spacing w:val="5"/>
        </w:rPr>
        <w:t>and</w:t>
      </w:r>
      <w:r>
        <w:rPr>
          <w:spacing w:val="23"/>
        </w:rPr>
        <w:t xml:space="preserve"> </w:t>
      </w:r>
      <w:r>
        <w:rPr>
          <w:spacing w:val="8"/>
        </w:rPr>
        <w:t>crossroads.</w:t>
      </w:r>
    </w:p>
    <w:p w14:paraId="453E6565" w14:textId="77777777" w:rsidR="00041057" w:rsidRDefault="00041057">
      <w:pPr>
        <w:pStyle w:val="BodyText"/>
        <w:spacing w:before="10"/>
        <w:rPr>
          <w:sz w:val="23"/>
        </w:rPr>
      </w:pPr>
    </w:p>
    <w:p w14:paraId="05C4BCAB" w14:textId="77777777" w:rsidR="00041057" w:rsidRDefault="00B24B28">
      <w:pPr>
        <w:pStyle w:val="ListParagraph"/>
        <w:numPr>
          <w:ilvl w:val="2"/>
          <w:numId w:val="80"/>
        </w:numPr>
        <w:tabs>
          <w:tab w:val="left" w:pos="1529"/>
        </w:tabs>
        <w:ind w:left="1528" w:hanging="364"/>
      </w:pPr>
      <w:r>
        <w:rPr>
          <w:spacing w:val="5"/>
        </w:rPr>
        <w:t xml:space="preserve">At least five (5) feet </w:t>
      </w:r>
      <w:r>
        <w:rPr>
          <w:spacing w:val="6"/>
        </w:rPr>
        <w:t xml:space="preserve">from </w:t>
      </w:r>
      <w:r>
        <w:t xml:space="preserve">a </w:t>
      </w:r>
      <w:r>
        <w:rPr>
          <w:spacing w:val="5"/>
        </w:rPr>
        <w:t xml:space="preserve">fire </w:t>
      </w:r>
      <w:r>
        <w:rPr>
          <w:spacing w:val="7"/>
        </w:rPr>
        <w:t xml:space="preserve">hydrant, </w:t>
      </w:r>
      <w:r>
        <w:rPr>
          <w:spacing w:val="5"/>
        </w:rPr>
        <w:t xml:space="preserve">catch </w:t>
      </w:r>
      <w:r>
        <w:rPr>
          <w:spacing w:val="6"/>
        </w:rPr>
        <w:t xml:space="preserve">basin </w:t>
      </w:r>
      <w:r>
        <w:rPr>
          <w:spacing w:val="4"/>
        </w:rPr>
        <w:t xml:space="preserve">or </w:t>
      </w:r>
      <w:r>
        <w:rPr>
          <w:spacing w:val="6"/>
        </w:rPr>
        <w:t>drain</w:t>
      </w:r>
      <w:r>
        <w:rPr>
          <w:spacing w:val="30"/>
        </w:rPr>
        <w:t xml:space="preserve"> </w:t>
      </w:r>
      <w:r>
        <w:rPr>
          <w:spacing w:val="7"/>
        </w:rPr>
        <w:t>inlet.</w:t>
      </w:r>
    </w:p>
    <w:p w14:paraId="6786B1F4" w14:textId="77777777" w:rsidR="00041057" w:rsidRDefault="00041057">
      <w:pPr>
        <w:pStyle w:val="BodyText"/>
        <w:spacing w:before="6"/>
        <w:rPr>
          <w:sz w:val="25"/>
        </w:rPr>
      </w:pPr>
    </w:p>
    <w:p w14:paraId="3565C292" w14:textId="77777777" w:rsidR="00041057" w:rsidRDefault="00B24B28">
      <w:pPr>
        <w:pStyle w:val="ListParagraph"/>
        <w:numPr>
          <w:ilvl w:val="2"/>
          <w:numId w:val="80"/>
        </w:numPr>
        <w:tabs>
          <w:tab w:val="left" w:pos="1529"/>
          <w:tab w:val="left" w:pos="1530"/>
        </w:tabs>
      </w:pPr>
      <w:r>
        <w:rPr>
          <w:spacing w:val="5"/>
        </w:rPr>
        <w:t xml:space="preserve">At least </w:t>
      </w:r>
      <w:r>
        <w:rPr>
          <w:spacing w:val="6"/>
        </w:rPr>
        <w:t xml:space="preserve">forty </w:t>
      </w:r>
      <w:r>
        <w:rPr>
          <w:spacing w:val="7"/>
        </w:rPr>
        <w:t xml:space="preserve">(40) </w:t>
      </w:r>
      <w:r>
        <w:rPr>
          <w:spacing w:val="5"/>
        </w:rPr>
        <w:t xml:space="preserve">feet </w:t>
      </w:r>
      <w:r>
        <w:rPr>
          <w:spacing w:val="6"/>
        </w:rPr>
        <w:t xml:space="preserve">from </w:t>
      </w:r>
      <w:r>
        <w:rPr>
          <w:spacing w:val="7"/>
        </w:rPr>
        <w:t xml:space="preserve">another </w:t>
      </w:r>
      <w:r>
        <w:rPr>
          <w:spacing w:val="6"/>
        </w:rPr>
        <w:t xml:space="preserve">access drive </w:t>
      </w:r>
      <w:r>
        <w:rPr>
          <w:spacing w:val="5"/>
        </w:rPr>
        <w:t xml:space="preserve">on </w:t>
      </w:r>
      <w:r>
        <w:rPr>
          <w:spacing w:val="4"/>
        </w:rPr>
        <w:t xml:space="preserve">the </w:t>
      </w:r>
      <w:r>
        <w:rPr>
          <w:spacing w:val="6"/>
        </w:rPr>
        <w:t>same</w:t>
      </w:r>
      <w:r>
        <w:rPr>
          <w:spacing w:val="10"/>
        </w:rPr>
        <w:t xml:space="preserve"> </w:t>
      </w:r>
      <w:r>
        <w:rPr>
          <w:spacing w:val="7"/>
        </w:rPr>
        <w:t>lot.</w:t>
      </w:r>
    </w:p>
    <w:p w14:paraId="1BE62838" w14:textId="77777777" w:rsidR="00041057" w:rsidRDefault="00041057">
      <w:pPr>
        <w:pStyle w:val="BodyText"/>
        <w:spacing w:before="6"/>
        <w:rPr>
          <w:sz w:val="25"/>
        </w:rPr>
      </w:pPr>
    </w:p>
    <w:p w14:paraId="67A1A344" w14:textId="77777777" w:rsidR="00041057" w:rsidRDefault="00B24B28">
      <w:pPr>
        <w:pStyle w:val="ListParagraph"/>
        <w:numPr>
          <w:ilvl w:val="2"/>
          <w:numId w:val="80"/>
        </w:numPr>
        <w:tabs>
          <w:tab w:val="left" w:pos="1529"/>
        </w:tabs>
        <w:spacing w:line="259" w:lineRule="auto"/>
        <w:ind w:left="1524" w:right="111" w:hanging="360"/>
      </w:pPr>
      <w:r>
        <w:rPr>
          <w:spacing w:val="5"/>
        </w:rPr>
        <w:t xml:space="preserve">At least </w:t>
      </w:r>
      <w:r>
        <w:rPr>
          <w:spacing w:val="6"/>
        </w:rPr>
        <w:t xml:space="preserve">twenty (20) </w:t>
      </w:r>
      <w:r>
        <w:rPr>
          <w:spacing w:val="5"/>
        </w:rPr>
        <w:t xml:space="preserve">feet </w:t>
      </w:r>
      <w:r>
        <w:rPr>
          <w:spacing w:val="6"/>
        </w:rPr>
        <w:t xml:space="preserve">from </w:t>
      </w:r>
      <w:r>
        <w:t xml:space="preserve">a </w:t>
      </w:r>
      <w:r>
        <w:rPr>
          <w:spacing w:val="7"/>
        </w:rPr>
        <w:t xml:space="preserve">property </w:t>
      </w:r>
      <w:r>
        <w:rPr>
          <w:spacing w:val="5"/>
        </w:rPr>
        <w:t xml:space="preserve">line, </w:t>
      </w:r>
      <w:r>
        <w:rPr>
          <w:spacing w:val="6"/>
        </w:rPr>
        <w:t xml:space="preserve">unless two </w:t>
      </w:r>
      <w:r>
        <w:rPr>
          <w:spacing w:val="5"/>
        </w:rPr>
        <w:t xml:space="preserve">(2) </w:t>
      </w:r>
      <w:r>
        <w:rPr>
          <w:spacing w:val="7"/>
        </w:rPr>
        <w:t xml:space="preserve">adjoining </w:t>
      </w:r>
      <w:r>
        <w:rPr>
          <w:spacing w:val="8"/>
        </w:rPr>
        <w:t xml:space="preserve">property </w:t>
      </w:r>
      <w:r>
        <w:rPr>
          <w:spacing w:val="7"/>
        </w:rPr>
        <w:t xml:space="preserve">owners </w:t>
      </w:r>
      <w:r>
        <w:rPr>
          <w:spacing w:val="6"/>
        </w:rPr>
        <w:t xml:space="preserve">have </w:t>
      </w:r>
      <w:r>
        <w:t xml:space="preserve">a </w:t>
      </w:r>
      <w:r>
        <w:rPr>
          <w:spacing w:val="5"/>
        </w:rPr>
        <w:t xml:space="preserve">legally </w:t>
      </w:r>
      <w:r>
        <w:rPr>
          <w:spacing w:val="7"/>
        </w:rPr>
        <w:t xml:space="preserve">recorded agreement </w:t>
      </w:r>
      <w:r>
        <w:t xml:space="preserve">to </w:t>
      </w:r>
      <w:r>
        <w:rPr>
          <w:spacing w:val="6"/>
        </w:rPr>
        <w:t xml:space="preserve">use </w:t>
      </w:r>
      <w:r>
        <w:t xml:space="preserve">a </w:t>
      </w:r>
      <w:r>
        <w:rPr>
          <w:spacing w:val="7"/>
        </w:rPr>
        <w:t xml:space="preserve">common </w:t>
      </w:r>
      <w:r>
        <w:rPr>
          <w:spacing w:val="6"/>
        </w:rPr>
        <w:t>access</w:t>
      </w:r>
      <w:r>
        <w:rPr>
          <w:spacing w:val="39"/>
        </w:rPr>
        <w:t xml:space="preserve"> </w:t>
      </w:r>
      <w:r>
        <w:rPr>
          <w:spacing w:val="7"/>
        </w:rPr>
        <w:t>drive.</w:t>
      </w:r>
    </w:p>
    <w:p w14:paraId="3F014703" w14:textId="77777777" w:rsidR="00041057" w:rsidRDefault="00041057">
      <w:pPr>
        <w:pStyle w:val="BodyText"/>
        <w:spacing w:before="10"/>
        <w:rPr>
          <w:sz w:val="23"/>
        </w:rPr>
      </w:pPr>
    </w:p>
    <w:p w14:paraId="2F0E19BA" w14:textId="77777777" w:rsidR="00041057" w:rsidRDefault="00B24B28">
      <w:pPr>
        <w:pStyle w:val="ListParagraph"/>
        <w:numPr>
          <w:ilvl w:val="1"/>
          <w:numId w:val="80"/>
        </w:numPr>
        <w:tabs>
          <w:tab w:val="left" w:pos="1170"/>
        </w:tabs>
        <w:spacing w:line="259" w:lineRule="auto"/>
        <w:ind w:left="1164" w:right="114" w:hanging="477"/>
        <w:jc w:val="both"/>
      </w:pPr>
      <w:r>
        <w:rPr>
          <w:spacing w:val="6"/>
        </w:rPr>
        <w:t>Sight</w:t>
      </w:r>
      <w:r>
        <w:rPr>
          <w:spacing w:val="-3"/>
        </w:rPr>
        <w:t xml:space="preserve"> </w:t>
      </w:r>
      <w:r>
        <w:rPr>
          <w:spacing w:val="6"/>
        </w:rPr>
        <w:t>Distance:</w:t>
      </w:r>
      <w:r>
        <w:rPr>
          <w:spacing w:val="-3"/>
        </w:rPr>
        <w:t xml:space="preserve"> </w:t>
      </w:r>
      <w:r>
        <w:rPr>
          <w:spacing w:val="5"/>
        </w:rPr>
        <w:t>An</w:t>
      </w:r>
      <w:r>
        <w:rPr>
          <w:spacing w:val="-1"/>
        </w:rPr>
        <w:t xml:space="preserve"> </w:t>
      </w:r>
      <w:r>
        <w:rPr>
          <w:spacing w:val="6"/>
        </w:rPr>
        <w:t>access</w:t>
      </w:r>
      <w:r>
        <w:rPr>
          <w:spacing w:val="-1"/>
        </w:rPr>
        <w:t xml:space="preserve"> </w:t>
      </w:r>
      <w:r>
        <w:rPr>
          <w:spacing w:val="6"/>
        </w:rPr>
        <w:t>drive</w:t>
      </w:r>
      <w:r>
        <w:rPr>
          <w:spacing w:val="-1"/>
        </w:rPr>
        <w:t xml:space="preserve"> </w:t>
      </w:r>
      <w:r>
        <w:rPr>
          <w:spacing w:val="6"/>
        </w:rPr>
        <w:t>must</w:t>
      </w:r>
      <w:r>
        <w:rPr>
          <w:spacing w:val="-3"/>
        </w:rPr>
        <w:t xml:space="preserve"> </w:t>
      </w:r>
      <w:r>
        <w:rPr>
          <w:spacing w:val="4"/>
        </w:rPr>
        <w:t>be</w:t>
      </w:r>
      <w:r>
        <w:rPr>
          <w:spacing w:val="-1"/>
        </w:rPr>
        <w:t xml:space="preserve"> </w:t>
      </w:r>
      <w:r>
        <w:rPr>
          <w:spacing w:val="6"/>
        </w:rPr>
        <w:t>located</w:t>
      </w:r>
      <w:r>
        <w:rPr>
          <w:spacing w:val="-1"/>
        </w:rPr>
        <w:t xml:space="preserve"> </w:t>
      </w:r>
      <w:r>
        <w:rPr>
          <w:spacing w:val="4"/>
        </w:rPr>
        <w:t>in</w:t>
      </w:r>
      <w:r>
        <w:rPr>
          <w:spacing w:val="-1"/>
        </w:rPr>
        <w:t xml:space="preserve"> </w:t>
      </w:r>
      <w:r>
        <w:rPr>
          <w:spacing w:val="6"/>
        </w:rPr>
        <w:t>safe</w:t>
      </w:r>
      <w:r>
        <w:rPr>
          <w:spacing w:val="-3"/>
        </w:rPr>
        <w:t xml:space="preserve"> </w:t>
      </w:r>
      <w:r>
        <w:rPr>
          <w:spacing w:val="7"/>
        </w:rPr>
        <w:t>relationship</w:t>
      </w:r>
      <w:r>
        <w:rPr>
          <w:spacing w:val="-1"/>
        </w:rPr>
        <w:t xml:space="preserve"> </w:t>
      </w:r>
      <w:r>
        <w:rPr>
          <w:spacing w:val="3"/>
        </w:rPr>
        <w:t>to</w:t>
      </w:r>
      <w:r>
        <w:rPr>
          <w:spacing w:val="-1"/>
        </w:rPr>
        <w:t xml:space="preserve"> </w:t>
      </w:r>
      <w:r>
        <w:rPr>
          <w:spacing w:val="6"/>
        </w:rPr>
        <w:t>sight</w:t>
      </w:r>
      <w:r>
        <w:rPr>
          <w:spacing w:val="-1"/>
        </w:rPr>
        <w:t xml:space="preserve"> </w:t>
      </w:r>
      <w:r>
        <w:rPr>
          <w:spacing w:val="7"/>
        </w:rPr>
        <w:t xml:space="preserve">distance and </w:t>
      </w:r>
      <w:r>
        <w:rPr>
          <w:spacing w:val="8"/>
        </w:rPr>
        <w:t xml:space="preserve">barriers </w:t>
      </w:r>
      <w:r>
        <w:rPr>
          <w:spacing w:val="2"/>
        </w:rPr>
        <w:t xml:space="preserve">to </w:t>
      </w:r>
      <w:r>
        <w:rPr>
          <w:spacing w:val="6"/>
        </w:rPr>
        <w:t xml:space="preserve">vision. </w:t>
      </w:r>
      <w:r>
        <w:t xml:space="preserve">A </w:t>
      </w:r>
      <w:r>
        <w:rPr>
          <w:spacing w:val="6"/>
        </w:rPr>
        <w:t xml:space="preserve">clear </w:t>
      </w:r>
      <w:r>
        <w:rPr>
          <w:spacing w:val="5"/>
        </w:rPr>
        <w:t xml:space="preserve">sight </w:t>
      </w:r>
      <w:r>
        <w:rPr>
          <w:spacing w:val="6"/>
        </w:rPr>
        <w:t xml:space="preserve">triangle </w:t>
      </w:r>
      <w:r>
        <w:rPr>
          <w:spacing w:val="4"/>
        </w:rPr>
        <w:t xml:space="preserve">of </w:t>
      </w:r>
      <w:r>
        <w:rPr>
          <w:spacing w:val="6"/>
        </w:rPr>
        <w:t xml:space="preserve">one </w:t>
      </w:r>
      <w:r>
        <w:rPr>
          <w:spacing w:val="7"/>
        </w:rPr>
        <w:t xml:space="preserve">hundred </w:t>
      </w:r>
      <w:r>
        <w:rPr>
          <w:spacing w:val="5"/>
        </w:rPr>
        <w:t xml:space="preserve">fifty </w:t>
      </w:r>
      <w:r>
        <w:rPr>
          <w:spacing w:val="7"/>
        </w:rPr>
        <w:t xml:space="preserve">(150) </w:t>
      </w:r>
      <w:r>
        <w:rPr>
          <w:spacing w:val="6"/>
        </w:rPr>
        <w:t xml:space="preserve">feet </w:t>
      </w:r>
      <w:r>
        <w:rPr>
          <w:spacing w:val="8"/>
        </w:rPr>
        <w:t xml:space="preserve">as </w:t>
      </w:r>
      <w:r>
        <w:rPr>
          <w:spacing w:val="7"/>
        </w:rPr>
        <w:t>measured</w:t>
      </w:r>
      <w:r>
        <w:rPr>
          <w:spacing w:val="1"/>
        </w:rPr>
        <w:t xml:space="preserve"> </w:t>
      </w:r>
      <w:r>
        <w:rPr>
          <w:spacing w:val="6"/>
        </w:rPr>
        <w:t>along</w:t>
      </w:r>
      <w:r>
        <w:rPr>
          <w:spacing w:val="-2"/>
        </w:rPr>
        <w:t xml:space="preserve"> </w:t>
      </w:r>
      <w:r>
        <w:rPr>
          <w:spacing w:val="4"/>
        </w:rPr>
        <w:t>the</w:t>
      </w:r>
      <w:r>
        <w:rPr>
          <w:spacing w:val="-2"/>
        </w:rPr>
        <w:t xml:space="preserve"> </w:t>
      </w:r>
      <w:r>
        <w:rPr>
          <w:spacing w:val="6"/>
        </w:rPr>
        <w:t>street</w:t>
      </w:r>
      <w:r>
        <w:rPr>
          <w:spacing w:val="-8"/>
        </w:rPr>
        <w:t xml:space="preserve"> </w:t>
      </w:r>
      <w:r>
        <w:rPr>
          <w:spacing w:val="6"/>
        </w:rPr>
        <w:t>centerline</w:t>
      </w:r>
      <w:r>
        <w:rPr>
          <w:spacing w:val="-2"/>
        </w:rPr>
        <w:t xml:space="preserve"> </w:t>
      </w:r>
      <w:r>
        <w:rPr>
          <w:spacing w:val="4"/>
        </w:rPr>
        <w:t>and</w:t>
      </w:r>
      <w:r>
        <w:rPr>
          <w:spacing w:val="-2"/>
        </w:rPr>
        <w:t xml:space="preserve"> </w:t>
      </w:r>
      <w:r>
        <w:rPr>
          <w:spacing w:val="6"/>
        </w:rPr>
        <w:t>seventy-five</w:t>
      </w:r>
      <w:r>
        <w:rPr>
          <w:spacing w:val="-6"/>
        </w:rPr>
        <w:t xml:space="preserve"> </w:t>
      </w:r>
      <w:r>
        <w:rPr>
          <w:spacing w:val="7"/>
        </w:rPr>
        <w:t>(75)</w:t>
      </w:r>
      <w:r>
        <w:rPr>
          <w:spacing w:val="-5"/>
        </w:rPr>
        <w:t xml:space="preserve"> </w:t>
      </w:r>
      <w:r>
        <w:rPr>
          <w:spacing w:val="6"/>
        </w:rPr>
        <w:t>feet</w:t>
      </w:r>
      <w:r>
        <w:rPr>
          <w:spacing w:val="-8"/>
        </w:rPr>
        <w:t xml:space="preserve"> </w:t>
      </w:r>
      <w:r>
        <w:rPr>
          <w:spacing w:val="6"/>
        </w:rPr>
        <w:t>along</w:t>
      </w:r>
      <w:r>
        <w:rPr>
          <w:spacing w:val="-6"/>
        </w:rPr>
        <w:t xml:space="preserve"> </w:t>
      </w:r>
      <w:r>
        <w:rPr>
          <w:spacing w:val="4"/>
        </w:rPr>
        <w:t>the</w:t>
      </w:r>
      <w:r>
        <w:rPr>
          <w:spacing w:val="-2"/>
        </w:rPr>
        <w:t xml:space="preserve"> </w:t>
      </w:r>
      <w:r>
        <w:rPr>
          <w:spacing w:val="6"/>
        </w:rPr>
        <w:t>access</w:t>
      </w:r>
      <w:r>
        <w:rPr>
          <w:spacing w:val="-2"/>
        </w:rPr>
        <w:t xml:space="preserve"> </w:t>
      </w:r>
      <w:r>
        <w:rPr>
          <w:spacing w:val="7"/>
        </w:rPr>
        <w:t xml:space="preserve">drive centerline commencing </w:t>
      </w:r>
      <w:r>
        <w:rPr>
          <w:spacing w:val="3"/>
        </w:rPr>
        <w:t xml:space="preserve">at </w:t>
      </w:r>
      <w:r>
        <w:rPr>
          <w:spacing w:val="4"/>
        </w:rPr>
        <w:t xml:space="preserve">the </w:t>
      </w:r>
      <w:r>
        <w:rPr>
          <w:spacing w:val="6"/>
        </w:rPr>
        <w:t xml:space="preserve">street </w:t>
      </w:r>
      <w:r>
        <w:rPr>
          <w:spacing w:val="7"/>
        </w:rPr>
        <w:t xml:space="preserve">right-of-way </w:t>
      </w:r>
      <w:r>
        <w:rPr>
          <w:spacing w:val="4"/>
        </w:rPr>
        <w:t xml:space="preserve">line </w:t>
      </w:r>
      <w:r>
        <w:rPr>
          <w:spacing w:val="6"/>
        </w:rPr>
        <w:t xml:space="preserve">must </w:t>
      </w:r>
      <w:r>
        <w:rPr>
          <w:spacing w:val="4"/>
        </w:rPr>
        <w:t xml:space="preserve">be </w:t>
      </w:r>
      <w:r>
        <w:rPr>
          <w:spacing w:val="6"/>
        </w:rPr>
        <w:t xml:space="preserve">maintained </w:t>
      </w:r>
      <w:r>
        <w:rPr>
          <w:spacing w:val="5"/>
        </w:rPr>
        <w:t xml:space="preserve">for </w:t>
      </w:r>
      <w:r>
        <w:rPr>
          <w:spacing w:val="7"/>
        </w:rPr>
        <w:t xml:space="preserve">all </w:t>
      </w:r>
      <w:r>
        <w:rPr>
          <w:spacing w:val="6"/>
        </w:rPr>
        <w:t xml:space="preserve">access drives (see </w:t>
      </w:r>
      <w:r>
        <w:rPr>
          <w:spacing w:val="8"/>
        </w:rPr>
        <w:t xml:space="preserve">diagram, </w:t>
      </w:r>
      <w:r>
        <w:rPr>
          <w:spacing w:val="5"/>
        </w:rPr>
        <w:t xml:space="preserve">page </w:t>
      </w:r>
      <w:r>
        <w:rPr>
          <w:spacing w:val="6"/>
        </w:rPr>
        <w:t xml:space="preserve">77). </w:t>
      </w:r>
      <w:r>
        <w:rPr>
          <w:spacing w:val="7"/>
        </w:rPr>
        <w:t xml:space="preserve">Obstructions </w:t>
      </w:r>
      <w:r>
        <w:rPr>
          <w:spacing w:val="5"/>
        </w:rPr>
        <w:t xml:space="preserve">or </w:t>
      </w:r>
      <w:r>
        <w:rPr>
          <w:spacing w:val="6"/>
        </w:rPr>
        <w:t xml:space="preserve">plantings shall not exceed </w:t>
      </w:r>
      <w:r>
        <w:t xml:space="preserve">a </w:t>
      </w:r>
      <w:r>
        <w:rPr>
          <w:spacing w:val="6"/>
        </w:rPr>
        <w:t xml:space="preserve">height </w:t>
      </w:r>
      <w:r>
        <w:rPr>
          <w:spacing w:val="4"/>
        </w:rPr>
        <w:t xml:space="preserve">of </w:t>
      </w:r>
      <w:r>
        <w:rPr>
          <w:spacing w:val="6"/>
        </w:rPr>
        <w:t xml:space="preserve">three </w:t>
      </w:r>
      <w:r>
        <w:rPr>
          <w:spacing w:val="5"/>
        </w:rPr>
        <w:t xml:space="preserve">(3) </w:t>
      </w:r>
      <w:r>
        <w:rPr>
          <w:spacing w:val="6"/>
        </w:rPr>
        <w:t xml:space="preserve">feet </w:t>
      </w:r>
      <w:r>
        <w:rPr>
          <w:spacing w:val="2"/>
        </w:rPr>
        <w:t xml:space="preserve">in </w:t>
      </w:r>
      <w:r>
        <w:rPr>
          <w:spacing w:val="5"/>
        </w:rPr>
        <w:t xml:space="preserve">the clear sight </w:t>
      </w:r>
      <w:r>
        <w:rPr>
          <w:spacing w:val="6"/>
        </w:rPr>
        <w:t>triangle</w:t>
      </w:r>
      <w:r>
        <w:rPr>
          <w:spacing w:val="26"/>
        </w:rPr>
        <w:t xml:space="preserve"> </w:t>
      </w:r>
      <w:r>
        <w:rPr>
          <w:spacing w:val="8"/>
        </w:rPr>
        <w:t>area.</w:t>
      </w:r>
    </w:p>
    <w:p w14:paraId="4AFDD407" w14:textId="77777777" w:rsidR="00041057" w:rsidRDefault="00041057">
      <w:pPr>
        <w:spacing w:line="259" w:lineRule="auto"/>
        <w:jc w:val="both"/>
        <w:sectPr w:rsidR="00041057">
          <w:pgSz w:w="12240" w:h="15840"/>
          <w:pgMar w:top="1400" w:right="1320" w:bottom="1320" w:left="1720" w:header="0" w:footer="1061" w:gutter="0"/>
          <w:cols w:space="720"/>
        </w:sectPr>
      </w:pPr>
    </w:p>
    <w:p w14:paraId="06BBFA1F" w14:textId="204D6FDD" w:rsidR="00041057" w:rsidRDefault="00C22427">
      <w:pPr>
        <w:pStyle w:val="BodyText"/>
        <w:ind w:left="432"/>
        <w:rPr>
          <w:sz w:val="20"/>
        </w:rPr>
      </w:pPr>
      <w:r>
        <w:rPr>
          <w:noProof/>
          <w:sz w:val="20"/>
        </w:rPr>
        <w:lastRenderedPageBreak/>
        <mc:AlternateContent>
          <mc:Choice Requires="wpg">
            <w:drawing>
              <wp:inline distT="0" distB="0" distL="0" distR="0" wp14:anchorId="0C4A75C5" wp14:editId="08F0FE03">
                <wp:extent cx="5313045" cy="6711950"/>
                <wp:effectExtent l="4445" t="0" r="0" b="3175"/>
                <wp:docPr id="21779518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3045" cy="6711950"/>
                          <a:chOff x="0" y="0"/>
                          <a:chExt cx="8367" cy="10570"/>
                        </a:xfrm>
                      </wpg:grpSpPr>
                      <pic:pic xmlns:pic="http://schemas.openxmlformats.org/drawingml/2006/picture">
                        <pic:nvPicPr>
                          <pic:cNvPr id="59534904" name="Picture 57"/>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8366" cy="10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3607296" name="Picture 56"/>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6734" y="1783"/>
                            <a:ext cx="471"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423461" name="AutoShape 55"/>
                        <wps:cNvSpPr>
                          <a:spLocks/>
                        </wps:cNvSpPr>
                        <wps:spPr bwMode="auto">
                          <a:xfrm>
                            <a:off x="7267" y="1815"/>
                            <a:ext cx="88" cy="104"/>
                          </a:xfrm>
                          <a:custGeom>
                            <a:avLst/>
                            <a:gdLst>
                              <a:gd name="T0" fmla="+- 0 7322 7267"/>
                              <a:gd name="T1" fmla="*/ T0 w 88"/>
                              <a:gd name="T2" fmla="+- 0 1815 1815"/>
                              <a:gd name="T3" fmla="*/ 1815 h 104"/>
                              <a:gd name="T4" fmla="+- 0 7303 7267"/>
                              <a:gd name="T5" fmla="*/ T4 w 88"/>
                              <a:gd name="T6" fmla="+- 0 1815 1815"/>
                              <a:gd name="T7" fmla="*/ 1815 h 104"/>
                              <a:gd name="T8" fmla="+- 0 7295 7267"/>
                              <a:gd name="T9" fmla="*/ T8 w 88"/>
                              <a:gd name="T10" fmla="+- 0 1817 1815"/>
                              <a:gd name="T11" fmla="*/ 1817 h 104"/>
                              <a:gd name="T12" fmla="+- 0 7281 7267"/>
                              <a:gd name="T13" fmla="*/ T12 w 88"/>
                              <a:gd name="T14" fmla="+- 0 1826 1815"/>
                              <a:gd name="T15" fmla="*/ 1826 h 104"/>
                              <a:gd name="T16" fmla="+- 0 7276 7267"/>
                              <a:gd name="T17" fmla="*/ T16 w 88"/>
                              <a:gd name="T18" fmla="+- 0 1832 1815"/>
                              <a:gd name="T19" fmla="*/ 1832 h 104"/>
                              <a:gd name="T20" fmla="+- 0 7269 7267"/>
                              <a:gd name="T21" fmla="*/ T20 w 88"/>
                              <a:gd name="T22" fmla="+- 0 1848 1815"/>
                              <a:gd name="T23" fmla="*/ 1848 h 104"/>
                              <a:gd name="T24" fmla="+- 0 7267 7267"/>
                              <a:gd name="T25" fmla="*/ T24 w 88"/>
                              <a:gd name="T26" fmla="+- 0 1857 1815"/>
                              <a:gd name="T27" fmla="*/ 1857 h 104"/>
                              <a:gd name="T28" fmla="+- 0 7267 7267"/>
                              <a:gd name="T29" fmla="*/ T28 w 88"/>
                              <a:gd name="T30" fmla="+- 0 1885 1815"/>
                              <a:gd name="T31" fmla="*/ 1885 h 104"/>
                              <a:gd name="T32" fmla="+- 0 7271 7267"/>
                              <a:gd name="T33" fmla="*/ T32 w 88"/>
                              <a:gd name="T34" fmla="+- 0 1897 1815"/>
                              <a:gd name="T35" fmla="*/ 1897 h 104"/>
                              <a:gd name="T36" fmla="+- 0 7287 7267"/>
                              <a:gd name="T37" fmla="*/ T36 w 88"/>
                              <a:gd name="T38" fmla="+- 0 1915 1815"/>
                              <a:gd name="T39" fmla="*/ 1915 h 104"/>
                              <a:gd name="T40" fmla="+- 0 7298 7267"/>
                              <a:gd name="T41" fmla="*/ T40 w 88"/>
                              <a:gd name="T42" fmla="+- 0 1919 1815"/>
                              <a:gd name="T43" fmla="*/ 1919 h 104"/>
                              <a:gd name="T44" fmla="+- 0 7322 7267"/>
                              <a:gd name="T45" fmla="*/ T44 w 88"/>
                              <a:gd name="T46" fmla="+- 0 1919 1815"/>
                              <a:gd name="T47" fmla="*/ 1919 h 104"/>
                              <a:gd name="T48" fmla="+- 0 7331 7267"/>
                              <a:gd name="T49" fmla="*/ T48 w 88"/>
                              <a:gd name="T50" fmla="+- 0 1916 1815"/>
                              <a:gd name="T51" fmla="*/ 1916 h 104"/>
                              <a:gd name="T52" fmla="+- 0 7347 7267"/>
                              <a:gd name="T53" fmla="*/ T52 w 88"/>
                              <a:gd name="T54" fmla="+- 0 1903 1815"/>
                              <a:gd name="T55" fmla="*/ 1903 h 104"/>
                              <a:gd name="T56" fmla="+- 0 7303 7267"/>
                              <a:gd name="T57" fmla="*/ T56 w 88"/>
                              <a:gd name="T58" fmla="+- 0 1903 1815"/>
                              <a:gd name="T59" fmla="*/ 1903 h 104"/>
                              <a:gd name="T60" fmla="+- 0 7296 7267"/>
                              <a:gd name="T61" fmla="*/ T60 w 88"/>
                              <a:gd name="T62" fmla="+- 0 1901 1815"/>
                              <a:gd name="T63" fmla="*/ 1901 h 104"/>
                              <a:gd name="T64" fmla="+- 0 7287 7267"/>
                              <a:gd name="T65" fmla="*/ T64 w 88"/>
                              <a:gd name="T66" fmla="+- 0 1890 1815"/>
                              <a:gd name="T67" fmla="*/ 1890 h 104"/>
                              <a:gd name="T68" fmla="+- 0 7285 7267"/>
                              <a:gd name="T69" fmla="*/ T68 w 88"/>
                              <a:gd name="T70" fmla="+- 0 1881 1815"/>
                              <a:gd name="T71" fmla="*/ 1881 h 104"/>
                              <a:gd name="T72" fmla="+- 0 7285 7267"/>
                              <a:gd name="T73" fmla="*/ T72 w 88"/>
                              <a:gd name="T74" fmla="+- 0 1855 1815"/>
                              <a:gd name="T75" fmla="*/ 1855 h 104"/>
                              <a:gd name="T76" fmla="+- 0 7287 7267"/>
                              <a:gd name="T77" fmla="*/ T76 w 88"/>
                              <a:gd name="T78" fmla="+- 0 1846 1815"/>
                              <a:gd name="T79" fmla="*/ 1846 h 104"/>
                              <a:gd name="T80" fmla="+- 0 7296 7267"/>
                              <a:gd name="T81" fmla="*/ T80 w 88"/>
                              <a:gd name="T82" fmla="+- 0 1834 1815"/>
                              <a:gd name="T83" fmla="*/ 1834 h 104"/>
                              <a:gd name="T84" fmla="+- 0 7303 7267"/>
                              <a:gd name="T85" fmla="*/ T84 w 88"/>
                              <a:gd name="T86" fmla="+- 0 1831 1815"/>
                              <a:gd name="T87" fmla="*/ 1831 h 104"/>
                              <a:gd name="T88" fmla="+- 0 7346 7267"/>
                              <a:gd name="T89" fmla="*/ T88 w 88"/>
                              <a:gd name="T90" fmla="+- 0 1831 1815"/>
                              <a:gd name="T91" fmla="*/ 1831 h 104"/>
                              <a:gd name="T92" fmla="+- 0 7345 7267"/>
                              <a:gd name="T93" fmla="*/ T92 w 88"/>
                              <a:gd name="T94" fmla="+- 0 1830 1815"/>
                              <a:gd name="T95" fmla="*/ 1830 h 104"/>
                              <a:gd name="T96" fmla="+- 0 7331 7267"/>
                              <a:gd name="T97" fmla="*/ T96 w 88"/>
                              <a:gd name="T98" fmla="+- 0 1818 1815"/>
                              <a:gd name="T99" fmla="*/ 1818 h 104"/>
                              <a:gd name="T100" fmla="+- 0 7322 7267"/>
                              <a:gd name="T101" fmla="*/ T100 w 88"/>
                              <a:gd name="T102" fmla="+- 0 1815 1815"/>
                              <a:gd name="T103" fmla="*/ 1815 h 104"/>
                              <a:gd name="T104" fmla="+- 0 7336 7267"/>
                              <a:gd name="T105" fmla="*/ T104 w 88"/>
                              <a:gd name="T106" fmla="+- 0 1880 1815"/>
                              <a:gd name="T107" fmla="*/ 1880 h 104"/>
                              <a:gd name="T108" fmla="+- 0 7336 7267"/>
                              <a:gd name="T109" fmla="*/ T108 w 88"/>
                              <a:gd name="T110" fmla="+- 0 1882 1815"/>
                              <a:gd name="T111" fmla="*/ 1882 h 104"/>
                              <a:gd name="T112" fmla="+- 0 7334 7267"/>
                              <a:gd name="T113" fmla="*/ T112 w 88"/>
                              <a:gd name="T114" fmla="+- 0 1891 1815"/>
                              <a:gd name="T115" fmla="*/ 1891 h 104"/>
                              <a:gd name="T116" fmla="+- 0 7332 7267"/>
                              <a:gd name="T117" fmla="*/ T116 w 88"/>
                              <a:gd name="T118" fmla="+- 0 1894 1815"/>
                              <a:gd name="T119" fmla="*/ 1894 h 104"/>
                              <a:gd name="T120" fmla="+- 0 7323 7267"/>
                              <a:gd name="T121" fmla="*/ T120 w 88"/>
                              <a:gd name="T122" fmla="+- 0 1901 1815"/>
                              <a:gd name="T123" fmla="*/ 1901 h 104"/>
                              <a:gd name="T124" fmla="+- 0 7317 7267"/>
                              <a:gd name="T125" fmla="*/ T124 w 88"/>
                              <a:gd name="T126" fmla="+- 0 1903 1815"/>
                              <a:gd name="T127" fmla="*/ 1903 h 104"/>
                              <a:gd name="T128" fmla="+- 0 7347 7267"/>
                              <a:gd name="T129" fmla="*/ T128 w 88"/>
                              <a:gd name="T130" fmla="+- 0 1903 1815"/>
                              <a:gd name="T131" fmla="*/ 1903 h 104"/>
                              <a:gd name="T132" fmla="+- 0 7351 7267"/>
                              <a:gd name="T133" fmla="*/ T132 w 88"/>
                              <a:gd name="T134" fmla="+- 0 1894 1815"/>
                              <a:gd name="T135" fmla="*/ 1894 h 104"/>
                              <a:gd name="T136" fmla="+- 0 7354 7267"/>
                              <a:gd name="T137" fmla="*/ T136 w 88"/>
                              <a:gd name="T138" fmla="+- 0 1882 1815"/>
                              <a:gd name="T139" fmla="*/ 1882 h 104"/>
                              <a:gd name="T140" fmla="+- 0 7336 7267"/>
                              <a:gd name="T141" fmla="*/ T140 w 88"/>
                              <a:gd name="T142" fmla="+- 0 1880 1815"/>
                              <a:gd name="T143" fmla="*/ 1880 h 104"/>
                              <a:gd name="T144" fmla="+- 0 7346 7267"/>
                              <a:gd name="T145" fmla="*/ T144 w 88"/>
                              <a:gd name="T146" fmla="+- 0 1831 1815"/>
                              <a:gd name="T147" fmla="*/ 1831 h 104"/>
                              <a:gd name="T148" fmla="+- 0 7317 7267"/>
                              <a:gd name="T149" fmla="*/ T148 w 88"/>
                              <a:gd name="T150" fmla="+- 0 1831 1815"/>
                              <a:gd name="T151" fmla="*/ 1831 h 104"/>
                              <a:gd name="T152" fmla="+- 0 7322 7267"/>
                              <a:gd name="T153" fmla="*/ T152 w 88"/>
                              <a:gd name="T154" fmla="+- 0 1833 1815"/>
                              <a:gd name="T155" fmla="*/ 1833 h 104"/>
                              <a:gd name="T156" fmla="+- 0 7329 7267"/>
                              <a:gd name="T157" fmla="*/ T156 w 88"/>
                              <a:gd name="T158" fmla="+- 0 1840 1815"/>
                              <a:gd name="T159" fmla="*/ 1840 h 104"/>
                              <a:gd name="T160" fmla="+- 0 7334 7267"/>
                              <a:gd name="T161" fmla="*/ T160 w 88"/>
                              <a:gd name="T162" fmla="+- 0 1849 1815"/>
                              <a:gd name="T163" fmla="*/ 1849 h 104"/>
                              <a:gd name="T164" fmla="+- 0 7352 7267"/>
                              <a:gd name="T165" fmla="*/ T164 w 88"/>
                              <a:gd name="T166" fmla="+- 0 1847 1815"/>
                              <a:gd name="T167" fmla="*/ 1847 h 104"/>
                              <a:gd name="T168" fmla="+- 0 7349 7267"/>
                              <a:gd name="T169" fmla="*/ T168 w 88"/>
                              <a:gd name="T170" fmla="+- 0 1837 1815"/>
                              <a:gd name="T171" fmla="*/ 1837 h 104"/>
                              <a:gd name="T172" fmla="+- 0 7346 7267"/>
                              <a:gd name="T173" fmla="*/ T172 w 88"/>
                              <a:gd name="T174" fmla="+- 0 1831 1815"/>
                              <a:gd name="T175" fmla="*/ 1831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8" h="104">
                                <a:moveTo>
                                  <a:pt x="55" y="0"/>
                                </a:moveTo>
                                <a:lnTo>
                                  <a:pt x="36" y="0"/>
                                </a:lnTo>
                                <a:lnTo>
                                  <a:pt x="28" y="2"/>
                                </a:lnTo>
                                <a:lnTo>
                                  <a:pt x="14" y="11"/>
                                </a:lnTo>
                                <a:lnTo>
                                  <a:pt x="9" y="17"/>
                                </a:lnTo>
                                <a:lnTo>
                                  <a:pt x="2" y="33"/>
                                </a:lnTo>
                                <a:lnTo>
                                  <a:pt x="0" y="42"/>
                                </a:lnTo>
                                <a:lnTo>
                                  <a:pt x="0" y="70"/>
                                </a:lnTo>
                                <a:lnTo>
                                  <a:pt x="4" y="82"/>
                                </a:lnTo>
                                <a:lnTo>
                                  <a:pt x="20" y="100"/>
                                </a:lnTo>
                                <a:lnTo>
                                  <a:pt x="31" y="104"/>
                                </a:lnTo>
                                <a:lnTo>
                                  <a:pt x="55" y="104"/>
                                </a:lnTo>
                                <a:lnTo>
                                  <a:pt x="64" y="101"/>
                                </a:lnTo>
                                <a:lnTo>
                                  <a:pt x="80" y="88"/>
                                </a:lnTo>
                                <a:lnTo>
                                  <a:pt x="36" y="88"/>
                                </a:lnTo>
                                <a:lnTo>
                                  <a:pt x="29" y="86"/>
                                </a:lnTo>
                                <a:lnTo>
                                  <a:pt x="20" y="75"/>
                                </a:lnTo>
                                <a:lnTo>
                                  <a:pt x="18" y="66"/>
                                </a:lnTo>
                                <a:lnTo>
                                  <a:pt x="18" y="40"/>
                                </a:lnTo>
                                <a:lnTo>
                                  <a:pt x="20" y="31"/>
                                </a:lnTo>
                                <a:lnTo>
                                  <a:pt x="29" y="19"/>
                                </a:lnTo>
                                <a:lnTo>
                                  <a:pt x="36" y="16"/>
                                </a:lnTo>
                                <a:lnTo>
                                  <a:pt x="79" y="16"/>
                                </a:lnTo>
                                <a:lnTo>
                                  <a:pt x="78" y="15"/>
                                </a:lnTo>
                                <a:lnTo>
                                  <a:pt x="64" y="3"/>
                                </a:lnTo>
                                <a:lnTo>
                                  <a:pt x="55" y="0"/>
                                </a:lnTo>
                                <a:close/>
                                <a:moveTo>
                                  <a:pt x="69" y="65"/>
                                </a:moveTo>
                                <a:lnTo>
                                  <a:pt x="69" y="67"/>
                                </a:lnTo>
                                <a:lnTo>
                                  <a:pt x="67" y="76"/>
                                </a:lnTo>
                                <a:lnTo>
                                  <a:pt x="65" y="79"/>
                                </a:lnTo>
                                <a:lnTo>
                                  <a:pt x="56" y="86"/>
                                </a:lnTo>
                                <a:lnTo>
                                  <a:pt x="50" y="88"/>
                                </a:lnTo>
                                <a:lnTo>
                                  <a:pt x="80" y="88"/>
                                </a:lnTo>
                                <a:lnTo>
                                  <a:pt x="84" y="79"/>
                                </a:lnTo>
                                <a:lnTo>
                                  <a:pt x="87" y="67"/>
                                </a:lnTo>
                                <a:lnTo>
                                  <a:pt x="69" y="65"/>
                                </a:lnTo>
                                <a:close/>
                                <a:moveTo>
                                  <a:pt x="79" y="16"/>
                                </a:moveTo>
                                <a:lnTo>
                                  <a:pt x="50" y="16"/>
                                </a:lnTo>
                                <a:lnTo>
                                  <a:pt x="55" y="18"/>
                                </a:lnTo>
                                <a:lnTo>
                                  <a:pt x="62" y="25"/>
                                </a:lnTo>
                                <a:lnTo>
                                  <a:pt x="67" y="34"/>
                                </a:lnTo>
                                <a:lnTo>
                                  <a:pt x="85" y="32"/>
                                </a:lnTo>
                                <a:lnTo>
                                  <a:pt x="82" y="22"/>
                                </a:lnTo>
                                <a:lnTo>
                                  <a:pt x="79"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354876" name="AutoShape 54"/>
                        <wps:cNvSpPr>
                          <a:spLocks/>
                        </wps:cNvSpPr>
                        <wps:spPr bwMode="auto">
                          <a:xfrm>
                            <a:off x="7363" y="1815"/>
                            <a:ext cx="93" cy="104"/>
                          </a:xfrm>
                          <a:custGeom>
                            <a:avLst/>
                            <a:gdLst>
                              <a:gd name="T0" fmla="+- 0 7422 7363"/>
                              <a:gd name="T1" fmla="*/ T0 w 93"/>
                              <a:gd name="T2" fmla="+- 0 1815 1815"/>
                              <a:gd name="T3" fmla="*/ 1815 h 104"/>
                              <a:gd name="T4" fmla="+- 0 7395 7363"/>
                              <a:gd name="T5" fmla="*/ T4 w 93"/>
                              <a:gd name="T6" fmla="+- 0 1815 1815"/>
                              <a:gd name="T7" fmla="*/ 1815 h 104"/>
                              <a:gd name="T8" fmla="+- 0 7383 7363"/>
                              <a:gd name="T9" fmla="*/ T8 w 93"/>
                              <a:gd name="T10" fmla="+- 0 1819 1815"/>
                              <a:gd name="T11" fmla="*/ 1819 h 104"/>
                              <a:gd name="T12" fmla="+- 0 7375 7363"/>
                              <a:gd name="T13" fmla="*/ T12 w 93"/>
                              <a:gd name="T14" fmla="+- 0 1829 1815"/>
                              <a:gd name="T15" fmla="*/ 1829 h 104"/>
                              <a:gd name="T16" fmla="+- 0 7370 7363"/>
                              <a:gd name="T17" fmla="*/ T16 w 93"/>
                              <a:gd name="T18" fmla="+- 0 1837 1815"/>
                              <a:gd name="T19" fmla="*/ 1837 h 104"/>
                              <a:gd name="T20" fmla="+- 0 7366 7363"/>
                              <a:gd name="T21" fmla="*/ T20 w 93"/>
                              <a:gd name="T22" fmla="+- 0 1846 1815"/>
                              <a:gd name="T23" fmla="*/ 1846 h 104"/>
                              <a:gd name="T24" fmla="+- 0 7364 7363"/>
                              <a:gd name="T25" fmla="*/ T24 w 93"/>
                              <a:gd name="T26" fmla="+- 0 1856 1815"/>
                              <a:gd name="T27" fmla="*/ 1856 h 104"/>
                              <a:gd name="T28" fmla="+- 0 7363 7363"/>
                              <a:gd name="T29" fmla="*/ T28 w 93"/>
                              <a:gd name="T30" fmla="+- 0 1868 1815"/>
                              <a:gd name="T31" fmla="*/ 1868 h 104"/>
                              <a:gd name="T32" fmla="+- 0 7363 7363"/>
                              <a:gd name="T33" fmla="*/ T32 w 93"/>
                              <a:gd name="T34" fmla="+- 0 1885 1815"/>
                              <a:gd name="T35" fmla="*/ 1885 h 104"/>
                              <a:gd name="T36" fmla="+- 0 7367 7363"/>
                              <a:gd name="T37" fmla="*/ T36 w 93"/>
                              <a:gd name="T38" fmla="+- 0 1897 1815"/>
                              <a:gd name="T39" fmla="*/ 1897 h 104"/>
                              <a:gd name="T40" fmla="+- 0 7383 7363"/>
                              <a:gd name="T41" fmla="*/ T40 w 93"/>
                              <a:gd name="T42" fmla="+- 0 1915 1815"/>
                              <a:gd name="T43" fmla="*/ 1915 h 104"/>
                              <a:gd name="T44" fmla="+- 0 7395 7363"/>
                              <a:gd name="T45" fmla="*/ T44 w 93"/>
                              <a:gd name="T46" fmla="+- 0 1919 1815"/>
                              <a:gd name="T47" fmla="*/ 1919 h 104"/>
                              <a:gd name="T48" fmla="+- 0 7421 7363"/>
                              <a:gd name="T49" fmla="*/ T48 w 93"/>
                              <a:gd name="T50" fmla="+- 0 1919 1815"/>
                              <a:gd name="T51" fmla="*/ 1919 h 104"/>
                              <a:gd name="T52" fmla="+- 0 7430 7363"/>
                              <a:gd name="T53" fmla="*/ T52 w 93"/>
                              <a:gd name="T54" fmla="+- 0 1916 1815"/>
                              <a:gd name="T55" fmla="*/ 1916 h 104"/>
                              <a:gd name="T56" fmla="+- 0 7446 7363"/>
                              <a:gd name="T57" fmla="*/ T56 w 93"/>
                              <a:gd name="T58" fmla="+- 0 1908 1815"/>
                              <a:gd name="T59" fmla="*/ 1908 h 104"/>
                              <a:gd name="T60" fmla="+- 0 7449 7363"/>
                              <a:gd name="T61" fmla="*/ T60 w 93"/>
                              <a:gd name="T62" fmla="+- 0 1903 1815"/>
                              <a:gd name="T63" fmla="*/ 1903 h 104"/>
                              <a:gd name="T64" fmla="+- 0 7401 7363"/>
                              <a:gd name="T65" fmla="*/ T64 w 93"/>
                              <a:gd name="T66" fmla="+- 0 1903 1815"/>
                              <a:gd name="T67" fmla="*/ 1903 h 104"/>
                              <a:gd name="T68" fmla="+- 0 7394 7363"/>
                              <a:gd name="T69" fmla="*/ T68 w 93"/>
                              <a:gd name="T70" fmla="+- 0 1901 1815"/>
                              <a:gd name="T71" fmla="*/ 1901 h 104"/>
                              <a:gd name="T72" fmla="+- 0 7383 7363"/>
                              <a:gd name="T73" fmla="*/ T72 w 93"/>
                              <a:gd name="T74" fmla="+- 0 1890 1815"/>
                              <a:gd name="T75" fmla="*/ 1890 h 104"/>
                              <a:gd name="T76" fmla="+- 0 7381 7363"/>
                              <a:gd name="T77" fmla="*/ T76 w 93"/>
                              <a:gd name="T78" fmla="+- 0 1882 1815"/>
                              <a:gd name="T79" fmla="*/ 1882 h 104"/>
                              <a:gd name="T80" fmla="+- 0 7381 7363"/>
                              <a:gd name="T81" fmla="*/ T80 w 93"/>
                              <a:gd name="T82" fmla="+- 0 1871 1815"/>
                              <a:gd name="T83" fmla="*/ 1871 h 104"/>
                              <a:gd name="T84" fmla="+- 0 7453 7363"/>
                              <a:gd name="T85" fmla="*/ T84 w 93"/>
                              <a:gd name="T86" fmla="+- 0 1871 1815"/>
                              <a:gd name="T87" fmla="*/ 1871 h 104"/>
                              <a:gd name="T88" fmla="+- 0 7454 7363"/>
                              <a:gd name="T89" fmla="*/ T88 w 93"/>
                              <a:gd name="T90" fmla="+- 0 1871 1815"/>
                              <a:gd name="T91" fmla="*/ 1871 h 104"/>
                              <a:gd name="T92" fmla="+- 0 7455 7363"/>
                              <a:gd name="T93" fmla="*/ T92 w 93"/>
                              <a:gd name="T94" fmla="+- 0 1869 1815"/>
                              <a:gd name="T95" fmla="*/ 1869 h 104"/>
                              <a:gd name="T96" fmla="+- 0 7455 7363"/>
                              <a:gd name="T97" fmla="*/ T96 w 93"/>
                              <a:gd name="T98" fmla="+- 0 1868 1815"/>
                              <a:gd name="T99" fmla="*/ 1868 h 104"/>
                              <a:gd name="T100" fmla="+- 0 7454 7363"/>
                              <a:gd name="T101" fmla="*/ T100 w 93"/>
                              <a:gd name="T102" fmla="+- 0 1856 1815"/>
                              <a:gd name="T103" fmla="*/ 1856 h 104"/>
                              <a:gd name="T104" fmla="+- 0 7454 7363"/>
                              <a:gd name="T105" fmla="*/ T104 w 93"/>
                              <a:gd name="T106" fmla="+- 0 1856 1815"/>
                              <a:gd name="T107" fmla="*/ 1856 h 104"/>
                              <a:gd name="T108" fmla="+- 0 7381 7363"/>
                              <a:gd name="T109" fmla="*/ T108 w 93"/>
                              <a:gd name="T110" fmla="+- 0 1856 1815"/>
                              <a:gd name="T111" fmla="*/ 1856 h 104"/>
                              <a:gd name="T112" fmla="+- 0 7381 7363"/>
                              <a:gd name="T113" fmla="*/ T112 w 93"/>
                              <a:gd name="T114" fmla="+- 0 1847 1815"/>
                              <a:gd name="T115" fmla="*/ 1847 h 104"/>
                              <a:gd name="T116" fmla="+- 0 7383 7363"/>
                              <a:gd name="T117" fmla="*/ T116 w 93"/>
                              <a:gd name="T118" fmla="+- 0 1842 1815"/>
                              <a:gd name="T119" fmla="*/ 1842 h 104"/>
                              <a:gd name="T120" fmla="+- 0 7394 7363"/>
                              <a:gd name="T121" fmla="*/ T120 w 93"/>
                              <a:gd name="T122" fmla="+- 0 1834 1815"/>
                              <a:gd name="T123" fmla="*/ 1834 h 104"/>
                              <a:gd name="T124" fmla="+- 0 7401 7363"/>
                              <a:gd name="T125" fmla="*/ T124 w 93"/>
                              <a:gd name="T126" fmla="+- 0 1831 1815"/>
                              <a:gd name="T127" fmla="*/ 1831 h 104"/>
                              <a:gd name="T128" fmla="+- 0 7443 7363"/>
                              <a:gd name="T129" fmla="*/ T128 w 93"/>
                              <a:gd name="T130" fmla="+- 0 1831 1815"/>
                              <a:gd name="T131" fmla="*/ 1831 h 104"/>
                              <a:gd name="T132" fmla="+- 0 7442 7363"/>
                              <a:gd name="T133" fmla="*/ T132 w 93"/>
                              <a:gd name="T134" fmla="+- 0 1829 1815"/>
                              <a:gd name="T135" fmla="*/ 1829 h 104"/>
                              <a:gd name="T136" fmla="+- 0 7433 7363"/>
                              <a:gd name="T137" fmla="*/ T136 w 93"/>
                              <a:gd name="T138" fmla="+- 0 1819 1815"/>
                              <a:gd name="T139" fmla="*/ 1819 h 104"/>
                              <a:gd name="T140" fmla="+- 0 7422 7363"/>
                              <a:gd name="T141" fmla="*/ T140 w 93"/>
                              <a:gd name="T142" fmla="+- 0 1815 1815"/>
                              <a:gd name="T143" fmla="*/ 1815 h 104"/>
                              <a:gd name="T144" fmla="+- 0 7436 7363"/>
                              <a:gd name="T145" fmla="*/ T144 w 93"/>
                              <a:gd name="T146" fmla="+- 0 1887 1815"/>
                              <a:gd name="T147" fmla="*/ 1887 h 104"/>
                              <a:gd name="T148" fmla="+- 0 7435 7363"/>
                              <a:gd name="T149" fmla="*/ T148 w 93"/>
                              <a:gd name="T150" fmla="+- 0 1889 1815"/>
                              <a:gd name="T151" fmla="*/ 1889 h 104"/>
                              <a:gd name="T152" fmla="+- 0 7433 7363"/>
                              <a:gd name="T153" fmla="*/ T152 w 93"/>
                              <a:gd name="T154" fmla="+- 0 1894 1815"/>
                              <a:gd name="T155" fmla="*/ 1894 h 104"/>
                              <a:gd name="T156" fmla="+- 0 7430 7363"/>
                              <a:gd name="T157" fmla="*/ T156 w 93"/>
                              <a:gd name="T158" fmla="+- 0 1897 1815"/>
                              <a:gd name="T159" fmla="*/ 1897 h 104"/>
                              <a:gd name="T160" fmla="+- 0 7421 7363"/>
                              <a:gd name="T161" fmla="*/ T160 w 93"/>
                              <a:gd name="T162" fmla="+- 0 1902 1815"/>
                              <a:gd name="T163" fmla="*/ 1902 h 104"/>
                              <a:gd name="T164" fmla="+- 0 7417 7363"/>
                              <a:gd name="T165" fmla="*/ T164 w 93"/>
                              <a:gd name="T166" fmla="+- 0 1903 1815"/>
                              <a:gd name="T167" fmla="*/ 1903 h 104"/>
                              <a:gd name="T168" fmla="+- 0 7449 7363"/>
                              <a:gd name="T169" fmla="*/ T168 w 93"/>
                              <a:gd name="T170" fmla="+- 0 1903 1815"/>
                              <a:gd name="T171" fmla="*/ 1903 h 104"/>
                              <a:gd name="T172" fmla="+- 0 7451 7363"/>
                              <a:gd name="T173" fmla="*/ T172 w 93"/>
                              <a:gd name="T174" fmla="+- 0 1900 1815"/>
                              <a:gd name="T175" fmla="*/ 1900 h 104"/>
                              <a:gd name="T176" fmla="+- 0 7453 7363"/>
                              <a:gd name="T177" fmla="*/ T176 w 93"/>
                              <a:gd name="T178" fmla="+- 0 1889 1815"/>
                              <a:gd name="T179" fmla="*/ 1889 h 104"/>
                              <a:gd name="T180" fmla="+- 0 7436 7363"/>
                              <a:gd name="T181" fmla="*/ T180 w 93"/>
                              <a:gd name="T182" fmla="+- 0 1887 1815"/>
                              <a:gd name="T183" fmla="*/ 1887 h 104"/>
                              <a:gd name="T184" fmla="+- 0 7443 7363"/>
                              <a:gd name="T185" fmla="*/ T184 w 93"/>
                              <a:gd name="T186" fmla="+- 0 1831 1815"/>
                              <a:gd name="T187" fmla="*/ 1831 h 104"/>
                              <a:gd name="T188" fmla="+- 0 7417 7363"/>
                              <a:gd name="T189" fmla="*/ T188 w 93"/>
                              <a:gd name="T190" fmla="+- 0 1831 1815"/>
                              <a:gd name="T191" fmla="*/ 1831 h 104"/>
                              <a:gd name="T192" fmla="+- 0 7424 7363"/>
                              <a:gd name="T193" fmla="*/ T192 w 93"/>
                              <a:gd name="T194" fmla="+- 0 1834 1815"/>
                              <a:gd name="T195" fmla="*/ 1834 h 104"/>
                              <a:gd name="T196" fmla="+- 0 7434 7363"/>
                              <a:gd name="T197" fmla="*/ T196 w 93"/>
                              <a:gd name="T198" fmla="+- 0 1843 1815"/>
                              <a:gd name="T199" fmla="*/ 1843 h 104"/>
                              <a:gd name="T200" fmla="+- 0 7437 7363"/>
                              <a:gd name="T201" fmla="*/ T200 w 93"/>
                              <a:gd name="T202" fmla="+- 0 1849 1815"/>
                              <a:gd name="T203" fmla="*/ 1849 h 104"/>
                              <a:gd name="T204" fmla="+- 0 7437 7363"/>
                              <a:gd name="T205" fmla="*/ T204 w 93"/>
                              <a:gd name="T206" fmla="+- 0 1856 1815"/>
                              <a:gd name="T207" fmla="*/ 1856 h 104"/>
                              <a:gd name="T208" fmla="+- 0 7454 7363"/>
                              <a:gd name="T209" fmla="*/ T208 w 93"/>
                              <a:gd name="T210" fmla="+- 0 1856 1815"/>
                              <a:gd name="T211" fmla="*/ 1856 h 104"/>
                              <a:gd name="T212" fmla="+- 0 7452 7363"/>
                              <a:gd name="T213" fmla="*/ T212 w 93"/>
                              <a:gd name="T214" fmla="+- 0 1846 1815"/>
                              <a:gd name="T215" fmla="*/ 1846 h 104"/>
                              <a:gd name="T216" fmla="+- 0 7448 7363"/>
                              <a:gd name="T217" fmla="*/ T216 w 93"/>
                              <a:gd name="T218" fmla="+- 0 1837 1815"/>
                              <a:gd name="T219" fmla="*/ 1837 h 104"/>
                              <a:gd name="T220" fmla="+- 0 7443 7363"/>
                              <a:gd name="T221" fmla="*/ T220 w 93"/>
                              <a:gd name="T222" fmla="+- 0 1831 1815"/>
                              <a:gd name="T223" fmla="*/ 1831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3" h="104">
                                <a:moveTo>
                                  <a:pt x="59" y="0"/>
                                </a:moveTo>
                                <a:lnTo>
                                  <a:pt x="32" y="0"/>
                                </a:lnTo>
                                <a:lnTo>
                                  <a:pt x="20" y="4"/>
                                </a:lnTo>
                                <a:lnTo>
                                  <a:pt x="12" y="14"/>
                                </a:lnTo>
                                <a:lnTo>
                                  <a:pt x="7" y="22"/>
                                </a:lnTo>
                                <a:lnTo>
                                  <a:pt x="3" y="31"/>
                                </a:lnTo>
                                <a:lnTo>
                                  <a:pt x="1" y="41"/>
                                </a:lnTo>
                                <a:lnTo>
                                  <a:pt x="0" y="53"/>
                                </a:lnTo>
                                <a:lnTo>
                                  <a:pt x="0" y="70"/>
                                </a:lnTo>
                                <a:lnTo>
                                  <a:pt x="4" y="82"/>
                                </a:lnTo>
                                <a:lnTo>
                                  <a:pt x="20" y="100"/>
                                </a:lnTo>
                                <a:lnTo>
                                  <a:pt x="32" y="104"/>
                                </a:lnTo>
                                <a:lnTo>
                                  <a:pt x="58" y="104"/>
                                </a:lnTo>
                                <a:lnTo>
                                  <a:pt x="67" y="101"/>
                                </a:lnTo>
                                <a:lnTo>
                                  <a:pt x="83" y="93"/>
                                </a:lnTo>
                                <a:lnTo>
                                  <a:pt x="86" y="88"/>
                                </a:lnTo>
                                <a:lnTo>
                                  <a:pt x="38" y="88"/>
                                </a:lnTo>
                                <a:lnTo>
                                  <a:pt x="31" y="86"/>
                                </a:lnTo>
                                <a:lnTo>
                                  <a:pt x="20" y="75"/>
                                </a:lnTo>
                                <a:lnTo>
                                  <a:pt x="18" y="67"/>
                                </a:lnTo>
                                <a:lnTo>
                                  <a:pt x="18" y="56"/>
                                </a:lnTo>
                                <a:lnTo>
                                  <a:pt x="90" y="56"/>
                                </a:lnTo>
                                <a:lnTo>
                                  <a:pt x="91" y="56"/>
                                </a:lnTo>
                                <a:lnTo>
                                  <a:pt x="92" y="54"/>
                                </a:lnTo>
                                <a:lnTo>
                                  <a:pt x="92" y="53"/>
                                </a:lnTo>
                                <a:lnTo>
                                  <a:pt x="91" y="41"/>
                                </a:lnTo>
                                <a:lnTo>
                                  <a:pt x="18" y="41"/>
                                </a:lnTo>
                                <a:lnTo>
                                  <a:pt x="18" y="32"/>
                                </a:lnTo>
                                <a:lnTo>
                                  <a:pt x="20" y="27"/>
                                </a:lnTo>
                                <a:lnTo>
                                  <a:pt x="31" y="19"/>
                                </a:lnTo>
                                <a:lnTo>
                                  <a:pt x="38" y="16"/>
                                </a:lnTo>
                                <a:lnTo>
                                  <a:pt x="80" y="16"/>
                                </a:lnTo>
                                <a:lnTo>
                                  <a:pt x="79" y="14"/>
                                </a:lnTo>
                                <a:lnTo>
                                  <a:pt x="70" y="4"/>
                                </a:lnTo>
                                <a:lnTo>
                                  <a:pt x="59" y="0"/>
                                </a:lnTo>
                                <a:close/>
                                <a:moveTo>
                                  <a:pt x="73" y="72"/>
                                </a:moveTo>
                                <a:lnTo>
                                  <a:pt x="72" y="74"/>
                                </a:lnTo>
                                <a:lnTo>
                                  <a:pt x="70" y="79"/>
                                </a:lnTo>
                                <a:lnTo>
                                  <a:pt x="67" y="82"/>
                                </a:lnTo>
                                <a:lnTo>
                                  <a:pt x="58" y="87"/>
                                </a:lnTo>
                                <a:lnTo>
                                  <a:pt x="54" y="88"/>
                                </a:lnTo>
                                <a:lnTo>
                                  <a:pt x="86" y="88"/>
                                </a:lnTo>
                                <a:lnTo>
                                  <a:pt x="88" y="85"/>
                                </a:lnTo>
                                <a:lnTo>
                                  <a:pt x="90" y="74"/>
                                </a:lnTo>
                                <a:lnTo>
                                  <a:pt x="73" y="72"/>
                                </a:lnTo>
                                <a:close/>
                                <a:moveTo>
                                  <a:pt x="80" y="16"/>
                                </a:moveTo>
                                <a:lnTo>
                                  <a:pt x="54" y="16"/>
                                </a:lnTo>
                                <a:lnTo>
                                  <a:pt x="61" y="19"/>
                                </a:lnTo>
                                <a:lnTo>
                                  <a:pt x="71" y="28"/>
                                </a:lnTo>
                                <a:lnTo>
                                  <a:pt x="74" y="34"/>
                                </a:lnTo>
                                <a:lnTo>
                                  <a:pt x="74" y="41"/>
                                </a:lnTo>
                                <a:lnTo>
                                  <a:pt x="91" y="41"/>
                                </a:lnTo>
                                <a:lnTo>
                                  <a:pt x="89" y="31"/>
                                </a:lnTo>
                                <a:lnTo>
                                  <a:pt x="85" y="22"/>
                                </a:lnTo>
                                <a:lnTo>
                                  <a:pt x="8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9705001" name="AutoShape 53"/>
                        <wps:cNvSpPr>
                          <a:spLocks/>
                        </wps:cNvSpPr>
                        <wps:spPr bwMode="auto">
                          <a:xfrm>
                            <a:off x="7475" y="1815"/>
                            <a:ext cx="82" cy="103"/>
                          </a:xfrm>
                          <a:custGeom>
                            <a:avLst/>
                            <a:gdLst>
                              <a:gd name="T0" fmla="+- 0 7492 7475"/>
                              <a:gd name="T1" fmla="*/ T0 w 82"/>
                              <a:gd name="T2" fmla="+- 0 1817 1815"/>
                              <a:gd name="T3" fmla="*/ 1817 h 103"/>
                              <a:gd name="T4" fmla="+- 0 7475 7475"/>
                              <a:gd name="T5" fmla="*/ T4 w 82"/>
                              <a:gd name="T6" fmla="+- 0 1817 1815"/>
                              <a:gd name="T7" fmla="*/ 1817 h 103"/>
                              <a:gd name="T8" fmla="+- 0 7475 7475"/>
                              <a:gd name="T9" fmla="*/ T8 w 82"/>
                              <a:gd name="T10" fmla="+- 0 1917 1815"/>
                              <a:gd name="T11" fmla="*/ 1917 h 103"/>
                              <a:gd name="T12" fmla="+- 0 7492 7475"/>
                              <a:gd name="T13" fmla="*/ T12 w 82"/>
                              <a:gd name="T14" fmla="+- 0 1917 1815"/>
                              <a:gd name="T15" fmla="*/ 1917 h 103"/>
                              <a:gd name="T16" fmla="+- 0 7492 7475"/>
                              <a:gd name="T17" fmla="*/ T16 w 82"/>
                              <a:gd name="T18" fmla="+- 0 1851 1815"/>
                              <a:gd name="T19" fmla="*/ 1851 h 103"/>
                              <a:gd name="T20" fmla="+- 0 7495 7475"/>
                              <a:gd name="T21" fmla="*/ T20 w 82"/>
                              <a:gd name="T22" fmla="+- 0 1842 1815"/>
                              <a:gd name="T23" fmla="*/ 1842 h 103"/>
                              <a:gd name="T24" fmla="+- 0 7504 7475"/>
                              <a:gd name="T25" fmla="*/ T24 w 82"/>
                              <a:gd name="T26" fmla="+- 0 1834 1815"/>
                              <a:gd name="T27" fmla="*/ 1834 h 103"/>
                              <a:gd name="T28" fmla="+- 0 7510 7475"/>
                              <a:gd name="T29" fmla="*/ T28 w 82"/>
                              <a:gd name="T30" fmla="+- 0 1831 1815"/>
                              <a:gd name="T31" fmla="*/ 1831 h 103"/>
                              <a:gd name="T32" fmla="+- 0 7492 7475"/>
                              <a:gd name="T33" fmla="*/ T32 w 82"/>
                              <a:gd name="T34" fmla="+- 0 1831 1815"/>
                              <a:gd name="T35" fmla="*/ 1831 h 103"/>
                              <a:gd name="T36" fmla="+- 0 7492 7475"/>
                              <a:gd name="T37" fmla="*/ T36 w 82"/>
                              <a:gd name="T38" fmla="+- 0 1817 1815"/>
                              <a:gd name="T39" fmla="*/ 1817 h 103"/>
                              <a:gd name="T40" fmla="+- 0 7529 7475"/>
                              <a:gd name="T41" fmla="*/ T40 w 82"/>
                              <a:gd name="T42" fmla="+- 0 1815 1815"/>
                              <a:gd name="T43" fmla="*/ 1815 h 103"/>
                              <a:gd name="T44" fmla="+- 0 7509 7475"/>
                              <a:gd name="T45" fmla="*/ T44 w 82"/>
                              <a:gd name="T46" fmla="+- 0 1815 1815"/>
                              <a:gd name="T47" fmla="*/ 1815 h 103"/>
                              <a:gd name="T48" fmla="+- 0 7500 7475"/>
                              <a:gd name="T49" fmla="*/ T48 w 82"/>
                              <a:gd name="T50" fmla="+- 0 1820 1815"/>
                              <a:gd name="T51" fmla="*/ 1820 h 103"/>
                              <a:gd name="T52" fmla="+- 0 7492 7475"/>
                              <a:gd name="T53" fmla="*/ T52 w 82"/>
                              <a:gd name="T54" fmla="+- 0 1831 1815"/>
                              <a:gd name="T55" fmla="*/ 1831 h 103"/>
                              <a:gd name="T56" fmla="+- 0 7522 7475"/>
                              <a:gd name="T57" fmla="*/ T56 w 82"/>
                              <a:gd name="T58" fmla="+- 0 1831 1815"/>
                              <a:gd name="T59" fmla="*/ 1831 h 103"/>
                              <a:gd name="T60" fmla="+- 0 7526 7475"/>
                              <a:gd name="T61" fmla="*/ T60 w 82"/>
                              <a:gd name="T62" fmla="+- 0 1832 1815"/>
                              <a:gd name="T63" fmla="*/ 1832 h 103"/>
                              <a:gd name="T64" fmla="+- 0 7534 7475"/>
                              <a:gd name="T65" fmla="*/ T64 w 82"/>
                              <a:gd name="T66" fmla="+- 0 1840 1815"/>
                              <a:gd name="T67" fmla="*/ 1840 h 103"/>
                              <a:gd name="T68" fmla="+- 0 7538 7475"/>
                              <a:gd name="T69" fmla="*/ T68 w 82"/>
                              <a:gd name="T70" fmla="+- 0 1847 1815"/>
                              <a:gd name="T71" fmla="*/ 1847 h 103"/>
                              <a:gd name="T72" fmla="+- 0 7539 7475"/>
                              <a:gd name="T73" fmla="*/ T72 w 82"/>
                              <a:gd name="T74" fmla="+- 0 1851 1815"/>
                              <a:gd name="T75" fmla="*/ 1851 h 103"/>
                              <a:gd name="T76" fmla="+- 0 7539 7475"/>
                              <a:gd name="T77" fmla="*/ T76 w 82"/>
                              <a:gd name="T78" fmla="+- 0 1917 1815"/>
                              <a:gd name="T79" fmla="*/ 1917 h 103"/>
                              <a:gd name="T80" fmla="+- 0 7556 7475"/>
                              <a:gd name="T81" fmla="*/ T80 w 82"/>
                              <a:gd name="T82" fmla="+- 0 1917 1815"/>
                              <a:gd name="T83" fmla="*/ 1917 h 103"/>
                              <a:gd name="T84" fmla="+- 0 7556 7475"/>
                              <a:gd name="T85" fmla="*/ T84 w 82"/>
                              <a:gd name="T86" fmla="+- 0 1849 1815"/>
                              <a:gd name="T87" fmla="*/ 1849 h 103"/>
                              <a:gd name="T88" fmla="+- 0 7556 7475"/>
                              <a:gd name="T89" fmla="*/ T88 w 82"/>
                              <a:gd name="T90" fmla="+- 0 1843 1815"/>
                              <a:gd name="T91" fmla="*/ 1843 h 103"/>
                              <a:gd name="T92" fmla="+- 0 7555 7475"/>
                              <a:gd name="T93" fmla="*/ T92 w 82"/>
                              <a:gd name="T94" fmla="+- 0 1840 1815"/>
                              <a:gd name="T95" fmla="*/ 1840 h 103"/>
                              <a:gd name="T96" fmla="+- 0 7554 7475"/>
                              <a:gd name="T97" fmla="*/ T96 w 82"/>
                              <a:gd name="T98" fmla="+- 0 1835 1815"/>
                              <a:gd name="T99" fmla="*/ 1835 h 103"/>
                              <a:gd name="T100" fmla="+- 0 7552 7475"/>
                              <a:gd name="T101" fmla="*/ T100 w 82"/>
                              <a:gd name="T102" fmla="+- 0 1831 1815"/>
                              <a:gd name="T103" fmla="*/ 1831 h 103"/>
                              <a:gd name="T104" fmla="+- 0 7547 7475"/>
                              <a:gd name="T105" fmla="*/ T104 w 82"/>
                              <a:gd name="T106" fmla="+- 0 1824 1815"/>
                              <a:gd name="T107" fmla="*/ 1824 h 103"/>
                              <a:gd name="T108" fmla="+- 0 7543 7475"/>
                              <a:gd name="T109" fmla="*/ T108 w 82"/>
                              <a:gd name="T110" fmla="+- 0 1821 1815"/>
                              <a:gd name="T111" fmla="*/ 1821 h 103"/>
                              <a:gd name="T112" fmla="+- 0 7534 7475"/>
                              <a:gd name="T113" fmla="*/ T112 w 82"/>
                              <a:gd name="T114" fmla="+- 0 1816 1815"/>
                              <a:gd name="T115" fmla="*/ 1816 h 103"/>
                              <a:gd name="T116" fmla="+- 0 7529 7475"/>
                              <a:gd name="T117" fmla="*/ T116 w 82"/>
                              <a:gd name="T118" fmla="+- 0 1815 1815"/>
                              <a:gd name="T119" fmla="*/ 1815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2" h="103">
                                <a:moveTo>
                                  <a:pt x="17" y="2"/>
                                </a:moveTo>
                                <a:lnTo>
                                  <a:pt x="0" y="2"/>
                                </a:lnTo>
                                <a:lnTo>
                                  <a:pt x="0" y="102"/>
                                </a:lnTo>
                                <a:lnTo>
                                  <a:pt x="17" y="102"/>
                                </a:lnTo>
                                <a:lnTo>
                                  <a:pt x="17" y="36"/>
                                </a:lnTo>
                                <a:lnTo>
                                  <a:pt x="20" y="27"/>
                                </a:lnTo>
                                <a:lnTo>
                                  <a:pt x="29" y="19"/>
                                </a:lnTo>
                                <a:lnTo>
                                  <a:pt x="35" y="16"/>
                                </a:lnTo>
                                <a:lnTo>
                                  <a:pt x="17" y="16"/>
                                </a:lnTo>
                                <a:lnTo>
                                  <a:pt x="17" y="2"/>
                                </a:lnTo>
                                <a:close/>
                                <a:moveTo>
                                  <a:pt x="54" y="0"/>
                                </a:moveTo>
                                <a:lnTo>
                                  <a:pt x="34" y="0"/>
                                </a:lnTo>
                                <a:lnTo>
                                  <a:pt x="25" y="5"/>
                                </a:lnTo>
                                <a:lnTo>
                                  <a:pt x="17" y="16"/>
                                </a:lnTo>
                                <a:lnTo>
                                  <a:pt x="47" y="16"/>
                                </a:lnTo>
                                <a:lnTo>
                                  <a:pt x="51" y="17"/>
                                </a:lnTo>
                                <a:lnTo>
                                  <a:pt x="59" y="25"/>
                                </a:lnTo>
                                <a:lnTo>
                                  <a:pt x="63" y="32"/>
                                </a:lnTo>
                                <a:lnTo>
                                  <a:pt x="64" y="36"/>
                                </a:lnTo>
                                <a:lnTo>
                                  <a:pt x="64" y="102"/>
                                </a:lnTo>
                                <a:lnTo>
                                  <a:pt x="81" y="102"/>
                                </a:lnTo>
                                <a:lnTo>
                                  <a:pt x="81" y="34"/>
                                </a:lnTo>
                                <a:lnTo>
                                  <a:pt x="81" y="28"/>
                                </a:lnTo>
                                <a:lnTo>
                                  <a:pt x="80" y="25"/>
                                </a:lnTo>
                                <a:lnTo>
                                  <a:pt x="79" y="20"/>
                                </a:lnTo>
                                <a:lnTo>
                                  <a:pt x="77" y="16"/>
                                </a:lnTo>
                                <a:lnTo>
                                  <a:pt x="72" y="9"/>
                                </a:lnTo>
                                <a:lnTo>
                                  <a:pt x="68" y="6"/>
                                </a:lnTo>
                                <a:lnTo>
                                  <a:pt x="59" y="1"/>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428675" name="AutoShape 52"/>
                        <wps:cNvSpPr>
                          <a:spLocks/>
                        </wps:cNvSpPr>
                        <wps:spPr bwMode="auto">
                          <a:xfrm>
                            <a:off x="7572" y="1783"/>
                            <a:ext cx="48" cy="136"/>
                          </a:xfrm>
                          <a:custGeom>
                            <a:avLst/>
                            <a:gdLst>
                              <a:gd name="T0" fmla="+- 0 7603 7572"/>
                              <a:gd name="T1" fmla="*/ T0 w 48"/>
                              <a:gd name="T2" fmla="+- 0 1833 1783"/>
                              <a:gd name="T3" fmla="*/ 1833 h 136"/>
                              <a:gd name="T4" fmla="+- 0 7585 7572"/>
                              <a:gd name="T5" fmla="*/ T4 w 48"/>
                              <a:gd name="T6" fmla="+- 0 1833 1783"/>
                              <a:gd name="T7" fmla="*/ 1833 h 136"/>
                              <a:gd name="T8" fmla="+- 0 7585 7572"/>
                              <a:gd name="T9" fmla="*/ T8 w 48"/>
                              <a:gd name="T10" fmla="+- 0 1901 1783"/>
                              <a:gd name="T11" fmla="*/ 1901 h 136"/>
                              <a:gd name="T12" fmla="+- 0 7586 7572"/>
                              <a:gd name="T13" fmla="*/ T12 w 48"/>
                              <a:gd name="T14" fmla="+- 0 1907 1783"/>
                              <a:gd name="T15" fmla="*/ 1907 h 136"/>
                              <a:gd name="T16" fmla="+- 0 7588 7572"/>
                              <a:gd name="T17" fmla="*/ T16 w 48"/>
                              <a:gd name="T18" fmla="+- 0 1912 1783"/>
                              <a:gd name="T19" fmla="*/ 1912 h 136"/>
                              <a:gd name="T20" fmla="+- 0 7590 7572"/>
                              <a:gd name="T21" fmla="*/ T20 w 48"/>
                              <a:gd name="T22" fmla="+- 0 1915 1783"/>
                              <a:gd name="T23" fmla="*/ 1915 h 136"/>
                              <a:gd name="T24" fmla="+- 0 7596 7572"/>
                              <a:gd name="T25" fmla="*/ T24 w 48"/>
                              <a:gd name="T26" fmla="+- 0 1918 1783"/>
                              <a:gd name="T27" fmla="*/ 1918 h 136"/>
                              <a:gd name="T28" fmla="+- 0 7600 7572"/>
                              <a:gd name="T29" fmla="*/ T28 w 48"/>
                              <a:gd name="T30" fmla="+- 0 1919 1783"/>
                              <a:gd name="T31" fmla="*/ 1919 h 136"/>
                              <a:gd name="T32" fmla="+- 0 7620 7572"/>
                              <a:gd name="T33" fmla="*/ T32 w 48"/>
                              <a:gd name="T34" fmla="+- 0 1919 1783"/>
                              <a:gd name="T35" fmla="*/ 1919 h 136"/>
                              <a:gd name="T36" fmla="+- 0 7619 7572"/>
                              <a:gd name="T37" fmla="*/ T36 w 48"/>
                              <a:gd name="T38" fmla="+- 0 1903 1783"/>
                              <a:gd name="T39" fmla="*/ 1903 h 136"/>
                              <a:gd name="T40" fmla="+- 0 7607 7572"/>
                              <a:gd name="T41" fmla="*/ T40 w 48"/>
                              <a:gd name="T42" fmla="+- 0 1903 1783"/>
                              <a:gd name="T43" fmla="*/ 1903 h 136"/>
                              <a:gd name="T44" fmla="+- 0 7604 7572"/>
                              <a:gd name="T45" fmla="*/ T44 w 48"/>
                              <a:gd name="T46" fmla="+- 0 1901 1783"/>
                              <a:gd name="T47" fmla="*/ 1901 h 136"/>
                              <a:gd name="T48" fmla="+- 0 7603 7572"/>
                              <a:gd name="T49" fmla="*/ T48 w 48"/>
                              <a:gd name="T50" fmla="+- 0 1901 1783"/>
                              <a:gd name="T51" fmla="*/ 1901 h 136"/>
                              <a:gd name="T52" fmla="+- 0 7603 7572"/>
                              <a:gd name="T53" fmla="*/ T52 w 48"/>
                              <a:gd name="T54" fmla="+- 0 1833 1783"/>
                              <a:gd name="T55" fmla="*/ 1833 h 136"/>
                              <a:gd name="T56" fmla="+- 0 7619 7572"/>
                              <a:gd name="T57" fmla="*/ T56 w 48"/>
                              <a:gd name="T58" fmla="+- 0 1817 1783"/>
                              <a:gd name="T59" fmla="*/ 1817 h 136"/>
                              <a:gd name="T60" fmla="+- 0 7572 7572"/>
                              <a:gd name="T61" fmla="*/ T60 w 48"/>
                              <a:gd name="T62" fmla="+- 0 1817 1783"/>
                              <a:gd name="T63" fmla="*/ 1817 h 136"/>
                              <a:gd name="T64" fmla="+- 0 7572 7572"/>
                              <a:gd name="T65" fmla="*/ T64 w 48"/>
                              <a:gd name="T66" fmla="+- 0 1833 1783"/>
                              <a:gd name="T67" fmla="*/ 1833 h 136"/>
                              <a:gd name="T68" fmla="+- 0 7619 7572"/>
                              <a:gd name="T69" fmla="*/ T68 w 48"/>
                              <a:gd name="T70" fmla="+- 0 1833 1783"/>
                              <a:gd name="T71" fmla="*/ 1833 h 136"/>
                              <a:gd name="T72" fmla="+- 0 7619 7572"/>
                              <a:gd name="T73" fmla="*/ T72 w 48"/>
                              <a:gd name="T74" fmla="+- 0 1817 1783"/>
                              <a:gd name="T75" fmla="*/ 1817 h 136"/>
                              <a:gd name="T76" fmla="+- 0 7603 7572"/>
                              <a:gd name="T77" fmla="*/ T76 w 48"/>
                              <a:gd name="T78" fmla="+- 0 1783 1783"/>
                              <a:gd name="T79" fmla="*/ 1783 h 136"/>
                              <a:gd name="T80" fmla="+- 0 7585 7572"/>
                              <a:gd name="T81" fmla="*/ T80 w 48"/>
                              <a:gd name="T82" fmla="+- 0 1794 1783"/>
                              <a:gd name="T83" fmla="*/ 1794 h 136"/>
                              <a:gd name="T84" fmla="+- 0 7585 7572"/>
                              <a:gd name="T85" fmla="*/ T84 w 48"/>
                              <a:gd name="T86" fmla="+- 0 1817 1783"/>
                              <a:gd name="T87" fmla="*/ 1817 h 136"/>
                              <a:gd name="T88" fmla="+- 0 7603 7572"/>
                              <a:gd name="T89" fmla="*/ T88 w 48"/>
                              <a:gd name="T90" fmla="+- 0 1817 1783"/>
                              <a:gd name="T91" fmla="*/ 1817 h 136"/>
                              <a:gd name="T92" fmla="+- 0 7603 7572"/>
                              <a:gd name="T93" fmla="*/ T92 w 48"/>
                              <a:gd name="T94" fmla="+- 0 1783 1783"/>
                              <a:gd name="T95" fmla="*/ 1783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8" h="136">
                                <a:moveTo>
                                  <a:pt x="31" y="50"/>
                                </a:moveTo>
                                <a:lnTo>
                                  <a:pt x="13" y="50"/>
                                </a:lnTo>
                                <a:lnTo>
                                  <a:pt x="13" y="118"/>
                                </a:lnTo>
                                <a:lnTo>
                                  <a:pt x="14" y="124"/>
                                </a:lnTo>
                                <a:lnTo>
                                  <a:pt x="16" y="129"/>
                                </a:lnTo>
                                <a:lnTo>
                                  <a:pt x="18" y="132"/>
                                </a:lnTo>
                                <a:lnTo>
                                  <a:pt x="24" y="135"/>
                                </a:lnTo>
                                <a:lnTo>
                                  <a:pt x="28" y="136"/>
                                </a:lnTo>
                                <a:lnTo>
                                  <a:pt x="48" y="136"/>
                                </a:lnTo>
                                <a:lnTo>
                                  <a:pt x="47" y="120"/>
                                </a:lnTo>
                                <a:lnTo>
                                  <a:pt x="35" y="120"/>
                                </a:lnTo>
                                <a:lnTo>
                                  <a:pt x="32" y="118"/>
                                </a:lnTo>
                                <a:lnTo>
                                  <a:pt x="31" y="118"/>
                                </a:lnTo>
                                <a:lnTo>
                                  <a:pt x="31" y="50"/>
                                </a:lnTo>
                                <a:close/>
                                <a:moveTo>
                                  <a:pt x="47" y="34"/>
                                </a:moveTo>
                                <a:lnTo>
                                  <a:pt x="0" y="34"/>
                                </a:lnTo>
                                <a:lnTo>
                                  <a:pt x="0" y="50"/>
                                </a:lnTo>
                                <a:lnTo>
                                  <a:pt x="47" y="50"/>
                                </a:lnTo>
                                <a:lnTo>
                                  <a:pt x="47" y="34"/>
                                </a:lnTo>
                                <a:close/>
                                <a:moveTo>
                                  <a:pt x="31" y="0"/>
                                </a:moveTo>
                                <a:lnTo>
                                  <a:pt x="13" y="11"/>
                                </a:lnTo>
                                <a:lnTo>
                                  <a:pt x="13" y="34"/>
                                </a:lnTo>
                                <a:lnTo>
                                  <a:pt x="31" y="34"/>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798863" name="AutoShape 51"/>
                        <wps:cNvSpPr>
                          <a:spLocks/>
                        </wps:cNvSpPr>
                        <wps:spPr bwMode="auto">
                          <a:xfrm>
                            <a:off x="7629" y="1815"/>
                            <a:ext cx="93" cy="104"/>
                          </a:xfrm>
                          <a:custGeom>
                            <a:avLst/>
                            <a:gdLst>
                              <a:gd name="T0" fmla="+- 0 7689 7629"/>
                              <a:gd name="T1" fmla="*/ T0 w 93"/>
                              <a:gd name="T2" fmla="+- 0 1815 1815"/>
                              <a:gd name="T3" fmla="*/ 1815 h 104"/>
                              <a:gd name="T4" fmla="+- 0 7661 7629"/>
                              <a:gd name="T5" fmla="*/ T4 w 93"/>
                              <a:gd name="T6" fmla="+- 0 1815 1815"/>
                              <a:gd name="T7" fmla="*/ 1815 h 104"/>
                              <a:gd name="T8" fmla="+- 0 7650 7629"/>
                              <a:gd name="T9" fmla="*/ T8 w 93"/>
                              <a:gd name="T10" fmla="+- 0 1819 1815"/>
                              <a:gd name="T11" fmla="*/ 1819 h 104"/>
                              <a:gd name="T12" fmla="+- 0 7642 7629"/>
                              <a:gd name="T13" fmla="*/ T12 w 93"/>
                              <a:gd name="T14" fmla="+- 0 1829 1815"/>
                              <a:gd name="T15" fmla="*/ 1829 h 104"/>
                              <a:gd name="T16" fmla="+- 0 7636 7629"/>
                              <a:gd name="T17" fmla="*/ T16 w 93"/>
                              <a:gd name="T18" fmla="+- 0 1837 1815"/>
                              <a:gd name="T19" fmla="*/ 1837 h 104"/>
                              <a:gd name="T20" fmla="+- 0 7633 7629"/>
                              <a:gd name="T21" fmla="*/ T20 w 93"/>
                              <a:gd name="T22" fmla="+- 0 1846 1815"/>
                              <a:gd name="T23" fmla="*/ 1846 h 104"/>
                              <a:gd name="T24" fmla="+- 0 7630 7629"/>
                              <a:gd name="T25" fmla="*/ T24 w 93"/>
                              <a:gd name="T26" fmla="+- 0 1856 1815"/>
                              <a:gd name="T27" fmla="*/ 1856 h 104"/>
                              <a:gd name="T28" fmla="+- 0 7629 7629"/>
                              <a:gd name="T29" fmla="*/ T28 w 93"/>
                              <a:gd name="T30" fmla="+- 0 1868 1815"/>
                              <a:gd name="T31" fmla="*/ 1868 h 104"/>
                              <a:gd name="T32" fmla="+- 0 7629 7629"/>
                              <a:gd name="T33" fmla="*/ T32 w 93"/>
                              <a:gd name="T34" fmla="+- 0 1885 1815"/>
                              <a:gd name="T35" fmla="*/ 1885 h 104"/>
                              <a:gd name="T36" fmla="+- 0 7634 7629"/>
                              <a:gd name="T37" fmla="*/ T36 w 93"/>
                              <a:gd name="T38" fmla="+- 0 1897 1815"/>
                              <a:gd name="T39" fmla="*/ 1897 h 104"/>
                              <a:gd name="T40" fmla="+- 0 7650 7629"/>
                              <a:gd name="T41" fmla="*/ T40 w 93"/>
                              <a:gd name="T42" fmla="+- 0 1915 1815"/>
                              <a:gd name="T43" fmla="*/ 1915 h 104"/>
                              <a:gd name="T44" fmla="+- 0 7661 7629"/>
                              <a:gd name="T45" fmla="*/ T44 w 93"/>
                              <a:gd name="T46" fmla="+- 0 1919 1815"/>
                              <a:gd name="T47" fmla="*/ 1919 h 104"/>
                              <a:gd name="T48" fmla="+- 0 7687 7629"/>
                              <a:gd name="T49" fmla="*/ T48 w 93"/>
                              <a:gd name="T50" fmla="+- 0 1919 1815"/>
                              <a:gd name="T51" fmla="*/ 1919 h 104"/>
                              <a:gd name="T52" fmla="+- 0 7697 7629"/>
                              <a:gd name="T53" fmla="*/ T52 w 93"/>
                              <a:gd name="T54" fmla="+- 0 1916 1815"/>
                              <a:gd name="T55" fmla="*/ 1916 h 104"/>
                              <a:gd name="T56" fmla="+- 0 7713 7629"/>
                              <a:gd name="T57" fmla="*/ T56 w 93"/>
                              <a:gd name="T58" fmla="+- 0 1908 1815"/>
                              <a:gd name="T59" fmla="*/ 1908 h 104"/>
                              <a:gd name="T60" fmla="+- 0 7715 7629"/>
                              <a:gd name="T61" fmla="*/ T60 w 93"/>
                              <a:gd name="T62" fmla="+- 0 1903 1815"/>
                              <a:gd name="T63" fmla="*/ 1903 h 104"/>
                              <a:gd name="T64" fmla="+- 0 7668 7629"/>
                              <a:gd name="T65" fmla="*/ T64 w 93"/>
                              <a:gd name="T66" fmla="+- 0 1903 1815"/>
                              <a:gd name="T67" fmla="*/ 1903 h 104"/>
                              <a:gd name="T68" fmla="+- 0 7660 7629"/>
                              <a:gd name="T69" fmla="*/ T68 w 93"/>
                              <a:gd name="T70" fmla="+- 0 1901 1815"/>
                              <a:gd name="T71" fmla="*/ 1901 h 104"/>
                              <a:gd name="T72" fmla="+- 0 7650 7629"/>
                              <a:gd name="T73" fmla="*/ T72 w 93"/>
                              <a:gd name="T74" fmla="+- 0 1890 1815"/>
                              <a:gd name="T75" fmla="*/ 1890 h 104"/>
                              <a:gd name="T76" fmla="+- 0 7647 7629"/>
                              <a:gd name="T77" fmla="*/ T76 w 93"/>
                              <a:gd name="T78" fmla="+- 0 1882 1815"/>
                              <a:gd name="T79" fmla="*/ 1882 h 104"/>
                              <a:gd name="T80" fmla="+- 0 7647 7629"/>
                              <a:gd name="T81" fmla="*/ T80 w 93"/>
                              <a:gd name="T82" fmla="+- 0 1871 1815"/>
                              <a:gd name="T83" fmla="*/ 1871 h 104"/>
                              <a:gd name="T84" fmla="+- 0 7720 7629"/>
                              <a:gd name="T85" fmla="*/ T84 w 93"/>
                              <a:gd name="T86" fmla="+- 0 1871 1815"/>
                              <a:gd name="T87" fmla="*/ 1871 h 104"/>
                              <a:gd name="T88" fmla="+- 0 7721 7629"/>
                              <a:gd name="T89" fmla="*/ T88 w 93"/>
                              <a:gd name="T90" fmla="+- 0 1871 1815"/>
                              <a:gd name="T91" fmla="*/ 1871 h 104"/>
                              <a:gd name="T92" fmla="+- 0 7722 7629"/>
                              <a:gd name="T93" fmla="*/ T92 w 93"/>
                              <a:gd name="T94" fmla="+- 0 1869 1815"/>
                              <a:gd name="T95" fmla="*/ 1869 h 104"/>
                              <a:gd name="T96" fmla="+- 0 7722 7629"/>
                              <a:gd name="T97" fmla="*/ T96 w 93"/>
                              <a:gd name="T98" fmla="+- 0 1868 1815"/>
                              <a:gd name="T99" fmla="*/ 1868 h 104"/>
                              <a:gd name="T100" fmla="+- 0 7721 7629"/>
                              <a:gd name="T101" fmla="*/ T100 w 93"/>
                              <a:gd name="T102" fmla="+- 0 1856 1815"/>
                              <a:gd name="T103" fmla="*/ 1856 h 104"/>
                              <a:gd name="T104" fmla="+- 0 7721 7629"/>
                              <a:gd name="T105" fmla="*/ T104 w 93"/>
                              <a:gd name="T106" fmla="+- 0 1856 1815"/>
                              <a:gd name="T107" fmla="*/ 1856 h 104"/>
                              <a:gd name="T108" fmla="+- 0 7647 7629"/>
                              <a:gd name="T109" fmla="*/ T108 w 93"/>
                              <a:gd name="T110" fmla="+- 0 1856 1815"/>
                              <a:gd name="T111" fmla="*/ 1856 h 104"/>
                              <a:gd name="T112" fmla="+- 0 7647 7629"/>
                              <a:gd name="T113" fmla="*/ T112 w 93"/>
                              <a:gd name="T114" fmla="+- 0 1847 1815"/>
                              <a:gd name="T115" fmla="*/ 1847 h 104"/>
                              <a:gd name="T116" fmla="+- 0 7650 7629"/>
                              <a:gd name="T117" fmla="*/ T116 w 93"/>
                              <a:gd name="T118" fmla="+- 0 1842 1815"/>
                              <a:gd name="T119" fmla="*/ 1842 h 104"/>
                              <a:gd name="T120" fmla="+- 0 7660 7629"/>
                              <a:gd name="T121" fmla="*/ T120 w 93"/>
                              <a:gd name="T122" fmla="+- 0 1834 1815"/>
                              <a:gd name="T123" fmla="*/ 1834 h 104"/>
                              <a:gd name="T124" fmla="+- 0 7668 7629"/>
                              <a:gd name="T125" fmla="*/ T124 w 93"/>
                              <a:gd name="T126" fmla="+- 0 1831 1815"/>
                              <a:gd name="T127" fmla="*/ 1831 h 104"/>
                              <a:gd name="T128" fmla="+- 0 7710 7629"/>
                              <a:gd name="T129" fmla="*/ T128 w 93"/>
                              <a:gd name="T130" fmla="+- 0 1831 1815"/>
                              <a:gd name="T131" fmla="*/ 1831 h 104"/>
                              <a:gd name="T132" fmla="+- 0 7708 7629"/>
                              <a:gd name="T133" fmla="*/ T132 w 93"/>
                              <a:gd name="T134" fmla="+- 0 1829 1815"/>
                              <a:gd name="T135" fmla="*/ 1829 h 104"/>
                              <a:gd name="T136" fmla="+- 0 7700 7629"/>
                              <a:gd name="T137" fmla="*/ T136 w 93"/>
                              <a:gd name="T138" fmla="+- 0 1819 1815"/>
                              <a:gd name="T139" fmla="*/ 1819 h 104"/>
                              <a:gd name="T140" fmla="+- 0 7689 7629"/>
                              <a:gd name="T141" fmla="*/ T140 w 93"/>
                              <a:gd name="T142" fmla="+- 0 1815 1815"/>
                              <a:gd name="T143" fmla="*/ 1815 h 104"/>
                              <a:gd name="T144" fmla="+- 0 7702 7629"/>
                              <a:gd name="T145" fmla="*/ T144 w 93"/>
                              <a:gd name="T146" fmla="+- 0 1887 1815"/>
                              <a:gd name="T147" fmla="*/ 1887 h 104"/>
                              <a:gd name="T148" fmla="+- 0 7701 7629"/>
                              <a:gd name="T149" fmla="*/ T148 w 93"/>
                              <a:gd name="T150" fmla="+- 0 1889 1815"/>
                              <a:gd name="T151" fmla="*/ 1889 h 104"/>
                              <a:gd name="T152" fmla="+- 0 7700 7629"/>
                              <a:gd name="T153" fmla="*/ T152 w 93"/>
                              <a:gd name="T154" fmla="+- 0 1894 1815"/>
                              <a:gd name="T155" fmla="*/ 1894 h 104"/>
                              <a:gd name="T156" fmla="+- 0 7697 7629"/>
                              <a:gd name="T157" fmla="*/ T156 w 93"/>
                              <a:gd name="T158" fmla="+- 0 1897 1815"/>
                              <a:gd name="T159" fmla="*/ 1897 h 104"/>
                              <a:gd name="T160" fmla="+- 0 7688 7629"/>
                              <a:gd name="T161" fmla="*/ T160 w 93"/>
                              <a:gd name="T162" fmla="+- 0 1902 1815"/>
                              <a:gd name="T163" fmla="*/ 1902 h 104"/>
                              <a:gd name="T164" fmla="+- 0 7684 7629"/>
                              <a:gd name="T165" fmla="*/ T164 w 93"/>
                              <a:gd name="T166" fmla="+- 0 1903 1815"/>
                              <a:gd name="T167" fmla="*/ 1903 h 104"/>
                              <a:gd name="T168" fmla="+- 0 7715 7629"/>
                              <a:gd name="T169" fmla="*/ T168 w 93"/>
                              <a:gd name="T170" fmla="+- 0 1903 1815"/>
                              <a:gd name="T171" fmla="*/ 1903 h 104"/>
                              <a:gd name="T172" fmla="+- 0 7717 7629"/>
                              <a:gd name="T173" fmla="*/ T172 w 93"/>
                              <a:gd name="T174" fmla="+- 0 1900 1815"/>
                              <a:gd name="T175" fmla="*/ 1900 h 104"/>
                              <a:gd name="T176" fmla="+- 0 7720 7629"/>
                              <a:gd name="T177" fmla="*/ T176 w 93"/>
                              <a:gd name="T178" fmla="+- 0 1889 1815"/>
                              <a:gd name="T179" fmla="*/ 1889 h 104"/>
                              <a:gd name="T180" fmla="+- 0 7702 7629"/>
                              <a:gd name="T181" fmla="*/ T180 w 93"/>
                              <a:gd name="T182" fmla="+- 0 1887 1815"/>
                              <a:gd name="T183" fmla="*/ 1887 h 104"/>
                              <a:gd name="T184" fmla="+- 0 7710 7629"/>
                              <a:gd name="T185" fmla="*/ T184 w 93"/>
                              <a:gd name="T186" fmla="+- 0 1831 1815"/>
                              <a:gd name="T187" fmla="*/ 1831 h 104"/>
                              <a:gd name="T188" fmla="+- 0 7684 7629"/>
                              <a:gd name="T189" fmla="*/ T188 w 93"/>
                              <a:gd name="T190" fmla="+- 0 1831 1815"/>
                              <a:gd name="T191" fmla="*/ 1831 h 104"/>
                              <a:gd name="T192" fmla="+- 0 7691 7629"/>
                              <a:gd name="T193" fmla="*/ T192 w 93"/>
                              <a:gd name="T194" fmla="+- 0 1834 1815"/>
                              <a:gd name="T195" fmla="*/ 1834 h 104"/>
                              <a:gd name="T196" fmla="+- 0 7700 7629"/>
                              <a:gd name="T197" fmla="*/ T196 w 93"/>
                              <a:gd name="T198" fmla="+- 0 1843 1815"/>
                              <a:gd name="T199" fmla="*/ 1843 h 104"/>
                              <a:gd name="T200" fmla="+- 0 7703 7629"/>
                              <a:gd name="T201" fmla="*/ T200 w 93"/>
                              <a:gd name="T202" fmla="+- 0 1849 1815"/>
                              <a:gd name="T203" fmla="*/ 1849 h 104"/>
                              <a:gd name="T204" fmla="+- 0 7704 7629"/>
                              <a:gd name="T205" fmla="*/ T204 w 93"/>
                              <a:gd name="T206" fmla="+- 0 1856 1815"/>
                              <a:gd name="T207" fmla="*/ 1856 h 104"/>
                              <a:gd name="T208" fmla="+- 0 7721 7629"/>
                              <a:gd name="T209" fmla="*/ T208 w 93"/>
                              <a:gd name="T210" fmla="+- 0 1856 1815"/>
                              <a:gd name="T211" fmla="*/ 1856 h 104"/>
                              <a:gd name="T212" fmla="+- 0 7718 7629"/>
                              <a:gd name="T213" fmla="*/ T212 w 93"/>
                              <a:gd name="T214" fmla="+- 0 1846 1815"/>
                              <a:gd name="T215" fmla="*/ 1846 h 104"/>
                              <a:gd name="T216" fmla="+- 0 7714 7629"/>
                              <a:gd name="T217" fmla="*/ T216 w 93"/>
                              <a:gd name="T218" fmla="+- 0 1837 1815"/>
                              <a:gd name="T219" fmla="*/ 1837 h 104"/>
                              <a:gd name="T220" fmla="+- 0 7710 7629"/>
                              <a:gd name="T221" fmla="*/ T220 w 93"/>
                              <a:gd name="T222" fmla="+- 0 1831 1815"/>
                              <a:gd name="T223" fmla="*/ 1831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3" h="104">
                                <a:moveTo>
                                  <a:pt x="60" y="0"/>
                                </a:moveTo>
                                <a:lnTo>
                                  <a:pt x="32" y="0"/>
                                </a:lnTo>
                                <a:lnTo>
                                  <a:pt x="21" y="4"/>
                                </a:lnTo>
                                <a:lnTo>
                                  <a:pt x="13" y="14"/>
                                </a:lnTo>
                                <a:lnTo>
                                  <a:pt x="7" y="22"/>
                                </a:lnTo>
                                <a:lnTo>
                                  <a:pt x="4" y="31"/>
                                </a:lnTo>
                                <a:lnTo>
                                  <a:pt x="1" y="41"/>
                                </a:lnTo>
                                <a:lnTo>
                                  <a:pt x="0" y="53"/>
                                </a:lnTo>
                                <a:lnTo>
                                  <a:pt x="0" y="70"/>
                                </a:lnTo>
                                <a:lnTo>
                                  <a:pt x="5" y="82"/>
                                </a:lnTo>
                                <a:lnTo>
                                  <a:pt x="21" y="100"/>
                                </a:lnTo>
                                <a:lnTo>
                                  <a:pt x="32" y="104"/>
                                </a:lnTo>
                                <a:lnTo>
                                  <a:pt x="58" y="104"/>
                                </a:lnTo>
                                <a:lnTo>
                                  <a:pt x="68" y="101"/>
                                </a:lnTo>
                                <a:lnTo>
                                  <a:pt x="84" y="93"/>
                                </a:lnTo>
                                <a:lnTo>
                                  <a:pt x="86" y="88"/>
                                </a:lnTo>
                                <a:lnTo>
                                  <a:pt x="39" y="88"/>
                                </a:lnTo>
                                <a:lnTo>
                                  <a:pt x="31" y="86"/>
                                </a:lnTo>
                                <a:lnTo>
                                  <a:pt x="21" y="75"/>
                                </a:lnTo>
                                <a:lnTo>
                                  <a:pt x="18" y="67"/>
                                </a:lnTo>
                                <a:lnTo>
                                  <a:pt x="18" y="56"/>
                                </a:lnTo>
                                <a:lnTo>
                                  <a:pt x="91" y="56"/>
                                </a:lnTo>
                                <a:lnTo>
                                  <a:pt x="92" y="56"/>
                                </a:lnTo>
                                <a:lnTo>
                                  <a:pt x="93" y="54"/>
                                </a:lnTo>
                                <a:lnTo>
                                  <a:pt x="93" y="53"/>
                                </a:lnTo>
                                <a:lnTo>
                                  <a:pt x="92" y="41"/>
                                </a:lnTo>
                                <a:lnTo>
                                  <a:pt x="18" y="41"/>
                                </a:lnTo>
                                <a:lnTo>
                                  <a:pt x="18" y="32"/>
                                </a:lnTo>
                                <a:lnTo>
                                  <a:pt x="21" y="27"/>
                                </a:lnTo>
                                <a:lnTo>
                                  <a:pt x="31" y="19"/>
                                </a:lnTo>
                                <a:lnTo>
                                  <a:pt x="39" y="16"/>
                                </a:lnTo>
                                <a:lnTo>
                                  <a:pt x="81" y="16"/>
                                </a:lnTo>
                                <a:lnTo>
                                  <a:pt x="79" y="14"/>
                                </a:lnTo>
                                <a:lnTo>
                                  <a:pt x="71" y="4"/>
                                </a:lnTo>
                                <a:lnTo>
                                  <a:pt x="60" y="0"/>
                                </a:lnTo>
                                <a:close/>
                                <a:moveTo>
                                  <a:pt x="73" y="72"/>
                                </a:moveTo>
                                <a:lnTo>
                                  <a:pt x="72" y="74"/>
                                </a:lnTo>
                                <a:lnTo>
                                  <a:pt x="71" y="79"/>
                                </a:lnTo>
                                <a:lnTo>
                                  <a:pt x="68" y="82"/>
                                </a:lnTo>
                                <a:lnTo>
                                  <a:pt x="59" y="87"/>
                                </a:lnTo>
                                <a:lnTo>
                                  <a:pt x="55" y="88"/>
                                </a:lnTo>
                                <a:lnTo>
                                  <a:pt x="86" y="88"/>
                                </a:lnTo>
                                <a:lnTo>
                                  <a:pt x="88" y="85"/>
                                </a:lnTo>
                                <a:lnTo>
                                  <a:pt x="91" y="74"/>
                                </a:lnTo>
                                <a:lnTo>
                                  <a:pt x="73" y="72"/>
                                </a:lnTo>
                                <a:close/>
                                <a:moveTo>
                                  <a:pt x="81" y="16"/>
                                </a:moveTo>
                                <a:lnTo>
                                  <a:pt x="55" y="16"/>
                                </a:lnTo>
                                <a:lnTo>
                                  <a:pt x="62" y="19"/>
                                </a:lnTo>
                                <a:lnTo>
                                  <a:pt x="71" y="28"/>
                                </a:lnTo>
                                <a:lnTo>
                                  <a:pt x="74" y="34"/>
                                </a:lnTo>
                                <a:lnTo>
                                  <a:pt x="75" y="41"/>
                                </a:lnTo>
                                <a:lnTo>
                                  <a:pt x="92" y="41"/>
                                </a:lnTo>
                                <a:lnTo>
                                  <a:pt x="89" y="31"/>
                                </a:lnTo>
                                <a:lnTo>
                                  <a:pt x="85" y="22"/>
                                </a:lnTo>
                                <a:lnTo>
                                  <a:pt x="81"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450582" name="AutoShape 50"/>
                        <wps:cNvSpPr>
                          <a:spLocks/>
                        </wps:cNvSpPr>
                        <wps:spPr bwMode="auto">
                          <a:xfrm>
                            <a:off x="7741" y="1815"/>
                            <a:ext cx="54" cy="103"/>
                          </a:xfrm>
                          <a:custGeom>
                            <a:avLst/>
                            <a:gdLst>
                              <a:gd name="T0" fmla="+- 0 7757 7741"/>
                              <a:gd name="T1" fmla="*/ T0 w 54"/>
                              <a:gd name="T2" fmla="+- 0 1817 1815"/>
                              <a:gd name="T3" fmla="*/ 1817 h 103"/>
                              <a:gd name="T4" fmla="+- 0 7741 7741"/>
                              <a:gd name="T5" fmla="*/ T4 w 54"/>
                              <a:gd name="T6" fmla="+- 0 1817 1815"/>
                              <a:gd name="T7" fmla="*/ 1817 h 103"/>
                              <a:gd name="T8" fmla="+- 0 7741 7741"/>
                              <a:gd name="T9" fmla="*/ T8 w 54"/>
                              <a:gd name="T10" fmla="+- 0 1917 1815"/>
                              <a:gd name="T11" fmla="*/ 1917 h 103"/>
                              <a:gd name="T12" fmla="+- 0 7759 7741"/>
                              <a:gd name="T13" fmla="*/ T12 w 54"/>
                              <a:gd name="T14" fmla="+- 0 1917 1815"/>
                              <a:gd name="T15" fmla="*/ 1917 h 103"/>
                              <a:gd name="T16" fmla="+- 0 7759 7741"/>
                              <a:gd name="T17" fmla="*/ T16 w 54"/>
                              <a:gd name="T18" fmla="+- 0 1857 1815"/>
                              <a:gd name="T19" fmla="*/ 1857 h 103"/>
                              <a:gd name="T20" fmla="+- 0 7761 7741"/>
                              <a:gd name="T21" fmla="*/ T20 w 54"/>
                              <a:gd name="T22" fmla="+- 0 1845 1815"/>
                              <a:gd name="T23" fmla="*/ 1845 h 103"/>
                              <a:gd name="T24" fmla="+- 0 7762 7741"/>
                              <a:gd name="T25" fmla="*/ T24 w 54"/>
                              <a:gd name="T26" fmla="+- 0 1841 1815"/>
                              <a:gd name="T27" fmla="*/ 1841 h 103"/>
                              <a:gd name="T28" fmla="+- 0 7764 7741"/>
                              <a:gd name="T29" fmla="*/ T28 w 54"/>
                              <a:gd name="T30" fmla="+- 0 1837 1815"/>
                              <a:gd name="T31" fmla="*/ 1837 h 103"/>
                              <a:gd name="T32" fmla="+- 0 7770 7741"/>
                              <a:gd name="T33" fmla="*/ T32 w 54"/>
                              <a:gd name="T34" fmla="+- 0 1832 1815"/>
                              <a:gd name="T35" fmla="*/ 1832 h 103"/>
                              <a:gd name="T36" fmla="+- 0 7773 7741"/>
                              <a:gd name="T37" fmla="*/ T36 w 54"/>
                              <a:gd name="T38" fmla="+- 0 1831 1815"/>
                              <a:gd name="T39" fmla="*/ 1831 h 103"/>
                              <a:gd name="T40" fmla="+- 0 7757 7741"/>
                              <a:gd name="T41" fmla="*/ T40 w 54"/>
                              <a:gd name="T42" fmla="+- 0 1831 1815"/>
                              <a:gd name="T43" fmla="*/ 1831 h 103"/>
                              <a:gd name="T44" fmla="+- 0 7757 7741"/>
                              <a:gd name="T45" fmla="*/ T44 w 54"/>
                              <a:gd name="T46" fmla="+- 0 1817 1815"/>
                              <a:gd name="T47" fmla="*/ 1817 h 103"/>
                              <a:gd name="T48" fmla="+- 0 7783 7741"/>
                              <a:gd name="T49" fmla="*/ T48 w 54"/>
                              <a:gd name="T50" fmla="+- 0 1815 1815"/>
                              <a:gd name="T51" fmla="*/ 1815 h 103"/>
                              <a:gd name="T52" fmla="+- 0 7773 7741"/>
                              <a:gd name="T53" fmla="*/ T52 w 54"/>
                              <a:gd name="T54" fmla="+- 0 1815 1815"/>
                              <a:gd name="T55" fmla="*/ 1815 h 103"/>
                              <a:gd name="T56" fmla="+- 0 7770 7741"/>
                              <a:gd name="T57" fmla="*/ T56 w 54"/>
                              <a:gd name="T58" fmla="+- 0 1816 1815"/>
                              <a:gd name="T59" fmla="*/ 1816 h 103"/>
                              <a:gd name="T60" fmla="+- 0 7761 7741"/>
                              <a:gd name="T61" fmla="*/ T60 w 54"/>
                              <a:gd name="T62" fmla="+- 0 1825 1815"/>
                              <a:gd name="T63" fmla="*/ 1825 h 103"/>
                              <a:gd name="T64" fmla="+- 0 7757 7741"/>
                              <a:gd name="T65" fmla="*/ T64 w 54"/>
                              <a:gd name="T66" fmla="+- 0 1831 1815"/>
                              <a:gd name="T67" fmla="*/ 1831 h 103"/>
                              <a:gd name="T68" fmla="+- 0 7780 7741"/>
                              <a:gd name="T69" fmla="*/ T68 w 54"/>
                              <a:gd name="T70" fmla="+- 0 1831 1815"/>
                              <a:gd name="T71" fmla="*/ 1831 h 103"/>
                              <a:gd name="T72" fmla="+- 0 7784 7741"/>
                              <a:gd name="T73" fmla="*/ T72 w 54"/>
                              <a:gd name="T74" fmla="+- 0 1833 1815"/>
                              <a:gd name="T75" fmla="*/ 1833 h 103"/>
                              <a:gd name="T76" fmla="+- 0 7787 7741"/>
                              <a:gd name="T77" fmla="*/ T76 w 54"/>
                              <a:gd name="T78" fmla="+- 0 1836 1815"/>
                              <a:gd name="T79" fmla="*/ 1836 h 103"/>
                              <a:gd name="T80" fmla="+- 0 7795 7741"/>
                              <a:gd name="T81" fmla="*/ T80 w 54"/>
                              <a:gd name="T82" fmla="+- 0 1820 1815"/>
                              <a:gd name="T83" fmla="*/ 1820 h 103"/>
                              <a:gd name="T84" fmla="+- 0 7788 7741"/>
                              <a:gd name="T85" fmla="*/ T84 w 54"/>
                              <a:gd name="T86" fmla="+- 0 1817 1815"/>
                              <a:gd name="T87" fmla="*/ 1817 h 103"/>
                              <a:gd name="T88" fmla="+- 0 7783 7741"/>
                              <a:gd name="T89" fmla="*/ T88 w 54"/>
                              <a:gd name="T90" fmla="+- 0 1815 1815"/>
                              <a:gd name="T91" fmla="*/ 1815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4" h="103">
                                <a:moveTo>
                                  <a:pt x="16" y="2"/>
                                </a:moveTo>
                                <a:lnTo>
                                  <a:pt x="0" y="2"/>
                                </a:lnTo>
                                <a:lnTo>
                                  <a:pt x="0" y="102"/>
                                </a:lnTo>
                                <a:lnTo>
                                  <a:pt x="18" y="102"/>
                                </a:lnTo>
                                <a:lnTo>
                                  <a:pt x="18" y="42"/>
                                </a:lnTo>
                                <a:lnTo>
                                  <a:pt x="20" y="30"/>
                                </a:lnTo>
                                <a:lnTo>
                                  <a:pt x="21" y="26"/>
                                </a:lnTo>
                                <a:lnTo>
                                  <a:pt x="23" y="22"/>
                                </a:lnTo>
                                <a:lnTo>
                                  <a:pt x="29" y="17"/>
                                </a:lnTo>
                                <a:lnTo>
                                  <a:pt x="32" y="16"/>
                                </a:lnTo>
                                <a:lnTo>
                                  <a:pt x="16" y="16"/>
                                </a:lnTo>
                                <a:lnTo>
                                  <a:pt x="16" y="2"/>
                                </a:lnTo>
                                <a:close/>
                                <a:moveTo>
                                  <a:pt x="42" y="0"/>
                                </a:moveTo>
                                <a:lnTo>
                                  <a:pt x="32" y="0"/>
                                </a:lnTo>
                                <a:lnTo>
                                  <a:pt x="29" y="1"/>
                                </a:lnTo>
                                <a:lnTo>
                                  <a:pt x="20" y="10"/>
                                </a:lnTo>
                                <a:lnTo>
                                  <a:pt x="16" y="16"/>
                                </a:lnTo>
                                <a:lnTo>
                                  <a:pt x="39" y="16"/>
                                </a:lnTo>
                                <a:lnTo>
                                  <a:pt x="43" y="18"/>
                                </a:lnTo>
                                <a:lnTo>
                                  <a:pt x="46" y="21"/>
                                </a:lnTo>
                                <a:lnTo>
                                  <a:pt x="54" y="5"/>
                                </a:lnTo>
                                <a:lnTo>
                                  <a:pt x="47" y="2"/>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714645" name="Line 49"/>
                        <wps:cNvCnPr>
                          <a:cxnSpLocks noChangeShapeType="1"/>
                        </wps:cNvCnPr>
                        <wps:spPr bwMode="auto">
                          <a:xfrm>
                            <a:off x="7814" y="1780"/>
                            <a:ext cx="0" cy="137"/>
                          </a:xfrm>
                          <a:prstGeom prst="line">
                            <a:avLst/>
                          </a:prstGeom>
                          <a:noFill/>
                          <a:ln w="112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831789" name="AutoShape 48"/>
                        <wps:cNvSpPr>
                          <a:spLocks/>
                        </wps:cNvSpPr>
                        <wps:spPr bwMode="auto">
                          <a:xfrm>
                            <a:off x="7848" y="1780"/>
                            <a:ext cx="18" cy="138"/>
                          </a:xfrm>
                          <a:custGeom>
                            <a:avLst/>
                            <a:gdLst>
                              <a:gd name="T0" fmla="+- 0 7866 7848"/>
                              <a:gd name="T1" fmla="*/ T0 w 18"/>
                              <a:gd name="T2" fmla="+- 0 1780 1780"/>
                              <a:gd name="T3" fmla="*/ 1780 h 138"/>
                              <a:gd name="T4" fmla="+- 0 7848 7848"/>
                              <a:gd name="T5" fmla="*/ T4 w 18"/>
                              <a:gd name="T6" fmla="+- 0 1780 1780"/>
                              <a:gd name="T7" fmla="*/ 1780 h 138"/>
                              <a:gd name="T8" fmla="+- 0 7848 7848"/>
                              <a:gd name="T9" fmla="*/ T8 w 18"/>
                              <a:gd name="T10" fmla="+- 0 1797 1780"/>
                              <a:gd name="T11" fmla="*/ 1797 h 138"/>
                              <a:gd name="T12" fmla="+- 0 7866 7848"/>
                              <a:gd name="T13" fmla="*/ T12 w 18"/>
                              <a:gd name="T14" fmla="+- 0 1797 1780"/>
                              <a:gd name="T15" fmla="*/ 1797 h 138"/>
                              <a:gd name="T16" fmla="+- 0 7866 7848"/>
                              <a:gd name="T17" fmla="*/ T16 w 18"/>
                              <a:gd name="T18" fmla="+- 0 1780 1780"/>
                              <a:gd name="T19" fmla="*/ 1780 h 138"/>
                              <a:gd name="T20" fmla="+- 0 7866 7848"/>
                              <a:gd name="T21" fmla="*/ T20 w 18"/>
                              <a:gd name="T22" fmla="+- 0 1817 1780"/>
                              <a:gd name="T23" fmla="*/ 1817 h 138"/>
                              <a:gd name="T24" fmla="+- 0 7848 7848"/>
                              <a:gd name="T25" fmla="*/ T24 w 18"/>
                              <a:gd name="T26" fmla="+- 0 1817 1780"/>
                              <a:gd name="T27" fmla="*/ 1817 h 138"/>
                              <a:gd name="T28" fmla="+- 0 7848 7848"/>
                              <a:gd name="T29" fmla="*/ T28 w 18"/>
                              <a:gd name="T30" fmla="+- 0 1917 1780"/>
                              <a:gd name="T31" fmla="*/ 1917 h 138"/>
                              <a:gd name="T32" fmla="+- 0 7866 7848"/>
                              <a:gd name="T33" fmla="*/ T32 w 18"/>
                              <a:gd name="T34" fmla="+- 0 1917 1780"/>
                              <a:gd name="T35" fmla="*/ 1917 h 138"/>
                              <a:gd name="T36" fmla="+- 0 7866 7848"/>
                              <a:gd name="T37" fmla="*/ T36 w 18"/>
                              <a:gd name="T38" fmla="+- 0 1817 1780"/>
                              <a:gd name="T39" fmla="*/ 1817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 h="138">
                                <a:moveTo>
                                  <a:pt x="18" y="0"/>
                                </a:moveTo>
                                <a:lnTo>
                                  <a:pt x="0" y="0"/>
                                </a:lnTo>
                                <a:lnTo>
                                  <a:pt x="0" y="17"/>
                                </a:lnTo>
                                <a:lnTo>
                                  <a:pt x="18" y="17"/>
                                </a:lnTo>
                                <a:lnTo>
                                  <a:pt x="18" y="0"/>
                                </a:lnTo>
                                <a:close/>
                                <a:moveTo>
                                  <a:pt x="18" y="37"/>
                                </a:moveTo>
                                <a:lnTo>
                                  <a:pt x="0" y="37"/>
                                </a:lnTo>
                                <a:lnTo>
                                  <a:pt x="0" y="137"/>
                                </a:lnTo>
                                <a:lnTo>
                                  <a:pt x="18" y="137"/>
                                </a:lnTo>
                                <a:lnTo>
                                  <a:pt x="18"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098156" name="AutoShape 47"/>
                        <wps:cNvSpPr>
                          <a:spLocks/>
                        </wps:cNvSpPr>
                        <wps:spPr bwMode="auto">
                          <a:xfrm>
                            <a:off x="7891" y="1815"/>
                            <a:ext cx="82" cy="103"/>
                          </a:xfrm>
                          <a:custGeom>
                            <a:avLst/>
                            <a:gdLst>
                              <a:gd name="T0" fmla="+- 0 7908 7891"/>
                              <a:gd name="T1" fmla="*/ T0 w 82"/>
                              <a:gd name="T2" fmla="+- 0 1817 1815"/>
                              <a:gd name="T3" fmla="*/ 1817 h 103"/>
                              <a:gd name="T4" fmla="+- 0 7891 7891"/>
                              <a:gd name="T5" fmla="*/ T4 w 82"/>
                              <a:gd name="T6" fmla="+- 0 1817 1815"/>
                              <a:gd name="T7" fmla="*/ 1817 h 103"/>
                              <a:gd name="T8" fmla="+- 0 7891 7891"/>
                              <a:gd name="T9" fmla="*/ T8 w 82"/>
                              <a:gd name="T10" fmla="+- 0 1917 1815"/>
                              <a:gd name="T11" fmla="*/ 1917 h 103"/>
                              <a:gd name="T12" fmla="+- 0 7908 7891"/>
                              <a:gd name="T13" fmla="*/ T12 w 82"/>
                              <a:gd name="T14" fmla="+- 0 1917 1815"/>
                              <a:gd name="T15" fmla="*/ 1917 h 103"/>
                              <a:gd name="T16" fmla="+- 0 7908 7891"/>
                              <a:gd name="T17" fmla="*/ T16 w 82"/>
                              <a:gd name="T18" fmla="+- 0 1851 1815"/>
                              <a:gd name="T19" fmla="*/ 1851 h 103"/>
                              <a:gd name="T20" fmla="+- 0 7911 7891"/>
                              <a:gd name="T21" fmla="*/ T20 w 82"/>
                              <a:gd name="T22" fmla="+- 0 1842 1815"/>
                              <a:gd name="T23" fmla="*/ 1842 h 103"/>
                              <a:gd name="T24" fmla="+- 0 7920 7891"/>
                              <a:gd name="T25" fmla="*/ T24 w 82"/>
                              <a:gd name="T26" fmla="+- 0 1834 1815"/>
                              <a:gd name="T27" fmla="*/ 1834 h 103"/>
                              <a:gd name="T28" fmla="+- 0 7926 7891"/>
                              <a:gd name="T29" fmla="*/ T28 w 82"/>
                              <a:gd name="T30" fmla="+- 0 1831 1815"/>
                              <a:gd name="T31" fmla="*/ 1831 h 103"/>
                              <a:gd name="T32" fmla="+- 0 7908 7891"/>
                              <a:gd name="T33" fmla="*/ T32 w 82"/>
                              <a:gd name="T34" fmla="+- 0 1831 1815"/>
                              <a:gd name="T35" fmla="*/ 1831 h 103"/>
                              <a:gd name="T36" fmla="+- 0 7908 7891"/>
                              <a:gd name="T37" fmla="*/ T36 w 82"/>
                              <a:gd name="T38" fmla="+- 0 1817 1815"/>
                              <a:gd name="T39" fmla="*/ 1817 h 103"/>
                              <a:gd name="T40" fmla="+- 0 7945 7891"/>
                              <a:gd name="T41" fmla="*/ T40 w 82"/>
                              <a:gd name="T42" fmla="+- 0 1815 1815"/>
                              <a:gd name="T43" fmla="*/ 1815 h 103"/>
                              <a:gd name="T44" fmla="+- 0 7925 7891"/>
                              <a:gd name="T45" fmla="*/ T44 w 82"/>
                              <a:gd name="T46" fmla="+- 0 1815 1815"/>
                              <a:gd name="T47" fmla="*/ 1815 h 103"/>
                              <a:gd name="T48" fmla="+- 0 7915 7891"/>
                              <a:gd name="T49" fmla="*/ T48 w 82"/>
                              <a:gd name="T50" fmla="+- 0 1820 1815"/>
                              <a:gd name="T51" fmla="*/ 1820 h 103"/>
                              <a:gd name="T52" fmla="+- 0 7908 7891"/>
                              <a:gd name="T53" fmla="*/ T52 w 82"/>
                              <a:gd name="T54" fmla="+- 0 1831 1815"/>
                              <a:gd name="T55" fmla="*/ 1831 h 103"/>
                              <a:gd name="T56" fmla="+- 0 7938 7891"/>
                              <a:gd name="T57" fmla="*/ T56 w 82"/>
                              <a:gd name="T58" fmla="+- 0 1831 1815"/>
                              <a:gd name="T59" fmla="*/ 1831 h 103"/>
                              <a:gd name="T60" fmla="+- 0 7942 7891"/>
                              <a:gd name="T61" fmla="*/ T60 w 82"/>
                              <a:gd name="T62" fmla="+- 0 1832 1815"/>
                              <a:gd name="T63" fmla="*/ 1832 h 103"/>
                              <a:gd name="T64" fmla="+- 0 7950 7891"/>
                              <a:gd name="T65" fmla="*/ T64 w 82"/>
                              <a:gd name="T66" fmla="+- 0 1840 1815"/>
                              <a:gd name="T67" fmla="*/ 1840 h 103"/>
                              <a:gd name="T68" fmla="+- 0 7954 7891"/>
                              <a:gd name="T69" fmla="*/ T68 w 82"/>
                              <a:gd name="T70" fmla="+- 0 1847 1815"/>
                              <a:gd name="T71" fmla="*/ 1847 h 103"/>
                              <a:gd name="T72" fmla="+- 0 7955 7891"/>
                              <a:gd name="T73" fmla="*/ T72 w 82"/>
                              <a:gd name="T74" fmla="+- 0 1851 1815"/>
                              <a:gd name="T75" fmla="*/ 1851 h 103"/>
                              <a:gd name="T76" fmla="+- 0 7955 7891"/>
                              <a:gd name="T77" fmla="*/ T76 w 82"/>
                              <a:gd name="T78" fmla="+- 0 1917 1815"/>
                              <a:gd name="T79" fmla="*/ 1917 h 103"/>
                              <a:gd name="T80" fmla="+- 0 7972 7891"/>
                              <a:gd name="T81" fmla="*/ T80 w 82"/>
                              <a:gd name="T82" fmla="+- 0 1917 1815"/>
                              <a:gd name="T83" fmla="*/ 1917 h 103"/>
                              <a:gd name="T84" fmla="+- 0 7972 7891"/>
                              <a:gd name="T85" fmla="*/ T84 w 82"/>
                              <a:gd name="T86" fmla="+- 0 1849 1815"/>
                              <a:gd name="T87" fmla="*/ 1849 h 103"/>
                              <a:gd name="T88" fmla="+- 0 7971 7891"/>
                              <a:gd name="T89" fmla="*/ T88 w 82"/>
                              <a:gd name="T90" fmla="+- 0 1843 1815"/>
                              <a:gd name="T91" fmla="*/ 1843 h 103"/>
                              <a:gd name="T92" fmla="+- 0 7971 7891"/>
                              <a:gd name="T93" fmla="*/ T92 w 82"/>
                              <a:gd name="T94" fmla="+- 0 1840 1815"/>
                              <a:gd name="T95" fmla="*/ 1840 h 103"/>
                              <a:gd name="T96" fmla="+- 0 7970 7891"/>
                              <a:gd name="T97" fmla="*/ T96 w 82"/>
                              <a:gd name="T98" fmla="+- 0 1835 1815"/>
                              <a:gd name="T99" fmla="*/ 1835 h 103"/>
                              <a:gd name="T100" fmla="+- 0 7968 7891"/>
                              <a:gd name="T101" fmla="*/ T100 w 82"/>
                              <a:gd name="T102" fmla="+- 0 1831 1815"/>
                              <a:gd name="T103" fmla="*/ 1831 h 103"/>
                              <a:gd name="T104" fmla="+- 0 7963 7891"/>
                              <a:gd name="T105" fmla="*/ T104 w 82"/>
                              <a:gd name="T106" fmla="+- 0 1824 1815"/>
                              <a:gd name="T107" fmla="*/ 1824 h 103"/>
                              <a:gd name="T108" fmla="+- 0 7959 7891"/>
                              <a:gd name="T109" fmla="*/ T108 w 82"/>
                              <a:gd name="T110" fmla="+- 0 1821 1815"/>
                              <a:gd name="T111" fmla="*/ 1821 h 103"/>
                              <a:gd name="T112" fmla="+- 0 7950 7891"/>
                              <a:gd name="T113" fmla="*/ T112 w 82"/>
                              <a:gd name="T114" fmla="+- 0 1816 1815"/>
                              <a:gd name="T115" fmla="*/ 1816 h 103"/>
                              <a:gd name="T116" fmla="+- 0 7945 7891"/>
                              <a:gd name="T117" fmla="*/ T116 w 82"/>
                              <a:gd name="T118" fmla="+- 0 1815 1815"/>
                              <a:gd name="T119" fmla="*/ 1815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2" h="103">
                                <a:moveTo>
                                  <a:pt x="17" y="2"/>
                                </a:moveTo>
                                <a:lnTo>
                                  <a:pt x="0" y="2"/>
                                </a:lnTo>
                                <a:lnTo>
                                  <a:pt x="0" y="102"/>
                                </a:lnTo>
                                <a:lnTo>
                                  <a:pt x="17" y="102"/>
                                </a:lnTo>
                                <a:lnTo>
                                  <a:pt x="17" y="36"/>
                                </a:lnTo>
                                <a:lnTo>
                                  <a:pt x="20" y="27"/>
                                </a:lnTo>
                                <a:lnTo>
                                  <a:pt x="29" y="19"/>
                                </a:lnTo>
                                <a:lnTo>
                                  <a:pt x="35" y="16"/>
                                </a:lnTo>
                                <a:lnTo>
                                  <a:pt x="17" y="16"/>
                                </a:lnTo>
                                <a:lnTo>
                                  <a:pt x="17" y="2"/>
                                </a:lnTo>
                                <a:close/>
                                <a:moveTo>
                                  <a:pt x="54" y="0"/>
                                </a:moveTo>
                                <a:lnTo>
                                  <a:pt x="34" y="0"/>
                                </a:lnTo>
                                <a:lnTo>
                                  <a:pt x="24" y="5"/>
                                </a:lnTo>
                                <a:lnTo>
                                  <a:pt x="17" y="16"/>
                                </a:lnTo>
                                <a:lnTo>
                                  <a:pt x="47" y="16"/>
                                </a:lnTo>
                                <a:lnTo>
                                  <a:pt x="51" y="17"/>
                                </a:lnTo>
                                <a:lnTo>
                                  <a:pt x="59" y="25"/>
                                </a:lnTo>
                                <a:lnTo>
                                  <a:pt x="63" y="32"/>
                                </a:lnTo>
                                <a:lnTo>
                                  <a:pt x="64" y="36"/>
                                </a:lnTo>
                                <a:lnTo>
                                  <a:pt x="64" y="102"/>
                                </a:lnTo>
                                <a:lnTo>
                                  <a:pt x="81" y="102"/>
                                </a:lnTo>
                                <a:lnTo>
                                  <a:pt x="81" y="34"/>
                                </a:lnTo>
                                <a:lnTo>
                                  <a:pt x="80" y="28"/>
                                </a:lnTo>
                                <a:lnTo>
                                  <a:pt x="80" y="25"/>
                                </a:lnTo>
                                <a:lnTo>
                                  <a:pt x="79" y="20"/>
                                </a:lnTo>
                                <a:lnTo>
                                  <a:pt x="77" y="16"/>
                                </a:lnTo>
                                <a:lnTo>
                                  <a:pt x="72" y="9"/>
                                </a:lnTo>
                                <a:lnTo>
                                  <a:pt x="68" y="6"/>
                                </a:lnTo>
                                <a:lnTo>
                                  <a:pt x="59" y="1"/>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580424" name="AutoShape 46"/>
                        <wps:cNvSpPr>
                          <a:spLocks/>
                        </wps:cNvSpPr>
                        <wps:spPr bwMode="auto">
                          <a:xfrm>
                            <a:off x="7992" y="1815"/>
                            <a:ext cx="93" cy="104"/>
                          </a:xfrm>
                          <a:custGeom>
                            <a:avLst/>
                            <a:gdLst>
                              <a:gd name="T0" fmla="+- 0 8051 7992"/>
                              <a:gd name="T1" fmla="*/ T0 w 93"/>
                              <a:gd name="T2" fmla="+- 0 1815 1815"/>
                              <a:gd name="T3" fmla="*/ 1815 h 104"/>
                              <a:gd name="T4" fmla="+- 0 8024 7992"/>
                              <a:gd name="T5" fmla="*/ T4 w 93"/>
                              <a:gd name="T6" fmla="+- 0 1815 1815"/>
                              <a:gd name="T7" fmla="*/ 1815 h 104"/>
                              <a:gd name="T8" fmla="+- 0 8012 7992"/>
                              <a:gd name="T9" fmla="*/ T8 w 93"/>
                              <a:gd name="T10" fmla="+- 0 1819 1815"/>
                              <a:gd name="T11" fmla="*/ 1819 h 104"/>
                              <a:gd name="T12" fmla="+- 0 8004 7992"/>
                              <a:gd name="T13" fmla="*/ T12 w 93"/>
                              <a:gd name="T14" fmla="+- 0 1829 1815"/>
                              <a:gd name="T15" fmla="*/ 1829 h 104"/>
                              <a:gd name="T16" fmla="+- 0 7999 7992"/>
                              <a:gd name="T17" fmla="*/ T16 w 93"/>
                              <a:gd name="T18" fmla="+- 0 1837 1815"/>
                              <a:gd name="T19" fmla="*/ 1837 h 104"/>
                              <a:gd name="T20" fmla="+- 0 7995 7992"/>
                              <a:gd name="T21" fmla="*/ T20 w 93"/>
                              <a:gd name="T22" fmla="+- 0 1846 1815"/>
                              <a:gd name="T23" fmla="*/ 1846 h 104"/>
                              <a:gd name="T24" fmla="+- 0 7993 7992"/>
                              <a:gd name="T25" fmla="*/ T24 w 93"/>
                              <a:gd name="T26" fmla="+- 0 1856 1815"/>
                              <a:gd name="T27" fmla="*/ 1856 h 104"/>
                              <a:gd name="T28" fmla="+- 0 7992 7992"/>
                              <a:gd name="T29" fmla="*/ T28 w 93"/>
                              <a:gd name="T30" fmla="+- 0 1868 1815"/>
                              <a:gd name="T31" fmla="*/ 1868 h 104"/>
                              <a:gd name="T32" fmla="+- 0 7992 7992"/>
                              <a:gd name="T33" fmla="*/ T32 w 93"/>
                              <a:gd name="T34" fmla="+- 0 1885 1815"/>
                              <a:gd name="T35" fmla="*/ 1885 h 104"/>
                              <a:gd name="T36" fmla="+- 0 7996 7992"/>
                              <a:gd name="T37" fmla="*/ T36 w 93"/>
                              <a:gd name="T38" fmla="+- 0 1897 1815"/>
                              <a:gd name="T39" fmla="*/ 1897 h 104"/>
                              <a:gd name="T40" fmla="+- 0 8012 7992"/>
                              <a:gd name="T41" fmla="*/ T40 w 93"/>
                              <a:gd name="T42" fmla="+- 0 1915 1815"/>
                              <a:gd name="T43" fmla="*/ 1915 h 104"/>
                              <a:gd name="T44" fmla="+- 0 8024 7992"/>
                              <a:gd name="T45" fmla="*/ T44 w 93"/>
                              <a:gd name="T46" fmla="+- 0 1919 1815"/>
                              <a:gd name="T47" fmla="*/ 1919 h 104"/>
                              <a:gd name="T48" fmla="+- 0 8050 7992"/>
                              <a:gd name="T49" fmla="*/ T48 w 93"/>
                              <a:gd name="T50" fmla="+- 0 1919 1815"/>
                              <a:gd name="T51" fmla="*/ 1919 h 104"/>
                              <a:gd name="T52" fmla="+- 0 8059 7992"/>
                              <a:gd name="T53" fmla="*/ T52 w 93"/>
                              <a:gd name="T54" fmla="+- 0 1916 1815"/>
                              <a:gd name="T55" fmla="*/ 1916 h 104"/>
                              <a:gd name="T56" fmla="+- 0 8075 7992"/>
                              <a:gd name="T57" fmla="*/ T56 w 93"/>
                              <a:gd name="T58" fmla="+- 0 1908 1815"/>
                              <a:gd name="T59" fmla="*/ 1908 h 104"/>
                              <a:gd name="T60" fmla="+- 0 8078 7992"/>
                              <a:gd name="T61" fmla="*/ T60 w 93"/>
                              <a:gd name="T62" fmla="+- 0 1903 1815"/>
                              <a:gd name="T63" fmla="*/ 1903 h 104"/>
                              <a:gd name="T64" fmla="+- 0 8030 7992"/>
                              <a:gd name="T65" fmla="*/ T64 w 93"/>
                              <a:gd name="T66" fmla="+- 0 1903 1815"/>
                              <a:gd name="T67" fmla="*/ 1903 h 104"/>
                              <a:gd name="T68" fmla="+- 0 8023 7992"/>
                              <a:gd name="T69" fmla="*/ T68 w 93"/>
                              <a:gd name="T70" fmla="+- 0 1901 1815"/>
                              <a:gd name="T71" fmla="*/ 1901 h 104"/>
                              <a:gd name="T72" fmla="+- 0 8012 7992"/>
                              <a:gd name="T73" fmla="*/ T72 w 93"/>
                              <a:gd name="T74" fmla="+- 0 1890 1815"/>
                              <a:gd name="T75" fmla="*/ 1890 h 104"/>
                              <a:gd name="T76" fmla="+- 0 8010 7992"/>
                              <a:gd name="T77" fmla="*/ T76 w 93"/>
                              <a:gd name="T78" fmla="+- 0 1882 1815"/>
                              <a:gd name="T79" fmla="*/ 1882 h 104"/>
                              <a:gd name="T80" fmla="+- 0 8010 7992"/>
                              <a:gd name="T81" fmla="*/ T80 w 93"/>
                              <a:gd name="T82" fmla="+- 0 1871 1815"/>
                              <a:gd name="T83" fmla="*/ 1871 h 104"/>
                              <a:gd name="T84" fmla="+- 0 8082 7992"/>
                              <a:gd name="T85" fmla="*/ T84 w 93"/>
                              <a:gd name="T86" fmla="+- 0 1871 1815"/>
                              <a:gd name="T87" fmla="*/ 1871 h 104"/>
                              <a:gd name="T88" fmla="+- 0 8083 7992"/>
                              <a:gd name="T89" fmla="*/ T88 w 93"/>
                              <a:gd name="T90" fmla="+- 0 1871 1815"/>
                              <a:gd name="T91" fmla="*/ 1871 h 104"/>
                              <a:gd name="T92" fmla="+- 0 8084 7992"/>
                              <a:gd name="T93" fmla="*/ T92 w 93"/>
                              <a:gd name="T94" fmla="+- 0 1869 1815"/>
                              <a:gd name="T95" fmla="*/ 1869 h 104"/>
                              <a:gd name="T96" fmla="+- 0 8084 7992"/>
                              <a:gd name="T97" fmla="*/ T96 w 93"/>
                              <a:gd name="T98" fmla="+- 0 1868 1815"/>
                              <a:gd name="T99" fmla="*/ 1868 h 104"/>
                              <a:gd name="T100" fmla="+- 0 8083 7992"/>
                              <a:gd name="T101" fmla="*/ T100 w 93"/>
                              <a:gd name="T102" fmla="+- 0 1856 1815"/>
                              <a:gd name="T103" fmla="*/ 1856 h 104"/>
                              <a:gd name="T104" fmla="+- 0 8083 7992"/>
                              <a:gd name="T105" fmla="*/ T104 w 93"/>
                              <a:gd name="T106" fmla="+- 0 1856 1815"/>
                              <a:gd name="T107" fmla="*/ 1856 h 104"/>
                              <a:gd name="T108" fmla="+- 0 8010 7992"/>
                              <a:gd name="T109" fmla="*/ T108 w 93"/>
                              <a:gd name="T110" fmla="+- 0 1856 1815"/>
                              <a:gd name="T111" fmla="*/ 1856 h 104"/>
                              <a:gd name="T112" fmla="+- 0 8010 7992"/>
                              <a:gd name="T113" fmla="*/ T112 w 93"/>
                              <a:gd name="T114" fmla="+- 0 1847 1815"/>
                              <a:gd name="T115" fmla="*/ 1847 h 104"/>
                              <a:gd name="T116" fmla="+- 0 8012 7992"/>
                              <a:gd name="T117" fmla="*/ T116 w 93"/>
                              <a:gd name="T118" fmla="+- 0 1842 1815"/>
                              <a:gd name="T119" fmla="*/ 1842 h 104"/>
                              <a:gd name="T120" fmla="+- 0 8023 7992"/>
                              <a:gd name="T121" fmla="*/ T120 w 93"/>
                              <a:gd name="T122" fmla="+- 0 1834 1815"/>
                              <a:gd name="T123" fmla="*/ 1834 h 104"/>
                              <a:gd name="T124" fmla="+- 0 8030 7992"/>
                              <a:gd name="T125" fmla="*/ T124 w 93"/>
                              <a:gd name="T126" fmla="+- 0 1831 1815"/>
                              <a:gd name="T127" fmla="*/ 1831 h 104"/>
                              <a:gd name="T128" fmla="+- 0 8072 7992"/>
                              <a:gd name="T129" fmla="*/ T128 w 93"/>
                              <a:gd name="T130" fmla="+- 0 1831 1815"/>
                              <a:gd name="T131" fmla="*/ 1831 h 104"/>
                              <a:gd name="T132" fmla="+- 0 8071 7992"/>
                              <a:gd name="T133" fmla="*/ T132 w 93"/>
                              <a:gd name="T134" fmla="+- 0 1829 1815"/>
                              <a:gd name="T135" fmla="*/ 1829 h 104"/>
                              <a:gd name="T136" fmla="+- 0 8062 7992"/>
                              <a:gd name="T137" fmla="*/ T136 w 93"/>
                              <a:gd name="T138" fmla="+- 0 1819 1815"/>
                              <a:gd name="T139" fmla="*/ 1819 h 104"/>
                              <a:gd name="T140" fmla="+- 0 8051 7992"/>
                              <a:gd name="T141" fmla="*/ T140 w 93"/>
                              <a:gd name="T142" fmla="+- 0 1815 1815"/>
                              <a:gd name="T143" fmla="*/ 1815 h 104"/>
                              <a:gd name="T144" fmla="+- 0 8065 7992"/>
                              <a:gd name="T145" fmla="*/ T144 w 93"/>
                              <a:gd name="T146" fmla="+- 0 1887 1815"/>
                              <a:gd name="T147" fmla="*/ 1887 h 104"/>
                              <a:gd name="T148" fmla="+- 0 8064 7992"/>
                              <a:gd name="T149" fmla="*/ T148 w 93"/>
                              <a:gd name="T150" fmla="+- 0 1889 1815"/>
                              <a:gd name="T151" fmla="*/ 1889 h 104"/>
                              <a:gd name="T152" fmla="+- 0 8062 7992"/>
                              <a:gd name="T153" fmla="*/ T152 w 93"/>
                              <a:gd name="T154" fmla="+- 0 1894 1815"/>
                              <a:gd name="T155" fmla="*/ 1894 h 104"/>
                              <a:gd name="T156" fmla="+- 0 8059 7992"/>
                              <a:gd name="T157" fmla="*/ T156 w 93"/>
                              <a:gd name="T158" fmla="+- 0 1897 1815"/>
                              <a:gd name="T159" fmla="*/ 1897 h 104"/>
                              <a:gd name="T160" fmla="+- 0 8050 7992"/>
                              <a:gd name="T161" fmla="*/ T160 w 93"/>
                              <a:gd name="T162" fmla="+- 0 1902 1815"/>
                              <a:gd name="T163" fmla="*/ 1902 h 104"/>
                              <a:gd name="T164" fmla="+- 0 8046 7992"/>
                              <a:gd name="T165" fmla="*/ T164 w 93"/>
                              <a:gd name="T166" fmla="+- 0 1903 1815"/>
                              <a:gd name="T167" fmla="*/ 1903 h 104"/>
                              <a:gd name="T168" fmla="+- 0 8078 7992"/>
                              <a:gd name="T169" fmla="*/ T168 w 93"/>
                              <a:gd name="T170" fmla="+- 0 1903 1815"/>
                              <a:gd name="T171" fmla="*/ 1903 h 104"/>
                              <a:gd name="T172" fmla="+- 0 8080 7992"/>
                              <a:gd name="T173" fmla="*/ T172 w 93"/>
                              <a:gd name="T174" fmla="+- 0 1900 1815"/>
                              <a:gd name="T175" fmla="*/ 1900 h 104"/>
                              <a:gd name="T176" fmla="+- 0 8082 7992"/>
                              <a:gd name="T177" fmla="*/ T176 w 93"/>
                              <a:gd name="T178" fmla="+- 0 1889 1815"/>
                              <a:gd name="T179" fmla="*/ 1889 h 104"/>
                              <a:gd name="T180" fmla="+- 0 8065 7992"/>
                              <a:gd name="T181" fmla="*/ T180 w 93"/>
                              <a:gd name="T182" fmla="+- 0 1887 1815"/>
                              <a:gd name="T183" fmla="*/ 1887 h 104"/>
                              <a:gd name="T184" fmla="+- 0 8072 7992"/>
                              <a:gd name="T185" fmla="*/ T184 w 93"/>
                              <a:gd name="T186" fmla="+- 0 1831 1815"/>
                              <a:gd name="T187" fmla="*/ 1831 h 104"/>
                              <a:gd name="T188" fmla="+- 0 8046 7992"/>
                              <a:gd name="T189" fmla="*/ T188 w 93"/>
                              <a:gd name="T190" fmla="+- 0 1831 1815"/>
                              <a:gd name="T191" fmla="*/ 1831 h 104"/>
                              <a:gd name="T192" fmla="+- 0 8053 7992"/>
                              <a:gd name="T193" fmla="*/ T192 w 93"/>
                              <a:gd name="T194" fmla="+- 0 1834 1815"/>
                              <a:gd name="T195" fmla="*/ 1834 h 104"/>
                              <a:gd name="T196" fmla="+- 0 8063 7992"/>
                              <a:gd name="T197" fmla="*/ T196 w 93"/>
                              <a:gd name="T198" fmla="+- 0 1843 1815"/>
                              <a:gd name="T199" fmla="*/ 1843 h 104"/>
                              <a:gd name="T200" fmla="+- 0 8066 7992"/>
                              <a:gd name="T201" fmla="*/ T200 w 93"/>
                              <a:gd name="T202" fmla="+- 0 1849 1815"/>
                              <a:gd name="T203" fmla="*/ 1849 h 104"/>
                              <a:gd name="T204" fmla="+- 0 8066 7992"/>
                              <a:gd name="T205" fmla="*/ T204 w 93"/>
                              <a:gd name="T206" fmla="+- 0 1856 1815"/>
                              <a:gd name="T207" fmla="*/ 1856 h 104"/>
                              <a:gd name="T208" fmla="+- 0 8083 7992"/>
                              <a:gd name="T209" fmla="*/ T208 w 93"/>
                              <a:gd name="T210" fmla="+- 0 1856 1815"/>
                              <a:gd name="T211" fmla="*/ 1856 h 104"/>
                              <a:gd name="T212" fmla="+- 0 8081 7992"/>
                              <a:gd name="T213" fmla="*/ T212 w 93"/>
                              <a:gd name="T214" fmla="+- 0 1846 1815"/>
                              <a:gd name="T215" fmla="*/ 1846 h 104"/>
                              <a:gd name="T216" fmla="+- 0 8077 7992"/>
                              <a:gd name="T217" fmla="*/ T216 w 93"/>
                              <a:gd name="T218" fmla="+- 0 1837 1815"/>
                              <a:gd name="T219" fmla="*/ 1837 h 104"/>
                              <a:gd name="T220" fmla="+- 0 8072 7992"/>
                              <a:gd name="T221" fmla="*/ T220 w 93"/>
                              <a:gd name="T222" fmla="+- 0 1831 1815"/>
                              <a:gd name="T223" fmla="*/ 1831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3" h="104">
                                <a:moveTo>
                                  <a:pt x="59" y="0"/>
                                </a:moveTo>
                                <a:lnTo>
                                  <a:pt x="32" y="0"/>
                                </a:lnTo>
                                <a:lnTo>
                                  <a:pt x="20" y="4"/>
                                </a:lnTo>
                                <a:lnTo>
                                  <a:pt x="12" y="14"/>
                                </a:lnTo>
                                <a:lnTo>
                                  <a:pt x="7" y="22"/>
                                </a:lnTo>
                                <a:lnTo>
                                  <a:pt x="3" y="31"/>
                                </a:lnTo>
                                <a:lnTo>
                                  <a:pt x="1" y="41"/>
                                </a:lnTo>
                                <a:lnTo>
                                  <a:pt x="0" y="53"/>
                                </a:lnTo>
                                <a:lnTo>
                                  <a:pt x="0" y="70"/>
                                </a:lnTo>
                                <a:lnTo>
                                  <a:pt x="4" y="82"/>
                                </a:lnTo>
                                <a:lnTo>
                                  <a:pt x="20" y="100"/>
                                </a:lnTo>
                                <a:lnTo>
                                  <a:pt x="32" y="104"/>
                                </a:lnTo>
                                <a:lnTo>
                                  <a:pt x="58" y="104"/>
                                </a:lnTo>
                                <a:lnTo>
                                  <a:pt x="67" y="101"/>
                                </a:lnTo>
                                <a:lnTo>
                                  <a:pt x="83" y="93"/>
                                </a:lnTo>
                                <a:lnTo>
                                  <a:pt x="86" y="88"/>
                                </a:lnTo>
                                <a:lnTo>
                                  <a:pt x="38" y="88"/>
                                </a:lnTo>
                                <a:lnTo>
                                  <a:pt x="31" y="86"/>
                                </a:lnTo>
                                <a:lnTo>
                                  <a:pt x="20" y="75"/>
                                </a:lnTo>
                                <a:lnTo>
                                  <a:pt x="18" y="67"/>
                                </a:lnTo>
                                <a:lnTo>
                                  <a:pt x="18" y="56"/>
                                </a:lnTo>
                                <a:lnTo>
                                  <a:pt x="90" y="56"/>
                                </a:lnTo>
                                <a:lnTo>
                                  <a:pt x="91" y="56"/>
                                </a:lnTo>
                                <a:lnTo>
                                  <a:pt x="92" y="54"/>
                                </a:lnTo>
                                <a:lnTo>
                                  <a:pt x="92" y="53"/>
                                </a:lnTo>
                                <a:lnTo>
                                  <a:pt x="91" y="41"/>
                                </a:lnTo>
                                <a:lnTo>
                                  <a:pt x="18" y="41"/>
                                </a:lnTo>
                                <a:lnTo>
                                  <a:pt x="18" y="32"/>
                                </a:lnTo>
                                <a:lnTo>
                                  <a:pt x="20" y="27"/>
                                </a:lnTo>
                                <a:lnTo>
                                  <a:pt x="31" y="19"/>
                                </a:lnTo>
                                <a:lnTo>
                                  <a:pt x="38" y="16"/>
                                </a:lnTo>
                                <a:lnTo>
                                  <a:pt x="80" y="16"/>
                                </a:lnTo>
                                <a:lnTo>
                                  <a:pt x="79" y="14"/>
                                </a:lnTo>
                                <a:lnTo>
                                  <a:pt x="70" y="4"/>
                                </a:lnTo>
                                <a:lnTo>
                                  <a:pt x="59" y="0"/>
                                </a:lnTo>
                                <a:close/>
                                <a:moveTo>
                                  <a:pt x="73" y="72"/>
                                </a:moveTo>
                                <a:lnTo>
                                  <a:pt x="72" y="74"/>
                                </a:lnTo>
                                <a:lnTo>
                                  <a:pt x="70" y="79"/>
                                </a:lnTo>
                                <a:lnTo>
                                  <a:pt x="67" y="82"/>
                                </a:lnTo>
                                <a:lnTo>
                                  <a:pt x="58" y="87"/>
                                </a:lnTo>
                                <a:lnTo>
                                  <a:pt x="54" y="88"/>
                                </a:lnTo>
                                <a:lnTo>
                                  <a:pt x="86" y="88"/>
                                </a:lnTo>
                                <a:lnTo>
                                  <a:pt x="88" y="85"/>
                                </a:lnTo>
                                <a:lnTo>
                                  <a:pt x="90" y="74"/>
                                </a:lnTo>
                                <a:lnTo>
                                  <a:pt x="73" y="72"/>
                                </a:lnTo>
                                <a:close/>
                                <a:moveTo>
                                  <a:pt x="80" y="16"/>
                                </a:moveTo>
                                <a:lnTo>
                                  <a:pt x="54" y="16"/>
                                </a:lnTo>
                                <a:lnTo>
                                  <a:pt x="61" y="19"/>
                                </a:lnTo>
                                <a:lnTo>
                                  <a:pt x="71" y="28"/>
                                </a:lnTo>
                                <a:lnTo>
                                  <a:pt x="74" y="34"/>
                                </a:lnTo>
                                <a:lnTo>
                                  <a:pt x="74" y="41"/>
                                </a:lnTo>
                                <a:lnTo>
                                  <a:pt x="91" y="41"/>
                                </a:lnTo>
                                <a:lnTo>
                                  <a:pt x="89" y="31"/>
                                </a:lnTo>
                                <a:lnTo>
                                  <a:pt x="85" y="22"/>
                                </a:lnTo>
                                <a:lnTo>
                                  <a:pt x="8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8340599" name="Picture 45"/>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6794" y="7793"/>
                            <a:ext cx="471"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2998524" name="AutoShape 44"/>
                        <wps:cNvSpPr>
                          <a:spLocks/>
                        </wps:cNvSpPr>
                        <wps:spPr bwMode="auto">
                          <a:xfrm>
                            <a:off x="7327" y="7824"/>
                            <a:ext cx="88" cy="104"/>
                          </a:xfrm>
                          <a:custGeom>
                            <a:avLst/>
                            <a:gdLst>
                              <a:gd name="T0" fmla="+- 0 7382 7327"/>
                              <a:gd name="T1" fmla="*/ T0 w 88"/>
                              <a:gd name="T2" fmla="+- 0 7824 7824"/>
                              <a:gd name="T3" fmla="*/ 7824 h 104"/>
                              <a:gd name="T4" fmla="+- 0 7364 7327"/>
                              <a:gd name="T5" fmla="*/ T4 w 88"/>
                              <a:gd name="T6" fmla="+- 0 7824 7824"/>
                              <a:gd name="T7" fmla="*/ 7824 h 104"/>
                              <a:gd name="T8" fmla="+- 0 7356 7327"/>
                              <a:gd name="T9" fmla="*/ T8 w 88"/>
                              <a:gd name="T10" fmla="+- 0 7826 7824"/>
                              <a:gd name="T11" fmla="*/ 7826 h 104"/>
                              <a:gd name="T12" fmla="+- 0 7341 7327"/>
                              <a:gd name="T13" fmla="*/ T12 w 88"/>
                              <a:gd name="T14" fmla="+- 0 7835 7824"/>
                              <a:gd name="T15" fmla="*/ 7835 h 104"/>
                              <a:gd name="T16" fmla="+- 0 7336 7327"/>
                              <a:gd name="T17" fmla="*/ T16 w 88"/>
                              <a:gd name="T18" fmla="+- 0 7841 7824"/>
                              <a:gd name="T19" fmla="*/ 7841 h 104"/>
                              <a:gd name="T20" fmla="+- 0 7329 7327"/>
                              <a:gd name="T21" fmla="*/ T20 w 88"/>
                              <a:gd name="T22" fmla="+- 0 7857 7824"/>
                              <a:gd name="T23" fmla="*/ 7857 h 104"/>
                              <a:gd name="T24" fmla="+- 0 7327 7327"/>
                              <a:gd name="T25" fmla="*/ T24 w 88"/>
                              <a:gd name="T26" fmla="+- 0 7867 7824"/>
                              <a:gd name="T27" fmla="*/ 7867 h 104"/>
                              <a:gd name="T28" fmla="+- 0 7327 7327"/>
                              <a:gd name="T29" fmla="*/ T28 w 88"/>
                              <a:gd name="T30" fmla="+- 0 7894 7824"/>
                              <a:gd name="T31" fmla="*/ 7894 h 104"/>
                              <a:gd name="T32" fmla="+- 0 7332 7327"/>
                              <a:gd name="T33" fmla="*/ T32 w 88"/>
                              <a:gd name="T34" fmla="+- 0 7906 7824"/>
                              <a:gd name="T35" fmla="*/ 7906 h 104"/>
                              <a:gd name="T36" fmla="+- 0 7348 7327"/>
                              <a:gd name="T37" fmla="*/ T36 w 88"/>
                              <a:gd name="T38" fmla="+- 0 7924 7824"/>
                              <a:gd name="T39" fmla="*/ 7924 h 104"/>
                              <a:gd name="T40" fmla="+- 0 7358 7327"/>
                              <a:gd name="T41" fmla="*/ T40 w 88"/>
                              <a:gd name="T42" fmla="+- 0 7928 7824"/>
                              <a:gd name="T43" fmla="*/ 7928 h 104"/>
                              <a:gd name="T44" fmla="+- 0 7382 7327"/>
                              <a:gd name="T45" fmla="*/ T44 w 88"/>
                              <a:gd name="T46" fmla="+- 0 7928 7824"/>
                              <a:gd name="T47" fmla="*/ 7928 h 104"/>
                              <a:gd name="T48" fmla="+- 0 7391 7327"/>
                              <a:gd name="T49" fmla="*/ T48 w 88"/>
                              <a:gd name="T50" fmla="+- 0 7925 7824"/>
                              <a:gd name="T51" fmla="*/ 7925 h 104"/>
                              <a:gd name="T52" fmla="+- 0 7407 7327"/>
                              <a:gd name="T53" fmla="*/ T52 w 88"/>
                              <a:gd name="T54" fmla="+- 0 7912 7824"/>
                              <a:gd name="T55" fmla="*/ 7912 h 104"/>
                              <a:gd name="T56" fmla="+- 0 7364 7327"/>
                              <a:gd name="T57" fmla="*/ T56 w 88"/>
                              <a:gd name="T58" fmla="+- 0 7912 7824"/>
                              <a:gd name="T59" fmla="*/ 7912 h 104"/>
                              <a:gd name="T60" fmla="+- 0 7357 7327"/>
                              <a:gd name="T61" fmla="*/ T60 w 88"/>
                              <a:gd name="T62" fmla="+- 0 7910 7824"/>
                              <a:gd name="T63" fmla="*/ 7910 h 104"/>
                              <a:gd name="T64" fmla="+- 0 7348 7327"/>
                              <a:gd name="T65" fmla="*/ T64 w 88"/>
                              <a:gd name="T66" fmla="+- 0 7899 7824"/>
                              <a:gd name="T67" fmla="*/ 7899 h 104"/>
                              <a:gd name="T68" fmla="+- 0 7345 7327"/>
                              <a:gd name="T69" fmla="*/ T68 w 88"/>
                              <a:gd name="T70" fmla="+- 0 7890 7824"/>
                              <a:gd name="T71" fmla="*/ 7890 h 104"/>
                              <a:gd name="T72" fmla="+- 0 7345 7327"/>
                              <a:gd name="T73" fmla="*/ T72 w 88"/>
                              <a:gd name="T74" fmla="+- 0 7864 7824"/>
                              <a:gd name="T75" fmla="*/ 7864 h 104"/>
                              <a:gd name="T76" fmla="+- 0 7348 7327"/>
                              <a:gd name="T77" fmla="*/ T76 w 88"/>
                              <a:gd name="T78" fmla="+- 0 7855 7824"/>
                              <a:gd name="T79" fmla="*/ 7855 h 104"/>
                              <a:gd name="T80" fmla="+- 0 7357 7327"/>
                              <a:gd name="T81" fmla="*/ T80 w 88"/>
                              <a:gd name="T82" fmla="+- 0 7843 7824"/>
                              <a:gd name="T83" fmla="*/ 7843 h 104"/>
                              <a:gd name="T84" fmla="+- 0 7364 7327"/>
                              <a:gd name="T85" fmla="*/ T84 w 88"/>
                              <a:gd name="T86" fmla="+- 0 7840 7824"/>
                              <a:gd name="T87" fmla="*/ 7840 h 104"/>
                              <a:gd name="T88" fmla="+- 0 7406 7327"/>
                              <a:gd name="T89" fmla="*/ T88 w 88"/>
                              <a:gd name="T90" fmla="+- 0 7840 7824"/>
                              <a:gd name="T91" fmla="*/ 7840 h 104"/>
                              <a:gd name="T92" fmla="+- 0 7405 7327"/>
                              <a:gd name="T93" fmla="*/ T92 w 88"/>
                              <a:gd name="T94" fmla="+- 0 7839 7824"/>
                              <a:gd name="T95" fmla="*/ 7839 h 104"/>
                              <a:gd name="T96" fmla="+- 0 7391 7327"/>
                              <a:gd name="T97" fmla="*/ T96 w 88"/>
                              <a:gd name="T98" fmla="+- 0 7827 7824"/>
                              <a:gd name="T99" fmla="*/ 7827 h 104"/>
                              <a:gd name="T100" fmla="+- 0 7382 7327"/>
                              <a:gd name="T101" fmla="*/ T100 w 88"/>
                              <a:gd name="T102" fmla="+- 0 7824 7824"/>
                              <a:gd name="T103" fmla="*/ 7824 h 104"/>
                              <a:gd name="T104" fmla="+- 0 7397 7327"/>
                              <a:gd name="T105" fmla="*/ T104 w 88"/>
                              <a:gd name="T106" fmla="+- 0 7890 7824"/>
                              <a:gd name="T107" fmla="*/ 7890 h 104"/>
                              <a:gd name="T108" fmla="+- 0 7397 7327"/>
                              <a:gd name="T109" fmla="*/ T108 w 88"/>
                              <a:gd name="T110" fmla="+- 0 7891 7824"/>
                              <a:gd name="T111" fmla="*/ 7891 h 104"/>
                              <a:gd name="T112" fmla="+- 0 7395 7327"/>
                              <a:gd name="T113" fmla="*/ T112 w 88"/>
                              <a:gd name="T114" fmla="+- 0 7900 7824"/>
                              <a:gd name="T115" fmla="*/ 7900 h 104"/>
                              <a:gd name="T116" fmla="+- 0 7392 7327"/>
                              <a:gd name="T117" fmla="*/ T116 w 88"/>
                              <a:gd name="T118" fmla="+- 0 7904 7824"/>
                              <a:gd name="T119" fmla="*/ 7904 h 104"/>
                              <a:gd name="T120" fmla="+- 0 7383 7327"/>
                              <a:gd name="T121" fmla="*/ T120 w 88"/>
                              <a:gd name="T122" fmla="+- 0 7911 7824"/>
                              <a:gd name="T123" fmla="*/ 7911 h 104"/>
                              <a:gd name="T124" fmla="+- 0 7378 7327"/>
                              <a:gd name="T125" fmla="*/ T124 w 88"/>
                              <a:gd name="T126" fmla="+- 0 7912 7824"/>
                              <a:gd name="T127" fmla="*/ 7912 h 104"/>
                              <a:gd name="T128" fmla="+- 0 7407 7327"/>
                              <a:gd name="T129" fmla="*/ T128 w 88"/>
                              <a:gd name="T130" fmla="+- 0 7912 7824"/>
                              <a:gd name="T131" fmla="*/ 7912 h 104"/>
                              <a:gd name="T132" fmla="+- 0 7412 7327"/>
                              <a:gd name="T133" fmla="*/ T132 w 88"/>
                              <a:gd name="T134" fmla="+- 0 7903 7824"/>
                              <a:gd name="T135" fmla="*/ 7903 h 104"/>
                              <a:gd name="T136" fmla="+- 0 7414 7327"/>
                              <a:gd name="T137" fmla="*/ T136 w 88"/>
                              <a:gd name="T138" fmla="+- 0 7891 7824"/>
                              <a:gd name="T139" fmla="*/ 7891 h 104"/>
                              <a:gd name="T140" fmla="+- 0 7397 7327"/>
                              <a:gd name="T141" fmla="*/ T140 w 88"/>
                              <a:gd name="T142" fmla="+- 0 7890 7824"/>
                              <a:gd name="T143" fmla="*/ 7890 h 104"/>
                              <a:gd name="T144" fmla="+- 0 7406 7327"/>
                              <a:gd name="T145" fmla="*/ T144 w 88"/>
                              <a:gd name="T146" fmla="+- 0 7840 7824"/>
                              <a:gd name="T147" fmla="*/ 7840 h 104"/>
                              <a:gd name="T148" fmla="+- 0 7378 7327"/>
                              <a:gd name="T149" fmla="*/ T148 w 88"/>
                              <a:gd name="T150" fmla="+- 0 7840 7824"/>
                              <a:gd name="T151" fmla="*/ 7840 h 104"/>
                              <a:gd name="T152" fmla="+- 0 7382 7327"/>
                              <a:gd name="T153" fmla="*/ T152 w 88"/>
                              <a:gd name="T154" fmla="+- 0 7842 7824"/>
                              <a:gd name="T155" fmla="*/ 7842 h 104"/>
                              <a:gd name="T156" fmla="+- 0 7389 7327"/>
                              <a:gd name="T157" fmla="*/ T156 w 88"/>
                              <a:gd name="T158" fmla="+- 0 7849 7824"/>
                              <a:gd name="T159" fmla="*/ 7849 h 104"/>
                              <a:gd name="T160" fmla="+- 0 7395 7327"/>
                              <a:gd name="T161" fmla="*/ T160 w 88"/>
                              <a:gd name="T162" fmla="+- 0 7858 7824"/>
                              <a:gd name="T163" fmla="*/ 7858 h 104"/>
                              <a:gd name="T164" fmla="+- 0 7413 7327"/>
                              <a:gd name="T165" fmla="*/ T164 w 88"/>
                              <a:gd name="T166" fmla="+- 0 7856 7824"/>
                              <a:gd name="T167" fmla="*/ 7856 h 104"/>
                              <a:gd name="T168" fmla="+- 0 7410 7327"/>
                              <a:gd name="T169" fmla="*/ T168 w 88"/>
                              <a:gd name="T170" fmla="+- 0 7846 7824"/>
                              <a:gd name="T171" fmla="*/ 7846 h 104"/>
                              <a:gd name="T172" fmla="+- 0 7406 7327"/>
                              <a:gd name="T173" fmla="*/ T172 w 88"/>
                              <a:gd name="T174" fmla="+- 0 7840 7824"/>
                              <a:gd name="T175" fmla="*/ 7840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8" h="104">
                                <a:moveTo>
                                  <a:pt x="55" y="0"/>
                                </a:moveTo>
                                <a:lnTo>
                                  <a:pt x="37" y="0"/>
                                </a:lnTo>
                                <a:lnTo>
                                  <a:pt x="29" y="2"/>
                                </a:lnTo>
                                <a:lnTo>
                                  <a:pt x="14" y="11"/>
                                </a:lnTo>
                                <a:lnTo>
                                  <a:pt x="9" y="17"/>
                                </a:lnTo>
                                <a:lnTo>
                                  <a:pt x="2" y="33"/>
                                </a:lnTo>
                                <a:lnTo>
                                  <a:pt x="0" y="43"/>
                                </a:lnTo>
                                <a:lnTo>
                                  <a:pt x="0" y="70"/>
                                </a:lnTo>
                                <a:lnTo>
                                  <a:pt x="5" y="82"/>
                                </a:lnTo>
                                <a:lnTo>
                                  <a:pt x="21" y="100"/>
                                </a:lnTo>
                                <a:lnTo>
                                  <a:pt x="31" y="104"/>
                                </a:lnTo>
                                <a:lnTo>
                                  <a:pt x="55" y="104"/>
                                </a:lnTo>
                                <a:lnTo>
                                  <a:pt x="64" y="101"/>
                                </a:lnTo>
                                <a:lnTo>
                                  <a:pt x="80" y="88"/>
                                </a:lnTo>
                                <a:lnTo>
                                  <a:pt x="37" y="88"/>
                                </a:lnTo>
                                <a:lnTo>
                                  <a:pt x="30" y="86"/>
                                </a:lnTo>
                                <a:lnTo>
                                  <a:pt x="21" y="75"/>
                                </a:lnTo>
                                <a:lnTo>
                                  <a:pt x="18" y="66"/>
                                </a:lnTo>
                                <a:lnTo>
                                  <a:pt x="18" y="40"/>
                                </a:lnTo>
                                <a:lnTo>
                                  <a:pt x="21" y="31"/>
                                </a:lnTo>
                                <a:lnTo>
                                  <a:pt x="30" y="19"/>
                                </a:lnTo>
                                <a:lnTo>
                                  <a:pt x="37" y="16"/>
                                </a:lnTo>
                                <a:lnTo>
                                  <a:pt x="79" y="16"/>
                                </a:lnTo>
                                <a:lnTo>
                                  <a:pt x="78" y="15"/>
                                </a:lnTo>
                                <a:lnTo>
                                  <a:pt x="64" y="3"/>
                                </a:lnTo>
                                <a:lnTo>
                                  <a:pt x="55" y="0"/>
                                </a:lnTo>
                                <a:close/>
                                <a:moveTo>
                                  <a:pt x="70" y="66"/>
                                </a:moveTo>
                                <a:lnTo>
                                  <a:pt x="70" y="67"/>
                                </a:lnTo>
                                <a:lnTo>
                                  <a:pt x="68" y="76"/>
                                </a:lnTo>
                                <a:lnTo>
                                  <a:pt x="65" y="80"/>
                                </a:lnTo>
                                <a:lnTo>
                                  <a:pt x="56" y="87"/>
                                </a:lnTo>
                                <a:lnTo>
                                  <a:pt x="51" y="88"/>
                                </a:lnTo>
                                <a:lnTo>
                                  <a:pt x="80" y="88"/>
                                </a:lnTo>
                                <a:lnTo>
                                  <a:pt x="85" y="79"/>
                                </a:lnTo>
                                <a:lnTo>
                                  <a:pt x="87" y="67"/>
                                </a:lnTo>
                                <a:lnTo>
                                  <a:pt x="70" y="66"/>
                                </a:lnTo>
                                <a:close/>
                                <a:moveTo>
                                  <a:pt x="79" y="16"/>
                                </a:moveTo>
                                <a:lnTo>
                                  <a:pt x="51" y="16"/>
                                </a:lnTo>
                                <a:lnTo>
                                  <a:pt x="55" y="18"/>
                                </a:lnTo>
                                <a:lnTo>
                                  <a:pt x="62" y="25"/>
                                </a:lnTo>
                                <a:lnTo>
                                  <a:pt x="68" y="34"/>
                                </a:lnTo>
                                <a:lnTo>
                                  <a:pt x="86" y="32"/>
                                </a:lnTo>
                                <a:lnTo>
                                  <a:pt x="83" y="22"/>
                                </a:lnTo>
                                <a:lnTo>
                                  <a:pt x="79"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939303" name="AutoShape 43"/>
                        <wps:cNvSpPr>
                          <a:spLocks/>
                        </wps:cNvSpPr>
                        <wps:spPr bwMode="auto">
                          <a:xfrm>
                            <a:off x="7423" y="7824"/>
                            <a:ext cx="93" cy="104"/>
                          </a:xfrm>
                          <a:custGeom>
                            <a:avLst/>
                            <a:gdLst>
                              <a:gd name="T0" fmla="+- 0 7483 7423"/>
                              <a:gd name="T1" fmla="*/ T0 w 93"/>
                              <a:gd name="T2" fmla="+- 0 7824 7824"/>
                              <a:gd name="T3" fmla="*/ 7824 h 104"/>
                              <a:gd name="T4" fmla="+- 0 7455 7423"/>
                              <a:gd name="T5" fmla="*/ T4 w 93"/>
                              <a:gd name="T6" fmla="+- 0 7824 7824"/>
                              <a:gd name="T7" fmla="*/ 7824 h 104"/>
                              <a:gd name="T8" fmla="+- 0 7444 7423"/>
                              <a:gd name="T9" fmla="*/ T8 w 93"/>
                              <a:gd name="T10" fmla="+- 0 7829 7824"/>
                              <a:gd name="T11" fmla="*/ 7829 h 104"/>
                              <a:gd name="T12" fmla="+- 0 7436 7423"/>
                              <a:gd name="T13" fmla="*/ T12 w 93"/>
                              <a:gd name="T14" fmla="+- 0 7838 7824"/>
                              <a:gd name="T15" fmla="*/ 7838 h 104"/>
                              <a:gd name="T16" fmla="+- 0 7430 7423"/>
                              <a:gd name="T17" fmla="*/ T16 w 93"/>
                              <a:gd name="T18" fmla="+- 0 7846 7824"/>
                              <a:gd name="T19" fmla="*/ 7846 h 104"/>
                              <a:gd name="T20" fmla="+- 0 7426 7423"/>
                              <a:gd name="T21" fmla="*/ T20 w 93"/>
                              <a:gd name="T22" fmla="+- 0 7855 7824"/>
                              <a:gd name="T23" fmla="*/ 7855 h 104"/>
                              <a:gd name="T24" fmla="+- 0 7424 7423"/>
                              <a:gd name="T25" fmla="*/ T24 w 93"/>
                              <a:gd name="T26" fmla="+- 0 7865 7824"/>
                              <a:gd name="T27" fmla="*/ 7865 h 104"/>
                              <a:gd name="T28" fmla="+- 0 7423 7423"/>
                              <a:gd name="T29" fmla="*/ T28 w 93"/>
                              <a:gd name="T30" fmla="+- 0 7877 7824"/>
                              <a:gd name="T31" fmla="*/ 7877 h 104"/>
                              <a:gd name="T32" fmla="+- 0 7423 7423"/>
                              <a:gd name="T33" fmla="*/ T32 w 93"/>
                              <a:gd name="T34" fmla="+- 0 7894 7824"/>
                              <a:gd name="T35" fmla="*/ 7894 h 104"/>
                              <a:gd name="T36" fmla="+- 0 7428 7423"/>
                              <a:gd name="T37" fmla="*/ T36 w 93"/>
                              <a:gd name="T38" fmla="+- 0 7906 7824"/>
                              <a:gd name="T39" fmla="*/ 7906 h 104"/>
                              <a:gd name="T40" fmla="+- 0 7444 7423"/>
                              <a:gd name="T41" fmla="*/ T40 w 93"/>
                              <a:gd name="T42" fmla="+- 0 7924 7824"/>
                              <a:gd name="T43" fmla="*/ 7924 h 104"/>
                              <a:gd name="T44" fmla="+- 0 7455 7423"/>
                              <a:gd name="T45" fmla="*/ T44 w 93"/>
                              <a:gd name="T46" fmla="+- 0 7928 7824"/>
                              <a:gd name="T47" fmla="*/ 7928 h 104"/>
                              <a:gd name="T48" fmla="+- 0 7481 7423"/>
                              <a:gd name="T49" fmla="*/ T48 w 93"/>
                              <a:gd name="T50" fmla="+- 0 7928 7824"/>
                              <a:gd name="T51" fmla="*/ 7928 h 104"/>
                              <a:gd name="T52" fmla="+- 0 7491 7423"/>
                              <a:gd name="T53" fmla="*/ T52 w 93"/>
                              <a:gd name="T54" fmla="+- 0 7926 7824"/>
                              <a:gd name="T55" fmla="*/ 7926 h 104"/>
                              <a:gd name="T56" fmla="+- 0 7507 7423"/>
                              <a:gd name="T57" fmla="*/ T56 w 93"/>
                              <a:gd name="T58" fmla="+- 0 7917 7824"/>
                              <a:gd name="T59" fmla="*/ 7917 h 104"/>
                              <a:gd name="T60" fmla="+- 0 7509 7423"/>
                              <a:gd name="T61" fmla="*/ T60 w 93"/>
                              <a:gd name="T62" fmla="+- 0 7912 7824"/>
                              <a:gd name="T63" fmla="*/ 7912 h 104"/>
                              <a:gd name="T64" fmla="+- 0 7461 7423"/>
                              <a:gd name="T65" fmla="*/ T64 w 93"/>
                              <a:gd name="T66" fmla="+- 0 7912 7824"/>
                              <a:gd name="T67" fmla="*/ 7912 h 104"/>
                              <a:gd name="T68" fmla="+- 0 7454 7423"/>
                              <a:gd name="T69" fmla="*/ T68 w 93"/>
                              <a:gd name="T70" fmla="+- 0 7910 7824"/>
                              <a:gd name="T71" fmla="*/ 7910 h 104"/>
                              <a:gd name="T72" fmla="+- 0 7444 7423"/>
                              <a:gd name="T73" fmla="*/ T72 w 93"/>
                              <a:gd name="T74" fmla="+- 0 7899 7824"/>
                              <a:gd name="T75" fmla="*/ 7899 h 104"/>
                              <a:gd name="T76" fmla="+- 0 7441 7423"/>
                              <a:gd name="T77" fmla="*/ T76 w 93"/>
                              <a:gd name="T78" fmla="+- 0 7891 7824"/>
                              <a:gd name="T79" fmla="*/ 7891 h 104"/>
                              <a:gd name="T80" fmla="+- 0 7441 7423"/>
                              <a:gd name="T81" fmla="*/ T80 w 93"/>
                              <a:gd name="T82" fmla="+- 0 7881 7824"/>
                              <a:gd name="T83" fmla="*/ 7881 h 104"/>
                              <a:gd name="T84" fmla="+- 0 7514 7423"/>
                              <a:gd name="T85" fmla="*/ T84 w 93"/>
                              <a:gd name="T86" fmla="+- 0 7881 7824"/>
                              <a:gd name="T87" fmla="*/ 7881 h 104"/>
                              <a:gd name="T88" fmla="+- 0 7515 7423"/>
                              <a:gd name="T89" fmla="*/ T88 w 93"/>
                              <a:gd name="T90" fmla="+- 0 7880 7824"/>
                              <a:gd name="T91" fmla="*/ 7880 h 104"/>
                              <a:gd name="T92" fmla="+- 0 7516 7423"/>
                              <a:gd name="T93" fmla="*/ T92 w 93"/>
                              <a:gd name="T94" fmla="+- 0 7878 7824"/>
                              <a:gd name="T95" fmla="*/ 7878 h 104"/>
                              <a:gd name="T96" fmla="+- 0 7516 7423"/>
                              <a:gd name="T97" fmla="*/ T96 w 93"/>
                              <a:gd name="T98" fmla="+- 0 7877 7824"/>
                              <a:gd name="T99" fmla="*/ 7877 h 104"/>
                              <a:gd name="T100" fmla="+- 0 7515 7423"/>
                              <a:gd name="T101" fmla="*/ T100 w 93"/>
                              <a:gd name="T102" fmla="+- 0 7865 7824"/>
                              <a:gd name="T103" fmla="*/ 7865 h 104"/>
                              <a:gd name="T104" fmla="+- 0 7515 7423"/>
                              <a:gd name="T105" fmla="*/ T104 w 93"/>
                              <a:gd name="T106" fmla="+- 0 7865 7824"/>
                              <a:gd name="T107" fmla="*/ 7865 h 104"/>
                              <a:gd name="T108" fmla="+- 0 7441 7423"/>
                              <a:gd name="T109" fmla="*/ T108 w 93"/>
                              <a:gd name="T110" fmla="+- 0 7865 7824"/>
                              <a:gd name="T111" fmla="*/ 7865 h 104"/>
                              <a:gd name="T112" fmla="+- 0 7441 7423"/>
                              <a:gd name="T113" fmla="*/ T112 w 93"/>
                              <a:gd name="T114" fmla="+- 0 7856 7824"/>
                              <a:gd name="T115" fmla="*/ 7856 h 104"/>
                              <a:gd name="T116" fmla="+- 0 7444 7423"/>
                              <a:gd name="T117" fmla="*/ T116 w 93"/>
                              <a:gd name="T118" fmla="+- 0 7852 7824"/>
                              <a:gd name="T119" fmla="*/ 7852 h 104"/>
                              <a:gd name="T120" fmla="+- 0 7454 7423"/>
                              <a:gd name="T121" fmla="*/ T120 w 93"/>
                              <a:gd name="T122" fmla="+- 0 7843 7824"/>
                              <a:gd name="T123" fmla="*/ 7843 h 104"/>
                              <a:gd name="T124" fmla="+- 0 7461 7423"/>
                              <a:gd name="T125" fmla="*/ T124 w 93"/>
                              <a:gd name="T126" fmla="+- 0 7840 7824"/>
                              <a:gd name="T127" fmla="*/ 7840 h 104"/>
                              <a:gd name="T128" fmla="+- 0 7504 7423"/>
                              <a:gd name="T129" fmla="*/ T128 w 93"/>
                              <a:gd name="T130" fmla="+- 0 7840 7824"/>
                              <a:gd name="T131" fmla="*/ 7840 h 104"/>
                              <a:gd name="T132" fmla="+- 0 7502 7423"/>
                              <a:gd name="T133" fmla="*/ T132 w 93"/>
                              <a:gd name="T134" fmla="+- 0 7838 7824"/>
                              <a:gd name="T135" fmla="*/ 7838 h 104"/>
                              <a:gd name="T136" fmla="+- 0 7493 7423"/>
                              <a:gd name="T137" fmla="*/ T136 w 93"/>
                              <a:gd name="T138" fmla="+- 0 7829 7824"/>
                              <a:gd name="T139" fmla="*/ 7829 h 104"/>
                              <a:gd name="T140" fmla="+- 0 7483 7423"/>
                              <a:gd name="T141" fmla="*/ T140 w 93"/>
                              <a:gd name="T142" fmla="+- 0 7824 7824"/>
                              <a:gd name="T143" fmla="*/ 7824 h 104"/>
                              <a:gd name="T144" fmla="+- 0 7496 7423"/>
                              <a:gd name="T145" fmla="*/ T144 w 93"/>
                              <a:gd name="T146" fmla="+- 0 7897 7824"/>
                              <a:gd name="T147" fmla="*/ 7897 h 104"/>
                              <a:gd name="T148" fmla="+- 0 7495 7423"/>
                              <a:gd name="T149" fmla="*/ T148 w 93"/>
                              <a:gd name="T150" fmla="+- 0 7898 7824"/>
                              <a:gd name="T151" fmla="*/ 7898 h 104"/>
                              <a:gd name="T152" fmla="+- 0 7493 7423"/>
                              <a:gd name="T153" fmla="*/ T152 w 93"/>
                              <a:gd name="T154" fmla="+- 0 7904 7824"/>
                              <a:gd name="T155" fmla="*/ 7904 h 104"/>
                              <a:gd name="T156" fmla="+- 0 7491 7423"/>
                              <a:gd name="T157" fmla="*/ T156 w 93"/>
                              <a:gd name="T158" fmla="+- 0 7906 7824"/>
                              <a:gd name="T159" fmla="*/ 7906 h 104"/>
                              <a:gd name="T160" fmla="+- 0 7482 7423"/>
                              <a:gd name="T161" fmla="*/ T160 w 93"/>
                              <a:gd name="T162" fmla="+- 0 7912 7824"/>
                              <a:gd name="T163" fmla="*/ 7912 h 104"/>
                              <a:gd name="T164" fmla="+- 0 7477 7423"/>
                              <a:gd name="T165" fmla="*/ T164 w 93"/>
                              <a:gd name="T166" fmla="+- 0 7912 7824"/>
                              <a:gd name="T167" fmla="*/ 7912 h 104"/>
                              <a:gd name="T168" fmla="+- 0 7509 7423"/>
                              <a:gd name="T169" fmla="*/ T168 w 93"/>
                              <a:gd name="T170" fmla="+- 0 7912 7824"/>
                              <a:gd name="T171" fmla="*/ 7912 h 104"/>
                              <a:gd name="T172" fmla="+- 0 7511 7423"/>
                              <a:gd name="T173" fmla="*/ T172 w 93"/>
                              <a:gd name="T174" fmla="+- 0 7909 7824"/>
                              <a:gd name="T175" fmla="*/ 7909 h 104"/>
                              <a:gd name="T176" fmla="+- 0 7514 7423"/>
                              <a:gd name="T177" fmla="*/ T176 w 93"/>
                              <a:gd name="T178" fmla="+- 0 7898 7824"/>
                              <a:gd name="T179" fmla="*/ 7898 h 104"/>
                              <a:gd name="T180" fmla="+- 0 7496 7423"/>
                              <a:gd name="T181" fmla="*/ T180 w 93"/>
                              <a:gd name="T182" fmla="+- 0 7897 7824"/>
                              <a:gd name="T183" fmla="*/ 7897 h 104"/>
                              <a:gd name="T184" fmla="+- 0 7504 7423"/>
                              <a:gd name="T185" fmla="*/ T184 w 93"/>
                              <a:gd name="T186" fmla="+- 0 7840 7824"/>
                              <a:gd name="T187" fmla="*/ 7840 h 104"/>
                              <a:gd name="T188" fmla="+- 0 7477 7423"/>
                              <a:gd name="T189" fmla="*/ T188 w 93"/>
                              <a:gd name="T190" fmla="+- 0 7840 7824"/>
                              <a:gd name="T191" fmla="*/ 7840 h 104"/>
                              <a:gd name="T192" fmla="+- 0 7484 7423"/>
                              <a:gd name="T193" fmla="*/ T192 w 93"/>
                              <a:gd name="T194" fmla="+- 0 7843 7824"/>
                              <a:gd name="T195" fmla="*/ 7843 h 104"/>
                              <a:gd name="T196" fmla="+- 0 7494 7423"/>
                              <a:gd name="T197" fmla="*/ T196 w 93"/>
                              <a:gd name="T198" fmla="+- 0 7852 7824"/>
                              <a:gd name="T199" fmla="*/ 7852 h 104"/>
                              <a:gd name="T200" fmla="+- 0 7497 7423"/>
                              <a:gd name="T201" fmla="*/ T200 w 93"/>
                              <a:gd name="T202" fmla="+- 0 7858 7824"/>
                              <a:gd name="T203" fmla="*/ 7858 h 104"/>
                              <a:gd name="T204" fmla="+- 0 7498 7423"/>
                              <a:gd name="T205" fmla="*/ T204 w 93"/>
                              <a:gd name="T206" fmla="+- 0 7865 7824"/>
                              <a:gd name="T207" fmla="*/ 7865 h 104"/>
                              <a:gd name="T208" fmla="+- 0 7515 7423"/>
                              <a:gd name="T209" fmla="*/ T208 w 93"/>
                              <a:gd name="T210" fmla="+- 0 7865 7824"/>
                              <a:gd name="T211" fmla="*/ 7865 h 104"/>
                              <a:gd name="T212" fmla="+- 0 7512 7423"/>
                              <a:gd name="T213" fmla="*/ T212 w 93"/>
                              <a:gd name="T214" fmla="+- 0 7855 7824"/>
                              <a:gd name="T215" fmla="*/ 7855 h 104"/>
                              <a:gd name="T216" fmla="+- 0 7508 7423"/>
                              <a:gd name="T217" fmla="*/ T216 w 93"/>
                              <a:gd name="T218" fmla="+- 0 7846 7824"/>
                              <a:gd name="T219" fmla="*/ 7846 h 104"/>
                              <a:gd name="T220" fmla="+- 0 7504 7423"/>
                              <a:gd name="T221" fmla="*/ T220 w 93"/>
                              <a:gd name="T222" fmla="+- 0 7840 7824"/>
                              <a:gd name="T223" fmla="*/ 7840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3" h="104">
                                <a:moveTo>
                                  <a:pt x="60" y="0"/>
                                </a:moveTo>
                                <a:lnTo>
                                  <a:pt x="32" y="0"/>
                                </a:lnTo>
                                <a:lnTo>
                                  <a:pt x="21" y="5"/>
                                </a:lnTo>
                                <a:lnTo>
                                  <a:pt x="13" y="14"/>
                                </a:lnTo>
                                <a:lnTo>
                                  <a:pt x="7" y="22"/>
                                </a:lnTo>
                                <a:lnTo>
                                  <a:pt x="3" y="31"/>
                                </a:lnTo>
                                <a:lnTo>
                                  <a:pt x="1" y="41"/>
                                </a:lnTo>
                                <a:lnTo>
                                  <a:pt x="0" y="53"/>
                                </a:lnTo>
                                <a:lnTo>
                                  <a:pt x="0" y="70"/>
                                </a:lnTo>
                                <a:lnTo>
                                  <a:pt x="5" y="82"/>
                                </a:lnTo>
                                <a:lnTo>
                                  <a:pt x="21" y="100"/>
                                </a:lnTo>
                                <a:lnTo>
                                  <a:pt x="32" y="104"/>
                                </a:lnTo>
                                <a:lnTo>
                                  <a:pt x="58" y="104"/>
                                </a:lnTo>
                                <a:lnTo>
                                  <a:pt x="68" y="102"/>
                                </a:lnTo>
                                <a:lnTo>
                                  <a:pt x="84" y="93"/>
                                </a:lnTo>
                                <a:lnTo>
                                  <a:pt x="86" y="88"/>
                                </a:lnTo>
                                <a:lnTo>
                                  <a:pt x="38" y="88"/>
                                </a:lnTo>
                                <a:lnTo>
                                  <a:pt x="31" y="86"/>
                                </a:lnTo>
                                <a:lnTo>
                                  <a:pt x="21" y="75"/>
                                </a:lnTo>
                                <a:lnTo>
                                  <a:pt x="18" y="67"/>
                                </a:lnTo>
                                <a:lnTo>
                                  <a:pt x="18" y="57"/>
                                </a:lnTo>
                                <a:lnTo>
                                  <a:pt x="91" y="57"/>
                                </a:lnTo>
                                <a:lnTo>
                                  <a:pt x="92" y="56"/>
                                </a:lnTo>
                                <a:lnTo>
                                  <a:pt x="93" y="54"/>
                                </a:lnTo>
                                <a:lnTo>
                                  <a:pt x="93" y="53"/>
                                </a:lnTo>
                                <a:lnTo>
                                  <a:pt x="92" y="41"/>
                                </a:lnTo>
                                <a:lnTo>
                                  <a:pt x="18" y="41"/>
                                </a:lnTo>
                                <a:lnTo>
                                  <a:pt x="18" y="32"/>
                                </a:lnTo>
                                <a:lnTo>
                                  <a:pt x="21" y="28"/>
                                </a:lnTo>
                                <a:lnTo>
                                  <a:pt x="31" y="19"/>
                                </a:lnTo>
                                <a:lnTo>
                                  <a:pt x="38" y="16"/>
                                </a:lnTo>
                                <a:lnTo>
                                  <a:pt x="81" y="16"/>
                                </a:lnTo>
                                <a:lnTo>
                                  <a:pt x="79" y="14"/>
                                </a:lnTo>
                                <a:lnTo>
                                  <a:pt x="70" y="5"/>
                                </a:lnTo>
                                <a:lnTo>
                                  <a:pt x="60" y="0"/>
                                </a:lnTo>
                                <a:close/>
                                <a:moveTo>
                                  <a:pt x="73" y="73"/>
                                </a:moveTo>
                                <a:lnTo>
                                  <a:pt x="72" y="74"/>
                                </a:lnTo>
                                <a:lnTo>
                                  <a:pt x="70" y="80"/>
                                </a:lnTo>
                                <a:lnTo>
                                  <a:pt x="68" y="82"/>
                                </a:lnTo>
                                <a:lnTo>
                                  <a:pt x="59" y="88"/>
                                </a:lnTo>
                                <a:lnTo>
                                  <a:pt x="54" y="88"/>
                                </a:lnTo>
                                <a:lnTo>
                                  <a:pt x="86" y="88"/>
                                </a:lnTo>
                                <a:lnTo>
                                  <a:pt x="88" y="85"/>
                                </a:lnTo>
                                <a:lnTo>
                                  <a:pt x="91" y="74"/>
                                </a:lnTo>
                                <a:lnTo>
                                  <a:pt x="73" y="73"/>
                                </a:lnTo>
                                <a:close/>
                                <a:moveTo>
                                  <a:pt x="81" y="16"/>
                                </a:moveTo>
                                <a:lnTo>
                                  <a:pt x="54" y="16"/>
                                </a:lnTo>
                                <a:lnTo>
                                  <a:pt x="61" y="19"/>
                                </a:lnTo>
                                <a:lnTo>
                                  <a:pt x="71" y="28"/>
                                </a:lnTo>
                                <a:lnTo>
                                  <a:pt x="74" y="34"/>
                                </a:lnTo>
                                <a:lnTo>
                                  <a:pt x="75" y="41"/>
                                </a:lnTo>
                                <a:lnTo>
                                  <a:pt x="92" y="41"/>
                                </a:lnTo>
                                <a:lnTo>
                                  <a:pt x="89" y="31"/>
                                </a:lnTo>
                                <a:lnTo>
                                  <a:pt x="85" y="22"/>
                                </a:lnTo>
                                <a:lnTo>
                                  <a:pt x="81"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002064" name="AutoShape 42"/>
                        <wps:cNvSpPr>
                          <a:spLocks/>
                        </wps:cNvSpPr>
                        <wps:spPr bwMode="auto">
                          <a:xfrm>
                            <a:off x="7535" y="7824"/>
                            <a:ext cx="82" cy="103"/>
                          </a:xfrm>
                          <a:custGeom>
                            <a:avLst/>
                            <a:gdLst>
                              <a:gd name="T0" fmla="+- 0 7553 7535"/>
                              <a:gd name="T1" fmla="*/ T0 w 82"/>
                              <a:gd name="T2" fmla="+- 0 7826 7824"/>
                              <a:gd name="T3" fmla="*/ 7826 h 103"/>
                              <a:gd name="T4" fmla="+- 0 7535 7535"/>
                              <a:gd name="T5" fmla="*/ T4 w 82"/>
                              <a:gd name="T6" fmla="+- 0 7826 7824"/>
                              <a:gd name="T7" fmla="*/ 7826 h 103"/>
                              <a:gd name="T8" fmla="+- 0 7535 7535"/>
                              <a:gd name="T9" fmla="*/ T8 w 82"/>
                              <a:gd name="T10" fmla="+- 0 7927 7824"/>
                              <a:gd name="T11" fmla="*/ 7927 h 103"/>
                              <a:gd name="T12" fmla="+- 0 7553 7535"/>
                              <a:gd name="T13" fmla="*/ T12 w 82"/>
                              <a:gd name="T14" fmla="+- 0 7927 7824"/>
                              <a:gd name="T15" fmla="*/ 7927 h 103"/>
                              <a:gd name="T16" fmla="+- 0 7553 7535"/>
                              <a:gd name="T17" fmla="*/ T16 w 82"/>
                              <a:gd name="T18" fmla="+- 0 7860 7824"/>
                              <a:gd name="T19" fmla="*/ 7860 h 103"/>
                              <a:gd name="T20" fmla="+- 0 7556 7535"/>
                              <a:gd name="T21" fmla="*/ T20 w 82"/>
                              <a:gd name="T22" fmla="+- 0 7852 7824"/>
                              <a:gd name="T23" fmla="*/ 7852 h 103"/>
                              <a:gd name="T24" fmla="+- 0 7564 7535"/>
                              <a:gd name="T25" fmla="*/ T24 w 82"/>
                              <a:gd name="T26" fmla="+- 0 7843 7824"/>
                              <a:gd name="T27" fmla="*/ 7843 h 103"/>
                              <a:gd name="T28" fmla="+- 0 7571 7535"/>
                              <a:gd name="T29" fmla="*/ T28 w 82"/>
                              <a:gd name="T30" fmla="+- 0 7840 7824"/>
                              <a:gd name="T31" fmla="*/ 7840 h 103"/>
                              <a:gd name="T32" fmla="+- 0 7553 7535"/>
                              <a:gd name="T33" fmla="*/ T32 w 82"/>
                              <a:gd name="T34" fmla="+- 0 7840 7824"/>
                              <a:gd name="T35" fmla="*/ 7840 h 103"/>
                              <a:gd name="T36" fmla="+- 0 7553 7535"/>
                              <a:gd name="T37" fmla="*/ T36 w 82"/>
                              <a:gd name="T38" fmla="+- 0 7826 7824"/>
                              <a:gd name="T39" fmla="*/ 7826 h 103"/>
                              <a:gd name="T40" fmla="+- 0 7589 7535"/>
                              <a:gd name="T41" fmla="*/ T40 w 82"/>
                              <a:gd name="T42" fmla="+- 0 7824 7824"/>
                              <a:gd name="T43" fmla="*/ 7824 h 103"/>
                              <a:gd name="T44" fmla="+- 0 7570 7535"/>
                              <a:gd name="T45" fmla="*/ T44 w 82"/>
                              <a:gd name="T46" fmla="+- 0 7824 7824"/>
                              <a:gd name="T47" fmla="*/ 7824 h 103"/>
                              <a:gd name="T48" fmla="+- 0 7560 7535"/>
                              <a:gd name="T49" fmla="*/ T48 w 82"/>
                              <a:gd name="T50" fmla="+- 0 7830 7824"/>
                              <a:gd name="T51" fmla="*/ 7830 h 103"/>
                              <a:gd name="T52" fmla="+- 0 7553 7535"/>
                              <a:gd name="T53" fmla="*/ T52 w 82"/>
                              <a:gd name="T54" fmla="+- 0 7840 7824"/>
                              <a:gd name="T55" fmla="*/ 7840 h 103"/>
                              <a:gd name="T56" fmla="+- 0 7582 7535"/>
                              <a:gd name="T57" fmla="*/ T56 w 82"/>
                              <a:gd name="T58" fmla="+- 0 7840 7824"/>
                              <a:gd name="T59" fmla="*/ 7840 h 103"/>
                              <a:gd name="T60" fmla="+- 0 7587 7535"/>
                              <a:gd name="T61" fmla="*/ T60 w 82"/>
                              <a:gd name="T62" fmla="+- 0 7841 7824"/>
                              <a:gd name="T63" fmla="*/ 7841 h 103"/>
                              <a:gd name="T64" fmla="+- 0 7595 7535"/>
                              <a:gd name="T65" fmla="*/ T64 w 82"/>
                              <a:gd name="T66" fmla="+- 0 7849 7824"/>
                              <a:gd name="T67" fmla="*/ 7849 h 103"/>
                              <a:gd name="T68" fmla="+- 0 7598 7535"/>
                              <a:gd name="T69" fmla="*/ T68 w 82"/>
                              <a:gd name="T70" fmla="+- 0 7856 7824"/>
                              <a:gd name="T71" fmla="*/ 7856 h 103"/>
                              <a:gd name="T72" fmla="+- 0 7599 7535"/>
                              <a:gd name="T73" fmla="*/ T72 w 82"/>
                              <a:gd name="T74" fmla="+- 0 7860 7824"/>
                              <a:gd name="T75" fmla="*/ 7860 h 103"/>
                              <a:gd name="T76" fmla="+- 0 7599 7535"/>
                              <a:gd name="T77" fmla="*/ T76 w 82"/>
                              <a:gd name="T78" fmla="+- 0 7927 7824"/>
                              <a:gd name="T79" fmla="*/ 7927 h 103"/>
                              <a:gd name="T80" fmla="+- 0 7617 7535"/>
                              <a:gd name="T81" fmla="*/ T80 w 82"/>
                              <a:gd name="T82" fmla="+- 0 7927 7824"/>
                              <a:gd name="T83" fmla="*/ 7927 h 103"/>
                              <a:gd name="T84" fmla="+- 0 7617 7535"/>
                              <a:gd name="T85" fmla="*/ T84 w 82"/>
                              <a:gd name="T86" fmla="+- 0 7859 7824"/>
                              <a:gd name="T87" fmla="*/ 7859 h 103"/>
                              <a:gd name="T88" fmla="+- 0 7616 7535"/>
                              <a:gd name="T89" fmla="*/ T88 w 82"/>
                              <a:gd name="T90" fmla="+- 0 7852 7824"/>
                              <a:gd name="T91" fmla="*/ 7852 h 103"/>
                              <a:gd name="T92" fmla="+- 0 7615 7535"/>
                              <a:gd name="T93" fmla="*/ T92 w 82"/>
                              <a:gd name="T94" fmla="+- 0 7849 7824"/>
                              <a:gd name="T95" fmla="*/ 7849 h 103"/>
                              <a:gd name="T96" fmla="+- 0 7614 7535"/>
                              <a:gd name="T97" fmla="*/ T96 w 82"/>
                              <a:gd name="T98" fmla="+- 0 7845 7824"/>
                              <a:gd name="T99" fmla="*/ 7845 h 103"/>
                              <a:gd name="T100" fmla="+- 0 7612 7535"/>
                              <a:gd name="T101" fmla="*/ T100 w 82"/>
                              <a:gd name="T102" fmla="+- 0 7840 7824"/>
                              <a:gd name="T103" fmla="*/ 7840 h 103"/>
                              <a:gd name="T104" fmla="+- 0 7607 7535"/>
                              <a:gd name="T105" fmla="*/ T104 w 82"/>
                              <a:gd name="T106" fmla="+- 0 7833 7824"/>
                              <a:gd name="T107" fmla="*/ 7833 h 103"/>
                              <a:gd name="T108" fmla="+- 0 7604 7535"/>
                              <a:gd name="T109" fmla="*/ T108 w 82"/>
                              <a:gd name="T110" fmla="+- 0 7830 7824"/>
                              <a:gd name="T111" fmla="*/ 7830 h 103"/>
                              <a:gd name="T112" fmla="+- 0 7595 7535"/>
                              <a:gd name="T113" fmla="*/ T112 w 82"/>
                              <a:gd name="T114" fmla="+- 0 7825 7824"/>
                              <a:gd name="T115" fmla="*/ 7825 h 103"/>
                              <a:gd name="T116" fmla="+- 0 7589 7535"/>
                              <a:gd name="T117" fmla="*/ T116 w 82"/>
                              <a:gd name="T118" fmla="+- 0 7824 7824"/>
                              <a:gd name="T119" fmla="*/ 7824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2" h="103">
                                <a:moveTo>
                                  <a:pt x="18" y="2"/>
                                </a:moveTo>
                                <a:lnTo>
                                  <a:pt x="0" y="2"/>
                                </a:lnTo>
                                <a:lnTo>
                                  <a:pt x="0" y="103"/>
                                </a:lnTo>
                                <a:lnTo>
                                  <a:pt x="18" y="103"/>
                                </a:lnTo>
                                <a:lnTo>
                                  <a:pt x="18" y="36"/>
                                </a:lnTo>
                                <a:lnTo>
                                  <a:pt x="21" y="28"/>
                                </a:lnTo>
                                <a:lnTo>
                                  <a:pt x="29" y="19"/>
                                </a:lnTo>
                                <a:lnTo>
                                  <a:pt x="36" y="16"/>
                                </a:lnTo>
                                <a:lnTo>
                                  <a:pt x="18" y="16"/>
                                </a:lnTo>
                                <a:lnTo>
                                  <a:pt x="18" y="2"/>
                                </a:lnTo>
                                <a:close/>
                                <a:moveTo>
                                  <a:pt x="54" y="0"/>
                                </a:moveTo>
                                <a:lnTo>
                                  <a:pt x="35" y="0"/>
                                </a:lnTo>
                                <a:lnTo>
                                  <a:pt x="25" y="6"/>
                                </a:lnTo>
                                <a:lnTo>
                                  <a:pt x="18" y="16"/>
                                </a:lnTo>
                                <a:lnTo>
                                  <a:pt x="47" y="16"/>
                                </a:lnTo>
                                <a:lnTo>
                                  <a:pt x="52" y="17"/>
                                </a:lnTo>
                                <a:lnTo>
                                  <a:pt x="60" y="25"/>
                                </a:lnTo>
                                <a:lnTo>
                                  <a:pt x="63" y="32"/>
                                </a:lnTo>
                                <a:lnTo>
                                  <a:pt x="64" y="36"/>
                                </a:lnTo>
                                <a:lnTo>
                                  <a:pt x="64" y="103"/>
                                </a:lnTo>
                                <a:lnTo>
                                  <a:pt x="82" y="103"/>
                                </a:lnTo>
                                <a:lnTo>
                                  <a:pt x="82" y="35"/>
                                </a:lnTo>
                                <a:lnTo>
                                  <a:pt x="81" y="28"/>
                                </a:lnTo>
                                <a:lnTo>
                                  <a:pt x="80" y="25"/>
                                </a:lnTo>
                                <a:lnTo>
                                  <a:pt x="79" y="21"/>
                                </a:lnTo>
                                <a:lnTo>
                                  <a:pt x="77" y="16"/>
                                </a:lnTo>
                                <a:lnTo>
                                  <a:pt x="72" y="9"/>
                                </a:lnTo>
                                <a:lnTo>
                                  <a:pt x="69" y="6"/>
                                </a:lnTo>
                                <a:lnTo>
                                  <a:pt x="60" y="1"/>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671494" name="AutoShape 41"/>
                        <wps:cNvSpPr>
                          <a:spLocks/>
                        </wps:cNvSpPr>
                        <wps:spPr bwMode="auto">
                          <a:xfrm>
                            <a:off x="7633" y="7793"/>
                            <a:ext cx="48" cy="136"/>
                          </a:xfrm>
                          <a:custGeom>
                            <a:avLst/>
                            <a:gdLst>
                              <a:gd name="T0" fmla="+- 0 7663 7633"/>
                              <a:gd name="T1" fmla="*/ T0 w 48"/>
                              <a:gd name="T2" fmla="+- 0 7842 7793"/>
                              <a:gd name="T3" fmla="*/ 7842 h 136"/>
                              <a:gd name="T4" fmla="+- 0 7645 7633"/>
                              <a:gd name="T5" fmla="*/ T4 w 48"/>
                              <a:gd name="T6" fmla="+- 0 7842 7793"/>
                              <a:gd name="T7" fmla="*/ 7842 h 136"/>
                              <a:gd name="T8" fmla="+- 0 7645 7633"/>
                              <a:gd name="T9" fmla="*/ T8 w 48"/>
                              <a:gd name="T10" fmla="+- 0 7910 7793"/>
                              <a:gd name="T11" fmla="*/ 7910 h 136"/>
                              <a:gd name="T12" fmla="+- 0 7646 7633"/>
                              <a:gd name="T13" fmla="*/ T12 w 48"/>
                              <a:gd name="T14" fmla="+- 0 7916 7793"/>
                              <a:gd name="T15" fmla="*/ 7916 h 136"/>
                              <a:gd name="T16" fmla="+- 0 7648 7633"/>
                              <a:gd name="T17" fmla="*/ T16 w 48"/>
                              <a:gd name="T18" fmla="+- 0 7921 7793"/>
                              <a:gd name="T19" fmla="*/ 7921 h 136"/>
                              <a:gd name="T20" fmla="+- 0 7651 7633"/>
                              <a:gd name="T21" fmla="*/ T20 w 48"/>
                              <a:gd name="T22" fmla="+- 0 7924 7793"/>
                              <a:gd name="T23" fmla="*/ 7924 h 136"/>
                              <a:gd name="T24" fmla="+- 0 7656 7633"/>
                              <a:gd name="T25" fmla="*/ T24 w 48"/>
                              <a:gd name="T26" fmla="+- 0 7927 7793"/>
                              <a:gd name="T27" fmla="*/ 7927 h 136"/>
                              <a:gd name="T28" fmla="+- 0 7660 7633"/>
                              <a:gd name="T29" fmla="*/ T28 w 48"/>
                              <a:gd name="T30" fmla="+- 0 7928 7793"/>
                              <a:gd name="T31" fmla="*/ 7928 h 136"/>
                              <a:gd name="T32" fmla="+- 0 7681 7633"/>
                              <a:gd name="T33" fmla="*/ T32 w 48"/>
                              <a:gd name="T34" fmla="+- 0 7928 7793"/>
                              <a:gd name="T35" fmla="*/ 7928 h 136"/>
                              <a:gd name="T36" fmla="+- 0 7679 7633"/>
                              <a:gd name="T37" fmla="*/ T36 w 48"/>
                              <a:gd name="T38" fmla="+- 0 7912 7793"/>
                              <a:gd name="T39" fmla="*/ 7912 h 136"/>
                              <a:gd name="T40" fmla="+- 0 7668 7633"/>
                              <a:gd name="T41" fmla="*/ T40 w 48"/>
                              <a:gd name="T42" fmla="+- 0 7912 7793"/>
                              <a:gd name="T43" fmla="*/ 7912 h 136"/>
                              <a:gd name="T44" fmla="+- 0 7664 7633"/>
                              <a:gd name="T45" fmla="*/ T44 w 48"/>
                              <a:gd name="T46" fmla="+- 0 7911 7793"/>
                              <a:gd name="T47" fmla="*/ 7911 h 136"/>
                              <a:gd name="T48" fmla="+- 0 7663 7633"/>
                              <a:gd name="T49" fmla="*/ T48 w 48"/>
                              <a:gd name="T50" fmla="+- 0 7910 7793"/>
                              <a:gd name="T51" fmla="*/ 7910 h 136"/>
                              <a:gd name="T52" fmla="+- 0 7663 7633"/>
                              <a:gd name="T53" fmla="*/ T52 w 48"/>
                              <a:gd name="T54" fmla="+- 0 7842 7793"/>
                              <a:gd name="T55" fmla="*/ 7842 h 136"/>
                              <a:gd name="T56" fmla="+- 0 7679 7633"/>
                              <a:gd name="T57" fmla="*/ T56 w 48"/>
                              <a:gd name="T58" fmla="+- 0 7826 7793"/>
                              <a:gd name="T59" fmla="*/ 7826 h 136"/>
                              <a:gd name="T60" fmla="+- 0 7633 7633"/>
                              <a:gd name="T61" fmla="*/ T60 w 48"/>
                              <a:gd name="T62" fmla="+- 0 7826 7793"/>
                              <a:gd name="T63" fmla="*/ 7826 h 136"/>
                              <a:gd name="T64" fmla="+- 0 7633 7633"/>
                              <a:gd name="T65" fmla="*/ T64 w 48"/>
                              <a:gd name="T66" fmla="+- 0 7842 7793"/>
                              <a:gd name="T67" fmla="*/ 7842 h 136"/>
                              <a:gd name="T68" fmla="+- 0 7679 7633"/>
                              <a:gd name="T69" fmla="*/ T68 w 48"/>
                              <a:gd name="T70" fmla="+- 0 7842 7793"/>
                              <a:gd name="T71" fmla="*/ 7842 h 136"/>
                              <a:gd name="T72" fmla="+- 0 7679 7633"/>
                              <a:gd name="T73" fmla="*/ T72 w 48"/>
                              <a:gd name="T74" fmla="+- 0 7826 7793"/>
                              <a:gd name="T75" fmla="*/ 7826 h 136"/>
                              <a:gd name="T76" fmla="+- 0 7663 7633"/>
                              <a:gd name="T77" fmla="*/ T76 w 48"/>
                              <a:gd name="T78" fmla="+- 0 7793 7793"/>
                              <a:gd name="T79" fmla="*/ 7793 h 136"/>
                              <a:gd name="T80" fmla="+- 0 7645 7633"/>
                              <a:gd name="T81" fmla="*/ T80 w 48"/>
                              <a:gd name="T82" fmla="+- 0 7803 7793"/>
                              <a:gd name="T83" fmla="*/ 7803 h 136"/>
                              <a:gd name="T84" fmla="+- 0 7645 7633"/>
                              <a:gd name="T85" fmla="*/ T84 w 48"/>
                              <a:gd name="T86" fmla="+- 0 7826 7793"/>
                              <a:gd name="T87" fmla="*/ 7826 h 136"/>
                              <a:gd name="T88" fmla="+- 0 7663 7633"/>
                              <a:gd name="T89" fmla="*/ T88 w 48"/>
                              <a:gd name="T90" fmla="+- 0 7826 7793"/>
                              <a:gd name="T91" fmla="*/ 7826 h 136"/>
                              <a:gd name="T92" fmla="+- 0 7663 7633"/>
                              <a:gd name="T93" fmla="*/ T92 w 48"/>
                              <a:gd name="T94" fmla="+- 0 7793 7793"/>
                              <a:gd name="T95" fmla="*/ 7793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8" h="136">
                                <a:moveTo>
                                  <a:pt x="30" y="49"/>
                                </a:moveTo>
                                <a:lnTo>
                                  <a:pt x="12" y="49"/>
                                </a:lnTo>
                                <a:lnTo>
                                  <a:pt x="12" y="117"/>
                                </a:lnTo>
                                <a:lnTo>
                                  <a:pt x="13" y="123"/>
                                </a:lnTo>
                                <a:lnTo>
                                  <a:pt x="15" y="128"/>
                                </a:lnTo>
                                <a:lnTo>
                                  <a:pt x="18" y="131"/>
                                </a:lnTo>
                                <a:lnTo>
                                  <a:pt x="23" y="134"/>
                                </a:lnTo>
                                <a:lnTo>
                                  <a:pt x="27" y="135"/>
                                </a:lnTo>
                                <a:lnTo>
                                  <a:pt x="48" y="135"/>
                                </a:lnTo>
                                <a:lnTo>
                                  <a:pt x="46" y="119"/>
                                </a:lnTo>
                                <a:lnTo>
                                  <a:pt x="35" y="119"/>
                                </a:lnTo>
                                <a:lnTo>
                                  <a:pt x="31" y="118"/>
                                </a:lnTo>
                                <a:lnTo>
                                  <a:pt x="30" y="117"/>
                                </a:lnTo>
                                <a:lnTo>
                                  <a:pt x="30" y="49"/>
                                </a:lnTo>
                                <a:close/>
                                <a:moveTo>
                                  <a:pt x="46" y="33"/>
                                </a:moveTo>
                                <a:lnTo>
                                  <a:pt x="0" y="33"/>
                                </a:lnTo>
                                <a:lnTo>
                                  <a:pt x="0" y="49"/>
                                </a:lnTo>
                                <a:lnTo>
                                  <a:pt x="46" y="49"/>
                                </a:lnTo>
                                <a:lnTo>
                                  <a:pt x="46" y="33"/>
                                </a:lnTo>
                                <a:close/>
                                <a:moveTo>
                                  <a:pt x="30" y="0"/>
                                </a:moveTo>
                                <a:lnTo>
                                  <a:pt x="12" y="10"/>
                                </a:lnTo>
                                <a:lnTo>
                                  <a:pt x="12" y="33"/>
                                </a:lnTo>
                                <a:lnTo>
                                  <a:pt x="30" y="3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0201290" name="AutoShape 40"/>
                        <wps:cNvSpPr>
                          <a:spLocks/>
                        </wps:cNvSpPr>
                        <wps:spPr bwMode="auto">
                          <a:xfrm>
                            <a:off x="7690" y="7824"/>
                            <a:ext cx="93" cy="104"/>
                          </a:xfrm>
                          <a:custGeom>
                            <a:avLst/>
                            <a:gdLst>
                              <a:gd name="T0" fmla="+- 0 7749 7690"/>
                              <a:gd name="T1" fmla="*/ T0 w 93"/>
                              <a:gd name="T2" fmla="+- 0 7824 7824"/>
                              <a:gd name="T3" fmla="*/ 7824 h 104"/>
                              <a:gd name="T4" fmla="+- 0 7722 7690"/>
                              <a:gd name="T5" fmla="*/ T4 w 93"/>
                              <a:gd name="T6" fmla="+- 0 7824 7824"/>
                              <a:gd name="T7" fmla="*/ 7824 h 104"/>
                              <a:gd name="T8" fmla="+- 0 7710 7690"/>
                              <a:gd name="T9" fmla="*/ T8 w 93"/>
                              <a:gd name="T10" fmla="+- 0 7829 7824"/>
                              <a:gd name="T11" fmla="*/ 7829 h 104"/>
                              <a:gd name="T12" fmla="+- 0 7702 7690"/>
                              <a:gd name="T13" fmla="*/ T12 w 93"/>
                              <a:gd name="T14" fmla="+- 0 7838 7824"/>
                              <a:gd name="T15" fmla="*/ 7838 h 104"/>
                              <a:gd name="T16" fmla="+- 0 7697 7690"/>
                              <a:gd name="T17" fmla="*/ T16 w 93"/>
                              <a:gd name="T18" fmla="+- 0 7846 7824"/>
                              <a:gd name="T19" fmla="*/ 7846 h 104"/>
                              <a:gd name="T20" fmla="+- 0 7693 7690"/>
                              <a:gd name="T21" fmla="*/ T20 w 93"/>
                              <a:gd name="T22" fmla="+- 0 7855 7824"/>
                              <a:gd name="T23" fmla="*/ 7855 h 104"/>
                              <a:gd name="T24" fmla="+- 0 7691 7690"/>
                              <a:gd name="T25" fmla="*/ T24 w 93"/>
                              <a:gd name="T26" fmla="+- 0 7865 7824"/>
                              <a:gd name="T27" fmla="*/ 7865 h 104"/>
                              <a:gd name="T28" fmla="+- 0 7690 7690"/>
                              <a:gd name="T29" fmla="*/ T28 w 93"/>
                              <a:gd name="T30" fmla="+- 0 7877 7824"/>
                              <a:gd name="T31" fmla="*/ 7877 h 104"/>
                              <a:gd name="T32" fmla="+- 0 7690 7690"/>
                              <a:gd name="T33" fmla="*/ T32 w 93"/>
                              <a:gd name="T34" fmla="+- 0 7894 7824"/>
                              <a:gd name="T35" fmla="*/ 7894 h 104"/>
                              <a:gd name="T36" fmla="+- 0 7694 7690"/>
                              <a:gd name="T37" fmla="*/ T36 w 93"/>
                              <a:gd name="T38" fmla="+- 0 7906 7824"/>
                              <a:gd name="T39" fmla="*/ 7906 h 104"/>
                              <a:gd name="T40" fmla="+- 0 7710 7690"/>
                              <a:gd name="T41" fmla="*/ T40 w 93"/>
                              <a:gd name="T42" fmla="+- 0 7924 7824"/>
                              <a:gd name="T43" fmla="*/ 7924 h 104"/>
                              <a:gd name="T44" fmla="+- 0 7722 7690"/>
                              <a:gd name="T45" fmla="*/ T44 w 93"/>
                              <a:gd name="T46" fmla="+- 0 7928 7824"/>
                              <a:gd name="T47" fmla="*/ 7928 h 104"/>
                              <a:gd name="T48" fmla="+- 0 7747 7690"/>
                              <a:gd name="T49" fmla="*/ T48 w 93"/>
                              <a:gd name="T50" fmla="+- 0 7928 7824"/>
                              <a:gd name="T51" fmla="*/ 7928 h 104"/>
                              <a:gd name="T52" fmla="+- 0 7757 7690"/>
                              <a:gd name="T53" fmla="*/ T52 w 93"/>
                              <a:gd name="T54" fmla="+- 0 7926 7824"/>
                              <a:gd name="T55" fmla="*/ 7926 h 104"/>
                              <a:gd name="T56" fmla="+- 0 7773 7690"/>
                              <a:gd name="T57" fmla="*/ T56 w 93"/>
                              <a:gd name="T58" fmla="+- 0 7917 7824"/>
                              <a:gd name="T59" fmla="*/ 7917 h 104"/>
                              <a:gd name="T60" fmla="+- 0 7776 7690"/>
                              <a:gd name="T61" fmla="*/ T60 w 93"/>
                              <a:gd name="T62" fmla="+- 0 7912 7824"/>
                              <a:gd name="T63" fmla="*/ 7912 h 104"/>
                              <a:gd name="T64" fmla="+- 0 7728 7690"/>
                              <a:gd name="T65" fmla="*/ T64 w 93"/>
                              <a:gd name="T66" fmla="+- 0 7912 7824"/>
                              <a:gd name="T67" fmla="*/ 7912 h 104"/>
                              <a:gd name="T68" fmla="+- 0 7721 7690"/>
                              <a:gd name="T69" fmla="*/ T68 w 93"/>
                              <a:gd name="T70" fmla="+- 0 7910 7824"/>
                              <a:gd name="T71" fmla="*/ 7910 h 104"/>
                              <a:gd name="T72" fmla="+- 0 7710 7690"/>
                              <a:gd name="T73" fmla="*/ T72 w 93"/>
                              <a:gd name="T74" fmla="+- 0 7899 7824"/>
                              <a:gd name="T75" fmla="*/ 7899 h 104"/>
                              <a:gd name="T76" fmla="+- 0 7708 7690"/>
                              <a:gd name="T77" fmla="*/ T76 w 93"/>
                              <a:gd name="T78" fmla="+- 0 7891 7824"/>
                              <a:gd name="T79" fmla="*/ 7891 h 104"/>
                              <a:gd name="T80" fmla="+- 0 7708 7690"/>
                              <a:gd name="T81" fmla="*/ T80 w 93"/>
                              <a:gd name="T82" fmla="+- 0 7881 7824"/>
                              <a:gd name="T83" fmla="*/ 7881 h 104"/>
                              <a:gd name="T84" fmla="+- 0 7780 7690"/>
                              <a:gd name="T85" fmla="*/ T84 w 93"/>
                              <a:gd name="T86" fmla="+- 0 7881 7824"/>
                              <a:gd name="T87" fmla="*/ 7881 h 104"/>
                              <a:gd name="T88" fmla="+- 0 7781 7690"/>
                              <a:gd name="T89" fmla="*/ T88 w 93"/>
                              <a:gd name="T90" fmla="+- 0 7880 7824"/>
                              <a:gd name="T91" fmla="*/ 7880 h 104"/>
                              <a:gd name="T92" fmla="+- 0 7782 7690"/>
                              <a:gd name="T93" fmla="*/ T92 w 93"/>
                              <a:gd name="T94" fmla="+- 0 7878 7824"/>
                              <a:gd name="T95" fmla="*/ 7878 h 104"/>
                              <a:gd name="T96" fmla="+- 0 7782 7690"/>
                              <a:gd name="T97" fmla="*/ T96 w 93"/>
                              <a:gd name="T98" fmla="+- 0 7877 7824"/>
                              <a:gd name="T99" fmla="*/ 7877 h 104"/>
                              <a:gd name="T100" fmla="+- 0 7781 7690"/>
                              <a:gd name="T101" fmla="*/ T100 w 93"/>
                              <a:gd name="T102" fmla="+- 0 7865 7824"/>
                              <a:gd name="T103" fmla="*/ 7865 h 104"/>
                              <a:gd name="T104" fmla="+- 0 7781 7690"/>
                              <a:gd name="T105" fmla="*/ T104 w 93"/>
                              <a:gd name="T106" fmla="+- 0 7865 7824"/>
                              <a:gd name="T107" fmla="*/ 7865 h 104"/>
                              <a:gd name="T108" fmla="+- 0 7708 7690"/>
                              <a:gd name="T109" fmla="*/ T108 w 93"/>
                              <a:gd name="T110" fmla="+- 0 7865 7824"/>
                              <a:gd name="T111" fmla="*/ 7865 h 104"/>
                              <a:gd name="T112" fmla="+- 0 7708 7690"/>
                              <a:gd name="T113" fmla="*/ T112 w 93"/>
                              <a:gd name="T114" fmla="+- 0 7856 7824"/>
                              <a:gd name="T115" fmla="*/ 7856 h 104"/>
                              <a:gd name="T116" fmla="+- 0 7710 7690"/>
                              <a:gd name="T117" fmla="*/ T116 w 93"/>
                              <a:gd name="T118" fmla="+- 0 7852 7824"/>
                              <a:gd name="T119" fmla="*/ 7852 h 104"/>
                              <a:gd name="T120" fmla="+- 0 7721 7690"/>
                              <a:gd name="T121" fmla="*/ T120 w 93"/>
                              <a:gd name="T122" fmla="+- 0 7843 7824"/>
                              <a:gd name="T123" fmla="*/ 7843 h 104"/>
                              <a:gd name="T124" fmla="+- 0 7728 7690"/>
                              <a:gd name="T125" fmla="*/ T124 w 93"/>
                              <a:gd name="T126" fmla="+- 0 7840 7824"/>
                              <a:gd name="T127" fmla="*/ 7840 h 104"/>
                              <a:gd name="T128" fmla="+- 0 7770 7690"/>
                              <a:gd name="T129" fmla="*/ T128 w 93"/>
                              <a:gd name="T130" fmla="+- 0 7840 7824"/>
                              <a:gd name="T131" fmla="*/ 7840 h 104"/>
                              <a:gd name="T132" fmla="+- 0 7769 7690"/>
                              <a:gd name="T133" fmla="*/ T132 w 93"/>
                              <a:gd name="T134" fmla="+- 0 7838 7824"/>
                              <a:gd name="T135" fmla="*/ 7838 h 104"/>
                              <a:gd name="T136" fmla="+- 0 7760 7690"/>
                              <a:gd name="T137" fmla="*/ T136 w 93"/>
                              <a:gd name="T138" fmla="+- 0 7829 7824"/>
                              <a:gd name="T139" fmla="*/ 7829 h 104"/>
                              <a:gd name="T140" fmla="+- 0 7749 7690"/>
                              <a:gd name="T141" fmla="*/ T140 w 93"/>
                              <a:gd name="T142" fmla="+- 0 7824 7824"/>
                              <a:gd name="T143" fmla="*/ 7824 h 104"/>
                              <a:gd name="T144" fmla="+- 0 7763 7690"/>
                              <a:gd name="T145" fmla="*/ T144 w 93"/>
                              <a:gd name="T146" fmla="+- 0 7897 7824"/>
                              <a:gd name="T147" fmla="*/ 7897 h 104"/>
                              <a:gd name="T148" fmla="+- 0 7762 7690"/>
                              <a:gd name="T149" fmla="*/ T148 w 93"/>
                              <a:gd name="T150" fmla="+- 0 7898 7824"/>
                              <a:gd name="T151" fmla="*/ 7898 h 104"/>
                              <a:gd name="T152" fmla="+- 0 7760 7690"/>
                              <a:gd name="T153" fmla="*/ T152 w 93"/>
                              <a:gd name="T154" fmla="+- 0 7904 7824"/>
                              <a:gd name="T155" fmla="*/ 7904 h 104"/>
                              <a:gd name="T156" fmla="+- 0 7757 7690"/>
                              <a:gd name="T157" fmla="*/ T156 w 93"/>
                              <a:gd name="T158" fmla="+- 0 7906 7824"/>
                              <a:gd name="T159" fmla="*/ 7906 h 104"/>
                              <a:gd name="T160" fmla="+- 0 7748 7690"/>
                              <a:gd name="T161" fmla="*/ T160 w 93"/>
                              <a:gd name="T162" fmla="+- 0 7912 7824"/>
                              <a:gd name="T163" fmla="*/ 7912 h 104"/>
                              <a:gd name="T164" fmla="+- 0 7744 7690"/>
                              <a:gd name="T165" fmla="*/ T164 w 93"/>
                              <a:gd name="T166" fmla="+- 0 7912 7824"/>
                              <a:gd name="T167" fmla="*/ 7912 h 104"/>
                              <a:gd name="T168" fmla="+- 0 7776 7690"/>
                              <a:gd name="T169" fmla="*/ T168 w 93"/>
                              <a:gd name="T170" fmla="+- 0 7912 7824"/>
                              <a:gd name="T171" fmla="*/ 7912 h 104"/>
                              <a:gd name="T172" fmla="+- 0 7778 7690"/>
                              <a:gd name="T173" fmla="*/ T172 w 93"/>
                              <a:gd name="T174" fmla="+- 0 7909 7824"/>
                              <a:gd name="T175" fmla="*/ 7909 h 104"/>
                              <a:gd name="T176" fmla="+- 0 7780 7690"/>
                              <a:gd name="T177" fmla="*/ T176 w 93"/>
                              <a:gd name="T178" fmla="+- 0 7898 7824"/>
                              <a:gd name="T179" fmla="*/ 7898 h 104"/>
                              <a:gd name="T180" fmla="+- 0 7763 7690"/>
                              <a:gd name="T181" fmla="*/ T180 w 93"/>
                              <a:gd name="T182" fmla="+- 0 7897 7824"/>
                              <a:gd name="T183" fmla="*/ 7897 h 104"/>
                              <a:gd name="T184" fmla="+- 0 7770 7690"/>
                              <a:gd name="T185" fmla="*/ T184 w 93"/>
                              <a:gd name="T186" fmla="+- 0 7840 7824"/>
                              <a:gd name="T187" fmla="*/ 7840 h 104"/>
                              <a:gd name="T188" fmla="+- 0 7744 7690"/>
                              <a:gd name="T189" fmla="*/ T188 w 93"/>
                              <a:gd name="T190" fmla="+- 0 7840 7824"/>
                              <a:gd name="T191" fmla="*/ 7840 h 104"/>
                              <a:gd name="T192" fmla="+- 0 7751 7690"/>
                              <a:gd name="T193" fmla="*/ T192 w 93"/>
                              <a:gd name="T194" fmla="+- 0 7843 7824"/>
                              <a:gd name="T195" fmla="*/ 7843 h 104"/>
                              <a:gd name="T196" fmla="+- 0 7761 7690"/>
                              <a:gd name="T197" fmla="*/ T196 w 93"/>
                              <a:gd name="T198" fmla="+- 0 7852 7824"/>
                              <a:gd name="T199" fmla="*/ 7852 h 104"/>
                              <a:gd name="T200" fmla="+- 0 7763 7690"/>
                              <a:gd name="T201" fmla="*/ T200 w 93"/>
                              <a:gd name="T202" fmla="+- 0 7858 7824"/>
                              <a:gd name="T203" fmla="*/ 7858 h 104"/>
                              <a:gd name="T204" fmla="+- 0 7764 7690"/>
                              <a:gd name="T205" fmla="*/ T204 w 93"/>
                              <a:gd name="T206" fmla="+- 0 7865 7824"/>
                              <a:gd name="T207" fmla="*/ 7865 h 104"/>
                              <a:gd name="T208" fmla="+- 0 7781 7690"/>
                              <a:gd name="T209" fmla="*/ T208 w 93"/>
                              <a:gd name="T210" fmla="+- 0 7865 7824"/>
                              <a:gd name="T211" fmla="*/ 7865 h 104"/>
                              <a:gd name="T212" fmla="+- 0 7779 7690"/>
                              <a:gd name="T213" fmla="*/ T212 w 93"/>
                              <a:gd name="T214" fmla="+- 0 7855 7824"/>
                              <a:gd name="T215" fmla="*/ 7855 h 104"/>
                              <a:gd name="T216" fmla="+- 0 7775 7690"/>
                              <a:gd name="T217" fmla="*/ T216 w 93"/>
                              <a:gd name="T218" fmla="+- 0 7846 7824"/>
                              <a:gd name="T219" fmla="*/ 7846 h 104"/>
                              <a:gd name="T220" fmla="+- 0 7770 7690"/>
                              <a:gd name="T221" fmla="*/ T220 w 93"/>
                              <a:gd name="T222" fmla="+- 0 7840 7824"/>
                              <a:gd name="T223" fmla="*/ 7840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3" h="104">
                                <a:moveTo>
                                  <a:pt x="59" y="0"/>
                                </a:moveTo>
                                <a:lnTo>
                                  <a:pt x="32" y="0"/>
                                </a:lnTo>
                                <a:lnTo>
                                  <a:pt x="20" y="5"/>
                                </a:lnTo>
                                <a:lnTo>
                                  <a:pt x="12" y="14"/>
                                </a:lnTo>
                                <a:lnTo>
                                  <a:pt x="7" y="22"/>
                                </a:lnTo>
                                <a:lnTo>
                                  <a:pt x="3" y="31"/>
                                </a:lnTo>
                                <a:lnTo>
                                  <a:pt x="1" y="41"/>
                                </a:lnTo>
                                <a:lnTo>
                                  <a:pt x="0" y="53"/>
                                </a:lnTo>
                                <a:lnTo>
                                  <a:pt x="0" y="70"/>
                                </a:lnTo>
                                <a:lnTo>
                                  <a:pt x="4" y="82"/>
                                </a:lnTo>
                                <a:lnTo>
                                  <a:pt x="20" y="100"/>
                                </a:lnTo>
                                <a:lnTo>
                                  <a:pt x="32" y="104"/>
                                </a:lnTo>
                                <a:lnTo>
                                  <a:pt x="57" y="104"/>
                                </a:lnTo>
                                <a:lnTo>
                                  <a:pt x="67" y="102"/>
                                </a:lnTo>
                                <a:lnTo>
                                  <a:pt x="83" y="93"/>
                                </a:lnTo>
                                <a:lnTo>
                                  <a:pt x="86" y="88"/>
                                </a:lnTo>
                                <a:lnTo>
                                  <a:pt x="38" y="88"/>
                                </a:lnTo>
                                <a:lnTo>
                                  <a:pt x="31" y="86"/>
                                </a:lnTo>
                                <a:lnTo>
                                  <a:pt x="20" y="75"/>
                                </a:lnTo>
                                <a:lnTo>
                                  <a:pt x="18" y="67"/>
                                </a:lnTo>
                                <a:lnTo>
                                  <a:pt x="18" y="57"/>
                                </a:lnTo>
                                <a:lnTo>
                                  <a:pt x="90" y="57"/>
                                </a:lnTo>
                                <a:lnTo>
                                  <a:pt x="91" y="56"/>
                                </a:lnTo>
                                <a:lnTo>
                                  <a:pt x="92" y="54"/>
                                </a:lnTo>
                                <a:lnTo>
                                  <a:pt x="92" y="53"/>
                                </a:lnTo>
                                <a:lnTo>
                                  <a:pt x="91" y="41"/>
                                </a:lnTo>
                                <a:lnTo>
                                  <a:pt x="18" y="41"/>
                                </a:lnTo>
                                <a:lnTo>
                                  <a:pt x="18" y="32"/>
                                </a:lnTo>
                                <a:lnTo>
                                  <a:pt x="20" y="28"/>
                                </a:lnTo>
                                <a:lnTo>
                                  <a:pt x="31" y="19"/>
                                </a:lnTo>
                                <a:lnTo>
                                  <a:pt x="38" y="16"/>
                                </a:lnTo>
                                <a:lnTo>
                                  <a:pt x="80" y="16"/>
                                </a:lnTo>
                                <a:lnTo>
                                  <a:pt x="79" y="14"/>
                                </a:lnTo>
                                <a:lnTo>
                                  <a:pt x="70" y="5"/>
                                </a:lnTo>
                                <a:lnTo>
                                  <a:pt x="59" y="0"/>
                                </a:lnTo>
                                <a:close/>
                                <a:moveTo>
                                  <a:pt x="73" y="73"/>
                                </a:moveTo>
                                <a:lnTo>
                                  <a:pt x="72" y="74"/>
                                </a:lnTo>
                                <a:lnTo>
                                  <a:pt x="70" y="80"/>
                                </a:lnTo>
                                <a:lnTo>
                                  <a:pt x="67" y="82"/>
                                </a:lnTo>
                                <a:lnTo>
                                  <a:pt x="58" y="88"/>
                                </a:lnTo>
                                <a:lnTo>
                                  <a:pt x="54" y="88"/>
                                </a:lnTo>
                                <a:lnTo>
                                  <a:pt x="86" y="88"/>
                                </a:lnTo>
                                <a:lnTo>
                                  <a:pt x="88" y="85"/>
                                </a:lnTo>
                                <a:lnTo>
                                  <a:pt x="90" y="74"/>
                                </a:lnTo>
                                <a:lnTo>
                                  <a:pt x="73" y="73"/>
                                </a:lnTo>
                                <a:close/>
                                <a:moveTo>
                                  <a:pt x="80" y="16"/>
                                </a:moveTo>
                                <a:lnTo>
                                  <a:pt x="54" y="16"/>
                                </a:lnTo>
                                <a:lnTo>
                                  <a:pt x="61" y="19"/>
                                </a:lnTo>
                                <a:lnTo>
                                  <a:pt x="71" y="28"/>
                                </a:lnTo>
                                <a:lnTo>
                                  <a:pt x="73" y="34"/>
                                </a:lnTo>
                                <a:lnTo>
                                  <a:pt x="74" y="41"/>
                                </a:lnTo>
                                <a:lnTo>
                                  <a:pt x="91" y="41"/>
                                </a:lnTo>
                                <a:lnTo>
                                  <a:pt x="89" y="31"/>
                                </a:lnTo>
                                <a:lnTo>
                                  <a:pt x="85" y="22"/>
                                </a:lnTo>
                                <a:lnTo>
                                  <a:pt x="8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9115550" name="AutoShape 39"/>
                        <wps:cNvSpPr>
                          <a:spLocks/>
                        </wps:cNvSpPr>
                        <wps:spPr bwMode="auto">
                          <a:xfrm>
                            <a:off x="7802" y="7824"/>
                            <a:ext cx="54" cy="103"/>
                          </a:xfrm>
                          <a:custGeom>
                            <a:avLst/>
                            <a:gdLst>
                              <a:gd name="T0" fmla="+- 0 7818 7802"/>
                              <a:gd name="T1" fmla="*/ T0 w 54"/>
                              <a:gd name="T2" fmla="+- 0 7826 7824"/>
                              <a:gd name="T3" fmla="*/ 7826 h 103"/>
                              <a:gd name="T4" fmla="+- 0 7802 7802"/>
                              <a:gd name="T5" fmla="*/ T4 w 54"/>
                              <a:gd name="T6" fmla="+- 0 7826 7824"/>
                              <a:gd name="T7" fmla="*/ 7826 h 103"/>
                              <a:gd name="T8" fmla="+- 0 7802 7802"/>
                              <a:gd name="T9" fmla="*/ T8 w 54"/>
                              <a:gd name="T10" fmla="+- 0 7927 7824"/>
                              <a:gd name="T11" fmla="*/ 7927 h 103"/>
                              <a:gd name="T12" fmla="+- 0 7819 7802"/>
                              <a:gd name="T13" fmla="*/ T12 w 54"/>
                              <a:gd name="T14" fmla="+- 0 7927 7824"/>
                              <a:gd name="T15" fmla="*/ 7927 h 103"/>
                              <a:gd name="T16" fmla="+- 0 7819 7802"/>
                              <a:gd name="T17" fmla="*/ T16 w 54"/>
                              <a:gd name="T18" fmla="+- 0 7867 7824"/>
                              <a:gd name="T19" fmla="*/ 7867 h 103"/>
                              <a:gd name="T20" fmla="+- 0 7821 7802"/>
                              <a:gd name="T21" fmla="*/ T20 w 54"/>
                              <a:gd name="T22" fmla="+- 0 7854 7824"/>
                              <a:gd name="T23" fmla="*/ 7854 h 103"/>
                              <a:gd name="T24" fmla="+- 0 7822 7802"/>
                              <a:gd name="T25" fmla="*/ T24 w 54"/>
                              <a:gd name="T26" fmla="+- 0 7850 7824"/>
                              <a:gd name="T27" fmla="*/ 7850 h 103"/>
                              <a:gd name="T28" fmla="+- 0 7825 7802"/>
                              <a:gd name="T29" fmla="*/ T28 w 54"/>
                              <a:gd name="T30" fmla="+- 0 7846 7824"/>
                              <a:gd name="T31" fmla="*/ 7846 h 103"/>
                              <a:gd name="T32" fmla="+- 0 7830 7802"/>
                              <a:gd name="T33" fmla="*/ T32 w 54"/>
                              <a:gd name="T34" fmla="+- 0 7841 7824"/>
                              <a:gd name="T35" fmla="*/ 7841 h 103"/>
                              <a:gd name="T36" fmla="+- 0 7834 7802"/>
                              <a:gd name="T37" fmla="*/ T36 w 54"/>
                              <a:gd name="T38" fmla="+- 0 7840 7824"/>
                              <a:gd name="T39" fmla="*/ 7840 h 103"/>
                              <a:gd name="T40" fmla="+- 0 7818 7802"/>
                              <a:gd name="T41" fmla="*/ T40 w 54"/>
                              <a:gd name="T42" fmla="+- 0 7840 7824"/>
                              <a:gd name="T43" fmla="*/ 7840 h 103"/>
                              <a:gd name="T44" fmla="+- 0 7818 7802"/>
                              <a:gd name="T45" fmla="*/ T44 w 54"/>
                              <a:gd name="T46" fmla="+- 0 7826 7824"/>
                              <a:gd name="T47" fmla="*/ 7826 h 103"/>
                              <a:gd name="T48" fmla="+- 0 7843 7802"/>
                              <a:gd name="T49" fmla="*/ T48 w 54"/>
                              <a:gd name="T50" fmla="+- 0 7824 7824"/>
                              <a:gd name="T51" fmla="*/ 7824 h 103"/>
                              <a:gd name="T52" fmla="+- 0 7834 7802"/>
                              <a:gd name="T53" fmla="*/ T52 w 54"/>
                              <a:gd name="T54" fmla="+- 0 7824 7824"/>
                              <a:gd name="T55" fmla="*/ 7824 h 103"/>
                              <a:gd name="T56" fmla="+- 0 7830 7802"/>
                              <a:gd name="T57" fmla="*/ T56 w 54"/>
                              <a:gd name="T58" fmla="+- 0 7825 7824"/>
                              <a:gd name="T59" fmla="*/ 7825 h 103"/>
                              <a:gd name="T60" fmla="+- 0 7821 7802"/>
                              <a:gd name="T61" fmla="*/ T60 w 54"/>
                              <a:gd name="T62" fmla="+- 0 7834 7824"/>
                              <a:gd name="T63" fmla="*/ 7834 h 103"/>
                              <a:gd name="T64" fmla="+- 0 7818 7802"/>
                              <a:gd name="T65" fmla="*/ T64 w 54"/>
                              <a:gd name="T66" fmla="+- 0 7840 7824"/>
                              <a:gd name="T67" fmla="*/ 7840 h 103"/>
                              <a:gd name="T68" fmla="+- 0 7841 7802"/>
                              <a:gd name="T69" fmla="*/ T68 w 54"/>
                              <a:gd name="T70" fmla="+- 0 7840 7824"/>
                              <a:gd name="T71" fmla="*/ 7840 h 103"/>
                              <a:gd name="T72" fmla="+- 0 7844 7802"/>
                              <a:gd name="T73" fmla="*/ T72 w 54"/>
                              <a:gd name="T74" fmla="+- 0 7842 7824"/>
                              <a:gd name="T75" fmla="*/ 7842 h 103"/>
                              <a:gd name="T76" fmla="+- 0 7848 7802"/>
                              <a:gd name="T77" fmla="*/ T76 w 54"/>
                              <a:gd name="T78" fmla="+- 0 7845 7824"/>
                              <a:gd name="T79" fmla="*/ 7845 h 103"/>
                              <a:gd name="T80" fmla="+- 0 7855 7802"/>
                              <a:gd name="T81" fmla="*/ T80 w 54"/>
                              <a:gd name="T82" fmla="+- 0 7830 7824"/>
                              <a:gd name="T83" fmla="*/ 7830 h 103"/>
                              <a:gd name="T84" fmla="+- 0 7849 7802"/>
                              <a:gd name="T85" fmla="*/ T84 w 54"/>
                              <a:gd name="T86" fmla="+- 0 7826 7824"/>
                              <a:gd name="T87" fmla="*/ 7826 h 103"/>
                              <a:gd name="T88" fmla="+- 0 7843 7802"/>
                              <a:gd name="T89" fmla="*/ T88 w 54"/>
                              <a:gd name="T90" fmla="+- 0 7824 7824"/>
                              <a:gd name="T91" fmla="*/ 7824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4" h="103">
                                <a:moveTo>
                                  <a:pt x="16" y="2"/>
                                </a:moveTo>
                                <a:lnTo>
                                  <a:pt x="0" y="2"/>
                                </a:lnTo>
                                <a:lnTo>
                                  <a:pt x="0" y="103"/>
                                </a:lnTo>
                                <a:lnTo>
                                  <a:pt x="17" y="103"/>
                                </a:lnTo>
                                <a:lnTo>
                                  <a:pt x="17" y="43"/>
                                </a:lnTo>
                                <a:lnTo>
                                  <a:pt x="19" y="30"/>
                                </a:lnTo>
                                <a:lnTo>
                                  <a:pt x="20" y="26"/>
                                </a:lnTo>
                                <a:lnTo>
                                  <a:pt x="23" y="22"/>
                                </a:lnTo>
                                <a:lnTo>
                                  <a:pt x="28" y="17"/>
                                </a:lnTo>
                                <a:lnTo>
                                  <a:pt x="32" y="16"/>
                                </a:lnTo>
                                <a:lnTo>
                                  <a:pt x="16" y="16"/>
                                </a:lnTo>
                                <a:lnTo>
                                  <a:pt x="16" y="2"/>
                                </a:lnTo>
                                <a:close/>
                                <a:moveTo>
                                  <a:pt x="41" y="0"/>
                                </a:moveTo>
                                <a:lnTo>
                                  <a:pt x="32" y="0"/>
                                </a:lnTo>
                                <a:lnTo>
                                  <a:pt x="28" y="1"/>
                                </a:lnTo>
                                <a:lnTo>
                                  <a:pt x="19" y="10"/>
                                </a:lnTo>
                                <a:lnTo>
                                  <a:pt x="16" y="16"/>
                                </a:lnTo>
                                <a:lnTo>
                                  <a:pt x="39" y="16"/>
                                </a:lnTo>
                                <a:lnTo>
                                  <a:pt x="42" y="18"/>
                                </a:lnTo>
                                <a:lnTo>
                                  <a:pt x="46" y="21"/>
                                </a:lnTo>
                                <a:lnTo>
                                  <a:pt x="53" y="6"/>
                                </a:lnTo>
                                <a:lnTo>
                                  <a:pt x="47" y="2"/>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5486106" name="Line 38"/>
                        <wps:cNvCnPr>
                          <a:cxnSpLocks noChangeShapeType="1"/>
                        </wps:cNvCnPr>
                        <wps:spPr bwMode="auto">
                          <a:xfrm>
                            <a:off x="7875" y="7789"/>
                            <a:ext cx="0" cy="138"/>
                          </a:xfrm>
                          <a:prstGeom prst="line">
                            <a:avLst/>
                          </a:prstGeom>
                          <a:noFill/>
                          <a:ln w="112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9731549" name="AutoShape 37"/>
                        <wps:cNvSpPr>
                          <a:spLocks/>
                        </wps:cNvSpPr>
                        <wps:spPr bwMode="auto">
                          <a:xfrm>
                            <a:off x="7908" y="7789"/>
                            <a:ext cx="18" cy="138"/>
                          </a:xfrm>
                          <a:custGeom>
                            <a:avLst/>
                            <a:gdLst>
                              <a:gd name="T0" fmla="+- 0 7926 7908"/>
                              <a:gd name="T1" fmla="*/ T0 w 18"/>
                              <a:gd name="T2" fmla="+- 0 7789 7789"/>
                              <a:gd name="T3" fmla="*/ 7789 h 138"/>
                              <a:gd name="T4" fmla="+- 0 7908 7908"/>
                              <a:gd name="T5" fmla="*/ T4 w 18"/>
                              <a:gd name="T6" fmla="+- 0 7789 7789"/>
                              <a:gd name="T7" fmla="*/ 7789 h 138"/>
                              <a:gd name="T8" fmla="+- 0 7908 7908"/>
                              <a:gd name="T9" fmla="*/ T8 w 18"/>
                              <a:gd name="T10" fmla="+- 0 7807 7789"/>
                              <a:gd name="T11" fmla="*/ 7807 h 138"/>
                              <a:gd name="T12" fmla="+- 0 7926 7908"/>
                              <a:gd name="T13" fmla="*/ T12 w 18"/>
                              <a:gd name="T14" fmla="+- 0 7807 7789"/>
                              <a:gd name="T15" fmla="*/ 7807 h 138"/>
                              <a:gd name="T16" fmla="+- 0 7926 7908"/>
                              <a:gd name="T17" fmla="*/ T16 w 18"/>
                              <a:gd name="T18" fmla="+- 0 7789 7789"/>
                              <a:gd name="T19" fmla="*/ 7789 h 138"/>
                              <a:gd name="T20" fmla="+- 0 7926 7908"/>
                              <a:gd name="T21" fmla="*/ T20 w 18"/>
                              <a:gd name="T22" fmla="+- 0 7826 7789"/>
                              <a:gd name="T23" fmla="*/ 7826 h 138"/>
                              <a:gd name="T24" fmla="+- 0 7908 7908"/>
                              <a:gd name="T25" fmla="*/ T24 w 18"/>
                              <a:gd name="T26" fmla="+- 0 7826 7789"/>
                              <a:gd name="T27" fmla="*/ 7826 h 138"/>
                              <a:gd name="T28" fmla="+- 0 7908 7908"/>
                              <a:gd name="T29" fmla="*/ T28 w 18"/>
                              <a:gd name="T30" fmla="+- 0 7927 7789"/>
                              <a:gd name="T31" fmla="*/ 7927 h 138"/>
                              <a:gd name="T32" fmla="+- 0 7926 7908"/>
                              <a:gd name="T33" fmla="*/ T32 w 18"/>
                              <a:gd name="T34" fmla="+- 0 7927 7789"/>
                              <a:gd name="T35" fmla="*/ 7927 h 138"/>
                              <a:gd name="T36" fmla="+- 0 7926 7908"/>
                              <a:gd name="T37" fmla="*/ T36 w 18"/>
                              <a:gd name="T38" fmla="+- 0 7826 7789"/>
                              <a:gd name="T39" fmla="*/ 7826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 h="138">
                                <a:moveTo>
                                  <a:pt x="18" y="0"/>
                                </a:moveTo>
                                <a:lnTo>
                                  <a:pt x="0" y="0"/>
                                </a:lnTo>
                                <a:lnTo>
                                  <a:pt x="0" y="18"/>
                                </a:lnTo>
                                <a:lnTo>
                                  <a:pt x="18" y="18"/>
                                </a:lnTo>
                                <a:lnTo>
                                  <a:pt x="18" y="0"/>
                                </a:lnTo>
                                <a:close/>
                                <a:moveTo>
                                  <a:pt x="18" y="37"/>
                                </a:moveTo>
                                <a:lnTo>
                                  <a:pt x="0" y="37"/>
                                </a:lnTo>
                                <a:lnTo>
                                  <a:pt x="0" y="138"/>
                                </a:lnTo>
                                <a:lnTo>
                                  <a:pt x="18" y="138"/>
                                </a:lnTo>
                                <a:lnTo>
                                  <a:pt x="18"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173501" name="AutoShape 36"/>
                        <wps:cNvSpPr>
                          <a:spLocks/>
                        </wps:cNvSpPr>
                        <wps:spPr bwMode="auto">
                          <a:xfrm>
                            <a:off x="7951" y="7824"/>
                            <a:ext cx="82" cy="103"/>
                          </a:xfrm>
                          <a:custGeom>
                            <a:avLst/>
                            <a:gdLst>
                              <a:gd name="T0" fmla="+- 0 7969 7951"/>
                              <a:gd name="T1" fmla="*/ T0 w 82"/>
                              <a:gd name="T2" fmla="+- 0 7826 7824"/>
                              <a:gd name="T3" fmla="*/ 7826 h 103"/>
                              <a:gd name="T4" fmla="+- 0 7951 7951"/>
                              <a:gd name="T5" fmla="*/ T4 w 82"/>
                              <a:gd name="T6" fmla="+- 0 7826 7824"/>
                              <a:gd name="T7" fmla="*/ 7826 h 103"/>
                              <a:gd name="T8" fmla="+- 0 7951 7951"/>
                              <a:gd name="T9" fmla="*/ T8 w 82"/>
                              <a:gd name="T10" fmla="+- 0 7927 7824"/>
                              <a:gd name="T11" fmla="*/ 7927 h 103"/>
                              <a:gd name="T12" fmla="+- 0 7969 7951"/>
                              <a:gd name="T13" fmla="*/ T12 w 82"/>
                              <a:gd name="T14" fmla="+- 0 7927 7824"/>
                              <a:gd name="T15" fmla="*/ 7927 h 103"/>
                              <a:gd name="T16" fmla="+- 0 7969 7951"/>
                              <a:gd name="T17" fmla="*/ T16 w 82"/>
                              <a:gd name="T18" fmla="+- 0 7860 7824"/>
                              <a:gd name="T19" fmla="*/ 7860 h 103"/>
                              <a:gd name="T20" fmla="+- 0 7971 7951"/>
                              <a:gd name="T21" fmla="*/ T20 w 82"/>
                              <a:gd name="T22" fmla="+- 0 7852 7824"/>
                              <a:gd name="T23" fmla="*/ 7852 h 103"/>
                              <a:gd name="T24" fmla="+- 0 7980 7951"/>
                              <a:gd name="T25" fmla="*/ T24 w 82"/>
                              <a:gd name="T26" fmla="+- 0 7843 7824"/>
                              <a:gd name="T27" fmla="*/ 7843 h 103"/>
                              <a:gd name="T28" fmla="+- 0 7986 7951"/>
                              <a:gd name="T29" fmla="*/ T28 w 82"/>
                              <a:gd name="T30" fmla="+- 0 7840 7824"/>
                              <a:gd name="T31" fmla="*/ 7840 h 103"/>
                              <a:gd name="T32" fmla="+- 0 7969 7951"/>
                              <a:gd name="T33" fmla="*/ T32 w 82"/>
                              <a:gd name="T34" fmla="+- 0 7840 7824"/>
                              <a:gd name="T35" fmla="*/ 7840 h 103"/>
                              <a:gd name="T36" fmla="+- 0 7969 7951"/>
                              <a:gd name="T37" fmla="*/ T36 w 82"/>
                              <a:gd name="T38" fmla="+- 0 7826 7824"/>
                              <a:gd name="T39" fmla="*/ 7826 h 103"/>
                              <a:gd name="T40" fmla="+- 0 8005 7951"/>
                              <a:gd name="T41" fmla="*/ T40 w 82"/>
                              <a:gd name="T42" fmla="+- 0 7824 7824"/>
                              <a:gd name="T43" fmla="*/ 7824 h 103"/>
                              <a:gd name="T44" fmla="+- 0 7986 7951"/>
                              <a:gd name="T45" fmla="*/ T44 w 82"/>
                              <a:gd name="T46" fmla="+- 0 7824 7824"/>
                              <a:gd name="T47" fmla="*/ 7824 h 103"/>
                              <a:gd name="T48" fmla="+- 0 7976 7951"/>
                              <a:gd name="T49" fmla="*/ T48 w 82"/>
                              <a:gd name="T50" fmla="+- 0 7830 7824"/>
                              <a:gd name="T51" fmla="*/ 7830 h 103"/>
                              <a:gd name="T52" fmla="+- 0 7969 7951"/>
                              <a:gd name="T53" fmla="*/ T52 w 82"/>
                              <a:gd name="T54" fmla="+- 0 7840 7824"/>
                              <a:gd name="T55" fmla="*/ 7840 h 103"/>
                              <a:gd name="T56" fmla="+- 0 7998 7951"/>
                              <a:gd name="T57" fmla="*/ T56 w 82"/>
                              <a:gd name="T58" fmla="+- 0 7840 7824"/>
                              <a:gd name="T59" fmla="*/ 7840 h 103"/>
                              <a:gd name="T60" fmla="+- 0 8002 7951"/>
                              <a:gd name="T61" fmla="*/ T60 w 82"/>
                              <a:gd name="T62" fmla="+- 0 7841 7824"/>
                              <a:gd name="T63" fmla="*/ 7841 h 103"/>
                              <a:gd name="T64" fmla="+- 0 8010 7951"/>
                              <a:gd name="T65" fmla="*/ T64 w 82"/>
                              <a:gd name="T66" fmla="+- 0 7849 7824"/>
                              <a:gd name="T67" fmla="*/ 7849 h 103"/>
                              <a:gd name="T68" fmla="+- 0 8014 7951"/>
                              <a:gd name="T69" fmla="*/ T68 w 82"/>
                              <a:gd name="T70" fmla="+- 0 7856 7824"/>
                              <a:gd name="T71" fmla="*/ 7856 h 103"/>
                              <a:gd name="T72" fmla="+- 0 8015 7951"/>
                              <a:gd name="T73" fmla="*/ T72 w 82"/>
                              <a:gd name="T74" fmla="+- 0 7860 7824"/>
                              <a:gd name="T75" fmla="*/ 7860 h 103"/>
                              <a:gd name="T76" fmla="+- 0 8015 7951"/>
                              <a:gd name="T77" fmla="*/ T76 w 82"/>
                              <a:gd name="T78" fmla="+- 0 7927 7824"/>
                              <a:gd name="T79" fmla="*/ 7927 h 103"/>
                              <a:gd name="T80" fmla="+- 0 8033 7951"/>
                              <a:gd name="T81" fmla="*/ T80 w 82"/>
                              <a:gd name="T82" fmla="+- 0 7927 7824"/>
                              <a:gd name="T83" fmla="*/ 7927 h 103"/>
                              <a:gd name="T84" fmla="+- 0 8033 7951"/>
                              <a:gd name="T85" fmla="*/ T84 w 82"/>
                              <a:gd name="T86" fmla="+- 0 7859 7824"/>
                              <a:gd name="T87" fmla="*/ 7859 h 103"/>
                              <a:gd name="T88" fmla="+- 0 8032 7951"/>
                              <a:gd name="T89" fmla="*/ T88 w 82"/>
                              <a:gd name="T90" fmla="+- 0 7852 7824"/>
                              <a:gd name="T91" fmla="*/ 7852 h 103"/>
                              <a:gd name="T92" fmla="+- 0 8031 7951"/>
                              <a:gd name="T93" fmla="*/ T92 w 82"/>
                              <a:gd name="T94" fmla="+- 0 7849 7824"/>
                              <a:gd name="T95" fmla="*/ 7849 h 103"/>
                              <a:gd name="T96" fmla="+- 0 8030 7951"/>
                              <a:gd name="T97" fmla="*/ T96 w 82"/>
                              <a:gd name="T98" fmla="+- 0 7845 7824"/>
                              <a:gd name="T99" fmla="*/ 7845 h 103"/>
                              <a:gd name="T100" fmla="+- 0 8028 7951"/>
                              <a:gd name="T101" fmla="*/ T100 w 82"/>
                              <a:gd name="T102" fmla="+- 0 7840 7824"/>
                              <a:gd name="T103" fmla="*/ 7840 h 103"/>
                              <a:gd name="T104" fmla="+- 0 8023 7951"/>
                              <a:gd name="T105" fmla="*/ T104 w 82"/>
                              <a:gd name="T106" fmla="+- 0 7833 7824"/>
                              <a:gd name="T107" fmla="*/ 7833 h 103"/>
                              <a:gd name="T108" fmla="+- 0 8019 7951"/>
                              <a:gd name="T109" fmla="*/ T108 w 82"/>
                              <a:gd name="T110" fmla="+- 0 7830 7824"/>
                              <a:gd name="T111" fmla="*/ 7830 h 103"/>
                              <a:gd name="T112" fmla="+- 0 8010 7951"/>
                              <a:gd name="T113" fmla="*/ T112 w 82"/>
                              <a:gd name="T114" fmla="+- 0 7825 7824"/>
                              <a:gd name="T115" fmla="*/ 7825 h 103"/>
                              <a:gd name="T116" fmla="+- 0 8005 7951"/>
                              <a:gd name="T117" fmla="*/ T116 w 82"/>
                              <a:gd name="T118" fmla="+- 0 7824 7824"/>
                              <a:gd name="T119" fmla="*/ 7824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2" h="103">
                                <a:moveTo>
                                  <a:pt x="18" y="2"/>
                                </a:moveTo>
                                <a:lnTo>
                                  <a:pt x="0" y="2"/>
                                </a:lnTo>
                                <a:lnTo>
                                  <a:pt x="0" y="103"/>
                                </a:lnTo>
                                <a:lnTo>
                                  <a:pt x="18" y="103"/>
                                </a:lnTo>
                                <a:lnTo>
                                  <a:pt x="18" y="36"/>
                                </a:lnTo>
                                <a:lnTo>
                                  <a:pt x="20" y="28"/>
                                </a:lnTo>
                                <a:lnTo>
                                  <a:pt x="29" y="19"/>
                                </a:lnTo>
                                <a:lnTo>
                                  <a:pt x="35" y="16"/>
                                </a:lnTo>
                                <a:lnTo>
                                  <a:pt x="18" y="16"/>
                                </a:lnTo>
                                <a:lnTo>
                                  <a:pt x="18" y="2"/>
                                </a:lnTo>
                                <a:close/>
                                <a:moveTo>
                                  <a:pt x="54" y="0"/>
                                </a:moveTo>
                                <a:lnTo>
                                  <a:pt x="35" y="0"/>
                                </a:lnTo>
                                <a:lnTo>
                                  <a:pt x="25" y="6"/>
                                </a:lnTo>
                                <a:lnTo>
                                  <a:pt x="18" y="16"/>
                                </a:lnTo>
                                <a:lnTo>
                                  <a:pt x="47" y="16"/>
                                </a:lnTo>
                                <a:lnTo>
                                  <a:pt x="51" y="17"/>
                                </a:lnTo>
                                <a:lnTo>
                                  <a:pt x="59" y="25"/>
                                </a:lnTo>
                                <a:lnTo>
                                  <a:pt x="63" y="32"/>
                                </a:lnTo>
                                <a:lnTo>
                                  <a:pt x="64" y="36"/>
                                </a:lnTo>
                                <a:lnTo>
                                  <a:pt x="64" y="103"/>
                                </a:lnTo>
                                <a:lnTo>
                                  <a:pt x="82" y="103"/>
                                </a:lnTo>
                                <a:lnTo>
                                  <a:pt x="82" y="35"/>
                                </a:lnTo>
                                <a:lnTo>
                                  <a:pt x="81" y="28"/>
                                </a:lnTo>
                                <a:lnTo>
                                  <a:pt x="80" y="25"/>
                                </a:lnTo>
                                <a:lnTo>
                                  <a:pt x="79" y="21"/>
                                </a:lnTo>
                                <a:lnTo>
                                  <a:pt x="77" y="16"/>
                                </a:lnTo>
                                <a:lnTo>
                                  <a:pt x="72" y="9"/>
                                </a:lnTo>
                                <a:lnTo>
                                  <a:pt x="68" y="6"/>
                                </a:lnTo>
                                <a:lnTo>
                                  <a:pt x="59" y="1"/>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081291" name="AutoShape 35"/>
                        <wps:cNvSpPr>
                          <a:spLocks/>
                        </wps:cNvSpPr>
                        <wps:spPr bwMode="auto">
                          <a:xfrm>
                            <a:off x="8052" y="7824"/>
                            <a:ext cx="93" cy="104"/>
                          </a:xfrm>
                          <a:custGeom>
                            <a:avLst/>
                            <a:gdLst>
                              <a:gd name="T0" fmla="+- 0 8112 8052"/>
                              <a:gd name="T1" fmla="*/ T0 w 93"/>
                              <a:gd name="T2" fmla="+- 0 7824 7824"/>
                              <a:gd name="T3" fmla="*/ 7824 h 104"/>
                              <a:gd name="T4" fmla="+- 0 8084 8052"/>
                              <a:gd name="T5" fmla="*/ T4 w 93"/>
                              <a:gd name="T6" fmla="+- 0 7824 7824"/>
                              <a:gd name="T7" fmla="*/ 7824 h 104"/>
                              <a:gd name="T8" fmla="+- 0 8073 8052"/>
                              <a:gd name="T9" fmla="*/ T8 w 93"/>
                              <a:gd name="T10" fmla="+- 0 7829 7824"/>
                              <a:gd name="T11" fmla="*/ 7829 h 104"/>
                              <a:gd name="T12" fmla="+- 0 8065 8052"/>
                              <a:gd name="T13" fmla="*/ T12 w 93"/>
                              <a:gd name="T14" fmla="+- 0 7838 7824"/>
                              <a:gd name="T15" fmla="*/ 7838 h 104"/>
                              <a:gd name="T16" fmla="+- 0 8059 8052"/>
                              <a:gd name="T17" fmla="*/ T16 w 93"/>
                              <a:gd name="T18" fmla="+- 0 7846 7824"/>
                              <a:gd name="T19" fmla="*/ 7846 h 104"/>
                              <a:gd name="T20" fmla="+- 0 8055 8052"/>
                              <a:gd name="T21" fmla="*/ T20 w 93"/>
                              <a:gd name="T22" fmla="+- 0 7855 7824"/>
                              <a:gd name="T23" fmla="*/ 7855 h 104"/>
                              <a:gd name="T24" fmla="+- 0 8053 8052"/>
                              <a:gd name="T25" fmla="*/ T24 w 93"/>
                              <a:gd name="T26" fmla="+- 0 7865 7824"/>
                              <a:gd name="T27" fmla="*/ 7865 h 104"/>
                              <a:gd name="T28" fmla="+- 0 8052 8052"/>
                              <a:gd name="T29" fmla="*/ T28 w 93"/>
                              <a:gd name="T30" fmla="+- 0 7877 7824"/>
                              <a:gd name="T31" fmla="*/ 7877 h 104"/>
                              <a:gd name="T32" fmla="+- 0 8052 8052"/>
                              <a:gd name="T33" fmla="*/ T32 w 93"/>
                              <a:gd name="T34" fmla="+- 0 7894 7824"/>
                              <a:gd name="T35" fmla="*/ 7894 h 104"/>
                              <a:gd name="T36" fmla="+- 0 8057 8052"/>
                              <a:gd name="T37" fmla="*/ T36 w 93"/>
                              <a:gd name="T38" fmla="+- 0 7906 7824"/>
                              <a:gd name="T39" fmla="*/ 7906 h 104"/>
                              <a:gd name="T40" fmla="+- 0 8073 8052"/>
                              <a:gd name="T41" fmla="*/ T40 w 93"/>
                              <a:gd name="T42" fmla="+- 0 7924 7824"/>
                              <a:gd name="T43" fmla="*/ 7924 h 104"/>
                              <a:gd name="T44" fmla="+- 0 8084 8052"/>
                              <a:gd name="T45" fmla="*/ T44 w 93"/>
                              <a:gd name="T46" fmla="+- 0 7928 7824"/>
                              <a:gd name="T47" fmla="*/ 7928 h 104"/>
                              <a:gd name="T48" fmla="+- 0 8110 8052"/>
                              <a:gd name="T49" fmla="*/ T48 w 93"/>
                              <a:gd name="T50" fmla="+- 0 7928 7824"/>
                              <a:gd name="T51" fmla="*/ 7928 h 104"/>
                              <a:gd name="T52" fmla="+- 0 8120 8052"/>
                              <a:gd name="T53" fmla="*/ T52 w 93"/>
                              <a:gd name="T54" fmla="+- 0 7926 7824"/>
                              <a:gd name="T55" fmla="*/ 7926 h 104"/>
                              <a:gd name="T56" fmla="+- 0 8136 8052"/>
                              <a:gd name="T57" fmla="*/ T56 w 93"/>
                              <a:gd name="T58" fmla="+- 0 7917 7824"/>
                              <a:gd name="T59" fmla="*/ 7917 h 104"/>
                              <a:gd name="T60" fmla="+- 0 8138 8052"/>
                              <a:gd name="T61" fmla="*/ T60 w 93"/>
                              <a:gd name="T62" fmla="+- 0 7912 7824"/>
                              <a:gd name="T63" fmla="*/ 7912 h 104"/>
                              <a:gd name="T64" fmla="+- 0 8090 8052"/>
                              <a:gd name="T65" fmla="*/ T64 w 93"/>
                              <a:gd name="T66" fmla="+- 0 7912 7824"/>
                              <a:gd name="T67" fmla="*/ 7912 h 104"/>
                              <a:gd name="T68" fmla="+- 0 8083 8052"/>
                              <a:gd name="T69" fmla="*/ T68 w 93"/>
                              <a:gd name="T70" fmla="+- 0 7910 7824"/>
                              <a:gd name="T71" fmla="*/ 7910 h 104"/>
                              <a:gd name="T72" fmla="+- 0 8073 8052"/>
                              <a:gd name="T73" fmla="*/ T72 w 93"/>
                              <a:gd name="T74" fmla="+- 0 7899 7824"/>
                              <a:gd name="T75" fmla="*/ 7899 h 104"/>
                              <a:gd name="T76" fmla="+- 0 8070 8052"/>
                              <a:gd name="T77" fmla="*/ T76 w 93"/>
                              <a:gd name="T78" fmla="+- 0 7891 7824"/>
                              <a:gd name="T79" fmla="*/ 7891 h 104"/>
                              <a:gd name="T80" fmla="+- 0 8070 8052"/>
                              <a:gd name="T81" fmla="*/ T80 w 93"/>
                              <a:gd name="T82" fmla="+- 0 7881 7824"/>
                              <a:gd name="T83" fmla="*/ 7881 h 104"/>
                              <a:gd name="T84" fmla="+- 0 8143 8052"/>
                              <a:gd name="T85" fmla="*/ T84 w 93"/>
                              <a:gd name="T86" fmla="+- 0 7881 7824"/>
                              <a:gd name="T87" fmla="*/ 7881 h 104"/>
                              <a:gd name="T88" fmla="+- 0 8144 8052"/>
                              <a:gd name="T89" fmla="*/ T88 w 93"/>
                              <a:gd name="T90" fmla="+- 0 7880 7824"/>
                              <a:gd name="T91" fmla="*/ 7880 h 104"/>
                              <a:gd name="T92" fmla="+- 0 8145 8052"/>
                              <a:gd name="T93" fmla="*/ T92 w 93"/>
                              <a:gd name="T94" fmla="+- 0 7878 7824"/>
                              <a:gd name="T95" fmla="*/ 7878 h 104"/>
                              <a:gd name="T96" fmla="+- 0 8145 8052"/>
                              <a:gd name="T97" fmla="*/ T96 w 93"/>
                              <a:gd name="T98" fmla="+- 0 7877 7824"/>
                              <a:gd name="T99" fmla="*/ 7877 h 104"/>
                              <a:gd name="T100" fmla="+- 0 8144 8052"/>
                              <a:gd name="T101" fmla="*/ T100 w 93"/>
                              <a:gd name="T102" fmla="+- 0 7865 7824"/>
                              <a:gd name="T103" fmla="*/ 7865 h 104"/>
                              <a:gd name="T104" fmla="+- 0 8144 8052"/>
                              <a:gd name="T105" fmla="*/ T104 w 93"/>
                              <a:gd name="T106" fmla="+- 0 7865 7824"/>
                              <a:gd name="T107" fmla="*/ 7865 h 104"/>
                              <a:gd name="T108" fmla="+- 0 8070 8052"/>
                              <a:gd name="T109" fmla="*/ T108 w 93"/>
                              <a:gd name="T110" fmla="+- 0 7865 7824"/>
                              <a:gd name="T111" fmla="*/ 7865 h 104"/>
                              <a:gd name="T112" fmla="+- 0 8070 8052"/>
                              <a:gd name="T113" fmla="*/ T112 w 93"/>
                              <a:gd name="T114" fmla="+- 0 7856 7824"/>
                              <a:gd name="T115" fmla="*/ 7856 h 104"/>
                              <a:gd name="T116" fmla="+- 0 8073 8052"/>
                              <a:gd name="T117" fmla="*/ T116 w 93"/>
                              <a:gd name="T118" fmla="+- 0 7852 7824"/>
                              <a:gd name="T119" fmla="*/ 7852 h 104"/>
                              <a:gd name="T120" fmla="+- 0 8083 8052"/>
                              <a:gd name="T121" fmla="*/ T120 w 93"/>
                              <a:gd name="T122" fmla="+- 0 7843 7824"/>
                              <a:gd name="T123" fmla="*/ 7843 h 104"/>
                              <a:gd name="T124" fmla="+- 0 8090 8052"/>
                              <a:gd name="T125" fmla="*/ T124 w 93"/>
                              <a:gd name="T126" fmla="+- 0 7840 7824"/>
                              <a:gd name="T127" fmla="*/ 7840 h 104"/>
                              <a:gd name="T128" fmla="+- 0 8133 8052"/>
                              <a:gd name="T129" fmla="*/ T128 w 93"/>
                              <a:gd name="T130" fmla="+- 0 7840 7824"/>
                              <a:gd name="T131" fmla="*/ 7840 h 104"/>
                              <a:gd name="T132" fmla="+- 0 8131 8052"/>
                              <a:gd name="T133" fmla="*/ T132 w 93"/>
                              <a:gd name="T134" fmla="+- 0 7838 7824"/>
                              <a:gd name="T135" fmla="*/ 7838 h 104"/>
                              <a:gd name="T136" fmla="+- 0 8122 8052"/>
                              <a:gd name="T137" fmla="*/ T136 w 93"/>
                              <a:gd name="T138" fmla="+- 0 7829 7824"/>
                              <a:gd name="T139" fmla="*/ 7829 h 104"/>
                              <a:gd name="T140" fmla="+- 0 8112 8052"/>
                              <a:gd name="T141" fmla="*/ T140 w 93"/>
                              <a:gd name="T142" fmla="+- 0 7824 7824"/>
                              <a:gd name="T143" fmla="*/ 7824 h 104"/>
                              <a:gd name="T144" fmla="+- 0 8125 8052"/>
                              <a:gd name="T145" fmla="*/ T144 w 93"/>
                              <a:gd name="T146" fmla="+- 0 7897 7824"/>
                              <a:gd name="T147" fmla="*/ 7897 h 104"/>
                              <a:gd name="T148" fmla="+- 0 8124 8052"/>
                              <a:gd name="T149" fmla="*/ T148 w 93"/>
                              <a:gd name="T150" fmla="+- 0 7898 7824"/>
                              <a:gd name="T151" fmla="*/ 7898 h 104"/>
                              <a:gd name="T152" fmla="+- 0 8122 8052"/>
                              <a:gd name="T153" fmla="*/ T152 w 93"/>
                              <a:gd name="T154" fmla="+- 0 7904 7824"/>
                              <a:gd name="T155" fmla="*/ 7904 h 104"/>
                              <a:gd name="T156" fmla="+- 0 8120 8052"/>
                              <a:gd name="T157" fmla="*/ T156 w 93"/>
                              <a:gd name="T158" fmla="+- 0 7906 7824"/>
                              <a:gd name="T159" fmla="*/ 7906 h 104"/>
                              <a:gd name="T160" fmla="+- 0 8111 8052"/>
                              <a:gd name="T161" fmla="*/ T160 w 93"/>
                              <a:gd name="T162" fmla="+- 0 7912 7824"/>
                              <a:gd name="T163" fmla="*/ 7912 h 104"/>
                              <a:gd name="T164" fmla="+- 0 8106 8052"/>
                              <a:gd name="T165" fmla="*/ T164 w 93"/>
                              <a:gd name="T166" fmla="+- 0 7912 7824"/>
                              <a:gd name="T167" fmla="*/ 7912 h 104"/>
                              <a:gd name="T168" fmla="+- 0 8138 8052"/>
                              <a:gd name="T169" fmla="*/ T168 w 93"/>
                              <a:gd name="T170" fmla="+- 0 7912 7824"/>
                              <a:gd name="T171" fmla="*/ 7912 h 104"/>
                              <a:gd name="T172" fmla="+- 0 8140 8052"/>
                              <a:gd name="T173" fmla="*/ T172 w 93"/>
                              <a:gd name="T174" fmla="+- 0 7909 7824"/>
                              <a:gd name="T175" fmla="*/ 7909 h 104"/>
                              <a:gd name="T176" fmla="+- 0 8143 8052"/>
                              <a:gd name="T177" fmla="*/ T176 w 93"/>
                              <a:gd name="T178" fmla="+- 0 7898 7824"/>
                              <a:gd name="T179" fmla="*/ 7898 h 104"/>
                              <a:gd name="T180" fmla="+- 0 8125 8052"/>
                              <a:gd name="T181" fmla="*/ T180 w 93"/>
                              <a:gd name="T182" fmla="+- 0 7897 7824"/>
                              <a:gd name="T183" fmla="*/ 7897 h 104"/>
                              <a:gd name="T184" fmla="+- 0 8133 8052"/>
                              <a:gd name="T185" fmla="*/ T184 w 93"/>
                              <a:gd name="T186" fmla="+- 0 7840 7824"/>
                              <a:gd name="T187" fmla="*/ 7840 h 104"/>
                              <a:gd name="T188" fmla="+- 0 8106 8052"/>
                              <a:gd name="T189" fmla="*/ T188 w 93"/>
                              <a:gd name="T190" fmla="+- 0 7840 7824"/>
                              <a:gd name="T191" fmla="*/ 7840 h 104"/>
                              <a:gd name="T192" fmla="+- 0 8114 8052"/>
                              <a:gd name="T193" fmla="*/ T192 w 93"/>
                              <a:gd name="T194" fmla="+- 0 7843 7824"/>
                              <a:gd name="T195" fmla="*/ 7843 h 104"/>
                              <a:gd name="T196" fmla="+- 0 8123 8052"/>
                              <a:gd name="T197" fmla="*/ T196 w 93"/>
                              <a:gd name="T198" fmla="+- 0 7852 7824"/>
                              <a:gd name="T199" fmla="*/ 7852 h 104"/>
                              <a:gd name="T200" fmla="+- 0 8126 8052"/>
                              <a:gd name="T201" fmla="*/ T200 w 93"/>
                              <a:gd name="T202" fmla="+- 0 7858 7824"/>
                              <a:gd name="T203" fmla="*/ 7858 h 104"/>
                              <a:gd name="T204" fmla="+- 0 8127 8052"/>
                              <a:gd name="T205" fmla="*/ T204 w 93"/>
                              <a:gd name="T206" fmla="+- 0 7865 7824"/>
                              <a:gd name="T207" fmla="*/ 7865 h 104"/>
                              <a:gd name="T208" fmla="+- 0 8144 8052"/>
                              <a:gd name="T209" fmla="*/ T208 w 93"/>
                              <a:gd name="T210" fmla="+- 0 7865 7824"/>
                              <a:gd name="T211" fmla="*/ 7865 h 104"/>
                              <a:gd name="T212" fmla="+- 0 8141 8052"/>
                              <a:gd name="T213" fmla="*/ T212 w 93"/>
                              <a:gd name="T214" fmla="+- 0 7855 7824"/>
                              <a:gd name="T215" fmla="*/ 7855 h 104"/>
                              <a:gd name="T216" fmla="+- 0 8137 8052"/>
                              <a:gd name="T217" fmla="*/ T216 w 93"/>
                              <a:gd name="T218" fmla="+- 0 7846 7824"/>
                              <a:gd name="T219" fmla="*/ 7846 h 104"/>
                              <a:gd name="T220" fmla="+- 0 8133 8052"/>
                              <a:gd name="T221" fmla="*/ T220 w 93"/>
                              <a:gd name="T222" fmla="+- 0 7840 7824"/>
                              <a:gd name="T223" fmla="*/ 7840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3" h="104">
                                <a:moveTo>
                                  <a:pt x="60" y="0"/>
                                </a:moveTo>
                                <a:lnTo>
                                  <a:pt x="32" y="0"/>
                                </a:lnTo>
                                <a:lnTo>
                                  <a:pt x="21" y="5"/>
                                </a:lnTo>
                                <a:lnTo>
                                  <a:pt x="13" y="14"/>
                                </a:lnTo>
                                <a:lnTo>
                                  <a:pt x="7" y="22"/>
                                </a:lnTo>
                                <a:lnTo>
                                  <a:pt x="3" y="31"/>
                                </a:lnTo>
                                <a:lnTo>
                                  <a:pt x="1" y="41"/>
                                </a:lnTo>
                                <a:lnTo>
                                  <a:pt x="0" y="53"/>
                                </a:lnTo>
                                <a:lnTo>
                                  <a:pt x="0" y="70"/>
                                </a:lnTo>
                                <a:lnTo>
                                  <a:pt x="5" y="82"/>
                                </a:lnTo>
                                <a:lnTo>
                                  <a:pt x="21" y="100"/>
                                </a:lnTo>
                                <a:lnTo>
                                  <a:pt x="32" y="104"/>
                                </a:lnTo>
                                <a:lnTo>
                                  <a:pt x="58" y="104"/>
                                </a:lnTo>
                                <a:lnTo>
                                  <a:pt x="68" y="102"/>
                                </a:lnTo>
                                <a:lnTo>
                                  <a:pt x="84" y="93"/>
                                </a:lnTo>
                                <a:lnTo>
                                  <a:pt x="86" y="88"/>
                                </a:lnTo>
                                <a:lnTo>
                                  <a:pt x="38" y="88"/>
                                </a:lnTo>
                                <a:lnTo>
                                  <a:pt x="31" y="86"/>
                                </a:lnTo>
                                <a:lnTo>
                                  <a:pt x="21" y="75"/>
                                </a:lnTo>
                                <a:lnTo>
                                  <a:pt x="18" y="67"/>
                                </a:lnTo>
                                <a:lnTo>
                                  <a:pt x="18" y="57"/>
                                </a:lnTo>
                                <a:lnTo>
                                  <a:pt x="91" y="57"/>
                                </a:lnTo>
                                <a:lnTo>
                                  <a:pt x="92" y="56"/>
                                </a:lnTo>
                                <a:lnTo>
                                  <a:pt x="93" y="54"/>
                                </a:lnTo>
                                <a:lnTo>
                                  <a:pt x="93" y="53"/>
                                </a:lnTo>
                                <a:lnTo>
                                  <a:pt x="92" y="41"/>
                                </a:lnTo>
                                <a:lnTo>
                                  <a:pt x="18" y="41"/>
                                </a:lnTo>
                                <a:lnTo>
                                  <a:pt x="18" y="32"/>
                                </a:lnTo>
                                <a:lnTo>
                                  <a:pt x="21" y="28"/>
                                </a:lnTo>
                                <a:lnTo>
                                  <a:pt x="31" y="19"/>
                                </a:lnTo>
                                <a:lnTo>
                                  <a:pt x="38" y="16"/>
                                </a:lnTo>
                                <a:lnTo>
                                  <a:pt x="81" y="16"/>
                                </a:lnTo>
                                <a:lnTo>
                                  <a:pt x="79" y="14"/>
                                </a:lnTo>
                                <a:lnTo>
                                  <a:pt x="70" y="5"/>
                                </a:lnTo>
                                <a:lnTo>
                                  <a:pt x="60" y="0"/>
                                </a:lnTo>
                                <a:close/>
                                <a:moveTo>
                                  <a:pt x="73" y="73"/>
                                </a:moveTo>
                                <a:lnTo>
                                  <a:pt x="72" y="74"/>
                                </a:lnTo>
                                <a:lnTo>
                                  <a:pt x="70" y="80"/>
                                </a:lnTo>
                                <a:lnTo>
                                  <a:pt x="68" y="82"/>
                                </a:lnTo>
                                <a:lnTo>
                                  <a:pt x="59" y="88"/>
                                </a:lnTo>
                                <a:lnTo>
                                  <a:pt x="54" y="88"/>
                                </a:lnTo>
                                <a:lnTo>
                                  <a:pt x="86" y="88"/>
                                </a:lnTo>
                                <a:lnTo>
                                  <a:pt x="88" y="85"/>
                                </a:lnTo>
                                <a:lnTo>
                                  <a:pt x="91" y="74"/>
                                </a:lnTo>
                                <a:lnTo>
                                  <a:pt x="73" y="73"/>
                                </a:lnTo>
                                <a:close/>
                                <a:moveTo>
                                  <a:pt x="81" y="16"/>
                                </a:moveTo>
                                <a:lnTo>
                                  <a:pt x="54" y="16"/>
                                </a:lnTo>
                                <a:lnTo>
                                  <a:pt x="62" y="19"/>
                                </a:lnTo>
                                <a:lnTo>
                                  <a:pt x="71" y="28"/>
                                </a:lnTo>
                                <a:lnTo>
                                  <a:pt x="74" y="34"/>
                                </a:lnTo>
                                <a:lnTo>
                                  <a:pt x="75" y="41"/>
                                </a:lnTo>
                                <a:lnTo>
                                  <a:pt x="92" y="41"/>
                                </a:lnTo>
                                <a:lnTo>
                                  <a:pt x="89" y="31"/>
                                </a:lnTo>
                                <a:lnTo>
                                  <a:pt x="85" y="22"/>
                                </a:lnTo>
                                <a:lnTo>
                                  <a:pt x="81"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6CDBE43" id="Group 34" o:spid="_x0000_s1026" style="width:418.35pt;height:528.5pt;mso-position-horizontal-relative:char;mso-position-vertical-relative:line" coordsize="8367,10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">
                <v:shape id="Picture 57" o:spid="_x0000_s1027" type="#_x0000_t75" style="position:absolute;width:8366;height:10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">
                  <v:imagedata r:id="rId438" o:title=""/>
                </v:shape>
                <v:shape id="Picture 56" o:spid="_x0000_s1028" type="#_x0000_t75" style="position:absolute;left:6734;top:1783;width:471;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">
                  <v:imagedata r:id="rId439" o:title=""/>
                </v:shape>
                <v:shape id="AutoShape 55" o:spid="_x0000_s1029" style="position:absolute;left:7267;top:1815;width:88;height:104;visibility:visible;mso-wrap-style:square;v-text-anchor:top" coordsize="8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" path="m55,l36,,28,2,14,11,9,17,2,33,,42,,70,4,82r16,18l31,104r24,l64,101,80,88r-44,l29,86,20,75,18,66r,-26l20,31,29,19r7,-3l79,16,78,15,64,3,55,xm69,65r,2l67,76r-2,3l56,86r-6,2l80,88r4,-9l87,67,69,65xm79,16r-29,l55,18r7,7l67,34,85,32,82,22,79,16xe" fillcolor="black" stroked="f">
                  <v:path arrowok="t" o:connecttype="custom" o:connectlocs="55,1815;36,1815;28,1817;14,1826;9,1832;2,1848;0,1857;0,1885;4,1897;20,1915;31,1919;55,1919;64,1916;80,1903;36,1903;29,1901;20,1890;18,1881;18,1855;20,1846;29,1834;36,1831;79,1831;78,1830;64,1818;55,1815;69,1880;69,1882;67,1891;65,1894;56,1901;50,1903;80,1903;84,1894;87,1882;69,1880;79,1831;50,1831;55,1833;62,1840;67,1849;85,1847;82,1837;79,1831" o:connectangles="0,0,0,0,0,0,0,0,0,0,0,0,0,0,0,0,0,0,0,0,0,0,0,0,0,0,0,0,0,0,0,0,0,0,0,0,0,0,0,0,0,0,0,0"/>
                </v:shape>
                <v:shape id="AutoShape 54" o:spid="_x0000_s1030" style="position:absolute;left:7363;top:1815;width:93;height:104;visibility:visible;mso-wrap-style:square;v-text-anchor:top" coordsize="9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" path="m59,l32,,20,4,12,14,7,22,3,31,1,41,,53,,70,4,82r16,18l32,104r26,l67,101,83,93r3,-5l38,88,31,86,20,75,18,67r,-11l90,56r1,l92,54r,-1l91,41r-73,l18,32r2,-5l31,19r7,-3l80,16,79,14,70,4,59,xm73,72r-1,2l70,79r-3,3l58,87r-4,1l86,88r2,-3l90,74,73,72xm80,16r-26,l61,19r10,9l74,34r,7l91,41,89,31,85,22,80,16xe" fillcolor="black" stroked="f">
                  <v:path arrowok="t" o:connecttype="custom" o:connectlocs="59,1815;32,1815;20,1819;12,1829;7,1837;3,1846;1,1856;0,1868;0,1885;4,1897;20,1915;32,1919;58,1919;67,1916;83,1908;86,1903;38,1903;31,1901;20,1890;18,1882;18,1871;90,1871;91,1871;92,1869;92,1868;91,1856;91,1856;18,1856;18,1847;20,1842;31,1834;38,1831;80,1831;79,1829;70,1819;59,1815;73,1887;72,1889;70,1894;67,1897;58,1902;54,1903;86,1903;88,1900;90,1889;73,1887;80,1831;54,1831;61,1834;71,1843;74,1849;74,1856;91,1856;89,1846;85,1837;80,1831" o:connectangles="0,0,0,0,0,0,0,0,0,0,0,0,0,0,0,0,0,0,0,0,0,0,0,0,0,0,0,0,0,0,0,0,0,0,0,0,0,0,0,0,0,0,0,0,0,0,0,0,0,0,0,0,0,0,0,0"/>
                </v:shape>
                <v:shape id="AutoShape 53" o:spid="_x0000_s1031" style="position:absolute;left:7475;top:1815;width:82;height:103;visibility:visible;mso-wrap-style:square;v-text-anchor:top" coordsize="8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" path="m17,2l,2,,102r17,l17,36r3,-9l29,19r6,-3l17,16,17,2xm54,l34,,25,5,17,16r30,l51,17r8,8l63,32r1,4l64,102r17,l81,34r,-6l80,25,79,20,77,16,72,9,68,6,59,1,54,xe" fillcolor="black" stroked="f">
                  <v:path arrowok="t" o:connecttype="custom" o:connectlocs="17,1817;0,1817;0,1917;17,1917;17,1851;20,1842;29,1834;35,1831;17,1831;17,1817;54,1815;34,1815;25,1820;17,1831;47,1831;51,1832;59,1840;63,1847;64,1851;64,1917;81,1917;81,1849;81,1843;80,1840;79,1835;77,1831;72,1824;68,1821;59,1816;54,1815" o:connectangles="0,0,0,0,0,0,0,0,0,0,0,0,0,0,0,0,0,0,0,0,0,0,0,0,0,0,0,0,0,0"/>
                </v:shape>
                <v:shape id="AutoShape 52" o:spid="_x0000_s1032" style="position:absolute;left:7572;top:1783;width:48;height:136;visibility:visible;mso-wrap-style:square;v-text-anchor:top" coordsize="4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" path="m31,50r-18,l13,118r1,6l16,129r2,3l24,135r4,1l48,136,47,120r-12,l32,118r-1,l31,50xm47,34l,34,,50r47,l47,34xm31,l13,11r,23l31,34,31,xe" fillcolor="black" stroked="f">
                  <v:path arrowok="t" o:connecttype="custom" o:connectlocs="31,1833;13,1833;13,1901;14,1907;16,1912;18,1915;24,1918;28,1919;48,1919;47,1903;35,1903;32,1901;31,1901;31,1833;47,1817;0,1817;0,1833;47,1833;47,1817;31,1783;13,1794;13,1817;31,1817;31,1783" o:connectangles="0,0,0,0,0,0,0,0,0,0,0,0,0,0,0,0,0,0,0,0,0,0,0,0"/>
                </v:shape>
                <v:shape id="AutoShape 51" o:spid="_x0000_s1033" style="position:absolute;left:7629;top:1815;width:93;height:104;visibility:visible;mso-wrap-style:square;v-text-anchor:top" coordsize="9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" path="m60,l32,,21,4,13,14,7,22,4,31,1,41,,53,,70,5,82r16,18l32,104r26,l68,101,84,93r2,-5l39,88,31,86,21,75,18,67r,-11l91,56r1,l93,54r,-1l92,41r-74,l18,32r3,-5l31,19r8,-3l81,16,79,14,71,4,60,xm73,72r-1,2l71,79r-3,3l59,87r-4,1l86,88r2,-3l91,74,73,72xm81,16r-26,l62,19r9,9l74,34r1,7l92,41,89,31,85,22,81,16xe" fillcolor="black" stroked="f">
                  <v:path arrowok="t" o:connecttype="custom" o:connectlocs="60,1815;32,1815;21,1819;13,1829;7,1837;4,1846;1,1856;0,1868;0,1885;5,1897;21,1915;32,1919;58,1919;68,1916;84,1908;86,1903;39,1903;31,1901;21,1890;18,1882;18,1871;91,1871;92,1871;93,1869;93,1868;92,1856;92,1856;18,1856;18,1847;21,1842;31,1834;39,1831;81,1831;79,1829;71,1819;60,1815;73,1887;72,1889;71,1894;68,1897;59,1902;55,1903;86,1903;88,1900;91,1889;73,1887;81,1831;55,1831;62,1834;71,1843;74,1849;75,1856;92,1856;89,1846;85,1837;81,1831" o:connectangles="0,0,0,0,0,0,0,0,0,0,0,0,0,0,0,0,0,0,0,0,0,0,0,0,0,0,0,0,0,0,0,0,0,0,0,0,0,0,0,0,0,0,0,0,0,0,0,0,0,0,0,0,0,0,0,0"/>
                </v:shape>
                <v:shape id="AutoShape 50" o:spid="_x0000_s1034" style="position:absolute;left:7741;top:1815;width:54;height:103;visibility:visible;mso-wrap-style:square;v-text-anchor:top" coordsize="5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" path="m16,2l,2,,102r18,l18,42,20,30r1,-4l23,22r6,-5l32,16r-16,l16,2xm42,l32,,29,1r-9,9l16,16r23,l43,18r3,3l54,5,47,2,42,xe" fillcolor="black" stroked="f">
                  <v:path arrowok="t" o:connecttype="custom" o:connectlocs="16,1817;0,1817;0,1917;18,1917;18,1857;20,1845;21,1841;23,1837;29,1832;32,1831;16,1831;16,1817;42,1815;32,1815;29,1816;20,1825;16,1831;39,1831;43,1833;46,1836;54,1820;47,1817;42,1815" o:connectangles="0,0,0,0,0,0,0,0,0,0,0,0,0,0,0,0,0,0,0,0,0,0,0"/>
                </v:shape>
                <v:line id="Line 49" o:spid="_x0000_s1035" style="position:absolute;visibility:visible;mso-wrap-style:square" from="7814,1780" to="7814,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" strokeweight=".31344mm"/>
                <v:shape id="AutoShape 48" o:spid="_x0000_s1036" style="position:absolute;left:7848;top:1780;width:18;height:138;visibility:visible;mso-wrap-style:square;v-text-anchor:top" coordsize="1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" path="m18,l,,,17r18,l18,xm18,37l,37,,137r18,l18,37xe" fillcolor="black" stroked="f">
                  <v:path arrowok="t" o:connecttype="custom" o:connectlocs="18,1780;0,1780;0,1797;18,1797;18,1780;18,1817;0,1817;0,1917;18,1917;18,1817" o:connectangles="0,0,0,0,0,0,0,0,0,0"/>
                </v:shape>
                <v:shape id="AutoShape 47" o:spid="_x0000_s1037" style="position:absolute;left:7891;top:1815;width:82;height:103;visibility:visible;mso-wrap-style:square;v-text-anchor:top" coordsize="8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" path="m17,2l,2,,102r17,l17,36r3,-9l29,19r6,-3l17,16,17,2xm54,l34,,24,5,17,16r30,l51,17r8,8l63,32r1,4l64,102r17,l81,34,80,28r,-3l79,20,77,16,72,9,68,6,59,1,54,xe" fillcolor="black" stroked="f">
                  <v:path arrowok="t" o:connecttype="custom" o:connectlocs="17,1817;0,1817;0,1917;17,1917;17,1851;20,1842;29,1834;35,1831;17,1831;17,1817;54,1815;34,1815;24,1820;17,1831;47,1831;51,1832;59,1840;63,1847;64,1851;64,1917;81,1917;81,1849;80,1843;80,1840;79,1835;77,1831;72,1824;68,1821;59,1816;54,1815" o:connectangles="0,0,0,0,0,0,0,0,0,0,0,0,0,0,0,0,0,0,0,0,0,0,0,0,0,0,0,0,0,0"/>
                </v:shape>
                <v:shape id="AutoShape 46" o:spid="_x0000_s1038" style="position:absolute;left:7992;top:1815;width:93;height:104;visibility:visible;mso-wrap-style:square;v-text-anchor:top" coordsize="9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" path="m59,l32,,20,4,12,14,7,22,3,31,1,41,,53,,70,4,82r16,18l32,104r26,l67,101,83,93r3,-5l38,88,31,86,20,75,18,67r,-11l90,56r1,l92,54r,-1l91,41r-73,l18,32r2,-5l31,19r7,-3l80,16,79,14,70,4,59,xm73,72r-1,2l70,79r-3,3l58,87r-4,1l86,88r2,-3l90,74,73,72xm80,16r-26,l61,19r10,9l74,34r,7l91,41,89,31,85,22,80,16xe" fillcolor="black" stroked="f">
                  <v:path arrowok="t" o:connecttype="custom" o:connectlocs="59,1815;32,1815;20,1819;12,1829;7,1837;3,1846;1,1856;0,1868;0,1885;4,1897;20,1915;32,1919;58,1919;67,1916;83,1908;86,1903;38,1903;31,1901;20,1890;18,1882;18,1871;90,1871;91,1871;92,1869;92,1868;91,1856;91,1856;18,1856;18,1847;20,1842;31,1834;38,1831;80,1831;79,1829;70,1819;59,1815;73,1887;72,1889;70,1894;67,1897;58,1902;54,1903;86,1903;88,1900;90,1889;73,1887;80,1831;54,1831;61,1834;71,1843;74,1849;74,1856;91,1856;89,1846;85,1837;80,1831" o:connectangles="0,0,0,0,0,0,0,0,0,0,0,0,0,0,0,0,0,0,0,0,0,0,0,0,0,0,0,0,0,0,0,0,0,0,0,0,0,0,0,0,0,0,0,0,0,0,0,0,0,0,0,0,0,0,0,0"/>
                </v:shape>
                <v:shape id="Picture 45" o:spid="_x0000_s1039" type="#_x0000_t75" style="position:absolute;left:6794;top:7793;width:471;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">
                  <v:imagedata r:id="rId439" o:title=""/>
                </v:shape>
                <v:shape id="AutoShape 44" o:spid="_x0000_s1040" style="position:absolute;left:7327;top:7824;width:88;height:104;visibility:visible;mso-wrap-style:square;v-text-anchor:top" coordsize="8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" path="m55,l37,,29,2,14,11,9,17,2,33,,43,,70,5,82r16,18l31,104r24,l64,101,80,88r-43,l30,86,21,75,18,66r,-26l21,31,30,19r7,-3l79,16,78,15,64,3,55,xm70,66r,1l68,76r-3,4l56,87r-5,1l80,88r5,-9l87,67,70,66xm79,16r-28,l55,18r7,7l68,34,86,32,83,22,79,16xe" fillcolor="black" stroked="f">
                  <v:path arrowok="t" o:connecttype="custom" o:connectlocs="55,7824;37,7824;29,7826;14,7835;9,7841;2,7857;0,7867;0,7894;5,7906;21,7924;31,7928;55,7928;64,7925;80,7912;37,7912;30,7910;21,7899;18,7890;18,7864;21,7855;30,7843;37,7840;79,7840;78,7839;64,7827;55,7824;70,7890;70,7891;68,7900;65,7904;56,7911;51,7912;80,7912;85,7903;87,7891;70,7890;79,7840;51,7840;55,7842;62,7849;68,7858;86,7856;83,7846;79,7840" o:connectangles="0,0,0,0,0,0,0,0,0,0,0,0,0,0,0,0,0,0,0,0,0,0,0,0,0,0,0,0,0,0,0,0,0,0,0,0,0,0,0,0,0,0,0,0"/>
                </v:shape>
                <v:shape id="AutoShape 43" o:spid="_x0000_s1041" style="position:absolute;left:7423;top:7824;width:93;height:104;visibility:visible;mso-wrap-style:square;v-text-anchor:top" coordsize="9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" path="m60,l32,,21,5r-8,9l7,22,3,31,1,41,,53,,70,5,82r16,18l32,104r26,l68,102,84,93r2,-5l38,88,31,86,21,75,18,67r,-10l91,57r1,-1l93,54r,-1l92,41r-74,l18,32r3,-4l31,19r7,-3l81,16,79,14,70,5,60,xm73,73r-1,1l70,80r-2,2l59,88r-5,l86,88r2,-3l91,74,73,73xm81,16r-27,l61,19r10,9l74,34r1,7l92,41,89,31,85,22,81,16xe" fillcolor="black" stroked="f">
                  <v:path arrowok="t" o:connecttype="custom" o:connectlocs="60,7824;32,7824;21,7829;13,7838;7,7846;3,7855;1,7865;0,7877;0,7894;5,7906;21,7924;32,7928;58,7928;68,7926;84,7917;86,7912;38,7912;31,7910;21,7899;18,7891;18,7881;91,7881;92,7880;93,7878;93,7877;92,7865;92,7865;18,7865;18,7856;21,7852;31,7843;38,7840;81,7840;79,7838;70,7829;60,7824;73,7897;72,7898;70,7904;68,7906;59,7912;54,7912;86,7912;88,7909;91,7898;73,7897;81,7840;54,7840;61,7843;71,7852;74,7858;75,7865;92,7865;89,7855;85,7846;81,7840" o:connectangles="0,0,0,0,0,0,0,0,0,0,0,0,0,0,0,0,0,0,0,0,0,0,0,0,0,0,0,0,0,0,0,0,0,0,0,0,0,0,0,0,0,0,0,0,0,0,0,0,0,0,0,0,0,0,0,0"/>
                </v:shape>
                <v:shape id="AutoShape 42" o:spid="_x0000_s1042" style="position:absolute;left:7535;top:7824;width:82;height:103;visibility:visible;mso-wrap-style:square;v-text-anchor:top" coordsize="8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" path="m18,2l,2,,103r18,l18,36r3,-8l29,19r7,-3l18,16,18,2xm54,l35,,25,6,18,16r29,l52,17r8,8l63,32r1,4l64,103r18,l82,35,81,28,80,25,79,21,77,16,72,9,69,6,60,1,54,xe" fillcolor="black" stroked="f">
                  <v:path arrowok="t" o:connecttype="custom" o:connectlocs="18,7826;0,7826;0,7927;18,7927;18,7860;21,7852;29,7843;36,7840;18,7840;18,7826;54,7824;35,7824;25,7830;18,7840;47,7840;52,7841;60,7849;63,7856;64,7860;64,7927;82,7927;82,7859;81,7852;80,7849;79,7845;77,7840;72,7833;69,7830;60,7825;54,7824" o:connectangles="0,0,0,0,0,0,0,0,0,0,0,0,0,0,0,0,0,0,0,0,0,0,0,0,0,0,0,0,0,0"/>
                </v:shape>
                <v:shape id="AutoShape 41" o:spid="_x0000_s1043" style="position:absolute;left:7633;top:7793;width:48;height:136;visibility:visible;mso-wrap-style:square;v-text-anchor:top" coordsize="4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" path="m30,49r-18,l12,117r1,6l15,128r3,3l23,134r4,1l48,135,46,119r-11,l31,118r-1,-1l30,49xm46,33l,33,,49r46,l46,33xm30,l12,10r,23l30,33,30,xe" fillcolor="black" stroked="f">
                  <v:path arrowok="t" o:connecttype="custom" o:connectlocs="30,7842;12,7842;12,7910;13,7916;15,7921;18,7924;23,7927;27,7928;48,7928;46,7912;35,7912;31,7911;30,7910;30,7842;46,7826;0,7826;0,7842;46,7842;46,7826;30,7793;12,7803;12,7826;30,7826;30,7793" o:connectangles="0,0,0,0,0,0,0,0,0,0,0,0,0,0,0,0,0,0,0,0,0,0,0,0"/>
                </v:shape>
                <v:shape id="AutoShape 40" o:spid="_x0000_s1044" style="position:absolute;left:7690;top:7824;width:93;height:104;visibility:visible;mso-wrap-style:square;v-text-anchor:top" coordsize="9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" path="m59,l32,,20,5r-8,9l7,22,3,31,1,41,,53,,70,4,82r16,18l32,104r25,l67,102,83,93r3,-5l38,88,31,86,20,75,18,67r,-10l90,57r1,-1l92,54r,-1l91,41r-73,l18,32r2,-4l31,19r7,-3l80,16,79,14,70,5,59,xm73,73r-1,1l70,80r-3,2l58,88r-4,l86,88r2,-3l90,74,73,73xm80,16r-26,l61,19r10,9l73,34r1,7l91,41,89,31,85,22,80,16xe" fillcolor="black" stroked="f">
                  <v:path arrowok="t" o:connecttype="custom" o:connectlocs="59,7824;32,7824;20,7829;12,7838;7,7846;3,7855;1,7865;0,7877;0,7894;4,7906;20,7924;32,7928;57,7928;67,7926;83,7917;86,7912;38,7912;31,7910;20,7899;18,7891;18,7881;90,7881;91,7880;92,7878;92,7877;91,7865;91,7865;18,7865;18,7856;20,7852;31,7843;38,7840;80,7840;79,7838;70,7829;59,7824;73,7897;72,7898;70,7904;67,7906;58,7912;54,7912;86,7912;88,7909;90,7898;73,7897;80,7840;54,7840;61,7843;71,7852;73,7858;74,7865;91,7865;89,7855;85,7846;80,7840" o:connectangles="0,0,0,0,0,0,0,0,0,0,0,0,0,0,0,0,0,0,0,0,0,0,0,0,0,0,0,0,0,0,0,0,0,0,0,0,0,0,0,0,0,0,0,0,0,0,0,0,0,0,0,0,0,0,0,0"/>
                </v:shape>
                <v:shape id="AutoShape 39" o:spid="_x0000_s1045" style="position:absolute;left:7802;top:7824;width:54;height:103;visibility:visible;mso-wrap-style:square;v-text-anchor:top" coordsize="5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" path="m16,2l,2,,103r17,l17,43,19,30r1,-4l23,22r5,-5l32,16r-16,l16,2xm41,l32,,28,1r-9,9l16,16r23,l42,18r4,3l53,6,47,2,41,xe" fillcolor="black" stroked="f">
                  <v:path arrowok="t" o:connecttype="custom" o:connectlocs="16,7826;0,7826;0,7927;17,7927;17,7867;19,7854;20,7850;23,7846;28,7841;32,7840;16,7840;16,7826;41,7824;32,7824;28,7825;19,7834;16,7840;39,7840;42,7842;46,7845;53,7830;47,7826;41,7824" o:connectangles="0,0,0,0,0,0,0,0,0,0,0,0,0,0,0,0,0,0,0,0,0,0,0"/>
                </v:shape>
                <v:line id="Line 38" o:spid="_x0000_s1046" style="position:absolute;visibility:visible;mso-wrap-style:square" from="7875,7789" to="7875,7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" strokeweight=".31344mm"/>
                <v:shape id="AutoShape 37" o:spid="_x0000_s1047" style="position:absolute;left:7908;top:7789;width:18;height:138;visibility:visible;mso-wrap-style:square;v-text-anchor:top" coordsize="1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" path="m18,l,,,18r18,l18,xm18,37l,37,,138r18,l18,37xe" fillcolor="black" stroked="f">
                  <v:path arrowok="t" o:connecttype="custom" o:connectlocs="18,7789;0,7789;0,7807;18,7807;18,7789;18,7826;0,7826;0,7927;18,7927;18,7826" o:connectangles="0,0,0,0,0,0,0,0,0,0"/>
                </v:shape>
                <v:shape id="AutoShape 36" o:spid="_x0000_s1048" style="position:absolute;left:7951;top:7824;width:82;height:103;visibility:visible;mso-wrap-style:square;v-text-anchor:top" coordsize="8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" path="m18,2l,2,,103r18,l18,36r2,-8l29,19r6,-3l18,16,18,2xm54,l35,,25,6,18,16r29,l51,17r8,8l63,32r1,4l64,103r18,l82,35,81,28,80,25,79,21,77,16,72,9,68,6,59,1,54,xe" fillcolor="black" stroked="f">
                  <v:path arrowok="t" o:connecttype="custom" o:connectlocs="18,7826;0,7826;0,7927;18,7927;18,7860;20,7852;29,7843;35,7840;18,7840;18,7826;54,7824;35,7824;25,7830;18,7840;47,7840;51,7841;59,7849;63,7856;64,7860;64,7927;82,7927;82,7859;81,7852;80,7849;79,7845;77,7840;72,7833;68,7830;59,7825;54,7824" o:connectangles="0,0,0,0,0,0,0,0,0,0,0,0,0,0,0,0,0,0,0,0,0,0,0,0,0,0,0,0,0,0"/>
                </v:shape>
                <v:shape id="AutoShape 35" o:spid="_x0000_s1049" style="position:absolute;left:8052;top:7824;width:93;height:104;visibility:visible;mso-wrap-style:square;v-text-anchor:top" coordsize="9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" path="m60,l32,,21,5r-8,9l7,22,3,31,1,41,,53,,70,5,82r16,18l32,104r26,l68,102,84,93r2,-5l38,88,31,86,21,75,18,67r,-10l91,57r1,-1l93,54r,-1l92,41r-74,l18,32r3,-4l31,19r7,-3l81,16,79,14,70,5,60,xm73,73r-1,1l70,80r-2,2l59,88r-5,l86,88r2,-3l91,74,73,73xm81,16r-27,l62,19r9,9l74,34r1,7l92,41,89,31,85,22,81,16xe" fillcolor="black" stroked="f">
                  <v:path arrowok="t" o:connecttype="custom" o:connectlocs="60,7824;32,7824;21,7829;13,7838;7,7846;3,7855;1,7865;0,7877;0,7894;5,7906;21,7924;32,7928;58,7928;68,7926;84,7917;86,7912;38,7912;31,7910;21,7899;18,7891;18,7881;91,7881;92,7880;93,7878;93,7877;92,7865;92,7865;18,7865;18,7856;21,7852;31,7843;38,7840;81,7840;79,7838;70,7829;60,7824;73,7897;72,7898;70,7904;68,7906;59,7912;54,7912;86,7912;88,7909;91,7898;73,7897;81,7840;54,7840;62,7843;71,7852;74,7858;75,7865;92,7865;89,7855;85,7846;81,7840" o:connectangles="0,0,0,0,0,0,0,0,0,0,0,0,0,0,0,0,0,0,0,0,0,0,0,0,0,0,0,0,0,0,0,0,0,0,0,0,0,0,0,0,0,0,0,0,0,0,0,0,0,0,0,0,0,0,0,0"/>
                </v:shape>
                <w10:anchorlock/>
              </v:group>
            </w:pict>
          </mc:Fallback>
        </mc:AlternateContent>
      </w:r>
    </w:p>
    <w:p w14:paraId="7477281D" w14:textId="77777777" w:rsidR="00041057" w:rsidRDefault="00041057">
      <w:pPr>
        <w:rPr>
          <w:sz w:val="20"/>
        </w:rPr>
        <w:sectPr w:rsidR="00041057">
          <w:pgSz w:w="12240" w:h="15840"/>
          <w:pgMar w:top="1440" w:right="1620" w:bottom="1260" w:left="1720" w:header="0" w:footer="1061" w:gutter="0"/>
          <w:cols w:space="720"/>
        </w:sectPr>
      </w:pPr>
    </w:p>
    <w:p w14:paraId="1A4ACADC" w14:textId="77777777" w:rsidR="00041057" w:rsidRDefault="00B24B28">
      <w:pPr>
        <w:pStyle w:val="ListParagraph"/>
        <w:numPr>
          <w:ilvl w:val="1"/>
          <w:numId w:val="80"/>
        </w:numPr>
        <w:tabs>
          <w:tab w:val="left" w:pos="1170"/>
        </w:tabs>
        <w:spacing w:before="38" w:line="259" w:lineRule="auto"/>
        <w:ind w:left="1164" w:right="109" w:hanging="357"/>
        <w:jc w:val="both"/>
      </w:pPr>
      <w:r>
        <w:rPr>
          <w:spacing w:val="7"/>
        </w:rPr>
        <w:lastRenderedPageBreak/>
        <w:t>Slope</w:t>
      </w:r>
      <w:r>
        <w:rPr>
          <w:spacing w:val="-2"/>
        </w:rPr>
        <w:t xml:space="preserve"> </w:t>
      </w:r>
      <w:r>
        <w:rPr>
          <w:spacing w:val="5"/>
        </w:rPr>
        <w:t>and</w:t>
      </w:r>
      <w:r>
        <w:t xml:space="preserve"> </w:t>
      </w:r>
      <w:r>
        <w:rPr>
          <w:spacing w:val="7"/>
        </w:rPr>
        <w:t>Alignment:</w:t>
      </w:r>
      <w:r>
        <w:rPr>
          <w:spacing w:val="-3"/>
        </w:rPr>
        <w:t xml:space="preserve"> </w:t>
      </w:r>
      <w:r>
        <w:rPr>
          <w:spacing w:val="6"/>
        </w:rPr>
        <w:t>The</w:t>
      </w:r>
      <w:r>
        <w:rPr>
          <w:spacing w:val="-1"/>
        </w:rPr>
        <w:t xml:space="preserve"> </w:t>
      </w:r>
      <w:r>
        <w:rPr>
          <w:spacing w:val="6"/>
        </w:rPr>
        <w:t>grade</w:t>
      </w:r>
      <w:r>
        <w:rPr>
          <w:spacing w:val="-1"/>
        </w:rPr>
        <w:t xml:space="preserve"> </w:t>
      </w:r>
      <w:r>
        <w:rPr>
          <w:spacing w:val="5"/>
        </w:rPr>
        <w:t>and</w:t>
      </w:r>
      <w:r>
        <w:t xml:space="preserve"> </w:t>
      </w:r>
      <w:r>
        <w:rPr>
          <w:spacing w:val="7"/>
        </w:rPr>
        <w:t>alignment</w:t>
      </w:r>
      <w:r>
        <w:rPr>
          <w:spacing w:val="-3"/>
        </w:rPr>
        <w:t xml:space="preserve"> </w:t>
      </w:r>
      <w:r>
        <w:rPr>
          <w:spacing w:val="5"/>
        </w:rPr>
        <w:t>of</w:t>
      </w:r>
      <w:r>
        <w:rPr>
          <w:spacing w:val="2"/>
        </w:rPr>
        <w:t xml:space="preserve"> </w:t>
      </w:r>
      <w:r>
        <w:rPr>
          <w:spacing w:val="6"/>
        </w:rPr>
        <w:t>access</w:t>
      </w:r>
      <w:r>
        <w:rPr>
          <w:spacing w:val="-1"/>
        </w:rPr>
        <w:t xml:space="preserve"> </w:t>
      </w:r>
      <w:r>
        <w:rPr>
          <w:spacing w:val="6"/>
        </w:rPr>
        <w:t>drives</w:t>
      </w:r>
      <w:r>
        <w:rPr>
          <w:spacing w:val="-1"/>
        </w:rPr>
        <w:t xml:space="preserve"> </w:t>
      </w:r>
      <w:r>
        <w:rPr>
          <w:spacing w:val="6"/>
        </w:rPr>
        <w:t>shall</w:t>
      </w:r>
      <w:r>
        <w:rPr>
          <w:spacing w:val="-3"/>
        </w:rPr>
        <w:t xml:space="preserve"> </w:t>
      </w:r>
      <w:r>
        <w:rPr>
          <w:spacing w:val="7"/>
        </w:rPr>
        <w:t>conform</w:t>
      </w:r>
      <w:r>
        <w:rPr>
          <w:spacing w:val="2"/>
        </w:rPr>
        <w:t xml:space="preserve"> </w:t>
      </w:r>
      <w:r>
        <w:rPr>
          <w:spacing w:val="3"/>
        </w:rPr>
        <w:t>to</w:t>
      </w:r>
      <w:r>
        <w:rPr>
          <w:spacing w:val="2"/>
        </w:rPr>
        <w:t xml:space="preserve"> </w:t>
      </w:r>
      <w:r>
        <w:rPr>
          <w:spacing w:val="8"/>
        </w:rPr>
        <w:t xml:space="preserve">the </w:t>
      </w:r>
      <w:r>
        <w:rPr>
          <w:spacing w:val="7"/>
        </w:rPr>
        <w:t xml:space="preserve">specifications </w:t>
      </w:r>
      <w:r>
        <w:rPr>
          <w:spacing w:val="6"/>
        </w:rPr>
        <w:t xml:space="preserve">for </w:t>
      </w:r>
      <w:r>
        <w:rPr>
          <w:spacing w:val="7"/>
        </w:rPr>
        <w:t xml:space="preserve">Residential </w:t>
      </w:r>
      <w:r>
        <w:rPr>
          <w:spacing w:val="6"/>
        </w:rPr>
        <w:t xml:space="preserve">and </w:t>
      </w:r>
      <w:r>
        <w:rPr>
          <w:spacing w:val="7"/>
        </w:rPr>
        <w:t xml:space="preserve">Rural </w:t>
      </w:r>
      <w:r>
        <w:rPr>
          <w:spacing w:val="6"/>
        </w:rPr>
        <w:t xml:space="preserve">Service Streets </w:t>
      </w:r>
      <w:r>
        <w:rPr>
          <w:spacing w:val="4"/>
        </w:rPr>
        <w:t xml:space="preserve">as set </w:t>
      </w:r>
      <w:r>
        <w:rPr>
          <w:spacing w:val="6"/>
        </w:rPr>
        <w:t xml:space="preserve">forth </w:t>
      </w:r>
      <w:r>
        <w:rPr>
          <w:spacing w:val="3"/>
        </w:rPr>
        <w:t xml:space="preserve">in </w:t>
      </w:r>
      <w:r>
        <w:rPr>
          <w:spacing w:val="5"/>
        </w:rPr>
        <w:t xml:space="preserve">the </w:t>
      </w:r>
      <w:r>
        <w:rPr>
          <w:spacing w:val="9"/>
        </w:rPr>
        <w:t xml:space="preserve">Township </w:t>
      </w:r>
      <w:r>
        <w:rPr>
          <w:spacing w:val="7"/>
        </w:rPr>
        <w:t xml:space="preserve">Subdivision </w:t>
      </w:r>
      <w:r>
        <w:rPr>
          <w:spacing w:val="5"/>
        </w:rPr>
        <w:t xml:space="preserve">and Land </w:t>
      </w:r>
      <w:r>
        <w:rPr>
          <w:spacing w:val="7"/>
        </w:rPr>
        <w:t>Development</w:t>
      </w:r>
      <w:r>
        <w:rPr>
          <w:spacing w:val="25"/>
        </w:rPr>
        <w:t xml:space="preserve"> </w:t>
      </w:r>
      <w:r>
        <w:rPr>
          <w:spacing w:val="8"/>
        </w:rPr>
        <w:t>Ordinance.</w:t>
      </w:r>
    </w:p>
    <w:p w14:paraId="42552A2C" w14:textId="77777777" w:rsidR="00041057" w:rsidRDefault="00041057">
      <w:pPr>
        <w:pStyle w:val="BodyText"/>
        <w:spacing w:before="9"/>
        <w:rPr>
          <w:sz w:val="23"/>
        </w:rPr>
      </w:pPr>
    </w:p>
    <w:p w14:paraId="583FA210" w14:textId="77777777" w:rsidR="00041057" w:rsidRDefault="00B24B28">
      <w:pPr>
        <w:pStyle w:val="ListParagraph"/>
        <w:numPr>
          <w:ilvl w:val="1"/>
          <w:numId w:val="80"/>
        </w:numPr>
        <w:tabs>
          <w:tab w:val="left" w:pos="1170"/>
        </w:tabs>
        <w:spacing w:line="259" w:lineRule="auto"/>
        <w:ind w:left="1164" w:right="109" w:hanging="357"/>
        <w:jc w:val="both"/>
      </w:pPr>
      <w:r>
        <w:rPr>
          <w:spacing w:val="6"/>
        </w:rPr>
        <w:t>Cuts:</w:t>
      </w:r>
      <w:r>
        <w:rPr>
          <w:spacing w:val="-5"/>
        </w:rPr>
        <w:t xml:space="preserve"> </w:t>
      </w:r>
      <w:r>
        <w:rPr>
          <w:spacing w:val="7"/>
        </w:rPr>
        <w:t>Where</w:t>
      </w:r>
      <w:r>
        <w:rPr>
          <w:spacing w:val="-3"/>
        </w:rPr>
        <w:t xml:space="preserve"> </w:t>
      </w:r>
      <w:r>
        <w:rPr>
          <w:spacing w:val="4"/>
        </w:rPr>
        <w:t>an</w:t>
      </w:r>
      <w:r>
        <w:rPr>
          <w:spacing w:val="-3"/>
        </w:rPr>
        <w:t xml:space="preserve"> </w:t>
      </w:r>
      <w:r>
        <w:rPr>
          <w:spacing w:val="6"/>
        </w:rPr>
        <w:t>access</w:t>
      </w:r>
      <w:r>
        <w:rPr>
          <w:spacing w:val="-3"/>
        </w:rPr>
        <w:t xml:space="preserve"> </w:t>
      </w:r>
      <w:r>
        <w:rPr>
          <w:spacing w:val="6"/>
        </w:rPr>
        <w:t>drive</w:t>
      </w:r>
      <w:r>
        <w:rPr>
          <w:spacing w:val="-3"/>
        </w:rPr>
        <w:t xml:space="preserve"> </w:t>
      </w:r>
      <w:r>
        <w:rPr>
          <w:spacing w:val="6"/>
        </w:rPr>
        <w:t>enters</w:t>
      </w:r>
      <w:r>
        <w:rPr>
          <w:spacing w:val="-3"/>
        </w:rPr>
        <w:t xml:space="preserve"> </w:t>
      </w:r>
      <w:r>
        <w:t>a</w:t>
      </w:r>
      <w:r>
        <w:rPr>
          <w:spacing w:val="-3"/>
        </w:rPr>
        <w:t xml:space="preserve"> </w:t>
      </w:r>
      <w:r>
        <w:rPr>
          <w:spacing w:val="6"/>
        </w:rPr>
        <w:t>bank</w:t>
      </w:r>
      <w:r>
        <w:t xml:space="preserve"> </w:t>
      </w:r>
      <w:r>
        <w:rPr>
          <w:spacing w:val="7"/>
        </w:rPr>
        <w:t>through</w:t>
      </w:r>
      <w:r>
        <w:t xml:space="preserve"> a</w:t>
      </w:r>
      <w:r>
        <w:rPr>
          <w:spacing w:val="-3"/>
        </w:rPr>
        <w:t xml:space="preserve"> </w:t>
      </w:r>
      <w:r>
        <w:rPr>
          <w:spacing w:val="6"/>
        </w:rPr>
        <w:t>cut,</w:t>
      </w:r>
      <w:r>
        <w:rPr>
          <w:spacing w:val="-5"/>
        </w:rPr>
        <w:t xml:space="preserve"> </w:t>
      </w:r>
      <w:r>
        <w:rPr>
          <w:spacing w:val="4"/>
        </w:rPr>
        <w:t>the</w:t>
      </w:r>
      <w:r>
        <w:rPr>
          <w:spacing w:val="-3"/>
        </w:rPr>
        <w:t xml:space="preserve"> </w:t>
      </w:r>
      <w:r>
        <w:rPr>
          <w:spacing w:val="7"/>
        </w:rPr>
        <w:t>shoulders</w:t>
      </w:r>
      <w:r>
        <w:rPr>
          <w:spacing w:val="-3"/>
        </w:rPr>
        <w:t xml:space="preserve"> </w:t>
      </w:r>
      <w:r>
        <w:rPr>
          <w:spacing w:val="5"/>
        </w:rPr>
        <w:t>of</w:t>
      </w:r>
      <w:r>
        <w:rPr>
          <w:spacing w:val="-3"/>
        </w:rPr>
        <w:t xml:space="preserve"> </w:t>
      </w:r>
      <w:r>
        <w:rPr>
          <w:spacing w:val="4"/>
        </w:rPr>
        <w:t>the</w:t>
      </w:r>
      <w:r>
        <w:rPr>
          <w:spacing w:val="-3"/>
        </w:rPr>
        <w:t xml:space="preserve"> </w:t>
      </w:r>
      <w:r>
        <w:rPr>
          <w:spacing w:val="6"/>
        </w:rPr>
        <w:t>cut</w:t>
      </w:r>
      <w:r>
        <w:rPr>
          <w:spacing w:val="-5"/>
        </w:rPr>
        <w:t xml:space="preserve"> </w:t>
      </w:r>
      <w:r>
        <w:rPr>
          <w:spacing w:val="8"/>
        </w:rPr>
        <w:t xml:space="preserve">may </w:t>
      </w:r>
      <w:r>
        <w:rPr>
          <w:spacing w:val="6"/>
        </w:rPr>
        <w:t xml:space="preserve">not exceed </w:t>
      </w:r>
      <w:r>
        <w:rPr>
          <w:spacing w:val="5"/>
        </w:rPr>
        <w:t xml:space="preserve">fifty </w:t>
      </w:r>
      <w:r>
        <w:rPr>
          <w:spacing w:val="7"/>
        </w:rPr>
        <w:t xml:space="preserve">percent (50%) </w:t>
      </w:r>
      <w:r>
        <w:rPr>
          <w:spacing w:val="2"/>
        </w:rPr>
        <w:t xml:space="preserve">in </w:t>
      </w:r>
      <w:r>
        <w:rPr>
          <w:spacing w:val="6"/>
        </w:rPr>
        <w:t xml:space="preserve">slope within </w:t>
      </w:r>
      <w:r>
        <w:rPr>
          <w:spacing w:val="4"/>
        </w:rPr>
        <w:t xml:space="preserve">ten </w:t>
      </w:r>
      <w:r>
        <w:rPr>
          <w:spacing w:val="6"/>
        </w:rPr>
        <w:t xml:space="preserve">(10) feet </w:t>
      </w:r>
      <w:r>
        <w:rPr>
          <w:spacing w:val="5"/>
        </w:rPr>
        <w:t xml:space="preserve">of the </w:t>
      </w:r>
      <w:r>
        <w:rPr>
          <w:spacing w:val="6"/>
        </w:rPr>
        <w:t xml:space="preserve">point </w:t>
      </w:r>
      <w:r>
        <w:rPr>
          <w:spacing w:val="4"/>
        </w:rPr>
        <w:t xml:space="preserve">at </w:t>
      </w:r>
      <w:r>
        <w:rPr>
          <w:spacing w:val="6"/>
        </w:rPr>
        <w:t xml:space="preserve">which </w:t>
      </w:r>
      <w:r>
        <w:rPr>
          <w:spacing w:val="8"/>
        </w:rPr>
        <w:t xml:space="preserve">the </w:t>
      </w:r>
      <w:r>
        <w:rPr>
          <w:spacing w:val="6"/>
        </w:rPr>
        <w:t xml:space="preserve">access drive intersects </w:t>
      </w:r>
      <w:r>
        <w:rPr>
          <w:spacing w:val="5"/>
        </w:rPr>
        <w:t xml:space="preserve">the </w:t>
      </w:r>
      <w:r>
        <w:rPr>
          <w:spacing w:val="6"/>
        </w:rPr>
        <w:t xml:space="preserve">street </w:t>
      </w:r>
      <w:r>
        <w:rPr>
          <w:spacing w:val="5"/>
        </w:rPr>
        <w:t xml:space="preserve">line. </w:t>
      </w:r>
      <w:r>
        <w:rPr>
          <w:spacing w:val="6"/>
        </w:rPr>
        <w:t xml:space="preserve">This rule </w:t>
      </w:r>
      <w:r>
        <w:rPr>
          <w:spacing w:val="7"/>
        </w:rPr>
        <w:t xml:space="preserve">does </w:t>
      </w:r>
      <w:r>
        <w:rPr>
          <w:spacing w:val="6"/>
        </w:rPr>
        <w:t xml:space="preserve">not apply when </w:t>
      </w:r>
      <w:r>
        <w:t xml:space="preserve">a </w:t>
      </w:r>
      <w:r>
        <w:rPr>
          <w:spacing w:val="6"/>
        </w:rPr>
        <w:t xml:space="preserve">retaining </w:t>
      </w:r>
      <w:r>
        <w:rPr>
          <w:spacing w:val="7"/>
        </w:rPr>
        <w:t xml:space="preserve">wall </w:t>
      </w:r>
      <w:r>
        <w:rPr>
          <w:spacing w:val="3"/>
        </w:rPr>
        <w:t>is</w:t>
      </w:r>
      <w:r>
        <w:rPr>
          <w:spacing w:val="8"/>
        </w:rPr>
        <w:t xml:space="preserve"> used.</w:t>
      </w:r>
    </w:p>
    <w:p w14:paraId="1C3935FA" w14:textId="77777777" w:rsidR="00041057" w:rsidRDefault="00041057">
      <w:pPr>
        <w:pStyle w:val="BodyText"/>
        <w:spacing w:before="9"/>
        <w:rPr>
          <w:sz w:val="23"/>
        </w:rPr>
      </w:pPr>
    </w:p>
    <w:p w14:paraId="59D87C74" w14:textId="77777777" w:rsidR="00041057" w:rsidRDefault="00B24B28">
      <w:pPr>
        <w:pStyle w:val="ListParagraph"/>
        <w:numPr>
          <w:ilvl w:val="1"/>
          <w:numId w:val="80"/>
        </w:numPr>
        <w:tabs>
          <w:tab w:val="left" w:pos="1170"/>
        </w:tabs>
        <w:spacing w:line="259" w:lineRule="auto"/>
        <w:ind w:left="1164" w:right="111" w:hanging="357"/>
        <w:jc w:val="both"/>
      </w:pPr>
      <w:r>
        <w:rPr>
          <w:spacing w:val="6"/>
        </w:rPr>
        <w:t xml:space="preserve">Angle </w:t>
      </w:r>
      <w:r>
        <w:rPr>
          <w:spacing w:val="5"/>
        </w:rPr>
        <w:t xml:space="preserve">of </w:t>
      </w:r>
      <w:r>
        <w:rPr>
          <w:spacing w:val="7"/>
        </w:rPr>
        <w:t xml:space="preserve">Intersection: </w:t>
      </w:r>
      <w:r>
        <w:rPr>
          <w:spacing w:val="6"/>
        </w:rPr>
        <w:t xml:space="preserve">The angle between </w:t>
      </w:r>
      <w:r>
        <w:rPr>
          <w:spacing w:val="4"/>
        </w:rPr>
        <w:t xml:space="preserve">the </w:t>
      </w:r>
      <w:r>
        <w:rPr>
          <w:spacing w:val="6"/>
        </w:rPr>
        <w:t xml:space="preserve">centerlines </w:t>
      </w:r>
      <w:r>
        <w:rPr>
          <w:spacing w:val="5"/>
        </w:rPr>
        <w:t xml:space="preserve">of the </w:t>
      </w:r>
      <w:r>
        <w:rPr>
          <w:spacing w:val="6"/>
        </w:rPr>
        <w:t xml:space="preserve">access </w:t>
      </w:r>
      <w:r>
        <w:rPr>
          <w:spacing w:val="5"/>
        </w:rPr>
        <w:t xml:space="preserve">drive and </w:t>
      </w:r>
      <w:r>
        <w:rPr>
          <w:spacing w:val="8"/>
        </w:rPr>
        <w:t xml:space="preserve">the </w:t>
      </w:r>
      <w:r>
        <w:rPr>
          <w:spacing w:val="6"/>
        </w:rPr>
        <w:t xml:space="preserve">street shall not </w:t>
      </w:r>
      <w:r>
        <w:rPr>
          <w:spacing w:val="4"/>
        </w:rPr>
        <w:t xml:space="preserve">be </w:t>
      </w:r>
      <w:r>
        <w:rPr>
          <w:spacing w:val="5"/>
        </w:rPr>
        <w:t xml:space="preserve">less than </w:t>
      </w:r>
      <w:r>
        <w:rPr>
          <w:spacing w:val="6"/>
        </w:rPr>
        <w:t>sixty-five (65)</w:t>
      </w:r>
      <w:r>
        <w:rPr>
          <w:spacing w:val="13"/>
        </w:rPr>
        <w:t xml:space="preserve"> </w:t>
      </w:r>
      <w:r>
        <w:rPr>
          <w:spacing w:val="8"/>
        </w:rPr>
        <w:t>degrees.</w:t>
      </w:r>
    </w:p>
    <w:p w14:paraId="612B56AA" w14:textId="77777777" w:rsidR="00041057" w:rsidRDefault="00041057">
      <w:pPr>
        <w:pStyle w:val="BodyText"/>
        <w:spacing w:before="9"/>
        <w:rPr>
          <w:sz w:val="23"/>
        </w:rPr>
      </w:pPr>
    </w:p>
    <w:p w14:paraId="56A8A082" w14:textId="77777777" w:rsidR="00041057" w:rsidRDefault="00B24B28">
      <w:pPr>
        <w:pStyle w:val="ListParagraph"/>
        <w:numPr>
          <w:ilvl w:val="0"/>
          <w:numId w:val="80"/>
        </w:numPr>
        <w:tabs>
          <w:tab w:val="left" w:pos="812"/>
        </w:tabs>
        <w:spacing w:line="259" w:lineRule="auto"/>
        <w:ind w:left="807" w:right="115" w:hanging="367"/>
      </w:pPr>
      <w:r>
        <w:rPr>
          <w:b/>
          <w:spacing w:val="7"/>
        </w:rPr>
        <w:t xml:space="preserve">Private Streets: </w:t>
      </w:r>
      <w:r>
        <w:rPr>
          <w:spacing w:val="6"/>
        </w:rPr>
        <w:t xml:space="preserve">Private </w:t>
      </w:r>
      <w:r>
        <w:rPr>
          <w:spacing w:val="5"/>
        </w:rPr>
        <w:t xml:space="preserve">streets are </w:t>
      </w:r>
      <w:r>
        <w:rPr>
          <w:spacing w:val="6"/>
        </w:rPr>
        <w:t xml:space="preserve">permitted, </w:t>
      </w:r>
      <w:r>
        <w:rPr>
          <w:spacing w:val="7"/>
        </w:rPr>
        <w:t xml:space="preserve">subject </w:t>
      </w:r>
      <w:r>
        <w:rPr>
          <w:spacing w:val="2"/>
        </w:rPr>
        <w:t xml:space="preserve">to </w:t>
      </w:r>
      <w:r>
        <w:rPr>
          <w:spacing w:val="8"/>
        </w:rPr>
        <w:t xml:space="preserve">Planning </w:t>
      </w:r>
      <w:r>
        <w:rPr>
          <w:spacing w:val="7"/>
        </w:rPr>
        <w:t xml:space="preserve">Commission review </w:t>
      </w:r>
      <w:r>
        <w:rPr>
          <w:spacing w:val="5"/>
        </w:rPr>
        <w:t xml:space="preserve">and </w:t>
      </w:r>
      <w:r>
        <w:rPr>
          <w:spacing w:val="7"/>
        </w:rPr>
        <w:t xml:space="preserve">Township Supervisors' approval, </w:t>
      </w:r>
      <w:r>
        <w:rPr>
          <w:spacing w:val="6"/>
        </w:rPr>
        <w:t xml:space="preserve">only when </w:t>
      </w:r>
      <w:r>
        <w:rPr>
          <w:spacing w:val="5"/>
        </w:rPr>
        <w:t xml:space="preserve">they </w:t>
      </w:r>
      <w:r>
        <w:rPr>
          <w:spacing w:val="6"/>
        </w:rPr>
        <w:t xml:space="preserve">meet </w:t>
      </w:r>
      <w:r>
        <w:rPr>
          <w:spacing w:val="4"/>
        </w:rPr>
        <w:t xml:space="preserve">the </w:t>
      </w:r>
      <w:r>
        <w:rPr>
          <w:spacing w:val="7"/>
        </w:rPr>
        <w:t>following</w:t>
      </w:r>
      <w:r>
        <w:rPr>
          <w:spacing w:val="45"/>
        </w:rPr>
        <w:t xml:space="preserve"> </w:t>
      </w:r>
      <w:r>
        <w:rPr>
          <w:spacing w:val="8"/>
        </w:rPr>
        <w:t>requirements:</w:t>
      </w:r>
    </w:p>
    <w:p w14:paraId="1E227285" w14:textId="77777777" w:rsidR="00041057" w:rsidRDefault="00041057">
      <w:pPr>
        <w:pStyle w:val="BodyText"/>
        <w:spacing w:before="9"/>
        <w:rPr>
          <w:sz w:val="23"/>
        </w:rPr>
      </w:pPr>
    </w:p>
    <w:p w14:paraId="2A90233F" w14:textId="77777777" w:rsidR="00041057" w:rsidRDefault="00B24B28">
      <w:pPr>
        <w:pStyle w:val="ListParagraph"/>
        <w:numPr>
          <w:ilvl w:val="1"/>
          <w:numId w:val="80"/>
        </w:numPr>
        <w:tabs>
          <w:tab w:val="left" w:pos="1170"/>
        </w:tabs>
        <w:spacing w:line="259" w:lineRule="auto"/>
        <w:ind w:left="1164" w:right="114" w:hanging="357"/>
        <w:jc w:val="both"/>
      </w:pPr>
      <w:r>
        <w:rPr>
          <w:spacing w:val="6"/>
        </w:rPr>
        <w:t xml:space="preserve">Use </w:t>
      </w:r>
      <w:r>
        <w:rPr>
          <w:spacing w:val="7"/>
        </w:rPr>
        <w:t xml:space="preserve">Restrictions: The maximum number </w:t>
      </w:r>
      <w:r>
        <w:rPr>
          <w:spacing w:val="5"/>
        </w:rPr>
        <w:t xml:space="preserve">of </w:t>
      </w:r>
      <w:r>
        <w:rPr>
          <w:spacing w:val="6"/>
        </w:rPr>
        <w:t xml:space="preserve">uses </w:t>
      </w:r>
      <w:r>
        <w:rPr>
          <w:spacing w:val="5"/>
        </w:rPr>
        <w:t xml:space="preserve">that may </w:t>
      </w:r>
      <w:r>
        <w:rPr>
          <w:spacing w:val="6"/>
        </w:rPr>
        <w:t xml:space="preserve">take access from </w:t>
      </w:r>
      <w:r>
        <w:t xml:space="preserve">a </w:t>
      </w:r>
      <w:r>
        <w:rPr>
          <w:spacing w:val="7"/>
        </w:rPr>
        <w:t xml:space="preserve">private </w:t>
      </w:r>
      <w:r>
        <w:rPr>
          <w:spacing w:val="6"/>
        </w:rPr>
        <w:t xml:space="preserve">street shall </w:t>
      </w:r>
      <w:r>
        <w:rPr>
          <w:spacing w:val="4"/>
        </w:rPr>
        <w:t xml:space="preserve">be as </w:t>
      </w:r>
      <w:r>
        <w:rPr>
          <w:spacing w:val="8"/>
        </w:rPr>
        <w:t>follows:</w:t>
      </w:r>
    </w:p>
    <w:p w14:paraId="76A4F3F0" w14:textId="77777777" w:rsidR="00041057" w:rsidRDefault="00041057">
      <w:pPr>
        <w:pStyle w:val="BodyText"/>
        <w:spacing w:before="9"/>
        <w:rPr>
          <w:sz w:val="23"/>
        </w:rPr>
      </w:pPr>
    </w:p>
    <w:p w14:paraId="312F260A" w14:textId="77777777" w:rsidR="00041057" w:rsidRDefault="00B24B28">
      <w:pPr>
        <w:pStyle w:val="ListParagraph"/>
        <w:numPr>
          <w:ilvl w:val="2"/>
          <w:numId w:val="80"/>
        </w:numPr>
        <w:tabs>
          <w:tab w:val="left" w:pos="1530"/>
        </w:tabs>
        <w:spacing w:line="259" w:lineRule="auto"/>
        <w:ind w:left="1524" w:right="110" w:hanging="360"/>
        <w:jc w:val="both"/>
      </w:pPr>
      <w:r>
        <w:t xml:space="preserve">A </w:t>
      </w:r>
      <w:r>
        <w:rPr>
          <w:spacing w:val="6"/>
        </w:rPr>
        <w:t xml:space="preserve">private street serving one </w:t>
      </w:r>
      <w:r>
        <w:rPr>
          <w:spacing w:val="5"/>
        </w:rPr>
        <w:t xml:space="preserve">(1) </w:t>
      </w:r>
      <w:r>
        <w:rPr>
          <w:spacing w:val="7"/>
        </w:rPr>
        <w:t xml:space="preserve">principal </w:t>
      </w:r>
      <w:r>
        <w:rPr>
          <w:spacing w:val="8"/>
        </w:rPr>
        <w:t xml:space="preserve">use, </w:t>
      </w:r>
      <w:r>
        <w:rPr>
          <w:spacing w:val="6"/>
        </w:rPr>
        <w:t xml:space="preserve">lot </w:t>
      </w:r>
      <w:r>
        <w:rPr>
          <w:spacing w:val="5"/>
        </w:rPr>
        <w:t xml:space="preserve">or </w:t>
      </w:r>
      <w:r>
        <w:rPr>
          <w:spacing w:val="6"/>
        </w:rPr>
        <w:t xml:space="preserve">dwelling unit </w:t>
      </w:r>
      <w:r>
        <w:rPr>
          <w:spacing w:val="5"/>
        </w:rPr>
        <w:t xml:space="preserve">may </w:t>
      </w:r>
      <w:r>
        <w:rPr>
          <w:spacing w:val="10"/>
        </w:rPr>
        <w:t xml:space="preserve">be </w:t>
      </w:r>
      <w:r>
        <w:rPr>
          <w:spacing w:val="6"/>
        </w:rPr>
        <w:t>permitted</w:t>
      </w:r>
      <w:r>
        <w:t xml:space="preserve"> </w:t>
      </w:r>
      <w:r>
        <w:rPr>
          <w:spacing w:val="3"/>
        </w:rPr>
        <w:t>if</w:t>
      </w:r>
      <w:r>
        <w:rPr>
          <w:spacing w:val="-4"/>
        </w:rPr>
        <w:t xml:space="preserve"> </w:t>
      </w:r>
      <w:r>
        <w:rPr>
          <w:spacing w:val="4"/>
        </w:rPr>
        <w:t>the</w:t>
      </w:r>
      <w:r>
        <w:rPr>
          <w:spacing w:val="-4"/>
        </w:rPr>
        <w:t xml:space="preserve"> </w:t>
      </w:r>
      <w:r>
        <w:rPr>
          <w:spacing w:val="6"/>
        </w:rPr>
        <w:t>street</w:t>
      </w:r>
      <w:r>
        <w:rPr>
          <w:spacing w:val="-4"/>
        </w:rPr>
        <w:t xml:space="preserve"> </w:t>
      </w:r>
      <w:r>
        <w:rPr>
          <w:spacing w:val="6"/>
        </w:rPr>
        <w:t>meets</w:t>
      </w:r>
      <w:r>
        <w:rPr>
          <w:spacing w:val="-4"/>
        </w:rPr>
        <w:t xml:space="preserve"> </w:t>
      </w:r>
      <w:r>
        <w:rPr>
          <w:spacing w:val="4"/>
        </w:rPr>
        <w:t>all</w:t>
      </w:r>
      <w:r>
        <w:rPr>
          <w:spacing w:val="-6"/>
        </w:rPr>
        <w:t xml:space="preserve"> </w:t>
      </w:r>
      <w:r>
        <w:rPr>
          <w:spacing w:val="7"/>
        </w:rPr>
        <w:t>applicable</w:t>
      </w:r>
      <w:r>
        <w:rPr>
          <w:spacing w:val="-4"/>
        </w:rPr>
        <w:t xml:space="preserve"> </w:t>
      </w:r>
      <w:r>
        <w:rPr>
          <w:spacing w:val="7"/>
        </w:rPr>
        <w:t>standards</w:t>
      </w:r>
      <w:r>
        <w:rPr>
          <w:spacing w:val="-4"/>
        </w:rPr>
        <w:t xml:space="preserve"> </w:t>
      </w:r>
      <w:r>
        <w:rPr>
          <w:spacing w:val="6"/>
        </w:rPr>
        <w:t>for</w:t>
      </w:r>
      <w:r>
        <w:rPr>
          <w:spacing w:val="-4"/>
        </w:rPr>
        <w:t xml:space="preserve"> </w:t>
      </w:r>
      <w:r>
        <w:rPr>
          <w:spacing w:val="7"/>
        </w:rPr>
        <w:t>Driveways</w:t>
      </w:r>
      <w:r>
        <w:rPr>
          <w:spacing w:val="-4"/>
        </w:rPr>
        <w:t xml:space="preserve"> </w:t>
      </w:r>
      <w:r>
        <w:rPr>
          <w:spacing w:val="3"/>
        </w:rPr>
        <w:t>as</w:t>
      </w:r>
      <w:r>
        <w:rPr>
          <w:spacing w:val="-4"/>
        </w:rPr>
        <w:t xml:space="preserve"> </w:t>
      </w:r>
      <w:r>
        <w:rPr>
          <w:spacing w:val="5"/>
        </w:rPr>
        <w:t>set</w:t>
      </w:r>
      <w:r>
        <w:rPr>
          <w:spacing w:val="-4"/>
        </w:rPr>
        <w:t xml:space="preserve"> </w:t>
      </w:r>
      <w:r>
        <w:rPr>
          <w:spacing w:val="6"/>
        </w:rPr>
        <w:t>forth</w:t>
      </w:r>
      <w:r>
        <w:t xml:space="preserve"> </w:t>
      </w:r>
      <w:r>
        <w:rPr>
          <w:spacing w:val="7"/>
        </w:rPr>
        <w:t xml:space="preserve">in Subsection </w:t>
      </w:r>
      <w:r>
        <w:rPr>
          <w:spacing w:val="3"/>
        </w:rPr>
        <w:t xml:space="preserve">c) </w:t>
      </w:r>
      <w:r>
        <w:rPr>
          <w:spacing w:val="7"/>
        </w:rPr>
        <w:t xml:space="preserve">above, </w:t>
      </w:r>
      <w:r>
        <w:rPr>
          <w:spacing w:val="3"/>
        </w:rPr>
        <w:t xml:space="preserve">in </w:t>
      </w:r>
      <w:r>
        <w:rPr>
          <w:spacing w:val="6"/>
        </w:rPr>
        <w:t xml:space="preserve">addition </w:t>
      </w:r>
      <w:r>
        <w:rPr>
          <w:spacing w:val="3"/>
        </w:rPr>
        <w:t xml:space="preserve">to </w:t>
      </w:r>
      <w:r>
        <w:rPr>
          <w:spacing w:val="4"/>
        </w:rPr>
        <w:t xml:space="preserve">all </w:t>
      </w:r>
      <w:r>
        <w:rPr>
          <w:spacing w:val="6"/>
        </w:rPr>
        <w:t xml:space="preserve">applicable </w:t>
      </w:r>
      <w:r>
        <w:rPr>
          <w:spacing w:val="7"/>
        </w:rPr>
        <w:t xml:space="preserve">requirements set </w:t>
      </w:r>
      <w:r>
        <w:rPr>
          <w:spacing w:val="6"/>
        </w:rPr>
        <w:t xml:space="preserve">forth </w:t>
      </w:r>
      <w:r>
        <w:rPr>
          <w:spacing w:val="7"/>
        </w:rPr>
        <w:t xml:space="preserve">in Subsections </w:t>
      </w:r>
      <w:r>
        <w:rPr>
          <w:spacing w:val="4"/>
        </w:rPr>
        <w:t xml:space="preserve">2. </w:t>
      </w:r>
      <w:r>
        <w:rPr>
          <w:spacing w:val="7"/>
        </w:rPr>
        <w:t xml:space="preserve">through </w:t>
      </w:r>
      <w:r>
        <w:rPr>
          <w:spacing w:val="5"/>
        </w:rPr>
        <w:t xml:space="preserve">5., </w:t>
      </w:r>
      <w:r>
        <w:rPr>
          <w:spacing w:val="3"/>
        </w:rPr>
        <w:t xml:space="preserve">as </w:t>
      </w:r>
      <w:r>
        <w:rPr>
          <w:spacing w:val="6"/>
        </w:rPr>
        <w:t xml:space="preserve">well </w:t>
      </w:r>
      <w:r>
        <w:rPr>
          <w:spacing w:val="3"/>
        </w:rPr>
        <w:t xml:space="preserve">as </w:t>
      </w:r>
      <w:r>
        <w:rPr>
          <w:spacing w:val="7"/>
        </w:rPr>
        <w:t xml:space="preserve">Subsection </w:t>
      </w:r>
      <w:r>
        <w:rPr>
          <w:spacing w:val="5"/>
        </w:rPr>
        <w:t>7.,</w:t>
      </w:r>
      <w:r>
        <w:rPr>
          <w:spacing w:val="30"/>
        </w:rPr>
        <w:t xml:space="preserve"> </w:t>
      </w:r>
      <w:r>
        <w:rPr>
          <w:spacing w:val="9"/>
        </w:rPr>
        <w:t>below.</w:t>
      </w:r>
    </w:p>
    <w:p w14:paraId="78D31E2D" w14:textId="77777777" w:rsidR="00041057" w:rsidRDefault="00041057">
      <w:pPr>
        <w:pStyle w:val="BodyText"/>
        <w:spacing w:before="9"/>
        <w:rPr>
          <w:sz w:val="23"/>
        </w:rPr>
      </w:pPr>
    </w:p>
    <w:p w14:paraId="5639AEAA" w14:textId="77777777" w:rsidR="00041057" w:rsidRDefault="00B24B28">
      <w:pPr>
        <w:pStyle w:val="ListParagraph"/>
        <w:numPr>
          <w:ilvl w:val="2"/>
          <w:numId w:val="80"/>
        </w:numPr>
        <w:tabs>
          <w:tab w:val="left" w:pos="1529"/>
        </w:tabs>
        <w:spacing w:line="259" w:lineRule="auto"/>
        <w:ind w:left="1524" w:right="107" w:hanging="360"/>
        <w:jc w:val="both"/>
      </w:pPr>
      <w:r>
        <w:t xml:space="preserve">A </w:t>
      </w:r>
      <w:r>
        <w:rPr>
          <w:spacing w:val="6"/>
        </w:rPr>
        <w:t xml:space="preserve">private street serving two (2) </w:t>
      </w:r>
      <w:r>
        <w:rPr>
          <w:spacing w:val="7"/>
        </w:rPr>
        <w:t xml:space="preserve">principal </w:t>
      </w:r>
      <w:r>
        <w:rPr>
          <w:spacing w:val="6"/>
        </w:rPr>
        <w:t xml:space="preserve">uses, </w:t>
      </w:r>
      <w:r>
        <w:rPr>
          <w:spacing w:val="5"/>
        </w:rPr>
        <w:t xml:space="preserve">lots or </w:t>
      </w:r>
      <w:r>
        <w:rPr>
          <w:spacing w:val="7"/>
        </w:rPr>
        <w:t xml:space="preserve">dwelling </w:t>
      </w:r>
      <w:r>
        <w:rPr>
          <w:spacing w:val="6"/>
        </w:rPr>
        <w:t xml:space="preserve">units may </w:t>
      </w:r>
      <w:r>
        <w:rPr>
          <w:spacing w:val="13"/>
        </w:rPr>
        <w:t xml:space="preserve">be </w:t>
      </w:r>
      <w:r>
        <w:rPr>
          <w:spacing w:val="8"/>
        </w:rPr>
        <w:t xml:space="preserve">permitted </w:t>
      </w:r>
      <w:r>
        <w:rPr>
          <w:spacing w:val="3"/>
        </w:rPr>
        <w:t xml:space="preserve">if it </w:t>
      </w:r>
      <w:r>
        <w:rPr>
          <w:spacing w:val="6"/>
        </w:rPr>
        <w:t xml:space="preserve">meets </w:t>
      </w:r>
      <w:r>
        <w:rPr>
          <w:spacing w:val="4"/>
        </w:rPr>
        <w:t xml:space="preserve">all </w:t>
      </w:r>
      <w:r>
        <w:rPr>
          <w:spacing w:val="7"/>
        </w:rPr>
        <w:t xml:space="preserve">applicable standards </w:t>
      </w:r>
      <w:r>
        <w:rPr>
          <w:spacing w:val="5"/>
        </w:rPr>
        <w:t xml:space="preserve">set </w:t>
      </w:r>
      <w:r>
        <w:rPr>
          <w:spacing w:val="6"/>
        </w:rPr>
        <w:t xml:space="preserve">forth </w:t>
      </w:r>
      <w:r>
        <w:rPr>
          <w:spacing w:val="3"/>
        </w:rPr>
        <w:t xml:space="preserve">in </w:t>
      </w:r>
      <w:r>
        <w:rPr>
          <w:spacing w:val="7"/>
        </w:rPr>
        <w:t xml:space="preserve">Subsections </w:t>
      </w:r>
      <w:r>
        <w:rPr>
          <w:spacing w:val="4"/>
        </w:rPr>
        <w:t xml:space="preserve">a) </w:t>
      </w:r>
      <w:r>
        <w:rPr>
          <w:spacing w:val="7"/>
        </w:rPr>
        <w:t xml:space="preserve">and </w:t>
      </w:r>
      <w:r>
        <w:rPr>
          <w:spacing w:val="13"/>
        </w:rPr>
        <w:t xml:space="preserve">b) </w:t>
      </w:r>
      <w:r>
        <w:rPr>
          <w:spacing w:val="7"/>
        </w:rPr>
        <w:t xml:space="preserve">above, </w:t>
      </w:r>
      <w:r>
        <w:t xml:space="preserve">in </w:t>
      </w:r>
      <w:r>
        <w:rPr>
          <w:spacing w:val="6"/>
        </w:rPr>
        <w:t xml:space="preserve">addition </w:t>
      </w:r>
      <w:r>
        <w:rPr>
          <w:spacing w:val="3"/>
        </w:rPr>
        <w:t xml:space="preserve">to </w:t>
      </w:r>
      <w:r>
        <w:rPr>
          <w:spacing w:val="4"/>
        </w:rPr>
        <w:t xml:space="preserve">all </w:t>
      </w:r>
      <w:r>
        <w:rPr>
          <w:spacing w:val="6"/>
        </w:rPr>
        <w:t xml:space="preserve">applicable </w:t>
      </w:r>
      <w:r>
        <w:rPr>
          <w:spacing w:val="7"/>
        </w:rPr>
        <w:t xml:space="preserve">requirements </w:t>
      </w:r>
      <w:r>
        <w:rPr>
          <w:spacing w:val="5"/>
        </w:rPr>
        <w:t xml:space="preserve">set </w:t>
      </w:r>
      <w:r>
        <w:rPr>
          <w:spacing w:val="6"/>
        </w:rPr>
        <w:t xml:space="preserve">forth </w:t>
      </w:r>
      <w:r>
        <w:t xml:space="preserve">in </w:t>
      </w:r>
      <w:r>
        <w:rPr>
          <w:spacing w:val="7"/>
        </w:rPr>
        <w:t xml:space="preserve">Subsections </w:t>
      </w:r>
      <w:r>
        <w:rPr>
          <w:spacing w:val="10"/>
        </w:rPr>
        <w:t xml:space="preserve">2. </w:t>
      </w:r>
      <w:r>
        <w:rPr>
          <w:spacing w:val="7"/>
        </w:rPr>
        <w:t xml:space="preserve">through </w:t>
      </w:r>
      <w:r>
        <w:rPr>
          <w:spacing w:val="6"/>
        </w:rPr>
        <w:t>7.</w:t>
      </w:r>
      <w:r>
        <w:rPr>
          <w:spacing w:val="9"/>
        </w:rPr>
        <w:t xml:space="preserve"> below.</w:t>
      </w:r>
    </w:p>
    <w:p w14:paraId="7DEE9595" w14:textId="77777777" w:rsidR="00041057" w:rsidRDefault="00041057">
      <w:pPr>
        <w:pStyle w:val="BodyText"/>
        <w:spacing w:before="9"/>
        <w:rPr>
          <w:sz w:val="23"/>
        </w:rPr>
      </w:pPr>
    </w:p>
    <w:p w14:paraId="44ED6F90" w14:textId="77777777" w:rsidR="00041057" w:rsidRDefault="00B24B28">
      <w:pPr>
        <w:pStyle w:val="ListParagraph"/>
        <w:numPr>
          <w:ilvl w:val="2"/>
          <w:numId w:val="80"/>
        </w:numPr>
        <w:tabs>
          <w:tab w:val="left" w:pos="1530"/>
        </w:tabs>
        <w:spacing w:line="259" w:lineRule="auto"/>
        <w:ind w:left="1524" w:right="110" w:hanging="360"/>
        <w:jc w:val="both"/>
      </w:pPr>
      <w:r>
        <w:t xml:space="preserve">A </w:t>
      </w:r>
      <w:r>
        <w:rPr>
          <w:spacing w:val="8"/>
        </w:rPr>
        <w:t xml:space="preserve">private </w:t>
      </w:r>
      <w:r>
        <w:rPr>
          <w:spacing w:val="6"/>
        </w:rPr>
        <w:t xml:space="preserve">street serving three (3) </w:t>
      </w:r>
      <w:r>
        <w:rPr>
          <w:spacing w:val="4"/>
        </w:rPr>
        <w:t xml:space="preserve">or </w:t>
      </w:r>
      <w:r>
        <w:rPr>
          <w:spacing w:val="6"/>
        </w:rPr>
        <w:t xml:space="preserve">more </w:t>
      </w:r>
      <w:r>
        <w:rPr>
          <w:spacing w:val="7"/>
        </w:rPr>
        <w:t xml:space="preserve">principal </w:t>
      </w:r>
      <w:r>
        <w:rPr>
          <w:spacing w:val="6"/>
        </w:rPr>
        <w:t xml:space="preserve">uses, </w:t>
      </w:r>
      <w:r>
        <w:rPr>
          <w:spacing w:val="5"/>
        </w:rPr>
        <w:t xml:space="preserve">lots </w:t>
      </w:r>
      <w:r>
        <w:rPr>
          <w:spacing w:val="4"/>
        </w:rPr>
        <w:t xml:space="preserve">or </w:t>
      </w:r>
      <w:r>
        <w:rPr>
          <w:spacing w:val="6"/>
        </w:rPr>
        <w:t xml:space="preserve">dwelling </w:t>
      </w:r>
      <w:r>
        <w:rPr>
          <w:spacing w:val="8"/>
        </w:rPr>
        <w:t xml:space="preserve">units </w:t>
      </w:r>
      <w:r>
        <w:rPr>
          <w:spacing w:val="5"/>
        </w:rPr>
        <w:t xml:space="preserve">may be </w:t>
      </w:r>
      <w:r>
        <w:rPr>
          <w:spacing w:val="6"/>
        </w:rPr>
        <w:t xml:space="preserve">permitted only </w:t>
      </w:r>
      <w:r>
        <w:rPr>
          <w:spacing w:val="3"/>
        </w:rPr>
        <w:t xml:space="preserve">if </w:t>
      </w:r>
      <w:r>
        <w:rPr>
          <w:spacing w:val="4"/>
        </w:rPr>
        <w:t xml:space="preserve">the </w:t>
      </w:r>
      <w:r>
        <w:rPr>
          <w:spacing w:val="6"/>
        </w:rPr>
        <w:t xml:space="preserve">street </w:t>
      </w:r>
      <w:r>
        <w:rPr>
          <w:spacing w:val="2"/>
        </w:rPr>
        <w:t xml:space="preserve">is </w:t>
      </w:r>
      <w:r>
        <w:rPr>
          <w:spacing w:val="8"/>
        </w:rPr>
        <w:t xml:space="preserve">located, improved </w:t>
      </w:r>
      <w:r>
        <w:rPr>
          <w:spacing w:val="5"/>
        </w:rPr>
        <w:t xml:space="preserve">and </w:t>
      </w:r>
      <w:r>
        <w:rPr>
          <w:spacing w:val="6"/>
        </w:rPr>
        <w:t xml:space="preserve">paved </w:t>
      </w:r>
      <w:r>
        <w:rPr>
          <w:spacing w:val="3"/>
        </w:rPr>
        <w:t xml:space="preserve">to </w:t>
      </w:r>
      <w:r>
        <w:rPr>
          <w:spacing w:val="5"/>
        </w:rPr>
        <w:t xml:space="preserve">meet </w:t>
      </w:r>
      <w:r>
        <w:rPr>
          <w:spacing w:val="7"/>
        </w:rPr>
        <w:t xml:space="preserve">all </w:t>
      </w:r>
      <w:r>
        <w:rPr>
          <w:spacing w:val="8"/>
        </w:rPr>
        <w:t xml:space="preserve">Township </w:t>
      </w:r>
      <w:r>
        <w:rPr>
          <w:spacing w:val="7"/>
        </w:rPr>
        <w:t xml:space="preserve">public </w:t>
      </w:r>
      <w:r>
        <w:rPr>
          <w:spacing w:val="6"/>
        </w:rPr>
        <w:t xml:space="preserve">street </w:t>
      </w:r>
      <w:r>
        <w:rPr>
          <w:spacing w:val="7"/>
        </w:rPr>
        <w:t xml:space="preserve">standards </w:t>
      </w:r>
      <w:r>
        <w:rPr>
          <w:spacing w:val="4"/>
        </w:rPr>
        <w:t xml:space="preserve">as </w:t>
      </w:r>
      <w:r>
        <w:rPr>
          <w:spacing w:val="5"/>
        </w:rPr>
        <w:t xml:space="preserve">set </w:t>
      </w:r>
      <w:r>
        <w:rPr>
          <w:spacing w:val="6"/>
        </w:rPr>
        <w:t xml:space="preserve">forth </w:t>
      </w:r>
      <w:r>
        <w:rPr>
          <w:spacing w:val="3"/>
        </w:rPr>
        <w:t xml:space="preserve">in </w:t>
      </w:r>
      <w:r>
        <w:rPr>
          <w:spacing w:val="5"/>
        </w:rPr>
        <w:t xml:space="preserve">the </w:t>
      </w:r>
      <w:r>
        <w:rPr>
          <w:spacing w:val="7"/>
        </w:rPr>
        <w:t xml:space="preserve">Township </w:t>
      </w:r>
      <w:r>
        <w:rPr>
          <w:spacing w:val="8"/>
        </w:rPr>
        <w:t xml:space="preserve">Subdivision </w:t>
      </w:r>
      <w:r>
        <w:rPr>
          <w:spacing w:val="12"/>
        </w:rPr>
        <w:t xml:space="preserve">and </w:t>
      </w:r>
      <w:r>
        <w:rPr>
          <w:spacing w:val="6"/>
        </w:rPr>
        <w:t xml:space="preserve">Land </w:t>
      </w:r>
      <w:r>
        <w:rPr>
          <w:spacing w:val="7"/>
        </w:rPr>
        <w:t xml:space="preserve">Development Ordinance. </w:t>
      </w:r>
      <w:r>
        <w:rPr>
          <w:spacing w:val="4"/>
        </w:rPr>
        <w:t xml:space="preserve">In </w:t>
      </w:r>
      <w:r>
        <w:rPr>
          <w:spacing w:val="8"/>
        </w:rPr>
        <w:t xml:space="preserve">addition, </w:t>
      </w:r>
      <w:r>
        <w:t xml:space="preserve">a </w:t>
      </w:r>
      <w:r>
        <w:rPr>
          <w:spacing w:val="6"/>
        </w:rPr>
        <w:t xml:space="preserve">street </w:t>
      </w:r>
      <w:r>
        <w:rPr>
          <w:spacing w:val="7"/>
        </w:rPr>
        <w:t xml:space="preserve">maintenance </w:t>
      </w:r>
      <w:r>
        <w:rPr>
          <w:spacing w:val="8"/>
        </w:rPr>
        <w:t xml:space="preserve">agreement, </w:t>
      </w:r>
      <w:r>
        <w:rPr>
          <w:spacing w:val="6"/>
        </w:rPr>
        <w:t xml:space="preserve">which must </w:t>
      </w:r>
      <w:r>
        <w:rPr>
          <w:spacing w:val="5"/>
        </w:rPr>
        <w:t xml:space="preserve">be </w:t>
      </w:r>
      <w:r>
        <w:rPr>
          <w:spacing w:val="6"/>
        </w:rPr>
        <w:t xml:space="preserve">signed </w:t>
      </w:r>
      <w:r>
        <w:rPr>
          <w:spacing w:val="4"/>
        </w:rPr>
        <w:t xml:space="preserve">by all </w:t>
      </w:r>
      <w:r>
        <w:rPr>
          <w:spacing w:val="6"/>
        </w:rPr>
        <w:t xml:space="preserve">users </w:t>
      </w:r>
      <w:r>
        <w:rPr>
          <w:spacing w:val="5"/>
        </w:rPr>
        <w:t xml:space="preserve">of the </w:t>
      </w:r>
      <w:r>
        <w:rPr>
          <w:spacing w:val="6"/>
        </w:rPr>
        <w:t xml:space="preserve">private street, must </w:t>
      </w:r>
      <w:r>
        <w:rPr>
          <w:spacing w:val="5"/>
        </w:rPr>
        <w:t xml:space="preserve">be </w:t>
      </w:r>
      <w:r>
        <w:rPr>
          <w:spacing w:val="6"/>
        </w:rPr>
        <w:t xml:space="preserve">submitted </w:t>
      </w:r>
      <w:r>
        <w:rPr>
          <w:spacing w:val="8"/>
        </w:rPr>
        <w:t xml:space="preserve">and </w:t>
      </w:r>
      <w:r>
        <w:rPr>
          <w:spacing w:val="7"/>
        </w:rPr>
        <w:t xml:space="preserve">approved </w:t>
      </w:r>
      <w:r>
        <w:rPr>
          <w:spacing w:val="4"/>
        </w:rPr>
        <w:t xml:space="preserve">by </w:t>
      </w:r>
      <w:r>
        <w:rPr>
          <w:spacing w:val="5"/>
        </w:rPr>
        <w:t xml:space="preserve">the </w:t>
      </w:r>
      <w:r>
        <w:rPr>
          <w:spacing w:val="7"/>
        </w:rPr>
        <w:t xml:space="preserve">Township. </w:t>
      </w:r>
      <w:r>
        <w:rPr>
          <w:spacing w:val="2"/>
        </w:rPr>
        <w:t xml:space="preserve">In </w:t>
      </w:r>
      <w:r>
        <w:rPr>
          <w:spacing w:val="8"/>
        </w:rPr>
        <w:t xml:space="preserve">addition, </w:t>
      </w:r>
      <w:r>
        <w:rPr>
          <w:spacing w:val="5"/>
        </w:rPr>
        <w:t xml:space="preserve">any </w:t>
      </w:r>
      <w:r>
        <w:rPr>
          <w:spacing w:val="7"/>
        </w:rPr>
        <w:t xml:space="preserve">subdivision </w:t>
      </w:r>
      <w:r>
        <w:rPr>
          <w:spacing w:val="5"/>
        </w:rPr>
        <w:t xml:space="preserve">or land </w:t>
      </w:r>
      <w:r>
        <w:rPr>
          <w:spacing w:val="8"/>
        </w:rPr>
        <w:t xml:space="preserve">development </w:t>
      </w:r>
      <w:r>
        <w:rPr>
          <w:spacing w:val="6"/>
        </w:rPr>
        <w:t xml:space="preserve">plan, </w:t>
      </w:r>
      <w:r>
        <w:rPr>
          <w:spacing w:val="4"/>
        </w:rPr>
        <w:t xml:space="preserve">on </w:t>
      </w:r>
      <w:r>
        <w:rPr>
          <w:spacing w:val="6"/>
        </w:rPr>
        <w:t xml:space="preserve">which </w:t>
      </w:r>
      <w:r>
        <w:t xml:space="preserve">a </w:t>
      </w:r>
      <w:r>
        <w:rPr>
          <w:spacing w:val="6"/>
        </w:rPr>
        <w:t xml:space="preserve">private street </w:t>
      </w:r>
      <w:r>
        <w:rPr>
          <w:spacing w:val="2"/>
        </w:rPr>
        <w:t xml:space="preserve">is </w:t>
      </w:r>
      <w:r>
        <w:rPr>
          <w:spacing w:val="8"/>
        </w:rPr>
        <w:t xml:space="preserve">proposed, </w:t>
      </w:r>
      <w:r>
        <w:rPr>
          <w:spacing w:val="6"/>
        </w:rPr>
        <w:t xml:space="preserve">must contain </w:t>
      </w:r>
      <w:r>
        <w:t xml:space="preserve">a </w:t>
      </w:r>
      <w:r>
        <w:rPr>
          <w:spacing w:val="7"/>
        </w:rPr>
        <w:t xml:space="preserve">note </w:t>
      </w:r>
      <w:r>
        <w:rPr>
          <w:spacing w:val="6"/>
        </w:rPr>
        <w:t xml:space="preserve">stating </w:t>
      </w:r>
      <w:r>
        <w:rPr>
          <w:spacing w:val="7"/>
        </w:rPr>
        <w:t>who</w:t>
      </w:r>
      <w:r>
        <w:rPr>
          <w:spacing w:val="-25"/>
        </w:rPr>
        <w:t xml:space="preserve"> </w:t>
      </w:r>
      <w:r>
        <w:rPr>
          <w:spacing w:val="7"/>
        </w:rPr>
        <w:t xml:space="preserve">shall </w:t>
      </w:r>
      <w:r>
        <w:rPr>
          <w:spacing w:val="5"/>
        </w:rPr>
        <w:t xml:space="preserve">be </w:t>
      </w:r>
      <w:r>
        <w:rPr>
          <w:spacing w:val="7"/>
        </w:rPr>
        <w:t xml:space="preserve">responsible </w:t>
      </w:r>
      <w:r>
        <w:rPr>
          <w:spacing w:val="5"/>
        </w:rPr>
        <w:t xml:space="preserve">for </w:t>
      </w:r>
      <w:r>
        <w:rPr>
          <w:spacing w:val="7"/>
        </w:rPr>
        <w:t xml:space="preserve">maintenance </w:t>
      </w:r>
      <w:r>
        <w:rPr>
          <w:spacing w:val="5"/>
        </w:rPr>
        <w:t xml:space="preserve">of the </w:t>
      </w:r>
      <w:r>
        <w:rPr>
          <w:spacing w:val="6"/>
        </w:rPr>
        <w:t>private</w:t>
      </w:r>
      <w:r>
        <w:rPr>
          <w:spacing w:val="13"/>
        </w:rPr>
        <w:t xml:space="preserve"> </w:t>
      </w:r>
      <w:r>
        <w:rPr>
          <w:spacing w:val="7"/>
        </w:rPr>
        <w:t>street.</w:t>
      </w:r>
    </w:p>
    <w:p w14:paraId="63DDB9A8" w14:textId="77777777" w:rsidR="00041057" w:rsidRDefault="00041057">
      <w:pPr>
        <w:pStyle w:val="BodyText"/>
        <w:spacing w:before="9"/>
        <w:rPr>
          <w:sz w:val="23"/>
        </w:rPr>
      </w:pPr>
    </w:p>
    <w:p w14:paraId="4C2853C6" w14:textId="77777777" w:rsidR="00041057" w:rsidRDefault="00B24B28">
      <w:pPr>
        <w:pStyle w:val="ListParagraph"/>
        <w:numPr>
          <w:ilvl w:val="1"/>
          <w:numId w:val="80"/>
        </w:numPr>
        <w:tabs>
          <w:tab w:val="left" w:pos="1170"/>
        </w:tabs>
        <w:spacing w:line="259" w:lineRule="auto"/>
        <w:ind w:left="1164" w:right="113" w:hanging="357"/>
        <w:jc w:val="both"/>
      </w:pPr>
      <w:r>
        <w:rPr>
          <w:spacing w:val="6"/>
        </w:rPr>
        <w:t xml:space="preserve">No </w:t>
      </w:r>
      <w:r>
        <w:rPr>
          <w:spacing w:val="8"/>
        </w:rPr>
        <w:t xml:space="preserve">more </w:t>
      </w:r>
      <w:r>
        <w:rPr>
          <w:spacing w:val="6"/>
        </w:rPr>
        <w:t xml:space="preserve">than </w:t>
      </w:r>
      <w:r>
        <w:rPr>
          <w:spacing w:val="4"/>
        </w:rPr>
        <w:t xml:space="preserve">six </w:t>
      </w:r>
      <w:r>
        <w:rPr>
          <w:spacing w:val="6"/>
        </w:rPr>
        <w:t xml:space="preserve">(6) </w:t>
      </w:r>
      <w:r>
        <w:rPr>
          <w:spacing w:val="7"/>
        </w:rPr>
        <w:t xml:space="preserve">principal </w:t>
      </w:r>
      <w:r>
        <w:rPr>
          <w:spacing w:val="6"/>
        </w:rPr>
        <w:t xml:space="preserve">uses, </w:t>
      </w:r>
      <w:r>
        <w:rPr>
          <w:spacing w:val="5"/>
        </w:rPr>
        <w:t xml:space="preserve">lots or </w:t>
      </w:r>
      <w:r>
        <w:rPr>
          <w:spacing w:val="7"/>
        </w:rPr>
        <w:t xml:space="preserve">dwelling </w:t>
      </w:r>
      <w:r>
        <w:rPr>
          <w:spacing w:val="6"/>
        </w:rPr>
        <w:t xml:space="preserve">units shall </w:t>
      </w:r>
      <w:r>
        <w:rPr>
          <w:spacing w:val="5"/>
        </w:rPr>
        <w:t xml:space="preserve">be </w:t>
      </w:r>
      <w:r>
        <w:rPr>
          <w:spacing w:val="7"/>
        </w:rPr>
        <w:t xml:space="preserve">permitted </w:t>
      </w:r>
      <w:r>
        <w:rPr>
          <w:spacing w:val="5"/>
        </w:rPr>
        <w:t xml:space="preserve">on </w:t>
      </w:r>
      <w:r>
        <w:t xml:space="preserve">a </w:t>
      </w:r>
      <w:r>
        <w:rPr>
          <w:spacing w:val="6"/>
        </w:rPr>
        <w:t xml:space="preserve">private street, </w:t>
      </w:r>
      <w:r>
        <w:rPr>
          <w:spacing w:val="5"/>
        </w:rPr>
        <w:t xml:space="preserve">and no </w:t>
      </w:r>
      <w:r>
        <w:rPr>
          <w:spacing w:val="6"/>
        </w:rPr>
        <w:t xml:space="preserve">more </w:t>
      </w:r>
      <w:r>
        <w:rPr>
          <w:spacing w:val="5"/>
        </w:rPr>
        <w:t xml:space="preserve">than </w:t>
      </w:r>
      <w:r>
        <w:rPr>
          <w:spacing w:val="6"/>
        </w:rPr>
        <w:t xml:space="preserve">one </w:t>
      </w:r>
      <w:r>
        <w:rPr>
          <w:spacing w:val="5"/>
        </w:rPr>
        <w:t xml:space="preserve">(1) </w:t>
      </w:r>
      <w:r>
        <w:rPr>
          <w:spacing w:val="6"/>
        </w:rPr>
        <w:t xml:space="preserve">private street shall </w:t>
      </w:r>
      <w:r>
        <w:rPr>
          <w:spacing w:val="5"/>
        </w:rPr>
        <w:t xml:space="preserve">be </w:t>
      </w:r>
      <w:r>
        <w:rPr>
          <w:spacing w:val="6"/>
        </w:rPr>
        <w:t xml:space="preserve">permitted </w:t>
      </w:r>
      <w:r>
        <w:t xml:space="preserve">in </w:t>
      </w:r>
      <w:r>
        <w:rPr>
          <w:spacing w:val="8"/>
        </w:rPr>
        <w:t xml:space="preserve">any </w:t>
      </w:r>
      <w:r>
        <w:rPr>
          <w:spacing w:val="7"/>
        </w:rPr>
        <w:t xml:space="preserve">subdivision </w:t>
      </w:r>
      <w:r>
        <w:rPr>
          <w:spacing w:val="4"/>
        </w:rPr>
        <w:t xml:space="preserve">or </w:t>
      </w:r>
      <w:r>
        <w:rPr>
          <w:spacing w:val="6"/>
        </w:rPr>
        <w:t>land</w:t>
      </w:r>
      <w:r>
        <w:rPr>
          <w:spacing w:val="14"/>
        </w:rPr>
        <w:t xml:space="preserve"> </w:t>
      </w:r>
      <w:r>
        <w:rPr>
          <w:spacing w:val="8"/>
        </w:rPr>
        <w:t>development.</w:t>
      </w:r>
    </w:p>
    <w:p w14:paraId="4222A26E" w14:textId="77777777" w:rsidR="00041057" w:rsidRDefault="00041057">
      <w:pPr>
        <w:pStyle w:val="BodyText"/>
        <w:spacing w:before="9"/>
        <w:rPr>
          <w:sz w:val="23"/>
        </w:rPr>
      </w:pPr>
    </w:p>
    <w:p w14:paraId="45BE2516" w14:textId="77777777" w:rsidR="00041057" w:rsidRDefault="00B24B28">
      <w:pPr>
        <w:pStyle w:val="ListParagraph"/>
        <w:numPr>
          <w:ilvl w:val="1"/>
          <w:numId w:val="80"/>
        </w:numPr>
        <w:tabs>
          <w:tab w:val="left" w:pos="1170"/>
        </w:tabs>
        <w:spacing w:line="259" w:lineRule="auto"/>
        <w:ind w:left="1164" w:right="110" w:hanging="357"/>
        <w:jc w:val="both"/>
      </w:pPr>
      <w:r>
        <w:rPr>
          <w:spacing w:val="7"/>
        </w:rPr>
        <w:t>Agricultural</w:t>
      </w:r>
      <w:r>
        <w:rPr>
          <w:spacing w:val="-3"/>
        </w:rPr>
        <w:t xml:space="preserve"> </w:t>
      </w:r>
      <w:r>
        <w:rPr>
          <w:spacing w:val="6"/>
        </w:rPr>
        <w:t>Uses:</w:t>
      </w:r>
      <w:r>
        <w:rPr>
          <w:spacing w:val="-5"/>
        </w:rPr>
        <w:t xml:space="preserve"> </w:t>
      </w:r>
      <w:r>
        <w:rPr>
          <w:spacing w:val="3"/>
        </w:rPr>
        <w:t>In</w:t>
      </w:r>
      <w:r>
        <w:rPr>
          <w:spacing w:val="-3"/>
        </w:rPr>
        <w:t xml:space="preserve"> </w:t>
      </w:r>
      <w:r>
        <w:rPr>
          <w:spacing w:val="6"/>
        </w:rPr>
        <w:t>addition</w:t>
      </w:r>
      <w:r>
        <w:rPr>
          <w:spacing w:val="1"/>
        </w:rPr>
        <w:t xml:space="preserve"> </w:t>
      </w:r>
      <w:r>
        <w:rPr>
          <w:spacing w:val="4"/>
        </w:rPr>
        <w:t>to</w:t>
      </w:r>
      <w:r>
        <w:t xml:space="preserve"> </w:t>
      </w:r>
      <w:r>
        <w:rPr>
          <w:spacing w:val="4"/>
        </w:rPr>
        <w:t>the</w:t>
      </w:r>
      <w:r>
        <w:t xml:space="preserve"> </w:t>
      </w:r>
      <w:r>
        <w:rPr>
          <w:spacing w:val="7"/>
        </w:rPr>
        <w:t>number</w:t>
      </w:r>
      <w:r>
        <w:rPr>
          <w:spacing w:val="-3"/>
        </w:rPr>
        <w:t xml:space="preserve"> </w:t>
      </w:r>
      <w:r>
        <w:rPr>
          <w:spacing w:val="4"/>
        </w:rPr>
        <w:t>of</w:t>
      </w:r>
      <w:r>
        <w:rPr>
          <w:spacing w:val="-3"/>
        </w:rPr>
        <w:t xml:space="preserve"> </w:t>
      </w:r>
      <w:r>
        <w:rPr>
          <w:spacing w:val="6"/>
        </w:rPr>
        <w:t>uses</w:t>
      </w:r>
      <w:r>
        <w:rPr>
          <w:spacing w:val="-3"/>
        </w:rPr>
        <w:t xml:space="preserve"> </w:t>
      </w:r>
      <w:r>
        <w:rPr>
          <w:spacing w:val="6"/>
        </w:rPr>
        <w:t>permitted</w:t>
      </w:r>
      <w:r>
        <w:rPr>
          <w:spacing w:val="-3"/>
        </w:rPr>
        <w:t xml:space="preserve"> </w:t>
      </w:r>
      <w:r>
        <w:rPr>
          <w:spacing w:val="7"/>
        </w:rPr>
        <w:t>above,</w:t>
      </w:r>
      <w:r>
        <w:rPr>
          <w:spacing w:val="-3"/>
        </w:rPr>
        <w:t xml:space="preserve"> </w:t>
      </w:r>
      <w:r>
        <w:t>a</w:t>
      </w:r>
      <w:r>
        <w:rPr>
          <w:spacing w:val="-5"/>
        </w:rPr>
        <w:t xml:space="preserve"> </w:t>
      </w:r>
      <w:r>
        <w:rPr>
          <w:spacing w:val="6"/>
        </w:rPr>
        <w:t>private</w:t>
      </w:r>
      <w:r>
        <w:rPr>
          <w:spacing w:val="-3"/>
        </w:rPr>
        <w:t xml:space="preserve"> </w:t>
      </w:r>
      <w:r>
        <w:rPr>
          <w:spacing w:val="7"/>
        </w:rPr>
        <w:t xml:space="preserve">street </w:t>
      </w:r>
      <w:r>
        <w:rPr>
          <w:spacing w:val="6"/>
        </w:rPr>
        <w:t xml:space="preserve">shall </w:t>
      </w:r>
      <w:r>
        <w:rPr>
          <w:spacing w:val="4"/>
        </w:rPr>
        <w:t xml:space="preserve">be </w:t>
      </w:r>
      <w:r>
        <w:rPr>
          <w:spacing w:val="6"/>
        </w:rPr>
        <w:t xml:space="preserve">permitted </w:t>
      </w:r>
      <w:r>
        <w:rPr>
          <w:spacing w:val="3"/>
        </w:rPr>
        <w:t xml:space="preserve">to </w:t>
      </w:r>
      <w:r>
        <w:rPr>
          <w:spacing w:val="7"/>
        </w:rPr>
        <w:t xml:space="preserve">provide </w:t>
      </w:r>
      <w:r>
        <w:rPr>
          <w:spacing w:val="6"/>
        </w:rPr>
        <w:t xml:space="preserve">access </w:t>
      </w:r>
      <w:r>
        <w:rPr>
          <w:spacing w:val="2"/>
        </w:rPr>
        <w:t xml:space="preserve">to </w:t>
      </w:r>
      <w:r>
        <w:rPr>
          <w:spacing w:val="6"/>
        </w:rPr>
        <w:t xml:space="preserve">agricultural </w:t>
      </w:r>
      <w:r>
        <w:rPr>
          <w:spacing w:val="5"/>
        </w:rPr>
        <w:t xml:space="preserve">fields or similar </w:t>
      </w:r>
      <w:r>
        <w:rPr>
          <w:spacing w:val="6"/>
        </w:rPr>
        <w:t xml:space="preserve">agricultural </w:t>
      </w:r>
      <w:r>
        <w:rPr>
          <w:spacing w:val="8"/>
        </w:rPr>
        <w:t xml:space="preserve">uses </w:t>
      </w:r>
      <w:r>
        <w:rPr>
          <w:spacing w:val="6"/>
        </w:rPr>
        <w:t xml:space="preserve">not including dwellings </w:t>
      </w:r>
      <w:r>
        <w:rPr>
          <w:spacing w:val="4"/>
        </w:rPr>
        <w:t xml:space="preserve">or </w:t>
      </w:r>
      <w:r>
        <w:rPr>
          <w:spacing w:val="7"/>
        </w:rPr>
        <w:t>commercial</w:t>
      </w:r>
      <w:r>
        <w:rPr>
          <w:spacing w:val="21"/>
        </w:rPr>
        <w:t xml:space="preserve"> </w:t>
      </w:r>
      <w:r>
        <w:rPr>
          <w:spacing w:val="8"/>
        </w:rPr>
        <w:t>uses.</w:t>
      </w:r>
    </w:p>
    <w:p w14:paraId="2AA18FA4" w14:textId="77777777" w:rsidR="00041057" w:rsidRDefault="00041057">
      <w:pPr>
        <w:spacing w:line="259" w:lineRule="auto"/>
        <w:jc w:val="both"/>
        <w:sectPr w:rsidR="00041057">
          <w:pgSz w:w="12240" w:h="15840"/>
          <w:pgMar w:top="1400" w:right="1320" w:bottom="1260" w:left="1720" w:header="0" w:footer="1061" w:gutter="0"/>
          <w:cols w:space="720"/>
        </w:sectPr>
      </w:pPr>
    </w:p>
    <w:p w14:paraId="13104778" w14:textId="77777777" w:rsidR="00041057" w:rsidRDefault="00B24B28">
      <w:pPr>
        <w:pStyle w:val="ListParagraph"/>
        <w:numPr>
          <w:ilvl w:val="1"/>
          <w:numId w:val="80"/>
        </w:numPr>
        <w:tabs>
          <w:tab w:val="left" w:pos="1170"/>
        </w:tabs>
        <w:spacing w:before="38"/>
        <w:ind w:left="1169" w:hanging="362"/>
      </w:pPr>
      <w:r>
        <w:rPr>
          <w:spacing w:val="7"/>
        </w:rPr>
        <w:lastRenderedPageBreak/>
        <w:t xml:space="preserve">Distance </w:t>
      </w:r>
      <w:r>
        <w:rPr>
          <w:spacing w:val="6"/>
        </w:rPr>
        <w:t xml:space="preserve">Between Private Streets: </w:t>
      </w:r>
      <w:r>
        <w:rPr>
          <w:spacing w:val="5"/>
        </w:rPr>
        <w:t xml:space="preserve">No </w:t>
      </w:r>
      <w:r>
        <w:rPr>
          <w:spacing w:val="7"/>
        </w:rPr>
        <w:t xml:space="preserve">adjacent </w:t>
      </w:r>
      <w:r>
        <w:rPr>
          <w:spacing w:val="6"/>
        </w:rPr>
        <w:t xml:space="preserve">private streets </w:t>
      </w:r>
      <w:r>
        <w:rPr>
          <w:spacing w:val="5"/>
        </w:rPr>
        <w:t xml:space="preserve">are </w:t>
      </w:r>
      <w:r>
        <w:rPr>
          <w:spacing w:val="6"/>
        </w:rPr>
        <w:t xml:space="preserve">permitted. </w:t>
      </w:r>
      <w:r>
        <w:rPr>
          <w:spacing w:val="5"/>
        </w:rPr>
        <w:t>On</w:t>
      </w:r>
      <w:r>
        <w:rPr>
          <w:spacing w:val="17"/>
        </w:rPr>
        <w:t xml:space="preserve"> </w:t>
      </w:r>
      <w:r>
        <w:rPr>
          <w:spacing w:val="6"/>
        </w:rPr>
        <w:t>one</w:t>
      </w:r>
    </w:p>
    <w:p w14:paraId="7292859B" w14:textId="77777777" w:rsidR="00041057" w:rsidRDefault="00B24B28">
      <w:pPr>
        <w:pStyle w:val="BodyText"/>
        <w:spacing w:before="20" w:line="259" w:lineRule="auto"/>
        <w:ind w:left="1164"/>
      </w:pPr>
      <w:r>
        <w:rPr>
          <w:spacing w:val="6"/>
        </w:rPr>
        <w:t xml:space="preserve">(1) property, </w:t>
      </w:r>
      <w:r>
        <w:rPr>
          <w:spacing w:val="5"/>
        </w:rPr>
        <w:t xml:space="preserve">or on two </w:t>
      </w:r>
      <w:r>
        <w:rPr>
          <w:spacing w:val="6"/>
        </w:rPr>
        <w:t xml:space="preserve">(2) </w:t>
      </w:r>
      <w:r>
        <w:rPr>
          <w:spacing w:val="5"/>
        </w:rPr>
        <w:t xml:space="preserve">or </w:t>
      </w:r>
      <w:r>
        <w:rPr>
          <w:spacing w:val="6"/>
        </w:rPr>
        <w:t xml:space="preserve">more </w:t>
      </w:r>
      <w:r>
        <w:rPr>
          <w:spacing w:val="7"/>
        </w:rPr>
        <w:t xml:space="preserve">contiguous properties </w:t>
      </w:r>
      <w:r>
        <w:rPr>
          <w:spacing w:val="3"/>
        </w:rPr>
        <w:t xml:space="preserve">in </w:t>
      </w:r>
      <w:r>
        <w:rPr>
          <w:spacing w:val="7"/>
        </w:rPr>
        <w:t xml:space="preserve">common ownership, </w:t>
      </w:r>
      <w:r>
        <w:rPr>
          <w:spacing w:val="8"/>
        </w:rPr>
        <w:t xml:space="preserve">the </w:t>
      </w:r>
      <w:r>
        <w:rPr>
          <w:spacing w:val="7"/>
        </w:rPr>
        <w:t xml:space="preserve">minimum </w:t>
      </w:r>
      <w:r>
        <w:rPr>
          <w:spacing w:val="6"/>
        </w:rPr>
        <w:t xml:space="preserve">distance </w:t>
      </w:r>
      <w:r>
        <w:rPr>
          <w:spacing w:val="7"/>
        </w:rPr>
        <w:t xml:space="preserve">between </w:t>
      </w:r>
      <w:r>
        <w:rPr>
          <w:spacing w:val="6"/>
        </w:rPr>
        <w:t xml:space="preserve">centerlines </w:t>
      </w:r>
      <w:r>
        <w:rPr>
          <w:spacing w:val="3"/>
        </w:rPr>
        <w:t xml:space="preserve">of </w:t>
      </w:r>
      <w:r>
        <w:rPr>
          <w:spacing w:val="6"/>
        </w:rPr>
        <w:t xml:space="preserve">private streets shall </w:t>
      </w:r>
      <w:r>
        <w:rPr>
          <w:spacing w:val="5"/>
        </w:rPr>
        <w:t xml:space="preserve">be </w:t>
      </w:r>
      <w:r>
        <w:rPr>
          <w:spacing w:val="7"/>
        </w:rPr>
        <w:t xml:space="preserve">four </w:t>
      </w:r>
      <w:r>
        <w:rPr>
          <w:spacing w:val="8"/>
        </w:rPr>
        <w:t>hundred</w:t>
      </w:r>
      <w:r>
        <w:rPr>
          <w:spacing w:val="62"/>
        </w:rPr>
        <w:t xml:space="preserve"> </w:t>
      </w:r>
      <w:r>
        <w:rPr>
          <w:spacing w:val="7"/>
        </w:rPr>
        <w:t>fifty</w:t>
      </w:r>
    </w:p>
    <w:p w14:paraId="7A1C824B" w14:textId="77777777" w:rsidR="00041057" w:rsidRDefault="00B24B28">
      <w:pPr>
        <w:pStyle w:val="BodyText"/>
        <w:spacing w:before="1"/>
        <w:ind w:left="1164"/>
      </w:pPr>
      <w:r>
        <w:t>(450) feet measured at the public street right-of-way line.</w:t>
      </w:r>
    </w:p>
    <w:p w14:paraId="32BF622B" w14:textId="77777777" w:rsidR="00041057" w:rsidRDefault="00041057">
      <w:pPr>
        <w:pStyle w:val="BodyText"/>
        <w:spacing w:before="6"/>
        <w:rPr>
          <w:sz w:val="25"/>
        </w:rPr>
      </w:pPr>
    </w:p>
    <w:p w14:paraId="7325ED40" w14:textId="77777777" w:rsidR="00041057" w:rsidRDefault="00B24B28">
      <w:pPr>
        <w:pStyle w:val="ListParagraph"/>
        <w:numPr>
          <w:ilvl w:val="1"/>
          <w:numId w:val="80"/>
        </w:numPr>
        <w:tabs>
          <w:tab w:val="left" w:pos="1170"/>
        </w:tabs>
        <w:spacing w:line="259" w:lineRule="auto"/>
        <w:ind w:left="1164" w:right="112" w:hanging="357"/>
        <w:jc w:val="both"/>
      </w:pPr>
      <w:r>
        <w:rPr>
          <w:spacing w:val="7"/>
        </w:rPr>
        <w:t>Drainage:</w:t>
      </w:r>
      <w:r>
        <w:rPr>
          <w:spacing w:val="-10"/>
        </w:rPr>
        <w:t xml:space="preserve"> </w:t>
      </w:r>
      <w:r>
        <w:rPr>
          <w:spacing w:val="7"/>
        </w:rPr>
        <w:t>Drainage</w:t>
      </w:r>
      <w:r>
        <w:rPr>
          <w:spacing w:val="-6"/>
        </w:rPr>
        <w:t xml:space="preserve"> </w:t>
      </w:r>
      <w:r>
        <w:rPr>
          <w:spacing w:val="7"/>
        </w:rPr>
        <w:t>provisions</w:t>
      </w:r>
      <w:r>
        <w:rPr>
          <w:spacing w:val="-8"/>
        </w:rPr>
        <w:t xml:space="preserve"> </w:t>
      </w:r>
      <w:r>
        <w:rPr>
          <w:spacing w:val="6"/>
        </w:rPr>
        <w:t>shall</w:t>
      </w:r>
      <w:r>
        <w:rPr>
          <w:spacing w:val="-10"/>
        </w:rPr>
        <w:t xml:space="preserve"> </w:t>
      </w:r>
      <w:r>
        <w:rPr>
          <w:spacing w:val="5"/>
        </w:rPr>
        <w:t>be</w:t>
      </w:r>
      <w:r>
        <w:rPr>
          <w:spacing w:val="-8"/>
        </w:rPr>
        <w:t xml:space="preserve"> </w:t>
      </w:r>
      <w:r>
        <w:rPr>
          <w:spacing w:val="4"/>
        </w:rPr>
        <w:t>as</w:t>
      </w:r>
      <w:r>
        <w:rPr>
          <w:spacing w:val="-6"/>
        </w:rPr>
        <w:t xml:space="preserve"> </w:t>
      </w:r>
      <w:r>
        <w:rPr>
          <w:spacing w:val="7"/>
        </w:rPr>
        <w:t>required</w:t>
      </w:r>
      <w:r>
        <w:rPr>
          <w:spacing w:val="-5"/>
        </w:rPr>
        <w:t xml:space="preserve"> </w:t>
      </w:r>
      <w:r>
        <w:rPr>
          <w:spacing w:val="4"/>
        </w:rPr>
        <w:t>by</w:t>
      </w:r>
      <w:r>
        <w:rPr>
          <w:spacing w:val="-8"/>
        </w:rPr>
        <w:t xml:space="preserve"> </w:t>
      </w:r>
      <w:r>
        <w:rPr>
          <w:spacing w:val="5"/>
        </w:rPr>
        <w:t>the</w:t>
      </w:r>
      <w:r>
        <w:rPr>
          <w:spacing w:val="-8"/>
        </w:rPr>
        <w:t xml:space="preserve"> </w:t>
      </w:r>
      <w:r>
        <w:rPr>
          <w:spacing w:val="8"/>
        </w:rPr>
        <w:t>Township</w:t>
      </w:r>
      <w:r>
        <w:rPr>
          <w:spacing w:val="-4"/>
        </w:rPr>
        <w:t xml:space="preserve"> </w:t>
      </w:r>
      <w:r>
        <w:rPr>
          <w:spacing w:val="7"/>
        </w:rPr>
        <w:t>Engineer.</w:t>
      </w:r>
      <w:r>
        <w:rPr>
          <w:spacing w:val="-8"/>
        </w:rPr>
        <w:t xml:space="preserve"> </w:t>
      </w:r>
      <w:r>
        <w:rPr>
          <w:spacing w:val="8"/>
        </w:rPr>
        <w:t xml:space="preserve">These </w:t>
      </w:r>
      <w:r>
        <w:rPr>
          <w:spacing w:val="5"/>
        </w:rPr>
        <w:t xml:space="preserve">may </w:t>
      </w:r>
      <w:r>
        <w:rPr>
          <w:spacing w:val="7"/>
        </w:rPr>
        <w:t xml:space="preserve">include paved </w:t>
      </w:r>
      <w:r>
        <w:rPr>
          <w:spacing w:val="6"/>
        </w:rPr>
        <w:t xml:space="preserve">gutters, culvert pipes </w:t>
      </w:r>
      <w:r>
        <w:rPr>
          <w:spacing w:val="5"/>
        </w:rPr>
        <w:t xml:space="preserve">with </w:t>
      </w:r>
      <w:r>
        <w:rPr>
          <w:spacing w:val="4"/>
        </w:rPr>
        <w:t xml:space="preserve">or </w:t>
      </w:r>
      <w:r>
        <w:rPr>
          <w:spacing w:val="7"/>
        </w:rPr>
        <w:t xml:space="preserve">without headwalls </w:t>
      </w:r>
      <w:r>
        <w:rPr>
          <w:spacing w:val="2"/>
        </w:rPr>
        <w:t xml:space="preserve">to </w:t>
      </w:r>
      <w:r>
        <w:rPr>
          <w:spacing w:val="6"/>
        </w:rPr>
        <w:t xml:space="preserve">facilitate natural drainage, and/or other drainage facilities </w:t>
      </w:r>
      <w:r>
        <w:rPr>
          <w:spacing w:val="3"/>
        </w:rPr>
        <w:t>as</w:t>
      </w:r>
      <w:r>
        <w:rPr>
          <w:spacing w:val="28"/>
        </w:rPr>
        <w:t xml:space="preserve"> </w:t>
      </w:r>
      <w:r>
        <w:rPr>
          <w:spacing w:val="8"/>
        </w:rPr>
        <w:t>needed.</w:t>
      </w:r>
    </w:p>
    <w:p w14:paraId="110BA418" w14:textId="77777777" w:rsidR="00041057" w:rsidRDefault="00041057">
      <w:pPr>
        <w:pStyle w:val="BodyText"/>
        <w:spacing w:before="9"/>
        <w:rPr>
          <w:sz w:val="23"/>
        </w:rPr>
      </w:pPr>
    </w:p>
    <w:p w14:paraId="06A2D94E" w14:textId="77777777" w:rsidR="00041057" w:rsidRDefault="00B24B28">
      <w:pPr>
        <w:pStyle w:val="ListParagraph"/>
        <w:numPr>
          <w:ilvl w:val="1"/>
          <w:numId w:val="80"/>
        </w:numPr>
        <w:tabs>
          <w:tab w:val="left" w:pos="1170"/>
        </w:tabs>
        <w:spacing w:line="259" w:lineRule="auto"/>
        <w:ind w:left="1164" w:right="109" w:hanging="357"/>
        <w:jc w:val="both"/>
      </w:pPr>
      <w:r>
        <w:rPr>
          <w:spacing w:val="6"/>
        </w:rPr>
        <w:t xml:space="preserve">Leveling Area: Where </w:t>
      </w:r>
      <w:r>
        <w:rPr>
          <w:spacing w:val="5"/>
        </w:rPr>
        <w:t xml:space="preserve">the </w:t>
      </w:r>
      <w:r>
        <w:rPr>
          <w:spacing w:val="6"/>
        </w:rPr>
        <w:t xml:space="preserve">grade </w:t>
      </w:r>
      <w:r>
        <w:rPr>
          <w:spacing w:val="5"/>
        </w:rPr>
        <w:t xml:space="preserve">of </w:t>
      </w:r>
      <w:r>
        <w:t xml:space="preserve">a </w:t>
      </w:r>
      <w:r>
        <w:rPr>
          <w:spacing w:val="6"/>
        </w:rPr>
        <w:t xml:space="preserve">private street </w:t>
      </w:r>
      <w:r>
        <w:rPr>
          <w:spacing w:val="7"/>
        </w:rPr>
        <w:t xml:space="preserve">exceeds </w:t>
      </w:r>
      <w:r>
        <w:rPr>
          <w:spacing w:val="4"/>
        </w:rPr>
        <w:t xml:space="preserve">six </w:t>
      </w:r>
      <w:r>
        <w:rPr>
          <w:spacing w:val="7"/>
        </w:rPr>
        <w:t xml:space="preserve">percent </w:t>
      </w:r>
      <w:r>
        <w:rPr>
          <w:spacing w:val="6"/>
        </w:rPr>
        <w:t xml:space="preserve">(6%) </w:t>
      </w:r>
      <w:r>
        <w:rPr>
          <w:spacing w:val="3"/>
        </w:rPr>
        <w:t xml:space="preserve">at </w:t>
      </w:r>
      <w:r>
        <w:rPr>
          <w:spacing w:val="8"/>
        </w:rPr>
        <w:t xml:space="preserve">the </w:t>
      </w:r>
      <w:r>
        <w:rPr>
          <w:spacing w:val="7"/>
        </w:rPr>
        <w:t xml:space="preserve">approach </w:t>
      </w:r>
      <w:r>
        <w:t xml:space="preserve">to </w:t>
      </w:r>
      <w:r>
        <w:rPr>
          <w:spacing w:val="4"/>
        </w:rPr>
        <w:t xml:space="preserve">the </w:t>
      </w:r>
      <w:r>
        <w:rPr>
          <w:spacing w:val="6"/>
        </w:rPr>
        <w:t xml:space="preserve">intersection </w:t>
      </w:r>
      <w:r>
        <w:rPr>
          <w:spacing w:val="5"/>
        </w:rPr>
        <w:t xml:space="preserve">with </w:t>
      </w:r>
      <w:r>
        <w:t xml:space="preserve">a </w:t>
      </w:r>
      <w:r>
        <w:rPr>
          <w:spacing w:val="6"/>
        </w:rPr>
        <w:t xml:space="preserve">public street, </w:t>
      </w:r>
      <w:r>
        <w:t xml:space="preserve">a </w:t>
      </w:r>
      <w:r>
        <w:rPr>
          <w:spacing w:val="7"/>
        </w:rPr>
        <w:t xml:space="preserve">leveling </w:t>
      </w:r>
      <w:r>
        <w:rPr>
          <w:spacing w:val="5"/>
        </w:rPr>
        <w:t xml:space="preserve">area </w:t>
      </w:r>
      <w:r>
        <w:rPr>
          <w:spacing w:val="6"/>
        </w:rPr>
        <w:t xml:space="preserve">shall </w:t>
      </w:r>
      <w:r>
        <w:rPr>
          <w:spacing w:val="5"/>
        </w:rPr>
        <w:t xml:space="preserve">be </w:t>
      </w:r>
      <w:r>
        <w:rPr>
          <w:spacing w:val="8"/>
        </w:rPr>
        <w:t xml:space="preserve">provided. </w:t>
      </w:r>
      <w:r>
        <w:rPr>
          <w:spacing w:val="6"/>
        </w:rPr>
        <w:t xml:space="preserve">Such leveling area shall have </w:t>
      </w:r>
      <w:r>
        <w:t xml:space="preserve">a </w:t>
      </w:r>
      <w:r>
        <w:rPr>
          <w:spacing w:val="7"/>
        </w:rPr>
        <w:t xml:space="preserve">maximum </w:t>
      </w:r>
      <w:r>
        <w:rPr>
          <w:spacing w:val="6"/>
        </w:rPr>
        <w:t xml:space="preserve">grade </w:t>
      </w:r>
      <w:r>
        <w:rPr>
          <w:spacing w:val="4"/>
        </w:rPr>
        <w:t xml:space="preserve">of </w:t>
      </w:r>
      <w:r>
        <w:rPr>
          <w:spacing w:val="7"/>
        </w:rPr>
        <w:t xml:space="preserve">four percent (4%) </w:t>
      </w:r>
      <w:r>
        <w:rPr>
          <w:spacing w:val="5"/>
        </w:rPr>
        <w:t xml:space="preserve">for </w:t>
      </w:r>
      <w:r>
        <w:t xml:space="preserve">a </w:t>
      </w:r>
      <w:r>
        <w:rPr>
          <w:spacing w:val="7"/>
        </w:rPr>
        <w:t xml:space="preserve">distance </w:t>
      </w:r>
      <w:r>
        <w:rPr>
          <w:spacing w:val="4"/>
        </w:rPr>
        <w:t xml:space="preserve">of </w:t>
      </w:r>
      <w:r>
        <w:rPr>
          <w:spacing w:val="6"/>
        </w:rPr>
        <w:t xml:space="preserve">twenty-five (25) feet </w:t>
      </w:r>
      <w:r>
        <w:rPr>
          <w:spacing w:val="7"/>
        </w:rPr>
        <w:t xml:space="preserve">measured </w:t>
      </w:r>
      <w:r>
        <w:rPr>
          <w:spacing w:val="6"/>
        </w:rPr>
        <w:t xml:space="preserve">from </w:t>
      </w:r>
      <w:r>
        <w:rPr>
          <w:spacing w:val="5"/>
        </w:rPr>
        <w:t xml:space="preserve">the </w:t>
      </w:r>
      <w:r>
        <w:rPr>
          <w:spacing w:val="6"/>
        </w:rPr>
        <w:t xml:space="preserve">public street </w:t>
      </w:r>
      <w:r>
        <w:rPr>
          <w:spacing w:val="7"/>
        </w:rPr>
        <w:t>right-of-way</w:t>
      </w:r>
      <w:r>
        <w:rPr>
          <w:spacing w:val="20"/>
        </w:rPr>
        <w:t xml:space="preserve"> </w:t>
      </w:r>
      <w:r>
        <w:rPr>
          <w:spacing w:val="7"/>
        </w:rPr>
        <w:t>line.</w:t>
      </w:r>
    </w:p>
    <w:p w14:paraId="30773BBC" w14:textId="77777777" w:rsidR="00041057" w:rsidRDefault="00041057">
      <w:pPr>
        <w:pStyle w:val="BodyText"/>
        <w:spacing w:before="9"/>
        <w:rPr>
          <w:sz w:val="23"/>
        </w:rPr>
      </w:pPr>
    </w:p>
    <w:p w14:paraId="693B7030" w14:textId="77777777" w:rsidR="00041057" w:rsidRDefault="00B24B28">
      <w:pPr>
        <w:pStyle w:val="ListParagraph"/>
        <w:numPr>
          <w:ilvl w:val="1"/>
          <w:numId w:val="80"/>
        </w:numPr>
        <w:tabs>
          <w:tab w:val="left" w:pos="1170"/>
        </w:tabs>
        <w:spacing w:line="259" w:lineRule="auto"/>
        <w:ind w:left="1164" w:right="111" w:hanging="357"/>
        <w:jc w:val="both"/>
      </w:pPr>
      <w:r>
        <w:rPr>
          <w:spacing w:val="7"/>
        </w:rPr>
        <w:t xml:space="preserve">Additional Standards </w:t>
      </w:r>
      <w:r>
        <w:rPr>
          <w:spacing w:val="5"/>
        </w:rPr>
        <w:t xml:space="preserve">for </w:t>
      </w:r>
      <w:r>
        <w:rPr>
          <w:spacing w:val="6"/>
        </w:rPr>
        <w:t xml:space="preserve">Private Streets Serving </w:t>
      </w:r>
      <w:r>
        <w:rPr>
          <w:spacing w:val="7"/>
        </w:rPr>
        <w:t xml:space="preserve">Two </w:t>
      </w:r>
      <w:r>
        <w:rPr>
          <w:spacing w:val="6"/>
        </w:rPr>
        <w:t xml:space="preserve">(2) </w:t>
      </w:r>
      <w:r>
        <w:rPr>
          <w:spacing w:val="7"/>
        </w:rPr>
        <w:t xml:space="preserve">Uses: </w:t>
      </w:r>
      <w:r>
        <w:t xml:space="preserve">A </w:t>
      </w:r>
      <w:r>
        <w:rPr>
          <w:spacing w:val="7"/>
        </w:rPr>
        <w:t xml:space="preserve">private </w:t>
      </w:r>
      <w:r>
        <w:rPr>
          <w:spacing w:val="6"/>
        </w:rPr>
        <w:t xml:space="preserve">street </w:t>
      </w:r>
      <w:r>
        <w:rPr>
          <w:spacing w:val="8"/>
        </w:rPr>
        <w:t xml:space="preserve">as </w:t>
      </w:r>
      <w:r>
        <w:rPr>
          <w:spacing w:val="7"/>
        </w:rPr>
        <w:t xml:space="preserve">described </w:t>
      </w:r>
      <w:r>
        <w:rPr>
          <w:spacing w:val="2"/>
        </w:rPr>
        <w:t xml:space="preserve">in </w:t>
      </w:r>
      <w:r>
        <w:rPr>
          <w:spacing w:val="7"/>
        </w:rPr>
        <w:t xml:space="preserve">Subsection d)-1.-b. </w:t>
      </w:r>
      <w:r>
        <w:rPr>
          <w:spacing w:val="4"/>
        </w:rPr>
        <w:t xml:space="preserve">of </w:t>
      </w:r>
      <w:r>
        <w:rPr>
          <w:spacing w:val="5"/>
        </w:rPr>
        <w:t xml:space="preserve">this </w:t>
      </w:r>
      <w:r>
        <w:rPr>
          <w:spacing w:val="6"/>
        </w:rPr>
        <w:t xml:space="preserve">Section shall </w:t>
      </w:r>
      <w:r>
        <w:rPr>
          <w:spacing w:val="4"/>
        </w:rPr>
        <w:t xml:space="preserve">be </w:t>
      </w:r>
      <w:r>
        <w:rPr>
          <w:spacing w:val="7"/>
        </w:rPr>
        <w:t xml:space="preserve">constructed </w:t>
      </w:r>
      <w:r>
        <w:rPr>
          <w:spacing w:val="3"/>
        </w:rPr>
        <w:t xml:space="preserve">in </w:t>
      </w:r>
      <w:r>
        <w:rPr>
          <w:spacing w:val="8"/>
        </w:rPr>
        <w:t xml:space="preserve">accordance </w:t>
      </w:r>
      <w:r>
        <w:rPr>
          <w:spacing w:val="5"/>
        </w:rPr>
        <w:t xml:space="preserve">with the </w:t>
      </w:r>
      <w:r>
        <w:rPr>
          <w:spacing w:val="7"/>
        </w:rPr>
        <w:t>following</w:t>
      </w:r>
      <w:r>
        <w:rPr>
          <w:spacing w:val="12"/>
        </w:rPr>
        <w:t xml:space="preserve"> </w:t>
      </w:r>
      <w:r>
        <w:rPr>
          <w:spacing w:val="8"/>
        </w:rPr>
        <w:t>standards:</w:t>
      </w:r>
    </w:p>
    <w:p w14:paraId="284BD9ED" w14:textId="77777777" w:rsidR="00041057" w:rsidRDefault="00041057">
      <w:pPr>
        <w:pStyle w:val="BodyText"/>
        <w:spacing w:before="9"/>
        <w:rPr>
          <w:sz w:val="23"/>
        </w:rPr>
      </w:pPr>
    </w:p>
    <w:p w14:paraId="00F40F93" w14:textId="77777777" w:rsidR="00041057" w:rsidRDefault="00B24B28">
      <w:pPr>
        <w:pStyle w:val="ListParagraph"/>
        <w:numPr>
          <w:ilvl w:val="2"/>
          <w:numId w:val="80"/>
        </w:numPr>
        <w:tabs>
          <w:tab w:val="left" w:pos="1529"/>
          <w:tab w:val="left" w:pos="1530"/>
        </w:tabs>
        <w:ind w:left="1524" w:hanging="360"/>
      </w:pPr>
      <w:r>
        <w:rPr>
          <w:spacing w:val="7"/>
        </w:rPr>
        <w:t xml:space="preserve">Slope: Maximum </w:t>
      </w:r>
      <w:r>
        <w:t xml:space="preserve">- </w:t>
      </w:r>
      <w:r>
        <w:rPr>
          <w:spacing w:val="6"/>
        </w:rPr>
        <w:t>Twelve percent</w:t>
      </w:r>
      <w:r>
        <w:rPr>
          <w:spacing w:val="17"/>
        </w:rPr>
        <w:t xml:space="preserve"> </w:t>
      </w:r>
      <w:r>
        <w:rPr>
          <w:spacing w:val="9"/>
        </w:rPr>
        <w:t>(12%).</w:t>
      </w:r>
    </w:p>
    <w:p w14:paraId="2E062FE7" w14:textId="77777777" w:rsidR="00041057" w:rsidRDefault="00B24B28">
      <w:pPr>
        <w:pStyle w:val="BodyText"/>
        <w:spacing w:before="20"/>
        <w:ind w:left="3373"/>
      </w:pPr>
      <w:r>
        <w:t>Minimum - One percent (1%).</w:t>
      </w:r>
    </w:p>
    <w:p w14:paraId="3E687EEB" w14:textId="77777777" w:rsidR="00041057" w:rsidRDefault="00041057">
      <w:pPr>
        <w:pStyle w:val="BodyText"/>
        <w:spacing w:before="6"/>
        <w:rPr>
          <w:sz w:val="25"/>
        </w:rPr>
      </w:pPr>
    </w:p>
    <w:p w14:paraId="49D9E615" w14:textId="77777777" w:rsidR="00041057" w:rsidRDefault="00B24B28">
      <w:pPr>
        <w:pStyle w:val="ListParagraph"/>
        <w:numPr>
          <w:ilvl w:val="2"/>
          <w:numId w:val="80"/>
        </w:numPr>
        <w:tabs>
          <w:tab w:val="left" w:pos="1530"/>
        </w:tabs>
        <w:spacing w:line="259" w:lineRule="auto"/>
        <w:ind w:left="1524" w:right="111" w:hanging="360"/>
        <w:jc w:val="both"/>
      </w:pPr>
      <w:r>
        <w:rPr>
          <w:spacing w:val="6"/>
        </w:rPr>
        <w:t xml:space="preserve">Sight Distance: Private streets shall meet </w:t>
      </w:r>
      <w:r>
        <w:rPr>
          <w:spacing w:val="4"/>
        </w:rPr>
        <w:t xml:space="preserve">the </w:t>
      </w:r>
      <w:r>
        <w:rPr>
          <w:spacing w:val="7"/>
        </w:rPr>
        <w:t xml:space="preserve">requirement </w:t>
      </w:r>
      <w:r>
        <w:rPr>
          <w:spacing w:val="5"/>
        </w:rPr>
        <w:t xml:space="preserve">for </w:t>
      </w:r>
      <w:r>
        <w:rPr>
          <w:spacing w:val="7"/>
        </w:rPr>
        <w:t xml:space="preserve">Driveways </w:t>
      </w:r>
      <w:r>
        <w:rPr>
          <w:spacing w:val="4"/>
        </w:rPr>
        <w:t xml:space="preserve">as </w:t>
      </w:r>
      <w:r>
        <w:rPr>
          <w:spacing w:val="8"/>
        </w:rPr>
        <w:t xml:space="preserve">set </w:t>
      </w:r>
      <w:r>
        <w:rPr>
          <w:spacing w:val="6"/>
        </w:rPr>
        <w:t xml:space="preserve">forth </w:t>
      </w:r>
      <w:r>
        <w:rPr>
          <w:spacing w:val="4"/>
        </w:rPr>
        <w:t xml:space="preserve">in </w:t>
      </w:r>
      <w:r>
        <w:rPr>
          <w:spacing w:val="7"/>
        </w:rPr>
        <w:t xml:space="preserve">Subsection </w:t>
      </w:r>
      <w:r>
        <w:rPr>
          <w:spacing w:val="6"/>
        </w:rPr>
        <w:t>c)-5.</w:t>
      </w:r>
      <w:r>
        <w:rPr>
          <w:spacing w:val="15"/>
        </w:rPr>
        <w:t xml:space="preserve"> </w:t>
      </w:r>
      <w:r>
        <w:rPr>
          <w:spacing w:val="8"/>
        </w:rPr>
        <w:t>above.</w:t>
      </w:r>
    </w:p>
    <w:p w14:paraId="475C9A95" w14:textId="77777777" w:rsidR="00041057" w:rsidRDefault="00041057">
      <w:pPr>
        <w:pStyle w:val="BodyText"/>
        <w:spacing w:before="9"/>
        <w:rPr>
          <w:sz w:val="23"/>
        </w:rPr>
      </w:pPr>
    </w:p>
    <w:p w14:paraId="46A30FA2" w14:textId="77777777" w:rsidR="00041057" w:rsidRDefault="00B24B28">
      <w:pPr>
        <w:pStyle w:val="ListParagraph"/>
        <w:numPr>
          <w:ilvl w:val="2"/>
          <w:numId w:val="80"/>
        </w:numPr>
        <w:tabs>
          <w:tab w:val="left" w:pos="1529"/>
          <w:tab w:val="left" w:pos="1530"/>
        </w:tabs>
        <w:spacing w:line="259" w:lineRule="auto"/>
        <w:ind w:left="2250" w:right="1807" w:hanging="1086"/>
      </w:pPr>
      <w:r>
        <w:rPr>
          <w:spacing w:val="7"/>
        </w:rPr>
        <w:t xml:space="preserve">Width: Minimum right-of-way </w:t>
      </w:r>
      <w:r>
        <w:rPr>
          <w:spacing w:val="6"/>
        </w:rPr>
        <w:t xml:space="preserve">width </w:t>
      </w:r>
      <w:r>
        <w:t xml:space="preserve">- </w:t>
      </w:r>
      <w:r>
        <w:rPr>
          <w:spacing w:val="7"/>
        </w:rPr>
        <w:t xml:space="preserve">Twenty-five (25) feet. Minimum roadway </w:t>
      </w:r>
      <w:r>
        <w:rPr>
          <w:spacing w:val="6"/>
        </w:rPr>
        <w:t xml:space="preserve">width </w:t>
      </w:r>
      <w:r>
        <w:t xml:space="preserve">- </w:t>
      </w:r>
      <w:r>
        <w:rPr>
          <w:spacing w:val="6"/>
        </w:rPr>
        <w:t>Sixteen (16)</w:t>
      </w:r>
      <w:r>
        <w:rPr>
          <w:spacing w:val="22"/>
        </w:rPr>
        <w:t xml:space="preserve"> </w:t>
      </w:r>
      <w:r>
        <w:rPr>
          <w:spacing w:val="7"/>
        </w:rPr>
        <w:t>feet.</w:t>
      </w:r>
    </w:p>
    <w:p w14:paraId="789B9AF5" w14:textId="77777777" w:rsidR="00041057" w:rsidRDefault="00041057">
      <w:pPr>
        <w:pStyle w:val="BodyText"/>
        <w:spacing w:before="9"/>
        <w:rPr>
          <w:sz w:val="23"/>
        </w:rPr>
      </w:pPr>
    </w:p>
    <w:p w14:paraId="0494926F" w14:textId="77777777" w:rsidR="00041057" w:rsidRDefault="00B24B28">
      <w:pPr>
        <w:pStyle w:val="ListParagraph"/>
        <w:numPr>
          <w:ilvl w:val="2"/>
          <w:numId w:val="80"/>
        </w:numPr>
        <w:tabs>
          <w:tab w:val="left" w:pos="1530"/>
        </w:tabs>
        <w:spacing w:line="259" w:lineRule="auto"/>
        <w:ind w:left="1524" w:right="113" w:hanging="360"/>
        <w:jc w:val="both"/>
      </w:pPr>
      <w:r>
        <w:rPr>
          <w:spacing w:val="6"/>
        </w:rPr>
        <w:t>Angle</w:t>
      </w:r>
      <w:r>
        <w:rPr>
          <w:spacing w:val="-2"/>
        </w:rPr>
        <w:t xml:space="preserve"> </w:t>
      </w:r>
      <w:r>
        <w:rPr>
          <w:spacing w:val="5"/>
        </w:rPr>
        <w:t>of</w:t>
      </w:r>
      <w:r>
        <w:t xml:space="preserve"> </w:t>
      </w:r>
      <w:r>
        <w:rPr>
          <w:spacing w:val="7"/>
        </w:rPr>
        <w:t>Intersection:</w:t>
      </w:r>
      <w:r>
        <w:rPr>
          <w:spacing w:val="-5"/>
        </w:rPr>
        <w:t xml:space="preserve"> </w:t>
      </w:r>
      <w:r>
        <w:rPr>
          <w:spacing w:val="6"/>
        </w:rPr>
        <w:t>The</w:t>
      </w:r>
      <w:r>
        <w:rPr>
          <w:spacing w:val="-2"/>
        </w:rPr>
        <w:t xml:space="preserve"> </w:t>
      </w:r>
      <w:r>
        <w:rPr>
          <w:spacing w:val="6"/>
        </w:rPr>
        <w:t>angle</w:t>
      </w:r>
      <w:r>
        <w:rPr>
          <w:spacing w:val="-2"/>
        </w:rPr>
        <w:t xml:space="preserve"> </w:t>
      </w:r>
      <w:r>
        <w:rPr>
          <w:spacing w:val="7"/>
        </w:rPr>
        <w:t>between</w:t>
      </w:r>
      <w:r>
        <w:t xml:space="preserve"> </w:t>
      </w:r>
      <w:r>
        <w:rPr>
          <w:spacing w:val="5"/>
        </w:rPr>
        <w:t>the</w:t>
      </w:r>
      <w:r>
        <w:rPr>
          <w:spacing w:val="-3"/>
        </w:rPr>
        <w:t xml:space="preserve"> </w:t>
      </w:r>
      <w:r>
        <w:rPr>
          <w:spacing w:val="6"/>
        </w:rPr>
        <w:t>centerlines</w:t>
      </w:r>
      <w:r>
        <w:rPr>
          <w:spacing w:val="-2"/>
        </w:rPr>
        <w:t xml:space="preserve"> </w:t>
      </w:r>
      <w:r>
        <w:rPr>
          <w:spacing w:val="5"/>
        </w:rPr>
        <w:t>of</w:t>
      </w:r>
      <w:r>
        <w:rPr>
          <w:spacing w:val="-3"/>
        </w:rPr>
        <w:t xml:space="preserve"> </w:t>
      </w:r>
      <w:r>
        <w:rPr>
          <w:spacing w:val="5"/>
        </w:rPr>
        <w:t>the</w:t>
      </w:r>
      <w:r>
        <w:rPr>
          <w:spacing w:val="-3"/>
        </w:rPr>
        <w:t xml:space="preserve"> </w:t>
      </w:r>
      <w:r>
        <w:rPr>
          <w:spacing w:val="6"/>
        </w:rPr>
        <w:t>private</w:t>
      </w:r>
      <w:r>
        <w:rPr>
          <w:spacing w:val="-2"/>
        </w:rPr>
        <w:t xml:space="preserve"> </w:t>
      </w:r>
      <w:r>
        <w:rPr>
          <w:spacing w:val="6"/>
        </w:rPr>
        <w:t>street</w:t>
      </w:r>
      <w:r>
        <w:rPr>
          <w:spacing w:val="-4"/>
        </w:rPr>
        <w:t xml:space="preserve"> </w:t>
      </w:r>
      <w:r>
        <w:rPr>
          <w:spacing w:val="9"/>
        </w:rPr>
        <w:t xml:space="preserve">and </w:t>
      </w:r>
      <w:r>
        <w:rPr>
          <w:spacing w:val="4"/>
        </w:rPr>
        <w:t xml:space="preserve">the </w:t>
      </w:r>
      <w:r>
        <w:rPr>
          <w:spacing w:val="7"/>
        </w:rPr>
        <w:t xml:space="preserve">public </w:t>
      </w:r>
      <w:r>
        <w:rPr>
          <w:spacing w:val="6"/>
        </w:rPr>
        <w:t xml:space="preserve">street shall not </w:t>
      </w:r>
      <w:r>
        <w:rPr>
          <w:spacing w:val="4"/>
        </w:rPr>
        <w:t xml:space="preserve">be </w:t>
      </w:r>
      <w:r>
        <w:rPr>
          <w:spacing w:val="5"/>
        </w:rPr>
        <w:t xml:space="preserve">less than </w:t>
      </w:r>
      <w:r>
        <w:rPr>
          <w:spacing w:val="6"/>
        </w:rPr>
        <w:t>sixty-five (65)</w:t>
      </w:r>
      <w:r>
        <w:rPr>
          <w:spacing w:val="16"/>
        </w:rPr>
        <w:t xml:space="preserve"> </w:t>
      </w:r>
      <w:r>
        <w:rPr>
          <w:spacing w:val="8"/>
        </w:rPr>
        <w:t>degrees.</w:t>
      </w:r>
    </w:p>
    <w:p w14:paraId="52C24F51" w14:textId="77777777" w:rsidR="00041057" w:rsidRDefault="00041057">
      <w:pPr>
        <w:pStyle w:val="BodyText"/>
        <w:spacing w:before="9"/>
        <w:rPr>
          <w:sz w:val="23"/>
        </w:rPr>
      </w:pPr>
    </w:p>
    <w:p w14:paraId="0369A99A" w14:textId="77777777" w:rsidR="00041057" w:rsidRDefault="00B24B28">
      <w:pPr>
        <w:pStyle w:val="ListParagraph"/>
        <w:numPr>
          <w:ilvl w:val="2"/>
          <w:numId w:val="80"/>
        </w:numPr>
        <w:tabs>
          <w:tab w:val="left" w:pos="1530"/>
        </w:tabs>
        <w:spacing w:line="259" w:lineRule="auto"/>
        <w:ind w:left="1524" w:right="110" w:hanging="360"/>
        <w:jc w:val="both"/>
      </w:pPr>
      <w:r>
        <w:rPr>
          <w:spacing w:val="7"/>
        </w:rPr>
        <w:t xml:space="preserve">Location: </w:t>
      </w:r>
      <w:r>
        <w:rPr>
          <w:spacing w:val="5"/>
        </w:rPr>
        <w:t xml:space="preserve">At </w:t>
      </w:r>
      <w:r>
        <w:rPr>
          <w:spacing w:val="4"/>
        </w:rPr>
        <w:t xml:space="preserve">the </w:t>
      </w:r>
      <w:r>
        <w:rPr>
          <w:spacing w:val="6"/>
        </w:rPr>
        <w:t xml:space="preserve">point </w:t>
      </w:r>
      <w:r>
        <w:rPr>
          <w:spacing w:val="7"/>
        </w:rPr>
        <w:t xml:space="preserve">where </w:t>
      </w:r>
      <w:r>
        <w:t xml:space="preserve">it </w:t>
      </w:r>
      <w:r>
        <w:rPr>
          <w:spacing w:val="6"/>
        </w:rPr>
        <w:t xml:space="preserve">enters </w:t>
      </w:r>
      <w:r>
        <w:t xml:space="preserve">a </w:t>
      </w:r>
      <w:r>
        <w:rPr>
          <w:spacing w:val="6"/>
        </w:rPr>
        <w:t xml:space="preserve">public street, </w:t>
      </w:r>
      <w:r>
        <w:t xml:space="preserve">a </w:t>
      </w:r>
      <w:r>
        <w:rPr>
          <w:spacing w:val="6"/>
        </w:rPr>
        <w:t xml:space="preserve">private street shall </w:t>
      </w:r>
      <w:r>
        <w:rPr>
          <w:spacing w:val="4"/>
        </w:rPr>
        <w:t xml:space="preserve">be </w:t>
      </w:r>
      <w:r>
        <w:rPr>
          <w:spacing w:val="8"/>
        </w:rPr>
        <w:t xml:space="preserve">at </w:t>
      </w:r>
      <w:r>
        <w:rPr>
          <w:spacing w:val="6"/>
        </w:rPr>
        <w:t xml:space="preserve">least </w:t>
      </w:r>
      <w:r>
        <w:rPr>
          <w:spacing w:val="5"/>
        </w:rPr>
        <w:t xml:space="preserve">eighty </w:t>
      </w:r>
      <w:r>
        <w:rPr>
          <w:spacing w:val="7"/>
        </w:rPr>
        <w:t xml:space="preserve">(80) </w:t>
      </w:r>
      <w:r>
        <w:rPr>
          <w:spacing w:val="6"/>
        </w:rPr>
        <w:t xml:space="preserve">feet from any street </w:t>
      </w:r>
      <w:r>
        <w:rPr>
          <w:spacing w:val="7"/>
        </w:rPr>
        <w:t xml:space="preserve">intersection, </w:t>
      </w:r>
      <w:r>
        <w:rPr>
          <w:spacing w:val="6"/>
        </w:rPr>
        <w:t xml:space="preserve">including </w:t>
      </w:r>
      <w:r>
        <w:rPr>
          <w:spacing w:val="7"/>
        </w:rPr>
        <w:t xml:space="preserve">T-intersections </w:t>
      </w:r>
      <w:r>
        <w:rPr>
          <w:spacing w:val="9"/>
        </w:rPr>
        <w:t xml:space="preserve">and </w:t>
      </w:r>
      <w:r>
        <w:rPr>
          <w:spacing w:val="7"/>
        </w:rPr>
        <w:t>crossroads;</w:t>
      </w:r>
      <w:r>
        <w:rPr>
          <w:spacing w:val="-11"/>
        </w:rPr>
        <w:t xml:space="preserve"> </w:t>
      </w:r>
      <w:r>
        <w:rPr>
          <w:spacing w:val="4"/>
        </w:rPr>
        <w:t>at</w:t>
      </w:r>
      <w:r>
        <w:rPr>
          <w:spacing w:val="-11"/>
        </w:rPr>
        <w:t xml:space="preserve"> </w:t>
      </w:r>
      <w:r>
        <w:rPr>
          <w:spacing w:val="6"/>
        </w:rPr>
        <w:t>least</w:t>
      </w:r>
      <w:r>
        <w:rPr>
          <w:spacing w:val="-11"/>
        </w:rPr>
        <w:t xml:space="preserve"> </w:t>
      </w:r>
      <w:r>
        <w:rPr>
          <w:spacing w:val="5"/>
        </w:rPr>
        <w:t>five</w:t>
      </w:r>
      <w:r>
        <w:rPr>
          <w:spacing w:val="-9"/>
        </w:rPr>
        <w:t xml:space="preserve"> </w:t>
      </w:r>
      <w:r>
        <w:rPr>
          <w:spacing w:val="6"/>
        </w:rPr>
        <w:t>(5)</w:t>
      </w:r>
      <w:r>
        <w:rPr>
          <w:spacing w:val="-6"/>
        </w:rPr>
        <w:t xml:space="preserve"> </w:t>
      </w:r>
      <w:r>
        <w:rPr>
          <w:spacing w:val="5"/>
        </w:rPr>
        <w:t>feet</w:t>
      </w:r>
      <w:r>
        <w:rPr>
          <w:spacing w:val="-8"/>
        </w:rPr>
        <w:t xml:space="preserve"> </w:t>
      </w:r>
      <w:r>
        <w:rPr>
          <w:spacing w:val="6"/>
        </w:rPr>
        <w:t>from</w:t>
      </w:r>
      <w:r>
        <w:rPr>
          <w:spacing w:val="-5"/>
        </w:rPr>
        <w:t xml:space="preserve"> </w:t>
      </w:r>
      <w:r>
        <w:t>a</w:t>
      </w:r>
      <w:r>
        <w:rPr>
          <w:spacing w:val="-7"/>
        </w:rPr>
        <w:t xml:space="preserve"> </w:t>
      </w:r>
      <w:r>
        <w:rPr>
          <w:spacing w:val="5"/>
        </w:rPr>
        <w:t>fire</w:t>
      </w:r>
      <w:r>
        <w:rPr>
          <w:spacing w:val="-6"/>
        </w:rPr>
        <w:t xml:space="preserve"> </w:t>
      </w:r>
      <w:r>
        <w:rPr>
          <w:spacing w:val="6"/>
        </w:rPr>
        <w:t>hydrant,</w:t>
      </w:r>
      <w:r>
        <w:rPr>
          <w:spacing w:val="-6"/>
        </w:rPr>
        <w:t xml:space="preserve"> </w:t>
      </w:r>
      <w:r>
        <w:rPr>
          <w:spacing w:val="5"/>
        </w:rPr>
        <w:t>catch</w:t>
      </w:r>
      <w:r>
        <w:rPr>
          <w:spacing w:val="-3"/>
        </w:rPr>
        <w:t xml:space="preserve"> </w:t>
      </w:r>
      <w:r>
        <w:rPr>
          <w:spacing w:val="6"/>
        </w:rPr>
        <w:t>basin</w:t>
      </w:r>
      <w:r>
        <w:rPr>
          <w:spacing w:val="-3"/>
        </w:rPr>
        <w:t xml:space="preserve"> </w:t>
      </w:r>
      <w:r>
        <w:rPr>
          <w:spacing w:val="4"/>
        </w:rPr>
        <w:t>or</w:t>
      </w:r>
      <w:r>
        <w:rPr>
          <w:spacing w:val="-5"/>
        </w:rPr>
        <w:t xml:space="preserve"> </w:t>
      </w:r>
      <w:r>
        <w:rPr>
          <w:spacing w:val="6"/>
        </w:rPr>
        <w:t>drain</w:t>
      </w:r>
      <w:r>
        <w:rPr>
          <w:spacing w:val="-3"/>
        </w:rPr>
        <w:t xml:space="preserve"> </w:t>
      </w:r>
      <w:r>
        <w:rPr>
          <w:spacing w:val="5"/>
        </w:rPr>
        <w:t>inlet;</w:t>
      </w:r>
      <w:r>
        <w:rPr>
          <w:spacing w:val="-8"/>
        </w:rPr>
        <w:t xml:space="preserve"> </w:t>
      </w:r>
      <w:r>
        <w:rPr>
          <w:spacing w:val="9"/>
        </w:rPr>
        <w:t xml:space="preserve">and </w:t>
      </w:r>
      <w:r>
        <w:rPr>
          <w:spacing w:val="4"/>
        </w:rPr>
        <w:t xml:space="preserve">at </w:t>
      </w:r>
      <w:r>
        <w:rPr>
          <w:spacing w:val="5"/>
        </w:rPr>
        <w:t xml:space="preserve">least </w:t>
      </w:r>
      <w:r>
        <w:rPr>
          <w:spacing w:val="6"/>
        </w:rPr>
        <w:t xml:space="preserve">twenty (20) feet from </w:t>
      </w:r>
      <w:r>
        <w:t xml:space="preserve">a </w:t>
      </w:r>
      <w:r>
        <w:rPr>
          <w:spacing w:val="7"/>
        </w:rPr>
        <w:t>property</w:t>
      </w:r>
      <w:r>
        <w:rPr>
          <w:spacing w:val="12"/>
        </w:rPr>
        <w:t xml:space="preserve"> </w:t>
      </w:r>
      <w:r>
        <w:rPr>
          <w:spacing w:val="7"/>
        </w:rPr>
        <w:t>line.</w:t>
      </w:r>
    </w:p>
    <w:p w14:paraId="079C1DE4" w14:textId="77777777" w:rsidR="00041057" w:rsidRDefault="00041057">
      <w:pPr>
        <w:pStyle w:val="BodyText"/>
        <w:spacing w:before="9"/>
        <w:rPr>
          <w:sz w:val="23"/>
        </w:rPr>
      </w:pPr>
    </w:p>
    <w:p w14:paraId="0B335600" w14:textId="77777777" w:rsidR="00041057" w:rsidRDefault="00B24B28">
      <w:pPr>
        <w:pStyle w:val="ListParagraph"/>
        <w:numPr>
          <w:ilvl w:val="2"/>
          <w:numId w:val="80"/>
        </w:numPr>
        <w:tabs>
          <w:tab w:val="left" w:pos="1530"/>
        </w:tabs>
        <w:spacing w:line="259" w:lineRule="auto"/>
        <w:ind w:left="1524" w:right="110" w:hanging="360"/>
        <w:jc w:val="both"/>
      </w:pPr>
      <w:r>
        <w:rPr>
          <w:spacing w:val="7"/>
        </w:rPr>
        <w:t>Roadway</w:t>
      </w:r>
      <w:r>
        <w:rPr>
          <w:spacing w:val="-4"/>
        </w:rPr>
        <w:t xml:space="preserve"> </w:t>
      </w:r>
      <w:r>
        <w:rPr>
          <w:spacing w:val="7"/>
        </w:rPr>
        <w:t>Surface:</w:t>
      </w:r>
      <w:r>
        <w:rPr>
          <w:spacing w:val="-3"/>
        </w:rPr>
        <w:t xml:space="preserve"> </w:t>
      </w:r>
      <w:r>
        <w:rPr>
          <w:spacing w:val="6"/>
        </w:rPr>
        <w:t>The</w:t>
      </w:r>
      <w:r>
        <w:rPr>
          <w:spacing w:val="-1"/>
        </w:rPr>
        <w:t xml:space="preserve"> </w:t>
      </w:r>
      <w:r>
        <w:rPr>
          <w:spacing w:val="6"/>
        </w:rPr>
        <w:t>private</w:t>
      </w:r>
      <w:r>
        <w:rPr>
          <w:spacing w:val="-1"/>
        </w:rPr>
        <w:t xml:space="preserve"> </w:t>
      </w:r>
      <w:r>
        <w:rPr>
          <w:spacing w:val="6"/>
        </w:rPr>
        <w:t>street</w:t>
      </w:r>
      <w:r>
        <w:rPr>
          <w:spacing w:val="-3"/>
        </w:rPr>
        <w:t xml:space="preserve"> </w:t>
      </w:r>
      <w:r>
        <w:rPr>
          <w:spacing w:val="6"/>
        </w:rPr>
        <w:t>shall</w:t>
      </w:r>
      <w:r>
        <w:rPr>
          <w:spacing w:val="-3"/>
        </w:rPr>
        <w:t xml:space="preserve"> </w:t>
      </w:r>
      <w:r>
        <w:rPr>
          <w:spacing w:val="5"/>
        </w:rPr>
        <w:t>be</w:t>
      </w:r>
      <w:r>
        <w:rPr>
          <w:spacing w:val="-2"/>
        </w:rPr>
        <w:t xml:space="preserve"> </w:t>
      </w:r>
      <w:r>
        <w:rPr>
          <w:spacing w:val="7"/>
        </w:rPr>
        <w:t>surfaced</w:t>
      </w:r>
      <w:r>
        <w:rPr>
          <w:spacing w:val="2"/>
        </w:rPr>
        <w:t xml:space="preserve"> </w:t>
      </w:r>
      <w:r>
        <w:rPr>
          <w:spacing w:val="6"/>
        </w:rPr>
        <w:t>with</w:t>
      </w:r>
      <w:r>
        <w:rPr>
          <w:spacing w:val="2"/>
        </w:rPr>
        <w:t xml:space="preserve"> </w:t>
      </w:r>
      <w:r>
        <w:t>a</w:t>
      </w:r>
      <w:r>
        <w:rPr>
          <w:spacing w:val="2"/>
        </w:rPr>
        <w:t xml:space="preserve"> </w:t>
      </w:r>
      <w:r>
        <w:rPr>
          <w:spacing w:val="6"/>
        </w:rPr>
        <w:t>minimum</w:t>
      </w:r>
      <w:r>
        <w:rPr>
          <w:spacing w:val="2"/>
        </w:rPr>
        <w:t xml:space="preserve"> </w:t>
      </w:r>
      <w:r>
        <w:rPr>
          <w:spacing w:val="5"/>
        </w:rPr>
        <w:t>of</w:t>
      </w:r>
      <w:r>
        <w:rPr>
          <w:spacing w:val="-1"/>
        </w:rPr>
        <w:t xml:space="preserve"> </w:t>
      </w:r>
      <w:r>
        <w:rPr>
          <w:spacing w:val="4"/>
        </w:rPr>
        <w:t>six</w:t>
      </w:r>
      <w:r>
        <w:rPr>
          <w:spacing w:val="2"/>
        </w:rPr>
        <w:t xml:space="preserve"> </w:t>
      </w:r>
      <w:r>
        <w:rPr>
          <w:spacing w:val="8"/>
        </w:rPr>
        <w:t xml:space="preserve">(6) </w:t>
      </w:r>
      <w:r>
        <w:rPr>
          <w:spacing w:val="6"/>
        </w:rPr>
        <w:t xml:space="preserve">inches </w:t>
      </w:r>
      <w:r>
        <w:rPr>
          <w:spacing w:val="7"/>
        </w:rPr>
        <w:t xml:space="preserve">(compacted </w:t>
      </w:r>
      <w:r>
        <w:rPr>
          <w:spacing w:val="6"/>
        </w:rPr>
        <w:t xml:space="preserve">thickness) </w:t>
      </w:r>
      <w:r>
        <w:rPr>
          <w:spacing w:val="5"/>
        </w:rPr>
        <w:t xml:space="preserve">of </w:t>
      </w:r>
      <w:r>
        <w:rPr>
          <w:spacing w:val="7"/>
        </w:rPr>
        <w:t xml:space="preserve">crushed </w:t>
      </w:r>
      <w:r>
        <w:rPr>
          <w:spacing w:val="6"/>
        </w:rPr>
        <w:t xml:space="preserve">stone. The </w:t>
      </w:r>
      <w:r>
        <w:rPr>
          <w:spacing w:val="7"/>
        </w:rPr>
        <w:t xml:space="preserve">crushed stone </w:t>
      </w:r>
      <w:r>
        <w:rPr>
          <w:spacing w:val="8"/>
        </w:rPr>
        <w:t xml:space="preserve">shall </w:t>
      </w:r>
      <w:r>
        <w:rPr>
          <w:spacing w:val="5"/>
        </w:rPr>
        <w:t xml:space="preserve">be </w:t>
      </w:r>
      <w:r>
        <w:rPr>
          <w:spacing w:val="10"/>
        </w:rPr>
        <w:t xml:space="preserve">PA </w:t>
      </w:r>
      <w:r>
        <w:rPr>
          <w:spacing w:val="7"/>
        </w:rPr>
        <w:t xml:space="preserve">DOT </w:t>
      </w:r>
      <w:r>
        <w:rPr>
          <w:spacing w:val="4"/>
        </w:rPr>
        <w:t xml:space="preserve">type </w:t>
      </w:r>
      <w:r>
        <w:rPr>
          <w:spacing w:val="6"/>
        </w:rPr>
        <w:t xml:space="preserve">2RC aggregate </w:t>
      </w:r>
      <w:r>
        <w:rPr>
          <w:spacing w:val="4"/>
        </w:rPr>
        <w:t xml:space="preserve">or </w:t>
      </w:r>
      <w:r>
        <w:rPr>
          <w:spacing w:val="3"/>
        </w:rPr>
        <w:t xml:space="preserve">as </w:t>
      </w:r>
      <w:r>
        <w:rPr>
          <w:spacing w:val="6"/>
        </w:rPr>
        <w:t xml:space="preserve">specified </w:t>
      </w:r>
      <w:r>
        <w:rPr>
          <w:spacing w:val="4"/>
        </w:rPr>
        <w:t xml:space="preserve">by the </w:t>
      </w:r>
      <w:r>
        <w:rPr>
          <w:spacing w:val="7"/>
        </w:rPr>
        <w:t>Township</w:t>
      </w:r>
      <w:r>
        <w:rPr>
          <w:spacing w:val="36"/>
        </w:rPr>
        <w:t xml:space="preserve"> </w:t>
      </w:r>
      <w:r>
        <w:rPr>
          <w:spacing w:val="8"/>
        </w:rPr>
        <w:t>Engineer.</w:t>
      </w:r>
    </w:p>
    <w:p w14:paraId="4B76EAE2" w14:textId="77777777" w:rsidR="00041057" w:rsidRDefault="00041057">
      <w:pPr>
        <w:pStyle w:val="BodyText"/>
        <w:spacing w:before="9"/>
        <w:rPr>
          <w:sz w:val="23"/>
        </w:rPr>
      </w:pPr>
    </w:p>
    <w:p w14:paraId="2C1DB260" w14:textId="77777777" w:rsidR="00041057" w:rsidRDefault="00B24B28">
      <w:pPr>
        <w:pStyle w:val="ListParagraph"/>
        <w:numPr>
          <w:ilvl w:val="1"/>
          <w:numId w:val="80"/>
        </w:numPr>
        <w:tabs>
          <w:tab w:val="left" w:pos="1170"/>
        </w:tabs>
        <w:spacing w:line="259" w:lineRule="auto"/>
        <w:ind w:left="1164" w:right="114" w:hanging="357"/>
        <w:jc w:val="both"/>
      </w:pPr>
      <w:r>
        <w:rPr>
          <w:spacing w:val="7"/>
        </w:rPr>
        <w:t xml:space="preserve">Maintenance Agreement: </w:t>
      </w:r>
      <w:r>
        <w:t xml:space="preserve">A </w:t>
      </w:r>
      <w:r>
        <w:rPr>
          <w:spacing w:val="6"/>
        </w:rPr>
        <w:t xml:space="preserve">street </w:t>
      </w:r>
      <w:r>
        <w:rPr>
          <w:spacing w:val="7"/>
        </w:rPr>
        <w:t xml:space="preserve">maintenance agreement, </w:t>
      </w:r>
      <w:r>
        <w:rPr>
          <w:spacing w:val="6"/>
        </w:rPr>
        <w:t xml:space="preserve">which must </w:t>
      </w:r>
      <w:r>
        <w:rPr>
          <w:spacing w:val="5"/>
        </w:rPr>
        <w:t xml:space="preserve">be </w:t>
      </w:r>
      <w:r>
        <w:rPr>
          <w:spacing w:val="6"/>
        </w:rPr>
        <w:t xml:space="preserve">signed </w:t>
      </w:r>
      <w:r>
        <w:rPr>
          <w:spacing w:val="4"/>
        </w:rPr>
        <w:t xml:space="preserve">by all </w:t>
      </w:r>
      <w:r>
        <w:rPr>
          <w:spacing w:val="6"/>
        </w:rPr>
        <w:t xml:space="preserve">users </w:t>
      </w:r>
      <w:r>
        <w:rPr>
          <w:spacing w:val="5"/>
        </w:rPr>
        <w:t xml:space="preserve">of the </w:t>
      </w:r>
      <w:r>
        <w:rPr>
          <w:spacing w:val="6"/>
        </w:rPr>
        <w:t xml:space="preserve">private street, must </w:t>
      </w:r>
      <w:r>
        <w:rPr>
          <w:spacing w:val="4"/>
        </w:rPr>
        <w:t xml:space="preserve">be </w:t>
      </w:r>
      <w:r>
        <w:rPr>
          <w:spacing w:val="7"/>
        </w:rPr>
        <w:t xml:space="preserve">submitted </w:t>
      </w:r>
      <w:r>
        <w:rPr>
          <w:spacing w:val="5"/>
        </w:rPr>
        <w:t xml:space="preserve">for </w:t>
      </w:r>
      <w:r>
        <w:rPr>
          <w:spacing w:val="8"/>
        </w:rPr>
        <w:t xml:space="preserve">approval </w:t>
      </w:r>
      <w:r>
        <w:rPr>
          <w:spacing w:val="4"/>
        </w:rPr>
        <w:t xml:space="preserve">by the </w:t>
      </w:r>
      <w:r>
        <w:rPr>
          <w:spacing w:val="7"/>
        </w:rPr>
        <w:t xml:space="preserve">Township. </w:t>
      </w:r>
      <w:r>
        <w:rPr>
          <w:spacing w:val="2"/>
        </w:rPr>
        <w:t xml:space="preserve">In </w:t>
      </w:r>
      <w:r>
        <w:rPr>
          <w:spacing w:val="8"/>
        </w:rPr>
        <w:t xml:space="preserve">addition, </w:t>
      </w:r>
      <w:r>
        <w:rPr>
          <w:spacing w:val="5"/>
        </w:rPr>
        <w:t xml:space="preserve">any </w:t>
      </w:r>
      <w:r>
        <w:rPr>
          <w:spacing w:val="7"/>
        </w:rPr>
        <w:t xml:space="preserve">subdivision </w:t>
      </w:r>
      <w:r>
        <w:rPr>
          <w:spacing w:val="4"/>
        </w:rPr>
        <w:t xml:space="preserve">or </w:t>
      </w:r>
      <w:r>
        <w:rPr>
          <w:spacing w:val="6"/>
        </w:rPr>
        <w:t xml:space="preserve">land </w:t>
      </w:r>
      <w:r>
        <w:rPr>
          <w:spacing w:val="7"/>
        </w:rPr>
        <w:t xml:space="preserve">development </w:t>
      </w:r>
      <w:r>
        <w:rPr>
          <w:spacing w:val="6"/>
        </w:rPr>
        <w:t xml:space="preserve">plan, </w:t>
      </w:r>
      <w:r>
        <w:rPr>
          <w:spacing w:val="4"/>
        </w:rPr>
        <w:t xml:space="preserve">on </w:t>
      </w:r>
      <w:r>
        <w:rPr>
          <w:spacing w:val="6"/>
        </w:rPr>
        <w:t xml:space="preserve">which </w:t>
      </w:r>
      <w:r>
        <w:t xml:space="preserve">a </w:t>
      </w:r>
      <w:r>
        <w:rPr>
          <w:spacing w:val="6"/>
        </w:rPr>
        <w:t xml:space="preserve">private street </w:t>
      </w:r>
      <w:r>
        <w:rPr>
          <w:spacing w:val="2"/>
        </w:rPr>
        <w:t xml:space="preserve">is </w:t>
      </w:r>
      <w:r>
        <w:rPr>
          <w:spacing w:val="7"/>
        </w:rPr>
        <w:t>proposed,</w:t>
      </w:r>
      <w:r>
        <w:rPr>
          <w:spacing w:val="-9"/>
        </w:rPr>
        <w:t xml:space="preserve"> </w:t>
      </w:r>
      <w:r>
        <w:rPr>
          <w:spacing w:val="6"/>
        </w:rPr>
        <w:t>must</w:t>
      </w:r>
      <w:r>
        <w:rPr>
          <w:spacing w:val="-10"/>
        </w:rPr>
        <w:t xml:space="preserve"> </w:t>
      </w:r>
      <w:r>
        <w:rPr>
          <w:spacing w:val="6"/>
        </w:rPr>
        <w:t>contain</w:t>
      </w:r>
      <w:r>
        <w:rPr>
          <w:spacing w:val="-5"/>
        </w:rPr>
        <w:t xml:space="preserve"> </w:t>
      </w:r>
      <w:r>
        <w:t>a</w:t>
      </w:r>
      <w:r>
        <w:rPr>
          <w:spacing w:val="-10"/>
        </w:rPr>
        <w:t xml:space="preserve"> </w:t>
      </w:r>
      <w:r>
        <w:rPr>
          <w:spacing w:val="6"/>
        </w:rPr>
        <w:t>note</w:t>
      </w:r>
      <w:r>
        <w:rPr>
          <w:spacing w:val="-8"/>
        </w:rPr>
        <w:t xml:space="preserve"> </w:t>
      </w:r>
      <w:r>
        <w:rPr>
          <w:spacing w:val="6"/>
        </w:rPr>
        <w:t>stating</w:t>
      </w:r>
      <w:r>
        <w:rPr>
          <w:spacing w:val="-9"/>
        </w:rPr>
        <w:t xml:space="preserve"> </w:t>
      </w:r>
      <w:r>
        <w:rPr>
          <w:spacing w:val="6"/>
        </w:rPr>
        <w:t>who</w:t>
      </w:r>
      <w:r>
        <w:rPr>
          <w:spacing w:val="-10"/>
        </w:rPr>
        <w:t xml:space="preserve"> </w:t>
      </w:r>
      <w:r>
        <w:rPr>
          <w:spacing w:val="6"/>
        </w:rPr>
        <w:t>shall</w:t>
      </w:r>
      <w:r>
        <w:rPr>
          <w:spacing w:val="-13"/>
        </w:rPr>
        <w:t xml:space="preserve"> </w:t>
      </w:r>
      <w:r>
        <w:rPr>
          <w:spacing w:val="5"/>
        </w:rPr>
        <w:t>be</w:t>
      </w:r>
      <w:r>
        <w:rPr>
          <w:spacing w:val="-12"/>
        </w:rPr>
        <w:t xml:space="preserve"> </w:t>
      </w:r>
      <w:r>
        <w:rPr>
          <w:spacing w:val="7"/>
        </w:rPr>
        <w:t>responsible</w:t>
      </w:r>
      <w:r>
        <w:rPr>
          <w:spacing w:val="-11"/>
        </w:rPr>
        <w:t xml:space="preserve"> </w:t>
      </w:r>
      <w:r>
        <w:rPr>
          <w:spacing w:val="6"/>
        </w:rPr>
        <w:t>for</w:t>
      </w:r>
      <w:r>
        <w:rPr>
          <w:spacing w:val="-12"/>
        </w:rPr>
        <w:t xml:space="preserve"> </w:t>
      </w:r>
      <w:r>
        <w:rPr>
          <w:spacing w:val="7"/>
        </w:rPr>
        <w:t>maintenance</w:t>
      </w:r>
      <w:r>
        <w:rPr>
          <w:spacing w:val="-11"/>
        </w:rPr>
        <w:t xml:space="preserve"> </w:t>
      </w:r>
      <w:r>
        <w:rPr>
          <w:spacing w:val="5"/>
        </w:rPr>
        <w:t>of</w:t>
      </w:r>
      <w:r>
        <w:rPr>
          <w:spacing w:val="-8"/>
        </w:rPr>
        <w:t xml:space="preserve"> </w:t>
      </w:r>
      <w:r>
        <w:rPr>
          <w:spacing w:val="8"/>
        </w:rPr>
        <w:t xml:space="preserve">the </w:t>
      </w:r>
      <w:r>
        <w:rPr>
          <w:spacing w:val="6"/>
        </w:rPr>
        <w:t>private</w:t>
      </w:r>
      <w:r>
        <w:rPr>
          <w:spacing w:val="7"/>
        </w:rPr>
        <w:t xml:space="preserve"> street.</w:t>
      </w:r>
    </w:p>
    <w:p w14:paraId="0A50D14A" w14:textId="77777777" w:rsidR="00041057" w:rsidRDefault="00041057">
      <w:pPr>
        <w:spacing w:line="259" w:lineRule="auto"/>
        <w:jc w:val="both"/>
        <w:sectPr w:rsidR="00041057">
          <w:pgSz w:w="12240" w:h="15840"/>
          <w:pgMar w:top="1400" w:right="1320" w:bottom="1320" w:left="1720" w:header="0" w:footer="1061" w:gutter="0"/>
          <w:cols w:space="720"/>
        </w:sectPr>
      </w:pPr>
    </w:p>
    <w:p w14:paraId="5979B123" w14:textId="77777777" w:rsidR="00041057" w:rsidRDefault="00B24B28">
      <w:pPr>
        <w:pStyle w:val="Heading4"/>
        <w:tabs>
          <w:tab w:val="left" w:pos="1904"/>
        </w:tabs>
        <w:spacing w:before="38"/>
      </w:pPr>
      <w:bookmarkStart w:id="28" w:name="SECTION_412_SCREENS_AND_BUFFERS"/>
      <w:bookmarkEnd w:id="28"/>
      <w:r>
        <w:rPr>
          <w:spacing w:val="8"/>
        </w:rPr>
        <w:lastRenderedPageBreak/>
        <w:t>SECTION</w:t>
      </w:r>
      <w:r>
        <w:rPr>
          <w:spacing w:val="10"/>
        </w:rPr>
        <w:t xml:space="preserve"> </w:t>
      </w:r>
      <w:r>
        <w:rPr>
          <w:spacing w:val="6"/>
        </w:rPr>
        <w:t>412</w:t>
      </w:r>
      <w:r>
        <w:rPr>
          <w:spacing w:val="6"/>
        </w:rPr>
        <w:tab/>
      </w:r>
      <w:r>
        <w:rPr>
          <w:spacing w:val="9"/>
        </w:rPr>
        <w:t xml:space="preserve">SCREENS </w:t>
      </w:r>
      <w:r>
        <w:rPr>
          <w:spacing w:val="8"/>
        </w:rPr>
        <w:t>AND</w:t>
      </w:r>
      <w:r>
        <w:rPr>
          <w:spacing w:val="3"/>
        </w:rPr>
        <w:t xml:space="preserve"> </w:t>
      </w:r>
      <w:r>
        <w:rPr>
          <w:spacing w:val="10"/>
        </w:rPr>
        <w:t>BUFFERS</w:t>
      </w:r>
    </w:p>
    <w:p w14:paraId="2C8D80D4" w14:textId="77777777" w:rsidR="00041057" w:rsidRDefault="00041057">
      <w:pPr>
        <w:pStyle w:val="BodyText"/>
        <w:spacing w:before="6"/>
        <w:rPr>
          <w:b/>
          <w:sz w:val="25"/>
        </w:rPr>
      </w:pPr>
    </w:p>
    <w:p w14:paraId="4B941B2F" w14:textId="77777777" w:rsidR="00041057" w:rsidRDefault="00B24B28">
      <w:pPr>
        <w:pStyle w:val="BodyText"/>
        <w:spacing w:line="259" w:lineRule="auto"/>
        <w:ind w:left="460"/>
      </w:pPr>
      <w:r>
        <w:t>Where an industrial or commercial use in any zone abuts a residential use or Rural Residential Zone, except for street or alley frontage:</w:t>
      </w:r>
    </w:p>
    <w:p w14:paraId="0BE3AF92" w14:textId="77777777" w:rsidR="00041057" w:rsidRDefault="00041057">
      <w:pPr>
        <w:pStyle w:val="BodyText"/>
        <w:spacing w:before="10"/>
        <w:rPr>
          <w:sz w:val="23"/>
        </w:rPr>
      </w:pPr>
    </w:p>
    <w:p w14:paraId="38D3312E" w14:textId="77777777" w:rsidR="00041057" w:rsidRDefault="00B24B28">
      <w:pPr>
        <w:pStyle w:val="ListParagraph"/>
        <w:numPr>
          <w:ilvl w:val="0"/>
          <w:numId w:val="79"/>
        </w:numPr>
        <w:tabs>
          <w:tab w:val="left" w:pos="832"/>
        </w:tabs>
        <w:spacing w:line="259" w:lineRule="auto"/>
        <w:ind w:right="113" w:hanging="367"/>
        <w:jc w:val="both"/>
      </w:pPr>
      <w:r>
        <w:t>A</w:t>
      </w:r>
      <w:r>
        <w:rPr>
          <w:spacing w:val="-6"/>
        </w:rPr>
        <w:t xml:space="preserve"> </w:t>
      </w:r>
      <w:r>
        <w:rPr>
          <w:spacing w:val="6"/>
        </w:rPr>
        <w:t>fence</w:t>
      </w:r>
      <w:r>
        <w:rPr>
          <w:spacing w:val="-10"/>
        </w:rPr>
        <w:t xml:space="preserve"> </w:t>
      </w:r>
      <w:r>
        <w:rPr>
          <w:spacing w:val="4"/>
        </w:rPr>
        <w:t>or</w:t>
      </w:r>
      <w:r>
        <w:rPr>
          <w:spacing w:val="-10"/>
        </w:rPr>
        <w:t xml:space="preserve"> </w:t>
      </w:r>
      <w:r>
        <w:rPr>
          <w:spacing w:val="6"/>
        </w:rPr>
        <w:t>screen</w:t>
      </w:r>
      <w:r>
        <w:rPr>
          <w:spacing w:val="-10"/>
        </w:rPr>
        <w:t xml:space="preserve"> </w:t>
      </w:r>
      <w:r>
        <w:rPr>
          <w:spacing w:val="6"/>
        </w:rPr>
        <w:t>planting,</w:t>
      </w:r>
      <w:r>
        <w:rPr>
          <w:spacing w:val="-10"/>
        </w:rPr>
        <w:t xml:space="preserve"> </w:t>
      </w:r>
      <w:r>
        <w:rPr>
          <w:spacing w:val="7"/>
        </w:rPr>
        <w:t>acceptable</w:t>
      </w:r>
      <w:r>
        <w:rPr>
          <w:spacing w:val="-10"/>
        </w:rPr>
        <w:t xml:space="preserve"> </w:t>
      </w:r>
      <w:r>
        <w:rPr>
          <w:spacing w:val="4"/>
        </w:rPr>
        <w:t>to</w:t>
      </w:r>
      <w:r>
        <w:rPr>
          <w:spacing w:val="-10"/>
        </w:rPr>
        <w:t xml:space="preserve"> </w:t>
      </w:r>
      <w:r>
        <w:rPr>
          <w:spacing w:val="5"/>
        </w:rPr>
        <w:t>the</w:t>
      </w:r>
      <w:r>
        <w:rPr>
          <w:spacing w:val="-8"/>
        </w:rPr>
        <w:t xml:space="preserve"> </w:t>
      </w:r>
      <w:r>
        <w:rPr>
          <w:spacing w:val="7"/>
        </w:rPr>
        <w:t>Township,</w:t>
      </w:r>
      <w:r>
        <w:rPr>
          <w:spacing w:val="-8"/>
        </w:rPr>
        <w:t xml:space="preserve"> </w:t>
      </w:r>
      <w:r>
        <w:rPr>
          <w:spacing w:val="3"/>
        </w:rPr>
        <w:t>is</w:t>
      </w:r>
      <w:r>
        <w:rPr>
          <w:spacing w:val="-10"/>
        </w:rPr>
        <w:t xml:space="preserve"> </w:t>
      </w:r>
      <w:r>
        <w:rPr>
          <w:spacing w:val="7"/>
        </w:rPr>
        <w:t>required</w:t>
      </w:r>
      <w:r>
        <w:rPr>
          <w:spacing w:val="-10"/>
        </w:rPr>
        <w:t xml:space="preserve"> </w:t>
      </w:r>
      <w:r>
        <w:rPr>
          <w:spacing w:val="3"/>
        </w:rPr>
        <w:t>to</w:t>
      </w:r>
      <w:r>
        <w:rPr>
          <w:spacing w:val="-10"/>
        </w:rPr>
        <w:t xml:space="preserve"> </w:t>
      </w:r>
      <w:r>
        <w:rPr>
          <w:spacing w:val="5"/>
        </w:rPr>
        <w:t>be</w:t>
      </w:r>
      <w:r>
        <w:rPr>
          <w:spacing w:val="-10"/>
        </w:rPr>
        <w:t xml:space="preserve"> </w:t>
      </w:r>
      <w:r>
        <w:rPr>
          <w:spacing w:val="6"/>
        </w:rPr>
        <w:t>erected</w:t>
      </w:r>
      <w:r>
        <w:rPr>
          <w:spacing w:val="-10"/>
        </w:rPr>
        <w:t xml:space="preserve"> </w:t>
      </w:r>
      <w:r>
        <w:rPr>
          <w:spacing w:val="4"/>
        </w:rPr>
        <w:t>to</w:t>
      </w:r>
      <w:r>
        <w:rPr>
          <w:spacing w:val="-10"/>
        </w:rPr>
        <w:t xml:space="preserve"> </w:t>
      </w:r>
      <w:r>
        <w:rPr>
          <w:spacing w:val="8"/>
        </w:rPr>
        <w:t xml:space="preserve">screen </w:t>
      </w:r>
      <w:r>
        <w:rPr>
          <w:spacing w:val="6"/>
        </w:rPr>
        <w:t xml:space="preserve">from </w:t>
      </w:r>
      <w:r>
        <w:rPr>
          <w:spacing w:val="5"/>
        </w:rPr>
        <w:t xml:space="preserve">view </w:t>
      </w:r>
      <w:r>
        <w:rPr>
          <w:spacing w:val="4"/>
        </w:rPr>
        <w:t xml:space="preserve">the </w:t>
      </w:r>
      <w:r>
        <w:rPr>
          <w:spacing w:val="7"/>
        </w:rPr>
        <w:t xml:space="preserve">industrial </w:t>
      </w:r>
      <w:r>
        <w:rPr>
          <w:spacing w:val="4"/>
        </w:rPr>
        <w:t xml:space="preserve">or </w:t>
      </w:r>
      <w:r>
        <w:rPr>
          <w:spacing w:val="7"/>
        </w:rPr>
        <w:t>commercial</w:t>
      </w:r>
      <w:r>
        <w:rPr>
          <w:spacing w:val="12"/>
        </w:rPr>
        <w:t xml:space="preserve"> </w:t>
      </w:r>
      <w:r>
        <w:rPr>
          <w:spacing w:val="8"/>
        </w:rPr>
        <w:t>use.</w:t>
      </w:r>
    </w:p>
    <w:p w14:paraId="191293F2" w14:textId="77777777" w:rsidR="00041057" w:rsidRDefault="00041057">
      <w:pPr>
        <w:pStyle w:val="BodyText"/>
        <w:spacing w:before="10"/>
        <w:rPr>
          <w:sz w:val="23"/>
        </w:rPr>
      </w:pPr>
    </w:p>
    <w:p w14:paraId="78C26368" w14:textId="77777777" w:rsidR="00041057" w:rsidRDefault="00B24B28">
      <w:pPr>
        <w:pStyle w:val="ListParagraph"/>
        <w:numPr>
          <w:ilvl w:val="0"/>
          <w:numId w:val="79"/>
        </w:numPr>
        <w:tabs>
          <w:tab w:val="left" w:pos="832"/>
        </w:tabs>
        <w:spacing w:line="259" w:lineRule="auto"/>
        <w:ind w:right="110" w:hanging="367"/>
        <w:jc w:val="both"/>
      </w:pPr>
      <w:r>
        <w:rPr>
          <w:spacing w:val="6"/>
        </w:rPr>
        <w:t xml:space="preserve">The space along </w:t>
      </w:r>
      <w:r>
        <w:rPr>
          <w:spacing w:val="4"/>
        </w:rPr>
        <w:t xml:space="preserve">the </w:t>
      </w:r>
      <w:r>
        <w:rPr>
          <w:spacing w:val="5"/>
        </w:rPr>
        <w:t xml:space="preserve">side </w:t>
      </w:r>
      <w:r>
        <w:rPr>
          <w:spacing w:val="4"/>
        </w:rPr>
        <w:t xml:space="preserve">lot </w:t>
      </w:r>
      <w:r>
        <w:rPr>
          <w:spacing w:val="5"/>
        </w:rPr>
        <w:t xml:space="preserve">line </w:t>
      </w:r>
      <w:r>
        <w:t xml:space="preserve">in </w:t>
      </w:r>
      <w:r>
        <w:rPr>
          <w:spacing w:val="4"/>
        </w:rPr>
        <w:t xml:space="preserve">the </w:t>
      </w:r>
      <w:r>
        <w:rPr>
          <w:spacing w:val="7"/>
        </w:rPr>
        <w:t xml:space="preserve">General Commercial </w:t>
      </w:r>
      <w:r>
        <w:rPr>
          <w:spacing w:val="6"/>
        </w:rPr>
        <w:t xml:space="preserve">Zone </w:t>
      </w:r>
      <w:r>
        <w:rPr>
          <w:spacing w:val="8"/>
        </w:rPr>
        <w:t xml:space="preserve">abutting </w:t>
      </w:r>
      <w:r>
        <w:t xml:space="preserve">a </w:t>
      </w:r>
      <w:r>
        <w:rPr>
          <w:spacing w:val="9"/>
        </w:rPr>
        <w:t xml:space="preserve">Rural </w:t>
      </w:r>
      <w:r>
        <w:rPr>
          <w:spacing w:val="7"/>
        </w:rPr>
        <w:t>Residential</w:t>
      </w:r>
      <w:r>
        <w:rPr>
          <w:spacing w:val="-6"/>
        </w:rPr>
        <w:t xml:space="preserve"> </w:t>
      </w:r>
      <w:r>
        <w:rPr>
          <w:spacing w:val="6"/>
        </w:rPr>
        <w:t>Zone</w:t>
      </w:r>
      <w:r>
        <w:rPr>
          <w:spacing w:val="-3"/>
        </w:rPr>
        <w:t xml:space="preserve"> </w:t>
      </w:r>
      <w:r>
        <w:rPr>
          <w:spacing w:val="6"/>
        </w:rPr>
        <w:t>for</w:t>
      </w:r>
      <w:r>
        <w:rPr>
          <w:spacing w:val="-3"/>
        </w:rPr>
        <w:t xml:space="preserve"> </w:t>
      </w:r>
      <w:r>
        <w:rPr>
          <w:spacing w:val="5"/>
        </w:rPr>
        <w:t>fifty</w:t>
      </w:r>
      <w:r>
        <w:rPr>
          <w:spacing w:val="-6"/>
        </w:rPr>
        <w:t xml:space="preserve"> </w:t>
      </w:r>
      <w:r>
        <w:rPr>
          <w:spacing w:val="6"/>
        </w:rPr>
        <w:t>(50)</w:t>
      </w:r>
      <w:r>
        <w:rPr>
          <w:spacing w:val="-6"/>
        </w:rPr>
        <w:t xml:space="preserve"> </w:t>
      </w:r>
      <w:r>
        <w:rPr>
          <w:spacing w:val="6"/>
        </w:rPr>
        <w:t>feet</w:t>
      </w:r>
      <w:r>
        <w:rPr>
          <w:spacing w:val="-6"/>
        </w:rPr>
        <w:t xml:space="preserve"> </w:t>
      </w:r>
      <w:r>
        <w:rPr>
          <w:spacing w:val="2"/>
        </w:rPr>
        <w:t>in</w:t>
      </w:r>
      <w:r>
        <w:rPr>
          <w:spacing w:val="-3"/>
        </w:rPr>
        <w:t xml:space="preserve"> </w:t>
      </w:r>
      <w:r>
        <w:rPr>
          <w:spacing w:val="7"/>
        </w:rPr>
        <w:t>depth</w:t>
      </w:r>
      <w:r>
        <w:rPr>
          <w:spacing w:val="-3"/>
        </w:rPr>
        <w:t xml:space="preserve"> </w:t>
      </w:r>
      <w:r>
        <w:rPr>
          <w:spacing w:val="5"/>
        </w:rPr>
        <w:t>may</w:t>
      </w:r>
      <w:r>
        <w:rPr>
          <w:spacing w:val="-5"/>
        </w:rPr>
        <w:t xml:space="preserve"> </w:t>
      </w:r>
      <w:r>
        <w:rPr>
          <w:spacing w:val="6"/>
        </w:rPr>
        <w:t>not</w:t>
      </w:r>
      <w:r>
        <w:rPr>
          <w:spacing w:val="-5"/>
        </w:rPr>
        <w:t xml:space="preserve"> </w:t>
      </w:r>
      <w:r>
        <w:rPr>
          <w:spacing w:val="4"/>
        </w:rPr>
        <w:t>be</w:t>
      </w:r>
      <w:r>
        <w:rPr>
          <w:spacing w:val="-3"/>
        </w:rPr>
        <w:t xml:space="preserve"> </w:t>
      </w:r>
      <w:r>
        <w:rPr>
          <w:spacing w:val="6"/>
        </w:rPr>
        <w:t>used</w:t>
      </w:r>
      <w:r>
        <w:t xml:space="preserve"> </w:t>
      </w:r>
      <w:r>
        <w:rPr>
          <w:spacing w:val="5"/>
        </w:rPr>
        <w:t>for</w:t>
      </w:r>
      <w:r>
        <w:rPr>
          <w:spacing w:val="-3"/>
        </w:rPr>
        <w:t xml:space="preserve"> </w:t>
      </w:r>
      <w:r>
        <w:rPr>
          <w:spacing w:val="7"/>
        </w:rPr>
        <w:t>commercial</w:t>
      </w:r>
      <w:r>
        <w:rPr>
          <w:spacing w:val="-6"/>
        </w:rPr>
        <w:t xml:space="preserve"> </w:t>
      </w:r>
      <w:r>
        <w:rPr>
          <w:spacing w:val="4"/>
        </w:rPr>
        <w:t>or</w:t>
      </w:r>
      <w:r>
        <w:rPr>
          <w:spacing w:val="-3"/>
        </w:rPr>
        <w:t xml:space="preserve"> </w:t>
      </w:r>
      <w:r>
        <w:rPr>
          <w:spacing w:val="7"/>
        </w:rPr>
        <w:t xml:space="preserve">industrial operations. </w:t>
      </w:r>
      <w:r>
        <w:rPr>
          <w:spacing w:val="6"/>
        </w:rPr>
        <w:t xml:space="preserve">This </w:t>
      </w:r>
      <w:r>
        <w:rPr>
          <w:spacing w:val="5"/>
        </w:rPr>
        <w:t xml:space="preserve">area </w:t>
      </w:r>
      <w:r>
        <w:rPr>
          <w:spacing w:val="6"/>
        </w:rPr>
        <w:t xml:space="preserve">must </w:t>
      </w:r>
      <w:r>
        <w:rPr>
          <w:spacing w:val="4"/>
        </w:rPr>
        <w:t xml:space="preserve">be </w:t>
      </w:r>
      <w:r>
        <w:rPr>
          <w:spacing w:val="6"/>
        </w:rPr>
        <w:t xml:space="preserve">suitably </w:t>
      </w:r>
      <w:r>
        <w:rPr>
          <w:spacing w:val="7"/>
        </w:rPr>
        <w:t xml:space="preserve">landscaped </w:t>
      </w:r>
      <w:r>
        <w:rPr>
          <w:spacing w:val="5"/>
        </w:rPr>
        <w:t xml:space="preserve">and </w:t>
      </w:r>
      <w:r>
        <w:rPr>
          <w:spacing w:val="7"/>
        </w:rPr>
        <w:t xml:space="preserve">maintained; however, parking is </w:t>
      </w:r>
      <w:r>
        <w:rPr>
          <w:spacing w:val="6"/>
        </w:rPr>
        <w:t xml:space="preserve">permitted within </w:t>
      </w:r>
      <w:r>
        <w:rPr>
          <w:spacing w:val="4"/>
        </w:rPr>
        <w:t xml:space="preserve">the </w:t>
      </w:r>
      <w:r>
        <w:rPr>
          <w:spacing w:val="6"/>
        </w:rPr>
        <w:t xml:space="preserve">interior twenty (20) </w:t>
      </w:r>
      <w:r>
        <w:rPr>
          <w:spacing w:val="5"/>
        </w:rPr>
        <w:t xml:space="preserve">feet of the fifty </w:t>
      </w:r>
      <w:r>
        <w:rPr>
          <w:spacing w:val="6"/>
        </w:rPr>
        <w:t xml:space="preserve">(50) foot </w:t>
      </w:r>
      <w:r>
        <w:rPr>
          <w:spacing w:val="7"/>
        </w:rPr>
        <w:t>buffer</w:t>
      </w:r>
      <w:r>
        <w:rPr>
          <w:spacing w:val="28"/>
        </w:rPr>
        <w:t xml:space="preserve"> </w:t>
      </w:r>
      <w:r>
        <w:rPr>
          <w:spacing w:val="7"/>
        </w:rPr>
        <w:t>strip.</w:t>
      </w:r>
    </w:p>
    <w:p w14:paraId="546C8B56" w14:textId="77777777" w:rsidR="00041057" w:rsidRDefault="00041057">
      <w:pPr>
        <w:pStyle w:val="BodyText"/>
      </w:pPr>
    </w:p>
    <w:p w14:paraId="632A3423" w14:textId="77777777" w:rsidR="00041057" w:rsidRDefault="00041057">
      <w:pPr>
        <w:pStyle w:val="BodyText"/>
        <w:spacing w:before="7"/>
        <w:rPr>
          <w:sz w:val="25"/>
        </w:rPr>
      </w:pPr>
    </w:p>
    <w:p w14:paraId="651F1102" w14:textId="77777777" w:rsidR="00041057" w:rsidRDefault="00B24B28">
      <w:pPr>
        <w:pStyle w:val="Heading4"/>
        <w:tabs>
          <w:tab w:val="left" w:pos="1904"/>
        </w:tabs>
      </w:pPr>
      <w:bookmarkStart w:id="29" w:name="SECTION_413_DRAINAGE"/>
      <w:bookmarkEnd w:id="29"/>
      <w:r>
        <w:rPr>
          <w:spacing w:val="8"/>
        </w:rPr>
        <w:t>SECTION</w:t>
      </w:r>
      <w:r>
        <w:rPr>
          <w:spacing w:val="10"/>
        </w:rPr>
        <w:t xml:space="preserve"> </w:t>
      </w:r>
      <w:r>
        <w:rPr>
          <w:spacing w:val="6"/>
        </w:rPr>
        <w:t>413</w:t>
      </w:r>
      <w:r>
        <w:rPr>
          <w:spacing w:val="6"/>
        </w:rPr>
        <w:tab/>
      </w:r>
      <w:r>
        <w:rPr>
          <w:spacing w:val="11"/>
        </w:rPr>
        <w:t>DRAINAGE</w:t>
      </w:r>
    </w:p>
    <w:p w14:paraId="73DC61F3" w14:textId="77777777" w:rsidR="00041057" w:rsidRDefault="00041057">
      <w:pPr>
        <w:pStyle w:val="BodyText"/>
        <w:spacing w:before="6"/>
        <w:rPr>
          <w:b/>
          <w:sz w:val="25"/>
        </w:rPr>
      </w:pPr>
    </w:p>
    <w:p w14:paraId="68A69A84" w14:textId="77777777" w:rsidR="00041057" w:rsidRDefault="00B24B28">
      <w:pPr>
        <w:pStyle w:val="ListParagraph"/>
        <w:numPr>
          <w:ilvl w:val="0"/>
          <w:numId w:val="78"/>
        </w:numPr>
        <w:tabs>
          <w:tab w:val="left" w:pos="832"/>
        </w:tabs>
        <w:spacing w:line="259" w:lineRule="auto"/>
        <w:ind w:right="110" w:hanging="367"/>
        <w:jc w:val="both"/>
      </w:pPr>
      <w:r>
        <w:rPr>
          <w:b/>
          <w:spacing w:val="6"/>
        </w:rPr>
        <w:t xml:space="preserve">Lot </w:t>
      </w:r>
      <w:r>
        <w:rPr>
          <w:b/>
          <w:spacing w:val="7"/>
        </w:rPr>
        <w:t xml:space="preserve">Drainage: </w:t>
      </w:r>
      <w:r>
        <w:rPr>
          <w:spacing w:val="5"/>
        </w:rPr>
        <w:t xml:space="preserve">Lots </w:t>
      </w:r>
      <w:r>
        <w:rPr>
          <w:spacing w:val="6"/>
        </w:rPr>
        <w:t xml:space="preserve">shall </w:t>
      </w:r>
      <w:r>
        <w:rPr>
          <w:spacing w:val="5"/>
        </w:rPr>
        <w:t xml:space="preserve">be </w:t>
      </w:r>
      <w:r>
        <w:rPr>
          <w:spacing w:val="4"/>
        </w:rPr>
        <w:t xml:space="preserve">laid </w:t>
      </w:r>
      <w:r>
        <w:rPr>
          <w:spacing w:val="6"/>
        </w:rPr>
        <w:t xml:space="preserve">out </w:t>
      </w:r>
      <w:r>
        <w:rPr>
          <w:spacing w:val="5"/>
        </w:rPr>
        <w:t xml:space="preserve">and </w:t>
      </w:r>
      <w:r>
        <w:rPr>
          <w:spacing w:val="6"/>
        </w:rPr>
        <w:t xml:space="preserve">graded </w:t>
      </w:r>
      <w:r>
        <w:rPr>
          <w:spacing w:val="3"/>
        </w:rPr>
        <w:t xml:space="preserve">to </w:t>
      </w:r>
      <w:r>
        <w:rPr>
          <w:spacing w:val="7"/>
        </w:rPr>
        <w:t xml:space="preserve">provide </w:t>
      </w:r>
      <w:r>
        <w:rPr>
          <w:spacing w:val="6"/>
        </w:rPr>
        <w:t>positive drainage away</w:t>
      </w:r>
      <w:r>
        <w:rPr>
          <w:spacing w:val="-38"/>
        </w:rPr>
        <w:t xml:space="preserve"> </w:t>
      </w:r>
      <w:r>
        <w:rPr>
          <w:spacing w:val="8"/>
        </w:rPr>
        <w:t xml:space="preserve">from </w:t>
      </w:r>
      <w:r>
        <w:rPr>
          <w:spacing w:val="5"/>
        </w:rPr>
        <w:t xml:space="preserve">new </w:t>
      </w:r>
      <w:r>
        <w:rPr>
          <w:spacing w:val="6"/>
        </w:rPr>
        <w:t xml:space="preserve">and existing buildings </w:t>
      </w:r>
      <w:r>
        <w:rPr>
          <w:spacing w:val="5"/>
        </w:rPr>
        <w:t xml:space="preserve">and </w:t>
      </w:r>
      <w:r>
        <w:rPr>
          <w:spacing w:val="6"/>
        </w:rPr>
        <w:t xml:space="preserve">on-site sewage </w:t>
      </w:r>
      <w:r>
        <w:rPr>
          <w:spacing w:val="7"/>
        </w:rPr>
        <w:t xml:space="preserve">disposal </w:t>
      </w:r>
      <w:r>
        <w:rPr>
          <w:spacing w:val="6"/>
        </w:rPr>
        <w:t xml:space="preserve">facilities </w:t>
      </w:r>
      <w:r>
        <w:rPr>
          <w:spacing w:val="7"/>
        </w:rPr>
        <w:t xml:space="preserve">and </w:t>
      </w:r>
      <w:r>
        <w:rPr>
          <w:spacing w:val="3"/>
        </w:rPr>
        <w:t xml:space="preserve">to </w:t>
      </w:r>
      <w:r>
        <w:rPr>
          <w:spacing w:val="7"/>
        </w:rPr>
        <w:t xml:space="preserve">prevent </w:t>
      </w:r>
      <w:r>
        <w:rPr>
          <w:spacing w:val="8"/>
        </w:rPr>
        <w:t xml:space="preserve">the </w:t>
      </w:r>
      <w:r>
        <w:rPr>
          <w:spacing w:val="6"/>
        </w:rPr>
        <w:t xml:space="preserve">collection </w:t>
      </w:r>
      <w:r>
        <w:rPr>
          <w:spacing w:val="4"/>
        </w:rPr>
        <w:t xml:space="preserve">of </w:t>
      </w:r>
      <w:r>
        <w:rPr>
          <w:spacing w:val="6"/>
        </w:rPr>
        <w:t xml:space="preserve">storm water </w:t>
      </w:r>
      <w:r>
        <w:rPr>
          <w:spacing w:val="2"/>
        </w:rPr>
        <w:t xml:space="preserve">in </w:t>
      </w:r>
      <w:r>
        <w:rPr>
          <w:spacing w:val="7"/>
        </w:rPr>
        <w:t xml:space="preserve">pools. </w:t>
      </w:r>
      <w:r>
        <w:rPr>
          <w:spacing w:val="6"/>
        </w:rPr>
        <w:t xml:space="preserve">Each </w:t>
      </w:r>
      <w:r>
        <w:rPr>
          <w:spacing w:val="4"/>
        </w:rPr>
        <w:t xml:space="preserve">lot </w:t>
      </w:r>
      <w:r>
        <w:rPr>
          <w:spacing w:val="6"/>
        </w:rPr>
        <w:t xml:space="preserve">shall </w:t>
      </w:r>
      <w:r>
        <w:rPr>
          <w:spacing w:val="7"/>
        </w:rPr>
        <w:t xml:space="preserve">include </w:t>
      </w:r>
      <w:r>
        <w:rPr>
          <w:spacing w:val="6"/>
        </w:rPr>
        <w:t xml:space="preserve">one </w:t>
      </w:r>
      <w:r>
        <w:rPr>
          <w:spacing w:val="5"/>
        </w:rPr>
        <w:t xml:space="preserve">(1) </w:t>
      </w:r>
      <w:r>
        <w:rPr>
          <w:spacing w:val="4"/>
        </w:rPr>
        <w:t xml:space="preserve">or </w:t>
      </w:r>
      <w:r>
        <w:rPr>
          <w:spacing w:val="6"/>
        </w:rPr>
        <w:t xml:space="preserve">more </w:t>
      </w:r>
      <w:r>
        <w:rPr>
          <w:spacing w:val="8"/>
        </w:rPr>
        <w:t xml:space="preserve">subsurface </w:t>
      </w:r>
      <w:r>
        <w:rPr>
          <w:spacing w:val="6"/>
        </w:rPr>
        <w:t xml:space="preserve">seepage </w:t>
      </w:r>
      <w:r>
        <w:rPr>
          <w:spacing w:val="5"/>
        </w:rPr>
        <w:t xml:space="preserve">pits </w:t>
      </w:r>
      <w:r>
        <w:rPr>
          <w:spacing w:val="3"/>
        </w:rPr>
        <w:t xml:space="preserve">to </w:t>
      </w:r>
      <w:r>
        <w:rPr>
          <w:spacing w:val="7"/>
        </w:rPr>
        <w:t xml:space="preserve">provide </w:t>
      </w:r>
      <w:r>
        <w:rPr>
          <w:spacing w:val="6"/>
        </w:rPr>
        <w:t xml:space="preserve">for </w:t>
      </w:r>
      <w:r>
        <w:rPr>
          <w:spacing w:val="7"/>
        </w:rPr>
        <w:t xml:space="preserve">management </w:t>
      </w:r>
      <w:r>
        <w:rPr>
          <w:spacing w:val="3"/>
        </w:rPr>
        <w:t xml:space="preserve">of </w:t>
      </w:r>
      <w:r>
        <w:rPr>
          <w:spacing w:val="6"/>
        </w:rPr>
        <w:t xml:space="preserve">storm water </w:t>
      </w:r>
      <w:r>
        <w:rPr>
          <w:spacing w:val="7"/>
        </w:rPr>
        <w:t xml:space="preserve">runoff </w:t>
      </w:r>
      <w:r>
        <w:rPr>
          <w:spacing w:val="6"/>
        </w:rPr>
        <w:t xml:space="preserve">from </w:t>
      </w:r>
      <w:r>
        <w:rPr>
          <w:spacing w:val="5"/>
        </w:rPr>
        <w:t xml:space="preserve">the </w:t>
      </w:r>
      <w:r>
        <w:rPr>
          <w:spacing w:val="7"/>
        </w:rPr>
        <w:t xml:space="preserve">roof </w:t>
      </w:r>
      <w:r>
        <w:rPr>
          <w:spacing w:val="5"/>
        </w:rPr>
        <w:t xml:space="preserve">of </w:t>
      </w:r>
      <w:r>
        <w:rPr>
          <w:spacing w:val="7"/>
        </w:rPr>
        <w:t xml:space="preserve">all </w:t>
      </w:r>
      <w:r>
        <w:rPr>
          <w:spacing w:val="9"/>
        </w:rPr>
        <w:t xml:space="preserve">structures. </w:t>
      </w:r>
      <w:r>
        <w:rPr>
          <w:spacing w:val="6"/>
        </w:rPr>
        <w:t xml:space="preserve">The sizing </w:t>
      </w:r>
      <w:r>
        <w:rPr>
          <w:spacing w:val="5"/>
        </w:rPr>
        <w:t xml:space="preserve">and </w:t>
      </w:r>
      <w:r>
        <w:rPr>
          <w:spacing w:val="6"/>
        </w:rPr>
        <w:t xml:space="preserve">general </w:t>
      </w:r>
      <w:r>
        <w:rPr>
          <w:spacing w:val="7"/>
        </w:rPr>
        <w:t xml:space="preserve">construction </w:t>
      </w:r>
      <w:r>
        <w:rPr>
          <w:spacing w:val="6"/>
        </w:rPr>
        <w:t xml:space="preserve">features </w:t>
      </w:r>
      <w:r>
        <w:rPr>
          <w:spacing w:val="5"/>
        </w:rPr>
        <w:t xml:space="preserve">of the </w:t>
      </w:r>
      <w:r>
        <w:rPr>
          <w:spacing w:val="6"/>
        </w:rPr>
        <w:t xml:space="preserve">pit(s) shall </w:t>
      </w:r>
      <w:r>
        <w:rPr>
          <w:spacing w:val="5"/>
        </w:rPr>
        <w:t xml:space="preserve">be </w:t>
      </w:r>
      <w:r>
        <w:rPr>
          <w:spacing w:val="7"/>
        </w:rPr>
        <w:t xml:space="preserve">in accordance </w:t>
      </w:r>
      <w:r>
        <w:rPr>
          <w:spacing w:val="5"/>
        </w:rPr>
        <w:t xml:space="preserve">with the </w:t>
      </w:r>
      <w:r>
        <w:rPr>
          <w:spacing w:val="6"/>
        </w:rPr>
        <w:t xml:space="preserve">"East </w:t>
      </w:r>
      <w:r>
        <w:rPr>
          <w:spacing w:val="9"/>
        </w:rPr>
        <w:t xml:space="preserve">Hopewell </w:t>
      </w:r>
      <w:r>
        <w:rPr>
          <w:spacing w:val="7"/>
        </w:rPr>
        <w:t xml:space="preserve">Township Seepage </w:t>
      </w:r>
      <w:r>
        <w:rPr>
          <w:spacing w:val="5"/>
        </w:rPr>
        <w:t xml:space="preserve">Pit </w:t>
      </w:r>
      <w:r>
        <w:rPr>
          <w:spacing w:val="6"/>
        </w:rPr>
        <w:t xml:space="preserve">Design" </w:t>
      </w:r>
      <w:r>
        <w:rPr>
          <w:spacing w:val="7"/>
        </w:rPr>
        <w:t xml:space="preserve">standards. </w:t>
      </w:r>
      <w:r>
        <w:rPr>
          <w:spacing w:val="8"/>
        </w:rPr>
        <w:t xml:space="preserve">(See </w:t>
      </w:r>
      <w:r>
        <w:rPr>
          <w:spacing w:val="7"/>
        </w:rPr>
        <w:t xml:space="preserve">diagram, </w:t>
      </w:r>
      <w:r>
        <w:rPr>
          <w:spacing w:val="6"/>
        </w:rPr>
        <w:t>page</w:t>
      </w:r>
      <w:r>
        <w:rPr>
          <w:spacing w:val="4"/>
        </w:rPr>
        <w:t xml:space="preserve"> </w:t>
      </w:r>
      <w:r>
        <w:rPr>
          <w:spacing w:val="8"/>
        </w:rPr>
        <w:t>81).</w:t>
      </w:r>
    </w:p>
    <w:p w14:paraId="5A82A1E1" w14:textId="77777777" w:rsidR="00041057" w:rsidRDefault="00041057">
      <w:pPr>
        <w:pStyle w:val="BodyText"/>
        <w:spacing w:before="10"/>
        <w:rPr>
          <w:sz w:val="23"/>
        </w:rPr>
      </w:pPr>
    </w:p>
    <w:p w14:paraId="60890C1A" w14:textId="77777777" w:rsidR="00041057" w:rsidRDefault="00B24B28">
      <w:pPr>
        <w:pStyle w:val="BodyText"/>
        <w:spacing w:line="259" w:lineRule="auto"/>
        <w:ind w:left="827" w:right="113"/>
        <w:jc w:val="both"/>
      </w:pPr>
      <w:proofErr w:type="gramStart"/>
      <w:r>
        <w:t>Top soil</w:t>
      </w:r>
      <w:proofErr w:type="gramEnd"/>
      <w:r>
        <w:t xml:space="preserve"> shall be preserved and redistributed as cover and shall be suitably planted with perennial grasses or ground cover. In areas not being paved or built upon, compaction shall not exceed eighty percent (80%) of the dry weight density as determined by the Modified Proctor Test.</w:t>
      </w:r>
    </w:p>
    <w:p w14:paraId="04A239B6" w14:textId="77777777" w:rsidR="00041057" w:rsidRDefault="00041057">
      <w:pPr>
        <w:spacing w:line="259" w:lineRule="auto"/>
        <w:jc w:val="both"/>
        <w:sectPr w:rsidR="00041057">
          <w:pgSz w:w="12240" w:h="15840"/>
          <w:pgMar w:top="1400" w:right="1320" w:bottom="1320" w:left="1700" w:header="0" w:footer="1061" w:gutter="0"/>
          <w:cols w:space="720"/>
        </w:sectPr>
      </w:pPr>
    </w:p>
    <w:p w14:paraId="5E8C9CAF" w14:textId="77777777" w:rsidR="00041057" w:rsidRDefault="00B24B28">
      <w:pPr>
        <w:pStyle w:val="BodyText"/>
        <w:ind w:left="440"/>
        <w:rPr>
          <w:sz w:val="20"/>
        </w:rPr>
      </w:pPr>
      <w:r>
        <w:rPr>
          <w:noProof/>
          <w:sz w:val="20"/>
        </w:rPr>
        <w:lastRenderedPageBreak/>
        <w:drawing>
          <wp:inline distT="0" distB="0" distL="0" distR="0" wp14:anchorId="2647D9F7" wp14:editId="2D81A04A">
            <wp:extent cx="5432308" cy="7508081"/>
            <wp:effectExtent l="0" t="0" r="0" b="0"/>
            <wp:docPr id="15" name="image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12.jpeg"/>
                    <pic:cNvPicPr/>
                  </pic:nvPicPr>
                  <pic:blipFill>
                    <a:blip r:embed="rId440" cstate="print"/>
                    <a:stretch>
                      <a:fillRect/>
                    </a:stretch>
                  </pic:blipFill>
                  <pic:spPr>
                    <a:xfrm>
                      <a:off x="0" y="0"/>
                      <a:ext cx="5432308" cy="7508081"/>
                    </a:xfrm>
                    <a:prstGeom prst="rect">
                      <a:avLst/>
                    </a:prstGeom>
                  </pic:spPr>
                </pic:pic>
              </a:graphicData>
            </a:graphic>
          </wp:inline>
        </w:drawing>
      </w:r>
    </w:p>
    <w:p w14:paraId="5363CDCC" w14:textId="77777777" w:rsidR="00041057" w:rsidRDefault="00041057">
      <w:pPr>
        <w:rPr>
          <w:sz w:val="20"/>
        </w:rPr>
        <w:sectPr w:rsidR="00041057">
          <w:pgSz w:w="12240" w:h="15840"/>
          <w:pgMar w:top="1440" w:right="1320" w:bottom="1260" w:left="1720" w:header="0" w:footer="1061" w:gutter="0"/>
          <w:cols w:space="720"/>
        </w:sectPr>
      </w:pPr>
    </w:p>
    <w:p w14:paraId="36DAFE5A" w14:textId="77777777" w:rsidR="00041057" w:rsidRDefault="00B24B28">
      <w:pPr>
        <w:pStyle w:val="ListParagraph"/>
        <w:numPr>
          <w:ilvl w:val="0"/>
          <w:numId w:val="78"/>
        </w:numPr>
        <w:tabs>
          <w:tab w:val="left" w:pos="812"/>
        </w:tabs>
        <w:spacing w:before="38" w:line="259" w:lineRule="auto"/>
        <w:ind w:left="807" w:right="112" w:hanging="367"/>
        <w:jc w:val="both"/>
      </w:pPr>
      <w:r>
        <w:rPr>
          <w:b/>
          <w:spacing w:val="6"/>
        </w:rPr>
        <w:lastRenderedPageBreak/>
        <w:t>Nearby</w:t>
      </w:r>
      <w:r>
        <w:rPr>
          <w:b/>
          <w:spacing w:val="-15"/>
        </w:rPr>
        <w:t xml:space="preserve"> </w:t>
      </w:r>
      <w:r>
        <w:rPr>
          <w:b/>
          <w:spacing w:val="5"/>
        </w:rPr>
        <w:t>Existing</w:t>
      </w:r>
      <w:r>
        <w:rPr>
          <w:b/>
          <w:spacing w:val="-12"/>
        </w:rPr>
        <w:t xml:space="preserve"> </w:t>
      </w:r>
      <w:r>
        <w:rPr>
          <w:b/>
          <w:spacing w:val="4"/>
        </w:rPr>
        <w:t>Facilities:</w:t>
      </w:r>
      <w:r>
        <w:rPr>
          <w:b/>
          <w:spacing w:val="-15"/>
        </w:rPr>
        <w:t xml:space="preserve"> </w:t>
      </w:r>
      <w:r>
        <w:rPr>
          <w:spacing w:val="5"/>
        </w:rPr>
        <w:t>Where</w:t>
      </w:r>
      <w:r>
        <w:rPr>
          <w:spacing w:val="-15"/>
        </w:rPr>
        <w:t xml:space="preserve"> </w:t>
      </w:r>
      <w:r>
        <w:rPr>
          <w:spacing w:val="6"/>
        </w:rPr>
        <w:t>adequate</w:t>
      </w:r>
      <w:r>
        <w:rPr>
          <w:spacing w:val="-13"/>
        </w:rPr>
        <w:t xml:space="preserve"> </w:t>
      </w:r>
      <w:r>
        <w:rPr>
          <w:spacing w:val="6"/>
        </w:rPr>
        <w:t>existing</w:t>
      </w:r>
      <w:r>
        <w:rPr>
          <w:spacing w:val="-13"/>
        </w:rPr>
        <w:t xml:space="preserve"> </w:t>
      </w:r>
      <w:r>
        <w:rPr>
          <w:spacing w:val="6"/>
        </w:rPr>
        <w:t>storm</w:t>
      </w:r>
      <w:r>
        <w:rPr>
          <w:spacing w:val="-10"/>
        </w:rPr>
        <w:t xml:space="preserve"> </w:t>
      </w:r>
      <w:r>
        <w:rPr>
          <w:spacing w:val="7"/>
        </w:rPr>
        <w:t>sewers</w:t>
      </w:r>
      <w:r>
        <w:rPr>
          <w:spacing w:val="-13"/>
        </w:rPr>
        <w:t xml:space="preserve"> </w:t>
      </w:r>
      <w:r>
        <w:rPr>
          <w:spacing w:val="5"/>
        </w:rPr>
        <w:t>are</w:t>
      </w:r>
      <w:r>
        <w:rPr>
          <w:spacing w:val="-15"/>
        </w:rPr>
        <w:t xml:space="preserve"> </w:t>
      </w:r>
      <w:r>
        <w:rPr>
          <w:spacing w:val="6"/>
        </w:rPr>
        <w:t>readily</w:t>
      </w:r>
      <w:r>
        <w:rPr>
          <w:spacing w:val="-16"/>
        </w:rPr>
        <w:t xml:space="preserve"> </w:t>
      </w:r>
      <w:r>
        <w:rPr>
          <w:spacing w:val="7"/>
        </w:rPr>
        <w:t xml:space="preserve">accessible, </w:t>
      </w:r>
      <w:r>
        <w:rPr>
          <w:spacing w:val="4"/>
        </w:rPr>
        <w:t xml:space="preserve">the </w:t>
      </w:r>
      <w:r>
        <w:rPr>
          <w:spacing w:val="7"/>
        </w:rPr>
        <w:t xml:space="preserve">developer </w:t>
      </w:r>
      <w:r>
        <w:rPr>
          <w:spacing w:val="6"/>
        </w:rPr>
        <w:t xml:space="preserve">must </w:t>
      </w:r>
      <w:r>
        <w:rPr>
          <w:spacing w:val="7"/>
        </w:rPr>
        <w:t xml:space="preserve">connect </w:t>
      </w:r>
      <w:r>
        <w:rPr>
          <w:spacing w:val="4"/>
        </w:rPr>
        <w:t xml:space="preserve">his </w:t>
      </w:r>
      <w:r>
        <w:rPr>
          <w:spacing w:val="5"/>
        </w:rPr>
        <w:t xml:space="preserve">storm </w:t>
      </w:r>
      <w:r>
        <w:rPr>
          <w:spacing w:val="6"/>
        </w:rPr>
        <w:t xml:space="preserve">water facilities </w:t>
      </w:r>
      <w:r>
        <w:t xml:space="preserve">to </w:t>
      </w:r>
      <w:r>
        <w:rPr>
          <w:spacing w:val="6"/>
        </w:rPr>
        <w:t>these existing storm</w:t>
      </w:r>
      <w:r>
        <w:rPr>
          <w:spacing w:val="39"/>
        </w:rPr>
        <w:t xml:space="preserve"> </w:t>
      </w:r>
      <w:r>
        <w:rPr>
          <w:spacing w:val="8"/>
        </w:rPr>
        <w:t>sewers.</w:t>
      </w:r>
    </w:p>
    <w:p w14:paraId="0A5C841C" w14:textId="77777777" w:rsidR="00041057" w:rsidRDefault="00041057">
      <w:pPr>
        <w:pStyle w:val="BodyText"/>
        <w:spacing w:before="9"/>
        <w:rPr>
          <w:sz w:val="23"/>
        </w:rPr>
      </w:pPr>
    </w:p>
    <w:p w14:paraId="1A44EF9B" w14:textId="77777777" w:rsidR="00041057" w:rsidRDefault="00B24B28">
      <w:pPr>
        <w:pStyle w:val="ListParagraph"/>
        <w:numPr>
          <w:ilvl w:val="0"/>
          <w:numId w:val="78"/>
        </w:numPr>
        <w:tabs>
          <w:tab w:val="left" w:pos="812"/>
        </w:tabs>
        <w:spacing w:line="259" w:lineRule="auto"/>
        <w:ind w:left="807" w:right="119" w:hanging="367"/>
        <w:jc w:val="both"/>
      </w:pPr>
      <w:r>
        <w:rPr>
          <w:b/>
          <w:spacing w:val="6"/>
        </w:rPr>
        <w:t>Open</w:t>
      </w:r>
      <w:r>
        <w:rPr>
          <w:b/>
          <w:spacing w:val="-7"/>
        </w:rPr>
        <w:t xml:space="preserve"> </w:t>
      </w:r>
      <w:r>
        <w:rPr>
          <w:b/>
          <w:spacing w:val="8"/>
        </w:rPr>
        <w:t>Drainageways:</w:t>
      </w:r>
      <w:r>
        <w:rPr>
          <w:b/>
          <w:spacing w:val="-10"/>
        </w:rPr>
        <w:t xml:space="preserve"> </w:t>
      </w:r>
      <w:r>
        <w:rPr>
          <w:spacing w:val="6"/>
        </w:rPr>
        <w:t>When</w:t>
      </w:r>
      <w:r>
        <w:rPr>
          <w:spacing w:val="-9"/>
        </w:rPr>
        <w:t xml:space="preserve"> </w:t>
      </w:r>
      <w:r>
        <w:rPr>
          <w:spacing w:val="6"/>
        </w:rPr>
        <w:t>open</w:t>
      </w:r>
      <w:r>
        <w:rPr>
          <w:spacing w:val="-9"/>
        </w:rPr>
        <w:t xml:space="preserve"> </w:t>
      </w:r>
      <w:r>
        <w:rPr>
          <w:spacing w:val="7"/>
        </w:rPr>
        <w:t>drainageways</w:t>
      </w:r>
      <w:r>
        <w:rPr>
          <w:spacing w:val="-11"/>
        </w:rPr>
        <w:t xml:space="preserve"> </w:t>
      </w:r>
      <w:r>
        <w:rPr>
          <w:spacing w:val="5"/>
        </w:rPr>
        <w:t>are</w:t>
      </w:r>
      <w:r>
        <w:rPr>
          <w:spacing w:val="-11"/>
        </w:rPr>
        <w:t xml:space="preserve"> </w:t>
      </w:r>
      <w:r>
        <w:rPr>
          <w:spacing w:val="6"/>
        </w:rPr>
        <w:t>used</w:t>
      </w:r>
      <w:r>
        <w:rPr>
          <w:spacing w:val="-9"/>
        </w:rPr>
        <w:t xml:space="preserve"> </w:t>
      </w:r>
      <w:r>
        <w:rPr>
          <w:spacing w:val="6"/>
        </w:rPr>
        <w:t>for</w:t>
      </w:r>
      <w:r>
        <w:rPr>
          <w:spacing w:val="-14"/>
        </w:rPr>
        <w:t xml:space="preserve"> </w:t>
      </w:r>
      <w:r>
        <w:rPr>
          <w:spacing w:val="5"/>
        </w:rPr>
        <w:t>the</w:t>
      </w:r>
      <w:r>
        <w:rPr>
          <w:spacing w:val="-13"/>
        </w:rPr>
        <w:t xml:space="preserve"> </w:t>
      </w:r>
      <w:r>
        <w:rPr>
          <w:spacing w:val="7"/>
        </w:rPr>
        <w:t>disposal</w:t>
      </w:r>
      <w:r>
        <w:rPr>
          <w:spacing w:val="-16"/>
        </w:rPr>
        <w:t xml:space="preserve"> </w:t>
      </w:r>
      <w:r>
        <w:rPr>
          <w:spacing w:val="4"/>
        </w:rPr>
        <w:t>of</w:t>
      </w:r>
      <w:r>
        <w:rPr>
          <w:spacing w:val="-9"/>
        </w:rPr>
        <w:t xml:space="preserve"> </w:t>
      </w:r>
      <w:r>
        <w:rPr>
          <w:spacing w:val="6"/>
        </w:rPr>
        <w:t>storm</w:t>
      </w:r>
      <w:r>
        <w:rPr>
          <w:spacing w:val="-9"/>
        </w:rPr>
        <w:t xml:space="preserve"> </w:t>
      </w:r>
      <w:r>
        <w:rPr>
          <w:spacing w:val="6"/>
        </w:rPr>
        <w:t xml:space="preserve">water, </w:t>
      </w:r>
      <w:r>
        <w:rPr>
          <w:spacing w:val="4"/>
        </w:rPr>
        <w:t xml:space="preserve">the </w:t>
      </w:r>
      <w:r>
        <w:rPr>
          <w:spacing w:val="8"/>
        </w:rPr>
        <w:t xml:space="preserve">Township </w:t>
      </w:r>
      <w:r>
        <w:rPr>
          <w:spacing w:val="7"/>
        </w:rPr>
        <w:t xml:space="preserve">Engineer </w:t>
      </w:r>
      <w:r>
        <w:rPr>
          <w:spacing w:val="6"/>
        </w:rPr>
        <w:t xml:space="preserve">shall review </w:t>
      </w:r>
      <w:r>
        <w:rPr>
          <w:spacing w:val="4"/>
        </w:rPr>
        <w:t xml:space="preserve">the </w:t>
      </w:r>
      <w:r>
        <w:rPr>
          <w:spacing w:val="6"/>
        </w:rPr>
        <w:t xml:space="preserve">design </w:t>
      </w:r>
      <w:r>
        <w:rPr>
          <w:spacing w:val="4"/>
        </w:rPr>
        <w:t xml:space="preserve">of </w:t>
      </w:r>
      <w:r>
        <w:rPr>
          <w:spacing w:val="6"/>
        </w:rPr>
        <w:t xml:space="preserve">such open </w:t>
      </w:r>
      <w:r>
        <w:rPr>
          <w:spacing w:val="7"/>
        </w:rPr>
        <w:t xml:space="preserve">drainageways </w:t>
      </w:r>
      <w:r>
        <w:rPr>
          <w:spacing w:val="3"/>
        </w:rPr>
        <w:t xml:space="preserve">in </w:t>
      </w:r>
      <w:r>
        <w:rPr>
          <w:spacing w:val="6"/>
        </w:rPr>
        <w:t>relation</w:t>
      </w:r>
      <w:r>
        <w:rPr>
          <w:spacing w:val="-23"/>
        </w:rPr>
        <w:t xml:space="preserve"> </w:t>
      </w:r>
      <w:r>
        <w:rPr>
          <w:spacing w:val="7"/>
        </w:rPr>
        <w:t xml:space="preserve">to </w:t>
      </w:r>
      <w:r>
        <w:rPr>
          <w:spacing w:val="4"/>
        </w:rPr>
        <w:t>the</w:t>
      </w:r>
      <w:r>
        <w:rPr>
          <w:spacing w:val="7"/>
        </w:rPr>
        <w:t xml:space="preserve"> </w:t>
      </w:r>
      <w:r>
        <w:rPr>
          <w:spacing w:val="8"/>
        </w:rPr>
        <w:t>following:</w:t>
      </w:r>
    </w:p>
    <w:p w14:paraId="61A8C115" w14:textId="77777777" w:rsidR="00041057" w:rsidRDefault="00041057">
      <w:pPr>
        <w:pStyle w:val="BodyText"/>
        <w:spacing w:before="9"/>
        <w:rPr>
          <w:sz w:val="23"/>
        </w:rPr>
      </w:pPr>
    </w:p>
    <w:p w14:paraId="2204302D" w14:textId="77777777" w:rsidR="00041057" w:rsidRDefault="00B24B28">
      <w:pPr>
        <w:pStyle w:val="ListParagraph"/>
        <w:numPr>
          <w:ilvl w:val="1"/>
          <w:numId w:val="78"/>
        </w:numPr>
        <w:tabs>
          <w:tab w:val="left" w:pos="1170"/>
        </w:tabs>
        <w:ind w:hanging="357"/>
      </w:pPr>
      <w:r>
        <w:rPr>
          <w:spacing w:val="6"/>
        </w:rPr>
        <w:t xml:space="preserve">Safety: Steep </w:t>
      </w:r>
      <w:r>
        <w:rPr>
          <w:spacing w:val="7"/>
        </w:rPr>
        <w:t xml:space="preserve">banks </w:t>
      </w:r>
      <w:r>
        <w:rPr>
          <w:spacing w:val="5"/>
        </w:rPr>
        <w:t xml:space="preserve">and </w:t>
      </w:r>
      <w:r>
        <w:rPr>
          <w:spacing w:val="6"/>
        </w:rPr>
        <w:t xml:space="preserve">deep pools shall </w:t>
      </w:r>
      <w:r>
        <w:rPr>
          <w:spacing w:val="5"/>
        </w:rPr>
        <w:t>be</w:t>
      </w:r>
      <w:r>
        <w:rPr>
          <w:spacing w:val="9"/>
        </w:rPr>
        <w:t xml:space="preserve"> </w:t>
      </w:r>
      <w:r>
        <w:rPr>
          <w:spacing w:val="8"/>
        </w:rPr>
        <w:t>avoided.</w:t>
      </w:r>
    </w:p>
    <w:p w14:paraId="15B8F741" w14:textId="77777777" w:rsidR="00041057" w:rsidRDefault="00041057">
      <w:pPr>
        <w:pStyle w:val="BodyText"/>
        <w:spacing w:before="6"/>
        <w:rPr>
          <w:sz w:val="25"/>
        </w:rPr>
      </w:pPr>
    </w:p>
    <w:p w14:paraId="73F24856" w14:textId="77777777" w:rsidR="00041057" w:rsidRDefault="00B24B28">
      <w:pPr>
        <w:pStyle w:val="ListParagraph"/>
        <w:numPr>
          <w:ilvl w:val="1"/>
          <w:numId w:val="78"/>
        </w:numPr>
        <w:tabs>
          <w:tab w:val="left" w:pos="1170"/>
        </w:tabs>
        <w:spacing w:line="259" w:lineRule="auto"/>
        <w:ind w:right="114" w:hanging="357"/>
        <w:jc w:val="both"/>
      </w:pPr>
      <w:r>
        <w:rPr>
          <w:spacing w:val="7"/>
        </w:rPr>
        <w:t>Erosion:</w:t>
      </w:r>
      <w:r>
        <w:rPr>
          <w:spacing w:val="-14"/>
        </w:rPr>
        <w:t xml:space="preserve"> </w:t>
      </w:r>
      <w:r>
        <w:rPr>
          <w:spacing w:val="7"/>
        </w:rPr>
        <w:t>Adequate</w:t>
      </w:r>
      <w:r>
        <w:rPr>
          <w:spacing w:val="-12"/>
        </w:rPr>
        <w:t xml:space="preserve"> </w:t>
      </w:r>
      <w:r>
        <w:rPr>
          <w:spacing w:val="6"/>
        </w:rPr>
        <w:t>measures</w:t>
      </w:r>
      <w:r>
        <w:rPr>
          <w:spacing w:val="-12"/>
        </w:rPr>
        <w:t xml:space="preserve"> </w:t>
      </w:r>
      <w:r>
        <w:rPr>
          <w:spacing w:val="6"/>
        </w:rPr>
        <w:t>shall</w:t>
      </w:r>
      <w:r>
        <w:rPr>
          <w:spacing w:val="-14"/>
        </w:rPr>
        <w:t xml:space="preserve"> </w:t>
      </w:r>
      <w:r>
        <w:rPr>
          <w:spacing w:val="4"/>
        </w:rPr>
        <w:t>be</w:t>
      </w:r>
      <w:r>
        <w:rPr>
          <w:spacing w:val="-12"/>
        </w:rPr>
        <w:t xml:space="preserve"> </w:t>
      </w:r>
      <w:r>
        <w:rPr>
          <w:spacing w:val="6"/>
        </w:rPr>
        <w:t>taken,</w:t>
      </w:r>
      <w:r>
        <w:rPr>
          <w:spacing w:val="-12"/>
        </w:rPr>
        <w:t xml:space="preserve"> </w:t>
      </w:r>
      <w:r>
        <w:rPr>
          <w:spacing w:val="5"/>
        </w:rPr>
        <w:t>such</w:t>
      </w:r>
      <w:r>
        <w:rPr>
          <w:spacing w:val="-8"/>
        </w:rPr>
        <w:t xml:space="preserve"> </w:t>
      </w:r>
      <w:r>
        <w:rPr>
          <w:spacing w:val="4"/>
        </w:rPr>
        <w:t>as</w:t>
      </w:r>
      <w:r>
        <w:rPr>
          <w:spacing w:val="-14"/>
        </w:rPr>
        <w:t xml:space="preserve"> </w:t>
      </w:r>
      <w:r>
        <w:rPr>
          <w:spacing w:val="7"/>
        </w:rPr>
        <w:t>seeding,</w:t>
      </w:r>
      <w:r>
        <w:rPr>
          <w:spacing w:val="-12"/>
        </w:rPr>
        <w:t xml:space="preserve"> </w:t>
      </w:r>
      <w:r>
        <w:rPr>
          <w:spacing w:val="5"/>
        </w:rPr>
        <w:t>sodding,</w:t>
      </w:r>
      <w:r>
        <w:rPr>
          <w:spacing w:val="-15"/>
        </w:rPr>
        <w:t xml:space="preserve"> </w:t>
      </w:r>
      <w:r>
        <w:rPr>
          <w:spacing w:val="6"/>
        </w:rPr>
        <w:t>paving,</w:t>
      </w:r>
      <w:r>
        <w:rPr>
          <w:spacing w:val="-12"/>
        </w:rPr>
        <w:t xml:space="preserve"> </w:t>
      </w:r>
      <w:r>
        <w:rPr>
          <w:spacing w:val="4"/>
        </w:rPr>
        <w:t>or</w:t>
      </w:r>
      <w:r>
        <w:rPr>
          <w:spacing w:val="-12"/>
        </w:rPr>
        <w:t xml:space="preserve"> </w:t>
      </w:r>
      <w:r>
        <w:rPr>
          <w:spacing w:val="8"/>
        </w:rPr>
        <w:t xml:space="preserve">other </w:t>
      </w:r>
      <w:r>
        <w:rPr>
          <w:spacing w:val="7"/>
        </w:rPr>
        <w:t xml:space="preserve">measures </w:t>
      </w:r>
      <w:r>
        <w:rPr>
          <w:spacing w:val="3"/>
        </w:rPr>
        <w:t xml:space="preserve">as </w:t>
      </w:r>
      <w:r>
        <w:rPr>
          <w:spacing w:val="7"/>
        </w:rPr>
        <w:t xml:space="preserve">necessary </w:t>
      </w:r>
      <w:r>
        <w:rPr>
          <w:spacing w:val="2"/>
        </w:rPr>
        <w:t xml:space="preserve">to </w:t>
      </w:r>
      <w:r>
        <w:rPr>
          <w:spacing w:val="7"/>
        </w:rPr>
        <w:t xml:space="preserve">prevent </w:t>
      </w:r>
      <w:r>
        <w:rPr>
          <w:spacing w:val="5"/>
        </w:rPr>
        <w:t xml:space="preserve">the </w:t>
      </w:r>
      <w:r>
        <w:rPr>
          <w:spacing w:val="6"/>
        </w:rPr>
        <w:t xml:space="preserve">erosion </w:t>
      </w:r>
      <w:r>
        <w:rPr>
          <w:spacing w:val="5"/>
        </w:rPr>
        <w:t xml:space="preserve">of </w:t>
      </w:r>
      <w:r>
        <w:rPr>
          <w:spacing w:val="7"/>
        </w:rPr>
        <w:t xml:space="preserve">banks </w:t>
      </w:r>
      <w:r>
        <w:rPr>
          <w:spacing w:val="5"/>
        </w:rPr>
        <w:t xml:space="preserve">and the </w:t>
      </w:r>
      <w:r>
        <w:rPr>
          <w:spacing w:val="7"/>
        </w:rPr>
        <w:t xml:space="preserve">scouring </w:t>
      </w:r>
      <w:r>
        <w:rPr>
          <w:spacing w:val="5"/>
        </w:rPr>
        <w:t xml:space="preserve">of </w:t>
      </w:r>
      <w:r>
        <w:rPr>
          <w:spacing w:val="8"/>
        </w:rPr>
        <w:t>the channel.</w:t>
      </w:r>
    </w:p>
    <w:p w14:paraId="30CDEF46" w14:textId="77777777" w:rsidR="00041057" w:rsidRDefault="00041057">
      <w:pPr>
        <w:pStyle w:val="BodyText"/>
        <w:spacing w:before="10"/>
        <w:rPr>
          <w:sz w:val="23"/>
        </w:rPr>
      </w:pPr>
    </w:p>
    <w:p w14:paraId="676116C9" w14:textId="77777777" w:rsidR="00041057" w:rsidRDefault="00B24B28">
      <w:pPr>
        <w:pStyle w:val="ListParagraph"/>
        <w:numPr>
          <w:ilvl w:val="1"/>
          <w:numId w:val="78"/>
        </w:numPr>
        <w:tabs>
          <w:tab w:val="left" w:pos="1170"/>
        </w:tabs>
        <w:spacing w:line="259" w:lineRule="auto"/>
        <w:ind w:right="107" w:hanging="357"/>
        <w:jc w:val="both"/>
      </w:pPr>
      <w:r>
        <w:rPr>
          <w:spacing w:val="7"/>
        </w:rPr>
        <w:t>Stagnation:</w:t>
      </w:r>
      <w:r>
        <w:rPr>
          <w:spacing w:val="-2"/>
        </w:rPr>
        <w:t xml:space="preserve"> </w:t>
      </w:r>
      <w:r>
        <w:rPr>
          <w:spacing w:val="6"/>
        </w:rPr>
        <w:t>Design</w:t>
      </w:r>
      <w:r>
        <w:rPr>
          <w:spacing w:val="4"/>
        </w:rPr>
        <w:t xml:space="preserve"> of</w:t>
      </w:r>
      <w:r>
        <w:rPr>
          <w:spacing w:val="2"/>
        </w:rPr>
        <w:t xml:space="preserve"> </w:t>
      </w:r>
      <w:r>
        <w:rPr>
          <w:spacing w:val="6"/>
        </w:rPr>
        <w:t>open</w:t>
      </w:r>
      <w:r>
        <w:rPr>
          <w:spacing w:val="4"/>
        </w:rPr>
        <w:t xml:space="preserve"> </w:t>
      </w:r>
      <w:r>
        <w:rPr>
          <w:spacing w:val="7"/>
        </w:rPr>
        <w:t>drainageways</w:t>
      </w:r>
      <w:r>
        <w:rPr>
          <w:spacing w:val="2"/>
        </w:rPr>
        <w:t xml:space="preserve"> </w:t>
      </w:r>
      <w:r>
        <w:rPr>
          <w:spacing w:val="6"/>
        </w:rPr>
        <w:t>shall</w:t>
      </w:r>
      <w:r>
        <w:t xml:space="preserve"> </w:t>
      </w:r>
      <w:r>
        <w:rPr>
          <w:spacing w:val="6"/>
        </w:rPr>
        <w:t>not</w:t>
      </w:r>
      <w:r>
        <w:t xml:space="preserve"> </w:t>
      </w:r>
      <w:r>
        <w:rPr>
          <w:spacing w:val="6"/>
        </w:rPr>
        <w:t>create</w:t>
      </w:r>
      <w:r>
        <w:rPr>
          <w:spacing w:val="2"/>
        </w:rPr>
        <w:t xml:space="preserve"> </w:t>
      </w:r>
      <w:r>
        <w:rPr>
          <w:spacing w:val="7"/>
        </w:rPr>
        <w:t>stagnant</w:t>
      </w:r>
      <w:r>
        <w:rPr>
          <w:spacing w:val="-1"/>
        </w:rPr>
        <w:t xml:space="preserve"> </w:t>
      </w:r>
      <w:r>
        <w:rPr>
          <w:spacing w:val="7"/>
        </w:rPr>
        <w:t>pools</w:t>
      </w:r>
      <w:r>
        <w:rPr>
          <w:spacing w:val="2"/>
        </w:rPr>
        <w:t xml:space="preserve"> </w:t>
      </w:r>
      <w:r>
        <w:rPr>
          <w:spacing w:val="5"/>
        </w:rPr>
        <w:t>or</w:t>
      </w:r>
      <w:r>
        <w:t xml:space="preserve"> </w:t>
      </w:r>
      <w:r>
        <w:rPr>
          <w:spacing w:val="9"/>
        </w:rPr>
        <w:t xml:space="preserve">swampy </w:t>
      </w:r>
      <w:r>
        <w:rPr>
          <w:spacing w:val="8"/>
        </w:rPr>
        <w:t>areas.</w:t>
      </w:r>
    </w:p>
    <w:p w14:paraId="12B40C5E" w14:textId="77777777" w:rsidR="00041057" w:rsidRDefault="00041057">
      <w:pPr>
        <w:pStyle w:val="BodyText"/>
        <w:spacing w:before="10"/>
        <w:rPr>
          <w:sz w:val="23"/>
        </w:rPr>
      </w:pPr>
    </w:p>
    <w:p w14:paraId="204B227B" w14:textId="77777777" w:rsidR="00041057" w:rsidRDefault="00B24B28">
      <w:pPr>
        <w:pStyle w:val="ListParagraph"/>
        <w:numPr>
          <w:ilvl w:val="2"/>
          <w:numId w:val="78"/>
        </w:numPr>
        <w:tabs>
          <w:tab w:val="left" w:pos="1530"/>
        </w:tabs>
        <w:spacing w:line="259" w:lineRule="auto"/>
        <w:ind w:right="112" w:hanging="360"/>
        <w:jc w:val="both"/>
      </w:pPr>
      <w:r>
        <w:rPr>
          <w:spacing w:val="7"/>
        </w:rPr>
        <w:t xml:space="preserve">Whenever </w:t>
      </w:r>
      <w:r>
        <w:rPr>
          <w:spacing w:val="4"/>
        </w:rPr>
        <w:t xml:space="preserve">the </w:t>
      </w:r>
      <w:r>
        <w:rPr>
          <w:spacing w:val="7"/>
        </w:rPr>
        <w:t xml:space="preserve">evidence </w:t>
      </w:r>
      <w:r>
        <w:rPr>
          <w:spacing w:val="6"/>
        </w:rPr>
        <w:t xml:space="preserve">available </w:t>
      </w:r>
      <w:r>
        <w:rPr>
          <w:spacing w:val="4"/>
        </w:rPr>
        <w:t xml:space="preserve">to </w:t>
      </w:r>
      <w:r>
        <w:rPr>
          <w:spacing w:val="5"/>
        </w:rPr>
        <w:t xml:space="preserve">the </w:t>
      </w:r>
      <w:r>
        <w:rPr>
          <w:spacing w:val="7"/>
        </w:rPr>
        <w:t xml:space="preserve">Township </w:t>
      </w:r>
      <w:r>
        <w:rPr>
          <w:spacing w:val="6"/>
        </w:rPr>
        <w:t xml:space="preserve">indicates that natural </w:t>
      </w:r>
      <w:r>
        <w:rPr>
          <w:spacing w:val="8"/>
        </w:rPr>
        <w:t xml:space="preserve">surface drainage </w:t>
      </w:r>
      <w:r>
        <w:rPr>
          <w:spacing w:val="2"/>
        </w:rPr>
        <w:t xml:space="preserve">is </w:t>
      </w:r>
      <w:r>
        <w:rPr>
          <w:spacing w:val="7"/>
        </w:rPr>
        <w:t xml:space="preserve">inadequate, </w:t>
      </w:r>
      <w:r>
        <w:rPr>
          <w:spacing w:val="5"/>
        </w:rPr>
        <w:t xml:space="preserve">the </w:t>
      </w:r>
      <w:r>
        <w:rPr>
          <w:spacing w:val="7"/>
        </w:rPr>
        <w:t xml:space="preserve">developer </w:t>
      </w:r>
      <w:r>
        <w:rPr>
          <w:spacing w:val="6"/>
        </w:rPr>
        <w:t xml:space="preserve">shall install storm </w:t>
      </w:r>
      <w:r>
        <w:rPr>
          <w:spacing w:val="7"/>
        </w:rPr>
        <w:t xml:space="preserve">sewers, </w:t>
      </w:r>
      <w:r>
        <w:rPr>
          <w:spacing w:val="6"/>
        </w:rPr>
        <w:t xml:space="preserve">culverts </w:t>
      </w:r>
      <w:r>
        <w:rPr>
          <w:spacing w:val="11"/>
        </w:rPr>
        <w:t xml:space="preserve">and </w:t>
      </w:r>
      <w:r>
        <w:rPr>
          <w:spacing w:val="6"/>
        </w:rPr>
        <w:t xml:space="preserve">related facilities, </w:t>
      </w:r>
      <w:r>
        <w:rPr>
          <w:spacing w:val="3"/>
        </w:rPr>
        <w:t xml:space="preserve">as </w:t>
      </w:r>
      <w:r>
        <w:rPr>
          <w:spacing w:val="6"/>
        </w:rPr>
        <w:t>necessary,</w:t>
      </w:r>
      <w:r>
        <w:rPr>
          <w:spacing w:val="22"/>
        </w:rPr>
        <w:t xml:space="preserve"> </w:t>
      </w:r>
      <w:r>
        <w:rPr>
          <w:spacing w:val="8"/>
        </w:rPr>
        <w:t>to:</w:t>
      </w:r>
    </w:p>
    <w:p w14:paraId="7D76823A" w14:textId="77777777" w:rsidR="00041057" w:rsidRDefault="00041057">
      <w:pPr>
        <w:pStyle w:val="BodyText"/>
        <w:spacing w:before="10"/>
        <w:rPr>
          <w:sz w:val="23"/>
        </w:rPr>
      </w:pPr>
    </w:p>
    <w:p w14:paraId="466ED817" w14:textId="77777777" w:rsidR="00041057" w:rsidRDefault="00B24B28">
      <w:pPr>
        <w:pStyle w:val="ListParagraph"/>
        <w:numPr>
          <w:ilvl w:val="3"/>
          <w:numId w:val="78"/>
        </w:numPr>
        <w:tabs>
          <w:tab w:val="left" w:pos="1885"/>
        </w:tabs>
        <w:ind w:hanging="356"/>
      </w:pPr>
      <w:r>
        <w:rPr>
          <w:spacing w:val="6"/>
        </w:rPr>
        <w:t xml:space="preserve">Permit </w:t>
      </w:r>
      <w:r>
        <w:rPr>
          <w:spacing w:val="4"/>
        </w:rPr>
        <w:t xml:space="preserve">the </w:t>
      </w:r>
      <w:r>
        <w:rPr>
          <w:spacing w:val="7"/>
        </w:rPr>
        <w:t xml:space="preserve">unimpeded </w:t>
      </w:r>
      <w:r>
        <w:rPr>
          <w:spacing w:val="5"/>
        </w:rPr>
        <w:t xml:space="preserve">flow </w:t>
      </w:r>
      <w:r>
        <w:rPr>
          <w:spacing w:val="4"/>
        </w:rPr>
        <w:t xml:space="preserve">of </w:t>
      </w:r>
      <w:r>
        <w:rPr>
          <w:spacing w:val="6"/>
        </w:rPr>
        <w:t>natural</w:t>
      </w:r>
      <w:r>
        <w:rPr>
          <w:spacing w:val="30"/>
        </w:rPr>
        <w:t xml:space="preserve"> </w:t>
      </w:r>
      <w:r>
        <w:rPr>
          <w:spacing w:val="8"/>
        </w:rPr>
        <w:t>watercourses.</w:t>
      </w:r>
    </w:p>
    <w:p w14:paraId="2564CF49" w14:textId="77777777" w:rsidR="00041057" w:rsidRDefault="00041057">
      <w:pPr>
        <w:pStyle w:val="BodyText"/>
        <w:spacing w:before="6"/>
        <w:rPr>
          <w:sz w:val="25"/>
        </w:rPr>
      </w:pPr>
    </w:p>
    <w:p w14:paraId="2770F0B3" w14:textId="77777777" w:rsidR="00041057" w:rsidRDefault="00B24B28">
      <w:pPr>
        <w:pStyle w:val="ListParagraph"/>
        <w:numPr>
          <w:ilvl w:val="3"/>
          <w:numId w:val="78"/>
        </w:numPr>
        <w:tabs>
          <w:tab w:val="left" w:pos="1885"/>
        </w:tabs>
        <w:ind w:left="1884"/>
      </w:pPr>
      <w:r>
        <w:rPr>
          <w:spacing w:val="7"/>
        </w:rPr>
        <w:t xml:space="preserve">Ensure </w:t>
      </w:r>
      <w:r>
        <w:rPr>
          <w:spacing w:val="5"/>
        </w:rPr>
        <w:t xml:space="preserve">the </w:t>
      </w:r>
      <w:r>
        <w:rPr>
          <w:spacing w:val="7"/>
        </w:rPr>
        <w:t xml:space="preserve">drainage </w:t>
      </w:r>
      <w:r>
        <w:rPr>
          <w:spacing w:val="4"/>
        </w:rPr>
        <w:t xml:space="preserve">of </w:t>
      </w:r>
      <w:r>
        <w:rPr>
          <w:spacing w:val="5"/>
        </w:rPr>
        <w:t xml:space="preserve">all </w:t>
      </w:r>
      <w:r>
        <w:rPr>
          <w:spacing w:val="4"/>
        </w:rPr>
        <w:t xml:space="preserve">low </w:t>
      </w:r>
      <w:r>
        <w:rPr>
          <w:spacing w:val="6"/>
        </w:rPr>
        <w:t xml:space="preserve">points along </w:t>
      </w:r>
      <w:r>
        <w:rPr>
          <w:spacing w:val="4"/>
        </w:rPr>
        <w:t xml:space="preserve">the </w:t>
      </w:r>
      <w:r>
        <w:rPr>
          <w:spacing w:val="5"/>
        </w:rPr>
        <w:t>line of</w:t>
      </w:r>
      <w:r>
        <w:rPr>
          <w:spacing w:val="26"/>
        </w:rPr>
        <w:t xml:space="preserve"> </w:t>
      </w:r>
      <w:r>
        <w:rPr>
          <w:spacing w:val="7"/>
        </w:rPr>
        <w:t>streets.</w:t>
      </w:r>
    </w:p>
    <w:p w14:paraId="32CEB9F3" w14:textId="77777777" w:rsidR="00041057" w:rsidRDefault="00041057">
      <w:pPr>
        <w:pStyle w:val="BodyText"/>
        <w:spacing w:before="6"/>
        <w:rPr>
          <w:sz w:val="25"/>
        </w:rPr>
      </w:pPr>
    </w:p>
    <w:p w14:paraId="3FC07E96" w14:textId="77777777" w:rsidR="00041057" w:rsidRDefault="00B24B28">
      <w:pPr>
        <w:pStyle w:val="ListParagraph"/>
        <w:numPr>
          <w:ilvl w:val="3"/>
          <w:numId w:val="78"/>
        </w:numPr>
        <w:tabs>
          <w:tab w:val="left" w:pos="1885"/>
        </w:tabs>
        <w:spacing w:line="259" w:lineRule="auto"/>
        <w:ind w:right="112" w:hanging="356"/>
      </w:pPr>
      <w:r>
        <w:rPr>
          <w:spacing w:val="7"/>
        </w:rPr>
        <w:t>Intercept</w:t>
      </w:r>
      <w:r>
        <w:rPr>
          <w:spacing w:val="-15"/>
        </w:rPr>
        <w:t xml:space="preserve"> </w:t>
      </w:r>
      <w:r>
        <w:rPr>
          <w:spacing w:val="6"/>
        </w:rPr>
        <w:t>storm</w:t>
      </w:r>
      <w:r>
        <w:rPr>
          <w:spacing w:val="-13"/>
        </w:rPr>
        <w:t xml:space="preserve"> </w:t>
      </w:r>
      <w:r>
        <w:rPr>
          <w:spacing w:val="6"/>
        </w:rPr>
        <w:t>water</w:t>
      </w:r>
      <w:r>
        <w:rPr>
          <w:spacing w:val="-13"/>
        </w:rPr>
        <w:t xml:space="preserve"> </w:t>
      </w:r>
      <w:r>
        <w:rPr>
          <w:spacing w:val="7"/>
        </w:rPr>
        <w:t>runoff</w:t>
      </w:r>
      <w:r>
        <w:rPr>
          <w:spacing w:val="-13"/>
        </w:rPr>
        <w:t xml:space="preserve"> </w:t>
      </w:r>
      <w:r>
        <w:rPr>
          <w:spacing w:val="4"/>
        </w:rPr>
        <w:t>along</w:t>
      </w:r>
      <w:r>
        <w:rPr>
          <w:spacing w:val="-14"/>
        </w:rPr>
        <w:t xml:space="preserve"> </w:t>
      </w:r>
      <w:r>
        <w:rPr>
          <w:spacing w:val="6"/>
        </w:rPr>
        <w:t>streets</w:t>
      </w:r>
      <w:r>
        <w:rPr>
          <w:spacing w:val="-13"/>
        </w:rPr>
        <w:t xml:space="preserve"> </w:t>
      </w:r>
      <w:r>
        <w:rPr>
          <w:spacing w:val="3"/>
        </w:rPr>
        <w:t>at</w:t>
      </w:r>
      <w:r>
        <w:rPr>
          <w:spacing w:val="-15"/>
        </w:rPr>
        <w:t xml:space="preserve"> </w:t>
      </w:r>
      <w:r>
        <w:rPr>
          <w:spacing w:val="6"/>
        </w:rPr>
        <w:t>intervals</w:t>
      </w:r>
      <w:r>
        <w:rPr>
          <w:spacing w:val="-13"/>
        </w:rPr>
        <w:t xml:space="preserve"> </w:t>
      </w:r>
      <w:r>
        <w:rPr>
          <w:spacing w:val="7"/>
        </w:rPr>
        <w:t>reasonably</w:t>
      </w:r>
      <w:r>
        <w:rPr>
          <w:spacing w:val="-16"/>
        </w:rPr>
        <w:t xml:space="preserve"> </w:t>
      </w:r>
      <w:r>
        <w:rPr>
          <w:spacing w:val="6"/>
        </w:rPr>
        <w:t>related</w:t>
      </w:r>
      <w:r>
        <w:rPr>
          <w:spacing w:val="-10"/>
        </w:rPr>
        <w:t xml:space="preserve"> </w:t>
      </w:r>
      <w:r>
        <w:t>to</w:t>
      </w:r>
      <w:r>
        <w:rPr>
          <w:spacing w:val="-10"/>
        </w:rPr>
        <w:t xml:space="preserve"> </w:t>
      </w:r>
      <w:r>
        <w:rPr>
          <w:spacing w:val="8"/>
        </w:rPr>
        <w:t xml:space="preserve">the </w:t>
      </w:r>
      <w:r>
        <w:rPr>
          <w:spacing w:val="6"/>
        </w:rPr>
        <w:t xml:space="preserve">extent </w:t>
      </w:r>
      <w:r>
        <w:rPr>
          <w:spacing w:val="5"/>
        </w:rPr>
        <w:t xml:space="preserve">and </w:t>
      </w:r>
      <w:r>
        <w:rPr>
          <w:spacing w:val="6"/>
        </w:rPr>
        <w:t xml:space="preserve">grade </w:t>
      </w:r>
      <w:r>
        <w:rPr>
          <w:spacing w:val="5"/>
        </w:rPr>
        <w:t>of the area</w:t>
      </w:r>
      <w:r>
        <w:rPr>
          <w:spacing w:val="18"/>
        </w:rPr>
        <w:t xml:space="preserve"> </w:t>
      </w:r>
      <w:r>
        <w:rPr>
          <w:spacing w:val="8"/>
        </w:rPr>
        <w:t>drained.</w:t>
      </w:r>
    </w:p>
    <w:p w14:paraId="56C51C21" w14:textId="77777777" w:rsidR="00041057" w:rsidRDefault="00041057">
      <w:pPr>
        <w:pStyle w:val="BodyText"/>
        <w:spacing w:before="10"/>
        <w:rPr>
          <w:sz w:val="23"/>
        </w:rPr>
      </w:pPr>
    </w:p>
    <w:p w14:paraId="62D4FD72" w14:textId="77777777" w:rsidR="00041057" w:rsidRDefault="00B24B28">
      <w:pPr>
        <w:pStyle w:val="ListParagraph"/>
        <w:numPr>
          <w:ilvl w:val="3"/>
          <w:numId w:val="78"/>
        </w:numPr>
        <w:tabs>
          <w:tab w:val="left" w:pos="1885"/>
        </w:tabs>
        <w:ind w:left="1884"/>
      </w:pPr>
      <w:r>
        <w:rPr>
          <w:spacing w:val="6"/>
        </w:rPr>
        <w:t xml:space="preserve">Provide </w:t>
      </w:r>
      <w:r>
        <w:rPr>
          <w:spacing w:val="7"/>
        </w:rPr>
        <w:t xml:space="preserve">adequate drainage </w:t>
      </w:r>
      <w:r>
        <w:rPr>
          <w:spacing w:val="6"/>
        </w:rPr>
        <w:t xml:space="preserve">away from on-site sewage </w:t>
      </w:r>
      <w:r>
        <w:rPr>
          <w:spacing w:val="7"/>
        </w:rPr>
        <w:t>disposal</w:t>
      </w:r>
      <w:r>
        <w:rPr>
          <w:spacing w:val="24"/>
        </w:rPr>
        <w:t xml:space="preserve"> </w:t>
      </w:r>
      <w:r>
        <w:rPr>
          <w:spacing w:val="6"/>
        </w:rPr>
        <w:t>facilities.</w:t>
      </w:r>
    </w:p>
    <w:p w14:paraId="200BE7FE" w14:textId="77777777" w:rsidR="00041057" w:rsidRDefault="00041057">
      <w:pPr>
        <w:pStyle w:val="BodyText"/>
        <w:spacing w:before="6"/>
        <w:rPr>
          <w:sz w:val="25"/>
        </w:rPr>
      </w:pPr>
    </w:p>
    <w:p w14:paraId="03CFAC21" w14:textId="77777777" w:rsidR="00041057" w:rsidRDefault="00B24B28">
      <w:pPr>
        <w:pStyle w:val="ListParagraph"/>
        <w:numPr>
          <w:ilvl w:val="2"/>
          <w:numId w:val="78"/>
        </w:numPr>
        <w:tabs>
          <w:tab w:val="left" w:pos="1530"/>
        </w:tabs>
        <w:spacing w:line="259" w:lineRule="auto"/>
        <w:ind w:right="113" w:hanging="360"/>
        <w:jc w:val="both"/>
      </w:pPr>
      <w:r>
        <w:rPr>
          <w:spacing w:val="6"/>
        </w:rPr>
        <w:t>Storm</w:t>
      </w:r>
      <w:r>
        <w:rPr>
          <w:spacing w:val="-9"/>
        </w:rPr>
        <w:t xml:space="preserve"> </w:t>
      </w:r>
      <w:r>
        <w:rPr>
          <w:spacing w:val="7"/>
        </w:rPr>
        <w:t>drainage</w:t>
      </w:r>
      <w:r>
        <w:rPr>
          <w:spacing w:val="-9"/>
        </w:rPr>
        <w:t xml:space="preserve"> </w:t>
      </w:r>
      <w:r>
        <w:rPr>
          <w:spacing w:val="6"/>
        </w:rPr>
        <w:t>facilities</w:t>
      </w:r>
      <w:r>
        <w:rPr>
          <w:spacing w:val="-9"/>
        </w:rPr>
        <w:t xml:space="preserve"> </w:t>
      </w:r>
      <w:r>
        <w:rPr>
          <w:spacing w:val="6"/>
        </w:rPr>
        <w:t>must</w:t>
      </w:r>
      <w:r>
        <w:rPr>
          <w:spacing w:val="-11"/>
        </w:rPr>
        <w:t xml:space="preserve"> </w:t>
      </w:r>
      <w:r>
        <w:rPr>
          <w:spacing w:val="4"/>
        </w:rPr>
        <w:t>be</w:t>
      </w:r>
      <w:r>
        <w:rPr>
          <w:spacing w:val="-9"/>
        </w:rPr>
        <w:t xml:space="preserve"> </w:t>
      </w:r>
      <w:r>
        <w:rPr>
          <w:spacing w:val="6"/>
        </w:rPr>
        <w:t>designed</w:t>
      </w:r>
      <w:r>
        <w:rPr>
          <w:spacing w:val="-6"/>
        </w:rPr>
        <w:t xml:space="preserve"> </w:t>
      </w:r>
      <w:r>
        <w:rPr>
          <w:spacing w:val="6"/>
        </w:rPr>
        <w:t>not</w:t>
      </w:r>
      <w:r>
        <w:rPr>
          <w:spacing w:val="-9"/>
        </w:rPr>
        <w:t xml:space="preserve"> </w:t>
      </w:r>
      <w:r>
        <w:rPr>
          <w:spacing w:val="6"/>
        </w:rPr>
        <w:t>only</w:t>
      </w:r>
      <w:r>
        <w:rPr>
          <w:spacing w:val="-13"/>
        </w:rPr>
        <w:t xml:space="preserve"> </w:t>
      </w:r>
      <w:r>
        <w:rPr>
          <w:spacing w:val="2"/>
        </w:rPr>
        <w:t>to</w:t>
      </w:r>
      <w:r>
        <w:rPr>
          <w:spacing w:val="-9"/>
        </w:rPr>
        <w:t xml:space="preserve"> </w:t>
      </w:r>
      <w:r>
        <w:rPr>
          <w:spacing w:val="7"/>
        </w:rPr>
        <w:t>handle</w:t>
      </w:r>
      <w:r>
        <w:rPr>
          <w:spacing w:val="-9"/>
        </w:rPr>
        <w:t xml:space="preserve"> </w:t>
      </w:r>
      <w:r>
        <w:rPr>
          <w:spacing w:val="4"/>
        </w:rPr>
        <w:t>the</w:t>
      </w:r>
      <w:r>
        <w:rPr>
          <w:spacing w:val="-9"/>
        </w:rPr>
        <w:t xml:space="preserve"> </w:t>
      </w:r>
      <w:r>
        <w:rPr>
          <w:spacing w:val="6"/>
        </w:rPr>
        <w:t>anticipated</w:t>
      </w:r>
      <w:r>
        <w:rPr>
          <w:spacing w:val="-9"/>
        </w:rPr>
        <w:t xml:space="preserve"> </w:t>
      </w:r>
      <w:r>
        <w:rPr>
          <w:spacing w:val="8"/>
        </w:rPr>
        <w:t xml:space="preserve">peak </w:t>
      </w:r>
      <w:r>
        <w:rPr>
          <w:spacing w:val="7"/>
        </w:rPr>
        <w:t xml:space="preserve">discharge </w:t>
      </w:r>
      <w:r>
        <w:rPr>
          <w:spacing w:val="6"/>
        </w:rPr>
        <w:t xml:space="preserve">from </w:t>
      </w:r>
      <w:r>
        <w:rPr>
          <w:spacing w:val="5"/>
        </w:rPr>
        <w:t xml:space="preserve">the </w:t>
      </w:r>
      <w:r>
        <w:rPr>
          <w:spacing w:val="7"/>
        </w:rPr>
        <w:t xml:space="preserve">property, </w:t>
      </w:r>
      <w:r>
        <w:rPr>
          <w:spacing w:val="5"/>
        </w:rPr>
        <w:t xml:space="preserve">but also the </w:t>
      </w:r>
      <w:r>
        <w:rPr>
          <w:spacing w:val="6"/>
        </w:rPr>
        <w:t xml:space="preserve">anticipated increase </w:t>
      </w:r>
      <w:r>
        <w:rPr>
          <w:spacing w:val="2"/>
        </w:rPr>
        <w:t xml:space="preserve">in </w:t>
      </w:r>
      <w:r>
        <w:rPr>
          <w:spacing w:val="7"/>
        </w:rPr>
        <w:t xml:space="preserve">runoff </w:t>
      </w:r>
      <w:r>
        <w:rPr>
          <w:spacing w:val="5"/>
        </w:rPr>
        <w:t xml:space="preserve">that </w:t>
      </w:r>
      <w:r>
        <w:rPr>
          <w:spacing w:val="8"/>
        </w:rPr>
        <w:t xml:space="preserve">may </w:t>
      </w:r>
      <w:r>
        <w:rPr>
          <w:spacing w:val="7"/>
        </w:rPr>
        <w:t xml:space="preserve">occur when </w:t>
      </w:r>
      <w:r>
        <w:rPr>
          <w:spacing w:val="4"/>
        </w:rPr>
        <w:t xml:space="preserve">all the </w:t>
      </w:r>
      <w:r>
        <w:rPr>
          <w:spacing w:val="7"/>
        </w:rPr>
        <w:t xml:space="preserve">property </w:t>
      </w:r>
      <w:r>
        <w:rPr>
          <w:spacing w:val="3"/>
        </w:rPr>
        <w:t xml:space="preserve">at </w:t>
      </w:r>
      <w:r>
        <w:t xml:space="preserve">a </w:t>
      </w:r>
      <w:r>
        <w:rPr>
          <w:spacing w:val="6"/>
        </w:rPr>
        <w:t xml:space="preserve">higher elevation </w:t>
      </w:r>
      <w:r>
        <w:rPr>
          <w:spacing w:val="3"/>
        </w:rPr>
        <w:t xml:space="preserve">in </w:t>
      </w:r>
      <w:r>
        <w:rPr>
          <w:spacing w:val="5"/>
        </w:rPr>
        <w:t xml:space="preserve">the </w:t>
      </w:r>
      <w:r>
        <w:rPr>
          <w:spacing w:val="6"/>
        </w:rPr>
        <w:t xml:space="preserve">same </w:t>
      </w:r>
      <w:r>
        <w:rPr>
          <w:spacing w:val="7"/>
        </w:rPr>
        <w:t xml:space="preserve">drainage </w:t>
      </w:r>
      <w:r>
        <w:rPr>
          <w:spacing w:val="6"/>
        </w:rPr>
        <w:t xml:space="preserve">basin </w:t>
      </w:r>
      <w:r>
        <w:rPr>
          <w:spacing w:val="7"/>
        </w:rPr>
        <w:t xml:space="preserve">is </w:t>
      </w:r>
      <w:r>
        <w:rPr>
          <w:spacing w:val="5"/>
        </w:rPr>
        <w:t>fully</w:t>
      </w:r>
      <w:r>
        <w:rPr>
          <w:spacing w:val="7"/>
        </w:rPr>
        <w:t xml:space="preserve"> </w:t>
      </w:r>
      <w:r>
        <w:rPr>
          <w:spacing w:val="8"/>
        </w:rPr>
        <w:t>developed.</w:t>
      </w:r>
    </w:p>
    <w:p w14:paraId="510B31F3" w14:textId="77777777" w:rsidR="00041057" w:rsidRDefault="00041057">
      <w:pPr>
        <w:pStyle w:val="BodyText"/>
        <w:spacing w:before="9"/>
        <w:rPr>
          <w:sz w:val="23"/>
        </w:rPr>
      </w:pPr>
    </w:p>
    <w:p w14:paraId="35880774" w14:textId="77777777" w:rsidR="00041057" w:rsidRDefault="00B24B28">
      <w:pPr>
        <w:pStyle w:val="ListParagraph"/>
        <w:numPr>
          <w:ilvl w:val="0"/>
          <w:numId w:val="78"/>
        </w:numPr>
        <w:tabs>
          <w:tab w:val="left" w:pos="812"/>
        </w:tabs>
        <w:spacing w:line="259" w:lineRule="auto"/>
        <w:ind w:left="807" w:right="109" w:hanging="367"/>
        <w:jc w:val="both"/>
      </w:pPr>
      <w:r>
        <w:rPr>
          <w:b/>
          <w:spacing w:val="7"/>
        </w:rPr>
        <w:t>Drainage</w:t>
      </w:r>
      <w:r>
        <w:rPr>
          <w:b/>
          <w:spacing w:val="-2"/>
        </w:rPr>
        <w:t xml:space="preserve"> </w:t>
      </w:r>
      <w:r>
        <w:rPr>
          <w:b/>
          <w:spacing w:val="7"/>
        </w:rPr>
        <w:t>Upon</w:t>
      </w:r>
      <w:r>
        <w:rPr>
          <w:b/>
          <w:spacing w:val="-2"/>
        </w:rPr>
        <w:t xml:space="preserve"> </w:t>
      </w:r>
      <w:r>
        <w:rPr>
          <w:b/>
          <w:spacing w:val="7"/>
        </w:rPr>
        <w:t>Adjacent</w:t>
      </w:r>
      <w:r>
        <w:rPr>
          <w:b/>
          <w:spacing w:val="-2"/>
        </w:rPr>
        <w:t xml:space="preserve"> </w:t>
      </w:r>
      <w:r>
        <w:rPr>
          <w:b/>
          <w:spacing w:val="7"/>
        </w:rPr>
        <w:t>Properties:</w:t>
      </w:r>
      <w:r>
        <w:rPr>
          <w:b/>
          <w:spacing w:val="-4"/>
        </w:rPr>
        <w:t xml:space="preserve"> </w:t>
      </w:r>
      <w:r>
        <w:rPr>
          <w:spacing w:val="2"/>
        </w:rPr>
        <w:t>In</w:t>
      </w:r>
      <w:r>
        <w:rPr>
          <w:spacing w:val="-2"/>
        </w:rPr>
        <w:t xml:space="preserve"> </w:t>
      </w:r>
      <w:r>
        <w:rPr>
          <w:spacing w:val="5"/>
        </w:rPr>
        <w:t>the</w:t>
      </w:r>
      <w:r>
        <w:rPr>
          <w:spacing w:val="-5"/>
        </w:rPr>
        <w:t xml:space="preserve"> </w:t>
      </w:r>
      <w:r>
        <w:rPr>
          <w:spacing w:val="6"/>
        </w:rPr>
        <w:t>design</w:t>
      </w:r>
      <w:r>
        <w:rPr>
          <w:spacing w:val="-5"/>
        </w:rPr>
        <w:t xml:space="preserve"> </w:t>
      </w:r>
      <w:r>
        <w:rPr>
          <w:spacing w:val="4"/>
        </w:rPr>
        <w:t>of</w:t>
      </w:r>
      <w:r>
        <w:rPr>
          <w:spacing w:val="-2"/>
        </w:rPr>
        <w:t xml:space="preserve"> </w:t>
      </w:r>
      <w:r>
        <w:rPr>
          <w:spacing w:val="5"/>
        </w:rPr>
        <w:t>storm</w:t>
      </w:r>
      <w:r>
        <w:rPr>
          <w:spacing w:val="1"/>
        </w:rPr>
        <w:t xml:space="preserve"> </w:t>
      </w:r>
      <w:r>
        <w:rPr>
          <w:spacing w:val="7"/>
        </w:rPr>
        <w:t>drainage</w:t>
      </w:r>
      <w:r>
        <w:rPr>
          <w:spacing w:val="-2"/>
        </w:rPr>
        <w:t xml:space="preserve"> </w:t>
      </w:r>
      <w:r>
        <w:rPr>
          <w:spacing w:val="6"/>
        </w:rPr>
        <w:t>facilities,</w:t>
      </w:r>
      <w:r>
        <w:rPr>
          <w:spacing w:val="-4"/>
        </w:rPr>
        <w:t xml:space="preserve"> </w:t>
      </w:r>
      <w:r>
        <w:rPr>
          <w:spacing w:val="8"/>
        </w:rPr>
        <w:t xml:space="preserve">special </w:t>
      </w:r>
      <w:r>
        <w:rPr>
          <w:spacing w:val="7"/>
        </w:rPr>
        <w:t xml:space="preserve">consideration </w:t>
      </w:r>
      <w:r>
        <w:rPr>
          <w:spacing w:val="6"/>
        </w:rPr>
        <w:t xml:space="preserve">must </w:t>
      </w:r>
      <w:r>
        <w:rPr>
          <w:spacing w:val="5"/>
        </w:rPr>
        <w:t xml:space="preserve">be given </w:t>
      </w:r>
      <w:r>
        <w:t xml:space="preserve">to </w:t>
      </w:r>
      <w:r>
        <w:rPr>
          <w:spacing w:val="7"/>
        </w:rPr>
        <w:t xml:space="preserve">preventing </w:t>
      </w:r>
      <w:r>
        <w:rPr>
          <w:spacing w:val="6"/>
        </w:rPr>
        <w:t xml:space="preserve">excess </w:t>
      </w:r>
      <w:r>
        <w:rPr>
          <w:spacing w:val="7"/>
        </w:rPr>
        <w:t xml:space="preserve">runoff </w:t>
      </w:r>
      <w:r>
        <w:rPr>
          <w:spacing w:val="6"/>
        </w:rPr>
        <w:t xml:space="preserve">onto </w:t>
      </w:r>
      <w:r>
        <w:rPr>
          <w:spacing w:val="7"/>
        </w:rPr>
        <w:t xml:space="preserve">adjacent </w:t>
      </w:r>
      <w:r>
        <w:rPr>
          <w:spacing w:val="9"/>
        </w:rPr>
        <w:t xml:space="preserve">developed </w:t>
      </w:r>
      <w:r>
        <w:rPr>
          <w:spacing w:val="4"/>
        </w:rPr>
        <w:t xml:space="preserve">or </w:t>
      </w:r>
      <w:r>
        <w:rPr>
          <w:spacing w:val="9"/>
        </w:rPr>
        <w:t xml:space="preserve">undeveloped </w:t>
      </w:r>
      <w:r>
        <w:rPr>
          <w:spacing w:val="7"/>
        </w:rPr>
        <w:t xml:space="preserve">properties. </w:t>
      </w:r>
      <w:r>
        <w:rPr>
          <w:spacing w:val="6"/>
        </w:rPr>
        <w:t xml:space="preserve">When </w:t>
      </w:r>
      <w:r>
        <w:t xml:space="preserve">a </w:t>
      </w:r>
      <w:r>
        <w:rPr>
          <w:spacing w:val="5"/>
        </w:rPr>
        <w:t xml:space="preserve">storm </w:t>
      </w:r>
      <w:r>
        <w:rPr>
          <w:spacing w:val="7"/>
        </w:rPr>
        <w:t xml:space="preserve">drainage </w:t>
      </w:r>
      <w:r>
        <w:rPr>
          <w:spacing w:val="6"/>
        </w:rPr>
        <w:t xml:space="preserve">outlet </w:t>
      </w:r>
      <w:r>
        <w:rPr>
          <w:spacing w:val="5"/>
        </w:rPr>
        <w:t xml:space="preserve">will </w:t>
      </w:r>
      <w:r>
        <w:rPr>
          <w:spacing w:val="7"/>
        </w:rPr>
        <w:t xml:space="preserve">discharge upon </w:t>
      </w:r>
      <w:r>
        <w:rPr>
          <w:spacing w:val="8"/>
        </w:rPr>
        <w:t xml:space="preserve">another </w:t>
      </w:r>
      <w:r>
        <w:rPr>
          <w:spacing w:val="7"/>
        </w:rPr>
        <w:t>property,</w:t>
      </w:r>
      <w:r>
        <w:rPr>
          <w:spacing w:val="-8"/>
        </w:rPr>
        <w:t xml:space="preserve"> </w:t>
      </w:r>
      <w:r>
        <w:rPr>
          <w:spacing w:val="4"/>
        </w:rPr>
        <w:t>the</w:t>
      </w:r>
      <w:r>
        <w:rPr>
          <w:spacing w:val="-8"/>
        </w:rPr>
        <w:t xml:space="preserve"> </w:t>
      </w:r>
      <w:r>
        <w:rPr>
          <w:spacing w:val="7"/>
        </w:rPr>
        <w:t>developer</w:t>
      </w:r>
      <w:r>
        <w:rPr>
          <w:spacing w:val="-8"/>
        </w:rPr>
        <w:t xml:space="preserve"> </w:t>
      </w:r>
      <w:r>
        <w:rPr>
          <w:spacing w:val="6"/>
        </w:rPr>
        <w:t>must</w:t>
      </w:r>
      <w:r>
        <w:rPr>
          <w:spacing w:val="-8"/>
        </w:rPr>
        <w:t xml:space="preserve"> </w:t>
      </w:r>
      <w:r>
        <w:rPr>
          <w:spacing w:val="6"/>
        </w:rPr>
        <w:t>secure</w:t>
      </w:r>
      <w:r>
        <w:rPr>
          <w:spacing w:val="-10"/>
        </w:rPr>
        <w:t xml:space="preserve"> </w:t>
      </w:r>
      <w:r>
        <w:rPr>
          <w:spacing w:val="4"/>
        </w:rPr>
        <w:t>the</w:t>
      </w:r>
      <w:r>
        <w:rPr>
          <w:spacing w:val="-8"/>
        </w:rPr>
        <w:t xml:space="preserve"> </w:t>
      </w:r>
      <w:r>
        <w:rPr>
          <w:spacing w:val="7"/>
        </w:rPr>
        <w:t>approval</w:t>
      </w:r>
      <w:r>
        <w:rPr>
          <w:spacing w:val="-12"/>
        </w:rPr>
        <w:t xml:space="preserve"> </w:t>
      </w:r>
      <w:r>
        <w:rPr>
          <w:spacing w:val="3"/>
        </w:rPr>
        <w:t>in</w:t>
      </w:r>
      <w:r>
        <w:rPr>
          <w:spacing w:val="-8"/>
        </w:rPr>
        <w:t xml:space="preserve"> </w:t>
      </w:r>
      <w:r>
        <w:rPr>
          <w:spacing w:val="6"/>
        </w:rPr>
        <w:t>writing</w:t>
      </w:r>
      <w:r>
        <w:rPr>
          <w:spacing w:val="-10"/>
        </w:rPr>
        <w:t xml:space="preserve"> </w:t>
      </w:r>
      <w:r>
        <w:rPr>
          <w:spacing w:val="4"/>
        </w:rPr>
        <w:t>of</w:t>
      </w:r>
      <w:r>
        <w:rPr>
          <w:spacing w:val="-8"/>
        </w:rPr>
        <w:t xml:space="preserve"> </w:t>
      </w:r>
      <w:r>
        <w:rPr>
          <w:spacing w:val="7"/>
        </w:rPr>
        <w:t>adjoining</w:t>
      </w:r>
      <w:r>
        <w:rPr>
          <w:spacing w:val="-8"/>
        </w:rPr>
        <w:t xml:space="preserve"> </w:t>
      </w:r>
      <w:r>
        <w:rPr>
          <w:spacing w:val="6"/>
        </w:rPr>
        <w:t>affected</w:t>
      </w:r>
      <w:r>
        <w:rPr>
          <w:spacing w:val="-8"/>
        </w:rPr>
        <w:t xml:space="preserve"> </w:t>
      </w:r>
      <w:r>
        <w:rPr>
          <w:spacing w:val="8"/>
        </w:rPr>
        <w:t xml:space="preserve">owners. </w:t>
      </w:r>
      <w:r>
        <w:rPr>
          <w:spacing w:val="3"/>
        </w:rPr>
        <w:t xml:space="preserve">In </w:t>
      </w:r>
      <w:r>
        <w:rPr>
          <w:spacing w:val="4"/>
        </w:rPr>
        <w:t xml:space="preserve">no </w:t>
      </w:r>
      <w:r>
        <w:rPr>
          <w:spacing w:val="5"/>
        </w:rPr>
        <w:t xml:space="preserve">case may </w:t>
      </w:r>
      <w:r>
        <w:t xml:space="preserve">a </w:t>
      </w:r>
      <w:r>
        <w:rPr>
          <w:spacing w:val="6"/>
        </w:rPr>
        <w:t xml:space="preserve">change </w:t>
      </w:r>
      <w:r>
        <w:rPr>
          <w:spacing w:val="5"/>
        </w:rPr>
        <w:t xml:space="preserve">be </w:t>
      </w:r>
      <w:r>
        <w:rPr>
          <w:spacing w:val="6"/>
        </w:rPr>
        <w:t xml:space="preserve">made </w:t>
      </w:r>
      <w:r>
        <w:rPr>
          <w:spacing w:val="2"/>
        </w:rPr>
        <w:t xml:space="preserve">in </w:t>
      </w:r>
      <w:r>
        <w:rPr>
          <w:spacing w:val="4"/>
        </w:rPr>
        <w:t xml:space="preserve">the </w:t>
      </w:r>
      <w:r>
        <w:rPr>
          <w:spacing w:val="6"/>
        </w:rPr>
        <w:t xml:space="preserve">existing </w:t>
      </w:r>
      <w:r>
        <w:rPr>
          <w:spacing w:val="7"/>
        </w:rPr>
        <w:t xml:space="preserve">topography </w:t>
      </w:r>
      <w:r>
        <w:rPr>
          <w:spacing w:val="6"/>
        </w:rPr>
        <w:t>which</w:t>
      </w:r>
      <w:r>
        <w:rPr>
          <w:spacing w:val="44"/>
        </w:rPr>
        <w:t xml:space="preserve"> </w:t>
      </w:r>
      <w:r>
        <w:rPr>
          <w:spacing w:val="9"/>
        </w:rPr>
        <w:t>would:</w:t>
      </w:r>
    </w:p>
    <w:p w14:paraId="3E92AE41" w14:textId="77777777" w:rsidR="00041057" w:rsidRDefault="00041057">
      <w:pPr>
        <w:pStyle w:val="BodyText"/>
        <w:spacing w:before="9"/>
        <w:rPr>
          <w:sz w:val="23"/>
        </w:rPr>
      </w:pPr>
    </w:p>
    <w:p w14:paraId="1C33C789" w14:textId="77777777" w:rsidR="00041057" w:rsidRDefault="00B24B28">
      <w:pPr>
        <w:pStyle w:val="ListParagraph"/>
        <w:numPr>
          <w:ilvl w:val="1"/>
          <w:numId w:val="78"/>
        </w:numPr>
        <w:tabs>
          <w:tab w:val="left" w:pos="1170"/>
        </w:tabs>
        <w:spacing w:line="259" w:lineRule="auto"/>
        <w:ind w:right="111" w:hanging="357"/>
        <w:jc w:val="both"/>
      </w:pPr>
      <w:r>
        <w:rPr>
          <w:spacing w:val="7"/>
        </w:rPr>
        <w:t xml:space="preserve">Result </w:t>
      </w:r>
      <w:r>
        <w:rPr>
          <w:spacing w:val="4"/>
        </w:rPr>
        <w:t xml:space="preserve">in </w:t>
      </w:r>
      <w:r>
        <w:rPr>
          <w:spacing w:val="7"/>
        </w:rPr>
        <w:t xml:space="preserve">increasing </w:t>
      </w:r>
      <w:r>
        <w:rPr>
          <w:spacing w:val="5"/>
        </w:rPr>
        <w:t xml:space="preserve">any </w:t>
      </w:r>
      <w:r>
        <w:rPr>
          <w:spacing w:val="6"/>
        </w:rPr>
        <w:t xml:space="preserve">portion </w:t>
      </w:r>
      <w:r>
        <w:rPr>
          <w:spacing w:val="4"/>
        </w:rPr>
        <w:t xml:space="preserve">of the </w:t>
      </w:r>
      <w:r>
        <w:rPr>
          <w:spacing w:val="6"/>
        </w:rPr>
        <w:t xml:space="preserve">slope steeper than one (1) foot </w:t>
      </w:r>
      <w:r>
        <w:rPr>
          <w:spacing w:val="4"/>
        </w:rPr>
        <w:t xml:space="preserve">of </w:t>
      </w:r>
      <w:r>
        <w:rPr>
          <w:spacing w:val="7"/>
        </w:rPr>
        <w:t xml:space="preserve">vertical </w:t>
      </w:r>
      <w:r>
        <w:rPr>
          <w:spacing w:val="8"/>
        </w:rPr>
        <w:t xml:space="preserve">measurement </w:t>
      </w:r>
      <w:r>
        <w:rPr>
          <w:spacing w:val="6"/>
        </w:rPr>
        <w:t xml:space="preserve">for three </w:t>
      </w:r>
      <w:r>
        <w:rPr>
          <w:spacing w:val="5"/>
        </w:rPr>
        <w:t xml:space="preserve">(3) feet of </w:t>
      </w:r>
      <w:r>
        <w:rPr>
          <w:spacing w:val="7"/>
        </w:rPr>
        <w:t xml:space="preserve">horizontal measurement </w:t>
      </w:r>
      <w:r>
        <w:rPr>
          <w:spacing w:val="5"/>
        </w:rPr>
        <w:t xml:space="preserve">for fills, or </w:t>
      </w:r>
      <w:r>
        <w:rPr>
          <w:spacing w:val="6"/>
        </w:rPr>
        <w:t xml:space="preserve">one </w:t>
      </w:r>
      <w:r>
        <w:rPr>
          <w:spacing w:val="5"/>
        </w:rPr>
        <w:t xml:space="preserve">(1) </w:t>
      </w:r>
      <w:r>
        <w:rPr>
          <w:spacing w:val="9"/>
        </w:rPr>
        <w:t xml:space="preserve">foot </w:t>
      </w:r>
      <w:r>
        <w:rPr>
          <w:spacing w:val="6"/>
        </w:rPr>
        <w:t xml:space="preserve">vertical </w:t>
      </w:r>
      <w:r>
        <w:rPr>
          <w:spacing w:val="7"/>
        </w:rPr>
        <w:t xml:space="preserve">measurement </w:t>
      </w:r>
      <w:r>
        <w:rPr>
          <w:spacing w:val="5"/>
        </w:rPr>
        <w:t xml:space="preserve">for two </w:t>
      </w:r>
      <w:r>
        <w:rPr>
          <w:spacing w:val="6"/>
        </w:rPr>
        <w:t xml:space="preserve">(2) </w:t>
      </w:r>
      <w:r>
        <w:rPr>
          <w:spacing w:val="7"/>
        </w:rPr>
        <w:t xml:space="preserve">feet </w:t>
      </w:r>
      <w:r>
        <w:rPr>
          <w:spacing w:val="5"/>
        </w:rPr>
        <w:t xml:space="preserve">of </w:t>
      </w:r>
      <w:r>
        <w:rPr>
          <w:spacing w:val="7"/>
        </w:rPr>
        <w:t xml:space="preserve">horizontal measurement </w:t>
      </w:r>
      <w:r>
        <w:rPr>
          <w:spacing w:val="5"/>
        </w:rPr>
        <w:t xml:space="preserve">for </w:t>
      </w:r>
      <w:r>
        <w:rPr>
          <w:spacing w:val="6"/>
        </w:rPr>
        <w:t xml:space="preserve">cuts, within </w:t>
      </w:r>
      <w:r>
        <w:t xml:space="preserve">a </w:t>
      </w:r>
      <w:r>
        <w:rPr>
          <w:spacing w:val="6"/>
        </w:rPr>
        <w:t xml:space="preserve">distance </w:t>
      </w:r>
      <w:r>
        <w:rPr>
          <w:spacing w:val="5"/>
        </w:rPr>
        <w:t xml:space="preserve">of </w:t>
      </w:r>
      <w:r>
        <w:rPr>
          <w:spacing w:val="7"/>
        </w:rPr>
        <w:t xml:space="preserve">twenty </w:t>
      </w:r>
      <w:r>
        <w:rPr>
          <w:spacing w:val="6"/>
        </w:rPr>
        <w:t xml:space="preserve">(20) </w:t>
      </w:r>
      <w:r>
        <w:rPr>
          <w:spacing w:val="5"/>
        </w:rPr>
        <w:t xml:space="preserve">feet </w:t>
      </w:r>
      <w:r>
        <w:rPr>
          <w:spacing w:val="6"/>
        </w:rPr>
        <w:t xml:space="preserve">from </w:t>
      </w:r>
      <w:r>
        <w:rPr>
          <w:spacing w:val="5"/>
        </w:rPr>
        <w:t xml:space="preserve">the </w:t>
      </w:r>
      <w:r>
        <w:rPr>
          <w:spacing w:val="7"/>
        </w:rPr>
        <w:t xml:space="preserve">property </w:t>
      </w:r>
      <w:r>
        <w:rPr>
          <w:spacing w:val="5"/>
        </w:rPr>
        <w:t xml:space="preserve">line </w:t>
      </w:r>
      <w:r>
        <w:rPr>
          <w:spacing w:val="6"/>
        </w:rPr>
        <w:t xml:space="preserve">unless </w:t>
      </w:r>
      <w:r>
        <w:rPr>
          <w:spacing w:val="3"/>
        </w:rPr>
        <w:t xml:space="preserve">an </w:t>
      </w:r>
      <w:r>
        <w:rPr>
          <w:spacing w:val="7"/>
        </w:rPr>
        <w:t xml:space="preserve">adequate </w:t>
      </w:r>
      <w:r>
        <w:rPr>
          <w:spacing w:val="6"/>
        </w:rPr>
        <w:t xml:space="preserve">retaining </w:t>
      </w:r>
      <w:r>
        <w:rPr>
          <w:spacing w:val="8"/>
        </w:rPr>
        <w:t xml:space="preserve">wall </w:t>
      </w:r>
      <w:r>
        <w:rPr>
          <w:spacing w:val="5"/>
        </w:rPr>
        <w:t xml:space="preserve">or </w:t>
      </w:r>
      <w:r>
        <w:rPr>
          <w:spacing w:val="6"/>
        </w:rPr>
        <w:t xml:space="preserve">other structure </w:t>
      </w:r>
      <w:r>
        <w:rPr>
          <w:spacing w:val="2"/>
        </w:rPr>
        <w:t>is</w:t>
      </w:r>
      <w:r>
        <w:rPr>
          <w:spacing w:val="16"/>
        </w:rPr>
        <w:t xml:space="preserve"> </w:t>
      </w:r>
      <w:r>
        <w:rPr>
          <w:spacing w:val="8"/>
        </w:rPr>
        <w:t>provided.</w:t>
      </w:r>
    </w:p>
    <w:p w14:paraId="097A9708" w14:textId="77777777" w:rsidR="00041057" w:rsidRDefault="00041057">
      <w:pPr>
        <w:spacing w:line="259" w:lineRule="auto"/>
        <w:jc w:val="both"/>
        <w:sectPr w:rsidR="00041057">
          <w:pgSz w:w="12240" w:h="15840"/>
          <w:pgMar w:top="1400" w:right="1320" w:bottom="1260" w:left="1720" w:header="0" w:footer="1061" w:gutter="0"/>
          <w:cols w:space="720"/>
        </w:sectPr>
      </w:pPr>
    </w:p>
    <w:p w14:paraId="3F00D397" w14:textId="77777777" w:rsidR="00041057" w:rsidRDefault="00B24B28">
      <w:pPr>
        <w:pStyle w:val="ListParagraph"/>
        <w:numPr>
          <w:ilvl w:val="1"/>
          <w:numId w:val="78"/>
        </w:numPr>
        <w:tabs>
          <w:tab w:val="left" w:pos="1190"/>
        </w:tabs>
        <w:spacing w:before="38" w:line="259" w:lineRule="auto"/>
        <w:ind w:left="1184" w:right="110" w:hanging="357"/>
      </w:pPr>
      <w:r>
        <w:rPr>
          <w:spacing w:val="6"/>
        </w:rPr>
        <w:lastRenderedPageBreak/>
        <w:t>Result</w:t>
      </w:r>
      <w:r>
        <w:rPr>
          <w:spacing w:val="-10"/>
        </w:rPr>
        <w:t xml:space="preserve"> </w:t>
      </w:r>
      <w:r>
        <w:rPr>
          <w:spacing w:val="2"/>
        </w:rPr>
        <w:t>in</w:t>
      </w:r>
      <w:r>
        <w:rPr>
          <w:spacing w:val="-4"/>
        </w:rPr>
        <w:t xml:space="preserve"> </w:t>
      </w:r>
      <w:r>
        <w:t>a</w:t>
      </w:r>
      <w:r>
        <w:rPr>
          <w:spacing w:val="-10"/>
        </w:rPr>
        <w:t xml:space="preserve"> </w:t>
      </w:r>
      <w:r>
        <w:rPr>
          <w:spacing w:val="6"/>
        </w:rPr>
        <w:t>slope</w:t>
      </w:r>
      <w:r>
        <w:rPr>
          <w:spacing w:val="-13"/>
        </w:rPr>
        <w:t xml:space="preserve"> </w:t>
      </w:r>
      <w:r>
        <w:rPr>
          <w:spacing w:val="6"/>
        </w:rPr>
        <w:t>which</w:t>
      </w:r>
      <w:r>
        <w:rPr>
          <w:spacing w:val="-9"/>
        </w:rPr>
        <w:t xml:space="preserve"> </w:t>
      </w:r>
      <w:r>
        <w:rPr>
          <w:spacing w:val="7"/>
        </w:rPr>
        <w:t>exceeds</w:t>
      </w:r>
      <w:r>
        <w:rPr>
          <w:spacing w:val="-12"/>
        </w:rPr>
        <w:t xml:space="preserve"> </w:t>
      </w:r>
      <w:r>
        <w:rPr>
          <w:spacing w:val="5"/>
        </w:rPr>
        <w:t>the</w:t>
      </w:r>
      <w:r>
        <w:rPr>
          <w:spacing w:val="-12"/>
        </w:rPr>
        <w:t xml:space="preserve"> </w:t>
      </w:r>
      <w:r>
        <w:rPr>
          <w:spacing w:val="7"/>
        </w:rPr>
        <w:t>normal</w:t>
      </w:r>
      <w:r>
        <w:rPr>
          <w:spacing w:val="-13"/>
        </w:rPr>
        <w:t xml:space="preserve"> </w:t>
      </w:r>
      <w:r>
        <w:rPr>
          <w:spacing w:val="6"/>
        </w:rPr>
        <w:t>angle</w:t>
      </w:r>
      <w:r>
        <w:rPr>
          <w:spacing w:val="-11"/>
        </w:rPr>
        <w:t xml:space="preserve"> </w:t>
      </w:r>
      <w:r>
        <w:rPr>
          <w:spacing w:val="5"/>
        </w:rPr>
        <w:t>of</w:t>
      </w:r>
      <w:r>
        <w:rPr>
          <w:spacing w:val="-12"/>
        </w:rPr>
        <w:t xml:space="preserve"> </w:t>
      </w:r>
      <w:r>
        <w:rPr>
          <w:spacing w:val="6"/>
        </w:rPr>
        <w:t>slippage</w:t>
      </w:r>
      <w:r>
        <w:rPr>
          <w:spacing w:val="-11"/>
        </w:rPr>
        <w:t xml:space="preserve"> </w:t>
      </w:r>
      <w:r>
        <w:rPr>
          <w:spacing w:val="5"/>
        </w:rPr>
        <w:t>of</w:t>
      </w:r>
      <w:r>
        <w:rPr>
          <w:spacing w:val="-12"/>
        </w:rPr>
        <w:t xml:space="preserve"> </w:t>
      </w:r>
      <w:r>
        <w:rPr>
          <w:spacing w:val="5"/>
        </w:rPr>
        <w:t>the</w:t>
      </w:r>
      <w:r>
        <w:rPr>
          <w:spacing w:val="-12"/>
        </w:rPr>
        <w:t xml:space="preserve"> </w:t>
      </w:r>
      <w:r>
        <w:rPr>
          <w:spacing w:val="6"/>
        </w:rPr>
        <w:t>material</w:t>
      </w:r>
      <w:r>
        <w:rPr>
          <w:spacing w:val="-10"/>
        </w:rPr>
        <w:t xml:space="preserve"> </w:t>
      </w:r>
      <w:r>
        <w:rPr>
          <w:spacing w:val="8"/>
        </w:rPr>
        <w:t xml:space="preserve">involved. </w:t>
      </w:r>
      <w:r>
        <w:rPr>
          <w:spacing w:val="5"/>
        </w:rPr>
        <w:t xml:space="preserve">All </w:t>
      </w:r>
      <w:r>
        <w:rPr>
          <w:spacing w:val="6"/>
        </w:rPr>
        <w:t xml:space="preserve">slopes must </w:t>
      </w:r>
      <w:r>
        <w:rPr>
          <w:spacing w:val="5"/>
        </w:rPr>
        <w:t xml:space="preserve">be </w:t>
      </w:r>
      <w:r>
        <w:rPr>
          <w:spacing w:val="6"/>
        </w:rPr>
        <w:t>protected against</w:t>
      </w:r>
      <w:r>
        <w:rPr>
          <w:spacing w:val="14"/>
        </w:rPr>
        <w:t xml:space="preserve"> </w:t>
      </w:r>
      <w:r>
        <w:rPr>
          <w:spacing w:val="8"/>
        </w:rPr>
        <w:t>erosion.</w:t>
      </w:r>
    </w:p>
    <w:p w14:paraId="1DC21EDA" w14:textId="77777777" w:rsidR="00041057" w:rsidRDefault="00041057">
      <w:pPr>
        <w:pStyle w:val="BodyText"/>
        <w:spacing w:before="9"/>
        <w:rPr>
          <w:sz w:val="23"/>
        </w:rPr>
      </w:pPr>
    </w:p>
    <w:p w14:paraId="3B264040" w14:textId="77777777" w:rsidR="00041057" w:rsidRDefault="00B24B28">
      <w:pPr>
        <w:pStyle w:val="ListParagraph"/>
        <w:numPr>
          <w:ilvl w:val="0"/>
          <w:numId w:val="78"/>
        </w:numPr>
        <w:tabs>
          <w:tab w:val="left" w:pos="832"/>
        </w:tabs>
        <w:spacing w:line="259" w:lineRule="auto"/>
        <w:ind w:right="113" w:hanging="367"/>
        <w:jc w:val="both"/>
      </w:pPr>
      <w:r>
        <w:rPr>
          <w:b/>
          <w:spacing w:val="7"/>
        </w:rPr>
        <w:t xml:space="preserve">Drainage </w:t>
      </w:r>
      <w:r>
        <w:rPr>
          <w:b/>
          <w:spacing w:val="8"/>
        </w:rPr>
        <w:t xml:space="preserve">Onto </w:t>
      </w:r>
      <w:r>
        <w:rPr>
          <w:b/>
          <w:spacing w:val="7"/>
        </w:rPr>
        <w:t xml:space="preserve">Streets: </w:t>
      </w:r>
      <w:r>
        <w:rPr>
          <w:spacing w:val="2"/>
        </w:rPr>
        <w:t xml:space="preserve">In </w:t>
      </w:r>
      <w:r>
        <w:rPr>
          <w:spacing w:val="6"/>
        </w:rPr>
        <w:t xml:space="preserve">order </w:t>
      </w:r>
      <w:r>
        <w:rPr>
          <w:spacing w:val="2"/>
        </w:rPr>
        <w:t xml:space="preserve">to </w:t>
      </w:r>
      <w:r>
        <w:rPr>
          <w:spacing w:val="6"/>
        </w:rPr>
        <w:t xml:space="preserve">minimize </w:t>
      </w:r>
      <w:r>
        <w:rPr>
          <w:spacing w:val="7"/>
        </w:rPr>
        <w:t xml:space="preserve">improper </w:t>
      </w:r>
      <w:r>
        <w:rPr>
          <w:spacing w:val="6"/>
        </w:rPr>
        <w:t xml:space="preserve">surface water drainage </w:t>
      </w:r>
      <w:r>
        <w:rPr>
          <w:spacing w:val="9"/>
        </w:rPr>
        <w:t xml:space="preserve">upon </w:t>
      </w:r>
      <w:r>
        <w:rPr>
          <w:spacing w:val="6"/>
        </w:rPr>
        <w:t xml:space="preserve">streets, </w:t>
      </w:r>
      <w:r>
        <w:rPr>
          <w:spacing w:val="5"/>
        </w:rPr>
        <w:t xml:space="preserve">each </w:t>
      </w:r>
      <w:r>
        <w:rPr>
          <w:spacing w:val="6"/>
        </w:rPr>
        <w:t xml:space="preserve">building erected, structurally altered, </w:t>
      </w:r>
      <w:r>
        <w:rPr>
          <w:spacing w:val="5"/>
        </w:rPr>
        <w:t xml:space="preserve">or </w:t>
      </w:r>
      <w:r>
        <w:rPr>
          <w:spacing w:val="7"/>
        </w:rPr>
        <w:t xml:space="preserve">relocated, </w:t>
      </w:r>
      <w:r>
        <w:rPr>
          <w:spacing w:val="5"/>
        </w:rPr>
        <w:t xml:space="preserve">and </w:t>
      </w:r>
      <w:r>
        <w:rPr>
          <w:spacing w:val="4"/>
        </w:rPr>
        <w:t xml:space="preserve">its </w:t>
      </w:r>
      <w:r>
        <w:rPr>
          <w:spacing w:val="7"/>
        </w:rPr>
        <w:t xml:space="preserve">driveways </w:t>
      </w:r>
      <w:r>
        <w:rPr>
          <w:spacing w:val="10"/>
        </w:rPr>
        <w:t xml:space="preserve">or </w:t>
      </w:r>
      <w:r>
        <w:rPr>
          <w:spacing w:val="6"/>
        </w:rPr>
        <w:t xml:space="preserve">access drives must </w:t>
      </w:r>
      <w:r>
        <w:rPr>
          <w:spacing w:val="5"/>
        </w:rPr>
        <w:t xml:space="preserve">be </w:t>
      </w:r>
      <w:r>
        <w:rPr>
          <w:spacing w:val="3"/>
        </w:rPr>
        <w:t xml:space="preserve">at </w:t>
      </w:r>
      <w:r>
        <w:t xml:space="preserve">a </w:t>
      </w:r>
      <w:r>
        <w:rPr>
          <w:spacing w:val="6"/>
        </w:rPr>
        <w:t xml:space="preserve">grade </w:t>
      </w:r>
      <w:r>
        <w:rPr>
          <w:spacing w:val="2"/>
        </w:rPr>
        <w:t xml:space="preserve">in </w:t>
      </w:r>
      <w:r>
        <w:rPr>
          <w:spacing w:val="6"/>
        </w:rPr>
        <w:t>satisfactory</w:t>
      </w:r>
      <w:r>
        <w:rPr>
          <w:spacing w:val="36"/>
        </w:rPr>
        <w:t xml:space="preserve"> </w:t>
      </w:r>
      <w:r>
        <w:rPr>
          <w:spacing w:val="7"/>
        </w:rPr>
        <w:t>relationship:</w:t>
      </w:r>
    </w:p>
    <w:p w14:paraId="457BB3C9" w14:textId="77777777" w:rsidR="00041057" w:rsidRDefault="00041057">
      <w:pPr>
        <w:pStyle w:val="BodyText"/>
        <w:spacing w:before="9"/>
        <w:rPr>
          <w:sz w:val="23"/>
        </w:rPr>
      </w:pPr>
    </w:p>
    <w:p w14:paraId="35AD0C5F" w14:textId="77777777" w:rsidR="00041057" w:rsidRDefault="00B24B28">
      <w:pPr>
        <w:pStyle w:val="ListParagraph"/>
        <w:numPr>
          <w:ilvl w:val="1"/>
          <w:numId w:val="78"/>
        </w:numPr>
        <w:tabs>
          <w:tab w:val="left" w:pos="1190"/>
        </w:tabs>
        <w:ind w:left="1189" w:hanging="362"/>
      </w:pPr>
      <w:r>
        <w:rPr>
          <w:spacing w:val="5"/>
        </w:rPr>
        <w:t xml:space="preserve">With </w:t>
      </w:r>
      <w:r>
        <w:rPr>
          <w:spacing w:val="4"/>
        </w:rPr>
        <w:t xml:space="preserve">the </w:t>
      </w:r>
      <w:r>
        <w:rPr>
          <w:spacing w:val="6"/>
        </w:rPr>
        <w:t>established street grade,</w:t>
      </w:r>
      <w:r>
        <w:rPr>
          <w:spacing w:val="24"/>
        </w:rPr>
        <w:t xml:space="preserve"> </w:t>
      </w:r>
      <w:r>
        <w:rPr>
          <w:spacing w:val="10"/>
        </w:rPr>
        <w:t>or</w:t>
      </w:r>
    </w:p>
    <w:p w14:paraId="4AC076FF" w14:textId="77777777" w:rsidR="00041057" w:rsidRDefault="00041057">
      <w:pPr>
        <w:pStyle w:val="BodyText"/>
        <w:spacing w:before="6"/>
        <w:rPr>
          <w:sz w:val="25"/>
        </w:rPr>
      </w:pPr>
    </w:p>
    <w:p w14:paraId="54A1F059" w14:textId="77777777" w:rsidR="00041057" w:rsidRDefault="00B24B28">
      <w:pPr>
        <w:pStyle w:val="ListParagraph"/>
        <w:numPr>
          <w:ilvl w:val="1"/>
          <w:numId w:val="78"/>
        </w:numPr>
        <w:tabs>
          <w:tab w:val="left" w:pos="1190"/>
        </w:tabs>
        <w:ind w:left="1189" w:hanging="362"/>
      </w:pPr>
      <w:r>
        <w:rPr>
          <w:spacing w:val="5"/>
        </w:rPr>
        <w:t xml:space="preserve">With </w:t>
      </w:r>
      <w:r>
        <w:rPr>
          <w:spacing w:val="4"/>
        </w:rPr>
        <w:t xml:space="preserve">the </w:t>
      </w:r>
      <w:r>
        <w:rPr>
          <w:spacing w:val="6"/>
        </w:rPr>
        <w:t xml:space="preserve">existing street grade </w:t>
      </w:r>
      <w:r>
        <w:rPr>
          <w:spacing w:val="7"/>
        </w:rPr>
        <w:t xml:space="preserve">where </w:t>
      </w:r>
      <w:r>
        <w:rPr>
          <w:spacing w:val="6"/>
        </w:rPr>
        <w:t xml:space="preserve">none </w:t>
      </w:r>
      <w:r>
        <w:rPr>
          <w:spacing w:val="2"/>
        </w:rPr>
        <w:t>is</w:t>
      </w:r>
      <w:r>
        <w:rPr>
          <w:spacing w:val="26"/>
        </w:rPr>
        <w:t xml:space="preserve"> </w:t>
      </w:r>
      <w:r>
        <w:rPr>
          <w:spacing w:val="7"/>
        </w:rPr>
        <w:t>established.</w:t>
      </w:r>
    </w:p>
    <w:p w14:paraId="638E6CC2" w14:textId="77777777" w:rsidR="00041057" w:rsidRDefault="00041057">
      <w:pPr>
        <w:pStyle w:val="BodyText"/>
        <w:spacing w:before="6"/>
        <w:rPr>
          <w:sz w:val="25"/>
        </w:rPr>
      </w:pPr>
    </w:p>
    <w:p w14:paraId="69EF33ED" w14:textId="77777777" w:rsidR="00041057" w:rsidRDefault="00B24B28">
      <w:pPr>
        <w:pStyle w:val="ListParagraph"/>
        <w:numPr>
          <w:ilvl w:val="0"/>
          <w:numId w:val="78"/>
        </w:numPr>
        <w:tabs>
          <w:tab w:val="left" w:pos="832"/>
        </w:tabs>
        <w:spacing w:line="259" w:lineRule="auto"/>
        <w:ind w:right="110" w:hanging="367"/>
        <w:jc w:val="both"/>
      </w:pPr>
      <w:r>
        <w:rPr>
          <w:b/>
          <w:spacing w:val="7"/>
        </w:rPr>
        <w:t xml:space="preserve">Obstruction </w:t>
      </w:r>
      <w:r>
        <w:rPr>
          <w:b/>
          <w:spacing w:val="4"/>
        </w:rPr>
        <w:t xml:space="preserve">to </w:t>
      </w:r>
      <w:r>
        <w:rPr>
          <w:b/>
          <w:spacing w:val="7"/>
        </w:rPr>
        <w:t xml:space="preserve">Drainage Prohibited: </w:t>
      </w:r>
      <w:r>
        <w:rPr>
          <w:spacing w:val="6"/>
        </w:rPr>
        <w:t xml:space="preserve">The </w:t>
      </w:r>
      <w:r>
        <w:rPr>
          <w:spacing w:val="7"/>
        </w:rPr>
        <w:t xml:space="preserve">damming, </w:t>
      </w:r>
      <w:r>
        <w:rPr>
          <w:spacing w:val="5"/>
        </w:rPr>
        <w:t xml:space="preserve">filling or </w:t>
      </w:r>
      <w:r>
        <w:rPr>
          <w:spacing w:val="7"/>
        </w:rPr>
        <w:t xml:space="preserve">otherwise interfering </w:t>
      </w:r>
      <w:r>
        <w:rPr>
          <w:spacing w:val="5"/>
        </w:rPr>
        <w:t xml:space="preserve">with </w:t>
      </w:r>
      <w:r>
        <w:rPr>
          <w:spacing w:val="4"/>
        </w:rPr>
        <w:t xml:space="preserve">the </w:t>
      </w:r>
      <w:r>
        <w:rPr>
          <w:spacing w:val="6"/>
        </w:rPr>
        <w:t xml:space="preserve">natural flow </w:t>
      </w:r>
      <w:r>
        <w:rPr>
          <w:spacing w:val="5"/>
        </w:rPr>
        <w:t xml:space="preserve">of </w:t>
      </w:r>
      <w:r>
        <w:t xml:space="preserve">a </w:t>
      </w:r>
      <w:r>
        <w:rPr>
          <w:spacing w:val="7"/>
        </w:rPr>
        <w:t xml:space="preserve">surface </w:t>
      </w:r>
      <w:r>
        <w:rPr>
          <w:spacing w:val="6"/>
        </w:rPr>
        <w:t xml:space="preserve">water </w:t>
      </w:r>
      <w:r>
        <w:rPr>
          <w:spacing w:val="7"/>
        </w:rPr>
        <w:t xml:space="preserve">course </w:t>
      </w:r>
      <w:r>
        <w:rPr>
          <w:spacing w:val="3"/>
        </w:rPr>
        <w:t xml:space="preserve">is </w:t>
      </w:r>
      <w:r>
        <w:rPr>
          <w:spacing w:val="6"/>
        </w:rPr>
        <w:t xml:space="preserve">not permitted </w:t>
      </w:r>
      <w:r>
        <w:rPr>
          <w:spacing w:val="7"/>
        </w:rPr>
        <w:t xml:space="preserve">without approval </w:t>
      </w:r>
      <w:r>
        <w:rPr>
          <w:spacing w:val="5"/>
        </w:rPr>
        <w:t xml:space="preserve">of </w:t>
      </w:r>
      <w:r>
        <w:rPr>
          <w:spacing w:val="8"/>
        </w:rPr>
        <w:t xml:space="preserve">the </w:t>
      </w:r>
      <w:r>
        <w:rPr>
          <w:spacing w:val="7"/>
        </w:rPr>
        <w:t xml:space="preserve">Township Supervisors </w:t>
      </w:r>
      <w:r>
        <w:rPr>
          <w:spacing w:val="6"/>
        </w:rPr>
        <w:t xml:space="preserve">and </w:t>
      </w:r>
      <w:r>
        <w:rPr>
          <w:spacing w:val="5"/>
        </w:rPr>
        <w:t xml:space="preserve">the </w:t>
      </w:r>
      <w:r>
        <w:rPr>
          <w:spacing w:val="7"/>
        </w:rPr>
        <w:t xml:space="preserve">Pennsylvania Department </w:t>
      </w:r>
      <w:r>
        <w:rPr>
          <w:spacing w:val="4"/>
        </w:rPr>
        <w:t xml:space="preserve">of </w:t>
      </w:r>
      <w:r>
        <w:rPr>
          <w:spacing w:val="7"/>
        </w:rPr>
        <w:t>Environmental</w:t>
      </w:r>
      <w:r>
        <w:rPr>
          <w:spacing w:val="25"/>
        </w:rPr>
        <w:t xml:space="preserve"> </w:t>
      </w:r>
      <w:r>
        <w:rPr>
          <w:spacing w:val="8"/>
        </w:rPr>
        <w:t>Resources.</w:t>
      </w:r>
    </w:p>
    <w:p w14:paraId="18A8090E" w14:textId="77777777" w:rsidR="00041057" w:rsidRDefault="00041057">
      <w:pPr>
        <w:pStyle w:val="BodyText"/>
        <w:spacing w:before="9"/>
        <w:rPr>
          <w:sz w:val="23"/>
        </w:rPr>
      </w:pPr>
    </w:p>
    <w:p w14:paraId="01701E87" w14:textId="77777777" w:rsidR="00041057" w:rsidRDefault="00B24B28">
      <w:pPr>
        <w:pStyle w:val="ListParagraph"/>
        <w:numPr>
          <w:ilvl w:val="0"/>
          <w:numId w:val="78"/>
        </w:numPr>
        <w:tabs>
          <w:tab w:val="left" w:pos="832"/>
        </w:tabs>
        <w:spacing w:line="259" w:lineRule="auto"/>
        <w:ind w:right="109" w:hanging="367"/>
        <w:jc w:val="both"/>
      </w:pPr>
      <w:r>
        <w:rPr>
          <w:b/>
          <w:spacing w:val="7"/>
        </w:rPr>
        <w:t xml:space="preserve">Drainage </w:t>
      </w:r>
      <w:r>
        <w:rPr>
          <w:b/>
          <w:spacing w:val="6"/>
        </w:rPr>
        <w:t xml:space="preserve">Facilities </w:t>
      </w:r>
      <w:r>
        <w:t xml:space="preserve">- </w:t>
      </w:r>
      <w:r>
        <w:rPr>
          <w:spacing w:val="6"/>
        </w:rPr>
        <w:t xml:space="preserve">Storm drainage facilities shall </w:t>
      </w:r>
      <w:r>
        <w:rPr>
          <w:spacing w:val="5"/>
        </w:rPr>
        <w:t xml:space="preserve">be </w:t>
      </w:r>
      <w:r>
        <w:rPr>
          <w:spacing w:val="6"/>
        </w:rPr>
        <w:t xml:space="preserve">designed </w:t>
      </w:r>
      <w:r>
        <w:t xml:space="preserve">to </w:t>
      </w:r>
      <w:r>
        <w:rPr>
          <w:spacing w:val="6"/>
        </w:rPr>
        <w:t xml:space="preserve">convey </w:t>
      </w:r>
      <w:r>
        <w:rPr>
          <w:spacing w:val="5"/>
        </w:rPr>
        <w:t xml:space="preserve">the flow </w:t>
      </w:r>
      <w:r>
        <w:rPr>
          <w:spacing w:val="10"/>
        </w:rPr>
        <w:t xml:space="preserve">of </w:t>
      </w:r>
      <w:r>
        <w:rPr>
          <w:spacing w:val="5"/>
        </w:rPr>
        <w:t xml:space="preserve">storm </w:t>
      </w:r>
      <w:r>
        <w:rPr>
          <w:spacing w:val="6"/>
        </w:rPr>
        <w:t xml:space="preserve">water </w:t>
      </w:r>
      <w:r>
        <w:rPr>
          <w:spacing w:val="7"/>
        </w:rPr>
        <w:t xml:space="preserve">runoff </w:t>
      </w:r>
      <w:r>
        <w:rPr>
          <w:spacing w:val="4"/>
        </w:rPr>
        <w:t xml:space="preserve">in </w:t>
      </w:r>
      <w:r>
        <w:t xml:space="preserve">a </w:t>
      </w:r>
      <w:r>
        <w:rPr>
          <w:spacing w:val="5"/>
        </w:rPr>
        <w:t xml:space="preserve">safe </w:t>
      </w:r>
      <w:r>
        <w:rPr>
          <w:spacing w:val="6"/>
        </w:rPr>
        <w:t xml:space="preserve">and efficient </w:t>
      </w:r>
      <w:r>
        <w:rPr>
          <w:spacing w:val="7"/>
        </w:rPr>
        <w:t xml:space="preserve">manner. </w:t>
      </w:r>
      <w:r>
        <w:rPr>
          <w:spacing w:val="6"/>
        </w:rPr>
        <w:t xml:space="preserve">Plans shall </w:t>
      </w:r>
      <w:r>
        <w:rPr>
          <w:spacing w:val="4"/>
        </w:rPr>
        <w:t xml:space="preserve">be </w:t>
      </w:r>
      <w:r>
        <w:rPr>
          <w:spacing w:val="7"/>
        </w:rPr>
        <w:t xml:space="preserve">subject </w:t>
      </w:r>
      <w:r>
        <w:rPr>
          <w:spacing w:val="2"/>
        </w:rPr>
        <w:t xml:space="preserve">to </w:t>
      </w:r>
      <w:r>
        <w:rPr>
          <w:spacing w:val="5"/>
        </w:rPr>
        <w:t xml:space="preserve">the </w:t>
      </w:r>
      <w:r>
        <w:rPr>
          <w:spacing w:val="8"/>
        </w:rPr>
        <w:t xml:space="preserve">approval </w:t>
      </w:r>
      <w:r>
        <w:rPr>
          <w:spacing w:val="5"/>
        </w:rPr>
        <w:t xml:space="preserve">of </w:t>
      </w:r>
      <w:r>
        <w:rPr>
          <w:spacing w:val="4"/>
        </w:rPr>
        <w:t xml:space="preserve">the </w:t>
      </w:r>
      <w:r>
        <w:rPr>
          <w:spacing w:val="7"/>
        </w:rPr>
        <w:t xml:space="preserve">Board </w:t>
      </w:r>
      <w:r>
        <w:rPr>
          <w:spacing w:val="5"/>
        </w:rPr>
        <w:t xml:space="preserve">of </w:t>
      </w:r>
      <w:r>
        <w:rPr>
          <w:spacing w:val="7"/>
        </w:rPr>
        <w:t xml:space="preserve">Supervisors. </w:t>
      </w:r>
      <w:r>
        <w:rPr>
          <w:spacing w:val="6"/>
        </w:rPr>
        <w:t xml:space="preserve">The </w:t>
      </w:r>
      <w:r>
        <w:rPr>
          <w:spacing w:val="7"/>
        </w:rPr>
        <w:t xml:space="preserve">Board </w:t>
      </w:r>
      <w:r>
        <w:rPr>
          <w:spacing w:val="5"/>
        </w:rPr>
        <w:t xml:space="preserve">of </w:t>
      </w:r>
      <w:r>
        <w:rPr>
          <w:spacing w:val="7"/>
        </w:rPr>
        <w:t xml:space="preserve">Supervisors </w:t>
      </w:r>
      <w:r>
        <w:rPr>
          <w:spacing w:val="5"/>
        </w:rPr>
        <w:t xml:space="preserve">may </w:t>
      </w:r>
      <w:r>
        <w:rPr>
          <w:spacing w:val="9"/>
        </w:rPr>
        <w:t xml:space="preserve">require </w:t>
      </w:r>
      <w:r>
        <w:t xml:space="preserve">a </w:t>
      </w:r>
      <w:r>
        <w:rPr>
          <w:spacing w:val="6"/>
        </w:rPr>
        <w:t xml:space="preserve">primarily </w:t>
      </w:r>
      <w:r>
        <w:rPr>
          <w:spacing w:val="8"/>
        </w:rPr>
        <w:t xml:space="preserve">underground </w:t>
      </w:r>
      <w:r>
        <w:rPr>
          <w:spacing w:val="5"/>
        </w:rPr>
        <w:t xml:space="preserve">system </w:t>
      </w:r>
      <w:r>
        <w:rPr>
          <w:spacing w:val="3"/>
        </w:rPr>
        <w:t xml:space="preserve">to </w:t>
      </w:r>
      <w:r>
        <w:rPr>
          <w:spacing w:val="7"/>
        </w:rPr>
        <w:t xml:space="preserve">accommodate frequent floods </w:t>
      </w:r>
      <w:r>
        <w:rPr>
          <w:spacing w:val="6"/>
        </w:rPr>
        <w:t xml:space="preserve">and </w:t>
      </w:r>
      <w:r>
        <w:t xml:space="preserve">a </w:t>
      </w:r>
      <w:r>
        <w:rPr>
          <w:spacing w:val="7"/>
        </w:rPr>
        <w:t xml:space="preserve">secondary </w:t>
      </w:r>
      <w:r>
        <w:rPr>
          <w:spacing w:val="6"/>
        </w:rPr>
        <w:t xml:space="preserve">surface </w:t>
      </w:r>
      <w:r>
        <w:rPr>
          <w:spacing w:val="5"/>
        </w:rPr>
        <w:t xml:space="preserve">system </w:t>
      </w:r>
      <w:r>
        <w:rPr>
          <w:spacing w:val="7"/>
        </w:rPr>
        <w:t xml:space="preserve">to accommodate </w:t>
      </w:r>
      <w:r>
        <w:rPr>
          <w:spacing w:val="6"/>
        </w:rPr>
        <w:t xml:space="preserve">larger, </w:t>
      </w:r>
      <w:r>
        <w:rPr>
          <w:spacing w:val="5"/>
        </w:rPr>
        <w:t xml:space="preserve">less </w:t>
      </w:r>
      <w:r>
        <w:rPr>
          <w:spacing w:val="7"/>
        </w:rPr>
        <w:t xml:space="preserve">frequent floods. Drainage </w:t>
      </w:r>
      <w:r>
        <w:rPr>
          <w:spacing w:val="6"/>
        </w:rPr>
        <w:t xml:space="preserve">plans shall </w:t>
      </w:r>
      <w:r>
        <w:rPr>
          <w:spacing w:val="5"/>
        </w:rPr>
        <w:t xml:space="preserve">be </w:t>
      </w:r>
      <w:r>
        <w:rPr>
          <w:spacing w:val="7"/>
        </w:rPr>
        <w:t xml:space="preserve">consistent </w:t>
      </w:r>
      <w:r>
        <w:rPr>
          <w:spacing w:val="6"/>
        </w:rPr>
        <w:t xml:space="preserve">with </w:t>
      </w:r>
      <w:r>
        <w:rPr>
          <w:spacing w:val="8"/>
        </w:rPr>
        <w:t xml:space="preserve">local </w:t>
      </w:r>
      <w:r>
        <w:rPr>
          <w:spacing w:val="6"/>
        </w:rPr>
        <w:t xml:space="preserve">and regional drainage plans. The facilities shall </w:t>
      </w:r>
      <w:r>
        <w:rPr>
          <w:spacing w:val="5"/>
        </w:rPr>
        <w:t xml:space="preserve">be </w:t>
      </w:r>
      <w:r>
        <w:rPr>
          <w:spacing w:val="6"/>
        </w:rPr>
        <w:t xml:space="preserve">designed </w:t>
      </w:r>
      <w:r>
        <w:t xml:space="preserve">to </w:t>
      </w:r>
      <w:r>
        <w:rPr>
          <w:spacing w:val="7"/>
        </w:rPr>
        <w:t xml:space="preserve">prevent </w:t>
      </w:r>
      <w:r>
        <w:rPr>
          <w:spacing w:val="5"/>
        </w:rPr>
        <w:t xml:space="preserve">the </w:t>
      </w:r>
      <w:r>
        <w:rPr>
          <w:spacing w:val="6"/>
        </w:rPr>
        <w:t xml:space="preserve">discharge </w:t>
      </w:r>
      <w:r>
        <w:rPr>
          <w:spacing w:val="10"/>
        </w:rPr>
        <w:t xml:space="preserve">of </w:t>
      </w:r>
      <w:r>
        <w:rPr>
          <w:spacing w:val="8"/>
        </w:rPr>
        <w:t xml:space="preserve">excess runoff </w:t>
      </w:r>
      <w:r>
        <w:rPr>
          <w:spacing w:val="6"/>
        </w:rPr>
        <w:t xml:space="preserve">onto </w:t>
      </w:r>
      <w:r>
        <w:rPr>
          <w:spacing w:val="7"/>
        </w:rPr>
        <w:t xml:space="preserve">adjacent </w:t>
      </w:r>
      <w:r>
        <w:rPr>
          <w:spacing w:val="6"/>
        </w:rPr>
        <w:t xml:space="preserve">properties. Design storms shall </w:t>
      </w:r>
      <w:r>
        <w:rPr>
          <w:spacing w:val="5"/>
        </w:rPr>
        <w:t xml:space="preserve">be </w:t>
      </w:r>
      <w:r>
        <w:rPr>
          <w:spacing w:val="6"/>
        </w:rPr>
        <w:t xml:space="preserve">established </w:t>
      </w:r>
      <w:r>
        <w:rPr>
          <w:spacing w:val="4"/>
        </w:rPr>
        <w:t xml:space="preserve">by </w:t>
      </w:r>
      <w:r>
        <w:rPr>
          <w:spacing w:val="8"/>
        </w:rPr>
        <w:t xml:space="preserve">the </w:t>
      </w:r>
      <w:r>
        <w:rPr>
          <w:spacing w:val="7"/>
        </w:rPr>
        <w:t>Township</w:t>
      </w:r>
      <w:r>
        <w:rPr>
          <w:spacing w:val="12"/>
        </w:rPr>
        <w:t xml:space="preserve"> </w:t>
      </w:r>
      <w:r>
        <w:rPr>
          <w:spacing w:val="8"/>
        </w:rPr>
        <w:t>Engineer.</w:t>
      </w:r>
    </w:p>
    <w:p w14:paraId="454FDC9C" w14:textId="77777777" w:rsidR="00041057" w:rsidRDefault="00041057">
      <w:pPr>
        <w:pStyle w:val="BodyText"/>
      </w:pPr>
    </w:p>
    <w:p w14:paraId="23CF3606" w14:textId="77777777" w:rsidR="00041057" w:rsidRDefault="00041057">
      <w:pPr>
        <w:pStyle w:val="BodyText"/>
        <w:spacing w:before="7"/>
        <w:rPr>
          <w:sz w:val="25"/>
        </w:rPr>
      </w:pPr>
    </w:p>
    <w:p w14:paraId="5F5851F4" w14:textId="77777777" w:rsidR="00041057" w:rsidRDefault="00B24B28">
      <w:pPr>
        <w:pStyle w:val="Heading4"/>
        <w:tabs>
          <w:tab w:val="left" w:pos="1904"/>
        </w:tabs>
      </w:pPr>
      <w:bookmarkStart w:id="30" w:name="SECTION_414_ILLUMINATION"/>
      <w:bookmarkEnd w:id="30"/>
      <w:r>
        <w:rPr>
          <w:spacing w:val="8"/>
        </w:rPr>
        <w:t>SECTION</w:t>
      </w:r>
      <w:r>
        <w:rPr>
          <w:spacing w:val="10"/>
        </w:rPr>
        <w:t xml:space="preserve"> </w:t>
      </w:r>
      <w:r>
        <w:rPr>
          <w:spacing w:val="6"/>
        </w:rPr>
        <w:t>414</w:t>
      </w:r>
      <w:r>
        <w:rPr>
          <w:spacing w:val="6"/>
        </w:rPr>
        <w:tab/>
      </w:r>
      <w:r>
        <w:rPr>
          <w:spacing w:val="10"/>
        </w:rPr>
        <w:t>ILLUMINATION</w:t>
      </w:r>
    </w:p>
    <w:p w14:paraId="5A4CEC4F" w14:textId="77777777" w:rsidR="00041057" w:rsidRDefault="00041057">
      <w:pPr>
        <w:pStyle w:val="BodyText"/>
        <w:spacing w:before="6"/>
        <w:rPr>
          <w:b/>
          <w:sz w:val="25"/>
        </w:rPr>
      </w:pPr>
    </w:p>
    <w:p w14:paraId="54127767" w14:textId="77777777" w:rsidR="00041057" w:rsidRDefault="00B24B28">
      <w:pPr>
        <w:pStyle w:val="BodyText"/>
        <w:spacing w:line="259" w:lineRule="auto"/>
        <w:ind w:left="460" w:right="114"/>
        <w:jc w:val="both"/>
      </w:pPr>
      <w:r>
        <w:t>Where a use involves exterior lighting, the lighting must be located and shielded so that no direct illumination or glare is cast upon adjoining properties or so it does not obstruct the vision of motorists.</w:t>
      </w:r>
    </w:p>
    <w:p w14:paraId="637B890D" w14:textId="77777777" w:rsidR="00041057" w:rsidRDefault="00041057">
      <w:pPr>
        <w:pStyle w:val="BodyText"/>
      </w:pPr>
    </w:p>
    <w:p w14:paraId="1545A160" w14:textId="77777777" w:rsidR="00041057" w:rsidRDefault="00041057">
      <w:pPr>
        <w:pStyle w:val="BodyText"/>
        <w:spacing w:before="7"/>
        <w:rPr>
          <w:sz w:val="25"/>
        </w:rPr>
      </w:pPr>
    </w:p>
    <w:p w14:paraId="2B4C97B3" w14:textId="77777777" w:rsidR="00041057" w:rsidRDefault="00B24B28">
      <w:pPr>
        <w:pStyle w:val="Heading4"/>
        <w:tabs>
          <w:tab w:val="left" w:pos="1904"/>
        </w:tabs>
      </w:pPr>
      <w:bookmarkStart w:id="31" w:name="SECTION_415_DEMOLITION"/>
      <w:bookmarkEnd w:id="31"/>
      <w:r>
        <w:rPr>
          <w:spacing w:val="8"/>
        </w:rPr>
        <w:t>SECTION</w:t>
      </w:r>
      <w:r>
        <w:rPr>
          <w:spacing w:val="10"/>
        </w:rPr>
        <w:t xml:space="preserve"> </w:t>
      </w:r>
      <w:r>
        <w:rPr>
          <w:spacing w:val="6"/>
        </w:rPr>
        <w:t>415</w:t>
      </w:r>
      <w:r>
        <w:rPr>
          <w:spacing w:val="6"/>
        </w:rPr>
        <w:tab/>
      </w:r>
      <w:r>
        <w:rPr>
          <w:spacing w:val="10"/>
        </w:rPr>
        <w:t>DEMOLITION</w:t>
      </w:r>
    </w:p>
    <w:p w14:paraId="34646DDE" w14:textId="77777777" w:rsidR="00041057" w:rsidRDefault="00041057">
      <w:pPr>
        <w:pStyle w:val="BodyText"/>
        <w:spacing w:before="6"/>
        <w:rPr>
          <w:b/>
          <w:sz w:val="25"/>
        </w:rPr>
      </w:pPr>
    </w:p>
    <w:p w14:paraId="0BD7AE33" w14:textId="77777777" w:rsidR="00041057" w:rsidRDefault="00B24B28">
      <w:pPr>
        <w:pStyle w:val="BodyText"/>
        <w:spacing w:line="259" w:lineRule="auto"/>
        <w:ind w:left="460" w:right="116"/>
        <w:jc w:val="both"/>
      </w:pPr>
      <w:r>
        <w:t xml:space="preserve">Demolition of any structure must be completed within six (6) months of the issuance of a permit. Completion consists of tearing the structure down to grade, filling any resulting cavity to grade and removing all resulting materials from the lot. A structure may be partly demolished only if a building </w:t>
      </w:r>
      <w:proofErr w:type="gramStart"/>
      <w:r>
        <w:t>remains</w:t>
      </w:r>
      <w:proofErr w:type="gramEnd"/>
      <w:r>
        <w:t xml:space="preserve"> and the demolition of the part is completed within six</w:t>
      </w:r>
    </w:p>
    <w:p w14:paraId="6C42981E" w14:textId="77777777" w:rsidR="00041057" w:rsidRDefault="00B24B28">
      <w:pPr>
        <w:pStyle w:val="BodyText"/>
        <w:spacing w:line="259" w:lineRule="auto"/>
        <w:ind w:left="460" w:right="121"/>
        <w:jc w:val="both"/>
      </w:pPr>
      <w:r>
        <w:t>(6) months of the issuance of a permit. All evidence of the structure which was demolished must be removed from the exterior surfaces of the remaining building.</w:t>
      </w:r>
    </w:p>
    <w:p w14:paraId="51D29C93" w14:textId="77777777" w:rsidR="00041057" w:rsidRDefault="00041057">
      <w:pPr>
        <w:pStyle w:val="BodyText"/>
      </w:pPr>
    </w:p>
    <w:p w14:paraId="17CD9FFA" w14:textId="77777777" w:rsidR="00041057" w:rsidRDefault="00041057">
      <w:pPr>
        <w:pStyle w:val="BodyText"/>
        <w:spacing w:before="7"/>
        <w:rPr>
          <w:sz w:val="25"/>
        </w:rPr>
      </w:pPr>
    </w:p>
    <w:p w14:paraId="467EF4DD" w14:textId="77777777" w:rsidR="00041057" w:rsidRDefault="00B24B28">
      <w:pPr>
        <w:pStyle w:val="Heading4"/>
        <w:tabs>
          <w:tab w:val="left" w:pos="1904"/>
        </w:tabs>
      </w:pPr>
      <w:bookmarkStart w:id="32" w:name="SECTION_416_BUILDINGS_UNDER_CONSTRUCTION"/>
      <w:bookmarkEnd w:id="32"/>
      <w:r>
        <w:rPr>
          <w:spacing w:val="8"/>
        </w:rPr>
        <w:t>SECTION</w:t>
      </w:r>
      <w:r>
        <w:rPr>
          <w:spacing w:val="10"/>
        </w:rPr>
        <w:t xml:space="preserve"> </w:t>
      </w:r>
      <w:r>
        <w:rPr>
          <w:spacing w:val="6"/>
        </w:rPr>
        <w:t>416</w:t>
      </w:r>
      <w:r>
        <w:rPr>
          <w:spacing w:val="6"/>
        </w:rPr>
        <w:tab/>
      </w:r>
      <w:r>
        <w:rPr>
          <w:spacing w:val="9"/>
        </w:rPr>
        <w:t xml:space="preserve">BUILDINGS </w:t>
      </w:r>
      <w:r>
        <w:rPr>
          <w:spacing w:val="8"/>
        </w:rPr>
        <w:t>UNDER</w:t>
      </w:r>
      <w:r>
        <w:rPr>
          <w:spacing w:val="16"/>
        </w:rPr>
        <w:t xml:space="preserve"> </w:t>
      </w:r>
      <w:r>
        <w:rPr>
          <w:spacing w:val="10"/>
        </w:rPr>
        <w:t>CONSTRUCTION</w:t>
      </w:r>
    </w:p>
    <w:p w14:paraId="0F84A139" w14:textId="77777777" w:rsidR="00041057" w:rsidRDefault="00041057">
      <w:pPr>
        <w:pStyle w:val="BodyText"/>
        <w:spacing w:before="6"/>
        <w:rPr>
          <w:b/>
          <w:sz w:val="25"/>
        </w:rPr>
      </w:pPr>
    </w:p>
    <w:p w14:paraId="6E29C080" w14:textId="77777777" w:rsidR="00041057" w:rsidRDefault="00B24B28">
      <w:pPr>
        <w:pStyle w:val="BodyText"/>
        <w:spacing w:line="259" w:lineRule="auto"/>
        <w:ind w:left="460" w:right="117"/>
        <w:jc w:val="both"/>
      </w:pPr>
      <w:r>
        <w:t xml:space="preserve">A </w:t>
      </w:r>
      <w:r>
        <w:rPr>
          <w:spacing w:val="7"/>
        </w:rPr>
        <w:t xml:space="preserve">building, </w:t>
      </w:r>
      <w:r>
        <w:rPr>
          <w:spacing w:val="4"/>
        </w:rPr>
        <w:t xml:space="preserve">the </w:t>
      </w:r>
      <w:r>
        <w:rPr>
          <w:spacing w:val="7"/>
        </w:rPr>
        <w:t xml:space="preserve">foundation </w:t>
      </w:r>
      <w:r>
        <w:rPr>
          <w:spacing w:val="4"/>
        </w:rPr>
        <w:t xml:space="preserve">of </w:t>
      </w:r>
      <w:r>
        <w:rPr>
          <w:spacing w:val="7"/>
        </w:rPr>
        <w:t xml:space="preserve">which </w:t>
      </w:r>
      <w:r>
        <w:rPr>
          <w:spacing w:val="5"/>
        </w:rPr>
        <w:t xml:space="preserve">was </w:t>
      </w:r>
      <w:r>
        <w:rPr>
          <w:spacing w:val="7"/>
        </w:rPr>
        <w:t xml:space="preserve">completed before </w:t>
      </w:r>
      <w:r>
        <w:rPr>
          <w:spacing w:val="4"/>
        </w:rPr>
        <w:t xml:space="preserve">the </w:t>
      </w:r>
      <w:r>
        <w:rPr>
          <w:spacing w:val="6"/>
        </w:rPr>
        <w:t xml:space="preserve">effective </w:t>
      </w:r>
      <w:r>
        <w:rPr>
          <w:spacing w:val="5"/>
        </w:rPr>
        <w:t xml:space="preserve">date of </w:t>
      </w:r>
      <w:r>
        <w:rPr>
          <w:spacing w:val="7"/>
        </w:rPr>
        <w:t xml:space="preserve">this Ordinance, </w:t>
      </w:r>
      <w:r>
        <w:rPr>
          <w:spacing w:val="5"/>
        </w:rPr>
        <w:t xml:space="preserve">may </w:t>
      </w:r>
      <w:r>
        <w:rPr>
          <w:spacing w:val="4"/>
        </w:rPr>
        <w:t xml:space="preserve">be </w:t>
      </w:r>
      <w:r>
        <w:rPr>
          <w:spacing w:val="7"/>
        </w:rPr>
        <w:t xml:space="preserve">constructed without </w:t>
      </w:r>
      <w:r>
        <w:rPr>
          <w:spacing w:val="6"/>
        </w:rPr>
        <w:t xml:space="preserve">being </w:t>
      </w:r>
      <w:r>
        <w:rPr>
          <w:spacing w:val="7"/>
        </w:rPr>
        <w:t xml:space="preserve">bound </w:t>
      </w:r>
      <w:r>
        <w:rPr>
          <w:spacing w:val="5"/>
        </w:rPr>
        <w:t xml:space="preserve">by </w:t>
      </w:r>
      <w:r>
        <w:rPr>
          <w:spacing w:val="4"/>
        </w:rPr>
        <w:t xml:space="preserve">the </w:t>
      </w:r>
      <w:r>
        <w:rPr>
          <w:spacing w:val="7"/>
        </w:rPr>
        <w:t xml:space="preserve">requirements </w:t>
      </w:r>
      <w:r>
        <w:rPr>
          <w:spacing w:val="4"/>
        </w:rPr>
        <w:t xml:space="preserve">of </w:t>
      </w:r>
      <w:r>
        <w:rPr>
          <w:spacing w:val="5"/>
        </w:rPr>
        <w:t>this</w:t>
      </w:r>
      <w:r>
        <w:rPr>
          <w:spacing w:val="58"/>
        </w:rPr>
        <w:t xml:space="preserve"> </w:t>
      </w:r>
      <w:proofErr w:type="gramStart"/>
      <w:r>
        <w:rPr>
          <w:spacing w:val="8"/>
        </w:rPr>
        <w:t>Ordinance</w:t>
      </w:r>
      <w:proofErr w:type="gramEnd"/>
    </w:p>
    <w:p w14:paraId="52CAE290" w14:textId="77777777" w:rsidR="00041057" w:rsidRDefault="00041057">
      <w:pPr>
        <w:spacing w:line="259" w:lineRule="auto"/>
        <w:jc w:val="both"/>
        <w:sectPr w:rsidR="00041057">
          <w:pgSz w:w="12240" w:h="15840"/>
          <w:pgMar w:top="1400" w:right="1320" w:bottom="1320" w:left="1700" w:header="0" w:footer="1061" w:gutter="0"/>
          <w:cols w:space="720"/>
        </w:sectPr>
      </w:pPr>
    </w:p>
    <w:p w14:paraId="4C629616" w14:textId="77777777" w:rsidR="00041057" w:rsidRDefault="00B24B28">
      <w:pPr>
        <w:pStyle w:val="BodyText"/>
        <w:spacing w:before="38" w:line="259" w:lineRule="auto"/>
        <w:ind w:left="460" w:right="114"/>
        <w:jc w:val="both"/>
      </w:pPr>
      <w:r>
        <w:lastRenderedPageBreak/>
        <w:t>provided that the construction is completed within one (1) year after the effective date of this Ordinance. In like manner, a building, the foundation of which was completed before an amendment, may be constructed if the construction is completed within one (1) year after the amendment.</w:t>
      </w:r>
    </w:p>
    <w:p w14:paraId="7D24B9C8" w14:textId="77777777" w:rsidR="00041057" w:rsidRDefault="00041057">
      <w:pPr>
        <w:pStyle w:val="BodyText"/>
      </w:pPr>
    </w:p>
    <w:p w14:paraId="04F82E2A" w14:textId="77777777" w:rsidR="00041057" w:rsidRDefault="00041057">
      <w:pPr>
        <w:pStyle w:val="BodyText"/>
        <w:spacing w:before="7"/>
        <w:rPr>
          <w:sz w:val="25"/>
        </w:rPr>
      </w:pPr>
    </w:p>
    <w:p w14:paraId="400FA227" w14:textId="77777777" w:rsidR="00041057" w:rsidRDefault="00B24B28">
      <w:pPr>
        <w:pStyle w:val="Heading4"/>
        <w:tabs>
          <w:tab w:val="left" w:pos="1904"/>
        </w:tabs>
      </w:pPr>
      <w:bookmarkStart w:id="33" w:name="SECTION_417_DIVISION_OF_BUILT_ON_LOTS"/>
      <w:bookmarkEnd w:id="33"/>
      <w:r>
        <w:rPr>
          <w:spacing w:val="8"/>
        </w:rPr>
        <w:t>SECTION</w:t>
      </w:r>
      <w:r>
        <w:rPr>
          <w:spacing w:val="10"/>
        </w:rPr>
        <w:t xml:space="preserve"> </w:t>
      </w:r>
      <w:r>
        <w:rPr>
          <w:spacing w:val="6"/>
        </w:rPr>
        <w:t>417</w:t>
      </w:r>
      <w:r>
        <w:rPr>
          <w:spacing w:val="6"/>
        </w:rPr>
        <w:tab/>
      </w:r>
      <w:r>
        <w:rPr>
          <w:spacing w:val="7"/>
        </w:rPr>
        <w:t xml:space="preserve">DIVISION </w:t>
      </w:r>
      <w:r>
        <w:rPr>
          <w:spacing w:val="4"/>
        </w:rPr>
        <w:t xml:space="preserve">OF </w:t>
      </w:r>
      <w:r>
        <w:rPr>
          <w:spacing w:val="7"/>
        </w:rPr>
        <w:t xml:space="preserve">BUILT </w:t>
      </w:r>
      <w:r>
        <w:rPr>
          <w:spacing w:val="4"/>
        </w:rPr>
        <w:t>ON</w:t>
      </w:r>
      <w:r>
        <w:rPr>
          <w:spacing w:val="24"/>
        </w:rPr>
        <w:t xml:space="preserve"> </w:t>
      </w:r>
      <w:r>
        <w:rPr>
          <w:spacing w:val="9"/>
        </w:rPr>
        <w:t>LOTS</w:t>
      </w:r>
    </w:p>
    <w:p w14:paraId="32CC820B" w14:textId="77777777" w:rsidR="00041057" w:rsidRDefault="00041057">
      <w:pPr>
        <w:pStyle w:val="BodyText"/>
        <w:spacing w:before="6"/>
        <w:rPr>
          <w:b/>
          <w:sz w:val="25"/>
        </w:rPr>
      </w:pPr>
    </w:p>
    <w:p w14:paraId="6AA5AB99" w14:textId="77777777" w:rsidR="00041057" w:rsidRDefault="00B24B28">
      <w:pPr>
        <w:pStyle w:val="BodyText"/>
        <w:spacing w:line="259" w:lineRule="auto"/>
        <w:ind w:left="460" w:right="112"/>
        <w:jc w:val="both"/>
      </w:pPr>
      <w:r>
        <w:t xml:space="preserve">No lot may be formed from part of a lot occupied by a building unless each </w:t>
      </w:r>
      <w:proofErr w:type="gramStart"/>
      <w:r>
        <w:t>newly-created</w:t>
      </w:r>
      <w:proofErr w:type="gramEnd"/>
      <w:r>
        <w:t xml:space="preserve"> lot will meet all the applicable provisions of this Ordinance.</w:t>
      </w:r>
    </w:p>
    <w:p w14:paraId="70B4F0FC" w14:textId="77777777" w:rsidR="00041057" w:rsidRDefault="00041057">
      <w:pPr>
        <w:pStyle w:val="BodyText"/>
      </w:pPr>
    </w:p>
    <w:p w14:paraId="688DDCAB" w14:textId="77777777" w:rsidR="00041057" w:rsidRDefault="00041057">
      <w:pPr>
        <w:pStyle w:val="BodyText"/>
        <w:spacing w:before="7"/>
        <w:rPr>
          <w:sz w:val="25"/>
        </w:rPr>
      </w:pPr>
    </w:p>
    <w:p w14:paraId="25578655" w14:textId="77777777" w:rsidR="00041057" w:rsidRDefault="00B24B28">
      <w:pPr>
        <w:pStyle w:val="Heading4"/>
        <w:tabs>
          <w:tab w:val="left" w:pos="1904"/>
        </w:tabs>
      </w:pPr>
      <w:bookmarkStart w:id="34" w:name="_TOC_250007"/>
      <w:r>
        <w:rPr>
          <w:spacing w:val="8"/>
        </w:rPr>
        <w:t>SECTION</w:t>
      </w:r>
      <w:r>
        <w:rPr>
          <w:spacing w:val="10"/>
        </w:rPr>
        <w:t xml:space="preserve"> </w:t>
      </w:r>
      <w:r>
        <w:rPr>
          <w:spacing w:val="6"/>
        </w:rPr>
        <w:t>418</w:t>
      </w:r>
      <w:r>
        <w:rPr>
          <w:spacing w:val="6"/>
        </w:rPr>
        <w:tab/>
      </w:r>
      <w:r>
        <w:rPr>
          <w:spacing w:val="7"/>
        </w:rPr>
        <w:t xml:space="preserve">LOTS </w:t>
      </w:r>
      <w:r>
        <w:rPr>
          <w:spacing w:val="6"/>
        </w:rPr>
        <w:t>OF</w:t>
      </w:r>
      <w:r>
        <w:rPr>
          <w:spacing w:val="8"/>
        </w:rPr>
        <w:t xml:space="preserve"> </w:t>
      </w:r>
      <w:bookmarkEnd w:id="34"/>
      <w:r>
        <w:rPr>
          <w:spacing w:val="11"/>
        </w:rPr>
        <w:t>RECORD</w:t>
      </w:r>
    </w:p>
    <w:p w14:paraId="29C9282C" w14:textId="77777777" w:rsidR="00041057" w:rsidRDefault="00041057">
      <w:pPr>
        <w:pStyle w:val="BodyText"/>
        <w:spacing w:before="6"/>
        <w:rPr>
          <w:b/>
          <w:sz w:val="25"/>
        </w:rPr>
      </w:pPr>
    </w:p>
    <w:p w14:paraId="2516E9CA" w14:textId="77777777" w:rsidR="00041057" w:rsidRDefault="00B24B28">
      <w:pPr>
        <w:pStyle w:val="BodyText"/>
        <w:spacing w:line="259" w:lineRule="auto"/>
        <w:ind w:left="460" w:right="112"/>
        <w:jc w:val="both"/>
      </w:pPr>
      <w:r>
        <w:t>On a lot held in single and separate ownership on the effective date of this Ordinance or any amendment thereto, which does not fulfill the regulations for the minimum lot area and/or lot width for the zone in which it is located, a building may be erected, altered and used and the lot may be used for a conforming (permitted) use providing the setback requirements are not less than the minimum specified herein for the zone in which the lot is located.</w:t>
      </w:r>
    </w:p>
    <w:p w14:paraId="7B13C0FF" w14:textId="77777777" w:rsidR="00041057" w:rsidRDefault="00041057">
      <w:pPr>
        <w:pStyle w:val="BodyText"/>
      </w:pPr>
    </w:p>
    <w:p w14:paraId="3FDFF5F1" w14:textId="77777777" w:rsidR="00041057" w:rsidRDefault="00041057">
      <w:pPr>
        <w:pStyle w:val="BodyText"/>
        <w:spacing w:before="7"/>
        <w:rPr>
          <w:sz w:val="25"/>
        </w:rPr>
      </w:pPr>
    </w:p>
    <w:p w14:paraId="0DEAE968" w14:textId="77777777" w:rsidR="00041057" w:rsidRDefault="00B24B28">
      <w:pPr>
        <w:pStyle w:val="Heading4"/>
        <w:tabs>
          <w:tab w:val="left" w:pos="1904"/>
        </w:tabs>
      </w:pPr>
      <w:bookmarkStart w:id="35" w:name="SECTION_419_STATUS_OF_SUBDIVISION_OR_LAN"/>
      <w:bookmarkEnd w:id="35"/>
      <w:r>
        <w:rPr>
          <w:spacing w:val="8"/>
        </w:rPr>
        <w:t>SECTION</w:t>
      </w:r>
      <w:r>
        <w:rPr>
          <w:spacing w:val="10"/>
        </w:rPr>
        <w:t xml:space="preserve"> </w:t>
      </w:r>
      <w:r>
        <w:rPr>
          <w:spacing w:val="6"/>
        </w:rPr>
        <w:t>419</w:t>
      </w:r>
      <w:r>
        <w:rPr>
          <w:spacing w:val="6"/>
        </w:rPr>
        <w:tab/>
      </w:r>
      <w:r>
        <w:rPr>
          <w:spacing w:val="8"/>
        </w:rPr>
        <w:t xml:space="preserve">STATUS </w:t>
      </w:r>
      <w:r>
        <w:rPr>
          <w:spacing w:val="6"/>
        </w:rPr>
        <w:t xml:space="preserve">OF </w:t>
      </w:r>
      <w:r>
        <w:rPr>
          <w:spacing w:val="8"/>
        </w:rPr>
        <w:t xml:space="preserve">SUBDIVISION </w:t>
      </w:r>
      <w:r>
        <w:rPr>
          <w:spacing w:val="6"/>
        </w:rPr>
        <w:t xml:space="preserve">OR </w:t>
      </w:r>
      <w:r>
        <w:rPr>
          <w:spacing w:val="8"/>
        </w:rPr>
        <w:t xml:space="preserve">LAND </w:t>
      </w:r>
      <w:r>
        <w:rPr>
          <w:spacing w:val="9"/>
        </w:rPr>
        <w:t>DEVELOPMENT</w:t>
      </w:r>
      <w:r>
        <w:rPr>
          <w:spacing w:val="19"/>
        </w:rPr>
        <w:t xml:space="preserve"> </w:t>
      </w:r>
      <w:r>
        <w:rPr>
          <w:spacing w:val="10"/>
        </w:rPr>
        <w:t>PLAN</w:t>
      </w:r>
    </w:p>
    <w:p w14:paraId="0808FFDE" w14:textId="77777777" w:rsidR="00041057" w:rsidRDefault="00041057">
      <w:pPr>
        <w:pStyle w:val="BodyText"/>
        <w:spacing w:before="6"/>
        <w:rPr>
          <w:b/>
          <w:sz w:val="25"/>
        </w:rPr>
      </w:pPr>
    </w:p>
    <w:p w14:paraId="5C4CAD41" w14:textId="77777777" w:rsidR="00041057" w:rsidRDefault="00B24B28">
      <w:pPr>
        <w:pStyle w:val="BodyText"/>
        <w:spacing w:line="259" w:lineRule="auto"/>
        <w:ind w:left="460" w:right="113"/>
        <w:jc w:val="both"/>
      </w:pPr>
      <w:r>
        <w:rPr>
          <w:spacing w:val="6"/>
        </w:rPr>
        <w:t>From</w:t>
      </w:r>
      <w:r>
        <w:rPr>
          <w:spacing w:val="-10"/>
        </w:rPr>
        <w:t xml:space="preserve"> </w:t>
      </w:r>
      <w:r>
        <w:rPr>
          <w:spacing w:val="5"/>
        </w:rPr>
        <w:t>the</w:t>
      </w:r>
      <w:r>
        <w:rPr>
          <w:spacing w:val="-10"/>
        </w:rPr>
        <w:t xml:space="preserve"> </w:t>
      </w:r>
      <w:r>
        <w:rPr>
          <w:spacing w:val="4"/>
        </w:rPr>
        <w:t>time</w:t>
      </w:r>
      <w:r>
        <w:rPr>
          <w:spacing w:val="-10"/>
        </w:rPr>
        <w:t xml:space="preserve"> </w:t>
      </w:r>
      <w:r>
        <w:rPr>
          <w:spacing w:val="4"/>
        </w:rPr>
        <w:t>an</w:t>
      </w:r>
      <w:r>
        <w:rPr>
          <w:spacing w:val="-10"/>
        </w:rPr>
        <w:t xml:space="preserve"> </w:t>
      </w:r>
      <w:r>
        <w:rPr>
          <w:spacing w:val="6"/>
        </w:rPr>
        <w:t>application</w:t>
      </w:r>
      <w:r>
        <w:rPr>
          <w:spacing w:val="-6"/>
        </w:rPr>
        <w:t xml:space="preserve"> </w:t>
      </w:r>
      <w:r>
        <w:rPr>
          <w:spacing w:val="5"/>
        </w:rPr>
        <w:t>for</w:t>
      </w:r>
      <w:r>
        <w:rPr>
          <w:spacing w:val="-10"/>
        </w:rPr>
        <w:t xml:space="preserve"> </w:t>
      </w:r>
      <w:r>
        <w:rPr>
          <w:spacing w:val="7"/>
        </w:rPr>
        <w:t>approval</w:t>
      </w:r>
      <w:r>
        <w:rPr>
          <w:spacing w:val="-12"/>
        </w:rPr>
        <w:t xml:space="preserve"> </w:t>
      </w:r>
      <w:r>
        <w:rPr>
          <w:spacing w:val="4"/>
        </w:rPr>
        <w:t>of</w:t>
      </w:r>
      <w:r>
        <w:rPr>
          <w:spacing w:val="-10"/>
        </w:rPr>
        <w:t xml:space="preserve"> </w:t>
      </w:r>
      <w:r>
        <w:t>a</w:t>
      </w:r>
      <w:r>
        <w:rPr>
          <w:spacing w:val="-13"/>
        </w:rPr>
        <w:t xml:space="preserve"> </w:t>
      </w:r>
      <w:r>
        <w:rPr>
          <w:spacing w:val="7"/>
        </w:rPr>
        <w:t>subdivision</w:t>
      </w:r>
      <w:r>
        <w:rPr>
          <w:spacing w:val="-6"/>
        </w:rPr>
        <w:t xml:space="preserve"> </w:t>
      </w:r>
      <w:r>
        <w:rPr>
          <w:spacing w:val="4"/>
        </w:rPr>
        <w:t>or</w:t>
      </w:r>
      <w:r>
        <w:rPr>
          <w:spacing w:val="-10"/>
        </w:rPr>
        <w:t xml:space="preserve"> </w:t>
      </w:r>
      <w:r>
        <w:rPr>
          <w:spacing w:val="5"/>
        </w:rPr>
        <w:t>land</w:t>
      </w:r>
      <w:r>
        <w:rPr>
          <w:spacing w:val="-6"/>
        </w:rPr>
        <w:t xml:space="preserve"> </w:t>
      </w:r>
      <w:r>
        <w:rPr>
          <w:spacing w:val="7"/>
        </w:rPr>
        <w:t>development</w:t>
      </w:r>
      <w:r>
        <w:rPr>
          <w:spacing w:val="-12"/>
        </w:rPr>
        <w:t xml:space="preserve"> </w:t>
      </w:r>
      <w:r>
        <w:rPr>
          <w:spacing w:val="6"/>
        </w:rPr>
        <w:t>plan,</w:t>
      </w:r>
      <w:r>
        <w:rPr>
          <w:spacing w:val="-10"/>
        </w:rPr>
        <w:t xml:space="preserve"> </w:t>
      </w:r>
      <w:r>
        <w:rPr>
          <w:spacing w:val="8"/>
        </w:rPr>
        <w:t xml:space="preserve">whether </w:t>
      </w:r>
      <w:r>
        <w:rPr>
          <w:spacing w:val="6"/>
        </w:rPr>
        <w:t xml:space="preserve">preliminary </w:t>
      </w:r>
      <w:r>
        <w:rPr>
          <w:spacing w:val="5"/>
        </w:rPr>
        <w:t xml:space="preserve">or </w:t>
      </w:r>
      <w:r>
        <w:rPr>
          <w:spacing w:val="6"/>
        </w:rPr>
        <w:t xml:space="preserve">final, </w:t>
      </w:r>
      <w:r>
        <w:rPr>
          <w:spacing w:val="2"/>
        </w:rPr>
        <w:t xml:space="preserve">is </w:t>
      </w:r>
      <w:r>
        <w:rPr>
          <w:spacing w:val="6"/>
        </w:rPr>
        <w:t xml:space="preserve">duly </w:t>
      </w:r>
      <w:r>
        <w:rPr>
          <w:spacing w:val="5"/>
        </w:rPr>
        <w:t xml:space="preserve">filed </w:t>
      </w:r>
      <w:r>
        <w:rPr>
          <w:spacing w:val="3"/>
        </w:rPr>
        <w:t xml:space="preserve">as </w:t>
      </w:r>
      <w:r>
        <w:rPr>
          <w:spacing w:val="7"/>
        </w:rPr>
        <w:t xml:space="preserve">provided </w:t>
      </w:r>
      <w:r>
        <w:t xml:space="preserve">in </w:t>
      </w:r>
      <w:r>
        <w:rPr>
          <w:spacing w:val="4"/>
        </w:rPr>
        <w:t xml:space="preserve">the </w:t>
      </w:r>
      <w:r>
        <w:rPr>
          <w:spacing w:val="8"/>
        </w:rPr>
        <w:t xml:space="preserve">Subdivision </w:t>
      </w:r>
      <w:r>
        <w:rPr>
          <w:spacing w:val="6"/>
        </w:rPr>
        <w:t xml:space="preserve">and Land </w:t>
      </w:r>
      <w:r>
        <w:rPr>
          <w:spacing w:val="8"/>
        </w:rPr>
        <w:t xml:space="preserve">Development </w:t>
      </w:r>
      <w:r>
        <w:rPr>
          <w:spacing w:val="7"/>
        </w:rPr>
        <w:t>Ordinance,</w:t>
      </w:r>
      <w:r>
        <w:rPr>
          <w:spacing w:val="1"/>
        </w:rPr>
        <w:t xml:space="preserve"> </w:t>
      </w:r>
      <w:r>
        <w:rPr>
          <w:spacing w:val="5"/>
        </w:rPr>
        <w:t>and</w:t>
      </w:r>
      <w:r>
        <w:rPr>
          <w:spacing w:val="4"/>
        </w:rPr>
        <w:t xml:space="preserve"> </w:t>
      </w:r>
      <w:r>
        <w:rPr>
          <w:spacing w:val="6"/>
        </w:rPr>
        <w:t>while</w:t>
      </w:r>
      <w:r>
        <w:rPr>
          <w:spacing w:val="2"/>
        </w:rPr>
        <w:t xml:space="preserve"> </w:t>
      </w:r>
      <w:r>
        <w:rPr>
          <w:spacing w:val="6"/>
        </w:rPr>
        <w:t>such</w:t>
      </w:r>
      <w:r>
        <w:rPr>
          <w:spacing w:val="4"/>
        </w:rPr>
        <w:t xml:space="preserve"> </w:t>
      </w:r>
      <w:r>
        <w:rPr>
          <w:spacing w:val="6"/>
        </w:rPr>
        <w:t>application</w:t>
      </w:r>
      <w:r>
        <w:rPr>
          <w:spacing w:val="4"/>
        </w:rPr>
        <w:t xml:space="preserve"> </w:t>
      </w:r>
      <w:r>
        <w:rPr>
          <w:spacing w:val="3"/>
        </w:rPr>
        <w:t>is</w:t>
      </w:r>
      <w:r>
        <w:rPr>
          <w:spacing w:val="2"/>
        </w:rPr>
        <w:t xml:space="preserve"> </w:t>
      </w:r>
      <w:r>
        <w:rPr>
          <w:spacing w:val="7"/>
        </w:rPr>
        <w:t>pending</w:t>
      </w:r>
      <w:r>
        <w:rPr>
          <w:spacing w:val="2"/>
        </w:rPr>
        <w:t xml:space="preserve"> </w:t>
      </w:r>
      <w:r>
        <w:rPr>
          <w:spacing w:val="7"/>
        </w:rPr>
        <w:t>approval</w:t>
      </w:r>
      <w:r>
        <w:rPr>
          <w:spacing w:val="-4"/>
        </w:rPr>
        <w:t xml:space="preserve"> </w:t>
      </w:r>
      <w:r>
        <w:rPr>
          <w:spacing w:val="4"/>
        </w:rPr>
        <w:t>or</w:t>
      </w:r>
      <w:r>
        <w:t xml:space="preserve"> </w:t>
      </w:r>
      <w:r>
        <w:rPr>
          <w:spacing w:val="7"/>
        </w:rPr>
        <w:t>disapproval,</w:t>
      </w:r>
      <w:r>
        <w:rPr>
          <w:spacing w:val="-1"/>
        </w:rPr>
        <w:t xml:space="preserve"> </w:t>
      </w:r>
      <w:r>
        <w:rPr>
          <w:spacing w:val="4"/>
        </w:rPr>
        <w:t xml:space="preserve">no </w:t>
      </w:r>
      <w:r>
        <w:rPr>
          <w:spacing w:val="7"/>
        </w:rPr>
        <w:t>enactment</w:t>
      </w:r>
      <w:r>
        <w:rPr>
          <w:spacing w:val="-1"/>
        </w:rPr>
        <w:t xml:space="preserve"> </w:t>
      </w:r>
      <w:r>
        <w:rPr>
          <w:spacing w:val="9"/>
        </w:rPr>
        <w:t xml:space="preserve">of, </w:t>
      </w:r>
      <w:r>
        <w:rPr>
          <w:spacing w:val="5"/>
        </w:rPr>
        <w:t xml:space="preserve">or </w:t>
      </w:r>
      <w:r>
        <w:rPr>
          <w:spacing w:val="7"/>
        </w:rPr>
        <w:t xml:space="preserve">amendment </w:t>
      </w:r>
      <w:r>
        <w:rPr>
          <w:spacing w:val="5"/>
        </w:rPr>
        <w:t xml:space="preserve">to, </w:t>
      </w:r>
      <w:r>
        <w:rPr>
          <w:spacing w:val="6"/>
        </w:rPr>
        <w:t xml:space="preserve">the </w:t>
      </w:r>
      <w:r>
        <w:rPr>
          <w:spacing w:val="8"/>
        </w:rPr>
        <w:t xml:space="preserve">Zoning </w:t>
      </w:r>
      <w:r>
        <w:rPr>
          <w:spacing w:val="7"/>
        </w:rPr>
        <w:t xml:space="preserve">Ordinance </w:t>
      </w:r>
      <w:r>
        <w:rPr>
          <w:spacing w:val="6"/>
        </w:rPr>
        <w:t xml:space="preserve">shall affect </w:t>
      </w:r>
      <w:r>
        <w:rPr>
          <w:spacing w:val="5"/>
        </w:rPr>
        <w:t xml:space="preserve">the </w:t>
      </w:r>
      <w:r>
        <w:rPr>
          <w:spacing w:val="6"/>
        </w:rPr>
        <w:t xml:space="preserve">decision </w:t>
      </w:r>
      <w:r>
        <w:rPr>
          <w:spacing w:val="5"/>
        </w:rPr>
        <w:t xml:space="preserve">on </w:t>
      </w:r>
      <w:r>
        <w:rPr>
          <w:spacing w:val="6"/>
        </w:rPr>
        <w:t xml:space="preserve">such </w:t>
      </w:r>
      <w:r>
        <w:rPr>
          <w:spacing w:val="7"/>
        </w:rPr>
        <w:t xml:space="preserve">applications </w:t>
      </w:r>
      <w:r>
        <w:rPr>
          <w:spacing w:val="6"/>
        </w:rPr>
        <w:t>adversely</w:t>
      </w:r>
      <w:r>
        <w:rPr>
          <w:spacing w:val="-3"/>
        </w:rPr>
        <w:t xml:space="preserve"> </w:t>
      </w:r>
      <w:r>
        <w:t xml:space="preserve">to </w:t>
      </w:r>
      <w:r>
        <w:rPr>
          <w:spacing w:val="4"/>
        </w:rPr>
        <w:t>the</w:t>
      </w:r>
      <w:r>
        <w:t xml:space="preserve"> </w:t>
      </w:r>
      <w:r>
        <w:rPr>
          <w:spacing w:val="7"/>
        </w:rPr>
        <w:t>applicant</w:t>
      </w:r>
      <w:r>
        <w:rPr>
          <w:spacing w:val="-3"/>
        </w:rPr>
        <w:t xml:space="preserve"> </w:t>
      </w:r>
      <w:r>
        <w:rPr>
          <w:spacing w:val="6"/>
        </w:rPr>
        <w:t>and</w:t>
      </w:r>
      <w:r>
        <w:t xml:space="preserve"> </w:t>
      </w:r>
      <w:r>
        <w:rPr>
          <w:spacing w:val="5"/>
        </w:rPr>
        <w:t>the</w:t>
      </w:r>
      <w:r>
        <w:rPr>
          <w:spacing w:val="-1"/>
        </w:rPr>
        <w:t xml:space="preserve"> </w:t>
      </w:r>
      <w:r>
        <w:rPr>
          <w:spacing w:val="7"/>
        </w:rPr>
        <w:t>applicant</w:t>
      </w:r>
      <w:r>
        <w:rPr>
          <w:spacing w:val="-3"/>
        </w:rPr>
        <w:t xml:space="preserve"> </w:t>
      </w:r>
      <w:r>
        <w:rPr>
          <w:spacing w:val="6"/>
        </w:rPr>
        <w:t>shall</w:t>
      </w:r>
      <w:r>
        <w:rPr>
          <w:spacing w:val="-3"/>
        </w:rPr>
        <w:t xml:space="preserve"> </w:t>
      </w:r>
      <w:r>
        <w:rPr>
          <w:spacing w:val="5"/>
        </w:rPr>
        <w:t>be</w:t>
      </w:r>
      <w:r>
        <w:rPr>
          <w:spacing w:val="-1"/>
        </w:rPr>
        <w:t xml:space="preserve"> </w:t>
      </w:r>
      <w:r>
        <w:rPr>
          <w:spacing w:val="5"/>
        </w:rPr>
        <w:t>entitled</w:t>
      </w:r>
      <w:r>
        <w:rPr>
          <w:spacing w:val="1"/>
        </w:rPr>
        <w:t xml:space="preserve"> </w:t>
      </w:r>
      <w:r>
        <w:rPr>
          <w:spacing w:val="3"/>
        </w:rPr>
        <w:t>to</w:t>
      </w:r>
      <w:r>
        <w:rPr>
          <w:spacing w:val="-1"/>
        </w:rPr>
        <w:t xml:space="preserve"> </w:t>
      </w:r>
      <w:r>
        <w:t>a</w:t>
      </w:r>
      <w:r>
        <w:rPr>
          <w:spacing w:val="-1"/>
        </w:rPr>
        <w:t xml:space="preserve"> </w:t>
      </w:r>
      <w:r>
        <w:rPr>
          <w:spacing w:val="7"/>
        </w:rPr>
        <w:t>decision</w:t>
      </w:r>
      <w:r>
        <w:t xml:space="preserve"> </w:t>
      </w:r>
      <w:r>
        <w:rPr>
          <w:spacing w:val="3"/>
        </w:rPr>
        <w:t>in</w:t>
      </w:r>
      <w:r>
        <w:t xml:space="preserve"> </w:t>
      </w:r>
      <w:r>
        <w:rPr>
          <w:spacing w:val="7"/>
        </w:rPr>
        <w:t>accordance</w:t>
      </w:r>
      <w:r>
        <w:rPr>
          <w:spacing w:val="-3"/>
        </w:rPr>
        <w:t xml:space="preserve"> </w:t>
      </w:r>
      <w:r>
        <w:rPr>
          <w:spacing w:val="6"/>
        </w:rPr>
        <w:t xml:space="preserve">with </w:t>
      </w:r>
      <w:r>
        <w:rPr>
          <w:spacing w:val="5"/>
        </w:rPr>
        <w:t xml:space="preserve">the </w:t>
      </w:r>
      <w:r>
        <w:rPr>
          <w:spacing w:val="7"/>
        </w:rPr>
        <w:t xml:space="preserve">provision </w:t>
      </w:r>
      <w:r>
        <w:rPr>
          <w:spacing w:val="5"/>
        </w:rPr>
        <w:t xml:space="preserve">of the </w:t>
      </w:r>
      <w:r>
        <w:rPr>
          <w:spacing w:val="6"/>
        </w:rPr>
        <w:t xml:space="preserve">Zoning </w:t>
      </w:r>
      <w:r>
        <w:rPr>
          <w:spacing w:val="7"/>
        </w:rPr>
        <w:t xml:space="preserve">Ordinance </w:t>
      </w:r>
      <w:r>
        <w:rPr>
          <w:spacing w:val="3"/>
        </w:rPr>
        <w:t xml:space="preserve">as </w:t>
      </w:r>
      <w:r>
        <w:rPr>
          <w:spacing w:val="2"/>
        </w:rPr>
        <w:t xml:space="preserve">it </w:t>
      </w:r>
      <w:r>
        <w:rPr>
          <w:spacing w:val="6"/>
        </w:rPr>
        <w:t xml:space="preserve">stood </w:t>
      </w:r>
      <w:r>
        <w:rPr>
          <w:spacing w:val="4"/>
        </w:rPr>
        <w:t xml:space="preserve">at </w:t>
      </w:r>
      <w:r>
        <w:rPr>
          <w:spacing w:val="5"/>
        </w:rPr>
        <w:t xml:space="preserve">the time </w:t>
      </w:r>
      <w:r>
        <w:rPr>
          <w:spacing w:val="4"/>
        </w:rPr>
        <w:t xml:space="preserve">the </w:t>
      </w:r>
      <w:r>
        <w:rPr>
          <w:spacing w:val="6"/>
        </w:rPr>
        <w:t xml:space="preserve">application was duly </w:t>
      </w:r>
      <w:r>
        <w:rPr>
          <w:spacing w:val="7"/>
        </w:rPr>
        <w:t xml:space="preserve">filed. </w:t>
      </w:r>
      <w:r>
        <w:rPr>
          <w:spacing w:val="3"/>
        </w:rPr>
        <w:t xml:space="preserve">In </w:t>
      </w:r>
      <w:r>
        <w:rPr>
          <w:spacing w:val="6"/>
        </w:rPr>
        <w:t xml:space="preserve">addition, when </w:t>
      </w:r>
      <w:r>
        <w:t xml:space="preserve">a </w:t>
      </w:r>
      <w:r>
        <w:rPr>
          <w:spacing w:val="6"/>
        </w:rPr>
        <w:t xml:space="preserve">preliminary </w:t>
      </w:r>
      <w:r>
        <w:rPr>
          <w:spacing w:val="8"/>
        </w:rPr>
        <w:t xml:space="preserve">application </w:t>
      </w:r>
      <w:r>
        <w:rPr>
          <w:spacing w:val="5"/>
        </w:rPr>
        <w:t xml:space="preserve">has </w:t>
      </w:r>
      <w:r>
        <w:rPr>
          <w:spacing w:val="6"/>
        </w:rPr>
        <w:t xml:space="preserve">been </w:t>
      </w:r>
      <w:r>
        <w:rPr>
          <w:spacing w:val="5"/>
        </w:rPr>
        <w:t xml:space="preserve">duly </w:t>
      </w:r>
      <w:r>
        <w:rPr>
          <w:spacing w:val="7"/>
        </w:rPr>
        <w:t xml:space="preserve">approved, </w:t>
      </w:r>
      <w:r>
        <w:rPr>
          <w:spacing w:val="5"/>
        </w:rPr>
        <w:t xml:space="preserve">the </w:t>
      </w:r>
      <w:r>
        <w:rPr>
          <w:spacing w:val="7"/>
        </w:rPr>
        <w:t xml:space="preserve">applicant </w:t>
      </w:r>
      <w:r>
        <w:rPr>
          <w:spacing w:val="6"/>
        </w:rPr>
        <w:t xml:space="preserve">shall </w:t>
      </w:r>
      <w:r>
        <w:rPr>
          <w:spacing w:val="10"/>
        </w:rPr>
        <w:t xml:space="preserve">be </w:t>
      </w:r>
      <w:r>
        <w:rPr>
          <w:spacing w:val="6"/>
        </w:rPr>
        <w:t xml:space="preserve">entitled </w:t>
      </w:r>
      <w:r>
        <w:t xml:space="preserve">to </w:t>
      </w:r>
      <w:r>
        <w:rPr>
          <w:spacing w:val="6"/>
        </w:rPr>
        <w:t xml:space="preserve">final </w:t>
      </w:r>
      <w:r>
        <w:rPr>
          <w:spacing w:val="7"/>
        </w:rPr>
        <w:t xml:space="preserve">approval </w:t>
      </w:r>
      <w:r>
        <w:rPr>
          <w:spacing w:val="4"/>
        </w:rPr>
        <w:t xml:space="preserve">in </w:t>
      </w:r>
      <w:r>
        <w:rPr>
          <w:spacing w:val="7"/>
        </w:rPr>
        <w:t xml:space="preserve">accordance </w:t>
      </w:r>
      <w:r>
        <w:rPr>
          <w:spacing w:val="5"/>
        </w:rPr>
        <w:t xml:space="preserve">with </w:t>
      </w:r>
      <w:r>
        <w:rPr>
          <w:spacing w:val="4"/>
        </w:rPr>
        <w:t xml:space="preserve">the </w:t>
      </w:r>
      <w:r>
        <w:rPr>
          <w:spacing w:val="5"/>
        </w:rPr>
        <w:t xml:space="preserve">terms </w:t>
      </w:r>
      <w:r>
        <w:rPr>
          <w:spacing w:val="4"/>
        </w:rPr>
        <w:t xml:space="preserve">of the </w:t>
      </w:r>
      <w:r>
        <w:rPr>
          <w:spacing w:val="7"/>
        </w:rPr>
        <w:t xml:space="preserve">approved </w:t>
      </w:r>
      <w:r>
        <w:rPr>
          <w:spacing w:val="6"/>
        </w:rPr>
        <w:t>preliminary</w:t>
      </w:r>
      <w:r>
        <w:rPr>
          <w:spacing w:val="67"/>
        </w:rPr>
        <w:t xml:space="preserve"> </w:t>
      </w:r>
      <w:r>
        <w:rPr>
          <w:spacing w:val="6"/>
        </w:rPr>
        <w:t>application</w:t>
      </w:r>
      <w:r>
        <w:rPr>
          <w:spacing w:val="-11"/>
        </w:rPr>
        <w:t xml:space="preserve"> </w:t>
      </w:r>
      <w:r>
        <w:rPr>
          <w:spacing w:val="4"/>
        </w:rPr>
        <w:t>as</w:t>
      </w:r>
      <w:r>
        <w:rPr>
          <w:spacing w:val="-12"/>
        </w:rPr>
        <w:t xml:space="preserve"> </w:t>
      </w:r>
      <w:r>
        <w:rPr>
          <w:spacing w:val="7"/>
        </w:rPr>
        <w:t>hereinafter</w:t>
      </w:r>
      <w:r>
        <w:rPr>
          <w:spacing w:val="-12"/>
        </w:rPr>
        <w:t xml:space="preserve"> </w:t>
      </w:r>
      <w:r>
        <w:rPr>
          <w:spacing w:val="7"/>
        </w:rPr>
        <w:t>provided.</w:t>
      </w:r>
      <w:r>
        <w:rPr>
          <w:spacing w:val="-13"/>
        </w:rPr>
        <w:t xml:space="preserve"> </w:t>
      </w:r>
      <w:r>
        <w:rPr>
          <w:spacing w:val="7"/>
        </w:rPr>
        <w:t>However,</w:t>
      </w:r>
      <w:r>
        <w:rPr>
          <w:spacing w:val="-12"/>
        </w:rPr>
        <w:t xml:space="preserve"> </w:t>
      </w:r>
      <w:r>
        <w:rPr>
          <w:spacing w:val="2"/>
        </w:rPr>
        <w:t>if</w:t>
      </w:r>
      <w:r>
        <w:rPr>
          <w:spacing w:val="-12"/>
        </w:rPr>
        <w:t xml:space="preserve"> </w:t>
      </w:r>
      <w:r>
        <w:rPr>
          <w:spacing w:val="3"/>
        </w:rPr>
        <w:t>an</w:t>
      </w:r>
      <w:r>
        <w:rPr>
          <w:spacing w:val="-9"/>
        </w:rPr>
        <w:t xml:space="preserve"> </w:t>
      </w:r>
      <w:r>
        <w:rPr>
          <w:spacing w:val="6"/>
        </w:rPr>
        <w:t>application</w:t>
      </w:r>
      <w:r>
        <w:rPr>
          <w:spacing w:val="-11"/>
        </w:rPr>
        <w:t xml:space="preserve"> </w:t>
      </w:r>
      <w:r>
        <w:rPr>
          <w:spacing w:val="3"/>
        </w:rPr>
        <w:t>is</w:t>
      </w:r>
      <w:r>
        <w:rPr>
          <w:spacing w:val="-12"/>
        </w:rPr>
        <w:t xml:space="preserve"> </w:t>
      </w:r>
      <w:r>
        <w:rPr>
          <w:spacing w:val="7"/>
        </w:rPr>
        <w:t>properly</w:t>
      </w:r>
      <w:r>
        <w:rPr>
          <w:spacing w:val="-15"/>
        </w:rPr>
        <w:t xml:space="preserve"> </w:t>
      </w:r>
      <w:r>
        <w:rPr>
          <w:spacing w:val="5"/>
        </w:rPr>
        <w:t>and</w:t>
      </w:r>
      <w:r>
        <w:rPr>
          <w:spacing w:val="-11"/>
        </w:rPr>
        <w:t xml:space="preserve"> </w:t>
      </w:r>
      <w:r>
        <w:rPr>
          <w:spacing w:val="6"/>
        </w:rPr>
        <w:t>finally</w:t>
      </w:r>
      <w:r>
        <w:rPr>
          <w:spacing w:val="-15"/>
        </w:rPr>
        <w:t xml:space="preserve"> </w:t>
      </w:r>
      <w:r>
        <w:rPr>
          <w:spacing w:val="8"/>
        </w:rPr>
        <w:t xml:space="preserve">denied, </w:t>
      </w:r>
      <w:r>
        <w:rPr>
          <w:spacing w:val="6"/>
        </w:rPr>
        <w:t xml:space="preserve">any </w:t>
      </w:r>
      <w:r>
        <w:rPr>
          <w:spacing w:val="9"/>
        </w:rPr>
        <w:t xml:space="preserve">subsequent </w:t>
      </w:r>
      <w:r>
        <w:rPr>
          <w:spacing w:val="6"/>
        </w:rPr>
        <w:t xml:space="preserve">application shall </w:t>
      </w:r>
      <w:r>
        <w:rPr>
          <w:spacing w:val="5"/>
        </w:rPr>
        <w:t xml:space="preserve">be </w:t>
      </w:r>
      <w:r>
        <w:rPr>
          <w:spacing w:val="7"/>
        </w:rPr>
        <w:t xml:space="preserve">subject </w:t>
      </w:r>
      <w:r>
        <w:rPr>
          <w:spacing w:val="2"/>
        </w:rPr>
        <w:t xml:space="preserve">to </w:t>
      </w:r>
      <w:r>
        <w:rPr>
          <w:spacing w:val="4"/>
        </w:rPr>
        <w:t xml:space="preserve">the </w:t>
      </w:r>
      <w:r>
        <w:rPr>
          <w:spacing w:val="6"/>
        </w:rPr>
        <w:t xml:space="preserve">intervening change </w:t>
      </w:r>
      <w:r>
        <w:rPr>
          <w:spacing w:val="2"/>
        </w:rPr>
        <w:t xml:space="preserve">in </w:t>
      </w:r>
      <w:r>
        <w:rPr>
          <w:spacing w:val="4"/>
        </w:rPr>
        <w:t xml:space="preserve">the </w:t>
      </w:r>
      <w:r>
        <w:rPr>
          <w:spacing w:val="8"/>
        </w:rPr>
        <w:t>Zoning Ordinance.</w:t>
      </w:r>
    </w:p>
    <w:p w14:paraId="049F8D01" w14:textId="77777777" w:rsidR="00041057" w:rsidRDefault="00041057">
      <w:pPr>
        <w:pStyle w:val="BodyText"/>
        <w:spacing w:before="10"/>
        <w:rPr>
          <w:sz w:val="23"/>
        </w:rPr>
      </w:pPr>
    </w:p>
    <w:p w14:paraId="77F11289" w14:textId="77777777" w:rsidR="00041057" w:rsidRDefault="00B24B28">
      <w:pPr>
        <w:pStyle w:val="BodyText"/>
        <w:spacing w:line="259" w:lineRule="auto"/>
        <w:ind w:left="460" w:right="115"/>
        <w:jc w:val="both"/>
      </w:pPr>
      <w:r>
        <w:t>When a preliminary or final subdivision or land development plan has been approved or approved subject to conditions acceptable to the applicant, no subsequent enactment of, or amendment to, the Zoning Ordinance or plan shall be applied to affect adversely the right of the applicant to commence and to complete any aspect of the approved development in accordance with the terms of such approval within five (5) years from such approval. Where final approval is preceded by preliminary approval, the five (5) year period shall be counted from the date of the preliminary approval.</w:t>
      </w:r>
    </w:p>
    <w:p w14:paraId="7661144B" w14:textId="77777777" w:rsidR="00041057" w:rsidRDefault="00041057">
      <w:pPr>
        <w:spacing w:line="259" w:lineRule="auto"/>
        <w:jc w:val="both"/>
        <w:sectPr w:rsidR="00041057">
          <w:pgSz w:w="12240" w:h="15840"/>
          <w:pgMar w:top="1400" w:right="1320" w:bottom="1320" w:left="1700" w:header="0" w:footer="1061" w:gutter="0"/>
          <w:cols w:space="720"/>
        </w:sectPr>
      </w:pPr>
    </w:p>
    <w:p w14:paraId="05546B46" w14:textId="77777777" w:rsidR="00041057" w:rsidRDefault="00B24B28">
      <w:pPr>
        <w:pStyle w:val="Heading4"/>
        <w:tabs>
          <w:tab w:val="left" w:pos="1904"/>
        </w:tabs>
        <w:spacing w:before="38"/>
      </w:pPr>
      <w:bookmarkStart w:id="36" w:name="SECTION_420_NONCONFORMITIES"/>
      <w:bookmarkEnd w:id="36"/>
      <w:r>
        <w:rPr>
          <w:spacing w:val="8"/>
        </w:rPr>
        <w:lastRenderedPageBreak/>
        <w:t>SECTION</w:t>
      </w:r>
      <w:r>
        <w:rPr>
          <w:spacing w:val="10"/>
        </w:rPr>
        <w:t xml:space="preserve"> </w:t>
      </w:r>
      <w:r>
        <w:rPr>
          <w:spacing w:val="6"/>
        </w:rPr>
        <w:t>420</w:t>
      </w:r>
      <w:r>
        <w:rPr>
          <w:spacing w:val="6"/>
        </w:rPr>
        <w:tab/>
      </w:r>
      <w:r>
        <w:rPr>
          <w:spacing w:val="10"/>
        </w:rPr>
        <w:t>NONCONFORMITIES</w:t>
      </w:r>
    </w:p>
    <w:p w14:paraId="12A410CF" w14:textId="77777777" w:rsidR="00041057" w:rsidRDefault="00041057">
      <w:pPr>
        <w:pStyle w:val="BodyText"/>
        <w:spacing w:before="6"/>
        <w:rPr>
          <w:b/>
          <w:sz w:val="25"/>
        </w:rPr>
      </w:pPr>
    </w:p>
    <w:p w14:paraId="3B258767" w14:textId="77777777" w:rsidR="00041057" w:rsidRDefault="00B24B28">
      <w:pPr>
        <w:pStyle w:val="ListParagraph"/>
        <w:numPr>
          <w:ilvl w:val="0"/>
          <w:numId w:val="77"/>
        </w:numPr>
        <w:tabs>
          <w:tab w:val="left" w:pos="832"/>
        </w:tabs>
        <w:ind w:hanging="367"/>
        <w:rPr>
          <w:b/>
        </w:rPr>
      </w:pPr>
      <w:r>
        <w:rPr>
          <w:b/>
          <w:spacing w:val="8"/>
        </w:rPr>
        <w:t>Continuance:</w:t>
      </w:r>
    </w:p>
    <w:p w14:paraId="29C848B8" w14:textId="77777777" w:rsidR="00041057" w:rsidRDefault="00041057">
      <w:pPr>
        <w:pStyle w:val="BodyText"/>
        <w:spacing w:before="6"/>
        <w:rPr>
          <w:b/>
          <w:sz w:val="25"/>
        </w:rPr>
      </w:pPr>
    </w:p>
    <w:p w14:paraId="039A8D92" w14:textId="77777777" w:rsidR="00041057" w:rsidRDefault="00B24B28">
      <w:pPr>
        <w:pStyle w:val="ListParagraph"/>
        <w:numPr>
          <w:ilvl w:val="1"/>
          <w:numId w:val="77"/>
        </w:numPr>
        <w:tabs>
          <w:tab w:val="left" w:pos="1190"/>
        </w:tabs>
        <w:spacing w:line="259" w:lineRule="auto"/>
        <w:ind w:right="112" w:hanging="357"/>
        <w:jc w:val="both"/>
      </w:pPr>
      <w:r>
        <w:rPr>
          <w:spacing w:val="7"/>
        </w:rPr>
        <w:t xml:space="preserve">Except </w:t>
      </w:r>
      <w:r>
        <w:rPr>
          <w:spacing w:val="3"/>
        </w:rPr>
        <w:t xml:space="preserve">as </w:t>
      </w:r>
      <w:r>
        <w:rPr>
          <w:spacing w:val="7"/>
        </w:rPr>
        <w:t xml:space="preserve">otherwise </w:t>
      </w:r>
      <w:r>
        <w:rPr>
          <w:spacing w:val="6"/>
        </w:rPr>
        <w:t xml:space="preserve">provided </w:t>
      </w:r>
      <w:r>
        <w:rPr>
          <w:spacing w:val="2"/>
        </w:rPr>
        <w:t xml:space="preserve">in </w:t>
      </w:r>
      <w:r>
        <w:rPr>
          <w:spacing w:val="6"/>
        </w:rPr>
        <w:t xml:space="preserve">this </w:t>
      </w:r>
      <w:r>
        <w:rPr>
          <w:spacing w:val="7"/>
        </w:rPr>
        <w:t xml:space="preserve">Section, </w:t>
      </w:r>
      <w:r>
        <w:rPr>
          <w:spacing w:val="4"/>
        </w:rPr>
        <w:t xml:space="preserve">the </w:t>
      </w:r>
      <w:r>
        <w:rPr>
          <w:spacing w:val="7"/>
        </w:rPr>
        <w:t xml:space="preserve">lawful </w:t>
      </w:r>
      <w:r>
        <w:rPr>
          <w:spacing w:val="5"/>
        </w:rPr>
        <w:t xml:space="preserve">use </w:t>
      </w:r>
      <w:r>
        <w:rPr>
          <w:spacing w:val="4"/>
        </w:rPr>
        <w:t xml:space="preserve">of </w:t>
      </w:r>
      <w:r>
        <w:rPr>
          <w:spacing w:val="5"/>
        </w:rPr>
        <w:t xml:space="preserve">land </w:t>
      </w:r>
      <w:r>
        <w:rPr>
          <w:spacing w:val="4"/>
        </w:rPr>
        <w:t xml:space="preserve">or </w:t>
      </w:r>
      <w:r>
        <w:rPr>
          <w:spacing w:val="9"/>
        </w:rPr>
        <w:t xml:space="preserve">structures </w:t>
      </w:r>
      <w:r>
        <w:rPr>
          <w:spacing w:val="6"/>
        </w:rPr>
        <w:t>existing</w:t>
      </w:r>
      <w:r>
        <w:rPr>
          <w:spacing w:val="-9"/>
        </w:rPr>
        <w:t xml:space="preserve"> </w:t>
      </w:r>
      <w:r>
        <w:rPr>
          <w:spacing w:val="4"/>
        </w:rPr>
        <w:t>at</w:t>
      </w:r>
      <w:r>
        <w:rPr>
          <w:spacing w:val="-11"/>
        </w:rPr>
        <w:t xml:space="preserve"> </w:t>
      </w:r>
      <w:r>
        <w:rPr>
          <w:spacing w:val="4"/>
        </w:rPr>
        <w:t>the</w:t>
      </w:r>
      <w:r>
        <w:rPr>
          <w:spacing w:val="-9"/>
        </w:rPr>
        <w:t xml:space="preserve"> </w:t>
      </w:r>
      <w:r>
        <w:rPr>
          <w:spacing w:val="5"/>
        </w:rPr>
        <w:t>date</w:t>
      </w:r>
      <w:r>
        <w:rPr>
          <w:spacing w:val="-9"/>
        </w:rPr>
        <w:t xml:space="preserve"> </w:t>
      </w:r>
      <w:r>
        <w:rPr>
          <w:spacing w:val="4"/>
        </w:rPr>
        <w:t>of</w:t>
      </w:r>
      <w:r>
        <w:rPr>
          <w:spacing w:val="-9"/>
        </w:rPr>
        <w:t xml:space="preserve"> </w:t>
      </w:r>
      <w:r>
        <w:rPr>
          <w:spacing w:val="4"/>
        </w:rPr>
        <w:t>the</w:t>
      </w:r>
      <w:r>
        <w:rPr>
          <w:spacing w:val="-9"/>
        </w:rPr>
        <w:t xml:space="preserve"> </w:t>
      </w:r>
      <w:r>
        <w:rPr>
          <w:spacing w:val="7"/>
        </w:rPr>
        <w:t>adoption</w:t>
      </w:r>
      <w:r>
        <w:rPr>
          <w:spacing w:val="-6"/>
        </w:rPr>
        <w:t xml:space="preserve"> </w:t>
      </w:r>
      <w:r>
        <w:rPr>
          <w:spacing w:val="4"/>
        </w:rPr>
        <w:t>of</w:t>
      </w:r>
      <w:r>
        <w:rPr>
          <w:spacing w:val="-12"/>
        </w:rPr>
        <w:t xml:space="preserve"> </w:t>
      </w:r>
      <w:r>
        <w:rPr>
          <w:spacing w:val="5"/>
        </w:rPr>
        <w:t>this</w:t>
      </w:r>
      <w:r>
        <w:rPr>
          <w:spacing w:val="-9"/>
        </w:rPr>
        <w:t xml:space="preserve"> </w:t>
      </w:r>
      <w:r>
        <w:rPr>
          <w:spacing w:val="7"/>
        </w:rPr>
        <w:t>Ordinance</w:t>
      </w:r>
      <w:r>
        <w:rPr>
          <w:spacing w:val="-9"/>
        </w:rPr>
        <w:t xml:space="preserve"> </w:t>
      </w:r>
      <w:r>
        <w:rPr>
          <w:spacing w:val="5"/>
        </w:rPr>
        <w:t>may</w:t>
      </w:r>
      <w:r>
        <w:rPr>
          <w:spacing w:val="-13"/>
        </w:rPr>
        <w:t xml:space="preserve"> </w:t>
      </w:r>
      <w:r>
        <w:rPr>
          <w:spacing w:val="4"/>
        </w:rPr>
        <w:t>be</w:t>
      </w:r>
      <w:r>
        <w:rPr>
          <w:spacing w:val="-9"/>
        </w:rPr>
        <w:t xml:space="preserve"> </w:t>
      </w:r>
      <w:r>
        <w:rPr>
          <w:spacing w:val="7"/>
        </w:rPr>
        <w:t>continued,</w:t>
      </w:r>
      <w:r>
        <w:rPr>
          <w:spacing w:val="-9"/>
        </w:rPr>
        <w:t xml:space="preserve"> </w:t>
      </w:r>
      <w:r>
        <w:rPr>
          <w:spacing w:val="6"/>
        </w:rPr>
        <w:t>although</w:t>
      </w:r>
      <w:r>
        <w:rPr>
          <w:spacing w:val="-6"/>
        </w:rPr>
        <w:t xml:space="preserve"> </w:t>
      </w:r>
      <w:r>
        <w:rPr>
          <w:spacing w:val="8"/>
        </w:rPr>
        <w:t xml:space="preserve">such </w:t>
      </w:r>
      <w:r>
        <w:rPr>
          <w:spacing w:val="5"/>
        </w:rPr>
        <w:t xml:space="preserve">use </w:t>
      </w:r>
      <w:r>
        <w:rPr>
          <w:spacing w:val="4"/>
        </w:rPr>
        <w:t xml:space="preserve">of </w:t>
      </w:r>
      <w:r>
        <w:rPr>
          <w:spacing w:val="6"/>
        </w:rPr>
        <w:t xml:space="preserve">land </w:t>
      </w:r>
      <w:r>
        <w:rPr>
          <w:spacing w:val="4"/>
        </w:rPr>
        <w:t xml:space="preserve">or </w:t>
      </w:r>
      <w:r>
        <w:rPr>
          <w:spacing w:val="7"/>
        </w:rPr>
        <w:t xml:space="preserve">structure </w:t>
      </w:r>
      <w:r>
        <w:rPr>
          <w:spacing w:val="6"/>
        </w:rPr>
        <w:t xml:space="preserve">does </w:t>
      </w:r>
      <w:r>
        <w:rPr>
          <w:spacing w:val="8"/>
        </w:rPr>
        <w:t xml:space="preserve">not </w:t>
      </w:r>
      <w:r>
        <w:rPr>
          <w:spacing w:val="9"/>
        </w:rPr>
        <w:t xml:space="preserve">conform </w:t>
      </w:r>
      <w:r>
        <w:rPr>
          <w:spacing w:val="3"/>
        </w:rPr>
        <w:t xml:space="preserve">to </w:t>
      </w:r>
      <w:r>
        <w:rPr>
          <w:spacing w:val="4"/>
        </w:rPr>
        <w:t xml:space="preserve">the </w:t>
      </w:r>
      <w:r>
        <w:rPr>
          <w:spacing w:val="6"/>
        </w:rPr>
        <w:t xml:space="preserve">use </w:t>
      </w:r>
      <w:r>
        <w:rPr>
          <w:spacing w:val="7"/>
        </w:rPr>
        <w:t xml:space="preserve">regulations </w:t>
      </w:r>
      <w:r>
        <w:rPr>
          <w:spacing w:val="6"/>
        </w:rPr>
        <w:t xml:space="preserve">specified </w:t>
      </w:r>
      <w:r>
        <w:rPr>
          <w:spacing w:val="4"/>
        </w:rPr>
        <w:t xml:space="preserve">by </w:t>
      </w:r>
      <w:r>
        <w:rPr>
          <w:spacing w:val="7"/>
        </w:rPr>
        <w:t xml:space="preserve">this Ordinance </w:t>
      </w:r>
      <w:r>
        <w:rPr>
          <w:spacing w:val="5"/>
        </w:rPr>
        <w:t xml:space="preserve">for the </w:t>
      </w:r>
      <w:r>
        <w:rPr>
          <w:spacing w:val="6"/>
        </w:rPr>
        <w:t xml:space="preserve">zone </w:t>
      </w:r>
      <w:r>
        <w:rPr>
          <w:spacing w:val="2"/>
        </w:rPr>
        <w:t xml:space="preserve">in </w:t>
      </w:r>
      <w:r>
        <w:rPr>
          <w:spacing w:val="6"/>
        </w:rPr>
        <w:t xml:space="preserve">which </w:t>
      </w:r>
      <w:r>
        <w:rPr>
          <w:spacing w:val="5"/>
        </w:rPr>
        <w:t xml:space="preserve">such land or </w:t>
      </w:r>
      <w:r>
        <w:rPr>
          <w:spacing w:val="6"/>
        </w:rPr>
        <w:t xml:space="preserve">structure </w:t>
      </w:r>
      <w:r>
        <w:rPr>
          <w:spacing w:val="2"/>
        </w:rPr>
        <w:t>is</w:t>
      </w:r>
      <w:r>
        <w:rPr>
          <w:spacing w:val="41"/>
        </w:rPr>
        <w:t xml:space="preserve"> </w:t>
      </w:r>
      <w:r>
        <w:rPr>
          <w:spacing w:val="8"/>
        </w:rPr>
        <w:t>located.</w:t>
      </w:r>
    </w:p>
    <w:p w14:paraId="5B35BB88" w14:textId="77777777" w:rsidR="00041057" w:rsidRDefault="00041057">
      <w:pPr>
        <w:pStyle w:val="BodyText"/>
        <w:spacing w:before="9"/>
        <w:rPr>
          <w:sz w:val="23"/>
        </w:rPr>
      </w:pPr>
    </w:p>
    <w:p w14:paraId="376831AA" w14:textId="77777777" w:rsidR="00041057" w:rsidRDefault="00B24B28">
      <w:pPr>
        <w:pStyle w:val="ListParagraph"/>
        <w:numPr>
          <w:ilvl w:val="1"/>
          <w:numId w:val="77"/>
        </w:numPr>
        <w:tabs>
          <w:tab w:val="left" w:pos="1190"/>
        </w:tabs>
        <w:spacing w:line="259" w:lineRule="auto"/>
        <w:ind w:right="113" w:hanging="357"/>
        <w:jc w:val="both"/>
      </w:pPr>
      <w:r>
        <w:rPr>
          <w:spacing w:val="7"/>
        </w:rPr>
        <w:t xml:space="preserve">Any </w:t>
      </w:r>
      <w:r>
        <w:rPr>
          <w:spacing w:val="9"/>
        </w:rPr>
        <w:t xml:space="preserve">nonconforming </w:t>
      </w:r>
      <w:r>
        <w:rPr>
          <w:spacing w:val="4"/>
        </w:rPr>
        <w:t xml:space="preserve">lot or </w:t>
      </w:r>
      <w:r>
        <w:rPr>
          <w:spacing w:val="7"/>
        </w:rPr>
        <w:t xml:space="preserve">structure </w:t>
      </w:r>
      <w:r>
        <w:rPr>
          <w:spacing w:val="6"/>
        </w:rPr>
        <w:t xml:space="preserve">existing </w:t>
      </w:r>
      <w:r>
        <w:rPr>
          <w:spacing w:val="3"/>
        </w:rPr>
        <w:t xml:space="preserve">at </w:t>
      </w:r>
      <w:r>
        <w:rPr>
          <w:spacing w:val="4"/>
        </w:rPr>
        <w:t xml:space="preserve">the </w:t>
      </w:r>
      <w:r>
        <w:rPr>
          <w:spacing w:val="6"/>
        </w:rPr>
        <w:t xml:space="preserve">date </w:t>
      </w:r>
      <w:r>
        <w:rPr>
          <w:spacing w:val="5"/>
        </w:rPr>
        <w:t xml:space="preserve">of the </w:t>
      </w:r>
      <w:r>
        <w:rPr>
          <w:spacing w:val="7"/>
        </w:rPr>
        <w:t xml:space="preserve">adoption </w:t>
      </w:r>
      <w:r>
        <w:rPr>
          <w:spacing w:val="4"/>
        </w:rPr>
        <w:t xml:space="preserve">of </w:t>
      </w:r>
      <w:r>
        <w:rPr>
          <w:spacing w:val="7"/>
        </w:rPr>
        <w:t xml:space="preserve">this Ordinance </w:t>
      </w:r>
      <w:r>
        <w:rPr>
          <w:spacing w:val="5"/>
        </w:rPr>
        <w:t>may be</w:t>
      </w:r>
      <w:r>
        <w:rPr>
          <w:spacing w:val="7"/>
        </w:rPr>
        <w:t xml:space="preserve"> </w:t>
      </w:r>
      <w:r>
        <w:rPr>
          <w:spacing w:val="8"/>
        </w:rPr>
        <w:t>continued.</w:t>
      </w:r>
    </w:p>
    <w:p w14:paraId="334617C2" w14:textId="77777777" w:rsidR="00041057" w:rsidRDefault="00041057">
      <w:pPr>
        <w:pStyle w:val="BodyText"/>
        <w:spacing w:before="9"/>
        <w:rPr>
          <w:sz w:val="23"/>
        </w:rPr>
      </w:pPr>
    </w:p>
    <w:p w14:paraId="230A2E84" w14:textId="77777777" w:rsidR="00041057" w:rsidRDefault="00B24B28">
      <w:pPr>
        <w:pStyle w:val="Heading4"/>
        <w:numPr>
          <w:ilvl w:val="0"/>
          <w:numId w:val="77"/>
        </w:numPr>
        <w:tabs>
          <w:tab w:val="left" w:pos="832"/>
        </w:tabs>
        <w:ind w:left="832"/>
      </w:pPr>
      <w:r>
        <w:rPr>
          <w:spacing w:val="9"/>
        </w:rPr>
        <w:t>Expansion:</w:t>
      </w:r>
    </w:p>
    <w:p w14:paraId="58A74AE7" w14:textId="77777777" w:rsidR="00041057" w:rsidRDefault="00041057">
      <w:pPr>
        <w:pStyle w:val="BodyText"/>
        <w:spacing w:before="6"/>
        <w:rPr>
          <w:b/>
          <w:sz w:val="25"/>
        </w:rPr>
      </w:pPr>
    </w:p>
    <w:p w14:paraId="24F16EAA" w14:textId="77777777" w:rsidR="00041057" w:rsidRDefault="00B24B28">
      <w:pPr>
        <w:pStyle w:val="ListParagraph"/>
        <w:numPr>
          <w:ilvl w:val="1"/>
          <w:numId w:val="77"/>
        </w:numPr>
        <w:tabs>
          <w:tab w:val="left" w:pos="1190"/>
        </w:tabs>
        <w:spacing w:line="259" w:lineRule="auto"/>
        <w:ind w:right="111" w:hanging="357"/>
        <w:jc w:val="both"/>
      </w:pPr>
      <w:r>
        <w:rPr>
          <w:spacing w:val="7"/>
        </w:rPr>
        <w:t xml:space="preserve">Upon </w:t>
      </w:r>
      <w:r>
        <w:rPr>
          <w:spacing w:val="6"/>
        </w:rPr>
        <w:t xml:space="preserve">application for </w:t>
      </w:r>
      <w:r>
        <w:t xml:space="preserve">a </w:t>
      </w:r>
      <w:r>
        <w:rPr>
          <w:spacing w:val="6"/>
        </w:rPr>
        <w:t xml:space="preserve">special exception and </w:t>
      </w:r>
      <w:r>
        <w:rPr>
          <w:spacing w:val="3"/>
        </w:rPr>
        <w:t xml:space="preserve">in </w:t>
      </w:r>
      <w:r>
        <w:rPr>
          <w:spacing w:val="7"/>
        </w:rPr>
        <w:t xml:space="preserve">accordance </w:t>
      </w:r>
      <w:r>
        <w:rPr>
          <w:spacing w:val="5"/>
        </w:rPr>
        <w:t xml:space="preserve">with </w:t>
      </w:r>
      <w:r>
        <w:rPr>
          <w:spacing w:val="4"/>
        </w:rPr>
        <w:t xml:space="preserve">the </w:t>
      </w:r>
      <w:r>
        <w:rPr>
          <w:spacing w:val="7"/>
        </w:rPr>
        <w:t xml:space="preserve">provisions </w:t>
      </w:r>
      <w:r>
        <w:rPr>
          <w:spacing w:val="10"/>
        </w:rPr>
        <w:t xml:space="preserve">of </w:t>
      </w:r>
      <w:r>
        <w:rPr>
          <w:spacing w:val="7"/>
        </w:rPr>
        <w:t xml:space="preserve">Sections </w:t>
      </w:r>
      <w:r>
        <w:rPr>
          <w:spacing w:val="5"/>
        </w:rPr>
        <w:t xml:space="preserve">604 and </w:t>
      </w:r>
      <w:r>
        <w:rPr>
          <w:spacing w:val="6"/>
        </w:rPr>
        <w:t xml:space="preserve">729 </w:t>
      </w:r>
      <w:r>
        <w:rPr>
          <w:spacing w:val="5"/>
        </w:rPr>
        <w:t xml:space="preserve">of this </w:t>
      </w:r>
      <w:r>
        <w:rPr>
          <w:spacing w:val="7"/>
        </w:rPr>
        <w:t xml:space="preserve">Ordinance, </w:t>
      </w:r>
      <w:r>
        <w:rPr>
          <w:spacing w:val="5"/>
        </w:rPr>
        <w:t xml:space="preserve">the </w:t>
      </w:r>
      <w:r>
        <w:rPr>
          <w:spacing w:val="7"/>
        </w:rPr>
        <w:t xml:space="preserve">Zoning Hearing </w:t>
      </w:r>
      <w:r>
        <w:rPr>
          <w:spacing w:val="6"/>
        </w:rPr>
        <w:t xml:space="preserve">Board </w:t>
      </w:r>
      <w:r>
        <w:rPr>
          <w:spacing w:val="5"/>
        </w:rPr>
        <w:t xml:space="preserve">may </w:t>
      </w:r>
      <w:r>
        <w:rPr>
          <w:spacing w:val="7"/>
        </w:rPr>
        <w:t xml:space="preserve">approve </w:t>
      </w:r>
      <w:r>
        <w:rPr>
          <w:spacing w:val="8"/>
        </w:rPr>
        <w:t xml:space="preserve">the </w:t>
      </w:r>
      <w:r>
        <w:rPr>
          <w:spacing w:val="7"/>
        </w:rPr>
        <w:t xml:space="preserve">expansion </w:t>
      </w:r>
      <w:r>
        <w:rPr>
          <w:spacing w:val="5"/>
        </w:rPr>
        <w:t xml:space="preserve">of </w:t>
      </w:r>
      <w:r>
        <w:t xml:space="preserve">a </w:t>
      </w:r>
      <w:r>
        <w:rPr>
          <w:spacing w:val="5"/>
        </w:rPr>
        <w:t xml:space="preserve">use of land or </w:t>
      </w:r>
      <w:r>
        <w:rPr>
          <w:spacing w:val="6"/>
        </w:rPr>
        <w:t xml:space="preserve">structure which </w:t>
      </w:r>
      <w:r>
        <w:t xml:space="preserve">is </w:t>
      </w:r>
      <w:r>
        <w:rPr>
          <w:spacing w:val="6"/>
        </w:rPr>
        <w:t xml:space="preserve">not </w:t>
      </w:r>
      <w:r>
        <w:rPr>
          <w:spacing w:val="2"/>
        </w:rPr>
        <w:t xml:space="preserve">in </w:t>
      </w:r>
      <w:r>
        <w:rPr>
          <w:spacing w:val="8"/>
        </w:rPr>
        <w:t xml:space="preserve">conformance </w:t>
      </w:r>
      <w:r>
        <w:rPr>
          <w:spacing w:val="5"/>
        </w:rPr>
        <w:t xml:space="preserve">with </w:t>
      </w:r>
      <w:r>
        <w:rPr>
          <w:spacing w:val="8"/>
        </w:rPr>
        <w:t xml:space="preserve">the </w:t>
      </w:r>
      <w:r>
        <w:rPr>
          <w:spacing w:val="7"/>
        </w:rPr>
        <w:t xml:space="preserve">provisions </w:t>
      </w:r>
      <w:r>
        <w:rPr>
          <w:spacing w:val="4"/>
        </w:rPr>
        <w:t xml:space="preserve">of </w:t>
      </w:r>
      <w:r>
        <w:rPr>
          <w:spacing w:val="5"/>
        </w:rPr>
        <w:t>this</w:t>
      </w:r>
      <w:r>
        <w:rPr>
          <w:spacing w:val="16"/>
        </w:rPr>
        <w:t xml:space="preserve"> </w:t>
      </w:r>
      <w:r>
        <w:rPr>
          <w:spacing w:val="8"/>
        </w:rPr>
        <w:t>Ordinance.</w:t>
      </w:r>
    </w:p>
    <w:p w14:paraId="5D2F3511" w14:textId="77777777" w:rsidR="00041057" w:rsidRDefault="00041057">
      <w:pPr>
        <w:pStyle w:val="BodyText"/>
        <w:spacing w:before="10"/>
        <w:rPr>
          <w:sz w:val="23"/>
        </w:rPr>
      </w:pPr>
    </w:p>
    <w:p w14:paraId="7713A7B0" w14:textId="77777777" w:rsidR="00041057" w:rsidRDefault="00B24B28">
      <w:pPr>
        <w:pStyle w:val="ListParagraph"/>
        <w:numPr>
          <w:ilvl w:val="1"/>
          <w:numId w:val="77"/>
        </w:numPr>
        <w:tabs>
          <w:tab w:val="left" w:pos="1190"/>
        </w:tabs>
        <w:spacing w:line="259" w:lineRule="auto"/>
        <w:ind w:right="110" w:hanging="357"/>
        <w:jc w:val="both"/>
      </w:pPr>
      <w:r>
        <w:rPr>
          <w:spacing w:val="6"/>
        </w:rPr>
        <w:t>Any</w:t>
      </w:r>
      <w:r>
        <w:rPr>
          <w:spacing w:val="-11"/>
        </w:rPr>
        <w:t xml:space="preserve"> </w:t>
      </w:r>
      <w:r>
        <w:rPr>
          <w:spacing w:val="7"/>
        </w:rPr>
        <w:t>expansion</w:t>
      </w:r>
      <w:r>
        <w:rPr>
          <w:spacing w:val="-7"/>
        </w:rPr>
        <w:t xml:space="preserve"> </w:t>
      </w:r>
      <w:r>
        <w:rPr>
          <w:spacing w:val="5"/>
        </w:rPr>
        <w:t>that</w:t>
      </w:r>
      <w:r>
        <w:rPr>
          <w:spacing w:val="-9"/>
        </w:rPr>
        <w:t xml:space="preserve"> </w:t>
      </w:r>
      <w:r>
        <w:rPr>
          <w:spacing w:val="5"/>
        </w:rPr>
        <w:t>will</w:t>
      </w:r>
      <w:r>
        <w:rPr>
          <w:spacing w:val="-11"/>
        </w:rPr>
        <w:t xml:space="preserve"> </w:t>
      </w:r>
      <w:r>
        <w:rPr>
          <w:spacing w:val="7"/>
        </w:rPr>
        <w:t>reduce</w:t>
      </w:r>
      <w:r>
        <w:rPr>
          <w:spacing w:val="-9"/>
        </w:rPr>
        <w:t xml:space="preserve"> </w:t>
      </w:r>
      <w:r>
        <w:rPr>
          <w:spacing w:val="4"/>
        </w:rPr>
        <w:t>the</w:t>
      </w:r>
      <w:r>
        <w:rPr>
          <w:spacing w:val="-9"/>
        </w:rPr>
        <w:t xml:space="preserve"> </w:t>
      </w:r>
      <w:r>
        <w:rPr>
          <w:spacing w:val="6"/>
        </w:rPr>
        <w:t>extent</w:t>
      </w:r>
      <w:r>
        <w:rPr>
          <w:spacing w:val="-9"/>
        </w:rPr>
        <w:t xml:space="preserve"> </w:t>
      </w:r>
      <w:r>
        <w:rPr>
          <w:spacing w:val="4"/>
        </w:rPr>
        <w:t>of</w:t>
      </w:r>
      <w:r>
        <w:rPr>
          <w:spacing w:val="-12"/>
        </w:rPr>
        <w:t xml:space="preserve"> </w:t>
      </w:r>
      <w:r>
        <w:t>a</w:t>
      </w:r>
      <w:r>
        <w:rPr>
          <w:spacing w:val="-13"/>
        </w:rPr>
        <w:t xml:space="preserve"> </w:t>
      </w:r>
      <w:r>
        <w:rPr>
          <w:spacing w:val="7"/>
        </w:rPr>
        <w:t>nonconformity</w:t>
      </w:r>
      <w:r>
        <w:rPr>
          <w:spacing w:val="-15"/>
        </w:rPr>
        <w:t xml:space="preserve"> </w:t>
      </w:r>
      <w:r>
        <w:rPr>
          <w:spacing w:val="6"/>
        </w:rPr>
        <w:t>shall</w:t>
      </w:r>
      <w:r>
        <w:rPr>
          <w:spacing w:val="-16"/>
        </w:rPr>
        <w:t xml:space="preserve"> </w:t>
      </w:r>
      <w:r>
        <w:rPr>
          <w:spacing w:val="6"/>
        </w:rPr>
        <w:t>not</w:t>
      </w:r>
      <w:r>
        <w:rPr>
          <w:spacing w:val="-15"/>
        </w:rPr>
        <w:t xml:space="preserve"> </w:t>
      </w:r>
      <w:r>
        <w:rPr>
          <w:spacing w:val="7"/>
        </w:rPr>
        <w:t>require</w:t>
      </w:r>
      <w:r>
        <w:rPr>
          <w:spacing w:val="-9"/>
        </w:rPr>
        <w:t xml:space="preserve"> </w:t>
      </w:r>
      <w:r>
        <w:rPr>
          <w:spacing w:val="7"/>
        </w:rPr>
        <w:t>special exception</w:t>
      </w:r>
      <w:r>
        <w:rPr>
          <w:spacing w:val="8"/>
        </w:rPr>
        <w:t xml:space="preserve"> approval.</w:t>
      </w:r>
    </w:p>
    <w:p w14:paraId="4814F4F6" w14:textId="77777777" w:rsidR="00041057" w:rsidRDefault="00041057">
      <w:pPr>
        <w:pStyle w:val="BodyText"/>
        <w:spacing w:before="10"/>
        <w:rPr>
          <w:sz w:val="23"/>
        </w:rPr>
      </w:pPr>
    </w:p>
    <w:p w14:paraId="67065C1A" w14:textId="77777777" w:rsidR="00041057" w:rsidRDefault="00B24B28">
      <w:pPr>
        <w:pStyle w:val="ListParagraph"/>
        <w:numPr>
          <w:ilvl w:val="0"/>
          <w:numId w:val="77"/>
        </w:numPr>
        <w:tabs>
          <w:tab w:val="left" w:pos="832"/>
        </w:tabs>
        <w:spacing w:line="259" w:lineRule="auto"/>
        <w:ind w:right="111" w:hanging="367"/>
        <w:jc w:val="both"/>
      </w:pPr>
      <w:r>
        <w:rPr>
          <w:b/>
          <w:spacing w:val="7"/>
        </w:rPr>
        <w:t xml:space="preserve">Replacement: </w:t>
      </w:r>
      <w:r>
        <w:t xml:space="preserve">A </w:t>
      </w:r>
      <w:r>
        <w:rPr>
          <w:spacing w:val="7"/>
        </w:rPr>
        <w:t xml:space="preserve">nonconformity </w:t>
      </w:r>
      <w:r>
        <w:rPr>
          <w:spacing w:val="5"/>
        </w:rPr>
        <w:t xml:space="preserve">may be </w:t>
      </w:r>
      <w:r>
        <w:rPr>
          <w:spacing w:val="6"/>
        </w:rPr>
        <w:t xml:space="preserve">replaced </w:t>
      </w:r>
      <w:r>
        <w:rPr>
          <w:spacing w:val="5"/>
        </w:rPr>
        <w:t xml:space="preserve">only </w:t>
      </w:r>
      <w:r>
        <w:rPr>
          <w:spacing w:val="2"/>
        </w:rPr>
        <w:t xml:space="preserve">in </w:t>
      </w:r>
      <w:r>
        <w:rPr>
          <w:spacing w:val="7"/>
        </w:rPr>
        <w:t xml:space="preserve">conformance </w:t>
      </w:r>
      <w:r>
        <w:rPr>
          <w:spacing w:val="5"/>
        </w:rPr>
        <w:t xml:space="preserve">with </w:t>
      </w:r>
      <w:r>
        <w:rPr>
          <w:spacing w:val="8"/>
        </w:rPr>
        <w:t xml:space="preserve">the </w:t>
      </w:r>
      <w:r>
        <w:rPr>
          <w:spacing w:val="7"/>
        </w:rPr>
        <w:t xml:space="preserve">provisions </w:t>
      </w:r>
      <w:r>
        <w:rPr>
          <w:spacing w:val="5"/>
        </w:rPr>
        <w:t xml:space="preserve">of this </w:t>
      </w:r>
      <w:r>
        <w:rPr>
          <w:spacing w:val="7"/>
        </w:rPr>
        <w:t xml:space="preserve">Ordinance. This includes, but </w:t>
      </w:r>
      <w:r>
        <w:t xml:space="preserve">is </w:t>
      </w:r>
      <w:r>
        <w:rPr>
          <w:spacing w:val="6"/>
        </w:rPr>
        <w:t xml:space="preserve">not </w:t>
      </w:r>
      <w:r>
        <w:rPr>
          <w:spacing w:val="5"/>
        </w:rPr>
        <w:t xml:space="preserve">limited </w:t>
      </w:r>
      <w:r>
        <w:rPr>
          <w:spacing w:val="4"/>
        </w:rPr>
        <w:t xml:space="preserve">to, </w:t>
      </w:r>
      <w:r>
        <w:rPr>
          <w:spacing w:val="5"/>
        </w:rPr>
        <w:t xml:space="preserve">the </w:t>
      </w:r>
      <w:r>
        <w:rPr>
          <w:spacing w:val="7"/>
        </w:rPr>
        <w:t xml:space="preserve">removal </w:t>
      </w:r>
      <w:r>
        <w:rPr>
          <w:spacing w:val="4"/>
        </w:rPr>
        <w:t xml:space="preserve">of </w:t>
      </w:r>
      <w:r>
        <w:rPr>
          <w:spacing w:val="6"/>
        </w:rPr>
        <w:t xml:space="preserve">mobile </w:t>
      </w:r>
      <w:r>
        <w:rPr>
          <w:spacing w:val="5"/>
        </w:rPr>
        <w:t xml:space="preserve">or </w:t>
      </w:r>
      <w:r>
        <w:rPr>
          <w:spacing w:val="7"/>
        </w:rPr>
        <w:t xml:space="preserve">modular buildings </w:t>
      </w:r>
      <w:r>
        <w:rPr>
          <w:spacing w:val="5"/>
        </w:rPr>
        <w:t xml:space="preserve">or </w:t>
      </w:r>
      <w:r>
        <w:rPr>
          <w:spacing w:val="8"/>
        </w:rPr>
        <w:t xml:space="preserve">structures. </w:t>
      </w:r>
      <w:r>
        <w:rPr>
          <w:spacing w:val="3"/>
        </w:rPr>
        <w:t xml:space="preserve">If </w:t>
      </w:r>
      <w:r>
        <w:rPr>
          <w:spacing w:val="6"/>
        </w:rPr>
        <w:t xml:space="preserve">such </w:t>
      </w:r>
      <w:r>
        <w:t xml:space="preserve">a </w:t>
      </w:r>
      <w:r>
        <w:rPr>
          <w:spacing w:val="8"/>
        </w:rPr>
        <w:t xml:space="preserve">nonconforming </w:t>
      </w:r>
      <w:r>
        <w:rPr>
          <w:spacing w:val="6"/>
        </w:rPr>
        <w:t xml:space="preserve">building </w:t>
      </w:r>
      <w:r>
        <w:rPr>
          <w:spacing w:val="4"/>
        </w:rPr>
        <w:t xml:space="preserve">or </w:t>
      </w:r>
      <w:r>
        <w:rPr>
          <w:spacing w:val="7"/>
        </w:rPr>
        <w:t>structure is removed,</w:t>
      </w:r>
      <w:r>
        <w:rPr>
          <w:spacing w:val="-2"/>
        </w:rPr>
        <w:t xml:space="preserve"> </w:t>
      </w:r>
      <w:r>
        <w:rPr>
          <w:spacing w:val="2"/>
        </w:rPr>
        <w:t>it</w:t>
      </w:r>
      <w:r>
        <w:rPr>
          <w:spacing w:val="-4"/>
        </w:rPr>
        <w:t xml:space="preserve"> </w:t>
      </w:r>
      <w:r>
        <w:rPr>
          <w:spacing w:val="7"/>
        </w:rPr>
        <w:t>cannot</w:t>
      </w:r>
      <w:r>
        <w:rPr>
          <w:spacing w:val="-4"/>
        </w:rPr>
        <w:t xml:space="preserve"> </w:t>
      </w:r>
      <w:r>
        <w:rPr>
          <w:spacing w:val="5"/>
        </w:rPr>
        <w:t>be</w:t>
      </w:r>
      <w:r>
        <w:rPr>
          <w:spacing w:val="-2"/>
        </w:rPr>
        <w:t xml:space="preserve"> </w:t>
      </w:r>
      <w:r>
        <w:rPr>
          <w:spacing w:val="7"/>
        </w:rPr>
        <w:t>replaced,</w:t>
      </w:r>
      <w:r>
        <w:rPr>
          <w:spacing w:val="-2"/>
        </w:rPr>
        <w:t xml:space="preserve"> </w:t>
      </w:r>
      <w:r>
        <w:rPr>
          <w:spacing w:val="7"/>
        </w:rPr>
        <w:t>unless</w:t>
      </w:r>
      <w:r>
        <w:rPr>
          <w:spacing w:val="-2"/>
        </w:rPr>
        <w:t xml:space="preserve"> </w:t>
      </w:r>
      <w:r>
        <w:rPr>
          <w:spacing w:val="4"/>
        </w:rPr>
        <w:t>it</w:t>
      </w:r>
      <w:r>
        <w:rPr>
          <w:spacing w:val="-6"/>
        </w:rPr>
        <w:t xml:space="preserve"> </w:t>
      </w:r>
      <w:r>
        <w:rPr>
          <w:spacing w:val="7"/>
        </w:rPr>
        <w:t>conforms</w:t>
      </w:r>
      <w:r>
        <w:t xml:space="preserve"> </w:t>
      </w:r>
      <w:r>
        <w:rPr>
          <w:spacing w:val="3"/>
        </w:rPr>
        <w:t>to</w:t>
      </w:r>
      <w:r>
        <w:rPr>
          <w:spacing w:val="1"/>
        </w:rPr>
        <w:t xml:space="preserve"> </w:t>
      </w:r>
      <w:r>
        <w:rPr>
          <w:spacing w:val="4"/>
        </w:rPr>
        <w:t>all</w:t>
      </w:r>
      <w:r>
        <w:rPr>
          <w:spacing w:val="-4"/>
        </w:rPr>
        <w:t xml:space="preserve"> </w:t>
      </w:r>
      <w:r>
        <w:rPr>
          <w:spacing w:val="7"/>
        </w:rPr>
        <w:t>requirements</w:t>
      </w:r>
      <w:r>
        <w:rPr>
          <w:spacing w:val="-2"/>
        </w:rPr>
        <w:t xml:space="preserve"> </w:t>
      </w:r>
      <w:r>
        <w:rPr>
          <w:spacing w:val="5"/>
        </w:rPr>
        <w:t>of</w:t>
      </w:r>
      <w:r>
        <w:rPr>
          <w:spacing w:val="-2"/>
        </w:rPr>
        <w:t xml:space="preserve"> </w:t>
      </w:r>
      <w:r>
        <w:rPr>
          <w:spacing w:val="6"/>
        </w:rPr>
        <w:t>this</w:t>
      </w:r>
      <w:r>
        <w:rPr>
          <w:spacing w:val="-4"/>
        </w:rPr>
        <w:t xml:space="preserve"> </w:t>
      </w:r>
      <w:r>
        <w:rPr>
          <w:spacing w:val="8"/>
        </w:rPr>
        <w:t>Ordinance.</w:t>
      </w:r>
    </w:p>
    <w:p w14:paraId="7A08505F" w14:textId="77777777" w:rsidR="00041057" w:rsidRDefault="00041057">
      <w:pPr>
        <w:pStyle w:val="BodyText"/>
        <w:spacing w:before="10"/>
        <w:rPr>
          <w:sz w:val="23"/>
        </w:rPr>
      </w:pPr>
    </w:p>
    <w:p w14:paraId="2C00412D" w14:textId="77777777" w:rsidR="00041057" w:rsidRDefault="00B24B28">
      <w:pPr>
        <w:pStyle w:val="ListParagraph"/>
        <w:numPr>
          <w:ilvl w:val="0"/>
          <w:numId w:val="77"/>
        </w:numPr>
        <w:tabs>
          <w:tab w:val="left" w:pos="832"/>
        </w:tabs>
        <w:spacing w:line="259" w:lineRule="auto"/>
        <w:ind w:right="110" w:hanging="367"/>
        <w:jc w:val="both"/>
      </w:pPr>
      <w:r>
        <w:rPr>
          <w:b/>
          <w:spacing w:val="8"/>
        </w:rPr>
        <w:t xml:space="preserve">Restoration: </w:t>
      </w:r>
      <w:r>
        <w:rPr>
          <w:spacing w:val="2"/>
        </w:rPr>
        <w:t xml:space="preserve">If </w:t>
      </w:r>
      <w:r>
        <w:rPr>
          <w:spacing w:val="5"/>
        </w:rPr>
        <w:t xml:space="preserve">any </w:t>
      </w:r>
      <w:r>
        <w:rPr>
          <w:spacing w:val="7"/>
        </w:rPr>
        <w:t xml:space="preserve">nonconformity </w:t>
      </w:r>
      <w:r>
        <w:rPr>
          <w:spacing w:val="2"/>
        </w:rPr>
        <w:t xml:space="preserve">is </w:t>
      </w:r>
      <w:r>
        <w:rPr>
          <w:spacing w:val="6"/>
        </w:rPr>
        <w:t xml:space="preserve">destroyed </w:t>
      </w:r>
      <w:r>
        <w:t xml:space="preserve">in </w:t>
      </w:r>
      <w:r>
        <w:rPr>
          <w:spacing w:val="6"/>
        </w:rPr>
        <w:t xml:space="preserve">part </w:t>
      </w:r>
      <w:r>
        <w:rPr>
          <w:spacing w:val="5"/>
        </w:rPr>
        <w:t xml:space="preserve">or </w:t>
      </w:r>
      <w:r>
        <w:rPr>
          <w:spacing w:val="2"/>
        </w:rPr>
        <w:t xml:space="preserve">in </w:t>
      </w:r>
      <w:r>
        <w:rPr>
          <w:spacing w:val="6"/>
        </w:rPr>
        <w:t xml:space="preserve">whole </w:t>
      </w:r>
      <w:r>
        <w:rPr>
          <w:spacing w:val="5"/>
        </w:rPr>
        <w:t xml:space="preserve">by </w:t>
      </w:r>
      <w:r>
        <w:rPr>
          <w:spacing w:val="6"/>
        </w:rPr>
        <w:t xml:space="preserve">reason </w:t>
      </w:r>
      <w:r>
        <w:rPr>
          <w:spacing w:val="10"/>
        </w:rPr>
        <w:t xml:space="preserve">of </w:t>
      </w:r>
      <w:r>
        <w:rPr>
          <w:spacing w:val="7"/>
        </w:rPr>
        <w:t>windstorm,</w:t>
      </w:r>
      <w:r>
        <w:rPr>
          <w:spacing w:val="-10"/>
        </w:rPr>
        <w:t xml:space="preserve"> </w:t>
      </w:r>
      <w:r>
        <w:rPr>
          <w:spacing w:val="5"/>
        </w:rPr>
        <w:t>fire,</w:t>
      </w:r>
      <w:r>
        <w:rPr>
          <w:spacing w:val="-12"/>
        </w:rPr>
        <w:t xml:space="preserve"> </w:t>
      </w:r>
      <w:r>
        <w:rPr>
          <w:spacing w:val="7"/>
        </w:rPr>
        <w:t>explosion,</w:t>
      </w:r>
      <w:r>
        <w:rPr>
          <w:spacing w:val="-14"/>
        </w:rPr>
        <w:t xml:space="preserve"> </w:t>
      </w:r>
      <w:r>
        <w:rPr>
          <w:spacing w:val="4"/>
        </w:rPr>
        <w:t>or</w:t>
      </w:r>
      <w:r>
        <w:rPr>
          <w:spacing w:val="-10"/>
        </w:rPr>
        <w:t xml:space="preserve"> </w:t>
      </w:r>
      <w:r>
        <w:rPr>
          <w:spacing w:val="6"/>
        </w:rPr>
        <w:t>other</w:t>
      </w:r>
      <w:r>
        <w:rPr>
          <w:spacing w:val="-10"/>
        </w:rPr>
        <w:t xml:space="preserve"> </w:t>
      </w:r>
      <w:r>
        <w:rPr>
          <w:spacing w:val="5"/>
        </w:rPr>
        <w:t>act</w:t>
      </w:r>
      <w:r>
        <w:rPr>
          <w:spacing w:val="-12"/>
        </w:rPr>
        <w:t xml:space="preserve"> </w:t>
      </w:r>
      <w:r>
        <w:rPr>
          <w:spacing w:val="4"/>
        </w:rPr>
        <w:t>of</w:t>
      </w:r>
      <w:r>
        <w:rPr>
          <w:spacing w:val="-10"/>
        </w:rPr>
        <w:t xml:space="preserve"> </w:t>
      </w:r>
      <w:r>
        <w:rPr>
          <w:spacing w:val="6"/>
        </w:rPr>
        <w:t>God</w:t>
      </w:r>
      <w:r>
        <w:rPr>
          <w:spacing w:val="-7"/>
        </w:rPr>
        <w:t xml:space="preserve"> </w:t>
      </w:r>
      <w:r>
        <w:rPr>
          <w:spacing w:val="4"/>
        </w:rPr>
        <w:t>or</w:t>
      </w:r>
      <w:r>
        <w:rPr>
          <w:spacing w:val="-10"/>
        </w:rPr>
        <w:t xml:space="preserve"> </w:t>
      </w:r>
      <w:r>
        <w:t>a</w:t>
      </w:r>
      <w:r>
        <w:rPr>
          <w:spacing w:val="-10"/>
        </w:rPr>
        <w:t xml:space="preserve"> </w:t>
      </w:r>
      <w:r>
        <w:rPr>
          <w:spacing w:val="6"/>
        </w:rPr>
        <w:t>public</w:t>
      </w:r>
      <w:r>
        <w:rPr>
          <w:spacing w:val="-10"/>
        </w:rPr>
        <w:t xml:space="preserve"> </w:t>
      </w:r>
      <w:r>
        <w:rPr>
          <w:spacing w:val="6"/>
        </w:rPr>
        <w:t>enemy,</w:t>
      </w:r>
      <w:r>
        <w:rPr>
          <w:spacing w:val="-10"/>
        </w:rPr>
        <w:t xml:space="preserve"> </w:t>
      </w:r>
      <w:r>
        <w:rPr>
          <w:spacing w:val="4"/>
        </w:rPr>
        <w:t>the</w:t>
      </w:r>
      <w:r>
        <w:rPr>
          <w:spacing w:val="-10"/>
        </w:rPr>
        <w:t xml:space="preserve"> </w:t>
      </w:r>
      <w:r>
        <w:rPr>
          <w:spacing w:val="8"/>
        </w:rPr>
        <w:t>nonconformity</w:t>
      </w:r>
      <w:r>
        <w:rPr>
          <w:spacing w:val="-13"/>
        </w:rPr>
        <w:t xml:space="preserve"> </w:t>
      </w:r>
      <w:r>
        <w:rPr>
          <w:spacing w:val="8"/>
        </w:rPr>
        <w:t xml:space="preserve">may </w:t>
      </w:r>
      <w:r>
        <w:rPr>
          <w:spacing w:val="5"/>
        </w:rPr>
        <w:t xml:space="preserve">be </w:t>
      </w:r>
      <w:r>
        <w:rPr>
          <w:spacing w:val="6"/>
        </w:rPr>
        <w:t xml:space="preserve">rebuilt, restored </w:t>
      </w:r>
      <w:r>
        <w:rPr>
          <w:spacing w:val="4"/>
        </w:rPr>
        <w:t xml:space="preserve">or </w:t>
      </w:r>
      <w:r>
        <w:rPr>
          <w:spacing w:val="6"/>
        </w:rPr>
        <w:t xml:space="preserve">repaired </w:t>
      </w:r>
      <w:r>
        <w:t xml:space="preserve">to </w:t>
      </w:r>
      <w:r>
        <w:rPr>
          <w:spacing w:val="4"/>
        </w:rPr>
        <w:t xml:space="preserve">the </w:t>
      </w:r>
      <w:r>
        <w:rPr>
          <w:spacing w:val="6"/>
        </w:rPr>
        <w:t xml:space="preserve">extent </w:t>
      </w:r>
      <w:r>
        <w:rPr>
          <w:spacing w:val="5"/>
        </w:rPr>
        <w:t xml:space="preserve">of the </w:t>
      </w:r>
      <w:r>
        <w:rPr>
          <w:spacing w:val="8"/>
        </w:rPr>
        <w:t xml:space="preserve">nonconformity </w:t>
      </w:r>
      <w:r>
        <w:rPr>
          <w:spacing w:val="6"/>
        </w:rPr>
        <w:t xml:space="preserve">prior </w:t>
      </w:r>
      <w:r>
        <w:rPr>
          <w:spacing w:val="2"/>
        </w:rPr>
        <w:t xml:space="preserve">to </w:t>
      </w:r>
      <w:r>
        <w:rPr>
          <w:spacing w:val="8"/>
        </w:rPr>
        <w:t xml:space="preserve">destruction; </w:t>
      </w:r>
      <w:r>
        <w:rPr>
          <w:spacing w:val="7"/>
        </w:rPr>
        <w:t xml:space="preserve">providing </w:t>
      </w:r>
      <w:r>
        <w:rPr>
          <w:spacing w:val="6"/>
        </w:rPr>
        <w:t xml:space="preserve">that restoration </w:t>
      </w:r>
      <w:r>
        <w:rPr>
          <w:spacing w:val="3"/>
        </w:rPr>
        <w:t xml:space="preserve">is </w:t>
      </w:r>
      <w:r>
        <w:rPr>
          <w:spacing w:val="6"/>
        </w:rPr>
        <w:t xml:space="preserve">begun within one </w:t>
      </w:r>
      <w:r>
        <w:rPr>
          <w:spacing w:val="5"/>
        </w:rPr>
        <w:t xml:space="preserve">(1) year </w:t>
      </w:r>
      <w:r>
        <w:rPr>
          <w:spacing w:val="7"/>
        </w:rPr>
        <w:t xml:space="preserve">following </w:t>
      </w:r>
      <w:r>
        <w:rPr>
          <w:spacing w:val="5"/>
        </w:rPr>
        <w:t xml:space="preserve">said </w:t>
      </w:r>
      <w:r>
        <w:rPr>
          <w:spacing w:val="8"/>
        </w:rPr>
        <w:t xml:space="preserve">destruction. </w:t>
      </w:r>
      <w:r>
        <w:rPr>
          <w:spacing w:val="7"/>
        </w:rPr>
        <w:t>Nothing</w:t>
      </w:r>
      <w:r>
        <w:rPr>
          <w:spacing w:val="-4"/>
        </w:rPr>
        <w:t xml:space="preserve"> </w:t>
      </w:r>
      <w:r>
        <w:rPr>
          <w:spacing w:val="2"/>
        </w:rPr>
        <w:t>in</w:t>
      </w:r>
      <w:r>
        <w:rPr>
          <w:spacing w:val="-1"/>
        </w:rPr>
        <w:t xml:space="preserve"> </w:t>
      </w:r>
      <w:r>
        <w:rPr>
          <w:spacing w:val="4"/>
        </w:rPr>
        <w:t>this</w:t>
      </w:r>
      <w:r>
        <w:rPr>
          <w:spacing w:val="-3"/>
        </w:rPr>
        <w:t xml:space="preserve"> </w:t>
      </w:r>
      <w:r>
        <w:rPr>
          <w:spacing w:val="7"/>
        </w:rPr>
        <w:t>Ordinance</w:t>
      </w:r>
      <w:r>
        <w:rPr>
          <w:spacing w:val="-3"/>
        </w:rPr>
        <w:t xml:space="preserve"> </w:t>
      </w:r>
      <w:r>
        <w:rPr>
          <w:spacing w:val="6"/>
        </w:rPr>
        <w:t>shall</w:t>
      </w:r>
      <w:r>
        <w:rPr>
          <w:spacing w:val="-5"/>
        </w:rPr>
        <w:t xml:space="preserve"> </w:t>
      </w:r>
      <w:r>
        <w:rPr>
          <w:spacing w:val="7"/>
        </w:rPr>
        <w:t>prevent</w:t>
      </w:r>
      <w:r>
        <w:rPr>
          <w:spacing w:val="-6"/>
        </w:rPr>
        <w:t xml:space="preserve"> </w:t>
      </w:r>
      <w:r>
        <w:rPr>
          <w:spacing w:val="5"/>
        </w:rPr>
        <w:t>the</w:t>
      </w:r>
      <w:r>
        <w:rPr>
          <w:spacing w:val="-4"/>
        </w:rPr>
        <w:t xml:space="preserve"> </w:t>
      </w:r>
      <w:r>
        <w:rPr>
          <w:spacing w:val="7"/>
        </w:rPr>
        <w:t>strengthening</w:t>
      </w:r>
      <w:r>
        <w:rPr>
          <w:spacing w:val="-7"/>
        </w:rPr>
        <w:t xml:space="preserve"> </w:t>
      </w:r>
      <w:r>
        <w:rPr>
          <w:spacing w:val="5"/>
        </w:rPr>
        <w:t>or</w:t>
      </w:r>
      <w:r>
        <w:rPr>
          <w:spacing w:val="-7"/>
        </w:rPr>
        <w:t xml:space="preserve"> </w:t>
      </w:r>
      <w:r>
        <w:rPr>
          <w:spacing w:val="7"/>
        </w:rPr>
        <w:t>restoring</w:t>
      </w:r>
      <w:r>
        <w:rPr>
          <w:spacing w:val="-7"/>
        </w:rPr>
        <w:t xml:space="preserve"> </w:t>
      </w:r>
      <w:r>
        <w:rPr>
          <w:spacing w:val="3"/>
        </w:rPr>
        <w:t>to</w:t>
      </w:r>
      <w:r>
        <w:rPr>
          <w:spacing w:val="-4"/>
        </w:rPr>
        <w:t xml:space="preserve"> </w:t>
      </w:r>
      <w:r>
        <w:t>a</w:t>
      </w:r>
      <w:r>
        <w:rPr>
          <w:spacing w:val="-7"/>
        </w:rPr>
        <w:t xml:space="preserve"> </w:t>
      </w:r>
      <w:r>
        <w:rPr>
          <w:spacing w:val="6"/>
        </w:rPr>
        <w:t>safe</w:t>
      </w:r>
      <w:r>
        <w:rPr>
          <w:spacing w:val="-3"/>
        </w:rPr>
        <w:t xml:space="preserve"> </w:t>
      </w:r>
      <w:r>
        <w:rPr>
          <w:spacing w:val="8"/>
        </w:rPr>
        <w:t xml:space="preserve">condition </w:t>
      </w:r>
      <w:r>
        <w:rPr>
          <w:spacing w:val="5"/>
        </w:rPr>
        <w:t xml:space="preserve">any </w:t>
      </w:r>
      <w:r>
        <w:rPr>
          <w:spacing w:val="6"/>
        </w:rPr>
        <w:t xml:space="preserve">wall, floor </w:t>
      </w:r>
      <w:r>
        <w:rPr>
          <w:spacing w:val="4"/>
        </w:rPr>
        <w:t xml:space="preserve">or </w:t>
      </w:r>
      <w:r>
        <w:rPr>
          <w:spacing w:val="6"/>
        </w:rPr>
        <w:t xml:space="preserve">roof </w:t>
      </w:r>
      <w:r>
        <w:rPr>
          <w:spacing w:val="7"/>
        </w:rPr>
        <w:t xml:space="preserve">which </w:t>
      </w:r>
      <w:r>
        <w:rPr>
          <w:spacing w:val="5"/>
        </w:rPr>
        <w:t xml:space="preserve">has </w:t>
      </w:r>
      <w:r>
        <w:rPr>
          <w:spacing w:val="6"/>
        </w:rPr>
        <w:t>been declared</w:t>
      </w:r>
      <w:r>
        <w:rPr>
          <w:spacing w:val="24"/>
        </w:rPr>
        <w:t xml:space="preserve"> </w:t>
      </w:r>
      <w:r>
        <w:rPr>
          <w:spacing w:val="8"/>
        </w:rPr>
        <w:t>unsafe.</w:t>
      </w:r>
    </w:p>
    <w:p w14:paraId="20D12E25" w14:textId="77777777" w:rsidR="00041057" w:rsidRDefault="00041057">
      <w:pPr>
        <w:pStyle w:val="BodyText"/>
        <w:spacing w:before="10"/>
        <w:rPr>
          <w:sz w:val="23"/>
        </w:rPr>
      </w:pPr>
    </w:p>
    <w:p w14:paraId="13E41045" w14:textId="77777777" w:rsidR="00041057" w:rsidRDefault="00B24B28">
      <w:pPr>
        <w:pStyle w:val="ListParagraph"/>
        <w:numPr>
          <w:ilvl w:val="0"/>
          <w:numId w:val="77"/>
        </w:numPr>
        <w:tabs>
          <w:tab w:val="left" w:pos="832"/>
        </w:tabs>
        <w:spacing w:line="259" w:lineRule="auto"/>
        <w:ind w:right="111" w:hanging="367"/>
        <w:jc w:val="both"/>
      </w:pPr>
      <w:r>
        <w:rPr>
          <w:b/>
          <w:spacing w:val="8"/>
        </w:rPr>
        <w:t>Abandonment:</w:t>
      </w:r>
      <w:r>
        <w:rPr>
          <w:b/>
          <w:spacing w:val="-12"/>
        </w:rPr>
        <w:t xml:space="preserve"> </w:t>
      </w:r>
      <w:r>
        <w:t>A</w:t>
      </w:r>
      <w:r>
        <w:rPr>
          <w:spacing w:val="-10"/>
        </w:rPr>
        <w:t xml:space="preserve"> </w:t>
      </w:r>
      <w:r>
        <w:rPr>
          <w:spacing w:val="8"/>
        </w:rPr>
        <w:t>nonconforming</w:t>
      </w:r>
      <w:r>
        <w:rPr>
          <w:spacing w:val="-12"/>
        </w:rPr>
        <w:t xml:space="preserve"> </w:t>
      </w:r>
      <w:r>
        <w:rPr>
          <w:spacing w:val="6"/>
        </w:rPr>
        <w:t>use</w:t>
      </w:r>
      <w:r>
        <w:rPr>
          <w:spacing w:val="-13"/>
        </w:rPr>
        <w:t xml:space="preserve"> </w:t>
      </w:r>
      <w:r>
        <w:rPr>
          <w:spacing w:val="4"/>
        </w:rPr>
        <w:t>shall</w:t>
      </w:r>
      <w:r>
        <w:rPr>
          <w:spacing w:val="-16"/>
        </w:rPr>
        <w:t xml:space="preserve"> </w:t>
      </w:r>
      <w:r>
        <w:rPr>
          <w:spacing w:val="3"/>
        </w:rPr>
        <w:t>be</w:t>
      </w:r>
      <w:r>
        <w:rPr>
          <w:spacing w:val="-14"/>
        </w:rPr>
        <w:t xml:space="preserve"> </w:t>
      </w:r>
      <w:r>
        <w:rPr>
          <w:spacing w:val="5"/>
        </w:rPr>
        <w:t>presumed</w:t>
      </w:r>
      <w:r>
        <w:rPr>
          <w:spacing w:val="-13"/>
        </w:rPr>
        <w:t xml:space="preserve"> </w:t>
      </w:r>
      <w:r>
        <w:rPr>
          <w:spacing w:val="2"/>
        </w:rPr>
        <w:t>as</w:t>
      </w:r>
      <w:r>
        <w:rPr>
          <w:spacing w:val="-14"/>
        </w:rPr>
        <w:t xml:space="preserve"> </w:t>
      </w:r>
      <w:r>
        <w:rPr>
          <w:spacing w:val="5"/>
        </w:rPr>
        <w:t>abandoned</w:t>
      </w:r>
      <w:r>
        <w:rPr>
          <w:spacing w:val="-10"/>
        </w:rPr>
        <w:t xml:space="preserve"> </w:t>
      </w:r>
      <w:r>
        <w:rPr>
          <w:spacing w:val="7"/>
        </w:rPr>
        <w:t>when</w:t>
      </w:r>
      <w:r>
        <w:rPr>
          <w:spacing w:val="-10"/>
        </w:rPr>
        <w:t xml:space="preserve"> </w:t>
      </w:r>
      <w:r>
        <w:rPr>
          <w:spacing w:val="5"/>
        </w:rPr>
        <w:t>there</w:t>
      </w:r>
      <w:r>
        <w:rPr>
          <w:spacing w:val="-13"/>
        </w:rPr>
        <w:t xml:space="preserve"> </w:t>
      </w:r>
      <w:r>
        <w:rPr>
          <w:spacing w:val="8"/>
        </w:rPr>
        <w:t xml:space="preserve">occurs </w:t>
      </w:r>
      <w:r>
        <w:t xml:space="preserve">a </w:t>
      </w:r>
      <w:r>
        <w:rPr>
          <w:spacing w:val="6"/>
        </w:rPr>
        <w:t xml:space="preserve">cessation </w:t>
      </w:r>
      <w:r>
        <w:rPr>
          <w:spacing w:val="5"/>
        </w:rPr>
        <w:t xml:space="preserve">of any </w:t>
      </w:r>
      <w:r>
        <w:rPr>
          <w:spacing w:val="6"/>
        </w:rPr>
        <w:t xml:space="preserve">such </w:t>
      </w:r>
      <w:r>
        <w:rPr>
          <w:spacing w:val="5"/>
        </w:rPr>
        <w:t xml:space="preserve">use or activity by </w:t>
      </w:r>
      <w:r>
        <w:rPr>
          <w:spacing w:val="3"/>
        </w:rPr>
        <w:t xml:space="preserve">an </w:t>
      </w:r>
      <w:r>
        <w:rPr>
          <w:spacing w:val="7"/>
        </w:rPr>
        <w:t xml:space="preserve">apparent </w:t>
      </w:r>
      <w:r>
        <w:rPr>
          <w:spacing w:val="5"/>
        </w:rPr>
        <w:t xml:space="preserve">act or </w:t>
      </w:r>
      <w:r>
        <w:rPr>
          <w:spacing w:val="6"/>
        </w:rPr>
        <w:t xml:space="preserve">failure </w:t>
      </w:r>
      <w:r>
        <w:rPr>
          <w:spacing w:val="2"/>
        </w:rPr>
        <w:t xml:space="preserve">to </w:t>
      </w:r>
      <w:r>
        <w:rPr>
          <w:spacing w:val="4"/>
        </w:rPr>
        <w:t xml:space="preserve">act </w:t>
      </w:r>
      <w:r>
        <w:rPr>
          <w:spacing w:val="5"/>
        </w:rPr>
        <w:t xml:space="preserve">on the </w:t>
      </w:r>
      <w:r>
        <w:rPr>
          <w:spacing w:val="6"/>
        </w:rPr>
        <w:t xml:space="preserve">part </w:t>
      </w:r>
      <w:r>
        <w:rPr>
          <w:spacing w:val="10"/>
        </w:rPr>
        <w:t xml:space="preserve">of </w:t>
      </w:r>
      <w:r>
        <w:rPr>
          <w:spacing w:val="5"/>
        </w:rPr>
        <w:t xml:space="preserve">the </w:t>
      </w:r>
      <w:r>
        <w:rPr>
          <w:spacing w:val="6"/>
        </w:rPr>
        <w:t xml:space="preserve">tenant </w:t>
      </w:r>
      <w:r>
        <w:rPr>
          <w:spacing w:val="5"/>
        </w:rPr>
        <w:t xml:space="preserve">or </w:t>
      </w:r>
      <w:r>
        <w:rPr>
          <w:spacing w:val="7"/>
        </w:rPr>
        <w:t xml:space="preserve">owner </w:t>
      </w:r>
      <w:r>
        <w:rPr>
          <w:spacing w:val="2"/>
        </w:rPr>
        <w:t xml:space="preserve">to </w:t>
      </w:r>
      <w:r>
        <w:rPr>
          <w:spacing w:val="6"/>
        </w:rPr>
        <w:t xml:space="preserve">reinstate such </w:t>
      </w:r>
      <w:r>
        <w:rPr>
          <w:spacing w:val="5"/>
        </w:rPr>
        <w:t xml:space="preserve">use </w:t>
      </w:r>
      <w:r>
        <w:rPr>
          <w:spacing w:val="6"/>
        </w:rPr>
        <w:t xml:space="preserve">within </w:t>
      </w:r>
      <w:r>
        <w:t xml:space="preserve">a </w:t>
      </w:r>
      <w:r>
        <w:rPr>
          <w:spacing w:val="7"/>
        </w:rPr>
        <w:t xml:space="preserve">period </w:t>
      </w:r>
      <w:r>
        <w:rPr>
          <w:spacing w:val="5"/>
        </w:rPr>
        <w:t xml:space="preserve">of </w:t>
      </w:r>
      <w:r>
        <w:rPr>
          <w:spacing w:val="6"/>
        </w:rPr>
        <w:t xml:space="preserve">one </w:t>
      </w:r>
      <w:r>
        <w:rPr>
          <w:spacing w:val="5"/>
        </w:rPr>
        <w:t xml:space="preserve">(1) year </w:t>
      </w:r>
      <w:r>
        <w:rPr>
          <w:spacing w:val="6"/>
        </w:rPr>
        <w:t xml:space="preserve">from </w:t>
      </w:r>
      <w:r>
        <w:rPr>
          <w:spacing w:val="5"/>
        </w:rPr>
        <w:t xml:space="preserve">the date </w:t>
      </w:r>
      <w:r>
        <w:rPr>
          <w:spacing w:val="10"/>
        </w:rPr>
        <w:t xml:space="preserve">of </w:t>
      </w:r>
      <w:r>
        <w:rPr>
          <w:spacing w:val="6"/>
        </w:rPr>
        <w:t xml:space="preserve">cessation </w:t>
      </w:r>
      <w:r>
        <w:rPr>
          <w:spacing w:val="4"/>
        </w:rPr>
        <w:t xml:space="preserve">or </w:t>
      </w:r>
      <w:r>
        <w:rPr>
          <w:spacing w:val="7"/>
        </w:rPr>
        <w:t xml:space="preserve">abandonment. </w:t>
      </w:r>
      <w:r>
        <w:rPr>
          <w:spacing w:val="6"/>
        </w:rPr>
        <w:t xml:space="preserve">Such </w:t>
      </w:r>
      <w:r>
        <w:rPr>
          <w:spacing w:val="5"/>
        </w:rPr>
        <w:t xml:space="preserve">use shall </w:t>
      </w:r>
      <w:r>
        <w:rPr>
          <w:spacing w:val="8"/>
        </w:rPr>
        <w:t xml:space="preserve">not </w:t>
      </w:r>
      <w:r>
        <w:rPr>
          <w:spacing w:val="6"/>
        </w:rPr>
        <w:t xml:space="preserve">thereafter </w:t>
      </w:r>
      <w:r>
        <w:rPr>
          <w:spacing w:val="4"/>
        </w:rPr>
        <w:t xml:space="preserve">be </w:t>
      </w:r>
      <w:proofErr w:type="gramStart"/>
      <w:r>
        <w:rPr>
          <w:spacing w:val="6"/>
        </w:rPr>
        <w:t>reinstated</w:t>
      </w:r>
      <w:proofErr w:type="gramEnd"/>
      <w:r>
        <w:rPr>
          <w:spacing w:val="6"/>
        </w:rPr>
        <w:t xml:space="preserve"> </w:t>
      </w:r>
      <w:r>
        <w:rPr>
          <w:spacing w:val="5"/>
        </w:rPr>
        <w:t xml:space="preserve">and the </w:t>
      </w:r>
      <w:r>
        <w:rPr>
          <w:spacing w:val="7"/>
        </w:rPr>
        <w:t xml:space="preserve">structure </w:t>
      </w:r>
      <w:r>
        <w:rPr>
          <w:spacing w:val="6"/>
        </w:rPr>
        <w:t xml:space="preserve">shall not </w:t>
      </w:r>
      <w:r>
        <w:rPr>
          <w:spacing w:val="4"/>
        </w:rPr>
        <w:t xml:space="preserve">be </w:t>
      </w:r>
      <w:r>
        <w:rPr>
          <w:spacing w:val="7"/>
        </w:rPr>
        <w:t xml:space="preserve">reoccupied except </w:t>
      </w:r>
      <w:r>
        <w:rPr>
          <w:spacing w:val="2"/>
        </w:rPr>
        <w:t xml:space="preserve">in </w:t>
      </w:r>
      <w:r>
        <w:rPr>
          <w:spacing w:val="8"/>
        </w:rPr>
        <w:t xml:space="preserve">conformance </w:t>
      </w:r>
      <w:r>
        <w:rPr>
          <w:spacing w:val="5"/>
        </w:rPr>
        <w:t xml:space="preserve">with </w:t>
      </w:r>
      <w:r>
        <w:rPr>
          <w:spacing w:val="6"/>
        </w:rPr>
        <w:t>this</w:t>
      </w:r>
      <w:r>
        <w:rPr>
          <w:spacing w:val="11"/>
        </w:rPr>
        <w:t xml:space="preserve"> </w:t>
      </w:r>
      <w:r>
        <w:rPr>
          <w:spacing w:val="8"/>
        </w:rPr>
        <w:t>Ordinance.</w:t>
      </w:r>
    </w:p>
    <w:p w14:paraId="2F50DDD7" w14:textId="77777777" w:rsidR="00041057" w:rsidRDefault="00041057">
      <w:pPr>
        <w:pStyle w:val="BodyText"/>
        <w:spacing w:before="10"/>
        <w:rPr>
          <w:sz w:val="23"/>
        </w:rPr>
      </w:pPr>
    </w:p>
    <w:p w14:paraId="4C5B527A" w14:textId="77777777" w:rsidR="00041057" w:rsidRDefault="00B24B28">
      <w:pPr>
        <w:pStyle w:val="ListParagraph"/>
        <w:numPr>
          <w:ilvl w:val="0"/>
          <w:numId w:val="77"/>
        </w:numPr>
        <w:tabs>
          <w:tab w:val="left" w:pos="832"/>
        </w:tabs>
        <w:spacing w:line="259" w:lineRule="auto"/>
        <w:ind w:right="114" w:hanging="367"/>
        <w:jc w:val="both"/>
      </w:pPr>
      <w:r>
        <w:rPr>
          <w:b/>
          <w:spacing w:val="7"/>
        </w:rPr>
        <w:t>Reversion:</w:t>
      </w:r>
      <w:r>
        <w:rPr>
          <w:b/>
          <w:spacing w:val="-10"/>
        </w:rPr>
        <w:t xml:space="preserve"> </w:t>
      </w:r>
      <w:r>
        <w:rPr>
          <w:spacing w:val="5"/>
        </w:rPr>
        <w:t>No</w:t>
      </w:r>
      <w:r>
        <w:rPr>
          <w:spacing w:val="-6"/>
        </w:rPr>
        <w:t xml:space="preserve"> </w:t>
      </w:r>
      <w:r>
        <w:rPr>
          <w:spacing w:val="7"/>
        </w:rPr>
        <w:t>nonconformity</w:t>
      </w:r>
      <w:r>
        <w:rPr>
          <w:spacing w:val="-12"/>
        </w:rPr>
        <w:t xml:space="preserve"> </w:t>
      </w:r>
      <w:r>
        <w:rPr>
          <w:spacing w:val="6"/>
        </w:rPr>
        <w:t>shall,</w:t>
      </w:r>
      <w:r>
        <w:rPr>
          <w:spacing w:val="-9"/>
        </w:rPr>
        <w:t xml:space="preserve"> </w:t>
      </w:r>
      <w:r>
        <w:t>if</w:t>
      </w:r>
      <w:r>
        <w:rPr>
          <w:spacing w:val="-9"/>
        </w:rPr>
        <w:t xml:space="preserve"> </w:t>
      </w:r>
      <w:r>
        <w:rPr>
          <w:spacing w:val="6"/>
        </w:rPr>
        <w:t>once</w:t>
      </w:r>
      <w:r>
        <w:rPr>
          <w:spacing w:val="-9"/>
        </w:rPr>
        <w:t xml:space="preserve"> </w:t>
      </w:r>
      <w:r>
        <w:rPr>
          <w:spacing w:val="7"/>
        </w:rPr>
        <w:t>changed</w:t>
      </w:r>
      <w:r>
        <w:rPr>
          <w:spacing w:val="-5"/>
        </w:rPr>
        <w:t xml:space="preserve"> </w:t>
      </w:r>
      <w:r>
        <w:rPr>
          <w:spacing w:val="3"/>
        </w:rPr>
        <w:t>to</w:t>
      </w:r>
      <w:r>
        <w:rPr>
          <w:spacing w:val="-9"/>
        </w:rPr>
        <w:t xml:space="preserve"> </w:t>
      </w:r>
      <w:r>
        <w:rPr>
          <w:spacing w:val="7"/>
        </w:rPr>
        <w:t>conform</w:t>
      </w:r>
      <w:r>
        <w:rPr>
          <w:spacing w:val="-6"/>
        </w:rPr>
        <w:t xml:space="preserve"> </w:t>
      </w:r>
      <w:r>
        <w:rPr>
          <w:spacing w:val="3"/>
        </w:rPr>
        <w:t>to</w:t>
      </w:r>
      <w:r>
        <w:rPr>
          <w:spacing w:val="-12"/>
        </w:rPr>
        <w:t xml:space="preserve"> </w:t>
      </w:r>
      <w:r>
        <w:rPr>
          <w:spacing w:val="4"/>
        </w:rPr>
        <w:t>the</w:t>
      </w:r>
      <w:r>
        <w:rPr>
          <w:spacing w:val="-10"/>
        </w:rPr>
        <w:t xml:space="preserve"> </w:t>
      </w:r>
      <w:r>
        <w:rPr>
          <w:spacing w:val="7"/>
        </w:rPr>
        <w:t>regulations</w:t>
      </w:r>
      <w:r>
        <w:rPr>
          <w:spacing w:val="-12"/>
        </w:rPr>
        <w:t xml:space="preserve"> </w:t>
      </w:r>
      <w:r>
        <w:rPr>
          <w:spacing w:val="5"/>
        </w:rPr>
        <w:t>of</w:t>
      </w:r>
      <w:r>
        <w:rPr>
          <w:spacing w:val="-9"/>
        </w:rPr>
        <w:t xml:space="preserve"> </w:t>
      </w:r>
      <w:r>
        <w:rPr>
          <w:spacing w:val="7"/>
        </w:rPr>
        <w:t xml:space="preserve">this Ordinance, </w:t>
      </w:r>
      <w:r>
        <w:rPr>
          <w:spacing w:val="5"/>
        </w:rPr>
        <w:t xml:space="preserve">be </w:t>
      </w:r>
      <w:r>
        <w:rPr>
          <w:spacing w:val="7"/>
        </w:rPr>
        <w:t xml:space="preserve">changed </w:t>
      </w:r>
      <w:r>
        <w:rPr>
          <w:spacing w:val="6"/>
        </w:rPr>
        <w:t xml:space="preserve">back </w:t>
      </w:r>
      <w:r>
        <w:rPr>
          <w:spacing w:val="5"/>
        </w:rPr>
        <w:t xml:space="preserve">again </w:t>
      </w:r>
      <w:r>
        <w:rPr>
          <w:spacing w:val="3"/>
        </w:rPr>
        <w:t xml:space="preserve">to </w:t>
      </w:r>
      <w:r>
        <w:t>a</w:t>
      </w:r>
      <w:r>
        <w:rPr>
          <w:spacing w:val="26"/>
        </w:rPr>
        <w:t xml:space="preserve"> </w:t>
      </w:r>
      <w:r>
        <w:rPr>
          <w:spacing w:val="8"/>
        </w:rPr>
        <w:t>nonconformity.</w:t>
      </w:r>
    </w:p>
    <w:p w14:paraId="6677F633" w14:textId="77777777" w:rsidR="00041057" w:rsidRDefault="00041057">
      <w:pPr>
        <w:spacing w:line="259" w:lineRule="auto"/>
        <w:jc w:val="both"/>
        <w:sectPr w:rsidR="00041057">
          <w:pgSz w:w="12240" w:h="15840"/>
          <w:pgMar w:top="1400" w:right="1320" w:bottom="1320" w:left="1700" w:header="0" w:footer="1061" w:gutter="0"/>
          <w:cols w:space="720"/>
        </w:sectPr>
      </w:pPr>
    </w:p>
    <w:p w14:paraId="232CE13D" w14:textId="77777777" w:rsidR="00041057" w:rsidRDefault="00B24B28">
      <w:pPr>
        <w:pStyle w:val="ListParagraph"/>
        <w:numPr>
          <w:ilvl w:val="0"/>
          <w:numId w:val="77"/>
        </w:numPr>
        <w:tabs>
          <w:tab w:val="left" w:pos="832"/>
        </w:tabs>
        <w:spacing w:before="38" w:line="259" w:lineRule="auto"/>
        <w:ind w:right="113" w:hanging="367"/>
        <w:jc w:val="both"/>
      </w:pPr>
      <w:r>
        <w:rPr>
          <w:b/>
          <w:spacing w:val="6"/>
        </w:rPr>
        <w:lastRenderedPageBreak/>
        <w:t>Zone</w:t>
      </w:r>
      <w:r>
        <w:rPr>
          <w:b/>
          <w:spacing w:val="-1"/>
        </w:rPr>
        <w:t xml:space="preserve"> </w:t>
      </w:r>
      <w:r>
        <w:rPr>
          <w:b/>
          <w:spacing w:val="8"/>
        </w:rPr>
        <w:t>Changes:</w:t>
      </w:r>
      <w:r>
        <w:rPr>
          <w:b/>
          <w:spacing w:val="-1"/>
        </w:rPr>
        <w:t xml:space="preserve"> </w:t>
      </w:r>
      <w:r>
        <w:rPr>
          <w:spacing w:val="7"/>
        </w:rPr>
        <w:t>Whenever</w:t>
      </w:r>
      <w:r>
        <w:rPr>
          <w:spacing w:val="-1"/>
        </w:rPr>
        <w:t xml:space="preserve"> </w:t>
      </w:r>
      <w:r>
        <w:rPr>
          <w:spacing w:val="4"/>
        </w:rPr>
        <w:t>the</w:t>
      </w:r>
      <w:r>
        <w:rPr>
          <w:spacing w:val="-1"/>
        </w:rPr>
        <w:t xml:space="preserve"> </w:t>
      </w:r>
      <w:r>
        <w:rPr>
          <w:spacing w:val="7"/>
        </w:rPr>
        <w:t>boundaries</w:t>
      </w:r>
      <w:r>
        <w:rPr>
          <w:spacing w:val="-1"/>
        </w:rPr>
        <w:t xml:space="preserve"> </w:t>
      </w:r>
      <w:r>
        <w:rPr>
          <w:spacing w:val="4"/>
        </w:rPr>
        <w:t>of</w:t>
      </w:r>
      <w:r>
        <w:rPr>
          <w:spacing w:val="-1"/>
        </w:rPr>
        <w:t xml:space="preserve"> </w:t>
      </w:r>
      <w:r>
        <w:t>a</w:t>
      </w:r>
      <w:r>
        <w:rPr>
          <w:spacing w:val="-1"/>
        </w:rPr>
        <w:t xml:space="preserve"> </w:t>
      </w:r>
      <w:r>
        <w:rPr>
          <w:spacing w:val="6"/>
        </w:rPr>
        <w:t>zone</w:t>
      </w:r>
      <w:r>
        <w:rPr>
          <w:spacing w:val="-1"/>
        </w:rPr>
        <w:t xml:space="preserve"> </w:t>
      </w:r>
      <w:r>
        <w:rPr>
          <w:spacing w:val="6"/>
        </w:rPr>
        <w:t>shall</w:t>
      </w:r>
      <w:r>
        <w:rPr>
          <w:spacing w:val="-3"/>
        </w:rPr>
        <w:t xml:space="preserve"> </w:t>
      </w:r>
      <w:r>
        <w:rPr>
          <w:spacing w:val="5"/>
        </w:rPr>
        <w:t>be</w:t>
      </w:r>
      <w:r>
        <w:rPr>
          <w:spacing w:val="-1"/>
        </w:rPr>
        <w:t xml:space="preserve"> </w:t>
      </w:r>
      <w:r>
        <w:rPr>
          <w:spacing w:val="7"/>
        </w:rPr>
        <w:t>changed</w:t>
      </w:r>
      <w:r>
        <w:rPr>
          <w:spacing w:val="2"/>
        </w:rPr>
        <w:t xml:space="preserve"> </w:t>
      </w:r>
      <w:r>
        <w:rPr>
          <w:spacing w:val="4"/>
        </w:rPr>
        <w:t>so</w:t>
      </w:r>
      <w:r>
        <w:rPr>
          <w:spacing w:val="-1"/>
        </w:rPr>
        <w:t xml:space="preserve"> </w:t>
      </w:r>
      <w:r>
        <w:rPr>
          <w:spacing w:val="4"/>
        </w:rPr>
        <w:t>as</w:t>
      </w:r>
      <w:r>
        <w:rPr>
          <w:spacing w:val="-1"/>
        </w:rPr>
        <w:t xml:space="preserve"> </w:t>
      </w:r>
      <w:r>
        <w:t>to</w:t>
      </w:r>
      <w:r>
        <w:rPr>
          <w:spacing w:val="-1"/>
        </w:rPr>
        <w:t xml:space="preserve"> </w:t>
      </w:r>
      <w:r>
        <w:rPr>
          <w:spacing w:val="7"/>
        </w:rPr>
        <w:t>transfer</w:t>
      </w:r>
      <w:r>
        <w:rPr>
          <w:spacing w:val="-1"/>
        </w:rPr>
        <w:t xml:space="preserve"> </w:t>
      </w:r>
      <w:r>
        <w:rPr>
          <w:spacing w:val="8"/>
        </w:rPr>
        <w:t xml:space="preserve">an </w:t>
      </w:r>
      <w:r>
        <w:rPr>
          <w:spacing w:val="6"/>
        </w:rPr>
        <w:t xml:space="preserve">area from one </w:t>
      </w:r>
      <w:r>
        <w:rPr>
          <w:spacing w:val="5"/>
        </w:rPr>
        <w:t xml:space="preserve">(1) </w:t>
      </w:r>
      <w:r>
        <w:rPr>
          <w:spacing w:val="6"/>
        </w:rPr>
        <w:t xml:space="preserve">zone </w:t>
      </w:r>
      <w:r>
        <w:rPr>
          <w:spacing w:val="2"/>
        </w:rPr>
        <w:t xml:space="preserve">to </w:t>
      </w:r>
      <w:r>
        <w:rPr>
          <w:spacing w:val="7"/>
        </w:rPr>
        <w:t xml:space="preserve">another </w:t>
      </w:r>
      <w:r>
        <w:rPr>
          <w:spacing w:val="6"/>
        </w:rPr>
        <w:t xml:space="preserve">zone </w:t>
      </w:r>
      <w:r>
        <w:rPr>
          <w:spacing w:val="5"/>
        </w:rPr>
        <w:t xml:space="preserve">of </w:t>
      </w:r>
      <w:r>
        <w:t xml:space="preserve">a </w:t>
      </w:r>
      <w:r>
        <w:rPr>
          <w:spacing w:val="7"/>
        </w:rPr>
        <w:t xml:space="preserve">different classification, </w:t>
      </w:r>
      <w:r>
        <w:rPr>
          <w:spacing w:val="5"/>
        </w:rPr>
        <w:t xml:space="preserve">the </w:t>
      </w:r>
      <w:r>
        <w:rPr>
          <w:spacing w:val="8"/>
        </w:rPr>
        <w:t xml:space="preserve">foregoing </w:t>
      </w:r>
      <w:r>
        <w:rPr>
          <w:spacing w:val="7"/>
        </w:rPr>
        <w:t>provisions</w:t>
      </w:r>
      <w:r>
        <w:rPr>
          <w:spacing w:val="-3"/>
        </w:rPr>
        <w:t xml:space="preserve"> </w:t>
      </w:r>
      <w:r>
        <w:rPr>
          <w:spacing w:val="6"/>
        </w:rPr>
        <w:t>shall</w:t>
      </w:r>
      <w:r>
        <w:rPr>
          <w:spacing w:val="-5"/>
        </w:rPr>
        <w:t xml:space="preserve"> </w:t>
      </w:r>
      <w:r>
        <w:rPr>
          <w:spacing w:val="5"/>
        </w:rPr>
        <w:t>also</w:t>
      </w:r>
      <w:r>
        <w:rPr>
          <w:spacing w:val="1"/>
        </w:rPr>
        <w:t xml:space="preserve"> </w:t>
      </w:r>
      <w:r>
        <w:rPr>
          <w:spacing w:val="6"/>
        </w:rPr>
        <w:t>apply</w:t>
      </w:r>
      <w:r>
        <w:rPr>
          <w:spacing w:val="-6"/>
        </w:rPr>
        <w:t xml:space="preserve"> </w:t>
      </w:r>
      <w:r>
        <w:rPr>
          <w:spacing w:val="3"/>
        </w:rPr>
        <w:t>to</w:t>
      </w:r>
      <w:r>
        <w:rPr>
          <w:spacing w:val="-3"/>
        </w:rPr>
        <w:t xml:space="preserve"> </w:t>
      </w:r>
      <w:r>
        <w:rPr>
          <w:spacing w:val="6"/>
        </w:rPr>
        <w:t>any</w:t>
      </w:r>
      <w:r>
        <w:rPr>
          <w:spacing w:val="-6"/>
        </w:rPr>
        <w:t xml:space="preserve"> </w:t>
      </w:r>
      <w:r>
        <w:rPr>
          <w:spacing w:val="8"/>
        </w:rPr>
        <w:t>nonconforming</w:t>
      </w:r>
      <w:r>
        <w:rPr>
          <w:spacing w:val="-2"/>
        </w:rPr>
        <w:t xml:space="preserve"> </w:t>
      </w:r>
      <w:r>
        <w:rPr>
          <w:spacing w:val="6"/>
        </w:rPr>
        <w:t>uses,</w:t>
      </w:r>
      <w:r>
        <w:rPr>
          <w:spacing w:val="-3"/>
        </w:rPr>
        <w:t xml:space="preserve"> </w:t>
      </w:r>
      <w:r>
        <w:rPr>
          <w:spacing w:val="5"/>
        </w:rPr>
        <w:t>lots</w:t>
      </w:r>
      <w:r>
        <w:rPr>
          <w:spacing w:val="-3"/>
        </w:rPr>
        <w:t xml:space="preserve"> </w:t>
      </w:r>
      <w:r>
        <w:rPr>
          <w:spacing w:val="5"/>
        </w:rPr>
        <w:t>or</w:t>
      </w:r>
      <w:r>
        <w:rPr>
          <w:spacing w:val="-3"/>
        </w:rPr>
        <w:t xml:space="preserve"> </w:t>
      </w:r>
      <w:r>
        <w:rPr>
          <w:spacing w:val="7"/>
        </w:rPr>
        <w:t>structures</w:t>
      </w:r>
      <w:r>
        <w:rPr>
          <w:spacing w:val="-6"/>
        </w:rPr>
        <w:t xml:space="preserve"> </w:t>
      </w:r>
      <w:r>
        <w:rPr>
          <w:spacing w:val="6"/>
        </w:rPr>
        <w:t>existing</w:t>
      </w:r>
      <w:r>
        <w:rPr>
          <w:spacing w:val="-3"/>
        </w:rPr>
        <w:t xml:space="preserve"> </w:t>
      </w:r>
      <w:r>
        <w:rPr>
          <w:spacing w:val="7"/>
        </w:rPr>
        <w:t xml:space="preserve">therein </w:t>
      </w:r>
      <w:r>
        <w:rPr>
          <w:spacing w:val="5"/>
        </w:rPr>
        <w:t xml:space="preserve">or </w:t>
      </w:r>
      <w:r>
        <w:rPr>
          <w:spacing w:val="6"/>
        </w:rPr>
        <w:t>created</w:t>
      </w:r>
      <w:r>
        <w:rPr>
          <w:spacing w:val="15"/>
        </w:rPr>
        <w:t xml:space="preserve"> </w:t>
      </w:r>
      <w:r>
        <w:rPr>
          <w:spacing w:val="7"/>
        </w:rPr>
        <w:t>thereby.</w:t>
      </w:r>
    </w:p>
    <w:p w14:paraId="0BC9AB6B" w14:textId="77777777" w:rsidR="00041057" w:rsidRDefault="00041057">
      <w:pPr>
        <w:pStyle w:val="BodyText"/>
        <w:spacing w:before="9"/>
        <w:rPr>
          <w:sz w:val="23"/>
        </w:rPr>
      </w:pPr>
    </w:p>
    <w:p w14:paraId="52C1DB92" w14:textId="77777777" w:rsidR="00041057" w:rsidRDefault="00B24B28">
      <w:pPr>
        <w:pStyle w:val="ListParagraph"/>
        <w:numPr>
          <w:ilvl w:val="0"/>
          <w:numId w:val="77"/>
        </w:numPr>
        <w:tabs>
          <w:tab w:val="left" w:pos="832"/>
        </w:tabs>
        <w:spacing w:line="259" w:lineRule="auto"/>
        <w:ind w:right="113" w:hanging="367"/>
        <w:jc w:val="both"/>
      </w:pPr>
      <w:r>
        <w:rPr>
          <w:b/>
          <w:spacing w:val="7"/>
        </w:rPr>
        <w:t xml:space="preserve">Identification </w:t>
      </w:r>
      <w:r>
        <w:rPr>
          <w:b/>
          <w:spacing w:val="6"/>
        </w:rPr>
        <w:t xml:space="preserve">and </w:t>
      </w:r>
      <w:r>
        <w:rPr>
          <w:b/>
          <w:spacing w:val="7"/>
        </w:rPr>
        <w:t xml:space="preserve">Registration: </w:t>
      </w:r>
      <w:r>
        <w:rPr>
          <w:spacing w:val="8"/>
        </w:rPr>
        <w:t xml:space="preserve">Nonconforming </w:t>
      </w:r>
      <w:r>
        <w:rPr>
          <w:spacing w:val="6"/>
        </w:rPr>
        <w:t xml:space="preserve">uses </w:t>
      </w:r>
      <w:r>
        <w:rPr>
          <w:spacing w:val="5"/>
        </w:rPr>
        <w:t xml:space="preserve">and </w:t>
      </w:r>
      <w:r>
        <w:rPr>
          <w:spacing w:val="8"/>
        </w:rPr>
        <w:t xml:space="preserve">nonconforming structures </w:t>
      </w:r>
      <w:r>
        <w:rPr>
          <w:spacing w:val="6"/>
        </w:rPr>
        <w:t xml:space="preserve">may </w:t>
      </w:r>
      <w:r>
        <w:rPr>
          <w:spacing w:val="4"/>
        </w:rPr>
        <w:t xml:space="preserve">be </w:t>
      </w:r>
      <w:r>
        <w:rPr>
          <w:spacing w:val="6"/>
        </w:rPr>
        <w:t xml:space="preserve">identified </w:t>
      </w:r>
      <w:r>
        <w:rPr>
          <w:spacing w:val="5"/>
        </w:rPr>
        <w:t xml:space="preserve">and </w:t>
      </w:r>
      <w:r>
        <w:rPr>
          <w:spacing w:val="6"/>
        </w:rPr>
        <w:t xml:space="preserve">registered </w:t>
      </w:r>
      <w:r>
        <w:rPr>
          <w:spacing w:val="4"/>
        </w:rPr>
        <w:t xml:space="preserve">by the </w:t>
      </w:r>
      <w:r>
        <w:rPr>
          <w:spacing w:val="6"/>
        </w:rPr>
        <w:t>Zoning</w:t>
      </w:r>
      <w:r>
        <w:rPr>
          <w:spacing w:val="26"/>
        </w:rPr>
        <w:t xml:space="preserve"> </w:t>
      </w:r>
      <w:r>
        <w:rPr>
          <w:spacing w:val="8"/>
        </w:rPr>
        <w:t>Officer.</w:t>
      </w:r>
    </w:p>
    <w:p w14:paraId="7211569D" w14:textId="77777777" w:rsidR="00041057" w:rsidRDefault="00041057">
      <w:pPr>
        <w:pStyle w:val="BodyText"/>
      </w:pPr>
    </w:p>
    <w:p w14:paraId="1E34B86D" w14:textId="77777777" w:rsidR="00041057" w:rsidRDefault="00041057">
      <w:pPr>
        <w:pStyle w:val="BodyText"/>
        <w:spacing w:before="7"/>
        <w:rPr>
          <w:sz w:val="25"/>
        </w:rPr>
      </w:pPr>
    </w:p>
    <w:p w14:paraId="6793FCF2" w14:textId="77777777" w:rsidR="00041057" w:rsidRDefault="00B24B28">
      <w:pPr>
        <w:pStyle w:val="Heading4"/>
        <w:tabs>
          <w:tab w:val="left" w:pos="1904"/>
        </w:tabs>
      </w:pPr>
      <w:bookmarkStart w:id="37" w:name="SECTION_421_EROSION_AND_SEDIMENTATION_CO"/>
      <w:bookmarkEnd w:id="37"/>
      <w:r>
        <w:rPr>
          <w:spacing w:val="8"/>
        </w:rPr>
        <w:t>SECTION</w:t>
      </w:r>
      <w:r>
        <w:rPr>
          <w:spacing w:val="10"/>
        </w:rPr>
        <w:t xml:space="preserve"> </w:t>
      </w:r>
      <w:r>
        <w:rPr>
          <w:spacing w:val="6"/>
        </w:rPr>
        <w:t>421</w:t>
      </w:r>
      <w:r>
        <w:rPr>
          <w:spacing w:val="6"/>
        </w:rPr>
        <w:tab/>
      </w:r>
      <w:r>
        <w:rPr>
          <w:spacing w:val="8"/>
        </w:rPr>
        <w:t xml:space="preserve">EROSION AND </w:t>
      </w:r>
      <w:r>
        <w:rPr>
          <w:spacing w:val="9"/>
        </w:rPr>
        <w:t>SEDIMENTATION</w:t>
      </w:r>
      <w:r>
        <w:rPr>
          <w:spacing w:val="15"/>
        </w:rPr>
        <w:t xml:space="preserve"> </w:t>
      </w:r>
      <w:r>
        <w:rPr>
          <w:spacing w:val="11"/>
        </w:rPr>
        <w:t>CONTROL</w:t>
      </w:r>
    </w:p>
    <w:p w14:paraId="335BB777" w14:textId="77777777" w:rsidR="00041057" w:rsidRDefault="00041057">
      <w:pPr>
        <w:pStyle w:val="BodyText"/>
        <w:spacing w:before="6"/>
        <w:rPr>
          <w:b/>
          <w:sz w:val="25"/>
        </w:rPr>
      </w:pPr>
    </w:p>
    <w:p w14:paraId="609A2B1E" w14:textId="77777777" w:rsidR="00041057" w:rsidRDefault="00B24B28">
      <w:pPr>
        <w:pStyle w:val="BodyText"/>
        <w:spacing w:line="259" w:lineRule="auto"/>
        <w:ind w:left="460" w:right="115"/>
        <w:jc w:val="both"/>
      </w:pPr>
      <w:r>
        <w:t>For any building, structure, or proposed use which will involve a change in the contour of the land, grading, excavating, removal or destruction of the topsoil, trees or other vegetative cover of the land, no permit either under this Ordinance, or any other Township Ordinance or state statute shall be issued until the requirements of The East Hopewell Township Erosion and Sedimentation Control Ordinance (E &amp; S Ordinance) have been met.</w:t>
      </w:r>
    </w:p>
    <w:p w14:paraId="15750467" w14:textId="77777777" w:rsidR="00041057" w:rsidRDefault="00041057">
      <w:pPr>
        <w:spacing w:line="259" w:lineRule="auto"/>
        <w:jc w:val="both"/>
        <w:sectPr w:rsidR="00041057">
          <w:pgSz w:w="12240" w:h="15840"/>
          <w:pgMar w:top="1400" w:right="1320" w:bottom="1320" w:left="1700" w:header="0" w:footer="1061" w:gutter="0"/>
          <w:cols w:space="720"/>
        </w:sectPr>
      </w:pPr>
    </w:p>
    <w:p w14:paraId="4536A97A" w14:textId="77777777" w:rsidR="00041057" w:rsidRDefault="00B24B28">
      <w:pPr>
        <w:pStyle w:val="Heading1"/>
        <w:spacing w:before="41"/>
        <w:ind w:left="4035" w:right="3727"/>
      </w:pPr>
      <w:bookmarkStart w:id="38" w:name="ARTICLE_V___SUPPLEMENTARY_REGULATIONS"/>
      <w:bookmarkEnd w:id="38"/>
      <w:r>
        <w:lastRenderedPageBreak/>
        <w:t>ARTICLE V</w:t>
      </w:r>
    </w:p>
    <w:p w14:paraId="5D1080CA" w14:textId="77777777" w:rsidR="00041057" w:rsidRDefault="00041057">
      <w:pPr>
        <w:pStyle w:val="BodyText"/>
        <w:spacing w:before="6"/>
        <w:rPr>
          <w:b/>
          <w:sz w:val="21"/>
        </w:rPr>
      </w:pPr>
    </w:p>
    <w:p w14:paraId="5D29AC8F" w14:textId="77777777" w:rsidR="00041057" w:rsidRDefault="00B24B28">
      <w:pPr>
        <w:ind w:left="2449"/>
        <w:rPr>
          <w:b/>
          <w:sz w:val="26"/>
        </w:rPr>
      </w:pPr>
      <w:r>
        <w:rPr>
          <w:b/>
          <w:sz w:val="26"/>
        </w:rPr>
        <w:t>SUPPLEMENTARY REGULATIONS</w:t>
      </w:r>
    </w:p>
    <w:p w14:paraId="22CDC85C" w14:textId="77777777" w:rsidR="00041057" w:rsidRDefault="00041057">
      <w:pPr>
        <w:pStyle w:val="BodyText"/>
        <w:rPr>
          <w:b/>
          <w:sz w:val="26"/>
        </w:rPr>
      </w:pPr>
    </w:p>
    <w:p w14:paraId="4B8C462A" w14:textId="77777777" w:rsidR="00041057" w:rsidRDefault="00041057">
      <w:pPr>
        <w:pStyle w:val="BodyText"/>
        <w:spacing w:before="6"/>
        <w:rPr>
          <w:b/>
        </w:rPr>
      </w:pPr>
    </w:p>
    <w:p w14:paraId="5F6CA3CE" w14:textId="77777777" w:rsidR="00041057" w:rsidRDefault="00B24B28">
      <w:pPr>
        <w:pStyle w:val="Heading4"/>
        <w:tabs>
          <w:tab w:val="left" w:pos="1904"/>
        </w:tabs>
      </w:pPr>
      <w:bookmarkStart w:id="39" w:name="_TOC_250006"/>
      <w:r>
        <w:rPr>
          <w:spacing w:val="7"/>
        </w:rPr>
        <w:t>SECTION</w:t>
      </w:r>
      <w:r>
        <w:rPr>
          <w:spacing w:val="10"/>
        </w:rPr>
        <w:t xml:space="preserve"> </w:t>
      </w:r>
      <w:r>
        <w:rPr>
          <w:spacing w:val="6"/>
        </w:rPr>
        <w:t>501</w:t>
      </w:r>
      <w:r>
        <w:rPr>
          <w:spacing w:val="6"/>
        </w:rPr>
        <w:tab/>
      </w:r>
      <w:bookmarkEnd w:id="39"/>
      <w:r>
        <w:rPr>
          <w:spacing w:val="10"/>
        </w:rPr>
        <w:t>PURPOSE</w:t>
      </w:r>
    </w:p>
    <w:p w14:paraId="65D4FAEA" w14:textId="77777777" w:rsidR="00041057" w:rsidRDefault="00041057">
      <w:pPr>
        <w:pStyle w:val="BodyText"/>
        <w:spacing w:before="6"/>
        <w:rPr>
          <w:b/>
          <w:sz w:val="25"/>
        </w:rPr>
      </w:pPr>
    </w:p>
    <w:p w14:paraId="36AABE1F" w14:textId="77777777" w:rsidR="00041057" w:rsidRDefault="00B24B28">
      <w:pPr>
        <w:pStyle w:val="BodyText"/>
        <w:spacing w:line="259" w:lineRule="auto"/>
        <w:ind w:left="460" w:right="137"/>
        <w:jc w:val="both"/>
      </w:pPr>
      <w:r>
        <w:t>The purpose of this Article is to provide additional requirements applicable to certain uses permitted by right in the various zoning districts. These regulations are intended to supplement the general district regulations contained in Article III.</w:t>
      </w:r>
    </w:p>
    <w:p w14:paraId="4F4C804E" w14:textId="77777777" w:rsidR="00041057" w:rsidRDefault="00041057">
      <w:pPr>
        <w:pStyle w:val="BodyText"/>
      </w:pPr>
    </w:p>
    <w:p w14:paraId="44E31065" w14:textId="77777777" w:rsidR="00041057" w:rsidRDefault="00041057">
      <w:pPr>
        <w:pStyle w:val="BodyText"/>
        <w:spacing w:before="7"/>
        <w:rPr>
          <w:sz w:val="25"/>
        </w:rPr>
      </w:pPr>
    </w:p>
    <w:p w14:paraId="55F8C749" w14:textId="77777777" w:rsidR="00041057" w:rsidRDefault="00B24B28">
      <w:pPr>
        <w:pStyle w:val="Heading4"/>
        <w:tabs>
          <w:tab w:val="left" w:pos="1904"/>
        </w:tabs>
        <w:spacing w:before="1"/>
      </w:pPr>
      <w:bookmarkStart w:id="40" w:name="SECTION_502_ADULT_OR_CHILD_DAY_CARE_CENT"/>
      <w:bookmarkEnd w:id="40"/>
      <w:r>
        <w:rPr>
          <w:spacing w:val="8"/>
        </w:rPr>
        <w:t>SECTION</w:t>
      </w:r>
      <w:r>
        <w:rPr>
          <w:spacing w:val="10"/>
        </w:rPr>
        <w:t xml:space="preserve"> </w:t>
      </w:r>
      <w:r>
        <w:rPr>
          <w:spacing w:val="6"/>
        </w:rPr>
        <w:t>502</w:t>
      </w:r>
      <w:r>
        <w:rPr>
          <w:spacing w:val="6"/>
        </w:rPr>
        <w:tab/>
      </w:r>
      <w:r>
        <w:rPr>
          <w:spacing w:val="9"/>
        </w:rPr>
        <w:t xml:space="preserve">ADULT </w:t>
      </w:r>
      <w:r>
        <w:rPr>
          <w:spacing w:val="6"/>
        </w:rPr>
        <w:t xml:space="preserve">OR </w:t>
      </w:r>
      <w:r>
        <w:rPr>
          <w:spacing w:val="8"/>
        </w:rPr>
        <w:t xml:space="preserve">CHILD DAY </w:t>
      </w:r>
      <w:r>
        <w:rPr>
          <w:spacing w:val="9"/>
        </w:rPr>
        <w:t xml:space="preserve">CARE </w:t>
      </w:r>
      <w:r>
        <w:rPr>
          <w:spacing w:val="8"/>
        </w:rPr>
        <w:t xml:space="preserve">CENTER, </w:t>
      </w:r>
      <w:r>
        <w:rPr>
          <w:spacing w:val="9"/>
        </w:rPr>
        <w:t>NURSERY</w:t>
      </w:r>
      <w:r>
        <w:rPr>
          <w:spacing w:val="7"/>
        </w:rPr>
        <w:t xml:space="preserve"> </w:t>
      </w:r>
      <w:r>
        <w:rPr>
          <w:spacing w:val="11"/>
        </w:rPr>
        <w:t>SCHOOL</w:t>
      </w:r>
    </w:p>
    <w:p w14:paraId="44021822" w14:textId="77777777" w:rsidR="00041057" w:rsidRDefault="00041057">
      <w:pPr>
        <w:pStyle w:val="BodyText"/>
        <w:spacing w:before="6"/>
        <w:rPr>
          <w:b/>
          <w:sz w:val="25"/>
        </w:rPr>
      </w:pPr>
    </w:p>
    <w:p w14:paraId="1F649750" w14:textId="77777777" w:rsidR="00041057" w:rsidRDefault="00B24B28">
      <w:pPr>
        <w:pStyle w:val="ListParagraph"/>
        <w:numPr>
          <w:ilvl w:val="0"/>
          <w:numId w:val="76"/>
        </w:numPr>
        <w:tabs>
          <w:tab w:val="left" w:pos="832"/>
        </w:tabs>
        <w:spacing w:before="1" w:line="259" w:lineRule="auto"/>
        <w:ind w:right="129" w:hanging="367"/>
        <w:jc w:val="both"/>
      </w:pPr>
      <w:r>
        <w:rPr>
          <w:spacing w:val="6"/>
        </w:rPr>
        <w:t xml:space="preserve">The </w:t>
      </w:r>
      <w:r>
        <w:rPr>
          <w:spacing w:val="5"/>
        </w:rPr>
        <w:t xml:space="preserve">facility </w:t>
      </w:r>
      <w:r>
        <w:rPr>
          <w:spacing w:val="6"/>
        </w:rPr>
        <w:t xml:space="preserve">shall obtain </w:t>
      </w:r>
      <w:r>
        <w:t xml:space="preserve">a </w:t>
      </w:r>
      <w:r>
        <w:rPr>
          <w:spacing w:val="6"/>
        </w:rPr>
        <w:t xml:space="preserve">certificate </w:t>
      </w:r>
      <w:r>
        <w:rPr>
          <w:spacing w:val="5"/>
        </w:rPr>
        <w:t xml:space="preserve">of </w:t>
      </w:r>
      <w:r>
        <w:rPr>
          <w:spacing w:val="6"/>
        </w:rPr>
        <w:t xml:space="preserve">licensure from </w:t>
      </w:r>
      <w:r>
        <w:rPr>
          <w:spacing w:val="5"/>
        </w:rPr>
        <w:t xml:space="preserve">the </w:t>
      </w:r>
      <w:r>
        <w:rPr>
          <w:spacing w:val="6"/>
        </w:rPr>
        <w:t xml:space="preserve">Pennsylvania </w:t>
      </w:r>
      <w:r>
        <w:rPr>
          <w:spacing w:val="7"/>
        </w:rPr>
        <w:t xml:space="preserve">Department </w:t>
      </w:r>
      <w:r>
        <w:rPr>
          <w:spacing w:val="10"/>
        </w:rPr>
        <w:t xml:space="preserve">of </w:t>
      </w:r>
      <w:r>
        <w:rPr>
          <w:spacing w:val="6"/>
        </w:rPr>
        <w:t xml:space="preserve">Public Welfare </w:t>
      </w:r>
      <w:r>
        <w:rPr>
          <w:spacing w:val="5"/>
        </w:rPr>
        <w:t xml:space="preserve">and </w:t>
      </w:r>
      <w:r>
        <w:rPr>
          <w:spacing w:val="6"/>
        </w:rPr>
        <w:t xml:space="preserve">shall </w:t>
      </w:r>
      <w:r>
        <w:rPr>
          <w:spacing w:val="7"/>
        </w:rPr>
        <w:t xml:space="preserve">provide </w:t>
      </w:r>
      <w:r>
        <w:t xml:space="preserve">a </w:t>
      </w:r>
      <w:r>
        <w:rPr>
          <w:spacing w:val="7"/>
        </w:rPr>
        <w:t xml:space="preserve">copy </w:t>
      </w:r>
      <w:r>
        <w:rPr>
          <w:spacing w:val="5"/>
        </w:rPr>
        <w:t xml:space="preserve">of the </w:t>
      </w:r>
      <w:r>
        <w:rPr>
          <w:spacing w:val="7"/>
        </w:rPr>
        <w:t xml:space="preserve">certificate </w:t>
      </w:r>
      <w:r>
        <w:rPr>
          <w:spacing w:val="2"/>
        </w:rPr>
        <w:t xml:space="preserve">to </w:t>
      </w:r>
      <w:r>
        <w:rPr>
          <w:spacing w:val="4"/>
        </w:rPr>
        <w:t xml:space="preserve">the </w:t>
      </w:r>
      <w:r>
        <w:rPr>
          <w:spacing w:val="8"/>
        </w:rPr>
        <w:t xml:space="preserve">Township </w:t>
      </w:r>
      <w:r>
        <w:rPr>
          <w:spacing w:val="7"/>
        </w:rPr>
        <w:t xml:space="preserve">prior to occupancy approval </w:t>
      </w:r>
      <w:r>
        <w:rPr>
          <w:spacing w:val="5"/>
        </w:rPr>
        <w:t>by the</w:t>
      </w:r>
      <w:r>
        <w:rPr>
          <w:spacing w:val="-1"/>
        </w:rPr>
        <w:t xml:space="preserve"> </w:t>
      </w:r>
      <w:r>
        <w:rPr>
          <w:spacing w:val="9"/>
        </w:rPr>
        <w:t>Township.</w:t>
      </w:r>
    </w:p>
    <w:p w14:paraId="710D8C0F" w14:textId="77777777" w:rsidR="00041057" w:rsidRDefault="00041057">
      <w:pPr>
        <w:pStyle w:val="BodyText"/>
        <w:spacing w:before="10"/>
        <w:rPr>
          <w:sz w:val="23"/>
        </w:rPr>
      </w:pPr>
    </w:p>
    <w:p w14:paraId="2FC31DE7" w14:textId="77777777" w:rsidR="00041057" w:rsidRDefault="00B24B28">
      <w:pPr>
        <w:pStyle w:val="ListParagraph"/>
        <w:numPr>
          <w:ilvl w:val="0"/>
          <w:numId w:val="76"/>
        </w:numPr>
        <w:tabs>
          <w:tab w:val="left" w:pos="832"/>
        </w:tabs>
        <w:spacing w:line="259" w:lineRule="auto"/>
        <w:ind w:right="130" w:hanging="367"/>
        <w:jc w:val="both"/>
      </w:pPr>
      <w:r>
        <w:rPr>
          <w:spacing w:val="8"/>
        </w:rPr>
        <w:t xml:space="preserve">Outdoor </w:t>
      </w:r>
      <w:r>
        <w:rPr>
          <w:spacing w:val="5"/>
        </w:rPr>
        <w:t xml:space="preserve">play </w:t>
      </w:r>
      <w:r>
        <w:rPr>
          <w:spacing w:val="6"/>
        </w:rPr>
        <w:t xml:space="preserve">areas </w:t>
      </w:r>
      <w:r>
        <w:rPr>
          <w:spacing w:val="5"/>
        </w:rPr>
        <w:t xml:space="preserve">for </w:t>
      </w:r>
      <w:r>
        <w:rPr>
          <w:spacing w:val="6"/>
        </w:rPr>
        <w:t xml:space="preserve">children must </w:t>
      </w:r>
      <w:r>
        <w:rPr>
          <w:spacing w:val="5"/>
        </w:rPr>
        <w:t xml:space="preserve">be </w:t>
      </w:r>
      <w:r>
        <w:rPr>
          <w:spacing w:val="6"/>
        </w:rPr>
        <w:t xml:space="preserve">located </w:t>
      </w:r>
      <w:r>
        <w:t xml:space="preserve">in a </w:t>
      </w:r>
      <w:r>
        <w:rPr>
          <w:spacing w:val="5"/>
        </w:rPr>
        <w:t xml:space="preserve">side or rear yard and </w:t>
      </w:r>
      <w:r>
        <w:rPr>
          <w:spacing w:val="6"/>
        </w:rPr>
        <w:t xml:space="preserve">shall </w:t>
      </w:r>
      <w:r>
        <w:rPr>
          <w:spacing w:val="10"/>
        </w:rPr>
        <w:t xml:space="preserve">be </w:t>
      </w:r>
      <w:r>
        <w:rPr>
          <w:spacing w:val="6"/>
        </w:rPr>
        <w:t xml:space="preserve">sufficiently </w:t>
      </w:r>
      <w:r>
        <w:rPr>
          <w:spacing w:val="7"/>
        </w:rPr>
        <w:t xml:space="preserve">enclosed </w:t>
      </w:r>
      <w:r>
        <w:rPr>
          <w:spacing w:val="3"/>
        </w:rPr>
        <w:t xml:space="preserve">to </w:t>
      </w:r>
      <w:r>
        <w:rPr>
          <w:spacing w:val="7"/>
        </w:rPr>
        <w:t xml:space="preserve">provide for </w:t>
      </w:r>
      <w:r>
        <w:rPr>
          <w:spacing w:val="6"/>
        </w:rPr>
        <w:t xml:space="preserve">the health and safety </w:t>
      </w:r>
      <w:r>
        <w:rPr>
          <w:spacing w:val="4"/>
        </w:rPr>
        <w:t xml:space="preserve">of the </w:t>
      </w:r>
      <w:r>
        <w:rPr>
          <w:spacing w:val="6"/>
        </w:rPr>
        <w:t xml:space="preserve">children </w:t>
      </w:r>
      <w:r>
        <w:rPr>
          <w:spacing w:val="4"/>
        </w:rPr>
        <w:t xml:space="preserve">as </w:t>
      </w:r>
      <w:r>
        <w:rPr>
          <w:spacing w:val="7"/>
        </w:rPr>
        <w:t xml:space="preserve">determined </w:t>
      </w:r>
      <w:r>
        <w:rPr>
          <w:spacing w:val="4"/>
        </w:rPr>
        <w:t xml:space="preserve">by the </w:t>
      </w:r>
      <w:r>
        <w:rPr>
          <w:spacing w:val="6"/>
        </w:rPr>
        <w:t>Zoning</w:t>
      </w:r>
      <w:r>
        <w:rPr>
          <w:spacing w:val="14"/>
        </w:rPr>
        <w:t xml:space="preserve"> </w:t>
      </w:r>
      <w:r>
        <w:rPr>
          <w:spacing w:val="8"/>
        </w:rPr>
        <w:t>Officer.</w:t>
      </w:r>
    </w:p>
    <w:p w14:paraId="6B5EE388" w14:textId="77777777" w:rsidR="00041057" w:rsidRDefault="00041057">
      <w:pPr>
        <w:pStyle w:val="BodyText"/>
        <w:spacing w:before="9"/>
        <w:rPr>
          <w:sz w:val="23"/>
        </w:rPr>
      </w:pPr>
    </w:p>
    <w:p w14:paraId="324BD696" w14:textId="77777777" w:rsidR="00041057" w:rsidRDefault="00B24B28">
      <w:pPr>
        <w:pStyle w:val="ListParagraph"/>
        <w:numPr>
          <w:ilvl w:val="0"/>
          <w:numId w:val="76"/>
        </w:numPr>
        <w:tabs>
          <w:tab w:val="left" w:pos="832"/>
        </w:tabs>
        <w:spacing w:before="1" w:line="259" w:lineRule="auto"/>
        <w:ind w:right="130" w:hanging="367"/>
        <w:jc w:val="both"/>
      </w:pPr>
      <w:r>
        <w:rPr>
          <w:spacing w:val="5"/>
        </w:rPr>
        <w:t xml:space="preserve">At least </w:t>
      </w:r>
      <w:r>
        <w:rPr>
          <w:spacing w:val="6"/>
        </w:rPr>
        <w:t xml:space="preserve">one (1) </w:t>
      </w:r>
      <w:r>
        <w:rPr>
          <w:spacing w:val="8"/>
        </w:rPr>
        <w:t xml:space="preserve">parking </w:t>
      </w:r>
      <w:r>
        <w:rPr>
          <w:spacing w:val="6"/>
        </w:rPr>
        <w:t xml:space="preserve">space </w:t>
      </w:r>
      <w:r>
        <w:rPr>
          <w:spacing w:val="5"/>
        </w:rPr>
        <w:t xml:space="preserve">for each </w:t>
      </w:r>
      <w:r>
        <w:rPr>
          <w:spacing w:val="6"/>
        </w:rPr>
        <w:t xml:space="preserve">employee plus one </w:t>
      </w:r>
      <w:r>
        <w:rPr>
          <w:spacing w:val="5"/>
        </w:rPr>
        <w:t xml:space="preserve">(1) </w:t>
      </w:r>
      <w:r>
        <w:rPr>
          <w:spacing w:val="6"/>
        </w:rPr>
        <w:t xml:space="preserve">space </w:t>
      </w:r>
      <w:r>
        <w:rPr>
          <w:spacing w:val="5"/>
        </w:rPr>
        <w:t xml:space="preserve">for each </w:t>
      </w:r>
      <w:r>
        <w:rPr>
          <w:spacing w:val="6"/>
        </w:rPr>
        <w:t xml:space="preserve">four </w:t>
      </w:r>
      <w:r>
        <w:rPr>
          <w:spacing w:val="9"/>
        </w:rPr>
        <w:t xml:space="preserve">(4) </w:t>
      </w:r>
      <w:r>
        <w:rPr>
          <w:spacing w:val="7"/>
        </w:rPr>
        <w:t xml:space="preserve">persons </w:t>
      </w:r>
      <w:r>
        <w:rPr>
          <w:spacing w:val="2"/>
        </w:rPr>
        <w:t xml:space="preserve">to </w:t>
      </w:r>
      <w:r>
        <w:rPr>
          <w:spacing w:val="4"/>
        </w:rPr>
        <w:t xml:space="preserve">be </w:t>
      </w:r>
      <w:r>
        <w:rPr>
          <w:spacing w:val="6"/>
        </w:rPr>
        <w:t xml:space="preserve">served </w:t>
      </w:r>
      <w:r>
        <w:rPr>
          <w:spacing w:val="4"/>
        </w:rPr>
        <w:t xml:space="preserve">by </w:t>
      </w:r>
      <w:r>
        <w:rPr>
          <w:spacing w:val="5"/>
        </w:rPr>
        <w:t xml:space="preserve">the facility </w:t>
      </w:r>
      <w:r>
        <w:rPr>
          <w:spacing w:val="6"/>
        </w:rPr>
        <w:t xml:space="preserve">shall </w:t>
      </w:r>
      <w:r>
        <w:rPr>
          <w:spacing w:val="5"/>
        </w:rPr>
        <w:t>be</w:t>
      </w:r>
      <w:r>
        <w:rPr>
          <w:spacing w:val="23"/>
        </w:rPr>
        <w:t xml:space="preserve"> </w:t>
      </w:r>
      <w:r>
        <w:rPr>
          <w:spacing w:val="8"/>
        </w:rPr>
        <w:t>provided.</w:t>
      </w:r>
    </w:p>
    <w:p w14:paraId="22740DD6" w14:textId="77777777" w:rsidR="00041057" w:rsidRDefault="00041057">
      <w:pPr>
        <w:pStyle w:val="BodyText"/>
        <w:spacing w:before="10"/>
        <w:rPr>
          <w:sz w:val="23"/>
        </w:rPr>
      </w:pPr>
    </w:p>
    <w:p w14:paraId="5943A04F" w14:textId="77777777" w:rsidR="00041057" w:rsidRDefault="00B24B28">
      <w:pPr>
        <w:pStyle w:val="ListParagraph"/>
        <w:numPr>
          <w:ilvl w:val="0"/>
          <w:numId w:val="76"/>
        </w:numPr>
        <w:tabs>
          <w:tab w:val="left" w:pos="832"/>
        </w:tabs>
        <w:ind w:left="832"/>
      </w:pPr>
      <w:r>
        <w:rPr>
          <w:spacing w:val="7"/>
        </w:rPr>
        <w:t>Access</w:t>
      </w:r>
      <w:r>
        <w:rPr>
          <w:spacing w:val="-7"/>
        </w:rPr>
        <w:t xml:space="preserve"> </w:t>
      </w:r>
      <w:r>
        <w:rPr>
          <w:spacing w:val="6"/>
        </w:rPr>
        <w:t>shall</w:t>
      </w:r>
      <w:r>
        <w:rPr>
          <w:spacing w:val="-9"/>
        </w:rPr>
        <w:t xml:space="preserve"> </w:t>
      </w:r>
      <w:r>
        <w:rPr>
          <w:spacing w:val="5"/>
        </w:rPr>
        <w:t>be</w:t>
      </w:r>
      <w:r>
        <w:rPr>
          <w:spacing w:val="-12"/>
        </w:rPr>
        <w:t xml:space="preserve"> </w:t>
      </w:r>
      <w:r>
        <w:rPr>
          <w:spacing w:val="4"/>
        </w:rPr>
        <w:t>via</w:t>
      </w:r>
      <w:r>
        <w:rPr>
          <w:spacing w:val="-10"/>
        </w:rPr>
        <w:t xml:space="preserve"> </w:t>
      </w:r>
      <w:r>
        <w:t>a</w:t>
      </w:r>
      <w:r>
        <w:rPr>
          <w:spacing w:val="-10"/>
        </w:rPr>
        <w:t xml:space="preserve"> </w:t>
      </w:r>
      <w:r>
        <w:rPr>
          <w:spacing w:val="6"/>
        </w:rPr>
        <w:t>collector</w:t>
      </w:r>
      <w:r>
        <w:rPr>
          <w:spacing w:val="-11"/>
        </w:rPr>
        <w:t xml:space="preserve"> </w:t>
      </w:r>
      <w:r>
        <w:rPr>
          <w:spacing w:val="6"/>
        </w:rPr>
        <w:t>street</w:t>
      </w:r>
      <w:r>
        <w:rPr>
          <w:spacing w:val="-14"/>
        </w:rPr>
        <w:t xml:space="preserve"> </w:t>
      </w:r>
      <w:r>
        <w:rPr>
          <w:spacing w:val="4"/>
        </w:rPr>
        <w:t>as</w:t>
      </w:r>
      <w:r>
        <w:rPr>
          <w:spacing w:val="-10"/>
        </w:rPr>
        <w:t xml:space="preserve"> </w:t>
      </w:r>
      <w:r>
        <w:rPr>
          <w:spacing w:val="6"/>
        </w:rPr>
        <w:t>designated</w:t>
      </w:r>
      <w:r>
        <w:rPr>
          <w:spacing w:val="-8"/>
        </w:rPr>
        <w:t xml:space="preserve"> </w:t>
      </w:r>
      <w:r>
        <w:rPr>
          <w:spacing w:val="5"/>
        </w:rPr>
        <w:t>by</w:t>
      </w:r>
      <w:r>
        <w:rPr>
          <w:spacing w:val="-14"/>
        </w:rPr>
        <w:t xml:space="preserve"> </w:t>
      </w:r>
      <w:r>
        <w:rPr>
          <w:spacing w:val="5"/>
        </w:rPr>
        <w:t>the</w:t>
      </w:r>
      <w:r>
        <w:rPr>
          <w:spacing w:val="-11"/>
        </w:rPr>
        <w:t xml:space="preserve"> </w:t>
      </w:r>
      <w:r>
        <w:rPr>
          <w:spacing w:val="7"/>
        </w:rPr>
        <w:t>Township</w:t>
      </w:r>
      <w:r>
        <w:rPr>
          <w:spacing w:val="-4"/>
        </w:rPr>
        <w:t xml:space="preserve"> </w:t>
      </w:r>
      <w:r>
        <w:rPr>
          <w:spacing w:val="7"/>
        </w:rPr>
        <w:t>Comprehensive</w:t>
      </w:r>
      <w:r>
        <w:rPr>
          <w:spacing w:val="-7"/>
        </w:rPr>
        <w:t xml:space="preserve"> </w:t>
      </w:r>
      <w:r>
        <w:rPr>
          <w:spacing w:val="8"/>
        </w:rPr>
        <w:t>Plan.</w:t>
      </w:r>
    </w:p>
    <w:p w14:paraId="1269E12D" w14:textId="77777777" w:rsidR="00041057" w:rsidRDefault="00041057">
      <w:pPr>
        <w:pStyle w:val="BodyText"/>
      </w:pPr>
    </w:p>
    <w:p w14:paraId="02F03319" w14:textId="77777777" w:rsidR="00041057" w:rsidRDefault="00041057">
      <w:pPr>
        <w:pStyle w:val="BodyText"/>
        <w:spacing w:before="4"/>
        <w:rPr>
          <w:sz w:val="27"/>
        </w:rPr>
      </w:pPr>
    </w:p>
    <w:p w14:paraId="53E4FEF4" w14:textId="77777777" w:rsidR="00041057" w:rsidRDefault="00B24B28">
      <w:pPr>
        <w:pStyle w:val="Heading4"/>
        <w:tabs>
          <w:tab w:val="left" w:pos="1904"/>
        </w:tabs>
        <w:spacing w:line="259" w:lineRule="auto"/>
        <w:ind w:left="1900" w:right="108" w:hanging="1800"/>
      </w:pPr>
      <w:bookmarkStart w:id="41" w:name="SECTION_503_AGRICULTURAL_EQUIPMENT_AND_M"/>
      <w:bookmarkEnd w:id="41"/>
      <w:r>
        <w:rPr>
          <w:spacing w:val="8"/>
        </w:rPr>
        <w:t>SECTION</w:t>
      </w:r>
      <w:r>
        <w:rPr>
          <w:spacing w:val="-15"/>
        </w:rPr>
        <w:t xml:space="preserve"> </w:t>
      </w:r>
      <w:r>
        <w:rPr>
          <w:spacing w:val="6"/>
        </w:rPr>
        <w:t>503</w:t>
      </w:r>
      <w:r>
        <w:rPr>
          <w:spacing w:val="6"/>
        </w:rPr>
        <w:tab/>
      </w:r>
      <w:r>
        <w:rPr>
          <w:spacing w:val="6"/>
        </w:rPr>
        <w:tab/>
      </w:r>
      <w:r>
        <w:rPr>
          <w:spacing w:val="10"/>
        </w:rPr>
        <w:t>AGRICULTURAL</w:t>
      </w:r>
      <w:r>
        <w:rPr>
          <w:spacing w:val="-12"/>
        </w:rPr>
        <w:t xml:space="preserve"> </w:t>
      </w:r>
      <w:r>
        <w:rPr>
          <w:spacing w:val="9"/>
        </w:rPr>
        <w:t>EQUIPMENT</w:t>
      </w:r>
      <w:r>
        <w:rPr>
          <w:spacing w:val="-13"/>
        </w:rPr>
        <w:t xml:space="preserve"> </w:t>
      </w:r>
      <w:r>
        <w:rPr>
          <w:spacing w:val="6"/>
        </w:rPr>
        <w:t>AND</w:t>
      </w:r>
      <w:r>
        <w:rPr>
          <w:spacing w:val="-12"/>
        </w:rPr>
        <w:t xml:space="preserve"> </w:t>
      </w:r>
      <w:r>
        <w:rPr>
          <w:spacing w:val="7"/>
        </w:rPr>
        <w:t>MACHINERY</w:t>
      </w:r>
      <w:r>
        <w:rPr>
          <w:spacing w:val="-12"/>
        </w:rPr>
        <w:t xml:space="preserve"> </w:t>
      </w:r>
      <w:r>
        <w:rPr>
          <w:spacing w:val="5"/>
        </w:rPr>
        <w:t>SALES</w:t>
      </w:r>
      <w:r>
        <w:rPr>
          <w:spacing w:val="10"/>
        </w:rPr>
        <w:t xml:space="preserve"> </w:t>
      </w:r>
      <w:r>
        <w:rPr>
          <w:spacing w:val="9"/>
        </w:rPr>
        <w:t>AND/OR</w:t>
      </w:r>
      <w:r>
        <w:rPr>
          <w:spacing w:val="12"/>
          <w:w w:val="99"/>
        </w:rPr>
        <w:t xml:space="preserve"> </w:t>
      </w:r>
      <w:r>
        <w:rPr>
          <w:spacing w:val="10"/>
        </w:rPr>
        <w:t>SERVICE</w:t>
      </w:r>
    </w:p>
    <w:p w14:paraId="1315AB51" w14:textId="77777777" w:rsidR="00041057" w:rsidRDefault="00041057">
      <w:pPr>
        <w:pStyle w:val="BodyText"/>
        <w:spacing w:before="10"/>
        <w:rPr>
          <w:b/>
          <w:sz w:val="23"/>
        </w:rPr>
      </w:pPr>
    </w:p>
    <w:p w14:paraId="4159F048" w14:textId="77777777" w:rsidR="00041057" w:rsidRDefault="00B24B28">
      <w:pPr>
        <w:pStyle w:val="ListParagraph"/>
        <w:numPr>
          <w:ilvl w:val="0"/>
          <w:numId w:val="75"/>
        </w:numPr>
        <w:tabs>
          <w:tab w:val="left" w:pos="832"/>
        </w:tabs>
        <w:ind w:hanging="367"/>
      </w:pPr>
      <w:r>
        <w:t>A</w:t>
      </w:r>
      <w:r>
        <w:rPr>
          <w:spacing w:val="-3"/>
        </w:rPr>
        <w:t xml:space="preserve"> </w:t>
      </w:r>
      <w:r>
        <w:rPr>
          <w:spacing w:val="7"/>
        </w:rPr>
        <w:t>planting</w:t>
      </w:r>
      <w:r>
        <w:rPr>
          <w:spacing w:val="-6"/>
        </w:rPr>
        <w:t xml:space="preserve"> </w:t>
      </w:r>
      <w:r>
        <w:rPr>
          <w:spacing w:val="5"/>
        </w:rPr>
        <w:t>strip</w:t>
      </w:r>
      <w:r>
        <w:rPr>
          <w:spacing w:val="-5"/>
        </w:rPr>
        <w:t xml:space="preserve"> </w:t>
      </w:r>
      <w:r>
        <w:rPr>
          <w:spacing w:val="4"/>
        </w:rPr>
        <w:t>at</w:t>
      </w:r>
      <w:r>
        <w:rPr>
          <w:spacing w:val="-9"/>
        </w:rPr>
        <w:t xml:space="preserve"> </w:t>
      </w:r>
      <w:r>
        <w:rPr>
          <w:spacing w:val="6"/>
        </w:rPr>
        <w:t>least</w:t>
      </w:r>
      <w:r>
        <w:rPr>
          <w:spacing w:val="-9"/>
        </w:rPr>
        <w:t xml:space="preserve"> </w:t>
      </w:r>
      <w:r>
        <w:rPr>
          <w:spacing w:val="6"/>
        </w:rPr>
        <w:t>fifteen</w:t>
      </w:r>
      <w:r>
        <w:rPr>
          <w:spacing w:val="-5"/>
        </w:rPr>
        <w:t xml:space="preserve"> </w:t>
      </w:r>
      <w:r>
        <w:rPr>
          <w:spacing w:val="6"/>
        </w:rPr>
        <w:t>(15)</w:t>
      </w:r>
      <w:r>
        <w:rPr>
          <w:spacing w:val="-7"/>
        </w:rPr>
        <w:t xml:space="preserve"> </w:t>
      </w:r>
      <w:r>
        <w:rPr>
          <w:spacing w:val="5"/>
        </w:rPr>
        <w:t>feet</w:t>
      </w:r>
      <w:r>
        <w:rPr>
          <w:spacing w:val="-9"/>
        </w:rPr>
        <w:t xml:space="preserve"> </w:t>
      </w:r>
      <w:r>
        <w:rPr>
          <w:spacing w:val="6"/>
        </w:rPr>
        <w:t>wide</w:t>
      </w:r>
      <w:r>
        <w:rPr>
          <w:spacing w:val="-7"/>
        </w:rPr>
        <w:t xml:space="preserve"> </w:t>
      </w:r>
      <w:r>
        <w:rPr>
          <w:spacing w:val="6"/>
        </w:rPr>
        <w:t>shall</w:t>
      </w:r>
      <w:r>
        <w:rPr>
          <w:spacing w:val="-9"/>
        </w:rPr>
        <w:t xml:space="preserve"> </w:t>
      </w:r>
      <w:r>
        <w:rPr>
          <w:spacing w:val="4"/>
        </w:rPr>
        <w:t>be</w:t>
      </w:r>
      <w:r>
        <w:rPr>
          <w:spacing w:val="-7"/>
        </w:rPr>
        <w:t xml:space="preserve"> </w:t>
      </w:r>
      <w:r>
        <w:rPr>
          <w:spacing w:val="7"/>
        </w:rPr>
        <w:t>provided</w:t>
      </w:r>
      <w:r>
        <w:rPr>
          <w:spacing w:val="-5"/>
        </w:rPr>
        <w:t xml:space="preserve"> </w:t>
      </w:r>
      <w:r>
        <w:rPr>
          <w:spacing w:val="6"/>
        </w:rPr>
        <w:t>along</w:t>
      </w:r>
      <w:r>
        <w:rPr>
          <w:spacing w:val="-9"/>
        </w:rPr>
        <w:t xml:space="preserve"> </w:t>
      </w:r>
      <w:r>
        <w:rPr>
          <w:spacing w:val="5"/>
        </w:rPr>
        <w:t>the</w:t>
      </w:r>
      <w:r>
        <w:rPr>
          <w:spacing w:val="-7"/>
        </w:rPr>
        <w:t xml:space="preserve"> </w:t>
      </w:r>
      <w:r>
        <w:rPr>
          <w:spacing w:val="6"/>
        </w:rPr>
        <w:t>public</w:t>
      </w:r>
      <w:r>
        <w:rPr>
          <w:spacing w:val="-7"/>
        </w:rPr>
        <w:t xml:space="preserve"> </w:t>
      </w:r>
      <w:r>
        <w:rPr>
          <w:spacing w:val="8"/>
        </w:rPr>
        <w:t>roadway.</w:t>
      </w:r>
    </w:p>
    <w:p w14:paraId="3263DA4A" w14:textId="77777777" w:rsidR="00041057" w:rsidRDefault="00041057">
      <w:pPr>
        <w:pStyle w:val="BodyText"/>
        <w:spacing w:before="6"/>
        <w:rPr>
          <w:sz w:val="25"/>
        </w:rPr>
      </w:pPr>
    </w:p>
    <w:p w14:paraId="3BBA2472" w14:textId="77777777" w:rsidR="00041057" w:rsidRDefault="00B24B28">
      <w:pPr>
        <w:pStyle w:val="ListParagraph"/>
        <w:numPr>
          <w:ilvl w:val="0"/>
          <w:numId w:val="75"/>
        </w:numPr>
        <w:tabs>
          <w:tab w:val="left" w:pos="832"/>
        </w:tabs>
        <w:spacing w:line="259" w:lineRule="auto"/>
        <w:ind w:right="129" w:hanging="367"/>
        <w:jc w:val="both"/>
      </w:pPr>
      <w:r>
        <w:rPr>
          <w:spacing w:val="7"/>
        </w:rPr>
        <w:t>Buffer</w:t>
      </w:r>
      <w:r>
        <w:rPr>
          <w:spacing w:val="-6"/>
        </w:rPr>
        <w:t xml:space="preserve"> </w:t>
      </w:r>
      <w:r>
        <w:rPr>
          <w:spacing w:val="6"/>
        </w:rPr>
        <w:t>yards</w:t>
      </w:r>
      <w:r>
        <w:rPr>
          <w:spacing w:val="-7"/>
        </w:rPr>
        <w:t xml:space="preserve"> </w:t>
      </w:r>
      <w:r>
        <w:rPr>
          <w:spacing w:val="5"/>
        </w:rPr>
        <w:t>and</w:t>
      </w:r>
      <w:r>
        <w:rPr>
          <w:spacing w:val="-6"/>
        </w:rPr>
        <w:t xml:space="preserve"> </w:t>
      </w:r>
      <w:r>
        <w:rPr>
          <w:spacing w:val="7"/>
        </w:rPr>
        <w:t>additional</w:t>
      </w:r>
      <w:r>
        <w:rPr>
          <w:spacing w:val="-9"/>
        </w:rPr>
        <w:t xml:space="preserve"> </w:t>
      </w:r>
      <w:r>
        <w:rPr>
          <w:spacing w:val="7"/>
        </w:rPr>
        <w:t>screening</w:t>
      </w:r>
      <w:r>
        <w:rPr>
          <w:spacing w:val="-8"/>
        </w:rPr>
        <w:t xml:space="preserve"> </w:t>
      </w:r>
      <w:r>
        <w:rPr>
          <w:spacing w:val="6"/>
        </w:rPr>
        <w:t>shall</w:t>
      </w:r>
      <w:r>
        <w:rPr>
          <w:spacing w:val="-9"/>
        </w:rPr>
        <w:t xml:space="preserve"> </w:t>
      </w:r>
      <w:r>
        <w:rPr>
          <w:spacing w:val="5"/>
        </w:rPr>
        <w:t>be</w:t>
      </w:r>
      <w:r>
        <w:rPr>
          <w:spacing w:val="-8"/>
        </w:rPr>
        <w:t xml:space="preserve"> </w:t>
      </w:r>
      <w:r>
        <w:rPr>
          <w:spacing w:val="7"/>
        </w:rPr>
        <w:t>provided</w:t>
      </w:r>
      <w:r>
        <w:rPr>
          <w:spacing w:val="-4"/>
        </w:rPr>
        <w:t xml:space="preserve"> </w:t>
      </w:r>
      <w:r>
        <w:rPr>
          <w:spacing w:val="3"/>
        </w:rPr>
        <w:t>as</w:t>
      </w:r>
      <w:r>
        <w:rPr>
          <w:spacing w:val="-7"/>
        </w:rPr>
        <w:t xml:space="preserve"> </w:t>
      </w:r>
      <w:r>
        <w:rPr>
          <w:spacing w:val="7"/>
        </w:rPr>
        <w:t>necessary</w:t>
      </w:r>
      <w:r>
        <w:rPr>
          <w:spacing w:val="-9"/>
        </w:rPr>
        <w:t xml:space="preserve"> </w:t>
      </w:r>
      <w:r>
        <w:rPr>
          <w:spacing w:val="2"/>
        </w:rPr>
        <w:t>to</w:t>
      </w:r>
      <w:r>
        <w:rPr>
          <w:spacing w:val="-4"/>
        </w:rPr>
        <w:t xml:space="preserve"> </w:t>
      </w:r>
      <w:r>
        <w:rPr>
          <w:spacing w:val="6"/>
        </w:rPr>
        <w:t>protect</w:t>
      </w:r>
      <w:r>
        <w:rPr>
          <w:spacing w:val="-9"/>
        </w:rPr>
        <w:t xml:space="preserve"> </w:t>
      </w:r>
      <w:r>
        <w:rPr>
          <w:spacing w:val="8"/>
        </w:rPr>
        <w:t>adjoining properties.</w:t>
      </w:r>
    </w:p>
    <w:p w14:paraId="6F1501E7" w14:textId="77777777" w:rsidR="00041057" w:rsidRDefault="00041057">
      <w:pPr>
        <w:pStyle w:val="BodyText"/>
        <w:spacing w:before="9"/>
        <w:rPr>
          <w:sz w:val="23"/>
        </w:rPr>
      </w:pPr>
    </w:p>
    <w:p w14:paraId="13F6E89E" w14:textId="77777777" w:rsidR="00041057" w:rsidRDefault="00B24B28">
      <w:pPr>
        <w:pStyle w:val="ListParagraph"/>
        <w:numPr>
          <w:ilvl w:val="0"/>
          <w:numId w:val="75"/>
        </w:numPr>
        <w:tabs>
          <w:tab w:val="left" w:pos="832"/>
        </w:tabs>
        <w:spacing w:line="259" w:lineRule="auto"/>
        <w:ind w:right="129" w:hanging="367"/>
        <w:jc w:val="both"/>
      </w:pPr>
      <w:r>
        <w:rPr>
          <w:spacing w:val="5"/>
        </w:rPr>
        <w:t xml:space="preserve">No </w:t>
      </w:r>
      <w:r>
        <w:rPr>
          <w:spacing w:val="7"/>
        </w:rPr>
        <w:t xml:space="preserve">unenclosed </w:t>
      </w:r>
      <w:r>
        <w:rPr>
          <w:spacing w:val="6"/>
        </w:rPr>
        <w:t xml:space="preserve">storage </w:t>
      </w:r>
      <w:r>
        <w:rPr>
          <w:spacing w:val="5"/>
        </w:rPr>
        <w:t xml:space="preserve">of </w:t>
      </w:r>
      <w:r>
        <w:rPr>
          <w:spacing w:val="6"/>
        </w:rPr>
        <w:t xml:space="preserve">parts, </w:t>
      </w:r>
      <w:r>
        <w:rPr>
          <w:spacing w:val="7"/>
        </w:rPr>
        <w:t xml:space="preserve">supplies, </w:t>
      </w:r>
      <w:r>
        <w:rPr>
          <w:spacing w:val="6"/>
        </w:rPr>
        <w:t xml:space="preserve">trash </w:t>
      </w:r>
      <w:r>
        <w:rPr>
          <w:spacing w:val="5"/>
        </w:rPr>
        <w:t xml:space="preserve">or </w:t>
      </w:r>
      <w:r>
        <w:rPr>
          <w:spacing w:val="7"/>
        </w:rPr>
        <w:t xml:space="preserve">machinery </w:t>
      </w:r>
      <w:r>
        <w:rPr>
          <w:spacing w:val="5"/>
        </w:rPr>
        <w:t xml:space="preserve">that </w:t>
      </w:r>
      <w:r>
        <w:rPr>
          <w:spacing w:val="7"/>
        </w:rPr>
        <w:t xml:space="preserve">because </w:t>
      </w:r>
      <w:r>
        <w:rPr>
          <w:spacing w:val="5"/>
        </w:rPr>
        <w:t xml:space="preserve">of </w:t>
      </w:r>
      <w:r>
        <w:rPr>
          <w:spacing w:val="4"/>
        </w:rPr>
        <w:t xml:space="preserve">age </w:t>
      </w:r>
      <w:r>
        <w:rPr>
          <w:spacing w:val="10"/>
        </w:rPr>
        <w:t xml:space="preserve">or </w:t>
      </w:r>
      <w:r>
        <w:rPr>
          <w:spacing w:val="7"/>
        </w:rPr>
        <w:t xml:space="preserve">condition </w:t>
      </w:r>
      <w:r>
        <w:rPr>
          <w:spacing w:val="3"/>
        </w:rPr>
        <w:t xml:space="preserve">is </w:t>
      </w:r>
      <w:r>
        <w:rPr>
          <w:spacing w:val="7"/>
        </w:rPr>
        <w:t xml:space="preserve">inoperable </w:t>
      </w:r>
      <w:r>
        <w:rPr>
          <w:spacing w:val="6"/>
        </w:rPr>
        <w:t xml:space="preserve">shall </w:t>
      </w:r>
      <w:r>
        <w:rPr>
          <w:spacing w:val="5"/>
        </w:rPr>
        <w:t xml:space="preserve">be </w:t>
      </w:r>
      <w:r>
        <w:rPr>
          <w:spacing w:val="6"/>
        </w:rPr>
        <w:t xml:space="preserve">permitted. Storage </w:t>
      </w:r>
      <w:r>
        <w:rPr>
          <w:spacing w:val="5"/>
        </w:rPr>
        <w:t xml:space="preserve">of </w:t>
      </w:r>
      <w:r>
        <w:rPr>
          <w:spacing w:val="6"/>
        </w:rPr>
        <w:t xml:space="preserve">such </w:t>
      </w:r>
      <w:r>
        <w:rPr>
          <w:spacing w:val="5"/>
        </w:rPr>
        <w:t xml:space="preserve">items </w:t>
      </w:r>
      <w:r>
        <w:rPr>
          <w:spacing w:val="6"/>
        </w:rPr>
        <w:t xml:space="preserve">shall </w:t>
      </w:r>
      <w:r>
        <w:rPr>
          <w:spacing w:val="5"/>
        </w:rPr>
        <w:t xml:space="preserve">be </w:t>
      </w:r>
      <w:r>
        <w:rPr>
          <w:spacing w:val="6"/>
        </w:rPr>
        <w:t xml:space="preserve">either within </w:t>
      </w:r>
      <w:r>
        <w:t xml:space="preserve">a </w:t>
      </w:r>
      <w:r>
        <w:rPr>
          <w:spacing w:val="6"/>
        </w:rPr>
        <w:t xml:space="preserve">building </w:t>
      </w:r>
      <w:r>
        <w:rPr>
          <w:spacing w:val="5"/>
        </w:rPr>
        <w:t xml:space="preserve">or </w:t>
      </w:r>
      <w:r>
        <w:rPr>
          <w:spacing w:val="2"/>
        </w:rPr>
        <w:t xml:space="preserve">in </w:t>
      </w:r>
      <w:r>
        <w:rPr>
          <w:spacing w:val="3"/>
        </w:rPr>
        <w:t xml:space="preserve">an </w:t>
      </w:r>
      <w:r>
        <w:rPr>
          <w:spacing w:val="5"/>
        </w:rPr>
        <w:t xml:space="preserve">area </w:t>
      </w:r>
      <w:r>
        <w:rPr>
          <w:spacing w:val="3"/>
        </w:rPr>
        <w:t xml:space="preserve">at </w:t>
      </w:r>
      <w:r>
        <w:rPr>
          <w:spacing w:val="5"/>
        </w:rPr>
        <w:t xml:space="preserve">the side or </w:t>
      </w:r>
      <w:r>
        <w:rPr>
          <w:spacing w:val="6"/>
        </w:rPr>
        <w:t xml:space="preserve">rear of the </w:t>
      </w:r>
      <w:r>
        <w:rPr>
          <w:spacing w:val="7"/>
        </w:rPr>
        <w:t xml:space="preserve">principal </w:t>
      </w:r>
      <w:r>
        <w:rPr>
          <w:spacing w:val="6"/>
        </w:rPr>
        <w:t xml:space="preserve">building enclosed </w:t>
      </w:r>
      <w:r>
        <w:rPr>
          <w:spacing w:val="4"/>
        </w:rPr>
        <w:t xml:space="preserve">by </w:t>
      </w:r>
      <w:r>
        <w:t xml:space="preserve">a </w:t>
      </w:r>
      <w:r>
        <w:rPr>
          <w:spacing w:val="4"/>
        </w:rPr>
        <w:t xml:space="preserve">six </w:t>
      </w:r>
      <w:r>
        <w:rPr>
          <w:spacing w:val="8"/>
        </w:rPr>
        <w:t xml:space="preserve">(6) </w:t>
      </w:r>
      <w:r>
        <w:rPr>
          <w:spacing w:val="7"/>
        </w:rPr>
        <w:t xml:space="preserve">foot </w:t>
      </w:r>
      <w:r>
        <w:rPr>
          <w:spacing w:val="6"/>
        </w:rPr>
        <w:t xml:space="preserve">high fence </w:t>
      </w:r>
      <w:r>
        <w:rPr>
          <w:spacing w:val="5"/>
        </w:rPr>
        <w:t xml:space="preserve">and </w:t>
      </w:r>
      <w:r>
        <w:rPr>
          <w:spacing w:val="7"/>
        </w:rPr>
        <w:t xml:space="preserve">screened </w:t>
      </w:r>
      <w:r>
        <w:rPr>
          <w:spacing w:val="6"/>
        </w:rPr>
        <w:t xml:space="preserve">from </w:t>
      </w:r>
      <w:r>
        <w:rPr>
          <w:spacing w:val="7"/>
        </w:rPr>
        <w:t xml:space="preserve">adjoining properties. </w:t>
      </w:r>
      <w:r>
        <w:rPr>
          <w:spacing w:val="5"/>
        </w:rPr>
        <w:t xml:space="preserve">No </w:t>
      </w:r>
      <w:r>
        <w:rPr>
          <w:spacing w:val="6"/>
        </w:rPr>
        <w:t xml:space="preserve">materials </w:t>
      </w:r>
      <w:r>
        <w:rPr>
          <w:spacing w:val="5"/>
        </w:rPr>
        <w:t xml:space="preserve">may </w:t>
      </w:r>
      <w:r>
        <w:rPr>
          <w:spacing w:val="4"/>
        </w:rPr>
        <w:t xml:space="preserve">be </w:t>
      </w:r>
      <w:r>
        <w:rPr>
          <w:spacing w:val="6"/>
        </w:rPr>
        <w:t xml:space="preserve">stored </w:t>
      </w:r>
      <w:r>
        <w:rPr>
          <w:spacing w:val="8"/>
        </w:rPr>
        <w:t xml:space="preserve">so </w:t>
      </w:r>
      <w:r>
        <w:rPr>
          <w:spacing w:val="4"/>
        </w:rPr>
        <w:t xml:space="preserve">as </w:t>
      </w:r>
      <w:r>
        <w:rPr>
          <w:spacing w:val="2"/>
        </w:rPr>
        <w:t xml:space="preserve">to </w:t>
      </w:r>
      <w:r>
        <w:rPr>
          <w:spacing w:val="6"/>
        </w:rPr>
        <w:t xml:space="preserve">create </w:t>
      </w:r>
      <w:r>
        <w:t xml:space="preserve">a </w:t>
      </w:r>
      <w:r>
        <w:rPr>
          <w:spacing w:val="5"/>
        </w:rPr>
        <w:t>fire</w:t>
      </w:r>
      <w:r>
        <w:rPr>
          <w:spacing w:val="20"/>
        </w:rPr>
        <w:t xml:space="preserve"> </w:t>
      </w:r>
      <w:r>
        <w:rPr>
          <w:spacing w:val="8"/>
        </w:rPr>
        <w:t>hazard.</w:t>
      </w:r>
    </w:p>
    <w:p w14:paraId="0246A5E2" w14:textId="77777777" w:rsidR="00041057" w:rsidRDefault="00041057">
      <w:pPr>
        <w:pStyle w:val="BodyText"/>
        <w:spacing w:before="9"/>
        <w:rPr>
          <w:sz w:val="23"/>
        </w:rPr>
      </w:pPr>
    </w:p>
    <w:p w14:paraId="6B567038" w14:textId="77777777" w:rsidR="00041057" w:rsidRDefault="00B24B28">
      <w:pPr>
        <w:pStyle w:val="ListParagraph"/>
        <w:numPr>
          <w:ilvl w:val="0"/>
          <w:numId w:val="75"/>
        </w:numPr>
        <w:tabs>
          <w:tab w:val="left" w:pos="832"/>
        </w:tabs>
        <w:spacing w:line="259" w:lineRule="auto"/>
        <w:ind w:right="134" w:hanging="367"/>
        <w:jc w:val="both"/>
      </w:pPr>
      <w:r>
        <w:rPr>
          <w:spacing w:val="7"/>
        </w:rPr>
        <w:t xml:space="preserve">Parking: </w:t>
      </w:r>
      <w:r>
        <w:t xml:space="preserve">A </w:t>
      </w:r>
      <w:r>
        <w:rPr>
          <w:spacing w:val="6"/>
        </w:rPr>
        <w:t xml:space="preserve">minimum </w:t>
      </w:r>
      <w:r>
        <w:rPr>
          <w:spacing w:val="5"/>
        </w:rPr>
        <w:t xml:space="preserve">of </w:t>
      </w:r>
      <w:r>
        <w:rPr>
          <w:spacing w:val="6"/>
        </w:rPr>
        <w:t xml:space="preserve">one </w:t>
      </w:r>
      <w:r>
        <w:rPr>
          <w:spacing w:val="5"/>
        </w:rPr>
        <w:t xml:space="preserve">(1) </w:t>
      </w:r>
      <w:r>
        <w:rPr>
          <w:spacing w:val="6"/>
        </w:rPr>
        <w:t xml:space="preserve">space </w:t>
      </w:r>
      <w:r>
        <w:rPr>
          <w:spacing w:val="5"/>
        </w:rPr>
        <w:t xml:space="preserve">for </w:t>
      </w:r>
      <w:r>
        <w:rPr>
          <w:spacing w:val="6"/>
        </w:rPr>
        <w:t xml:space="preserve">each four </w:t>
      </w:r>
      <w:r>
        <w:rPr>
          <w:spacing w:val="7"/>
        </w:rPr>
        <w:t xml:space="preserve">hundred (400) square </w:t>
      </w:r>
      <w:r>
        <w:rPr>
          <w:spacing w:val="6"/>
        </w:rPr>
        <w:t xml:space="preserve">feet </w:t>
      </w:r>
      <w:r>
        <w:rPr>
          <w:spacing w:val="4"/>
        </w:rPr>
        <w:t xml:space="preserve">of </w:t>
      </w:r>
      <w:r>
        <w:rPr>
          <w:spacing w:val="8"/>
        </w:rPr>
        <w:t xml:space="preserve">gross </w:t>
      </w:r>
      <w:r>
        <w:rPr>
          <w:spacing w:val="6"/>
        </w:rPr>
        <w:t xml:space="preserve">floor </w:t>
      </w:r>
      <w:r>
        <w:rPr>
          <w:spacing w:val="5"/>
        </w:rPr>
        <w:t xml:space="preserve">area </w:t>
      </w:r>
      <w:r>
        <w:rPr>
          <w:spacing w:val="6"/>
        </w:rPr>
        <w:t xml:space="preserve">shall </w:t>
      </w:r>
      <w:r>
        <w:rPr>
          <w:spacing w:val="5"/>
        </w:rPr>
        <w:t>be</w:t>
      </w:r>
      <w:r>
        <w:rPr>
          <w:spacing w:val="9"/>
        </w:rPr>
        <w:t xml:space="preserve"> </w:t>
      </w:r>
      <w:r>
        <w:rPr>
          <w:spacing w:val="8"/>
        </w:rPr>
        <w:t>provided.</w:t>
      </w:r>
    </w:p>
    <w:p w14:paraId="6E1BF91F" w14:textId="77777777" w:rsidR="00041057" w:rsidRDefault="00041057">
      <w:pPr>
        <w:spacing w:line="259" w:lineRule="auto"/>
        <w:jc w:val="both"/>
        <w:sectPr w:rsidR="00041057">
          <w:pgSz w:w="12240" w:h="15840"/>
          <w:pgMar w:top="1360" w:right="1300" w:bottom="1320" w:left="1700" w:header="0" w:footer="1061" w:gutter="0"/>
          <w:cols w:space="720"/>
        </w:sectPr>
      </w:pPr>
    </w:p>
    <w:p w14:paraId="423116DE" w14:textId="77777777" w:rsidR="00041057" w:rsidRDefault="00B24B28">
      <w:pPr>
        <w:pStyle w:val="Heading4"/>
        <w:tabs>
          <w:tab w:val="left" w:pos="1904"/>
        </w:tabs>
        <w:spacing w:before="38"/>
      </w:pPr>
      <w:bookmarkStart w:id="42" w:name="SECTION_504_BED_AND_BREAKFAST_INN"/>
      <w:bookmarkEnd w:id="42"/>
      <w:r>
        <w:rPr>
          <w:spacing w:val="8"/>
        </w:rPr>
        <w:lastRenderedPageBreak/>
        <w:t>SECTION</w:t>
      </w:r>
      <w:r>
        <w:rPr>
          <w:spacing w:val="10"/>
        </w:rPr>
        <w:t xml:space="preserve"> </w:t>
      </w:r>
      <w:r>
        <w:rPr>
          <w:spacing w:val="6"/>
        </w:rPr>
        <w:t>504</w:t>
      </w:r>
      <w:r>
        <w:rPr>
          <w:spacing w:val="6"/>
        </w:rPr>
        <w:tab/>
        <w:t xml:space="preserve">BED </w:t>
      </w:r>
      <w:r>
        <w:rPr>
          <w:spacing w:val="8"/>
        </w:rPr>
        <w:t xml:space="preserve">AND </w:t>
      </w:r>
      <w:r>
        <w:rPr>
          <w:spacing w:val="9"/>
        </w:rPr>
        <w:t>BREAKFAST</w:t>
      </w:r>
      <w:r>
        <w:rPr>
          <w:spacing w:val="10"/>
        </w:rPr>
        <w:t xml:space="preserve"> INN</w:t>
      </w:r>
    </w:p>
    <w:p w14:paraId="70471F2F" w14:textId="77777777" w:rsidR="00041057" w:rsidRDefault="00041057">
      <w:pPr>
        <w:pStyle w:val="BodyText"/>
        <w:spacing w:before="6"/>
        <w:rPr>
          <w:b/>
          <w:sz w:val="25"/>
        </w:rPr>
      </w:pPr>
    </w:p>
    <w:p w14:paraId="7384346C" w14:textId="77777777" w:rsidR="00041057" w:rsidRDefault="00B24B28">
      <w:pPr>
        <w:pStyle w:val="ListParagraph"/>
        <w:numPr>
          <w:ilvl w:val="0"/>
          <w:numId w:val="74"/>
        </w:numPr>
        <w:tabs>
          <w:tab w:val="left" w:pos="832"/>
        </w:tabs>
        <w:ind w:hanging="367"/>
      </w:pPr>
      <w:r>
        <w:rPr>
          <w:spacing w:val="7"/>
        </w:rPr>
        <w:t xml:space="preserve">Maximum </w:t>
      </w:r>
      <w:r>
        <w:rPr>
          <w:spacing w:val="6"/>
        </w:rPr>
        <w:t xml:space="preserve">guest </w:t>
      </w:r>
      <w:r>
        <w:rPr>
          <w:spacing w:val="5"/>
        </w:rPr>
        <w:t xml:space="preserve">stays </w:t>
      </w:r>
      <w:r>
        <w:rPr>
          <w:spacing w:val="6"/>
        </w:rPr>
        <w:t xml:space="preserve">shall </w:t>
      </w:r>
      <w:r>
        <w:rPr>
          <w:spacing w:val="4"/>
        </w:rPr>
        <w:t xml:space="preserve">be </w:t>
      </w:r>
      <w:r>
        <w:rPr>
          <w:spacing w:val="5"/>
        </w:rPr>
        <w:t xml:space="preserve">limited </w:t>
      </w:r>
      <w:r>
        <w:rPr>
          <w:spacing w:val="4"/>
        </w:rPr>
        <w:t xml:space="preserve">to </w:t>
      </w:r>
      <w:r>
        <w:rPr>
          <w:spacing w:val="7"/>
        </w:rPr>
        <w:t xml:space="preserve">fourteen </w:t>
      </w:r>
      <w:r>
        <w:rPr>
          <w:spacing w:val="6"/>
        </w:rPr>
        <w:t>(14)</w:t>
      </w:r>
      <w:r>
        <w:rPr>
          <w:spacing w:val="18"/>
        </w:rPr>
        <w:t xml:space="preserve"> </w:t>
      </w:r>
      <w:r>
        <w:rPr>
          <w:spacing w:val="8"/>
        </w:rPr>
        <w:t>days.</w:t>
      </w:r>
    </w:p>
    <w:p w14:paraId="31DC183C" w14:textId="77777777" w:rsidR="00041057" w:rsidRDefault="00041057">
      <w:pPr>
        <w:pStyle w:val="BodyText"/>
        <w:spacing w:before="6"/>
        <w:rPr>
          <w:sz w:val="25"/>
        </w:rPr>
      </w:pPr>
    </w:p>
    <w:p w14:paraId="639A7928" w14:textId="77777777" w:rsidR="00041057" w:rsidRDefault="00B24B28">
      <w:pPr>
        <w:pStyle w:val="ListParagraph"/>
        <w:numPr>
          <w:ilvl w:val="0"/>
          <w:numId w:val="74"/>
        </w:numPr>
        <w:tabs>
          <w:tab w:val="left" w:pos="832"/>
        </w:tabs>
        <w:ind w:left="832"/>
      </w:pPr>
      <w:r>
        <w:rPr>
          <w:spacing w:val="7"/>
        </w:rPr>
        <w:t xml:space="preserve">Maximum </w:t>
      </w:r>
      <w:r>
        <w:rPr>
          <w:spacing w:val="4"/>
        </w:rPr>
        <w:t xml:space="preserve">of </w:t>
      </w:r>
      <w:r>
        <w:rPr>
          <w:spacing w:val="5"/>
        </w:rPr>
        <w:t xml:space="preserve">five (5) </w:t>
      </w:r>
      <w:r>
        <w:rPr>
          <w:spacing w:val="6"/>
        </w:rPr>
        <w:t>guest</w:t>
      </w:r>
      <w:r>
        <w:rPr>
          <w:spacing w:val="17"/>
        </w:rPr>
        <w:t xml:space="preserve"> </w:t>
      </w:r>
      <w:r>
        <w:rPr>
          <w:spacing w:val="8"/>
        </w:rPr>
        <w:t>rooms.</w:t>
      </w:r>
    </w:p>
    <w:p w14:paraId="3826D8AF" w14:textId="77777777" w:rsidR="00041057" w:rsidRDefault="00041057">
      <w:pPr>
        <w:pStyle w:val="BodyText"/>
        <w:spacing w:before="6"/>
        <w:rPr>
          <w:sz w:val="25"/>
        </w:rPr>
      </w:pPr>
    </w:p>
    <w:p w14:paraId="455393A8" w14:textId="77777777" w:rsidR="00041057" w:rsidRDefault="00B24B28">
      <w:pPr>
        <w:pStyle w:val="ListParagraph"/>
        <w:numPr>
          <w:ilvl w:val="0"/>
          <w:numId w:val="74"/>
        </w:numPr>
        <w:tabs>
          <w:tab w:val="left" w:pos="832"/>
        </w:tabs>
        <w:spacing w:line="259" w:lineRule="auto"/>
        <w:ind w:right="114" w:hanging="367"/>
      </w:pPr>
      <w:r>
        <w:t xml:space="preserve">A </w:t>
      </w:r>
      <w:r>
        <w:rPr>
          <w:spacing w:val="7"/>
        </w:rPr>
        <w:t xml:space="preserve">minimum </w:t>
      </w:r>
      <w:r>
        <w:rPr>
          <w:spacing w:val="5"/>
        </w:rPr>
        <w:t xml:space="preserve">of </w:t>
      </w:r>
      <w:r>
        <w:rPr>
          <w:spacing w:val="6"/>
        </w:rPr>
        <w:t xml:space="preserve">one (1) </w:t>
      </w:r>
      <w:r>
        <w:rPr>
          <w:spacing w:val="7"/>
        </w:rPr>
        <w:t xml:space="preserve">off-street </w:t>
      </w:r>
      <w:r>
        <w:rPr>
          <w:spacing w:val="6"/>
        </w:rPr>
        <w:t xml:space="preserve">parking space </w:t>
      </w:r>
      <w:r>
        <w:rPr>
          <w:spacing w:val="5"/>
        </w:rPr>
        <w:t xml:space="preserve">per </w:t>
      </w:r>
      <w:r>
        <w:rPr>
          <w:spacing w:val="6"/>
        </w:rPr>
        <w:t xml:space="preserve">guest </w:t>
      </w:r>
      <w:r>
        <w:rPr>
          <w:spacing w:val="7"/>
        </w:rPr>
        <w:t xml:space="preserve">room </w:t>
      </w:r>
      <w:r>
        <w:rPr>
          <w:spacing w:val="6"/>
        </w:rPr>
        <w:t xml:space="preserve">shall </w:t>
      </w:r>
      <w:r>
        <w:rPr>
          <w:spacing w:val="5"/>
        </w:rPr>
        <w:t xml:space="preserve">be </w:t>
      </w:r>
      <w:r>
        <w:rPr>
          <w:spacing w:val="7"/>
        </w:rPr>
        <w:t xml:space="preserve">provided in </w:t>
      </w:r>
      <w:r>
        <w:rPr>
          <w:spacing w:val="6"/>
        </w:rPr>
        <w:t xml:space="preserve">addition </w:t>
      </w:r>
      <w:r>
        <w:rPr>
          <w:spacing w:val="3"/>
        </w:rPr>
        <w:t xml:space="preserve">to </w:t>
      </w:r>
      <w:r>
        <w:rPr>
          <w:spacing w:val="5"/>
        </w:rPr>
        <w:t xml:space="preserve">the </w:t>
      </w:r>
      <w:r>
        <w:rPr>
          <w:spacing w:val="7"/>
        </w:rPr>
        <w:t xml:space="preserve">required parking </w:t>
      </w:r>
      <w:r>
        <w:rPr>
          <w:spacing w:val="5"/>
        </w:rPr>
        <w:t xml:space="preserve">for the </w:t>
      </w:r>
      <w:r>
        <w:rPr>
          <w:spacing w:val="7"/>
        </w:rPr>
        <w:t>dwelling</w:t>
      </w:r>
      <w:r>
        <w:rPr>
          <w:spacing w:val="20"/>
        </w:rPr>
        <w:t xml:space="preserve"> </w:t>
      </w:r>
      <w:r>
        <w:rPr>
          <w:spacing w:val="6"/>
        </w:rPr>
        <w:t>unit.</w:t>
      </w:r>
    </w:p>
    <w:p w14:paraId="325464F4" w14:textId="77777777" w:rsidR="00041057" w:rsidRDefault="00041057">
      <w:pPr>
        <w:pStyle w:val="BodyText"/>
        <w:spacing w:before="10"/>
        <w:rPr>
          <w:sz w:val="23"/>
        </w:rPr>
      </w:pPr>
    </w:p>
    <w:p w14:paraId="6AB1C512" w14:textId="77777777" w:rsidR="00041057" w:rsidRDefault="00B24B28">
      <w:pPr>
        <w:pStyle w:val="ListParagraph"/>
        <w:numPr>
          <w:ilvl w:val="0"/>
          <w:numId w:val="74"/>
        </w:numPr>
        <w:tabs>
          <w:tab w:val="left" w:pos="832"/>
        </w:tabs>
        <w:spacing w:line="259" w:lineRule="auto"/>
        <w:ind w:right="121" w:hanging="367"/>
      </w:pPr>
      <w:r>
        <w:rPr>
          <w:spacing w:val="6"/>
        </w:rPr>
        <w:t xml:space="preserve">One </w:t>
      </w:r>
      <w:r>
        <w:rPr>
          <w:spacing w:val="5"/>
        </w:rPr>
        <w:t xml:space="preserve">(1) sign </w:t>
      </w:r>
      <w:r>
        <w:rPr>
          <w:spacing w:val="6"/>
        </w:rPr>
        <w:t xml:space="preserve">may </w:t>
      </w:r>
      <w:r>
        <w:rPr>
          <w:spacing w:val="4"/>
        </w:rPr>
        <w:t xml:space="preserve">be </w:t>
      </w:r>
      <w:r>
        <w:rPr>
          <w:spacing w:val="6"/>
        </w:rPr>
        <w:t xml:space="preserve">erected </w:t>
      </w:r>
      <w:r>
        <w:rPr>
          <w:spacing w:val="4"/>
        </w:rPr>
        <w:t xml:space="preserve">on </w:t>
      </w:r>
      <w:r>
        <w:rPr>
          <w:spacing w:val="5"/>
        </w:rPr>
        <w:t xml:space="preserve">the </w:t>
      </w:r>
      <w:r>
        <w:rPr>
          <w:spacing w:val="7"/>
        </w:rPr>
        <w:t xml:space="preserve">property. </w:t>
      </w:r>
      <w:r>
        <w:rPr>
          <w:spacing w:val="6"/>
        </w:rPr>
        <w:t xml:space="preserve">The maximum </w:t>
      </w:r>
      <w:r>
        <w:rPr>
          <w:spacing w:val="5"/>
        </w:rPr>
        <w:t xml:space="preserve">size </w:t>
      </w:r>
      <w:r>
        <w:rPr>
          <w:spacing w:val="6"/>
        </w:rPr>
        <w:t xml:space="preserve">shall </w:t>
      </w:r>
      <w:r>
        <w:rPr>
          <w:spacing w:val="4"/>
        </w:rPr>
        <w:t xml:space="preserve">be six </w:t>
      </w:r>
      <w:r>
        <w:rPr>
          <w:spacing w:val="6"/>
        </w:rPr>
        <w:t xml:space="preserve">(6) </w:t>
      </w:r>
      <w:r>
        <w:rPr>
          <w:spacing w:val="7"/>
        </w:rPr>
        <w:t>square feet.</w:t>
      </w:r>
    </w:p>
    <w:p w14:paraId="40E23AFA" w14:textId="77777777" w:rsidR="00041057" w:rsidRDefault="00041057">
      <w:pPr>
        <w:pStyle w:val="BodyText"/>
        <w:spacing w:before="10"/>
        <w:rPr>
          <w:sz w:val="23"/>
        </w:rPr>
      </w:pPr>
    </w:p>
    <w:p w14:paraId="41FD50D4" w14:textId="77777777" w:rsidR="00041057" w:rsidRDefault="00B24B28">
      <w:pPr>
        <w:pStyle w:val="ListParagraph"/>
        <w:numPr>
          <w:ilvl w:val="0"/>
          <w:numId w:val="74"/>
        </w:numPr>
        <w:tabs>
          <w:tab w:val="left" w:pos="832"/>
        </w:tabs>
        <w:spacing w:line="259" w:lineRule="auto"/>
        <w:ind w:right="113" w:hanging="367"/>
      </w:pPr>
      <w:r>
        <w:rPr>
          <w:spacing w:val="6"/>
        </w:rPr>
        <w:t>The</w:t>
      </w:r>
      <w:r>
        <w:rPr>
          <w:spacing w:val="-4"/>
        </w:rPr>
        <w:t xml:space="preserve"> </w:t>
      </w:r>
      <w:r>
        <w:rPr>
          <w:spacing w:val="5"/>
        </w:rPr>
        <w:t>Inn</w:t>
      </w:r>
      <w:r>
        <w:rPr>
          <w:spacing w:val="-2"/>
        </w:rPr>
        <w:t xml:space="preserve"> </w:t>
      </w:r>
      <w:r>
        <w:rPr>
          <w:spacing w:val="6"/>
        </w:rPr>
        <w:t>must</w:t>
      </w:r>
      <w:r>
        <w:rPr>
          <w:spacing w:val="-4"/>
        </w:rPr>
        <w:t xml:space="preserve"> </w:t>
      </w:r>
      <w:r>
        <w:rPr>
          <w:spacing w:val="6"/>
        </w:rPr>
        <w:t>comply</w:t>
      </w:r>
      <w:r>
        <w:rPr>
          <w:spacing w:val="-5"/>
        </w:rPr>
        <w:t xml:space="preserve"> </w:t>
      </w:r>
      <w:r>
        <w:rPr>
          <w:spacing w:val="5"/>
        </w:rPr>
        <w:t>with</w:t>
      </w:r>
      <w:r>
        <w:t xml:space="preserve"> </w:t>
      </w:r>
      <w:r>
        <w:rPr>
          <w:spacing w:val="5"/>
        </w:rPr>
        <w:t>local</w:t>
      </w:r>
      <w:r>
        <w:rPr>
          <w:spacing w:val="-4"/>
        </w:rPr>
        <w:t xml:space="preserve"> </w:t>
      </w:r>
      <w:r>
        <w:rPr>
          <w:spacing w:val="7"/>
        </w:rPr>
        <w:t>regulations</w:t>
      </w:r>
      <w:r>
        <w:rPr>
          <w:spacing w:val="-3"/>
        </w:rPr>
        <w:t xml:space="preserve"> </w:t>
      </w:r>
      <w:r>
        <w:rPr>
          <w:spacing w:val="7"/>
        </w:rPr>
        <w:t>including,</w:t>
      </w:r>
      <w:r>
        <w:rPr>
          <w:spacing w:val="-3"/>
        </w:rPr>
        <w:t xml:space="preserve"> </w:t>
      </w:r>
      <w:r>
        <w:rPr>
          <w:spacing w:val="6"/>
        </w:rPr>
        <w:t>but</w:t>
      </w:r>
      <w:r>
        <w:rPr>
          <w:spacing w:val="-4"/>
        </w:rPr>
        <w:t xml:space="preserve"> </w:t>
      </w:r>
      <w:r>
        <w:rPr>
          <w:spacing w:val="6"/>
        </w:rPr>
        <w:t>not</w:t>
      </w:r>
      <w:r>
        <w:rPr>
          <w:spacing w:val="-4"/>
        </w:rPr>
        <w:t xml:space="preserve"> </w:t>
      </w:r>
      <w:r>
        <w:rPr>
          <w:spacing w:val="5"/>
        </w:rPr>
        <w:t>limited</w:t>
      </w:r>
      <w:r>
        <w:t xml:space="preserve"> </w:t>
      </w:r>
      <w:r>
        <w:rPr>
          <w:spacing w:val="5"/>
        </w:rPr>
        <w:t>to,</w:t>
      </w:r>
      <w:r>
        <w:rPr>
          <w:spacing w:val="-3"/>
        </w:rPr>
        <w:t xml:space="preserve"> </w:t>
      </w:r>
      <w:r>
        <w:rPr>
          <w:spacing w:val="6"/>
        </w:rPr>
        <w:t>fire,</w:t>
      </w:r>
      <w:r>
        <w:rPr>
          <w:spacing w:val="-3"/>
        </w:rPr>
        <w:t xml:space="preserve"> </w:t>
      </w:r>
      <w:r>
        <w:rPr>
          <w:spacing w:val="6"/>
        </w:rPr>
        <w:t>health</w:t>
      </w:r>
      <w:r>
        <w:t xml:space="preserve"> </w:t>
      </w:r>
      <w:r>
        <w:rPr>
          <w:spacing w:val="8"/>
        </w:rPr>
        <w:t xml:space="preserve">and </w:t>
      </w:r>
      <w:r>
        <w:rPr>
          <w:spacing w:val="7"/>
        </w:rPr>
        <w:t xml:space="preserve">building </w:t>
      </w:r>
      <w:r>
        <w:rPr>
          <w:spacing w:val="8"/>
        </w:rPr>
        <w:t>codes.</w:t>
      </w:r>
    </w:p>
    <w:p w14:paraId="2E129DD9" w14:textId="77777777" w:rsidR="00041057" w:rsidRDefault="00041057">
      <w:pPr>
        <w:pStyle w:val="BodyText"/>
        <w:spacing w:before="10"/>
        <w:rPr>
          <w:sz w:val="23"/>
        </w:rPr>
      </w:pPr>
    </w:p>
    <w:p w14:paraId="1B3E5697" w14:textId="77777777" w:rsidR="00041057" w:rsidRDefault="00B24B28">
      <w:pPr>
        <w:pStyle w:val="ListParagraph"/>
        <w:numPr>
          <w:ilvl w:val="0"/>
          <w:numId w:val="74"/>
        </w:numPr>
        <w:tabs>
          <w:tab w:val="left" w:pos="831"/>
          <w:tab w:val="left" w:pos="832"/>
        </w:tabs>
        <w:spacing w:line="259" w:lineRule="auto"/>
        <w:ind w:right="113" w:hanging="367"/>
      </w:pPr>
      <w:r>
        <w:rPr>
          <w:spacing w:val="5"/>
        </w:rPr>
        <w:t xml:space="preserve">Bed and </w:t>
      </w:r>
      <w:r>
        <w:rPr>
          <w:spacing w:val="7"/>
        </w:rPr>
        <w:t xml:space="preserve">Breakfast </w:t>
      </w:r>
      <w:r>
        <w:rPr>
          <w:spacing w:val="8"/>
        </w:rPr>
        <w:t xml:space="preserve">operations </w:t>
      </w:r>
      <w:r>
        <w:rPr>
          <w:spacing w:val="6"/>
        </w:rPr>
        <w:t xml:space="preserve">shall </w:t>
      </w:r>
      <w:r>
        <w:rPr>
          <w:spacing w:val="5"/>
        </w:rPr>
        <w:t xml:space="preserve">be </w:t>
      </w:r>
      <w:r>
        <w:rPr>
          <w:spacing w:val="7"/>
        </w:rPr>
        <w:t xml:space="preserve">conducted </w:t>
      </w:r>
      <w:r>
        <w:rPr>
          <w:spacing w:val="3"/>
        </w:rPr>
        <w:t xml:space="preserve">so as </w:t>
      </w:r>
      <w:r>
        <w:rPr>
          <w:spacing w:val="2"/>
        </w:rPr>
        <w:t xml:space="preserve">to </w:t>
      </w:r>
      <w:r>
        <w:rPr>
          <w:spacing w:val="4"/>
        </w:rPr>
        <w:t xml:space="preserve">be </w:t>
      </w:r>
      <w:r>
        <w:rPr>
          <w:spacing w:val="6"/>
        </w:rPr>
        <w:t xml:space="preserve">clearly incidental </w:t>
      </w:r>
      <w:r>
        <w:rPr>
          <w:spacing w:val="9"/>
        </w:rPr>
        <w:t xml:space="preserve">and </w:t>
      </w:r>
      <w:r>
        <w:rPr>
          <w:spacing w:val="7"/>
        </w:rPr>
        <w:t xml:space="preserve">accessory </w:t>
      </w:r>
      <w:r>
        <w:rPr>
          <w:spacing w:val="2"/>
        </w:rPr>
        <w:t xml:space="preserve">to </w:t>
      </w:r>
      <w:r>
        <w:rPr>
          <w:spacing w:val="5"/>
        </w:rPr>
        <w:t xml:space="preserve">the </w:t>
      </w:r>
      <w:r>
        <w:rPr>
          <w:spacing w:val="6"/>
        </w:rPr>
        <w:t xml:space="preserve">primary </w:t>
      </w:r>
      <w:r>
        <w:rPr>
          <w:spacing w:val="5"/>
        </w:rPr>
        <w:t xml:space="preserve">use </w:t>
      </w:r>
      <w:r>
        <w:rPr>
          <w:spacing w:val="4"/>
        </w:rPr>
        <w:t xml:space="preserve">of </w:t>
      </w:r>
      <w:r>
        <w:rPr>
          <w:spacing w:val="5"/>
        </w:rPr>
        <w:t xml:space="preserve">the </w:t>
      </w:r>
      <w:r>
        <w:rPr>
          <w:spacing w:val="4"/>
        </w:rPr>
        <w:t xml:space="preserve">site as </w:t>
      </w:r>
      <w:r>
        <w:t xml:space="preserve">a </w:t>
      </w:r>
      <w:proofErr w:type="gramStart"/>
      <w:r>
        <w:rPr>
          <w:spacing w:val="6"/>
        </w:rPr>
        <w:t>single family</w:t>
      </w:r>
      <w:proofErr w:type="gramEnd"/>
      <w:r>
        <w:rPr>
          <w:spacing w:val="32"/>
        </w:rPr>
        <w:t xml:space="preserve"> </w:t>
      </w:r>
      <w:r>
        <w:rPr>
          <w:spacing w:val="7"/>
        </w:rPr>
        <w:t>residence.</w:t>
      </w:r>
    </w:p>
    <w:p w14:paraId="418CA0A5" w14:textId="77777777" w:rsidR="00041057" w:rsidRDefault="00041057">
      <w:pPr>
        <w:pStyle w:val="BodyText"/>
      </w:pPr>
    </w:p>
    <w:p w14:paraId="4AFB9FD9" w14:textId="77777777" w:rsidR="00041057" w:rsidRDefault="00041057">
      <w:pPr>
        <w:pStyle w:val="BodyText"/>
        <w:spacing w:before="7"/>
        <w:rPr>
          <w:sz w:val="25"/>
        </w:rPr>
      </w:pPr>
    </w:p>
    <w:p w14:paraId="323033BB" w14:textId="77777777" w:rsidR="00041057" w:rsidRDefault="00B24B28">
      <w:pPr>
        <w:pStyle w:val="Heading4"/>
        <w:tabs>
          <w:tab w:val="left" w:pos="1904"/>
        </w:tabs>
      </w:pPr>
      <w:bookmarkStart w:id="43" w:name="SECTION_505_CEMETERY"/>
      <w:bookmarkEnd w:id="43"/>
      <w:r>
        <w:rPr>
          <w:spacing w:val="8"/>
        </w:rPr>
        <w:t>SECTION</w:t>
      </w:r>
      <w:r>
        <w:rPr>
          <w:spacing w:val="10"/>
        </w:rPr>
        <w:t xml:space="preserve"> </w:t>
      </w:r>
      <w:r>
        <w:rPr>
          <w:spacing w:val="6"/>
        </w:rPr>
        <w:t>505</w:t>
      </w:r>
      <w:r>
        <w:rPr>
          <w:spacing w:val="6"/>
        </w:rPr>
        <w:tab/>
      </w:r>
      <w:r>
        <w:rPr>
          <w:spacing w:val="10"/>
        </w:rPr>
        <w:t>CEMETERY</w:t>
      </w:r>
    </w:p>
    <w:p w14:paraId="7E3D55FC" w14:textId="77777777" w:rsidR="00041057" w:rsidRDefault="00041057">
      <w:pPr>
        <w:pStyle w:val="BodyText"/>
        <w:spacing w:before="6"/>
        <w:rPr>
          <w:b/>
          <w:sz w:val="25"/>
        </w:rPr>
      </w:pPr>
    </w:p>
    <w:p w14:paraId="1218A893" w14:textId="77777777" w:rsidR="00041057" w:rsidRDefault="00B24B28">
      <w:pPr>
        <w:pStyle w:val="ListParagraph"/>
        <w:numPr>
          <w:ilvl w:val="0"/>
          <w:numId w:val="73"/>
        </w:numPr>
        <w:tabs>
          <w:tab w:val="left" w:pos="832"/>
        </w:tabs>
        <w:spacing w:line="259" w:lineRule="auto"/>
        <w:ind w:right="114" w:hanging="367"/>
      </w:pPr>
      <w:r>
        <w:rPr>
          <w:spacing w:val="6"/>
        </w:rPr>
        <w:t xml:space="preserve">All burial </w:t>
      </w:r>
      <w:r>
        <w:rPr>
          <w:spacing w:val="5"/>
        </w:rPr>
        <w:t xml:space="preserve">plots or </w:t>
      </w:r>
      <w:r>
        <w:rPr>
          <w:spacing w:val="7"/>
        </w:rPr>
        <w:t xml:space="preserve">facilities </w:t>
      </w:r>
      <w:r>
        <w:rPr>
          <w:spacing w:val="6"/>
        </w:rPr>
        <w:t xml:space="preserve">shall </w:t>
      </w:r>
      <w:r>
        <w:rPr>
          <w:spacing w:val="5"/>
        </w:rPr>
        <w:t xml:space="preserve">be </w:t>
      </w:r>
      <w:r>
        <w:rPr>
          <w:spacing w:val="6"/>
        </w:rPr>
        <w:t xml:space="preserve">located </w:t>
      </w:r>
      <w:r>
        <w:rPr>
          <w:spacing w:val="3"/>
        </w:rPr>
        <w:t xml:space="preserve">at </w:t>
      </w:r>
      <w:r>
        <w:rPr>
          <w:spacing w:val="5"/>
        </w:rPr>
        <w:t xml:space="preserve">least </w:t>
      </w:r>
      <w:r>
        <w:rPr>
          <w:spacing w:val="6"/>
        </w:rPr>
        <w:t xml:space="preserve">one </w:t>
      </w:r>
      <w:r>
        <w:rPr>
          <w:spacing w:val="8"/>
        </w:rPr>
        <w:t xml:space="preserve">hundred </w:t>
      </w:r>
      <w:r>
        <w:rPr>
          <w:spacing w:val="7"/>
        </w:rPr>
        <w:t xml:space="preserve">(100) </w:t>
      </w:r>
      <w:r>
        <w:rPr>
          <w:spacing w:val="5"/>
        </w:rPr>
        <w:t xml:space="preserve">feet </w:t>
      </w:r>
      <w:r>
        <w:rPr>
          <w:spacing w:val="6"/>
        </w:rPr>
        <w:t xml:space="preserve">from </w:t>
      </w:r>
      <w:r>
        <w:rPr>
          <w:spacing w:val="7"/>
        </w:rPr>
        <w:t xml:space="preserve">all property </w:t>
      </w:r>
      <w:r>
        <w:rPr>
          <w:spacing w:val="4"/>
        </w:rPr>
        <w:t xml:space="preserve">or </w:t>
      </w:r>
      <w:r>
        <w:rPr>
          <w:spacing w:val="6"/>
        </w:rPr>
        <w:t xml:space="preserve">street </w:t>
      </w:r>
      <w:r>
        <w:rPr>
          <w:spacing w:val="7"/>
        </w:rPr>
        <w:t>lines.</w:t>
      </w:r>
    </w:p>
    <w:p w14:paraId="5707C4FA" w14:textId="77777777" w:rsidR="00041057" w:rsidRDefault="00041057">
      <w:pPr>
        <w:pStyle w:val="BodyText"/>
        <w:spacing w:before="10"/>
        <w:rPr>
          <w:sz w:val="23"/>
        </w:rPr>
      </w:pPr>
    </w:p>
    <w:p w14:paraId="601C7FCA" w14:textId="77777777" w:rsidR="00041057" w:rsidRDefault="00B24B28">
      <w:pPr>
        <w:pStyle w:val="ListParagraph"/>
        <w:numPr>
          <w:ilvl w:val="0"/>
          <w:numId w:val="73"/>
        </w:numPr>
        <w:tabs>
          <w:tab w:val="left" w:pos="832"/>
        </w:tabs>
        <w:spacing w:line="259" w:lineRule="auto"/>
        <w:ind w:right="110" w:hanging="367"/>
        <w:jc w:val="both"/>
      </w:pPr>
      <w:r>
        <w:rPr>
          <w:spacing w:val="7"/>
        </w:rPr>
        <w:t xml:space="preserve">Assurances </w:t>
      </w:r>
      <w:r>
        <w:rPr>
          <w:spacing w:val="6"/>
        </w:rPr>
        <w:t xml:space="preserve">must </w:t>
      </w:r>
      <w:r>
        <w:rPr>
          <w:spacing w:val="5"/>
        </w:rPr>
        <w:t xml:space="preserve">be </w:t>
      </w:r>
      <w:r>
        <w:rPr>
          <w:spacing w:val="7"/>
        </w:rPr>
        <w:t xml:space="preserve">provided </w:t>
      </w:r>
      <w:r>
        <w:rPr>
          <w:spacing w:val="5"/>
        </w:rPr>
        <w:t xml:space="preserve">that </w:t>
      </w:r>
      <w:r>
        <w:rPr>
          <w:spacing w:val="6"/>
        </w:rPr>
        <w:t xml:space="preserve">water supplies </w:t>
      </w:r>
      <w:r>
        <w:rPr>
          <w:spacing w:val="5"/>
        </w:rPr>
        <w:t xml:space="preserve">of </w:t>
      </w:r>
      <w:r>
        <w:rPr>
          <w:spacing w:val="7"/>
        </w:rPr>
        <w:t xml:space="preserve">surrounding properties will </w:t>
      </w:r>
      <w:r>
        <w:rPr>
          <w:spacing w:val="6"/>
        </w:rPr>
        <w:t xml:space="preserve">not </w:t>
      </w:r>
      <w:r>
        <w:rPr>
          <w:spacing w:val="10"/>
        </w:rPr>
        <w:t xml:space="preserve">be </w:t>
      </w:r>
      <w:r>
        <w:rPr>
          <w:spacing w:val="7"/>
        </w:rPr>
        <w:t xml:space="preserve">contaminated </w:t>
      </w:r>
      <w:r>
        <w:rPr>
          <w:spacing w:val="4"/>
        </w:rPr>
        <w:t xml:space="preserve">by </w:t>
      </w:r>
      <w:r>
        <w:rPr>
          <w:spacing w:val="6"/>
        </w:rPr>
        <w:t xml:space="preserve">burial </w:t>
      </w:r>
      <w:r>
        <w:rPr>
          <w:spacing w:val="5"/>
        </w:rPr>
        <w:t xml:space="preserve">activity </w:t>
      </w:r>
      <w:r>
        <w:rPr>
          <w:spacing w:val="6"/>
        </w:rPr>
        <w:t xml:space="preserve">within </w:t>
      </w:r>
      <w:r>
        <w:rPr>
          <w:spacing w:val="4"/>
        </w:rPr>
        <w:t xml:space="preserve">the </w:t>
      </w:r>
      <w:r>
        <w:rPr>
          <w:spacing w:val="7"/>
        </w:rPr>
        <w:t xml:space="preserve">proposed </w:t>
      </w:r>
      <w:r>
        <w:rPr>
          <w:spacing w:val="6"/>
        </w:rPr>
        <w:t xml:space="preserve">cemetery. Such </w:t>
      </w:r>
      <w:r>
        <w:rPr>
          <w:spacing w:val="7"/>
        </w:rPr>
        <w:t xml:space="preserve">assurance </w:t>
      </w:r>
      <w:r>
        <w:rPr>
          <w:spacing w:val="9"/>
        </w:rPr>
        <w:t xml:space="preserve">shall </w:t>
      </w:r>
      <w:r>
        <w:rPr>
          <w:spacing w:val="7"/>
        </w:rPr>
        <w:t xml:space="preserve">include </w:t>
      </w:r>
      <w:r>
        <w:t xml:space="preserve">a </w:t>
      </w:r>
      <w:r>
        <w:rPr>
          <w:spacing w:val="7"/>
        </w:rPr>
        <w:t xml:space="preserve">report </w:t>
      </w:r>
      <w:r>
        <w:rPr>
          <w:spacing w:val="4"/>
        </w:rPr>
        <w:t xml:space="preserve">on the </w:t>
      </w:r>
      <w:r>
        <w:rPr>
          <w:spacing w:val="6"/>
        </w:rPr>
        <w:t xml:space="preserve">soil </w:t>
      </w:r>
      <w:r>
        <w:rPr>
          <w:spacing w:val="5"/>
        </w:rPr>
        <w:t xml:space="preserve">types, </w:t>
      </w:r>
      <w:r>
        <w:rPr>
          <w:spacing w:val="6"/>
        </w:rPr>
        <w:t xml:space="preserve">geology </w:t>
      </w:r>
      <w:r>
        <w:rPr>
          <w:spacing w:val="5"/>
        </w:rPr>
        <w:t xml:space="preserve">and </w:t>
      </w:r>
      <w:r>
        <w:rPr>
          <w:spacing w:val="7"/>
        </w:rPr>
        <w:t xml:space="preserve">drainage </w:t>
      </w:r>
      <w:r>
        <w:rPr>
          <w:spacing w:val="4"/>
        </w:rPr>
        <w:t xml:space="preserve">of the </w:t>
      </w:r>
      <w:r>
        <w:rPr>
          <w:spacing w:val="7"/>
        </w:rPr>
        <w:t xml:space="preserve">proposed </w:t>
      </w:r>
      <w:r>
        <w:rPr>
          <w:spacing w:val="5"/>
        </w:rPr>
        <w:t xml:space="preserve">site, and </w:t>
      </w:r>
      <w:r>
        <w:rPr>
          <w:spacing w:val="8"/>
        </w:rPr>
        <w:t xml:space="preserve">such </w:t>
      </w:r>
      <w:r>
        <w:rPr>
          <w:spacing w:val="6"/>
        </w:rPr>
        <w:t xml:space="preserve">other </w:t>
      </w:r>
      <w:r>
        <w:rPr>
          <w:spacing w:val="7"/>
        </w:rPr>
        <w:t xml:space="preserve">information </w:t>
      </w:r>
      <w:r>
        <w:rPr>
          <w:spacing w:val="3"/>
        </w:rPr>
        <w:t xml:space="preserve">as </w:t>
      </w:r>
      <w:r>
        <w:rPr>
          <w:spacing w:val="5"/>
        </w:rPr>
        <w:t xml:space="preserve">the </w:t>
      </w:r>
      <w:r>
        <w:rPr>
          <w:spacing w:val="7"/>
        </w:rPr>
        <w:t xml:space="preserve">Township </w:t>
      </w:r>
      <w:r>
        <w:rPr>
          <w:spacing w:val="6"/>
        </w:rPr>
        <w:t>deems</w:t>
      </w:r>
      <w:r>
        <w:rPr>
          <w:spacing w:val="30"/>
        </w:rPr>
        <w:t xml:space="preserve"> </w:t>
      </w:r>
      <w:r>
        <w:rPr>
          <w:spacing w:val="7"/>
        </w:rPr>
        <w:t>necessary.</w:t>
      </w:r>
    </w:p>
    <w:p w14:paraId="405F4179" w14:textId="77777777" w:rsidR="00041057" w:rsidRDefault="00041057">
      <w:pPr>
        <w:pStyle w:val="BodyText"/>
        <w:spacing w:before="10"/>
        <w:rPr>
          <w:sz w:val="23"/>
        </w:rPr>
      </w:pPr>
    </w:p>
    <w:p w14:paraId="215F97AD" w14:textId="77777777" w:rsidR="00041057" w:rsidRDefault="00B24B28">
      <w:pPr>
        <w:pStyle w:val="ListParagraph"/>
        <w:numPr>
          <w:ilvl w:val="0"/>
          <w:numId w:val="73"/>
        </w:numPr>
        <w:tabs>
          <w:tab w:val="left" w:pos="832"/>
        </w:tabs>
        <w:ind w:left="832"/>
      </w:pPr>
      <w:r>
        <w:rPr>
          <w:spacing w:val="5"/>
        </w:rPr>
        <w:t xml:space="preserve">No </w:t>
      </w:r>
      <w:r>
        <w:rPr>
          <w:spacing w:val="7"/>
        </w:rPr>
        <w:t xml:space="preserve">burial </w:t>
      </w:r>
      <w:r>
        <w:rPr>
          <w:spacing w:val="6"/>
        </w:rPr>
        <w:t xml:space="preserve">plots </w:t>
      </w:r>
      <w:r>
        <w:rPr>
          <w:spacing w:val="4"/>
        </w:rPr>
        <w:t xml:space="preserve">or </w:t>
      </w:r>
      <w:r>
        <w:rPr>
          <w:spacing w:val="6"/>
        </w:rPr>
        <w:t xml:space="preserve">facilities </w:t>
      </w:r>
      <w:r>
        <w:rPr>
          <w:spacing w:val="5"/>
        </w:rPr>
        <w:t xml:space="preserve">are </w:t>
      </w:r>
      <w:r>
        <w:rPr>
          <w:spacing w:val="6"/>
        </w:rPr>
        <w:t xml:space="preserve">permitted </w:t>
      </w:r>
      <w:r>
        <w:rPr>
          <w:spacing w:val="4"/>
        </w:rPr>
        <w:t xml:space="preserve">in </w:t>
      </w:r>
      <w:r>
        <w:rPr>
          <w:spacing w:val="6"/>
        </w:rPr>
        <w:t xml:space="preserve">flood </w:t>
      </w:r>
      <w:r>
        <w:rPr>
          <w:spacing w:val="7"/>
        </w:rPr>
        <w:t>hazard</w:t>
      </w:r>
      <w:r>
        <w:rPr>
          <w:spacing w:val="20"/>
        </w:rPr>
        <w:t xml:space="preserve"> </w:t>
      </w:r>
      <w:r>
        <w:rPr>
          <w:spacing w:val="8"/>
        </w:rPr>
        <w:t>areas.</w:t>
      </w:r>
    </w:p>
    <w:p w14:paraId="6B4A7DB8" w14:textId="77777777" w:rsidR="00041057" w:rsidRDefault="00041057">
      <w:pPr>
        <w:pStyle w:val="BodyText"/>
        <w:spacing w:before="6"/>
        <w:rPr>
          <w:sz w:val="25"/>
        </w:rPr>
      </w:pPr>
    </w:p>
    <w:p w14:paraId="23C5ECB0" w14:textId="77777777" w:rsidR="00041057" w:rsidRDefault="00B24B28">
      <w:pPr>
        <w:pStyle w:val="ListParagraph"/>
        <w:numPr>
          <w:ilvl w:val="0"/>
          <w:numId w:val="73"/>
        </w:numPr>
        <w:tabs>
          <w:tab w:val="left" w:pos="832"/>
        </w:tabs>
        <w:spacing w:line="259" w:lineRule="auto"/>
        <w:ind w:right="108" w:hanging="367"/>
      </w:pPr>
      <w:r>
        <w:rPr>
          <w:spacing w:val="7"/>
        </w:rPr>
        <w:t xml:space="preserve">Buffers </w:t>
      </w:r>
      <w:r>
        <w:rPr>
          <w:spacing w:val="5"/>
        </w:rPr>
        <w:t xml:space="preserve">and </w:t>
      </w:r>
      <w:r>
        <w:rPr>
          <w:spacing w:val="7"/>
        </w:rPr>
        <w:t xml:space="preserve">screens </w:t>
      </w:r>
      <w:r>
        <w:rPr>
          <w:spacing w:val="6"/>
        </w:rPr>
        <w:t xml:space="preserve">shall </w:t>
      </w:r>
      <w:r>
        <w:rPr>
          <w:spacing w:val="4"/>
        </w:rPr>
        <w:t xml:space="preserve">be </w:t>
      </w:r>
      <w:r>
        <w:rPr>
          <w:spacing w:val="7"/>
        </w:rPr>
        <w:t xml:space="preserve">provided </w:t>
      </w:r>
      <w:r>
        <w:rPr>
          <w:spacing w:val="3"/>
        </w:rPr>
        <w:t xml:space="preserve">as </w:t>
      </w:r>
      <w:r>
        <w:rPr>
          <w:spacing w:val="7"/>
        </w:rPr>
        <w:t xml:space="preserve">necessary </w:t>
      </w:r>
      <w:r>
        <w:rPr>
          <w:spacing w:val="2"/>
        </w:rPr>
        <w:t xml:space="preserve">to </w:t>
      </w:r>
      <w:r>
        <w:rPr>
          <w:spacing w:val="7"/>
        </w:rPr>
        <w:t xml:space="preserve">adequately protect </w:t>
      </w:r>
      <w:r>
        <w:rPr>
          <w:spacing w:val="9"/>
        </w:rPr>
        <w:t xml:space="preserve">neighboring </w:t>
      </w:r>
      <w:r>
        <w:rPr>
          <w:spacing w:val="7"/>
        </w:rPr>
        <w:t xml:space="preserve">properties. </w:t>
      </w:r>
      <w:r>
        <w:rPr>
          <w:spacing w:val="6"/>
        </w:rPr>
        <w:t xml:space="preserve">This </w:t>
      </w:r>
      <w:r>
        <w:rPr>
          <w:spacing w:val="7"/>
        </w:rPr>
        <w:t xml:space="preserve">includes, </w:t>
      </w:r>
      <w:r>
        <w:rPr>
          <w:spacing w:val="6"/>
        </w:rPr>
        <w:t xml:space="preserve">but </w:t>
      </w:r>
      <w:r>
        <w:rPr>
          <w:spacing w:val="2"/>
        </w:rPr>
        <w:t xml:space="preserve">is </w:t>
      </w:r>
      <w:r>
        <w:rPr>
          <w:spacing w:val="6"/>
        </w:rPr>
        <w:t xml:space="preserve">not </w:t>
      </w:r>
      <w:r>
        <w:rPr>
          <w:spacing w:val="5"/>
        </w:rPr>
        <w:t xml:space="preserve">limited </w:t>
      </w:r>
      <w:r>
        <w:rPr>
          <w:spacing w:val="4"/>
        </w:rPr>
        <w:t xml:space="preserve">to, </w:t>
      </w:r>
      <w:r>
        <w:rPr>
          <w:spacing w:val="6"/>
        </w:rPr>
        <w:t xml:space="preserve">fences, walls, plantings </w:t>
      </w:r>
      <w:r>
        <w:rPr>
          <w:spacing w:val="5"/>
        </w:rPr>
        <w:t xml:space="preserve">and </w:t>
      </w:r>
      <w:r>
        <w:rPr>
          <w:spacing w:val="6"/>
        </w:rPr>
        <w:t>open</w:t>
      </w:r>
      <w:r>
        <w:rPr>
          <w:spacing w:val="-8"/>
        </w:rPr>
        <w:t xml:space="preserve"> </w:t>
      </w:r>
      <w:r>
        <w:rPr>
          <w:spacing w:val="8"/>
        </w:rPr>
        <w:t>spaces.</w:t>
      </w:r>
    </w:p>
    <w:p w14:paraId="7B15E4B1" w14:textId="77777777" w:rsidR="00041057" w:rsidRDefault="00041057">
      <w:pPr>
        <w:pStyle w:val="BodyText"/>
        <w:spacing w:before="9"/>
        <w:rPr>
          <w:sz w:val="23"/>
        </w:rPr>
      </w:pPr>
    </w:p>
    <w:p w14:paraId="11F34274" w14:textId="77777777" w:rsidR="00041057" w:rsidRDefault="00B24B28">
      <w:pPr>
        <w:pStyle w:val="ListParagraph"/>
        <w:numPr>
          <w:ilvl w:val="0"/>
          <w:numId w:val="73"/>
        </w:numPr>
        <w:tabs>
          <w:tab w:val="left" w:pos="832"/>
        </w:tabs>
        <w:ind w:left="832"/>
      </w:pPr>
      <w:r>
        <w:t xml:space="preserve">A </w:t>
      </w:r>
      <w:r>
        <w:rPr>
          <w:spacing w:val="6"/>
        </w:rPr>
        <w:t xml:space="preserve">cemetery must </w:t>
      </w:r>
      <w:r>
        <w:rPr>
          <w:spacing w:val="7"/>
        </w:rPr>
        <w:t xml:space="preserve">conform </w:t>
      </w:r>
      <w:r>
        <w:rPr>
          <w:spacing w:val="2"/>
        </w:rPr>
        <w:t xml:space="preserve">to </w:t>
      </w:r>
      <w:r>
        <w:rPr>
          <w:spacing w:val="5"/>
        </w:rPr>
        <w:t xml:space="preserve">all </w:t>
      </w:r>
      <w:r>
        <w:rPr>
          <w:spacing w:val="7"/>
        </w:rPr>
        <w:t xml:space="preserve">applicable </w:t>
      </w:r>
      <w:r>
        <w:rPr>
          <w:spacing w:val="5"/>
        </w:rPr>
        <w:t>State laws and</w:t>
      </w:r>
      <w:r>
        <w:rPr>
          <w:spacing w:val="38"/>
        </w:rPr>
        <w:t xml:space="preserve"> </w:t>
      </w:r>
      <w:r>
        <w:rPr>
          <w:spacing w:val="7"/>
        </w:rPr>
        <w:t>regulations.</w:t>
      </w:r>
    </w:p>
    <w:p w14:paraId="3C492233" w14:textId="77777777" w:rsidR="00041057" w:rsidRDefault="00041057">
      <w:pPr>
        <w:pStyle w:val="BodyText"/>
        <w:spacing w:before="6"/>
        <w:rPr>
          <w:sz w:val="25"/>
        </w:rPr>
      </w:pPr>
    </w:p>
    <w:p w14:paraId="5CB1D1FF" w14:textId="77777777" w:rsidR="00041057" w:rsidRDefault="00B24B28">
      <w:pPr>
        <w:pStyle w:val="ListParagraph"/>
        <w:numPr>
          <w:ilvl w:val="0"/>
          <w:numId w:val="73"/>
        </w:numPr>
        <w:tabs>
          <w:tab w:val="left" w:pos="831"/>
          <w:tab w:val="left" w:pos="832"/>
        </w:tabs>
        <w:spacing w:line="259" w:lineRule="auto"/>
        <w:ind w:right="110" w:hanging="367"/>
      </w:pPr>
      <w:r>
        <w:rPr>
          <w:spacing w:val="6"/>
        </w:rPr>
        <w:t xml:space="preserve">Caskets shall </w:t>
      </w:r>
      <w:r>
        <w:rPr>
          <w:spacing w:val="5"/>
        </w:rPr>
        <w:t xml:space="preserve">be </w:t>
      </w:r>
      <w:r>
        <w:rPr>
          <w:spacing w:val="6"/>
        </w:rPr>
        <w:t xml:space="preserve">buried </w:t>
      </w:r>
      <w:r>
        <w:rPr>
          <w:spacing w:val="3"/>
        </w:rPr>
        <w:t xml:space="preserve">to </w:t>
      </w:r>
      <w:r>
        <w:t xml:space="preserve">a </w:t>
      </w:r>
      <w:r>
        <w:rPr>
          <w:spacing w:val="6"/>
        </w:rPr>
        <w:t xml:space="preserve">depth </w:t>
      </w:r>
      <w:r>
        <w:rPr>
          <w:spacing w:val="5"/>
        </w:rPr>
        <w:t xml:space="preserve">of no less than </w:t>
      </w:r>
      <w:r>
        <w:rPr>
          <w:spacing w:val="4"/>
        </w:rPr>
        <w:t xml:space="preserve">two </w:t>
      </w:r>
      <w:r>
        <w:rPr>
          <w:spacing w:val="6"/>
        </w:rPr>
        <w:t xml:space="preserve">(2) </w:t>
      </w:r>
      <w:r>
        <w:rPr>
          <w:spacing w:val="5"/>
        </w:rPr>
        <w:t xml:space="preserve">feet </w:t>
      </w:r>
      <w:r>
        <w:rPr>
          <w:spacing w:val="7"/>
        </w:rPr>
        <w:t xml:space="preserve">measured </w:t>
      </w:r>
      <w:r>
        <w:rPr>
          <w:spacing w:val="6"/>
        </w:rPr>
        <w:t xml:space="preserve">from </w:t>
      </w:r>
      <w:r>
        <w:rPr>
          <w:spacing w:val="5"/>
        </w:rPr>
        <w:t xml:space="preserve">the top </w:t>
      </w:r>
      <w:r>
        <w:rPr>
          <w:spacing w:val="10"/>
        </w:rPr>
        <w:t xml:space="preserve">of </w:t>
      </w:r>
      <w:r>
        <w:rPr>
          <w:spacing w:val="5"/>
        </w:rPr>
        <w:t xml:space="preserve">the </w:t>
      </w:r>
      <w:r>
        <w:rPr>
          <w:spacing w:val="6"/>
        </w:rPr>
        <w:t xml:space="preserve">casket, </w:t>
      </w:r>
      <w:r>
        <w:rPr>
          <w:spacing w:val="4"/>
        </w:rPr>
        <w:t xml:space="preserve">or at </w:t>
      </w:r>
      <w:r>
        <w:t xml:space="preserve">a </w:t>
      </w:r>
      <w:r>
        <w:rPr>
          <w:spacing w:val="6"/>
        </w:rPr>
        <w:t xml:space="preserve">depth required </w:t>
      </w:r>
      <w:r>
        <w:rPr>
          <w:spacing w:val="4"/>
        </w:rPr>
        <w:t xml:space="preserve">by </w:t>
      </w:r>
      <w:r>
        <w:rPr>
          <w:spacing w:val="5"/>
        </w:rPr>
        <w:t xml:space="preserve">State </w:t>
      </w:r>
      <w:r>
        <w:rPr>
          <w:spacing w:val="6"/>
        </w:rPr>
        <w:t xml:space="preserve">regulation, </w:t>
      </w:r>
      <w:r>
        <w:rPr>
          <w:spacing w:val="7"/>
        </w:rPr>
        <w:t xml:space="preserve">whichever </w:t>
      </w:r>
      <w:r>
        <w:rPr>
          <w:spacing w:val="3"/>
        </w:rPr>
        <w:t>is</w:t>
      </w:r>
      <w:r>
        <w:rPr>
          <w:spacing w:val="35"/>
        </w:rPr>
        <w:t xml:space="preserve"> </w:t>
      </w:r>
      <w:r>
        <w:rPr>
          <w:spacing w:val="6"/>
        </w:rPr>
        <w:t>greater.</w:t>
      </w:r>
    </w:p>
    <w:p w14:paraId="2CD20AD1" w14:textId="77777777" w:rsidR="00041057" w:rsidRDefault="00041057">
      <w:pPr>
        <w:pStyle w:val="BodyText"/>
        <w:spacing w:before="10"/>
        <w:rPr>
          <w:sz w:val="23"/>
        </w:rPr>
      </w:pPr>
    </w:p>
    <w:p w14:paraId="10F5ABFA" w14:textId="77777777" w:rsidR="00041057" w:rsidRDefault="00B24B28">
      <w:pPr>
        <w:pStyle w:val="ListParagraph"/>
        <w:numPr>
          <w:ilvl w:val="0"/>
          <w:numId w:val="73"/>
        </w:numPr>
        <w:tabs>
          <w:tab w:val="left" w:pos="832"/>
        </w:tabs>
        <w:ind w:left="832"/>
      </w:pPr>
      <w:r>
        <w:rPr>
          <w:spacing w:val="5"/>
        </w:rPr>
        <w:t xml:space="preserve">Pet </w:t>
      </w:r>
      <w:r>
        <w:rPr>
          <w:spacing w:val="6"/>
        </w:rPr>
        <w:t xml:space="preserve">cemeteries must meet </w:t>
      </w:r>
      <w:r>
        <w:rPr>
          <w:spacing w:val="4"/>
        </w:rPr>
        <w:t xml:space="preserve">all of the </w:t>
      </w:r>
      <w:r>
        <w:rPr>
          <w:spacing w:val="6"/>
        </w:rPr>
        <w:t xml:space="preserve">above </w:t>
      </w:r>
      <w:r>
        <w:rPr>
          <w:spacing w:val="7"/>
        </w:rPr>
        <w:t>applicable</w:t>
      </w:r>
      <w:r>
        <w:rPr>
          <w:spacing w:val="15"/>
        </w:rPr>
        <w:t xml:space="preserve"> </w:t>
      </w:r>
      <w:r>
        <w:rPr>
          <w:spacing w:val="8"/>
        </w:rPr>
        <w:t>requirements.</w:t>
      </w:r>
    </w:p>
    <w:p w14:paraId="3BD34434" w14:textId="77777777" w:rsidR="00041057" w:rsidRDefault="00041057">
      <w:pPr>
        <w:sectPr w:rsidR="00041057">
          <w:pgSz w:w="12240" w:h="15840"/>
          <w:pgMar w:top="1400" w:right="1320" w:bottom="1320" w:left="1700" w:header="0" w:footer="1061" w:gutter="0"/>
          <w:cols w:space="720"/>
        </w:sectPr>
      </w:pPr>
    </w:p>
    <w:p w14:paraId="32EC4314" w14:textId="77777777" w:rsidR="00041057" w:rsidRDefault="00B24B28">
      <w:pPr>
        <w:pStyle w:val="Heading4"/>
        <w:tabs>
          <w:tab w:val="left" w:pos="1904"/>
        </w:tabs>
        <w:spacing w:before="50"/>
      </w:pPr>
      <w:bookmarkStart w:id="44" w:name="SECTION_506_GREENHOUSE,_HORTICULTURAL_NU"/>
      <w:bookmarkEnd w:id="44"/>
      <w:r>
        <w:rPr>
          <w:spacing w:val="8"/>
        </w:rPr>
        <w:lastRenderedPageBreak/>
        <w:t>SECTION</w:t>
      </w:r>
      <w:r>
        <w:rPr>
          <w:spacing w:val="10"/>
        </w:rPr>
        <w:t xml:space="preserve"> </w:t>
      </w:r>
      <w:r>
        <w:rPr>
          <w:spacing w:val="6"/>
        </w:rPr>
        <w:t>506</w:t>
      </w:r>
      <w:r>
        <w:rPr>
          <w:spacing w:val="6"/>
        </w:rPr>
        <w:tab/>
      </w:r>
      <w:r>
        <w:rPr>
          <w:spacing w:val="9"/>
        </w:rPr>
        <w:t>GREENHOUSE, HORTICULTURAL</w:t>
      </w:r>
      <w:r>
        <w:rPr>
          <w:spacing w:val="13"/>
        </w:rPr>
        <w:t xml:space="preserve"> </w:t>
      </w:r>
      <w:r>
        <w:rPr>
          <w:spacing w:val="11"/>
        </w:rPr>
        <w:t>NURSERY</w:t>
      </w:r>
    </w:p>
    <w:p w14:paraId="2CD614FB" w14:textId="77777777" w:rsidR="00041057" w:rsidRDefault="00041057">
      <w:pPr>
        <w:pStyle w:val="BodyText"/>
        <w:spacing w:before="6"/>
        <w:rPr>
          <w:b/>
          <w:sz w:val="25"/>
        </w:rPr>
      </w:pPr>
    </w:p>
    <w:p w14:paraId="2BEFBC4C" w14:textId="77777777" w:rsidR="00041057" w:rsidRDefault="00B24B28">
      <w:pPr>
        <w:pStyle w:val="ListParagraph"/>
        <w:numPr>
          <w:ilvl w:val="0"/>
          <w:numId w:val="72"/>
        </w:numPr>
        <w:tabs>
          <w:tab w:val="left" w:pos="832"/>
        </w:tabs>
        <w:spacing w:before="1" w:line="259" w:lineRule="auto"/>
        <w:ind w:right="109" w:hanging="367"/>
        <w:jc w:val="both"/>
      </w:pPr>
      <w:r>
        <w:rPr>
          <w:spacing w:val="6"/>
        </w:rPr>
        <w:t xml:space="preserve">The display </w:t>
      </w:r>
      <w:r>
        <w:rPr>
          <w:spacing w:val="5"/>
        </w:rPr>
        <w:t xml:space="preserve">and sale of items </w:t>
      </w:r>
      <w:r>
        <w:rPr>
          <w:spacing w:val="6"/>
        </w:rPr>
        <w:t xml:space="preserve">not grown </w:t>
      </w:r>
      <w:r>
        <w:rPr>
          <w:spacing w:val="5"/>
        </w:rPr>
        <w:t xml:space="preserve">on the </w:t>
      </w:r>
      <w:r>
        <w:rPr>
          <w:spacing w:val="8"/>
        </w:rPr>
        <w:t xml:space="preserve">premises </w:t>
      </w:r>
      <w:r>
        <w:rPr>
          <w:spacing w:val="6"/>
        </w:rPr>
        <w:t xml:space="preserve">shall </w:t>
      </w:r>
      <w:r>
        <w:rPr>
          <w:spacing w:val="5"/>
        </w:rPr>
        <w:t xml:space="preserve">be </w:t>
      </w:r>
      <w:r>
        <w:rPr>
          <w:spacing w:val="6"/>
        </w:rPr>
        <w:t xml:space="preserve">incidental </w:t>
      </w:r>
      <w:r>
        <w:rPr>
          <w:spacing w:val="2"/>
        </w:rPr>
        <w:t xml:space="preserve">to </w:t>
      </w:r>
      <w:r>
        <w:rPr>
          <w:spacing w:val="8"/>
        </w:rPr>
        <w:t xml:space="preserve">the </w:t>
      </w:r>
      <w:r>
        <w:rPr>
          <w:spacing w:val="7"/>
        </w:rPr>
        <w:t xml:space="preserve">greenhouse/nursery operation. </w:t>
      </w:r>
      <w:r>
        <w:rPr>
          <w:spacing w:val="6"/>
        </w:rPr>
        <w:t xml:space="preserve">Not more than twenty-five percent </w:t>
      </w:r>
      <w:r>
        <w:rPr>
          <w:spacing w:val="7"/>
        </w:rPr>
        <w:t xml:space="preserve">(25%) </w:t>
      </w:r>
      <w:r>
        <w:rPr>
          <w:spacing w:val="4"/>
        </w:rPr>
        <w:t xml:space="preserve">of the </w:t>
      </w:r>
      <w:r>
        <w:rPr>
          <w:spacing w:val="8"/>
        </w:rPr>
        <w:t xml:space="preserve">gross </w:t>
      </w:r>
      <w:r>
        <w:rPr>
          <w:spacing w:val="6"/>
        </w:rPr>
        <w:t xml:space="preserve">sales shall </w:t>
      </w:r>
      <w:r>
        <w:rPr>
          <w:spacing w:val="7"/>
        </w:rPr>
        <w:t xml:space="preserve">consist </w:t>
      </w:r>
      <w:r>
        <w:rPr>
          <w:spacing w:val="4"/>
        </w:rPr>
        <w:t xml:space="preserve">of </w:t>
      </w:r>
      <w:r>
        <w:rPr>
          <w:spacing w:val="7"/>
        </w:rPr>
        <w:t xml:space="preserve">agricultural products </w:t>
      </w:r>
      <w:r>
        <w:rPr>
          <w:spacing w:val="6"/>
        </w:rPr>
        <w:t xml:space="preserve">not </w:t>
      </w:r>
      <w:r>
        <w:rPr>
          <w:spacing w:val="7"/>
        </w:rPr>
        <w:t xml:space="preserve">grown </w:t>
      </w:r>
      <w:r>
        <w:rPr>
          <w:spacing w:val="4"/>
        </w:rPr>
        <w:t xml:space="preserve">on </w:t>
      </w:r>
      <w:r>
        <w:rPr>
          <w:spacing w:val="5"/>
        </w:rPr>
        <w:t>the</w:t>
      </w:r>
      <w:r>
        <w:rPr>
          <w:spacing w:val="12"/>
        </w:rPr>
        <w:t xml:space="preserve"> </w:t>
      </w:r>
      <w:r>
        <w:rPr>
          <w:spacing w:val="7"/>
        </w:rPr>
        <w:t>property.</w:t>
      </w:r>
    </w:p>
    <w:p w14:paraId="271784A8" w14:textId="77777777" w:rsidR="00041057" w:rsidRDefault="00041057">
      <w:pPr>
        <w:pStyle w:val="BodyText"/>
        <w:spacing w:before="10"/>
        <w:rPr>
          <w:sz w:val="23"/>
        </w:rPr>
      </w:pPr>
    </w:p>
    <w:p w14:paraId="4C48DABA" w14:textId="77777777" w:rsidR="00041057" w:rsidRDefault="00B24B28">
      <w:pPr>
        <w:pStyle w:val="ListParagraph"/>
        <w:numPr>
          <w:ilvl w:val="0"/>
          <w:numId w:val="72"/>
        </w:numPr>
        <w:tabs>
          <w:tab w:val="left" w:pos="832"/>
        </w:tabs>
        <w:spacing w:line="259" w:lineRule="auto"/>
        <w:ind w:right="116" w:hanging="367"/>
        <w:jc w:val="both"/>
      </w:pPr>
      <w:r>
        <w:rPr>
          <w:spacing w:val="6"/>
        </w:rPr>
        <w:t xml:space="preserve">The display, </w:t>
      </w:r>
      <w:r>
        <w:rPr>
          <w:spacing w:val="4"/>
        </w:rPr>
        <w:t xml:space="preserve">sale </w:t>
      </w:r>
      <w:r>
        <w:rPr>
          <w:spacing w:val="6"/>
        </w:rPr>
        <w:t xml:space="preserve">and/or repair </w:t>
      </w:r>
      <w:r>
        <w:rPr>
          <w:spacing w:val="4"/>
        </w:rPr>
        <w:t xml:space="preserve">of </w:t>
      </w:r>
      <w:r>
        <w:rPr>
          <w:spacing w:val="7"/>
        </w:rPr>
        <w:t xml:space="preserve">power </w:t>
      </w:r>
      <w:r>
        <w:rPr>
          <w:spacing w:val="6"/>
        </w:rPr>
        <w:t xml:space="preserve">tools </w:t>
      </w:r>
      <w:r>
        <w:rPr>
          <w:spacing w:val="4"/>
        </w:rPr>
        <w:t xml:space="preserve">or </w:t>
      </w:r>
      <w:r>
        <w:rPr>
          <w:spacing w:val="7"/>
        </w:rPr>
        <w:t xml:space="preserve">motorized nursery, lawn </w:t>
      </w:r>
      <w:r>
        <w:rPr>
          <w:spacing w:val="5"/>
        </w:rPr>
        <w:t xml:space="preserve">or </w:t>
      </w:r>
      <w:r>
        <w:rPr>
          <w:spacing w:val="8"/>
        </w:rPr>
        <w:t xml:space="preserve">garden </w:t>
      </w:r>
      <w:r>
        <w:rPr>
          <w:spacing w:val="7"/>
        </w:rPr>
        <w:t xml:space="preserve">equipment </w:t>
      </w:r>
      <w:r>
        <w:rPr>
          <w:spacing w:val="6"/>
        </w:rPr>
        <w:t xml:space="preserve">shall not </w:t>
      </w:r>
      <w:r>
        <w:rPr>
          <w:spacing w:val="5"/>
        </w:rPr>
        <w:t>be</w:t>
      </w:r>
      <w:r>
        <w:rPr>
          <w:spacing w:val="6"/>
        </w:rPr>
        <w:t xml:space="preserve"> </w:t>
      </w:r>
      <w:r>
        <w:rPr>
          <w:spacing w:val="7"/>
        </w:rPr>
        <w:t>permitted.</w:t>
      </w:r>
    </w:p>
    <w:p w14:paraId="21FBE62B" w14:textId="77777777" w:rsidR="00041057" w:rsidRDefault="00041057">
      <w:pPr>
        <w:pStyle w:val="BodyText"/>
        <w:spacing w:before="9"/>
        <w:rPr>
          <w:sz w:val="23"/>
        </w:rPr>
      </w:pPr>
    </w:p>
    <w:p w14:paraId="57B9B5DE" w14:textId="77777777" w:rsidR="00041057" w:rsidRDefault="00B24B28">
      <w:pPr>
        <w:pStyle w:val="ListParagraph"/>
        <w:numPr>
          <w:ilvl w:val="0"/>
          <w:numId w:val="72"/>
        </w:numPr>
        <w:tabs>
          <w:tab w:val="left" w:pos="832"/>
        </w:tabs>
        <w:spacing w:before="1"/>
        <w:ind w:left="832"/>
      </w:pPr>
      <w:r>
        <w:rPr>
          <w:spacing w:val="7"/>
        </w:rPr>
        <w:t>Outdoor</w:t>
      </w:r>
      <w:r>
        <w:rPr>
          <w:spacing w:val="2"/>
        </w:rPr>
        <w:t xml:space="preserve"> </w:t>
      </w:r>
      <w:r>
        <w:rPr>
          <w:spacing w:val="7"/>
        </w:rPr>
        <w:t>display</w:t>
      </w:r>
      <w:r>
        <w:rPr>
          <w:spacing w:val="-2"/>
        </w:rPr>
        <w:t xml:space="preserve"> </w:t>
      </w:r>
      <w:r>
        <w:rPr>
          <w:spacing w:val="6"/>
        </w:rPr>
        <w:t>areas</w:t>
      </w:r>
      <w:r>
        <w:rPr>
          <w:spacing w:val="-1"/>
        </w:rPr>
        <w:t xml:space="preserve"> </w:t>
      </w:r>
      <w:r>
        <w:rPr>
          <w:spacing w:val="6"/>
        </w:rPr>
        <w:t>shall</w:t>
      </w:r>
      <w:r>
        <w:rPr>
          <w:spacing w:val="-1"/>
        </w:rPr>
        <w:t xml:space="preserve"> </w:t>
      </w:r>
      <w:r>
        <w:rPr>
          <w:spacing w:val="4"/>
        </w:rPr>
        <w:t>be</w:t>
      </w:r>
      <w:r>
        <w:rPr>
          <w:spacing w:val="2"/>
        </w:rPr>
        <w:t xml:space="preserve"> </w:t>
      </w:r>
      <w:r>
        <w:rPr>
          <w:spacing w:val="5"/>
        </w:rPr>
        <w:t>set</w:t>
      </w:r>
      <w:r>
        <w:rPr>
          <w:spacing w:val="-1"/>
        </w:rPr>
        <w:t xml:space="preserve"> </w:t>
      </w:r>
      <w:r>
        <w:rPr>
          <w:spacing w:val="6"/>
        </w:rPr>
        <w:t>back</w:t>
      </w:r>
      <w:r>
        <w:rPr>
          <w:spacing w:val="4"/>
        </w:rPr>
        <w:t xml:space="preserve"> at</w:t>
      </w:r>
      <w:r>
        <w:rPr>
          <w:spacing w:val="-2"/>
        </w:rPr>
        <w:t xml:space="preserve"> </w:t>
      </w:r>
      <w:r>
        <w:rPr>
          <w:spacing w:val="5"/>
        </w:rPr>
        <w:t>least</w:t>
      </w:r>
      <w:r>
        <w:rPr>
          <w:spacing w:val="-1"/>
        </w:rPr>
        <w:t xml:space="preserve"> </w:t>
      </w:r>
      <w:r>
        <w:rPr>
          <w:spacing w:val="7"/>
        </w:rPr>
        <w:t>twenty-five</w:t>
      </w:r>
      <w:r>
        <w:rPr>
          <w:spacing w:val="2"/>
        </w:rPr>
        <w:t xml:space="preserve"> </w:t>
      </w:r>
      <w:r>
        <w:rPr>
          <w:spacing w:val="6"/>
        </w:rPr>
        <w:t>(25)</w:t>
      </w:r>
      <w:r>
        <w:rPr>
          <w:spacing w:val="2"/>
        </w:rPr>
        <w:t xml:space="preserve"> </w:t>
      </w:r>
      <w:r>
        <w:rPr>
          <w:spacing w:val="6"/>
        </w:rPr>
        <w:t>feet</w:t>
      </w:r>
      <w:r>
        <w:rPr>
          <w:spacing w:val="-1"/>
        </w:rPr>
        <w:t xml:space="preserve"> </w:t>
      </w:r>
      <w:r>
        <w:rPr>
          <w:spacing w:val="6"/>
        </w:rPr>
        <w:t>from</w:t>
      </w:r>
      <w:r>
        <w:rPr>
          <w:spacing w:val="5"/>
        </w:rPr>
        <w:t xml:space="preserve"> </w:t>
      </w:r>
      <w:r>
        <w:rPr>
          <w:spacing w:val="4"/>
        </w:rPr>
        <w:t>the</w:t>
      </w:r>
      <w:r>
        <w:rPr>
          <w:spacing w:val="2"/>
        </w:rPr>
        <w:t xml:space="preserve"> </w:t>
      </w:r>
      <w:r>
        <w:rPr>
          <w:spacing w:val="6"/>
        </w:rPr>
        <w:t>street</w:t>
      </w:r>
      <w:r>
        <w:rPr>
          <w:spacing w:val="-1"/>
        </w:rPr>
        <w:t xml:space="preserve"> </w:t>
      </w:r>
      <w:r>
        <w:rPr>
          <w:spacing w:val="7"/>
        </w:rPr>
        <w:t>line.</w:t>
      </w:r>
    </w:p>
    <w:p w14:paraId="0A82F2F9" w14:textId="77777777" w:rsidR="00041057" w:rsidRDefault="00041057">
      <w:pPr>
        <w:pStyle w:val="BodyText"/>
      </w:pPr>
    </w:p>
    <w:p w14:paraId="5CAFEE75" w14:textId="77777777" w:rsidR="00041057" w:rsidRDefault="00041057">
      <w:pPr>
        <w:pStyle w:val="BodyText"/>
        <w:spacing w:before="4"/>
        <w:rPr>
          <w:sz w:val="27"/>
        </w:rPr>
      </w:pPr>
    </w:p>
    <w:p w14:paraId="645BDA97" w14:textId="77777777" w:rsidR="00041057" w:rsidRDefault="00B24B28">
      <w:pPr>
        <w:pStyle w:val="Heading4"/>
        <w:tabs>
          <w:tab w:val="left" w:pos="1904"/>
        </w:tabs>
      </w:pPr>
      <w:bookmarkStart w:id="45" w:name="SECTION_507_HEAVY_STORAGE,_SALES_AND/OR_"/>
      <w:bookmarkEnd w:id="45"/>
      <w:r>
        <w:rPr>
          <w:spacing w:val="8"/>
        </w:rPr>
        <w:t>SECTION</w:t>
      </w:r>
      <w:r>
        <w:rPr>
          <w:spacing w:val="10"/>
        </w:rPr>
        <w:t xml:space="preserve"> </w:t>
      </w:r>
      <w:r>
        <w:rPr>
          <w:spacing w:val="6"/>
        </w:rPr>
        <w:t>507</w:t>
      </w:r>
      <w:r>
        <w:rPr>
          <w:spacing w:val="6"/>
        </w:rPr>
        <w:tab/>
      </w:r>
      <w:r>
        <w:rPr>
          <w:spacing w:val="8"/>
        </w:rPr>
        <w:t xml:space="preserve">HEAVY </w:t>
      </w:r>
      <w:r>
        <w:rPr>
          <w:spacing w:val="9"/>
        </w:rPr>
        <w:t xml:space="preserve">STORAGE, </w:t>
      </w:r>
      <w:r>
        <w:rPr>
          <w:spacing w:val="7"/>
        </w:rPr>
        <w:t xml:space="preserve">SALES </w:t>
      </w:r>
      <w:r>
        <w:rPr>
          <w:spacing w:val="8"/>
        </w:rPr>
        <w:t>AND/OR</w:t>
      </w:r>
      <w:r>
        <w:rPr>
          <w:spacing w:val="12"/>
        </w:rPr>
        <w:t xml:space="preserve"> </w:t>
      </w:r>
      <w:r>
        <w:rPr>
          <w:spacing w:val="10"/>
        </w:rPr>
        <w:t>SERVICE</w:t>
      </w:r>
    </w:p>
    <w:p w14:paraId="32DDB5C3" w14:textId="77777777" w:rsidR="00041057" w:rsidRDefault="00041057">
      <w:pPr>
        <w:pStyle w:val="BodyText"/>
        <w:spacing w:before="6"/>
        <w:rPr>
          <w:b/>
          <w:sz w:val="25"/>
        </w:rPr>
      </w:pPr>
    </w:p>
    <w:p w14:paraId="7E92CAAF" w14:textId="77777777" w:rsidR="00041057" w:rsidRDefault="00B24B28">
      <w:pPr>
        <w:pStyle w:val="ListParagraph"/>
        <w:numPr>
          <w:ilvl w:val="0"/>
          <w:numId w:val="71"/>
        </w:numPr>
        <w:tabs>
          <w:tab w:val="left" w:pos="832"/>
        </w:tabs>
        <w:ind w:hanging="367"/>
      </w:pPr>
      <w:r>
        <w:rPr>
          <w:spacing w:val="7"/>
        </w:rPr>
        <w:t>Access</w:t>
      </w:r>
      <w:r>
        <w:rPr>
          <w:spacing w:val="-9"/>
        </w:rPr>
        <w:t xml:space="preserve"> </w:t>
      </w:r>
      <w:r>
        <w:rPr>
          <w:spacing w:val="5"/>
        </w:rPr>
        <w:t>shall</w:t>
      </w:r>
      <w:r>
        <w:rPr>
          <w:spacing w:val="-11"/>
        </w:rPr>
        <w:t xml:space="preserve"> </w:t>
      </w:r>
      <w:r>
        <w:rPr>
          <w:spacing w:val="5"/>
        </w:rPr>
        <w:t>be</w:t>
      </w:r>
      <w:r>
        <w:rPr>
          <w:spacing w:val="-12"/>
        </w:rPr>
        <w:t xml:space="preserve"> </w:t>
      </w:r>
      <w:r>
        <w:rPr>
          <w:spacing w:val="4"/>
        </w:rPr>
        <w:t>via</w:t>
      </w:r>
      <w:r>
        <w:rPr>
          <w:spacing w:val="-9"/>
        </w:rPr>
        <w:t xml:space="preserve"> </w:t>
      </w:r>
      <w:r>
        <w:t>a</w:t>
      </w:r>
      <w:r>
        <w:rPr>
          <w:spacing w:val="-10"/>
        </w:rPr>
        <w:t xml:space="preserve"> </w:t>
      </w:r>
      <w:r>
        <w:rPr>
          <w:spacing w:val="6"/>
        </w:rPr>
        <w:t>collector</w:t>
      </w:r>
      <w:r>
        <w:rPr>
          <w:spacing w:val="-10"/>
        </w:rPr>
        <w:t xml:space="preserve"> </w:t>
      </w:r>
      <w:r>
        <w:rPr>
          <w:spacing w:val="6"/>
        </w:rPr>
        <w:t>street</w:t>
      </w:r>
      <w:r>
        <w:rPr>
          <w:spacing w:val="-11"/>
        </w:rPr>
        <w:t xml:space="preserve"> </w:t>
      </w:r>
      <w:r>
        <w:rPr>
          <w:spacing w:val="5"/>
        </w:rPr>
        <w:t>as</w:t>
      </w:r>
      <w:r>
        <w:rPr>
          <w:spacing w:val="-12"/>
        </w:rPr>
        <w:t xml:space="preserve"> </w:t>
      </w:r>
      <w:r>
        <w:rPr>
          <w:spacing w:val="7"/>
        </w:rPr>
        <w:t>designated</w:t>
      </w:r>
      <w:r>
        <w:rPr>
          <w:spacing w:val="-7"/>
        </w:rPr>
        <w:t xml:space="preserve"> </w:t>
      </w:r>
      <w:r>
        <w:rPr>
          <w:spacing w:val="4"/>
        </w:rPr>
        <w:t>by</w:t>
      </w:r>
      <w:r>
        <w:rPr>
          <w:spacing w:val="-12"/>
        </w:rPr>
        <w:t xml:space="preserve"> </w:t>
      </w:r>
      <w:r>
        <w:rPr>
          <w:spacing w:val="5"/>
        </w:rPr>
        <w:t>the</w:t>
      </w:r>
      <w:r>
        <w:rPr>
          <w:spacing w:val="-10"/>
        </w:rPr>
        <w:t xml:space="preserve"> </w:t>
      </w:r>
      <w:r>
        <w:rPr>
          <w:spacing w:val="7"/>
        </w:rPr>
        <w:t>Township</w:t>
      </w:r>
      <w:r>
        <w:rPr>
          <w:spacing w:val="-7"/>
        </w:rPr>
        <w:t xml:space="preserve"> </w:t>
      </w:r>
      <w:r>
        <w:rPr>
          <w:spacing w:val="7"/>
        </w:rPr>
        <w:t>Comprehensive</w:t>
      </w:r>
      <w:r>
        <w:rPr>
          <w:spacing w:val="-9"/>
        </w:rPr>
        <w:t xml:space="preserve"> </w:t>
      </w:r>
      <w:r>
        <w:rPr>
          <w:spacing w:val="8"/>
        </w:rPr>
        <w:t>Plan.</w:t>
      </w:r>
    </w:p>
    <w:p w14:paraId="60769B66" w14:textId="77777777" w:rsidR="00041057" w:rsidRDefault="00041057">
      <w:pPr>
        <w:pStyle w:val="BodyText"/>
        <w:spacing w:before="6"/>
        <w:rPr>
          <w:sz w:val="25"/>
        </w:rPr>
      </w:pPr>
    </w:p>
    <w:p w14:paraId="413493C3" w14:textId="77777777" w:rsidR="00041057" w:rsidRDefault="00B24B28">
      <w:pPr>
        <w:pStyle w:val="ListParagraph"/>
        <w:numPr>
          <w:ilvl w:val="0"/>
          <w:numId w:val="71"/>
        </w:numPr>
        <w:tabs>
          <w:tab w:val="left" w:pos="832"/>
        </w:tabs>
        <w:spacing w:line="259" w:lineRule="auto"/>
        <w:ind w:right="111" w:hanging="367"/>
        <w:jc w:val="both"/>
      </w:pPr>
      <w:r>
        <w:t>A</w:t>
      </w:r>
      <w:r>
        <w:rPr>
          <w:spacing w:val="-3"/>
        </w:rPr>
        <w:t xml:space="preserve"> </w:t>
      </w:r>
      <w:r>
        <w:rPr>
          <w:spacing w:val="7"/>
        </w:rPr>
        <w:t>buffer</w:t>
      </w:r>
      <w:r>
        <w:rPr>
          <w:spacing w:val="-6"/>
        </w:rPr>
        <w:t xml:space="preserve"> </w:t>
      </w:r>
      <w:r>
        <w:rPr>
          <w:spacing w:val="5"/>
        </w:rPr>
        <w:t>yard</w:t>
      </w:r>
      <w:r>
        <w:rPr>
          <w:spacing w:val="-3"/>
        </w:rPr>
        <w:t xml:space="preserve"> </w:t>
      </w:r>
      <w:r>
        <w:rPr>
          <w:spacing w:val="6"/>
        </w:rPr>
        <w:t>twenty-five</w:t>
      </w:r>
      <w:r>
        <w:rPr>
          <w:spacing w:val="-9"/>
        </w:rPr>
        <w:t xml:space="preserve"> </w:t>
      </w:r>
      <w:r>
        <w:rPr>
          <w:spacing w:val="6"/>
        </w:rPr>
        <w:t>(25)</w:t>
      </w:r>
      <w:r>
        <w:rPr>
          <w:spacing w:val="-6"/>
        </w:rPr>
        <w:t xml:space="preserve"> </w:t>
      </w:r>
      <w:r>
        <w:rPr>
          <w:spacing w:val="6"/>
        </w:rPr>
        <w:t>feet</w:t>
      </w:r>
      <w:r>
        <w:rPr>
          <w:spacing w:val="-9"/>
        </w:rPr>
        <w:t xml:space="preserve"> </w:t>
      </w:r>
      <w:r>
        <w:rPr>
          <w:spacing w:val="7"/>
        </w:rPr>
        <w:t>wide</w:t>
      </w:r>
      <w:r>
        <w:rPr>
          <w:spacing w:val="-6"/>
        </w:rPr>
        <w:t xml:space="preserve"> </w:t>
      </w:r>
      <w:r>
        <w:rPr>
          <w:spacing w:val="6"/>
        </w:rPr>
        <w:t>must</w:t>
      </w:r>
      <w:r>
        <w:rPr>
          <w:spacing w:val="-10"/>
        </w:rPr>
        <w:t xml:space="preserve"> </w:t>
      </w:r>
      <w:r>
        <w:rPr>
          <w:spacing w:val="4"/>
        </w:rPr>
        <w:t>be</w:t>
      </w:r>
      <w:r>
        <w:rPr>
          <w:spacing w:val="-8"/>
        </w:rPr>
        <w:t xml:space="preserve"> </w:t>
      </w:r>
      <w:r>
        <w:rPr>
          <w:spacing w:val="6"/>
        </w:rPr>
        <w:t>located</w:t>
      </w:r>
      <w:r>
        <w:rPr>
          <w:spacing w:val="-6"/>
        </w:rPr>
        <w:t xml:space="preserve"> </w:t>
      </w:r>
      <w:r>
        <w:rPr>
          <w:spacing w:val="4"/>
        </w:rPr>
        <w:t>on</w:t>
      </w:r>
      <w:r>
        <w:rPr>
          <w:spacing w:val="-6"/>
        </w:rPr>
        <w:t xml:space="preserve"> </w:t>
      </w:r>
      <w:r>
        <w:rPr>
          <w:spacing w:val="4"/>
        </w:rPr>
        <w:t>the</w:t>
      </w:r>
      <w:r>
        <w:rPr>
          <w:spacing w:val="-6"/>
        </w:rPr>
        <w:t xml:space="preserve"> </w:t>
      </w:r>
      <w:r>
        <w:rPr>
          <w:spacing w:val="4"/>
        </w:rPr>
        <w:t>site</w:t>
      </w:r>
      <w:r>
        <w:rPr>
          <w:spacing w:val="-8"/>
        </w:rPr>
        <w:t xml:space="preserve"> </w:t>
      </w:r>
      <w:r>
        <w:rPr>
          <w:spacing w:val="3"/>
        </w:rPr>
        <w:t>in</w:t>
      </w:r>
      <w:r>
        <w:rPr>
          <w:spacing w:val="-6"/>
        </w:rPr>
        <w:t xml:space="preserve"> </w:t>
      </w:r>
      <w:r>
        <w:rPr>
          <w:spacing w:val="4"/>
        </w:rPr>
        <w:t>all</w:t>
      </w:r>
      <w:r>
        <w:rPr>
          <w:spacing w:val="-9"/>
        </w:rPr>
        <w:t xml:space="preserve"> </w:t>
      </w:r>
      <w:r>
        <w:rPr>
          <w:spacing w:val="6"/>
        </w:rPr>
        <w:t>instances</w:t>
      </w:r>
      <w:r>
        <w:rPr>
          <w:spacing w:val="-9"/>
        </w:rPr>
        <w:t xml:space="preserve"> </w:t>
      </w:r>
      <w:r>
        <w:rPr>
          <w:spacing w:val="9"/>
        </w:rPr>
        <w:t xml:space="preserve">where </w:t>
      </w:r>
      <w:r>
        <w:rPr>
          <w:spacing w:val="5"/>
        </w:rPr>
        <w:t xml:space="preserve">the </w:t>
      </w:r>
      <w:r>
        <w:rPr>
          <w:spacing w:val="4"/>
        </w:rPr>
        <w:t xml:space="preserve">site </w:t>
      </w:r>
      <w:r>
        <w:rPr>
          <w:spacing w:val="7"/>
        </w:rPr>
        <w:t xml:space="preserve">adjoins </w:t>
      </w:r>
      <w:r>
        <w:t xml:space="preserve">a </w:t>
      </w:r>
      <w:r>
        <w:rPr>
          <w:spacing w:val="8"/>
        </w:rPr>
        <w:t xml:space="preserve">residential </w:t>
      </w:r>
      <w:r>
        <w:rPr>
          <w:spacing w:val="5"/>
        </w:rPr>
        <w:t xml:space="preserve">use or </w:t>
      </w:r>
      <w:r>
        <w:rPr>
          <w:spacing w:val="6"/>
        </w:rPr>
        <w:t xml:space="preserve">Rural Residential Zone. The </w:t>
      </w:r>
      <w:r>
        <w:rPr>
          <w:spacing w:val="7"/>
        </w:rPr>
        <w:t xml:space="preserve">buffer </w:t>
      </w:r>
      <w:r>
        <w:rPr>
          <w:spacing w:val="5"/>
        </w:rPr>
        <w:t xml:space="preserve">yard shall </w:t>
      </w:r>
      <w:r>
        <w:rPr>
          <w:spacing w:val="10"/>
        </w:rPr>
        <w:t xml:space="preserve">be </w:t>
      </w:r>
      <w:r>
        <w:rPr>
          <w:spacing w:val="6"/>
        </w:rPr>
        <w:t xml:space="preserve">naturally </w:t>
      </w:r>
      <w:r>
        <w:rPr>
          <w:spacing w:val="7"/>
        </w:rPr>
        <w:t xml:space="preserve">landscaped, </w:t>
      </w:r>
      <w:r>
        <w:rPr>
          <w:spacing w:val="6"/>
        </w:rPr>
        <w:t xml:space="preserve">have </w:t>
      </w:r>
      <w:r>
        <w:rPr>
          <w:spacing w:val="4"/>
        </w:rPr>
        <w:t xml:space="preserve">no </w:t>
      </w:r>
      <w:r>
        <w:rPr>
          <w:spacing w:val="7"/>
        </w:rPr>
        <w:t xml:space="preserve">impervious </w:t>
      </w:r>
      <w:r>
        <w:rPr>
          <w:spacing w:val="6"/>
        </w:rPr>
        <w:t xml:space="preserve">cover </w:t>
      </w:r>
      <w:r>
        <w:rPr>
          <w:spacing w:val="5"/>
        </w:rPr>
        <w:t xml:space="preserve">and </w:t>
      </w:r>
      <w:r>
        <w:rPr>
          <w:spacing w:val="6"/>
        </w:rPr>
        <w:t xml:space="preserve">shall </w:t>
      </w:r>
      <w:r>
        <w:rPr>
          <w:spacing w:val="8"/>
        </w:rPr>
        <w:t xml:space="preserve">not </w:t>
      </w:r>
      <w:r>
        <w:rPr>
          <w:spacing w:val="7"/>
        </w:rPr>
        <w:t xml:space="preserve">be </w:t>
      </w:r>
      <w:r>
        <w:rPr>
          <w:spacing w:val="8"/>
        </w:rPr>
        <w:t xml:space="preserve">used </w:t>
      </w:r>
      <w:r>
        <w:rPr>
          <w:spacing w:val="6"/>
        </w:rPr>
        <w:t xml:space="preserve">for </w:t>
      </w:r>
      <w:r>
        <w:rPr>
          <w:spacing w:val="7"/>
        </w:rPr>
        <w:t xml:space="preserve">building, parking, </w:t>
      </w:r>
      <w:r>
        <w:rPr>
          <w:spacing w:val="6"/>
        </w:rPr>
        <w:t xml:space="preserve">loading </w:t>
      </w:r>
      <w:r>
        <w:rPr>
          <w:spacing w:val="5"/>
        </w:rPr>
        <w:t>or</w:t>
      </w:r>
      <w:r>
        <w:rPr>
          <w:spacing w:val="12"/>
        </w:rPr>
        <w:t xml:space="preserve"> </w:t>
      </w:r>
      <w:r>
        <w:rPr>
          <w:spacing w:val="7"/>
        </w:rPr>
        <w:t>storage.</w:t>
      </w:r>
    </w:p>
    <w:p w14:paraId="19157569" w14:textId="77777777" w:rsidR="00041057" w:rsidRDefault="00041057">
      <w:pPr>
        <w:pStyle w:val="BodyText"/>
        <w:spacing w:before="9"/>
        <w:rPr>
          <w:sz w:val="23"/>
        </w:rPr>
      </w:pPr>
    </w:p>
    <w:p w14:paraId="67460141" w14:textId="77777777" w:rsidR="00041057" w:rsidRDefault="00B24B28">
      <w:pPr>
        <w:pStyle w:val="ListParagraph"/>
        <w:numPr>
          <w:ilvl w:val="0"/>
          <w:numId w:val="71"/>
        </w:numPr>
        <w:tabs>
          <w:tab w:val="left" w:pos="832"/>
        </w:tabs>
        <w:spacing w:before="1" w:line="259" w:lineRule="auto"/>
        <w:ind w:right="126" w:hanging="367"/>
        <w:jc w:val="both"/>
      </w:pPr>
      <w:r>
        <w:rPr>
          <w:spacing w:val="6"/>
        </w:rPr>
        <w:t xml:space="preserve">Any </w:t>
      </w:r>
      <w:r>
        <w:rPr>
          <w:spacing w:val="7"/>
        </w:rPr>
        <w:t xml:space="preserve">outdoor </w:t>
      </w:r>
      <w:r>
        <w:rPr>
          <w:spacing w:val="6"/>
        </w:rPr>
        <w:t xml:space="preserve">storage areas </w:t>
      </w:r>
      <w:r>
        <w:rPr>
          <w:spacing w:val="5"/>
        </w:rPr>
        <w:t xml:space="preserve">shall </w:t>
      </w:r>
      <w:r>
        <w:rPr>
          <w:spacing w:val="4"/>
        </w:rPr>
        <w:t xml:space="preserve">be </w:t>
      </w:r>
      <w:r>
        <w:rPr>
          <w:spacing w:val="7"/>
        </w:rPr>
        <w:t xml:space="preserve">enclosed </w:t>
      </w:r>
      <w:r>
        <w:rPr>
          <w:spacing w:val="5"/>
        </w:rPr>
        <w:t xml:space="preserve">by </w:t>
      </w:r>
      <w:r>
        <w:t xml:space="preserve">a </w:t>
      </w:r>
      <w:r>
        <w:rPr>
          <w:spacing w:val="6"/>
        </w:rPr>
        <w:t xml:space="preserve">wall </w:t>
      </w:r>
      <w:r>
        <w:rPr>
          <w:spacing w:val="5"/>
        </w:rPr>
        <w:t xml:space="preserve">or </w:t>
      </w:r>
      <w:r>
        <w:rPr>
          <w:spacing w:val="7"/>
        </w:rPr>
        <w:t xml:space="preserve">fence </w:t>
      </w:r>
      <w:r>
        <w:rPr>
          <w:spacing w:val="6"/>
        </w:rPr>
        <w:t xml:space="preserve">and </w:t>
      </w:r>
      <w:r>
        <w:rPr>
          <w:spacing w:val="7"/>
        </w:rPr>
        <w:t xml:space="preserve">screened </w:t>
      </w:r>
      <w:r>
        <w:rPr>
          <w:spacing w:val="6"/>
        </w:rPr>
        <w:t xml:space="preserve">from </w:t>
      </w:r>
      <w:r>
        <w:rPr>
          <w:spacing w:val="5"/>
        </w:rPr>
        <w:t xml:space="preserve">view </w:t>
      </w:r>
      <w:r>
        <w:rPr>
          <w:spacing w:val="4"/>
        </w:rPr>
        <w:t>of</w:t>
      </w:r>
      <w:r>
        <w:rPr>
          <w:spacing w:val="-2"/>
        </w:rPr>
        <w:t xml:space="preserve"> </w:t>
      </w:r>
      <w:r>
        <w:rPr>
          <w:spacing w:val="7"/>
        </w:rPr>
        <w:t>adjoining</w:t>
      </w:r>
      <w:r>
        <w:rPr>
          <w:spacing w:val="-4"/>
        </w:rPr>
        <w:t xml:space="preserve"> </w:t>
      </w:r>
      <w:r>
        <w:rPr>
          <w:spacing w:val="7"/>
        </w:rPr>
        <w:t>properties.</w:t>
      </w:r>
      <w:r>
        <w:rPr>
          <w:spacing w:val="-4"/>
        </w:rPr>
        <w:t xml:space="preserve"> </w:t>
      </w:r>
      <w:r>
        <w:rPr>
          <w:spacing w:val="4"/>
        </w:rPr>
        <w:t>No</w:t>
      </w:r>
      <w:r>
        <w:rPr>
          <w:spacing w:val="-2"/>
        </w:rPr>
        <w:t xml:space="preserve"> </w:t>
      </w:r>
      <w:r>
        <w:rPr>
          <w:spacing w:val="6"/>
        </w:rPr>
        <w:t>materials</w:t>
      </w:r>
      <w:r>
        <w:rPr>
          <w:spacing w:val="-2"/>
        </w:rPr>
        <w:t xml:space="preserve"> </w:t>
      </w:r>
      <w:r>
        <w:rPr>
          <w:spacing w:val="6"/>
        </w:rPr>
        <w:t>may</w:t>
      </w:r>
      <w:r>
        <w:rPr>
          <w:spacing w:val="-8"/>
        </w:rPr>
        <w:t xml:space="preserve"> </w:t>
      </w:r>
      <w:r>
        <w:rPr>
          <w:spacing w:val="5"/>
        </w:rPr>
        <w:t>be</w:t>
      </w:r>
      <w:r>
        <w:rPr>
          <w:spacing w:val="-2"/>
        </w:rPr>
        <w:t xml:space="preserve"> </w:t>
      </w:r>
      <w:r>
        <w:rPr>
          <w:spacing w:val="6"/>
        </w:rPr>
        <w:t>stored</w:t>
      </w:r>
      <w:r>
        <w:t xml:space="preserve"> </w:t>
      </w:r>
      <w:r>
        <w:rPr>
          <w:spacing w:val="4"/>
        </w:rPr>
        <w:t>so</w:t>
      </w:r>
      <w:r>
        <w:rPr>
          <w:spacing w:val="-2"/>
        </w:rPr>
        <w:t xml:space="preserve"> </w:t>
      </w:r>
      <w:r>
        <w:rPr>
          <w:spacing w:val="4"/>
        </w:rPr>
        <w:t>as</w:t>
      </w:r>
      <w:r>
        <w:rPr>
          <w:spacing w:val="-4"/>
        </w:rPr>
        <w:t xml:space="preserve"> </w:t>
      </w:r>
      <w:r>
        <w:rPr>
          <w:spacing w:val="2"/>
        </w:rPr>
        <w:t>to</w:t>
      </w:r>
      <w:r>
        <w:rPr>
          <w:spacing w:val="-2"/>
        </w:rPr>
        <w:t xml:space="preserve"> </w:t>
      </w:r>
      <w:r>
        <w:rPr>
          <w:spacing w:val="6"/>
        </w:rPr>
        <w:t>create</w:t>
      </w:r>
      <w:r>
        <w:rPr>
          <w:spacing w:val="-4"/>
        </w:rPr>
        <w:t xml:space="preserve"> </w:t>
      </w:r>
      <w:r>
        <w:t>a</w:t>
      </w:r>
      <w:r>
        <w:rPr>
          <w:spacing w:val="-4"/>
        </w:rPr>
        <w:t xml:space="preserve"> </w:t>
      </w:r>
      <w:r>
        <w:rPr>
          <w:spacing w:val="6"/>
        </w:rPr>
        <w:t>public</w:t>
      </w:r>
      <w:r>
        <w:rPr>
          <w:spacing w:val="-4"/>
        </w:rPr>
        <w:t xml:space="preserve"> </w:t>
      </w:r>
      <w:r>
        <w:rPr>
          <w:spacing w:val="6"/>
        </w:rPr>
        <w:t>health</w:t>
      </w:r>
      <w:r>
        <w:rPr>
          <w:spacing w:val="-2"/>
        </w:rPr>
        <w:t xml:space="preserve"> </w:t>
      </w:r>
      <w:r>
        <w:rPr>
          <w:spacing w:val="6"/>
        </w:rPr>
        <w:t xml:space="preserve">hazard </w:t>
      </w:r>
      <w:r>
        <w:rPr>
          <w:spacing w:val="4"/>
        </w:rPr>
        <w:t xml:space="preserve">or </w:t>
      </w:r>
      <w:r>
        <w:t xml:space="preserve">a </w:t>
      </w:r>
      <w:r>
        <w:rPr>
          <w:spacing w:val="6"/>
        </w:rPr>
        <w:t>public</w:t>
      </w:r>
      <w:r>
        <w:rPr>
          <w:spacing w:val="18"/>
        </w:rPr>
        <w:t xml:space="preserve"> </w:t>
      </w:r>
      <w:r>
        <w:rPr>
          <w:spacing w:val="8"/>
        </w:rPr>
        <w:t>nuisance.</w:t>
      </w:r>
    </w:p>
    <w:p w14:paraId="03AAF8BA" w14:textId="77777777" w:rsidR="00041057" w:rsidRDefault="00041057">
      <w:pPr>
        <w:pStyle w:val="BodyText"/>
        <w:spacing w:before="10"/>
        <w:rPr>
          <w:sz w:val="23"/>
        </w:rPr>
      </w:pPr>
    </w:p>
    <w:p w14:paraId="5114B071" w14:textId="77777777" w:rsidR="00041057" w:rsidRDefault="00B24B28">
      <w:pPr>
        <w:pStyle w:val="ListParagraph"/>
        <w:numPr>
          <w:ilvl w:val="0"/>
          <w:numId w:val="71"/>
        </w:numPr>
        <w:tabs>
          <w:tab w:val="left" w:pos="832"/>
        </w:tabs>
        <w:spacing w:line="259" w:lineRule="auto"/>
        <w:ind w:right="114" w:hanging="367"/>
        <w:jc w:val="both"/>
      </w:pPr>
      <w:r>
        <w:rPr>
          <w:spacing w:val="5"/>
        </w:rPr>
        <w:t xml:space="preserve">No </w:t>
      </w:r>
      <w:r>
        <w:rPr>
          <w:spacing w:val="6"/>
        </w:rPr>
        <w:t xml:space="preserve">toxic </w:t>
      </w:r>
      <w:r>
        <w:rPr>
          <w:spacing w:val="4"/>
        </w:rPr>
        <w:t xml:space="preserve">or </w:t>
      </w:r>
      <w:r>
        <w:rPr>
          <w:spacing w:val="7"/>
        </w:rPr>
        <w:t xml:space="preserve">hazardous </w:t>
      </w:r>
      <w:r>
        <w:rPr>
          <w:spacing w:val="6"/>
        </w:rPr>
        <w:t xml:space="preserve">materials </w:t>
      </w:r>
      <w:r>
        <w:rPr>
          <w:spacing w:val="5"/>
        </w:rPr>
        <w:t xml:space="preserve">may </w:t>
      </w:r>
      <w:r>
        <w:rPr>
          <w:spacing w:val="4"/>
        </w:rPr>
        <w:t xml:space="preserve">be </w:t>
      </w:r>
      <w:r>
        <w:rPr>
          <w:spacing w:val="6"/>
        </w:rPr>
        <w:t xml:space="preserve">stored </w:t>
      </w:r>
      <w:r>
        <w:rPr>
          <w:spacing w:val="4"/>
        </w:rPr>
        <w:t xml:space="preserve">on </w:t>
      </w:r>
      <w:r>
        <w:rPr>
          <w:spacing w:val="5"/>
        </w:rPr>
        <w:t xml:space="preserve">any </w:t>
      </w:r>
      <w:r>
        <w:rPr>
          <w:spacing w:val="7"/>
        </w:rPr>
        <w:t xml:space="preserve">property, </w:t>
      </w:r>
      <w:r>
        <w:rPr>
          <w:spacing w:val="6"/>
        </w:rPr>
        <w:t xml:space="preserve">except </w:t>
      </w:r>
      <w:r>
        <w:rPr>
          <w:spacing w:val="2"/>
        </w:rPr>
        <w:t xml:space="preserve">in </w:t>
      </w:r>
      <w:r>
        <w:rPr>
          <w:spacing w:val="8"/>
        </w:rPr>
        <w:t xml:space="preserve">compliance </w:t>
      </w:r>
      <w:r>
        <w:rPr>
          <w:spacing w:val="5"/>
        </w:rPr>
        <w:t xml:space="preserve">with </w:t>
      </w:r>
      <w:r>
        <w:rPr>
          <w:spacing w:val="7"/>
        </w:rPr>
        <w:t xml:space="preserve">applicable </w:t>
      </w:r>
      <w:r>
        <w:rPr>
          <w:spacing w:val="5"/>
        </w:rPr>
        <w:t xml:space="preserve">State and </w:t>
      </w:r>
      <w:r>
        <w:rPr>
          <w:spacing w:val="6"/>
        </w:rPr>
        <w:t>Federal</w:t>
      </w:r>
      <w:r>
        <w:rPr>
          <w:spacing w:val="26"/>
        </w:rPr>
        <w:t xml:space="preserve"> </w:t>
      </w:r>
      <w:r>
        <w:rPr>
          <w:spacing w:val="7"/>
        </w:rPr>
        <w:t>regulations.</w:t>
      </w:r>
    </w:p>
    <w:p w14:paraId="21C1B3B9" w14:textId="77777777" w:rsidR="00041057" w:rsidRDefault="00041057">
      <w:pPr>
        <w:pStyle w:val="BodyText"/>
      </w:pPr>
    </w:p>
    <w:p w14:paraId="1F187D6D" w14:textId="77777777" w:rsidR="00041057" w:rsidRDefault="00041057">
      <w:pPr>
        <w:pStyle w:val="BodyText"/>
        <w:spacing w:before="7"/>
        <w:rPr>
          <w:sz w:val="25"/>
        </w:rPr>
      </w:pPr>
    </w:p>
    <w:p w14:paraId="09908170" w14:textId="77777777" w:rsidR="00041057" w:rsidRDefault="00B24B28">
      <w:pPr>
        <w:pStyle w:val="Heading4"/>
        <w:tabs>
          <w:tab w:val="left" w:pos="1904"/>
        </w:tabs>
      </w:pPr>
      <w:bookmarkStart w:id="46" w:name="SECTION_508_KEEPING_OF_LIVESTOCK,_SMALL_"/>
      <w:bookmarkEnd w:id="46"/>
      <w:r>
        <w:rPr>
          <w:spacing w:val="8"/>
        </w:rPr>
        <w:t>SECTION</w:t>
      </w:r>
      <w:r>
        <w:rPr>
          <w:spacing w:val="2"/>
        </w:rPr>
        <w:t xml:space="preserve"> </w:t>
      </w:r>
      <w:r>
        <w:rPr>
          <w:spacing w:val="6"/>
        </w:rPr>
        <w:t>508</w:t>
      </w:r>
      <w:r>
        <w:rPr>
          <w:spacing w:val="6"/>
        </w:rPr>
        <w:tab/>
      </w:r>
      <w:r>
        <w:rPr>
          <w:spacing w:val="8"/>
        </w:rPr>
        <w:t xml:space="preserve">KEEPING </w:t>
      </w:r>
      <w:r>
        <w:rPr>
          <w:spacing w:val="6"/>
        </w:rPr>
        <w:t xml:space="preserve">OF </w:t>
      </w:r>
      <w:r>
        <w:rPr>
          <w:spacing w:val="8"/>
        </w:rPr>
        <w:t xml:space="preserve">LIVESTOCK, </w:t>
      </w:r>
      <w:r>
        <w:rPr>
          <w:spacing w:val="9"/>
        </w:rPr>
        <w:t xml:space="preserve">SMALL ANIMALS </w:t>
      </w:r>
      <w:r>
        <w:rPr>
          <w:spacing w:val="8"/>
        </w:rPr>
        <w:t>AND/OR</w:t>
      </w:r>
      <w:r>
        <w:rPr>
          <w:spacing w:val="2"/>
        </w:rPr>
        <w:t xml:space="preserve"> </w:t>
      </w:r>
      <w:r>
        <w:rPr>
          <w:spacing w:val="10"/>
        </w:rPr>
        <w:t>POULTRY</w:t>
      </w:r>
    </w:p>
    <w:p w14:paraId="07C25A11" w14:textId="77777777" w:rsidR="00041057" w:rsidRDefault="00041057">
      <w:pPr>
        <w:pStyle w:val="BodyText"/>
        <w:spacing w:before="6"/>
        <w:rPr>
          <w:b/>
          <w:sz w:val="25"/>
        </w:rPr>
      </w:pPr>
    </w:p>
    <w:p w14:paraId="4605F061" w14:textId="77777777" w:rsidR="00041057" w:rsidRDefault="00B24B28">
      <w:pPr>
        <w:pStyle w:val="ListParagraph"/>
        <w:numPr>
          <w:ilvl w:val="0"/>
          <w:numId w:val="70"/>
        </w:numPr>
        <w:tabs>
          <w:tab w:val="left" w:pos="832"/>
        </w:tabs>
        <w:spacing w:line="259" w:lineRule="auto"/>
        <w:ind w:right="110" w:hanging="367"/>
        <w:jc w:val="both"/>
      </w:pPr>
      <w:r>
        <w:rPr>
          <w:spacing w:val="6"/>
        </w:rPr>
        <w:t>Such</w:t>
      </w:r>
      <w:r>
        <w:rPr>
          <w:spacing w:val="3"/>
        </w:rPr>
        <w:t xml:space="preserve"> </w:t>
      </w:r>
      <w:r>
        <w:rPr>
          <w:spacing w:val="5"/>
        </w:rPr>
        <w:t>use</w:t>
      </w:r>
      <w:r>
        <w:t xml:space="preserve"> </w:t>
      </w:r>
      <w:r>
        <w:rPr>
          <w:spacing w:val="6"/>
        </w:rPr>
        <w:t>shall</w:t>
      </w:r>
      <w:r>
        <w:rPr>
          <w:spacing w:val="-2"/>
        </w:rPr>
        <w:t xml:space="preserve"> </w:t>
      </w:r>
      <w:r>
        <w:rPr>
          <w:spacing w:val="5"/>
        </w:rPr>
        <w:t>be</w:t>
      </w:r>
      <w:r>
        <w:rPr>
          <w:spacing w:val="-1"/>
        </w:rPr>
        <w:t xml:space="preserve"> </w:t>
      </w:r>
      <w:r>
        <w:rPr>
          <w:spacing w:val="7"/>
        </w:rPr>
        <w:t>accessory</w:t>
      </w:r>
      <w:r>
        <w:rPr>
          <w:spacing w:val="-3"/>
        </w:rPr>
        <w:t xml:space="preserve"> </w:t>
      </w:r>
      <w:r>
        <w:rPr>
          <w:spacing w:val="5"/>
        </w:rPr>
        <w:t>and</w:t>
      </w:r>
      <w:r>
        <w:rPr>
          <w:spacing w:val="1"/>
        </w:rPr>
        <w:t xml:space="preserve"> </w:t>
      </w:r>
      <w:r>
        <w:rPr>
          <w:spacing w:val="6"/>
        </w:rPr>
        <w:t>clearly</w:t>
      </w:r>
      <w:r>
        <w:rPr>
          <w:spacing w:val="-3"/>
        </w:rPr>
        <w:t xml:space="preserve"> </w:t>
      </w:r>
      <w:r>
        <w:rPr>
          <w:spacing w:val="6"/>
        </w:rPr>
        <w:t>incidental</w:t>
      </w:r>
      <w:r>
        <w:rPr>
          <w:spacing w:val="-2"/>
        </w:rPr>
        <w:t xml:space="preserve"> </w:t>
      </w:r>
      <w:r>
        <w:rPr>
          <w:spacing w:val="2"/>
        </w:rPr>
        <w:t>to</w:t>
      </w:r>
      <w:r>
        <w:rPr>
          <w:spacing w:val="3"/>
        </w:rPr>
        <w:t xml:space="preserve"> </w:t>
      </w:r>
      <w:r>
        <w:rPr>
          <w:spacing w:val="4"/>
        </w:rPr>
        <w:t>the</w:t>
      </w:r>
      <w:r>
        <w:t xml:space="preserve"> </w:t>
      </w:r>
      <w:r>
        <w:rPr>
          <w:spacing w:val="6"/>
        </w:rPr>
        <w:t>principal</w:t>
      </w:r>
      <w:r>
        <w:rPr>
          <w:spacing w:val="-2"/>
        </w:rPr>
        <w:t xml:space="preserve"> </w:t>
      </w:r>
      <w:r>
        <w:rPr>
          <w:spacing w:val="6"/>
        </w:rPr>
        <w:t>use</w:t>
      </w:r>
      <w:r>
        <w:rPr>
          <w:spacing w:val="-2"/>
        </w:rPr>
        <w:t xml:space="preserve"> </w:t>
      </w:r>
      <w:r>
        <w:rPr>
          <w:spacing w:val="5"/>
        </w:rPr>
        <w:t>of</w:t>
      </w:r>
      <w:r>
        <w:t xml:space="preserve"> </w:t>
      </w:r>
      <w:r>
        <w:rPr>
          <w:spacing w:val="5"/>
        </w:rPr>
        <w:t>the</w:t>
      </w:r>
      <w:r>
        <w:t xml:space="preserve"> </w:t>
      </w:r>
      <w:r>
        <w:rPr>
          <w:spacing w:val="7"/>
        </w:rPr>
        <w:t>property</w:t>
      </w:r>
      <w:r>
        <w:rPr>
          <w:spacing w:val="-3"/>
        </w:rPr>
        <w:t xml:space="preserve"> </w:t>
      </w:r>
      <w:r>
        <w:rPr>
          <w:spacing w:val="9"/>
        </w:rPr>
        <w:t xml:space="preserve">for </w:t>
      </w:r>
      <w:r>
        <w:rPr>
          <w:spacing w:val="6"/>
        </w:rPr>
        <w:t xml:space="preserve">residential </w:t>
      </w:r>
      <w:r>
        <w:rPr>
          <w:spacing w:val="7"/>
        </w:rPr>
        <w:t xml:space="preserve">purposes. </w:t>
      </w:r>
      <w:r>
        <w:rPr>
          <w:spacing w:val="6"/>
        </w:rPr>
        <w:t xml:space="preserve">Livestock, </w:t>
      </w:r>
      <w:r>
        <w:rPr>
          <w:spacing w:val="5"/>
        </w:rPr>
        <w:t xml:space="preserve">small </w:t>
      </w:r>
      <w:r>
        <w:rPr>
          <w:spacing w:val="6"/>
        </w:rPr>
        <w:t xml:space="preserve">animals </w:t>
      </w:r>
      <w:r>
        <w:rPr>
          <w:spacing w:val="5"/>
        </w:rPr>
        <w:t xml:space="preserve">or </w:t>
      </w:r>
      <w:r>
        <w:rPr>
          <w:spacing w:val="6"/>
        </w:rPr>
        <w:t xml:space="preserve">poultry shall </w:t>
      </w:r>
      <w:r>
        <w:rPr>
          <w:spacing w:val="5"/>
        </w:rPr>
        <w:t xml:space="preserve">be </w:t>
      </w:r>
      <w:r>
        <w:rPr>
          <w:spacing w:val="6"/>
        </w:rPr>
        <w:t xml:space="preserve">kept only </w:t>
      </w:r>
      <w:r>
        <w:rPr>
          <w:spacing w:val="3"/>
        </w:rPr>
        <w:t xml:space="preserve">as </w:t>
      </w:r>
      <w:r>
        <w:rPr>
          <w:spacing w:val="6"/>
        </w:rPr>
        <w:t xml:space="preserve">pets, </w:t>
      </w:r>
      <w:r>
        <w:rPr>
          <w:spacing w:val="9"/>
        </w:rPr>
        <w:t xml:space="preserve">for </w:t>
      </w:r>
      <w:r>
        <w:rPr>
          <w:spacing w:val="7"/>
        </w:rPr>
        <w:t xml:space="preserve">pleasure, </w:t>
      </w:r>
      <w:r>
        <w:rPr>
          <w:spacing w:val="4"/>
        </w:rPr>
        <w:t xml:space="preserve">or </w:t>
      </w:r>
      <w:r>
        <w:rPr>
          <w:spacing w:val="3"/>
        </w:rPr>
        <w:t xml:space="preserve">to </w:t>
      </w:r>
      <w:r>
        <w:rPr>
          <w:spacing w:val="7"/>
        </w:rPr>
        <w:t xml:space="preserve">provide food </w:t>
      </w:r>
      <w:r>
        <w:rPr>
          <w:spacing w:val="5"/>
        </w:rPr>
        <w:t xml:space="preserve">for the </w:t>
      </w:r>
      <w:r>
        <w:rPr>
          <w:spacing w:val="7"/>
        </w:rPr>
        <w:t xml:space="preserve">residents </w:t>
      </w:r>
      <w:r>
        <w:rPr>
          <w:spacing w:val="4"/>
        </w:rPr>
        <w:t xml:space="preserve">of the </w:t>
      </w:r>
      <w:r>
        <w:rPr>
          <w:spacing w:val="7"/>
        </w:rPr>
        <w:t xml:space="preserve">premises where </w:t>
      </w:r>
      <w:r>
        <w:rPr>
          <w:spacing w:val="4"/>
        </w:rPr>
        <w:t xml:space="preserve">the </w:t>
      </w:r>
      <w:r>
        <w:rPr>
          <w:spacing w:val="6"/>
        </w:rPr>
        <w:t xml:space="preserve">livestock, </w:t>
      </w:r>
      <w:r>
        <w:rPr>
          <w:spacing w:val="7"/>
        </w:rPr>
        <w:t xml:space="preserve">small </w:t>
      </w:r>
      <w:r>
        <w:rPr>
          <w:spacing w:val="6"/>
        </w:rPr>
        <w:t xml:space="preserve">animals </w:t>
      </w:r>
      <w:r>
        <w:rPr>
          <w:spacing w:val="5"/>
        </w:rPr>
        <w:t xml:space="preserve">or </w:t>
      </w:r>
      <w:r>
        <w:rPr>
          <w:spacing w:val="7"/>
        </w:rPr>
        <w:t xml:space="preserve">poultry </w:t>
      </w:r>
      <w:r>
        <w:rPr>
          <w:spacing w:val="4"/>
        </w:rPr>
        <w:t>are</w:t>
      </w:r>
      <w:r>
        <w:rPr>
          <w:spacing w:val="7"/>
        </w:rPr>
        <w:t xml:space="preserve"> </w:t>
      </w:r>
      <w:r>
        <w:rPr>
          <w:spacing w:val="8"/>
        </w:rPr>
        <w:t>kept.</w:t>
      </w:r>
    </w:p>
    <w:p w14:paraId="6CE38789" w14:textId="77777777" w:rsidR="00041057" w:rsidRDefault="00041057">
      <w:pPr>
        <w:pStyle w:val="BodyText"/>
        <w:spacing w:before="9"/>
        <w:rPr>
          <w:sz w:val="23"/>
        </w:rPr>
      </w:pPr>
    </w:p>
    <w:p w14:paraId="6FD38BDA" w14:textId="77777777" w:rsidR="00041057" w:rsidRDefault="00B24B28">
      <w:pPr>
        <w:pStyle w:val="ListParagraph"/>
        <w:numPr>
          <w:ilvl w:val="0"/>
          <w:numId w:val="70"/>
        </w:numPr>
        <w:tabs>
          <w:tab w:val="left" w:pos="832"/>
        </w:tabs>
        <w:spacing w:before="1"/>
        <w:ind w:left="832"/>
      </w:pPr>
      <w:r>
        <w:rPr>
          <w:spacing w:val="5"/>
        </w:rPr>
        <w:t xml:space="preserve">Lot </w:t>
      </w:r>
      <w:r>
        <w:rPr>
          <w:spacing w:val="6"/>
        </w:rPr>
        <w:t xml:space="preserve">Area: </w:t>
      </w:r>
      <w:r>
        <w:rPr>
          <w:spacing w:val="5"/>
        </w:rPr>
        <w:t xml:space="preserve">Five (5) </w:t>
      </w:r>
      <w:r>
        <w:rPr>
          <w:spacing w:val="6"/>
        </w:rPr>
        <w:t>acres</w:t>
      </w:r>
      <w:r>
        <w:rPr>
          <w:spacing w:val="7"/>
        </w:rPr>
        <w:t xml:space="preserve"> </w:t>
      </w:r>
      <w:r>
        <w:rPr>
          <w:spacing w:val="8"/>
        </w:rPr>
        <w:t>minimum.</w:t>
      </w:r>
    </w:p>
    <w:p w14:paraId="21A9186B" w14:textId="77777777" w:rsidR="00041057" w:rsidRDefault="00041057">
      <w:pPr>
        <w:pStyle w:val="BodyText"/>
        <w:spacing w:before="6"/>
        <w:rPr>
          <w:sz w:val="25"/>
        </w:rPr>
      </w:pPr>
    </w:p>
    <w:p w14:paraId="6F1A7BD6" w14:textId="77777777" w:rsidR="00041057" w:rsidRDefault="00B24B28">
      <w:pPr>
        <w:pStyle w:val="ListParagraph"/>
        <w:numPr>
          <w:ilvl w:val="0"/>
          <w:numId w:val="70"/>
        </w:numPr>
        <w:tabs>
          <w:tab w:val="left" w:pos="832"/>
        </w:tabs>
        <w:spacing w:line="259" w:lineRule="auto"/>
        <w:ind w:right="110" w:hanging="367"/>
        <w:jc w:val="both"/>
      </w:pPr>
      <w:r>
        <w:rPr>
          <w:spacing w:val="5"/>
        </w:rPr>
        <w:t xml:space="preserve">All </w:t>
      </w:r>
      <w:r>
        <w:rPr>
          <w:spacing w:val="6"/>
        </w:rPr>
        <w:t xml:space="preserve">livestock, </w:t>
      </w:r>
      <w:r>
        <w:rPr>
          <w:spacing w:val="5"/>
        </w:rPr>
        <w:t xml:space="preserve">small </w:t>
      </w:r>
      <w:r>
        <w:rPr>
          <w:spacing w:val="6"/>
        </w:rPr>
        <w:t xml:space="preserve">animals </w:t>
      </w:r>
      <w:r>
        <w:rPr>
          <w:spacing w:val="5"/>
        </w:rPr>
        <w:t xml:space="preserve">and </w:t>
      </w:r>
      <w:r>
        <w:rPr>
          <w:spacing w:val="6"/>
        </w:rPr>
        <w:t xml:space="preserve">poultry shall, </w:t>
      </w:r>
      <w:r>
        <w:rPr>
          <w:spacing w:val="7"/>
        </w:rPr>
        <w:t xml:space="preserve">except </w:t>
      </w:r>
      <w:r>
        <w:rPr>
          <w:spacing w:val="6"/>
        </w:rPr>
        <w:t xml:space="preserve">while </w:t>
      </w:r>
      <w:r>
        <w:rPr>
          <w:spacing w:val="7"/>
        </w:rPr>
        <w:t xml:space="preserve">pasturing, </w:t>
      </w:r>
      <w:r>
        <w:rPr>
          <w:spacing w:val="6"/>
        </w:rPr>
        <w:t xml:space="preserve">grazing, </w:t>
      </w:r>
      <w:r>
        <w:rPr>
          <w:spacing w:val="8"/>
        </w:rPr>
        <w:t xml:space="preserve">feeding </w:t>
      </w:r>
      <w:r>
        <w:rPr>
          <w:spacing w:val="5"/>
        </w:rPr>
        <w:t xml:space="preserve">or </w:t>
      </w:r>
      <w:r>
        <w:rPr>
          <w:spacing w:val="7"/>
        </w:rPr>
        <w:t xml:space="preserve">exercising, </w:t>
      </w:r>
      <w:r>
        <w:rPr>
          <w:spacing w:val="5"/>
        </w:rPr>
        <w:t xml:space="preserve">be </w:t>
      </w:r>
      <w:r>
        <w:rPr>
          <w:spacing w:val="7"/>
        </w:rPr>
        <w:t xml:space="preserve">housed </w:t>
      </w:r>
      <w:r>
        <w:rPr>
          <w:spacing w:val="3"/>
        </w:rPr>
        <w:t xml:space="preserve">in </w:t>
      </w:r>
      <w:r>
        <w:t xml:space="preserve">a </w:t>
      </w:r>
      <w:r>
        <w:rPr>
          <w:spacing w:val="6"/>
        </w:rPr>
        <w:t xml:space="preserve">separate, </w:t>
      </w:r>
      <w:r>
        <w:rPr>
          <w:spacing w:val="7"/>
        </w:rPr>
        <w:t xml:space="preserve">freestanding, permanent, </w:t>
      </w:r>
      <w:r>
        <w:rPr>
          <w:spacing w:val="6"/>
        </w:rPr>
        <w:t xml:space="preserve">four </w:t>
      </w:r>
      <w:r>
        <w:rPr>
          <w:spacing w:val="7"/>
        </w:rPr>
        <w:t xml:space="preserve">(4)-sided </w:t>
      </w:r>
      <w:r>
        <w:rPr>
          <w:spacing w:val="8"/>
        </w:rPr>
        <w:t xml:space="preserve">building </w:t>
      </w:r>
      <w:r>
        <w:rPr>
          <w:spacing w:val="6"/>
        </w:rPr>
        <w:t xml:space="preserve">erected and maintained </w:t>
      </w:r>
      <w:r>
        <w:rPr>
          <w:spacing w:val="5"/>
        </w:rPr>
        <w:t>for that</w:t>
      </w:r>
      <w:r>
        <w:rPr>
          <w:spacing w:val="29"/>
        </w:rPr>
        <w:t xml:space="preserve"> </w:t>
      </w:r>
      <w:r>
        <w:rPr>
          <w:spacing w:val="8"/>
        </w:rPr>
        <w:t>purpose.</w:t>
      </w:r>
    </w:p>
    <w:p w14:paraId="660DBF12" w14:textId="77777777" w:rsidR="00041057" w:rsidRDefault="00041057">
      <w:pPr>
        <w:pStyle w:val="BodyText"/>
        <w:spacing w:before="9"/>
        <w:rPr>
          <w:sz w:val="23"/>
        </w:rPr>
      </w:pPr>
    </w:p>
    <w:p w14:paraId="3867F8F8" w14:textId="77777777" w:rsidR="00041057" w:rsidRDefault="00B24B28">
      <w:pPr>
        <w:pStyle w:val="ListParagraph"/>
        <w:numPr>
          <w:ilvl w:val="0"/>
          <w:numId w:val="70"/>
        </w:numPr>
        <w:tabs>
          <w:tab w:val="left" w:pos="832"/>
        </w:tabs>
        <w:spacing w:line="259" w:lineRule="auto"/>
        <w:ind w:right="113" w:hanging="367"/>
        <w:jc w:val="both"/>
      </w:pPr>
      <w:r>
        <w:rPr>
          <w:spacing w:val="6"/>
        </w:rPr>
        <w:t>The</w:t>
      </w:r>
      <w:r>
        <w:rPr>
          <w:spacing w:val="-2"/>
        </w:rPr>
        <w:t xml:space="preserve"> </w:t>
      </w:r>
      <w:r>
        <w:rPr>
          <w:spacing w:val="7"/>
        </w:rPr>
        <w:t>building</w:t>
      </w:r>
      <w:r>
        <w:rPr>
          <w:spacing w:val="1"/>
        </w:rPr>
        <w:t xml:space="preserve"> </w:t>
      </w:r>
      <w:r>
        <w:rPr>
          <w:spacing w:val="7"/>
        </w:rPr>
        <w:t>required</w:t>
      </w:r>
      <w:r>
        <w:rPr>
          <w:spacing w:val="2"/>
        </w:rPr>
        <w:t xml:space="preserve"> </w:t>
      </w:r>
      <w:r>
        <w:rPr>
          <w:spacing w:val="4"/>
        </w:rPr>
        <w:t>by</w:t>
      </w:r>
      <w:r>
        <w:rPr>
          <w:spacing w:val="-4"/>
        </w:rPr>
        <w:t xml:space="preserve"> </w:t>
      </w:r>
      <w:r>
        <w:rPr>
          <w:spacing w:val="7"/>
        </w:rPr>
        <w:t>Subsection</w:t>
      </w:r>
      <w:r>
        <w:rPr>
          <w:spacing w:val="1"/>
        </w:rPr>
        <w:t xml:space="preserve"> </w:t>
      </w:r>
      <w:r>
        <w:rPr>
          <w:spacing w:val="3"/>
        </w:rPr>
        <w:t>c)</w:t>
      </w:r>
      <w:r>
        <w:rPr>
          <w:spacing w:val="-2"/>
        </w:rPr>
        <w:t xml:space="preserve"> </w:t>
      </w:r>
      <w:r>
        <w:rPr>
          <w:spacing w:val="7"/>
        </w:rPr>
        <w:t>above</w:t>
      </w:r>
      <w:r>
        <w:rPr>
          <w:spacing w:val="-2"/>
        </w:rPr>
        <w:t xml:space="preserve"> </w:t>
      </w:r>
      <w:r>
        <w:rPr>
          <w:spacing w:val="6"/>
        </w:rPr>
        <w:t>shall</w:t>
      </w:r>
      <w:r>
        <w:rPr>
          <w:spacing w:val="-6"/>
        </w:rPr>
        <w:t xml:space="preserve"> </w:t>
      </w:r>
      <w:r>
        <w:rPr>
          <w:spacing w:val="6"/>
        </w:rPr>
        <w:t>only</w:t>
      </w:r>
      <w:r>
        <w:rPr>
          <w:spacing w:val="-8"/>
        </w:rPr>
        <w:t xml:space="preserve"> </w:t>
      </w:r>
      <w:r>
        <w:rPr>
          <w:spacing w:val="5"/>
        </w:rPr>
        <w:t>be</w:t>
      </w:r>
      <w:r>
        <w:rPr>
          <w:spacing w:val="-4"/>
        </w:rPr>
        <w:t xml:space="preserve"> </w:t>
      </w:r>
      <w:r>
        <w:rPr>
          <w:spacing w:val="6"/>
        </w:rPr>
        <w:t>located</w:t>
      </w:r>
      <w:r>
        <w:rPr>
          <w:spacing w:val="-1"/>
        </w:rPr>
        <w:t xml:space="preserve"> </w:t>
      </w:r>
      <w:r>
        <w:rPr>
          <w:spacing w:val="3"/>
        </w:rPr>
        <w:t>in</w:t>
      </w:r>
      <w:r>
        <w:rPr>
          <w:spacing w:val="-2"/>
        </w:rPr>
        <w:t xml:space="preserve"> </w:t>
      </w:r>
      <w:r>
        <w:rPr>
          <w:spacing w:val="4"/>
        </w:rPr>
        <w:t>the</w:t>
      </w:r>
      <w:r>
        <w:rPr>
          <w:spacing w:val="-2"/>
        </w:rPr>
        <w:t xml:space="preserve"> </w:t>
      </w:r>
      <w:r>
        <w:rPr>
          <w:spacing w:val="5"/>
        </w:rPr>
        <w:t>rear</w:t>
      </w:r>
      <w:r>
        <w:t xml:space="preserve"> </w:t>
      </w:r>
      <w:r>
        <w:rPr>
          <w:spacing w:val="6"/>
        </w:rPr>
        <w:t>yard;</w:t>
      </w:r>
      <w:r>
        <w:rPr>
          <w:spacing w:val="-2"/>
        </w:rPr>
        <w:t xml:space="preserve"> </w:t>
      </w:r>
      <w:r>
        <w:rPr>
          <w:spacing w:val="7"/>
        </w:rPr>
        <w:t xml:space="preserve">shall </w:t>
      </w:r>
      <w:r>
        <w:rPr>
          <w:spacing w:val="4"/>
        </w:rPr>
        <w:t>be set</w:t>
      </w:r>
      <w:r>
        <w:rPr>
          <w:spacing w:val="-2"/>
        </w:rPr>
        <w:t xml:space="preserve"> </w:t>
      </w:r>
      <w:r>
        <w:rPr>
          <w:spacing w:val="6"/>
        </w:rPr>
        <w:t>back</w:t>
      </w:r>
      <w:r>
        <w:rPr>
          <w:spacing w:val="4"/>
        </w:rPr>
        <w:t xml:space="preserve"> at</w:t>
      </w:r>
      <w:r>
        <w:rPr>
          <w:spacing w:val="-2"/>
        </w:rPr>
        <w:t xml:space="preserve"> </w:t>
      </w:r>
      <w:r>
        <w:rPr>
          <w:spacing w:val="6"/>
        </w:rPr>
        <w:t>least</w:t>
      </w:r>
      <w:r>
        <w:rPr>
          <w:spacing w:val="-2"/>
        </w:rPr>
        <w:t xml:space="preserve"> </w:t>
      </w:r>
      <w:r>
        <w:rPr>
          <w:spacing w:val="5"/>
        </w:rPr>
        <w:t>fifty</w:t>
      </w:r>
      <w:r>
        <w:rPr>
          <w:spacing w:val="-2"/>
        </w:rPr>
        <w:t xml:space="preserve"> </w:t>
      </w:r>
      <w:r>
        <w:rPr>
          <w:spacing w:val="7"/>
        </w:rPr>
        <w:t>(50)</w:t>
      </w:r>
      <w:r>
        <w:rPr>
          <w:spacing w:val="1"/>
        </w:rPr>
        <w:t xml:space="preserve"> </w:t>
      </w:r>
      <w:r>
        <w:rPr>
          <w:spacing w:val="6"/>
        </w:rPr>
        <w:t>feet</w:t>
      </w:r>
      <w:r>
        <w:rPr>
          <w:spacing w:val="-2"/>
        </w:rPr>
        <w:t xml:space="preserve"> </w:t>
      </w:r>
      <w:r>
        <w:rPr>
          <w:spacing w:val="6"/>
        </w:rPr>
        <w:t>from</w:t>
      </w:r>
      <w:r>
        <w:rPr>
          <w:spacing w:val="4"/>
        </w:rPr>
        <w:t xml:space="preserve"> </w:t>
      </w:r>
      <w:r>
        <w:rPr>
          <w:spacing w:val="5"/>
        </w:rPr>
        <w:t>any</w:t>
      </w:r>
      <w:r>
        <w:rPr>
          <w:spacing w:val="-1"/>
        </w:rPr>
        <w:t xml:space="preserve"> </w:t>
      </w:r>
      <w:r>
        <w:rPr>
          <w:spacing w:val="7"/>
        </w:rPr>
        <w:t>property</w:t>
      </w:r>
      <w:r>
        <w:rPr>
          <w:spacing w:val="-3"/>
        </w:rPr>
        <w:t xml:space="preserve"> </w:t>
      </w:r>
      <w:r>
        <w:rPr>
          <w:spacing w:val="4"/>
        </w:rPr>
        <w:t xml:space="preserve">or </w:t>
      </w:r>
      <w:r>
        <w:rPr>
          <w:spacing w:val="6"/>
        </w:rPr>
        <w:t>street</w:t>
      </w:r>
      <w:r>
        <w:rPr>
          <w:spacing w:val="-2"/>
        </w:rPr>
        <w:t xml:space="preserve"> </w:t>
      </w:r>
      <w:r>
        <w:rPr>
          <w:spacing w:val="5"/>
        </w:rPr>
        <w:t>line;</w:t>
      </w:r>
      <w:r>
        <w:t xml:space="preserve"> </w:t>
      </w:r>
      <w:r>
        <w:rPr>
          <w:spacing w:val="5"/>
        </w:rPr>
        <w:t>and</w:t>
      </w:r>
      <w:r>
        <w:rPr>
          <w:spacing w:val="4"/>
        </w:rPr>
        <w:t xml:space="preserve"> </w:t>
      </w:r>
      <w:r>
        <w:rPr>
          <w:spacing w:val="6"/>
        </w:rPr>
        <w:t>shall</w:t>
      </w:r>
      <w:r>
        <w:rPr>
          <w:spacing w:val="1"/>
        </w:rPr>
        <w:t xml:space="preserve"> </w:t>
      </w:r>
      <w:r>
        <w:rPr>
          <w:spacing w:val="4"/>
        </w:rPr>
        <w:t xml:space="preserve">be </w:t>
      </w:r>
      <w:r>
        <w:rPr>
          <w:spacing w:val="6"/>
        </w:rPr>
        <w:t>not</w:t>
      </w:r>
      <w:r>
        <w:rPr>
          <w:spacing w:val="2"/>
        </w:rPr>
        <w:t xml:space="preserve"> </w:t>
      </w:r>
      <w:r>
        <w:rPr>
          <w:spacing w:val="7"/>
        </w:rPr>
        <w:t xml:space="preserve">closer </w:t>
      </w:r>
      <w:r>
        <w:rPr>
          <w:spacing w:val="5"/>
        </w:rPr>
        <w:t xml:space="preserve">that </w:t>
      </w:r>
      <w:r>
        <w:rPr>
          <w:spacing w:val="6"/>
        </w:rPr>
        <w:t xml:space="preserve">one </w:t>
      </w:r>
      <w:r>
        <w:rPr>
          <w:spacing w:val="7"/>
        </w:rPr>
        <w:t xml:space="preserve">hundred (100) </w:t>
      </w:r>
      <w:r>
        <w:rPr>
          <w:spacing w:val="5"/>
        </w:rPr>
        <w:t xml:space="preserve">feet </w:t>
      </w:r>
      <w:r>
        <w:rPr>
          <w:spacing w:val="2"/>
        </w:rPr>
        <w:t xml:space="preserve">to </w:t>
      </w:r>
      <w:r>
        <w:rPr>
          <w:spacing w:val="5"/>
        </w:rPr>
        <w:t xml:space="preserve">any </w:t>
      </w:r>
      <w:r>
        <w:rPr>
          <w:spacing w:val="6"/>
        </w:rPr>
        <w:t xml:space="preserve">existing </w:t>
      </w:r>
      <w:r>
        <w:rPr>
          <w:spacing w:val="7"/>
        </w:rPr>
        <w:t xml:space="preserve">residence </w:t>
      </w:r>
      <w:r>
        <w:rPr>
          <w:spacing w:val="5"/>
        </w:rPr>
        <w:t xml:space="preserve">on </w:t>
      </w:r>
      <w:r>
        <w:rPr>
          <w:spacing w:val="7"/>
        </w:rPr>
        <w:t>adjacent</w:t>
      </w:r>
      <w:r>
        <w:rPr>
          <w:spacing w:val="19"/>
        </w:rPr>
        <w:t xml:space="preserve"> </w:t>
      </w:r>
      <w:r>
        <w:rPr>
          <w:spacing w:val="8"/>
        </w:rPr>
        <w:t>land.</w:t>
      </w:r>
    </w:p>
    <w:p w14:paraId="07C71D5C" w14:textId="77777777" w:rsidR="00041057" w:rsidRDefault="00041057">
      <w:pPr>
        <w:spacing w:line="259" w:lineRule="auto"/>
        <w:jc w:val="both"/>
        <w:sectPr w:rsidR="00041057">
          <w:pgSz w:w="12240" w:h="15840"/>
          <w:pgMar w:top="1480" w:right="1320" w:bottom="1320" w:left="1700" w:header="0" w:footer="1061" w:gutter="0"/>
          <w:cols w:space="720"/>
        </w:sectPr>
      </w:pPr>
    </w:p>
    <w:p w14:paraId="7CBE0F09" w14:textId="77777777" w:rsidR="00041057" w:rsidRDefault="00041057">
      <w:pPr>
        <w:pStyle w:val="BodyText"/>
        <w:spacing w:before="6"/>
        <w:rPr>
          <w:sz w:val="20"/>
        </w:rPr>
      </w:pPr>
    </w:p>
    <w:p w14:paraId="2253CA73" w14:textId="77777777" w:rsidR="00041057" w:rsidRDefault="00B24B28">
      <w:pPr>
        <w:pStyle w:val="ListParagraph"/>
        <w:numPr>
          <w:ilvl w:val="0"/>
          <w:numId w:val="70"/>
        </w:numPr>
        <w:tabs>
          <w:tab w:val="left" w:pos="832"/>
        </w:tabs>
        <w:spacing w:before="62"/>
        <w:ind w:left="832"/>
      </w:pPr>
      <w:r>
        <w:rPr>
          <w:spacing w:val="5"/>
        </w:rPr>
        <w:t xml:space="preserve">All </w:t>
      </w:r>
      <w:r>
        <w:rPr>
          <w:spacing w:val="6"/>
        </w:rPr>
        <w:t xml:space="preserve">pasture, grazing </w:t>
      </w:r>
      <w:r>
        <w:rPr>
          <w:spacing w:val="5"/>
        </w:rPr>
        <w:t xml:space="preserve">and </w:t>
      </w:r>
      <w:r>
        <w:rPr>
          <w:spacing w:val="6"/>
        </w:rPr>
        <w:t xml:space="preserve">exercise areas shall </w:t>
      </w:r>
      <w:r>
        <w:rPr>
          <w:spacing w:val="5"/>
        </w:rPr>
        <w:t xml:space="preserve">be </w:t>
      </w:r>
      <w:r>
        <w:rPr>
          <w:spacing w:val="6"/>
        </w:rPr>
        <w:t>securely</w:t>
      </w:r>
      <w:r>
        <w:rPr>
          <w:spacing w:val="24"/>
        </w:rPr>
        <w:t xml:space="preserve"> </w:t>
      </w:r>
      <w:r>
        <w:rPr>
          <w:spacing w:val="8"/>
        </w:rPr>
        <w:t>fenced.</w:t>
      </w:r>
    </w:p>
    <w:p w14:paraId="038A7320" w14:textId="77777777" w:rsidR="00041057" w:rsidRDefault="00041057">
      <w:pPr>
        <w:pStyle w:val="BodyText"/>
        <w:spacing w:before="6"/>
        <w:rPr>
          <w:sz w:val="25"/>
        </w:rPr>
      </w:pPr>
    </w:p>
    <w:p w14:paraId="716F41D4" w14:textId="77777777" w:rsidR="00041057" w:rsidRDefault="00B24B28">
      <w:pPr>
        <w:pStyle w:val="ListParagraph"/>
        <w:numPr>
          <w:ilvl w:val="0"/>
          <w:numId w:val="70"/>
        </w:numPr>
        <w:tabs>
          <w:tab w:val="left" w:pos="832"/>
        </w:tabs>
        <w:spacing w:line="259" w:lineRule="auto"/>
        <w:ind w:right="119" w:hanging="367"/>
        <w:jc w:val="both"/>
      </w:pPr>
      <w:r>
        <w:rPr>
          <w:spacing w:val="5"/>
        </w:rPr>
        <w:t xml:space="preserve">All </w:t>
      </w:r>
      <w:r>
        <w:rPr>
          <w:spacing w:val="6"/>
        </w:rPr>
        <w:t xml:space="preserve">livestock, small animal </w:t>
      </w:r>
      <w:r>
        <w:rPr>
          <w:spacing w:val="5"/>
        </w:rPr>
        <w:t xml:space="preserve">and </w:t>
      </w:r>
      <w:r>
        <w:rPr>
          <w:spacing w:val="6"/>
        </w:rPr>
        <w:t xml:space="preserve">poultry wastes shall </w:t>
      </w:r>
      <w:r>
        <w:rPr>
          <w:spacing w:val="5"/>
        </w:rPr>
        <w:t xml:space="preserve">be </w:t>
      </w:r>
      <w:r>
        <w:rPr>
          <w:spacing w:val="7"/>
        </w:rPr>
        <w:t xml:space="preserve">properly </w:t>
      </w:r>
      <w:r>
        <w:rPr>
          <w:spacing w:val="6"/>
        </w:rPr>
        <w:t xml:space="preserve">stored </w:t>
      </w:r>
      <w:r>
        <w:rPr>
          <w:spacing w:val="5"/>
        </w:rPr>
        <w:t xml:space="preserve">and </w:t>
      </w:r>
      <w:r>
        <w:rPr>
          <w:spacing w:val="7"/>
        </w:rPr>
        <w:t xml:space="preserve">disposed </w:t>
      </w:r>
      <w:r>
        <w:rPr>
          <w:spacing w:val="4"/>
        </w:rPr>
        <w:t xml:space="preserve">of </w:t>
      </w:r>
      <w:r>
        <w:rPr>
          <w:spacing w:val="3"/>
        </w:rPr>
        <w:t xml:space="preserve">in </w:t>
      </w:r>
      <w:r>
        <w:t xml:space="preserve">a </w:t>
      </w:r>
      <w:r>
        <w:rPr>
          <w:spacing w:val="7"/>
        </w:rPr>
        <w:t xml:space="preserve">manner </w:t>
      </w:r>
      <w:r>
        <w:rPr>
          <w:spacing w:val="5"/>
        </w:rPr>
        <w:t xml:space="preserve">that will </w:t>
      </w:r>
      <w:r>
        <w:rPr>
          <w:spacing w:val="6"/>
        </w:rPr>
        <w:t xml:space="preserve">not create </w:t>
      </w:r>
      <w:r>
        <w:t xml:space="preserve">a </w:t>
      </w:r>
      <w:r>
        <w:rPr>
          <w:spacing w:val="6"/>
        </w:rPr>
        <w:t xml:space="preserve">public health hazard </w:t>
      </w:r>
      <w:r>
        <w:rPr>
          <w:spacing w:val="4"/>
        </w:rPr>
        <w:t xml:space="preserve">or </w:t>
      </w:r>
      <w:r>
        <w:rPr>
          <w:spacing w:val="7"/>
        </w:rPr>
        <w:t xml:space="preserve">nuisance. </w:t>
      </w:r>
      <w:r>
        <w:rPr>
          <w:spacing w:val="5"/>
        </w:rPr>
        <w:t xml:space="preserve">No </w:t>
      </w:r>
      <w:r>
        <w:rPr>
          <w:spacing w:val="6"/>
        </w:rPr>
        <w:t xml:space="preserve">livestock, </w:t>
      </w:r>
      <w:r>
        <w:rPr>
          <w:spacing w:val="7"/>
        </w:rPr>
        <w:t xml:space="preserve">small </w:t>
      </w:r>
      <w:r>
        <w:rPr>
          <w:spacing w:val="6"/>
        </w:rPr>
        <w:t xml:space="preserve">animal </w:t>
      </w:r>
      <w:r>
        <w:rPr>
          <w:spacing w:val="4"/>
        </w:rPr>
        <w:t xml:space="preserve">or </w:t>
      </w:r>
      <w:r>
        <w:rPr>
          <w:spacing w:val="7"/>
        </w:rPr>
        <w:t xml:space="preserve">poultry </w:t>
      </w:r>
      <w:r>
        <w:rPr>
          <w:spacing w:val="6"/>
        </w:rPr>
        <w:t xml:space="preserve">wastes shall </w:t>
      </w:r>
      <w:r>
        <w:rPr>
          <w:spacing w:val="4"/>
        </w:rPr>
        <w:t xml:space="preserve">be </w:t>
      </w:r>
      <w:r>
        <w:rPr>
          <w:spacing w:val="6"/>
        </w:rPr>
        <w:t xml:space="preserve">stored within </w:t>
      </w:r>
      <w:r>
        <w:rPr>
          <w:spacing w:val="5"/>
        </w:rPr>
        <w:t xml:space="preserve">the </w:t>
      </w:r>
      <w:r>
        <w:rPr>
          <w:spacing w:val="7"/>
        </w:rPr>
        <w:t xml:space="preserve">required </w:t>
      </w:r>
      <w:r>
        <w:rPr>
          <w:spacing w:val="6"/>
        </w:rPr>
        <w:t>setback</w:t>
      </w:r>
      <w:r>
        <w:rPr>
          <w:spacing w:val="21"/>
        </w:rPr>
        <w:t xml:space="preserve"> </w:t>
      </w:r>
      <w:r>
        <w:rPr>
          <w:spacing w:val="8"/>
        </w:rPr>
        <w:t>areas.</w:t>
      </w:r>
    </w:p>
    <w:p w14:paraId="543D4C7D" w14:textId="77777777" w:rsidR="00041057" w:rsidRDefault="00041057">
      <w:pPr>
        <w:pStyle w:val="BodyText"/>
      </w:pPr>
    </w:p>
    <w:p w14:paraId="4EAC3598" w14:textId="77777777" w:rsidR="00041057" w:rsidRDefault="00041057">
      <w:pPr>
        <w:pStyle w:val="BodyText"/>
        <w:spacing w:before="7"/>
        <w:rPr>
          <w:sz w:val="25"/>
        </w:rPr>
      </w:pPr>
    </w:p>
    <w:p w14:paraId="3F90EE6C" w14:textId="77777777" w:rsidR="00041057" w:rsidRDefault="00B24B28">
      <w:pPr>
        <w:pStyle w:val="Heading4"/>
        <w:tabs>
          <w:tab w:val="left" w:pos="1904"/>
        </w:tabs>
      </w:pPr>
      <w:bookmarkStart w:id="47" w:name="SECTION_509_NEIGHBORHOOD_GROCERY_OR_CONV"/>
      <w:bookmarkEnd w:id="47"/>
      <w:r>
        <w:rPr>
          <w:spacing w:val="8"/>
        </w:rPr>
        <w:t>SECTION</w:t>
      </w:r>
      <w:r>
        <w:rPr>
          <w:spacing w:val="10"/>
        </w:rPr>
        <w:t xml:space="preserve"> </w:t>
      </w:r>
      <w:r>
        <w:rPr>
          <w:spacing w:val="6"/>
        </w:rPr>
        <w:t>509</w:t>
      </w:r>
      <w:r>
        <w:rPr>
          <w:spacing w:val="6"/>
        </w:rPr>
        <w:tab/>
      </w:r>
      <w:r>
        <w:rPr>
          <w:spacing w:val="10"/>
        </w:rPr>
        <w:t xml:space="preserve">NEIGHBORHOOD </w:t>
      </w:r>
      <w:r>
        <w:rPr>
          <w:spacing w:val="9"/>
        </w:rPr>
        <w:t xml:space="preserve">GROCERY </w:t>
      </w:r>
      <w:r>
        <w:rPr>
          <w:spacing w:val="6"/>
        </w:rPr>
        <w:t xml:space="preserve">OR </w:t>
      </w:r>
      <w:r>
        <w:rPr>
          <w:spacing w:val="9"/>
        </w:rPr>
        <w:t>CONVENIENCE</w:t>
      </w:r>
      <w:r>
        <w:rPr>
          <w:spacing w:val="12"/>
        </w:rPr>
        <w:t xml:space="preserve"> </w:t>
      </w:r>
      <w:r>
        <w:rPr>
          <w:spacing w:val="10"/>
        </w:rPr>
        <w:t>STORE</w:t>
      </w:r>
    </w:p>
    <w:p w14:paraId="361775C9" w14:textId="77777777" w:rsidR="00041057" w:rsidRDefault="00041057">
      <w:pPr>
        <w:pStyle w:val="BodyText"/>
        <w:spacing w:before="6"/>
        <w:rPr>
          <w:b/>
          <w:sz w:val="25"/>
        </w:rPr>
      </w:pPr>
    </w:p>
    <w:p w14:paraId="3D0E5D9C" w14:textId="77777777" w:rsidR="00041057" w:rsidRDefault="00B24B28">
      <w:pPr>
        <w:pStyle w:val="ListParagraph"/>
        <w:numPr>
          <w:ilvl w:val="0"/>
          <w:numId w:val="69"/>
        </w:numPr>
        <w:tabs>
          <w:tab w:val="left" w:pos="832"/>
        </w:tabs>
        <w:ind w:hanging="367"/>
      </w:pPr>
      <w:r>
        <w:rPr>
          <w:spacing w:val="6"/>
        </w:rPr>
        <w:t xml:space="preserve">The </w:t>
      </w:r>
      <w:r>
        <w:rPr>
          <w:spacing w:val="7"/>
        </w:rPr>
        <w:t xml:space="preserve">ground </w:t>
      </w:r>
      <w:r>
        <w:rPr>
          <w:spacing w:val="6"/>
        </w:rPr>
        <w:t xml:space="preserve">floor </w:t>
      </w:r>
      <w:r>
        <w:rPr>
          <w:spacing w:val="5"/>
        </w:rPr>
        <w:t xml:space="preserve">area of the </w:t>
      </w:r>
      <w:r>
        <w:rPr>
          <w:spacing w:val="6"/>
        </w:rPr>
        <w:t xml:space="preserve">store shall not exceed three </w:t>
      </w:r>
      <w:r>
        <w:rPr>
          <w:spacing w:val="7"/>
        </w:rPr>
        <w:t>thousand (3,000) square</w:t>
      </w:r>
      <w:r>
        <w:rPr>
          <w:spacing w:val="27"/>
        </w:rPr>
        <w:t xml:space="preserve"> </w:t>
      </w:r>
      <w:r>
        <w:rPr>
          <w:spacing w:val="7"/>
        </w:rPr>
        <w:t>feet.</w:t>
      </w:r>
    </w:p>
    <w:p w14:paraId="6B2A0F59" w14:textId="77777777" w:rsidR="00041057" w:rsidRDefault="00041057">
      <w:pPr>
        <w:pStyle w:val="BodyText"/>
        <w:spacing w:before="6"/>
        <w:rPr>
          <w:sz w:val="25"/>
        </w:rPr>
      </w:pPr>
    </w:p>
    <w:p w14:paraId="479BB5D4" w14:textId="77777777" w:rsidR="00041057" w:rsidRDefault="00B24B28">
      <w:pPr>
        <w:pStyle w:val="ListParagraph"/>
        <w:numPr>
          <w:ilvl w:val="0"/>
          <w:numId w:val="69"/>
        </w:numPr>
        <w:tabs>
          <w:tab w:val="left" w:pos="832"/>
        </w:tabs>
        <w:ind w:left="832"/>
      </w:pPr>
      <w:r>
        <w:rPr>
          <w:spacing w:val="7"/>
        </w:rPr>
        <w:t>Access</w:t>
      </w:r>
      <w:r>
        <w:rPr>
          <w:spacing w:val="-8"/>
        </w:rPr>
        <w:t xml:space="preserve"> </w:t>
      </w:r>
      <w:r>
        <w:rPr>
          <w:spacing w:val="5"/>
        </w:rPr>
        <w:t>shall</w:t>
      </w:r>
      <w:r>
        <w:rPr>
          <w:spacing w:val="-10"/>
        </w:rPr>
        <w:t xml:space="preserve"> </w:t>
      </w:r>
      <w:r>
        <w:rPr>
          <w:spacing w:val="5"/>
        </w:rPr>
        <w:t>be</w:t>
      </w:r>
      <w:r>
        <w:rPr>
          <w:spacing w:val="-11"/>
        </w:rPr>
        <w:t xml:space="preserve"> </w:t>
      </w:r>
      <w:r>
        <w:rPr>
          <w:spacing w:val="4"/>
        </w:rPr>
        <w:t>via</w:t>
      </w:r>
      <w:r>
        <w:rPr>
          <w:spacing w:val="-8"/>
        </w:rPr>
        <w:t xml:space="preserve"> </w:t>
      </w:r>
      <w:r>
        <w:t>a</w:t>
      </w:r>
      <w:r>
        <w:rPr>
          <w:spacing w:val="-9"/>
        </w:rPr>
        <w:t xml:space="preserve"> </w:t>
      </w:r>
      <w:r>
        <w:rPr>
          <w:spacing w:val="6"/>
        </w:rPr>
        <w:t>collector</w:t>
      </w:r>
      <w:r>
        <w:rPr>
          <w:spacing w:val="-9"/>
        </w:rPr>
        <w:t xml:space="preserve"> </w:t>
      </w:r>
      <w:r>
        <w:rPr>
          <w:spacing w:val="6"/>
        </w:rPr>
        <w:t>street</w:t>
      </w:r>
      <w:r>
        <w:rPr>
          <w:spacing w:val="-10"/>
        </w:rPr>
        <w:t xml:space="preserve"> </w:t>
      </w:r>
      <w:r>
        <w:rPr>
          <w:spacing w:val="3"/>
        </w:rPr>
        <w:t>as</w:t>
      </w:r>
      <w:r>
        <w:rPr>
          <w:spacing w:val="-8"/>
        </w:rPr>
        <w:t xml:space="preserve"> </w:t>
      </w:r>
      <w:r>
        <w:rPr>
          <w:spacing w:val="6"/>
        </w:rPr>
        <w:t>designated</w:t>
      </w:r>
      <w:r>
        <w:rPr>
          <w:spacing w:val="-6"/>
        </w:rPr>
        <w:t xml:space="preserve"> </w:t>
      </w:r>
      <w:r>
        <w:rPr>
          <w:spacing w:val="5"/>
        </w:rPr>
        <w:t>by</w:t>
      </w:r>
      <w:r>
        <w:rPr>
          <w:spacing w:val="-13"/>
        </w:rPr>
        <w:t xml:space="preserve"> </w:t>
      </w:r>
      <w:r>
        <w:rPr>
          <w:spacing w:val="5"/>
        </w:rPr>
        <w:t>the</w:t>
      </w:r>
      <w:r>
        <w:rPr>
          <w:spacing w:val="-9"/>
        </w:rPr>
        <w:t xml:space="preserve"> </w:t>
      </w:r>
      <w:r>
        <w:rPr>
          <w:spacing w:val="7"/>
        </w:rPr>
        <w:t>Township</w:t>
      </w:r>
      <w:r>
        <w:rPr>
          <w:spacing w:val="-6"/>
        </w:rPr>
        <w:t xml:space="preserve"> </w:t>
      </w:r>
      <w:r>
        <w:rPr>
          <w:spacing w:val="7"/>
        </w:rPr>
        <w:t>Comprehensive</w:t>
      </w:r>
      <w:r>
        <w:rPr>
          <w:spacing w:val="-8"/>
        </w:rPr>
        <w:t xml:space="preserve"> </w:t>
      </w:r>
      <w:r>
        <w:rPr>
          <w:spacing w:val="8"/>
        </w:rPr>
        <w:t>Plan.</w:t>
      </w:r>
    </w:p>
    <w:p w14:paraId="3B9B6074" w14:textId="77777777" w:rsidR="00041057" w:rsidRDefault="00041057">
      <w:pPr>
        <w:pStyle w:val="BodyText"/>
        <w:spacing w:before="6"/>
        <w:rPr>
          <w:sz w:val="25"/>
        </w:rPr>
      </w:pPr>
    </w:p>
    <w:p w14:paraId="52D02532" w14:textId="77777777" w:rsidR="00041057" w:rsidRDefault="00B24B28">
      <w:pPr>
        <w:pStyle w:val="ListParagraph"/>
        <w:numPr>
          <w:ilvl w:val="0"/>
          <w:numId w:val="69"/>
        </w:numPr>
        <w:tabs>
          <w:tab w:val="left" w:pos="832"/>
        </w:tabs>
        <w:ind w:left="832"/>
      </w:pPr>
      <w:r>
        <w:t>A</w:t>
      </w:r>
      <w:r>
        <w:rPr>
          <w:spacing w:val="-3"/>
        </w:rPr>
        <w:t xml:space="preserve"> </w:t>
      </w:r>
      <w:r>
        <w:rPr>
          <w:spacing w:val="6"/>
        </w:rPr>
        <w:t>planting</w:t>
      </w:r>
      <w:r>
        <w:rPr>
          <w:spacing w:val="-9"/>
        </w:rPr>
        <w:t xml:space="preserve"> </w:t>
      </w:r>
      <w:r>
        <w:rPr>
          <w:spacing w:val="5"/>
        </w:rPr>
        <w:t>strip</w:t>
      </w:r>
      <w:r>
        <w:rPr>
          <w:spacing w:val="-5"/>
        </w:rPr>
        <w:t xml:space="preserve"> </w:t>
      </w:r>
      <w:r>
        <w:rPr>
          <w:spacing w:val="3"/>
        </w:rPr>
        <w:t>at</w:t>
      </w:r>
      <w:r>
        <w:rPr>
          <w:spacing w:val="-6"/>
        </w:rPr>
        <w:t xml:space="preserve"> </w:t>
      </w:r>
      <w:r>
        <w:rPr>
          <w:spacing w:val="6"/>
        </w:rPr>
        <w:t>least</w:t>
      </w:r>
      <w:r>
        <w:rPr>
          <w:spacing w:val="-9"/>
        </w:rPr>
        <w:t xml:space="preserve"> </w:t>
      </w:r>
      <w:r>
        <w:rPr>
          <w:spacing w:val="6"/>
        </w:rPr>
        <w:t>fifteen</w:t>
      </w:r>
      <w:r>
        <w:rPr>
          <w:spacing w:val="-5"/>
        </w:rPr>
        <w:t xml:space="preserve"> </w:t>
      </w:r>
      <w:r>
        <w:rPr>
          <w:spacing w:val="7"/>
        </w:rPr>
        <w:t>(15)</w:t>
      </w:r>
      <w:r>
        <w:rPr>
          <w:spacing w:val="-7"/>
        </w:rPr>
        <w:t xml:space="preserve"> </w:t>
      </w:r>
      <w:r>
        <w:rPr>
          <w:spacing w:val="6"/>
        </w:rPr>
        <w:t>feet</w:t>
      </w:r>
      <w:r>
        <w:rPr>
          <w:spacing w:val="-9"/>
        </w:rPr>
        <w:t xml:space="preserve"> </w:t>
      </w:r>
      <w:r>
        <w:rPr>
          <w:spacing w:val="6"/>
        </w:rPr>
        <w:t>wide</w:t>
      </w:r>
      <w:r>
        <w:rPr>
          <w:spacing w:val="-7"/>
        </w:rPr>
        <w:t xml:space="preserve"> </w:t>
      </w:r>
      <w:r>
        <w:rPr>
          <w:spacing w:val="6"/>
        </w:rPr>
        <w:t>shall</w:t>
      </w:r>
      <w:r>
        <w:rPr>
          <w:spacing w:val="-9"/>
        </w:rPr>
        <w:t xml:space="preserve"> </w:t>
      </w:r>
      <w:r>
        <w:rPr>
          <w:spacing w:val="4"/>
        </w:rPr>
        <w:t>be</w:t>
      </w:r>
      <w:r>
        <w:rPr>
          <w:spacing w:val="-7"/>
        </w:rPr>
        <w:t xml:space="preserve"> </w:t>
      </w:r>
      <w:r>
        <w:rPr>
          <w:spacing w:val="7"/>
        </w:rPr>
        <w:t>provided</w:t>
      </w:r>
      <w:r>
        <w:rPr>
          <w:spacing w:val="-5"/>
        </w:rPr>
        <w:t xml:space="preserve"> </w:t>
      </w:r>
      <w:r>
        <w:rPr>
          <w:spacing w:val="6"/>
        </w:rPr>
        <w:t>along</w:t>
      </w:r>
      <w:r>
        <w:rPr>
          <w:spacing w:val="-9"/>
        </w:rPr>
        <w:t xml:space="preserve"> </w:t>
      </w:r>
      <w:r>
        <w:rPr>
          <w:spacing w:val="5"/>
        </w:rPr>
        <w:t>the</w:t>
      </w:r>
      <w:r>
        <w:rPr>
          <w:spacing w:val="-7"/>
        </w:rPr>
        <w:t xml:space="preserve"> </w:t>
      </w:r>
      <w:r>
        <w:rPr>
          <w:spacing w:val="6"/>
        </w:rPr>
        <w:t>public</w:t>
      </w:r>
      <w:r>
        <w:rPr>
          <w:spacing w:val="-7"/>
        </w:rPr>
        <w:t xml:space="preserve"> </w:t>
      </w:r>
      <w:r>
        <w:rPr>
          <w:spacing w:val="8"/>
        </w:rPr>
        <w:t>roadway.</w:t>
      </w:r>
    </w:p>
    <w:p w14:paraId="162FCDF4" w14:textId="77777777" w:rsidR="00041057" w:rsidRDefault="00041057">
      <w:pPr>
        <w:pStyle w:val="BodyText"/>
        <w:spacing w:before="6"/>
        <w:rPr>
          <w:sz w:val="25"/>
        </w:rPr>
      </w:pPr>
    </w:p>
    <w:p w14:paraId="42FCB480" w14:textId="77777777" w:rsidR="00041057" w:rsidRDefault="00B24B28">
      <w:pPr>
        <w:pStyle w:val="ListParagraph"/>
        <w:numPr>
          <w:ilvl w:val="0"/>
          <w:numId w:val="69"/>
        </w:numPr>
        <w:tabs>
          <w:tab w:val="left" w:pos="832"/>
        </w:tabs>
        <w:spacing w:line="259" w:lineRule="auto"/>
        <w:ind w:right="110" w:hanging="367"/>
        <w:jc w:val="both"/>
      </w:pPr>
      <w:r>
        <w:t xml:space="preserve">A </w:t>
      </w:r>
      <w:r>
        <w:rPr>
          <w:spacing w:val="6"/>
        </w:rPr>
        <w:t xml:space="preserve">minimum </w:t>
      </w:r>
      <w:r>
        <w:rPr>
          <w:spacing w:val="4"/>
        </w:rPr>
        <w:t xml:space="preserve">of </w:t>
      </w:r>
      <w:r>
        <w:rPr>
          <w:spacing w:val="6"/>
        </w:rPr>
        <w:t xml:space="preserve">one (1) </w:t>
      </w:r>
      <w:r>
        <w:rPr>
          <w:spacing w:val="7"/>
        </w:rPr>
        <w:t xml:space="preserve">off-street parking </w:t>
      </w:r>
      <w:r>
        <w:rPr>
          <w:spacing w:val="6"/>
        </w:rPr>
        <w:t xml:space="preserve">space </w:t>
      </w:r>
      <w:r>
        <w:rPr>
          <w:spacing w:val="5"/>
        </w:rPr>
        <w:t xml:space="preserve">for </w:t>
      </w:r>
      <w:r>
        <w:rPr>
          <w:spacing w:val="6"/>
        </w:rPr>
        <w:t xml:space="preserve">each </w:t>
      </w:r>
      <w:r>
        <w:rPr>
          <w:spacing w:val="5"/>
        </w:rPr>
        <w:t xml:space="preserve">two </w:t>
      </w:r>
      <w:r>
        <w:rPr>
          <w:spacing w:val="8"/>
        </w:rPr>
        <w:t xml:space="preserve">hundred </w:t>
      </w:r>
      <w:r>
        <w:rPr>
          <w:spacing w:val="7"/>
        </w:rPr>
        <w:t xml:space="preserve">(200) square </w:t>
      </w:r>
      <w:r>
        <w:rPr>
          <w:spacing w:val="8"/>
        </w:rPr>
        <w:t xml:space="preserve">feet </w:t>
      </w:r>
      <w:r>
        <w:rPr>
          <w:spacing w:val="5"/>
        </w:rPr>
        <w:t xml:space="preserve">of </w:t>
      </w:r>
      <w:r>
        <w:rPr>
          <w:spacing w:val="6"/>
        </w:rPr>
        <w:t xml:space="preserve">gross floor </w:t>
      </w:r>
      <w:r>
        <w:rPr>
          <w:spacing w:val="5"/>
        </w:rPr>
        <w:t xml:space="preserve">area </w:t>
      </w:r>
      <w:r>
        <w:rPr>
          <w:spacing w:val="6"/>
        </w:rPr>
        <w:t xml:space="preserve">must </w:t>
      </w:r>
      <w:r>
        <w:rPr>
          <w:spacing w:val="5"/>
        </w:rPr>
        <w:t>be</w:t>
      </w:r>
      <w:r>
        <w:rPr>
          <w:spacing w:val="10"/>
        </w:rPr>
        <w:t xml:space="preserve"> </w:t>
      </w:r>
      <w:r>
        <w:rPr>
          <w:spacing w:val="8"/>
        </w:rPr>
        <w:t>provided.</w:t>
      </w:r>
    </w:p>
    <w:p w14:paraId="73A56871" w14:textId="77777777" w:rsidR="00041057" w:rsidRDefault="00041057">
      <w:pPr>
        <w:pStyle w:val="BodyText"/>
        <w:spacing w:before="9"/>
        <w:rPr>
          <w:sz w:val="23"/>
        </w:rPr>
      </w:pPr>
    </w:p>
    <w:p w14:paraId="2BA49E01" w14:textId="77777777" w:rsidR="00041057" w:rsidRDefault="00B24B28">
      <w:pPr>
        <w:pStyle w:val="ListParagraph"/>
        <w:numPr>
          <w:ilvl w:val="0"/>
          <w:numId w:val="69"/>
        </w:numPr>
        <w:tabs>
          <w:tab w:val="left" w:pos="832"/>
        </w:tabs>
        <w:spacing w:line="259" w:lineRule="auto"/>
        <w:ind w:right="109" w:hanging="367"/>
        <w:jc w:val="both"/>
      </w:pPr>
      <w:r>
        <w:rPr>
          <w:spacing w:val="7"/>
        </w:rPr>
        <w:t xml:space="preserve">Screens and buffers </w:t>
      </w:r>
      <w:r>
        <w:rPr>
          <w:spacing w:val="6"/>
        </w:rPr>
        <w:t xml:space="preserve">shall </w:t>
      </w:r>
      <w:r>
        <w:rPr>
          <w:spacing w:val="5"/>
        </w:rPr>
        <w:t xml:space="preserve">be </w:t>
      </w:r>
      <w:r>
        <w:rPr>
          <w:spacing w:val="7"/>
        </w:rPr>
        <w:t xml:space="preserve">provided </w:t>
      </w:r>
      <w:r>
        <w:rPr>
          <w:spacing w:val="3"/>
        </w:rPr>
        <w:t xml:space="preserve">as </w:t>
      </w:r>
      <w:r>
        <w:rPr>
          <w:spacing w:val="7"/>
        </w:rPr>
        <w:t xml:space="preserve">necessary </w:t>
      </w:r>
      <w:r>
        <w:rPr>
          <w:spacing w:val="2"/>
        </w:rPr>
        <w:t xml:space="preserve">to </w:t>
      </w:r>
      <w:r>
        <w:rPr>
          <w:spacing w:val="6"/>
        </w:rPr>
        <w:t xml:space="preserve">adequately protect </w:t>
      </w:r>
      <w:r>
        <w:rPr>
          <w:spacing w:val="8"/>
        </w:rPr>
        <w:t xml:space="preserve">neighboring </w:t>
      </w:r>
      <w:r>
        <w:rPr>
          <w:spacing w:val="7"/>
        </w:rPr>
        <w:t xml:space="preserve">properties. </w:t>
      </w:r>
      <w:r>
        <w:rPr>
          <w:spacing w:val="6"/>
        </w:rPr>
        <w:t xml:space="preserve">This </w:t>
      </w:r>
      <w:r>
        <w:rPr>
          <w:spacing w:val="7"/>
        </w:rPr>
        <w:t xml:space="preserve">includes, </w:t>
      </w:r>
      <w:r>
        <w:rPr>
          <w:spacing w:val="6"/>
        </w:rPr>
        <w:t xml:space="preserve">but </w:t>
      </w:r>
      <w:r>
        <w:rPr>
          <w:spacing w:val="4"/>
        </w:rPr>
        <w:t xml:space="preserve">is </w:t>
      </w:r>
      <w:r>
        <w:rPr>
          <w:spacing w:val="6"/>
        </w:rPr>
        <w:t xml:space="preserve">not </w:t>
      </w:r>
      <w:r>
        <w:rPr>
          <w:spacing w:val="5"/>
        </w:rPr>
        <w:t xml:space="preserve">limited </w:t>
      </w:r>
      <w:r>
        <w:rPr>
          <w:spacing w:val="4"/>
        </w:rPr>
        <w:t xml:space="preserve">to, </w:t>
      </w:r>
      <w:r>
        <w:rPr>
          <w:spacing w:val="6"/>
        </w:rPr>
        <w:t xml:space="preserve">fences, walls, plantings </w:t>
      </w:r>
      <w:r>
        <w:rPr>
          <w:spacing w:val="5"/>
        </w:rPr>
        <w:t xml:space="preserve">and </w:t>
      </w:r>
      <w:r>
        <w:rPr>
          <w:spacing w:val="6"/>
        </w:rPr>
        <w:t>open</w:t>
      </w:r>
      <w:r>
        <w:rPr>
          <w:spacing w:val="-12"/>
        </w:rPr>
        <w:t xml:space="preserve"> </w:t>
      </w:r>
      <w:r>
        <w:rPr>
          <w:spacing w:val="8"/>
        </w:rPr>
        <w:t>spaces.</w:t>
      </w:r>
    </w:p>
    <w:p w14:paraId="654E5604" w14:textId="77777777" w:rsidR="00041057" w:rsidRDefault="00041057">
      <w:pPr>
        <w:pStyle w:val="BodyText"/>
        <w:spacing w:before="9"/>
        <w:rPr>
          <w:sz w:val="23"/>
        </w:rPr>
      </w:pPr>
    </w:p>
    <w:p w14:paraId="0946C680" w14:textId="77777777" w:rsidR="00041057" w:rsidRDefault="00B24B28">
      <w:pPr>
        <w:pStyle w:val="ListParagraph"/>
        <w:numPr>
          <w:ilvl w:val="0"/>
          <w:numId w:val="69"/>
        </w:numPr>
        <w:tabs>
          <w:tab w:val="left" w:pos="831"/>
          <w:tab w:val="left" w:pos="832"/>
        </w:tabs>
        <w:ind w:left="832"/>
      </w:pPr>
      <w:r>
        <w:rPr>
          <w:spacing w:val="3"/>
        </w:rPr>
        <w:t xml:space="preserve">If </w:t>
      </w:r>
      <w:r>
        <w:rPr>
          <w:spacing w:val="6"/>
        </w:rPr>
        <w:t xml:space="preserve">gasoline </w:t>
      </w:r>
      <w:r>
        <w:rPr>
          <w:spacing w:val="7"/>
        </w:rPr>
        <w:t xml:space="preserve">pumps </w:t>
      </w:r>
      <w:r>
        <w:rPr>
          <w:spacing w:val="5"/>
        </w:rPr>
        <w:t xml:space="preserve">are </w:t>
      </w:r>
      <w:r>
        <w:rPr>
          <w:spacing w:val="3"/>
        </w:rPr>
        <w:t xml:space="preserve">to be </w:t>
      </w:r>
      <w:r>
        <w:rPr>
          <w:spacing w:val="6"/>
        </w:rPr>
        <w:t xml:space="preserve">installed, </w:t>
      </w:r>
      <w:r>
        <w:rPr>
          <w:spacing w:val="4"/>
        </w:rPr>
        <w:t xml:space="preserve">all </w:t>
      </w:r>
      <w:r>
        <w:rPr>
          <w:spacing w:val="7"/>
        </w:rPr>
        <w:t xml:space="preserve">requirements </w:t>
      </w:r>
      <w:r>
        <w:rPr>
          <w:spacing w:val="5"/>
        </w:rPr>
        <w:t xml:space="preserve">of </w:t>
      </w:r>
      <w:r>
        <w:rPr>
          <w:spacing w:val="6"/>
        </w:rPr>
        <w:t xml:space="preserve">Section 514 shall </w:t>
      </w:r>
      <w:r>
        <w:rPr>
          <w:spacing w:val="5"/>
        </w:rPr>
        <w:t xml:space="preserve">also </w:t>
      </w:r>
      <w:proofErr w:type="gramStart"/>
      <w:r>
        <w:rPr>
          <w:spacing w:val="4"/>
        </w:rPr>
        <w:t xml:space="preserve">be </w:t>
      </w:r>
      <w:r>
        <w:rPr>
          <w:spacing w:val="47"/>
        </w:rPr>
        <w:t xml:space="preserve"> </w:t>
      </w:r>
      <w:r>
        <w:rPr>
          <w:spacing w:val="7"/>
        </w:rPr>
        <w:t>met</w:t>
      </w:r>
      <w:proofErr w:type="gramEnd"/>
      <w:r>
        <w:rPr>
          <w:spacing w:val="7"/>
        </w:rPr>
        <w:t>.</w:t>
      </w:r>
    </w:p>
    <w:p w14:paraId="7B39D751" w14:textId="77777777" w:rsidR="00041057" w:rsidRDefault="00041057">
      <w:pPr>
        <w:pStyle w:val="BodyText"/>
      </w:pPr>
    </w:p>
    <w:p w14:paraId="75062ED1" w14:textId="77777777" w:rsidR="00041057" w:rsidRDefault="00041057">
      <w:pPr>
        <w:pStyle w:val="BodyText"/>
        <w:spacing w:before="3"/>
        <w:rPr>
          <w:sz w:val="27"/>
        </w:rPr>
      </w:pPr>
    </w:p>
    <w:p w14:paraId="093EF374" w14:textId="77777777" w:rsidR="00041057" w:rsidRDefault="00B24B28">
      <w:pPr>
        <w:pStyle w:val="Heading4"/>
        <w:tabs>
          <w:tab w:val="left" w:pos="1904"/>
        </w:tabs>
      </w:pPr>
      <w:bookmarkStart w:id="48" w:name="SECTION_510_OTHER_COMMERCIAL_AND_PUBLIC_"/>
      <w:bookmarkEnd w:id="48"/>
      <w:r>
        <w:rPr>
          <w:spacing w:val="8"/>
        </w:rPr>
        <w:t>SECTION</w:t>
      </w:r>
      <w:r>
        <w:rPr>
          <w:spacing w:val="10"/>
        </w:rPr>
        <w:t xml:space="preserve"> </w:t>
      </w:r>
      <w:r>
        <w:rPr>
          <w:spacing w:val="6"/>
        </w:rPr>
        <w:t>510</w:t>
      </w:r>
      <w:r>
        <w:rPr>
          <w:spacing w:val="6"/>
        </w:rPr>
        <w:tab/>
      </w:r>
      <w:r>
        <w:rPr>
          <w:spacing w:val="8"/>
        </w:rPr>
        <w:t xml:space="preserve">OTHER </w:t>
      </w:r>
      <w:r>
        <w:rPr>
          <w:spacing w:val="9"/>
        </w:rPr>
        <w:t xml:space="preserve">COMMERCIAL </w:t>
      </w:r>
      <w:r>
        <w:rPr>
          <w:spacing w:val="7"/>
        </w:rPr>
        <w:t>AND PUBLIC</w:t>
      </w:r>
      <w:r>
        <w:rPr>
          <w:spacing w:val="15"/>
        </w:rPr>
        <w:t xml:space="preserve"> </w:t>
      </w:r>
      <w:r>
        <w:rPr>
          <w:spacing w:val="9"/>
        </w:rPr>
        <w:t>USES</w:t>
      </w:r>
    </w:p>
    <w:p w14:paraId="4F0E4F6E" w14:textId="77777777" w:rsidR="00041057" w:rsidRDefault="00041057">
      <w:pPr>
        <w:pStyle w:val="BodyText"/>
        <w:spacing w:before="6"/>
        <w:rPr>
          <w:b/>
          <w:sz w:val="25"/>
        </w:rPr>
      </w:pPr>
    </w:p>
    <w:p w14:paraId="730A01D4" w14:textId="77777777" w:rsidR="00041057" w:rsidRDefault="00B24B28">
      <w:pPr>
        <w:pStyle w:val="ListParagraph"/>
        <w:numPr>
          <w:ilvl w:val="0"/>
          <w:numId w:val="68"/>
        </w:numPr>
        <w:tabs>
          <w:tab w:val="left" w:pos="832"/>
        </w:tabs>
        <w:spacing w:line="259" w:lineRule="auto"/>
        <w:ind w:right="122" w:hanging="367"/>
        <w:jc w:val="both"/>
      </w:pPr>
      <w:r>
        <w:t>A</w:t>
      </w:r>
      <w:r>
        <w:rPr>
          <w:spacing w:val="-1"/>
        </w:rPr>
        <w:t xml:space="preserve"> </w:t>
      </w:r>
      <w:r>
        <w:rPr>
          <w:spacing w:val="6"/>
        </w:rPr>
        <w:t>planting</w:t>
      </w:r>
      <w:r>
        <w:rPr>
          <w:spacing w:val="-3"/>
        </w:rPr>
        <w:t xml:space="preserve"> </w:t>
      </w:r>
      <w:r>
        <w:rPr>
          <w:spacing w:val="5"/>
        </w:rPr>
        <w:t>strip</w:t>
      </w:r>
      <w:r>
        <w:rPr>
          <w:spacing w:val="-2"/>
        </w:rPr>
        <w:t xml:space="preserve"> </w:t>
      </w:r>
      <w:r>
        <w:rPr>
          <w:spacing w:val="4"/>
        </w:rPr>
        <w:t>at</w:t>
      </w:r>
      <w:r>
        <w:rPr>
          <w:spacing w:val="-6"/>
        </w:rPr>
        <w:t xml:space="preserve"> </w:t>
      </w:r>
      <w:r>
        <w:rPr>
          <w:spacing w:val="6"/>
        </w:rPr>
        <w:t>least</w:t>
      </w:r>
      <w:r>
        <w:rPr>
          <w:spacing w:val="-6"/>
        </w:rPr>
        <w:t xml:space="preserve"> </w:t>
      </w:r>
      <w:r>
        <w:rPr>
          <w:spacing w:val="6"/>
        </w:rPr>
        <w:t>fifteen</w:t>
      </w:r>
      <w:r>
        <w:rPr>
          <w:spacing w:val="-2"/>
        </w:rPr>
        <w:t xml:space="preserve"> </w:t>
      </w:r>
      <w:r>
        <w:rPr>
          <w:spacing w:val="6"/>
        </w:rPr>
        <w:t>(15)</w:t>
      </w:r>
      <w:r>
        <w:rPr>
          <w:spacing w:val="-6"/>
        </w:rPr>
        <w:t xml:space="preserve"> </w:t>
      </w:r>
      <w:r>
        <w:rPr>
          <w:spacing w:val="5"/>
        </w:rPr>
        <w:t>feet</w:t>
      </w:r>
      <w:r>
        <w:rPr>
          <w:spacing w:val="-6"/>
        </w:rPr>
        <w:t xml:space="preserve"> </w:t>
      </w:r>
      <w:r>
        <w:rPr>
          <w:spacing w:val="6"/>
        </w:rPr>
        <w:t>wide</w:t>
      </w:r>
      <w:r>
        <w:rPr>
          <w:spacing w:val="-3"/>
        </w:rPr>
        <w:t xml:space="preserve"> </w:t>
      </w:r>
      <w:r>
        <w:rPr>
          <w:spacing w:val="6"/>
        </w:rPr>
        <w:t>shall</w:t>
      </w:r>
      <w:r>
        <w:rPr>
          <w:spacing w:val="-8"/>
        </w:rPr>
        <w:t xml:space="preserve"> </w:t>
      </w:r>
      <w:r>
        <w:rPr>
          <w:spacing w:val="5"/>
        </w:rPr>
        <w:t>be</w:t>
      </w:r>
      <w:r>
        <w:rPr>
          <w:spacing w:val="-6"/>
        </w:rPr>
        <w:t xml:space="preserve"> </w:t>
      </w:r>
      <w:r>
        <w:rPr>
          <w:spacing w:val="7"/>
        </w:rPr>
        <w:t>provided</w:t>
      </w:r>
      <w:r>
        <w:rPr>
          <w:spacing w:val="-2"/>
        </w:rPr>
        <w:t xml:space="preserve"> </w:t>
      </w:r>
      <w:r>
        <w:rPr>
          <w:spacing w:val="6"/>
        </w:rPr>
        <w:t>along</w:t>
      </w:r>
      <w:r>
        <w:rPr>
          <w:spacing w:val="-6"/>
        </w:rPr>
        <w:t xml:space="preserve"> </w:t>
      </w:r>
      <w:r>
        <w:rPr>
          <w:spacing w:val="5"/>
        </w:rPr>
        <w:t>any</w:t>
      </w:r>
      <w:r>
        <w:rPr>
          <w:spacing w:val="-8"/>
        </w:rPr>
        <w:t xml:space="preserve"> </w:t>
      </w:r>
      <w:r>
        <w:rPr>
          <w:spacing w:val="7"/>
        </w:rPr>
        <w:t>adjacent</w:t>
      </w:r>
      <w:r>
        <w:rPr>
          <w:spacing w:val="-6"/>
        </w:rPr>
        <w:t xml:space="preserve"> </w:t>
      </w:r>
      <w:r>
        <w:rPr>
          <w:spacing w:val="6"/>
        </w:rPr>
        <w:t xml:space="preserve">public </w:t>
      </w:r>
      <w:r>
        <w:rPr>
          <w:spacing w:val="4"/>
        </w:rPr>
        <w:t xml:space="preserve">or </w:t>
      </w:r>
      <w:r>
        <w:rPr>
          <w:spacing w:val="6"/>
        </w:rPr>
        <w:t>private</w:t>
      </w:r>
      <w:r>
        <w:rPr>
          <w:spacing w:val="17"/>
        </w:rPr>
        <w:t xml:space="preserve"> </w:t>
      </w:r>
      <w:r>
        <w:rPr>
          <w:spacing w:val="5"/>
        </w:rPr>
        <w:t>street.</w:t>
      </w:r>
    </w:p>
    <w:p w14:paraId="61F51E2C" w14:textId="77777777" w:rsidR="00041057" w:rsidRDefault="00041057">
      <w:pPr>
        <w:pStyle w:val="BodyText"/>
        <w:spacing w:before="10"/>
        <w:rPr>
          <w:sz w:val="23"/>
        </w:rPr>
      </w:pPr>
    </w:p>
    <w:p w14:paraId="13935714" w14:textId="77777777" w:rsidR="00041057" w:rsidRDefault="00B24B28">
      <w:pPr>
        <w:pStyle w:val="ListParagraph"/>
        <w:numPr>
          <w:ilvl w:val="0"/>
          <w:numId w:val="68"/>
        </w:numPr>
        <w:tabs>
          <w:tab w:val="left" w:pos="832"/>
        </w:tabs>
        <w:spacing w:line="259" w:lineRule="auto"/>
        <w:ind w:right="116" w:hanging="367"/>
        <w:jc w:val="both"/>
      </w:pPr>
      <w:r>
        <w:t>A</w:t>
      </w:r>
      <w:r>
        <w:rPr>
          <w:spacing w:val="-3"/>
        </w:rPr>
        <w:t xml:space="preserve"> </w:t>
      </w:r>
      <w:r>
        <w:rPr>
          <w:spacing w:val="7"/>
        </w:rPr>
        <w:t>buffer</w:t>
      </w:r>
      <w:r>
        <w:rPr>
          <w:spacing w:val="-9"/>
        </w:rPr>
        <w:t xml:space="preserve"> </w:t>
      </w:r>
      <w:r>
        <w:rPr>
          <w:spacing w:val="6"/>
        </w:rPr>
        <w:t>yard,</w:t>
      </w:r>
      <w:r>
        <w:rPr>
          <w:spacing w:val="-10"/>
        </w:rPr>
        <w:t xml:space="preserve"> </w:t>
      </w:r>
      <w:r>
        <w:rPr>
          <w:spacing w:val="4"/>
        </w:rPr>
        <w:t>at</w:t>
      </w:r>
      <w:r>
        <w:rPr>
          <w:spacing w:val="-11"/>
        </w:rPr>
        <w:t xml:space="preserve"> </w:t>
      </w:r>
      <w:r>
        <w:rPr>
          <w:spacing w:val="6"/>
        </w:rPr>
        <w:t>least</w:t>
      </w:r>
      <w:r>
        <w:rPr>
          <w:spacing w:val="-11"/>
        </w:rPr>
        <w:t xml:space="preserve"> </w:t>
      </w:r>
      <w:r>
        <w:rPr>
          <w:spacing w:val="6"/>
        </w:rPr>
        <w:t>fifteen</w:t>
      </w:r>
      <w:r>
        <w:rPr>
          <w:spacing w:val="-7"/>
        </w:rPr>
        <w:t xml:space="preserve"> </w:t>
      </w:r>
      <w:r>
        <w:rPr>
          <w:spacing w:val="7"/>
        </w:rPr>
        <w:t>(15)</w:t>
      </w:r>
      <w:r>
        <w:rPr>
          <w:spacing w:val="-10"/>
        </w:rPr>
        <w:t xml:space="preserve"> </w:t>
      </w:r>
      <w:r>
        <w:rPr>
          <w:spacing w:val="6"/>
        </w:rPr>
        <w:t>feet</w:t>
      </w:r>
      <w:r>
        <w:rPr>
          <w:spacing w:val="-11"/>
        </w:rPr>
        <w:t xml:space="preserve"> </w:t>
      </w:r>
      <w:r>
        <w:rPr>
          <w:spacing w:val="6"/>
        </w:rPr>
        <w:t>wide,</w:t>
      </w:r>
      <w:r>
        <w:rPr>
          <w:spacing w:val="-10"/>
        </w:rPr>
        <w:t xml:space="preserve"> </w:t>
      </w:r>
      <w:r>
        <w:rPr>
          <w:spacing w:val="6"/>
        </w:rPr>
        <w:t>shall</w:t>
      </w:r>
      <w:r>
        <w:rPr>
          <w:spacing w:val="-11"/>
        </w:rPr>
        <w:t xml:space="preserve"> </w:t>
      </w:r>
      <w:r>
        <w:rPr>
          <w:spacing w:val="5"/>
        </w:rPr>
        <w:t>be</w:t>
      </w:r>
      <w:r>
        <w:rPr>
          <w:spacing w:val="-10"/>
        </w:rPr>
        <w:t xml:space="preserve"> </w:t>
      </w:r>
      <w:r>
        <w:rPr>
          <w:spacing w:val="7"/>
        </w:rPr>
        <w:t>provided</w:t>
      </w:r>
      <w:r>
        <w:rPr>
          <w:spacing w:val="-7"/>
        </w:rPr>
        <w:t xml:space="preserve"> </w:t>
      </w:r>
      <w:r>
        <w:rPr>
          <w:spacing w:val="6"/>
        </w:rPr>
        <w:t>along</w:t>
      </w:r>
      <w:r>
        <w:rPr>
          <w:spacing w:val="-12"/>
        </w:rPr>
        <w:t xml:space="preserve"> </w:t>
      </w:r>
      <w:r>
        <w:rPr>
          <w:spacing w:val="4"/>
        </w:rPr>
        <w:t>all</w:t>
      </w:r>
      <w:r>
        <w:rPr>
          <w:spacing w:val="-8"/>
        </w:rPr>
        <w:t xml:space="preserve"> </w:t>
      </w:r>
      <w:r>
        <w:rPr>
          <w:spacing w:val="7"/>
        </w:rPr>
        <w:t>property</w:t>
      </w:r>
      <w:r>
        <w:rPr>
          <w:spacing w:val="-8"/>
        </w:rPr>
        <w:t xml:space="preserve"> </w:t>
      </w:r>
      <w:r>
        <w:rPr>
          <w:spacing w:val="5"/>
        </w:rPr>
        <w:t>lines</w:t>
      </w:r>
      <w:r>
        <w:rPr>
          <w:spacing w:val="-6"/>
        </w:rPr>
        <w:t xml:space="preserve"> </w:t>
      </w:r>
      <w:r>
        <w:rPr>
          <w:spacing w:val="6"/>
        </w:rPr>
        <w:t xml:space="preserve">not </w:t>
      </w:r>
      <w:r>
        <w:rPr>
          <w:spacing w:val="7"/>
        </w:rPr>
        <w:t>adjacent</w:t>
      </w:r>
      <w:r>
        <w:rPr>
          <w:spacing w:val="-1"/>
        </w:rPr>
        <w:t xml:space="preserve"> </w:t>
      </w:r>
      <w:r>
        <w:t>to</w:t>
      </w:r>
      <w:r>
        <w:rPr>
          <w:spacing w:val="3"/>
        </w:rPr>
        <w:t xml:space="preserve"> </w:t>
      </w:r>
      <w:r>
        <w:t>a</w:t>
      </w:r>
      <w:r>
        <w:rPr>
          <w:spacing w:val="3"/>
        </w:rPr>
        <w:t xml:space="preserve"> </w:t>
      </w:r>
      <w:r>
        <w:rPr>
          <w:spacing w:val="6"/>
        </w:rPr>
        <w:t>public</w:t>
      </w:r>
      <w:r>
        <w:rPr>
          <w:spacing w:val="-1"/>
        </w:rPr>
        <w:t xml:space="preserve"> </w:t>
      </w:r>
      <w:r>
        <w:rPr>
          <w:spacing w:val="5"/>
        </w:rPr>
        <w:t>or</w:t>
      </w:r>
      <w:r>
        <w:rPr>
          <w:spacing w:val="-1"/>
        </w:rPr>
        <w:t xml:space="preserve"> </w:t>
      </w:r>
      <w:r>
        <w:rPr>
          <w:spacing w:val="6"/>
        </w:rPr>
        <w:t>private</w:t>
      </w:r>
      <w:r>
        <w:rPr>
          <w:spacing w:val="-1"/>
        </w:rPr>
        <w:t xml:space="preserve"> </w:t>
      </w:r>
      <w:r>
        <w:rPr>
          <w:spacing w:val="6"/>
        </w:rPr>
        <w:t>street.</w:t>
      </w:r>
      <w:r>
        <w:rPr>
          <w:spacing w:val="-1"/>
        </w:rPr>
        <w:t xml:space="preserve"> </w:t>
      </w:r>
      <w:r>
        <w:rPr>
          <w:spacing w:val="6"/>
        </w:rPr>
        <w:t>The</w:t>
      </w:r>
      <w:r>
        <w:rPr>
          <w:spacing w:val="-1"/>
        </w:rPr>
        <w:t xml:space="preserve"> </w:t>
      </w:r>
      <w:r>
        <w:rPr>
          <w:spacing w:val="7"/>
        </w:rPr>
        <w:t>buffer</w:t>
      </w:r>
      <w:r>
        <w:rPr>
          <w:spacing w:val="2"/>
        </w:rPr>
        <w:t xml:space="preserve"> </w:t>
      </w:r>
      <w:r>
        <w:rPr>
          <w:spacing w:val="5"/>
        </w:rPr>
        <w:t>yard</w:t>
      </w:r>
      <w:r>
        <w:rPr>
          <w:spacing w:val="3"/>
        </w:rPr>
        <w:t xml:space="preserve"> </w:t>
      </w:r>
      <w:r>
        <w:rPr>
          <w:spacing w:val="6"/>
        </w:rPr>
        <w:t>shall</w:t>
      </w:r>
      <w:r>
        <w:rPr>
          <w:spacing w:val="-3"/>
        </w:rPr>
        <w:t xml:space="preserve"> </w:t>
      </w:r>
      <w:r>
        <w:rPr>
          <w:spacing w:val="5"/>
        </w:rPr>
        <w:t>be</w:t>
      </w:r>
      <w:r>
        <w:rPr>
          <w:spacing w:val="-1"/>
        </w:rPr>
        <w:t xml:space="preserve"> </w:t>
      </w:r>
      <w:r>
        <w:rPr>
          <w:spacing w:val="6"/>
        </w:rPr>
        <w:t>naturally</w:t>
      </w:r>
      <w:r>
        <w:rPr>
          <w:spacing w:val="-3"/>
        </w:rPr>
        <w:t xml:space="preserve"> </w:t>
      </w:r>
      <w:r>
        <w:rPr>
          <w:spacing w:val="7"/>
        </w:rPr>
        <w:t>landscaped,</w:t>
      </w:r>
      <w:r>
        <w:rPr>
          <w:spacing w:val="-1"/>
        </w:rPr>
        <w:t xml:space="preserve"> </w:t>
      </w:r>
      <w:r>
        <w:rPr>
          <w:spacing w:val="7"/>
        </w:rPr>
        <w:t xml:space="preserve">shall </w:t>
      </w:r>
      <w:r>
        <w:rPr>
          <w:spacing w:val="6"/>
        </w:rPr>
        <w:t>have</w:t>
      </w:r>
      <w:r>
        <w:rPr>
          <w:spacing w:val="-3"/>
        </w:rPr>
        <w:t xml:space="preserve"> </w:t>
      </w:r>
      <w:r>
        <w:rPr>
          <w:spacing w:val="4"/>
        </w:rPr>
        <w:t>no</w:t>
      </w:r>
      <w:r>
        <w:t xml:space="preserve"> </w:t>
      </w:r>
      <w:r>
        <w:rPr>
          <w:spacing w:val="7"/>
        </w:rPr>
        <w:t>impervious</w:t>
      </w:r>
      <w:r>
        <w:rPr>
          <w:spacing w:val="-3"/>
        </w:rPr>
        <w:t xml:space="preserve"> </w:t>
      </w:r>
      <w:r>
        <w:rPr>
          <w:spacing w:val="6"/>
        </w:rPr>
        <w:t>cover,</w:t>
      </w:r>
      <w:r>
        <w:rPr>
          <w:spacing w:val="-5"/>
        </w:rPr>
        <w:t xml:space="preserve"> </w:t>
      </w:r>
      <w:r>
        <w:rPr>
          <w:spacing w:val="5"/>
        </w:rPr>
        <w:t>and</w:t>
      </w:r>
      <w:r>
        <w:rPr>
          <w:spacing w:val="-3"/>
        </w:rPr>
        <w:t xml:space="preserve"> </w:t>
      </w:r>
      <w:r>
        <w:rPr>
          <w:spacing w:val="6"/>
        </w:rPr>
        <w:t>shall</w:t>
      </w:r>
      <w:r>
        <w:rPr>
          <w:spacing w:val="-10"/>
        </w:rPr>
        <w:t xml:space="preserve"> </w:t>
      </w:r>
      <w:r>
        <w:rPr>
          <w:spacing w:val="6"/>
        </w:rPr>
        <w:t>not</w:t>
      </w:r>
      <w:r>
        <w:rPr>
          <w:spacing w:val="-9"/>
        </w:rPr>
        <w:t xml:space="preserve"> </w:t>
      </w:r>
      <w:r>
        <w:rPr>
          <w:spacing w:val="4"/>
        </w:rPr>
        <w:t>be</w:t>
      </w:r>
      <w:r>
        <w:rPr>
          <w:spacing w:val="-3"/>
        </w:rPr>
        <w:t xml:space="preserve"> </w:t>
      </w:r>
      <w:r>
        <w:rPr>
          <w:spacing w:val="6"/>
        </w:rPr>
        <w:t>used</w:t>
      </w:r>
      <w:r>
        <w:rPr>
          <w:spacing w:val="-3"/>
        </w:rPr>
        <w:t xml:space="preserve"> </w:t>
      </w:r>
      <w:r>
        <w:rPr>
          <w:spacing w:val="5"/>
        </w:rPr>
        <w:t>for</w:t>
      </w:r>
      <w:r>
        <w:rPr>
          <w:spacing w:val="-3"/>
        </w:rPr>
        <w:t xml:space="preserve"> </w:t>
      </w:r>
      <w:r>
        <w:rPr>
          <w:spacing w:val="7"/>
        </w:rPr>
        <w:t>building,</w:t>
      </w:r>
      <w:r>
        <w:rPr>
          <w:spacing w:val="-3"/>
        </w:rPr>
        <w:t xml:space="preserve"> </w:t>
      </w:r>
      <w:r>
        <w:rPr>
          <w:spacing w:val="7"/>
        </w:rPr>
        <w:t>parking,</w:t>
      </w:r>
      <w:r>
        <w:rPr>
          <w:spacing w:val="-3"/>
        </w:rPr>
        <w:t xml:space="preserve"> </w:t>
      </w:r>
      <w:r>
        <w:rPr>
          <w:spacing w:val="6"/>
        </w:rPr>
        <w:t>loading</w:t>
      </w:r>
      <w:r>
        <w:rPr>
          <w:spacing w:val="-3"/>
        </w:rPr>
        <w:t xml:space="preserve"> </w:t>
      </w:r>
      <w:r>
        <w:rPr>
          <w:spacing w:val="5"/>
        </w:rPr>
        <w:t>or</w:t>
      </w:r>
      <w:r>
        <w:rPr>
          <w:spacing w:val="-3"/>
        </w:rPr>
        <w:t xml:space="preserve"> </w:t>
      </w:r>
      <w:r>
        <w:rPr>
          <w:spacing w:val="7"/>
        </w:rPr>
        <w:t xml:space="preserve">storage </w:t>
      </w:r>
      <w:r>
        <w:rPr>
          <w:spacing w:val="8"/>
        </w:rPr>
        <w:t>purposes.</w:t>
      </w:r>
    </w:p>
    <w:p w14:paraId="16804C9F" w14:textId="77777777" w:rsidR="00041057" w:rsidRDefault="00041057">
      <w:pPr>
        <w:pStyle w:val="BodyText"/>
        <w:spacing w:before="10"/>
        <w:rPr>
          <w:sz w:val="23"/>
        </w:rPr>
      </w:pPr>
    </w:p>
    <w:p w14:paraId="530825A2" w14:textId="77777777" w:rsidR="00041057" w:rsidRDefault="00B24B28">
      <w:pPr>
        <w:pStyle w:val="ListParagraph"/>
        <w:numPr>
          <w:ilvl w:val="0"/>
          <w:numId w:val="68"/>
        </w:numPr>
        <w:tabs>
          <w:tab w:val="left" w:pos="832"/>
        </w:tabs>
        <w:spacing w:line="259" w:lineRule="auto"/>
        <w:ind w:right="111" w:hanging="367"/>
        <w:jc w:val="both"/>
      </w:pPr>
      <w:r>
        <w:rPr>
          <w:spacing w:val="7"/>
        </w:rPr>
        <w:t>Outdoor</w:t>
      </w:r>
      <w:r>
        <w:rPr>
          <w:spacing w:val="-7"/>
        </w:rPr>
        <w:t xml:space="preserve"> </w:t>
      </w:r>
      <w:r>
        <w:rPr>
          <w:spacing w:val="6"/>
        </w:rPr>
        <w:t>storage</w:t>
      </w:r>
      <w:r>
        <w:rPr>
          <w:spacing w:val="-11"/>
        </w:rPr>
        <w:t xml:space="preserve"> </w:t>
      </w:r>
      <w:r>
        <w:rPr>
          <w:spacing w:val="4"/>
        </w:rPr>
        <w:t>of</w:t>
      </w:r>
      <w:r>
        <w:rPr>
          <w:spacing w:val="-7"/>
        </w:rPr>
        <w:t xml:space="preserve"> </w:t>
      </w:r>
      <w:r>
        <w:rPr>
          <w:spacing w:val="5"/>
        </w:rPr>
        <w:t>any</w:t>
      </w:r>
      <w:r>
        <w:rPr>
          <w:spacing w:val="-13"/>
        </w:rPr>
        <w:t xml:space="preserve"> </w:t>
      </w:r>
      <w:r>
        <w:rPr>
          <w:spacing w:val="6"/>
        </w:rPr>
        <w:t>materials,</w:t>
      </w:r>
      <w:r>
        <w:rPr>
          <w:spacing w:val="-11"/>
        </w:rPr>
        <w:t xml:space="preserve"> </w:t>
      </w:r>
      <w:r>
        <w:rPr>
          <w:spacing w:val="7"/>
        </w:rPr>
        <w:t>machinery</w:t>
      </w:r>
      <w:r>
        <w:rPr>
          <w:spacing w:val="-12"/>
        </w:rPr>
        <w:t xml:space="preserve"> </w:t>
      </w:r>
      <w:r>
        <w:rPr>
          <w:spacing w:val="4"/>
        </w:rPr>
        <w:t>or</w:t>
      </w:r>
      <w:r>
        <w:rPr>
          <w:spacing w:val="-7"/>
        </w:rPr>
        <w:t xml:space="preserve"> </w:t>
      </w:r>
      <w:r>
        <w:rPr>
          <w:spacing w:val="5"/>
        </w:rPr>
        <w:t>trash</w:t>
      </w:r>
      <w:r>
        <w:rPr>
          <w:spacing w:val="-7"/>
        </w:rPr>
        <w:t xml:space="preserve"> </w:t>
      </w:r>
      <w:r>
        <w:t>is</w:t>
      </w:r>
      <w:r>
        <w:rPr>
          <w:spacing w:val="-10"/>
        </w:rPr>
        <w:t xml:space="preserve"> </w:t>
      </w:r>
      <w:r>
        <w:rPr>
          <w:spacing w:val="6"/>
        </w:rPr>
        <w:t>permitted</w:t>
      </w:r>
      <w:r>
        <w:rPr>
          <w:spacing w:val="-7"/>
        </w:rPr>
        <w:t xml:space="preserve"> </w:t>
      </w:r>
      <w:r>
        <w:rPr>
          <w:spacing w:val="6"/>
        </w:rPr>
        <w:t>only</w:t>
      </w:r>
      <w:r>
        <w:rPr>
          <w:spacing w:val="-14"/>
        </w:rPr>
        <w:t xml:space="preserve"> </w:t>
      </w:r>
      <w:r>
        <w:rPr>
          <w:spacing w:val="3"/>
        </w:rPr>
        <w:t>in</w:t>
      </w:r>
      <w:r>
        <w:rPr>
          <w:spacing w:val="-7"/>
        </w:rPr>
        <w:t xml:space="preserve"> </w:t>
      </w:r>
      <w:r>
        <w:rPr>
          <w:spacing w:val="4"/>
        </w:rPr>
        <w:t>the</w:t>
      </w:r>
      <w:r>
        <w:rPr>
          <w:spacing w:val="-7"/>
        </w:rPr>
        <w:t xml:space="preserve"> </w:t>
      </w:r>
      <w:r>
        <w:rPr>
          <w:spacing w:val="6"/>
        </w:rPr>
        <w:t>side</w:t>
      </w:r>
      <w:r>
        <w:rPr>
          <w:spacing w:val="-7"/>
        </w:rPr>
        <w:t xml:space="preserve"> </w:t>
      </w:r>
      <w:r>
        <w:rPr>
          <w:spacing w:val="5"/>
        </w:rPr>
        <w:t>and</w:t>
      </w:r>
      <w:r>
        <w:rPr>
          <w:spacing w:val="-5"/>
        </w:rPr>
        <w:t xml:space="preserve"> </w:t>
      </w:r>
      <w:r>
        <w:rPr>
          <w:spacing w:val="8"/>
        </w:rPr>
        <w:t xml:space="preserve">rear </w:t>
      </w:r>
      <w:r>
        <w:rPr>
          <w:spacing w:val="6"/>
        </w:rPr>
        <w:t>yards.</w:t>
      </w:r>
      <w:r>
        <w:rPr>
          <w:spacing w:val="-13"/>
        </w:rPr>
        <w:t xml:space="preserve"> </w:t>
      </w:r>
      <w:r>
        <w:rPr>
          <w:spacing w:val="7"/>
        </w:rPr>
        <w:t>Where</w:t>
      </w:r>
      <w:r>
        <w:rPr>
          <w:spacing w:val="-10"/>
        </w:rPr>
        <w:t xml:space="preserve"> </w:t>
      </w:r>
      <w:r>
        <w:rPr>
          <w:spacing w:val="7"/>
        </w:rPr>
        <w:t>necessary</w:t>
      </w:r>
      <w:r>
        <w:rPr>
          <w:spacing w:val="-15"/>
        </w:rPr>
        <w:t xml:space="preserve"> </w:t>
      </w:r>
      <w:r>
        <w:rPr>
          <w:spacing w:val="2"/>
        </w:rPr>
        <w:t>to</w:t>
      </w:r>
      <w:r>
        <w:rPr>
          <w:spacing w:val="-13"/>
        </w:rPr>
        <w:t xml:space="preserve"> </w:t>
      </w:r>
      <w:r>
        <w:rPr>
          <w:spacing w:val="7"/>
        </w:rPr>
        <w:t>prevent</w:t>
      </w:r>
      <w:r>
        <w:rPr>
          <w:spacing w:val="-15"/>
        </w:rPr>
        <w:t xml:space="preserve"> </w:t>
      </w:r>
      <w:r>
        <w:rPr>
          <w:spacing w:val="4"/>
        </w:rPr>
        <w:t>an</w:t>
      </w:r>
      <w:r>
        <w:rPr>
          <w:spacing w:val="-13"/>
        </w:rPr>
        <w:t xml:space="preserve"> </w:t>
      </w:r>
      <w:r>
        <w:rPr>
          <w:spacing w:val="6"/>
        </w:rPr>
        <w:t>eyesore,</w:t>
      </w:r>
      <w:r>
        <w:rPr>
          <w:spacing w:val="-13"/>
        </w:rPr>
        <w:t xml:space="preserve"> </w:t>
      </w:r>
      <w:r>
        <w:rPr>
          <w:spacing w:val="6"/>
        </w:rPr>
        <w:t>such</w:t>
      </w:r>
      <w:r>
        <w:rPr>
          <w:spacing w:val="-10"/>
        </w:rPr>
        <w:t xml:space="preserve"> </w:t>
      </w:r>
      <w:r>
        <w:rPr>
          <w:spacing w:val="6"/>
        </w:rPr>
        <w:t>storage</w:t>
      </w:r>
      <w:r>
        <w:rPr>
          <w:spacing w:val="-13"/>
        </w:rPr>
        <w:t xml:space="preserve"> </w:t>
      </w:r>
      <w:r>
        <w:rPr>
          <w:spacing w:val="6"/>
        </w:rPr>
        <w:t>area</w:t>
      </w:r>
      <w:r>
        <w:rPr>
          <w:spacing w:val="-13"/>
        </w:rPr>
        <w:t xml:space="preserve"> </w:t>
      </w:r>
      <w:r>
        <w:rPr>
          <w:spacing w:val="6"/>
        </w:rPr>
        <w:t>shall</w:t>
      </w:r>
      <w:r>
        <w:rPr>
          <w:spacing w:val="-16"/>
        </w:rPr>
        <w:t xml:space="preserve"> </w:t>
      </w:r>
      <w:r>
        <w:rPr>
          <w:spacing w:val="4"/>
        </w:rPr>
        <w:t>be</w:t>
      </w:r>
      <w:r>
        <w:rPr>
          <w:spacing w:val="-13"/>
        </w:rPr>
        <w:t xml:space="preserve"> </w:t>
      </w:r>
      <w:r>
        <w:rPr>
          <w:spacing w:val="6"/>
        </w:rPr>
        <w:t>entirely</w:t>
      </w:r>
      <w:r>
        <w:rPr>
          <w:spacing w:val="-16"/>
        </w:rPr>
        <w:t xml:space="preserve"> </w:t>
      </w:r>
      <w:r>
        <w:rPr>
          <w:spacing w:val="8"/>
        </w:rPr>
        <w:t xml:space="preserve">screened </w:t>
      </w:r>
      <w:r>
        <w:rPr>
          <w:spacing w:val="7"/>
        </w:rPr>
        <w:t>from</w:t>
      </w:r>
      <w:r>
        <w:rPr>
          <w:spacing w:val="8"/>
        </w:rPr>
        <w:t xml:space="preserve"> view.</w:t>
      </w:r>
    </w:p>
    <w:p w14:paraId="7A98A8B1" w14:textId="77777777" w:rsidR="00041057" w:rsidRDefault="00041057">
      <w:pPr>
        <w:pStyle w:val="BodyText"/>
        <w:spacing w:before="10"/>
        <w:rPr>
          <w:sz w:val="23"/>
        </w:rPr>
      </w:pPr>
    </w:p>
    <w:p w14:paraId="4D8C7D45" w14:textId="77777777" w:rsidR="00041057" w:rsidRDefault="00B24B28">
      <w:pPr>
        <w:pStyle w:val="ListParagraph"/>
        <w:numPr>
          <w:ilvl w:val="0"/>
          <w:numId w:val="68"/>
        </w:numPr>
        <w:tabs>
          <w:tab w:val="left" w:pos="832"/>
        </w:tabs>
        <w:spacing w:line="259" w:lineRule="auto"/>
        <w:ind w:right="113" w:hanging="367"/>
        <w:jc w:val="both"/>
      </w:pPr>
      <w:r>
        <w:rPr>
          <w:spacing w:val="6"/>
        </w:rPr>
        <w:t xml:space="preserve">Any </w:t>
      </w:r>
      <w:r>
        <w:rPr>
          <w:spacing w:val="5"/>
        </w:rPr>
        <w:t xml:space="preserve">use </w:t>
      </w:r>
      <w:r>
        <w:rPr>
          <w:spacing w:val="6"/>
        </w:rPr>
        <w:t xml:space="preserve">generating noise shall have side and rear </w:t>
      </w:r>
      <w:r>
        <w:rPr>
          <w:spacing w:val="7"/>
        </w:rPr>
        <w:t xml:space="preserve">setbacks </w:t>
      </w:r>
      <w:r>
        <w:rPr>
          <w:spacing w:val="5"/>
        </w:rPr>
        <w:t xml:space="preserve">of </w:t>
      </w:r>
      <w:r>
        <w:rPr>
          <w:spacing w:val="4"/>
        </w:rPr>
        <w:t xml:space="preserve">at </w:t>
      </w:r>
      <w:r>
        <w:rPr>
          <w:spacing w:val="6"/>
        </w:rPr>
        <w:t xml:space="preserve">least </w:t>
      </w:r>
      <w:r>
        <w:rPr>
          <w:spacing w:val="5"/>
        </w:rPr>
        <w:t xml:space="preserve">fifty </w:t>
      </w:r>
      <w:r>
        <w:rPr>
          <w:spacing w:val="7"/>
        </w:rPr>
        <w:t xml:space="preserve">(50) </w:t>
      </w:r>
      <w:proofErr w:type="gramStart"/>
      <w:r>
        <w:rPr>
          <w:spacing w:val="6"/>
        </w:rPr>
        <w:t>feet,</w:t>
      </w:r>
      <w:r>
        <w:rPr>
          <w:spacing w:val="-35"/>
        </w:rPr>
        <w:t xml:space="preserve"> </w:t>
      </w:r>
      <w:r>
        <w:rPr>
          <w:spacing w:val="9"/>
        </w:rPr>
        <w:t>and</w:t>
      </w:r>
      <w:proofErr w:type="gramEnd"/>
      <w:r>
        <w:rPr>
          <w:spacing w:val="9"/>
        </w:rPr>
        <w:t xml:space="preserve"> </w:t>
      </w:r>
      <w:r>
        <w:rPr>
          <w:spacing w:val="6"/>
        </w:rPr>
        <w:t xml:space="preserve">shall </w:t>
      </w:r>
      <w:r>
        <w:rPr>
          <w:spacing w:val="4"/>
        </w:rPr>
        <w:t xml:space="preserve">be </w:t>
      </w:r>
      <w:r>
        <w:rPr>
          <w:spacing w:val="7"/>
        </w:rPr>
        <w:t xml:space="preserve">provided with </w:t>
      </w:r>
      <w:r>
        <w:rPr>
          <w:spacing w:val="6"/>
        </w:rPr>
        <w:t xml:space="preserve">vegetative screens </w:t>
      </w:r>
      <w:r>
        <w:rPr>
          <w:spacing w:val="4"/>
        </w:rPr>
        <w:t xml:space="preserve">at </w:t>
      </w:r>
      <w:r>
        <w:rPr>
          <w:spacing w:val="5"/>
        </w:rPr>
        <w:t xml:space="preserve">least three </w:t>
      </w:r>
      <w:r>
        <w:rPr>
          <w:spacing w:val="6"/>
        </w:rPr>
        <w:t xml:space="preserve">(3) feet </w:t>
      </w:r>
      <w:r>
        <w:rPr>
          <w:spacing w:val="5"/>
        </w:rPr>
        <w:t xml:space="preserve">thick and five (5) </w:t>
      </w:r>
      <w:r>
        <w:rPr>
          <w:spacing w:val="8"/>
        </w:rPr>
        <w:t>feet high.</w:t>
      </w:r>
    </w:p>
    <w:p w14:paraId="21AE9A5B" w14:textId="77777777" w:rsidR="00041057" w:rsidRDefault="00041057">
      <w:pPr>
        <w:pStyle w:val="BodyText"/>
        <w:spacing w:before="10"/>
        <w:rPr>
          <w:sz w:val="23"/>
        </w:rPr>
      </w:pPr>
    </w:p>
    <w:p w14:paraId="42646A2D" w14:textId="77777777" w:rsidR="00041057" w:rsidRDefault="00B24B28">
      <w:pPr>
        <w:pStyle w:val="ListParagraph"/>
        <w:numPr>
          <w:ilvl w:val="0"/>
          <w:numId w:val="68"/>
        </w:numPr>
        <w:tabs>
          <w:tab w:val="left" w:pos="832"/>
        </w:tabs>
        <w:ind w:left="832"/>
      </w:pPr>
      <w:r>
        <w:rPr>
          <w:spacing w:val="6"/>
        </w:rPr>
        <w:t xml:space="preserve">The </w:t>
      </w:r>
      <w:r>
        <w:rPr>
          <w:spacing w:val="5"/>
        </w:rPr>
        <w:t xml:space="preserve">use </w:t>
      </w:r>
      <w:r>
        <w:rPr>
          <w:spacing w:val="6"/>
        </w:rPr>
        <w:t xml:space="preserve">shall not constitute </w:t>
      </w:r>
      <w:r>
        <w:t xml:space="preserve">a </w:t>
      </w:r>
      <w:r>
        <w:rPr>
          <w:spacing w:val="6"/>
        </w:rPr>
        <w:t xml:space="preserve">public </w:t>
      </w:r>
      <w:r>
        <w:rPr>
          <w:spacing w:val="4"/>
        </w:rPr>
        <w:t xml:space="preserve">or </w:t>
      </w:r>
      <w:r>
        <w:rPr>
          <w:spacing w:val="6"/>
        </w:rPr>
        <w:t>private</w:t>
      </w:r>
      <w:r>
        <w:rPr>
          <w:spacing w:val="25"/>
        </w:rPr>
        <w:t xml:space="preserve"> </w:t>
      </w:r>
      <w:r>
        <w:rPr>
          <w:spacing w:val="8"/>
        </w:rPr>
        <w:t>nuisance.</w:t>
      </w:r>
    </w:p>
    <w:p w14:paraId="214A2760" w14:textId="77777777" w:rsidR="00041057" w:rsidRDefault="00041057">
      <w:pPr>
        <w:sectPr w:rsidR="00041057">
          <w:pgSz w:w="12240" w:h="15840"/>
          <w:pgMar w:top="1500" w:right="1320" w:bottom="1320" w:left="1700" w:header="0" w:footer="1061" w:gutter="0"/>
          <w:cols w:space="720"/>
        </w:sectPr>
      </w:pPr>
    </w:p>
    <w:p w14:paraId="34D55E59" w14:textId="77777777" w:rsidR="00041057" w:rsidRDefault="00041057">
      <w:pPr>
        <w:pStyle w:val="BodyText"/>
        <w:spacing w:before="6"/>
        <w:rPr>
          <w:sz w:val="20"/>
        </w:rPr>
      </w:pPr>
    </w:p>
    <w:p w14:paraId="78915951" w14:textId="77777777" w:rsidR="00041057" w:rsidRDefault="00B24B28">
      <w:pPr>
        <w:pStyle w:val="ListParagraph"/>
        <w:numPr>
          <w:ilvl w:val="0"/>
          <w:numId w:val="68"/>
        </w:numPr>
        <w:tabs>
          <w:tab w:val="left" w:pos="832"/>
        </w:tabs>
        <w:spacing w:before="62" w:line="259" w:lineRule="auto"/>
        <w:ind w:right="111" w:hanging="367"/>
        <w:jc w:val="both"/>
      </w:pPr>
      <w:r>
        <w:rPr>
          <w:spacing w:val="6"/>
        </w:rPr>
        <w:t xml:space="preserve">The </w:t>
      </w:r>
      <w:r>
        <w:rPr>
          <w:spacing w:val="5"/>
        </w:rPr>
        <w:t xml:space="preserve">use </w:t>
      </w:r>
      <w:r>
        <w:rPr>
          <w:spacing w:val="6"/>
        </w:rPr>
        <w:t xml:space="preserve">shall have </w:t>
      </w:r>
      <w:r>
        <w:rPr>
          <w:spacing w:val="4"/>
        </w:rPr>
        <w:t xml:space="preserve">all </w:t>
      </w:r>
      <w:r>
        <w:rPr>
          <w:spacing w:val="7"/>
        </w:rPr>
        <w:t xml:space="preserve">required operating </w:t>
      </w:r>
      <w:r>
        <w:rPr>
          <w:spacing w:val="6"/>
        </w:rPr>
        <w:t xml:space="preserve">permits and shall </w:t>
      </w:r>
      <w:r>
        <w:rPr>
          <w:spacing w:val="5"/>
        </w:rPr>
        <w:t xml:space="preserve">be </w:t>
      </w:r>
      <w:r>
        <w:rPr>
          <w:spacing w:val="3"/>
        </w:rPr>
        <w:t xml:space="preserve">in </w:t>
      </w:r>
      <w:r>
        <w:rPr>
          <w:spacing w:val="7"/>
        </w:rPr>
        <w:t xml:space="preserve">compliance </w:t>
      </w:r>
      <w:r>
        <w:rPr>
          <w:spacing w:val="6"/>
        </w:rPr>
        <w:t xml:space="preserve">with </w:t>
      </w:r>
      <w:r>
        <w:rPr>
          <w:spacing w:val="7"/>
        </w:rPr>
        <w:t xml:space="preserve">all applicable </w:t>
      </w:r>
      <w:r>
        <w:rPr>
          <w:spacing w:val="6"/>
        </w:rPr>
        <w:t xml:space="preserve">local, </w:t>
      </w:r>
      <w:r>
        <w:rPr>
          <w:spacing w:val="5"/>
        </w:rPr>
        <w:t xml:space="preserve">State and </w:t>
      </w:r>
      <w:r>
        <w:rPr>
          <w:spacing w:val="6"/>
        </w:rPr>
        <w:t xml:space="preserve">Federal </w:t>
      </w:r>
      <w:r>
        <w:rPr>
          <w:spacing w:val="5"/>
        </w:rPr>
        <w:t>laws and</w:t>
      </w:r>
      <w:r>
        <w:rPr>
          <w:spacing w:val="30"/>
        </w:rPr>
        <w:t xml:space="preserve"> </w:t>
      </w:r>
      <w:r>
        <w:rPr>
          <w:spacing w:val="7"/>
        </w:rPr>
        <w:t>regulations.</w:t>
      </w:r>
    </w:p>
    <w:p w14:paraId="7B1C6239" w14:textId="77777777" w:rsidR="00041057" w:rsidRDefault="00041057">
      <w:pPr>
        <w:pStyle w:val="BodyText"/>
      </w:pPr>
    </w:p>
    <w:p w14:paraId="0AF110D5" w14:textId="77777777" w:rsidR="00041057" w:rsidRDefault="00041057">
      <w:pPr>
        <w:pStyle w:val="BodyText"/>
        <w:spacing w:before="7"/>
        <w:rPr>
          <w:sz w:val="25"/>
        </w:rPr>
      </w:pPr>
    </w:p>
    <w:p w14:paraId="5D1F730D" w14:textId="77777777" w:rsidR="00041057" w:rsidRDefault="00B24B28">
      <w:pPr>
        <w:pStyle w:val="Heading4"/>
        <w:tabs>
          <w:tab w:val="left" w:pos="1904"/>
        </w:tabs>
      </w:pPr>
      <w:bookmarkStart w:id="49" w:name="SECTION_511_PUBLIC_UTILITY_BUILDING_AND/"/>
      <w:bookmarkEnd w:id="49"/>
      <w:r>
        <w:rPr>
          <w:spacing w:val="8"/>
        </w:rPr>
        <w:t>SECTION</w:t>
      </w:r>
      <w:r>
        <w:rPr>
          <w:spacing w:val="10"/>
        </w:rPr>
        <w:t xml:space="preserve"> </w:t>
      </w:r>
      <w:r>
        <w:rPr>
          <w:spacing w:val="6"/>
        </w:rPr>
        <w:t>511</w:t>
      </w:r>
      <w:r>
        <w:rPr>
          <w:spacing w:val="6"/>
        </w:rPr>
        <w:tab/>
      </w:r>
      <w:r>
        <w:rPr>
          <w:spacing w:val="7"/>
        </w:rPr>
        <w:t xml:space="preserve">PUBLIC UTILITY </w:t>
      </w:r>
      <w:r>
        <w:rPr>
          <w:spacing w:val="8"/>
        </w:rPr>
        <w:t>BUILDING AND/OR SERVICE</w:t>
      </w:r>
      <w:r>
        <w:rPr>
          <w:spacing w:val="26"/>
        </w:rPr>
        <w:t xml:space="preserve"> </w:t>
      </w:r>
      <w:r>
        <w:rPr>
          <w:spacing w:val="11"/>
        </w:rPr>
        <w:t>STRUCTURE</w:t>
      </w:r>
    </w:p>
    <w:p w14:paraId="1A8D91FE" w14:textId="77777777" w:rsidR="00041057" w:rsidRDefault="00041057">
      <w:pPr>
        <w:pStyle w:val="BodyText"/>
        <w:spacing w:before="6"/>
        <w:rPr>
          <w:b/>
          <w:sz w:val="25"/>
        </w:rPr>
      </w:pPr>
    </w:p>
    <w:p w14:paraId="44266FB3" w14:textId="77777777" w:rsidR="00041057" w:rsidRDefault="00B24B28">
      <w:pPr>
        <w:pStyle w:val="ListParagraph"/>
        <w:numPr>
          <w:ilvl w:val="0"/>
          <w:numId w:val="67"/>
        </w:numPr>
        <w:tabs>
          <w:tab w:val="left" w:pos="832"/>
        </w:tabs>
        <w:spacing w:line="259" w:lineRule="auto"/>
        <w:ind w:right="109" w:hanging="367"/>
        <w:jc w:val="both"/>
      </w:pPr>
      <w:r>
        <w:rPr>
          <w:spacing w:val="5"/>
        </w:rPr>
        <w:t xml:space="preserve">All </w:t>
      </w:r>
      <w:r>
        <w:rPr>
          <w:spacing w:val="6"/>
        </w:rPr>
        <w:t xml:space="preserve">outside storage areas shall </w:t>
      </w:r>
      <w:r>
        <w:rPr>
          <w:spacing w:val="5"/>
        </w:rPr>
        <w:t xml:space="preserve">be </w:t>
      </w:r>
      <w:r>
        <w:rPr>
          <w:spacing w:val="6"/>
        </w:rPr>
        <w:t xml:space="preserve">enclosed </w:t>
      </w:r>
      <w:r>
        <w:rPr>
          <w:spacing w:val="5"/>
        </w:rPr>
        <w:t xml:space="preserve">with </w:t>
      </w:r>
      <w:r>
        <w:t xml:space="preserve">a </w:t>
      </w:r>
      <w:r>
        <w:rPr>
          <w:spacing w:val="6"/>
        </w:rPr>
        <w:t xml:space="preserve">fence </w:t>
      </w:r>
      <w:r>
        <w:rPr>
          <w:spacing w:val="4"/>
        </w:rPr>
        <w:t xml:space="preserve">or </w:t>
      </w:r>
      <w:r>
        <w:rPr>
          <w:spacing w:val="6"/>
        </w:rPr>
        <w:t xml:space="preserve">wall not </w:t>
      </w:r>
      <w:r>
        <w:rPr>
          <w:spacing w:val="5"/>
        </w:rPr>
        <w:t xml:space="preserve">less than </w:t>
      </w:r>
      <w:r>
        <w:rPr>
          <w:spacing w:val="4"/>
        </w:rPr>
        <w:t xml:space="preserve">six </w:t>
      </w:r>
      <w:r>
        <w:rPr>
          <w:spacing w:val="6"/>
        </w:rPr>
        <w:t xml:space="preserve">(6) </w:t>
      </w:r>
      <w:r>
        <w:rPr>
          <w:spacing w:val="8"/>
        </w:rPr>
        <w:t xml:space="preserve">feet </w:t>
      </w:r>
      <w:r>
        <w:rPr>
          <w:spacing w:val="3"/>
        </w:rPr>
        <w:t xml:space="preserve">in </w:t>
      </w:r>
      <w:r>
        <w:rPr>
          <w:spacing w:val="6"/>
        </w:rPr>
        <w:t xml:space="preserve">height, </w:t>
      </w:r>
      <w:r>
        <w:rPr>
          <w:spacing w:val="7"/>
        </w:rPr>
        <w:t xml:space="preserve">which </w:t>
      </w:r>
      <w:r>
        <w:rPr>
          <w:spacing w:val="6"/>
        </w:rPr>
        <w:t xml:space="preserve">shall </w:t>
      </w:r>
      <w:r>
        <w:rPr>
          <w:spacing w:val="4"/>
        </w:rPr>
        <w:t xml:space="preserve">be so </w:t>
      </w:r>
      <w:r>
        <w:rPr>
          <w:spacing w:val="7"/>
        </w:rPr>
        <w:t xml:space="preserve">constructed </w:t>
      </w:r>
      <w:r>
        <w:rPr>
          <w:spacing w:val="4"/>
        </w:rPr>
        <w:t xml:space="preserve">so as </w:t>
      </w:r>
      <w:r>
        <w:rPr>
          <w:spacing w:val="6"/>
        </w:rPr>
        <w:t xml:space="preserve">not </w:t>
      </w:r>
      <w:r>
        <w:rPr>
          <w:spacing w:val="4"/>
        </w:rPr>
        <w:t xml:space="preserve">to </w:t>
      </w:r>
      <w:r>
        <w:rPr>
          <w:spacing w:val="6"/>
        </w:rPr>
        <w:t xml:space="preserve">have </w:t>
      </w:r>
      <w:r>
        <w:rPr>
          <w:spacing w:val="7"/>
        </w:rPr>
        <w:t xml:space="preserve">holes, openings </w:t>
      </w:r>
      <w:r>
        <w:rPr>
          <w:spacing w:val="5"/>
        </w:rPr>
        <w:t xml:space="preserve">or </w:t>
      </w:r>
      <w:r>
        <w:rPr>
          <w:spacing w:val="6"/>
        </w:rPr>
        <w:t xml:space="preserve">gaps </w:t>
      </w:r>
      <w:r>
        <w:rPr>
          <w:spacing w:val="7"/>
        </w:rPr>
        <w:t xml:space="preserve">larger </w:t>
      </w:r>
      <w:r>
        <w:rPr>
          <w:spacing w:val="5"/>
        </w:rPr>
        <w:t xml:space="preserve">than </w:t>
      </w:r>
      <w:r>
        <w:rPr>
          <w:spacing w:val="4"/>
        </w:rPr>
        <w:t xml:space="preserve">six </w:t>
      </w:r>
      <w:r>
        <w:rPr>
          <w:spacing w:val="6"/>
        </w:rPr>
        <w:t xml:space="preserve">(6) inches </w:t>
      </w:r>
      <w:r>
        <w:t xml:space="preserve">in </w:t>
      </w:r>
      <w:r>
        <w:rPr>
          <w:spacing w:val="6"/>
        </w:rPr>
        <w:t xml:space="preserve">any </w:t>
      </w:r>
      <w:r>
        <w:rPr>
          <w:spacing w:val="7"/>
        </w:rPr>
        <w:t xml:space="preserve">dimension. </w:t>
      </w:r>
      <w:r>
        <w:t xml:space="preserve">If </w:t>
      </w:r>
      <w:r>
        <w:rPr>
          <w:spacing w:val="7"/>
        </w:rPr>
        <w:t xml:space="preserve">adjacent </w:t>
      </w:r>
      <w:r>
        <w:t xml:space="preserve">to a </w:t>
      </w:r>
      <w:r>
        <w:rPr>
          <w:spacing w:val="6"/>
        </w:rPr>
        <w:t xml:space="preserve">residential </w:t>
      </w:r>
      <w:r>
        <w:rPr>
          <w:spacing w:val="5"/>
        </w:rPr>
        <w:t xml:space="preserve">use </w:t>
      </w:r>
      <w:r>
        <w:rPr>
          <w:spacing w:val="4"/>
        </w:rPr>
        <w:t xml:space="preserve">or </w:t>
      </w:r>
      <w:r>
        <w:rPr>
          <w:spacing w:val="7"/>
        </w:rPr>
        <w:t xml:space="preserve">Rural Residential Zone, </w:t>
      </w:r>
      <w:r>
        <w:rPr>
          <w:spacing w:val="6"/>
        </w:rPr>
        <w:t xml:space="preserve">such fence </w:t>
      </w:r>
      <w:r>
        <w:rPr>
          <w:spacing w:val="4"/>
        </w:rPr>
        <w:t xml:space="preserve">or </w:t>
      </w:r>
      <w:r>
        <w:rPr>
          <w:spacing w:val="6"/>
        </w:rPr>
        <w:t xml:space="preserve">wall must </w:t>
      </w:r>
      <w:r>
        <w:rPr>
          <w:spacing w:val="4"/>
        </w:rPr>
        <w:t xml:space="preserve">be </w:t>
      </w:r>
      <w:r>
        <w:rPr>
          <w:spacing w:val="7"/>
        </w:rPr>
        <w:t xml:space="preserve">surrounded </w:t>
      </w:r>
      <w:r>
        <w:rPr>
          <w:spacing w:val="4"/>
        </w:rPr>
        <w:t xml:space="preserve">by </w:t>
      </w:r>
      <w:r>
        <w:rPr>
          <w:spacing w:val="6"/>
        </w:rPr>
        <w:t>evergreen</w:t>
      </w:r>
      <w:r>
        <w:rPr>
          <w:spacing w:val="33"/>
        </w:rPr>
        <w:t xml:space="preserve"> </w:t>
      </w:r>
      <w:r>
        <w:rPr>
          <w:spacing w:val="7"/>
        </w:rPr>
        <w:t>plantings.</w:t>
      </w:r>
    </w:p>
    <w:p w14:paraId="1198093C" w14:textId="77777777" w:rsidR="00041057" w:rsidRDefault="00041057">
      <w:pPr>
        <w:pStyle w:val="BodyText"/>
        <w:spacing w:before="9"/>
        <w:rPr>
          <w:sz w:val="23"/>
        </w:rPr>
      </w:pPr>
    </w:p>
    <w:p w14:paraId="10A70928" w14:textId="77777777" w:rsidR="00041057" w:rsidRDefault="00B24B28">
      <w:pPr>
        <w:pStyle w:val="ListParagraph"/>
        <w:numPr>
          <w:ilvl w:val="0"/>
          <w:numId w:val="67"/>
        </w:numPr>
        <w:tabs>
          <w:tab w:val="left" w:pos="832"/>
        </w:tabs>
        <w:spacing w:line="259" w:lineRule="auto"/>
        <w:ind w:right="112" w:hanging="367"/>
        <w:jc w:val="both"/>
      </w:pPr>
      <w:r>
        <w:rPr>
          <w:spacing w:val="6"/>
        </w:rPr>
        <w:t xml:space="preserve">Satisfactory provision shall </w:t>
      </w:r>
      <w:r>
        <w:rPr>
          <w:spacing w:val="4"/>
        </w:rPr>
        <w:t xml:space="preserve">be </w:t>
      </w:r>
      <w:r>
        <w:rPr>
          <w:spacing w:val="6"/>
        </w:rPr>
        <w:t xml:space="preserve">made </w:t>
      </w:r>
      <w:r>
        <w:rPr>
          <w:spacing w:val="4"/>
        </w:rPr>
        <w:t xml:space="preserve">to </w:t>
      </w:r>
      <w:r>
        <w:rPr>
          <w:spacing w:val="6"/>
        </w:rPr>
        <w:t xml:space="preserve">minimize </w:t>
      </w:r>
      <w:r>
        <w:rPr>
          <w:spacing w:val="7"/>
        </w:rPr>
        <w:t xml:space="preserve">harmful </w:t>
      </w:r>
      <w:r>
        <w:rPr>
          <w:spacing w:val="4"/>
        </w:rPr>
        <w:t xml:space="preserve">or </w:t>
      </w:r>
      <w:r>
        <w:rPr>
          <w:spacing w:val="8"/>
        </w:rPr>
        <w:t xml:space="preserve">unpleasant </w:t>
      </w:r>
      <w:r>
        <w:rPr>
          <w:spacing w:val="7"/>
        </w:rPr>
        <w:t xml:space="preserve">effects </w:t>
      </w:r>
      <w:r>
        <w:rPr>
          <w:spacing w:val="8"/>
        </w:rPr>
        <w:t xml:space="preserve">(noise, </w:t>
      </w:r>
      <w:r>
        <w:rPr>
          <w:spacing w:val="6"/>
        </w:rPr>
        <w:t xml:space="preserve">vibration, smoke </w:t>
      </w:r>
      <w:r>
        <w:rPr>
          <w:spacing w:val="5"/>
        </w:rPr>
        <w:t>and</w:t>
      </w:r>
      <w:r>
        <w:rPr>
          <w:spacing w:val="21"/>
        </w:rPr>
        <w:t xml:space="preserve"> </w:t>
      </w:r>
      <w:r>
        <w:rPr>
          <w:spacing w:val="7"/>
        </w:rPr>
        <w:t>odor).</w:t>
      </w:r>
    </w:p>
    <w:p w14:paraId="73170C82" w14:textId="77777777" w:rsidR="00041057" w:rsidRDefault="00041057">
      <w:pPr>
        <w:pStyle w:val="BodyText"/>
        <w:spacing w:before="9"/>
        <w:rPr>
          <w:sz w:val="23"/>
        </w:rPr>
      </w:pPr>
    </w:p>
    <w:p w14:paraId="5647D448" w14:textId="77777777" w:rsidR="00041057" w:rsidRDefault="00B24B28">
      <w:pPr>
        <w:pStyle w:val="ListParagraph"/>
        <w:numPr>
          <w:ilvl w:val="0"/>
          <w:numId w:val="67"/>
        </w:numPr>
        <w:tabs>
          <w:tab w:val="left" w:pos="832"/>
        </w:tabs>
        <w:spacing w:line="259" w:lineRule="auto"/>
        <w:ind w:right="123" w:hanging="367"/>
        <w:jc w:val="both"/>
      </w:pPr>
      <w:r>
        <w:rPr>
          <w:spacing w:val="6"/>
        </w:rPr>
        <w:t xml:space="preserve">The </w:t>
      </w:r>
      <w:r>
        <w:rPr>
          <w:spacing w:val="7"/>
        </w:rPr>
        <w:t xml:space="preserve">external </w:t>
      </w:r>
      <w:r>
        <w:rPr>
          <w:spacing w:val="6"/>
        </w:rPr>
        <w:t xml:space="preserve">design </w:t>
      </w:r>
      <w:r>
        <w:rPr>
          <w:spacing w:val="4"/>
        </w:rPr>
        <w:t xml:space="preserve">of </w:t>
      </w:r>
      <w:r>
        <w:rPr>
          <w:spacing w:val="5"/>
        </w:rPr>
        <w:t xml:space="preserve">the </w:t>
      </w:r>
      <w:r>
        <w:rPr>
          <w:spacing w:val="7"/>
        </w:rPr>
        <w:t xml:space="preserve">building </w:t>
      </w:r>
      <w:r>
        <w:rPr>
          <w:spacing w:val="4"/>
        </w:rPr>
        <w:t xml:space="preserve">(to the </w:t>
      </w:r>
      <w:r>
        <w:rPr>
          <w:spacing w:val="7"/>
        </w:rPr>
        <w:t xml:space="preserve">extent possible) </w:t>
      </w:r>
      <w:r>
        <w:rPr>
          <w:spacing w:val="6"/>
        </w:rPr>
        <w:t xml:space="preserve">shall </w:t>
      </w:r>
      <w:r>
        <w:rPr>
          <w:spacing w:val="5"/>
        </w:rPr>
        <w:t xml:space="preserve">be </w:t>
      </w:r>
      <w:r>
        <w:rPr>
          <w:spacing w:val="3"/>
        </w:rPr>
        <w:t xml:space="preserve">in </w:t>
      </w:r>
      <w:r>
        <w:rPr>
          <w:spacing w:val="8"/>
        </w:rPr>
        <w:t xml:space="preserve">conformity </w:t>
      </w:r>
      <w:r>
        <w:rPr>
          <w:spacing w:val="5"/>
        </w:rPr>
        <w:t xml:space="preserve">with </w:t>
      </w:r>
      <w:r>
        <w:rPr>
          <w:spacing w:val="4"/>
        </w:rPr>
        <w:t xml:space="preserve">the </w:t>
      </w:r>
      <w:r>
        <w:rPr>
          <w:spacing w:val="7"/>
        </w:rPr>
        <w:t xml:space="preserve">buildings </w:t>
      </w:r>
      <w:r>
        <w:rPr>
          <w:spacing w:val="2"/>
        </w:rPr>
        <w:t xml:space="preserve">in </w:t>
      </w:r>
      <w:r>
        <w:rPr>
          <w:spacing w:val="5"/>
        </w:rPr>
        <w:t xml:space="preserve">the </w:t>
      </w:r>
      <w:r>
        <w:rPr>
          <w:spacing w:val="7"/>
        </w:rPr>
        <w:t>surrounding</w:t>
      </w:r>
      <w:r>
        <w:rPr>
          <w:spacing w:val="25"/>
        </w:rPr>
        <w:t xml:space="preserve"> </w:t>
      </w:r>
      <w:r>
        <w:rPr>
          <w:spacing w:val="8"/>
        </w:rPr>
        <w:t>area.</w:t>
      </w:r>
    </w:p>
    <w:p w14:paraId="1CA7AE24" w14:textId="77777777" w:rsidR="00041057" w:rsidRDefault="00041057">
      <w:pPr>
        <w:pStyle w:val="BodyText"/>
        <w:spacing w:before="9"/>
        <w:rPr>
          <w:sz w:val="23"/>
        </w:rPr>
      </w:pPr>
    </w:p>
    <w:p w14:paraId="67D068B4" w14:textId="77777777" w:rsidR="00041057" w:rsidRDefault="00B24B28">
      <w:pPr>
        <w:pStyle w:val="ListParagraph"/>
        <w:numPr>
          <w:ilvl w:val="0"/>
          <w:numId w:val="67"/>
        </w:numPr>
        <w:tabs>
          <w:tab w:val="left" w:pos="832"/>
        </w:tabs>
        <w:spacing w:line="259" w:lineRule="auto"/>
        <w:ind w:right="111" w:hanging="367"/>
        <w:jc w:val="both"/>
      </w:pPr>
      <w:r>
        <w:rPr>
          <w:spacing w:val="6"/>
        </w:rPr>
        <w:t>There</w:t>
      </w:r>
      <w:r>
        <w:t xml:space="preserve"> </w:t>
      </w:r>
      <w:r>
        <w:rPr>
          <w:spacing w:val="6"/>
        </w:rPr>
        <w:t>shall</w:t>
      </w:r>
      <w:r>
        <w:rPr>
          <w:spacing w:val="-2"/>
        </w:rPr>
        <w:t xml:space="preserve"> </w:t>
      </w:r>
      <w:r>
        <w:rPr>
          <w:spacing w:val="5"/>
        </w:rPr>
        <w:t>be</w:t>
      </w:r>
      <w:r>
        <w:rPr>
          <w:spacing w:val="-1"/>
        </w:rPr>
        <w:t xml:space="preserve"> </w:t>
      </w:r>
      <w:r>
        <w:rPr>
          <w:spacing w:val="5"/>
        </w:rPr>
        <w:t>no</w:t>
      </w:r>
      <w:r>
        <w:rPr>
          <w:spacing w:val="1"/>
        </w:rPr>
        <w:t xml:space="preserve"> </w:t>
      </w:r>
      <w:r>
        <w:rPr>
          <w:spacing w:val="6"/>
        </w:rPr>
        <w:t>specific</w:t>
      </w:r>
      <w:r>
        <w:t xml:space="preserve"> </w:t>
      </w:r>
      <w:r>
        <w:rPr>
          <w:spacing w:val="6"/>
        </w:rPr>
        <w:t>minimum</w:t>
      </w:r>
      <w:r>
        <w:t xml:space="preserve"> </w:t>
      </w:r>
      <w:r>
        <w:rPr>
          <w:spacing w:val="5"/>
        </w:rPr>
        <w:t>lot</w:t>
      </w:r>
      <w:r>
        <w:rPr>
          <w:spacing w:val="-4"/>
        </w:rPr>
        <w:t xml:space="preserve"> </w:t>
      </w:r>
      <w:r>
        <w:rPr>
          <w:spacing w:val="5"/>
        </w:rPr>
        <w:t>size</w:t>
      </w:r>
      <w:r>
        <w:t xml:space="preserve"> </w:t>
      </w:r>
      <w:r>
        <w:rPr>
          <w:spacing w:val="5"/>
        </w:rPr>
        <w:t>or</w:t>
      </w:r>
      <w:r>
        <w:rPr>
          <w:spacing w:val="-1"/>
        </w:rPr>
        <w:t xml:space="preserve"> </w:t>
      </w:r>
      <w:r>
        <w:rPr>
          <w:spacing w:val="5"/>
        </w:rPr>
        <w:t>lot</w:t>
      </w:r>
      <w:r>
        <w:rPr>
          <w:spacing w:val="-2"/>
        </w:rPr>
        <w:t xml:space="preserve"> </w:t>
      </w:r>
      <w:r>
        <w:rPr>
          <w:spacing w:val="6"/>
        </w:rPr>
        <w:t>width,</w:t>
      </w:r>
      <w:r>
        <w:rPr>
          <w:spacing w:val="-1"/>
        </w:rPr>
        <w:t xml:space="preserve"> </w:t>
      </w:r>
      <w:r>
        <w:rPr>
          <w:spacing w:val="7"/>
        </w:rPr>
        <w:t>however,</w:t>
      </w:r>
      <w:r>
        <w:t xml:space="preserve"> </w:t>
      </w:r>
      <w:r>
        <w:rPr>
          <w:spacing w:val="5"/>
        </w:rPr>
        <w:t>each</w:t>
      </w:r>
      <w:r>
        <w:rPr>
          <w:spacing w:val="3"/>
        </w:rPr>
        <w:t xml:space="preserve"> </w:t>
      </w:r>
      <w:r>
        <w:rPr>
          <w:spacing w:val="5"/>
        </w:rPr>
        <w:t>lot</w:t>
      </w:r>
      <w:r>
        <w:rPr>
          <w:spacing w:val="-2"/>
        </w:rPr>
        <w:t xml:space="preserve"> </w:t>
      </w:r>
      <w:r>
        <w:rPr>
          <w:spacing w:val="6"/>
        </w:rPr>
        <w:t>shall</w:t>
      </w:r>
      <w:r>
        <w:rPr>
          <w:spacing w:val="-2"/>
        </w:rPr>
        <w:t xml:space="preserve"> </w:t>
      </w:r>
      <w:r>
        <w:rPr>
          <w:spacing w:val="8"/>
        </w:rPr>
        <w:t xml:space="preserve">provide </w:t>
      </w:r>
      <w:r>
        <w:rPr>
          <w:spacing w:val="6"/>
        </w:rPr>
        <w:t xml:space="preserve">front, </w:t>
      </w:r>
      <w:r>
        <w:rPr>
          <w:spacing w:val="5"/>
        </w:rPr>
        <w:t xml:space="preserve">side and </w:t>
      </w:r>
      <w:r>
        <w:rPr>
          <w:spacing w:val="6"/>
        </w:rPr>
        <w:t xml:space="preserve">rear </w:t>
      </w:r>
      <w:r>
        <w:rPr>
          <w:spacing w:val="7"/>
        </w:rPr>
        <w:t xml:space="preserve">setbacks </w:t>
      </w:r>
      <w:r>
        <w:rPr>
          <w:spacing w:val="2"/>
        </w:rPr>
        <w:t xml:space="preserve">in </w:t>
      </w:r>
      <w:r>
        <w:rPr>
          <w:spacing w:val="7"/>
        </w:rPr>
        <w:t xml:space="preserve">accordance </w:t>
      </w:r>
      <w:r>
        <w:rPr>
          <w:spacing w:val="5"/>
        </w:rPr>
        <w:t xml:space="preserve">with </w:t>
      </w:r>
      <w:r>
        <w:rPr>
          <w:spacing w:val="4"/>
        </w:rPr>
        <w:t xml:space="preserve">the </w:t>
      </w:r>
      <w:r>
        <w:rPr>
          <w:spacing w:val="6"/>
        </w:rPr>
        <w:t xml:space="preserve">zone </w:t>
      </w:r>
      <w:r>
        <w:rPr>
          <w:spacing w:val="2"/>
        </w:rPr>
        <w:t xml:space="preserve">in </w:t>
      </w:r>
      <w:r>
        <w:rPr>
          <w:spacing w:val="6"/>
        </w:rPr>
        <w:t>which</w:t>
      </w:r>
      <w:r>
        <w:rPr>
          <w:spacing w:val="50"/>
        </w:rPr>
        <w:t xml:space="preserve"> </w:t>
      </w:r>
      <w:r>
        <w:rPr>
          <w:spacing w:val="7"/>
        </w:rPr>
        <w:t>located.</w:t>
      </w:r>
    </w:p>
    <w:p w14:paraId="414DA220" w14:textId="77777777" w:rsidR="00041057" w:rsidRDefault="00041057">
      <w:pPr>
        <w:pStyle w:val="BodyText"/>
        <w:spacing w:before="9"/>
        <w:rPr>
          <w:sz w:val="23"/>
        </w:rPr>
      </w:pPr>
    </w:p>
    <w:p w14:paraId="5A516C35" w14:textId="77777777" w:rsidR="00041057" w:rsidRDefault="00B24B28">
      <w:pPr>
        <w:pStyle w:val="ListParagraph"/>
        <w:numPr>
          <w:ilvl w:val="0"/>
          <w:numId w:val="67"/>
        </w:numPr>
        <w:tabs>
          <w:tab w:val="left" w:pos="832"/>
        </w:tabs>
        <w:spacing w:line="259" w:lineRule="auto"/>
        <w:ind w:right="112" w:hanging="367"/>
        <w:jc w:val="both"/>
      </w:pPr>
      <w:r>
        <w:rPr>
          <w:spacing w:val="7"/>
        </w:rPr>
        <w:t xml:space="preserve">There </w:t>
      </w:r>
      <w:r>
        <w:rPr>
          <w:spacing w:val="6"/>
        </w:rPr>
        <w:t xml:space="preserve">shall </w:t>
      </w:r>
      <w:r>
        <w:rPr>
          <w:spacing w:val="7"/>
        </w:rPr>
        <w:t xml:space="preserve">be </w:t>
      </w:r>
      <w:r>
        <w:rPr>
          <w:spacing w:val="5"/>
        </w:rPr>
        <w:t xml:space="preserve">no </w:t>
      </w:r>
      <w:r>
        <w:rPr>
          <w:spacing w:val="6"/>
        </w:rPr>
        <w:t xml:space="preserve">minimum </w:t>
      </w:r>
      <w:r>
        <w:rPr>
          <w:spacing w:val="4"/>
        </w:rPr>
        <w:t xml:space="preserve">lot </w:t>
      </w:r>
      <w:r>
        <w:rPr>
          <w:spacing w:val="7"/>
        </w:rPr>
        <w:t xml:space="preserve">coverage requirement provided </w:t>
      </w:r>
      <w:r>
        <w:rPr>
          <w:spacing w:val="5"/>
        </w:rPr>
        <w:t xml:space="preserve">that </w:t>
      </w:r>
      <w:r>
        <w:t xml:space="preserve">a </w:t>
      </w:r>
      <w:r>
        <w:rPr>
          <w:spacing w:val="8"/>
        </w:rPr>
        <w:t xml:space="preserve">stormwater </w:t>
      </w:r>
      <w:r>
        <w:rPr>
          <w:spacing w:val="7"/>
        </w:rPr>
        <w:t xml:space="preserve">management </w:t>
      </w:r>
      <w:r>
        <w:rPr>
          <w:spacing w:val="5"/>
        </w:rPr>
        <w:t xml:space="preserve">plan for </w:t>
      </w:r>
      <w:r>
        <w:rPr>
          <w:spacing w:val="4"/>
        </w:rPr>
        <w:t xml:space="preserve">the site </w:t>
      </w:r>
      <w:r>
        <w:rPr>
          <w:spacing w:val="3"/>
        </w:rPr>
        <w:t xml:space="preserve">is </w:t>
      </w:r>
      <w:r>
        <w:rPr>
          <w:spacing w:val="7"/>
        </w:rPr>
        <w:t xml:space="preserve">approved </w:t>
      </w:r>
      <w:r>
        <w:rPr>
          <w:spacing w:val="4"/>
        </w:rPr>
        <w:t xml:space="preserve">by the </w:t>
      </w:r>
      <w:r>
        <w:rPr>
          <w:spacing w:val="7"/>
        </w:rPr>
        <w:t>Township</w:t>
      </w:r>
      <w:r>
        <w:rPr>
          <w:spacing w:val="34"/>
        </w:rPr>
        <w:t xml:space="preserve"> </w:t>
      </w:r>
      <w:r>
        <w:rPr>
          <w:spacing w:val="8"/>
        </w:rPr>
        <w:t>Engineer.</w:t>
      </w:r>
    </w:p>
    <w:p w14:paraId="00B10B25" w14:textId="77777777" w:rsidR="00041057" w:rsidRDefault="00041057">
      <w:pPr>
        <w:pStyle w:val="BodyText"/>
      </w:pPr>
    </w:p>
    <w:p w14:paraId="23052E69" w14:textId="77777777" w:rsidR="00041057" w:rsidRDefault="00041057">
      <w:pPr>
        <w:pStyle w:val="BodyText"/>
        <w:spacing w:before="7"/>
        <w:rPr>
          <w:sz w:val="25"/>
        </w:rPr>
      </w:pPr>
    </w:p>
    <w:p w14:paraId="18D22CD1" w14:textId="77777777" w:rsidR="00041057" w:rsidRDefault="00B24B28">
      <w:pPr>
        <w:pStyle w:val="Heading4"/>
        <w:tabs>
          <w:tab w:val="left" w:pos="1904"/>
        </w:tabs>
      </w:pPr>
      <w:bookmarkStart w:id="50" w:name="SECTION_512_RIDING_ACADEMY,_BOARDING_STA"/>
      <w:bookmarkEnd w:id="50"/>
      <w:r>
        <w:rPr>
          <w:spacing w:val="7"/>
        </w:rPr>
        <w:t>SECTION</w:t>
      </w:r>
      <w:r>
        <w:rPr>
          <w:spacing w:val="10"/>
        </w:rPr>
        <w:t xml:space="preserve"> </w:t>
      </w:r>
      <w:r>
        <w:rPr>
          <w:spacing w:val="6"/>
        </w:rPr>
        <w:t>512</w:t>
      </w:r>
      <w:r>
        <w:rPr>
          <w:spacing w:val="6"/>
        </w:rPr>
        <w:tab/>
      </w:r>
      <w:r>
        <w:rPr>
          <w:spacing w:val="7"/>
        </w:rPr>
        <w:t xml:space="preserve">RIDING </w:t>
      </w:r>
      <w:r>
        <w:rPr>
          <w:spacing w:val="9"/>
        </w:rPr>
        <w:t xml:space="preserve">ACADEMY, </w:t>
      </w:r>
      <w:r>
        <w:rPr>
          <w:spacing w:val="8"/>
        </w:rPr>
        <w:t>BOARDING</w:t>
      </w:r>
      <w:r>
        <w:rPr>
          <w:spacing w:val="18"/>
        </w:rPr>
        <w:t xml:space="preserve"> </w:t>
      </w:r>
      <w:r>
        <w:rPr>
          <w:spacing w:val="9"/>
        </w:rPr>
        <w:t>STABLE(S)</w:t>
      </w:r>
    </w:p>
    <w:p w14:paraId="520E1585" w14:textId="77777777" w:rsidR="00041057" w:rsidRDefault="00041057">
      <w:pPr>
        <w:pStyle w:val="BodyText"/>
        <w:spacing w:before="6"/>
        <w:rPr>
          <w:b/>
          <w:sz w:val="25"/>
        </w:rPr>
      </w:pPr>
    </w:p>
    <w:p w14:paraId="015C6B5F" w14:textId="77777777" w:rsidR="00041057" w:rsidRDefault="00B24B28">
      <w:pPr>
        <w:pStyle w:val="ListParagraph"/>
        <w:numPr>
          <w:ilvl w:val="0"/>
          <w:numId w:val="66"/>
        </w:numPr>
        <w:tabs>
          <w:tab w:val="left" w:pos="832"/>
        </w:tabs>
        <w:spacing w:line="259" w:lineRule="auto"/>
        <w:ind w:right="114" w:hanging="367"/>
        <w:jc w:val="both"/>
      </w:pPr>
      <w:r>
        <w:rPr>
          <w:spacing w:val="5"/>
        </w:rPr>
        <w:t>All</w:t>
      </w:r>
      <w:r>
        <w:rPr>
          <w:spacing w:val="-4"/>
        </w:rPr>
        <w:t xml:space="preserve"> </w:t>
      </w:r>
      <w:r>
        <w:rPr>
          <w:spacing w:val="6"/>
        </w:rPr>
        <w:t>animals,</w:t>
      </w:r>
      <w:r>
        <w:rPr>
          <w:spacing w:val="-4"/>
        </w:rPr>
        <w:t xml:space="preserve"> </w:t>
      </w:r>
      <w:r>
        <w:rPr>
          <w:spacing w:val="7"/>
        </w:rPr>
        <w:t>except</w:t>
      </w:r>
      <w:r>
        <w:rPr>
          <w:spacing w:val="-4"/>
        </w:rPr>
        <w:t xml:space="preserve"> </w:t>
      </w:r>
      <w:r>
        <w:rPr>
          <w:spacing w:val="6"/>
        </w:rPr>
        <w:t>while</w:t>
      </w:r>
      <w:r>
        <w:rPr>
          <w:spacing w:val="-2"/>
        </w:rPr>
        <w:t xml:space="preserve"> </w:t>
      </w:r>
      <w:r>
        <w:rPr>
          <w:spacing w:val="6"/>
        </w:rPr>
        <w:t>exercising</w:t>
      </w:r>
      <w:r>
        <w:rPr>
          <w:spacing w:val="1"/>
        </w:rPr>
        <w:t xml:space="preserve"> </w:t>
      </w:r>
      <w:r>
        <w:rPr>
          <w:spacing w:val="4"/>
        </w:rPr>
        <w:t>or</w:t>
      </w:r>
      <w:r>
        <w:rPr>
          <w:spacing w:val="1"/>
        </w:rPr>
        <w:t xml:space="preserve"> </w:t>
      </w:r>
      <w:r>
        <w:rPr>
          <w:spacing w:val="7"/>
        </w:rPr>
        <w:t>pasturing,</w:t>
      </w:r>
      <w:r>
        <w:rPr>
          <w:spacing w:val="-2"/>
        </w:rPr>
        <w:t xml:space="preserve"> </w:t>
      </w:r>
      <w:r>
        <w:rPr>
          <w:spacing w:val="6"/>
        </w:rPr>
        <w:t>shall</w:t>
      </w:r>
      <w:r>
        <w:rPr>
          <w:spacing w:val="-5"/>
        </w:rPr>
        <w:t xml:space="preserve"> </w:t>
      </w:r>
      <w:r>
        <w:rPr>
          <w:spacing w:val="4"/>
        </w:rPr>
        <w:t>be</w:t>
      </w:r>
      <w:r>
        <w:rPr>
          <w:spacing w:val="-2"/>
        </w:rPr>
        <w:t xml:space="preserve"> </w:t>
      </w:r>
      <w:r>
        <w:rPr>
          <w:spacing w:val="7"/>
        </w:rPr>
        <w:t>confined</w:t>
      </w:r>
      <w:r>
        <w:rPr>
          <w:spacing w:val="1"/>
        </w:rPr>
        <w:t xml:space="preserve"> </w:t>
      </w:r>
      <w:r>
        <w:rPr>
          <w:spacing w:val="2"/>
        </w:rPr>
        <w:t>to</w:t>
      </w:r>
      <w:r>
        <w:rPr>
          <w:spacing w:val="-2"/>
        </w:rPr>
        <w:t xml:space="preserve"> </w:t>
      </w:r>
      <w:r>
        <w:t>a</w:t>
      </w:r>
      <w:r>
        <w:rPr>
          <w:spacing w:val="-2"/>
        </w:rPr>
        <w:t xml:space="preserve"> </w:t>
      </w:r>
      <w:r>
        <w:rPr>
          <w:spacing w:val="6"/>
        </w:rPr>
        <w:t>building</w:t>
      </w:r>
      <w:r>
        <w:rPr>
          <w:spacing w:val="-2"/>
        </w:rPr>
        <w:t xml:space="preserve"> </w:t>
      </w:r>
      <w:r>
        <w:rPr>
          <w:spacing w:val="7"/>
        </w:rPr>
        <w:t xml:space="preserve">erected </w:t>
      </w:r>
      <w:r>
        <w:rPr>
          <w:spacing w:val="5"/>
        </w:rPr>
        <w:t xml:space="preserve">for </w:t>
      </w:r>
      <w:r>
        <w:rPr>
          <w:spacing w:val="6"/>
        </w:rPr>
        <w:t>that</w:t>
      </w:r>
      <w:r>
        <w:rPr>
          <w:spacing w:val="10"/>
        </w:rPr>
        <w:t xml:space="preserve"> </w:t>
      </w:r>
      <w:r>
        <w:rPr>
          <w:spacing w:val="8"/>
        </w:rPr>
        <w:t>purpose.</w:t>
      </w:r>
    </w:p>
    <w:p w14:paraId="518FC16D" w14:textId="77777777" w:rsidR="00041057" w:rsidRDefault="00041057">
      <w:pPr>
        <w:pStyle w:val="BodyText"/>
        <w:spacing w:before="9"/>
        <w:rPr>
          <w:sz w:val="23"/>
        </w:rPr>
      </w:pPr>
    </w:p>
    <w:p w14:paraId="12FC48FF" w14:textId="77777777" w:rsidR="00041057" w:rsidRDefault="00B24B28">
      <w:pPr>
        <w:pStyle w:val="ListParagraph"/>
        <w:numPr>
          <w:ilvl w:val="0"/>
          <w:numId w:val="66"/>
        </w:numPr>
        <w:tabs>
          <w:tab w:val="left" w:pos="832"/>
        </w:tabs>
        <w:spacing w:before="1"/>
        <w:ind w:left="832"/>
      </w:pPr>
      <w:r>
        <w:rPr>
          <w:spacing w:val="5"/>
        </w:rPr>
        <w:t xml:space="preserve">All stalls </w:t>
      </w:r>
      <w:r>
        <w:rPr>
          <w:spacing w:val="6"/>
        </w:rPr>
        <w:t xml:space="preserve">shall </w:t>
      </w:r>
      <w:r>
        <w:rPr>
          <w:spacing w:val="4"/>
        </w:rPr>
        <w:t xml:space="preserve">be </w:t>
      </w:r>
      <w:r>
        <w:rPr>
          <w:spacing w:val="6"/>
        </w:rPr>
        <w:t xml:space="preserve">maintained </w:t>
      </w:r>
      <w:r>
        <w:rPr>
          <w:spacing w:val="4"/>
        </w:rPr>
        <w:t xml:space="preserve">so as </w:t>
      </w:r>
      <w:r>
        <w:t xml:space="preserve">to </w:t>
      </w:r>
      <w:r>
        <w:rPr>
          <w:spacing w:val="6"/>
        </w:rPr>
        <w:t>minimize</w:t>
      </w:r>
      <w:r>
        <w:rPr>
          <w:spacing w:val="40"/>
        </w:rPr>
        <w:t xml:space="preserve"> </w:t>
      </w:r>
      <w:r>
        <w:rPr>
          <w:spacing w:val="8"/>
        </w:rPr>
        <w:t>odors.</w:t>
      </w:r>
    </w:p>
    <w:p w14:paraId="738907C5" w14:textId="77777777" w:rsidR="00041057" w:rsidRDefault="00041057">
      <w:pPr>
        <w:pStyle w:val="BodyText"/>
        <w:spacing w:before="6"/>
        <w:rPr>
          <w:sz w:val="25"/>
        </w:rPr>
      </w:pPr>
    </w:p>
    <w:p w14:paraId="6AFC060D" w14:textId="77777777" w:rsidR="00041057" w:rsidRDefault="00B24B28">
      <w:pPr>
        <w:pStyle w:val="ListParagraph"/>
        <w:numPr>
          <w:ilvl w:val="0"/>
          <w:numId w:val="66"/>
        </w:numPr>
        <w:tabs>
          <w:tab w:val="left" w:pos="832"/>
        </w:tabs>
        <w:spacing w:before="1" w:line="259" w:lineRule="auto"/>
        <w:ind w:right="116" w:hanging="367"/>
        <w:jc w:val="both"/>
      </w:pPr>
      <w:r>
        <w:rPr>
          <w:spacing w:val="5"/>
        </w:rPr>
        <w:t xml:space="preserve">All </w:t>
      </w:r>
      <w:r>
        <w:rPr>
          <w:spacing w:val="7"/>
        </w:rPr>
        <w:t xml:space="preserve">outdoor </w:t>
      </w:r>
      <w:r>
        <w:rPr>
          <w:spacing w:val="6"/>
        </w:rPr>
        <w:t xml:space="preserve">training, </w:t>
      </w:r>
      <w:r>
        <w:rPr>
          <w:spacing w:val="7"/>
        </w:rPr>
        <w:t xml:space="preserve">show, </w:t>
      </w:r>
      <w:r>
        <w:rPr>
          <w:spacing w:val="6"/>
        </w:rPr>
        <w:t xml:space="preserve">riding, </w:t>
      </w:r>
      <w:r>
        <w:rPr>
          <w:spacing w:val="7"/>
        </w:rPr>
        <w:t xml:space="preserve">boarding </w:t>
      </w:r>
      <w:r>
        <w:rPr>
          <w:spacing w:val="5"/>
        </w:rPr>
        <w:t xml:space="preserve">or </w:t>
      </w:r>
      <w:r>
        <w:rPr>
          <w:spacing w:val="7"/>
        </w:rPr>
        <w:t xml:space="preserve">pasture </w:t>
      </w:r>
      <w:r>
        <w:rPr>
          <w:spacing w:val="6"/>
        </w:rPr>
        <w:t xml:space="preserve">areas </w:t>
      </w:r>
      <w:r>
        <w:rPr>
          <w:spacing w:val="8"/>
        </w:rPr>
        <w:t xml:space="preserve">shall </w:t>
      </w:r>
      <w:r>
        <w:rPr>
          <w:spacing w:val="7"/>
        </w:rPr>
        <w:t xml:space="preserve">be enclosed </w:t>
      </w:r>
      <w:r>
        <w:rPr>
          <w:spacing w:val="4"/>
        </w:rPr>
        <w:t xml:space="preserve">by </w:t>
      </w:r>
      <w:r>
        <w:t xml:space="preserve">a </w:t>
      </w:r>
      <w:r>
        <w:rPr>
          <w:spacing w:val="7"/>
        </w:rPr>
        <w:t xml:space="preserve">minimum four </w:t>
      </w:r>
      <w:r>
        <w:rPr>
          <w:spacing w:val="6"/>
        </w:rPr>
        <w:t xml:space="preserve">(4) </w:t>
      </w:r>
      <w:r>
        <w:rPr>
          <w:spacing w:val="7"/>
        </w:rPr>
        <w:t xml:space="preserve">foot </w:t>
      </w:r>
      <w:r>
        <w:rPr>
          <w:spacing w:val="5"/>
        </w:rPr>
        <w:t xml:space="preserve">high </w:t>
      </w:r>
      <w:r>
        <w:rPr>
          <w:spacing w:val="6"/>
        </w:rPr>
        <w:t xml:space="preserve">fence </w:t>
      </w:r>
      <w:r>
        <w:rPr>
          <w:spacing w:val="7"/>
        </w:rPr>
        <w:t xml:space="preserve">which </w:t>
      </w:r>
      <w:r>
        <w:rPr>
          <w:spacing w:val="4"/>
        </w:rPr>
        <w:t xml:space="preserve">may be </w:t>
      </w:r>
      <w:r>
        <w:rPr>
          <w:spacing w:val="6"/>
        </w:rPr>
        <w:t xml:space="preserve">located </w:t>
      </w:r>
      <w:r>
        <w:rPr>
          <w:spacing w:val="4"/>
        </w:rPr>
        <w:t xml:space="preserve">up to, </w:t>
      </w:r>
      <w:r>
        <w:rPr>
          <w:spacing w:val="6"/>
        </w:rPr>
        <w:t xml:space="preserve">but not on, </w:t>
      </w:r>
      <w:r>
        <w:rPr>
          <w:spacing w:val="4"/>
        </w:rPr>
        <w:t xml:space="preserve">the </w:t>
      </w:r>
      <w:r>
        <w:rPr>
          <w:spacing w:val="8"/>
        </w:rPr>
        <w:t xml:space="preserve">property </w:t>
      </w:r>
      <w:r>
        <w:rPr>
          <w:spacing w:val="7"/>
        </w:rPr>
        <w:t>line.</w:t>
      </w:r>
    </w:p>
    <w:p w14:paraId="618119BB" w14:textId="77777777" w:rsidR="00041057" w:rsidRDefault="00041057">
      <w:pPr>
        <w:pStyle w:val="BodyText"/>
        <w:spacing w:before="10"/>
        <w:rPr>
          <w:sz w:val="23"/>
        </w:rPr>
      </w:pPr>
    </w:p>
    <w:p w14:paraId="30C50243" w14:textId="77777777" w:rsidR="00041057" w:rsidRDefault="00B24B28">
      <w:pPr>
        <w:pStyle w:val="ListParagraph"/>
        <w:numPr>
          <w:ilvl w:val="0"/>
          <w:numId w:val="66"/>
        </w:numPr>
        <w:tabs>
          <w:tab w:val="left" w:pos="832"/>
        </w:tabs>
        <w:spacing w:line="259" w:lineRule="auto"/>
        <w:ind w:right="113" w:hanging="367"/>
        <w:jc w:val="both"/>
      </w:pPr>
      <w:r>
        <w:rPr>
          <w:spacing w:val="6"/>
        </w:rPr>
        <w:t>All</w:t>
      </w:r>
      <w:r>
        <w:rPr>
          <w:spacing w:val="-13"/>
        </w:rPr>
        <w:t xml:space="preserve"> </w:t>
      </w:r>
      <w:r>
        <w:rPr>
          <w:spacing w:val="6"/>
        </w:rPr>
        <w:t>animal</w:t>
      </w:r>
      <w:r>
        <w:rPr>
          <w:spacing w:val="-8"/>
        </w:rPr>
        <w:t xml:space="preserve"> </w:t>
      </w:r>
      <w:r>
        <w:rPr>
          <w:spacing w:val="6"/>
        </w:rPr>
        <w:t>wastes</w:t>
      </w:r>
      <w:r>
        <w:rPr>
          <w:spacing w:val="-8"/>
        </w:rPr>
        <w:t xml:space="preserve"> </w:t>
      </w:r>
      <w:r>
        <w:rPr>
          <w:spacing w:val="6"/>
        </w:rPr>
        <w:t>shall</w:t>
      </w:r>
      <w:r>
        <w:rPr>
          <w:spacing w:val="-10"/>
        </w:rPr>
        <w:t xml:space="preserve"> </w:t>
      </w:r>
      <w:r>
        <w:rPr>
          <w:spacing w:val="5"/>
        </w:rPr>
        <w:t>be</w:t>
      </w:r>
      <w:r>
        <w:rPr>
          <w:spacing w:val="-8"/>
        </w:rPr>
        <w:t xml:space="preserve"> </w:t>
      </w:r>
      <w:r>
        <w:rPr>
          <w:spacing w:val="7"/>
        </w:rPr>
        <w:t>properly</w:t>
      </w:r>
      <w:r>
        <w:rPr>
          <w:spacing w:val="-14"/>
        </w:rPr>
        <w:t xml:space="preserve"> </w:t>
      </w:r>
      <w:r>
        <w:rPr>
          <w:spacing w:val="6"/>
        </w:rPr>
        <w:t>stored</w:t>
      </w:r>
      <w:r>
        <w:rPr>
          <w:spacing w:val="-6"/>
        </w:rPr>
        <w:t xml:space="preserve"> </w:t>
      </w:r>
      <w:r>
        <w:rPr>
          <w:spacing w:val="6"/>
        </w:rPr>
        <w:t>and</w:t>
      </w:r>
      <w:r>
        <w:rPr>
          <w:spacing w:val="-7"/>
        </w:rPr>
        <w:t xml:space="preserve"> </w:t>
      </w:r>
      <w:r>
        <w:rPr>
          <w:spacing w:val="7"/>
        </w:rPr>
        <w:t>disposed</w:t>
      </w:r>
      <w:r>
        <w:rPr>
          <w:spacing w:val="-6"/>
        </w:rPr>
        <w:t xml:space="preserve"> </w:t>
      </w:r>
      <w:r>
        <w:rPr>
          <w:spacing w:val="5"/>
        </w:rPr>
        <w:t>of</w:t>
      </w:r>
      <w:r>
        <w:rPr>
          <w:spacing w:val="-8"/>
        </w:rPr>
        <w:t xml:space="preserve"> </w:t>
      </w:r>
      <w:r>
        <w:rPr>
          <w:spacing w:val="3"/>
        </w:rPr>
        <w:t>in</w:t>
      </w:r>
      <w:r>
        <w:rPr>
          <w:spacing w:val="-7"/>
        </w:rPr>
        <w:t xml:space="preserve"> </w:t>
      </w:r>
      <w:r>
        <w:t>a</w:t>
      </w:r>
      <w:r>
        <w:rPr>
          <w:spacing w:val="-8"/>
        </w:rPr>
        <w:t xml:space="preserve"> </w:t>
      </w:r>
      <w:r>
        <w:rPr>
          <w:spacing w:val="7"/>
        </w:rPr>
        <w:t>manner</w:t>
      </w:r>
      <w:r>
        <w:rPr>
          <w:spacing w:val="-8"/>
        </w:rPr>
        <w:t xml:space="preserve"> </w:t>
      </w:r>
      <w:r>
        <w:rPr>
          <w:spacing w:val="6"/>
        </w:rPr>
        <w:t>that</w:t>
      </w:r>
      <w:r>
        <w:rPr>
          <w:spacing w:val="-10"/>
        </w:rPr>
        <w:t xml:space="preserve"> </w:t>
      </w:r>
      <w:r>
        <w:rPr>
          <w:spacing w:val="5"/>
        </w:rPr>
        <w:t>will</w:t>
      </w:r>
      <w:r>
        <w:rPr>
          <w:spacing w:val="-10"/>
        </w:rPr>
        <w:t xml:space="preserve"> </w:t>
      </w:r>
      <w:r>
        <w:rPr>
          <w:spacing w:val="6"/>
        </w:rPr>
        <w:t>not</w:t>
      </w:r>
      <w:r>
        <w:rPr>
          <w:spacing w:val="-10"/>
        </w:rPr>
        <w:t xml:space="preserve"> </w:t>
      </w:r>
      <w:r>
        <w:rPr>
          <w:spacing w:val="7"/>
        </w:rPr>
        <w:t xml:space="preserve">create </w:t>
      </w:r>
      <w:r>
        <w:t xml:space="preserve">a </w:t>
      </w:r>
      <w:r>
        <w:rPr>
          <w:spacing w:val="6"/>
        </w:rPr>
        <w:t xml:space="preserve">public health hazard </w:t>
      </w:r>
      <w:r>
        <w:rPr>
          <w:spacing w:val="4"/>
        </w:rPr>
        <w:t xml:space="preserve">or </w:t>
      </w:r>
      <w:r>
        <w:rPr>
          <w:spacing w:val="7"/>
        </w:rPr>
        <w:t xml:space="preserve">nuisance. </w:t>
      </w:r>
      <w:r>
        <w:rPr>
          <w:spacing w:val="4"/>
        </w:rPr>
        <w:t xml:space="preserve">No </w:t>
      </w:r>
      <w:r>
        <w:rPr>
          <w:spacing w:val="6"/>
        </w:rPr>
        <w:t xml:space="preserve">animal wastes shall </w:t>
      </w:r>
      <w:r>
        <w:rPr>
          <w:spacing w:val="4"/>
        </w:rPr>
        <w:t xml:space="preserve">be </w:t>
      </w:r>
      <w:r>
        <w:rPr>
          <w:spacing w:val="6"/>
        </w:rPr>
        <w:t xml:space="preserve">stored within </w:t>
      </w:r>
      <w:r>
        <w:rPr>
          <w:spacing w:val="5"/>
        </w:rPr>
        <w:t xml:space="preserve">the </w:t>
      </w:r>
      <w:r>
        <w:rPr>
          <w:spacing w:val="8"/>
        </w:rPr>
        <w:t xml:space="preserve">required </w:t>
      </w:r>
      <w:r>
        <w:rPr>
          <w:spacing w:val="6"/>
        </w:rPr>
        <w:t>setback</w:t>
      </w:r>
      <w:r>
        <w:rPr>
          <w:spacing w:val="10"/>
        </w:rPr>
        <w:t xml:space="preserve"> </w:t>
      </w:r>
      <w:r>
        <w:rPr>
          <w:spacing w:val="8"/>
        </w:rPr>
        <w:t>areas.</w:t>
      </w:r>
    </w:p>
    <w:p w14:paraId="10F48A53" w14:textId="77777777" w:rsidR="00041057" w:rsidRDefault="00041057">
      <w:pPr>
        <w:pStyle w:val="BodyText"/>
        <w:spacing w:before="9"/>
        <w:rPr>
          <w:sz w:val="23"/>
        </w:rPr>
      </w:pPr>
    </w:p>
    <w:p w14:paraId="106B5EA8" w14:textId="77777777" w:rsidR="00041057" w:rsidRDefault="00B24B28">
      <w:pPr>
        <w:pStyle w:val="ListParagraph"/>
        <w:numPr>
          <w:ilvl w:val="0"/>
          <w:numId w:val="66"/>
        </w:numPr>
        <w:tabs>
          <w:tab w:val="left" w:pos="832"/>
        </w:tabs>
        <w:spacing w:before="1" w:line="259" w:lineRule="auto"/>
        <w:ind w:right="115" w:hanging="367"/>
        <w:jc w:val="both"/>
      </w:pPr>
      <w:r>
        <w:rPr>
          <w:spacing w:val="3"/>
        </w:rPr>
        <w:t xml:space="preserve">If </w:t>
      </w:r>
      <w:r>
        <w:rPr>
          <w:spacing w:val="4"/>
        </w:rPr>
        <w:t xml:space="preserve">the </w:t>
      </w:r>
      <w:r>
        <w:rPr>
          <w:spacing w:val="6"/>
        </w:rPr>
        <w:t xml:space="preserve">riding academy involves </w:t>
      </w:r>
      <w:r>
        <w:t xml:space="preserve">a </w:t>
      </w:r>
      <w:r>
        <w:rPr>
          <w:spacing w:val="7"/>
        </w:rPr>
        <w:t xml:space="preserve">separate </w:t>
      </w:r>
      <w:r>
        <w:rPr>
          <w:spacing w:val="6"/>
        </w:rPr>
        <w:t xml:space="preserve">structure </w:t>
      </w:r>
      <w:r>
        <w:rPr>
          <w:spacing w:val="4"/>
        </w:rPr>
        <w:t xml:space="preserve">or </w:t>
      </w:r>
      <w:r>
        <w:rPr>
          <w:spacing w:val="7"/>
        </w:rPr>
        <w:t xml:space="preserve">building </w:t>
      </w:r>
      <w:r>
        <w:t xml:space="preserve">to </w:t>
      </w:r>
      <w:r>
        <w:rPr>
          <w:spacing w:val="7"/>
        </w:rPr>
        <w:t xml:space="preserve">house </w:t>
      </w:r>
      <w:r>
        <w:t xml:space="preserve">a </w:t>
      </w:r>
      <w:r>
        <w:rPr>
          <w:spacing w:val="5"/>
        </w:rPr>
        <w:t>rink for</w:t>
      </w:r>
      <w:r>
        <w:rPr>
          <w:spacing w:val="-32"/>
        </w:rPr>
        <w:t xml:space="preserve"> </w:t>
      </w:r>
      <w:r>
        <w:rPr>
          <w:spacing w:val="7"/>
        </w:rPr>
        <w:t xml:space="preserve">riding, </w:t>
      </w:r>
      <w:r>
        <w:rPr>
          <w:spacing w:val="6"/>
        </w:rPr>
        <w:t xml:space="preserve">training, </w:t>
      </w:r>
      <w:r>
        <w:rPr>
          <w:spacing w:val="5"/>
        </w:rPr>
        <w:t xml:space="preserve">etc., such </w:t>
      </w:r>
      <w:r>
        <w:rPr>
          <w:spacing w:val="7"/>
        </w:rPr>
        <w:t xml:space="preserve">building </w:t>
      </w:r>
      <w:r>
        <w:rPr>
          <w:spacing w:val="5"/>
        </w:rPr>
        <w:t xml:space="preserve">or </w:t>
      </w:r>
      <w:r>
        <w:rPr>
          <w:spacing w:val="7"/>
        </w:rPr>
        <w:t xml:space="preserve">structure </w:t>
      </w:r>
      <w:r>
        <w:rPr>
          <w:spacing w:val="6"/>
        </w:rPr>
        <w:t xml:space="preserve">shall </w:t>
      </w:r>
      <w:r>
        <w:rPr>
          <w:spacing w:val="5"/>
        </w:rPr>
        <w:t xml:space="preserve">be </w:t>
      </w:r>
      <w:r>
        <w:rPr>
          <w:spacing w:val="4"/>
        </w:rPr>
        <w:t xml:space="preserve">set </w:t>
      </w:r>
      <w:r>
        <w:rPr>
          <w:spacing w:val="6"/>
        </w:rPr>
        <w:t xml:space="preserve">back </w:t>
      </w:r>
      <w:r>
        <w:rPr>
          <w:spacing w:val="3"/>
        </w:rPr>
        <w:t xml:space="preserve">at </w:t>
      </w:r>
      <w:r>
        <w:rPr>
          <w:spacing w:val="5"/>
        </w:rPr>
        <w:t xml:space="preserve">least fifty </w:t>
      </w:r>
      <w:r>
        <w:rPr>
          <w:spacing w:val="7"/>
        </w:rPr>
        <w:t xml:space="preserve">(50) </w:t>
      </w:r>
      <w:r>
        <w:rPr>
          <w:spacing w:val="5"/>
        </w:rPr>
        <w:t xml:space="preserve">feet </w:t>
      </w:r>
      <w:r>
        <w:rPr>
          <w:spacing w:val="6"/>
        </w:rPr>
        <w:t xml:space="preserve">from </w:t>
      </w:r>
      <w:r>
        <w:rPr>
          <w:spacing w:val="7"/>
        </w:rPr>
        <w:t>all property</w:t>
      </w:r>
      <w:r>
        <w:rPr>
          <w:spacing w:val="5"/>
        </w:rPr>
        <w:t xml:space="preserve"> </w:t>
      </w:r>
      <w:r>
        <w:rPr>
          <w:spacing w:val="7"/>
        </w:rPr>
        <w:t>lines.</w:t>
      </w:r>
    </w:p>
    <w:p w14:paraId="021B17F8" w14:textId="77777777" w:rsidR="00041057" w:rsidRDefault="00041057">
      <w:pPr>
        <w:spacing w:line="259" w:lineRule="auto"/>
        <w:jc w:val="both"/>
        <w:sectPr w:rsidR="00041057">
          <w:pgSz w:w="12240" w:h="15840"/>
          <w:pgMar w:top="1500" w:right="1320" w:bottom="1320" w:left="1700" w:header="0" w:footer="1061" w:gutter="0"/>
          <w:cols w:space="720"/>
        </w:sectPr>
      </w:pPr>
    </w:p>
    <w:p w14:paraId="64733CC3" w14:textId="77777777" w:rsidR="00041057" w:rsidRDefault="00041057">
      <w:pPr>
        <w:pStyle w:val="BodyText"/>
        <w:spacing w:before="6"/>
        <w:rPr>
          <w:sz w:val="20"/>
        </w:rPr>
      </w:pPr>
    </w:p>
    <w:p w14:paraId="33EF0379" w14:textId="77777777" w:rsidR="00041057" w:rsidRDefault="00B24B28">
      <w:pPr>
        <w:pStyle w:val="ListParagraph"/>
        <w:numPr>
          <w:ilvl w:val="0"/>
          <w:numId w:val="66"/>
        </w:numPr>
        <w:tabs>
          <w:tab w:val="left" w:pos="832"/>
        </w:tabs>
        <w:spacing w:before="62" w:line="259" w:lineRule="auto"/>
        <w:ind w:right="113" w:hanging="367"/>
        <w:jc w:val="both"/>
      </w:pPr>
      <w:r>
        <w:rPr>
          <w:spacing w:val="7"/>
        </w:rPr>
        <w:t>Parking:</w:t>
      </w:r>
      <w:r>
        <w:rPr>
          <w:spacing w:val="-5"/>
        </w:rPr>
        <w:t xml:space="preserve"> </w:t>
      </w:r>
      <w:r>
        <w:t>A</w:t>
      </w:r>
      <w:r>
        <w:rPr>
          <w:spacing w:val="-5"/>
        </w:rPr>
        <w:t xml:space="preserve"> </w:t>
      </w:r>
      <w:r>
        <w:rPr>
          <w:spacing w:val="6"/>
        </w:rPr>
        <w:t>minimum</w:t>
      </w:r>
      <w:r>
        <w:rPr>
          <w:spacing w:val="-5"/>
        </w:rPr>
        <w:t xml:space="preserve"> </w:t>
      </w:r>
      <w:r>
        <w:rPr>
          <w:spacing w:val="5"/>
        </w:rPr>
        <w:t>of</w:t>
      </w:r>
      <w:r>
        <w:rPr>
          <w:spacing w:val="-5"/>
        </w:rPr>
        <w:t xml:space="preserve"> </w:t>
      </w:r>
      <w:r>
        <w:rPr>
          <w:spacing w:val="6"/>
        </w:rPr>
        <w:t>one</w:t>
      </w:r>
      <w:r>
        <w:rPr>
          <w:spacing w:val="-5"/>
        </w:rPr>
        <w:t xml:space="preserve"> </w:t>
      </w:r>
      <w:r>
        <w:rPr>
          <w:spacing w:val="5"/>
        </w:rPr>
        <w:t>(1)</w:t>
      </w:r>
      <w:r>
        <w:rPr>
          <w:spacing w:val="-5"/>
        </w:rPr>
        <w:t xml:space="preserve"> </w:t>
      </w:r>
      <w:r>
        <w:rPr>
          <w:spacing w:val="7"/>
        </w:rPr>
        <w:t>off-street</w:t>
      </w:r>
      <w:r>
        <w:rPr>
          <w:spacing w:val="-9"/>
        </w:rPr>
        <w:t xml:space="preserve"> </w:t>
      </w:r>
      <w:r>
        <w:rPr>
          <w:spacing w:val="6"/>
        </w:rPr>
        <w:t>space</w:t>
      </w:r>
      <w:r>
        <w:rPr>
          <w:spacing w:val="-5"/>
        </w:rPr>
        <w:t xml:space="preserve"> </w:t>
      </w:r>
      <w:r>
        <w:rPr>
          <w:spacing w:val="5"/>
        </w:rPr>
        <w:t>for</w:t>
      </w:r>
      <w:r>
        <w:rPr>
          <w:spacing w:val="-5"/>
        </w:rPr>
        <w:t xml:space="preserve"> </w:t>
      </w:r>
      <w:r>
        <w:rPr>
          <w:spacing w:val="6"/>
        </w:rPr>
        <w:t>each</w:t>
      </w:r>
      <w:r>
        <w:rPr>
          <w:spacing w:val="-5"/>
        </w:rPr>
        <w:t xml:space="preserve"> </w:t>
      </w:r>
      <w:r>
        <w:rPr>
          <w:spacing w:val="5"/>
        </w:rPr>
        <w:t>two</w:t>
      </w:r>
      <w:r>
        <w:rPr>
          <w:spacing w:val="-5"/>
        </w:rPr>
        <w:t xml:space="preserve"> </w:t>
      </w:r>
      <w:r>
        <w:rPr>
          <w:spacing w:val="6"/>
        </w:rPr>
        <w:t>(2)</w:t>
      </w:r>
      <w:r>
        <w:rPr>
          <w:spacing w:val="-5"/>
        </w:rPr>
        <w:t xml:space="preserve"> </w:t>
      </w:r>
      <w:r>
        <w:rPr>
          <w:spacing w:val="5"/>
        </w:rPr>
        <w:t>stalls,</w:t>
      </w:r>
      <w:r>
        <w:rPr>
          <w:spacing w:val="-7"/>
        </w:rPr>
        <w:t xml:space="preserve"> </w:t>
      </w:r>
      <w:r>
        <w:rPr>
          <w:spacing w:val="6"/>
        </w:rPr>
        <w:t>plus</w:t>
      </w:r>
      <w:r>
        <w:rPr>
          <w:spacing w:val="-5"/>
        </w:rPr>
        <w:t xml:space="preserve"> </w:t>
      </w:r>
      <w:r>
        <w:rPr>
          <w:spacing w:val="6"/>
        </w:rPr>
        <w:t>one</w:t>
      </w:r>
      <w:r>
        <w:rPr>
          <w:spacing w:val="-5"/>
        </w:rPr>
        <w:t xml:space="preserve"> </w:t>
      </w:r>
      <w:r>
        <w:rPr>
          <w:spacing w:val="6"/>
        </w:rPr>
        <w:t>(1)</w:t>
      </w:r>
      <w:r>
        <w:rPr>
          <w:spacing w:val="-5"/>
        </w:rPr>
        <w:t xml:space="preserve"> </w:t>
      </w:r>
      <w:r>
        <w:rPr>
          <w:spacing w:val="8"/>
        </w:rPr>
        <w:t xml:space="preserve">space </w:t>
      </w:r>
      <w:r>
        <w:rPr>
          <w:spacing w:val="6"/>
        </w:rPr>
        <w:t>for</w:t>
      </w:r>
      <w:r>
        <w:rPr>
          <w:spacing w:val="-1"/>
        </w:rPr>
        <w:t xml:space="preserve"> </w:t>
      </w:r>
      <w:r>
        <w:rPr>
          <w:spacing w:val="5"/>
        </w:rPr>
        <w:t>every</w:t>
      </w:r>
      <w:r>
        <w:rPr>
          <w:spacing w:val="-4"/>
        </w:rPr>
        <w:t xml:space="preserve"> </w:t>
      </w:r>
      <w:r>
        <w:rPr>
          <w:spacing w:val="6"/>
        </w:rPr>
        <w:t>four</w:t>
      </w:r>
      <w:r>
        <w:rPr>
          <w:spacing w:val="-2"/>
        </w:rPr>
        <w:t xml:space="preserve"> </w:t>
      </w:r>
      <w:r>
        <w:rPr>
          <w:spacing w:val="6"/>
        </w:rPr>
        <w:t>(4)</w:t>
      </w:r>
      <w:r>
        <w:rPr>
          <w:spacing w:val="-2"/>
        </w:rPr>
        <w:t xml:space="preserve"> </w:t>
      </w:r>
      <w:r>
        <w:rPr>
          <w:spacing w:val="6"/>
        </w:rPr>
        <w:t>seats</w:t>
      </w:r>
      <w:r>
        <w:rPr>
          <w:spacing w:val="-1"/>
        </w:rPr>
        <w:t xml:space="preserve"> </w:t>
      </w:r>
      <w:r>
        <w:rPr>
          <w:spacing w:val="5"/>
        </w:rPr>
        <w:t>of</w:t>
      </w:r>
      <w:r>
        <w:rPr>
          <w:spacing w:val="2"/>
        </w:rPr>
        <w:t xml:space="preserve"> </w:t>
      </w:r>
      <w:r>
        <w:rPr>
          <w:spacing w:val="7"/>
        </w:rPr>
        <w:t>spectator</w:t>
      </w:r>
      <w:r>
        <w:rPr>
          <w:spacing w:val="-1"/>
        </w:rPr>
        <w:t xml:space="preserve"> </w:t>
      </w:r>
      <w:r>
        <w:rPr>
          <w:spacing w:val="6"/>
        </w:rPr>
        <w:t>seating,</w:t>
      </w:r>
      <w:r>
        <w:rPr>
          <w:spacing w:val="-1"/>
        </w:rPr>
        <w:t xml:space="preserve"> </w:t>
      </w:r>
      <w:r>
        <w:rPr>
          <w:spacing w:val="6"/>
        </w:rPr>
        <w:t>must</w:t>
      </w:r>
      <w:r>
        <w:rPr>
          <w:spacing w:val="-3"/>
        </w:rPr>
        <w:t xml:space="preserve"> </w:t>
      </w:r>
      <w:r>
        <w:rPr>
          <w:spacing w:val="5"/>
        </w:rPr>
        <w:t>be</w:t>
      </w:r>
      <w:r>
        <w:rPr>
          <w:spacing w:val="-2"/>
        </w:rPr>
        <w:t xml:space="preserve"> </w:t>
      </w:r>
      <w:r>
        <w:rPr>
          <w:spacing w:val="7"/>
        </w:rPr>
        <w:t>provided.</w:t>
      </w:r>
      <w:r>
        <w:rPr>
          <w:spacing w:val="-2"/>
        </w:rPr>
        <w:t xml:space="preserve"> </w:t>
      </w:r>
      <w:r>
        <w:rPr>
          <w:spacing w:val="5"/>
        </w:rPr>
        <w:t>All</w:t>
      </w:r>
      <w:r>
        <w:rPr>
          <w:spacing w:val="-3"/>
        </w:rPr>
        <w:t xml:space="preserve"> </w:t>
      </w:r>
      <w:r>
        <w:rPr>
          <w:spacing w:val="7"/>
        </w:rPr>
        <w:t>parking</w:t>
      </w:r>
      <w:r>
        <w:rPr>
          <w:spacing w:val="-2"/>
        </w:rPr>
        <w:t xml:space="preserve"> </w:t>
      </w:r>
      <w:r>
        <w:rPr>
          <w:spacing w:val="6"/>
        </w:rPr>
        <w:t>areas</w:t>
      </w:r>
      <w:r>
        <w:rPr>
          <w:spacing w:val="-1"/>
        </w:rPr>
        <w:t xml:space="preserve"> </w:t>
      </w:r>
      <w:r>
        <w:rPr>
          <w:spacing w:val="6"/>
        </w:rPr>
        <w:t>shall</w:t>
      </w:r>
      <w:r>
        <w:rPr>
          <w:spacing w:val="-3"/>
        </w:rPr>
        <w:t xml:space="preserve"> </w:t>
      </w:r>
      <w:r>
        <w:rPr>
          <w:spacing w:val="10"/>
        </w:rPr>
        <w:t xml:space="preserve">be </w:t>
      </w:r>
      <w:r>
        <w:rPr>
          <w:spacing w:val="5"/>
        </w:rPr>
        <w:t xml:space="preserve">set </w:t>
      </w:r>
      <w:r>
        <w:rPr>
          <w:spacing w:val="6"/>
        </w:rPr>
        <w:t xml:space="preserve">back </w:t>
      </w:r>
      <w:r>
        <w:rPr>
          <w:spacing w:val="4"/>
        </w:rPr>
        <w:t xml:space="preserve">at </w:t>
      </w:r>
      <w:r>
        <w:rPr>
          <w:spacing w:val="5"/>
        </w:rPr>
        <w:t xml:space="preserve">least </w:t>
      </w:r>
      <w:r>
        <w:rPr>
          <w:spacing w:val="4"/>
        </w:rPr>
        <w:t xml:space="preserve">ten </w:t>
      </w:r>
      <w:r>
        <w:rPr>
          <w:spacing w:val="6"/>
        </w:rPr>
        <w:t xml:space="preserve">(10) feet from </w:t>
      </w:r>
      <w:r>
        <w:rPr>
          <w:spacing w:val="5"/>
        </w:rPr>
        <w:t xml:space="preserve">any </w:t>
      </w:r>
      <w:r>
        <w:rPr>
          <w:spacing w:val="7"/>
        </w:rPr>
        <w:t>property</w:t>
      </w:r>
      <w:r>
        <w:rPr>
          <w:spacing w:val="11"/>
        </w:rPr>
        <w:t xml:space="preserve"> </w:t>
      </w:r>
      <w:r>
        <w:rPr>
          <w:spacing w:val="7"/>
        </w:rPr>
        <w:t>line.</w:t>
      </w:r>
    </w:p>
    <w:p w14:paraId="73650262" w14:textId="77777777" w:rsidR="00041057" w:rsidRDefault="00041057">
      <w:pPr>
        <w:pStyle w:val="BodyText"/>
        <w:spacing w:before="9"/>
        <w:rPr>
          <w:sz w:val="23"/>
        </w:rPr>
      </w:pPr>
    </w:p>
    <w:p w14:paraId="05196A1C" w14:textId="77777777" w:rsidR="00041057" w:rsidRDefault="00B24B28">
      <w:pPr>
        <w:pStyle w:val="ListParagraph"/>
        <w:numPr>
          <w:ilvl w:val="0"/>
          <w:numId w:val="66"/>
        </w:numPr>
        <w:tabs>
          <w:tab w:val="left" w:pos="832"/>
        </w:tabs>
        <w:spacing w:line="259" w:lineRule="auto"/>
        <w:ind w:right="113" w:hanging="367"/>
        <w:jc w:val="both"/>
      </w:pPr>
      <w:r>
        <w:rPr>
          <w:spacing w:val="6"/>
        </w:rPr>
        <w:t>Access</w:t>
      </w:r>
      <w:r>
        <w:rPr>
          <w:spacing w:val="-1"/>
        </w:rPr>
        <w:t xml:space="preserve"> </w:t>
      </w:r>
      <w:r>
        <w:rPr>
          <w:spacing w:val="3"/>
        </w:rPr>
        <w:t>to</w:t>
      </w:r>
      <w:r>
        <w:rPr>
          <w:spacing w:val="2"/>
        </w:rPr>
        <w:t xml:space="preserve"> </w:t>
      </w:r>
      <w:r>
        <w:rPr>
          <w:spacing w:val="4"/>
        </w:rPr>
        <w:t>the</w:t>
      </w:r>
      <w:r>
        <w:rPr>
          <w:spacing w:val="-1"/>
        </w:rPr>
        <w:t xml:space="preserve"> </w:t>
      </w:r>
      <w:r>
        <w:rPr>
          <w:spacing w:val="6"/>
        </w:rPr>
        <w:t>facility</w:t>
      </w:r>
      <w:r>
        <w:rPr>
          <w:spacing w:val="-3"/>
        </w:rPr>
        <w:t xml:space="preserve"> </w:t>
      </w:r>
      <w:r>
        <w:rPr>
          <w:spacing w:val="6"/>
        </w:rPr>
        <w:t>shall</w:t>
      </w:r>
      <w:r>
        <w:rPr>
          <w:spacing w:val="-3"/>
        </w:rPr>
        <w:t xml:space="preserve"> </w:t>
      </w:r>
      <w:r>
        <w:rPr>
          <w:spacing w:val="5"/>
        </w:rPr>
        <w:t>be</w:t>
      </w:r>
      <w:r>
        <w:rPr>
          <w:spacing w:val="-1"/>
        </w:rPr>
        <w:t xml:space="preserve"> </w:t>
      </w:r>
      <w:r>
        <w:rPr>
          <w:spacing w:val="7"/>
        </w:rPr>
        <w:t>provided</w:t>
      </w:r>
      <w:r>
        <w:rPr>
          <w:spacing w:val="3"/>
        </w:rPr>
        <w:t xml:space="preserve"> in</w:t>
      </w:r>
      <w:r>
        <w:rPr>
          <w:spacing w:val="-3"/>
        </w:rPr>
        <w:t xml:space="preserve"> </w:t>
      </w:r>
      <w:r>
        <w:rPr>
          <w:spacing w:val="7"/>
        </w:rPr>
        <w:t>accordance</w:t>
      </w:r>
      <w:r>
        <w:rPr>
          <w:spacing w:val="-1"/>
        </w:rPr>
        <w:t xml:space="preserve"> </w:t>
      </w:r>
      <w:r>
        <w:rPr>
          <w:spacing w:val="5"/>
        </w:rPr>
        <w:t>with</w:t>
      </w:r>
      <w:r>
        <w:rPr>
          <w:spacing w:val="-1"/>
        </w:rPr>
        <w:t xml:space="preserve"> </w:t>
      </w:r>
      <w:r>
        <w:rPr>
          <w:spacing w:val="4"/>
        </w:rPr>
        <w:t>the</w:t>
      </w:r>
      <w:r>
        <w:rPr>
          <w:spacing w:val="-1"/>
        </w:rPr>
        <w:t xml:space="preserve"> </w:t>
      </w:r>
      <w:r>
        <w:rPr>
          <w:spacing w:val="6"/>
        </w:rPr>
        <w:t>access</w:t>
      </w:r>
      <w:r>
        <w:rPr>
          <w:spacing w:val="-1"/>
        </w:rPr>
        <w:t xml:space="preserve"> </w:t>
      </w:r>
      <w:r>
        <w:rPr>
          <w:spacing w:val="6"/>
        </w:rPr>
        <w:t>drive</w:t>
      </w:r>
      <w:r>
        <w:rPr>
          <w:spacing w:val="-1"/>
        </w:rPr>
        <w:t xml:space="preserve"> </w:t>
      </w:r>
      <w:r>
        <w:rPr>
          <w:spacing w:val="8"/>
        </w:rPr>
        <w:t xml:space="preserve">requirements </w:t>
      </w:r>
      <w:r>
        <w:rPr>
          <w:spacing w:val="5"/>
        </w:rPr>
        <w:t xml:space="preserve">set </w:t>
      </w:r>
      <w:r>
        <w:rPr>
          <w:spacing w:val="6"/>
        </w:rPr>
        <w:t xml:space="preserve">forth </w:t>
      </w:r>
      <w:r>
        <w:rPr>
          <w:spacing w:val="2"/>
        </w:rPr>
        <w:t xml:space="preserve">in </w:t>
      </w:r>
      <w:r>
        <w:rPr>
          <w:spacing w:val="6"/>
        </w:rPr>
        <w:t xml:space="preserve">Section </w:t>
      </w:r>
      <w:r>
        <w:rPr>
          <w:spacing w:val="7"/>
        </w:rPr>
        <w:t xml:space="preserve">411-d) </w:t>
      </w:r>
      <w:r>
        <w:rPr>
          <w:spacing w:val="4"/>
        </w:rPr>
        <w:t xml:space="preserve">of </w:t>
      </w:r>
      <w:r>
        <w:rPr>
          <w:spacing w:val="5"/>
        </w:rPr>
        <w:t>this</w:t>
      </w:r>
      <w:r>
        <w:rPr>
          <w:spacing w:val="31"/>
        </w:rPr>
        <w:t xml:space="preserve"> </w:t>
      </w:r>
      <w:r>
        <w:rPr>
          <w:spacing w:val="8"/>
        </w:rPr>
        <w:t>Ordinance.</w:t>
      </w:r>
    </w:p>
    <w:p w14:paraId="3B085511" w14:textId="77777777" w:rsidR="00041057" w:rsidRDefault="00041057">
      <w:pPr>
        <w:pStyle w:val="BodyText"/>
      </w:pPr>
    </w:p>
    <w:p w14:paraId="49B43D0D" w14:textId="77777777" w:rsidR="00041057" w:rsidRDefault="00041057">
      <w:pPr>
        <w:pStyle w:val="BodyText"/>
        <w:spacing w:before="7"/>
        <w:rPr>
          <w:sz w:val="25"/>
        </w:rPr>
      </w:pPr>
    </w:p>
    <w:p w14:paraId="2296E754" w14:textId="77777777" w:rsidR="00041057" w:rsidRDefault="00B24B28">
      <w:pPr>
        <w:pStyle w:val="Heading4"/>
        <w:tabs>
          <w:tab w:val="left" w:pos="1904"/>
        </w:tabs>
      </w:pPr>
      <w:bookmarkStart w:id="51" w:name="SECTION_513_SAWMILL_OPERATION"/>
      <w:bookmarkEnd w:id="51"/>
      <w:r>
        <w:rPr>
          <w:spacing w:val="8"/>
        </w:rPr>
        <w:t>SECTION</w:t>
      </w:r>
      <w:r>
        <w:rPr>
          <w:spacing w:val="10"/>
        </w:rPr>
        <w:t xml:space="preserve"> </w:t>
      </w:r>
      <w:r>
        <w:rPr>
          <w:spacing w:val="6"/>
        </w:rPr>
        <w:t>513</w:t>
      </w:r>
      <w:r>
        <w:rPr>
          <w:spacing w:val="6"/>
        </w:rPr>
        <w:tab/>
      </w:r>
      <w:r>
        <w:rPr>
          <w:spacing w:val="9"/>
        </w:rPr>
        <w:t>SAWMILL</w:t>
      </w:r>
      <w:r>
        <w:rPr>
          <w:spacing w:val="8"/>
        </w:rPr>
        <w:t xml:space="preserve"> </w:t>
      </w:r>
      <w:r>
        <w:rPr>
          <w:spacing w:val="10"/>
        </w:rPr>
        <w:t>OPERATION</w:t>
      </w:r>
    </w:p>
    <w:p w14:paraId="12353F8F" w14:textId="77777777" w:rsidR="00041057" w:rsidRDefault="00041057">
      <w:pPr>
        <w:pStyle w:val="BodyText"/>
        <w:spacing w:before="6"/>
        <w:rPr>
          <w:b/>
          <w:sz w:val="25"/>
        </w:rPr>
      </w:pPr>
    </w:p>
    <w:p w14:paraId="1FD413B6" w14:textId="77777777" w:rsidR="00041057" w:rsidRDefault="00B24B28">
      <w:pPr>
        <w:pStyle w:val="ListParagraph"/>
        <w:numPr>
          <w:ilvl w:val="0"/>
          <w:numId w:val="65"/>
        </w:numPr>
        <w:tabs>
          <w:tab w:val="left" w:pos="832"/>
        </w:tabs>
        <w:ind w:hanging="367"/>
      </w:pPr>
      <w:r>
        <w:rPr>
          <w:spacing w:val="5"/>
        </w:rPr>
        <w:t xml:space="preserve">Lot </w:t>
      </w:r>
      <w:r>
        <w:rPr>
          <w:spacing w:val="6"/>
        </w:rPr>
        <w:t>Area: Three (3) acres</w:t>
      </w:r>
      <w:r>
        <w:rPr>
          <w:spacing w:val="3"/>
        </w:rPr>
        <w:t xml:space="preserve"> </w:t>
      </w:r>
      <w:r>
        <w:rPr>
          <w:spacing w:val="8"/>
        </w:rPr>
        <w:t>minimum.</w:t>
      </w:r>
    </w:p>
    <w:p w14:paraId="260500E4" w14:textId="77777777" w:rsidR="00041057" w:rsidRDefault="00041057">
      <w:pPr>
        <w:pStyle w:val="BodyText"/>
        <w:spacing w:before="6"/>
        <w:rPr>
          <w:sz w:val="25"/>
        </w:rPr>
      </w:pPr>
    </w:p>
    <w:p w14:paraId="28FFE127" w14:textId="77777777" w:rsidR="00041057" w:rsidRDefault="00B24B28">
      <w:pPr>
        <w:pStyle w:val="ListParagraph"/>
        <w:numPr>
          <w:ilvl w:val="0"/>
          <w:numId w:val="65"/>
        </w:numPr>
        <w:tabs>
          <w:tab w:val="left" w:pos="832"/>
        </w:tabs>
        <w:spacing w:line="259" w:lineRule="auto"/>
        <w:ind w:right="110" w:hanging="367"/>
        <w:jc w:val="both"/>
      </w:pPr>
      <w:r>
        <w:rPr>
          <w:spacing w:val="5"/>
        </w:rPr>
        <w:t>No</w:t>
      </w:r>
      <w:r>
        <w:rPr>
          <w:spacing w:val="2"/>
        </w:rPr>
        <w:t xml:space="preserve"> </w:t>
      </w:r>
      <w:r>
        <w:rPr>
          <w:spacing w:val="5"/>
        </w:rPr>
        <w:t>saw</w:t>
      </w:r>
      <w:r>
        <w:rPr>
          <w:spacing w:val="2"/>
        </w:rPr>
        <w:t xml:space="preserve"> </w:t>
      </w:r>
      <w:r>
        <w:rPr>
          <w:spacing w:val="5"/>
        </w:rPr>
        <w:t>or</w:t>
      </w:r>
      <w:r>
        <w:rPr>
          <w:spacing w:val="-1"/>
        </w:rPr>
        <w:t xml:space="preserve"> </w:t>
      </w:r>
      <w:r>
        <w:rPr>
          <w:spacing w:val="6"/>
        </w:rPr>
        <w:t>other</w:t>
      </w:r>
      <w:r>
        <w:rPr>
          <w:spacing w:val="-1"/>
        </w:rPr>
        <w:t xml:space="preserve"> </w:t>
      </w:r>
      <w:r>
        <w:rPr>
          <w:spacing w:val="7"/>
        </w:rPr>
        <w:t>machinery</w:t>
      </w:r>
      <w:r>
        <w:rPr>
          <w:spacing w:val="-4"/>
        </w:rPr>
        <w:t xml:space="preserve"> </w:t>
      </w:r>
      <w:r>
        <w:rPr>
          <w:spacing w:val="6"/>
        </w:rPr>
        <w:t>shall</w:t>
      </w:r>
      <w:r>
        <w:rPr>
          <w:spacing w:val="-3"/>
        </w:rPr>
        <w:t xml:space="preserve"> </w:t>
      </w:r>
      <w:r>
        <w:rPr>
          <w:spacing w:val="5"/>
        </w:rPr>
        <w:t>be</w:t>
      </w:r>
      <w:r>
        <w:rPr>
          <w:spacing w:val="2"/>
        </w:rPr>
        <w:t xml:space="preserve"> </w:t>
      </w:r>
      <w:r>
        <w:rPr>
          <w:spacing w:val="5"/>
        </w:rPr>
        <w:t>less</w:t>
      </w:r>
      <w:r>
        <w:rPr>
          <w:spacing w:val="-1"/>
        </w:rPr>
        <w:t xml:space="preserve"> </w:t>
      </w:r>
      <w:r>
        <w:rPr>
          <w:spacing w:val="5"/>
        </w:rPr>
        <w:t>than</w:t>
      </w:r>
      <w:r>
        <w:rPr>
          <w:spacing w:val="2"/>
        </w:rPr>
        <w:t xml:space="preserve"> </w:t>
      </w:r>
      <w:r>
        <w:rPr>
          <w:spacing w:val="6"/>
        </w:rPr>
        <w:t>seventy-five</w:t>
      </w:r>
      <w:r>
        <w:rPr>
          <w:spacing w:val="-1"/>
        </w:rPr>
        <w:t xml:space="preserve"> </w:t>
      </w:r>
      <w:r>
        <w:rPr>
          <w:spacing w:val="7"/>
        </w:rPr>
        <w:t>(75)</w:t>
      </w:r>
      <w:r>
        <w:rPr>
          <w:spacing w:val="-1"/>
        </w:rPr>
        <w:t xml:space="preserve"> </w:t>
      </w:r>
      <w:r>
        <w:rPr>
          <w:spacing w:val="6"/>
        </w:rPr>
        <w:t>feet</w:t>
      </w:r>
      <w:r>
        <w:rPr>
          <w:spacing w:val="-3"/>
        </w:rPr>
        <w:t xml:space="preserve"> </w:t>
      </w:r>
      <w:r>
        <w:rPr>
          <w:spacing w:val="6"/>
        </w:rPr>
        <w:t>from</w:t>
      </w:r>
      <w:r>
        <w:t xml:space="preserve"> </w:t>
      </w:r>
      <w:r>
        <w:rPr>
          <w:spacing w:val="6"/>
        </w:rPr>
        <w:t>any</w:t>
      </w:r>
      <w:r>
        <w:rPr>
          <w:spacing w:val="-5"/>
        </w:rPr>
        <w:t xml:space="preserve"> </w:t>
      </w:r>
      <w:r>
        <w:rPr>
          <w:spacing w:val="7"/>
        </w:rPr>
        <w:t>property</w:t>
      </w:r>
      <w:r>
        <w:rPr>
          <w:spacing w:val="-4"/>
        </w:rPr>
        <w:t xml:space="preserve"> </w:t>
      </w:r>
      <w:r>
        <w:rPr>
          <w:spacing w:val="10"/>
        </w:rPr>
        <w:t xml:space="preserve">or </w:t>
      </w:r>
      <w:r>
        <w:rPr>
          <w:spacing w:val="6"/>
        </w:rPr>
        <w:t xml:space="preserve">street </w:t>
      </w:r>
      <w:r>
        <w:rPr>
          <w:spacing w:val="5"/>
        </w:rPr>
        <w:t xml:space="preserve">line. All </w:t>
      </w:r>
      <w:r>
        <w:rPr>
          <w:spacing w:val="6"/>
        </w:rPr>
        <w:t xml:space="preserve">materials </w:t>
      </w:r>
      <w:r>
        <w:rPr>
          <w:spacing w:val="7"/>
        </w:rPr>
        <w:t xml:space="preserve">temporarily </w:t>
      </w:r>
      <w:r>
        <w:rPr>
          <w:spacing w:val="4"/>
        </w:rPr>
        <w:t xml:space="preserve">or </w:t>
      </w:r>
      <w:r>
        <w:rPr>
          <w:spacing w:val="7"/>
        </w:rPr>
        <w:t xml:space="preserve">permanently </w:t>
      </w:r>
      <w:r>
        <w:rPr>
          <w:spacing w:val="6"/>
        </w:rPr>
        <w:t xml:space="preserve">stored </w:t>
      </w:r>
      <w:r>
        <w:rPr>
          <w:spacing w:val="4"/>
        </w:rPr>
        <w:t xml:space="preserve">on the </w:t>
      </w:r>
      <w:r>
        <w:rPr>
          <w:spacing w:val="7"/>
        </w:rPr>
        <w:t xml:space="preserve">premises </w:t>
      </w:r>
      <w:r>
        <w:rPr>
          <w:spacing w:val="6"/>
        </w:rPr>
        <w:t xml:space="preserve">shall </w:t>
      </w:r>
      <w:r>
        <w:rPr>
          <w:spacing w:val="4"/>
        </w:rPr>
        <w:t xml:space="preserve">be </w:t>
      </w:r>
      <w:r>
        <w:rPr>
          <w:spacing w:val="8"/>
        </w:rPr>
        <w:t xml:space="preserve">set </w:t>
      </w:r>
      <w:r>
        <w:rPr>
          <w:spacing w:val="6"/>
        </w:rPr>
        <w:t xml:space="preserve">back </w:t>
      </w:r>
      <w:r>
        <w:rPr>
          <w:spacing w:val="4"/>
        </w:rPr>
        <w:t xml:space="preserve">at </w:t>
      </w:r>
      <w:r>
        <w:rPr>
          <w:spacing w:val="5"/>
        </w:rPr>
        <w:t xml:space="preserve">least fifty </w:t>
      </w:r>
      <w:r>
        <w:rPr>
          <w:spacing w:val="6"/>
        </w:rPr>
        <w:t>(50) feet from any street</w:t>
      </w:r>
      <w:r>
        <w:rPr>
          <w:spacing w:val="4"/>
        </w:rPr>
        <w:t xml:space="preserve"> </w:t>
      </w:r>
      <w:r>
        <w:rPr>
          <w:spacing w:val="7"/>
        </w:rPr>
        <w:t>line.</w:t>
      </w:r>
    </w:p>
    <w:p w14:paraId="7B6D6317" w14:textId="77777777" w:rsidR="00041057" w:rsidRDefault="00041057">
      <w:pPr>
        <w:pStyle w:val="BodyText"/>
        <w:spacing w:before="10"/>
        <w:rPr>
          <w:sz w:val="23"/>
        </w:rPr>
      </w:pPr>
    </w:p>
    <w:p w14:paraId="2E7F65F6" w14:textId="77777777" w:rsidR="00041057" w:rsidRDefault="00B24B28">
      <w:pPr>
        <w:pStyle w:val="ListParagraph"/>
        <w:numPr>
          <w:ilvl w:val="0"/>
          <w:numId w:val="65"/>
        </w:numPr>
        <w:tabs>
          <w:tab w:val="left" w:pos="832"/>
        </w:tabs>
        <w:spacing w:line="259" w:lineRule="auto"/>
        <w:ind w:right="111" w:hanging="367"/>
        <w:jc w:val="both"/>
      </w:pPr>
      <w:r>
        <w:rPr>
          <w:spacing w:val="5"/>
        </w:rPr>
        <w:t xml:space="preserve">All </w:t>
      </w:r>
      <w:r>
        <w:rPr>
          <w:spacing w:val="7"/>
        </w:rPr>
        <w:t xml:space="preserve">power </w:t>
      </w:r>
      <w:r>
        <w:rPr>
          <w:spacing w:val="6"/>
        </w:rPr>
        <w:t xml:space="preserve">saws </w:t>
      </w:r>
      <w:r>
        <w:rPr>
          <w:spacing w:val="5"/>
        </w:rPr>
        <w:t xml:space="preserve">and </w:t>
      </w:r>
      <w:r>
        <w:rPr>
          <w:spacing w:val="7"/>
        </w:rPr>
        <w:t xml:space="preserve">machinery </w:t>
      </w:r>
      <w:r>
        <w:rPr>
          <w:spacing w:val="6"/>
        </w:rPr>
        <w:t xml:space="preserve">shall </w:t>
      </w:r>
      <w:r>
        <w:rPr>
          <w:spacing w:val="5"/>
        </w:rPr>
        <w:t xml:space="preserve">be </w:t>
      </w:r>
      <w:r>
        <w:rPr>
          <w:spacing w:val="6"/>
        </w:rPr>
        <w:t xml:space="preserve">secured against </w:t>
      </w:r>
      <w:r>
        <w:rPr>
          <w:spacing w:val="7"/>
        </w:rPr>
        <w:t xml:space="preserve">tampering </w:t>
      </w:r>
      <w:r>
        <w:rPr>
          <w:spacing w:val="6"/>
        </w:rPr>
        <w:t xml:space="preserve">and locked when </w:t>
      </w:r>
      <w:r>
        <w:rPr>
          <w:spacing w:val="9"/>
        </w:rPr>
        <w:t xml:space="preserve">not </w:t>
      </w:r>
      <w:r>
        <w:rPr>
          <w:spacing w:val="3"/>
        </w:rPr>
        <w:t>in</w:t>
      </w:r>
      <w:r>
        <w:rPr>
          <w:spacing w:val="9"/>
        </w:rPr>
        <w:t xml:space="preserve"> </w:t>
      </w:r>
      <w:r>
        <w:rPr>
          <w:spacing w:val="8"/>
        </w:rPr>
        <w:t>use.</w:t>
      </w:r>
    </w:p>
    <w:p w14:paraId="68776AE7" w14:textId="77777777" w:rsidR="00041057" w:rsidRDefault="00041057">
      <w:pPr>
        <w:pStyle w:val="BodyText"/>
        <w:spacing w:before="10"/>
        <w:rPr>
          <w:sz w:val="23"/>
        </w:rPr>
      </w:pPr>
    </w:p>
    <w:p w14:paraId="484D0645" w14:textId="77777777" w:rsidR="00041057" w:rsidRDefault="00B24B28">
      <w:pPr>
        <w:pStyle w:val="ListParagraph"/>
        <w:numPr>
          <w:ilvl w:val="0"/>
          <w:numId w:val="65"/>
        </w:numPr>
        <w:tabs>
          <w:tab w:val="left" w:pos="832"/>
        </w:tabs>
        <w:spacing w:line="259" w:lineRule="auto"/>
        <w:ind w:right="109" w:hanging="367"/>
        <w:jc w:val="both"/>
      </w:pPr>
      <w:r>
        <w:rPr>
          <w:spacing w:val="5"/>
        </w:rPr>
        <w:t xml:space="preserve">All </w:t>
      </w:r>
      <w:r>
        <w:rPr>
          <w:spacing w:val="7"/>
        </w:rPr>
        <w:t xml:space="preserve">machinery </w:t>
      </w:r>
      <w:r>
        <w:rPr>
          <w:spacing w:val="6"/>
        </w:rPr>
        <w:t xml:space="preserve">used </w:t>
      </w:r>
      <w:r>
        <w:rPr>
          <w:spacing w:val="3"/>
        </w:rPr>
        <w:t xml:space="preserve">in </w:t>
      </w:r>
      <w:r>
        <w:rPr>
          <w:spacing w:val="5"/>
        </w:rPr>
        <w:t xml:space="preserve">the </w:t>
      </w:r>
      <w:r>
        <w:rPr>
          <w:spacing w:val="6"/>
        </w:rPr>
        <w:t xml:space="preserve">sawmill </w:t>
      </w:r>
      <w:r>
        <w:rPr>
          <w:spacing w:val="7"/>
        </w:rPr>
        <w:t xml:space="preserve">operation </w:t>
      </w:r>
      <w:r>
        <w:rPr>
          <w:spacing w:val="6"/>
        </w:rPr>
        <w:t xml:space="preserve">shall </w:t>
      </w:r>
      <w:r>
        <w:rPr>
          <w:spacing w:val="5"/>
        </w:rPr>
        <w:t xml:space="preserve">be </w:t>
      </w:r>
      <w:r>
        <w:rPr>
          <w:spacing w:val="6"/>
        </w:rPr>
        <w:t xml:space="preserve">located </w:t>
      </w:r>
      <w:r>
        <w:rPr>
          <w:spacing w:val="3"/>
        </w:rPr>
        <w:t xml:space="preserve">at </w:t>
      </w:r>
      <w:r>
        <w:rPr>
          <w:spacing w:val="5"/>
        </w:rPr>
        <w:t xml:space="preserve">least five </w:t>
      </w:r>
      <w:r>
        <w:rPr>
          <w:spacing w:val="7"/>
        </w:rPr>
        <w:t xml:space="preserve">hundred </w:t>
      </w:r>
      <w:r>
        <w:rPr>
          <w:spacing w:val="9"/>
        </w:rPr>
        <w:t xml:space="preserve">(500) </w:t>
      </w:r>
      <w:r>
        <w:rPr>
          <w:spacing w:val="6"/>
        </w:rPr>
        <w:t>feet from any Rural Residential</w:t>
      </w:r>
      <w:r>
        <w:rPr>
          <w:spacing w:val="7"/>
        </w:rPr>
        <w:t xml:space="preserve"> </w:t>
      </w:r>
      <w:r>
        <w:rPr>
          <w:spacing w:val="8"/>
        </w:rPr>
        <w:t>Zone.</w:t>
      </w:r>
    </w:p>
    <w:p w14:paraId="4DF6638D" w14:textId="77777777" w:rsidR="00041057" w:rsidRDefault="00041057">
      <w:pPr>
        <w:pStyle w:val="BodyText"/>
        <w:spacing w:before="10"/>
        <w:rPr>
          <w:sz w:val="23"/>
        </w:rPr>
      </w:pPr>
    </w:p>
    <w:p w14:paraId="0055F3F0" w14:textId="77777777" w:rsidR="00041057" w:rsidRDefault="00B24B28">
      <w:pPr>
        <w:pStyle w:val="ListParagraph"/>
        <w:numPr>
          <w:ilvl w:val="0"/>
          <w:numId w:val="65"/>
        </w:numPr>
        <w:tabs>
          <w:tab w:val="left" w:pos="832"/>
        </w:tabs>
        <w:spacing w:line="259" w:lineRule="auto"/>
        <w:ind w:right="109" w:hanging="367"/>
        <w:jc w:val="both"/>
      </w:pPr>
      <w:r>
        <w:rPr>
          <w:spacing w:val="7"/>
        </w:rPr>
        <w:t xml:space="preserve">Buffers </w:t>
      </w:r>
      <w:r>
        <w:rPr>
          <w:spacing w:val="5"/>
        </w:rPr>
        <w:t xml:space="preserve">and </w:t>
      </w:r>
      <w:r>
        <w:rPr>
          <w:spacing w:val="7"/>
        </w:rPr>
        <w:t xml:space="preserve">screens </w:t>
      </w:r>
      <w:r>
        <w:rPr>
          <w:spacing w:val="6"/>
        </w:rPr>
        <w:t xml:space="preserve">shall </w:t>
      </w:r>
      <w:r>
        <w:rPr>
          <w:spacing w:val="5"/>
        </w:rPr>
        <w:t xml:space="preserve">be </w:t>
      </w:r>
      <w:r>
        <w:rPr>
          <w:spacing w:val="7"/>
        </w:rPr>
        <w:t xml:space="preserve">provided </w:t>
      </w:r>
      <w:r>
        <w:rPr>
          <w:spacing w:val="3"/>
        </w:rPr>
        <w:t xml:space="preserve">as </w:t>
      </w:r>
      <w:r>
        <w:rPr>
          <w:spacing w:val="7"/>
        </w:rPr>
        <w:t xml:space="preserve">necessary </w:t>
      </w:r>
      <w:r>
        <w:rPr>
          <w:spacing w:val="2"/>
        </w:rPr>
        <w:t xml:space="preserve">to </w:t>
      </w:r>
      <w:r>
        <w:rPr>
          <w:spacing w:val="6"/>
        </w:rPr>
        <w:t xml:space="preserve">adequately protect </w:t>
      </w:r>
      <w:r>
        <w:rPr>
          <w:spacing w:val="8"/>
        </w:rPr>
        <w:t xml:space="preserve">neighboring </w:t>
      </w:r>
      <w:r>
        <w:rPr>
          <w:spacing w:val="7"/>
        </w:rPr>
        <w:t xml:space="preserve">properties. </w:t>
      </w:r>
      <w:r>
        <w:rPr>
          <w:spacing w:val="6"/>
        </w:rPr>
        <w:t xml:space="preserve">This </w:t>
      </w:r>
      <w:r>
        <w:rPr>
          <w:spacing w:val="7"/>
        </w:rPr>
        <w:t xml:space="preserve">includes, </w:t>
      </w:r>
      <w:r>
        <w:rPr>
          <w:spacing w:val="6"/>
        </w:rPr>
        <w:t xml:space="preserve">but </w:t>
      </w:r>
      <w:r>
        <w:rPr>
          <w:spacing w:val="4"/>
        </w:rPr>
        <w:t xml:space="preserve">is </w:t>
      </w:r>
      <w:r>
        <w:rPr>
          <w:spacing w:val="6"/>
        </w:rPr>
        <w:t xml:space="preserve">not </w:t>
      </w:r>
      <w:r>
        <w:rPr>
          <w:spacing w:val="5"/>
        </w:rPr>
        <w:t xml:space="preserve">limited </w:t>
      </w:r>
      <w:r>
        <w:rPr>
          <w:spacing w:val="4"/>
        </w:rPr>
        <w:t xml:space="preserve">to, </w:t>
      </w:r>
      <w:r>
        <w:rPr>
          <w:spacing w:val="6"/>
        </w:rPr>
        <w:t xml:space="preserve">fences, walls, plantings </w:t>
      </w:r>
      <w:r>
        <w:rPr>
          <w:spacing w:val="5"/>
        </w:rPr>
        <w:t xml:space="preserve">and </w:t>
      </w:r>
      <w:r>
        <w:rPr>
          <w:spacing w:val="6"/>
        </w:rPr>
        <w:t>open</w:t>
      </w:r>
      <w:r>
        <w:rPr>
          <w:spacing w:val="-15"/>
        </w:rPr>
        <w:t xml:space="preserve"> </w:t>
      </w:r>
      <w:r>
        <w:rPr>
          <w:spacing w:val="8"/>
        </w:rPr>
        <w:t>spaces.</w:t>
      </w:r>
    </w:p>
    <w:p w14:paraId="7C7BFE3F" w14:textId="77777777" w:rsidR="00041057" w:rsidRDefault="00041057">
      <w:pPr>
        <w:pStyle w:val="BodyText"/>
        <w:spacing w:before="10"/>
        <w:rPr>
          <w:sz w:val="23"/>
        </w:rPr>
      </w:pPr>
    </w:p>
    <w:p w14:paraId="3BD5C2B4" w14:textId="77777777" w:rsidR="00041057" w:rsidRDefault="00B24B28">
      <w:pPr>
        <w:pStyle w:val="ListParagraph"/>
        <w:numPr>
          <w:ilvl w:val="0"/>
          <w:numId w:val="65"/>
        </w:numPr>
        <w:tabs>
          <w:tab w:val="left" w:pos="832"/>
        </w:tabs>
        <w:spacing w:line="259" w:lineRule="auto"/>
        <w:ind w:right="109" w:hanging="367"/>
        <w:jc w:val="both"/>
      </w:pPr>
      <w:r>
        <w:rPr>
          <w:spacing w:val="5"/>
        </w:rPr>
        <w:t xml:space="preserve">All </w:t>
      </w:r>
      <w:r>
        <w:rPr>
          <w:spacing w:val="6"/>
        </w:rPr>
        <w:t xml:space="preserve">access drives </w:t>
      </w:r>
      <w:r>
        <w:rPr>
          <w:spacing w:val="5"/>
        </w:rPr>
        <w:t xml:space="preserve">or </w:t>
      </w:r>
      <w:r>
        <w:rPr>
          <w:spacing w:val="6"/>
        </w:rPr>
        <w:t xml:space="preserve">private streets shall </w:t>
      </w:r>
      <w:r>
        <w:rPr>
          <w:spacing w:val="5"/>
        </w:rPr>
        <w:t xml:space="preserve">be </w:t>
      </w:r>
      <w:r>
        <w:rPr>
          <w:spacing w:val="7"/>
        </w:rPr>
        <w:t xml:space="preserve">properly </w:t>
      </w:r>
      <w:r>
        <w:rPr>
          <w:spacing w:val="6"/>
        </w:rPr>
        <w:t xml:space="preserve">maintained </w:t>
      </w:r>
      <w:r>
        <w:rPr>
          <w:spacing w:val="3"/>
        </w:rPr>
        <w:t xml:space="preserve">so </w:t>
      </w:r>
      <w:r>
        <w:rPr>
          <w:spacing w:val="5"/>
        </w:rPr>
        <w:t xml:space="preserve">that </w:t>
      </w:r>
      <w:r>
        <w:rPr>
          <w:spacing w:val="6"/>
        </w:rPr>
        <w:t xml:space="preserve">vehicles </w:t>
      </w:r>
      <w:r>
        <w:rPr>
          <w:spacing w:val="7"/>
        </w:rPr>
        <w:t xml:space="preserve">leaving </w:t>
      </w:r>
      <w:r>
        <w:rPr>
          <w:spacing w:val="4"/>
        </w:rPr>
        <w:t>the</w:t>
      </w:r>
      <w:r>
        <w:rPr>
          <w:spacing w:val="2"/>
        </w:rPr>
        <w:t xml:space="preserve"> </w:t>
      </w:r>
      <w:r>
        <w:rPr>
          <w:spacing w:val="7"/>
        </w:rPr>
        <w:t>property</w:t>
      </w:r>
      <w:r>
        <w:rPr>
          <w:spacing w:val="-4"/>
        </w:rPr>
        <w:t xml:space="preserve"> </w:t>
      </w:r>
      <w:r>
        <w:rPr>
          <w:spacing w:val="5"/>
        </w:rPr>
        <w:t>will</w:t>
      </w:r>
      <w:r>
        <w:rPr>
          <w:spacing w:val="-1"/>
        </w:rPr>
        <w:t xml:space="preserve"> </w:t>
      </w:r>
      <w:r>
        <w:rPr>
          <w:spacing w:val="6"/>
        </w:rPr>
        <w:t>not</w:t>
      </w:r>
      <w:r>
        <w:rPr>
          <w:spacing w:val="-1"/>
        </w:rPr>
        <w:t xml:space="preserve"> </w:t>
      </w:r>
      <w:r>
        <w:rPr>
          <w:spacing w:val="6"/>
        </w:rPr>
        <w:t>carry</w:t>
      </w:r>
      <w:r>
        <w:rPr>
          <w:spacing w:val="-1"/>
        </w:rPr>
        <w:t xml:space="preserve"> </w:t>
      </w:r>
      <w:r>
        <w:rPr>
          <w:spacing w:val="6"/>
        </w:rPr>
        <w:t>mud</w:t>
      </w:r>
      <w:r>
        <w:rPr>
          <w:spacing w:val="2"/>
        </w:rPr>
        <w:t xml:space="preserve"> </w:t>
      </w:r>
      <w:r>
        <w:rPr>
          <w:spacing w:val="7"/>
        </w:rPr>
        <w:t>onto</w:t>
      </w:r>
      <w:r>
        <w:rPr>
          <w:spacing w:val="3"/>
        </w:rPr>
        <w:t xml:space="preserve"> </w:t>
      </w:r>
      <w:r>
        <w:rPr>
          <w:spacing w:val="4"/>
        </w:rPr>
        <w:t>the</w:t>
      </w:r>
      <w:r>
        <w:rPr>
          <w:spacing w:val="2"/>
        </w:rPr>
        <w:t xml:space="preserve"> </w:t>
      </w:r>
      <w:r>
        <w:rPr>
          <w:spacing w:val="6"/>
        </w:rPr>
        <w:t>public</w:t>
      </w:r>
      <w:r>
        <w:rPr>
          <w:spacing w:val="-1"/>
        </w:rPr>
        <w:t xml:space="preserve"> </w:t>
      </w:r>
      <w:r>
        <w:rPr>
          <w:spacing w:val="6"/>
        </w:rPr>
        <w:t>street.</w:t>
      </w:r>
      <w:r>
        <w:rPr>
          <w:spacing w:val="-1"/>
        </w:rPr>
        <w:t xml:space="preserve"> </w:t>
      </w:r>
      <w:r>
        <w:rPr>
          <w:spacing w:val="6"/>
        </w:rPr>
        <w:t>All</w:t>
      </w:r>
      <w:r>
        <w:rPr>
          <w:spacing w:val="-3"/>
        </w:rPr>
        <w:t xml:space="preserve"> </w:t>
      </w:r>
      <w:r>
        <w:rPr>
          <w:spacing w:val="6"/>
        </w:rPr>
        <w:t>access</w:t>
      </w:r>
      <w:r>
        <w:rPr>
          <w:spacing w:val="-1"/>
        </w:rPr>
        <w:t xml:space="preserve"> </w:t>
      </w:r>
      <w:r>
        <w:rPr>
          <w:spacing w:val="6"/>
        </w:rPr>
        <w:t>drives</w:t>
      </w:r>
      <w:r>
        <w:rPr>
          <w:spacing w:val="2"/>
        </w:rPr>
        <w:t xml:space="preserve"> </w:t>
      </w:r>
      <w:r>
        <w:rPr>
          <w:spacing w:val="4"/>
        </w:rPr>
        <w:t>or</w:t>
      </w:r>
      <w:r>
        <w:rPr>
          <w:spacing w:val="-1"/>
        </w:rPr>
        <w:t xml:space="preserve"> </w:t>
      </w:r>
      <w:r>
        <w:rPr>
          <w:spacing w:val="6"/>
        </w:rPr>
        <w:t>private</w:t>
      </w:r>
      <w:r>
        <w:rPr>
          <w:spacing w:val="-1"/>
        </w:rPr>
        <w:t xml:space="preserve"> </w:t>
      </w:r>
      <w:r>
        <w:rPr>
          <w:spacing w:val="7"/>
        </w:rPr>
        <w:t xml:space="preserve">streets </w:t>
      </w:r>
      <w:r>
        <w:rPr>
          <w:spacing w:val="6"/>
        </w:rPr>
        <w:t>entering</w:t>
      </w:r>
      <w:r>
        <w:rPr>
          <w:spacing w:val="-7"/>
        </w:rPr>
        <w:t xml:space="preserve"> </w:t>
      </w:r>
      <w:r>
        <w:t>a</w:t>
      </w:r>
      <w:r>
        <w:rPr>
          <w:spacing w:val="-7"/>
        </w:rPr>
        <w:t xml:space="preserve"> </w:t>
      </w:r>
      <w:r>
        <w:rPr>
          <w:spacing w:val="6"/>
        </w:rPr>
        <w:t>paved</w:t>
      </w:r>
      <w:r>
        <w:rPr>
          <w:spacing w:val="-7"/>
        </w:rPr>
        <w:t xml:space="preserve"> </w:t>
      </w:r>
      <w:r>
        <w:rPr>
          <w:spacing w:val="7"/>
        </w:rPr>
        <w:t>public</w:t>
      </w:r>
      <w:r>
        <w:rPr>
          <w:spacing w:val="-7"/>
        </w:rPr>
        <w:t xml:space="preserve"> </w:t>
      </w:r>
      <w:r>
        <w:rPr>
          <w:spacing w:val="6"/>
        </w:rPr>
        <w:t>street</w:t>
      </w:r>
      <w:r>
        <w:rPr>
          <w:spacing w:val="-10"/>
        </w:rPr>
        <w:t xml:space="preserve"> </w:t>
      </w:r>
      <w:r>
        <w:rPr>
          <w:spacing w:val="6"/>
        </w:rPr>
        <w:t>shall</w:t>
      </w:r>
      <w:r>
        <w:rPr>
          <w:spacing w:val="-11"/>
        </w:rPr>
        <w:t xml:space="preserve"> </w:t>
      </w:r>
      <w:r>
        <w:rPr>
          <w:spacing w:val="4"/>
        </w:rPr>
        <w:t>be</w:t>
      </w:r>
      <w:r>
        <w:rPr>
          <w:spacing w:val="-7"/>
        </w:rPr>
        <w:t xml:space="preserve"> </w:t>
      </w:r>
      <w:r>
        <w:rPr>
          <w:spacing w:val="6"/>
        </w:rPr>
        <w:t>improved</w:t>
      </w:r>
      <w:r>
        <w:rPr>
          <w:spacing w:val="-4"/>
        </w:rPr>
        <w:t xml:space="preserve"> </w:t>
      </w:r>
      <w:r>
        <w:rPr>
          <w:spacing w:val="5"/>
        </w:rPr>
        <w:t>for</w:t>
      </w:r>
      <w:r>
        <w:rPr>
          <w:spacing w:val="-7"/>
        </w:rPr>
        <w:t xml:space="preserve"> </w:t>
      </w:r>
      <w:r>
        <w:t>a</w:t>
      </w:r>
      <w:r>
        <w:rPr>
          <w:spacing w:val="-7"/>
        </w:rPr>
        <w:t xml:space="preserve"> </w:t>
      </w:r>
      <w:r>
        <w:rPr>
          <w:spacing w:val="6"/>
        </w:rPr>
        <w:t>distance</w:t>
      </w:r>
      <w:r>
        <w:rPr>
          <w:spacing w:val="-7"/>
        </w:rPr>
        <w:t xml:space="preserve"> </w:t>
      </w:r>
      <w:r>
        <w:rPr>
          <w:spacing w:val="4"/>
        </w:rPr>
        <w:t>of</w:t>
      </w:r>
      <w:r>
        <w:rPr>
          <w:spacing w:val="-7"/>
        </w:rPr>
        <w:t xml:space="preserve"> </w:t>
      </w:r>
      <w:r>
        <w:rPr>
          <w:spacing w:val="6"/>
        </w:rPr>
        <w:t>three</w:t>
      </w:r>
      <w:r>
        <w:rPr>
          <w:spacing w:val="-7"/>
        </w:rPr>
        <w:t xml:space="preserve"> </w:t>
      </w:r>
      <w:r>
        <w:rPr>
          <w:spacing w:val="7"/>
        </w:rPr>
        <w:t>hundred</w:t>
      </w:r>
      <w:r>
        <w:rPr>
          <w:spacing w:val="-7"/>
        </w:rPr>
        <w:t xml:space="preserve"> </w:t>
      </w:r>
      <w:r>
        <w:rPr>
          <w:spacing w:val="7"/>
        </w:rPr>
        <w:t>(300)</w:t>
      </w:r>
      <w:r>
        <w:rPr>
          <w:spacing w:val="-7"/>
        </w:rPr>
        <w:t xml:space="preserve"> </w:t>
      </w:r>
      <w:r>
        <w:rPr>
          <w:spacing w:val="8"/>
        </w:rPr>
        <w:t xml:space="preserve">feet </w:t>
      </w:r>
      <w:r>
        <w:rPr>
          <w:spacing w:val="6"/>
        </w:rPr>
        <w:t xml:space="preserve">from </w:t>
      </w:r>
      <w:r>
        <w:rPr>
          <w:spacing w:val="5"/>
        </w:rPr>
        <w:t xml:space="preserve">the </w:t>
      </w:r>
      <w:r>
        <w:rPr>
          <w:spacing w:val="6"/>
        </w:rPr>
        <w:t xml:space="preserve">edge </w:t>
      </w:r>
      <w:r>
        <w:rPr>
          <w:spacing w:val="5"/>
        </w:rPr>
        <w:t xml:space="preserve">of the </w:t>
      </w:r>
      <w:r>
        <w:rPr>
          <w:spacing w:val="7"/>
        </w:rPr>
        <w:t xml:space="preserve">public roadway </w:t>
      </w:r>
      <w:r>
        <w:rPr>
          <w:spacing w:val="3"/>
        </w:rPr>
        <w:t xml:space="preserve">or </w:t>
      </w:r>
      <w:r>
        <w:rPr>
          <w:spacing w:val="7"/>
        </w:rPr>
        <w:t xml:space="preserve">from the </w:t>
      </w:r>
      <w:r>
        <w:rPr>
          <w:spacing w:val="9"/>
        </w:rPr>
        <w:t xml:space="preserve">roadway </w:t>
      </w:r>
      <w:r>
        <w:t xml:space="preserve">to </w:t>
      </w:r>
      <w:r>
        <w:rPr>
          <w:spacing w:val="4"/>
        </w:rPr>
        <w:t xml:space="preserve">the </w:t>
      </w:r>
      <w:r>
        <w:rPr>
          <w:spacing w:val="7"/>
        </w:rPr>
        <w:t xml:space="preserve">sawmill, whichever is </w:t>
      </w:r>
      <w:r>
        <w:rPr>
          <w:spacing w:val="6"/>
        </w:rPr>
        <w:t xml:space="preserve">greater, </w:t>
      </w:r>
      <w:r>
        <w:rPr>
          <w:spacing w:val="3"/>
        </w:rPr>
        <w:t xml:space="preserve">as </w:t>
      </w:r>
      <w:r>
        <w:rPr>
          <w:spacing w:val="7"/>
        </w:rPr>
        <w:t xml:space="preserve">follows: </w:t>
      </w:r>
      <w:r>
        <w:rPr>
          <w:spacing w:val="5"/>
        </w:rPr>
        <w:t xml:space="preserve">the first thirty </w:t>
      </w:r>
      <w:r>
        <w:rPr>
          <w:spacing w:val="6"/>
        </w:rPr>
        <w:t xml:space="preserve">(30) </w:t>
      </w:r>
      <w:r>
        <w:rPr>
          <w:spacing w:val="5"/>
        </w:rPr>
        <w:t xml:space="preserve">feet </w:t>
      </w:r>
      <w:r>
        <w:rPr>
          <w:spacing w:val="6"/>
        </w:rPr>
        <w:t xml:space="preserve">from </w:t>
      </w:r>
      <w:r>
        <w:rPr>
          <w:spacing w:val="5"/>
        </w:rPr>
        <w:t xml:space="preserve">the edge of the </w:t>
      </w:r>
      <w:r>
        <w:rPr>
          <w:spacing w:val="6"/>
        </w:rPr>
        <w:t xml:space="preserve">public </w:t>
      </w:r>
      <w:r>
        <w:rPr>
          <w:spacing w:val="7"/>
        </w:rPr>
        <w:t xml:space="preserve">roadway </w:t>
      </w:r>
      <w:r>
        <w:rPr>
          <w:spacing w:val="6"/>
        </w:rPr>
        <w:t xml:space="preserve">shall </w:t>
      </w:r>
      <w:r>
        <w:rPr>
          <w:spacing w:val="10"/>
        </w:rPr>
        <w:t xml:space="preserve">be </w:t>
      </w:r>
      <w:r>
        <w:rPr>
          <w:spacing w:val="7"/>
        </w:rPr>
        <w:t>paved,</w:t>
      </w:r>
      <w:r>
        <w:rPr>
          <w:spacing w:val="-1"/>
        </w:rPr>
        <w:t xml:space="preserve"> </w:t>
      </w:r>
      <w:r>
        <w:rPr>
          <w:spacing w:val="6"/>
        </w:rPr>
        <w:t>and</w:t>
      </w:r>
      <w:r>
        <w:rPr>
          <w:spacing w:val="2"/>
        </w:rPr>
        <w:t xml:space="preserve"> </w:t>
      </w:r>
      <w:r>
        <w:rPr>
          <w:spacing w:val="5"/>
        </w:rPr>
        <w:t>the</w:t>
      </w:r>
      <w:r>
        <w:rPr>
          <w:spacing w:val="2"/>
        </w:rPr>
        <w:t xml:space="preserve"> </w:t>
      </w:r>
      <w:r>
        <w:rPr>
          <w:spacing w:val="7"/>
        </w:rPr>
        <w:t>remaining</w:t>
      </w:r>
      <w:r>
        <w:rPr>
          <w:spacing w:val="1"/>
        </w:rPr>
        <w:t xml:space="preserve"> </w:t>
      </w:r>
      <w:r>
        <w:rPr>
          <w:spacing w:val="6"/>
        </w:rPr>
        <w:t>distance</w:t>
      </w:r>
      <w:r>
        <w:rPr>
          <w:spacing w:val="-1"/>
        </w:rPr>
        <w:t xml:space="preserve"> </w:t>
      </w:r>
      <w:r>
        <w:rPr>
          <w:spacing w:val="6"/>
        </w:rPr>
        <w:t>shall</w:t>
      </w:r>
      <w:r>
        <w:rPr>
          <w:spacing w:val="-3"/>
        </w:rPr>
        <w:t xml:space="preserve"> </w:t>
      </w:r>
      <w:r>
        <w:rPr>
          <w:spacing w:val="5"/>
        </w:rPr>
        <w:t>be</w:t>
      </w:r>
      <w:r>
        <w:rPr>
          <w:spacing w:val="-1"/>
        </w:rPr>
        <w:t xml:space="preserve"> </w:t>
      </w:r>
      <w:r>
        <w:rPr>
          <w:spacing w:val="6"/>
        </w:rPr>
        <w:t>either</w:t>
      </w:r>
      <w:r>
        <w:rPr>
          <w:spacing w:val="-1"/>
        </w:rPr>
        <w:t xml:space="preserve"> </w:t>
      </w:r>
      <w:r>
        <w:rPr>
          <w:spacing w:val="6"/>
        </w:rPr>
        <w:t>paved</w:t>
      </w:r>
      <w:r>
        <w:rPr>
          <w:spacing w:val="2"/>
        </w:rPr>
        <w:t xml:space="preserve"> </w:t>
      </w:r>
      <w:r>
        <w:rPr>
          <w:spacing w:val="4"/>
        </w:rPr>
        <w:t>or</w:t>
      </w:r>
      <w:r>
        <w:rPr>
          <w:spacing w:val="-1"/>
        </w:rPr>
        <w:t xml:space="preserve"> </w:t>
      </w:r>
      <w:r>
        <w:rPr>
          <w:spacing w:val="7"/>
        </w:rPr>
        <w:t>graveled.</w:t>
      </w:r>
      <w:r>
        <w:rPr>
          <w:spacing w:val="-1"/>
        </w:rPr>
        <w:t xml:space="preserve"> </w:t>
      </w:r>
      <w:r>
        <w:rPr>
          <w:spacing w:val="7"/>
        </w:rPr>
        <w:t>However,</w:t>
      </w:r>
      <w:r>
        <w:rPr>
          <w:spacing w:val="-1"/>
        </w:rPr>
        <w:t xml:space="preserve"> </w:t>
      </w:r>
      <w:r>
        <w:rPr>
          <w:spacing w:val="3"/>
        </w:rPr>
        <w:t>if</w:t>
      </w:r>
      <w:r>
        <w:rPr>
          <w:spacing w:val="-1"/>
        </w:rPr>
        <w:t xml:space="preserve"> </w:t>
      </w:r>
      <w:r>
        <w:rPr>
          <w:spacing w:val="7"/>
        </w:rPr>
        <w:t xml:space="preserve">vehicle wheel </w:t>
      </w:r>
      <w:r>
        <w:rPr>
          <w:spacing w:val="5"/>
        </w:rPr>
        <w:t xml:space="preserve">and </w:t>
      </w:r>
      <w:r>
        <w:rPr>
          <w:spacing w:val="7"/>
        </w:rPr>
        <w:t xml:space="preserve">undercarriage </w:t>
      </w:r>
      <w:r>
        <w:rPr>
          <w:spacing w:val="6"/>
        </w:rPr>
        <w:t xml:space="preserve">cleaning </w:t>
      </w:r>
      <w:r>
        <w:rPr>
          <w:spacing w:val="2"/>
        </w:rPr>
        <w:t xml:space="preserve">is </w:t>
      </w:r>
      <w:r>
        <w:rPr>
          <w:spacing w:val="7"/>
        </w:rPr>
        <w:t xml:space="preserve">provided, </w:t>
      </w:r>
      <w:r>
        <w:rPr>
          <w:spacing w:val="5"/>
        </w:rPr>
        <w:t xml:space="preserve">the </w:t>
      </w:r>
      <w:r>
        <w:rPr>
          <w:spacing w:val="8"/>
        </w:rPr>
        <w:t xml:space="preserve">required </w:t>
      </w:r>
      <w:r>
        <w:rPr>
          <w:spacing w:val="6"/>
        </w:rPr>
        <w:t xml:space="preserve">improved </w:t>
      </w:r>
      <w:r>
        <w:rPr>
          <w:spacing w:val="5"/>
        </w:rPr>
        <w:t xml:space="preserve">area may </w:t>
      </w:r>
      <w:r>
        <w:rPr>
          <w:spacing w:val="10"/>
        </w:rPr>
        <w:t xml:space="preserve">be </w:t>
      </w:r>
      <w:r>
        <w:rPr>
          <w:spacing w:val="7"/>
        </w:rPr>
        <w:t xml:space="preserve">reduced </w:t>
      </w:r>
      <w:r>
        <w:rPr>
          <w:spacing w:val="4"/>
        </w:rPr>
        <w:t xml:space="preserve">in </w:t>
      </w:r>
      <w:r>
        <w:rPr>
          <w:spacing w:val="6"/>
        </w:rPr>
        <w:t xml:space="preserve">length </w:t>
      </w:r>
      <w:r>
        <w:rPr>
          <w:spacing w:val="2"/>
        </w:rPr>
        <w:t xml:space="preserve">to </w:t>
      </w:r>
      <w:r>
        <w:rPr>
          <w:spacing w:val="6"/>
        </w:rPr>
        <w:t xml:space="preserve">extend from </w:t>
      </w:r>
      <w:r>
        <w:rPr>
          <w:spacing w:val="5"/>
        </w:rPr>
        <w:t xml:space="preserve">the </w:t>
      </w:r>
      <w:r>
        <w:rPr>
          <w:spacing w:val="6"/>
        </w:rPr>
        <w:t xml:space="preserve">cleaning point </w:t>
      </w:r>
      <w:r>
        <w:t xml:space="preserve">to </w:t>
      </w:r>
      <w:r>
        <w:rPr>
          <w:spacing w:val="5"/>
        </w:rPr>
        <w:t xml:space="preserve">the </w:t>
      </w:r>
      <w:r>
        <w:rPr>
          <w:spacing w:val="6"/>
        </w:rPr>
        <w:t>paved</w:t>
      </w:r>
      <w:r>
        <w:rPr>
          <w:spacing w:val="52"/>
        </w:rPr>
        <w:t xml:space="preserve"> </w:t>
      </w:r>
      <w:r>
        <w:rPr>
          <w:spacing w:val="7"/>
        </w:rPr>
        <w:t>roadway.</w:t>
      </w:r>
    </w:p>
    <w:p w14:paraId="129B595F" w14:textId="77777777" w:rsidR="00041057" w:rsidRDefault="00041057">
      <w:pPr>
        <w:pStyle w:val="BodyText"/>
      </w:pPr>
    </w:p>
    <w:p w14:paraId="6CC04D27" w14:textId="77777777" w:rsidR="00041057" w:rsidRDefault="00041057">
      <w:pPr>
        <w:pStyle w:val="BodyText"/>
        <w:spacing w:before="7"/>
        <w:rPr>
          <w:sz w:val="25"/>
        </w:rPr>
      </w:pPr>
    </w:p>
    <w:p w14:paraId="285CC17D" w14:textId="77777777" w:rsidR="00041057" w:rsidRDefault="00B24B28">
      <w:pPr>
        <w:pStyle w:val="Heading4"/>
        <w:tabs>
          <w:tab w:val="left" w:pos="1904"/>
        </w:tabs>
      </w:pPr>
      <w:bookmarkStart w:id="52" w:name="SECTION_514_SERVICE_STATION_"/>
      <w:bookmarkEnd w:id="52"/>
      <w:r>
        <w:rPr>
          <w:spacing w:val="8"/>
        </w:rPr>
        <w:t>SECTION</w:t>
      </w:r>
      <w:r>
        <w:rPr>
          <w:spacing w:val="10"/>
        </w:rPr>
        <w:t xml:space="preserve"> </w:t>
      </w:r>
      <w:r>
        <w:rPr>
          <w:spacing w:val="6"/>
        </w:rPr>
        <w:t>514</w:t>
      </w:r>
      <w:r>
        <w:rPr>
          <w:spacing w:val="6"/>
        </w:rPr>
        <w:tab/>
      </w:r>
      <w:r>
        <w:rPr>
          <w:spacing w:val="8"/>
        </w:rPr>
        <w:t>SERVICE</w:t>
      </w:r>
      <w:r>
        <w:rPr>
          <w:spacing w:val="7"/>
        </w:rPr>
        <w:t xml:space="preserve"> </w:t>
      </w:r>
      <w:r>
        <w:rPr>
          <w:spacing w:val="10"/>
        </w:rPr>
        <w:t>STATION</w:t>
      </w:r>
    </w:p>
    <w:p w14:paraId="097796AE" w14:textId="77777777" w:rsidR="00041057" w:rsidRDefault="00041057">
      <w:pPr>
        <w:pStyle w:val="BodyText"/>
        <w:spacing w:before="6"/>
        <w:rPr>
          <w:b/>
          <w:sz w:val="25"/>
        </w:rPr>
      </w:pPr>
    </w:p>
    <w:p w14:paraId="4BDC4283" w14:textId="77777777" w:rsidR="00041057" w:rsidRDefault="00B24B28">
      <w:pPr>
        <w:pStyle w:val="ListParagraph"/>
        <w:numPr>
          <w:ilvl w:val="0"/>
          <w:numId w:val="64"/>
        </w:numPr>
        <w:tabs>
          <w:tab w:val="left" w:pos="832"/>
        </w:tabs>
        <w:ind w:hanging="367"/>
      </w:pPr>
      <w:r>
        <w:rPr>
          <w:spacing w:val="7"/>
        </w:rPr>
        <w:t xml:space="preserve">Buildings </w:t>
      </w:r>
      <w:r>
        <w:rPr>
          <w:spacing w:val="6"/>
        </w:rPr>
        <w:t xml:space="preserve">must </w:t>
      </w:r>
      <w:r>
        <w:rPr>
          <w:spacing w:val="4"/>
        </w:rPr>
        <w:t xml:space="preserve">be </w:t>
      </w:r>
      <w:r>
        <w:rPr>
          <w:spacing w:val="5"/>
        </w:rPr>
        <w:t xml:space="preserve">set </w:t>
      </w:r>
      <w:r>
        <w:rPr>
          <w:spacing w:val="6"/>
        </w:rPr>
        <w:t xml:space="preserve">back </w:t>
      </w:r>
      <w:r>
        <w:rPr>
          <w:spacing w:val="4"/>
        </w:rPr>
        <w:t xml:space="preserve">at </w:t>
      </w:r>
      <w:r>
        <w:rPr>
          <w:spacing w:val="5"/>
        </w:rPr>
        <w:t xml:space="preserve">least </w:t>
      </w:r>
      <w:r>
        <w:rPr>
          <w:spacing w:val="6"/>
        </w:rPr>
        <w:t xml:space="preserve">forty (40) feet from </w:t>
      </w:r>
      <w:r>
        <w:rPr>
          <w:spacing w:val="5"/>
        </w:rPr>
        <w:t xml:space="preserve">the </w:t>
      </w:r>
      <w:r>
        <w:rPr>
          <w:spacing w:val="6"/>
        </w:rPr>
        <w:t xml:space="preserve">street </w:t>
      </w:r>
      <w:r>
        <w:rPr>
          <w:spacing w:val="7"/>
        </w:rPr>
        <w:t>right-of-way</w:t>
      </w:r>
      <w:r>
        <w:rPr>
          <w:spacing w:val="4"/>
        </w:rPr>
        <w:t xml:space="preserve"> </w:t>
      </w:r>
      <w:r>
        <w:rPr>
          <w:spacing w:val="7"/>
        </w:rPr>
        <w:t>line.</w:t>
      </w:r>
    </w:p>
    <w:p w14:paraId="5BF0895C" w14:textId="77777777" w:rsidR="00041057" w:rsidRDefault="00041057">
      <w:pPr>
        <w:pStyle w:val="BodyText"/>
        <w:spacing w:before="6"/>
        <w:rPr>
          <w:sz w:val="25"/>
        </w:rPr>
      </w:pPr>
    </w:p>
    <w:p w14:paraId="35D26C3C" w14:textId="77777777" w:rsidR="00041057" w:rsidRDefault="00B24B28">
      <w:pPr>
        <w:pStyle w:val="ListParagraph"/>
        <w:numPr>
          <w:ilvl w:val="0"/>
          <w:numId w:val="64"/>
        </w:numPr>
        <w:tabs>
          <w:tab w:val="left" w:pos="832"/>
        </w:tabs>
        <w:ind w:left="832"/>
      </w:pPr>
      <w:r>
        <w:rPr>
          <w:spacing w:val="7"/>
        </w:rPr>
        <w:t xml:space="preserve">Pumps </w:t>
      </w:r>
      <w:r>
        <w:rPr>
          <w:spacing w:val="6"/>
        </w:rPr>
        <w:t xml:space="preserve">must </w:t>
      </w:r>
      <w:r>
        <w:rPr>
          <w:spacing w:val="4"/>
        </w:rPr>
        <w:t xml:space="preserve">be </w:t>
      </w:r>
      <w:r>
        <w:rPr>
          <w:spacing w:val="5"/>
        </w:rPr>
        <w:t xml:space="preserve">set </w:t>
      </w:r>
      <w:r>
        <w:rPr>
          <w:spacing w:val="6"/>
        </w:rPr>
        <w:t xml:space="preserve">back </w:t>
      </w:r>
      <w:r>
        <w:rPr>
          <w:spacing w:val="4"/>
        </w:rPr>
        <w:t xml:space="preserve">at </w:t>
      </w:r>
      <w:r>
        <w:rPr>
          <w:spacing w:val="5"/>
        </w:rPr>
        <w:t xml:space="preserve">least </w:t>
      </w:r>
      <w:r>
        <w:rPr>
          <w:spacing w:val="6"/>
        </w:rPr>
        <w:t xml:space="preserve">fifteen (15) feet from </w:t>
      </w:r>
      <w:r>
        <w:rPr>
          <w:spacing w:val="4"/>
        </w:rPr>
        <w:t xml:space="preserve">the </w:t>
      </w:r>
      <w:r>
        <w:rPr>
          <w:spacing w:val="6"/>
        </w:rPr>
        <w:t>street</w:t>
      </w:r>
      <w:r>
        <w:rPr>
          <w:spacing w:val="15"/>
        </w:rPr>
        <w:t xml:space="preserve"> </w:t>
      </w:r>
      <w:r>
        <w:rPr>
          <w:spacing w:val="7"/>
        </w:rPr>
        <w:t>line.</w:t>
      </w:r>
    </w:p>
    <w:p w14:paraId="648EFD28" w14:textId="77777777" w:rsidR="00041057" w:rsidRDefault="00041057">
      <w:pPr>
        <w:pStyle w:val="BodyText"/>
        <w:spacing w:before="6"/>
        <w:rPr>
          <w:sz w:val="25"/>
        </w:rPr>
      </w:pPr>
    </w:p>
    <w:p w14:paraId="5C92CCAF" w14:textId="77777777" w:rsidR="00041057" w:rsidRDefault="00B24B28">
      <w:pPr>
        <w:pStyle w:val="ListParagraph"/>
        <w:numPr>
          <w:ilvl w:val="0"/>
          <w:numId w:val="64"/>
        </w:numPr>
        <w:tabs>
          <w:tab w:val="left" w:pos="832"/>
        </w:tabs>
        <w:spacing w:line="259" w:lineRule="auto"/>
        <w:ind w:right="123" w:hanging="367"/>
        <w:jc w:val="both"/>
      </w:pPr>
      <w:r>
        <w:rPr>
          <w:spacing w:val="6"/>
        </w:rPr>
        <w:t xml:space="preserve">All access drives must meet the </w:t>
      </w:r>
      <w:r>
        <w:rPr>
          <w:spacing w:val="8"/>
        </w:rPr>
        <w:t xml:space="preserve">requirements </w:t>
      </w:r>
      <w:r>
        <w:rPr>
          <w:spacing w:val="4"/>
        </w:rPr>
        <w:t xml:space="preserve">of </w:t>
      </w:r>
      <w:r>
        <w:rPr>
          <w:spacing w:val="6"/>
        </w:rPr>
        <w:t xml:space="preserve">Section </w:t>
      </w:r>
      <w:r>
        <w:rPr>
          <w:spacing w:val="7"/>
        </w:rPr>
        <w:t xml:space="preserve">411-c) </w:t>
      </w:r>
      <w:r>
        <w:rPr>
          <w:spacing w:val="5"/>
        </w:rPr>
        <w:t xml:space="preserve">of this </w:t>
      </w:r>
      <w:r>
        <w:rPr>
          <w:spacing w:val="7"/>
        </w:rPr>
        <w:t xml:space="preserve">Ordinance. </w:t>
      </w:r>
      <w:r>
        <w:rPr>
          <w:spacing w:val="2"/>
        </w:rPr>
        <w:t xml:space="preserve">In </w:t>
      </w:r>
      <w:r>
        <w:rPr>
          <w:spacing w:val="7"/>
        </w:rPr>
        <w:t xml:space="preserve">addition, </w:t>
      </w:r>
      <w:r>
        <w:rPr>
          <w:spacing w:val="4"/>
        </w:rPr>
        <w:t xml:space="preserve">no </w:t>
      </w:r>
      <w:r>
        <w:rPr>
          <w:spacing w:val="6"/>
        </w:rPr>
        <w:t xml:space="preserve">access drive shall exceed thirty-five (35) feet </w:t>
      </w:r>
      <w:r>
        <w:rPr>
          <w:spacing w:val="3"/>
        </w:rPr>
        <w:t xml:space="preserve">in </w:t>
      </w:r>
      <w:r>
        <w:rPr>
          <w:spacing w:val="6"/>
        </w:rPr>
        <w:t xml:space="preserve">width </w:t>
      </w:r>
      <w:r>
        <w:rPr>
          <w:spacing w:val="4"/>
        </w:rPr>
        <w:t xml:space="preserve">at the </w:t>
      </w:r>
      <w:r>
        <w:rPr>
          <w:spacing w:val="6"/>
        </w:rPr>
        <w:t>street</w:t>
      </w:r>
      <w:r>
        <w:rPr>
          <w:spacing w:val="26"/>
        </w:rPr>
        <w:t xml:space="preserve"> </w:t>
      </w:r>
      <w:r>
        <w:rPr>
          <w:spacing w:val="7"/>
        </w:rPr>
        <w:t>line.</w:t>
      </w:r>
    </w:p>
    <w:p w14:paraId="06C337A9" w14:textId="77777777" w:rsidR="00041057" w:rsidRDefault="00041057">
      <w:pPr>
        <w:spacing w:line="259" w:lineRule="auto"/>
        <w:jc w:val="both"/>
        <w:sectPr w:rsidR="00041057">
          <w:pgSz w:w="12240" w:h="15840"/>
          <w:pgMar w:top="1500" w:right="1320" w:bottom="1320" w:left="1700" w:header="0" w:footer="1061" w:gutter="0"/>
          <w:cols w:space="720"/>
        </w:sectPr>
      </w:pPr>
    </w:p>
    <w:p w14:paraId="0A3AF8F5" w14:textId="77777777" w:rsidR="00041057" w:rsidRDefault="00041057">
      <w:pPr>
        <w:pStyle w:val="BodyText"/>
        <w:spacing w:before="6"/>
        <w:rPr>
          <w:sz w:val="20"/>
        </w:rPr>
      </w:pPr>
    </w:p>
    <w:p w14:paraId="136D8914" w14:textId="77777777" w:rsidR="00041057" w:rsidRDefault="00B24B28">
      <w:pPr>
        <w:pStyle w:val="ListParagraph"/>
        <w:numPr>
          <w:ilvl w:val="0"/>
          <w:numId w:val="64"/>
        </w:numPr>
        <w:tabs>
          <w:tab w:val="left" w:pos="832"/>
        </w:tabs>
        <w:spacing w:before="62" w:line="259" w:lineRule="auto"/>
        <w:ind w:right="110" w:hanging="367"/>
      </w:pPr>
      <w:r>
        <w:rPr>
          <w:spacing w:val="7"/>
        </w:rPr>
        <w:t xml:space="preserve">Except </w:t>
      </w:r>
      <w:r>
        <w:rPr>
          <w:spacing w:val="3"/>
        </w:rPr>
        <w:t xml:space="preserve">at </w:t>
      </w:r>
      <w:r>
        <w:rPr>
          <w:spacing w:val="7"/>
        </w:rPr>
        <w:t xml:space="preserve">entrances </w:t>
      </w:r>
      <w:r>
        <w:rPr>
          <w:spacing w:val="5"/>
        </w:rPr>
        <w:t xml:space="preserve">of </w:t>
      </w:r>
      <w:r>
        <w:rPr>
          <w:spacing w:val="6"/>
        </w:rPr>
        <w:t xml:space="preserve">access drives, </w:t>
      </w:r>
      <w:r>
        <w:t xml:space="preserve">a </w:t>
      </w:r>
      <w:r>
        <w:rPr>
          <w:spacing w:val="7"/>
        </w:rPr>
        <w:t xml:space="preserve">concrete </w:t>
      </w:r>
      <w:r>
        <w:rPr>
          <w:spacing w:val="6"/>
        </w:rPr>
        <w:t xml:space="preserve">curb eight (8) inches </w:t>
      </w:r>
      <w:r>
        <w:rPr>
          <w:spacing w:val="2"/>
        </w:rPr>
        <w:t xml:space="preserve">in </w:t>
      </w:r>
      <w:r>
        <w:rPr>
          <w:spacing w:val="6"/>
        </w:rPr>
        <w:t xml:space="preserve">height must </w:t>
      </w:r>
      <w:r>
        <w:rPr>
          <w:spacing w:val="10"/>
        </w:rPr>
        <w:t xml:space="preserve">be </w:t>
      </w:r>
      <w:r>
        <w:rPr>
          <w:spacing w:val="6"/>
        </w:rPr>
        <w:t xml:space="preserve">placed along </w:t>
      </w:r>
      <w:r>
        <w:rPr>
          <w:spacing w:val="4"/>
        </w:rPr>
        <w:t xml:space="preserve">all </w:t>
      </w:r>
      <w:r>
        <w:rPr>
          <w:spacing w:val="6"/>
        </w:rPr>
        <w:t>street</w:t>
      </w:r>
      <w:r>
        <w:rPr>
          <w:spacing w:val="11"/>
        </w:rPr>
        <w:t xml:space="preserve"> </w:t>
      </w:r>
      <w:r>
        <w:rPr>
          <w:spacing w:val="7"/>
        </w:rPr>
        <w:t>lines.</w:t>
      </w:r>
    </w:p>
    <w:p w14:paraId="6C306EF9" w14:textId="77777777" w:rsidR="00041057" w:rsidRDefault="00041057">
      <w:pPr>
        <w:pStyle w:val="BodyText"/>
        <w:spacing w:before="9"/>
        <w:rPr>
          <w:sz w:val="23"/>
        </w:rPr>
      </w:pPr>
    </w:p>
    <w:p w14:paraId="191E34D4" w14:textId="77777777" w:rsidR="00041057" w:rsidRDefault="00B24B28">
      <w:pPr>
        <w:pStyle w:val="ListParagraph"/>
        <w:numPr>
          <w:ilvl w:val="0"/>
          <w:numId w:val="64"/>
        </w:numPr>
        <w:tabs>
          <w:tab w:val="left" w:pos="832"/>
        </w:tabs>
        <w:ind w:left="832"/>
      </w:pPr>
      <w:r>
        <w:rPr>
          <w:spacing w:val="6"/>
        </w:rPr>
        <w:t xml:space="preserve">All </w:t>
      </w:r>
      <w:r>
        <w:rPr>
          <w:spacing w:val="5"/>
        </w:rPr>
        <w:t xml:space="preserve">lights </w:t>
      </w:r>
      <w:r>
        <w:rPr>
          <w:spacing w:val="6"/>
        </w:rPr>
        <w:t xml:space="preserve">must </w:t>
      </w:r>
      <w:r>
        <w:rPr>
          <w:spacing w:val="4"/>
        </w:rPr>
        <w:t xml:space="preserve">be </w:t>
      </w:r>
      <w:r>
        <w:rPr>
          <w:spacing w:val="6"/>
        </w:rPr>
        <w:t xml:space="preserve">diverted </w:t>
      </w:r>
      <w:r>
        <w:rPr>
          <w:spacing w:val="7"/>
        </w:rPr>
        <w:t xml:space="preserve">toward </w:t>
      </w:r>
      <w:r>
        <w:rPr>
          <w:spacing w:val="4"/>
        </w:rPr>
        <w:t xml:space="preserve">the </w:t>
      </w:r>
      <w:r>
        <w:rPr>
          <w:spacing w:val="6"/>
        </w:rPr>
        <w:t xml:space="preserve">service station </w:t>
      </w:r>
      <w:r>
        <w:rPr>
          <w:spacing w:val="4"/>
        </w:rPr>
        <w:t xml:space="preserve">or </w:t>
      </w:r>
      <w:r>
        <w:rPr>
          <w:spacing w:val="8"/>
        </w:rPr>
        <w:t xml:space="preserve">downward </w:t>
      </w:r>
      <w:r>
        <w:rPr>
          <w:spacing w:val="4"/>
        </w:rPr>
        <w:t>on the</w:t>
      </w:r>
      <w:r>
        <w:rPr>
          <w:spacing w:val="33"/>
        </w:rPr>
        <w:t xml:space="preserve"> </w:t>
      </w:r>
      <w:r>
        <w:rPr>
          <w:spacing w:val="7"/>
        </w:rPr>
        <w:t>lot.</w:t>
      </w:r>
    </w:p>
    <w:p w14:paraId="36DD71EC" w14:textId="77777777" w:rsidR="00041057" w:rsidRDefault="00041057">
      <w:pPr>
        <w:pStyle w:val="BodyText"/>
        <w:spacing w:before="6"/>
        <w:rPr>
          <w:sz w:val="25"/>
        </w:rPr>
      </w:pPr>
    </w:p>
    <w:p w14:paraId="68683A75" w14:textId="77777777" w:rsidR="00041057" w:rsidRDefault="00B24B28">
      <w:pPr>
        <w:pStyle w:val="ListParagraph"/>
        <w:numPr>
          <w:ilvl w:val="0"/>
          <w:numId w:val="64"/>
        </w:numPr>
        <w:tabs>
          <w:tab w:val="left" w:pos="832"/>
        </w:tabs>
        <w:spacing w:line="259" w:lineRule="auto"/>
        <w:ind w:right="114" w:hanging="367"/>
        <w:jc w:val="both"/>
      </w:pPr>
      <w:r>
        <w:rPr>
          <w:spacing w:val="5"/>
        </w:rPr>
        <w:t>No</w:t>
      </w:r>
      <w:r>
        <w:rPr>
          <w:spacing w:val="-4"/>
        </w:rPr>
        <w:t xml:space="preserve"> </w:t>
      </w:r>
      <w:r>
        <w:rPr>
          <w:spacing w:val="7"/>
        </w:rPr>
        <w:t>outdoor</w:t>
      </w:r>
      <w:r>
        <w:rPr>
          <w:spacing w:val="-4"/>
        </w:rPr>
        <w:t xml:space="preserve"> </w:t>
      </w:r>
      <w:r>
        <w:rPr>
          <w:spacing w:val="7"/>
        </w:rPr>
        <w:t>stockpiling</w:t>
      </w:r>
      <w:r>
        <w:rPr>
          <w:spacing w:val="-4"/>
        </w:rPr>
        <w:t xml:space="preserve"> </w:t>
      </w:r>
      <w:r>
        <w:rPr>
          <w:spacing w:val="5"/>
        </w:rPr>
        <w:t>of</w:t>
      </w:r>
      <w:r>
        <w:rPr>
          <w:spacing w:val="-4"/>
        </w:rPr>
        <w:t xml:space="preserve"> </w:t>
      </w:r>
      <w:r>
        <w:rPr>
          <w:spacing w:val="5"/>
        </w:rPr>
        <w:t>tires</w:t>
      </w:r>
      <w:r>
        <w:rPr>
          <w:spacing w:val="-4"/>
        </w:rPr>
        <w:t xml:space="preserve"> </w:t>
      </w:r>
      <w:r>
        <w:rPr>
          <w:spacing w:val="4"/>
        </w:rPr>
        <w:t>or</w:t>
      </w:r>
      <w:r>
        <w:rPr>
          <w:spacing w:val="-4"/>
        </w:rPr>
        <w:t xml:space="preserve"> </w:t>
      </w:r>
      <w:r>
        <w:rPr>
          <w:spacing w:val="7"/>
        </w:rPr>
        <w:t>outdoor</w:t>
      </w:r>
      <w:r>
        <w:rPr>
          <w:spacing w:val="-4"/>
        </w:rPr>
        <w:t xml:space="preserve"> </w:t>
      </w:r>
      <w:r>
        <w:rPr>
          <w:spacing w:val="6"/>
        </w:rPr>
        <w:t>storage</w:t>
      </w:r>
      <w:r>
        <w:rPr>
          <w:spacing w:val="-4"/>
        </w:rPr>
        <w:t xml:space="preserve"> </w:t>
      </w:r>
      <w:r>
        <w:rPr>
          <w:spacing w:val="5"/>
        </w:rPr>
        <w:t>of</w:t>
      </w:r>
      <w:r>
        <w:rPr>
          <w:spacing w:val="-4"/>
        </w:rPr>
        <w:t xml:space="preserve"> </w:t>
      </w:r>
      <w:r>
        <w:rPr>
          <w:spacing w:val="6"/>
        </w:rPr>
        <w:t>trash</w:t>
      </w:r>
      <w:r>
        <w:rPr>
          <w:spacing w:val="-4"/>
        </w:rPr>
        <w:t xml:space="preserve"> </w:t>
      </w:r>
      <w:r>
        <w:rPr>
          <w:spacing w:val="2"/>
        </w:rPr>
        <w:t>is</w:t>
      </w:r>
      <w:r>
        <w:rPr>
          <w:spacing w:val="-4"/>
        </w:rPr>
        <w:t xml:space="preserve"> </w:t>
      </w:r>
      <w:r>
        <w:rPr>
          <w:spacing w:val="6"/>
        </w:rPr>
        <w:t>permitted.</w:t>
      </w:r>
      <w:r>
        <w:rPr>
          <w:spacing w:val="-4"/>
        </w:rPr>
        <w:t xml:space="preserve"> </w:t>
      </w:r>
      <w:r>
        <w:rPr>
          <w:spacing w:val="5"/>
        </w:rPr>
        <w:t>An</w:t>
      </w:r>
      <w:r>
        <w:rPr>
          <w:spacing w:val="-4"/>
        </w:rPr>
        <w:t xml:space="preserve"> </w:t>
      </w:r>
      <w:r>
        <w:rPr>
          <w:spacing w:val="6"/>
        </w:rPr>
        <w:t>area</w:t>
      </w:r>
      <w:r>
        <w:rPr>
          <w:spacing w:val="-4"/>
        </w:rPr>
        <w:t xml:space="preserve"> </w:t>
      </w:r>
      <w:r>
        <w:rPr>
          <w:spacing w:val="8"/>
        </w:rPr>
        <w:t xml:space="preserve">enclosed </w:t>
      </w:r>
      <w:r>
        <w:rPr>
          <w:spacing w:val="5"/>
        </w:rPr>
        <w:t xml:space="preserve">by </w:t>
      </w:r>
      <w:r>
        <w:t xml:space="preserve">a </w:t>
      </w:r>
      <w:r>
        <w:rPr>
          <w:spacing w:val="6"/>
        </w:rPr>
        <w:t xml:space="preserve">wall, fence </w:t>
      </w:r>
      <w:r>
        <w:rPr>
          <w:spacing w:val="5"/>
        </w:rPr>
        <w:t xml:space="preserve">or </w:t>
      </w:r>
      <w:r>
        <w:rPr>
          <w:spacing w:val="6"/>
        </w:rPr>
        <w:t xml:space="preserve">vegetative material </w:t>
      </w:r>
      <w:r>
        <w:rPr>
          <w:spacing w:val="5"/>
        </w:rPr>
        <w:t xml:space="preserve">and </w:t>
      </w:r>
      <w:r>
        <w:rPr>
          <w:spacing w:val="7"/>
        </w:rPr>
        <w:t xml:space="preserve">screened </w:t>
      </w:r>
      <w:r>
        <w:rPr>
          <w:spacing w:val="6"/>
        </w:rPr>
        <w:t xml:space="preserve">from </w:t>
      </w:r>
      <w:r>
        <w:rPr>
          <w:spacing w:val="5"/>
        </w:rPr>
        <w:t xml:space="preserve">view of </w:t>
      </w:r>
      <w:r>
        <w:rPr>
          <w:spacing w:val="7"/>
        </w:rPr>
        <w:t xml:space="preserve">adjoining </w:t>
      </w:r>
      <w:r>
        <w:rPr>
          <w:spacing w:val="9"/>
        </w:rPr>
        <w:t xml:space="preserve">properties </w:t>
      </w:r>
      <w:r>
        <w:rPr>
          <w:spacing w:val="6"/>
        </w:rPr>
        <w:t xml:space="preserve">shall </w:t>
      </w:r>
      <w:r>
        <w:rPr>
          <w:spacing w:val="4"/>
        </w:rPr>
        <w:t xml:space="preserve">be </w:t>
      </w:r>
      <w:r>
        <w:rPr>
          <w:spacing w:val="7"/>
        </w:rPr>
        <w:t xml:space="preserve">provided whenever outdoor </w:t>
      </w:r>
      <w:r>
        <w:rPr>
          <w:spacing w:val="6"/>
        </w:rPr>
        <w:t xml:space="preserve">storage </w:t>
      </w:r>
      <w:r>
        <w:t xml:space="preserve">is </w:t>
      </w:r>
      <w:r>
        <w:rPr>
          <w:spacing w:val="7"/>
        </w:rPr>
        <w:t xml:space="preserve">required. </w:t>
      </w:r>
      <w:r>
        <w:rPr>
          <w:spacing w:val="5"/>
        </w:rPr>
        <w:t xml:space="preserve">No </w:t>
      </w:r>
      <w:r>
        <w:rPr>
          <w:spacing w:val="6"/>
        </w:rPr>
        <w:t xml:space="preserve">materials may </w:t>
      </w:r>
      <w:r>
        <w:rPr>
          <w:spacing w:val="5"/>
        </w:rPr>
        <w:t xml:space="preserve">be </w:t>
      </w:r>
      <w:r>
        <w:rPr>
          <w:spacing w:val="6"/>
        </w:rPr>
        <w:t xml:space="preserve">stored </w:t>
      </w:r>
      <w:r>
        <w:rPr>
          <w:spacing w:val="8"/>
        </w:rPr>
        <w:t xml:space="preserve">so </w:t>
      </w:r>
      <w:r>
        <w:rPr>
          <w:spacing w:val="4"/>
        </w:rPr>
        <w:t xml:space="preserve">as </w:t>
      </w:r>
      <w:r>
        <w:rPr>
          <w:spacing w:val="2"/>
        </w:rPr>
        <w:t xml:space="preserve">to </w:t>
      </w:r>
      <w:r>
        <w:rPr>
          <w:spacing w:val="6"/>
        </w:rPr>
        <w:t xml:space="preserve">create </w:t>
      </w:r>
      <w:r>
        <w:t xml:space="preserve">a </w:t>
      </w:r>
      <w:r>
        <w:rPr>
          <w:spacing w:val="5"/>
        </w:rPr>
        <w:t>fire</w:t>
      </w:r>
      <w:r>
        <w:rPr>
          <w:spacing w:val="20"/>
        </w:rPr>
        <w:t xml:space="preserve"> </w:t>
      </w:r>
      <w:r>
        <w:rPr>
          <w:spacing w:val="8"/>
        </w:rPr>
        <w:t>hazard.</w:t>
      </w:r>
    </w:p>
    <w:p w14:paraId="01977E8A" w14:textId="77777777" w:rsidR="00041057" w:rsidRDefault="00041057">
      <w:pPr>
        <w:pStyle w:val="BodyText"/>
        <w:spacing w:before="10"/>
        <w:rPr>
          <w:sz w:val="23"/>
        </w:rPr>
      </w:pPr>
    </w:p>
    <w:p w14:paraId="2BDE140E" w14:textId="77777777" w:rsidR="00041057" w:rsidRDefault="00B24B28">
      <w:pPr>
        <w:pStyle w:val="ListParagraph"/>
        <w:numPr>
          <w:ilvl w:val="0"/>
          <w:numId w:val="64"/>
        </w:numPr>
        <w:tabs>
          <w:tab w:val="left" w:pos="832"/>
        </w:tabs>
        <w:spacing w:line="259" w:lineRule="auto"/>
        <w:ind w:right="114" w:hanging="367"/>
      </w:pPr>
      <w:r>
        <w:rPr>
          <w:spacing w:val="5"/>
        </w:rPr>
        <w:t xml:space="preserve">At least </w:t>
      </w:r>
      <w:r>
        <w:rPr>
          <w:spacing w:val="3"/>
        </w:rPr>
        <w:t xml:space="preserve">ten </w:t>
      </w:r>
      <w:r>
        <w:rPr>
          <w:spacing w:val="7"/>
        </w:rPr>
        <w:t xml:space="preserve">percent (10%) </w:t>
      </w:r>
      <w:r>
        <w:rPr>
          <w:spacing w:val="5"/>
        </w:rPr>
        <w:t xml:space="preserve">of </w:t>
      </w:r>
      <w:r>
        <w:rPr>
          <w:spacing w:val="4"/>
        </w:rPr>
        <w:t xml:space="preserve">the lot </w:t>
      </w:r>
      <w:r>
        <w:rPr>
          <w:spacing w:val="5"/>
        </w:rPr>
        <w:t xml:space="preserve">on </w:t>
      </w:r>
      <w:r>
        <w:rPr>
          <w:spacing w:val="7"/>
        </w:rPr>
        <w:t xml:space="preserve">which </w:t>
      </w:r>
      <w:r>
        <w:rPr>
          <w:spacing w:val="4"/>
        </w:rPr>
        <w:t xml:space="preserve">the </w:t>
      </w:r>
      <w:r>
        <w:rPr>
          <w:spacing w:val="6"/>
        </w:rPr>
        <w:t xml:space="preserve">facility </w:t>
      </w:r>
      <w:r>
        <w:rPr>
          <w:spacing w:val="3"/>
        </w:rPr>
        <w:t xml:space="preserve">is </w:t>
      </w:r>
      <w:r>
        <w:rPr>
          <w:spacing w:val="6"/>
        </w:rPr>
        <w:t xml:space="preserve">situated must </w:t>
      </w:r>
      <w:r>
        <w:rPr>
          <w:spacing w:val="4"/>
        </w:rPr>
        <w:t xml:space="preserve">be </w:t>
      </w:r>
      <w:r>
        <w:rPr>
          <w:spacing w:val="7"/>
        </w:rPr>
        <w:t xml:space="preserve">devoted to </w:t>
      </w:r>
      <w:r>
        <w:rPr>
          <w:spacing w:val="6"/>
        </w:rPr>
        <w:t>natural</w:t>
      </w:r>
      <w:r>
        <w:rPr>
          <w:spacing w:val="7"/>
        </w:rPr>
        <w:t xml:space="preserve"> </w:t>
      </w:r>
      <w:r>
        <w:rPr>
          <w:spacing w:val="8"/>
        </w:rPr>
        <w:t>landscaping.</w:t>
      </w:r>
    </w:p>
    <w:p w14:paraId="01B41F1A" w14:textId="77777777" w:rsidR="00041057" w:rsidRDefault="00041057">
      <w:pPr>
        <w:pStyle w:val="BodyText"/>
        <w:spacing w:before="10"/>
        <w:rPr>
          <w:sz w:val="23"/>
        </w:rPr>
      </w:pPr>
    </w:p>
    <w:p w14:paraId="7619E865" w14:textId="77777777" w:rsidR="00041057" w:rsidRDefault="00B24B28">
      <w:pPr>
        <w:pStyle w:val="ListParagraph"/>
        <w:numPr>
          <w:ilvl w:val="0"/>
          <w:numId w:val="64"/>
        </w:numPr>
        <w:tabs>
          <w:tab w:val="left" w:pos="832"/>
        </w:tabs>
        <w:spacing w:line="259" w:lineRule="auto"/>
        <w:ind w:right="113" w:hanging="367"/>
      </w:pPr>
      <w:r>
        <w:rPr>
          <w:spacing w:val="6"/>
        </w:rPr>
        <w:t xml:space="preserve">Storage </w:t>
      </w:r>
      <w:r>
        <w:rPr>
          <w:spacing w:val="5"/>
        </w:rPr>
        <w:t xml:space="preserve">of </w:t>
      </w:r>
      <w:r>
        <w:rPr>
          <w:spacing w:val="6"/>
        </w:rPr>
        <w:t xml:space="preserve">materials shall </w:t>
      </w:r>
      <w:r>
        <w:rPr>
          <w:spacing w:val="7"/>
        </w:rPr>
        <w:t xml:space="preserve">conform </w:t>
      </w:r>
      <w:r>
        <w:rPr>
          <w:spacing w:val="3"/>
        </w:rPr>
        <w:t xml:space="preserve">to </w:t>
      </w:r>
      <w:r>
        <w:rPr>
          <w:spacing w:val="4"/>
        </w:rPr>
        <w:t xml:space="preserve">all </w:t>
      </w:r>
      <w:r>
        <w:rPr>
          <w:spacing w:val="6"/>
        </w:rPr>
        <w:t xml:space="preserve">applicable </w:t>
      </w:r>
      <w:r>
        <w:rPr>
          <w:spacing w:val="5"/>
        </w:rPr>
        <w:t xml:space="preserve">State </w:t>
      </w:r>
      <w:r>
        <w:rPr>
          <w:spacing w:val="6"/>
        </w:rPr>
        <w:t xml:space="preserve">and Federal </w:t>
      </w:r>
      <w:r>
        <w:rPr>
          <w:spacing w:val="5"/>
        </w:rPr>
        <w:t xml:space="preserve">laws </w:t>
      </w:r>
      <w:r>
        <w:rPr>
          <w:spacing w:val="9"/>
        </w:rPr>
        <w:t xml:space="preserve">and </w:t>
      </w:r>
      <w:r>
        <w:rPr>
          <w:spacing w:val="7"/>
        </w:rPr>
        <w:t>regulations.</w:t>
      </w:r>
    </w:p>
    <w:p w14:paraId="5AF558E0" w14:textId="77777777" w:rsidR="00041057" w:rsidRDefault="00041057">
      <w:pPr>
        <w:pStyle w:val="BodyText"/>
      </w:pPr>
    </w:p>
    <w:p w14:paraId="115F6B02" w14:textId="77777777" w:rsidR="00041057" w:rsidRDefault="00041057">
      <w:pPr>
        <w:pStyle w:val="BodyText"/>
        <w:spacing w:before="7"/>
        <w:rPr>
          <w:sz w:val="25"/>
        </w:rPr>
      </w:pPr>
    </w:p>
    <w:p w14:paraId="1498F935" w14:textId="77777777" w:rsidR="00041057" w:rsidRDefault="00B24B28">
      <w:pPr>
        <w:pStyle w:val="Heading4"/>
        <w:tabs>
          <w:tab w:val="left" w:pos="1904"/>
        </w:tabs>
      </w:pPr>
      <w:bookmarkStart w:id="53" w:name="SECTION_515_SINGLE_FAMILY_ATTACHED_DWELL"/>
      <w:bookmarkEnd w:id="53"/>
      <w:r>
        <w:rPr>
          <w:spacing w:val="8"/>
        </w:rPr>
        <w:t>SECTION</w:t>
      </w:r>
      <w:r>
        <w:rPr>
          <w:spacing w:val="10"/>
        </w:rPr>
        <w:t xml:space="preserve"> </w:t>
      </w:r>
      <w:r>
        <w:rPr>
          <w:spacing w:val="6"/>
        </w:rPr>
        <w:t>515</w:t>
      </w:r>
      <w:r>
        <w:rPr>
          <w:spacing w:val="6"/>
        </w:rPr>
        <w:tab/>
      </w:r>
      <w:r>
        <w:rPr>
          <w:spacing w:val="8"/>
        </w:rPr>
        <w:t xml:space="preserve">SINGLE FAMILY </w:t>
      </w:r>
      <w:r>
        <w:rPr>
          <w:spacing w:val="9"/>
        </w:rPr>
        <w:t>ATTACHED</w:t>
      </w:r>
      <w:r>
        <w:rPr>
          <w:spacing w:val="12"/>
        </w:rPr>
        <w:t xml:space="preserve"> </w:t>
      </w:r>
      <w:r>
        <w:rPr>
          <w:spacing w:val="10"/>
        </w:rPr>
        <w:t>DWELLINGS</w:t>
      </w:r>
    </w:p>
    <w:p w14:paraId="4B9D12B0" w14:textId="77777777" w:rsidR="00041057" w:rsidRDefault="00041057">
      <w:pPr>
        <w:pStyle w:val="BodyText"/>
        <w:spacing w:before="6"/>
        <w:rPr>
          <w:b/>
          <w:sz w:val="25"/>
        </w:rPr>
      </w:pPr>
    </w:p>
    <w:p w14:paraId="63E2B8C3" w14:textId="77777777" w:rsidR="00041057" w:rsidRDefault="00B24B28">
      <w:pPr>
        <w:pStyle w:val="ListParagraph"/>
        <w:numPr>
          <w:ilvl w:val="0"/>
          <w:numId w:val="63"/>
        </w:numPr>
        <w:tabs>
          <w:tab w:val="left" w:pos="832"/>
        </w:tabs>
        <w:spacing w:line="259" w:lineRule="auto"/>
        <w:ind w:right="113" w:hanging="367"/>
      </w:pPr>
      <w:r>
        <w:rPr>
          <w:spacing w:val="5"/>
        </w:rPr>
        <w:t>Lot</w:t>
      </w:r>
      <w:r>
        <w:rPr>
          <w:spacing w:val="1"/>
        </w:rPr>
        <w:t xml:space="preserve"> </w:t>
      </w:r>
      <w:r>
        <w:rPr>
          <w:spacing w:val="6"/>
        </w:rPr>
        <w:t>Area:</w:t>
      </w:r>
      <w:r>
        <w:rPr>
          <w:spacing w:val="-2"/>
        </w:rPr>
        <w:t xml:space="preserve"> </w:t>
      </w:r>
      <w:r>
        <w:rPr>
          <w:spacing w:val="6"/>
        </w:rPr>
        <w:t>Three</w:t>
      </w:r>
      <w:r>
        <w:t xml:space="preserve"> </w:t>
      </w:r>
      <w:r>
        <w:rPr>
          <w:spacing w:val="7"/>
        </w:rPr>
        <w:t>thousand</w:t>
      </w:r>
      <w:r>
        <w:rPr>
          <w:spacing w:val="2"/>
        </w:rPr>
        <w:t xml:space="preserve"> </w:t>
      </w:r>
      <w:r>
        <w:rPr>
          <w:spacing w:val="7"/>
        </w:rPr>
        <w:t>(3,000)</w:t>
      </w:r>
      <w:r>
        <w:rPr>
          <w:spacing w:val="-1"/>
        </w:rPr>
        <w:t xml:space="preserve"> </w:t>
      </w:r>
      <w:r>
        <w:rPr>
          <w:spacing w:val="6"/>
        </w:rPr>
        <w:t>square</w:t>
      </w:r>
      <w:r>
        <w:t xml:space="preserve"> </w:t>
      </w:r>
      <w:r>
        <w:rPr>
          <w:spacing w:val="6"/>
        </w:rPr>
        <w:t>feet</w:t>
      </w:r>
      <w:r>
        <w:rPr>
          <w:spacing w:val="-2"/>
        </w:rPr>
        <w:t xml:space="preserve"> </w:t>
      </w:r>
      <w:r>
        <w:rPr>
          <w:spacing w:val="6"/>
        </w:rPr>
        <w:t>minimum</w:t>
      </w:r>
      <w:r>
        <w:rPr>
          <w:spacing w:val="1"/>
        </w:rPr>
        <w:t xml:space="preserve"> </w:t>
      </w:r>
      <w:r>
        <w:rPr>
          <w:spacing w:val="5"/>
        </w:rPr>
        <w:t>per</w:t>
      </w:r>
      <w:r>
        <w:rPr>
          <w:spacing w:val="1"/>
        </w:rPr>
        <w:t xml:space="preserve"> </w:t>
      </w:r>
      <w:r>
        <w:rPr>
          <w:spacing w:val="7"/>
        </w:rPr>
        <w:t>dwelling</w:t>
      </w:r>
      <w:r>
        <w:rPr>
          <w:spacing w:val="-1"/>
        </w:rPr>
        <w:t xml:space="preserve"> </w:t>
      </w:r>
      <w:r>
        <w:rPr>
          <w:spacing w:val="6"/>
        </w:rPr>
        <w:t>unit,</w:t>
      </w:r>
      <w:r>
        <w:rPr>
          <w:spacing w:val="3"/>
        </w:rPr>
        <w:t xml:space="preserve"> </w:t>
      </w:r>
      <w:r>
        <w:rPr>
          <w:spacing w:val="6"/>
        </w:rPr>
        <w:t>including</w:t>
      </w:r>
      <w:r>
        <w:rPr>
          <w:spacing w:val="3"/>
        </w:rPr>
        <w:t xml:space="preserve"> </w:t>
      </w:r>
      <w:r>
        <w:rPr>
          <w:spacing w:val="9"/>
        </w:rPr>
        <w:t xml:space="preserve">end </w:t>
      </w:r>
      <w:r>
        <w:rPr>
          <w:spacing w:val="8"/>
        </w:rPr>
        <w:t>units.</w:t>
      </w:r>
    </w:p>
    <w:p w14:paraId="0BD6EDFB" w14:textId="77777777" w:rsidR="00041057" w:rsidRDefault="00041057">
      <w:pPr>
        <w:pStyle w:val="BodyText"/>
        <w:spacing w:before="10"/>
        <w:rPr>
          <w:sz w:val="23"/>
        </w:rPr>
      </w:pPr>
    </w:p>
    <w:p w14:paraId="4F746131" w14:textId="77777777" w:rsidR="00041057" w:rsidRDefault="00B24B28">
      <w:pPr>
        <w:pStyle w:val="ListParagraph"/>
        <w:numPr>
          <w:ilvl w:val="0"/>
          <w:numId w:val="63"/>
        </w:numPr>
        <w:tabs>
          <w:tab w:val="left" w:pos="832"/>
        </w:tabs>
        <w:ind w:left="832"/>
      </w:pPr>
      <w:r>
        <w:rPr>
          <w:spacing w:val="5"/>
        </w:rPr>
        <w:t xml:space="preserve">Lot </w:t>
      </w:r>
      <w:r>
        <w:rPr>
          <w:spacing w:val="6"/>
        </w:rPr>
        <w:t xml:space="preserve">Width: </w:t>
      </w:r>
      <w:r>
        <w:rPr>
          <w:spacing w:val="7"/>
        </w:rPr>
        <w:t xml:space="preserve">Twenty </w:t>
      </w:r>
      <w:r>
        <w:rPr>
          <w:spacing w:val="6"/>
        </w:rPr>
        <w:t xml:space="preserve">(20) feet minimum </w:t>
      </w:r>
      <w:r>
        <w:rPr>
          <w:spacing w:val="5"/>
        </w:rPr>
        <w:t xml:space="preserve">per </w:t>
      </w:r>
      <w:r>
        <w:rPr>
          <w:spacing w:val="6"/>
        </w:rPr>
        <w:t xml:space="preserve">dwelling unit, including </w:t>
      </w:r>
      <w:r>
        <w:rPr>
          <w:spacing w:val="5"/>
        </w:rPr>
        <w:t>end</w:t>
      </w:r>
      <w:r>
        <w:rPr>
          <w:spacing w:val="36"/>
        </w:rPr>
        <w:t xml:space="preserve"> </w:t>
      </w:r>
      <w:r>
        <w:rPr>
          <w:spacing w:val="7"/>
        </w:rPr>
        <w:t>units.</w:t>
      </w:r>
    </w:p>
    <w:p w14:paraId="3EC178AE" w14:textId="77777777" w:rsidR="00041057" w:rsidRDefault="00041057">
      <w:pPr>
        <w:pStyle w:val="BodyText"/>
        <w:spacing w:before="6"/>
        <w:rPr>
          <w:sz w:val="25"/>
        </w:rPr>
      </w:pPr>
    </w:p>
    <w:p w14:paraId="1F3F89EC" w14:textId="77777777" w:rsidR="00041057" w:rsidRDefault="00B24B28">
      <w:pPr>
        <w:pStyle w:val="ListParagraph"/>
        <w:numPr>
          <w:ilvl w:val="0"/>
          <w:numId w:val="63"/>
        </w:numPr>
        <w:tabs>
          <w:tab w:val="left" w:pos="832"/>
        </w:tabs>
        <w:ind w:left="832"/>
      </w:pPr>
      <w:r>
        <w:rPr>
          <w:spacing w:val="5"/>
        </w:rPr>
        <w:t xml:space="preserve">Lot </w:t>
      </w:r>
      <w:r>
        <w:rPr>
          <w:spacing w:val="7"/>
        </w:rPr>
        <w:t xml:space="preserve">Coverage: </w:t>
      </w:r>
      <w:r>
        <w:rPr>
          <w:spacing w:val="5"/>
        </w:rPr>
        <w:t xml:space="preserve">Sixty </w:t>
      </w:r>
      <w:r>
        <w:rPr>
          <w:spacing w:val="6"/>
        </w:rPr>
        <w:t xml:space="preserve">percent </w:t>
      </w:r>
      <w:r>
        <w:rPr>
          <w:spacing w:val="7"/>
        </w:rPr>
        <w:t>(60%)</w:t>
      </w:r>
      <w:r>
        <w:rPr>
          <w:spacing w:val="9"/>
        </w:rPr>
        <w:t xml:space="preserve"> </w:t>
      </w:r>
      <w:r>
        <w:rPr>
          <w:spacing w:val="8"/>
        </w:rPr>
        <w:t>maximum.</w:t>
      </w:r>
    </w:p>
    <w:p w14:paraId="639AECFD" w14:textId="77777777" w:rsidR="00041057" w:rsidRDefault="00041057">
      <w:pPr>
        <w:pStyle w:val="BodyText"/>
        <w:spacing w:before="6"/>
        <w:rPr>
          <w:sz w:val="25"/>
        </w:rPr>
      </w:pPr>
    </w:p>
    <w:p w14:paraId="49827FF9" w14:textId="77777777" w:rsidR="00041057" w:rsidRDefault="00B24B28">
      <w:pPr>
        <w:pStyle w:val="ListParagraph"/>
        <w:numPr>
          <w:ilvl w:val="0"/>
          <w:numId w:val="63"/>
        </w:numPr>
        <w:tabs>
          <w:tab w:val="left" w:pos="832"/>
        </w:tabs>
        <w:spacing w:line="259" w:lineRule="auto"/>
        <w:ind w:right="115" w:hanging="367"/>
      </w:pPr>
      <w:r>
        <w:rPr>
          <w:spacing w:val="5"/>
        </w:rPr>
        <w:t xml:space="preserve">No </w:t>
      </w:r>
      <w:r>
        <w:rPr>
          <w:spacing w:val="7"/>
        </w:rPr>
        <w:t xml:space="preserve">grouping </w:t>
      </w:r>
      <w:r>
        <w:rPr>
          <w:spacing w:val="6"/>
        </w:rPr>
        <w:t xml:space="preserve">shall </w:t>
      </w:r>
      <w:r>
        <w:rPr>
          <w:spacing w:val="7"/>
        </w:rPr>
        <w:t xml:space="preserve">contain </w:t>
      </w:r>
      <w:r>
        <w:rPr>
          <w:spacing w:val="6"/>
        </w:rPr>
        <w:t xml:space="preserve">more than </w:t>
      </w:r>
      <w:r>
        <w:rPr>
          <w:spacing w:val="5"/>
        </w:rPr>
        <w:t xml:space="preserve">six </w:t>
      </w:r>
      <w:r>
        <w:rPr>
          <w:spacing w:val="6"/>
        </w:rPr>
        <w:t xml:space="preserve">(6) </w:t>
      </w:r>
      <w:r>
        <w:rPr>
          <w:spacing w:val="7"/>
        </w:rPr>
        <w:t xml:space="preserve">dwelling </w:t>
      </w:r>
      <w:r>
        <w:rPr>
          <w:spacing w:val="6"/>
        </w:rPr>
        <w:t xml:space="preserve">units nor exceed </w:t>
      </w:r>
      <w:r>
        <w:rPr>
          <w:spacing w:val="3"/>
        </w:rPr>
        <w:t xml:space="preserve">an </w:t>
      </w:r>
      <w:r>
        <w:rPr>
          <w:spacing w:val="6"/>
        </w:rPr>
        <w:t xml:space="preserve">overall </w:t>
      </w:r>
      <w:r>
        <w:rPr>
          <w:spacing w:val="7"/>
        </w:rPr>
        <w:t xml:space="preserve">length </w:t>
      </w:r>
      <w:r>
        <w:rPr>
          <w:spacing w:val="5"/>
        </w:rPr>
        <w:t xml:space="preserve">of </w:t>
      </w:r>
      <w:r>
        <w:rPr>
          <w:spacing w:val="6"/>
        </w:rPr>
        <w:t xml:space="preserve">two </w:t>
      </w:r>
      <w:r>
        <w:rPr>
          <w:spacing w:val="7"/>
        </w:rPr>
        <w:t>hundred (200)</w:t>
      </w:r>
      <w:r>
        <w:rPr>
          <w:spacing w:val="14"/>
        </w:rPr>
        <w:t xml:space="preserve"> </w:t>
      </w:r>
      <w:r>
        <w:rPr>
          <w:spacing w:val="7"/>
        </w:rPr>
        <w:t>feet.</w:t>
      </w:r>
    </w:p>
    <w:p w14:paraId="2E745A09" w14:textId="77777777" w:rsidR="00041057" w:rsidRDefault="00041057">
      <w:pPr>
        <w:pStyle w:val="BodyText"/>
        <w:spacing w:before="10"/>
        <w:rPr>
          <w:sz w:val="23"/>
        </w:rPr>
      </w:pPr>
    </w:p>
    <w:p w14:paraId="40AED84C" w14:textId="77777777" w:rsidR="00041057" w:rsidRDefault="00B24B28">
      <w:pPr>
        <w:pStyle w:val="ListParagraph"/>
        <w:numPr>
          <w:ilvl w:val="0"/>
          <w:numId w:val="63"/>
        </w:numPr>
        <w:tabs>
          <w:tab w:val="left" w:pos="832"/>
        </w:tabs>
        <w:spacing w:line="259" w:lineRule="auto"/>
        <w:ind w:right="113" w:hanging="367"/>
      </w:pPr>
      <w:r>
        <w:rPr>
          <w:spacing w:val="5"/>
        </w:rPr>
        <w:t>Public</w:t>
      </w:r>
      <w:r>
        <w:rPr>
          <w:spacing w:val="-15"/>
        </w:rPr>
        <w:t xml:space="preserve"> </w:t>
      </w:r>
      <w:r>
        <w:rPr>
          <w:spacing w:val="3"/>
        </w:rPr>
        <w:t>or</w:t>
      </w:r>
      <w:r>
        <w:rPr>
          <w:spacing w:val="-12"/>
        </w:rPr>
        <w:t xml:space="preserve"> </w:t>
      </w:r>
      <w:r>
        <w:rPr>
          <w:spacing w:val="7"/>
        </w:rPr>
        <w:t>community</w:t>
      </w:r>
      <w:r>
        <w:rPr>
          <w:spacing w:val="-15"/>
        </w:rPr>
        <w:t xml:space="preserve"> </w:t>
      </w:r>
      <w:r>
        <w:rPr>
          <w:spacing w:val="6"/>
        </w:rPr>
        <w:t>water</w:t>
      </w:r>
      <w:r>
        <w:rPr>
          <w:spacing w:val="-10"/>
        </w:rPr>
        <w:t xml:space="preserve"> </w:t>
      </w:r>
      <w:r>
        <w:rPr>
          <w:spacing w:val="5"/>
        </w:rPr>
        <w:t>and</w:t>
      </w:r>
      <w:r>
        <w:rPr>
          <w:spacing w:val="-9"/>
        </w:rPr>
        <w:t xml:space="preserve"> </w:t>
      </w:r>
      <w:r>
        <w:rPr>
          <w:spacing w:val="6"/>
        </w:rPr>
        <w:t>public</w:t>
      </w:r>
      <w:r>
        <w:rPr>
          <w:spacing w:val="-12"/>
        </w:rPr>
        <w:t xml:space="preserve"> </w:t>
      </w:r>
      <w:r>
        <w:rPr>
          <w:spacing w:val="5"/>
        </w:rPr>
        <w:t>or</w:t>
      </w:r>
      <w:r>
        <w:rPr>
          <w:spacing w:val="-12"/>
        </w:rPr>
        <w:t xml:space="preserve"> </w:t>
      </w:r>
      <w:r>
        <w:rPr>
          <w:spacing w:val="7"/>
        </w:rPr>
        <w:t>community</w:t>
      </w:r>
      <w:r>
        <w:rPr>
          <w:spacing w:val="-15"/>
        </w:rPr>
        <w:t xml:space="preserve"> </w:t>
      </w:r>
      <w:r>
        <w:rPr>
          <w:spacing w:val="6"/>
        </w:rPr>
        <w:t>sewer</w:t>
      </w:r>
      <w:r>
        <w:rPr>
          <w:spacing w:val="-10"/>
        </w:rPr>
        <w:t xml:space="preserve"> </w:t>
      </w:r>
      <w:r>
        <w:rPr>
          <w:spacing w:val="7"/>
        </w:rPr>
        <w:t>approved</w:t>
      </w:r>
      <w:r>
        <w:rPr>
          <w:spacing w:val="-7"/>
        </w:rPr>
        <w:t xml:space="preserve"> </w:t>
      </w:r>
      <w:r>
        <w:rPr>
          <w:spacing w:val="4"/>
        </w:rPr>
        <w:t>by</w:t>
      </w:r>
      <w:r>
        <w:rPr>
          <w:spacing w:val="-15"/>
        </w:rPr>
        <w:t xml:space="preserve"> </w:t>
      </w:r>
      <w:r>
        <w:rPr>
          <w:spacing w:val="4"/>
        </w:rPr>
        <w:t>the</w:t>
      </w:r>
      <w:r>
        <w:rPr>
          <w:spacing w:val="-9"/>
        </w:rPr>
        <w:t xml:space="preserve"> </w:t>
      </w:r>
      <w:r>
        <w:rPr>
          <w:spacing w:val="7"/>
        </w:rPr>
        <w:t xml:space="preserve">Pennsylvania Department </w:t>
      </w:r>
      <w:r>
        <w:rPr>
          <w:spacing w:val="5"/>
        </w:rPr>
        <w:t xml:space="preserve">of </w:t>
      </w:r>
      <w:r>
        <w:rPr>
          <w:spacing w:val="7"/>
        </w:rPr>
        <w:t xml:space="preserve">Environmental Resources </w:t>
      </w:r>
      <w:r>
        <w:rPr>
          <w:spacing w:val="6"/>
        </w:rPr>
        <w:t xml:space="preserve">must </w:t>
      </w:r>
      <w:r>
        <w:rPr>
          <w:spacing w:val="5"/>
        </w:rPr>
        <w:t>be</w:t>
      </w:r>
      <w:r>
        <w:rPr>
          <w:spacing w:val="9"/>
        </w:rPr>
        <w:t xml:space="preserve"> </w:t>
      </w:r>
      <w:r>
        <w:rPr>
          <w:spacing w:val="7"/>
        </w:rPr>
        <w:t>utilized.</w:t>
      </w:r>
    </w:p>
    <w:p w14:paraId="0EACAAF6" w14:textId="77777777" w:rsidR="00041057" w:rsidRDefault="00041057">
      <w:pPr>
        <w:pStyle w:val="BodyText"/>
      </w:pPr>
    </w:p>
    <w:p w14:paraId="1127608F" w14:textId="77777777" w:rsidR="00041057" w:rsidRDefault="00041057">
      <w:pPr>
        <w:pStyle w:val="BodyText"/>
        <w:spacing w:before="7"/>
        <w:rPr>
          <w:sz w:val="25"/>
        </w:rPr>
      </w:pPr>
    </w:p>
    <w:p w14:paraId="2EB0027A" w14:textId="77777777" w:rsidR="00041057" w:rsidRDefault="00B24B28">
      <w:pPr>
        <w:pStyle w:val="Heading4"/>
        <w:tabs>
          <w:tab w:val="left" w:pos="1904"/>
        </w:tabs>
        <w:spacing w:before="1"/>
      </w:pPr>
      <w:bookmarkStart w:id="54" w:name="SECTION_516_SMALL_ENGINE_SALES_AND/OR_SE"/>
      <w:bookmarkEnd w:id="54"/>
      <w:r>
        <w:rPr>
          <w:spacing w:val="8"/>
        </w:rPr>
        <w:t>SECTION</w:t>
      </w:r>
      <w:r>
        <w:rPr>
          <w:spacing w:val="10"/>
        </w:rPr>
        <w:t xml:space="preserve"> </w:t>
      </w:r>
      <w:r>
        <w:rPr>
          <w:spacing w:val="6"/>
        </w:rPr>
        <w:t>516</w:t>
      </w:r>
      <w:r>
        <w:rPr>
          <w:spacing w:val="6"/>
        </w:rPr>
        <w:tab/>
      </w:r>
      <w:r>
        <w:rPr>
          <w:spacing w:val="9"/>
        </w:rPr>
        <w:t xml:space="preserve">SMALL </w:t>
      </w:r>
      <w:r>
        <w:rPr>
          <w:spacing w:val="8"/>
        </w:rPr>
        <w:t xml:space="preserve">ENGINE </w:t>
      </w:r>
      <w:r>
        <w:rPr>
          <w:spacing w:val="7"/>
        </w:rPr>
        <w:t xml:space="preserve">SALES </w:t>
      </w:r>
      <w:r>
        <w:rPr>
          <w:spacing w:val="8"/>
        </w:rPr>
        <w:t>AND/OR</w:t>
      </w:r>
      <w:r>
        <w:rPr>
          <w:spacing w:val="17"/>
        </w:rPr>
        <w:t xml:space="preserve"> </w:t>
      </w:r>
      <w:r>
        <w:rPr>
          <w:spacing w:val="9"/>
        </w:rPr>
        <w:t>SERVICE</w:t>
      </w:r>
    </w:p>
    <w:p w14:paraId="315BC276" w14:textId="77777777" w:rsidR="00041057" w:rsidRDefault="00041057">
      <w:pPr>
        <w:pStyle w:val="BodyText"/>
        <w:spacing w:before="6"/>
        <w:rPr>
          <w:b/>
          <w:sz w:val="25"/>
        </w:rPr>
      </w:pPr>
    </w:p>
    <w:p w14:paraId="283FEEED" w14:textId="77777777" w:rsidR="00041057" w:rsidRDefault="00B24B28">
      <w:pPr>
        <w:pStyle w:val="ListParagraph"/>
        <w:numPr>
          <w:ilvl w:val="0"/>
          <w:numId w:val="62"/>
        </w:numPr>
        <w:tabs>
          <w:tab w:val="left" w:pos="832"/>
        </w:tabs>
        <w:spacing w:before="1" w:line="259" w:lineRule="auto"/>
        <w:ind w:right="111" w:hanging="367"/>
      </w:pPr>
      <w:r>
        <w:rPr>
          <w:spacing w:val="3"/>
        </w:rPr>
        <w:t xml:space="preserve">If </w:t>
      </w:r>
      <w:r>
        <w:rPr>
          <w:spacing w:val="7"/>
        </w:rPr>
        <w:t xml:space="preserve">warranted </w:t>
      </w:r>
      <w:r>
        <w:rPr>
          <w:spacing w:val="4"/>
        </w:rPr>
        <w:t xml:space="preserve">by </w:t>
      </w:r>
      <w:r>
        <w:rPr>
          <w:spacing w:val="5"/>
        </w:rPr>
        <w:t xml:space="preserve">the </w:t>
      </w:r>
      <w:r>
        <w:rPr>
          <w:spacing w:val="6"/>
        </w:rPr>
        <w:t xml:space="preserve">anticipated volume </w:t>
      </w:r>
      <w:r>
        <w:rPr>
          <w:spacing w:val="5"/>
        </w:rPr>
        <w:t xml:space="preserve">of </w:t>
      </w:r>
      <w:r>
        <w:rPr>
          <w:spacing w:val="6"/>
        </w:rPr>
        <w:t xml:space="preserve">traffic, </w:t>
      </w:r>
      <w:r>
        <w:rPr>
          <w:spacing w:val="5"/>
        </w:rPr>
        <w:t xml:space="preserve">the </w:t>
      </w:r>
      <w:r>
        <w:rPr>
          <w:spacing w:val="6"/>
        </w:rPr>
        <w:t xml:space="preserve">use shall </w:t>
      </w:r>
      <w:r>
        <w:rPr>
          <w:spacing w:val="5"/>
        </w:rPr>
        <w:t xml:space="preserve">be </w:t>
      </w:r>
      <w:r>
        <w:rPr>
          <w:spacing w:val="6"/>
        </w:rPr>
        <w:t xml:space="preserve">located </w:t>
      </w:r>
      <w:r>
        <w:rPr>
          <w:spacing w:val="4"/>
        </w:rPr>
        <w:t xml:space="preserve">on </w:t>
      </w:r>
      <w:r>
        <w:t xml:space="preserve">a </w:t>
      </w:r>
      <w:r>
        <w:rPr>
          <w:spacing w:val="7"/>
        </w:rPr>
        <w:t xml:space="preserve">collector </w:t>
      </w:r>
      <w:r>
        <w:rPr>
          <w:spacing w:val="6"/>
        </w:rPr>
        <w:t xml:space="preserve">street </w:t>
      </w:r>
      <w:r>
        <w:rPr>
          <w:spacing w:val="3"/>
        </w:rPr>
        <w:t xml:space="preserve">as </w:t>
      </w:r>
      <w:r>
        <w:rPr>
          <w:spacing w:val="6"/>
        </w:rPr>
        <w:t xml:space="preserve">designated </w:t>
      </w:r>
      <w:r>
        <w:rPr>
          <w:spacing w:val="4"/>
        </w:rPr>
        <w:t xml:space="preserve">by </w:t>
      </w:r>
      <w:r>
        <w:rPr>
          <w:spacing w:val="5"/>
        </w:rPr>
        <w:t xml:space="preserve">the </w:t>
      </w:r>
      <w:r>
        <w:rPr>
          <w:spacing w:val="7"/>
        </w:rPr>
        <w:t>Township Comprehensive</w:t>
      </w:r>
      <w:r>
        <w:rPr>
          <w:spacing w:val="29"/>
        </w:rPr>
        <w:t xml:space="preserve"> </w:t>
      </w:r>
      <w:r>
        <w:rPr>
          <w:spacing w:val="8"/>
        </w:rPr>
        <w:t>Plan.</w:t>
      </w:r>
    </w:p>
    <w:p w14:paraId="37BDCD92" w14:textId="77777777" w:rsidR="00041057" w:rsidRDefault="00041057">
      <w:pPr>
        <w:pStyle w:val="BodyText"/>
        <w:spacing w:before="10"/>
        <w:rPr>
          <w:sz w:val="23"/>
        </w:rPr>
      </w:pPr>
    </w:p>
    <w:p w14:paraId="07841ADB" w14:textId="77777777" w:rsidR="00041057" w:rsidRDefault="00B24B28">
      <w:pPr>
        <w:pStyle w:val="ListParagraph"/>
        <w:numPr>
          <w:ilvl w:val="0"/>
          <w:numId w:val="62"/>
        </w:numPr>
        <w:tabs>
          <w:tab w:val="left" w:pos="832"/>
        </w:tabs>
        <w:ind w:left="832"/>
      </w:pPr>
      <w:r>
        <w:t xml:space="preserve">A </w:t>
      </w:r>
      <w:r>
        <w:rPr>
          <w:spacing w:val="6"/>
        </w:rPr>
        <w:t xml:space="preserve">planting </w:t>
      </w:r>
      <w:r>
        <w:rPr>
          <w:spacing w:val="5"/>
        </w:rPr>
        <w:t xml:space="preserve">strip </w:t>
      </w:r>
      <w:r>
        <w:rPr>
          <w:spacing w:val="4"/>
        </w:rPr>
        <w:t xml:space="preserve">at </w:t>
      </w:r>
      <w:r>
        <w:rPr>
          <w:spacing w:val="6"/>
        </w:rPr>
        <w:t xml:space="preserve">least fifteen (15) feet wide shall </w:t>
      </w:r>
      <w:r>
        <w:rPr>
          <w:spacing w:val="4"/>
        </w:rPr>
        <w:t xml:space="preserve">be </w:t>
      </w:r>
      <w:r>
        <w:rPr>
          <w:spacing w:val="7"/>
        </w:rPr>
        <w:t xml:space="preserve">provided </w:t>
      </w:r>
      <w:r>
        <w:rPr>
          <w:spacing w:val="6"/>
        </w:rPr>
        <w:t xml:space="preserve">along </w:t>
      </w:r>
      <w:r>
        <w:rPr>
          <w:spacing w:val="4"/>
        </w:rPr>
        <w:t xml:space="preserve">the </w:t>
      </w:r>
      <w:r>
        <w:rPr>
          <w:spacing w:val="6"/>
        </w:rPr>
        <w:t>street</w:t>
      </w:r>
      <w:r>
        <w:rPr>
          <w:spacing w:val="28"/>
        </w:rPr>
        <w:t xml:space="preserve"> </w:t>
      </w:r>
      <w:r>
        <w:rPr>
          <w:spacing w:val="7"/>
        </w:rPr>
        <w:t>line.</w:t>
      </w:r>
    </w:p>
    <w:p w14:paraId="7206FB9A" w14:textId="77777777" w:rsidR="00041057" w:rsidRDefault="00041057">
      <w:pPr>
        <w:pStyle w:val="BodyText"/>
        <w:spacing w:before="6"/>
        <w:rPr>
          <w:sz w:val="25"/>
        </w:rPr>
      </w:pPr>
    </w:p>
    <w:p w14:paraId="10EF3E0E" w14:textId="77777777" w:rsidR="00041057" w:rsidRDefault="00B24B28">
      <w:pPr>
        <w:pStyle w:val="ListParagraph"/>
        <w:numPr>
          <w:ilvl w:val="0"/>
          <w:numId w:val="62"/>
        </w:numPr>
        <w:tabs>
          <w:tab w:val="left" w:pos="832"/>
        </w:tabs>
        <w:spacing w:line="259" w:lineRule="auto"/>
        <w:ind w:right="122" w:hanging="367"/>
      </w:pPr>
      <w:r>
        <w:t xml:space="preserve">A </w:t>
      </w:r>
      <w:r>
        <w:rPr>
          <w:spacing w:val="6"/>
        </w:rPr>
        <w:t xml:space="preserve">minimum </w:t>
      </w:r>
      <w:r>
        <w:rPr>
          <w:spacing w:val="4"/>
        </w:rPr>
        <w:t xml:space="preserve">of </w:t>
      </w:r>
      <w:r>
        <w:rPr>
          <w:spacing w:val="6"/>
        </w:rPr>
        <w:t xml:space="preserve">one </w:t>
      </w:r>
      <w:r>
        <w:rPr>
          <w:spacing w:val="5"/>
        </w:rPr>
        <w:t xml:space="preserve">(1) </w:t>
      </w:r>
      <w:r>
        <w:rPr>
          <w:spacing w:val="7"/>
        </w:rPr>
        <w:t xml:space="preserve">off-street parking </w:t>
      </w:r>
      <w:r>
        <w:rPr>
          <w:spacing w:val="6"/>
        </w:rPr>
        <w:t xml:space="preserve">space for each </w:t>
      </w:r>
      <w:r>
        <w:rPr>
          <w:spacing w:val="5"/>
        </w:rPr>
        <w:t xml:space="preserve">two </w:t>
      </w:r>
      <w:r>
        <w:rPr>
          <w:spacing w:val="7"/>
        </w:rPr>
        <w:t xml:space="preserve">hundred </w:t>
      </w:r>
      <w:r>
        <w:rPr>
          <w:spacing w:val="5"/>
        </w:rPr>
        <w:t xml:space="preserve">fifty </w:t>
      </w:r>
      <w:r>
        <w:rPr>
          <w:spacing w:val="6"/>
        </w:rPr>
        <w:t xml:space="preserve">(250) </w:t>
      </w:r>
      <w:r>
        <w:rPr>
          <w:spacing w:val="7"/>
        </w:rPr>
        <w:t xml:space="preserve">square </w:t>
      </w:r>
      <w:r>
        <w:rPr>
          <w:spacing w:val="6"/>
        </w:rPr>
        <w:t xml:space="preserve">feet </w:t>
      </w:r>
      <w:r>
        <w:rPr>
          <w:spacing w:val="5"/>
        </w:rPr>
        <w:t xml:space="preserve">of </w:t>
      </w:r>
      <w:r>
        <w:rPr>
          <w:spacing w:val="6"/>
        </w:rPr>
        <w:t xml:space="preserve">gross floor </w:t>
      </w:r>
      <w:r>
        <w:rPr>
          <w:spacing w:val="5"/>
        </w:rPr>
        <w:t xml:space="preserve">area </w:t>
      </w:r>
      <w:r>
        <w:rPr>
          <w:spacing w:val="6"/>
        </w:rPr>
        <w:t xml:space="preserve">must </w:t>
      </w:r>
      <w:r>
        <w:rPr>
          <w:spacing w:val="5"/>
        </w:rPr>
        <w:t>be</w:t>
      </w:r>
      <w:r>
        <w:rPr>
          <w:spacing w:val="7"/>
        </w:rPr>
        <w:t xml:space="preserve"> </w:t>
      </w:r>
      <w:r>
        <w:rPr>
          <w:spacing w:val="8"/>
        </w:rPr>
        <w:t>provided.</w:t>
      </w:r>
    </w:p>
    <w:p w14:paraId="452C6358" w14:textId="77777777" w:rsidR="00041057" w:rsidRDefault="00041057">
      <w:pPr>
        <w:pStyle w:val="BodyText"/>
        <w:spacing w:before="9"/>
        <w:rPr>
          <w:sz w:val="23"/>
        </w:rPr>
      </w:pPr>
    </w:p>
    <w:p w14:paraId="52EC1304" w14:textId="77777777" w:rsidR="00041057" w:rsidRDefault="00B24B28">
      <w:pPr>
        <w:pStyle w:val="ListParagraph"/>
        <w:numPr>
          <w:ilvl w:val="0"/>
          <w:numId w:val="62"/>
        </w:numPr>
        <w:tabs>
          <w:tab w:val="left" w:pos="832"/>
        </w:tabs>
        <w:spacing w:before="1" w:line="259" w:lineRule="auto"/>
        <w:ind w:right="110" w:hanging="367"/>
      </w:pPr>
      <w:r>
        <w:rPr>
          <w:spacing w:val="5"/>
        </w:rPr>
        <w:t xml:space="preserve">No </w:t>
      </w:r>
      <w:r>
        <w:rPr>
          <w:spacing w:val="6"/>
        </w:rPr>
        <w:t xml:space="preserve">outside storage </w:t>
      </w:r>
      <w:r>
        <w:rPr>
          <w:spacing w:val="2"/>
        </w:rPr>
        <w:t xml:space="preserve">is </w:t>
      </w:r>
      <w:r>
        <w:rPr>
          <w:spacing w:val="7"/>
        </w:rPr>
        <w:t xml:space="preserve">permitted, unless </w:t>
      </w:r>
      <w:r>
        <w:rPr>
          <w:spacing w:val="6"/>
        </w:rPr>
        <w:t xml:space="preserve">such storage </w:t>
      </w:r>
      <w:r>
        <w:rPr>
          <w:spacing w:val="2"/>
        </w:rPr>
        <w:t xml:space="preserve">is </w:t>
      </w:r>
      <w:r>
        <w:rPr>
          <w:spacing w:val="6"/>
        </w:rPr>
        <w:t xml:space="preserve">located </w:t>
      </w:r>
      <w:r>
        <w:t xml:space="preserve">to </w:t>
      </w:r>
      <w:r>
        <w:rPr>
          <w:spacing w:val="4"/>
        </w:rPr>
        <w:t xml:space="preserve">the </w:t>
      </w:r>
      <w:r>
        <w:rPr>
          <w:spacing w:val="5"/>
        </w:rPr>
        <w:t xml:space="preserve">rear of the </w:t>
      </w:r>
      <w:r>
        <w:rPr>
          <w:spacing w:val="8"/>
        </w:rPr>
        <w:t xml:space="preserve">building </w:t>
      </w:r>
      <w:r>
        <w:rPr>
          <w:spacing w:val="3"/>
        </w:rPr>
        <w:t xml:space="preserve">in </w:t>
      </w:r>
      <w:r>
        <w:rPr>
          <w:spacing w:val="4"/>
        </w:rPr>
        <w:t xml:space="preserve">an </w:t>
      </w:r>
      <w:r>
        <w:rPr>
          <w:spacing w:val="6"/>
        </w:rPr>
        <w:t xml:space="preserve">area entirely enclosed </w:t>
      </w:r>
      <w:r>
        <w:rPr>
          <w:spacing w:val="4"/>
        </w:rPr>
        <w:t xml:space="preserve">by </w:t>
      </w:r>
      <w:r>
        <w:rPr>
          <w:spacing w:val="6"/>
        </w:rPr>
        <w:t xml:space="preserve">fencing </w:t>
      </w:r>
      <w:r>
        <w:rPr>
          <w:spacing w:val="4"/>
        </w:rPr>
        <w:t xml:space="preserve">of </w:t>
      </w:r>
      <w:r>
        <w:t xml:space="preserve">a </w:t>
      </w:r>
      <w:r>
        <w:rPr>
          <w:spacing w:val="4"/>
        </w:rPr>
        <w:t xml:space="preserve">type </w:t>
      </w:r>
      <w:r>
        <w:rPr>
          <w:spacing w:val="5"/>
        </w:rPr>
        <w:t xml:space="preserve">that </w:t>
      </w:r>
      <w:r>
        <w:rPr>
          <w:spacing w:val="6"/>
        </w:rPr>
        <w:t xml:space="preserve">forms </w:t>
      </w:r>
      <w:r>
        <w:rPr>
          <w:spacing w:val="3"/>
        </w:rPr>
        <w:t xml:space="preserve">an </w:t>
      </w:r>
      <w:r>
        <w:rPr>
          <w:spacing w:val="6"/>
        </w:rPr>
        <w:t>effective visual</w:t>
      </w:r>
      <w:r>
        <w:rPr>
          <w:spacing w:val="48"/>
        </w:rPr>
        <w:t xml:space="preserve"> </w:t>
      </w:r>
      <w:r>
        <w:rPr>
          <w:spacing w:val="6"/>
        </w:rPr>
        <w:t>barrier.</w:t>
      </w:r>
    </w:p>
    <w:p w14:paraId="45A25772" w14:textId="77777777" w:rsidR="00041057" w:rsidRDefault="00041057">
      <w:pPr>
        <w:spacing w:line="259" w:lineRule="auto"/>
        <w:sectPr w:rsidR="00041057">
          <w:pgSz w:w="12240" w:h="15840"/>
          <w:pgMar w:top="1500" w:right="1320" w:bottom="1320" w:left="1700" w:header="0" w:footer="1061" w:gutter="0"/>
          <w:cols w:space="720"/>
        </w:sectPr>
      </w:pPr>
    </w:p>
    <w:p w14:paraId="000185D6" w14:textId="77777777" w:rsidR="00041057" w:rsidRDefault="00041057">
      <w:pPr>
        <w:pStyle w:val="BodyText"/>
        <w:spacing w:before="6"/>
        <w:rPr>
          <w:sz w:val="20"/>
        </w:rPr>
      </w:pPr>
    </w:p>
    <w:p w14:paraId="557818EA" w14:textId="77777777" w:rsidR="00041057" w:rsidRDefault="00B24B28">
      <w:pPr>
        <w:pStyle w:val="ListParagraph"/>
        <w:numPr>
          <w:ilvl w:val="0"/>
          <w:numId w:val="62"/>
        </w:numPr>
        <w:tabs>
          <w:tab w:val="left" w:pos="832"/>
        </w:tabs>
        <w:spacing w:before="62" w:line="259" w:lineRule="auto"/>
        <w:ind w:right="109" w:hanging="367"/>
        <w:jc w:val="both"/>
      </w:pPr>
      <w:r>
        <w:rPr>
          <w:spacing w:val="7"/>
        </w:rPr>
        <w:t xml:space="preserve">Screens </w:t>
      </w:r>
      <w:r>
        <w:rPr>
          <w:spacing w:val="5"/>
        </w:rPr>
        <w:t xml:space="preserve">and </w:t>
      </w:r>
      <w:r>
        <w:rPr>
          <w:spacing w:val="7"/>
        </w:rPr>
        <w:t xml:space="preserve">buffers </w:t>
      </w:r>
      <w:r>
        <w:rPr>
          <w:spacing w:val="6"/>
        </w:rPr>
        <w:t xml:space="preserve">shall </w:t>
      </w:r>
      <w:r>
        <w:rPr>
          <w:spacing w:val="5"/>
        </w:rPr>
        <w:t xml:space="preserve">be </w:t>
      </w:r>
      <w:r>
        <w:rPr>
          <w:spacing w:val="7"/>
        </w:rPr>
        <w:t xml:space="preserve">provided </w:t>
      </w:r>
      <w:r>
        <w:rPr>
          <w:spacing w:val="3"/>
        </w:rPr>
        <w:t xml:space="preserve">as </w:t>
      </w:r>
      <w:r>
        <w:rPr>
          <w:spacing w:val="7"/>
        </w:rPr>
        <w:t xml:space="preserve">necessary </w:t>
      </w:r>
      <w:r>
        <w:rPr>
          <w:spacing w:val="2"/>
        </w:rPr>
        <w:t xml:space="preserve">to </w:t>
      </w:r>
      <w:r>
        <w:rPr>
          <w:spacing w:val="7"/>
        </w:rPr>
        <w:t xml:space="preserve">adequately </w:t>
      </w:r>
      <w:r>
        <w:rPr>
          <w:spacing w:val="6"/>
        </w:rPr>
        <w:t xml:space="preserve">protect </w:t>
      </w:r>
      <w:r>
        <w:rPr>
          <w:spacing w:val="8"/>
        </w:rPr>
        <w:t>neighboring properties.</w:t>
      </w:r>
    </w:p>
    <w:p w14:paraId="7B60AF5C" w14:textId="77777777" w:rsidR="00041057" w:rsidRDefault="00041057">
      <w:pPr>
        <w:pStyle w:val="BodyText"/>
      </w:pPr>
    </w:p>
    <w:p w14:paraId="473448C5" w14:textId="77777777" w:rsidR="00041057" w:rsidRDefault="00041057">
      <w:pPr>
        <w:pStyle w:val="BodyText"/>
        <w:spacing w:before="7"/>
        <w:rPr>
          <w:sz w:val="25"/>
        </w:rPr>
      </w:pPr>
    </w:p>
    <w:p w14:paraId="3BD87A38" w14:textId="77777777" w:rsidR="00041057" w:rsidRDefault="00B24B28">
      <w:pPr>
        <w:pStyle w:val="Heading4"/>
        <w:tabs>
          <w:tab w:val="left" w:pos="1904"/>
        </w:tabs>
      </w:pPr>
      <w:bookmarkStart w:id="55" w:name="SECTION_517_NO-IMPACT_HOME-BASED_BUSINES"/>
      <w:bookmarkEnd w:id="55"/>
      <w:r>
        <w:rPr>
          <w:spacing w:val="7"/>
        </w:rPr>
        <w:t>SECTION</w:t>
      </w:r>
      <w:r>
        <w:rPr>
          <w:spacing w:val="10"/>
        </w:rPr>
        <w:t xml:space="preserve"> </w:t>
      </w:r>
      <w:r>
        <w:rPr>
          <w:spacing w:val="6"/>
        </w:rPr>
        <w:t>517</w:t>
      </w:r>
      <w:r>
        <w:rPr>
          <w:spacing w:val="6"/>
        </w:rPr>
        <w:tab/>
      </w:r>
      <w:r>
        <w:rPr>
          <w:spacing w:val="8"/>
        </w:rPr>
        <w:t>NO-IMPACT HOME-BASED</w:t>
      </w:r>
      <w:r>
        <w:rPr>
          <w:spacing w:val="23"/>
        </w:rPr>
        <w:t xml:space="preserve"> </w:t>
      </w:r>
      <w:r>
        <w:rPr>
          <w:spacing w:val="9"/>
        </w:rPr>
        <w:t>BUSINESS</w:t>
      </w:r>
    </w:p>
    <w:p w14:paraId="7AD58936" w14:textId="77777777" w:rsidR="00041057" w:rsidRDefault="00041057">
      <w:pPr>
        <w:pStyle w:val="BodyText"/>
        <w:spacing w:before="6"/>
        <w:rPr>
          <w:b/>
          <w:sz w:val="25"/>
        </w:rPr>
      </w:pPr>
    </w:p>
    <w:p w14:paraId="6CFDD8C5" w14:textId="77777777" w:rsidR="00041057" w:rsidRDefault="00B24B28">
      <w:pPr>
        <w:pStyle w:val="ListParagraph"/>
        <w:numPr>
          <w:ilvl w:val="0"/>
          <w:numId w:val="61"/>
        </w:numPr>
        <w:tabs>
          <w:tab w:val="left" w:pos="832"/>
        </w:tabs>
        <w:spacing w:line="259" w:lineRule="auto"/>
        <w:ind w:right="114" w:hanging="367"/>
        <w:jc w:val="both"/>
      </w:pPr>
      <w:r>
        <w:rPr>
          <w:spacing w:val="7"/>
        </w:rPr>
        <w:t xml:space="preserve">No-impact </w:t>
      </w:r>
      <w:r>
        <w:rPr>
          <w:spacing w:val="8"/>
        </w:rPr>
        <w:t xml:space="preserve">home-based </w:t>
      </w:r>
      <w:r>
        <w:rPr>
          <w:spacing w:val="7"/>
        </w:rPr>
        <w:t xml:space="preserve">businesses </w:t>
      </w:r>
      <w:r>
        <w:rPr>
          <w:spacing w:val="6"/>
        </w:rPr>
        <w:t xml:space="preserve">shall </w:t>
      </w:r>
      <w:r>
        <w:rPr>
          <w:spacing w:val="4"/>
        </w:rPr>
        <w:t xml:space="preserve">be </w:t>
      </w:r>
      <w:r>
        <w:rPr>
          <w:spacing w:val="6"/>
        </w:rPr>
        <w:t xml:space="preserve">permitted </w:t>
      </w:r>
      <w:r>
        <w:rPr>
          <w:spacing w:val="4"/>
        </w:rPr>
        <w:t xml:space="preserve">in all </w:t>
      </w:r>
      <w:r>
        <w:rPr>
          <w:spacing w:val="6"/>
        </w:rPr>
        <w:t xml:space="preserve">Zones </w:t>
      </w:r>
      <w:r>
        <w:rPr>
          <w:spacing w:val="4"/>
        </w:rPr>
        <w:t xml:space="preserve">as an </w:t>
      </w:r>
      <w:r>
        <w:rPr>
          <w:spacing w:val="6"/>
        </w:rPr>
        <w:t xml:space="preserve">accessory </w:t>
      </w:r>
      <w:r>
        <w:rPr>
          <w:spacing w:val="8"/>
        </w:rPr>
        <w:t xml:space="preserve">use </w:t>
      </w:r>
      <w:r>
        <w:rPr>
          <w:spacing w:val="7"/>
        </w:rPr>
        <w:t>secondary</w:t>
      </w:r>
      <w:r>
        <w:rPr>
          <w:spacing w:val="-12"/>
        </w:rPr>
        <w:t xml:space="preserve"> </w:t>
      </w:r>
      <w:r>
        <w:rPr>
          <w:spacing w:val="3"/>
        </w:rPr>
        <w:t>to</w:t>
      </w:r>
      <w:r>
        <w:rPr>
          <w:spacing w:val="-6"/>
        </w:rPr>
        <w:t xml:space="preserve"> </w:t>
      </w:r>
      <w:r>
        <w:rPr>
          <w:spacing w:val="5"/>
        </w:rPr>
        <w:t>the</w:t>
      </w:r>
      <w:r>
        <w:rPr>
          <w:spacing w:val="-9"/>
        </w:rPr>
        <w:t xml:space="preserve"> </w:t>
      </w:r>
      <w:r>
        <w:rPr>
          <w:spacing w:val="5"/>
        </w:rPr>
        <w:t>use</w:t>
      </w:r>
      <w:r>
        <w:rPr>
          <w:spacing w:val="-8"/>
        </w:rPr>
        <w:t xml:space="preserve"> </w:t>
      </w:r>
      <w:r>
        <w:rPr>
          <w:spacing w:val="5"/>
        </w:rPr>
        <w:t>of</w:t>
      </w:r>
      <w:r>
        <w:rPr>
          <w:spacing w:val="-8"/>
        </w:rPr>
        <w:t xml:space="preserve"> </w:t>
      </w:r>
      <w:r>
        <w:t>a</w:t>
      </w:r>
      <w:r>
        <w:rPr>
          <w:spacing w:val="-5"/>
        </w:rPr>
        <w:t xml:space="preserve"> </w:t>
      </w:r>
      <w:r>
        <w:rPr>
          <w:spacing w:val="7"/>
        </w:rPr>
        <w:t>property</w:t>
      </w:r>
      <w:r>
        <w:rPr>
          <w:spacing w:val="-7"/>
        </w:rPr>
        <w:t xml:space="preserve"> </w:t>
      </w:r>
      <w:r>
        <w:rPr>
          <w:spacing w:val="3"/>
        </w:rPr>
        <w:t>as</w:t>
      </w:r>
      <w:r>
        <w:rPr>
          <w:spacing w:val="-5"/>
        </w:rPr>
        <w:t xml:space="preserve"> </w:t>
      </w:r>
      <w:r>
        <w:t>a</w:t>
      </w:r>
      <w:r>
        <w:rPr>
          <w:spacing w:val="-6"/>
        </w:rPr>
        <w:t xml:space="preserve"> </w:t>
      </w:r>
      <w:r>
        <w:rPr>
          <w:spacing w:val="6"/>
        </w:rPr>
        <w:t>residential</w:t>
      </w:r>
      <w:r>
        <w:rPr>
          <w:spacing w:val="-7"/>
        </w:rPr>
        <w:t xml:space="preserve"> </w:t>
      </w:r>
      <w:r>
        <w:rPr>
          <w:spacing w:val="6"/>
        </w:rPr>
        <w:t>dwelling,</w:t>
      </w:r>
      <w:r>
        <w:rPr>
          <w:spacing w:val="-5"/>
        </w:rPr>
        <w:t xml:space="preserve"> </w:t>
      </w:r>
      <w:r>
        <w:rPr>
          <w:spacing w:val="3"/>
        </w:rPr>
        <w:t>so</w:t>
      </w:r>
      <w:r>
        <w:rPr>
          <w:spacing w:val="-2"/>
        </w:rPr>
        <w:t xml:space="preserve"> </w:t>
      </w:r>
      <w:r>
        <w:rPr>
          <w:spacing w:val="6"/>
        </w:rPr>
        <w:t>long</w:t>
      </w:r>
      <w:r>
        <w:rPr>
          <w:spacing w:val="-6"/>
        </w:rPr>
        <w:t xml:space="preserve"> </w:t>
      </w:r>
      <w:r>
        <w:rPr>
          <w:spacing w:val="3"/>
        </w:rPr>
        <w:t>as</w:t>
      </w:r>
      <w:r>
        <w:rPr>
          <w:spacing w:val="-5"/>
        </w:rPr>
        <w:t xml:space="preserve"> </w:t>
      </w:r>
      <w:r>
        <w:rPr>
          <w:spacing w:val="4"/>
        </w:rPr>
        <w:t>all</w:t>
      </w:r>
      <w:r>
        <w:rPr>
          <w:spacing w:val="-7"/>
        </w:rPr>
        <w:t xml:space="preserve"> </w:t>
      </w:r>
      <w:r>
        <w:rPr>
          <w:spacing w:val="5"/>
        </w:rPr>
        <w:t>of</w:t>
      </w:r>
      <w:r>
        <w:rPr>
          <w:spacing w:val="-6"/>
        </w:rPr>
        <w:t xml:space="preserve"> </w:t>
      </w:r>
      <w:r>
        <w:rPr>
          <w:spacing w:val="5"/>
        </w:rPr>
        <w:t>the</w:t>
      </w:r>
      <w:r>
        <w:rPr>
          <w:spacing w:val="-5"/>
        </w:rPr>
        <w:t xml:space="preserve"> </w:t>
      </w:r>
      <w:r>
        <w:rPr>
          <w:spacing w:val="8"/>
        </w:rPr>
        <w:t xml:space="preserve">following </w:t>
      </w:r>
      <w:r>
        <w:rPr>
          <w:spacing w:val="6"/>
        </w:rPr>
        <w:t xml:space="preserve">criteria </w:t>
      </w:r>
      <w:r>
        <w:rPr>
          <w:spacing w:val="4"/>
        </w:rPr>
        <w:t>are</w:t>
      </w:r>
      <w:r>
        <w:rPr>
          <w:spacing w:val="8"/>
        </w:rPr>
        <w:t xml:space="preserve"> </w:t>
      </w:r>
      <w:r>
        <w:rPr>
          <w:spacing w:val="7"/>
        </w:rPr>
        <w:t>met:</w:t>
      </w:r>
    </w:p>
    <w:p w14:paraId="6171FD05" w14:textId="77777777" w:rsidR="00041057" w:rsidRDefault="00041057">
      <w:pPr>
        <w:pStyle w:val="BodyText"/>
        <w:spacing w:before="9"/>
        <w:rPr>
          <w:sz w:val="23"/>
        </w:rPr>
      </w:pPr>
    </w:p>
    <w:p w14:paraId="6D04819B" w14:textId="77777777" w:rsidR="00041057" w:rsidRDefault="00B24B28">
      <w:pPr>
        <w:pStyle w:val="ListParagraph"/>
        <w:numPr>
          <w:ilvl w:val="1"/>
          <w:numId w:val="61"/>
        </w:numPr>
        <w:tabs>
          <w:tab w:val="left" w:pos="1190"/>
        </w:tabs>
        <w:spacing w:line="259" w:lineRule="auto"/>
        <w:ind w:right="113" w:hanging="357"/>
        <w:jc w:val="both"/>
      </w:pPr>
      <w:r>
        <w:rPr>
          <w:spacing w:val="6"/>
        </w:rPr>
        <w:t>The</w:t>
      </w:r>
      <w:r>
        <w:rPr>
          <w:spacing w:val="-1"/>
        </w:rPr>
        <w:t xml:space="preserve"> </w:t>
      </w:r>
      <w:r>
        <w:rPr>
          <w:spacing w:val="7"/>
        </w:rPr>
        <w:t>business</w:t>
      </w:r>
      <w:r>
        <w:t xml:space="preserve"> </w:t>
      </w:r>
      <w:r>
        <w:rPr>
          <w:spacing w:val="5"/>
        </w:rPr>
        <w:t>activity</w:t>
      </w:r>
      <w:r>
        <w:rPr>
          <w:spacing w:val="-3"/>
        </w:rPr>
        <w:t xml:space="preserve"> </w:t>
      </w:r>
      <w:r>
        <w:rPr>
          <w:spacing w:val="6"/>
        </w:rPr>
        <w:t>shall</w:t>
      </w:r>
      <w:r>
        <w:rPr>
          <w:spacing w:val="-2"/>
        </w:rPr>
        <w:t xml:space="preserve"> </w:t>
      </w:r>
      <w:r>
        <w:rPr>
          <w:spacing w:val="5"/>
        </w:rPr>
        <w:t>be</w:t>
      </w:r>
      <w:r>
        <w:rPr>
          <w:spacing w:val="-1"/>
        </w:rPr>
        <w:t xml:space="preserve"> </w:t>
      </w:r>
      <w:r>
        <w:rPr>
          <w:spacing w:val="6"/>
        </w:rPr>
        <w:t>compatible</w:t>
      </w:r>
      <w:r>
        <w:t xml:space="preserve"> </w:t>
      </w:r>
      <w:r>
        <w:rPr>
          <w:spacing w:val="5"/>
        </w:rPr>
        <w:t>with</w:t>
      </w:r>
      <w:r>
        <w:rPr>
          <w:spacing w:val="3"/>
        </w:rPr>
        <w:t xml:space="preserve"> </w:t>
      </w:r>
      <w:r>
        <w:rPr>
          <w:spacing w:val="4"/>
        </w:rPr>
        <w:t>the</w:t>
      </w:r>
      <w:r>
        <w:t xml:space="preserve"> </w:t>
      </w:r>
      <w:r>
        <w:rPr>
          <w:spacing w:val="6"/>
        </w:rPr>
        <w:t>residential</w:t>
      </w:r>
      <w:r>
        <w:rPr>
          <w:spacing w:val="-2"/>
        </w:rPr>
        <w:t xml:space="preserve"> </w:t>
      </w:r>
      <w:r>
        <w:rPr>
          <w:spacing w:val="5"/>
        </w:rPr>
        <w:t>use</w:t>
      </w:r>
      <w:r>
        <w:t xml:space="preserve"> </w:t>
      </w:r>
      <w:r>
        <w:rPr>
          <w:spacing w:val="5"/>
        </w:rPr>
        <w:t>of</w:t>
      </w:r>
      <w:r>
        <w:rPr>
          <w:spacing w:val="-1"/>
        </w:rPr>
        <w:t xml:space="preserve"> </w:t>
      </w:r>
      <w:r>
        <w:rPr>
          <w:spacing w:val="5"/>
        </w:rPr>
        <w:t>the</w:t>
      </w:r>
      <w:r>
        <w:t xml:space="preserve"> </w:t>
      </w:r>
      <w:r>
        <w:rPr>
          <w:spacing w:val="7"/>
        </w:rPr>
        <w:t>property</w:t>
      </w:r>
      <w:r>
        <w:rPr>
          <w:spacing w:val="-3"/>
        </w:rPr>
        <w:t xml:space="preserve"> </w:t>
      </w:r>
      <w:r>
        <w:rPr>
          <w:spacing w:val="9"/>
        </w:rPr>
        <w:t xml:space="preserve">and </w:t>
      </w:r>
      <w:r>
        <w:rPr>
          <w:spacing w:val="7"/>
        </w:rPr>
        <w:t xml:space="preserve">surrounding </w:t>
      </w:r>
      <w:r>
        <w:rPr>
          <w:spacing w:val="6"/>
        </w:rPr>
        <w:t>residential</w:t>
      </w:r>
      <w:r>
        <w:rPr>
          <w:spacing w:val="19"/>
        </w:rPr>
        <w:t xml:space="preserve"> </w:t>
      </w:r>
      <w:r>
        <w:rPr>
          <w:spacing w:val="8"/>
        </w:rPr>
        <w:t>uses.</w:t>
      </w:r>
    </w:p>
    <w:p w14:paraId="60ECFA83" w14:textId="77777777" w:rsidR="00041057" w:rsidRDefault="00041057">
      <w:pPr>
        <w:pStyle w:val="BodyText"/>
        <w:spacing w:before="9"/>
        <w:rPr>
          <w:sz w:val="23"/>
        </w:rPr>
      </w:pPr>
    </w:p>
    <w:p w14:paraId="7E53604F" w14:textId="77777777" w:rsidR="00041057" w:rsidRDefault="00B24B28">
      <w:pPr>
        <w:pStyle w:val="ListParagraph"/>
        <w:numPr>
          <w:ilvl w:val="1"/>
          <w:numId w:val="61"/>
        </w:numPr>
        <w:tabs>
          <w:tab w:val="left" w:pos="1190"/>
        </w:tabs>
        <w:spacing w:line="259" w:lineRule="auto"/>
        <w:ind w:right="111" w:hanging="357"/>
        <w:jc w:val="both"/>
      </w:pPr>
      <w:r>
        <w:rPr>
          <w:spacing w:val="6"/>
        </w:rPr>
        <w:t xml:space="preserve">The </w:t>
      </w:r>
      <w:r>
        <w:rPr>
          <w:spacing w:val="7"/>
        </w:rPr>
        <w:t xml:space="preserve">business </w:t>
      </w:r>
      <w:r>
        <w:rPr>
          <w:spacing w:val="6"/>
        </w:rPr>
        <w:t xml:space="preserve">shall </w:t>
      </w:r>
      <w:r>
        <w:rPr>
          <w:spacing w:val="7"/>
        </w:rPr>
        <w:t xml:space="preserve">employ </w:t>
      </w:r>
      <w:r>
        <w:rPr>
          <w:spacing w:val="5"/>
        </w:rPr>
        <w:t xml:space="preserve">no </w:t>
      </w:r>
      <w:r>
        <w:rPr>
          <w:spacing w:val="6"/>
        </w:rPr>
        <w:t xml:space="preserve">employees other </w:t>
      </w:r>
      <w:r>
        <w:rPr>
          <w:spacing w:val="5"/>
        </w:rPr>
        <w:t xml:space="preserve">than </w:t>
      </w:r>
      <w:r>
        <w:rPr>
          <w:spacing w:val="6"/>
        </w:rPr>
        <w:t xml:space="preserve">family </w:t>
      </w:r>
      <w:r>
        <w:rPr>
          <w:spacing w:val="7"/>
        </w:rPr>
        <w:t xml:space="preserve">members </w:t>
      </w:r>
      <w:r>
        <w:rPr>
          <w:spacing w:val="6"/>
        </w:rPr>
        <w:t xml:space="preserve">residing </w:t>
      </w:r>
      <w:r>
        <w:rPr>
          <w:spacing w:val="2"/>
        </w:rPr>
        <w:t xml:space="preserve">in </w:t>
      </w:r>
      <w:r>
        <w:rPr>
          <w:spacing w:val="8"/>
        </w:rPr>
        <w:t xml:space="preserve">the </w:t>
      </w:r>
      <w:r>
        <w:rPr>
          <w:spacing w:val="7"/>
        </w:rPr>
        <w:t>dwelling.</w:t>
      </w:r>
    </w:p>
    <w:p w14:paraId="5FA2A60B" w14:textId="77777777" w:rsidR="00041057" w:rsidRDefault="00041057">
      <w:pPr>
        <w:pStyle w:val="BodyText"/>
        <w:spacing w:before="9"/>
        <w:rPr>
          <w:sz w:val="23"/>
        </w:rPr>
      </w:pPr>
    </w:p>
    <w:p w14:paraId="7DC8CAD6" w14:textId="77777777" w:rsidR="00041057" w:rsidRDefault="00B24B28">
      <w:pPr>
        <w:pStyle w:val="ListParagraph"/>
        <w:numPr>
          <w:ilvl w:val="1"/>
          <w:numId w:val="61"/>
        </w:numPr>
        <w:tabs>
          <w:tab w:val="left" w:pos="1190"/>
        </w:tabs>
        <w:spacing w:line="259" w:lineRule="auto"/>
        <w:ind w:right="122" w:hanging="357"/>
        <w:jc w:val="both"/>
      </w:pPr>
      <w:r>
        <w:rPr>
          <w:spacing w:val="7"/>
        </w:rPr>
        <w:t xml:space="preserve">There </w:t>
      </w:r>
      <w:r>
        <w:rPr>
          <w:spacing w:val="6"/>
        </w:rPr>
        <w:t xml:space="preserve">shall </w:t>
      </w:r>
      <w:r>
        <w:rPr>
          <w:spacing w:val="4"/>
        </w:rPr>
        <w:t xml:space="preserve">be no </w:t>
      </w:r>
      <w:r>
        <w:rPr>
          <w:spacing w:val="6"/>
        </w:rPr>
        <w:t xml:space="preserve">display </w:t>
      </w:r>
      <w:r>
        <w:rPr>
          <w:spacing w:val="4"/>
        </w:rPr>
        <w:t xml:space="preserve">or sale of </w:t>
      </w:r>
      <w:r>
        <w:rPr>
          <w:spacing w:val="5"/>
        </w:rPr>
        <w:t xml:space="preserve">retail </w:t>
      </w:r>
      <w:r>
        <w:rPr>
          <w:spacing w:val="7"/>
        </w:rPr>
        <w:t xml:space="preserve">goods </w:t>
      </w:r>
      <w:r>
        <w:rPr>
          <w:spacing w:val="6"/>
        </w:rPr>
        <w:t xml:space="preserve">and </w:t>
      </w:r>
      <w:r>
        <w:rPr>
          <w:spacing w:val="4"/>
        </w:rPr>
        <w:t xml:space="preserve">no </w:t>
      </w:r>
      <w:r>
        <w:rPr>
          <w:spacing w:val="7"/>
        </w:rPr>
        <w:t xml:space="preserve">stockpiling </w:t>
      </w:r>
      <w:r>
        <w:rPr>
          <w:spacing w:val="4"/>
        </w:rPr>
        <w:t xml:space="preserve">or </w:t>
      </w:r>
      <w:r>
        <w:rPr>
          <w:spacing w:val="6"/>
        </w:rPr>
        <w:t xml:space="preserve">inventory </w:t>
      </w:r>
      <w:r>
        <w:rPr>
          <w:spacing w:val="4"/>
        </w:rPr>
        <w:t xml:space="preserve">of </w:t>
      </w:r>
      <w:r>
        <w:t xml:space="preserve">a </w:t>
      </w:r>
      <w:r>
        <w:rPr>
          <w:spacing w:val="7"/>
        </w:rPr>
        <w:t>substantial</w:t>
      </w:r>
      <w:r>
        <w:rPr>
          <w:spacing w:val="1"/>
        </w:rPr>
        <w:t xml:space="preserve"> </w:t>
      </w:r>
      <w:r>
        <w:rPr>
          <w:spacing w:val="8"/>
        </w:rPr>
        <w:t>nature.</w:t>
      </w:r>
    </w:p>
    <w:p w14:paraId="1B1A6197" w14:textId="77777777" w:rsidR="00041057" w:rsidRDefault="00041057">
      <w:pPr>
        <w:pStyle w:val="BodyText"/>
        <w:spacing w:before="9"/>
        <w:rPr>
          <w:sz w:val="23"/>
        </w:rPr>
      </w:pPr>
    </w:p>
    <w:p w14:paraId="5E1E9C6B" w14:textId="77777777" w:rsidR="00041057" w:rsidRDefault="00B24B28">
      <w:pPr>
        <w:pStyle w:val="ListParagraph"/>
        <w:numPr>
          <w:ilvl w:val="1"/>
          <w:numId w:val="61"/>
        </w:numPr>
        <w:tabs>
          <w:tab w:val="left" w:pos="1190"/>
        </w:tabs>
        <w:spacing w:line="259" w:lineRule="auto"/>
        <w:ind w:right="110" w:hanging="357"/>
        <w:jc w:val="both"/>
      </w:pPr>
      <w:r>
        <w:rPr>
          <w:spacing w:val="6"/>
        </w:rPr>
        <w:t>There</w:t>
      </w:r>
      <w:r>
        <w:rPr>
          <w:spacing w:val="2"/>
        </w:rPr>
        <w:t xml:space="preserve"> </w:t>
      </w:r>
      <w:r>
        <w:rPr>
          <w:spacing w:val="6"/>
        </w:rPr>
        <w:t>shall</w:t>
      </w:r>
      <w:r>
        <w:t xml:space="preserve"> </w:t>
      </w:r>
      <w:r>
        <w:rPr>
          <w:spacing w:val="5"/>
        </w:rPr>
        <w:t>be</w:t>
      </w:r>
      <w:r>
        <w:t xml:space="preserve"> </w:t>
      </w:r>
      <w:r>
        <w:rPr>
          <w:spacing w:val="5"/>
        </w:rPr>
        <w:t>no</w:t>
      </w:r>
      <w:r>
        <w:rPr>
          <w:spacing w:val="2"/>
        </w:rPr>
        <w:t xml:space="preserve"> </w:t>
      </w:r>
      <w:r>
        <w:rPr>
          <w:spacing w:val="6"/>
        </w:rPr>
        <w:t>outside</w:t>
      </w:r>
      <w:r>
        <w:rPr>
          <w:spacing w:val="1"/>
        </w:rPr>
        <w:t xml:space="preserve"> </w:t>
      </w:r>
      <w:r>
        <w:rPr>
          <w:spacing w:val="7"/>
        </w:rPr>
        <w:t>appearance</w:t>
      </w:r>
      <w:r>
        <w:rPr>
          <w:spacing w:val="2"/>
        </w:rPr>
        <w:t xml:space="preserve"> </w:t>
      </w:r>
      <w:r>
        <w:rPr>
          <w:spacing w:val="5"/>
        </w:rPr>
        <w:t>of</w:t>
      </w:r>
      <w:r>
        <w:t xml:space="preserve"> a</w:t>
      </w:r>
      <w:r>
        <w:rPr>
          <w:spacing w:val="1"/>
        </w:rPr>
        <w:t xml:space="preserve"> </w:t>
      </w:r>
      <w:r>
        <w:rPr>
          <w:spacing w:val="7"/>
        </w:rPr>
        <w:t>business</w:t>
      </w:r>
      <w:r>
        <w:rPr>
          <w:spacing w:val="2"/>
        </w:rPr>
        <w:t xml:space="preserve"> </w:t>
      </w:r>
      <w:r>
        <w:rPr>
          <w:spacing w:val="6"/>
        </w:rPr>
        <w:t>use,</w:t>
      </w:r>
      <w:r>
        <w:rPr>
          <w:spacing w:val="-2"/>
        </w:rPr>
        <w:t xml:space="preserve"> </w:t>
      </w:r>
      <w:r>
        <w:rPr>
          <w:spacing w:val="7"/>
        </w:rPr>
        <w:t>including,</w:t>
      </w:r>
      <w:r>
        <w:rPr>
          <w:spacing w:val="-2"/>
        </w:rPr>
        <w:t xml:space="preserve"> </w:t>
      </w:r>
      <w:r>
        <w:rPr>
          <w:spacing w:val="6"/>
        </w:rPr>
        <w:t>but</w:t>
      </w:r>
      <w:r>
        <w:rPr>
          <w:spacing w:val="-5"/>
        </w:rPr>
        <w:t xml:space="preserve"> </w:t>
      </w:r>
      <w:r>
        <w:rPr>
          <w:spacing w:val="6"/>
        </w:rPr>
        <w:t>not</w:t>
      </w:r>
      <w:r>
        <w:rPr>
          <w:spacing w:val="-5"/>
        </w:rPr>
        <w:t xml:space="preserve"> </w:t>
      </w:r>
      <w:r>
        <w:rPr>
          <w:spacing w:val="5"/>
        </w:rPr>
        <w:t>limited</w:t>
      </w:r>
      <w:r>
        <w:rPr>
          <w:spacing w:val="4"/>
        </w:rPr>
        <w:t xml:space="preserve"> </w:t>
      </w:r>
      <w:r>
        <w:rPr>
          <w:spacing w:val="8"/>
        </w:rPr>
        <w:t xml:space="preserve">to, </w:t>
      </w:r>
      <w:r>
        <w:rPr>
          <w:spacing w:val="7"/>
        </w:rPr>
        <w:t xml:space="preserve">parking, </w:t>
      </w:r>
      <w:r>
        <w:rPr>
          <w:spacing w:val="5"/>
        </w:rPr>
        <w:t xml:space="preserve">signs </w:t>
      </w:r>
      <w:r>
        <w:rPr>
          <w:spacing w:val="4"/>
        </w:rPr>
        <w:t>or</w:t>
      </w:r>
      <w:r>
        <w:rPr>
          <w:spacing w:val="13"/>
        </w:rPr>
        <w:t xml:space="preserve"> </w:t>
      </w:r>
      <w:r>
        <w:rPr>
          <w:spacing w:val="7"/>
        </w:rPr>
        <w:t>lights.</w:t>
      </w:r>
    </w:p>
    <w:p w14:paraId="5763A869" w14:textId="77777777" w:rsidR="00041057" w:rsidRDefault="00041057">
      <w:pPr>
        <w:pStyle w:val="BodyText"/>
        <w:spacing w:before="9"/>
        <w:rPr>
          <w:sz w:val="23"/>
        </w:rPr>
      </w:pPr>
    </w:p>
    <w:p w14:paraId="2540A16F" w14:textId="77777777" w:rsidR="00041057" w:rsidRDefault="00B24B28">
      <w:pPr>
        <w:pStyle w:val="ListParagraph"/>
        <w:numPr>
          <w:ilvl w:val="1"/>
          <w:numId w:val="61"/>
        </w:numPr>
        <w:tabs>
          <w:tab w:val="left" w:pos="1190"/>
        </w:tabs>
        <w:spacing w:line="259" w:lineRule="auto"/>
        <w:ind w:right="111" w:hanging="357"/>
        <w:jc w:val="both"/>
      </w:pPr>
      <w:r>
        <w:rPr>
          <w:spacing w:val="6"/>
        </w:rPr>
        <w:t xml:space="preserve">The business </w:t>
      </w:r>
      <w:r>
        <w:rPr>
          <w:spacing w:val="5"/>
        </w:rPr>
        <w:t xml:space="preserve">activity may </w:t>
      </w:r>
      <w:r>
        <w:rPr>
          <w:spacing w:val="6"/>
        </w:rPr>
        <w:t xml:space="preserve">not </w:t>
      </w:r>
      <w:r>
        <w:rPr>
          <w:spacing w:val="5"/>
        </w:rPr>
        <w:t xml:space="preserve">use any </w:t>
      </w:r>
      <w:r>
        <w:rPr>
          <w:spacing w:val="7"/>
        </w:rPr>
        <w:t xml:space="preserve">equipment </w:t>
      </w:r>
      <w:r>
        <w:rPr>
          <w:spacing w:val="4"/>
        </w:rPr>
        <w:t xml:space="preserve">or </w:t>
      </w:r>
      <w:r>
        <w:rPr>
          <w:spacing w:val="7"/>
        </w:rPr>
        <w:t xml:space="preserve">process </w:t>
      </w:r>
      <w:r>
        <w:rPr>
          <w:spacing w:val="8"/>
        </w:rPr>
        <w:t xml:space="preserve">which </w:t>
      </w:r>
      <w:r>
        <w:rPr>
          <w:spacing w:val="6"/>
        </w:rPr>
        <w:t xml:space="preserve">creates </w:t>
      </w:r>
      <w:r>
        <w:rPr>
          <w:spacing w:val="8"/>
        </w:rPr>
        <w:t xml:space="preserve">noise, </w:t>
      </w:r>
      <w:r>
        <w:rPr>
          <w:spacing w:val="7"/>
        </w:rPr>
        <w:t xml:space="preserve">vibration, </w:t>
      </w:r>
      <w:r>
        <w:rPr>
          <w:spacing w:val="6"/>
        </w:rPr>
        <w:t xml:space="preserve">glare, </w:t>
      </w:r>
      <w:r>
        <w:rPr>
          <w:spacing w:val="7"/>
        </w:rPr>
        <w:t xml:space="preserve">fumes, odors </w:t>
      </w:r>
      <w:r>
        <w:rPr>
          <w:spacing w:val="5"/>
        </w:rPr>
        <w:t xml:space="preserve">or </w:t>
      </w:r>
      <w:r>
        <w:rPr>
          <w:spacing w:val="6"/>
        </w:rPr>
        <w:t xml:space="preserve">electrical </w:t>
      </w:r>
      <w:r>
        <w:rPr>
          <w:spacing w:val="5"/>
        </w:rPr>
        <w:t xml:space="preserve">or </w:t>
      </w:r>
      <w:r>
        <w:rPr>
          <w:spacing w:val="6"/>
        </w:rPr>
        <w:t xml:space="preserve">electronic </w:t>
      </w:r>
      <w:r>
        <w:rPr>
          <w:spacing w:val="7"/>
        </w:rPr>
        <w:t xml:space="preserve">interference, </w:t>
      </w:r>
      <w:r>
        <w:rPr>
          <w:spacing w:val="8"/>
        </w:rPr>
        <w:t xml:space="preserve">including </w:t>
      </w:r>
      <w:r>
        <w:rPr>
          <w:spacing w:val="7"/>
        </w:rPr>
        <w:t xml:space="preserve">interference </w:t>
      </w:r>
      <w:r>
        <w:rPr>
          <w:spacing w:val="5"/>
        </w:rPr>
        <w:t xml:space="preserve">with radio </w:t>
      </w:r>
      <w:r>
        <w:rPr>
          <w:spacing w:val="4"/>
        </w:rPr>
        <w:t xml:space="preserve">or </w:t>
      </w:r>
      <w:r>
        <w:rPr>
          <w:spacing w:val="6"/>
        </w:rPr>
        <w:t>television</w:t>
      </w:r>
      <w:r>
        <w:rPr>
          <w:spacing w:val="67"/>
        </w:rPr>
        <w:t xml:space="preserve"> </w:t>
      </w:r>
      <w:r>
        <w:rPr>
          <w:spacing w:val="7"/>
        </w:rPr>
        <w:t xml:space="preserve">reception, </w:t>
      </w:r>
      <w:r>
        <w:rPr>
          <w:spacing w:val="8"/>
        </w:rPr>
        <w:t xml:space="preserve">which </w:t>
      </w:r>
      <w:r>
        <w:t xml:space="preserve">is </w:t>
      </w:r>
      <w:r>
        <w:rPr>
          <w:spacing w:val="6"/>
        </w:rPr>
        <w:t>detectable</w:t>
      </w:r>
      <w:r>
        <w:rPr>
          <w:spacing w:val="67"/>
        </w:rPr>
        <w:t xml:space="preserve"> </w:t>
      </w:r>
      <w:r>
        <w:rPr>
          <w:spacing w:val="2"/>
        </w:rPr>
        <w:t xml:space="preserve">in </w:t>
      </w:r>
      <w:r>
        <w:rPr>
          <w:spacing w:val="8"/>
        </w:rPr>
        <w:t>the neighborhood.</w:t>
      </w:r>
    </w:p>
    <w:p w14:paraId="3B7DD845" w14:textId="77777777" w:rsidR="00041057" w:rsidRDefault="00041057">
      <w:pPr>
        <w:pStyle w:val="BodyText"/>
        <w:spacing w:before="9"/>
        <w:rPr>
          <w:sz w:val="23"/>
        </w:rPr>
      </w:pPr>
    </w:p>
    <w:p w14:paraId="65DEAAB4" w14:textId="77777777" w:rsidR="00041057" w:rsidRDefault="00B24B28">
      <w:pPr>
        <w:pStyle w:val="ListParagraph"/>
        <w:numPr>
          <w:ilvl w:val="1"/>
          <w:numId w:val="61"/>
        </w:numPr>
        <w:tabs>
          <w:tab w:val="left" w:pos="1190"/>
        </w:tabs>
        <w:spacing w:line="259" w:lineRule="auto"/>
        <w:ind w:right="111" w:hanging="357"/>
        <w:jc w:val="both"/>
      </w:pPr>
      <w:r>
        <w:rPr>
          <w:spacing w:val="6"/>
        </w:rPr>
        <w:t>The</w:t>
      </w:r>
      <w:r>
        <w:rPr>
          <w:spacing w:val="-7"/>
        </w:rPr>
        <w:t xml:space="preserve"> </w:t>
      </w:r>
      <w:r>
        <w:rPr>
          <w:spacing w:val="7"/>
        </w:rPr>
        <w:t>business</w:t>
      </w:r>
      <w:r>
        <w:rPr>
          <w:spacing w:val="-7"/>
        </w:rPr>
        <w:t xml:space="preserve"> </w:t>
      </w:r>
      <w:r>
        <w:rPr>
          <w:spacing w:val="5"/>
        </w:rPr>
        <w:t>activity</w:t>
      </w:r>
      <w:r>
        <w:rPr>
          <w:spacing w:val="-11"/>
        </w:rPr>
        <w:t xml:space="preserve"> </w:t>
      </w:r>
      <w:r>
        <w:rPr>
          <w:spacing w:val="6"/>
        </w:rPr>
        <w:t>may</w:t>
      </w:r>
      <w:r>
        <w:rPr>
          <w:spacing w:val="-11"/>
        </w:rPr>
        <w:t xml:space="preserve"> </w:t>
      </w:r>
      <w:r>
        <w:rPr>
          <w:spacing w:val="6"/>
        </w:rPr>
        <w:t>not</w:t>
      </w:r>
      <w:r>
        <w:rPr>
          <w:spacing w:val="-10"/>
        </w:rPr>
        <w:t xml:space="preserve"> </w:t>
      </w:r>
      <w:r>
        <w:rPr>
          <w:spacing w:val="6"/>
        </w:rPr>
        <w:t>generate</w:t>
      </w:r>
      <w:r>
        <w:rPr>
          <w:spacing w:val="-9"/>
        </w:rPr>
        <w:t xml:space="preserve"> </w:t>
      </w:r>
      <w:r>
        <w:rPr>
          <w:spacing w:val="6"/>
        </w:rPr>
        <w:t>any</w:t>
      </w:r>
      <w:r>
        <w:rPr>
          <w:spacing w:val="-12"/>
        </w:rPr>
        <w:t xml:space="preserve"> </w:t>
      </w:r>
      <w:r>
        <w:rPr>
          <w:spacing w:val="5"/>
        </w:rPr>
        <w:t>solid</w:t>
      </w:r>
      <w:r>
        <w:rPr>
          <w:spacing w:val="-7"/>
        </w:rPr>
        <w:t xml:space="preserve"> </w:t>
      </w:r>
      <w:r>
        <w:rPr>
          <w:spacing w:val="6"/>
        </w:rPr>
        <w:t>waste</w:t>
      </w:r>
      <w:r>
        <w:rPr>
          <w:spacing w:val="-9"/>
        </w:rPr>
        <w:t xml:space="preserve"> </w:t>
      </w:r>
      <w:r>
        <w:rPr>
          <w:spacing w:val="4"/>
        </w:rPr>
        <w:t>or</w:t>
      </w:r>
      <w:r>
        <w:rPr>
          <w:spacing w:val="-7"/>
        </w:rPr>
        <w:t xml:space="preserve"> </w:t>
      </w:r>
      <w:r>
        <w:rPr>
          <w:spacing w:val="6"/>
        </w:rPr>
        <w:t>sewage</w:t>
      </w:r>
      <w:r>
        <w:rPr>
          <w:spacing w:val="-9"/>
        </w:rPr>
        <w:t xml:space="preserve"> </w:t>
      </w:r>
      <w:r>
        <w:rPr>
          <w:spacing w:val="7"/>
        </w:rPr>
        <w:t>disposal,</w:t>
      </w:r>
      <w:r>
        <w:rPr>
          <w:spacing w:val="-9"/>
        </w:rPr>
        <w:t xml:space="preserve"> </w:t>
      </w:r>
      <w:r>
        <w:rPr>
          <w:spacing w:val="2"/>
        </w:rPr>
        <w:t>in</w:t>
      </w:r>
      <w:r>
        <w:rPr>
          <w:spacing w:val="-7"/>
        </w:rPr>
        <w:t xml:space="preserve"> </w:t>
      </w:r>
      <w:r>
        <w:rPr>
          <w:spacing w:val="8"/>
        </w:rPr>
        <w:t xml:space="preserve">volume </w:t>
      </w:r>
      <w:r>
        <w:rPr>
          <w:spacing w:val="5"/>
        </w:rPr>
        <w:t xml:space="preserve">or type, </w:t>
      </w:r>
      <w:r>
        <w:rPr>
          <w:spacing w:val="6"/>
        </w:rPr>
        <w:t xml:space="preserve">which </w:t>
      </w:r>
      <w:r>
        <w:t xml:space="preserve">is </w:t>
      </w:r>
      <w:r>
        <w:rPr>
          <w:spacing w:val="6"/>
        </w:rPr>
        <w:t xml:space="preserve">not normally associated </w:t>
      </w:r>
      <w:r>
        <w:rPr>
          <w:spacing w:val="5"/>
        </w:rPr>
        <w:t xml:space="preserve">with </w:t>
      </w:r>
      <w:r>
        <w:rPr>
          <w:spacing w:val="6"/>
        </w:rPr>
        <w:t xml:space="preserve">residential </w:t>
      </w:r>
      <w:r>
        <w:rPr>
          <w:spacing w:val="5"/>
        </w:rPr>
        <w:t xml:space="preserve">use </w:t>
      </w:r>
      <w:r>
        <w:rPr>
          <w:spacing w:val="2"/>
        </w:rPr>
        <w:t xml:space="preserve">in </w:t>
      </w:r>
      <w:r>
        <w:rPr>
          <w:spacing w:val="4"/>
        </w:rPr>
        <w:t>the</w:t>
      </w:r>
      <w:r>
        <w:rPr>
          <w:spacing w:val="62"/>
        </w:rPr>
        <w:t xml:space="preserve"> </w:t>
      </w:r>
      <w:r>
        <w:rPr>
          <w:spacing w:val="7"/>
        </w:rPr>
        <w:t>neighborhood.</w:t>
      </w:r>
    </w:p>
    <w:p w14:paraId="2A479ADA" w14:textId="77777777" w:rsidR="00041057" w:rsidRDefault="00041057">
      <w:pPr>
        <w:pStyle w:val="BodyText"/>
        <w:spacing w:before="9"/>
        <w:rPr>
          <w:sz w:val="23"/>
        </w:rPr>
      </w:pPr>
    </w:p>
    <w:p w14:paraId="180C6069" w14:textId="77777777" w:rsidR="00041057" w:rsidRDefault="00B24B28">
      <w:pPr>
        <w:pStyle w:val="ListParagraph"/>
        <w:numPr>
          <w:ilvl w:val="1"/>
          <w:numId w:val="61"/>
        </w:numPr>
        <w:tabs>
          <w:tab w:val="left" w:pos="1190"/>
        </w:tabs>
        <w:spacing w:line="259" w:lineRule="auto"/>
        <w:ind w:right="107" w:hanging="357"/>
        <w:jc w:val="both"/>
      </w:pPr>
      <w:r>
        <w:rPr>
          <w:spacing w:val="6"/>
        </w:rPr>
        <w:t>The</w:t>
      </w:r>
      <w:r>
        <w:rPr>
          <w:spacing w:val="-13"/>
        </w:rPr>
        <w:t xml:space="preserve"> </w:t>
      </w:r>
      <w:r>
        <w:rPr>
          <w:spacing w:val="7"/>
        </w:rPr>
        <w:t>business</w:t>
      </w:r>
      <w:r>
        <w:rPr>
          <w:spacing w:val="-12"/>
        </w:rPr>
        <w:t xml:space="preserve"> </w:t>
      </w:r>
      <w:r>
        <w:rPr>
          <w:spacing w:val="5"/>
        </w:rPr>
        <w:t>activity</w:t>
      </w:r>
      <w:r>
        <w:rPr>
          <w:spacing w:val="-15"/>
        </w:rPr>
        <w:t xml:space="preserve"> </w:t>
      </w:r>
      <w:r>
        <w:rPr>
          <w:spacing w:val="6"/>
        </w:rPr>
        <w:t>shall</w:t>
      </w:r>
      <w:r>
        <w:rPr>
          <w:spacing w:val="-14"/>
        </w:rPr>
        <w:t xml:space="preserve"> </w:t>
      </w:r>
      <w:r>
        <w:rPr>
          <w:spacing w:val="5"/>
        </w:rPr>
        <w:t>be</w:t>
      </w:r>
      <w:r>
        <w:rPr>
          <w:spacing w:val="-9"/>
        </w:rPr>
        <w:t xml:space="preserve"> </w:t>
      </w:r>
      <w:r>
        <w:rPr>
          <w:spacing w:val="7"/>
        </w:rPr>
        <w:t>conducted</w:t>
      </w:r>
      <w:r>
        <w:rPr>
          <w:spacing w:val="-9"/>
        </w:rPr>
        <w:t xml:space="preserve"> </w:t>
      </w:r>
      <w:r>
        <w:rPr>
          <w:spacing w:val="6"/>
        </w:rPr>
        <w:t>only</w:t>
      </w:r>
      <w:r>
        <w:rPr>
          <w:spacing w:val="-15"/>
        </w:rPr>
        <w:t xml:space="preserve"> </w:t>
      </w:r>
      <w:r>
        <w:rPr>
          <w:spacing w:val="6"/>
        </w:rPr>
        <w:t>within</w:t>
      </w:r>
      <w:r>
        <w:rPr>
          <w:spacing w:val="-9"/>
        </w:rPr>
        <w:t xml:space="preserve"> </w:t>
      </w:r>
      <w:r>
        <w:rPr>
          <w:spacing w:val="4"/>
        </w:rPr>
        <w:t>the</w:t>
      </w:r>
      <w:r>
        <w:rPr>
          <w:spacing w:val="-12"/>
        </w:rPr>
        <w:t xml:space="preserve"> </w:t>
      </w:r>
      <w:r>
        <w:rPr>
          <w:spacing w:val="6"/>
        </w:rPr>
        <w:t>dwelling</w:t>
      </w:r>
      <w:r>
        <w:rPr>
          <w:spacing w:val="-13"/>
        </w:rPr>
        <w:t xml:space="preserve"> </w:t>
      </w:r>
      <w:r>
        <w:rPr>
          <w:spacing w:val="5"/>
        </w:rPr>
        <w:t>and</w:t>
      </w:r>
      <w:r>
        <w:rPr>
          <w:spacing w:val="-11"/>
        </w:rPr>
        <w:t xml:space="preserve"> </w:t>
      </w:r>
      <w:r>
        <w:rPr>
          <w:spacing w:val="5"/>
        </w:rPr>
        <w:t>may</w:t>
      </w:r>
      <w:r>
        <w:rPr>
          <w:spacing w:val="-15"/>
        </w:rPr>
        <w:t xml:space="preserve"> </w:t>
      </w:r>
      <w:r>
        <w:rPr>
          <w:spacing w:val="6"/>
        </w:rPr>
        <w:t>not</w:t>
      </w:r>
      <w:r>
        <w:rPr>
          <w:spacing w:val="-14"/>
        </w:rPr>
        <w:t xml:space="preserve"> </w:t>
      </w:r>
      <w:r>
        <w:rPr>
          <w:spacing w:val="9"/>
        </w:rPr>
        <w:t xml:space="preserve">occupy </w:t>
      </w:r>
      <w:r>
        <w:rPr>
          <w:spacing w:val="6"/>
        </w:rPr>
        <w:t xml:space="preserve">more </w:t>
      </w:r>
      <w:r>
        <w:rPr>
          <w:spacing w:val="4"/>
        </w:rPr>
        <w:t xml:space="preserve">than </w:t>
      </w:r>
      <w:r>
        <w:rPr>
          <w:spacing w:val="6"/>
        </w:rPr>
        <w:t xml:space="preserve">twenty-five percent </w:t>
      </w:r>
      <w:r>
        <w:rPr>
          <w:spacing w:val="7"/>
        </w:rPr>
        <w:t xml:space="preserve">(25%) </w:t>
      </w:r>
      <w:r>
        <w:rPr>
          <w:spacing w:val="4"/>
        </w:rPr>
        <w:t xml:space="preserve">of the </w:t>
      </w:r>
      <w:r>
        <w:rPr>
          <w:spacing w:val="7"/>
        </w:rPr>
        <w:t xml:space="preserve">habitable </w:t>
      </w:r>
      <w:r>
        <w:rPr>
          <w:spacing w:val="6"/>
        </w:rPr>
        <w:t>floor</w:t>
      </w:r>
      <w:r>
        <w:rPr>
          <w:spacing w:val="36"/>
        </w:rPr>
        <w:t xml:space="preserve"> </w:t>
      </w:r>
      <w:r>
        <w:rPr>
          <w:spacing w:val="8"/>
        </w:rPr>
        <w:t>area.</w:t>
      </w:r>
    </w:p>
    <w:p w14:paraId="2DDB4D00" w14:textId="77777777" w:rsidR="00041057" w:rsidRDefault="00041057">
      <w:pPr>
        <w:pStyle w:val="BodyText"/>
        <w:spacing w:before="9"/>
        <w:rPr>
          <w:sz w:val="23"/>
        </w:rPr>
      </w:pPr>
    </w:p>
    <w:p w14:paraId="5125BCF6" w14:textId="77777777" w:rsidR="00041057" w:rsidRDefault="00B24B28">
      <w:pPr>
        <w:pStyle w:val="ListParagraph"/>
        <w:numPr>
          <w:ilvl w:val="1"/>
          <w:numId w:val="61"/>
        </w:numPr>
        <w:tabs>
          <w:tab w:val="left" w:pos="1190"/>
        </w:tabs>
        <w:ind w:left="1189" w:hanging="362"/>
      </w:pPr>
      <w:r>
        <w:rPr>
          <w:spacing w:val="6"/>
        </w:rPr>
        <w:t xml:space="preserve">The </w:t>
      </w:r>
      <w:r>
        <w:rPr>
          <w:spacing w:val="7"/>
        </w:rPr>
        <w:t xml:space="preserve">business </w:t>
      </w:r>
      <w:r>
        <w:rPr>
          <w:spacing w:val="5"/>
        </w:rPr>
        <w:t xml:space="preserve">activity may </w:t>
      </w:r>
      <w:r>
        <w:rPr>
          <w:spacing w:val="6"/>
        </w:rPr>
        <w:t xml:space="preserve">not involve </w:t>
      </w:r>
      <w:r>
        <w:rPr>
          <w:spacing w:val="5"/>
        </w:rPr>
        <w:t>any illegal</w:t>
      </w:r>
      <w:r>
        <w:rPr>
          <w:spacing w:val="19"/>
        </w:rPr>
        <w:t xml:space="preserve"> </w:t>
      </w:r>
      <w:r>
        <w:rPr>
          <w:spacing w:val="6"/>
        </w:rPr>
        <w:t>activity.</w:t>
      </w:r>
    </w:p>
    <w:p w14:paraId="2FCEF98B" w14:textId="77777777" w:rsidR="00041057" w:rsidRDefault="00041057">
      <w:pPr>
        <w:pStyle w:val="BodyText"/>
        <w:spacing w:before="6"/>
        <w:rPr>
          <w:sz w:val="25"/>
        </w:rPr>
      </w:pPr>
    </w:p>
    <w:p w14:paraId="32480A9C" w14:textId="77777777" w:rsidR="00041057" w:rsidRDefault="00B24B28">
      <w:pPr>
        <w:pStyle w:val="ListParagraph"/>
        <w:numPr>
          <w:ilvl w:val="0"/>
          <w:numId w:val="61"/>
        </w:numPr>
        <w:tabs>
          <w:tab w:val="left" w:pos="832"/>
        </w:tabs>
        <w:spacing w:line="259" w:lineRule="auto"/>
        <w:ind w:right="110" w:hanging="367"/>
        <w:jc w:val="both"/>
      </w:pPr>
      <w:r>
        <w:rPr>
          <w:spacing w:val="6"/>
        </w:rPr>
        <w:t xml:space="preserve">Any </w:t>
      </w:r>
      <w:r>
        <w:rPr>
          <w:spacing w:val="7"/>
        </w:rPr>
        <w:t xml:space="preserve">person </w:t>
      </w:r>
      <w:r>
        <w:rPr>
          <w:spacing w:val="6"/>
        </w:rPr>
        <w:t xml:space="preserve">who intends </w:t>
      </w:r>
      <w:r>
        <w:rPr>
          <w:spacing w:val="3"/>
        </w:rPr>
        <w:t xml:space="preserve">to </w:t>
      </w:r>
      <w:r>
        <w:rPr>
          <w:spacing w:val="5"/>
        </w:rPr>
        <w:t xml:space="preserve">use his </w:t>
      </w:r>
      <w:r>
        <w:rPr>
          <w:spacing w:val="4"/>
        </w:rPr>
        <w:t xml:space="preserve">or </w:t>
      </w:r>
      <w:r>
        <w:rPr>
          <w:spacing w:val="5"/>
        </w:rPr>
        <w:t xml:space="preserve">her </w:t>
      </w:r>
      <w:r>
        <w:rPr>
          <w:spacing w:val="6"/>
        </w:rPr>
        <w:t xml:space="preserve">residential dwelling unit </w:t>
      </w:r>
      <w:r>
        <w:rPr>
          <w:spacing w:val="7"/>
        </w:rPr>
        <w:t xml:space="preserve">for </w:t>
      </w:r>
      <w:r>
        <w:t xml:space="preserve">a </w:t>
      </w:r>
      <w:r>
        <w:rPr>
          <w:spacing w:val="8"/>
        </w:rPr>
        <w:t xml:space="preserve">no-impact </w:t>
      </w:r>
      <w:r>
        <w:rPr>
          <w:spacing w:val="7"/>
        </w:rPr>
        <w:t>home-based</w:t>
      </w:r>
      <w:r>
        <w:rPr>
          <w:spacing w:val="2"/>
        </w:rPr>
        <w:t xml:space="preserve"> </w:t>
      </w:r>
      <w:r>
        <w:rPr>
          <w:spacing w:val="7"/>
        </w:rPr>
        <w:t>business</w:t>
      </w:r>
      <w:r>
        <w:rPr>
          <w:spacing w:val="-1"/>
        </w:rPr>
        <w:t xml:space="preserve"> </w:t>
      </w:r>
      <w:r>
        <w:rPr>
          <w:spacing w:val="6"/>
        </w:rPr>
        <w:t>shall</w:t>
      </w:r>
      <w:r>
        <w:rPr>
          <w:spacing w:val="-2"/>
        </w:rPr>
        <w:t xml:space="preserve"> </w:t>
      </w:r>
      <w:r>
        <w:rPr>
          <w:spacing w:val="6"/>
        </w:rPr>
        <w:t>register</w:t>
      </w:r>
      <w:r>
        <w:rPr>
          <w:spacing w:val="-1"/>
        </w:rPr>
        <w:t xml:space="preserve"> </w:t>
      </w:r>
      <w:r>
        <w:rPr>
          <w:spacing w:val="6"/>
        </w:rPr>
        <w:t>such</w:t>
      </w:r>
      <w:r>
        <w:rPr>
          <w:spacing w:val="-2"/>
        </w:rPr>
        <w:t xml:space="preserve"> </w:t>
      </w:r>
      <w:r>
        <w:rPr>
          <w:spacing w:val="6"/>
        </w:rPr>
        <w:t>use</w:t>
      </w:r>
      <w:r>
        <w:rPr>
          <w:spacing w:val="-4"/>
        </w:rPr>
        <w:t xml:space="preserve"> </w:t>
      </w:r>
      <w:r>
        <w:rPr>
          <w:spacing w:val="5"/>
        </w:rPr>
        <w:t>with</w:t>
      </w:r>
      <w:r>
        <w:rPr>
          <w:spacing w:val="-1"/>
        </w:rPr>
        <w:t xml:space="preserve"> </w:t>
      </w:r>
      <w:r>
        <w:rPr>
          <w:spacing w:val="5"/>
        </w:rPr>
        <w:t>the</w:t>
      </w:r>
      <w:r>
        <w:rPr>
          <w:spacing w:val="-3"/>
        </w:rPr>
        <w:t xml:space="preserve"> </w:t>
      </w:r>
      <w:r>
        <w:rPr>
          <w:spacing w:val="7"/>
        </w:rPr>
        <w:t>Township</w:t>
      </w:r>
      <w:r>
        <w:rPr>
          <w:spacing w:val="-1"/>
        </w:rPr>
        <w:t xml:space="preserve"> </w:t>
      </w:r>
      <w:r>
        <w:rPr>
          <w:spacing w:val="6"/>
        </w:rPr>
        <w:t>Zoning</w:t>
      </w:r>
      <w:r>
        <w:t xml:space="preserve"> </w:t>
      </w:r>
      <w:r>
        <w:rPr>
          <w:spacing w:val="6"/>
        </w:rPr>
        <w:t>Officer</w:t>
      </w:r>
      <w:r>
        <w:t xml:space="preserve"> </w:t>
      </w:r>
      <w:r>
        <w:rPr>
          <w:spacing w:val="3"/>
        </w:rPr>
        <w:t>to</w:t>
      </w:r>
      <w:r>
        <w:rPr>
          <w:spacing w:val="2"/>
        </w:rPr>
        <w:t xml:space="preserve"> </w:t>
      </w:r>
      <w:r>
        <w:rPr>
          <w:spacing w:val="8"/>
        </w:rPr>
        <w:t xml:space="preserve">assure </w:t>
      </w:r>
      <w:r>
        <w:rPr>
          <w:spacing w:val="7"/>
        </w:rPr>
        <w:t>compliance</w:t>
      </w:r>
      <w:r>
        <w:rPr>
          <w:spacing w:val="-6"/>
        </w:rPr>
        <w:t xml:space="preserve"> </w:t>
      </w:r>
      <w:r>
        <w:rPr>
          <w:spacing w:val="6"/>
        </w:rPr>
        <w:t>with</w:t>
      </w:r>
      <w:r>
        <w:rPr>
          <w:spacing w:val="-3"/>
        </w:rPr>
        <w:t xml:space="preserve"> </w:t>
      </w:r>
      <w:r>
        <w:rPr>
          <w:spacing w:val="4"/>
        </w:rPr>
        <w:t>the</w:t>
      </w:r>
      <w:r>
        <w:rPr>
          <w:spacing w:val="-6"/>
        </w:rPr>
        <w:t xml:space="preserve"> </w:t>
      </w:r>
      <w:r>
        <w:rPr>
          <w:spacing w:val="7"/>
        </w:rPr>
        <w:t>conditions</w:t>
      </w:r>
      <w:r>
        <w:rPr>
          <w:spacing w:val="-6"/>
        </w:rPr>
        <w:t xml:space="preserve"> </w:t>
      </w:r>
      <w:r>
        <w:rPr>
          <w:spacing w:val="5"/>
        </w:rPr>
        <w:t>of</w:t>
      </w:r>
      <w:r>
        <w:rPr>
          <w:spacing w:val="-6"/>
        </w:rPr>
        <w:t xml:space="preserve"> </w:t>
      </w:r>
      <w:r>
        <w:rPr>
          <w:spacing w:val="7"/>
        </w:rPr>
        <w:t>subsection</w:t>
      </w:r>
      <w:r>
        <w:rPr>
          <w:spacing w:val="-3"/>
        </w:rPr>
        <w:t xml:space="preserve"> </w:t>
      </w:r>
      <w:r>
        <w:rPr>
          <w:spacing w:val="4"/>
        </w:rPr>
        <w:t>a),</w:t>
      </w:r>
      <w:r>
        <w:rPr>
          <w:spacing w:val="-6"/>
        </w:rPr>
        <w:t xml:space="preserve"> </w:t>
      </w:r>
      <w:r>
        <w:rPr>
          <w:spacing w:val="7"/>
        </w:rPr>
        <w:t>above,</w:t>
      </w:r>
      <w:r>
        <w:rPr>
          <w:spacing w:val="-6"/>
        </w:rPr>
        <w:t xml:space="preserve"> </w:t>
      </w:r>
      <w:r>
        <w:rPr>
          <w:spacing w:val="7"/>
        </w:rPr>
        <w:t>who</w:t>
      </w:r>
      <w:r>
        <w:rPr>
          <w:spacing w:val="-3"/>
        </w:rPr>
        <w:t xml:space="preserve"> </w:t>
      </w:r>
      <w:r>
        <w:rPr>
          <w:spacing w:val="6"/>
        </w:rPr>
        <w:t>shall</w:t>
      </w:r>
      <w:r>
        <w:rPr>
          <w:spacing w:val="-8"/>
        </w:rPr>
        <w:t xml:space="preserve"> </w:t>
      </w:r>
      <w:r>
        <w:rPr>
          <w:spacing w:val="6"/>
        </w:rPr>
        <w:t>issue</w:t>
      </w:r>
      <w:r>
        <w:rPr>
          <w:spacing w:val="-6"/>
        </w:rPr>
        <w:t xml:space="preserve"> </w:t>
      </w:r>
      <w:r>
        <w:t>a</w:t>
      </w:r>
      <w:r>
        <w:rPr>
          <w:spacing w:val="-6"/>
        </w:rPr>
        <w:t xml:space="preserve"> </w:t>
      </w:r>
      <w:r>
        <w:rPr>
          <w:spacing w:val="6"/>
        </w:rPr>
        <w:t>Use</w:t>
      </w:r>
      <w:r>
        <w:rPr>
          <w:spacing w:val="-6"/>
        </w:rPr>
        <w:t xml:space="preserve"> </w:t>
      </w:r>
      <w:r>
        <w:rPr>
          <w:spacing w:val="7"/>
        </w:rPr>
        <w:t xml:space="preserve">Certificate </w:t>
      </w:r>
      <w:r>
        <w:rPr>
          <w:spacing w:val="5"/>
        </w:rPr>
        <w:t>for</w:t>
      </w:r>
      <w:r>
        <w:rPr>
          <w:spacing w:val="-5"/>
        </w:rPr>
        <w:t xml:space="preserve"> </w:t>
      </w:r>
      <w:r>
        <w:rPr>
          <w:spacing w:val="5"/>
        </w:rPr>
        <w:t>the</w:t>
      </w:r>
      <w:r>
        <w:rPr>
          <w:spacing w:val="-5"/>
        </w:rPr>
        <w:t xml:space="preserve"> </w:t>
      </w:r>
      <w:r>
        <w:rPr>
          <w:spacing w:val="7"/>
        </w:rPr>
        <w:t>no-impact</w:t>
      </w:r>
      <w:r>
        <w:rPr>
          <w:spacing w:val="-8"/>
        </w:rPr>
        <w:t xml:space="preserve"> </w:t>
      </w:r>
      <w:r>
        <w:rPr>
          <w:spacing w:val="7"/>
        </w:rPr>
        <w:t>home-based</w:t>
      </w:r>
      <w:r>
        <w:rPr>
          <w:spacing w:val="-5"/>
        </w:rPr>
        <w:t xml:space="preserve"> </w:t>
      </w:r>
      <w:r>
        <w:rPr>
          <w:spacing w:val="7"/>
        </w:rPr>
        <w:t>business,</w:t>
      </w:r>
      <w:r>
        <w:rPr>
          <w:spacing w:val="-5"/>
        </w:rPr>
        <w:t xml:space="preserve"> </w:t>
      </w:r>
      <w:r>
        <w:rPr>
          <w:spacing w:val="4"/>
        </w:rPr>
        <w:t>so</w:t>
      </w:r>
      <w:r>
        <w:rPr>
          <w:spacing w:val="-5"/>
        </w:rPr>
        <w:t xml:space="preserve"> </w:t>
      </w:r>
      <w:r>
        <w:rPr>
          <w:spacing w:val="6"/>
        </w:rPr>
        <w:t>long</w:t>
      </w:r>
      <w:r>
        <w:rPr>
          <w:spacing w:val="-5"/>
        </w:rPr>
        <w:t xml:space="preserve"> </w:t>
      </w:r>
      <w:r>
        <w:rPr>
          <w:spacing w:val="4"/>
        </w:rPr>
        <w:t>as</w:t>
      </w:r>
      <w:r>
        <w:rPr>
          <w:spacing w:val="-7"/>
        </w:rPr>
        <w:t xml:space="preserve"> </w:t>
      </w:r>
      <w:r>
        <w:rPr>
          <w:spacing w:val="4"/>
        </w:rPr>
        <w:t>all</w:t>
      </w:r>
      <w:r>
        <w:rPr>
          <w:spacing w:val="-8"/>
        </w:rPr>
        <w:t xml:space="preserve"> </w:t>
      </w:r>
      <w:r>
        <w:rPr>
          <w:spacing w:val="4"/>
        </w:rPr>
        <w:t>of</w:t>
      </w:r>
      <w:r>
        <w:rPr>
          <w:spacing w:val="-5"/>
        </w:rPr>
        <w:t xml:space="preserve"> </w:t>
      </w:r>
      <w:r>
        <w:rPr>
          <w:spacing w:val="4"/>
        </w:rPr>
        <w:t>the</w:t>
      </w:r>
      <w:r>
        <w:rPr>
          <w:spacing w:val="-5"/>
        </w:rPr>
        <w:t xml:space="preserve"> </w:t>
      </w:r>
      <w:r>
        <w:rPr>
          <w:spacing w:val="6"/>
        </w:rPr>
        <w:t>criteria</w:t>
      </w:r>
      <w:r>
        <w:rPr>
          <w:spacing w:val="-5"/>
        </w:rPr>
        <w:t xml:space="preserve"> </w:t>
      </w:r>
      <w:r>
        <w:t>in</w:t>
      </w:r>
      <w:r>
        <w:rPr>
          <w:spacing w:val="-5"/>
        </w:rPr>
        <w:t xml:space="preserve"> </w:t>
      </w:r>
      <w:r>
        <w:rPr>
          <w:spacing w:val="7"/>
        </w:rPr>
        <w:t>subsection</w:t>
      </w:r>
      <w:r>
        <w:rPr>
          <w:spacing w:val="-2"/>
        </w:rPr>
        <w:t xml:space="preserve"> </w:t>
      </w:r>
      <w:r>
        <w:rPr>
          <w:spacing w:val="4"/>
        </w:rPr>
        <w:t>a)</w:t>
      </w:r>
      <w:r>
        <w:rPr>
          <w:spacing w:val="-7"/>
        </w:rPr>
        <w:t xml:space="preserve"> </w:t>
      </w:r>
      <w:r>
        <w:rPr>
          <w:spacing w:val="8"/>
        </w:rPr>
        <w:t xml:space="preserve">have </w:t>
      </w:r>
      <w:r>
        <w:rPr>
          <w:spacing w:val="6"/>
        </w:rPr>
        <w:t xml:space="preserve">been </w:t>
      </w:r>
      <w:r>
        <w:rPr>
          <w:spacing w:val="5"/>
        </w:rPr>
        <w:t xml:space="preserve">met. </w:t>
      </w:r>
      <w:r>
        <w:rPr>
          <w:spacing w:val="6"/>
        </w:rPr>
        <w:t xml:space="preserve">The </w:t>
      </w:r>
      <w:r>
        <w:rPr>
          <w:spacing w:val="7"/>
        </w:rPr>
        <w:t xml:space="preserve">Township </w:t>
      </w:r>
      <w:r>
        <w:rPr>
          <w:spacing w:val="6"/>
        </w:rPr>
        <w:t xml:space="preserve">Zoning Officer </w:t>
      </w:r>
      <w:r>
        <w:rPr>
          <w:spacing w:val="5"/>
        </w:rPr>
        <w:t xml:space="preserve">may </w:t>
      </w:r>
      <w:r>
        <w:rPr>
          <w:spacing w:val="6"/>
        </w:rPr>
        <w:t xml:space="preserve">require </w:t>
      </w:r>
      <w:r>
        <w:t xml:space="preserve">a </w:t>
      </w:r>
      <w:r>
        <w:rPr>
          <w:spacing w:val="7"/>
        </w:rPr>
        <w:t xml:space="preserve">drawing </w:t>
      </w:r>
      <w:r>
        <w:rPr>
          <w:spacing w:val="5"/>
        </w:rPr>
        <w:t xml:space="preserve">or </w:t>
      </w:r>
      <w:r>
        <w:rPr>
          <w:spacing w:val="6"/>
        </w:rPr>
        <w:t xml:space="preserve">certification </w:t>
      </w:r>
      <w:r>
        <w:rPr>
          <w:spacing w:val="5"/>
        </w:rPr>
        <w:t xml:space="preserve">of </w:t>
      </w:r>
      <w:r>
        <w:rPr>
          <w:spacing w:val="8"/>
        </w:rPr>
        <w:t xml:space="preserve">the </w:t>
      </w:r>
      <w:r>
        <w:rPr>
          <w:spacing w:val="6"/>
        </w:rPr>
        <w:t xml:space="preserve">applicant </w:t>
      </w:r>
      <w:r>
        <w:rPr>
          <w:spacing w:val="2"/>
        </w:rPr>
        <w:t xml:space="preserve">to </w:t>
      </w:r>
      <w:r>
        <w:rPr>
          <w:spacing w:val="7"/>
        </w:rPr>
        <w:t xml:space="preserve">assure compliance </w:t>
      </w:r>
      <w:r>
        <w:rPr>
          <w:spacing w:val="5"/>
        </w:rPr>
        <w:t xml:space="preserve">with </w:t>
      </w:r>
      <w:r>
        <w:rPr>
          <w:spacing w:val="4"/>
        </w:rPr>
        <w:t xml:space="preserve">the </w:t>
      </w:r>
      <w:r>
        <w:rPr>
          <w:spacing w:val="6"/>
        </w:rPr>
        <w:t xml:space="preserve">provisions </w:t>
      </w:r>
      <w:r>
        <w:rPr>
          <w:spacing w:val="4"/>
        </w:rPr>
        <w:t xml:space="preserve">of </w:t>
      </w:r>
      <w:r>
        <w:rPr>
          <w:spacing w:val="7"/>
        </w:rPr>
        <w:t>subsection</w:t>
      </w:r>
      <w:r>
        <w:rPr>
          <w:spacing w:val="34"/>
        </w:rPr>
        <w:t xml:space="preserve"> </w:t>
      </w:r>
      <w:r>
        <w:rPr>
          <w:spacing w:val="5"/>
        </w:rPr>
        <w:t>a).</w:t>
      </w:r>
    </w:p>
    <w:p w14:paraId="10CBD698" w14:textId="77777777" w:rsidR="00041057" w:rsidRDefault="00041057">
      <w:pPr>
        <w:pStyle w:val="BodyText"/>
        <w:spacing w:before="10"/>
        <w:rPr>
          <w:sz w:val="23"/>
        </w:rPr>
      </w:pPr>
    </w:p>
    <w:p w14:paraId="76F4497A" w14:textId="77777777" w:rsidR="00041057" w:rsidRDefault="00B24B28">
      <w:pPr>
        <w:pStyle w:val="ListParagraph"/>
        <w:numPr>
          <w:ilvl w:val="0"/>
          <w:numId w:val="61"/>
        </w:numPr>
        <w:tabs>
          <w:tab w:val="left" w:pos="832"/>
        </w:tabs>
        <w:spacing w:line="259" w:lineRule="auto"/>
        <w:ind w:right="114" w:hanging="367"/>
        <w:jc w:val="both"/>
      </w:pPr>
      <w:r>
        <w:rPr>
          <w:spacing w:val="7"/>
        </w:rPr>
        <w:t>Nothing</w:t>
      </w:r>
      <w:r>
        <w:rPr>
          <w:spacing w:val="2"/>
        </w:rPr>
        <w:t xml:space="preserve"> in </w:t>
      </w:r>
      <w:r>
        <w:rPr>
          <w:spacing w:val="6"/>
        </w:rPr>
        <w:t>this</w:t>
      </w:r>
      <w:r>
        <w:t xml:space="preserve"> </w:t>
      </w:r>
      <w:r>
        <w:rPr>
          <w:spacing w:val="6"/>
        </w:rPr>
        <w:t>Section</w:t>
      </w:r>
      <w:r>
        <w:rPr>
          <w:spacing w:val="5"/>
        </w:rPr>
        <w:t xml:space="preserve"> </w:t>
      </w:r>
      <w:r>
        <w:rPr>
          <w:spacing w:val="6"/>
        </w:rPr>
        <w:t>517</w:t>
      </w:r>
      <w:r>
        <w:rPr>
          <w:spacing w:val="2"/>
        </w:rPr>
        <w:t xml:space="preserve"> </w:t>
      </w:r>
      <w:r>
        <w:rPr>
          <w:spacing w:val="4"/>
        </w:rPr>
        <w:t>is</w:t>
      </w:r>
      <w:r>
        <w:rPr>
          <w:spacing w:val="-1"/>
        </w:rPr>
        <w:t xml:space="preserve"> </w:t>
      </w:r>
      <w:r>
        <w:rPr>
          <w:spacing w:val="7"/>
        </w:rPr>
        <w:t>intended</w:t>
      </w:r>
      <w:r>
        <w:rPr>
          <w:spacing w:val="2"/>
        </w:rPr>
        <w:t xml:space="preserve"> </w:t>
      </w:r>
      <w:r>
        <w:rPr>
          <w:spacing w:val="5"/>
        </w:rPr>
        <w:t>to,</w:t>
      </w:r>
      <w:r>
        <w:rPr>
          <w:spacing w:val="2"/>
        </w:rPr>
        <w:t xml:space="preserve"> </w:t>
      </w:r>
      <w:r>
        <w:rPr>
          <w:spacing w:val="5"/>
        </w:rPr>
        <w:t>nor</w:t>
      </w:r>
      <w:r>
        <w:rPr>
          <w:spacing w:val="4"/>
        </w:rPr>
        <w:t xml:space="preserve"> </w:t>
      </w:r>
      <w:r>
        <w:rPr>
          <w:spacing w:val="6"/>
        </w:rPr>
        <w:t>shall</w:t>
      </w:r>
      <w:r>
        <w:rPr>
          <w:spacing w:val="-2"/>
        </w:rPr>
        <w:t xml:space="preserve"> </w:t>
      </w:r>
      <w:r>
        <w:rPr>
          <w:spacing w:val="4"/>
        </w:rPr>
        <w:t>be</w:t>
      </w:r>
      <w:r>
        <w:rPr>
          <w:spacing w:val="2"/>
        </w:rPr>
        <w:t xml:space="preserve"> </w:t>
      </w:r>
      <w:r>
        <w:rPr>
          <w:spacing w:val="7"/>
        </w:rPr>
        <w:t>construed</w:t>
      </w:r>
      <w:r>
        <w:rPr>
          <w:spacing w:val="5"/>
        </w:rPr>
        <w:t xml:space="preserve"> </w:t>
      </w:r>
      <w:r>
        <w:rPr>
          <w:spacing w:val="4"/>
        </w:rPr>
        <w:t>to,</w:t>
      </w:r>
      <w:r>
        <w:rPr>
          <w:spacing w:val="2"/>
        </w:rPr>
        <w:t xml:space="preserve"> </w:t>
      </w:r>
      <w:r>
        <w:rPr>
          <w:spacing w:val="7"/>
        </w:rPr>
        <w:t>supersede</w:t>
      </w:r>
      <w:r>
        <w:rPr>
          <w:spacing w:val="2"/>
        </w:rPr>
        <w:t xml:space="preserve"> </w:t>
      </w:r>
      <w:r>
        <w:rPr>
          <w:spacing w:val="5"/>
        </w:rPr>
        <w:t>any</w:t>
      </w:r>
      <w:r>
        <w:rPr>
          <w:spacing w:val="-1"/>
        </w:rPr>
        <w:t xml:space="preserve"> </w:t>
      </w:r>
      <w:r>
        <w:rPr>
          <w:spacing w:val="8"/>
        </w:rPr>
        <w:t xml:space="preserve">deed </w:t>
      </w:r>
      <w:r>
        <w:rPr>
          <w:spacing w:val="7"/>
        </w:rPr>
        <w:t>restriction,</w:t>
      </w:r>
      <w:r>
        <w:rPr>
          <w:spacing w:val="-10"/>
        </w:rPr>
        <w:t xml:space="preserve"> </w:t>
      </w:r>
      <w:r>
        <w:rPr>
          <w:spacing w:val="7"/>
        </w:rPr>
        <w:t>covenant</w:t>
      </w:r>
      <w:r>
        <w:rPr>
          <w:spacing w:val="-13"/>
        </w:rPr>
        <w:t xml:space="preserve"> </w:t>
      </w:r>
      <w:r>
        <w:rPr>
          <w:spacing w:val="4"/>
        </w:rPr>
        <w:t>or</w:t>
      </w:r>
      <w:r>
        <w:rPr>
          <w:spacing w:val="-9"/>
        </w:rPr>
        <w:t xml:space="preserve"> </w:t>
      </w:r>
      <w:r>
        <w:rPr>
          <w:spacing w:val="7"/>
        </w:rPr>
        <w:t>agreement</w:t>
      </w:r>
      <w:r>
        <w:rPr>
          <w:spacing w:val="-13"/>
        </w:rPr>
        <w:t xml:space="preserve"> </w:t>
      </w:r>
      <w:r>
        <w:rPr>
          <w:spacing w:val="6"/>
        </w:rPr>
        <w:t>restricting</w:t>
      </w:r>
      <w:r>
        <w:rPr>
          <w:spacing w:val="-12"/>
        </w:rPr>
        <w:t xml:space="preserve"> </w:t>
      </w:r>
      <w:r>
        <w:rPr>
          <w:spacing w:val="5"/>
        </w:rPr>
        <w:t>the</w:t>
      </w:r>
      <w:r>
        <w:rPr>
          <w:spacing w:val="-11"/>
        </w:rPr>
        <w:t xml:space="preserve"> </w:t>
      </w:r>
      <w:r>
        <w:rPr>
          <w:spacing w:val="5"/>
        </w:rPr>
        <w:t>use</w:t>
      </w:r>
      <w:r>
        <w:rPr>
          <w:spacing w:val="-9"/>
        </w:rPr>
        <w:t xml:space="preserve"> </w:t>
      </w:r>
      <w:r>
        <w:rPr>
          <w:spacing w:val="4"/>
        </w:rPr>
        <w:t>of</w:t>
      </w:r>
      <w:r>
        <w:rPr>
          <w:spacing w:val="-9"/>
        </w:rPr>
        <w:t xml:space="preserve"> </w:t>
      </w:r>
      <w:r>
        <w:rPr>
          <w:spacing w:val="6"/>
        </w:rPr>
        <w:t>land,</w:t>
      </w:r>
      <w:r>
        <w:rPr>
          <w:spacing w:val="-10"/>
        </w:rPr>
        <w:t xml:space="preserve"> </w:t>
      </w:r>
      <w:r>
        <w:rPr>
          <w:spacing w:val="7"/>
        </w:rPr>
        <w:t>nor</w:t>
      </w:r>
      <w:r>
        <w:rPr>
          <w:spacing w:val="-11"/>
        </w:rPr>
        <w:t xml:space="preserve"> </w:t>
      </w:r>
      <w:r>
        <w:rPr>
          <w:spacing w:val="6"/>
        </w:rPr>
        <w:t>any</w:t>
      </w:r>
      <w:r>
        <w:rPr>
          <w:spacing w:val="-14"/>
        </w:rPr>
        <w:t xml:space="preserve"> </w:t>
      </w:r>
      <w:r>
        <w:rPr>
          <w:spacing w:val="6"/>
        </w:rPr>
        <w:t>master</w:t>
      </w:r>
      <w:r>
        <w:rPr>
          <w:spacing w:val="-9"/>
        </w:rPr>
        <w:t xml:space="preserve"> </w:t>
      </w:r>
      <w:r>
        <w:rPr>
          <w:spacing w:val="7"/>
        </w:rPr>
        <w:t>deed,</w:t>
      </w:r>
      <w:r>
        <w:rPr>
          <w:spacing w:val="-12"/>
        </w:rPr>
        <w:t xml:space="preserve"> </w:t>
      </w:r>
      <w:r>
        <w:rPr>
          <w:spacing w:val="8"/>
        </w:rPr>
        <w:t xml:space="preserve">bylaw, </w:t>
      </w:r>
      <w:r>
        <w:rPr>
          <w:spacing w:val="5"/>
        </w:rPr>
        <w:t xml:space="preserve">or </w:t>
      </w:r>
      <w:r>
        <w:rPr>
          <w:spacing w:val="6"/>
        </w:rPr>
        <w:t xml:space="preserve">other </w:t>
      </w:r>
      <w:r>
        <w:rPr>
          <w:spacing w:val="8"/>
        </w:rPr>
        <w:t xml:space="preserve">document </w:t>
      </w:r>
      <w:r>
        <w:rPr>
          <w:spacing w:val="7"/>
        </w:rPr>
        <w:t xml:space="preserve">applicable </w:t>
      </w:r>
      <w:r>
        <w:rPr>
          <w:spacing w:val="3"/>
        </w:rPr>
        <w:t xml:space="preserve">to </w:t>
      </w:r>
      <w:r>
        <w:t xml:space="preserve">a </w:t>
      </w:r>
      <w:r>
        <w:rPr>
          <w:spacing w:val="7"/>
        </w:rPr>
        <w:t xml:space="preserve">common </w:t>
      </w:r>
      <w:r>
        <w:rPr>
          <w:spacing w:val="6"/>
        </w:rPr>
        <w:t xml:space="preserve">interest </w:t>
      </w:r>
      <w:r>
        <w:rPr>
          <w:spacing w:val="7"/>
        </w:rPr>
        <w:t>ownership</w:t>
      </w:r>
      <w:r>
        <w:rPr>
          <w:spacing w:val="33"/>
        </w:rPr>
        <w:t xml:space="preserve"> </w:t>
      </w:r>
      <w:r>
        <w:rPr>
          <w:spacing w:val="7"/>
        </w:rPr>
        <w:t>community.</w:t>
      </w:r>
    </w:p>
    <w:p w14:paraId="14B3B95F" w14:textId="77777777" w:rsidR="00041057" w:rsidRDefault="00041057">
      <w:pPr>
        <w:spacing w:line="259" w:lineRule="auto"/>
        <w:jc w:val="both"/>
        <w:sectPr w:rsidR="00041057">
          <w:pgSz w:w="12240" w:h="15840"/>
          <w:pgMar w:top="1500" w:right="1320" w:bottom="1320" w:left="1700" w:header="0" w:footer="1061" w:gutter="0"/>
          <w:cols w:space="720"/>
        </w:sectPr>
      </w:pPr>
    </w:p>
    <w:p w14:paraId="4DDB224A" w14:textId="77777777" w:rsidR="00041057" w:rsidRDefault="00041057">
      <w:pPr>
        <w:pStyle w:val="BodyText"/>
        <w:rPr>
          <w:sz w:val="18"/>
        </w:rPr>
      </w:pPr>
    </w:p>
    <w:p w14:paraId="6ABF543C" w14:textId="77777777" w:rsidR="00041057" w:rsidRDefault="00B24B28">
      <w:pPr>
        <w:pStyle w:val="Heading1"/>
        <w:spacing w:before="54" w:line="439" w:lineRule="auto"/>
        <w:ind w:left="2970" w:right="2675" w:firstLine="981"/>
        <w:jc w:val="left"/>
      </w:pPr>
      <w:bookmarkStart w:id="56" w:name="_TOC_250005"/>
      <w:bookmarkEnd w:id="56"/>
      <w:r>
        <w:t>ARTICLE VI ZONING HEARING BOARD</w:t>
      </w:r>
    </w:p>
    <w:p w14:paraId="490F7C74" w14:textId="77777777" w:rsidR="00041057" w:rsidRDefault="00041057">
      <w:pPr>
        <w:pStyle w:val="BodyText"/>
        <w:spacing w:before="9"/>
        <w:rPr>
          <w:b/>
          <w:sz w:val="27"/>
        </w:rPr>
      </w:pPr>
    </w:p>
    <w:p w14:paraId="7226553D" w14:textId="77777777" w:rsidR="00041057" w:rsidRDefault="00B24B28">
      <w:pPr>
        <w:pStyle w:val="Heading4"/>
        <w:tabs>
          <w:tab w:val="left" w:pos="1904"/>
        </w:tabs>
      </w:pPr>
      <w:bookmarkStart w:id="57" w:name="_TOC_250004"/>
      <w:r>
        <w:rPr>
          <w:spacing w:val="8"/>
        </w:rPr>
        <w:t>SECTION</w:t>
      </w:r>
      <w:r>
        <w:rPr>
          <w:spacing w:val="10"/>
        </w:rPr>
        <w:t xml:space="preserve"> </w:t>
      </w:r>
      <w:r>
        <w:rPr>
          <w:spacing w:val="6"/>
        </w:rPr>
        <w:t>601</w:t>
      </w:r>
      <w:r>
        <w:rPr>
          <w:spacing w:val="6"/>
        </w:rPr>
        <w:tab/>
      </w:r>
      <w:r>
        <w:rPr>
          <w:spacing w:val="9"/>
        </w:rPr>
        <w:t xml:space="preserve">POWERS </w:t>
      </w:r>
      <w:r>
        <w:rPr>
          <w:spacing w:val="8"/>
        </w:rPr>
        <w:t xml:space="preserve">AND DUTIES </w:t>
      </w:r>
      <w:r>
        <w:t xml:space="preserve">- </w:t>
      </w:r>
      <w:bookmarkEnd w:id="57"/>
      <w:r>
        <w:rPr>
          <w:spacing w:val="11"/>
        </w:rPr>
        <w:t>GENERAL</w:t>
      </w:r>
    </w:p>
    <w:p w14:paraId="43A102F7" w14:textId="77777777" w:rsidR="00041057" w:rsidRDefault="00041057">
      <w:pPr>
        <w:pStyle w:val="BodyText"/>
        <w:spacing w:before="6"/>
        <w:rPr>
          <w:b/>
          <w:sz w:val="25"/>
        </w:rPr>
      </w:pPr>
    </w:p>
    <w:p w14:paraId="12FB96AC" w14:textId="77777777" w:rsidR="00041057" w:rsidRDefault="00B24B28">
      <w:pPr>
        <w:pStyle w:val="ListParagraph"/>
        <w:numPr>
          <w:ilvl w:val="0"/>
          <w:numId w:val="60"/>
        </w:numPr>
        <w:tabs>
          <w:tab w:val="left" w:pos="832"/>
        </w:tabs>
        <w:spacing w:line="259" w:lineRule="auto"/>
        <w:ind w:right="111" w:hanging="367"/>
        <w:jc w:val="both"/>
      </w:pPr>
      <w:r>
        <w:rPr>
          <w:b/>
          <w:spacing w:val="7"/>
        </w:rPr>
        <w:t xml:space="preserve">Membership </w:t>
      </w:r>
      <w:r>
        <w:rPr>
          <w:b/>
          <w:spacing w:val="5"/>
        </w:rPr>
        <w:t xml:space="preserve">of </w:t>
      </w:r>
      <w:r>
        <w:rPr>
          <w:b/>
          <w:spacing w:val="7"/>
        </w:rPr>
        <w:t xml:space="preserve">Board: </w:t>
      </w:r>
      <w:r>
        <w:rPr>
          <w:spacing w:val="6"/>
        </w:rPr>
        <w:t xml:space="preserve">The </w:t>
      </w:r>
      <w:r>
        <w:rPr>
          <w:spacing w:val="7"/>
        </w:rPr>
        <w:t xml:space="preserve">membership </w:t>
      </w:r>
      <w:r>
        <w:rPr>
          <w:spacing w:val="4"/>
        </w:rPr>
        <w:t xml:space="preserve">of </w:t>
      </w:r>
      <w:r>
        <w:rPr>
          <w:spacing w:val="5"/>
        </w:rPr>
        <w:t xml:space="preserve">the </w:t>
      </w:r>
      <w:r>
        <w:rPr>
          <w:spacing w:val="6"/>
        </w:rPr>
        <w:t xml:space="preserve">Board </w:t>
      </w:r>
      <w:r>
        <w:rPr>
          <w:spacing w:val="5"/>
        </w:rPr>
        <w:t xml:space="preserve">shall, </w:t>
      </w:r>
      <w:r>
        <w:rPr>
          <w:spacing w:val="6"/>
        </w:rPr>
        <w:t xml:space="preserve">upon </w:t>
      </w:r>
      <w:r>
        <w:rPr>
          <w:spacing w:val="5"/>
        </w:rPr>
        <w:t xml:space="preserve">the </w:t>
      </w:r>
      <w:r>
        <w:rPr>
          <w:spacing w:val="7"/>
        </w:rPr>
        <w:t xml:space="preserve">determination </w:t>
      </w:r>
      <w:r>
        <w:rPr>
          <w:spacing w:val="10"/>
        </w:rPr>
        <w:t xml:space="preserve">of </w:t>
      </w:r>
      <w:r>
        <w:rPr>
          <w:spacing w:val="4"/>
        </w:rPr>
        <w:t>the</w:t>
      </w:r>
      <w:r>
        <w:t xml:space="preserve"> </w:t>
      </w:r>
      <w:r>
        <w:rPr>
          <w:spacing w:val="6"/>
        </w:rPr>
        <w:t>Board</w:t>
      </w:r>
      <w:r>
        <w:t xml:space="preserve"> </w:t>
      </w:r>
      <w:r>
        <w:rPr>
          <w:spacing w:val="4"/>
        </w:rPr>
        <w:t>of</w:t>
      </w:r>
      <w:r>
        <w:rPr>
          <w:spacing w:val="-3"/>
        </w:rPr>
        <w:t xml:space="preserve"> </w:t>
      </w:r>
      <w:r>
        <w:rPr>
          <w:spacing w:val="7"/>
        </w:rPr>
        <w:t>Supervisors,</w:t>
      </w:r>
      <w:r>
        <w:rPr>
          <w:spacing w:val="-3"/>
        </w:rPr>
        <w:t xml:space="preserve"> </w:t>
      </w:r>
      <w:r>
        <w:rPr>
          <w:spacing w:val="6"/>
        </w:rPr>
        <w:t>consist</w:t>
      </w:r>
      <w:r>
        <w:rPr>
          <w:spacing w:val="-3"/>
        </w:rPr>
        <w:t xml:space="preserve"> </w:t>
      </w:r>
      <w:r>
        <w:rPr>
          <w:spacing w:val="3"/>
        </w:rPr>
        <w:t>of</w:t>
      </w:r>
      <w:r>
        <w:t xml:space="preserve"> </w:t>
      </w:r>
      <w:r>
        <w:rPr>
          <w:spacing w:val="6"/>
        </w:rPr>
        <w:t>either</w:t>
      </w:r>
      <w:r>
        <w:rPr>
          <w:spacing w:val="-1"/>
        </w:rPr>
        <w:t xml:space="preserve"> </w:t>
      </w:r>
      <w:r>
        <w:rPr>
          <w:spacing w:val="6"/>
        </w:rPr>
        <w:t>three</w:t>
      </w:r>
      <w:r>
        <w:rPr>
          <w:spacing w:val="-1"/>
        </w:rPr>
        <w:t xml:space="preserve"> </w:t>
      </w:r>
      <w:r>
        <w:rPr>
          <w:spacing w:val="6"/>
        </w:rPr>
        <w:t>(3)</w:t>
      </w:r>
      <w:r>
        <w:t xml:space="preserve"> </w:t>
      </w:r>
      <w:r>
        <w:rPr>
          <w:spacing w:val="5"/>
        </w:rPr>
        <w:t>or</w:t>
      </w:r>
      <w:r>
        <w:t xml:space="preserve"> </w:t>
      </w:r>
      <w:r>
        <w:rPr>
          <w:spacing w:val="5"/>
        </w:rPr>
        <w:t>five</w:t>
      </w:r>
      <w:r>
        <w:rPr>
          <w:spacing w:val="-3"/>
        </w:rPr>
        <w:t xml:space="preserve"> </w:t>
      </w:r>
      <w:r>
        <w:rPr>
          <w:spacing w:val="6"/>
        </w:rPr>
        <w:t>(5)</w:t>
      </w:r>
      <w:r>
        <w:rPr>
          <w:spacing w:val="-3"/>
        </w:rPr>
        <w:t xml:space="preserve"> </w:t>
      </w:r>
      <w:r>
        <w:rPr>
          <w:spacing w:val="7"/>
        </w:rPr>
        <w:t>residents</w:t>
      </w:r>
      <w:r>
        <w:rPr>
          <w:spacing w:val="-3"/>
        </w:rPr>
        <w:t xml:space="preserve"> </w:t>
      </w:r>
      <w:r>
        <w:rPr>
          <w:spacing w:val="4"/>
        </w:rPr>
        <w:t>of</w:t>
      </w:r>
      <w:r>
        <w:rPr>
          <w:spacing w:val="-3"/>
        </w:rPr>
        <w:t xml:space="preserve"> </w:t>
      </w:r>
      <w:r>
        <w:rPr>
          <w:spacing w:val="5"/>
        </w:rPr>
        <w:t>the</w:t>
      </w:r>
      <w:r>
        <w:rPr>
          <w:spacing w:val="-3"/>
        </w:rPr>
        <w:t xml:space="preserve"> </w:t>
      </w:r>
      <w:r>
        <w:rPr>
          <w:spacing w:val="9"/>
        </w:rPr>
        <w:t xml:space="preserve">Township </w:t>
      </w:r>
      <w:r>
        <w:rPr>
          <w:spacing w:val="7"/>
        </w:rPr>
        <w:t xml:space="preserve">appointed </w:t>
      </w:r>
      <w:r>
        <w:rPr>
          <w:spacing w:val="4"/>
        </w:rPr>
        <w:t xml:space="preserve">by </w:t>
      </w:r>
      <w:r>
        <w:rPr>
          <w:spacing w:val="6"/>
        </w:rPr>
        <w:t xml:space="preserve">resolution </w:t>
      </w:r>
      <w:r>
        <w:rPr>
          <w:spacing w:val="5"/>
        </w:rPr>
        <w:t xml:space="preserve">of the </w:t>
      </w:r>
      <w:r>
        <w:rPr>
          <w:spacing w:val="6"/>
        </w:rPr>
        <w:t xml:space="preserve">Board </w:t>
      </w:r>
      <w:r>
        <w:rPr>
          <w:spacing w:val="4"/>
        </w:rPr>
        <w:t xml:space="preserve">of </w:t>
      </w:r>
      <w:r>
        <w:rPr>
          <w:spacing w:val="8"/>
        </w:rPr>
        <w:t xml:space="preserve">Supervisors. </w:t>
      </w:r>
      <w:r>
        <w:rPr>
          <w:spacing w:val="6"/>
        </w:rPr>
        <w:t xml:space="preserve">The terms </w:t>
      </w:r>
      <w:r>
        <w:rPr>
          <w:spacing w:val="5"/>
        </w:rPr>
        <w:t xml:space="preserve">of </w:t>
      </w:r>
      <w:r>
        <w:rPr>
          <w:spacing w:val="6"/>
        </w:rPr>
        <w:t xml:space="preserve">office </w:t>
      </w:r>
      <w:r>
        <w:rPr>
          <w:spacing w:val="5"/>
        </w:rPr>
        <w:t xml:space="preserve">of </w:t>
      </w:r>
      <w:r>
        <w:t xml:space="preserve">a </w:t>
      </w:r>
      <w:r>
        <w:rPr>
          <w:spacing w:val="6"/>
        </w:rPr>
        <w:t xml:space="preserve">three </w:t>
      </w:r>
      <w:r>
        <w:rPr>
          <w:spacing w:val="9"/>
        </w:rPr>
        <w:t xml:space="preserve">(3) </w:t>
      </w:r>
      <w:r>
        <w:rPr>
          <w:spacing w:val="7"/>
        </w:rPr>
        <w:t>member</w:t>
      </w:r>
      <w:r>
        <w:rPr>
          <w:spacing w:val="4"/>
        </w:rPr>
        <w:t xml:space="preserve"> </w:t>
      </w:r>
      <w:r>
        <w:rPr>
          <w:spacing w:val="6"/>
        </w:rPr>
        <w:t>board</w:t>
      </w:r>
      <w:r>
        <w:rPr>
          <w:spacing w:val="7"/>
        </w:rPr>
        <w:t xml:space="preserve"> </w:t>
      </w:r>
      <w:r>
        <w:rPr>
          <w:spacing w:val="5"/>
        </w:rPr>
        <w:t>shall</w:t>
      </w:r>
      <w:r>
        <w:rPr>
          <w:spacing w:val="2"/>
        </w:rPr>
        <w:t xml:space="preserve"> </w:t>
      </w:r>
      <w:r>
        <w:rPr>
          <w:spacing w:val="5"/>
        </w:rPr>
        <w:t>be</w:t>
      </w:r>
      <w:r>
        <w:rPr>
          <w:spacing w:val="2"/>
        </w:rPr>
        <w:t xml:space="preserve"> </w:t>
      </w:r>
      <w:r>
        <w:rPr>
          <w:spacing w:val="6"/>
        </w:rPr>
        <w:t>three</w:t>
      </w:r>
      <w:r>
        <w:rPr>
          <w:spacing w:val="1"/>
        </w:rPr>
        <w:t xml:space="preserve"> </w:t>
      </w:r>
      <w:r>
        <w:rPr>
          <w:spacing w:val="5"/>
        </w:rPr>
        <w:t>years</w:t>
      </w:r>
      <w:r>
        <w:rPr>
          <w:spacing w:val="1"/>
        </w:rPr>
        <w:t xml:space="preserve"> </w:t>
      </w:r>
      <w:r>
        <w:rPr>
          <w:spacing w:val="6"/>
        </w:rPr>
        <w:t>(3)</w:t>
      </w:r>
      <w:r>
        <w:t xml:space="preserve"> </w:t>
      </w:r>
      <w:r>
        <w:rPr>
          <w:spacing w:val="6"/>
        </w:rPr>
        <w:t>and</w:t>
      </w:r>
      <w:r>
        <w:rPr>
          <w:spacing w:val="2"/>
        </w:rPr>
        <w:t xml:space="preserve"> </w:t>
      </w:r>
      <w:r>
        <w:rPr>
          <w:spacing w:val="6"/>
        </w:rPr>
        <w:t>shall</w:t>
      </w:r>
      <w:r>
        <w:rPr>
          <w:spacing w:val="-1"/>
        </w:rPr>
        <w:t xml:space="preserve"> </w:t>
      </w:r>
      <w:r>
        <w:rPr>
          <w:spacing w:val="5"/>
        </w:rPr>
        <w:t>be</w:t>
      </w:r>
      <w:r>
        <w:rPr>
          <w:spacing w:val="-1"/>
        </w:rPr>
        <w:t xml:space="preserve"> </w:t>
      </w:r>
      <w:r>
        <w:rPr>
          <w:spacing w:val="4"/>
        </w:rPr>
        <w:t>so</w:t>
      </w:r>
      <w:r>
        <w:rPr>
          <w:spacing w:val="3"/>
        </w:rPr>
        <w:t xml:space="preserve"> </w:t>
      </w:r>
      <w:r>
        <w:rPr>
          <w:spacing w:val="6"/>
        </w:rPr>
        <w:t>fixed</w:t>
      </w:r>
      <w:r>
        <w:rPr>
          <w:spacing w:val="3"/>
        </w:rPr>
        <w:t xml:space="preserve"> </w:t>
      </w:r>
      <w:r>
        <w:rPr>
          <w:spacing w:val="5"/>
        </w:rPr>
        <w:t>that</w:t>
      </w:r>
      <w:r>
        <w:rPr>
          <w:spacing w:val="-1"/>
        </w:rPr>
        <w:t xml:space="preserve"> </w:t>
      </w:r>
      <w:r>
        <w:rPr>
          <w:spacing w:val="5"/>
        </w:rPr>
        <w:t>the</w:t>
      </w:r>
      <w:r>
        <w:t xml:space="preserve"> </w:t>
      </w:r>
      <w:r>
        <w:rPr>
          <w:spacing w:val="5"/>
        </w:rPr>
        <w:t>term</w:t>
      </w:r>
      <w:r>
        <w:rPr>
          <w:spacing w:val="2"/>
        </w:rPr>
        <w:t xml:space="preserve"> </w:t>
      </w:r>
      <w:r>
        <w:rPr>
          <w:spacing w:val="5"/>
        </w:rPr>
        <w:t>of</w:t>
      </w:r>
      <w:r>
        <w:t xml:space="preserve"> </w:t>
      </w:r>
      <w:r>
        <w:rPr>
          <w:spacing w:val="6"/>
        </w:rPr>
        <w:t>office</w:t>
      </w:r>
      <w:r>
        <w:rPr>
          <w:spacing w:val="4"/>
        </w:rPr>
        <w:t xml:space="preserve"> </w:t>
      </w:r>
      <w:r>
        <w:rPr>
          <w:spacing w:val="5"/>
        </w:rPr>
        <w:t>of</w:t>
      </w:r>
      <w:r>
        <w:rPr>
          <w:spacing w:val="3"/>
        </w:rPr>
        <w:t xml:space="preserve"> </w:t>
      </w:r>
      <w:proofErr w:type="gramStart"/>
      <w:r>
        <w:rPr>
          <w:spacing w:val="6"/>
        </w:rPr>
        <w:t>one</w:t>
      </w:r>
      <w:proofErr w:type="gramEnd"/>
    </w:p>
    <w:p w14:paraId="58D00F43" w14:textId="77777777" w:rsidR="00041057" w:rsidRDefault="00B24B28">
      <w:pPr>
        <w:pStyle w:val="ListParagraph"/>
        <w:numPr>
          <w:ilvl w:val="1"/>
          <w:numId w:val="60"/>
        </w:numPr>
        <w:tabs>
          <w:tab w:val="left" w:pos="1166"/>
        </w:tabs>
        <w:spacing w:before="1" w:line="259" w:lineRule="auto"/>
        <w:ind w:right="114" w:firstLine="0"/>
        <w:jc w:val="both"/>
      </w:pPr>
      <w:r>
        <w:rPr>
          <w:spacing w:val="7"/>
        </w:rPr>
        <w:t xml:space="preserve">member </w:t>
      </w:r>
      <w:r>
        <w:rPr>
          <w:spacing w:val="6"/>
        </w:rPr>
        <w:t xml:space="preserve">shall </w:t>
      </w:r>
      <w:r>
        <w:rPr>
          <w:spacing w:val="7"/>
        </w:rPr>
        <w:t xml:space="preserve">expire </w:t>
      </w:r>
      <w:r>
        <w:rPr>
          <w:spacing w:val="5"/>
        </w:rPr>
        <w:t xml:space="preserve">each </w:t>
      </w:r>
      <w:r>
        <w:rPr>
          <w:spacing w:val="6"/>
        </w:rPr>
        <w:t xml:space="preserve">year. </w:t>
      </w:r>
      <w:r>
        <w:rPr>
          <w:spacing w:val="7"/>
        </w:rPr>
        <w:t xml:space="preserve">The </w:t>
      </w:r>
      <w:r>
        <w:rPr>
          <w:spacing w:val="6"/>
        </w:rPr>
        <w:t xml:space="preserve">terms </w:t>
      </w:r>
      <w:r>
        <w:rPr>
          <w:spacing w:val="5"/>
        </w:rPr>
        <w:t xml:space="preserve">of </w:t>
      </w:r>
      <w:r>
        <w:rPr>
          <w:spacing w:val="6"/>
        </w:rPr>
        <w:t xml:space="preserve">office </w:t>
      </w:r>
      <w:r>
        <w:rPr>
          <w:spacing w:val="5"/>
        </w:rPr>
        <w:t xml:space="preserve">of </w:t>
      </w:r>
      <w:r>
        <w:t xml:space="preserve">a </w:t>
      </w:r>
      <w:r>
        <w:rPr>
          <w:spacing w:val="5"/>
        </w:rPr>
        <w:t xml:space="preserve">five (5) </w:t>
      </w:r>
      <w:r>
        <w:rPr>
          <w:spacing w:val="7"/>
        </w:rPr>
        <w:t xml:space="preserve">member board shall </w:t>
      </w:r>
      <w:r>
        <w:rPr>
          <w:spacing w:val="5"/>
        </w:rPr>
        <w:t xml:space="preserve">be five </w:t>
      </w:r>
      <w:r>
        <w:rPr>
          <w:spacing w:val="6"/>
        </w:rPr>
        <w:t xml:space="preserve">(5) </w:t>
      </w:r>
      <w:r>
        <w:rPr>
          <w:spacing w:val="5"/>
        </w:rPr>
        <w:t xml:space="preserve">years and </w:t>
      </w:r>
      <w:r>
        <w:rPr>
          <w:spacing w:val="6"/>
        </w:rPr>
        <w:t xml:space="preserve">shall </w:t>
      </w:r>
      <w:r>
        <w:rPr>
          <w:spacing w:val="5"/>
        </w:rPr>
        <w:t xml:space="preserve">be </w:t>
      </w:r>
      <w:r>
        <w:rPr>
          <w:spacing w:val="3"/>
        </w:rPr>
        <w:t xml:space="preserve">so </w:t>
      </w:r>
      <w:r>
        <w:rPr>
          <w:spacing w:val="6"/>
        </w:rPr>
        <w:t xml:space="preserve">fixed </w:t>
      </w:r>
      <w:r>
        <w:rPr>
          <w:spacing w:val="8"/>
        </w:rPr>
        <w:t xml:space="preserve">that </w:t>
      </w:r>
      <w:r>
        <w:rPr>
          <w:spacing w:val="6"/>
        </w:rPr>
        <w:t xml:space="preserve">the </w:t>
      </w:r>
      <w:r>
        <w:rPr>
          <w:spacing w:val="7"/>
        </w:rPr>
        <w:t xml:space="preserve">term </w:t>
      </w:r>
      <w:r>
        <w:rPr>
          <w:spacing w:val="5"/>
        </w:rPr>
        <w:t xml:space="preserve">of </w:t>
      </w:r>
      <w:r>
        <w:rPr>
          <w:spacing w:val="6"/>
        </w:rPr>
        <w:t xml:space="preserve">office </w:t>
      </w:r>
      <w:r>
        <w:rPr>
          <w:spacing w:val="5"/>
        </w:rPr>
        <w:t xml:space="preserve">of </w:t>
      </w:r>
      <w:r>
        <w:rPr>
          <w:spacing w:val="6"/>
        </w:rPr>
        <w:t xml:space="preserve">one (1) </w:t>
      </w:r>
      <w:r>
        <w:rPr>
          <w:spacing w:val="7"/>
        </w:rPr>
        <w:t xml:space="preserve">member shall </w:t>
      </w:r>
      <w:r>
        <w:rPr>
          <w:spacing w:val="6"/>
        </w:rPr>
        <w:t xml:space="preserve">expire </w:t>
      </w:r>
      <w:r>
        <w:rPr>
          <w:spacing w:val="5"/>
        </w:rPr>
        <w:t xml:space="preserve">each year. </w:t>
      </w:r>
      <w:r>
        <w:rPr>
          <w:spacing w:val="2"/>
        </w:rPr>
        <w:t xml:space="preserve">If </w:t>
      </w:r>
      <w:r>
        <w:t xml:space="preserve">a </w:t>
      </w:r>
      <w:r>
        <w:rPr>
          <w:spacing w:val="6"/>
        </w:rPr>
        <w:t xml:space="preserve">three (3) </w:t>
      </w:r>
      <w:r>
        <w:rPr>
          <w:spacing w:val="7"/>
        </w:rPr>
        <w:t xml:space="preserve">member </w:t>
      </w:r>
      <w:r>
        <w:rPr>
          <w:spacing w:val="6"/>
        </w:rPr>
        <w:t xml:space="preserve">board </w:t>
      </w:r>
      <w:r>
        <w:rPr>
          <w:spacing w:val="3"/>
        </w:rPr>
        <w:t xml:space="preserve">is </w:t>
      </w:r>
      <w:r>
        <w:rPr>
          <w:spacing w:val="7"/>
        </w:rPr>
        <w:t xml:space="preserve">changed </w:t>
      </w:r>
      <w:r>
        <w:rPr>
          <w:spacing w:val="3"/>
        </w:rPr>
        <w:t xml:space="preserve">to </w:t>
      </w:r>
      <w:r>
        <w:t xml:space="preserve">a </w:t>
      </w:r>
      <w:r>
        <w:rPr>
          <w:spacing w:val="5"/>
        </w:rPr>
        <w:t xml:space="preserve">five (5) </w:t>
      </w:r>
      <w:r>
        <w:rPr>
          <w:spacing w:val="7"/>
        </w:rPr>
        <w:t xml:space="preserve">member board, </w:t>
      </w:r>
      <w:r>
        <w:rPr>
          <w:spacing w:val="8"/>
        </w:rPr>
        <w:t xml:space="preserve">the </w:t>
      </w:r>
      <w:r>
        <w:rPr>
          <w:spacing w:val="7"/>
        </w:rPr>
        <w:t xml:space="preserve">members </w:t>
      </w:r>
      <w:r>
        <w:rPr>
          <w:spacing w:val="4"/>
        </w:rPr>
        <w:t xml:space="preserve">of the </w:t>
      </w:r>
      <w:r>
        <w:rPr>
          <w:spacing w:val="6"/>
        </w:rPr>
        <w:t xml:space="preserve">existing three (3) </w:t>
      </w:r>
      <w:r>
        <w:rPr>
          <w:spacing w:val="7"/>
        </w:rPr>
        <w:t xml:space="preserve">member board </w:t>
      </w:r>
      <w:r>
        <w:rPr>
          <w:spacing w:val="6"/>
        </w:rPr>
        <w:t xml:space="preserve">shall </w:t>
      </w:r>
      <w:r>
        <w:rPr>
          <w:spacing w:val="7"/>
        </w:rPr>
        <w:t xml:space="preserve">continue </w:t>
      </w:r>
      <w:r>
        <w:rPr>
          <w:spacing w:val="3"/>
        </w:rPr>
        <w:t xml:space="preserve">in </w:t>
      </w:r>
      <w:r>
        <w:rPr>
          <w:spacing w:val="6"/>
        </w:rPr>
        <w:t xml:space="preserve">office until </w:t>
      </w:r>
      <w:r>
        <w:rPr>
          <w:spacing w:val="5"/>
        </w:rPr>
        <w:t xml:space="preserve">their term of </w:t>
      </w:r>
      <w:r>
        <w:rPr>
          <w:spacing w:val="6"/>
        </w:rPr>
        <w:t xml:space="preserve">office </w:t>
      </w:r>
      <w:r>
        <w:rPr>
          <w:spacing w:val="7"/>
        </w:rPr>
        <w:t xml:space="preserve">would </w:t>
      </w:r>
      <w:r>
        <w:rPr>
          <w:spacing w:val="6"/>
        </w:rPr>
        <w:t xml:space="preserve">expire </w:t>
      </w:r>
      <w:r>
        <w:rPr>
          <w:spacing w:val="7"/>
        </w:rPr>
        <w:t xml:space="preserve">under </w:t>
      </w:r>
      <w:r>
        <w:rPr>
          <w:spacing w:val="6"/>
        </w:rPr>
        <w:t xml:space="preserve">prior law. The Board </w:t>
      </w:r>
      <w:r>
        <w:rPr>
          <w:spacing w:val="4"/>
        </w:rPr>
        <w:t xml:space="preserve">of </w:t>
      </w:r>
      <w:r>
        <w:rPr>
          <w:spacing w:val="7"/>
        </w:rPr>
        <w:t xml:space="preserve">Supervisors </w:t>
      </w:r>
      <w:r>
        <w:rPr>
          <w:spacing w:val="6"/>
        </w:rPr>
        <w:t xml:space="preserve">shall </w:t>
      </w:r>
      <w:r>
        <w:rPr>
          <w:spacing w:val="7"/>
        </w:rPr>
        <w:t xml:space="preserve">appoint </w:t>
      </w:r>
      <w:r>
        <w:rPr>
          <w:spacing w:val="5"/>
        </w:rPr>
        <w:t xml:space="preserve">two </w:t>
      </w:r>
      <w:r>
        <w:rPr>
          <w:spacing w:val="9"/>
        </w:rPr>
        <w:t xml:space="preserve">(2) </w:t>
      </w:r>
      <w:r>
        <w:rPr>
          <w:spacing w:val="7"/>
        </w:rPr>
        <w:t xml:space="preserve">additional members </w:t>
      </w:r>
      <w:r>
        <w:rPr>
          <w:spacing w:val="2"/>
        </w:rPr>
        <w:t xml:space="preserve">to </w:t>
      </w:r>
      <w:r>
        <w:rPr>
          <w:spacing w:val="4"/>
        </w:rPr>
        <w:t xml:space="preserve">the </w:t>
      </w:r>
      <w:r>
        <w:rPr>
          <w:spacing w:val="6"/>
        </w:rPr>
        <w:t xml:space="preserve">Board </w:t>
      </w:r>
      <w:r>
        <w:rPr>
          <w:spacing w:val="5"/>
        </w:rPr>
        <w:t xml:space="preserve">with </w:t>
      </w:r>
      <w:r>
        <w:rPr>
          <w:spacing w:val="6"/>
        </w:rPr>
        <w:t xml:space="preserve">terms </w:t>
      </w:r>
      <w:r>
        <w:rPr>
          <w:spacing w:val="7"/>
        </w:rPr>
        <w:t xml:space="preserve">scheduled </w:t>
      </w:r>
      <w:r>
        <w:rPr>
          <w:spacing w:val="3"/>
        </w:rPr>
        <w:t xml:space="preserve">to </w:t>
      </w:r>
      <w:r>
        <w:rPr>
          <w:spacing w:val="6"/>
        </w:rPr>
        <w:t xml:space="preserve">expire </w:t>
      </w:r>
      <w:r>
        <w:rPr>
          <w:spacing w:val="3"/>
        </w:rPr>
        <w:t xml:space="preserve">in </w:t>
      </w:r>
      <w:r>
        <w:rPr>
          <w:spacing w:val="7"/>
        </w:rPr>
        <w:t xml:space="preserve">accordance </w:t>
      </w:r>
      <w:r>
        <w:rPr>
          <w:spacing w:val="5"/>
        </w:rPr>
        <w:t xml:space="preserve">with </w:t>
      </w:r>
      <w:r>
        <w:rPr>
          <w:spacing w:val="8"/>
        </w:rPr>
        <w:t xml:space="preserve">the </w:t>
      </w:r>
      <w:r>
        <w:rPr>
          <w:spacing w:val="7"/>
        </w:rPr>
        <w:t>provisions</w:t>
      </w:r>
      <w:r>
        <w:rPr>
          <w:spacing w:val="3"/>
        </w:rPr>
        <w:t xml:space="preserve"> </w:t>
      </w:r>
      <w:r>
        <w:rPr>
          <w:spacing w:val="4"/>
        </w:rPr>
        <w:t>of</w:t>
      </w:r>
      <w:r>
        <w:t xml:space="preserve"> </w:t>
      </w:r>
      <w:r>
        <w:rPr>
          <w:spacing w:val="5"/>
        </w:rPr>
        <w:t>this</w:t>
      </w:r>
      <w:r>
        <w:rPr>
          <w:spacing w:val="1"/>
        </w:rPr>
        <w:t xml:space="preserve"> </w:t>
      </w:r>
      <w:r>
        <w:rPr>
          <w:spacing w:val="7"/>
        </w:rPr>
        <w:t>subsection.</w:t>
      </w:r>
      <w:r>
        <w:rPr>
          <w:spacing w:val="3"/>
        </w:rPr>
        <w:t xml:space="preserve"> </w:t>
      </w:r>
      <w:r>
        <w:rPr>
          <w:spacing w:val="6"/>
        </w:rPr>
        <w:t>The</w:t>
      </w:r>
      <w:r>
        <w:rPr>
          <w:spacing w:val="1"/>
        </w:rPr>
        <w:t xml:space="preserve"> </w:t>
      </w:r>
      <w:r>
        <w:rPr>
          <w:spacing w:val="6"/>
        </w:rPr>
        <w:t>Board</w:t>
      </w:r>
      <w:r>
        <w:rPr>
          <w:spacing w:val="5"/>
        </w:rPr>
        <w:t xml:space="preserve"> </w:t>
      </w:r>
      <w:r>
        <w:rPr>
          <w:spacing w:val="6"/>
        </w:rPr>
        <w:t>shall</w:t>
      </w:r>
      <w:r>
        <w:t xml:space="preserve"> </w:t>
      </w:r>
      <w:r>
        <w:rPr>
          <w:spacing w:val="7"/>
        </w:rPr>
        <w:t>promptly</w:t>
      </w:r>
      <w:r>
        <w:rPr>
          <w:spacing w:val="-1"/>
        </w:rPr>
        <w:t xml:space="preserve"> </w:t>
      </w:r>
      <w:r>
        <w:rPr>
          <w:spacing w:val="6"/>
        </w:rPr>
        <w:t>notify</w:t>
      </w:r>
      <w:r>
        <w:rPr>
          <w:spacing w:val="-2"/>
        </w:rPr>
        <w:t xml:space="preserve"> </w:t>
      </w:r>
      <w:r>
        <w:rPr>
          <w:spacing w:val="6"/>
        </w:rPr>
        <w:t>the</w:t>
      </w:r>
      <w:r>
        <w:t xml:space="preserve"> </w:t>
      </w:r>
      <w:r>
        <w:rPr>
          <w:spacing w:val="7"/>
        </w:rPr>
        <w:t>Board</w:t>
      </w:r>
      <w:r>
        <w:rPr>
          <w:spacing w:val="3"/>
        </w:rPr>
        <w:t xml:space="preserve"> </w:t>
      </w:r>
      <w:r>
        <w:rPr>
          <w:spacing w:val="4"/>
        </w:rPr>
        <w:t>of</w:t>
      </w:r>
      <w:r>
        <w:rPr>
          <w:spacing w:val="3"/>
        </w:rPr>
        <w:t xml:space="preserve"> </w:t>
      </w:r>
      <w:r>
        <w:rPr>
          <w:spacing w:val="8"/>
        </w:rPr>
        <w:t xml:space="preserve">Supervisors </w:t>
      </w:r>
      <w:r>
        <w:rPr>
          <w:spacing w:val="5"/>
        </w:rPr>
        <w:t xml:space="preserve">of any </w:t>
      </w:r>
      <w:r>
        <w:rPr>
          <w:spacing w:val="7"/>
        </w:rPr>
        <w:t xml:space="preserve">vacancies </w:t>
      </w:r>
      <w:r>
        <w:rPr>
          <w:spacing w:val="6"/>
        </w:rPr>
        <w:t xml:space="preserve">which occur. </w:t>
      </w:r>
      <w:r>
        <w:rPr>
          <w:spacing w:val="7"/>
        </w:rPr>
        <w:t xml:space="preserve">Appointments </w:t>
      </w:r>
      <w:r>
        <w:rPr>
          <w:spacing w:val="2"/>
        </w:rPr>
        <w:t xml:space="preserve">to </w:t>
      </w:r>
      <w:r>
        <w:rPr>
          <w:spacing w:val="4"/>
        </w:rPr>
        <w:t xml:space="preserve">fill </w:t>
      </w:r>
      <w:r>
        <w:rPr>
          <w:spacing w:val="6"/>
        </w:rPr>
        <w:t xml:space="preserve">vacancies shall </w:t>
      </w:r>
      <w:r>
        <w:rPr>
          <w:spacing w:val="5"/>
        </w:rPr>
        <w:t xml:space="preserve">be </w:t>
      </w:r>
      <w:r>
        <w:rPr>
          <w:spacing w:val="6"/>
        </w:rPr>
        <w:t xml:space="preserve">only </w:t>
      </w:r>
      <w:r>
        <w:rPr>
          <w:spacing w:val="5"/>
        </w:rPr>
        <w:t xml:space="preserve">for </w:t>
      </w:r>
      <w:r>
        <w:rPr>
          <w:spacing w:val="8"/>
        </w:rPr>
        <w:t xml:space="preserve">the </w:t>
      </w:r>
      <w:r>
        <w:rPr>
          <w:spacing w:val="7"/>
        </w:rPr>
        <w:t xml:space="preserve">unexpired </w:t>
      </w:r>
      <w:r>
        <w:rPr>
          <w:spacing w:val="6"/>
        </w:rPr>
        <w:t xml:space="preserve">portion </w:t>
      </w:r>
      <w:r>
        <w:rPr>
          <w:spacing w:val="5"/>
        </w:rPr>
        <w:t xml:space="preserve">of the </w:t>
      </w:r>
      <w:r>
        <w:rPr>
          <w:spacing w:val="6"/>
        </w:rPr>
        <w:t xml:space="preserve">term. </w:t>
      </w:r>
      <w:r>
        <w:rPr>
          <w:spacing w:val="7"/>
        </w:rPr>
        <w:t xml:space="preserve">Members </w:t>
      </w:r>
      <w:r>
        <w:rPr>
          <w:spacing w:val="5"/>
        </w:rPr>
        <w:t xml:space="preserve">of the </w:t>
      </w:r>
      <w:r>
        <w:rPr>
          <w:spacing w:val="6"/>
        </w:rPr>
        <w:t xml:space="preserve">Board </w:t>
      </w:r>
      <w:r>
        <w:rPr>
          <w:spacing w:val="5"/>
        </w:rPr>
        <w:t xml:space="preserve">shall </w:t>
      </w:r>
      <w:r>
        <w:rPr>
          <w:spacing w:val="7"/>
        </w:rPr>
        <w:t xml:space="preserve">hold </w:t>
      </w:r>
      <w:r>
        <w:rPr>
          <w:spacing w:val="6"/>
        </w:rPr>
        <w:t xml:space="preserve">no </w:t>
      </w:r>
      <w:r>
        <w:rPr>
          <w:spacing w:val="8"/>
        </w:rPr>
        <w:t xml:space="preserve">other </w:t>
      </w:r>
      <w:r>
        <w:rPr>
          <w:spacing w:val="6"/>
        </w:rPr>
        <w:t xml:space="preserve">office </w:t>
      </w:r>
      <w:r>
        <w:rPr>
          <w:spacing w:val="2"/>
        </w:rPr>
        <w:t xml:space="preserve">in </w:t>
      </w:r>
      <w:r>
        <w:rPr>
          <w:spacing w:val="8"/>
        </w:rPr>
        <w:t xml:space="preserve">the </w:t>
      </w:r>
      <w:r>
        <w:rPr>
          <w:spacing w:val="9"/>
        </w:rPr>
        <w:t>Township.</w:t>
      </w:r>
    </w:p>
    <w:p w14:paraId="40E661D2" w14:textId="77777777" w:rsidR="00041057" w:rsidRDefault="00041057">
      <w:pPr>
        <w:pStyle w:val="BodyText"/>
        <w:spacing w:before="10"/>
        <w:rPr>
          <w:sz w:val="23"/>
        </w:rPr>
      </w:pPr>
    </w:p>
    <w:p w14:paraId="61437F04" w14:textId="77777777" w:rsidR="00041057" w:rsidRDefault="00B24B28">
      <w:pPr>
        <w:pStyle w:val="BodyText"/>
        <w:spacing w:line="259" w:lineRule="auto"/>
        <w:ind w:left="827" w:right="113"/>
        <w:jc w:val="both"/>
      </w:pPr>
      <w:r>
        <w:rPr>
          <w:spacing w:val="6"/>
        </w:rPr>
        <w:t xml:space="preserve">The Board </w:t>
      </w:r>
      <w:r>
        <w:rPr>
          <w:spacing w:val="4"/>
        </w:rPr>
        <w:t xml:space="preserve">of </w:t>
      </w:r>
      <w:r>
        <w:rPr>
          <w:spacing w:val="7"/>
        </w:rPr>
        <w:t xml:space="preserve">Supervisors </w:t>
      </w:r>
      <w:r>
        <w:rPr>
          <w:spacing w:val="5"/>
        </w:rPr>
        <w:t xml:space="preserve">may </w:t>
      </w:r>
      <w:r>
        <w:rPr>
          <w:spacing w:val="7"/>
        </w:rPr>
        <w:t xml:space="preserve">appoint </w:t>
      </w:r>
      <w:r>
        <w:rPr>
          <w:spacing w:val="4"/>
        </w:rPr>
        <w:t xml:space="preserve">by </w:t>
      </w:r>
      <w:r>
        <w:rPr>
          <w:spacing w:val="7"/>
        </w:rPr>
        <w:t xml:space="preserve">resolution </w:t>
      </w:r>
      <w:r>
        <w:rPr>
          <w:spacing w:val="4"/>
        </w:rPr>
        <w:t xml:space="preserve">at </w:t>
      </w:r>
      <w:r>
        <w:rPr>
          <w:spacing w:val="5"/>
        </w:rPr>
        <w:t xml:space="preserve">least </w:t>
      </w:r>
      <w:r>
        <w:rPr>
          <w:spacing w:val="6"/>
        </w:rPr>
        <w:t xml:space="preserve">one </w:t>
      </w:r>
      <w:r>
        <w:rPr>
          <w:spacing w:val="5"/>
        </w:rPr>
        <w:t xml:space="preserve">(1) </w:t>
      </w:r>
      <w:r>
        <w:rPr>
          <w:spacing w:val="6"/>
        </w:rPr>
        <w:t xml:space="preserve">but </w:t>
      </w:r>
      <w:r>
        <w:rPr>
          <w:spacing w:val="4"/>
        </w:rPr>
        <w:t xml:space="preserve">no </w:t>
      </w:r>
      <w:r>
        <w:rPr>
          <w:spacing w:val="6"/>
        </w:rPr>
        <w:t xml:space="preserve">more </w:t>
      </w:r>
      <w:r>
        <w:rPr>
          <w:spacing w:val="8"/>
        </w:rPr>
        <w:t xml:space="preserve">than </w:t>
      </w:r>
      <w:r>
        <w:rPr>
          <w:spacing w:val="6"/>
        </w:rPr>
        <w:t>three</w:t>
      </w:r>
      <w:r>
        <w:rPr>
          <w:spacing w:val="-2"/>
        </w:rPr>
        <w:t xml:space="preserve"> </w:t>
      </w:r>
      <w:r>
        <w:rPr>
          <w:spacing w:val="6"/>
        </w:rPr>
        <w:t>(3)</w:t>
      </w:r>
      <w:r>
        <w:rPr>
          <w:spacing w:val="-2"/>
        </w:rPr>
        <w:t xml:space="preserve"> </w:t>
      </w:r>
      <w:r>
        <w:rPr>
          <w:spacing w:val="6"/>
        </w:rPr>
        <w:t>residents</w:t>
      </w:r>
      <w:r>
        <w:rPr>
          <w:spacing w:val="-2"/>
        </w:rPr>
        <w:t xml:space="preserve"> </w:t>
      </w:r>
      <w:r>
        <w:rPr>
          <w:spacing w:val="4"/>
        </w:rPr>
        <w:t>of</w:t>
      </w:r>
      <w:r>
        <w:rPr>
          <w:spacing w:val="1"/>
        </w:rPr>
        <w:t xml:space="preserve"> </w:t>
      </w:r>
      <w:r>
        <w:rPr>
          <w:spacing w:val="4"/>
        </w:rPr>
        <w:t>the</w:t>
      </w:r>
      <w:r>
        <w:rPr>
          <w:spacing w:val="1"/>
        </w:rPr>
        <w:t xml:space="preserve"> </w:t>
      </w:r>
      <w:r>
        <w:rPr>
          <w:spacing w:val="7"/>
        </w:rPr>
        <w:t>Township</w:t>
      </w:r>
      <w:r>
        <w:rPr>
          <w:spacing w:val="1"/>
        </w:rPr>
        <w:t xml:space="preserve"> </w:t>
      </w:r>
      <w:r>
        <w:rPr>
          <w:spacing w:val="2"/>
        </w:rPr>
        <w:t>to</w:t>
      </w:r>
      <w:r>
        <w:rPr>
          <w:spacing w:val="1"/>
        </w:rPr>
        <w:t xml:space="preserve"> </w:t>
      </w:r>
      <w:r>
        <w:rPr>
          <w:spacing w:val="6"/>
        </w:rPr>
        <w:t>serve</w:t>
      </w:r>
      <w:r>
        <w:rPr>
          <w:spacing w:val="-2"/>
        </w:rPr>
        <w:t xml:space="preserve"> </w:t>
      </w:r>
      <w:r>
        <w:rPr>
          <w:spacing w:val="4"/>
        </w:rPr>
        <w:t>as</w:t>
      </w:r>
      <w:r>
        <w:rPr>
          <w:spacing w:val="-2"/>
        </w:rPr>
        <w:t xml:space="preserve"> </w:t>
      </w:r>
      <w:r>
        <w:rPr>
          <w:spacing w:val="6"/>
        </w:rPr>
        <w:t>alternate</w:t>
      </w:r>
      <w:r>
        <w:rPr>
          <w:spacing w:val="-2"/>
        </w:rPr>
        <w:t xml:space="preserve"> </w:t>
      </w:r>
      <w:r>
        <w:rPr>
          <w:spacing w:val="7"/>
        </w:rPr>
        <w:t>members</w:t>
      </w:r>
      <w:r>
        <w:rPr>
          <w:spacing w:val="-4"/>
        </w:rPr>
        <w:t xml:space="preserve"> </w:t>
      </w:r>
      <w:r>
        <w:rPr>
          <w:spacing w:val="4"/>
        </w:rPr>
        <w:t>of</w:t>
      </w:r>
      <w:r>
        <w:rPr>
          <w:spacing w:val="-3"/>
        </w:rPr>
        <w:t xml:space="preserve"> </w:t>
      </w:r>
      <w:r>
        <w:rPr>
          <w:spacing w:val="5"/>
        </w:rPr>
        <w:t>the</w:t>
      </w:r>
      <w:r>
        <w:rPr>
          <w:spacing w:val="1"/>
        </w:rPr>
        <w:t xml:space="preserve"> </w:t>
      </w:r>
      <w:r>
        <w:rPr>
          <w:spacing w:val="7"/>
        </w:rPr>
        <w:t>Board.</w:t>
      </w:r>
      <w:r>
        <w:rPr>
          <w:spacing w:val="-2"/>
        </w:rPr>
        <w:t xml:space="preserve"> </w:t>
      </w:r>
      <w:r>
        <w:rPr>
          <w:spacing w:val="6"/>
        </w:rPr>
        <w:t>The</w:t>
      </w:r>
      <w:r>
        <w:rPr>
          <w:spacing w:val="-2"/>
        </w:rPr>
        <w:t xml:space="preserve"> </w:t>
      </w:r>
      <w:r>
        <w:rPr>
          <w:spacing w:val="5"/>
        </w:rPr>
        <w:t xml:space="preserve">term of </w:t>
      </w:r>
      <w:r>
        <w:rPr>
          <w:spacing w:val="6"/>
        </w:rPr>
        <w:t xml:space="preserve">office </w:t>
      </w:r>
      <w:r>
        <w:rPr>
          <w:spacing w:val="5"/>
        </w:rPr>
        <w:t xml:space="preserve">of </w:t>
      </w:r>
      <w:r>
        <w:rPr>
          <w:spacing w:val="3"/>
        </w:rPr>
        <w:t xml:space="preserve">an </w:t>
      </w:r>
      <w:r>
        <w:rPr>
          <w:spacing w:val="6"/>
        </w:rPr>
        <w:t xml:space="preserve">alternate </w:t>
      </w:r>
      <w:r>
        <w:rPr>
          <w:spacing w:val="7"/>
        </w:rPr>
        <w:t xml:space="preserve">member </w:t>
      </w:r>
      <w:r>
        <w:rPr>
          <w:spacing w:val="6"/>
        </w:rPr>
        <w:t xml:space="preserve">shall </w:t>
      </w:r>
      <w:r>
        <w:rPr>
          <w:spacing w:val="5"/>
        </w:rPr>
        <w:t xml:space="preserve">be </w:t>
      </w:r>
      <w:r>
        <w:rPr>
          <w:spacing w:val="6"/>
        </w:rPr>
        <w:t xml:space="preserve">three </w:t>
      </w:r>
      <w:r>
        <w:rPr>
          <w:spacing w:val="5"/>
        </w:rPr>
        <w:t xml:space="preserve">(3) </w:t>
      </w:r>
      <w:r>
        <w:rPr>
          <w:spacing w:val="6"/>
        </w:rPr>
        <w:t xml:space="preserve">years. When seated </w:t>
      </w:r>
      <w:r>
        <w:rPr>
          <w:spacing w:val="7"/>
        </w:rPr>
        <w:t xml:space="preserve">pursuant </w:t>
      </w:r>
      <w:r>
        <w:rPr>
          <w:spacing w:val="2"/>
        </w:rPr>
        <w:t xml:space="preserve">to </w:t>
      </w:r>
      <w:r>
        <w:rPr>
          <w:spacing w:val="8"/>
        </w:rPr>
        <w:t xml:space="preserve">the </w:t>
      </w:r>
      <w:r>
        <w:rPr>
          <w:spacing w:val="6"/>
        </w:rPr>
        <w:t xml:space="preserve">provision </w:t>
      </w:r>
      <w:r>
        <w:rPr>
          <w:spacing w:val="4"/>
        </w:rPr>
        <w:t xml:space="preserve">of </w:t>
      </w:r>
      <w:r>
        <w:rPr>
          <w:spacing w:val="7"/>
        </w:rPr>
        <w:t xml:space="preserve">Subsection </w:t>
      </w:r>
      <w:r>
        <w:rPr>
          <w:spacing w:val="5"/>
        </w:rPr>
        <w:t xml:space="preserve">b), </w:t>
      </w:r>
      <w:r>
        <w:rPr>
          <w:spacing w:val="4"/>
        </w:rPr>
        <w:t xml:space="preserve">an </w:t>
      </w:r>
      <w:r>
        <w:rPr>
          <w:spacing w:val="6"/>
        </w:rPr>
        <w:t xml:space="preserve">alternate shall </w:t>
      </w:r>
      <w:r>
        <w:rPr>
          <w:spacing w:val="4"/>
        </w:rPr>
        <w:t xml:space="preserve">be </w:t>
      </w:r>
      <w:r>
        <w:rPr>
          <w:spacing w:val="5"/>
        </w:rPr>
        <w:t xml:space="preserve">entitled </w:t>
      </w:r>
      <w:r>
        <w:t xml:space="preserve">to </w:t>
      </w:r>
      <w:r>
        <w:rPr>
          <w:spacing w:val="6"/>
        </w:rPr>
        <w:t xml:space="preserve">participate </w:t>
      </w:r>
      <w:r>
        <w:t xml:space="preserve">in </w:t>
      </w:r>
      <w:r>
        <w:rPr>
          <w:spacing w:val="5"/>
        </w:rPr>
        <w:t xml:space="preserve">all </w:t>
      </w:r>
      <w:r>
        <w:rPr>
          <w:spacing w:val="8"/>
        </w:rPr>
        <w:t xml:space="preserve">proceedings </w:t>
      </w:r>
      <w:r>
        <w:rPr>
          <w:spacing w:val="6"/>
        </w:rPr>
        <w:t xml:space="preserve">and </w:t>
      </w:r>
      <w:r>
        <w:rPr>
          <w:spacing w:val="8"/>
        </w:rPr>
        <w:t xml:space="preserve">discussions </w:t>
      </w:r>
      <w:r>
        <w:rPr>
          <w:spacing w:val="6"/>
        </w:rPr>
        <w:t xml:space="preserve">of </w:t>
      </w:r>
      <w:r>
        <w:rPr>
          <w:spacing w:val="5"/>
        </w:rPr>
        <w:t xml:space="preserve">the </w:t>
      </w:r>
      <w:r>
        <w:rPr>
          <w:spacing w:val="6"/>
        </w:rPr>
        <w:t xml:space="preserve">Board </w:t>
      </w:r>
      <w:r>
        <w:t xml:space="preserve">to </w:t>
      </w:r>
      <w:r>
        <w:rPr>
          <w:spacing w:val="4"/>
        </w:rPr>
        <w:t xml:space="preserve">the </w:t>
      </w:r>
      <w:r>
        <w:rPr>
          <w:spacing w:val="6"/>
        </w:rPr>
        <w:t xml:space="preserve">same </w:t>
      </w:r>
      <w:r>
        <w:rPr>
          <w:spacing w:val="5"/>
        </w:rPr>
        <w:t xml:space="preserve">and full </w:t>
      </w:r>
      <w:r>
        <w:rPr>
          <w:spacing w:val="6"/>
        </w:rPr>
        <w:t xml:space="preserve">extent </w:t>
      </w:r>
      <w:r>
        <w:rPr>
          <w:spacing w:val="3"/>
        </w:rPr>
        <w:t xml:space="preserve">as </w:t>
      </w:r>
      <w:r>
        <w:rPr>
          <w:spacing w:val="7"/>
        </w:rPr>
        <w:t xml:space="preserve">provided </w:t>
      </w:r>
      <w:r>
        <w:rPr>
          <w:spacing w:val="4"/>
        </w:rPr>
        <w:t xml:space="preserve">by law </w:t>
      </w:r>
      <w:r>
        <w:rPr>
          <w:spacing w:val="6"/>
        </w:rPr>
        <w:t xml:space="preserve">for </w:t>
      </w:r>
      <w:r>
        <w:rPr>
          <w:spacing w:val="9"/>
        </w:rPr>
        <w:t xml:space="preserve">board </w:t>
      </w:r>
      <w:r>
        <w:rPr>
          <w:spacing w:val="7"/>
        </w:rPr>
        <w:t xml:space="preserve">members, </w:t>
      </w:r>
      <w:r>
        <w:rPr>
          <w:spacing w:val="6"/>
        </w:rPr>
        <w:t xml:space="preserve">including specifically </w:t>
      </w:r>
      <w:r>
        <w:rPr>
          <w:spacing w:val="5"/>
        </w:rPr>
        <w:t xml:space="preserve">the </w:t>
      </w:r>
      <w:r>
        <w:rPr>
          <w:spacing w:val="6"/>
        </w:rPr>
        <w:t xml:space="preserve">right </w:t>
      </w:r>
      <w:r>
        <w:rPr>
          <w:spacing w:val="2"/>
        </w:rPr>
        <w:t xml:space="preserve">to </w:t>
      </w:r>
      <w:r>
        <w:rPr>
          <w:spacing w:val="5"/>
        </w:rPr>
        <w:t xml:space="preserve">cast </w:t>
      </w:r>
      <w:r>
        <w:t xml:space="preserve">a </w:t>
      </w:r>
      <w:r>
        <w:rPr>
          <w:spacing w:val="5"/>
        </w:rPr>
        <w:t xml:space="preserve">vote </w:t>
      </w:r>
      <w:r>
        <w:rPr>
          <w:spacing w:val="3"/>
        </w:rPr>
        <w:t xml:space="preserve">as </w:t>
      </w:r>
      <w:r>
        <w:t xml:space="preserve">a </w:t>
      </w:r>
      <w:r>
        <w:rPr>
          <w:spacing w:val="6"/>
        </w:rPr>
        <w:t xml:space="preserve">voting </w:t>
      </w:r>
      <w:r>
        <w:rPr>
          <w:spacing w:val="7"/>
        </w:rPr>
        <w:t xml:space="preserve">member during </w:t>
      </w:r>
      <w:r>
        <w:rPr>
          <w:spacing w:val="8"/>
        </w:rPr>
        <w:t xml:space="preserve">the </w:t>
      </w:r>
      <w:r>
        <w:rPr>
          <w:spacing w:val="7"/>
        </w:rPr>
        <w:t xml:space="preserve">proceedings, </w:t>
      </w:r>
      <w:r>
        <w:rPr>
          <w:spacing w:val="5"/>
        </w:rPr>
        <w:t xml:space="preserve">and </w:t>
      </w:r>
      <w:r>
        <w:rPr>
          <w:spacing w:val="6"/>
        </w:rPr>
        <w:t xml:space="preserve">shall have </w:t>
      </w:r>
      <w:r>
        <w:rPr>
          <w:spacing w:val="4"/>
        </w:rPr>
        <w:t xml:space="preserve">all </w:t>
      </w:r>
      <w:r>
        <w:rPr>
          <w:spacing w:val="5"/>
        </w:rPr>
        <w:t xml:space="preserve">the </w:t>
      </w:r>
      <w:r>
        <w:rPr>
          <w:spacing w:val="7"/>
        </w:rPr>
        <w:t xml:space="preserve">powers </w:t>
      </w:r>
      <w:r>
        <w:rPr>
          <w:spacing w:val="6"/>
        </w:rPr>
        <w:t xml:space="preserve">and duties </w:t>
      </w:r>
      <w:r>
        <w:rPr>
          <w:spacing w:val="5"/>
        </w:rPr>
        <w:t xml:space="preserve">set </w:t>
      </w:r>
      <w:r>
        <w:rPr>
          <w:spacing w:val="6"/>
        </w:rPr>
        <w:t xml:space="preserve">forth </w:t>
      </w:r>
      <w:r>
        <w:rPr>
          <w:spacing w:val="4"/>
        </w:rPr>
        <w:t xml:space="preserve">in </w:t>
      </w:r>
      <w:r>
        <w:rPr>
          <w:spacing w:val="5"/>
        </w:rPr>
        <w:t xml:space="preserve">this </w:t>
      </w:r>
      <w:r>
        <w:rPr>
          <w:spacing w:val="7"/>
        </w:rPr>
        <w:t xml:space="preserve">Ordinance </w:t>
      </w:r>
      <w:r>
        <w:rPr>
          <w:spacing w:val="5"/>
        </w:rPr>
        <w:t xml:space="preserve">and </w:t>
      </w:r>
      <w:r>
        <w:rPr>
          <w:spacing w:val="8"/>
        </w:rPr>
        <w:t xml:space="preserve">as </w:t>
      </w:r>
      <w:r>
        <w:rPr>
          <w:spacing w:val="7"/>
        </w:rPr>
        <w:t xml:space="preserve">otherwise provided </w:t>
      </w:r>
      <w:r>
        <w:rPr>
          <w:spacing w:val="4"/>
        </w:rPr>
        <w:t xml:space="preserve">by </w:t>
      </w:r>
      <w:r>
        <w:rPr>
          <w:spacing w:val="5"/>
        </w:rPr>
        <w:t xml:space="preserve">law. </w:t>
      </w:r>
      <w:r>
        <w:rPr>
          <w:spacing w:val="6"/>
        </w:rPr>
        <w:t xml:space="preserve">Alternates shall hold </w:t>
      </w:r>
      <w:r>
        <w:rPr>
          <w:spacing w:val="4"/>
        </w:rPr>
        <w:t xml:space="preserve">no </w:t>
      </w:r>
      <w:r>
        <w:rPr>
          <w:spacing w:val="6"/>
        </w:rPr>
        <w:t xml:space="preserve">other office </w:t>
      </w:r>
      <w:r>
        <w:rPr>
          <w:spacing w:val="2"/>
        </w:rPr>
        <w:t xml:space="preserve">in </w:t>
      </w:r>
      <w:r>
        <w:rPr>
          <w:spacing w:val="4"/>
        </w:rPr>
        <w:t xml:space="preserve">the </w:t>
      </w:r>
      <w:r>
        <w:rPr>
          <w:spacing w:val="7"/>
        </w:rPr>
        <w:t xml:space="preserve">Township. </w:t>
      </w:r>
      <w:r>
        <w:rPr>
          <w:spacing w:val="10"/>
        </w:rPr>
        <w:t xml:space="preserve">Any </w:t>
      </w:r>
      <w:r>
        <w:rPr>
          <w:spacing w:val="8"/>
        </w:rPr>
        <w:t xml:space="preserve">alternate </w:t>
      </w:r>
      <w:r>
        <w:rPr>
          <w:spacing w:val="6"/>
        </w:rPr>
        <w:t xml:space="preserve">may participate </w:t>
      </w:r>
      <w:r>
        <w:rPr>
          <w:spacing w:val="2"/>
        </w:rPr>
        <w:t xml:space="preserve">in </w:t>
      </w:r>
      <w:r>
        <w:rPr>
          <w:spacing w:val="5"/>
        </w:rPr>
        <w:t xml:space="preserve">any </w:t>
      </w:r>
      <w:r>
        <w:rPr>
          <w:spacing w:val="7"/>
        </w:rPr>
        <w:t xml:space="preserve">proceeding </w:t>
      </w:r>
      <w:r>
        <w:rPr>
          <w:spacing w:val="5"/>
        </w:rPr>
        <w:t xml:space="preserve">or </w:t>
      </w:r>
      <w:r>
        <w:rPr>
          <w:spacing w:val="7"/>
        </w:rPr>
        <w:t xml:space="preserve">discussion </w:t>
      </w:r>
      <w:r>
        <w:rPr>
          <w:spacing w:val="5"/>
        </w:rPr>
        <w:t xml:space="preserve">of the </w:t>
      </w:r>
      <w:r>
        <w:rPr>
          <w:spacing w:val="6"/>
        </w:rPr>
        <w:t xml:space="preserve">Board but shall not </w:t>
      </w:r>
      <w:r>
        <w:rPr>
          <w:spacing w:val="10"/>
        </w:rPr>
        <w:t xml:space="preserve">be </w:t>
      </w:r>
      <w:r>
        <w:rPr>
          <w:spacing w:val="5"/>
        </w:rPr>
        <w:t xml:space="preserve">entitled </w:t>
      </w:r>
      <w:r>
        <w:t xml:space="preserve">to </w:t>
      </w:r>
      <w:r>
        <w:rPr>
          <w:spacing w:val="5"/>
        </w:rPr>
        <w:t xml:space="preserve">vote </w:t>
      </w:r>
      <w:r>
        <w:rPr>
          <w:spacing w:val="3"/>
        </w:rPr>
        <w:t xml:space="preserve">as </w:t>
      </w:r>
      <w:r>
        <w:t xml:space="preserve">a </w:t>
      </w:r>
      <w:r>
        <w:rPr>
          <w:spacing w:val="7"/>
        </w:rPr>
        <w:t xml:space="preserve">member </w:t>
      </w:r>
      <w:r>
        <w:rPr>
          <w:spacing w:val="5"/>
        </w:rPr>
        <w:t xml:space="preserve">of the </w:t>
      </w:r>
      <w:r>
        <w:rPr>
          <w:spacing w:val="6"/>
        </w:rPr>
        <w:t xml:space="preserve">Board nor </w:t>
      </w:r>
      <w:r>
        <w:rPr>
          <w:spacing w:val="5"/>
        </w:rPr>
        <w:t xml:space="preserve">be </w:t>
      </w:r>
      <w:r>
        <w:rPr>
          <w:spacing w:val="8"/>
        </w:rPr>
        <w:t xml:space="preserve">compensated </w:t>
      </w:r>
      <w:r>
        <w:rPr>
          <w:spacing w:val="7"/>
        </w:rPr>
        <w:t xml:space="preserve">pursuant </w:t>
      </w:r>
      <w:r>
        <w:rPr>
          <w:spacing w:val="2"/>
        </w:rPr>
        <w:t xml:space="preserve">to </w:t>
      </w:r>
      <w:r>
        <w:rPr>
          <w:spacing w:val="6"/>
        </w:rPr>
        <w:t xml:space="preserve">Section </w:t>
      </w:r>
      <w:r>
        <w:rPr>
          <w:spacing w:val="10"/>
        </w:rPr>
        <w:t xml:space="preserve">907 </w:t>
      </w:r>
      <w:r>
        <w:rPr>
          <w:spacing w:val="4"/>
        </w:rPr>
        <w:t xml:space="preserve">of </w:t>
      </w:r>
      <w:r>
        <w:rPr>
          <w:spacing w:val="5"/>
        </w:rPr>
        <w:t xml:space="preserve">the </w:t>
      </w:r>
      <w:r>
        <w:rPr>
          <w:spacing w:val="7"/>
        </w:rPr>
        <w:t xml:space="preserve">Pennsylvania Municipalities </w:t>
      </w:r>
      <w:r>
        <w:rPr>
          <w:spacing w:val="6"/>
        </w:rPr>
        <w:t xml:space="preserve">Planning </w:t>
      </w:r>
      <w:r>
        <w:rPr>
          <w:spacing w:val="9"/>
        </w:rPr>
        <w:t xml:space="preserve">Code, </w:t>
      </w:r>
      <w:r>
        <w:rPr>
          <w:spacing w:val="3"/>
        </w:rPr>
        <w:t xml:space="preserve">as </w:t>
      </w:r>
      <w:r>
        <w:rPr>
          <w:spacing w:val="6"/>
        </w:rPr>
        <w:t xml:space="preserve">reenacted and </w:t>
      </w:r>
      <w:r>
        <w:rPr>
          <w:spacing w:val="7"/>
        </w:rPr>
        <w:t xml:space="preserve">amended, </w:t>
      </w:r>
      <w:r>
        <w:rPr>
          <w:spacing w:val="8"/>
        </w:rPr>
        <w:t xml:space="preserve">unless </w:t>
      </w:r>
      <w:r>
        <w:rPr>
          <w:spacing w:val="6"/>
        </w:rPr>
        <w:t xml:space="preserve">designated </w:t>
      </w:r>
      <w:r>
        <w:rPr>
          <w:spacing w:val="3"/>
        </w:rPr>
        <w:t xml:space="preserve">as </w:t>
      </w:r>
      <w:r>
        <w:t xml:space="preserve">a </w:t>
      </w:r>
      <w:r>
        <w:rPr>
          <w:spacing w:val="6"/>
        </w:rPr>
        <w:t xml:space="preserve">voting alternate </w:t>
      </w:r>
      <w:r>
        <w:rPr>
          <w:spacing w:val="7"/>
        </w:rPr>
        <w:t xml:space="preserve">member pursuant </w:t>
      </w:r>
      <w:r>
        <w:rPr>
          <w:spacing w:val="2"/>
        </w:rPr>
        <w:t xml:space="preserve">to </w:t>
      </w:r>
      <w:r>
        <w:rPr>
          <w:spacing w:val="7"/>
        </w:rPr>
        <w:t xml:space="preserve">Subsection </w:t>
      </w:r>
      <w:r>
        <w:rPr>
          <w:spacing w:val="5"/>
        </w:rPr>
        <w:t>b) of this</w:t>
      </w:r>
      <w:r>
        <w:rPr>
          <w:spacing w:val="33"/>
        </w:rPr>
        <w:t xml:space="preserve"> </w:t>
      </w:r>
      <w:r>
        <w:rPr>
          <w:spacing w:val="8"/>
        </w:rPr>
        <w:t>Section.</w:t>
      </w:r>
    </w:p>
    <w:p w14:paraId="756CB276" w14:textId="77777777" w:rsidR="00041057" w:rsidRDefault="00041057">
      <w:pPr>
        <w:pStyle w:val="BodyText"/>
        <w:spacing w:before="9"/>
        <w:rPr>
          <w:sz w:val="23"/>
        </w:rPr>
      </w:pPr>
    </w:p>
    <w:p w14:paraId="66075C4A" w14:textId="77777777" w:rsidR="00041057" w:rsidRDefault="00B24B28">
      <w:pPr>
        <w:pStyle w:val="ListParagraph"/>
        <w:numPr>
          <w:ilvl w:val="0"/>
          <w:numId w:val="60"/>
        </w:numPr>
        <w:tabs>
          <w:tab w:val="left" w:pos="832"/>
        </w:tabs>
        <w:spacing w:before="1" w:line="259" w:lineRule="auto"/>
        <w:ind w:right="113" w:hanging="367"/>
        <w:jc w:val="both"/>
      </w:pPr>
      <w:r>
        <w:rPr>
          <w:b/>
          <w:spacing w:val="7"/>
        </w:rPr>
        <w:t>Organization</w:t>
      </w:r>
      <w:r>
        <w:rPr>
          <w:b/>
          <w:spacing w:val="-11"/>
        </w:rPr>
        <w:t xml:space="preserve"> </w:t>
      </w:r>
      <w:r>
        <w:rPr>
          <w:b/>
          <w:spacing w:val="5"/>
        </w:rPr>
        <w:t>of</w:t>
      </w:r>
      <w:r>
        <w:rPr>
          <w:b/>
          <w:spacing w:val="-11"/>
        </w:rPr>
        <w:t xml:space="preserve"> </w:t>
      </w:r>
      <w:r>
        <w:rPr>
          <w:b/>
          <w:spacing w:val="7"/>
        </w:rPr>
        <w:t>Board:</w:t>
      </w:r>
      <w:r>
        <w:rPr>
          <w:b/>
          <w:spacing w:val="-11"/>
        </w:rPr>
        <w:t xml:space="preserve"> </w:t>
      </w:r>
      <w:r>
        <w:rPr>
          <w:spacing w:val="6"/>
        </w:rPr>
        <w:t>The</w:t>
      </w:r>
      <w:r>
        <w:rPr>
          <w:spacing w:val="-11"/>
        </w:rPr>
        <w:t xml:space="preserve"> </w:t>
      </w:r>
      <w:r>
        <w:rPr>
          <w:spacing w:val="6"/>
        </w:rPr>
        <w:t>Board</w:t>
      </w:r>
      <w:r>
        <w:rPr>
          <w:spacing w:val="-8"/>
        </w:rPr>
        <w:t xml:space="preserve"> </w:t>
      </w:r>
      <w:r>
        <w:rPr>
          <w:spacing w:val="5"/>
        </w:rPr>
        <w:t>shall</w:t>
      </w:r>
      <w:r>
        <w:rPr>
          <w:spacing w:val="-14"/>
        </w:rPr>
        <w:t xml:space="preserve"> </w:t>
      </w:r>
      <w:r>
        <w:rPr>
          <w:spacing w:val="5"/>
        </w:rPr>
        <w:t>elect</w:t>
      </w:r>
      <w:r>
        <w:rPr>
          <w:spacing w:val="-14"/>
        </w:rPr>
        <w:t xml:space="preserve"> </w:t>
      </w:r>
      <w:r>
        <w:rPr>
          <w:spacing w:val="6"/>
        </w:rPr>
        <w:t>from</w:t>
      </w:r>
      <w:r>
        <w:rPr>
          <w:spacing w:val="-10"/>
        </w:rPr>
        <w:t xml:space="preserve"> </w:t>
      </w:r>
      <w:r>
        <w:t>its</w:t>
      </w:r>
      <w:r>
        <w:rPr>
          <w:spacing w:val="-11"/>
        </w:rPr>
        <w:t xml:space="preserve"> </w:t>
      </w:r>
      <w:r>
        <w:rPr>
          <w:spacing w:val="6"/>
        </w:rPr>
        <w:t>own</w:t>
      </w:r>
      <w:r>
        <w:rPr>
          <w:spacing w:val="-8"/>
        </w:rPr>
        <w:t xml:space="preserve"> </w:t>
      </w:r>
      <w:r>
        <w:rPr>
          <w:spacing w:val="7"/>
        </w:rPr>
        <w:t>membership</w:t>
      </w:r>
      <w:r>
        <w:rPr>
          <w:spacing w:val="-8"/>
        </w:rPr>
        <w:t xml:space="preserve"> </w:t>
      </w:r>
      <w:r>
        <w:rPr>
          <w:spacing w:val="3"/>
        </w:rPr>
        <w:t>its</w:t>
      </w:r>
      <w:r>
        <w:rPr>
          <w:spacing w:val="-11"/>
        </w:rPr>
        <w:t xml:space="preserve"> </w:t>
      </w:r>
      <w:r>
        <w:rPr>
          <w:spacing w:val="6"/>
        </w:rPr>
        <w:t>officers,</w:t>
      </w:r>
      <w:r>
        <w:rPr>
          <w:spacing w:val="-11"/>
        </w:rPr>
        <w:t xml:space="preserve"> </w:t>
      </w:r>
      <w:r>
        <w:rPr>
          <w:spacing w:val="10"/>
        </w:rPr>
        <w:t xml:space="preserve">who </w:t>
      </w:r>
      <w:r>
        <w:rPr>
          <w:spacing w:val="6"/>
        </w:rPr>
        <w:t xml:space="preserve">shall serve </w:t>
      </w:r>
      <w:r>
        <w:rPr>
          <w:spacing w:val="7"/>
        </w:rPr>
        <w:t xml:space="preserve">annual </w:t>
      </w:r>
      <w:r>
        <w:rPr>
          <w:spacing w:val="8"/>
        </w:rPr>
        <w:t xml:space="preserve">terms </w:t>
      </w:r>
      <w:r>
        <w:rPr>
          <w:spacing w:val="5"/>
        </w:rPr>
        <w:t xml:space="preserve">as </w:t>
      </w:r>
      <w:r>
        <w:rPr>
          <w:spacing w:val="6"/>
        </w:rPr>
        <w:t xml:space="preserve">such </w:t>
      </w:r>
      <w:r>
        <w:rPr>
          <w:spacing w:val="5"/>
        </w:rPr>
        <w:t xml:space="preserve">and may </w:t>
      </w:r>
      <w:r>
        <w:rPr>
          <w:spacing w:val="6"/>
        </w:rPr>
        <w:t xml:space="preserve">succeed themselves. </w:t>
      </w:r>
      <w:r>
        <w:rPr>
          <w:spacing w:val="5"/>
        </w:rPr>
        <w:t xml:space="preserve">For the </w:t>
      </w:r>
      <w:r>
        <w:rPr>
          <w:spacing w:val="7"/>
        </w:rPr>
        <w:t xml:space="preserve">conduct </w:t>
      </w:r>
      <w:r>
        <w:rPr>
          <w:spacing w:val="5"/>
        </w:rPr>
        <w:t xml:space="preserve">of </w:t>
      </w:r>
      <w:r>
        <w:rPr>
          <w:spacing w:val="9"/>
        </w:rPr>
        <w:t xml:space="preserve">any </w:t>
      </w:r>
      <w:r>
        <w:rPr>
          <w:spacing w:val="7"/>
        </w:rPr>
        <w:t>hearing</w:t>
      </w:r>
      <w:r>
        <w:rPr>
          <w:spacing w:val="4"/>
        </w:rPr>
        <w:t xml:space="preserve"> </w:t>
      </w:r>
      <w:r>
        <w:rPr>
          <w:spacing w:val="5"/>
        </w:rPr>
        <w:t>and</w:t>
      </w:r>
      <w:r>
        <w:rPr>
          <w:spacing w:val="6"/>
        </w:rPr>
        <w:t xml:space="preserve"> </w:t>
      </w:r>
      <w:r>
        <w:rPr>
          <w:spacing w:val="5"/>
        </w:rPr>
        <w:t>the</w:t>
      </w:r>
      <w:r>
        <w:rPr>
          <w:spacing w:val="4"/>
        </w:rPr>
        <w:t xml:space="preserve"> </w:t>
      </w:r>
      <w:r>
        <w:rPr>
          <w:spacing w:val="6"/>
        </w:rPr>
        <w:t>taking</w:t>
      </w:r>
      <w:r>
        <w:rPr>
          <w:spacing w:val="4"/>
        </w:rPr>
        <w:t xml:space="preserve"> </w:t>
      </w:r>
      <w:r>
        <w:rPr>
          <w:spacing w:val="5"/>
        </w:rPr>
        <w:t>of</w:t>
      </w:r>
      <w:r>
        <w:t xml:space="preserve"> </w:t>
      </w:r>
      <w:r>
        <w:rPr>
          <w:spacing w:val="6"/>
        </w:rPr>
        <w:t>any</w:t>
      </w:r>
      <w:r>
        <w:rPr>
          <w:spacing w:val="-2"/>
        </w:rPr>
        <w:t xml:space="preserve"> </w:t>
      </w:r>
      <w:r>
        <w:rPr>
          <w:spacing w:val="6"/>
        </w:rPr>
        <w:t>action,</w:t>
      </w:r>
      <w:r>
        <w:t xml:space="preserve"> a</w:t>
      </w:r>
      <w:r>
        <w:rPr>
          <w:spacing w:val="2"/>
        </w:rPr>
        <w:t xml:space="preserve"> </w:t>
      </w:r>
      <w:r>
        <w:rPr>
          <w:spacing w:val="7"/>
        </w:rPr>
        <w:t>quorum</w:t>
      </w:r>
      <w:r>
        <w:rPr>
          <w:spacing w:val="2"/>
        </w:rPr>
        <w:t xml:space="preserve"> </w:t>
      </w:r>
      <w:r>
        <w:rPr>
          <w:spacing w:val="6"/>
        </w:rPr>
        <w:t>shall</w:t>
      </w:r>
      <w:r>
        <w:t xml:space="preserve"> </w:t>
      </w:r>
      <w:r>
        <w:rPr>
          <w:spacing w:val="5"/>
        </w:rPr>
        <w:t>be</w:t>
      </w:r>
      <w:r>
        <w:rPr>
          <w:spacing w:val="1"/>
        </w:rPr>
        <w:t xml:space="preserve"> </w:t>
      </w:r>
      <w:r>
        <w:rPr>
          <w:spacing w:val="6"/>
        </w:rPr>
        <w:t>not</w:t>
      </w:r>
      <w:r>
        <w:rPr>
          <w:spacing w:val="-2"/>
        </w:rPr>
        <w:t xml:space="preserve"> </w:t>
      </w:r>
      <w:r>
        <w:rPr>
          <w:spacing w:val="5"/>
        </w:rPr>
        <w:t>less</w:t>
      </w:r>
      <w:r>
        <w:rPr>
          <w:spacing w:val="2"/>
        </w:rPr>
        <w:t xml:space="preserve"> </w:t>
      </w:r>
      <w:r>
        <w:rPr>
          <w:spacing w:val="5"/>
        </w:rPr>
        <w:t>than</w:t>
      </w:r>
      <w:r>
        <w:rPr>
          <w:spacing w:val="4"/>
        </w:rPr>
        <w:t xml:space="preserve"> </w:t>
      </w:r>
      <w:r>
        <w:t>a</w:t>
      </w:r>
      <w:r>
        <w:rPr>
          <w:spacing w:val="2"/>
        </w:rPr>
        <w:t xml:space="preserve"> </w:t>
      </w:r>
      <w:r>
        <w:rPr>
          <w:spacing w:val="6"/>
        </w:rPr>
        <w:t>majority</w:t>
      </w:r>
      <w:r>
        <w:rPr>
          <w:spacing w:val="-1"/>
        </w:rPr>
        <w:t xml:space="preserve"> </w:t>
      </w:r>
      <w:r>
        <w:rPr>
          <w:spacing w:val="5"/>
        </w:rPr>
        <w:t>of</w:t>
      </w:r>
      <w:r>
        <w:rPr>
          <w:spacing w:val="1"/>
        </w:rPr>
        <w:t xml:space="preserve"> </w:t>
      </w:r>
      <w:r>
        <w:rPr>
          <w:spacing w:val="4"/>
        </w:rPr>
        <w:t>all</w:t>
      </w:r>
      <w:r>
        <w:rPr>
          <w:spacing w:val="3"/>
        </w:rPr>
        <w:t xml:space="preserve"> </w:t>
      </w:r>
      <w:r>
        <w:rPr>
          <w:spacing w:val="8"/>
        </w:rPr>
        <w:t xml:space="preserve">the </w:t>
      </w:r>
      <w:r>
        <w:rPr>
          <w:spacing w:val="7"/>
        </w:rPr>
        <w:t xml:space="preserve">members </w:t>
      </w:r>
      <w:r>
        <w:rPr>
          <w:spacing w:val="4"/>
        </w:rPr>
        <w:t xml:space="preserve">of </w:t>
      </w:r>
      <w:r>
        <w:rPr>
          <w:spacing w:val="5"/>
        </w:rPr>
        <w:t xml:space="preserve">the </w:t>
      </w:r>
      <w:r>
        <w:rPr>
          <w:spacing w:val="7"/>
        </w:rPr>
        <w:t xml:space="preserve">Board, but </w:t>
      </w:r>
      <w:r>
        <w:rPr>
          <w:spacing w:val="5"/>
        </w:rPr>
        <w:t xml:space="preserve">the </w:t>
      </w:r>
      <w:r>
        <w:rPr>
          <w:spacing w:val="6"/>
        </w:rPr>
        <w:t xml:space="preserve">Board </w:t>
      </w:r>
      <w:r>
        <w:rPr>
          <w:spacing w:val="5"/>
        </w:rPr>
        <w:t xml:space="preserve">may </w:t>
      </w:r>
      <w:r>
        <w:rPr>
          <w:spacing w:val="7"/>
        </w:rPr>
        <w:t xml:space="preserve">appoint </w:t>
      </w:r>
      <w:r>
        <w:t xml:space="preserve">a </w:t>
      </w:r>
      <w:r>
        <w:rPr>
          <w:spacing w:val="7"/>
        </w:rPr>
        <w:t xml:space="preserve">hearing </w:t>
      </w:r>
      <w:r>
        <w:rPr>
          <w:spacing w:val="8"/>
        </w:rPr>
        <w:t xml:space="preserve">officer </w:t>
      </w:r>
      <w:r>
        <w:rPr>
          <w:spacing w:val="7"/>
        </w:rPr>
        <w:t xml:space="preserve">from </w:t>
      </w:r>
      <w:r>
        <w:rPr>
          <w:spacing w:val="3"/>
        </w:rPr>
        <w:t xml:space="preserve">its </w:t>
      </w:r>
      <w:r>
        <w:rPr>
          <w:spacing w:val="11"/>
        </w:rPr>
        <w:t xml:space="preserve">own </w:t>
      </w:r>
      <w:r>
        <w:rPr>
          <w:spacing w:val="7"/>
        </w:rPr>
        <w:t>membership</w:t>
      </w:r>
      <w:r>
        <w:rPr>
          <w:spacing w:val="-3"/>
        </w:rPr>
        <w:t xml:space="preserve"> </w:t>
      </w:r>
      <w:r>
        <w:t>to</w:t>
      </w:r>
      <w:r>
        <w:rPr>
          <w:spacing w:val="-3"/>
        </w:rPr>
        <w:t xml:space="preserve"> </w:t>
      </w:r>
      <w:r>
        <w:rPr>
          <w:spacing w:val="7"/>
        </w:rPr>
        <w:t>conduct</w:t>
      </w:r>
      <w:r>
        <w:rPr>
          <w:spacing w:val="-9"/>
        </w:rPr>
        <w:t xml:space="preserve"> </w:t>
      </w:r>
      <w:r>
        <w:rPr>
          <w:spacing w:val="5"/>
        </w:rPr>
        <w:t>any</w:t>
      </w:r>
      <w:r>
        <w:rPr>
          <w:spacing w:val="-10"/>
        </w:rPr>
        <w:t xml:space="preserve"> </w:t>
      </w:r>
      <w:r>
        <w:rPr>
          <w:spacing w:val="6"/>
        </w:rPr>
        <w:t>hearing</w:t>
      </w:r>
      <w:r>
        <w:rPr>
          <w:spacing w:val="-8"/>
        </w:rPr>
        <w:t xml:space="preserve"> </w:t>
      </w:r>
      <w:r>
        <w:rPr>
          <w:spacing w:val="5"/>
        </w:rPr>
        <w:t>on</w:t>
      </w:r>
      <w:r>
        <w:rPr>
          <w:spacing w:val="-6"/>
        </w:rPr>
        <w:t xml:space="preserve"> </w:t>
      </w:r>
      <w:r>
        <w:rPr>
          <w:spacing w:val="3"/>
        </w:rPr>
        <w:t>its</w:t>
      </w:r>
      <w:r>
        <w:rPr>
          <w:spacing w:val="-7"/>
        </w:rPr>
        <w:t xml:space="preserve"> </w:t>
      </w:r>
      <w:r>
        <w:rPr>
          <w:spacing w:val="6"/>
        </w:rPr>
        <w:t>behalf</w:t>
      </w:r>
      <w:r>
        <w:rPr>
          <w:spacing w:val="-7"/>
        </w:rPr>
        <w:t xml:space="preserve"> </w:t>
      </w:r>
      <w:r>
        <w:rPr>
          <w:spacing w:val="5"/>
        </w:rPr>
        <w:t>and</w:t>
      </w:r>
      <w:r>
        <w:rPr>
          <w:spacing w:val="-6"/>
        </w:rPr>
        <w:t xml:space="preserve"> </w:t>
      </w:r>
      <w:r>
        <w:rPr>
          <w:spacing w:val="5"/>
        </w:rPr>
        <w:t>the</w:t>
      </w:r>
      <w:r>
        <w:rPr>
          <w:spacing w:val="-8"/>
        </w:rPr>
        <w:t xml:space="preserve"> </w:t>
      </w:r>
      <w:r>
        <w:rPr>
          <w:spacing w:val="6"/>
        </w:rPr>
        <w:t>parties</w:t>
      </w:r>
      <w:r>
        <w:rPr>
          <w:spacing w:val="-7"/>
        </w:rPr>
        <w:t xml:space="preserve"> </w:t>
      </w:r>
      <w:r>
        <w:rPr>
          <w:spacing w:val="5"/>
        </w:rPr>
        <w:t>may</w:t>
      </w:r>
      <w:r>
        <w:rPr>
          <w:spacing w:val="-10"/>
        </w:rPr>
        <w:t xml:space="preserve"> </w:t>
      </w:r>
      <w:r>
        <w:rPr>
          <w:spacing w:val="6"/>
        </w:rPr>
        <w:t>waive</w:t>
      </w:r>
      <w:r>
        <w:rPr>
          <w:spacing w:val="-7"/>
        </w:rPr>
        <w:t xml:space="preserve"> </w:t>
      </w:r>
      <w:r>
        <w:rPr>
          <w:spacing w:val="6"/>
        </w:rPr>
        <w:t>further</w:t>
      </w:r>
      <w:r>
        <w:rPr>
          <w:spacing w:val="-7"/>
        </w:rPr>
        <w:t xml:space="preserve"> </w:t>
      </w:r>
      <w:r>
        <w:rPr>
          <w:spacing w:val="7"/>
        </w:rPr>
        <w:t xml:space="preserve">action </w:t>
      </w:r>
      <w:r>
        <w:rPr>
          <w:spacing w:val="4"/>
        </w:rPr>
        <w:t xml:space="preserve">by the </w:t>
      </w:r>
      <w:r>
        <w:rPr>
          <w:spacing w:val="7"/>
        </w:rPr>
        <w:t xml:space="preserve">Board </w:t>
      </w:r>
      <w:r>
        <w:rPr>
          <w:spacing w:val="4"/>
        </w:rPr>
        <w:t xml:space="preserve">as </w:t>
      </w:r>
      <w:r>
        <w:rPr>
          <w:spacing w:val="7"/>
        </w:rPr>
        <w:t xml:space="preserve">provided </w:t>
      </w:r>
      <w:r>
        <w:rPr>
          <w:spacing w:val="2"/>
        </w:rPr>
        <w:t xml:space="preserve">in </w:t>
      </w:r>
      <w:r>
        <w:rPr>
          <w:spacing w:val="6"/>
        </w:rPr>
        <w:t xml:space="preserve">Section 602 </w:t>
      </w:r>
      <w:r>
        <w:rPr>
          <w:spacing w:val="5"/>
        </w:rPr>
        <w:t>of this</w:t>
      </w:r>
      <w:r>
        <w:rPr>
          <w:spacing w:val="34"/>
        </w:rPr>
        <w:t xml:space="preserve"> </w:t>
      </w:r>
      <w:r>
        <w:rPr>
          <w:spacing w:val="8"/>
        </w:rPr>
        <w:t>Ordinance.</w:t>
      </w:r>
    </w:p>
    <w:p w14:paraId="436C73CD" w14:textId="77777777" w:rsidR="00041057" w:rsidRDefault="00041057">
      <w:pPr>
        <w:pStyle w:val="BodyText"/>
        <w:spacing w:before="10"/>
        <w:rPr>
          <w:sz w:val="23"/>
        </w:rPr>
      </w:pPr>
    </w:p>
    <w:p w14:paraId="32A34F0C" w14:textId="77777777" w:rsidR="00041057" w:rsidRDefault="00B24B28">
      <w:pPr>
        <w:pStyle w:val="BodyText"/>
        <w:spacing w:line="259" w:lineRule="auto"/>
        <w:ind w:left="827" w:right="114"/>
        <w:jc w:val="both"/>
      </w:pPr>
      <w:r>
        <w:t>If, by reason of absence or disqualification of a member, a quorum is not reached, the Chairman of the Board shall designate as many alternate members of the Board to sit on the Board as may be needed to provide a quorum. Any alternate member of the Board</w:t>
      </w:r>
    </w:p>
    <w:p w14:paraId="3E1C5574" w14:textId="77777777" w:rsidR="00041057" w:rsidRDefault="00041057">
      <w:pPr>
        <w:spacing w:line="259" w:lineRule="auto"/>
        <w:jc w:val="both"/>
        <w:sectPr w:rsidR="00041057">
          <w:pgSz w:w="12240" w:h="15840"/>
          <w:pgMar w:top="1500" w:right="1320" w:bottom="1320" w:left="1700" w:header="0" w:footer="1061" w:gutter="0"/>
          <w:cols w:space="720"/>
        </w:sectPr>
      </w:pPr>
    </w:p>
    <w:p w14:paraId="600711AA" w14:textId="77777777" w:rsidR="00041057" w:rsidRDefault="00041057">
      <w:pPr>
        <w:pStyle w:val="BodyText"/>
        <w:spacing w:before="6"/>
        <w:rPr>
          <w:sz w:val="20"/>
        </w:rPr>
      </w:pPr>
    </w:p>
    <w:p w14:paraId="0A3D8E63" w14:textId="77777777" w:rsidR="00041057" w:rsidRDefault="00B24B28">
      <w:pPr>
        <w:pStyle w:val="BodyText"/>
        <w:spacing w:before="62" w:line="259" w:lineRule="auto"/>
        <w:ind w:left="807" w:right="113"/>
        <w:jc w:val="both"/>
      </w:pPr>
      <w:r>
        <w:t>shall continue to serve on the Board in all proceedings involving the matter or case for which the alternate was initially appointed until the Board has made a final determination of the matter or case. Designation of an alternate pursuant to this Subsection shall be made on a case-by-case basis in rotation according to declining seniority among all alternates.</w:t>
      </w:r>
    </w:p>
    <w:p w14:paraId="768C2774" w14:textId="77777777" w:rsidR="00041057" w:rsidRDefault="00041057">
      <w:pPr>
        <w:pStyle w:val="BodyText"/>
        <w:spacing w:before="9"/>
        <w:rPr>
          <w:sz w:val="23"/>
        </w:rPr>
      </w:pPr>
    </w:p>
    <w:p w14:paraId="79D295E2" w14:textId="77777777" w:rsidR="00041057" w:rsidRDefault="00B24B28">
      <w:pPr>
        <w:pStyle w:val="BodyText"/>
        <w:spacing w:line="259" w:lineRule="auto"/>
        <w:ind w:left="807" w:right="114"/>
        <w:jc w:val="both"/>
      </w:pPr>
      <w:r>
        <w:t>The Board may make, alter and rescind rules and forms for its procedure, consistent with ordinances of the municipality and laws of the Commonwealth. The Board shall keep full public records of its business, which records shall be the property of the Township and shall submit a report of its activities to the Board of Supervisors as requested by the Board of Supervisors.</w:t>
      </w:r>
    </w:p>
    <w:p w14:paraId="1ECCEBFA" w14:textId="77777777" w:rsidR="00041057" w:rsidRDefault="00041057">
      <w:pPr>
        <w:pStyle w:val="BodyText"/>
        <w:spacing w:before="9"/>
        <w:rPr>
          <w:sz w:val="23"/>
        </w:rPr>
      </w:pPr>
    </w:p>
    <w:p w14:paraId="36858673" w14:textId="77777777" w:rsidR="00041057" w:rsidRDefault="00B24B28">
      <w:pPr>
        <w:pStyle w:val="ListParagraph"/>
        <w:numPr>
          <w:ilvl w:val="0"/>
          <w:numId w:val="60"/>
        </w:numPr>
        <w:tabs>
          <w:tab w:val="left" w:pos="812"/>
        </w:tabs>
        <w:spacing w:line="259" w:lineRule="auto"/>
        <w:ind w:left="807" w:right="114" w:hanging="367"/>
      </w:pPr>
      <w:r>
        <w:rPr>
          <w:b/>
          <w:spacing w:val="7"/>
        </w:rPr>
        <w:t xml:space="preserve">Powers: </w:t>
      </w:r>
      <w:r>
        <w:rPr>
          <w:spacing w:val="6"/>
        </w:rPr>
        <w:t xml:space="preserve">The Zoning </w:t>
      </w:r>
      <w:r>
        <w:rPr>
          <w:spacing w:val="7"/>
        </w:rPr>
        <w:t xml:space="preserve">Hearing Board </w:t>
      </w:r>
      <w:r>
        <w:rPr>
          <w:spacing w:val="6"/>
        </w:rPr>
        <w:t xml:space="preserve">shall have exclusive jurisdiction </w:t>
      </w:r>
      <w:r>
        <w:rPr>
          <w:spacing w:val="2"/>
        </w:rPr>
        <w:t xml:space="preserve">to </w:t>
      </w:r>
      <w:r>
        <w:rPr>
          <w:spacing w:val="6"/>
        </w:rPr>
        <w:t xml:space="preserve">hear </w:t>
      </w:r>
      <w:r>
        <w:rPr>
          <w:spacing w:val="5"/>
        </w:rPr>
        <w:t xml:space="preserve">and </w:t>
      </w:r>
      <w:r>
        <w:rPr>
          <w:spacing w:val="8"/>
        </w:rPr>
        <w:t xml:space="preserve">render </w:t>
      </w:r>
      <w:r>
        <w:rPr>
          <w:spacing w:val="6"/>
        </w:rPr>
        <w:t xml:space="preserve">final decisions </w:t>
      </w:r>
      <w:r>
        <w:rPr>
          <w:spacing w:val="2"/>
        </w:rPr>
        <w:t xml:space="preserve">in </w:t>
      </w:r>
      <w:r>
        <w:rPr>
          <w:spacing w:val="5"/>
        </w:rPr>
        <w:t xml:space="preserve">the </w:t>
      </w:r>
      <w:r>
        <w:rPr>
          <w:spacing w:val="7"/>
        </w:rPr>
        <w:t>following</w:t>
      </w:r>
      <w:r>
        <w:rPr>
          <w:spacing w:val="25"/>
        </w:rPr>
        <w:t xml:space="preserve"> </w:t>
      </w:r>
      <w:r>
        <w:rPr>
          <w:spacing w:val="7"/>
        </w:rPr>
        <w:t>matters:</w:t>
      </w:r>
    </w:p>
    <w:p w14:paraId="3B83BF32" w14:textId="77777777" w:rsidR="00041057" w:rsidRDefault="00041057">
      <w:pPr>
        <w:pStyle w:val="BodyText"/>
        <w:spacing w:before="9"/>
        <w:rPr>
          <w:sz w:val="23"/>
        </w:rPr>
      </w:pPr>
    </w:p>
    <w:p w14:paraId="484ABDB3" w14:textId="77777777" w:rsidR="00041057" w:rsidRDefault="00B24B28">
      <w:pPr>
        <w:pStyle w:val="ListParagraph"/>
        <w:numPr>
          <w:ilvl w:val="0"/>
          <w:numId w:val="59"/>
        </w:numPr>
        <w:tabs>
          <w:tab w:val="left" w:pos="1170"/>
        </w:tabs>
        <w:spacing w:line="259" w:lineRule="auto"/>
        <w:ind w:right="109" w:hanging="357"/>
        <w:jc w:val="both"/>
      </w:pPr>
      <w:r>
        <w:rPr>
          <w:spacing w:val="7"/>
        </w:rPr>
        <w:t>Substantive</w:t>
      </w:r>
      <w:r>
        <w:rPr>
          <w:spacing w:val="-5"/>
        </w:rPr>
        <w:t xml:space="preserve"> </w:t>
      </w:r>
      <w:r>
        <w:rPr>
          <w:spacing w:val="6"/>
        </w:rPr>
        <w:t>challenges</w:t>
      </w:r>
      <w:r>
        <w:rPr>
          <w:spacing w:val="-8"/>
        </w:rPr>
        <w:t xml:space="preserve"> </w:t>
      </w:r>
      <w:r>
        <w:rPr>
          <w:spacing w:val="3"/>
        </w:rPr>
        <w:t>to</w:t>
      </w:r>
      <w:r>
        <w:rPr>
          <w:spacing w:val="-2"/>
        </w:rPr>
        <w:t xml:space="preserve"> </w:t>
      </w:r>
      <w:r>
        <w:rPr>
          <w:spacing w:val="4"/>
        </w:rPr>
        <w:t>the</w:t>
      </w:r>
      <w:r>
        <w:rPr>
          <w:spacing w:val="-5"/>
        </w:rPr>
        <w:t xml:space="preserve"> </w:t>
      </w:r>
      <w:r>
        <w:rPr>
          <w:spacing w:val="5"/>
        </w:rPr>
        <w:t>validity</w:t>
      </w:r>
      <w:r>
        <w:rPr>
          <w:spacing w:val="-7"/>
        </w:rPr>
        <w:t xml:space="preserve"> </w:t>
      </w:r>
      <w:r>
        <w:rPr>
          <w:spacing w:val="5"/>
        </w:rPr>
        <w:t>of</w:t>
      </w:r>
      <w:r>
        <w:rPr>
          <w:spacing w:val="-6"/>
        </w:rPr>
        <w:t xml:space="preserve"> </w:t>
      </w:r>
      <w:r>
        <w:rPr>
          <w:spacing w:val="5"/>
        </w:rPr>
        <w:t>any</w:t>
      </w:r>
      <w:r>
        <w:rPr>
          <w:spacing w:val="-8"/>
        </w:rPr>
        <w:t xml:space="preserve"> </w:t>
      </w:r>
      <w:r>
        <w:rPr>
          <w:spacing w:val="5"/>
        </w:rPr>
        <w:t>land</w:t>
      </w:r>
      <w:r>
        <w:rPr>
          <w:spacing w:val="-4"/>
        </w:rPr>
        <w:t xml:space="preserve"> </w:t>
      </w:r>
      <w:r>
        <w:rPr>
          <w:spacing w:val="5"/>
        </w:rPr>
        <w:t>use</w:t>
      </w:r>
      <w:r>
        <w:rPr>
          <w:spacing w:val="-5"/>
        </w:rPr>
        <w:t xml:space="preserve"> </w:t>
      </w:r>
      <w:r>
        <w:rPr>
          <w:spacing w:val="7"/>
        </w:rPr>
        <w:t>ordinance</w:t>
      </w:r>
      <w:r>
        <w:rPr>
          <w:spacing w:val="-5"/>
        </w:rPr>
        <w:t xml:space="preserve"> </w:t>
      </w:r>
      <w:r>
        <w:rPr>
          <w:spacing w:val="7"/>
        </w:rPr>
        <w:t>except</w:t>
      </w:r>
      <w:r>
        <w:rPr>
          <w:spacing w:val="-7"/>
        </w:rPr>
        <w:t xml:space="preserve"> </w:t>
      </w:r>
      <w:r>
        <w:rPr>
          <w:spacing w:val="6"/>
        </w:rPr>
        <w:t>those</w:t>
      </w:r>
      <w:r>
        <w:rPr>
          <w:spacing w:val="-5"/>
        </w:rPr>
        <w:t xml:space="preserve"> </w:t>
      </w:r>
      <w:r>
        <w:rPr>
          <w:spacing w:val="8"/>
        </w:rPr>
        <w:t xml:space="preserve">brought </w:t>
      </w:r>
      <w:r>
        <w:rPr>
          <w:spacing w:val="7"/>
        </w:rPr>
        <w:t xml:space="preserve">before </w:t>
      </w:r>
      <w:r>
        <w:rPr>
          <w:spacing w:val="5"/>
        </w:rPr>
        <w:t xml:space="preserve">the </w:t>
      </w:r>
      <w:r>
        <w:rPr>
          <w:spacing w:val="6"/>
        </w:rPr>
        <w:t xml:space="preserve">Board </w:t>
      </w:r>
      <w:r>
        <w:rPr>
          <w:spacing w:val="4"/>
        </w:rPr>
        <w:t xml:space="preserve">of </w:t>
      </w:r>
      <w:r>
        <w:rPr>
          <w:spacing w:val="7"/>
        </w:rPr>
        <w:t xml:space="preserve">Supervisors pursuant </w:t>
      </w:r>
      <w:r>
        <w:rPr>
          <w:spacing w:val="3"/>
        </w:rPr>
        <w:t xml:space="preserve">to </w:t>
      </w:r>
      <w:r>
        <w:rPr>
          <w:spacing w:val="7"/>
        </w:rPr>
        <w:t xml:space="preserve">Sections 609.1 </w:t>
      </w:r>
      <w:r>
        <w:rPr>
          <w:spacing w:val="6"/>
        </w:rPr>
        <w:t xml:space="preserve">and </w:t>
      </w:r>
      <w:r>
        <w:rPr>
          <w:spacing w:val="7"/>
        </w:rPr>
        <w:t xml:space="preserve">916.1 </w:t>
      </w:r>
      <w:r>
        <w:rPr>
          <w:spacing w:val="5"/>
        </w:rPr>
        <w:t xml:space="preserve">(a) (2) of </w:t>
      </w:r>
      <w:r>
        <w:rPr>
          <w:spacing w:val="8"/>
        </w:rPr>
        <w:t xml:space="preserve">the </w:t>
      </w:r>
      <w:r>
        <w:rPr>
          <w:spacing w:val="7"/>
        </w:rPr>
        <w:t xml:space="preserve">Pennsylvania </w:t>
      </w:r>
      <w:r>
        <w:rPr>
          <w:spacing w:val="6"/>
        </w:rPr>
        <w:t xml:space="preserve">Municipalities </w:t>
      </w:r>
      <w:r>
        <w:rPr>
          <w:spacing w:val="7"/>
        </w:rPr>
        <w:t xml:space="preserve">Planning </w:t>
      </w:r>
      <w:r>
        <w:rPr>
          <w:spacing w:val="6"/>
        </w:rPr>
        <w:t xml:space="preserve">Code, </w:t>
      </w:r>
      <w:r>
        <w:rPr>
          <w:spacing w:val="3"/>
        </w:rPr>
        <w:t xml:space="preserve">as </w:t>
      </w:r>
      <w:r>
        <w:rPr>
          <w:spacing w:val="6"/>
        </w:rPr>
        <w:t xml:space="preserve">reenacted </w:t>
      </w:r>
      <w:r>
        <w:rPr>
          <w:spacing w:val="5"/>
        </w:rPr>
        <w:t>and</w:t>
      </w:r>
      <w:r>
        <w:rPr>
          <w:spacing w:val="32"/>
        </w:rPr>
        <w:t xml:space="preserve"> </w:t>
      </w:r>
      <w:r>
        <w:rPr>
          <w:spacing w:val="8"/>
        </w:rPr>
        <w:t>amended.</w:t>
      </w:r>
    </w:p>
    <w:p w14:paraId="765C6260" w14:textId="77777777" w:rsidR="00041057" w:rsidRDefault="00041057">
      <w:pPr>
        <w:pStyle w:val="BodyText"/>
        <w:spacing w:before="9"/>
        <w:rPr>
          <w:sz w:val="23"/>
        </w:rPr>
      </w:pPr>
    </w:p>
    <w:p w14:paraId="513701B9" w14:textId="77777777" w:rsidR="00041057" w:rsidRDefault="00B24B28">
      <w:pPr>
        <w:pStyle w:val="ListParagraph"/>
        <w:numPr>
          <w:ilvl w:val="0"/>
          <w:numId w:val="59"/>
        </w:numPr>
        <w:tabs>
          <w:tab w:val="left" w:pos="1170"/>
        </w:tabs>
        <w:spacing w:line="259" w:lineRule="auto"/>
        <w:ind w:right="109" w:hanging="357"/>
        <w:jc w:val="both"/>
      </w:pPr>
      <w:r>
        <w:rPr>
          <w:spacing w:val="7"/>
        </w:rPr>
        <w:t xml:space="preserve">Challenges </w:t>
      </w:r>
      <w:r>
        <w:rPr>
          <w:spacing w:val="2"/>
        </w:rPr>
        <w:t xml:space="preserve">to </w:t>
      </w:r>
      <w:r>
        <w:rPr>
          <w:spacing w:val="4"/>
        </w:rPr>
        <w:t xml:space="preserve">the </w:t>
      </w:r>
      <w:r>
        <w:rPr>
          <w:spacing w:val="5"/>
        </w:rPr>
        <w:t xml:space="preserve">validity of </w:t>
      </w:r>
      <w:r>
        <w:t xml:space="preserve">a </w:t>
      </w:r>
      <w:r>
        <w:rPr>
          <w:spacing w:val="5"/>
        </w:rPr>
        <w:t xml:space="preserve">land use </w:t>
      </w:r>
      <w:r>
        <w:rPr>
          <w:spacing w:val="7"/>
        </w:rPr>
        <w:t xml:space="preserve">ordinance </w:t>
      </w:r>
      <w:r>
        <w:rPr>
          <w:spacing w:val="6"/>
        </w:rPr>
        <w:t xml:space="preserve">raising </w:t>
      </w:r>
      <w:r>
        <w:rPr>
          <w:spacing w:val="7"/>
        </w:rPr>
        <w:t xml:space="preserve">procedural questions </w:t>
      </w:r>
      <w:r>
        <w:rPr>
          <w:spacing w:val="10"/>
        </w:rPr>
        <w:t xml:space="preserve">or </w:t>
      </w:r>
      <w:r>
        <w:rPr>
          <w:spacing w:val="6"/>
        </w:rPr>
        <w:t xml:space="preserve">alleged defects </w:t>
      </w:r>
      <w:r>
        <w:rPr>
          <w:spacing w:val="2"/>
        </w:rPr>
        <w:t xml:space="preserve">in </w:t>
      </w:r>
      <w:r>
        <w:rPr>
          <w:spacing w:val="4"/>
        </w:rPr>
        <w:t xml:space="preserve">the </w:t>
      </w:r>
      <w:r>
        <w:rPr>
          <w:spacing w:val="8"/>
        </w:rPr>
        <w:t xml:space="preserve">process </w:t>
      </w:r>
      <w:r>
        <w:rPr>
          <w:spacing w:val="6"/>
        </w:rPr>
        <w:t xml:space="preserve">of </w:t>
      </w:r>
      <w:r>
        <w:rPr>
          <w:spacing w:val="7"/>
        </w:rPr>
        <w:t xml:space="preserve">enactment </w:t>
      </w:r>
      <w:r>
        <w:rPr>
          <w:spacing w:val="5"/>
        </w:rPr>
        <w:t xml:space="preserve">or </w:t>
      </w:r>
      <w:r>
        <w:rPr>
          <w:spacing w:val="7"/>
        </w:rPr>
        <w:t xml:space="preserve">adoption </w:t>
      </w:r>
      <w:r>
        <w:rPr>
          <w:spacing w:val="6"/>
        </w:rPr>
        <w:t xml:space="preserve">which challenges shall </w:t>
      </w:r>
      <w:r>
        <w:rPr>
          <w:spacing w:val="10"/>
        </w:rPr>
        <w:t xml:space="preserve">be </w:t>
      </w:r>
      <w:r>
        <w:rPr>
          <w:spacing w:val="6"/>
        </w:rPr>
        <w:t xml:space="preserve">raised </w:t>
      </w:r>
      <w:r>
        <w:rPr>
          <w:spacing w:val="4"/>
        </w:rPr>
        <w:t xml:space="preserve">by </w:t>
      </w:r>
      <w:r>
        <w:rPr>
          <w:spacing w:val="3"/>
        </w:rPr>
        <w:t xml:space="preserve">an </w:t>
      </w:r>
      <w:r>
        <w:rPr>
          <w:spacing w:val="6"/>
        </w:rPr>
        <w:t xml:space="preserve">appeal taken within thirty (30) days </w:t>
      </w:r>
      <w:r>
        <w:rPr>
          <w:spacing w:val="5"/>
        </w:rPr>
        <w:t xml:space="preserve">after </w:t>
      </w:r>
      <w:r>
        <w:rPr>
          <w:spacing w:val="4"/>
        </w:rPr>
        <w:t xml:space="preserve">the </w:t>
      </w:r>
      <w:r>
        <w:rPr>
          <w:spacing w:val="6"/>
        </w:rPr>
        <w:t xml:space="preserve">effective </w:t>
      </w:r>
      <w:r>
        <w:rPr>
          <w:spacing w:val="5"/>
        </w:rPr>
        <w:t xml:space="preserve">date of </w:t>
      </w:r>
      <w:r>
        <w:rPr>
          <w:spacing w:val="7"/>
        </w:rPr>
        <w:t>said Ordinance.</w:t>
      </w:r>
      <w:r>
        <w:rPr>
          <w:spacing w:val="-8"/>
        </w:rPr>
        <w:t xml:space="preserve"> </w:t>
      </w:r>
      <w:r>
        <w:rPr>
          <w:spacing w:val="7"/>
        </w:rPr>
        <w:t>Where</w:t>
      </w:r>
      <w:r>
        <w:rPr>
          <w:spacing w:val="-7"/>
        </w:rPr>
        <w:t xml:space="preserve"> </w:t>
      </w:r>
      <w:r>
        <w:rPr>
          <w:spacing w:val="5"/>
        </w:rPr>
        <w:t>the</w:t>
      </w:r>
      <w:r>
        <w:rPr>
          <w:spacing w:val="-8"/>
        </w:rPr>
        <w:t xml:space="preserve"> </w:t>
      </w:r>
      <w:r>
        <w:rPr>
          <w:spacing w:val="7"/>
        </w:rPr>
        <w:t>ordinance</w:t>
      </w:r>
      <w:r>
        <w:rPr>
          <w:spacing w:val="-8"/>
        </w:rPr>
        <w:t xml:space="preserve"> </w:t>
      </w:r>
      <w:r>
        <w:rPr>
          <w:spacing w:val="7"/>
        </w:rPr>
        <w:t>appealed</w:t>
      </w:r>
      <w:r>
        <w:rPr>
          <w:spacing w:val="-4"/>
        </w:rPr>
        <w:t xml:space="preserve"> </w:t>
      </w:r>
      <w:r>
        <w:rPr>
          <w:spacing w:val="6"/>
        </w:rPr>
        <w:t>from</w:t>
      </w:r>
      <w:r>
        <w:rPr>
          <w:spacing w:val="-7"/>
        </w:rPr>
        <w:t xml:space="preserve"> </w:t>
      </w:r>
      <w:r>
        <w:rPr>
          <w:spacing w:val="3"/>
        </w:rPr>
        <w:t>is</w:t>
      </w:r>
      <w:r>
        <w:rPr>
          <w:spacing w:val="-7"/>
        </w:rPr>
        <w:t xml:space="preserve"> </w:t>
      </w:r>
      <w:r>
        <w:rPr>
          <w:spacing w:val="5"/>
        </w:rPr>
        <w:t>the</w:t>
      </w:r>
      <w:r>
        <w:rPr>
          <w:spacing w:val="-8"/>
        </w:rPr>
        <w:t xml:space="preserve"> </w:t>
      </w:r>
      <w:r>
        <w:rPr>
          <w:spacing w:val="6"/>
        </w:rPr>
        <w:t>initial</w:t>
      </w:r>
      <w:r>
        <w:rPr>
          <w:spacing w:val="-9"/>
        </w:rPr>
        <w:t xml:space="preserve"> </w:t>
      </w:r>
      <w:r>
        <w:rPr>
          <w:spacing w:val="7"/>
        </w:rPr>
        <w:t>Zoning</w:t>
      </w:r>
      <w:r>
        <w:rPr>
          <w:spacing w:val="-8"/>
        </w:rPr>
        <w:t xml:space="preserve"> </w:t>
      </w:r>
      <w:r>
        <w:rPr>
          <w:spacing w:val="7"/>
        </w:rPr>
        <w:t>Ordinance</w:t>
      </w:r>
      <w:r>
        <w:rPr>
          <w:spacing w:val="-7"/>
        </w:rPr>
        <w:t xml:space="preserve"> </w:t>
      </w:r>
      <w:r>
        <w:rPr>
          <w:spacing w:val="5"/>
        </w:rPr>
        <w:t>of</w:t>
      </w:r>
      <w:r>
        <w:rPr>
          <w:spacing w:val="-8"/>
        </w:rPr>
        <w:t xml:space="preserve"> </w:t>
      </w:r>
      <w:r>
        <w:rPr>
          <w:spacing w:val="8"/>
        </w:rPr>
        <w:t xml:space="preserve">the </w:t>
      </w:r>
      <w:r>
        <w:rPr>
          <w:spacing w:val="7"/>
        </w:rPr>
        <w:t>Township</w:t>
      </w:r>
      <w:r>
        <w:rPr>
          <w:spacing w:val="-7"/>
        </w:rPr>
        <w:t xml:space="preserve"> </w:t>
      </w:r>
      <w:r>
        <w:rPr>
          <w:spacing w:val="6"/>
        </w:rPr>
        <w:t>and</w:t>
      </w:r>
      <w:r>
        <w:rPr>
          <w:spacing w:val="-7"/>
        </w:rPr>
        <w:t xml:space="preserve"> </w:t>
      </w:r>
      <w:r>
        <w:t>a</w:t>
      </w:r>
      <w:r>
        <w:rPr>
          <w:spacing w:val="-5"/>
        </w:rPr>
        <w:t xml:space="preserve"> </w:t>
      </w:r>
      <w:r>
        <w:rPr>
          <w:spacing w:val="6"/>
        </w:rPr>
        <w:t>zoning</w:t>
      </w:r>
      <w:r>
        <w:rPr>
          <w:spacing w:val="-7"/>
        </w:rPr>
        <w:t xml:space="preserve"> </w:t>
      </w:r>
      <w:r>
        <w:rPr>
          <w:spacing w:val="6"/>
        </w:rPr>
        <w:t>hearing</w:t>
      </w:r>
      <w:r>
        <w:rPr>
          <w:spacing w:val="-7"/>
        </w:rPr>
        <w:t xml:space="preserve"> </w:t>
      </w:r>
      <w:r>
        <w:rPr>
          <w:spacing w:val="6"/>
        </w:rPr>
        <w:t>board</w:t>
      </w:r>
      <w:r>
        <w:rPr>
          <w:spacing w:val="-3"/>
        </w:rPr>
        <w:t xml:space="preserve"> </w:t>
      </w:r>
      <w:r>
        <w:rPr>
          <w:spacing w:val="5"/>
        </w:rPr>
        <w:t>has</w:t>
      </w:r>
      <w:r>
        <w:rPr>
          <w:spacing w:val="-7"/>
        </w:rPr>
        <w:t xml:space="preserve"> </w:t>
      </w:r>
      <w:r>
        <w:rPr>
          <w:spacing w:val="6"/>
        </w:rPr>
        <w:t>not</w:t>
      </w:r>
      <w:r>
        <w:rPr>
          <w:spacing w:val="-9"/>
        </w:rPr>
        <w:t xml:space="preserve"> </w:t>
      </w:r>
      <w:r>
        <w:rPr>
          <w:spacing w:val="6"/>
        </w:rPr>
        <w:t>been</w:t>
      </w:r>
      <w:r>
        <w:rPr>
          <w:spacing w:val="-5"/>
        </w:rPr>
        <w:t xml:space="preserve"> </w:t>
      </w:r>
      <w:r>
        <w:rPr>
          <w:spacing w:val="7"/>
        </w:rPr>
        <w:t>previously</w:t>
      </w:r>
      <w:r>
        <w:rPr>
          <w:spacing w:val="-10"/>
        </w:rPr>
        <w:t xml:space="preserve"> </w:t>
      </w:r>
      <w:r>
        <w:rPr>
          <w:spacing w:val="7"/>
        </w:rPr>
        <w:t>established,</w:t>
      </w:r>
      <w:r>
        <w:rPr>
          <w:spacing w:val="-7"/>
        </w:rPr>
        <w:t xml:space="preserve"> </w:t>
      </w:r>
      <w:r>
        <w:rPr>
          <w:spacing w:val="4"/>
        </w:rPr>
        <w:t>the</w:t>
      </w:r>
      <w:r>
        <w:rPr>
          <w:spacing w:val="-7"/>
        </w:rPr>
        <w:t xml:space="preserve"> </w:t>
      </w:r>
      <w:r>
        <w:rPr>
          <w:spacing w:val="8"/>
        </w:rPr>
        <w:t xml:space="preserve">appeal </w:t>
      </w:r>
      <w:r>
        <w:rPr>
          <w:spacing w:val="6"/>
        </w:rPr>
        <w:t xml:space="preserve">raising </w:t>
      </w:r>
      <w:r>
        <w:rPr>
          <w:spacing w:val="7"/>
        </w:rPr>
        <w:t xml:space="preserve">procedural questions </w:t>
      </w:r>
      <w:r>
        <w:rPr>
          <w:spacing w:val="6"/>
        </w:rPr>
        <w:t xml:space="preserve">shall </w:t>
      </w:r>
      <w:r>
        <w:rPr>
          <w:spacing w:val="5"/>
        </w:rPr>
        <w:t xml:space="preserve">be </w:t>
      </w:r>
      <w:r>
        <w:rPr>
          <w:spacing w:val="6"/>
        </w:rPr>
        <w:t xml:space="preserve">taken directly </w:t>
      </w:r>
      <w:r>
        <w:rPr>
          <w:spacing w:val="3"/>
        </w:rPr>
        <w:t>to</w:t>
      </w:r>
      <w:r>
        <w:rPr>
          <w:spacing w:val="13"/>
        </w:rPr>
        <w:t xml:space="preserve"> </w:t>
      </w:r>
      <w:r>
        <w:rPr>
          <w:spacing w:val="8"/>
        </w:rPr>
        <w:t>court.</w:t>
      </w:r>
    </w:p>
    <w:p w14:paraId="4649F1FE" w14:textId="77777777" w:rsidR="00041057" w:rsidRDefault="00041057">
      <w:pPr>
        <w:pStyle w:val="BodyText"/>
        <w:spacing w:before="9"/>
        <w:rPr>
          <w:sz w:val="23"/>
        </w:rPr>
      </w:pPr>
    </w:p>
    <w:p w14:paraId="1DD58AAC" w14:textId="77777777" w:rsidR="00041057" w:rsidRDefault="00B24B28">
      <w:pPr>
        <w:pStyle w:val="ListParagraph"/>
        <w:numPr>
          <w:ilvl w:val="0"/>
          <w:numId w:val="59"/>
        </w:numPr>
        <w:tabs>
          <w:tab w:val="left" w:pos="1170"/>
        </w:tabs>
        <w:spacing w:line="259" w:lineRule="auto"/>
        <w:ind w:right="109" w:hanging="357"/>
        <w:jc w:val="both"/>
      </w:pPr>
      <w:r>
        <w:rPr>
          <w:spacing w:val="7"/>
        </w:rPr>
        <w:t xml:space="preserve">Appeals </w:t>
      </w:r>
      <w:r>
        <w:rPr>
          <w:spacing w:val="6"/>
        </w:rPr>
        <w:t xml:space="preserve">from </w:t>
      </w:r>
      <w:r>
        <w:rPr>
          <w:spacing w:val="5"/>
        </w:rPr>
        <w:t xml:space="preserve">the </w:t>
      </w:r>
      <w:r>
        <w:rPr>
          <w:spacing w:val="7"/>
        </w:rPr>
        <w:t xml:space="preserve">determination </w:t>
      </w:r>
      <w:r>
        <w:rPr>
          <w:spacing w:val="5"/>
        </w:rPr>
        <w:t xml:space="preserve">of the </w:t>
      </w:r>
      <w:r>
        <w:rPr>
          <w:spacing w:val="6"/>
        </w:rPr>
        <w:t xml:space="preserve">Zoning </w:t>
      </w:r>
      <w:r>
        <w:rPr>
          <w:spacing w:val="7"/>
        </w:rPr>
        <w:t xml:space="preserve">Officer, </w:t>
      </w:r>
      <w:r>
        <w:rPr>
          <w:spacing w:val="6"/>
        </w:rPr>
        <w:t xml:space="preserve">including, but not </w:t>
      </w:r>
      <w:r>
        <w:rPr>
          <w:spacing w:val="5"/>
        </w:rPr>
        <w:t xml:space="preserve">limited </w:t>
      </w:r>
      <w:r>
        <w:rPr>
          <w:spacing w:val="8"/>
        </w:rPr>
        <w:t xml:space="preserve">to, </w:t>
      </w:r>
      <w:r>
        <w:rPr>
          <w:spacing w:val="5"/>
        </w:rPr>
        <w:t xml:space="preserve">the </w:t>
      </w:r>
      <w:r>
        <w:rPr>
          <w:spacing w:val="6"/>
        </w:rPr>
        <w:t xml:space="preserve">granting </w:t>
      </w:r>
      <w:r>
        <w:rPr>
          <w:spacing w:val="5"/>
        </w:rPr>
        <w:t xml:space="preserve">or </w:t>
      </w:r>
      <w:r>
        <w:rPr>
          <w:spacing w:val="6"/>
        </w:rPr>
        <w:t xml:space="preserve">denial </w:t>
      </w:r>
      <w:r>
        <w:rPr>
          <w:spacing w:val="5"/>
        </w:rPr>
        <w:t xml:space="preserve">of </w:t>
      </w:r>
      <w:r>
        <w:rPr>
          <w:spacing w:val="6"/>
        </w:rPr>
        <w:t xml:space="preserve">any permit, </w:t>
      </w:r>
      <w:r>
        <w:rPr>
          <w:spacing w:val="5"/>
        </w:rPr>
        <w:t xml:space="preserve">or </w:t>
      </w:r>
      <w:r>
        <w:rPr>
          <w:spacing w:val="6"/>
        </w:rPr>
        <w:t xml:space="preserve">failure </w:t>
      </w:r>
      <w:r>
        <w:rPr>
          <w:spacing w:val="3"/>
        </w:rPr>
        <w:t xml:space="preserve">to </w:t>
      </w:r>
      <w:r>
        <w:rPr>
          <w:spacing w:val="5"/>
        </w:rPr>
        <w:t xml:space="preserve">act on the </w:t>
      </w:r>
      <w:r>
        <w:rPr>
          <w:spacing w:val="6"/>
        </w:rPr>
        <w:t xml:space="preserve">application </w:t>
      </w:r>
      <w:r>
        <w:rPr>
          <w:spacing w:val="7"/>
        </w:rPr>
        <w:t xml:space="preserve">therefor, </w:t>
      </w:r>
      <w:r>
        <w:rPr>
          <w:spacing w:val="8"/>
        </w:rPr>
        <w:t xml:space="preserve">the </w:t>
      </w:r>
      <w:r>
        <w:rPr>
          <w:spacing w:val="7"/>
        </w:rPr>
        <w:t xml:space="preserve">issuance </w:t>
      </w:r>
      <w:r>
        <w:rPr>
          <w:spacing w:val="5"/>
        </w:rPr>
        <w:t xml:space="preserve">of any </w:t>
      </w:r>
      <w:proofErr w:type="gramStart"/>
      <w:r>
        <w:rPr>
          <w:spacing w:val="6"/>
        </w:rPr>
        <w:t xml:space="preserve">cease </w:t>
      </w:r>
      <w:r>
        <w:rPr>
          <w:spacing w:val="5"/>
        </w:rPr>
        <w:t xml:space="preserve">and </w:t>
      </w:r>
      <w:r>
        <w:rPr>
          <w:spacing w:val="6"/>
        </w:rPr>
        <w:t>desist</w:t>
      </w:r>
      <w:proofErr w:type="gramEnd"/>
      <w:r>
        <w:rPr>
          <w:spacing w:val="6"/>
        </w:rPr>
        <w:t xml:space="preserve"> order </w:t>
      </w:r>
      <w:r>
        <w:rPr>
          <w:spacing w:val="5"/>
        </w:rPr>
        <w:t xml:space="preserve">or the </w:t>
      </w:r>
      <w:r>
        <w:rPr>
          <w:spacing w:val="7"/>
        </w:rPr>
        <w:t xml:space="preserve">registration </w:t>
      </w:r>
      <w:r>
        <w:rPr>
          <w:spacing w:val="5"/>
        </w:rPr>
        <w:t xml:space="preserve">or </w:t>
      </w:r>
      <w:r>
        <w:rPr>
          <w:spacing w:val="6"/>
        </w:rPr>
        <w:t xml:space="preserve">refusal </w:t>
      </w:r>
      <w:r>
        <w:rPr>
          <w:spacing w:val="2"/>
        </w:rPr>
        <w:t xml:space="preserve">to </w:t>
      </w:r>
      <w:r>
        <w:rPr>
          <w:spacing w:val="6"/>
        </w:rPr>
        <w:t xml:space="preserve">register </w:t>
      </w:r>
      <w:r>
        <w:rPr>
          <w:spacing w:val="9"/>
        </w:rPr>
        <w:t xml:space="preserve">any </w:t>
      </w:r>
      <w:r>
        <w:rPr>
          <w:spacing w:val="8"/>
        </w:rPr>
        <w:t xml:space="preserve">nonconforming </w:t>
      </w:r>
      <w:r>
        <w:rPr>
          <w:spacing w:val="5"/>
        </w:rPr>
        <w:t xml:space="preserve">use, </w:t>
      </w:r>
      <w:r>
        <w:rPr>
          <w:spacing w:val="6"/>
        </w:rPr>
        <w:t xml:space="preserve">structure </w:t>
      </w:r>
      <w:r>
        <w:rPr>
          <w:spacing w:val="4"/>
        </w:rPr>
        <w:t>or</w:t>
      </w:r>
      <w:r>
        <w:rPr>
          <w:spacing w:val="20"/>
        </w:rPr>
        <w:t xml:space="preserve"> </w:t>
      </w:r>
      <w:r>
        <w:rPr>
          <w:spacing w:val="7"/>
        </w:rPr>
        <w:t>lot.</w:t>
      </w:r>
    </w:p>
    <w:p w14:paraId="2435A374" w14:textId="77777777" w:rsidR="00041057" w:rsidRDefault="00041057">
      <w:pPr>
        <w:pStyle w:val="BodyText"/>
        <w:spacing w:before="9"/>
        <w:rPr>
          <w:sz w:val="23"/>
        </w:rPr>
      </w:pPr>
    </w:p>
    <w:p w14:paraId="38CC711B" w14:textId="77777777" w:rsidR="00041057" w:rsidRDefault="00B24B28">
      <w:pPr>
        <w:pStyle w:val="ListParagraph"/>
        <w:numPr>
          <w:ilvl w:val="0"/>
          <w:numId w:val="59"/>
        </w:numPr>
        <w:tabs>
          <w:tab w:val="left" w:pos="1170"/>
        </w:tabs>
        <w:spacing w:line="259" w:lineRule="auto"/>
        <w:ind w:right="120" w:hanging="357"/>
        <w:jc w:val="both"/>
      </w:pPr>
      <w:r>
        <w:rPr>
          <w:spacing w:val="7"/>
        </w:rPr>
        <w:t xml:space="preserve">Appeals </w:t>
      </w:r>
      <w:r>
        <w:rPr>
          <w:spacing w:val="6"/>
        </w:rPr>
        <w:t xml:space="preserve">from </w:t>
      </w:r>
      <w:r>
        <w:t xml:space="preserve">a </w:t>
      </w:r>
      <w:r>
        <w:rPr>
          <w:spacing w:val="7"/>
        </w:rPr>
        <w:t xml:space="preserve">determination </w:t>
      </w:r>
      <w:r>
        <w:rPr>
          <w:spacing w:val="5"/>
        </w:rPr>
        <w:t xml:space="preserve">by </w:t>
      </w:r>
      <w:r>
        <w:rPr>
          <w:spacing w:val="4"/>
        </w:rPr>
        <w:t xml:space="preserve">the </w:t>
      </w:r>
      <w:r>
        <w:rPr>
          <w:spacing w:val="8"/>
        </w:rPr>
        <w:t xml:space="preserve">Township </w:t>
      </w:r>
      <w:r>
        <w:rPr>
          <w:spacing w:val="7"/>
        </w:rPr>
        <w:t xml:space="preserve">Engineer </w:t>
      </w:r>
      <w:r>
        <w:rPr>
          <w:spacing w:val="4"/>
        </w:rPr>
        <w:t xml:space="preserve">or </w:t>
      </w:r>
      <w:r>
        <w:rPr>
          <w:spacing w:val="5"/>
        </w:rPr>
        <w:t xml:space="preserve">the </w:t>
      </w:r>
      <w:r>
        <w:rPr>
          <w:spacing w:val="6"/>
        </w:rPr>
        <w:t xml:space="preserve">Zoning Officer </w:t>
      </w:r>
      <w:r>
        <w:rPr>
          <w:spacing w:val="5"/>
        </w:rPr>
        <w:t xml:space="preserve">with </w:t>
      </w:r>
      <w:r>
        <w:rPr>
          <w:spacing w:val="7"/>
        </w:rPr>
        <w:t xml:space="preserve">reference </w:t>
      </w:r>
      <w:r>
        <w:rPr>
          <w:spacing w:val="2"/>
        </w:rPr>
        <w:t xml:space="preserve">to </w:t>
      </w:r>
      <w:r>
        <w:rPr>
          <w:spacing w:val="4"/>
        </w:rPr>
        <w:t xml:space="preserve">the </w:t>
      </w:r>
      <w:r>
        <w:rPr>
          <w:spacing w:val="6"/>
        </w:rPr>
        <w:t xml:space="preserve">administration </w:t>
      </w:r>
      <w:r>
        <w:rPr>
          <w:spacing w:val="5"/>
        </w:rPr>
        <w:t xml:space="preserve">of any </w:t>
      </w:r>
      <w:r>
        <w:rPr>
          <w:spacing w:val="6"/>
        </w:rPr>
        <w:t xml:space="preserve">flood plain </w:t>
      </w:r>
      <w:r>
        <w:rPr>
          <w:spacing w:val="5"/>
        </w:rPr>
        <w:t xml:space="preserve">or </w:t>
      </w:r>
      <w:r>
        <w:rPr>
          <w:spacing w:val="6"/>
        </w:rPr>
        <w:t xml:space="preserve">flood </w:t>
      </w:r>
      <w:r>
        <w:rPr>
          <w:spacing w:val="7"/>
        </w:rPr>
        <w:t xml:space="preserve">hazard ordinance </w:t>
      </w:r>
      <w:r>
        <w:rPr>
          <w:spacing w:val="4"/>
        </w:rPr>
        <w:t xml:space="preserve">or </w:t>
      </w:r>
      <w:r>
        <w:rPr>
          <w:spacing w:val="8"/>
        </w:rPr>
        <w:t xml:space="preserve">such </w:t>
      </w:r>
      <w:r>
        <w:rPr>
          <w:spacing w:val="6"/>
        </w:rPr>
        <w:t xml:space="preserve">provision within </w:t>
      </w:r>
      <w:r>
        <w:t xml:space="preserve">a </w:t>
      </w:r>
      <w:r>
        <w:rPr>
          <w:spacing w:val="5"/>
        </w:rPr>
        <w:t>land use</w:t>
      </w:r>
      <w:r>
        <w:rPr>
          <w:spacing w:val="34"/>
        </w:rPr>
        <w:t xml:space="preserve"> </w:t>
      </w:r>
      <w:r>
        <w:rPr>
          <w:spacing w:val="8"/>
        </w:rPr>
        <w:t>ordinance.</w:t>
      </w:r>
    </w:p>
    <w:p w14:paraId="161BFC17" w14:textId="77777777" w:rsidR="00041057" w:rsidRDefault="00041057">
      <w:pPr>
        <w:pStyle w:val="BodyText"/>
        <w:spacing w:before="9"/>
        <w:rPr>
          <w:sz w:val="23"/>
        </w:rPr>
      </w:pPr>
    </w:p>
    <w:p w14:paraId="4AA2CBAE" w14:textId="77777777" w:rsidR="00041057" w:rsidRDefault="00B24B28">
      <w:pPr>
        <w:pStyle w:val="ListParagraph"/>
        <w:numPr>
          <w:ilvl w:val="0"/>
          <w:numId w:val="59"/>
        </w:numPr>
        <w:tabs>
          <w:tab w:val="left" w:pos="1170"/>
        </w:tabs>
        <w:spacing w:line="259" w:lineRule="auto"/>
        <w:ind w:right="112" w:hanging="357"/>
        <w:jc w:val="both"/>
      </w:pPr>
      <w:r>
        <w:rPr>
          <w:spacing w:val="7"/>
        </w:rPr>
        <w:t>Applications</w:t>
      </w:r>
      <w:r>
        <w:rPr>
          <w:spacing w:val="3"/>
        </w:rPr>
        <w:t xml:space="preserve"> </w:t>
      </w:r>
      <w:r>
        <w:rPr>
          <w:spacing w:val="5"/>
        </w:rPr>
        <w:t>for</w:t>
      </w:r>
      <w:r>
        <w:rPr>
          <w:spacing w:val="-1"/>
        </w:rPr>
        <w:t xml:space="preserve"> </w:t>
      </w:r>
      <w:r>
        <w:rPr>
          <w:spacing w:val="7"/>
        </w:rPr>
        <w:t>variances</w:t>
      </w:r>
      <w:r>
        <w:rPr>
          <w:spacing w:val="-3"/>
        </w:rPr>
        <w:t xml:space="preserve"> </w:t>
      </w:r>
      <w:r>
        <w:rPr>
          <w:spacing w:val="6"/>
        </w:rPr>
        <w:t>from</w:t>
      </w:r>
      <w:r>
        <w:t xml:space="preserve"> </w:t>
      </w:r>
      <w:r>
        <w:rPr>
          <w:spacing w:val="5"/>
        </w:rPr>
        <w:t>the</w:t>
      </w:r>
      <w:r>
        <w:rPr>
          <w:spacing w:val="-1"/>
        </w:rPr>
        <w:t xml:space="preserve"> </w:t>
      </w:r>
      <w:r>
        <w:rPr>
          <w:spacing w:val="6"/>
        </w:rPr>
        <w:t>terms</w:t>
      </w:r>
      <w:r>
        <w:rPr>
          <w:spacing w:val="-2"/>
        </w:rPr>
        <w:t xml:space="preserve"> </w:t>
      </w:r>
      <w:r>
        <w:rPr>
          <w:spacing w:val="4"/>
        </w:rPr>
        <w:t>of</w:t>
      </w:r>
      <w:r>
        <w:rPr>
          <w:spacing w:val="-1"/>
        </w:rPr>
        <w:t xml:space="preserve"> </w:t>
      </w:r>
      <w:r>
        <w:rPr>
          <w:spacing w:val="5"/>
        </w:rPr>
        <w:t>the</w:t>
      </w:r>
      <w:r>
        <w:rPr>
          <w:spacing w:val="-1"/>
        </w:rPr>
        <w:t xml:space="preserve"> </w:t>
      </w:r>
      <w:r>
        <w:rPr>
          <w:spacing w:val="6"/>
        </w:rPr>
        <w:t>Zoning</w:t>
      </w:r>
      <w:r>
        <w:rPr>
          <w:spacing w:val="-1"/>
        </w:rPr>
        <w:t xml:space="preserve"> </w:t>
      </w:r>
      <w:r>
        <w:rPr>
          <w:spacing w:val="7"/>
        </w:rPr>
        <w:t>Ordinance</w:t>
      </w:r>
      <w:r>
        <w:rPr>
          <w:spacing w:val="-4"/>
        </w:rPr>
        <w:t xml:space="preserve"> </w:t>
      </w:r>
      <w:r>
        <w:rPr>
          <w:spacing w:val="6"/>
        </w:rPr>
        <w:t>and</w:t>
      </w:r>
      <w:r>
        <w:rPr>
          <w:spacing w:val="-1"/>
        </w:rPr>
        <w:t xml:space="preserve"> </w:t>
      </w:r>
      <w:r>
        <w:rPr>
          <w:spacing w:val="6"/>
        </w:rPr>
        <w:t>flood</w:t>
      </w:r>
      <w:r>
        <w:rPr>
          <w:spacing w:val="3"/>
        </w:rPr>
        <w:t xml:space="preserve"> </w:t>
      </w:r>
      <w:r>
        <w:rPr>
          <w:spacing w:val="8"/>
        </w:rPr>
        <w:t xml:space="preserve">hazard </w:t>
      </w:r>
      <w:r>
        <w:rPr>
          <w:spacing w:val="7"/>
        </w:rPr>
        <w:t>ordinance</w:t>
      </w:r>
      <w:r>
        <w:rPr>
          <w:spacing w:val="-1"/>
        </w:rPr>
        <w:t xml:space="preserve"> </w:t>
      </w:r>
      <w:r>
        <w:rPr>
          <w:spacing w:val="5"/>
        </w:rPr>
        <w:t>or</w:t>
      </w:r>
      <w:r>
        <w:rPr>
          <w:spacing w:val="-2"/>
        </w:rPr>
        <w:t xml:space="preserve"> </w:t>
      </w:r>
      <w:r>
        <w:rPr>
          <w:spacing w:val="6"/>
        </w:rPr>
        <w:t>such</w:t>
      </w:r>
      <w:r>
        <w:rPr>
          <w:spacing w:val="2"/>
        </w:rPr>
        <w:t xml:space="preserve"> </w:t>
      </w:r>
      <w:r>
        <w:rPr>
          <w:spacing w:val="7"/>
        </w:rPr>
        <w:t>provisions</w:t>
      </w:r>
      <w:r>
        <w:rPr>
          <w:spacing w:val="-2"/>
        </w:rPr>
        <w:t xml:space="preserve"> </w:t>
      </w:r>
      <w:r>
        <w:rPr>
          <w:spacing w:val="6"/>
        </w:rPr>
        <w:t>within</w:t>
      </w:r>
      <w:r>
        <w:rPr>
          <w:spacing w:val="2"/>
        </w:rPr>
        <w:t xml:space="preserve"> </w:t>
      </w:r>
      <w:r>
        <w:t>a</w:t>
      </w:r>
      <w:r>
        <w:rPr>
          <w:spacing w:val="-6"/>
        </w:rPr>
        <w:t xml:space="preserve"> </w:t>
      </w:r>
      <w:r>
        <w:rPr>
          <w:spacing w:val="6"/>
        </w:rPr>
        <w:t>land</w:t>
      </w:r>
      <w:r>
        <w:rPr>
          <w:spacing w:val="-3"/>
        </w:rPr>
        <w:t xml:space="preserve"> </w:t>
      </w:r>
      <w:r>
        <w:rPr>
          <w:spacing w:val="5"/>
        </w:rPr>
        <w:t>use</w:t>
      </w:r>
      <w:r>
        <w:rPr>
          <w:spacing w:val="-4"/>
        </w:rPr>
        <w:t xml:space="preserve"> </w:t>
      </w:r>
      <w:r>
        <w:rPr>
          <w:spacing w:val="7"/>
        </w:rPr>
        <w:t>ordinance,</w:t>
      </w:r>
      <w:r>
        <w:rPr>
          <w:spacing w:val="-5"/>
        </w:rPr>
        <w:t xml:space="preserve"> </w:t>
      </w:r>
      <w:r>
        <w:rPr>
          <w:spacing w:val="7"/>
        </w:rPr>
        <w:t>pursuant</w:t>
      </w:r>
      <w:r>
        <w:rPr>
          <w:spacing w:val="-7"/>
        </w:rPr>
        <w:t xml:space="preserve"> </w:t>
      </w:r>
      <w:r>
        <w:rPr>
          <w:spacing w:val="3"/>
        </w:rPr>
        <w:t>to</w:t>
      </w:r>
      <w:r>
        <w:rPr>
          <w:spacing w:val="-2"/>
        </w:rPr>
        <w:t xml:space="preserve"> </w:t>
      </w:r>
      <w:r>
        <w:rPr>
          <w:spacing w:val="6"/>
        </w:rPr>
        <w:t>Section</w:t>
      </w:r>
      <w:r>
        <w:rPr>
          <w:spacing w:val="-3"/>
        </w:rPr>
        <w:t xml:space="preserve"> </w:t>
      </w:r>
      <w:r>
        <w:rPr>
          <w:spacing w:val="6"/>
        </w:rPr>
        <w:t>603</w:t>
      </w:r>
      <w:r>
        <w:rPr>
          <w:spacing w:val="-1"/>
        </w:rPr>
        <w:t xml:space="preserve"> </w:t>
      </w:r>
      <w:r>
        <w:rPr>
          <w:spacing w:val="10"/>
        </w:rPr>
        <w:t xml:space="preserve">of </w:t>
      </w:r>
      <w:r>
        <w:rPr>
          <w:spacing w:val="5"/>
        </w:rPr>
        <w:t>this</w:t>
      </w:r>
      <w:r>
        <w:rPr>
          <w:spacing w:val="11"/>
        </w:rPr>
        <w:t xml:space="preserve"> </w:t>
      </w:r>
      <w:r>
        <w:rPr>
          <w:spacing w:val="8"/>
        </w:rPr>
        <w:t>Ordinance.</w:t>
      </w:r>
    </w:p>
    <w:p w14:paraId="626CBD6E" w14:textId="77777777" w:rsidR="00041057" w:rsidRDefault="00041057">
      <w:pPr>
        <w:pStyle w:val="BodyText"/>
        <w:spacing w:before="9"/>
        <w:rPr>
          <w:sz w:val="23"/>
        </w:rPr>
      </w:pPr>
    </w:p>
    <w:p w14:paraId="00AC2265" w14:textId="77777777" w:rsidR="00041057" w:rsidRDefault="00B24B28">
      <w:pPr>
        <w:pStyle w:val="ListParagraph"/>
        <w:numPr>
          <w:ilvl w:val="0"/>
          <w:numId w:val="59"/>
        </w:numPr>
        <w:tabs>
          <w:tab w:val="left" w:pos="1170"/>
        </w:tabs>
        <w:spacing w:line="259" w:lineRule="auto"/>
        <w:ind w:right="122" w:hanging="357"/>
        <w:jc w:val="both"/>
      </w:pPr>
      <w:r>
        <w:rPr>
          <w:spacing w:val="7"/>
        </w:rPr>
        <w:t xml:space="preserve">Applications </w:t>
      </w:r>
      <w:r>
        <w:rPr>
          <w:spacing w:val="5"/>
        </w:rPr>
        <w:t xml:space="preserve">for </w:t>
      </w:r>
      <w:r>
        <w:rPr>
          <w:spacing w:val="7"/>
        </w:rPr>
        <w:t xml:space="preserve">special exceptions under </w:t>
      </w:r>
      <w:r>
        <w:rPr>
          <w:spacing w:val="5"/>
        </w:rPr>
        <w:t xml:space="preserve">the </w:t>
      </w:r>
      <w:r>
        <w:rPr>
          <w:spacing w:val="6"/>
        </w:rPr>
        <w:t xml:space="preserve">Zoning </w:t>
      </w:r>
      <w:r>
        <w:rPr>
          <w:spacing w:val="7"/>
        </w:rPr>
        <w:t xml:space="preserve">Ordinance </w:t>
      </w:r>
      <w:r>
        <w:rPr>
          <w:spacing w:val="5"/>
        </w:rPr>
        <w:t xml:space="preserve">or </w:t>
      </w:r>
      <w:r>
        <w:rPr>
          <w:spacing w:val="6"/>
        </w:rPr>
        <w:t xml:space="preserve">flood </w:t>
      </w:r>
      <w:r>
        <w:rPr>
          <w:spacing w:val="5"/>
        </w:rPr>
        <w:t xml:space="preserve">plain </w:t>
      </w:r>
      <w:r>
        <w:rPr>
          <w:spacing w:val="4"/>
        </w:rPr>
        <w:t xml:space="preserve">or </w:t>
      </w:r>
      <w:r>
        <w:rPr>
          <w:spacing w:val="6"/>
        </w:rPr>
        <w:t xml:space="preserve">flood hazard </w:t>
      </w:r>
      <w:r>
        <w:rPr>
          <w:spacing w:val="7"/>
        </w:rPr>
        <w:t xml:space="preserve">ordinance </w:t>
      </w:r>
      <w:r>
        <w:rPr>
          <w:spacing w:val="5"/>
        </w:rPr>
        <w:t xml:space="preserve">or </w:t>
      </w:r>
      <w:r>
        <w:rPr>
          <w:spacing w:val="6"/>
        </w:rPr>
        <w:t xml:space="preserve">such </w:t>
      </w:r>
      <w:r>
        <w:rPr>
          <w:spacing w:val="7"/>
        </w:rPr>
        <w:t xml:space="preserve">provision </w:t>
      </w:r>
      <w:r>
        <w:rPr>
          <w:spacing w:val="8"/>
        </w:rPr>
        <w:t xml:space="preserve">within </w:t>
      </w:r>
      <w:r>
        <w:t xml:space="preserve">a </w:t>
      </w:r>
      <w:r>
        <w:rPr>
          <w:spacing w:val="5"/>
        </w:rPr>
        <w:t xml:space="preserve">land use </w:t>
      </w:r>
      <w:r>
        <w:rPr>
          <w:spacing w:val="7"/>
        </w:rPr>
        <w:t xml:space="preserve">ordinance, pursuant </w:t>
      </w:r>
      <w:r>
        <w:t xml:space="preserve">to </w:t>
      </w:r>
      <w:r>
        <w:rPr>
          <w:spacing w:val="6"/>
        </w:rPr>
        <w:t xml:space="preserve">Section 604 </w:t>
      </w:r>
      <w:r>
        <w:rPr>
          <w:spacing w:val="5"/>
        </w:rPr>
        <w:t>of this</w:t>
      </w:r>
      <w:r>
        <w:rPr>
          <w:spacing w:val="19"/>
        </w:rPr>
        <w:t xml:space="preserve"> </w:t>
      </w:r>
      <w:r>
        <w:rPr>
          <w:spacing w:val="8"/>
        </w:rPr>
        <w:t>Ordinance.</w:t>
      </w:r>
    </w:p>
    <w:p w14:paraId="66B032B6" w14:textId="77777777" w:rsidR="00041057" w:rsidRDefault="00041057">
      <w:pPr>
        <w:spacing w:line="259" w:lineRule="auto"/>
        <w:jc w:val="both"/>
        <w:sectPr w:rsidR="00041057">
          <w:pgSz w:w="12240" w:h="15840"/>
          <w:pgMar w:top="1500" w:right="1320" w:bottom="1320" w:left="1720" w:header="0" w:footer="1061" w:gutter="0"/>
          <w:cols w:space="720"/>
        </w:sectPr>
      </w:pPr>
    </w:p>
    <w:p w14:paraId="10966EE6" w14:textId="77777777" w:rsidR="00041057" w:rsidRDefault="00041057">
      <w:pPr>
        <w:pStyle w:val="BodyText"/>
        <w:spacing w:before="6"/>
        <w:rPr>
          <w:sz w:val="20"/>
        </w:rPr>
      </w:pPr>
    </w:p>
    <w:p w14:paraId="76293961" w14:textId="77777777" w:rsidR="00041057" w:rsidRDefault="00B24B28">
      <w:pPr>
        <w:pStyle w:val="ListParagraph"/>
        <w:numPr>
          <w:ilvl w:val="0"/>
          <w:numId w:val="59"/>
        </w:numPr>
        <w:tabs>
          <w:tab w:val="left" w:pos="1190"/>
        </w:tabs>
        <w:spacing w:before="62" w:line="259" w:lineRule="auto"/>
        <w:ind w:left="1184" w:right="149" w:hanging="357"/>
        <w:jc w:val="both"/>
      </w:pPr>
      <w:r>
        <w:rPr>
          <w:spacing w:val="7"/>
        </w:rPr>
        <w:t xml:space="preserve">Appeals </w:t>
      </w:r>
      <w:r>
        <w:rPr>
          <w:spacing w:val="8"/>
        </w:rPr>
        <w:t xml:space="preserve">from </w:t>
      </w:r>
      <w:r>
        <w:rPr>
          <w:spacing w:val="5"/>
        </w:rPr>
        <w:t xml:space="preserve">the </w:t>
      </w:r>
      <w:r>
        <w:rPr>
          <w:spacing w:val="7"/>
        </w:rPr>
        <w:t xml:space="preserve">determination </w:t>
      </w:r>
      <w:r>
        <w:rPr>
          <w:spacing w:val="5"/>
        </w:rPr>
        <w:t xml:space="preserve">of any </w:t>
      </w:r>
      <w:r>
        <w:rPr>
          <w:spacing w:val="6"/>
        </w:rPr>
        <w:t xml:space="preserve">officer </w:t>
      </w:r>
      <w:r>
        <w:rPr>
          <w:spacing w:val="5"/>
        </w:rPr>
        <w:t xml:space="preserve">or </w:t>
      </w:r>
      <w:r>
        <w:rPr>
          <w:spacing w:val="6"/>
        </w:rPr>
        <w:t xml:space="preserve">agency charged </w:t>
      </w:r>
      <w:r>
        <w:rPr>
          <w:spacing w:val="5"/>
        </w:rPr>
        <w:t xml:space="preserve">with </w:t>
      </w:r>
      <w:r>
        <w:rPr>
          <w:spacing w:val="8"/>
        </w:rPr>
        <w:t xml:space="preserve">the </w:t>
      </w:r>
      <w:r>
        <w:rPr>
          <w:spacing w:val="7"/>
        </w:rPr>
        <w:t xml:space="preserve">administration </w:t>
      </w:r>
      <w:r>
        <w:rPr>
          <w:spacing w:val="4"/>
        </w:rPr>
        <w:t xml:space="preserve">of </w:t>
      </w:r>
      <w:r>
        <w:rPr>
          <w:spacing w:val="6"/>
        </w:rPr>
        <w:t xml:space="preserve">any </w:t>
      </w:r>
      <w:r>
        <w:rPr>
          <w:spacing w:val="7"/>
        </w:rPr>
        <w:t xml:space="preserve">transfers </w:t>
      </w:r>
      <w:r>
        <w:rPr>
          <w:spacing w:val="5"/>
        </w:rPr>
        <w:t xml:space="preserve">of </w:t>
      </w:r>
      <w:r>
        <w:rPr>
          <w:spacing w:val="7"/>
        </w:rPr>
        <w:t xml:space="preserve">development </w:t>
      </w:r>
      <w:r>
        <w:rPr>
          <w:spacing w:val="5"/>
        </w:rPr>
        <w:t xml:space="preserve">rights or </w:t>
      </w:r>
      <w:r>
        <w:rPr>
          <w:spacing w:val="7"/>
        </w:rPr>
        <w:t xml:space="preserve">performance </w:t>
      </w:r>
      <w:r>
        <w:rPr>
          <w:spacing w:val="8"/>
        </w:rPr>
        <w:t xml:space="preserve">density </w:t>
      </w:r>
      <w:r>
        <w:rPr>
          <w:spacing w:val="6"/>
        </w:rPr>
        <w:t xml:space="preserve">provision </w:t>
      </w:r>
      <w:r>
        <w:rPr>
          <w:spacing w:val="4"/>
        </w:rPr>
        <w:t xml:space="preserve">of </w:t>
      </w:r>
      <w:r>
        <w:rPr>
          <w:spacing w:val="5"/>
        </w:rPr>
        <w:t xml:space="preserve">this </w:t>
      </w:r>
      <w:r>
        <w:rPr>
          <w:spacing w:val="6"/>
        </w:rPr>
        <w:t>Zoning</w:t>
      </w:r>
      <w:r>
        <w:rPr>
          <w:spacing w:val="30"/>
        </w:rPr>
        <w:t xml:space="preserve"> </w:t>
      </w:r>
      <w:r>
        <w:rPr>
          <w:spacing w:val="8"/>
        </w:rPr>
        <w:t>Ordinance.</w:t>
      </w:r>
    </w:p>
    <w:p w14:paraId="268B378D" w14:textId="77777777" w:rsidR="00041057" w:rsidRDefault="00041057">
      <w:pPr>
        <w:pStyle w:val="BodyText"/>
        <w:spacing w:before="9"/>
        <w:rPr>
          <w:sz w:val="23"/>
        </w:rPr>
      </w:pPr>
    </w:p>
    <w:p w14:paraId="45DED2B2" w14:textId="77777777" w:rsidR="00041057" w:rsidRDefault="00B24B28">
      <w:pPr>
        <w:pStyle w:val="ListParagraph"/>
        <w:numPr>
          <w:ilvl w:val="0"/>
          <w:numId w:val="59"/>
        </w:numPr>
        <w:tabs>
          <w:tab w:val="left" w:pos="1190"/>
        </w:tabs>
        <w:spacing w:line="259" w:lineRule="auto"/>
        <w:ind w:left="1184" w:right="154" w:hanging="357"/>
        <w:jc w:val="both"/>
      </w:pPr>
      <w:r>
        <w:rPr>
          <w:spacing w:val="7"/>
        </w:rPr>
        <w:t xml:space="preserve">Appeals </w:t>
      </w:r>
      <w:r>
        <w:rPr>
          <w:spacing w:val="6"/>
        </w:rPr>
        <w:t xml:space="preserve">from </w:t>
      </w:r>
      <w:r>
        <w:rPr>
          <w:spacing w:val="4"/>
        </w:rPr>
        <w:t xml:space="preserve">the </w:t>
      </w:r>
      <w:r>
        <w:rPr>
          <w:spacing w:val="6"/>
        </w:rPr>
        <w:t xml:space="preserve">Zoning </w:t>
      </w:r>
      <w:r>
        <w:rPr>
          <w:spacing w:val="7"/>
        </w:rPr>
        <w:t xml:space="preserve">Officer's determination under </w:t>
      </w:r>
      <w:r>
        <w:rPr>
          <w:spacing w:val="6"/>
        </w:rPr>
        <w:t xml:space="preserve">Section </w:t>
      </w:r>
      <w:r>
        <w:rPr>
          <w:spacing w:val="7"/>
        </w:rPr>
        <w:t xml:space="preserve">916.2, Procedure to </w:t>
      </w:r>
      <w:r>
        <w:rPr>
          <w:spacing w:val="6"/>
        </w:rPr>
        <w:t xml:space="preserve">Obtain </w:t>
      </w:r>
      <w:r>
        <w:rPr>
          <w:spacing w:val="7"/>
        </w:rPr>
        <w:t xml:space="preserve">Preliminary Opinion, </w:t>
      </w:r>
      <w:r>
        <w:rPr>
          <w:spacing w:val="4"/>
        </w:rPr>
        <w:t xml:space="preserve">of the </w:t>
      </w:r>
      <w:r>
        <w:rPr>
          <w:spacing w:val="7"/>
        </w:rPr>
        <w:t xml:space="preserve">Pennsylvania Municipalities </w:t>
      </w:r>
      <w:r>
        <w:rPr>
          <w:spacing w:val="6"/>
        </w:rPr>
        <w:t xml:space="preserve">Planning </w:t>
      </w:r>
      <w:r>
        <w:rPr>
          <w:spacing w:val="7"/>
        </w:rPr>
        <w:t xml:space="preserve">Code, </w:t>
      </w:r>
      <w:r>
        <w:rPr>
          <w:spacing w:val="8"/>
        </w:rPr>
        <w:t xml:space="preserve">as </w:t>
      </w:r>
      <w:r>
        <w:rPr>
          <w:spacing w:val="7"/>
        </w:rPr>
        <w:t xml:space="preserve">reenacted </w:t>
      </w:r>
      <w:r>
        <w:rPr>
          <w:spacing w:val="5"/>
        </w:rPr>
        <w:t>and</w:t>
      </w:r>
      <w:r>
        <w:rPr>
          <w:spacing w:val="12"/>
        </w:rPr>
        <w:t xml:space="preserve"> </w:t>
      </w:r>
      <w:r>
        <w:rPr>
          <w:spacing w:val="8"/>
        </w:rPr>
        <w:t>amended.</w:t>
      </w:r>
    </w:p>
    <w:p w14:paraId="1045D288" w14:textId="77777777" w:rsidR="00041057" w:rsidRDefault="00041057">
      <w:pPr>
        <w:pStyle w:val="BodyText"/>
        <w:spacing w:before="9"/>
        <w:rPr>
          <w:sz w:val="23"/>
        </w:rPr>
      </w:pPr>
    </w:p>
    <w:p w14:paraId="61AA530B" w14:textId="77777777" w:rsidR="00041057" w:rsidRDefault="00B24B28">
      <w:pPr>
        <w:pStyle w:val="ListParagraph"/>
        <w:numPr>
          <w:ilvl w:val="0"/>
          <w:numId w:val="59"/>
        </w:numPr>
        <w:tabs>
          <w:tab w:val="left" w:pos="1190"/>
        </w:tabs>
        <w:spacing w:line="259" w:lineRule="auto"/>
        <w:ind w:left="1184" w:right="149" w:hanging="357"/>
        <w:jc w:val="both"/>
      </w:pPr>
      <w:r>
        <w:rPr>
          <w:spacing w:val="7"/>
        </w:rPr>
        <w:t xml:space="preserve">Appeals </w:t>
      </w:r>
      <w:r>
        <w:rPr>
          <w:spacing w:val="6"/>
        </w:rPr>
        <w:t xml:space="preserve">from </w:t>
      </w:r>
      <w:r>
        <w:rPr>
          <w:spacing w:val="5"/>
        </w:rPr>
        <w:t xml:space="preserve">the </w:t>
      </w:r>
      <w:r>
        <w:rPr>
          <w:spacing w:val="7"/>
        </w:rPr>
        <w:t xml:space="preserve">determination </w:t>
      </w:r>
      <w:r>
        <w:rPr>
          <w:spacing w:val="5"/>
        </w:rPr>
        <w:t xml:space="preserve">of the </w:t>
      </w:r>
      <w:r>
        <w:rPr>
          <w:spacing w:val="7"/>
        </w:rPr>
        <w:t xml:space="preserve">Zoning Officer </w:t>
      </w:r>
      <w:r>
        <w:rPr>
          <w:spacing w:val="5"/>
        </w:rPr>
        <w:t xml:space="preserve">or </w:t>
      </w:r>
      <w:r>
        <w:rPr>
          <w:spacing w:val="7"/>
        </w:rPr>
        <w:t xml:space="preserve">Township Engineer </w:t>
      </w:r>
      <w:r>
        <w:rPr>
          <w:spacing w:val="2"/>
        </w:rPr>
        <w:t xml:space="preserve">in </w:t>
      </w:r>
      <w:r>
        <w:rPr>
          <w:spacing w:val="8"/>
        </w:rPr>
        <w:t xml:space="preserve">the </w:t>
      </w:r>
      <w:r>
        <w:rPr>
          <w:spacing w:val="7"/>
        </w:rPr>
        <w:t xml:space="preserve">administration </w:t>
      </w:r>
      <w:r>
        <w:rPr>
          <w:spacing w:val="4"/>
        </w:rPr>
        <w:t xml:space="preserve">of </w:t>
      </w:r>
      <w:r>
        <w:rPr>
          <w:spacing w:val="6"/>
        </w:rPr>
        <w:t xml:space="preserve">any land </w:t>
      </w:r>
      <w:r>
        <w:rPr>
          <w:spacing w:val="5"/>
        </w:rPr>
        <w:t xml:space="preserve">use </w:t>
      </w:r>
      <w:r>
        <w:rPr>
          <w:spacing w:val="7"/>
        </w:rPr>
        <w:t xml:space="preserve">ordinance </w:t>
      </w:r>
      <w:r>
        <w:rPr>
          <w:spacing w:val="5"/>
        </w:rPr>
        <w:t xml:space="preserve">or </w:t>
      </w:r>
      <w:r>
        <w:rPr>
          <w:spacing w:val="7"/>
        </w:rPr>
        <w:t xml:space="preserve">provision thereof with reference to </w:t>
      </w:r>
      <w:r>
        <w:rPr>
          <w:spacing w:val="6"/>
        </w:rPr>
        <w:t xml:space="preserve">sedimentation and erosion </w:t>
      </w:r>
      <w:r>
        <w:rPr>
          <w:spacing w:val="7"/>
        </w:rPr>
        <w:t xml:space="preserve">control </w:t>
      </w:r>
      <w:r>
        <w:rPr>
          <w:spacing w:val="6"/>
        </w:rPr>
        <w:t xml:space="preserve">and storm water </w:t>
      </w:r>
      <w:r>
        <w:rPr>
          <w:spacing w:val="7"/>
        </w:rPr>
        <w:t xml:space="preserve">management insofar </w:t>
      </w:r>
      <w:r>
        <w:rPr>
          <w:spacing w:val="4"/>
        </w:rPr>
        <w:t xml:space="preserve">as the </w:t>
      </w:r>
      <w:r>
        <w:rPr>
          <w:spacing w:val="8"/>
        </w:rPr>
        <w:t xml:space="preserve">same </w:t>
      </w:r>
      <w:r>
        <w:rPr>
          <w:spacing w:val="6"/>
        </w:rPr>
        <w:t>related</w:t>
      </w:r>
      <w:r>
        <w:rPr>
          <w:spacing w:val="-4"/>
        </w:rPr>
        <w:t xml:space="preserve"> </w:t>
      </w:r>
      <w:r>
        <w:rPr>
          <w:spacing w:val="4"/>
        </w:rPr>
        <w:t>to</w:t>
      </w:r>
      <w:r>
        <w:rPr>
          <w:spacing w:val="-8"/>
        </w:rPr>
        <w:t xml:space="preserve"> </w:t>
      </w:r>
      <w:r>
        <w:rPr>
          <w:spacing w:val="7"/>
        </w:rPr>
        <w:t>development</w:t>
      </w:r>
      <w:r>
        <w:rPr>
          <w:spacing w:val="-8"/>
        </w:rPr>
        <w:t xml:space="preserve"> </w:t>
      </w:r>
      <w:r>
        <w:rPr>
          <w:spacing w:val="6"/>
        </w:rPr>
        <w:t>not</w:t>
      </w:r>
      <w:r>
        <w:rPr>
          <w:spacing w:val="-10"/>
        </w:rPr>
        <w:t xml:space="preserve"> </w:t>
      </w:r>
      <w:r>
        <w:rPr>
          <w:spacing w:val="6"/>
        </w:rPr>
        <w:t>involving</w:t>
      </w:r>
      <w:r>
        <w:rPr>
          <w:spacing w:val="-6"/>
        </w:rPr>
        <w:t xml:space="preserve"> </w:t>
      </w:r>
      <w:r>
        <w:rPr>
          <w:spacing w:val="7"/>
        </w:rPr>
        <w:t>Subdivision</w:t>
      </w:r>
      <w:r>
        <w:rPr>
          <w:spacing w:val="-4"/>
        </w:rPr>
        <w:t xml:space="preserve"> </w:t>
      </w:r>
      <w:r>
        <w:rPr>
          <w:spacing w:val="5"/>
        </w:rPr>
        <w:t>and</w:t>
      </w:r>
      <w:r>
        <w:rPr>
          <w:spacing w:val="-1"/>
        </w:rPr>
        <w:t xml:space="preserve"> </w:t>
      </w:r>
      <w:r>
        <w:rPr>
          <w:spacing w:val="5"/>
        </w:rPr>
        <w:t>Land</w:t>
      </w:r>
      <w:r>
        <w:rPr>
          <w:spacing w:val="-1"/>
        </w:rPr>
        <w:t xml:space="preserve"> </w:t>
      </w:r>
      <w:r>
        <w:rPr>
          <w:spacing w:val="7"/>
        </w:rPr>
        <w:t>Development</w:t>
      </w:r>
      <w:r>
        <w:rPr>
          <w:spacing w:val="-7"/>
        </w:rPr>
        <w:t xml:space="preserve"> </w:t>
      </w:r>
      <w:r>
        <w:rPr>
          <w:spacing w:val="4"/>
        </w:rPr>
        <w:t>or</w:t>
      </w:r>
      <w:r>
        <w:rPr>
          <w:spacing w:val="-4"/>
        </w:rPr>
        <w:t xml:space="preserve"> </w:t>
      </w:r>
      <w:r>
        <w:rPr>
          <w:spacing w:val="8"/>
        </w:rPr>
        <w:t xml:space="preserve">Planned </w:t>
      </w:r>
      <w:r>
        <w:rPr>
          <w:spacing w:val="7"/>
        </w:rPr>
        <w:t>Residential Development</w:t>
      </w:r>
      <w:r>
        <w:rPr>
          <w:spacing w:val="12"/>
        </w:rPr>
        <w:t xml:space="preserve"> </w:t>
      </w:r>
      <w:r>
        <w:rPr>
          <w:spacing w:val="7"/>
        </w:rPr>
        <w:t>applications.</w:t>
      </w:r>
    </w:p>
    <w:p w14:paraId="5E40AA35" w14:textId="77777777" w:rsidR="00041057" w:rsidRDefault="00041057">
      <w:pPr>
        <w:pStyle w:val="BodyText"/>
        <w:spacing w:before="9"/>
        <w:rPr>
          <w:sz w:val="23"/>
        </w:rPr>
      </w:pPr>
    </w:p>
    <w:p w14:paraId="71CE8B97" w14:textId="77777777" w:rsidR="00041057" w:rsidRDefault="00B24B28">
      <w:pPr>
        <w:pStyle w:val="ListParagraph"/>
        <w:numPr>
          <w:ilvl w:val="0"/>
          <w:numId w:val="59"/>
        </w:numPr>
        <w:tabs>
          <w:tab w:val="left" w:pos="1189"/>
          <w:tab w:val="left" w:pos="1190"/>
        </w:tabs>
        <w:ind w:left="1189" w:hanging="557"/>
        <w:jc w:val="left"/>
      </w:pPr>
      <w:r>
        <w:rPr>
          <w:spacing w:val="7"/>
        </w:rPr>
        <w:t xml:space="preserve">Appeals </w:t>
      </w:r>
      <w:r>
        <w:rPr>
          <w:spacing w:val="6"/>
        </w:rPr>
        <w:t xml:space="preserve">from </w:t>
      </w:r>
      <w:r>
        <w:rPr>
          <w:spacing w:val="7"/>
        </w:rPr>
        <w:t xml:space="preserve">enforcement </w:t>
      </w:r>
      <w:r>
        <w:rPr>
          <w:spacing w:val="6"/>
        </w:rPr>
        <w:t xml:space="preserve">notices sent </w:t>
      </w:r>
      <w:r>
        <w:rPr>
          <w:spacing w:val="7"/>
        </w:rPr>
        <w:t xml:space="preserve">pursuant </w:t>
      </w:r>
      <w:r>
        <w:rPr>
          <w:spacing w:val="3"/>
        </w:rPr>
        <w:t xml:space="preserve">to </w:t>
      </w:r>
      <w:r>
        <w:rPr>
          <w:spacing w:val="6"/>
        </w:rPr>
        <w:t xml:space="preserve">Section 802 </w:t>
      </w:r>
      <w:proofErr w:type="spellStart"/>
      <w:r>
        <w:rPr>
          <w:spacing w:val="4"/>
        </w:rPr>
        <w:t>i</w:t>
      </w:r>
      <w:proofErr w:type="spellEnd"/>
      <w:r>
        <w:rPr>
          <w:spacing w:val="4"/>
        </w:rPr>
        <w:t xml:space="preserve">) of </w:t>
      </w:r>
      <w:r>
        <w:rPr>
          <w:spacing w:val="6"/>
        </w:rPr>
        <w:t>this</w:t>
      </w:r>
      <w:r>
        <w:rPr>
          <w:spacing w:val="-8"/>
        </w:rPr>
        <w:t xml:space="preserve"> </w:t>
      </w:r>
      <w:r>
        <w:rPr>
          <w:spacing w:val="8"/>
        </w:rPr>
        <w:t>Ordinance.</w:t>
      </w:r>
    </w:p>
    <w:p w14:paraId="1BCE25FB" w14:textId="77777777" w:rsidR="00041057" w:rsidRDefault="00041057">
      <w:pPr>
        <w:pStyle w:val="BodyText"/>
        <w:spacing w:before="6"/>
        <w:rPr>
          <w:sz w:val="25"/>
        </w:rPr>
      </w:pPr>
    </w:p>
    <w:p w14:paraId="4E93C70E" w14:textId="77777777" w:rsidR="00041057" w:rsidRDefault="00B24B28">
      <w:pPr>
        <w:pStyle w:val="ListParagraph"/>
        <w:numPr>
          <w:ilvl w:val="0"/>
          <w:numId w:val="60"/>
        </w:numPr>
        <w:tabs>
          <w:tab w:val="left" w:pos="832"/>
        </w:tabs>
        <w:spacing w:line="259" w:lineRule="auto"/>
        <w:ind w:right="152" w:hanging="367"/>
        <w:jc w:val="both"/>
      </w:pPr>
      <w:r>
        <w:rPr>
          <w:b/>
          <w:spacing w:val="7"/>
        </w:rPr>
        <w:t>Board</w:t>
      </w:r>
      <w:r>
        <w:rPr>
          <w:b/>
          <w:spacing w:val="-7"/>
        </w:rPr>
        <w:t xml:space="preserve"> </w:t>
      </w:r>
      <w:r>
        <w:rPr>
          <w:b/>
          <w:spacing w:val="7"/>
        </w:rPr>
        <w:t>Calendar:</w:t>
      </w:r>
      <w:r>
        <w:rPr>
          <w:b/>
          <w:spacing w:val="-9"/>
        </w:rPr>
        <w:t xml:space="preserve"> </w:t>
      </w:r>
      <w:r>
        <w:rPr>
          <w:spacing w:val="6"/>
        </w:rPr>
        <w:t>Each</w:t>
      </w:r>
      <w:r>
        <w:rPr>
          <w:spacing w:val="-9"/>
        </w:rPr>
        <w:t xml:space="preserve"> </w:t>
      </w:r>
      <w:r>
        <w:rPr>
          <w:spacing w:val="6"/>
        </w:rPr>
        <w:t>application</w:t>
      </w:r>
      <w:r>
        <w:rPr>
          <w:spacing w:val="-6"/>
        </w:rPr>
        <w:t xml:space="preserve"> </w:t>
      </w:r>
      <w:r>
        <w:rPr>
          <w:spacing w:val="4"/>
        </w:rPr>
        <w:t>or</w:t>
      </w:r>
      <w:r>
        <w:rPr>
          <w:spacing w:val="-9"/>
        </w:rPr>
        <w:t xml:space="preserve"> </w:t>
      </w:r>
      <w:r>
        <w:rPr>
          <w:spacing w:val="7"/>
        </w:rPr>
        <w:t>appeal</w:t>
      </w:r>
      <w:r>
        <w:rPr>
          <w:spacing w:val="-12"/>
        </w:rPr>
        <w:t xml:space="preserve"> </w:t>
      </w:r>
      <w:r>
        <w:rPr>
          <w:spacing w:val="6"/>
        </w:rPr>
        <w:t>filed</w:t>
      </w:r>
      <w:r>
        <w:rPr>
          <w:spacing w:val="-9"/>
        </w:rPr>
        <w:t xml:space="preserve"> </w:t>
      </w:r>
      <w:r>
        <w:rPr>
          <w:spacing w:val="6"/>
        </w:rPr>
        <w:t>with</w:t>
      </w:r>
      <w:r>
        <w:rPr>
          <w:spacing w:val="-7"/>
        </w:rPr>
        <w:t xml:space="preserve"> </w:t>
      </w:r>
      <w:r>
        <w:rPr>
          <w:spacing w:val="5"/>
        </w:rPr>
        <w:t>the</w:t>
      </w:r>
      <w:r>
        <w:rPr>
          <w:spacing w:val="-9"/>
        </w:rPr>
        <w:t xml:space="preserve"> </w:t>
      </w:r>
      <w:r>
        <w:rPr>
          <w:spacing w:val="8"/>
        </w:rPr>
        <w:t>Township,</w:t>
      </w:r>
      <w:r>
        <w:rPr>
          <w:spacing w:val="-9"/>
        </w:rPr>
        <w:t xml:space="preserve"> </w:t>
      </w:r>
      <w:r>
        <w:rPr>
          <w:spacing w:val="3"/>
        </w:rPr>
        <w:t>in</w:t>
      </w:r>
      <w:r>
        <w:rPr>
          <w:spacing w:val="-9"/>
        </w:rPr>
        <w:t xml:space="preserve"> </w:t>
      </w:r>
      <w:r>
        <w:rPr>
          <w:spacing w:val="4"/>
        </w:rPr>
        <w:t>the</w:t>
      </w:r>
      <w:r>
        <w:rPr>
          <w:spacing w:val="-9"/>
        </w:rPr>
        <w:t xml:space="preserve"> </w:t>
      </w:r>
      <w:r>
        <w:rPr>
          <w:spacing w:val="7"/>
        </w:rPr>
        <w:t>proper</w:t>
      </w:r>
      <w:r>
        <w:rPr>
          <w:spacing w:val="-11"/>
        </w:rPr>
        <w:t xml:space="preserve"> </w:t>
      </w:r>
      <w:r>
        <w:rPr>
          <w:spacing w:val="9"/>
        </w:rPr>
        <w:t xml:space="preserve">form </w:t>
      </w:r>
      <w:r>
        <w:rPr>
          <w:spacing w:val="6"/>
        </w:rPr>
        <w:t xml:space="preserve">and </w:t>
      </w:r>
      <w:r>
        <w:rPr>
          <w:spacing w:val="7"/>
        </w:rPr>
        <w:t xml:space="preserve">containing </w:t>
      </w:r>
      <w:r>
        <w:rPr>
          <w:spacing w:val="5"/>
        </w:rPr>
        <w:t xml:space="preserve">the </w:t>
      </w:r>
      <w:r>
        <w:rPr>
          <w:spacing w:val="6"/>
        </w:rPr>
        <w:t xml:space="preserve">required data, must </w:t>
      </w:r>
      <w:r>
        <w:rPr>
          <w:spacing w:val="5"/>
        </w:rPr>
        <w:t xml:space="preserve">be </w:t>
      </w:r>
      <w:r>
        <w:rPr>
          <w:spacing w:val="7"/>
        </w:rPr>
        <w:t xml:space="preserve">numbered serially and </w:t>
      </w:r>
      <w:r>
        <w:rPr>
          <w:spacing w:val="5"/>
        </w:rPr>
        <w:t xml:space="preserve">be </w:t>
      </w:r>
      <w:r>
        <w:rPr>
          <w:spacing w:val="6"/>
        </w:rPr>
        <w:t xml:space="preserve">placed </w:t>
      </w:r>
      <w:r>
        <w:rPr>
          <w:spacing w:val="7"/>
        </w:rPr>
        <w:t xml:space="preserve">upon </w:t>
      </w:r>
      <w:r>
        <w:rPr>
          <w:spacing w:val="8"/>
        </w:rPr>
        <w:t xml:space="preserve">the </w:t>
      </w:r>
      <w:r>
        <w:rPr>
          <w:spacing w:val="7"/>
        </w:rPr>
        <w:t xml:space="preserve">calendar </w:t>
      </w:r>
      <w:r>
        <w:rPr>
          <w:spacing w:val="5"/>
        </w:rPr>
        <w:t xml:space="preserve">of the </w:t>
      </w:r>
      <w:r>
        <w:rPr>
          <w:spacing w:val="6"/>
        </w:rPr>
        <w:t xml:space="preserve">Board </w:t>
      </w:r>
      <w:r>
        <w:rPr>
          <w:spacing w:val="4"/>
        </w:rPr>
        <w:t xml:space="preserve">by </w:t>
      </w:r>
      <w:r>
        <w:rPr>
          <w:spacing w:val="5"/>
        </w:rPr>
        <w:t xml:space="preserve">the </w:t>
      </w:r>
      <w:r>
        <w:rPr>
          <w:spacing w:val="6"/>
        </w:rPr>
        <w:t xml:space="preserve">Secretary. </w:t>
      </w:r>
      <w:r>
        <w:rPr>
          <w:spacing w:val="7"/>
        </w:rPr>
        <w:t xml:space="preserve">Applications </w:t>
      </w:r>
      <w:r>
        <w:rPr>
          <w:spacing w:val="5"/>
        </w:rPr>
        <w:t xml:space="preserve">and </w:t>
      </w:r>
      <w:r>
        <w:rPr>
          <w:spacing w:val="6"/>
        </w:rPr>
        <w:t xml:space="preserve">appeals must </w:t>
      </w:r>
      <w:r>
        <w:rPr>
          <w:spacing w:val="5"/>
        </w:rPr>
        <w:t xml:space="preserve">be </w:t>
      </w:r>
      <w:r>
        <w:rPr>
          <w:spacing w:val="6"/>
        </w:rPr>
        <w:t xml:space="preserve">assigned </w:t>
      </w:r>
      <w:r>
        <w:rPr>
          <w:spacing w:val="8"/>
        </w:rPr>
        <w:t xml:space="preserve">for </w:t>
      </w:r>
      <w:r>
        <w:rPr>
          <w:spacing w:val="7"/>
        </w:rPr>
        <w:t>hearing</w:t>
      </w:r>
      <w:r>
        <w:rPr>
          <w:spacing w:val="-1"/>
        </w:rPr>
        <w:t xml:space="preserve"> </w:t>
      </w:r>
      <w:r>
        <w:rPr>
          <w:spacing w:val="2"/>
        </w:rPr>
        <w:t>in</w:t>
      </w:r>
      <w:r>
        <w:rPr>
          <w:spacing w:val="3"/>
        </w:rPr>
        <w:t xml:space="preserve"> </w:t>
      </w:r>
      <w:r>
        <w:rPr>
          <w:spacing w:val="4"/>
        </w:rPr>
        <w:t>the</w:t>
      </w:r>
      <w:r>
        <w:t xml:space="preserve"> </w:t>
      </w:r>
      <w:r>
        <w:rPr>
          <w:spacing w:val="6"/>
        </w:rPr>
        <w:t>order</w:t>
      </w:r>
      <w:r>
        <w:t xml:space="preserve"> </w:t>
      </w:r>
      <w:r>
        <w:rPr>
          <w:spacing w:val="2"/>
        </w:rPr>
        <w:t>in</w:t>
      </w:r>
      <w:r>
        <w:rPr>
          <w:spacing w:val="-1"/>
        </w:rPr>
        <w:t xml:space="preserve"> </w:t>
      </w:r>
      <w:r>
        <w:rPr>
          <w:spacing w:val="6"/>
        </w:rPr>
        <w:t>which</w:t>
      </w:r>
      <w:r>
        <w:rPr>
          <w:spacing w:val="-1"/>
        </w:rPr>
        <w:t xml:space="preserve"> </w:t>
      </w:r>
      <w:r>
        <w:rPr>
          <w:spacing w:val="5"/>
        </w:rPr>
        <w:t>they</w:t>
      </w:r>
      <w:r>
        <w:rPr>
          <w:spacing w:val="-6"/>
        </w:rPr>
        <w:t xml:space="preserve"> </w:t>
      </w:r>
      <w:r>
        <w:rPr>
          <w:spacing w:val="6"/>
        </w:rPr>
        <w:t>appear</w:t>
      </w:r>
      <w:r>
        <w:rPr>
          <w:spacing w:val="-3"/>
        </w:rPr>
        <w:t xml:space="preserve"> </w:t>
      </w:r>
      <w:r>
        <w:rPr>
          <w:spacing w:val="5"/>
        </w:rPr>
        <w:t>on</w:t>
      </w:r>
      <w:r>
        <w:rPr>
          <w:spacing w:val="-2"/>
        </w:rPr>
        <w:t xml:space="preserve"> </w:t>
      </w:r>
      <w:r>
        <w:rPr>
          <w:spacing w:val="5"/>
        </w:rPr>
        <w:t>the</w:t>
      </w:r>
      <w:r>
        <w:rPr>
          <w:spacing w:val="-4"/>
        </w:rPr>
        <w:t xml:space="preserve"> </w:t>
      </w:r>
      <w:r>
        <w:rPr>
          <w:spacing w:val="7"/>
        </w:rPr>
        <w:t>calendar.</w:t>
      </w:r>
      <w:r>
        <w:rPr>
          <w:spacing w:val="-4"/>
        </w:rPr>
        <w:t xml:space="preserve"> </w:t>
      </w:r>
      <w:r>
        <w:rPr>
          <w:spacing w:val="7"/>
        </w:rPr>
        <w:t>However,</w:t>
      </w:r>
      <w:r>
        <w:t xml:space="preserve"> </w:t>
      </w:r>
      <w:r>
        <w:rPr>
          <w:spacing w:val="5"/>
        </w:rPr>
        <w:t>for</w:t>
      </w:r>
      <w:r>
        <w:t xml:space="preserve"> </w:t>
      </w:r>
      <w:r>
        <w:rPr>
          <w:spacing w:val="6"/>
        </w:rPr>
        <w:t>good</w:t>
      </w:r>
      <w:r>
        <w:t xml:space="preserve"> </w:t>
      </w:r>
      <w:r>
        <w:rPr>
          <w:spacing w:val="7"/>
        </w:rPr>
        <w:t>reason,</w:t>
      </w:r>
      <w:r>
        <w:rPr>
          <w:spacing w:val="-2"/>
        </w:rPr>
        <w:t xml:space="preserve"> </w:t>
      </w:r>
      <w:r>
        <w:rPr>
          <w:spacing w:val="8"/>
        </w:rPr>
        <w:t xml:space="preserve">the </w:t>
      </w:r>
      <w:r>
        <w:rPr>
          <w:spacing w:val="7"/>
        </w:rPr>
        <w:t xml:space="preserve">Board </w:t>
      </w:r>
      <w:r>
        <w:rPr>
          <w:spacing w:val="4"/>
        </w:rPr>
        <w:t xml:space="preserve">may </w:t>
      </w:r>
      <w:r>
        <w:rPr>
          <w:spacing w:val="6"/>
        </w:rPr>
        <w:t xml:space="preserve">order </w:t>
      </w:r>
      <w:r>
        <w:rPr>
          <w:spacing w:val="4"/>
        </w:rPr>
        <w:t xml:space="preserve">the </w:t>
      </w:r>
      <w:r>
        <w:rPr>
          <w:spacing w:val="7"/>
        </w:rPr>
        <w:t xml:space="preserve">advance </w:t>
      </w:r>
      <w:r>
        <w:rPr>
          <w:spacing w:val="5"/>
        </w:rPr>
        <w:t xml:space="preserve">of </w:t>
      </w:r>
      <w:r>
        <w:rPr>
          <w:spacing w:val="3"/>
        </w:rPr>
        <w:t xml:space="preserve">an </w:t>
      </w:r>
      <w:r>
        <w:rPr>
          <w:spacing w:val="6"/>
        </w:rPr>
        <w:t xml:space="preserve">application </w:t>
      </w:r>
      <w:r>
        <w:rPr>
          <w:spacing w:val="4"/>
        </w:rPr>
        <w:t xml:space="preserve">or </w:t>
      </w:r>
      <w:r>
        <w:rPr>
          <w:spacing w:val="7"/>
        </w:rPr>
        <w:t xml:space="preserve">appeal. </w:t>
      </w:r>
      <w:r>
        <w:t xml:space="preserve">A </w:t>
      </w:r>
      <w:r>
        <w:rPr>
          <w:spacing w:val="7"/>
        </w:rPr>
        <w:t xml:space="preserve">hearing </w:t>
      </w:r>
      <w:r>
        <w:rPr>
          <w:spacing w:val="6"/>
        </w:rPr>
        <w:t xml:space="preserve">must </w:t>
      </w:r>
      <w:r>
        <w:rPr>
          <w:spacing w:val="5"/>
        </w:rPr>
        <w:t xml:space="preserve">be </w:t>
      </w:r>
      <w:r>
        <w:rPr>
          <w:spacing w:val="6"/>
        </w:rPr>
        <w:t xml:space="preserve">held </w:t>
      </w:r>
      <w:r>
        <w:rPr>
          <w:spacing w:val="7"/>
        </w:rPr>
        <w:t xml:space="preserve">within </w:t>
      </w:r>
      <w:r>
        <w:rPr>
          <w:spacing w:val="5"/>
        </w:rPr>
        <w:t xml:space="preserve">sixty </w:t>
      </w:r>
      <w:r>
        <w:rPr>
          <w:spacing w:val="6"/>
        </w:rPr>
        <w:t xml:space="preserve">(60) </w:t>
      </w:r>
      <w:r>
        <w:rPr>
          <w:spacing w:val="5"/>
        </w:rPr>
        <w:t xml:space="preserve">days </w:t>
      </w:r>
      <w:r>
        <w:rPr>
          <w:spacing w:val="6"/>
        </w:rPr>
        <w:t xml:space="preserve">from </w:t>
      </w:r>
      <w:r>
        <w:rPr>
          <w:spacing w:val="5"/>
        </w:rPr>
        <w:t xml:space="preserve">the </w:t>
      </w:r>
      <w:r>
        <w:rPr>
          <w:spacing w:val="6"/>
        </w:rPr>
        <w:t xml:space="preserve">date </w:t>
      </w:r>
      <w:r>
        <w:rPr>
          <w:spacing w:val="4"/>
        </w:rPr>
        <w:t xml:space="preserve">the </w:t>
      </w:r>
      <w:r>
        <w:rPr>
          <w:spacing w:val="7"/>
        </w:rPr>
        <w:t xml:space="preserve">appeal </w:t>
      </w:r>
      <w:r>
        <w:rPr>
          <w:spacing w:val="5"/>
        </w:rPr>
        <w:t xml:space="preserve">or </w:t>
      </w:r>
      <w:r>
        <w:rPr>
          <w:spacing w:val="6"/>
        </w:rPr>
        <w:t xml:space="preserve">application </w:t>
      </w:r>
      <w:r>
        <w:rPr>
          <w:spacing w:val="4"/>
        </w:rPr>
        <w:t xml:space="preserve">is </w:t>
      </w:r>
      <w:r>
        <w:rPr>
          <w:spacing w:val="6"/>
        </w:rPr>
        <w:t xml:space="preserve">filed, </w:t>
      </w:r>
      <w:r>
        <w:rPr>
          <w:spacing w:val="7"/>
        </w:rPr>
        <w:t xml:space="preserve">unless </w:t>
      </w:r>
      <w:r>
        <w:rPr>
          <w:spacing w:val="5"/>
        </w:rPr>
        <w:t xml:space="preserve">the </w:t>
      </w:r>
      <w:r>
        <w:rPr>
          <w:spacing w:val="6"/>
        </w:rPr>
        <w:t xml:space="preserve">applicant </w:t>
      </w:r>
      <w:r>
        <w:rPr>
          <w:spacing w:val="8"/>
        </w:rPr>
        <w:t xml:space="preserve">has </w:t>
      </w:r>
      <w:r>
        <w:rPr>
          <w:spacing w:val="6"/>
        </w:rPr>
        <w:t xml:space="preserve">agreed, </w:t>
      </w:r>
      <w:r>
        <w:t xml:space="preserve">in </w:t>
      </w:r>
      <w:r>
        <w:rPr>
          <w:spacing w:val="6"/>
        </w:rPr>
        <w:t xml:space="preserve">writing, </w:t>
      </w:r>
      <w:r>
        <w:rPr>
          <w:spacing w:val="2"/>
        </w:rPr>
        <w:t xml:space="preserve">to </w:t>
      </w:r>
      <w:r>
        <w:rPr>
          <w:spacing w:val="4"/>
        </w:rPr>
        <w:t xml:space="preserve">an </w:t>
      </w:r>
      <w:r>
        <w:rPr>
          <w:spacing w:val="6"/>
        </w:rPr>
        <w:t xml:space="preserve">extension </w:t>
      </w:r>
      <w:r>
        <w:rPr>
          <w:spacing w:val="4"/>
        </w:rPr>
        <w:t>of</w:t>
      </w:r>
      <w:r>
        <w:rPr>
          <w:spacing w:val="49"/>
        </w:rPr>
        <w:t xml:space="preserve"> </w:t>
      </w:r>
      <w:r>
        <w:rPr>
          <w:spacing w:val="7"/>
        </w:rPr>
        <w:t>time.</w:t>
      </w:r>
    </w:p>
    <w:p w14:paraId="164838C2" w14:textId="77777777" w:rsidR="00041057" w:rsidRDefault="00041057">
      <w:pPr>
        <w:pStyle w:val="BodyText"/>
        <w:spacing w:before="10"/>
        <w:rPr>
          <w:sz w:val="23"/>
        </w:rPr>
      </w:pPr>
    </w:p>
    <w:p w14:paraId="6BB627B1" w14:textId="77777777" w:rsidR="00041057" w:rsidRDefault="00B24B28">
      <w:pPr>
        <w:pStyle w:val="ListParagraph"/>
        <w:numPr>
          <w:ilvl w:val="0"/>
          <w:numId w:val="60"/>
        </w:numPr>
        <w:tabs>
          <w:tab w:val="left" w:pos="832"/>
        </w:tabs>
        <w:spacing w:line="259" w:lineRule="auto"/>
        <w:ind w:right="156" w:hanging="367"/>
        <w:jc w:val="both"/>
      </w:pPr>
      <w:r>
        <w:rPr>
          <w:b/>
          <w:spacing w:val="7"/>
        </w:rPr>
        <w:t xml:space="preserve">Hearing Forms: </w:t>
      </w:r>
      <w:r>
        <w:rPr>
          <w:spacing w:val="6"/>
        </w:rPr>
        <w:t xml:space="preserve">All </w:t>
      </w:r>
      <w:r>
        <w:rPr>
          <w:spacing w:val="7"/>
        </w:rPr>
        <w:t xml:space="preserve">applications, appeals, challenges, </w:t>
      </w:r>
      <w:r>
        <w:rPr>
          <w:spacing w:val="5"/>
        </w:rPr>
        <w:t xml:space="preserve">or </w:t>
      </w:r>
      <w:r>
        <w:rPr>
          <w:spacing w:val="6"/>
        </w:rPr>
        <w:t xml:space="preserve">any other </w:t>
      </w:r>
      <w:r>
        <w:rPr>
          <w:spacing w:val="7"/>
        </w:rPr>
        <w:t xml:space="preserve">hearing </w:t>
      </w:r>
      <w:r>
        <w:rPr>
          <w:spacing w:val="8"/>
        </w:rPr>
        <w:t xml:space="preserve">requests </w:t>
      </w:r>
      <w:r>
        <w:rPr>
          <w:spacing w:val="7"/>
        </w:rPr>
        <w:t xml:space="preserve">before </w:t>
      </w:r>
      <w:r>
        <w:rPr>
          <w:spacing w:val="5"/>
        </w:rPr>
        <w:t xml:space="preserve">the </w:t>
      </w:r>
      <w:r>
        <w:rPr>
          <w:spacing w:val="6"/>
        </w:rPr>
        <w:t xml:space="preserve">Board </w:t>
      </w:r>
      <w:r>
        <w:rPr>
          <w:spacing w:val="5"/>
        </w:rPr>
        <w:t xml:space="preserve">shall be on </w:t>
      </w:r>
      <w:r>
        <w:rPr>
          <w:spacing w:val="6"/>
        </w:rPr>
        <w:t xml:space="preserve">forms </w:t>
      </w:r>
      <w:r>
        <w:rPr>
          <w:spacing w:val="7"/>
        </w:rPr>
        <w:t xml:space="preserve">approved </w:t>
      </w:r>
      <w:r>
        <w:rPr>
          <w:spacing w:val="4"/>
        </w:rPr>
        <w:t xml:space="preserve">by </w:t>
      </w:r>
      <w:r>
        <w:rPr>
          <w:spacing w:val="5"/>
        </w:rPr>
        <w:t>the</w:t>
      </w:r>
      <w:r>
        <w:rPr>
          <w:spacing w:val="15"/>
        </w:rPr>
        <w:t xml:space="preserve"> </w:t>
      </w:r>
      <w:r>
        <w:rPr>
          <w:spacing w:val="9"/>
        </w:rPr>
        <w:t>Township.</w:t>
      </w:r>
    </w:p>
    <w:p w14:paraId="461D9A80" w14:textId="77777777" w:rsidR="00041057" w:rsidRDefault="00041057">
      <w:pPr>
        <w:pStyle w:val="BodyText"/>
        <w:spacing w:before="10"/>
        <w:rPr>
          <w:sz w:val="23"/>
        </w:rPr>
      </w:pPr>
    </w:p>
    <w:p w14:paraId="78BCFB3C" w14:textId="77777777" w:rsidR="00041057" w:rsidRDefault="00B24B28">
      <w:pPr>
        <w:pStyle w:val="ListParagraph"/>
        <w:numPr>
          <w:ilvl w:val="0"/>
          <w:numId w:val="60"/>
        </w:numPr>
        <w:tabs>
          <w:tab w:val="left" w:pos="832"/>
        </w:tabs>
        <w:spacing w:line="259" w:lineRule="auto"/>
        <w:ind w:right="147" w:hanging="367"/>
        <w:jc w:val="both"/>
      </w:pPr>
      <w:r>
        <w:rPr>
          <w:b/>
          <w:spacing w:val="6"/>
        </w:rPr>
        <w:t xml:space="preserve">Place for </w:t>
      </w:r>
      <w:r>
        <w:rPr>
          <w:b/>
          <w:spacing w:val="5"/>
        </w:rPr>
        <w:t xml:space="preserve">Filing </w:t>
      </w:r>
      <w:r>
        <w:rPr>
          <w:b/>
          <w:spacing w:val="7"/>
        </w:rPr>
        <w:t xml:space="preserve">Hearing Requests: </w:t>
      </w:r>
      <w:r>
        <w:rPr>
          <w:spacing w:val="5"/>
        </w:rPr>
        <w:t xml:space="preserve">All </w:t>
      </w:r>
      <w:r>
        <w:rPr>
          <w:spacing w:val="6"/>
        </w:rPr>
        <w:t xml:space="preserve">such </w:t>
      </w:r>
      <w:r>
        <w:rPr>
          <w:spacing w:val="7"/>
        </w:rPr>
        <w:t xml:space="preserve">applications, appeals, challenges, </w:t>
      </w:r>
      <w:r>
        <w:rPr>
          <w:spacing w:val="5"/>
        </w:rPr>
        <w:t xml:space="preserve">or </w:t>
      </w:r>
      <w:r>
        <w:rPr>
          <w:spacing w:val="9"/>
        </w:rPr>
        <w:t xml:space="preserve">any </w:t>
      </w:r>
      <w:r>
        <w:rPr>
          <w:spacing w:val="6"/>
        </w:rPr>
        <w:t xml:space="preserve">other hearing requests before </w:t>
      </w:r>
      <w:r>
        <w:rPr>
          <w:spacing w:val="5"/>
        </w:rPr>
        <w:t xml:space="preserve">the </w:t>
      </w:r>
      <w:r>
        <w:rPr>
          <w:spacing w:val="6"/>
        </w:rPr>
        <w:t xml:space="preserve">Board </w:t>
      </w:r>
      <w:r>
        <w:rPr>
          <w:spacing w:val="5"/>
        </w:rPr>
        <w:t xml:space="preserve">shall be filed with </w:t>
      </w:r>
      <w:r>
        <w:rPr>
          <w:spacing w:val="6"/>
        </w:rPr>
        <w:t xml:space="preserve">the </w:t>
      </w:r>
      <w:r>
        <w:rPr>
          <w:spacing w:val="7"/>
        </w:rPr>
        <w:t xml:space="preserve">Township's </w:t>
      </w:r>
      <w:r>
        <w:rPr>
          <w:spacing w:val="8"/>
        </w:rPr>
        <w:t xml:space="preserve">Zoning </w:t>
      </w:r>
      <w:r>
        <w:rPr>
          <w:spacing w:val="7"/>
        </w:rPr>
        <w:t xml:space="preserve">Officer, </w:t>
      </w:r>
      <w:r>
        <w:rPr>
          <w:spacing w:val="5"/>
        </w:rPr>
        <w:t xml:space="preserve">or </w:t>
      </w:r>
      <w:r>
        <w:rPr>
          <w:spacing w:val="6"/>
        </w:rPr>
        <w:t xml:space="preserve">such other </w:t>
      </w:r>
      <w:r>
        <w:rPr>
          <w:spacing w:val="7"/>
        </w:rPr>
        <w:t xml:space="preserve">person </w:t>
      </w:r>
      <w:r>
        <w:rPr>
          <w:spacing w:val="4"/>
        </w:rPr>
        <w:t xml:space="preserve">as </w:t>
      </w:r>
      <w:r>
        <w:rPr>
          <w:spacing w:val="5"/>
        </w:rPr>
        <w:t xml:space="preserve">may </w:t>
      </w:r>
      <w:r>
        <w:rPr>
          <w:spacing w:val="6"/>
        </w:rPr>
        <w:t xml:space="preserve">from </w:t>
      </w:r>
      <w:r>
        <w:rPr>
          <w:spacing w:val="5"/>
        </w:rPr>
        <w:t xml:space="preserve">time </w:t>
      </w:r>
      <w:r>
        <w:rPr>
          <w:spacing w:val="2"/>
        </w:rPr>
        <w:t xml:space="preserve">to </w:t>
      </w:r>
      <w:r>
        <w:rPr>
          <w:spacing w:val="5"/>
        </w:rPr>
        <w:t xml:space="preserve">time be </w:t>
      </w:r>
      <w:r>
        <w:rPr>
          <w:spacing w:val="7"/>
        </w:rPr>
        <w:t xml:space="preserve">authorized </w:t>
      </w:r>
      <w:r>
        <w:rPr>
          <w:spacing w:val="4"/>
        </w:rPr>
        <w:t xml:space="preserve">by </w:t>
      </w:r>
      <w:r>
        <w:rPr>
          <w:spacing w:val="5"/>
        </w:rPr>
        <w:t>the</w:t>
      </w:r>
      <w:r>
        <w:rPr>
          <w:spacing w:val="12"/>
        </w:rPr>
        <w:t xml:space="preserve"> </w:t>
      </w:r>
      <w:r>
        <w:rPr>
          <w:spacing w:val="9"/>
        </w:rPr>
        <w:t>Township.</w:t>
      </w:r>
    </w:p>
    <w:p w14:paraId="04FF2BBB" w14:textId="77777777" w:rsidR="00041057" w:rsidRDefault="00041057">
      <w:pPr>
        <w:pStyle w:val="BodyText"/>
      </w:pPr>
    </w:p>
    <w:p w14:paraId="4C3D4D05" w14:textId="77777777" w:rsidR="00041057" w:rsidRDefault="00041057">
      <w:pPr>
        <w:pStyle w:val="BodyText"/>
        <w:spacing w:before="7"/>
        <w:rPr>
          <w:sz w:val="25"/>
        </w:rPr>
      </w:pPr>
    </w:p>
    <w:p w14:paraId="66C09979" w14:textId="77777777" w:rsidR="00041057" w:rsidRDefault="00B24B28">
      <w:pPr>
        <w:pStyle w:val="Heading4"/>
        <w:tabs>
          <w:tab w:val="left" w:pos="1904"/>
        </w:tabs>
      </w:pPr>
      <w:bookmarkStart w:id="58" w:name="SECTION_602_PUBLIC_HEARINGS"/>
      <w:bookmarkEnd w:id="58"/>
      <w:r>
        <w:rPr>
          <w:spacing w:val="8"/>
        </w:rPr>
        <w:t>SECTION</w:t>
      </w:r>
      <w:r>
        <w:rPr>
          <w:spacing w:val="10"/>
        </w:rPr>
        <w:t xml:space="preserve"> </w:t>
      </w:r>
      <w:r>
        <w:rPr>
          <w:spacing w:val="6"/>
        </w:rPr>
        <w:t>602</w:t>
      </w:r>
      <w:r>
        <w:rPr>
          <w:spacing w:val="6"/>
        </w:rPr>
        <w:tab/>
      </w:r>
      <w:r>
        <w:rPr>
          <w:spacing w:val="7"/>
        </w:rPr>
        <w:t>PUBLIC</w:t>
      </w:r>
      <w:r>
        <w:rPr>
          <w:spacing w:val="18"/>
        </w:rPr>
        <w:t xml:space="preserve"> </w:t>
      </w:r>
      <w:r>
        <w:rPr>
          <w:spacing w:val="10"/>
        </w:rPr>
        <w:t>HEARINGS</w:t>
      </w:r>
    </w:p>
    <w:p w14:paraId="05CC9CF0" w14:textId="77777777" w:rsidR="00041057" w:rsidRDefault="00041057">
      <w:pPr>
        <w:pStyle w:val="BodyText"/>
        <w:spacing w:before="6"/>
        <w:rPr>
          <w:b/>
          <w:sz w:val="25"/>
        </w:rPr>
      </w:pPr>
    </w:p>
    <w:p w14:paraId="15AD5ED5" w14:textId="77777777" w:rsidR="00041057" w:rsidRDefault="00B24B28">
      <w:pPr>
        <w:pStyle w:val="ListParagraph"/>
        <w:numPr>
          <w:ilvl w:val="0"/>
          <w:numId w:val="58"/>
        </w:numPr>
        <w:tabs>
          <w:tab w:val="left" w:pos="832"/>
        </w:tabs>
        <w:spacing w:line="259" w:lineRule="auto"/>
        <w:ind w:right="152" w:hanging="367"/>
        <w:jc w:val="both"/>
      </w:pPr>
      <w:r>
        <w:rPr>
          <w:b/>
          <w:spacing w:val="7"/>
        </w:rPr>
        <w:t xml:space="preserve">Notice: </w:t>
      </w:r>
      <w:r>
        <w:rPr>
          <w:spacing w:val="6"/>
        </w:rPr>
        <w:t xml:space="preserve">Notice </w:t>
      </w:r>
      <w:r>
        <w:rPr>
          <w:spacing w:val="5"/>
        </w:rPr>
        <w:t xml:space="preserve">of </w:t>
      </w:r>
      <w:r>
        <w:rPr>
          <w:spacing w:val="4"/>
        </w:rPr>
        <w:t xml:space="preserve">the </w:t>
      </w:r>
      <w:r>
        <w:rPr>
          <w:spacing w:val="6"/>
        </w:rPr>
        <w:t xml:space="preserve">hearing, which </w:t>
      </w:r>
      <w:r>
        <w:rPr>
          <w:spacing w:val="5"/>
        </w:rPr>
        <w:t xml:space="preserve">shall </w:t>
      </w:r>
      <w:r>
        <w:rPr>
          <w:spacing w:val="7"/>
        </w:rPr>
        <w:t xml:space="preserve">state </w:t>
      </w:r>
      <w:r>
        <w:rPr>
          <w:spacing w:val="6"/>
        </w:rPr>
        <w:t xml:space="preserve">the </w:t>
      </w:r>
      <w:r>
        <w:rPr>
          <w:spacing w:val="5"/>
        </w:rPr>
        <w:t xml:space="preserve">time and place of the </w:t>
      </w:r>
      <w:r>
        <w:rPr>
          <w:spacing w:val="6"/>
        </w:rPr>
        <w:t xml:space="preserve">hearing, </w:t>
      </w:r>
      <w:r>
        <w:rPr>
          <w:spacing w:val="8"/>
        </w:rPr>
        <w:t xml:space="preserve">the </w:t>
      </w:r>
      <w:r>
        <w:rPr>
          <w:spacing w:val="6"/>
        </w:rPr>
        <w:t>name</w:t>
      </w:r>
      <w:r>
        <w:rPr>
          <w:spacing w:val="-4"/>
        </w:rPr>
        <w:t xml:space="preserve"> </w:t>
      </w:r>
      <w:r>
        <w:rPr>
          <w:spacing w:val="5"/>
        </w:rPr>
        <w:t>of</w:t>
      </w:r>
      <w:r>
        <w:t xml:space="preserve"> </w:t>
      </w:r>
      <w:r>
        <w:rPr>
          <w:spacing w:val="5"/>
        </w:rPr>
        <w:t>the</w:t>
      </w:r>
      <w:r>
        <w:rPr>
          <w:spacing w:val="-3"/>
        </w:rPr>
        <w:t xml:space="preserve"> </w:t>
      </w:r>
      <w:r>
        <w:rPr>
          <w:spacing w:val="8"/>
        </w:rPr>
        <w:t>owner</w:t>
      </w:r>
      <w:r>
        <w:rPr>
          <w:spacing w:val="-3"/>
        </w:rPr>
        <w:t xml:space="preserve"> </w:t>
      </w:r>
      <w:r>
        <w:rPr>
          <w:spacing w:val="5"/>
        </w:rPr>
        <w:t>of</w:t>
      </w:r>
      <w:r>
        <w:t xml:space="preserve"> </w:t>
      </w:r>
      <w:r>
        <w:rPr>
          <w:spacing w:val="5"/>
        </w:rPr>
        <w:t>the</w:t>
      </w:r>
      <w:r>
        <w:rPr>
          <w:spacing w:val="-3"/>
        </w:rPr>
        <w:t xml:space="preserve"> </w:t>
      </w:r>
      <w:r>
        <w:rPr>
          <w:spacing w:val="7"/>
        </w:rPr>
        <w:t>property</w:t>
      </w:r>
      <w:r>
        <w:rPr>
          <w:spacing w:val="-5"/>
        </w:rPr>
        <w:t xml:space="preserve"> </w:t>
      </w:r>
      <w:r>
        <w:rPr>
          <w:spacing w:val="3"/>
        </w:rPr>
        <w:t>in</w:t>
      </w:r>
      <w:r>
        <w:t xml:space="preserve"> </w:t>
      </w:r>
      <w:r>
        <w:rPr>
          <w:spacing w:val="7"/>
        </w:rPr>
        <w:t>question,</w:t>
      </w:r>
      <w:r>
        <w:rPr>
          <w:spacing w:val="-4"/>
        </w:rPr>
        <w:t xml:space="preserve"> </w:t>
      </w:r>
      <w:r>
        <w:rPr>
          <w:spacing w:val="5"/>
        </w:rPr>
        <w:t>the</w:t>
      </w:r>
      <w:r>
        <w:rPr>
          <w:spacing w:val="-3"/>
        </w:rPr>
        <w:t xml:space="preserve"> </w:t>
      </w:r>
      <w:r>
        <w:rPr>
          <w:spacing w:val="6"/>
        </w:rPr>
        <w:t>parcel's</w:t>
      </w:r>
      <w:r>
        <w:rPr>
          <w:spacing w:val="-2"/>
        </w:rPr>
        <w:t xml:space="preserve"> </w:t>
      </w:r>
      <w:r>
        <w:rPr>
          <w:spacing w:val="6"/>
        </w:rPr>
        <w:t>location</w:t>
      </w:r>
      <w:r>
        <w:t xml:space="preserve"> </w:t>
      </w:r>
      <w:r>
        <w:rPr>
          <w:spacing w:val="6"/>
        </w:rPr>
        <w:t>and</w:t>
      </w:r>
      <w:r>
        <w:t xml:space="preserve"> </w:t>
      </w:r>
      <w:r>
        <w:rPr>
          <w:spacing w:val="6"/>
        </w:rPr>
        <w:t>existing</w:t>
      </w:r>
      <w:r>
        <w:rPr>
          <w:spacing w:val="-3"/>
        </w:rPr>
        <w:t xml:space="preserve"> </w:t>
      </w:r>
      <w:r>
        <w:rPr>
          <w:spacing w:val="6"/>
        </w:rPr>
        <w:t>use,</w:t>
      </w:r>
      <w:r>
        <w:rPr>
          <w:spacing w:val="-3"/>
        </w:rPr>
        <w:t xml:space="preserve"> </w:t>
      </w:r>
      <w:r>
        <w:rPr>
          <w:spacing w:val="9"/>
        </w:rPr>
        <w:t xml:space="preserve">and </w:t>
      </w:r>
      <w:r>
        <w:rPr>
          <w:spacing w:val="5"/>
        </w:rPr>
        <w:t xml:space="preserve">the </w:t>
      </w:r>
      <w:r>
        <w:rPr>
          <w:spacing w:val="7"/>
        </w:rPr>
        <w:t xml:space="preserve">purpose </w:t>
      </w:r>
      <w:r>
        <w:rPr>
          <w:spacing w:val="5"/>
        </w:rPr>
        <w:t xml:space="preserve">of the </w:t>
      </w:r>
      <w:r>
        <w:rPr>
          <w:spacing w:val="6"/>
        </w:rPr>
        <w:t xml:space="preserve">hearing, shall </w:t>
      </w:r>
      <w:r>
        <w:rPr>
          <w:spacing w:val="5"/>
        </w:rPr>
        <w:t>be</w:t>
      </w:r>
      <w:r>
        <w:rPr>
          <w:spacing w:val="14"/>
        </w:rPr>
        <w:t xml:space="preserve"> </w:t>
      </w:r>
      <w:r>
        <w:rPr>
          <w:spacing w:val="7"/>
        </w:rPr>
        <w:t>given:</w:t>
      </w:r>
    </w:p>
    <w:p w14:paraId="371BDB56" w14:textId="77777777" w:rsidR="00041057" w:rsidRDefault="00041057">
      <w:pPr>
        <w:pStyle w:val="BodyText"/>
        <w:spacing w:before="10"/>
        <w:rPr>
          <w:sz w:val="23"/>
        </w:rPr>
      </w:pPr>
    </w:p>
    <w:p w14:paraId="42BA306F" w14:textId="77777777" w:rsidR="00041057" w:rsidRDefault="00B24B28">
      <w:pPr>
        <w:pStyle w:val="ListParagraph"/>
        <w:numPr>
          <w:ilvl w:val="1"/>
          <w:numId w:val="58"/>
        </w:numPr>
        <w:tabs>
          <w:tab w:val="left" w:pos="1190"/>
        </w:tabs>
        <w:spacing w:line="259" w:lineRule="auto"/>
        <w:ind w:right="155" w:hanging="357"/>
        <w:jc w:val="both"/>
      </w:pPr>
      <w:r>
        <w:rPr>
          <w:spacing w:val="4"/>
        </w:rPr>
        <w:t xml:space="preserve">To the </w:t>
      </w:r>
      <w:r>
        <w:rPr>
          <w:spacing w:val="7"/>
        </w:rPr>
        <w:t xml:space="preserve">public, </w:t>
      </w:r>
      <w:r>
        <w:rPr>
          <w:spacing w:val="5"/>
        </w:rPr>
        <w:t xml:space="preserve">by </w:t>
      </w:r>
      <w:r>
        <w:rPr>
          <w:spacing w:val="6"/>
        </w:rPr>
        <w:t xml:space="preserve">notice </w:t>
      </w:r>
      <w:r>
        <w:rPr>
          <w:spacing w:val="7"/>
        </w:rPr>
        <w:t xml:space="preserve">published </w:t>
      </w:r>
      <w:r>
        <w:rPr>
          <w:spacing w:val="6"/>
        </w:rPr>
        <w:t xml:space="preserve">once </w:t>
      </w:r>
      <w:r>
        <w:rPr>
          <w:spacing w:val="5"/>
        </w:rPr>
        <w:t xml:space="preserve">each </w:t>
      </w:r>
      <w:r>
        <w:rPr>
          <w:spacing w:val="6"/>
        </w:rPr>
        <w:t xml:space="preserve">week </w:t>
      </w:r>
      <w:r>
        <w:rPr>
          <w:spacing w:val="5"/>
        </w:rPr>
        <w:t xml:space="preserve">for </w:t>
      </w:r>
      <w:r>
        <w:rPr>
          <w:spacing w:val="6"/>
        </w:rPr>
        <w:t xml:space="preserve">two </w:t>
      </w:r>
      <w:r>
        <w:rPr>
          <w:spacing w:val="5"/>
        </w:rPr>
        <w:t xml:space="preserve">(2) </w:t>
      </w:r>
      <w:r>
        <w:rPr>
          <w:spacing w:val="6"/>
        </w:rPr>
        <w:t xml:space="preserve">successive </w:t>
      </w:r>
      <w:r>
        <w:rPr>
          <w:spacing w:val="7"/>
        </w:rPr>
        <w:t xml:space="preserve">weeks </w:t>
      </w:r>
      <w:proofErr w:type="gramStart"/>
      <w:r>
        <w:rPr>
          <w:spacing w:val="7"/>
        </w:rPr>
        <w:t xml:space="preserve">in  </w:t>
      </w:r>
      <w:r>
        <w:t>a</w:t>
      </w:r>
      <w:proofErr w:type="gramEnd"/>
      <w:r>
        <w:t xml:space="preserve"> </w:t>
      </w:r>
      <w:r>
        <w:rPr>
          <w:spacing w:val="8"/>
        </w:rPr>
        <w:t xml:space="preserve">newspaper </w:t>
      </w:r>
      <w:r>
        <w:rPr>
          <w:spacing w:val="6"/>
        </w:rPr>
        <w:t xml:space="preserve">of </w:t>
      </w:r>
      <w:r>
        <w:rPr>
          <w:spacing w:val="7"/>
        </w:rPr>
        <w:t xml:space="preserve">general </w:t>
      </w:r>
      <w:r>
        <w:rPr>
          <w:spacing w:val="6"/>
        </w:rPr>
        <w:t xml:space="preserve">circulation </w:t>
      </w:r>
      <w:r>
        <w:rPr>
          <w:spacing w:val="3"/>
        </w:rPr>
        <w:t xml:space="preserve">in </w:t>
      </w:r>
      <w:r>
        <w:rPr>
          <w:spacing w:val="4"/>
        </w:rPr>
        <w:t xml:space="preserve">the </w:t>
      </w:r>
      <w:r>
        <w:rPr>
          <w:spacing w:val="7"/>
        </w:rPr>
        <w:t xml:space="preserve">Township. </w:t>
      </w:r>
      <w:r>
        <w:rPr>
          <w:spacing w:val="6"/>
        </w:rPr>
        <w:t xml:space="preserve">The notice shall </w:t>
      </w:r>
      <w:r>
        <w:rPr>
          <w:spacing w:val="5"/>
        </w:rPr>
        <w:t xml:space="preserve">state the </w:t>
      </w:r>
      <w:r>
        <w:rPr>
          <w:spacing w:val="7"/>
        </w:rPr>
        <w:t xml:space="preserve">time </w:t>
      </w:r>
      <w:r>
        <w:rPr>
          <w:spacing w:val="6"/>
        </w:rPr>
        <w:t>and</w:t>
      </w:r>
      <w:r>
        <w:rPr>
          <w:spacing w:val="-3"/>
        </w:rPr>
        <w:t xml:space="preserve"> </w:t>
      </w:r>
      <w:r>
        <w:rPr>
          <w:spacing w:val="6"/>
        </w:rPr>
        <w:t>place</w:t>
      </w:r>
      <w:r>
        <w:rPr>
          <w:spacing w:val="-3"/>
        </w:rPr>
        <w:t xml:space="preserve"> </w:t>
      </w:r>
      <w:r>
        <w:rPr>
          <w:spacing w:val="5"/>
        </w:rPr>
        <w:t>of</w:t>
      </w:r>
      <w:r>
        <w:rPr>
          <w:spacing w:val="-4"/>
        </w:rPr>
        <w:t xml:space="preserve"> </w:t>
      </w:r>
      <w:r>
        <w:rPr>
          <w:spacing w:val="5"/>
        </w:rPr>
        <w:t>the</w:t>
      </w:r>
      <w:r>
        <w:rPr>
          <w:spacing w:val="-4"/>
        </w:rPr>
        <w:t xml:space="preserve"> </w:t>
      </w:r>
      <w:r>
        <w:rPr>
          <w:spacing w:val="6"/>
        </w:rPr>
        <w:t>hearing</w:t>
      </w:r>
      <w:r>
        <w:rPr>
          <w:spacing w:val="-4"/>
        </w:rPr>
        <w:t xml:space="preserve"> </w:t>
      </w:r>
      <w:r>
        <w:rPr>
          <w:spacing w:val="5"/>
        </w:rPr>
        <w:t>and</w:t>
      </w:r>
      <w:r>
        <w:rPr>
          <w:spacing w:val="-5"/>
        </w:rPr>
        <w:t xml:space="preserve"> </w:t>
      </w:r>
      <w:r>
        <w:rPr>
          <w:spacing w:val="5"/>
        </w:rPr>
        <w:t>the</w:t>
      </w:r>
      <w:r>
        <w:rPr>
          <w:spacing w:val="-7"/>
        </w:rPr>
        <w:t xml:space="preserve"> </w:t>
      </w:r>
      <w:r>
        <w:rPr>
          <w:spacing w:val="6"/>
        </w:rPr>
        <w:t>particular</w:t>
      </w:r>
      <w:r>
        <w:rPr>
          <w:spacing w:val="-6"/>
        </w:rPr>
        <w:t xml:space="preserve"> </w:t>
      </w:r>
      <w:r>
        <w:rPr>
          <w:spacing w:val="6"/>
        </w:rPr>
        <w:t>nature</w:t>
      </w:r>
      <w:r>
        <w:rPr>
          <w:spacing w:val="-7"/>
        </w:rPr>
        <w:t xml:space="preserve"> </w:t>
      </w:r>
      <w:r>
        <w:rPr>
          <w:spacing w:val="5"/>
        </w:rPr>
        <w:t>of</w:t>
      </w:r>
      <w:r>
        <w:rPr>
          <w:spacing w:val="-7"/>
        </w:rPr>
        <w:t xml:space="preserve"> </w:t>
      </w:r>
      <w:r>
        <w:rPr>
          <w:spacing w:val="5"/>
        </w:rPr>
        <w:t>the</w:t>
      </w:r>
      <w:r>
        <w:rPr>
          <w:spacing w:val="-7"/>
        </w:rPr>
        <w:t xml:space="preserve"> </w:t>
      </w:r>
      <w:r>
        <w:rPr>
          <w:spacing w:val="6"/>
        </w:rPr>
        <w:t>matter</w:t>
      </w:r>
      <w:r>
        <w:rPr>
          <w:spacing w:val="-6"/>
        </w:rPr>
        <w:t xml:space="preserve"> </w:t>
      </w:r>
      <w:r>
        <w:rPr>
          <w:spacing w:val="3"/>
        </w:rPr>
        <w:t>to</w:t>
      </w:r>
      <w:r>
        <w:rPr>
          <w:spacing w:val="-1"/>
        </w:rPr>
        <w:t xml:space="preserve"> </w:t>
      </w:r>
      <w:r>
        <w:rPr>
          <w:spacing w:val="4"/>
        </w:rPr>
        <w:t>be</w:t>
      </w:r>
      <w:r>
        <w:rPr>
          <w:spacing w:val="-3"/>
        </w:rPr>
        <w:t xml:space="preserve"> </w:t>
      </w:r>
      <w:r>
        <w:rPr>
          <w:spacing w:val="7"/>
        </w:rPr>
        <w:t>considered</w:t>
      </w:r>
      <w:r>
        <w:rPr>
          <w:spacing w:val="-1"/>
        </w:rPr>
        <w:t xml:space="preserve"> </w:t>
      </w:r>
      <w:r>
        <w:rPr>
          <w:spacing w:val="3"/>
        </w:rPr>
        <w:t>at</w:t>
      </w:r>
      <w:r>
        <w:rPr>
          <w:spacing w:val="-5"/>
        </w:rPr>
        <w:t xml:space="preserve"> </w:t>
      </w:r>
      <w:r>
        <w:rPr>
          <w:spacing w:val="8"/>
        </w:rPr>
        <w:t xml:space="preserve">the </w:t>
      </w:r>
      <w:r>
        <w:rPr>
          <w:spacing w:val="7"/>
        </w:rPr>
        <w:t xml:space="preserve">hearing. </w:t>
      </w:r>
      <w:r>
        <w:rPr>
          <w:spacing w:val="6"/>
        </w:rPr>
        <w:t xml:space="preserve">The first </w:t>
      </w:r>
      <w:r>
        <w:rPr>
          <w:spacing w:val="7"/>
        </w:rPr>
        <w:t xml:space="preserve">publication </w:t>
      </w:r>
      <w:r>
        <w:rPr>
          <w:spacing w:val="5"/>
        </w:rPr>
        <w:t xml:space="preserve">shall be </w:t>
      </w:r>
      <w:r>
        <w:rPr>
          <w:spacing w:val="6"/>
        </w:rPr>
        <w:t xml:space="preserve">not more </w:t>
      </w:r>
      <w:r>
        <w:rPr>
          <w:spacing w:val="5"/>
        </w:rPr>
        <w:t xml:space="preserve">than thirty </w:t>
      </w:r>
      <w:r>
        <w:rPr>
          <w:spacing w:val="6"/>
        </w:rPr>
        <w:t xml:space="preserve">(30) </w:t>
      </w:r>
      <w:r>
        <w:rPr>
          <w:spacing w:val="5"/>
        </w:rPr>
        <w:t xml:space="preserve">days and the </w:t>
      </w:r>
      <w:r>
        <w:rPr>
          <w:spacing w:val="8"/>
        </w:rPr>
        <w:t xml:space="preserve">second </w:t>
      </w:r>
      <w:r>
        <w:rPr>
          <w:spacing w:val="6"/>
        </w:rPr>
        <w:t xml:space="preserve">publication shall </w:t>
      </w:r>
      <w:r>
        <w:rPr>
          <w:spacing w:val="4"/>
        </w:rPr>
        <w:t xml:space="preserve">be </w:t>
      </w:r>
      <w:r>
        <w:rPr>
          <w:spacing w:val="6"/>
        </w:rPr>
        <w:t xml:space="preserve">not </w:t>
      </w:r>
      <w:r>
        <w:rPr>
          <w:spacing w:val="5"/>
        </w:rPr>
        <w:t xml:space="preserve">less than </w:t>
      </w:r>
      <w:r>
        <w:rPr>
          <w:spacing w:val="6"/>
        </w:rPr>
        <w:t xml:space="preserve">seven (7) </w:t>
      </w:r>
      <w:r>
        <w:rPr>
          <w:spacing w:val="5"/>
        </w:rPr>
        <w:t xml:space="preserve">days </w:t>
      </w:r>
      <w:r>
        <w:rPr>
          <w:spacing w:val="6"/>
        </w:rPr>
        <w:t xml:space="preserve">prior </w:t>
      </w:r>
      <w:r>
        <w:rPr>
          <w:spacing w:val="2"/>
        </w:rPr>
        <w:t xml:space="preserve">to </w:t>
      </w:r>
      <w:r>
        <w:rPr>
          <w:spacing w:val="5"/>
        </w:rPr>
        <w:t>the</w:t>
      </w:r>
      <w:r>
        <w:rPr>
          <w:spacing w:val="35"/>
        </w:rPr>
        <w:t xml:space="preserve"> </w:t>
      </w:r>
      <w:r>
        <w:rPr>
          <w:spacing w:val="8"/>
        </w:rPr>
        <w:t>hearing.</w:t>
      </w:r>
    </w:p>
    <w:p w14:paraId="7BE0E305" w14:textId="77777777" w:rsidR="00041057" w:rsidRDefault="00041057">
      <w:pPr>
        <w:spacing w:line="259" w:lineRule="auto"/>
        <w:jc w:val="both"/>
        <w:sectPr w:rsidR="00041057">
          <w:pgSz w:w="12240" w:h="15840"/>
          <w:pgMar w:top="1500" w:right="1280" w:bottom="1320" w:left="1700" w:header="0" w:footer="1061" w:gutter="0"/>
          <w:cols w:space="720"/>
        </w:sectPr>
      </w:pPr>
    </w:p>
    <w:p w14:paraId="7D7228B4" w14:textId="77777777" w:rsidR="00041057" w:rsidRDefault="00B24B28">
      <w:pPr>
        <w:pStyle w:val="ListParagraph"/>
        <w:numPr>
          <w:ilvl w:val="1"/>
          <w:numId w:val="58"/>
        </w:numPr>
        <w:tabs>
          <w:tab w:val="left" w:pos="1170"/>
        </w:tabs>
        <w:spacing w:before="38" w:line="259" w:lineRule="auto"/>
        <w:ind w:left="1164" w:right="110" w:hanging="357"/>
        <w:jc w:val="both"/>
      </w:pPr>
      <w:r>
        <w:rPr>
          <w:spacing w:val="4"/>
        </w:rPr>
        <w:lastRenderedPageBreak/>
        <w:t xml:space="preserve">To the </w:t>
      </w:r>
      <w:r>
        <w:rPr>
          <w:spacing w:val="7"/>
        </w:rPr>
        <w:t xml:space="preserve">applicant, </w:t>
      </w:r>
      <w:r>
        <w:rPr>
          <w:spacing w:val="5"/>
        </w:rPr>
        <w:t xml:space="preserve">the </w:t>
      </w:r>
      <w:r>
        <w:rPr>
          <w:spacing w:val="6"/>
        </w:rPr>
        <w:t xml:space="preserve">Zoning </w:t>
      </w:r>
      <w:r>
        <w:rPr>
          <w:spacing w:val="7"/>
        </w:rPr>
        <w:t xml:space="preserve">Officer, </w:t>
      </w:r>
      <w:r>
        <w:rPr>
          <w:spacing w:val="4"/>
        </w:rPr>
        <w:t xml:space="preserve">the </w:t>
      </w:r>
      <w:r>
        <w:rPr>
          <w:spacing w:val="7"/>
        </w:rPr>
        <w:t xml:space="preserve">Planning Commission, adjoining </w:t>
      </w:r>
      <w:r>
        <w:rPr>
          <w:spacing w:val="8"/>
        </w:rPr>
        <w:t xml:space="preserve">property </w:t>
      </w:r>
      <w:r>
        <w:rPr>
          <w:spacing w:val="7"/>
        </w:rPr>
        <w:t xml:space="preserve">owners, </w:t>
      </w:r>
      <w:r>
        <w:rPr>
          <w:spacing w:val="6"/>
        </w:rPr>
        <w:t xml:space="preserve">such other </w:t>
      </w:r>
      <w:r>
        <w:rPr>
          <w:spacing w:val="7"/>
        </w:rPr>
        <w:t xml:space="preserve">persons </w:t>
      </w:r>
      <w:r>
        <w:rPr>
          <w:spacing w:val="5"/>
        </w:rPr>
        <w:t xml:space="preserve">as the </w:t>
      </w:r>
      <w:r>
        <w:rPr>
          <w:spacing w:val="7"/>
        </w:rPr>
        <w:t xml:space="preserve">Township Supervisors </w:t>
      </w:r>
      <w:r>
        <w:rPr>
          <w:spacing w:val="6"/>
        </w:rPr>
        <w:t xml:space="preserve">shall </w:t>
      </w:r>
      <w:r>
        <w:rPr>
          <w:spacing w:val="7"/>
        </w:rPr>
        <w:t xml:space="preserve">designate, </w:t>
      </w:r>
      <w:r>
        <w:rPr>
          <w:spacing w:val="5"/>
        </w:rPr>
        <w:t xml:space="preserve">and </w:t>
      </w:r>
      <w:r>
        <w:rPr>
          <w:spacing w:val="3"/>
        </w:rPr>
        <w:t xml:space="preserve">to </w:t>
      </w:r>
      <w:r>
        <w:rPr>
          <w:spacing w:val="8"/>
        </w:rPr>
        <w:t xml:space="preserve">any </w:t>
      </w:r>
      <w:r>
        <w:rPr>
          <w:spacing w:val="7"/>
        </w:rPr>
        <w:t xml:space="preserve">person </w:t>
      </w:r>
      <w:r>
        <w:rPr>
          <w:spacing w:val="6"/>
        </w:rPr>
        <w:t xml:space="preserve">who </w:t>
      </w:r>
      <w:r>
        <w:rPr>
          <w:spacing w:val="3"/>
        </w:rPr>
        <w:t xml:space="preserve">at </w:t>
      </w:r>
      <w:r>
        <w:rPr>
          <w:spacing w:val="5"/>
        </w:rPr>
        <w:t xml:space="preserve">least </w:t>
      </w:r>
      <w:r>
        <w:rPr>
          <w:spacing w:val="6"/>
        </w:rPr>
        <w:t xml:space="preserve">fifteen (15) </w:t>
      </w:r>
      <w:r>
        <w:rPr>
          <w:spacing w:val="5"/>
        </w:rPr>
        <w:t xml:space="preserve">days </w:t>
      </w:r>
      <w:r>
        <w:rPr>
          <w:spacing w:val="6"/>
        </w:rPr>
        <w:t xml:space="preserve">prior </w:t>
      </w:r>
      <w:r>
        <w:rPr>
          <w:spacing w:val="2"/>
        </w:rPr>
        <w:t xml:space="preserve">to </w:t>
      </w:r>
      <w:r>
        <w:rPr>
          <w:spacing w:val="4"/>
        </w:rPr>
        <w:t xml:space="preserve">the </w:t>
      </w:r>
      <w:r>
        <w:rPr>
          <w:spacing w:val="7"/>
        </w:rPr>
        <w:t xml:space="preserve">scheduled hearing date has </w:t>
      </w:r>
      <w:r>
        <w:rPr>
          <w:spacing w:val="9"/>
        </w:rPr>
        <w:t xml:space="preserve">made </w:t>
      </w:r>
      <w:r>
        <w:rPr>
          <w:spacing w:val="7"/>
        </w:rPr>
        <w:t xml:space="preserve">request </w:t>
      </w:r>
      <w:r>
        <w:rPr>
          <w:spacing w:val="6"/>
        </w:rPr>
        <w:t xml:space="preserve">for </w:t>
      </w:r>
      <w:r>
        <w:rPr>
          <w:spacing w:val="5"/>
        </w:rPr>
        <w:t xml:space="preserve">the </w:t>
      </w:r>
      <w:r>
        <w:rPr>
          <w:spacing w:val="6"/>
        </w:rPr>
        <w:t xml:space="preserve">same. This notice shall </w:t>
      </w:r>
      <w:r>
        <w:rPr>
          <w:spacing w:val="5"/>
        </w:rPr>
        <w:t xml:space="preserve">be by </w:t>
      </w:r>
      <w:r>
        <w:rPr>
          <w:spacing w:val="7"/>
        </w:rPr>
        <w:t xml:space="preserve">personal </w:t>
      </w:r>
      <w:r>
        <w:rPr>
          <w:spacing w:val="6"/>
        </w:rPr>
        <w:t xml:space="preserve">delivery </w:t>
      </w:r>
      <w:r>
        <w:rPr>
          <w:spacing w:val="5"/>
        </w:rPr>
        <w:t xml:space="preserve">or by </w:t>
      </w:r>
      <w:r>
        <w:rPr>
          <w:spacing w:val="6"/>
        </w:rPr>
        <w:t xml:space="preserve">regular </w:t>
      </w:r>
      <w:r>
        <w:rPr>
          <w:spacing w:val="5"/>
        </w:rPr>
        <w:t xml:space="preserve">mail </w:t>
      </w:r>
      <w:r>
        <w:rPr>
          <w:spacing w:val="7"/>
        </w:rPr>
        <w:t xml:space="preserve">to </w:t>
      </w:r>
      <w:r>
        <w:rPr>
          <w:spacing w:val="5"/>
        </w:rPr>
        <w:t xml:space="preserve">said </w:t>
      </w:r>
      <w:r>
        <w:rPr>
          <w:spacing w:val="7"/>
        </w:rPr>
        <w:t xml:space="preserve">persons </w:t>
      </w:r>
      <w:r>
        <w:rPr>
          <w:spacing w:val="5"/>
        </w:rPr>
        <w:t xml:space="preserve">at </w:t>
      </w:r>
      <w:r>
        <w:rPr>
          <w:spacing w:val="6"/>
        </w:rPr>
        <w:t xml:space="preserve">their </w:t>
      </w:r>
      <w:r>
        <w:rPr>
          <w:spacing w:val="5"/>
        </w:rPr>
        <w:t xml:space="preserve">last </w:t>
      </w:r>
      <w:r>
        <w:rPr>
          <w:spacing w:val="8"/>
        </w:rPr>
        <w:t xml:space="preserve">known </w:t>
      </w:r>
      <w:r>
        <w:rPr>
          <w:spacing w:val="7"/>
        </w:rPr>
        <w:t xml:space="preserve">address </w:t>
      </w:r>
      <w:r>
        <w:rPr>
          <w:spacing w:val="5"/>
        </w:rPr>
        <w:t xml:space="preserve">at </w:t>
      </w:r>
      <w:r>
        <w:rPr>
          <w:spacing w:val="6"/>
        </w:rPr>
        <w:t xml:space="preserve">least one (1) </w:t>
      </w:r>
      <w:r>
        <w:rPr>
          <w:spacing w:val="7"/>
        </w:rPr>
        <w:t xml:space="preserve">week </w:t>
      </w:r>
      <w:r>
        <w:rPr>
          <w:spacing w:val="6"/>
        </w:rPr>
        <w:t xml:space="preserve">prior </w:t>
      </w:r>
      <w:r>
        <w:rPr>
          <w:spacing w:val="3"/>
        </w:rPr>
        <w:t xml:space="preserve">to </w:t>
      </w:r>
      <w:r>
        <w:rPr>
          <w:spacing w:val="5"/>
        </w:rPr>
        <w:t xml:space="preserve">the date of </w:t>
      </w:r>
      <w:r>
        <w:rPr>
          <w:spacing w:val="8"/>
        </w:rPr>
        <w:t xml:space="preserve">the </w:t>
      </w:r>
      <w:r>
        <w:rPr>
          <w:spacing w:val="7"/>
        </w:rPr>
        <w:t xml:space="preserve">hearing. </w:t>
      </w:r>
      <w:r>
        <w:t xml:space="preserve">If </w:t>
      </w:r>
      <w:r>
        <w:rPr>
          <w:spacing w:val="6"/>
        </w:rPr>
        <w:t xml:space="preserve">mailed, </w:t>
      </w:r>
      <w:r>
        <w:rPr>
          <w:spacing w:val="4"/>
        </w:rPr>
        <w:t xml:space="preserve">the </w:t>
      </w:r>
      <w:r>
        <w:rPr>
          <w:spacing w:val="6"/>
        </w:rPr>
        <w:t xml:space="preserve">notice </w:t>
      </w:r>
      <w:r>
        <w:rPr>
          <w:spacing w:val="5"/>
        </w:rPr>
        <w:t xml:space="preserve">shall </w:t>
      </w:r>
      <w:r>
        <w:rPr>
          <w:spacing w:val="4"/>
        </w:rPr>
        <w:t xml:space="preserve">be </w:t>
      </w:r>
      <w:r>
        <w:rPr>
          <w:spacing w:val="6"/>
        </w:rPr>
        <w:t xml:space="preserve">deemed </w:t>
      </w:r>
      <w:r>
        <w:rPr>
          <w:spacing w:val="2"/>
        </w:rPr>
        <w:t xml:space="preserve">to </w:t>
      </w:r>
      <w:r>
        <w:rPr>
          <w:spacing w:val="5"/>
        </w:rPr>
        <w:t xml:space="preserve">be given </w:t>
      </w:r>
      <w:r>
        <w:rPr>
          <w:spacing w:val="4"/>
        </w:rPr>
        <w:t xml:space="preserve">on the </w:t>
      </w:r>
      <w:r>
        <w:rPr>
          <w:spacing w:val="5"/>
        </w:rPr>
        <w:t>date</w:t>
      </w:r>
      <w:r>
        <w:rPr>
          <w:spacing w:val="60"/>
        </w:rPr>
        <w:t xml:space="preserve"> </w:t>
      </w:r>
      <w:r>
        <w:rPr>
          <w:spacing w:val="7"/>
        </w:rPr>
        <w:t>mailed.</w:t>
      </w:r>
    </w:p>
    <w:p w14:paraId="1F908531" w14:textId="77777777" w:rsidR="00041057" w:rsidRDefault="00041057">
      <w:pPr>
        <w:pStyle w:val="BodyText"/>
        <w:spacing w:before="9"/>
        <w:rPr>
          <w:sz w:val="23"/>
        </w:rPr>
      </w:pPr>
    </w:p>
    <w:p w14:paraId="06526FC3" w14:textId="77777777" w:rsidR="00041057" w:rsidRDefault="00B24B28">
      <w:pPr>
        <w:pStyle w:val="ListParagraph"/>
        <w:numPr>
          <w:ilvl w:val="1"/>
          <w:numId w:val="58"/>
        </w:numPr>
        <w:tabs>
          <w:tab w:val="left" w:pos="1169"/>
          <w:tab w:val="left" w:pos="1170"/>
        </w:tabs>
        <w:spacing w:line="259" w:lineRule="auto"/>
        <w:ind w:left="1164" w:right="110" w:hanging="477"/>
        <w:jc w:val="left"/>
      </w:pPr>
      <w:r>
        <w:rPr>
          <w:spacing w:val="4"/>
        </w:rPr>
        <w:t xml:space="preserve">By </w:t>
      </w:r>
      <w:r>
        <w:rPr>
          <w:spacing w:val="6"/>
        </w:rPr>
        <w:t xml:space="preserve">posting, </w:t>
      </w:r>
      <w:r>
        <w:rPr>
          <w:spacing w:val="2"/>
        </w:rPr>
        <w:t xml:space="preserve">in </w:t>
      </w:r>
      <w:r>
        <w:t xml:space="preserve">a </w:t>
      </w:r>
      <w:r>
        <w:rPr>
          <w:spacing w:val="7"/>
        </w:rPr>
        <w:t xml:space="preserve">conspicuous manner, </w:t>
      </w:r>
      <w:r>
        <w:t xml:space="preserve">a </w:t>
      </w:r>
      <w:r>
        <w:rPr>
          <w:spacing w:val="6"/>
        </w:rPr>
        <w:t xml:space="preserve">notice </w:t>
      </w:r>
      <w:r>
        <w:rPr>
          <w:spacing w:val="5"/>
        </w:rPr>
        <w:t xml:space="preserve">on </w:t>
      </w:r>
      <w:r>
        <w:rPr>
          <w:spacing w:val="4"/>
        </w:rPr>
        <w:t xml:space="preserve">the </w:t>
      </w:r>
      <w:r>
        <w:rPr>
          <w:spacing w:val="6"/>
        </w:rPr>
        <w:t xml:space="preserve">affected parcel </w:t>
      </w:r>
      <w:r>
        <w:rPr>
          <w:spacing w:val="5"/>
        </w:rPr>
        <w:t xml:space="preserve">of </w:t>
      </w:r>
      <w:r>
        <w:rPr>
          <w:spacing w:val="6"/>
        </w:rPr>
        <w:t xml:space="preserve">land </w:t>
      </w:r>
      <w:r>
        <w:rPr>
          <w:spacing w:val="4"/>
        </w:rPr>
        <w:t xml:space="preserve">at </w:t>
      </w:r>
      <w:r>
        <w:rPr>
          <w:spacing w:val="7"/>
        </w:rPr>
        <w:t xml:space="preserve">least </w:t>
      </w:r>
      <w:r>
        <w:rPr>
          <w:spacing w:val="6"/>
        </w:rPr>
        <w:t xml:space="preserve">one </w:t>
      </w:r>
      <w:r>
        <w:rPr>
          <w:spacing w:val="5"/>
        </w:rPr>
        <w:t xml:space="preserve">(1) </w:t>
      </w:r>
      <w:r>
        <w:rPr>
          <w:spacing w:val="6"/>
        </w:rPr>
        <w:t xml:space="preserve">week prior </w:t>
      </w:r>
      <w:r>
        <w:rPr>
          <w:spacing w:val="4"/>
        </w:rPr>
        <w:t xml:space="preserve">to the </w:t>
      </w:r>
      <w:r>
        <w:rPr>
          <w:spacing w:val="5"/>
        </w:rPr>
        <w:t xml:space="preserve">date </w:t>
      </w:r>
      <w:r>
        <w:rPr>
          <w:spacing w:val="4"/>
        </w:rPr>
        <w:t>of the</w:t>
      </w:r>
      <w:r>
        <w:rPr>
          <w:spacing w:val="36"/>
        </w:rPr>
        <w:t xml:space="preserve"> </w:t>
      </w:r>
      <w:r>
        <w:rPr>
          <w:spacing w:val="7"/>
        </w:rPr>
        <w:t>hearing.</w:t>
      </w:r>
    </w:p>
    <w:p w14:paraId="23963FD8" w14:textId="77777777" w:rsidR="00041057" w:rsidRDefault="00041057">
      <w:pPr>
        <w:pStyle w:val="BodyText"/>
        <w:spacing w:before="9"/>
        <w:rPr>
          <w:sz w:val="23"/>
        </w:rPr>
      </w:pPr>
    </w:p>
    <w:p w14:paraId="561BF731" w14:textId="77777777" w:rsidR="00041057" w:rsidRDefault="00B24B28">
      <w:pPr>
        <w:pStyle w:val="ListParagraph"/>
        <w:numPr>
          <w:ilvl w:val="0"/>
          <w:numId w:val="58"/>
        </w:numPr>
        <w:tabs>
          <w:tab w:val="left" w:pos="812"/>
        </w:tabs>
        <w:spacing w:line="259" w:lineRule="auto"/>
        <w:ind w:left="807" w:right="113" w:hanging="367"/>
        <w:jc w:val="both"/>
      </w:pPr>
      <w:r>
        <w:rPr>
          <w:b/>
          <w:spacing w:val="6"/>
        </w:rPr>
        <w:t xml:space="preserve">Fees: </w:t>
      </w:r>
      <w:r>
        <w:rPr>
          <w:spacing w:val="6"/>
        </w:rPr>
        <w:t xml:space="preserve">The </w:t>
      </w:r>
      <w:r>
        <w:rPr>
          <w:spacing w:val="7"/>
        </w:rPr>
        <w:t xml:space="preserve">Board </w:t>
      </w:r>
      <w:r>
        <w:rPr>
          <w:spacing w:val="5"/>
        </w:rPr>
        <w:t xml:space="preserve">of </w:t>
      </w:r>
      <w:r>
        <w:rPr>
          <w:spacing w:val="7"/>
        </w:rPr>
        <w:t xml:space="preserve">Supervisors </w:t>
      </w:r>
      <w:r>
        <w:rPr>
          <w:spacing w:val="5"/>
        </w:rPr>
        <w:t xml:space="preserve">may </w:t>
      </w:r>
      <w:r>
        <w:rPr>
          <w:spacing w:val="6"/>
        </w:rPr>
        <w:t xml:space="preserve">prescribe </w:t>
      </w:r>
      <w:r>
        <w:rPr>
          <w:spacing w:val="7"/>
        </w:rPr>
        <w:t xml:space="preserve">reasonable </w:t>
      </w:r>
      <w:r>
        <w:rPr>
          <w:spacing w:val="5"/>
        </w:rPr>
        <w:t xml:space="preserve">fees with </w:t>
      </w:r>
      <w:r>
        <w:rPr>
          <w:spacing w:val="7"/>
        </w:rPr>
        <w:t xml:space="preserve">respect </w:t>
      </w:r>
      <w:r>
        <w:rPr>
          <w:spacing w:val="2"/>
        </w:rPr>
        <w:t xml:space="preserve">to </w:t>
      </w:r>
      <w:r>
        <w:rPr>
          <w:spacing w:val="8"/>
        </w:rPr>
        <w:t xml:space="preserve">hearings </w:t>
      </w:r>
      <w:r>
        <w:rPr>
          <w:spacing w:val="7"/>
        </w:rPr>
        <w:t xml:space="preserve">before </w:t>
      </w:r>
      <w:r>
        <w:rPr>
          <w:spacing w:val="5"/>
        </w:rPr>
        <w:t xml:space="preserve">the </w:t>
      </w:r>
      <w:r>
        <w:rPr>
          <w:spacing w:val="6"/>
        </w:rPr>
        <w:t xml:space="preserve">Zoning </w:t>
      </w:r>
      <w:r>
        <w:rPr>
          <w:spacing w:val="7"/>
        </w:rPr>
        <w:t xml:space="preserve">Hearing Board. </w:t>
      </w:r>
      <w:r>
        <w:rPr>
          <w:spacing w:val="5"/>
        </w:rPr>
        <w:t xml:space="preserve">Fees for said </w:t>
      </w:r>
      <w:r>
        <w:rPr>
          <w:spacing w:val="6"/>
        </w:rPr>
        <w:t xml:space="preserve">hearings </w:t>
      </w:r>
      <w:r>
        <w:rPr>
          <w:spacing w:val="5"/>
        </w:rPr>
        <w:t xml:space="preserve">may </w:t>
      </w:r>
      <w:r>
        <w:rPr>
          <w:spacing w:val="6"/>
        </w:rPr>
        <w:t xml:space="preserve">include </w:t>
      </w:r>
      <w:r>
        <w:rPr>
          <w:spacing w:val="7"/>
        </w:rPr>
        <w:t xml:space="preserve">compensation </w:t>
      </w:r>
      <w:r>
        <w:rPr>
          <w:spacing w:val="10"/>
        </w:rPr>
        <w:t xml:space="preserve">of </w:t>
      </w:r>
      <w:r>
        <w:rPr>
          <w:spacing w:val="5"/>
        </w:rPr>
        <w:t>the</w:t>
      </w:r>
      <w:r>
        <w:rPr>
          <w:spacing w:val="-10"/>
        </w:rPr>
        <w:t xml:space="preserve"> </w:t>
      </w:r>
      <w:r>
        <w:rPr>
          <w:spacing w:val="6"/>
        </w:rPr>
        <w:t>secretary</w:t>
      </w:r>
      <w:r>
        <w:rPr>
          <w:spacing w:val="-12"/>
        </w:rPr>
        <w:t xml:space="preserve"> </w:t>
      </w:r>
      <w:r>
        <w:rPr>
          <w:spacing w:val="5"/>
        </w:rPr>
        <w:t>and</w:t>
      </w:r>
      <w:r>
        <w:rPr>
          <w:spacing w:val="-7"/>
        </w:rPr>
        <w:t xml:space="preserve"> </w:t>
      </w:r>
      <w:r>
        <w:rPr>
          <w:spacing w:val="7"/>
        </w:rPr>
        <w:t>members</w:t>
      </w:r>
      <w:r>
        <w:rPr>
          <w:spacing w:val="-9"/>
        </w:rPr>
        <w:t xml:space="preserve"> </w:t>
      </w:r>
      <w:r>
        <w:rPr>
          <w:spacing w:val="5"/>
        </w:rPr>
        <w:t>of</w:t>
      </w:r>
      <w:r>
        <w:rPr>
          <w:spacing w:val="-7"/>
        </w:rPr>
        <w:t xml:space="preserve"> </w:t>
      </w:r>
      <w:r>
        <w:rPr>
          <w:spacing w:val="5"/>
        </w:rPr>
        <w:t>the</w:t>
      </w:r>
      <w:r>
        <w:rPr>
          <w:spacing w:val="-10"/>
        </w:rPr>
        <w:t xml:space="preserve"> </w:t>
      </w:r>
      <w:r>
        <w:rPr>
          <w:spacing w:val="7"/>
        </w:rPr>
        <w:t>Zoning</w:t>
      </w:r>
      <w:r>
        <w:rPr>
          <w:spacing w:val="-10"/>
        </w:rPr>
        <w:t xml:space="preserve"> </w:t>
      </w:r>
      <w:r>
        <w:rPr>
          <w:spacing w:val="7"/>
        </w:rPr>
        <w:t>Hearing</w:t>
      </w:r>
      <w:r>
        <w:rPr>
          <w:spacing w:val="-10"/>
        </w:rPr>
        <w:t xml:space="preserve"> </w:t>
      </w:r>
      <w:r>
        <w:rPr>
          <w:spacing w:val="7"/>
        </w:rPr>
        <w:t>Board,</w:t>
      </w:r>
      <w:r>
        <w:rPr>
          <w:spacing w:val="-11"/>
        </w:rPr>
        <w:t xml:space="preserve"> </w:t>
      </w:r>
      <w:r>
        <w:rPr>
          <w:spacing w:val="6"/>
        </w:rPr>
        <w:t>notice</w:t>
      </w:r>
      <w:r>
        <w:rPr>
          <w:spacing w:val="-9"/>
        </w:rPr>
        <w:t xml:space="preserve"> </w:t>
      </w:r>
      <w:r>
        <w:rPr>
          <w:spacing w:val="6"/>
        </w:rPr>
        <w:t>and</w:t>
      </w:r>
      <w:r>
        <w:rPr>
          <w:spacing w:val="-9"/>
        </w:rPr>
        <w:t xml:space="preserve"> </w:t>
      </w:r>
      <w:r>
        <w:rPr>
          <w:spacing w:val="7"/>
        </w:rPr>
        <w:t>advertising</w:t>
      </w:r>
      <w:r>
        <w:rPr>
          <w:spacing w:val="-10"/>
        </w:rPr>
        <w:t xml:space="preserve"> </w:t>
      </w:r>
      <w:r>
        <w:rPr>
          <w:spacing w:val="6"/>
        </w:rPr>
        <w:t>costs</w:t>
      </w:r>
      <w:r>
        <w:rPr>
          <w:spacing w:val="-9"/>
        </w:rPr>
        <w:t xml:space="preserve"> </w:t>
      </w:r>
      <w:r>
        <w:rPr>
          <w:spacing w:val="9"/>
        </w:rPr>
        <w:t xml:space="preserve">and </w:t>
      </w:r>
      <w:r>
        <w:rPr>
          <w:spacing w:val="7"/>
        </w:rPr>
        <w:t>necessary</w:t>
      </w:r>
      <w:r>
        <w:rPr>
          <w:spacing w:val="-9"/>
        </w:rPr>
        <w:t xml:space="preserve"> </w:t>
      </w:r>
      <w:r>
        <w:rPr>
          <w:spacing w:val="7"/>
        </w:rPr>
        <w:t>administrative</w:t>
      </w:r>
      <w:r>
        <w:rPr>
          <w:spacing w:val="-8"/>
        </w:rPr>
        <w:t xml:space="preserve"> </w:t>
      </w:r>
      <w:r>
        <w:rPr>
          <w:spacing w:val="7"/>
        </w:rPr>
        <w:t>overhead</w:t>
      </w:r>
      <w:r>
        <w:rPr>
          <w:spacing w:val="-5"/>
        </w:rPr>
        <w:t xml:space="preserve"> </w:t>
      </w:r>
      <w:r>
        <w:rPr>
          <w:spacing w:val="7"/>
        </w:rPr>
        <w:t>connected</w:t>
      </w:r>
      <w:r>
        <w:rPr>
          <w:spacing w:val="-4"/>
        </w:rPr>
        <w:t xml:space="preserve"> </w:t>
      </w:r>
      <w:r>
        <w:rPr>
          <w:spacing w:val="5"/>
        </w:rPr>
        <w:t>with</w:t>
      </w:r>
      <w:r>
        <w:rPr>
          <w:spacing w:val="-6"/>
        </w:rPr>
        <w:t xml:space="preserve"> </w:t>
      </w:r>
      <w:r>
        <w:rPr>
          <w:spacing w:val="4"/>
        </w:rPr>
        <w:t>the</w:t>
      </w:r>
      <w:r>
        <w:rPr>
          <w:spacing w:val="-6"/>
        </w:rPr>
        <w:t xml:space="preserve"> </w:t>
      </w:r>
      <w:r>
        <w:rPr>
          <w:spacing w:val="7"/>
        </w:rPr>
        <w:t>hearing.</w:t>
      </w:r>
      <w:r>
        <w:rPr>
          <w:spacing w:val="-9"/>
        </w:rPr>
        <w:t xml:space="preserve"> </w:t>
      </w:r>
      <w:r>
        <w:rPr>
          <w:spacing w:val="6"/>
        </w:rPr>
        <w:t>The</w:t>
      </w:r>
      <w:r>
        <w:rPr>
          <w:spacing w:val="-8"/>
        </w:rPr>
        <w:t xml:space="preserve"> </w:t>
      </w:r>
      <w:r>
        <w:rPr>
          <w:spacing w:val="6"/>
        </w:rPr>
        <w:t>costs,</w:t>
      </w:r>
      <w:r>
        <w:rPr>
          <w:spacing w:val="-6"/>
        </w:rPr>
        <w:t xml:space="preserve"> </w:t>
      </w:r>
      <w:r>
        <w:rPr>
          <w:spacing w:val="7"/>
        </w:rPr>
        <w:t>however,</w:t>
      </w:r>
      <w:r>
        <w:rPr>
          <w:spacing w:val="-6"/>
        </w:rPr>
        <w:t xml:space="preserve"> </w:t>
      </w:r>
      <w:r>
        <w:rPr>
          <w:spacing w:val="7"/>
        </w:rPr>
        <w:t xml:space="preserve">shall </w:t>
      </w:r>
      <w:r>
        <w:rPr>
          <w:spacing w:val="6"/>
        </w:rPr>
        <w:t xml:space="preserve">not include legal </w:t>
      </w:r>
      <w:r>
        <w:rPr>
          <w:spacing w:val="9"/>
        </w:rPr>
        <w:t xml:space="preserve">expenses </w:t>
      </w:r>
      <w:r>
        <w:rPr>
          <w:spacing w:val="4"/>
        </w:rPr>
        <w:t xml:space="preserve">of the </w:t>
      </w:r>
      <w:r>
        <w:rPr>
          <w:spacing w:val="6"/>
        </w:rPr>
        <w:t xml:space="preserve">Zoning </w:t>
      </w:r>
      <w:r>
        <w:rPr>
          <w:spacing w:val="7"/>
        </w:rPr>
        <w:t xml:space="preserve">Hearing Board, expenses </w:t>
      </w:r>
      <w:r>
        <w:rPr>
          <w:spacing w:val="5"/>
        </w:rPr>
        <w:t xml:space="preserve">for </w:t>
      </w:r>
      <w:r>
        <w:rPr>
          <w:spacing w:val="7"/>
        </w:rPr>
        <w:t xml:space="preserve">engineering, </w:t>
      </w:r>
      <w:r>
        <w:rPr>
          <w:spacing w:val="6"/>
        </w:rPr>
        <w:t>architectural</w:t>
      </w:r>
      <w:r>
        <w:rPr>
          <w:spacing w:val="-8"/>
        </w:rPr>
        <w:t xml:space="preserve"> </w:t>
      </w:r>
      <w:r>
        <w:rPr>
          <w:spacing w:val="4"/>
        </w:rPr>
        <w:t>or</w:t>
      </w:r>
      <w:r>
        <w:rPr>
          <w:spacing w:val="-7"/>
        </w:rPr>
        <w:t xml:space="preserve"> </w:t>
      </w:r>
      <w:r>
        <w:rPr>
          <w:spacing w:val="6"/>
        </w:rPr>
        <w:t>other</w:t>
      </w:r>
      <w:r>
        <w:rPr>
          <w:spacing w:val="-7"/>
        </w:rPr>
        <w:t xml:space="preserve"> </w:t>
      </w:r>
      <w:r>
        <w:rPr>
          <w:spacing w:val="6"/>
        </w:rPr>
        <w:t>technical</w:t>
      </w:r>
      <w:r>
        <w:rPr>
          <w:spacing w:val="-8"/>
        </w:rPr>
        <w:t xml:space="preserve"> </w:t>
      </w:r>
      <w:r>
        <w:rPr>
          <w:spacing w:val="7"/>
        </w:rPr>
        <w:t>consultants</w:t>
      </w:r>
      <w:r>
        <w:rPr>
          <w:spacing w:val="-9"/>
        </w:rPr>
        <w:t xml:space="preserve"> </w:t>
      </w:r>
      <w:r>
        <w:rPr>
          <w:spacing w:val="4"/>
        </w:rPr>
        <w:t>or</w:t>
      </w:r>
      <w:r>
        <w:rPr>
          <w:spacing w:val="-8"/>
        </w:rPr>
        <w:t xml:space="preserve"> </w:t>
      </w:r>
      <w:r>
        <w:rPr>
          <w:spacing w:val="7"/>
        </w:rPr>
        <w:t>expert</w:t>
      </w:r>
      <w:r>
        <w:rPr>
          <w:spacing w:val="-11"/>
        </w:rPr>
        <w:t xml:space="preserve"> </w:t>
      </w:r>
      <w:r>
        <w:rPr>
          <w:spacing w:val="6"/>
        </w:rPr>
        <w:t>witness</w:t>
      </w:r>
      <w:r>
        <w:rPr>
          <w:spacing w:val="-9"/>
        </w:rPr>
        <w:t xml:space="preserve"> </w:t>
      </w:r>
      <w:r>
        <w:rPr>
          <w:spacing w:val="6"/>
        </w:rPr>
        <w:t>costs.</w:t>
      </w:r>
      <w:r>
        <w:rPr>
          <w:spacing w:val="-11"/>
        </w:rPr>
        <w:t xml:space="preserve"> </w:t>
      </w:r>
      <w:r>
        <w:rPr>
          <w:spacing w:val="3"/>
        </w:rPr>
        <w:t>In</w:t>
      </w:r>
      <w:r>
        <w:rPr>
          <w:spacing w:val="-7"/>
        </w:rPr>
        <w:t xml:space="preserve"> </w:t>
      </w:r>
      <w:r>
        <w:rPr>
          <w:spacing w:val="6"/>
        </w:rPr>
        <w:t>addition,</w:t>
      </w:r>
      <w:r>
        <w:rPr>
          <w:spacing w:val="-5"/>
        </w:rPr>
        <w:t xml:space="preserve"> </w:t>
      </w:r>
      <w:r>
        <w:rPr>
          <w:spacing w:val="4"/>
        </w:rPr>
        <w:t>the</w:t>
      </w:r>
      <w:r>
        <w:rPr>
          <w:spacing w:val="-5"/>
        </w:rPr>
        <w:t xml:space="preserve"> </w:t>
      </w:r>
      <w:r>
        <w:rPr>
          <w:spacing w:val="8"/>
        </w:rPr>
        <w:t xml:space="preserve">Board </w:t>
      </w:r>
      <w:r>
        <w:rPr>
          <w:spacing w:val="5"/>
        </w:rPr>
        <w:t xml:space="preserve">of </w:t>
      </w:r>
      <w:r>
        <w:rPr>
          <w:spacing w:val="7"/>
        </w:rPr>
        <w:t xml:space="preserve">Supervisors </w:t>
      </w:r>
      <w:r>
        <w:rPr>
          <w:spacing w:val="5"/>
        </w:rPr>
        <w:t xml:space="preserve">may </w:t>
      </w:r>
      <w:r>
        <w:rPr>
          <w:spacing w:val="6"/>
        </w:rPr>
        <w:t xml:space="preserve">establish </w:t>
      </w:r>
      <w:r>
        <w:rPr>
          <w:spacing w:val="7"/>
        </w:rPr>
        <w:t xml:space="preserve">reasonable </w:t>
      </w:r>
      <w:r>
        <w:rPr>
          <w:spacing w:val="6"/>
        </w:rPr>
        <w:t xml:space="preserve">fees, based </w:t>
      </w:r>
      <w:r>
        <w:rPr>
          <w:spacing w:val="5"/>
        </w:rPr>
        <w:t xml:space="preserve">on </w:t>
      </w:r>
      <w:r>
        <w:rPr>
          <w:spacing w:val="6"/>
        </w:rPr>
        <w:t xml:space="preserve">cost, </w:t>
      </w:r>
      <w:r>
        <w:rPr>
          <w:spacing w:val="3"/>
        </w:rPr>
        <w:t xml:space="preserve">to </w:t>
      </w:r>
      <w:r>
        <w:rPr>
          <w:spacing w:val="5"/>
        </w:rPr>
        <w:t xml:space="preserve">be paid by the </w:t>
      </w:r>
      <w:r>
        <w:rPr>
          <w:spacing w:val="8"/>
        </w:rPr>
        <w:t xml:space="preserve">applicant </w:t>
      </w:r>
      <w:r>
        <w:rPr>
          <w:spacing w:val="5"/>
        </w:rPr>
        <w:t xml:space="preserve">and </w:t>
      </w:r>
      <w:r>
        <w:rPr>
          <w:spacing w:val="4"/>
        </w:rPr>
        <w:t xml:space="preserve">by </w:t>
      </w:r>
      <w:r>
        <w:rPr>
          <w:spacing w:val="7"/>
        </w:rPr>
        <w:t xml:space="preserve">persons requesting </w:t>
      </w:r>
      <w:r>
        <w:rPr>
          <w:spacing w:val="5"/>
        </w:rPr>
        <w:t xml:space="preserve">any </w:t>
      </w:r>
      <w:r>
        <w:rPr>
          <w:spacing w:val="6"/>
        </w:rPr>
        <w:t xml:space="preserve">notice not </w:t>
      </w:r>
      <w:r>
        <w:rPr>
          <w:spacing w:val="7"/>
        </w:rPr>
        <w:t xml:space="preserve">required </w:t>
      </w:r>
      <w:r>
        <w:rPr>
          <w:spacing w:val="5"/>
        </w:rPr>
        <w:t>by this</w:t>
      </w:r>
      <w:r>
        <w:rPr>
          <w:spacing w:val="15"/>
        </w:rPr>
        <w:t xml:space="preserve"> </w:t>
      </w:r>
      <w:r>
        <w:rPr>
          <w:spacing w:val="8"/>
        </w:rPr>
        <w:t>Ordinance.</w:t>
      </w:r>
    </w:p>
    <w:p w14:paraId="09E6F5B6" w14:textId="77777777" w:rsidR="00041057" w:rsidRDefault="00041057">
      <w:pPr>
        <w:pStyle w:val="BodyText"/>
        <w:spacing w:before="9"/>
        <w:rPr>
          <w:sz w:val="23"/>
        </w:rPr>
      </w:pPr>
    </w:p>
    <w:p w14:paraId="7C6CF199" w14:textId="77777777" w:rsidR="00041057" w:rsidRDefault="00B24B28">
      <w:pPr>
        <w:pStyle w:val="ListParagraph"/>
        <w:numPr>
          <w:ilvl w:val="1"/>
          <w:numId w:val="58"/>
        </w:numPr>
        <w:tabs>
          <w:tab w:val="left" w:pos="1170"/>
        </w:tabs>
        <w:spacing w:line="259" w:lineRule="auto"/>
        <w:ind w:left="1164" w:right="113" w:hanging="357"/>
        <w:jc w:val="both"/>
      </w:pPr>
      <w:r>
        <w:rPr>
          <w:spacing w:val="6"/>
        </w:rPr>
        <w:t xml:space="preserve">The </w:t>
      </w:r>
      <w:r>
        <w:rPr>
          <w:spacing w:val="5"/>
        </w:rPr>
        <w:t xml:space="preserve">fees </w:t>
      </w:r>
      <w:r>
        <w:rPr>
          <w:spacing w:val="9"/>
        </w:rPr>
        <w:t xml:space="preserve">required </w:t>
      </w:r>
      <w:r>
        <w:rPr>
          <w:spacing w:val="5"/>
        </w:rPr>
        <w:t xml:space="preserve">by or </w:t>
      </w:r>
      <w:r>
        <w:rPr>
          <w:spacing w:val="8"/>
        </w:rPr>
        <w:t xml:space="preserve">pursuant </w:t>
      </w:r>
      <w:r>
        <w:t xml:space="preserve">to </w:t>
      </w:r>
      <w:r>
        <w:rPr>
          <w:spacing w:val="5"/>
        </w:rPr>
        <w:t xml:space="preserve">this </w:t>
      </w:r>
      <w:r>
        <w:rPr>
          <w:spacing w:val="7"/>
        </w:rPr>
        <w:t xml:space="preserve">subsection </w:t>
      </w:r>
      <w:r>
        <w:rPr>
          <w:spacing w:val="4"/>
        </w:rPr>
        <w:t xml:space="preserve">b) </w:t>
      </w:r>
      <w:r>
        <w:rPr>
          <w:spacing w:val="6"/>
        </w:rPr>
        <w:t xml:space="preserve">and Section 804 </w:t>
      </w:r>
      <w:r>
        <w:rPr>
          <w:spacing w:val="4"/>
        </w:rPr>
        <w:t xml:space="preserve">of </w:t>
      </w:r>
      <w:r>
        <w:rPr>
          <w:spacing w:val="7"/>
        </w:rPr>
        <w:t>this Ordinance</w:t>
      </w:r>
      <w:r>
        <w:rPr>
          <w:spacing w:val="-4"/>
        </w:rPr>
        <w:t xml:space="preserve"> </w:t>
      </w:r>
      <w:r>
        <w:rPr>
          <w:spacing w:val="6"/>
        </w:rPr>
        <w:t>shall</w:t>
      </w:r>
      <w:r>
        <w:rPr>
          <w:spacing w:val="-7"/>
        </w:rPr>
        <w:t xml:space="preserve"> </w:t>
      </w:r>
      <w:r>
        <w:rPr>
          <w:spacing w:val="5"/>
        </w:rPr>
        <w:t>be</w:t>
      </w:r>
      <w:r>
        <w:rPr>
          <w:spacing w:val="-4"/>
        </w:rPr>
        <w:t xml:space="preserve"> </w:t>
      </w:r>
      <w:r>
        <w:rPr>
          <w:spacing w:val="6"/>
        </w:rPr>
        <w:t>paid</w:t>
      </w:r>
      <w:r>
        <w:rPr>
          <w:spacing w:val="-1"/>
        </w:rPr>
        <w:t xml:space="preserve"> </w:t>
      </w:r>
      <w:r>
        <w:rPr>
          <w:spacing w:val="4"/>
        </w:rPr>
        <w:t>at</w:t>
      </w:r>
      <w:r>
        <w:rPr>
          <w:spacing w:val="-7"/>
        </w:rPr>
        <w:t xml:space="preserve"> </w:t>
      </w:r>
      <w:r>
        <w:rPr>
          <w:spacing w:val="5"/>
        </w:rPr>
        <w:t>the</w:t>
      </w:r>
      <w:r>
        <w:rPr>
          <w:spacing w:val="-2"/>
        </w:rPr>
        <w:t xml:space="preserve"> </w:t>
      </w:r>
      <w:r>
        <w:rPr>
          <w:spacing w:val="5"/>
        </w:rPr>
        <w:t>time</w:t>
      </w:r>
      <w:r>
        <w:rPr>
          <w:spacing w:val="-4"/>
        </w:rPr>
        <w:t xml:space="preserve"> </w:t>
      </w:r>
      <w:r>
        <w:rPr>
          <w:spacing w:val="6"/>
        </w:rPr>
        <w:t>of</w:t>
      </w:r>
      <w:r>
        <w:rPr>
          <w:spacing w:val="-4"/>
        </w:rPr>
        <w:t xml:space="preserve"> </w:t>
      </w:r>
      <w:r>
        <w:rPr>
          <w:spacing w:val="5"/>
        </w:rPr>
        <w:t>the</w:t>
      </w:r>
      <w:r>
        <w:rPr>
          <w:spacing w:val="-2"/>
        </w:rPr>
        <w:t xml:space="preserve"> </w:t>
      </w:r>
      <w:r>
        <w:rPr>
          <w:spacing w:val="5"/>
        </w:rPr>
        <w:t>filing</w:t>
      </w:r>
      <w:r>
        <w:rPr>
          <w:spacing w:val="-4"/>
        </w:rPr>
        <w:t xml:space="preserve"> </w:t>
      </w:r>
      <w:r>
        <w:rPr>
          <w:spacing w:val="5"/>
        </w:rPr>
        <w:t>of</w:t>
      </w:r>
      <w:r>
        <w:rPr>
          <w:spacing w:val="-4"/>
        </w:rPr>
        <w:t xml:space="preserve"> </w:t>
      </w:r>
      <w:r>
        <w:rPr>
          <w:spacing w:val="5"/>
        </w:rPr>
        <w:t>any</w:t>
      </w:r>
      <w:r>
        <w:rPr>
          <w:spacing w:val="-7"/>
        </w:rPr>
        <w:t xml:space="preserve"> </w:t>
      </w:r>
      <w:r>
        <w:rPr>
          <w:spacing w:val="7"/>
        </w:rPr>
        <w:t>application,</w:t>
      </w:r>
      <w:r>
        <w:rPr>
          <w:spacing w:val="-4"/>
        </w:rPr>
        <w:t xml:space="preserve"> </w:t>
      </w:r>
      <w:r>
        <w:rPr>
          <w:spacing w:val="6"/>
        </w:rPr>
        <w:t>appeal,</w:t>
      </w:r>
      <w:r>
        <w:rPr>
          <w:spacing w:val="-4"/>
        </w:rPr>
        <w:t xml:space="preserve"> </w:t>
      </w:r>
      <w:r>
        <w:rPr>
          <w:spacing w:val="7"/>
        </w:rPr>
        <w:t xml:space="preserve">challenge, </w:t>
      </w:r>
      <w:r>
        <w:rPr>
          <w:spacing w:val="5"/>
        </w:rPr>
        <w:t xml:space="preserve">or any </w:t>
      </w:r>
      <w:r>
        <w:rPr>
          <w:spacing w:val="6"/>
        </w:rPr>
        <w:t xml:space="preserve">other hearing request.  </w:t>
      </w:r>
      <w:r>
        <w:rPr>
          <w:spacing w:val="5"/>
        </w:rPr>
        <w:t xml:space="preserve">No </w:t>
      </w:r>
      <w:r>
        <w:rPr>
          <w:spacing w:val="7"/>
        </w:rPr>
        <w:t xml:space="preserve">application, </w:t>
      </w:r>
      <w:r>
        <w:rPr>
          <w:spacing w:val="6"/>
        </w:rPr>
        <w:t xml:space="preserve">appeal, challenge, </w:t>
      </w:r>
      <w:r>
        <w:rPr>
          <w:spacing w:val="5"/>
        </w:rPr>
        <w:t xml:space="preserve">or </w:t>
      </w:r>
      <w:r>
        <w:rPr>
          <w:spacing w:val="6"/>
        </w:rPr>
        <w:t xml:space="preserve">other </w:t>
      </w:r>
      <w:r>
        <w:rPr>
          <w:spacing w:val="7"/>
        </w:rPr>
        <w:t xml:space="preserve">request </w:t>
      </w:r>
      <w:r>
        <w:rPr>
          <w:spacing w:val="9"/>
        </w:rPr>
        <w:t xml:space="preserve">for </w:t>
      </w:r>
      <w:r>
        <w:t xml:space="preserve">a </w:t>
      </w:r>
      <w:r>
        <w:rPr>
          <w:spacing w:val="6"/>
        </w:rPr>
        <w:t xml:space="preserve">hearing </w:t>
      </w:r>
      <w:r>
        <w:rPr>
          <w:spacing w:val="7"/>
        </w:rPr>
        <w:t xml:space="preserve">before </w:t>
      </w:r>
      <w:r>
        <w:rPr>
          <w:spacing w:val="5"/>
        </w:rPr>
        <w:t xml:space="preserve">the </w:t>
      </w:r>
      <w:r>
        <w:rPr>
          <w:spacing w:val="6"/>
        </w:rPr>
        <w:t xml:space="preserve">Board shall </w:t>
      </w:r>
      <w:r>
        <w:rPr>
          <w:spacing w:val="4"/>
        </w:rPr>
        <w:t xml:space="preserve">be </w:t>
      </w:r>
      <w:r>
        <w:rPr>
          <w:spacing w:val="6"/>
        </w:rPr>
        <w:t xml:space="preserve">complete </w:t>
      </w:r>
      <w:r>
        <w:rPr>
          <w:spacing w:val="5"/>
        </w:rPr>
        <w:t xml:space="preserve">or </w:t>
      </w:r>
      <w:r>
        <w:rPr>
          <w:spacing w:val="7"/>
        </w:rPr>
        <w:t xml:space="preserve">perfected </w:t>
      </w:r>
      <w:r>
        <w:rPr>
          <w:spacing w:val="6"/>
        </w:rPr>
        <w:t xml:space="preserve">until such fees have </w:t>
      </w:r>
      <w:r>
        <w:rPr>
          <w:spacing w:val="8"/>
        </w:rPr>
        <w:t xml:space="preserve">been </w:t>
      </w:r>
      <w:r>
        <w:rPr>
          <w:spacing w:val="6"/>
        </w:rPr>
        <w:t xml:space="preserve">paid </w:t>
      </w:r>
      <w:r>
        <w:rPr>
          <w:spacing w:val="3"/>
        </w:rPr>
        <w:t>in</w:t>
      </w:r>
      <w:r>
        <w:rPr>
          <w:spacing w:val="5"/>
        </w:rPr>
        <w:t xml:space="preserve"> </w:t>
      </w:r>
      <w:r>
        <w:rPr>
          <w:spacing w:val="6"/>
        </w:rPr>
        <w:t>full.</w:t>
      </w:r>
    </w:p>
    <w:p w14:paraId="7A7D7A68" w14:textId="77777777" w:rsidR="00041057" w:rsidRDefault="00041057">
      <w:pPr>
        <w:pStyle w:val="BodyText"/>
        <w:spacing w:before="9"/>
        <w:rPr>
          <w:sz w:val="23"/>
        </w:rPr>
      </w:pPr>
    </w:p>
    <w:p w14:paraId="3ACDE37D" w14:textId="77777777" w:rsidR="00041057" w:rsidRDefault="00B24B28">
      <w:pPr>
        <w:pStyle w:val="ListParagraph"/>
        <w:numPr>
          <w:ilvl w:val="0"/>
          <w:numId w:val="58"/>
        </w:numPr>
        <w:tabs>
          <w:tab w:val="left" w:pos="812"/>
        </w:tabs>
        <w:spacing w:line="259" w:lineRule="auto"/>
        <w:ind w:left="807" w:right="111" w:hanging="367"/>
        <w:jc w:val="both"/>
      </w:pPr>
      <w:r>
        <w:rPr>
          <w:b/>
          <w:spacing w:val="8"/>
        </w:rPr>
        <w:t xml:space="preserve">Conduct </w:t>
      </w:r>
      <w:r>
        <w:rPr>
          <w:b/>
          <w:spacing w:val="5"/>
        </w:rPr>
        <w:t xml:space="preserve">of </w:t>
      </w:r>
      <w:r>
        <w:rPr>
          <w:b/>
          <w:spacing w:val="7"/>
        </w:rPr>
        <w:t xml:space="preserve">Hearing: </w:t>
      </w:r>
      <w:r>
        <w:rPr>
          <w:spacing w:val="6"/>
        </w:rPr>
        <w:t xml:space="preserve">The hearings shall </w:t>
      </w:r>
      <w:r>
        <w:rPr>
          <w:spacing w:val="4"/>
        </w:rPr>
        <w:t xml:space="preserve">be </w:t>
      </w:r>
      <w:r>
        <w:rPr>
          <w:spacing w:val="7"/>
        </w:rPr>
        <w:t xml:space="preserve">conducted </w:t>
      </w:r>
      <w:r>
        <w:rPr>
          <w:spacing w:val="5"/>
        </w:rPr>
        <w:t xml:space="preserve">by </w:t>
      </w:r>
      <w:r>
        <w:rPr>
          <w:spacing w:val="4"/>
        </w:rPr>
        <w:t xml:space="preserve">the </w:t>
      </w:r>
      <w:proofErr w:type="gramStart"/>
      <w:r>
        <w:rPr>
          <w:spacing w:val="7"/>
        </w:rPr>
        <w:t>Board</w:t>
      </w:r>
      <w:proofErr w:type="gramEnd"/>
      <w:r>
        <w:rPr>
          <w:spacing w:val="7"/>
        </w:rPr>
        <w:t xml:space="preserve"> </w:t>
      </w:r>
      <w:r>
        <w:rPr>
          <w:spacing w:val="5"/>
        </w:rPr>
        <w:t xml:space="preserve">or </w:t>
      </w:r>
      <w:r>
        <w:rPr>
          <w:spacing w:val="4"/>
        </w:rPr>
        <w:t xml:space="preserve">the </w:t>
      </w:r>
      <w:r>
        <w:rPr>
          <w:spacing w:val="7"/>
        </w:rPr>
        <w:t xml:space="preserve">Board </w:t>
      </w:r>
      <w:r>
        <w:rPr>
          <w:spacing w:val="8"/>
        </w:rPr>
        <w:t xml:space="preserve">may </w:t>
      </w:r>
      <w:r>
        <w:rPr>
          <w:spacing w:val="7"/>
        </w:rPr>
        <w:t xml:space="preserve">appoint </w:t>
      </w:r>
      <w:r>
        <w:rPr>
          <w:spacing w:val="4"/>
        </w:rPr>
        <w:t xml:space="preserve">any </w:t>
      </w:r>
      <w:r>
        <w:rPr>
          <w:spacing w:val="7"/>
        </w:rPr>
        <w:t xml:space="preserve">member </w:t>
      </w:r>
      <w:r>
        <w:rPr>
          <w:spacing w:val="4"/>
        </w:rPr>
        <w:t xml:space="preserve">as </w:t>
      </w:r>
      <w:r>
        <w:t xml:space="preserve">a </w:t>
      </w:r>
      <w:r>
        <w:rPr>
          <w:spacing w:val="6"/>
        </w:rPr>
        <w:t xml:space="preserve">hearing officer. The </w:t>
      </w:r>
      <w:r>
        <w:rPr>
          <w:spacing w:val="7"/>
        </w:rPr>
        <w:t xml:space="preserve">decision, </w:t>
      </w:r>
      <w:r>
        <w:rPr>
          <w:spacing w:val="5"/>
        </w:rPr>
        <w:t xml:space="preserve">or, </w:t>
      </w:r>
      <w:r>
        <w:rPr>
          <w:spacing w:val="9"/>
        </w:rPr>
        <w:t xml:space="preserve">where </w:t>
      </w:r>
      <w:r>
        <w:rPr>
          <w:spacing w:val="7"/>
        </w:rPr>
        <w:t xml:space="preserve">no </w:t>
      </w:r>
      <w:r>
        <w:rPr>
          <w:spacing w:val="6"/>
        </w:rPr>
        <w:t xml:space="preserve">decision </w:t>
      </w:r>
      <w:r>
        <w:rPr>
          <w:spacing w:val="2"/>
        </w:rPr>
        <w:t xml:space="preserve">is </w:t>
      </w:r>
      <w:r>
        <w:rPr>
          <w:spacing w:val="7"/>
        </w:rPr>
        <w:t xml:space="preserve">called </w:t>
      </w:r>
      <w:r>
        <w:rPr>
          <w:spacing w:val="6"/>
        </w:rPr>
        <w:t xml:space="preserve">for, </w:t>
      </w:r>
      <w:r>
        <w:rPr>
          <w:spacing w:val="4"/>
        </w:rPr>
        <w:t xml:space="preserve">the </w:t>
      </w:r>
      <w:r>
        <w:rPr>
          <w:spacing w:val="6"/>
        </w:rPr>
        <w:t xml:space="preserve">findings shall </w:t>
      </w:r>
      <w:r>
        <w:rPr>
          <w:spacing w:val="4"/>
        </w:rPr>
        <w:t xml:space="preserve">be </w:t>
      </w:r>
      <w:r>
        <w:rPr>
          <w:spacing w:val="6"/>
        </w:rPr>
        <w:t xml:space="preserve">made </w:t>
      </w:r>
      <w:r>
        <w:rPr>
          <w:spacing w:val="5"/>
        </w:rPr>
        <w:t xml:space="preserve">by </w:t>
      </w:r>
      <w:r>
        <w:rPr>
          <w:spacing w:val="4"/>
        </w:rPr>
        <w:t xml:space="preserve">the </w:t>
      </w:r>
      <w:r>
        <w:rPr>
          <w:spacing w:val="7"/>
        </w:rPr>
        <w:t xml:space="preserve">Board; however, </w:t>
      </w:r>
      <w:r>
        <w:rPr>
          <w:spacing w:val="4"/>
        </w:rPr>
        <w:t xml:space="preserve">the </w:t>
      </w:r>
      <w:r>
        <w:rPr>
          <w:spacing w:val="7"/>
        </w:rPr>
        <w:t xml:space="preserve">appellant </w:t>
      </w:r>
      <w:r>
        <w:rPr>
          <w:spacing w:val="4"/>
        </w:rPr>
        <w:t xml:space="preserve">or the </w:t>
      </w:r>
      <w:r>
        <w:rPr>
          <w:spacing w:val="7"/>
        </w:rPr>
        <w:t xml:space="preserve">applicant, </w:t>
      </w:r>
      <w:r>
        <w:rPr>
          <w:spacing w:val="8"/>
        </w:rPr>
        <w:t xml:space="preserve">as </w:t>
      </w:r>
      <w:r>
        <w:rPr>
          <w:spacing w:val="4"/>
        </w:rPr>
        <w:t xml:space="preserve">the </w:t>
      </w:r>
      <w:r>
        <w:rPr>
          <w:spacing w:val="6"/>
        </w:rPr>
        <w:t xml:space="preserve">case </w:t>
      </w:r>
      <w:r>
        <w:rPr>
          <w:spacing w:val="5"/>
        </w:rPr>
        <w:t xml:space="preserve">may be, </w:t>
      </w:r>
      <w:r>
        <w:t xml:space="preserve">in </w:t>
      </w:r>
      <w:r>
        <w:rPr>
          <w:spacing w:val="6"/>
        </w:rPr>
        <w:t xml:space="preserve">addition </w:t>
      </w:r>
      <w:r>
        <w:rPr>
          <w:spacing w:val="2"/>
        </w:rPr>
        <w:t xml:space="preserve">to </w:t>
      </w:r>
      <w:r>
        <w:rPr>
          <w:spacing w:val="5"/>
        </w:rPr>
        <w:t xml:space="preserve">the </w:t>
      </w:r>
      <w:r>
        <w:rPr>
          <w:spacing w:val="7"/>
        </w:rPr>
        <w:t xml:space="preserve">Township </w:t>
      </w:r>
      <w:r>
        <w:rPr>
          <w:spacing w:val="6"/>
        </w:rPr>
        <w:t xml:space="preserve">may, prior </w:t>
      </w:r>
      <w:r>
        <w:rPr>
          <w:spacing w:val="2"/>
        </w:rPr>
        <w:t xml:space="preserve">to </w:t>
      </w:r>
      <w:r>
        <w:rPr>
          <w:spacing w:val="6"/>
        </w:rPr>
        <w:t xml:space="preserve">the </w:t>
      </w:r>
      <w:r>
        <w:rPr>
          <w:spacing w:val="8"/>
        </w:rPr>
        <w:t xml:space="preserve">decision </w:t>
      </w:r>
      <w:r>
        <w:rPr>
          <w:spacing w:val="4"/>
        </w:rPr>
        <w:t xml:space="preserve">of the </w:t>
      </w:r>
      <w:r>
        <w:rPr>
          <w:spacing w:val="7"/>
        </w:rPr>
        <w:t xml:space="preserve">hearing, </w:t>
      </w:r>
      <w:r>
        <w:rPr>
          <w:spacing w:val="6"/>
        </w:rPr>
        <w:t xml:space="preserve">waive decision </w:t>
      </w:r>
      <w:r>
        <w:rPr>
          <w:spacing w:val="4"/>
        </w:rPr>
        <w:t xml:space="preserve">or </w:t>
      </w:r>
      <w:r>
        <w:rPr>
          <w:spacing w:val="7"/>
        </w:rPr>
        <w:t xml:space="preserve">findings </w:t>
      </w:r>
      <w:r>
        <w:rPr>
          <w:spacing w:val="4"/>
        </w:rPr>
        <w:t xml:space="preserve">by the </w:t>
      </w:r>
      <w:r>
        <w:rPr>
          <w:spacing w:val="6"/>
        </w:rPr>
        <w:t xml:space="preserve">Board </w:t>
      </w:r>
      <w:r>
        <w:rPr>
          <w:spacing w:val="5"/>
        </w:rPr>
        <w:t xml:space="preserve">and </w:t>
      </w:r>
      <w:r>
        <w:rPr>
          <w:spacing w:val="6"/>
        </w:rPr>
        <w:t xml:space="preserve">accept </w:t>
      </w:r>
      <w:r>
        <w:rPr>
          <w:spacing w:val="4"/>
        </w:rPr>
        <w:t xml:space="preserve">the </w:t>
      </w:r>
      <w:r>
        <w:rPr>
          <w:spacing w:val="6"/>
        </w:rPr>
        <w:t xml:space="preserve">decision </w:t>
      </w:r>
      <w:r>
        <w:rPr>
          <w:spacing w:val="4"/>
        </w:rPr>
        <w:t xml:space="preserve">of the </w:t>
      </w:r>
      <w:r>
        <w:rPr>
          <w:spacing w:val="6"/>
        </w:rPr>
        <w:t xml:space="preserve">hearing officer </w:t>
      </w:r>
      <w:r>
        <w:rPr>
          <w:spacing w:val="8"/>
        </w:rPr>
        <w:t xml:space="preserve">as </w:t>
      </w:r>
      <w:r>
        <w:rPr>
          <w:spacing w:val="7"/>
        </w:rPr>
        <w:t>final.</w:t>
      </w:r>
    </w:p>
    <w:p w14:paraId="079D080F" w14:textId="77777777" w:rsidR="00041057" w:rsidRDefault="00041057">
      <w:pPr>
        <w:pStyle w:val="BodyText"/>
        <w:spacing w:before="9"/>
        <w:rPr>
          <w:sz w:val="23"/>
        </w:rPr>
      </w:pPr>
    </w:p>
    <w:p w14:paraId="2E4ACC2A" w14:textId="77777777" w:rsidR="00041057" w:rsidRDefault="00B24B28">
      <w:pPr>
        <w:pStyle w:val="BodyText"/>
        <w:spacing w:line="259" w:lineRule="auto"/>
        <w:ind w:left="807" w:right="116"/>
        <w:jc w:val="both"/>
      </w:pPr>
      <w:r>
        <w:t>Formal rules of evidence shall not apply, but irrelevant, immaterial or unduly repetitious evidence may be excluded.</w:t>
      </w:r>
    </w:p>
    <w:p w14:paraId="06874140" w14:textId="77777777" w:rsidR="00041057" w:rsidRDefault="00041057">
      <w:pPr>
        <w:pStyle w:val="BodyText"/>
        <w:spacing w:before="9"/>
        <w:rPr>
          <w:sz w:val="23"/>
        </w:rPr>
      </w:pPr>
    </w:p>
    <w:p w14:paraId="0DDEED80" w14:textId="77777777" w:rsidR="00041057" w:rsidRDefault="00B24B28">
      <w:pPr>
        <w:pStyle w:val="BodyText"/>
        <w:spacing w:line="259" w:lineRule="auto"/>
        <w:ind w:left="807" w:right="113"/>
        <w:jc w:val="both"/>
      </w:pPr>
      <w:r>
        <w:t>The Board or the hearing officer shall not communicate, directly or indirectly, with any party or his representatives in connection with any issue involved, except upon notice and opportunity for all parties to participate; shall not take notice of any communication, reports, staff memoranda, or other materials, except advice from their solicitor, unless the parties are afforded an opportunity to contest the material so noticed; and shall not inspect the site or its surroundings with any party or his representative, unless all parties are given an opportunity to be present.</w:t>
      </w:r>
    </w:p>
    <w:p w14:paraId="3C49F249" w14:textId="77777777" w:rsidR="00041057" w:rsidRDefault="00041057">
      <w:pPr>
        <w:pStyle w:val="BodyText"/>
        <w:spacing w:before="9"/>
        <w:rPr>
          <w:sz w:val="23"/>
        </w:rPr>
      </w:pPr>
    </w:p>
    <w:p w14:paraId="7BE0A97E" w14:textId="77777777" w:rsidR="00041057" w:rsidRDefault="00B24B28">
      <w:pPr>
        <w:pStyle w:val="BodyText"/>
        <w:spacing w:line="259" w:lineRule="auto"/>
        <w:ind w:left="807" w:right="114"/>
        <w:jc w:val="both"/>
      </w:pPr>
      <w:r>
        <w:t>Hearings shall be further conducted pursuant to Section 908 of the Pennsylvania Municipalities Planning Code, 53 P.S. §10908, which is in effect at the time of the hearing, including the length, timing, and order of such hearings.</w:t>
      </w:r>
    </w:p>
    <w:p w14:paraId="74D331D8" w14:textId="77777777" w:rsidR="00041057" w:rsidRDefault="00041057">
      <w:pPr>
        <w:spacing w:line="259" w:lineRule="auto"/>
        <w:jc w:val="both"/>
        <w:sectPr w:rsidR="00041057">
          <w:pgSz w:w="12240" w:h="15840"/>
          <w:pgMar w:top="1400" w:right="1320" w:bottom="1320" w:left="1720" w:header="0" w:footer="1061" w:gutter="0"/>
          <w:cols w:space="720"/>
        </w:sectPr>
      </w:pPr>
    </w:p>
    <w:p w14:paraId="652C1B09" w14:textId="77777777" w:rsidR="00041057" w:rsidRDefault="00B24B28">
      <w:pPr>
        <w:pStyle w:val="ListParagraph"/>
        <w:numPr>
          <w:ilvl w:val="0"/>
          <w:numId w:val="58"/>
        </w:numPr>
        <w:tabs>
          <w:tab w:val="left" w:pos="812"/>
        </w:tabs>
        <w:spacing w:before="38" w:line="259" w:lineRule="auto"/>
        <w:ind w:left="807" w:right="113" w:hanging="367"/>
        <w:jc w:val="both"/>
      </w:pPr>
      <w:r>
        <w:rPr>
          <w:b/>
          <w:spacing w:val="7"/>
        </w:rPr>
        <w:lastRenderedPageBreak/>
        <w:t>Representation;</w:t>
      </w:r>
      <w:r>
        <w:rPr>
          <w:b/>
          <w:spacing w:val="4"/>
        </w:rPr>
        <w:t xml:space="preserve"> </w:t>
      </w:r>
      <w:r>
        <w:rPr>
          <w:b/>
          <w:spacing w:val="7"/>
        </w:rPr>
        <w:t>Statements:</w:t>
      </w:r>
      <w:r>
        <w:rPr>
          <w:b/>
          <w:spacing w:val="2"/>
        </w:rPr>
        <w:t xml:space="preserve"> </w:t>
      </w:r>
      <w:r>
        <w:rPr>
          <w:spacing w:val="6"/>
        </w:rPr>
        <w:t>Parties</w:t>
      </w:r>
      <w:r>
        <w:t xml:space="preserve"> </w:t>
      </w:r>
      <w:r>
        <w:rPr>
          <w:spacing w:val="3"/>
        </w:rPr>
        <w:t>to</w:t>
      </w:r>
      <w:r>
        <w:rPr>
          <w:spacing w:val="2"/>
        </w:rPr>
        <w:t xml:space="preserve"> </w:t>
      </w:r>
      <w:r>
        <w:rPr>
          <w:spacing w:val="5"/>
        </w:rPr>
        <w:t>the</w:t>
      </w:r>
      <w:r>
        <w:t xml:space="preserve"> </w:t>
      </w:r>
      <w:r>
        <w:rPr>
          <w:spacing w:val="7"/>
        </w:rPr>
        <w:t>hearings</w:t>
      </w:r>
      <w:r>
        <w:t xml:space="preserve"> </w:t>
      </w:r>
      <w:r>
        <w:rPr>
          <w:spacing w:val="6"/>
        </w:rPr>
        <w:t>shall</w:t>
      </w:r>
      <w:r>
        <w:rPr>
          <w:spacing w:val="-2"/>
        </w:rPr>
        <w:t xml:space="preserve"> </w:t>
      </w:r>
      <w:r>
        <w:rPr>
          <w:spacing w:val="5"/>
        </w:rPr>
        <w:t>be</w:t>
      </w:r>
      <w:r>
        <w:rPr>
          <w:spacing w:val="3"/>
        </w:rPr>
        <w:t xml:space="preserve"> </w:t>
      </w:r>
      <w:r>
        <w:rPr>
          <w:spacing w:val="5"/>
        </w:rPr>
        <w:t>the</w:t>
      </w:r>
      <w:r>
        <w:rPr>
          <w:spacing w:val="3"/>
        </w:rPr>
        <w:t xml:space="preserve"> </w:t>
      </w:r>
      <w:r>
        <w:rPr>
          <w:spacing w:val="7"/>
        </w:rPr>
        <w:t>Township,</w:t>
      </w:r>
      <w:r>
        <w:rPr>
          <w:spacing w:val="2"/>
        </w:rPr>
        <w:t xml:space="preserve"> </w:t>
      </w:r>
      <w:r>
        <w:rPr>
          <w:spacing w:val="5"/>
        </w:rPr>
        <w:t>any</w:t>
      </w:r>
      <w:r>
        <w:t xml:space="preserve"> </w:t>
      </w:r>
      <w:r>
        <w:rPr>
          <w:spacing w:val="8"/>
        </w:rPr>
        <w:t xml:space="preserve">person </w:t>
      </w:r>
      <w:r>
        <w:rPr>
          <w:spacing w:val="6"/>
        </w:rPr>
        <w:t xml:space="preserve">affected </w:t>
      </w:r>
      <w:r>
        <w:rPr>
          <w:spacing w:val="4"/>
        </w:rPr>
        <w:t xml:space="preserve">by </w:t>
      </w:r>
      <w:r>
        <w:rPr>
          <w:spacing w:val="5"/>
        </w:rPr>
        <w:t xml:space="preserve">the </w:t>
      </w:r>
      <w:r>
        <w:rPr>
          <w:spacing w:val="6"/>
        </w:rPr>
        <w:t xml:space="preserve">application who </w:t>
      </w:r>
      <w:r>
        <w:rPr>
          <w:spacing w:val="5"/>
        </w:rPr>
        <w:t xml:space="preserve">has </w:t>
      </w:r>
      <w:r>
        <w:rPr>
          <w:spacing w:val="6"/>
        </w:rPr>
        <w:t xml:space="preserve">made </w:t>
      </w:r>
      <w:r>
        <w:rPr>
          <w:spacing w:val="5"/>
        </w:rPr>
        <w:t xml:space="preserve">timely </w:t>
      </w:r>
      <w:r>
        <w:rPr>
          <w:spacing w:val="7"/>
        </w:rPr>
        <w:t xml:space="preserve">appearance </w:t>
      </w:r>
      <w:r>
        <w:rPr>
          <w:spacing w:val="5"/>
        </w:rPr>
        <w:t xml:space="preserve">of </w:t>
      </w:r>
      <w:r>
        <w:rPr>
          <w:spacing w:val="6"/>
        </w:rPr>
        <w:t xml:space="preserve">record before </w:t>
      </w:r>
      <w:r>
        <w:rPr>
          <w:spacing w:val="5"/>
        </w:rPr>
        <w:t xml:space="preserve">the </w:t>
      </w:r>
      <w:r>
        <w:rPr>
          <w:spacing w:val="8"/>
        </w:rPr>
        <w:t xml:space="preserve">Board, </w:t>
      </w:r>
      <w:r>
        <w:rPr>
          <w:spacing w:val="6"/>
        </w:rPr>
        <w:t>and</w:t>
      </w:r>
      <w:r>
        <w:rPr>
          <w:spacing w:val="-2"/>
        </w:rPr>
        <w:t xml:space="preserve"> </w:t>
      </w:r>
      <w:r>
        <w:rPr>
          <w:spacing w:val="6"/>
        </w:rPr>
        <w:t>any</w:t>
      </w:r>
      <w:r>
        <w:rPr>
          <w:spacing w:val="-7"/>
        </w:rPr>
        <w:t xml:space="preserve"> </w:t>
      </w:r>
      <w:r>
        <w:rPr>
          <w:spacing w:val="6"/>
        </w:rPr>
        <w:t>other</w:t>
      </w:r>
      <w:r>
        <w:rPr>
          <w:spacing w:val="-2"/>
        </w:rPr>
        <w:t xml:space="preserve"> </w:t>
      </w:r>
      <w:r>
        <w:rPr>
          <w:spacing w:val="7"/>
        </w:rPr>
        <w:t>person</w:t>
      </w:r>
      <w:r>
        <w:t xml:space="preserve"> </w:t>
      </w:r>
      <w:r>
        <w:rPr>
          <w:spacing w:val="7"/>
        </w:rPr>
        <w:t>including</w:t>
      </w:r>
      <w:r>
        <w:rPr>
          <w:spacing w:val="-3"/>
        </w:rPr>
        <w:t xml:space="preserve"> </w:t>
      </w:r>
      <w:proofErr w:type="gramStart"/>
      <w:r>
        <w:rPr>
          <w:spacing w:val="5"/>
        </w:rPr>
        <w:t>civic</w:t>
      </w:r>
      <w:proofErr w:type="gramEnd"/>
      <w:r>
        <w:rPr>
          <w:spacing w:val="-2"/>
        </w:rPr>
        <w:t xml:space="preserve"> </w:t>
      </w:r>
      <w:r>
        <w:rPr>
          <w:spacing w:val="5"/>
        </w:rPr>
        <w:t>or</w:t>
      </w:r>
      <w:r>
        <w:t xml:space="preserve"> </w:t>
      </w:r>
      <w:r>
        <w:rPr>
          <w:spacing w:val="7"/>
        </w:rPr>
        <w:t>community</w:t>
      </w:r>
      <w:r>
        <w:rPr>
          <w:spacing w:val="-5"/>
        </w:rPr>
        <w:t xml:space="preserve"> </w:t>
      </w:r>
      <w:r>
        <w:rPr>
          <w:spacing w:val="7"/>
        </w:rPr>
        <w:t>organizations</w:t>
      </w:r>
      <w:r>
        <w:rPr>
          <w:spacing w:val="-3"/>
        </w:rPr>
        <w:t xml:space="preserve"> </w:t>
      </w:r>
      <w:r>
        <w:rPr>
          <w:spacing w:val="6"/>
        </w:rPr>
        <w:t>permitted</w:t>
      </w:r>
      <w:r>
        <w:t xml:space="preserve"> </w:t>
      </w:r>
      <w:r>
        <w:rPr>
          <w:spacing w:val="3"/>
        </w:rPr>
        <w:t>to</w:t>
      </w:r>
      <w:r>
        <w:t xml:space="preserve"> </w:t>
      </w:r>
      <w:r>
        <w:rPr>
          <w:spacing w:val="6"/>
        </w:rPr>
        <w:t>appear</w:t>
      </w:r>
      <w:r>
        <w:rPr>
          <w:spacing w:val="-2"/>
        </w:rPr>
        <w:t xml:space="preserve"> </w:t>
      </w:r>
      <w:r>
        <w:rPr>
          <w:spacing w:val="10"/>
        </w:rPr>
        <w:t xml:space="preserve">by </w:t>
      </w:r>
      <w:r>
        <w:rPr>
          <w:spacing w:val="5"/>
        </w:rPr>
        <w:t xml:space="preserve">the </w:t>
      </w:r>
      <w:r>
        <w:rPr>
          <w:spacing w:val="7"/>
        </w:rPr>
        <w:t xml:space="preserve">Board. </w:t>
      </w:r>
      <w:r>
        <w:rPr>
          <w:spacing w:val="6"/>
        </w:rPr>
        <w:t xml:space="preserve">The Board </w:t>
      </w:r>
      <w:r>
        <w:rPr>
          <w:spacing w:val="5"/>
        </w:rPr>
        <w:t xml:space="preserve">shall have the </w:t>
      </w:r>
      <w:r>
        <w:rPr>
          <w:spacing w:val="7"/>
        </w:rPr>
        <w:t xml:space="preserve">power </w:t>
      </w:r>
      <w:r>
        <w:rPr>
          <w:spacing w:val="2"/>
        </w:rPr>
        <w:t xml:space="preserve">to </w:t>
      </w:r>
      <w:r>
        <w:rPr>
          <w:spacing w:val="6"/>
        </w:rPr>
        <w:t xml:space="preserve">require </w:t>
      </w:r>
      <w:r>
        <w:rPr>
          <w:spacing w:val="5"/>
        </w:rPr>
        <w:t xml:space="preserve">that </w:t>
      </w:r>
      <w:r>
        <w:rPr>
          <w:spacing w:val="4"/>
        </w:rPr>
        <w:t xml:space="preserve">all </w:t>
      </w:r>
      <w:r>
        <w:rPr>
          <w:spacing w:val="8"/>
        </w:rPr>
        <w:t xml:space="preserve">persons who wish </w:t>
      </w:r>
      <w:r>
        <w:rPr>
          <w:spacing w:val="3"/>
        </w:rPr>
        <w:t xml:space="preserve">to </w:t>
      </w:r>
      <w:r>
        <w:rPr>
          <w:spacing w:val="4"/>
        </w:rPr>
        <w:t xml:space="preserve">be </w:t>
      </w:r>
      <w:r>
        <w:rPr>
          <w:spacing w:val="7"/>
        </w:rPr>
        <w:t xml:space="preserve">considered </w:t>
      </w:r>
      <w:r>
        <w:rPr>
          <w:spacing w:val="6"/>
        </w:rPr>
        <w:t xml:space="preserve">parties enter </w:t>
      </w:r>
      <w:r>
        <w:rPr>
          <w:spacing w:val="7"/>
        </w:rPr>
        <w:t xml:space="preserve">appearances </w:t>
      </w:r>
      <w:r>
        <w:rPr>
          <w:spacing w:val="2"/>
        </w:rPr>
        <w:t xml:space="preserve">in </w:t>
      </w:r>
      <w:r>
        <w:rPr>
          <w:spacing w:val="6"/>
        </w:rPr>
        <w:t xml:space="preserve">writing </w:t>
      </w:r>
      <w:r>
        <w:rPr>
          <w:spacing w:val="5"/>
        </w:rPr>
        <w:t xml:space="preserve">on </w:t>
      </w:r>
      <w:r>
        <w:rPr>
          <w:spacing w:val="7"/>
        </w:rPr>
        <w:t xml:space="preserve">forms provided </w:t>
      </w:r>
      <w:r>
        <w:rPr>
          <w:spacing w:val="5"/>
        </w:rPr>
        <w:t xml:space="preserve">by the </w:t>
      </w:r>
      <w:r>
        <w:rPr>
          <w:spacing w:val="7"/>
        </w:rPr>
        <w:t xml:space="preserve">Board </w:t>
      </w:r>
      <w:r>
        <w:rPr>
          <w:spacing w:val="6"/>
        </w:rPr>
        <w:t xml:space="preserve">for </w:t>
      </w:r>
      <w:r>
        <w:rPr>
          <w:spacing w:val="7"/>
        </w:rPr>
        <w:t xml:space="preserve">that </w:t>
      </w:r>
      <w:r>
        <w:rPr>
          <w:spacing w:val="9"/>
        </w:rPr>
        <w:t>purpose.</w:t>
      </w:r>
    </w:p>
    <w:p w14:paraId="681613F0" w14:textId="77777777" w:rsidR="00041057" w:rsidRDefault="00041057">
      <w:pPr>
        <w:pStyle w:val="BodyText"/>
        <w:spacing w:before="9"/>
        <w:rPr>
          <w:sz w:val="23"/>
        </w:rPr>
      </w:pPr>
    </w:p>
    <w:p w14:paraId="3207DF11" w14:textId="77777777" w:rsidR="00041057" w:rsidRDefault="00B24B28">
      <w:pPr>
        <w:pStyle w:val="BodyText"/>
        <w:spacing w:line="259" w:lineRule="auto"/>
        <w:ind w:left="807" w:right="115"/>
        <w:jc w:val="both"/>
      </w:pPr>
      <w:r>
        <w:t>The parties shall have the right to be represented by counsel and shall be afforded the opportunity to respond and present evidence and argument and cross-examine adverse witnesses on all relevant issues.</w:t>
      </w:r>
    </w:p>
    <w:p w14:paraId="730552D5" w14:textId="77777777" w:rsidR="00041057" w:rsidRDefault="00041057">
      <w:pPr>
        <w:pStyle w:val="BodyText"/>
        <w:spacing w:before="9"/>
        <w:rPr>
          <w:sz w:val="23"/>
        </w:rPr>
      </w:pPr>
    </w:p>
    <w:p w14:paraId="2E47B668" w14:textId="77777777" w:rsidR="00041057" w:rsidRDefault="00B24B28">
      <w:pPr>
        <w:pStyle w:val="BodyText"/>
        <w:ind w:left="807"/>
        <w:jc w:val="both"/>
      </w:pPr>
      <w:r>
        <w:t>Statements are to be made in the following order or as the Chairman may direct:</w:t>
      </w:r>
    </w:p>
    <w:p w14:paraId="102D8588" w14:textId="77777777" w:rsidR="00041057" w:rsidRDefault="00041057">
      <w:pPr>
        <w:pStyle w:val="BodyText"/>
        <w:spacing w:before="6"/>
        <w:rPr>
          <w:sz w:val="25"/>
        </w:rPr>
      </w:pPr>
    </w:p>
    <w:p w14:paraId="3D686C67" w14:textId="77777777" w:rsidR="00041057" w:rsidRDefault="00B24B28">
      <w:pPr>
        <w:pStyle w:val="ListParagraph"/>
        <w:numPr>
          <w:ilvl w:val="1"/>
          <w:numId w:val="58"/>
        </w:numPr>
        <w:tabs>
          <w:tab w:val="left" w:pos="1529"/>
        </w:tabs>
        <w:ind w:left="1524" w:hanging="360"/>
        <w:jc w:val="left"/>
      </w:pPr>
      <w:r>
        <w:rPr>
          <w:spacing w:val="7"/>
        </w:rPr>
        <w:t xml:space="preserve">Applicant </w:t>
      </w:r>
      <w:r>
        <w:rPr>
          <w:spacing w:val="3"/>
        </w:rPr>
        <w:t>or</w:t>
      </w:r>
      <w:r>
        <w:rPr>
          <w:spacing w:val="17"/>
        </w:rPr>
        <w:t xml:space="preserve"> </w:t>
      </w:r>
      <w:r>
        <w:rPr>
          <w:spacing w:val="7"/>
        </w:rPr>
        <w:t>appellant.</w:t>
      </w:r>
    </w:p>
    <w:p w14:paraId="6A137585" w14:textId="77777777" w:rsidR="00041057" w:rsidRDefault="00041057">
      <w:pPr>
        <w:pStyle w:val="BodyText"/>
        <w:spacing w:before="6"/>
        <w:rPr>
          <w:sz w:val="25"/>
        </w:rPr>
      </w:pPr>
    </w:p>
    <w:p w14:paraId="079061D0" w14:textId="77777777" w:rsidR="00041057" w:rsidRDefault="00B24B28">
      <w:pPr>
        <w:pStyle w:val="ListParagraph"/>
        <w:numPr>
          <w:ilvl w:val="1"/>
          <w:numId w:val="58"/>
        </w:numPr>
        <w:tabs>
          <w:tab w:val="left" w:pos="1530"/>
        </w:tabs>
        <w:ind w:left="1529" w:hanging="365"/>
        <w:jc w:val="left"/>
      </w:pPr>
      <w:r>
        <w:rPr>
          <w:spacing w:val="6"/>
        </w:rPr>
        <w:t xml:space="preserve">Zoning </w:t>
      </w:r>
      <w:r>
        <w:rPr>
          <w:spacing w:val="7"/>
        </w:rPr>
        <w:t xml:space="preserve">Officer </w:t>
      </w:r>
      <w:r>
        <w:rPr>
          <w:spacing w:val="5"/>
        </w:rPr>
        <w:t xml:space="preserve">and </w:t>
      </w:r>
      <w:r>
        <w:rPr>
          <w:spacing w:val="6"/>
        </w:rPr>
        <w:t>other</w:t>
      </w:r>
      <w:r>
        <w:rPr>
          <w:spacing w:val="18"/>
        </w:rPr>
        <w:t xml:space="preserve"> </w:t>
      </w:r>
      <w:r>
        <w:rPr>
          <w:spacing w:val="7"/>
        </w:rPr>
        <w:t>officials.</w:t>
      </w:r>
    </w:p>
    <w:p w14:paraId="49050AA8" w14:textId="77777777" w:rsidR="00041057" w:rsidRDefault="00041057">
      <w:pPr>
        <w:pStyle w:val="BodyText"/>
        <w:spacing w:before="6"/>
        <w:rPr>
          <w:sz w:val="25"/>
        </w:rPr>
      </w:pPr>
    </w:p>
    <w:p w14:paraId="61769B4E" w14:textId="77777777" w:rsidR="00041057" w:rsidRDefault="00B24B28">
      <w:pPr>
        <w:pStyle w:val="ListParagraph"/>
        <w:numPr>
          <w:ilvl w:val="1"/>
          <w:numId w:val="58"/>
        </w:numPr>
        <w:tabs>
          <w:tab w:val="left" w:pos="1530"/>
        </w:tabs>
        <w:spacing w:line="259" w:lineRule="auto"/>
        <w:ind w:left="1524" w:right="110" w:hanging="360"/>
        <w:jc w:val="left"/>
      </w:pPr>
      <w:r>
        <w:rPr>
          <w:spacing w:val="6"/>
        </w:rPr>
        <w:t xml:space="preserve">Any private citizen. The </w:t>
      </w:r>
      <w:r>
        <w:rPr>
          <w:spacing w:val="7"/>
        </w:rPr>
        <w:t xml:space="preserve">applicant </w:t>
      </w:r>
      <w:r>
        <w:rPr>
          <w:spacing w:val="5"/>
        </w:rPr>
        <w:t xml:space="preserve">or </w:t>
      </w:r>
      <w:r>
        <w:rPr>
          <w:spacing w:val="7"/>
        </w:rPr>
        <w:t xml:space="preserve">appellant </w:t>
      </w:r>
      <w:r>
        <w:rPr>
          <w:spacing w:val="6"/>
        </w:rPr>
        <w:t xml:space="preserve">must </w:t>
      </w:r>
      <w:r>
        <w:rPr>
          <w:spacing w:val="5"/>
        </w:rPr>
        <w:t xml:space="preserve">be given </w:t>
      </w:r>
      <w:r>
        <w:rPr>
          <w:spacing w:val="3"/>
        </w:rPr>
        <w:t xml:space="preserve">an </w:t>
      </w:r>
      <w:r>
        <w:rPr>
          <w:spacing w:val="7"/>
        </w:rPr>
        <w:t xml:space="preserve">opportunity </w:t>
      </w:r>
      <w:r>
        <w:rPr>
          <w:spacing w:val="9"/>
        </w:rPr>
        <w:t xml:space="preserve">for </w:t>
      </w:r>
      <w:r>
        <w:rPr>
          <w:spacing w:val="7"/>
        </w:rPr>
        <w:t>rebuttal.</w:t>
      </w:r>
    </w:p>
    <w:p w14:paraId="1E30FC18" w14:textId="77777777" w:rsidR="00041057" w:rsidRDefault="00041057">
      <w:pPr>
        <w:pStyle w:val="BodyText"/>
        <w:spacing w:before="10"/>
        <w:rPr>
          <w:sz w:val="23"/>
        </w:rPr>
      </w:pPr>
    </w:p>
    <w:p w14:paraId="5843E8C1" w14:textId="77777777" w:rsidR="00041057" w:rsidRDefault="00B24B28">
      <w:pPr>
        <w:pStyle w:val="ListParagraph"/>
        <w:numPr>
          <w:ilvl w:val="0"/>
          <w:numId w:val="58"/>
        </w:numPr>
        <w:tabs>
          <w:tab w:val="left" w:pos="812"/>
        </w:tabs>
        <w:spacing w:line="259" w:lineRule="auto"/>
        <w:ind w:left="807" w:right="112" w:hanging="367"/>
        <w:jc w:val="both"/>
      </w:pPr>
      <w:r>
        <w:rPr>
          <w:b/>
          <w:spacing w:val="7"/>
        </w:rPr>
        <w:t xml:space="preserve">Witnesses: </w:t>
      </w:r>
      <w:r>
        <w:rPr>
          <w:spacing w:val="6"/>
        </w:rPr>
        <w:t xml:space="preserve">The </w:t>
      </w:r>
      <w:r>
        <w:rPr>
          <w:spacing w:val="7"/>
        </w:rPr>
        <w:t xml:space="preserve">Chairman </w:t>
      </w:r>
      <w:r>
        <w:rPr>
          <w:spacing w:val="5"/>
        </w:rPr>
        <w:t xml:space="preserve">or acting </w:t>
      </w:r>
      <w:r>
        <w:rPr>
          <w:spacing w:val="7"/>
        </w:rPr>
        <w:t xml:space="preserve">chairman </w:t>
      </w:r>
      <w:r>
        <w:rPr>
          <w:spacing w:val="6"/>
        </w:rPr>
        <w:t xml:space="preserve">of the Board </w:t>
      </w:r>
      <w:r>
        <w:rPr>
          <w:spacing w:val="4"/>
        </w:rPr>
        <w:t xml:space="preserve">or the </w:t>
      </w:r>
      <w:r>
        <w:rPr>
          <w:spacing w:val="6"/>
        </w:rPr>
        <w:t xml:space="preserve">hearing </w:t>
      </w:r>
      <w:r>
        <w:rPr>
          <w:spacing w:val="8"/>
        </w:rPr>
        <w:t xml:space="preserve">officer </w:t>
      </w:r>
      <w:r>
        <w:rPr>
          <w:spacing w:val="7"/>
        </w:rPr>
        <w:t xml:space="preserve">presiding </w:t>
      </w:r>
      <w:r>
        <w:rPr>
          <w:spacing w:val="6"/>
        </w:rPr>
        <w:t xml:space="preserve">shall </w:t>
      </w:r>
      <w:r>
        <w:rPr>
          <w:spacing w:val="5"/>
        </w:rPr>
        <w:t xml:space="preserve">have </w:t>
      </w:r>
      <w:r>
        <w:rPr>
          <w:spacing w:val="7"/>
        </w:rPr>
        <w:t xml:space="preserve">power </w:t>
      </w:r>
      <w:r>
        <w:rPr>
          <w:spacing w:val="2"/>
        </w:rPr>
        <w:t xml:space="preserve">to </w:t>
      </w:r>
      <w:r>
        <w:rPr>
          <w:spacing w:val="6"/>
        </w:rPr>
        <w:t xml:space="preserve">administer oaths </w:t>
      </w:r>
      <w:r>
        <w:rPr>
          <w:spacing w:val="5"/>
        </w:rPr>
        <w:t xml:space="preserve">and </w:t>
      </w:r>
      <w:r>
        <w:rPr>
          <w:spacing w:val="7"/>
        </w:rPr>
        <w:t xml:space="preserve">issue </w:t>
      </w:r>
      <w:r>
        <w:rPr>
          <w:spacing w:val="9"/>
        </w:rPr>
        <w:t xml:space="preserve">subpoenas </w:t>
      </w:r>
      <w:r>
        <w:rPr>
          <w:spacing w:val="2"/>
        </w:rPr>
        <w:t xml:space="preserve">to </w:t>
      </w:r>
      <w:r>
        <w:rPr>
          <w:spacing w:val="6"/>
        </w:rPr>
        <w:t xml:space="preserve">compel </w:t>
      </w:r>
      <w:r>
        <w:rPr>
          <w:spacing w:val="8"/>
        </w:rPr>
        <w:t xml:space="preserve">the </w:t>
      </w:r>
      <w:r>
        <w:rPr>
          <w:spacing w:val="7"/>
        </w:rPr>
        <w:t>attendance</w:t>
      </w:r>
      <w:r>
        <w:rPr>
          <w:spacing w:val="-2"/>
        </w:rPr>
        <w:t xml:space="preserve"> </w:t>
      </w:r>
      <w:r>
        <w:rPr>
          <w:spacing w:val="5"/>
        </w:rPr>
        <w:t>of</w:t>
      </w:r>
      <w:r>
        <w:rPr>
          <w:spacing w:val="-2"/>
        </w:rPr>
        <w:t xml:space="preserve"> </w:t>
      </w:r>
      <w:r>
        <w:rPr>
          <w:spacing w:val="7"/>
        </w:rPr>
        <w:t>witnesses</w:t>
      </w:r>
      <w:r>
        <w:rPr>
          <w:spacing w:val="-2"/>
        </w:rPr>
        <w:t xml:space="preserve"> </w:t>
      </w:r>
      <w:r>
        <w:rPr>
          <w:spacing w:val="6"/>
        </w:rPr>
        <w:t>and</w:t>
      </w:r>
      <w:r>
        <w:t xml:space="preserve"> </w:t>
      </w:r>
      <w:r>
        <w:rPr>
          <w:spacing w:val="5"/>
        </w:rPr>
        <w:t>the</w:t>
      </w:r>
      <w:r>
        <w:rPr>
          <w:spacing w:val="-2"/>
        </w:rPr>
        <w:t xml:space="preserve"> </w:t>
      </w:r>
      <w:r>
        <w:rPr>
          <w:spacing w:val="7"/>
        </w:rPr>
        <w:t>production</w:t>
      </w:r>
      <w:r>
        <w:t xml:space="preserve"> </w:t>
      </w:r>
      <w:r>
        <w:rPr>
          <w:spacing w:val="5"/>
        </w:rPr>
        <w:t>of</w:t>
      </w:r>
      <w:r>
        <w:rPr>
          <w:spacing w:val="-2"/>
        </w:rPr>
        <w:t xml:space="preserve"> </w:t>
      </w:r>
      <w:r>
        <w:rPr>
          <w:spacing w:val="6"/>
        </w:rPr>
        <w:t>relevant</w:t>
      </w:r>
      <w:r>
        <w:rPr>
          <w:spacing w:val="-4"/>
        </w:rPr>
        <w:t xml:space="preserve"> </w:t>
      </w:r>
      <w:r>
        <w:rPr>
          <w:spacing w:val="7"/>
        </w:rPr>
        <w:t>documents</w:t>
      </w:r>
      <w:r>
        <w:rPr>
          <w:spacing w:val="2"/>
        </w:rPr>
        <w:t xml:space="preserve"> </w:t>
      </w:r>
      <w:r>
        <w:rPr>
          <w:spacing w:val="5"/>
        </w:rPr>
        <w:t>and</w:t>
      </w:r>
      <w:r>
        <w:rPr>
          <w:spacing w:val="2"/>
        </w:rPr>
        <w:t xml:space="preserve"> </w:t>
      </w:r>
      <w:r>
        <w:rPr>
          <w:spacing w:val="7"/>
        </w:rPr>
        <w:t>papers,</w:t>
      </w:r>
      <w:r>
        <w:rPr>
          <w:spacing w:val="1"/>
        </w:rPr>
        <w:t xml:space="preserve"> </w:t>
      </w:r>
      <w:r>
        <w:rPr>
          <w:spacing w:val="8"/>
        </w:rPr>
        <w:t xml:space="preserve">including </w:t>
      </w:r>
      <w:r>
        <w:rPr>
          <w:spacing w:val="7"/>
        </w:rPr>
        <w:t xml:space="preserve">witnesses </w:t>
      </w:r>
      <w:r>
        <w:rPr>
          <w:spacing w:val="5"/>
        </w:rPr>
        <w:t xml:space="preserve">and </w:t>
      </w:r>
      <w:r>
        <w:rPr>
          <w:spacing w:val="7"/>
        </w:rPr>
        <w:t xml:space="preserve">documents requested </w:t>
      </w:r>
      <w:r>
        <w:rPr>
          <w:spacing w:val="5"/>
        </w:rPr>
        <w:t xml:space="preserve">by </w:t>
      </w:r>
      <w:r>
        <w:rPr>
          <w:spacing w:val="4"/>
        </w:rPr>
        <w:t>the</w:t>
      </w:r>
      <w:r>
        <w:rPr>
          <w:spacing w:val="16"/>
        </w:rPr>
        <w:t xml:space="preserve"> </w:t>
      </w:r>
      <w:r>
        <w:rPr>
          <w:spacing w:val="7"/>
        </w:rPr>
        <w:t>parties.</w:t>
      </w:r>
    </w:p>
    <w:p w14:paraId="40450B41" w14:textId="77777777" w:rsidR="00041057" w:rsidRDefault="00041057">
      <w:pPr>
        <w:pStyle w:val="BodyText"/>
        <w:spacing w:before="10"/>
        <w:rPr>
          <w:sz w:val="23"/>
        </w:rPr>
      </w:pPr>
    </w:p>
    <w:p w14:paraId="33CD9FF8" w14:textId="77777777" w:rsidR="00041057" w:rsidRDefault="00B24B28">
      <w:pPr>
        <w:pStyle w:val="ListParagraph"/>
        <w:numPr>
          <w:ilvl w:val="0"/>
          <w:numId w:val="58"/>
        </w:numPr>
        <w:tabs>
          <w:tab w:val="left" w:pos="812"/>
        </w:tabs>
        <w:spacing w:line="259" w:lineRule="auto"/>
        <w:ind w:left="807" w:right="112" w:hanging="367"/>
        <w:jc w:val="both"/>
      </w:pPr>
      <w:r>
        <w:rPr>
          <w:b/>
          <w:spacing w:val="6"/>
        </w:rPr>
        <w:t xml:space="preserve">Decision </w:t>
      </w:r>
      <w:r>
        <w:rPr>
          <w:b/>
          <w:spacing w:val="7"/>
        </w:rPr>
        <w:t xml:space="preserve">Procedure: </w:t>
      </w:r>
      <w:r>
        <w:rPr>
          <w:spacing w:val="6"/>
        </w:rPr>
        <w:t xml:space="preserve">The Board </w:t>
      </w:r>
      <w:r>
        <w:rPr>
          <w:spacing w:val="4"/>
        </w:rPr>
        <w:t xml:space="preserve">or the </w:t>
      </w:r>
      <w:r>
        <w:rPr>
          <w:spacing w:val="6"/>
        </w:rPr>
        <w:t xml:space="preserve">hearing </w:t>
      </w:r>
      <w:r>
        <w:rPr>
          <w:spacing w:val="7"/>
        </w:rPr>
        <w:t xml:space="preserve">officer, </w:t>
      </w:r>
      <w:r>
        <w:rPr>
          <w:spacing w:val="4"/>
        </w:rPr>
        <w:t xml:space="preserve">as the </w:t>
      </w:r>
      <w:r>
        <w:rPr>
          <w:spacing w:val="6"/>
        </w:rPr>
        <w:t xml:space="preserve">case </w:t>
      </w:r>
      <w:r>
        <w:rPr>
          <w:spacing w:val="5"/>
        </w:rPr>
        <w:t xml:space="preserve">may be, </w:t>
      </w:r>
      <w:r>
        <w:rPr>
          <w:spacing w:val="6"/>
        </w:rPr>
        <w:t xml:space="preserve">shall </w:t>
      </w:r>
      <w:r>
        <w:rPr>
          <w:spacing w:val="8"/>
        </w:rPr>
        <w:t xml:space="preserve">render </w:t>
      </w:r>
      <w:r>
        <w:t xml:space="preserve">a </w:t>
      </w:r>
      <w:r>
        <w:rPr>
          <w:spacing w:val="6"/>
        </w:rPr>
        <w:t xml:space="preserve">written decision </w:t>
      </w:r>
      <w:r>
        <w:rPr>
          <w:spacing w:val="5"/>
        </w:rPr>
        <w:t xml:space="preserve">or, </w:t>
      </w:r>
      <w:r>
        <w:rPr>
          <w:spacing w:val="6"/>
        </w:rPr>
        <w:t xml:space="preserve">when </w:t>
      </w:r>
      <w:r>
        <w:rPr>
          <w:spacing w:val="4"/>
        </w:rPr>
        <w:t xml:space="preserve">no </w:t>
      </w:r>
      <w:r>
        <w:rPr>
          <w:spacing w:val="6"/>
        </w:rPr>
        <w:t xml:space="preserve">decision </w:t>
      </w:r>
      <w:r>
        <w:rPr>
          <w:spacing w:val="3"/>
        </w:rPr>
        <w:t xml:space="preserve">is </w:t>
      </w:r>
      <w:r>
        <w:rPr>
          <w:spacing w:val="5"/>
        </w:rPr>
        <w:t xml:space="preserve">called for, </w:t>
      </w:r>
      <w:r>
        <w:rPr>
          <w:spacing w:val="7"/>
        </w:rPr>
        <w:t xml:space="preserve">make </w:t>
      </w:r>
      <w:r>
        <w:rPr>
          <w:spacing w:val="6"/>
        </w:rPr>
        <w:t xml:space="preserve">written findings </w:t>
      </w:r>
      <w:r>
        <w:rPr>
          <w:spacing w:val="5"/>
        </w:rPr>
        <w:t xml:space="preserve">on </w:t>
      </w:r>
      <w:r>
        <w:rPr>
          <w:spacing w:val="8"/>
        </w:rPr>
        <w:t xml:space="preserve">the </w:t>
      </w:r>
      <w:r>
        <w:rPr>
          <w:spacing w:val="6"/>
        </w:rPr>
        <w:t xml:space="preserve">application within forty-five (45) </w:t>
      </w:r>
      <w:r>
        <w:rPr>
          <w:spacing w:val="5"/>
        </w:rPr>
        <w:t xml:space="preserve">days after the last </w:t>
      </w:r>
      <w:r>
        <w:rPr>
          <w:spacing w:val="7"/>
        </w:rPr>
        <w:t xml:space="preserve">hearing before </w:t>
      </w:r>
      <w:r>
        <w:rPr>
          <w:spacing w:val="5"/>
        </w:rPr>
        <w:t xml:space="preserve">the </w:t>
      </w:r>
      <w:r>
        <w:rPr>
          <w:spacing w:val="6"/>
        </w:rPr>
        <w:t xml:space="preserve">Board </w:t>
      </w:r>
      <w:r>
        <w:rPr>
          <w:spacing w:val="4"/>
        </w:rPr>
        <w:t xml:space="preserve">or </w:t>
      </w:r>
      <w:r>
        <w:rPr>
          <w:spacing w:val="8"/>
        </w:rPr>
        <w:t xml:space="preserve">hearing </w:t>
      </w:r>
      <w:r>
        <w:rPr>
          <w:spacing w:val="7"/>
        </w:rPr>
        <w:t>officer.</w:t>
      </w:r>
      <w:r>
        <w:rPr>
          <w:spacing w:val="-12"/>
        </w:rPr>
        <w:t xml:space="preserve"> </w:t>
      </w:r>
      <w:r>
        <w:rPr>
          <w:spacing w:val="7"/>
        </w:rPr>
        <w:t>Where</w:t>
      </w:r>
      <w:r>
        <w:rPr>
          <w:spacing w:val="-9"/>
        </w:rPr>
        <w:t xml:space="preserve"> </w:t>
      </w:r>
      <w:r>
        <w:rPr>
          <w:spacing w:val="5"/>
        </w:rPr>
        <w:t>the</w:t>
      </w:r>
      <w:r>
        <w:rPr>
          <w:spacing w:val="-9"/>
        </w:rPr>
        <w:t xml:space="preserve"> </w:t>
      </w:r>
      <w:r>
        <w:rPr>
          <w:spacing w:val="6"/>
        </w:rPr>
        <w:t>application</w:t>
      </w:r>
      <w:r>
        <w:rPr>
          <w:spacing w:val="-6"/>
        </w:rPr>
        <w:t xml:space="preserve"> </w:t>
      </w:r>
      <w:r>
        <w:rPr>
          <w:spacing w:val="2"/>
        </w:rPr>
        <w:t>is</w:t>
      </w:r>
      <w:r>
        <w:rPr>
          <w:spacing w:val="-9"/>
        </w:rPr>
        <w:t xml:space="preserve"> </w:t>
      </w:r>
      <w:r>
        <w:rPr>
          <w:spacing w:val="6"/>
        </w:rPr>
        <w:t>contested</w:t>
      </w:r>
      <w:r>
        <w:rPr>
          <w:spacing w:val="-9"/>
        </w:rPr>
        <w:t xml:space="preserve"> </w:t>
      </w:r>
      <w:r>
        <w:rPr>
          <w:spacing w:val="5"/>
        </w:rPr>
        <w:t>or</w:t>
      </w:r>
      <w:r>
        <w:rPr>
          <w:spacing w:val="-9"/>
        </w:rPr>
        <w:t xml:space="preserve"> </w:t>
      </w:r>
      <w:r>
        <w:rPr>
          <w:spacing w:val="6"/>
        </w:rPr>
        <w:t>denied,</w:t>
      </w:r>
      <w:r>
        <w:rPr>
          <w:spacing w:val="-7"/>
        </w:rPr>
        <w:t xml:space="preserve"> </w:t>
      </w:r>
      <w:r>
        <w:rPr>
          <w:spacing w:val="6"/>
        </w:rPr>
        <w:t>each</w:t>
      </w:r>
      <w:r>
        <w:rPr>
          <w:spacing w:val="-7"/>
        </w:rPr>
        <w:t xml:space="preserve"> </w:t>
      </w:r>
      <w:r>
        <w:rPr>
          <w:spacing w:val="6"/>
        </w:rPr>
        <w:t>decision</w:t>
      </w:r>
      <w:r>
        <w:rPr>
          <w:spacing w:val="-6"/>
        </w:rPr>
        <w:t xml:space="preserve"> </w:t>
      </w:r>
      <w:r>
        <w:rPr>
          <w:spacing w:val="6"/>
        </w:rPr>
        <w:t>shall</w:t>
      </w:r>
      <w:r>
        <w:rPr>
          <w:spacing w:val="-11"/>
        </w:rPr>
        <w:t xml:space="preserve"> </w:t>
      </w:r>
      <w:r>
        <w:rPr>
          <w:spacing w:val="4"/>
        </w:rPr>
        <w:t>be</w:t>
      </w:r>
      <w:r>
        <w:rPr>
          <w:spacing w:val="-9"/>
        </w:rPr>
        <w:t xml:space="preserve"> </w:t>
      </w:r>
      <w:r>
        <w:rPr>
          <w:spacing w:val="8"/>
        </w:rPr>
        <w:t xml:space="preserve">accompanied </w:t>
      </w:r>
      <w:r>
        <w:rPr>
          <w:spacing w:val="4"/>
        </w:rPr>
        <w:t xml:space="preserve">by </w:t>
      </w:r>
      <w:r>
        <w:rPr>
          <w:spacing w:val="7"/>
        </w:rPr>
        <w:t xml:space="preserve">findings </w:t>
      </w:r>
      <w:r>
        <w:rPr>
          <w:spacing w:val="4"/>
        </w:rPr>
        <w:t xml:space="preserve">of </w:t>
      </w:r>
      <w:r>
        <w:rPr>
          <w:spacing w:val="6"/>
        </w:rPr>
        <w:t xml:space="preserve">fact </w:t>
      </w:r>
      <w:r>
        <w:rPr>
          <w:spacing w:val="5"/>
        </w:rPr>
        <w:t xml:space="preserve">and </w:t>
      </w:r>
      <w:r>
        <w:rPr>
          <w:spacing w:val="7"/>
        </w:rPr>
        <w:t xml:space="preserve">conclusions </w:t>
      </w:r>
      <w:r>
        <w:rPr>
          <w:spacing w:val="6"/>
        </w:rPr>
        <w:t xml:space="preserve">based thereon together </w:t>
      </w:r>
      <w:r>
        <w:rPr>
          <w:spacing w:val="5"/>
        </w:rPr>
        <w:t xml:space="preserve">with </w:t>
      </w:r>
      <w:r>
        <w:rPr>
          <w:spacing w:val="4"/>
        </w:rPr>
        <w:t xml:space="preserve">the </w:t>
      </w:r>
      <w:r>
        <w:rPr>
          <w:spacing w:val="6"/>
        </w:rPr>
        <w:t xml:space="preserve">reasons </w:t>
      </w:r>
      <w:r>
        <w:rPr>
          <w:spacing w:val="8"/>
        </w:rPr>
        <w:t xml:space="preserve">therefor. </w:t>
      </w:r>
      <w:r>
        <w:rPr>
          <w:spacing w:val="7"/>
        </w:rPr>
        <w:t>Conclusions</w:t>
      </w:r>
      <w:r>
        <w:rPr>
          <w:spacing w:val="-2"/>
        </w:rPr>
        <w:t xml:space="preserve"> </w:t>
      </w:r>
      <w:r>
        <w:rPr>
          <w:spacing w:val="6"/>
        </w:rPr>
        <w:t>based</w:t>
      </w:r>
      <w:r>
        <w:rPr>
          <w:spacing w:val="2"/>
        </w:rPr>
        <w:t xml:space="preserve"> </w:t>
      </w:r>
      <w:r>
        <w:rPr>
          <w:spacing w:val="4"/>
        </w:rPr>
        <w:t>on</w:t>
      </w:r>
      <w:r>
        <w:rPr>
          <w:spacing w:val="2"/>
        </w:rPr>
        <w:t xml:space="preserve"> </w:t>
      </w:r>
      <w:r>
        <w:rPr>
          <w:spacing w:val="5"/>
        </w:rPr>
        <w:t>any</w:t>
      </w:r>
      <w:r>
        <w:rPr>
          <w:spacing w:val="-4"/>
        </w:rPr>
        <w:t xml:space="preserve"> </w:t>
      </w:r>
      <w:r>
        <w:rPr>
          <w:spacing w:val="7"/>
        </w:rPr>
        <w:t>provisions</w:t>
      </w:r>
      <w:r>
        <w:rPr>
          <w:spacing w:val="-2"/>
        </w:rPr>
        <w:t xml:space="preserve"> </w:t>
      </w:r>
      <w:r>
        <w:rPr>
          <w:spacing w:val="5"/>
        </w:rPr>
        <w:t>of</w:t>
      </w:r>
      <w:r>
        <w:rPr>
          <w:spacing w:val="2"/>
        </w:rPr>
        <w:t xml:space="preserve"> </w:t>
      </w:r>
      <w:r>
        <w:rPr>
          <w:spacing w:val="5"/>
        </w:rPr>
        <w:t>the</w:t>
      </w:r>
      <w:r>
        <w:rPr>
          <w:spacing w:val="-1"/>
        </w:rPr>
        <w:t xml:space="preserve"> </w:t>
      </w:r>
      <w:r>
        <w:rPr>
          <w:spacing w:val="7"/>
        </w:rPr>
        <w:t>Pennsylvania</w:t>
      </w:r>
      <w:r>
        <w:rPr>
          <w:spacing w:val="-1"/>
        </w:rPr>
        <w:t xml:space="preserve"> </w:t>
      </w:r>
      <w:r>
        <w:rPr>
          <w:spacing w:val="7"/>
        </w:rPr>
        <w:t>Municipalities</w:t>
      </w:r>
      <w:r>
        <w:rPr>
          <w:spacing w:val="-1"/>
        </w:rPr>
        <w:t xml:space="preserve"> </w:t>
      </w:r>
      <w:r>
        <w:rPr>
          <w:spacing w:val="7"/>
        </w:rPr>
        <w:t>Planning</w:t>
      </w:r>
      <w:r>
        <w:rPr>
          <w:spacing w:val="-2"/>
        </w:rPr>
        <w:t xml:space="preserve"> </w:t>
      </w:r>
      <w:r>
        <w:rPr>
          <w:spacing w:val="9"/>
        </w:rPr>
        <w:t xml:space="preserve">Code </w:t>
      </w:r>
      <w:r>
        <w:rPr>
          <w:spacing w:val="5"/>
        </w:rPr>
        <w:t>or</w:t>
      </w:r>
      <w:r>
        <w:rPr>
          <w:spacing w:val="-4"/>
        </w:rPr>
        <w:t xml:space="preserve"> </w:t>
      </w:r>
      <w:r>
        <w:rPr>
          <w:spacing w:val="5"/>
        </w:rPr>
        <w:t>of</w:t>
      </w:r>
      <w:r>
        <w:rPr>
          <w:spacing w:val="-4"/>
        </w:rPr>
        <w:t xml:space="preserve"> </w:t>
      </w:r>
      <w:r>
        <w:rPr>
          <w:spacing w:val="5"/>
        </w:rPr>
        <w:t>any</w:t>
      </w:r>
      <w:r>
        <w:rPr>
          <w:spacing w:val="-7"/>
        </w:rPr>
        <w:t xml:space="preserve"> </w:t>
      </w:r>
      <w:r>
        <w:rPr>
          <w:spacing w:val="7"/>
        </w:rPr>
        <w:t>ordinance,</w:t>
      </w:r>
      <w:r>
        <w:rPr>
          <w:spacing w:val="-4"/>
        </w:rPr>
        <w:t xml:space="preserve"> </w:t>
      </w:r>
      <w:r>
        <w:rPr>
          <w:spacing w:val="5"/>
        </w:rPr>
        <w:t>rule</w:t>
      </w:r>
      <w:r>
        <w:rPr>
          <w:spacing w:val="-3"/>
        </w:rPr>
        <w:t xml:space="preserve"> </w:t>
      </w:r>
      <w:r>
        <w:rPr>
          <w:spacing w:val="5"/>
        </w:rPr>
        <w:t>or</w:t>
      </w:r>
      <w:r>
        <w:rPr>
          <w:spacing w:val="-4"/>
        </w:rPr>
        <w:t xml:space="preserve"> </w:t>
      </w:r>
      <w:r>
        <w:rPr>
          <w:spacing w:val="6"/>
        </w:rPr>
        <w:t>regulation</w:t>
      </w:r>
      <w:r>
        <w:rPr>
          <w:spacing w:val="-3"/>
        </w:rPr>
        <w:t xml:space="preserve"> </w:t>
      </w:r>
      <w:r>
        <w:rPr>
          <w:spacing w:val="6"/>
        </w:rPr>
        <w:t>shall</w:t>
      </w:r>
      <w:r>
        <w:rPr>
          <w:spacing w:val="-9"/>
        </w:rPr>
        <w:t xml:space="preserve"> </w:t>
      </w:r>
      <w:r>
        <w:rPr>
          <w:spacing w:val="6"/>
        </w:rPr>
        <w:t>contain</w:t>
      </w:r>
      <w:r>
        <w:rPr>
          <w:spacing w:val="-4"/>
        </w:rPr>
        <w:t xml:space="preserve"> </w:t>
      </w:r>
      <w:r>
        <w:t>a</w:t>
      </w:r>
      <w:r>
        <w:rPr>
          <w:spacing w:val="-7"/>
        </w:rPr>
        <w:t xml:space="preserve"> </w:t>
      </w:r>
      <w:r>
        <w:rPr>
          <w:spacing w:val="7"/>
        </w:rPr>
        <w:t>reference</w:t>
      </w:r>
      <w:r>
        <w:rPr>
          <w:spacing w:val="-3"/>
        </w:rPr>
        <w:t xml:space="preserve"> </w:t>
      </w:r>
      <w:r>
        <w:rPr>
          <w:spacing w:val="2"/>
        </w:rPr>
        <w:t>to</w:t>
      </w:r>
      <w:r>
        <w:rPr>
          <w:spacing w:val="-1"/>
        </w:rPr>
        <w:t xml:space="preserve"> </w:t>
      </w:r>
      <w:r>
        <w:rPr>
          <w:spacing w:val="4"/>
        </w:rPr>
        <w:t>the</w:t>
      </w:r>
      <w:r>
        <w:rPr>
          <w:spacing w:val="-4"/>
        </w:rPr>
        <w:t xml:space="preserve"> </w:t>
      </w:r>
      <w:r>
        <w:rPr>
          <w:spacing w:val="7"/>
        </w:rPr>
        <w:t>provision</w:t>
      </w:r>
      <w:r>
        <w:rPr>
          <w:spacing w:val="-3"/>
        </w:rPr>
        <w:t xml:space="preserve"> </w:t>
      </w:r>
      <w:r>
        <w:rPr>
          <w:spacing w:val="6"/>
        </w:rPr>
        <w:t>relied</w:t>
      </w:r>
      <w:r>
        <w:rPr>
          <w:spacing w:val="-1"/>
        </w:rPr>
        <w:t xml:space="preserve"> </w:t>
      </w:r>
      <w:r>
        <w:rPr>
          <w:spacing w:val="4"/>
        </w:rPr>
        <w:t xml:space="preserve">on </w:t>
      </w:r>
      <w:r>
        <w:rPr>
          <w:spacing w:val="6"/>
        </w:rPr>
        <w:t>and</w:t>
      </w:r>
      <w:r>
        <w:rPr>
          <w:spacing w:val="3"/>
        </w:rPr>
        <w:t xml:space="preserve"> </w:t>
      </w:r>
      <w:r>
        <w:rPr>
          <w:spacing w:val="5"/>
        </w:rPr>
        <w:t>the</w:t>
      </w:r>
      <w:r>
        <w:rPr>
          <w:spacing w:val="-1"/>
        </w:rPr>
        <w:t xml:space="preserve"> </w:t>
      </w:r>
      <w:r>
        <w:rPr>
          <w:spacing w:val="7"/>
        </w:rPr>
        <w:t>reasons</w:t>
      </w:r>
      <w:r>
        <w:rPr>
          <w:spacing w:val="-2"/>
        </w:rPr>
        <w:t xml:space="preserve"> </w:t>
      </w:r>
      <w:r>
        <w:rPr>
          <w:spacing w:val="6"/>
        </w:rPr>
        <w:t>why</w:t>
      </w:r>
      <w:r>
        <w:rPr>
          <w:spacing w:val="-3"/>
        </w:rPr>
        <w:t xml:space="preserve"> </w:t>
      </w:r>
      <w:r>
        <w:rPr>
          <w:spacing w:val="5"/>
        </w:rPr>
        <w:t>the</w:t>
      </w:r>
      <w:r>
        <w:rPr>
          <w:spacing w:val="-1"/>
        </w:rPr>
        <w:t xml:space="preserve"> </w:t>
      </w:r>
      <w:r>
        <w:rPr>
          <w:spacing w:val="7"/>
        </w:rPr>
        <w:t>conclusion</w:t>
      </w:r>
      <w:r>
        <w:rPr>
          <w:spacing w:val="1"/>
        </w:rPr>
        <w:t xml:space="preserve"> </w:t>
      </w:r>
      <w:r>
        <w:rPr>
          <w:spacing w:val="3"/>
        </w:rPr>
        <w:t>is</w:t>
      </w:r>
      <w:r>
        <w:rPr>
          <w:spacing w:val="-1"/>
        </w:rPr>
        <w:t xml:space="preserve"> </w:t>
      </w:r>
      <w:r>
        <w:rPr>
          <w:spacing w:val="6"/>
        </w:rPr>
        <w:t>deemed</w:t>
      </w:r>
      <w:r>
        <w:rPr>
          <w:spacing w:val="1"/>
        </w:rPr>
        <w:t xml:space="preserve"> </w:t>
      </w:r>
      <w:r>
        <w:rPr>
          <w:spacing w:val="7"/>
        </w:rPr>
        <w:t>appropriate</w:t>
      </w:r>
      <w:r>
        <w:rPr>
          <w:spacing w:val="-1"/>
        </w:rPr>
        <w:t xml:space="preserve"> </w:t>
      </w:r>
      <w:r>
        <w:rPr>
          <w:spacing w:val="3"/>
        </w:rPr>
        <w:t>in</w:t>
      </w:r>
      <w:r>
        <w:rPr>
          <w:spacing w:val="1"/>
        </w:rPr>
        <w:t xml:space="preserve"> </w:t>
      </w:r>
      <w:r>
        <w:rPr>
          <w:spacing w:val="5"/>
        </w:rPr>
        <w:t>the</w:t>
      </w:r>
      <w:r>
        <w:rPr>
          <w:spacing w:val="-1"/>
        </w:rPr>
        <w:t xml:space="preserve"> </w:t>
      </w:r>
      <w:r>
        <w:rPr>
          <w:spacing w:val="5"/>
        </w:rPr>
        <w:t>light</w:t>
      </w:r>
      <w:r>
        <w:rPr>
          <w:spacing w:val="-3"/>
        </w:rPr>
        <w:t xml:space="preserve"> </w:t>
      </w:r>
      <w:r>
        <w:rPr>
          <w:spacing w:val="5"/>
        </w:rPr>
        <w:t>of</w:t>
      </w:r>
      <w:r>
        <w:rPr>
          <w:spacing w:val="2"/>
        </w:rPr>
        <w:t xml:space="preserve"> </w:t>
      </w:r>
      <w:r>
        <w:rPr>
          <w:spacing w:val="5"/>
        </w:rPr>
        <w:t>the</w:t>
      </w:r>
      <w:r>
        <w:rPr>
          <w:spacing w:val="2"/>
        </w:rPr>
        <w:t xml:space="preserve"> </w:t>
      </w:r>
      <w:r>
        <w:rPr>
          <w:spacing w:val="5"/>
        </w:rPr>
        <w:t>facts</w:t>
      </w:r>
      <w:r>
        <w:rPr>
          <w:spacing w:val="3"/>
        </w:rPr>
        <w:t xml:space="preserve"> </w:t>
      </w:r>
      <w:r>
        <w:rPr>
          <w:spacing w:val="7"/>
        </w:rPr>
        <w:t xml:space="preserve">found. </w:t>
      </w:r>
      <w:r>
        <w:rPr>
          <w:spacing w:val="3"/>
        </w:rPr>
        <w:t>If</w:t>
      </w:r>
      <w:r>
        <w:rPr>
          <w:spacing w:val="-3"/>
        </w:rPr>
        <w:t xml:space="preserve"> </w:t>
      </w:r>
      <w:r>
        <w:rPr>
          <w:spacing w:val="4"/>
        </w:rPr>
        <w:t>the</w:t>
      </w:r>
      <w:r>
        <w:rPr>
          <w:spacing w:val="-1"/>
        </w:rPr>
        <w:t xml:space="preserve"> </w:t>
      </w:r>
      <w:r>
        <w:rPr>
          <w:spacing w:val="6"/>
        </w:rPr>
        <w:t>hearing</w:t>
      </w:r>
      <w:r>
        <w:rPr>
          <w:spacing w:val="-1"/>
        </w:rPr>
        <w:t xml:space="preserve"> </w:t>
      </w:r>
      <w:r>
        <w:rPr>
          <w:spacing w:val="3"/>
        </w:rPr>
        <w:t>is</w:t>
      </w:r>
      <w:r>
        <w:rPr>
          <w:spacing w:val="-3"/>
        </w:rPr>
        <w:t xml:space="preserve"> </w:t>
      </w:r>
      <w:r>
        <w:rPr>
          <w:spacing w:val="7"/>
        </w:rPr>
        <w:t>conducted</w:t>
      </w:r>
      <w:r>
        <w:rPr>
          <w:spacing w:val="1"/>
        </w:rPr>
        <w:t xml:space="preserve"> </w:t>
      </w:r>
      <w:r>
        <w:rPr>
          <w:spacing w:val="4"/>
        </w:rPr>
        <w:t>by</w:t>
      </w:r>
      <w:r>
        <w:rPr>
          <w:spacing w:val="-6"/>
        </w:rPr>
        <w:t xml:space="preserve"> </w:t>
      </w:r>
      <w:r>
        <w:t>a</w:t>
      </w:r>
      <w:r>
        <w:rPr>
          <w:spacing w:val="-3"/>
        </w:rPr>
        <w:t xml:space="preserve"> </w:t>
      </w:r>
      <w:r>
        <w:rPr>
          <w:spacing w:val="6"/>
        </w:rPr>
        <w:t>hearing</w:t>
      </w:r>
      <w:r>
        <w:rPr>
          <w:spacing w:val="-1"/>
        </w:rPr>
        <w:t xml:space="preserve"> </w:t>
      </w:r>
      <w:r>
        <w:rPr>
          <w:spacing w:val="6"/>
        </w:rPr>
        <w:t>officer,</w:t>
      </w:r>
      <w:r>
        <w:rPr>
          <w:spacing w:val="-3"/>
        </w:rPr>
        <w:t xml:space="preserve"> </w:t>
      </w:r>
      <w:r>
        <w:rPr>
          <w:spacing w:val="6"/>
        </w:rPr>
        <w:t>and</w:t>
      </w:r>
      <w:r>
        <w:t xml:space="preserve"> </w:t>
      </w:r>
      <w:r>
        <w:rPr>
          <w:spacing w:val="6"/>
        </w:rPr>
        <w:t>there</w:t>
      </w:r>
      <w:r>
        <w:rPr>
          <w:spacing w:val="-1"/>
        </w:rPr>
        <w:t xml:space="preserve"> </w:t>
      </w:r>
      <w:r>
        <w:rPr>
          <w:spacing w:val="5"/>
        </w:rPr>
        <w:t>has</w:t>
      </w:r>
      <w:r>
        <w:t xml:space="preserve"> </w:t>
      </w:r>
      <w:r>
        <w:rPr>
          <w:spacing w:val="6"/>
        </w:rPr>
        <w:t>been</w:t>
      </w:r>
      <w:r>
        <w:rPr>
          <w:spacing w:val="3"/>
        </w:rPr>
        <w:t xml:space="preserve"> </w:t>
      </w:r>
      <w:r>
        <w:rPr>
          <w:spacing w:val="4"/>
        </w:rPr>
        <w:t>no</w:t>
      </w:r>
      <w:r>
        <w:t xml:space="preserve"> </w:t>
      </w:r>
      <w:r>
        <w:rPr>
          <w:spacing w:val="6"/>
        </w:rPr>
        <w:t>stipulation</w:t>
      </w:r>
      <w:r>
        <w:t xml:space="preserve"> </w:t>
      </w:r>
      <w:r>
        <w:rPr>
          <w:spacing w:val="5"/>
        </w:rPr>
        <w:t>that</w:t>
      </w:r>
      <w:r>
        <w:rPr>
          <w:spacing w:val="-3"/>
        </w:rPr>
        <w:t xml:space="preserve"> </w:t>
      </w:r>
      <w:r>
        <w:rPr>
          <w:spacing w:val="8"/>
        </w:rPr>
        <w:t xml:space="preserve">his </w:t>
      </w:r>
      <w:r>
        <w:rPr>
          <w:spacing w:val="6"/>
        </w:rPr>
        <w:t xml:space="preserve">decision </w:t>
      </w:r>
      <w:r>
        <w:rPr>
          <w:spacing w:val="5"/>
        </w:rPr>
        <w:t xml:space="preserve">of </w:t>
      </w:r>
      <w:r>
        <w:rPr>
          <w:spacing w:val="6"/>
        </w:rPr>
        <w:t xml:space="preserve">findings </w:t>
      </w:r>
      <w:r>
        <w:rPr>
          <w:spacing w:val="2"/>
        </w:rPr>
        <w:t xml:space="preserve">is </w:t>
      </w:r>
      <w:r>
        <w:rPr>
          <w:spacing w:val="6"/>
        </w:rPr>
        <w:t xml:space="preserve">final, </w:t>
      </w:r>
      <w:r>
        <w:rPr>
          <w:spacing w:val="5"/>
        </w:rPr>
        <w:t xml:space="preserve">the </w:t>
      </w:r>
      <w:r>
        <w:rPr>
          <w:spacing w:val="7"/>
        </w:rPr>
        <w:t xml:space="preserve">Board </w:t>
      </w:r>
      <w:r>
        <w:rPr>
          <w:spacing w:val="8"/>
        </w:rPr>
        <w:t xml:space="preserve">shall </w:t>
      </w:r>
      <w:r>
        <w:rPr>
          <w:spacing w:val="6"/>
        </w:rPr>
        <w:t xml:space="preserve">make </w:t>
      </w:r>
      <w:r>
        <w:rPr>
          <w:spacing w:val="4"/>
        </w:rPr>
        <w:t xml:space="preserve">his </w:t>
      </w:r>
      <w:r>
        <w:rPr>
          <w:spacing w:val="7"/>
        </w:rPr>
        <w:t xml:space="preserve">report </w:t>
      </w:r>
      <w:r>
        <w:rPr>
          <w:spacing w:val="5"/>
        </w:rPr>
        <w:t xml:space="preserve">and </w:t>
      </w:r>
      <w:r>
        <w:rPr>
          <w:spacing w:val="8"/>
        </w:rPr>
        <w:t xml:space="preserve">recommendations </w:t>
      </w:r>
      <w:r>
        <w:rPr>
          <w:spacing w:val="6"/>
        </w:rPr>
        <w:t>available</w:t>
      </w:r>
      <w:r>
        <w:rPr>
          <w:spacing w:val="-9"/>
        </w:rPr>
        <w:t xml:space="preserve"> </w:t>
      </w:r>
      <w:r>
        <w:rPr>
          <w:spacing w:val="2"/>
        </w:rPr>
        <w:t>to</w:t>
      </w:r>
      <w:r>
        <w:rPr>
          <w:spacing w:val="-7"/>
        </w:rPr>
        <w:t xml:space="preserve"> </w:t>
      </w:r>
      <w:r>
        <w:rPr>
          <w:spacing w:val="4"/>
        </w:rPr>
        <w:t>the</w:t>
      </w:r>
      <w:r>
        <w:rPr>
          <w:spacing w:val="-10"/>
        </w:rPr>
        <w:t xml:space="preserve"> </w:t>
      </w:r>
      <w:r>
        <w:rPr>
          <w:spacing w:val="6"/>
        </w:rPr>
        <w:t>parties</w:t>
      </w:r>
      <w:r>
        <w:rPr>
          <w:spacing w:val="-9"/>
        </w:rPr>
        <w:t xml:space="preserve"> </w:t>
      </w:r>
      <w:r>
        <w:rPr>
          <w:spacing w:val="6"/>
        </w:rPr>
        <w:t>within</w:t>
      </w:r>
      <w:r>
        <w:rPr>
          <w:spacing w:val="-7"/>
        </w:rPr>
        <w:t xml:space="preserve"> </w:t>
      </w:r>
      <w:r>
        <w:rPr>
          <w:spacing w:val="6"/>
        </w:rPr>
        <w:t>forty-five</w:t>
      </w:r>
      <w:r>
        <w:rPr>
          <w:spacing w:val="-9"/>
        </w:rPr>
        <w:t xml:space="preserve"> </w:t>
      </w:r>
      <w:r>
        <w:rPr>
          <w:spacing w:val="6"/>
        </w:rPr>
        <w:t>(45)</w:t>
      </w:r>
      <w:r>
        <w:rPr>
          <w:spacing w:val="-10"/>
        </w:rPr>
        <w:t xml:space="preserve"> </w:t>
      </w:r>
      <w:r>
        <w:rPr>
          <w:spacing w:val="5"/>
        </w:rPr>
        <w:t>days</w:t>
      </w:r>
      <w:r>
        <w:rPr>
          <w:spacing w:val="-9"/>
        </w:rPr>
        <w:t xml:space="preserve"> </w:t>
      </w:r>
      <w:r>
        <w:rPr>
          <w:spacing w:val="5"/>
        </w:rPr>
        <w:t>and</w:t>
      </w:r>
      <w:r>
        <w:rPr>
          <w:spacing w:val="-9"/>
        </w:rPr>
        <w:t xml:space="preserve"> </w:t>
      </w:r>
      <w:r>
        <w:rPr>
          <w:spacing w:val="5"/>
        </w:rPr>
        <w:t>the</w:t>
      </w:r>
      <w:r>
        <w:rPr>
          <w:spacing w:val="-10"/>
        </w:rPr>
        <w:t xml:space="preserve"> </w:t>
      </w:r>
      <w:r>
        <w:rPr>
          <w:spacing w:val="6"/>
        </w:rPr>
        <w:t>parties</w:t>
      </w:r>
      <w:r>
        <w:rPr>
          <w:spacing w:val="-9"/>
        </w:rPr>
        <w:t xml:space="preserve"> </w:t>
      </w:r>
      <w:r>
        <w:rPr>
          <w:spacing w:val="6"/>
        </w:rPr>
        <w:t>shall</w:t>
      </w:r>
      <w:r>
        <w:rPr>
          <w:spacing w:val="-11"/>
        </w:rPr>
        <w:t xml:space="preserve"> </w:t>
      </w:r>
      <w:r>
        <w:rPr>
          <w:spacing w:val="5"/>
        </w:rPr>
        <w:t>be</w:t>
      </w:r>
      <w:r>
        <w:rPr>
          <w:spacing w:val="-7"/>
        </w:rPr>
        <w:t xml:space="preserve"> </w:t>
      </w:r>
      <w:r>
        <w:rPr>
          <w:spacing w:val="6"/>
        </w:rPr>
        <w:t>entitled</w:t>
      </w:r>
      <w:r>
        <w:rPr>
          <w:spacing w:val="-7"/>
        </w:rPr>
        <w:t xml:space="preserve"> </w:t>
      </w:r>
      <w:r>
        <w:t>to</w:t>
      </w:r>
      <w:r>
        <w:rPr>
          <w:spacing w:val="-7"/>
        </w:rPr>
        <w:t xml:space="preserve"> </w:t>
      </w:r>
      <w:r>
        <w:rPr>
          <w:spacing w:val="8"/>
        </w:rPr>
        <w:t xml:space="preserve">make </w:t>
      </w:r>
      <w:r>
        <w:rPr>
          <w:spacing w:val="6"/>
        </w:rPr>
        <w:t xml:space="preserve">written </w:t>
      </w:r>
      <w:r>
        <w:rPr>
          <w:spacing w:val="7"/>
        </w:rPr>
        <w:t xml:space="preserve">representations </w:t>
      </w:r>
      <w:r>
        <w:rPr>
          <w:spacing w:val="6"/>
        </w:rPr>
        <w:t xml:space="preserve">thereon </w:t>
      </w:r>
      <w:r>
        <w:rPr>
          <w:spacing w:val="4"/>
        </w:rPr>
        <w:t xml:space="preserve">to the </w:t>
      </w:r>
      <w:r>
        <w:rPr>
          <w:spacing w:val="7"/>
        </w:rPr>
        <w:t xml:space="preserve">Board </w:t>
      </w:r>
      <w:r>
        <w:rPr>
          <w:spacing w:val="6"/>
        </w:rPr>
        <w:t xml:space="preserve">prior </w:t>
      </w:r>
      <w:r>
        <w:rPr>
          <w:spacing w:val="4"/>
        </w:rPr>
        <w:t xml:space="preserve">to </w:t>
      </w:r>
      <w:r>
        <w:rPr>
          <w:spacing w:val="5"/>
        </w:rPr>
        <w:t xml:space="preserve">final </w:t>
      </w:r>
      <w:r>
        <w:rPr>
          <w:spacing w:val="6"/>
        </w:rPr>
        <w:t xml:space="preserve">decision </w:t>
      </w:r>
      <w:r>
        <w:rPr>
          <w:spacing w:val="4"/>
        </w:rPr>
        <w:t xml:space="preserve">or </w:t>
      </w:r>
      <w:r>
        <w:rPr>
          <w:spacing w:val="6"/>
        </w:rPr>
        <w:t xml:space="preserve">entry </w:t>
      </w:r>
      <w:r>
        <w:rPr>
          <w:spacing w:val="4"/>
        </w:rPr>
        <w:t xml:space="preserve">of </w:t>
      </w:r>
      <w:r>
        <w:rPr>
          <w:spacing w:val="8"/>
        </w:rPr>
        <w:t xml:space="preserve">findings, </w:t>
      </w:r>
      <w:r>
        <w:rPr>
          <w:spacing w:val="6"/>
        </w:rPr>
        <w:t xml:space="preserve">and </w:t>
      </w:r>
      <w:r>
        <w:rPr>
          <w:spacing w:val="5"/>
        </w:rPr>
        <w:t xml:space="preserve">the </w:t>
      </w:r>
      <w:r>
        <w:rPr>
          <w:spacing w:val="6"/>
        </w:rPr>
        <w:t xml:space="preserve">Board's decision shall </w:t>
      </w:r>
      <w:r>
        <w:rPr>
          <w:spacing w:val="5"/>
        </w:rPr>
        <w:t xml:space="preserve">be </w:t>
      </w:r>
      <w:r>
        <w:rPr>
          <w:spacing w:val="6"/>
        </w:rPr>
        <w:t xml:space="preserve">entered </w:t>
      </w:r>
      <w:r>
        <w:rPr>
          <w:spacing w:val="5"/>
        </w:rPr>
        <w:t xml:space="preserve">no later than thirty </w:t>
      </w:r>
      <w:r>
        <w:rPr>
          <w:spacing w:val="7"/>
        </w:rPr>
        <w:t xml:space="preserve">(30) </w:t>
      </w:r>
      <w:r>
        <w:rPr>
          <w:spacing w:val="5"/>
        </w:rPr>
        <w:t xml:space="preserve">days </w:t>
      </w:r>
      <w:r>
        <w:rPr>
          <w:spacing w:val="6"/>
        </w:rPr>
        <w:t xml:space="preserve">after </w:t>
      </w:r>
      <w:r>
        <w:rPr>
          <w:spacing w:val="5"/>
        </w:rPr>
        <w:t xml:space="preserve">the </w:t>
      </w:r>
      <w:r>
        <w:rPr>
          <w:spacing w:val="7"/>
        </w:rPr>
        <w:t>report</w:t>
      </w:r>
      <w:r>
        <w:rPr>
          <w:spacing w:val="-35"/>
        </w:rPr>
        <w:t xml:space="preserve"> </w:t>
      </w:r>
      <w:r>
        <w:rPr>
          <w:spacing w:val="10"/>
        </w:rPr>
        <w:t xml:space="preserve">of </w:t>
      </w:r>
      <w:r>
        <w:rPr>
          <w:spacing w:val="5"/>
        </w:rPr>
        <w:t xml:space="preserve">the </w:t>
      </w:r>
      <w:r>
        <w:rPr>
          <w:spacing w:val="6"/>
        </w:rPr>
        <w:t xml:space="preserve">hearing </w:t>
      </w:r>
      <w:r>
        <w:rPr>
          <w:spacing w:val="7"/>
        </w:rPr>
        <w:t xml:space="preserve">officer. </w:t>
      </w:r>
      <w:r>
        <w:rPr>
          <w:spacing w:val="6"/>
        </w:rPr>
        <w:t xml:space="preserve">Where </w:t>
      </w:r>
      <w:r>
        <w:rPr>
          <w:spacing w:val="5"/>
        </w:rPr>
        <w:t xml:space="preserve">the </w:t>
      </w:r>
      <w:r>
        <w:rPr>
          <w:spacing w:val="6"/>
        </w:rPr>
        <w:t xml:space="preserve">Board </w:t>
      </w:r>
      <w:r>
        <w:rPr>
          <w:spacing w:val="5"/>
        </w:rPr>
        <w:t xml:space="preserve">fails </w:t>
      </w:r>
      <w:r>
        <w:rPr>
          <w:spacing w:val="2"/>
        </w:rPr>
        <w:t xml:space="preserve">to </w:t>
      </w:r>
      <w:r>
        <w:rPr>
          <w:spacing w:val="6"/>
        </w:rPr>
        <w:t xml:space="preserve">render </w:t>
      </w:r>
      <w:r>
        <w:rPr>
          <w:spacing w:val="5"/>
        </w:rPr>
        <w:t xml:space="preserve">the </w:t>
      </w:r>
      <w:r>
        <w:rPr>
          <w:spacing w:val="6"/>
        </w:rPr>
        <w:t xml:space="preserve">decision within </w:t>
      </w:r>
      <w:r>
        <w:rPr>
          <w:spacing w:val="4"/>
        </w:rPr>
        <w:t xml:space="preserve">the </w:t>
      </w:r>
      <w:r>
        <w:rPr>
          <w:spacing w:val="8"/>
        </w:rPr>
        <w:t xml:space="preserve">period </w:t>
      </w:r>
      <w:r>
        <w:rPr>
          <w:spacing w:val="7"/>
        </w:rPr>
        <w:t xml:space="preserve">required </w:t>
      </w:r>
      <w:r>
        <w:rPr>
          <w:spacing w:val="4"/>
        </w:rPr>
        <w:t xml:space="preserve">by </w:t>
      </w:r>
      <w:r>
        <w:rPr>
          <w:spacing w:val="5"/>
        </w:rPr>
        <w:t xml:space="preserve">this </w:t>
      </w:r>
      <w:proofErr w:type="gramStart"/>
      <w:r>
        <w:rPr>
          <w:spacing w:val="7"/>
        </w:rPr>
        <w:t xml:space="preserve">Subsection, </w:t>
      </w:r>
      <w:r>
        <w:rPr>
          <w:spacing w:val="4"/>
        </w:rPr>
        <w:t>or</w:t>
      </w:r>
      <w:proofErr w:type="gramEnd"/>
      <w:r>
        <w:rPr>
          <w:spacing w:val="4"/>
        </w:rPr>
        <w:t xml:space="preserve"> </w:t>
      </w:r>
      <w:r>
        <w:rPr>
          <w:spacing w:val="5"/>
        </w:rPr>
        <w:t xml:space="preserve">fails </w:t>
      </w:r>
      <w:r>
        <w:rPr>
          <w:spacing w:val="3"/>
        </w:rPr>
        <w:t xml:space="preserve">to </w:t>
      </w:r>
      <w:r>
        <w:rPr>
          <w:spacing w:val="6"/>
        </w:rPr>
        <w:t xml:space="preserve">hold </w:t>
      </w:r>
      <w:r>
        <w:rPr>
          <w:spacing w:val="5"/>
        </w:rPr>
        <w:t xml:space="preserve">the </w:t>
      </w:r>
      <w:r>
        <w:rPr>
          <w:spacing w:val="7"/>
        </w:rPr>
        <w:t xml:space="preserve">required hearing </w:t>
      </w:r>
      <w:r>
        <w:rPr>
          <w:spacing w:val="6"/>
        </w:rPr>
        <w:t xml:space="preserve">within </w:t>
      </w:r>
      <w:r>
        <w:rPr>
          <w:spacing w:val="5"/>
        </w:rPr>
        <w:t xml:space="preserve">sixty </w:t>
      </w:r>
      <w:r>
        <w:rPr>
          <w:spacing w:val="6"/>
        </w:rPr>
        <w:t xml:space="preserve">(60) </w:t>
      </w:r>
      <w:r>
        <w:rPr>
          <w:spacing w:val="7"/>
        </w:rPr>
        <w:t xml:space="preserve">days </w:t>
      </w:r>
      <w:r>
        <w:rPr>
          <w:spacing w:val="6"/>
        </w:rPr>
        <w:t xml:space="preserve">from </w:t>
      </w:r>
      <w:r>
        <w:rPr>
          <w:spacing w:val="5"/>
        </w:rPr>
        <w:t xml:space="preserve">the date the </w:t>
      </w:r>
      <w:r>
        <w:rPr>
          <w:spacing w:val="6"/>
        </w:rPr>
        <w:t xml:space="preserve">appeal </w:t>
      </w:r>
      <w:r>
        <w:rPr>
          <w:spacing w:val="5"/>
        </w:rPr>
        <w:t xml:space="preserve">or </w:t>
      </w:r>
      <w:r>
        <w:rPr>
          <w:spacing w:val="6"/>
        </w:rPr>
        <w:t xml:space="preserve">application </w:t>
      </w:r>
      <w:r>
        <w:rPr>
          <w:spacing w:val="3"/>
        </w:rPr>
        <w:t xml:space="preserve">is </w:t>
      </w:r>
      <w:r>
        <w:rPr>
          <w:spacing w:val="5"/>
        </w:rPr>
        <w:t xml:space="preserve">filed with </w:t>
      </w:r>
      <w:r>
        <w:rPr>
          <w:spacing w:val="4"/>
        </w:rPr>
        <w:t xml:space="preserve">the </w:t>
      </w:r>
      <w:r>
        <w:rPr>
          <w:spacing w:val="7"/>
        </w:rPr>
        <w:t xml:space="preserve">Township, </w:t>
      </w:r>
      <w:r>
        <w:rPr>
          <w:spacing w:val="5"/>
        </w:rPr>
        <w:t xml:space="preserve">the </w:t>
      </w:r>
      <w:r>
        <w:rPr>
          <w:spacing w:val="6"/>
        </w:rPr>
        <w:t xml:space="preserve">decision shall </w:t>
      </w:r>
      <w:r>
        <w:rPr>
          <w:spacing w:val="10"/>
        </w:rPr>
        <w:t xml:space="preserve">be </w:t>
      </w:r>
      <w:r>
        <w:rPr>
          <w:spacing w:val="6"/>
        </w:rPr>
        <w:t xml:space="preserve">deemed </w:t>
      </w:r>
      <w:r>
        <w:rPr>
          <w:spacing w:val="4"/>
        </w:rPr>
        <w:t xml:space="preserve">to </w:t>
      </w:r>
      <w:r>
        <w:rPr>
          <w:spacing w:val="6"/>
        </w:rPr>
        <w:t xml:space="preserve">have been </w:t>
      </w:r>
      <w:r>
        <w:rPr>
          <w:spacing w:val="7"/>
        </w:rPr>
        <w:t xml:space="preserve">rendered </w:t>
      </w:r>
      <w:r>
        <w:rPr>
          <w:spacing w:val="2"/>
        </w:rPr>
        <w:t xml:space="preserve">in </w:t>
      </w:r>
      <w:r>
        <w:rPr>
          <w:spacing w:val="6"/>
        </w:rPr>
        <w:t xml:space="preserve">favor </w:t>
      </w:r>
      <w:r>
        <w:rPr>
          <w:spacing w:val="5"/>
        </w:rPr>
        <w:t xml:space="preserve">of </w:t>
      </w:r>
      <w:r>
        <w:rPr>
          <w:spacing w:val="4"/>
        </w:rPr>
        <w:t xml:space="preserve">the </w:t>
      </w:r>
      <w:r>
        <w:rPr>
          <w:spacing w:val="7"/>
        </w:rPr>
        <w:t xml:space="preserve">applicant </w:t>
      </w:r>
      <w:r>
        <w:rPr>
          <w:spacing w:val="6"/>
        </w:rPr>
        <w:t xml:space="preserve">unless </w:t>
      </w:r>
      <w:r>
        <w:rPr>
          <w:spacing w:val="4"/>
        </w:rPr>
        <w:t xml:space="preserve">the </w:t>
      </w:r>
      <w:r>
        <w:rPr>
          <w:spacing w:val="7"/>
        </w:rPr>
        <w:t xml:space="preserve">applicant </w:t>
      </w:r>
      <w:r>
        <w:rPr>
          <w:spacing w:val="5"/>
        </w:rPr>
        <w:t xml:space="preserve">has </w:t>
      </w:r>
      <w:r>
        <w:rPr>
          <w:spacing w:val="7"/>
        </w:rPr>
        <w:t xml:space="preserve">agreed </w:t>
      </w:r>
      <w:r>
        <w:rPr>
          <w:spacing w:val="3"/>
        </w:rPr>
        <w:t xml:space="preserve">in </w:t>
      </w:r>
      <w:r>
        <w:rPr>
          <w:spacing w:val="6"/>
        </w:rPr>
        <w:t xml:space="preserve">writing </w:t>
      </w:r>
      <w:r>
        <w:rPr>
          <w:spacing w:val="5"/>
        </w:rPr>
        <w:t xml:space="preserve">or </w:t>
      </w:r>
      <w:r>
        <w:rPr>
          <w:spacing w:val="4"/>
        </w:rPr>
        <w:t xml:space="preserve">on the </w:t>
      </w:r>
      <w:r>
        <w:rPr>
          <w:spacing w:val="6"/>
        </w:rPr>
        <w:t xml:space="preserve">record </w:t>
      </w:r>
      <w:r>
        <w:rPr>
          <w:spacing w:val="2"/>
        </w:rPr>
        <w:t xml:space="preserve">to </w:t>
      </w:r>
      <w:r>
        <w:rPr>
          <w:spacing w:val="4"/>
        </w:rPr>
        <w:t xml:space="preserve">an </w:t>
      </w:r>
      <w:r>
        <w:rPr>
          <w:spacing w:val="6"/>
        </w:rPr>
        <w:t xml:space="preserve">extension </w:t>
      </w:r>
      <w:r>
        <w:rPr>
          <w:spacing w:val="4"/>
        </w:rPr>
        <w:t xml:space="preserve">of </w:t>
      </w:r>
      <w:r>
        <w:rPr>
          <w:spacing w:val="5"/>
        </w:rPr>
        <w:t xml:space="preserve">time. </w:t>
      </w:r>
      <w:r>
        <w:rPr>
          <w:spacing w:val="6"/>
        </w:rPr>
        <w:t xml:space="preserve">When </w:t>
      </w:r>
      <w:r>
        <w:t xml:space="preserve">a </w:t>
      </w:r>
      <w:r>
        <w:rPr>
          <w:spacing w:val="6"/>
        </w:rPr>
        <w:t xml:space="preserve">decision </w:t>
      </w:r>
      <w:r>
        <w:rPr>
          <w:spacing w:val="5"/>
        </w:rPr>
        <w:t xml:space="preserve">has </w:t>
      </w:r>
      <w:r>
        <w:rPr>
          <w:spacing w:val="6"/>
        </w:rPr>
        <w:t xml:space="preserve">been </w:t>
      </w:r>
      <w:r>
        <w:rPr>
          <w:spacing w:val="8"/>
        </w:rPr>
        <w:t xml:space="preserve">rendered </w:t>
      </w:r>
      <w:r>
        <w:rPr>
          <w:spacing w:val="3"/>
        </w:rPr>
        <w:t xml:space="preserve">in </w:t>
      </w:r>
      <w:r>
        <w:rPr>
          <w:spacing w:val="6"/>
        </w:rPr>
        <w:t xml:space="preserve">favor </w:t>
      </w:r>
      <w:r>
        <w:rPr>
          <w:spacing w:val="5"/>
        </w:rPr>
        <w:t xml:space="preserve">of the </w:t>
      </w:r>
      <w:r>
        <w:rPr>
          <w:spacing w:val="7"/>
        </w:rPr>
        <w:t xml:space="preserve">applicant because </w:t>
      </w:r>
      <w:r>
        <w:rPr>
          <w:spacing w:val="5"/>
        </w:rPr>
        <w:t xml:space="preserve">of the </w:t>
      </w:r>
      <w:r>
        <w:rPr>
          <w:spacing w:val="6"/>
        </w:rPr>
        <w:t xml:space="preserve">failure </w:t>
      </w:r>
      <w:r>
        <w:rPr>
          <w:spacing w:val="5"/>
        </w:rPr>
        <w:t xml:space="preserve">of the </w:t>
      </w:r>
      <w:r>
        <w:rPr>
          <w:spacing w:val="6"/>
        </w:rPr>
        <w:t xml:space="preserve">Board </w:t>
      </w:r>
      <w:r>
        <w:rPr>
          <w:spacing w:val="3"/>
        </w:rPr>
        <w:t xml:space="preserve">to </w:t>
      </w:r>
      <w:r>
        <w:rPr>
          <w:spacing w:val="6"/>
        </w:rPr>
        <w:t xml:space="preserve">meet </w:t>
      </w:r>
      <w:r>
        <w:rPr>
          <w:spacing w:val="5"/>
        </w:rPr>
        <w:t xml:space="preserve">or </w:t>
      </w:r>
      <w:r>
        <w:rPr>
          <w:spacing w:val="7"/>
        </w:rPr>
        <w:t xml:space="preserve">render </w:t>
      </w:r>
      <w:r>
        <w:t xml:space="preserve">a </w:t>
      </w:r>
      <w:r>
        <w:rPr>
          <w:spacing w:val="8"/>
        </w:rPr>
        <w:t xml:space="preserve">decision </w:t>
      </w:r>
      <w:r>
        <w:rPr>
          <w:spacing w:val="4"/>
        </w:rPr>
        <w:t xml:space="preserve">as </w:t>
      </w:r>
      <w:r>
        <w:rPr>
          <w:spacing w:val="7"/>
        </w:rPr>
        <w:t xml:space="preserve">herein-above provided, </w:t>
      </w:r>
      <w:r>
        <w:rPr>
          <w:spacing w:val="4"/>
        </w:rPr>
        <w:t xml:space="preserve">the </w:t>
      </w:r>
      <w:r>
        <w:rPr>
          <w:spacing w:val="7"/>
        </w:rPr>
        <w:t xml:space="preserve">Board </w:t>
      </w:r>
      <w:r>
        <w:rPr>
          <w:spacing w:val="6"/>
        </w:rPr>
        <w:t xml:space="preserve">shall give </w:t>
      </w:r>
      <w:r>
        <w:rPr>
          <w:spacing w:val="7"/>
        </w:rPr>
        <w:t xml:space="preserve">public </w:t>
      </w:r>
      <w:r>
        <w:rPr>
          <w:spacing w:val="6"/>
        </w:rPr>
        <w:t xml:space="preserve">notice </w:t>
      </w:r>
      <w:r>
        <w:rPr>
          <w:spacing w:val="4"/>
        </w:rPr>
        <w:t xml:space="preserve">of </w:t>
      </w:r>
      <w:r>
        <w:rPr>
          <w:spacing w:val="5"/>
        </w:rPr>
        <w:t xml:space="preserve">said </w:t>
      </w:r>
      <w:r>
        <w:rPr>
          <w:spacing w:val="6"/>
        </w:rPr>
        <w:t>decision within</w:t>
      </w:r>
      <w:r>
        <w:rPr>
          <w:spacing w:val="33"/>
        </w:rPr>
        <w:t xml:space="preserve"> </w:t>
      </w:r>
      <w:proofErr w:type="gramStart"/>
      <w:r>
        <w:rPr>
          <w:spacing w:val="4"/>
        </w:rPr>
        <w:t>ten</w:t>
      </w:r>
      <w:proofErr w:type="gramEnd"/>
    </w:p>
    <w:p w14:paraId="727EC163" w14:textId="77777777" w:rsidR="00041057" w:rsidRDefault="00B24B28">
      <w:pPr>
        <w:pStyle w:val="BodyText"/>
        <w:spacing w:before="1"/>
        <w:ind w:left="807"/>
        <w:jc w:val="both"/>
      </w:pPr>
      <w:r>
        <w:t>(10) days from the last day it could have met to render a decision in the same manner as</w:t>
      </w:r>
    </w:p>
    <w:p w14:paraId="03CDDA12" w14:textId="77777777" w:rsidR="00041057" w:rsidRDefault="00041057">
      <w:pPr>
        <w:jc w:val="both"/>
        <w:sectPr w:rsidR="00041057">
          <w:pgSz w:w="12240" w:h="15840"/>
          <w:pgMar w:top="1400" w:right="1320" w:bottom="1320" w:left="1720" w:header="0" w:footer="1061" w:gutter="0"/>
          <w:cols w:space="720"/>
        </w:sectPr>
      </w:pPr>
    </w:p>
    <w:p w14:paraId="0B33959F" w14:textId="77777777" w:rsidR="00041057" w:rsidRDefault="00B24B28">
      <w:pPr>
        <w:pStyle w:val="BodyText"/>
        <w:spacing w:before="38" w:line="259" w:lineRule="auto"/>
        <w:ind w:left="827" w:right="113"/>
        <w:jc w:val="both"/>
      </w:pPr>
      <w:r>
        <w:lastRenderedPageBreak/>
        <w:t>provided in Subsection a) of this Section. Nothing in this Subsection shall prejudice the right of any party opposing the application to appeal the decision to a court of competent jurisdiction.</w:t>
      </w:r>
    </w:p>
    <w:p w14:paraId="54FFA743" w14:textId="77777777" w:rsidR="00041057" w:rsidRDefault="00041057">
      <w:pPr>
        <w:pStyle w:val="BodyText"/>
        <w:spacing w:before="9"/>
        <w:rPr>
          <w:sz w:val="23"/>
        </w:rPr>
      </w:pPr>
    </w:p>
    <w:p w14:paraId="6EC09F83" w14:textId="77777777" w:rsidR="00041057" w:rsidRDefault="00B24B28">
      <w:pPr>
        <w:pStyle w:val="BodyText"/>
        <w:spacing w:line="259" w:lineRule="auto"/>
        <w:ind w:left="827" w:right="113"/>
        <w:jc w:val="both"/>
      </w:pPr>
      <w:r>
        <w:t>A copy of the final decision or, where no decision is called for, of the findings, shall be delivered to the applicant personally or mailed to him not later than the day following its date. To all other persons who have filed their name and address with the Board not later than the last day of the hearing, the Board shall provide by mail or otherwise, brief notice of the decision or findings and a statement of the place at which the full decision or findings may be examined.</w:t>
      </w:r>
    </w:p>
    <w:p w14:paraId="6EB44D30" w14:textId="77777777" w:rsidR="00041057" w:rsidRDefault="00041057">
      <w:pPr>
        <w:pStyle w:val="BodyText"/>
        <w:spacing w:before="9"/>
        <w:rPr>
          <w:sz w:val="23"/>
        </w:rPr>
      </w:pPr>
    </w:p>
    <w:p w14:paraId="16021A29" w14:textId="77777777" w:rsidR="00041057" w:rsidRDefault="00B24B28">
      <w:pPr>
        <w:pStyle w:val="BodyText"/>
        <w:spacing w:line="259" w:lineRule="auto"/>
        <w:ind w:left="827" w:right="114"/>
        <w:jc w:val="both"/>
      </w:pPr>
      <w:r>
        <w:t xml:space="preserve">Whenever the Board imposes a condition or conditions with respect to the granting of an application or appeal, this condition must be stated in the order of the Board and in the permit issued pursuant to the order by the Zoning Officer. This permit remains valid only as long as the conditions or conditions upon which it was </w:t>
      </w:r>
      <w:proofErr w:type="gramStart"/>
      <w:r>
        <w:t>granted</w:t>
      </w:r>
      <w:proofErr w:type="gramEnd"/>
      <w:r>
        <w:t xml:space="preserve"> or the conditions imposed by this Ordinance are adhered to.</w:t>
      </w:r>
    </w:p>
    <w:p w14:paraId="69B243C6" w14:textId="77777777" w:rsidR="00041057" w:rsidRDefault="00041057">
      <w:pPr>
        <w:pStyle w:val="BodyText"/>
        <w:spacing w:before="9"/>
        <w:rPr>
          <w:sz w:val="23"/>
        </w:rPr>
      </w:pPr>
    </w:p>
    <w:p w14:paraId="76DEFB90" w14:textId="77777777" w:rsidR="00041057" w:rsidRDefault="00B24B28">
      <w:pPr>
        <w:pStyle w:val="ListParagraph"/>
        <w:numPr>
          <w:ilvl w:val="0"/>
          <w:numId w:val="58"/>
        </w:numPr>
        <w:tabs>
          <w:tab w:val="left" w:pos="832"/>
        </w:tabs>
        <w:spacing w:line="259" w:lineRule="auto"/>
        <w:ind w:right="114" w:hanging="367"/>
        <w:jc w:val="both"/>
      </w:pPr>
      <w:r>
        <w:rPr>
          <w:b/>
          <w:spacing w:val="7"/>
        </w:rPr>
        <w:t>Records:</w:t>
      </w:r>
      <w:r>
        <w:rPr>
          <w:b/>
          <w:spacing w:val="-2"/>
        </w:rPr>
        <w:t xml:space="preserve"> </w:t>
      </w:r>
      <w:r>
        <w:rPr>
          <w:spacing w:val="6"/>
        </w:rPr>
        <w:t>The</w:t>
      </w:r>
      <w:r>
        <w:rPr>
          <w:spacing w:val="-3"/>
        </w:rPr>
        <w:t xml:space="preserve"> </w:t>
      </w:r>
      <w:r>
        <w:rPr>
          <w:spacing w:val="7"/>
        </w:rPr>
        <w:t>Board</w:t>
      </w:r>
      <w:r>
        <w:t xml:space="preserve"> </w:t>
      </w:r>
      <w:r>
        <w:rPr>
          <w:spacing w:val="4"/>
        </w:rPr>
        <w:t>or</w:t>
      </w:r>
      <w:r>
        <w:rPr>
          <w:spacing w:val="-3"/>
        </w:rPr>
        <w:t xml:space="preserve"> </w:t>
      </w:r>
      <w:r>
        <w:rPr>
          <w:spacing w:val="5"/>
        </w:rPr>
        <w:t>the</w:t>
      </w:r>
      <w:r>
        <w:rPr>
          <w:spacing w:val="-3"/>
        </w:rPr>
        <w:t xml:space="preserve"> </w:t>
      </w:r>
      <w:r>
        <w:rPr>
          <w:spacing w:val="6"/>
        </w:rPr>
        <w:t>hearing</w:t>
      </w:r>
      <w:r>
        <w:rPr>
          <w:spacing w:val="-1"/>
        </w:rPr>
        <w:t xml:space="preserve"> </w:t>
      </w:r>
      <w:r>
        <w:rPr>
          <w:spacing w:val="6"/>
        </w:rPr>
        <w:t>officer,</w:t>
      </w:r>
      <w:r>
        <w:rPr>
          <w:spacing w:val="-3"/>
        </w:rPr>
        <w:t xml:space="preserve"> </w:t>
      </w:r>
      <w:r>
        <w:rPr>
          <w:spacing w:val="3"/>
        </w:rPr>
        <w:t>as</w:t>
      </w:r>
      <w:r>
        <w:t xml:space="preserve"> </w:t>
      </w:r>
      <w:r>
        <w:rPr>
          <w:spacing w:val="4"/>
        </w:rPr>
        <w:t>the</w:t>
      </w:r>
      <w:r>
        <w:t xml:space="preserve"> </w:t>
      </w:r>
      <w:r>
        <w:rPr>
          <w:spacing w:val="5"/>
        </w:rPr>
        <w:t>case</w:t>
      </w:r>
      <w:r>
        <w:t xml:space="preserve"> </w:t>
      </w:r>
      <w:r>
        <w:rPr>
          <w:spacing w:val="5"/>
        </w:rPr>
        <w:t>may</w:t>
      </w:r>
      <w:r>
        <w:rPr>
          <w:spacing w:val="-3"/>
        </w:rPr>
        <w:t xml:space="preserve"> </w:t>
      </w:r>
      <w:r>
        <w:rPr>
          <w:spacing w:val="5"/>
        </w:rPr>
        <w:t>be,</w:t>
      </w:r>
      <w:r>
        <w:t xml:space="preserve"> </w:t>
      </w:r>
      <w:r>
        <w:rPr>
          <w:spacing w:val="6"/>
        </w:rPr>
        <w:t>shall</w:t>
      </w:r>
      <w:r>
        <w:rPr>
          <w:spacing w:val="-3"/>
        </w:rPr>
        <w:t xml:space="preserve"> </w:t>
      </w:r>
      <w:r>
        <w:rPr>
          <w:spacing w:val="5"/>
        </w:rPr>
        <w:t>keep</w:t>
      </w:r>
      <w:r>
        <w:rPr>
          <w:spacing w:val="2"/>
        </w:rPr>
        <w:t xml:space="preserve"> </w:t>
      </w:r>
      <w:r>
        <w:t>a</w:t>
      </w:r>
      <w:r>
        <w:rPr>
          <w:spacing w:val="-3"/>
        </w:rPr>
        <w:t xml:space="preserve"> </w:t>
      </w:r>
      <w:r>
        <w:rPr>
          <w:spacing w:val="8"/>
        </w:rPr>
        <w:t xml:space="preserve">stenographic </w:t>
      </w:r>
      <w:r>
        <w:rPr>
          <w:spacing w:val="6"/>
        </w:rPr>
        <w:t>record</w:t>
      </w:r>
      <w:r>
        <w:rPr>
          <w:spacing w:val="2"/>
        </w:rPr>
        <w:t xml:space="preserve"> </w:t>
      </w:r>
      <w:r>
        <w:rPr>
          <w:spacing w:val="4"/>
        </w:rPr>
        <w:t>of</w:t>
      </w:r>
      <w:r>
        <w:rPr>
          <w:spacing w:val="-2"/>
        </w:rPr>
        <w:t xml:space="preserve"> </w:t>
      </w:r>
      <w:r>
        <w:rPr>
          <w:spacing w:val="5"/>
        </w:rPr>
        <w:t>the</w:t>
      </w:r>
      <w:r>
        <w:t xml:space="preserve"> </w:t>
      </w:r>
      <w:r>
        <w:rPr>
          <w:spacing w:val="7"/>
        </w:rPr>
        <w:t>proceedings.</w:t>
      </w:r>
      <w:r>
        <w:rPr>
          <w:spacing w:val="1"/>
        </w:rPr>
        <w:t xml:space="preserve"> </w:t>
      </w:r>
      <w:r>
        <w:rPr>
          <w:spacing w:val="6"/>
        </w:rPr>
        <w:t>The</w:t>
      </w:r>
      <w:r>
        <w:t xml:space="preserve"> </w:t>
      </w:r>
      <w:r>
        <w:rPr>
          <w:spacing w:val="7"/>
        </w:rPr>
        <w:t>appearance</w:t>
      </w:r>
      <w:r>
        <w:t xml:space="preserve"> </w:t>
      </w:r>
      <w:r>
        <w:rPr>
          <w:spacing w:val="5"/>
        </w:rPr>
        <w:t>fee</w:t>
      </w:r>
      <w:r>
        <w:t xml:space="preserve"> </w:t>
      </w:r>
      <w:r>
        <w:rPr>
          <w:spacing w:val="6"/>
        </w:rPr>
        <w:t>for</w:t>
      </w:r>
      <w:r>
        <w:rPr>
          <w:spacing w:val="-2"/>
        </w:rPr>
        <w:t xml:space="preserve"> </w:t>
      </w:r>
      <w:r>
        <w:t>a</w:t>
      </w:r>
      <w:r>
        <w:rPr>
          <w:spacing w:val="-2"/>
        </w:rPr>
        <w:t xml:space="preserve"> </w:t>
      </w:r>
      <w:r>
        <w:rPr>
          <w:spacing w:val="7"/>
        </w:rPr>
        <w:t>stenographer</w:t>
      </w:r>
      <w:r>
        <w:t xml:space="preserve"> </w:t>
      </w:r>
      <w:r>
        <w:rPr>
          <w:spacing w:val="6"/>
        </w:rPr>
        <w:t>shall</w:t>
      </w:r>
      <w:r>
        <w:rPr>
          <w:spacing w:val="-4"/>
        </w:rPr>
        <w:t xml:space="preserve"> </w:t>
      </w:r>
      <w:r>
        <w:rPr>
          <w:spacing w:val="5"/>
        </w:rPr>
        <w:t>be</w:t>
      </w:r>
      <w:r>
        <w:rPr>
          <w:spacing w:val="-2"/>
        </w:rPr>
        <w:t xml:space="preserve"> </w:t>
      </w:r>
      <w:r>
        <w:rPr>
          <w:spacing w:val="6"/>
        </w:rPr>
        <w:t>shared</w:t>
      </w:r>
      <w:r>
        <w:rPr>
          <w:spacing w:val="2"/>
        </w:rPr>
        <w:t xml:space="preserve"> </w:t>
      </w:r>
      <w:r>
        <w:rPr>
          <w:spacing w:val="7"/>
        </w:rPr>
        <w:t xml:space="preserve">equally </w:t>
      </w:r>
      <w:r>
        <w:rPr>
          <w:spacing w:val="5"/>
        </w:rPr>
        <w:t xml:space="preserve">by the </w:t>
      </w:r>
      <w:r>
        <w:rPr>
          <w:spacing w:val="7"/>
        </w:rPr>
        <w:t xml:space="preserve">applicant </w:t>
      </w:r>
      <w:r>
        <w:rPr>
          <w:spacing w:val="5"/>
        </w:rPr>
        <w:t xml:space="preserve">and the </w:t>
      </w:r>
      <w:r>
        <w:rPr>
          <w:spacing w:val="7"/>
        </w:rPr>
        <w:t xml:space="preserve">Board. The </w:t>
      </w:r>
      <w:r>
        <w:rPr>
          <w:spacing w:val="8"/>
        </w:rPr>
        <w:t xml:space="preserve">cost </w:t>
      </w:r>
      <w:r>
        <w:rPr>
          <w:spacing w:val="5"/>
        </w:rPr>
        <w:t xml:space="preserve">of the </w:t>
      </w:r>
      <w:r>
        <w:rPr>
          <w:spacing w:val="6"/>
        </w:rPr>
        <w:t xml:space="preserve">original </w:t>
      </w:r>
      <w:r>
        <w:rPr>
          <w:spacing w:val="7"/>
        </w:rPr>
        <w:t xml:space="preserve">transcript </w:t>
      </w:r>
      <w:r>
        <w:rPr>
          <w:spacing w:val="6"/>
        </w:rPr>
        <w:t xml:space="preserve">shall </w:t>
      </w:r>
      <w:r>
        <w:rPr>
          <w:spacing w:val="5"/>
        </w:rPr>
        <w:t xml:space="preserve">be paid </w:t>
      </w:r>
      <w:r>
        <w:rPr>
          <w:spacing w:val="4"/>
        </w:rPr>
        <w:t xml:space="preserve">by </w:t>
      </w:r>
      <w:r>
        <w:rPr>
          <w:spacing w:val="8"/>
        </w:rPr>
        <w:t xml:space="preserve">the </w:t>
      </w:r>
      <w:r>
        <w:rPr>
          <w:spacing w:val="6"/>
        </w:rPr>
        <w:t xml:space="preserve">Board </w:t>
      </w:r>
      <w:r>
        <w:t xml:space="preserve">if </w:t>
      </w:r>
      <w:r>
        <w:rPr>
          <w:spacing w:val="5"/>
        </w:rPr>
        <w:t xml:space="preserve">the </w:t>
      </w:r>
      <w:r>
        <w:rPr>
          <w:spacing w:val="7"/>
        </w:rPr>
        <w:t xml:space="preserve">transcript </w:t>
      </w:r>
      <w:r>
        <w:rPr>
          <w:spacing w:val="3"/>
        </w:rPr>
        <w:t xml:space="preserve">is </w:t>
      </w:r>
      <w:r>
        <w:rPr>
          <w:spacing w:val="7"/>
        </w:rPr>
        <w:t xml:space="preserve">ordered </w:t>
      </w:r>
      <w:r>
        <w:rPr>
          <w:spacing w:val="5"/>
        </w:rPr>
        <w:t xml:space="preserve">by the </w:t>
      </w:r>
      <w:r>
        <w:rPr>
          <w:spacing w:val="6"/>
        </w:rPr>
        <w:t xml:space="preserve">Board </w:t>
      </w:r>
      <w:r>
        <w:rPr>
          <w:spacing w:val="4"/>
        </w:rPr>
        <w:t xml:space="preserve">or </w:t>
      </w:r>
      <w:r>
        <w:rPr>
          <w:spacing w:val="6"/>
        </w:rPr>
        <w:t xml:space="preserve">hearing officer </w:t>
      </w:r>
      <w:r>
        <w:rPr>
          <w:spacing w:val="5"/>
        </w:rPr>
        <w:t xml:space="preserve">or </w:t>
      </w:r>
      <w:r>
        <w:rPr>
          <w:spacing w:val="6"/>
        </w:rPr>
        <w:t xml:space="preserve">shall </w:t>
      </w:r>
      <w:r>
        <w:rPr>
          <w:spacing w:val="5"/>
        </w:rPr>
        <w:t xml:space="preserve">be paid </w:t>
      </w:r>
      <w:r>
        <w:rPr>
          <w:spacing w:val="4"/>
        </w:rPr>
        <w:t xml:space="preserve">by </w:t>
      </w:r>
      <w:r>
        <w:rPr>
          <w:spacing w:val="8"/>
        </w:rPr>
        <w:t xml:space="preserve">the </w:t>
      </w:r>
      <w:r>
        <w:rPr>
          <w:spacing w:val="7"/>
        </w:rPr>
        <w:t xml:space="preserve">person appealing </w:t>
      </w:r>
      <w:r>
        <w:rPr>
          <w:spacing w:val="6"/>
        </w:rPr>
        <w:t xml:space="preserve">from </w:t>
      </w:r>
      <w:r>
        <w:rPr>
          <w:spacing w:val="4"/>
        </w:rPr>
        <w:t xml:space="preserve">the </w:t>
      </w:r>
      <w:r>
        <w:rPr>
          <w:spacing w:val="6"/>
        </w:rPr>
        <w:t xml:space="preserve">decision </w:t>
      </w:r>
      <w:r>
        <w:rPr>
          <w:spacing w:val="4"/>
        </w:rPr>
        <w:t xml:space="preserve">of the </w:t>
      </w:r>
      <w:r>
        <w:rPr>
          <w:spacing w:val="7"/>
        </w:rPr>
        <w:t xml:space="preserve">Board </w:t>
      </w:r>
      <w:r>
        <w:rPr>
          <w:spacing w:val="4"/>
        </w:rPr>
        <w:t xml:space="preserve">if </w:t>
      </w:r>
      <w:r>
        <w:rPr>
          <w:spacing w:val="6"/>
        </w:rPr>
        <w:t xml:space="preserve">such </w:t>
      </w:r>
      <w:r>
        <w:rPr>
          <w:spacing w:val="7"/>
        </w:rPr>
        <w:t xml:space="preserve">appeal </w:t>
      </w:r>
      <w:r>
        <w:rPr>
          <w:spacing w:val="2"/>
        </w:rPr>
        <w:t xml:space="preserve">is </w:t>
      </w:r>
      <w:r>
        <w:rPr>
          <w:spacing w:val="6"/>
        </w:rPr>
        <w:t xml:space="preserve">made, </w:t>
      </w:r>
      <w:r>
        <w:rPr>
          <w:spacing w:val="5"/>
        </w:rPr>
        <w:t xml:space="preserve">and </w:t>
      </w:r>
      <w:r>
        <w:rPr>
          <w:spacing w:val="2"/>
        </w:rPr>
        <w:t xml:space="preserve">in </w:t>
      </w:r>
      <w:r>
        <w:rPr>
          <w:spacing w:val="7"/>
        </w:rPr>
        <w:t xml:space="preserve">either </w:t>
      </w:r>
      <w:r>
        <w:rPr>
          <w:spacing w:val="6"/>
        </w:rPr>
        <w:t xml:space="preserve">event </w:t>
      </w:r>
      <w:r>
        <w:rPr>
          <w:spacing w:val="5"/>
        </w:rPr>
        <w:t xml:space="preserve">the </w:t>
      </w:r>
      <w:r>
        <w:rPr>
          <w:spacing w:val="6"/>
        </w:rPr>
        <w:t xml:space="preserve">cost </w:t>
      </w:r>
      <w:r>
        <w:rPr>
          <w:spacing w:val="5"/>
        </w:rPr>
        <w:t xml:space="preserve">of </w:t>
      </w:r>
      <w:r>
        <w:rPr>
          <w:spacing w:val="6"/>
        </w:rPr>
        <w:t xml:space="preserve">additional copies </w:t>
      </w:r>
      <w:r>
        <w:rPr>
          <w:spacing w:val="5"/>
        </w:rPr>
        <w:t xml:space="preserve">shall be paid </w:t>
      </w:r>
      <w:r>
        <w:rPr>
          <w:spacing w:val="4"/>
        </w:rPr>
        <w:t xml:space="preserve">by </w:t>
      </w:r>
      <w:r>
        <w:rPr>
          <w:spacing w:val="5"/>
        </w:rPr>
        <w:t xml:space="preserve">the </w:t>
      </w:r>
      <w:r>
        <w:rPr>
          <w:spacing w:val="7"/>
        </w:rPr>
        <w:t xml:space="preserve">person requesting </w:t>
      </w:r>
      <w:r>
        <w:rPr>
          <w:spacing w:val="6"/>
        </w:rPr>
        <w:t xml:space="preserve">such copy </w:t>
      </w:r>
      <w:r>
        <w:rPr>
          <w:spacing w:val="10"/>
        </w:rPr>
        <w:t xml:space="preserve">or </w:t>
      </w:r>
      <w:r>
        <w:rPr>
          <w:spacing w:val="7"/>
        </w:rPr>
        <w:t xml:space="preserve">copies. </w:t>
      </w:r>
      <w:r>
        <w:rPr>
          <w:spacing w:val="3"/>
        </w:rPr>
        <w:t xml:space="preserve">In </w:t>
      </w:r>
      <w:r>
        <w:rPr>
          <w:spacing w:val="6"/>
        </w:rPr>
        <w:t xml:space="preserve">other cases, </w:t>
      </w:r>
      <w:r>
        <w:rPr>
          <w:spacing w:val="4"/>
        </w:rPr>
        <w:t xml:space="preserve">the </w:t>
      </w:r>
      <w:r>
        <w:rPr>
          <w:spacing w:val="6"/>
        </w:rPr>
        <w:t xml:space="preserve">party requesting </w:t>
      </w:r>
      <w:r>
        <w:rPr>
          <w:spacing w:val="5"/>
        </w:rPr>
        <w:t xml:space="preserve">the </w:t>
      </w:r>
      <w:r>
        <w:rPr>
          <w:spacing w:val="6"/>
        </w:rPr>
        <w:t xml:space="preserve">original transcript shall bear </w:t>
      </w:r>
      <w:r>
        <w:rPr>
          <w:spacing w:val="4"/>
        </w:rPr>
        <w:t xml:space="preserve">the </w:t>
      </w:r>
      <w:r>
        <w:rPr>
          <w:spacing w:val="8"/>
        </w:rPr>
        <w:t xml:space="preserve">cost </w:t>
      </w:r>
      <w:r>
        <w:rPr>
          <w:spacing w:val="7"/>
        </w:rPr>
        <w:t>thereof.</w:t>
      </w:r>
    </w:p>
    <w:p w14:paraId="6365AE15" w14:textId="77777777" w:rsidR="00041057" w:rsidRDefault="00041057">
      <w:pPr>
        <w:pStyle w:val="BodyText"/>
      </w:pPr>
    </w:p>
    <w:p w14:paraId="4ED455B0" w14:textId="77777777" w:rsidR="00041057" w:rsidRDefault="00041057">
      <w:pPr>
        <w:pStyle w:val="BodyText"/>
        <w:spacing w:before="7"/>
        <w:rPr>
          <w:sz w:val="25"/>
        </w:rPr>
      </w:pPr>
    </w:p>
    <w:p w14:paraId="42E816A8" w14:textId="77777777" w:rsidR="00041057" w:rsidRDefault="00B24B28">
      <w:pPr>
        <w:pStyle w:val="Heading4"/>
        <w:tabs>
          <w:tab w:val="left" w:pos="1904"/>
        </w:tabs>
      </w:pPr>
      <w:bookmarkStart w:id="59" w:name="SECTION_603_VARIANCES"/>
      <w:bookmarkEnd w:id="59"/>
      <w:r>
        <w:rPr>
          <w:spacing w:val="8"/>
        </w:rPr>
        <w:t>SECTION</w:t>
      </w:r>
      <w:r>
        <w:rPr>
          <w:spacing w:val="10"/>
        </w:rPr>
        <w:t xml:space="preserve"> </w:t>
      </w:r>
      <w:r>
        <w:rPr>
          <w:spacing w:val="6"/>
        </w:rPr>
        <w:t>603</w:t>
      </w:r>
      <w:r>
        <w:rPr>
          <w:spacing w:val="6"/>
        </w:rPr>
        <w:tab/>
      </w:r>
      <w:r>
        <w:rPr>
          <w:spacing w:val="10"/>
        </w:rPr>
        <w:t>VARIANCES</w:t>
      </w:r>
    </w:p>
    <w:p w14:paraId="5CB9FD14" w14:textId="77777777" w:rsidR="00041057" w:rsidRDefault="00041057">
      <w:pPr>
        <w:pStyle w:val="BodyText"/>
        <w:spacing w:before="6"/>
        <w:rPr>
          <w:b/>
          <w:sz w:val="25"/>
        </w:rPr>
      </w:pPr>
    </w:p>
    <w:p w14:paraId="662EBE22" w14:textId="77777777" w:rsidR="00041057" w:rsidRDefault="00B24B28">
      <w:pPr>
        <w:pStyle w:val="ListParagraph"/>
        <w:numPr>
          <w:ilvl w:val="0"/>
          <w:numId w:val="57"/>
        </w:numPr>
        <w:tabs>
          <w:tab w:val="left" w:pos="832"/>
        </w:tabs>
        <w:spacing w:line="259" w:lineRule="auto"/>
        <w:ind w:right="115" w:hanging="367"/>
        <w:jc w:val="both"/>
      </w:pPr>
      <w:r>
        <w:rPr>
          <w:b/>
          <w:spacing w:val="6"/>
        </w:rPr>
        <w:t xml:space="preserve">Filing </w:t>
      </w:r>
      <w:r>
        <w:rPr>
          <w:b/>
          <w:spacing w:val="5"/>
        </w:rPr>
        <w:t xml:space="preserve">of </w:t>
      </w:r>
      <w:r>
        <w:rPr>
          <w:b/>
          <w:spacing w:val="9"/>
        </w:rPr>
        <w:t xml:space="preserve">Variance: </w:t>
      </w:r>
      <w:r>
        <w:rPr>
          <w:spacing w:val="7"/>
        </w:rPr>
        <w:t xml:space="preserve">An </w:t>
      </w:r>
      <w:r>
        <w:rPr>
          <w:spacing w:val="6"/>
        </w:rPr>
        <w:t xml:space="preserve">application may </w:t>
      </w:r>
      <w:r>
        <w:rPr>
          <w:spacing w:val="4"/>
        </w:rPr>
        <w:t xml:space="preserve">be </w:t>
      </w:r>
      <w:r>
        <w:rPr>
          <w:spacing w:val="6"/>
        </w:rPr>
        <w:t xml:space="preserve">made </w:t>
      </w:r>
      <w:r>
        <w:rPr>
          <w:spacing w:val="2"/>
        </w:rPr>
        <w:t xml:space="preserve">to </w:t>
      </w:r>
      <w:r>
        <w:rPr>
          <w:spacing w:val="4"/>
        </w:rPr>
        <w:t xml:space="preserve">the </w:t>
      </w:r>
      <w:r>
        <w:rPr>
          <w:spacing w:val="6"/>
        </w:rPr>
        <w:t xml:space="preserve">Zoning </w:t>
      </w:r>
      <w:r>
        <w:rPr>
          <w:spacing w:val="7"/>
        </w:rPr>
        <w:t xml:space="preserve">Hearing </w:t>
      </w:r>
      <w:r>
        <w:rPr>
          <w:spacing w:val="6"/>
        </w:rPr>
        <w:t xml:space="preserve">Board for </w:t>
      </w:r>
      <w:r>
        <w:t xml:space="preserve">a </w:t>
      </w:r>
      <w:r>
        <w:rPr>
          <w:spacing w:val="6"/>
        </w:rPr>
        <w:t xml:space="preserve">variance </w:t>
      </w:r>
      <w:r>
        <w:rPr>
          <w:spacing w:val="7"/>
        </w:rPr>
        <w:t xml:space="preserve">where </w:t>
      </w:r>
      <w:r>
        <w:rPr>
          <w:spacing w:val="4"/>
        </w:rPr>
        <w:t xml:space="preserve">it </w:t>
      </w:r>
      <w:r>
        <w:rPr>
          <w:spacing w:val="2"/>
        </w:rPr>
        <w:t xml:space="preserve">is </w:t>
      </w:r>
      <w:r>
        <w:rPr>
          <w:spacing w:val="6"/>
        </w:rPr>
        <w:t xml:space="preserve">alleged </w:t>
      </w:r>
      <w:r>
        <w:rPr>
          <w:spacing w:val="5"/>
        </w:rPr>
        <w:t xml:space="preserve">that </w:t>
      </w:r>
      <w:r>
        <w:rPr>
          <w:spacing w:val="4"/>
        </w:rPr>
        <w:t xml:space="preserve">the </w:t>
      </w:r>
      <w:r>
        <w:rPr>
          <w:spacing w:val="9"/>
        </w:rPr>
        <w:t xml:space="preserve">provisions </w:t>
      </w:r>
      <w:r>
        <w:rPr>
          <w:spacing w:val="4"/>
        </w:rPr>
        <w:t xml:space="preserve">of the </w:t>
      </w:r>
      <w:r>
        <w:rPr>
          <w:spacing w:val="6"/>
        </w:rPr>
        <w:t xml:space="preserve">Zoning </w:t>
      </w:r>
      <w:r>
        <w:rPr>
          <w:spacing w:val="7"/>
        </w:rPr>
        <w:t>Ordinance inflict unnecessary</w:t>
      </w:r>
      <w:r>
        <w:rPr>
          <w:spacing w:val="-10"/>
        </w:rPr>
        <w:t xml:space="preserve"> </w:t>
      </w:r>
      <w:r>
        <w:rPr>
          <w:spacing w:val="7"/>
        </w:rPr>
        <w:t>hardship</w:t>
      </w:r>
      <w:r>
        <w:rPr>
          <w:spacing w:val="-4"/>
        </w:rPr>
        <w:t xml:space="preserve"> </w:t>
      </w:r>
      <w:r>
        <w:rPr>
          <w:spacing w:val="7"/>
        </w:rPr>
        <w:t>upon</w:t>
      </w:r>
      <w:r>
        <w:rPr>
          <w:spacing w:val="-7"/>
        </w:rPr>
        <w:t xml:space="preserve"> </w:t>
      </w:r>
      <w:r>
        <w:rPr>
          <w:spacing w:val="5"/>
        </w:rPr>
        <w:t>the</w:t>
      </w:r>
      <w:r>
        <w:rPr>
          <w:spacing w:val="-8"/>
        </w:rPr>
        <w:t xml:space="preserve"> </w:t>
      </w:r>
      <w:r>
        <w:rPr>
          <w:spacing w:val="6"/>
        </w:rPr>
        <w:t>applicant.</w:t>
      </w:r>
      <w:r>
        <w:rPr>
          <w:spacing w:val="-8"/>
        </w:rPr>
        <w:t xml:space="preserve"> </w:t>
      </w:r>
      <w:r>
        <w:rPr>
          <w:spacing w:val="6"/>
        </w:rPr>
        <w:t>The</w:t>
      </w:r>
      <w:r>
        <w:rPr>
          <w:spacing w:val="-7"/>
        </w:rPr>
        <w:t xml:space="preserve"> </w:t>
      </w:r>
      <w:r>
        <w:rPr>
          <w:spacing w:val="6"/>
        </w:rPr>
        <w:t>application</w:t>
      </w:r>
      <w:r>
        <w:rPr>
          <w:spacing w:val="-6"/>
        </w:rPr>
        <w:t xml:space="preserve"> </w:t>
      </w:r>
      <w:r>
        <w:rPr>
          <w:spacing w:val="6"/>
        </w:rPr>
        <w:t>must</w:t>
      </w:r>
      <w:r>
        <w:rPr>
          <w:spacing w:val="-9"/>
        </w:rPr>
        <w:t xml:space="preserve"> </w:t>
      </w:r>
      <w:r>
        <w:rPr>
          <w:spacing w:val="5"/>
        </w:rPr>
        <w:t>be</w:t>
      </w:r>
      <w:r>
        <w:rPr>
          <w:spacing w:val="-9"/>
        </w:rPr>
        <w:t xml:space="preserve"> </w:t>
      </w:r>
      <w:r>
        <w:rPr>
          <w:spacing w:val="5"/>
        </w:rPr>
        <w:t>on</w:t>
      </w:r>
      <w:r>
        <w:rPr>
          <w:spacing w:val="-6"/>
        </w:rPr>
        <w:t xml:space="preserve"> </w:t>
      </w:r>
      <w:r>
        <w:t>a</w:t>
      </w:r>
      <w:r>
        <w:rPr>
          <w:spacing w:val="-8"/>
        </w:rPr>
        <w:t xml:space="preserve"> </w:t>
      </w:r>
      <w:r>
        <w:rPr>
          <w:spacing w:val="6"/>
        </w:rPr>
        <w:t>form</w:t>
      </w:r>
      <w:r>
        <w:rPr>
          <w:spacing w:val="-7"/>
        </w:rPr>
        <w:t xml:space="preserve"> </w:t>
      </w:r>
      <w:r>
        <w:rPr>
          <w:spacing w:val="7"/>
        </w:rPr>
        <w:t>provided</w:t>
      </w:r>
      <w:r>
        <w:rPr>
          <w:spacing w:val="-4"/>
        </w:rPr>
        <w:t xml:space="preserve"> </w:t>
      </w:r>
      <w:r>
        <w:rPr>
          <w:spacing w:val="8"/>
        </w:rPr>
        <w:t xml:space="preserve">for </w:t>
      </w:r>
      <w:r>
        <w:rPr>
          <w:spacing w:val="6"/>
        </w:rPr>
        <w:t xml:space="preserve">that </w:t>
      </w:r>
      <w:r>
        <w:rPr>
          <w:spacing w:val="7"/>
        </w:rPr>
        <w:t xml:space="preserve">purpose </w:t>
      </w:r>
      <w:r>
        <w:rPr>
          <w:spacing w:val="5"/>
        </w:rPr>
        <w:t xml:space="preserve">by </w:t>
      </w:r>
      <w:r>
        <w:rPr>
          <w:spacing w:val="4"/>
        </w:rPr>
        <w:t xml:space="preserve">the </w:t>
      </w:r>
      <w:r>
        <w:rPr>
          <w:spacing w:val="6"/>
        </w:rPr>
        <w:t xml:space="preserve">Zoning </w:t>
      </w:r>
      <w:r>
        <w:rPr>
          <w:spacing w:val="7"/>
        </w:rPr>
        <w:t xml:space="preserve">Officer. </w:t>
      </w:r>
      <w:r>
        <w:rPr>
          <w:spacing w:val="3"/>
        </w:rPr>
        <w:t xml:space="preserve">It </w:t>
      </w:r>
      <w:r>
        <w:rPr>
          <w:spacing w:val="6"/>
        </w:rPr>
        <w:t xml:space="preserve">must </w:t>
      </w:r>
      <w:r>
        <w:rPr>
          <w:spacing w:val="4"/>
        </w:rPr>
        <w:t xml:space="preserve">be </w:t>
      </w:r>
      <w:r>
        <w:rPr>
          <w:spacing w:val="5"/>
        </w:rPr>
        <w:t xml:space="preserve">filed with the </w:t>
      </w:r>
      <w:r>
        <w:rPr>
          <w:spacing w:val="7"/>
        </w:rPr>
        <w:t xml:space="preserve">Board </w:t>
      </w:r>
      <w:r>
        <w:rPr>
          <w:spacing w:val="6"/>
        </w:rPr>
        <w:t xml:space="preserve">and </w:t>
      </w:r>
      <w:r>
        <w:rPr>
          <w:spacing w:val="7"/>
        </w:rPr>
        <w:t xml:space="preserve">copies </w:t>
      </w:r>
      <w:r>
        <w:rPr>
          <w:spacing w:val="5"/>
        </w:rPr>
        <w:t xml:space="preserve">given </w:t>
      </w:r>
      <w:r>
        <w:rPr>
          <w:spacing w:val="7"/>
        </w:rPr>
        <w:t xml:space="preserve">to </w:t>
      </w:r>
      <w:r>
        <w:rPr>
          <w:spacing w:val="4"/>
        </w:rPr>
        <w:t>the</w:t>
      </w:r>
      <w:r>
        <w:rPr>
          <w:spacing w:val="1"/>
        </w:rPr>
        <w:t xml:space="preserve"> </w:t>
      </w:r>
      <w:r>
        <w:rPr>
          <w:spacing w:val="6"/>
        </w:rPr>
        <w:t>Zoning</w:t>
      </w:r>
      <w:r>
        <w:rPr>
          <w:spacing w:val="1"/>
        </w:rPr>
        <w:t xml:space="preserve"> </w:t>
      </w:r>
      <w:r>
        <w:rPr>
          <w:spacing w:val="6"/>
        </w:rPr>
        <w:t>Officer</w:t>
      </w:r>
      <w:r>
        <w:t xml:space="preserve"> </w:t>
      </w:r>
      <w:r>
        <w:rPr>
          <w:spacing w:val="6"/>
        </w:rPr>
        <w:t>and</w:t>
      </w:r>
      <w:r>
        <w:rPr>
          <w:spacing w:val="1"/>
        </w:rPr>
        <w:t xml:space="preserve"> </w:t>
      </w:r>
      <w:r>
        <w:rPr>
          <w:spacing w:val="8"/>
        </w:rPr>
        <w:t>Township</w:t>
      </w:r>
      <w:r>
        <w:rPr>
          <w:spacing w:val="2"/>
        </w:rPr>
        <w:t xml:space="preserve"> </w:t>
      </w:r>
      <w:r>
        <w:rPr>
          <w:spacing w:val="7"/>
        </w:rPr>
        <w:t>Planning</w:t>
      </w:r>
      <w:r>
        <w:rPr>
          <w:spacing w:val="1"/>
        </w:rPr>
        <w:t xml:space="preserve"> </w:t>
      </w:r>
      <w:r>
        <w:rPr>
          <w:spacing w:val="7"/>
        </w:rPr>
        <w:t>Commission.</w:t>
      </w:r>
      <w:r>
        <w:rPr>
          <w:spacing w:val="-1"/>
        </w:rPr>
        <w:t xml:space="preserve"> </w:t>
      </w:r>
      <w:r>
        <w:rPr>
          <w:spacing w:val="6"/>
        </w:rPr>
        <w:t>The</w:t>
      </w:r>
      <w:r>
        <w:rPr>
          <w:spacing w:val="-1"/>
        </w:rPr>
        <w:t xml:space="preserve"> </w:t>
      </w:r>
      <w:r>
        <w:rPr>
          <w:spacing w:val="7"/>
        </w:rPr>
        <w:t>applicant</w:t>
      </w:r>
      <w:r>
        <w:rPr>
          <w:spacing w:val="2"/>
        </w:rPr>
        <w:t xml:space="preserve"> </w:t>
      </w:r>
      <w:r>
        <w:rPr>
          <w:spacing w:val="6"/>
        </w:rPr>
        <w:t>must</w:t>
      </w:r>
      <w:r>
        <w:rPr>
          <w:spacing w:val="2"/>
        </w:rPr>
        <w:t xml:space="preserve"> </w:t>
      </w:r>
      <w:r>
        <w:rPr>
          <w:spacing w:val="7"/>
        </w:rPr>
        <w:t>provide</w:t>
      </w:r>
      <w:r>
        <w:rPr>
          <w:spacing w:val="2"/>
        </w:rPr>
        <w:t xml:space="preserve"> </w:t>
      </w:r>
      <w:r>
        <w:rPr>
          <w:spacing w:val="7"/>
        </w:rPr>
        <w:t xml:space="preserve">all </w:t>
      </w:r>
      <w:r>
        <w:rPr>
          <w:spacing w:val="4"/>
        </w:rPr>
        <w:t>the</w:t>
      </w:r>
      <w:r>
        <w:rPr>
          <w:spacing w:val="-1"/>
        </w:rPr>
        <w:t xml:space="preserve"> </w:t>
      </w:r>
      <w:r>
        <w:rPr>
          <w:spacing w:val="7"/>
        </w:rPr>
        <w:t>information</w:t>
      </w:r>
      <w:r>
        <w:rPr>
          <w:spacing w:val="3"/>
        </w:rPr>
        <w:t xml:space="preserve"> </w:t>
      </w:r>
      <w:r>
        <w:rPr>
          <w:spacing w:val="7"/>
        </w:rPr>
        <w:t>requested</w:t>
      </w:r>
      <w:r>
        <w:rPr>
          <w:spacing w:val="-1"/>
        </w:rPr>
        <w:t xml:space="preserve"> </w:t>
      </w:r>
      <w:r>
        <w:rPr>
          <w:spacing w:val="5"/>
        </w:rPr>
        <w:t>on</w:t>
      </w:r>
      <w:r>
        <w:rPr>
          <w:spacing w:val="-1"/>
        </w:rPr>
        <w:t xml:space="preserve"> </w:t>
      </w:r>
      <w:r>
        <w:rPr>
          <w:spacing w:val="5"/>
        </w:rPr>
        <w:t>the</w:t>
      </w:r>
      <w:r>
        <w:rPr>
          <w:spacing w:val="-1"/>
        </w:rPr>
        <w:t xml:space="preserve"> </w:t>
      </w:r>
      <w:r>
        <w:rPr>
          <w:spacing w:val="6"/>
        </w:rPr>
        <w:t>form,</w:t>
      </w:r>
      <w:r>
        <w:rPr>
          <w:spacing w:val="-1"/>
        </w:rPr>
        <w:t xml:space="preserve"> </w:t>
      </w:r>
      <w:r>
        <w:rPr>
          <w:spacing w:val="6"/>
        </w:rPr>
        <w:t>together</w:t>
      </w:r>
      <w:r>
        <w:rPr>
          <w:spacing w:val="-1"/>
        </w:rPr>
        <w:t xml:space="preserve"> </w:t>
      </w:r>
      <w:r>
        <w:rPr>
          <w:spacing w:val="5"/>
        </w:rPr>
        <w:t>with</w:t>
      </w:r>
      <w:r>
        <w:rPr>
          <w:spacing w:val="-1"/>
        </w:rPr>
        <w:t xml:space="preserve"> </w:t>
      </w:r>
      <w:r>
        <w:rPr>
          <w:spacing w:val="6"/>
        </w:rPr>
        <w:t>any</w:t>
      </w:r>
      <w:r>
        <w:rPr>
          <w:spacing w:val="-4"/>
        </w:rPr>
        <w:t xml:space="preserve"> </w:t>
      </w:r>
      <w:r>
        <w:rPr>
          <w:spacing w:val="6"/>
        </w:rPr>
        <w:t>other</w:t>
      </w:r>
      <w:r>
        <w:rPr>
          <w:spacing w:val="-1"/>
        </w:rPr>
        <w:t xml:space="preserve"> </w:t>
      </w:r>
      <w:r>
        <w:rPr>
          <w:spacing w:val="7"/>
        </w:rPr>
        <w:t>information</w:t>
      </w:r>
      <w:r>
        <w:rPr>
          <w:spacing w:val="3"/>
        </w:rPr>
        <w:t xml:space="preserve"> </w:t>
      </w:r>
      <w:r>
        <w:rPr>
          <w:spacing w:val="5"/>
        </w:rPr>
        <w:t>and</w:t>
      </w:r>
      <w:r>
        <w:rPr>
          <w:spacing w:val="2"/>
        </w:rPr>
        <w:t xml:space="preserve"> </w:t>
      </w:r>
      <w:r>
        <w:rPr>
          <w:spacing w:val="6"/>
        </w:rPr>
        <w:t>data</w:t>
      </w:r>
      <w:r>
        <w:rPr>
          <w:spacing w:val="-3"/>
        </w:rPr>
        <w:t xml:space="preserve"> </w:t>
      </w:r>
      <w:r>
        <w:rPr>
          <w:spacing w:val="7"/>
        </w:rPr>
        <w:t xml:space="preserve">that </w:t>
      </w:r>
      <w:r>
        <w:rPr>
          <w:spacing w:val="5"/>
        </w:rPr>
        <w:t xml:space="preserve">may </w:t>
      </w:r>
      <w:r>
        <w:rPr>
          <w:spacing w:val="4"/>
        </w:rPr>
        <w:t xml:space="preserve">be </w:t>
      </w:r>
      <w:r>
        <w:rPr>
          <w:spacing w:val="7"/>
        </w:rPr>
        <w:t xml:space="preserve">required </w:t>
      </w:r>
      <w:r>
        <w:t xml:space="preserve">to </w:t>
      </w:r>
      <w:r>
        <w:rPr>
          <w:spacing w:val="6"/>
        </w:rPr>
        <w:t xml:space="preserve">advise </w:t>
      </w:r>
      <w:r>
        <w:rPr>
          <w:spacing w:val="4"/>
        </w:rPr>
        <w:t xml:space="preserve">the </w:t>
      </w:r>
      <w:r>
        <w:rPr>
          <w:spacing w:val="7"/>
        </w:rPr>
        <w:t xml:space="preserve">Board </w:t>
      </w:r>
      <w:r>
        <w:rPr>
          <w:spacing w:val="5"/>
        </w:rPr>
        <w:t xml:space="preserve">of </w:t>
      </w:r>
      <w:r>
        <w:rPr>
          <w:spacing w:val="4"/>
        </w:rPr>
        <w:t xml:space="preserve">the </w:t>
      </w:r>
      <w:r>
        <w:rPr>
          <w:spacing w:val="6"/>
        </w:rPr>
        <w:t xml:space="preserve">variance, </w:t>
      </w:r>
      <w:r>
        <w:rPr>
          <w:spacing w:val="7"/>
        </w:rPr>
        <w:t xml:space="preserve">whether </w:t>
      </w:r>
      <w:r>
        <w:rPr>
          <w:spacing w:val="6"/>
        </w:rPr>
        <w:t xml:space="preserve">such </w:t>
      </w:r>
      <w:r>
        <w:rPr>
          <w:spacing w:val="7"/>
        </w:rPr>
        <w:t xml:space="preserve">information </w:t>
      </w:r>
      <w:r>
        <w:rPr>
          <w:spacing w:val="2"/>
        </w:rPr>
        <w:t xml:space="preserve">is </w:t>
      </w:r>
      <w:r>
        <w:rPr>
          <w:spacing w:val="7"/>
        </w:rPr>
        <w:t xml:space="preserve">called </w:t>
      </w:r>
      <w:r>
        <w:rPr>
          <w:spacing w:val="6"/>
        </w:rPr>
        <w:t xml:space="preserve">for </w:t>
      </w:r>
      <w:r>
        <w:rPr>
          <w:spacing w:val="5"/>
        </w:rPr>
        <w:t xml:space="preserve">by </w:t>
      </w:r>
      <w:r>
        <w:rPr>
          <w:spacing w:val="4"/>
        </w:rPr>
        <w:t xml:space="preserve">the </w:t>
      </w:r>
      <w:r>
        <w:rPr>
          <w:spacing w:val="6"/>
        </w:rPr>
        <w:t xml:space="preserve">official form </w:t>
      </w:r>
      <w:r>
        <w:rPr>
          <w:spacing w:val="4"/>
        </w:rPr>
        <w:t>or</w:t>
      </w:r>
      <w:r>
        <w:rPr>
          <w:spacing w:val="12"/>
        </w:rPr>
        <w:t xml:space="preserve"> </w:t>
      </w:r>
      <w:r>
        <w:rPr>
          <w:spacing w:val="8"/>
        </w:rPr>
        <w:t>not.</w:t>
      </w:r>
    </w:p>
    <w:p w14:paraId="2A40FE56" w14:textId="77777777" w:rsidR="00041057" w:rsidRDefault="00041057">
      <w:pPr>
        <w:pStyle w:val="BodyText"/>
        <w:spacing w:before="9"/>
        <w:rPr>
          <w:sz w:val="23"/>
        </w:rPr>
      </w:pPr>
    </w:p>
    <w:p w14:paraId="1A69F6DF" w14:textId="77777777" w:rsidR="00041057" w:rsidRDefault="00B24B28">
      <w:pPr>
        <w:pStyle w:val="ListParagraph"/>
        <w:numPr>
          <w:ilvl w:val="0"/>
          <w:numId w:val="57"/>
        </w:numPr>
        <w:tabs>
          <w:tab w:val="left" w:pos="832"/>
        </w:tabs>
        <w:spacing w:line="259" w:lineRule="auto"/>
        <w:ind w:right="114" w:hanging="367"/>
        <w:jc w:val="both"/>
      </w:pPr>
      <w:r>
        <w:rPr>
          <w:b/>
          <w:spacing w:val="7"/>
        </w:rPr>
        <w:t xml:space="preserve">Referral </w:t>
      </w:r>
      <w:r>
        <w:rPr>
          <w:b/>
          <w:spacing w:val="5"/>
        </w:rPr>
        <w:t xml:space="preserve">to </w:t>
      </w:r>
      <w:r>
        <w:rPr>
          <w:b/>
          <w:spacing w:val="7"/>
        </w:rPr>
        <w:t xml:space="preserve">Planning </w:t>
      </w:r>
      <w:r>
        <w:rPr>
          <w:b/>
          <w:spacing w:val="8"/>
        </w:rPr>
        <w:t xml:space="preserve">Commission: </w:t>
      </w:r>
      <w:r>
        <w:rPr>
          <w:spacing w:val="6"/>
        </w:rPr>
        <w:t xml:space="preserve">All </w:t>
      </w:r>
      <w:r>
        <w:rPr>
          <w:spacing w:val="7"/>
        </w:rPr>
        <w:t xml:space="preserve">applications </w:t>
      </w:r>
      <w:r>
        <w:rPr>
          <w:spacing w:val="6"/>
        </w:rPr>
        <w:t xml:space="preserve">for </w:t>
      </w:r>
      <w:r>
        <w:t xml:space="preserve">a </w:t>
      </w:r>
      <w:r>
        <w:rPr>
          <w:spacing w:val="6"/>
        </w:rPr>
        <w:t xml:space="preserve">variance shall </w:t>
      </w:r>
      <w:r>
        <w:rPr>
          <w:spacing w:val="5"/>
        </w:rPr>
        <w:t xml:space="preserve">be </w:t>
      </w:r>
      <w:r>
        <w:rPr>
          <w:spacing w:val="6"/>
        </w:rPr>
        <w:t xml:space="preserve">referred </w:t>
      </w:r>
      <w:r>
        <w:rPr>
          <w:spacing w:val="7"/>
        </w:rPr>
        <w:t xml:space="preserve">to </w:t>
      </w:r>
      <w:r>
        <w:rPr>
          <w:spacing w:val="4"/>
        </w:rPr>
        <w:t xml:space="preserve">the </w:t>
      </w:r>
      <w:r>
        <w:rPr>
          <w:spacing w:val="8"/>
        </w:rPr>
        <w:t xml:space="preserve">Township </w:t>
      </w:r>
      <w:r>
        <w:rPr>
          <w:spacing w:val="7"/>
        </w:rPr>
        <w:t xml:space="preserve">Planning Commission </w:t>
      </w:r>
      <w:r>
        <w:rPr>
          <w:spacing w:val="5"/>
        </w:rPr>
        <w:t xml:space="preserve">for </w:t>
      </w:r>
      <w:r>
        <w:t>a</w:t>
      </w:r>
      <w:r>
        <w:rPr>
          <w:spacing w:val="11"/>
        </w:rPr>
        <w:t xml:space="preserve"> </w:t>
      </w:r>
      <w:r>
        <w:rPr>
          <w:spacing w:val="8"/>
        </w:rPr>
        <w:t>report.</w:t>
      </w:r>
    </w:p>
    <w:p w14:paraId="6E308361" w14:textId="77777777" w:rsidR="00041057" w:rsidRDefault="00041057">
      <w:pPr>
        <w:pStyle w:val="BodyText"/>
        <w:spacing w:before="9"/>
        <w:rPr>
          <w:sz w:val="23"/>
        </w:rPr>
      </w:pPr>
    </w:p>
    <w:p w14:paraId="562D0D2F" w14:textId="77777777" w:rsidR="00041057" w:rsidRDefault="00B24B28">
      <w:pPr>
        <w:pStyle w:val="ListParagraph"/>
        <w:numPr>
          <w:ilvl w:val="0"/>
          <w:numId w:val="57"/>
        </w:numPr>
        <w:tabs>
          <w:tab w:val="left" w:pos="832"/>
        </w:tabs>
        <w:spacing w:line="259" w:lineRule="auto"/>
        <w:ind w:right="116" w:hanging="367"/>
        <w:jc w:val="both"/>
      </w:pPr>
      <w:r>
        <w:rPr>
          <w:b/>
          <w:spacing w:val="8"/>
        </w:rPr>
        <w:t xml:space="preserve">Standards </w:t>
      </w:r>
      <w:r>
        <w:rPr>
          <w:b/>
          <w:spacing w:val="5"/>
        </w:rPr>
        <w:t xml:space="preserve">for </w:t>
      </w:r>
      <w:r>
        <w:rPr>
          <w:b/>
          <w:spacing w:val="7"/>
        </w:rPr>
        <w:t xml:space="preserve">Variance: </w:t>
      </w:r>
      <w:r>
        <w:rPr>
          <w:spacing w:val="7"/>
        </w:rPr>
        <w:t xml:space="preserve">Where </w:t>
      </w:r>
      <w:r>
        <w:rPr>
          <w:spacing w:val="6"/>
        </w:rPr>
        <w:t xml:space="preserve">there </w:t>
      </w:r>
      <w:r>
        <w:rPr>
          <w:spacing w:val="3"/>
        </w:rPr>
        <w:t xml:space="preserve">is </w:t>
      </w:r>
      <w:r>
        <w:rPr>
          <w:spacing w:val="7"/>
        </w:rPr>
        <w:t xml:space="preserve">unnecessary hardship, </w:t>
      </w:r>
      <w:r>
        <w:rPr>
          <w:spacing w:val="4"/>
        </w:rPr>
        <w:t xml:space="preserve">the </w:t>
      </w:r>
      <w:r>
        <w:rPr>
          <w:spacing w:val="7"/>
        </w:rPr>
        <w:t xml:space="preserve">Board </w:t>
      </w:r>
      <w:r>
        <w:rPr>
          <w:spacing w:val="4"/>
        </w:rPr>
        <w:t xml:space="preserve">may </w:t>
      </w:r>
      <w:r>
        <w:rPr>
          <w:spacing w:val="6"/>
        </w:rPr>
        <w:t xml:space="preserve">grant </w:t>
      </w:r>
      <w:r>
        <w:t xml:space="preserve">a </w:t>
      </w:r>
      <w:r>
        <w:rPr>
          <w:spacing w:val="6"/>
        </w:rPr>
        <w:t>variance</w:t>
      </w:r>
      <w:r>
        <w:rPr>
          <w:spacing w:val="-14"/>
        </w:rPr>
        <w:t xml:space="preserve"> </w:t>
      </w:r>
      <w:r>
        <w:rPr>
          <w:spacing w:val="3"/>
        </w:rPr>
        <w:t>in</w:t>
      </w:r>
      <w:r>
        <w:rPr>
          <w:spacing w:val="-11"/>
        </w:rPr>
        <w:t xml:space="preserve"> </w:t>
      </w:r>
      <w:r>
        <w:rPr>
          <w:spacing w:val="5"/>
        </w:rPr>
        <w:t>the</w:t>
      </w:r>
      <w:r>
        <w:rPr>
          <w:spacing w:val="-13"/>
        </w:rPr>
        <w:t xml:space="preserve"> </w:t>
      </w:r>
      <w:r>
        <w:rPr>
          <w:spacing w:val="6"/>
        </w:rPr>
        <w:t>application</w:t>
      </w:r>
      <w:r>
        <w:rPr>
          <w:spacing w:val="-11"/>
        </w:rPr>
        <w:t xml:space="preserve"> </w:t>
      </w:r>
      <w:r>
        <w:rPr>
          <w:spacing w:val="5"/>
        </w:rPr>
        <w:t>of</w:t>
      </w:r>
      <w:r>
        <w:rPr>
          <w:spacing w:val="-13"/>
        </w:rPr>
        <w:t xml:space="preserve"> </w:t>
      </w:r>
      <w:r>
        <w:rPr>
          <w:spacing w:val="5"/>
        </w:rPr>
        <w:t>the</w:t>
      </w:r>
      <w:r>
        <w:rPr>
          <w:spacing w:val="-13"/>
        </w:rPr>
        <w:t xml:space="preserve"> </w:t>
      </w:r>
      <w:r>
        <w:rPr>
          <w:spacing w:val="7"/>
        </w:rPr>
        <w:t>provisions</w:t>
      </w:r>
      <w:r>
        <w:rPr>
          <w:spacing w:val="-14"/>
        </w:rPr>
        <w:t xml:space="preserve"> </w:t>
      </w:r>
      <w:r>
        <w:rPr>
          <w:spacing w:val="5"/>
        </w:rPr>
        <w:t>of</w:t>
      </w:r>
      <w:r>
        <w:rPr>
          <w:spacing w:val="-13"/>
        </w:rPr>
        <w:t xml:space="preserve"> </w:t>
      </w:r>
      <w:r>
        <w:rPr>
          <w:spacing w:val="5"/>
        </w:rPr>
        <w:t>this</w:t>
      </w:r>
      <w:r>
        <w:rPr>
          <w:spacing w:val="-13"/>
        </w:rPr>
        <w:t xml:space="preserve"> </w:t>
      </w:r>
      <w:r>
        <w:rPr>
          <w:spacing w:val="7"/>
        </w:rPr>
        <w:t>Ordinance</w:t>
      </w:r>
      <w:r>
        <w:rPr>
          <w:spacing w:val="-13"/>
        </w:rPr>
        <w:t xml:space="preserve"> </w:t>
      </w:r>
      <w:r>
        <w:rPr>
          <w:spacing w:val="7"/>
        </w:rPr>
        <w:t>provided</w:t>
      </w:r>
      <w:r>
        <w:rPr>
          <w:spacing w:val="-11"/>
        </w:rPr>
        <w:t xml:space="preserve"> </w:t>
      </w:r>
      <w:r>
        <w:rPr>
          <w:spacing w:val="5"/>
        </w:rPr>
        <w:t>that</w:t>
      </w:r>
      <w:r>
        <w:rPr>
          <w:spacing w:val="-11"/>
        </w:rPr>
        <w:t xml:space="preserve"> </w:t>
      </w:r>
      <w:r>
        <w:rPr>
          <w:spacing w:val="5"/>
        </w:rPr>
        <w:t>the</w:t>
      </w:r>
      <w:r>
        <w:rPr>
          <w:spacing w:val="-10"/>
        </w:rPr>
        <w:t xml:space="preserve"> </w:t>
      </w:r>
      <w:r>
        <w:rPr>
          <w:spacing w:val="8"/>
        </w:rPr>
        <w:t xml:space="preserve">following </w:t>
      </w:r>
      <w:r>
        <w:rPr>
          <w:spacing w:val="7"/>
        </w:rPr>
        <w:t xml:space="preserve">findings </w:t>
      </w:r>
      <w:r>
        <w:rPr>
          <w:spacing w:val="5"/>
        </w:rPr>
        <w:t xml:space="preserve">are </w:t>
      </w:r>
      <w:r>
        <w:rPr>
          <w:spacing w:val="6"/>
        </w:rPr>
        <w:t xml:space="preserve">made </w:t>
      </w:r>
      <w:r>
        <w:rPr>
          <w:spacing w:val="7"/>
        </w:rPr>
        <w:t xml:space="preserve">where </w:t>
      </w:r>
      <w:r>
        <w:rPr>
          <w:spacing w:val="6"/>
        </w:rPr>
        <w:t xml:space="preserve">relevant </w:t>
      </w:r>
      <w:r>
        <w:rPr>
          <w:spacing w:val="3"/>
        </w:rPr>
        <w:t xml:space="preserve">in </w:t>
      </w:r>
      <w:r>
        <w:t xml:space="preserve">a </w:t>
      </w:r>
      <w:r>
        <w:rPr>
          <w:spacing w:val="5"/>
        </w:rPr>
        <w:t>given</w:t>
      </w:r>
      <w:r>
        <w:rPr>
          <w:spacing w:val="23"/>
        </w:rPr>
        <w:t xml:space="preserve"> </w:t>
      </w:r>
      <w:r>
        <w:rPr>
          <w:spacing w:val="8"/>
        </w:rPr>
        <w:t>case:</w:t>
      </w:r>
    </w:p>
    <w:p w14:paraId="195FA21D" w14:textId="77777777" w:rsidR="00041057" w:rsidRDefault="00041057">
      <w:pPr>
        <w:spacing w:line="259" w:lineRule="auto"/>
        <w:jc w:val="both"/>
        <w:sectPr w:rsidR="00041057">
          <w:pgSz w:w="12240" w:h="15840"/>
          <w:pgMar w:top="1400" w:right="1320" w:bottom="1320" w:left="1700" w:header="0" w:footer="1061" w:gutter="0"/>
          <w:cols w:space="720"/>
        </w:sectPr>
      </w:pPr>
    </w:p>
    <w:p w14:paraId="04DAE471" w14:textId="77777777" w:rsidR="00041057" w:rsidRDefault="00B24B28">
      <w:pPr>
        <w:pStyle w:val="ListParagraph"/>
        <w:numPr>
          <w:ilvl w:val="1"/>
          <w:numId w:val="57"/>
        </w:numPr>
        <w:tabs>
          <w:tab w:val="left" w:pos="1190"/>
        </w:tabs>
        <w:spacing w:before="38" w:line="259" w:lineRule="auto"/>
        <w:ind w:right="113" w:hanging="357"/>
        <w:jc w:val="both"/>
      </w:pPr>
      <w:r>
        <w:rPr>
          <w:spacing w:val="7"/>
        </w:rPr>
        <w:lastRenderedPageBreak/>
        <w:t xml:space="preserve">There </w:t>
      </w:r>
      <w:r>
        <w:rPr>
          <w:spacing w:val="5"/>
        </w:rPr>
        <w:t xml:space="preserve">are </w:t>
      </w:r>
      <w:r>
        <w:rPr>
          <w:spacing w:val="7"/>
        </w:rPr>
        <w:t xml:space="preserve">unique </w:t>
      </w:r>
      <w:r>
        <w:rPr>
          <w:spacing w:val="6"/>
        </w:rPr>
        <w:t xml:space="preserve">physical </w:t>
      </w:r>
      <w:r>
        <w:rPr>
          <w:spacing w:val="8"/>
        </w:rPr>
        <w:t xml:space="preserve">circumstances </w:t>
      </w:r>
      <w:r>
        <w:rPr>
          <w:spacing w:val="4"/>
        </w:rPr>
        <w:t xml:space="preserve">or </w:t>
      </w:r>
      <w:r>
        <w:rPr>
          <w:spacing w:val="7"/>
        </w:rPr>
        <w:t xml:space="preserve">conditions, including </w:t>
      </w:r>
      <w:r>
        <w:rPr>
          <w:spacing w:val="5"/>
        </w:rPr>
        <w:t xml:space="preserve">(a) </w:t>
      </w:r>
      <w:r>
        <w:rPr>
          <w:spacing w:val="7"/>
        </w:rPr>
        <w:t xml:space="preserve">irregularity, narrowness, </w:t>
      </w:r>
      <w:r>
        <w:rPr>
          <w:spacing w:val="5"/>
        </w:rPr>
        <w:t xml:space="preserve">or </w:t>
      </w:r>
      <w:r>
        <w:rPr>
          <w:spacing w:val="7"/>
        </w:rPr>
        <w:t xml:space="preserve">shallowness </w:t>
      </w:r>
      <w:r>
        <w:rPr>
          <w:spacing w:val="5"/>
        </w:rPr>
        <w:t xml:space="preserve">of lot </w:t>
      </w:r>
      <w:r>
        <w:rPr>
          <w:spacing w:val="4"/>
        </w:rPr>
        <w:t xml:space="preserve">size </w:t>
      </w:r>
      <w:r>
        <w:rPr>
          <w:spacing w:val="5"/>
        </w:rPr>
        <w:t xml:space="preserve">or </w:t>
      </w:r>
      <w:r>
        <w:rPr>
          <w:spacing w:val="6"/>
        </w:rPr>
        <w:t xml:space="preserve">shape, </w:t>
      </w:r>
      <w:r>
        <w:rPr>
          <w:spacing w:val="5"/>
        </w:rPr>
        <w:t xml:space="preserve">or (b) </w:t>
      </w:r>
      <w:r>
        <w:rPr>
          <w:spacing w:val="7"/>
        </w:rPr>
        <w:t xml:space="preserve">exceptional topographical </w:t>
      </w:r>
      <w:r>
        <w:rPr>
          <w:spacing w:val="10"/>
        </w:rPr>
        <w:t xml:space="preserve">or </w:t>
      </w:r>
      <w:r>
        <w:rPr>
          <w:spacing w:val="6"/>
        </w:rPr>
        <w:t>other</w:t>
      </w:r>
      <w:r>
        <w:rPr>
          <w:spacing w:val="-8"/>
        </w:rPr>
        <w:t xml:space="preserve"> </w:t>
      </w:r>
      <w:r>
        <w:rPr>
          <w:spacing w:val="6"/>
        </w:rPr>
        <w:t>physical</w:t>
      </w:r>
      <w:r>
        <w:rPr>
          <w:spacing w:val="-9"/>
        </w:rPr>
        <w:t xml:space="preserve"> </w:t>
      </w:r>
      <w:r>
        <w:rPr>
          <w:spacing w:val="7"/>
        </w:rPr>
        <w:t>conditions</w:t>
      </w:r>
      <w:r>
        <w:rPr>
          <w:spacing w:val="-6"/>
        </w:rPr>
        <w:t xml:space="preserve"> </w:t>
      </w:r>
      <w:r>
        <w:rPr>
          <w:spacing w:val="6"/>
        </w:rPr>
        <w:t>peculiar</w:t>
      </w:r>
      <w:r>
        <w:rPr>
          <w:spacing w:val="-12"/>
        </w:rPr>
        <w:t xml:space="preserve"> </w:t>
      </w:r>
      <w:r>
        <w:rPr>
          <w:spacing w:val="3"/>
        </w:rPr>
        <w:t>to</w:t>
      </w:r>
      <w:r>
        <w:rPr>
          <w:spacing w:val="-8"/>
        </w:rPr>
        <w:t xml:space="preserve"> </w:t>
      </w:r>
      <w:r>
        <w:rPr>
          <w:spacing w:val="5"/>
        </w:rPr>
        <w:t>the</w:t>
      </w:r>
      <w:r>
        <w:rPr>
          <w:spacing w:val="-10"/>
        </w:rPr>
        <w:t xml:space="preserve"> </w:t>
      </w:r>
      <w:r>
        <w:rPr>
          <w:spacing w:val="6"/>
        </w:rPr>
        <w:t>particular</w:t>
      </w:r>
      <w:r>
        <w:rPr>
          <w:spacing w:val="-13"/>
        </w:rPr>
        <w:t xml:space="preserve"> </w:t>
      </w:r>
      <w:r>
        <w:rPr>
          <w:spacing w:val="7"/>
        </w:rPr>
        <w:t>property,</w:t>
      </w:r>
      <w:r>
        <w:rPr>
          <w:spacing w:val="-8"/>
        </w:rPr>
        <w:t xml:space="preserve"> </w:t>
      </w:r>
      <w:r>
        <w:rPr>
          <w:spacing w:val="5"/>
        </w:rPr>
        <w:t>and</w:t>
      </w:r>
      <w:r>
        <w:rPr>
          <w:spacing w:val="-6"/>
        </w:rPr>
        <w:t xml:space="preserve"> </w:t>
      </w:r>
      <w:r>
        <w:rPr>
          <w:spacing w:val="6"/>
        </w:rPr>
        <w:t>that</w:t>
      </w:r>
      <w:r>
        <w:rPr>
          <w:spacing w:val="-10"/>
        </w:rPr>
        <w:t xml:space="preserve"> </w:t>
      </w:r>
      <w:r>
        <w:rPr>
          <w:spacing w:val="4"/>
        </w:rPr>
        <w:t>the</w:t>
      </w:r>
      <w:r>
        <w:rPr>
          <w:spacing w:val="-6"/>
        </w:rPr>
        <w:t xml:space="preserve"> </w:t>
      </w:r>
      <w:r>
        <w:rPr>
          <w:spacing w:val="8"/>
        </w:rPr>
        <w:t xml:space="preserve">unnecessary </w:t>
      </w:r>
      <w:r>
        <w:rPr>
          <w:spacing w:val="7"/>
        </w:rPr>
        <w:t>hardship</w:t>
      </w:r>
      <w:r>
        <w:rPr>
          <w:spacing w:val="3"/>
        </w:rPr>
        <w:t xml:space="preserve"> is</w:t>
      </w:r>
      <w:r>
        <w:rPr>
          <w:spacing w:val="-1"/>
        </w:rPr>
        <w:t xml:space="preserve"> </w:t>
      </w:r>
      <w:r>
        <w:rPr>
          <w:spacing w:val="7"/>
        </w:rPr>
        <w:t>due</w:t>
      </w:r>
      <w:r>
        <w:rPr>
          <w:spacing w:val="2"/>
        </w:rPr>
        <w:t xml:space="preserve"> </w:t>
      </w:r>
      <w:r>
        <w:rPr>
          <w:spacing w:val="3"/>
        </w:rPr>
        <w:t xml:space="preserve">to </w:t>
      </w:r>
      <w:r>
        <w:rPr>
          <w:spacing w:val="6"/>
        </w:rPr>
        <w:t>such</w:t>
      </w:r>
      <w:r>
        <w:rPr>
          <w:spacing w:val="3"/>
        </w:rPr>
        <w:t xml:space="preserve"> </w:t>
      </w:r>
      <w:r>
        <w:rPr>
          <w:spacing w:val="7"/>
        </w:rPr>
        <w:t>conditions</w:t>
      </w:r>
      <w:r>
        <w:rPr>
          <w:spacing w:val="2"/>
        </w:rPr>
        <w:t xml:space="preserve"> </w:t>
      </w:r>
      <w:r>
        <w:rPr>
          <w:spacing w:val="6"/>
        </w:rPr>
        <w:t>and</w:t>
      </w:r>
      <w:r>
        <w:rPr>
          <w:spacing w:val="2"/>
        </w:rPr>
        <w:t xml:space="preserve"> </w:t>
      </w:r>
      <w:r>
        <w:rPr>
          <w:spacing w:val="7"/>
        </w:rPr>
        <w:t>not</w:t>
      </w:r>
      <w:r>
        <w:rPr>
          <w:spacing w:val="-1"/>
        </w:rPr>
        <w:t xml:space="preserve"> </w:t>
      </w:r>
      <w:r>
        <w:rPr>
          <w:spacing w:val="5"/>
        </w:rPr>
        <w:t>the</w:t>
      </w:r>
      <w:r>
        <w:rPr>
          <w:spacing w:val="2"/>
        </w:rPr>
        <w:t xml:space="preserve"> </w:t>
      </w:r>
      <w:r>
        <w:rPr>
          <w:spacing w:val="7"/>
        </w:rPr>
        <w:t>circumstances</w:t>
      </w:r>
      <w:r>
        <w:rPr>
          <w:spacing w:val="2"/>
        </w:rPr>
        <w:t xml:space="preserve"> </w:t>
      </w:r>
      <w:r>
        <w:rPr>
          <w:spacing w:val="4"/>
        </w:rPr>
        <w:t>or</w:t>
      </w:r>
      <w:r>
        <w:rPr>
          <w:spacing w:val="-1"/>
        </w:rPr>
        <w:t xml:space="preserve"> </w:t>
      </w:r>
      <w:r>
        <w:rPr>
          <w:spacing w:val="7"/>
        </w:rPr>
        <w:t>conditions</w:t>
      </w:r>
      <w:r>
        <w:rPr>
          <w:spacing w:val="-1"/>
        </w:rPr>
        <w:t xml:space="preserve"> </w:t>
      </w:r>
      <w:r>
        <w:rPr>
          <w:spacing w:val="7"/>
        </w:rPr>
        <w:t xml:space="preserve">generally </w:t>
      </w:r>
      <w:r>
        <w:rPr>
          <w:spacing w:val="6"/>
        </w:rPr>
        <w:t xml:space="preserve">created </w:t>
      </w:r>
      <w:r>
        <w:rPr>
          <w:spacing w:val="4"/>
        </w:rPr>
        <w:t xml:space="preserve">by the </w:t>
      </w:r>
      <w:r>
        <w:rPr>
          <w:spacing w:val="7"/>
        </w:rPr>
        <w:t xml:space="preserve">provisions of the Zoning Ordinance </w:t>
      </w:r>
      <w:r>
        <w:rPr>
          <w:spacing w:val="3"/>
        </w:rPr>
        <w:t xml:space="preserve">in </w:t>
      </w:r>
      <w:r>
        <w:rPr>
          <w:spacing w:val="4"/>
        </w:rPr>
        <w:t xml:space="preserve">the </w:t>
      </w:r>
      <w:r>
        <w:rPr>
          <w:spacing w:val="8"/>
        </w:rPr>
        <w:t xml:space="preserve">neighborhood </w:t>
      </w:r>
      <w:r>
        <w:rPr>
          <w:spacing w:val="4"/>
        </w:rPr>
        <w:t xml:space="preserve">or </w:t>
      </w:r>
      <w:r>
        <w:rPr>
          <w:spacing w:val="7"/>
        </w:rPr>
        <w:t xml:space="preserve">zone in </w:t>
      </w:r>
      <w:r>
        <w:rPr>
          <w:spacing w:val="6"/>
        </w:rPr>
        <w:t xml:space="preserve">which </w:t>
      </w:r>
      <w:r>
        <w:rPr>
          <w:spacing w:val="4"/>
        </w:rPr>
        <w:t xml:space="preserve">the </w:t>
      </w:r>
      <w:r>
        <w:rPr>
          <w:spacing w:val="7"/>
        </w:rPr>
        <w:t xml:space="preserve">property </w:t>
      </w:r>
      <w:r>
        <w:rPr>
          <w:spacing w:val="2"/>
        </w:rPr>
        <w:t>is</w:t>
      </w:r>
      <w:r>
        <w:rPr>
          <w:spacing w:val="10"/>
        </w:rPr>
        <w:t xml:space="preserve"> </w:t>
      </w:r>
      <w:r>
        <w:rPr>
          <w:spacing w:val="8"/>
        </w:rPr>
        <w:t>located.</w:t>
      </w:r>
    </w:p>
    <w:p w14:paraId="5C7A757A" w14:textId="77777777" w:rsidR="00041057" w:rsidRDefault="00041057">
      <w:pPr>
        <w:pStyle w:val="BodyText"/>
        <w:spacing w:before="9"/>
        <w:rPr>
          <w:sz w:val="23"/>
        </w:rPr>
      </w:pPr>
    </w:p>
    <w:p w14:paraId="60F9AC86" w14:textId="77777777" w:rsidR="00041057" w:rsidRDefault="00B24B28">
      <w:pPr>
        <w:pStyle w:val="ListParagraph"/>
        <w:numPr>
          <w:ilvl w:val="1"/>
          <w:numId w:val="57"/>
        </w:numPr>
        <w:tabs>
          <w:tab w:val="left" w:pos="1190"/>
        </w:tabs>
        <w:spacing w:line="259" w:lineRule="auto"/>
        <w:ind w:right="109" w:hanging="357"/>
        <w:jc w:val="both"/>
      </w:pPr>
      <w:r>
        <w:rPr>
          <w:spacing w:val="7"/>
        </w:rPr>
        <w:t>Because</w:t>
      </w:r>
      <w:r>
        <w:rPr>
          <w:spacing w:val="-1"/>
        </w:rPr>
        <w:t xml:space="preserve"> </w:t>
      </w:r>
      <w:r>
        <w:rPr>
          <w:spacing w:val="5"/>
        </w:rPr>
        <w:t>of</w:t>
      </w:r>
      <w:r>
        <w:rPr>
          <w:spacing w:val="-2"/>
        </w:rPr>
        <w:t xml:space="preserve"> </w:t>
      </w:r>
      <w:r>
        <w:rPr>
          <w:spacing w:val="6"/>
        </w:rPr>
        <w:t>such</w:t>
      </w:r>
      <w:r>
        <w:rPr>
          <w:spacing w:val="2"/>
        </w:rPr>
        <w:t xml:space="preserve"> </w:t>
      </w:r>
      <w:r>
        <w:rPr>
          <w:spacing w:val="6"/>
        </w:rPr>
        <w:t>physical</w:t>
      </w:r>
      <w:r>
        <w:rPr>
          <w:spacing w:val="-3"/>
        </w:rPr>
        <w:t xml:space="preserve"> </w:t>
      </w:r>
      <w:r>
        <w:rPr>
          <w:spacing w:val="7"/>
        </w:rPr>
        <w:t>circumstances</w:t>
      </w:r>
      <w:r>
        <w:rPr>
          <w:spacing w:val="-1"/>
        </w:rPr>
        <w:t xml:space="preserve"> </w:t>
      </w:r>
      <w:r>
        <w:rPr>
          <w:spacing w:val="5"/>
        </w:rPr>
        <w:t>or</w:t>
      </w:r>
      <w:r>
        <w:rPr>
          <w:spacing w:val="-2"/>
        </w:rPr>
        <w:t xml:space="preserve"> </w:t>
      </w:r>
      <w:r>
        <w:rPr>
          <w:spacing w:val="7"/>
        </w:rPr>
        <w:t>conditions,</w:t>
      </w:r>
      <w:r>
        <w:rPr>
          <w:spacing w:val="-1"/>
        </w:rPr>
        <w:t xml:space="preserve"> </w:t>
      </w:r>
      <w:r>
        <w:rPr>
          <w:spacing w:val="6"/>
        </w:rPr>
        <w:t>there</w:t>
      </w:r>
      <w:r>
        <w:rPr>
          <w:spacing w:val="-4"/>
        </w:rPr>
        <w:t xml:space="preserve"> </w:t>
      </w:r>
      <w:r>
        <w:rPr>
          <w:spacing w:val="3"/>
        </w:rPr>
        <w:t>is</w:t>
      </w:r>
      <w:r>
        <w:rPr>
          <w:spacing w:val="-4"/>
        </w:rPr>
        <w:t xml:space="preserve"> </w:t>
      </w:r>
      <w:r>
        <w:rPr>
          <w:spacing w:val="5"/>
        </w:rPr>
        <w:t>no</w:t>
      </w:r>
      <w:r>
        <w:rPr>
          <w:spacing w:val="-3"/>
        </w:rPr>
        <w:t xml:space="preserve"> </w:t>
      </w:r>
      <w:r>
        <w:rPr>
          <w:spacing w:val="6"/>
        </w:rPr>
        <w:t>possibility</w:t>
      </w:r>
      <w:r>
        <w:rPr>
          <w:spacing w:val="-4"/>
        </w:rPr>
        <w:t xml:space="preserve"> </w:t>
      </w:r>
      <w:r>
        <w:rPr>
          <w:spacing w:val="5"/>
        </w:rPr>
        <w:t>that</w:t>
      </w:r>
      <w:r>
        <w:rPr>
          <w:spacing w:val="-3"/>
        </w:rPr>
        <w:t xml:space="preserve"> </w:t>
      </w:r>
      <w:r>
        <w:rPr>
          <w:spacing w:val="8"/>
        </w:rPr>
        <w:t xml:space="preserve">the property </w:t>
      </w:r>
      <w:r>
        <w:rPr>
          <w:spacing w:val="5"/>
        </w:rPr>
        <w:t xml:space="preserve">can </w:t>
      </w:r>
      <w:r>
        <w:rPr>
          <w:spacing w:val="4"/>
        </w:rPr>
        <w:t xml:space="preserve">be </w:t>
      </w:r>
      <w:r>
        <w:rPr>
          <w:spacing w:val="7"/>
        </w:rPr>
        <w:t xml:space="preserve">developed </w:t>
      </w:r>
      <w:r>
        <w:t xml:space="preserve">in </w:t>
      </w:r>
      <w:r>
        <w:rPr>
          <w:spacing w:val="5"/>
        </w:rPr>
        <w:t xml:space="preserve">strict </w:t>
      </w:r>
      <w:r>
        <w:rPr>
          <w:spacing w:val="7"/>
        </w:rPr>
        <w:t xml:space="preserve">conformity </w:t>
      </w:r>
      <w:r>
        <w:rPr>
          <w:spacing w:val="5"/>
        </w:rPr>
        <w:t xml:space="preserve">with </w:t>
      </w:r>
      <w:r>
        <w:rPr>
          <w:spacing w:val="4"/>
        </w:rPr>
        <w:t xml:space="preserve">the </w:t>
      </w:r>
      <w:r>
        <w:rPr>
          <w:spacing w:val="7"/>
        </w:rPr>
        <w:t xml:space="preserve">provisions </w:t>
      </w:r>
      <w:r>
        <w:rPr>
          <w:spacing w:val="5"/>
        </w:rPr>
        <w:t xml:space="preserve">of the </w:t>
      </w:r>
      <w:r>
        <w:rPr>
          <w:spacing w:val="8"/>
        </w:rPr>
        <w:t xml:space="preserve">Zoning </w:t>
      </w:r>
      <w:r>
        <w:rPr>
          <w:spacing w:val="7"/>
        </w:rPr>
        <w:t>Ordinance</w:t>
      </w:r>
      <w:r>
        <w:rPr>
          <w:spacing w:val="-7"/>
        </w:rPr>
        <w:t xml:space="preserve"> </w:t>
      </w:r>
      <w:r>
        <w:rPr>
          <w:spacing w:val="5"/>
        </w:rPr>
        <w:t>and</w:t>
      </w:r>
      <w:r>
        <w:rPr>
          <w:spacing w:val="-9"/>
        </w:rPr>
        <w:t xml:space="preserve"> </w:t>
      </w:r>
      <w:r>
        <w:rPr>
          <w:spacing w:val="5"/>
        </w:rPr>
        <w:t>that</w:t>
      </w:r>
      <w:r>
        <w:rPr>
          <w:spacing w:val="-12"/>
        </w:rPr>
        <w:t xml:space="preserve"> </w:t>
      </w:r>
      <w:r>
        <w:rPr>
          <w:spacing w:val="5"/>
        </w:rPr>
        <w:t>the</w:t>
      </w:r>
      <w:r>
        <w:rPr>
          <w:spacing w:val="-11"/>
        </w:rPr>
        <w:t xml:space="preserve"> </w:t>
      </w:r>
      <w:r>
        <w:rPr>
          <w:spacing w:val="7"/>
        </w:rPr>
        <w:t>authorization</w:t>
      </w:r>
      <w:r>
        <w:rPr>
          <w:spacing w:val="-9"/>
        </w:rPr>
        <w:t xml:space="preserve"> </w:t>
      </w:r>
      <w:r>
        <w:rPr>
          <w:spacing w:val="5"/>
        </w:rPr>
        <w:t>of</w:t>
      </w:r>
      <w:r>
        <w:rPr>
          <w:spacing w:val="-11"/>
        </w:rPr>
        <w:t xml:space="preserve"> </w:t>
      </w:r>
      <w:r>
        <w:t>a</w:t>
      </w:r>
      <w:r>
        <w:rPr>
          <w:spacing w:val="-12"/>
        </w:rPr>
        <w:t xml:space="preserve"> </w:t>
      </w:r>
      <w:r>
        <w:rPr>
          <w:spacing w:val="6"/>
        </w:rPr>
        <w:t>variance</w:t>
      </w:r>
      <w:r>
        <w:rPr>
          <w:spacing w:val="-10"/>
        </w:rPr>
        <w:t xml:space="preserve"> </w:t>
      </w:r>
      <w:r>
        <w:rPr>
          <w:spacing w:val="3"/>
        </w:rPr>
        <w:t>is</w:t>
      </w:r>
      <w:r>
        <w:rPr>
          <w:spacing w:val="-10"/>
        </w:rPr>
        <w:t xml:space="preserve"> </w:t>
      </w:r>
      <w:r>
        <w:rPr>
          <w:spacing w:val="7"/>
        </w:rPr>
        <w:t>therefore</w:t>
      </w:r>
      <w:r>
        <w:rPr>
          <w:spacing w:val="-10"/>
        </w:rPr>
        <w:t xml:space="preserve"> </w:t>
      </w:r>
      <w:r>
        <w:rPr>
          <w:spacing w:val="7"/>
        </w:rPr>
        <w:t>necessary</w:t>
      </w:r>
      <w:r>
        <w:rPr>
          <w:spacing w:val="-10"/>
        </w:rPr>
        <w:t xml:space="preserve"> </w:t>
      </w:r>
      <w:r>
        <w:rPr>
          <w:spacing w:val="2"/>
        </w:rPr>
        <w:t>to</w:t>
      </w:r>
      <w:r>
        <w:rPr>
          <w:spacing w:val="-4"/>
        </w:rPr>
        <w:t xml:space="preserve"> </w:t>
      </w:r>
      <w:r>
        <w:rPr>
          <w:spacing w:val="6"/>
        </w:rPr>
        <w:t>enable</w:t>
      </w:r>
      <w:r>
        <w:rPr>
          <w:spacing w:val="-7"/>
        </w:rPr>
        <w:t xml:space="preserve"> </w:t>
      </w:r>
      <w:r>
        <w:rPr>
          <w:spacing w:val="8"/>
        </w:rPr>
        <w:t xml:space="preserve">the </w:t>
      </w:r>
      <w:r>
        <w:rPr>
          <w:spacing w:val="7"/>
        </w:rPr>
        <w:t xml:space="preserve">reasonable </w:t>
      </w:r>
      <w:r>
        <w:rPr>
          <w:spacing w:val="5"/>
        </w:rPr>
        <w:t xml:space="preserve">use </w:t>
      </w:r>
      <w:r>
        <w:rPr>
          <w:spacing w:val="4"/>
        </w:rPr>
        <w:t xml:space="preserve">of </w:t>
      </w:r>
      <w:r>
        <w:rPr>
          <w:spacing w:val="5"/>
        </w:rPr>
        <w:t>the</w:t>
      </w:r>
      <w:r>
        <w:rPr>
          <w:spacing w:val="21"/>
        </w:rPr>
        <w:t xml:space="preserve"> </w:t>
      </w:r>
      <w:r>
        <w:rPr>
          <w:spacing w:val="7"/>
        </w:rPr>
        <w:t>property.</w:t>
      </w:r>
    </w:p>
    <w:p w14:paraId="655C7D66" w14:textId="77777777" w:rsidR="00041057" w:rsidRDefault="00041057">
      <w:pPr>
        <w:pStyle w:val="BodyText"/>
        <w:spacing w:before="9"/>
        <w:rPr>
          <w:sz w:val="23"/>
        </w:rPr>
      </w:pPr>
    </w:p>
    <w:p w14:paraId="2843A166" w14:textId="77777777" w:rsidR="00041057" w:rsidRDefault="00B24B28">
      <w:pPr>
        <w:pStyle w:val="ListParagraph"/>
        <w:numPr>
          <w:ilvl w:val="1"/>
          <w:numId w:val="57"/>
        </w:numPr>
        <w:tabs>
          <w:tab w:val="left" w:pos="1190"/>
        </w:tabs>
        <w:ind w:left="1189" w:hanging="362"/>
      </w:pPr>
      <w:r>
        <w:rPr>
          <w:spacing w:val="6"/>
        </w:rPr>
        <w:t xml:space="preserve">The </w:t>
      </w:r>
      <w:r>
        <w:rPr>
          <w:spacing w:val="7"/>
        </w:rPr>
        <w:t xml:space="preserve">unnecessary hardship </w:t>
      </w:r>
      <w:r>
        <w:rPr>
          <w:spacing w:val="6"/>
        </w:rPr>
        <w:t xml:space="preserve">has </w:t>
      </w:r>
      <w:r>
        <w:rPr>
          <w:spacing w:val="7"/>
        </w:rPr>
        <w:t xml:space="preserve">not </w:t>
      </w:r>
      <w:r>
        <w:rPr>
          <w:spacing w:val="6"/>
        </w:rPr>
        <w:t xml:space="preserve">been created </w:t>
      </w:r>
      <w:r>
        <w:rPr>
          <w:spacing w:val="4"/>
        </w:rPr>
        <w:t>by the</w:t>
      </w:r>
      <w:r>
        <w:rPr>
          <w:spacing w:val="18"/>
        </w:rPr>
        <w:t xml:space="preserve"> </w:t>
      </w:r>
      <w:r>
        <w:rPr>
          <w:spacing w:val="7"/>
        </w:rPr>
        <w:t>appellant.</w:t>
      </w:r>
    </w:p>
    <w:p w14:paraId="45939CBF" w14:textId="77777777" w:rsidR="00041057" w:rsidRDefault="00041057">
      <w:pPr>
        <w:pStyle w:val="BodyText"/>
        <w:spacing w:before="6"/>
        <w:rPr>
          <w:sz w:val="25"/>
        </w:rPr>
      </w:pPr>
    </w:p>
    <w:p w14:paraId="4AF12B4B" w14:textId="77777777" w:rsidR="00041057" w:rsidRDefault="00B24B28">
      <w:pPr>
        <w:pStyle w:val="ListParagraph"/>
        <w:numPr>
          <w:ilvl w:val="1"/>
          <w:numId w:val="57"/>
        </w:numPr>
        <w:tabs>
          <w:tab w:val="left" w:pos="1190"/>
        </w:tabs>
        <w:spacing w:line="259" w:lineRule="auto"/>
        <w:ind w:right="110" w:hanging="357"/>
        <w:jc w:val="both"/>
      </w:pPr>
      <w:r>
        <w:rPr>
          <w:spacing w:val="6"/>
        </w:rPr>
        <w:t>The</w:t>
      </w:r>
      <w:r>
        <w:rPr>
          <w:spacing w:val="-4"/>
        </w:rPr>
        <w:t xml:space="preserve"> </w:t>
      </w:r>
      <w:r>
        <w:rPr>
          <w:spacing w:val="7"/>
        </w:rPr>
        <w:t>variance,</w:t>
      </w:r>
      <w:r>
        <w:rPr>
          <w:spacing w:val="-3"/>
        </w:rPr>
        <w:t xml:space="preserve"> </w:t>
      </w:r>
      <w:r>
        <w:rPr>
          <w:spacing w:val="2"/>
        </w:rPr>
        <w:t>if</w:t>
      </w:r>
      <w:r>
        <w:rPr>
          <w:spacing w:val="-2"/>
        </w:rPr>
        <w:t xml:space="preserve"> </w:t>
      </w:r>
      <w:r>
        <w:rPr>
          <w:spacing w:val="7"/>
        </w:rPr>
        <w:t>authorized,</w:t>
      </w:r>
      <w:r>
        <w:rPr>
          <w:spacing w:val="-3"/>
        </w:rPr>
        <w:t xml:space="preserve"> </w:t>
      </w:r>
      <w:r>
        <w:rPr>
          <w:spacing w:val="5"/>
        </w:rPr>
        <w:t>will</w:t>
      </w:r>
      <w:r>
        <w:rPr>
          <w:spacing w:val="-4"/>
        </w:rPr>
        <w:t xml:space="preserve"> </w:t>
      </w:r>
      <w:r>
        <w:rPr>
          <w:spacing w:val="6"/>
        </w:rPr>
        <w:t>not</w:t>
      </w:r>
      <w:r>
        <w:rPr>
          <w:spacing w:val="-4"/>
        </w:rPr>
        <w:t xml:space="preserve"> </w:t>
      </w:r>
      <w:r>
        <w:rPr>
          <w:spacing w:val="5"/>
        </w:rPr>
        <w:t>alter</w:t>
      </w:r>
      <w:r>
        <w:rPr>
          <w:spacing w:val="-2"/>
        </w:rPr>
        <w:t xml:space="preserve"> </w:t>
      </w:r>
      <w:r>
        <w:rPr>
          <w:spacing w:val="5"/>
        </w:rPr>
        <w:t>the</w:t>
      </w:r>
      <w:r>
        <w:rPr>
          <w:spacing w:val="-3"/>
        </w:rPr>
        <w:t xml:space="preserve"> </w:t>
      </w:r>
      <w:r>
        <w:rPr>
          <w:spacing w:val="6"/>
        </w:rPr>
        <w:t>essential</w:t>
      </w:r>
      <w:r>
        <w:rPr>
          <w:spacing w:val="-4"/>
        </w:rPr>
        <w:t xml:space="preserve"> </w:t>
      </w:r>
      <w:r>
        <w:rPr>
          <w:spacing w:val="6"/>
        </w:rPr>
        <w:t>character</w:t>
      </w:r>
      <w:r>
        <w:rPr>
          <w:spacing w:val="-2"/>
        </w:rPr>
        <w:t xml:space="preserve"> </w:t>
      </w:r>
      <w:r>
        <w:rPr>
          <w:spacing w:val="5"/>
        </w:rPr>
        <w:t>of</w:t>
      </w:r>
      <w:r>
        <w:rPr>
          <w:spacing w:val="-3"/>
        </w:rPr>
        <w:t xml:space="preserve"> </w:t>
      </w:r>
      <w:r>
        <w:rPr>
          <w:spacing w:val="5"/>
        </w:rPr>
        <w:t>the</w:t>
      </w:r>
      <w:r>
        <w:rPr>
          <w:spacing w:val="-3"/>
        </w:rPr>
        <w:t xml:space="preserve"> </w:t>
      </w:r>
      <w:r>
        <w:rPr>
          <w:spacing w:val="8"/>
        </w:rPr>
        <w:t xml:space="preserve">neighborhood </w:t>
      </w:r>
      <w:r>
        <w:rPr>
          <w:spacing w:val="5"/>
        </w:rPr>
        <w:t>or</w:t>
      </w:r>
      <w:r>
        <w:rPr>
          <w:spacing w:val="1"/>
        </w:rPr>
        <w:t xml:space="preserve"> </w:t>
      </w:r>
      <w:r>
        <w:rPr>
          <w:spacing w:val="6"/>
        </w:rPr>
        <w:t>zone</w:t>
      </w:r>
      <w:r>
        <w:t xml:space="preserve"> </w:t>
      </w:r>
      <w:r>
        <w:rPr>
          <w:spacing w:val="2"/>
        </w:rPr>
        <w:t>in</w:t>
      </w:r>
      <w:r>
        <w:rPr>
          <w:spacing w:val="4"/>
        </w:rPr>
        <w:t xml:space="preserve"> </w:t>
      </w:r>
      <w:r>
        <w:rPr>
          <w:spacing w:val="6"/>
        </w:rPr>
        <w:t>which</w:t>
      </w:r>
      <w:r>
        <w:rPr>
          <w:spacing w:val="4"/>
        </w:rPr>
        <w:t xml:space="preserve"> </w:t>
      </w:r>
      <w:r>
        <w:rPr>
          <w:spacing w:val="5"/>
        </w:rPr>
        <w:t>the</w:t>
      </w:r>
      <w:r>
        <w:rPr>
          <w:spacing w:val="1"/>
        </w:rPr>
        <w:t xml:space="preserve"> </w:t>
      </w:r>
      <w:r>
        <w:rPr>
          <w:spacing w:val="7"/>
        </w:rPr>
        <w:t>property</w:t>
      </w:r>
      <w:r>
        <w:rPr>
          <w:spacing w:val="-1"/>
        </w:rPr>
        <w:t xml:space="preserve"> </w:t>
      </w:r>
      <w:r>
        <w:rPr>
          <w:spacing w:val="3"/>
        </w:rPr>
        <w:t>is</w:t>
      </w:r>
      <w:r>
        <w:rPr>
          <w:spacing w:val="2"/>
        </w:rPr>
        <w:t xml:space="preserve"> </w:t>
      </w:r>
      <w:r>
        <w:rPr>
          <w:spacing w:val="7"/>
        </w:rPr>
        <w:t>located,</w:t>
      </w:r>
      <w:r>
        <w:t xml:space="preserve"> </w:t>
      </w:r>
      <w:r>
        <w:rPr>
          <w:spacing w:val="6"/>
        </w:rPr>
        <w:t>nor</w:t>
      </w:r>
      <w:r>
        <w:rPr>
          <w:spacing w:val="1"/>
        </w:rPr>
        <w:t xml:space="preserve"> </w:t>
      </w:r>
      <w:r>
        <w:rPr>
          <w:spacing w:val="7"/>
        </w:rPr>
        <w:t>substantially</w:t>
      </w:r>
      <w:r>
        <w:rPr>
          <w:spacing w:val="-1"/>
        </w:rPr>
        <w:t xml:space="preserve"> </w:t>
      </w:r>
      <w:r>
        <w:rPr>
          <w:spacing w:val="5"/>
        </w:rPr>
        <w:t>or</w:t>
      </w:r>
      <w:r>
        <w:t xml:space="preserve"> </w:t>
      </w:r>
      <w:r>
        <w:rPr>
          <w:spacing w:val="7"/>
        </w:rPr>
        <w:t>permanently</w:t>
      </w:r>
      <w:r>
        <w:rPr>
          <w:spacing w:val="-1"/>
        </w:rPr>
        <w:t xml:space="preserve"> </w:t>
      </w:r>
      <w:r>
        <w:rPr>
          <w:spacing w:val="6"/>
        </w:rPr>
        <w:t>impair</w:t>
      </w:r>
      <w:r>
        <w:rPr>
          <w:spacing w:val="2"/>
        </w:rPr>
        <w:t xml:space="preserve"> </w:t>
      </w:r>
      <w:r>
        <w:rPr>
          <w:spacing w:val="8"/>
        </w:rPr>
        <w:t xml:space="preserve">the </w:t>
      </w:r>
      <w:r>
        <w:rPr>
          <w:spacing w:val="7"/>
        </w:rPr>
        <w:t>appropriate</w:t>
      </w:r>
      <w:r>
        <w:rPr>
          <w:spacing w:val="-6"/>
        </w:rPr>
        <w:t xml:space="preserve"> </w:t>
      </w:r>
      <w:r>
        <w:rPr>
          <w:spacing w:val="5"/>
        </w:rPr>
        <w:t>use</w:t>
      </w:r>
      <w:r>
        <w:rPr>
          <w:spacing w:val="-6"/>
        </w:rPr>
        <w:t xml:space="preserve"> </w:t>
      </w:r>
      <w:r>
        <w:rPr>
          <w:spacing w:val="5"/>
        </w:rPr>
        <w:t>or</w:t>
      </w:r>
      <w:r>
        <w:rPr>
          <w:spacing w:val="-6"/>
        </w:rPr>
        <w:t xml:space="preserve"> </w:t>
      </w:r>
      <w:r>
        <w:rPr>
          <w:spacing w:val="7"/>
        </w:rPr>
        <w:t>development</w:t>
      </w:r>
      <w:r>
        <w:rPr>
          <w:spacing w:val="-10"/>
        </w:rPr>
        <w:t xml:space="preserve"> </w:t>
      </w:r>
      <w:r>
        <w:rPr>
          <w:spacing w:val="5"/>
        </w:rPr>
        <w:t>of</w:t>
      </w:r>
      <w:r>
        <w:rPr>
          <w:spacing w:val="-9"/>
        </w:rPr>
        <w:t xml:space="preserve"> </w:t>
      </w:r>
      <w:r>
        <w:rPr>
          <w:spacing w:val="7"/>
        </w:rPr>
        <w:t>adjacent</w:t>
      </w:r>
      <w:r>
        <w:rPr>
          <w:spacing w:val="-10"/>
        </w:rPr>
        <w:t xml:space="preserve"> </w:t>
      </w:r>
      <w:r>
        <w:rPr>
          <w:spacing w:val="7"/>
        </w:rPr>
        <w:t>property,</w:t>
      </w:r>
      <w:r>
        <w:rPr>
          <w:spacing w:val="-6"/>
        </w:rPr>
        <w:t xml:space="preserve"> </w:t>
      </w:r>
      <w:r>
        <w:rPr>
          <w:spacing w:val="6"/>
        </w:rPr>
        <w:t>nor</w:t>
      </w:r>
      <w:r>
        <w:rPr>
          <w:spacing w:val="-6"/>
        </w:rPr>
        <w:t xml:space="preserve"> </w:t>
      </w:r>
      <w:r>
        <w:rPr>
          <w:spacing w:val="5"/>
        </w:rPr>
        <w:t>be</w:t>
      </w:r>
      <w:r>
        <w:rPr>
          <w:spacing w:val="-6"/>
        </w:rPr>
        <w:t xml:space="preserve"> </w:t>
      </w:r>
      <w:r>
        <w:rPr>
          <w:spacing w:val="7"/>
        </w:rPr>
        <w:t>detrimental</w:t>
      </w:r>
      <w:r>
        <w:rPr>
          <w:spacing w:val="-8"/>
        </w:rPr>
        <w:t xml:space="preserve"> </w:t>
      </w:r>
      <w:r>
        <w:rPr>
          <w:spacing w:val="3"/>
        </w:rPr>
        <w:t>to</w:t>
      </w:r>
      <w:r>
        <w:rPr>
          <w:spacing w:val="-6"/>
        </w:rPr>
        <w:t xml:space="preserve"> </w:t>
      </w:r>
      <w:r>
        <w:rPr>
          <w:spacing w:val="5"/>
        </w:rPr>
        <w:t>the</w:t>
      </w:r>
      <w:r>
        <w:rPr>
          <w:spacing w:val="-6"/>
        </w:rPr>
        <w:t xml:space="preserve"> </w:t>
      </w:r>
      <w:r>
        <w:rPr>
          <w:spacing w:val="7"/>
        </w:rPr>
        <w:t xml:space="preserve">public </w:t>
      </w:r>
      <w:r>
        <w:rPr>
          <w:spacing w:val="8"/>
        </w:rPr>
        <w:t>welfare.</w:t>
      </w:r>
    </w:p>
    <w:p w14:paraId="2116C945" w14:textId="77777777" w:rsidR="00041057" w:rsidRDefault="00041057">
      <w:pPr>
        <w:pStyle w:val="BodyText"/>
        <w:spacing w:before="10"/>
        <w:rPr>
          <w:sz w:val="23"/>
        </w:rPr>
      </w:pPr>
    </w:p>
    <w:p w14:paraId="02341A90" w14:textId="77777777" w:rsidR="00041057" w:rsidRDefault="00B24B28">
      <w:pPr>
        <w:pStyle w:val="ListParagraph"/>
        <w:numPr>
          <w:ilvl w:val="1"/>
          <w:numId w:val="57"/>
        </w:numPr>
        <w:tabs>
          <w:tab w:val="left" w:pos="1190"/>
        </w:tabs>
        <w:spacing w:line="259" w:lineRule="auto"/>
        <w:ind w:right="113" w:hanging="357"/>
        <w:jc w:val="both"/>
      </w:pPr>
      <w:r>
        <w:rPr>
          <w:spacing w:val="6"/>
        </w:rPr>
        <w:t xml:space="preserve">The variance, </w:t>
      </w:r>
      <w:r>
        <w:rPr>
          <w:spacing w:val="2"/>
        </w:rPr>
        <w:t xml:space="preserve">if </w:t>
      </w:r>
      <w:r>
        <w:rPr>
          <w:spacing w:val="7"/>
        </w:rPr>
        <w:t xml:space="preserve">authorized, will represent </w:t>
      </w:r>
      <w:r>
        <w:rPr>
          <w:spacing w:val="4"/>
        </w:rPr>
        <w:t xml:space="preserve">the </w:t>
      </w:r>
      <w:r>
        <w:rPr>
          <w:spacing w:val="6"/>
        </w:rPr>
        <w:t xml:space="preserve">minimum variance that </w:t>
      </w:r>
      <w:r>
        <w:rPr>
          <w:spacing w:val="5"/>
        </w:rPr>
        <w:t xml:space="preserve">will </w:t>
      </w:r>
      <w:r>
        <w:rPr>
          <w:spacing w:val="8"/>
        </w:rPr>
        <w:t xml:space="preserve">afford </w:t>
      </w:r>
      <w:r>
        <w:rPr>
          <w:spacing w:val="5"/>
        </w:rPr>
        <w:t xml:space="preserve">relief and will </w:t>
      </w:r>
      <w:r>
        <w:rPr>
          <w:spacing w:val="7"/>
        </w:rPr>
        <w:t xml:space="preserve">represent </w:t>
      </w:r>
      <w:r>
        <w:rPr>
          <w:spacing w:val="4"/>
        </w:rPr>
        <w:t xml:space="preserve">the </w:t>
      </w:r>
      <w:r>
        <w:rPr>
          <w:spacing w:val="6"/>
        </w:rPr>
        <w:t xml:space="preserve">least modification </w:t>
      </w:r>
      <w:r>
        <w:rPr>
          <w:spacing w:val="7"/>
        </w:rPr>
        <w:t xml:space="preserve">possible </w:t>
      </w:r>
      <w:r>
        <w:rPr>
          <w:spacing w:val="4"/>
        </w:rPr>
        <w:t xml:space="preserve">of the </w:t>
      </w:r>
      <w:r>
        <w:rPr>
          <w:spacing w:val="6"/>
        </w:rPr>
        <w:t xml:space="preserve">regulation </w:t>
      </w:r>
      <w:r>
        <w:rPr>
          <w:spacing w:val="2"/>
        </w:rPr>
        <w:t>in</w:t>
      </w:r>
      <w:r>
        <w:rPr>
          <w:spacing w:val="43"/>
        </w:rPr>
        <w:t xml:space="preserve"> </w:t>
      </w:r>
      <w:r>
        <w:rPr>
          <w:spacing w:val="8"/>
        </w:rPr>
        <w:t>issue.</w:t>
      </w:r>
    </w:p>
    <w:p w14:paraId="23EBA629" w14:textId="77777777" w:rsidR="00041057" w:rsidRDefault="00041057">
      <w:pPr>
        <w:pStyle w:val="BodyText"/>
        <w:spacing w:before="10"/>
        <w:rPr>
          <w:sz w:val="23"/>
        </w:rPr>
      </w:pPr>
    </w:p>
    <w:p w14:paraId="22522DF1" w14:textId="77777777" w:rsidR="00041057" w:rsidRDefault="00B24B28">
      <w:pPr>
        <w:pStyle w:val="ListParagraph"/>
        <w:numPr>
          <w:ilvl w:val="0"/>
          <w:numId w:val="57"/>
        </w:numPr>
        <w:tabs>
          <w:tab w:val="left" w:pos="832"/>
        </w:tabs>
        <w:spacing w:line="259" w:lineRule="auto"/>
        <w:ind w:right="109" w:hanging="367"/>
        <w:jc w:val="both"/>
      </w:pPr>
      <w:r>
        <w:rPr>
          <w:b/>
          <w:spacing w:val="7"/>
        </w:rPr>
        <w:t xml:space="preserve">Conditions: </w:t>
      </w:r>
      <w:r>
        <w:rPr>
          <w:spacing w:val="2"/>
        </w:rPr>
        <w:t xml:space="preserve">In </w:t>
      </w:r>
      <w:r>
        <w:rPr>
          <w:spacing w:val="6"/>
        </w:rPr>
        <w:t xml:space="preserve">granting </w:t>
      </w:r>
      <w:r>
        <w:rPr>
          <w:spacing w:val="5"/>
        </w:rPr>
        <w:t xml:space="preserve">any </w:t>
      </w:r>
      <w:r>
        <w:rPr>
          <w:spacing w:val="6"/>
        </w:rPr>
        <w:t xml:space="preserve">variance, </w:t>
      </w:r>
      <w:r>
        <w:rPr>
          <w:spacing w:val="5"/>
        </w:rPr>
        <w:t xml:space="preserve">the </w:t>
      </w:r>
      <w:r>
        <w:rPr>
          <w:spacing w:val="6"/>
        </w:rPr>
        <w:t xml:space="preserve">Board </w:t>
      </w:r>
      <w:r>
        <w:rPr>
          <w:spacing w:val="5"/>
        </w:rPr>
        <w:t xml:space="preserve">may attach such </w:t>
      </w:r>
      <w:r>
        <w:rPr>
          <w:spacing w:val="7"/>
        </w:rPr>
        <w:t xml:space="preserve">reasonable </w:t>
      </w:r>
      <w:r>
        <w:rPr>
          <w:spacing w:val="8"/>
        </w:rPr>
        <w:t xml:space="preserve">conditions </w:t>
      </w:r>
      <w:r>
        <w:rPr>
          <w:spacing w:val="6"/>
        </w:rPr>
        <w:t xml:space="preserve">and </w:t>
      </w:r>
      <w:r>
        <w:rPr>
          <w:spacing w:val="7"/>
        </w:rPr>
        <w:t xml:space="preserve">safeguards </w:t>
      </w:r>
      <w:r>
        <w:rPr>
          <w:spacing w:val="3"/>
        </w:rPr>
        <w:t xml:space="preserve">as </w:t>
      </w:r>
      <w:r>
        <w:rPr>
          <w:spacing w:val="2"/>
        </w:rPr>
        <w:t xml:space="preserve">it </w:t>
      </w:r>
      <w:r>
        <w:rPr>
          <w:spacing w:val="5"/>
        </w:rPr>
        <w:t xml:space="preserve">may </w:t>
      </w:r>
      <w:r>
        <w:rPr>
          <w:spacing w:val="6"/>
        </w:rPr>
        <w:t xml:space="preserve">deem </w:t>
      </w:r>
      <w:r>
        <w:rPr>
          <w:spacing w:val="7"/>
        </w:rPr>
        <w:t xml:space="preserve">necessary </w:t>
      </w:r>
      <w:r>
        <w:rPr>
          <w:spacing w:val="3"/>
        </w:rPr>
        <w:t xml:space="preserve">to </w:t>
      </w:r>
      <w:r>
        <w:rPr>
          <w:spacing w:val="8"/>
        </w:rPr>
        <w:t xml:space="preserve">implement </w:t>
      </w:r>
      <w:r>
        <w:rPr>
          <w:spacing w:val="5"/>
        </w:rPr>
        <w:t xml:space="preserve">the </w:t>
      </w:r>
      <w:r>
        <w:rPr>
          <w:spacing w:val="7"/>
        </w:rPr>
        <w:t xml:space="preserve">purposes </w:t>
      </w:r>
      <w:r>
        <w:rPr>
          <w:spacing w:val="5"/>
        </w:rPr>
        <w:t xml:space="preserve">of this </w:t>
      </w:r>
      <w:r>
        <w:rPr>
          <w:spacing w:val="8"/>
        </w:rPr>
        <w:t>Zoning Ordinance.</w:t>
      </w:r>
    </w:p>
    <w:p w14:paraId="45B94620" w14:textId="77777777" w:rsidR="00041057" w:rsidRDefault="00041057">
      <w:pPr>
        <w:pStyle w:val="BodyText"/>
      </w:pPr>
    </w:p>
    <w:p w14:paraId="6FC40FB7" w14:textId="77777777" w:rsidR="00041057" w:rsidRDefault="00041057">
      <w:pPr>
        <w:pStyle w:val="BodyText"/>
        <w:spacing w:before="7"/>
        <w:rPr>
          <w:sz w:val="25"/>
        </w:rPr>
      </w:pPr>
    </w:p>
    <w:p w14:paraId="4F9BD45E" w14:textId="77777777" w:rsidR="00041057" w:rsidRDefault="00B24B28">
      <w:pPr>
        <w:pStyle w:val="Heading4"/>
        <w:tabs>
          <w:tab w:val="left" w:pos="1904"/>
        </w:tabs>
      </w:pPr>
      <w:bookmarkStart w:id="60" w:name="SECTION_604_SPECIAL_EXCEPTIONS"/>
      <w:bookmarkEnd w:id="60"/>
      <w:r>
        <w:rPr>
          <w:spacing w:val="8"/>
        </w:rPr>
        <w:t>SECTION</w:t>
      </w:r>
      <w:r>
        <w:rPr>
          <w:spacing w:val="10"/>
        </w:rPr>
        <w:t xml:space="preserve"> </w:t>
      </w:r>
      <w:r>
        <w:rPr>
          <w:spacing w:val="6"/>
        </w:rPr>
        <w:t>604</w:t>
      </w:r>
      <w:r>
        <w:rPr>
          <w:spacing w:val="6"/>
        </w:rPr>
        <w:tab/>
      </w:r>
      <w:r>
        <w:rPr>
          <w:spacing w:val="8"/>
        </w:rPr>
        <w:t>SPECIAL</w:t>
      </w:r>
      <w:r>
        <w:rPr>
          <w:spacing w:val="6"/>
        </w:rPr>
        <w:t xml:space="preserve"> </w:t>
      </w:r>
      <w:r>
        <w:rPr>
          <w:spacing w:val="10"/>
        </w:rPr>
        <w:t>EXCEPTIONS</w:t>
      </w:r>
    </w:p>
    <w:p w14:paraId="282F01C7" w14:textId="77777777" w:rsidR="00041057" w:rsidRDefault="00041057">
      <w:pPr>
        <w:pStyle w:val="BodyText"/>
        <w:spacing w:before="6"/>
        <w:rPr>
          <w:b/>
          <w:sz w:val="25"/>
        </w:rPr>
      </w:pPr>
    </w:p>
    <w:p w14:paraId="2E63EACA" w14:textId="77777777" w:rsidR="00041057" w:rsidRDefault="00B24B28">
      <w:pPr>
        <w:pStyle w:val="ListParagraph"/>
        <w:numPr>
          <w:ilvl w:val="0"/>
          <w:numId w:val="56"/>
        </w:numPr>
        <w:tabs>
          <w:tab w:val="left" w:pos="832"/>
        </w:tabs>
        <w:spacing w:line="259" w:lineRule="auto"/>
        <w:ind w:right="109" w:hanging="367"/>
        <w:jc w:val="both"/>
      </w:pPr>
      <w:r>
        <w:rPr>
          <w:b/>
          <w:spacing w:val="8"/>
        </w:rPr>
        <w:t xml:space="preserve">Filing </w:t>
      </w:r>
      <w:r>
        <w:rPr>
          <w:b/>
          <w:spacing w:val="4"/>
        </w:rPr>
        <w:t xml:space="preserve">of </w:t>
      </w:r>
      <w:r>
        <w:rPr>
          <w:b/>
          <w:spacing w:val="6"/>
        </w:rPr>
        <w:t xml:space="preserve">Special </w:t>
      </w:r>
      <w:r>
        <w:rPr>
          <w:b/>
          <w:spacing w:val="7"/>
        </w:rPr>
        <w:t xml:space="preserve">Exceptions: </w:t>
      </w:r>
      <w:r>
        <w:rPr>
          <w:spacing w:val="5"/>
        </w:rPr>
        <w:t xml:space="preserve">For any use </w:t>
      </w:r>
      <w:r>
        <w:rPr>
          <w:spacing w:val="6"/>
        </w:rPr>
        <w:t xml:space="preserve">permitted </w:t>
      </w:r>
      <w:r>
        <w:rPr>
          <w:spacing w:val="4"/>
        </w:rPr>
        <w:t xml:space="preserve">by </w:t>
      </w:r>
      <w:r>
        <w:rPr>
          <w:spacing w:val="6"/>
        </w:rPr>
        <w:t xml:space="preserve">special </w:t>
      </w:r>
      <w:r>
        <w:rPr>
          <w:spacing w:val="7"/>
        </w:rPr>
        <w:t xml:space="preserve">exception, </w:t>
      </w:r>
      <w:r>
        <w:t xml:space="preserve">a </w:t>
      </w:r>
      <w:r>
        <w:rPr>
          <w:spacing w:val="9"/>
        </w:rPr>
        <w:t xml:space="preserve">special </w:t>
      </w:r>
      <w:r>
        <w:rPr>
          <w:spacing w:val="7"/>
        </w:rPr>
        <w:t xml:space="preserve">exception </w:t>
      </w:r>
      <w:r>
        <w:rPr>
          <w:spacing w:val="6"/>
        </w:rPr>
        <w:t xml:space="preserve">must </w:t>
      </w:r>
      <w:r>
        <w:rPr>
          <w:spacing w:val="5"/>
        </w:rPr>
        <w:t xml:space="preserve">be </w:t>
      </w:r>
      <w:r>
        <w:rPr>
          <w:spacing w:val="6"/>
        </w:rPr>
        <w:t xml:space="preserve">obtained from </w:t>
      </w:r>
      <w:r>
        <w:rPr>
          <w:spacing w:val="5"/>
        </w:rPr>
        <w:t xml:space="preserve">the </w:t>
      </w:r>
      <w:r>
        <w:rPr>
          <w:spacing w:val="6"/>
        </w:rPr>
        <w:t xml:space="preserve">Zoning </w:t>
      </w:r>
      <w:r>
        <w:rPr>
          <w:spacing w:val="7"/>
        </w:rPr>
        <w:t xml:space="preserve">Hearing Board. </w:t>
      </w:r>
      <w:r>
        <w:rPr>
          <w:spacing w:val="2"/>
        </w:rPr>
        <w:t xml:space="preserve">In </w:t>
      </w:r>
      <w:r>
        <w:rPr>
          <w:spacing w:val="6"/>
        </w:rPr>
        <w:t xml:space="preserve">addition </w:t>
      </w:r>
      <w:r>
        <w:rPr>
          <w:spacing w:val="3"/>
        </w:rPr>
        <w:t xml:space="preserve">to </w:t>
      </w:r>
      <w:r>
        <w:rPr>
          <w:spacing w:val="8"/>
        </w:rPr>
        <w:t xml:space="preserve">the </w:t>
      </w:r>
      <w:r>
        <w:rPr>
          <w:spacing w:val="7"/>
        </w:rPr>
        <w:t>information</w:t>
      </w:r>
      <w:r>
        <w:t xml:space="preserve"> </w:t>
      </w:r>
      <w:r>
        <w:rPr>
          <w:spacing w:val="7"/>
        </w:rPr>
        <w:t>required</w:t>
      </w:r>
      <w:r>
        <w:rPr>
          <w:spacing w:val="2"/>
        </w:rPr>
        <w:t xml:space="preserve"> </w:t>
      </w:r>
      <w:r>
        <w:rPr>
          <w:spacing w:val="4"/>
        </w:rPr>
        <w:t>on</w:t>
      </w:r>
      <w:r>
        <w:rPr>
          <w:spacing w:val="-2"/>
        </w:rPr>
        <w:t xml:space="preserve"> </w:t>
      </w:r>
      <w:r>
        <w:rPr>
          <w:spacing w:val="5"/>
        </w:rPr>
        <w:t>the</w:t>
      </w:r>
      <w:r>
        <w:rPr>
          <w:spacing w:val="-1"/>
        </w:rPr>
        <w:t xml:space="preserve"> </w:t>
      </w:r>
      <w:r>
        <w:rPr>
          <w:spacing w:val="6"/>
        </w:rPr>
        <w:t>zoning</w:t>
      </w:r>
      <w:r>
        <w:rPr>
          <w:spacing w:val="-2"/>
        </w:rPr>
        <w:t xml:space="preserve"> </w:t>
      </w:r>
      <w:r>
        <w:rPr>
          <w:spacing w:val="6"/>
        </w:rPr>
        <w:t>permit</w:t>
      </w:r>
      <w:r>
        <w:rPr>
          <w:spacing w:val="-3"/>
        </w:rPr>
        <w:t xml:space="preserve"> </w:t>
      </w:r>
      <w:r>
        <w:rPr>
          <w:spacing w:val="7"/>
        </w:rPr>
        <w:t>application,</w:t>
      </w:r>
      <w:r>
        <w:rPr>
          <w:spacing w:val="-3"/>
        </w:rPr>
        <w:t xml:space="preserve"> </w:t>
      </w:r>
      <w:r>
        <w:rPr>
          <w:spacing w:val="5"/>
        </w:rPr>
        <w:t>the</w:t>
      </w:r>
      <w:r>
        <w:rPr>
          <w:spacing w:val="-1"/>
        </w:rPr>
        <w:t xml:space="preserve"> </w:t>
      </w:r>
      <w:r>
        <w:rPr>
          <w:spacing w:val="6"/>
        </w:rPr>
        <w:t>special</w:t>
      </w:r>
      <w:r>
        <w:rPr>
          <w:spacing w:val="-3"/>
        </w:rPr>
        <w:t xml:space="preserve"> </w:t>
      </w:r>
      <w:r>
        <w:rPr>
          <w:spacing w:val="7"/>
        </w:rPr>
        <w:t>exception</w:t>
      </w:r>
      <w:r>
        <w:t xml:space="preserve"> </w:t>
      </w:r>
      <w:r>
        <w:rPr>
          <w:spacing w:val="7"/>
        </w:rPr>
        <w:t xml:space="preserve">application </w:t>
      </w:r>
      <w:r>
        <w:rPr>
          <w:spacing w:val="6"/>
        </w:rPr>
        <w:t>must show</w:t>
      </w:r>
      <w:r>
        <w:rPr>
          <w:spacing w:val="10"/>
        </w:rPr>
        <w:t xml:space="preserve"> </w:t>
      </w:r>
      <w:r>
        <w:rPr>
          <w:spacing w:val="3"/>
        </w:rPr>
        <w:t>--</w:t>
      </w:r>
    </w:p>
    <w:p w14:paraId="4A330366" w14:textId="77777777" w:rsidR="00041057" w:rsidRDefault="00041057">
      <w:pPr>
        <w:pStyle w:val="BodyText"/>
        <w:spacing w:before="10"/>
        <w:rPr>
          <w:sz w:val="23"/>
        </w:rPr>
      </w:pPr>
    </w:p>
    <w:p w14:paraId="22164CDA" w14:textId="77777777" w:rsidR="00041057" w:rsidRDefault="00B24B28">
      <w:pPr>
        <w:pStyle w:val="ListParagraph"/>
        <w:numPr>
          <w:ilvl w:val="1"/>
          <w:numId w:val="56"/>
        </w:numPr>
        <w:tabs>
          <w:tab w:val="left" w:pos="1190"/>
        </w:tabs>
        <w:ind w:hanging="362"/>
      </w:pPr>
      <w:r>
        <w:rPr>
          <w:spacing w:val="7"/>
        </w:rPr>
        <w:t xml:space="preserve">Ground </w:t>
      </w:r>
      <w:r>
        <w:rPr>
          <w:spacing w:val="6"/>
        </w:rPr>
        <w:t xml:space="preserve">floor plans </w:t>
      </w:r>
      <w:r>
        <w:rPr>
          <w:spacing w:val="5"/>
        </w:rPr>
        <w:t xml:space="preserve">and </w:t>
      </w:r>
      <w:r>
        <w:rPr>
          <w:spacing w:val="6"/>
        </w:rPr>
        <w:t xml:space="preserve">elevations </w:t>
      </w:r>
      <w:r>
        <w:rPr>
          <w:spacing w:val="4"/>
        </w:rPr>
        <w:t xml:space="preserve">of </w:t>
      </w:r>
      <w:r>
        <w:rPr>
          <w:spacing w:val="7"/>
        </w:rPr>
        <w:t>proposed</w:t>
      </w:r>
      <w:r>
        <w:rPr>
          <w:spacing w:val="44"/>
        </w:rPr>
        <w:t xml:space="preserve"> </w:t>
      </w:r>
      <w:r>
        <w:rPr>
          <w:spacing w:val="7"/>
        </w:rPr>
        <w:t>structures.</w:t>
      </w:r>
    </w:p>
    <w:p w14:paraId="4C8F1725" w14:textId="77777777" w:rsidR="00041057" w:rsidRDefault="00041057">
      <w:pPr>
        <w:pStyle w:val="BodyText"/>
        <w:spacing w:before="6"/>
        <w:rPr>
          <w:sz w:val="25"/>
        </w:rPr>
      </w:pPr>
    </w:p>
    <w:p w14:paraId="2877B904" w14:textId="77777777" w:rsidR="00041057" w:rsidRDefault="00B24B28">
      <w:pPr>
        <w:pStyle w:val="ListParagraph"/>
        <w:numPr>
          <w:ilvl w:val="1"/>
          <w:numId w:val="56"/>
        </w:numPr>
        <w:tabs>
          <w:tab w:val="left" w:pos="1190"/>
        </w:tabs>
        <w:ind w:hanging="362"/>
      </w:pPr>
      <w:r>
        <w:rPr>
          <w:spacing w:val="7"/>
        </w:rPr>
        <w:t xml:space="preserve">Names </w:t>
      </w:r>
      <w:r>
        <w:rPr>
          <w:spacing w:val="5"/>
        </w:rPr>
        <w:t xml:space="preserve">and </w:t>
      </w:r>
      <w:r>
        <w:rPr>
          <w:spacing w:val="7"/>
        </w:rPr>
        <w:t xml:space="preserve">addresses </w:t>
      </w:r>
      <w:r>
        <w:rPr>
          <w:spacing w:val="4"/>
        </w:rPr>
        <w:t xml:space="preserve">of </w:t>
      </w:r>
      <w:r>
        <w:rPr>
          <w:spacing w:val="7"/>
        </w:rPr>
        <w:t>adjoining property</w:t>
      </w:r>
      <w:r>
        <w:rPr>
          <w:spacing w:val="14"/>
        </w:rPr>
        <w:t xml:space="preserve"> </w:t>
      </w:r>
      <w:r>
        <w:rPr>
          <w:spacing w:val="8"/>
        </w:rPr>
        <w:t>owners.</w:t>
      </w:r>
    </w:p>
    <w:p w14:paraId="14018860" w14:textId="77777777" w:rsidR="00041057" w:rsidRDefault="00041057">
      <w:pPr>
        <w:pStyle w:val="BodyText"/>
        <w:spacing w:before="6"/>
        <w:rPr>
          <w:sz w:val="25"/>
        </w:rPr>
      </w:pPr>
    </w:p>
    <w:p w14:paraId="19D98E03" w14:textId="77777777" w:rsidR="00041057" w:rsidRDefault="00B24B28">
      <w:pPr>
        <w:pStyle w:val="ListParagraph"/>
        <w:numPr>
          <w:ilvl w:val="0"/>
          <w:numId w:val="56"/>
        </w:numPr>
        <w:tabs>
          <w:tab w:val="left" w:pos="832"/>
        </w:tabs>
        <w:spacing w:line="259" w:lineRule="auto"/>
        <w:ind w:right="112" w:hanging="367"/>
        <w:jc w:val="both"/>
      </w:pPr>
      <w:r>
        <w:rPr>
          <w:b/>
          <w:spacing w:val="7"/>
        </w:rPr>
        <w:t xml:space="preserve">Temporary </w:t>
      </w:r>
      <w:r>
        <w:rPr>
          <w:b/>
          <w:spacing w:val="6"/>
        </w:rPr>
        <w:t xml:space="preserve">Special </w:t>
      </w:r>
      <w:r>
        <w:rPr>
          <w:b/>
          <w:spacing w:val="7"/>
        </w:rPr>
        <w:t xml:space="preserve">Exceptions: </w:t>
      </w:r>
      <w:r>
        <w:t xml:space="preserve">A </w:t>
      </w:r>
      <w:r>
        <w:rPr>
          <w:spacing w:val="7"/>
        </w:rPr>
        <w:t xml:space="preserve">temporary </w:t>
      </w:r>
      <w:r>
        <w:rPr>
          <w:spacing w:val="6"/>
        </w:rPr>
        <w:t xml:space="preserve">special </w:t>
      </w:r>
      <w:r>
        <w:rPr>
          <w:spacing w:val="7"/>
        </w:rPr>
        <w:t xml:space="preserve">exception </w:t>
      </w:r>
      <w:r>
        <w:rPr>
          <w:spacing w:val="6"/>
        </w:rPr>
        <w:t xml:space="preserve">must </w:t>
      </w:r>
      <w:r>
        <w:rPr>
          <w:spacing w:val="5"/>
        </w:rPr>
        <w:t xml:space="preserve">be </w:t>
      </w:r>
      <w:r>
        <w:rPr>
          <w:spacing w:val="6"/>
        </w:rPr>
        <w:t xml:space="preserve">obtained </w:t>
      </w:r>
      <w:r>
        <w:rPr>
          <w:spacing w:val="8"/>
        </w:rPr>
        <w:t xml:space="preserve">from </w:t>
      </w:r>
      <w:r>
        <w:rPr>
          <w:spacing w:val="5"/>
        </w:rPr>
        <w:t>the</w:t>
      </w:r>
      <w:r>
        <w:t xml:space="preserve"> </w:t>
      </w:r>
      <w:r>
        <w:rPr>
          <w:spacing w:val="6"/>
        </w:rPr>
        <w:t>Zoning</w:t>
      </w:r>
      <w:r>
        <w:rPr>
          <w:spacing w:val="-1"/>
        </w:rPr>
        <w:t xml:space="preserve"> </w:t>
      </w:r>
      <w:r>
        <w:rPr>
          <w:spacing w:val="7"/>
        </w:rPr>
        <w:t>Hearing</w:t>
      </w:r>
      <w:r>
        <w:rPr>
          <w:spacing w:val="-1"/>
        </w:rPr>
        <w:t xml:space="preserve"> </w:t>
      </w:r>
      <w:r>
        <w:rPr>
          <w:spacing w:val="6"/>
        </w:rPr>
        <w:t>Board</w:t>
      </w:r>
      <w:r>
        <w:rPr>
          <w:spacing w:val="3"/>
        </w:rPr>
        <w:t xml:space="preserve"> </w:t>
      </w:r>
      <w:r>
        <w:rPr>
          <w:spacing w:val="5"/>
        </w:rPr>
        <w:t>for</w:t>
      </w:r>
      <w:r>
        <w:rPr>
          <w:spacing w:val="-3"/>
        </w:rPr>
        <w:t xml:space="preserve"> </w:t>
      </w:r>
      <w:r>
        <w:rPr>
          <w:spacing w:val="6"/>
        </w:rPr>
        <w:t>any</w:t>
      </w:r>
      <w:r>
        <w:rPr>
          <w:spacing w:val="-6"/>
        </w:rPr>
        <w:t xml:space="preserve"> </w:t>
      </w:r>
      <w:r>
        <w:rPr>
          <w:spacing w:val="7"/>
        </w:rPr>
        <w:t>temporary</w:t>
      </w:r>
      <w:r>
        <w:rPr>
          <w:spacing w:val="-6"/>
        </w:rPr>
        <w:t xml:space="preserve"> </w:t>
      </w:r>
      <w:r>
        <w:rPr>
          <w:spacing w:val="7"/>
        </w:rPr>
        <w:t>nonconformity,</w:t>
      </w:r>
      <w:r>
        <w:rPr>
          <w:spacing w:val="-4"/>
        </w:rPr>
        <w:t xml:space="preserve"> </w:t>
      </w:r>
      <w:r>
        <w:rPr>
          <w:spacing w:val="6"/>
        </w:rPr>
        <w:t>unless</w:t>
      </w:r>
      <w:r>
        <w:t xml:space="preserve"> </w:t>
      </w:r>
      <w:r>
        <w:rPr>
          <w:spacing w:val="5"/>
        </w:rPr>
        <w:t>the</w:t>
      </w:r>
      <w:r>
        <w:t xml:space="preserve"> </w:t>
      </w:r>
      <w:r>
        <w:rPr>
          <w:spacing w:val="5"/>
        </w:rPr>
        <w:t>use</w:t>
      </w:r>
      <w:r>
        <w:t xml:space="preserve"> </w:t>
      </w:r>
      <w:r>
        <w:rPr>
          <w:spacing w:val="6"/>
        </w:rPr>
        <w:t>qualifies</w:t>
      </w:r>
      <w:r>
        <w:t xml:space="preserve"> </w:t>
      </w:r>
      <w:r>
        <w:rPr>
          <w:spacing w:val="9"/>
        </w:rPr>
        <w:t xml:space="preserve">for </w:t>
      </w:r>
      <w:r>
        <w:t>a</w:t>
      </w:r>
      <w:r>
        <w:rPr>
          <w:spacing w:val="-10"/>
        </w:rPr>
        <w:t xml:space="preserve"> </w:t>
      </w:r>
      <w:r>
        <w:rPr>
          <w:spacing w:val="7"/>
        </w:rPr>
        <w:t>temporary</w:t>
      </w:r>
      <w:r>
        <w:rPr>
          <w:spacing w:val="-10"/>
        </w:rPr>
        <w:t xml:space="preserve"> </w:t>
      </w:r>
      <w:r>
        <w:rPr>
          <w:spacing w:val="6"/>
        </w:rPr>
        <w:t>Certificate</w:t>
      </w:r>
      <w:r>
        <w:rPr>
          <w:spacing w:val="-10"/>
        </w:rPr>
        <w:t xml:space="preserve"> </w:t>
      </w:r>
      <w:r>
        <w:rPr>
          <w:spacing w:val="3"/>
        </w:rPr>
        <w:t>of</w:t>
      </w:r>
      <w:r>
        <w:rPr>
          <w:spacing w:val="-6"/>
        </w:rPr>
        <w:t xml:space="preserve"> </w:t>
      </w:r>
      <w:r>
        <w:rPr>
          <w:spacing w:val="5"/>
        </w:rPr>
        <w:t>Use</w:t>
      </w:r>
      <w:r>
        <w:rPr>
          <w:spacing w:val="-10"/>
        </w:rPr>
        <w:t xml:space="preserve"> </w:t>
      </w:r>
      <w:r>
        <w:rPr>
          <w:spacing w:val="6"/>
        </w:rPr>
        <w:t>and</w:t>
      </w:r>
      <w:r>
        <w:rPr>
          <w:spacing w:val="-6"/>
        </w:rPr>
        <w:t xml:space="preserve"> </w:t>
      </w:r>
      <w:r>
        <w:rPr>
          <w:spacing w:val="7"/>
        </w:rPr>
        <w:t>Occupancy</w:t>
      </w:r>
      <w:r>
        <w:rPr>
          <w:spacing w:val="-15"/>
        </w:rPr>
        <w:t xml:space="preserve"> </w:t>
      </w:r>
      <w:r>
        <w:rPr>
          <w:spacing w:val="5"/>
        </w:rPr>
        <w:t>(see</w:t>
      </w:r>
      <w:r>
        <w:rPr>
          <w:spacing w:val="-10"/>
        </w:rPr>
        <w:t xml:space="preserve"> </w:t>
      </w:r>
      <w:r>
        <w:rPr>
          <w:spacing w:val="6"/>
        </w:rPr>
        <w:t>Section</w:t>
      </w:r>
      <w:r>
        <w:rPr>
          <w:spacing w:val="-9"/>
        </w:rPr>
        <w:t xml:space="preserve"> </w:t>
      </w:r>
      <w:r>
        <w:rPr>
          <w:spacing w:val="8"/>
        </w:rPr>
        <w:t>801-b)-4.)</w:t>
      </w:r>
      <w:r>
        <w:rPr>
          <w:spacing w:val="-10"/>
        </w:rPr>
        <w:t xml:space="preserve"> </w:t>
      </w:r>
      <w:r>
        <w:rPr>
          <w:spacing w:val="3"/>
        </w:rPr>
        <w:t>or</w:t>
      </w:r>
      <w:r>
        <w:rPr>
          <w:spacing w:val="-8"/>
        </w:rPr>
        <w:t xml:space="preserve"> </w:t>
      </w:r>
      <w:r>
        <w:t>a</w:t>
      </w:r>
      <w:r>
        <w:rPr>
          <w:spacing w:val="-10"/>
        </w:rPr>
        <w:t xml:space="preserve"> </w:t>
      </w:r>
      <w:r>
        <w:rPr>
          <w:spacing w:val="6"/>
        </w:rPr>
        <w:t>Special</w:t>
      </w:r>
      <w:r>
        <w:rPr>
          <w:spacing w:val="-10"/>
        </w:rPr>
        <w:t xml:space="preserve"> </w:t>
      </w:r>
      <w:r>
        <w:rPr>
          <w:spacing w:val="7"/>
        </w:rPr>
        <w:t xml:space="preserve">Permit </w:t>
      </w:r>
      <w:r>
        <w:rPr>
          <w:spacing w:val="6"/>
        </w:rPr>
        <w:t>(see Section</w:t>
      </w:r>
      <w:r>
        <w:rPr>
          <w:spacing w:val="12"/>
        </w:rPr>
        <w:t xml:space="preserve"> </w:t>
      </w:r>
      <w:r>
        <w:rPr>
          <w:spacing w:val="8"/>
        </w:rPr>
        <w:t>403-e).</w:t>
      </w:r>
    </w:p>
    <w:p w14:paraId="4A29D956" w14:textId="77777777" w:rsidR="00041057" w:rsidRDefault="00041057">
      <w:pPr>
        <w:pStyle w:val="BodyText"/>
        <w:spacing w:before="10"/>
        <w:rPr>
          <w:sz w:val="23"/>
        </w:rPr>
      </w:pPr>
    </w:p>
    <w:p w14:paraId="4283A6B0" w14:textId="77777777" w:rsidR="00041057" w:rsidRDefault="00B24B28">
      <w:pPr>
        <w:pStyle w:val="ListParagraph"/>
        <w:numPr>
          <w:ilvl w:val="1"/>
          <w:numId w:val="56"/>
        </w:numPr>
        <w:tabs>
          <w:tab w:val="left" w:pos="1190"/>
        </w:tabs>
        <w:spacing w:line="259" w:lineRule="auto"/>
        <w:ind w:left="1184" w:right="107" w:hanging="357"/>
        <w:jc w:val="both"/>
      </w:pPr>
      <w:r>
        <w:rPr>
          <w:spacing w:val="6"/>
        </w:rPr>
        <w:t xml:space="preserve">The </w:t>
      </w:r>
      <w:r>
        <w:rPr>
          <w:spacing w:val="7"/>
        </w:rPr>
        <w:t xml:space="preserve">Zoning </w:t>
      </w:r>
      <w:r>
        <w:rPr>
          <w:spacing w:val="8"/>
        </w:rPr>
        <w:t xml:space="preserve">Hearing </w:t>
      </w:r>
      <w:r>
        <w:rPr>
          <w:spacing w:val="6"/>
        </w:rPr>
        <w:t xml:space="preserve">Board </w:t>
      </w:r>
      <w:r>
        <w:rPr>
          <w:spacing w:val="5"/>
        </w:rPr>
        <w:t xml:space="preserve">may </w:t>
      </w:r>
      <w:r>
        <w:rPr>
          <w:spacing w:val="6"/>
        </w:rPr>
        <w:t xml:space="preserve">grant </w:t>
      </w:r>
      <w:r>
        <w:t xml:space="preserve">a </w:t>
      </w:r>
      <w:r>
        <w:rPr>
          <w:spacing w:val="7"/>
        </w:rPr>
        <w:t xml:space="preserve">temporary </w:t>
      </w:r>
      <w:r>
        <w:rPr>
          <w:spacing w:val="6"/>
        </w:rPr>
        <w:t xml:space="preserve">special </w:t>
      </w:r>
      <w:r>
        <w:rPr>
          <w:spacing w:val="7"/>
        </w:rPr>
        <w:t xml:space="preserve">exception </w:t>
      </w:r>
      <w:r>
        <w:rPr>
          <w:spacing w:val="6"/>
        </w:rPr>
        <w:t xml:space="preserve">for </w:t>
      </w:r>
      <w:r>
        <w:rPr>
          <w:spacing w:val="9"/>
        </w:rPr>
        <w:t xml:space="preserve">any </w:t>
      </w:r>
      <w:r>
        <w:rPr>
          <w:spacing w:val="7"/>
        </w:rPr>
        <w:t xml:space="preserve">temporary nonconforming </w:t>
      </w:r>
      <w:r>
        <w:rPr>
          <w:spacing w:val="6"/>
        </w:rPr>
        <w:t xml:space="preserve">use </w:t>
      </w:r>
      <w:r>
        <w:rPr>
          <w:spacing w:val="4"/>
        </w:rPr>
        <w:t xml:space="preserve">or </w:t>
      </w:r>
      <w:r>
        <w:rPr>
          <w:spacing w:val="6"/>
        </w:rPr>
        <w:t xml:space="preserve">structure, existing </w:t>
      </w:r>
      <w:r>
        <w:rPr>
          <w:spacing w:val="4"/>
        </w:rPr>
        <w:t xml:space="preserve">or </w:t>
      </w:r>
      <w:r>
        <w:rPr>
          <w:spacing w:val="6"/>
        </w:rPr>
        <w:t>new, which</w:t>
      </w:r>
      <w:r>
        <w:rPr>
          <w:spacing w:val="29"/>
        </w:rPr>
        <w:t xml:space="preserve"> </w:t>
      </w:r>
      <w:r>
        <w:rPr>
          <w:spacing w:val="9"/>
        </w:rPr>
        <w:t>--</w:t>
      </w:r>
    </w:p>
    <w:p w14:paraId="4F9E7DBC" w14:textId="77777777" w:rsidR="00041057" w:rsidRDefault="00041057">
      <w:pPr>
        <w:spacing w:line="259" w:lineRule="auto"/>
        <w:jc w:val="both"/>
        <w:sectPr w:rsidR="00041057">
          <w:pgSz w:w="12240" w:h="15840"/>
          <w:pgMar w:top="1400" w:right="1320" w:bottom="1320" w:left="1700" w:header="0" w:footer="1061" w:gutter="0"/>
          <w:cols w:space="720"/>
        </w:sectPr>
      </w:pPr>
    </w:p>
    <w:p w14:paraId="0E4A804C" w14:textId="77777777" w:rsidR="00041057" w:rsidRDefault="00B24B28">
      <w:pPr>
        <w:pStyle w:val="ListParagraph"/>
        <w:numPr>
          <w:ilvl w:val="2"/>
          <w:numId w:val="56"/>
        </w:numPr>
        <w:tabs>
          <w:tab w:val="left" w:pos="1529"/>
          <w:tab w:val="left" w:pos="1530"/>
        </w:tabs>
        <w:spacing w:before="38"/>
      </w:pPr>
      <w:r>
        <w:rPr>
          <w:spacing w:val="3"/>
        </w:rPr>
        <w:lastRenderedPageBreak/>
        <w:t xml:space="preserve">Is </w:t>
      </w:r>
      <w:r>
        <w:rPr>
          <w:spacing w:val="6"/>
        </w:rPr>
        <w:t xml:space="preserve">beneficial </w:t>
      </w:r>
      <w:r>
        <w:rPr>
          <w:spacing w:val="2"/>
        </w:rPr>
        <w:t xml:space="preserve">to </w:t>
      </w:r>
      <w:r>
        <w:rPr>
          <w:spacing w:val="4"/>
        </w:rPr>
        <w:t xml:space="preserve">the </w:t>
      </w:r>
      <w:r>
        <w:rPr>
          <w:spacing w:val="6"/>
        </w:rPr>
        <w:t xml:space="preserve">public </w:t>
      </w:r>
      <w:r>
        <w:rPr>
          <w:spacing w:val="5"/>
        </w:rPr>
        <w:t xml:space="preserve">health </w:t>
      </w:r>
      <w:r>
        <w:rPr>
          <w:spacing w:val="4"/>
        </w:rPr>
        <w:t xml:space="preserve">or </w:t>
      </w:r>
      <w:r>
        <w:rPr>
          <w:spacing w:val="6"/>
        </w:rPr>
        <w:t xml:space="preserve">general </w:t>
      </w:r>
      <w:r>
        <w:rPr>
          <w:spacing w:val="7"/>
        </w:rPr>
        <w:t>welfare,</w:t>
      </w:r>
      <w:r>
        <w:rPr>
          <w:spacing w:val="37"/>
        </w:rPr>
        <w:t xml:space="preserve"> </w:t>
      </w:r>
      <w:r>
        <w:rPr>
          <w:spacing w:val="10"/>
        </w:rPr>
        <w:t>or</w:t>
      </w:r>
    </w:p>
    <w:p w14:paraId="5B28A5C5" w14:textId="77777777" w:rsidR="00041057" w:rsidRDefault="00041057">
      <w:pPr>
        <w:pStyle w:val="BodyText"/>
        <w:spacing w:before="6"/>
        <w:rPr>
          <w:sz w:val="25"/>
        </w:rPr>
      </w:pPr>
    </w:p>
    <w:p w14:paraId="416C5F51" w14:textId="77777777" w:rsidR="00041057" w:rsidRDefault="00B24B28">
      <w:pPr>
        <w:pStyle w:val="ListParagraph"/>
        <w:numPr>
          <w:ilvl w:val="2"/>
          <w:numId w:val="56"/>
        </w:numPr>
        <w:tabs>
          <w:tab w:val="left" w:pos="1530"/>
        </w:tabs>
      </w:pPr>
      <w:r>
        <w:rPr>
          <w:spacing w:val="3"/>
        </w:rPr>
        <w:t xml:space="preserve">Is </w:t>
      </w:r>
      <w:r>
        <w:rPr>
          <w:spacing w:val="7"/>
        </w:rPr>
        <w:t xml:space="preserve">necessary </w:t>
      </w:r>
      <w:r>
        <w:rPr>
          <w:spacing w:val="2"/>
        </w:rPr>
        <w:t xml:space="preserve">to </w:t>
      </w:r>
      <w:r>
        <w:rPr>
          <w:spacing w:val="7"/>
        </w:rPr>
        <w:t xml:space="preserve">promote </w:t>
      </w:r>
      <w:r>
        <w:rPr>
          <w:spacing w:val="5"/>
        </w:rPr>
        <w:t xml:space="preserve">the </w:t>
      </w:r>
      <w:r>
        <w:rPr>
          <w:spacing w:val="7"/>
        </w:rPr>
        <w:t xml:space="preserve">proper development </w:t>
      </w:r>
      <w:r>
        <w:rPr>
          <w:spacing w:val="5"/>
        </w:rPr>
        <w:t xml:space="preserve">of the </w:t>
      </w:r>
      <w:r>
        <w:rPr>
          <w:spacing w:val="6"/>
        </w:rPr>
        <w:t>community,</w:t>
      </w:r>
      <w:r>
        <w:rPr>
          <w:spacing w:val="17"/>
        </w:rPr>
        <w:t xml:space="preserve"> </w:t>
      </w:r>
      <w:r>
        <w:rPr>
          <w:spacing w:val="10"/>
        </w:rPr>
        <w:t>or</w:t>
      </w:r>
    </w:p>
    <w:p w14:paraId="75917DB7" w14:textId="77777777" w:rsidR="00041057" w:rsidRDefault="00041057">
      <w:pPr>
        <w:pStyle w:val="BodyText"/>
        <w:spacing w:before="6"/>
        <w:rPr>
          <w:sz w:val="25"/>
        </w:rPr>
      </w:pPr>
    </w:p>
    <w:p w14:paraId="6990C6C5" w14:textId="77777777" w:rsidR="00041057" w:rsidRDefault="00B24B28">
      <w:pPr>
        <w:pStyle w:val="ListParagraph"/>
        <w:numPr>
          <w:ilvl w:val="2"/>
          <w:numId w:val="56"/>
        </w:numPr>
        <w:tabs>
          <w:tab w:val="left" w:pos="1529"/>
          <w:tab w:val="left" w:pos="1530"/>
        </w:tabs>
      </w:pPr>
      <w:r>
        <w:rPr>
          <w:spacing w:val="3"/>
        </w:rPr>
        <w:t xml:space="preserve">Is </w:t>
      </w:r>
      <w:r>
        <w:rPr>
          <w:spacing w:val="7"/>
        </w:rPr>
        <w:t xml:space="preserve">seasonal </w:t>
      </w:r>
      <w:r>
        <w:rPr>
          <w:spacing w:val="2"/>
        </w:rPr>
        <w:t>in</w:t>
      </w:r>
      <w:r>
        <w:rPr>
          <w:spacing w:val="7"/>
        </w:rPr>
        <w:t xml:space="preserve"> </w:t>
      </w:r>
      <w:r>
        <w:rPr>
          <w:spacing w:val="8"/>
        </w:rPr>
        <w:t>nature.</w:t>
      </w:r>
    </w:p>
    <w:p w14:paraId="722665FB" w14:textId="77777777" w:rsidR="00041057" w:rsidRDefault="00041057">
      <w:pPr>
        <w:pStyle w:val="BodyText"/>
        <w:spacing w:before="6"/>
        <w:rPr>
          <w:sz w:val="25"/>
        </w:rPr>
      </w:pPr>
    </w:p>
    <w:p w14:paraId="46233609" w14:textId="77777777" w:rsidR="00041057" w:rsidRDefault="00B24B28">
      <w:pPr>
        <w:pStyle w:val="BodyText"/>
        <w:spacing w:line="259" w:lineRule="auto"/>
        <w:ind w:left="807" w:right="115"/>
        <w:jc w:val="both"/>
      </w:pPr>
      <w:r>
        <w:rPr>
          <w:spacing w:val="6"/>
        </w:rPr>
        <w:t>The</w:t>
      </w:r>
      <w:r>
        <w:rPr>
          <w:spacing w:val="-10"/>
        </w:rPr>
        <w:t xml:space="preserve"> </w:t>
      </w:r>
      <w:r>
        <w:rPr>
          <w:spacing w:val="6"/>
        </w:rPr>
        <w:t>temporary</w:t>
      </w:r>
      <w:r>
        <w:rPr>
          <w:spacing w:val="-15"/>
        </w:rPr>
        <w:t xml:space="preserve"> </w:t>
      </w:r>
      <w:r>
        <w:rPr>
          <w:spacing w:val="6"/>
        </w:rPr>
        <w:t>special</w:t>
      </w:r>
      <w:r>
        <w:rPr>
          <w:spacing w:val="-17"/>
        </w:rPr>
        <w:t xml:space="preserve"> </w:t>
      </w:r>
      <w:r>
        <w:rPr>
          <w:spacing w:val="7"/>
        </w:rPr>
        <w:t>exception</w:t>
      </w:r>
      <w:r>
        <w:rPr>
          <w:spacing w:val="-6"/>
        </w:rPr>
        <w:t xml:space="preserve"> </w:t>
      </w:r>
      <w:r>
        <w:rPr>
          <w:spacing w:val="5"/>
        </w:rPr>
        <w:t>may</w:t>
      </w:r>
      <w:r>
        <w:rPr>
          <w:spacing w:val="-14"/>
        </w:rPr>
        <w:t xml:space="preserve"> </w:t>
      </w:r>
      <w:r>
        <w:rPr>
          <w:spacing w:val="4"/>
        </w:rPr>
        <w:t>be</w:t>
      </w:r>
      <w:r>
        <w:rPr>
          <w:spacing w:val="-10"/>
        </w:rPr>
        <w:t xml:space="preserve"> </w:t>
      </w:r>
      <w:r>
        <w:rPr>
          <w:spacing w:val="6"/>
        </w:rPr>
        <w:t>issued</w:t>
      </w:r>
      <w:r>
        <w:rPr>
          <w:spacing w:val="-6"/>
        </w:rPr>
        <w:t xml:space="preserve"> </w:t>
      </w:r>
      <w:r>
        <w:rPr>
          <w:spacing w:val="5"/>
        </w:rPr>
        <w:t>for</w:t>
      </w:r>
      <w:r>
        <w:rPr>
          <w:spacing w:val="-10"/>
        </w:rPr>
        <w:t xml:space="preserve"> </w:t>
      </w:r>
      <w:r>
        <w:t>a</w:t>
      </w:r>
      <w:r>
        <w:rPr>
          <w:spacing w:val="-10"/>
        </w:rPr>
        <w:t xml:space="preserve"> </w:t>
      </w:r>
      <w:r>
        <w:rPr>
          <w:spacing w:val="6"/>
        </w:rPr>
        <w:t>period</w:t>
      </w:r>
      <w:r>
        <w:rPr>
          <w:spacing w:val="-10"/>
        </w:rPr>
        <w:t xml:space="preserve"> </w:t>
      </w:r>
      <w:r>
        <w:rPr>
          <w:spacing w:val="6"/>
        </w:rPr>
        <w:t>not</w:t>
      </w:r>
      <w:r>
        <w:rPr>
          <w:spacing w:val="-10"/>
        </w:rPr>
        <w:t xml:space="preserve"> </w:t>
      </w:r>
      <w:r>
        <w:rPr>
          <w:spacing w:val="7"/>
        </w:rPr>
        <w:t>exceeding</w:t>
      </w:r>
      <w:r>
        <w:rPr>
          <w:spacing w:val="-10"/>
        </w:rPr>
        <w:t xml:space="preserve"> </w:t>
      </w:r>
      <w:r>
        <w:rPr>
          <w:spacing w:val="4"/>
        </w:rPr>
        <w:t>six</w:t>
      </w:r>
      <w:r>
        <w:rPr>
          <w:spacing w:val="-10"/>
        </w:rPr>
        <w:t xml:space="preserve"> </w:t>
      </w:r>
      <w:r>
        <w:rPr>
          <w:spacing w:val="6"/>
        </w:rPr>
        <w:t>(6)</w:t>
      </w:r>
      <w:r>
        <w:rPr>
          <w:spacing w:val="-10"/>
        </w:rPr>
        <w:t xml:space="preserve"> </w:t>
      </w:r>
      <w:proofErr w:type="gramStart"/>
      <w:r>
        <w:rPr>
          <w:spacing w:val="8"/>
        </w:rPr>
        <w:t xml:space="preserve">months, </w:t>
      </w:r>
      <w:r>
        <w:rPr>
          <w:spacing w:val="6"/>
        </w:rPr>
        <w:t>and</w:t>
      </w:r>
      <w:proofErr w:type="gramEnd"/>
      <w:r>
        <w:rPr>
          <w:spacing w:val="6"/>
        </w:rPr>
        <w:t xml:space="preserve"> </w:t>
      </w:r>
      <w:r>
        <w:rPr>
          <w:spacing w:val="5"/>
        </w:rPr>
        <w:t xml:space="preserve">may be </w:t>
      </w:r>
      <w:r>
        <w:rPr>
          <w:spacing w:val="7"/>
        </w:rPr>
        <w:t xml:space="preserve">renewed </w:t>
      </w:r>
      <w:r>
        <w:rPr>
          <w:spacing w:val="5"/>
        </w:rPr>
        <w:t xml:space="preserve">for </w:t>
      </w:r>
      <w:r>
        <w:rPr>
          <w:spacing w:val="3"/>
        </w:rPr>
        <w:t xml:space="preserve">an </w:t>
      </w:r>
      <w:r>
        <w:rPr>
          <w:spacing w:val="6"/>
        </w:rPr>
        <w:t xml:space="preserve">aggregate period not </w:t>
      </w:r>
      <w:r>
        <w:rPr>
          <w:spacing w:val="7"/>
        </w:rPr>
        <w:t xml:space="preserve">exceeding </w:t>
      </w:r>
      <w:r>
        <w:rPr>
          <w:spacing w:val="5"/>
        </w:rPr>
        <w:t xml:space="preserve">two </w:t>
      </w:r>
      <w:r>
        <w:rPr>
          <w:spacing w:val="6"/>
        </w:rPr>
        <w:t xml:space="preserve">(2) </w:t>
      </w:r>
      <w:r>
        <w:rPr>
          <w:spacing w:val="5"/>
        </w:rPr>
        <w:t xml:space="preserve">years. </w:t>
      </w:r>
      <w:r>
        <w:rPr>
          <w:spacing w:val="6"/>
        </w:rPr>
        <w:t>The</w:t>
      </w:r>
      <w:r>
        <w:rPr>
          <w:spacing w:val="67"/>
        </w:rPr>
        <w:t xml:space="preserve"> </w:t>
      </w:r>
      <w:r>
        <w:rPr>
          <w:spacing w:val="7"/>
        </w:rPr>
        <w:t xml:space="preserve">nonconforming </w:t>
      </w:r>
      <w:r>
        <w:rPr>
          <w:spacing w:val="6"/>
        </w:rPr>
        <w:t xml:space="preserve">structure </w:t>
      </w:r>
      <w:r>
        <w:rPr>
          <w:spacing w:val="5"/>
        </w:rPr>
        <w:t xml:space="preserve">or </w:t>
      </w:r>
      <w:r>
        <w:rPr>
          <w:spacing w:val="6"/>
        </w:rPr>
        <w:t xml:space="preserve">use must </w:t>
      </w:r>
      <w:r>
        <w:rPr>
          <w:spacing w:val="5"/>
        </w:rPr>
        <w:t xml:space="preserve">be </w:t>
      </w:r>
      <w:r>
        <w:rPr>
          <w:spacing w:val="6"/>
        </w:rPr>
        <w:t xml:space="preserve">completely </w:t>
      </w:r>
      <w:r>
        <w:rPr>
          <w:spacing w:val="7"/>
        </w:rPr>
        <w:t xml:space="preserve">removed upon </w:t>
      </w:r>
      <w:r>
        <w:rPr>
          <w:spacing w:val="5"/>
        </w:rPr>
        <w:t xml:space="preserve">the </w:t>
      </w:r>
      <w:r>
        <w:rPr>
          <w:spacing w:val="7"/>
        </w:rPr>
        <w:t xml:space="preserve">expiration </w:t>
      </w:r>
      <w:r>
        <w:rPr>
          <w:spacing w:val="5"/>
        </w:rPr>
        <w:t xml:space="preserve">of </w:t>
      </w:r>
      <w:r>
        <w:rPr>
          <w:spacing w:val="8"/>
        </w:rPr>
        <w:t xml:space="preserve">the </w:t>
      </w:r>
      <w:r>
        <w:rPr>
          <w:spacing w:val="6"/>
        </w:rPr>
        <w:t xml:space="preserve">special </w:t>
      </w:r>
      <w:r>
        <w:rPr>
          <w:spacing w:val="7"/>
        </w:rPr>
        <w:t xml:space="preserve">exception without </w:t>
      </w:r>
      <w:r>
        <w:rPr>
          <w:spacing w:val="6"/>
        </w:rPr>
        <w:t xml:space="preserve">cost </w:t>
      </w:r>
      <w:r>
        <w:rPr>
          <w:spacing w:val="2"/>
        </w:rPr>
        <w:t xml:space="preserve">to </w:t>
      </w:r>
      <w:r>
        <w:rPr>
          <w:spacing w:val="4"/>
        </w:rPr>
        <w:t>the</w:t>
      </w:r>
      <w:r>
        <w:rPr>
          <w:spacing w:val="10"/>
        </w:rPr>
        <w:t xml:space="preserve"> </w:t>
      </w:r>
      <w:r>
        <w:rPr>
          <w:spacing w:val="9"/>
        </w:rPr>
        <w:t>Township.</w:t>
      </w:r>
    </w:p>
    <w:p w14:paraId="4FDCC7D1" w14:textId="77777777" w:rsidR="00041057" w:rsidRDefault="00041057">
      <w:pPr>
        <w:pStyle w:val="BodyText"/>
        <w:spacing w:before="10"/>
        <w:rPr>
          <w:sz w:val="23"/>
        </w:rPr>
      </w:pPr>
    </w:p>
    <w:p w14:paraId="63EA80E1" w14:textId="77777777" w:rsidR="00041057" w:rsidRDefault="00B24B28">
      <w:pPr>
        <w:pStyle w:val="ListParagraph"/>
        <w:numPr>
          <w:ilvl w:val="0"/>
          <w:numId w:val="56"/>
        </w:numPr>
        <w:tabs>
          <w:tab w:val="left" w:pos="812"/>
        </w:tabs>
        <w:spacing w:line="259" w:lineRule="auto"/>
        <w:ind w:left="807" w:right="110" w:hanging="367"/>
        <w:jc w:val="both"/>
      </w:pPr>
      <w:r>
        <w:rPr>
          <w:b/>
          <w:spacing w:val="7"/>
        </w:rPr>
        <w:t xml:space="preserve">Referral </w:t>
      </w:r>
      <w:r>
        <w:rPr>
          <w:b/>
          <w:spacing w:val="3"/>
        </w:rPr>
        <w:t xml:space="preserve">to </w:t>
      </w:r>
      <w:r>
        <w:rPr>
          <w:b/>
          <w:spacing w:val="7"/>
        </w:rPr>
        <w:t xml:space="preserve">Planning </w:t>
      </w:r>
      <w:r>
        <w:rPr>
          <w:b/>
          <w:spacing w:val="8"/>
        </w:rPr>
        <w:t xml:space="preserve">Commission: </w:t>
      </w:r>
      <w:r>
        <w:rPr>
          <w:spacing w:val="5"/>
        </w:rPr>
        <w:t xml:space="preserve">All </w:t>
      </w:r>
      <w:r>
        <w:rPr>
          <w:spacing w:val="6"/>
        </w:rPr>
        <w:t xml:space="preserve">applications </w:t>
      </w:r>
      <w:r>
        <w:rPr>
          <w:spacing w:val="5"/>
        </w:rPr>
        <w:t xml:space="preserve">for </w:t>
      </w:r>
      <w:r>
        <w:t xml:space="preserve">a </w:t>
      </w:r>
      <w:r>
        <w:rPr>
          <w:spacing w:val="7"/>
        </w:rPr>
        <w:t xml:space="preserve">special exception </w:t>
      </w:r>
      <w:r>
        <w:rPr>
          <w:spacing w:val="6"/>
        </w:rPr>
        <w:t xml:space="preserve">shall </w:t>
      </w:r>
      <w:r>
        <w:rPr>
          <w:spacing w:val="10"/>
        </w:rPr>
        <w:t xml:space="preserve">be </w:t>
      </w:r>
      <w:r>
        <w:rPr>
          <w:spacing w:val="6"/>
        </w:rPr>
        <w:t xml:space="preserve">referred </w:t>
      </w:r>
      <w:r>
        <w:rPr>
          <w:spacing w:val="3"/>
        </w:rPr>
        <w:t xml:space="preserve">to </w:t>
      </w:r>
      <w:r>
        <w:rPr>
          <w:spacing w:val="5"/>
        </w:rPr>
        <w:t xml:space="preserve">the </w:t>
      </w:r>
      <w:r>
        <w:rPr>
          <w:spacing w:val="8"/>
        </w:rPr>
        <w:t xml:space="preserve">Township </w:t>
      </w:r>
      <w:r>
        <w:rPr>
          <w:spacing w:val="7"/>
        </w:rPr>
        <w:t xml:space="preserve">Planning Commission </w:t>
      </w:r>
      <w:r>
        <w:rPr>
          <w:spacing w:val="5"/>
        </w:rPr>
        <w:t xml:space="preserve">for </w:t>
      </w:r>
      <w:r>
        <w:t>a</w:t>
      </w:r>
      <w:r>
        <w:rPr>
          <w:spacing w:val="19"/>
        </w:rPr>
        <w:t xml:space="preserve"> </w:t>
      </w:r>
      <w:r>
        <w:rPr>
          <w:spacing w:val="8"/>
        </w:rPr>
        <w:t>report.</w:t>
      </w:r>
    </w:p>
    <w:p w14:paraId="365F1D6B" w14:textId="77777777" w:rsidR="00041057" w:rsidRDefault="00041057">
      <w:pPr>
        <w:pStyle w:val="BodyText"/>
        <w:spacing w:before="10"/>
        <w:rPr>
          <w:sz w:val="23"/>
        </w:rPr>
      </w:pPr>
    </w:p>
    <w:p w14:paraId="79F85800" w14:textId="77777777" w:rsidR="00041057" w:rsidRDefault="00B24B28">
      <w:pPr>
        <w:pStyle w:val="ListParagraph"/>
        <w:numPr>
          <w:ilvl w:val="0"/>
          <w:numId w:val="56"/>
        </w:numPr>
        <w:tabs>
          <w:tab w:val="left" w:pos="812"/>
        </w:tabs>
        <w:spacing w:line="259" w:lineRule="auto"/>
        <w:ind w:left="807" w:right="112" w:hanging="367"/>
        <w:jc w:val="both"/>
      </w:pPr>
      <w:r>
        <w:rPr>
          <w:b/>
          <w:spacing w:val="7"/>
        </w:rPr>
        <w:t>Conditions:</w:t>
      </w:r>
      <w:r>
        <w:rPr>
          <w:b/>
          <w:spacing w:val="-3"/>
        </w:rPr>
        <w:t xml:space="preserve"> </w:t>
      </w:r>
      <w:r>
        <w:rPr>
          <w:spacing w:val="6"/>
        </w:rPr>
        <w:t>The</w:t>
      </w:r>
      <w:r>
        <w:rPr>
          <w:spacing w:val="-6"/>
        </w:rPr>
        <w:t xml:space="preserve"> </w:t>
      </w:r>
      <w:r>
        <w:rPr>
          <w:spacing w:val="6"/>
        </w:rPr>
        <w:t>Zoning</w:t>
      </w:r>
      <w:r>
        <w:rPr>
          <w:spacing w:val="-4"/>
        </w:rPr>
        <w:t xml:space="preserve"> </w:t>
      </w:r>
      <w:r>
        <w:rPr>
          <w:spacing w:val="6"/>
        </w:rPr>
        <w:t>Hearing</w:t>
      </w:r>
      <w:r>
        <w:rPr>
          <w:spacing w:val="-2"/>
        </w:rPr>
        <w:t xml:space="preserve"> </w:t>
      </w:r>
      <w:r>
        <w:rPr>
          <w:spacing w:val="7"/>
        </w:rPr>
        <w:t>Board,</w:t>
      </w:r>
      <w:r>
        <w:rPr>
          <w:spacing w:val="-2"/>
        </w:rPr>
        <w:t xml:space="preserve"> </w:t>
      </w:r>
      <w:r>
        <w:rPr>
          <w:spacing w:val="2"/>
        </w:rPr>
        <w:t>in</w:t>
      </w:r>
      <w:r>
        <w:rPr>
          <w:spacing w:val="-2"/>
        </w:rPr>
        <w:t xml:space="preserve"> </w:t>
      </w:r>
      <w:r>
        <w:rPr>
          <w:spacing w:val="6"/>
        </w:rPr>
        <w:t>passing</w:t>
      </w:r>
      <w:r>
        <w:rPr>
          <w:spacing w:val="-2"/>
        </w:rPr>
        <w:t xml:space="preserve"> </w:t>
      </w:r>
      <w:r>
        <w:rPr>
          <w:spacing w:val="7"/>
        </w:rPr>
        <w:t>upon</w:t>
      </w:r>
      <w:r>
        <w:rPr>
          <w:spacing w:val="-2"/>
        </w:rPr>
        <w:t xml:space="preserve"> </w:t>
      </w:r>
      <w:r>
        <w:rPr>
          <w:spacing w:val="6"/>
        </w:rPr>
        <w:t>special</w:t>
      </w:r>
      <w:r>
        <w:rPr>
          <w:spacing w:val="-5"/>
        </w:rPr>
        <w:t xml:space="preserve"> </w:t>
      </w:r>
      <w:r>
        <w:rPr>
          <w:spacing w:val="6"/>
        </w:rPr>
        <w:t>exception</w:t>
      </w:r>
      <w:r>
        <w:rPr>
          <w:spacing w:val="1"/>
        </w:rPr>
        <w:t xml:space="preserve"> </w:t>
      </w:r>
      <w:r>
        <w:rPr>
          <w:spacing w:val="7"/>
        </w:rPr>
        <w:t xml:space="preserve">applications, </w:t>
      </w:r>
      <w:r>
        <w:rPr>
          <w:spacing w:val="5"/>
        </w:rPr>
        <w:t xml:space="preserve">may </w:t>
      </w:r>
      <w:r>
        <w:rPr>
          <w:spacing w:val="6"/>
        </w:rPr>
        <w:t xml:space="preserve">attach </w:t>
      </w:r>
      <w:r>
        <w:rPr>
          <w:spacing w:val="8"/>
        </w:rPr>
        <w:t xml:space="preserve">conditions </w:t>
      </w:r>
      <w:r>
        <w:rPr>
          <w:spacing w:val="7"/>
        </w:rPr>
        <w:t xml:space="preserve">considered </w:t>
      </w:r>
      <w:r>
        <w:rPr>
          <w:spacing w:val="6"/>
        </w:rPr>
        <w:t xml:space="preserve">necessary </w:t>
      </w:r>
      <w:r>
        <w:rPr>
          <w:spacing w:val="2"/>
        </w:rPr>
        <w:t xml:space="preserve">to </w:t>
      </w:r>
      <w:r>
        <w:rPr>
          <w:spacing w:val="6"/>
        </w:rPr>
        <w:t xml:space="preserve">protect </w:t>
      </w:r>
      <w:r>
        <w:rPr>
          <w:spacing w:val="5"/>
        </w:rPr>
        <w:t xml:space="preserve">the </w:t>
      </w:r>
      <w:r>
        <w:rPr>
          <w:spacing w:val="6"/>
        </w:rPr>
        <w:t xml:space="preserve">public welfare </w:t>
      </w:r>
      <w:r>
        <w:rPr>
          <w:spacing w:val="5"/>
        </w:rPr>
        <w:t xml:space="preserve">and </w:t>
      </w:r>
      <w:r>
        <w:rPr>
          <w:spacing w:val="8"/>
        </w:rPr>
        <w:t xml:space="preserve">the </w:t>
      </w:r>
      <w:r>
        <w:rPr>
          <w:spacing w:val="7"/>
        </w:rPr>
        <w:t xml:space="preserve">Comprehensive </w:t>
      </w:r>
      <w:r>
        <w:rPr>
          <w:spacing w:val="5"/>
        </w:rPr>
        <w:t xml:space="preserve">Plan, </w:t>
      </w:r>
      <w:r>
        <w:rPr>
          <w:spacing w:val="6"/>
        </w:rPr>
        <w:t xml:space="preserve">including </w:t>
      </w:r>
      <w:r>
        <w:rPr>
          <w:spacing w:val="7"/>
        </w:rPr>
        <w:t xml:space="preserve">conditions </w:t>
      </w:r>
      <w:r>
        <w:rPr>
          <w:spacing w:val="6"/>
        </w:rPr>
        <w:t xml:space="preserve">which </w:t>
      </w:r>
      <w:r>
        <w:rPr>
          <w:spacing w:val="5"/>
        </w:rPr>
        <w:t xml:space="preserve">are </w:t>
      </w:r>
      <w:r>
        <w:rPr>
          <w:spacing w:val="6"/>
        </w:rPr>
        <w:t xml:space="preserve">more restrictive </w:t>
      </w:r>
      <w:r>
        <w:rPr>
          <w:spacing w:val="5"/>
        </w:rPr>
        <w:t xml:space="preserve">than </w:t>
      </w:r>
      <w:r>
        <w:rPr>
          <w:spacing w:val="8"/>
        </w:rPr>
        <w:t xml:space="preserve">those </w:t>
      </w:r>
      <w:r>
        <w:rPr>
          <w:spacing w:val="6"/>
        </w:rPr>
        <w:t xml:space="preserve">established </w:t>
      </w:r>
      <w:r>
        <w:rPr>
          <w:spacing w:val="5"/>
        </w:rPr>
        <w:t xml:space="preserve">for </w:t>
      </w:r>
      <w:r>
        <w:rPr>
          <w:spacing w:val="6"/>
        </w:rPr>
        <w:t xml:space="preserve">other uses </w:t>
      </w:r>
      <w:r>
        <w:t xml:space="preserve">in </w:t>
      </w:r>
      <w:r>
        <w:rPr>
          <w:spacing w:val="5"/>
        </w:rPr>
        <w:t xml:space="preserve">the </w:t>
      </w:r>
      <w:r>
        <w:rPr>
          <w:spacing w:val="6"/>
        </w:rPr>
        <w:t>same</w:t>
      </w:r>
      <w:r>
        <w:rPr>
          <w:spacing w:val="35"/>
        </w:rPr>
        <w:t xml:space="preserve"> </w:t>
      </w:r>
      <w:r>
        <w:rPr>
          <w:spacing w:val="8"/>
        </w:rPr>
        <w:t>zone.</w:t>
      </w:r>
    </w:p>
    <w:p w14:paraId="4754F8CD" w14:textId="77777777" w:rsidR="00041057" w:rsidRDefault="00041057">
      <w:pPr>
        <w:pStyle w:val="BodyText"/>
        <w:spacing w:before="10"/>
        <w:rPr>
          <w:sz w:val="23"/>
        </w:rPr>
      </w:pPr>
    </w:p>
    <w:p w14:paraId="21D9B39B" w14:textId="77777777" w:rsidR="00041057" w:rsidRDefault="00B24B28">
      <w:pPr>
        <w:pStyle w:val="ListParagraph"/>
        <w:numPr>
          <w:ilvl w:val="0"/>
          <w:numId w:val="56"/>
        </w:numPr>
        <w:tabs>
          <w:tab w:val="left" w:pos="812"/>
        </w:tabs>
        <w:spacing w:line="259" w:lineRule="auto"/>
        <w:ind w:left="807" w:right="114" w:hanging="367"/>
        <w:jc w:val="both"/>
      </w:pPr>
      <w:r>
        <w:rPr>
          <w:b/>
          <w:spacing w:val="7"/>
        </w:rPr>
        <w:t xml:space="preserve">Application </w:t>
      </w:r>
      <w:r>
        <w:rPr>
          <w:b/>
          <w:spacing w:val="4"/>
        </w:rPr>
        <w:t xml:space="preserve">of </w:t>
      </w:r>
      <w:r>
        <w:rPr>
          <w:b/>
          <w:spacing w:val="8"/>
        </w:rPr>
        <w:t xml:space="preserve">Extent-of-Use </w:t>
      </w:r>
      <w:r>
        <w:rPr>
          <w:b/>
          <w:spacing w:val="7"/>
        </w:rPr>
        <w:t xml:space="preserve">Regulations: </w:t>
      </w:r>
      <w:r>
        <w:rPr>
          <w:spacing w:val="6"/>
        </w:rPr>
        <w:t xml:space="preserve">The </w:t>
      </w:r>
      <w:r>
        <w:rPr>
          <w:spacing w:val="7"/>
        </w:rPr>
        <w:t xml:space="preserve">extent-of-use regulations </w:t>
      </w:r>
      <w:r>
        <w:rPr>
          <w:spacing w:val="3"/>
        </w:rPr>
        <w:t xml:space="preserve">as </w:t>
      </w:r>
      <w:r>
        <w:rPr>
          <w:spacing w:val="5"/>
        </w:rPr>
        <w:t xml:space="preserve">set </w:t>
      </w:r>
      <w:r>
        <w:rPr>
          <w:spacing w:val="7"/>
        </w:rPr>
        <w:t xml:space="preserve">forth </w:t>
      </w:r>
      <w:r>
        <w:rPr>
          <w:spacing w:val="3"/>
        </w:rPr>
        <w:t>in</w:t>
      </w:r>
      <w:r>
        <w:rPr>
          <w:spacing w:val="-13"/>
        </w:rPr>
        <w:t xml:space="preserve"> </w:t>
      </w:r>
      <w:r>
        <w:rPr>
          <w:spacing w:val="6"/>
        </w:rPr>
        <w:t>this</w:t>
      </w:r>
      <w:r>
        <w:rPr>
          <w:spacing w:val="-15"/>
        </w:rPr>
        <w:t xml:space="preserve"> </w:t>
      </w:r>
      <w:r>
        <w:rPr>
          <w:spacing w:val="7"/>
        </w:rPr>
        <w:t>Ordinance</w:t>
      </w:r>
      <w:r>
        <w:rPr>
          <w:spacing w:val="-13"/>
        </w:rPr>
        <w:t xml:space="preserve"> </w:t>
      </w:r>
      <w:r>
        <w:rPr>
          <w:spacing w:val="6"/>
        </w:rPr>
        <w:t>must</w:t>
      </w:r>
      <w:r>
        <w:rPr>
          <w:spacing w:val="-15"/>
        </w:rPr>
        <w:t xml:space="preserve"> </w:t>
      </w:r>
      <w:r>
        <w:rPr>
          <w:spacing w:val="4"/>
        </w:rPr>
        <w:t>be</w:t>
      </w:r>
      <w:r>
        <w:rPr>
          <w:spacing w:val="-13"/>
        </w:rPr>
        <w:t xml:space="preserve"> </w:t>
      </w:r>
      <w:r>
        <w:rPr>
          <w:spacing w:val="7"/>
        </w:rPr>
        <w:t>followed</w:t>
      </w:r>
      <w:r>
        <w:rPr>
          <w:spacing w:val="-13"/>
        </w:rPr>
        <w:t xml:space="preserve"> </w:t>
      </w:r>
      <w:r>
        <w:rPr>
          <w:spacing w:val="5"/>
        </w:rPr>
        <w:t>by</w:t>
      </w:r>
      <w:r>
        <w:rPr>
          <w:spacing w:val="-16"/>
        </w:rPr>
        <w:t xml:space="preserve"> </w:t>
      </w:r>
      <w:r>
        <w:rPr>
          <w:spacing w:val="4"/>
        </w:rPr>
        <w:t>the</w:t>
      </w:r>
      <w:r>
        <w:rPr>
          <w:spacing w:val="-13"/>
        </w:rPr>
        <w:t xml:space="preserve"> </w:t>
      </w:r>
      <w:r>
        <w:rPr>
          <w:spacing w:val="6"/>
        </w:rPr>
        <w:t>Zoning</w:t>
      </w:r>
      <w:r>
        <w:rPr>
          <w:spacing w:val="-13"/>
        </w:rPr>
        <w:t xml:space="preserve"> </w:t>
      </w:r>
      <w:r>
        <w:rPr>
          <w:spacing w:val="7"/>
        </w:rPr>
        <w:t>Hearing</w:t>
      </w:r>
      <w:r>
        <w:rPr>
          <w:spacing w:val="-13"/>
        </w:rPr>
        <w:t xml:space="preserve"> </w:t>
      </w:r>
      <w:r>
        <w:rPr>
          <w:spacing w:val="7"/>
        </w:rPr>
        <w:t>Board.</w:t>
      </w:r>
      <w:r>
        <w:rPr>
          <w:spacing w:val="-15"/>
        </w:rPr>
        <w:t xml:space="preserve"> </w:t>
      </w:r>
      <w:r>
        <w:rPr>
          <w:spacing w:val="7"/>
        </w:rPr>
        <w:t>Where</w:t>
      </w:r>
      <w:r>
        <w:rPr>
          <w:spacing w:val="-13"/>
        </w:rPr>
        <w:t xml:space="preserve"> </w:t>
      </w:r>
      <w:r>
        <w:rPr>
          <w:spacing w:val="5"/>
        </w:rPr>
        <w:t>no</w:t>
      </w:r>
      <w:r>
        <w:rPr>
          <w:spacing w:val="-13"/>
        </w:rPr>
        <w:t xml:space="preserve"> </w:t>
      </w:r>
      <w:r>
        <w:rPr>
          <w:spacing w:val="8"/>
        </w:rPr>
        <w:t xml:space="preserve">extent-of-use </w:t>
      </w:r>
      <w:r>
        <w:rPr>
          <w:spacing w:val="7"/>
        </w:rPr>
        <w:t xml:space="preserve">regulations </w:t>
      </w:r>
      <w:r>
        <w:rPr>
          <w:spacing w:val="5"/>
        </w:rPr>
        <w:t xml:space="preserve">are set </w:t>
      </w:r>
      <w:r>
        <w:rPr>
          <w:spacing w:val="6"/>
        </w:rPr>
        <w:t xml:space="preserve">forth </w:t>
      </w:r>
      <w:r>
        <w:rPr>
          <w:spacing w:val="5"/>
        </w:rPr>
        <w:t xml:space="preserve">for </w:t>
      </w:r>
      <w:proofErr w:type="spellStart"/>
      <w:r>
        <w:rPr>
          <w:spacing w:val="7"/>
        </w:rPr>
        <w:t>theextent</w:t>
      </w:r>
      <w:proofErr w:type="spellEnd"/>
      <w:r>
        <w:rPr>
          <w:spacing w:val="7"/>
        </w:rPr>
        <w:t xml:space="preserve">-of-use </w:t>
      </w:r>
      <w:r>
        <w:rPr>
          <w:spacing w:val="8"/>
        </w:rPr>
        <w:t xml:space="preserve">requirements </w:t>
      </w:r>
      <w:r>
        <w:rPr>
          <w:spacing w:val="3"/>
        </w:rPr>
        <w:t xml:space="preserve">as </w:t>
      </w:r>
      <w:r>
        <w:rPr>
          <w:spacing w:val="7"/>
        </w:rPr>
        <w:t xml:space="preserve">necessary </w:t>
      </w:r>
      <w:r>
        <w:rPr>
          <w:spacing w:val="2"/>
        </w:rPr>
        <w:t xml:space="preserve">to </w:t>
      </w:r>
      <w:r>
        <w:rPr>
          <w:spacing w:val="6"/>
        </w:rPr>
        <w:t xml:space="preserve">protect </w:t>
      </w:r>
      <w:r>
        <w:rPr>
          <w:spacing w:val="8"/>
        </w:rPr>
        <w:t xml:space="preserve">the </w:t>
      </w:r>
      <w:r>
        <w:rPr>
          <w:spacing w:val="6"/>
        </w:rPr>
        <w:t xml:space="preserve">public welfare </w:t>
      </w:r>
      <w:r>
        <w:rPr>
          <w:spacing w:val="5"/>
        </w:rPr>
        <w:t xml:space="preserve">and the </w:t>
      </w:r>
      <w:r>
        <w:rPr>
          <w:spacing w:val="7"/>
        </w:rPr>
        <w:t>Comprehensive</w:t>
      </w:r>
      <w:r>
        <w:rPr>
          <w:spacing w:val="21"/>
        </w:rPr>
        <w:t xml:space="preserve"> </w:t>
      </w:r>
      <w:r>
        <w:rPr>
          <w:spacing w:val="8"/>
        </w:rPr>
        <w:t>Plan.</w:t>
      </w:r>
    </w:p>
    <w:p w14:paraId="37CC00B3" w14:textId="77777777" w:rsidR="00041057" w:rsidRDefault="00041057">
      <w:pPr>
        <w:pStyle w:val="BodyText"/>
        <w:spacing w:before="10"/>
        <w:rPr>
          <w:sz w:val="23"/>
        </w:rPr>
      </w:pPr>
    </w:p>
    <w:p w14:paraId="2843A021" w14:textId="77777777" w:rsidR="00041057" w:rsidRDefault="00B24B28">
      <w:pPr>
        <w:pStyle w:val="ListParagraph"/>
        <w:numPr>
          <w:ilvl w:val="0"/>
          <w:numId w:val="56"/>
        </w:numPr>
        <w:tabs>
          <w:tab w:val="left" w:pos="812"/>
        </w:tabs>
        <w:spacing w:line="259" w:lineRule="auto"/>
        <w:ind w:left="807" w:right="110" w:hanging="367"/>
        <w:jc w:val="both"/>
      </w:pPr>
      <w:r>
        <w:rPr>
          <w:b/>
          <w:spacing w:val="7"/>
        </w:rPr>
        <w:t xml:space="preserve">General </w:t>
      </w:r>
      <w:r>
        <w:rPr>
          <w:b/>
          <w:spacing w:val="8"/>
        </w:rPr>
        <w:t xml:space="preserve">Standards: </w:t>
      </w:r>
      <w:r>
        <w:t xml:space="preserve">A </w:t>
      </w:r>
      <w:r>
        <w:rPr>
          <w:spacing w:val="6"/>
        </w:rPr>
        <w:t xml:space="preserve">special </w:t>
      </w:r>
      <w:r>
        <w:rPr>
          <w:spacing w:val="7"/>
        </w:rPr>
        <w:t xml:space="preserve">exception </w:t>
      </w:r>
      <w:r>
        <w:rPr>
          <w:spacing w:val="5"/>
        </w:rPr>
        <w:t xml:space="preserve">may be </w:t>
      </w:r>
      <w:r>
        <w:rPr>
          <w:spacing w:val="6"/>
        </w:rPr>
        <w:t xml:space="preserve">granted when </w:t>
      </w:r>
      <w:r>
        <w:rPr>
          <w:spacing w:val="4"/>
        </w:rPr>
        <w:t xml:space="preserve">the </w:t>
      </w:r>
      <w:r>
        <w:rPr>
          <w:spacing w:val="6"/>
        </w:rPr>
        <w:t xml:space="preserve">Zoning </w:t>
      </w:r>
      <w:r>
        <w:rPr>
          <w:spacing w:val="8"/>
        </w:rPr>
        <w:t xml:space="preserve">Hearing </w:t>
      </w:r>
      <w:r>
        <w:rPr>
          <w:spacing w:val="7"/>
        </w:rPr>
        <w:t xml:space="preserve">Board </w:t>
      </w:r>
      <w:r>
        <w:rPr>
          <w:spacing w:val="6"/>
        </w:rPr>
        <w:t xml:space="preserve">finds from </w:t>
      </w:r>
      <w:r>
        <w:t xml:space="preserve">a </w:t>
      </w:r>
      <w:r>
        <w:rPr>
          <w:spacing w:val="8"/>
        </w:rPr>
        <w:t xml:space="preserve">preponderance </w:t>
      </w:r>
      <w:r>
        <w:rPr>
          <w:spacing w:val="5"/>
        </w:rPr>
        <w:t xml:space="preserve">of the </w:t>
      </w:r>
      <w:r>
        <w:rPr>
          <w:spacing w:val="7"/>
        </w:rPr>
        <w:t xml:space="preserve">evidence produced </w:t>
      </w:r>
      <w:r>
        <w:rPr>
          <w:spacing w:val="3"/>
        </w:rPr>
        <w:t xml:space="preserve">at </w:t>
      </w:r>
      <w:r>
        <w:rPr>
          <w:spacing w:val="4"/>
        </w:rPr>
        <w:t xml:space="preserve">the </w:t>
      </w:r>
      <w:r>
        <w:rPr>
          <w:spacing w:val="6"/>
        </w:rPr>
        <w:t>hearing</w:t>
      </w:r>
      <w:r>
        <w:rPr>
          <w:spacing w:val="29"/>
        </w:rPr>
        <w:t xml:space="preserve"> </w:t>
      </w:r>
      <w:r>
        <w:rPr>
          <w:spacing w:val="7"/>
        </w:rPr>
        <w:t>that:</w:t>
      </w:r>
    </w:p>
    <w:p w14:paraId="4562E84E" w14:textId="77777777" w:rsidR="00041057" w:rsidRDefault="00041057">
      <w:pPr>
        <w:pStyle w:val="BodyText"/>
        <w:spacing w:before="10"/>
        <w:rPr>
          <w:sz w:val="23"/>
        </w:rPr>
      </w:pPr>
    </w:p>
    <w:p w14:paraId="7E76DBC3" w14:textId="77777777" w:rsidR="00041057" w:rsidRDefault="00B24B28">
      <w:pPr>
        <w:pStyle w:val="ListParagraph"/>
        <w:numPr>
          <w:ilvl w:val="1"/>
          <w:numId w:val="56"/>
        </w:numPr>
        <w:tabs>
          <w:tab w:val="left" w:pos="1170"/>
        </w:tabs>
        <w:spacing w:line="259" w:lineRule="auto"/>
        <w:ind w:left="1164" w:right="112" w:hanging="357"/>
        <w:jc w:val="both"/>
      </w:pPr>
      <w:r>
        <w:rPr>
          <w:spacing w:val="6"/>
        </w:rPr>
        <w:t>The</w:t>
      </w:r>
      <w:r>
        <w:rPr>
          <w:spacing w:val="-4"/>
        </w:rPr>
        <w:t xml:space="preserve"> </w:t>
      </w:r>
      <w:r>
        <w:rPr>
          <w:spacing w:val="7"/>
        </w:rPr>
        <w:t>proposed</w:t>
      </w:r>
      <w:r>
        <w:t xml:space="preserve"> </w:t>
      </w:r>
      <w:r>
        <w:rPr>
          <w:spacing w:val="6"/>
        </w:rPr>
        <w:t>use,</w:t>
      </w:r>
      <w:r>
        <w:rPr>
          <w:spacing w:val="-3"/>
        </w:rPr>
        <w:t xml:space="preserve"> </w:t>
      </w:r>
      <w:r>
        <w:rPr>
          <w:spacing w:val="6"/>
        </w:rPr>
        <w:t>including</w:t>
      </w:r>
      <w:r>
        <w:rPr>
          <w:spacing w:val="-3"/>
        </w:rPr>
        <w:t xml:space="preserve"> </w:t>
      </w:r>
      <w:r>
        <w:rPr>
          <w:spacing w:val="4"/>
        </w:rPr>
        <w:t>its</w:t>
      </w:r>
      <w:r>
        <w:rPr>
          <w:spacing w:val="-2"/>
        </w:rPr>
        <w:t xml:space="preserve"> </w:t>
      </w:r>
      <w:r>
        <w:rPr>
          <w:spacing w:val="6"/>
        </w:rPr>
        <w:t>nature,</w:t>
      </w:r>
      <w:r>
        <w:rPr>
          <w:spacing w:val="-3"/>
        </w:rPr>
        <w:t xml:space="preserve"> </w:t>
      </w:r>
      <w:r>
        <w:rPr>
          <w:spacing w:val="6"/>
        </w:rPr>
        <w:t>intensity</w:t>
      </w:r>
      <w:r>
        <w:rPr>
          <w:spacing w:val="-5"/>
        </w:rPr>
        <w:t xml:space="preserve"> </w:t>
      </w:r>
      <w:r>
        <w:rPr>
          <w:spacing w:val="6"/>
        </w:rPr>
        <w:t>and</w:t>
      </w:r>
      <w:r>
        <w:rPr>
          <w:spacing w:val="-2"/>
        </w:rPr>
        <w:t xml:space="preserve"> </w:t>
      </w:r>
      <w:r>
        <w:rPr>
          <w:spacing w:val="7"/>
        </w:rPr>
        <w:t>location,</w:t>
      </w:r>
      <w:r>
        <w:rPr>
          <w:spacing w:val="-4"/>
        </w:rPr>
        <w:t xml:space="preserve"> </w:t>
      </w:r>
      <w:r>
        <w:rPr>
          <w:spacing w:val="3"/>
        </w:rPr>
        <w:t>is</w:t>
      </w:r>
      <w:r>
        <w:rPr>
          <w:spacing w:val="-2"/>
        </w:rPr>
        <w:t xml:space="preserve"> </w:t>
      </w:r>
      <w:r>
        <w:rPr>
          <w:spacing w:val="2"/>
        </w:rPr>
        <w:t>in</w:t>
      </w:r>
      <w:r>
        <w:t xml:space="preserve"> </w:t>
      </w:r>
      <w:r>
        <w:rPr>
          <w:spacing w:val="7"/>
        </w:rPr>
        <w:t>harmony</w:t>
      </w:r>
      <w:r>
        <w:rPr>
          <w:spacing w:val="-6"/>
        </w:rPr>
        <w:t xml:space="preserve"> </w:t>
      </w:r>
      <w:r>
        <w:rPr>
          <w:spacing w:val="5"/>
        </w:rPr>
        <w:t>with</w:t>
      </w:r>
      <w:r>
        <w:t xml:space="preserve"> </w:t>
      </w:r>
      <w:r>
        <w:rPr>
          <w:spacing w:val="8"/>
        </w:rPr>
        <w:t xml:space="preserve">the </w:t>
      </w:r>
      <w:r>
        <w:rPr>
          <w:spacing w:val="6"/>
        </w:rPr>
        <w:t xml:space="preserve">orderly </w:t>
      </w:r>
      <w:r>
        <w:rPr>
          <w:spacing w:val="5"/>
        </w:rPr>
        <w:t xml:space="preserve">and </w:t>
      </w:r>
      <w:r>
        <w:rPr>
          <w:spacing w:val="7"/>
        </w:rPr>
        <w:t xml:space="preserve">appropriate development </w:t>
      </w:r>
      <w:r>
        <w:rPr>
          <w:spacing w:val="5"/>
        </w:rPr>
        <w:t xml:space="preserve">of the </w:t>
      </w:r>
      <w:r>
        <w:rPr>
          <w:spacing w:val="6"/>
        </w:rPr>
        <w:t>zone;</w:t>
      </w:r>
      <w:r>
        <w:rPr>
          <w:spacing w:val="14"/>
        </w:rPr>
        <w:t xml:space="preserve"> </w:t>
      </w:r>
      <w:r>
        <w:rPr>
          <w:spacing w:val="9"/>
        </w:rPr>
        <w:t>and</w:t>
      </w:r>
    </w:p>
    <w:p w14:paraId="30D9C978" w14:textId="77777777" w:rsidR="00041057" w:rsidRDefault="00041057">
      <w:pPr>
        <w:pStyle w:val="BodyText"/>
        <w:spacing w:before="10"/>
        <w:rPr>
          <w:sz w:val="23"/>
        </w:rPr>
      </w:pPr>
    </w:p>
    <w:p w14:paraId="2E12BD5D" w14:textId="77777777" w:rsidR="00041057" w:rsidRDefault="00B24B28">
      <w:pPr>
        <w:pStyle w:val="ListParagraph"/>
        <w:numPr>
          <w:ilvl w:val="1"/>
          <w:numId w:val="56"/>
        </w:numPr>
        <w:tabs>
          <w:tab w:val="left" w:pos="1170"/>
        </w:tabs>
        <w:spacing w:line="259" w:lineRule="auto"/>
        <w:ind w:left="1164" w:right="112" w:hanging="357"/>
        <w:jc w:val="both"/>
      </w:pPr>
      <w:r>
        <w:rPr>
          <w:spacing w:val="6"/>
        </w:rPr>
        <w:t xml:space="preserve">That </w:t>
      </w:r>
      <w:r>
        <w:rPr>
          <w:spacing w:val="7"/>
        </w:rPr>
        <w:t xml:space="preserve">adequate </w:t>
      </w:r>
      <w:r>
        <w:rPr>
          <w:spacing w:val="6"/>
        </w:rPr>
        <w:t xml:space="preserve">water supply, </w:t>
      </w:r>
      <w:r>
        <w:rPr>
          <w:spacing w:val="7"/>
        </w:rPr>
        <w:t xml:space="preserve">sewage disposal, </w:t>
      </w:r>
      <w:r>
        <w:rPr>
          <w:spacing w:val="5"/>
        </w:rPr>
        <w:t xml:space="preserve">storm </w:t>
      </w:r>
      <w:r>
        <w:rPr>
          <w:spacing w:val="7"/>
        </w:rPr>
        <w:t xml:space="preserve">drainage </w:t>
      </w:r>
      <w:r>
        <w:rPr>
          <w:spacing w:val="4"/>
        </w:rPr>
        <w:t xml:space="preserve">and </w:t>
      </w:r>
      <w:r>
        <w:rPr>
          <w:spacing w:val="5"/>
        </w:rPr>
        <w:t xml:space="preserve">fire and </w:t>
      </w:r>
      <w:r>
        <w:rPr>
          <w:spacing w:val="7"/>
        </w:rPr>
        <w:t xml:space="preserve">police protection </w:t>
      </w:r>
      <w:r>
        <w:rPr>
          <w:spacing w:val="5"/>
        </w:rPr>
        <w:t xml:space="preserve">are or can </w:t>
      </w:r>
      <w:r>
        <w:rPr>
          <w:spacing w:val="4"/>
        </w:rPr>
        <w:t xml:space="preserve">be </w:t>
      </w:r>
      <w:r>
        <w:rPr>
          <w:spacing w:val="7"/>
        </w:rPr>
        <w:t xml:space="preserve">provided </w:t>
      </w:r>
      <w:r>
        <w:rPr>
          <w:spacing w:val="5"/>
        </w:rPr>
        <w:t xml:space="preserve">for the </w:t>
      </w:r>
      <w:r>
        <w:rPr>
          <w:spacing w:val="6"/>
        </w:rPr>
        <w:t>use;</w:t>
      </w:r>
      <w:r>
        <w:rPr>
          <w:spacing w:val="10"/>
        </w:rPr>
        <w:t xml:space="preserve"> </w:t>
      </w:r>
      <w:r>
        <w:rPr>
          <w:spacing w:val="9"/>
        </w:rPr>
        <w:t>and</w:t>
      </w:r>
    </w:p>
    <w:p w14:paraId="1FF7582D" w14:textId="77777777" w:rsidR="00041057" w:rsidRDefault="00041057">
      <w:pPr>
        <w:pStyle w:val="BodyText"/>
        <w:spacing w:before="10"/>
        <w:rPr>
          <w:sz w:val="23"/>
        </w:rPr>
      </w:pPr>
    </w:p>
    <w:p w14:paraId="6EFE8372" w14:textId="77777777" w:rsidR="00041057" w:rsidRDefault="00B24B28">
      <w:pPr>
        <w:pStyle w:val="ListParagraph"/>
        <w:numPr>
          <w:ilvl w:val="1"/>
          <w:numId w:val="56"/>
        </w:numPr>
        <w:tabs>
          <w:tab w:val="left" w:pos="1170"/>
        </w:tabs>
        <w:spacing w:line="259" w:lineRule="auto"/>
        <w:ind w:left="1164" w:right="109" w:hanging="357"/>
        <w:jc w:val="both"/>
      </w:pPr>
      <w:r>
        <w:rPr>
          <w:spacing w:val="6"/>
        </w:rPr>
        <w:t xml:space="preserve">That </w:t>
      </w:r>
      <w:r>
        <w:rPr>
          <w:spacing w:val="5"/>
        </w:rPr>
        <w:t xml:space="preserve">the use of </w:t>
      </w:r>
      <w:r>
        <w:rPr>
          <w:spacing w:val="7"/>
        </w:rPr>
        <w:t xml:space="preserve">adjacent </w:t>
      </w:r>
      <w:r>
        <w:rPr>
          <w:spacing w:val="5"/>
        </w:rPr>
        <w:t xml:space="preserve">land </w:t>
      </w:r>
      <w:r>
        <w:rPr>
          <w:spacing w:val="6"/>
        </w:rPr>
        <w:t xml:space="preserve">and </w:t>
      </w:r>
      <w:r>
        <w:rPr>
          <w:spacing w:val="7"/>
        </w:rPr>
        <w:t xml:space="preserve">buildings </w:t>
      </w:r>
      <w:r>
        <w:rPr>
          <w:spacing w:val="5"/>
        </w:rPr>
        <w:t xml:space="preserve">will </w:t>
      </w:r>
      <w:r>
        <w:rPr>
          <w:spacing w:val="6"/>
        </w:rPr>
        <w:t xml:space="preserve">not </w:t>
      </w:r>
      <w:r>
        <w:rPr>
          <w:spacing w:val="5"/>
        </w:rPr>
        <w:t xml:space="preserve">be </w:t>
      </w:r>
      <w:proofErr w:type="gramStart"/>
      <w:r>
        <w:rPr>
          <w:spacing w:val="7"/>
        </w:rPr>
        <w:t>discouraged</w:t>
      </w:r>
      <w:proofErr w:type="gramEnd"/>
      <w:r>
        <w:rPr>
          <w:spacing w:val="7"/>
        </w:rPr>
        <w:t xml:space="preserve"> </w:t>
      </w:r>
      <w:r>
        <w:rPr>
          <w:spacing w:val="5"/>
        </w:rPr>
        <w:t xml:space="preserve">and the </w:t>
      </w:r>
      <w:r>
        <w:rPr>
          <w:spacing w:val="6"/>
        </w:rPr>
        <w:t xml:space="preserve">value </w:t>
      </w:r>
      <w:r>
        <w:rPr>
          <w:spacing w:val="10"/>
        </w:rPr>
        <w:t xml:space="preserve">of </w:t>
      </w:r>
      <w:r>
        <w:rPr>
          <w:spacing w:val="7"/>
        </w:rPr>
        <w:t xml:space="preserve">adjacent </w:t>
      </w:r>
      <w:r>
        <w:rPr>
          <w:spacing w:val="5"/>
        </w:rPr>
        <w:t xml:space="preserve">land </w:t>
      </w:r>
      <w:r>
        <w:rPr>
          <w:spacing w:val="6"/>
        </w:rPr>
        <w:t xml:space="preserve">and buildings </w:t>
      </w:r>
      <w:r>
        <w:rPr>
          <w:spacing w:val="5"/>
        </w:rPr>
        <w:t xml:space="preserve">will </w:t>
      </w:r>
      <w:r>
        <w:rPr>
          <w:spacing w:val="6"/>
        </w:rPr>
        <w:t xml:space="preserve">not </w:t>
      </w:r>
      <w:r>
        <w:rPr>
          <w:spacing w:val="7"/>
        </w:rPr>
        <w:t xml:space="preserve">be </w:t>
      </w:r>
      <w:r>
        <w:rPr>
          <w:spacing w:val="8"/>
        </w:rPr>
        <w:t xml:space="preserve">impaired </w:t>
      </w:r>
      <w:r>
        <w:rPr>
          <w:spacing w:val="5"/>
        </w:rPr>
        <w:t xml:space="preserve">by the </w:t>
      </w:r>
      <w:r>
        <w:rPr>
          <w:spacing w:val="6"/>
        </w:rPr>
        <w:t xml:space="preserve">location, nature </w:t>
      </w:r>
      <w:r>
        <w:rPr>
          <w:spacing w:val="5"/>
        </w:rPr>
        <w:t xml:space="preserve">and </w:t>
      </w:r>
      <w:r>
        <w:rPr>
          <w:spacing w:val="8"/>
        </w:rPr>
        <w:t xml:space="preserve">height </w:t>
      </w:r>
      <w:r>
        <w:rPr>
          <w:spacing w:val="5"/>
        </w:rPr>
        <w:t xml:space="preserve">of </w:t>
      </w:r>
      <w:r>
        <w:rPr>
          <w:spacing w:val="7"/>
        </w:rPr>
        <w:t xml:space="preserve">buildings, </w:t>
      </w:r>
      <w:r>
        <w:rPr>
          <w:spacing w:val="6"/>
        </w:rPr>
        <w:t xml:space="preserve">walls </w:t>
      </w:r>
      <w:r>
        <w:rPr>
          <w:spacing w:val="5"/>
        </w:rPr>
        <w:t xml:space="preserve">and </w:t>
      </w:r>
      <w:r>
        <w:rPr>
          <w:spacing w:val="7"/>
        </w:rPr>
        <w:t>fences;</w:t>
      </w:r>
      <w:r>
        <w:rPr>
          <w:spacing w:val="3"/>
        </w:rPr>
        <w:t xml:space="preserve"> </w:t>
      </w:r>
      <w:r>
        <w:rPr>
          <w:spacing w:val="9"/>
        </w:rPr>
        <w:t>and</w:t>
      </w:r>
    </w:p>
    <w:p w14:paraId="3505A919" w14:textId="77777777" w:rsidR="00041057" w:rsidRDefault="00041057">
      <w:pPr>
        <w:pStyle w:val="BodyText"/>
        <w:spacing w:before="10"/>
        <w:rPr>
          <w:sz w:val="23"/>
        </w:rPr>
      </w:pPr>
    </w:p>
    <w:p w14:paraId="3534E126" w14:textId="77777777" w:rsidR="00041057" w:rsidRDefault="00B24B28">
      <w:pPr>
        <w:pStyle w:val="ListParagraph"/>
        <w:numPr>
          <w:ilvl w:val="1"/>
          <w:numId w:val="56"/>
        </w:numPr>
        <w:tabs>
          <w:tab w:val="left" w:pos="1170"/>
        </w:tabs>
        <w:spacing w:line="259" w:lineRule="auto"/>
        <w:ind w:left="1164" w:right="109" w:hanging="357"/>
        <w:jc w:val="both"/>
      </w:pPr>
      <w:r>
        <w:rPr>
          <w:spacing w:val="6"/>
        </w:rPr>
        <w:t>That</w:t>
      </w:r>
      <w:r>
        <w:rPr>
          <w:spacing w:val="-4"/>
        </w:rPr>
        <w:t xml:space="preserve"> </w:t>
      </w:r>
      <w:r>
        <w:rPr>
          <w:spacing w:val="5"/>
        </w:rPr>
        <w:t>the</w:t>
      </w:r>
      <w:r>
        <w:rPr>
          <w:spacing w:val="-3"/>
        </w:rPr>
        <w:t xml:space="preserve"> </w:t>
      </w:r>
      <w:r>
        <w:rPr>
          <w:spacing w:val="5"/>
        </w:rPr>
        <w:t>use</w:t>
      </w:r>
      <w:r>
        <w:rPr>
          <w:spacing w:val="-2"/>
        </w:rPr>
        <w:t xml:space="preserve"> </w:t>
      </w:r>
      <w:r>
        <w:rPr>
          <w:spacing w:val="5"/>
        </w:rPr>
        <w:t>will</w:t>
      </w:r>
      <w:r>
        <w:rPr>
          <w:spacing w:val="-4"/>
        </w:rPr>
        <w:t xml:space="preserve"> </w:t>
      </w:r>
      <w:r>
        <w:rPr>
          <w:spacing w:val="5"/>
        </w:rPr>
        <w:t>have</w:t>
      </w:r>
      <w:r>
        <w:rPr>
          <w:spacing w:val="-2"/>
        </w:rPr>
        <w:t xml:space="preserve"> </w:t>
      </w:r>
      <w:r>
        <w:rPr>
          <w:spacing w:val="7"/>
        </w:rPr>
        <w:t>proper</w:t>
      </w:r>
      <w:r>
        <w:rPr>
          <w:spacing w:val="-2"/>
        </w:rPr>
        <w:t xml:space="preserve"> </w:t>
      </w:r>
      <w:r>
        <w:rPr>
          <w:spacing w:val="6"/>
        </w:rPr>
        <w:t>location</w:t>
      </w:r>
      <w:r>
        <w:rPr>
          <w:spacing w:val="-2"/>
        </w:rPr>
        <w:t xml:space="preserve"> </w:t>
      </w:r>
      <w:r>
        <w:rPr>
          <w:spacing w:val="5"/>
        </w:rPr>
        <w:t>with</w:t>
      </w:r>
      <w:r>
        <w:rPr>
          <w:spacing w:val="-3"/>
        </w:rPr>
        <w:t xml:space="preserve"> </w:t>
      </w:r>
      <w:r>
        <w:rPr>
          <w:spacing w:val="7"/>
        </w:rPr>
        <w:t>respect</w:t>
      </w:r>
      <w:r>
        <w:rPr>
          <w:spacing w:val="-9"/>
        </w:rPr>
        <w:t xml:space="preserve"> </w:t>
      </w:r>
      <w:r>
        <w:rPr>
          <w:spacing w:val="3"/>
        </w:rPr>
        <w:t>to</w:t>
      </w:r>
      <w:r>
        <w:rPr>
          <w:spacing w:val="-3"/>
        </w:rPr>
        <w:t xml:space="preserve"> </w:t>
      </w:r>
      <w:r>
        <w:rPr>
          <w:spacing w:val="6"/>
        </w:rPr>
        <w:t>existing</w:t>
      </w:r>
      <w:r>
        <w:rPr>
          <w:spacing w:val="-6"/>
        </w:rPr>
        <w:t xml:space="preserve"> </w:t>
      </w:r>
      <w:r>
        <w:rPr>
          <w:spacing w:val="5"/>
        </w:rPr>
        <w:t>or</w:t>
      </w:r>
      <w:r>
        <w:rPr>
          <w:spacing w:val="-3"/>
        </w:rPr>
        <w:t xml:space="preserve"> </w:t>
      </w:r>
      <w:r>
        <w:rPr>
          <w:spacing w:val="6"/>
        </w:rPr>
        <w:t>future</w:t>
      </w:r>
      <w:r>
        <w:rPr>
          <w:spacing w:val="-2"/>
        </w:rPr>
        <w:t xml:space="preserve"> </w:t>
      </w:r>
      <w:r>
        <w:rPr>
          <w:spacing w:val="6"/>
        </w:rPr>
        <w:t>streets</w:t>
      </w:r>
      <w:r>
        <w:rPr>
          <w:spacing w:val="-2"/>
        </w:rPr>
        <w:t xml:space="preserve"> </w:t>
      </w:r>
      <w:r>
        <w:rPr>
          <w:spacing w:val="7"/>
        </w:rPr>
        <w:t xml:space="preserve">giving </w:t>
      </w:r>
      <w:r>
        <w:rPr>
          <w:spacing w:val="6"/>
        </w:rPr>
        <w:t xml:space="preserve">access </w:t>
      </w:r>
      <w:r>
        <w:rPr>
          <w:spacing w:val="3"/>
        </w:rPr>
        <w:t xml:space="preserve">to </w:t>
      </w:r>
      <w:r>
        <w:rPr>
          <w:spacing w:val="4"/>
        </w:rPr>
        <w:t xml:space="preserve">it, and </w:t>
      </w:r>
      <w:r>
        <w:rPr>
          <w:spacing w:val="5"/>
        </w:rPr>
        <w:t xml:space="preserve">will </w:t>
      </w:r>
      <w:r>
        <w:rPr>
          <w:spacing w:val="6"/>
        </w:rPr>
        <w:t xml:space="preserve">not create traffic </w:t>
      </w:r>
      <w:r>
        <w:rPr>
          <w:spacing w:val="7"/>
        </w:rPr>
        <w:t xml:space="preserve">congestion </w:t>
      </w:r>
      <w:r>
        <w:rPr>
          <w:spacing w:val="4"/>
        </w:rPr>
        <w:t xml:space="preserve">or </w:t>
      </w:r>
      <w:r>
        <w:rPr>
          <w:spacing w:val="6"/>
        </w:rPr>
        <w:t xml:space="preserve">cause </w:t>
      </w:r>
      <w:r>
        <w:rPr>
          <w:spacing w:val="7"/>
        </w:rPr>
        <w:t xml:space="preserve">industrial </w:t>
      </w:r>
      <w:r>
        <w:rPr>
          <w:spacing w:val="4"/>
        </w:rPr>
        <w:t xml:space="preserve">or </w:t>
      </w:r>
      <w:r>
        <w:rPr>
          <w:spacing w:val="8"/>
        </w:rPr>
        <w:t xml:space="preserve">commercial </w:t>
      </w:r>
      <w:r>
        <w:rPr>
          <w:spacing w:val="6"/>
        </w:rPr>
        <w:t xml:space="preserve">traffic </w:t>
      </w:r>
      <w:r>
        <w:rPr>
          <w:spacing w:val="2"/>
        </w:rPr>
        <w:t xml:space="preserve">to </w:t>
      </w:r>
      <w:r>
        <w:rPr>
          <w:spacing w:val="5"/>
        </w:rPr>
        <w:t xml:space="preserve">use </w:t>
      </w:r>
      <w:r>
        <w:rPr>
          <w:spacing w:val="6"/>
        </w:rPr>
        <w:t>residential streets;</w:t>
      </w:r>
      <w:r>
        <w:rPr>
          <w:spacing w:val="21"/>
        </w:rPr>
        <w:t xml:space="preserve"> </w:t>
      </w:r>
      <w:r>
        <w:rPr>
          <w:spacing w:val="9"/>
        </w:rPr>
        <w:t>and</w:t>
      </w:r>
    </w:p>
    <w:p w14:paraId="48AE4A11" w14:textId="77777777" w:rsidR="00041057" w:rsidRDefault="00041057">
      <w:pPr>
        <w:pStyle w:val="BodyText"/>
        <w:spacing w:before="10"/>
        <w:rPr>
          <w:sz w:val="23"/>
        </w:rPr>
      </w:pPr>
    </w:p>
    <w:p w14:paraId="615C5128" w14:textId="77777777" w:rsidR="00041057" w:rsidRDefault="00B24B28">
      <w:pPr>
        <w:pStyle w:val="ListParagraph"/>
        <w:numPr>
          <w:ilvl w:val="1"/>
          <w:numId w:val="56"/>
        </w:numPr>
        <w:tabs>
          <w:tab w:val="left" w:pos="1170"/>
        </w:tabs>
        <w:spacing w:line="259" w:lineRule="auto"/>
        <w:ind w:left="1164" w:right="110" w:hanging="357"/>
        <w:jc w:val="both"/>
      </w:pPr>
      <w:r>
        <w:rPr>
          <w:spacing w:val="6"/>
        </w:rPr>
        <w:t xml:space="preserve">That </w:t>
      </w:r>
      <w:r>
        <w:rPr>
          <w:spacing w:val="4"/>
        </w:rPr>
        <w:t xml:space="preserve">the </w:t>
      </w:r>
      <w:r>
        <w:rPr>
          <w:spacing w:val="6"/>
        </w:rPr>
        <w:t xml:space="preserve">specific </w:t>
      </w:r>
      <w:r>
        <w:rPr>
          <w:spacing w:val="8"/>
        </w:rPr>
        <w:t xml:space="preserve">standards </w:t>
      </w:r>
      <w:r>
        <w:rPr>
          <w:spacing w:val="5"/>
        </w:rPr>
        <w:t xml:space="preserve">set </w:t>
      </w:r>
      <w:r>
        <w:rPr>
          <w:spacing w:val="6"/>
        </w:rPr>
        <w:t xml:space="preserve">forth </w:t>
      </w:r>
      <w:r>
        <w:rPr>
          <w:spacing w:val="5"/>
        </w:rPr>
        <w:t xml:space="preserve">for </w:t>
      </w:r>
      <w:r>
        <w:rPr>
          <w:spacing w:val="6"/>
        </w:rPr>
        <w:t xml:space="preserve">each particular </w:t>
      </w:r>
      <w:r>
        <w:rPr>
          <w:spacing w:val="5"/>
        </w:rPr>
        <w:t xml:space="preserve">use for </w:t>
      </w:r>
      <w:r>
        <w:rPr>
          <w:spacing w:val="7"/>
        </w:rPr>
        <w:t xml:space="preserve">which </w:t>
      </w:r>
      <w:r>
        <w:t xml:space="preserve">a </w:t>
      </w:r>
      <w:r>
        <w:rPr>
          <w:spacing w:val="7"/>
        </w:rPr>
        <w:t xml:space="preserve">special exception </w:t>
      </w:r>
      <w:r>
        <w:rPr>
          <w:spacing w:val="4"/>
        </w:rPr>
        <w:t xml:space="preserve">may be </w:t>
      </w:r>
      <w:r>
        <w:rPr>
          <w:spacing w:val="6"/>
        </w:rPr>
        <w:t xml:space="preserve">granted </w:t>
      </w:r>
      <w:r>
        <w:rPr>
          <w:spacing w:val="5"/>
        </w:rPr>
        <w:t>have been</w:t>
      </w:r>
      <w:r>
        <w:rPr>
          <w:spacing w:val="28"/>
        </w:rPr>
        <w:t xml:space="preserve"> </w:t>
      </w:r>
      <w:r>
        <w:rPr>
          <w:spacing w:val="7"/>
        </w:rPr>
        <w:t>met.</w:t>
      </w:r>
    </w:p>
    <w:p w14:paraId="2DA24359" w14:textId="77777777" w:rsidR="00041057" w:rsidRDefault="00041057">
      <w:pPr>
        <w:spacing w:line="259" w:lineRule="auto"/>
        <w:jc w:val="both"/>
        <w:sectPr w:rsidR="00041057">
          <w:footerReference w:type="default" r:id="rId441"/>
          <w:pgSz w:w="12240" w:h="15840"/>
          <w:pgMar w:top="1400" w:right="1320" w:bottom="1320" w:left="1720" w:header="0" w:footer="1121" w:gutter="0"/>
          <w:cols w:space="720"/>
        </w:sectPr>
      </w:pPr>
    </w:p>
    <w:p w14:paraId="44FE82AD" w14:textId="77777777" w:rsidR="00041057" w:rsidRDefault="00B24B28">
      <w:pPr>
        <w:pStyle w:val="BodyText"/>
        <w:spacing w:before="38" w:line="259" w:lineRule="auto"/>
        <w:ind w:left="827" w:right="114"/>
        <w:jc w:val="both"/>
      </w:pPr>
      <w:r>
        <w:lastRenderedPageBreak/>
        <w:t>The applicant for a special exception shall have the burden of proof, which shall include the burden of going forward with the evidence and the burden of persuasion on all questions of fact which are to be determined by the Zoning Hearing Board.</w:t>
      </w:r>
    </w:p>
    <w:p w14:paraId="72E7FC6A" w14:textId="77777777" w:rsidR="00041057" w:rsidRDefault="00041057">
      <w:pPr>
        <w:pStyle w:val="BodyText"/>
        <w:spacing w:before="9"/>
        <w:rPr>
          <w:sz w:val="23"/>
        </w:rPr>
      </w:pPr>
    </w:p>
    <w:p w14:paraId="48CB58FB" w14:textId="77777777" w:rsidR="00041057" w:rsidRDefault="00B24B28">
      <w:pPr>
        <w:pStyle w:val="ListParagraph"/>
        <w:numPr>
          <w:ilvl w:val="0"/>
          <w:numId w:val="56"/>
        </w:numPr>
        <w:tabs>
          <w:tab w:val="left" w:pos="832"/>
        </w:tabs>
        <w:spacing w:line="259" w:lineRule="auto"/>
        <w:ind w:right="111" w:hanging="367"/>
        <w:jc w:val="both"/>
      </w:pPr>
      <w:r>
        <w:rPr>
          <w:b/>
          <w:spacing w:val="7"/>
        </w:rPr>
        <w:t xml:space="preserve">Special Standards </w:t>
      </w:r>
      <w:r>
        <w:t xml:space="preserve">- In </w:t>
      </w:r>
      <w:r>
        <w:rPr>
          <w:spacing w:val="6"/>
        </w:rPr>
        <w:t xml:space="preserve">addition </w:t>
      </w:r>
      <w:r>
        <w:rPr>
          <w:spacing w:val="2"/>
        </w:rPr>
        <w:t xml:space="preserve">to </w:t>
      </w:r>
      <w:r>
        <w:rPr>
          <w:spacing w:val="5"/>
        </w:rPr>
        <w:t xml:space="preserve">the </w:t>
      </w:r>
      <w:r>
        <w:rPr>
          <w:spacing w:val="6"/>
        </w:rPr>
        <w:t xml:space="preserve">general </w:t>
      </w:r>
      <w:r>
        <w:rPr>
          <w:spacing w:val="7"/>
        </w:rPr>
        <w:t xml:space="preserve">standards </w:t>
      </w:r>
      <w:r>
        <w:rPr>
          <w:spacing w:val="6"/>
        </w:rPr>
        <w:t xml:space="preserve">for </w:t>
      </w:r>
      <w:r>
        <w:rPr>
          <w:spacing w:val="4"/>
        </w:rPr>
        <w:t xml:space="preserve">all </w:t>
      </w:r>
      <w:r>
        <w:rPr>
          <w:spacing w:val="8"/>
        </w:rPr>
        <w:t xml:space="preserve">special </w:t>
      </w:r>
      <w:r>
        <w:rPr>
          <w:spacing w:val="7"/>
        </w:rPr>
        <w:t xml:space="preserve">exceptions </w:t>
      </w:r>
      <w:r>
        <w:rPr>
          <w:spacing w:val="8"/>
        </w:rPr>
        <w:t xml:space="preserve">as </w:t>
      </w:r>
      <w:r>
        <w:rPr>
          <w:spacing w:val="7"/>
        </w:rPr>
        <w:t xml:space="preserve">contained </w:t>
      </w:r>
      <w:r>
        <w:rPr>
          <w:spacing w:val="3"/>
        </w:rPr>
        <w:t xml:space="preserve">in </w:t>
      </w:r>
      <w:r>
        <w:rPr>
          <w:spacing w:val="6"/>
        </w:rPr>
        <w:t xml:space="preserve">Section </w:t>
      </w:r>
      <w:r>
        <w:rPr>
          <w:spacing w:val="7"/>
        </w:rPr>
        <w:t xml:space="preserve">604.f), </w:t>
      </w:r>
      <w:r>
        <w:rPr>
          <w:spacing w:val="4"/>
        </w:rPr>
        <w:t xml:space="preserve">the </w:t>
      </w:r>
      <w:r>
        <w:rPr>
          <w:spacing w:val="6"/>
        </w:rPr>
        <w:t xml:space="preserve">specific </w:t>
      </w:r>
      <w:r>
        <w:rPr>
          <w:spacing w:val="9"/>
        </w:rPr>
        <w:t xml:space="preserve">standards </w:t>
      </w:r>
      <w:r>
        <w:rPr>
          <w:spacing w:val="6"/>
        </w:rPr>
        <w:t xml:space="preserve">for </w:t>
      </w:r>
      <w:r>
        <w:rPr>
          <w:spacing w:val="7"/>
        </w:rPr>
        <w:t xml:space="preserve">particular </w:t>
      </w:r>
      <w:r>
        <w:rPr>
          <w:spacing w:val="6"/>
        </w:rPr>
        <w:t xml:space="preserve">uses </w:t>
      </w:r>
      <w:r>
        <w:rPr>
          <w:spacing w:val="3"/>
        </w:rPr>
        <w:t xml:space="preserve">as </w:t>
      </w:r>
      <w:r>
        <w:rPr>
          <w:spacing w:val="5"/>
        </w:rPr>
        <w:t xml:space="preserve">listed </w:t>
      </w:r>
      <w:r>
        <w:rPr>
          <w:spacing w:val="7"/>
        </w:rPr>
        <w:t xml:space="preserve">in ARTICLE </w:t>
      </w:r>
      <w:r>
        <w:rPr>
          <w:spacing w:val="5"/>
        </w:rPr>
        <w:t xml:space="preserve">VII </w:t>
      </w:r>
      <w:r>
        <w:rPr>
          <w:spacing w:val="6"/>
        </w:rPr>
        <w:t xml:space="preserve">must </w:t>
      </w:r>
      <w:r>
        <w:rPr>
          <w:spacing w:val="5"/>
        </w:rPr>
        <w:t xml:space="preserve">be met </w:t>
      </w:r>
      <w:r>
        <w:rPr>
          <w:spacing w:val="6"/>
        </w:rPr>
        <w:t xml:space="preserve">prior </w:t>
      </w:r>
      <w:r>
        <w:rPr>
          <w:spacing w:val="2"/>
        </w:rPr>
        <w:t xml:space="preserve">to </w:t>
      </w:r>
      <w:r>
        <w:rPr>
          <w:spacing w:val="4"/>
        </w:rPr>
        <w:t xml:space="preserve">the </w:t>
      </w:r>
      <w:r>
        <w:rPr>
          <w:spacing w:val="6"/>
        </w:rPr>
        <w:t xml:space="preserve">granting </w:t>
      </w:r>
      <w:r>
        <w:rPr>
          <w:spacing w:val="5"/>
        </w:rPr>
        <w:t xml:space="preserve">of </w:t>
      </w:r>
      <w:r>
        <w:t xml:space="preserve">a </w:t>
      </w:r>
      <w:r>
        <w:rPr>
          <w:spacing w:val="6"/>
        </w:rPr>
        <w:t>special</w:t>
      </w:r>
      <w:r>
        <w:rPr>
          <w:spacing w:val="25"/>
        </w:rPr>
        <w:t xml:space="preserve"> </w:t>
      </w:r>
      <w:r>
        <w:rPr>
          <w:spacing w:val="8"/>
        </w:rPr>
        <w:t>exception.</w:t>
      </w:r>
    </w:p>
    <w:p w14:paraId="3C21735E" w14:textId="77777777" w:rsidR="00041057" w:rsidRDefault="00041057">
      <w:pPr>
        <w:pStyle w:val="BodyText"/>
      </w:pPr>
    </w:p>
    <w:p w14:paraId="6A53C359" w14:textId="77777777" w:rsidR="00041057" w:rsidRDefault="00041057">
      <w:pPr>
        <w:pStyle w:val="BodyText"/>
        <w:spacing w:before="7"/>
        <w:rPr>
          <w:sz w:val="25"/>
        </w:rPr>
      </w:pPr>
    </w:p>
    <w:p w14:paraId="2A7A243F" w14:textId="77777777" w:rsidR="00041057" w:rsidRDefault="00B24B28">
      <w:pPr>
        <w:pStyle w:val="Heading4"/>
        <w:tabs>
          <w:tab w:val="left" w:pos="1904"/>
        </w:tabs>
      </w:pPr>
      <w:bookmarkStart w:id="61" w:name="SECTION_605_DURATION_OF_ZONING_HEARING_B"/>
      <w:bookmarkEnd w:id="61"/>
      <w:r>
        <w:rPr>
          <w:spacing w:val="8"/>
        </w:rPr>
        <w:t>SECTION</w:t>
      </w:r>
      <w:r>
        <w:rPr>
          <w:spacing w:val="10"/>
        </w:rPr>
        <w:t xml:space="preserve"> </w:t>
      </w:r>
      <w:r>
        <w:rPr>
          <w:spacing w:val="6"/>
        </w:rPr>
        <w:t>605</w:t>
      </w:r>
      <w:r>
        <w:rPr>
          <w:spacing w:val="6"/>
        </w:rPr>
        <w:tab/>
      </w:r>
      <w:r>
        <w:rPr>
          <w:spacing w:val="8"/>
        </w:rPr>
        <w:t xml:space="preserve">DURATION </w:t>
      </w:r>
      <w:r>
        <w:rPr>
          <w:spacing w:val="4"/>
        </w:rPr>
        <w:t xml:space="preserve">OF </w:t>
      </w:r>
      <w:r>
        <w:rPr>
          <w:spacing w:val="8"/>
        </w:rPr>
        <w:t>ZONING HEARING BOARD</w:t>
      </w:r>
      <w:r>
        <w:rPr>
          <w:spacing w:val="31"/>
        </w:rPr>
        <w:t xml:space="preserve"> </w:t>
      </w:r>
      <w:r>
        <w:rPr>
          <w:spacing w:val="9"/>
        </w:rPr>
        <w:t>APPROVALS</w:t>
      </w:r>
    </w:p>
    <w:p w14:paraId="2ACD427B" w14:textId="77777777" w:rsidR="00041057" w:rsidRDefault="00041057">
      <w:pPr>
        <w:pStyle w:val="BodyText"/>
        <w:spacing w:before="6"/>
        <w:rPr>
          <w:b/>
          <w:sz w:val="25"/>
        </w:rPr>
      </w:pPr>
    </w:p>
    <w:p w14:paraId="1F7C2800" w14:textId="77777777" w:rsidR="00041057" w:rsidRDefault="00B24B28">
      <w:pPr>
        <w:pStyle w:val="ListParagraph"/>
        <w:numPr>
          <w:ilvl w:val="0"/>
          <w:numId w:val="55"/>
        </w:numPr>
        <w:tabs>
          <w:tab w:val="left" w:pos="832"/>
        </w:tabs>
        <w:spacing w:line="259" w:lineRule="auto"/>
        <w:ind w:right="110" w:hanging="367"/>
        <w:jc w:val="both"/>
      </w:pPr>
      <w:r>
        <w:rPr>
          <w:spacing w:val="7"/>
        </w:rPr>
        <w:t xml:space="preserve">Unless otherwise </w:t>
      </w:r>
      <w:r>
        <w:rPr>
          <w:spacing w:val="6"/>
        </w:rPr>
        <w:t xml:space="preserve">specified </w:t>
      </w:r>
      <w:r>
        <w:rPr>
          <w:spacing w:val="4"/>
        </w:rPr>
        <w:t xml:space="preserve">or </w:t>
      </w:r>
      <w:r>
        <w:rPr>
          <w:spacing w:val="7"/>
        </w:rPr>
        <w:t xml:space="preserve">extended </w:t>
      </w:r>
      <w:r>
        <w:rPr>
          <w:spacing w:val="4"/>
        </w:rPr>
        <w:t xml:space="preserve">by </w:t>
      </w:r>
      <w:r>
        <w:rPr>
          <w:spacing w:val="5"/>
        </w:rPr>
        <w:t xml:space="preserve">the </w:t>
      </w:r>
      <w:r>
        <w:rPr>
          <w:spacing w:val="6"/>
        </w:rPr>
        <w:t xml:space="preserve">Zoning </w:t>
      </w:r>
      <w:r>
        <w:rPr>
          <w:spacing w:val="7"/>
        </w:rPr>
        <w:t xml:space="preserve">Hearing Board, </w:t>
      </w:r>
      <w:r>
        <w:rPr>
          <w:spacing w:val="5"/>
        </w:rPr>
        <w:t xml:space="preserve">any </w:t>
      </w:r>
      <w:r>
        <w:rPr>
          <w:spacing w:val="6"/>
        </w:rPr>
        <w:t xml:space="preserve">variance </w:t>
      </w:r>
      <w:r>
        <w:rPr>
          <w:spacing w:val="10"/>
        </w:rPr>
        <w:t xml:space="preserve">or </w:t>
      </w:r>
      <w:r>
        <w:rPr>
          <w:spacing w:val="6"/>
        </w:rPr>
        <w:t xml:space="preserve">special exception </w:t>
      </w:r>
      <w:r>
        <w:rPr>
          <w:spacing w:val="7"/>
        </w:rPr>
        <w:t xml:space="preserve">approved </w:t>
      </w:r>
      <w:r>
        <w:rPr>
          <w:spacing w:val="4"/>
        </w:rPr>
        <w:t xml:space="preserve">by </w:t>
      </w:r>
      <w:r>
        <w:rPr>
          <w:spacing w:val="2"/>
        </w:rPr>
        <w:t xml:space="preserve">it </w:t>
      </w:r>
      <w:r>
        <w:rPr>
          <w:spacing w:val="6"/>
        </w:rPr>
        <w:t xml:space="preserve">shall expire </w:t>
      </w:r>
      <w:r>
        <w:rPr>
          <w:spacing w:val="4"/>
        </w:rPr>
        <w:t xml:space="preserve">if </w:t>
      </w:r>
      <w:r>
        <w:rPr>
          <w:spacing w:val="6"/>
        </w:rPr>
        <w:t xml:space="preserve">the applicant </w:t>
      </w:r>
      <w:r>
        <w:rPr>
          <w:spacing w:val="5"/>
        </w:rPr>
        <w:t xml:space="preserve">fails </w:t>
      </w:r>
      <w:r>
        <w:rPr>
          <w:spacing w:val="3"/>
        </w:rPr>
        <w:t xml:space="preserve">to </w:t>
      </w:r>
      <w:r>
        <w:rPr>
          <w:spacing w:val="6"/>
        </w:rPr>
        <w:t xml:space="preserve">obtain, </w:t>
      </w:r>
      <w:r>
        <w:rPr>
          <w:spacing w:val="7"/>
        </w:rPr>
        <w:t xml:space="preserve">where </w:t>
      </w:r>
      <w:r>
        <w:rPr>
          <w:spacing w:val="6"/>
        </w:rPr>
        <w:t xml:space="preserve">required </w:t>
      </w:r>
      <w:r>
        <w:t xml:space="preserve">to </w:t>
      </w:r>
      <w:r>
        <w:rPr>
          <w:spacing w:val="4"/>
        </w:rPr>
        <w:t xml:space="preserve">do </w:t>
      </w:r>
      <w:r>
        <w:rPr>
          <w:spacing w:val="5"/>
        </w:rPr>
        <w:t xml:space="preserve">so, </w:t>
      </w:r>
      <w:r>
        <w:t xml:space="preserve">a </w:t>
      </w:r>
      <w:r>
        <w:rPr>
          <w:spacing w:val="6"/>
        </w:rPr>
        <w:t xml:space="preserve">building </w:t>
      </w:r>
      <w:r>
        <w:rPr>
          <w:spacing w:val="5"/>
        </w:rPr>
        <w:t xml:space="preserve">or </w:t>
      </w:r>
      <w:r>
        <w:rPr>
          <w:spacing w:val="7"/>
        </w:rPr>
        <w:t xml:space="preserve">zoning </w:t>
      </w:r>
      <w:r>
        <w:rPr>
          <w:spacing w:val="6"/>
        </w:rPr>
        <w:t xml:space="preserve">permit </w:t>
      </w:r>
      <w:r>
        <w:rPr>
          <w:spacing w:val="5"/>
        </w:rPr>
        <w:t xml:space="preserve">or use </w:t>
      </w:r>
      <w:r>
        <w:rPr>
          <w:spacing w:val="6"/>
        </w:rPr>
        <w:t xml:space="preserve">certificate within </w:t>
      </w:r>
      <w:r>
        <w:rPr>
          <w:spacing w:val="4"/>
        </w:rPr>
        <w:t xml:space="preserve">six </w:t>
      </w:r>
      <w:r>
        <w:rPr>
          <w:spacing w:val="5"/>
        </w:rPr>
        <w:t xml:space="preserve">(6) </w:t>
      </w:r>
      <w:r>
        <w:rPr>
          <w:spacing w:val="7"/>
        </w:rPr>
        <w:t xml:space="preserve">months </w:t>
      </w:r>
      <w:r>
        <w:rPr>
          <w:spacing w:val="10"/>
        </w:rPr>
        <w:t xml:space="preserve">of </w:t>
      </w:r>
      <w:r>
        <w:rPr>
          <w:spacing w:val="5"/>
        </w:rPr>
        <w:t xml:space="preserve">the date of the </w:t>
      </w:r>
      <w:r>
        <w:rPr>
          <w:spacing w:val="7"/>
        </w:rPr>
        <w:t xml:space="preserve">authorization </w:t>
      </w:r>
      <w:r>
        <w:rPr>
          <w:spacing w:val="5"/>
        </w:rPr>
        <w:t xml:space="preserve">of the </w:t>
      </w:r>
      <w:r>
        <w:rPr>
          <w:spacing w:val="6"/>
        </w:rPr>
        <w:t xml:space="preserve">variance </w:t>
      </w:r>
      <w:r>
        <w:rPr>
          <w:spacing w:val="5"/>
        </w:rPr>
        <w:t xml:space="preserve">or </w:t>
      </w:r>
      <w:r>
        <w:rPr>
          <w:spacing w:val="6"/>
        </w:rPr>
        <w:t xml:space="preserve">special exception </w:t>
      </w:r>
      <w:r>
        <w:rPr>
          <w:spacing w:val="7"/>
        </w:rPr>
        <w:t xml:space="preserve">(which </w:t>
      </w:r>
      <w:r>
        <w:rPr>
          <w:spacing w:val="5"/>
        </w:rPr>
        <w:t xml:space="preserve">shall </w:t>
      </w:r>
      <w:r>
        <w:rPr>
          <w:spacing w:val="10"/>
        </w:rPr>
        <w:t xml:space="preserve">be </w:t>
      </w:r>
      <w:r>
        <w:rPr>
          <w:spacing w:val="7"/>
        </w:rPr>
        <w:t xml:space="preserve">measured </w:t>
      </w:r>
      <w:r>
        <w:rPr>
          <w:spacing w:val="6"/>
        </w:rPr>
        <w:t xml:space="preserve">from </w:t>
      </w:r>
      <w:r>
        <w:rPr>
          <w:spacing w:val="5"/>
        </w:rPr>
        <w:t xml:space="preserve">the date of the </w:t>
      </w:r>
      <w:r>
        <w:rPr>
          <w:spacing w:val="7"/>
        </w:rPr>
        <w:t xml:space="preserve">decision </w:t>
      </w:r>
      <w:r>
        <w:rPr>
          <w:spacing w:val="5"/>
        </w:rPr>
        <w:t xml:space="preserve">by the </w:t>
      </w:r>
      <w:r>
        <w:rPr>
          <w:spacing w:val="6"/>
        </w:rPr>
        <w:t xml:space="preserve">Zoning </w:t>
      </w:r>
      <w:r>
        <w:rPr>
          <w:spacing w:val="7"/>
        </w:rPr>
        <w:t xml:space="preserve">Hearing </w:t>
      </w:r>
      <w:r>
        <w:rPr>
          <w:spacing w:val="6"/>
        </w:rPr>
        <w:t xml:space="preserve">Board </w:t>
      </w:r>
      <w:r>
        <w:rPr>
          <w:spacing w:val="4"/>
        </w:rPr>
        <w:t xml:space="preserve">or </w:t>
      </w:r>
      <w:r>
        <w:rPr>
          <w:spacing w:val="5"/>
        </w:rPr>
        <w:t xml:space="preserve">the </w:t>
      </w:r>
      <w:r>
        <w:rPr>
          <w:spacing w:val="8"/>
        </w:rPr>
        <w:t xml:space="preserve">conclusion </w:t>
      </w:r>
      <w:r>
        <w:rPr>
          <w:spacing w:val="5"/>
        </w:rPr>
        <w:t>of</w:t>
      </w:r>
      <w:r>
        <w:rPr>
          <w:spacing w:val="-1"/>
        </w:rPr>
        <w:t xml:space="preserve"> </w:t>
      </w:r>
      <w:r>
        <w:rPr>
          <w:spacing w:val="4"/>
        </w:rPr>
        <w:t>all</w:t>
      </w:r>
      <w:r>
        <w:rPr>
          <w:spacing w:val="-1"/>
        </w:rPr>
        <w:t xml:space="preserve"> </w:t>
      </w:r>
      <w:r>
        <w:rPr>
          <w:spacing w:val="7"/>
        </w:rPr>
        <w:t>appeals</w:t>
      </w:r>
      <w:r>
        <w:rPr>
          <w:spacing w:val="2"/>
        </w:rPr>
        <w:t xml:space="preserve"> </w:t>
      </w:r>
      <w:r>
        <w:rPr>
          <w:spacing w:val="6"/>
        </w:rPr>
        <w:t>from</w:t>
      </w:r>
      <w:r>
        <w:rPr>
          <w:spacing w:val="3"/>
        </w:rPr>
        <w:t xml:space="preserve"> </w:t>
      </w:r>
      <w:r>
        <w:rPr>
          <w:spacing w:val="4"/>
        </w:rPr>
        <w:t>the</w:t>
      </w:r>
      <w:r>
        <w:rPr>
          <w:spacing w:val="2"/>
        </w:rPr>
        <w:t xml:space="preserve"> </w:t>
      </w:r>
      <w:r>
        <w:rPr>
          <w:spacing w:val="7"/>
        </w:rPr>
        <w:t>decision,</w:t>
      </w:r>
      <w:r>
        <w:rPr>
          <w:spacing w:val="-1"/>
        </w:rPr>
        <w:t xml:space="preserve"> </w:t>
      </w:r>
      <w:r>
        <w:rPr>
          <w:spacing w:val="7"/>
        </w:rPr>
        <w:t>whichever</w:t>
      </w:r>
      <w:r>
        <w:rPr>
          <w:spacing w:val="2"/>
        </w:rPr>
        <w:t xml:space="preserve"> </w:t>
      </w:r>
      <w:r>
        <w:rPr>
          <w:spacing w:val="3"/>
        </w:rPr>
        <w:t>is</w:t>
      </w:r>
      <w:r>
        <w:rPr>
          <w:spacing w:val="-1"/>
        </w:rPr>
        <w:t xml:space="preserve"> </w:t>
      </w:r>
      <w:r>
        <w:rPr>
          <w:spacing w:val="6"/>
        </w:rPr>
        <w:t>later),</w:t>
      </w:r>
      <w:r>
        <w:rPr>
          <w:spacing w:val="-1"/>
        </w:rPr>
        <w:t xml:space="preserve"> </w:t>
      </w:r>
      <w:r>
        <w:rPr>
          <w:spacing w:val="5"/>
        </w:rPr>
        <w:t>or</w:t>
      </w:r>
      <w:r>
        <w:rPr>
          <w:spacing w:val="-1"/>
        </w:rPr>
        <w:t xml:space="preserve"> </w:t>
      </w:r>
      <w:r>
        <w:rPr>
          <w:spacing w:val="5"/>
        </w:rPr>
        <w:t>fails</w:t>
      </w:r>
      <w:r>
        <w:rPr>
          <w:spacing w:val="-1"/>
        </w:rPr>
        <w:t xml:space="preserve"> </w:t>
      </w:r>
      <w:r>
        <w:rPr>
          <w:spacing w:val="3"/>
        </w:rPr>
        <w:t>to</w:t>
      </w:r>
      <w:r>
        <w:rPr>
          <w:spacing w:val="1"/>
        </w:rPr>
        <w:t xml:space="preserve"> </w:t>
      </w:r>
      <w:r>
        <w:rPr>
          <w:spacing w:val="7"/>
        </w:rPr>
        <w:t>complete</w:t>
      </w:r>
      <w:r>
        <w:rPr>
          <w:spacing w:val="-1"/>
        </w:rPr>
        <w:t xml:space="preserve"> </w:t>
      </w:r>
      <w:r>
        <w:rPr>
          <w:spacing w:val="4"/>
        </w:rPr>
        <w:t>the</w:t>
      </w:r>
      <w:r>
        <w:rPr>
          <w:spacing w:val="-1"/>
        </w:rPr>
        <w:t xml:space="preserve"> </w:t>
      </w:r>
      <w:r>
        <w:rPr>
          <w:spacing w:val="7"/>
        </w:rPr>
        <w:t>work</w:t>
      </w:r>
      <w:r>
        <w:rPr>
          <w:spacing w:val="3"/>
        </w:rPr>
        <w:t xml:space="preserve"> </w:t>
      </w:r>
      <w:r>
        <w:rPr>
          <w:spacing w:val="7"/>
        </w:rPr>
        <w:t xml:space="preserve">within </w:t>
      </w:r>
      <w:r>
        <w:rPr>
          <w:spacing w:val="6"/>
        </w:rPr>
        <w:t>one</w:t>
      </w:r>
      <w:r>
        <w:rPr>
          <w:spacing w:val="-9"/>
        </w:rPr>
        <w:t xml:space="preserve"> </w:t>
      </w:r>
      <w:r>
        <w:rPr>
          <w:spacing w:val="5"/>
        </w:rPr>
        <w:t>(1)</w:t>
      </w:r>
      <w:r>
        <w:rPr>
          <w:spacing w:val="-9"/>
        </w:rPr>
        <w:t xml:space="preserve"> </w:t>
      </w:r>
      <w:r>
        <w:rPr>
          <w:spacing w:val="5"/>
        </w:rPr>
        <w:t>year</w:t>
      </w:r>
      <w:r>
        <w:rPr>
          <w:spacing w:val="-9"/>
        </w:rPr>
        <w:t xml:space="preserve"> </w:t>
      </w:r>
      <w:r>
        <w:rPr>
          <w:spacing w:val="6"/>
        </w:rPr>
        <w:t>after</w:t>
      </w:r>
      <w:r>
        <w:rPr>
          <w:spacing w:val="-12"/>
        </w:rPr>
        <w:t xml:space="preserve"> </w:t>
      </w:r>
      <w:r>
        <w:rPr>
          <w:spacing w:val="6"/>
        </w:rPr>
        <w:t>the</w:t>
      </w:r>
      <w:r>
        <w:rPr>
          <w:spacing w:val="-12"/>
        </w:rPr>
        <w:t xml:space="preserve"> </w:t>
      </w:r>
      <w:r>
        <w:rPr>
          <w:spacing w:val="7"/>
        </w:rPr>
        <w:t>issuance</w:t>
      </w:r>
      <w:r>
        <w:rPr>
          <w:spacing w:val="-11"/>
        </w:rPr>
        <w:t xml:space="preserve"> </w:t>
      </w:r>
      <w:r>
        <w:rPr>
          <w:spacing w:val="5"/>
        </w:rPr>
        <w:t>of</w:t>
      </w:r>
      <w:r>
        <w:rPr>
          <w:spacing w:val="-9"/>
        </w:rPr>
        <w:t xml:space="preserve"> </w:t>
      </w:r>
      <w:r>
        <w:rPr>
          <w:spacing w:val="5"/>
        </w:rPr>
        <w:t>the</w:t>
      </w:r>
      <w:r>
        <w:rPr>
          <w:spacing w:val="-9"/>
        </w:rPr>
        <w:t xml:space="preserve"> </w:t>
      </w:r>
      <w:r>
        <w:rPr>
          <w:spacing w:val="6"/>
        </w:rPr>
        <w:t>building</w:t>
      </w:r>
      <w:r>
        <w:rPr>
          <w:spacing w:val="-9"/>
        </w:rPr>
        <w:t xml:space="preserve"> </w:t>
      </w:r>
      <w:r>
        <w:rPr>
          <w:spacing w:val="4"/>
        </w:rPr>
        <w:t>or</w:t>
      </w:r>
      <w:r>
        <w:rPr>
          <w:spacing w:val="-9"/>
        </w:rPr>
        <w:t xml:space="preserve"> </w:t>
      </w:r>
      <w:r>
        <w:rPr>
          <w:spacing w:val="7"/>
        </w:rPr>
        <w:t>zoning</w:t>
      </w:r>
      <w:r>
        <w:rPr>
          <w:spacing w:val="-9"/>
        </w:rPr>
        <w:t xml:space="preserve"> </w:t>
      </w:r>
      <w:r>
        <w:rPr>
          <w:spacing w:val="6"/>
        </w:rPr>
        <w:t>permit,</w:t>
      </w:r>
      <w:r>
        <w:rPr>
          <w:spacing w:val="-11"/>
        </w:rPr>
        <w:t xml:space="preserve"> </w:t>
      </w:r>
      <w:r>
        <w:rPr>
          <w:spacing w:val="7"/>
        </w:rPr>
        <w:t>except</w:t>
      </w:r>
      <w:r>
        <w:rPr>
          <w:spacing w:val="-12"/>
        </w:rPr>
        <w:t xml:space="preserve"> </w:t>
      </w:r>
      <w:r>
        <w:rPr>
          <w:spacing w:val="5"/>
        </w:rPr>
        <w:t>that</w:t>
      </w:r>
      <w:r>
        <w:rPr>
          <w:spacing w:val="-13"/>
        </w:rPr>
        <w:t xml:space="preserve"> </w:t>
      </w:r>
      <w:r>
        <w:rPr>
          <w:spacing w:val="2"/>
        </w:rPr>
        <w:t>in</w:t>
      </w:r>
      <w:r>
        <w:rPr>
          <w:spacing w:val="-9"/>
        </w:rPr>
        <w:t xml:space="preserve"> </w:t>
      </w:r>
      <w:r>
        <w:rPr>
          <w:spacing w:val="6"/>
        </w:rPr>
        <w:t>cases</w:t>
      </w:r>
      <w:r>
        <w:rPr>
          <w:spacing w:val="-11"/>
        </w:rPr>
        <w:t xml:space="preserve"> </w:t>
      </w:r>
      <w:r>
        <w:rPr>
          <w:spacing w:val="7"/>
        </w:rPr>
        <w:t xml:space="preserve">where </w:t>
      </w:r>
      <w:r>
        <w:rPr>
          <w:spacing w:val="5"/>
        </w:rPr>
        <w:t xml:space="preserve">the </w:t>
      </w:r>
      <w:r>
        <w:rPr>
          <w:spacing w:val="6"/>
        </w:rPr>
        <w:t xml:space="preserve">granting </w:t>
      </w:r>
      <w:r>
        <w:rPr>
          <w:spacing w:val="5"/>
        </w:rPr>
        <w:t xml:space="preserve">of </w:t>
      </w:r>
      <w:r>
        <w:t xml:space="preserve">a </w:t>
      </w:r>
      <w:r>
        <w:rPr>
          <w:spacing w:val="8"/>
        </w:rPr>
        <w:t xml:space="preserve">building </w:t>
      </w:r>
      <w:r>
        <w:rPr>
          <w:spacing w:val="5"/>
        </w:rPr>
        <w:t xml:space="preserve">or </w:t>
      </w:r>
      <w:r>
        <w:rPr>
          <w:spacing w:val="7"/>
        </w:rPr>
        <w:t xml:space="preserve">zoning </w:t>
      </w:r>
      <w:r>
        <w:rPr>
          <w:spacing w:val="6"/>
        </w:rPr>
        <w:t xml:space="preserve">permit </w:t>
      </w:r>
      <w:r>
        <w:rPr>
          <w:spacing w:val="5"/>
        </w:rPr>
        <w:t xml:space="preserve">or use </w:t>
      </w:r>
      <w:r>
        <w:rPr>
          <w:spacing w:val="6"/>
        </w:rPr>
        <w:t xml:space="preserve">certificate must </w:t>
      </w:r>
      <w:r>
        <w:rPr>
          <w:spacing w:val="5"/>
        </w:rPr>
        <w:t xml:space="preserve">be </w:t>
      </w:r>
      <w:r>
        <w:rPr>
          <w:spacing w:val="7"/>
        </w:rPr>
        <w:t xml:space="preserve">preceded </w:t>
      </w:r>
      <w:r>
        <w:rPr>
          <w:spacing w:val="4"/>
        </w:rPr>
        <w:t xml:space="preserve">by </w:t>
      </w:r>
      <w:r>
        <w:rPr>
          <w:spacing w:val="7"/>
        </w:rPr>
        <w:t xml:space="preserve">Township approval </w:t>
      </w:r>
      <w:r>
        <w:rPr>
          <w:spacing w:val="4"/>
        </w:rPr>
        <w:t xml:space="preserve">of </w:t>
      </w:r>
      <w:r>
        <w:t xml:space="preserve">a </w:t>
      </w:r>
      <w:r>
        <w:rPr>
          <w:spacing w:val="6"/>
        </w:rPr>
        <w:t xml:space="preserve">subdivision </w:t>
      </w:r>
      <w:r>
        <w:rPr>
          <w:spacing w:val="4"/>
        </w:rPr>
        <w:t xml:space="preserve">or </w:t>
      </w:r>
      <w:r>
        <w:rPr>
          <w:spacing w:val="5"/>
        </w:rPr>
        <w:t xml:space="preserve">land </w:t>
      </w:r>
      <w:r>
        <w:rPr>
          <w:spacing w:val="7"/>
        </w:rPr>
        <w:t xml:space="preserve">development </w:t>
      </w:r>
      <w:r>
        <w:rPr>
          <w:spacing w:val="6"/>
        </w:rPr>
        <w:t xml:space="preserve">plan </w:t>
      </w:r>
      <w:r>
        <w:rPr>
          <w:spacing w:val="8"/>
        </w:rPr>
        <w:t xml:space="preserve">pursuant </w:t>
      </w:r>
      <w:r>
        <w:rPr>
          <w:spacing w:val="4"/>
        </w:rPr>
        <w:t xml:space="preserve">to </w:t>
      </w:r>
      <w:r>
        <w:rPr>
          <w:spacing w:val="7"/>
        </w:rPr>
        <w:t xml:space="preserve">the </w:t>
      </w:r>
      <w:r>
        <w:rPr>
          <w:spacing w:val="8"/>
        </w:rPr>
        <w:t xml:space="preserve">East </w:t>
      </w:r>
      <w:r>
        <w:rPr>
          <w:spacing w:val="7"/>
        </w:rPr>
        <w:t xml:space="preserve">Hopewell Township Subdivision </w:t>
      </w:r>
      <w:r>
        <w:rPr>
          <w:spacing w:val="6"/>
        </w:rPr>
        <w:t xml:space="preserve">and Land </w:t>
      </w:r>
      <w:r>
        <w:rPr>
          <w:spacing w:val="7"/>
        </w:rPr>
        <w:t xml:space="preserve">Development Ordinance, </w:t>
      </w:r>
      <w:r>
        <w:rPr>
          <w:spacing w:val="2"/>
        </w:rPr>
        <w:t xml:space="preserve">in </w:t>
      </w:r>
      <w:r>
        <w:rPr>
          <w:spacing w:val="7"/>
        </w:rPr>
        <w:t xml:space="preserve">which </w:t>
      </w:r>
      <w:r>
        <w:rPr>
          <w:spacing w:val="5"/>
        </w:rPr>
        <w:t xml:space="preserve">case </w:t>
      </w:r>
      <w:r>
        <w:rPr>
          <w:spacing w:val="8"/>
        </w:rPr>
        <w:t xml:space="preserve">the </w:t>
      </w:r>
      <w:r>
        <w:rPr>
          <w:spacing w:val="6"/>
        </w:rPr>
        <w:t xml:space="preserve">variance </w:t>
      </w:r>
      <w:r>
        <w:rPr>
          <w:spacing w:val="5"/>
        </w:rPr>
        <w:t xml:space="preserve">or </w:t>
      </w:r>
      <w:r>
        <w:rPr>
          <w:spacing w:val="6"/>
        </w:rPr>
        <w:t xml:space="preserve">special </w:t>
      </w:r>
      <w:r>
        <w:rPr>
          <w:spacing w:val="7"/>
        </w:rPr>
        <w:t xml:space="preserve">exception authorized </w:t>
      </w:r>
      <w:r>
        <w:rPr>
          <w:spacing w:val="4"/>
        </w:rPr>
        <w:t xml:space="preserve">by the </w:t>
      </w:r>
      <w:r>
        <w:rPr>
          <w:spacing w:val="6"/>
        </w:rPr>
        <w:t xml:space="preserve">Board expires </w:t>
      </w:r>
      <w:r>
        <w:rPr>
          <w:spacing w:val="3"/>
        </w:rPr>
        <w:t xml:space="preserve">if </w:t>
      </w:r>
      <w:r>
        <w:rPr>
          <w:spacing w:val="4"/>
        </w:rPr>
        <w:t>the</w:t>
      </w:r>
      <w:r>
        <w:rPr>
          <w:spacing w:val="35"/>
        </w:rPr>
        <w:t xml:space="preserve"> </w:t>
      </w:r>
      <w:r>
        <w:rPr>
          <w:spacing w:val="8"/>
        </w:rPr>
        <w:t>applicant:</w:t>
      </w:r>
    </w:p>
    <w:p w14:paraId="79174E21" w14:textId="77777777" w:rsidR="00041057" w:rsidRDefault="00041057">
      <w:pPr>
        <w:pStyle w:val="BodyText"/>
        <w:spacing w:before="9"/>
        <w:rPr>
          <w:sz w:val="23"/>
        </w:rPr>
      </w:pPr>
    </w:p>
    <w:p w14:paraId="0E1D48CB" w14:textId="77777777" w:rsidR="00041057" w:rsidRDefault="00B24B28">
      <w:pPr>
        <w:pStyle w:val="ListParagraph"/>
        <w:numPr>
          <w:ilvl w:val="1"/>
          <w:numId w:val="55"/>
        </w:numPr>
        <w:tabs>
          <w:tab w:val="left" w:pos="1190"/>
        </w:tabs>
        <w:spacing w:line="259" w:lineRule="auto"/>
        <w:ind w:right="109" w:hanging="357"/>
        <w:jc w:val="both"/>
      </w:pPr>
      <w:r>
        <w:rPr>
          <w:spacing w:val="5"/>
        </w:rPr>
        <w:t xml:space="preserve">Fails </w:t>
      </w:r>
      <w:r>
        <w:rPr>
          <w:spacing w:val="2"/>
        </w:rPr>
        <w:t xml:space="preserve">to </w:t>
      </w:r>
      <w:r>
        <w:rPr>
          <w:spacing w:val="4"/>
        </w:rPr>
        <w:t xml:space="preserve">file </w:t>
      </w:r>
      <w:r>
        <w:rPr>
          <w:spacing w:val="5"/>
        </w:rPr>
        <w:t xml:space="preserve">with </w:t>
      </w:r>
      <w:r>
        <w:rPr>
          <w:spacing w:val="4"/>
        </w:rPr>
        <w:t xml:space="preserve">the </w:t>
      </w:r>
      <w:r>
        <w:rPr>
          <w:spacing w:val="7"/>
        </w:rPr>
        <w:t xml:space="preserve">Township </w:t>
      </w:r>
      <w:r>
        <w:t xml:space="preserve">a </w:t>
      </w:r>
      <w:r>
        <w:rPr>
          <w:spacing w:val="6"/>
        </w:rPr>
        <w:t xml:space="preserve">preliminary </w:t>
      </w:r>
      <w:r>
        <w:rPr>
          <w:spacing w:val="7"/>
        </w:rPr>
        <w:t xml:space="preserve">subdivision </w:t>
      </w:r>
      <w:r>
        <w:rPr>
          <w:spacing w:val="5"/>
        </w:rPr>
        <w:t xml:space="preserve">or land </w:t>
      </w:r>
      <w:r>
        <w:rPr>
          <w:spacing w:val="7"/>
        </w:rPr>
        <w:t xml:space="preserve">development </w:t>
      </w:r>
      <w:r>
        <w:rPr>
          <w:spacing w:val="8"/>
        </w:rPr>
        <w:t xml:space="preserve">plan, </w:t>
      </w:r>
      <w:r>
        <w:rPr>
          <w:spacing w:val="5"/>
        </w:rPr>
        <w:t xml:space="preserve">or, for </w:t>
      </w:r>
      <w:r>
        <w:rPr>
          <w:spacing w:val="8"/>
        </w:rPr>
        <w:t xml:space="preserve">minor </w:t>
      </w:r>
      <w:r>
        <w:rPr>
          <w:spacing w:val="7"/>
        </w:rPr>
        <w:t xml:space="preserve">subdivisions </w:t>
      </w:r>
      <w:r>
        <w:rPr>
          <w:spacing w:val="5"/>
        </w:rPr>
        <w:t xml:space="preserve">or </w:t>
      </w:r>
      <w:r>
        <w:rPr>
          <w:spacing w:val="6"/>
        </w:rPr>
        <w:t xml:space="preserve">land </w:t>
      </w:r>
      <w:r>
        <w:rPr>
          <w:spacing w:val="7"/>
        </w:rPr>
        <w:t xml:space="preserve">developments, </w:t>
      </w:r>
      <w:r>
        <w:t xml:space="preserve">a </w:t>
      </w:r>
      <w:r>
        <w:rPr>
          <w:spacing w:val="6"/>
        </w:rPr>
        <w:t xml:space="preserve">final plan, meeting </w:t>
      </w:r>
      <w:r>
        <w:rPr>
          <w:spacing w:val="7"/>
        </w:rPr>
        <w:t xml:space="preserve">applicable </w:t>
      </w:r>
      <w:r>
        <w:rPr>
          <w:spacing w:val="9"/>
        </w:rPr>
        <w:t xml:space="preserve">subdivision </w:t>
      </w:r>
      <w:r>
        <w:rPr>
          <w:spacing w:val="5"/>
        </w:rPr>
        <w:t xml:space="preserve">and </w:t>
      </w:r>
      <w:r>
        <w:rPr>
          <w:spacing w:val="7"/>
        </w:rPr>
        <w:t xml:space="preserve">zoning requirements </w:t>
      </w:r>
      <w:r>
        <w:rPr>
          <w:spacing w:val="6"/>
        </w:rPr>
        <w:t xml:space="preserve">within </w:t>
      </w:r>
      <w:r>
        <w:rPr>
          <w:spacing w:val="3"/>
        </w:rPr>
        <w:t xml:space="preserve">six </w:t>
      </w:r>
      <w:r>
        <w:rPr>
          <w:spacing w:val="5"/>
        </w:rPr>
        <w:t xml:space="preserve">(6) </w:t>
      </w:r>
      <w:r>
        <w:rPr>
          <w:spacing w:val="7"/>
        </w:rPr>
        <w:t xml:space="preserve">months </w:t>
      </w:r>
      <w:r>
        <w:rPr>
          <w:spacing w:val="5"/>
        </w:rPr>
        <w:t xml:space="preserve">after the date </w:t>
      </w:r>
      <w:r>
        <w:rPr>
          <w:spacing w:val="4"/>
        </w:rPr>
        <w:t xml:space="preserve">of </w:t>
      </w:r>
      <w:r>
        <w:rPr>
          <w:spacing w:val="11"/>
        </w:rPr>
        <w:t xml:space="preserve">the </w:t>
      </w:r>
      <w:r>
        <w:rPr>
          <w:spacing w:val="7"/>
        </w:rPr>
        <w:t xml:space="preserve">authorization </w:t>
      </w:r>
      <w:r>
        <w:rPr>
          <w:spacing w:val="5"/>
        </w:rPr>
        <w:t xml:space="preserve">of the </w:t>
      </w:r>
      <w:r>
        <w:rPr>
          <w:spacing w:val="6"/>
        </w:rPr>
        <w:t xml:space="preserve">variance </w:t>
      </w:r>
      <w:r>
        <w:rPr>
          <w:spacing w:val="5"/>
        </w:rPr>
        <w:t xml:space="preserve">or </w:t>
      </w:r>
      <w:r>
        <w:rPr>
          <w:spacing w:val="6"/>
        </w:rPr>
        <w:t xml:space="preserve">special </w:t>
      </w:r>
      <w:r>
        <w:rPr>
          <w:spacing w:val="7"/>
        </w:rPr>
        <w:t xml:space="preserve">exception </w:t>
      </w:r>
      <w:r>
        <w:rPr>
          <w:spacing w:val="5"/>
        </w:rPr>
        <w:t xml:space="preserve">by the </w:t>
      </w:r>
      <w:r>
        <w:rPr>
          <w:spacing w:val="6"/>
        </w:rPr>
        <w:t xml:space="preserve">Zoning </w:t>
      </w:r>
      <w:r>
        <w:rPr>
          <w:spacing w:val="7"/>
        </w:rPr>
        <w:t>Hearing Board;</w:t>
      </w:r>
      <w:r>
        <w:rPr>
          <w:spacing w:val="6"/>
        </w:rPr>
        <w:t xml:space="preserve"> </w:t>
      </w:r>
      <w:r>
        <w:rPr>
          <w:spacing w:val="10"/>
        </w:rPr>
        <w:t>or</w:t>
      </w:r>
    </w:p>
    <w:p w14:paraId="147E5084" w14:textId="77777777" w:rsidR="00041057" w:rsidRDefault="00041057">
      <w:pPr>
        <w:pStyle w:val="BodyText"/>
        <w:spacing w:before="9"/>
        <w:rPr>
          <w:sz w:val="23"/>
        </w:rPr>
      </w:pPr>
    </w:p>
    <w:p w14:paraId="4CE39758" w14:textId="77777777" w:rsidR="00041057" w:rsidRDefault="00B24B28">
      <w:pPr>
        <w:pStyle w:val="ListParagraph"/>
        <w:numPr>
          <w:ilvl w:val="1"/>
          <w:numId w:val="55"/>
        </w:numPr>
        <w:tabs>
          <w:tab w:val="left" w:pos="1190"/>
        </w:tabs>
        <w:spacing w:line="259" w:lineRule="auto"/>
        <w:ind w:right="113" w:hanging="357"/>
        <w:jc w:val="both"/>
      </w:pPr>
      <w:r>
        <w:rPr>
          <w:spacing w:val="5"/>
        </w:rPr>
        <w:t>Fails</w:t>
      </w:r>
      <w:r>
        <w:t xml:space="preserve"> </w:t>
      </w:r>
      <w:r>
        <w:rPr>
          <w:spacing w:val="2"/>
        </w:rPr>
        <w:t>to</w:t>
      </w:r>
      <w:r>
        <w:rPr>
          <w:spacing w:val="3"/>
        </w:rPr>
        <w:t xml:space="preserve"> </w:t>
      </w:r>
      <w:r>
        <w:rPr>
          <w:spacing w:val="4"/>
        </w:rPr>
        <w:t>file</w:t>
      </w:r>
      <w:r>
        <w:t xml:space="preserve"> </w:t>
      </w:r>
      <w:r>
        <w:rPr>
          <w:spacing w:val="5"/>
        </w:rPr>
        <w:t>with</w:t>
      </w:r>
      <w:r>
        <w:rPr>
          <w:spacing w:val="3"/>
        </w:rPr>
        <w:t xml:space="preserve"> </w:t>
      </w:r>
      <w:r>
        <w:rPr>
          <w:spacing w:val="4"/>
        </w:rPr>
        <w:t>the</w:t>
      </w:r>
      <w:r>
        <w:t xml:space="preserve"> </w:t>
      </w:r>
      <w:r>
        <w:rPr>
          <w:spacing w:val="7"/>
        </w:rPr>
        <w:t>Township</w:t>
      </w:r>
      <w:r>
        <w:rPr>
          <w:spacing w:val="3"/>
        </w:rPr>
        <w:t xml:space="preserve"> </w:t>
      </w:r>
      <w:r>
        <w:t xml:space="preserve">a </w:t>
      </w:r>
      <w:r>
        <w:rPr>
          <w:spacing w:val="6"/>
        </w:rPr>
        <w:t>final</w:t>
      </w:r>
      <w:r>
        <w:rPr>
          <w:spacing w:val="-2"/>
        </w:rPr>
        <w:t xml:space="preserve"> </w:t>
      </w:r>
      <w:r>
        <w:rPr>
          <w:spacing w:val="7"/>
        </w:rPr>
        <w:t>subdivision</w:t>
      </w:r>
      <w:r>
        <w:rPr>
          <w:spacing w:val="1"/>
        </w:rPr>
        <w:t xml:space="preserve"> </w:t>
      </w:r>
      <w:r>
        <w:rPr>
          <w:spacing w:val="5"/>
        </w:rPr>
        <w:t>or</w:t>
      </w:r>
      <w:r>
        <w:t xml:space="preserve"> </w:t>
      </w:r>
      <w:r>
        <w:rPr>
          <w:spacing w:val="5"/>
        </w:rPr>
        <w:t>land</w:t>
      </w:r>
      <w:r>
        <w:rPr>
          <w:spacing w:val="1"/>
        </w:rPr>
        <w:t xml:space="preserve"> </w:t>
      </w:r>
      <w:r>
        <w:rPr>
          <w:spacing w:val="7"/>
        </w:rPr>
        <w:t>development</w:t>
      </w:r>
      <w:r>
        <w:rPr>
          <w:spacing w:val="-2"/>
        </w:rPr>
        <w:t xml:space="preserve"> </w:t>
      </w:r>
      <w:r>
        <w:rPr>
          <w:spacing w:val="5"/>
        </w:rPr>
        <w:t>plan</w:t>
      </w:r>
      <w:r>
        <w:rPr>
          <w:spacing w:val="3"/>
        </w:rPr>
        <w:t xml:space="preserve"> </w:t>
      </w:r>
      <w:r>
        <w:rPr>
          <w:spacing w:val="7"/>
        </w:rPr>
        <w:t xml:space="preserve">meeting applicable subdivision </w:t>
      </w:r>
      <w:r>
        <w:rPr>
          <w:spacing w:val="6"/>
        </w:rPr>
        <w:t xml:space="preserve">and </w:t>
      </w:r>
      <w:r>
        <w:rPr>
          <w:spacing w:val="7"/>
        </w:rPr>
        <w:t xml:space="preserve">zoning requirements </w:t>
      </w:r>
      <w:r>
        <w:rPr>
          <w:spacing w:val="6"/>
        </w:rPr>
        <w:t xml:space="preserve">within </w:t>
      </w:r>
      <w:r>
        <w:rPr>
          <w:spacing w:val="5"/>
        </w:rPr>
        <w:t xml:space="preserve">six </w:t>
      </w:r>
      <w:r>
        <w:rPr>
          <w:spacing w:val="6"/>
        </w:rPr>
        <w:t xml:space="preserve">(6) </w:t>
      </w:r>
      <w:r>
        <w:rPr>
          <w:spacing w:val="7"/>
        </w:rPr>
        <w:t xml:space="preserve">months </w:t>
      </w:r>
      <w:r>
        <w:rPr>
          <w:spacing w:val="5"/>
        </w:rPr>
        <w:t xml:space="preserve">after </w:t>
      </w:r>
      <w:r>
        <w:rPr>
          <w:spacing w:val="4"/>
        </w:rPr>
        <w:t xml:space="preserve">the </w:t>
      </w:r>
      <w:r>
        <w:rPr>
          <w:spacing w:val="8"/>
        </w:rPr>
        <w:t xml:space="preserve">date </w:t>
      </w:r>
      <w:r>
        <w:rPr>
          <w:spacing w:val="5"/>
        </w:rPr>
        <w:t xml:space="preserve">of the </w:t>
      </w:r>
      <w:r>
        <w:rPr>
          <w:spacing w:val="7"/>
        </w:rPr>
        <w:t xml:space="preserve">approval </w:t>
      </w:r>
      <w:r>
        <w:rPr>
          <w:spacing w:val="5"/>
        </w:rPr>
        <w:t xml:space="preserve">by the </w:t>
      </w:r>
      <w:r>
        <w:rPr>
          <w:spacing w:val="7"/>
        </w:rPr>
        <w:t xml:space="preserve">Township </w:t>
      </w:r>
      <w:r>
        <w:rPr>
          <w:spacing w:val="4"/>
        </w:rPr>
        <w:t xml:space="preserve">of </w:t>
      </w:r>
      <w:r>
        <w:rPr>
          <w:spacing w:val="5"/>
        </w:rPr>
        <w:t xml:space="preserve">the </w:t>
      </w:r>
      <w:r>
        <w:rPr>
          <w:spacing w:val="6"/>
        </w:rPr>
        <w:t>preliminary plan;</w:t>
      </w:r>
      <w:r>
        <w:rPr>
          <w:spacing w:val="15"/>
        </w:rPr>
        <w:t xml:space="preserve"> </w:t>
      </w:r>
      <w:r>
        <w:rPr>
          <w:spacing w:val="10"/>
        </w:rPr>
        <w:t>or</w:t>
      </w:r>
    </w:p>
    <w:p w14:paraId="5231D812" w14:textId="77777777" w:rsidR="00041057" w:rsidRDefault="00041057">
      <w:pPr>
        <w:pStyle w:val="BodyText"/>
        <w:spacing w:before="9"/>
        <w:rPr>
          <w:sz w:val="23"/>
        </w:rPr>
      </w:pPr>
    </w:p>
    <w:p w14:paraId="5D3B00DB" w14:textId="77777777" w:rsidR="00041057" w:rsidRDefault="00B24B28">
      <w:pPr>
        <w:pStyle w:val="ListParagraph"/>
        <w:numPr>
          <w:ilvl w:val="1"/>
          <w:numId w:val="55"/>
        </w:numPr>
        <w:tabs>
          <w:tab w:val="left" w:pos="1190"/>
        </w:tabs>
        <w:spacing w:line="259" w:lineRule="auto"/>
        <w:ind w:right="113" w:hanging="357"/>
        <w:jc w:val="both"/>
      </w:pPr>
      <w:r>
        <w:rPr>
          <w:spacing w:val="5"/>
        </w:rPr>
        <w:t>Fails</w:t>
      </w:r>
      <w:r>
        <w:rPr>
          <w:spacing w:val="-3"/>
        </w:rPr>
        <w:t xml:space="preserve"> </w:t>
      </w:r>
      <w:r>
        <w:rPr>
          <w:spacing w:val="3"/>
        </w:rPr>
        <w:t>to</w:t>
      </w:r>
      <w:r>
        <w:rPr>
          <w:spacing w:val="-3"/>
        </w:rPr>
        <w:t xml:space="preserve"> </w:t>
      </w:r>
      <w:r>
        <w:rPr>
          <w:spacing w:val="6"/>
        </w:rPr>
        <w:t>obtain</w:t>
      </w:r>
      <w:r>
        <w:rPr>
          <w:spacing w:val="-3"/>
        </w:rPr>
        <w:t xml:space="preserve"> </w:t>
      </w:r>
      <w:r>
        <w:t>a</w:t>
      </w:r>
      <w:r>
        <w:rPr>
          <w:spacing w:val="-3"/>
        </w:rPr>
        <w:t xml:space="preserve"> </w:t>
      </w:r>
      <w:r>
        <w:rPr>
          <w:spacing w:val="7"/>
        </w:rPr>
        <w:t>building</w:t>
      </w:r>
      <w:r>
        <w:rPr>
          <w:spacing w:val="-1"/>
        </w:rPr>
        <w:t xml:space="preserve"> </w:t>
      </w:r>
      <w:r>
        <w:rPr>
          <w:spacing w:val="6"/>
        </w:rPr>
        <w:t>permit</w:t>
      </w:r>
      <w:r>
        <w:rPr>
          <w:spacing w:val="-3"/>
        </w:rPr>
        <w:t xml:space="preserve"> </w:t>
      </w:r>
      <w:r>
        <w:rPr>
          <w:spacing w:val="3"/>
        </w:rPr>
        <w:t>or</w:t>
      </w:r>
      <w:r>
        <w:t xml:space="preserve"> </w:t>
      </w:r>
      <w:r>
        <w:rPr>
          <w:spacing w:val="5"/>
        </w:rPr>
        <w:t>use</w:t>
      </w:r>
      <w:r>
        <w:rPr>
          <w:spacing w:val="-3"/>
        </w:rPr>
        <w:t xml:space="preserve"> </w:t>
      </w:r>
      <w:r>
        <w:rPr>
          <w:spacing w:val="6"/>
        </w:rPr>
        <w:t>certificate</w:t>
      </w:r>
      <w:r>
        <w:rPr>
          <w:spacing w:val="-3"/>
        </w:rPr>
        <w:t xml:space="preserve"> </w:t>
      </w:r>
      <w:r>
        <w:rPr>
          <w:spacing w:val="6"/>
        </w:rPr>
        <w:t>within</w:t>
      </w:r>
      <w:r>
        <w:rPr>
          <w:spacing w:val="-3"/>
        </w:rPr>
        <w:t xml:space="preserve"> </w:t>
      </w:r>
      <w:r>
        <w:rPr>
          <w:spacing w:val="5"/>
        </w:rPr>
        <w:t>six</w:t>
      </w:r>
      <w:r>
        <w:rPr>
          <w:spacing w:val="-3"/>
        </w:rPr>
        <w:t xml:space="preserve"> </w:t>
      </w:r>
      <w:r>
        <w:rPr>
          <w:spacing w:val="6"/>
        </w:rPr>
        <w:t>(6)</w:t>
      </w:r>
      <w:r>
        <w:rPr>
          <w:spacing w:val="-3"/>
        </w:rPr>
        <w:t xml:space="preserve"> </w:t>
      </w:r>
      <w:r>
        <w:rPr>
          <w:spacing w:val="7"/>
        </w:rPr>
        <w:t>months</w:t>
      </w:r>
      <w:r>
        <w:t xml:space="preserve"> </w:t>
      </w:r>
      <w:r>
        <w:rPr>
          <w:spacing w:val="5"/>
        </w:rPr>
        <w:t>after</w:t>
      </w:r>
      <w:r>
        <w:rPr>
          <w:spacing w:val="-1"/>
        </w:rPr>
        <w:t xml:space="preserve"> </w:t>
      </w:r>
      <w:r>
        <w:rPr>
          <w:spacing w:val="4"/>
        </w:rPr>
        <w:t>the</w:t>
      </w:r>
      <w:r>
        <w:rPr>
          <w:spacing w:val="-3"/>
        </w:rPr>
        <w:t xml:space="preserve"> </w:t>
      </w:r>
      <w:r>
        <w:rPr>
          <w:spacing w:val="8"/>
        </w:rPr>
        <w:t xml:space="preserve">date </w:t>
      </w:r>
      <w:r>
        <w:rPr>
          <w:spacing w:val="5"/>
        </w:rPr>
        <w:t xml:space="preserve">of the </w:t>
      </w:r>
      <w:r>
        <w:rPr>
          <w:spacing w:val="7"/>
        </w:rPr>
        <w:t xml:space="preserve">approval </w:t>
      </w:r>
      <w:r>
        <w:rPr>
          <w:spacing w:val="5"/>
        </w:rPr>
        <w:t xml:space="preserve">by the </w:t>
      </w:r>
      <w:r>
        <w:rPr>
          <w:spacing w:val="7"/>
        </w:rPr>
        <w:t xml:space="preserve">Township </w:t>
      </w:r>
      <w:r>
        <w:rPr>
          <w:spacing w:val="4"/>
        </w:rPr>
        <w:t xml:space="preserve">of </w:t>
      </w:r>
      <w:r>
        <w:rPr>
          <w:spacing w:val="5"/>
        </w:rPr>
        <w:t xml:space="preserve">the </w:t>
      </w:r>
      <w:r>
        <w:rPr>
          <w:spacing w:val="6"/>
        </w:rPr>
        <w:t>final plan;</w:t>
      </w:r>
      <w:r>
        <w:rPr>
          <w:spacing w:val="7"/>
        </w:rPr>
        <w:t xml:space="preserve"> </w:t>
      </w:r>
      <w:r>
        <w:rPr>
          <w:spacing w:val="10"/>
        </w:rPr>
        <w:t>or</w:t>
      </w:r>
    </w:p>
    <w:p w14:paraId="3B9CB4FD" w14:textId="77777777" w:rsidR="00041057" w:rsidRDefault="00041057">
      <w:pPr>
        <w:pStyle w:val="BodyText"/>
        <w:spacing w:before="9"/>
        <w:rPr>
          <w:sz w:val="23"/>
        </w:rPr>
      </w:pPr>
    </w:p>
    <w:p w14:paraId="05D8292D" w14:textId="77777777" w:rsidR="00041057" w:rsidRDefault="00B24B28">
      <w:pPr>
        <w:pStyle w:val="ListParagraph"/>
        <w:numPr>
          <w:ilvl w:val="1"/>
          <w:numId w:val="55"/>
        </w:numPr>
        <w:tabs>
          <w:tab w:val="left" w:pos="1190"/>
        </w:tabs>
        <w:spacing w:line="259" w:lineRule="auto"/>
        <w:ind w:right="110" w:hanging="357"/>
        <w:jc w:val="both"/>
      </w:pPr>
      <w:r>
        <w:rPr>
          <w:spacing w:val="5"/>
        </w:rPr>
        <w:t xml:space="preserve">Fails </w:t>
      </w:r>
      <w:r>
        <w:rPr>
          <w:spacing w:val="2"/>
        </w:rPr>
        <w:t xml:space="preserve">to </w:t>
      </w:r>
      <w:r>
        <w:rPr>
          <w:spacing w:val="6"/>
        </w:rPr>
        <w:t xml:space="preserve">complete </w:t>
      </w:r>
      <w:r>
        <w:rPr>
          <w:spacing w:val="5"/>
        </w:rPr>
        <w:t xml:space="preserve">the </w:t>
      </w:r>
      <w:r>
        <w:rPr>
          <w:spacing w:val="7"/>
        </w:rPr>
        <w:t xml:space="preserve">work </w:t>
      </w:r>
      <w:r>
        <w:rPr>
          <w:spacing w:val="5"/>
        </w:rPr>
        <w:t xml:space="preserve">within </w:t>
      </w:r>
      <w:r>
        <w:rPr>
          <w:spacing w:val="6"/>
        </w:rPr>
        <w:t xml:space="preserve">one </w:t>
      </w:r>
      <w:r>
        <w:rPr>
          <w:spacing w:val="5"/>
        </w:rPr>
        <w:t xml:space="preserve">(1) year after the </w:t>
      </w:r>
      <w:r>
        <w:rPr>
          <w:spacing w:val="6"/>
        </w:rPr>
        <w:t xml:space="preserve">issuance </w:t>
      </w:r>
      <w:r>
        <w:rPr>
          <w:spacing w:val="5"/>
        </w:rPr>
        <w:t xml:space="preserve">of </w:t>
      </w:r>
      <w:r>
        <w:rPr>
          <w:spacing w:val="6"/>
        </w:rPr>
        <w:t xml:space="preserve">the </w:t>
      </w:r>
      <w:r>
        <w:rPr>
          <w:spacing w:val="8"/>
        </w:rPr>
        <w:t xml:space="preserve">building </w:t>
      </w:r>
      <w:r>
        <w:rPr>
          <w:spacing w:val="7"/>
        </w:rPr>
        <w:t>permit.</w:t>
      </w:r>
    </w:p>
    <w:p w14:paraId="50B05FF7" w14:textId="77777777" w:rsidR="00041057" w:rsidRDefault="00041057">
      <w:pPr>
        <w:pStyle w:val="BodyText"/>
        <w:spacing w:before="9"/>
        <w:rPr>
          <w:sz w:val="23"/>
        </w:rPr>
      </w:pPr>
    </w:p>
    <w:p w14:paraId="195E5E8D" w14:textId="77777777" w:rsidR="00041057" w:rsidRDefault="00B24B28">
      <w:pPr>
        <w:pStyle w:val="ListParagraph"/>
        <w:numPr>
          <w:ilvl w:val="0"/>
          <w:numId w:val="55"/>
        </w:numPr>
        <w:tabs>
          <w:tab w:val="left" w:pos="832"/>
        </w:tabs>
        <w:spacing w:line="259" w:lineRule="auto"/>
        <w:ind w:right="109" w:hanging="367"/>
        <w:jc w:val="both"/>
      </w:pPr>
      <w:r>
        <w:rPr>
          <w:spacing w:val="6"/>
        </w:rPr>
        <w:t>The</w:t>
      </w:r>
      <w:r>
        <w:rPr>
          <w:spacing w:val="-2"/>
        </w:rPr>
        <w:t xml:space="preserve"> </w:t>
      </w:r>
      <w:r>
        <w:rPr>
          <w:spacing w:val="5"/>
        </w:rPr>
        <w:t>time</w:t>
      </w:r>
      <w:r>
        <w:rPr>
          <w:spacing w:val="-3"/>
        </w:rPr>
        <w:t xml:space="preserve"> </w:t>
      </w:r>
      <w:r>
        <w:rPr>
          <w:spacing w:val="5"/>
        </w:rPr>
        <w:t>limits</w:t>
      </w:r>
      <w:r>
        <w:rPr>
          <w:spacing w:val="-1"/>
        </w:rPr>
        <w:t xml:space="preserve"> </w:t>
      </w:r>
      <w:r>
        <w:rPr>
          <w:spacing w:val="5"/>
        </w:rPr>
        <w:t>set</w:t>
      </w:r>
      <w:r>
        <w:rPr>
          <w:spacing w:val="-3"/>
        </w:rPr>
        <w:t xml:space="preserve"> </w:t>
      </w:r>
      <w:r>
        <w:rPr>
          <w:spacing w:val="6"/>
        </w:rPr>
        <w:t>out</w:t>
      </w:r>
      <w:r>
        <w:rPr>
          <w:spacing w:val="-3"/>
        </w:rPr>
        <w:t xml:space="preserve"> </w:t>
      </w:r>
      <w:r>
        <w:rPr>
          <w:spacing w:val="2"/>
        </w:rPr>
        <w:t xml:space="preserve">in </w:t>
      </w:r>
      <w:r>
        <w:rPr>
          <w:spacing w:val="7"/>
        </w:rPr>
        <w:t>subsections</w:t>
      </w:r>
      <w:r>
        <w:rPr>
          <w:spacing w:val="-2"/>
        </w:rPr>
        <w:t xml:space="preserve"> </w:t>
      </w:r>
      <w:r>
        <w:rPr>
          <w:spacing w:val="3"/>
        </w:rPr>
        <w:t>a)</w:t>
      </w:r>
      <w:r>
        <w:rPr>
          <w:spacing w:val="-1"/>
        </w:rPr>
        <w:t xml:space="preserve"> </w:t>
      </w:r>
      <w:r>
        <w:t>3</w:t>
      </w:r>
      <w:r>
        <w:rPr>
          <w:spacing w:val="-3"/>
        </w:rPr>
        <w:t xml:space="preserve"> </w:t>
      </w:r>
      <w:r>
        <w:rPr>
          <w:spacing w:val="6"/>
        </w:rPr>
        <w:t>and</w:t>
      </w:r>
      <w:r>
        <w:t xml:space="preserve"> 4</w:t>
      </w:r>
      <w:r>
        <w:rPr>
          <w:spacing w:val="2"/>
        </w:rPr>
        <w:t xml:space="preserve"> </w:t>
      </w:r>
      <w:r>
        <w:rPr>
          <w:spacing w:val="4"/>
        </w:rPr>
        <w:t>of</w:t>
      </w:r>
      <w:r>
        <w:rPr>
          <w:spacing w:val="-1"/>
        </w:rPr>
        <w:t xml:space="preserve"> </w:t>
      </w:r>
      <w:r>
        <w:rPr>
          <w:spacing w:val="5"/>
        </w:rPr>
        <w:t>this</w:t>
      </w:r>
      <w:r>
        <w:rPr>
          <w:spacing w:val="-1"/>
        </w:rPr>
        <w:t xml:space="preserve"> </w:t>
      </w:r>
      <w:r>
        <w:rPr>
          <w:spacing w:val="7"/>
        </w:rPr>
        <w:t>Section,</w:t>
      </w:r>
      <w:r>
        <w:rPr>
          <w:spacing w:val="-3"/>
        </w:rPr>
        <w:t xml:space="preserve"> </w:t>
      </w:r>
      <w:r>
        <w:rPr>
          <w:spacing w:val="5"/>
        </w:rPr>
        <w:t>and</w:t>
      </w:r>
      <w:r>
        <w:t xml:space="preserve"> </w:t>
      </w:r>
      <w:r>
        <w:rPr>
          <w:spacing w:val="7"/>
        </w:rPr>
        <w:t>subsection</w:t>
      </w:r>
      <w:r>
        <w:t xml:space="preserve"> </w:t>
      </w:r>
      <w:r>
        <w:rPr>
          <w:spacing w:val="4"/>
        </w:rPr>
        <w:t>a)</w:t>
      </w:r>
      <w:r>
        <w:rPr>
          <w:spacing w:val="-1"/>
        </w:rPr>
        <w:t xml:space="preserve"> </w:t>
      </w:r>
      <w:r>
        <w:t>2</w:t>
      </w:r>
      <w:r>
        <w:rPr>
          <w:spacing w:val="-1"/>
        </w:rPr>
        <w:t xml:space="preserve"> </w:t>
      </w:r>
      <w:r>
        <w:rPr>
          <w:spacing w:val="3"/>
        </w:rPr>
        <w:t>if</w:t>
      </w:r>
      <w:r>
        <w:rPr>
          <w:spacing w:val="-1"/>
        </w:rPr>
        <w:t xml:space="preserve"> </w:t>
      </w:r>
      <w:r>
        <w:rPr>
          <w:spacing w:val="8"/>
        </w:rPr>
        <w:t xml:space="preserve">the </w:t>
      </w:r>
      <w:r>
        <w:rPr>
          <w:spacing w:val="6"/>
        </w:rPr>
        <w:t xml:space="preserve">final </w:t>
      </w:r>
      <w:r>
        <w:rPr>
          <w:spacing w:val="5"/>
        </w:rPr>
        <w:t xml:space="preserve">plan </w:t>
      </w:r>
      <w:r>
        <w:t xml:space="preserve">is </w:t>
      </w:r>
      <w:r>
        <w:rPr>
          <w:spacing w:val="7"/>
        </w:rPr>
        <w:t xml:space="preserve">preceded </w:t>
      </w:r>
      <w:r>
        <w:rPr>
          <w:spacing w:val="4"/>
        </w:rPr>
        <w:t xml:space="preserve">by </w:t>
      </w:r>
      <w:r>
        <w:t xml:space="preserve">a </w:t>
      </w:r>
      <w:r>
        <w:rPr>
          <w:spacing w:val="6"/>
        </w:rPr>
        <w:t xml:space="preserve">preliminary plan, </w:t>
      </w:r>
      <w:r>
        <w:rPr>
          <w:spacing w:val="5"/>
        </w:rPr>
        <w:t xml:space="preserve">may </w:t>
      </w:r>
      <w:r>
        <w:rPr>
          <w:spacing w:val="4"/>
        </w:rPr>
        <w:t xml:space="preserve">be </w:t>
      </w:r>
      <w:r>
        <w:rPr>
          <w:spacing w:val="7"/>
        </w:rPr>
        <w:t xml:space="preserve">extended </w:t>
      </w:r>
      <w:r>
        <w:rPr>
          <w:spacing w:val="4"/>
        </w:rPr>
        <w:t xml:space="preserve">by the </w:t>
      </w:r>
      <w:r>
        <w:rPr>
          <w:spacing w:val="7"/>
        </w:rPr>
        <w:t xml:space="preserve">Township's </w:t>
      </w:r>
      <w:r>
        <w:rPr>
          <w:spacing w:val="6"/>
        </w:rPr>
        <w:t xml:space="preserve">Board </w:t>
      </w:r>
      <w:r>
        <w:rPr>
          <w:spacing w:val="5"/>
        </w:rPr>
        <w:t>of</w:t>
      </w:r>
      <w:r>
        <w:rPr>
          <w:spacing w:val="-11"/>
        </w:rPr>
        <w:t xml:space="preserve"> </w:t>
      </w:r>
      <w:r>
        <w:rPr>
          <w:spacing w:val="7"/>
        </w:rPr>
        <w:t>Supervisors</w:t>
      </w:r>
      <w:r>
        <w:rPr>
          <w:spacing w:val="-10"/>
        </w:rPr>
        <w:t xml:space="preserve"> </w:t>
      </w:r>
      <w:r>
        <w:rPr>
          <w:spacing w:val="3"/>
        </w:rPr>
        <w:t>at</w:t>
      </w:r>
      <w:r>
        <w:rPr>
          <w:spacing w:val="-12"/>
        </w:rPr>
        <w:t xml:space="preserve"> </w:t>
      </w:r>
      <w:r>
        <w:rPr>
          <w:spacing w:val="5"/>
        </w:rPr>
        <w:t>their</w:t>
      </w:r>
      <w:r>
        <w:rPr>
          <w:spacing w:val="-10"/>
        </w:rPr>
        <w:t xml:space="preserve"> </w:t>
      </w:r>
      <w:r>
        <w:rPr>
          <w:spacing w:val="7"/>
        </w:rPr>
        <w:t>discretion.</w:t>
      </w:r>
      <w:r>
        <w:rPr>
          <w:spacing w:val="-12"/>
        </w:rPr>
        <w:t xml:space="preserve"> </w:t>
      </w:r>
      <w:r>
        <w:rPr>
          <w:spacing w:val="2"/>
        </w:rPr>
        <w:t>If</w:t>
      </w:r>
      <w:r>
        <w:rPr>
          <w:spacing w:val="-10"/>
        </w:rPr>
        <w:t xml:space="preserve"> </w:t>
      </w:r>
      <w:r>
        <w:rPr>
          <w:spacing w:val="5"/>
        </w:rPr>
        <w:t>so</w:t>
      </w:r>
      <w:r>
        <w:rPr>
          <w:spacing w:val="-7"/>
        </w:rPr>
        <w:t xml:space="preserve"> </w:t>
      </w:r>
      <w:r>
        <w:rPr>
          <w:spacing w:val="7"/>
        </w:rPr>
        <w:t>extended,</w:t>
      </w:r>
      <w:r>
        <w:rPr>
          <w:spacing w:val="-12"/>
        </w:rPr>
        <w:t xml:space="preserve"> </w:t>
      </w:r>
      <w:r>
        <w:rPr>
          <w:spacing w:val="6"/>
        </w:rPr>
        <w:t>then</w:t>
      </w:r>
      <w:r>
        <w:rPr>
          <w:spacing w:val="-7"/>
        </w:rPr>
        <w:t xml:space="preserve"> </w:t>
      </w:r>
      <w:r>
        <w:rPr>
          <w:spacing w:val="5"/>
        </w:rPr>
        <w:t>the</w:t>
      </w:r>
      <w:r>
        <w:rPr>
          <w:spacing w:val="-11"/>
        </w:rPr>
        <w:t xml:space="preserve"> </w:t>
      </w:r>
      <w:r>
        <w:rPr>
          <w:spacing w:val="7"/>
        </w:rPr>
        <w:t>approval</w:t>
      </w:r>
      <w:r>
        <w:rPr>
          <w:spacing w:val="-12"/>
        </w:rPr>
        <w:t xml:space="preserve"> </w:t>
      </w:r>
      <w:r>
        <w:rPr>
          <w:spacing w:val="5"/>
        </w:rPr>
        <w:t>of</w:t>
      </w:r>
      <w:r>
        <w:rPr>
          <w:spacing w:val="-7"/>
        </w:rPr>
        <w:t xml:space="preserve"> </w:t>
      </w:r>
      <w:r>
        <w:rPr>
          <w:spacing w:val="5"/>
        </w:rPr>
        <w:t>the</w:t>
      </w:r>
      <w:r>
        <w:rPr>
          <w:spacing w:val="-11"/>
        </w:rPr>
        <w:t xml:space="preserve"> </w:t>
      </w:r>
      <w:r>
        <w:rPr>
          <w:spacing w:val="6"/>
        </w:rPr>
        <w:t>Zoning</w:t>
      </w:r>
      <w:r>
        <w:rPr>
          <w:spacing w:val="-11"/>
        </w:rPr>
        <w:t xml:space="preserve"> </w:t>
      </w:r>
      <w:r>
        <w:rPr>
          <w:spacing w:val="8"/>
        </w:rPr>
        <w:t xml:space="preserve">Hearing </w:t>
      </w:r>
      <w:r>
        <w:rPr>
          <w:spacing w:val="6"/>
        </w:rPr>
        <w:t xml:space="preserve">Board </w:t>
      </w:r>
      <w:r>
        <w:rPr>
          <w:spacing w:val="5"/>
        </w:rPr>
        <w:t xml:space="preserve">shall </w:t>
      </w:r>
      <w:r>
        <w:rPr>
          <w:spacing w:val="6"/>
        </w:rPr>
        <w:t xml:space="preserve">automatically </w:t>
      </w:r>
      <w:r>
        <w:rPr>
          <w:spacing w:val="5"/>
        </w:rPr>
        <w:t xml:space="preserve">be </w:t>
      </w:r>
      <w:r>
        <w:rPr>
          <w:spacing w:val="7"/>
        </w:rPr>
        <w:t xml:space="preserve">extended </w:t>
      </w:r>
      <w:r>
        <w:rPr>
          <w:spacing w:val="5"/>
        </w:rPr>
        <w:t xml:space="preserve">for the </w:t>
      </w:r>
      <w:r>
        <w:rPr>
          <w:spacing w:val="6"/>
        </w:rPr>
        <w:t>same</w:t>
      </w:r>
      <w:r>
        <w:rPr>
          <w:spacing w:val="25"/>
        </w:rPr>
        <w:t xml:space="preserve"> </w:t>
      </w:r>
      <w:r>
        <w:rPr>
          <w:spacing w:val="8"/>
        </w:rPr>
        <w:t>period.</w:t>
      </w:r>
    </w:p>
    <w:p w14:paraId="545DF634" w14:textId="77777777" w:rsidR="00041057" w:rsidRDefault="00041057">
      <w:pPr>
        <w:spacing w:line="259" w:lineRule="auto"/>
        <w:jc w:val="both"/>
        <w:sectPr w:rsidR="00041057">
          <w:footerReference w:type="default" r:id="rId442"/>
          <w:pgSz w:w="12240" w:h="15840"/>
          <w:pgMar w:top="1400" w:right="1320" w:bottom="1320" w:left="1700" w:header="0" w:footer="1121" w:gutter="0"/>
          <w:cols w:space="720"/>
        </w:sectPr>
      </w:pPr>
    </w:p>
    <w:p w14:paraId="33BAFE76" w14:textId="77777777" w:rsidR="00041057" w:rsidRDefault="00041057">
      <w:pPr>
        <w:pStyle w:val="BodyText"/>
        <w:spacing w:before="4"/>
        <w:rPr>
          <w:sz w:val="17"/>
        </w:rPr>
      </w:pPr>
    </w:p>
    <w:p w14:paraId="27C0B8FB" w14:textId="77777777" w:rsidR="00041057" w:rsidRDefault="00041057">
      <w:pPr>
        <w:rPr>
          <w:sz w:val="17"/>
        </w:rPr>
        <w:sectPr w:rsidR="00041057">
          <w:footerReference w:type="default" r:id="rId443"/>
          <w:pgSz w:w="12240" w:h="15840"/>
          <w:pgMar w:top="1500" w:right="1720" w:bottom="280" w:left="1720" w:header="0" w:footer="0" w:gutter="0"/>
          <w:cols w:space="720"/>
        </w:sectPr>
      </w:pPr>
    </w:p>
    <w:p w14:paraId="27852CEF" w14:textId="77777777" w:rsidR="00041057" w:rsidRDefault="00B24B28">
      <w:pPr>
        <w:spacing w:before="41"/>
        <w:ind w:left="2889" w:right="2547"/>
        <w:jc w:val="center"/>
        <w:rPr>
          <w:b/>
          <w:sz w:val="26"/>
        </w:rPr>
      </w:pPr>
      <w:bookmarkStart w:id="62" w:name="_ARTICLE_VII___STANDARDS_FOR_SPECIAL_EXC"/>
      <w:bookmarkEnd w:id="62"/>
      <w:r>
        <w:rPr>
          <w:b/>
          <w:sz w:val="26"/>
        </w:rPr>
        <w:lastRenderedPageBreak/>
        <w:t>ARTICLE VII</w:t>
      </w:r>
    </w:p>
    <w:p w14:paraId="3B1985B2" w14:textId="77777777" w:rsidR="00041057" w:rsidRDefault="00041057">
      <w:pPr>
        <w:pStyle w:val="BodyText"/>
        <w:spacing w:before="6"/>
        <w:rPr>
          <w:b/>
          <w:sz w:val="21"/>
        </w:rPr>
      </w:pPr>
    </w:p>
    <w:p w14:paraId="5D2AD255" w14:textId="77777777" w:rsidR="00041057" w:rsidRDefault="00B24B28">
      <w:pPr>
        <w:ind w:left="1698"/>
        <w:rPr>
          <w:b/>
          <w:sz w:val="26"/>
        </w:rPr>
      </w:pPr>
      <w:r>
        <w:rPr>
          <w:b/>
          <w:sz w:val="26"/>
        </w:rPr>
        <w:t>STANDARDS FOR SPECIAL EXCEPTION USES</w:t>
      </w:r>
    </w:p>
    <w:p w14:paraId="4ED3EA75" w14:textId="77777777" w:rsidR="00041057" w:rsidRDefault="00041057">
      <w:pPr>
        <w:pStyle w:val="BodyText"/>
        <w:rPr>
          <w:b/>
          <w:sz w:val="26"/>
        </w:rPr>
      </w:pPr>
    </w:p>
    <w:p w14:paraId="32D673B4" w14:textId="77777777" w:rsidR="00041057" w:rsidRDefault="00041057">
      <w:pPr>
        <w:pStyle w:val="BodyText"/>
        <w:spacing w:before="6"/>
        <w:rPr>
          <w:b/>
        </w:rPr>
      </w:pPr>
    </w:p>
    <w:p w14:paraId="68219B20" w14:textId="77777777" w:rsidR="00041057" w:rsidRDefault="00B24B28">
      <w:pPr>
        <w:pStyle w:val="Heading4"/>
        <w:tabs>
          <w:tab w:val="left" w:pos="1904"/>
        </w:tabs>
      </w:pPr>
      <w:bookmarkStart w:id="63" w:name="_TOC_250003"/>
      <w:r>
        <w:rPr>
          <w:spacing w:val="8"/>
        </w:rPr>
        <w:t>SECTION</w:t>
      </w:r>
      <w:r>
        <w:rPr>
          <w:spacing w:val="10"/>
        </w:rPr>
        <w:t xml:space="preserve"> </w:t>
      </w:r>
      <w:r>
        <w:rPr>
          <w:spacing w:val="6"/>
        </w:rPr>
        <w:t>701</w:t>
      </w:r>
      <w:r>
        <w:rPr>
          <w:spacing w:val="6"/>
        </w:rPr>
        <w:tab/>
      </w:r>
      <w:r>
        <w:rPr>
          <w:spacing w:val="9"/>
        </w:rPr>
        <w:t xml:space="preserve">REQUIREMENT </w:t>
      </w:r>
      <w:r>
        <w:rPr>
          <w:spacing w:val="6"/>
        </w:rPr>
        <w:t xml:space="preserve">OF </w:t>
      </w:r>
      <w:r>
        <w:rPr>
          <w:spacing w:val="8"/>
        </w:rPr>
        <w:t>SPECIFIC</w:t>
      </w:r>
      <w:r>
        <w:rPr>
          <w:spacing w:val="12"/>
        </w:rPr>
        <w:t xml:space="preserve"> </w:t>
      </w:r>
      <w:bookmarkEnd w:id="63"/>
      <w:r>
        <w:rPr>
          <w:spacing w:val="11"/>
        </w:rPr>
        <w:t>STANDARDS</w:t>
      </w:r>
    </w:p>
    <w:p w14:paraId="6C49198D" w14:textId="77777777" w:rsidR="00041057" w:rsidRDefault="00041057">
      <w:pPr>
        <w:pStyle w:val="BodyText"/>
        <w:spacing w:before="6"/>
        <w:rPr>
          <w:b/>
          <w:sz w:val="25"/>
        </w:rPr>
      </w:pPr>
    </w:p>
    <w:p w14:paraId="4B662AE3" w14:textId="77777777" w:rsidR="00041057" w:rsidRDefault="00B24B28">
      <w:pPr>
        <w:pStyle w:val="BodyText"/>
        <w:spacing w:line="259" w:lineRule="auto"/>
        <w:ind w:left="460" w:right="118"/>
        <w:jc w:val="both"/>
      </w:pPr>
      <w:r>
        <w:rPr>
          <w:spacing w:val="3"/>
        </w:rPr>
        <w:t xml:space="preserve">In </w:t>
      </w:r>
      <w:r>
        <w:rPr>
          <w:spacing w:val="6"/>
        </w:rPr>
        <w:t xml:space="preserve">addition </w:t>
      </w:r>
      <w:r>
        <w:rPr>
          <w:spacing w:val="2"/>
        </w:rPr>
        <w:t xml:space="preserve">to </w:t>
      </w:r>
      <w:r>
        <w:rPr>
          <w:spacing w:val="5"/>
        </w:rPr>
        <w:t xml:space="preserve">the </w:t>
      </w:r>
      <w:r>
        <w:rPr>
          <w:spacing w:val="6"/>
        </w:rPr>
        <w:t xml:space="preserve">general </w:t>
      </w:r>
      <w:r>
        <w:rPr>
          <w:spacing w:val="7"/>
        </w:rPr>
        <w:t xml:space="preserve">standards </w:t>
      </w:r>
      <w:r>
        <w:rPr>
          <w:spacing w:val="5"/>
        </w:rPr>
        <w:t xml:space="preserve">for </w:t>
      </w:r>
      <w:r>
        <w:rPr>
          <w:spacing w:val="4"/>
        </w:rPr>
        <w:t xml:space="preserve">all </w:t>
      </w:r>
      <w:r>
        <w:rPr>
          <w:spacing w:val="6"/>
        </w:rPr>
        <w:t xml:space="preserve">special </w:t>
      </w:r>
      <w:r>
        <w:rPr>
          <w:spacing w:val="7"/>
        </w:rPr>
        <w:t xml:space="preserve">exceptions </w:t>
      </w:r>
      <w:r>
        <w:rPr>
          <w:spacing w:val="4"/>
        </w:rPr>
        <w:t xml:space="preserve">as </w:t>
      </w:r>
      <w:r>
        <w:rPr>
          <w:spacing w:val="6"/>
        </w:rPr>
        <w:t xml:space="preserve">contained </w:t>
      </w:r>
      <w:r>
        <w:rPr>
          <w:spacing w:val="2"/>
        </w:rPr>
        <w:t xml:space="preserve">in </w:t>
      </w:r>
      <w:r>
        <w:rPr>
          <w:spacing w:val="6"/>
        </w:rPr>
        <w:t xml:space="preserve">Section </w:t>
      </w:r>
      <w:r>
        <w:rPr>
          <w:spacing w:val="8"/>
        </w:rPr>
        <w:t xml:space="preserve">604.f., </w:t>
      </w:r>
      <w:r>
        <w:rPr>
          <w:spacing w:val="4"/>
        </w:rPr>
        <w:t>the</w:t>
      </w:r>
      <w:r>
        <w:t xml:space="preserve"> </w:t>
      </w:r>
      <w:r>
        <w:rPr>
          <w:spacing w:val="6"/>
        </w:rPr>
        <w:t>specific</w:t>
      </w:r>
      <w:r>
        <w:rPr>
          <w:spacing w:val="-3"/>
        </w:rPr>
        <w:t xml:space="preserve"> </w:t>
      </w:r>
      <w:r>
        <w:rPr>
          <w:spacing w:val="7"/>
        </w:rPr>
        <w:t>standards</w:t>
      </w:r>
      <w:r>
        <w:rPr>
          <w:spacing w:val="-3"/>
        </w:rPr>
        <w:t xml:space="preserve"> </w:t>
      </w:r>
      <w:r>
        <w:rPr>
          <w:spacing w:val="6"/>
        </w:rPr>
        <w:t>for</w:t>
      </w:r>
      <w:r>
        <w:rPr>
          <w:spacing w:val="-3"/>
        </w:rPr>
        <w:t xml:space="preserve"> </w:t>
      </w:r>
      <w:r>
        <w:rPr>
          <w:spacing w:val="5"/>
        </w:rPr>
        <w:t>the</w:t>
      </w:r>
      <w:r>
        <w:rPr>
          <w:spacing w:val="-3"/>
        </w:rPr>
        <w:t xml:space="preserve"> </w:t>
      </w:r>
      <w:proofErr w:type="gramStart"/>
      <w:r>
        <w:rPr>
          <w:spacing w:val="7"/>
        </w:rPr>
        <w:t>particular</w:t>
      </w:r>
      <w:r>
        <w:rPr>
          <w:spacing w:val="-3"/>
        </w:rPr>
        <w:t xml:space="preserve"> </w:t>
      </w:r>
      <w:r>
        <w:rPr>
          <w:spacing w:val="6"/>
        </w:rPr>
        <w:t>uses</w:t>
      </w:r>
      <w:proofErr w:type="gramEnd"/>
      <w:r>
        <w:t xml:space="preserve"> </w:t>
      </w:r>
      <w:r>
        <w:rPr>
          <w:spacing w:val="6"/>
        </w:rPr>
        <w:t>allowed</w:t>
      </w:r>
      <w:r>
        <w:rPr>
          <w:spacing w:val="-3"/>
        </w:rPr>
        <w:t xml:space="preserve"> </w:t>
      </w:r>
      <w:r>
        <w:rPr>
          <w:spacing w:val="5"/>
        </w:rPr>
        <w:t>by</w:t>
      </w:r>
      <w:r>
        <w:rPr>
          <w:spacing w:val="-8"/>
        </w:rPr>
        <w:t xml:space="preserve"> </w:t>
      </w:r>
      <w:r>
        <w:rPr>
          <w:spacing w:val="6"/>
        </w:rPr>
        <w:t>special</w:t>
      </w:r>
      <w:r>
        <w:rPr>
          <w:spacing w:val="-6"/>
        </w:rPr>
        <w:t xml:space="preserve"> </w:t>
      </w:r>
      <w:r>
        <w:rPr>
          <w:spacing w:val="7"/>
        </w:rPr>
        <w:t>exception</w:t>
      </w:r>
      <w:r>
        <w:rPr>
          <w:spacing w:val="-3"/>
        </w:rPr>
        <w:t xml:space="preserve"> </w:t>
      </w:r>
      <w:r>
        <w:rPr>
          <w:spacing w:val="5"/>
        </w:rPr>
        <w:t>are</w:t>
      </w:r>
      <w:r>
        <w:rPr>
          <w:spacing w:val="-6"/>
        </w:rPr>
        <w:t xml:space="preserve"> </w:t>
      </w:r>
      <w:r>
        <w:rPr>
          <w:spacing w:val="4"/>
        </w:rPr>
        <w:t>set</w:t>
      </w:r>
      <w:r>
        <w:rPr>
          <w:spacing w:val="-6"/>
        </w:rPr>
        <w:t xml:space="preserve"> </w:t>
      </w:r>
      <w:r>
        <w:rPr>
          <w:spacing w:val="6"/>
        </w:rPr>
        <w:t>forth</w:t>
      </w:r>
      <w:r>
        <w:rPr>
          <w:spacing w:val="-3"/>
        </w:rPr>
        <w:t xml:space="preserve"> </w:t>
      </w:r>
      <w:r>
        <w:rPr>
          <w:spacing w:val="3"/>
        </w:rPr>
        <w:t>in</w:t>
      </w:r>
      <w:r>
        <w:rPr>
          <w:spacing w:val="-3"/>
        </w:rPr>
        <w:t xml:space="preserve"> </w:t>
      </w:r>
      <w:r>
        <w:rPr>
          <w:spacing w:val="7"/>
        </w:rPr>
        <w:t xml:space="preserve">this </w:t>
      </w:r>
      <w:r>
        <w:rPr>
          <w:spacing w:val="6"/>
        </w:rPr>
        <w:t xml:space="preserve">Article. These </w:t>
      </w:r>
      <w:r>
        <w:rPr>
          <w:spacing w:val="7"/>
        </w:rPr>
        <w:t xml:space="preserve">standards </w:t>
      </w:r>
      <w:r>
        <w:rPr>
          <w:spacing w:val="6"/>
        </w:rPr>
        <w:t xml:space="preserve">must </w:t>
      </w:r>
      <w:r>
        <w:rPr>
          <w:spacing w:val="5"/>
        </w:rPr>
        <w:t xml:space="preserve">be met </w:t>
      </w:r>
      <w:r>
        <w:rPr>
          <w:spacing w:val="6"/>
        </w:rPr>
        <w:t xml:space="preserve">prior </w:t>
      </w:r>
      <w:r>
        <w:rPr>
          <w:spacing w:val="3"/>
        </w:rPr>
        <w:t xml:space="preserve">to </w:t>
      </w:r>
      <w:r>
        <w:rPr>
          <w:spacing w:val="5"/>
        </w:rPr>
        <w:t xml:space="preserve">the </w:t>
      </w:r>
      <w:r>
        <w:rPr>
          <w:spacing w:val="6"/>
        </w:rPr>
        <w:t xml:space="preserve">granting </w:t>
      </w:r>
      <w:r>
        <w:rPr>
          <w:spacing w:val="5"/>
        </w:rPr>
        <w:t xml:space="preserve">by the </w:t>
      </w:r>
      <w:r>
        <w:rPr>
          <w:spacing w:val="6"/>
        </w:rPr>
        <w:t xml:space="preserve">Zoning </w:t>
      </w:r>
      <w:r>
        <w:rPr>
          <w:spacing w:val="7"/>
        </w:rPr>
        <w:t xml:space="preserve">Hearing </w:t>
      </w:r>
      <w:r>
        <w:rPr>
          <w:spacing w:val="6"/>
        </w:rPr>
        <w:t xml:space="preserve">Board </w:t>
      </w:r>
      <w:proofErr w:type="gramStart"/>
      <w:r>
        <w:rPr>
          <w:spacing w:val="4"/>
        </w:rPr>
        <w:t xml:space="preserve">of  </w:t>
      </w:r>
      <w:r>
        <w:t>a</w:t>
      </w:r>
      <w:proofErr w:type="gramEnd"/>
      <w:r>
        <w:t xml:space="preserve"> </w:t>
      </w:r>
      <w:r>
        <w:rPr>
          <w:spacing w:val="6"/>
        </w:rPr>
        <w:t xml:space="preserve">special exception </w:t>
      </w:r>
      <w:r>
        <w:rPr>
          <w:spacing w:val="5"/>
        </w:rPr>
        <w:t xml:space="preserve">for </w:t>
      </w:r>
      <w:r>
        <w:rPr>
          <w:spacing w:val="6"/>
        </w:rPr>
        <w:t xml:space="preserve">such uses </w:t>
      </w:r>
      <w:r>
        <w:rPr>
          <w:spacing w:val="2"/>
        </w:rPr>
        <w:t xml:space="preserve">in </w:t>
      </w:r>
      <w:r>
        <w:rPr>
          <w:spacing w:val="7"/>
        </w:rPr>
        <w:t>applicable</w:t>
      </w:r>
      <w:r>
        <w:rPr>
          <w:spacing w:val="33"/>
        </w:rPr>
        <w:t xml:space="preserve"> </w:t>
      </w:r>
      <w:r>
        <w:rPr>
          <w:spacing w:val="8"/>
        </w:rPr>
        <w:t>zones.</w:t>
      </w:r>
    </w:p>
    <w:p w14:paraId="29881943" w14:textId="77777777" w:rsidR="00041057" w:rsidRDefault="00041057">
      <w:pPr>
        <w:pStyle w:val="BodyText"/>
      </w:pPr>
    </w:p>
    <w:p w14:paraId="653DEE2A" w14:textId="77777777" w:rsidR="00041057" w:rsidRDefault="00041057">
      <w:pPr>
        <w:pStyle w:val="BodyText"/>
        <w:spacing w:before="7"/>
        <w:rPr>
          <w:sz w:val="25"/>
        </w:rPr>
      </w:pPr>
    </w:p>
    <w:p w14:paraId="13E69E66" w14:textId="77777777" w:rsidR="00041057" w:rsidRDefault="00B24B28">
      <w:pPr>
        <w:pStyle w:val="Heading4"/>
        <w:tabs>
          <w:tab w:val="left" w:pos="1904"/>
        </w:tabs>
        <w:spacing w:before="1"/>
      </w:pPr>
      <w:bookmarkStart w:id="64" w:name="SECTION_702_ADULT_ORIENTED_FACILITY"/>
      <w:bookmarkEnd w:id="64"/>
      <w:r>
        <w:rPr>
          <w:spacing w:val="8"/>
        </w:rPr>
        <w:t>SECTION</w:t>
      </w:r>
      <w:r>
        <w:rPr>
          <w:spacing w:val="10"/>
        </w:rPr>
        <w:t xml:space="preserve"> </w:t>
      </w:r>
      <w:r>
        <w:rPr>
          <w:spacing w:val="6"/>
        </w:rPr>
        <w:t>702</w:t>
      </w:r>
      <w:r>
        <w:rPr>
          <w:spacing w:val="6"/>
        </w:rPr>
        <w:tab/>
      </w:r>
      <w:r>
        <w:rPr>
          <w:spacing w:val="8"/>
        </w:rPr>
        <w:t>ADULT ORIENTED</w:t>
      </w:r>
      <w:r>
        <w:rPr>
          <w:spacing w:val="9"/>
        </w:rPr>
        <w:t xml:space="preserve"> FACILITY</w:t>
      </w:r>
    </w:p>
    <w:p w14:paraId="11575A11" w14:textId="77777777" w:rsidR="00041057" w:rsidRDefault="00041057">
      <w:pPr>
        <w:pStyle w:val="BodyText"/>
        <w:spacing w:before="6"/>
        <w:rPr>
          <w:b/>
          <w:sz w:val="25"/>
        </w:rPr>
      </w:pPr>
    </w:p>
    <w:p w14:paraId="5F26FBB1" w14:textId="77777777" w:rsidR="00041057" w:rsidRDefault="00B24B28">
      <w:pPr>
        <w:pStyle w:val="BodyText"/>
        <w:spacing w:before="1" w:line="259" w:lineRule="auto"/>
        <w:ind w:left="460" w:right="116"/>
        <w:jc w:val="both"/>
      </w:pPr>
      <w:r>
        <w:t>In the GC zone and subject to the requirements of that zone except as herein modified and provided:</w:t>
      </w:r>
    </w:p>
    <w:p w14:paraId="75929402" w14:textId="77777777" w:rsidR="00041057" w:rsidRDefault="00041057">
      <w:pPr>
        <w:pStyle w:val="BodyText"/>
        <w:spacing w:before="10"/>
        <w:rPr>
          <w:sz w:val="23"/>
        </w:rPr>
      </w:pPr>
    </w:p>
    <w:p w14:paraId="13450159" w14:textId="77777777" w:rsidR="00041057" w:rsidRDefault="00B24B28">
      <w:pPr>
        <w:pStyle w:val="ListParagraph"/>
        <w:numPr>
          <w:ilvl w:val="0"/>
          <w:numId w:val="54"/>
        </w:numPr>
        <w:tabs>
          <w:tab w:val="left" w:pos="832"/>
        </w:tabs>
        <w:spacing w:line="259" w:lineRule="auto"/>
        <w:ind w:right="108" w:hanging="367"/>
        <w:jc w:val="both"/>
      </w:pPr>
      <w:r>
        <w:rPr>
          <w:spacing w:val="5"/>
        </w:rPr>
        <w:t xml:space="preserve">An </w:t>
      </w:r>
      <w:r>
        <w:rPr>
          <w:spacing w:val="6"/>
        </w:rPr>
        <w:t xml:space="preserve">adult oriented </w:t>
      </w:r>
      <w:r>
        <w:rPr>
          <w:spacing w:val="5"/>
        </w:rPr>
        <w:t xml:space="preserve">facility </w:t>
      </w:r>
      <w:r>
        <w:rPr>
          <w:spacing w:val="6"/>
        </w:rPr>
        <w:t xml:space="preserve">shall not </w:t>
      </w:r>
      <w:r>
        <w:rPr>
          <w:spacing w:val="5"/>
        </w:rPr>
        <w:t xml:space="preserve">be </w:t>
      </w:r>
      <w:r>
        <w:rPr>
          <w:spacing w:val="6"/>
        </w:rPr>
        <w:t xml:space="preserve">located within </w:t>
      </w:r>
      <w:r>
        <w:rPr>
          <w:spacing w:val="4"/>
        </w:rPr>
        <w:t xml:space="preserve">five </w:t>
      </w:r>
      <w:r>
        <w:rPr>
          <w:spacing w:val="7"/>
        </w:rPr>
        <w:t xml:space="preserve">hundred </w:t>
      </w:r>
      <w:r>
        <w:rPr>
          <w:spacing w:val="9"/>
        </w:rPr>
        <w:t xml:space="preserve">(500) </w:t>
      </w:r>
      <w:r>
        <w:rPr>
          <w:spacing w:val="7"/>
        </w:rPr>
        <w:t xml:space="preserve">feet </w:t>
      </w:r>
      <w:r>
        <w:rPr>
          <w:spacing w:val="5"/>
        </w:rPr>
        <w:t xml:space="preserve">of </w:t>
      </w:r>
      <w:r>
        <w:rPr>
          <w:spacing w:val="9"/>
        </w:rPr>
        <w:t xml:space="preserve">any </w:t>
      </w:r>
      <w:r>
        <w:rPr>
          <w:spacing w:val="6"/>
        </w:rPr>
        <w:t xml:space="preserve">residential </w:t>
      </w:r>
      <w:r>
        <w:rPr>
          <w:spacing w:val="5"/>
        </w:rPr>
        <w:t xml:space="preserve">use </w:t>
      </w:r>
      <w:r>
        <w:rPr>
          <w:spacing w:val="4"/>
        </w:rPr>
        <w:t xml:space="preserve">or </w:t>
      </w:r>
      <w:r>
        <w:rPr>
          <w:spacing w:val="7"/>
        </w:rPr>
        <w:t xml:space="preserve">Rural </w:t>
      </w:r>
      <w:r>
        <w:rPr>
          <w:spacing w:val="6"/>
        </w:rPr>
        <w:t>Residential</w:t>
      </w:r>
      <w:r>
        <w:rPr>
          <w:spacing w:val="19"/>
        </w:rPr>
        <w:t xml:space="preserve"> </w:t>
      </w:r>
      <w:r>
        <w:rPr>
          <w:spacing w:val="8"/>
        </w:rPr>
        <w:t>Zone.</w:t>
      </w:r>
    </w:p>
    <w:p w14:paraId="5951671B" w14:textId="77777777" w:rsidR="00041057" w:rsidRDefault="00041057">
      <w:pPr>
        <w:pStyle w:val="BodyText"/>
        <w:spacing w:before="9"/>
        <w:rPr>
          <w:sz w:val="23"/>
        </w:rPr>
      </w:pPr>
    </w:p>
    <w:p w14:paraId="22ED645B" w14:textId="77777777" w:rsidR="00041057" w:rsidRDefault="00B24B28">
      <w:pPr>
        <w:pStyle w:val="ListParagraph"/>
        <w:numPr>
          <w:ilvl w:val="0"/>
          <w:numId w:val="54"/>
        </w:numPr>
        <w:tabs>
          <w:tab w:val="left" w:pos="832"/>
        </w:tabs>
        <w:spacing w:before="1" w:line="259" w:lineRule="auto"/>
        <w:ind w:right="107" w:hanging="367"/>
        <w:jc w:val="both"/>
      </w:pPr>
      <w:r>
        <w:rPr>
          <w:spacing w:val="5"/>
        </w:rPr>
        <w:t xml:space="preserve">An </w:t>
      </w:r>
      <w:r>
        <w:rPr>
          <w:spacing w:val="6"/>
        </w:rPr>
        <w:t xml:space="preserve">adult oriented </w:t>
      </w:r>
      <w:r>
        <w:rPr>
          <w:spacing w:val="7"/>
        </w:rPr>
        <w:t xml:space="preserve">facility </w:t>
      </w:r>
      <w:r>
        <w:rPr>
          <w:spacing w:val="8"/>
        </w:rPr>
        <w:t xml:space="preserve">shall </w:t>
      </w:r>
      <w:r>
        <w:rPr>
          <w:spacing w:val="6"/>
        </w:rPr>
        <w:t xml:space="preserve">not </w:t>
      </w:r>
      <w:r>
        <w:rPr>
          <w:spacing w:val="5"/>
        </w:rPr>
        <w:t xml:space="preserve">be </w:t>
      </w:r>
      <w:r>
        <w:rPr>
          <w:spacing w:val="6"/>
        </w:rPr>
        <w:t xml:space="preserve">located within one </w:t>
      </w:r>
      <w:r>
        <w:rPr>
          <w:spacing w:val="7"/>
        </w:rPr>
        <w:t xml:space="preserve">thousand </w:t>
      </w:r>
      <w:r>
        <w:rPr>
          <w:spacing w:val="6"/>
        </w:rPr>
        <w:t xml:space="preserve">(1, </w:t>
      </w:r>
      <w:r>
        <w:rPr>
          <w:spacing w:val="7"/>
        </w:rPr>
        <w:t xml:space="preserve">000) </w:t>
      </w:r>
      <w:r>
        <w:rPr>
          <w:spacing w:val="5"/>
        </w:rPr>
        <w:t xml:space="preserve">feet of </w:t>
      </w:r>
      <w:r>
        <w:rPr>
          <w:spacing w:val="9"/>
        </w:rPr>
        <w:t xml:space="preserve">any </w:t>
      </w:r>
      <w:r>
        <w:rPr>
          <w:spacing w:val="7"/>
        </w:rPr>
        <w:t xml:space="preserve">house </w:t>
      </w:r>
      <w:r>
        <w:rPr>
          <w:spacing w:val="5"/>
        </w:rPr>
        <w:t xml:space="preserve">of </w:t>
      </w:r>
      <w:r>
        <w:rPr>
          <w:spacing w:val="7"/>
        </w:rPr>
        <w:t xml:space="preserve">worship, school, </w:t>
      </w:r>
      <w:r>
        <w:rPr>
          <w:spacing w:val="6"/>
        </w:rPr>
        <w:t xml:space="preserve">library, public </w:t>
      </w:r>
      <w:r>
        <w:rPr>
          <w:spacing w:val="4"/>
        </w:rPr>
        <w:t xml:space="preserve">or </w:t>
      </w:r>
      <w:r>
        <w:rPr>
          <w:spacing w:val="7"/>
        </w:rPr>
        <w:t xml:space="preserve">commercial recreational </w:t>
      </w:r>
      <w:r>
        <w:rPr>
          <w:spacing w:val="5"/>
        </w:rPr>
        <w:t xml:space="preserve">facility, child </w:t>
      </w:r>
      <w:r>
        <w:rPr>
          <w:spacing w:val="9"/>
        </w:rPr>
        <w:t xml:space="preserve">day </w:t>
      </w:r>
      <w:r>
        <w:rPr>
          <w:spacing w:val="6"/>
        </w:rPr>
        <w:t xml:space="preserve">care center, </w:t>
      </w:r>
      <w:r>
        <w:rPr>
          <w:spacing w:val="5"/>
        </w:rPr>
        <w:t xml:space="preserve">or any </w:t>
      </w:r>
      <w:r>
        <w:rPr>
          <w:spacing w:val="6"/>
        </w:rPr>
        <w:t>other adult oriented</w:t>
      </w:r>
      <w:r>
        <w:rPr>
          <w:spacing w:val="23"/>
        </w:rPr>
        <w:t xml:space="preserve"> </w:t>
      </w:r>
      <w:r>
        <w:rPr>
          <w:spacing w:val="6"/>
        </w:rPr>
        <w:t>facility.</w:t>
      </w:r>
    </w:p>
    <w:p w14:paraId="082FBFF8" w14:textId="77777777" w:rsidR="00041057" w:rsidRDefault="00041057">
      <w:pPr>
        <w:pStyle w:val="BodyText"/>
        <w:spacing w:before="10"/>
        <w:rPr>
          <w:sz w:val="23"/>
        </w:rPr>
      </w:pPr>
    </w:p>
    <w:p w14:paraId="2AE43675" w14:textId="77777777" w:rsidR="00041057" w:rsidRDefault="00B24B28">
      <w:pPr>
        <w:pStyle w:val="ListParagraph"/>
        <w:numPr>
          <w:ilvl w:val="0"/>
          <w:numId w:val="54"/>
        </w:numPr>
        <w:tabs>
          <w:tab w:val="left" w:pos="832"/>
        </w:tabs>
        <w:spacing w:line="259" w:lineRule="auto"/>
        <w:ind w:right="110" w:hanging="367"/>
        <w:jc w:val="both"/>
      </w:pPr>
      <w:r>
        <w:rPr>
          <w:spacing w:val="6"/>
        </w:rPr>
        <w:t xml:space="preserve">Any </w:t>
      </w:r>
      <w:r>
        <w:rPr>
          <w:spacing w:val="7"/>
        </w:rPr>
        <w:t xml:space="preserve">building </w:t>
      </w:r>
      <w:r>
        <w:rPr>
          <w:spacing w:val="5"/>
        </w:rPr>
        <w:t xml:space="preserve">or </w:t>
      </w:r>
      <w:r>
        <w:rPr>
          <w:spacing w:val="6"/>
        </w:rPr>
        <w:t xml:space="preserve">structure used </w:t>
      </w:r>
      <w:r>
        <w:rPr>
          <w:spacing w:val="5"/>
        </w:rPr>
        <w:t xml:space="preserve">and </w:t>
      </w:r>
      <w:r>
        <w:rPr>
          <w:spacing w:val="7"/>
        </w:rPr>
        <w:t xml:space="preserve">occupied </w:t>
      </w:r>
      <w:r>
        <w:rPr>
          <w:spacing w:val="3"/>
        </w:rPr>
        <w:t xml:space="preserve">as an </w:t>
      </w:r>
      <w:r>
        <w:rPr>
          <w:spacing w:val="6"/>
        </w:rPr>
        <w:t xml:space="preserve">adult oriented </w:t>
      </w:r>
      <w:r>
        <w:rPr>
          <w:spacing w:val="5"/>
        </w:rPr>
        <w:t xml:space="preserve">facility </w:t>
      </w:r>
      <w:r>
        <w:rPr>
          <w:spacing w:val="6"/>
        </w:rPr>
        <w:t xml:space="preserve">shall </w:t>
      </w:r>
      <w:r>
        <w:rPr>
          <w:spacing w:val="10"/>
        </w:rPr>
        <w:t xml:space="preserve">be </w:t>
      </w:r>
      <w:r>
        <w:rPr>
          <w:spacing w:val="7"/>
        </w:rPr>
        <w:t xml:space="preserve">windowless </w:t>
      </w:r>
      <w:r>
        <w:rPr>
          <w:spacing w:val="4"/>
        </w:rPr>
        <w:t xml:space="preserve">or </w:t>
      </w:r>
      <w:r>
        <w:rPr>
          <w:spacing w:val="6"/>
        </w:rPr>
        <w:t xml:space="preserve">have </w:t>
      </w:r>
      <w:r>
        <w:rPr>
          <w:spacing w:val="4"/>
        </w:rPr>
        <w:t xml:space="preserve">an </w:t>
      </w:r>
      <w:r>
        <w:rPr>
          <w:spacing w:val="7"/>
        </w:rPr>
        <w:t xml:space="preserve">opaque covering </w:t>
      </w:r>
      <w:r>
        <w:rPr>
          <w:spacing w:val="6"/>
        </w:rPr>
        <w:t xml:space="preserve">over </w:t>
      </w:r>
      <w:r>
        <w:rPr>
          <w:spacing w:val="5"/>
        </w:rPr>
        <w:t xml:space="preserve">all </w:t>
      </w:r>
      <w:r>
        <w:rPr>
          <w:spacing w:val="8"/>
        </w:rPr>
        <w:t xml:space="preserve">windows </w:t>
      </w:r>
      <w:r>
        <w:rPr>
          <w:spacing w:val="4"/>
        </w:rPr>
        <w:t xml:space="preserve">or </w:t>
      </w:r>
      <w:r>
        <w:rPr>
          <w:spacing w:val="7"/>
        </w:rPr>
        <w:t xml:space="preserve">doors </w:t>
      </w:r>
      <w:r>
        <w:rPr>
          <w:spacing w:val="5"/>
        </w:rPr>
        <w:t xml:space="preserve">of any </w:t>
      </w:r>
      <w:r>
        <w:rPr>
          <w:spacing w:val="6"/>
        </w:rPr>
        <w:t xml:space="preserve">area </w:t>
      </w:r>
      <w:r>
        <w:rPr>
          <w:spacing w:val="3"/>
        </w:rPr>
        <w:t xml:space="preserve">in </w:t>
      </w:r>
      <w:r>
        <w:rPr>
          <w:spacing w:val="8"/>
        </w:rPr>
        <w:t xml:space="preserve">which </w:t>
      </w:r>
      <w:r>
        <w:rPr>
          <w:spacing w:val="6"/>
        </w:rPr>
        <w:t>materials,</w:t>
      </w:r>
      <w:r>
        <w:rPr>
          <w:spacing w:val="-11"/>
        </w:rPr>
        <w:t xml:space="preserve"> </w:t>
      </w:r>
      <w:r>
        <w:rPr>
          <w:spacing w:val="7"/>
        </w:rPr>
        <w:t>merchandise,</w:t>
      </w:r>
      <w:r>
        <w:rPr>
          <w:spacing w:val="-9"/>
        </w:rPr>
        <w:t xml:space="preserve"> </w:t>
      </w:r>
      <w:r>
        <w:rPr>
          <w:spacing w:val="5"/>
        </w:rPr>
        <w:t>film</w:t>
      </w:r>
      <w:r>
        <w:rPr>
          <w:spacing w:val="-7"/>
        </w:rPr>
        <w:t xml:space="preserve"> </w:t>
      </w:r>
      <w:r>
        <w:rPr>
          <w:spacing w:val="4"/>
        </w:rPr>
        <w:t>or</w:t>
      </w:r>
      <w:r>
        <w:rPr>
          <w:spacing w:val="-6"/>
        </w:rPr>
        <w:t xml:space="preserve"> </w:t>
      </w:r>
      <w:r>
        <w:rPr>
          <w:spacing w:val="6"/>
        </w:rPr>
        <w:t>services</w:t>
      </w:r>
      <w:r>
        <w:rPr>
          <w:spacing w:val="-9"/>
        </w:rPr>
        <w:t xml:space="preserve"> </w:t>
      </w:r>
      <w:r>
        <w:rPr>
          <w:spacing w:val="4"/>
        </w:rPr>
        <w:t>are</w:t>
      </w:r>
      <w:r>
        <w:rPr>
          <w:spacing w:val="-9"/>
        </w:rPr>
        <w:t xml:space="preserve"> </w:t>
      </w:r>
      <w:r>
        <w:rPr>
          <w:spacing w:val="6"/>
        </w:rPr>
        <w:t>exhibited</w:t>
      </w:r>
      <w:r>
        <w:rPr>
          <w:spacing w:val="-9"/>
        </w:rPr>
        <w:t xml:space="preserve"> </w:t>
      </w:r>
      <w:r>
        <w:rPr>
          <w:spacing w:val="5"/>
        </w:rPr>
        <w:t>or</w:t>
      </w:r>
      <w:r>
        <w:rPr>
          <w:spacing w:val="-9"/>
        </w:rPr>
        <w:t xml:space="preserve"> </w:t>
      </w:r>
      <w:r>
        <w:rPr>
          <w:spacing w:val="6"/>
        </w:rPr>
        <w:t>displayed;</w:t>
      </w:r>
      <w:r>
        <w:rPr>
          <w:spacing w:val="-9"/>
        </w:rPr>
        <w:t xml:space="preserve"> </w:t>
      </w:r>
      <w:r>
        <w:rPr>
          <w:spacing w:val="5"/>
        </w:rPr>
        <w:t>and</w:t>
      </w:r>
      <w:r>
        <w:rPr>
          <w:spacing w:val="-9"/>
        </w:rPr>
        <w:t xml:space="preserve"> </w:t>
      </w:r>
      <w:r>
        <w:rPr>
          <w:spacing w:val="5"/>
        </w:rPr>
        <w:t>no</w:t>
      </w:r>
      <w:r>
        <w:rPr>
          <w:spacing w:val="-9"/>
        </w:rPr>
        <w:t xml:space="preserve"> </w:t>
      </w:r>
      <w:r>
        <w:rPr>
          <w:spacing w:val="6"/>
        </w:rPr>
        <w:t>sale</w:t>
      </w:r>
      <w:r>
        <w:rPr>
          <w:spacing w:val="-11"/>
        </w:rPr>
        <w:t xml:space="preserve"> </w:t>
      </w:r>
      <w:r>
        <w:rPr>
          <w:spacing w:val="7"/>
        </w:rPr>
        <w:t xml:space="preserve">materials, </w:t>
      </w:r>
      <w:r>
        <w:rPr>
          <w:spacing w:val="9"/>
        </w:rPr>
        <w:t xml:space="preserve">merchandise, </w:t>
      </w:r>
      <w:r>
        <w:rPr>
          <w:spacing w:val="5"/>
        </w:rPr>
        <w:t xml:space="preserve">film or </w:t>
      </w:r>
      <w:r>
        <w:rPr>
          <w:spacing w:val="6"/>
        </w:rPr>
        <w:t xml:space="preserve">other offered </w:t>
      </w:r>
      <w:r>
        <w:rPr>
          <w:spacing w:val="5"/>
        </w:rPr>
        <w:t xml:space="preserve">items of </w:t>
      </w:r>
      <w:r>
        <w:rPr>
          <w:spacing w:val="6"/>
        </w:rPr>
        <w:t xml:space="preserve">service shall </w:t>
      </w:r>
      <w:r>
        <w:rPr>
          <w:spacing w:val="5"/>
        </w:rPr>
        <w:t xml:space="preserve">be visible </w:t>
      </w:r>
      <w:r>
        <w:rPr>
          <w:spacing w:val="6"/>
        </w:rPr>
        <w:t xml:space="preserve">from outside </w:t>
      </w:r>
      <w:r>
        <w:rPr>
          <w:spacing w:val="8"/>
        </w:rPr>
        <w:t xml:space="preserve">the </w:t>
      </w:r>
      <w:r>
        <w:rPr>
          <w:spacing w:val="7"/>
        </w:rPr>
        <w:t xml:space="preserve">building </w:t>
      </w:r>
      <w:r>
        <w:rPr>
          <w:spacing w:val="4"/>
        </w:rPr>
        <w:t>or</w:t>
      </w:r>
      <w:r>
        <w:rPr>
          <w:spacing w:val="11"/>
        </w:rPr>
        <w:t xml:space="preserve"> </w:t>
      </w:r>
      <w:r>
        <w:rPr>
          <w:spacing w:val="7"/>
        </w:rPr>
        <w:t>structure.</w:t>
      </w:r>
    </w:p>
    <w:p w14:paraId="1009E42C" w14:textId="77777777" w:rsidR="00041057" w:rsidRDefault="00041057">
      <w:pPr>
        <w:pStyle w:val="BodyText"/>
        <w:spacing w:before="9"/>
        <w:rPr>
          <w:sz w:val="23"/>
        </w:rPr>
      </w:pPr>
    </w:p>
    <w:p w14:paraId="66833244" w14:textId="77777777" w:rsidR="00041057" w:rsidRDefault="00B24B28">
      <w:pPr>
        <w:pStyle w:val="ListParagraph"/>
        <w:numPr>
          <w:ilvl w:val="0"/>
          <w:numId w:val="54"/>
        </w:numPr>
        <w:tabs>
          <w:tab w:val="left" w:pos="832"/>
        </w:tabs>
        <w:spacing w:before="1" w:line="259" w:lineRule="auto"/>
        <w:ind w:right="110" w:hanging="367"/>
        <w:jc w:val="both"/>
      </w:pPr>
      <w:r>
        <w:rPr>
          <w:spacing w:val="5"/>
        </w:rPr>
        <w:t>No</w:t>
      </w:r>
      <w:r>
        <w:rPr>
          <w:spacing w:val="2"/>
        </w:rPr>
        <w:t xml:space="preserve"> </w:t>
      </w:r>
      <w:r>
        <w:rPr>
          <w:spacing w:val="5"/>
        </w:rPr>
        <w:t>sign</w:t>
      </w:r>
      <w:r>
        <w:rPr>
          <w:spacing w:val="2"/>
        </w:rPr>
        <w:t xml:space="preserve"> </w:t>
      </w:r>
      <w:r>
        <w:rPr>
          <w:spacing w:val="5"/>
        </w:rPr>
        <w:t>shall</w:t>
      </w:r>
      <w:r>
        <w:rPr>
          <w:spacing w:val="-3"/>
        </w:rPr>
        <w:t xml:space="preserve"> </w:t>
      </w:r>
      <w:r>
        <w:rPr>
          <w:spacing w:val="5"/>
        </w:rPr>
        <w:t>be</w:t>
      </w:r>
      <w:r>
        <w:rPr>
          <w:spacing w:val="2"/>
        </w:rPr>
        <w:t xml:space="preserve"> </w:t>
      </w:r>
      <w:r>
        <w:rPr>
          <w:spacing w:val="6"/>
        </w:rPr>
        <w:t>erected</w:t>
      </w:r>
      <w:r>
        <w:rPr>
          <w:spacing w:val="2"/>
        </w:rPr>
        <w:t xml:space="preserve"> </w:t>
      </w:r>
      <w:r>
        <w:rPr>
          <w:spacing w:val="7"/>
        </w:rPr>
        <w:t>upon</w:t>
      </w:r>
      <w:r>
        <w:rPr>
          <w:spacing w:val="2"/>
        </w:rPr>
        <w:t xml:space="preserve"> </w:t>
      </w:r>
      <w:r>
        <w:rPr>
          <w:spacing w:val="5"/>
        </w:rPr>
        <w:t>the</w:t>
      </w:r>
      <w:r>
        <w:rPr>
          <w:spacing w:val="-1"/>
        </w:rPr>
        <w:t xml:space="preserve"> </w:t>
      </w:r>
      <w:r>
        <w:rPr>
          <w:spacing w:val="7"/>
        </w:rPr>
        <w:t>premises</w:t>
      </w:r>
      <w:r>
        <w:rPr>
          <w:spacing w:val="-1"/>
        </w:rPr>
        <w:t xml:space="preserve"> </w:t>
      </w:r>
      <w:r>
        <w:rPr>
          <w:spacing w:val="7"/>
        </w:rPr>
        <w:t>depicting</w:t>
      </w:r>
      <w:r>
        <w:rPr>
          <w:spacing w:val="-2"/>
        </w:rPr>
        <w:t xml:space="preserve"> </w:t>
      </w:r>
      <w:r>
        <w:rPr>
          <w:spacing w:val="5"/>
        </w:rPr>
        <w:t>or</w:t>
      </w:r>
      <w:r>
        <w:rPr>
          <w:spacing w:val="-1"/>
        </w:rPr>
        <w:t xml:space="preserve"> </w:t>
      </w:r>
      <w:r>
        <w:rPr>
          <w:spacing w:val="6"/>
        </w:rPr>
        <w:t>giving</w:t>
      </w:r>
      <w:r>
        <w:rPr>
          <w:spacing w:val="-2"/>
        </w:rPr>
        <w:t xml:space="preserve"> </w:t>
      </w:r>
      <w:r>
        <w:t>a</w:t>
      </w:r>
      <w:r>
        <w:rPr>
          <w:spacing w:val="-2"/>
        </w:rPr>
        <w:t xml:space="preserve"> </w:t>
      </w:r>
      <w:r>
        <w:rPr>
          <w:spacing w:val="6"/>
        </w:rPr>
        <w:t>visual</w:t>
      </w:r>
      <w:r>
        <w:rPr>
          <w:spacing w:val="-3"/>
        </w:rPr>
        <w:t xml:space="preserve"> </w:t>
      </w:r>
      <w:r>
        <w:rPr>
          <w:spacing w:val="7"/>
        </w:rPr>
        <w:t>representation</w:t>
      </w:r>
      <w:r>
        <w:t xml:space="preserve"> </w:t>
      </w:r>
      <w:r>
        <w:rPr>
          <w:spacing w:val="10"/>
        </w:rPr>
        <w:t xml:space="preserve">of </w:t>
      </w:r>
      <w:r>
        <w:rPr>
          <w:spacing w:val="5"/>
        </w:rPr>
        <w:t xml:space="preserve">the type of </w:t>
      </w:r>
      <w:r>
        <w:rPr>
          <w:spacing w:val="6"/>
        </w:rPr>
        <w:t xml:space="preserve">materials, </w:t>
      </w:r>
      <w:r>
        <w:rPr>
          <w:spacing w:val="7"/>
        </w:rPr>
        <w:t xml:space="preserve">merchandise, </w:t>
      </w:r>
      <w:r>
        <w:rPr>
          <w:spacing w:val="4"/>
        </w:rPr>
        <w:t xml:space="preserve">film </w:t>
      </w:r>
      <w:r>
        <w:rPr>
          <w:spacing w:val="5"/>
        </w:rPr>
        <w:t xml:space="preserve">or </w:t>
      </w:r>
      <w:r>
        <w:rPr>
          <w:spacing w:val="6"/>
        </w:rPr>
        <w:t>service offered</w:t>
      </w:r>
      <w:r>
        <w:rPr>
          <w:spacing w:val="33"/>
        </w:rPr>
        <w:t xml:space="preserve"> </w:t>
      </w:r>
      <w:r>
        <w:rPr>
          <w:spacing w:val="7"/>
        </w:rPr>
        <w:t>therein.</w:t>
      </w:r>
    </w:p>
    <w:p w14:paraId="522C4314" w14:textId="77777777" w:rsidR="00041057" w:rsidRDefault="00041057">
      <w:pPr>
        <w:pStyle w:val="BodyText"/>
        <w:spacing w:before="10"/>
        <w:rPr>
          <w:sz w:val="23"/>
        </w:rPr>
      </w:pPr>
    </w:p>
    <w:p w14:paraId="07163115" w14:textId="77777777" w:rsidR="00041057" w:rsidRDefault="00B24B28">
      <w:pPr>
        <w:pStyle w:val="ListParagraph"/>
        <w:numPr>
          <w:ilvl w:val="0"/>
          <w:numId w:val="54"/>
        </w:numPr>
        <w:tabs>
          <w:tab w:val="left" w:pos="832"/>
        </w:tabs>
        <w:spacing w:line="259" w:lineRule="auto"/>
        <w:ind w:right="116" w:hanging="367"/>
        <w:jc w:val="both"/>
      </w:pPr>
      <w:r>
        <w:rPr>
          <w:spacing w:val="6"/>
        </w:rPr>
        <w:t xml:space="preserve">Each </w:t>
      </w:r>
      <w:r>
        <w:rPr>
          <w:spacing w:val="7"/>
        </w:rPr>
        <w:t xml:space="preserve">and </w:t>
      </w:r>
      <w:r>
        <w:rPr>
          <w:spacing w:val="8"/>
        </w:rPr>
        <w:t xml:space="preserve">every </w:t>
      </w:r>
      <w:r>
        <w:rPr>
          <w:spacing w:val="7"/>
        </w:rPr>
        <w:t xml:space="preserve">entrance </w:t>
      </w:r>
      <w:r>
        <w:rPr>
          <w:spacing w:val="3"/>
        </w:rPr>
        <w:t xml:space="preserve">to </w:t>
      </w:r>
      <w:r>
        <w:rPr>
          <w:spacing w:val="5"/>
        </w:rPr>
        <w:t xml:space="preserve">the </w:t>
      </w:r>
      <w:r>
        <w:rPr>
          <w:spacing w:val="6"/>
        </w:rPr>
        <w:t xml:space="preserve">structure shall </w:t>
      </w:r>
      <w:r>
        <w:rPr>
          <w:spacing w:val="4"/>
        </w:rPr>
        <w:t xml:space="preserve">be </w:t>
      </w:r>
      <w:r>
        <w:rPr>
          <w:spacing w:val="6"/>
        </w:rPr>
        <w:t xml:space="preserve">posted with </w:t>
      </w:r>
      <w:r>
        <w:t xml:space="preserve">a </w:t>
      </w:r>
      <w:r>
        <w:rPr>
          <w:spacing w:val="6"/>
        </w:rPr>
        <w:t xml:space="preserve">notice </w:t>
      </w:r>
      <w:r>
        <w:rPr>
          <w:spacing w:val="5"/>
        </w:rPr>
        <w:t xml:space="preserve">that </w:t>
      </w:r>
      <w:r>
        <w:rPr>
          <w:spacing w:val="4"/>
        </w:rPr>
        <w:t xml:space="preserve">the </w:t>
      </w:r>
      <w:r>
        <w:rPr>
          <w:spacing w:val="6"/>
        </w:rPr>
        <w:t xml:space="preserve">use </w:t>
      </w:r>
      <w:r>
        <w:t xml:space="preserve">is a </w:t>
      </w:r>
      <w:r>
        <w:rPr>
          <w:spacing w:val="6"/>
        </w:rPr>
        <w:t xml:space="preserve">regulated facility </w:t>
      </w:r>
      <w:r>
        <w:rPr>
          <w:spacing w:val="5"/>
        </w:rPr>
        <w:t xml:space="preserve">that </w:t>
      </w:r>
      <w:r>
        <w:rPr>
          <w:spacing w:val="7"/>
        </w:rPr>
        <w:t xml:space="preserve">persons </w:t>
      </w:r>
      <w:r>
        <w:rPr>
          <w:spacing w:val="8"/>
        </w:rPr>
        <w:t xml:space="preserve">under </w:t>
      </w:r>
      <w:r>
        <w:rPr>
          <w:spacing w:val="4"/>
        </w:rPr>
        <w:t xml:space="preserve">the </w:t>
      </w:r>
      <w:r>
        <w:rPr>
          <w:spacing w:val="5"/>
        </w:rPr>
        <w:t xml:space="preserve">age </w:t>
      </w:r>
      <w:r>
        <w:rPr>
          <w:spacing w:val="4"/>
        </w:rPr>
        <w:t xml:space="preserve">of </w:t>
      </w:r>
      <w:r>
        <w:rPr>
          <w:spacing w:val="6"/>
        </w:rPr>
        <w:t xml:space="preserve">eighteen (18) </w:t>
      </w:r>
      <w:r>
        <w:rPr>
          <w:spacing w:val="5"/>
        </w:rPr>
        <w:t xml:space="preserve">are </w:t>
      </w:r>
      <w:r>
        <w:rPr>
          <w:spacing w:val="6"/>
        </w:rPr>
        <w:t xml:space="preserve">not permitted </w:t>
      </w:r>
      <w:r>
        <w:rPr>
          <w:spacing w:val="4"/>
        </w:rPr>
        <w:t xml:space="preserve">to </w:t>
      </w:r>
      <w:r>
        <w:rPr>
          <w:spacing w:val="8"/>
        </w:rPr>
        <w:t xml:space="preserve">enter </w:t>
      </w:r>
      <w:r>
        <w:rPr>
          <w:spacing w:val="6"/>
        </w:rPr>
        <w:t xml:space="preserve">and </w:t>
      </w:r>
      <w:r>
        <w:rPr>
          <w:spacing w:val="7"/>
        </w:rPr>
        <w:t xml:space="preserve">warning </w:t>
      </w:r>
      <w:r>
        <w:rPr>
          <w:spacing w:val="5"/>
        </w:rPr>
        <w:t xml:space="preserve">all </w:t>
      </w:r>
      <w:r>
        <w:rPr>
          <w:spacing w:val="6"/>
        </w:rPr>
        <w:t xml:space="preserve">others </w:t>
      </w:r>
      <w:r>
        <w:rPr>
          <w:spacing w:val="5"/>
        </w:rPr>
        <w:t xml:space="preserve">that they may </w:t>
      </w:r>
      <w:r>
        <w:rPr>
          <w:spacing w:val="4"/>
        </w:rPr>
        <w:t xml:space="preserve">be </w:t>
      </w:r>
      <w:r>
        <w:rPr>
          <w:spacing w:val="7"/>
        </w:rPr>
        <w:t>offended upon</w:t>
      </w:r>
      <w:r>
        <w:rPr>
          <w:spacing w:val="18"/>
        </w:rPr>
        <w:t xml:space="preserve"> </w:t>
      </w:r>
      <w:r>
        <w:rPr>
          <w:spacing w:val="7"/>
        </w:rPr>
        <w:t>entry.</w:t>
      </w:r>
    </w:p>
    <w:p w14:paraId="7965ABCC" w14:textId="77777777" w:rsidR="00041057" w:rsidRDefault="00041057">
      <w:pPr>
        <w:pStyle w:val="BodyText"/>
      </w:pPr>
    </w:p>
    <w:p w14:paraId="4C7CA1A7" w14:textId="77777777" w:rsidR="00041057" w:rsidRDefault="00041057">
      <w:pPr>
        <w:pStyle w:val="BodyText"/>
        <w:spacing w:before="7"/>
        <w:rPr>
          <w:sz w:val="25"/>
        </w:rPr>
      </w:pPr>
    </w:p>
    <w:p w14:paraId="645256E9" w14:textId="77777777" w:rsidR="00041057" w:rsidRDefault="00B24B28">
      <w:pPr>
        <w:pStyle w:val="Heading4"/>
        <w:tabs>
          <w:tab w:val="left" w:pos="1904"/>
        </w:tabs>
      </w:pPr>
      <w:bookmarkStart w:id="65" w:name="SECTION_703_AIRPORT,_AIRSTRIP"/>
      <w:bookmarkEnd w:id="65"/>
      <w:r>
        <w:rPr>
          <w:spacing w:val="8"/>
        </w:rPr>
        <w:t>SECTION</w:t>
      </w:r>
      <w:r>
        <w:rPr>
          <w:spacing w:val="10"/>
        </w:rPr>
        <w:t xml:space="preserve"> </w:t>
      </w:r>
      <w:r>
        <w:rPr>
          <w:spacing w:val="6"/>
        </w:rPr>
        <w:t>703</w:t>
      </w:r>
      <w:r>
        <w:rPr>
          <w:spacing w:val="6"/>
        </w:rPr>
        <w:tab/>
      </w:r>
      <w:r>
        <w:rPr>
          <w:spacing w:val="8"/>
        </w:rPr>
        <w:t>AIRPORT,</w:t>
      </w:r>
      <w:r>
        <w:rPr>
          <w:spacing w:val="11"/>
        </w:rPr>
        <w:t xml:space="preserve"> </w:t>
      </w:r>
      <w:r>
        <w:rPr>
          <w:spacing w:val="9"/>
        </w:rPr>
        <w:t>AIRSTRIP</w:t>
      </w:r>
    </w:p>
    <w:p w14:paraId="45DD2147" w14:textId="77777777" w:rsidR="00041057" w:rsidRDefault="00041057">
      <w:pPr>
        <w:pStyle w:val="BodyText"/>
        <w:spacing w:before="6"/>
        <w:rPr>
          <w:b/>
          <w:sz w:val="25"/>
        </w:rPr>
      </w:pPr>
    </w:p>
    <w:p w14:paraId="4F528B91" w14:textId="77777777" w:rsidR="00041057" w:rsidRDefault="00B24B28">
      <w:pPr>
        <w:pStyle w:val="BodyText"/>
        <w:spacing w:line="259" w:lineRule="auto"/>
        <w:ind w:left="460" w:right="116"/>
        <w:jc w:val="both"/>
      </w:pPr>
      <w:r>
        <w:t>In the A-1 zone and subject to the requirements of that zone except as herein modified and provided:</w:t>
      </w:r>
    </w:p>
    <w:p w14:paraId="2CC10D4C" w14:textId="77777777" w:rsidR="00041057" w:rsidRDefault="00041057">
      <w:pPr>
        <w:pStyle w:val="BodyText"/>
        <w:spacing w:before="10"/>
        <w:rPr>
          <w:sz w:val="23"/>
        </w:rPr>
      </w:pPr>
    </w:p>
    <w:p w14:paraId="0527EB5D" w14:textId="77777777" w:rsidR="00041057" w:rsidRDefault="00B24B28">
      <w:pPr>
        <w:pStyle w:val="ListParagraph"/>
        <w:numPr>
          <w:ilvl w:val="0"/>
          <w:numId w:val="53"/>
        </w:numPr>
        <w:tabs>
          <w:tab w:val="left" w:pos="832"/>
        </w:tabs>
        <w:ind w:hanging="367"/>
      </w:pPr>
      <w:r>
        <w:rPr>
          <w:spacing w:val="5"/>
        </w:rPr>
        <w:t xml:space="preserve">Lot </w:t>
      </w:r>
      <w:r>
        <w:rPr>
          <w:spacing w:val="6"/>
        </w:rPr>
        <w:t xml:space="preserve">area: </w:t>
      </w:r>
      <w:r>
        <w:rPr>
          <w:spacing w:val="5"/>
        </w:rPr>
        <w:t xml:space="preserve">Ten </w:t>
      </w:r>
      <w:r>
        <w:rPr>
          <w:spacing w:val="6"/>
        </w:rPr>
        <w:t>(10) acres</w:t>
      </w:r>
      <w:r>
        <w:rPr>
          <w:spacing w:val="7"/>
        </w:rPr>
        <w:t xml:space="preserve"> </w:t>
      </w:r>
      <w:r>
        <w:rPr>
          <w:spacing w:val="8"/>
        </w:rPr>
        <w:t>minimum.</w:t>
      </w:r>
    </w:p>
    <w:p w14:paraId="677CFE96" w14:textId="77777777" w:rsidR="00041057" w:rsidRDefault="00041057">
      <w:pPr>
        <w:sectPr w:rsidR="00041057">
          <w:footerReference w:type="default" r:id="rId444"/>
          <w:pgSz w:w="12240" w:h="15840"/>
          <w:pgMar w:top="1360" w:right="1320" w:bottom="1320" w:left="1700" w:header="0" w:footer="1121" w:gutter="0"/>
          <w:pgNumType w:start="103"/>
          <w:cols w:space="720"/>
        </w:sectPr>
      </w:pPr>
    </w:p>
    <w:p w14:paraId="413FBC59" w14:textId="77777777" w:rsidR="00041057" w:rsidRDefault="00B24B28">
      <w:pPr>
        <w:pStyle w:val="ListParagraph"/>
        <w:numPr>
          <w:ilvl w:val="0"/>
          <w:numId w:val="53"/>
        </w:numPr>
        <w:tabs>
          <w:tab w:val="left" w:pos="832"/>
        </w:tabs>
        <w:spacing w:before="38" w:line="259" w:lineRule="auto"/>
        <w:ind w:right="115" w:hanging="367"/>
        <w:jc w:val="both"/>
      </w:pPr>
      <w:r>
        <w:rPr>
          <w:spacing w:val="6"/>
        </w:rPr>
        <w:lastRenderedPageBreak/>
        <w:t xml:space="preserve">The </w:t>
      </w:r>
      <w:r>
        <w:rPr>
          <w:spacing w:val="7"/>
        </w:rPr>
        <w:t xml:space="preserve">approach </w:t>
      </w:r>
      <w:r>
        <w:rPr>
          <w:spacing w:val="6"/>
        </w:rPr>
        <w:t xml:space="preserve">zone </w:t>
      </w:r>
      <w:r>
        <w:rPr>
          <w:spacing w:val="3"/>
        </w:rPr>
        <w:t xml:space="preserve">to </w:t>
      </w:r>
      <w:r>
        <w:rPr>
          <w:spacing w:val="6"/>
        </w:rPr>
        <w:t xml:space="preserve">any of the </w:t>
      </w:r>
      <w:r>
        <w:rPr>
          <w:spacing w:val="7"/>
        </w:rPr>
        <w:t xml:space="preserve">proposed runways </w:t>
      </w:r>
      <w:r>
        <w:rPr>
          <w:spacing w:val="4"/>
        </w:rPr>
        <w:t xml:space="preserve">or </w:t>
      </w:r>
      <w:r>
        <w:rPr>
          <w:spacing w:val="6"/>
        </w:rPr>
        <w:t xml:space="preserve">landing strips shall </w:t>
      </w:r>
      <w:r>
        <w:rPr>
          <w:spacing w:val="5"/>
        </w:rPr>
        <w:t xml:space="preserve">be </w:t>
      </w:r>
      <w:r>
        <w:rPr>
          <w:spacing w:val="7"/>
        </w:rPr>
        <w:t xml:space="preserve">in accordance </w:t>
      </w:r>
      <w:r>
        <w:rPr>
          <w:spacing w:val="5"/>
        </w:rPr>
        <w:t xml:space="preserve">with the </w:t>
      </w:r>
      <w:r>
        <w:rPr>
          <w:spacing w:val="7"/>
        </w:rPr>
        <w:t xml:space="preserve">regulations </w:t>
      </w:r>
      <w:r>
        <w:rPr>
          <w:spacing w:val="4"/>
        </w:rPr>
        <w:t xml:space="preserve">of </w:t>
      </w:r>
      <w:r>
        <w:rPr>
          <w:spacing w:val="7"/>
        </w:rPr>
        <w:t xml:space="preserve">applicable </w:t>
      </w:r>
      <w:r>
        <w:rPr>
          <w:spacing w:val="6"/>
        </w:rPr>
        <w:t xml:space="preserve">Federal and/or </w:t>
      </w:r>
      <w:r>
        <w:rPr>
          <w:spacing w:val="5"/>
        </w:rPr>
        <w:t>State</w:t>
      </w:r>
      <w:r>
        <w:rPr>
          <w:spacing w:val="30"/>
        </w:rPr>
        <w:t xml:space="preserve"> </w:t>
      </w:r>
      <w:r>
        <w:rPr>
          <w:spacing w:val="7"/>
        </w:rPr>
        <w:t>agencies.</w:t>
      </w:r>
    </w:p>
    <w:p w14:paraId="452985D6" w14:textId="77777777" w:rsidR="00041057" w:rsidRDefault="00041057">
      <w:pPr>
        <w:pStyle w:val="BodyText"/>
        <w:spacing w:before="9"/>
        <w:rPr>
          <w:sz w:val="23"/>
        </w:rPr>
      </w:pPr>
    </w:p>
    <w:p w14:paraId="650044F9" w14:textId="77777777" w:rsidR="00041057" w:rsidRDefault="00B24B28">
      <w:pPr>
        <w:pStyle w:val="ListParagraph"/>
        <w:numPr>
          <w:ilvl w:val="0"/>
          <w:numId w:val="53"/>
        </w:numPr>
        <w:tabs>
          <w:tab w:val="left" w:pos="832"/>
        </w:tabs>
        <w:spacing w:line="259" w:lineRule="auto"/>
        <w:ind w:right="111" w:hanging="367"/>
        <w:jc w:val="both"/>
      </w:pPr>
      <w:r>
        <w:rPr>
          <w:spacing w:val="7"/>
        </w:rPr>
        <w:t xml:space="preserve">There </w:t>
      </w:r>
      <w:r>
        <w:rPr>
          <w:spacing w:val="6"/>
        </w:rPr>
        <w:t xml:space="preserve">shall </w:t>
      </w:r>
      <w:r>
        <w:rPr>
          <w:spacing w:val="5"/>
        </w:rPr>
        <w:t xml:space="preserve">be no </w:t>
      </w:r>
      <w:r>
        <w:rPr>
          <w:spacing w:val="6"/>
        </w:rPr>
        <w:t xml:space="preserve">existing flight </w:t>
      </w:r>
      <w:r>
        <w:rPr>
          <w:spacing w:val="7"/>
        </w:rPr>
        <w:t xml:space="preserve">obstructions </w:t>
      </w:r>
      <w:r>
        <w:rPr>
          <w:spacing w:val="6"/>
        </w:rPr>
        <w:t xml:space="preserve">such </w:t>
      </w:r>
      <w:r>
        <w:rPr>
          <w:spacing w:val="3"/>
        </w:rPr>
        <w:t xml:space="preserve">as </w:t>
      </w:r>
      <w:r>
        <w:rPr>
          <w:spacing w:val="7"/>
        </w:rPr>
        <w:t xml:space="preserve">towers, chimneys </w:t>
      </w:r>
      <w:r>
        <w:rPr>
          <w:spacing w:val="4"/>
        </w:rPr>
        <w:t xml:space="preserve">or </w:t>
      </w:r>
      <w:r>
        <w:rPr>
          <w:spacing w:val="6"/>
        </w:rPr>
        <w:t xml:space="preserve">other </w:t>
      </w:r>
      <w:r>
        <w:rPr>
          <w:spacing w:val="7"/>
        </w:rPr>
        <w:t xml:space="preserve">tall </w:t>
      </w:r>
      <w:r>
        <w:rPr>
          <w:spacing w:val="6"/>
        </w:rPr>
        <w:t xml:space="preserve">structures </w:t>
      </w:r>
      <w:r>
        <w:rPr>
          <w:spacing w:val="4"/>
        </w:rPr>
        <w:t xml:space="preserve">or </w:t>
      </w:r>
      <w:r>
        <w:rPr>
          <w:spacing w:val="6"/>
        </w:rPr>
        <w:t xml:space="preserve">natural </w:t>
      </w:r>
      <w:r>
        <w:rPr>
          <w:spacing w:val="7"/>
        </w:rPr>
        <w:t xml:space="preserve">obstructions </w:t>
      </w:r>
      <w:r>
        <w:rPr>
          <w:spacing w:val="6"/>
        </w:rPr>
        <w:t xml:space="preserve">outside </w:t>
      </w:r>
      <w:r>
        <w:rPr>
          <w:spacing w:val="5"/>
        </w:rPr>
        <w:t xml:space="preserve">of </w:t>
      </w:r>
      <w:r>
        <w:rPr>
          <w:spacing w:val="4"/>
        </w:rPr>
        <w:t xml:space="preserve">the </w:t>
      </w:r>
      <w:r>
        <w:rPr>
          <w:spacing w:val="6"/>
        </w:rPr>
        <w:t xml:space="preserve">airport </w:t>
      </w:r>
      <w:r>
        <w:rPr>
          <w:spacing w:val="5"/>
        </w:rPr>
        <w:t xml:space="preserve">and </w:t>
      </w:r>
      <w:r>
        <w:rPr>
          <w:spacing w:val="6"/>
        </w:rPr>
        <w:t xml:space="preserve">located within </w:t>
      </w:r>
      <w:r>
        <w:rPr>
          <w:spacing w:val="5"/>
        </w:rPr>
        <w:t xml:space="preserve">the </w:t>
      </w:r>
      <w:r>
        <w:rPr>
          <w:spacing w:val="8"/>
        </w:rPr>
        <w:t xml:space="preserve">proposed </w:t>
      </w:r>
      <w:r>
        <w:rPr>
          <w:spacing w:val="7"/>
        </w:rPr>
        <w:t>approach</w:t>
      </w:r>
      <w:r>
        <w:rPr>
          <w:spacing w:val="12"/>
        </w:rPr>
        <w:t xml:space="preserve"> </w:t>
      </w:r>
      <w:r>
        <w:rPr>
          <w:spacing w:val="8"/>
        </w:rPr>
        <w:t>zones.</w:t>
      </w:r>
    </w:p>
    <w:p w14:paraId="5662E351" w14:textId="77777777" w:rsidR="00041057" w:rsidRDefault="00041057">
      <w:pPr>
        <w:pStyle w:val="BodyText"/>
        <w:spacing w:before="9"/>
        <w:rPr>
          <w:sz w:val="23"/>
        </w:rPr>
      </w:pPr>
    </w:p>
    <w:p w14:paraId="2AB7729E" w14:textId="77777777" w:rsidR="00041057" w:rsidRDefault="00B24B28">
      <w:pPr>
        <w:pStyle w:val="ListParagraph"/>
        <w:numPr>
          <w:ilvl w:val="0"/>
          <w:numId w:val="53"/>
        </w:numPr>
        <w:tabs>
          <w:tab w:val="left" w:pos="832"/>
        </w:tabs>
        <w:spacing w:line="259" w:lineRule="auto"/>
        <w:ind w:right="109" w:hanging="367"/>
        <w:jc w:val="both"/>
      </w:pPr>
      <w:r>
        <w:rPr>
          <w:spacing w:val="6"/>
        </w:rPr>
        <w:t xml:space="preserve">Any building, hanger </w:t>
      </w:r>
      <w:r>
        <w:rPr>
          <w:spacing w:val="5"/>
        </w:rPr>
        <w:t xml:space="preserve">or </w:t>
      </w:r>
      <w:r>
        <w:rPr>
          <w:spacing w:val="6"/>
        </w:rPr>
        <w:t xml:space="preserve">structure shall </w:t>
      </w:r>
      <w:r>
        <w:rPr>
          <w:spacing w:val="5"/>
        </w:rPr>
        <w:t xml:space="preserve">be </w:t>
      </w:r>
      <w:r>
        <w:rPr>
          <w:spacing w:val="6"/>
        </w:rPr>
        <w:t xml:space="preserve">located </w:t>
      </w:r>
      <w:r>
        <w:t xml:space="preserve">a </w:t>
      </w:r>
      <w:r>
        <w:rPr>
          <w:spacing w:val="7"/>
        </w:rPr>
        <w:t xml:space="preserve">sufficient distance </w:t>
      </w:r>
      <w:r>
        <w:rPr>
          <w:spacing w:val="6"/>
        </w:rPr>
        <w:t xml:space="preserve">away from </w:t>
      </w:r>
      <w:r>
        <w:rPr>
          <w:spacing w:val="8"/>
        </w:rPr>
        <w:t xml:space="preserve">the </w:t>
      </w:r>
      <w:r>
        <w:rPr>
          <w:spacing w:val="6"/>
        </w:rPr>
        <w:t>landing</w:t>
      </w:r>
      <w:r>
        <w:rPr>
          <w:spacing w:val="-4"/>
        </w:rPr>
        <w:t xml:space="preserve"> </w:t>
      </w:r>
      <w:r>
        <w:rPr>
          <w:spacing w:val="5"/>
        </w:rPr>
        <w:t>strip</w:t>
      </w:r>
      <w:r>
        <w:rPr>
          <w:spacing w:val="-4"/>
        </w:rPr>
        <w:t xml:space="preserve"> </w:t>
      </w:r>
      <w:r>
        <w:rPr>
          <w:spacing w:val="3"/>
        </w:rPr>
        <w:t>in</w:t>
      </w:r>
      <w:r>
        <w:rPr>
          <w:spacing w:val="-7"/>
        </w:rPr>
        <w:t xml:space="preserve"> </w:t>
      </w:r>
      <w:r>
        <w:rPr>
          <w:spacing w:val="7"/>
        </w:rPr>
        <w:t>accordance</w:t>
      </w:r>
      <w:r>
        <w:rPr>
          <w:spacing w:val="-7"/>
        </w:rPr>
        <w:t xml:space="preserve"> </w:t>
      </w:r>
      <w:r>
        <w:rPr>
          <w:spacing w:val="6"/>
        </w:rPr>
        <w:t>with</w:t>
      </w:r>
      <w:r>
        <w:rPr>
          <w:spacing w:val="-4"/>
        </w:rPr>
        <w:t xml:space="preserve"> </w:t>
      </w:r>
      <w:r>
        <w:rPr>
          <w:spacing w:val="4"/>
        </w:rPr>
        <w:t>the</w:t>
      </w:r>
      <w:r>
        <w:rPr>
          <w:spacing w:val="-3"/>
        </w:rPr>
        <w:t xml:space="preserve"> </w:t>
      </w:r>
      <w:r>
        <w:rPr>
          <w:spacing w:val="8"/>
        </w:rPr>
        <w:t>recommendations</w:t>
      </w:r>
      <w:r>
        <w:rPr>
          <w:spacing w:val="-4"/>
        </w:rPr>
        <w:t xml:space="preserve"> </w:t>
      </w:r>
      <w:r>
        <w:rPr>
          <w:spacing w:val="5"/>
        </w:rPr>
        <w:t>of</w:t>
      </w:r>
      <w:r>
        <w:rPr>
          <w:spacing w:val="-4"/>
        </w:rPr>
        <w:t xml:space="preserve"> </w:t>
      </w:r>
      <w:r>
        <w:rPr>
          <w:spacing w:val="7"/>
        </w:rPr>
        <w:t>applicable</w:t>
      </w:r>
      <w:r>
        <w:rPr>
          <w:spacing w:val="-7"/>
        </w:rPr>
        <w:t xml:space="preserve"> </w:t>
      </w:r>
      <w:r>
        <w:rPr>
          <w:spacing w:val="7"/>
        </w:rPr>
        <w:t>Federal</w:t>
      </w:r>
      <w:r>
        <w:rPr>
          <w:spacing w:val="-7"/>
        </w:rPr>
        <w:t xml:space="preserve"> </w:t>
      </w:r>
      <w:r>
        <w:rPr>
          <w:spacing w:val="7"/>
        </w:rPr>
        <w:t>and/or</w:t>
      </w:r>
      <w:r>
        <w:rPr>
          <w:spacing w:val="-3"/>
        </w:rPr>
        <w:t xml:space="preserve"> </w:t>
      </w:r>
      <w:r>
        <w:rPr>
          <w:spacing w:val="7"/>
        </w:rPr>
        <w:t>State agencies.</w:t>
      </w:r>
    </w:p>
    <w:p w14:paraId="5AB4E938" w14:textId="77777777" w:rsidR="00041057" w:rsidRDefault="00041057">
      <w:pPr>
        <w:pStyle w:val="BodyText"/>
        <w:spacing w:before="9"/>
        <w:rPr>
          <w:sz w:val="23"/>
        </w:rPr>
      </w:pPr>
    </w:p>
    <w:p w14:paraId="6963F0AB" w14:textId="77777777" w:rsidR="00041057" w:rsidRDefault="00B24B28">
      <w:pPr>
        <w:pStyle w:val="ListParagraph"/>
        <w:numPr>
          <w:ilvl w:val="0"/>
          <w:numId w:val="53"/>
        </w:numPr>
        <w:tabs>
          <w:tab w:val="left" w:pos="832"/>
        </w:tabs>
        <w:spacing w:line="259" w:lineRule="auto"/>
        <w:ind w:right="110" w:hanging="367"/>
        <w:jc w:val="both"/>
      </w:pPr>
      <w:r>
        <w:rPr>
          <w:spacing w:val="6"/>
        </w:rPr>
        <w:t xml:space="preserve">The </w:t>
      </w:r>
      <w:r>
        <w:rPr>
          <w:spacing w:val="7"/>
        </w:rPr>
        <w:t xml:space="preserve">glide </w:t>
      </w:r>
      <w:r>
        <w:rPr>
          <w:spacing w:val="6"/>
        </w:rPr>
        <w:t xml:space="preserve">path </w:t>
      </w:r>
      <w:r>
        <w:rPr>
          <w:spacing w:val="5"/>
        </w:rPr>
        <w:t xml:space="preserve">shall be </w:t>
      </w:r>
      <w:r>
        <w:t xml:space="preserve">a </w:t>
      </w:r>
      <w:r>
        <w:rPr>
          <w:spacing w:val="6"/>
        </w:rPr>
        <w:t xml:space="preserve">plane surface </w:t>
      </w:r>
      <w:r>
        <w:rPr>
          <w:spacing w:val="4"/>
        </w:rPr>
        <w:t xml:space="preserve">laid </w:t>
      </w:r>
      <w:r>
        <w:rPr>
          <w:spacing w:val="6"/>
        </w:rPr>
        <w:t xml:space="preserve">out </w:t>
      </w:r>
      <w:r>
        <w:rPr>
          <w:spacing w:val="2"/>
        </w:rPr>
        <w:t xml:space="preserve">in </w:t>
      </w:r>
      <w:r>
        <w:rPr>
          <w:spacing w:val="7"/>
        </w:rPr>
        <w:t xml:space="preserve">accordance </w:t>
      </w:r>
      <w:r>
        <w:rPr>
          <w:spacing w:val="5"/>
        </w:rPr>
        <w:t xml:space="preserve">with </w:t>
      </w:r>
      <w:r>
        <w:rPr>
          <w:spacing w:val="4"/>
        </w:rPr>
        <w:t xml:space="preserve">the </w:t>
      </w:r>
      <w:r>
        <w:rPr>
          <w:spacing w:val="8"/>
        </w:rPr>
        <w:t xml:space="preserve">operating </w:t>
      </w:r>
      <w:r>
        <w:rPr>
          <w:spacing w:val="7"/>
        </w:rPr>
        <w:t xml:space="preserve">characteristics </w:t>
      </w:r>
      <w:r>
        <w:rPr>
          <w:spacing w:val="5"/>
        </w:rPr>
        <w:t xml:space="preserve">of the </w:t>
      </w:r>
      <w:r>
        <w:rPr>
          <w:spacing w:val="6"/>
        </w:rPr>
        <w:t xml:space="preserve">aircraft for which </w:t>
      </w:r>
      <w:r>
        <w:rPr>
          <w:spacing w:val="5"/>
        </w:rPr>
        <w:t xml:space="preserve">the </w:t>
      </w:r>
      <w:r>
        <w:rPr>
          <w:spacing w:val="7"/>
        </w:rPr>
        <w:t xml:space="preserve">airport </w:t>
      </w:r>
      <w:r>
        <w:rPr>
          <w:spacing w:val="3"/>
        </w:rPr>
        <w:t xml:space="preserve">is </w:t>
      </w:r>
      <w:r>
        <w:rPr>
          <w:spacing w:val="7"/>
        </w:rPr>
        <w:t xml:space="preserve">designed. </w:t>
      </w:r>
      <w:r>
        <w:rPr>
          <w:spacing w:val="6"/>
        </w:rPr>
        <w:t xml:space="preserve">The final </w:t>
      </w:r>
      <w:r>
        <w:rPr>
          <w:spacing w:val="5"/>
        </w:rPr>
        <w:t xml:space="preserve">five  </w:t>
      </w:r>
      <w:r>
        <w:rPr>
          <w:spacing w:val="41"/>
        </w:rPr>
        <w:t xml:space="preserve"> </w:t>
      </w:r>
      <w:r>
        <w:rPr>
          <w:spacing w:val="11"/>
        </w:rPr>
        <w:t>hundred</w:t>
      </w:r>
    </w:p>
    <w:p w14:paraId="3A14BC78" w14:textId="77777777" w:rsidR="00041057" w:rsidRDefault="00B24B28">
      <w:pPr>
        <w:pStyle w:val="BodyText"/>
        <w:ind w:left="827"/>
      </w:pPr>
      <w:r>
        <w:t>(500) feet of the glide path shall be wholly within the airport property.</w:t>
      </w:r>
    </w:p>
    <w:p w14:paraId="488F1418" w14:textId="77777777" w:rsidR="00041057" w:rsidRDefault="00041057">
      <w:pPr>
        <w:pStyle w:val="BodyText"/>
      </w:pPr>
    </w:p>
    <w:p w14:paraId="3402C804" w14:textId="77777777" w:rsidR="00041057" w:rsidRDefault="00041057">
      <w:pPr>
        <w:pStyle w:val="BodyText"/>
        <w:spacing w:before="3"/>
        <w:rPr>
          <w:sz w:val="27"/>
        </w:rPr>
      </w:pPr>
    </w:p>
    <w:p w14:paraId="69C01F7C" w14:textId="77777777" w:rsidR="00041057" w:rsidRDefault="00B24B28">
      <w:pPr>
        <w:pStyle w:val="Heading4"/>
        <w:tabs>
          <w:tab w:val="left" w:pos="1904"/>
        </w:tabs>
        <w:spacing w:before="1"/>
      </w:pPr>
      <w:bookmarkStart w:id="66" w:name="SECTION_704_CAMPGROUND,_RECREATIONAL_VEH"/>
      <w:bookmarkEnd w:id="66"/>
      <w:r>
        <w:rPr>
          <w:spacing w:val="8"/>
        </w:rPr>
        <w:t>SECTION</w:t>
      </w:r>
      <w:r>
        <w:rPr>
          <w:spacing w:val="10"/>
        </w:rPr>
        <w:t xml:space="preserve"> </w:t>
      </w:r>
      <w:r>
        <w:rPr>
          <w:spacing w:val="6"/>
        </w:rPr>
        <w:t>704</w:t>
      </w:r>
      <w:r>
        <w:rPr>
          <w:spacing w:val="6"/>
        </w:rPr>
        <w:tab/>
      </w:r>
      <w:r>
        <w:rPr>
          <w:spacing w:val="10"/>
        </w:rPr>
        <w:t xml:space="preserve">CAMPGROUND, </w:t>
      </w:r>
      <w:r>
        <w:rPr>
          <w:spacing w:val="9"/>
        </w:rPr>
        <w:t xml:space="preserve">RECREATIONAL </w:t>
      </w:r>
      <w:r>
        <w:rPr>
          <w:spacing w:val="8"/>
        </w:rPr>
        <w:t>VEHICLE</w:t>
      </w:r>
      <w:r>
        <w:rPr>
          <w:spacing w:val="9"/>
        </w:rPr>
        <w:t xml:space="preserve"> </w:t>
      </w:r>
      <w:r>
        <w:rPr>
          <w:spacing w:val="11"/>
        </w:rPr>
        <w:t>PARK</w:t>
      </w:r>
    </w:p>
    <w:p w14:paraId="0A84D6AE" w14:textId="77777777" w:rsidR="00041057" w:rsidRDefault="00041057">
      <w:pPr>
        <w:pStyle w:val="BodyText"/>
        <w:spacing w:before="6"/>
        <w:rPr>
          <w:b/>
          <w:sz w:val="25"/>
        </w:rPr>
      </w:pPr>
    </w:p>
    <w:p w14:paraId="252C83A4" w14:textId="77777777" w:rsidR="00041057" w:rsidRDefault="00B24B28">
      <w:pPr>
        <w:pStyle w:val="BodyText"/>
        <w:spacing w:before="1" w:line="259" w:lineRule="auto"/>
        <w:ind w:left="460"/>
      </w:pPr>
      <w:r>
        <w:t>In the A-1 zone and subject to the requirements of that zone except as herein modified and provided:</w:t>
      </w:r>
    </w:p>
    <w:p w14:paraId="37C2E76C" w14:textId="77777777" w:rsidR="00041057" w:rsidRDefault="00041057">
      <w:pPr>
        <w:pStyle w:val="BodyText"/>
        <w:spacing w:before="10"/>
        <w:rPr>
          <w:sz w:val="23"/>
        </w:rPr>
      </w:pPr>
    </w:p>
    <w:p w14:paraId="4B34E097" w14:textId="77777777" w:rsidR="00041057" w:rsidRDefault="00B24B28">
      <w:pPr>
        <w:pStyle w:val="ListParagraph"/>
        <w:numPr>
          <w:ilvl w:val="0"/>
          <w:numId w:val="52"/>
        </w:numPr>
        <w:tabs>
          <w:tab w:val="left" w:pos="832"/>
        </w:tabs>
        <w:ind w:hanging="367"/>
      </w:pPr>
      <w:r>
        <w:rPr>
          <w:spacing w:val="5"/>
        </w:rPr>
        <w:t xml:space="preserve">Lot </w:t>
      </w:r>
      <w:r>
        <w:rPr>
          <w:spacing w:val="6"/>
        </w:rPr>
        <w:t xml:space="preserve">area: </w:t>
      </w:r>
      <w:r>
        <w:rPr>
          <w:spacing w:val="5"/>
        </w:rPr>
        <w:t xml:space="preserve">Five (5) </w:t>
      </w:r>
      <w:r>
        <w:rPr>
          <w:spacing w:val="6"/>
        </w:rPr>
        <w:t>acres</w:t>
      </w:r>
      <w:r>
        <w:rPr>
          <w:spacing w:val="4"/>
        </w:rPr>
        <w:t xml:space="preserve"> </w:t>
      </w:r>
      <w:r>
        <w:rPr>
          <w:spacing w:val="8"/>
        </w:rPr>
        <w:t>minimum.</w:t>
      </w:r>
    </w:p>
    <w:p w14:paraId="4698F033" w14:textId="77777777" w:rsidR="00041057" w:rsidRDefault="00041057">
      <w:pPr>
        <w:pStyle w:val="BodyText"/>
        <w:spacing w:before="6"/>
        <w:rPr>
          <w:sz w:val="25"/>
        </w:rPr>
      </w:pPr>
    </w:p>
    <w:p w14:paraId="7443AB37" w14:textId="77777777" w:rsidR="00041057" w:rsidRDefault="00B24B28">
      <w:pPr>
        <w:pStyle w:val="ListParagraph"/>
        <w:numPr>
          <w:ilvl w:val="0"/>
          <w:numId w:val="52"/>
        </w:numPr>
        <w:tabs>
          <w:tab w:val="left" w:pos="832"/>
        </w:tabs>
        <w:spacing w:line="259" w:lineRule="auto"/>
        <w:ind w:right="113" w:hanging="367"/>
        <w:jc w:val="both"/>
      </w:pPr>
      <w:r>
        <w:rPr>
          <w:spacing w:val="7"/>
        </w:rPr>
        <w:t xml:space="preserve">Setbacks: </w:t>
      </w:r>
      <w:r>
        <w:rPr>
          <w:spacing w:val="5"/>
        </w:rPr>
        <w:t xml:space="preserve">All </w:t>
      </w:r>
      <w:r>
        <w:rPr>
          <w:spacing w:val="6"/>
        </w:rPr>
        <w:t xml:space="preserve">campsites shall </w:t>
      </w:r>
      <w:r>
        <w:rPr>
          <w:spacing w:val="4"/>
        </w:rPr>
        <w:t xml:space="preserve">be </w:t>
      </w:r>
      <w:r>
        <w:rPr>
          <w:spacing w:val="6"/>
        </w:rPr>
        <w:t xml:space="preserve">located </w:t>
      </w:r>
      <w:proofErr w:type="spellStart"/>
      <w:r>
        <w:rPr>
          <w:spacing w:val="4"/>
        </w:rPr>
        <w:t>as</w:t>
      </w:r>
      <w:proofErr w:type="spellEnd"/>
      <w:r>
        <w:rPr>
          <w:spacing w:val="4"/>
        </w:rPr>
        <w:t xml:space="preserve"> </w:t>
      </w:r>
      <w:r>
        <w:rPr>
          <w:spacing w:val="6"/>
        </w:rPr>
        <w:t xml:space="preserve">least forty (40) feet from any </w:t>
      </w:r>
      <w:r>
        <w:rPr>
          <w:spacing w:val="7"/>
        </w:rPr>
        <w:t xml:space="preserve">property line, </w:t>
      </w:r>
      <w:r>
        <w:rPr>
          <w:spacing w:val="5"/>
        </w:rPr>
        <w:t xml:space="preserve">and sixty </w:t>
      </w:r>
      <w:r>
        <w:rPr>
          <w:spacing w:val="6"/>
        </w:rPr>
        <w:t>(60) feet from any street</w:t>
      </w:r>
      <w:r>
        <w:rPr>
          <w:spacing w:val="7"/>
        </w:rPr>
        <w:t xml:space="preserve"> line.</w:t>
      </w:r>
    </w:p>
    <w:p w14:paraId="630C6340" w14:textId="77777777" w:rsidR="00041057" w:rsidRDefault="00041057">
      <w:pPr>
        <w:pStyle w:val="BodyText"/>
        <w:spacing w:before="9"/>
        <w:rPr>
          <w:sz w:val="23"/>
        </w:rPr>
      </w:pPr>
    </w:p>
    <w:p w14:paraId="6D487B45" w14:textId="77777777" w:rsidR="00041057" w:rsidRDefault="00B24B28">
      <w:pPr>
        <w:pStyle w:val="ListParagraph"/>
        <w:numPr>
          <w:ilvl w:val="0"/>
          <w:numId w:val="52"/>
        </w:numPr>
        <w:tabs>
          <w:tab w:val="left" w:pos="832"/>
        </w:tabs>
        <w:spacing w:before="1"/>
        <w:ind w:left="832"/>
      </w:pPr>
      <w:r>
        <w:rPr>
          <w:spacing w:val="6"/>
        </w:rPr>
        <w:t xml:space="preserve">Density: </w:t>
      </w:r>
      <w:r>
        <w:rPr>
          <w:spacing w:val="5"/>
        </w:rPr>
        <w:t xml:space="preserve">No </w:t>
      </w:r>
      <w:r>
        <w:rPr>
          <w:spacing w:val="6"/>
        </w:rPr>
        <w:t xml:space="preserve">more </w:t>
      </w:r>
      <w:r>
        <w:rPr>
          <w:spacing w:val="5"/>
        </w:rPr>
        <w:t xml:space="preserve">than </w:t>
      </w:r>
      <w:r>
        <w:rPr>
          <w:spacing w:val="6"/>
        </w:rPr>
        <w:t xml:space="preserve">twenty (20) campsites shall </w:t>
      </w:r>
      <w:r>
        <w:rPr>
          <w:spacing w:val="4"/>
        </w:rPr>
        <w:t xml:space="preserve">be </w:t>
      </w:r>
      <w:r>
        <w:rPr>
          <w:spacing w:val="6"/>
        </w:rPr>
        <w:t>permitted per</w:t>
      </w:r>
      <w:r>
        <w:rPr>
          <w:spacing w:val="28"/>
        </w:rPr>
        <w:t xml:space="preserve"> </w:t>
      </w:r>
      <w:r>
        <w:rPr>
          <w:spacing w:val="8"/>
        </w:rPr>
        <w:t>acre.</w:t>
      </w:r>
    </w:p>
    <w:p w14:paraId="10ADEAEC" w14:textId="77777777" w:rsidR="00041057" w:rsidRDefault="00041057">
      <w:pPr>
        <w:pStyle w:val="BodyText"/>
        <w:spacing w:before="6"/>
        <w:rPr>
          <w:sz w:val="25"/>
        </w:rPr>
      </w:pPr>
    </w:p>
    <w:p w14:paraId="7B1A2617" w14:textId="77777777" w:rsidR="00041057" w:rsidRDefault="00B24B28">
      <w:pPr>
        <w:pStyle w:val="ListParagraph"/>
        <w:numPr>
          <w:ilvl w:val="0"/>
          <w:numId w:val="52"/>
        </w:numPr>
        <w:tabs>
          <w:tab w:val="left" w:pos="832"/>
        </w:tabs>
        <w:spacing w:before="1" w:line="259" w:lineRule="auto"/>
        <w:ind w:right="112" w:hanging="367"/>
        <w:jc w:val="both"/>
      </w:pPr>
      <w:r>
        <w:rPr>
          <w:spacing w:val="7"/>
        </w:rPr>
        <w:t>Parking:</w:t>
      </w:r>
      <w:r>
        <w:rPr>
          <w:spacing w:val="-7"/>
        </w:rPr>
        <w:t xml:space="preserve"> </w:t>
      </w:r>
      <w:r>
        <w:t>A</w:t>
      </w:r>
      <w:r>
        <w:rPr>
          <w:spacing w:val="-4"/>
        </w:rPr>
        <w:t xml:space="preserve"> </w:t>
      </w:r>
      <w:r>
        <w:rPr>
          <w:spacing w:val="7"/>
        </w:rPr>
        <w:t>parking</w:t>
      </w:r>
      <w:r>
        <w:rPr>
          <w:spacing w:val="-4"/>
        </w:rPr>
        <w:t xml:space="preserve"> </w:t>
      </w:r>
      <w:r>
        <w:rPr>
          <w:spacing w:val="6"/>
        </w:rPr>
        <w:t>space</w:t>
      </w:r>
      <w:r>
        <w:rPr>
          <w:spacing w:val="-4"/>
        </w:rPr>
        <w:t xml:space="preserve"> </w:t>
      </w:r>
      <w:r>
        <w:rPr>
          <w:spacing w:val="5"/>
        </w:rPr>
        <w:t>for</w:t>
      </w:r>
      <w:r>
        <w:rPr>
          <w:spacing w:val="-7"/>
        </w:rPr>
        <w:t xml:space="preserve"> </w:t>
      </w:r>
      <w:r>
        <w:rPr>
          <w:spacing w:val="6"/>
        </w:rPr>
        <w:t>one</w:t>
      </w:r>
      <w:r>
        <w:rPr>
          <w:spacing w:val="-7"/>
        </w:rPr>
        <w:t xml:space="preserve"> </w:t>
      </w:r>
      <w:r>
        <w:rPr>
          <w:spacing w:val="6"/>
        </w:rPr>
        <w:t>(1)</w:t>
      </w:r>
      <w:r>
        <w:rPr>
          <w:spacing w:val="-4"/>
        </w:rPr>
        <w:t xml:space="preserve"> </w:t>
      </w:r>
      <w:r>
        <w:rPr>
          <w:spacing w:val="7"/>
        </w:rPr>
        <w:t>automobile</w:t>
      </w:r>
      <w:r>
        <w:rPr>
          <w:spacing w:val="-7"/>
        </w:rPr>
        <w:t xml:space="preserve"> </w:t>
      </w:r>
      <w:r>
        <w:rPr>
          <w:spacing w:val="6"/>
        </w:rPr>
        <w:t>shall</w:t>
      </w:r>
      <w:r>
        <w:rPr>
          <w:spacing w:val="-9"/>
        </w:rPr>
        <w:t xml:space="preserve"> </w:t>
      </w:r>
      <w:r>
        <w:rPr>
          <w:spacing w:val="5"/>
        </w:rPr>
        <w:t>be</w:t>
      </w:r>
      <w:r>
        <w:rPr>
          <w:spacing w:val="-7"/>
        </w:rPr>
        <w:t xml:space="preserve"> </w:t>
      </w:r>
      <w:r>
        <w:rPr>
          <w:spacing w:val="7"/>
        </w:rPr>
        <w:t>provided</w:t>
      </w:r>
      <w:r>
        <w:rPr>
          <w:spacing w:val="-3"/>
        </w:rPr>
        <w:t xml:space="preserve"> </w:t>
      </w:r>
      <w:r>
        <w:rPr>
          <w:spacing w:val="3"/>
        </w:rPr>
        <w:t>at</w:t>
      </w:r>
      <w:r>
        <w:rPr>
          <w:spacing w:val="-7"/>
        </w:rPr>
        <w:t xml:space="preserve"> </w:t>
      </w:r>
      <w:r>
        <w:rPr>
          <w:spacing w:val="5"/>
        </w:rPr>
        <w:t>each</w:t>
      </w:r>
      <w:r>
        <w:rPr>
          <w:spacing w:val="-3"/>
        </w:rPr>
        <w:t xml:space="preserve"> </w:t>
      </w:r>
      <w:r>
        <w:rPr>
          <w:spacing w:val="4"/>
        </w:rPr>
        <w:t>site</w:t>
      </w:r>
      <w:r>
        <w:rPr>
          <w:spacing w:val="-7"/>
        </w:rPr>
        <w:t xml:space="preserve"> </w:t>
      </w:r>
      <w:r>
        <w:rPr>
          <w:spacing w:val="7"/>
        </w:rPr>
        <w:t>which</w:t>
      </w:r>
      <w:r>
        <w:rPr>
          <w:spacing w:val="-4"/>
        </w:rPr>
        <w:t xml:space="preserve"> </w:t>
      </w:r>
      <w:r>
        <w:rPr>
          <w:spacing w:val="5"/>
        </w:rPr>
        <w:t xml:space="preserve">will </w:t>
      </w:r>
      <w:r>
        <w:rPr>
          <w:spacing w:val="6"/>
        </w:rPr>
        <w:t>not</w:t>
      </w:r>
      <w:r>
        <w:rPr>
          <w:spacing w:val="-16"/>
        </w:rPr>
        <w:t xml:space="preserve"> </w:t>
      </w:r>
      <w:r>
        <w:rPr>
          <w:spacing w:val="6"/>
        </w:rPr>
        <w:t>interfere</w:t>
      </w:r>
      <w:r>
        <w:rPr>
          <w:spacing w:val="-9"/>
        </w:rPr>
        <w:t xml:space="preserve"> </w:t>
      </w:r>
      <w:r>
        <w:rPr>
          <w:spacing w:val="5"/>
        </w:rPr>
        <w:t>with</w:t>
      </w:r>
      <w:r>
        <w:rPr>
          <w:spacing w:val="-7"/>
        </w:rPr>
        <w:t xml:space="preserve"> </w:t>
      </w:r>
      <w:r>
        <w:rPr>
          <w:spacing w:val="4"/>
        </w:rPr>
        <w:t>the</w:t>
      </w:r>
      <w:r>
        <w:rPr>
          <w:spacing w:val="-10"/>
        </w:rPr>
        <w:t xml:space="preserve"> </w:t>
      </w:r>
      <w:r>
        <w:rPr>
          <w:spacing w:val="7"/>
        </w:rPr>
        <w:t>convenient</w:t>
      </w:r>
      <w:r>
        <w:rPr>
          <w:spacing w:val="-12"/>
        </w:rPr>
        <w:t xml:space="preserve"> </w:t>
      </w:r>
      <w:r>
        <w:rPr>
          <w:spacing w:val="5"/>
        </w:rPr>
        <w:t>and</w:t>
      </w:r>
      <w:r>
        <w:rPr>
          <w:spacing w:val="-9"/>
        </w:rPr>
        <w:t xml:space="preserve"> </w:t>
      </w:r>
      <w:r>
        <w:rPr>
          <w:spacing w:val="6"/>
        </w:rPr>
        <w:t>safe</w:t>
      </w:r>
      <w:r>
        <w:rPr>
          <w:spacing w:val="-9"/>
        </w:rPr>
        <w:t xml:space="preserve"> </w:t>
      </w:r>
      <w:r>
        <w:rPr>
          <w:spacing w:val="7"/>
        </w:rPr>
        <w:t>movement</w:t>
      </w:r>
      <w:r>
        <w:rPr>
          <w:spacing w:val="-12"/>
        </w:rPr>
        <w:t xml:space="preserve"> </w:t>
      </w:r>
      <w:r>
        <w:rPr>
          <w:spacing w:val="5"/>
        </w:rPr>
        <w:t>of</w:t>
      </w:r>
      <w:r>
        <w:rPr>
          <w:spacing w:val="-11"/>
        </w:rPr>
        <w:t xml:space="preserve"> </w:t>
      </w:r>
      <w:r>
        <w:rPr>
          <w:spacing w:val="6"/>
        </w:rPr>
        <w:t>traffic,</w:t>
      </w:r>
      <w:r>
        <w:rPr>
          <w:spacing w:val="-10"/>
        </w:rPr>
        <w:t xml:space="preserve"> </w:t>
      </w:r>
      <w:r>
        <w:rPr>
          <w:spacing w:val="6"/>
        </w:rPr>
        <w:t>plus</w:t>
      </w:r>
      <w:r>
        <w:rPr>
          <w:spacing w:val="-10"/>
        </w:rPr>
        <w:t xml:space="preserve"> </w:t>
      </w:r>
      <w:r>
        <w:rPr>
          <w:spacing w:val="3"/>
        </w:rPr>
        <w:t>an</w:t>
      </w:r>
      <w:r>
        <w:rPr>
          <w:spacing w:val="-7"/>
        </w:rPr>
        <w:t xml:space="preserve"> </w:t>
      </w:r>
      <w:r>
        <w:rPr>
          <w:spacing w:val="6"/>
        </w:rPr>
        <w:t>equivalent</w:t>
      </w:r>
      <w:r>
        <w:rPr>
          <w:spacing w:val="-12"/>
        </w:rPr>
        <w:t xml:space="preserve"> </w:t>
      </w:r>
      <w:r>
        <w:rPr>
          <w:spacing w:val="9"/>
        </w:rPr>
        <w:t xml:space="preserve">amount </w:t>
      </w:r>
      <w:r>
        <w:rPr>
          <w:spacing w:val="5"/>
        </w:rPr>
        <w:t xml:space="preserve">of </w:t>
      </w:r>
      <w:r>
        <w:rPr>
          <w:spacing w:val="7"/>
        </w:rPr>
        <w:t xml:space="preserve">parking </w:t>
      </w:r>
      <w:r>
        <w:rPr>
          <w:spacing w:val="6"/>
        </w:rPr>
        <w:t xml:space="preserve">shall </w:t>
      </w:r>
      <w:r>
        <w:rPr>
          <w:spacing w:val="5"/>
        </w:rPr>
        <w:t xml:space="preserve">be </w:t>
      </w:r>
      <w:r>
        <w:rPr>
          <w:spacing w:val="7"/>
        </w:rPr>
        <w:t xml:space="preserve">provided </w:t>
      </w:r>
      <w:r>
        <w:rPr>
          <w:spacing w:val="3"/>
        </w:rPr>
        <w:t xml:space="preserve">in </w:t>
      </w:r>
      <w:r>
        <w:t xml:space="preserve">a </w:t>
      </w:r>
      <w:r>
        <w:rPr>
          <w:spacing w:val="7"/>
        </w:rPr>
        <w:t xml:space="preserve">common </w:t>
      </w:r>
      <w:r>
        <w:rPr>
          <w:spacing w:val="5"/>
        </w:rPr>
        <w:t>area or</w:t>
      </w:r>
      <w:r>
        <w:rPr>
          <w:spacing w:val="19"/>
        </w:rPr>
        <w:t xml:space="preserve"> </w:t>
      </w:r>
      <w:r>
        <w:rPr>
          <w:spacing w:val="7"/>
        </w:rPr>
        <w:t>lot.</w:t>
      </w:r>
    </w:p>
    <w:p w14:paraId="35342FB3" w14:textId="77777777" w:rsidR="00041057" w:rsidRDefault="00041057">
      <w:pPr>
        <w:pStyle w:val="BodyText"/>
        <w:spacing w:before="10"/>
        <w:rPr>
          <w:sz w:val="23"/>
        </w:rPr>
      </w:pPr>
    </w:p>
    <w:p w14:paraId="2E16BCDF" w14:textId="77777777" w:rsidR="00041057" w:rsidRDefault="00B24B28">
      <w:pPr>
        <w:pStyle w:val="ListParagraph"/>
        <w:numPr>
          <w:ilvl w:val="0"/>
          <w:numId w:val="52"/>
        </w:numPr>
        <w:tabs>
          <w:tab w:val="left" w:pos="832"/>
        </w:tabs>
        <w:spacing w:line="259" w:lineRule="auto"/>
        <w:ind w:right="109" w:hanging="367"/>
        <w:jc w:val="both"/>
      </w:pPr>
      <w:r>
        <w:rPr>
          <w:spacing w:val="5"/>
        </w:rPr>
        <w:t xml:space="preserve">An </w:t>
      </w:r>
      <w:r>
        <w:rPr>
          <w:spacing w:val="6"/>
        </w:rPr>
        <w:t xml:space="preserve">internal road </w:t>
      </w:r>
      <w:r>
        <w:rPr>
          <w:spacing w:val="5"/>
        </w:rPr>
        <w:t xml:space="preserve">system </w:t>
      </w:r>
      <w:r>
        <w:rPr>
          <w:spacing w:val="6"/>
        </w:rPr>
        <w:t xml:space="preserve">shall </w:t>
      </w:r>
      <w:r>
        <w:rPr>
          <w:spacing w:val="5"/>
        </w:rPr>
        <w:t xml:space="preserve">be </w:t>
      </w:r>
      <w:r>
        <w:rPr>
          <w:spacing w:val="7"/>
        </w:rPr>
        <w:t xml:space="preserve">provided. </w:t>
      </w:r>
      <w:r>
        <w:rPr>
          <w:spacing w:val="6"/>
        </w:rPr>
        <w:t xml:space="preserve">The access </w:t>
      </w:r>
      <w:r>
        <w:rPr>
          <w:spacing w:val="5"/>
        </w:rPr>
        <w:t xml:space="preserve">drive </w:t>
      </w:r>
      <w:r>
        <w:rPr>
          <w:spacing w:val="7"/>
        </w:rPr>
        <w:t xml:space="preserve">entrance/exit </w:t>
      </w:r>
      <w:r>
        <w:rPr>
          <w:spacing w:val="6"/>
        </w:rPr>
        <w:t xml:space="preserve">shall meet </w:t>
      </w:r>
      <w:r>
        <w:rPr>
          <w:spacing w:val="8"/>
        </w:rPr>
        <w:t xml:space="preserve">the </w:t>
      </w:r>
      <w:r>
        <w:rPr>
          <w:spacing w:val="7"/>
        </w:rPr>
        <w:t xml:space="preserve">requirements </w:t>
      </w:r>
      <w:r>
        <w:rPr>
          <w:spacing w:val="4"/>
        </w:rPr>
        <w:t xml:space="preserve">of </w:t>
      </w:r>
      <w:r>
        <w:rPr>
          <w:spacing w:val="6"/>
        </w:rPr>
        <w:t xml:space="preserve">Section </w:t>
      </w:r>
      <w:r>
        <w:rPr>
          <w:spacing w:val="7"/>
        </w:rPr>
        <w:t xml:space="preserve">411-c) </w:t>
      </w:r>
      <w:r>
        <w:rPr>
          <w:spacing w:val="5"/>
        </w:rPr>
        <w:t xml:space="preserve">of this </w:t>
      </w:r>
      <w:r>
        <w:rPr>
          <w:spacing w:val="7"/>
        </w:rPr>
        <w:t xml:space="preserve">Ordinance. </w:t>
      </w:r>
      <w:r>
        <w:rPr>
          <w:spacing w:val="5"/>
        </w:rPr>
        <w:t xml:space="preserve">All </w:t>
      </w:r>
      <w:r>
        <w:rPr>
          <w:spacing w:val="6"/>
        </w:rPr>
        <w:t xml:space="preserve">internal </w:t>
      </w:r>
      <w:r>
        <w:rPr>
          <w:spacing w:val="7"/>
        </w:rPr>
        <w:t xml:space="preserve">roads </w:t>
      </w:r>
      <w:r>
        <w:rPr>
          <w:spacing w:val="6"/>
        </w:rPr>
        <w:t xml:space="preserve">shall have </w:t>
      </w:r>
      <w:r>
        <w:t xml:space="preserve">a </w:t>
      </w:r>
      <w:r>
        <w:rPr>
          <w:spacing w:val="6"/>
        </w:rPr>
        <w:t xml:space="preserve">minimum width of </w:t>
      </w:r>
      <w:r>
        <w:rPr>
          <w:spacing w:val="7"/>
        </w:rPr>
        <w:t xml:space="preserve">sixteen </w:t>
      </w:r>
      <w:r>
        <w:rPr>
          <w:spacing w:val="6"/>
        </w:rPr>
        <w:t xml:space="preserve">(16) feet </w:t>
      </w:r>
      <w:r>
        <w:rPr>
          <w:spacing w:val="5"/>
        </w:rPr>
        <w:t xml:space="preserve">and </w:t>
      </w:r>
      <w:r>
        <w:rPr>
          <w:spacing w:val="6"/>
        </w:rPr>
        <w:t xml:space="preserve">must </w:t>
      </w:r>
      <w:r>
        <w:rPr>
          <w:spacing w:val="4"/>
        </w:rPr>
        <w:t xml:space="preserve">be </w:t>
      </w:r>
      <w:r>
        <w:rPr>
          <w:spacing w:val="6"/>
        </w:rPr>
        <w:t xml:space="preserve">improved </w:t>
      </w:r>
      <w:r>
        <w:rPr>
          <w:spacing w:val="2"/>
        </w:rPr>
        <w:t xml:space="preserve">to </w:t>
      </w:r>
      <w:r>
        <w:t xml:space="preserve">a </w:t>
      </w:r>
      <w:r>
        <w:rPr>
          <w:spacing w:val="7"/>
        </w:rPr>
        <w:t xml:space="preserve">mud-free, </w:t>
      </w:r>
      <w:r>
        <w:rPr>
          <w:spacing w:val="8"/>
        </w:rPr>
        <w:t xml:space="preserve">dust-free </w:t>
      </w:r>
      <w:r>
        <w:rPr>
          <w:spacing w:val="7"/>
        </w:rPr>
        <w:t>condition.</w:t>
      </w:r>
    </w:p>
    <w:p w14:paraId="39587E7E" w14:textId="77777777" w:rsidR="00041057" w:rsidRDefault="00041057">
      <w:pPr>
        <w:pStyle w:val="BodyText"/>
        <w:spacing w:before="9"/>
        <w:rPr>
          <w:sz w:val="23"/>
        </w:rPr>
      </w:pPr>
    </w:p>
    <w:p w14:paraId="12F98C8E" w14:textId="77777777" w:rsidR="00041057" w:rsidRDefault="00B24B28">
      <w:pPr>
        <w:pStyle w:val="ListParagraph"/>
        <w:numPr>
          <w:ilvl w:val="0"/>
          <w:numId w:val="52"/>
        </w:numPr>
        <w:tabs>
          <w:tab w:val="left" w:pos="832"/>
        </w:tabs>
        <w:spacing w:before="1" w:line="259" w:lineRule="auto"/>
        <w:ind w:right="114" w:hanging="367"/>
        <w:jc w:val="both"/>
      </w:pPr>
      <w:r>
        <w:t xml:space="preserve">A </w:t>
      </w:r>
      <w:r>
        <w:rPr>
          <w:spacing w:val="6"/>
        </w:rPr>
        <w:t xml:space="preserve">minimum </w:t>
      </w:r>
      <w:r>
        <w:rPr>
          <w:spacing w:val="4"/>
        </w:rPr>
        <w:t xml:space="preserve">of </w:t>
      </w:r>
      <w:r>
        <w:rPr>
          <w:spacing w:val="7"/>
        </w:rPr>
        <w:t xml:space="preserve">one-quarter </w:t>
      </w:r>
      <w:r>
        <w:rPr>
          <w:spacing w:val="6"/>
        </w:rPr>
        <w:t xml:space="preserve">(1/4) acre </w:t>
      </w:r>
      <w:r>
        <w:rPr>
          <w:spacing w:val="5"/>
        </w:rPr>
        <w:t xml:space="preserve">per </w:t>
      </w:r>
      <w:r>
        <w:rPr>
          <w:spacing w:val="6"/>
        </w:rPr>
        <w:t xml:space="preserve">acre </w:t>
      </w:r>
      <w:r>
        <w:rPr>
          <w:spacing w:val="4"/>
        </w:rPr>
        <w:t xml:space="preserve">of </w:t>
      </w:r>
      <w:r>
        <w:rPr>
          <w:spacing w:val="5"/>
        </w:rPr>
        <w:t xml:space="preserve">total </w:t>
      </w:r>
      <w:r>
        <w:rPr>
          <w:spacing w:val="4"/>
        </w:rPr>
        <w:t xml:space="preserve">site </w:t>
      </w:r>
      <w:r>
        <w:rPr>
          <w:spacing w:val="6"/>
        </w:rPr>
        <w:t xml:space="preserve">area </w:t>
      </w:r>
      <w:r>
        <w:rPr>
          <w:spacing w:val="8"/>
        </w:rPr>
        <w:t xml:space="preserve">shall </w:t>
      </w:r>
      <w:r>
        <w:rPr>
          <w:spacing w:val="7"/>
        </w:rPr>
        <w:t xml:space="preserve">be reserved </w:t>
      </w:r>
      <w:r>
        <w:rPr>
          <w:spacing w:val="4"/>
        </w:rPr>
        <w:t xml:space="preserve">as </w:t>
      </w:r>
      <w:r>
        <w:rPr>
          <w:spacing w:val="8"/>
        </w:rPr>
        <w:t xml:space="preserve">an </w:t>
      </w:r>
      <w:r>
        <w:rPr>
          <w:spacing w:val="7"/>
        </w:rPr>
        <w:t>outdoor</w:t>
      </w:r>
      <w:r>
        <w:rPr>
          <w:spacing w:val="-8"/>
        </w:rPr>
        <w:t xml:space="preserve"> </w:t>
      </w:r>
      <w:r>
        <w:rPr>
          <w:spacing w:val="6"/>
        </w:rPr>
        <w:t>play</w:t>
      </w:r>
      <w:r>
        <w:rPr>
          <w:spacing w:val="-11"/>
        </w:rPr>
        <w:t xml:space="preserve"> </w:t>
      </w:r>
      <w:r>
        <w:rPr>
          <w:spacing w:val="6"/>
        </w:rPr>
        <w:t>area.</w:t>
      </w:r>
      <w:r>
        <w:rPr>
          <w:spacing w:val="-10"/>
        </w:rPr>
        <w:t xml:space="preserve"> </w:t>
      </w:r>
      <w:r>
        <w:rPr>
          <w:spacing w:val="6"/>
        </w:rPr>
        <w:t>Each</w:t>
      </w:r>
      <w:r>
        <w:rPr>
          <w:spacing w:val="-8"/>
        </w:rPr>
        <w:t xml:space="preserve"> </w:t>
      </w:r>
      <w:r>
        <w:rPr>
          <w:spacing w:val="7"/>
        </w:rPr>
        <w:t>outdoor</w:t>
      </w:r>
      <w:r>
        <w:rPr>
          <w:spacing w:val="-8"/>
        </w:rPr>
        <w:t xml:space="preserve"> </w:t>
      </w:r>
      <w:r>
        <w:rPr>
          <w:spacing w:val="6"/>
        </w:rPr>
        <w:t>play</w:t>
      </w:r>
      <w:r>
        <w:rPr>
          <w:spacing w:val="-11"/>
        </w:rPr>
        <w:t xml:space="preserve"> </w:t>
      </w:r>
      <w:r>
        <w:rPr>
          <w:spacing w:val="6"/>
        </w:rPr>
        <w:t>area</w:t>
      </w:r>
      <w:r>
        <w:rPr>
          <w:spacing w:val="-13"/>
        </w:rPr>
        <w:t xml:space="preserve"> </w:t>
      </w:r>
      <w:r>
        <w:rPr>
          <w:spacing w:val="6"/>
        </w:rPr>
        <w:t>shall</w:t>
      </w:r>
      <w:r>
        <w:rPr>
          <w:spacing w:val="-14"/>
        </w:rPr>
        <w:t xml:space="preserve"> </w:t>
      </w:r>
      <w:r>
        <w:rPr>
          <w:spacing w:val="4"/>
        </w:rPr>
        <w:t>be</w:t>
      </w:r>
      <w:r>
        <w:rPr>
          <w:spacing w:val="-8"/>
        </w:rPr>
        <w:t xml:space="preserve"> </w:t>
      </w:r>
      <w:r>
        <w:rPr>
          <w:spacing w:val="4"/>
        </w:rPr>
        <w:t>set</w:t>
      </w:r>
      <w:r>
        <w:rPr>
          <w:spacing w:val="-14"/>
        </w:rPr>
        <w:t xml:space="preserve"> </w:t>
      </w:r>
      <w:r>
        <w:rPr>
          <w:spacing w:val="6"/>
        </w:rPr>
        <w:t>back</w:t>
      </w:r>
      <w:r>
        <w:rPr>
          <w:spacing w:val="-8"/>
        </w:rPr>
        <w:t xml:space="preserve"> </w:t>
      </w:r>
      <w:r>
        <w:rPr>
          <w:spacing w:val="4"/>
        </w:rPr>
        <w:t>at</w:t>
      </w:r>
      <w:r>
        <w:rPr>
          <w:spacing w:val="-14"/>
        </w:rPr>
        <w:t xml:space="preserve"> </w:t>
      </w:r>
      <w:r>
        <w:rPr>
          <w:spacing w:val="6"/>
        </w:rPr>
        <w:t>least</w:t>
      </w:r>
      <w:r>
        <w:rPr>
          <w:spacing w:val="-11"/>
        </w:rPr>
        <w:t xml:space="preserve"> </w:t>
      </w:r>
      <w:r>
        <w:rPr>
          <w:spacing w:val="6"/>
        </w:rPr>
        <w:t>one</w:t>
      </w:r>
      <w:r>
        <w:rPr>
          <w:spacing w:val="-8"/>
        </w:rPr>
        <w:t xml:space="preserve"> </w:t>
      </w:r>
      <w:r>
        <w:rPr>
          <w:spacing w:val="7"/>
        </w:rPr>
        <w:t>hundred</w:t>
      </w:r>
      <w:r>
        <w:rPr>
          <w:spacing w:val="-8"/>
        </w:rPr>
        <w:t xml:space="preserve"> </w:t>
      </w:r>
      <w:r>
        <w:rPr>
          <w:spacing w:val="7"/>
        </w:rPr>
        <w:t>(100)</w:t>
      </w:r>
      <w:r>
        <w:rPr>
          <w:spacing w:val="-8"/>
        </w:rPr>
        <w:t xml:space="preserve"> </w:t>
      </w:r>
      <w:r>
        <w:rPr>
          <w:spacing w:val="8"/>
        </w:rPr>
        <w:t xml:space="preserve">feet </w:t>
      </w:r>
      <w:r>
        <w:rPr>
          <w:spacing w:val="6"/>
        </w:rPr>
        <w:t xml:space="preserve">from </w:t>
      </w:r>
      <w:r>
        <w:rPr>
          <w:spacing w:val="5"/>
        </w:rPr>
        <w:t xml:space="preserve">any </w:t>
      </w:r>
      <w:r>
        <w:rPr>
          <w:spacing w:val="7"/>
        </w:rPr>
        <w:t xml:space="preserve">property </w:t>
      </w:r>
      <w:r>
        <w:rPr>
          <w:spacing w:val="4"/>
        </w:rPr>
        <w:t xml:space="preserve">line </w:t>
      </w:r>
      <w:r>
        <w:rPr>
          <w:spacing w:val="6"/>
        </w:rPr>
        <w:t xml:space="preserve">and </w:t>
      </w:r>
      <w:r>
        <w:rPr>
          <w:spacing w:val="7"/>
        </w:rPr>
        <w:t xml:space="preserve">screened </w:t>
      </w:r>
      <w:r>
        <w:rPr>
          <w:spacing w:val="6"/>
        </w:rPr>
        <w:t xml:space="preserve">from </w:t>
      </w:r>
      <w:r>
        <w:rPr>
          <w:spacing w:val="7"/>
        </w:rPr>
        <w:t>adjoining</w:t>
      </w:r>
      <w:r>
        <w:rPr>
          <w:spacing w:val="13"/>
        </w:rPr>
        <w:t xml:space="preserve"> </w:t>
      </w:r>
      <w:r>
        <w:rPr>
          <w:spacing w:val="8"/>
        </w:rPr>
        <w:t>properties.</w:t>
      </w:r>
    </w:p>
    <w:p w14:paraId="0A91E2D4" w14:textId="77777777" w:rsidR="00041057" w:rsidRDefault="00041057">
      <w:pPr>
        <w:pStyle w:val="BodyText"/>
        <w:spacing w:before="10"/>
        <w:rPr>
          <w:sz w:val="23"/>
        </w:rPr>
      </w:pPr>
    </w:p>
    <w:p w14:paraId="19B79E2F" w14:textId="77777777" w:rsidR="00041057" w:rsidRDefault="00B24B28">
      <w:pPr>
        <w:pStyle w:val="ListParagraph"/>
        <w:numPr>
          <w:ilvl w:val="0"/>
          <w:numId w:val="52"/>
        </w:numPr>
        <w:tabs>
          <w:tab w:val="left" w:pos="832"/>
        </w:tabs>
        <w:spacing w:line="259" w:lineRule="auto"/>
        <w:ind w:right="116" w:hanging="367"/>
        <w:jc w:val="both"/>
      </w:pPr>
      <w:r>
        <w:rPr>
          <w:spacing w:val="7"/>
        </w:rPr>
        <w:t xml:space="preserve">Occupancy: </w:t>
      </w:r>
      <w:r>
        <w:rPr>
          <w:spacing w:val="6"/>
        </w:rPr>
        <w:t xml:space="preserve">The </w:t>
      </w:r>
      <w:r>
        <w:rPr>
          <w:spacing w:val="7"/>
        </w:rPr>
        <w:t xml:space="preserve">occupancy </w:t>
      </w:r>
      <w:r>
        <w:rPr>
          <w:spacing w:val="4"/>
        </w:rPr>
        <w:t xml:space="preserve">of </w:t>
      </w:r>
      <w:r>
        <w:rPr>
          <w:spacing w:val="6"/>
        </w:rPr>
        <w:t xml:space="preserve">each </w:t>
      </w:r>
      <w:r>
        <w:rPr>
          <w:spacing w:val="7"/>
        </w:rPr>
        <w:t xml:space="preserve">unit </w:t>
      </w:r>
      <w:r>
        <w:rPr>
          <w:spacing w:val="8"/>
        </w:rPr>
        <w:t xml:space="preserve">shall </w:t>
      </w:r>
      <w:r>
        <w:rPr>
          <w:spacing w:val="4"/>
        </w:rPr>
        <w:t xml:space="preserve">be </w:t>
      </w:r>
      <w:r>
        <w:rPr>
          <w:spacing w:val="5"/>
        </w:rPr>
        <w:t xml:space="preserve">limited </w:t>
      </w:r>
      <w:r>
        <w:rPr>
          <w:spacing w:val="4"/>
        </w:rPr>
        <w:t xml:space="preserve">to </w:t>
      </w:r>
      <w:r>
        <w:rPr>
          <w:spacing w:val="6"/>
        </w:rPr>
        <w:t xml:space="preserve">not more than one </w:t>
      </w:r>
      <w:r>
        <w:rPr>
          <w:spacing w:val="8"/>
        </w:rPr>
        <w:t xml:space="preserve">hundred </w:t>
      </w:r>
      <w:r>
        <w:rPr>
          <w:spacing w:val="5"/>
        </w:rPr>
        <w:t xml:space="preserve">eighty </w:t>
      </w:r>
      <w:r>
        <w:rPr>
          <w:spacing w:val="6"/>
        </w:rPr>
        <w:t xml:space="preserve">(180) </w:t>
      </w:r>
      <w:r>
        <w:rPr>
          <w:spacing w:val="5"/>
        </w:rPr>
        <w:t xml:space="preserve">days </w:t>
      </w:r>
      <w:r>
        <w:t xml:space="preserve">in </w:t>
      </w:r>
      <w:r>
        <w:rPr>
          <w:spacing w:val="6"/>
        </w:rPr>
        <w:t xml:space="preserve">any </w:t>
      </w:r>
      <w:r>
        <w:rPr>
          <w:spacing w:val="5"/>
        </w:rPr>
        <w:t>given</w:t>
      </w:r>
      <w:r>
        <w:rPr>
          <w:spacing w:val="25"/>
        </w:rPr>
        <w:t xml:space="preserve"> </w:t>
      </w:r>
      <w:r>
        <w:rPr>
          <w:spacing w:val="7"/>
        </w:rPr>
        <w:t>year.</w:t>
      </w:r>
    </w:p>
    <w:p w14:paraId="343C2946" w14:textId="77777777" w:rsidR="00041057" w:rsidRDefault="00041057">
      <w:pPr>
        <w:pStyle w:val="BodyText"/>
        <w:spacing w:before="9"/>
        <w:rPr>
          <w:sz w:val="23"/>
        </w:rPr>
      </w:pPr>
    </w:p>
    <w:p w14:paraId="03081EC0" w14:textId="77777777" w:rsidR="00041057" w:rsidRDefault="00B24B28">
      <w:pPr>
        <w:pStyle w:val="ListParagraph"/>
        <w:numPr>
          <w:ilvl w:val="0"/>
          <w:numId w:val="52"/>
        </w:numPr>
        <w:tabs>
          <w:tab w:val="left" w:pos="832"/>
        </w:tabs>
        <w:spacing w:before="1" w:line="259" w:lineRule="auto"/>
        <w:ind w:right="109" w:hanging="367"/>
        <w:jc w:val="both"/>
      </w:pPr>
      <w:r>
        <w:rPr>
          <w:spacing w:val="7"/>
        </w:rPr>
        <w:t xml:space="preserve">Buffers </w:t>
      </w:r>
      <w:r>
        <w:rPr>
          <w:spacing w:val="5"/>
        </w:rPr>
        <w:t xml:space="preserve">and </w:t>
      </w:r>
      <w:r>
        <w:rPr>
          <w:spacing w:val="7"/>
        </w:rPr>
        <w:t xml:space="preserve">screens </w:t>
      </w:r>
      <w:r>
        <w:rPr>
          <w:spacing w:val="6"/>
        </w:rPr>
        <w:t xml:space="preserve">shall </w:t>
      </w:r>
      <w:r>
        <w:rPr>
          <w:spacing w:val="5"/>
        </w:rPr>
        <w:t xml:space="preserve">be </w:t>
      </w:r>
      <w:r>
        <w:rPr>
          <w:spacing w:val="7"/>
        </w:rPr>
        <w:t xml:space="preserve">provided </w:t>
      </w:r>
      <w:r>
        <w:rPr>
          <w:spacing w:val="3"/>
        </w:rPr>
        <w:t xml:space="preserve">as </w:t>
      </w:r>
      <w:r>
        <w:rPr>
          <w:spacing w:val="7"/>
        </w:rPr>
        <w:t xml:space="preserve">necessary </w:t>
      </w:r>
      <w:r>
        <w:rPr>
          <w:spacing w:val="5"/>
        </w:rPr>
        <w:t xml:space="preserve">to </w:t>
      </w:r>
      <w:r>
        <w:rPr>
          <w:spacing w:val="7"/>
        </w:rPr>
        <w:t xml:space="preserve">adequately </w:t>
      </w:r>
      <w:r>
        <w:rPr>
          <w:spacing w:val="6"/>
        </w:rPr>
        <w:t xml:space="preserve">protect </w:t>
      </w:r>
      <w:r>
        <w:rPr>
          <w:spacing w:val="8"/>
        </w:rPr>
        <w:t xml:space="preserve">neighboring </w:t>
      </w:r>
      <w:r>
        <w:rPr>
          <w:spacing w:val="7"/>
        </w:rPr>
        <w:t xml:space="preserve">properties. </w:t>
      </w:r>
      <w:r>
        <w:rPr>
          <w:spacing w:val="6"/>
        </w:rPr>
        <w:t xml:space="preserve">This </w:t>
      </w:r>
      <w:r>
        <w:rPr>
          <w:spacing w:val="7"/>
        </w:rPr>
        <w:t xml:space="preserve">includes, </w:t>
      </w:r>
      <w:r>
        <w:rPr>
          <w:spacing w:val="6"/>
        </w:rPr>
        <w:t xml:space="preserve">but </w:t>
      </w:r>
      <w:r>
        <w:rPr>
          <w:spacing w:val="2"/>
        </w:rPr>
        <w:t xml:space="preserve">is </w:t>
      </w:r>
      <w:r>
        <w:rPr>
          <w:spacing w:val="6"/>
        </w:rPr>
        <w:t xml:space="preserve">not </w:t>
      </w:r>
      <w:r>
        <w:rPr>
          <w:spacing w:val="5"/>
        </w:rPr>
        <w:t xml:space="preserve">limited </w:t>
      </w:r>
      <w:r>
        <w:rPr>
          <w:spacing w:val="4"/>
        </w:rPr>
        <w:t xml:space="preserve">to, </w:t>
      </w:r>
      <w:r>
        <w:rPr>
          <w:spacing w:val="6"/>
        </w:rPr>
        <w:t xml:space="preserve">fences, walls, plantings </w:t>
      </w:r>
      <w:r>
        <w:rPr>
          <w:spacing w:val="5"/>
        </w:rPr>
        <w:t xml:space="preserve">and </w:t>
      </w:r>
      <w:r>
        <w:rPr>
          <w:spacing w:val="6"/>
        </w:rPr>
        <w:t>open</w:t>
      </w:r>
      <w:r>
        <w:rPr>
          <w:spacing w:val="-8"/>
        </w:rPr>
        <w:t xml:space="preserve"> </w:t>
      </w:r>
      <w:r>
        <w:rPr>
          <w:spacing w:val="8"/>
        </w:rPr>
        <w:t>spaces.</w:t>
      </w:r>
    </w:p>
    <w:p w14:paraId="699067B1" w14:textId="77777777" w:rsidR="00041057" w:rsidRDefault="00041057">
      <w:pPr>
        <w:spacing w:line="259" w:lineRule="auto"/>
        <w:jc w:val="both"/>
        <w:sectPr w:rsidR="00041057">
          <w:pgSz w:w="12240" w:h="15840"/>
          <w:pgMar w:top="1400" w:right="1320" w:bottom="1320" w:left="1700" w:header="0" w:footer="1121" w:gutter="0"/>
          <w:cols w:space="720"/>
        </w:sectPr>
      </w:pPr>
    </w:p>
    <w:p w14:paraId="63E6D721" w14:textId="77777777" w:rsidR="00041057" w:rsidRDefault="00B24B28">
      <w:pPr>
        <w:pStyle w:val="ListParagraph"/>
        <w:numPr>
          <w:ilvl w:val="0"/>
          <w:numId w:val="52"/>
        </w:numPr>
        <w:tabs>
          <w:tab w:val="left" w:pos="832"/>
        </w:tabs>
        <w:spacing w:before="38" w:line="259" w:lineRule="auto"/>
        <w:ind w:right="110" w:hanging="367"/>
        <w:jc w:val="both"/>
      </w:pPr>
      <w:r>
        <w:rPr>
          <w:spacing w:val="7"/>
        </w:rPr>
        <w:lastRenderedPageBreak/>
        <w:t xml:space="preserve">Consideration </w:t>
      </w:r>
      <w:r>
        <w:rPr>
          <w:spacing w:val="6"/>
        </w:rPr>
        <w:t xml:space="preserve">shall </w:t>
      </w:r>
      <w:r>
        <w:rPr>
          <w:spacing w:val="5"/>
        </w:rPr>
        <w:t xml:space="preserve">be given </w:t>
      </w:r>
      <w:r>
        <w:rPr>
          <w:spacing w:val="3"/>
        </w:rPr>
        <w:t xml:space="preserve">to </w:t>
      </w:r>
      <w:r>
        <w:rPr>
          <w:spacing w:val="6"/>
        </w:rPr>
        <w:t xml:space="preserve">traffic </w:t>
      </w:r>
      <w:r>
        <w:rPr>
          <w:spacing w:val="7"/>
        </w:rPr>
        <w:t xml:space="preserve">problems. </w:t>
      </w:r>
      <w:r>
        <w:rPr>
          <w:spacing w:val="3"/>
        </w:rPr>
        <w:t xml:space="preserve">If </w:t>
      </w:r>
      <w:r>
        <w:rPr>
          <w:spacing w:val="5"/>
        </w:rPr>
        <w:t xml:space="preserve">the </w:t>
      </w:r>
      <w:r>
        <w:rPr>
          <w:spacing w:val="7"/>
        </w:rPr>
        <w:t xml:space="preserve">nature </w:t>
      </w:r>
      <w:r>
        <w:rPr>
          <w:spacing w:val="5"/>
        </w:rPr>
        <w:t xml:space="preserve">of the </w:t>
      </w:r>
      <w:r>
        <w:rPr>
          <w:spacing w:val="9"/>
        </w:rPr>
        <w:t xml:space="preserve">campground </w:t>
      </w:r>
      <w:r>
        <w:rPr>
          <w:spacing w:val="13"/>
        </w:rPr>
        <w:t xml:space="preserve">or </w:t>
      </w:r>
      <w:r>
        <w:rPr>
          <w:spacing w:val="7"/>
        </w:rPr>
        <w:t xml:space="preserve">recreational </w:t>
      </w:r>
      <w:r>
        <w:rPr>
          <w:spacing w:val="6"/>
        </w:rPr>
        <w:t xml:space="preserve">vehicle park </w:t>
      </w:r>
      <w:r>
        <w:rPr>
          <w:spacing w:val="2"/>
        </w:rPr>
        <w:t xml:space="preserve">is </w:t>
      </w:r>
      <w:r>
        <w:rPr>
          <w:spacing w:val="6"/>
        </w:rPr>
        <w:t xml:space="preserve">such </w:t>
      </w:r>
      <w:r>
        <w:rPr>
          <w:spacing w:val="5"/>
        </w:rPr>
        <w:t xml:space="preserve">that </w:t>
      </w:r>
      <w:r>
        <w:rPr>
          <w:spacing w:val="3"/>
        </w:rPr>
        <w:t xml:space="preserve">it </w:t>
      </w:r>
      <w:r>
        <w:rPr>
          <w:spacing w:val="5"/>
        </w:rPr>
        <w:t xml:space="preserve">will </w:t>
      </w:r>
      <w:r>
        <w:rPr>
          <w:spacing w:val="7"/>
        </w:rPr>
        <w:t xml:space="preserve">generate </w:t>
      </w:r>
      <w:r>
        <w:t xml:space="preserve">a </w:t>
      </w:r>
      <w:r>
        <w:rPr>
          <w:spacing w:val="6"/>
        </w:rPr>
        <w:t xml:space="preserve">high volume </w:t>
      </w:r>
      <w:r>
        <w:rPr>
          <w:spacing w:val="4"/>
        </w:rPr>
        <w:t xml:space="preserve">of </w:t>
      </w:r>
      <w:r>
        <w:rPr>
          <w:spacing w:val="6"/>
        </w:rPr>
        <w:t xml:space="preserve">vehicular </w:t>
      </w:r>
      <w:r>
        <w:rPr>
          <w:spacing w:val="7"/>
        </w:rPr>
        <w:t xml:space="preserve">traffic, </w:t>
      </w:r>
      <w:r>
        <w:rPr>
          <w:spacing w:val="5"/>
        </w:rPr>
        <w:t>then</w:t>
      </w:r>
      <w:r>
        <w:rPr>
          <w:spacing w:val="-9"/>
        </w:rPr>
        <w:t xml:space="preserve"> </w:t>
      </w:r>
      <w:r>
        <w:rPr>
          <w:spacing w:val="6"/>
        </w:rPr>
        <w:t>access</w:t>
      </w:r>
      <w:r>
        <w:rPr>
          <w:spacing w:val="-13"/>
        </w:rPr>
        <w:t xml:space="preserve"> </w:t>
      </w:r>
      <w:r>
        <w:rPr>
          <w:spacing w:val="7"/>
        </w:rPr>
        <w:t>should</w:t>
      </w:r>
      <w:r>
        <w:rPr>
          <w:spacing w:val="-13"/>
        </w:rPr>
        <w:t xml:space="preserve"> </w:t>
      </w:r>
      <w:r>
        <w:rPr>
          <w:spacing w:val="5"/>
        </w:rPr>
        <w:t>be</w:t>
      </w:r>
      <w:r>
        <w:rPr>
          <w:spacing w:val="-13"/>
        </w:rPr>
        <w:t xml:space="preserve"> </w:t>
      </w:r>
      <w:r>
        <w:rPr>
          <w:spacing w:val="4"/>
        </w:rPr>
        <w:t>via</w:t>
      </w:r>
      <w:r>
        <w:rPr>
          <w:spacing w:val="-13"/>
        </w:rPr>
        <w:t xml:space="preserve"> </w:t>
      </w:r>
      <w:r>
        <w:t>a</w:t>
      </w:r>
      <w:r>
        <w:rPr>
          <w:spacing w:val="-15"/>
        </w:rPr>
        <w:t xml:space="preserve"> </w:t>
      </w:r>
      <w:r>
        <w:rPr>
          <w:spacing w:val="5"/>
        </w:rPr>
        <w:t>collector</w:t>
      </w:r>
      <w:r>
        <w:rPr>
          <w:spacing w:val="-13"/>
        </w:rPr>
        <w:t xml:space="preserve"> </w:t>
      </w:r>
      <w:r>
        <w:rPr>
          <w:spacing w:val="6"/>
        </w:rPr>
        <w:t>street</w:t>
      </w:r>
      <w:r>
        <w:rPr>
          <w:spacing w:val="-15"/>
        </w:rPr>
        <w:t xml:space="preserve"> </w:t>
      </w:r>
      <w:r>
        <w:rPr>
          <w:spacing w:val="4"/>
        </w:rPr>
        <w:t>as</w:t>
      </w:r>
      <w:r>
        <w:rPr>
          <w:spacing w:val="-15"/>
        </w:rPr>
        <w:t xml:space="preserve"> </w:t>
      </w:r>
      <w:r>
        <w:rPr>
          <w:spacing w:val="7"/>
        </w:rPr>
        <w:t>designated</w:t>
      </w:r>
      <w:r>
        <w:rPr>
          <w:spacing w:val="-13"/>
        </w:rPr>
        <w:t xml:space="preserve"> </w:t>
      </w:r>
      <w:r>
        <w:rPr>
          <w:spacing w:val="5"/>
        </w:rPr>
        <w:t>by</w:t>
      </w:r>
      <w:r>
        <w:rPr>
          <w:spacing w:val="-16"/>
        </w:rPr>
        <w:t xml:space="preserve"> </w:t>
      </w:r>
      <w:r>
        <w:rPr>
          <w:spacing w:val="4"/>
        </w:rPr>
        <w:t>the</w:t>
      </w:r>
      <w:r>
        <w:rPr>
          <w:spacing w:val="-13"/>
        </w:rPr>
        <w:t xml:space="preserve"> </w:t>
      </w:r>
      <w:r>
        <w:rPr>
          <w:spacing w:val="8"/>
        </w:rPr>
        <w:t>Township</w:t>
      </w:r>
      <w:r>
        <w:rPr>
          <w:spacing w:val="-13"/>
        </w:rPr>
        <w:t xml:space="preserve"> </w:t>
      </w:r>
      <w:r>
        <w:rPr>
          <w:spacing w:val="8"/>
        </w:rPr>
        <w:t>Comprehensive Plan.</w:t>
      </w:r>
    </w:p>
    <w:p w14:paraId="29D7F810" w14:textId="77777777" w:rsidR="00041057" w:rsidRDefault="00041057">
      <w:pPr>
        <w:pStyle w:val="BodyText"/>
        <w:spacing w:before="9"/>
        <w:rPr>
          <w:sz w:val="23"/>
        </w:rPr>
      </w:pPr>
    </w:p>
    <w:p w14:paraId="5D5446F1" w14:textId="77777777" w:rsidR="00041057" w:rsidRDefault="00B24B28">
      <w:pPr>
        <w:pStyle w:val="ListParagraph"/>
        <w:numPr>
          <w:ilvl w:val="0"/>
          <w:numId w:val="52"/>
        </w:numPr>
        <w:tabs>
          <w:tab w:val="left" w:pos="832"/>
        </w:tabs>
        <w:spacing w:line="259" w:lineRule="auto"/>
        <w:ind w:right="113" w:hanging="367"/>
        <w:jc w:val="both"/>
      </w:pPr>
      <w:r>
        <w:rPr>
          <w:spacing w:val="5"/>
        </w:rPr>
        <w:t xml:space="preserve">All </w:t>
      </w:r>
      <w:r>
        <w:rPr>
          <w:spacing w:val="7"/>
        </w:rPr>
        <w:t xml:space="preserve">campgrounds </w:t>
      </w:r>
      <w:r>
        <w:rPr>
          <w:spacing w:val="6"/>
        </w:rPr>
        <w:t xml:space="preserve">and </w:t>
      </w:r>
      <w:r>
        <w:rPr>
          <w:spacing w:val="7"/>
        </w:rPr>
        <w:t xml:space="preserve">recreational </w:t>
      </w:r>
      <w:r>
        <w:rPr>
          <w:spacing w:val="6"/>
        </w:rPr>
        <w:t xml:space="preserve">vehicle parks shall </w:t>
      </w:r>
      <w:r>
        <w:rPr>
          <w:spacing w:val="8"/>
        </w:rPr>
        <w:t xml:space="preserve">furnish </w:t>
      </w:r>
      <w:r>
        <w:rPr>
          <w:spacing w:val="6"/>
        </w:rPr>
        <w:t xml:space="preserve">sanitary </w:t>
      </w:r>
      <w:r>
        <w:rPr>
          <w:spacing w:val="5"/>
        </w:rPr>
        <w:t xml:space="preserve">and </w:t>
      </w:r>
      <w:r>
        <w:rPr>
          <w:spacing w:val="8"/>
        </w:rPr>
        <w:t xml:space="preserve">garbage </w:t>
      </w:r>
      <w:r>
        <w:rPr>
          <w:spacing w:val="6"/>
        </w:rPr>
        <w:t>collection</w:t>
      </w:r>
      <w:r>
        <w:rPr>
          <w:spacing w:val="3"/>
        </w:rPr>
        <w:t xml:space="preserve"> </w:t>
      </w:r>
      <w:r>
        <w:rPr>
          <w:spacing w:val="6"/>
        </w:rPr>
        <w:t>facilities</w:t>
      </w:r>
      <w:r>
        <w:rPr>
          <w:spacing w:val="-1"/>
        </w:rPr>
        <w:t xml:space="preserve"> </w:t>
      </w:r>
      <w:r>
        <w:rPr>
          <w:spacing w:val="6"/>
        </w:rPr>
        <w:t>that</w:t>
      </w:r>
      <w:r>
        <w:rPr>
          <w:spacing w:val="-3"/>
        </w:rPr>
        <w:t xml:space="preserve"> </w:t>
      </w:r>
      <w:r>
        <w:rPr>
          <w:spacing w:val="6"/>
        </w:rPr>
        <w:t>shall</w:t>
      </w:r>
      <w:r>
        <w:rPr>
          <w:spacing w:val="-3"/>
        </w:rPr>
        <w:t xml:space="preserve"> </w:t>
      </w:r>
      <w:r>
        <w:rPr>
          <w:spacing w:val="5"/>
        </w:rPr>
        <w:t>be</w:t>
      </w:r>
      <w:r>
        <w:rPr>
          <w:spacing w:val="3"/>
        </w:rPr>
        <w:t xml:space="preserve"> </w:t>
      </w:r>
      <w:r>
        <w:rPr>
          <w:spacing w:val="5"/>
        </w:rPr>
        <w:t>set</w:t>
      </w:r>
      <w:r>
        <w:rPr>
          <w:spacing w:val="-3"/>
        </w:rPr>
        <w:t xml:space="preserve"> </w:t>
      </w:r>
      <w:r>
        <w:rPr>
          <w:spacing w:val="6"/>
        </w:rPr>
        <w:t>back</w:t>
      </w:r>
      <w:r>
        <w:rPr>
          <w:spacing w:val="3"/>
        </w:rPr>
        <w:t xml:space="preserve"> </w:t>
      </w:r>
      <w:r>
        <w:t>a</w:t>
      </w:r>
      <w:r>
        <w:rPr>
          <w:spacing w:val="-1"/>
        </w:rPr>
        <w:t xml:space="preserve"> </w:t>
      </w:r>
      <w:r>
        <w:rPr>
          <w:spacing w:val="6"/>
        </w:rPr>
        <w:t>minimum</w:t>
      </w:r>
      <w:r>
        <w:rPr>
          <w:spacing w:val="-1"/>
        </w:rPr>
        <w:t xml:space="preserve"> </w:t>
      </w:r>
      <w:r>
        <w:rPr>
          <w:spacing w:val="5"/>
        </w:rPr>
        <w:t>of</w:t>
      </w:r>
      <w:r>
        <w:rPr>
          <w:spacing w:val="-1"/>
        </w:rPr>
        <w:t xml:space="preserve"> </w:t>
      </w:r>
      <w:r>
        <w:rPr>
          <w:spacing w:val="6"/>
        </w:rPr>
        <w:t>one</w:t>
      </w:r>
      <w:r>
        <w:rPr>
          <w:spacing w:val="-1"/>
        </w:rPr>
        <w:t xml:space="preserve"> </w:t>
      </w:r>
      <w:r>
        <w:rPr>
          <w:spacing w:val="7"/>
        </w:rPr>
        <w:t>hundred</w:t>
      </w:r>
      <w:r>
        <w:rPr>
          <w:spacing w:val="3"/>
        </w:rPr>
        <w:t xml:space="preserve"> </w:t>
      </w:r>
      <w:r>
        <w:rPr>
          <w:spacing w:val="7"/>
        </w:rPr>
        <w:t>(100)</w:t>
      </w:r>
      <w:r>
        <w:rPr>
          <w:spacing w:val="-2"/>
        </w:rPr>
        <w:t xml:space="preserve"> </w:t>
      </w:r>
      <w:r>
        <w:rPr>
          <w:spacing w:val="5"/>
        </w:rPr>
        <w:t>feet</w:t>
      </w:r>
      <w:r>
        <w:rPr>
          <w:spacing w:val="-3"/>
        </w:rPr>
        <w:t xml:space="preserve"> </w:t>
      </w:r>
      <w:r>
        <w:rPr>
          <w:spacing w:val="6"/>
        </w:rPr>
        <w:t>from</w:t>
      </w:r>
      <w:r>
        <w:rPr>
          <w:spacing w:val="1"/>
        </w:rPr>
        <w:t xml:space="preserve"> </w:t>
      </w:r>
      <w:r>
        <w:rPr>
          <w:spacing w:val="9"/>
        </w:rPr>
        <w:t xml:space="preserve">any </w:t>
      </w:r>
      <w:r>
        <w:rPr>
          <w:spacing w:val="7"/>
        </w:rPr>
        <w:t>property</w:t>
      </w:r>
      <w:r>
        <w:rPr>
          <w:spacing w:val="5"/>
        </w:rPr>
        <w:t xml:space="preserve"> </w:t>
      </w:r>
      <w:r>
        <w:rPr>
          <w:spacing w:val="7"/>
        </w:rPr>
        <w:t>line.</w:t>
      </w:r>
    </w:p>
    <w:p w14:paraId="0532702F" w14:textId="77777777" w:rsidR="00041057" w:rsidRDefault="00041057">
      <w:pPr>
        <w:pStyle w:val="BodyText"/>
        <w:spacing w:before="9"/>
        <w:rPr>
          <w:sz w:val="23"/>
        </w:rPr>
      </w:pPr>
    </w:p>
    <w:p w14:paraId="7B066C60" w14:textId="77777777" w:rsidR="00041057" w:rsidRDefault="00B24B28">
      <w:pPr>
        <w:pStyle w:val="ListParagraph"/>
        <w:numPr>
          <w:ilvl w:val="0"/>
          <w:numId w:val="52"/>
        </w:numPr>
        <w:tabs>
          <w:tab w:val="left" w:pos="832"/>
        </w:tabs>
        <w:ind w:left="832"/>
      </w:pPr>
      <w:r>
        <w:rPr>
          <w:spacing w:val="6"/>
        </w:rPr>
        <w:t xml:space="preserve">Any </w:t>
      </w:r>
      <w:r>
        <w:rPr>
          <w:spacing w:val="7"/>
        </w:rPr>
        <w:t xml:space="preserve">accessory </w:t>
      </w:r>
      <w:r>
        <w:rPr>
          <w:spacing w:val="5"/>
        </w:rPr>
        <w:t xml:space="preserve">retail </w:t>
      </w:r>
      <w:r>
        <w:rPr>
          <w:spacing w:val="4"/>
        </w:rPr>
        <w:t xml:space="preserve">or </w:t>
      </w:r>
      <w:r>
        <w:rPr>
          <w:spacing w:val="6"/>
        </w:rPr>
        <w:t xml:space="preserve">service </w:t>
      </w:r>
      <w:r>
        <w:rPr>
          <w:spacing w:val="9"/>
        </w:rPr>
        <w:t xml:space="preserve">commercial </w:t>
      </w:r>
      <w:r>
        <w:rPr>
          <w:spacing w:val="6"/>
        </w:rPr>
        <w:t xml:space="preserve">uses shall </w:t>
      </w:r>
      <w:r>
        <w:rPr>
          <w:spacing w:val="4"/>
        </w:rPr>
        <w:t xml:space="preserve">be </w:t>
      </w:r>
      <w:r>
        <w:rPr>
          <w:spacing w:val="5"/>
        </w:rPr>
        <w:t xml:space="preserve">set </w:t>
      </w:r>
      <w:r>
        <w:rPr>
          <w:spacing w:val="6"/>
        </w:rPr>
        <w:t xml:space="preserve">back </w:t>
      </w:r>
      <w:r>
        <w:rPr>
          <w:spacing w:val="4"/>
        </w:rPr>
        <w:t xml:space="preserve">at </w:t>
      </w:r>
      <w:r>
        <w:rPr>
          <w:spacing w:val="5"/>
        </w:rPr>
        <w:t xml:space="preserve">least </w:t>
      </w:r>
      <w:r>
        <w:rPr>
          <w:spacing w:val="6"/>
        </w:rPr>
        <w:t xml:space="preserve">one  </w:t>
      </w:r>
      <w:r>
        <w:rPr>
          <w:spacing w:val="19"/>
        </w:rPr>
        <w:t xml:space="preserve"> </w:t>
      </w:r>
      <w:r>
        <w:rPr>
          <w:spacing w:val="8"/>
        </w:rPr>
        <w:t>hundred</w:t>
      </w:r>
    </w:p>
    <w:p w14:paraId="40788CA5" w14:textId="77777777" w:rsidR="00041057" w:rsidRDefault="00B24B28">
      <w:pPr>
        <w:pStyle w:val="BodyText"/>
        <w:spacing w:before="20" w:line="259" w:lineRule="auto"/>
        <w:ind w:left="827" w:right="112"/>
        <w:jc w:val="both"/>
      </w:pPr>
      <w:r>
        <w:t>(100) feet from any property line. Such accessory commercial uses shall be solely designed and constructed to serve the facility's registered guests and their visitors. Any parking spaces provided for such uses shall have vehicular access from the facility's internal road rather than the public street.</w:t>
      </w:r>
    </w:p>
    <w:p w14:paraId="6BB873D3" w14:textId="77777777" w:rsidR="00041057" w:rsidRDefault="00041057">
      <w:pPr>
        <w:pStyle w:val="BodyText"/>
        <w:spacing w:before="10"/>
        <w:rPr>
          <w:sz w:val="23"/>
        </w:rPr>
      </w:pPr>
    </w:p>
    <w:p w14:paraId="1E405659" w14:textId="77777777" w:rsidR="00041057" w:rsidRDefault="00B24B28">
      <w:pPr>
        <w:pStyle w:val="ListParagraph"/>
        <w:numPr>
          <w:ilvl w:val="0"/>
          <w:numId w:val="52"/>
        </w:numPr>
        <w:tabs>
          <w:tab w:val="left" w:pos="832"/>
        </w:tabs>
        <w:spacing w:line="259" w:lineRule="auto"/>
        <w:ind w:right="110" w:hanging="367"/>
        <w:jc w:val="both"/>
      </w:pPr>
      <w:r>
        <w:rPr>
          <w:spacing w:val="6"/>
        </w:rPr>
        <w:t xml:space="preserve">Storage areas </w:t>
      </w:r>
      <w:r>
        <w:rPr>
          <w:spacing w:val="5"/>
        </w:rPr>
        <w:t xml:space="preserve">for the </w:t>
      </w:r>
      <w:r>
        <w:rPr>
          <w:spacing w:val="6"/>
        </w:rPr>
        <w:t xml:space="preserve">storage </w:t>
      </w:r>
      <w:r>
        <w:rPr>
          <w:spacing w:val="5"/>
        </w:rPr>
        <w:t xml:space="preserve">of </w:t>
      </w:r>
      <w:r>
        <w:rPr>
          <w:spacing w:val="8"/>
        </w:rPr>
        <w:t xml:space="preserve">unoccupied </w:t>
      </w:r>
      <w:r>
        <w:rPr>
          <w:spacing w:val="7"/>
        </w:rPr>
        <w:t xml:space="preserve">recreational </w:t>
      </w:r>
      <w:r>
        <w:rPr>
          <w:spacing w:val="6"/>
        </w:rPr>
        <w:t xml:space="preserve">vehicles, </w:t>
      </w:r>
      <w:r>
        <w:rPr>
          <w:spacing w:val="2"/>
        </w:rPr>
        <w:t xml:space="preserve">if </w:t>
      </w:r>
      <w:r>
        <w:rPr>
          <w:spacing w:val="7"/>
        </w:rPr>
        <w:t xml:space="preserve">provided, </w:t>
      </w:r>
      <w:r>
        <w:rPr>
          <w:spacing w:val="6"/>
        </w:rPr>
        <w:t xml:space="preserve">shall </w:t>
      </w:r>
      <w:r>
        <w:rPr>
          <w:spacing w:val="10"/>
        </w:rPr>
        <w:t xml:space="preserve">be </w:t>
      </w:r>
      <w:r>
        <w:rPr>
          <w:spacing w:val="5"/>
        </w:rPr>
        <w:t>limited</w:t>
      </w:r>
      <w:r>
        <w:rPr>
          <w:spacing w:val="2"/>
        </w:rPr>
        <w:t xml:space="preserve"> </w:t>
      </w:r>
      <w:r>
        <w:t>to</w:t>
      </w:r>
      <w:r>
        <w:rPr>
          <w:spacing w:val="2"/>
        </w:rPr>
        <w:t xml:space="preserve"> </w:t>
      </w:r>
      <w:r>
        <w:rPr>
          <w:spacing w:val="3"/>
        </w:rPr>
        <w:t>an</w:t>
      </w:r>
      <w:r>
        <w:rPr>
          <w:spacing w:val="2"/>
        </w:rPr>
        <w:t xml:space="preserve"> </w:t>
      </w:r>
      <w:r>
        <w:rPr>
          <w:spacing w:val="5"/>
        </w:rPr>
        <w:t>area</w:t>
      </w:r>
      <w:r>
        <w:rPr>
          <w:spacing w:val="-1"/>
        </w:rPr>
        <w:t xml:space="preserve"> </w:t>
      </w:r>
      <w:r>
        <w:rPr>
          <w:spacing w:val="6"/>
        </w:rPr>
        <w:t>not</w:t>
      </w:r>
      <w:r>
        <w:rPr>
          <w:spacing w:val="-3"/>
        </w:rPr>
        <w:t xml:space="preserve"> </w:t>
      </w:r>
      <w:r>
        <w:rPr>
          <w:spacing w:val="2"/>
        </w:rPr>
        <w:t xml:space="preserve">to </w:t>
      </w:r>
      <w:r>
        <w:rPr>
          <w:spacing w:val="6"/>
        </w:rPr>
        <w:t>exceed</w:t>
      </w:r>
      <w:r>
        <w:rPr>
          <w:spacing w:val="2"/>
        </w:rPr>
        <w:t xml:space="preserve"> </w:t>
      </w:r>
      <w:r>
        <w:rPr>
          <w:spacing w:val="4"/>
        </w:rPr>
        <w:t>ten</w:t>
      </w:r>
      <w:r>
        <w:rPr>
          <w:spacing w:val="2"/>
        </w:rPr>
        <w:t xml:space="preserve"> </w:t>
      </w:r>
      <w:r>
        <w:rPr>
          <w:spacing w:val="7"/>
        </w:rPr>
        <w:t>percent</w:t>
      </w:r>
      <w:r>
        <w:rPr>
          <w:spacing w:val="-3"/>
        </w:rPr>
        <w:t xml:space="preserve"> </w:t>
      </w:r>
      <w:r>
        <w:rPr>
          <w:spacing w:val="7"/>
        </w:rPr>
        <w:t>(10%)</w:t>
      </w:r>
      <w:r>
        <w:rPr>
          <w:spacing w:val="2"/>
        </w:rPr>
        <w:t xml:space="preserve"> </w:t>
      </w:r>
      <w:r>
        <w:rPr>
          <w:spacing w:val="5"/>
        </w:rPr>
        <w:t>of</w:t>
      </w:r>
      <w:r>
        <w:rPr>
          <w:spacing w:val="-1"/>
        </w:rPr>
        <w:t xml:space="preserve"> </w:t>
      </w:r>
      <w:r>
        <w:rPr>
          <w:spacing w:val="5"/>
        </w:rPr>
        <w:t>the</w:t>
      </w:r>
      <w:r>
        <w:rPr>
          <w:spacing w:val="-1"/>
        </w:rPr>
        <w:t xml:space="preserve"> </w:t>
      </w:r>
      <w:r>
        <w:rPr>
          <w:spacing w:val="6"/>
        </w:rPr>
        <w:t>total</w:t>
      </w:r>
      <w:r>
        <w:rPr>
          <w:spacing w:val="-3"/>
        </w:rPr>
        <w:t xml:space="preserve"> </w:t>
      </w:r>
      <w:r>
        <w:rPr>
          <w:spacing w:val="5"/>
        </w:rPr>
        <w:t>lot</w:t>
      </w:r>
      <w:r>
        <w:rPr>
          <w:spacing w:val="-3"/>
        </w:rPr>
        <w:t xml:space="preserve"> </w:t>
      </w:r>
      <w:r>
        <w:rPr>
          <w:spacing w:val="6"/>
        </w:rPr>
        <w:t>area.</w:t>
      </w:r>
      <w:r>
        <w:rPr>
          <w:spacing w:val="-1"/>
        </w:rPr>
        <w:t xml:space="preserve"> </w:t>
      </w:r>
      <w:r>
        <w:rPr>
          <w:spacing w:val="7"/>
        </w:rPr>
        <w:t>Such</w:t>
      </w:r>
      <w:r>
        <w:rPr>
          <w:spacing w:val="2"/>
        </w:rPr>
        <w:t xml:space="preserve"> </w:t>
      </w:r>
      <w:r>
        <w:rPr>
          <w:spacing w:val="6"/>
        </w:rPr>
        <w:t>area</w:t>
      </w:r>
      <w:r>
        <w:rPr>
          <w:spacing w:val="-1"/>
        </w:rPr>
        <w:t xml:space="preserve"> </w:t>
      </w:r>
      <w:r>
        <w:rPr>
          <w:spacing w:val="6"/>
        </w:rPr>
        <w:t>shall</w:t>
      </w:r>
      <w:r>
        <w:rPr>
          <w:spacing w:val="-3"/>
        </w:rPr>
        <w:t xml:space="preserve"> </w:t>
      </w:r>
      <w:r>
        <w:rPr>
          <w:spacing w:val="10"/>
        </w:rPr>
        <w:t xml:space="preserve">be </w:t>
      </w:r>
      <w:r>
        <w:rPr>
          <w:spacing w:val="7"/>
        </w:rPr>
        <w:t xml:space="preserve">screened </w:t>
      </w:r>
      <w:r>
        <w:rPr>
          <w:spacing w:val="6"/>
        </w:rPr>
        <w:t xml:space="preserve">from </w:t>
      </w:r>
      <w:r>
        <w:rPr>
          <w:spacing w:val="5"/>
        </w:rPr>
        <w:t xml:space="preserve">view </w:t>
      </w:r>
      <w:r>
        <w:rPr>
          <w:spacing w:val="4"/>
        </w:rPr>
        <w:t xml:space="preserve">of </w:t>
      </w:r>
      <w:r>
        <w:rPr>
          <w:spacing w:val="7"/>
        </w:rPr>
        <w:t xml:space="preserve">adjoining properties. </w:t>
      </w:r>
      <w:r>
        <w:rPr>
          <w:spacing w:val="8"/>
        </w:rPr>
        <w:t xml:space="preserve">The storage </w:t>
      </w:r>
      <w:r>
        <w:rPr>
          <w:spacing w:val="4"/>
        </w:rPr>
        <w:t xml:space="preserve">of </w:t>
      </w:r>
      <w:r>
        <w:rPr>
          <w:spacing w:val="7"/>
        </w:rPr>
        <w:t xml:space="preserve">junked </w:t>
      </w:r>
      <w:r>
        <w:rPr>
          <w:spacing w:val="5"/>
        </w:rPr>
        <w:t xml:space="preserve">or </w:t>
      </w:r>
      <w:r>
        <w:rPr>
          <w:spacing w:val="7"/>
        </w:rPr>
        <w:t xml:space="preserve">dismantled recreational </w:t>
      </w:r>
      <w:r>
        <w:rPr>
          <w:spacing w:val="6"/>
        </w:rPr>
        <w:t xml:space="preserve">vehicles, </w:t>
      </w:r>
      <w:r>
        <w:rPr>
          <w:spacing w:val="7"/>
        </w:rPr>
        <w:t xml:space="preserve">however, </w:t>
      </w:r>
      <w:r>
        <w:rPr>
          <w:spacing w:val="6"/>
        </w:rPr>
        <w:t xml:space="preserve">shall not </w:t>
      </w:r>
      <w:r>
        <w:rPr>
          <w:spacing w:val="5"/>
        </w:rPr>
        <w:t>be</w:t>
      </w:r>
      <w:r>
        <w:rPr>
          <w:spacing w:val="8"/>
        </w:rPr>
        <w:t xml:space="preserve"> </w:t>
      </w:r>
      <w:r>
        <w:rPr>
          <w:spacing w:val="7"/>
        </w:rPr>
        <w:t>permitted.</w:t>
      </w:r>
    </w:p>
    <w:p w14:paraId="253D4F01" w14:textId="77777777" w:rsidR="00041057" w:rsidRDefault="00041057">
      <w:pPr>
        <w:pStyle w:val="BodyText"/>
        <w:spacing w:before="10"/>
        <w:rPr>
          <w:sz w:val="23"/>
        </w:rPr>
      </w:pPr>
    </w:p>
    <w:p w14:paraId="3C0C9575" w14:textId="77777777" w:rsidR="00041057" w:rsidRDefault="00B24B28">
      <w:pPr>
        <w:pStyle w:val="ListParagraph"/>
        <w:numPr>
          <w:ilvl w:val="0"/>
          <w:numId w:val="52"/>
        </w:numPr>
        <w:tabs>
          <w:tab w:val="left" w:pos="832"/>
        </w:tabs>
        <w:ind w:left="832"/>
      </w:pPr>
      <w:r>
        <w:rPr>
          <w:spacing w:val="6"/>
        </w:rPr>
        <w:t xml:space="preserve">The </w:t>
      </w:r>
      <w:r>
        <w:rPr>
          <w:spacing w:val="5"/>
        </w:rPr>
        <w:t xml:space="preserve">use </w:t>
      </w:r>
      <w:r>
        <w:rPr>
          <w:spacing w:val="6"/>
        </w:rPr>
        <w:t xml:space="preserve">must comply </w:t>
      </w:r>
      <w:r>
        <w:rPr>
          <w:spacing w:val="5"/>
        </w:rPr>
        <w:t xml:space="preserve">with all </w:t>
      </w:r>
      <w:r>
        <w:rPr>
          <w:spacing w:val="7"/>
        </w:rPr>
        <w:t xml:space="preserve">applicable </w:t>
      </w:r>
      <w:r>
        <w:rPr>
          <w:spacing w:val="5"/>
        </w:rPr>
        <w:t>State and local laws and</w:t>
      </w:r>
      <w:r>
        <w:rPr>
          <w:spacing w:val="38"/>
        </w:rPr>
        <w:t xml:space="preserve"> </w:t>
      </w:r>
      <w:r>
        <w:rPr>
          <w:spacing w:val="7"/>
        </w:rPr>
        <w:t>regulations.</w:t>
      </w:r>
    </w:p>
    <w:p w14:paraId="49CE76E8" w14:textId="77777777" w:rsidR="00041057" w:rsidRDefault="00041057">
      <w:pPr>
        <w:pStyle w:val="BodyText"/>
      </w:pPr>
    </w:p>
    <w:p w14:paraId="10B46E1D" w14:textId="77777777" w:rsidR="00041057" w:rsidRDefault="00041057">
      <w:pPr>
        <w:pStyle w:val="BodyText"/>
        <w:spacing w:before="4"/>
        <w:rPr>
          <w:sz w:val="27"/>
        </w:rPr>
      </w:pPr>
    </w:p>
    <w:p w14:paraId="74F0FB1D" w14:textId="77777777" w:rsidR="00041057" w:rsidRDefault="00B24B28">
      <w:pPr>
        <w:pStyle w:val="Heading4"/>
        <w:tabs>
          <w:tab w:val="left" w:pos="1904"/>
        </w:tabs>
      </w:pPr>
      <w:bookmarkStart w:id="67" w:name="SECTION_705_CEMETERY"/>
      <w:bookmarkEnd w:id="67"/>
      <w:r>
        <w:rPr>
          <w:spacing w:val="8"/>
        </w:rPr>
        <w:t>SECTION</w:t>
      </w:r>
      <w:r>
        <w:rPr>
          <w:spacing w:val="10"/>
        </w:rPr>
        <w:t xml:space="preserve"> </w:t>
      </w:r>
      <w:r>
        <w:rPr>
          <w:spacing w:val="6"/>
        </w:rPr>
        <w:t>705</w:t>
      </w:r>
      <w:r>
        <w:rPr>
          <w:spacing w:val="6"/>
        </w:rPr>
        <w:tab/>
      </w:r>
      <w:r>
        <w:rPr>
          <w:spacing w:val="10"/>
        </w:rPr>
        <w:t>CEMETERY</w:t>
      </w:r>
    </w:p>
    <w:p w14:paraId="5BDE8AA9" w14:textId="77777777" w:rsidR="00041057" w:rsidRDefault="00041057">
      <w:pPr>
        <w:pStyle w:val="BodyText"/>
        <w:spacing w:before="6"/>
        <w:rPr>
          <w:b/>
          <w:sz w:val="25"/>
        </w:rPr>
      </w:pPr>
    </w:p>
    <w:p w14:paraId="037A4A71" w14:textId="77777777" w:rsidR="00041057" w:rsidRDefault="00B24B28">
      <w:pPr>
        <w:pStyle w:val="BodyText"/>
        <w:spacing w:line="259" w:lineRule="auto"/>
        <w:ind w:left="460" w:right="134"/>
      </w:pPr>
      <w:r>
        <w:rPr>
          <w:spacing w:val="3"/>
        </w:rPr>
        <w:t xml:space="preserve">In </w:t>
      </w:r>
      <w:r>
        <w:rPr>
          <w:spacing w:val="4"/>
        </w:rPr>
        <w:t xml:space="preserve">the </w:t>
      </w:r>
      <w:r>
        <w:rPr>
          <w:spacing w:val="6"/>
        </w:rPr>
        <w:t xml:space="preserve">A-1 </w:t>
      </w:r>
      <w:r>
        <w:rPr>
          <w:spacing w:val="4"/>
        </w:rPr>
        <w:t xml:space="preserve">or RR </w:t>
      </w:r>
      <w:r>
        <w:rPr>
          <w:spacing w:val="7"/>
        </w:rPr>
        <w:t xml:space="preserve">zone </w:t>
      </w:r>
      <w:r>
        <w:rPr>
          <w:spacing w:val="5"/>
        </w:rPr>
        <w:t xml:space="preserve">and </w:t>
      </w:r>
      <w:r>
        <w:rPr>
          <w:spacing w:val="7"/>
        </w:rPr>
        <w:t xml:space="preserve">subject </w:t>
      </w:r>
      <w:r>
        <w:rPr>
          <w:spacing w:val="2"/>
        </w:rPr>
        <w:t xml:space="preserve">to </w:t>
      </w:r>
      <w:r>
        <w:rPr>
          <w:spacing w:val="4"/>
        </w:rPr>
        <w:t xml:space="preserve">the </w:t>
      </w:r>
      <w:r>
        <w:rPr>
          <w:spacing w:val="7"/>
        </w:rPr>
        <w:t xml:space="preserve">requirements </w:t>
      </w:r>
      <w:r>
        <w:rPr>
          <w:spacing w:val="5"/>
        </w:rPr>
        <w:t xml:space="preserve">of the </w:t>
      </w:r>
      <w:r>
        <w:rPr>
          <w:spacing w:val="6"/>
        </w:rPr>
        <w:t xml:space="preserve">zone </w:t>
      </w:r>
      <w:r>
        <w:rPr>
          <w:spacing w:val="2"/>
        </w:rPr>
        <w:t xml:space="preserve">in </w:t>
      </w:r>
      <w:r>
        <w:rPr>
          <w:spacing w:val="6"/>
        </w:rPr>
        <w:t xml:space="preserve">which located </w:t>
      </w:r>
      <w:r>
        <w:rPr>
          <w:spacing w:val="8"/>
        </w:rPr>
        <w:t xml:space="preserve">except </w:t>
      </w:r>
      <w:r>
        <w:rPr>
          <w:spacing w:val="4"/>
        </w:rPr>
        <w:t xml:space="preserve">as </w:t>
      </w:r>
      <w:r>
        <w:rPr>
          <w:spacing w:val="6"/>
        </w:rPr>
        <w:t xml:space="preserve">herein modified </w:t>
      </w:r>
      <w:r>
        <w:rPr>
          <w:spacing w:val="5"/>
        </w:rPr>
        <w:t>and</w:t>
      </w:r>
      <w:r>
        <w:rPr>
          <w:spacing w:val="23"/>
        </w:rPr>
        <w:t xml:space="preserve"> </w:t>
      </w:r>
      <w:r>
        <w:rPr>
          <w:spacing w:val="8"/>
        </w:rPr>
        <w:t>provided:</w:t>
      </w:r>
    </w:p>
    <w:p w14:paraId="05868AC0" w14:textId="77777777" w:rsidR="00041057" w:rsidRDefault="00041057">
      <w:pPr>
        <w:pStyle w:val="BodyText"/>
        <w:spacing w:before="9"/>
        <w:rPr>
          <w:sz w:val="23"/>
        </w:rPr>
      </w:pPr>
    </w:p>
    <w:p w14:paraId="158595FC" w14:textId="77777777" w:rsidR="00041057" w:rsidRDefault="00B24B28">
      <w:pPr>
        <w:pStyle w:val="ListParagraph"/>
        <w:numPr>
          <w:ilvl w:val="0"/>
          <w:numId w:val="51"/>
        </w:numPr>
        <w:tabs>
          <w:tab w:val="left" w:pos="832"/>
        </w:tabs>
        <w:spacing w:before="1" w:line="259" w:lineRule="auto"/>
        <w:ind w:right="114" w:hanging="367"/>
        <w:jc w:val="both"/>
      </w:pPr>
      <w:r>
        <w:rPr>
          <w:spacing w:val="6"/>
        </w:rPr>
        <w:t xml:space="preserve">All burial </w:t>
      </w:r>
      <w:r>
        <w:rPr>
          <w:spacing w:val="5"/>
        </w:rPr>
        <w:t xml:space="preserve">plots or </w:t>
      </w:r>
      <w:r>
        <w:rPr>
          <w:spacing w:val="7"/>
        </w:rPr>
        <w:t xml:space="preserve">facilities shall </w:t>
      </w:r>
      <w:r>
        <w:rPr>
          <w:spacing w:val="5"/>
        </w:rPr>
        <w:t xml:space="preserve">be </w:t>
      </w:r>
      <w:r>
        <w:rPr>
          <w:spacing w:val="6"/>
        </w:rPr>
        <w:t xml:space="preserve">located </w:t>
      </w:r>
      <w:r>
        <w:rPr>
          <w:spacing w:val="3"/>
        </w:rPr>
        <w:t xml:space="preserve">at </w:t>
      </w:r>
      <w:r>
        <w:rPr>
          <w:spacing w:val="5"/>
        </w:rPr>
        <w:t xml:space="preserve">least </w:t>
      </w:r>
      <w:r>
        <w:rPr>
          <w:spacing w:val="6"/>
        </w:rPr>
        <w:t xml:space="preserve">one </w:t>
      </w:r>
      <w:r>
        <w:rPr>
          <w:spacing w:val="8"/>
        </w:rPr>
        <w:t xml:space="preserve">hundred </w:t>
      </w:r>
      <w:r>
        <w:rPr>
          <w:spacing w:val="7"/>
        </w:rPr>
        <w:t xml:space="preserve">(100) </w:t>
      </w:r>
      <w:r>
        <w:rPr>
          <w:spacing w:val="5"/>
        </w:rPr>
        <w:t xml:space="preserve">feet </w:t>
      </w:r>
      <w:r>
        <w:rPr>
          <w:spacing w:val="6"/>
        </w:rPr>
        <w:t xml:space="preserve">from </w:t>
      </w:r>
      <w:r>
        <w:rPr>
          <w:spacing w:val="7"/>
        </w:rPr>
        <w:t xml:space="preserve">all property </w:t>
      </w:r>
      <w:r>
        <w:rPr>
          <w:spacing w:val="4"/>
        </w:rPr>
        <w:t xml:space="preserve">or </w:t>
      </w:r>
      <w:r>
        <w:rPr>
          <w:spacing w:val="6"/>
        </w:rPr>
        <w:t xml:space="preserve">street </w:t>
      </w:r>
      <w:r>
        <w:rPr>
          <w:spacing w:val="7"/>
        </w:rPr>
        <w:t>lines.</w:t>
      </w:r>
    </w:p>
    <w:p w14:paraId="40D79ACC" w14:textId="77777777" w:rsidR="00041057" w:rsidRDefault="00041057">
      <w:pPr>
        <w:pStyle w:val="BodyText"/>
        <w:spacing w:before="10"/>
        <w:rPr>
          <w:sz w:val="23"/>
        </w:rPr>
      </w:pPr>
    </w:p>
    <w:p w14:paraId="2A5A4B11" w14:textId="77777777" w:rsidR="00041057" w:rsidRDefault="00B24B28">
      <w:pPr>
        <w:pStyle w:val="ListParagraph"/>
        <w:numPr>
          <w:ilvl w:val="0"/>
          <w:numId w:val="51"/>
        </w:numPr>
        <w:tabs>
          <w:tab w:val="left" w:pos="832"/>
        </w:tabs>
        <w:spacing w:line="259" w:lineRule="auto"/>
        <w:ind w:right="110" w:hanging="367"/>
        <w:jc w:val="both"/>
      </w:pPr>
      <w:r>
        <w:rPr>
          <w:spacing w:val="7"/>
        </w:rPr>
        <w:t xml:space="preserve">Assurances </w:t>
      </w:r>
      <w:r>
        <w:rPr>
          <w:spacing w:val="6"/>
        </w:rPr>
        <w:t xml:space="preserve">must </w:t>
      </w:r>
      <w:r>
        <w:rPr>
          <w:spacing w:val="5"/>
        </w:rPr>
        <w:t xml:space="preserve">be </w:t>
      </w:r>
      <w:r>
        <w:rPr>
          <w:spacing w:val="8"/>
        </w:rPr>
        <w:t xml:space="preserve">provided </w:t>
      </w:r>
      <w:r>
        <w:rPr>
          <w:spacing w:val="5"/>
        </w:rPr>
        <w:t xml:space="preserve">that </w:t>
      </w:r>
      <w:r>
        <w:rPr>
          <w:spacing w:val="6"/>
        </w:rPr>
        <w:t xml:space="preserve">water supplies </w:t>
      </w:r>
      <w:r>
        <w:rPr>
          <w:spacing w:val="5"/>
        </w:rPr>
        <w:t xml:space="preserve">of </w:t>
      </w:r>
      <w:r>
        <w:rPr>
          <w:spacing w:val="7"/>
        </w:rPr>
        <w:t xml:space="preserve">surrounding properties </w:t>
      </w:r>
      <w:r>
        <w:rPr>
          <w:spacing w:val="5"/>
        </w:rPr>
        <w:t xml:space="preserve">will </w:t>
      </w:r>
      <w:r>
        <w:rPr>
          <w:spacing w:val="6"/>
        </w:rPr>
        <w:t xml:space="preserve">not </w:t>
      </w:r>
      <w:r>
        <w:rPr>
          <w:spacing w:val="10"/>
        </w:rPr>
        <w:t xml:space="preserve">be </w:t>
      </w:r>
      <w:r>
        <w:rPr>
          <w:spacing w:val="7"/>
        </w:rPr>
        <w:t xml:space="preserve">contaminated </w:t>
      </w:r>
      <w:r>
        <w:rPr>
          <w:spacing w:val="4"/>
        </w:rPr>
        <w:t xml:space="preserve">by </w:t>
      </w:r>
      <w:r>
        <w:rPr>
          <w:spacing w:val="6"/>
        </w:rPr>
        <w:t xml:space="preserve">burial </w:t>
      </w:r>
      <w:r>
        <w:rPr>
          <w:spacing w:val="5"/>
        </w:rPr>
        <w:t xml:space="preserve">activity </w:t>
      </w:r>
      <w:r>
        <w:rPr>
          <w:spacing w:val="6"/>
        </w:rPr>
        <w:t xml:space="preserve">within </w:t>
      </w:r>
      <w:r>
        <w:rPr>
          <w:spacing w:val="5"/>
        </w:rPr>
        <w:t xml:space="preserve">the </w:t>
      </w:r>
      <w:r>
        <w:rPr>
          <w:spacing w:val="7"/>
        </w:rPr>
        <w:t xml:space="preserve">proposed cemetery. Such assurance </w:t>
      </w:r>
      <w:r>
        <w:rPr>
          <w:spacing w:val="8"/>
        </w:rPr>
        <w:t xml:space="preserve">shall </w:t>
      </w:r>
      <w:r>
        <w:rPr>
          <w:spacing w:val="7"/>
        </w:rPr>
        <w:t xml:space="preserve">include </w:t>
      </w:r>
      <w:r>
        <w:t xml:space="preserve">a </w:t>
      </w:r>
      <w:r>
        <w:rPr>
          <w:spacing w:val="7"/>
        </w:rPr>
        <w:t xml:space="preserve">report </w:t>
      </w:r>
      <w:r>
        <w:rPr>
          <w:spacing w:val="4"/>
        </w:rPr>
        <w:t xml:space="preserve">on </w:t>
      </w:r>
      <w:r>
        <w:rPr>
          <w:spacing w:val="7"/>
        </w:rPr>
        <w:t xml:space="preserve">the soil </w:t>
      </w:r>
      <w:r>
        <w:rPr>
          <w:spacing w:val="5"/>
        </w:rPr>
        <w:t xml:space="preserve">types, </w:t>
      </w:r>
      <w:r>
        <w:rPr>
          <w:spacing w:val="6"/>
        </w:rPr>
        <w:t xml:space="preserve">geology </w:t>
      </w:r>
      <w:r>
        <w:rPr>
          <w:spacing w:val="5"/>
        </w:rPr>
        <w:t xml:space="preserve">and </w:t>
      </w:r>
      <w:r>
        <w:rPr>
          <w:spacing w:val="7"/>
        </w:rPr>
        <w:t xml:space="preserve">drainage </w:t>
      </w:r>
      <w:r>
        <w:rPr>
          <w:spacing w:val="4"/>
        </w:rPr>
        <w:t xml:space="preserve">of the </w:t>
      </w:r>
      <w:r>
        <w:rPr>
          <w:spacing w:val="7"/>
        </w:rPr>
        <w:t xml:space="preserve">proposed </w:t>
      </w:r>
      <w:r>
        <w:rPr>
          <w:spacing w:val="5"/>
        </w:rPr>
        <w:t xml:space="preserve">site, and </w:t>
      </w:r>
      <w:r>
        <w:rPr>
          <w:spacing w:val="8"/>
        </w:rPr>
        <w:t xml:space="preserve">such </w:t>
      </w:r>
      <w:r>
        <w:rPr>
          <w:spacing w:val="6"/>
        </w:rPr>
        <w:t xml:space="preserve">other </w:t>
      </w:r>
      <w:r>
        <w:rPr>
          <w:spacing w:val="7"/>
        </w:rPr>
        <w:t xml:space="preserve">information </w:t>
      </w:r>
      <w:r>
        <w:rPr>
          <w:spacing w:val="3"/>
        </w:rPr>
        <w:t xml:space="preserve">as </w:t>
      </w:r>
      <w:r>
        <w:rPr>
          <w:spacing w:val="5"/>
        </w:rPr>
        <w:t xml:space="preserve">the </w:t>
      </w:r>
      <w:r>
        <w:rPr>
          <w:spacing w:val="7"/>
        </w:rPr>
        <w:t xml:space="preserve">Zoning Hearing Board </w:t>
      </w:r>
      <w:r>
        <w:rPr>
          <w:spacing w:val="6"/>
        </w:rPr>
        <w:t>shall deem</w:t>
      </w:r>
      <w:r>
        <w:rPr>
          <w:spacing w:val="15"/>
        </w:rPr>
        <w:t xml:space="preserve"> </w:t>
      </w:r>
      <w:r>
        <w:rPr>
          <w:spacing w:val="7"/>
        </w:rPr>
        <w:t>necessary.</w:t>
      </w:r>
    </w:p>
    <w:p w14:paraId="64FEA58A" w14:textId="77777777" w:rsidR="00041057" w:rsidRDefault="00041057">
      <w:pPr>
        <w:pStyle w:val="BodyText"/>
        <w:spacing w:before="9"/>
        <w:rPr>
          <w:sz w:val="23"/>
        </w:rPr>
      </w:pPr>
    </w:p>
    <w:p w14:paraId="18217B39" w14:textId="77777777" w:rsidR="00041057" w:rsidRDefault="00B24B28">
      <w:pPr>
        <w:pStyle w:val="ListParagraph"/>
        <w:numPr>
          <w:ilvl w:val="0"/>
          <w:numId w:val="51"/>
        </w:numPr>
        <w:tabs>
          <w:tab w:val="left" w:pos="832"/>
        </w:tabs>
        <w:spacing w:before="1"/>
        <w:ind w:left="832"/>
      </w:pPr>
      <w:r>
        <w:rPr>
          <w:spacing w:val="5"/>
        </w:rPr>
        <w:t xml:space="preserve">No </w:t>
      </w:r>
      <w:r>
        <w:rPr>
          <w:spacing w:val="7"/>
        </w:rPr>
        <w:t xml:space="preserve">burial </w:t>
      </w:r>
      <w:r>
        <w:rPr>
          <w:spacing w:val="6"/>
        </w:rPr>
        <w:t xml:space="preserve">plots </w:t>
      </w:r>
      <w:r>
        <w:rPr>
          <w:spacing w:val="4"/>
        </w:rPr>
        <w:t xml:space="preserve">or </w:t>
      </w:r>
      <w:r>
        <w:rPr>
          <w:spacing w:val="6"/>
        </w:rPr>
        <w:t xml:space="preserve">facilities </w:t>
      </w:r>
      <w:r>
        <w:rPr>
          <w:spacing w:val="5"/>
        </w:rPr>
        <w:t xml:space="preserve">are </w:t>
      </w:r>
      <w:r>
        <w:rPr>
          <w:spacing w:val="6"/>
        </w:rPr>
        <w:t xml:space="preserve">permitted </w:t>
      </w:r>
      <w:r>
        <w:rPr>
          <w:spacing w:val="4"/>
        </w:rPr>
        <w:t xml:space="preserve">in </w:t>
      </w:r>
      <w:r>
        <w:rPr>
          <w:spacing w:val="6"/>
        </w:rPr>
        <w:t xml:space="preserve">flood </w:t>
      </w:r>
      <w:r>
        <w:rPr>
          <w:spacing w:val="7"/>
        </w:rPr>
        <w:t>hazard</w:t>
      </w:r>
      <w:r>
        <w:rPr>
          <w:spacing w:val="20"/>
        </w:rPr>
        <w:t xml:space="preserve"> </w:t>
      </w:r>
      <w:r>
        <w:rPr>
          <w:spacing w:val="8"/>
        </w:rPr>
        <w:t>areas.</w:t>
      </w:r>
    </w:p>
    <w:p w14:paraId="5780F63F" w14:textId="77777777" w:rsidR="00041057" w:rsidRDefault="00041057">
      <w:pPr>
        <w:pStyle w:val="BodyText"/>
        <w:spacing w:before="6"/>
        <w:rPr>
          <w:sz w:val="25"/>
        </w:rPr>
      </w:pPr>
    </w:p>
    <w:p w14:paraId="0973C61A" w14:textId="77777777" w:rsidR="00041057" w:rsidRDefault="00B24B28">
      <w:pPr>
        <w:pStyle w:val="ListParagraph"/>
        <w:numPr>
          <w:ilvl w:val="0"/>
          <w:numId w:val="51"/>
        </w:numPr>
        <w:tabs>
          <w:tab w:val="left" w:pos="832"/>
        </w:tabs>
        <w:spacing w:before="1" w:line="259" w:lineRule="auto"/>
        <w:ind w:right="109" w:hanging="367"/>
        <w:jc w:val="both"/>
      </w:pPr>
      <w:r>
        <w:rPr>
          <w:spacing w:val="7"/>
        </w:rPr>
        <w:t xml:space="preserve">Buffers </w:t>
      </w:r>
      <w:r>
        <w:rPr>
          <w:spacing w:val="5"/>
        </w:rPr>
        <w:t xml:space="preserve">and </w:t>
      </w:r>
      <w:r>
        <w:rPr>
          <w:spacing w:val="7"/>
        </w:rPr>
        <w:t xml:space="preserve">screens </w:t>
      </w:r>
      <w:r>
        <w:rPr>
          <w:spacing w:val="6"/>
        </w:rPr>
        <w:t xml:space="preserve">shall </w:t>
      </w:r>
      <w:r>
        <w:rPr>
          <w:spacing w:val="5"/>
        </w:rPr>
        <w:t xml:space="preserve">be </w:t>
      </w:r>
      <w:r>
        <w:rPr>
          <w:spacing w:val="7"/>
        </w:rPr>
        <w:t xml:space="preserve">provided </w:t>
      </w:r>
      <w:r>
        <w:rPr>
          <w:spacing w:val="5"/>
        </w:rPr>
        <w:t xml:space="preserve">as </w:t>
      </w:r>
      <w:r>
        <w:rPr>
          <w:spacing w:val="7"/>
        </w:rPr>
        <w:t xml:space="preserve">necessary </w:t>
      </w:r>
      <w:r>
        <w:rPr>
          <w:spacing w:val="2"/>
        </w:rPr>
        <w:t xml:space="preserve">to </w:t>
      </w:r>
      <w:r>
        <w:rPr>
          <w:spacing w:val="6"/>
        </w:rPr>
        <w:t xml:space="preserve">adequately protect </w:t>
      </w:r>
      <w:r>
        <w:rPr>
          <w:spacing w:val="8"/>
        </w:rPr>
        <w:t xml:space="preserve">neighboring </w:t>
      </w:r>
      <w:r>
        <w:rPr>
          <w:spacing w:val="7"/>
        </w:rPr>
        <w:t xml:space="preserve">properties. </w:t>
      </w:r>
      <w:r>
        <w:rPr>
          <w:spacing w:val="6"/>
        </w:rPr>
        <w:t xml:space="preserve">This </w:t>
      </w:r>
      <w:r>
        <w:rPr>
          <w:spacing w:val="7"/>
        </w:rPr>
        <w:t xml:space="preserve">includes, </w:t>
      </w:r>
      <w:r>
        <w:rPr>
          <w:spacing w:val="6"/>
        </w:rPr>
        <w:t xml:space="preserve">but </w:t>
      </w:r>
      <w:r>
        <w:rPr>
          <w:spacing w:val="4"/>
        </w:rPr>
        <w:t xml:space="preserve">is </w:t>
      </w:r>
      <w:r>
        <w:rPr>
          <w:spacing w:val="6"/>
        </w:rPr>
        <w:t xml:space="preserve">not </w:t>
      </w:r>
      <w:r>
        <w:rPr>
          <w:spacing w:val="5"/>
        </w:rPr>
        <w:t xml:space="preserve">limited </w:t>
      </w:r>
      <w:r>
        <w:rPr>
          <w:spacing w:val="4"/>
        </w:rPr>
        <w:t xml:space="preserve">to, </w:t>
      </w:r>
      <w:r>
        <w:rPr>
          <w:spacing w:val="6"/>
        </w:rPr>
        <w:t xml:space="preserve">fences, walls, plantings </w:t>
      </w:r>
      <w:r>
        <w:rPr>
          <w:spacing w:val="5"/>
        </w:rPr>
        <w:t xml:space="preserve">and </w:t>
      </w:r>
      <w:r>
        <w:rPr>
          <w:spacing w:val="6"/>
        </w:rPr>
        <w:t>open</w:t>
      </w:r>
      <w:r>
        <w:rPr>
          <w:spacing w:val="-11"/>
        </w:rPr>
        <w:t xml:space="preserve"> </w:t>
      </w:r>
      <w:r>
        <w:rPr>
          <w:spacing w:val="8"/>
        </w:rPr>
        <w:t>spaces.</w:t>
      </w:r>
    </w:p>
    <w:p w14:paraId="3983868C" w14:textId="77777777" w:rsidR="00041057" w:rsidRDefault="00041057">
      <w:pPr>
        <w:pStyle w:val="BodyText"/>
        <w:spacing w:before="10"/>
        <w:rPr>
          <w:sz w:val="23"/>
        </w:rPr>
      </w:pPr>
    </w:p>
    <w:p w14:paraId="05CD7E0F" w14:textId="77777777" w:rsidR="00041057" w:rsidRDefault="00B24B28">
      <w:pPr>
        <w:pStyle w:val="ListParagraph"/>
        <w:numPr>
          <w:ilvl w:val="0"/>
          <w:numId w:val="51"/>
        </w:numPr>
        <w:tabs>
          <w:tab w:val="left" w:pos="832"/>
        </w:tabs>
        <w:spacing w:line="259" w:lineRule="auto"/>
        <w:ind w:right="110" w:hanging="367"/>
        <w:jc w:val="both"/>
      </w:pPr>
      <w:r>
        <w:rPr>
          <w:spacing w:val="6"/>
        </w:rPr>
        <w:t xml:space="preserve">Caskets shall </w:t>
      </w:r>
      <w:r>
        <w:rPr>
          <w:spacing w:val="5"/>
        </w:rPr>
        <w:t xml:space="preserve">be </w:t>
      </w:r>
      <w:r>
        <w:rPr>
          <w:spacing w:val="6"/>
        </w:rPr>
        <w:t xml:space="preserve">buried </w:t>
      </w:r>
      <w:r>
        <w:rPr>
          <w:spacing w:val="3"/>
        </w:rPr>
        <w:t xml:space="preserve">at </w:t>
      </w:r>
      <w:r>
        <w:t xml:space="preserve">a </w:t>
      </w:r>
      <w:r>
        <w:rPr>
          <w:spacing w:val="6"/>
        </w:rPr>
        <w:t xml:space="preserve">depth </w:t>
      </w:r>
      <w:r>
        <w:rPr>
          <w:spacing w:val="5"/>
        </w:rPr>
        <w:t xml:space="preserve">of no less </w:t>
      </w:r>
      <w:r>
        <w:rPr>
          <w:spacing w:val="6"/>
        </w:rPr>
        <w:t xml:space="preserve">than </w:t>
      </w:r>
      <w:r>
        <w:rPr>
          <w:spacing w:val="5"/>
        </w:rPr>
        <w:t xml:space="preserve">two </w:t>
      </w:r>
      <w:r>
        <w:rPr>
          <w:spacing w:val="6"/>
        </w:rPr>
        <w:t xml:space="preserve">(2) feet, </w:t>
      </w:r>
      <w:r>
        <w:rPr>
          <w:spacing w:val="7"/>
        </w:rPr>
        <w:t xml:space="preserve">measured </w:t>
      </w:r>
      <w:r>
        <w:rPr>
          <w:spacing w:val="6"/>
        </w:rPr>
        <w:t xml:space="preserve">from </w:t>
      </w:r>
      <w:r>
        <w:rPr>
          <w:spacing w:val="5"/>
        </w:rPr>
        <w:t xml:space="preserve">the top </w:t>
      </w:r>
      <w:r>
        <w:rPr>
          <w:spacing w:val="10"/>
        </w:rPr>
        <w:t xml:space="preserve">of </w:t>
      </w:r>
      <w:r>
        <w:rPr>
          <w:spacing w:val="5"/>
        </w:rPr>
        <w:t xml:space="preserve">the </w:t>
      </w:r>
      <w:r>
        <w:rPr>
          <w:spacing w:val="6"/>
        </w:rPr>
        <w:t xml:space="preserve">casket, </w:t>
      </w:r>
      <w:r>
        <w:rPr>
          <w:spacing w:val="4"/>
        </w:rPr>
        <w:t xml:space="preserve">or at </w:t>
      </w:r>
      <w:r>
        <w:t xml:space="preserve">a </w:t>
      </w:r>
      <w:r>
        <w:rPr>
          <w:spacing w:val="6"/>
        </w:rPr>
        <w:t xml:space="preserve">depth required </w:t>
      </w:r>
      <w:r>
        <w:rPr>
          <w:spacing w:val="4"/>
        </w:rPr>
        <w:t xml:space="preserve">by </w:t>
      </w:r>
      <w:r>
        <w:rPr>
          <w:spacing w:val="5"/>
        </w:rPr>
        <w:t xml:space="preserve">State </w:t>
      </w:r>
      <w:r>
        <w:rPr>
          <w:spacing w:val="6"/>
        </w:rPr>
        <w:t xml:space="preserve">regulation, </w:t>
      </w:r>
      <w:r>
        <w:rPr>
          <w:spacing w:val="7"/>
        </w:rPr>
        <w:t xml:space="preserve">whichever </w:t>
      </w:r>
      <w:r>
        <w:rPr>
          <w:spacing w:val="3"/>
        </w:rPr>
        <w:t>is</w:t>
      </w:r>
      <w:r>
        <w:rPr>
          <w:spacing w:val="35"/>
        </w:rPr>
        <w:t xml:space="preserve"> </w:t>
      </w:r>
      <w:r>
        <w:rPr>
          <w:spacing w:val="6"/>
        </w:rPr>
        <w:t>greater.</w:t>
      </w:r>
    </w:p>
    <w:p w14:paraId="3769A6B8" w14:textId="77777777" w:rsidR="00041057" w:rsidRDefault="00041057">
      <w:pPr>
        <w:pStyle w:val="BodyText"/>
        <w:spacing w:before="9"/>
        <w:rPr>
          <w:sz w:val="23"/>
        </w:rPr>
      </w:pPr>
    </w:p>
    <w:p w14:paraId="6B2DAD32" w14:textId="77777777" w:rsidR="00041057" w:rsidRDefault="00B24B28">
      <w:pPr>
        <w:pStyle w:val="ListParagraph"/>
        <w:numPr>
          <w:ilvl w:val="0"/>
          <w:numId w:val="51"/>
        </w:numPr>
        <w:tabs>
          <w:tab w:val="left" w:pos="831"/>
          <w:tab w:val="left" w:pos="832"/>
        </w:tabs>
        <w:spacing w:before="1"/>
        <w:ind w:left="832"/>
      </w:pPr>
      <w:r>
        <w:t xml:space="preserve">A </w:t>
      </w:r>
      <w:r>
        <w:rPr>
          <w:spacing w:val="6"/>
        </w:rPr>
        <w:t xml:space="preserve">cemetery must comply </w:t>
      </w:r>
      <w:r>
        <w:rPr>
          <w:spacing w:val="4"/>
        </w:rPr>
        <w:t xml:space="preserve">all </w:t>
      </w:r>
      <w:r>
        <w:rPr>
          <w:spacing w:val="7"/>
        </w:rPr>
        <w:t xml:space="preserve">applicable </w:t>
      </w:r>
      <w:r>
        <w:rPr>
          <w:spacing w:val="5"/>
        </w:rPr>
        <w:t>State laws and</w:t>
      </w:r>
      <w:r>
        <w:rPr>
          <w:spacing w:val="31"/>
        </w:rPr>
        <w:t xml:space="preserve"> </w:t>
      </w:r>
      <w:r>
        <w:rPr>
          <w:spacing w:val="7"/>
        </w:rPr>
        <w:t>regulations.</w:t>
      </w:r>
    </w:p>
    <w:p w14:paraId="525A3486" w14:textId="77777777" w:rsidR="00041057" w:rsidRDefault="00041057">
      <w:pPr>
        <w:sectPr w:rsidR="00041057">
          <w:pgSz w:w="12240" w:h="15840"/>
          <w:pgMar w:top="1400" w:right="1320" w:bottom="1320" w:left="1700" w:header="0" w:footer="1121" w:gutter="0"/>
          <w:cols w:space="720"/>
        </w:sectPr>
      </w:pPr>
    </w:p>
    <w:p w14:paraId="699DDF1B" w14:textId="77777777" w:rsidR="00041057" w:rsidRDefault="00B24B28">
      <w:pPr>
        <w:pStyle w:val="ListParagraph"/>
        <w:numPr>
          <w:ilvl w:val="0"/>
          <w:numId w:val="51"/>
        </w:numPr>
        <w:tabs>
          <w:tab w:val="left" w:pos="832"/>
        </w:tabs>
        <w:spacing w:before="38"/>
        <w:ind w:left="832"/>
      </w:pPr>
      <w:r>
        <w:rPr>
          <w:spacing w:val="5"/>
        </w:rPr>
        <w:lastRenderedPageBreak/>
        <w:t xml:space="preserve">Pet </w:t>
      </w:r>
      <w:r>
        <w:rPr>
          <w:spacing w:val="6"/>
        </w:rPr>
        <w:t xml:space="preserve">cemeteries must meet </w:t>
      </w:r>
      <w:r>
        <w:rPr>
          <w:spacing w:val="4"/>
        </w:rPr>
        <w:t xml:space="preserve">all of the </w:t>
      </w:r>
      <w:r>
        <w:rPr>
          <w:spacing w:val="6"/>
        </w:rPr>
        <w:t xml:space="preserve">above </w:t>
      </w:r>
      <w:r>
        <w:rPr>
          <w:spacing w:val="7"/>
        </w:rPr>
        <w:t>applicable</w:t>
      </w:r>
      <w:r>
        <w:rPr>
          <w:spacing w:val="15"/>
        </w:rPr>
        <w:t xml:space="preserve"> </w:t>
      </w:r>
      <w:r>
        <w:rPr>
          <w:spacing w:val="8"/>
        </w:rPr>
        <w:t>requirements.</w:t>
      </w:r>
    </w:p>
    <w:p w14:paraId="6884F442" w14:textId="77777777" w:rsidR="00041057" w:rsidRDefault="00041057">
      <w:pPr>
        <w:pStyle w:val="BodyText"/>
      </w:pPr>
    </w:p>
    <w:p w14:paraId="4F9B85EE" w14:textId="77777777" w:rsidR="00041057" w:rsidRDefault="00041057">
      <w:pPr>
        <w:pStyle w:val="BodyText"/>
        <w:spacing w:before="3"/>
        <w:rPr>
          <w:sz w:val="27"/>
        </w:rPr>
      </w:pPr>
    </w:p>
    <w:p w14:paraId="1C6DE244" w14:textId="77777777" w:rsidR="00041057" w:rsidRDefault="00B24B28">
      <w:pPr>
        <w:pStyle w:val="Heading4"/>
        <w:tabs>
          <w:tab w:val="left" w:pos="1904"/>
        </w:tabs>
        <w:spacing w:line="259" w:lineRule="auto"/>
        <w:ind w:left="1900" w:right="109" w:hanging="1800"/>
      </w:pPr>
      <w:bookmarkStart w:id="68" w:name="SECTION_706_CHEMICAL_MANUFACTURING,_PROC"/>
      <w:bookmarkEnd w:id="68"/>
      <w:r>
        <w:rPr>
          <w:spacing w:val="8"/>
        </w:rPr>
        <w:t>SECTION</w:t>
      </w:r>
      <w:r>
        <w:rPr>
          <w:spacing w:val="-15"/>
        </w:rPr>
        <w:t xml:space="preserve"> </w:t>
      </w:r>
      <w:r>
        <w:rPr>
          <w:spacing w:val="6"/>
        </w:rPr>
        <w:t>706</w:t>
      </w:r>
      <w:r>
        <w:rPr>
          <w:spacing w:val="6"/>
        </w:rPr>
        <w:tab/>
      </w:r>
      <w:r>
        <w:rPr>
          <w:spacing w:val="6"/>
        </w:rPr>
        <w:tab/>
      </w:r>
      <w:r>
        <w:rPr>
          <w:spacing w:val="7"/>
        </w:rPr>
        <w:t>CHEMICAL</w:t>
      </w:r>
      <w:r>
        <w:rPr>
          <w:spacing w:val="-13"/>
        </w:rPr>
        <w:t xml:space="preserve"> </w:t>
      </w:r>
      <w:r>
        <w:rPr>
          <w:spacing w:val="8"/>
        </w:rPr>
        <w:t>MANUFACTURING,</w:t>
      </w:r>
      <w:r>
        <w:rPr>
          <w:spacing w:val="-14"/>
        </w:rPr>
        <w:t xml:space="preserve"> </w:t>
      </w:r>
      <w:r>
        <w:rPr>
          <w:spacing w:val="6"/>
        </w:rPr>
        <w:t>PROCESSING</w:t>
      </w:r>
      <w:r>
        <w:rPr>
          <w:spacing w:val="-9"/>
        </w:rPr>
        <w:t xml:space="preserve"> </w:t>
      </w:r>
      <w:r>
        <w:rPr>
          <w:spacing w:val="6"/>
        </w:rPr>
        <w:t>AND/OR</w:t>
      </w:r>
      <w:r>
        <w:rPr>
          <w:spacing w:val="14"/>
        </w:rPr>
        <w:t xml:space="preserve"> </w:t>
      </w:r>
      <w:r>
        <w:rPr>
          <w:spacing w:val="8"/>
        </w:rPr>
        <w:t>STORAGE</w:t>
      </w:r>
      <w:r>
        <w:rPr>
          <w:spacing w:val="9"/>
          <w:w w:val="99"/>
        </w:rPr>
        <w:t xml:space="preserve"> </w:t>
      </w:r>
      <w:r>
        <w:rPr>
          <w:spacing w:val="10"/>
        </w:rPr>
        <w:t>OPERATIONS</w:t>
      </w:r>
    </w:p>
    <w:p w14:paraId="3E8E0646" w14:textId="77777777" w:rsidR="00041057" w:rsidRDefault="00041057">
      <w:pPr>
        <w:pStyle w:val="BodyText"/>
        <w:spacing w:before="9"/>
        <w:rPr>
          <w:b/>
          <w:sz w:val="23"/>
        </w:rPr>
      </w:pPr>
    </w:p>
    <w:p w14:paraId="69936E6A" w14:textId="77777777" w:rsidR="00041057" w:rsidRDefault="00B24B28">
      <w:pPr>
        <w:pStyle w:val="BodyText"/>
        <w:spacing w:line="259" w:lineRule="auto"/>
        <w:ind w:left="460" w:right="134"/>
      </w:pPr>
      <w:r>
        <w:t>In the GC zone and subject to the requirements of that zone except as herein modified and provided:</w:t>
      </w:r>
    </w:p>
    <w:p w14:paraId="57FFC12E" w14:textId="77777777" w:rsidR="00041057" w:rsidRDefault="00041057">
      <w:pPr>
        <w:pStyle w:val="BodyText"/>
        <w:spacing w:before="9"/>
        <w:rPr>
          <w:sz w:val="23"/>
        </w:rPr>
      </w:pPr>
    </w:p>
    <w:p w14:paraId="09A2F867" w14:textId="77777777" w:rsidR="00041057" w:rsidRDefault="00B24B28">
      <w:pPr>
        <w:pStyle w:val="ListParagraph"/>
        <w:numPr>
          <w:ilvl w:val="0"/>
          <w:numId w:val="50"/>
        </w:numPr>
        <w:tabs>
          <w:tab w:val="left" w:pos="832"/>
        </w:tabs>
        <w:ind w:hanging="367"/>
      </w:pPr>
      <w:r>
        <w:rPr>
          <w:spacing w:val="5"/>
        </w:rPr>
        <w:t xml:space="preserve">Lot </w:t>
      </w:r>
      <w:r>
        <w:rPr>
          <w:spacing w:val="6"/>
        </w:rPr>
        <w:t xml:space="preserve">Area: </w:t>
      </w:r>
      <w:r>
        <w:rPr>
          <w:spacing w:val="5"/>
        </w:rPr>
        <w:t xml:space="preserve">Five (5) </w:t>
      </w:r>
      <w:r>
        <w:rPr>
          <w:spacing w:val="6"/>
        </w:rPr>
        <w:t>acres</w:t>
      </w:r>
      <w:r>
        <w:rPr>
          <w:spacing w:val="7"/>
        </w:rPr>
        <w:t xml:space="preserve"> </w:t>
      </w:r>
      <w:r>
        <w:rPr>
          <w:spacing w:val="8"/>
        </w:rPr>
        <w:t>minimum.</w:t>
      </w:r>
    </w:p>
    <w:p w14:paraId="4C20301B" w14:textId="77777777" w:rsidR="00041057" w:rsidRDefault="00041057">
      <w:pPr>
        <w:pStyle w:val="BodyText"/>
        <w:spacing w:before="6"/>
        <w:rPr>
          <w:sz w:val="25"/>
        </w:rPr>
      </w:pPr>
    </w:p>
    <w:p w14:paraId="09E2477D" w14:textId="77777777" w:rsidR="00041057" w:rsidRDefault="00B24B28">
      <w:pPr>
        <w:pStyle w:val="ListParagraph"/>
        <w:numPr>
          <w:ilvl w:val="0"/>
          <w:numId w:val="50"/>
        </w:numPr>
        <w:tabs>
          <w:tab w:val="left" w:pos="832"/>
        </w:tabs>
        <w:ind w:left="832"/>
      </w:pPr>
      <w:r>
        <w:rPr>
          <w:spacing w:val="5"/>
        </w:rPr>
        <w:t xml:space="preserve">Lot </w:t>
      </w:r>
      <w:r>
        <w:rPr>
          <w:spacing w:val="6"/>
        </w:rPr>
        <w:t xml:space="preserve">Width: Two </w:t>
      </w:r>
      <w:r>
        <w:rPr>
          <w:spacing w:val="7"/>
        </w:rPr>
        <w:t xml:space="preserve">hundred </w:t>
      </w:r>
      <w:r>
        <w:rPr>
          <w:spacing w:val="5"/>
        </w:rPr>
        <w:t xml:space="preserve">fifty </w:t>
      </w:r>
      <w:r>
        <w:rPr>
          <w:spacing w:val="6"/>
        </w:rPr>
        <w:t>(250) feet</w:t>
      </w:r>
      <w:r>
        <w:rPr>
          <w:spacing w:val="15"/>
        </w:rPr>
        <w:t xml:space="preserve"> </w:t>
      </w:r>
      <w:r>
        <w:rPr>
          <w:spacing w:val="8"/>
        </w:rPr>
        <w:t>minimum.</w:t>
      </w:r>
    </w:p>
    <w:p w14:paraId="48DD4B6B" w14:textId="77777777" w:rsidR="00041057" w:rsidRDefault="00041057">
      <w:pPr>
        <w:pStyle w:val="BodyText"/>
        <w:spacing w:before="6"/>
        <w:rPr>
          <w:sz w:val="25"/>
        </w:rPr>
      </w:pPr>
    </w:p>
    <w:p w14:paraId="6CA32CDF" w14:textId="77777777" w:rsidR="00041057" w:rsidRDefault="00B24B28">
      <w:pPr>
        <w:pStyle w:val="ListParagraph"/>
        <w:numPr>
          <w:ilvl w:val="0"/>
          <w:numId w:val="50"/>
        </w:numPr>
        <w:tabs>
          <w:tab w:val="left" w:pos="832"/>
        </w:tabs>
        <w:spacing w:line="259" w:lineRule="auto"/>
        <w:ind w:right="130" w:hanging="367"/>
        <w:jc w:val="both"/>
      </w:pPr>
      <w:r>
        <w:rPr>
          <w:spacing w:val="7"/>
        </w:rPr>
        <w:t xml:space="preserve">Setbacks: </w:t>
      </w:r>
      <w:r>
        <w:rPr>
          <w:spacing w:val="5"/>
        </w:rPr>
        <w:t xml:space="preserve">All </w:t>
      </w:r>
      <w:r>
        <w:rPr>
          <w:spacing w:val="7"/>
        </w:rPr>
        <w:t xml:space="preserve">buildings </w:t>
      </w:r>
      <w:r>
        <w:rPr>
          <w:spacing w:val="6"/>
        </w:rPr>
        <w:t xml:space="preserve">must </w:t>
      </w:r>
      <w:r>
        <w:rPr>
          <w:spacing w:val="4"/>
        </w:rPr>
        <w:t xml:space="preserve">be set </w:t>
      </w:r>
      <w:r>
        <w:rPr>
          <w:spacing w:val="6"/>
        </w:rPr>
        <w:t xml:space="preserve">back </w:t>
      </w:r>
      <w:r>
        <w:rPr>
          <w:spacing w:val="4"/>
        </w:rPr>
        <w:t xml:space="preserve">at </w:t>
      </w:r>
      <w:r>
        <w:rPr>
          <w:spacing w:val="6"/>
        </w:rPr>
        <w:t xml:space="preserve">least seventy-five </w:t>
      </w:r>
      <w:r>
        <w:rPr>
          <w:spacing w:val="7"/>
        </w:rPr>
        <w:t xml:space="preserve">(75) </w:t>
      </w:r>
      <w:r>
        <w:rPr>
          <w:spacing w:val="6"/>
        </w:rPr>
        <w:t xml:space="preserve">feet </w:t>
      </w:r>
      <w:r>
        <w:rPr>
          <w:spacing w:val="7"/>
        </w:rPr>
        <w:t xml:space="preserve">from </w:t>
      </w:r>
      <w:r>
        <w:rPr>
          <w:spacing w:val="6"/>
        </w:rPr>
        <w:t xml:space="preserve">the </w:t>
      </w:r>
      <w:r>
        <w:rPr>
          <w:spacing w:val="7"/>
        </w:rPr>
        <w:t>street line.</w:t>
      </w:r>
    </w:p>
    <w:p w14:paraId="4AFD6185" w14:textId="77777777" w:rsidR="00041057" w:rsidRDefault="00041057">
      <w:pPr>
        <w:pStyle w:val="BodyText"/>
        <w:spacing w:before="9"/>
        <w:rPr>
          <w:sz w:val="23"/>
        </w:rPr>
      </w:pPr>
    </w:p>
    <w:p w14:paraId="7593048E" w14:textId="77777777" w:rsidR="00041057" w:rsidRDefault="00B24B28">
      <w:pPr>
        <w:pStyle w:val="ListParagraph"/>
        <w:numPr>
          <w:ilvl w:val="0"/>
          <w:numId w:val="50"/>
        </w:numPr>
        <w:tabs>
          <w:tab w:val="left" w:pos="832"/>
        </w:tabs>
        <w:ind w:left="832"/>
      </w:pPr>
      <w:r>
        <w:rPr>
          <w:spacing w:val="5"/>
        </w:rPr>
        <w:t xml:space="preserve">All </w:t>
      </w:r>
      <w:r>
        <w:rPr>
          <w:spacing w:val="7"/>
        </w:rPr>
        <w:t xml:space="preserve">industrial </w:t>
      </w:r>
      <w:r>
        <w:rPr>
          <w:spacing w:val="5"/>
        </w:rPr>
        <w:t xml:space="preserve">activities </w:t>
      </w:r>
      <w:r>
        <w:rPr>
          <w:spacing w:val="6"/>
        </w:rPr>
        <w:t xml:space="preserve">shall </w:t>
      </w:r>
      <w:r>
        <w:rPr>
          <w:spacing w:val="4"/>
        </w:rPr>
        <w:t xml:space="preserve">be </w:t>
      </w:r>
      <w:r>
        <w:rPr>
          <w:spacing w:val="7"/>
        </w:rPr>
        <w:t xml:space="preserve">conducted </w:t>
      </w:r>
      <w:r>
        <w:rPr>
          <w:spacing w:val="6"/>
        </w:rPr>
        <w:t xml:space="preserve">within </w:t>
      </w:r>
      <w:r>
        <w:t xml:space="preserve">a </w:t>
      </w:r>
      <w:r>
        <w:rPr>
          <w:spacing w:val="6"/>
        </w:rPr>
        <w:t xml:space="preserve">completely </w:t>
      </w:r>
      <w:r>
        <w:rPr>
          <w:spacing w:val="7"/>
        </w:rPr>
        <w:t>enclosed</w:t>
      </w:r>
      <w:r>
        <w:rPr>
          <w:spacing w:val="34"/>
        </w:rPr>
        <w:t xml:space="preserve"> </w:t>
      </w:r>
      <w:r>
        <w:rPr>
          <w:spacing w:val="7"/>
        </w:rPr>
        <w:t>building.</w:t>
      </w:r>
    </w:p>
    <w:p w14:paraId="2422A23D" w14:textId="77777777" w:rsidR="00041057" w:rsidRDefault="00041057">
      <w:pPr>
        <w:pStyle w:val="BodyText"/>
        <w:spacing w:before="6"/>
        <w:rPr>
          <w:sz w:val="25"/>
        </w:rPr>
      </w:pPr>
    </w:p>
    <w:p w14:paraId="5FB6D24E" w14:textId="77777777" w:rsidR="00041057" w:rsidRDefault="00B24B28">
      <w:pPr>
        <w:pStyle w:val="ListParagraph"/>
        <w:numPr>
          <w:ilvl w:val="0"/>
          <w:numId w:val="50"/>
        </w:numPr>
        <w:tabs>
          <w:tab w:val="left" w:pos="832"/>
        </w:tabs>
        <w:spacing w:line="259" w:lineRule="auto"/>
        <w:ind w:right="129" w:hanging="367"/>
        <w:jc w:val="both"/>
      </w:pPr>
      <w:r>
        <w:rPr>
          <w:spacing w:val="7"/>
        </w:rPr>
        <w:t>Access</w:t>
      </w:r>
      <w:r>
        <w:rPr>
          <w:spacing w:val="-9"/>
        </w:rPr>
        <w:t xml:space="preserve"> </w:t>
      </w:r>
      <w:r>
        <w:rPr>
          <w:spacing w:val="6"/>
        </w:rPr>
        <w:t>must</w:t>
      </w:r>
      <w:r>
        <w:rPr>
          <w:spacing w:val="-11"/>
        </w:rPr>
        <w:t xml:space="preserve"> </w:t>
      </w:r>
      <w:r>
        <w:rPr>
          <w:spacing w:val="5"/>
        </w:rPr>
        <w:t>be</w:t>
      </w:r>
      <w:r>
        <w:rPr>
          <w:spacing w:val="-11"/>
        </w:rPr>
        <w:t xml:space="preserve"> </w:t>
      </w:r>
      <w:r>
        <w:rPr>
          <w:spacing w:val="4"/>
        </w:rPr>
        <w:t>via</w:t>
      </w:r>
      <w:r>
        <w:rPr>
          <w:spacing w:val="-9"/>
        </w:rPr>
        <w:t xml:space="preserve"> </w:t>
      </w:r>
      <w:r>
        <w:t>a</w:t>
      </w:r>
      <w:r>
        <w:rPr>
          <w:spacing w:val="-10"/>
        </w:rPr>
        <w:t xml:space="preserve"> </w:t>
      </w:r>
      <w:r>
        <w:rPr>
          <w:spacing w:val="6"/>
        </w:rPr>
        <w:t>collector</w:t>
      </w:r>
      <w:r>
        <w:rPr>
          <w:spacing w:val="-10"/>
        </w:rPr>
        <w:t xml:space="preserve"> </w:t>
      </w:r>
      <w:r>
        <w:rPr>
          <w:spacing w:val="6"/>
        </w:rPr>
        <w:t>street</w:t>
      </w:r>
      <w:r>
        <w:rPr>
          <w:spacing w:val="-11"/>
        </w:rPr>
        <w:t xml:space="preserve"> </w:t>
      </w:r>
      <w:r>
        <w:rPr>
          <w:spacing w:val="3"/>
        </w:rPr>
        <w:t>as</w:t>
      </w:r>
      <w:r>
        <w:rPr>
          <w:spacing w:val="-9"/>
        </w:rPr>
        <w:t xml:space="preserve"> </w:t>
      </w:r>
      <w:r>
        <w:rPr>
          <w:spacing w:val="6"/>
        </w:rPr>
        <w:t>designated</w:t>
      </w:r>
      <w:r>
        <w:rPr>
          <w:spacing w:val="-7"/>
        </w:rPr>
        <w:t xml:space="preserve"> </w:t>
      </w:r>
      <w:r>
        <w:rPr>
          <w:spacing w:val="4"/>
        </w:rPr>
        <w:t>by</w:t>
      </w:r>
      <w:r>
        <w:rPr>
          <w:spacing w:val="-12"/>
        </w:rPr>
        <w:t xml:space="preserve"> </w:t>
      </w:r>
      <w:r>
        <w:rPr>
          <w:spacing w:val="5"/>
        </w:rPr>
        <w:t>the</w:t>
      </w:r>
      <w:r>
        <w:rPr>
          <w:spacing w:val="-10"/>
        </w:rPr>
        <w:t xml:space="preserve"> </w:t>
      </w:r>
      <w:r>
        <w:rPr>
          <w:spacing w:val="7"/>
        </w:rPr>
        <w:t>Township</w:t>
      </w:r>
      <w:r>
        <w:rPr>
          <w:spacing w:val="-7"/>
        </w:rPr>
        <w:t xml:space="preserve"> </w:t>
      </w:r>
      <w:r>
        <w:rPr>
          <w:spacing w:val="7"/>
        </w:rPr>
        <w:t>Comprehensive</w:t>
      </w:r>
      <w:r>
        <w:rPr>
          <w:spacing w:val="-9"/>
        </w:rPr>
        <w:t xml:space="preserve"> </w:t>
      </w:r>
      <w:r>
        <w:rPr>
          <w:spacing w:val="8"/>
        </w:rPr>
        <w:t xml:space="preserve">Plan. </w:t>
      </w:r>
      <w:r>
        <w:rPr>
          <w:spacing w:val="6"/>
        </w:rPr>
        <w:t xml:space="preserve">Traffic </w:t>
      </w:r>
      <w:r>
        <w:rPr>
          <w:spacing w:val="7"/>
        </w:rPr>
        <w:t xml:space="preserve">entrances </w:t>
      </w:r>
      <w:r>
        <w:rPr>
          <w:spacing w:val="5"/>
        </w:rPr>
        <w:t xml:space="preserve">and exits </w:t>
      </w:r>
      <w:r>
        <w:rPr>
          <w:spacing w:val="6"/>
        </w:rPr>
        <w:t xml:space="preserve">shall </w:t>
      </w:r>
      <w:r>
        <w:rPr>
          <w:spacing w:val="4"/>
        </w:rPr>
        <w:t xml:space="preserve">be </w:t>
      </w:r>
      <w:r>
        <w:rPr>
          <w:spacing w:val="5"/>
        </w:rPr>
        <w:t xml:space="preserve">far </w:t>
      </w:r>
      <w:r>
        <w:rPr>
          <w:spacing w:val="7"/>
        </w:rPr>
        <w:t xml:space="preserve">enough </w:t>
      </w:r>
      <w:r>
        <w:rPr>
          <w:spacing w:val="6"/>
        </w:rPr>
        <w:t xml:space="preserve">from residential dwellings </w:t>
      </w:r>
      <w:r>
        <w:rPr>
          <w:spacing w:val="3"/>
        </w:rPr>
        <w:t xml:space="preserve">to </w:t>
      </w:r>
      <w:r>
        <w:rPr>
          <w:spacing w:val="7"/>
        </w:rPr>
        <w:t xml:space="preserve">minimize </w:t>
      </w:r>
      <w:r>
        <w:rPr>
          <w:spacing w:val="6"/>
        </w:rPr>
        <w:t xml:space="preserve">truck noise </w:t>
      </w:r>
      <w:r>
        <w:rPr>
          <w:spacing w:val="5"/>
        </w:rPr>
        <w:t>and</w:t>
      </w:r>
      <w:r>
        <w:rPr>
          <w:spacing w:val="10"/>
        </w:rPr>
        <w:t xml:space="preserve"> </w:t>
      </w:r>
      <w:r>
        <w:rPr>
          <w:spacing w:val="8"/>
        </w:rPr>
        <w:t>vibration.</w:t>
      </w:r>
    </w:p>
    <w:p w14:paraId="03AED381" w14:textId="77777777" w:rsidR="00041057" w:rsidRDefault="00041057">
      <w:pPr>
        <w:pStyle w:val="BodyText"/>
        <w:spacing w:before="10"/>
        <w:rPr>
          <w:sz w:val="23"/>
        </w:rPr>
      </w:pPr>
    </w:p>
    <w:p w14:paraId="64F4B52E" w14:textId="77777777" w:rsidR="00041057" w:rsidRDefault="00B24B28">
      <w:pPr>
        <w:pStyle w:val="ListParagraph"/>
        <w:numPr>
          <w:ilvl w:val="0"/>
          <w:numId w:val="50"/>
        </w:numPr>
        <w:tabs>
          <w:tab w:val="left" w:pos="832"/>
        </w:tabs>
        <w:spacing w:line="259" w:lineRule="auto"/>
        <w:ind w:right="134" w:hanging="367"/>
        <w:jc w:val="both"/>
      </w:pPr>
      <w:r>
        <w:t xml:space="preserve">A </w:t>
      </w:r>
      <w:r>
        <w:rPr>
          <w:spacing w:val="7"/>
        </w:rPr>
        <w:t xml:space="preserve">buffer </w:t>
      </w:r>
      <w:r>
        <w:rPr>
          <w:spacing w:val="5"/>
        </w:rPr>
        <w:t xml:space="preserve">yard, </w:t>
      </w:r>
      <w:r>
        <w:rPr>
          <w:spacing w:val="4"/>
        </w:rPr>
        <w:t xml:space="preserve">at </w:t>
      </w:r>
      <w:r>
        <w:rPr>
          <w:spacing w:val="5"/>
        </w:rPr>
        <w:t xml:space="preserve">least fifty </w:t>
      </w:r>
      <w:r>
        <w:rPr>
          <w:spacing w:val="6"/>
        </w:rPr>
        <w:t xml:space="preserve">(50) feet wide, must </w:t>
      </w:r>
      <w:r>
        <w:rPr>
          <w:spacing w:val="5"/>
        </w:rPr>
        <w:t xml:space="preserve">be </w:t>
      </w:r>
      <w:r>
        <w:rPr>
          <w:spacing w:val="6"/>
        </w:rPr>
        <w:t xml:space="preserve">located along </w:t>
      </w:r>
      <w:r>
        <w:rPr>
          <w:spacing w:val="4"/>
        </w:rPr>
        <w:t xml:space="preserve">all </w:t>
      </w:r>
      <w:r>
        <w:rPr>
          <w:spacing w:val="7"/>
        </w:rPr>
        <w:t xml:space="preserve">property lines adjoining </w:t>
      </w:r>
      <w:r>
        <w:t xml:space="preserve">a </w:t>
      </w:r>
      <w:r>
        <w:rPr>
          <w:spacing w:val="7"/>
        </w:rPr>
        <w:t xml:space="preserve">Rural </w:t>
      </w:r>
      <w:r>
        <w:rPr>
          <w:spacing w:val="6"/>
        </w:rPr>
        <w:t xml:space="preserve">Residential Zone </w:t>
      </w:r>
      <w:r>
        <w:rPr>
          <w:spacing w:val="5"/>
        </w:rPr>
        <w:t xml:space="preserve">or </w:t>
      </w:r>
      <w:r>
        <w:rPr>
          <w:spacing w:val="7"/>
        </w:rPr>
        <w:t xml:space="preserve">residential </w:t>
      </w:r>
      <w:r>
        <w:rPr>
          <w:spacing w:val="6"/>
        </w:rPr>
        <w:t xml:space="preserve">use. The </w:t>
      </w:r>
      <w:r>
        <w:rPr>
          <w:spacing w:val="7"/>
        </w:rPr>
        <w:t xml:space="preserve">buffer </w:t>
      </w:r>
      <w:r>
        <w:rPr>
          <w:spacing w:val="5"/>
        </w:rPr>
        <w:t xml:space="preserve">yard </w:t>
      </w:r>
      <w:r>
        <w:rPr>
          <w:spacing w:val="6"/>
        </w:rPr>
        <w:t xml:space="preserve">shall </w:t>
      </w:r>
      <w:r>
        <w:rPr>
          <w:spacing w:val="5"/>
        </w:rPr>
        <w:t xml:space="preserve">be </w:t>
      </w:r>
      <w:r>
        <w:rPr>
          <w:spacing w:val="6"/>
        </w:rPr>
        <w:t xml:space="preserve">naturally </w:t>
      </w:r>
      <w:r>
        <w:rPr>
          <w:spacing w:val="7"/>
        </w:rPr>
        <w:t>landscaped,</w:t>
      </w:r>
      <w:r>
        <w:rPr>
          <w:spacing w:val="-14"/>
        </w:rPr>
        <w:t xml:space="preserve"> </w:t>
      </w:r>
      <w:r>
        <w:rPr>
          <w:spacing w:val="5"/>
        </w:rPr>
        <w:t>have</w:t>
      </w:r>
      <w:r>
        <w:rPr>
          <w:spacing w:val="-13"/>
        </w:rPr>
        <w:t xml:space="preserve"> </w:t>
      </w:r>
      <w:r>
        <w:rPr>
          <w:spacing w:val="5"/>
        </w:rPr>
        <w:t>no</w:t>
      </w:r>
      <w:r>
        <w:rPr>
          <w:spacing w:val="-11"/>
        </w:rPr>
        <w:t xml:space="preserve"> </w:t>
      </w:r>
      <w:r>
        <w:rPr>
          <w:spacing w:val="6"/>
        </w:rPr>
        <w:t>impervious</w:t>
      </w:r>
      <w:r>
        <w:rPr>
          <w:spacing w:val="-13"/>
        </w:rPr>
        <w:t xml:space="preserve"> </w:t>
      </w:r>
      <w:r>
        <w:rPr>
          <w:spacing w:val="6"/>
        </w:rPr>
        <w:t>cover</w:t>
      </w:r>
      <w:r>
        <w:rPr>
          <w:spacing w:val="-13"/>
        </w:rPr>
        <w:t xml:space="preserve"> </w:t>
      </w:r>
      <w:r>
        <w:rPr>
          <w:spacing w:val="5"/>
        </w:rPr>
        <w:t>and</w:t>
      </w:r>
      <w:r>
        <w:rPr>
          <w:spacing w:val="-11"/>
        </w:rPr>
        <w:t xml:space="preserve"> </w:t>
      </w:r>
      <w:r>
        <w:rPr>
          <w:spacing w:val="6"/>
        </w:rPr>
        <w:t>shall</w:t>
      </w:r>
      <w:r>
        <w:rPr>
          <w:spacing w:val="-15"/>
        </w:rPr>
        <w:t xml:space="preserve"> </w:t>
      </w:r>
      <w:r>
        <w:rPr>
          <w:spacing w:val="6"/>
        </w:rPr>
        <w:t>not</w:t>
      </w:r>
      <w:r>
        <w:rPr>
          <w:spacing w:val="-15"/>
        </w:rPr>
        <w:t xml:space="preserve"> </w:t>
      </w:r>
      <w:r>
        <w:rPr>
          <w:spacing w:val="5"/>
        </w:rPr>
        <w:t>be</w:t>
      </w:r>
      <w:r>
        <w:rPr>
          <w:spacing w:val="-14"/>
        </w:rPr>
        <w:t xml:space="preserve"> </w:t>
      </w:r>
      <w:r>
        <w:rPr>
          <w:spacing w:val="6"/>
        </w:rPr>
        <w:t>used</w:t>
      </w:r>
      <w:r>
        <w:rPr>
          <w:spacing w:val="-9"/>
        </w:rPr>
        <w:t xml:space="preserve"> </w:t>
      </w:r>
      <w:r>
        <w:rPr>
          <w:spacing w:val="5"/>
        </w:rPr>
        <w:t>for</w:t>
      </w:r>
      <w:r>
        <w:rPr>
          <w:spacing w:val="-13"/>
        </w:rPr>
        <w:t xml:space="preserve"> </w:t>
      </w:r>
      <w:r>
        <w:rPr>
          <w:spacing w:val="6"/>
        </w:rPr>
        <w:t>building,</w:t>
      </w:r>
      <w:r>
        <w:rPr>
          <w:spacing w:val="-13"/>
        </w:rPr>
        <w:t xml:space="preserve"> </w:t>
      </w:r>
      <w:r>
        <w:rPr>
          <w:spacing w:val="7"/>
        </w:rPr>
        <w:t>parking,</w:t>
      </w:r>
      <w:r>
        <w:rPr>
          <w:spacing w:val="-13"/>
        </w:rPr>
        <w:t xml:space="preserve"> </w:t>
      </w:r>
      <w:r>
        <w:rPr>
          <w:spacing w:val="8"/>
        </w:rPr>
        <w:t xml:space="preserve">loading </w:t>
      </w:r>
      <w:r>
        <w:rPr>
          <w:spacing w:val="4"/>
        </w:rPr>
        <w:t>or</w:t>
      </w:r>
      <w:r>
        <w:rPr>
          <w:spacing w:val="5"/>
        </w:rPr>
        <w:t xml:space="preserve"> </w:t>
      </w:r>
      <w:r>
        <w:rPr>
          <w:spacing w:val="8"/>
        </w:rPr>
        <w:t>storage.</w:t>
      </w:r>
    </w:p>
    <w:p w14:paraId="1AD7A431" w14:textId="77777777" w:rsidR="00041057" w:rsidRDefault="00041057">
      <w:pPr>
        <w:pStyle w:val="BodyText"/>
        <w:spacing w:before="10"/>
        <w:rPr>
          <w:sz w:val="23"/>
        </w:rPr>
      </w:pPr>
    </w:p>
    <w:p w14:paraId="5DC2B6A7" w14:textId="77777777" w:rsidR="00041057" w:rsidRDefault="00B24B28">
      <w:pPr>
        <w:pStyle w:val="ListParagraph"/>
        <w:numPr>
          <w:ilvl w:val="0"/>
          <w:numId w:val="50"/>
        </w:numPr>
        <w:tabs>
          <w:tab w:val="left" w:pos="832"/>
        </w:tabs>
        <w:spacing w:line="259" w:lineRule="auto"/>
        <w:ind w:right="132" w:hanging="367"/>
        <w:jc w:val="both"/>
      </w:pPr>
      <w:r>
        <w:rPr>
          <w:spacing w:val="6"/>
        </w:rPr>
        <w:t xml:space="preserve">Satisfactory </w:t>
      </w:r>
      <w:r>
        <w:rPr>
          <w:spacing w:val="7"/>
        </w:rPr>
        <w:t xml:space="preserve">provision </w:t>
      </w:r>
      <w:r>
        <w:rPr>
          <w:spacing w:val="8"/>
        </w:rPr>
        <w:t xml:space="preserve">shall </w:t>
      </w:r>
      <w:r>
        <w:rPr>
          <w:spacing w:val="4"/>
        </w:rPr>
        <w:t xml:space="preserve">be </w:t>
      </w:r>
      <w:r>
        <w:rPr>
          <w:spacing w:val="6"/>
        </w:rPr>
        <w:t xml:space="preserve">made </w:t>
      </w:r>
      <w:r>
        <w:rPr>
          <w:spacing w:val="4"/>
        </w:rPr>
        <w:t xml:space="preserve">to </w:t>
      </w:r>
      <w:r>
        <w:rPr>
          <w:spacing w:val="6"/>
        </w:rPr>
        <w:t xml:space="preserve">minimize </w:t>
      </w:r>
      <w:r>
        <w:rPr>
          <w:spacing w:val="7"/>
        </w:rPr>
        <w:t xml:space="preserve">harmful </w:t>
      </w:r>
      <w:r>
        <w:rPr>
          <w:spacing w:val="4"/>
        </w:rPr>
        <w:t xml:space="preserve">or </w:t>
      </w:r>
      <w:r>
        <w:rPr>
          <w:spacing w:val="7"/>
        </w:rPr>
        <w:t xml:space="preserve">unpleasant </w:t>
      </w:r>
      <w:r>
        <w:rPr>
          <w:spacing w:val="6"/>
        </w:rPr>
        <w:t xml:space="preserve">effects </w:t>
      </w:r>
      <w:r>
        <w:rPr>
          <w:spacing w:val="8"/>
        </w:rPr>
        <w:t xml:space="preserve">(noise, </w:t>
      </w:r>
      <w:r>
        <w:rPr>
          <w:spacing w:val="7"/>
        </w:rPr>
        <w:t>odor,</w:t>
      </w:r>
      <w:r>
        <w:rPr>
          <w:spacing w:val="-5"/>
        </w:rPr>
        <w:t xml:space="preserve"> </w:t>
      </w:r>
      <w:r>
        <w:rPr>
          <w:spacing w:val="7"/>
        </w:rPr>
        <w:t>fumes,</w:t>
      </w:r>
      <w:r>
        <w:rPr>
          <w:spacing w:val="-8"/>
        </w:rPr>
        <w:t xml:space="preserve"> </w:t>
      </w:r>
      <w:r>
        <w:rPr>
          <w:spacing w:val="6"/>
        </w:rPr>
        <w:t>glare,</w:t>
      </w:r>
      <w:r>
        <w:rPr>
          <w:spacing w:val="-10"/>
        </w:rPr>
        <w:t xml:space="preserve"> </w:t>
      </w:r>
      <w:r>
        <w:rPr>
          <w:spacing w:val="7"/>
        </w:rPr>
        <w:t>vibration,</w:t>
      </w:r>
      <w:r>
        <w:rPr>
          <w:spacing w:val="-10"/>
        </w:rPr>
        <w:t xml:space="preserve"> </w:t>
      </w:r>
      <w:r>
        <w:rPr>
          <w:spacing w:val="7"/>
        </w:rPr>
        <w:t>smoke,</w:t>
      </w:r>
      <w:r>
        <w:rPr>
          <w:spacing w:val="-8"/>
        </w:rPr>
        <w:t xml:space="preserve"> </w:t>
      </w:r>
      <w:r>
        <w:rPr>
          <w:spacing w:val="7"/>
        </w:rPr>
        <w:t>vapor</w:t>
      </w:r>
      <w:r>
        <w:rPr>
          <w:spacing w:val="-9"/>
        </w:rPr>
        <w:t xml:space="preserve"> </w:t>
      </w:r>
      <w:r>
        <w:rPr>
          <w:spacing w:val="5"/>
        </w:rPr>
        <w:t>and</w:t>
      </w:r>
      <w:r>
        <w:rPr>
          <w:spacing w:val="-5"/>
        </w:rPr>
        <w:t xml:space="preserve"> </w:t>
      </w:r>
      <w:r>
        <w:rPr>
          <w:spacing w:val="6"/>
        </w:rPr>
        <w:t>gases,</w:t>
      </w:r>
      <w:r>
        <w:rPr>
          <w:spacing w:val="-11"/>
        </w:rPr>
        <w:t xml:space="preserve"> </w:t>
      </w:r>
      <w:r>
        <w:rPr>
          <w:spacing w:val="6"/>
        </w:rPr>
        <w:t>electrical</w:t>
      </w:r>
      <w:r>
        <w:rPr>
          <w:spacing w:val="-12"/>
        </w:rPr>
        <w:t xml:space="preserve"> </w:t>
      </w:r>
      <w:r>
        <w:rPr>
          <w:spacing w:val="7"/>
        </w:rPr>
        <w:t>emissions</w:t>
      </w:r>
      <w:r>
        <w:rPr>
          <w:spacing w:val="-5"/>
        </w:rPr>
        <w:t xml:space="preserve"> </w:t>
      </w:r>
      <w:r>
        <w:rPr>
          <w:spacing w:val="5"/>
        </w:rPr>
        <w:t>and</w:t>
      </w:r>
      <w:r>
        <w:rPr>
          <w:spacing w:val="-3"/>
        </w:rPr>
        <w:t xml:space="preserve"> </w:t>
      </w:r>
      <w:r>
        <w:rPr>
          <w:spacing w:val="7"/>
        </w:rPr>
        <w:t xml:space="preserve">industrial waste). Chemical </w:t>
      </w:r>
      <w:r>
        <w:rPr>
          <w:spacing w:val="6"/>
        </w:rPr>
        <w:t xml:space="preserve">materials </w:t>
      </w:r>
      <w:r>
        <w:rPr>
          <w:spacing w:val="4"/>
        </w:rPr>
        <w:t xml:space="preserve">may </w:t>
      </w:r>
      <w:r>
        <w:rPr>
          <w:spacing w:val="6"/>
        </w:rPr>
        <w:t xml:space="preserve">only </w:t>
      </w:r>
      <w:r>
        <w:rPr>
          <w:spacing w:val="5"/>
        </w:rPr>
        <w:t xml:space="preserve">be </w:t>
      </w:r>
      <w:r>
        <w:rPr>
          <w:spacing w:val="6"/>
        </w:rPr>
        <w:t xml:space="preserve">stored </w:t>
      </w:r>
      <w:r>
        <w:rPr>
          <w:spacing w:val="3"/>
        </w:rPr>
        <w:t xml:space="preserve">in </w:t>
      </w:r>
      <w:r>
        <w:t xml:space="preserve">a </w:t>
      </w:r>
      <w:r>
        <w:rPr>
          <w:spacing w:val="7"/>
        </w:rPr>
        <w:t xml:space="preserve">manner </w:t>
      </w:r>
      <w:r>
        <w:rPr>
          <w:spacing w:val="6"/>
        </w:rPr>
        <w:t xml:space="preserve">that </w:t>
      </w:r>
      <w:r>
        <w:rPr>
          <w:spacing w:val="5"/>
        </w:rPr>
        <w:t xml:space="preserve">will </w:t>
      </w:r>
      <w:r>
        <w:rPr>
          <w:spacing w:val="6"/>
        </w:rPr>
        <w:t xml:space="preserve">not create </w:t>
      </w:r>
      <w:r>
        <w:t xml:space="preserve">a </w:t>
      </w:r>
      <w:r>
        <w:rPr>
          <w:spacing w:val="6"/>
        </w:rPr>
        <w:t>public health</w:t>
      </w:r>
      <w:r>
        <w:rPr>
          <w:spacing w:val="-5"/>
        </w:rPr>
        <w:t xml:space="preserve"> </w:t>
      </w:r>
      <w:r>
        <w:rPr>
          <w:spacing w:val="6"/>
        </w:rPr>
        <w:t>hazard</w:t>
      </w:r>
      <w:r>
        <w:rPr>
          <w:spacing w:val="-5"/>
        </w:rPr>
        <w:t xml:space="preserve"> </w:t>
      </w:r>
      <w:r>
        <w:rPr>
          <w:spacing w:val="4"/>
        </w:rPr>
        <w:t>or</w:t>
      </w:r>
      <w:r>
        <w:rPr>
          <w:spacing w:val="-8"/>
        </w:rPr>
        <w:t xml:space="preserve"> </w:t>
      </w:r>
      <w:r>
        <w:rPr>
          <w:spacing w:val="7"/>
        </w:rPr>
        <w:t>nuisance</w:t>
      </w:r>
      <w:r>
        <w:rPr>
          <w:spacing w:val="-8"/>
        </w:rPr>
        <w:t xml:space="preserve"> </w:t>
      </w:r>
      <w:r>
        <w:rPr>
          <w:spacing w:val="5"/>
        </w:rPr>
        <w:t>and</w:t>
      </w:r>
      <w:r>
        <w:rPr>
          <w:spacing w:val="-7"/>
        </w:rPr>
        <w:t xml:space="preserve"> </w:t>
      </w:r>
      <w:r>
        <w:rPr>
          <w:spacing w:val="5"/>
        </w:rPr>
        <w:t>may</w:t>
      </w:r>
      <w:r>
        <w:rPr>
          <w:spacing w:val="-11"/>
        </w:rPr>
        <w:t xml:space="preserve"> </w:t>
      </w:r>
      <w:r>
        <w:rPr>
          <w:spacing w:val="6"/>
        </w:rPr>
        <w:t>only</w:t>
      </w:r>
      <w:r>
        <w:rPr>
          <w:spacing w:val="-11"/>
        </w:rPr>
        <w:t xml:space="preserve"> </w:t>
      </w:r>
      <w:r>
        <w:rPr>
          <w:spacing w:val="5"/>
        </w:rPr>
        <w:t>be</w:t>
      </w:r>
      <w:r>
        <w:rPr>
          <w:spacing w:val="-5"/>
        </w:rPr>
        <w:t xml:space="preserve"> </w:t>
      </w:r>
      <w:r>
        <w:rPr>
          <w:spacing w:val="6"/>
        </w:rPr>
        <w:t>stored</w:t>
      </w:r>
      <w:r>
        <w:rPr>
          <w:spacing w:val="-5"/>
        </w:rPr>
        <w:t xml:space="preserve"> </w:t>
      </w:r>
      <w:r>
        <w:rPr>
          <w:spacing w:val="5"/>
        </w:rPr>
        <w:t>or</w:t>
      </w:r>
      <w:r>
        <w:rPr>
          <w:spacing w:val="-7"/>
        </w:rPr>
        <w:t xml:space="preserve"> </w:t>
      </w:r>
      <w:r>
        <w:rPr>
          <w:spacing w:val="7"/>
        </w:rPr>
        <w:t>disposed</w:t>
      </w:r>
      <w:r>
        <w:rPr>
          <w:spacing w:val="-5"/>
        </w:rPr>
        <w:t xml:space="preserve"> </w:t>
      </w:r>
      <w:r>
        <w:rPr>
          <w:spacing w:val="5"/>
        </w:rPr>
        <w:t>of</w:t>
      </w:r>
      <w:r>
        <w:rPr>
          <w:spacing w:val="-7"/>
        </w:rPr>
        <w:t xml:space="preserve"> </w:t>
      </w:r>
      <w:r>
        <w:rPr>
          <w:spacing w:val="7"/>
        </w:rPr>
        <w:t>according</w:t>
      </w:r>
      <w:r>
        <w:rPr>
          <w:spacing w:val="-9"/>
        </w:rPr>
        <w:t xml:space="preserve"> </w:t>
      </w:r>
      <w:r>
        <w:rPr>
          <w:spacing w:val="3"/>
        </w:rPr>
        <w:t>to</w:t>
      </w:r>
      <w:r>
        <w:rPr>
          <w:spacing w:val="-5"/>
        </w:rPr>
        <w:t xml:space="preserve"> </w:t>
      </w:r>
      <w:r>
        <w:rPr>
          <w:spacing w:val="6"/>
        </w:rPr>
        <w:t>Federal</w:t>
      </w:r>
      <w:r>
        <w:rPr>
          <w:spacing w:val="-10"/>
        </w:rPr>
        <w:t xml:space="preserve"> </w:t>
      </w:r>
      <w:r>
        <w:rPr>
          <w:spacing w:val="9"/>
        </w:rPr>
        <w:t xml:space="preserve">and </w:t>
      </w:r>
      <w:r>
        <w:rPr>
          <w:spacing w:val="5"/>
        </w:rPr>
        <w:t>State</w:t>
      </w:r>
      <w:r>
        <w:rPr>
          <w:spacing w:val="17"/>
        </w:rPr>
        <w:t xml:space="preserve"> </w:t>
      </w:r>
      <w:r>
        <w:rPr>
          <w:spacing w:val="7"/>
        </w:rPr>
        <w:t>regulations.</w:t>
      </w:r>
    </w:p>
    <w:p w14:paraId="11E6101E" w14:textId="77777777" w:rsidR="00041057" w:rsidRDefault="00041057">
      <w:pPr>
        <w:pStyle w:val="BodyText"/>
      </w:pPr>
    </w:p>
    <w:p w14:paraId="42051482" w14:textId="77777777" w:rsidR="00041057" w:rsidRDefault="00041057">
      <w:pPr>
        <w:pStyle w:val="BodyText"/>
        <w:spacing w:before="7"/>
        <w:rPr>
          <w:sz w:val="25"/>
        </w:rPr>
      </w:pPr>
    </w:p>
    <w:p w14:paraId="57F08F40" w14:textId="77777777" w:rsidR="00041057" w:rsidRDefault="00B24B28">
      <w:pPr>
        <w:pStyle w:val="Heading4"/>
        <w:tabs>
          <w:tab w:val="left" w:pos="1904"/>
        </w:tabs>
      </w:pPr>
      <w:bookmarkStart w:id="69" w:name="SECTION_707_CLUB_ROOM,_CLUB_GROUNDS,_LOD"/>
      <w:bookmarkEnd w:id="69"/>
      <w:r>
        <w:rPr>
          <w:spacing w:val="8"/>
        </w:rPr>
        <w:t>SECTION</w:t>
      </w:r>
      <w:r>
        <w:rPr>
          <w:spacing w:val="10"/>
        </w:rPr>
        <w:t xml:space="preserve"> </w:t>
      </w:r>
      <w:r>
        <w:rPr>
          <w:spacing w:val="6"/>
        </w:rPr>
        <w:t>707</w:t>
      </w:r>
      <w:r>
        <w:rPr>
          <w:spacing w:val="6"/>
        </w:rPr>
        <w:tab/>
      </w:r>
      <w:r>
        <w:rPr>
          <w:spacing w:val="7"/>
        </w:rPr>
        <w:t xml:space="preserve">CLUB </w:t>
      </w:r>
      <w:r>
        <w:rPr>
          <w:spacing w:val="9"/>
        </w:rPr>
        <w:t xml:space="preserve">ROOM, </w:t>
      </w:r>
      <w:r>
        <w:rPr>
          <w:spacing w:val="7"/>
        </w:rPr>
        <w:t xml:space="preserve">CLUB </w:t>
      </w:r>
      <w:r>
        <w:rPr>
          <w:spacing w:val="9"/>
        </w:rPr>
        <w:t xml:space="preserve">GROUNDS, </w:t>
      </w:r>
      <w:r>
        <w:rPr>
          <w:spacing w:val="8"/>
        </w:rPr>
        <w:t>LODGE, MEETING</w:t>
      </w:r>
      <w:r>
        <w:rPr>
          <w:spacing w:val="7"/>
        </w:rPr>
        <w:t xml:space="preserve"> </w:t>
      </w:r>
      <w:r>
        <w:rPr>
          <w:spacing w:val="9"/>
        </w:rPr>
        <w:t>HALL</w:t>
      </w:r>
    </w:p>
    <w:p w14:paraId="42B463CA" w14:textId="77777777" w:rsidR="00041057" w:rsidRDefault="00041057">
      <w:pPr>
        <w:pStyle w:val="BodyText"/>
        <w:spacing w:before="6"/>
        <w:rPr>
          <w:b/>
          <w:sz w:val="25"/>
        </w:rPr>
      </w:pPr>
    </w:p>
    <w:p w14:paraId="1D65188C" w14:textId="77777777" w:rsidR="00041057" w:rsidRDefault="00B24B28">
      <w:pPr>
        <w:pStyle w:val="BodyText"/>
        <w:spacing w:line="259" w:lineRule="auto"/>
        <w:ind w:left="460"/>
      </w:pPr>
      <w:r>
        <w:t>In the A-1 or RR zone and subject to the requirements of that zone except as herein modified and provided:</w:t>
      </w:r>
    </w:p>
    <w:p w14:paraId="4A6B765F" w14:textId="77777777" w:rsidR="00041057" w:rsidRDefault="00041057">
      <w:pPr>
        <w:pStyle w:val="BodyText"/>
        <w:spacing w:before="10"/>
        <w:rPr>
          <w:sz w:val="23"/>
        </w:rPr>
      </w:pPr>
    </w:p>
    <w:p w14:paraId="17A8E73E" w14:textId="77777777" w:rsidR="00041057" w:rsidRDefault="00B24B28">
      <w:pPr>
        <w:pStyle w:val="ListParagraph"/>
        <w:numPr>
          <w:ilvl w:val="0"/>
          <w:numId w:val="49"/>
        </w:numPr>
        <w:tabs>
          <w:tab w:val="left" w:pos="832"/>
        </w:tabs>
        <w:ind w:hanging="367"/>
      </w:pPr>
      <w:r>
        <w:rPr>
          <w:spacing w:val="7"/>
        </w:rPr>
        <w:t>Access</w:t>
      </w:r>
      <w:r>
        <w:rPr>
          <w:spacing w:val="-8"/>
        </w:rPr>
        <w:t xml:space="preserve"> </w:t>
      </w:r>
      <w:r>
        <w:rPr>
          <w:spacing w:val="5"/>
        </w:rPr>
        <w:t>shall</w:t>
      </w:r>
      <w:r>
        <w:rPr>
          <w:spacing w:val="-10"/>
        </w:rPr>
        <w:t xml:space="preserve"> </w:t>
      </w:r>
      <w:r>
        <w:rPr>
          <w:spacing w:val="5"/>
        </w:rPr>
        <w:t>be</w:t>
      </w:r>
      <w:r>
        <w:rPr>
          <w:spacing w:val="-11"/>
        </w:rPr>
        <w:t xml:space="preserve"> </w:t>
      </w:r>
      <w:r>
        <w:rPr>
          <w:spacing w:val="4"/>
        </w:rPr>
        <w:t>via</w:t>
      </w:r>
      <w:r>
        <w:rPr>
          <w:spacing w:val="-8"/>
        </w:rPr>
        <w:t xml:space="preserve"> </w:t>
      </w:r>
      <w:r>
        <w:t>a</w:t>
      </w:r>
      <w:r>
        <w:rPr>
          <w:spacing w:val="-9"/>
        </w:rPr>
        <w:t xml:space="preserve"> </w:t>
      </w:r>
      <w:r>
        <w:rPr>
          <w:spacing w:val="6"/>
        </w:rPr>
        <w:t>collector</w:t>
      </w:r>
      <w:r>
        <w:rPr>
          <w:spacing w:val="-9"/>
        </w:rPr>
        <w:t xml:space="preserve"> </w:t>
      </w:r>
      <w:r>
        <w:rPr>
          <w:spacing w:val="6"/>
        </w:rPr>
        <w:t>street</w:t>
      </w:r>
      <w:r>
        <w:rPr>
          <w:spacing w:val="-10"/>
        </w:rPr>
        <w:t xml:space="preserve"> </w:t>
      </w:r>
      <w:r>
        <w:rPr>
          <w:spacing w:val="3"/>
        </w:rPr>
        <w:t>as</w:t>
      </w:r>
      <w:r>
        <w:rPr>
          <w:spacing w:val="-8"/>
        </w:rPr>
        <w:t xml:space="preserve"> </w:t>
      </w:r>
      <w:r>
        <w:rPr>
          <w:spacing w:val="6"/>
        </w:rPr>
        <w:t>designated</w:t>
      </w:r>
      <w:r>
        <w:rPr>
          <w:spacing w:val="-6"/>
        </w:rPr>
        <w:t xml:space="preserve"> </w:t>
      </w:r>
      <w:r>
        <w:rPr>
          <w:spacing w:val="5"/>
        </w:rPr>
        <w:t>by</w:t>
      </w:r>
      <w:r>
        <w:rPr>
          <w:spacing w:val="-13"/>
        </w:rPr>
        <w:t xml:space="preserve"> </w:t>
      </w:r>
      <w:r>
        <w:rPr>
          <w:spacing w:val="5"/>
        </w:rPr>
        <w:t>the</w:t>
      </w:r>
      <w:r>
        <w:rPr>
          <w:spacing w:val="-9"/>
        </w:rPr>
        <w:t xml:space="preserve"> </w:t>
      </w:r>
      <w:r>
        <w:rPr>
          <w:spacing w:val="7"/>
        </w:rPr>
        <w:t>Township</w:t>
      </w:r>
      <w:r>
        <w:rPr>
          <w:spacing w:val="-6"/>
        </w:rPr>
        <w:t xml:space="preserve"> </w:t>
      </w:r>
      <w:r>
        <w:rPr>
          <w:spacing w:val="7"/>
        </w:rPr>
        <w:t>Comprehensive</w:t>
      </w:r>
      <w:r>
        <w:rPr>
          <w:spacing w:val="-8"/>
        </w:rPr>
        <w:t xml:space="preserve"> </w:t>
      </w:r>
      <w:r>
        <w:rPr>
          <w:spacing w:val="8"/>
        </w:rPr>
        <w:t>Plan.</w:t>
      </w:r>
    </w:p>
    <w:p w14:paraId="45BBE900" w14:textId="77777777" w:rsidR="00041057" w:rsidRDefault="00041057">
      <w:pPr>
        <w:pStyle w:val="BodyText"/>
        <w:spacing w:before="6"/>
        <w:rPr>
          <w:sz w:val="25"/>
        </w:rPr>
      </w:pPr>
    </w:p>
    <w:p w14:paraId="54E676AC" w14:textId="77777777" w:rsidR="00041057" w:rsidRDefault="00B24B28">
      <w:pPr>
        <w:pStyle w:val="ListParagraph"/>
        <w:numPr>
          <w:ilvl w:val="0"/>
          <w:numId w:val="49"/>
        </w:numPr>
        <w:tabs>
          <w:tab w:val="left" w:pos="832"/>
        </w:tabs>
        <w:spacing w:line="259" w:lineRule="auto"/>
        <w:ind w:right="130" w:hanging="367"/>
        <w:jc w:val="both"/>
      </w:pPr>
      <w:r>
        <w:t xml:space="preserve">A </w:t>
      </w:r>
      <w:r>
        <w:rPr>
          <w:spacing w:val="7"/>
        </w:rPr>
        <w:t xml:space="preserve">buffer </w:t>
      </w:r>
      <w:r>
        <w:rPr>
          <w:spacing w:val="5"/>
        </w:rPr>
        <w:t xml:space="preserve">yard </w:t>
      </w:r>
      <w:r>
        <w:rPr>
          <w:spacing w:val="3"/>
        </w:rPr>
        <w:t xml:space="preserve">at </w:t>
      </w:r>
      <w:r>
        <w:rPr>
          <w:spacing w:val="6"/>
        </w:rPr>
        <w:t xml:space="preserve">least twenty </w:t>
      </w:r>
      <w:r>
        <w:rPr>
          <w:spacing w:val="7"/>
        </w:rPr>
        <w:t xml:space="preserve">(20) </w:t>
      </w:r>
      <w:r>
        <w:rPr>
          <w:spacing w:val="6"/>
        </w:rPr>
        <w:t xml:space="preserve">feet </w:t>
      </w:r>
      <w:r>
        <w:rPr>
          <w:spacing w:val="7"/>
        </w:rPr>
        <w:t xml:space="preserve">wide </w:t>
      </w:r>
      <w:r>
        <w:rPr>
          <w:spacing w:val="6"/>
        </w:rPr>
        <w:t xml:space="preserve">must </w:t>
      </w:r>
      <w:r>
        <w:rPr>
          <w:spacing w:val="5"/>
        </w:rPr>
        <w:t xml:space="preserve">be </w:t>
      </w:r>
      <w:r>
        <w:rPr>
          <w:spacing w:val="7"/>
        </w:rPr>
        <w:t xml:space="preserve">provided. </w:t>
      </w:r>
      <w:r>
        <w:rPr>
          <w:spacing w:val="6"/>
        </w:rPr>
        <w:t xml:space="preserve">The </w:t>
      </w:r>
      <w:r>
        <w:rPr>
          <w:spacing w:val="7"/>
        </w:rPr>
        <w:t xml:space="preserve">buffer </w:t>
      </w:r>
      <w:r>
        <w:rPr>
          <w:spacing w:val="5"/>
        </w:rPr>
        <w:t xml:space="preserve">yard shall </w:t>
      </w:r>
      <w:r>
        <w:rPr>
          <w:spacing w:val="10"/>
        </w:rPr>
        <w:t xml:space="preserve">be </w:t>
      </w:r>
      <w:r>
        <w:rPr>
          <w:spacing w:val="6"/>
        </w:rPr>
        <w:t>naturally</w:t>
      </w:r>
      <w:r>
        <w:rPr>
          <w:spacing w:val="-7"/>
        </w:rPr>
        <w:t xml:space="preserve"> </w:t>
      </w:r>
      <w:r>
        <w:rPr>
          <w:spacing w:val="7"/>
        </w:rPr>
        <w:t>landscaped,</w:t>
      </w:r>
      <w:r>
        <w:rPr>
          <w:spacing w:val="-5"/>
        </w:rPr>
        <w:t xml:space="preserve"> </w:t>
      </w:r>
      <w:r>
        <w:rPr>
          <w:spacing w:val="6"/>
        </w:rPr>
        <w:t>shall</w:t>
      </w:r>
      <w:r>
        <w:rPr>
          <w:spacing w:val="-7"/>
        </w:rPr>
        <w:t xml:space="preserve"> </w:t>
      </w:r>
      <w:r>
        <w:rPr>
          <w:spacing w:val="6"/>
        </w:rPr>
        <w:t>have</w:t>
      </w:r>
      <w:r>
        <w:rPr>
          <w:spacing w:val="-3"/>
        </w:rPr>
        <w:t xml:space="preserve"> </w:t>
      </w:r>
      <w:r>
        <w:rPr>
          <w:spacing w:val="4"/>
        </w:rPr>
        <w:t>no</w:t>
      </w:r>
      <w:r>
        <w:rPr>
          <w:spacing w:val="1"/>
        </w:rPr>
        <w:t xml:space="preserve"> </w:t>
      </w:r>
      <w:r>
        <w:rPr>
          <w:spacing w:val="7"/>
        </w:rPr>
        <w:t>impervious</w:t>
      </w:r>
      <w:r>
        <w:rPr>
          <w:spacing w:val="-4"/>
        </w:rPr>
        <w:t xml:space="preserve"> </w:t>
      </w:r>
      <w:r>
        <w:rPr>
          <w:spacing w:val="6"/>
        </w:rPr>
        <w:t>cover,</w:t>
      </w:r>
      <w:r>
        <w:rPr>
          <w:spacing w:val="-4"/>
        </w:rPr>
        <w:t xml:space="preserve"> </w:t>
      </w:r>
      <w:r>
        <w:rPr>
          <w:spacing w:val="5"/>
        </w:rPr>
        <w:t>and</w:t>
      </w:r>
      <w:r>
        <w:t xml:space="preserve"> </w:t>
      </w:r>
      <w:r>
        <w:rPr>
          <w:spacing w:val="6"/>
        </w:rPr>
        <w:t>shall</w:t>
      </w:r>
      <w:r>
        <w:rPr>
          <w:spacing w:val="-4"/>
        </w:rPr>
        <w:t xml:space="preserve"> </w:t>
      </w:r>
      <w:r>
        <w:rPr>
          <w:spacing w:val="6"/>
        </w:rPr>
        <w:t>not</w:t>
      </w:r>
      <w:r>
        <w:rPr>
          <w:spacing w:val="-3"/>
        </w:rPr>
        <w:t xml:space="preserve"> </w:t>
      </w:r>
      <w:r>
        <w:rPr>
          <w:spacing w:val="4"/>
        </w:rPr>
        <w:t>be</w:t>
      </w:r>
      <w:r>
        <w:t xml:space="preserve"> </w:t>
      </w:r>
      <w:r>
        <w:rPr>
          <w:spacing w:val="6"/>
        </w:rPr>
        <w:t>used</w:t>
      </w:r>
      <w:r>
        <w:rPr>
          <w:spacing w:val="3"/>
        </w:rPr>
        <w:t xml:space="preserve"> </w:t>
      </w:r>
      <w:r>
        <w:rPr>
          <w:spacing w:val="5"/>
        </w:rPr>
        <w:t>for</w:t>
      </w:r>
      <w:r>
        <w:t xml:space="preserve"> </w:t>
      </w:r>
      <w:r>
        <w:rPr>
          <w:spacing w:val="8"/>
        </w:rPr>
        <w:t xml:space="preserve">building, </w:t>
      </w:r>
      <w:r>
        <w:rPr>
          <w:spacing w:val="7"/>
        </w:rPr>
        <w:t xml:space="preserve">parking, </w:t>
      </w:r>
      <w:r>
        <w:rPr>
          <w:spacing w:val="8"/>
        </w:rPr>
        <w:t xml:space="preserve">loading </w:t>
      </w:r>
      <w:r>
        <w:rPr>
          <w:spacing w:val="5"/>
        </w:rPr>
        <w:t xml:space="preserve">or </w:t>
      </w:r>
      <w:r>
        <w:rPr>
          <w:spacing w:val="6"/>
        </w:rPr>
        <w:t xml:space="preserve">storage. </w:t>
      </w:r>
      <w:r>
        <w:rPr>
          <w:spacing w:val="2"/>
        </w:rPr>
        <w:t xml:space="preserve">In </w:t>
      </w:r>
      <w:r>
        <w:rPr>
          <w:spacing w:val="6"/>
        </w:rPr>
        <w:t xml:space="preserve">addition, evergreen plantings, fences </w:t>
      </w:r>
      <w:r>
        <w:rPr>
          <w:spacing w:val="5"/>
        </w:rPr>
        <w:t xml:space="preserve">or </w:t>
      </w:r>
      <w:r>
        <w:rPr>
          <w:spacing w:val="6"/>
        </w:rPr>
        <w:t xml:space="preserve">walls </w:t>
      </w:r>
      <w:r>
        <w:rPr>
          <w:spacing w:val="5"/>
        </w:rPr>
        <w:t xml:space="preserve">may </w:t>
      </w:r>
      <w:r>
        <w:rPr>
          <w:spacing w:val="10"/>
        </w:rPr>
        <w:t xml:space="preserve">be </w:t>
      </w:r>
      <w:r>
        <w:rPr>
          <w:spacing w:val="7"/>
        </w:rPr>
        <w:t xml:space="preserve">required, </w:t>
      </w:r>
      <w:r>
        <w:t xml:space="preserve">if </w:t>
      </w:r>
      <w:r>
        <w:rPr>
          <w:spacing w:val="7"/>
        </w:rPr>
        <w:t xml:space="preserve">necessary </w:t>
      </w:r>
      <w:r>
        <w:rPr>
          <w:spacing w:val="2"/>
        </w:rPr>
        <w:t xml:space="preserve">to </w:t>
      </w:r>
      <w:r>
        <w:rPr>
          <w:spacing w:val="7"/>
        </w:rPr>
        <w:t>adequately protect neighboring</w:t>
      </w:r>
      <w:r>
        <w:rPr>
          <w:spacing w:val="14"/>
        </w:rPr>
        <w:t xml:space="preserve"> </w:t>
      </w:r>
      <w:r>
        <w:rPr>
          <w:spacing w:val="8"/>
        </w:rPr>
        <w:t>properties.</w:t>
      </w:r>
    </w:p>
    <w:p w14:paraId="28637DE0" w14:textId="77777777" w:rsidR="00041057" w:rsidRDefault="00041057">
      <w:pPr>
        <w:spacing w:line="259" w:lineRule="auto"/>
        <w:jc w:val="both"/>
        <w:sectPr w:rsidR="00041057">
          <w:pgSz w:w="12240" w:h="15840"/>
          <w:pgMar w:top="1400" w:right="1300" w:bottom="1320" w:left="1700" w:header="0" w:footer="1121" w:gutter="0"/>
          <w:cols w:space="720"/>
        </w:sectPr>
      </w:pPr>
    </w:p>
    <w:p w14:paraId="0BE0C89B" w14:textId="77777777" w:rsidR="00041057" w:rsidRDefault="00B24B28">
      <w:pPr>
        <w:pStyle w:val="ListParagraph"/>
        <w:numPr>
          <w:ilvl w:val="0"/>
          <w:numId w:val="49"/>
        </w:numPr>
        <w:tabs>
          <w:tab w:val="left" w:pos="832"/>
        </w:tabs>
        <w:spacing w:before="38" w:line="259" w:lineRule="auto"/>
        <w:ind w:right="107" w:hanging="367"/>
        <w:jc w:val="both"/>
      </w:pPr>
      <w:r>
        <w:rPr>
          <w:spacing w:val="5"/>
        </w:rPr>
        <w:lastRenderedPageBreak/>
        <w:t xml:space="preserve">All </w:t>
      </w:r>
      <w:r>
        <w:rPr>
          <w:spacing w:val="7"/>
        </w:rPr>
        <w:t xml:space="preserve">outdoor </w:t>
      </w:r>
      <w:r>
        <w:rPr>
          <w:spacing w:val="6"/>
        </w:rPr>
        <w:t xml:space="preserve">recreation/activity areas shall </w:t>
      </w:r>
      <w:r>
        <w:rPr>
          <w:spacing w:val="5"/>
        </w:rPr>
        <w:t xml:space="preserve">be set </w:t>
      </w:r>
      <w:r>
        <w:rPr>
          <w:spacing w:val="6"/>
        </w:rPr>
        <w:t xml:space="preserve">back </w:t>
      </w:r>
      <w:r>
        <w:rPr>
          <w:spacing w:val="4"/>
        </w:rPr>
        <w:t xml:space="preserve">at </w:t>
      </w:r>
      <w:r>
        <w:rPr>
          <w:spacing w:val="6"/>
        </w:rPr>
        <w:t xml:space="preserve">least fifteen </w:t>
      </w:r>
      <w:r>
        <w:rPr>
          <w:spacing w:val="7"/>
        </w:rPr>
        <w:t xml:space="preserve">(15) </w:t>
      </w:r>
      <w:r>
        <w:rPr>
          <w:spacing w:val="6"/>
        </w:rPr>
        <w:t xml:space="preserve">feet from </w:t>
      </w:r>
      <w:r>
        <w:rPr>
          <w:spacing w:val="9"/>
        </w:rPr>
        <w:t xml:space="preserve">any </w:t>
      </w:r>
      <w:r>
        <w:rPr>
          <w:spacing w:val="7"/>
        </w:rPr>
        <w:t>property</w:t>
      </w:r>
      <w:r>
        <w:rPr>
          <w:spacing w:val="5"/>
        </w:rPr>
        <w:t xml:space="preserve"> </w:t>
      </w:r>
      <w:r>
        <w:rPr>
          <w:spacing w:val="7"/>
        </w:rPr>
        <w:t>line.</w:t>
      </w:r>
    </w:p>
    <w:p w14:paraId="497C87B3" w14:textId="77777777" w:rsidR="00041057" w:rsidRDefault="00041057">
      <w:pPr>
        <w:pStyle w:val="BodyText"/>
        <w:spacing w:before="9"/>
        <w:rPr>
          <w:sz w:val="23"/>
        </w:rPr>
      </w:pPr>
    </w:p>
    <w:p w14:paraId="496EAA01" w14:textId="77777777" w:rsidR="00041057" w:rsidRDefault="00B24B28">
      <w:pPr>
        <w:pStyle w:val="ListParagraph"/>
        <w:numPr>
          <w:ilvl w:val="0"/>
          <w:numId w:val="49"/>
        </w:numPr>
        <w:tabs>
          <w:tab w:val="left" w:pos="832"/>
        </w:tabs>
        <w:ind w:left="832"/>
      </w:pPr>
      <w:r>
        <w:rPr>
          <w:spacing w:val="6"/>
        </w:rPr>
        <w:t xml:space="preserve">The </w:t>
      </w:r>
      <w:r>
        <w:rPr>
          <w:spacing w:val="5"/>
        </w:rPr>
        <w:t xml:space="preserve">use </w:t>
      </w:r>
      <w:r>
        <w:rPr>
          <w:spacing w:val="6"/>
        </w:rPr>
        <w:t xml:space="preserve">shall not constitute </w:t>
      </w:r>
      <w:r>
        <w:t xml:space="preserve">a </w:t>
      </w:r>
      <w:r>
        <w:rPr>
          <w:spacing w:val="6"/>
        </w:rPr>
        <w:t xml:space="preserve">public </w:t>
      </w:r>
      <w:r>
        <w:rPr>
          <w:spacing w:val="4"/>
        </w:rPr>
        <w:t xml:space="preserve">or </w:t>
      </w:r>
      <w:r>
        <w:rPr>
          <w:spacing w:val="6"/>
        </w:rPr>
        <w:t>private</w:t>
      </w:r>
      <w:r>
        <w:rPr>
          <w:spacing w:val="25"/>
        </w:rPr>
        <w:t xml:space="preserve"> </w:t>
      </w:r>
      <w:r>
        <w:rPr>
          <w:spacing w:val="8"/>
        </w:rPr>
        <w:t>nuisance.</w:t>
      </w:r>
    </w:p>
    <w:p w14:paraId="357CC93F" w14:textId="77777777" w:rsidR="00041057" w:rsidRDefault="00041057">
      <w:pPr>
        <w:pStyle w:val="BodyText"/>
      </w:pPr>
    </w:p>
    <w:p w14:paraId="0F414A69" w14:textId="77777777" w:rsidR="00041057" w:rsidRDefault="00041057">
      <w:pPr>
        <w:pStyle w:val="BodyText"/>
        <w:spacing w:before="3"/>
        <w:rPr>
          <w:sz w:val="27"/>
        </w:rPr>
      </w:pPr>
    </w:p>
    <w:p w14:paraId="56D04D6C" w14:textId="77777777" w:rsidR="00041057" w:rsidRDefault="00B24B28">
      <w:pPr>
        <w:pStyle w:val="Heading4"/>
        <w:tabs>
          <w:tab w:val="left" w:pos="1904"/>
        </w:tabs>
      </w:pPr>
      <w:bookmarkStart w:id="70" w:name="SECTION_708_CLUSTER_HOUSING_DEVELOPMENT"/>
      <w:bookmarkEnd w:id="70"/>
      <w:r>
        <w:rPr>
          <w:spacing w:val="8"/>
        </w:rPr>
        <w:t>SECTION</w:t>
      </w:r>
      <w:r>
        <w:rPr>
          <w:spacing w:val="10"/>
        </w:rPr>
        <w:t xml:space="preserve"> </w:t>
      </w:r>
      <w:r>
        <w:rPr>
          <w:spacing w:val="6"/>
        </w:rPr>
        <w:t>708</w:t>
      </w:r>
      <w:r>
        <w:rPr>
          <w:spacing w:val="6"/>
        </w:rPr>
        <w:tab/>
      </w:r>
      <w:r>
        <w:rPr>
          <w:spacing w:val="8"/>
        </w:rPr>
        <w:t>CLUSTER HOUSING</w:t>
      </w:r>
      <w:r>
        <w:rPr>
          <w:spacing w:val="19"/>
        </w:rPr>
        <w:t xml:space="preserve"> </w:t>
      </w:r>
      <w:r>
        <w:rPr>
          <w:spacing w:val="10"/>
        </w:rPr>
        <w:t>DEVELOPMENT</w:t>
      </w:r>
    </w:p>
    <w:p w14:paraId="103719AE" w14:textId="77777777" w:rsidR="00041057" w:rsidRDefault="00041057">
      <w:pPr>
        <w:pStyle w:val="BodyText"/>
        <w:spacing w:before="6"/>
        <w:rPr>
          <w:b/>
          <w:sz w:val="25"/>
        </w:rPr>
      </w:pPr>
    </w:p>
    <w:p w14:paraId="2CE0DBD7" w14:textId="77777777" w:rsidR="00041057" w:rsidRDefault="00B24B28">
      <w:pPr>
        <w:pStyle w:val="BodyText"/>
        <w:spacing w:line="259" w:lineRule="auto"/>
        <w:ind w:left="460" w:right="134"/>
      </w:pPr>
      <w:r>
        <w:rPr>
          <w:spacing w:val="3"/>
        </w:rPr>
        <w:t xml:space="preserve">In </w:t>
      </w:r>
      <w:r>
        <w:rPr>
          <w:spacing w:val="4"/>
        </w:rPr>
        <w:t xml:space="preserve">the </w:t>
      </w:r>
      <w:r>
        <w:rPr>
          <w:spacing w:val="6"/>
        </w:rPr>
        <w:t xml:space="preserve">A-1 </w:t>
      </w:r>
      <w:r>
        <w:rPr>
          <w:spacing w:val="5"/>
        </w:rPr>
        <w:t xml:space="preserve">or </w:t>
      </w:r>
      <w:r>
        <w:rPr>
          <w:spacing w:val="4"/>
        </w:rPr>
        <w:t xml:space="preserve">RR </w:t>
      </w:r>
      <w:r>
        <w:rPr>
          <w:spacing w:val="7"/>
        </w:rPr>
        <w:t xml:space="preserve">zone </w:t>
      </w:r>
      <w:r>
        <w:rPr>
          <w:spacing w:val="5"/>
        </w:rPr>
        <w:t xml:space="preserve">and </w:t>
      </w:r>
      <w:r>
        <w:rPr>
          <w:spacing w:val="7"/>
        </w:rPr>
        <w:t xml:space="preserve">subject </w:t>
      </w:r>
      <w:r>
        <w:rPr>
          <w:spacing w:val="2"/>
        </w:rPr>
        <w:t xml:space="preserve">to </w:t>
      </w:r>
      <w:r>
        <w:rPr>
          <w:spacing w:val="4"/>
        </w:rPr>
        <w:t xml:space="preserve">the </w:t>
      </w:r>
      <w:r>
        <w:rPr>
          <w:spacing w:val="7"/>
        </w:rPr>
        <w:t xml:space="preserve">requirements </w:t>
      </w:r>
      <w:r>
        <w:rPr>
          <w:spacing w:val="5"/>
        </w:rPr>
        <w:t xml:space="preserve">of the </w:t>
      </w:r>
      <w:r>
        <w:rPr>
          <w:spacing w:val="6"/>
        </w:rPr>
        <w:t xml:space="preserve">zone </w:t>
      </w:r>
      <w:r>
        <w:rPr>
          <w:spacing w:val="2"/>
        </w:rPr>
        <w:t xml:space="preserve">in </w:t>
      </w:r>
      <w:r>
        <w:rPr>
          <w:spacing w:val="6"/>
        </w:rPr>
        <w:t xml:space="preserve">which located </w:t>
      </w:r>
      <w:r>
        <w:rPr>
          <w:spacing w:val="8"/>
        </w:rPr>
        <w:t xml:space="preserve">except </w:t>
      </w:r>
      <w:r>
        <w:rPr>
          <w:spacing w:val="4"/>
        </w:rPr>
        <w:t xml:space="preserve">as </w:t>
      </w:r>
      <w:r>
        <w:rPr>
          <w:spacing w:val="6"/>
        </w:rPr>
        <w:t xml:space="preserve">herein modified </w:t>
      </w:r>
      <w:r>
        <w:rPr>
          <w:spacing w:val="5"/>
        </w:rPr>
        <w:t>and</w:t>
      </w:r>
      <w:r>
        <w:rPr>
          <w:spacing w:val="23"/>
        </w:rPr>
        <w:t xml:space="preserve"> </w:t>
      </w:r>
      <w:r>
        <w:rPr>
          <w:spacing w:val="8"/>
        </w:rPr>
        <w:t>provided:</w:t>
      </w:r>
    </w:p>
    <w:p w14:paraId="495E805A" w14:textId="77777777" w:rsidR="00041057" w:rsidRDefault="00041057">
      <w:pPr>
        <w:pStyle w:val="BodyText"/>
        <w:spacing w:before="10"/>
        <w:rPr>
          <w:sz w:val="23"/>
        </w:rPr>
      </w:pPr>
    </w:p>
    <w:p w14:paraId="496ECDD8" w14:textId="77777777" w:rsidR="00041057" w:rsidRDefault="00B24B28">
      <w:pPr>
        <w:pStyle w:val="BodyText"/>
        <w:spacing w:line="259" w:lineRule="auto"/>
        <w:ind w:left="460" w:right="114"/>
        <w:jc w:val="both"/>
      </w:pPr>
      <w:r>
        <w:t>In the case of residential developments involving ten (10) acres of land or more, an added degree of flexibility in the placement, bulk and inter-relationship of the buildings and uses within the development may be approved. The overall intensity of use and density of population shall be maintained while providing for new or additional design concepts. The gross area requirement may be waived if the proposed parcel abuts an existing cluster development, is within an appropriate zoning classification and will enable a compatible extension of the existing development. The following guidelines shall be followed:</w:t>
      </w:r>
    </w:p>
    <w:p w14:paraId="3ADBA672" w14:textId="77777777" w:rsidR="00041057" w:rsidRDefault="00041057">
      <w:pPr>
        <w:pStyle w:val="BodyText"/>
        <w:spacing w:before="10"/>
        <w:rPr>
          <w:sz w:val="23"/>
        </w:rPr>
      </w:pPr>
    </w:p>
    <w:p w14:paraId="178D2820" w14:textId="77777777" w:rsidR="00041057" w:rsidRDefault="00B24B28">
      <w:pPr>
        <w:pStyle w:val="ListParagraph"/>
        <w:numPr>
          <w:ilvl w:val="0"/>
          <w:numId w:val="48"/>
        </w:numPr>
        <w:tabs>
          <w:tab w:val="left" w:pos="832"/>
        </w:tabs>
        <w:spacing w:line="259" w:lineRule="auto"/>
        <w:ind w:right="119" w:hanging="367"/>
        <w:jc w:val="both"/>
      </w:pPr>
      <w:r>
        <w:rPr>
          <w:spacing w:val="6"/>
        </w:rPr>
        <w:t xml:space="preserve">The </w:t>
      </w:r>
      <w:r>
        <w:rPr>
          <w:spacing w:val="5"/>
        </w:rPr>
        <w:t xml:space="preserve">total </w:t>
      </w:r>
      <w:r>
        <w:rPr>
          <w:spacing w:val="7"/>
        </w:rPr>
        <w:t xml:space="preserve">number </w:t>
      </w:r>
      <w:r>
        <w:rPr>
          <w:spacing w:val="4"/>
        </w:rPr>
        <w:t xml:space="preserve">of </w:t>
      </w:r>
      <w:r>
        <w:rPr>
          <w:spacing w:val="6"/>
        </w:rPr>
        <w:t xml:space="preserve">permitted dwelling units shall </w:t>
      </w:r>
      <w:r>
        <w:rPr>
          <w:spacing w:val="4"/>
        </w:rPr>
        <w:t xml:space="preserve">be </w:t>
      </w:r>
      <w:r>
        <w:rPr>
          <w:spacing w:val="9"/>
        </w:rPr>
        <w:t xml:space="preserve">determined </w:t>
      </w:r>
      <w:r>
        <w:rPr>
          <w:spacing w:val="5"/>
        </w:rPr>
        <w:t xml:space="preserve">on the </w:t>
      </w:r>
      <w:r>
        <w:rPr>
          <w:spacing w:val="6"/>
        </w:rPr>
        <w:t xml:space="preserve">basis </w:t>
      </w:r>
      <w:r>
        <w:rPr>
          <w:spacing w:val="4"/>
        </w:rPr>
        <w:t xml:space="preserve">of </w:t>
      </w:r>
      <w:r>
        <w:rPr>
          <w:spacing w:val="6"/>
        </w:rPr>
        <w:t xml:space="preserve">total parcel area, </w:t>
      </w:r>
      <w:r>
        <w:rPr>
          <w:spacing w:val="8"/>
        </w:rPr>
        <w:t xml:space="preserve">exclusive </w:t>
      </w:r>
      <w:r>
        <w:rPr>
          <w:spacing w:val="4"/>
        </w:rPr>
        <w:t xml:space="preserve">of </w:t>
      </w:r>
      <w:r>
        <w:rPr>
          <w:spacing w:val="6"/>
        </w:rPr>
        <w:t xml:space="preserve">street </w:t>
      </w:r>
      <w:r>
        <w:rPr>
          <w:spacing w:val="5"/>
        </w:rPr>
        <w:t xml:space="preserve">and utility </w:t>
      </w:r>
      <w:r>
        <w:rPr>
          <w:spacing w:val="7"/>
        </w:rPr>
        <w:t xml:space="preserve">rights-of-way. </w:t>
      </w:r>
      <w:r>
        <w:t xml:space="preserve">In </w:t>
      </w:r>
      <w:r>
        <w:rPr>
          <w:spacing w:val="4"/>
        </w:rPr>
        <w:t xml:space="preserve">no </w:t>
      </w:r>
      <w:r>
        <w:rPr>
          <w:spacing w:val="6"/>
        </w:rPr>
        <w:t xml:space="preserve">event shall </w:t>
      </w:r>
      <w:r>
        <w:rPr>
          <w:spacing w:val="4"/>
        </w:rPr>
        <w:t xml:space="preserve">the </w:t>
      </w:r>
      <w:r>
        <w:rPr>
          <w:spacing w:val="7"/>
        </w:rPr>
        <w:t xml:space="preserve">overall </w:t>
      </w:r>
      <w:r>
        <w:rPr>
          <w:spacing w:val="6"/>
        </w:rPr>
        <w:t xml:space="preserve">density exceed </w:t>
      </w:r>
      <w:r>
        <w:rPr>
          <w:spacing w:val="4"/>
        </w:rPr>
        <w:t xml:space="preserve">the </w:t>
      </w:r>
      <w:r>
        <w:rPr>
          <w:spacing w:val="6"/>
        </w:rPr>
        <w:t xml:space="preserve">permitted density </w:t>
      </w:r>
      <w:r>
        <w:rPr>
          <w:spacing w:val="5"/>
        </w:rPr>
        <w:t xml:space="preserve">for the </w:t>
      </w:r>
      <w:r>
        <w:rPr>
          <w:spacing w:val="6"/>
        </w:rPr>
        <w:t xml:space="preserve">zone </w:t>
      </w:r>
      <w:r>
        <w:rPr>
          <w:spacing w:val="2"/>
        </w:rPr>
        <w:t xml:space="preserve">in </w:t>
      </w:r>
      <w:r>
        <w:rPr>
          <w:spacing w:val="6"/>
        </w:rPr>
        <w:t>which</w:t>
      </w:r>
      <w:r>
        <w:rPr>
          <w:spacing w:val="44"/>
        </w:rPr>
        <w:t xml:space="preserve"> </w:t>
      </w:r>
      <w:r>
        <w:rPr>
          <w:spacing w:val="7"/>
        </w:rPr>
        <w:t>located.</w:t>
      </w:r>
    </w:p>
    <w:p w14:paraId="1D491CC2" w14:textId="77777777" w:rsidR="00041057" w:rsidRDefault="00041057">
      <w:pPr>
        <w:pStyle w:val="BodyText"/>
        <w:spacing w:before="10"/>
        <w:rPr>
          <w:sz w:val="23"/>
        </w:rPr>
      </w:pPr>
    </w:p>
    <w:p w14:paraId="18E0FCBF" w14:textId="77777777" w:rsidR="00041057" w:rsidRDefault="00B24B28">
      <w:pPr>
        <w:pStyle w:val="ListParagraph"/>
        <w:numPr>
          <w:ilvl w:val="0"/>
          <w:numId w:val="48"/>
        </w:numPr>
        <w:tabs>
          <w:tab w:val="left" w:pos="832"/>
        </w:tabs>
        <w:spacing w:line="259" w:lineRule="auto"/>
        <w:ind w:right="109" w:hanging="367"/>
        <w:jc w:val="both"/>
      </w:pPr>
      <w:r>
        <w:rPr>
          <w:spacing w:val="8"/>
        </w:rPr>
        <w:t xml:space="preserve">The </w:t>
      </w:r>
      <w:r>
        <w:rPr>
          <w:spacing w:val="6"/>
        </w:rPr>
        <w:t xml:space="preserve">lot </w:t>
      </w:r>
      <w:r>
        <w:rPr>
          <w:spacing w:val="5"/>
        </w:rPr>
        <w:t xml:space="preserve">area may be </w:t>
      </w:r>
      <w:r>
        <w:rPr>
          <w:spacing w:val="7"/>
        </w:rPr>
        <w:t xml:space="preserve">reduced </w:t>
      </w:r>
      <w:r>
        <w:rPr>
          <w:spacing w:val="5"/>
        </w:rPr>
        <w:t xml:space="preserve">by no </w:t>
      </w:r>
      <w:r>
        <w:rPr>
          <w:spacing w:val="6"/>
        </w:rPr>
        <w:t xml:space="preserve">more than </w:t>
      </w:r>
      <w:r>
        <w:rPr>
          <w:spacing w:val="7"/>
        </w:rPr>
        <w:t xml:space="preserve">one-half (1/2), </w:t>
      </w:r>
      <w:r>
        <w:rPr>
          <w:spacing w:val="6"/>
        </w:rPr>
        <w:t xml:space="preserve">and </w:t>
      </w:r>
      <w:r>
        <w:rPr>
          <w:spacing w:val="5"/>
        </w:rPr>
        <w:t xml:space="preserve">the lot </w:t>
      </w:r>
      <w:r>
        <w:rPr>
          <w:spacing w:val="6"/>
        </w:rPr>
        <w:t xml:space="preserve">width </w:t>
      </w:r>
      <w:r>
        <w:rPr>
          <w:spacing w:val="11"/>
        </w:rPr>
        <w:t xml:space="preserve">and </w:t>
      </w:r>
      <w:r>
        <w:rPr>
          <w:spacing w:val="6"/>
        </w:rPr>
        <w:t xml:space="preserve">setback </w:t>
      </w:r>
      <w:r>
        <w:rPr>
          <w:spacing w:val="7"/>
        </w:rPr>
        <w:t xml:space="preserve">requirements </w:t>
      </w:r>
      <w:r>
        <w:rPr>
          <w:spacing w:val="5"/>
        </w:rPr>
        <w:t xml:space="preserve">may be </w:t>
      </w:r>
      <w:r>
        <w:rPr>
          <w:spacing w:val="7"/>
        </w:rPr>
        <w:t xml:space="preserve">reduced </w:t>
      </w:r>
      <w:r>
        <w:rPr>
          <w:spacing w:val="4"/>
        </w:rPr>
        <w:t xml:space="preserve">by </w:t>
      </w:r>
      <w:r>
        <w:rPr>
          <w:spacing w:val="5"/>
        </w:rPr>
        <w:t xml:space="preserve">no </w:t>
      </w:r>
      <w:r>
        <w:rPr>
          <w:spacing w:val="6"/>
        </w:rPr>
        <w:t xml:space="preserve">more than one-third (1/3) </w:t>
      </w:r>
      <w:r>
        <w:rPr>
          <w:spacing w:val="5"/>
        </w:rPr>
        <w:t xml:space="preserve">of the </w:t>
      </w:r>
      <w:r>
        <w:rPr>
          <w:spacing w:val="6"/>
        </w:rPr>
        <w:t xml:space="preserve">minimum </w:t>
      </w:r>
      <w:r>
        <w:rPr>
          <w:spacing w:val="7"/>
        </w:rPr>
        <w:t xml:space="preserve">requirement </w:t>
      </w:r>
      <w:r>
        <w:rPr>
          <w:spacing w:val="5"/>
        </w:rPr>
        <w:t xml:space="preserve">for </w:t>
      </w:r>
      <w:r>
        <w:rPr>
          <w:spacing w:val="4"/>
        </w:rPr>
        <w:t xml:space="preserve">the </w:t>
      </w:r>
      <w:r>
        <w:rPr>
          <w:spacing w:val="6"/>
        </w:rPr>
        <w:t xml:space="preserve">zone </w:t>
      </w:r>
      <w:r>
        <w:rPr>
          <w:spacing w:val="4"/>
        </w:rPr>
        <w:t xml:space="preserve">in </w:t>
      </w:r>
      <w:r>
        <w:rPr>
          <w:spacing w:val="7"/>
        </w:rPr>
        <w:t xml:space="preserve">which </w:t>
      </w:r>
      <w:r>
        <w:rPr>
          <w:spacing w:val="4"/>
        </w:rPr>
        <w:t xml:space="preserve">the </w:t>
      </w:r>
      <w:r>
        <w:rPr>
          <w:spacing w:val="7"/>
        </w:rPr>
        <w:t xml:space="preserve">development </w:t>
      </w:r>
      <w:r>
        <w:rPr>
          <w:spacing w:val="2"/>
        </w:rPr>
        <w:t>is</w:t>
      </w:r>
      <w:r>
        <w:rPr>
          <w:spacing w:val="28"/>
        </w:rPr>
        <w:t xml:space="preserve"> </w:t>
      </w:r>
      <w:r>
        <w:rPr>
          <w:spacing w:val="7"/>
        </w:rPr>
        <w:t>located.</w:t>
      </w:r>
    </w:p>
    <w:p w14:paraId="0A4CDCB1" w14:textId="77777777" w:rsidR="00041057" w:rsidRDefault="00041057">
      <w:pPr>
        <w:pStyle w:val="BodyText"/>
        <w:spacing w:before="10"/>
        <w:rPr>
          <w:sz w:val="23"/>
        </w:rPr>
      </w:pPr>
    </w:p>
    <w:p w14:paraId="41BB39B5" w14:textId="77777777" w:rsidR="00041057" w:rsidRDefault="00B24B28">
      <w:pPr>
        <w:pStyle w:val="ListParagraph"/>
        <w:numPr>
          <w:ilvl w:val="0"/>
          <w:numId w:val="48"/>
        </w:numPr>
        <w:tabs>
          <w:tab w:val="left" w:pos="832"/>
        </w:tabs>
        <w:ind w:left="832"/>
      </w:pPr>
      <w:r>
        <w:rPr>
          <w:spacing w:val="6"/>
        </w:rPr>
        <w:t xml:space="preserve">Height </w:t>
      </w:r>
      <w:r>
        <w:rPr>
          <w:spacing w:val="7"/>
        </w:rPr>
        <w:t xml:space="preserve">requirements </w:t>
      </w:r>
      <w:r>
        <w:rPr>
          <w:spacing w:val="6"/>
        </w:rPr>
        <w:t xml:space="preserve">shall </w:t>
      </w:r>
      <w:r>
        <w:rPr>
          <w:spacing w:val="5"/>
        </w:rPr>
        <w:t xml:space="preserve">be </w:t>
      </w:r>
      <w:r>
        <w:rPr>
          <w:spacing w:val="2"/>
        </w:rPr>
        <w:t xml:space="preserve">in </w:t>
      </w:r>
      <w:r>
        <w:rPr>
          <w:spacing w:val="7"/>
        </w:rPr>
        <w:t xml:space="preserve">accordance </w:t>
      </w:r>
      <w:r>
        <w:rPr>
          <w:spacing w:val="5"/>
        </w:rPr>
        <w:t xml:space="preserve">with </w:t>
      </w:r>
      <w:r>
        <w:rPr>
          <w:spacing w:val="4"/>
        </w:rPr>
        <w:t xml:space="preserve">the </w:t>
      </w:r>
      <w:r>
        <w:rPr>
          <w:spacing w:val="6"/>
        </w:rPr>
        <w:t xml:space="preserve">zone </w:t>
      </w:r>
      <w:r>
        <w:rPr>
          <w:spacing w:val="2"/>
        </w:rPr>
        <w:t xml:space="preserve">in </w:t>
      </w:r>
      <w:r>
        <w:rPr>
          <w:spacing w:val="6"/>
        </w:rPr>
        <w:t>which</w:t>
      </w:r>
      <w:r>
        <w:rPr>
          <w:spacing w:val="40"/>
        </w:rPr>
        <w:t xml:space="preserve"> </w:t>
      </w:r>
      <w:r>
        <w:rPr>
          <w:spacing w:val="7"/>
        </w:rPr>
        <w:t>located.</w:t>
      </w:r>
    </w:p>
    <w:p w14:paraId="46A1B290" w14:textId="77777777" w:rsidR="00041057" w:rsidRDefault="00041057">
      <w:pPr>
        <w:pStyle w:val="BodyText"/>
        <w:spacing w:before="6"/>
        <w:rPr>
          <w:sz w:val="25"/>
        </w:rPr>
      </w:pPr>
    </w:p>
    <w:p w14:paraId="444C2809" w14:textId="77777777" w:rsidR="00041057" w:rsidRDefault="00B24B28">
      <w:pPr>
        <w:pStyle w:val="ListParagraph"/>
        <w:numPr>
          <w:ilvl w:val="0"/>
          <w:numId w:val="48"/>
        </w:numPr>
        <w:tabs>
          <w:tab w:val="left" w:pos="832"/>
        </w:tabs>
        <w:spacing w:line="259" w:lineRule="auto"/>
        <w:ind w:right="118" w:hanging="367"/>
        <w:jc w:val="both"/>
      </w:pPr>
      <w:r>
        <w:rPr>
          <w:spacing w:val="6"/>
        </w:rPr>
        <w:t>The</w:t>
      </w:r>
      <w:r>
        <w:rPr>
          <w:spacing w:val="-3"/>
        </w:rPr>
        <w:t xml:space="preserve"> </w:t>
      </w:r>
      <w:r>
        <w:rPr>
          <w:spacing w:val="4"/>
        </w:rPr>
        <w:t>lot</w:t>
      </w:r>
      <w:r>
        <w:rPr>
          <w:spacing w:val="-3"/>
        </w:rPr>
        <w:t xml:space="preserve"> </w:t>
      </w:r>
      <w:r>
        <w:rPr>
          <w:spacing w:val="6"/>
        </w:rPr>
        <w:t>coverage</w:t>
      </w:r>
      <w:r>
        <w:rPr>
          <w:spacing w:val="-1"/>
        </w:rPr>
        <w:t xml:space="preserve"> </w:t>
      </w:r>
      <w:r>
        <w:rPr>
          <w:spacing w:val="5"/>
        </w:rPr>
        <w:t>for</w:t>
      </w:r>
      <w:r>
        <w:rPr>
          <w:spacing w:val="-3"/>
        </w:rPr>
        <w:t xml:space="preserve"> </w:t>
      </w:r>
      <w:r>
        <w:rPr>
          <w:spacing w:val="6"/>
        </w:rPr>
        <w:t>single</w:t>
      </w:r>
      <w:r>
        <w:rPr>
          <w:spacing w:val="-3"/>
        </w:rPr>
        <w:t xml:space="preserve"> </w:t>
      </w:r>
      <w:r>
        <w:rPr>
          <w:spacing w:val="6"/>
        </w:rPr>
        <w:t>family</w:t>
      </w:r>
      <w:r>
        <w:rPr>
          <w:spacing w:val="-6"/>
        </w:rPr>
        <w:t xml:space="preserve"> </w:t>
      </w:r>
      <w:r>
        <w:rPr>
          <w:spacing w:val="7"/>
        </w:rPr>
        <w:t>detached,</w:t>
      </w:r>
      <w:r>
        <w:rPr>
          <w:spacing w:val="-3"/>
        </w:rPr>
        <w:t xml:space="preserve"> </w:t>
      </w:r>
      <w:r>
        <w:rPr>
          <w:spacing w:val="6"/>
        </w:rPr>
        <w:t>single</w:t>
      </w:r>
      <w:r>
        <w:rPr>
          <w:spacing w:val="-3"/>
        </w:rPr>
        <w:t xml:space="preserve"> </w:t>
      </w:r>
      <w:r>
        <w:rPr>
          <w:spacing w:val="6"/>
        </w:rPr>
        <w:t>family</w:t>
      </w:r>
      <w:r>
        <w:rPr>
          <w:spacing w:val="-6"/>
        </w:rPr>
        <w:t xml:space="preserve"> </w:t>
      </w:r>
      <w:r>
        <w:rPr>
          <w:spacing w:val="7"/>
        </w:rPr>
        <w:t>semi-detached</w:t>
      </w:r>
      <w:r>
        <w:rPr>
          <w:spacing w:val="1"/>
        </w:rPr>
        <w:t xml:space="preserve"> </w:t>
      </w:r>
      <w:r>
        <w:rPr>
          <w:spacing w:val="5"/>
        </w:rPr>
        <w:t>and</w:t>
      </w:r>
      <w:r>
        <w:t xml:space="preserve"> </w:t>
      </w:r>
      <w:proofErr w:type="gramStart"/>
      <w:r>
        <w:rPr>
          <w:spacing w:val="5"/>
        </w:rPr>
        <w:t>two</w:t>
      </w:r>
      <w:r>
        <w:t xml:space="preserve"> </w:t>
      </w:r>
      <w:r>
        <w:rPr>
          <w:spacing w:val="6"/>
        </w:rPr>
        <w:t>family</w:t>
      </w:r>
      <w:proofErr w:type="gramEnd"/>
      <w:r>
        <w:rPr>
          <w:spacing w:val="6"/>
        </w:rPr>
        <w:t xml:space="preserve"> </w:t>
      </w:r>
      <w:r>
        <w:rPr>
          <w:spacing w:val="7"/>
        </w:rPr>
        <w:t xml:space="preserve">dwellings </w:t>
      </w:r>
      <w:r>
        <w:rPr>
          <w:spacing w:val="6"/>
        </w:rPr>
        <w:t xml:space="preserve">shall not exceed </w:t>
      </w:r>
      <w:r>
        <w:rPr>
          <w:spacing w:val="7"/>
        </w:rPr>
        <w:t xml:space="preserve">forty-five </w:t>
      </w:r>
      <w:r>
        <w:rPr>
          <w:spacing w:val="9"/>
        </w:rPr>
        <w:t xml:space="preserve">percent </w:t>
      </w:r>
      <w:r>
        <w:rPr>
          <w:spacing w:val="7"/>
        </w:rPr>
        <w:t xml:space="preserve">(45%), </w:t>
      </w:r>
      <w:r>
        <w:rPr>
          <w:spacing w:val="6"/>
        </w:rPr>
        <w:t xml:space="preserve">and </w:t>
      </w:r>
      <w:r>
        <w:rPr>
          <w:spacing w:val="4"/>
        </w:rPr>
        <w:t xml:space="preserve">the </w:t>
      </w:r>
      <w:r>
        <w:rPr>
          <w:spacing w:val="5"/>
        </w:rPr>
        <w:t xml:space="preserve">lot </w:t>
      </w:r>
      <w:r>
        <w:rPr>
          <w:spacing w:val="6"/>
        </w:rPr>
        <w:t xml:space="preserve">coverage </w:t>
      </w:r>
      <w:r>
        <w:rPr>
          <w:spacing w:val="5"/>
        </w:rPr>
        <w:t xml:space="preserve">for </w:t>
      </w:r>
      <w:r>
        <w:rPr>
          <w:spacing w:val="7"/>
        </w:rPr>
        <w:t xml:space="preserve">single </w:t>
      </w:r>
      <w:r>
        <w:rPr>
          <w:spacing w:val="5"/>
        </w:rPr>
        <w:t xml:space="preserve">family </w:t>
      </w:r>
      <w:r>
        <w:rPr>
          <w:spacing w:val="6"/>
        </w:rPr>
        <w:t xml:space="preserve">attached </w:t>
      </w:r>
      <w:r>
        <w:rPr>
          <w:spacing w:val="7"/>
        </w:rPr>
        <w:t xml:space="preserve">dwellings </w:t>
      </w:r>
      <w:r>
        <w:rPr>
          <w:spacing w:val="6"/>
        </w:rPr>
        <w:t xml:space="preserve">shall not exceed </w:t>
      </w:r>
      <w:r>
        <w:rPr>
          <w:spacing w:val="5"/>
        </w:rPr>
        <w:t xml:space="preserve">sixty </w:t>
      </w:r>
      <w:r>
        <w:rPr>
          <w:spacing w:val="6"/>
        </w:rPr>
        <w:t>percent</w:t>
      </w:r>
      <w:r>
        <w:rPr>
          <w:spacing w:val="15"/>
        </w:rPr>
        <w:t xml:space="preserve"> </w:t>
      </w:r>
      <w:r>
        <w:rPr>
          <w:spacing w:val="9"/>
        </w:rPr>
        <w:t>(60%).</w:t>
      </w:r>
    </w:p>
    <w:p w14:paraId="38A8C66C" w14:textId="77777777" w:rsidR="00041057" w:rsidRDefault="00041057">
      <w:pPr>
        <w:pStyle w:val="BodyText"/>
        <w:spacing w:before="9"/>
        <w:rPr>
          <w:sz w:val="23"/>
        </w:rPr>
      </w:pPr>
    </w:p>
    <w:p w14:paraId="3DD0FF51" w14:textId="77777777" w:rsidR="00041057" w:rsidRDefault="00B24B28">
      <w:pPr>
        <w:pStyle w:val="ListParagraph"/>
        <w:numPr>
          <w:ilvl w:val="0"/>
          <w:numId w:val="48"/>
        </w:numPr>
        <w:tabs>
          <w:tab w:val="left" w:pos="832"/>
        </w:tabs>
        <w:spacing w:line="259" w:lineRule="auto"/>
        <w:ind w:right="113" w:hanging="367"/>
        <w:jc w:val="both"/>
      </w:pPr>
      <w:r>
        <w:rPr>
          <w:spacing w:val="6"/>
        </w:rPr>
        <w:t>Public</w:t>
      </w:r>
      <w:r>
        <w:rPr>
          <w:spacing w:val="-12"/>
        </w:rPr>
        <w:t xml:space="preserve"> </w:t>
      </w:r>
      <w:r>
        <w:rPr>
          <w:spacing w:val="5"/>
        </w:rPr>
        <w:t>or</w:t>
      </w:r>
      <w:r>
        <w:rPr>
          <w:spacing w:val="-12"/>
        </w:rPr>
        <w:t xml:space="preserve"> </w:t>
      </w:r>
      <w:r>
        <w:rPr>
          <w:spacing w:val="7"/>
        </w:rPr>
        <w:t>community</w:t>
      </w:r>
      <w:r>
        <w:rPr>
          <w:spacing w:val="-14"/>
        </w:rPr>
        <w:t xml:space="preserve"> </w:t>
      </w:r>
      <w:r>
        <w:rPr>
          <w:spacing w:val="6"/>
        </w:rPr>
        <w:t>water</w:t>
      </w:r>
      <w:r>
        <w:rPr>
          <w:spacing w:val="-10"/>
        </w:rPr>
        <w:t xml:space="preserve"> </w:t>
      </w:r>
      <w:r>
        <w:rPr>
          <w:spacing w:val="5"/>
        </w:rPr>
        <w:t>and</w:t>
      </w:r>
      <w:r>
        <w:rPr>
          <w:spacing w:val="-9"/>
        </w:rPr>
        <w:t xml:space="preserve"> </w:t>
      </w:r>
      <w:r>
        <w:rPr>
          <w:spacing w:val="6"/>
        </w:rPr>
        <w:t>public</w:t>
      </w:r>
      <w:r>
        <w:rPr>
          <w:spacing w:val="-12"/>
        </w:rPr>
        <w:t xml:space="preserve"> </w:t>
      </w:r>
      <w:r>
        <w:rPr>
          <w:spacing w:val="5"/>
        </w:rPr>
        <w:t>or</w:t>
      </w:r>
      <w:r>
        <w:rPr>
          <w:spacing w:val="-12"/>
        </w:rPr>
        <w:t xml:space="preserve"> </w:t>
      </w:r>
      <w:r>
        <w:rPr>
          <w:spacing w:val="7"/>
        </w:rPr>
        <w:t>community</w:t>
      </w:r>
      <w:r>
        <w:rPr>
          <w:spacing w:val="-14"/>
        </w:rPr>
        <w:t xml:space="preserve"> </w:t>
      </w:r>
      <w:r>
        <w:rPr>
          <w:spacing w:val="6"/>
        </w:rPr>
        <w:t>sewer</w:t>
      </w:r>
      <w:r>
        <w:rPr>
          <w:spacing w:val="-10"/>
        </w:rPr>
        <w:t xml:space="preserve"> </w:t>
      </w:r>
      <w:r>
        <w:rPr>
          <w:spacing w:val="5"/>
        </w:rPr>
        <w:t>approved</w:t>
      </w:r>
      <w:r>
        <w:rPr>
          <w:spacing w:val="-9"/>
        </w:rPr>
        <w:t xml:space="preserve"> </w:t>
      </w:r>
      <w:r>
        <w:rPr>
          <w:spacing w:val="4"/>
        </w:rPr>
        <w:t>by</w:t>
      </w:r>
      <w:r>
        <w:rPr>
          <w:spacing w:val="-14"/>
        </w:rPr>
        <w:t xml:space="preserve"> </w:t>
      </w:r>
      <w:r>
        <w:rPr>
          <w:spacing w:val="4"/>
        </w:rPr>
        <w:t>the</w:t>
      </w:r>
      <w:r>
        <w:rPr>
          <w:spacing w:val="-9"/>
        </w:rPr>
        <w:t xml:space="preserve"> </w:t>
      </w:r>
      <w:r>
        <w:rPr>
          <w:spacing w:val="7"/>
        </w:rPr>
        <w:t xml:space="preserve">Pennsylvania Department </w:t>
      </w:r>
      <w:r>
        <w:rPr>
          <w:spacing w:val="5"/>
        </w:rPr>
        <w:t xml:space="preserve">of </w:t>
      </w:r>
      <w:r>
        <w:rPr>
          <w:spacing w:val="7"/>
        </w:rPr>
        <w:t xml:space="preserve">Environmental Resources </w:t>
      </w:r>
      <w:r>
        <w:rPr>
          <w:spacing w:val="6"/>
        </w:rPr>
        <w:t xml:space="preserve">must </w:t>
      </w:r>
      <w:r>
        <w:rPr>
          <w:spacing w:val="5"/>
        </w:rPr>
        <w:t>be</w:t>
      </w:r>
      <w:r>
        <w:rPr>
          <w:spacing w:val="9"/>
        </w:rPr>
        <w:t xml:space="preserve"> </w:t>
      </w:r>
      <w:r>
        <w:rPr>
          <w:spacing w:val="7"/>
        </w:rPr>
        <w:t>utilized.</w:t>
      </w:r>
    </w:p>
    <w:p w14:paraId="15DF975A" w14:textId="77777777" w:rsidR="00041057" w:rsidRDefault="00041057">
      <w:pPr>
        <w:pStyle w:val="BodyText"/>
        <w:spacing w:before="9"/>
        <w:rPr>
          <w:sz w:val="23"/>
        </w:rPr>
      </w:pPr>
    </w:p>
    <w:p w14:paraId="3DBE11C4" w14:textId="77777777" w:rsidR="00041057" w:rsidRDefault="00B24B28">
      <w:pPr>
        <w:pStyle w:val="ListParagraph"/>
        <w:numPr>
          <w:ilvl w:val="0"/>
          <w:numId w:val="48"/>
        </w:numPr>
        <w:tabs>
          <w:tab w:val="left" w:pos="832"/>
        </w:tabs>
        <w:spacing w:line="259" w:lineRule="auto"/>
        <w:ind w:right="111" w:hanging="367"/>
        <w:jc w:val="both"/>
      </w:pPr>
      <w:r>
        <w:rPr>
          <w:spacing w:val="5"/>
        </w:rPr>
        <w:t xml:space="preserve">An area </w:t>
      </w:r>
      <w:r>
        <w:rPr>
          <w:spacing w:val="7"/>
        </w:rPr>
        <w:t xml:space="preserve">sufficient </w:t>
      </w:r>
      <w:r>
        <w:t xml:space="preserve">to </w:t>
      </w:r>
      <w:r>
        <w:rPr>
          <w:spacing w:val="6"/>
        </w:rPr>
        <w:t xml:space="preserve">bring </w:t>
      </w:r>
      <w:r>
        <w:rPr>
          <w:spacing w:val="4"/>
        </w:rPr>
        <w:t xml:space="preserve">the </w:t>
      </w:r>
      <w:r>
        <w:rPr>
          <w:spacing w:val="7"/>
        </w:rPr>
        <w:t xml:space="preserve">development </w:t>
      </w:r>
      <w:r>
        <w:rPr>
          <w:spacing w:val="5"/>
        </w:rPr>
        <w:t xml:space="preserve">into </w:t>
      </w:r>
      <w:r>
        <w:rPr>
          <w:spacing w:val="8"/>
        </w:rPr>
        <w:t xml:space="preserve">conformance </w:t>
      </w:r>
      <w:r>
        <w:rPr>
          <w:spacing w:val="6"/>
        </w:rPr>
        <w:t xml:space="preserve">with </w:t>
      </w:r>
      <w:r>
        <w:rPr>
          <w:spacing w:val="7"/>
        </w:rPr>
        <w:t xml:space="preserve">applicable density standards </w:t>
      </w:r>
      <w:r>
        <w:rPr>
          <w:spacing w:val="6"/>
        </w:rPr>
        <w:t xml:space="preserve">shall </w:t>
      </w:r>
      <w:r>
        <w:rPr>
          <w:spacing w:val="5"/>
        </w:rPr>
        <w:t xml:space="preserve">be </w:t>
      </w:r>
      <w:r>
        <w:rPr>
          <w:spacing w:val="8"/>
        </w:rPr>
        <w:t xml:space="preserve">reserved for </w:t>
      </w:r>
      <w:r>
        <w:rPr>
          <w:spacing w:val="7"/>
        </w:rPr>
        <w:t xml:space="preserve">parks, </w:t>
      </w:r>
      <w:r>
        <w:rPr>
          <w:spacing w:val="8"/>
        </w:rPr>
        <w:t xml:space="preserve">woodland, </w:t>
      </w:r>
      <w:r>
        <w:rPr>
          <w:spacing w:val="7"/>
        </w:rPr>
        <w:t xml:space="preserve">playgrounds, </w:t>
      </w:r>
      <w:r>
        <w:rPr>
          <w:spacing w:val="6"/>
        </w:rPr>
        <w:t xml:space="preserve">lakes, </w:t>
      </w:r>
      <w:r>
        <w:rPr>
          <w:spacing w:val="4"/>
        </w:rPr>
        <w:t xml:space="preserve">or </w:t>
      </w:r>
      <w:r>
        <w:rPr>
          <w:spacing w:val="6"/>
        </w:rPr>
        <w:t xml:space="preserve">other </w:t>
      </w:r>
      <w:r>
        <w:rPr>
          <w:spacing w:val="7"/>
        </w:rPr>
        <w:t xml:space="preserve">suitable </w:t>
      </w:r>
      <w:r>
        <w:rPr>
          <w:spacing w:val="8"/>
        </w:rPr>
        <w:t xml:space="preserve">recreational </w:t>
      </w:r>
      <w:r>
        <w:rPr>
          <w:spacing w:val="7"/>
        </w:rPr>
        <w:t xml:space="preserve">purpose. Provisions </w:t>
      </w:r>
      <w:r>
        <w:rPr>
          <w:spacing w:val="5"/>
        </w:rPr>
        <w:t xml:space="preserve">for </w:t>
      </w:r>
      <w:r>
        <w:rPr>
          <w:spacing w:val="4"/>
        </w:rPr>
        <w:t xml:space="preserve">the </w:t>
      </w:r>
      <w:r>
        <w:rPr>
          <w:spacing w:val="6"/>
        </w:rPr>
        <w:t xml:space="preserve">future </w:t>
      </w:r>
      <w:r>
        <w:rPr>
          <w:spacing w:val="7"/>
        </w:rPr>
        <w:t xml:space="preserve">maintenance </w:t>
      </w:r>
      <w:r>
        <w:rPr>
          <w:spacing w:val="4"/>
        </w:rPr>
        <w:t xml:space="preserve">of </w:t>
      </w:r>
      <w:r>
        <w:rPr>
          <w:spacing w:val="6"/>
        </w:rPr>
        <w:t xml:space="preserve">these </w:t>
      </w:r>
      <w:r>
        <w:rPr>
          <w:spacing w:val="5"/>
        </w:rPr>
        <w:t xml:space="preserve">and </w:t>
      </w:r>
      <w:r>
        <w:rPr>
          <w:spacing w:val="4"/>
        </w:rPr>
        <w:t xml:space="preserve">all </w:t>
      </w:r>
      <w:r>
        <w:rPr>
          <w:spacing w:val="8"/>
        </w:rPr>
        <w:t xml:space="preserve">other </w:t>
      </w:r>
      <w:r>
        <w:rPr>
          <w:spacing w:val="7"/>
        </w:rPr>
        <w:t>common</w:t>
      </w:r>
      <w:r>
        <w:rPr>
          <w:spacing w:val="-5"/>
        </w:rPr>
        <w:t xml:space="preserve"> </w:t>
      </w:r>
      <w:r>
        <w:rPr>
          <w:spacing w:val="6"/>
        </w:rPr>
        <w:t>areas</w:t>
      </w:r>
      <w:r>
        <w:rPr>
          <w:spacing w:val="-8"/>
        </w:rPr>
        <w:t xml:space="preserve"> </w:t>
      </w:r>
      <w:r>
        <w:rPr>
          <w:spacing w:val="6"/>
        </w:rPr>
        <w:t>including,</w:t>
      </w:r>
      <w:r>
        <w:rPr>
          <w:spacing w:val="-9"/>
        </w:rPr>
        <w:t xml:space="preserve"> </w:t>
      </w:r>
      <w:r>
        <w:rPr>
          <w:spacing w:val="6"/>
        </w:rPr>
        <w:t>but</w:t>
      </w:r>
      <w:r>
        <w:rPr>
          <w:spacing w:val="-10"/>
        </w:rPr>
        <w:t xml:space="preserve"> </w:t>
      </w:r>
      <w:r>
        <w:rPr>
          <w:spacing w:val="6"/>
        </w:rPr>
        <w:t>not</w:t>
      </w:r>
      <w:r>
        <w:rPr>
          <w:spacing w:val="-10"/>
        </w:rPr>
        <w:t xml:space="preserve"> </w:t>
      </w:r>
      <w:r>
        <w:rPr>
          <w:spacing w:val="5"/>
        </w:rPr>
        <w:t>limited</w:t>
      </w:r>
      <w:r>
        <w:rPr>
          <w:spacing w:val="-5"/>
        </w:rPr>
        <w:t xml:space="preserve"> </w:t>
      </w:r>
      <w:r>
        <w:rPr>
          <w:spacing w:val="4"/>
        </w:rPr>
        <w:t>to,</w:t>
      </w:r>
      <w:r>
        <w:rPr>
          <w:spacing w:val="-9"/>
        </w:rPr>
        <w:t xml:space="preserve"> </w:t>
      </w:r>
      <w:r>
        <w:rPr>
          <w:spacing w:val="7"/>
        </w:rPr>
        <w:t>parking,</w:t>
      </w:r>
      <w:r>
        <w:rPr>
          <w:spacing w:val="-9"/>
        </w:rPr>
        <w:t xml:space="preserve"> </w:t>
      </w:r>
      <w:r>
        <w:rPr>
          <w:spacing w:val="6"/>
        </w:rPr>
        <w:t>shall</w:t>
      </w:r>
      <w:r>
        <w:rPr>
          <w:spacing w:val="-10"/>
        </w:rPr>
        <w:t xml:space="preserve"> </w:t>
      </w:r>
      <w:r>
        <w:rPr>
          <w:spacing w:val="5"/>
        </w:rPr>
        <w:t>be</w:t>
      </w:r>
      <w:r>
        <w:rPr>
          <w:spacing w:val="-8"/>
        </w:rPr>
        <w:t xml:space="preserve"> </w:t>
      </w:r>
      <w:r>
        <w:rPr>
          <w:spacing w:val="6"/>
        </w:rPr>
        <w:t>explicitly</w:t>
      </w:r>
      <w:r>
        <w:rPr>
          <w:spacing w:val="-11"/>
        </w:rPr>
        <w:t xml:space="preserve"> </w:t>
      </w:r>
      <w:r>
        <w:rPr>
          <w:spacing w:val="7"/>
        </w:rPr>
        <w:t>provided</w:t>
      </w:r>
      <w:r>
        <w:rPr>
          <w:spacing w:val="-5"/>
        </w:rPr>
        <w:t xml:space="preserve"> </w:t>
      </w:r>
      <w:r>
        <w:rPr>
          <w:spacing w:val="5"/>
        </w:rPr>
        <w:t>with</w:t>
      </w:r>
      <w:r>
        <w:rPr>
          <w:spacing w:val="-5"/>
        </w:rPr>
        <w:t xml:space="preserve"> </w:t>
      </w:r>
      <w:r>
        <w:rPr>
          <w:spacing w:val="8"/>
        </w:rPr>
        <w:t xml:space="preserve">the </w:t>
      </w:r>
      <w:r>
        <w:rPr>
          <w:spacing w:val="7"/>
        </w:rPr>
        <w:t xml:space="preserve">proposed project. </w:t>
      </w:r>
      <w:r>
        <w:rPr>
          <w:spacing w:val="6"/>
        </w:rPr>
        <w:t xml:space="preserve">The </w:t>
      </w:r>
      <w:r>
        <w:rPr>
          <w:spacing w:val="7"/>
        </w:rPr>
        <w:t xml:space="preserve">provisions </w:t>
      </w:r>
      <w:r>
        <w:rPr>
          <w:spacing w:val="6"/>
        </w:rPr>
        <w:t xml:space="preserve">and </w:t>
      </w:r>
      <w:r>
        <w:rPr>
          <w:spacing w:val="5"/>
        </w:rPr>
        <w:t xml:space="preserve">any </w:t>
      </w:r>
      <w:r>
        <w:rPr>
          <w:spacing w:val="7"/>
        </w:rPr>
        <w:t xml:space="preserve">agreements, </w:t>
      </w:r>
      <w:r>
        <w:rPr>
          <w:spacing w:val="6"/>
        </w:rPr>
        <w:t xml:space="preserve">such </w:t>
      </w:r>
      <w:r>
        <w:rPr>
          <w:spacing w:val="3"/>
        </w:rPr>
        <w:t xml:space="preserve">as </w:t>
      </w:r>
      <w:r>
        <w:rPr>
          <w:spacing w:val="7"/>
        </w:rPr>
        <w:t xml:space="preserve">by-laws </w:t>
      </w:r>
      <w:r>
        <w:rPr>
          <w:spacing w:val="6"/>
        </w:rPr>
        <w:t xml:space="preserve">for </w:t>
      </w:r>
      <w:r>
        <w:t xml:space="preserve">a </w:t>
      </w:r>
      <w:r>
        <w:rPr>
          <w:spacing w:val="8"/>
        </w:rPr>
        <w:t xml:space="preserve">property </w:t>
      </w:r>
      <w:r>
        <w:rPr>
          <w:spacing w:val="7"/>
        </w:rPr>
        <w:t xml:space="preserve">owners association, </w:t>
      </w:r>
      <w:r>
        <w:rPr>
          <w:spacing w:val="6"/>
        </w:rPr>
        <w:t xml:space="preserve">shall </w:t>
      </w:r>
      <w:r>
        <w:rPr>
          <w:spacing w:val="5"/>
        </w:rPr>
        <w:t xml:space="preserve">be </w:t>
      </w:r>
      <w:r>
        <w:rPr>
          <w:spacing w:val="9"/>
        </w:rPr>
        <w:t xml:space="preserve">subject </w:t>
      </w:r>
      <w:r>
        <w:rPr>
          <w:spacing w:val="3"/>
        </w:rPr>
        <w:t xml:space="preserve">to </w:t>
      </w:r>
      <w:r>
        <w:rPr>
          <w:spacing w:val="5"/>
        </w:rPr>
        <w:t xml:space="preserve">the </w:t>
      </w:r>
      <w:r>
        <w:rPr>
          <w:spacing w:val="7"/>
        </w:rPr>
        <w:t xml:space="preserve">approval </w:t>
      </w:r>
      <w:r>
        <w:rPr>
          <w:spacing w:val="4"/>
        </w:rPr>
        <w:t xml:space="preserve">of </w:t>
      </w:r>
      <w:r>
        <w:rPr>
          <w:spacing w:val="5"/>
        </w:rPr>
        <w:t xml:space="preserve">the </w:t>
      </w:r>
      <w:r>
        <w:rPr>
          <w:spacing w:val="7"/>
        </w:rPr>
        <w:t xml:space="preserve">Board </w:t>
      </w:r>
      <w:r>
        <w:rPr>
          <w:spacing w:val="4"/>
        </w:rPr>
        <w:t xml:space="preserve">of </w:t>
      </w:r>
      <w:r>
        <w:rPr>
          <w:spacing w:val="7"/>
        </w:rPr>
        <w:t xml:space="preserve">Supervisors, in </w:t>
      </w:r>
      <w:r>
        <w:rPr>
          <w:spacing w:val="6"/>
        </w:rPr>
        <w:t xml:space="preserve">addition </w:t>
      </w:r>
      <w:r>
        <w:rPr>
          <w:spacing w:val="3"/>
        </w:rPr>
        <w:t xml:space="preserve">to </w:t>
      </w:r>
      <w:r>
        <w:rPr>
          <w:spacing w:val="7"/>
        </w:rPr>
        <w:t xml:space="preserve">approval </w:t>
      </w:r>
      <w:r>
        <w:rPr>
          <w:spacing w:val="5"/>
        </w:rPr>
        <w:t xml:space="preserve">of the </w:t>
      </w:r>
      <w:r>
        <w:rPr>
          <w:spacing w:val="6"/>
        </w:rPr>
        <w:t xml:space="preserve">Zoning </w:t>
      </w:r>
      <w:r>
        <w:rPr>
          <w:spacing w:val="7"/>
        </w:rPr>
        <w:t>Hearing</w:t>
      </w:r>
      <w:r>
        <w:rPr>
          <w:spacing w:val="19"/>
        </w:rPr>
        <w:t xml:space="preserve"> </w:t>
      </w:r>
      <w:r>
        <w:rPr>
          <w:spacing w:val="8"/>
        </w:rPr>
        <w:t>Board.</w:t>
      </w:r>
    </w:p>
    <w:p w14:paraId="3FBC5D47" w14:textId="77777777" w:rsidR="00041057" w:rsidRDefault="00041057">
      <w:pPr>
        <w:pStyle w:val="BodyText"/>
        <w:spacing w:before="9"/>
        <w:rPr>
          <w:sz w:val="23"/>
        </w:rPr>
      </w:pPr>
    </w:p>
    <w:p w14:paraId="385334CD" w14:textId="77777777" w:rsidR="00041057" w:rsidRDefault="00B24B28">
      <w:pPr>
        <w:pStyle w:val="ListParagraph"/>
        <w:numPr>
          <w:ilvl w:val="0"/>
          <w:numId w:val="48"/>
        </w:numPr>
        <w:tabs>
          <w:tab w:val="left" w:pos="832"/>
        </w:tabs>
        <w:ind w:left="832"/>
      </w:pPr>
      <w:r>
        <w:rPr>
          <w:spacing w:val="7"/>
        </w:rPr>
        <w:t xml:space="preserve">These provisions </w:t>
      </w:r>
      <w:r>
        <w:rPr>
          <w:spacing w:val="6"/>
        </w:rPr>
        <w:t xml:space="preserve">shall not apply </w:t>
      </w:r>
      <w:r>
        <w:rPr>
          <w:spacing w:val="2"/>
        </w:rPr>
        <w:t xml:space="preserve">to </w:t>
      </w:r>
      <w:proofErr w:type="spellStart"/>
      <w:r>
        <w:rPr>
          <w:spacing w:val="7"/>
        </w:rPr>
        <w:t>mobilehome</w:t>
      </w:r>
      <w:proofErr w:type="spellEnd"/>
      <w:r>
        <w:rPr>
          <w:spacing w:val="13"/>
        </w:rPr>
        <w:t xml:space="preserve"> </w:t>
      </w:r>
      <w:r>
        <w:rPr>
          <w:spacing w:val="8"/>
        </w:rPr>
        <w:t>parks.</w:t>
      </w:r>
    </w:p>
    <w:p w14:paraId="6B1D654D" w14:textId="77777777" w:rsidR="00041057" w:rsidRDefault="00041057">
      <w:pPr>
        <w:sectPr w:rsidR="00041057">
          <w:pgSz w:w="12240" w:h="15840"/>
          <w:pgMar w:top="1400" w:right="1320" w:bottom="1320" w:left="1700" w:header="0" w:footer="1121" w:gutter="0"/>
          <w:cols w:space="720"/>
        </w:sectPr>
      </w:pPr>
    </w:p>
    <w:p w14:paraId="61C42A17" w14:textId="77777777" w:rsidR="00041057" w:rsidRDefault="00B24B28">
      <w:pPr>
        <w:pStyle w:val="ListParagraph"/>
        <w:numPr>
          <w:ilvl w:val="0"/>
          <w:numId w:val="48"/>
        </w:numPr>
        <w:tabs>
          <w:tab w:val="left" w:pos="832"/>
        </w:tabs>
        <w:spacing w:before="38" w:line="259" w:lineRule="auto"/>
        <w:ind w:right="111" w:hanging="367"/>
        <w:jc w:val="both"/>
      </w:pPr>
      <w:r>
        <w:rPr>
          <w:spacing w:val="5"/>
        </w:rPr>
        <w:lastRenderedPageBreak/>
        <w:t xml:space="preserve">All </w:t>
      </w:r>
      <w:r>
        <w:rPr>
          <w:spacing w:val="6"/>
        </w:rPr>
        <w:t xml:space="preserve">other </w:t>
      </w:r>
      <w:r>
        <w:rPr>
          <w:spacing w:val="7"/>
        </w:rPr>
        <w:t xml:space="preserve">provisions </w:t>
      </w:r>
      <w:r>
        <w:rPr>
          <w:spacing w:val="5"/>
        </w:rPr>
        <w:t xml:space="preserve">of this </w:t>
      </w:r>
      <w:r>
        <w:rPr>
          <w:spacing w:val="7"/>
        </w:rPr>
        <w:t xml:space="preserve">Ordinance </w:t>
      </w:r>
      <w:r>
        <w:rPr>
          <w:spacing w:val="5"/>
        </w:rPr>
        <w:t xml:space="preserve">and </w:t>
      </w:r>
      <w:r>
        <w:rPr>
          <w:spacing w:val="6"/>
        </w:rPr>
        <w:t xml:space="preserve">any other applicable </w:t>
      </w:r>
      <w:r>
        <w:rPr>
          <w:spacing w:val="8"/>
        </w:rPr>
        <w:t xml:space="preserve">ordinance </w:t>
      </w:r>
      <w:r>
        <w:rPr>
          <w:spacing w:val="5"/>
        </w:rPr>
        <w:t xml:space="preserve">of </w:t>
      </w:r>
      <w:r>
        <w:rPr>
          <w:spacing w:val="9"/>
        </w:rPr>
        <w:t xml:space="preserve">the </w:t>
      </w:r>
      <w:r>
        <w:rPr>
          <w:spacing w:val="7"/>
        </w:rPr>
        <w:t xml:space="preserve">Township </w:t>
      </w:r>
      <w:r>
        <w:rPr>
          <w:spacing w:val="6"/>
        </w:rPr>
        <w:t xml:space="preserve">shall apply </w:t>
      </w:r>
      <w:r>
        <w:rPr>
          <w:spacing w:val="2"/>
        </w:rPr>
        <w:t xml:space="preserve">to </w:t>
      </w:r>
      <w:r>
        <w:rPr>
          <w:spacing w:val="6"/>
        </w:rPr>
        <w:t>cluster</w:t>
      </w:r>
      <w:r>
        <w:rPr>
          <w:spacing w:val="16"/>
        </w:rPr>
        <w:t xml:space="preserve"> </w:t>
      </w:r>
      <w:r>
        <w:rPr>
          <w:spacing w:val="8"/>
        </w:rPr>
        <w:t>developments.</w:t>
      </w:r>
    </w:p>
    <w:p w14:paraId="3D8F9C95" w14:textId="77777777" w:rsidR="00041057" w:rsidRDefault="00041057">
      <w:pPr>
        <w:pStyle w:val="BodyText"/>
      </w:pPr>
    </w:p>
    <w:p w14:paraId="4976CD01" w14:textId="77777777" w:rsidR="00041057" w:rsidRDefault="00041057">
      <w:pPr>
        <w:pStyle w:val="BodyText"/>
        <w:spacing w:before="7"/>
        <w:rPr>
          <w:sz w:val="25"/>
        </w:rPr>
      </w:pPr>
    </w:p>
    <w:p w14:paraId="6DA38723" w14:textId="77777777" w:rsidR="00041057" w:rsidRDefault="00B24B28">
      <w:pPr>
        <w:pStyle w:val="Heading4"/>
        <w:tabs>
          <w:tab w:val="left" w:pos="1904"/>
          <w:tab w:val="left" w:pos="4136"/>
          <w:tab w:val="left" w:pos="5346"/>
          <w:tab w:val="left" w:pos="6658"/>
        </w:tabs>
        <w:spacing w:line="259" w:lineRule="auto"/>
        <w:ind w:left="1900" w:right="109" w:hanging="1800"/>
      </w:pPr>
      <w:bookmarkStart w:id="71" w:name="SECTION_709_CONCENTRATED_ANIMAL_FEEDING_"/>
      <w:bookmarkEnd w:id="71"/>
      <w:r>
        <w:rPr>
          <w:spacing w:val="8"/>
        </w:rPr>
        <w:t>SECTION</w:t>
      </w:r>
      <w:r>
        <w:rPr>
          <w:spacing w:val="9"/>
        </w:rPr>
        <w:t xml:space="preserve"> </w:t>
      </w:r>
      <w:r>
        <w:rPr>
          <w:spacing w:val="6"/>
        </w:rPr>
        <w:t>709</w:t>
      </w:r>
      <w:r>
        <w:rPr>
          <w:spacing w:val="6"/>
        </w:rPr>
        <w:tab/>
      </w:r>
      <w:r>
        <w:rPr>
          <w:spacing w:val="6"/>
        </w:rPr>
        <w:tab/>
      </w:r>
      <w:r>
        <w:rPr>
          <w:spacing w:val="12"/>
        </w:rPr>
        <w:t>CONCENTRATED</w:t>
      </w:r>
      <w:r>
        <w:rPr>
          <w:spacing w:val="12"/>
        </w:rPr>
        <w:tab/>
      </w:r>
      <w:r>
        <w:rPr>
          <w:spacing w:val="11"/>
        </w:rPr>
        <w:t>ANIMAL</w:t>
      </w:r>
      <w:r>
        <w:rPr>
          <w:spacing w:val="11"/>
        </w:rPr>
        <w:tab/>
      </w:r>
      <w:r>
        <w:rPr>
          <w:spacing w:val="12"/>
        </w:rPr>
        <w:t>FEEDING</w:t>
      </w:r>
      <w:r>
        <w:rPr>
          <w:spacing w:val="12"/>
        </w:rPr>
        <w:tab/>
        <w:t>OPERATION</w:t>
      </w:r>
      <w:r>
        <w:rPr>
          <w:spacing w:val="22"/>
        </w:rPr>
        <w:t xml:space="preserve"> </w:t>
      </w:r>
      <w:r>
        <w:rPr>
          <w:spacing w:val="12"/>
        </w:rPr>
        <w:t>(CAFO);</w:t>
      </w:r>
      <w:r>
        <w:rPr>
          <w:spacing w:val="12"/>
          <w:w w:val="99"/>
        </w:rPr>
        <w:t xml:space="preserve"> </w:t>
      </w:r>
      <w:r>
        <w:rPr>
          <w:spacing w:val="9"/>
        </w:rPr>
        <w:t>CONCENTRATED ANIMAL OPERATION</w:t>
      </w:r>
      <w:r>
        <w:rPr>
          <w:spacing w:val="17"/>
        </w:rPr>
        <w:t xml:space="preserve"> </w:t>
      </w:r>
      <w:r>
        <w:rPr>
          <w:spacing w:val="10"/>
        </w:rPr>
        <w:t>(CAO)</w:t>
      </w:r>
    </w:p>
    <w:p w14:paraId="35843982" w14:textId="77777777" w:rsidR="00041057" w:rsidRDefault="00041057">
      <w:pPr>
        <w:pStyle w:val="BodyText"/>
        <w:spacing w:before="10"/>
        <w:rPr>
          <w:b/>
          <w:sz w:val="23"/>
        </w:rPr>
      </w:pPr>
    </w:p>
    <w:p w14:paraId="2C9F0A5E" w14:textId="77777777" w:rsidR="00041057" w:rsidRDefault="00B24B28">
      <w:pPr>
        <w:pStyle w:val="ListParagraph"/>
        <w:numPr>
          <w:ilvl w:val="0"/>
          <w:numId w:val="47"/>
        </w:numPr>
        <w:tabs>
          <w:tab w:val="left" w:pos="832"/>
        </w:tabs>
        <w:spacing w:line="259" w:lineRule="auto"/>
        <w:ind w:right="109" w:hanging="367"/>
        <w:jc w:val="both"/>
      </w:pPr>
      <w:r>
        <w:rPr>
          <w:spacing w:val="7"/>
        </w:rPr>
        <w:t xml:space="preserve">CAFOs </w:t>
      </w:r>
      <w:r>
        <w:rPr>
          <w:spacing w:val="5"/>
        </w:rPr>
        <w:t xml:space="preserve">are </w:t>
      </w:r>
      <w:r>
        <w:rPr>
          <w:spacing w:val="6"/>
        </w:rPr>
        <w:t xml:space="preserve">permitted </w:t>
      </w:r>
      <w:r>
        <w:t xml:space="preserve">in </w:t>
      </w:r>
      <w:r>
        <w:rPr>
          <w:spacing w:val="4"/>
        </w:rPr>
        <w:t xml:space="preserve">the </w:t>
      </w:r>
      <w:r>
        <w:rPr>
          <w:spacing w:val="6"/>
        </w:rPr>
        <w:t xml:space="preserve">A-l Zone </w:t>
      </w:r>
      <w:r>
        <w:rPr>
          <w:spacing w:val="5"/>
        </w:rPr>
        <w:t xml:space="preserve">by </w:t>
      </w:r>
      <w:r>
        <w:rPr>
          <w:spacing w:val="6"/>
        </w:rPr>
        <w:t xml:space="preserve">special </w:t>
      </w:r>
      <w:r>
        <w:rPr>
          <w:spacing w:val="7"/>
        </w:rPr>
        <w:t xml:space="preserve">exception, </w:t>
      </w:r>
      <w:r>
        <w:rPr>
          <w:spacing w:val="5"/>
        </w:rPr>
        <w:t xml:space="preserve">and </w:t>
      </w:r>
      <w:r>
        <w:rPr>
          <w:spacing w:val="6"/>
        </w:rPr>
        <w:t xml:space="preserve">are </w:t>
      </w:r>
      <w:r>
        <w:rPr>
          <w:spacing w:val="9"/>
        </w:rPr>
        <w:t xml:space="preserve">subject </w:t>
      </w:r>
      <w:r>
        <w:rPr>
          <w:spacing w:val="2"/>
        </w:rPr>
        <w:t xml:space="preserve">to </w:t>
      </w:r>
      <w:r>
        <w:rPr>
          <w:spacing w:val="8"/>
        </w:rPr>
        <w:t xml:space="preserve">the </w:t>
      </w:r>
      <w:r>
        <w:rPr>
          <w:spacing w:val="7"/>
        </w:rPr>
        <w:t xml:space="preserve">requirements </w:t>
      </w:r>
      <w:r>
        <w:rPr>
          <w:spacing w:val="5"/>
        </w:rPr>
        <w:t xml:space="preserve">of this </w:t>
      </w:r>
      <w:r>
        <w:rPr>
          <w:spacing w:val="7"/>
        </w:rPr>
        <w:t xml:space="preserve">Section, </w:t>
      </w:r>
      <w:r>
        <w:rPr>
          <w:spacing w:val="3"/>
        </w:rPr>
        <w:t xml:space="preserve">in </w:t>
      </w:r>
      <w:r>
        <w:rPr>
          <w:spacing w:val="6"/>
        </w:rPr>
        <w:t xml:space="preserve">addition </w:t>
      </w:r>
      <w:r>
        <w:rPr>
          <w:spacing w:val="3"/>
        </w:rPr>
        <w:t xml:space="preserve">to </w:t>
      </w:r>
      <w:r>
        <w:rPr>
          <w:spacing w:val="5"/>
        </w:rPr>
        <w:t xml:space="preserve">the </w:t>
      </w:r>
      <w:r>
        <w:rPr>
          <w:spacing w:val="7"/>
        </w:rPr>
        <w:t xml:space="preserve">general standards </w:t>
      </w:r>
      <w:r>
        <w:rPr>
          <w:spacing w:val="6"/>
        </w:rPr>
        <w:t xml:space="preserve">for special </w:t>
      </w:r>
      <w:r>
        <w:rPr>
          <w:spacing w:val="8"/>
        </w:rPr>
        <w:t xml:space="preserve">exceptions </w:t>
      </w:r>
      <w:r>
        <w:rPr>
          <w:spacing w:val="3"/>
        </w:rPr>
        <w:t xml:space="preserve">in </w:t>
      </w:r>
      <w:r>
        <w:rPr>
          <w:spacing w:val="6"/>
        </w:rPr>
        <w:t>Section</w:t>
      </w:r>
      <w:r>
        <w:rPr>
          <w:spacing w:val="12"/>
        </w:rPr>
        <w:t xml:space="preserve"> </w:t>
      </w:r>
      <w:r>
        <w:rPr>
          <w:spacing w:val="10"/>
        </w:rPr>
        <w:t>604.</w:t>
      </w:r>
    </w:p>
    <w:p w14:paraId="6C5D7F54" w14:textId="77777777" w:rsidR="00041057" w:rsidRDefault="00041057">
      <w:pPr>
        <w:pStyle w:val="BodyText"/>
        <w:spacing w:before="10"/>
        <w:rPr>
          <w:sz w:val="23"/>
        </w:rPr>
      </w:pPr>
    </w:p>
    <w:p w14:paraId="59EAA8C8" w14:textId="77777777" w:rsidR="00041057" w:rsidRDefault="00B24B28">
      <w:pPr>
        <w:pStyle w:val="ListParagraph"/>
        <w:numPr>
          <w:ilvl w:val="0"/>
          <w:numId w:val="47"/>
        </w:numPr>
        <w:tabs>
          <w:tab w:val="left" w:pos="832"/>
        </w:tabs>
        <w:spacing w:line="259" w:lineRule="auto"/>
        <w:ind w:right="113" w:hanging="367"/>
        <w:jc w:val="both"/>
      </w:pPr>
      <w:r>
        <w:rPr>
          <w:spacing w:val="5"/>
        </w:rPr>
        <w:t xml:space="preserve">An </w:t>
      </w:r>
      <w:r>
        <w:rPr>
          <w:spacing w:val="7"/>
        </w:rPr>
        <w:t xml:space="preserve">operation </w:t>
      </w:r>
      <w:r>
        <w:rPr>
          <w:spacing w:val="6"/>
        </w:rPr>
        <w:t xml:space="preserve">shall </w:t>
      </w:r>
      <w:r>
        <w:rPr>
          <w:spacing w:val="5"/>
        </w:rPr>
        <w:t xml:space="preserve">be </w:t>
      </w:r>
      <w:r>
        <w:rPr>
          <w:spacing w:val="7"/>
        </w:rPr>
        <w:t xml:space="preserve">considered </w:t>
      </w:r>
      <w:r>
        <w:t xml:space="preserve">a </w:t>
      </w:r>
      <w:r>
        <w:rPr>
          <w:spacing w:val="6"/>
        </w:rPr>
        <w:t xml:space="preserve">CAFO and </w:t>
      </w:r>
      <w:r>
        <w:rPr>
          <w:spacing w:val="7"/>
        </w:rPr>
        <w:t xml:space="preserve">subject </w:t>
      </w:r>
      <w:r>
        <w:rPr>
          <w:spacing w:val="3"/>
        </w:rPr>
        <w:t xml:space="preserve">to </w:t>
      </w:r>
      <w:r>
        <w:rPr>
          <w:spacing w:val="5"/>
        </w:rPr>
        <w:t xml:space="preserve">the </w:t>
      </w:r>
      <w:r>
        <w:rPr>
          <w:spacing w:val="7"/>
        </w:rPr>
        <w:t xml:space="preserve">regulations </w:t>
      </w:r>
      <w:r>
        <w:rPr>
          <w:spacing w:val="5"/>
        </w:rPr>
        <w:t xml:space="preserve">of this </w:t>
      </w:r>
      <w:r>
        <w:rPr>
          <w:spacing w:val="7"/>
        </w:rPr>
        <w:t xml:space="preserve">section </w:t>
      </w:r>
      <w:r>
        <w:rPr>
          <w:spacing w:val="3"/>
        </w:rPr>
        <w:t>if</w:t>
      </w:r>
      <w:r>
        <w:rPr>
          <w:spacing w:val="-1"/>
        </w:rPr>
        <w:t xml:space="preserve"> </w:t>
      </w:r>
      <w:r>
        <w:rPr>
          <w:spacing w:val="2"/>
        </w:rPr>
        <w:t>it</w:t>
      </w:r>
      <w:r>
        <w:rPr>
          <w:spacing w:val="-3"/>
        </w:rPr>
        <w:t xml:space="preserve"> </w:t>
      </w:r>
      <w:r>
        <w:rPr>
          <w:spacing w:val="6"/>
        </w:rPr>
        <w:t>involves</w:t>
      </w:r>
      <w:r>
        <w:rPr>
          <w:spacing w:val="-1"/>
        </w:rPr>
        <w:t xml:space="preserve"> </w:t>
      </w:r>
      <w:r>
        <w:rPr>
          <w:spacing w:val="5"/>
        </w:rPr>
        <w:t>the</w:t>
      </w:r>
      <w:r>
        <w:rPr>
          <w:spacing w:val="-1"/>
        </w:rPr>
        <w:t xml:space="preserve"> </w:t>
      </w:r>
      <w:r>
        <w:rPr>
          <w:spacing w:val="7"/>
        </w:rPr>
        <w:t>keeping</w:t>
      </w:r>
      <w:r>
        <w:rPr>
          <w:spacing w:val="-2"/>
        </w:rPr>
        <w:t xml:space="preserve"> </w:t>
      </w:r>
      <w:r>
        <w:rPr>
          <w:spacing w:val="5"/>
        </w:rPr>
        <w:t>of</w:t>
      </w:r>
      <w:r>
        <w:rPr>
          <w:spacing w:val="-2"/>
        </w:rPr>
        <w:t xml:space="preserve"> </w:t>
      </w:r>
      <w:r>
        <w:rPr>
          <w:spacing w:val="6"/>
        </w:rPr>
        <w:t>livestock</w:t>
      </w:r>
      <w:r>
        <w:rPr>
          <w:spacing w:val="2"/>
        </w:rPr>
        <w:t xml:space="preserve"> </w:t>
      </w:r>
      <w:r>
        <w:rPr>
          <w:spacing w:val="4"/>
        </w:rPr>
        <w:t>of</w:t>
      </w:r>
      <w:r>
        <w:rPr>
          <w:spacing w:val="-1"/>
        </w:rPr>
        <w:t xml:space="preserve"> </w:t>
      </w:r>
      <w:r>
        <w:rPr>
          <w:spacing w:val="5"/>
        </w:rPr>
        <w:t>the</w:t>
      </w:r>
      <w:r>
        <w:rPr>
          <w:spacing w:val="-1"/>
        </w:rPr>
        <w:t xml:space="preserve"> </w:t>
      </w:r>
      <w:r>
        <w:rPr>
          <w:spacing w:val="5"/>
        </w:rPr>
        <w:t>type</w:t>
      </w:r>
      <w:r>
        <w:rPr>
          <w:spacing w:val="-1"/>
        </w:rPr>
        <w:t xml:space="preserve"> </w:t>
      </w:r>
      <w:r>
        <w:rPr>
          <w:spacing w:val="5"/>
        </w:rPr>
        <w:t>listed</w:t>
      </w:r>
      <w:r>
        <w:rPr>
          <w:spacing w:val="-2"/>
        </w:rPr>
        <w:t xml:space="preserve"> </w:t>
      </w:r>
      <w:r>
        <w:rPr>
          <w:spacing w:val="3"/>
        </w:rPr>
        <w:t>in</w:t>
      </w:r>
      <w:r>
        <w:rPr>
          <w:spacing w:val="-2"/>
        </w:rPr>
        <w:t xml:space="preserve"> </w:t>
      </w:r>
      <w:r>
        <w:rPr>
          <w:spacing w:val="5"/>
        </w:rPr>
        <w:t>the</w:t>
      </w:r>
      <w:r>
        <w:rPr>
          <w:spacing w:val="-5"/>
        </w:rPr>
        <w:t xml:space="preserve"> </w:t>
      </w:r>
      <w:r>
        <w:rPr>
          <w:spacing w:val="5"/>
        </w:rPr>
        <w:t>table</w:t>
      </w:r>
      <w:r>
        <w:rPr>
          <w:spacing w:val="-4"/>
        </w:rPr>
        <w:t xml:space="preserve"> </w:t>
      </w:r>
      <w:r>
        <w:rPr>
          <w:spacing w:val="6"/>
        </w:rPr>
        <w:t>below</w:t>
      </w:r>
      <w:r>
        <w:rPr>
          <w:spacing w:val="-1"/>
        </w:rPr>
        <w:t xml:space="preserve"> </w:t>
      </w:r>
      <w:r>
        <w:rPr>
          <w:spacing w:val="3"/>
        </w:rPr>
        <w:t>in</w:t>
      </w:r>
      <w:r>
        <w:rPr>
          <w:spacing w:val="2"/>
        </w:rPr>
        <w:t xml:space="preserve"> </w:t>
      </w:r>
      <w:r>
        <w:rPr>
          <w:spacing w:val="6"/>
        </w:rPr>
        <w:t>excess</w:t>
      </w:r>
      <w:r>
        <w:rPr>
          <w:spacing w:val="-1"/>
        </w:rPr>
        <w:t xml:space="preserve"> </w:t>
      </w:r>
      <w:r>
        <w:rPr>
          <w:spacing w:val="5"/>
        </w:rPr>
        <w:t>of</w:t>
      </w:r>
      <w:r>
        <w:rPr>
          <w:spacing w:val="-2"/>
        </w:rPr>
        <w:t xml:space="preserve"> </w:t>
      </w:r>
      <w:r>
        <w:rPr>
          <w:spacing w:val="8"/>
        </w:rPr>
        <w:t xml:space="preserve">the </w:t>
      </w:r>
      <w:r>
        <w:rPr>
          <w:spacing w:val="7"/>
        </w:rPr>
        <w:t>numbers</w:t>
      </w:r>
      <w:r>
        <w:rPr>
          <w:spacing w:val="-8"/>
        </w:rPr>
        <w:t xml:space="preserve"> </w:t>
      </w:r>
      <w:r>
        <w:rPr>
          <w:spacing w:val="6"/>
        </w:rPr>
        <w:t>identified</w:t>
      </w:r>
      <w:r>
        <w:rPr>
          <w:spacing w:val="-5"/>
        </w:rPr>
        <w:t xml:space="preserve"> </w:t>
      </w:r>
      <w:r>
        <w:rPr>
          <w:spacing w:val="3"/>
        </w:rPr>
        <w:t>in</w:t>
      </w:r>
      <w:r>
        <w:rPr>
          <w:spacing w:val="-6"/>
        </w:rPr>
        <w:t xml:space="preserve"> </w:t>
      </w:r>
      <w:r>
        <w:rPr>
          <w:spacing w:val="5"/>
        </w:rPr>
        <w:t>that</w:t>
      </w:r>
      <w:r>
        <w:rPr>
          <w:spacing w:val="-9"/>
        </w:rPr>
        <w:t xml:space="preserve"> </w:t>
      </w:r>
      <w:r>
        <w:rPr>
          <w:spacing w:val="6"/>
        </w:rPr>
        <w:t>table,</w:t>
      </w:r>
      <w:r>
        <w:rPr>
          <w:spacing w:val="-9"/>
        </w:rPr>
        <w:t xml:space="preserve"> </w:t>
      </w:r>
      <w:r>
        <w:rPr>
          <w:spacing w:val="7"/>
        </w:rPr>
        <w:t>confined</w:t>
      </w:r>
      <w:r>
        <w:rPr>
          <w:spacing w:val="-5"/>
        </w:rPr>
        <w:t xml:space="preserve"> </w:t>
      </w:r>
      <w:r>
        <w:rPr>
          <w:spacing w:val="6"/>
        </w:rPr>
        <w:t>within</w:t>
      </w:r>
      <w:r>
        <w:rPr>
          <w:spacing w:val="-6"/>
        </w:rPr>
        <w:t xml:space="preserve"> </w:t>
      </w:r>
      <w:r>
        <w:t>a</w:t>
      </w:r>
      <w:r>
        <w:rPr>
          <w:spacing w:val="-9"/>
        </w:rPr>
        <w:t xml:space="preserve"> </w:t>
      </w:r>
      <w:r>
        <w:rPr>
          <w:spacing w:val="7"/>
        </w:rPr>
        <w:t>building</w:t>
      </w:r>
      <w:r>
        <w:rPr>
          <w:spacing w:val="-6"/>
        </w:rPr>
        <w:t xml:space="preserve"> </w:t>
      </w:r>
      <w:r>
        <w:rPr>
          <w:spacing w:val="5"/>
        </w:rPr>
        <w:t>or</w:t>
      </w:r>
      <w:r>
        <w:rPr>
          <w:spacing w:val="-8"/>
        </w:rPr>
        <w:t xml:space="preserve"> </w:t>
      </w:r>
      <w:r>
        <w:rPr>
          <w:spacing w:val="6"/>
        </w:rPr>
        <w:t>other</w:t>
      </w:r>
      <w:r>
        <w:rPr>
          <w:spacing w:val="-6"/>
        </w:rPr>
        <w:t xml:space="preserve"> </w:t>
      </w:r>
      <w:r>
        <w:rPr>
          <w:spacing w:val="7"/>
        </w:rPr>
        <w:t>enclosure</w:t>
      </w:r>
      <w:r>
        <w:rPr>
          <w:spacing w:val="-3"/>
        </w:rPr>
        <w:t xml:space="preserve"> </w:t>
      </w:r>
      <w:r>
        <w:rPr>
          <w:spacing w:val="3"/>
        </w:rPr>
        <w:t>as</w:t>
      </w:r>
      <w:r>
        <w:rPr>
          <w:spacing w:val="-6"/>
        </w:rPr>
        <w:t xml:space="preserve"> </w:t>
      </w:r>
      <w:r>
        <w:rPr>
          <w:spacing w:val="4"/>
        </w:rPr>
        <w:t>set</w:t>
      </w:r>
      <w:r>
        <w:rPr>
          <w:spacing w:val="-6"/>
        </w:rPr>
        <w:t xml:space="preserve"> </w:t>
      </w:r>
      <w:r>
        <w:rPr>
          <w:spacing w:val="7"/>
        </w:rPr>
        <w:t xml:space="preserve">forth </w:t>
      </w:r>
      <w:r>
        <w:rPr>
          <w:spacing w:val="3"/>
        </w:rPr>
        <w:t xml:space="preserve">in </w:t>
      </w:r>
      <w:r>
        <w:rPr>
          <w:spacing w:val="7"/>
        </w:rPr>
        <w:t xml:space="preserve">subsection </w:t>
      </w:r>
      <w:r>
        <w:rPr>
          <w:spacing w:val="4"/>
        </w:rPr>
        <w:t xml:space="preserve">e) </w:t>
      </w:r>
      <w:r>
        <w:t xml:space="preserve">2 </w:t>
      </w:r>
      <w:r>
        <w:rPr>
          <w:spacing w:val="5"/>
        </w:rPr>
        <w:t>of this</w:t>
      </w:r>
      <w:r>
        <w:rPr>
          <w:spacing w:val="20"/>
        </w:rPr>
        <w:t xml:space="preserve"> </w:t>
      </w:r>
      <w:r>
        <w:rPr>
          <w:spacing w:val="8"/>
        </w:rPr>
        <w:t>Section:</w:t>
      </w:r>
    </w:p>
    <w:p w14:paraId="1A59F6D2" w14:textId="77777777" w:rsidR="00041057" w:rsidRDefault="00041057">
      <w:pPr>
        <w:pStyle w:val="BodyText"/>
        <w:spacing w:before="10"/>
        <w:rPr>
          <w:sz w:val="23"/>
        </w:rPr>
      </w:pPr>
    </w:p>
    <w:p w14:paraId="085E9AED" w14:textId="77777777" w:rsidR="00041057" w:rsidRDefault="00B24B28">
      <w:pPr>
        <w:pStyle w:val="Heading4"/>
        <w:ind w:left="460"/>
      </w:pPr>
      <w:r>
        <w:t>Threshold Table for</w:t>
      </w:r>
    </w:p>
    <w:p w14:paraId="306A3843" w14:textId="77777777" w:rsidR="00041057" w:rsidRDefault="00B24B28">
      <w:pPr>
        <w:spacing w:before="20" w:after="21"/>
        <w:ind w:left="460"/>
        <w:rPr>
          <w:b/>
        </w:rPr>
      </w:pPr>
      <w:r>
        <w:rPr>
          <w:b/>
        </w:rPr>
        <w:t>Concentrated Animal Feeding Operation</w:t>
      </w:r>
    </w:p>
    <w:tbl>
      <w:tblPr>
        <w:tblW w:w="0" w:type="auto"/>
        <w:tblInd w:w="1124"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0" w:type="dxa"/>
          <w:right w:w="0" w:type="dxa"/>
        </w:tblCellMar>
        <w:tblLook w:val="01E0" w:firstRow="1" w:lastRow="1" w:firstColumn="1" w:lastColumn="1" w:noHBand="0" w:noVBand="0"/>
      </w:tblPr>
      <w:tblGrid>
        <w:gridCol w:w="4992"/>
        <w:gridCol w:w="2966"/>
      </w:tblGrid>
      <w:tr w:rsidR="00041057" w14:paraId="67514B49" w14:textId="77777777">
        <w:trPr>
          <w:trHeight w:hRule="exact" w:val="451"/>
        </w:trPr>
        <w:tc>
          <w:tcPr>
            <w:tcW w:w="4992" w:type="dxa"/>
          </w:tcPr>
          <w:p w14:paraId="75FD24B9" w14:textId="77777777" w:rsidR="00041057" w:rsidRDefault="00B24B28">
            <w:pPr>
              <w:pStyle w:val="TableParagraph"/>
              <w:spacing w:before="102"/>
              <w:ind w:left="2155" w:right="2180"/>
              <w:rPr>
                <w:b/>
              </w:rPr>
            </w:pPr>
            <w:r>
              <w:rPr>
                <w:b/>
              </w:rPr>
              <w:t>Sector</w:t>
            </w:r>
          </w:p>
        </w:tc>
        <w:tc>
          <w:tcPr>
            <w:tcW w:w="2966" w:type="dxa"/>
          </w:tcPr>
          <w:p w14:paraId="0B76CADE" w14:textId="77777777" w:rsidR="00041057" w:rsidRDefault="00B24B28">
            <w:pPr>
              <w:pStyle w:val="TableParagraph"/>
              <w:spacing w:before="102"/>
              <w:ind w:left="193" w:right="185"/>
              <w:rPr>
                <w:b/>
              </w:rPr>
            </w:pPr>
            <w:r>
              <w:rPr>
                <w:b/>
              </w:rPr>
              <w:t>More than ____ in number</w:t>
            </w:r>
          </w:p>
        </w:tc>
      </w:tr>
      <w:tr w:rsidR="00041057" w14:paraId="2486F614" w14:textId="77777777">
        <w:trPr>
          <w:trHeight w:hRule="exact" w:val="451"/>
        </w:trPr>
        <w:tc>
          <w:tcPr>
            <w:tcW w:w="4992" w:type="dxa"/>
          </w:tcPr>
          <w:p w14:paraId="34C228E8" w14:textId="77777777" w:rsidR="00041057" w:rsidRDefault="00B24B28">
            <w:pPr>
              <w:pStyle w:val="TableParagraph"/>
              <w:spacing w:before="102"/>
              <w:ind w:left="100"/>
              <w:jc w:val="left"/>
            </w:pPr>
            <w:r>
              <w:t>Cattle or cow/calf pairs</w:t>
            </w:r>
          </w:p>
        </w:tc>
        <w:tc>
          <w:tcPr>
            <w:tcW w:w="2966" w:type="dxa"/>
          </w:tcPr>
          <w:p w14:paraId="17A809A6" w14:textId="77777777" w:rsidR="00041057" w:rsidRDefault="00B24B28">
            <w:pPr>
              <w:pStyle w:val="TableParagraph"/>
              <w:spacing w:before="102"/>
              <w:ind w:left="193" w:right="184"/>
            </w:pPr>
            <w:r>
              <w:t>300</w:t>
            </w:r>
          </w:p>
        </w:tc>
      </w:tr>
      <w:tr w:rsidR="00041057" w14:paraId="7C9236C9" w14:textId="77777777">
        <w:trPr>
          <w:trHeight w:hRule="exact" w:val="451"/>
        </w:trPr>
        <w:tc>
          <w:tcPr>
            <w:tcW w:w="4992" w:type="dxa"/>
          </w:tcPr>
          <w:p w14:paraId="689B2FC2" w14:textId="77777777" w:rsidR="00041057" w:rsidRDefault="00B24B28">
            <w:pPr>
              <w:pStyle w:val="TableParagraph"/>
              <w:spacing w:before="102"/>
              <w:ind w:left="100"/>
              <w:jc w:val="left"/>
            </w:pPr>
            <w:r>
              <w:t>Mature dairy cattle</w:t>
            </w:r>
          </w:p>
        </w:tc>
        <w:tc>
          <w:tcPr>
            <w:tcW w:w="2966" w:type="dxa"/>
          </w:tcPr>
          <w:p w14:paraId="24842528" w14:textId="77777777" w:rsidR="00041057" w:rsidRDefault="00B24B28">
            <w:pPr>
              <w:pStyle w:val="TableParagraph"/>
              <w:spacing w:before="102"/>
              <w:ind w:left="191" w:right="185"/>
            </w:pPr>
            <w:r>
              <w:t>200</w:t>
            </w:r>
          </w:p>
        </w:tc>
      </w:tr>
      <w:tr w:rsidR="00041057" w14:paraId="49BFEFE9" w14:textId="77777777">
        <w:trPr>
          <w:trHeight w:hRule="exact" w:val="451"/>
        </w:trPr>
        <w:tc>
          <w:tcPr>
            <w:tcW w:w="4992" w:type="dxa"/>
          </w:tcPr>
          <w:p w14:paraId="104CB342" w14:textId="77777777" w:rsidR="00041057" w:rsidRDefault="00B24B28">
            <w:pPr>
              <w:pStyle w:val="TableParagraph"/>
              <w:spacing w:before="102"/>
              <w:ind w:left="100"/>
              <w:jc w:val="left"/>
            </w:pPr>
            <w:r>
              <w:t>Veal calves</w:t>
            </w:r>
          </w:p>
        </w:tc>
        <w:tc>
          <w:tcPr>
            <w:tcW w:w="2966" w:type="dxa"/>
          </w:tcPr>
          <w:p w14:paraId="6985B6BA" w14:textId="77777777" w:rsidR="00041057" w:rsidRDefault="00B24B28">
            <w:pPr>
              <w:pStyle w:val="TableParagraph"/>
              <w:spacing w:before="102"/>
              <w:ind w:left="193" w:right="184"/>
            </w:pPr>
            <w:r>
              <w:t>300</w:t>
            </w:r>
          </w:p>
        </w:tc>
      </w:tr>
      <w:tr w:rsidR="00041057" w14:paraId="553BEAF4" w14:textId="77777777">
        <w:trPr>
          <w:trHeight w:hRule="exact" w:val="451"/>
        </w:trPr>
        <w:tc>
          <w:tcPr>
            <w:tcW w:w="4992" w:type="dxa"/>
          </w:tcPr>
          <w:p w14:paraId="63639E86" w14:textId="77777777" w:rsidR="00041057" w:rsidRDefault="00B24B28">
            <w:pPr>
              <w:pStyle w:val="TableParagraph"/>
              <w:spacing w:before="102"/>
              <w:ind w:left="100"/>
              <w:jc w:val="left"/>
              <w:rPr>
                <w:sz w:val="16"/>
              </w:rPr>
            </w:pPr>
            <w:r>
              <w:t xml:space="preserve">Swine </w:t>
            </w:r>
            <w:r>
              <w:rPr>
                <w:sz w:val="16"/>
              </w:rPr>
              <w:t xml:space="preserve">(weighting 55 pounds or over when shipped </w:t>
            </w:r>
            <w:proofErr w:type="gramStart"/>
            <w:r>
              <w:rPr>
                <w:sz w:val="16"/>
              </w:rPr>
              <w:t>off  farm</w:t>
            </w:r>
            <w:proofErr w:type="gramEnd"/>
            <w:r>
              <w:rPr>
                <w:sz w:val="16"/>
              </w:rPr>
              <w:t>)</w:t>
            </w:r>
          </w:p>
        </w:tc>
        <w:tc>
          <w:tcPr>
            <w:tcW w:w="2966" w:type="dxa"/>
          </w:tcPr>
          <w:p w14:paraId="7FC5758F" w14:textId="77777777" w:rsidR="00041057" w:rsidRDefault="00B24B28">
            <w:pPr>
              <w:pStyle w:val="TableParagraph"/>
              <w:spacing w:before="102"/>
              <w:ind w:left="189" w:right="185"/>
            </w:pPr>
            <w:r>
              <w:t>750</w:t>
            </w:r>
          </w:p>
        </w:tc>
      </w:tr>
      <w:tr w:rsidR="00041057" w14:paraId="79E93E0B" w14:textId="77777777">
        <w:trPr>
          <w:trHeight w:hRule="exact" w:val="451"/>
        </w:trPr>
        <w:tc>
          <w:tcPr>
            <w:tcW w:w="4992" w:type="dxa"/>
          </w:tcPr>
          <w:p w14:paraId="76B18427" w14:textId="77777777" w:rsidR="00041057" w:rsidRDefault="00B24B28">
            <w:pPr>
              <w:pStyle w:val="TableParagraph"/>
              <w:spacing w:before="102"/>
              <w:ind w:left="100"/>
              <w:jc w:val="left"/>
              <w:rPr>
                <w:sz w:val="16"/>
              </w:rPr>
            </w:pPr>
            <w:r>
              <w:t xml:space="preserve">Swine </w:t>
            </w:r>
            <w:r>
              <w:rPr>
                <w:sz w:val="16"/>
              </w:rPr>
              <w:t xml:space="preserve">(weighing less than 55 pounds when shipped </w:t>
            </w:r>
            <w:proofErr w:type="gramStart"/>
            <w:r>
              <w:rPr>
                <w:sz w:val="16"/>
              </w:rPr>
              <w:t>off  farm</w:t>
            </w:r>
            <w:proofErr w:type="gramEnd"/>
            <w:r>
              <w:rPr>
                <w:sz w:val="16"/>
              </w:rPr>
              <w:t>)</w:t>
            </w:r>
          </w:p>
        </w:tc>
        <w:tc>
          <w:tcPr>
            <w:tcW w:w="2966" w:type="dxa"/>
          </w:tcPr>
          <w:p w14:paraId="1327D37E" w14:textId="77777777" w:rsidR="00041057" w:rsidRDefault="00B24B28">
            <w:pPr>
              <w:pStyle w:val="TableParagraph"/>
              <w:spacing w:before="102"/>
              <w:ind w:left="186" w:right="185"/>
            </w:pPr>
            <w:r>
              <w:t>3,000</w:t>
            </w:r>
          </w:p>
        </w:tc>
      </w:tr>
      <w:tr w:rsidR="00041057" w14:paraId="66BAAD75" w14:textId="77777777">
        <w:trPr>
          <w:trHeight w:hRule="exact" w:val="451"/>
        </w:trPr>
        <w:tc>
          <w:tcPr>
            <w:tcW w:w="4992" w:type="dxa"/>
          </w:tcPr>
          <w:p w14:paraId="03FE31D2" w14:textId="77777777" w:rsidR="00041057" w:rsidRDefault="00B24B28">
            <w:pPr>
              <w:pStyle w:val="TableParagraph"/>
              <w:spacing w:before="102"/>
              <w:ind w:left="100"/>
              <w:jc w:val="left"/>
            </w:pPr>
            <w:r>
              <w:t>Horses</w:t>
            </w:r>
          </w:p>
        </w:tc>
        <w:tc>
          <w:tcPr>
            <w:tcW w:w="2966" w:type="dxa"/>
          </w:tcPr>
          <w:p w14:paraId="49CA08A6" w14:textId="77777777" w:rsidR="00041057" w:rsidRDefault="00B24B28">
            <w:pPr>
              <w:pStyle w:val="TableParagraph"/>
              <w:spacing w:before="102"/>
              <w:ind w:left="193" w:right="184"/>
            </w:pPr>
            <w:r>
              <w:t>150</w:t>
            </w:r>
          </w:p>
        </w:tc>
      </w:tr>
      <w:tr w:rsidR="00041057" w14:paraId="79019CF0" w14:textId="77777777">
        <w:trPr>
          <w:trHeight w:hRule="exact" w:val="451"/>
        </w:trPr>
        <w:tc>
          <w:tcPr>
            <w:tcW w:w="4992" w:type="dxa"/>
          </w:tcPr>
          <w:p w14:paraId="229D4396" w14:textId="77777777" w:rsidR="00041057" w:rsidRDefault="00B24B28">
            <w:pPr>
              <w:pStyle w:val="TableParagraph"/>
              <w:spacing w:before="102"/>
              <w:ind w:left="100"/>
              <w:jc w:val="left"/>
            </w:pPr>
            <w:r>
              <w:t>Sheep or lambs or goats</w:t>
            </w:r>
          </w:p>
        </w:tc>
        <w:tc>
          <w:tcPr>
            <w:tcW w:w="2966" w:type="dxa"/>
          </w:tcPr>
          <w:p w14:paraId="0636A26B" w14:textId="77777777" w:rsidR="00041057" w:rsidRDefault="00B24B28">
            <w:pPr>
              <w:pStyle w:val="TableParagraph"/>
              <w:spacing w:before="102"/>
              <w:ind w:left="193" w:right="184"/>
            </w:pPr>
            <w:r>
              <w:t>3,000</w:t>
            </w:r>
          </w:p>
        </w:tc>
      </w:tr>
      <w:tr w:rsidR="00041057" w14:paraId="2A4704ED" w14:textId="77777777">
        <w:trPr>
          <w:trHeight w:hRule="exact" w:val="451"/>
        </w:trPr>
        <w:tc>
          <w:tcPr>
            <w:tcW w:w="4992" w:type="dxa"/>
          </w:tcPr>
          <w:p w14:paraId="4DEE9A9F" w14:textId="77777777" w:rsidR="00041057" w:rsidRDefault="00B24B28">
            <w:pPr>
              <w:pStyle w:val="TableParagraph"/>
              <w:spacing w:before="102"/>
              <w:ind w:left="100"/>
              <w:jc w:val="left"/>
            </w:pPr>
            <w:r>
              <w:t>Turkeys</w:t>
            </w:r>
          </w:p>
        </w:tc>
        <w:tc>
          <w:tcPr>
            <w:tcW w:w="2966" w:type="dxa"/>
          </w:tcPr>
          <w:p w14:paraId="55AEB448" w14:textId="77777777" w:rsidR="00041057" w:rsidRDefault="00B24B28">
            <w:pPr>
              <w:pStyle w:val="TableParagraph"/>
              <w:spacing w:before="102"/>
              <w:ind w:left="193" w:right="184"/>
            </w:pPr>
            <w:r>
              <w:t>16,500</w:t>
            </w:r>
          </w:p>
        </w:tc>
      </w:tr>
      <w:tr w:rsidR="00041057" w14:paraId="2BC3C345" w14:textId="77777777">
        <w:trPr>
          <w:trHeight w:hRule="exact" w:val="725"/>
        </w:trPr>
        <w:tc>
          <w:tcPr>
            <w:tcW w:w="4992" w:type="dxa"/>
          </w:tcPr>
          <w:p w14:paraId="0194B89D" w14:textId="77777777" w:rsidR="00041057" w:rsidRDefault="00B24B28">
            <w:pPr>
              <w:pStyle w:val="TableParagraph"/>
              <w:spacing w:before="102" w:line="259" w:lineRule="auto"/>
              <w:ind w:left="100"/>
              <w:jc w:val="left"/>
            </w:pPr>
            <w:r>
              <w:t>Laying hens or broilers (liquid manure handling system)</w:t>
            </w:r>
          </w:p>
        </w:tc>
        <w:tc>
          <w:tcPr>
            <w:tcW w:w="2966" w:type="dxa"/>
          </w:tcPr>
          <w:p w14:paraId="417B2192" w14:textId="77777777" w:rsidR="00041057" w:rsidRDefault="00B24B28">
            <w:pPr>
              <w:pStyle w:val="TableParagraph"/>
              <w:spacing w:before="102"/>
              <w:ind w:left="185" w:right="185"/>
            </w:pPr>
            <w:r>
              <w:t>9,000</w:t>
            </w:r>
          </w:p>
        </w:tc>
      </w:tr>
      <w:tr w:rsidR="00041057" w14:paraId="107F8317" w14:textId="77777777">
        <w:trPr>
          <w:trHeight w:hRule="exact" w:val="725"/>
        </w:trPr>
        <w:tc>
          <w:tcPr>
            <w:tcW w:w="4992" w:type="dxa"/>
          </w:tcPr>
          <w:p w14:paraId="1026FC38" w14:textId="77777777" w:rsidR="00041057" w:rsidRDefault="00B24B28">
            <w:pPr>
              <w:pStyle w:val="TableParagraph"/>
              <w:spacing w:before="102" w:line="259" w:lineRule="auto"/>
              <w:ind w:left="100" w:right="392"/>
              <w:jc w:val="left"/>
            </w:pPr>
            <w:r>
              <w:t>Chickens other than laying hens (other than a liquid manure handling system)</w:t>
            </w:r>
          </w:p>
        </w:tc>
        <w:tc>
          <w:tcPr>
            <w:tcW w:w="2966" w:type="dxa"/>
          </w:tcPr>
          <w:p w14:paraId="42A6B521" w14:textId="77777777" w:rsidR="00041057" w:rsidRDefault="00B24B28">
            <w:pPr>
              <w:pStyle w:val="TableParagraph"/>
              <w:spacing w:before="102"/>
              <w:ind w:left="185" w:right="185"/>
            </w:pPr>
            <w:r>
              <w:t>37,500</w:t>
            </w:r>
          </w:p>
        </w:tc>
      </w:tr>
      <w:tr w:rsidR="00041057" w14:paraId="24ABE162" w14:textId="77777777">
        <w:trPr>
          <w:trHeight w:hRule="exact" w:val="725"/>
        </w:trPr>
        <w:tc>
          <w:tcPr>
            <w:tcW w:w="4992" w:type="dxa"/>
          </w:tcPr>
          <w:p w14:paraId="06D4C381" w14:textId="77777777" w:rsidR="00041057" w:rsidRDefault="00B24B28">
            <w:pPr>
              <w:pStyle w:val="TableParagraph"/>
              <w:spacing w:before="102" w:line="259" w:lineRule="auto"/>
              <w:ind w:left="100"/>
              <w:jc w:val="left"/>
            </w:pPr>
            <w:r>
              <w:t xml:space="preserve">Laying hens (other than a </w:t>
            </w:r>
            <w:proofErr w:type="spellStart"/>
            <w:r>
              <w:t>liqui</w:t>
            </w:r>
            <w:proofErr w:type="spellEnd"/>
            <w:r>
              <w:t xml:space="preserve"> manure handling system)</w:t>
            </w:r>
          </w:p>
        </w:tc>
        <w:tc>
          <w:tcPr>
            <w:tcW w:w="2966" w:type="dxa"/>
          </w:tcPr>
          <w:p w14:paraId="2B5CDD8B" w14:textId="77777777" w:rsidR="00041057" w:rsidRDefault="00B24B28">
            <w:pPr>
              <w:pStyle w:val="TableParagraph"/>
              <w:spacing w:before="102"/>
              <w:ind w:left="185" w:right="185"/>
            </w:pPr>
            <w:r>
              <w:t>25,000</w:t>
            </w:r>
          </w:p>
        </w:tc>
      </w:tr>
      <w:tr w:rsidR="00041057" w14:paraId="044E74E0" w14:textId="77777777">
        <w:trPr>
          <w:trHeight w:hRule="exact" w:val="725"/>
        </w:trPr>
        <w:tc>
          <w:tcPr>
            <w:tcW w:w="4992" w:type="dxa"/>
          </w:tcPr>
          <w:p w14:paraId="70F235CE" w14:textId="77777777" w:rsidR="00041057" w:rsidRDefault="00B24B28">
            <w:pPr>
              <w:pStyle w:val="TableParagraph"/>
              <w:spacing w:before="102" w:line="259" w:lineRule="auto"/>
              <w:ind w:left="100" w:right="392"/>
              <w:jc w:val="left"/>
            </w:pPr>
            <w:r>
              <w:t>Ducks (other than a liquid manure handling system)</w:t>
            </w:r>
          </w:p>
        </w:tc>
        <w:tc>
          <w:tcPr>
            <w:tcW w:w="2966" w:type="dxa"/>
          </w:tcPr>
          <w:p w14:paraId="17070B70" w14:textId="77777777" w:rsidR="00041057" w:rsidRDefault="00B24B28">
            <w:pPr>
              <w:pStyle w:val="TableParagraph"/>
              <w:spacing w:before="102"/>
              <w:ind w:left="185" w:right="185"/>
            </w:pPr>
            <w:r>
              <w:t>10,000</w:t>
            </w:r>
          </w:p>
        </w:tc>
      </w:tr>
      <w:tr w:rsidR="00041057" w14:paraId="22822264" w14:textId="77777777">
        <w:trPr>
          <w:trHeight w:hRule="exact" w:val="432"/>
        </w:trPr>
        <w:tc>
          <w:tcPr>
            <w:tcW w:w="4992" w:type="dxa"/>
          </w:tcPr>
          <w:p w14:paraId="50E656CB" w14:textId="77777777" w:rsidR="00041057" w:rsidRDefault="00B24B28">
            <w:pPr>
              <w:pStyle w:val="TableParagraph"/>
              <w:spacing w:before="102"/>
              <w:ind w:left="100"/>
              <w:jc w:val="left"/>
            </w:pPr>
            <w:r>
              <w:t>Ducks (liquid manure handling system)</w:t>
            </w:r>
          </w:p>
        </w:tc>
        <w:tc>
          <w:tcPr>
            <w:tcW w:w="2966" w:type="dxa"/>
          </w:tcPr>
          <w:p w14:paraId="2F9C8409" w14:textId="77777777" w:rsidR="00041057" w:rsidRDefault="00B24B28">
            <w:pPr>
              <w:pStyle w:val="TableParagraph"/>
              <w:spacing w:before="102"/>
              <w:ind w:left="193" w:right="184"/>
            </w:pPr>
            <w:r>
              <w:t>1,500</w:t>
            </w:r>
          </w:p>
        </w:tc>
      </w:tr>
    </w:tbl>
    <w:p w14:paraId="756E16FD" w14:textId="77777777" w:rsidR="00041057" w:rsidRDefault="00041057">
      <w:pPr>
        <w:sectPr w:rsidR="00041057">
          <w:pgSz w:w="12240" w:h="15840"/>
          <w:pgMar w:top="1400" w:right="1320" w:bottom="1320" w:left="1700" w:header="0" w:footer="1121" w:gutter="0"/>
          <w:cols w:space="720"/>
        </w:sectPr>
      </w:pPr>
    </w:p>
    <w:p w14:paraId="1B74DEC0" w14:textId="77777777" w:rsidR="00041057" w:rsidRDefault="00B24B28">
      <w:pPr>
        <w:pStyle w:val="ListParagraph"/>
        <w:numPr>
          <w:ilvl w:val="0"/>
          <w:numId w:val="47"/>
        </w:numPr>
        <w:tabs>
          <w:tab w:val="left" w:pos="812"/>
        </w:tabs>
        <w:spacing w:before="50" w:line="259" w:lineRule="auto"/>
        <w:ind w:left="807" w:right="109" w:hanging="367"/>
        <w:jc w:val="both"/>
      </w:pPr>
      <w:r>
        <w:rPr>
          <w:spacing w:val="5"/>
        </w:rPr>
        <w:lastRenderedPageBreak/>
        <w:t xml:space="preserve">To the </w:t>
      </w:r>
      <w:r>
        <w:rPr>
          <w:spacing w:val="6"/>
        </w:rPr>
        <w:t xml:space="preserve">extent </w:t>
      </w:r>
      <w:r>
        <w:rPr>
          <w:spacing w:val="5"/>
        </w:rPr>
        <w:t xml:space="preserve">that </w:t>
      </w:r>
      <w:r>
        <w:rPr>
          <w:spacing w:val="6"/>
        </w:rPr>
        <w:t xml:space="preserve">particular </w:t>
      </w:r>
      <w:r>
        <w:rPr>
          <w:spacing w:val="5"/>
        </w:rPr>
        <w:t xml:space="preserve">types of </w:t>
      </w:r>
      <w:r>
        <w:rPr>
          <w:spacing w:val="6"/>
        </w:rPr>
        <w:t xml:space="preserve">livestock </w:t>
      </w:r>
      <w:r>
        <w:rPr>
          <w:spacing w:val="4"/>
        </w:rPr>
        <w:t xml:space="preserve">are </w:t>
      </w:r>
      <w:r>
        <w:rPr>
          <w:spacing w:val="6"/>
        </w:rPr>
        <w:t xml:space="preserve">not identified </w:t>
      </w:r>
      <w:r>
        <w:rPr>
          <w:spacing w:val="4"/>
        </w:rPr>
        <w:t xml:space="preserve">in. </w:t>
      </w:r>
      <w:r>
        <w:rPr>
          <w:spacing w:val="5"/>
        </w:rPr>
        <w:t xml:space="preserve">the </w:t>
      </w:r>
      <w:r>
        <w:rPr>
          <w:spacing w:val="7"/>
        </w:rPr>
        <w:t xml:space="preserve">chart </w:t>
      </w:r>
      <w:r>
        <w:rPr>
          <w:spacing w:val="6"/>
        </w:rPr>
        <w:t xml:space="preserve">above, </w:t>
      </w:r>
      <w:r>
        <w:rPr>
          <w:spacing w:val="10"/>
        </w:rPr>
        <w:t xml:space="preserve">or   </w:t>
      </w:r>
      <w:r>
        <w:t>a</w:t>
      </w:r>
      <w:r>
        <w:rPr>
          <w:spacing w:val="-4"/>
        </w:rPr>
        <w:t xml:space="preserve"> </w:t>
      </w:r>
      <w:r>
        <w:rPr>
          <w:spacing w:val="8"/>
        </w:rPr>
        <w:t>proposed</w:t>
      </w:r>
      <w:r>
        <w:rPr>
          <w:spacing w:val="-3"/>
        </w:rPr>
        <w:t xml:space="preserve"> </w:t>
      </w:r>
      <w:r>
        <w:rPr>
          <w:spacing w:val="5"/>
        </w:rPr>
        <w:t>use</w:t>
      </w:r>
      <w:r>
        <w:rPr>
          <w:spacing w:val="-3"/>
        </w:rPr>
        <w:t xml:space="preserve"> </w:t>
      </w:r>
      <w:r>
        <w:rPr>
          <w:spacing w:val="7"/>
        </w:rPr>
        <w:t>would</w:t>
      </w:r>
      <w:r>
        <w:rPr>
          <w:spacing w:val="-1"/>
        </w:rPr>
        <w:t xml:space="preserve"> </w:t>
      </w:r>
      <w:r>
        <w:rPr>
          <w:spacing w:val="7"/>
        </w:rPr>
        <w:t>otherwise</w:t>
      </w:r>
      <w:r>
        <w:rPr>
          <w:spacing w:val="-4"/>
        </w:rPr>
        <w:t xml:space="preserve"> </w:t>
      </w:r>
      <w:r>
        <w:rPr>
          <w:spacing w:val="4"/>
        </w:rPr>
        <w:t>be</w:t>
      </w:r>
      <w:r>
        <w:rPr>
          <w:spacing w:val="-1"/>
        </w:rPr>
        <w:t xml:space="preserve"> </w:t>
      </w:r>
      <w:r>
        <w:rPr>
          <w:spacing w:val="6"/>
        </w:rPr>
        <w:t>classified</w:t>
      </w:r>
      <w:r>
        <w:rPr>
          <w:spacing w:val="-1"/>
        </w:rPr>
        <w:t xml:space="preserve"> </w:t>
      </w:r>
      <w:r>
        <w:rPr>
          <w:spacing w:val="3"/>
        </w:rPr>
        <w:t>as</w:t>
      </w:r>
      <w:r>
        <w:rPr>
          <w:spacing w:val="-4"/>
        </w:rPr>
        <w:t xml:space="preserve"> </w:t>
      </w:r>
      <w:r>
        <w:t>a</w:t>
      </w:r>
      <w:r>
        <w:rPr>
          <w:spacing w:val="-4"/>
        </w:rPr>
        <w:t xml:space="preserve"> </w:t>
      </w:r>
      <w:r>
        <w:rPr>
          <w:spacing w:val="6"/>
        </w:rPr>
        <w:t>medium</w:t>
      </w:r>
      <w:r>
        <w:rPr>
          <w:spacing w:val="-1"/>
        </w:rPr>
        <w:t xml:space="preserve"> </w:t>
      </w:r>
      <w:r>
        <w:rPr>
          <w:spacing w:val="7"/>
        </w:rPr>
        <w:t>CAFO,</w:t>
      </w:r>
      <w:r>
        <w:rPr>
          <w:spacing w:val="-5"/>
        </w:rPr>
        <w:t xml:space="preserve"> </w:t>
      </w:r>
      <w:r>
        <w:rPr>
          <w:spacing w:val="4"/>
        </w:rPr>
        <w:t>or</w:t>
      </w:r>
      <w:r>
        <w:rPr>
          <w:spacing w:val="-1"/>
        </w:rPr>
        <w:t xml:space="preserve"> </w:t>
      </w:r>
      <w:r>
        <w:rPr>
          <w:spacing w:val="7"/>
        </w:rPr>
        <w:t>would</w:t>
      </w:r>
      <w:r>
        <w:rPr>
          <w:spacing w:val="-1"/>
        </w:rPr>
        <w:t xml:space="preserve"> </w:t>
      </w:r>
      <w:r>
        <w:rPr>
          <w:spacing w:val="4"/>
        </w:rPr>
        <w:t>be</w:t>
      </w:r>
      <w:r>
        <w:rPr>
          <w:spacing w:val="-1"/>
        </w:rPr>
        <w:t xml:space="preserve"> </w:t>
      </w:r>
      <w:r>
        <w:rPr>
          <w:spacing w:val="7"/>
        </w:rPr>
        <w:t xml:space="preserve">classified </w:t>
      </w:r>
      <w:r>
        <w:rPr>
          <w:spacing w:val="4"/>
        </w:rPr>
        <w:t xml:space="preserve">as </w:t>
      </w:r>
      <w:r>
        <w:t xml:space="preserve">a </w:t>
      </w:r>
      <w:r>
        <w:rPr>
          <w:spacing w:val="6"/>
        </w:rPr>
        <w:t xml:space="preserve">CAO </w:t>
      </w:r>
      <w:r>
        <w:rPr>
          <w:spacing w:val="5"/>
        </w:rPr>
        <w:t xml:space="preserve">by </w:t>
      </w:r>
      <w:r>
        <w:rPr>
          <w:spacing w:val="7"/>
        </w:rPr>
        <w:t xml:space="preserve">regulations </w:t>
      </w:r>
      <w:r>
        <w:rPr>
          <w:spacing w:val="5"/>
        </w:rPr>
        <w:t xml:space="preserve">of the </w:t>
      </w:r>
      <w:r>
        <w:rPr>
          <w:spacing w:val="8"/>
        </w:rPr>
        <w:t xml:space="preserve">Pennsylvania </w:t>
      </w:r>
      <w:r>
        <w:rPr>
          <w:spacing w:val="7"/>
        </w:rPr>
        <w:t xml:space="preserve">Department </w:t>
      </w:r>
      <w:r>
        <w:rPr>
          <w:spacing w:val="5"/>
        </w:rPr>
        <w:t xml:space="preserve">of </w:t>
      </w:r>
      <w:r>
        <w:rPr>
          <w:spacing w:val="7"/>
        </w:rPr>
        <w:t xml:space="preserve">Environmental Protection (DEP) </w:t>
      </w:r>
      <w:r>
        <w:rPr>
          <w:spacing w:val="5"/>
        </w:rPr>
        <w:t xml:space="preserve">or the </w:t>
      </w:r>
      <w:r>
        <w:rPr>
          <w:spacing w:val="6"/>
        </w:rPr>
        <w:t xml:space="preserve">United States </w:t>
      </w:r>
      <w:r>
        <w:rPr>
          <w:spacing w:val="7"/>
        </w:rPr>
        <w:t xml:space="preserve">Environmental </w:t>
      </w:r>
      <w:r>
        <w:rPr>
          <w:spacing w:val="8"/>
        </w:rPr>
        <w:t xml:space="preserve">Protection </w:t>
      </w:r>
      <w:r>
        <w:rPr>
          <w:spacing w:val="7"/>
        </w:rPr>
        <w:t xml:space="preserve">Agency (EPA), </w:t>
      </w:r>
      <w:r>
        <w:rPr>
          <w:spacing w:val="5"/>
        </w:rPr>
        <w:t xml:space="preserve">or </w:t>
      </w:r>
      <w:r>
        <w:rPr>
          <w:spacing w:val="6"/>
        </w:rPr>
        <w:t xml:space="preserve">other </w:t>
      </w:r>
      <w:r>
        <w:rPr>
          <w:spacing w:val="5"/>
        </w:rPr>
        <w:t xml:space="preserve">state </w:t>
      </w:r>
      <w:r>
        <w:rPr>
          <w:spacing w:val="10"/>
        </w:rPr>
        <w:t xml:space="preserve">or </w:t>
      </w:r>
      <w:r>
        <w:rPr>
          <w:spacing w:val="6"/>
        </w:rPr>
        <w:t xml:space="preserve">federal </w:t>
      </w:r>
      <w:r>
        <w:rPr>
          <w:spacing w:val="7"/>
        </w:rPr>
        <w:t xml:space="preserve">regulations </w:t>
      </w:r>
      <w:r>
        <w:rPr>
          <w:spacing w:val="4"/>
        </w:rPr>
        <w:t xml:space="preserve">or </w:t>
      </w:r>
      <w:r>
        <w:rPr>
          <w:spacing w:val="6"/>
        </w:rPr>
        <w:t xml:space="preserve">statutes, </w:t>
      </w:r>
      <w:r>
        <w:rPr>
          <w:spacing w:val="5"/>
        </w:rPr>
        <w:t xml:space="preserve">then </w:t>
      </w:r>
      <w:r>
        <w:rPr>
          <w:spacing w:val="4"/>
        </w:rPr>
        <w:t xml:space="preserve">the </w:t>
      </w:r>
      <w:r>
        <w:rPr>
          <w:spacing w:val="6"/>
        </w:rPr>
        <w:t xml:space="preserve">strictest </w:t>
      </w:r>
      <w:r>
        <w:rPr>
          <w:spacing w:val="4"/>
        </w:rPr>
        <w:t xml:space="preserve">of the </w:t>
      </w:r>
      <w:r>
        <w:rPr>
          <w:spacing w:val="7"/>
        </w:rPr>
        <w:t xml:space="preserve">standards promulgated </w:t>
      </w:r>
      <w:r>
        <w:rPr>
          <w:spacing w:val="5"/>
        </w:rPr>
        <w:t xml:space="preserve">by </w:t>
      </w:r>
      <w:r>
        <w:rPr>
          <w:spacing w:val="8"/>
        </w:rPr>
        <w:t xml:space="preserve">those </w:t>
      </w:r>
      <w:r>
        <w:rPr>
          <w:spacing w:val="6"/>
        </w:rPr>
        <w:t xml:space="preserve">agencies </w:t>
      </w:r>
      <w:r>
        <w:rPr>
          <w:spacing w:val="5"/>
        </w:rPr>
        <w:t xml:space="preserve">for </w:t>
      </w:r>
      <w:r>
        <w:t xml:space="preserve">a </w:t>
      </w:r>
      <w:r>
        <w:rPr>
          <w:spacing w:val="6"/>
        </w:rPr>
        <w:t xml:space="preserve">medium CAFO </w:t>
      </w:r>
      <w:r>
        <w:rPr>
          <w:spacing w:val="5"/>
        </w:rPr>
        <w:t xml:space="preserve">or </w:t>
      </w:r>
      <w:r>
        <w:t xml:space="preserve">a </w:t>
      </w:r>
      <w:r>
        <w:rPr>
          <w:spacing w:val="6"/>
        </w:rPr>
        <w:t xml:space="preserve">CAO shall apply, </w:t>
      </w:r>
      <w:r>
        <w:rPr>
          <w:spacing w:val="5"/>
        </w:rPr>
        <w:t xml:space="preserve">and </w:t>
      </w:r>
      <w:r>
        <w:rPr>
          <w:spacing w:val="7"/>
        </w:rPr>
        <w:t xml:space="preserve">such </w:t>
      </w:r>
      <w:r>
        <w:rPr>
          <w:spacing w:val="5"/>
        </w:rPr>
        <w:t xml:space="preserve">use will be </w:t>
      </w:r>
      <w:r>
        <w:rPr>
          <w:spacing w:val="7"/>
        </w:rPr>
        <w:t xml:space="preserve">considered </w:t>
      </w:r>
      <w:r>
        <w:t xml:space="preserve">a </w:t>
      </w:r>
      <w:r>
        <w:rPr>
          <w:spacing w:val="6"/>
        </w:rPr>
        <w:t xml:space="preserve">CAFO for </w:t>
      </w:r>
      <w:r>
        <w:rPr>
          <w:spacing w:val="7"/>
        </w:rPr>
        <w:t xml:space="preserve">purposes </w:t>
      </w:r>
      <w:r>
        <w:rPr>
          <w:spacing w:val="5"/>
        </w:rPr>
        <w:t xml:space="preserve">of this </w:t>
      </w:r>
      <w:r>
        <w:rPr>
          <w:spacing w:val="6"/>
        </w:rPr>
        <w:t>Section</w:t>
      </w:r>
      <w:r>
        <w:rPr>
          <w:spacing w:val="15"/>
        </w:rPr>
        <w:t xml:space="preserve"> </w:t>
      </w:r>
      <w:r>
        <w:rPr>
          <w:spacing w:val="10"/>
        </w:rPr>
        <w:t>709.</w:t>
      </w:r>
    </w:p>
    <w:p w14:paraId="6D922285" w14:textId="77777777" w:rsidR="00041057" w:rsidRDefault="00041057">
      <w:pPr>
        <w:pStyle w:val="BodyText"/>
        <w:spacing w:before="10"/>
        <w:rPr>
          <w:sz w:val="23"/>
        </w:rPr>
      </w:pPr>
    </w:p>
    <w:p w14:paraId="1A43400E" w14:textId="77777777" w:rsidR="00041057" w:rsidRDefault="00B24B28">
      <w:pPr>
        <w:pStyle w:val="ListParagraph"/>
        <w:numPr>
          <w:ilvl w:val="0"/>
          <w:numId w:val="47"/>
        </w:numPr>
        <w:tabs>
          <w:tab w:val="left" w:pos="812"/>
        </w:tabs>
        <w:spacing w:line="259" w:lineRule="auto"/>
        <w:ind w:left="807" w:right="111" w:hanging="367"/>
        <w:jc w:val="both"/>
      </w:pPr>
      <w:r>
        <w:t xml:space="preserve">A </w:t>
      </w:r>
      <w:r>
        <w:rPr>
          <w:spacing w:val="6"/>
        </w:rPr>
        <w:t xml:space="preserve">CAFO shall </w:t>
      </w:r>
      <w:r>
        <w:rPr>
          <w:spacing w:val="5"/>
        </w:rPr>
        <w:t xml:space="preserve">be </w:t>
      </w:r>
      <w:r>
        <w:rPr>
          <w:spacing w:val="7"/>
        </w:rPr>
        <w:t xml:space="preserve">designed, </w:t>
      </w:r>
      <w:r>
        <w:rPr>
          <w:spacing w:val="6"/>
        </w:rPr>
        <w:t xml:space="preserve">located, </w:t>
      </w:r>
      <w:r>
        <w:rPr>
          <w:spacing w:val="5"/>
        </w:rPr>
        <w:t xml:space="preserve">and </w:t>
      </w:r>
      <w:r>
        <w:rPr>
          <w:spacing w:val="7"/>
        </w:rPr>
        <w:t xml:space="preserve">operated </w:t>
      </w:r>
      <w:r>
        <w:rPr>
          <w:spacing w:val="4"/>
        </w:rPr>
        <w:t xml:space="preserve">to </w:t>
      </w:r>
      <w:r>
        <w:rPr>
          <w:spacing w:val="7"/>
        </w:rPr>
        <w:t xml:space="preserve">minimize </w:t>
      </w:r>
      <w:r>
        <w:rPr>
          <w:spacing w:val="5"/>
        </w:rPr>
        <w:t xml:space="preserve">the </w:t>
      </w:r>
      <w:r>
        <w:rPr>
          <w:spacing w:val="6"/>
        </w:rPr>
        <w:t xml:space="preserve">negative impacts </w:t>
      </w:r>
      <w:r>
        <w:rPr>
          <w:spacing w:val="10"/>
        </w:rPr>
        <w:t xml:space="preserve">on </w:t>
      </w:r>
      <w:r>
        <w:rPr>
          <w:spacing w:val="4"/>
        </w:rPr>
        <w:t>the</w:t>
      </w:r>
      <w:r>
        <w:rPr>
          <w:spacing w:val="-12"/>
        </w:rPr>
        <w:t xml:space="preserve"> </w:t>
      </w:r>
      <w:r>
        <w:rPr>
          <w:spacing w:val="6"/>
        </w:rPr>
        <w:t>natural</w:t>
      </w:r>
      <w:r>
        <w:rPr>
          <w:spacing w:val="-12"/>
        </w:rPr>
        <w:t xml:space="preserve"> </w:t>
      </w:r>
      <w:r>
        <w:rPr>
          <w:spacing w:val="7"/>
        </w:rPr>
        <w:t>environment,</w:t>
      </w:r>
      <w:r>
        <w:rPr>
          <w:spacing w:val="-12"/>
        </w:rPr>
        <w:t xml:space="preserve"> </w:t>
      </w:r>
      <w:r>
        <w:rPr>
          <w:spacing w:val="7"/>
        </w:rPr>
        <w:t>neighboring</w:t>
      </w:r>
      <w:r>
        <w:rPr>
          <w:spacing w:val="-12"/>
        </w:rPr>
        <w:t xml:space="preserve"> </w:t>
      </w:r>
      <w:r>
        <w:rPr>
          <w:spacing w:val="6"/>
        </w:rPr>
        <w:t>residents</w:t>
      </w:r>
      <w:r>
        <w:rPr>
          <w:spacing w:val="-14"/>
        </w:rPr>
        <w:t xml:space="preserve"> </w:t>
      </w:r>
      <w:r>
        <w:rPr>
          <w:spacing w:val="4"/>
        </w:rPr>
        <w:t>and</w:t>
      </w:r>
      <w:r>
        <w:rPr>
          <w:spacing w:val="-14"/>
        </w:rPr>
        <w:t xml:space="preserve"> </w:t>
      </w:r>
      <w:r>
        <w:rPr>
          <w:spacing w:val="4"/>
        </w:rPr>
        <w:t>uses,</w:t>
      </w:r>
      <w:r>
        <w:rPr>
          <w:spacing w:val="-15"/>
        </w:rPr>
        <w:t xml:space="preserve"> </w:t>
      </w:r>
      <w:r>
        <w:rPr>
          <w:spacing w:val="5"/>
        </w:rPr>
        <w:t>and</w:t>
      </w:r>
      <w:r>
        <w:rPr>
          <w:spacing w:val="-9"/>
        </w:rPr>
        <w:t xml:space="preserve"> </w:t>
      </w:r>
      <w:r>
        <w:rPr>
          <w:spacing w:val="4"/>
        </w:rPr>
        <w:t>on</w:t>
      </w:r>
      <w:r>
        <w:rPr>
          <w:spacing w:val="-9"/>
        </w:rPr>
        <w:t xml:space="preserve"> </w:t>
      </w:r>
      <w:r>
        <w:rPr>
          <w:spacing w:val="7"/>
        </w:rPr>
        <w:t>Township</w:t>
      </w:r>
      <w:r>
        <w:rPr>
          <w:spacing w:val="-12"/>
        </w:rPr>
        <w:t xml:space="preserve"> </w:t>
      </w:r>
      <w:r>
        <w:rPr>
          <w:spacing w:val="6"/>
        </w:rPr>
        <w:t>facilities,</w:t>
      </w:r>
      <w:r>
        <w:rPr>
          <w:spacing w:val="-14"/>
        </w:rPr>
        <w:t xml:space="preserve"> </w:t>
      </w:r>
      <w:r>
        <w:rPr>
          <w:spacing w:val="8"/>
        </w:rPr>
        <w:t xml:space="preserve">such </w:t>
      </w:r>
      <w:r>
        <w:rPr>
          <w:spacing w:val="4"/>
        </w:rPr>
        <w:t xml:space="preserve">as </w:t>
      </w:r>
      <w:r>
        <w:rPr>
          <w:spacing w:val="6"/>
        </w:rPr>
        <w:t xml:space="preserve">public streets. The </w:t>
      </w:r>
      <w:r>
        <w:rPr>
          <w:spacing w:val="8"/>
        </w:rPr>
        <w:t xml:space="preserve">applicant </w:t>
      </w:r>
      <w:r>
        <w:rPr>
          <w:spacing w:val="6"/>
        </w:rPr>
        <w:t xml:space="preserve">and the Zoning </w:t>
      </w:r>
      <w:r>
        <w:rPr>
          <w:spacing w:val="7"/>
        </w:rPr>
        <w:t xml:space="preserve">Hearing </w:t>
      </w:r>
      <w:r>
        <w:rPr>
          <w:spacing w:val="6"/>
        </w:rPr>
        <w:t xml:space="preserve">Board </w:t>
      </w:r>
      <w:r>
        <w:rPr>
          <w:spacing w:val="5"/>
        </w:rPr>
        <w:t xml:space="preserve">shall take into </w:t>
      </w:r>
      <w:r>
        <w:rPr>
          <w:spacing w:val="8"/>
        </w:rPr>
        <w:t xml:space="preserve">account </w:t>
      </w:r>
      <w:r>
        <w:rPr>
          <w:spacing w:val="6"/>
        </w:rPr>
        <w:t xml:space="preserve">issues including but not </w:t>
      </w:r>
      <w:r>
        <w:rPr>
          <w:spacing w:val="5"/>
        </w:rPr>
        <w:t xml:space="preserve">limited </w:t>
      </w:r>
      <w:proofErr w:type="gramStart"/>
      <w:r>
        <w:rPr>
          <w:spacing w:val="4"/>
        </w:rPr>
        <w:t>to:</w:t>
      </w:r>
      <w:proofErr w:type="gramEnd"/>
      <w:r>
        <w:rPr>
          <w:spacing w:val="4"/>
        </w:rPr>
        <w:t xml:space="preserve"> </w:t>
      </w:r>
      <w:r>
        <w:rPr>
          <w:spacing w:val="6"/>
        </w:rPr>
        <w:t xml:space="preserve">prevailing </w:t>
      </w:r>
      <w:r>
        <w:rPr>
          <w:spacing w:val="7"/>
        </w:rPr>
        <w:t xml:space="preserve">winds; topography, including elevation; </w:t>
      </w:r>
      <w:r>
        <w:rPr>
          <w:spacing w:val="6"/>
        </w:rPr>
        <w:t xml:space="preserve">and </w:t>
      </w:r>
      <w:r>
        <w:rPr>
          <w:spacing w:val="7"/>
        </w:rPr>
        <w:t xml:space="preserve">proximity </w:t>
      </w:r>
      <w:r>
        <w:rPr>
          <w:spacing w:val="3"/>
        </w:rPr>
        <w:t xml:space="preserve">to </w:t>
      </w:r>
      <w:r>
        <w:rPr>
          <w:spacing w:val="7"/>
        </w:rPr>
        <w:t xml:space="preserve">residential buildings </w:t>
      </w:r>
      <w:r>
        <w:rPr>
          <w:spacing w:val="5"/>
        </w:rPr>
        <w:t xml:space="preserve">in the </w:t>
      </w:r>
      <w:r>
        <w:rPr>
          <w:spacing w:val="6"/>
        </w:rPr>
        <w:t xml:space="preserve">vicinity. </w:t>
      </w:r>
      <w:r>
        <w:rPr>
          <w:spacing w:val="3"/>
        </w:rPr>
        <w:t xml:space="preserve">In </w:t>
      </w:r>
      <w:r>
        <w:rPr>
          <w:spacing w:val="7"/>
        </w:rPr>
        <w:t xml:space="preserve">order </w:t>
      </w:r>
      <w:r>
        <w:rPr>
          <w:spacing w:val="3"/>
        </w:rPr>
        <w:t xml:space="preserve">to </w:t>
      </w:r>
      <w:r>
        <w:rPr>
          <w:spacing w:val="7"/>
        </w:rPr>
        <w:t xml:space="preserve">comply </w:t>
      </w:r>
      <w:r>
        <w:rPr>
          <w:spacing w:val="5"/>
        </w:rPr>
        <w:t xml:space="preserve">with </w:t>
      </w:r>
      <w:r>
        <w:rPr>
          <w:spacing w:val="7"/>
        </w:rPr>
        <w:t xml:space="preserve">this subsection, </w:t>
      </w:r>
      <w:r>
        <w:rPr>
          <w:spacing w:val="5"/>
        </w:rPr>
        <w:t xml:space="preserve">the </w:t>
      </w:r>
      <w:r>
        <w:rPr>
          <w:spacing w:val="7"/>
        </w:rPr>
        <w:t xml:space="preserve">applicant </w:t>
      </w:r>
      <w:r>
        <w:rPr>
          <w:spacing w:val="6"/>
        </w:rPr>
        <w:t xml:space="preserve">shall </w:t>
      </w:r>
      <w:r>
        <w:rPr>
          <w:spacing w:val="8"/>
        </w:rPr>
        <w:t xml:space="preserve">obtain </w:t>
      </w:r>
      <w:r>
        <w:rPr>
          <w:spacing w:val="5"/>
        </w:rPr>
        <w:t xml:space="preserve">and </w:t>
      </w:r>
      <w:r>
        <w:rPr>
          <w:spacing w:val="7"/>
        </w:rPr>
        <w:t xml:space="preserve">provide </w:t>
      </w:r>
      <w:r>
        <w:rPr>
          <w:spacing w:val="2"/>
        </w:rPr>
        <w:t xml:space="preserve">to </w:t>
      </w:r>
      <w:r>
        <w:rPr>
          <w:spacing w:val="4"/>
        </w:rPr>
        <w:t xml:space="preserve">the </w:t>
      </w:r>
      <w:r>
        <w:rPr>
          <w:spacing w:val="7"/>
        </w:rPr>
        <w:t xml:space="preserve">Township </w:t>
      </w:r>
      <w:r>
        <w:t xml:space="preserve">a </w:t>
      </w:r>
      <w:r>
        <w:rPr>
          <w:spacing w:val="4"/>
        </w:rPr>
        <w:t xml:space="preserve">site </w:t>
      </w:r>
      <w:r>
        <w:rPr>
          <w:spacing w:val="6"/>
        </w:rPr>
        <w:t xml:space="preserve">survey </w:t>
      </w:r>
      <w:r>
        <w:rPr>
          <w:spacing w:val="8"/>
        </w:rPr>
        <w:t xml:space="preserve">from </w:t>
      </w:r>
      <w:r>
        <w:rPr>
          <w:spacing w:val="6"/>
        </w:rPr>
        <w:t>Perm</w:t>
      </w:r>
      <w:r>
        <w:rPr>
          <w:spacing w:val="-7"/>
        </w:rPr>
        <w:t xml:space="preserve"> </w:t>
      </w:r>
      <w:r>
        <w:rPr>
          <w:spacing w:val="5"/>
        </w:rPr>
        <w:t>State</w:t>
      </w:r>
      <w:r>
        <w:rPr>
          <w:spacing w:val="-9"/>
        </w:rPr>
        <w:t xml:space="preserve"> </w:t>
      </w:r>
      <w:r>
        <w:rPr>
          <w:spacing w:val="6"/>
        </w:rPr>
        <w:t>University,</w:t>
      </w:r>
      <w:r>
        <w:rPr>
          <w:spacing w:val="-10"/>
        </w:rPr>
        <w:t xml:space="preserve"> </w:t>
      </w:r>
      <w:r>
        <w:rPr>
          <w:spacing w:val="7"/>
        </w:rPr>
        <w:t>and,</w:t>
      </w:r>
      <w:r>
        <w:rPr>
          <w:spacing w:val="-10"/>
        </w:rPr>
        <w:t xml:space="preserve"> </w:t>
      </w:r>
      <w:r>
        <w:rPr>
          <w:spacing w:val="5"/>
        </w:rPr>
        <w:t>as</w:t>
      </w:r>
      <w:r>
        <w:rPr>
          <w:spacing w:val="-11"/>
        </w:rPr>
        <w:t xml:space="preserve"> </w:t>
      </w:r>
      <w:r>
        <w:t>a</w:t>
      </w:r>
      <w:r>
        <w:rPr>
          <w:spacing w:val="-7"/>
        </w:rPr>
        <w:t xml:space="preserve"> </w:t>
      </w:r>
      <w:r>
        <w:rPr>
          <w:spacing w:val="7"/>
        </w:rPr>
        <w:t>condition</w:t>
      </w:r>
      <w:r>
        <w:rPr>
          <w:spacing w:val="-7"/>
        </w:rPr>
        <w:t xml:space="preserve"> </w:t>
      </w:r>
      <w:r>
        <w:rPr>
          <w:spacing w:val="5"/>
        </w:rPr>
        <w:t>of</w:t>
      </w:r>
      <w:r>
        <w:rPr>
          <w:spacing w:val="-9"/>
        </w:rPr>
        <w:t xml:space="preserve"> </w:t>
      </w:r>
      <w:r>
        <w:rPr>
          <w:spacing w:val="7"/>
        </w:rPr>
        <w:t>approval,</w:t>
      </w:r>
      <w:r>
        <w:rPr>
          <w:spacing w:val="-10"/>
        </w:rPr>
        <w:t xml:space="preserve"> </w:t>
      </w:r>
      <w:r>
        <w:rPr>
          <w:spacing w:val="6"/>
        </w:rPr>
        <w:t>shall</w:t>
      </w:r>
      <w:r>
        <w:rPr>
          <w:spacing w:val="-11"/>
        </w:rPr>
        <w:t xml:space="preserve"> </w:t>
      </w:r>
      <w:r>
        <w:rPr>
          <w:spacing w:val="5"/>
        </w:rPr>
        <w:t>be</w:t>
      </w:r>
      <w:r>
        <w:rPr>
          <w:spacing w:val="-7"/>
        </w:rPr>
        <w:t xml:space="preserve"> </w:t>
      </w:r>
      <w:r>
        <w:rPr>
          <w:spacing w:val="7"/>
        </w:rPr>
        <w:t>required</w:t>
      </w:r>
      <w:r>
        <w:rPr>
          <w:spacing w:val="-7"/>
        </w:rPr>
        <w:t xml:space="preserve"> </w:t>
      </w:r>
      <w:r>
        <w:rPr>
          <w:spacing w:val="3"/>
        </w:rPr>
        <w:t>to</w:t>
      </w:r>
      <w:r>
        <w:rPr>
          <w:spacing w:val="-7"/>
        </w:rPr>
        <w:t xml:space="preserve"> </w:t>
      </w:r>
      <w:r>
        <w:rPr>
          <w:spacing w:val="6"/>
        </w:rPr>
        <w:t>implement</w:t>
      </w:r>
      <w:r>
        <w:rPr>
          <w:spacing w:val="-12"/>
        </w:rPr>
        <w:t xml:space="preserve"> </w:t>
      </w:r>
      <w:r>
        <w:rPr>
          <w:spacing w:val="8"/>
        </w:rPr>
        <w:t xml:space="preserve">the recommendations </w:t>
      </w:r>
      <w:r>
        <w:rPr>
          <w:spacing w:val="4"/>
        </w:rPr>
        <w:t xml:space="preserve">of </w:t>
      </w:r>
      <w:r>
        <w:rPr>
          <w:spacing w:val="5"/>
        </w:rPr>
        <w:t>that</w:t>
      </w:r>
      <w:r>
        <w:rPr>
          <w:spacing w:val="7"/>
        </w:rPr>
        <w:t xml:space="preserve"> survey.</w:t>
      </w:r>
    </w:p>
    <w:p w14:paraId="20FD16C1" w14:textId="77777777" w:rsidR="00041057" w:rsidRDefault="00041057">
      <w:pPr>
        <w:pStyle w:val="BodyText"/>
        <w:spacing w:before="9"/>
        <w:rPr>
          <w:sz w:val="23"/>
        </w:rPr>
      </w:pPr>
    </w:p>
    <w:p w14:paraId="285EB066" w14:textId="77777777" w:rsidR="00041057" w:rsidRDefault="00B24B28">
      <w:pPr>
        <w:pStyle w:val="ListParagraph"/>
        <w:numPr>
          <w:ilvl w:val="0"/>
          <w:numId w:val="47"/>
        </w:numPr>
        <w:tabs>
          <w:tab w:val="left" w:pos="812"/>
        </w:tabs>
        <w:spacing w:before="1" w:line="259" w:lineRule="auto"/>
        <w:ind w:left="807" w:right="113" w:hanging="367"/>
        <w:jc w:val="both"/>
      </w:pPr>
      <w:r>
        <w:rPr>
          <w:spacing w:val="7"/>
        </w:rPr>
        <w:t xml:space="preserve">Notwithstanding </w:t>
      </w:r>
      <w:r>
        <w:rPr>
          <w:spacing w:val="4"/>
        </w:rPr>
        <w:t xml:space="preserve">the </w:t>
      </w:r>
      <w:r>
        <w:rPr>
          <w:spacing w:val="6"/>
        </w:rPr>
        <w:t xml:space="preserve">setback </w:t>
      </w:r>
      <w:r>
        <w:rPr>
          <w:spacing w:val="7"/>
        </w:rPr>
        <w:t xml:space="preserve">requirements </w:t>
      </w:r>
      <w:r>
        <w:rPr>
          <w:spacing w:val="2"/>
        </w:rPr>
        <w:t xml:space="preserve">in </w:t>
      </w:r>
      <w:r>
        <w:rPr>
          <w:spacing w:val="6"/>
        </w:rPr>
        <w:t xml:space="preserve">Section </w:t>
      </w:r>
      <w:r>
        <w:rPr>
          <w:spacing w:val="7"/>
        </w:rPr>
        <w:t xml:space="preserve">303, </w:t>
      </w:r>
      <w:r>
        <w:rPr>
          <w:spacing w:val="4"/>
        </w:rPr>
        <w:t xml:space="preserve">the </w:t>
      </w:r>
      <w:r>
        <w:rPr>
          <w:spacing w:val="7"/>
        </w:rPr>
        <w:t xml:space="preserve">following setbacks shall </w:t>
      </w:r>
      <w:r>
        <w:rPr>
          <w:spacing w:val="6"/>
        </w:rPr>
        <w:t xml:space="preserve">apply </w:t>
      </w:r>
      <w:r>
        <w:rPr>
          <w:spacing w:val="2"/>
        </w:rPr>
        <w:t xml:space="preserve">to </w:t>
      </w:r>
      <w:r>
        <w:rPr>
          <w:spacing w:val="5"/>
        </w:rPr>
        <w:t>all</w:t>
      </w:r>
      <w:r>
        <w:rPr>
          <w:spacing w:val="8"/>
        </w:rPr>
        <w:t xml:space="preserve"> </w:t>
      </w:r>
      <w:r>
        <w:rPr>
          <w:spacing w:val="9"/>
        </w:rPr>
        <w:t>CAFOs:</w:t>
      </w:r>
    </w:p>
    <w:p w14:paraId="53A1FB11" w14:textId="77777777" w:rsidR="00041057" w:rsidRDefault="00041057">
      <w:pPr>
        <w:pStyle w:val="BodyText"/>
        <w:spacing w:before="10"/>
        <w:rPr>
          <w:sz w:val="23"/>
        </w:rPr>
      </w:pPr>
    </w:p>
    <w:p w14:paraId="082995FE" w14:textId="77777777" w:rsidR="00041057" w:rsidRDefault="00B24B28">
      <w:pPr>
        <w:pStyle w:val="ListParagraph"/>
        <w:numPr>
          <w:ilvl w:val="1"/>
          <w:numId w:val="47"/>
        </w:numPr>
        <w:tabs>
          <w:tab w:val="left" w:pos="1170"/>
        </w:tabs>
        <w:spacing w:line="259" w:lineRule="auto"/>
        <w:ind w:right="110" w:hanging="357"/>
      </w:pPr>
      <w:r>
        <w:rPr>
          <w:spacing w:val="5"/>
        </w:rPr>
        <w:t xml:space="preserve">All </w:t>
      </w:r>
      <w:r>
        <w:rPr>
          <w:spacing w:val="7"/>
        </w:rPr>
        <w:t xml:space="preserve">manure </w:t>
      </w:r>
      <w:r>
        <w:rPr>
          <w:spacing w:val="6"/>
        </w:rPr>
        <w:t xml:space="preserve">storage facilities, </w:t>
      </w:r>
      <w:r>
        <w:rPr>
          <w:spacing w:val="3"/>
        </w:rPr>
        <w:t xml:space="preserve">as </w:t>
      </w:r>
      <w:r>
        <w:rPr>
          <w:spacing w:val="6"/>
        </w:rPr>
        <w:t xml:space="preserve">defined </w:t>
      </w:r>
      <w:r>
        <w:t xml:space="preserve">in </w:t>
      </w:r>
      <w:r>
        <w:rPr>
          <w:spacing w:val="4"/>
        </w:rPr>
        <w:t xml:space="preserve">the </w:t>
      </w:r>
      <w:r>
        <w:rPr>
          <w:spacing w:val="8"/>
        </w:rPr>
        <w:t xml:space="preserve">Nutrient </w:t>
      </w:r>
      <w:r>
        <w:rPr>
          <w:spacing w:val="7"/>
        </w:rPr>
        <w:t xml:space="preserve">Management </w:t>
      </w:r>
      <w:r>
        <w:rPr>
          <w:spacing w:val="6"/>
        </w:rPr>
        <w:t xml:space="preserve">Act, shall </w:t>
      </w:r>
      <w:r>
        <w:rPr>
          <w:spacing w:val="10"/>
        </w:rPr>
        <w:t xml:space="preserve">be </w:t>
      </w:r>
      <w:r>
        <w:rPr>
          <w:spacing w:val="6"/>
        </w:rPr>
        <w:t xml:space="preserve">located </w:t>
      </w:r>
      <w:r>
        <w:rPr>
          <w:spacing w:val="3"/>
        </w:rPr>
        <w:t xml:space="preserve">at </w:t>
      </w:r>
      <w:r>
        <w:t>a</w:t>
      </w:r>
      <w:r>
        <w:rPr>
          <w:spacing w:val="9"/>
        </w:rPr>
        <w:t xml:space="preserve"> </w:t>
      </w:r>
      <w:r>
        <w:rPr>
          <w:spacing w:val="8"/>
        </w:rPr>
        <w:t>minimum:</w:t>
      </w:r>
    </w:p>
    <w:p w14:paraId="3E6BEA72" w14:textId="77777777" w:rsidR="00041057" w:rsidRDefault="00041057">
      <w:pPr>
        <w:pStyle w:val="BodyText"/>
        <w:spacing w:before="9"/>
        <w:rPr>
          <w:sz w:val="23"/>
        </w:rPr>
      </w:pPr>
    </w:p>
    <w:p w14:paraId="4D0DE198" w14:textId="77777777" w:rsidR="00041057" w:rsidRDefault="00B24B28">
      <w:pPr>
        <w:pStyle w:val="ListParagraph"/>
        <w:numPr>
          <w:ilvl w:val="2"/>
          <w:numId w:val="47"/>
        </w:numPr>
        <w:tabs>
          <w:tab w:val="left" w:pos="1530"/>
        </w:tabs>
        <w:spacing w:before="1" w:line="259" w:lineRule="auto"/>
        <w:ind w:right="110" w:hanging="360"/>
        <w:jc w:val="both"/>
      </w:pPr>
      <w:r>
        <w:rPr>
          <w:spacing w:val="6"/>
        </w:rPr>
        <w:t xml:space="preserve">One </w:t>
      </w:r>
      <w:r>
        <w:rPr>
          <w:spacing w:val="7"/>
        </w:rPr>
        <w:t xml:space="preserve">hundred (100) </w:t>
      </w:r>
      <w:r>
        <w:rPr>
          <w:spacing w:val="5"/>
        </w:rPr>
        <w:t xml:space="preserve">feet of </w:t>
      </w:r>
      <w:r>
        <w:t xml:space="preserve">a </w:t>
      </w:r>
      <w:r>
        <w:rPr>
          <w:spacing w:val="7"/>
        </w:rPr>
        <w:t xml:space="preserve">perennial </w:t>
      </w:r>
      <w:r>
        <w:rPr>
          <w:spacing w:val="6"/>
        </w:rPr>
        <w:t xml:space="preserve">stream, river, spring, lake, </w:t>
      </w:r>
      <w:r>
        <w:rPr>
          <w:spacing w:val="7"/>
        </w:rPr>
        <w:t xml:space="preserve">pond </w:t>
      </w:r>
      <w:r>
        <w:rPr>
          <w:spacing w:val="10"/>
        </w:rPr>
        <w:t xml:space="preserve">or </w:t>
      </w:r>
      <w:r>
        <w:rPr>
          <w:spacing w:val="7"/>
        </w:rPr>
        <w:t>reservoir.</w:t>
      </w:r>
    </w:p>
    <w:p w14:paraId="28945751" w14:textId="77777777" w:rsidR="00041057" w:rsidRDefault="00041057">
      <w:pPr>
        <w:pStyle w:val="BodyText"/>
        <w:spacing w:before="10"/>
        <w:rPr>
          <w:sz w:val="23"/>
        </w:rPr>
      </w:pPr>
    </w:p>
    <w:p w14:paraId="5DE682C2" w14:textId="77777777" w:rsidR="00041057" w:rsidRDefault="00B24B28">
      <w:pPr>
        <w:pStyle w:val="ListParagraph"/>
        <w:numPr>
          <w:ilvl w:val="2"/>
          <w:numId w:val="47"/>
        </w:numPr>
        <w:tabs>
          <w:tab w:val="left" w:pos="1530"/>
        </w:tabs>
        <w:ind w:left="1529"/>
      </w:pPr>
      <w:r>
        <w:rPr>
          <w:spacing w:val="6"/>
        </w:rPr>
        <w:t xml:space="preserve">One </w:t>
      </w:r>
      <w:r>
        <w:rPr>
          <w:spacing w:val="7"/>
        </w:rPr>
        <w:t xml:space="preserve">hundred (100) </w:t>
      </w:r>
      <w:r>
        <w:rPr>
          <w:spacing w:val="6"/>
        </w:rPr>
        <w:t xml:space="preserve">feet </w:t>
      </w:r>
      <w:r>
        <w:rPr>
          <w:spacing w:val="4"/>
        </w:rPr>
        <w:t xml:space="preserve">of </w:t>
      </w:r>
      <w:r>
        <w:t xml:space="preserve">a </w:t>
      </w:r>
      <w:r>
        <w:rPr>
          <w:spacing w:val="6"/>
        </w:rPr>
        <w:t xml:space="preserve">private water </w:t>
      </w:r>
      <w:r>
        <w:rPr>
          <w:spacing w:val="5"/>
        </w:rPr>
        <w:t xml:space="preserve">well, </w:t>
      </w:r>
      <w:r>
        <w:rPr>
          <w:spacing w:val="4"/>
        </w:rPr>
        <w:t xml:space="preserve">or </w:t>
      </w:r>
      <w:r>
        <w:rPr>
          <w:spacing w:val="6"/>
        </w:rPr>
        <w:t>open</w:t>
      </w:r>
      <w:r>
        <w:rPr>
          <w:spacing w:val="35"/>
        </w:rPr>
        <w:t xml:space="preserve"> </w:t>
      </w:r>
      <w:r>
        <w:rPr>
          <w:spacing w:val="8"/>
        </w:rPr>
        <w:t>sinkhole.</w:t>
      </w:r>
    </w:p>
    <w:p w14:paraId="6F333F7D" w14:textId="77777777" w:rsidR="00041057" w:rsidRDefault="00041057">
      <w:pPr>
        <w:pStyle w:val="BodyText"/>
        <w:spacing w:before="6"/>
        <w:rPr>
          <w:sz w:val="25"/>
        </w:rPr>
      </w:pPr>
    </w:p>
    <w:p w14:paraId="1C1797A6" w14:textId="77777777" w:rsidR="00041057" w:rsidRDefault="00B24B28">
      <w:pPr>
        <w:pStyle w:val="ListParagraph"/>
        <w:numPr>
          <w:ilvl w:val="2"/>
          <w:numId w:val="47"/>
        </w:numPr>
        <w:tabs>
          <w:tab w:val="left" w:pos="1530"/>
        </w:tabs>
        <w:spacing w:line="259" w:lineRule="auto"/>
        <w:ind w:right="114" w:hanging="360"/>
        <w:jc w:val="both"/>
      </w:pPr>
      <w:r>
        <w:rPr>
          <w:spacing w:val="7"/>
        </w:rPr>
        <w:t>One</w:t>
      </w:r>
      <w:r>
        <w:rPr>
          <w:spacing w:val="-3"/>
        </w:rPr>
        <w:t xml:space="preserve"> </w:t>
      </w:r>
      <w:r>
        <w:rPr>
          <w:spacing w:val="8"/>
        </w:rPr>
        <w:t>hundred</w:t>
      </w:r>
      <w:r>
        <w:rPr>
          <w:spacing w:val="-3"/>
        </w:rPr>
        <w:t xml:space="preserve"> </w:t>
      </w:r>
      <w:r>
        <w:rPr>
          <w:spacing w:val="7"/>
        </w:rPr>
        <w:t>(100)</w:t>
      </w:r>
      <w:r>
        <w:rPr>
          <w:spacing w:val="-3"/>
        </w:rPr>
        <w:t xml:space="preserve"> </w:t>
      </w:r>
      <w:r>
        <w:rPr>
          <w:spacing w:val="5"/>
        </w:rPr>
        <w:t>feet</w:t>
      </w:r>
      <w:r>
        <w:rPr>
          <w:spacing w:val="-6"/>
        </w:rPr>
        <w:t xml:space="preserve"> </w:t>
      </w:r>
      <w:r>
        <w:rPr>
          <w:spacing w:val="5"/>
        </w:rPr>
        <w:t>of</w:t>
      </w:r>
      <w:r>
        <w:rPr>
          <w:spacing w:val="-3"/>
        </w:rPr>
        <w:t xml:space="preserve"> </w:t>
      </w:r>
      <w:r>
        <w:rPr>
          <w:spacing w:val="3"/>
        </w:rPr>
        <w:t>an</w:t>
      </w:r>
      <w:r>
        <w:rPr>
          <w:spacing w:val="-2"/>
        </w:rPr>
        <w:t xml:space="preserve"> </w:t>
      </w:r>
      <w:r>
        <w:rPr>
          <w:spacing w:val="5"/>
        </w:rPr>
        <w:t>active</w:t>
      </w:r>
      <w:r>
        <w:rPr>
          <w:spacing w:val="-6"/>
        </w:rPr>
        <w:t xml:space="preserve"> </w:t>
      </w:r>
      <w:r>
        <w:rPr>
          <w:spacing w:val="6"/>
        </w:rPr>
        <w:t>public</w:t>
      </w:r>
      <w:r>
        <w:rPr>
          <w:spacing w:val="-6"/>
        </w:rPr>
        <w:t xml:space="preserve"> </w:t>
      </w:r>
      <w:r>
        <w:rPr>
          <w:spacing w:val="7"/>
        </w:rPr>
        <w:t>drinking</w:t>
      </w:r>
      <w:r>
        <w:rPr>
          <w:spacing w:val="-3"/>
        </w:rPr>
        <w:t xml:space="preserve"> </w:t>
      </w:r>
      <w:r>
        <w:rPr>
          <w:spacing w:val="6"/>
        </w:rPr>
        <w:t>water</w:t>
      </w:r>
      <w:r>
        <w:rPr>
          <w:spacing w:val="-4"/>
        </w:rPr>
        <w:t xml:space="preserve"> </w:t>
      </w:r>
      <w:r>
        <w:rPr>
          <w:spacing w:val="6"/>
        </w:rPr>
        <w:t>well,</w:t>
      </w:r>
      <w:r>
        <w:rPr>
          <w:spacing w:val="-6"/>
        </w:rPr>
        <w:t xml:space="preserve"> </w:t>
      </w:r>
      <w:r>
        <w:rPr>
          <w:spacing w:val="6"/>
        </w:rPr>
        <w:t>unless</w:t>
      </w:r>
      <w:r>
        <w:rPr>
          <w:spacing w:val="-6"/>
        </w:rPr>
        <w:t xml:space="preserve"> </w:t>
      </w:r>
      <w:r>
        <w:rPr>
          <w:spacing w:val="7"/>
        </w:rPr>
        <w:t>other</w:t>
      </w:r>
      <w:r>
        <w:rPr>
          <w:spacing w:val="-6"/>
        </w:rPr>
        <w:t xml:space="preserve"> </w:t>
      </w:r>
      <w:r>
        <w:rPr>
          <w:spacing w:val="7"/>
        </w:rPr>
        <w:t xml:space="preserve">state </w:t>
      </w:r>
      <w:r>
        <w:rPr>
          <w:spacing w:val="4"/>
        </w:rPr>
        <w:t xml:space="preserve">or </w:t>
      </w:r>
      <w:r>
        <w:rPr>
          <w:spacing w:val="7"/>
        </w:rPr>
        <w:t xml:space="preserve">federal </w:t>
      </w:r>
      <w:r>
        <w:rPr>
          <w:spacing w:val="6"/>
        </w:rPr>
        <w:t xml:space="preserve">laws </w:t>
      </w:r>
      <w:r>
        <w:rPr>
          <w:spacing w:val="4"/>
        </w:rPr>
        <w:t xml:space="preserve">or </w:t>
      </w:r>
      <w:r>
        <w:rPr>
          <w:spacing w:val="7"/>
        </w:rPr>
        <w:t xml:space="preserve">regulations </w:t>
      </w:r>
      <w:r>
        <w:rPr>
          <w:spacing w:val="6"/>
        </w:rPr>
        <w:t xml:space="preserve">require </w:t>
      </w:r>
      <w:r>
        <w:t xml:space="preserve">a </w:t>
      </w:r>
      <w:r>
        <w:rPr>
          <w:spacing w:val="6"/>
        </w:rPr>
        <w:t>greater isolation</w:t>
      </w:r>
      <w:r>
        <w:rPr>
          <w:spacing w:val="28"/>
        </w:rPr>
        <w:t xml:space="preserve"> </w:t>
      </w:r>
      <w:r>
        <w:rPr>
          <w:spacing w:val="7"/>
        </w:rPr>
        <w:t>distance.</w:t>
      </w:r>
    </w:p>
    <w:p w14:paraId="50216AE2" w14:textId="77777777" w:rsidR="00041057" w:rsidRDefault="00041057">
      <w:pPr>
        <w:pStyle w:val="BodyText"/>
        <w:spacing w:before="9"/>
        <w:rPr>
          <w:sz w:val="23"/>
        </w:rPr>
      </w:pPr>
    </w:p>
    <w:p w14:paraId="2D0E470E" w14:textId="77777777" w:rsidR="00041057" w:rsidRDefault="00B24B28">
      <w:pPr>
        <w:pStyle w:val="ListParagraph"/>
        <w:numPr>
          <w:ilvl w:val="2"/>
          <w:numId w:val="47"/>
        </w:numPr>
        <w:tabs>
          <w:tab w:val="left" w:pos="1530"/>
        </w:tabs>
        <w:spacing w:before="1" w:line="259" w:lineRule="auto"/>
        <w:ind w:right="113" w:hanging="360"/>
        <w:jc w:val="both"/>
      </w:pPr>
      <w:r>
        <w:rPr>
          <w:spacing w:val="6"/>
        </w:rPr>
        <w:t xml:space="preserve">One </w:t>
      </w:r>
      <w:r>
        <w:rPr>
          <w:spacing w:val="7"/>
        </w:rPr>
        <w:t xml:space="preserve">hundred (100) </w:t>
      </w:r>
      <w:r>
        <w:rPr>
          <w:spacing w:val="6"/>
        </w:rPr>
        <w:t xml:space="preserve">feet </w:t>
      </w:r>
      <w:r>
        <w:rPr>
          <w:spacing w:val="4"/>
        </w:rPr>
        <w:t xml:space="preserve">of an </w:t>
      </w:r>
      <w:r>
        <w:rPr>
          <w:spacing w:val="5"/>
        </w:rPr>
        <w:t xml:space="preserve">active </w:t>
      </w:r>
      <w:r>
        <w:rPr>
          <w:spacing w:val="6"/>
        </w:rPr>
        <w:t xml:space="preserve">public </w:t>
      </w:r>
      <w:r>
        <w:rPr>
          <w:spacing w:val="7"/>
        </w:rPr>
        <w:t xml:space="preserve">drinking </w:t>
      </w:r>
      <w:r>
        <w:rPr>
          <w:spacing w:val="6"/>
        </w:rPr>
        <w:t xml:space="preserve">water </w:t>
      </w:r>
      <w:r>
        <w:rPr>
          <w:spacing w:val="7"/>
        </w:rPr>
        <w:t xml:space="preserve">source </w:t>
      </w:r>
      <w:r>
        <w:rPr>
          <w:spacing w:val="6"/>
        </w:rPr>
        <w:t xml:space="preserve">surface </w:t>
      </w:r>
      <w:r>
        <w:rPr>
          <w:spacing w:val="7"/>
        </w:rPr>
        <w:t xml:space="preserve">intake, </w:t>
      </w:r>
      <w:r>
        <w:rPr>
          <w:spacing w:val="6"/>
        </w:rPr>
        <w:t xml:space="preserve">unless other </w:t>
      </w:r>
      <w:r>
        <w:rPr>
          <w:spacing w:val="5"/>
        </w:rPr>
        <w:t xml:space="preserve">state or </w:t>
      </w:r>
      <w:r>
        <w:rPr>
          <w:spacing w:val="7"/>
        </w:rPr>
        <w:t xml:space="preserve">federal </w:t>
      </w:r>
      <w:r>
        <w:rPr>
          <w:spacing w:val="5"/>
        </w:rPr>
        <w:t xml:space="preserve">laws or </w:t>
      </w:r>
      <w:r>
        <w:rPr>
          <w:spacing w:val="7"/>
        </w:rPr>
        <w:t xml:space="preserve">regulations </w:t>
      </w:r>
      <w:r>
        <w:rPr>
          <w:spacing w:val="6"/>
        </w:rPr>
        <w:t xml:space="preserve">require </w:t>
      </w:r>
      <w:r>
        <w:t xml:space="preserve">a </w:t>
      </w:r>
      <w:r>
        <w:rPr>
          <w:spacing w:val="6"/>
        </w:rPr>
        <w:t xml:space="preserve">greater </w:t>
      </w:r>
      <w:r>
        <w:rPr>
          <w:spacing w:val="7"/>
        </w:rPr>
        <w:t>isolation distance.</w:t>
      </w:r>
    </w:p>
    <w:p w14:paraId="17C8AD98" w14:textId="77777777" w:rsidR="00041057" w:rsidRDefault="00041057">
      <w:pPr>
        <w:pStyle w:val="BodyText"/>
        <w:spacing w:before="10"/>
        <w:rPr>
          <w:sz w:val="23"/>
        </w:rPr>
      </w:pPr>
    </w:p>
    <w:p w14:paraId="08B85AF7" w14:textId="77777777" w:rsidR="00041057" w:rsidRDefault="00B24B28">
      <w:pPr>
        <w:pStyle w:val="ListParagraph"/>
        <w:numPr>
          <w:ilvl w:val="2"/>
          <w:numId w:val="47"/>
        </w:numPr>
        <w:tabs>
          <w:tab w:val="left" w:pos="1530"/>
        </w:tabs>
        <w:spacing w:line="259" w:lineRule="auto"/>
        <w:ind w:right="110" w:hanging="360"/>
        <w:jc w:val="both"/>
      </w:pPr>
      <w:r>
        <w:rPr>
          <w:spacing w:val="7"/>
        </w:rPr>
        <w:t>Two</w:t>
      </w:r>
      <w:r>
        <w:rPr>
          <w:spacing w:val="-9"/>
        </w:rPr>
        <w:t xml:space="preserve"> </w:t>
      </w:r>
      <w:r>
        <w:rPr>
          <w:spacing w:val="7"/>
        </w:rPr>
        <w:t>hundred</w:t>
      </w:r>
      <w:r>
        <w:rPr>
          <w:spacing w:val="-6"/>
        </w:rPr>
        <w:t xml:space="preserve"> </w:t>
      </w:r>
      <w:r>
        <w:rPr>
          <w:spacing w:val="7"/>
        </w:rPr>
        <w:t>(200)</w:t>
      </w:r>
      <w:r>
        <w:rPr>
          <w:spacing w:val="-9"/>
        </w:rPr>
        <w:t xml:space="preserve"> </w:t>
      </w:r>
      <w:r>
        <w:rPr>
          <w:spacing w:val="6"/>
        </w:rPr>
        <w:t>feet</w:t>
      </w:r>
      <w:r>
        <w:rPr>
          <w:spacing w:val="-12"/>
        </w:rPr>
        <w:t xml:space="preserve"> </w:t>
      </w:r>
      <w:r>
        <w:rPr>
          <w:spacing w:val="6"/>
        </w:rPr>
        <w:t>from</w:t>
      </w:r>
      <w:r>
        <w:rPr>
          <w:spacing w:val="-6"/>
        </w:rPr>
        <w:t xml:space="preserve"> </w:t>
      </w:r>
      <w:r>
        <w:rPr>
          <w:spacing w:val="6"/>
        </w:rPr>
        <w:t>any</w:t>
      </w:r>
      <w:r>
        <w:rPr>
          <w:spacing w:val="-12"/>
        </w:rPr>
        <w:t xml:space="preserve"> </w:t>
      </w:r>
      <w:r>
        <w:rPr>
          <w:spacing w:val="7"/>
        </w:rPr>
        <w:t>property</w:t>
      </w:r>
      <w:r>
        <w:rPr>
          <w:spacing w:val="-12"/>
        </w:rPr>
        <w:t xml:space="preserve"> </w:t>
      </w:r>
      <w:r>
        <w:rPr>
          <w:spacing w:val="5"/>
        </w:rPr>
        <w:t>line,</w:t>
      </w:r>
      <w:r>
        <w:rPr>
          <w:spacing w:val="-7"/>
        </w:rPr>
        <w:t xml:space="preserve"> </w:t>
      </w:r>
      <w:r>
        <w:rPr>
          <w:spacing w:val="7"/>
        </w:rPr>
        <w:t>unless</w:t>
      </w:r>
      <w:r>
        <w:rPr>
          <w:spacing w:val="-9"/>
        </w:rPr>
        <w:t xml:space="preserve"> </w:t>
      </w:r>
      <w:r>
        <w:rPr>
          <w:spacing w:val="5"/>
        </w:rPr>
        <w:t>the</w:t>
      </w:r>
      <w:r>
        <w:rPr>
          <w:spacing w:val="-9"/>
        </w:rPr>
        <w:t xml:space="preserve"> </w:t>
      </w:r>
      <w:r>
        <w:rPr>
          <w:spacing w:val="7"/>
        </w:rPr>
        <w:t>landowners</w:t>
      </w:r>
      <w:r>
        <w:rPr>
          <w:spacing w:val="-9"/>
        </w:rPr>
        <w:t xml:space="preserve"> </w:t>
      </w:r>
      <w:r>
        <w:rPr>
          <w:spacing w:val="6"/>
        </w:rPr>
        <w:t>within</w:t>
      </w:r>
      <w:r>
        <w:rPr>
          <w:spacing w:val="-9"/>
        </w:rPr>
        <w:t xml:space="preserve"> </w:t>
      </w:r>
      <w:r>
        <w:rPr>
          <w:spacing w:val="8"/>
        </w:rPr>
        <w:t xml:space="preserve">that </w:t>
      </w:r>
      <w:r>
        <w:rPr>
          <w:spacing w:val="6"/>
        </w:rPr>
        <w:t xml:space="preserve">distance from </w:t>
      </w:r>
      <w:r>
        <w:rPr>
          <w:spacing w:val="4"/>
        </w:rPr>
        <w:t xml:space="preserve">the </w:t>
      </w:r>
      <w:r>
        <w:rPr>
          <w:spacing w:val="5"/>
        </w:rPr>
        <w:t xml:space="preserve">facility </w:t>
      </w:r>
      <w:r>
        <w:rPr>
          <w:spacing w:val="7"/>
        </w:rPr>
        <w:t xml:space="preserve">otherwise </w:t>
      </w:r>
      <w:r>
        <w:rPr>
          <w:spacing w:val="6"/>
        </w:rPr>
        <w:t xml:space="preserve">agree </w:t>
      </w:r>
      <w:r>
        <w:rPr>
          <w:spacing w:val="5"/>
        </w:rPr>
        <w:t xml:space="preserve">and </w:t>
      </w:r>
      <w:r>
        <w:rPr>
          <w:spacing w:val="8"/>
        </w:rPr>
        <w:t xml:space="preserve">execute </w:t>
      </w:r>
      <w:r>
        <w:t xml:space="preserve">a </w:t>
      </w:r>
      <w:r>
        <w:rPr>
          <w:spacing w:val="6"/>
        </w:rPr>
        <w:t xml:space="preserve">waiver </w:t>
      </w:r>
      <w:r>
        <w:rPr>
          <w:spacing w:val="3"/>
        </w:rPr>
        <w:t xml:space="preserve">in </w:t>
      </w:r>
      <w:r>
        <w:t xml:space="preserve">a </w:t>
      </w:r>
      <w:r>
        <w:rPr>
          <w:spacing w:val="9"/>
        </w:rPr>
        <w:t xml:space="preserve">form </w:t>
      </w:r>
      <w:r>
        <w:rPr>
          <w:spacing w:val="7"/>
        </w:rPr>
        <w:t xml:space="preserve">acceptable </w:t>
      </w:r>
      <w:r>
        <w:t xml:space="preserve">to </w:t>
      </w:r>
      <w:r>
        <w:rPr>
          <w:spacing w:val="5"/>
        </w:rPr>
        <w:t xml:space="preserve">the state </w:t>
      </w:r>
      <w:r>
        <w:rPr>
          <w:spacing w:val="4"/>
        </w:rPr>
        <w:t xml:space="preserve">or </w:t>
      </w:r>
      <w:r>
        <w:rPr>
          <w:spacing w:val="7"/>
        </w:rPr>
        <w:t xml:space="preserve">county </w:t>
      </w:r>
      <w:r>
        <w:rPr>
          <w:spacing w:val="6"/>
        </w:rPr>
        <w:t>regulating</w:t>
      </w:r>
      <w:r>
        <w:rPr>
          <w:spacing w:val="29"/>
        </w:rPr>
        <w:t xml:space="preserve"> </w:t>
      </w:r>
      <w:r>
        <w:rPr>
          <w:spacing w:val="6"/>
        </w:rPr>
        <w:t>agencies.</w:t>
      </w:r>
    </w:p>
    <w:p w14:paraId="238678CB" w14:textId="77777777" w:rsidR="00041057" w:rsidRDefault="00041057">
      <w:pPr>
        <w:pStyle w:val="BodyText"/>
        <w:spacing w:before="9"/>
        <w:rPr>
          <w:sz w:val="23"/>
        </w:rPr>
      </w:pPr>
    </w:p>
    <w:p w14:paraId="78D4CD06" w14:textId="77777777" w:rsidR="00041057" w:rsidRDefault="00B24B28">
      <w:pPr>
        <w:pStyle w:val="ListParagraph"/>
        <w:numPr>
          <w:ilvl w:val="2"/>
          <w:numId w:val="47"/>
        </w:numPr>
        <w:tabs>
          <w:tab w:val="left" w:pos="1530"/>
        </w:tabs>
        <w:spacing w:before="1" w:line="259" w:lineRule="auto"/>
        <w:ind w:right="113" w:hanging="360"/>
        <w:jc w:val="both"/>
      </w:pPr>
      <w:r>
        <w:rPr>
          <w:spacing w:val="6"/>
        </w:rPr>
        <w:t>Two</w:t>
      </w:r>
      <w:r>
        <w:rPr>
          <w:spacing w:val="1"/>
        </w:rPr>
        <w:t xml:space="preserve"> </w:t>
      </w:r>
      <w:r>
        <w:rPr>
          <w:spacing w:val="7"/>
        </w:rPr>
        <w:t>hundred</w:t>
      </w:r>
      <w:r>
        <w:rPr>
          <w:spacing w:val="1"/>
        </w:rPr>
        <w:t xml:space="preserve"> </w:t>
      </w:r>
      <w:r>
        <w:rPr>
          <w:spacing w:val="7"/>
        </w:rPr>
        <w:t>(200)</w:t>
      </w:r>
      <w:r>
        <w:rPr>
          <w:spacing w:val="-2"/>
        </w:rPr>
        <w:t xml:space="preserve"> </w:t>
      </w:r>
      <w:r>
        <w:rPr>
          <w:spacing w:val="5"/>
        </w:rPr>
        <w:t>feet</w:t>
      </w:r>
      <w:r>
        <w:rPr>
          <w:spacing w:val="-2"/>
        </w:rPr>
        <w:t xml:space="preserve"> </w:t>
      </w:r>
      <w:r>
        <w:rPr>
          <w:spacing w:val="3"/>
        </w:rPr>
        <w:t>of</w:t>
      </w:r>
      <w:r>
        <w:rPr>
          <w:spacing w:val="1"/>
        </w:rPr>
        <w:t xml:space="preserve"> </w:t>
      </w:r>
      <w:r>
        <w:t>a</w:t>
      </w:r>
      <w:r>
        <w:rPr>
          <w:spacing w:val="-2"/>
        </w:rPr>
        <w:t xml:space="preserve"> </w:t>
      </w:r>
      <w:r>
        <w:rPr>
          <w:spacing w:val="7"/>
        </w:rPr>
        <w:t>perennial</w:t>
      </w:r>
      <w:r>
        <w:rPr>
          <w:spacing w:val="-4"/>
        </w:rPr>
        <w:t xml:space="preserve"> </w:t>
      </w:r>
      <w:r>
        <w:rPr>
          <w:spacing w:val="6"/>
        </w:rPr>
        <w:t>stream,</w:t>
      </w:r>
      <w:r>
        <w:rPr>
          <w:spacing w:val="-2"/>
        </w:rPr>
        <w:t xml:space="preserve"> </w:t>
      </w:r>
      <w:r>
        <w:rPr>
          <w:spacing w:val="6"/>
        </w:rPr>
        <w:t>river,</w:t>
      </w:r>
      <w:r>
        <w:rPr>
          <w:spacing w:val="-2"/>
        </w:rPr>
        <w:t xml:space="preserve"> </w:t>
      </w:r>
      <w:r>
        <w:rPr>
          <w:spacing w:val="6"/>
        </w:rPr>
        <w:t>spring,</w:t>
      </w:r>
      <w:r>
        <w:rPr>
          <w:spacing w:val="-2"/>
        </w:rPr>
        <w:t xml:space="preserve"> </w:t>
      </w:r>
      <w:r>
        <w:rPr>
          <w:spacing w:val="6"/>
        </w:rPr>
        <w:t>lake,</w:t>
      </w:r>
      <w:r>
        <w:rPr>
          <w:spacing w:val="-2"/>
        </w:rPr>
        <w:t xml:space="preserve"> </w:t>
      </w:r>
      <w:r>
        <w:rPr>
          <w:spacing w:val="8"/>
        </w:rPr>
        <w:t>pond,</w:t>
      </w:r>
      <w:r>
        <w:rPr>
          <w:spacing w:val="-2"/>
        </w:rPr>
        <w:t xml:space="preserve"> </w:t>
      </w:r>
      <w:r>
        <w:rPr>
          <w:spacing w:val="7"/>
        </w:rPr>
        <w:t xml:space="preserve">reservoir </w:t>
      </w:r>
      <w:r>
        <w:rPr>
          <w:spacing w:val="5"/>
        </w:rPr>
        <w:t xml:space="preserve">or any </w:t>
      </w:r>
      <w:r>
        <w:rPr>
          <w:spacing w:val="6"/>
        </w:rPr>
        <w:t xml:space="preserve">water well </w:t>
      </w:r>
      <w:r>
        <w:rPr>
          <w:spacing w:val="7"/>
        </w:rPr>
        <w:t xml:space="preserve">where </w:t>
      </w:r>
      <w:r>
        <w:rPr>
          <w:spacing w:val="5"/>
        </w:rPr>
        <w:t xml:space="preserve">these </w:t>
      </w:r>
      <w:r>
        <w:rPr>
          <w:spacing w:val="7"/>
        </w:rPr>
        <w:t xml:space="preserve">facilities (except permanent </w:t>
      </w:r>
      <w:r>
        <w:rPr>
          <w:spacing w:val="6"/>
        </w:rPr>
        <w:t xml:space="preserve">stacking </w:t>
      </w:r>
      <w:r>
        <w:rPr>
          <w:spacing w:val="9"/>
        </w:rPr>
        <w:t xml:space="preserve">and </w:t>
      </w:r>
      <w:r>
        <w:rPr>
          <w:spacing w:val="7"/>
        </w:rPr>
        <w:t>composting</w:t>
      </w:r>
      <w:r>
        <w:rPr>
          <w:spacing w:val="-10"/>
        </w:rPr>
        <w:t xml:space="preserve"> </w:t>
      </w:r>
      <w:r>
        <w:rPr>
          <w:spacing w:val="6"/>
        </w:rPr>
        <w:t>facilities)</w:t>
      </w:r>
      <w:r>
        <w:rPr>
          <w:spacing w:val="-9"/>
        </w:rPr>
        <w:t xml:space="preserve"> </w:t>
      </w:r>
      <w:r>
        <w:rPr>
          <w:spacing w:val="5"/>
        </w:rPr>
        <w:t>are</w:t>
      </w:r>
      <w:r>
        <w:rPr>
          <w:spacing w:val="-9"/>
        </w:rPr>
        <w:t xml:space="preserve"> </w:t>
      </w:r>
      <w:r>
        <w:rPr>
          <w:spacing w:val="6"/>
        </w:rPr>
        <w:t>located</w:t>
      </w:r>
      <w:r>
        <w:rPr>
          <w:spacing w:val="-7"/>
        </w:rPr>
        <w:t xml:space="preserve"> </w:t>
      </w:r>
      <w:r>
        <w:rPr>
          <w:spacing w:val="5"/>
        </w:rPr>
        <w:t>on</w:t>
      </w:r>
      <w:r>
        <w:rPr>
          <w:spacing w:val="-7"/>
        </w:rPr>
        <w:t xml:space="preserve"> </w:t>
      </w:r>
      <w:r>
        <w:rPr>
          <w:spacing w:val="6"/>
        </w:rPr>
        <w:t>slopes</w:t>
      </w:r>
      <w:r>
        <w:rPr>
          <w:spacing w:val="-9"/>
        </w:rPr>
        <w:t xml:space="preserve"> </w:t>
      </w:r>
      <w:r>
        <w:rPr>
          <w:spacing w:val="6"/>
        </w:rPr>
        <w:t>exceed</w:t>
      </w:r>
      <w:r>
        <w:rPr>
          <w:spacing w:val="-7"/>
        </w:rPr>
        <w:t xml:space="preserve"> </w:t>
      </w:r>
      <w:r>
        <w:rPr>
          <w:spacing w:val="5"/>
        </w:rPr>
        <w:t>eight</w:t>
      </w:r>
      <w:r>
        <w:rPr>
          <w:spacing w:val="-12"/>
        </w:rPr>
        <w:t xml:space="preserve"> </w:t>
      </w:r>
      <w:r>
        <w:rPr>
          <w:spacing w:val="7"/>
        </w:rPr>
        <w:t>percent</w:t>
      </w:r>
      <w:r>
        <w:rPr>
          <w:spacing w:val="-12"/>
        </w:rPr>
        <w:t xml:space="preserve"> </w:t>
      </w:r>
      <w:r>
        <w:rPr>
          <w:spacing w:val="6"/>
        </w:rPr>
        <w:t>(8%)</w:t>
      </w:r>
      <w:r>
        <w:rPr>
          <w:spacing w:val="-9"/>
        </w:rPr>
        <w:t xml:space="preserve"> </w:t>
      </w:r>
      <w:r>
        <w:rPr>
          <w:spacing w:val="5"/>
        </w:rPr>
        <w:t>or</w:t>
      </w:r>
      <w:r>
        <w:rPr>
          <w:spacing w:val="-11"/>
        </w:rPr>
        <w:t xml:space="preserve"> </w:t>
      </w:r>
      <w:r>
        <w:rPr>
          <w:spacing w:val="5"/>
        </w:rPr>
        <w:t>have</w:t>
      </w:r>
      <w:r>
        <w:rPr>
          <w:spacing w:val="-9"/>
        </w:rPr>
        <w:t xml:space="preserve"> </w:t>
      </w:r>
      <w:r>
        <w:rPr>
          <w:spacing w:val="8"/>
        </w:rPr>
        <w:t xml:space="preserve">the </w:t>
      </w:r>
      <w:r>
        <w:rPr>
          <w:spacing w:val="6"/>
        </w:rPr>
        <w:t xml:space="preserve">capacity </w:t>
      </w:r>
      <w:r>
        <w:rPr>
          <w:spacing w:val="4"/>
        </w:rPr>
        <w:t xml:space="preserve">of </w:t>
      </w:r>
      <w:r>
        <w:rPr>
          <w:spacing w:val="6"/>
        </w:rPr>
        <w:t xml:space="preserve">1.5 </w:t>
      </w:r>
      <w:r>
        <w:rPr>
          <w:spacing w:val="5"/>
        </w:rPr>
        <w:t xml:space="preserve">million </w:t>
      </w:r>
      <w:r>
        <w:rPr>
          <w:spacing w:val="6"/>
        </w:rPr>
        <w:t xml:space="preserve">gallons </w:t>
      </w:r>
      <w:r>
        <w:rPr>
          <w:spacing w:val="4"/>
        </w:rPr>
        <w:t>or</w:t>
      </w:r>
      <w:r>
        <w:rPr>
          <w:spacing w:val="22"/>
        </w:rPr>
        <w:t xml:space="preserve"> </w:t>
      </w:r>
      <w:r>
        <w:rPr>
          <w:spacing w:val="6"/>
        </w:rPr>
        <w:t>greater.</w:t>
      </w:r>
    </w:p>
    <w:p w14:paraId="16CA51BF" w14:textId="77777777" w:rsidR="00041057" w:rsidRDefault="00041057">
      <w:pPr>
        <w:pStyle w:val="BodyText"/>
        <w:spacing w:before="10"/>
        <w:rPr>
          <w:sz w:val="23"/>
        </w:rPr>
      </w:pPr>
    </w:p>
    <w:p w14:paraId="6AAEDBE2" w14:textId="77777777" w:rsidR="00041057" w:rsidRDefault="00B24B28">
      <w:pPr>
        <w:pStyle w:val="ListParagraph"/>
        <w:numPr>
          <w:ilvl w:val="2"/>
          <w:numId w:val="47"/>
        </w:numPr>
        <w:tabs>
          <w:tab w:val="left" w:pos="1530"/>
        </w:tabs>
        <w:spacing w:line="259" w:lineRule="auto"/>
        <w:ind w:right="113" w:hanging="360"/>
        <w:jc w:val="both"/>
      </w:pPr>
      <w:r>
        <w:rPr>
          <w:spacing w:val="7"/>
        </w:rPr>
        <w:t xml:space="preserve">Three hundred (300) </w:t>
      </w:r>
      <w:r>
        <w:rPr>
          <w:spacing w:val="6"/>
        </w:rPr>
        <w:t xml:space="preserve">feet from </w:t>
      </w:r>
      <w:r>
        <w:rPr>
          <w:spacing w:val="5"/>
        </w:rPr>
        <w:t xml:space="preserve">any </w:t>
      </w:r>
      <w:r>
        <w:rPr>
          <w:spacing w:val="7"/>
        </w:rPr>
        <w:t xml:space="preserve">property </w:t>
      </w:r>
      <w:r>
        <w:rPr>
          <w:spacing w:val="5"/>
        </w:rPr>
        <w:t xml:space="preserve">lines </w:t>
      </w:r>
      <w:r>
        <w:rPr>
          <w:spacing w:val="7"/>
        </w:rPr>
        <w:t xml:space="preserve">where </w:t>
      </w:r>
      <w:r>
        <w:rPr>
          <w:spacing w:val="5"/>
        </w:rPr>
        <w:t xml:space="preserve">any </w:t>
      </w:r>
      <w:r>
        <w:rPr>
          <w:spacing w:val="4"/>
        </w:rPr>
        <w:t xml:space="preserve">of </w:t>
      </w:r>
      <w:r>
        <w:rPr>
          <w:spacing w:val="5"/>
        </w:rPr>
        <w:t xml:space="preserve">the </w:t>
      </w:r>
      <w:r>
        <w:rPr>
          <w:spacing w:val="6"/>
        </w:rPr>
        <w:t xml:space="preserve">facilities </w:t>
      </w:r>
      <w:r>
        <w:rPr>
          <w:spacing w:val="7"/>
        </w:rPr>
        <w:t>(</w:t>
      </w:r>
      <w:proofErr w:type="gramStart"/>
      <w:r>
        <w:rPr>
          <w:spacing w:val="7"/>
        </w:rPr>
        <w:t xml:space="preserve">except  </w:t>
      </w:r>
      <w:r>
        <w:rPr>
          <w:spacing w:val="8"/>
        </w:rPr>
        <w:t>permanent</w:t>
      </w:r>
      <w:proofErr w:type="gramEnd"/>
      <w:r>
        <w:rPr>
          <w:spacing w:val="8"/>
        </w:rPr>
        <w:t xml:space="preserve">  </w:t>
      </w:r>
      <w:r>
        <w:rPr>
          <w:spacing w:val="6"/>
        </w:rPr>
        <w:t xml:space="preserve">stacking  </w:t>
      </w:r>
      <w:r>
        <w:rPr>
          <w:spacing w:val="5"/>
        </w:rPr>
        <w:t xml:space="preserve">and  </w:t>
      </w:r>
      <w:r>
        <w:rPr>
          <w:spacing w:val="7"/>
        </w:rPr>
        <w:t xml:space="preserve">compost  </w:t>
      </w:r>
      <w:r>
        <w:rPr>
          <w:spacing w:val="6"/>
        </w:rPr>
        <w:t xml:space="preserve">facilities)  </w:t>
      </w:r>
      <w:r>
        <w:rPr>
          <w:spacing w:val="5"/>
        </w:rPr>
        <w:t xml:space="preserve">are  </w:t>
      </w:r>
      <w:r>
        <w:rPr>
          <w:spacing w:val="6"/>
        </w:rPr>
        <w:t xml:space="preserve">located  </w:t>
      </w:r>
      <w:r>
        <w:rPr>
          <w:spacing w:val="4"/>
        </w:rPr>
        <w:t xml:space="preserve">on   </w:t>
      </w:r>
      <w:r>
        <w:rPr>
          <w:spacing w:val="30"/>
        </w:rPr>
        <w:t xml:space="preserve"> </w:t>
      </w:r>
      <w:r>
        <w:rPr>
          <w:spacing w:val="8"/>
        </w:rPr>
        <w:t>slopes</w:t>
      </w:r>
    </w:p>
    <w:p w14:paraId="51366297" w14:textId="77777777" w:rsidR="00041057" w:rsidRDefault="00041057">
      <w:pPr>
        <w:spacing w:line="259" w:lineRule="auto"/>
        <w:jc w:val="both"/>
        <w:sectPr w:rsidR="00041057">
          <w:pgSz w:w="12240" w:h="15840"/>
          <w:pgMar w:top="1480" w:right="1320" w:bottom="1320" w:left="1720" w:header="0" w:footer="1121" w:gutter="0"/>
          <w:cols w:space="720"/>
        </w:sectPr>
      </w:pPr>
    </w:p>
    <w:p w14:paraId="2E710D81" w14:textId="77777777" w:rsidR="00041057" w:rsidRDefault="00B24B28">
      <w:pPr>
        <w:pStyle w:val="BodyText"/>
        <w:spacing w:before="50" w:line="259" w:lineRule="auto"/>
        <w:ind w:left="1524" w:right="115"/>
        <w:jc w:val="both"/>
      </w:pPr>
      <w:r>
        <w:lastRenderedPageBreak/>
        <w:t>exceeding eight percent (8%), where the slope is toward the property line, or have the capacity of 1.5 million gallons or greater, unless the landowners within that distance from the facility otherwise agree and execute a waiver in a form acceptable to the state or county regulating agencies.</w:t>
      </w:r>
    </w:p>
    <w:p w14:paraId="421FCEC0" w14:textId="77777777" w:rsidR="00041057" w:rsidRDefault="00041057">
      <w:pPr>
        <w:pStyle w:val="BodyText"/>
        <w:spacing w:before="10"/>
        <w:rPr>
          <w:sz w:val="23"/>
        </w:rPr>
      </w:pPr>
    </w:p>
    <w:p w14:paraId="594B8120" w14:textId="77777777" w:rsidR="00041057" w:rsidRDefault="00B24B28">
      <w:pPr>
        <w:pStyle w:val="ListParagraph"/>
        <w:numPr>
          <w:ilvl w:val="2"/>
          <w:numId w:val="47"/>
        </w:numPr>
        <w:tabs>
          <w:tab w:val="left" w:pos="1530"/>
        </w:tabs>
        <w:spacing w:line="259" w:lineRule="auto"/>
        <w:ind w:right="110" w:hanging="360"/>
        <w:jc w:val="both"/>
      </w:pPr>
      <w:r>
        <w:rPr>
          <w:spacing w:val="6"/>
        </w:rPr>
        <w:t xml:space="preserve">The strictest applicable setback </w:t>
      </w:r>
      <w:r>
        <w:rPr>
          <w:spacing w:val="7"/>
        </w:rPr>
        <w:t xml:space="preserve">requirement </w:t>
      </w:r>
      <w:r>
        <w:rPr>
          <w:spacing w:val="2"/>
        </w:rPr>
        <w:t xml:space="preserve">in </w:t>
      </w:r>
      <w:r>
        <w:rPr>
          <w:spacing w:val="4"/>
        </w:rPr>
        <w:t xml:space="preserve">this </w:t>
      </w:r>
      <w:r>
        <w:rPr>
          <w:spacing w:val="7"/>
        </w:rPr>
        <w:t xml:space="preserve">subsection </w:t>
      </w:r>
      <w:r>
        <w:rPr>
          <w:spacing w:val="4"/>
        </w:rPr>
        <w:t xml:space="preserve">e) </w:t>
      </w:r>
      <w:r>
        <w:rPr>
          <w:spacing w:val="6"/>
        </w:rPr>
        <w:t xml:space="preserve">shall apply </w:t>
      </w:r>
      <w:r>
        <w:rPr>
          <w:spacing w:val="9"/>
        </w:rPr>
        <w:t xml:space="preserve">for </w:t>
      </w:r>
      <w:r>
        <w:rPr>
          <w:spacing w:val="7"/>
        </w:rPr>
        <w:t>manure</w:t>
      </w:r>
      <w:r>
        <w:rPr>
          <w:spacing w:val="-9"/>
        </w:rPr>
        <w:t xml:space="preserve"> </w:t>
      </w:r>
      <w:r>
        <w:rPr>
          <w:spacing w:val="6"/>
        </w:rPr>
        <w:t>storage</w:t>
      </w:r>
      <w:r>
        <w:rPr>
          <w:spacing w:val="-9"/>
        </w:rPr>
        <w:t xml:space="preserve"> </w:t>
      </w:r>
      <w:r>
        <w:rPr>
          <w:spacing w:val="6"/>
        </w:rPr>
        <w:t>facilities.</w:t>
      </w:r>
      <w:r>
        <w:rPr>
          <w:spacing w:val="-12"/>
        </w:rPr>
        <w:t xml:space="preserve"> </w:t>
      </w:r>
      <w:r>
        <w:rPr>
          <w:spacing w:val="3"/>
        </w:rPr>
        <w:t>If</w:t>
      </w:r>
      <w:r>
        <w:rPr>
          <w:spacing w:val="-12"/>
        </w:rPr>
        <w:t xml:space="preserve"> </w:t>
      </w:r>
      <w:r>
        <w:rPr>
          <w:spacing w:val="5"/>
        </w:rPr>
        <w:t>the</w:t>
      </w:r>
      <w:r>
        <w:rPr>
          <w:spacing w:val="-9"/>
        </w:rPr>
        <w:t xml:space="preserve"> </w:t>
      </w:r>
      <w:r>
        <w:rPr>
          <w:spacing w:val="7"/>
        </w:rPr>
        <w:t>Nutrient</w:t>
      </w:r>
      <w:r>
        <w:rPr>
          <w:spacing w:val="-12"/>
        </w:rPr>
        <w:t xml:space="preserve"> </w:t>
      </w:r>
      <w:r>
        <w:rPr>
          <w:spacing w:val="7"/>
        </w:rPr>
        <w:t>Management</w:t>
      </w:r>
      <w:r>
        <w:rPr>
          <w:spacing w:val="-14"/>
        </w:rPr>
        <w:t xml:space="preserve"> </w:t>
      </w:r>
      <w:r>
        <w:rPr>
          <w:spacing w:val="7"/>
        </w:rPr>
        <w:t>Act</w:t>
      </w:r>
      <w:r>
        <w:rPr>
          <w:spacing w:val="-14"/>
        </w:rPr>
        <w:t xml:space="preserve"> </w:t>
      </w:r>
      <w:r>
        <w:rPr>
          <w:spacing w:val="6"/>
        </w:rPr>
        <w:t>applies</w:t>
      </w:r>
      <w:r>
        <w:rPr>
          <w:spacing w:val="-12"/>
        </w:rPr>
        <w:t xml:space="preserve"> </w:t>
      </w:r>
      <w:r>
        <w:rPr>
          <w:spacing w:val="4"/>
        </w:rPr>
        <w:t>to</w:t>
      </w:r>
      <w:r>
        <w:rPr>
          <w:spacing w:val="-12"/>
        </w:rPr>
        <w:t xml:space="preserve"> </w:t>
      </w:r>
      <w:r>
        <w:rPr>
          <w:spacing w:val="4"/>
        </w:rPr>
        <w:t>the</w:t>
      </w:r>
      <w:r>
        <w:rPr>
          <w:spacing w:val="-12"/>
        </w:rPr>
        <w:t xml:space="preserve"> </w:t>
      </w:r>
      <w:r>
        <w:rPr>
          <w:spacing w:val="8"/>
        </w:rPr>
        <w:t xml:space="preserve">proposed </w:t>
      </w:r>
      <w:r>
        <w:rPr>
          <w:spacing w:val="6"/>
        </w:rPr>
        <w:t xml:space="preserve">use, </w:t>
      </w:r>
      <w:r>
        <w:rPr>
          <w:spacing w:val="8"/>
        </w:rPr>
        <w:t xml:space="preserve">then </w:t>
      </w:r>
      <w:r>
        <w:rPr>
          <w:spacing w:val="4"/>
        </w:rPr>
        <w:t xml:space="preserve">the </w:t>
      </w:r>
      <w:r>
        <w:rPr>
          <w:spacing w:val="7"/>
        </w:rPr>
        <w:t xml:space="preserve">setbacks </w:t>
      </w:r>
      <w:r>
        <w:rPr>
          <w:spacing w:val="6"/>
        </w:rPr>
        <w:t xml:space="preserve">for </w:t>
      </w:r>
      <w:r>
        <w:rPr>
          <w:spacing w:val="7"/>
        </w:rPr>
        <w:t xml:space="preserve">manure </w:t>
      </w:r>
      <w:r>
        <w:rPr>
          <w:spacing w:val="6"/>
        </w:rPr>
        <w:t xml:space="preserve">storage facilities </w:t>
      </w:r>
      <w:r>
        <w:rPr>
          <w:spacing w:val="7"/>
        </w:rPr>
        <w:t xml:space="preserve">established </w:t>
      </w:r>
      <w:r>
        <w:rPr>
          <w:spacing w:val="3"/>
        </w:rPr>
        <w:t xml:space="preserve">in </w:t>
      </w:r>
      <w:r>
        <w:rPr>
          <w:spacing w:val="5"/>
        </w:rPr>
        <w:t xml:space="preserve">that Act </w:t>
      </w:r>
      <w:r>
        <w:rPr>
          <w:spacing w:val="7"/>
        </w:rPr>
        <w:t>shall apply.</w:t>
      </w:r>
    </w:p>
    <w:p w14:paraId="40A59F9D" w14:textId="77777777" w:rsidR="00041057" w:rsidRDefault="00041057">
      <w:pPr>
        <w:pStyle w:val="BodyText"/>
        <w:spacing w:before="9"/>
        <w:rPr>
          <w:sz w:val="23"/>
        </w:rPr>
      </w:pPr>
    </w:p>
    <w:p w14:paraId="2CE90E99" w14:textId="77777777" w:rsidR="00041057" w:rsidRDefault="00B24B28">
      <w:pPr>
        <w:pStyle w:val="ListParagraph"/>
        <w:numPr>
          <w:ilvl w:val="1"/>
          <w:numId w:val="47"/>
        </w:numPr>
        <w:tabs>
          <w:tab w:val="left" w:pos="1170"/>
        </w:tabs>
        <w:spacing w:before="1" w:line="259" w:lineRule="auto"/>
        <w:ind w:right="111" w:hanging="357"/>
        <w:jc w:val="both"/>
      </w:pPr>
      <w:r>
        <w:rPr>
          <w:spacing w:val="7"/>
        </w:rPr>
        <w:t xml:space="preserve">All </w:t>
      </w:r>
      <w:r>
        <w:rPr>
          <w:spacing w:val="8"/>
        </w:rPr>
        <w:t xml:space="preserve">buildings </w:t>
      </w:r>
      <w:r>
        <w:rPr>
          <w:spacing w:val="5"/>
        </w:rPr>
        <w:t xml:space="preserve">and </w:t>
      </w:r>
      <w:r>
        <w:rPr>
          <w:spacing w:val="6"/>
        </w:rPr>
        <w:t xml:space="preserve">open areas </w:t>
      </w:r>
      <w:r>
        <w:rPr>
          <w:spacing w:val="2"/>
        </w:rPr>
        <w:t xml:space="preserve">in </w:t>
      </w:r>
      <w:r>
        <w:rPr>
          <w:spacing w:val="6"/>
        </w:rPr>
        <w:t xml:space="preserve">which animals </w:t>
      </w:r>
      <w:r>
        <w:rPr>
          <w:spacing w:val="5"/>
        </w:rPr>
        <w:t xml:space="preserve">are </w:t>
      </w:r>
      <w:r>
        <w:rPr>
          <w:spacing w:val="6"/>
        </w:rPr>
        <w:t xml:space="preserve">kept </w:t>
      </w:r>
      <w:r>
        <w:rPr>
          <w:spacing w:val="7"/>
        </w:rPr>
        <w:t xml:space="preserve">(whether </w:t>
      </w:r>
      <w:r>
        <w:rPr>
          <w:spacing w:val="5"/>
        </w:rPr>
        <w:t xml:space="preserve">or </w:t>
      </w:r>
      <w:r>
        <w:rPr>
          <w:spacing w:val="6"/>
        </w:rPr>
        <w:t xml:space="preserve">not </w:t>
      </w:r>
      <w:r>
        <w:rPr>
          <w:spacing w:val="8"/>
        </w:rPr>
        <w:t xml:space="preserve">combined </w:t>
      </w:r>
      <w:r>
        <w:rPr>
          <w:spacing w:val="5"/>
        </w:rPr>
        <w:t>with</w:t>
      </w:r>
      <w:r>
        <w:rPr>
          <w:spacing w:val="-12"/>
        </w:rPr>
        <w:t xml:space="preserve"> </w:t>
      </w:r>
      <w:r>
        <w:t>a</w:t>
      </w:r>
      <w:r>
        <w:rPr>
          <w:spacing w:val="-12"/>
        </w:rPr>
        <w:t xml:space="preserve"> </w:t>
      </w:r>
      <w:r>
        <w:rPr>
          <w:spacing w:val="7"/>
        </w:rPr>
        <w:t>manure</w:t>
      </w:r>
      <w:r>
        <w:rPr>
          <w:spacing w:val="-12"/>
        </w:rPr>
        <w:t xml:space="preserve"> </w:t>
      </w:r>
      <w:r>
        <w:rPr>
          <w:spacing w:val="6"/>
        </w:rPr>
        <w:t>storage</w:t>
      </w:r>
      <w:r>
        <w:rPr>
          <w:spacing w:val="-12"/>
        </w:rPr>
        <w:t xml:space="preserve"> </w:t>
      </w:r>
      <w:r>
        <w:rPr>
          <w:spacing w:val="6"/>
        </w:rPr>
        <w:t>facility),</w:t>
      </w:r>
      <w:r>
        <w:rPr>
          <w:spacing w:val="-12"/>
        </w:rPr>
        <w:t xml:space="preserve"> </w:t>
      </w:r>
      <w:r>
        <w:rPr>
          <w:spacing w:val="6"/>
        </w:rPr>
        <w:t>including,</w:t>
      </w:r>
      <w:r>
        <w:rPr>
          <w:spacing w:val="-12"/>
        </w:rPr>
        <w:t xml:space="preserve"> </w:t>
      </w:r>
      <w:r>
        <w:rPr>
          <w:spacing w:val="6"/>
        </w:rPr>
        <w:t>but</w:t>
      </w:r>
      <w:r>
        <w:rPr>
          <w:spacing w:val="-14"/>
        </w:rPr>
        <w:t xml:space="preserve"> </w:t>
      </w:r>
      <w:r>
        <w:rPr>
          <w:spacing w:val="4"/>
        </w:rPr>
        <w:t>not</w:t>
      </w:r>
      <w:r>
        <w:rPr>
          <w:spacing w:val="-16"/>
        </w:rPr>
        <w:t xml:space="preserve"> </w:t>
      </w:r>
      <w:r>
        <w:rPr>
          <w:spacing w:val="4"/>
        </w:rPr>
        <w:t>limited</w:t>
      </w:r>
      <w:r>
        <w:rPr>
          <w:spacing w:val="-12"/>
        </w:rPr>
        <w:t xml:space="preserve"> </w:t>
      </w:r>
      <w:r>
        <w:rPr>
          <w:spacing w:val="4"/>
        </w:rPr>
        <w:t>to</w:t>
      </w:r>
      <w:r>
        <w:rPr>
          <w:spacing w:val="-12"/>
        </w:rPr>
        <w:t xml:space="preserve"> </w:t>
      </w:r>
      <w:r>
        <w:rPr>
          <w:spacing w:val="6"/>
        </w:rPr>
        <w:t>animal</w:t>
      </w:r>
      <w:r>
        <w:rPr>
          <w:spacing w:val="-15"/>
        </w:rPr>
        <w:t xml:space="preserve"> </w:t>
      </w:r>
      <w:r>
        <w:rPr>
          <w:spacing w:val="7"/>
        </w:rPr>
        <w:t>confinement</w:t>
      </w:r>
      <w:r>
        <w:rPr>
          <w:spacing w:val="-12"/>
        </w:rPr>
        <w:t xml:space="preserve"> </w:t>
      </w:r>
      <w:r>
        <w:rPr>
          <w:spacing w:val="7"/>
        </w:rPr>
        <w:t xml:space="preserve">areas </w:t>
      </w:r>
      <w:r>
        <w:rPr>
          <w:spacing w:val="5"/>
        </w:rPr>
        <w:t xml:space="preserve">of </w:t>
      </w:r>
      <w:r>
        <w:rPr>
          <w:spacing w:val="6"/>
        </w:rPr>
        <w:t xml:space="preserve">poultry </w:t>
      </w:r>
      <w:r>
        <w:rPr>
          <w:spacing w:val="7"/>
        </w:rPr>
        <w:t xml:space="preserve">houses, </w:t>
      </w:r>
      <w:r>
        <w:rPr>
          <w:spacing w:val="6"/>
        </w:rPr>
        <w:t xml:space="preserve">horse </w:t>
      </w:r>
      <w:r>
        <w:rPr>
          <w:spacing w:val="5"/>
        </w:rPr>
        <w:t xml:space="preserve">stalls, free stall </w:t>
      </w:r>
      <w:r>
        <w:rPr>
          <w:spacing w:val="6"/>
        </w:rPr>
        <w:t xml:space="preserve">barns, </w:t>
      </w:r>
      <w:r>
        <w:rPr>
          <w:spacing w:val="5"/>
        </w:rPr>
        <w:t xml:space="preserve">or </w:t>
      </w:r>
      <w:r>
        <w:rPr>
          <w:spacing w:val="7"/>
        </w:rPr>
        <w:t xml:space="preserve">bedded </w:t>
      </w:r>
      <w:r>
        <w:rPr>
          <w:spacing w:val="6"/>
        </w:rPr>
        <w:t xml:space="preserve">pack animal </w:t>
      </w:r>
      <w:r>
        <w:rPr>
          <w:spacing w:val="8"/>
        </w:rPr>
        <w:t xml:space="preserve">housing </w:t>
      </w:r>
      <w:r>
        <w:rPr>
          <w:spacing w:val="6"/>
        </w:rPr>
        <w:t xml:space="preserve">systems </w:t>
      </w:r>
      <w:r>
        <w:rPr>
          <w:spacing w:val="7"/>
        </w:rPr>
        <w:t xml:space="preserve">or similar structures </w:t>
      </w:r>
      <w:r>
        <w:rPr>
          <w:spacing w:val="5"/>
        </w:rPr>
        <w:t xml:space="preserve">(all </w:t>
      </w:r>
      <w:r>
        <w:rPr>
          <w:spacing w:val="4"/>
        </w:rPr>
        <w:t xml:space="preserve">of </w:t>
      </w:r>
      <w:r>
        <w:rPr>
          <w:spacing w:val="7"/>
        </w:rPr>
        <w:t xml:space="preserve">which </w:t>
      </w:r>
      <w:r>
        <w:rPr>
          <w:spacing w:val="6"/>
        </w:rPr>
        <w:t xml:space="preserve">shall </w:t>
      </w:r>
      <w:r>
        <w:rPr>
          <w:spacing w:val="5"/>
        </w:rPr>
        <w:t xml:space="preserve">be </w:t>
      </w:r>
      <w:r>
        <w:rPr>
          <w:spacing w:val="6"/>
        </w:rPr>
        <w:t xml:space="preserve">collectively referred </w:t>
      </w:r>
      <w:r>
        <w:rPr>
          <w:spacing w:val="3"/>
        </w:rPr>
        <w:t xml:space="preserve">to in </w:t>
      </w:r>
      <w:r>
        <w:rPr>
          <w:spacing w:val="7"/>
        </w:rPr>
        <w:t xml:space="preserve">this </w:t>
      </w:r>
      <w:r>
        <w:rPr>
          <w:spacing w:val="6"/>
        </w:rPr>
        <w:t xml:space="preserve">section </w:t>
      </w:r>
      <w:r>
        <w:rPr>
          <w:spacing w:val="4"/>
        </w:rPr>
        <w:t xml:space="preserve">as </w:t>
      </w:r>
      <w:r>
        <w:rPr>
          <w:spacing w:val="6"/>
        </w:rPr>
        <w:t xml:space="preserve">Animal </w:t>
      </w:r>
      <w:r>
        <w:rPr>
          <w:spacing w:val="7"/>
        </w:rPr>
        <w:t xml:space="preserve">Housing Buildings), excluding manure </w:t>
      </w:r>
      <w:r>
        <w:rPr>
          <w:spacing w:val="6"/>
        </w:rPr>
        <w:t xml:space="preserve">storage facilities, shall </w:t>
      </w:r>
      <w:r>
        <w:rPr>
          <w:spacing w:val="10"/>
        </w:rPr>
        <w:t xml:space="preserve">be </w:t>
      </w:r>
      <w:r>
        <w:rPr>
          <w:spacing w:val="6"/>
        </w:rPr>
        <w:t xml:space="preserve">located </w:t>
      </w:r>
      <w:r>
        <w:rPr>
          <w:spacing w:val="3"/>
        </w:rPr>
        <w:t xml:space="preserve">at </w:t>
      </w:r>
      <w:r>
        <w:t>a</w:t>
      </w:r>
      <w:r>
        <w:rPr>
          <w:spacing w:val="9"/>
        </w:rPr>
        <w:t xml:space="preserve"> </w:t>
      </w:r>
      <w:r>
        <w:rPr>
          <w:spacing w:val="8"/>
        </w:rPr>
        <w:t>minimum:</w:t>
      </w:r>
    </w:p>
    <w:p w14:paraId="03E1BEC8" w14:textId="77777777" w:rsidR="00041057" w:rsidRDefault="00041057">
      <w:pPr>
        <w:pStyle w:val="BodyText"/>
        <w:spacing w:before="10"/>
        <w:rPr>
          <w:sz w:val="23"/>
        </w:rPr>
      </w:pPr>
    </w:p>
    <w:p w14:paraId="06609ECE" w14:textId="77777777" w:rsidR="00041057" w:rsidRDefault="00B24B28">
      <w:pPr>
        <w:pStyle w:val="ListParagraph"/>
        <w:numPr>
          <w:ilvl w:val="2"/>
          <w:numId w:val="47"/>
        </w:numPr>
        <w:tabs>
          <w:tab w:val="left" w:pos="1529"/>
          <w:tab w:val="left" w:pos="1530"/>
        </w:tabs>
        <w:ind w:hanging="360"/>
      </w:pPr>
      <w:r>
        <w:rPr>
          <w:spacing w:val="7"/>
        </w:rPr>
        <w:t xml:space="preserve">Two hundred (200) </w:t>
      </w:r>
      <w:r>
        <w:rPr>
          <w:spacing w:val="6"/>
        </w:rPr>
        <w:t xml:space="preserve">feet from </w:t>
      </w:r>
      <w:r>
        <w:rPr>
          <w:spacing w:val="5"/>
        </w:rPr>
        <w:t xml:space="preserve">any </w:t>
      </w:r>
      <w:r>
        <w:rPr>
          <w:spacing w:val="7"/>
        </w:rPr>
        <w:t>property</w:t>
      </w:r>
      <w:r>
        <w:rPr>
          <w:spacing w:val="9"/>
        </w:rPr>
        <w:t xml:space="preserve"> </w:t>
      </w:r>
      <w:r>
        <w:rPr>
          <w:spacing w:val="7"/>
        </w:rPr>
        <w:t>line.</w:t>
      </w:r>
    </w:p>
    <w:p w14:paraId="43B8F564" w14:textId="77777777" w:rsidR="00041057" w:rsidRDefault="00041057">
      <w:pPr>
        <w:pStyle w:val="BodyText"/>
        <w:spacing w:before="6"/>
        <w:rPr>
          <w:sz w:val="25"/>
        </w:rPr>
      </w:pPr>
    </w:p>
    <w:p w14:paraId="29AACBC8" w14:textId="77777777" w:rsidR="00041057" w:rsidRDefault="00B24B28">
      <w:pPr>
        <w:pStyle w:val="ListParagraph"/>
        <w:numPr>
          <w:ilvl w:val="2"/>
          <w:numId w:val="47"/>
        </w:numPr>
        <w:tabs>
          <w:tab w:val="left" w:pos="1530"/>
        </w:tabs>
        <w:spacing w:line="259" w:lineRule="auto"/>
        <w:ind w:right="110" w:hanging="360"/>
        <w:jc w:val="both"/>
      </w:pPr>
      <w:r>
        <w:rPr>
          <w:spacing w:val="7"/>
        </w:rPr>
        <w:t xml:space="preserve">Three hundred </w:t>
      </w:r>
      <w:r>
        <w:rPr>
          <w:spacing w:val="6"/>
        </w:rPr>
        <w:t xml:space="preserve">(300) feet from </w:t>
      </w:r>
      <w:r>
        <w:rPr>
          <w:spacing w:val="5"/>
        </w:rPr>
        <w:t xml:space="preserve">any </w:t>
      </w:r>
      <w:r>
        <w:rPr>
          <w:spacing w:val="7"/>
        </w:rPr>
        <w:t xml:space="preserve">property </w:t>
      </w:r>
      <w:r>
        <w:rPr>
          <w:spacing w:val="5"/>
        </w:rPr>
        <w:t xml:space="preserve">lines </w:t>
      </w:r>
      <w:r>
        <w:rPr>
          <w:spacing w:val="7"/>
        </w:rPr>
        <w:t xml:space="preserve">where </w:t>
      </w:r>
      <w:r>
        <w:rPr>
          <w:spacing w:val="5"/>
        </w:rPr>
        <w:t xml:space="preserve">any </w:t>
      </w:r>
      <w:r>
        <w:rPr>
          <w:spacing w:val="4"/>
        </w:rPr>
        <w:t xml:space="preserve">of </w:t>
      </w:r>
      <w:r>
        <w:rPr>
          <w:spacing w:val="5"/>
        </w:rPr>
        <w:t xml:space="preserve">the </w:t>
      </w:r>
      <w:r>
        <w:rPr>
          <w:spacing w:val="6"/>
        </w:rPr>
        <w:t xml:space="preserve">facilities </w:t>
      </w:r>
      <w:r>
        <w:rPr>
          <w:spacing w:val="8"/>
        </w:rPr>
        <w:t xml:space="preserve">are </w:t>
      </w:r>
      <w:r>
        <w:rPr>
          <w:spacing w:val="6"/>
        </w:rPr>
        <w:t xml:space="preserve">located </w:t>
      </w:r>
      <w:r>
        <w:rPr>
          <w:spacing w:val="4"/>
        </w:rPr>
        <w:t xml:space="preserve">on </w:t>
      </w:r>
      <w:r>
        <w:rPr>
          <w:spacing w:val="6"/>
        </w:rPr>
        <w:t xml:space="preserve">slopes </w:t>
      </w:r>
      <w:r>
        <w:rPr>
          <w:spacing w:val="7"/>
        </w:rPr>
        <w:t xml:space="preserve">exceeding </w:t>
      </w:r>
      <w:r>
        <w:rPr>
          <w:spacing w:val="6"/>
        </w:rPr>
        <w:t xml:space="preserve">eight </w:t>
      </w:r>
      <w:r>
        <w:rPr>
          <w:spacing w:val="7"/>
        </w:rPr>
        <w:t xml:space="preserve">percent </w:t>
      </w:r>
      <w:r>
        <w:rPr>
          <w:spacing w:val="8"/>
        </w:rPr>
        <w:t xml:space="preserve">(8%), where </w:t>
      </w:r>
      <w:r>
        <w:rPr>
          <w:spacing w:val="5"/>
        </w:rPr>
        <w:t xml:space="preserve">the </w:t>
      </w:r>
      <w:r>
        <w:rPr>
          <w:spacing w:val="6"/>
        </w:rPr>
        <w:t xml:space="preserve">slope </w:t>
      </w:r>
      <w:r>
        <w:rPr>
          <w:spacing w:val="2"/>
        </w:rPr>
        <w:t xml:space="preserve">is </w:t>
      </w:r>
      <w:r>
        <w:rPr>
          <w:spacing w:val="6"/>
        </w:rPr>
        <w:t xml:space="preserve">toward </w:t>
      </w:r>
      <w:r>
        <w:rPr>
          <w:spacing w:val="8"/>
        </w:rPr>
        <w:t xml:space="preserve">the </w:t>
      </w:r>
      <w:r>
        <w:rPr>
          <w:spacing w:val="7"/>
        </w:rPr>
        <w:t xml:space="preserve">property </w:t>
      </w:r>
      <w:r>
        <w:rPr>
          <w:spacing w:val="5"/>
        </w:rPr>
        <w:t xml:space="preserve">line, </w:t>
      </w:r>
      <w:r>
        <w:rPr>
          <w:spacing w:val="4"/>
        </w:rPr>
        <w:t xml:space="preserve">or </w:t>
      </w:r>
      <w:r>
        <w:rPr>
          <w:spacing w:val="6"/>
        </w:rPr>
        <w:t xml:space="preserve">have </w:t>
      </w:r>
      <w:r>
        <w:rPr>
          <w:spacing w:val="5"/>
        </w:rPr>
        <w:t xml:space="preserve">the </w:t>
      </w:r>
      <w:r>
        <w:rPr>
          <w:spacing w:val="6"/>
        </w:rPr>
        <w:t xml:space="preserve">capacity </w:t>
      </w:r>
      <w:r>
        <w:rPr>
          <w:spacing w:val="4"/>
        </w:rPr>
        <w:t xml:space="preserve">of </w:t>
      </w:r>
      <w:r>
        <w:rPr>
          <w:spacing w:val="6"/>
        </w:rPr>
        <w:t xml:space="preserve">1.5 </w:t>
      </w:r>
      <w:r>
        <w:rPr>
          <w:spacing w:val="5"/>
        </w:rPr>
        <w:t xml:space="preserve">million </w:t>
      </w:r>
      <w:r>
        <w:rPr>
          <w:spacing w:val="6"/>
        </w:rPr>
        <w:t xml:space="preserve">gallons </w:t>
      </w:r>
      <w:r>
        <w:rPr>
          <w:spacing w:val="4"/>
        </w:rPr>
        <w:t>or</w:t>
      </w:r>
      <w:r>
        <w:rPr>
          <w:spacing w:val="22"/>
        </w:rPr>
        <w:t xml:space="preserve"> </w:t>
      </w:r>
      <w:r>
        <w:rPr>
          <w:spacing w:val="6"/>
        </w:rPr>
        <w:t>greater.</w:t>
      </w:r>
    </w:p>
    <w:p w14:paraId="185871F4" w14:textId="77777777" w:rsidR="00041057" w:rsidRDefault="00041057">
      <w:pPr>
        <w:pStyle w:val="BodyText"/>
        <w:spacing w:before="9"/>
        <w:rPr>
          <w:sz w:val="23"/>
        </w:rPr>
      </w:pPr>
    </w:p>
    <w:p w14:paraId="14185D42" w14:textId="77777777" w:rsidR="00041057" w:rsidRDefault="00B24B28">
      <w:pPr>
        <w:pStyle w:val="ListParagraph"/>
        <w:numPr>
          <w:ilvl w:val="2"/>
          <w:numId w:val="47"/>
        </w:numPr>
        <w:tabs>
          <w:tab w:val="left" w:pos="1530"/>
        </w:tabs>
        <w:spacing w:before="1" w:line="259" w:lineRule="auto"/>
        <w:ind w:right="112" w:hanging="360"/>
        <w:jc w:val="both"/>
      </w:pPr>
      <w:r>
        <w:rPr>
          <w:spacing w:val="7"/>
        </w:rPr>
        <w:t xml:space="preserve">Three hundred (300) </w:t>
      </w:r>
      <w:r>
        <w:rPr>
          <w:spacing w:val="6"/>
        </w:rPr>
        <w:t xml:space="preserve">feet from any </w:t>
      </w:r>
      <w:r>
        <w:rPr>
          <w:spacing w:val="5"/>
        </w:rPr>
        <w:t xml:space="preserve">well, </w:t>
      </w:r>
      <w:r>
        <w:rPr>
          <w:spacing w:val="7"/>
        </w:rPr>
        <w:t xml:space="preserve">whether public </w:t>
      </w:r>
      <w:r>
        <w:rPr>
          <w:spacing w:val="4"/>
        </w:rPr>
        <w:t xml:space="preserve">or </w:t>
      </w:r>
      <w:r>
        <w:rPr>
          <w:spacing w:val="6"/>
        </w:rPr>
        <w:t xml:space="preserve">private, </w:t>
      </w:r>
      <w:r>
        <w:rPr>
          <w:spacing w:val="4"/>
        </w:rPr>
        <w:t xml:space="preserve">or </w:t>
      </w:r>
      <w:r>
        <w:rPr>
          <w:spacing w:val="8"/>
        </w:rPr>
        <w:t xml:space="preserve">water </w:t>
      </w:r>
      <w:r>
        <w:rPr>
          <w:spacing w:val="7"/>
        </w:rPr>
        <w:t xml:space="preserve">source </w:t>
      </w:r>
      <w:r>
        <w:rPr>
          <w:spacing w:val="6"/>
        </w:rPr>
        <w:t xml:space="preserve">surface intake used for </w:t>
      </w:r>
      <w:r>
        <w:rPr>
          <w:spacing w:val="7"/>
        </w:rPr>
        <w:t xml:space="preserve">human consumption </w:t>
      </w:r>
      <w:r>
        <w:rPr>
          <w:spacing w:val="3"/>
        </w:rPr>
        <w:t xml:space="preserve">in </w:t>
      </w:r>
      <w:r>
        <w:rPr>
          <w:spacing w:val="6"/>
        </w:rPr>
        <w:t>any</w:t>
      </w:r>
      <w:r>
        <w:rPr>
          <w:spacing w:val="15"/>
        </w:rPr>
        <w:t xml:space="preserve"> </w:t>
      </w:r>
      <w:r>
        <w:rPr>
          <w:spacing w:val="8"/>
        </w:rPr>
        <w:t>manner.</w:t>
      </w:r>
    </w:p>
    <w:p w14:paraId="05BE68A0" w14:textId="77777777" w:rsidR="00041057" w:rsidRDefault="00041057">
      <w:pPr>
        <w:pStyle w:val="BodyText"/>
        <w:spacing w:before="10"/>
        <w:rPr>
          <w:sz w:val="23"/>
        </w:rPr>
      </w:pPr>
    </w:p>
    <w:p w14:paraId="74C065B7" w14:textId="77777777" w:rsidR="00041057" w:rsidRDefault="00B24B28">
      <w:pPr>
        <w:pStyle w:val="ListParagraph"/>
        <w:numPr>
          <w:ilvl w:val="2"/>
          <w:numId w:val="47"/>
        </w:numPr>
        <w:tabs>
          <w:tab w:val="left" w:pos="1529"/>
        </w:tabs>
        <w:spacing w:line="259" w:lineRule="auto"/>
        <w:ind w:right="114" w:hanging="360"/>
        <w:jc w:val="both"/>
      </w:pPr>
      <w:r>
        <w:rPr>
          <w:spacing w:val="5"/>
        </w:rPr>
        <w:t xml:space="preserve">Five </w:t>
      </w:r>
      <w:r>
        <w:rPr>
          <w:spacing w:val="8"/>
        </w:rPr>
        <w:t xml:space="preserve">hundred </w:t>
      </w:r>
      <w:r>
        <w:rPr>
          <w:spacing w:val="7"/>
        </w:rPr>
        <w:t xml:space="preserve">(500) </w:t>
      </w:r>
      <w:r>
        <w:rPr>
          <w:spacing w:val="5"/>
        </w:rPr>
        <w:t xml:space="preserve">feet </w:t>
      </w:r>
      <w:r>
        <w:rPr>
          <w:spacing w:val="6"/>
        </w:rPr>
        <w:t xml:space="preserve">from any </w:t>
      </w:r>
      <w:r>
        <w:rPr>
          <w:spacing w:val="7"/>
        </w:rPr>
        <w:t xml:space="preserve">property </w:t>
      </w:r>
      <w:r>
        <w:rPr>
          <w:spacing w:val="5"/>
        </w:rPr>
        <w:t xml:space="preserve">line of </w:t>
      </w:r>
      <w:r>
        <w:rPr>
          <w:spacing w:val="6"/>
        </w:rPr>
        <w:t xml:space="preserve">land zoned Rural </w:t>
      </w:r>
      <w:r>
        <w:rPr>
          <w:spacing w:val="7"/>
        </w:rPr>
        <w:t xml:space="preserve">Residential, </w:t>
      </w:r>
      <w:r>
        <w:rPr>
          <w:spacing w:val="5"/>
        </w:rPr>
        <w:t>or</w:t>
      </w:r>
      <w:r>
        <w:rPr>
          <w:spacing w:val="1"/>
        </w:rPr>
        <w:t xml:space="preserve"> </w:t>
      </w:r>
      <w:r>
        <w:rPr>
          <w:spacing w:val="6"/>
        </w:rPr>
        <w:t>from</w:t>
      </w:r>
      <w:r>
        <w:rPr>
          <w:spacing w:val="2"/>
        </w:rPr>
        <w:t xml:space="preserve"> </w:t>
      </w:r>
      <w:r>
        <w:rPr>
          <w:spacing w:val="5"/>
        </w:rPr>
        <w:t>any</w:t>
      </w:r>
      <w:r>
        <w:rPr>
          <w:spacing w:val="-2"/>
        </w:rPr>
        <w:t xml:space="preserve"> </w:t>
      </w:r>
      <w:r>
        <w:rPr>
          <w:spacing w:val="6"/>
        </w:rPr>
        <w:t>dwelling</w:t>
      </w:r>
      <w:r>
        <w:rPr>
          <w:spacing w:val="1"/>
        </w:rPr>
        <w:t xml:space="preserve"> </w:t>
      </w:r>
      <w:r>
        <w:rPr>
          <w:spacing w:val="5"/>
        </w:rPr>
        <w:t>or</w:t>
      </w:r>
      <w:r>
        <w:rPr>
          <w:spacing w:val="4"/>
        </w:rPr>
        <w:t xml:space="preserve"> </w:t>
      </w:r>
      <w:r>
        <w:rPr>
          <w:spacing w:val="7"/>
        </w:rPr>
        <w:t>dwelling</w:t>
      </w:r>
      <w:r>
        <w:rPr>
          <w:spacing w:val="1"/>
        </w:rPr>
        <w:t xml:space="preserve"> </w:t>
      </w:r>
      <w:r>
        <w:rPr>
          <w:spacing w:val="6"/>
        </w:rPr>
        <w:t>unit</w:t>
      </w:r>
      <w:r>
        <w:t xml:space="preserve"> </w:t>
      </w:r>
      <w:r>
        <w:rPr>
          <w:spacing w:val="6"/>
        </w:rPr>
        <w:t>not</w:t>
      </w:r>
      <w:r>
        <w:t xml:space="preserve"> </w:t>
      </w:r>
      <w:r>
        <w:rPr>
          <w:spacing w:val="5"/>
        </w:rPr>
        <w:t>on</w:t>
      </w:r>
      <w:r>
        <w:rPr>
          <w:spacing w:val="4"/>
        </w:rPr>
        <w:t xml:space="preserve"> </w:t>
      </w:r>
      <w:r>
        <w:rPr>
          <w:spacing w:val="5"/>
        </w:rPr>
        <w:t>the</w:t>
      </w:r>
      <w:r>
        <w:rPr>
          <w:spacing w:val="1"/>
        </w:rPr>
        <w:t xml:space="preserve"> </w:t>
      </w:r>
      <w:r>
        <w:rPr>
          <w:spacing w:val="7"/>
        </w:rPr>
        <w:t>property</w:t>
      </w:r>
      <w:r>
        <w:rPr>
          <w:spacing w:val="-1"/>
        </w:rPr>
        <w:t xml:space="preserve"> </w:t>
      </w:r>
      <w:r>
        <w:rPr>
          <w:spacing w:val="6"/>
        </w:rPr>
        <w:t>which</w:t>
      </w:r>
      <w:r>
        <w:rPr>
          <w:spacing w:val="4"/>
        </w:rPr>
        <w:t xml:space="preserve"> </w:t>
      </w:r>
      <w:r>
        <w:t>is</w:t>
      </w:r>
      <w:r>
        <w:rPr>
          <w:spacing w:val="2"/>
        </w:rPr>
        <w:t xml:space="preserve"> </w:t>
      </w:r>
      <w:r>
        <w:rPr>
          <w:spacing w:val="5"/>
        </w:rPr>
        <w:t>the</w:t>
      </w:r>
      <w:r>
        <w:rPr>
          <w:spacing w:val="1"/>
        </w:rPr>
        <w:t xml:space="preserve"> </w:t>
      </w:r>
      <w:r>
        <w:rPr>
          <w:spacing w:val="7"/>
        </w:rPr>
        <w:t>subject</w:t>
      </w:r>
      <w:r>
        <w:t xml:space="preserve"> </w:t>
      </w:r>
      <w:r>
        <w:rPr>
          <w:spacing w:val="10"/>
        </w:rPr>
        <w:t xml:space="preserve">of </w:t>
      </w:r>
      <w:r>
        <w:rPr>
          <w:spacing w:val="6"/>
        </w:rPr>
        <w:t xml:space="preserve">the </w:t>
      </w:r>
      <w:r>
        <w:rPr>
          <w:spacing w:val="7"/>
        </w:rPr>
        <w:t xml:space="preserve">application </w:t>
      </w:r>
      <w:r>
        <w:rPr>
          <w:spacing w:val="6"/>
        </w:rPr>
        <w:t xml:space="preserve">for </w:t>
      </w:r>
      <w:r>
        <w:t xml:space="preserve">a </w:t>
      </w:r>
      <w:r>
        <w:rPr>
          <w:spacing w:val="10"/>
        </w:rPr>
        <w:t>CAFO.</w:t>
      </w:r>
    </w:p>
    <w:p w14:paraId="140B020A" w14:textId="77777777" w:rsidR="00041057" w:rsidRDefault="00041057">
      <w:pPr>
        <w:pStyle w:val="BodyText"/>
        <w:spacing w:before="9"/>
        <w:rPr>
          <w:sz w:val="23"/>
        </w:rPr>
      </w:pPr>
    </w:p>
    <w:p w14:paraId="0559E41F" w14:textId="77777777" w:rsidR="00041057" w:rsidRDefault="00B24B28">
      <w:pPr>
        <w:pStyle w:val="ListParagraph"/>
        <w:numPr>
          <w:ilvl w:val="2"/>
          <w:numId w:val="47"/>
        </w:numPr>
        <w:tabs>
          <w:tab w:val="left" w:pos="1529"/>
          <w:tab w:val="left" w:pos="1530"/>
        </w:tabs>
        <w:spacing w:before="1"/>
        <w:ind w:left="1529"/>
      </w:pPr>
      <w:r>
        <w:rPr>
          <w:spacing w:val="6"/>
        </w:rPr>
        <w:t xml:space="preserve">Two </w:t>
      </w:r>
      <w:r>
        <w:rPr>
          <w:spacing w:val="7"/>
        </w:rPr>
        <w:t xml:space="preserve">hundred (200) </w:t>
      </w:r>
      <w:r>
        <w:rPr>
          <w:spacing w:val="5"/>
        </w:rPr>
        <w:t xml:space="preserve">feet </w:t>
      </w:r>
      <w:r>
        <w:rPr>
          <w:spacing w:val="6"/>
        </w:rPr>
        <w:t xml:space="preserve">from </w:t>
      </w:r>
      <w:r>
        <w:rPr>
          <w:spacing w:val="5"/>
        </w:rPr>
        <w:t xml:space="preserve">any </w:t>
      </w:r>
      <w:r>
        <w:rPr>
          <w:spacing w:val="6"/>
        </w:rPr>
        <w:t xml:space="preserve">public street </w:t>
      </w:r>
      <w:r>
        <w:rPr>
          <w:spacing w:val="5"/>
        </w:rPr>
        <w:t xml:space="preserve">line </w:t>
      </w:r>
      <w:r>
        <w:rPr>
          <w:spacing w:val="4"/>
        </w:rPr>
        <w:t xml:space="preserve">or </w:t>
      </w:r>
      <w:r>
        <w:rPr>
          <w:spacing w:val="6"/>
        </w:rPr>
        <w:t>right-</w:t>
      </w:r>
      <w:r>
        <w:rPr>
          <w:spacing w:val="27"/>
        </w:rPr>
        <w:t xml:space="preserve"> </w:t>
      </w:r>
      <w:r>
        <w:rPr>
          <w:spacing w:val="8"/>
        </w:rPr>
        <w:t>of-way.</w:t>
      </w:r>
    </w:p>
    <w:p w14:paraId="64912C5C" w14:textId="77777777" w:rsidR="00041057" w:rsidRDefault="00041057">
      <w:pPr>
        <w:pStyle w:val="BodyText"/>
        <w:spacing w:before="6"/>
        <w:rPr>
          <w:sz w:val="25"/>
        </w:rPr>
      </w:pPr>
    </w:p>
    <w:p w14:paraId="305FC0FB" w14:textId="77777777" w:rsidR="00041057" w:rsidRDefault="00B24B28">
      <w:pPr>
        <w:pStyle w:val="ListParagraph"/>
        <w:numPr>
          <w:ilvl w:val="2"/>
          <w:numId w:val="47"/>
        </w:numPr>
        <w:tabs>
          <w:tab w:val="left" w:pos="1530"/>
        </w:tabs>
        <w:spacing w:line="259" w:lineRule="auto"/>
        <w:ind w:right="112" w:hanging="360"/>
        <w:jc w:val="both"/>
      </w:pPr>
      <w:r>
        <w:rPr>
          <w:spacing w:val="7"/>
        </w:rPr>
        <w:t xml:space="preserve">Three hundred (300) </w:t>
      </w:r>
      <w:r>
        <w:rPr>
          <w:spacing w:val="6"/>
        </w:rPr>
        <w:t xml:space="preserve">feet from </w:t>
      </w:r>
      <w:r>
        <w:t xml:space="preserve">a </w:t>
      </w:r>
      <w:r>
        <w:rPr>
          <w:spacing w:val="7"/>
        </w:rPr>
        <w:t xml:space="preserve">park, </w:t>
      </w:r>
      <w:r>
        <w:rPr>
          <w:spacing w:val="6"/>
        </w:rPr>
        <w:t xml:space="preserve">wildlife refuge, natural </w:t>
      </w:r>
      <w:r>
        <w:rPr>
          <w:spacing w:val="8"/>
        </w:rPr>
        <w:t xml:space="preserve">resource </w:t>
      </w:r>
      <w:r>
        <w:rPr>
          <w:spacing w:val="7"/>
        </w:rPr>
        <w:t xml:space="preserve">management </w:t>
      </w:r>
      <w:r>
        <w:rPr>
          <w:spacing w:val="6"/>
        </w:rPr>
        <w:t xml:space="preserve">area, </w:t>
      </w:r>
      <w:r>
        <w:rPr>
          <w:spacing w:val="4"/>
        </w:rPr>
        <w:t xml:space="preserve">or </w:t>
      </w:r>
      <w:r>
        <w:rPr>
          <w:spacing w:val="6"/>
        </w:rPr>
        <w:t>wild land</w:t>
      </w:r>
      <w:r>
        <w:rPr>
          <w:spacing w:val="7"/>
        </w:rPr>
        <w:t xml:space="preserve"> </w:t>
      </w:r>
      <w:r>
        <w:rPr>
          <w:spacing w:val="8"/>
        </w:rPr>
        <w:t>area.</w:t>
      </w:r>
    </w:p>
    <w:p w14:paraId="647B24D0" w14:textId="77777777" w:rsidR="00041057" w:rsidRDefault="00041057">
      <w:pPr>
        <w:pStyle w:val="BodyText"/>
        <w:spacing w:before="9"/>
        <w:rPr>
          <w:sz w:val="23"/>
        </w:rPr>
      </w:pPr>
    </w:p>
    <w:p w14:paraId="63403247" w14:textId="77777777" w:rsidR="00041057" w:rsidRDefault="00B24B28">
      <w:pPr>
        <w:pStyle w:val="ListParagraph"/>
        <w:numPr>
          <w:ilvl w:val="2"/>
          <w:numId w:val="47"/>
        </w:numPr>
        <w:tabs>
          <w:tab w:val="left" w:pos="1530"/>
        </w:tabs>
        <w:spacing w:line="259" w:lineRule="auto"/>
        <w:ind w:right="114" w:hanging="360"/>
        <w:jc w:val="both"/>
      </w:pPr>
      <w:r>
        <w:rPr>
          <w:spacing w:val="6"/>
        </w:rPr>
        <w:t xml:space="preserve">The </w:t>
      </w:r>
      <w:r>
        <w:rPr>
          <w:spacing w:val="7"/>
        </w:rPr>
        <w:t xml:space="preserve">setbacks </w:t>
      </w:r>
      <w:r>
        <w:rPr>
          <w:spacing w:val="4"/>
        </w:rPr>
        <w:t xml:space="preserve">set </w:t>
      </w:r>
      <w:r>
        <w:rPr>
          <w:spacing w:val="6"/>
        </w:rPr>
        <w:t xml:space="preserve">forth </w:t>
      </w:r>
      <w:r>
        <w:rPr>
          <w:spacing w:val="3"/>
        </w:rPr>
        <w:t xml:space="preserve">in </w:t>
      </w:r>
      <w:r>
        <w:rPr>
          <w:spacing w:val="7"/>
        </w:rPr>
        <w:t xml:space="preserve">subsections </w:t>
      </w:r>
      <w:proofErr w:type="gramStart"/>
      <w:r>
        <w:rPr>
          <w:spacing w:val="6"/>
        </w:rPr>
        <w:t>d)</w:t>
      </w:r>
      <w:proofErr w:type="spellStart"/>
      <w:r>
        <w:rPr>
          <w:spacing w:val="6"/>
        </w:rPr>
        <w:t>l.a.</w:t>
      </w:r>
      <w:proofErr w:type="spellEnd"/>
      <w:proofErr w:type="gramEnd"/>
      <w:r>
        <w:rPr>
          <w:spacing w:val="6"/>
        </w:rPr>
        <w:t xml:space="preserve">, </w:t>
      </w:r>
      <w:r>
        <w:rPr>
          <w:spacing w:val="4"/>
        </w:rPr>
        <w:t xml:space="preserve">f., </w:t>
      </w:r>
      <w:r>
        <w:rPr>
          <w:spacing w:val="6"/>
        </w:rPr>
        <w:t xml:space="preserve">and </w:t>
      </w:r>
      <w:r>
        <w:rPr>
          <w:spacing w:val="3"/>
        </w:rPr>
        <w:t xml:space="preserve">g. </w:t>
      </w:r>
      <w:r>
        <w:rPr>
          <w:spacing w:val="6"/>
        </w:rPr>
        <w:t xml:space="preserve">shall </w:t>
      </w:r>
      <w:r>
        <w:rPr>
          <w:spacing w:val="7"/>
        </w:rPr>
        <w:t xml:space="preserve">apply </w:t>
      </w:r>
      <w:r>
        <w:t xml:space="preserve">to </w:t>
      </w:r>
      <w:r>
        <w:rPr>
          <w:spacing w:val="7"/>
        </w:rPr>
        <w:t xml:space="preserve">this </w:t>
      </w:r>
      <w:r>
        <w:rPr>
          <w:spacing w:val="8"/>
        </w:rPr>
        <w:t>subsection.</w:t>
      </w:r>
    </w:p>
    <w:p w14:paraId="30D5AB28" w14:textId="77777777" w:rsidR="00041057" w:rsidRDefault="00041057">
      <w:pPr>
        <w:pStyle w:val="BodyText"/>
        <w:spacing w:before="9"/>
        <w:rPr>
          <w:sz w:val="23"/>
        </w:rPr>
      </w:pPr>
    </w:p>
    <w:p w14:paraId="1013DD73" w14:textId="77777777" w:rsidR="00041057" w:rsidRDefault="00B24B28">
      <w:pPr>
        <w:pStyle w:val="ListParagraph"/>
        <w:numPr>
          <w:ilvl w:val="2"/>
          <w:numId w:val="47"/>
        </w:numPr>
        <w:tabs>
          <w:tab w:val="left" w:pos="1530"/>
        </w:tabs>
        <w:spacing w:line="259" w:lineRule="auto"/>
        <w:ind w:right="110" w:hanging="360"/>
        <w:jc w:val="both"/>
      </w:pPr>
      <w:r>
        <w:rPr>
          <w:spacing w:val="6"/>
        </w:rPr>
        <w:t>The</w:t>
      </w:r>
      <w:r>
        <w:rPr>
          <w:spacing w:val="-4"/>
        </w:rPr>
        <w:t xml:space="preserve"> </w:t>
      </w:r>
      <w:r>
        <w:rPr>
          <w:spacing w:val="6"/>
        </w:rPr>
        <w:t>strictest</w:t>
      </w:r>
      <w:r>
        <w:rPr>
          <w:spacing w:val="-4"/>
        </w:rPr>
        <w:t xml:space="preserve"> </w:t>
      </w:r>
      <w:r>
        <w:rPr>
          <w:spacing w:val="6"/>
        </w:rPr>
        <w:t>applicable</w:t>
      </w:r>
      <w:r>
        <w:rPr>
          <w:spacing w:val="-2"/>
        </w:rPr>
        <w:t xml:space="preserve"> </w:t>
      </w:r>
      <w:r>
        <w:rPr>
          <w:spacing w:val="6"/>
        </w:rPr>
        <w:t>setback</w:t>
      </w:r>
      <w:r>
        <w:t xml:space="preserve"> </w:t>
      </w:r>
      <w:r>
        <w:rPr>
          <w:spacing w:val="7"/>
        </w:rPr>
        <w:t>requirement</w:t>
      </w:r>
      <w:r>
        <w:rPr>
          <w:spacing w:val="-8"/>
        </w:rPr>
        <w:t xml:space="preserve"> </w:t>
      </w:r>
      <w:r>
        <w:rPr>
          <w:spacing w:val="3"/>
        </w:rPr>
        <w:t>in</w:t>
      </w:r>
      <w:r>
        <w:rPr>
          <w:spacing w:val="-3"/>
        </w:rPr>
        <w:t xml:space="preserve"> </w:t>
      </w:r>
      <w:r>
        <w:rPr>
          <w:spacing w:val="5"/>
        </w:rPr>
        <w:t>this</w:t>
      </w:r>
      <w:r>
        <w:rPr>
          <w:spacing w:val="-6"/>
        </w:rPr>
        <w:t xml:space="preserve"> </w:t>
      </w:r>
      <w:r>
        <w:rPr>
          <w:spacing w:val="7"/>
        </w:rPr>
        <w:t>subsection</w:t>
      </w:r>
      <w:r>
        <w:rPr>
          <w:spacing w:val="-4"/>
        </w:rPr>
        <w:t xml:space="preserve"> </w:t>
      </w:r>
      <w:r>
        <w:rPr>
          <w:spacing w:val="5"/>
        </w:rPr>
        <w:t>e)2</w:t>
      </w:r>
      <w:r>
        <w:rPr>
          <w:spacing w:val="-3"/>
        </w:rPr>
        <w:t xml:space="preserve"> </w:t>
      </w:r>
      <w:r>
        <w:rPr>
          <w:spacing w:val="6"/>
        </w:rPr>
        <w:t>shall</w:t>
      </w:r>
      <w:r>
        <w:rPr>
          <w:spacing w:val="-8"/>
        </w:rPr>
        <w:t xml:space="preserve"> </w:t>
      </w:r>
      <w:r>
        <w:rPr>
          <w:spacing w:val="6"/>
        </w:rPr>
        <w:t>apply</w:t>
      </w:r>
      <w:r>
        <w:rPr>
          <w:spacing w:val="-5"/>
        </w:rPr>
        <w:t xml:space="preserve"> </w:t>
      </w:r>
      <w:r>
        <w:rPr>
          <w:spacing w:val="9"/>
        </w:rPr>
        <w:t xml:space="preserve">for </w:t>
      </w:r>
      <w:r>
        <w:rPr>
          <w:spacing w:val="6"/>
        </w:rPr>
        <w:t xml:space="preserve">every </w:t>
      </w:r>
      <w:r>
        <w:rPr>
          <w:spacing w:val="7"/>
        </w:rPr>
        <w:t>Animal Housing Building.</w:t>
      </w:r>
    </w:p>
    <w:p w14:paraId="652335EE" w14:textId="77777777" w:rsidR="00041057" w:rsidRDefault="00041057">
      <w:pPr>
        <w:pStyle w:val="BodyText"/>
        <w:spacing w:before="9"/>
        <w:rPr>
          <w:sz w:val="23"/>
        </w:rPr>
      </w:pPr>
    </w:p>
    <w:p w14:paraId="12D8CB4C" w14:textId="77777777" w:rsidR="00041057" w:rsidRDefault="00B24B28">
      <w:pPr>
        <w:pStyle w:val="ListParagraph"/>
        <w:numPr>
          <w:ilvl w:val="1"/>
          <w:numId w:val="47"/>
        </w:numPr>
        <w:tabs>
          <w:tab w:val="left" w:pos="1170"/>
        </w:tabs>
        <w:spacing w:line="259" w:lineRule="auto"/>
        <w:ind w:right="115" w:hanging="357"/>
        <w:jc w:val="both"/>
      </w:pPr>
      <w:r>
        <w:rPr>
          <w:spacing w:val="3"/>
        </w:rPr>
        <w:t xml:space="preserve">If </w:t>
      </w:r>
      <w:r>
        <w:rPr>
          <w:spacing w:val="4"/>
        </w:rPr>
        <w:t xml:space="preserve">the </w:t>
      </w:r>
      <w:r>
        <w:rPr>
          <w:spacing w:val="7"/>
        </w:rPr>
        <w:t xml:space="preserve">CAFO </w:t>
      </w:r>
      <w:r>
        <w:rPr>
          <w:spacing w:val="6"/>
        </w:rPr>
        <w:t xml:space="preserve">equals </w:t>
      </w:r>
      <w:r>
        <w:rPr>
          <w:spacing w:val="4"/>
        </w:rPr>
        <w:t xml:space="preserve">or </w:t>
      </w:r>
      <w:r>
        <w:rPr>
          <w:spacing w:val="7"/>
        </w:rPr>
        <w:t xml:space="preserve">exceeds </w:t>
      </w:r>
      <w:r>
        <w:rPr>
          <w:spacing w:val="5"/>
        </w:rPr>
        <w:t xml:space="preserve">three </w:t>
      </w:r>
      <w:r>
        <w:rPr>
          <w:spacing w:val="6"/>
        </w:rPr>
        <w:t xml:space="preserve">(3) </w:t>
      </w:r>
      <w:r>
        <w:rPr>
          <w:spacing w:val="8"/>
        </w:rPr>
        <w:t xml:space="preserve">AEUs </w:t>
      </w:r>
      <w:r>
        <w:rPr>
          <w:spacing w:val="5"/>
        </w:rPr>
        <w:t xml:space="preserve">per </w:t>
      </w:r>
      <w:r>
        <w:rPr>
          <w:spacing w:val="6"/>
        </w:rPr>
        <w:t xml:space="preserve">acre </w:t>
      </w:r>
      <w:r>
        <w:rPr>
          <w:spacing w:val="5"/>
        </w:rPr>
        <w:t xml:space="preserve">on </w:t>
      </w:r>
      <w:r>
        <w:rPr>
          <w:spacing w:val="4"/>
        </w:rPr>
        <w:t xml:space="preserve">an </w:t>
      </w:r>
      <w:r>
        <w:rPr>
          <w:spacing w:val="7"/>
        </w:rPr>
        <w:t xml:space="preserve">annualized </w:t>
      </w:r>
      <w:r>
        <w:rPr>
          <w:spacing w:val="6"/>
        </w:rPr>
        <w:t xml:space="preserve">basis, </w:t>
      </w:r>
      <w:r>
        <w:rPr>
          <w:spacing w:val="7"/>
        </w:rPr>
        <w:t xml:space="preserve">then </w:t>
      </w:r>
      <w:r>
        <w:rPr>
          <w:spacing w:val="4"/>
        </w:rPr>
        <w:t xml:space="preserve">the </w:t>
      </w:r>
      <w:r>
        <w:rPr>
          <w:spacing w:val="7"/>
        </w:rPr>
        <w:t xml:space="preserve">setbacks required </w:t>
      </w:r>
      <w:r>
        <w:rPr>
          <w:spacing w:val="4"/>
        </w:rPr>
        <w:t xml:space="preserve">in </w:t>
      </w:r>
      <w:r>
        <w:rPr>
          <w:spacing w:val="7"/>
        </w:rPr>
        <w:t xml:space="preserve">subsection </w:t>
      </w:r>
      <w:r>
        <w:rPr>
          <w:spacing w:val="4"/>
        </w:rPr>
        <w:t xml:space="preserve">2. </w:t>
      </w:r>
      <w:r>
        <w:rPr>
          <w:spacing w:val="6"/>
        </w:rPr>
        <w:t xml:space="preserve">shall </w:t>
      </w:r>
      <w:r>
        <w:rPr>
          <w:spacing w:val="4"/>
        </w:rPr>
        <w:t xml:space="preserve">be </w:t>
      </w:r>
      <w:r>
        <w:rPr>
          <w:spacing w:val="6"/>
        </w:rPr>
        <w:t xml:space="preserve">increased </w:t>
      </w:r>
      <w:r>
        <w:rPr>
          <w:spacing w:val="4"/>
        </w:rPr>
        <w:t xml:space="preserve">by </w:t>
      </w:r>
      <w:r>
        <w:rPr>
          <w:spacing w:val="6"/>
        </w:rPr>
        <w:t xml:space="preserve">one </w:t>
      </w:r>
      <w:r>
        <w:rPr>
          <w:spacing w:val="7"/>
        </w:rPr>
        <w:t xml:space="preserve">hundred </w:t>
      </w:r>
      <w:r>
        <w:rPr>
          <w:spacing w:val="9"/>
        </w:rPr>
        <w:t xml:space="preserve">(100) </w:t>
      </w:r>
      <w:r>
        <w:rPr>
          <w:spacing w:val="8"/>
        </w:rPr>
        <w:t xml:space="preserve">feet </w:t>
      </w:r>
      <w:r>
        <w:rPr>
          <w:spacing w:val="6"/>
        </w:rPr>
        <w:t xml:space="preserve">for </w:t>
      </w:r>
      <w:r>
        <w:rPr>
          <w:spacing w:val="5"/>
        </w:rPr>
        <w:t xml:space="preserve">the third </w:t>
      </w:r>
      <w:r>
        <w:rPr>
          <w:spacing w:val="6"/>
        </w:rPr>
        <w:t xml:space="preserve">AEU </w:t>
      </w:r>
      <w:r>
        <w:rPr>
          <w:spacing w:val="5"/>
        </w:rPr>
        <w:t xml:space="preserve">per </w:t>
      </w:r>
      <w:r>
        <w:rPr>
          <w:spacing w:val="6"/>
        </w:rPr>
        <w:t xml:space="preserve">acre, </w:t>
      </w:r>
      <w:r>
        <w:rPr>
          <w:spacing w:val="5"/>
        </w:rPr>
        <w:t xml:space="preserve">and </w:t>
      </w:r>
      <w:r>
        <w:rPr>
          <w:spacing w:val="4"/>
        </w:rPr>
        <w:t xml:space="preserve">an </w:t>
      </w:r>
      <w:r>
        <w:rPr>
          <w:spacing w:val="6"/>
        </w:rPr>
        <w:t xml:space="preserve">additional one </w:t>
      </w:r>
      <w:r>
        <w:rPr>
          <w:spacing w:val="7"/>
        </w:rPr>
        <w:t xml:space="preserve">hundred (100) </w:t>
      </w:r>
      <w:r>
        <w:rPr>
          <w:spacing w:val="5"/>
        </w:rPr>
        <w:t xml:space="preserve">feet for </w:t>
      </w:r>
      <w:r>
        <w:rPr>
          <w:spacing w:val="6"/>
        </w:rPr>
        <w:t xml:space="preserve">every </w:t>
      </w:r>
      <w:r>
        <w:rPr>
          <w:spacing w:val="10"/>
        </w:rPr>
        <w:t xml:space="preserve">AEU </w:t>
      </w:r>
      <w:r>
        <w:rPr>
          <w:spacing w:val="4"/>
        </w:rPr>
        <w:t xml:space="preserve">or </w:t>
      </w:r>
      <w:r>
        <w:rPr>
          <w:spacing w:val="6"/>
        </w:rPr>
        <w:t xml:space="preserve">portion </w:t>
      </w:r>
      <w:r>
        <w:rPr>
          <w:spacing w:val="7"/>
        </w:rPr>
        <w:t xml:space="preserve">thereof </w:t>
      </w:r>
      <w:r>
        <w:rPr>
          <w:spacing w:val="6"/>
        </w:rPr>
        <w:t xml:space="preserve">per </w:t>
      </w:r>
      <w:r>
        <w:rPr>
          <w:spacing w:val="5"/>
        </w:rPr>
        <w:t xml:space="preserve">acre </w:t>
      </w:r>
      <w:r>
        <w:rPr>
          <w:spacing w:val="6"/>
        </w:rPr>
        <w:t>above three</w:t>
      </w:r>
      <w:r>
        <w:rPr>
          <w:spacing w:val="13"/>
        </w:rPr>
        <w:t xml:space="preserve"> </w:t>
      </w:r>
      <w:r>
        <w:rPr>
          <w:spacing w:val="9"/>
        </w:rPr>
        <w:t>(3).</w:t>
      </w:r>
    </w:p>
    <w:p w14:paraId="21FBE24D" w14:textId="77777777" w:rsidR="00041057" w:rsidRDefault="00041057">
      <w:pPr>
        <w:spacing w:line="259" w:lineRule="auto"/>
        <w:jc w:val="both"/>
        <w:sectPr w:rsidR="00041057">
          <w:pgSz w:w="12240" w:h="15840"/>
          <w:pgMar w:top="1480" w:right="1320" w:bottom="1320" w:left="1720" w:header="0" w:footer="1121" w:gutter="0"/>
          <w:cols w:space="720"/>
        </w:sectPr>
      </w:pPr>
    </w:p>
    <w:p w14:paraId="57256695" w14:textId="77777777" w:rsidR="00041057" w:rsidRDefault="00B24B28">
      <w:pPr>
        <w:pStyle w:val="ListParagraph"/>
        <w:numPr>
          <w:ilvl w:val="0"/>
          <w:numId w:val="47"/>
        </w:numPr>
        <w:tabs>
          <w:tab w:val="left" w:pos="811"/>
          <w:tab w:val="left" w:pos="812"/>
        </w:tabs>
        <w:spacing w:before="50"/>
        <w:ind w:left="812"/>
      </w:pPr>
      <w:r>
        <w:rPr>
          <w:spacing w:val="6"/>
        </w:rPr>
        <w:lastRenderedPageBreak/>
        <w:t xml:space="preserve">Design </w:t>
      </w:r>
      <w:r>
        <w:rPr>
          <w:spacing w:val="5"/>
        </w:rPr>
        <w:t xml:space="preserve">and </w:t>
      </w:r>
      <w:r>
        <w:rPr>
          <w:spacing w:val="6"/>
        </w:rPr>
        <w:t xml:space="preserve">Location </w:t>
      </w:r>
      <w:r>
        <w:rPr>
          <w:spacing w:val="4"/>
        </w:rPr>
        <w:t>of</w:t>
      </w:r>
      <w:r>
        <w:rPr>
          <w:spacing w:val="28"/>
        </w:rPr>
        <w:t xml:space="preserve"> </w:t>
      </w:r>
      <w:r>
        <w:rPr>
          <w:spacing w:val="6"/>
        </w:rPr>
        <w:t>Facilities</w:t>
      </w:r>
    </w:p>
    <w:p w14:paraId="50DD4E53" w14:textId="77777777" w:rsidR="00041057" w:rsidRDefault="00041057">
      <w:pPr>
        <w:pStyle w:val="BodyText"/>
        <w:spacing w:before="6"/>
        <w:rPr>
          <w:sz w:val="25"/>
        </w:rPr>
      </w:pPr>
    </w:p>
    <w:p w14:paraId="5512AB14" w14:textId="77777777" w:rsidR="00041057" w:rsidRDefault="00B24B28">
      <w:pPr>
        <w:pStyle w:val="ListParagraph"/>
        <w:numPr>
          <w:ilvl w:val="1"/>
          <w:numId w:val="47"/>
        </w:numPr>
        <w:tabs>
          <w:tab w:val="left" w:pos="1170"/>
        </w:tabs>
        <w:spacing w:before="1"/>
        <w:ind w:hanging="357"/>
      </w:pPr>
      <w:r>
        <w:rPr>
          <w:spacing w:val="7"/>
        </w:rPr>
        <w:t xml:space="preserve">Adequate </w:t>
      </w:r>
      <w:r>
        <w:rPr>
          <w:spacing w:val="6"/>
        </w:rPr>
        <w:t xml:space="preserve">space shall </w:t>
      </w:r>
      <w:r>
        <w:rPr>
          <w:spacing w:val="5"/>
        </w:rPr>
        <w:t xml:space="preserve">be </w:t>
      </w:r>
      <w:r>
        <w:rPr>
          <w:spacing w:val="6"/>
        </w:rPr>
        <w:t xml:space="preserve">available </w:t>
      </w:r>
      <w:r>
        <w:rPr>
          <w:spacing w:val="5"/>
        </w:rPr>
        <w:t>for the</w:t>
      </w:r>
      <w:r>
        <w:rPr>
          <w:spacing w:val="11"/>
        </w:rPr>
        <w:t xml:space="preserve"> </w:t>
      </w:r>
      <w:r>
        <w:rPr>
          <w:spacing w:val="8"/>
        </w:rPr>
        <w:t>operation.</w:t>
      </w:r>
    </w:p>
    <w:p w14:paraId="483A11CE" w14:textId="77777777" w:rsidR="00041057" w:rsidRDefault="00041057">
      <w:pPr>
        <w:pStyle w:val="BodyText"/>
        <w:spacing w:before="6"/>
        <w:rPr>
          <w:sz w:val="25"/>
        </w:rPr>
      </w:pPr>
    </w:p>
    <w:p w14:paraId="76C9E91E" w14:textId="77777777" w:rsidR="00041057" w:rsidRDefault="00B24B28">
      <w:pPr>
        <w:pStyle w:val="ListParagraph"/>
        <w:numPr>
          <w:ilvl w:val="1"/>
          <w:numId w:val="47"/>
        </w:numPr>
        <w:tabs>
          <w:tab w:val="left" w:pos="1170"/>
        </w:tabs>
        <w:spacing w:before="1" w:line="259" w:lineRule="auto"/>
        <w:ind w:right="115" w:hanging="357"/>
        <w:jc w:val="both"/>
      </w:pPr>
      <w:r>
        <w:rPr>
          <w:spacing w:val="7"/>
        </w:rPr>
        <w:t xml:space="preserve">Animal Housing Buildings </w:t>
      </w:r>
      <w:r>
        <w:rPr>
          <w:spacing w:val="6"/>
        </w:rPr>
        <w:t xml:space="preserve">shall </w:t>
      </w:r>
      <w:r>
        <w:rPr>
          <w:spacing w:val="4"/>
        </w:rPr>
        <w:t xml:space="preserve">be </w:t>
      </w:r>
      <w:r>
        <w:rPr>
          <w:spacing w:val="7"/>
        </w:rPr>
        <w:t xml:space="preserve">properly </w:t>
      </w:r>
      <w:r>
        <w:rPr>
          <w:spacing w:val="6"/>
        </w:rPr>
        <w:t xml:space="preserve">designed </w:t>
      </w:r>
      <w:r>
        <w:rPr>
          <w:spacing w:val="5"/>
        </w:rPr>
        <w:t xml:space="preserve">and </w:t>
      </w:r>
      <w:r>
        <w:rPr>
          <w:spacing w:val="8"/>
        </w:rPr>
        <w:t xml:space="preserve">properly </w:t>
      </w:r>
      <w:r>
        <w:rPr>
          <w:spacing w:val="6"/>
        </w:rPr>
        <w:t xml:space="preserve">located </w:t>
      </w:r>
      <w:r>
        <w:rPr>
          <w:spacing w:val="7"/>
        </w:rPr>
        <w:t xml:space="preserve">in relationship </w:t>
      </w:r>
      <w:r>
        <w:rPr>
          <w:spacing w:val="3"/>
        </w:rPr>
        <w:t xml:space="preserve">to </w:t>
      </w:r>
      <w:r>
        <w:rPr>
          <w:spacing w:val="6"/>
        </w:rPr>
        <w:t xml:space="preserve">other uses </w:t>
      </w:r>
      <w:r>
        <w:rPr>
          <w:spacing w:val="4"/>
        </w:rPr>
        <w:t xml:space="preserve">on </w:t>
      </w:r>
      <w:r>
        <w:rPr>
          <w:spacing w:val="5"/>
        </w:rPr>
        <w:t xml:space="preserve">and off the </w:t>
      </w:r>
      <w:r>
        <w:rPr>
          <w:spacing w:val="7"/>
        </w:rPr>
        <w:t xml:space="preserve">property, </w:t>
      </w:r>
      <w:r>
        <w:rPr>
          <w:spacing w:val="6"/>
        </w:rPr>
        <w:t xml:space="preserve">prevailing </w:t>
      </w:r>
      <w:r>
        <w:rPr>
          <w:spacing w:val="7"/>
        </w:rPr>
        <w:t xml:space="preserve">winds </w:t>
      </w:r>
      <w:r>
        <w:rPr>
          <w:spacing w:val="6"/>
        </w:rPr>
        <w:t>and</w:t>
      </w:r>
      <w:r>
        <w:rPr>
          <w:spacing w:val="13"/>
        </w:rPr>
        <w:t xml:space="preserve"> </w:t>
      </w:r>
      <w:r>
        <w:rPr>
          <w:spacing w:val="8"/>
        </w:rPr>
        <w:t>topography.</w:t>
      </w:r>
    </w:p>
    <w:p w14:paraId="3B012992" w14:textId="77777777" w:rsidR="00041057" w:rsidRDefault="00041057">
      <w:pPr>
        <w:pStyle w:val="BodyText"/>
        <w:spacing w:before="10"/>
        <w:rPr>
          <w:sz w:val="23"/>
        </w:rPr>
      </w:pPr>
    </w:p>
    <w:p w14:paraId="36A4A1AD" w14:textId="77777777" w:rsidR="00041057" w:rsidRDefault="00B24B28">
      <w:pPr>
        <w:pStyle w:val="ListParagraph"/>
        <w:numPr>
          <w:ilvl w:val="1"/>
          <w:numId w:val="47"/>
        </w:numPr>
        <w:tabs>
          <w:tab w:val="left" w:pos="1170"/>
        </w:tabs>
        <w:spacing w:line="259" w:lineRule="auto"/>
        <w:ind w:right="113" w:hanging="357"/>
        <w:jc w:val="both"/>
      </w:pPr>
      <w:r>
        <w:rPr>
          <w:spacing w:val="7"/>
        </w:rPr>
        <w:t xml:space="preserve">There </w:t>
      </w:r>
      <w:r>
        <w:rPr>
          <w:spacing w:val="6"/>
        </w:rPr>
        <w:t xml:space="preserve">shall </w:t>
      </w:r>
      <w:r>
        <w:rPr>
          <w:spacing w:val="5"/>
        </w:rPr>
        <w:t xml:space="preserve">be </w:t>
      </w:r>
      <w:r>
        <w:rPr>
          <w:spacing w:val="3"/>
        </w:rPr>
        <w:t xml:space="preserve">an </w:t>
      </w:r>
      <w:r>
        <w:rPr>
          <w:spacing w:val="7"/>
        </w:rPr>
        <w:t xml:space="preserve">adequate year-round supply </w:t>
      </w:r>
      <w:r>
        <w:rPr>
          <w:spacing w:val="4"/>
        </w:rPr>
        <w:t xml:space="preserve">of </w:t>
      </w:r>
      <w:r>
        <w:rPr>
          <w:spacing w:val="7"/>
        </w:rPr>
        <w:t xml:space="preserve">water, </w:t>
      </w:r>
      <w:r>
        <w:rPr>
          <w:spacing w:val="3"/>
        </w:rPr>
        <w:t xml:space="preserve">as </w:t>
      </w:r>
      <w:r>
        <w:rPr>
          <w:spacing w:val="7"/>
        </w:rPr>
        <w:t xml:space="preserve">calculated </w:t>
      </w:r>
      <w:r>
        <w:rPr>
          <w:spacing w:val="3"/>
        </w:rPr>
        <w:t xml:space="preserve">in </w:t>
      </w:r>
      <w:r>
        <w:rPr>
          <w:spacing w:val="7"/>
        </w:rPr>
        <w:t>this subsection</w:t>
      </w:r>
      <w:r>
        <w:rPr>
          <w:spacing w:val="-4"/>
        </w:rPr>
        <w:t xml:space="preserve"> </w:t>
      </w:r>
      <w:r>
        <w:rPr>
          <w:spacing w:val="5"/>
        </w:rPr>
        <w:t>3.</w:t>
      </w:r>
      <w:r>
        <w:rPr>
          <w:spacing w:val="-6"/>
        </w:rPr>
        <w:t xml:space="preserve"> </w:t>
      </w:r>
      <w:r>
        <w:rPr>
          <w:spacing w:val="2"/>
        </w:rPr>
        <w:t>If</w:t>
      </w:r>
      <w:r>
        <w:rPr>
          <w:spacing w:val="-4"/>
        </w:rPr>
        <w:t xml:space="preserve"> </w:t>
      </w:r>
      <w:r>
        <w:rPr>
          <w:spacing w:val="7"/>
        </w:rPr>
        <w:t>connection</w:t>
      </w:r>
      <w:r>
        <w:rPr>
          <w:spacing w:val="-6"/>
        </w:rPr>
        <w:t xml:space="preserve"> </w:t>
      </w:r>
      <w:r>
        <w:rPr>
          <w:spacing w:val="3"/>
        </w:rPr>
        <w:t>to</w:t>
      </w:r>
      <w:r>
        <w:rPr>
          <w:spacing w:val="-6"/>
        </w:rPr>
        <w:t xml:space="preserve"> </w:t>
      </w:r>
      <w:r>
        <w:rPr>
          <w:spacing w:val="4"/>
        </w:rPr>
        <w:t>an</w:t>
      </w:r>
      <w:r>
        <w:rPr>
          <w:spacing w:val="-6"/>
        </w:rPr>
        <w:t xml:space="preserve"> </w:t>
      </w:r>
      <w:r>
        <w:rPr>
          <w:spacing w:val="6"/>
        </w:rPr>
        <w:t>existing</w:t>
      </w:r>
      <w:r>
        <w:rPr>
          <w:spacing w:val="-9"/>
        </w:rPr>
        <w:t xml:space="preserve"> </w:t>
      </w:r>
      <w:r>
        <w:rPr>
          <w:spacing w:val="6"/>
        </w:rPr>
        <w:t>public</w:t>
      </w:r>
      <w:r>
        <w:rPr>
          <w:spacing w:val="-8"/>
        </w:rPr>
        <w:t xml:space="preserve"> </w:t>
      </w:r>
      <w:r>
        <w:rPr>
          <w:spacing w:val="6"/>
        </w:rPr>
        <w:t>water</w:t>
      </w:r>
      <w:r>
        <w:rPr>
          <w:spacing w:val="-4"/>
        </w:rPr>
        <w:t xml:space="preserve"> </w:t>
      </w:r>
      <w:r>
        <w:rPr>
          <w:spacing w:val="6"/>
        </w:rPr>
        <w:t>supply</w:t>
      </w:r>
      <w:r>
        <w:rPr>
          <w:spacing w:val="-7"/>
        </w:rPr>
        <w:t xml:space="preserve"> </w:t>
      </w:r>
      <w:r>
        <w:rPr>
          <w:spacing w:val="5"/>
        </w:rPr>
        <w:t>system</w:t>
      </w:r>
      <w:r>
        <w:rPr>
          <w:spacing w:val="-5"/>
        </w:rPr>
        <w:t xml:space="preserve"> </w:t>
      </w:r>
      <w:r>
        <w:rPr>
          <w:spacing w:val="3"/>
        </w:rPr>
        <w:t>is</w:t>
      </w:r>
      <w:r>
        <w:rPr>
          <w:spacing w:val="-5"/>
        </w:rPr>
        <w:t xml:space="preserve"> </w:t>
      </w:r>
      <w:r>
        <w:rPr>
          <w:spacing w:val="7"/>
        </w:rPr>
        <w:t>proposed,</w:t>
      </w:r>
      <w:r>
        <w:rPr>
          <w:spacing w:val="-6"/>
        </w:rPr>
        <w:t xml:space="preserve"> </w:t>
      </w:r>
      <w:r>
        <w:rPr>
          <w:spacing w:val="8"/>
        </w:rPr>
        <w:t xml:space="preserve">the </w:t>
      </w:r>
      <w:r>
        <w:rPr>
          <w:spacing w:val="7"/>
        </w:rPr>
        <w:t xml:space="preserve">applicant </w:t>
      </w:r>
      <w:r>
        <w:rPr>
          <w:spacing w:val="5"/>
        </w:rPr>
        <w:t xml:space="preserve">must </w:t>
      </w:r>
      <w:r>
        <w:rPr>
          <w:spacing w:val="6"/>
        </w:rPr>
        <w:t xml:space="preserve">submit </w:t>
      </w:r>
      <w:r>
        <w:rPr>
          <w:spacing w:val="3"/>
        </w:rPr>
        <w:t xml:space="preserve">an </w:t>
      </w:r>
      <w:r>
        <w:rPr>
          <w:spacing w:val="8"/>
        </w:rPr>
        <w:t xml:space="preserve">agreement </w:t>
      </w:r>
      <w:r>
        <w:rPr>
          <w:spacing w:val="6"/>
        </w:rPr>
        <w:t xml:space="preserve">committing </w:t>
      </w:r>
      <w:r>
        <w:rPr>
          <w:spacing w:val="4"/>
        </w:rPr>
        <w:t xml:space="preserve">the </w:t>
      </w:r>
      <w:r>
        <w:rPr>
          <w:spacing w:val="6"/>
        </w:rPr>
        <w:t xml:space="preserve">public water </w:t>
      </w:r>
      <w:r>
        <w:rPr>
          <w:spacing w:val="7"/>
        </w:rPr>
        <w:t xml:space="preserve">supply </w:t>
      </w:r>
      <w:r>
        <w:rPr>
          <w:spacing w:val="5"/>
        </w:rPr>
        <w:t xml:space="preserve">system </w:t>
      </w:r>
      <w:r>
        <w:rPr>
          <w:spacing w:val="7"/>
        </w:rPr>
        <w:t>to provide</w:t>
      </w:r>
      <w:r>
        <w:rPr>
          <w:spacing w:val="-1"/>
        </w:rPr>
        <w:t xml:space="preserve"> </w:t>
      </w:r>
      <w:r>
        <w:rPr>
          <w:spacing w:val="6"/>
        </w:rPr>
        <w:t>such</w:t>
      </w:r>
      <w:r>
        <w:rPr>
          <w:spacing w:val="-1"/>
        </w:rPr>
        <w:t xml:space="preserve"> </w:t>
      </w:r>
      <w:r>
        <w:rPr>
          <w:spacing w:val="6"/>
        </w:rPr>
        <w:t>water</w:t>
      </w:r>
      <w:r>
        <w:rPr>
          <w:spacing w:val="-1"/>
        </w:rPr>
        <w:t xml:space="preserve"> </w:t>
      </w:r>
      <w:r>
        <w:rPr>
          <w:spacing w:val="4"/>
        </w:rPr>
        <w:t>as</w:t>
      </w:r>
      <w:r>
        <w:rPr>
          <w:spacing w:val="-3"/>
        </w:rPr>
        <w:t xml:space="preserve"> </w:t>
      </w:r>
      <w:r>
        <w:rPr>
          <w:spacing w:val="5"/>
        </w:rPr>
        <w:t>will</w:t>
      </w:r>
      <w:r>
        <w:rPr>
          <w:spacing w:val="-3"/>
        </w:rPr>
        <w:t xml:space="preserve"> </w:t>
      </w:r>
      <w:r>
        <w:rPr>
          <w:spacing w:val="4"/>
        </w:rPr>
        <w:t>be</w:t>
      </w:r>
      <w:r>
        <w:rPr>
          <w:spacing w:val="-1"/>
        </w:rPr>
        <w:t xml:space="preserve"> </w:t>
      </w:r>
      <w:r>
        <w:rPr>
          <w:spacing w:val="6"/>
        </w:rPr>
        <w:t>utilized</w:t>
      </w:r>
      <w:r>
        <w:rPr>
          <w:spacing w:val="-1"/>
        </w:rPr>
        <w:t xml:space="preserve"> </w:t>
      </w:r>
      <w:r>
        <w:rPr>
          <w:spacing w:val="5"/>
        </w:rPr>
        <w:t>by</w:t>
      </w:r>
      <w:r>
        <w:rPr>
          <w:spacing w:val="-4"/>
        </w:rPr>
        <w:t xml:space="preserve"> </w:t>
      </w:r>
      <w:r>
        <w:rPr>
          <w:spacing w:val="4"/>
        </w:rPr>
        <w:t>the</w:t>
      </w:r>
      <w:r>
        <w:rPr>
          <w:spacing w:val="2"/>
        </w:rPr>
        <w:t xml:space="preserve"> </w:t>
      </w:r>
      <w:r>
        <w:rPr>
          <w:spacing w:val="8"/>
        </w:rPr>
        <w:t>proposed</w:t>
      </w:r>
      <w:r>
        <w:rPr>
          <w:spacing w:val="2"/>
        </w:rPr>
        <w:t xml:space="preserve"> </w:t>
      </w:r>
      <w:r>
        <w:rPr>
          <w:spacing w:val="6"/>
        </w:rPr>
        <w:t>special</w:t>
      </w:r>
      <w:r>
        <w:rPr>
          <w:spacing w:val="-4"/>
        </w:rPr>
        <w:t xml:space="preserve"> </w:t>
      </w:r>
      <w:r>
        <w:rPr>
          <w:spacing w:val="7"/>
        </w:rPr>
        <w:t>exception</w:t>
      </w:r>
      <w:r>
        <w:rPr>
          <w:spacing w:val="3"/>
        </w:rPr>
        <w:t xml:space="preserve"> </w:t>
      </w:r>
      <w:r>
        <w:rPr>
          <w:spacing w:val="6"/>
        </w:rPr>
        <w:t>use</w:t>
      </w:r>
      <w:r>
        <w:rPr>
          <w:spacing w:val="-1"/>
        </w:rPr>
        <w:t xml:space="preserve"> </w:t>
      </w:r>
      <w:r>
        <w:rPr>
          <w:spacing w:val="6"/>
        </w:rPr>
        <w:t>for</w:t>
      </w:r>
      <w:r>
        <w:rPr>
          <w:spacing w:val="-1"/>
        </w:rPr>
        <w:t xml:space="preserve"> </w:t>
      </w:r>
      <w:r>
        <w:rPr>
          <w:spacing w:val="8"/>
        </w:rPr>
        <w:t xml:space="preserve">such </w:t>
      </w:r>
      <w:r>
        <w:rPr>
          <w:spacing w:val="6"/>
        </w:rPr>
        <w:t>period</w:t>
      </w:r>
      <w:r>
        <w:rPr>
          <w:spacing w:val="-2"/>
        </w:rPr>
        <w:t xml:space="preserve"> </w:t>
      </w:r>
      <w:r>
        <w:rPr>
          <w:spacing w:val="4"/>
        </w:rPr>
        <w:t>of</w:t>
      </w:r>
      <w:r>
        <w:rPr>
          <w:spacing w:val="-8"/>
        </w:rPr>
        <w:t xml:space="preserve"> </w:t>
      </w:r>
      <w:r>
        <w:rPr>
          <w:spacing w:val="5"/>
        </w:rPr>
        <w:t>time</w:t>
      </w:r>
      <w:r>
        <w:rPr>
          <w:spacing w:val="-8"/>
        </w:rPr>
        <w:t xml:space="preserve"> </w:t>
      </w:r>
      <w:r>
        <w:rPr>
          <w:spacing w:val="5"/>
        </w:rPr>
        <w:t>and</w:t>
      </w:r>
      <w:r>
        <w:rPr>
          <w:spacing w:val="-5"/>
        </w:rPr>
        <w:t xml:space="preserve"> </w:t>
      </w:r>
      <w:r>
        <w:rPr>
          <w:spacing w:val="7"/>
        </w:rPr>
        <w:t>under</w:t>
      </w:r>
      <w:r>
        <w:rPr>
          <w:spacing w:val="-5"/>
        </w:rPr>
        <w:t xml:space="preserve"> </w:t>
      </w:r>
      <w:r>
        <w:rPr>
          <w:spacing w:val="6"/>
        </w:rPr>
        <w:t>such</w:t>
      </w:r>
      <w:r>
        <w:rPr>
          <w:spacing w:val="-5"/>
        </w:rPr>
        <w:t xml:space="preserve"> </w:t>
      </w:r>
      <w:r>
        <w:rPr>
          <w:spacing w:val="5"/>
        </w:rPr>
        <w:t>terms</w:t>
      </w:r>
      <w:r>
        <w:rPr>
          <w:spacing w:val="-5"/>
        </w:rPr>
        <w:t xml:space="preserve"> </w:t>
      </w:r>
      <w:r>
        <w:rPr>
          <w:spacing w:val="5"/>
        </w:rPr>
        <w:t>and</w:t>
      </w:r>
      <w:r>
        <w:rPr>
          <w:spacing w:val="-3"/>
        </w:rPr>
        <w:t xml:space="preserve"> </w:t>
      </w:r>
      <w:r>
        <w:rPr>
          <w:spacing w:val="7"/>
        </w:rPr>
        <w:t>conditions</w:t>
      </w:r>
      <w:r>
        <w:rPr>
          <w:spacing w:val="-5"/>
        </w:rPr>
        <w:t xml:space="preserve"> </w:t>
      </w:r>
      <w:r>
        <w:rPr>
          <w:spacing w:val="4"/>
        </w:rPr>
        <w:t>as</w:t>
      </w:r>
      <w:r>
        <w:rPr>
          <w:spacing w:val="-8"/>
        </w:rPr>
        <w:t xml:space="preserve"> </w:t>
      </w:r>
      <w:r>
        <w:rPr>
          <w:spacing w:val="4"/>
        </w:rPr>
        <w:t>the</w:t>
      </w:r>
      <w:r>
        <w:rPr>
          <w:spacing w:val="-5"/>
        </w:rPr>
        <w:t xml:space="preserve"> </w:t>
      </w:r>
      <w:r>
        <w:rPr>
          <w:spacing w:val="7"/>
        </w:rPr>
        <w:t>public</w:t>
      </w:r>
      <w:r>
        <w:rPr>
          <w:spacing w:val="-5"/>
        </w:rPr>
        <w:t xml:space="preserve"> </w:t>
      </w:r>
      <w:r>
        <w:rPr>
          <w:spacing w:val="6"/>
        </w:rPr>
        <w:t>water</w:t>
      </w:r>
      <w:r>
        <w:rPr>
          <w:spacing w:val="-5"/>
        </w:rPr>
        <w:t xml:space="preserve"> </w:t>
      </w:r>
      <w:r>
        <w:rPr>
          <w:spacing w:val="7"/>
        </w:rPr>
        <w:t>supply</w:t>
      </w:r>
      <w:r>
        <w:rPr>
          <w:spacing w:val="-9"/>
        </w:rPr>
        <w:t xml:space="preserve"> </w:t>
      </w:r>
      <w:r>
        <w:rPr>
          <w:spacing w:val="6"/>
        </w:rPr>
        <w:t xml:space="preserve">system </w:t>
      </w:r>
      <w:r>
        <w:rPr>
          <w:spacing w:val="7"/>
        </w:rPr>
        <w:t xml:space="preserve">provides </w:t>
      </w:r>
      <w:r>
        <w:rPr>
          <w:spacing w:val="6"/>
        </w:rPr>
        <w:t xml:space="preserve">water service </w:t>
      </w:r>
      <w:r>
        <w:rPr>
          <w:spacing w:val="7"/>
        </w:rPr>
        <w:t xml:space="preserve">elsewhere </w:t>
      </w:r>
      <w:r>
        <w:rPr>
          <w:spacing w:val="4"/>
        </w:rPr>
        <w:t xml:space="preserve">in </w:t>
      </w:r>
      <w:r>
        <w:rPr>
          <w:spacing w:val="3"/>
        </w:rPr>
        <w:t xml:space="preserve">its </w:t>
      </w:r>
      <w:r>
        <w:rPr>
          <w:spacing w:val="6"/>
        </w:rPr>
        <w:t xml:space="preserve">service area. </w:t>
      </w:r>
      <w:r>
        <w:rPr>
          <w:spacing w:val="3"/>
        </w:rPr>
        <w:t xml:space="preserve">If </w:t>
      </w:r>
      <w:r>
        <w:rPr>
          <w:spacing w:val="4"/>
        </w:rPr>
        <w:t xml:space="preserve">the </w:t>
      </w:r>
      <w:r>
        <w:rPr>
          <w:spacing w:val="6"/>
        </w:rPr>
        <w:t xml:space="preserve">water </w:t>
      </w:r>
      <w:r>
        <w:rPr>
          <w:spacing w:val="7"/>
        </w:rPr>
        <w:t xml:space="preserve">supply </w:t>
      </w:r>
      <w:r>
        <w:rPr>
          <w:spacing w:val="6"/>
        </w:rPr>
        <w:t xml:space="preserve">system </w:t>
      </w:r>
      <w:r>
        <w:rPr>
          <w:spacing w:val="8"/>
        </w:rPr>
        <w:t xml:space="preserve">proposed </w:t>
      </w:r>
      <w:r>
        <w:rPr>
          <w:spacing w:val="6"/>
        </w:rPr>
        <w:t xml:space="preserve">involves </w:t>
      </w:r>
      <w:r>
        <w:rPr>
          <w:spacing w:val="5"/>
        </w:rPr>
        <w:t xml:space="preserve">the </w:t>
      </w:r>
      <w:r>
        <w:rPr>
          <w:spacing w:val="6"/>
        </w:rPr>
        <w:t xml:space="preserve">utilization </w:t>
      </w:r>
      <w:r>
        <w:rPr>
          <w:spacing w:val="5"/>
        </w:rPr>
        <w:t xml:space="preserve">of </w:t>
      </w:r>
      <w:r>
        <w:rPr>
          <w:spacing w:val="6"/>
        </w:rPr>
        <w:t xml:space="preserve">water obtained from </w:t>
      </w:r>
      <w:r>
        <w:rPr>
          <w:spacing w:val="5"/>
        </w:rPr>
        <w:t xml:space="preserve">the tract </w:t>
      </w:r>
      <w:r>
        <w:rPr>
          <w:spacing w:val="7"/>
        </w:rPr>
        <w:t xml:space="preserve">proposed </w:t>
      </w:r>
      <w:r>
        <w:rPr>
          <w:spacing w:val="5"/>
        </w:rPr>
        <w:t xml:space="preserve">for </w:t>
      </w:r>
      <w:r>
        <w:rPr>
          <w:spacing w:val="8"/>
        </w:rPr>
        <w:t xml:space="preserve">the </w:t>
      </w:r>
      <w:r>
        <w:rPr>
          <w:spacing w:val="6"/>
        </w:rPr>
        <w:t xml:space="preserve">location </w:t>
      </w:r>
      <w:r>
        <w:rPr>
          <w:spacing w:val="4"/>
        </w:rPr>
        <w:t xml:space="preserve">of </w:t>
      </w:r>
      <w:r>
        <w:rPr>
          <w:spacing w:val="5"/>
        </w:rPr>
        <w:t xml:space="preserve">the </w:t>
      </w:r>
      <w:r>
        <w:rPr>
          <w:spacing w:val="6"/>
        </w:rPr>
        <w:t xml:space="preserve">special </w:t>
      </w:r>
      <w:r>
        <w:rPr>
          <w:spacing w:val="7"/>
        </w:rPr>
        <w:t xml:space="preserve">exception </w:t>
      </w:r>
      <w:r>
        <w:rPr>
          <w:spacing w:val="5"/>
        </w:rPr>
        <w:t xml:space="preserve">use </w:t>
      </w:r>
      <w:r>
        <w:rPr>
          <w:spacing w:val="4"/>
        </w:rPr>
        <w:t xml:space="preserve">or </w:t>
      </w:r>
      <w:r>
        <w:rPr>
          <w:spacing w:val="6"/>
        </w:rPr>
        <w:t xml:space="preserve">from </w:t>
      </w:r>
      <w:r>
        <w:t xml:space="preserve">a </w:t>
      </w:r>
      <w:r>
        <w:rPr>
          <w:spacing w:val="7"/>
        </w:rPr>
        <w:t xml:space="preserve">nearby </w:t>
      </w:r>
      <w:r>
        <w:rPr>
          <w:spacing w:val="6"/>
        </w:rPr>
        <w:t xml:space="preserve">tract, </w:t>
      </w:r>
      <w:r>
        <w:rPr>
          <w:spacing w:val="4"/>
        </w:rPr>
        <w:t xml:space="preserve">the </w:t>
      </w:r>
      <w:r>
        <w:rPr>
          <w:spacing w:val="7"/>
        </w:rPr>
        <w:t>applicant</w:t>
      </w:r>
      <w:r>
        <w:rPr>
          <w:spacing w:val="29"/>
        </w:rPr>
        <w:t xml:space="preserve"> </w:t>
      </w:r>
      <w:r>
        <w:rPr>
          <w:spacing w:val="7"/>
        </w:rPr>
        <w:t>must:</w:t>
      </w:r>
    </w:p>
    <w:p w14:paraId="64DB494E" w14:textId="77777777" w:rsidR="00041057" w:rsidRDefault="00041057">
      <w:pPr>
        <w:pStyle w:val="BodyText"/>
        <w:spacing w:before="9"/>
        <w:rPr>
          <w:sz w:val="23"/>
        </w:rPr>
      </w:pPr>
    </w:p>
    <w:p w14:paraId="4B981EE9" w14:textId="77777777" w:rsidR="00041057" w:rsidRDefault="00B24B28">
      <w:pPr>
        <w:pStyle w:val="ListParagraph"/>
        <w:numPr>
          <w:ilvl w:val="2"/>
          <w:numId w:val="47"/>
        </w:numPr>
        <w:tabs>
          <w:tab w:val="left" w:pos="1530"/>
        </w:tabs>
        <w:spacing w:before="1" w:line="259" w:lineRule="auto"/>
        <w:ind w:right="110" w:hanging="360"/>
        <w:jc w:val="both"/>
      </w:pPr>
      <w:r>
        <w:rPr>
          <w:spacing w:val="6"/>
        </w:rPr>
        <w:t xml:space="preserve">Establish </w:t>
      </w:r>
      <w:r>
        <w:rPr>
          <w:spacing w:val="5"/>
        </w:rPr>
        <w:t xml:space="preserve">that </w:t>
      </w:r>
      <w:r>
        <w:rPr>
          <w:spacing w:val="4"/>
        </w:rPr>
        <w:t xml:space="preserve">the </w:t>
      </w:r>
      <w:r>
        <w:rPr>
          <w:spacing w:val="8"/>
        </w:rPr>
        <w:t xml:space="preserve">groundwater </w:t>
      </w:r>
      <w:r>
        <w:rPr>
          <w:spacing w:val="7"/>
        </w:rPr>
        <w:t xml:space="preserve">recharge </w:t>
      </w:r>
      <w:r>
        <w:rPr>
          <w:spacing w:val="5"/>
        </w:rPr>
        <w:t xml:space="preserve">on </w:t>
      </w:r>
      <w:r>
        <w:rPr>
          <w:spacing w:val="4"/>
        </w:rPr>
        <w:t xml:space="preserve">the </w:t>
      </w:r>
      <w:r>
        <w:rPr>
          <w:spacing w:val="6"/>
        </w:rPr>
        <w:t xml:space="preserve">tract </w:t>
      </w:r>
      <w:r>
        <w:rPr>
          <w:spacing w:val="7"/>
        </w:rPr>
        <w:t xml:space="preserve">where </w:t>
      </w:r>
      <w:r>
        <w:rPr>
          <w:spacing w:val="4"/>
        </w:rPr>
        <w:t xml:space="preserve">the </w:t>
      </w:r>
      <w:r>
        <w:rPr>
          <w:spacing w:val="6"/>
        </w:rPr>
        <w:t xml:space="preserve">water </w:t>
      </w:r>
      <w:r>
        <w:rPr>
          <w:spacing w:val="8"/>
        </w:rPr>
        <w:t xml:space="preserve">supply </w:t>
      </w:r>
      <w:r>
        <w:rPr>
          <w:spacing w:val="7"/>
        </w:rPr>
        <w:t xml:space="preserve">system </w:t>
      </w:r>
      <w:r>
        <w:rPr>
          <w:spacing w:val="2"/>
        </w:rPr>
        <w:t xml:space="preserve">is </w:t>
      </w:r>
      <w:r>
        <w:rPr>
          <w:spacing w:val="6"/>
        </w:rPr>
        <w:t xml:space="preserve">located, </w:t>
      </w:r>
      <w:r>
        <w:rPr>
          <w:spacing w:val="5"/>
        </w:rPr>
        <w:t xml:space="preserve">after </w:t>
      </w:r>
      <w:r>
        <w:rPr>
          <w:spacing w:val="7"/>
        </w:rPr>
        <w:t xml:space="preserve">development, computed during drought </w:t>
      </w:r>
      <w:r>
        <w:rPr>
          <w:spacing w:val="9"/>
        </w:rPr>
        <w:t xml:space="preserve">conditions </w:t>
      </w:r>
      <w:r>
        <w:rPr>
          <w:spacing w:val="7"/>
        </w:rPr>
        <w:t xml:space="preserve">(periods </w:t>
      </w:r>
      <w:r>
        <w:rPr>
          <w:spacing w:val="6"/>
        </w:rPr>
        <w:t xml:space="preserve">when </w:t>
      </w:r>
      <w:r>
        <w:rPr>
          <w:spacing w:val="5"/>
        </w:rPr>
        <w:t xml:space="preserve">the </w:t>
      </w:r>
      <w:r>
        <w:rPr>
          <w:spacing w:val="6"/>
        </w:rPr>
        <w:t xml:space="preserve">precipitation </w:t>
      </w:r>
      <w:r>
        <w:rPr>
          <w:spacing w:val="4"/>
        </w:rPr>
        <w:t xml:space="preserve">is </w:t>
      </w:r>
      <w:r>
        <w:rPr>
          <w:spacing w:val="6"/>
        </w:rPr>
        <w:t xml:space="preserve">forty (40) </w:t>
      </w:r>
      <w:r>
        <w:rPr>
          <w:spacing w:val="7"/>
        </w:rPr>
        <w:t xml:space="preserve">percent </w:t>
      </w:r>
      <w:r>
        <w:rPr>
          <w:spacing w:val="6"/>
        </w:rPr>
        <w:t xml:space="preserve">below </w:t>
      </w:r>
      <w:r>
        <w:rPr>
          <w:spacing w:val="7"/>
        </w:rPr>
        <w:t xml:space="preserve">normal), </w:t>
      </w:r>
      <w:r>
        <w:rPr>
          <w:spacing w:val="6"/>
        </w:rPr>
        <w:t xml:space="preserve">will </w:t>
      </w:r>
      <w:r>
        <w:rPr>
          <w:spacing w:val="8"/>
        </w:rPr>
        <w:t xml:space="preserve">exceed </w:t>
      </w:r>
      <w:r>
        <w:rPr>
          <w:spacing w:val="7"/>
        </w:rPr>
        <w:t xml:space="preserve">projected </w:t>
      </w:r>
      <w:r>
        <w:rPr>
          <w:spacing w:val="6"/>
        </w:rPr>
        <w:t xml:space="preserve">water usage, </w:t>
      </w:r>
      <w:r>
        <w:rPr>
          <w:spacing w:val="3"/>
        </w:rPr>
        <w:t xml:space="preserve">as </w:t>
      </w:r>
      <w:r>
        <w:rPr>
          <w:spacing w:val="6"/>
        </w:rPr>
        <w:t xml:space="preserve">certified </w:t>
      </w:r>
      <w:r>
        <w:rPr>
          <w:spacing w:val="5"/>
        </w:rPr>
        <w:t xml:space="preserve">by </w:t>
      </w:r>
      <w:r>
        <w:t xml:space="preserve">a </w:t>
      </w:r>
      <w:r>
        <w:rPr>
          <w:spacing w:val="7"/>
        </w:rPr>
        <w:t xml:space="preserve">hydrologist </w:t>
      </w:r>
      <w:r>
        <w:rPr>
          <w:spacing w:val="5"/>
        </w:rPr>
        <w:t xml:space="preserve">or </w:t>
      </w:r>
      <w:r>
        <w:rPr>
          <w:spacing w:val="7"/>
        </w:rPr>
        <w:t xml:space="preserve">hydrogeologist </w:t>
      </w:r>
      <w:r>
        <w:rPr>
          <w:spacing w:val="8"/>
        </w:rPr>
        <w:t xml:space="preserve">properly </w:t>
      </w:r>
      <w:r>
        <w:rPr>
          <w:spacing w:val="6"/>
        </w:rPr>
        <w:t xml:space="preserve">licensed </w:t>
      </w:r>
      <w:proofErr w:type="gramStart"/>
      <w:r>
        <w:rPr>
          <w:spacing w:val="3"/>
        </w:rPr>
        <w:t xml:space="preserve">as  </w:t>
      </w:r>
      <w:r>
        <w:rPr>
          <w:spacing w:val="5"/>
        </w:rPr>
        <w:t>such</w:t>
      </w:r>
      <w:proofErr w:type="gramEnd"/>
      <w:r>
        <w:rPr>
          <w:spacing w:val="5"/>
        </w:rPr>
        <w:t xml:space="preserve"> </w:t>
      </w:r>
      <w:r>
        <w:rPr>
          <w:spacing w:val="4"/>
        </w:rPr>
        <w:t xml:space="preserve">by </w:t>
      </w:r>
      <w:r>
        <w:rPr>
          <w:spacing w:val="5"/>
        </w:rPr>
        <w:t xml:space="preserve">the  </w:t>
      </w:r>
      <w:r>
        <w:rPr>
          <w:spacing w:val="7"/>
        </w:rPr>
        <w:t xml:space="preserve">Commonwealth </w:t>
      </w:r>
      <w:r>
        <w:rPr>
          <w:spacing w:val="4"/>
        </w:rPr>
        <w:t xml:space="preserve">of </w:t>
      </w:r>
      <w:r>
        <w:rPr>
          <w:spacing w:val="7"/>
        </w:rPr>
        <w:t>Pennsylvania;</w:t>
      </w:r>
      <w:r>
        <w:rPr>
          <w:spacing w:val="15"/>
        </w:rPr>
        <w:t xml:space="preserve"> </w:t>
      </w:r>
      <w:r>
        <w:rPr>
          <w:spacing w:val="9"/>
        </w:rPr>
        <w:t>and</w:t>
      </w:r>
    </w:p>
    <w:p w14:paraId="25E6A7DD" w14:textId="77777777" w:rsidR="00041057" w:rsidRDefault="00041057">
      <w:pPr>
        <w:pStyle w:val="BodyText"/>
        <w:spacing w:before="10"/>
        <w:rPr>
          <w:sz w:val="23"/>
        </w:rPr>
      </w:pPr>
    </w:p>
    <w:p w14:paraId="1CC28D3F" w14:textId="77777777" w:rsidR="00041057" w:rsidRDefault="00B24B28">
      <w:pPr>
        <w:pStyle w:val="ListParagraph"/>
        <w:numPr>
          <w:ilvl w:val="2"/>
          <w:numId w:val="47"/>
        </w:numPr>
        <w:tabs>
          <w:tab w:val="left" w:pos="1530"/>
        </w:tabs>
        <w:spacing w:line="259" w:lineRule="auto"/>
        <w:ind w:right="113" w:hanging="360"/>
        <w:jc w:val="both"/>
      </w:pPr>
      <w:r>
        <w:rPr>
          <w:spacing w:val="7"/>
        </w:rPr>
        <w:t xml:space="preserve">Provide calculations showing </w:t>
      </w:r>
      <w:r>
        <w:rPr>
          <w:spacing w:val="5"/>
        </w:rPr>
        <w:t xml:space="preserve">the </w:t>
      </w:r>
      <w:r>
        <w:rPr>
          <w:spacing w:val="7"/>
        </w:rPr>
        <w:t xml:space="preserve">amount </w:t>
      </w:r>
      <w:r>
        <w:rPr>
          <w:spacing w:val="5"/>
        </w:rPr>
        <w:t xml:space="preserve">of </w:t>
      </w:r>
      <w:r>
        <w:rPr>
          <w:spacing w:val="6"/>
        </w:rPr>
        <w:t xml:space="preserve">water </w:t>
      </w:r>
      <w:r>
        <w:rPr>
          <w:spacing w:val="7"/>
        </w:rPr>
        <w:t xml:space="preserve">needed, </w:t>
      </w:r>
      <w:r>
        <w:rPr>
          <w:spacing w:val="5"/>
        </w:rPr>
        <w:t xml:space="preserve">and </w:t>
      </w:r>
      <w:r>
        <w:t xml:space="preserve">a </w:t>
      </w:r>
      <w:r>
        <w:rPr>
          <w:spacing w:val="7"/>
        </w:rPr>
        <w:t xml:space="preserve">determination </w:t>
      </w:r>
      <w:r>
        <w:rPr>
          <w:spacing w:val="4"/>
        </w:rPr>
        <w:t xml:space="preserve">of </w:t>
      </w:r>
      <w:r>
        <w:rPr>
          <w:spacing w:val="5"/>
        </w:rPr>
        <w:t xml:space="preserve">the </w:t>
      </w:r>
      <w:r>
        <w:rPr>
          <w:spacing w:val="6"/>
        </w:rPr>
        <w:t xml:space="preserve">sufficiency </w:t>
      </w:r>
      <w:r>
        <w:rPr>
          <w:spacing w:val="4"/>
        </w:rPr>
        <w:t xml:space="preserve">of the </w:t>
      </w:r>
      <w:r>
        <w:rPr>
          <w:spacing w:val="7"/>
        </w:rPr>
        <w:t xml:space="preserve">amount </w:t>
      </w:r>
      <w:r>
        <w:rPr>
          <w:spacing w:val="6"/>
        </w:rPr>
        <w:t xml:space="preserve">available </w:t>
      </w:r>
      <w:r>
        <w:rPr>
          <w:spacing w:val="4"/>
        </w:rPr>
        <w:t xml:space="preserve">at the site as </w:t>
      </w:r>
      <w:r>
        <w:rPr>
          <w:spacing w:val="6"/>
        </w:rPr>
        <w:t xml:space="preserve">certified </w:t>
      </w:r>
      <w:r>
        <w:rPr>
          <w:spacing w:val="5"/>
        </w:rPr>
        <w:t xml:space="preserve">by </w:t>
      </w:r>
      <w:r>
        <w:t xml:space="preserve">a </w:t>
      </w:r>
      <w:r>
        <w:rPr>
          <w:spacing w:val="8"/>
        </w:rPr>
        <w:t xml:space="preserve">hydrologist </w:t>
      </w:r>
      <w:r>
        <w:rPr>
          <w:spacing w:val="5"/>
        </w:rPr>
        <w:t xml:space="preserve">or </w:t>
      </w:r>
      <w:r>
        <w:rPr>
          <w:spacing w:val="7"/>
        </w:rPr>
        <w:t xml:space="preserve">hydrogeologist properly </w:t>
      </w:r>
      <w:r>
        <w:rPr>
          <w:spacing w:val="6"/>
        </w:rPr>
        <w:t xml:space="preserve">licensed </w:t>
      </w:r>
      <w:r>
        <w:rPr>
          <w:spacing w:val="3"/>
        </w:rPr>
        <w:t xml:space="preserve">as </w:t>
      </w:r>
      <w:r>
        <w:rPr>
          <w:spacing w:val="6"/>
        </w:rPr>
        <w:t xml:space="preserve">such </w:t>
      </w:r>
      <w:r>
        <w:rPr>
          <w:spacing w:val="4"/>
        </w:rPr>
        <w:t xml:space="preserve">by </w:t>
      </w:r>
      <w:r>
        <w:rPr>
          <w:spacing w:val="5"/>
        </w:rPr>
        <w:t xml:space="preserve">the </w:t>
      </w:r>
      <w:r>
        <w:rPr>
          <w:spacing w:val="8"/>
        </w:rPr>
        <w:t xml:space="preserve">Commonwealth </w:t>
      </w:r>
      <w:r>
        <w:rPr>
          <w:spacing w:val="10"/>
        </w:rPr>
        <w:t xml:space="preserve">of </w:t>
      </w:r>
      <w:r>
        <w:rPr>
          <w:spacing w:val="7"/>
        </w:rPr>
        <w:t>Pennsylvania.</w:t>
      </w:r>
      <w:r>
        <w:rPr>
          <w:spacing w:val="-4"/>
        </w:rPr>
        <w:t xml:space="preserve"> </w:t>
      </w:r>
      <w:r>
        <w:rPr>
          <w:spacing w:val="6"/>
        </w:rPr>
        <w:t>Such</w:t>
      </w:r>
      <w:r>
        <w:rPr>
          <w:spacing w:val="-1"/>
        </w:rPr>
        <w:t xml:space="preserve"> </w:t>
      </w:r>
      <w:r>
        <w:rPr>
          <w:spacing w:val="6"/>
        </w:rPr>
        <w:t>determination</w:t>
      </w:r>
      <w:r>
        <w:rPr>
          <w:spacing w:val="-4"/>
        </w:rPr>
        <w:t xml:space="preserve"> </w:t>
      </w:r>
      <w:r>
        <w:rPr>
          <w:spacing w:val="6"/>
        </w:rPr>
        <w:t>shall</w:t>
      </w:r>
      <w:r>
        <w:rPr>
          <w:spacing w:val="-7"/>
        </w:rPr>
        <w:t xml:space="preserve"> </w:t>
      </w:r>
      <w:r>
        <w:rPr>
          <w:spacing w:val="2"/>
        </w:rPr>
        <w:t>in</w:t>
      </w:r>
      <w:r>
        <w:rPr>
          <w:spacing w:val="-1"/>
        </w:rPr>
        <w:t xml:space="preserve"> </w:t>
      </w:r>
      <w:r>
        <w:rPr>
          <w:spacing w:val="4"/>
        </w:rPr>
        <w:t>all</w:t>
      </w:r>
      <w:r>
        <w:rPr>
          <w:spacing w:val="-7"/>
        </w:rPr>
        <w:t xml:space="preserve"> </w:t>
      </w:r>
      <w:r>
        <w:rPr>
          <w:spacing w:val="6"/>
        </w:rPr>
        <w:t>cases</w:t>
      </w:r>
      <w:r>
        <w:rPr>
          <w:spacing w:val="-4"/>
        </w:rPr>
        <w:t xml:space="preserve"> </w:t>
      </w:r>
      <w:r>
        <w:rPr>
          <w:spacing w:val="6"/>
        </w:rPr>
        <w:t>include</w:t>
      </w:r>
      <w:r>
        <w:rPr>
          <w:spacing w:val="-5"/>
        </w:rPr>
        <w:t xml:space="preserve"> </w:t>
      </w:r>
      <w:r>
        <w:rPr>
          <w:spacing w:val="5"/>
        </w:rPr>
        <w:t>an</w:t>
      </w:r>
      <w:r>
        <w:rPr>
          <w:spacing w:val="-4"/>
        </w:rPr>
        <w:t xml:space="preserve"> </w:t>
      </w:r>
      <w:r>
        <w:rPr>
          <w:spacing w:val="6"/>
        </w:rPr>
        <w:t>on-site</w:t>
      </w:r>
      <w:r>
        <w:rPr>
          <w:spacing w:val="39"/>
        </w:rPr>
        <w:t xml:space="preserve"> </w:t>
      </w:r>
      <w:r>
        <w:rPr>
          <w:spacing w:val="7"/>
        </w:rPr>
        <w:t xml:space="preserve">evaluation consisting </w:t>
      </w:r>
      <w:r>
        <w:rPr>
          <w:spacing w:val="5"/>
        </w:rPr>
        <w:t xml:space="preserve">of </w:t>
      </w:r>
      <w:r>
        <w:rPr>
          <w:spacing w:val="3"/>
        </w:rPr>
        <w:t xml:space="preserve">at </w:t>
      </w:r>
      <w:r>
        <w:rPr>
          <w:spacing w:val="5"/>
        </w:rPr>
        <w:t xml:space="preserve">least </w:t>
      </w:r>
      <w:r>
        <w:t xml:space="preserve">a </w:t>
      </w:r>
      <w:r>
        <w:rPr>
          <w:spacing w:val="6"/>
        </w:rPr>
        <w:t xml:space="preserve">determination </w:t>
      </w:r>
      <w:r>
        <w:rPr>
          <w:spacing w:val="5"/>
        </w:rPr>
        <w:t xml:space="preserve">of the flow and </w:t>
      </w:r>
      <w:r>
        <w:t xml:space="preserve">a </w:t>
      </w:r>
      <w:r>
        <w:rPr>
          <w:spacing w:val="9"/>
        </w:rPr>
        <w:t xml:space="preserve">draw-down </w:t>
      </w:r>
      <w:r>
        <w:rPr>
          <w:spacing w:val="7"/>
        </w:rPr>
        <w:t xml:space="preserve">test </w:t>
      </w:r>
      <w:r>
        <w:rPr>
          <w:spacing w:val="5"/>
        </w:rPr>
        <w:t xml:space="preserve">of </w:t>
      </w:r>
      <w:r>
        <w:rPr>
          <w:spacing w:val="8"/>
        </w:rPr>
        <w:t xml:space="preserve">the </w:t>
      </w:r>
      <w:r>
        <w:rPr>
          <w:spacing w:val="6"/>
        </w:rPr>
        <w:t xml:space="preserve">well </w:t>
      </w:r>
      <w:r>
        <w:rPr>
          <w:spacing w:val="8"/>
        </w:rPr>
        <w:t xml:space="preserve">which </w:t>
      </w:r>
      <w:r>
        <w:rPr>
          <w:spacing w:val="7"/>
        </w:rPr>
        <w:t xml:space="preserve">will </w:t>
      </w:r>
      <w:r>
        <w:rPr>
          <w:spacing w:val="6"/>
        </w:rPr>
        <w:t xml:space="preserve">serve </w:t>
      </w:r>
      <w:r>
        <w:rPr>
          <w:spacing w:val="5"/>
        </w:rPr>
        <w:t xml:space="preserve">the </w:t>
      </w:r>
      <w:r>
        <w:rPr>
          <w:spacing w:val="6"/>
        </w:rPr>
        <w:t xml:space="preserve">CAFO </w:t>
      </w:r>
      <w:r>
        <w:rPr>
          <w:spacing w:val="4"/>
        </w:rPr>
        <w:t xml:space="preserve">as </w:t>
      </w:r>
      <w:r>
        <w:rPr>
          <w:spacing w:val="7"/>
        </w:rPr>
        <w:t xml:space="preserve">proposed </w:t>
      </w:r>
      <w:r>
        <w:t xml:space="preserve">in </w:t>
      </w:r>
      <w:r>
        <w:rPr>
          <w:spacing w:val="4"/>
        </w:rPr>
        <w:t xml:space="preserve">the </w:t>
      </w:r>
      <w:r>
        <w:rPr>
          <w:spacing w:val="7"/>
        </w:rPr>
        <w:t xml:space="preserve">application, </w:t>
      </w:r>
      <w:r>
        <w:rPr>
          <w:spacing w:val="5"/>
        </w:rPr>
        <w:t xml:space="preserve">or </w:t>
      </w:r>
      <w:r>
        <w:rPr>
          <w:spacing w:val="3"/>
        </w:rPr>
        <w:t xml:space="preserve">an </w:t>
      </w:r>
      <w:r>
        <w:rPr>
          <w:spacing w:val="7"/>
        </w:rPr>
        <w:t xml:space="preserve">existing </w:t>
      </w:r>
      <w:r>
        <w:rPr>
          <w:spacing w:val="6"/>
        </w:rPr>
        <w:t>well</w:t>
      </w:r>
      <w:r>
        <w:rPr>
          <w:spacing w:val="-9"/>
        </w:rPr>
        <w:t xml:space="preserve"> </w:t>
      </w:r>
      <w:r>
        <w:rPr>
          <w:spacing w:val="5"/>
        </w:rPr>
        <w:t>on</w:t>
      </w:r>
      <w:r>
        <w:rPr>
          <w:spacing w:val="-6"/>
        </w:rPr>
        <w:t xml:space="preserve"> </w:t>
      </w:r>
      <w:r>
        <w:rPr>
          <w:spacing w:val="5"/>
        </w:rPr>
        <w:t>the</w:t>
      </w:r>
      <w:r>
        <w:rPr>
          <w:spacing w:val="-8"/>
        </w:rPr>
        <w:t xml:space="preserve"> </w:t>
      </w:r>
      <w:r>
        <w:rPr>
          <w:spacing w:val="7"/>
        </w:rPr>
        <w:t>property</w:t>
      </w:r>
      <w:r>
        <w:rPr>
          <w:spacing w:val="-14"/>
        </w:rPr>
        <w:t xml:space="preserve"> </w:t>
      </w:r>
      <w:r>
        <w:rPr>
          <w:spacing w:val="6"/>
        </w:rPr>
        <w:t>within</w:t>
      </w:r>
      <w:r>
        <w:rPr>
          <w:spacing w:val="-8"/>
        </w:rPr>
        <w:t xml:space="preserve"> </w:t>
      </w:r>
      <w:r>
        <w:rPr>
          <w:spacing w:val="5"/>
        </w:rPr>
        <w:t>five</w:t>
      </w:r>
      <w:r>
        <w:rPr>
          <w:spacing w:val="-11"/>
        </w:rPr>
        <w:t xml:space="preserve"> </w:t>
      </w:r>
      <w:r>
        <w:rPr>
          <w:spacing w:val="7"/>
        </w:rPr>
        <w:t>hundred</w:t>
      </w:r>
      <w:r>
        <w:rPr>
          <w:spacing w:val="-8"/>
        </w:rPr>
        <w:t xml:space="preserve"> </w:t>
      </w:r>
      <w:r>
        <w:rPr>
          <w:spacing w:val="7"/>
        </w:rPr>
        <w:t>(500)</w:t>
      </w:r>
      <w:r>
        <w:rPr>
          <w:spacing w:val="-13"/>
        </w:rPr>
        <w:t xml:space="preserve"> </w:t>
      </w:r>
      <w:r>
        <w:rPr>
          <w:spacing w:val="6"/>
        </w:rPr>
        <w:t>feet</w:t>
      </w:r>
      <w:r>
        <w:rPr>
          <w:spacing w:val="-13"/>
        </w:rPr>
        <w:t xml:space="preserve"> </w:t>
      </w:r>
      <w:r>
        <w:rPr>
          <w:spacing w:val="5"/>
        </w:rPr>
        <w:t>of</w:t>
      </w:r>
      <w:r>
        <w:rPr>
          <w:spacing w:val="-12"/>
        </w:rPr>
        <w:t xml:space="preserve"> </w:t>
      </w:r>
      <w:r>
        <w:rPr>
          <w:spacing w:val="5"/>
        </w:rPr>
        <w:t>the</w:t>
      </w:r>
      <w:r>
        <w:rPr>
          <w:spacing w:val="-12"/>
        </w:rPr>
        <w:t xml:space="preserve"> </w:t>
      </w:r>
      <w:r>
        <w:rPr>
          <w:spacing w:val="6"/>
        </w:rPr>
        <w:t>location</w:t>
      </w:r>
      <w:r>
        <w:rPr>
          <w:spacing w:val="-6"/>
        </w:rPr>
        <w:t xml:space="preserve"> </w:t>
      </w:r>
      <w:r>
        <w:rPr>
          <w:spacing w:val="7"/>
        </w:rPr>
        <w:t>proposed</w:t>
      </w:r>
      <w:r>
        <w:rPr>
          <w:spacing w:val="-4"/>
        </w:rPr>
        <w:t xml:space="preserve"> </w:t>
      </w:r>
      <w:r>
        <w:t>in</w:t>
      </w:r>
      <w:r>
        <w:rPr>
          <w:spacing w:val="-4"/>
        </w:rPr>
        <w:t xml:space="preserve"> </w:t>
      </w:r>
      <w:r>
        <w:rPr>
          <w:spacing w:val="8"/>
        </w:rPr>
        <w:t xml:space="preserve">the </w:t>
      </w:r>
      <w:r>
        <w:rPr>
          <w:spacing w:val="7"/>
        </w:rPr>
        <w:t>application,</w:t>
      </w:r>
      <w:r>
        <w:rPr>
          <w:spacing w:val="-5"/>
        </w:rPr>
        <w:t xml:space="preserve"> </w:t>
      </w:r>
      <w:r>
        <w:rPr>
          <w:spacing w:val="4"/>
        </w:rPr>
        <w:t>and</w:t>
      </w:r>
      <w:r>
        <w:rPr>
          <w:spacing w:val="-2"/>
        </w:rPr>
        <w:t xml:space="preserve"> </w:t>
      </w:r>
      <w:r>
        <w:rPr>
          <w:spacing w:val="7"/>
        </w:rPr>
        <w:t>monitoring</w:t>
      </w:r>
      <w:r>
        <w:rPr>
          <w:spacing w:val="-5"/>
        </w:rPr>
        <w:t xml:space="preserve"> </w:t>
      </w:r>
      <w:r>
        <w:rPr>
          <w:spacing w:val="4"/>
        </w:rPr>
        <w:t>of</w:t>
      </w:r>
      <w:r>
        <w:rPr>
          <w:spacing w:val="-5"/>
        </w:rPr>
        <w:t xml:space="preserve"> </w:t>
      </w:r>
      <w:r>
        <w:rPr>
          <w:spacing w:val="7"/>
        </w:rPr>
        <w:t>another</w:t>
      </w:r>
      <w:r>
        <w:rPr>
          <w:spacing w:val="-5"/>
        </w:rPr>
        <w:t xml:space="preserve"> </w:t>
      </w:r>
      <w:r>
        <w:rPr>
          <w:spacing w:val="5"/>
        </w:rPr>
        <w:t>well,</w:t>
      </w:r>
      <w:r>
        <w:rPr>
          <w:spacing w:val="-5"/>
        </w:rPr>
        <w:t xml:space="preserve"> </w:t>
      </w:r>
      <w:r>
        <w:rPr>
          <w:spacing w:val="5"/>
        </w:rPr>
        <w:t>not</w:t>
      </w:r>
      <w:r>
        <w:rPr>
          <w:spacing w:val="-5"/>
        </w:rPr>
        <w:t xml:space="preserve"> </w:t>
      </w:r>
      <w:r>
        <w:rPr>
          <w:spacing w:val="5"/>
        </w:rPr>
        <w:t>less</w:t>
      </w:r>
      <w:r>
        <w:rPr>
          <w:spacing w:val="-5"/>
        </w:rPr>
        <w:t xml:space="preserve"> </w:t>
      </w:r>
      <w:r>
        <w:rPr>
          <w:spacing w:val="5"/>
        </w:rPr>
        <w:t>than</w:t>
      </w:r>
      <w:r>
        <w:rPr>
          <w:spacing w:val="-2"/>
        </w:rPr>
        <w:t xml:space="preserve"> </w:t>
      </w:r>
      <w:r>
        <w:rPr>
          <w:spacing w:val="6"/>
        </w:rPr>
        <w:t>one</w:t>
      </w:r>
      <w:r>
        <w:rPr>
          <w:spacing w:val="34"/>
        </w:rPr>
        <w:t xml:space="preserve"> </w:t>
      </w:r>
      <w:r>
        <w:rPr>
          <w:spacing w:val="8"/>
        </w:rPr>
        <w:t>hundred</w:t>
      </w:r>
      <w:r>
        <w:rPr>
          <w:spacing w:val="-5"/>
        </w:rPr>
        <w:t xml:space="preserve"> </w:t>
      </w:r>
      <w:r>
        <w:rPr>
          <w:spacing w:val="7"/>
        </w:rPr>
        <w:t>(100)</w:t>
      </w:r>
      <w:r>
        <w:rPr>
          <w:spacing w:val="-5"/>
        </w:rPr>
        <w:t xml:space="preserve"> </w:t>
      </w:r>
      <w:r>
        <w:rPr>
          <w:spacing w:val="8"/>
        </w:rPr>
        <w:t xml:space="preserve">feet </w:t>
      </w:r>
      <w:r>
        <w:rPr>
          <w:spacing w:val="6"/>
        </w:rPr>
        <w:t>nor</w:t>
      </w:r>
      <w:r>
        <w:rPr>
          <w:spacing w:val="2"/>
        </w:rPr>
        <w:t xml:space="preserve"> </w:t>
      </w:r>
      <w:r>
        <w:rPr>
          <w:spacing w:val="6"/>
        </w:rPr>
        <w:t>more</w:t>
      </w:r>
      <w:r>
        <w:rPr>
          <w:spacing w:val="2"/>
        </w:rPr>
        <w:t xml:space="preserve"> </w:t>
      </w:r>
      <w:r>
        <w:rPr>
          <w:spacing w:val="6"/>
        </w:rPr>
        <w:t>than</w:t>
      </w:r>
      <w:r>
        <w:rPr>
          <w:spacing w:val="2"/>
        </w:rPr>
        <w:t xml:space="preserve"> </w:t>
      </w:r>
      <w:r>
        <w:rPr>
          <w:spacing w:val="5"/>
        </w:rPr>
        <w:t>five</w:t>
      </w:r>
      <w:r>
        <w:rPr>
          <w:spacing w:val="2"/>
        </w:rPr>
        <w:t xml:space="preserve"> </w:t>
      </w:r>
      <w:r>
        <w:rPr>
          <w:spacing w:val="7"/>
        </w:rPr>
        <w:t>hundred</w:t>
      </w:r>
      <w:r>
        <w:rPr>
          <w:spacing w:val="2"/>
        </w:rPr>
        <w:t xml:space="preserve"> </w:t>
      </w:r>
      <w:r>
        <w:rPr>
          <w:spacing w:val="7"/>
        </w:rPr>
        <w:t>(500)</w:t>
      </w:r>
      <w:r>
        <w:rPr>
          <w:spacing w:val="2"/>
        </w:rPr>
        <w:t xml:space="preserve"> </w:t>
      </w:r>
      <w:r>
        <w:rPr>
          <w:spacing w:val="6"/>
        </w:rPr>
        <w:t>feet</w:t>
      </w:r>
      <w:r>
        <w:rPr>
          <w:spacing w:val="-2"/>
        </w:rPr>
        <w:t xml:space="preserve"> </w:t>
      </w:r>
      <w:r>
        <w:rPr>
          <w:spacing w:val="6"/>
        </w:rPr>
        <w:t>from</w:t>
      </w:r>
      <w:r>
        <w:rPr>
          <w:spacing w:val="2"/>
        </w:rPr>
        <w:t xml:space="preserve"> </w:t>
      </w:r>
      <w:r>
        <w:rPr>
          <w:spacing w:val="5"/>
        </w:rPr>
        <w:t>the</w:t>
      </w:r>
      <w:r>
        <w:rPr>
          <w:spacing w:val="2"/>
        </w:rPr>
        <w:t xml:space="preserve"> </w:t>
      </w:r>
      <w:r>
        <w:rPr>
          <w:spacing w:val="5"/>
        </w:rPr>
        <w:t>test</w:t>
      </w:r>
      <w:r>
        <w:rPr>
          <w:spacing w:val="-1"/>
        </w:rPr>
        <w:t xml:space="preserve"> </w:t>
      </w:r>
      <w:r>
        <w:rPr>
          <w:spacing w:val="5"/>
        </w:rPr>
        <w:t>well,</w:t>
      </w:r>
      <w:r>
        <w:rPr>
          <w:spacing w:val="2"/>
        </w:rPr>
        <w:t xml:space="preserve"> </w:t>
      </w:r>
      <w:r>
        <w:rPr>
          <w:spacing w:val="5"/>
        </w:rPr>
        <w:t>either</w:t>
      </w:r>
      <w:r>
        <w:rPr>
          <w:spacing w:val="2"/>
        </w:rPr>
        <w:t xml:space="preserve"> </w:t>
      </w:r>
      <w:r>
        <w:rPr>
          <w:spacing w:val="5"/>
        </w:rPr>
        <w:t>on</w:t>
      </w:r>
      <w:r>
        <w:rPr>
          <w:spacing w:val="2"/>
        </w:rPr>
        <w:t xml:space="preserve"> </w:t>
      </w:r>
      <w:r>
        <w:rPr>
          <w:spacing w:val="5"/>
        </w:rPr>
        <w:t>or</w:t>
      </w:r>
      <w:r>
        <w:rPr>
          <w:spacing w:val="2"/>
        </w:rPr>
        <w:t xml:space="preserve"> </w:t>
      </w:r>
      <w:r>
        <w:rPr>
          <w:spacing w:val="5"/>
        </w:rPr>
        <w:t>off</w:t>
      </w:r>
      <w:r>
        <w:rPr>
          <w:spacing w:val="2"/>
        </w:rPr>
        <w:t xml:space="preserve"> </w:t>
      </w:r>
      <w:r>
        <w:rPr>
          <w:spacing w:val="4"/>
        </w:rPr>
        <w:t>the</w:t>
      </w:r>
      <w:r>
        <w:rPr>
          <w:spacing w:val="2"/>
        </w:rPr>
        <w:t xml:space="preserve"> </w:t>
      </w:r>
      <w:r>
        <w:rPr>
          <w:spacing w:val="7"/>
        </w:rPr>
        <w:t xml:space="preserve">site, during </w:t>
      </w:r>
      <w:r>
        <w:rPr>
          <w:spacing w:val="6"/>
        </w:rPr>
        <w:t>such</w:t>
      </w:r>
      <w:r>
        <w:rPr>
          <w:spacing w:val="7"/>
        </w:rPr>
        <w:t xml:space="preserve"> testing.</w:t>
      </w:r>
    </w:p>
    <w:p w14:paraId="6EB17A0F" w14:textId="77777777" w:rsidR="00041057" w:rsidRDefault="00041057">
      <w:pPr>
        <w:pStyle w:val="BodyText"/>
        <w:spacing w:before="9"/>
        <w:rPr>
          <w:sz w:val="23"/>
        </w:rPr>
      </w:pPr>
    </w:p>
    <w:p w14:paraId="29A478ED" w14:textId="77777777" w:rsidR="00041057" w:rsidRDefault="00B24B28">
      <w:pPr>
        <w:pStyle w:val="ListParagraph"/>
        <w:numPr>
          <w:ilvl w:val="1"/>
          <w:numId w:val="47"/>
        </w:numPr>
        <w:tabs>
          <w:tab w:val="left" w:pos="1170"/>
        </w:tabs>
        <w:spacing w:before="1" w:line="259" w:lineRule="auto"/>
        <w:ind w:right="109" w:hanging="357"/>
        <w:jc w:val="both"/>
      </w:pPr>
      <w:r>
        <w:rPr>
          <w:spacing w:val="6"/>
        </w:rPr>
        <w:t xml:space="preserve">The Zoning </w:t>
      </w:r>
      <w:r>
        <w:rPr>
          <w:spacing w:val="7"/>
        </w:rPr>
        <w:t xml:space="preserve">Hearing </w:t>
      </w:r>
      <w:r>
        <w:rPr>
          <w:spacing w:val="6"/>
        </w:rPr>
        <w:t xml:space="preserve">Board </w:t>
      </w:r>
      <w:r>
        <w:rPr>
          <w:spacing w:val="5"/>
        </w:rPr>
        <w:t xml:space="preserve">may </w:t>
      </w:r>
      <w:r>
        <w:rPr>
          <w:spacing w:val="6"/>
        </w:rPr>
        <w:t xml:space="preserve">require </w:t>
      </w:r>
      <w:r>
        <w:rPr>
          <w:spacing w:val="3"/>
        </w:rPr>
        <w:t xml:space="preserve">as </w:t>
      </w:r>
      <w:r>
        <w:t xml:space="preserve">a </w:t>
      </w:r>
      <w:r>
        <w:rPr>
          <w:spacing w:val="7"/>
        </w:rPr>
        <w:t xml:space="preserve">condition </w:t>
      </w:r>
      <w:r>
        <w:rPr>
          <w:spacing w:val="5"/>
        </w:rPr>
        <w:t xml:space="preserve">of </w:t>
      </w:r>
      <w:r>
        <w:rPr>
          <w:spacing w:val="7"/>
        </w:rPr>
        <w:t xml:space="preserve">approval </w:t>
      </w:r>
      <w:r>
        <w:rPr>
          <w:spacing w:val="5"/>
        </w:rPr>
        <w:t xml:space="preserve">that the </w:t>
      </w:r>
      <w:r>
        <w:rPr>
          <w:spacing w:val="8"/>
        </w:rPr>
        <w:t xml:space="preserve">applicant </w:t>
      </w:r>
      <w:r>
        <w:rPr>
          <w:spacing w:val="7"/>
        </w:rPr>
        <w:t xml:space="preserve">execute </w:t>
      </w:r>
      <w:r>
        <w:rPr>
          <w:spacing w:val="4"/>
        </w:rPr>
        <w:t xml:space="preserve">an </w:t>
      </w:r>
      <w:r>
        <w:rPr>
          <w:spacing w:val="7"/>
        </w:rPr>
        <w:t xml:space="preserve">agreement </w:t>
      </w:r>
      <w:r>
        <w:rPr>
          <w:spacing w:val="5"/>
        </w:rPr>
        <w:t xml:space="preserve">with </w:t>
      </w:r>
      <w:r>
        <w:rPr>
          <w:spacing w:val="4"/>
        </w:rPr>
        <w:t xml:space="preserve">the </w:t>
      </w:r>
      <w:r>
        <w:rPr>
          <w:spacing w:val="7"/>
        </w:rPr>
        <w:t xml:space="preserve">Township </w:t>
      </w:r>
      <w:r>
        <w:rPr>
          <w:spacing w:val="6"/>
        </w:rPr>
        <w:t xml:space="preserve">committing </w:t>
      </w:r>
      <w:r>
        <w:rPr>
          <w:spacing w:val="5"/>
        </w:rPr>
        <w:t xml:space="preserve">the </w:t>
      </w:r>
      <w:r>
        <w:rPr>
          <w:spacing w:val="7"/>
        </w:rPr>
        <w:t xml:space="preserve">proposed </w:t>
      </w:r>
      <w:r>
        <w:rPr>
          <w:spacing w:val="6"/>
        </w:rPr>
        <w:t xml:space="preserve">use not </w:t>
      </w:r>
      <w:r>
        <w:rPr>
          <w:spacing w:val="2"/>
        </w:rPr>
        <w:t xml:space="preserve">to </w:t>
      </w:r>
      <w:r>
        <w:rPr>
          <w:spacing w:val="7"/>
        </w:rPr>
        <w:t xml:space="preserve">utilize </w:t>
      </w:r>
      <w:r>
        <w:rPr>
          <w:spacing w:val="6"/>
        </w:rPr>
        <w:t xml:space="preserve">more </w:t>
      </w:r>
      <w:r>
        <w:rPr>
          <w:spacing w:val="7"/>
        </w:rPr>
        <w:t xml:space="preserve">groundwater </w:t>
      </w:r>
      <w:r>
        <w:rPr>
          <w:spacing w:val="5"/>
        </w:rPr>
        <w:t xml:space="preserve">on </w:t>
      </w:r>
      <w:r>
        <w:t xml:space="preserve">a </w:t>
      </w:r>
      <w:r>
        <w:rPr>
          <w:spacing w:val="5"/>
        </w:rPr>
        <w:t xml:space="preserve">daily </w:t>
      </w:r>
      <w:r>
        <w:rPr>
          <w:spacing w:val="6"/>
        </w:rPr>
        <w:t xml:space="preserve">basis </w:t>
      </w:r>
      <w:r>
        <w:rPr>
          <w:spacing w:val="5"/>
        </w:rPr>
        <w:t xml:space="preserve">than the </w:t>
      </w:r>
      <w:r>
        <w:rPr>
          <w:spacing w:val="7"/>
        </w:rPr>
        <w:t xml:space="preserve">groundwater recharge computed </w:t>
      </w:r>
      <w:r>
        <w:rPr>
          <w:spacing w:val="8"/>
        </w:rPr>
        <w:t xml:space="preserve">during </w:t>
      </w:r>
      <w:r>
        <w:rPr>
          <w:spacing w:val="7"/>
        </w:rPr>
        <w:t xml:space="preserve">drought conditions, </w:t>
      </w:r>
      <w:r>
        <w:rPr>
          <w:spacing w:val="5"/>
        </w:rPr>
        <w:t xml:space="preserve">and </w:t>
      </w:r>
      <w:r>
        <w:rPr>
          <w:spacing w:val="3"/>
        </w:rPr>
        <w:t xml:space="preserve">to </w:t>
      </w:r>
      <w:r>
        <w:rPr>
          <w:spacing w:val="6"/>
        </w:rPr>
        <w:t xml:space="preserve">establish </w:t>
      </w:r>
      <w:r>
        <w:rPr>
          <w:spacing w:val="7"/>
        </w:rPr>
        <w:t xml:space="preserve">procedures pursuant </w:t>
      </w:r>
      <w:r>
        <w:rPr>
          <w:spacing w:val="2"/>
        </w:rPr>
        <w:t xml:space="preserve">to </w:t>
      </w:r>
      <w:r>
        <w:rPr>
          <w:spacing w:val="6"/>
        </w:rPr>
        <w:t>which</w:t>
      </w:r>
      <w:r>
        <w:rPr>
          <w:spacing w:val="67"/>
        </w:rPr>
        <w:t xml:space="preserve"> </w:t>
      </w:r>
      <w:r>
        <w:rPr>
          <w:spacing w:val="6"/>
        </w:rPr>
        <w:t xml:space="preserve">usage </w:t>
      </w:r>
      <w:r>
        <w:rPr>
          <w:spacing w:val="5"/>
        </w:rPr>
        <w:t xml:space="preserve">can </w:t>
      </w:r>
      <w:r>
        <w:rPr>
          <w:spacing w:val="4"/>
        </w:rPr>
        <w:t xml:space="preserve">be </w:t>
      </w:r>
      <w:r>
        <w:rPr>
          <w:spacing w:val="7"/>
        </w:rPr>
        <w:t>verified.</w:t>
      </w:r>
    </w:p>
    <w:p w14:paraId="25BFF018" w14:textId="77777777" w:rsidR="00041057" w:rsidRDefault="00041057">
      <w:pPr>
        <w:pStyle w:val="BodyText"/>
        <w:spacing w:before="10"/>
        <w:rPr>
          <w:sz w:val="23"/>
        </w:rPr>
      </w:pPr>
    </w:p>
    <w:p w14:paraId="4F6A93F2" w14:textId="77777777" w:rsidR="00041057" w:rsidRDefault="00B24B28">
      <w:pPr>
        <w:pStyle w:val="ListParagraph"/>
        <w:numPr>
          <w:ilvl w:val="1"/>
          <w:numId w:val="47"/>
        </w:numPr>
        <w:tabs>
          <w:tab w:val="left" w:pos="1170"/>
        </w:tabs>
        <w:spacing w:line="259" w:lineRule="auto"/>
        <w:ind w:right="110" w:hanging="357"/>
        <w:jc w:val="both"/>
      </w:pPr>
      <w:r>
        <w:rPr>
          <w:spacing w:val="6"/>
        </w:rPr>
        <w:t>The</w:t>
      </w:r>
      <w:r>
        <w:rPr>
          <w:spacing w:val="-10"/>
        </w:rPr>
        <w:t xml:space="preserve"> </w:t>
      </w:r>
      <w:r>
        <w:rPr>
          <w:spacing w:val="6"/>
        </w:rPr>
        <w:t>Zoning</w:t>
      </w:r>
      <w:r>
        <w:rPr>
          <w:spacing w:val="-12"/>
        </w:rPr>
        <w:t xml:space="preserve"> </w:t>
      </w:r>
      <w:r>
        <w:rPr>
          <w:spacing w:val="7"/>
        </w:rPr>
        <w:t>Hearing</w:t>
      </w:r>
      <w:r>
        <w:rPr>
          <w:spacing w:val="-12"/>
        </w:rPr>
        <w:t xml:space="preserve"> </w:t>
      </w:r>
      <w:r>
        <w:rPr>
          <w:spacing w:val="6"/>
        </w:rPr>
        <w:t>Board</w:t>
      </w:r>
      <w:r>
        <w:rPr>
          <w:spacing w:val="-10"/>
        </w:rPr>
        <w:t xml:space="preserve"> </w:t>
      </w:r>
      <w:r>
        <w:rPr>
          <w:spacing w:val="6"/>
        </w:rPr>
        <w:t>shall,</w:t>
      </w:r>
      <w:r>
        <w:rPr>
          <w:spacing w:val="-12"/>
        </w:rPr>
        <w:t xml:space="preserve"> </w:t>
      </w:r>
      <w:r>
        <w:rPr>
          <w:spacing w:val="3"/>
        </w:rPr>
        <w:t>as</w:t>
      </w:r>
      <w:r>
        <w:rPr>
          <w:spacing w:val="-13"/>
        </w:rPr>
        <w:t xml:space="preserve"> </w:t>
      </w:r>
      <w:r>
        <w:t>a</w:t>
      </w:r>
      <w:r>
        <w:rPr>
          <w:spacing w:val="-14"/>
        </w:rPr>
        <w:t xml:space="preserve"> </w:t>
      </w:r>
      <w:r>
        <w:rPr>
          <w:spacing w:val="6"/>
        </w:rPr>
        <w:t>condition</w:t>
      </w:r>
      <w:r>
        <w:rPr>
          <w:spacing w:val="-10"/>
        </w:rPr>
        <w:t xml:space="preserve"> </w:t>
      </w:r>
      <w:r>
        <w:rPr>
          <w:spacing w:val="4"/>
        </w:rPr>
        <w:t>of</w:t>
      </w:r>
      <w:r>
        <w:rPr>
          <w:spacing w:val="-10"/>
        </w:rPr>
        <w:t xml:space="preserve"> </w:t>
      </w:r>
      <w:r>
        <w:rPr>
          <w:spacing w:val="6"/>
        </w:rPr>
        <w:t>special</w:t>
      </w:r>
      <w:r>
        <w:rPr>
          <w:spacing w:val="-15"/>
        </w:rPr>
        <w:t xml:space="preserve"> </w:t>
      </w:r>
      <w:r>
        <w:rPr>
          <w:spacing w:val="6"/>
        </w:rPr>
        <w:t>exception</w:t>
      </w:r>
      <w:r>
        <w:rPr>
          <w:spacing w:val="-10"/>
        </w:rPr>
        <w:t xml:space="preserve"> </w:t>
      </w:r>
      <w:r>
        <w:rPr>
          <w:spacing w:val="7"/>
        </w:rPr>
        <w:t>approval,</w:t>
      </w:r>
      <w:r>
        <w:rPr>
          <w:spacing w:val="-12"/>
        </w:rPr>
        <w:t xml:space="preserve"> </w:t>
      </w:r>
      <w:r>
        <w:rPr>
          <w:spacing w:val="8"/>
        </w:rPr>
        <w:t xml:space="preserve">require </w:t>
      </w:r>
      <w:r>
        <w:rPr>
          <w:spacing w:val="6"/>
        </w:rPr>
        <w:t xml:space="preserve">that, prior </w:t>
      </w:r>
      <w:r>
        <w:rPr>
          <w:spacing w:val="3"/>
        </w:rPr>
        <w:t xml:space="preserve">to </w:t>
      </w:r>
      <w:r>
        <w:rPr>
          <w:spacing w:val="7"/>
        </w:rPr>
        <w:t xml:space="preserve">beginning operation </w:t>
      </w:r>
      <w:r>
        <w:rPr>
          <w:spacing w:val="4"/>
        </w:rPr>
        <w:t xml:space="preserve">of </w:t>
      </w:r>
      <w:r>
        <w:rPr>
          <w:spacing w:val="5"/>
        </w:rPr>
        <w:t xml:space="preserve">the </w:t>
      </w:r>
      <w:r>
        <w:rPr>
          <w:spacing w:val="7"/>
        </w:rPr>
        <w:t xml:space="preserve">CAFO, </w:t>
      </w:r>
      <w:r>
        <w:rPr>
          <w:spacing w:val="5"/>
        </w:rPr>
        <w:t xml:space="preserve">the </w:t>
      </w:r>
      <w:r>
        <w:rPr>
          <w:spacing w:val="7"/>
        </w:rPr>
        <w:t xml:space="preserve">applicant </w:t>
      </w:r>
      <w:r>
        <w:rPr>
          <w:spacing w:val="6"/>
        </w:rPr>
        <w:t xml:space="preserve">shall plant along </w:t>
      </w:r>
      <w:r>
        <w:rPr>
          <w:spacing w:val="8"/>
        </w:rPr>
        <w:t xml:space="preserve">both </w:t>
      </w:r>
      <w:r>
        <w:rPr>
          <w:spacing w:val="5"/>
        </w:rPr>
        <w:t xml:space="preserve">sides of </w:t>
      </w:r>
      <w:r>
        <w:rPr>
          <w:spacing w:val="6"/>
        </w:rPr>
        <w:t xml:space="preserve">each </w:t>
      </w:r>
      <w:r>
        <w:rPr>
          <w:spacing w:val="7"/>
        </w:rPr>
        <w:t xml:space="preserve">Animal Housing Building, </w:t>
      </w:r>
      <w:r>
        <w:rPr>
          <w:spacing w:val="5"/>
        </w:rPr>
        <w:t xml:space="preserve">and </w:t>
      </w:r>
      <w:r>
        <w:rPr>
          <w:spacing w:val="6"/>
        </w:rPr>
        <w:t xml:space="preserve">along </w:t>
      </w:r>
      <w:r>
        <w:rPr>
          <w:spacing w:val="4"/>
        </w:rPr>
        <w:t xml:space="preserve">the </w:t>
      </w:r>
      <w:r>
        <w:rPr>
          <w:spacing w:val="6"/>
        </w:rPr>
        <w:t xml:space="preserve">front </w:t>
      </w:r>
      <w:r>
        <w:rPr>
          <w:spacing w:val="4"/>
        </w:rPr>
        <w:t xml:space="preserve">or </w:t>
      </w:r>
      <w:r>
        <w:rPr>
          <w:spacing w:val="6"/>
        </w:rPr>
        <w:t xml:space="preserve">rear, </w:t>
      </w:r>
      <w:r>
        <w:rPr>
          <w:spacing w:val="4"/>
        </w:rPr>
        <w:t xml:space="preserve">as </w:t>
      </w:r>
      <w:r>
        <w:rPr>
          <w:spacing w:val="5"/>
        </w:rPr>
        <w:t xml:space="preserve">the </w:t>
      </w:r>
      <w:r>
        <w:rPr>
          <w:spacing w:val="6"/>
        </w:rPr>
        <w:t xml:space="preserve">case </w:t>
      </w:r>
      <w:r>
        <w:rPr>
          <w:spacing w:val="8"/>
        </w:rPr>
        <w:t xml:space="preserve">may </w:t>
      </w:r>
      <w:r>
        <w:rPr>
          <w:spacing w:val="5"/>
        </w:rPr>
        <w:t xml:space="preserve">be, </w:t>
      </w:r>
      <w:r>
        <w:rPr>
          <w:spacing w:val="2"/>
        </w:rPr>
        <w:t xml:space="preserve">to </w:t>
      </w:r>
      <w:r>
        <w:rPr>
          <w:spacing w:val="6"/>
        </w:rPr>
        <w:t xml:space="preserve">which </w:t>
      </w:r>
      <w:r>
        <w:rPr>
          <w:spacing w:val="4"/>
        </w:rPr>
        <w:t xml:space="preserve">the air </w:t>
      </w:r>
      <w:r>
        <w:rPr>
          <w:spacing w:val="6"/>
        </w:rPr>
        <w:t xml:space="preserve">inside </w:t>
      </w:r>
      <w:r>
        <w:rPr>
          <w:spacing w:val="5"/>
        </w:rPr>
        <w:t xml:space="preserve">the </w:t>
      </w:r>
      <w:r>
        <w:rPr>
          <w:spacing w:val="6"/>
        </w:rPr>
        <w:t xml:space="preserve">Animal </w:t>
      </w:r>
      <w:r>
        <w:rPr>
          <w:spacing w:val="7"/>
        </w:rPr>
        <w:t xml:space="preserve">Housing </w:t>
      </w:r>
      <w:r>
        <w:rPr>
          <w:spacing w:val="6"/>
        </w:rPr>
        <w:t xml:space="preserve">Building </w:t>
      </w:r>
      <w:r>
        <w:rPr>
          <w:spacing w:val="5"/>
        </w:rPr>
        <w:t xml:space="preserve">will be </w:t>
      </w:r>
      <w:r>
        <w:rPr>
          <w:spacing w:val="6"/>
        </w:rPr>
        <w:t xml:space="preserve">vented </w:t>
      </w:r>
      <w:r>
        <w:rPr>
          <w:spacing w:val="5"/>
        </w:rPr>
        <w:t xml:space="preserve">by </w:t>
      </w:r>
      <w:r>
        <w:rPr>
          <w:spacing w:val="7"/>
        </w:rPr>
        <w:t xml:space="preserve">fans </w:t>
      </w:r>
      <w:r>
        <w:rPr>
          <w:spacing w:val="10"/>
        </w:rPr>
        <w:t xml:space="preserve">or </w:t>
      </w:r>
      <w:r>
        <w:rPr>
          <w:spacing w:val="6"/>
        </w:rPr>
        <w:t xml:space="preserve">other venting, </w:t>
      </w:r>
      <w:r>
        <w:t xml:space="preserve">a </w:t>
      </w:r>
      <w:r>
        <w:rPr>
          <w:spacing w:val="6"/>
        </w:rPr>
        <w:t xml:space="preserve">screen planting </w:t>
      </w:r>
      <w:r>
        <w:rPr>
          <w:spacing w:val="9"/>
        </w:rPr>
        <w:t xml:space="preserve">consisting </w:t>
      </w:r>
      <w:r>
        <w:rPr>
          <w:spacing w:val="6"/>
        </w:rPr>
        <w:t xml:space="preserve">of </w:t>
      </w:r>
      <w:r>
        <w:rPr>
          <w:spacing w:val="7"/>
        </w:rPr>
        <w:t xml:space="preserve">coniferous </w:t>
      </w:r>
      <w:r>
        <w:rPr>
          <w:spacing w:val="5"/>
        </w:rPr>
        <w:t xml:space="preserve">trees </w:t>
      </w:r>
      <w:r>
        <w:rPr>
          <w:spacing w:val="4"/>
        </w:rPr>
        <w:t xml:space="preserve">at </w:t>
      </w:r>
      <w:r>
        <w:rPr>
          <w:spacing w:val="5"/>
        </w:rPr>
        <w:t xml:space="preserve">least five (5) </w:t>
      </w:r>
      <w:r>
        <w:rPr>
          <w:spacing w:val="8"/>
        </w:rPr>
        <w:t xml:space="preserve">feet </w:t>
      </w:r>
      <w:r>
        <w:rPr>
          <w:spacing w:val="6"/>
        </w:rPr>
        <w:t xml:space="preserve">high, </w:t>
      </w:r>
      <w:r>
        <w:rPr>
          <w:spacing w:val="4"/>
        </w:rPr>
        <w:t xml:space="preserve">of </w:t>
      </w:r>
      <w:r>
        <w:t xml:space="preserve">a </w:t>
      </w:r>
      <w:r>
        <w:rPr>
          <w:spacing w:val="4"/>
        </w:rPr>
        <w:t xml:space="preserve">type </w:t>
      </w:r>
      <w:r>
        <w:rPr>
          <w:spacing w:val="7"/>
        </w:rPr>
        <w:t xml:space="preserve">which </w:t>
      </w:r>
      <w:r>
        <w:rPr>
          <w:spacing w:val="3"/>
        </w:rPr>
        <w:t xml:space="preserve">is </w:t>
      </w:r>
      <w:r>
        <w:rPr>
          <w:spacing w:val="7"/>
        </w:rPr>
        <w:t xml:space="preserve">reasonably expected </w:t>
      </w:r>
      <w:r>
        <w:rPr>
          <w:spacing w:val="4"/>
        </w:rPr>
        <w:t xml:space="preserve">to </w:t>
      </w:r>
      <w:r>
        <w:rPr>
          <w:spacing w:val="6"/>
        </w:rPr>
        <w:t xml:space="preserve">grow </w:t>
      </w:r>
      <w:r>
        <w:rPr>
          <w:spacing w:val="4"/>
        </w:rPr>
        <w:t xml:space="preserve">to the </w:t>
      </w:r>
      <w:r>
        <w:rPr>
          <w:spacing w:val="6"/>
        </w:rPr>
        <w:t xml:space="preserve">full height </w:t>
      </w:r>
      <w:r>
        <w:rPr>
          <w:spacing w:val="4"/>
        </w:rPr>
        <w:t xml:space="preserve">of the </w:t>
      </w:r>
      <w:r>
        <w:rPr>
          <w:spacing w:val="8"/>
        </w:rPr>
        <w:t xml:space="preserve">Animal </w:t>
      </w:r>
      <w:r>
        <w:rPr>
          <w:spacing w:val="7"/>
        </w:rPr>
        <w:t xml:space="preserve">Housing </w:t>
      </w:r>
      <w:r>
        <w:rPr>
          <w:spacing w:val="6"/>
        </w:rPr>
        <w:t xml:space="preserve">Building within </w:t>
      </w:r>
      <w:r>
        <w:rPr>
          <w:spacing w:val="4"/>
        </w:rPr>
        <w:t xml:space="preserve">ten </w:t>
      </w:r>
      <w:r>
        <w:rPr>
          <w:spacing w:val="7"/>
        </w:rPr>
        <w:t xml:space="preserve">(10) </w:t>
      </w:r>
      <w:r>
        <w:rPr>
          <w:spacing w:val="6"/>
        </w:rPr>
        <w:t xml:space="preserve">years. </w:t>
      </w:r>
      <w:r>
        <w:rPr>
          <w:spacing w:val="7"/>
        </w:rPr>
        <w:t xml:space="preserve">Such </w:t>
      </w:r>
      <w:r>
        <w:rPr>
          <w:spacing w:val="6"/>
        </w:rPr>
        <w:t xml:space="preserve">planting shall </w:t>
      </w:r>
      <w:r>
        <w:rPr>
          <w:spacing w:val="5"/>
        </w:rPr>
        <w:t xml:space="preserve">be </w:t>
      </w:r>
      <w:r>
        <w:rPr>
          <w:spacing w:val="6"/>
        </w:rPr>
        <w:t xml:space="preserve">within </w:t>
      </w:r>
      <w:r>
        <w:rPr>
          <w:spacing w:val="5"/>
        </w:rPr>
        <w:t xml:space="preserve">fifty </w:t>
      </w:r>
      <w:r>
        <w:rPr>
          <w:spacing w:val="6"/>
        </w:rPr>
        <w:t>(50)</w:t>
      </w:r>
      <w:r>
        <w:rPr>
          <w:spacing w:val="4"/>
        </w:rPr>
        <w:t xml:space="preserve"> </w:t>
      </w:r>
      <w:proofErr w:type="gramStart"/>
      <w:r>
        <w:rPr>
          <w:spacing w:val="8"/>
        </w:rPr>
        <w:t>feet</w:t>
      </w:r>
      <w:proofErr w:type="gramEnd"/>
    </w:p>
    <w:p w14:paraId="46BA92D7" w14:textId="77777777" w:rsidR="00041057" w:rsidRDefault="00041057">
      <w:pPr>
        <w:spacing w:line="259" w:lineRule="auto"/>
        <w:jc w:val="both"/>
        <w:sectPr w:rsidR="00041057">
          <w:pgSz w:w="12240" w:h="15840"/>
          <w:pgMar w:top="1480" w:right="1320" w:bottom="1320" w:left="1720" w:header="0" w:footer="1121" w:gutter="0"/>
          <w:cols w:space="720"/>
        </w:sectPr>
      </w:pPr>
    </w:p>
    <w:p w14:paraId="7EA01978" w14:textId="77777777" w:rsidR="00041057" w:rsidRDefault="00B24B28">
      <w:pPr>
        <w:pStyle w:val="BodyText"/>
        <w:spacing w:before="50" w:line="259" w:lineRule="auto"/>
        <w:ind w:left="1164" w:right="114"/>
        <w:jc w:val="both"/>
      </w:pPr>
      <w:r>
        <w:lastRenderedPageBreak/>
        <w:t>of each building, or at such other distance as the Zoning Hearing Board determines to be appropriate. Such trees shall be planted at such a distance from each other that within ten (10) years they will form a continuous screen around each Animal Housing Building. The applicant shall remove and replace all dead trees within thirty (30) days after the trees die, unless ground conditions prevent such replacement, in which case the applicant shall replace such trees within thirty (30) days after the ground thaws or such other ground conditions which prevented the immediate removal and replacement have cleared up.</w:t>
      </w:r>
    </w:p>
    <w:p w14:paraId="5EFE08DA" w14:textId="77777777" w:rsidR="00041057" w:rsidRDefault="00041057">
      <w:pPr>
        <w:pStyle w:val="BodyText"/>
        <w:spacing w:before="10"/>
        <w:rPr>
          <w:sz w:val="23"/>
        </w:rPr>
      </w:pPr>
    </w:p>
    <w:p w14:paraId="52A68190" w14:textId="77777777" w:rsidR="00041057" w:rsidRDefault="00B24B28">
      <w:pPr>
        <w:pStyle w:val="ListParagraph"/>
        <w:numPr>
          <w:ilvl w:val="0"/>
          <w:numId w:val="47"/>
        </w:numPr>
        <w:tabs>
          <w:tab w:val="left" w:pos="812"/>
        </w:tabs>
        <w:ind w:left="812"/>
      </w:pPr>
      <w:r>
        <w:rPr>
          <w:spacing w:val="7"/>
        </w:rPr>
        <w:t xml:space="preserve">Access; </w:t>
      </w:r>
      <w:r>
        <w:rPr>
          <w:spacing w:val="6"/>
        </w:rPr>
        <w:t>Travel</w:t>
      </w:r>
      <w:r>
        <w:rPr>
          <w:spacing w:val="4"/>
        </w:rPr>
        <w:t xml:space="preserve"> </w:t>
      </w:r>
      <w:r>
        <w:rPr>
          <w:spacing w:val="8"/>
        </w:rPr>
        <w:t>Routes</w:t>
      </w:r>
    </w:p>
    <w:p w14:paraId="58C56081" w14:textId="77777777" w:rsidR="00041057" w:rsidRDefault="00041057">
      <w:pPr>
        <w:pStyle w:val="BodyText"/>
        <w:spacing w:before="6"/>
        <w:rPr>
          <w:sz w:val="25"/>
        </w:rPr>
      </w:pPr>
    </w:p>
    <w:p w14:paraId="271423FC" w14:textId="77777777" w:rsidR="00041057" w:rsidRDefault="00B24B28">
      <w:pPr>
        <w:pStyle w:val="ListParagraph"/>
        <w:numPr>
          <w:ilvl w:val="1"/>
          <w:numId w:val="47"/>
        </w:numPr>
        <w:tabs>
          <w:tab w:val="left" w:pos="1170"/>
        </w:tabs>
        <w:spacing w:line="259" w:lineRule="auto"/>
        <w:ind w:right="113" w:hanging="357"/>
        <w:jc w:val="both"/>
      </w:pPr>
      <w:r>
        <w:rPr>
          <w:spacing w:val="7"/>
        </w:rPr>
        <w:t xml:space="preserve">Vehicular </w:t>
      </w:r>
      <w:r>
        <w:rPr>
          <w:spacing w:val="6"/>
        </w:rPr>
        <w:t xml:space="preserve">access from </w:t>
      </w:r>
      <w:r>
        <w:rPr>
          <w:spacing w:val="4"/>
        </w:rPr>
        <w:t xml:space="preserve">the </w:t>
      </w:r>
      <w:r>
        <w:rPr>
          <w:spacing w:val="6"/>
        </w:rPr>
        <w:t xml:space="preserve">public street shall </w:t>
      </w:r>
      <w:r>
        <w:rPr>
          <w:spacing w:val="4"/>
        </w:rPr>
        <w:t xml:space="preserve">be </w:t>
      </w:r>
      <w:r>
        <w:rPr>
          <w:spacing w:val="7"/>
        </w:rPr>
        <w:t xml:space="preserve">adequate </w:t>
      </w:r>
      <w:r>
        <w:t xml:space="preserve">to </w:t>
      </w:r>
      <w:r>
        <w:rPr>
          <w:spacing w:val="7"/>
        </w:rPr>
        <w:t xml:space="preserve">support </w:t>
      </w:r>
      <w:r>
        <w:rPr>
          <w:spacing w:val="4"/>
        </w:rPr>
        <w:t xml:space="preserve">the </w:t>
      </w:r>
      <w:r>
        <w:rPr>
          <w:spacing w:val="8"/>
        </w:rPr>
        <w:t xml:space="preserve">volume, </w:t>
      </w:r>
      <w:r>
        <w:rPr>
          <w:spacing w:val="6"/>
        </w:rPr>
        <w:t>weight,</w:t>
      </w:r>
      <w:r>
        <w:rPr>
          <w:spacing w:val="-2"/>
        </w:rPr>
        <w:t xml:space="preserve"> </w:t>
      </w:r>
      <w:r>
        <w:rPr>
          <w:spacing w:val="5"/>
        </w:rPr>
        <w:t>and</w:t>
      </w:r>
      <w:r>
        <w:rPr>
          <w:spacing w:val="4"/>
        </w:rPr>
        <w:t xml:space="preserve"> type</w:t>
      </w:r>
      <w:r>
        <w:t xml:space="preserve"> </w:t>
      </w:r>
      <w:r>
        <w:rPr>
          <w:spacing w:val="5"/>
        </w:rPr>
        <w:t>of</w:t>
      </w:r>
      <w:r>
        <w:rPr>
          <w:spacing w:val="-3"/>
        </w:rPr>
        <w:t xml:space="preserve"> </w:t>
      </w:r>
      <w:r>
        <w:rPr>
          <w:spacing w:val="6"/>
        </w:rPr>
        <w:t>vehicular</w:t>
      </w:r>
      <w:r>
        <w:rPr>
          <w:spacing w:val="-3"/>
        </w:rPr>
        <w:t xml:space="preserve"> </w:t>
      </w:r>
      <w:r>
        <w:rPr>
          <w:spacing w:val="6"/>
        </w:rPr>
        <w:t>traffic</w:t>
      </w:r>
      <w:r>
        <w:rPr>
          <w:spacing w:val="-3"/>
        </w:rPr>
        <w:t xml:space="preserve"> </w:t>
      </w:r>
      <w:r>
        <w:rPr>
          <w:spacing w:val="3"/>
        </w:rPr>
        <w:t>to</w:t>
      </w:r>
      <w:r>
        <w:t xml:space="preserve"> </w:t>
      </w:r>
      <w:r>
        <w:rPr>
          <w:spacing w:val="4"/>
        </w:rPr>
        <w:t>the</w:t>
      </w:r>
      <w:r>
        <w:t xml:space="preserve"> </w:t>
      </w:r>
      <w:r>
        <w:rPr>
          <w:spacing w:val="5"/>
        </w:rPr>
        <w:t>facility,</w:t>
      </w:r>
      <w:r>
        <w:t xml:space="preserve"> </w:t>
      </w:r>
      <w:r>
        <w:rPr>
          <w:spacing w:val="4"/>
        </w:rPr>
        <w:t xml:space="preserve">and </w:t>
      </w:r>
      <w:r>
        <w:rPr>
          <w:spacing w:val="5"/>
        </w:rPr>
        <w:t>there</w:t>
      </w:r>
      <w:r>
        <w:t xml:space="preserve"> </w:t>
      </w:r>
      <w:r>
        <w:rPr>
          <w:spacing w:val="6"/>
        </w:rPr>
        <w:t>shall</w:t>
      </w:r>
      <w:r>
        <w:rPr>
          <w:spacing w:val="-2"/>
        </w:rPr>
        <w:t xml:space="preserve"> </w:t>
      </w:r>
      <w:r>
        <w:rPr>
          <w:spacing w:val="4"/>
        </w:rPr>
        <w:t>be</w:t>
      </w:r>
      <w:r>
        <w:t xml:space="preserve"> </w:t>
      </w:r>
      <w:r>
        <w:rPr>
          <w:spacing w:val="7"/>
        </w:rPr>
        <w:t>adequate</w:t>
      </w:r>
      <w:r>
        <w:t xml:space="preserve"> </w:t>
      </w:r>
      <w:r>
        <w:rPr>
          <w:spacing w:val="8"/>
        </w:rPr>
        <w:t xml:space="preserve">paved </w:t>
      </w:r>
      <w:r>
        <w:rPr>
          <w:spacing w:val="6"/>
        </w:rPr>
        <w:t xml:space="preserve">areas </w:t>
      </w:r>
      <w:r>
        <w:rPr>
          <w:spacing w:val="5"/>
        </w:rPr>
        <w:t xml:space="preserve">at </w:t>
      </w:r>
      <w:r>
        <w:rPr>
          <w:spacing w:val="7"/>
        </w:rPr>
        <w:t xml:space="preserve">or </w:t>
      </w:r>
      <w:r>
        <w:rPr>
          <w:spacing w:val="8"/>
        </w:rPr>
        <w:t xml:space="preserve">approximate </w:t>
      </w:r>
      <w:r>
        <w:t xml:space="preserve">to </w:t>
      </w:r>
      <w:r>
        <w:rPr>
          <w:spacing w:val="5"/>
        </w:rPr>
        <w:t xml:space="preserve">the </w:t>
      </w:r>
      <w:r>
        <w:rPr>
          <w:spacing w:val="6"/>
        </w:rPr>
        <w:t xml:space="preserve">animal </w:t>
      </w:r>
      <w:r>
        <w:rPr>
          <w:spacing w:val="7"/>
        </w:rPr>
        <w:t xml:space="preserve">housing </w:t>
      </w:r>
      <w:r>
        <w:rPr>
          <w:spacing w:val="6"/>
        </w:rPr>
        <w:t xml:space="preserve">buildings </w:t>
      </w:r>
      <w:r>
        <w:rPr>
          <w:spacing w:val="2"/>
        </w:rPr>
        <w:t xml:space="preserve">to </w:t>
      </w:r>
      <w:r>
        <w:rPr>
          <w:spacing w:val="6"/>
        </w:rPr>
        <w:t xml:space="preserve">park </w:t>
      </w:r>
      <w:r>
        <w:rPr>
          <w:spacing w:val="5"/>
        </w:rPr>
        <w:t xml:space="preserve">the types, </w:t>
      </w:r>
      <w:r>
        <w:rPr>
          <w:spacing w:val="8"/>
        </w:rPr>
        <w:t xml:space="preserve">weights, </w:t>
      </w:r>
      <w:r>
        <w:rPr>
          <w:spacing w:val="6"/>
        </w:rPr>
        <w:t xml:space="preserve">and sizes </w:t>
      </w:r>
      <w:r>
        <w:rPr>
          <w:spacing w:val="5"/>
        </w:rPr>
        <w:t xml:space="preserve">of </w:t>
      </w:r>
      <w:r>
        <w:rPr>
          <w:spacing w:val="6"/>
        </w:rPr>
        <w:t xml:space="preserve">vehicles </w:t>
      </w:r>
      <w:r>
        <w:rPr>
          <w:spacing w:val="7"/>
        </w:rPr>
        <w:t xml:space="preserve">necessary </w:t>
      </w:r>
      <w:r>
        <w:rPr>
          <w:spacing w:val="2"/>
        </w:rPr>
        <w:t xml:space="preserve">to </w:t>
      </w:r>
      <w:r>
        <w:rPr>
          <w:spacing w:val="7"/>
        </w:rPr>
        <w:t xml:space="preserve">transport </w:t>
      </w:r>
      <w:r>
        <w:rPr>
          <w:spacing w:val="5"/>
        </w:rPr>
        <w:t xml:space="preserve">the </w:t>
      </w:r>
      <w:r>
        <w:rPr>
          <w:spacing w:val="6"/>
        </w:rPr>
        <w:t xml:space="preserve">animals </w:t>
      </w:r>
      <w:r>
        <w:rPr>
          <w:spacing w:val="2"/>
        </w:rPr>
        <w:t xml:space="preserve">to </w:t>
      </w:r>
      <w:r>
        <w:rPr>
          <w:spacing w:val="5"/>
        </w:rPr>
        <w:t xml:space="preserve">and </w:t>
      </w:r>
      <w:r>
        <w:rPr>
          <w:spacing w:val="6"/>
        </w:rPr>
        <w:t xml:space="preserve">from </w:t>
      </w:r>
      <w:r>
        <w:rPr>
          <w:spacing w:val="5"/>
        </w:rPr>
        <w:t xml:space="preserve">the </w:t>
      </w:r>
      <w:r>
        <w:rPr>
          <w:spacing w:val="6"/>
        </w:rPr>
        <w:t xml:space="preserve">use. </w:t>
      </w:r>
      <w:r>
        <w:rPr>
          <w:spacing w:val="8"/>
        </w:rPr>
        <w:t>For purposes</w:t>
      </w:r>
      <w:r>
        <w:rPr>
          <w:spacing w:val="-5"/>
        </w:rPr>
        <w:t xml:space="preserve"> </w:t>
      </w:r>
      <w:r>
        <w:rPr>
          <w:spacing w:val="4"/>
        </w:rPr>
        <w:t>of</w:t>
      </w:r>
      <w:r>
        <w:rPr>
          <w:spacing w:val="-5"/>
        </w:rPr>
        <w:t xml:space="preserve"> </w:t>
      </w:r>
      <w:r>
        <w:rPr>
          <w:spacing w:val="5"/>
        </w:rPr>
        <w:t>this</w:t>
      </w:r>
      <w:r>
        <w:rPr>
          <w:spacing w:val="-5"/>
        </w:rPr>
        <w:t xml:space="preserve"> </w:t>
      </w:r>
      <w:r>
        <w:rPr>
          <w:spacing w:val="7"/>
        </w:rPr>
        <w:t>subsection,</w:t>
      </w:r>
      <w:r>
        <w:rPr>
          <w:spacing w:val="-5"/>
        </w:rPr>
        <w:t xml:space="preserve"> </w:t>
      </w:r>
      <w:r>
        <w:rPr>
          <w:spacing w:val="6"/>
        </w:rPr>
        <w:t>paving</w:t>
      </w:r>
      <w:r>
        <w:rPr>
          <w:spacing w:val="-5"/>
        </w:rPr>
        <w:t xml:space="preserve"> </w:t>
      </w:r>
      <w:r>
        <w:rPr>
          <w:spacing w:val="6"/>
        </w:rPr>
        <w:t>shall</w:t>
      </w:r>
      <w:r>
        <w:rPr>
          <w:spacing w:val="-12"/>
        </w:rPr>
        <w:t xml:space="preserve"> </w:t>
      </w:r>
      <w:r>
        <w:rPr>
          <w:spacing w:val="4"/>
        </w:rPr>
        <w:t>be</w:t>
      </w:r>
      <w:r>
        <w:rPr>
          <w:spacing w:val="-5"/>
        </w:rPr>
        <w:t xml:space="preserve"> </w:t>
      </w:r>
      <w:r>
        <w:rPr>
          <w:spacing w:val="7"/>
        </w:rPr>
        <w:t>adequate</w:t>
      </w:r>
      <w:r>
        <w:rPr>
          <w:spacing w:val="-5"/>
        </w:rPr>
        <w:t xml:space="preserve"> </w:t>
      </w:r>
      <w:r>
        <w:t>if</w:t>
      </w:r>
      <w:r>
        <w:rPr>
          <w:spacing w:val="-5"/>
        </w:rPr>
        <w:t xml:space="preserve"> </w:t>
      </w:r>
      <w:r>
        <w:rPr>
          <w:spacing w:val="2"/>
        </w:rPr>
        <w:t>it</w:t>
      </w:r>
      <w:r>
        <w:rPr>
          <w:spacing w:val="-8"/>
        </w:rPr>
        <w:t xml:space="preserve"> </w:t>
      </w:r>
      <w:r>
        <w:rPr>
          <w:spacing w:val="2"/>
        </w:rPr>
        <w:t>is</w:t>
      </w:r>
      <w:r>
        <w:rPr>
          <w:spacing w:val="-5"/>
        </w:rPr>
        <w:t xml:space="preserve"> </w:t>
      </w:r>
      <w:r>
        <w:rPr>
          <w:spacing w:val="6"/>
        </w:rPr>
        <w:t>stone</w:t>
      </w:r>
      <w:r>
        <w:rPr>
          <w:spacing w:val="-5"/>
        </w:rPr>
        <w:t xml:space="preserve"> </w:t>
      </w:r>
      <w:r>
        <w:rPr>
          <w:spacing w:val="4"/>
        </w:rPr>
        <w:t>of</w:t>
      </w:r>
      <w:r>
        <w:rPr>
          <w:spacing w:val="-5"/>
        </w:rPr>
        <w:t xml:space="preserve"> </w:t>
      </w:r>
      <w:r>
        <w:rPr>
          <w:spacing w:val="4"/>
        </w:rPr>
        <w:t>an</w:t>
      </w:r>
      <w:r>
        <w:rPr>
          <w:spacing w:val="-5"/>
        </w:rPr>
        <w:t xml:space="preserve"> </w:t>
      </w:r>
      <w:r>
        <w:rPr>
          <w:spacing w:val="7"/>
        </w:rPr>
        <w:t>adequate</w:t>
      </w:r>
      <w:r>
        <w:rPr>
          <w:spacing w:val="-5"/>
        </w:rPr>
        <w:t xml:space="preserve"> </w:t>
      </w:r>
      <w:r>
        <w:rPr>
          <w:spacing w:val="8"/>
        </w:rPr>
        <w:t xml:space="preserve">base </w:t>
      </w:r>
      <w:r>
        <w:rPr>
          <w:spacing w:val="6"/>
        </w:rPr>
        <w:t xml:space="preserve">and </w:t>
      </w:r>
      <w:r>
        <w:rPr>
          <w:spacing w:val="5"/>
        </w:rPr>
        <w:t xml:space="preserve">size </w:t>
      </w:r>
      <w:r>
        <w:rPr>
          <w:spacing w:val="2"/>
        </w:rPr>
        <w:t xml:space="preserve">to </w:t>
      </w:r>
      <w:r>
        <w:rPr>
          <w:spacing w:val="5"/>
        </w:rPr>
        <w:t xml:space="preserve">meet the </w:t>
      </w:r>
      <w:r>
        <w:rPr>
          <w:spacing w:val="6"/>
        </w:rPr>
        <w:t xml:space="preserve">particular </w:t>
      </w:r>
      <w:r>
        <w:rPr>
          <w:spacing w:val="7"/>
        </w:rPr>
        <w:t xml:space="preserve">requirements </w:t>
      </w:r>
      <w:r>
        <w:rPr>
          <w:spacing w:val="5"/>
        </w:rPr>
        <w:t xml:space="preserve">of the </w:t>
      </w:r>
      <w:r>
        <w:rPr>
          <w:spacing w:val="7"/>
        </w:rPr>
        <w:t xml:space="preserve">use, and </w:t>
      </w:r>
      <w:r>
        <w:rPr>
          <w:spacing w:val="6"/>
        </w:rPr>
        <w:t xml:space="preserve">the weights, sizes, </w:t>
      </w:r>
      <w:r>
        <w:rPr>
          <w:spacing w:val="9"/>
        </w:rPr>
        <w:t xml:space="preserve">and </w:t>
      </w:r>
      <w:r>
        <w:rPr>
          <w:spacing w:val="5"/>
        </w:rPr>
        <w:t>types</w:t>
      </w:r>
      <w:r>
        <w:rPr>
          <w:spacing w:val="-3"/>
        </w:rPr>
        <w:t xml:space="preserve"> </w:t>
      </w:r>
      <w:r>
        <w:rPr>
          <w:spacing w:val="5"/>
        </w:rPr>
        <w:t>of</w:t>
      </w:r>
      <w:r>
        <w:rPr>
          <w:spacing w:val="-3"/>
        </w:rPr>
        <w:t xml:space="preserve"> </w:t>
      </w:r>
      <w:r>
        <w:rPr>
          <w:spacing w:val="6"/>
        </w:rPr>
        <w:t>vehicles</w:t>
      </w:r>
      <w:r>
        <w:rPr>
          <w:spacing w:val="-7"/>
        </w:rPr>
        <w:t xml:space="preserve"> </w:t>
      </w:r>
      <w:r>
        <w:rPr>
          <w:spacing w:val="7"/>
        </w:rPr>
        <w:t>necessary</w:t>
      </w:r>
      <w:r>
        <w:rPr>
          <w:spacing w:val="-9"/>
        </w:rPr>
        <w:t xml:space="preserve"> </w:t>
      </w:r>
      <w:r>
        <w:rPr>
          <w:spacing w:val="3"/>
        </w:rPr>
        <w:t>to</w:t>
      </w:r>
      <w:r>
        <w:rPr>
          <w:spacing w:val="-3"/>
        </w:rPr>
        <w:t xml:space="preserve"> </w:t>
      </w:r>
      <w:r>
        <w:rPr>
          <w:spacing w:val="6"/>
        </w:rPr>
        <w:t>carry</w:t>
      </w:r>
      <w:r>
        <w:rPr>
          <w:spacing w:val="-9"/>
        </w:rPr>
        <w:t xml:space="preserve"> </w:t>
      </w:r>
      <w:r>
        <w:rPr>
          <w:spacing w:val="4"/>
        </w:rPr>
        <w:t>on</w:t>
      </w:r>
      <w:r>
        <w:rPr>
          <w:spacing w:val="-1"/>
        </w:rPr>
        <w:t xml:space="preserve"> </w:t>
      </w:r>
      <w:r>
        <w:rPr>
          <w:spacing w:val="4"/>
        </w:rPr>
        <w:t>the</w:t>
      </w:r>
      <w:r>
        <w:rPr>
          <w:spacing w:val="-3"/>
        </w:rPr>
        <w:t xml:space="preserve"> </w:t>
      </w:r>
      <w:r>
        <w:rPr>
          <w:spacing w:val="6"/>
        </w:rPr>
        <w:t>use,</w:t>
      </w:r>
      <w:r>
        <w:rPr>
          <w:spacing w:val="-5"/>
        </w:rPr>
        <w:t xml:space="preserve"> </w:t>
      </w:r>
      <w:r>
        <w:rPr>
          <w:spacing w:val="7"/>
        </w:rPr>
        <w:t>including</w:t>
      </w:r>
      <w:r>
        <w:rPr>
          <w:spacing w:val="-3"/>
        </w:rPr>
        <w:t xml:space="preserve"> </w:t>
      </w:r>
      <w:r>
        <w:rPr>
          <w:spacing w:val="7"/>
        </w:rPr>
        <w:t>transporting</w:t>
      </w:r>
      <w:r>
        <w:rPr>
          <w:spacing w:val="-3"/>
        </w:rPr>
        <w:t xml:space="preserve"> </w:t>
      </w:r>
      <w:r>
        <w:rPr>
          <w:spacing w:val="5"/>
        </w:rPr>
        <w:t>the</w:t>
      </w:r>
      <w:r>
        <w:rPr>
          <w:spacing w:val="-3"/>
        </w:rPr>
        <w:t xml:space="preserve"> </w:t>
      </w:r>
      <w:r>
        <w:rPr>
          <w:spacing w:val="6"/>
        </w:rPr>
        <w:t>animals,</w:t>
      </w:r>
      <w:r>
        <w:rPr>
          <w:spacing w:val="-3"/>
        </w:rPr>
        <w:t xml:space="preserve"> </w:t>
      </w:r>
      <w:r>
        <w:rPr>
          <w:spacing w:val="3"/>
        </w:rPr>
        <w:t xml:space="preserve">as </w:t>
      </w:r>
      <w:r>
        <w:rPr>
          <w:spacing w:val="6"/>
        </w:rPr>
        <w:t xml:space="preserve">certified </w:t>
      </w:r>
      <w:r>
        <w:rPr>
          <w:spacing w:val="4"/>
        </w:rPr>
        <w:t xml:space="preserve">to by an </w:t>
      </w:r>
      <w:r>
        <w:rPr>
          <w:spacing w:val="7"/>
        </w:rPr>
        <w:t xml:space="preserve">engineer, </w:t>
      </w:r>
      <w:r>
        <w:rPr>
          <w:spacing w:val="6"/>
        </w:rPr>
        <w:t xml:space="preserve">licensed </w:t>
      </w:r>
      <w:r>
        <w:rPr>
          <w:spacing w:val="4"/>
        </w:rPr>
        <w:t xml:space="preserve">by the </w:t>
      </w:r>
      <w:r>
        <w:rPr>
          <w:spacing w:val="7"/>
        </w:rPr>
        <w:t xml:space="preserve">Commonwealth </w:t>
      </w:r>
      <w:r>
        <w:rPr>
          <w:spacing w:val="4"/>
        </w:rPr>
        <w:t xml:space="preserve">of </w:t>
      </w:r>
      <w:r>
        <w:rPr>
          <w:spacing w:val="7"/>
        </w:rPr>
        <w:t xml:space="preserve">Pennsylvania, </w:t>
      </w:r>
      <w:r>
        <w:rPr>
          <w:spacing w:val="5"/>
        </w:rPr>
        <w:t xml:space="preserve">and </w:t>
      </w:r>
      <w:r>
        <w:rPr>
          <w:spacing w:val="8"/>
        </w:rPr>
        <w:t xml:space="preserve">as </w:t>
      </w:r>
      <w:r>
        <w:rPr>
          <w:spacing w:val="7"/>
        </w:rPr>
        <w:t xml:space="preserve">approved </w:t>
      </w:r>
      <w:r>
        <w:rPr>
          <w:spacing w:val="4"/>
        </w:rPr>
        <w:t xml:space="preserve">by the </w:t>
      </w:r>
      <w:r>
        <w:rPr>
          <w:spacing w:val="8"/>
        </w:rPr>
        <w:t>Township</w:t>
      </w:r>
      <w:r>
        <w:rPr>
          <w:spacing w:val="18"/>
        </w:rPr>
        <w:t xml:space="preserve"> </w:t>
      </w:r>
      <w:proofErr w:type="gramStart"/>
      <w:r>
        <w:rPr>
          <w:spacing w:val="7"/>
        </w:rPr>
        <w:t>engineer</w:t>
      </w:r>
      <w:proofErr w:type="gramEnd"/>
    </w:p>
    <w:p w14:paraId="4AB53C55" w14:textId="77777777" w:rsidR="00041057" w:rsidRDefault="00041057">
      <w:pPr>
        <w:pStyle w:val="BodyText"/>
        <w:spacing w:before="9"/>
        <w:rPr>
          <w:sz w:val="23"/>
        </w:rPr>
      </w:pPr>
    </w:p>
    <w:p w14:paraId="25D87527" w14:textId="77777777" w:rsidR="00041057" w:rsidRDefault="00B24B28">
      <w:pPr>
        <w:pStyle w:val="ListParagraph"/>
        <w:numPr>
          <w:ilvl w:val="1"/>
          <w:numId w:val="47"/>
        </w:numPr>
        <w:tabs>
          <w:tab w:val="left" w:pos="1170"/>
        </w:tabs>
        <w:spacing w:before="1" w:line="259" w:lineRule="auto"/>
        <w:ind w:right="109" w:hanging="357"/>
        <w:jc w:val="both"/>
      </w:pPr>
      <w:proofErr w:type="gramStart"/>
      <w:r>
        <w:rPr>
          <w:spacing w:val="7"/>
        </w:rPr>
        <w:t>Additionally</w:t>
      </w:r>
      <w:proofErr w:type="gramEnd"/>
      <w:r>
        <w:rPr>
          <w:spacing w:val="-4"/>
        </w:rPr>
        <w:t xml:space="preserve"> </w:t>
      </w:r>
      <w:r>
        <w:rPr>
          <w:spacing w:val="5"/>
        </w:rPr>
        <w:t>the</w:t>
      </w:r>
      <w:r>
        <w:rPr>
          <w:spacing w:val="-1"/>
        </w:rPr>
        <w:t xml:space="preserve"> </w:t>
      </w:r>
      <w:r>
        <w:rPr>
          <w:spacing w:val="7"/>
        </w:rPr>
        <w:t>applicant</w:t>
      </w:r>
      <w:r>
        <w:rPr>
          <w:spacing w:val="-7"/>
        </w:rPr>
        <w:t xml:space="preserve"> </w:t>
      </w:r>
      <w:r>
        <w:rPr>
          <w:spacing w:val="6"/>
        </w:rPr>
        <w:t>shall</w:t>
      </w:r>
      <w:r>
        <w:rPr>
          <w:spacing w:val="-6"/>
        </w:rPr>
        <w:t xml:space="preserve"> </w:t>
      </w:r>
      <w:r>
        <w:rPr>
          <w:spacing w:val="6"/>
        </w:rPr>
        <w:t>make</w:t>
      </w:r>
      <w:r>
        <w:rPr>
          <w:spacing w:val="-5"/>
        </w:rPr>
        <w:t xml:space="preserve"> </w:t>
      </w:r>
      <w:r>
        <w:rPr>
          <w:spacing w:val="6"/>
        </w:rPr>
        <w:t>such</w:t>
      </w:r>
      <w:r>
        <w:rPr>
          <w:spacing w:val="-2"/>
        </w:rPr>
        <w:t xml:space="preserve"> </w:t>
      </w:r>
      <w:r>
        <w:rPr>
          <w:spacing w:val="7"/>
        </w:rPr>
        <w:t>improvements</w:t>
      </w:r>
      <w:r>
        <w:rPr>
          <w:spacing w:val="-4"/>
        </w:rPr>
        <w:t xml:space="preserve"> </w:t>
      </w:r>
      <w:r>
        <w:rPr>
          <w:spacing w:val="3"/>
        </w:rPr>
        <w:t>to</w:t>
      </w:r>
      <w:r>
        <w:rPr>
          <w:spacing w:val="-2"/>
        </w:rPr>
        <w:t xml:space="preserve"> </w:t>
      </w:r>
      <w:r>
        <w:rPr>
          <w:spacing w:val="5"/>
        </w:rPr>
        <w:t>the</w:t>
      </w:r>
      <w:r>
        <w:rPr>
          <w:spacing w:val="-5"/>
        </w:rPr>
        <w:t xml:space="preserve"> </w:t>
      </w:r>
      <w:r>
        <w:rPr>
          <w:spacing w:val="6"/>
        </w:rPr>
        <w:t>public</w:t>
      </w:r>
      <w:r>
        <w:rPr>
          <w:spacing w:val="-4"/>
        </w:rPr>
        <w:t xml:space="preserve"> </w:t>
      </w:r>
      <w:r>
        <w:rPr>
          <w:spacing w:val="6"/>
        </w:rPr>
        <w:t>road</w:t>
      </w:r>
      <w:r>
        <w:rPr>
          <w:spacing w:val="2"/>
        </w:rPr>
        <w:t xml:space="preserve"> </w:t>
      </w:r>
      <w:r>
        <w:rPr>
          <w:spacing w:val="7"/>
        </w:rPr>
        <w:t xml:space="preserve">abutting </w:t>
      </w:r>
      <w:r>
        <w:rPr>
          <w:spacing w:val="5"/>
        </w:rPr>
        <w:t>the</w:t>
      </w:r>
      <w:r>
        <w:rPr>
          <w:spacing w:val="-4"/>
        </w:rPr>
        <w:t xml:space="preserve"> </w:t>
      </w:r>
      <w:r>
        <w:rPr>
          <w:spacing w:val="7"/>
        </w:rPr>
        <w:t>property</w:t>
      </w:r>
      <w:r>
        <w:rPr>
          <w:spacing w:val="-8"/>
        </w:rPr>
        <w:t xml:space="preserve"> </w:t>
      </w:r>
      <w:r>
        <w:rPr>
          <w:spacing w:val="3"/>
        </w:rPr>
        <w:t>as</w:t>
      </w:r>
      <w:r>
        <w:rPr>
          <w:spacing w:val="-7"/>
        </w:rPr>
        <w:t xml:space="preserve"> </w:t>
      </w:r>
      <w:r>
        <w:rPr>
          <w:spacing w:val="6"/>
        </w:rPr>
        <w:t>shall</w:t>
      </w:r>
      <w:r>
        <w:rPr>
          <w:spacing w:val="-8"/>
        </w:rPr>
        <w:t xml:space="preserve"> </w:t>
      </w:r>
      <w:r>
        <w:rPr>
          <w:spacing w:val="4"/>
        </w:rPr>
        <w:t>be</w:t>
      </w:r>
      <w:r>
        <w:rPr>
          <w:spacing w:val="-7"/>
        </w:rPr>
        <w:t xml:space="preserve"> </w:t>
      </w:r>
      <w:r>
        <w:rPr>
          <w:spacing w:val="7"/>
        </w:rPr>
        <w:t>necessary</w:t>
      </w:r>
      <w:r>
        <w:rPr>
          <w:spacing w:val="-10"/>
        </w:rPr>
        <w:t xml:space="preserve"> </w:t>
      </w:r>
      <w:r>
        <w:rPr>
          <w:spacing w:val="2"/>
        </w:rPr>
        <w:t>in</w:t>
      </w:r>
      <w:r>
        <w:rPr>
          <w:spacing w:val="-4"/>
        </w:rPr>
        <w:t xml:space="preserve"> </w:t>
      </w:r>
      <w:r>
        <w:rPr>
          <w:spacing w:val="4"/>
        </w:rPr>
        <w:t>the</w:t>
      </w:r>
      <w:r>
        <w:rPr>
          <w:spacing w:val="-4"/>
        </w:rPr>
        <w:t xml:space="preserve"> </w:t>
      </w:r>
      <w:r>
        <w:rPr>
          <w:spacing w:val="6"/>
        </w:rPr>
        <w:t>opinion</w:t>
      </w:r>
      <w:r>
        <w:rPr>
          <w:spacing w:val="-4"/>
        </w:rPr>
        <w:t xml:space="preserve"> </w:t>
      </w:r>
      <w:r>
        <w:rPr>
          <w:spacing w:val="4"/>
        </w:rPr>
        <w:t>of</w:t>
      </w:r>
      <w:r>
        <w:rPr>
          <w:spacing w:val="-4"/>
        </w:rPr>
        <w:t xml:space="preserve"> </w:t>
      </w:r>
      <w:r>
        <w:rPr>
          <w:spacing w:val="4"/>
        </w:rPr>
        <w:t>the</w:t>
      </w:r>
      <w:r>
        <w:rPr>
          <w:spacing w:val="-4"/>
        </w:rPr>
        <w:t xml:space="preserve"> </w:t>
      </w:r>
      <w:r>
        <w:rPr>
          <w:spacing w:val="7"/>
        </w:rPr>
        <w:t>Township</w:t>
      </w:r>
      <w:r>
        <w:rPr>
          <w:spacing w:val="-4"/>
        </w:rPr>
        <w:t xml:space="preserve"> </w:t>
      </w:r>
      <w:r>
        <w:rPr>
          <w:spacing w:val="7"/>
        </w:rPr>
        <w:t>Engineer</w:t>
      </w:r>
      <w:r>
        <w:rPr>
          <w:spacing w:val="-6"/>
        </w:rPr>
        <w:t xml:space="preserve"> </w:t>
      </w:r>
      <w:r>
        <w:rPr>
          <w:spacing w:val="3"/>
        </w:rPr>
        <w:t>to</w:t>
      </w:r>
      <w:r>
        <w:rPr>
          <w:spacing w:val="-4"/>
        </w:rPr>
        <w:t xml:space="preserve"> </w:t>
      </w:r>
      <w:r>
        <w:rPr>
          <w:spacing w:val="9"/>
        </w:rPr>
        <w:t xml:space="preserve">support </w:t>
      </w:r>
      <w:r>
        <w:rPr>
          <w:spacing w:val="4"/>
        </w:rPr>
        <w:t>the</w:t>
      </w:r>
      <w:r>
        <w:rPr>
          <w:spacing w:val="-2"/>
        </w:rPr>
        <w:t xml:space="preserve"> </w:t>
      </w:r>
      <w:r>
        <w:rPr>
          <w:spacing w:val="6"/>
        </w:rPr>
        <w:t>vehicular</w:t>
      </w:r>
      <w:r>
        <w:rPr>
          <w:spacing w:val="-6"/>
        </w:rPr>
        <w:t xml:space="preserve"> </w:t>
      </w:r>
      <w:r>
        <w:rPr>
          <w:spacing w:val="6"/>
        </w:rPr>
        <w:t>traffic</w:t>
      </w:r>
      <w:r>
        <w:rPr>
          <w:spacing w:val="-6"/>
        </w:rPr>
        <w:t xml:space="preserve"> </w:t>
      </w:r>
      <w:r>
        <w:rPr>
          <w:spacing w:val="6"/>
        </w:rPr>
        <w:t>anticipated</w:t>
      </w:r>
      <w:r>
        <w:rPr>
          <w:spacing w:val="-1"/>
        </w:rPr>
        <w:t xml:space="preserve"> </w:t>
      </w:r>
      <w:r>
        <w:rPr>
          <w:spacing w:val="5"/>
        </w:rPr>
        <w:t>for</w:t>
      </w:r>
      <w:r>
        <w:rPr>
          <w:spacing w:val="-8"/>
        </w:rPr>
        <w:t xml:space="preserve"> </w:t>
      </w:r>
      <w:r>
        <w:rPr>
          <w:spacing w:val="4"/>
        </w:rPr>
        <w:t>the</w:t>
      </w:r>
      <w:r>
        <w:rPr>
          <w:spacing w:val="-2"/>
        </w:rPr>
        <w:t xml:space="preserve"> </w:t>
      </w:r>
      <w:r>
        <w:rPr>
          <w:spacing w:val="5"/>
        </w:rPr>
        <w:t>use,</w:t>
      </w:r>
      <w:r>
        <w:rPr>
          <w:spacing w:val="-2"/>
        </w:rPr>
        <w:t xml:space="preserve"> </w:t>
      </w:r>
      <w:r>
        <w:rPr>
          <w:spacing w:val="7"/>
        </w:rPr>
        <w:t>including</w:t>
      </w:r>
      <w:r>
        <w:rPr>
          <w:spacing w:val="-2"/>
        </w:rPr>
        <w:t xml:space="preserve"> </w:t>
      </w:r>
      <w:r>
        <w:rPr>
          <w:spacing w:val="7"/>
        </w:rPr>
        <w:t>necessary</w:t>
      </w:r>
      <w:r>
        <w:rPr>
          <w:spacing w:val="-6"/>
        </w:rPr>
        <w:t xml:space="preserve"> </w:t>
      </w:r>
      <w:r>
        <w:rPr>
          <w:spacing w:val="6"/>
        </w:rPr>
        <w:t>turning</w:t>
      </w:r>
      <w:r>
        <w:rPr>
          <w:spacing w:val="-2"/>
        </w:rPr>
        <w:t xml:space="preserve"> </w:t>
      </w:r>
      <w:r>
        <w:rPr>
          <w:spacing w:val="7"/>
        </w:rPr>
        <w:t>radiuses</w:t>
      </w:r>
      <w:r>
        <w:rPr>
          <w:spacing w:val="-6"/>
        </w:rPr>
        <w:t xml:space="preserve"> </w:t>
      </w:r>
      <w:r>
        <w:rPr>
          <w:spacing w:val="7"/>
        </w:rPr>
        <w:t xml:space="preserve">into </w:t>
      </w:r>
      <w:r>
        <w:rPr>
          <w:spacing w:val="5"/>
        </w:rPr>
        <w:t>the</w:t>
      </w:r>
      <w:r>
        <w:rPr>
          <w:spacing w:val="13"/>
        </w:rPr>
        <w:t xml:space="preserve"> </w:t>
      </w:r>
      <w:r>
        <w:rPr>
          <w:spacing w:val="7"/>
        </w:rPr>
        <w:t>property.</w:t>
      </w:r>
    </w:p>
    <w:p w14:paraId="7C131EB3" w14:textId="77777777" w:rsidR="00041057" w:rsidRDefault="00041057">
      <w:pPr>
        <w:pStyle w:val="BodyText"/>
        <w:spacing w:before="10"/>
        <w:rPr>
          <w:sz w:val="23"/>
        </w:rPr>
      </w:pPr>
    </w:p>
    <w:p w14:paraId="048DA873" w14:textId="77777777" w:rsidR="00041057" w:rsidRDefault="00B24B28">
      <w:pPr>
        <w:pStyle w:val="ListParagraph"/>
        <w:numPr>
          <w:ilvl w:val="1"/>
          <w:numId w:val="47"/>
        </w:numPr>
        <w:tabs>
          <w:tab w:val="left" w:pos="1170"/>
        </w:tabs>
        <w:spacing w:line="259" w:lineRule="auto"/>
        <w:ind w:right="115" w:hanging="357"/>
        <w:jc w:val="both"/>
      </w:pPr>
      <w:r>
        <w:rPr>
          <w:spacing w:val="6"/>
        </w:rPr>
        <w:t>The</w:t>
      </w:r>
      <w:r>
        <w:rPr>
          <w:spacing w:val="-7"/>
        </w:rPr>
        <w:t xml:space="preserve"> </w:t>
      </w:r>
      <w:r>
        <w:rPr>
          <w:spacing w:val="6"/>
        </w:rPr>
        <w:t>applicant</w:t>
      </w:r>
      <w:r>
        <w:rPr>
          <w:spacing w:val="-7"/>
        </w:rPr>
        <w:t xml:space="preserve"> </w:t>
      </w:r>
      <w:r>
        <w:rPr>
          <w:spacing w:val="6"/>
        </w:rPr>
        <w:t>shall</w:t>
      </w:r>
      <w:r>
        <w:rPr>
          <w:spacing w:val="-10"/>
        </w:rPr>
        <w:t xml:space="preserve"> </w:t>
      </w:r>
      <w:r>
        <w:rPr>
          <w:spacing w:val="5"/>
        </w:rPr>
        <w:t>also</w:t>
      </w:r>
      <w:r>
        <w:rPr>
          <w:spacing w:val="-7"/>
        </w:rPr>
        <w:t xml:space="preserve"> </w:t>
      </w:r>
      <w:r>
        <w:rPr>
          <w:spacing w:val="5"/>
        </w:rPr>
        <w:t>set</w:t>
      </w:r>
      <w:r>
        <w:rPr>
          <w:spacing w:val="-9"/>
        </w:rPr>
        <w:t xml:space="preserve"> </w:t>
      </w:r>
      <w:r>
        <w:rPr>
          <w:spacing w:val="6"/>
        </w:rPr>
        <w:t>out</w:t>
      </w:r>
      <w:r>
        <w:rPr>
          <w:spacing w:val="-7"/>
        </w:rPr>
        <w:t xml:space="preserve"> </w:t>
      </w:r>
      <w:r>
        <w:rPr>
          <w:spacing w:val="4"/>
        </w:rPr>
        <w:t>as</w:t>
      </w:r>
      <w:r>
        <w:rPr>
          <w:spacing w:val="-5"/>
        </w:rPr>
        <w:t xml:space="preserve"> </w:t>
      </w:r>
      <w:r>
        <w:rPr>
          <w:spacing w:val="6"/>
        </w:rPr>
        <w:t>part</w:t>
      </w:r>
      <w:r>
        <w:rPr>
          <w:spacing w:val="-7"/>
        </w:rPr>
        <w:t xml:space="preserve"> </w:t>
      </w:r>
      <w:r>
        <w:rPr>
          <w:spacing w:val="5"/>
        </w:rPr>
        <w:t>of</w:t>
      </w:r>
      <w:r>
        <w:rPr>
          <w:spacing w:val="-7"/>
        </w:rPr>
        <w:t xml:space="preserve"> </w:t>
      </w:r>
      <w:r>
        <w:rPr>
          <w:spacing w:val="5"/>
        </w:rPr>
        <w:t>the</w:t>
      </w:r>
      <w:r>
        <w:rPr>
          <w:spacing w:val="-4"/>
        </w:rPr>
        <w:t xml:space="preserve"> </w:t>
      </w:r>
      <w:r>
        <w:rPr>
          <w:spacing w:val="6"/>
        </w:rPr>
        <w:t>application</w:t>
      </w:r>
      <w:r>
        <w:rPr>
          <w:spacing w:val="-3"/>
        </w:rPr>
        <w:t xml:space="preserve"> </w:t>
      </w:r>
      <w:r>
        <w:rPr>
          <w:spacing w:val="5"/>
        </w:rPr>
        <w:t>the</w:t>
      </w:r>
      <w:r>
        <w:rPr>
          <w:spacing w:val="-7"/>
        </w:rPr>
        <w:t xml:space="preserve"> </w:t>
      </w:r>
      <w:r>
        <w:rPr>
          <w:spacing w:val="6"/>
        </w:rPr>
        <w:t>route</w:t>
      </w:r>
      <w:r>
        <w:rPr>
          <w:spacing w:val="-7"/>
        </w:rPr>
        <w:t xml:space="preserve"> </w:t>
      </w:r>
      <w:r>
        <w:rPr>
          <w:spacing w:val="6"/>
        </w:rPr>
        <w:t>which</w:t>
      </w:r>
      <w:r>
        <w:rPr>
          <w:spacing w:val="-7"/>
        </w:rPr>
        <w:t xml:space="preserve"> </w:t>
      </w:r>
      <w:r>
        <w:rPr>
          <w:spacing w:val="6"/>
        </w:rPr>
        <w:t>shall</w:t>
      </w:r>
      <w:r>
        <w:rPr>
          <w:spacing w:val="-10"/>
        </w:rPr>
        <w:t xml:space="preserve"> </w:t>
      </w:r>
      <w:r>
        <w:rPr>
          <w:spacing w:val="4"/>
        </w:rPr>
        <w:t>be</w:t>
      </w:r>
      <w:r>
        <w:rPr>
          <w:spacing w:val="-7"/>
        </w:rPr>
        <w:t xml:space="preserve"> </w:t>
      </w:r>
      <w:r>
        <w:rPr>
          <w:spacing w:val="8"/>
        </w:rPr>
        <w:t xml:space="preserve">used </w:t>
      </w:r>
      <w:r>
        <w:rPr>
          <w:spacing w:val="4"/>
        </w:rPr>
        <w:t xml:space="preserve">by </w:t>
      </w:r>
      <w:r>
        <w:rPr>
          <w:spacing w:val="7"/>
        </w:rPr>
        <w:t xml:space="preserve">transport </w:t>
      </w:r>
      <w:r>
        <w:rPr>
          <w:spacing w:val="6"/>
        </w:rPr>
        <w:t xml:space="preserve">vehicles </w:t>
      </w:r>
      <w:r>
        <w:rPr>
          <w:spacing w:val="5"/>
        </w:rPr>
        <w:t xml:space="preserve">for </w:t>
      </w:r>
      <w:r>
        <w:rPr>
          <w:spacing w:val="6"/>
        </w:rPr>
        <w:t xml:space="preserve">delivery </w:t>
      </w:r>
      <w:r>
        <w:rPr>
          <w:spacing w:val="4"/>
        </w:rPr>
        <w:t xml:space="preserve">of </w:t>
      </w:r>
      <w:r>
        <w:rPr>
          <w:spacing w:val="6"/>
        </w:rPr>
        <w:t xml:space="preserve">feed </w:t>
      </w:r>
      <w:r>
        <w:rPr>
          <w:spacing w:val="5"/>
        </w:rPr>
        <w:t xml:space="preserve">and for </w:t>
      </w:r>
      <w:r>
        <w:rPr>
          <w:spacing w:val="6"/>
        </w:rPr>
        <w:t xml:space="preserve">delivery </w:t>
      </w:r>
      <w:r>
        <w:rPr>
          <w:spacing w:val="5"/>
        </w:rPr>
        <w:t xml:space="preserve">and </w:t>
      </w:r>
      <w:r>
        <w:rPr>
          <w:spacing w:val="6"/>
        </w:rPr>
        <w:t xml:space="preserve">pickup </w:t>
      </w:r>
      <w:r>
        <w:rPr>
          <w:spacing w:val="4"/>
        </w:rPr>
        <w:t xml:space="preserve">of the </w:t>
      </w:r>
      <w:r>
        <w:rPr>
          <w:spacing w:val="6"/>
        </w:rPr>
        <w:t>animals. Such</w:t>
      </w:r>
      <w:r>
        <w:rPr>
          <w:spacing w:val="4"/>
        </w:rPr>
        <w:t xml:space="preserve"> </w:t>
      </w:r>
      <w:r>
        <w:rPr>
          <w:spacing w:val="6"/>
        </w:rPr>
        <w:t>route</w:t>
      </w:r>
      <w:r>
        <w:t xml:space="preserve"> </w:t>
      </w:r>
      <w:r>
        <w:rPr>
          <w:spacing w:val="6"/>
        </w:rPr>
        <w:t>shall,</w:t>
      </w:r>
      <w:r>
        <w:t xml:space="preserve"> to</w:t>
      </w:r>
      <w:r>
        <w:rPr>
          <w:spacing w:val="3"/>
        </w:rPr>
        <w:t xml:space="preserve"> </w:t>
      </w:r>
      <w:r>
        <w:rPr>
          <w:spacing w:val="6"/>
        </w:rPr>
        <w:t>extent</w:t>
      </w:r>
      <w:r>
        <w:t xml:space="preserve"> </w:t>
      </w:r>
      <w:r>
        <w:rPr>
          <w:spacing w:val="7"/>
        </w:rPr>
        <w:t>possible,</w:t>
      </w:r>
      <w:r>
        <w:t xml:space="preserve"> </w:t>
      </w:r>
      <w:r>
        <w:rPr>
          <w:spacing w:val="6"/>
        </w:rPr>
        <w:t>use</w:t>
      </w:r>
      <w:r>
        <w:rPr>
          <w:spacing w:val="4"/>
        </w:rPr>
        <w:t xml:space="preserve"> </w:t>
      </w:r>
      <w:r>
        <w:rPr>
          <w:spacing w:val="5"/>
        </w:rPr>
        <w:t>state</w:t>
      </w:r>
      <w:r>
        <w:rPr>
          <w:spacing w:val="2"/>
        </w:rPr>
        <w:t xml:space="preserve"> </w:t>
      </w:r>
      <w:r>
        <w:rPr>
          <w:spacing w:val="7"/>
        </w:rPr>
        <w:t>roads.</w:t>
      </w:r>
      <w:r>
        <w:t xml:space="preserve"> </w:t>
      </w:r>
      <w:r>
        <w:rPr>
          <w:spacing w:val="6"/>
        </w:rPr>
        <w:t>The</w:t>
      </w:r>
      <w:r>
        <w:t xml:space="preserve"> </w:t>
      </w:r>
      <w:r>
        <w:rPr>
          <w:spacing w:val="6"/>
        </w:rPr>
        <w:t>Zoning</w:t>
      </w:r>
      <w:r>
        <w:rPr>
          <w:spacing w:val="3"/>
        </w:rPr>
        <w:t xml:space="preserve"> </w:t>
      </w:r>
      <w:r>
        <w:rPr>
          <w:spacing w:val="6"/>
        </w:rPr>
        <w:t>Hearing</w:t>
      </w:r>
      <w:r>
        <w:rPr>
          <w:spacing w:val="3"/>
        </w:rPr>
        <w:t xml:space="preserve"> </w:t>
      </w:r>
      <w:r>
        <w:rPr>
          <w:spacing w:val="6"/>
        </w:rPr>
        <w:t>Board</w:t>
      </w:r>
      <w:r>
        <w:rPr>
          <w:spacing w:val="3"/>
        </w:rPr>
        <w:t xml:space="preserve"> </w:t>
      </w:r>
      <w:r>
        <w:rPr>
          <w:spacing w:val="7"/>
        </w:rPr>
        <w:t xml:space="preserve">shall </w:t>
      </w:r>
      <w:r>
        <w:rPr>
          <w:spacing w:val="4"/>
        </w:rPr>
        <w:t xml:space="preserve">set </w:t>
      </w:r>
      <w:r>
        <w:t xml:space="preserve">a </w:t>
      </w:r>
      <w:r>
        <w:rPr>
          <w:spacing w:val="6"/>
        </w:rPr>
        <w:t xml:space="preserve">travel route </w:t>
      </w:r>
      <w:r>
        <w:rPr>
          <w:spacing w:val="3"/>
        </w:rPr>
        <w:t xml:space="preserve">as </w:t>
      </w:r>
      <w:r>
        <w:t xml:space="preserve">a </w:t>
      </w:r>
      <w:r>
        <w:rPr>
          <w:spacing w:val="7"/>
        </w:rPr>
        <w:t xml:space="preserve">condition </w:t>
      </w:r>
      <w:r>
        <w:rPr>
          <w:spacing w:val="5"/>
        </w:rPr>
        <w:t xml:space="preserve">of </w:t>
      </w:r>
      <w:r>
        <w:rPr>
          <w:spacing w:val="7"/>
        </w:rPr>
        <w:t xml:space="preserve">approval, consistent </w:t>
      </w:r>
      <w:r>
        <w:rPr>
          <w:spacing w:val="5"/>
        </w:rPr>
        <w:t xml:space="preserve">with </w:t>
      </w:r>
      <w:r>
        <w:rPr>
          <w:spacing w:val="4"/>
        </w:rPr>
        <w:t xml:space="preserve">the </w:t>
      </w:r>
      <w:r>
        <w:rPr>
          <w:spacing w:val="7"/>
        </w:rPr>
        <w:t xml:space="preserve">requirements </w:t>
      </w:r>
      <w:r>
        <w:rPr>
          <w:spacing w:val="4"/>
        </w:rPr>
        <w:t xml:space="preserve">of </w:t>
      </w:r>
      <w:r>
        <w:rPr>
          <w:spacing w:val="7"/>
        </w:rPr>
        <w:t xml:space="preserve">this subsection </w:t>
      </w:r>
      <w:r>
        <w:rPr>
          <w:spacing w:val="10"/>
        </w:rPr>
        <w:t>3.</w:t>
      </w:r>
    </w:p>
    <w:p w14:paraId="4983FB26" w14:textId="77777777" w:rsidR="00041057" w:rsidRDefault="00041057">
      <w:pPr>
        <w:pStyle w:val="BodyText"/>
        <w:spacing w:before="9"/>
        <w:rPr>
          <w:sz w:val="23"/>
        </w:rPr>
      </w:pPr>
    </w:p>
    <w:p w14:paraId="6746C38F" w14:textId="77777777" w:rsidR="00041057" w:rsidRDefault="00B24B28">
      <w:pPr>
        <w:pStyle w:val="ListParagraph"/>
        <w:numPr>
          <w:ilvl w:val="0"/>
          <w:numId w:val="47"/>
        </w:numPr>
        <w:tabs>
          <w:tab w:val="left" w:pos="812"/>
        </w:tabs>
        <w:spacing w:before="1"/>
        <w:ind w:left="812"/>
      </w:pPr>
      <w:r>
        <w:rPr>
          <w:spacing w:val="7"/>
        </w:rPr>
        <w:t xml:space="preserve">Pollution </w:t>
      </w:r>
      <w:r>
        <w:rPr>
          <w:spacing w:val="8"/>
        </w:rPr>
        <w:t>Controls</w:t>
      </w:r>
    </w:p>
    <w:p w14:paraId="20C92E3A" w14:textId="77777777" w:rsidR="00041057" w:rsidRDefault="00041057">
      <w:pPr>
        <w:pStyle w:val="BodyText"/>
        <w:spacing w:before="6"/>
        <w:rPr>
          <w:sz w:val="25"/>
        </w:rPr>
      </w:pPr>
    </w:p>
    <w:p w14:paraId="60FF2269" w14:textId="77777777" w:rsidR="00041057" w:rsidRDefault="00B24B28">
      <w:pPr>
        <w:pStyle w:val="ListParagraph"/>
        <w:numPr>
          <w:ilvl w:val="1"/>
          <w:numId w:val="47"/>
        </w:numPr>
        <w:tabs>
          <w:tab w:val="left" w:pos="1170"/>
        </w:tabs>
        <w:spacing w:line="259" w:lineRule="auto"/>
        <w:ind w:right="113" w:hanging="357"/>
        <w:jc w:val="both"/>
      </w:pPr>
      <w:r>
        <w:rPr>
          <w:spacing w:val="7"/>
        </w:rPr>
        <w:t>Proper</w:t>
      </w:r>
      <w:r>
        <w:rPr>
          <w:spacing w:val="-8"/>
        </w:rPr>
        <w:t xml:space="preserve"> </w:t>
      </w:r>
      <w:r>
        <w:rPr>
          <w:spacing w:val="7"/>
        </w:rPr>
        <w:t>manure</w:t>
      </w:r>
      <w:r>
        <w:rPr>
          <w:spacing w:val="-8"/>
        </w:rPr>
        <w:t xml:space="preserve"> </w:t>
      </w:r>
      <w:r>
        <w:rPr>
          <w:spacing w:val="7"/>
        </w:rPr>
        <w:t>management</w:t>
      </w:r>
      <w:r>
        <w:rPr>
          <w:spacing w:val="-10"/>
        </w:rPr>
        <w:t xml:space="preserve"> </w:t>
      </w:r>
      <w:r>
        <w:rPr>
          <w:spacing w:val="3"/>
        </w:rPr>
        <w:t>is</w:t>
      </w:r>
      <w:r>
        <w:rPr>
          <w:spacing w:val="-8"/>
        </w:rPr>
        <w:t xml:space="preserve"> </w:t>
      </w:r>
      <w:r>
        <w:rPr>
          <w:spacing w:val="7"/>
        </w:rPr>
        <w:t>required.</w:t>
      </w:r>
      <w:r>
        <w:rPr>
          <w:spacing w:val="-8"/>
        </w:rPr>
        <w:t xml:space="preserve"> </w:t>
      </w:r>
      <w:r>
        <w:rPr>
          <w:spacing w:val="6"/>
        </w:rPr>
        <w:t>This</w:t>
      </w:r>
      <w:r>
        <w:rPr>
          <w:spacing w:val="-8"/>
        </w:rPr>
        <w:t xml:space="preserve"> </w:t>
      </w:r>
      <w:r>
        <w:rPr>
          <w:spacing w:val="6"/>
        </w:rPr>
        <w:t>shall</w:t>
      </w:r>
      <w:r>
        <w:rPr>
          <w:spacing w:val="-10"/>
        </w:rPr>
        <w:t xml:space="preserve"> </w:t>
      </w:r>
      <w:r>
        <w:rPr>
          <w:spacing w:val="6"/>
        </w:rPr>
        <w:t>include</w:t>
      </w:r>
      <w:r>
        <w:rPr>
          <w:spacing w:val="-8"/>
        </w:rPr>
        <w:t xml:space="preserve"> </w:t>
      </w:r>
      <w:r>
        <w:rPr>
          <w:spacing w:val="6"/>
        </w:rPr>
        <w:t>facilities</w:t>
      </w:r>
      <w:r>
        <w:rPr>
          <w:spacing w:val="-8"/>
        </w:rPr>
        <w:t xml:space="preserve"> </w:t>
      </w:r>
      <w:r>
        <w:rPr>
          <w:spacing w:val="4"/>
        </w:rPr>
        <w:t>to</w:t>
      </w:r>
      <w:r>
        <w:rPr>
          <w:spacing w:val="-6"/>
        </w:rPr>
        <w:t xml:space="preserve"> </w:t>
      </w:r>
      <w:r>
        <w:rPr>
          <w:spacing w:val="7"/>
        </w:rPr>
        <w:t>remove,</w:t>
      </w:r>
      <w:r>
        <w:rPr>
          <w:spacing w:val="-10"/>
        </w:rPr>
        <w:t xml:space="preserve"> </w:t>
      </w:r>
      <w:r>
        <w:rPr>
          <w:spacing w:val="7"/>
        </w:rPr>
        <w:t>store, transport,</w:t>
      </w:r>
      <w:r>
        <w:rPr>
          <w:spacing w:val="-8"/>
        </w:rPr>
        <w:t xml:space="preserve"> </w:t>
      </w:r>
      <w:r>
        <w:rPr>
          <w:spacing w:val="5"/>
        </w:rPr>
        <w:t>treat</w:t>
      </w:r>
      <w:r>
        <w:rPr>
          <w:spacing w:val="-9"/>
        </w:rPr>
        <w:t xml:space="preserve"> </w:t>
      </w:r>
      <w:r>
        <w:rPr>
          <w:spacing w:val="6"/>
        </w:rPr>
        <w:t>and/or</w:t>
      </w:r>
      <w:r>
        <w:rPr>
          <w:spacing w:val="-7"/>
        </w:rPr>
        <w:t xml:space="preserve"> </w:t>
      </w:r>
      <w:r>
        <w:rPr>
          <w:spacing w:val="6"/>
        </w:rPr>
        <w:t>dispose</w:t>
      </w:r>
      <w:r>
        <w:rPr>
          <w:spacing w:val="-7"/>
        </w:rPr>
        <w:t xml:space="preserve"> </w:t>
      </w:r>
      <w:r>
        <w:rPr>
          <w:spacing w:val="5"/>
        </w:rPr>
        <w:t>of</w:t>
      </w:r>
      <w:r>
        <w:rPr>
          <w:spacing w:val="-8"/>
        </w:rPr>
        <w:t xml:space="preserve"> </w:t>
      </w:r>
      <w:r>
        <w:rPr>
          <w:spacing w:val="4"/>
        </w:rPr>
        <w:t>all</w:t>
      </w:r>
      <w:r>
        <w:rPr>
          <w:spacing w:val="-14"/>
        </w:rPr>
        <w:t xml:space="preserve"> </w:t>
      </w:r>
      <w:r>
        <w:rPr>
          <w:spacing w:val="6"/>
        </w:rPr>
        <w:t>animal</w:t>
      </w:r>
      <w:r>
        <w:rPr>
          <w:spacing w:val="-9"/>
        </w:rPr>
        <w:t xml:space="preserve"> </w:t>
      </w:r>
      <w:r>
        <w:rPr>
          <w:spacing w:val="5"/>
        </w:rPr>
        <w:t>or</w:t>
      </w:r>
      <w:r>
        <w:rPr>
          <w:spacing w:val="-8"/>
        </w:rPr>
        <w:t xml:space="preserve"> </w:t>
      </w:r>
      <w:r>
        <w:rPr>
          <w:spacing w:val="6"/>
        </w:rPr>
        <w:t>poultry</w:t>
      </w:r>
      <w:r>
        <w:rPr>
          <w:spacing w:val="-10"/>
        </w:rPr>
        <w:t xml:space="preserve"> </w:t>
      </w:r>
      <w:r>
        <w:rPr>
          <w:spacing w:val="6"/>
        </w:rPr>
        <w:t>wastes</w:t>
      </w:r>
      <w:r>
        <w:rPr>
          <w:spacing w:val="-7"/>
        </w:rPr>
        <w:t xml:space="preserve"> </w:t>
      </w:r>
      <w:r>
        <w:rPr>
          <w:spacing w:val="2"/>
        </w:rPr>
        <w:t>in</w:t>
      </w:r>
      <w:r>
        <w:rPr>
          <w:spacing w:val="-4"/>
        </w:rPr>
        <w:t xml:space="preserve"> </w:t>
      </w:r>
      <w:r>
        <w:t>a</w:t>
      </w:r>
      <w:r>
        <w:rPr>
          <w:spacing w:val="-9"/>
        </w:rPr>
        <w:t xml:space="preserve"> </w:t>
      </w:r>
      <w:r>
        <w:rPr>
          <w:spacing w:val="7"/>
        </w:rPr>
        <w:t>manner</w:t>
      </w:r>
      <w:r>
        <w:rPr>
          <w:spacing w:val="-7"/>
        </w:rPr>
        <w:t xml:space="preserve"> </w:t>
      </w:r>
      <w:r>
        <w:rPr>
          <w:spacing w:val="5"/>
        </w:rPr>
        <w:t>that</w:t>
      </w:r>
      <w:r>
        <w:rPr>
          <w:spacing w:val="-9"/>
        </w:rPr>
        <w:t xml:space="preserve"> </w:t>
      </w:r>
      <w:r>
        <w:rPr>
          <w:spacing w:val="5"/>
        </w:rPr>
        <w:t>will</w:t>
      </w:r>
      <w:r>
        <w:rPr>
          <w:spacing w:val="-9"/>
        </w:rPr>
        <w:t xml:space="preserve"> </w:t>
      </w:r>
      <w:r>
        <w:rPr>
          <w:spacing w:val="6"/>
        </w:rPr>
        <w:t xml:space="preserve">not </w:t>
      </w:r>
      <w:r>
        <w:rPr>
          <w:spacing w:val="5"/>
        </w:rPr>
        <w:t xml:space="preserve">be </w:t>
      </w:r>
      <w:r>
        <w:rPr>
          <w:spacing w:val="7"/>
        </w:rPr>
        <w:t xml:space="preserve">harmful </w:t>
      </w:r>
      <w:r>
        <w:rPr>
          <w:spacing w:val="3"/>
        </w:rPr>
        <w:t xml:space="preserve">to </w:t>
      </w:r>
      <w:r>
        <w:rPr>
          <w:spacing w:val="5"/>
        </w:rPr>
        <w:t xml:space="preserve">the </w:t>
      </w:r>
      <w:r>
        <w:rPr>
          <w:spacing w:val="7"/>
        </w:rPr>
        <w:t xml:space="preserve">natural environment </w:t>
      </w:r>
      <w:r>
        <w:rPr>
          <w:spacing w:val="6"/>
        </w:rPr>
        <w:t xml:space="preserve">and </w:t>
      </w:r>
      <w:proofErr w:type="gramStart"/>
      <w:r>
        <w:rPr>
          <w:spacing w:val="5"/>
        </w:rPr>
        <w:t xml:space="preserve">so </w:t>
      </w:r>
      <w:r>
        <w:rPr>
          <w:spacing w:val="3"/>
        </w:rPr>
        <w:t>as to</w:t>
      </w:r>
      <w:proofErr w:type="gramEnd"/>
      <w:r>
        <w:rPr>
          <w:spacing w:val="3"/>
        </w:rPr>
        <w:t xml:space="preserve"> </w:t>
      </w:r>
      <w:r>
        <w:rPr>
          <w:spacing w:val="6"/>
        </w:rPr>
        <w:t xml:space="preserve">control </w:t>
      </w:r>
      <w:r>
        <w:rPr>
          <w:spacing w:val="7"/>
        </w:rPr>
        <w:t xml:space="preserve">odor. Calculations </w:t>
      </w:r>
      <w:r>
        <w:rPr>
          <w:spacing w:val="5"/>
        </w:rPr>
        <w:t xml:space="preserve">of </w:t>
      </w:r>
      <w:r>
        <w:rPr>
          <w:spacing w:val="8"/>
        </w:rPr>
        <w:t xml:space="preserve">the </w:t>
      </w:r>
      <w:r>
        <w:rPr>
          <w:spacing w:val="7"/>
        </w:rPr>
        <w:t xml:space="preserve">amount </w:t>
      </w:r>
      <w:r>
        <w:rPr>
          <w:spacing w:val="5"/>
        </w:rPr>
        <w:t xml:space="preserve">of </w:t>
      </w:r>
      <w:r>
        <w:rPr>
          <w:spacing w:val="7"/>
        </w:rPr>
        <w:t xml:space="preserve">manure </w:t>
      </w:r>
      <w:r>
        <w:rPr>
          <w:spacing w:val="2"/>
        </w:rPr>
        <w:t xml:space="preserve">to </w:t>
      </w:r>
      <w:r>
        <w:rPr>
          <w:spacing w:val="4"/>
        </w:rPr>
        <w:t xml:space="preserve">be </w:t>
      </w:r>
      <w:r>
        <w:rPr>
          <w:spacing w:val="7"/>
        </w:rPr>
        <w:t xml:space="preserve">produced, </w:t>
      </w:r>
      <w:r>
        <w:rPr>
          <w:spacing w:val="5"/>
        </w:rPr>
        <w:t xml:space="preserve">the </w:t>
      </w:r>
      <w:r>
        <w:rPr>
          <w:spacing w:val="7"/>
        </w:rPr>
        <w:t xml:space="preserve">amount </w:t>
      </w:r>
      <w:r>
        <w:rPr>
          <w:spacing w:val="5"/>
        </w:rPr>
        <w:t xml:space="preserve">of land </w:t>
      </w:r>
      <w:r>
        <w:rPr>
          <w:spacing w:val="7"/>
        </w:rPr>
        <w:t xml:space="preserve">needed </w:t>
      </w:r>
      <w:r>
        <w:rPr>
          <w:spacing w:val="5"/>
        </w:rPr>
        <w:t xml:space="preserve">for </w:t>
      </w:r>
      <w:r>
        <w:rPr>
          <w:spacing w:val="4"/>
        </w:rPr>
        <w:t xml:space="preserve">its </w:t>
      </w:r>
      <w:r>
        <w:rPr>
          <w:spacing w:val="7"/>
        </w:rPr>
        <w:t xml:space="preserve">disposal </w:t>
      </w:r>
      <w:r>
        <w:rPr>
          <w:spacing w:val="9"/>
        </w:rPr>
        <w:t xml:space="preserve">and </w:t>
      </w:r>
      <w:r>
        <w:rPr>
          <w:spacing w:val="7"/>
        </w:rPr>
        <w:t xml:space="preserve">proof </w:t>
      </w:r>
      <w:r>
        <w:rPr>
          <w:spacing w:val="6"/>
        </w:rPr>
        <w:t xml:space="preserve">that </w:t>
      </w:r>
      <w:r>
        <w:rPr>
          <w:spacing w:val="4"/>
        </w:rPr>
        <w:t xml:space="preserve">the </w:t>
      </w:r>
      <w:r>
        <w:rPr>
          <w:spacing w:val="6"/>
        </w:rPr>
        <w:t xml:space="preserve">applicant </w:t>
      </w:r>
      <w:r>
        <w:rPr>
          <w:spacing w:val="7"/>
        </w:rPr>
        <w:t xml:space="preserve">owns </w:t>
      </w:r>
      <w:r>
        <w:rPr>
          <w:spacing w:val="4"/>
        </w:rPr>
        <w:t xml:space="preserve">or </w:t>
      </w:r>
      <w:r>
        <w:rPr>
          <w:spacing w:val="5"/>
        </w:rPr>
        <w:t xml:space="preserve">has </w:t>
      </w:r>
      <w:r>
        <w:rPr>
          <w:spacing w:val="7"/>
        </w:rPr>
        <w:t xml:space="preserve">guarantee </w:t>
      </w:r>
      <w:r>
        <w:rPr>
          <w:spacing w:val="4"/>
        </w:rPr>
        <w:t xml:space="preserve">of the </w:t>
      </w:r>
      <w:r>
        <w:rPr>
          <w:spacing w:val="5"/>
        </w:rPr>
        <w:t xml:space="preserve">use </w:t>
      </w:r>
      <w:r>
        <w:rPr>
          <w:spacing w:val="4"/>
        </w:rPr>
        <w:t xml:space="preserve">of </w:t>
      </w:r>
      <w:r>
        <w:rPr>
          <w:spacing w:val="5"/>
        </w:rPr>
        <w:t xml:space="preserve">land </w:t>
      </w:r>
      <w:r>
        <w:rPr>
          <w:spacing w:val="7"/>
        </w:rPr>
        <w:t xml:space="preserve">needed </w:t>
      </w:r>
      <w:r>
        <w:rPr>
          <w:spacing w:val="6"/>
        </w:rPr>
        <w:t xml:space="preserve">for </w:t>
      </w:r>
      <w:r>
        <w:rPr>
          <w:spacing w:val="8"/>
        </w:rPr>
        <w:t xml:space="preserve">disposal </w:t>
      </w:r>
      <w:r>
        <w:rPr>
          <w:spacing w:val="6"/>
        </w:rPr>
        <w:t xml:space="preserve">shall </w:t>
      </w:r>
      <w:r>
        <w:rPr>
          <w:spacing w:val="5"/>
        </w:rPr>
        <w:t xml:space="preserve">be </w:t>
      </w:r>
      <w:r>
        <w:rPr>
          <w:spacing w:val="7"/>
        </w:rPr>
        <w:t xml:space="preserve">submitted, </w:t>
      </w:r>
      <w:r>
        <w:rPr>
          <w:spacing w:val="6"/>
        </w:rPr>
        <w:t xml:space="preserve">verified </w:t>
      </w:r>
      <w:r>
        <w:rPr>
          <w:spacing w:val="5"/>
        </w:rPr>
        <w:t xml:space="preserve">and </w:t>
      </w:r>
      <w:r>
        <w:rPr>
          <w:spacing w:val="7"/>
        </w:rPr>
        <w:t xml:space="preserve">approved </w:t>
      </w:r>
      <w:r>
        <w:rPr>
          <w:spacing w:val="4"/>
        </w:rPr>
        <w:t xml:space="preserve">by </w:t>
      </w:r>
      <w:r>
        <w:rPr>
          <w:spacing w:val="5"/>
        </w:rPr>
        <w:t xml:space="preserve">the </w:t>
      </w:r>
      <w:r>
        <w:rPr>
          <w:spacing w:val="8"/>
        </w:rPr>
        <w:t xml:space="preserve">Township. Compliance </w:t>
      </w:r>
      <w:r>
        <w:rPr>
          <w:spacing w:val="5"/>
        </w:rPr>
        <w:t xml:space="preserve">with </w:t>
      </w:r>
      <w:r>
        <w:rPr>
          <w:spacing w:val="8"/>
        </w:rPr>
        <w:t xml:space="preserve">the </w:t>
      </w:r>
      <w:r>
        <w:rPr>
          <w:spacing w:val="7"/>
        </w:rPr>
        <w:t xml:space="preserve">Nutrient Management </w:t>
      </w:r>
      <w:r>
        <w:rPr>
          <w:spacing w:val="6"/>
        </w:rPr>
        <w:t xml:space="preserve">Act and </w:t>
      </w:r>
      <w:r>
        <w:rPr>
          <w:spacing w:val="4"/>
        </w:rPr>
        <w:t xml:space="preserve">the </w:t>
      </w:r>
      <w:r>
        <w:rPr>
          <w:spacing w:val="7"/>
        </w:rPr>
        <w:t xml:space="preserve">Regulations </w:t>
      </w:r>
      <w:r>
        <w:rPr>
          <w:spacing w:val="4"/>
        </w:rPr>
        <w:t xml:space="preserve">as </w:t>
      </w:r>
      <w:r>
        <w:rPr>
          <w:spacing w:val="7"/>
        </w:rPr>
        <w:t xml:space="preserve">evidenced </w:t>
      </w:r>
      <w:r>
        <w:rPr>
          <w:spacing w:val="5"/>
        </w:rPr>
        <w:t xml:space="preserve">by </w:t>
      </w:r>
      <w:r>
        <w:rPr>
          <w:spacing w:val="7"/>
        </w:rPr>
        <w:t xml:space="preserve">approval </w:t>
      </w:r>
      <w:r>
        <w:rPr>
          <w:spacing w:val="4"/>
        </w:rPr>
        <w:t xml:space="preserve">of </w:t>
      </w:r>
      <w:r>
        <w:rPr>
          <w:spacing w:val="5"/>
        </w:rPr>
        <w:t xml:space="preserve">the </w:t>
      </w:r>
      <w:r>
        <w:rPr>
          <w:spacing w:val="8"/>
        </w:rPr>
        <w:t xml:space="preserve">plan </w:t>
      </w:r>
      <w:r>
        <w:rPr>
          <w:spacing w:val="5"/>
        </w:rPr>
        <w:t xml:space="preserve">and </w:t>
      </w:r>
      <w:r>
        <w:rPr>
          <w:spacing w:val="7"/>
        </w:rPr>
        <w:t xml:space="preserve">issuance </w:t>
      </w:r>
      <w:r>
        <w:rPr>
          <w:spacing w:val="4"/>
        </w:rPr>
        <w:t xml:space="preserve">of </w:t>
      </w:r>
      <w:r>
        <w:t xml:space="preserve">a </w:t>
      </w:r>
      <w:r>
        <w:rPr>
          <w:spacing w:val="6"/>
        </w:rPr>
        <w:t xml:space="preserve">permit </w:t>
      </w:r>
      <w:r>
        <w:rPr>
          <w:spacing w:val="4"/>
        </w:rPr>
        <w:t xml:space="preserve">by the </w:t>
      </w:r>
      <w:r>
        <w:rPr>
          <w:spacing w:val="7"/>
        </w:rPr>
        <w:t xml:space="preserve">Pennsylvania </w:t>
      </w:r>
      <w:r>
        <w:rPr>
          <w:spacing w:val="9"/>
        </w:rPr>
        <w:t xml:space="preserve">Department </w:t>
      </w:r>
      <w:r>
        <w:rPr>
          <w:spacing w:val="4"/>
        </w:rPr>
        <w:t xml:space="preserve">of </w:t>
      </w:r>
      <w:r>
        <w:rPr>
          <w:spacing w:val="8"/>
        </w:rPr>
        <w:t xml:space="preserve">Environmental </w:t>
      </w:r>
      <w:r>
        <w:rPr>
          <w:spacing w:val="7"/>
        </w:rPr>
        <w:t xml:space="preserve">Protection </w:t>
      </w:r>
      <w:r>
        <w:rPr>
          <w:spacing w:val="6"/>
        </w:rPr>
        <w:t xml:space="preserve">shall constitute </w:t>
      </w:r>
      <w:r>
        <w:rPr>
          <w:spacing w:val="7"/>
        </w:rPr>
        <w:t xml:space="preserve">compliance </w:t>
      </w:r>
      <w:r>
        <w:rPr>
          <w:spacing w:val="5"/>
        </w:rPr>
        <w:t xml:space="preserve">with this </w:t>
      </w:r>
      <w:r>
        <w:rPr>
          <w:spacing w:val="7"/>
        </w:rPr>
        <w:t xml:space="preserve">subsection, provided </w:t>
      </w:r>
      <w:r>
        <w:rPr>
          <w:spacing w:val="5"/>
        </w:rPr>
        <w:t xml:space="preserve">that </w:t>
      </w:r>
      <w:r>
        <w:t xml:space="preserve">a </w:t>
      </w:r>
      <w:r>
        <w:rPr>
          <w:spacing w:val="7"/>
        </w:rPr>
        <w:t xml:space="preserve">copy </w:t>
      </w:r>
      <w:r>
        <w:rPr>
          <w:spacing w:val="10"/>
        </w:rPr>
        <w:t xml:space="preserve">of </w:t>
      </w:r>
      <w:r>
        <w:rPr>
          <w:spacing w:val="6"/>
        </w:rPr>
        <w:t xml:space="preserve">such plan </w:t>
      </w:r>
      <w:r>
        <w:rPr>
          <w:spacing w:val="5"/>
        </w:rPr>
        <w:t xml:space="preserve">and </w:t>
      </w:r>
      <w:r>
        <w:rPr>
          <w:spacing w:val="6"/>
        </w:rPr>
        <w:t xml:space="preserve">permit, </w:t>
      </w:r>
      <w:r>
        <w:rPr>
          <w:spacing w:val="5"/>
        </w:rPr>
        <w:t xml:space="preserve">and </w:t>
      </w:r>
      <w:r>
        <w:rPr>
          <w:spacing w:val="6"/>
        </w:rPr>
        <w:t xml:space="preserve">any </w:t>
      </w:r>
      <w:r>
        <w:rPr>
          <w:spacing w:val="9"/>
        </w:rPr>
        <w:t xml:space="preserve">subsequent </w:t>
      </w:r>
      <w:r>
        <w:rPr>
          <w:spacing w:val="7"/>
        </w:rPr>
        <w:t xml:space="preserve">amendments </w:t>
      </w:r>
      <w:r>
        <w:rPr>
          <w:spacing w:val="3"/>
        </w:rPr>
        <w:t xml:space="preserve">to </w:t>
      </w:r>
      <w:r>
        <w:rPr>
          <w:spacing w:val="4"/>
        </w:rPr>
        <w:t xml:space="preserve">the </w:t>
      </w:r>
      <w:r>
        <w:rPr>
          <w:spacing w:val="5"/>
        </w:rPr>
        <w:t xml:space="preserve">plan </w:t>
      </w:r>
      <w:r>
        <w:rPr>
          <w:spacing w:val="4"/>
        </w:rPr>
        <w:t xml:space="preserve">or </w:t>
      </w:r>
      <w:r>
        <w:rPr>
          <w:spacing w:val="6"/>
        </w:rPr>
        <w:t xml:space="preserve">permits, </w:t>
      </w:r>
      <w:r>
        <w:rPr>
          <w:spacing w:val="8"/>
        </w:rPr>
        <w:t xml:space="preserve">are </w:t>
      </w:r>
      <w:r>
        <w:rPr>
          <w:spacing w:val="5"/>
        </w:rPr>
        <w:t xml:space="preserve">filed with </w:t>
      </w:r>
      <w:r>
        <w:rPr>
          <w:spacing w:val="4"/>
        </w:rPr>
        <w:t>the</w:t>
      </w:r>
      <w:r>
        <w:rPr>
          <w:spacing w:val="16"/>
        </w:rPr>
        <w:t xml:space="preserve"> </w:t>
      </w:r>
      <w:r>
        <w:rPr>
          <w:spacing w:val="9"/>
        </w:rPr>
        <w:t>Township.</w:t>
      </w:r>
    </w:p>
    <w:p w14:paraId="36D810F4" w14:textId="77777777" w:rsidR="00041057" w:rsidRDefault="00041057">
      <w:pPr>
        <w:spacing w:line="259" w:lineRule="auto"/>
        <w:jc w:val="both"/>
        <w:sectPr w:rsidR="00041057">
          <w:pgSz w:w="12240" w:h="15840"/>
          <w:pgMar w:top="1480" w:right="1320" w:bottom="1320" w:left="1720" w:header="0" w:footer="1121" w:gutter="0"/>
          <w:cols w:space="720"/>
        </w:sectPr>
      </w:pPr>
    </w:p>
    <w:p w14:paraId="1A0F2F51" w14:textId="77777777" w:rsidR="00041057" w:rsidRDefault="00B24B28">
      <w:pPr>
        <w:pStyle w:val="ListParagraph"/>
        <w:numPr>
          <w:ilvl w:val="1"/>
          <w:numId w:val="47"/>
        </w:numPr>
        <w:tabs>
          <w:tab w:val="left" w:pos="1170"/>
        </w:tabs>
        <w:spacing w:before="50" w:line="259" w:lineRule="auto"/>
        <w:ind w:right="114" w:hanging="357"/>
        <w:jc w:val="both"/>
      </w:pPr>
      <w:r>
        <w:rPr>
          <w:spacing w:val="7"/>
        </w:rPr>
        <w:lastRenderedPageBreak/>
        <w:t xml:space="preserve">Runoff, </w:t>
      </w:r>
      <w:r>
        <w:rPr>
          <w:spacing w:val="6"/>
        </w:rPr>
        <w:t xml:space="preserve">especially from open feed </w:t>
      </w:r>
      <w:r>
        <w:rPr>
          <w:spacing w:val="5"/>
        </w:rPr>
        <w:t xml:space="preserve">lots and </w:t>
      </w:r>
      <w:r>
        <w:rPr>
          <w:spacing w:val="7"/>
        </w:rPr>
        <w:t xml:space="preserve">manure </w:t>
      </w:r>
      <w:r>
        <w:rPr>
          <w:spacing w:val="6"/>
        </w:rPr>
        <w:t xml:space="preserve">storage areas, shall </w:t>
      </w:r>
      <w:r>
        <w:rPr>
          <w:spacing w:val="4"/>
        </w:rPr>
        <w:t>be</w:t>
      </w:r>
      <w:r>
        <w:rPr>
          <w:spacing w:val="-29"/>
        </w:rPr>
        <w:t xml:space="preserve"> </w:t>
      </w:r>
      <w:r>
        <w:rPr>
          <w:spacing w:val="7"/>
        </w:rPr>
        <w:t xml:space="preserve">controlled </w:t>
      </w:r>
      <w:r>
        <w:rPr>
          <w:spacing w:val="3"/>
        </w:rPr>
        <w:t xml:space="preserve">to </w:t>
      </w:r>
      <w:r>
        <w:rPr>
          <w:spacing w:val="7"/>
        </w:rPr>
        <w:t xml:space="preserve">prevent </w:t>
      </w:r>
      <w:r>
        <w:rPr>
          <w:spacing w:val="6"/>
        </w:rPr>
        <w:t xml:space="preserve">water </w:t>
      </w:r>
      <w:r>
        <w:rPr>
          <w:spacing w:val="8"/>
        </w:rPr>
        <w:t xml:space="preserve">pollution. </w:t>
      </w:r>
      <w:r>
        <w:rPr>
          <w:spacing w:val="5"/>
        </w:rPr>
        <w:t xml:space="preserve">An </w:t>
      </w:r>
      <w:r>
        <w:rPr>
          <w:spacing w:val="7"/>
        </w:rPr>
        <w:t xml:space="preserve">NPDES </w:t>
      </w:r>
      <w:r>
        <w:rPr>
          <w:spacing w:val="6"/>
        </w:rPr>
        <w:t xml:space="preserve">permit </w:t>
      </w:r>
      <w:r>
        <w:rPr>
          <w:spacing w:val="5"/>
        </w:rPr>
        <w:t xml:space="preserve">for </w:t>
      </w:r>
      <w:r>
        <w:t xml:space="preserve">a </w:t>
      </w:r>
      <w:r>
        <w:rPr>
          <w:spacing w:val="6"/>
        </w:rPr>
        <w:t xml:space="preserve">CAFO </w:t>
      </w:r>
      <w:r>
        <w:rPr>
          <w:spacing w:val="7"/>
        </w:rPr>
        <w:t xml:space="preserve">approved pursuant </w:t>
      </w:r>
      <w:r>
        <w:t xml:space="preserve">to </w:t>
      </w:r>
      <w:r>
        <w:rPr>
          <w:spacing w:val="7"/>
        </w:rPr>
        <w:t xml:space="preserve">Chapter </w:t>
      </w:r>
      <w:r>
        <w:rPr>
          <w:spacing w:val="5"/>
        </w:rPr>
        <w:t xml:space="preserve">92 </w:t>
      </w:r>
      <w:r>
        <w:rPr>
          <w:spacing w:val="4"/>
        </w:rPr>
        <w:t xml:space="preserve">of </w:t>
      </w:r>
      <w:r>
        <w:rPr>
          <w:spacing w:val="5"/>
        </w:rPr>
        <w:t xml:space="preserve">Title </w:t>
      </w:r>
      <w:r>
        <w:rPr>
          <w:spacing w:val="3"/>
        </w:rPr>
        <w:t xml:space="preserve">25 </w:t>
      </w:r>
      <w:r>
        <w:rPr>
          <w:spacing w:val="4"/>
        </w:rPr>
        <w:t xml:space="preserve">of </w:t>
      </w:r>
      <w:r>
        <w:rPr>
          <w:spacing w:val="5"/>
        </w:rPr>
        <w:t xml:space="preserve">the </w:t>
      </w:r>
      <w:r>
        <w:rPr>
          <w:spacing w:val="4"/>
        </w:rPr>
        <w:t xml:space="preserve">PA </w:t>
      </w:r>
      <w:r>
        <w:rPr>
          <w:spacing w:val="7"/>
        </w:rPr>
        <w:t xml:space="preserve">Code </w:t>
      </w:r>
      <w:r>
        <w:rPr>
          <w:spacing w:val="6"/>
        </w:rPr>
        <w:t xml:space="preserve">shall </w:t>
      </w:r>
      <w:r>
        <w:rPr>
          <w:spacing w:val="7"/>
        </w:rPr>
        <w:t xml:space="preserve">constitute compliance </w:t>
      </w:r>
      <w:r>
        <w:rPr>
          <w:spacing w:val="6"/>
        </w:rPr>
        <w:t xml:space="preserve">with </w:t>
      </w:r>
      <w:r>
        <w:rPr>
          <w:spacing w:val="7"/>
        </w:rPr>
        <w:t xml:space="preserve">this subsection, provided </w:t>
      </w:r>
      <w:r>
        <w:rPr>
          <w:spacing w:val="6"/>
        </w:rPr>
        <w:t xml:space="preserve">that </w:t>
      </w:r>
      <w:r>
        <w:t xml:space="preserve">a </w:t>
      </w:r>
      <w:r>
        <w:rPr>
          <w:spacing w:val="7"/>
        </w:rPr>
        <w:t xml:space="preserve">copy </w:t>
      </w:r>
      <w:r>
        <w:rPr>
          <w:spacing w:val="4"/>
        </w:rPr>
        <w:t xml:space="preserve">of </w:t>
      </w:r>
      <w:r>
        <w:rPr>
          <w:spacing w:val="6"/>
        </w:rPr>
        <w:t xml:space="preserve">such permit, and any </w:t>
      </w:r>
      <w:r>
        <w:rPr>
          <w:spacing w:val="8"/>
        </w:rPr>
        <w:t xml:space="preserve">subsequent </w:t>
      </w:r>
      <w:r>
        <w:rPr>
          <w:spacing w:val="7"/>
        </w:rPr>
        <w:t xml:space="preserve">amendments </w:t>
      </w:r>
      <w:r>
        <w:rPr>
          <w:spacing w:val="2"/>
        </w:rPr>
        <w:t xml:space="preserve">to </w:t>
      </w:r>
      <w:r>
        <w:rPr>
          <w:spacing w:val="5"/>
        </w:rPr>
        <w:t xml:space="preserve">the </w:t>
      </w:r>
      <w:r>
        <w:rPr>
          <w:spacing w:val="6"/>
        </w:rPr>
        <w:t xml:space="preserve">permit, </w:t>
      </w:r>
      <w:r>
        <w:rPr>
          <w:spacing w:val="5"/>
        </w:rPr>
        <w:t xml:space="preserve">are filed with </w:t>
      </w:r>
      <w:r>
        <w:rPr>
          <w:spacing w:val="4"/>
        </w:rPr>
        <w:t>the</w:t>
      </w:r>
      <w:r>
        <w:rPr>
          <w:spacing w:val="18"/>
        </w:rPr>
        <w:t xml:space="preserve"> </w:t>
      </w:r>
      <w:r>
        <w:rPr>
          <w:spacing w:val="9"/>
        </w:rPr>
        <w:t>Township.</w:t>
      </w:r>
    </w:p>
    <w:p w14:paraId="539705A0" w14:textId="77777777" w:rsidR="00041057" w:rsidRDefault="00041057">
      <w:pPr>
        <w:pStyle w:val="BodyText"/>
        <w:spacing w:before="10"/>
        <w:rPr>
          <w:sz w:val="23"/>
        </w:rPr>
      </w:pPr>
    </w:p>
    <w:p w14:paraId="63BFA4BD" w14:textId="77777777" w:rsidR="00041057" w:rsidRDefault="00B24B28">
      <w:pPr>
        <w:pStyle w:val="ListParagraph"/>
        <w:numPr>
          <w:ilvl w:val="1"/>
          <w:numId w:val="47"/>
        </w:numPr>
        <w:tabs>
          <w:tab w:val="left" w:pos="1170"/>
        </w:tabs>
        <w:spacing w:line="259" w:lineRule="auto"/>
        <w:ind w:right="112" w:hanging="357"/>
        <w:jc w:val="both"/>
      </w:pPr>
      <w:r>
        <w:rPr>
          <w:spacing w:val="7"/>
        </w:rPr>
        <w:t>Adequate</w:t>
      </w:r>
      <w:r>
        <w:rPr>
          <w:spacing w:val="-6"/>
        </w:rPr>
        <w:t xml:space="preserve"> </w:t>
      </w:r>
      <w:r>
        <w:rPr>
          <w:spacing w:val="7"/>
        </w:rPr>
        <w:t>manure</w:t>
      </w:r>
      <w:r>
        <w:rPr>
          <w:spacing w:val="-7"/>
        </w:rPr>
        <w:t xml:space="preserve"> </w:t>
      </w:r>
      <w:r>
        <w:rPr>
          <w:spacing w:val="7"/>
        </w:rPr>
        <w:t>storage</w:t>
      </w:r>
      <w:r>
        <w:rPr>
          <w:spacing w:val="-6"/>
        </w:rPr>
        <w:t xml:space="preserve"> </w:t>
      </w:r>
      <w:r>
        <w:rPr>
          <w:spacing w:val="6"/>
        </w:rPr>
        <w:t>facilities</w:t>
      </w:r>
      <w:r>
        <w:rPr>
          <w:spacing w:val="-6"/>
        </w:rPr>
        <w:t xml:space="preserve"> </w:t>
      </w:r>
      <w:r>
        <w:rPr>
          <w:spacing w:val="5"/>
        </w:rPr>
        <w:t>are</w:t>
      </w:r>
      <w:r>
        <w:rPr>
          <w:spacing w:val="-6"/>
        </w:rPr>
        <w:t xml:space="preserve"> </w:t>
      </w:r>
      <w:r>
        <w:rPr>
          <w:spacing w:val="6"/>
        </w:rPr>
        <w:t>required</w:t>
      </w:r>
      <w:r>
        <w:rPr>
          <w:spacing w:val="-3"/>
        </w:rPr>
        <w:t xml:space="preserve"> </w:t>
      </w:r>
      <w:r>
        <w:rPr>
          <w:spacing w:val="4"/>
        </w:rPr>
        <w:t>so</w:t>
      </w:r>
      <w:r>
        <w:rPr>
          <w:spacing w:val="-5"/>
        </w:rPr>
        <w:t xml:space="preserve"> </w:t>
      </w:r>
      <w:r>
        <w:rPr>
          <w:spacing w:val="6"/>
        </w:rPr>
        <w:t>that</w:t>
      </w:r>
      <w:r>
        <w:rPr>
          <w:spacing w:val="-8"/>
        </w:rPr>
        <w:t xml:space="preserve"> </w:t>
      </w:r>
      <w:r>
        <w:rPr>
          <w:spacing w:val="4"/>
        </w:rPr>
        <w:t>the</w:t>
      </w:r>
      <w:r>
        <w:rPr>
          <w:spacing w:val="-3"/>
        </w:rPr>
        <w:t xml:space="preserve"> </w:t>
      </w:r>
      <w:r>
        <w:rPr>
          <w:spacing w:val="6"/>
        </w:rPr>
        <w:t>operator</w:t>
      </w:r>
      <w:r>
        <w:rPr>
          <w:spacing w:val="-3"/>
        </w:rPr>
        <w:t xml:space="preserve"> </w:t>
      </w:r>
      <w:r>
        <w:rPr>
          <w:spacing w:val="5"/>
        </w:rPr>
        <w:t>can</w:t>
      </w:r>
      <w:r>
        <w:rPr>
          <w:spacing w:val="-3"/>
        </w:rPr>
        <w:t xml:space="preserve"> </w:t>
      </w:r>
      <w:r>
        <w:rPr>
          <w:spacing w:val="6"/>
        </w:rPr>
        <w:t>store</w:t>
      </w:r>
      <w:r>
        <w:rPr>
          <w:spacing w:val="-5"/>
        </w:rPr>
        <w:t xml:space="preserve"> </w:t>
      </w:r>
      <w:r>
        <w:rPr>
          <w:spacing w:val="8"/>
        </w:rPr>
        <w:t xml:space="preserve">manure </w:t>
      </w:r>
      <w:r>
        <w:rPr>
          <w:spacing w:val="7"/>
        </w:rPr>
        <w:t xml:space="preserve">during </w:t>
      </w:r>
      <w:r>
        <w:rPr>
          <w:spacing w:val="5"/>
        </w:rPr>
        <w:t xml:space="preserve">the </w:t>
      </w:r>
      <w:r>
        <w:rPr>
          <w:spacing w:val="6"/>
        </w:rPr>
        <w:t xml:space="preserve">winter, rather </w:t>
      </w:r>
      <w:r>
        <w:rPr>
          <w:spacing w:val="5"/>
        </w:rPr>
        <w:t xml:space="preserve">than </w:t>
      </w:r>
      <w:r>
        <w:rPr>
          <w:spacing w:val="6"/>
        </w:rPr>
        <w:t xml:space="preserve">applying </w:t>
      </w:r>
      <w:r>
        <w:rPr>
          <w:spacing w:val="3"/>
        </w:rPr>
        <w:t xml:space="preserve">it </w:t>
      </w:r>
      <w:r>
        <w:rPr>
          <w:spacing w:val="4"/>
        </w:rPr>
        <w:t xml:space="preserve">to </w:t>
      </w:r>
      <w:r>
        <w:rPr>
          <w:spacing w:val="6"/>
        </w:rPr>
        <w:t xml:space="preserve">frozen </w:t>
      </w:r>
      <w:r>
        <w:rPr>
          <w:spacing w:val="7"/>
        </w:rPr>
        <w:t xml:space="preserve">ground, </w:t>
      </w:r>
      <w:r>
        <w:rPr>
          <w:spacing w:val="5"/>
        </w:rPr>
        <w:t xml:space="preserve">or, </w:t>
      </w:r>
      <w:r>
        <w:rPr>
          <w:spacing w:val="6"/>
        </w:rPr>
        <w:t xml:space="preserve">alternatively, </w:t>
      </w:r>
      <w:r>
        <w:rPr>
          <w:spacing w:val="8"/>
        </w:rPr>
        <w:t xml:space="preserve">dispose </w:t>
      </w:r>
      <w:r>
        <w:rPr>
          <w:spacing w:val="4"/>
        </w:rPr>
        <w:t xml:space="preserve">of </w:t>
      </w:r>
      <w:r>
        <w:rPr>
          <w:spacing w:val="7"/>
        </w:rPr>
        <w:t xml:space="preserve">manure </w:t>
      </w:r>
      <w:r>
        <w:rPr>
          <w:spacing w:val="4"/>
        </w:rPr>
        <w:t xml:space="preserve">in an </w:t>
      </w:r>
      <w:r>
        <w:rPr>
          <w:spacing w:val="7"/>
        </w:rPr>
        <w:t xml:space="preserve">otherwise acceptable </w:t>
      </w:r>
      <w:r>
        <w:rPr>
          <w:spacing w:val="9"/>
        </w:rPr>
        <w:t xml:space="preserve">manner, </w:t>
      </w:r>
      <w:r>
        <w:rPr>
          <w:spacing w:val="6"/>
        </w:rPr>
        <w:t xml:space="preserve">such </w:t>
      </w:r>
      <w:r>
        <w:rPr>
          <w:spacing w:val="4"/>
        </w:rPr>
        <w:t xml:space="preserve">as by </w:t>
      </w:r>
      <w:r>
        <w:t xml:space="preserve">a </w:t>
      </w:r>
      <w:r>
        <w:rPr>
          <w:spacing w:val="5"/>
        </w:rPr>
        <w:t xml:space="preserve">daily </w:t>
      </w:r>
      <w:r>
        <w:rPr>
          <w:spacing w:val="6"/>
        </w:rPr>
        <w:t xml:space="preserve">haul. </w:t>
      </w:r>
      <w:r>
        <w:rPr>
          <w:spacing w:val="8"/>
        </w:rPr>
        <w:t xml:space="preserve">Compliance </w:t>
      </w:r>
      <w:r>
        <w:rPr>
          <w:spacing w:val="5"/>
        </w:rPr>
        <w:t xml:space="preserve">with the </w:t>
      </w:r>
      <w:r>
        <w:rPr>
          <w:spacing w:val="7"/>
        </w:rPr>
        <w:t xml:space="preserve">Nutrient Management </w:t>
      </w:r>
      <w:r>
        <w:rPr>
          <w:spacing w:val="6"/>
        </w:rPr>
        <w:t xml:space="preserve">Act </w:t>
      </w:r>
      <w:r>
        <w:rPr>
          <w:spacing w:val="5"/>
        </w:rPr>
        <w:t xml:space="preserve">and </w:t>
      </w:r>
      <w:r>
        <w:rPr>
          <w:spacing w:val="4"/>
        </w:rPr>
        <w:t xml:space="preserve">the </w:t>
      </w:r>
      <w:r>
        <w:rPr>
          <w:spacing w:val="6"/>
        </w:rPr>
        <w:t xml:space="preserve">Regulations shall constitute </w:t>
      </w:r>
      <w:r>
        <w:rPr>
          <w:spacing w:val="7"/>
        </w:rPr>
        <w:t xml:space="preserve">compliance </w:t>
      </w:r>
      <w:r>
        <w:rPr>
          <w:spacing w:val="5"/>
        </w:rPr>
        <w:t xml:space="preserve">with </w:t>
      </w:r>
      <w:r>
        <w:rPr>
          <w:spacing w:val="4"/>
        </w:rPr>
        <w:t xml:space="preserve">this </w:t>
      </w:r>
      <w:r>
        <w:rPr>
          <w:spacing w:val="7"/>
        </w:rPr>
        <w:t xml:space="preserve">subsection, provided </w:t>
      </w:r>
      <w:r>
        <w:rPr>
          <w:spacing w:val="5"/>
        </w:rPr>
        <w:t xml:space="preserve">that </w:t>
      </w:r>
      <w:r>
        <w:t xml:space="preserve">a </w:t>
      </w:r>
      <w:r>
        <w:rPr>
          <w:spacing w:val="6"/>
        </w:rPr>
        <w:t xml:space="preserve">copy </w:t>
      </w:r>
      <w:r>
        <w:rPr>
          <w:spacing w:val="5"/>
        </w:rPr>
        <w:t xml:space="preserve">of </w:t>
      </w:r>
      <w:r>
        <w:rPr>
          <w:spacing w:val="6"/>
        </w:rPr>
        <w:t xml:space="preserve">such plan, </w:t>
      </w:r>
      <w:r>
        <w:rPr>
          <w:spacing w:val="5"/>
        </w:rPr>
        <w:t xml:space="preserve">and </w:t>
      </w:r>
      <w:r>
        <w:rPr>
          <w:spacing w:val="6"/>
        </w:rPr>
        <w:t xml:space="preserve">any </w:t>
      </w:r>
      <w:r>
        <w:rPr>
          <w:spacing w:val="9"/>
        </w:rPr>
        <w:t xml:space="preserve">subsequent </w:t>
      </w:r>
      <w:r>
        <w:rPr>
          <w:spacing w:val="7"/>
        </w:rPr>
        <w:t xml:space="preserve">amendments </w:t>
      </w:r>
      <w:r>
        <w:rPr>
          <w:spacing w:val="2"/>
        </w:rPr>
        <w:t xml:space="preserve">to </w:t>
      </w:r>
      <w:r>
        <w:rPr>
          <w:spacing w:val="5"/>
        </w:rPr>
        <w:t xml:space="preserve">the </w:t>
      </w:r>
      <w:r>
        <w:rPr>
          <w:spacing w:val="6"/>
        </w:rPr>
        <w:t xml:space="preserve">plan, </w:t>
      </w:r>
      <w:r>
        <w:rPr>
          <w:spacing w:val="5"/>
        </w:rPr>
        <w:t xml:space="preserve">are filed </w:t>
      </w:r>
      <w:r>
        <w:rPr>
          <w:spacing w:val="6"/>
        </w:rPr>
        <w:t xml:space="preserve">with </w:t>
      </w:r>
      <w:r>
        <w:rPr>
          <w:spacing w:val="5"/>
        </w:rPr>
        <w:t xml:space="preserve">the </w:t>
      </w:r>
      <w:r>
        <w:rPr>
          <w:spacing w:val="7"/>
        </w:rPr>
        <w:t xml:space="preserve">Township, </w:t>
      </w:r>
      <w:r>
        <w:rPr>
          <w:spacing w:val="5"/>
        </w:rPr>
        <w:t xml:space="preserve">and </w:t>
      </w:r>
      <w:r>
        <w:rPr>
          <w:spacing w:val="7"/>
        </w:rPr>
        <w:t xml:space="preserve">provided </w:t>
      </w:r>
      <w:r>
        <w:rPr>
          <w:spacing w:val="5"/>
        </w:rPr>
        <w:t xml:space="preserve">that </w:t>
      </w:r>
      <w:r>
        <w:rPr>
          <w:spacing w:val="4"/>
        </w:rPr>
        <w:t xml:space="preserve">the </w:t>
      </w:r>
      <w:r>
        <w:rPr>
          <w:spacing w:val="8"/>
        </w:rPr>
        <w:t xml:space="preserve">plan </w:t>
      </w:r>
      <w:r>
        <w:rPr>
          <w:spacing w:val="7"/>
        </w:rPr>
        <w:t xml:space="preserve">addresses manure </w:t>
      </w:r>
      <w:r>
        <w:rPr>
          <w:spacing w:val="6"/>
        </w:rPr>
        <w:t xml:space="preserve">storage </w:t>
      </w:r>
      <w:r>
        <w:rPr>
          <w:spacing w:val="7"/>
        </w:rPr>
        <w:t xml:space="preserve">during </w:t>
      </w:r>
      <w:r>
        <w:rPr>
          <w:spacing w:val="5"/>
        </w:rPr>
        <w:t xml:space="preserve">the </w:t>
      </w:r>
      <w:proofErr w:type="gramStart"/>
      <w:r>
        <w:rPr>
          <w:spacing w:val="6"/>
        </w:rPr>
        <w:t xml:space="preserve">winter, </w:t>
      </w:r>
      <w:r>
        <w:rPr>
          <w:spacing w:val="5"/>
        </w:rPr>
        <w:t>and</w:t>
      </w:r>
      <w:proofErr w:type="gramEnd"/>
      <w:r>
        <w:rPr>
          <w:spacing w:val="5"/>
        </w:rPr>
        <w:t xml:space="preserve"> </w:t>
      </w:r>
      <w:r>
        <w:rPr>
          <w:spacing w:val="7"/>
        </w:rPr>
        <w:t xml:space="preserve">prohibits application </w:t>
      </w:r>
      <w:r>
        <w:rPr>
          <w:spacing w:val="2"/>
        </w:rPr>
        <w:t xml:space="preserve">to </w:t>
      </w:r>
      <w:r>
        <w:rPr>
          <w:spacing w:val="8"/>
        </w:rPr>
        <w:t xml:space="preserve">frozen </w:t>
      </w:r>
      <w:r>
        <w:rPr>
          <w:spacing w:val="7"/>
        </w:rPr>
        <w:t>ground.</w:t>
      </w:r>
    </w:p>
    <w:p w14:paraId="4A1FC9CA" w14:textId="77777777" w:rsidR="00041057" w:rsidRDefault="00041057">
      <w:pPr>
        <w:pStyle w:val="BodyText"/>
        <w:spacing w:before="9"/>
        <w:rPr>
          <w:sz w:val="23"/>
        </w:rPr>
      </w:pPr>
    </w:p>
    <w:p w14:paraId="408D3023" w14:textId="77777777" w:rsidR="00041057" w:rsidRDefault="00B24B28">
      <w:pPr>
        <w:pStyle w:val="ListParagraph"/>
        <w:numPr>
          <w:ilvl w:val="1"/>
          <w:numId w:val="47"/>
        </w:numPr>
        <w:tabs>
          <w:tab w:val="left" w:pos="1170"/>
        </w:tabs>
        <w:spacing w:before="1" w:line="259" w:lineRule="auto"/>
        <w:ind w:right="112" w:hanging="357"/>
        <w:jc w:val="both"/>
      </w:pPr>
      <w:r>
        <w:rPr>
          <w:spacing w:val="7"/>
        </w:rPr>
        <w:t xml:space="preserve">Where applicable, documentation </w:t>
      </w:r>
      <w:r>
        <w:rPr>
          <w:spacing w:val="5"/>
        </w:rPr>
        <w:t xml:space="preserve">that </w:t>
      </w:r>
      <w:r>
        <w:rPr>
          <w:spacing w:val="4"/>
        </w:rPr>
        <w:t xml:space="preserve">the </w:t>
      </w:r>
      <w:r>
        <w:rPr>
          <w:spacing w:val="6"/>
        </w:rPr>
        <w:t xml:space="preserve">location </w:t>
      </w:r>
      <w:r>
        <w:rPr>
          <w:spacing w:val="4"/>
        </w:rPr>
        <w:t xml:space="preserve">of </w:t>
      </w:r>
      <w:r>
        <w:rPr>
          <w:spacing w:val="7"/>
        </w:rPr>
        <w:t xml:space="preserve">facilities </w:t>
      </w:r>
      <w:r>
        <w:rPr>
          <w:spacing w:val="5"/>
        </w:rPr>
        <w:t xml:space="preserve">and </w:t>
      </w:r>
      <w:r>
        <w:rPr>
          <w:spacing w:val="7"/>
        </w:rPr>
        <w:t xml:space="preserve">manure </w:t>
      </w:r>
      <w:r>
        <w:rPr>
          <w:spacing w:val="8"/>
        </w:rPr>
        <w:t xml:space="preserve">storage </w:t>
      </w:r>
      <w:r>
        <w:rPr>
          <w:spacing w:val="6"/>
        </w:rPr>
        <w:t xml:space="preserve">facilities near </w:t>
      </w:r>
      <w:r>
        <w:rPr>
          <w:spacing w:val="7"/>
        </w:rPr>
        <w:t xml:space="preserve">floodplains </w:t>
      </w:r>
      <w:r>
        <w:rPr>
          <w:spacing w:val="6"/>
        </w:rPr>
        <w:t xml:space="preserve">complies </w:t>
      </w:r>
      <w:r>
        <w:rPr>
          <w:spacing w:val="5"/>
        </w:rPr>
        <w:t xml:space="preserve">with the </w:t>
      </w:r>
      <w:r>
        <w:rPr>
          <w:spacing w:val="6"/>
        </w:rPr>
        <w:t xml:space="preserve">Pennsylvania </w:t>
      </w:r>
      <w:r>
        <w:rPr>
          <w:spacing w:val="7"/>
        </w:rPr>
        <w:t xml:space="preserve">Floodplain </w:t>
      </w:r>
      <w:r>
        <w:rPr>
          <w:spacing w:val="8"/>
        </w:rPr>
        <w:t xml:space="preserve">Management </w:t>
      </w:r>
      <w:r>
        <w:rPr>
          <w:spacing w:val="6"/>
        </w:rPr>
        <w:t>Act</w:t>
      </w:r>
      <w:r>
        <w:rPr>
          <w:spacing w:val="-15"/>
        </w:rPr>
        <w:t xml:space="preserve"> </w:t>
      </w:r>
      <w:r>
        <w:rPr>
          <w:spacing w:val="5"/>
        </w:rPr>
        <w:t>and</w:t>
      </w:r>
      <w:r>
        <w:rPr>
          <w:spacing w:val="-11"/>
        </w:rPr>
        <w:t xml:space="preserve"> </w:t>
      </w:r>
      <w:r>
        <w:rPr>
          <w:spacing w:val="5"/>
        </w:rPr>
        <w:t>the</w:t>
      </w:r>
      <w:r>
        <w:rPr>
          <w:spacing w:val="-12"/>
        </w:rPr>
        <w:t xml:space="preserve"> </w:t>
      </w:r>
      <w:r>
        <w:rPr>
          <w:spacing w:val="6"/>
        </w:rPr>
        <w:t>East</w:t>
      </w:r>
      <w:r>
        <w:rPr>
          <w:spacing w:val="-14"/>
        </w:rPr>
        <w:t xml:space="preserve"> </w:t>
      </w:r>
      <w:r>
        <w:rPr>
          <w:spacing w:val="7"/>
        </w:rPr>
        <w:t>Hopewell</w:t>
      </w:r>
      <w:r>
        <w:rPr>
          <w:spacing w:val="-14"/>
        </w:rPr>
        <w:t xml:space="preserve"> </w:t>
      </w:r>
      <w:r>
        <w:rPr>
          <w:spacing w:val="7"/>
        </w:rPr>
        <w:t>Township</w:t>
      </w:r>
      <w:r>
        <w:rPr>
          <w:spacing w:val="-9"/>
        </w:rPr>
        <w:t xml:space="preserve"> </w:t>
      </w:r>
      <w:r>
        <w:rPr>
          <w:spacing w:val="6"/>
        </w:rPr>
        <w:t>Zoning</w:t>
      </w:r>
      <w:r>
        <w:rPr>
          <w:spacing w:val="-13"/>
        </w:rPr>
        <w:t xml:space="preserve"> </w:t>
      </w:r>
      <w:r>
        <w:rPr>
          <w:spacing w:val="3"/>
        </w:rPr>
        <w:t>and</w:t>
      </w:r>
      <w:r>
        <w:rPr>
          <w:spacing w:val="-12"/>
        </w:rPr>
        <w:t xml:space="preserve"> </w:t>
      </w:r>
      <w:r>
        <w:rPr>
          <w:spacing w:val="6"/>
        </w:rPr>
        <w:t>Subdivision</w:t>
      </w:r>
      <w:r>
        <w:rPr>
          <w:spacing w:val="-11"/>
        </w:rPr>
        <w:t xml:space="preserve"> </w:t>
      </w:r>
      <w:r>
        <w:rPr>
          <w:spacing w:val="6"/>
        </w:rPr>
        <w:t>and</w:t>
      </w:r>
      <w:r>
        <w:rPr>
          <w:spacing w:val="-11"/>
        </w:rPr>
        <w:t xml:space="preserve"> </w:t>
      </w:r>
      <w:r>
        <w:rPr>
          <w:spacing w:val="6"/>
        </w:rPr>
        <w:t>Land</w:t>
      </w:r>
      <w:r>
        <w:rPr>
          <w:spacing w:val="-11"/>
        </w:rPr>
        <w:t xml:space="preserve"> </w:t>
      </w:r>
      <w:r>
        <w:rPr>
          <w:spacing w:val="8"/>
        </w:rPr>
        <w:t>Development Ordinances.</w:t>
      </w:r>
    </w:p>
    <w:p w14:paraId="037C7BD2" w14:textId="77777777" w:rsidR="00041057" w:rsidRDefault="00041057">
      <w:pPr>
        <w:pStyle w:val="BodyText"/>
        <w:spacing w:before="10"/>
        <w:rPr>
          <w:sz w:val="23"/>
        </w:rPr>
      </w:pPr>
    </w:p>
    <w:p w14:paraId="59A6D73E" w14:textId="77777777" w:rsidR="00041057" w:rsidRDefault="00B24B28">
      <w:pPr>
        <w:pStyle w:val="ListParagraph"/>
        <w:numPr>
          <w:ilvl w:val="1"/>
          <w:numId w:val="47"/>
        </w:numPr>
        <w:tabs>
          <w:tab w:val="left" w:pos="1170"/>
        </w:tabs>
        <w:spacing w:line="259" w:lineRule="auto"/>
        <w:ind w:right="107" w:hanging="357"/>
        <w:jc w:val="both"/>
      </w:pPr>
      <w:r>
        <w:rPr>
          <w:spacing w:val="6"/>
        </w:rPr>
        <w:t xml:space="preserve">The </w:t>
      </w:r>
      <w:r>
        <w:rPr>
          <w:spacing w:val="7"/>
        </w:rPr>
        <w:t xml:space="preserve">Applicant </w:t>
      </w:r>
      <w:r>
        <w:rPr>
          <w:spacing w:val="6"/>
        </w:rPr>
        <w:t xml:space="preserve">shall </w:t>
      </w:r>
      <w:r>
        <w:rPr>
          <w:spacing w:val="7"/>
        </w:rPr>
        <w:t xml:space="preserve">submit </w:t>
      </w:r>
      <w:r>
        <w:rPr>
          <w:spacing w:val="5"/>
        </w:rPr>
        <w:t xml:space="preserve">with </w:t>
      </w:r>
      <w:r>
        <w:rPr>
          <w:spacing w:val="4"/>
        </w:rPr>
        <w:t xml:space="preserve">his </w:t>
      </w:r>
      <w:r>
        <w:rPr>
          <w:spacing w:val="6"/>
        </w:rPr>
        <w:t xml:space="preserve">application for </w:t>
      </w:r>
      <w:r>
        <w:t xml:space="preserve">a </w:t>
      </w:r>
      <w:r>
        <w:rPr>
          <w:spacing w:val="6"/>
        </w:rPr>
        <w:t xml:space="preserve">special </w:t>
      </w:r>
      <w:r>
        <w:rPr>
          <w:spacing w:val="7"/>
        </w:rPr>
        <w:t xml:space="preserve">exception </w:t>
      </w:r>
      <w:r>
        <w:t xml:space="preserve">a </w:t>
      </w:r>
      <w:r>
        <w:rPr>
          <w:spacing w:val="4"/>
        </w:rPr>
        <w:t xml:space="preserve">fly </w:t>
      </w:r>
      <w:r>
        <w:rPr>
          <w:spacing w:val="8"/>
        </w:rPr>
        <w:t xml:space="preserve">control </w:t>
      </w:r>
      <w:r>
        <w:rPr>
          <w:spacing w:val="6"/>
        </w:rPr>
        <w:t>plan</w:t>
      </w:r>
      <w:r>
        <w:rPr>
          <w:spacing w:val="-2"/>
        </w:rPr>
        <w:t xml:space="preserve"> </w:t>
      </w:r>
      <w:r>
        <w:rPr>
          <w:spacing w:val="7"/>
        </w:rPr>
        <w:t>proposing</w:t>
      </w:r>
      <w:r>
        <w:rPr>
          <w:spacing w:val="-3"/>
        </w:rPr>
        <w:t xml:space="preserve"> </w:t>
      </w:r>
      <w:r>
        <w:rPr>
          <w:spacing w:val="4"/>
        </w:rPr>
        <w:t>the</w:t>
      </w:r>
      <w:r>
        <w:t xml:space="preserve"> </w:t>
      </w:r>
      <w:r>
        <w:rPr>
          <w:spacing w:val="5"/>
        </w:rPr>
        <w:t>use</w:t>
      </w:r>
      <w:r>
        <w:rPr>
          <w:spacing w:val="-3"/>
        </w:rPr>
        <w:t xml:space="preserve"> </w:t>
      </w:r>
      <w:r>
        <w:rPr>
          <w:spacing w:val="5"/>
        </w:rPr>
        <w:t>of</w:t>
      </w:r>
      <w:r>
        <w:rPr>
          <w:spacing w:val="1"/>
        </w:rPr>
        <w:t xml:space="preserve"> </w:t>
      </w:r>
      <w:r>
        <w:rPr>
          <w:spacing w:val="4"/>
        </w:rPr>
        <w:t>the</w:t>
      </w:r>
      <w:r>
        <w:rPr>
          <w:spacing w:val="1"/>
        </w:rPr>
        <w:t xml:space="preserve"> </w:t>
      </w:r>
      <w:r>
        <w:rPr>
          <w:spacing w:val="6"/>
        </w:rPr>
        <w:t>best</w:t>
      </w:r>
      <w:r>
        <w:t xml:space="preserve"> </w:t>
      </w:r>
      <w:r>
        <w:rPr>
          <w:spacing w:val="6"/>
        </w:rPr>
        <w:t>available</w:t>
      </w:r>
      <w:r>
        <w:rPr>
          <w:spacing w:val="-3"/>
        </w:rPr>
        <w:t xml:space="preserve"> </w:t>
      </w:r>
      <w:r>
        <w:rPr>
          <w:spacing w:val="6"/>
        </w:rPr>
        <w:t>practice</w:t>
      </w:r>
      <w:r>
        <w:rPr>
          <w:spacing w:val="-3"/>
        </w:rPr>
        <w:t xml:space="preserve"> </w:t>
      </w:r>
      <w:r>
        <w:rPr>
          <w:spacing w:val="5"/>
        </w:rPr>
        <w:t>or</w:t>
      </w:r>
      <w:r>
        <w:rPr>
          <w:spacing w:val="-3"/>
        </w:rPr>
        <w:t xml:space="preserve"> </w:t>
      </w:r>
      <w:r>
        <w:rPr>
          <w:spacing w:val="7"/>
        </w:rPr>
        <w:t>procedure</w:t>
      </w:r>
      <w:r>
        <w:t xml:space="preserve"> </w:t>
      </w:r>
      <w:r>
        <w:rPr>
          <w:spacing w:val="5"/>
        </w:rPr>
        <w:t>for</w:t>
      </w:r>
      <w:r>
        <w:rPr>
          <w:spacing w:val="-3"/>
        </w:rPr>
        <w:t xml:space="preserve"> </w:t>
      </w:r>
      <w:r>
        <w:rPr>
          <w:spacing w:val="4"/>
        </w:rPr>
        <w:t>fly</w:t>
      </w:r>
      <w:r>
        <w:rPr>
          <w:spacing w:val="-5"/>
        </w:rPr>
        <w:t xml:space="preserve"> </w:t>
      </w:r>
      <w:r>
        <w:rPr>
          <w:spacing w:val="7"/>
        </w:rPr>
        <w:t>control</w:t>
      </w:r>
      <w:r>
        <w:rPr>
          <w:spacing w:val="-3"/>
        </w:rPr>
        <w:t xml:space="preserve"> </w:t>
      </w:r>
      <w:r>
        <w:rPr>
          <w:spacing w:val="8"/>
        </w:rPr>
        <w:t xml:space="preserve">both </w:t>
      </w:r>
      <w:r>
        <w:rPr>
          <w:spacing w:val="3"/>
        </w:rPr>
        <w:t xml:space="preserve">at </w:t>
      </w:r>
      <w:r>
        <w:rPr>
          <w:spacing w:val="5"/>
        </w:rPr>
        <w:t xml:space="preserve">the </w:t>
      </w:r>
      <w:r>
        <w:rPr>
          <w:spacing w:val="6"/>
        </w:rPr>
        <w:t xml:space="preserve">location </w:t>
      </w:r>
      <w:r>
        <w:rPr>
          <w:spacing w:val="4"/>
        </w:rPr>
        <w:t xml:space="preserve">of </w:t>
      </w:r>
      <w:r>
        <w:rPr>
          <w:spacing w:val="5"/>
        </w:rPr>
        <w:t xml:space="preserve">the </w:t>
      </w:r>
      <w:r>
        <w:rPr>
          <w:spacing w:val="7"/>
        </w:rPr>
        <w:t xml:space="preserve">operation </w:t>
      </w:r>
      <w:r>
        <w:rPr>
          <w:spacing w:val="6"/>
        </w:rPr>
        <w:t xml:space="preserve">and </w:t>
      </w:r>
      <w:r>
        <w:rPr>
          <w:spacing w:val="4"/>
        </w:rPr>
        <w:t xml:space="preserve">at </w:t>
      </w:r>
      <w:r>
        <w:rPr>
          <w:spacing w:val="5"/>
        </w:rPr>
        <w:t xml:space="preserve">the </w:t>
      </w:r>
      <w:r>
        <w:rPr>
          <w:spacing w:val="6"/>
        </w:rPr>
        <w:t xml:space="preserve">ultimate </w:t>
      </w:r>
      <w:r>
        <w:rPr>
          <w:spacing w:val="7"/>
        </w:rPr>
        <w:t xml:space="preserve">disposal </w:t>
      </w:r>
      <w:r>
        <w:rPr>
          <w:spacing w:val="5"/>
        </w:rPr>
        <w:t xml:space="preserve">site for the </w:t>
      </w:r>
      <w:r>
        <w:rPr>
          <w:spacing w:val="6"/>
        </w:rPr>
        <w:t xml:space="preserve">animal </w:t>
      </w:r>
      <w:r>
        <w:rPr>
          <w:spacing w:val="7"/>
        </w:rPr>
        <w:t xml:space="preserve">waste </w:t>
      </w:r>
      <w:r>
        <w:rPr>
          <w:spacing w:val="3"/>
        </w:rPr>
        <w:t xml:space="preserve">if </w:t>
      </w:r>
      <w:r>
        <w:rPr>
          <w:spacing w:val="6"/>
        </w:rPr>
        <w:t xml:space="preserve">within </w:t>
      </w:r>
      <w:r>
        <w:rPr>
          <w:spacing w:val="5"/>
        </w:rPr>
        <w:t xml:space="preserve">or </w:t>
      </w:r>
      <w:r>
        <w:rPr>
          <w:spacing w:val="7"/>
        </w:rPr>
        <w:t xml:space="preserve">adjacent </w:t>
      </w:r>
      <w:r>
        <w:t xml:space="preserve">to </w:t>
      </w:r>
      <w:r>
        <w:rPr>
          <w:spacing w:val="5"/>
        </w:rPr>
        <w:t xml:space="preserve">East </w:t>
      </w:r>
      <w:r>
        <w:rPr>
          <w:spacing w:val="7"/>
        </w:rPr>
        <w:t xml:space="preserve">Hopewell </w:t>
      </w:r>
      <w:r>
        <w:rPr>
          <w:spacing w:val="8"/>
        </w:rPr>
        <w:t xml:space="preserve">Township. </w:t>
      </w:r>
      <w:r>
        <w:rPr>
          <w:spacing w:val="6"/>
        </w:rPr>
        <w:t xml:space="preserve">The </w:t>
      </w:r>
      <w:r>
        <w:rPr>
          <w:spacing w:val="7"/>
        </w:rPr>
        <w:t xml:space="preserve">Applicant </w:t>
      </w:r>
      <w:r>
        <w:rPr>
          <w:spacing w:val="6"/>
        </w:rPr>
        <w:t xml:space="preserve">shall </w:t>
      </w:r>
      <w:r>
        <w:rPr>
          <w:spacing w:val="5"/>
        </w:rPr>
        <w:t xml:space="preserve">also </w:t>
      </w:r>
      <w:r>
        <w:rPr>
          <w:spacing w:val="8"/>
        </w:rPr>
        <w:t xml:space="preserve">submit </w:t>
      </w:r>
      <w:r>
        <w:rPr>
          <w:spacing w:val="6"/>
        </w:rPr>
        <w:t xml:space="preserve">with </w:t>
      </w:r>
      <w:r>
        <w:rPr>
          <w:spacing w:val="5"/>
        </w:rPr>
        <w:t xml:space="preserve">the </w:t>
      </w:r>
      <w:r>
        <w:rPr>
          <w:spacing w:val="6"/>
        </w:rPr>
        <w:t xml:space="preserve">application </w:t>
      </w:r>
      <w:r>
        <w:rPr>
          <w:spacing w:val="5"/>
        </w:rPr>
        <w:t xml:space="preserve">for </w:t>
      </w:r>
      <w:r>
        <w:rPr>
          <w:spacing w:val="6"/>
        </w:rPr>
        <w:t xml:space="preserve">special exception </w:t>
      </w:r>
      <w:r>
        <w:t xml:space="preserve">a </w:t>
      </w:r>
      <w:r>
        <w:rPr>
          <w:spacing w:val="6"/>
        </w:rPr>
        <w:t xml:space="preserve">plan </w:t>
      </w:r>
      <w:r>
        <w:rPr>
          <w:spacing w:val="7"/>
        </w:rPr>
        <w:t xml:space="preserve">proposing </w:t>
      </w:r>
      <w:r>
        <w:rPr>
          <w:spacing w:val="4"/>
        </w:rPr>
        <w:t xml:space="preserve">the </w:t>
      </w:r>
      <w:r>
        <w:rPr>
          <w:spacing w:val="6"/>
        </w:rPr>
        <w:t xml:space="preserve">use </w:t>
      </w:r>
      <w:r>
        <w:rPr>
          <w:spacing w:val="4"/>
        </w:rPr>
        <w:t xml:space="preserve">of the </w:t>
      </w:r>
      <w:r>
        <w:rPr>
          <w:spacing w:val="8"/>
        </w:rPr>
        <w:t xml:space="preserve">best </w:t>
      </w:r>
      <w:r>
        <w:rPr>
          <w:spacing w:val="6"/>
        </w:rPr>
        <w:t xml:space="preserve">available practice </w:t>
      </w:r>
      <w:r>
        <w:rPr>
          <w:spacing w:val="5"/>
        </w:rPr>
        <w:t xml:space="preserve">and </w:t>
      </w:r>
      <w:r>
        <w:rPr>
          <w:spacing w:val="7"/>
        </w:rPr>
        <w:t xml:space="preserve">procedure </w:t>
      </w:r>
      <w:r>
        <w:rPr>
          <w:spacing w:val="5"/>
        </w:rPr>
        <w:t xml:space="preserve">for </w:t>
      </w:r>
      <w:r>
        <w:rPr>
          <w:spacing w:val="7"/>
        </w:rPr>
        <w:t xml:space="preserve">preventing </w:t>
      </w:r>
      <w:r>
        <w:rPr>
          <w:spacing w:val="4"/>
        </w:rPr>
        <w:t xml:space="preserve">or </w:t>
      </w:r>
      <w:r>
        <w:rPr>
          <w:spacing w:val="6"/>
        </w:rPr>
        <w:t xml:space="preserve">minimizing </w:t>
      </w:r>
      <w:r>
        <w:rPr>
          <w:spacing w:val="7"/>
        </w:rPr>
        <w:t xml:space="preserve">odors </w:t>
      </w:r>
      <w:r>
        <w:rPr>
          <w:spacing w:val="3"/>
        </w:rPr>
        <w:t xml:space="preserve">at </w:t>
      </w:r>
      <w:r>
        <w:rPr>
          <w:spacing w:val="4"/>
        </w:rPr>
        <w:t xml:space="preserve">the </w:t>
      </w:r>
      <w:r>
        <w:rPr>
          <w:spacing w:val="7"/>
        </w:rPr>
        <w:t xml:space="preserve">ultimate disposal </w:t>
      </w:r>
      <w:r>
        <w:rPr>
          <w:spacing w:val="4"/>
        </w:rPr>
        <w:t xml:space="preserve">site </w:t>
      </w:r>
      <w:r>
        <w:rPr>
          <w:spacing w:val="5"/>
        </w:rPr>
        <w:t xml:space="preserve">of the </w:t>
      </w:r>
      <w:r>
        <w:rPr>
          <w:spacing w:val="6"/>
        </w:rPr>
        <w:t xml:space="preserve">animal waste </w:t>
      </w:r>
      <w:r>
        <w:t xml:space="preserve">if </w:t>
      </w:r>
      <w:r>
        <w:rPr>
          <w:spacing w:val="6"/>
        </w:rPr>
        <w:t xml:space="preserve">within </w:t>
      </w:r>
      <w:r>
        <w:rPr>
          <w:spacing w:val="4"/>
        </w:rPr>
        <w:t xml:space="preserve">or </w:t>
      </w:r>
      <w:r>
        <w:rPr>
          <w:spacing w:val="7"/>
        </w:rPr>
        <w:t xml:space="preserve">adjacent </w:t>
      </w:r>
      <w:r>
        <w:rPr>
          <w:spacing w:val="2"/>
        </w:rPr>
        <w:t xml:space="preserve">to </w:t>
      </w:r>
      <w:r>
        <w:rPr>
          <w:spacing w:val="6"/>
        </w:rPr>
        <w:t xml:space="preserve">East </w:t>
      </w:r>
      <w:r>
        <w:rPr>
          <w:spacing w:val="7"/>
        </w:rPr>
        <w:t>Hopewell</w:t>
      </w:r>
      <w:r>
        <w:rPr>
          <w:spacing w:val="26"/>
        </w:rPr>
        <w:t xml:space="preserve"> </w:t>
      </w:r>
      <w:r>
        <w:rPr>
          <w:spacing w:val="9"/>
        </w:rPr>
        <w:t>Township.</w:t>
      </w:r>
    </w:p>
    <w:p w14:paraId="709C48F3" w14:textId="77777777" w:rsidR="00041057" w:rsidRDefault="00041057">
      <w:pPr>
        <w:pStyle w:val="BodyText"/>
        <w:spacing w:before="9"/>
        <w:rPr>
          <w:sz w:val="23"/>
        </w:rPr>
      </w:pPr>
    </w:p>
    <w:p w14:paraId="36A793E7" w14:textId="77777777" w:rsidR="00041057" w:rsidRDefault="00B24B28">
      <w:pPr>
        <w:pStyle w:val="ListParagraph"/>
        <w:numPr>
          <w:ilvl w:val="0"/>
          <w:numId w:val="47"/>
        </w:numPr>
        <w:tabs>
          <w:tab w:val="left" w:pos="812"/>
        </w:tabs>
        <w:spacing w:before="1" w:line="259" w:lineRule="auto"/>
        <w:ind w:left="807" w:right="110" w:hanging="367"/>
        <w:jc w:val="both"/>
      </w:pPr>
      <w:r>
        <w:rPr>
          <w:spacing w:val="7"/>
        </w:rPr>
        <w:t xml:space="preserve">Plans Required: </w:t>
      </w:r>
      <w:r>
        <w:rPr>
          <w:spacing w:val="6"/>
        </w:rPr>
        <w:t xml:space="preserve">Detailed plans </w:t>
      </w:r>
      <w:r>
        <w:rPr>
          <w:spacing w:val="5"/>
        </w:rPr>
        <w:t xml:space="preserve">and </w:t>
      </w:r>
      <w:r>
        <w:rPr>
          <w:spacing w:val="7"/>
        </w:rPr>
        <w:t xml:space="preserve">drawings </w:t>
      </w:r>
      <w:r>
        <w:rPr>
          <w:spacing w:val="5"/>
        </w:rPr>
        <w:t xml:space="preserve">of the </w:t>
      </w:r>
      <w:r>
        <w:rPr>
          <w:spacing w:val="7"/>
        </w:rPr>
        <w:t xml:space="preserve">Animal Housing Buildings </w:t>
      </w:r>
      <w:r>
        <w:rPr>
          <w:spacing w:val="11"/>
        </w:rPr>
        <w:t xml:space="preserve">and </w:t>
      </w:r>
      <w:r>
        <w:rPr>
          <w:spacing w:val="7"/>
        </w:rPr>
        <w:t xml:space="preserve">manure storage </w:t>
      </w:r>
      <w:r>
        <w:rPr>
          <w:spacing w:val="6"/>
        </w:rPr>
        <w:t xml:space="preserve">facilities </w:t>
      </w:r>
      <w:r>
        <w:rPr>
          <w:spacing w:val="7"/>
        </w:rPr>
        <w:t xml:space="preserve">prepared </w:t>
      </w:r>
      <w:r>
        <w:rPr>
          <w:spacing w:val="4"/>
        </w:rPr>
        <w:t xml:space="preserve">by </w:t>
      </w:r>
      <w:r>
        <w:t xml:space="preserve">a </w:t>
      </w:r>
      <w:r>
        <w:rPr>
          <w:spacing w:val="6"/>
        </w:rPr>
        <w:t xml:space="preserve">registered engineer </w:t>
      </w:r>
      <w:r>
        <w:rPr>
          <w:spacing w:val="5"/>
        </w:rPr>
        <w:t xml:space="preserve">or </w:t>
      </w:r>
      <w:r>
        <w:rPr>
          <w:spacing w:val="6"/>
        </w:rPr>
        <w:t xml:space="preserve">architect </w:t>
      </w:r>
      <w:r>
        <w:rPr>
          <w:spacing w:val="5"/>
        </w:rPr>
        <w:t xml:space="preserve">and </w:t>
      </w:r>
      <w:r>
        <w:rPr>
          <w:spacing w:val="8"/>
        </w:rPr>
        <w:t xml:space="preserve">operating </w:t>
      </w:r>
      <w:r>
        <w:rPr>
          <w:spacing w:val="7"/>
        </w:rPr>
        <w:t xml:space="preserve">procedures </w:t>
      </w:r>
      <w:r>
        <w:rPr>
          <w:spacing w:val="6"/>
        </w:rPr>
        <w:t xml:space="preserve">shall </w:t>
      </w:r>
      <w:r>
        <w:rPr>
          <w:spacing w:val="5"/>
        </w:rPr>
        <w:t xml:space="preserve">be </w:t>
      </w:r>
      <w:r>
        <w:rPr>
          <w:spacing w:val="7"/>
        </w:rPr>
        <w:t xml:space="preserve">submitted. </w:t>
      </w:r>
      <w:r>
        <w:rPr>
          <w:spacing w:val="6"/>
        </w:rPr>
        <w:t xml:space="preserve">Where </w:t>
      </w:r>
      <w:r>
        <w:rPr>
          <w:spacing w:val="7"/>
        </w:rPr>
        <w:t xml:space="preserve">calculations </w:t>
      </w:r>
      <w:r>
        <w:rPr>
          <w:spacing w:val="5"/>
        </w:rPr>
        <w:t xml:space="preserve">are </w:t>
      </w:r>
      <w:r>
        <w:rPr>
          <w:spacing w:val="7"/>
        </w:rPr>
        <w:t xml:space="preserve">required, </w:t>
      </w:r>
      <w:r>
        <w:rPr>
          <w:spacing w:val="5"/>
        </w:rPr>
        <w:t xml:space="preserve">the </w:t>
      </w:r>
      <w:r>
        <w:rPr>
          <w:spacing w:val="7"/>
        </w:rPr>
        <w:t xml:space="preserve">source </w:t>
      </w:r>
      <w:r>
        <w:rPr>
          <w:spacing w:val="5"/>
        </w:rPr>
        <w:t xml:space="preserve">of </w:t>
      </w:r>
      <w:r>
        <w:rPr>
          <w:spacing w:val="8"/>
        </w:rPr>
        <w:t xml:space="preserve">the </w:t>
      </w:r>
      <w:r>
        <w:rPr>
          <w:spacing w:val="7"/>
        </w:rPr>
        <w:t xml:space="preserve">information </w:t>
      </w:r>
      <w:r>
        <w:rPr>
          <w:spacing w:val="5"/>
        </w:rPr>
        <w:t xml:space="preserve">on </w:t>
      </w:r>
      <w:r>
        <w:rPr>
          <w:spacing w:val="6"/>
        </w:rPr>
        <w:t xml:space="preserve">which </w:t>
      </w:r>
      <w:r>
        <w:rPr>
          <w:spacing w:val="5"/>
        </w:rPr>
        <w:t xml:space="preserve">they are </w:t>
      </w:r>
      <w:r>
        <w:rPr>
          <w:spacing w:val="6"/>
        </w:rPr>
        <w:t xml:space="preserve">based </w:t>
      </w:r>
      <w:r>
        <w:rPr>
          <w:spacing w:val="5"/>
        </w:rPr>
        <w:t xml:space="preserve">shall be </w:t>
      </w:r>
      <w:r>
        <w:rPr>
          <w:spacing w:val="7"/>
        </w:rPr>
        <w:t xml:space="preserve">included. </w:t>
      </w:r>
      <w:r>
        <w:rPr>
          <w:spacing w:val="6"/>
        </w:rPr>
        <w:t xml:space="preserve">Such plans and </w:t>
      </w:r>
      <w:r>
        <w:rPr>
          <w:spacing w:val="7"/>
        </w:rPr>
        <w:t xml:space="preserve">drawings </w:t>
      </w:r>
      <w:r>
        <w:rPr>
          <w:spacing w:val="9"/>
        </w:rPr>
        <w:t xml:space="preserve">for </w:t>
      </w:r>
      <w:r>
        <w:rPr>
          <w:spacing w:val="8"/>
        </w:rPr>
        <w:t xml:space="preserve">consideration </w:t>
      </w:r>
      <w:r>
        <w:rPr>
          <w:spacing w:val="5"/>
        </w:rPr>
        <w:t xml:space="preserve">by the </w:t>
      </w:r>
      <w:r>
        <w:rPr>
          <w:spacing w:val="6"/>
        </w:rPr>
        <w:t xml:space="preserve">Zoning </w:t>
      </w:r>
      <w:r>
        <w:rPr>
          <w:spacing w:val="7"/>
        </w:rPr>
        <w:t xml:space="preserve">Hearing </w:t>
      </w:r>
      <w:r>
        <w:rPr>
          <w:spacing w:val="6"/>
        </w:rPr>
        <w:t xml:space="preserve">Board </w:t>
      </w:r>
      <w:r>
        <w:rPr>
          <w:spacing w:val="5"/>
        </w:rPr>
        <w:t xml:space="preserve">shall be </w:t>
      </w:r>
      <w:r>
        <w:rPr>
          <w:spacing w:val="2"/>
        </w:rPr>
        <w:t xml:space="preserve">in </w:t>
      </w:r>
      <w:r>
        <w:rPr>
          <w:spacing w:val="6"/>
        </w:rPr>
        <w:t xml:space="preserve">sufficient detail </w:t>
      </w:r>
      <w:r>
        <w:rPr>
          <w:spacing w:val="2"/>
        </w:rPr>
        <w:t xml:space="preserve">to </w:t>
      </w:r>
      <w:r>
        <w:rPr>
          <w:spacing w:val="7"/>
        </w:rPr>
        <w:t xml:space="preserve">provide </w:t>
      </w:r>
      <w:r>
        <w:rPr>
          <w:spacing w:val="8"/>
        </w:rPr>
        <w:t xml:space="preserve">the </w:t>
      </w:r>
      <w:r>
        <w:rPr>
          <w:spacing w:val="6"/>
        </w:rPr>
        <w:t xml:space="preserve">Zoning </w:t>
      </w:r>
      <w:r>
        <w:rPr>
          <w:spacing w:val="7"/>
        </w:rPr>
        <w:t xml:space="preserve">Hearing Board with </w:t>
      </w:r>
      <w:r>
        <w:rPr>
          <w:spacing w:val="6"/>
        </w:rPr>
        <w:t xml:space="preserve">sufficient </w:t>
      </w:r>
      <w:r>
        <w:rPr>
          <w:spacing w:val="7"/>
        </w:rPr>
        <w:t xml:space="preserve">information </w:t>
      </w:r>
      <w:r>
        <w:rPr>
          <w:spacing w:val="3"/>
        </w:rPr>
        <w:t xml:space="preserve">to </w:t>
      </w:r>
      <w:r>
        <w:rPr>
          <w:spacing w:val="4"/>
        </w:rPr>
        <w:t xml:space="preserve">act </w:t>
      </w:r>
      <w:r>
        <w:rPr>
          <w:spacing w:val="5"/>
        </w:rPr>
        <w:t xml:space="preserve">on the </w:t>
      </w:r>
      <w:r>
        <w:rPr>
          <w:spacing w:val="6"/>
        </w:rPr>
        <w:t xml:space="preserve">special </w:t>
      </w:r>
      <w:r>
        <w:rPr>
          <w:spacing w:val="8"/>
        </w:rPr>
        <w:t xml:space="preserve">exception </w:t>
      </w:r>
      <w:r>
        <w:rPr>
          <w:spacing w:val="7"/>
        </w:rPr>
        <w:t xml:space="preserve">application. Additionally, </w:t>
      </w:r>
      <w:r>
        <w:rPr>
          <w:spacing w:val="6"/>
        </w:rPr>
        <w:t xml:space="preserve">prior </w:t>
      </w:r>
      <w:r>
        <w:rPr>
          <w:spacing w:val="3"/>
        </w:rPr>
        <w:t xml:space="preserve">to </w:t>
      </w:r>
      <w:r>
        <w:rPr>
          <w:spacing w:val="7"/>
        </w:rPr>
        <w:t xml:space="preserve">obtaining </w:t>
      </w:r>
      <w:r>
        <w:rPr>
          <w:spacing w:val="5"/>
        </w:rPr>
        <w:t xml:space="preserve">any </w:t>
      </w:r>
      <w:r>
        <w:rPr>
          <w:spacing w:val="7"/>
        </w:rPr>
        <w:t xml:space="preserve">zoning </w:t>
      </w:r>
      <w:r>
        <w:rPr>
          <w:spacing w:val="6"/>
        </w:rPr>
        <w:t xml:space="preserve">permits </w:t>
      </w:r>
      <w:r>
        <w:rPr>
          <w:spacing w:val="9"/>
        </w:rPr>
        <w:t xml:space="preserve">pursuant </w:t>
      </w:r>
      <w:r>
        <w:t xml:space="preserve">to </w:t>
      </w:r>
      <w:r>
        <w:rPr>
          <w:spacing w:val="7"/>
        </w:rPr>
        <w:t>this Ordinance,</w:t>
      </w:r>
      <w:r>
        <w:rPr>
          <w:spacing w:val="-6"/>
        </w:rPr>
        <w:t xml:space="preserve"> </w:t>
      </w:r>
      <w:r>
        <w:rPr>
          <w:spacing w:val="4"/>
        </w:rPr>
        <w:t>or</w:t>
      </w:r>
      <w:r>
        <w:rPr>
          <w:spacing w:val="-8"/>
        </w:rPr>
        <w:t xml:space="preserve"> </w:t>
      </w:r>
      <w:r>
        <w:rPr>
          <w:spacing w:val="6"/>
        </w:rPr>
        <w:t>any</w:t>
      </w:r>
      <w:r>
        <w:rPr>
          <w:spacing w:val="-11"/>
        </w:rPr>
        <w:t xml:space="preserve"> </w:t>
      </w:r>
      <w:r>
        <w:rPr>
          <w:spacing w:val="6"/>
        </w:rPr>
        <w:t>other</w:t>
      </w:r>
      <w:r>
        <w:rPr>
          <w:spacing w:val="-8"/>
        </w:rPr>
        <w:t xml:space="preserve"> </w:t>
      </w:r>
      <w:r>
        <w:rPr>
          <w:spacing w:val="6"/>
        </w:rPr>
        <w:t>permits</w:t>
      </w:r>
      <w:r>
        <w:rPr>
          <w:spacing w:val="-8"/>
        </w:rPr>
        <w:t xml:space="preserve"> </w:t>
      </w:r>
      <w:r>
        <w:rPr>
          <w:spacing w:val="7"/>
        </w:rPr>
        <w:t>required</w:t>
      </w:r>
      <w:r>
        <w:rPr>
          <w:spacing w:val="-4"/>
        </w:rPr>
        <w:t xml:space="preserve"> </w:t>
      </w:r>
      <w:r>
        <w:rPr>
          <w:spacing w:val="4"/>
        </w:rPr>
        <w:t>by</w:t>
      </w:r>
      <w:r>
        <w:rPr>
          <w:spacing w:val="-11"/>
        </w:rPr>
        <w:t xml:space="preserve"> </w:t>
      </w:r>
      <w:r>
        <w:rPr>
          <w:spacing w:val="6"/>
        </w:rPr>
        <w:t>any</w:t>
      </w:r>
      <w:r>
        <w:rPr>
          <w:spacing w:val="-13"/>
        </w:rPr>
        <w:t xml:space="preserve"> </w:t>
      </w:r>
      <w:r>
        <w:rPr>
          <w:spacing w:val="6"/>
        </w:rPr>
        <w:t>other</w:t>
      </w:r>
      <w:r>
        <w:rPr>
          <w:spacing w:val="-10"/>
        </w:rPr>
        <w:t xml:space="preserve"> </w:t>
      </w:r>
      <w:r>
        <w:rPr>
          <w:spacing w:val="7"/>
        </w:rPr>
        <w:t>federal,</w:t>
      </w:r>
      <w:r>
        <w:rPr>
          <w:spacing w:val="-11"/>
        </w:rPr>
        <w:t xml:space="preserve"> </w:t>
      </w:r>
      <w:r>
        <w:rPr>
          <w:spacing w:val="5"/>
        </w:rPr>
        <w:t>state,</w:t>
      </w:r>
      <w:r>
        <w:rPr>
          <w:spacing w:val="-8"/>
        </w:rPr>
        <w:t xml:space="preserve"> </w:t>
      </w:r>
      <w:r>
        <w:rPr>
          <w:spacing w:val="7"/>
        </w:rPr>
        <w:t>county,</w:t>
      </w:r>
      <w:r>
        <w:rPr>
          <w:spacing w:val="-8"/>
        </w:rPr>
        <w:t xml:space="preserve"> </w:t>
      </w:r>
      <w:r>
        <w:rPr>
          <w:spacing w:val="4"/>
        </w:rPr>
        <w:t>or</w:t>
      </w:r>
      <w:r>
        <w:rPr>
          <w:spacing w:val="-8"/>
        </w:rPr>
        <w:t xml:space="preserve"> </w:t>
      </w:r>
      <w:r>
        <w:rPr>
          <w:spacing w:val="9"/>
        </w:rPr>
        <w:t xml:space="preserve">Township </w:t>
      </w:r>
      <w:r>
        <w:rPr>
          <w:spacing w:val="6"/>
        </w:rPr>
        <w:t xml:space="preserve">statutes, rules, </w:t>
      </w:r>
      <w:r>
        <w:rPr>
          <w:spacing w:val="7"/>
        </w:rPr>
        <w:t xml:space="preserve">regulations, </w:t>
      </w:r>
      <w:r>
        <w:rPr>
          <w:spacing w:val="5"/>
        </w:rPr>
        <w:t xml:space="preserve">or </w:t>
      </w:r>
      <w:r>
        <w:rPr>
          <w:spacing w:val="7"/>
        </w:rPr>
        <w:t xml:space="preserve">ordinances, </w:t>
      </w:r>
      <w:r>
        <w:t xml:space="preserve">a </w:t>
      </w:r>
      <w:r>
        <w:rPr>
          <w:spacing w:val="5"/>
        </w:rPr>
        <w:t xml:space="preserve">land </w:t>
      </w:r>
      <w:r>
        <w:rPr>
          <w:spacing w:val="9"/>
        </w:rPr>
        <w:t xml:space="preserve">development </w:t>
      </w:r>
      <w:r>
        <w:rPr>
          <w:spacing w:val="5"/>
        </w:rPr>
        <w:t xml:space="preserve">plan </w:t>
      </w:r>
      <w:r>
        <w:rPr>
          <w:spacing w:val="3"/>
        </w:rPr>
        <w:t xml:space="preserve">in </w:t>
      </w:r>
      <w:r>
        <w:rPr>
          <w:spacing w:val="7"/>
        </w:rPr>
        <w:t xml:space="preserve">accordance </w:t>
      </w:r>
      <w:r>
        <w:rPr>
          <w:spacing w:val="6"/>
        </w:rPr>
        <w:t xml:space="preserve">with </w:t>
      </w:r>
      <w:r>
        <w:rPr>
          <w:spacing w:val="5"/>
        </w:rPr>
        <w:t xml:space="preserve">the </w:t>
      </w:r>
      <w:r>
        <w:rPr>
          <w:spacing w:val="7"/>
        </w:rPr>
        <w:t xml:space="preserve">requirements </w:t>
      </w:r>
      <w:r>
        <w:rPr>
          <w:spacing w:val="5"/>
        </w:rPr>
        <w:t xml:space="preserve">of the </w:t>
      </w:r>
      <w:r>
        <w:rPr>
          <w:spacing w:val="6"/>
        </w:rPr>
        <w:t xml:space="preserve">East </w:t>
      </w:r>
      <w:r>
        <w:rPr>
          <w:spacing w:val="7"/>
        </w:rPr>
        <w:t xml:space="preserve">Hopewell Township Subdivision </w:t>
      </w:r>
      <w:r>
        <w:rPr>
          <w:spacing w:val="6"/>
        </w:rPr>
        <w:t xml:space="preserve">and Land </w:t>
      </w:r>
      <w:r>
        <w:rPr>
          <w:spacing w:val="9"/>
        </w:rPr>
        <w:t xml:space="preserve">Development </w:t>
      </w:r>
      <w:r>
        <w:rPr>
          <w:spacing w:val="7"/>
        </w:rPr>
        <w:t xml:space="preserve">Ordinance, </w:t>
      </w:r>
      <w:r>
        <w:rPr>
          <w:spacing w:val="5"/>
        </w:rPr>
        <w:t xml:space="preserve">and </w:t>
      </w:r>
      <w:r>
        <w:t xml:space="preserve">a </w:t>
      </w:r>
      <w:r>
        <w:rPr>
          <w:spacing w:val="7"/>
        </w:rPr>
        <w:t xml:space="preserve">stormwater </w:t>
      </w:r>
      <w:r>
        <w:rPr>
          <w:spacing w:val="8"/>
        </w:rPr>
        <w:t xml:space="preserve">management </w:t>
      </w:r>
      <w:r>
        <w:rPr>
          <w:spacing w:val="5"/>
        </w:rPr>
        <w:t xml:space="preserve">plan </w:t>
      </w:r>
      <w:r>
        <w:rPr>
          <w:spacing w:val="6"/>
        </w:rPr>
        <w:t xml:space="preserve">meeting </w:t>
      </w:r>
      <w:r>
        <w:rPr>
          <w:spacing w:val="5"/>
        </w:rPr>
        <w:t xml:space="preserve">the </w:t>
      </w:r>
      <w:r>
        <w:rPr>
          <w:spacing w:val="7"/>
        </w:rPr>
        <w:t xml:space="preserve">requirements </w:t>
      </w:r>
      <w:r>
        <w:rPr>
          <w:spacing w:val="4"/>
        </w:rPr>
        <w:t xml:space="preserve">of the </w:t>
      </w:r>
      <w:r>
        <w:rPr>
          <w:spacing w:val="8"/>
        </w:rPr>
        <w:t xml:space="preserve">East Hopewell </w:t>
      </w:r>
      <w:r>
        <w:rPr>
          <w:spacing w:val="7"/>
        </w:rPr>
        <w:t xml:space="preserve">Township Stormwater Management Ordinance </w:t>
      </w:r>
      <w:r>
        <w:rPr>
          <w:spacing w:val="6"/>
        </w:rPr>
        <w:t xml:space="preserve">and </w:t>
      </w:r>
      <w:r>
        <w:rPr>
          <w:spacing w:val="5"/>
        </w:rPr>
        <w:t xml:space="preserve">any </w:t>
      </w:r>
      <w:r>
        <w:rPr>
          <w:spacing w:val="6"/>
        </w:rPr>
        <w:t xml:space="preserve">other </w:t>
      </w:r>
      <w:r>
        <w:rPr>
          <w:spacing w:val="8"/>
        </w:rPr>
        <w:t xml:space="preserve">applicable </w:t>
      </w:r>
      <w:r>
        <w:rPr>
          <w:spacing w:val="7"/>
        </w:rPr>
        <w:t>ordinances</w:t>
      </w:r>
      <w:r>
        <w:t xml:space="preserve"> </w:t>
      </w:r>
      <w:r>
        <w:rPr>
          <w:spacing w:val="5"/>
        </w:rPr>
        <w:t>of</w:t>
      </w:r>
      <w:r>
        <w:rPr>
          <w:spacing w:val="-1"/>
        </w:rPr>
        <w:t xml:space="preserve"> </w:t>
      </w:r>
      <w:r>
        <w:rPr>
          <w:spacing w:val="5"/>
        </w:rPr>
        <w:t>the</w:t>
      </w:r>
      <w:r>
        <w:t xml:space="preserve"> </w:t>
      </w:r>
      <w:r>
        <w:rPr>
          <w:spacing w:val="7"/>
        </w:rPr>
        <w:t>Township,</w:t>
      </w:r>
      <w:r>
        <w:rPr>
          <w:spacing w:val="-1"/>
        </w:rPr>
        <w:t xml:space="preserve"> </w:t>
      </w:r>
      <w:r>
        <w:rPr>
          <w:spacing w:val="6"/>
        </w:rPr>
        <w:t>must</w:t>
      </w:r>
      <w:r>
        <w:rPr>
          <w:spacing w:val="-2"/>
        </w:rPr>
        <w:t xml:space="preserve"> </w:t>
      </w:r>
      <w:r>
        <w:rPr>
          <w:spacing w:val="5"/>
        </w:rPr>
        <w:t>be</w:t>
      </w:r>
      <w:r>
        <w:rPr>
          <w:spacing w:val="-5"/>
        </w:rPr>
        <w:t xml:space="preserve"> </w:t>
      </w:r>
      <w:r>
        <w:rPr>
          <w:spacing w:val="6"/>
        </w:rPr>
        <w:t>submitted</w:t>
      </w:r>
      <w:r>
        <w:rPr>
          <w:spacing w:val="3"/>
        </w:rPr>
        <w:t xml:space="preserve"> </w:t>
      </w:r>
      <w:r>
        <w:rPr>
          <w:spacing w:val="5"/>
        </w:rPr>
        <w:t>and</w:t>
      </w:r>
      <w:r>
        <w:rPr>
          <w:spacing w:val="1"/>
        </w:rPr>
        <w:t xml:space="preserve"> </w:t>
      </w:r>
      <w:r>
        <w:rPr>
          <w:spacing w:val="7"/>
        </w:rPr>
        <w:t>approved</w:t>
      </w:r>
      <w:r>
        <w:rPr>
          <w:spacing w:val="3"/>
        </w:rPr>
        <w:t xml:space="preserve"> </w:t>
      </w:r>
      <w:r>
        <w:rPr>
          <w:spacing w:val="4"/>
        </w:rPr>
        <w:t>by</w:t>
      </w:r>
      <w:r>
        <w:rPr>
          <w:spacing w:val="-3"/>
        </w:rPr>
        <w:t xml:space="preserve"> </w:t>
      </w:r>
      <w:r>
        <w:rPr>
          <w:spacing w:val="5"/>
        </w:rPr>
        <w:t>the</w:t>
      </w:r>
      <w:r>
        <w:t xml:space="preserve"> </w:t>
      </w:r>
      <w:r>
        <w:rPr>
          <w:spacing w:val="7"/>
        </w:rPr>
        <w:t>Township</w:t>
      </w:r>
      <w:r>
        <w:rPr>
          <w:spacing w:val="3"/>
        </w:rPr>
        <w:t xml:space="preserve"> </w:t>
      </w:r>
      <w:r>
        <w:rPr>
          <w:spacing w:val="6"/>
        </w:rPr>
        <w:t>Board</w:t>
      </w:r>
      <w:r>
        <w:rPr>
          <w:spacing w:val="3"/>
        </w:rPr>
        <w:t xml:space="preserve"> </w:t>
      </w:r>
      <w:r>
        <w:rPr>
          <w:spacing w:val="4"/>
        </w:rPr>
        <w:t xml:space="preserve">of </w:t>
      </w:r>
      <w:r>
        <w:rPr>
          <w:spacing w:val="8"/>
        </w:rPr>
        <w:t>Supervisors.</w:t>
      </w:r>
    </w:p>
    <w:p w14:paraId="55E1E80C" w14:textId="77777777" w:rsidR="00041057" w:rsidRDefault="00041057">
      <w:pPr>
        <w:spacing w:line="259" w:lineRule="auto"/>
        <w:jc w:val="both"/>
        <w:sectPr w:rsidR="00041057">
          <w:pgSz w:w="12240" w:h="15840"/>
          <w:pgMar w:top="1480" w:right="1320" w:bottom="1320" w:left="1720" w:header="0" w:footer="1121" w:gutter="0"/>
          <w:cols w:space="720"/>
        </w:sectPr>
      </w:pPr>
    </w:p>
    <w:p w14:paraId="568FFA1C" w14:textId="77777777" w:rsidR="00041057" w:rsidRDefault="00B24B28">
      <w:pPr>
        <w:pStyle w:val="ListParagraph"/>
        <w:numPr>
          <w:ilvl w:val="0"/>
          <w:numId w:val="47"/>
        </w:numPr>
        <w:tabs>
          <w:tab w:val="left" w:pos="831"/>
          <w:tab w:val="left" w:pos="832"/>
        </w:tabs>
        <w:spacing w:before="50"/>
        <w:ind w:left="832"/>
      </w:pPr>
      <w:r>
        <w:rPr>
          <w:spacing w:val="7"/>
        </w:rPr>
        <w:lastRenderedPageBreak/>
        <w:t xml:space="preserve">Review: </w:t>
      </w:r>
      <w:r>
        <w:rPr>
          <w:spacing w:val="5"/>
        </w:rPr>
        <w:t xml:space="preserve">The </w:t>
      </w:r>
      <w:r>
        <w:rPr>
          <w:spacing w:val="7"/>
        </w:rPr>
        <w:t xml:space="preserve">applicant </w:t>
      </w:r>
      <w:r>
        <w:rPr>
          <w:spacing w:val="6"/>
        </w:rPr>
        <w:t xml:space="preserve">shall </w:t>
      </w:r>
      <w:r>
        <w:rPr>
          <w:spacing w:val="5"/>
        </w:rPr>
        <w:t xml:space="preserve">be </w:t>
      </w:r>
      <w:r>
        <w:rPr>
          <w:spacing w:val="7"/>
        </w:rPr>
        <w:t xml:space="preserve">required </w:t>
      </w:r>
      <w:r>
        <w:rPr>
          <w:spacing w:val="3"/>
        </w:rPr>
        <w:t xml:space="preserve">to </w:t>
      </w:r>
      <w:r>
        <w:rPr>
          <w:spacing w:val="7"/>
        </w:rPr>
        <w:t xml:space="preserve">present </w:t>
      </w:r>
      <w:r>
        <w:rPr>
          <w:spacing w:val="6"/>
        </w:rPr>
        <w:t xml:space="preserve">written </w:t>
      </w:r>
      <w:r>
        <w:rPr>
          <w:spacing w:val="7"/>
        </w:rPr>
        <w:t>documentation</w:t>
      </w:r>
      <w:r>
        <w:rPr>
          <w:spacing w:val="15"/>
        </w:rPr>
        <w:t xml:space="preserve"> </w:t>
      </w:r>
      <w:r>
        <w:rPr>
          <w:spacing w:val="7"/>
        </w:rPr>
        <w:t>that:</w:t>
      </w:r>
    </w:p>
    <w:p w14:paraId="6C7AF7A2" w14:textId="77777777" w:rsidR="00041057" w:rsidRDefault="00041057">
      <w:pPr>
        <w:pStyle w:val="BodyText"/>
        <w:spacing w:before="6"/>
        <w:rPr>
          <w:sz w:val="25"/>
        </w:rPr>
      </w:pPr>
    </w:p>
    <w:p w14:paraId="447AFE88" w14:textId="77777777" w:rsidR="00041057" w:rsidRDefault="00B24B28">
      <w:pPr>
        <w:pStyle w:val="ListParagraph"/>
        <w:numPr>
          <w:ilvl w:val="1"/>
          <w:numId w:val="47"/>
        </w:numPr>
        <w:tabs>
          <w:tab w:val="left" w:pos="1190"/>
        </w:tabs>
        <w:spacing w:before="1" w:line="259" w:lineRule="auto"/>
        <w:ind w:left="1184" w:right="133" w:hanging="357"/>
        <w:jc w:val="both"/>
      </w:pPr>
      <w:r>
        <w:rPr>
          <w:spacing w:val="6"/>
        </w:rPr>
        <w:t>The</w:t>
      </w:r>
      <w:r>
        <w:rPr>
          <w:spacing w:val="-12"/>
        </w:rPr>
        <w:t xml:space="preserve"> </w:t>
      </w:r>
      <w:r>
        <w:rPr>
          <w:spacing w:val="7"/>
        </w:rPr>
        <w:t>York</w:t>
      </w:r>
      <w:r>
        <w:rPr>
          <w:spacing w:val="-7"/>
        </w:rPr>
        <w:t xml:space="preserve"> </w:t>
      </w:r>
      <w:r>
        <w:rPr>
          <w:spacing w:val="7"/>
        </w:rPr>
        <w:t>County</w:t>
      </w:r>
      <w:r>
        <w:rPr>
          <w:spacing w:val="-15"/>
        </w:rPr>
        <w:t xml:space="preserve"> </w:t>
      </w:r>
      <w:r>
        <w:rPr>
          <w:spacing w:val="6"/>
        </w:rPr>
        <w:t>Agricultural</w:t>
      </w:r>
      <w:r>
        <w:rPr>
          <w:spacing w:val="-15"/>
        </w:rPr>
        <w:t xml:space="preserve"> </w:t>
      </w:r>
      <w:r>
        <w:rPr>
          <w:spacing w:val="5"/>
        </w:rPr>
        <w:t>Extension</w:t>
      </w:r>
      <w:r>
        <w:rPr>
          <w:spacing w:val="-12"/>
        </w:rPr>
        <w:t xml:space="preserve"> </w:t>
      </w:r>
      <w:r>
        <w:rPr>
          <w:spacing w:val="4"/>
        </w:rPr>
        <w:t>Service</w:t>
      </w:r>
      <w:r>
        <w:rPr>
          <w:spacing w:val="-15"/>
        </w:rPr>
        <w:t xml:space="preserve"> </w:t>
      </w:r>
      <w:r>
        <w:rPr>
          <w:spacing w:val="3"/>
        </w:rPr>
        <w:t>or</w:t>
      </w:r>
      <w:r>
        <w:rPr>
          <w:spacing w:val="-14"/>
        </w:rPr>
        <w:t xml:space="preserve"> </w:t>
      </w:r>
      <w:r>
        <w:rPr>
          <w:spacing w:val="5"/>
        </w:rPr>
        <w:t>appropriate</w:t>
      </w:r>
      <w:r>
        <w:rPr>
          <w:spacing w:val="-12"/>
        </w:rPr>
        <w:t xml:space="preserve"> </w:t>
      </w:r>
      <w:r>
        <w:rPr>
          <w:spacing w:val="7"/>
        </w:rPr>
        <w:t>Extension</w:t>
      </w:r>
      <w:r>
        <w:rPr>
          <w:spacing w:val="-8"/>
        </w:rPr>
        <w:t xml:space="preserve"> </w:t>
      </w:r>
      <w:r>
        <w:rPr>
          <w:spacing w:val="7"/>
        </w:rPr>
        <w:t xml:space="preserve">Specialists </w:t>
      </w:r>
      <w:r>
        <w:rPr>
          <w:spacing w:val="4"/>
        </w:rPr>
        <w:t xml:space="preserve">at the </w:t>
      </w:r>
      <w:r>
        <w:rPr>
          <w:spacing w:val="8"/>
        </w:rPr>
        <w:t xml:space="preserve">Pennsylvania </w:t>
      </w:r>
      <w:r>
        <w:rPr>
          <w:spacing w:val="5"/>
        </w:rPr>
        <w:t xml:space="preserve">State </w:t>
      </w:r>
      <w:r>
        <w:rPr>
          <w:spacing w:val="6"/>
        </w:rPr>
        <w:t xml:space="preserve">University, </w:t>
      </w:r>
      <w:r>
        <w:rPr>
          <w:spacing w:val="4"/>
        </w:rPr>
        <w:t xml:space="preserve">or </w:t>
      </w:r>
      <w:r>
        <w:rPr>
          <w:spacing w:val="6"/>
        </w:rPr>
        <w:t xml:space="preserve">other </w:t>
      </w:r>
      <w:r>
        <w:rPr>
          <w:spacing w:val="5"/>
        </w:rPr>
        <w:t xml:space="preserve">similar </w:t>
      </w:r>
      <w:r>
        <w:rPr>
          <w:spacing w:val="6"/>
        </w:rPr>
        <w:t xml:space="preserve">consulting agency, </w:t>
      </w:r>
      <w:r>
        <w:rPr>
          <w:spacing w:val="8"/>
        </w:rPr>
        <w:t xml:space="preserve">have </w:t>
      </w:r>
      <w:r>
        <w:rPr>
          <w:spacing w:val="7"/>
        </w:rPr>
        <w:t xml:space="preserve">reviewed </w:t>
      </w:r>
      <w:r>
        <w:rPr>
          <w:spacing w:val="5"/>
        </w:rPr>
        <w:t xml:space="preserve">and </w:t>
      </w:r>
      <w:r>
        <w:rPr>
          <w:spacing w:val="7"/>
        </w:rPr>
        <w:t xml:space="preserve">approved </w:t>
      </w:r>
      <w:r>
        <w:rPr>
          <w:spacing w:val="4"/>
        </w:rPr>
        <w:t xml:space="preserve">the </w:t>
      </w:r>
      <w:r>
        <w:rPr>
          <w:spacing w:val="6"/>
        </w:rPr>
        <w:t xml:space="preserve">design </w:t>
      </w:r>
      <w:r>
        <w:rPr>
          <w:spacing w:val="4"/>
        </w:rPr>
        <w:t xml:space="preserve">of </w:t>
      </w:r>
      <w:r>
        <w:rPr>
          <w:spacing w:val="6"/>
        </w:rPr>
        <w:t xml:space="preserve">facilities </w:t>
      </w:r>
      <w:r>
        <w:rPr>
          <w:spacing w:val="7"/>
        </w:rPr>
        <w:t xml:space="preserve">for housing </w:t>
      </w:r>
      <w:r>
        <w:rPr>
          <w:spacing w:val="5"/>
        </w:rPr>
        <w:t xml:space="preserve">the </w:t>
      </w:r>
      <w:r>
        <w:rPr>
          <w:spacing w:val="6"/>
        </w:rPr>
        <w:t xml:space="preserve">animals </w:t>
      </w:r>
      <w:r>
        <w:rPr>
          <w:spacing w:val="5"/>
        </w:rPr>
        <w:t xml:space="preserve">and </w:t>
      </w:r>
      <w:r>
        <w:rPr>
          <w:spacing w:val="8"/>
        </w:rPr>
        <w:t xml:space="preserve">the proposed </w:t>
      </w:r>
      <w:r>
        <w:rPr>
          <w:spacing w:val="7"/>
        </w:rPr>
        <w:t>management</w:t>
      </w:r>
      <w:r>
        <w:rPr>
          <w:spacing w:val="10"/>
        </w:rPr>
        <w:t xml:space="preserve"> </w:t>
      </w:r>
      <w:r>
        <w:rPr>
          <w:spacing w:val="8"/>
        </w:rPr>
        <w:t>procedures.</w:t>
      </w:r>
    </w:p>
    <w:p w14:paraId="3D838AD6" w14:textId="77777777" w:rsidR="00041057" w:rsidRDefault="00041057">
      <w:pPr>
        <w:pStyle w:val="BodyText"/>
        <w:spacing w:before="10"/>
        <w:rPr>
          <w:sz w:val="23"/>
        </w:rPr>
      </w:pPr>
    </w:p>
    <w:p w14:paraId="7A720F00" w14:textId="77777777" w:rsidR="00041057" w:rsidRDefault="00B24B28">
      <w:pPr>
        <w:pStyle w:val="ListParagraph"/>
        <w:numPr>
          <w:ilvl w:val="1"/>
          <w:numId w:val="47"/>
        </w:numPr>
        <w:tabs>
          <w:tab w:val="left" w:pos="1190"/>
        </w:tabs>
        <w:spacing w:line="259" w:lineRule="auto"/>
        <w:ind w:left="1184" w:right="133" w:hanging="357"/>
        <w:jc w:val="both"/>
      </w:pPr>
      <w:r>
        <w:rPr>
          <w:spacing w:val="6"/>
        </w:rPr>
        <w:t>The</w:t>
      </w:r>
      <w:r>
        <w:rPr>
          <w:spacing w:val="-6"/>
        </w:rPr>
        <w:t xml:space="preserve"> </w:t>
      </w:r>
      <w:r>
        <w:rPr>
          <w:spacing w:val="7"/>
        </w:rPr>
        <w:t>York</w:t>
      </w:r>
      <w:r>
        <w:rPr>
          <w:spacing w:val="-6"/>
        </w:rPr>
        <w:t xml:space="preserve"> </w:t>
      </w:r>
      <w:r>
        <w:rPr>
          <w:spacing w:val="7"/>
        </w:rPr>
        <w:t>County</w:t>
      </w:r>
      <w:r>
        <w:rPr>
          <w:spacing w:val="-11"/>
        </w:rPr>
        <w:t xml:space="preserve"> </w:t>
      </w:r>
      <w:r>
        <w:rPr>
          <w:spacing w:val="7"/>
        </w:rPr>
        <w:t>Conservation</w:t>
      </w:r>
      <w:r>
        <w:rPr>
          <w:spacing w:val="-6"/>
        </w:rPr>
        <w:t xml:space="preserve"> </w:t>
      </w:r>
      <w:r>
        <w:rPr>
          <w:spacing w:val="6"/>
        </w:rPr>
        <w:t>District</w:t>
      </w:r>
      <w:r>
        <w:rPr>
          <w:spacing w:val="-10"/>
        </w:rPr>
        <w:t xml:space="preserve"> </w:t>
      </w:r>
      <w:r>
        <w:rPr>
          <w:spacing w:val="5"/>
        </w:rPr>
        <w:t>or</w:t>
      </w:r>
      <w:r>
        <w:rPr>
          <w:spacing w:val="-8"/>
        </w:rPr>
        <w:t xml:space="preserve"> </w:t>
      </w:r>
      <w:r>
        <w:rPr>
          <w:spacing w:val="6"/>
        </w:rPr>
        <w:t>other</w:t>
      </w:r>
      <w:r>
        <w:rPr>
          <w:spacing w:val="-8"/>
        </w:rPr>
        <w:t xml:space="preserve"> </w:t>
      </w:r>
      <w:r>
        <w:rPr>
          <w:spacing w:val="6"/>
        </w:rPr>
        <w:t>designated</w:t>
      </w:r>
      <w:r>
        <w:rPr>
          <w:spacing w:val="-2"/>
        </w:rPr>
        <w:t xml:space="preserve"> </w:t>
      </w:r>
      <w:r>
        <w:rPr>
          <w:spacing w:val="6"/>
        </w:rPr>
        <w:t>agency</w:t>
      </w:r>
      <w:r>
        <w:rPr>
          <w:spacing w:val="-7"/>
        </w:rPr>
        <w:t xml:space="preserve"> </w:t>
      </w:r>
      <w:r>
        <w:rPr>
          <w:spacing w:val="5"/>
        </w:rPr>
        <w:t>has</w:t>
      </w:r>
      <w:r>
        <w:rPr>
          <w:spacing w:val="-5"/>
        </w:rPr>
        <w:t xml:space="preserve"> </w:t>
      </w:r>
      <w:r>
        <w:rPr>
          <w:spacing w:val="7"/>
        </w:rPr>
        <w:t>reviewed</w:t>
      </w:r>
      <w:r>
        <w:rPr>
          <w:spacing w:val="-4"/>
        </w:rPr>
        <w:t xml:space="preserve"> </w:t>
      </w:r>
      <w:r>
        <w:rPr>
          <w:spacing w:val="9"/>
        </w:rPr>
        <w:t xml:space="preserve">and </w:t>
      </w:r>
      <w:r>
        <w:rPr>
          <w:spacing w:val="7"/>
        </w:rPr>
        <w:t>approved</w:t>
      </w:r>
      <w:r>
        <w:rPr>
          <w:spacing w:val="-10"/>
        </w:rPr>
        <w:t xml:space="preserve"> </w:t>
      </w:r>
      <w:r>
        <w:rPr>
          <w:spacing w:val="4"/>
        </w:rPr>
        <w:t>the</w:t>
      </w:r>
      <w:r>
        <w:rPr>
          <w:spacing w:val="-10"/>
        </w:rPr>
        <w:t xml:space="preserve"> </w:t>
      </w:r>
      <w:r>
        <w:rPr>
          <w:spacing w:val="6"/>
        </w:rPr>
        <w:t>nutrient</w:t>
      </w:r>
      <w:r>
        <w:rPr>
          <w:spacing w:val="-15"/>
        </w:rPr>
        <w:t xml:space="preserve"> </w:t>
      </w:r>
      <w:r>
        <w:rPr>
          <w:spacing w:val="7"/>
        </w:rPr>
        <w:t>management</w:t>
      </w:r>
      <w:r>
        <w:rPr>
          <w:spacing w:val="-13"/>
        </w:rPr>
        <w:t xml:space="preserve"> </w:t>
      </w:r>
      <w:r>
        <w:rPr>
          <w:spacing w:val="6"/>
        </w:rPr>
        <w:t>plan,</w:t>
      </w:r>
      <w:r>
        <w:rPr>
          <w:spacing w:val="-13"/>
        </w:rPr>
        <w:t xml:space="preserve"> </w:t>
      </w:r>
      <w:r>
        <w:rPr>
          <w:spacing w:val="6"/>
        </w:rPr>
        <w:t>including</w:t>
      </w:r>
      <w:r>
        <w:rPr>
          <w:spacing w:val="-12"/>
        </w:rPr>
        <w:t xml:space="preserve"> </w:t>
      </w:r>
      <w:r>
        <w:rPr>
          <w:spacing w:val="5"/>
        </w:rPr>
        <w:t>the</w:t>
      </w:r>
      <w:r>
        <w:rPr>
          <w:spacing w:val="-10"/>
        </w:rPr>
        <w:t xml:space="preserve"> </w:t>
      </w:r>
      <w:r>
        <w:rPr>
          <w:spacing w:val="6"/>
        </w:rPr>
        <w:t>storage</w:t>
      </w:r>
      <w:r>
        <w:rPr>
          <w:spacing w:val="-14"/>
        </w:rPr>
        <w:t xml:space="preserve"> </w:t>
      </w:r>
      <w:r>
        <w:rPr>
          <w:spacing w:val="5"/>
        </w:rPr>
        <w:t>and</w:t>
      </w:r>
      <w:r>
        <w:rPr>
          <w:spacing w:val="-10"/>
        </w:rPr>
        <w:t xml:space="preserve"> </w:t>
      </w:r>
      <w:r>
        <w:rPr>
          <w:spacing w:val="7"/>
        </w:rPr>
        <w:t>disposal</w:t>
      </w:r>
      <w:r>
        <w:rPr>
          <w:spacing w:val="-14"/>
        </w:rPr>
        <w:t xml:space="preserve"> </w:t>
      </w:r>
      <w:r>
        <w:rPr>
          <w:spacing w:val="4"/>
        </w:rPr>
        <w:t>of</w:t>
      </w:r>
      <w:r>
        <w:rPr>
          <w:spacing w:val="-13"/>
        </w:rPr>
        <w:t xml:space="preserve"> </w:t>
      </w:r>
      <w:r>
        <w:rPr>
          <w:spacing w:val="9"/>
        </w:rPr>
        <w:t xml:space="preserve">manure </w:t>
      </w:r>
      <w:r>
        <w:rPr>
          <w:spacing w:val="6"/>
        </w:rPr>
        <w:t xml:space="preserve">and </w:t>
      </w:r>
      <w:r>
        <w:rPr>
          <w:spacing w:val="7"/>
        </w:rPr>
        <w:t>contaminated</w:t>
      </w:r>
      <w:r>
        <w:rPr>
          <w:spacing w:val="11"/>
        </w:rPr>
        <w:t xml:space="preserve"> </w:t>
      </w:r>
      <w:r>
        <w:rPr>
          <w:spacing w:val="8"/>
        </w:rPr>
        <w:t>run-off.</w:t>
      </w:r>
    </w:p>
    <w:p w14:paraId="04B67C59" w14:textId="77777777" w:rsidR="00041057" w:rsidRDefault="00041057">
      <w:pPr>
        <w:pStyle w:val="BodyText"/>
        <w:spacing w:before="9"/>
        <w:rPr>
          <w:sz w:val="23"/>
        </w:rPr>
      </w:pPr>
    </w:p>
    <w:p w14:paraId="67CD13DC" w14:textId="77777777" w:rsidR="00041057" w:rsidRDefault="00B24B28">
      <w:pPr>
        <w:pStyle w:val="ListParagraph"/>
        <w:numPr>
          <w:ilvl w:val="0"/>
          <w:numId w:val="47"/>
        </w:numPr>
        <w:tabs>
          <w:tab w:val="left" w:pos="832"/>
        </w:tabs>
        <w:spacing w:before="1"/>
        <w:ind w:left="832"/>
      </w:pPr>
      <w:r>
        <w:rPr>
          <w:spacing w:val="6"/>
        </w:rPr>
        <w:t xml:space="preserve">The </w:t>
      </w:r>
      <w:r>
        <w:rPr>
          <w:spacing w:val="7"/>
        </w:rPr>
        <w:t xml:space="preserve">applicant </w:t>
      </w:r>
      <w:r>
        <w:rPr>
          <w:spacing w:val="6"/>
        </w:rPr>
        <w:t xml:space="preserve">shall </w:t>
      </w:r>
      <w:r>
        <w:rPr>
          <w:spacing w:val="7"/>
        </w:rPr>
        <w:t xml:space="preserve">provide </w:t>
      </w:r>
      <w:r>
        <w:rPr>
          <w:spacing w:val="6"/>
        </w:rPr>
        <w:t>written evidence</w:t>
      </w:r>
      <w:r>
        <w:rPr>
          <w:spacing w:val="11"/>
        </w:rPr>
        <w:t xml:space="preserve"> </w:t>
      </w:r>
      <w:r>
        <w:rPr>
          <w:spacing w:val="7"/>
        </w:rPr>
        <w:t>that:</w:t>
      </w:r>
    </w:p>
    <w:p w14:paraId="417FBB3C" w14:textId="77777777" w:rsidR="00041057" w:rsidRDefault="00041057">
      <w:pPr>
        <w:pStyle w:val="BodyText"/>
        <w:spacing w:before="6"/>
        <w:rPr>
          <w:sz w:val="25"/>
        </w:rPr>
      </w:pPr>
    </w:p>
    <w:p w14:paraId="5C3EBE3E" w14:textId="77777777" w:rsidR="00041057" w:rsidRDefault="00B24B28">
      <w:pPr>
        <w:pStyle w:val="ListParagraph"/>
        <w:numPr>
          <w:ilvl w:val="1"/>
          <w:numId w:val="47"/>
        </w:numPr>
        <w:tabs>
          <w:tab w:val="left" w:pos="1190"/>
        </w:tabs>
        <w:spacing w:before="1" w:line="259" w:lineRule="auto"/>
        <w:ind w:left="1184" w:right="129" w:hanging="357"/>
        <w:jc w:val="both"/>
      </w:pPr>
      <w:r>
        <w:rPr>
          <w:spacing w:val="6"/>
        </w:rPr>
        <w:t>The</w:t>
      </w:r>
      <w:r>
        <w:rPr>
          <w:spacing w:val="-10"/>
        </w:rPr>
        <w:t xml:space="preserve"> </w:t>
      </w:r>
      <w:r>
        <w:rPr>
          <w:spacing w:val="7"/>
        </w:rPr>
        <w:t>proposed</w:t>
      </w:r>
      <w:r>
        <w:rPr>
          <w:spacing w:val="-10"/>
        </w:rPr>
        <w:t xml:space="preserve"> </w:t>
      </w:r>
      <w:r>
        <w:rPr>
          <w:spacing w:val="6"/>
        </w:rPr>
        <w:t>operation</w:t>
      </w:r>
      <w:r>
        <w:rPr>
          <w:spacing w:val="-10"/>
        </w:rPr>
        <w:t xml:space="preserve"> </w:t>
      </w:r>
      <w:r>
        <w:rPr>
          <w:spacing w:val="6"/>
        </w:rPr>
        <w:t>meets</w:t>
      </w:r>
      <w:r>
        <w:rPr>
          <w:spacing w:val="-13"/>
        </w:rPr>
        <w:t xml:space="preserve"> </w:t>
      </w:r>
      <w:r>
        <w:rPr>
          <w:spacing w:val="4"/>
        </w:rPr>
        <w:t>all</w:t>
      </w:r>
      <w:r>
        <w:rPr>
          <w:spacing w:val="-14"/>
        </w:rPr>
        <w:t xml:space="preserve"> </w:t>
      </w:r>
      <w:r>
        <w:rPr>
          <w:spacing w:val="4"/>
        </w:rPr>
        <w:t>the</w:t>
      </w:r>
      <w:r>
        <w:rPr>
          <w:spacing w:val="-16"/>
        </w:rPr>
        <w:t xml:space="preserve"> </w:t>
      </w:r>
      <w:r>
        <w:rPr>
          <w:spacing w:val="5"/>
        </w:rPr>
        <w:t>requirements</w:t>
      </w:r>
      <w:r>
        <w:rPr>
          <w:spacing w:val="-13"/>
        </w:rPr>
        <w:t xml:space="preserve"> </w:t>
      </w:r>
      <w:r>
        <w:rPr>
          <w:spacing w:val="4"/>
        </w:rPr>
        <w:t>of</w:t>
      </w:r>
      <w:r>
        <w:rPr>
          <w:spacing w:val="-10"/>
        </w:rPr>
        <w:t xml:space="preserve"> </w:t>
      </w:r>
      <w:r>
        <w:rPr>
          <w:spacing w:val="4"/>
        </w:rPr>
        <w:t>the</w:t>
      </w:r>
      <w:r>
        <w:rPr>
          <w:spacing w:val="-10"/>
        </w:rPr>
        <w:t xml:space="preserve"> </w:t>
      </w:r>
      <w:r>
        <w:rPr>
          <w:spacing w:val="6"/>
        </w:rPr>
        <w:t>Pennsylvania</w:t>
      </w:r>
      <w:r>
        <w:rPr>
          <w:spacing w:val="-13"/>
        </w:rPr>
        <w:t xml:space="preserve"> </w:t>
      </w:r>
      <w:r>
        <w:rPr>
          <w:spacing w:val="6"/>
        </w:rPr>
        <w:t>Clean</w:t>
      </w:r>
      <w:r>
        <w:rPr>
          <w:spacing w:val="-10"/>
        </w:rPr>
        <w:t xml:space="preserve"> </w:t>
      </w:r>
      <w:r>
        <w:rPr>
          <w:spacing w:val="8"/>
        </w:rPr>
        <w:t xml:space="preserve">Streams </w:t>
      </w:r>
      <w:r>
        <w:rPr>
          <w:spacing w:val="5"/>
        </w:rPr>
        <w:t xml:space="preserve">Law </w:t>
      </w:r>
      <w:r>
        <w:rPr>
          <w:spacing w:val="8"/>
        </w:rPr>
        <w:t xml:space="preserve">and </w:t>
      </w:r>
      <w:r>
        <w:rPr>
          <w:spacing w:val="6"/>
        </w:rPr>
        <w:t xml:space="preserve">any other </w:t>
      </w:r>
      <w:r>
        <w:rPr>
          <w:spacing w:val="7"/>
        </w:rPr>
        <w:t xml:space="preserve">applicable </w:t>
      </w:r>
      <w:r>
        <w:rPr>
          <w:spacing w:val="5"/>
        </w:rPr>
        <w:t xml:space="preserve">State </w:t>
      </w:r>
      <w:r>
        <w:rPr>
          <w:spacing w:val="6"/>
        </w:rPr>
        <w:t xml:space="preserve">laws, </w:t>
      </w:r>
      <w:r>
        <w:rPr>
          <w:spacing w:val="5"/>
        </w:rPr>
        <w:t xml:space="preserve">and that any </w:t>
      </w:r>
      <w:r>
        <w:rPr>
          <w:spacing w:val="7"/>
        </w:rPr>
        <w:t xml:space="preserve">required </w:t>
      </w:r>
      <w:r>
        <w:rPr>
          <w:spacing w:val="6"/>
        </w:rPr>
        <w:t xml:space="preserve">permits have </w:t>
      </w:r>
      <w:r>
        <w:rPr>
          <w:spacing w:val="8"/>
        </w:rPr>
        <w:t xml:space="preserve">been </w:t>
      </w:r>
      <w:r>
        <w:rPr>
          <w:spacing w:val="7"/>
        </w:rPr>
        <w:t xml:space="preserve">obtained </w:t>
      </w:r>
      <w:r>
        <w:rPr>
          <w:spacing w:val="6"/>
        </w:rPr>
        <w:t xml:space="preserve">from </w:t>
      </w:r>
      <w:r>
        <w:rPr>
          <w:spacing w:val="5"/>
        </w:rPr>
        <w:t xml:space="preserve">the </w:t>
      </w:r>
      <w:r>
        <w:rPr>
          <w:spacing w:val="7"/>
        </w:rPr>
        <w:t xml:space="preserve">Pennsylvania Department </w:t>
      </w:r>
      <w:r>
        <w:rPr>
          <w:spacing w:val="3"/>
        </w:rPr>
        <w:t xml:space="preserve">of </w:t>
      </w:r>
      <w:r>
        <w:rPr>
          <w:spacing w:val="7"/>
        </w:rPr>
        <w:t xml:space="preserve">Environmental Protection, </w:t>
      </w:r>
      <w:r>
        <w:rPr>
          <w:spacing w:val="4"/>
        </w:rPr>
        <w:t xml:space="preserve">or </w:t>
      </w:r>
      <w:r>
        <w:rPr>
          <w:spacing w:val="7"/>
        </w:rPr>
        <w:t xml:space="preserve">its </w:t>
      </w:r>
      <w:r>
        <w:rPr>
          <w:spacing w:val="8"/>
        </w:rPr>
        <w:t>designee.</w:t>
      </w:r>
    </w:p>
    <w:p w14:paraId="6E153B5E" w14:textId="77777777" w:rsidR="00041057" w:rsidRDefault="00041057">
      <w:pPr>
        <w:pStyle w:val="BodyText"/>
        <w:spacing w:before="10"/>
        <w:rPr>
          <w:sz w:val="23"/>
        </w:rPr>
      </w:pPr>
    </w:p>
    <w:p w14:paraId="3F93861A" w14:textId="77777777" w:rsidR="00041057" w:rsidRDefault="00B24B28">
      <w:pPr>
        <w:pStyle w:val="ListParagraph"/>
        <w:numPr>
          <w:ilvl w:val="1"/>
          <w:numId w:val="47"/>
        </w:numPr>
        <w:tabs>
          <w:tab w:val="left" w:pos="1190"/>
        </w:tabs>
        <w:spacing w:line="259" w:lineRule="auto"/>
        <w:ind w:left="1184" w:right="130" w:hanging="357"/>
        <w:jc w:val="both"/>
      </w:pPr>
      <w:r>
        <w:rPr>
          <w:spacing w:val="5"/>
        </w:rPr>
        <w:t>An</w:t>
      </w:r>
      <w:r>
        <w:rPr>
          <w:spacing w:val="-12"/>
        </w:rPr>
        <w:t xml:space="preserve"> </w:t>
      </w:r>
      <w:r>
        <w:rPr>
          <w:spacing w:val="8"/>
        </w:rPr>
        <w:t>NPDES</w:t>
      </w:r>
      <w:r>
        <w:rPr>
          <w:spacing w:val="-9"/>
        </w:rPr>
        <w:t xml:space="preserve"> </w:t>
      </w:r>
      <w:r>
        <w:rPr>
          <w:spacing w:val="6"/>
        </w:rPr>
        <w:t>permit</w:t>
      </w:r>
      <w:r>
        <w:rPr>
          <w:spacing w:val="-15"/>
        </w:rPr>
        <w:t xml:space="preserve"> </w:t>
      </w:r>
      <w:r>
        <w:rPr>
          <w:spacing w:val="5"/>
        </w:rPr>
        <w:t>has</w:t>
      </w:r>
      <w:r>
        <w:rPr>
          <w:spacing w:val="-12"/>
        </w:rPr>
        <w:t xml:space="preserve"> </w:t>
      </w:r>
      <w:r>
        <w:rPr>
          <w:spacing w:val="6"/>
        </w:rPr>
        <w:t>been</w:t>
      </w:r>
      <w:r>
        <w:rPr>
          <w:spacing w:val="-9"/>
        </w:rPr>
        <w:t xml:space="preserve"> </w:t>
      </w:r>
      <w:r>
        <w:rPr>
          <w:spacing w:val="6"/>
        </w:rPr>
        <w:t>obtained</w:t>
      </w:r>
      <w:r>
        <w:rPr>
          <w:spacing w:val="-8"/>
        </w:rPr>
        <w:t xml:space="preserve"> </w:t>
      </w:r>
      <w:r>
        <w:rPr>
          <w:spacing w:val="6"/>
        </w:rPr>
        <w:t>from</w:t>
      </w:r>
      <w:r>
        <w:rPr>
          <w:spacing w:val="-12"/>
        </w:rPr>
        <w:t xml:space="preserve"> </w:t>
      </w:r>
      <w:r>
        <w:rPr>
          <w:spacing w:val="5"/>
        </w:rPr>
        <w:t>the</w:t>
      </w:r>
      <w:r>
        <w:rPr>
          <w:spacing w:val="-14"/>
        </w:rPr>
        <w:t xml:space="preserve"> </w:t>
      </w:r>
      <w:r>
        <w:rPr>
          <w:spacing w:val="5"/>
        </w:rPr>
        <w:t>U.S.</w:t>
      </w:r>
      <w:r>
        <w:rPr>
          <w:spacing w:val="-16"/>
        </w:rPr>
        <w:t xml:space="preserve"> </w:t>
      </w:r>
      <w:r>
        <w:rPr>
          <w:spacing w:val="6"/>
        </w:rPr>
        <w:t>Environmental</w:t>
      </w:r>
      <w:r>
        <w:rPr>
          <w:spacing w:val="-15"/>
        </w:rPr>
        <w:t xml:space="preserve"> </w:t>
      </w:r>
      <w:r>
        <w:rPr>
          <w:spacing w:val="6"/>
        </w:rPr>
        <w:t>Protection</w:t>
      </w:r>
      <w:r>
        <w:rPr>
          <w:spacing w:val="-8"/>
        </w:rPr>
        <w:t xml:space="preserve"> </w:t>
      </w:r>
      <w:r>
        <w:rPr>
          <w:spacing w:val="8"/>
        </w:rPr>
        <w:t xml:space="preserve">Agency </w:t>
      </w:r>
      <w:r>
        <w:rPr>
          <w:spacing w:val="5"/>
        </w:rPr>
        <w:t xml:space="preserve">or </w:t>
      </w:r>
      <w:r>
        <w:rPr>
          <w:spacing w:val="3"/>
        </w:rPr>
        <w:t xml:space="preserve">its </w:t>
      </w:r>
      <w:r>
        <w:rPr>
          <w:spacing w:val="6"/>
        </w:rPr>
        <w:t xml:space="preserve">designee, </w:t>
      </w:r>
      <w:r>
        <w:rPr>
          <w:spacing w:val="5"/>
        </w:rPr>
        <w:t xml:space="preserve">or that </w:t>
      </w:r>
      <w:r>
        <w:rPr>
          <w:spacing w:val="6"/>
        </w:rPr>
        <w:t xml:space="preserve">such </w:t>
      </w:r>
      <w:r>
        <w:t xml:space="preserve">a </w:t>
      </w:r>
      <w:r>
        <w:rPr>
          <w:spacing w:val="6"/>
        </w:rPr>
        <w:t xml:space="preserve">permit </w:t>
      </w:r>
      <w:r>
        <w:rPr>
          <w:spacing w:val="2"/>
        </w:rPr>
        <w:t xml:space="preserve">is </w:t>
      </w:r>
      <w:r>
        <w:rPr>
          <w:spacing w:val="6"/>
        </w:rPr>
        <w:t xml:space="preserve">not </w:t>
      </w:r>
      <w:r>
        <w:rPr>
          <w:spacing w:val="7"/>
        </w:rPr>
        <w:t xml:space="preserve">required </w:t>
      </w:r>
      <w:r>
        <w:rPr>
          <w:spacing w:val="5"/>
        </w:rPr>
        <w:t xml:space="preserve">for the </w:t>
      </w:r>
      <w:r>
        <w:rPr>
          <w:spacing w:val="7"/>
        </w:rPr>
        <w:t xml:space="preserve">operation; </w:t>
      </w:r>
      <w:r>
        <w:rPr>
          <w:spacing w:val="5"/>
        </w:rPr>
        <w:t xml:space="preserve">and that </w:t>
      </w:r>
      <w:r>
        <w:rPr>
          <w:spacing w:val="8"/>
        </w:rPr>
        <w:t xml:space="preserve">the </w:t>
      </w:r>
      <w:r>
        <w:rPr>
          <w:spacing w:val="7"/>
        </w:rPr>
        <w:t xml:space="preserve">requirements </w:t>
      </w:r>
      <w:r>
        <w:rPr>
          <w:spacing w:val="4"/>
        </w:rPr>
        <w:t xml:space="preserve">of </w:t>
      </w:r>
      <w:r>
        <w:rPr>
          <w:spacing w:val="5"/>
        </w:rPr>
        <w:t xml:space="preserve">any </w:t>
      </w:r>
      <w:r>
        <w:rPr>
          <w:spacing w:val="6"/>
        </w:rPr>
        <w:t xml:space="preserve">other </w:t>
      </w:r>
      <w:r>
        <w:rPr>
          <w:spacing w:val="7"/>
        </w:rPr>
        <w:t xml:space="preserve">applicable </w:t>
      </w:r>
      <w:r>
        <w:rPr>
          <w:spacing w:val="6"/>
        </w:rPr>
        <w:t xml:space="preserve">Federal </w:t>
      </w:r>
      <w:r>
        <w:rPr>
          <w:spacing w:val="7"/>
        </w:rPr>
        <w:t xml:space="preserve">and State </w:t>
      </w:r>
      <w:r>
        <w:rPr>
          <w:spacing w:val="6"/>
        </w:rPr>
        <w:t xml:space="preserve">laws </w:t>
      </w:r>
      <w:r>
        <w:rPr>
          <w:spacing w:val="5"/>
        </w:rPr>
        <w:t xml:space="preserve">and </w:t>
      </w:r>
      <w:r>
        <w:rPr>
          <w:spacing w:val="7"/>
        </w:rPr>
        <w:t xml:space="preserve">regulations </w:t>
      </w:r>
      <w:r>
        <w:rPr>
          <w:spacing w:val="8"/>
        </w:rPr>
        <w:t xml:space="preserve">have </w:t>
      </w:r>
      <w:r>
        <w:rPr>
          <w:spacing w:val="6"/>
        </w:rPr>
        <w:t>been</w:t>
      </w:r>
      <w:r>
        <w:rPr>
          <w:spacing w:val="7"/>
        </w:rPr>
        <w:t xml:space="preserve"> met.</w:t>
      </w:r>
    </w:p>
    <w:p w14:paraId="198C5E27" w14:textId="77777777" w:rsidR="00041057" w:rsidRDefault="00041057">
      <w:pPr>
        <w:pStyle w:val="BodyText"/>
        <w:spacing w:before="9"/>
        <w:rPr>
          <w:sz w:val="23"/>
        </w:rPr>
      </w:pPr>
    </w:p>
    <w:p w14:paraId="3904B551" w14:textId="77777777" w:rsidR="00041057" w:rsidRDefault="00B24B28">
      <w:pPr>
        <w:pStyle w:val="ListParagraph"/>
        <w:numPr>
          <w:ilvl w:val="0"/>
          <w:numId w:val="47"/>
        </w:numPr>
        <w:tabs>
          <w:tab w:val="left" w:pos="832"/>
        </w:tabs>
        <w:spacing w:before="1" w:line="259" w:lineRule="auto"/>
        <w:ind w:right="133" w:hanging="367"/>
        <w:jc w:val="both"/>
      </w:pPr>
      <w:r>
        <w:rPr>
          <w:spacing w:val="7"/>
        </w:rPr>
        <w:t>Additionally,</w:t>
      </w:r>
      <w:r>
        <w:rPr>
          <w:spacing w:val="-3"/>
        </w:rPr>
        <w:t xml:space="preserve"> </w:t>
      </w:r>
      <w:r>
        <w:rPr>
          <w:spacing w:val="6"/>
        </w:rPr>
        <w:t>every</w:t>
      </w:r>
      <w:r>
        <w:rPr>
          <w:spacing w:val="-6"/>
        </w:rPr>
        <w:t xml:space="preserve"> </w:t>
      </w:r>
      <w:r>
        <w:rPr>
          <w:spacing w:val="7"/>
        </w:rPr>
        <w:t>operation</w:t>
      </w:r>
      <w:r>
        <w:rPr>
          <w:spacing w:val="2"/>
        </w:rPr>
        <w:t xml:space="preserve"> </w:t>
      </w:r>
      <w:r>
        <w:rPr>
          <w:spacing w:val="6"/>
        </w:rPr>
        <w:t>which</w:t>
      </w:r>
      <w:r>
        <w:rPr>
          <w:spacing w:val="-4"/>
        </w:rPr>
        <w:t xml:space="preserve"> </w:t>
      </w:r>
      <w:r>
        <w:rPr>
          <w:spacing w:val="6"/>
        </w:rPr>
        <w:t>qualifies</w:t>
      </w:r>
      <w:r>
        <w:rPr>
          <w:spacing w:val="-3"/>
        </w:rPr>
        <w:t xml:space="preserve"> </w:t>
      </w:r>
      <w:r>
        <w:rPr>
          <w:spacing w:val="3"/>
        </w:rPr>
        <w:t>as</w:t>
      </w:r>
      <w:r>
        <w:rPr>
          <w:spacing w:val="-3"/>
        </w:rPr>
        <w:t xml:space="preserve"> </w:t>
      </w:r>
      <w:r>
        <w:t>a</w:t>
      </w:r>
      <w:r>
        <w:rPr>
          <w:spacing w:val="-3"/>
        </w:rPr>
        <w:t xml:space="preserve"> </w:t>
      </w:r>
      <w:r>
        <w:rPr>
          <w:spacing w:val="7"/>
        </w:rPr>
        <w:t>CAFO</w:t>
      </w:r>
      <w:r>
        <w:rPr>
          <w:spacing w:val="2"/>
        </w:rPr>
        <w:t xml:space="preserve"> </w:t>
      </w:r>
      <w:r>
        <w:rPr>
          <w:spacing w:val="3"/>
        </w:rPr>
        <w:t>as</w:t>
      </w:r>
      <w:r>
        <w:rPr>
          <w:spacing w:val="-3"/>
        </w:rPr>
        <w:t xml:space="preserve"> </w:t>
      </w:r>
      <w:r>
        <w:rPr>
          <w:spacing w:val="7"/>
        </w:rPr>
        <w:t>defined</w:t>
      </w:r>
      <w:r>
        <w:t xml:space="preserve"> </w:t>
      </w:r>
      <w:r>
        <w:rPr>
          <w:spacing w:val="3"/>
        </w:rPr>
        <w:t>in</w:t>
      </w:r>
      <w:r>
        <w:rPr>
          <w:spacing w:val="-3"/>
        </w:rPr>
        <w:t xml:space="preserve"> </w:t>
      </w:r>
      <w:r>
        <w:rPr>
          <w:spacing w:val="5"/>
        </w:rPr>
        <w:t>this</w:t>
      </w:r>
      <w:r>
        <w:rPr>
          <w:spacing w:val="42"/>
        </w:rPr>
        <w:t xml:space="preserve"> </w:t>
      </w:r>
      <w:r>
        <w:rPr>
          <w:spacing w:val="6"/>
        </w:rPr>
        <w:t>Section</w:t>
      </w:r>
      <w:r>
        <w:t xml:space="preserve"> </w:t>
      </w:r>
      <w:r>
        <w:rPr>
          <w:spacing w:val="7"/>
        </w:rPr>
        <w:t xml:space="preserve">shall </w:t>
      </w:r>
      <w:r>
        <w:rPr>
          <w:spacing w:val="4"/>
        </w:rPr>
        <w:t xml:space="preserve">be </w:t>
      </w:r>
      <w:r>
        <w:rPr>
          <w:spacing w:val="7"/>
        </w:rPr>
        <w:t xml:space="preserve">required </w:t>
      </w:r>
      <w:r>
        <w:rPr>
          <w:spacing w:val="3"/>
        </w:rPr>
        <w:t xml:space="preserve">to </w:t>
      </w:r>
      <w:r>
        <w:rPr>
          <w:spacing w:val="6"/>
        </w:rPr>
        <w:t xml:space="preserve">have </w:t>
      </w:r>
      <w:r>
        <w:t xml:space="preserve">a </w:t>
      </w:r>
      <w:r>
        <w:rPr>
          <w:spacing w:val="6"/>
        </w:rPr>
        <w:t xml:space="preserve">Nutrient </w:t>
      </w:r>
      <w:r>
        <w:rPr>
          <w:spacing w:val="7"/>
        </w:rPr>
        <w:t xml:space="preserve">Management </w:t>
      </w:r>
      <w:r>
        <w:rPr>
          <w:spacing w:val="6"/>
        </w:rPr>
        <w:t xml:space="preserve">Plan </w:t>
      </w:r>
      <w:r>
        <w:rPr>
          <w:spacing w:val="5"/>
        </w:rPr>
        <w:t xml:space="preserve">and </w:t>
      </w:r>
      <w:r>
        <w:rPr>
          <w:spacing w:val="4"/>
        </w:rPr>
        <w:t xml:space="preserve">an </w:t>
      </w:r>
      <w:r>
        <w:rPr>
          <w:spacing w:val="7"/>
        </w:rPr>
        <w:t xml:space="preserve">Odor Management </w:t>
      </w:r>
      <w:r>
        <w:rPr>
          <w:spacing w:val="6"/>
        </w:rPr>
        <w:t xml:space="preserve">Plan </w:t>
      </w:r>
      <w:r>
        <w:rPr>
          <w:spacing w:val="8"/>
        </w:rPr>
        <w:t xml:space="preserve">which </w:t>
      </w:r>
      <w:r>
        <w:rPr>
          <w:spacing w:val="5"/>
        </w:rPr>
        <w:t xml:space="preserve">has </w:t>
      </w:r>
      <w:r>
        <w:rPr>
          <w:spacing w:val="6"/>
        </w:rPr>
        <w:t xml:space="preserve">been </w:t>
      </w:r>
      <w:r>
        <w:rPr>
          <w:spacing w:val="7"/>
        </w:rPr>
        <w:t xml:space="preserve">approved </w:t>
      </w:r>
      <w:r>
        <w:rPr>
          <w:spacing w:val="4"/>
        </w:rPr>
        <w:t xml:space="preserve">by </w:t>
      </w:r>
      <w:r>
        <w:rPr>
          <w:spacing w:val="7"/>
        </w:rPr>
        <w:t xml:space="preserve">DEP, </w:t>
      </w:r>
      <w:r>
        <w:rPr>
          <w:spacing w:val="4"/>
        </w:rPr>
        <w:t xml:space="preserve">the </w:t>
      </w:r>
      <w:r>
        <w:rPr>
          <w:spacing w:val="7"/>
        </w:rPr>
        <w:t xml:space="preserve">York County Conservation </w:t>
      </w:r>
      <w:r>
        <w:rPr>
          <w:spacing w:val="6"/>
        </w:rPr>
        <w:t xml:space="preserve">District, </w:t>
      </w:r>
      <w:r>
        <w:rPr>
          <w:spacing w:val="5"/>
        </w:rPr>
        <w:t xml:space="preserve">or their </w:t>
      </w:r>
      <w:r>
        <w:rPr>
          <w:spacing w:val="7"/>
        </w:rPr>
        <w:t xml:space="preserve">designees, </w:t>
      </w:r>
      <w:r>
        <w:rPr>
          <w:spacing w:val="3"/>
        </w:rPr>
        <w:t xml:space="preserve">in </w:t>
      </w:r>
      <w:r>
        <w:rPr>
          <w:spacing w:val="7"/>
        </w:rPr>
        <w:t xml:space="preserve">accordance </w:t>
      </w:r>
      <w:r>
        <w:rPr>
          <w:spacing w:val="5"/>
        </w:rPr>
        <w:t xml:space="preserve">with </w:t>
      </w:r>
      <w:r>
        <w:rPr>
          <w:spacing w:val="4"/>
        </w:rPr>
        <w:t xml:space="preserve">the </w:t>
      </w:r>
      <w:r>
        <w:rPr>
          <w:spacing w:val="7"/>
        </w:rPr>
        <w:t xml:space="preserve">standards </w:t>
      </w:r>
      <w:r>
        <w:rPr>
          <w:spacing w:val="5"/>
        </w:rPr>
        <w:t xml:space="preserve">set </w:t>
      </w:r>
      <w:r>
        <w:rPr>
          <w:spacing w:val="6"/>
        </w:rPr>
        <w:t xml:space="preserve">forth </w:t>
      </w:r>
      <w:r>
        <w:rPr>
          <w:spacing w:val="3"/>
        </w:rPr>
        <w:t xml:space="preserve">in </w:t>
      </w:r>
      <w:r>
        <w:rPr>
          <w:spacing w:val="5"/>
        </w:rPr>
        <w:t xml:space="preserve">the </w:t>
      </w:r>
      <w:r>
        <w:rPr>
          <w:spacing w:val="7"/>
        </w:rPr>
        <w:t xml:space="preserve">Nutrient Management </w:t>
      </w:r>
      <w:r>
        <w:rPr>
          <w:spacing w:val="6"/>
        </w:rPr>
        <w:t xml:space="preserve">Act </w:t>
      </w:r>
      <w:r>
        <w:rPr>
          <w:spacing w:val="4"/>
        </w:rPr>
        <w:t xml:space="preserve">or </w:t>
      </w:r>
      <w:r>
        <w:rPr>
          <w:spacing w:val="7"/>
        </w:rPr>
        <w:t xml:space="preserve">Chapter </w:t>
      </w:r>
      <w:r>
        <w:t xml:space="preserve">5 </w:t>
      </w:r>
      <w:r>
        <w:rPr>
          <w:spacing w:val="5"/>
        </w:rPr>
        <w:t xml:space="preserve">of Title </w:t>
      </w:r>
      <w:r>
        <w:t xml:space="preserve">3 </w:t>
      </w:r>
      <w:r>
        <w:rPr>
          <w:spacing w:val="5"/>
        </w:rPr>
        <w:t xml:space="preserve">of </w:t>
      </w:r>
      <w:r>
        <w:rPr>
          <w:spacing w:val="6"/>
        </w:rPr>
        <w:t xml:space="preserve">the </w:t>
      </w:r>
      <w:r>
        <w:rPr>
          <w:spacing w:val="7"/>
        </w:rPr>
        <w:t xml:space="preserve">Pennsylvania Consolidated </w:t>
      </w:r>
      <w:r>
        <w:rPr>
          <w:spacing w:val="6"/>
        </w:rPr>
        <w:t xml:space="preserve">Statutes, </w:t>
      </w:r>
      <w:r>
        <w:rPr>
          <w:spacing w:val="3"/>
        </w:rPr>
        <w:t xml:space="preserve">as </w:t>
      </w:r>
      <w:r>
        <w:rPr>
          <w:spacing w:val="7"/>
        </w:rPr>
        <w:t xml:space="preserve">amended, </w:t>
      </w:r>
      <w:r>
        <w:rPr>
          <w:spacing w:val="5"/>
        </w:rPr>
        <w:t xml:space="preserve">and the </w:t>
      </w:r>
      <w:r>
        <w:rPr>
          <w:spacing w:val="7"/>
        </w:rPr>
        <w:t xml:space="preserve">regulations promulgated pursuant </w:t>
      </w:r>
      <w:r>
        <w:t xml:space="preserve">to </w:t>
      </w:r>
      <w:r>
        <w:rPr>
          <w:spacing w:val="6"/>
        </w:rPr>
        <w:t>those</w:t>
      </w:r>
      <w:r>
        <w:rPr>
          <w:spacing w:val="27"/>
        </w:rPr>
        <w:t xml:space="preserve"> </w:t>
      </w:r>
      <w:r>
        <w:rPr>
          <w:spacing w:val="7"/>
        </w:rPr>
        <w:t>statutes.</w:t>
      </w:r>
    </w:p>
    <w:p w14:paraId="04ACB248" w14:textId="77777777" w:rsidR="00041057" w:rsidRDefault="00041057">
      <w:pPr>
        <w:pStyle w:val="BodyText"/>
      </w:pPr>
    </w:p>
    <w:p w14:paraId="70401D11" w14:textId="77777777" w:rsidR="00041057" w:rsidRDefault="00041057">
      <w:pPr>
        <w:pStyle w:val="BodyText"/>
        <w:spacing w:before="8"/>
        <w:rPr>
          <w:sz w:val="25"/>
        </w:rPr>
      </w:pPr>
    </w:p>
    <w:p w14:paraId="66A7F5C2" w14:textId="77777777" w:rsidR="00041057" w:rsidRDefault="00B24B28">
      <w:pPr>
        <w:pStyle w:val="Heading4"/>
        <w:tabs>
          <w:tab w:val="left" w:pos="1904"/>
        </w:tabs>
      </w:pPr>
      <w:bookmarkStart w:id="72" w:name="SECTION_710_COMMUNICATION_TRANSMITTING_A"/>
      <w:bookmarkEnd w:id="72"/>
      <w:r>
        <w:rPr>
          <w:spacing w:val="8"/>
        </w:rPr>
        <w:t>SECTION</w:t>
      </w:r>
      <w:r>
        <w:rPr>
          <w:spacing w:val="-15"/>
        </w:rPr>
        <w:t xml:space="preserve"> </w:t>
      </w:r>
      <w:r>
        <w:rPr>
          <w:spacing w:val="6"/>
        </w:rPr>
        <w:t>710</w:t>
      </w:r>
      <w:r>
        <w:rPr>
          <w:spacing w:val="6"/>
        </w:rPr>
        <w:tab/>
      </w:r>
      <w:r>
        <w:rPr>
          <w:spacing w:val="9"/>
        </w:rPr>
        <w:t xml:space="preserve">COMMUNICATION </w:t>
      </w:r>
      <w:r>
        <w:rPr>
          <w:spacing w:val="8"/>
        </w:rPr>
        <w:t xml:space="preserve">TRANSMITTING </w:t>
      </w:r>
      <w:r>
        <w:rPr>
          <w:spacing w:val="7"/>
        </w:rPr>
        <w:t xml:space="preserve">AND </w:t>
      </w:r>
      <w:r>
        <w:rPr>
          <w:spacing w:val="8"/>
        </w:rPr>
        <w:t>RECEIVING</w:t>
      </w:r>
      <w:r>
        <w:rPr>
          <w:spacing w:val="-30"/>
        </w:rPr>
        <w:t xml:space="preserve"> </w:t>
      </w:r>
      <w:r>
        <w:rPr>
          <w:spacing w:val="9"/>
        </w:rPr>
        <w:t>FACILITY</w:t>
      </w:r>
    </w:p>
    <w:p w14:paraId="548BF28F" w14:textId="77777777" w:rsidR="00041057" w:rsidRDefault="00041057">
      <w:pPr>
        <w:pStyle w:val="BodyText"/>
        <w:spacing w:before="6"/>
        <w:rPr>
          <w:b/>
          <w:sz w:val="25"/>
        </w:rPr>
      </w:pPr>
    </w:p>
    <w:p w14:paraId="17E5450C" w14:textId="77777777" w:rsidR="00041057" w:rsidRDefault="00B24B28">
      <w:pPr>
        <w:pStyle w:val="BodyText"/>
        <w:spacing w:line="259" w:lineRule="auto"/>
        <w:ind w:left="460" w:right="135"/>
        <w:jc w:val="both"/>
      </w:pPr>
      <w:r>
        <w:t>In the A-1 or GC zone, telephone or telegraph exchange, radio or television broadcasting towers, micro-relay stations and similar facilities are permitted subject to the requirements of the zone in which located except as herein modified and provided:</w:t>
      </w:r>
    </w:p>
    <w:p w14:paraId="5196A2D1" w14:textId="77777777" w:rsidR="00041057" w:rsidRDefault="00041057">
      <w:pPr>
        <w:pStyle w:val="BodyText"/>
        <w:spacing w:before="9"/>
        <w:rPr>
          <w:sz w:val="23"/>
        </w:rPr>
      </w:pPr>
    </w:p>
    <w:p w14:paraId="1AF11461" w14:textId="77777777" w:rsidR="00041057" w:rsidRDefault="00B24B28">
      <w:pPr>
        <w:pStyle w:val="ListParagraph"/>
        <w:numPr>
          <w:ilvl w:val="0"/>
          <w:numId w:val="46"/>
        </w:numPr>
        <w:tabs>
          <w:tab w:val="left" w:pos="832"/>
        </w:tabs>
        <w:spacing w:line="259" w:lineRule="auto"/>
        <w:ind w:right="131" w:hanging="367"/>
      </w:pPr>
      <w:r>
        <w:rPr>
          <w:spacing w:val="5"/>
        </w:rPr>
        <w:t xml:space="preserve">No </w:t>
      </w:r>
      <w:r>
        <w:rPr>
          <w:spacing w:val="7"/>
        </w:rPr>
        <w:t xml:space="preserve">public </w:t>
      </w:r>
      <w:r>
        <w:rPr>
          <w:spacing w:val="6"/>
        </w:rPr>
        <w:t xml:space="preserve">business office </w:t>
      </w:r>
      <w:r>
        <w:rPr>
          <w:spacing w:val="4"/>
        </w:rPr>
        <w:t xml:space="preserve">or </w:t>
      </w:r>
      <w:r>
        <w:rPr>
          <w:spacing w:val="6"/>
        </w:rPr>
        <w:t xml:space="preserve">storage </w:t>
      </w:r>
      <w:r>
        <w:rPr>
          <w:spacing w:val="4"/>
        </w:rPr>
        <w:t xml:space="preserve">yard </w:t>
      </w:r>
      <w:r>
        <w:rPr>
          <w:spacing w:val="6"/>
        </w:rPr>
        <w:t xml:space="preserve">shall </w:t>
      </w:r>
      <w:r>
        <w:rPr>
          <w:spacing w:val="4"/>
        </w:rPr>
        <w:t xml:space="preserve">be </w:t>
      </w:r>
      <w:r>
        <w:rPr>
          <w:spacing w:val="7"/>
        </w:rPr>
        <w:t xml:space="preserve">operated </w:t>
      </w:r>
      <w:r>
        <w:rPr>
          <w:spacing w:val="4"/>
        </w:rPr>
        <w:t xml:space="preserve">in </w:t>
      </w:r>
      <w:r>
        <w:rPr>
          <w:spacing w:val="7"/>
        </w:rPr>
        <w:t xml:space="preserve">connection </w:t>
      </w:r>
      <w:r>
        <w:rPr>
          <w:spacing w:val="5"/>
        </w:rPr>
        <w:t xml:space="preserve">with </w:t>
      </w:r>
      <w:r>
        <w:rPr>
          <w:spacing w:val="6"/>
        </w:rPr>
        <w:t xml:space="preserve">such </w:t>
      </w:r>
      <w:r>
        <w:rPr>
          <w:spacing w:val="8"/>
        </w:rPr>
        <w:t xml:space="preserve">use, </w:t>
      </w:r>
      <w:r>
        <w:rPr>
          <w:spacing w:val="7"/>
        </w:rPr>
        <w:t xml:space="preserve">except </w:t>
      </w:r>
      <w:r>
        <w:rPr>
          <w:spacing w:val="2"/>
        </w:rPr>
        <w:t xml:space="preserve">in </w:t>
      </w:r>
      <w:r>
        <w:rPr>
          <w:spacing w:val="5"/>
        </w:rPr>
        <w:t xml:space="preserve">the </w:t>
      </w:r>
      <w:r>
        <w:rPr>
          <w:spacing w:val="7"/>
        </w:rPr>
        <w:t>General Commercial</w:t>
      </w:r>
      <w:r>
        <w:rPr>
          <w:spacing w:val="8"/>
        </w:rPr>
        <w:t xml:space="preserve"> Zone.</w:t>
      </w:r>
    </w:p>
    <w:p w14:paraId="2DA788A8" w14:textId="77777777" w:rsidR="00041057" w:rsidRDefault="00B24B28">
      <w:pPr>
        <w:pStyle w:val="ListParagraph"/>
        <w:numPr>
          <w:ilvl w:val="0"/>
          <w:numId w:val="46"/>
        </w:numPr>
        <w:tabs>
          <w:tab w:val="left" w:pos="832"/>
        </w:tabs>
        <w:ind w:left="832"/>
      </w:pPr>
      <w:r>
        <w:rPr>
          <w:spacing w:val="6"/>
        </w:rPr>
        <w:t xml:space="preserve">Climbing access </w:t>
      </w:r>
      <w:r>
        <w:rPr>
          <w:spacing w:val="3"/>
        </w:rPr>
        <w:t xml:space="preserve">to </w:t>
      </w:r>
      <w:r>
        <w:rPr>
          <w:spacing w:val="5"/>
        </w:rPr>
        <w:t xml:space="preserve">the </w:t>
      </w:r>
      <w:r>
        <w:rPr>
          <w:spacing w:val="6"/>
        </w:rPr>
        <w:t xml:space="preserve">tower shall </w:t>
      </w:r>
      <w:r>
        <w:rPr>
          <w:spacing w:val="4"/>
        </w:rPr>
        <w:t xml:space="preserve">be </w:t>
      </w:r>
      <w:r>
        <w:rPr>
          <w:spacing w:val="6"/>
        </w:rPr>
        <w:t xml:space="preserve">secured from use </w:t>
      </w:r>
      <w:r>
        <w:rPr>
          <w:spacing w:val="4"/>
        </w:rPr>
        <w:t xml:space="preserve">by </w:t>
      </w:r>
      <w:r>
        <w:rPr>
          <w:spacing w:val="7"/>
        </w:rPr>
        <w:t>unauthorized</w:t>
      </w:r>
      <w:r>
        <w:rPr>
          <w:spacing w:val="41"/>
        </w:rPr>
        <w:t xml:space="preserve"> </w:t>
      </w:r>
      <w:r>
        <w:rPr>
          <w:spacing w:val="8"/>
        </w:rPr>
        <w:t>persons.</w:t>
      </w:r>
    </w:p>
    <w:p w14:paraId="0F327072" w14:textId="77777777" w:rsidR="00041057" w:rsidRDefault="00041057">
      <w:pPr>
        <w:pStyle w:val="BodyText"/>
        <w:spacing w:before="6"/>
        <w:rPr>
          <w:sz w:val="25"/>
        </w:rPr>
      </w:pPr>
    </w:p>
    <w:p w14:paraId="1D108FF8" w14:textId="77777777" w:rsidR="00041057" w:rsidRDefault="00B24B28">
      <w:pPr>
        <w:pStyle w:val="ListParagraph"/>
        <w:numPr>
          <w:ilvl w:val="0"/>
          <w:numId w:val="46"/>
        </w:numPr>
        <w:tabs>
          <w:tab w:val="left" w:pos="832"/>
        </w:tabs>
        <w:spacing w:line="259" w:lineRule="auto"/>
        <w:ind w:right="129" w:hanging="367"/>
      </w:pPr>
      <w:r>
        <w:rPr>
          <w:spacing w:val="7"/>
        </w:rPr>
        <w:t xml:space="preserve">Buffers </w:t>
      </w:r>
      <w:r>
        <w:rPr>
          <w:spacing w:val="5"/>
        </w:rPr>
        <w:t xml:space="preserve">and </w:t>
      </w:r>
      <w:r>
        <w:rPr>
          <w:spacing w:val="7"/>
        </w:rPr>
        <w:t xml:space="preserve">screens </w:t>
      </w:r>
      <w:r>
        <w:rPr>
          <w:spacing w:val="6"/>
        </w:rPr>
        <w:t xml:space="preserve">shall </w:t>
      </w:r>
      <w:r>
        <w:rPr>
          <w:spacing w:val="4"/>
        </w:rPr>
        <w:t xml:space="preserve">be </w:t>
      </w:r>
      <w:r>
        <w:rPr>
          <w:spacing w:val="7"/>
        </w:rPr>
        <w:t xml:space="preserve">provided </w:t>
      </w:r>
      <w:r>
        <w:rPr>
          <w:spacing w:val="3"/>
        </w:rPr>
        <w:t xml:space="preserve">as </w:t>
      </w:r>
      <w:r>
        <w:rPr>
          <w:spacing w:val="7"/>
        </w:rPr>
        <w:t xml:space="preserve">necessary </w:t>
      </w:r>
      <w:r>
        <w:rPr>
          <w:spacing w:val="2"/>
        </w:rPr>
        <w:t xml:space="preserve">to </w:t>
      </w:r>
      <w:r>
        <w:rPr>
          <w:spacing w:val="7"/>
        </w:rPr>
        <w:t xml:space="preserve">adequately </w:t>
      </w:r>
      <w:r>
        <w:rPr>
          <w:spacing w:val="6"/>
        </w:rPr>
        <w:t xml:space="preserve">protect </w:t>
      </w:r>
      <w:r>
        <w:rPr>
          <w:spacing w:val="9"/>
        </w:rPr>
        <w:t xml:space="preserve">neighboring </w:t>
      </w:r>
      <w:r>
        <w:rPr>
          <w:spacing w:val="8"/>
        </w:rPr>
        <w:t>properties.</w:t>
      </w:r>
    </w:p>
    <w:p w14:paraId="1F6FECAB" w14:textId="77777777" w:rsidR="00041057" w:rsidRDefault="00041057">
      <w:pPr>
        <w:pStyle w:val="BodyText"/>
        <w:spacing w:before="10"/>
        <w:rPr>
          <w:sz w:val="23"/>
        </w:rPr>
      </w:pPr>
    </w:p>
    <w:p w14:paraId="23D73237" w14:textId="77777777" w:rsidR="00041057" w:rsidRDefault="00B24B28">
      <w:pPr>
        <w:pStyle w:val="ListParagraph"/>
        <w:numPr>
          <w:ilvl w:val="0"/>
          <w:numId w:val="46"/>
        </w:numPr>
        <w:tabs>
          <w:tab w:val="left" w:pos="832"/>
        </w:tabs>
        <w:ind w:left="832"/>
      </w:pPr>
      <w:r>
        <w:rPr>
          <w:spacing w:val="6"/>
        </w:rPr>
        <w:t xml:space="preserve">Any exterior lighting shall </w:t>
      </w:r>
      <w:r>
        <w:rPr>
          <w:spacing w:val="4"/>
        </w:rPr>
        <w:t xml:space="preserve">be </w:t>
      </w:r>
      <w:r>
        <w:rPr>
          <w:spacing w:val="6"/>
        </w:rPr>
        <w:t xml:space="preserve">directed </w:t>
      </w:r>
      <w:r>
        <w:rPr>
          <w:spacing w:val="7"/>
        </w:rPr>
        <w:t xml:space="preserve">away </w:t>
      </w:r>
      <w:r>
        <w:rPr>
          <w:spacing w:val="6"/>
        </w:rPr>
        <w:t xml:space="preserve">from </w:t>
      </w:r>
      <w:r>
        <w:rPr>
          <w:spacing w:val="5"/>
        </w:rPr>
        <w:t xml:space="preserve">all </w:t>
      </w:r>
      <w:r>
        <w:rPr>
          <w:spacing w:val="7"/>
        </w:rPr>
        <w:t>adjacent</w:t>
      </w:r>
      <w:r>
        <w:rPr>
          <w:spacing w:val="18"/>
        </w:rPr>
        <w:t xml:space="preserve"> </w:t>
      </w:r>
      <w:r>
        <w:rPr>
          <w:spacing w:val="7"/>
        </w:rPr>
        <w:t>properties.</w:t>
      </w:r>
    </w:p>
    <w:p w14:paraId="11AE3682" w14:textId="77777777" w:rsidR="00041057" w:rsidRDefault="00041057">
      <w:pPr>
        <w:sectPr w:rsidR="00041057">
          <w:pgSz w:w="12240" w:h="15840"/>
          <w:pgMar w:top="1480" w:right="1300" w:bottom="1320" w:left="1700" w:header="0" w:footer="1121" w:gutter="0"/>
          <w:cols w:space="720"/>
        </w:sectPr>
      </w:pPr>
    </w:p>
    <w:p w14:paraId="636DDA7D" w14:textId="77777777" w:rsidR="00041057" w:rsidRDefault="00B24B28">
      <w:pPr>
        <w:pStyle w:val="Heading4"/>
        <w:tabs>
          <w:tab w:val="left" w:pos="1904"/>
        </w:tabs>
        <w:spacing w:before="50"/>
      </w:pPr>
      <w:bookmarkStart w:id="73" w:name="SECTION_711_CONVALESCENT_HOME,_NURSING_H"/>
      <w:bookmarkEnd w:id="73"/>
      <w:r>
        <w:rPr>
          <w:spacing w:val="8"/>
        </w:rPr>
        <w:lastRenderedPageBreak/>
        <w:t>SECTION</w:t>
      </w:r>
      <w:r>
        <w:rPr>
          <w:spacing w:val="10"/>
        </w:rPr>
        <w:t xml:space="preserve"> </w:t>
      </w:r>
      <w:r>
        <w:rPr>
          <w:spacing w:val="6"/>
        </w:rPr>
        <w:t>711</w:t>
      </w:r>
      <w:r>
        <w:rPr>
          <w:spacing w:val="6"/>
        </w:rPr>
        <w:tab/>
      </w:r>
      <w:r>
        <w:rPr>
          <w:spacing w:val="9"/>
        </w:rPr>
        <w:t>CONVALESCENT HOME, NURSING HOME,</w:t>
      </w:r>
      <w:r>
        <w:rPr>
          <w:spacing w:val="2"/>
        </w:rPr>
        <w:t xml:space="preserve"> </w:t>
      </w:r>
      <w:r>
        <w:rPr>
          <w:spacing w:val="10"/>
        </w:rPr>
        <w:t>HOSPITAL</w:t>
      </w:r>
    </w:p>
    <w:p w14:paraId="0863CF45" w14:textId="77777777" w:rsidR="00041057" w:rsidRDefault="00041057">
      <w:pPr>
        <w:pStyle w:val="BodyText"/>
        <w:spacing w:before="6"/>
        <w:rPr>
          <w:b/>
          <w:sz w:val="25"/>
        </w:rPr>
      </w:pPr>
    </w:p>
    <w:p w14:paraId="78134615" w14:textId="77777777" w:rsidR="00041057" w:rsidRDefault="00B24B28">
      <w:pPr>
        <w:pStyle w:val="BodyText"/>
        <w:spacing w:before="1" w:line="259" w:lineRule="auto"/>
        <w:ind w:left="460" w:right="134"/>
      </w:pPr>
      <w:r>
        <w:t>In the GC zone and subject to the requirements of that zone except as herein modified and provided:</w:t>
      </w:r>
    </w:p>
    <w:p w14:paraId="1674806D" w14:textId="77777777" w:rsidR="00041057" w:rsidRDefault="00041057">
      <w:pPr>
        <w:pStyle w:val="BodyText"/>
        <w:spacing w:before="10"/>
        <w:rPr>
          <w:sz w:val="23"/>
        </w:rPr>
      </w:pPr>
    </w:p>
    <w:p w14:paraId="0E6FA58D" w14:textId="77777777" w:rsidR="00041057" w:rsidRDefault="00B24B28">
      <w:pPr>
        <w:pStyle w:val="ListParagraph"/>
        <w:numPr>
          <w:ilvl w:val="0"/>
          <w:numId w:val="45"/>
        </w:numPr>
        <w:tabs>
          <w:tab w:val="left" w:pos="832"/>
        </w:tabs>
        <w:ind w:hanging="367"/>
      </w:pPr>
      <w:r>
        <w:rPr>
          <w:spacing w:val="5"/>
        </w:rPr>
        <w:t xml:space="preserve">Lot </w:t>
      </w:r>
      <w:r>
        <w:rPr>
          <w:spacing w:val="6"/>
        </w:rPr>
        <w:t xml:space="preserve">Area: One (1) </w:t>
      </w:r>
      <w:r>
        <w:rPr>
          <w:spacing w:val="5"/>
        </w:rPr>
        <w:t>acre</w:t>
      </w:r>
      <w:r>
        <w:rPr>
          <w:spacing w:val="7"/>
        </w:rPr>
        <w:t xml:space="preserve"> </w:t>
      </w:r>
      <w:r>
        <w:rPr>
          <w:spacing w:val="8"/>
        </w:rPr>
        <w:t>minimum.</w:t>
      </w:r>
    </w:p>
    <w:p w14:paraId="6C2EBE6E" w14:textId="77777777" w:rsidR="00041057" w:rsidRDefault="00041057">
      <w:pPr>
        <w:pStyle w:val="BodyText"/>
        <w:spacing w:before="6"/>
        <w:rPr>
          <w:sz w:val="25"/>
        </w:rPr>
      </w:pPr>
    </w:p>
    <w:p w14:paraId="584C623E" w14:textId="77777777" w:rsidR="00041057" w:rsidRDefault="00B24B28">
      <w:pPr>
        <w:pStyle w:val="ListParagraph"/>
        <w:numPr>
          <w:ilvl w:val="0"/>
          <w:numId w:val="45"/>
        </w:numPr>
        <w:tabs>
          <w:tab w:val="left" w:pos="832"/>
        </w:tabs>
        <w:ind w:left="832"/>
      </w:pPr>
      <w:r>
        <w:rPr>
          <w:spacing w:val="5"/>
        </w:rPr>
        <w:t xml:space="preserve">Lot </w:t>
      </w:r>
      <w:r>
        <w:rPr>
          <w:spacing w:val="6"/>
        </w:rPr>
        <w:t xml:space="preserve">Width: One </w:t>
      </w:r>
      <w:r>
        <w:rPr>
          <w:spacing w:val="7"/>
        </w:rPr>
        <w:t xml:space="preserve">hundred </w:t>
      </w:r>
      <w:r>
        <w:rPr>
          <w:spacing w:val="5"/>
        </w:rPr>
        <w:t xml:space="preserve">fifty </w:t>
      </w:r>
      <w:r>
        <w:rPr>
          <w:spacing w:val="6"/>
        </w:rPr>
        <w:t>(150) feet</w:t>
      </w:r>
      <w:r>
        <w:rPr>
          <w:spacing w:val="13"/>
        </w:rPr>
        <w:t xml:space="preserve"> </w:t>
      </w:r>
      <w:r>
        <w:rPr>
          <w:spacing w:val="8"/>
        </w:rPr>
        <w:t>minimum.</w:t>
      </w:r>
    </w:p>
    <w:p w14:paraId="0561CE1A" w14:textId="77777777" w:rsidR="00041057" w:rsidRDefault="00041057">
      <w:pPr>
        <w:pStyle w:val="BodyText"/>
        <w:spacing w:before="6"/>
        <w:rPr>
          <w:sz w:val="25"/>
        </w:rPr>
      </w:pPr>
    </w:p>
    <w:p w14:paraId="142C6C4D" w14:textId="77777777" w:rsidR="00041057" w:rsidRDefault="00B24B28">
      <w:pPr>
        <w:pStyle w:val="ListParagraph"/>
        <w:numPr>
          <w:ilvl w:val="0"/>
          <w:numId w:val="45"/>
        </w:numPr>
        <w:tabs>
          <w:tab w:val="left" w:pos="832"/>
        </w:tabs>
        <w:spacing w:line="259" w:lineRule="auto"/>
        <w:ind w:right="113" w:hanging="367"/>
      </w:pPr>
      <w:r>
        <w:rPr>
          <w:spacing w:val="7"/>
        </w:rPr>
        <w:t xml:space="preserve">Setbacks: </w:t>
      </w:r>
      <w:r>
        <w:rPr>
          <w:spacing w:val="5"/>
        </w:rPr>
        <w:t xml:space="preserve">All </w:t>
      </w:r>
      <w:r>
        <w:rPr>
          <w:spacing w:val="6"/>
        </w:rPr>
        <w:t xml:space="preserve">buildings shall </w:t>
      </w:r>
      <w:r>
        <w:rPr>
          <w:spacing w:val="5"/>
        </w:rPr>
        <w:t xml:space="preserve">be </w:t>
      </w:r>
      <w:r>
        <w:rPr>
          <w:spacing w:val="6"/>
        </w:rPr>
        <w:t xml:space="preserve">located </w:t>
      </w:r>
      <w:r>
        <w:rPr>
          <w:spacing w:val="5"/>
        </w:rPr>
        <w:t xml:space="preserve">at </w:t>
      </w:r>
      <w:r>
        <w:rPr>
          <w:spacing w:val="6"/>
        </w:rPr>
        <w:t xml:space="preserve">least twenty-five </w:t>
      </w:r>
      <w:r>
        <w:rPr>
          <w:spacing w:val="7"/>
        </w:rPr>
        <w:t xml:space="preserve">(25) </w:t>
      </w:r>
      <w:r>
        <w:rPr>
          <w:spacing w:val="6"/>
        </w:rPr>
        <w:t xml:space="preserve">feet from </w:t>
      </w:r>
      <w:r>
        <w:rPr>
          <w:spacing w:val="5"/>
        </w:rPr>
        <w:t xml:space="preserve">the side </w:t>
      </w:r>
      <w:r>
        <w:rPr>
          <w:spacing w:val="9"/>
        </w:rPr>
        <w:t xml:space="preserve">and </w:t>
      </w:r>
      <w:r>
        <w:rPr>
          <w:spacing w:val="6"/>
        </w:rPr>
        <w:t xml:space="preserve">rear </w:t>
      </w:r>
      <w:r>
        <w:rPr>
          <w:spacing w:val="7"/>
        </w:rPr>
        <w:t>property</w:t>
      </w:r>
      <w:r>
        <w:rPr>
          <w:spacing w:val="4"/>
        </w:rPr>
        <w:t xml:space="preserve"> </w:t>
      </w:r>
      <w:r>
        <w:rPr>
          <w:spacing w:val="7"/>
        </w:rPr>
        <w:t>lines.</w:t>
      </w:r>
    </w:p>
    <w:p w14:paraId="074389F0" w14:textId="77777777" w:rsidR="00041057" w:rsidRDefault="00041057">
      <w:pPr>
        <w:pStyle w:val="BodyText"/>
        <w:spacing w:before="9"/>
        <w:rPr>
          <w:sz w:val="23"/>
        </w:rPr>
      </w:pPr>
    </w:p>
    <w:p w14:paraId="450F65FF" w14:textId="77777777" w:rsidR="00041057" w:rsidRDefault="00B24B28">
      <w:pPr>
        <w:pStyle w:val="ListParagraph"/>
        <w:numPr>
          <w:ilvl w:val="0"/>
          <w:numId w:val="45"/>
        </w:numPr>
        <w:tabs>
          <w:tab w:val="left" w:pos="832"/>
        </w:tabs>
        <w:spacing w:before="1" w:line="259" w:lineRule="auto"/>
        <w:ind w:right="110" w:hanging="367"/>
      </w:pPr>
      <w:r>
        <w:rPr>
          <w:spacing w:val="6"/>
        </w:rPr>
        <w:t xml:space="preserve">Water </w:t>
      </w:r>
      <w:r>
        <w:rPr>
          <w:spacing w:val="5"/>
        </w:rPr>
        <w:t xml:space="preserve">and </w:t>
      </w:r>
      <w:r>
        <w:rPr>
          <w:spacing w:val="7"/>
        </w:rPr>
        <w:t xml:space="preserve">sewer </w:t>
      </w:r>
      <w:r>
        <w:rPr>
          <w:spacing w:val="6"/>
        </w:rPr>
        <w:t xml:space="preserve">facilities </w:t>
      </w:r>
      <w:r>
        <w:rPr>
          <w:spacing w:val="7"/>
        </w:rPr>
        <w:t xml:space="preserve">approved </w:t>
      </w:r>
      <w:r>
        <w:rPr>
          <w:spacing w:val="4"/>
        </w:rPr>
        <w:t xml:space="preserve">by the </w:t>
      </w:r>
      <w:r>
        <w:rPr>
          <w:spacing w:val="7"/>
        </w:rPr>
        <w:t xml:space="preserve">Pennsylvania Department </w:t>
      </w:r>
      <w:r>
        <w:rPr>
          <w:spacing w:val="4"/>
        </w:rPr>
        <w:t xml:space="preserve">of </w:t>
      </w:r>
      <w:r>
        <w:rPr>
          <w:spacing w:val="8"/>
        </w:rPr>
        <w:t xml:space="preserve">Environmental </w:t>
      </w:r>
      <w:r>
        <w:rPr>
          <w:spacing w:val="7"/>
        </w:rPr>
        <w:t xml:space="preserve">Resources </w:t>
      </w:r>
      <w:r>
        <w:rPr>
          <w:spacing w:val="6"/>
        </w:rPr>
        <w:t xml:space="preserve">must </w:t>
      </w:r>
      <w:r>
        <w:rPr>
          <w:spacing w:val="5"/>
        </w:rPr>
        <w:t>be</w:t>
      </w:r>
      <w:r>
        <w:rPr>
          <w:spacing w:val="8"/>
        </w:rPr>
        <w:t xml:space="preserve"> </w:t>
      </w:r>
      <w:r>
        <w:rPr>
          <w:spacing w:val="7"/>
        </w:rPr>
        <w:t>utilized.</w:t>
      </w:r>
    </w:p>
    <w:p w14:paraId="7AC8CF1C" w14:textId="77777777" w:rsidR="00041057" w:rsidRDefault="00041057">
      <w:pPr>
        <w:pStyle w:val="BodyText"/>
        <w:spacing w:before="10"/>
        <w:rPr>
          <w:sz w:val="23"/>
        </w:rPr>
      </w:pPr>
    </w:p>
    <w:p w14:paraId="04BE5F75" w14:textId="77777777" w:rsidR="00041057" w:rsidRDefault="00B24B28">
      <w:pPr>
        <w:pStyle w:val="ListParagraph"/>
        <w:numPr>
          <w:ilvl w:val="0"/>
          <w:numId w:val="45"/>
        </w:numPr>
        <w:tabs>
          <w:tab w:val="left" w:pos="832"/>
        </w:tabs>
        <w:ind w:left="832"/>
      </w:pPr>
      <w:r>
        <w:rPr>
          <w:spacing w:val="7"/>
        </w:rPr>
        <w:t>Access</w:t>
      </w:r>
      <w:r>
        <w:rPr>
          <w:spacing w:val="-9"/>
        </w:rPr>
        <w:t xml:space="preserve"> </w:t>
      </w:r>
      <w:r>
        <w:rPr>
          <w:spacing w:val="5"/>
        </w:rPr>
        <w:t>shall</w:t>
      </w:r>
      <w:r>
        <w:rPr>
          <w:spacing w:val="-11"/>
        </w:rPr>
        <w:t xml:space="preserve"> </w:t>
      </w:r>
      <w:r>
        <w:rPr>
          <w:spacing w:val="5"/>
        </w:rPr>
        <w:t>be</w:t>
      </w:r>
      <w:r>
        <w:rPr>
          <w:spacing w:val="-7"/>
        </w:rPr>
        <w:t xml:space="preserve"> </w:t>
      </w:r>
      <w:r>
        <w:rPr>
          <w:spacing w:val="4"/>
        </w:rPr>
        <w:t>via</w:t>
      </w:r>
      <w:r>
        <w:rPr>
          <w:spacing w:val="-9"/>
        </w:rPr>
        <w:t xml:space="preserve"> </w:t>
      </w:r>
      <w:r>
        <w:t>a</w:t>
      </w:r>
      <w:r>
        <w:rPr>
          <w:spacing w:val="-7"/>
        </w:rPr>
        <w:t xml:space="preserve"> </w:t>
      </w:r>
      <w:r>
        <w:rPr>
          <w:spacing w:val="6"/>
        </w:rPr>
        <w:t>collector</w:t>
      </w:r>
      <w:r>
        <w:rPr>
          <w:spacing w:val="-10"/>
        </w:rPr>
        <w:t xml:space="preserve"> </w:t>
      </w:r>
      <w:r>
        <w:rPr>
          <w:spacing w:val="6"/>
        </w:rPr>
        <w:t>street</w:t>
      </w:r>
      <w:r>
        <w:rPr>
          <w:spacing w:val="-11"/>
        </w:rPr>
        <w:t xml:space="preserve"> </w:t>
      </w:r>
      <w:r>
        <w:rPr>
          <w:spacing w:val="3"/>
        </w:rPr>
        <w:t>as</w:t>
      </w:r>
      <w:r>
        <w:rPr>
          <w:spacing w:val="-11"/>
        </w:rPr>
        <w:t xml:space="preserve"> </w:t>
      </w:r>
      <w:r>
        <w:rPr>
          <w:spacing w:val="6"/>
        </w:rPr>
        <w:t>designated</w:t>
      </w:r>
      <w:r>
        <w:rPr>
          <w:spacing w:val="-7"/>
        </w:rPr>
        <w:t xml:space="preserve"> </w:t>
      </w:r>
      <w:r>
        <w:rPr>
          <w:spacing w:val="4"/>
        </w:rPr>
        <w:t>by</w:t>
      </w:r>
      <w:r>
        <w:rPr>
          <w:spacing w:val="-12"/>
        </w:rPr>
        <w:t xml:space="preserve"> </w:t>
      </w:r>
      <w:r>
        <w:rPr>
          <w:spacing w:val="5"/>
        </w:rPr>
        <w:t>the</w:t>
      </w:r>
      <w:r>
        <w:rPr>
          <w:spacing w:val="-10"/>
        </w:rPr>
        <w:t xml:space="preserve"> </w:t>
      </w:r>
      <w:r>
        <w:rPr>
          <w:spacing w:val="7"/>
        </w:rPr>
        <w:t>Township</w:t>
      </w:r>
      <w:r>
        <w:rPr>
          <w:spacing w:val="-7"/>
        </w:rPr>
        <w:t xml:space="preserve"> </w:t>
      </w:r>
      <w:r>
        <w:rPr>
          <w:spacing w:val="7"/>
        </w:rPr>
        <w:t>Comprehensive</w:t>
      </w:r>
      <w:r>
        <w:rPr>
          <w:spacing w:val="-9"/>
        </w:rPr>
        <w:t xml:space="preserve"> </w:t>
      </w:r>
      <w:r>
        <w:rPr>
          <w:spacing w:val="8"/>
        </w:rPr>
        <w:t>Plan.</w:t>
      </w:r>
    </w:p>
    <w:p w14:paraId="1660CFC4" w14:textId="77777777" w:rsidR="00041057" w:rsidRDefault="00041057">
      <w:pPr>
        <w:pStyle w:val="BodyText"/>
        <w:spacing w:before="6"/>
        <w:rPr>
          <w:sz w:val="25"/>
        </w:rPr>
      </w:pPr>
    </w:p>
    <w:p w14:paraId="1B0F57E4" w14:textId="77777777" w:rsidR="00041057" w:rsidRDefault="00B24B28">
      <w:pPr>
        <w:pStyle w:val="ListParagraph"/>
        <w:numPr>
          <w:ilvl w:val="0"/>
          <w:numId w:val="45"/>
        </w:numPr>
        <w:tabs>
          <w:tab w:val="left" w:pos="831"/>
          <w:tab w:val="left" w:pos="832"/>
        </w:tabs>
        <w:spacing w:line="259" w:lineRule="auto"/>
        <w:ind w:right="109" w:hanging="367"/>
      </w:pPr>
      <w:r>
        <w:rPr>
          <w:spacing w:val="7"/>
        </w:rPr>
        <w:t xml:space="preserve">Buffers </w:t>
      </w:r>
      <w:r>
        <w:rPr>
          <w:spacing w:val="5"/>
        </w:rPr>
        <w:t xml:space="preserve">and </w:t>
      </w:r>
      <w:r>
        <w:rPr>
          <w:spacing w:val="7"/>
        </w:rPr>
        <w:t xml:space="preserve">screens </w:t>
      </w:r>
      <w:r>
        <w:rPr>
          <w:spacing w:val="6"/>
        </w:rPr>
        <w:t xml:space="preserve">shall </w:t>
      </w:r>
      <w:r>
        <w:rPr>
          <w:spacing w:val="5"/>
        </w:rPr>
        <w:t xml:space="preserve">be </w:t>
      </w:r>
      <w:r>
        <w:rPr>
          <w:spacing w:val="7"/>
        </w:rPr>
        <w:t xml:space="preserve">provided </w:t>
      </w:r>
      <w:r>
        <w:rPr>
          <w:spacing w:val="3"/>
        </w:rPr>
        <w:t xml:space="preserve">as </w:t>
      </w:r>
      <w:r>
        <w:rPr>
          <w:spacing w:val="7"/>
        </w:rPr>
        <w:t xml:space="preserve">necessary </w:t>
      </w:r>
      <w:r>
        <w:rPr>
          <w:spacing w:val="2"/>
        </w:rPr>
        <w:t xml:space="preserve">to </w:t>
      </w:r>
      <w:r>
        <w:rPr>
          <w:spacing w:val="6"/>
        </w:rPr>
        <w:t xml:space="preserve">adequately protect </w:t>
      </w:r>
      <w:r>
        <w:rPr>
          <w:spacing w:val="8"/>
        </w:rPr>
        <w:t xml:space="preserve">neighboring </w:t>
      </w:r>
      <w:r>
        <w:rPr>
          <w:spacing w:val="7"/>
        </w:rPr>
        <w:t xml:space="preserve">properties. </w:t>
      </w:r>
      <w:r>
        <w:rPr>
          <w:spacing w:val="6"/>
        </w:rPr>
        <w:t xml:space="preserve">This </w:t>
      </w:r>
      <w:r>
        <w:rPr>
          <w:spacing w:val="7"/>
        </w:rPr>
        <w:t xml:space="preserve">includes, </w:t>
      </w:r>
      <w:r>
        <w:rPr>
          <w:spacing w:val="6"/>
        </w:rPr>
        <w:t xml:space="preserve">but </w:t>
      </w:r>
      <w:r>
        <w:rPr>
          <w:spacing w:val="2"/>
        </w:rPr>
        <w:t xml:space="preserve">is </w:t>
      </w:r>
      <w:r>
        <w:rPr>
          <w:spacing w:val="6"/>
        </w:rPr>
        <w:t xml:space="preserve">not </w:t>
      </w:r>
      <w:r>
        <w:rPr>
          <w:spacing w:val="5"/>
        </w:rPr>
        <w:t xml:space="preserve">limited </w:t>
      </w:r>
      <w:r>
        <w:rPr>
          <w:spacing w:val="4"/>
        </w:rPr>
        <w:t xml:space="preserve">to, </w:t>
      </w:r>
      <w:r>
        <w:rPr>
          <w:spacing w:val="6"/>
        </w:rPr>
        <w:t xml:space="preserve">fences, walls, plantings </w:t>
      </w:r>
      <w:r>
        <w:rPr>
          <w:spacing w:val="5"/>
        </w:rPr>
        <w:t xml:space="preserve">and </w:t>
      </w:r>
      <w:r>
        <w:rPr>
          <w:spacing w:val="6"/>
        </w:rPr>
        <w:t>open</w:t>
      </w:r>
      <w:r>
        <w:rPr>
          <w:spacing w:val="-7"/>
        </w:rPr>
        <w:t xml:space="preserve"> </w:t>
      </w:r>
      <w:r>
        <w:rPr>
          <w:spacing w:val="8"/>
        </w:rPr>
        <w:t>spaces.</w:t>
      </w:r>
    </w:p>
    <w:p w14:paraId="36AB7675" w14:textId="77777777" w:rsidR="00041057" w:rsidRDefault="00041057">
      <w:pPr>
        <w:pStyle w:val="BodyText"/>
      </w:pPr>
    </w:p>
    <w:p w14:paraId="6AEC3BEB" w14:textId="77777777" w:rsidR="00041057" w:rsidRDefault="00041057">
      <w:pPr>
        <w:pStyle w:val="BodyText"/>
        <w:spacing w:before="7"/>
        <w:rPr>
          <w:sz w:val="25"/>
        </w:rPr>
      </w:pPr>
    </w:p>
    <w:p w14:paraId="03C3A946" w14:textId="77777777" w:rsidR="00041057" w:rsidRDefault="00B24B28">
      <w:pPr>
        <w:pStyle w:val="Heading4"/>
        <w:tabs>
          <w:tab w:val="left" w:pos="1904"/>
        </w:tabs>
      </w:pPr>
      <w:bookmarkStart w:id="74" w:name="SECTION_712_DOMICILIARY_CARE_HOME"/>
      <w:bookmarkEnd w:id="74"/>
      <w:r>
        <w:rPr>
          <w:spacing w:val="8"/>
        </w:rPr>
        <w:t>SECTION</w:t>
      </w:r>
      <w:r>
        <w:rPr>
          <w:spacing w:val="9"/>
        </w:rPr>
        <w:t xml:space="preserve"> </w:t>
      </w:r>
      <w:r>
        <w:rPr>
          <w:spacing w:val="6"/>
        </w:rPr>
        <w:t>712</w:t>
      </w:r>
      <w:r>
        <w:rPr>
          <w:spacing w:val="6"/>
        </w:rPr>
        <w:tab/>
      </w:r>
      <w:r>
        <w:rPr>
          <w:spacing w:val="9"/>
        </w:rPr>
        <w:t xml:space="preserve">DOMICILIARY </w:t>
      </w:r>
      <w:r>
        <w:rPr>
          <w:spacing w:val="8"/>
        </w:rPr>
        <w:t>CARE</w:t>
      </w:r>
      <w:r>
        <w:rPr>
          <w:spacing w:val="6"/>
        </w:rPr>
        <w:t xml:space="preserve"> </w:t>
      </w:r>
      <w:r>
        <w:rPr>
          <w:spacing w:val="12"/>
        </w:rPr>
        <w:t>HOME</w:t>
      </w:r>
    </w:p>
    <w:p w14:paraId="0441A27F" w14:textId="77777777" w:rsidR="00041057" w:rsidRDefault="00041057">
      <w:pPr>
        <w:pStyle w:val="BodyText"/>
        <w:spacing w:before="6"/>
        <w:rPr>
          <w:b/>
          <w:sz w:val="25"/>
        </w:rPr>
      </w:pPr>
    </w:p>
    <w:p w14:paraId="6503A139" w14:textId="77777777" w:rsidR="00041057" w:rsidRDefault="00B24B28">
      <w:pPr>
        <w:pStyle w:val="BodyText"/>
        <w:spacing w:line="259" w:lineRule="auto"/>
        <w:ind w:left="460" w:right="134"/>
      </w:pPr>
      <w:r>
        <w:rPr>
          <w:spacing w:val="3"/>
        </w:rPr>
        <w:t xml:space="preserve">In </w:t>
      </w:r>
      <w:r>
        <w:rPr>
          <w:spacing w:val="4"/>
        </w:rPr>
        <w:t xml:space="preserve">the </w:t>
      </w:r>
      <w:r>
        <w:rPr>
          <w:spacing w:val="6"/>
        </w:rPr>
        <w:t xml:space="preserve">A-1 </w:t>
      </w:r>
      <w:r>
        <w:rPr>
          <w:spacing w:val="4"/>
        </w:rPr>
        <w:t xml:space="preserve">or RR </w:t>
      </w:r>
      <w:r>
        <w:rPr>
          <w:spacing w:val="7"/>
        </w:rPr>
        <w:t xml:space="preserve">zone </w:t>
      </w:r>
      <w:r>
        <w:rPr>
          <w:spacing w:val="5"/>
        </w:rPr>
        <w:t xml:space="preserve">and </w:t>
      </w:r>
      <w:r>
        <w:rPr>
          <w:spacing w:val="7"/>
        </w:rPr>
        <w:t xml:space="preserve">subject </w:t>
      </w:r>
      <w:r>
        <w:rPr>
          <w:spacing w:val="2"/>
        </w:rPr>
        <w:t xml:space="preserve">to </w:t>
      </w:r>
      <w:r>
        <w:rPr>
          <w:spacing w:val="4"/>
        </w:rPr>
        <w:t xml:space="preserve">the </w:t>
      </w:r>
      <w:r>
        <w:rPr>
          <w:spacing w:val="7"/>
        </w:rPr>
        <w:t xml:space="preserve">requirements </w:t>
      </w:r>
      <w:r>
        <w:rPr>
          <w:spacing w:val="5"/>
        </w:rPr>
        <w:t xml:space="preserve">of the </w:t>
      </w:r>
      <w:r>
        <w:rPr>
          <w:spacing w:val="7"/>
        </w:rPr>
        <w:t xml:space="preserve">zone </w:t>
      </w:r>
      <w:r>
        <w:rPr>
          <w:spacing w:val="2"/>
        </w:rPr>
        <w:t xml:space="preserve">in </w:t>
      </w:r>
      <w:r>
        <w:rPr>
          <w:spacing w:val="6"/>
        </w:rPr>
        <w:t xml:space="preserve">which located </w:t>
      </w:r>
      <w:r>
        <w:rPr>
          <w:spacing w:val="8"/>
        </w:rPr>
        <w:t xml:space="preserve">except </w:t>
      </w:r>
      <w:r>
        <w:rPr>
          <w:spacing w:val="4"/>
        </w:rPr>
        <w:t xml:space="preserve">as </w:t>
      </w:r>
      <w:r>
        <w:rPr>
          <w:spacing w:val="6"/>
        </w:rPr>
        <w:t xml:space="preserve">herein modified </w:t>
      </w:r>
      <w:r>
        <w:rPr>
          <w:spacing w:val="5"/>
        </w:rPr>
        <w:t>and</w:t>
      </w:r>
      <w:r>
        <w:rPr>
          <w:spacing w:val="23"/>
        </w:rPr>
        <w:t xml:space="preserve"> </w:t>
      </w:r>
      <w:r>
        <w:rPr>
          <w:spacing w:val="8"/>
        </w:rPr>
        <w:t>provided:</w:t>
      </w:r>
    </w:p>
    <w:p w14:paraId="574D05A9" w14:textId="77777777" w:rsidR="00041057" w:rsidRDefault="00041057">
      <w:pPr>
        <w:pStyle w:val="BodyText"/>
        <w:spacing w:before="9"/>
        <w:rPr>
          <w:sz w:val="23"/>
        </w:rPr>
      </w:pPr>
    </w:p>
    <w:p w14:paraId="40DF0B32" w14:textId="77777777" w:rsidR="00041057" w:rsidRDefault="00B24B28">
      <w:pPr>
        <w:pStyle w:val="ListParagraph"/>
        <w:numPr>
          <w:ilvl w:val="0"/>
          <w:numId w:val="44"/>
        </w:numPr>
        <w:tabs>
          <w:tab w:val="left" w:pos="832"/>
        </w:tabs>
        <w:spacing w:before="1" w:line="259" w:lineRule="auto"/>
        <w:ind w:right="116" w:hanging="367"/>
      </w:pPr>
      <w:r>
        <w:rPr>
          <w:spacing w:val="6"/>
        </w:rPr>
        <w:t xml:space="preserve">The </w:t>
      </w:r>
      <w:r>
        <w:rPr>
          <w:spacing w:val="7"/>
        </w:rPr>
        <w:t xml:space="preserve">facility must </w:t>
      </w:r>
      <w:r>
        <w:rPr>
          <w:spacing w:val="4"/>
        </w:rPr>
        <w:t xml:space="preserve">be </w:t>
      </w:r>
      <w:r>
        <w:rPr>
          <w:spacing w:val="6"/>
        </w:rPr>
        <w:t xml:space="preserve">certified </w:t>
      </w:r>
      <w:r>
        <w:rPr>
          <w:spacing w:val="4"/>
        </w:rPr>
        <w:t xml:space="preserve">by the </w:t>
      </w:r>
      <w:r>
        <w:rPr>
          <w:spacing w:val="6"/>
        </w:rPr>
        <w:t xml:space="preserve">York </w:t>
      </w:r>
      <w:r>
        <w:rPr>
          <w:spacing w:val="7"/>
        </w:rPr>
        <w:t xml:space="preserve">County </w:t>
      </w:r>
      <w:r>
        <w:rPr>
          <w:spacing w:val="6"/>
        </w:rPr>
        <w:t xml:space="preserve">Area </w:t>
      </w:r>
      <w:r>
        <w:rPr>
          <w:spacing w:val="7"/>
        </w:rPr>
        <w:t xml:space="preserve">Agency </w:t>
      </w:r>
      <w:r>
        <w:rPr>
          <w:spacing w:val="3"/>
        </w:rPr>
        <w:t xml:space="preserve">on </w:t>
      </w:r>
      <w:r>
        <w:rPr>
          <w:spacing w:val="6"/>
        </w:rPr>
        <w:t xml:space="preserve">Aging prior </w:t>
      </w:r>
      <w:r>
        <w:rPr>
          <w:spacing w:val="7"/>
        </w:rPr>
        <w:t xml:space="preserve">to occupancy approval </w:t>
      </w:r>
      <w:r>
        <w:rPr>
          <w:spacing w:val="5"/>
        </w:rPr>
        <w:t xml:space="preserve">by </w:t>
      </w:r>
      <w:r>
        <w:rPr>
          <w:spacing w:val="6"/>
        </w:rPr>
        <w:t xml:space="preserve">East </w:t>
      </w:r>
      <w:r>
        <w:rPr>
          <w:spacing w:val="7"/>
        </w:rPr>
        <w:t>Hopewell</w:t>
      </w:r>
      <w:r>
        <w:rPr>
          <w:spacing w:val="-2"/>
        </w:rPr>
        <w:t xml:space="preserve"> </w:t>
      </w:r>
      <w:r>
        <w:rPr>
          <w:spacing w:val="9"/>
        </w:rPr>
        <w:t>Township.</w:t>
      </w:r>
    </w:p>
    <w:p w14:paraId="47BD5F18" w14:textId="77777777" w:rsidR="00041057" w:rsidRDefault="00041057">
      <w:pPr>
        <w:pStyle w:val="BodyText"/>
        <w:spacing w:before="10"/>
        <w:rPr>
          <w:sz w:val="23"/>
        </w:rPr>
      </w:pPr>
    </w:p>
    <w:p w14:paraId="46F60511" w14:textId="77777777" w:rsidR="00041057" w:rsidRDefault="00B24B28">
      <w:pPr>
        <w:pStyle w:val="ListParagraph"/>
        <w:numPr>
          <w:ilvl w:val="0"/>
          <w:numId w:val="44"/>
        </w:numPr>
        <w:tabs>
          <w:tab w:val="left" w:pos="832"/>
        </w:tabs>
        <w:spacing w:line="259" w:lineRule="auto"/>
        <w:ind w:right="110" w:hanging="367"/>
      </w:pPr>
      <w:r>
        <w:rPr>
          <w:spacing w:val="6"/>
        </w:rPr>
        <w:t>Domiciliary</w:t>
      </w:r>
      <w:r>
        <w:rPr>
          <w:spacing w:val="-3"/>
        </w:rPr>
        <w:t xml:space="preserve"> </w:t>
      </w:r>
      <w:r>
        <w:rPr>
          <w:spacing w:val="6"/>
        </w:rPr>
        <w:t>care</w:t>
      </w:r>
      <w:r>
        <w:t xml:space="preserve"> </w:t>
      </w:r>
      <w:r>
        <w:rPr>
          <w:spacing w:val="7"/>
        </w:rPr>
        <w:t>operations</w:t>
      </w:r>
      <w:r>
        <w:rPr>
          <w:spacing w:val="-1"/>
        </w:rPr>
        <w:t xml:space="preserve"> </w:t>
      </w:r>
      <w:r>
        <w:rPr>
          <w:spacing w:val="6"/>
        </w:rPr>
        <w:t>shall</w:t>
      </w:r>
      <w:r>
        <w:rPr>
          <w:spacing w:val="-2"/>
        </w:rPr>
        <w:t xml:space="preserve"> </w:t>
      </w:r>
      <w:r>
        <w:rPr>
          <w:spacing w:val="5"/>
        </w:rPr>
        <w:t>be</w:t>
      </w:r>
      <w:r>
        <w:rPr>
          <w:spacing w:val="-1"/>
        </w:rPr>
        <w:t xml:space="preserve"> </w:t>
      </w:r>
      <w:r>
        <w:rPr>
          <w:spacing w:val="7"/>
        </w:rPr>
        <w:t>conducted</w:t>
      </w:r>
      <w:r>
        <w:rPr>
          <w:spacing w:val="3"/>
        </w:rPr>
        <w:t xml:space="preserve"> </w:t>
      </w:r>
      <w:r>
        <w:rPr>
          <w:spacing w:val="2"/>
        </w:rPr>
        <w:t>as</w:t>
      </w:r>
      <w:r>
        <w:t xml:space="preserve"> </w:t>
      </w:r>
      <w:r>
        <w:rPr>
          <w:spacing w:val="3"/>
        </w:rPr>
        <w:t xml:space="preserve">an </w:t>
      </w:r>
      <w:r>
        <w:rPr>
          <w:spacing w:val="7"/>
        </w:rPr>
        <w:t>accessory</w:t>
      </w:r>
      <w:r>
        <w:rPr>
          <w:spacing w:val="-3"/>
        </w:rPr>
        <w:t xml:space="preserve"> </w:t>
      </w:r>
      <w:r>
        <w:rPr>
          <w:spacing w:val="5"/>
        </w:rPr>
        <w:t>use</w:t>
      </w:r>
      <w:r>
        <w:t xml:space="preserve"> </w:t>
      </w:r>
      <w:r>
        <w:rPr>
          <w:spacing w:val="2"/>
        </w:rPr>
        <w:t>to</w:t>
      </w:r>
      <w:r>
        <w:rPr>
          <w:spacing w:val="3"/>
        </w:rPr>
        <w:t xml:space="preserve"> </w:t>
      </w:r>
      <w:r>
        <w:rPr>
          <w:spacing w:val="4"/>
        </w:rPr>
        <w:t>the</w:t>
      </w:r>
      <w:r>
        <w:t xml:space="preserve"> </w:t>
      </w:r>
      <w:r>
        <w:rPr>
          <w:spacing w:val="6"/>
        </w:rPr>
        <w:t>primary</w:t>
      </w:r>
      <w:r>
        <w:rPr>
          <w:spacing w:val="-3"/>
        </w:rPr>
        <w:t xml:space="preserve"> </w:t>
      </w:r>
      <w:r>
        <w:rPr>
          <w:spacing w:val="5"/>
        </w:rPr>
        <w:t>use</w:t>
      </w:r>
      <w:r>
        <w:t xml:space="preserve"> </w:t>
      </w:r>
      <w:r>
        <w:rPr>
          <w:spacing w:val="10"/>
        </w:rPr>
        <w:t xml:space="preserve">of </w:t>
      </w:r>
      <w:r>
        <w:rPr>
          <w:spacing w:val="4"/>
        </w:rPr>
        <w:t xml:space="preserve">the </w:t>
      </w:r>
      <w:r>
        <w:rPr>
          <w:spacing w:val="7"/>
        </w:rPr>
        <w:t xml:space="preserve">property </w:t>
      </w:r>
      <w:r>
        <w:rPr>
          <w:spacing w:val="4"/>
        </w:rPr>
        <w:t xml:space="preserve">as </w:t>
      </w:r>
      <w:r>
        <w:t xml:space="preserve">a </w:t>
      </w:r>
      <w:proofErr w:type="gramStart"/>
      <w:r>
        <w:rPr>
          <w:spacing w:val="6"/>
        </w:rPr>
        <w:t>single family</w:t>
      </w:r>
      <w:proofErr w:type="gramEnd"/>
      <w:r>
        <w:rPr>
          <w:spacing w:val="17"/>
        </w:rPr>
        <w:t xml:space="preserve"> </w:t>
      </w:r>
      <w:r>
        <w:rPr>
          <w:spacing w:val="7"/>
        </w:rPr>
        <w:t>residence.</w:t>
      </w:r>
    </w:p>
    <w:p w14:paraId="672D45D9" w14:textId="77777777" w:rsidR="00041057" w:rsidRDefault="00041057">
      <w:pPr>
        <w:pStyle w:val="BodyText"/>
        <w:spacing w:before="9"/>
        <w:rPr>
          <w:sz w:val="23"/>
        </w:rPr>
      </w:pPr>
    </w:p>
    <w:p w14:paraId="4EDD8C85" w14:textId="77777777" w:rsidR="00041057" w:rsidRDefault="00B24B28">
      <w:pPr>
        <w:pStyle w:val="ListParagraph"/>
        <w:numPr>
          <w:ilvl w:val="0"/>
          <w:numId w:val="44"/>
        </w:numPr>
        <w:tabs>
          <w:tab w:val="left" w:pos="832"/>
        </w:tabs>
        <w:spacing w:before="1" w:line="259" w:lineRule="auto"/>
        <w:ind w:right="110" w:hanging="367"/>
      </w:pPr>
      <w:r>
        <w:rPr>
          <w:spacing w:val="6"/>
        </w:rPr>
        <w:t xml:space="preserve">The domiciliary </w:t>
      </w:r>
      <w:r>
        <w:rPr>
          <w:spacing w:val="5"/>
        </w:rPr>
        <w:t xml:space="preserve">care </w:t>
      </w:r>
      <w:r>
        <w:rPr>
          <w:spacing w:val="7"/>
        </w:rPr>
        <w:t xml:space="preserve">home </w:t>
      </w:r>
      <w:r>
        <w:rPr>
          <w:spacing w:val="6"/>
        </w:rPr>
        <w:t xml:space="preserve">must </w:t>
      </w:r>
      <w:r>
        <w:rPr>
          <w:spacing w:val="5"/>
        </w:rPr>
        <w:t xml:space="preserve">be </w:t>
      </w:r>
      <w:r>
        <w:rPr>
          <w:spacing w:val="7"/>
        </w:rPr>
        <w:t xml:space="preserve">owner occupied </w:t>
      </w:r>
      <w:r>
        <w:rPr>
          <w:spacing w:val="6"/>
        </w:rPr>
        <w:t xml:space="preserve">and only family </w:t>
      </w:r>
      <w:r>
        <w:rPr>
          <w:spacing w:val="7"/>
        </w:rPr>
        <w:t xml:space="preserve">members </w:t>
      </w:r>
      <w:r>
        <w:rPr>
          <w:spacing w:val="8"/>
        </w:rPr>
        <w:t xml:space="preserve">residing </w:t>
      </w:r>
      <w:r>
        <w:rPr>
          <w:spacing w:val="5"/>
        </w:rPr>
        <w:t xml:space="preserve">on the </w:t>
      </w:r>
      <w:r>
        <w:rPr>
          <w:spacing w:val="7"/>
        </w:rPr>
        <w:t xml:space="preserve">premises </w:t>
      </w:r>
      <w:r>
        <w:rPr>
          <w:spacing w:val="6"/>
        </w:rPr>
        <w:t xml:space="preserve">shall </w:t>
      </w:r>
      <w:r>
        <w:rPr>
          <w:spacing w:val="7"/>
        </w:rPr>
        <w:t xml:space="preserve">provide </w:t>
      </w:r>
      <w:r>
        <w:rPr>
          <w:spacing w:val="5"/>
        </w:rPr>
        <w:t xml:space="preserve">the care </w:t>
      </w:r>
      <w:r>
        <w:rPr>
          <w:spacing w:val="6"/>
        </w:rPr>
        <w:t xml:space="preserve">associated </w:t>
      </w:r>
      <w:r>
        <w:rPr>
          <w:spacing w:val="5"/>
        </w:rPr>
        <w:t xml:space="preserve">with </w:t>
      </w:r>
      <w:r>
        <w:t xml:space="preserve">a </w:t>
      </w:r>
      <w:r>
        <w:rPr>
          <w:spacing w:val="7"/>
        </w:rPr>
        <w:t xml:space="preserve">domiciliary </w:t>
      </w:r>
      <w:r>
        <w:rPr>
          <w:spacing w:val="5"/>
        </w:rPr>
        <w:t>care</w:t>
      </w:r>
      <w:r>
        <w:rPr>
          <w:spacing w:val="26"/>
        </w:rPr>
        <w:t xml:space="preserve"> </w:t>
      </w:r>
      <w:r>
        <w:rPr>
          <w:spacing w:val="6"/>
        </w:rPr>
        <w:t>facility.</w:t>
      </w:r>
    </w:p>
    <w:p w14:paraId="2464995E" w14:textId="77777777" w:rsidR="00041057" w:rsidRDefault="00041057">
      <w:pPr>
        <w:pStyle w:val="BodyText"/>
        <w:spacing w:before="10"/>
        <w:rPr>
          <w:sz w:val="23"/>
        </w:rPr>
      </w:pPr>
    </w:p>
    <w:p w14:paraId="425C76D4" w14:textId="77777777" w:rsidR="00041057" w:rsidRDefault="00B24B28">
      <w:pPr>
        <w:pStyle w:val="ListParagraph"/>
        <w:numPr>
          <w:ilvl w:val="0"/>
          <w:numId w:val="44"/>
        </w:numPr>
        <w:tabs>
          <w:tab w:val="left" w:pos="832"/>
        </w:tabs>
        <w:ind w:left="832"/>
      </w:pPr>
      <w:r>
        <w:rPr>
          <w:spacing w:val="5"/>
        </w:rPr>
        <w:t xml:space="preserve">No </w:t>
      </w:r>
      <w:r>
        <w:rPr>
          <w:spacing w:val="6"/>
        </w:rPr>
        <w:t xml:space="preserve">facilities </w:t>
      </w:r>
      <w:r>
        <w:rPr>
          <w:spacing w:val="5"/>
        </w:rPr>
        <w:t xml:space="preserve">for </w:t>
      </w:r>
      <w:r>
        <w:rPr>
          <w:spacing w:val="7"/>
        </w:rPr>
        <w:t xml:space="preserve">cooking </w:t>
      </w:r>
      <w:r>
        <w:rPr>
          <w:spacing w:val="4"/>
        </w:rPr>
        <w:t xml:space="preserve">or </w:t>
      </w:r>
      <w:r>
        <w:rPr>
          <w:spacing w:val="6"/>
        </w:rPr>
        <w:t xml:space="preserve">dining shall </w:t>
      </w:r>
      <w:r>
        <w:rPr>
          <w:spacing w:val="4"/>
        </w:rPr>
        <w:t xml:space="preserve">be </w:t>
      </w:r>
      <w:r>
        <w:rPr>
          <w:spacing w:val="7"/>
        </w:rPr>
        <w:t xml:space="preserve">provided </w:t>
      </w:r>
      <w:r>
        <w:rPr>
          <w:spacing w:val="2"/>
        </w:rPr>
        <w:t xml:space="preserve">in </w:t>
      </w:r>
      <w:r>
        <w:rPr>
          <w:spacing w:val="7"/>
        </w:rPr>
        <w:t xml:space="preserve">individual rooms </w:t>
      </w:r>
      <w:r>
        <w:rPr>
          <w:spacing w:val="4"/>
        </w:rPr>
        <w:t>or</w:t>
      </w:r>
      <w:r>
        <w:rPr>
          <w:spacing w:val="31"/>
        </w:rPr>
        <w:t xml:space="preserve"> </w:t>
      </w:r>
      <w:r>
        <w:rPr>
          <w:spacing w:val="7"/>
        </w:rPr>
        <w:t>suites.</w:t>
      </w:r>
    </w:p>
    <w:p w14:paraId="70476806" w14:textId="77777777" w:rsidR="00041057" w:rsidRDefault="00041057">
      <w:pPr>
        <w:pStyle w:val="BodyText"/>
        <w:spacing w:before="6"/>
        <w:rPr>
          <w:sz w:val="25"/>
        </w:rPr>
      </w:pPr>
    </w:p>
    <w:p w14:paraId="7E6E932E" w14:textId="77777777" w:rsidR="00041057" w:rsidRDefault="00B24B28">
      <w:pPr>
        <w:pStyle w:val="ListParagraph"/>
        <w:numPr>
          <w:ilvl w:val="0"/>
          <w:numId w:val="44"/>
        </w:numPr>
        <w:tabs>
          <w:tab w:val="left" w:pos="832"/>
        </w:tabs>
        <w:spacing w:line="259" w:lineRule="auto"/>
        <w:ind w:right="115" w:hanging="367"/>
      </w:pPr>
      <w:r>
        <w:rPr>
          <w:spacing w:val="6"/>
        </w:rPr>
        <w:t>The</w:t>
      </w:r>
      <w:r>
        <w:rPr>
          <w:spacing w:val="-8"/>
        </w:rPr>
        <w:t xml:space="preserve"> </w:t>
      </w:r>
      <w:r>
        <w:rPr>
          <w:spacing w:val="6"/>
        </w:rPr>
        <w:t>home</w:t>
      </w:r>
      <w:r>
        <w:rPr>
          <w:spacing w:val="-5"/>
        </w:rPr>
        <w:t xml:space="preserve"> </w:t>
      </w:r>
      <w:r>
        <w:rPr>
          <w:spacing w:val="6"/>
        </w:rPr>
        <w:t>must</w:t>
      </w:r>
      <w:r>
        <w:rPr>
          <w:spacing w:val="-8"/>
        </w:rPr>
        <w:t xml:space="preserve"> </w:t>
      </w:r>
      <w:r>
        <w:rPr>
          <w:spacing w:val="7"/>
        </w:rPr>
        <w:t>comply</w:t>
      </w:r>
      <w:r>
        <w:rPr>
          <w:spacing w:val="-15"/>
        </w:rPr>
        <w:t xml:space="preserve"> </w:t>
      </w:r>
      <w:r>
        <w:rPr>
          <w:spacing w:val="5"/>
        </w:rPr>
        <w:t>with</w:t>
      </w:r>
      <w:r>
        <w:rPr>
          <w:spacing w:val="-8"/>
        </w:rPr>
        <w:t xml:space="preserve"> </w:t>
      </w:r>
      <w:r>
        <w:rPr>
          <w:spacing w:val="4"/>
        </w:rPr>
        <w:t>all</w:t>
      </w:r>
      <w:r>
        <w:rPr>
          <w:spacing w:val="-13"/>
        </w:rPr>
        <w:t xml:space="preserve"> </w:t>
      </w:r>
      <w:r>
        <w:rPr>
          <w:spacing w:val="6"/>
        </w:rPr>
        <w:t>local</w:t>
      </w:r>
      <w:r>
        <w:rPr>
          <w:spacing w:val="-11"/>
        </w:rPr>
        <w:t xml:space="preserve"> </w:t>
      </w:r>
      <w:r>
        <w:rPr>
          <w:spacing w:val="7"/>
        </w:rPr>
        <w:t>regulations</w:t>
      </w:r>
      <w:r>
        <w:rPr>
          <w:spacing w:val="-10"/>
        </w:rPr>
        <w:t xml:space="preserve"> </w:t>
      </w:r>
      <w:r>
        <w:rPr>
          <w:spacing w:val="7"/>
        </w:rPr>
        <w:t>including,</w:t>
      </w:r>
      <w:r>
        <w:rPr>
          <w:spacing w:val="-11"/>
        </w:rPr>
        <w:t xml:space="preserve"> </w:t>
      </w:r>
      <w:r>
        <w:rPr>
          <w:spacing w:val="6"/>
        </w:rPr>
        <w:t>but</w:t>
      </w:r>
      <w:r>
        <w:rPr>
          <w:spacing w:val="-8"/>
        </w:rPr>
        <w:t xml:space="preserve"> </w:t>
      </w:r>
      <w:r>
        <w:rPr>
          <w:spacing w:val="6"/>
        </w:rPr>
        <w:t>not</w:t>
      </w:r>
      <w:r>
        <w:rPr>
          <w:spacing w:val="-8"/>
        </w:rPr>
        <w:t xml:space="preserve"> </w:t>
      </w:r>
      <w:r>
        <w:rPr>
          <w:spacing w:val="5"/>
        </w:rPr>
        <w:t>limited</w:t>
      </w:r>
      <w:r>
        <w:rPr>
          <w:spacing w:val="-5"/>
        </w:rPr>
        <w:t xml:space="preserve"> </w:t>
      </w:r>
      <w:r>
        <w:rPr>
          <w:spacing w:val="4"/>
        </w:rPr>
        <w:t>to,</w:t>
      </w:r>
      <w:r>
        <w:rPr>
          <w:spacing w:val="-8"/>
        </w:rPr>
        <w:t xml:space="preserve"> </w:t>
      </w:r>
      <w:r>
        <w:rPr>
          <w:spacing w:val="6"/>
        </w:rPr>
        <w:t>fire,</w:t>
      </w:r>
      <w:r>
        <w:rPr>
          <w:spacing w:val="-8"/>
        </w:rPr>
        <w:t xml:space="preserve"> </w:t>
      </w:r>
      <w:r>
        <w:rPr>
          <w:spacing w:val="7"/>
        </w:rPr>
        <w:t xml:space="preserve">health </w:t>
      </w:r>
      <w:r>
        <w:rPr>
          <w:spacing w:val="5"/>
        </w:rPr>
        <w:t xml:space="preserve">and </w:t>
      </w:r>
      <w:r>
        <w:rPr>
          <w:spacing w:val="6"/>
        </w:rPr>
        <w:t>building</w:t>
      </w:r>
      <w:r>
        <w:rPr>
          <w:spacing w:val="20"/>
        </w:rPr>
        <w:t xml:space="preserve"> </w:t>
      </w:r>
      <w:r>
        <w:rPr>
          <w:spacing w:val="8"/>
        </w:rPr>
        <w:t>codes.</w:t>
      </w:r>
    </w:p>
    <w:p w14:paraId="73114637" w14:textId="77777777" w:rsidR="00041057" w:rsidRDefault="00041057">
      <w:pPr>
        <w:pStyle w:val="BodyText"/>
      </w:pPr>
    </w:p>
    <w:p w14:paraId="78BFAB95" w14:textId="77777777" w:rsidR="00041057" w:rsidRDefault="00041057">
      <w:pPr>
        <w:pStyle w:val="BodyText"/>
        <w:spacing w:before="7"/>
        <w:rPr>
          <w:sz w:val="25"/>
        </w:rPr>
      </w:pPr>
    </w:p>
    <w:p w14:paraId="6C2659DA" w14:textId="77777777" w:rsidR="00041057" w:rsidRDefault="00B24B28">
      <w:pPr>
        <w:pStyle w:val="Heading4"/>
        <w:tabs>
          <w:tab w:val="left" w:pos="1904"/>
        </w:tabs>
      </w:pPr>
      <w:bookmarkStart w:id="75" w:name="SECTION_713_EXTRACTIVE_OPERATIONS"/>
      <w:bookmarkEnd w:id="75"/>
      <w:r>
        <w:rPr>
          <w:spacing w:val="8"/>
        </w:rPr>
        <w:t>SECTION</w:t>
      </w:r>
      <w:r>
        <w:rPr>
          <w:spacing w:val="10"/>
        </w:rPr>
        <w:t xml:space="preserve"> </w:t>
      </w:r>
      <w:r>
        <w:rPr>
          <w:spacing w:val="6"/>
        </w:rPr>
        <w:t>713</w:t>
      </w:r>
      <w:r>
        <w:rPr>
          <w:spacing w:val="6"/>
        </w:rPr>
        <w:tab/>
      </w:r>
      <w:r>
        <w:rPr>
          <w:spacing w:val="8"/>
        </w:rPr>
        <w:t>EXTRACTIVE</w:t>
      </w:r>
      <w:r>
        <w:rPr>
          <w:spacing w:val="17"/>
        </w:rPr>
        <w:t xml:space="preserve"> </w:t>
      </w:r>
      <w:r>
        <w:rPr>
          <w:spacing w:val="10"/>
        </w:rPr>
        <w:t>OPERATIONS</w:t>
      </w:r>
    </w:p>
    <w:p w14:paraId="16520199" w14:textId="77777777" w:rsidR="00041057" w:rsidRDefault="00041057">
      <w:pPr>
        <w:pStyle w:val="BodyText"/>
        <w:spacing w:before="6"/>
        <w:rPr>
          <w:b/>
          <w:sz w:val="25"/>
        </w:rPr>
      </w:pPr>
    </w:p>
    <w:p w14:paraId="631418BB" w14:textId="77777777" w:rsidR="00041057" w:rsidRDefault="00B24B28">
      <w:pPr>
        <w:pStyle w:val="BodyText"/>
        <w:spacing w:line="259" w:lineRule="auto"/>
        <w:ind w:left="460"/>
      </w:pPr>
      <w:r>
        <w:t>In the A-1 zone and subject to the requirements of that zone except as herein modified and provided:</w:t>
      </w:r>
    </w:p>
    <w:p w14:paraId="1505A916" w14:textId="77777777" w:rsidR="00041057" w:rsidRDefault="00041057">
      <w:pPr>
        <w:spacing w:line="259" w:lineRule="auto"/>
        <w:sectPr w:rsidR="00041057">
          <w:pgSz w:w="12240" w:h="15840"/>
          <w:pgMar w:top="1480" w:right="1320" w:bottom="1320" w:left="1700" w:header="0" w:footer="1121" w:gutter="0"/>
          <w:cols w:space="720"/>
        </w:sectPr>
      </w:pPr>
    </w:p>
    <w:p w14:paraId="15345ABB" w14:textId="77777777" w:rsidR="00041057" w:rsidRDefault="00B24B28">
      <w:pPr>
        <w:pStyle w:val="ListParagraph"/>
        <w:numPr>
          <w:ilvl w:val="0"/>
          <w:numId w:val="43"/>
        </w:numPr>
        <w:tabs>
          <w:tab w:val="left" w:pos="812"/>
        </w:tabs>
        <w:spacing w:before="50"/>
        <w:ind w:hanging="367"/>
      </w:pPr>
      <w:r>
        <w:rPr>
          <w:spacing w:val="7"/>
        </w:rPr>
        <w:lastRenderedPageBreak/>
        <w:t xml:space="preserve">Setback: </w:t>
      </w:r>
      <w:r>
        <w:rPr>
          <w:spacing w:val="4"/>
        </w:rPr>
        <w:t xml:space="preserve">No </w:t>
      </w:r>
      <w:r>
        <w:rPr>
          <w:spacing w:val="6"/>
        </w:rPr>
        <w:t xml:space="preserve">part </w:t>
      </w:r>
      <w:r>
        <w:rPr>
          <w:spacing w:val="4"/>
        </w:rPr>
        <w:t xml:space="preserve">of </w:t>
      </w:r>
      <w:r>
        <w:rPr>
          <w:spacing w:val="5"/>
        </w:rPr>
        <w:t xml:space="preserve">the </w:t>
      </w:r>
      <w:r>
        <w:rPr>
          <w:spacing w:val="6"/>
        </w:rPr>
        <w:t xml:space="preserve">extractive operation </w:t>
      </w:r>
      <w:r>
        <w:rPr>
          <w:spacing w:val="5"/>
        </w:rPr>
        <w:t xml:space="preserve">site </w:t>
      </w:r>
      <w:r>
        <w:rPr>
          <w:spacing w:val="6"/>
        </w:rPr>
        <w:t xml:space="preserve">shall </w:t>
      </w:r>
      <w:r>
        <w:rPr>
          <w:spacing w:val="4"/>
        </w:rPr>
        <w:t xml:space="preserve">be </w:t>
      </w:r>
      <w:r>
        <w:rPr>
          <w:spacing w:val="6"/>
        </w:rPr>
        <w:t>established</w:t>
      </w:r>
      <w:r>
        <w:rPr>
          <w:spacing w:val="29"/>
        </w:rPr>
        <w:t xml:space="preserve"> </w:t>
      </w:r>
      <w:r>
        <w:rPr>
          <w:spacing w:val="9"/>
        </w:rPr>
        <w:t>--</w:t>
      </w:r>
    </w:p>
    <w:p w14:paraId="14897215" w14:textId="77777777" w:rsidR="00041057" w:rsidRDefault="00041057">
      <w:pPr>
        <w:pStyle w:val="BodyText"/>
        <w:spacing w:before="6"/>
        <w:rPr>
          <w:sz w:val="25"/>
        </w:rPr>
      </w:pPr>
    </w:p>
    <w:p w14:paraId="77EA414E" w14:textId="77777777" w:rsidR="00041057" w:rsidRDefault="00B24B28">
      <w:pPr>
        <w:pStyle w:val="ListParagraph"/>
        <w:numPr>
          <w:ilvl w:val="1"/>
          <w:numId w:val="43"/>
        </w:numPr>
        <w:tabs>
          <w:tab w:val="left" w:pos="1170"/>
        </w:tabs>
        <w:spacing w:before="1" w:line="259" w:lineRule="auto"/>
        <w:ind w:right="114" w:hanging="357"/>
        <w:jc w:val="both"/>
      </w:pPr>
      <w:r>
        <w:rPr>
          <w:spacing w:val="6"/>
        </w:rPr>
        <w:t xml:space="preserve">Within </w:t>
      </w:r>
      <w:r>
        <w:rPr>
          <w:spacing w:val="5"/>
        </w:rPr>
        <w:t xml:space="preserve">five </w:t>
      </w:r>
      <w:r>
        <w:rPr>
          <w:spacing w:val="7"/>
        </w:rPr>
        <w:t xml:space="preserve">hundred (500) </w:t>
      </w:r>
      <w:r>
        <w:rPr>
          <w:spacing w:val="6"/>
        </w:rPr>
        <w:t xml:space="preserve">feet </w:t>
      </w:r>
      <w:r>
        <w:rPr>
          <w:spacing w:val="4"/>
        </w:rPr>
        <w:t xml:space="preserve">of </w:t>
      </w:r>
      <w:r>
        <w:rPr>
          <w:spacing w:val="5"/>
        </w:rPr>
        <w:t xml:space="preserve">any </w:t>
      </w:r>
      <w:r>
        <w:rPr>
          <w:spacing w:val="6"/>
        </w:rPr>
        <w:t xml:space="preserve">dwelling, </w:t>
      </w:r>
      <w:r>
        <w:rPr>
          <w:spacing w:val="8"/>
        </w:rPr>
        <w:t xml:space="preserve">church, </w:t>
      </w:r>
      <w:r>
        <w:rPr>
          <w:spacing w:val="7"/>
        </w:rPr>
        <w:t xml:space="preserve">school </w:t>
      </w:r>
      <w:r>
        <w:rPr>
          <w:spacing w:val="4"/>
        </w:rPr>
        <w:t xml:space="preserve">or </w:t>
      </w:r>
      <w:r>
        <w:rPr>
          <w:spacing w:val="5"/>
        </w:rPr>
        <w:t xml:space="preserve">any </w:t>
      </w:r>
      <w:r>
        <w:rPr>
          <w:spacing w:val="8"/>
        </w:rPr>
        <w:t xml:space="preserve">other </w:t>
      </w:r>
      <w:r>
        <w:rPr>
          <w:spacing w:val="7"/>
        </w:rPr>
        <w:t xml:space="preserve">building(s) which </w:t>
      </w:r>
      <w:r>
        <w:rPr>
          <w:spacing w:val="6"/>
        </w:rPr>
        <w:t xml:space="preserve">from </w:t>
      </w:r>
      <w:r>
        <w:rPr>
          <w:spacing w:val="5"/>
        </w:rPr>
        <w:t xml:space="preserve">time </w:t>
      </w:r>
      <w:r>
        <w:rPr>
          <w:spacing w:val="3"/>
        </w:rPr>
        <w:t xml:space="preserve">to </w:t>
      </w:r>
      <w:r>
        <w:rPr>
          <w:spacing w:val="5"/>
        </w:rPr>
        <w:t xml:space="preserve">time are </w:t>
      </w:r>
      <w:r>
        <w:rPr>
          <w:spacing w:val="6"/>
        </w:rPr>
        <w:t xml:space="preserve">utilized </w:t>
      </w:r>
      <w:r>
        <w:rPr>
          <w:spacing w:val="5"/>
        </w:rPr>
        <w:t xml:space="preserve">for </w:t>
      </w:r>
      <w:r>
        <w:rPr>
          <w:spacing w:val="6"/>
        </w:rPr>
        <w:t xml:space="preserve">human </w:t>
      </w:r>
      <w:r>
        <w:rPr>
          <w:spacing w:val="7"/>
        </w:rPr>
        <w:t xml:space="preserve">occupancy </w:t>
      </w:r>
      <w:r>
        <w:rPr>
          <w:spacing w:val="5"/>
        </w:rPr>
        <w:t xml:space="preserve">or </w:t>
      </w:r>
      <w:r>
        <w:rPr>
          <w:spacing w:val="6"/>
        </w:rPr>
        <w:t xml:space="preserve">within </w:t>
      </w:r>
      <w:r>
        <w:rPr>
          <w:spacing w:val="9"/>
        </w:rPr>
        <w:t xml:space="preserve">one </w:t>
      </w:r>
      <w:r>
        <w:rPr>
          <w:spacing w:val="7"/>
        </w:rPr>
        <w:t xml:space="preserve">thousand (1,000) </w:t>
      </w:r>
      <w:r>
        <w:rPr>
          <w:spacing w:val="5"/>
        </w:rPr>
        <w:t xml:space="preserve">feet of any </w:t>
      </w:r>
      <w:r>
        <w:rPr>
          <w:spacing w:val="6"/>
        </w:rPr>
        <w:t>Rural Residential zoned</w:t>
      </w:r>
      <w:r>
        <w:rPr>
          <w:spacing w:val="23"/>
        </w:rPr>
        <w:t xml:space="preserve"> </w:t>
      </w:r>
      <w:r>
        <w:rPr>
          <w:spacing w:val="8"/>
        </w:rPr>
        <w:t>land.</w:t>
      </w:r>
    </w:p>
    <w:p w14:paraId="70D83795" w14:textId="77777777" w:rsidR="00041057" w:rsidRDefault="00041057">
      <w:pPr>
        <w:pStyle w:val="BodyText"/>
        <w:spacing w:before="10"/>
        <w:rPr>
          <w:sz w:val="23"/>
        </w:rPr>
      </w:pPr>
    </w:p>
    <w:p w14:paraId="31D93ED9" w14:textId="77777777" w:rsidR="00041057" w:rsidRDefault="00B24B28">
      <w:pPr>
        <w:pStyle w:val="ListParagraph"/>
        <w:numPr>
          <w:ilvl w:val="1"/>
          <w:numId w:val="43"/>
        </w:numPr>
        <w:tabs>
          <w:tab w:val="left" w:pos="1170"/>
        </w:tabs>
        <w:spacing w:line="259" w:lineRule="auto"/>
        <w:ind w:right="112" w:hanging="357"/>
        <w:jc w:val="both"/>
      </w:pPr>
      <w:r>
        <w:rPr>
          <w:spacing w:val="6"/>
        </w:rPr>
        <w:t xml:space="preserve">Within </w:t>
      </w:r>
      <w:r>
        <w:rPr>
          <w:spacing w:val="7"/>
        </w:rPr>
        <w:t xml:space="preserve">one </w:t>
      </w:r>
      <w:r>
        <w:rPr>
          <w:spacing w:val="8"/>
        </w:rPr>
        <w:t xml:space="preserve">hundred </w:t>
      </w:r>
      <w:r>
        <w:rPr>
          <w:spacing w:val="7"/>
        </w:rPr>
        <w:t xml:space="preserve">(100) </w:t>
      </w:r>
      <w:r>
        <w:rPr>
          <w:spacing w:val="5"/>
        </w:rPr>
        <w:t xml:space="preserve">feet </w:t>
      </w:r>
      <w:r>
        <w:rPr>
          <w:spacing w:val="3"/>
        </w:rPr>
        <w:t xml:space="preserve">of </w:t>
      </w:r>
      <w:r>
        <w:t xml:space="preserve">a </w:t>
      </w:r>
      <w:r>
        <w:rPr>
          <w:spacing w:val="7"/>
        </w:rPr>
        <w:t xml:space="preserve">property </w:t>
      </w:r>
      <w:r>
        <w:rPr>
          <w:spacing w:val="5"/>
        </w:rPr>
        <w:t xml:space="preserve">or </w:t>
      </w:r>
      <w:r>
        <w:rPr>
          <w:spacing w:val="6"/>
        </w:rPr>
        <w:t xml:space="preserve">street </w:t>
      </w:r>
      <w:r>
        <w:rPr>
          <w:spacing w:val="5"/>
        </w:rPr>
        <w:t xml:space="preserve">line. </w:t>
      </w:r>
      <w:r>
        <w:rPr>
          <w:spacing w:val="7"/>
        </w:rPr>
        <w:t xml:space="preserve">Where </w:t>
      </w:r>
      <w:r>
        <w:rPr>
          <w:spacing w:val="4"/>
        </w:rPr>
        <w:t xml:space="preserve">the </w:t>
      </w:r>
      <w:r>
        <w:rPr>
          <w:spacing w:val="6"/>
        </w:rPr>
        <w:t xml:space="preserve">street </w:t>
      </w:r>
      <w:r>
        <w:rPr>
          <w:spacing w:val="4"/>
        </w:rPr>
        <w:t xml:space="preserve">line </w:t>
      </w:r>
      <w:r>
        <w:rPr>
          <w:spacing w:val="7"/>
        </w:rPr>
        <w:t xml:space="preserve">is bounded </w:t>
      </w:r>
      <w:r>
        <w:rPr>
          <w:spacing w:val="5"/>
        </w:rPr>
        <w:t xml:space="preserve">on </w:t>
      </w:r>
      <w:r>
        <w:rPr>
          <w:spacing w:val="6"/>
        </w:rPr>
        <w:t xml:space="preserve">both sides </w:t>
      </w:r>
      <w:r>
        <w:rPr>
          <w:spacing w:val="5"/>
        </w:rPr>
        <w:t xml:space="preserve">by </w:t>
      </w:r>
      <w:r>
        <w:rPr>
          <w:spacing w:val="4"/>
        </w:rPr>
        <w:t xml:space="preserve">an </w:t>
      </w:r>
      <w:r>
        <w:rPr>
          <w:spacing w:val="6"/>
        </w:rPr>
        <w:t xml:space="preserve">extractive </w:t>
      </w:r>
      <w:r>
        <w:rPr>
          <w:spacing w:val="7"/>
        </w:rPr>
        <w:t xml:space="preserve">operation under </w:t>
      </w:r>
      <w:r>
        <w:rPr>
          <w:spacing w:val="6"/>
        </w:rPr>
        <w:t xml:space="preserve">single </w:t>
      </w:r>
      <w:r>
        <w:rPr>
          <w:spacing w:val="9"/>
        </w:rPr>
        <w:t xml:space="preserve">ownership, </w:t>
      </w:r>
      <w:r>
        <w:rPr>
          <w:spacing w:val="8"/>
        </w:rPr>
        <w:t xml:space="preserve">the </w:t>
      </w:r>
      <w:r>
        <w:rPr>
          <w:spacing w:val="7"/>
        </w:rPr>
        <w:t xml:space="preserve">minimal </w:t>
      </w:r>
      <w:r>
        <w:rPr>
          <w:spacing w:val="8"/>
        </w:rPr>
        <w:t xml:space="preserve">setback </w:t>
      </w:r>
      <w:r>
        <w:rPr>
          <w:spacing w:val="6"/>
        </w:rPr>
        <w:t xml:space="preserve">from </w:t>
      </w:r>
      <w:r>
        <w:rPr>
          <w:spacing w:val="5"/>
        </w:rPr>
        <w:t xml:space="preserve">the street line </w:t>
      </w:r>
      <w:r>
        <w:rPr>
          <w:spacing w:val="6"/>
        </w:rPr>
        <w:t xml:space="preserve">shall </w:t>
      </w:r>
      <w:r>
        <w:rPr>
          <w:spacing w:val="5"/>
        </w:rPr>
        <w:t xml:space="preserve">be fifty </w:t>
      </w:r>
      <w:r>
        <w:rPr>
          <w:spacing w:val="6"/>
        </w:rPr>
        <w:t xml:space="preserve">(50) </w:t>
      </w:r>
      <w:r>
        <w:rPr>
          <w:spacing w:val="5"/>
        </w:rPr>
        <w:t xml:space="preserve">feet on each side of </w:t>
      </w:r>
      <w:r>
        <w:rPr>
          <w:spacing w:val="8"/>
        </w:rPr>
        <w:t xml:space="preserve">the </w:t>
      </w:r>
      <w:r>
        <w:rPr>
          <w:spacing w:val="7"/>
        </w:rPr>
        <w:t>right-of-way.</w:t>
      </w:r>
    </w:p>
    <w:p w14:paraId="764CDE13" w14:textId="77777777" w:rsidR="00041057" w:rsidRDefault="00041057">
      <w:pPr>
        <w:pStyle w:val="BodyText"/>
        <w:spacing w:before="9"/>
        <w:rPr>
          <w:sz w:val="23"/>
        </w:rPr>
      </w:pPr>
    </w:p>
    <w:p w14:paraId="7DF07789" w14:textId="77777777" w:rsidR="00041057" w:rsidRDefault="00B24B28">
      <w:pPr>
        <w:pStyle w:val="ListParagraph"/>
        <w:numPr>
          <w:ilvl w:val="1"/>
          <w:numId w:val="43"/>
        </w:numPr>
        <w:tabs>
          <w:tab w:val="left" w:pos="1170"/>
        </w:tabs>
        <w:spacing w:before="1"/>
        <w:ind w:left="1169" w:hanging="362"/>
      </w:pPr>
      <w:r>
        <w:rPr>
          <w:spacing w:val="6"/>
        </w:rPr>
        <w:t xml:space="preserve">Within one </w:t>
      </w:r>
      <w:r>
        <w:rPr>
          <w:spacing w:val="7"/>
        </w:rPr>
        <w:t xml:space="preserve">thousand (1,000) </w:t>
      </w:r>
      <w:r>
        <w:rPr>
          <w:spacing w:val="6"/>
        </w:rPr>
        <w:t xml:space="preserve">feet </w:t>
      </w:r>
      <w:r>
        <w:rPr>
          <w:spacing w:val="4"/>
        </w:rPr>
        <w:t xml:space="preserve">of </w:t>
      </w:r>
      <w:r>
        <w:rPr>
          <w:spacing w:val="6"/>
        </w:rPr>
        <w:t>any existing surface</w:t>
      </w:r>
      <w:r>
        <w:rPr>
          <w:spacing w:val="12"/>
        </w:rPr>
        <w:t xml:space="preserve"> </w:t>
      </w:r>
      <w:r>
        <w:rPr>
          <w:spacing w:val="6"/>
        </w:rPr>
        <w:t>water.</w:t>
      </w:r>
    </w:p>
    <w:p w14:paraId="0D26ADB2" w14:textId="77777777" w:rsidR="00041057" w:rsidRDefault="00041057">
      <w:pPr>
        <w:pStyle w:val="BodyText"/>
        <w:spacing w:before="6"/>
        <w:rPr>
          <w:sz w:val="25"/>
        </w:rPr>
      </w:pPr>
    </w:p>
    <w:p w14:paraId="1FE240EF" w14:textId="77777777" w:rsidR="00041057" w:rsidRDefault="00B24B28">
      <w:pPr>
        <w:pStyle w:val="ListParagraph"/>
        <w:numPr>
          <w:ilvl w:val="0"/>
          <w:numId w:val="43"/>
        </w:numPr>
        <w:tabs>
          <w:tab w:val="left" w:pos="812"/>
        </w:tabs>
        <w:spacing w:before="1" w:line="259" w:lineRule="auto"/>
        <w:ind w:right="116" w:hanging="367"/>
        <w:jc w:val="both"/>
      </w:pPr>
      <w:r>
        <w:rPr>
          <w:spacing w:val="7"/>
        </w:rPr>
        <w:t xml:space="preserve">Buffer </w:t>
      </w:r>
      <w:r>
        <w:rPr>
          <w:spacing w:val="6"/>
        </w:rPr>
        <w:t xml:space="preserve">Yard: </w:t>
      </w:r>
      <w:r>
        <w:rPr>
          <w:spacing w:val="5"/>
        </w:rPr>
        <w:t xml:space="preserve">The </w:t>
      </w:r>
      <w:r>
        <w:rPr>
          <w:spacing w:val="7"/>
        </w:rPr>
        <w:t xml:space="preserve">operation </w:t>
      </w:r>
      <w:r>
        <w:rPr>
          <w:spacing w:val="8"/>
        </w:rPr>
        <w:t xml:space="preserve">must </w:t>
      </w:r>
      <w:r>
        <w:rPr>
          <w:spacing w:val="4"/>
        </w:rPr>
        <w:t xml:space="preserve">be </w:t>
      </w:r>
      <w:r>
        <w:rPr>
          <w:spacing w:val="6"/>
        </w:rPr>
        <w:t xml:space="preserve">completely encircled </w:t>
      </w:r>
      <w:r>
        <w:rPr>
          <w:spacing w:val="5"/>
        </w:rPr>
        <w:t xml:space="preserve">by </w:t>
      </w:r>
      <w:r>
        <w:t xml:space="preserve">a </w:t>
      </w:r>
      <w:r>
        <w:rPr>
          <w:spacing w:val="7"/>
        </w:rPr>
        <w:t xml:space="preserve">buffer </w:t>
      </w:r>
      <w:r>
        <w:rPr>
          <w:spacing w:val="5"/>
        </w:rPr>
        <w:t xml:space="preserve">yard </w:t>
      </w:r>
      <w:r>
        <w:rPr>
          <w:spacing w:val="6"/>
        </w:rPr>
        <w:t xml:space="preserve">having </w:t>
      </w:r>
      <w:r>
        <w:t xml:space="preserve">a </w:t>
      </w:r>
      <w:r>
        <w:rPr>
          <w:spacing w:val="6"/>
        </w:rPr>
        <w:t>minimum</w:t>
      </w:r>
      <w:r>
        <w:rPr>
          <w:spacing w:val="-6"/>
        </w:rPr>
        <w:t xml:space="preserve"> </w:t>
      </w:r>
      <w:r>
        <w:rPr>
          <w:spacing w:val="6"/>
        </w:rPr>
        <w:t>depth</w:t>
      </w:r>
      <w:r>
        <w:rPr>
          <w:spacing w:val="-6"/>
        </w:rPr>
        <w:t xml:space="preserve"> </w:t>
      </w:r>
      <w:r>
        <w:rPr>
          <w:spacing w:val="4"/>
        </w:rPr>
        <w:t>of</w:t>
      </w:r>
      <w:r>
        <w:rPr>
          <w:spacing w:val="-4"/>
        </w:rPr>
        <w:t xml:space="preserve"> </w:t>
      </w:r>
      <w:r>
        <w:rPr>
          <w:spacing w:val="5"/>
        </w:rPr>
        <w:t>fifty</w:t>
      </w:r>
      <w:r>
        <w:rPr>
          <w:spacing w:val="-9"/>
        </w:rPr>
        <w:t xml:space="preserve"> </w:t>
      </w:r>
      <w:r>
        <w:rPr>
          <w:spacing w:val="6"/>
        </w:rPr>
        <w:t>(50)</w:t>
      </w:r>
      <w:r>
        <w:rPr>
          <w:spacing w:val="-6"/>
        </w:rPr>
        <w:t xml:space="preserve"> </w:t>
      </w:r>
      <w:r>
        <w:rPr>
          <w:spacing w:val="5"/>
        </w:rPr>
        <w:t>feet.</w:t>
      </w:r>
      <w:r>
        <w:rPr>
          <w:spacing w:val="-10"/>
        </w:rPr>
        <w:t xml:space="preserve"> </w:t>
      </w:r>
      <w:r>
        <w:rPr>
          <w:spacing w:val="5"/>
        </w:rPr>
        <w:t>No</w:t>
      </w:r>
      <w:r>
        <w:rPr>
          <w:spacing w:val="-6"/>
        </w:rPr>
        <w:t xml:space="preserve"> </w:t>
      </w:r>
      <w:r>
        <w:rPr>
          <w:spacing w:val="5"/>
        </w:rPr>
        <w:t>activity</w:t>
      </w:r>
      <w:r>
        <w:rPr>
          <w:spacing w:val="-9"/>
        </w:rPr>
        <w:t xml:space="preserve"> </w:t>
      </w:r>
      <w:r>
        <w:rPr>
          <w:spacing w:val="6"/>
        </w:rPr>
        <w:t>involved</w:t>
      </w:r>
      <w:r>
        <w:rPr>
          <w:spacing w:val="-6"/>
        </w:rPr>
        <w:t xml:space="preserve"> </w:t>
      </w:r>
      <w:r>
        <w:rPr>
          <w:spacing w:val="3"/>
        </w:rPr>
        <w:t>in</w:t>
      </w:r>
      <w:r>
        <w:rPr>
          <w:spacing w:val="-6"/>
        </w:rPr>
        <w:t xml:space="preserve"> </w:t>
      </w:r>
      <w:r>
        <w:rPr>
          <w:spacing w:val="5"/>
        </w:rPr>
        <w:t>the</w:t>
      </w:r>
      <w:r>
        <w:rPr>
          <w:spacing w:val="-6"/>
        </w:rPr>
        <w:t xml:space="preserve"> </w:t>
      </w:r>
      <w:r>
        <w:rPr>
          <w:spacing w:val="6"/>
        </w:rPr>
        <w:t>extractive</w:t>
      </w:r>
      <w:r>
        <w:rPr>
          <w:spacing w:val="-6"/>
        </w:rPr>
        <w:t xml:space="preserve"> </w:t>
      </w:r>
      <w:r>
        <w:rPr>
          <w:spacing w:val="6"/>
        </w:rPr>
        <w:t>operation</w:t>
      </w:r>
      <w:r>
        <w:rPr>
          <w:spacing w:val="-2"/>
        </w:rPr>
        <w:t xml:space="preserve"> </w:t>
      </w:r>
      <w:r>
        <w:rPr>
          <w:spacing w:val="8"/>
        </w:rPr>
        <w:t xml:space="preserve">process </w:t>
      </w:r>
      <w:r>
        <w:rPr>
          <w:spacing w:val="6"/>
        </w:rPr>
        <w:t xml:space="preserve">shall </w:t>
      </w:r>
      <w:r>
        <w:rPr>
          <w:spacing w:val="4"/>
        </w:rPr>
        <w:t xml:space="preserve">be </w:t>
      </w:r>
      <w:r>
        <w:rPr>
          <w:spacing w:val="7"/>
        </w:rPr>
        <w:t xml:space="preserve">performed </w:t>
      </w:r>
      <w:r>
        <w:rPr>
          <w:spacing w:val="6"/>
        </w:rPr>
        <w:t xml:space="preserve">within </w:t>
      </w:r>
      <w:r>
        <w:rPr>
          <w:spacing w:val="5"/>
        </w:rPr>
        <w:t>this</w:t>
      </w:r>
      <w:r>
        <w:rPr>
          <w:spacing w:val="14"/>
        </w:rPr>
        <w:t xml:space="preserve"> </w:t>
      </w:r>
      <w:r>
        <w:rPr>
          <w:spacing w:val="8"/>
        </w:rPr>
        <w:t>area.</w:t>
      </w:r>
    </w:p>
    <w:p w14:paraId="45E1DE4D" w14:textId="77777777" w:rsidR="00041057" w:rsidRDefault="00041057">
      <w:pPr>
        <w:pStyle w:val="BodyText"/>
        <w:spacing w:before="10"/>
        <w:rPr>
          <w:sz w:val="23"/>
        </w:rPr>
      </w:pPr>
    </w:p>
    <w:p w14:paraId="051A02C6" w14:textId="77777777" w:rsidR="00041057" w:rsidRDefault="00B24B28">
      <w:pPr>
        <w:pStyle w:val="ListParagraph"/>
        <w:numPr>
          <w:ilvl w:val="0"/>
          <w:numId w:val="43"/>
        </w:numPr>
        <w:tabs>
          <w:tab w:val="left" w:pos="812"/>
        </w:tabs>
        <w:spacing w:line="259" w:lineRule="auto"/>
        <w:ind w:right="112" w:hanging="367"/>
        <w:jc w:val="both"/>
      </w:pPr>
      <w:r>
        <w:rPr>
          <w:spacing w:val="7"/>
        </w:rPr>
        <w:t xml:space="preserve">Fencing: </w:t>
      </w:r>
      <w:r>
        <w:rPr>
          <w:spacing w:val="6"/>
        </w:rPr>
        <w:t xml:space="preserve">The </w:t>
      </w:r>
      <w:r>
        <w:rPr>
          <w:spacing w:val="7"/>
        </w:rPr>
        <w:t xml:space="preserve">premises </w:t>
      </w:r>
      <w:r>
        <w:rPr>
          <w:spacing w:val="6"/>
        </w:rPr>
        <w:t xml:space="preserve">shall </w:t>
      </w:r>
      <w:r>
        <w:rPr>
          <w:spacing w:val="5"/>
        </w:rPr>
        <w:t xml:space="preserve">be </w:t>
      </w:r>
      <w:r>
        <w:rPr>
          <w:spacing w:val="8"/>
        </w:rPr>
        <w:t xml:space="preserve">surrounded </w:t>
      </w:r>
      <w:r>
        <w:rPr>
          <w:spacing w:val="4"/>
        </w:rPr>
        <w:t xml:space="preserve">by </w:t>
      </w:r>
      <w:r>
        <w:t xml:space="preserve">a </w:t>
      </w:r>
      <w:r>
        <w:rPr>
          <w:spacing w:val="6"/>
        </w:rPr>
        <w:t xml:space="preserve">twelve (12) </w:t>
      </w:r>
      <w:r>
        <w:rPr>
          <w:spacing w:val="7"/>
        </w:rPr>
        <w:t xml:space="preserve">foot </w:t>
      </w:r>
      <w:r>
        <w:rPr>
          <w:spacing w:val="6"/>
        </w:rPr>
        <w:t xml:space="preserve">high chain-link </w:t>
      </w:r>
      <w:r>
        <w:rPr>
          <w:spacing w:val="8"/>
        </w:rPr>
        <w:t xml:space="preserve">fence, </w:t>
      </w:r>
      <w:r>
        <w:rPr>
          <w:spacing w:val="5"/>
        </w:rPr>
        <w:t xml:space="preserve">with </w:t>
      </w:r>
      <w:r>
        <w:rPr>
          <w:spacing w:val="6"/>
        </w:rPr>
        <w:t xml:space="preserve">necessary </w:t>
      </w:r>
      <w:r>
        <w:rPr>
          <w:spacing w:val="5"/>
        </w:rPr>
        <w:t xml:space="preserve">gates for </w:t>
      </w:r>
      <w:r>
        <w:rPr>
          <w:spacing w:val="7"/>
        </w:rPr>
        <w:t xml:space="preserve">entrance, </w:t>
      </w:r>
      <w:r>
        <w:rPr>
          <w:spacing w:val="2"/>
        </w:rPr>
        <w:t xml:space="preserve">to </w:t>
      </w:r>
      <w:r>
        <w:rPr>
          <w:spacing w:val="7"/>
        </w:rPr>
        <w:t xml:space="preserve">prevent </w:t>
      </w:r>
      <w:r>
        <w:rPr>
          <w:spacing w:val="5"/>
        </w:rPr>
        <w:t xml:space="preserve">the </w:t>
      </w:r>
      <w:r>
        <w:rPr>
          <w:spacing w:val="7"/>
        </w:rPr>
        <w:t xml:space="preserve">blowing </w:t>
      </w:r>
      <w:r>
        <w:rPr>
          <w:spacing w:val="5"/>
        </w:rPr>
        <w:t xml:space="preserve">of </w:t>
      </w:r>
      <w:r>
        <w:rPr>
          <w:spacing w:val="6"/>
        </w:rPr>
        <w:t xml:space="preserve">refuse materials </w:t>
      </w:r>
      <w:r>
        <w:rPr>
          <w:spacing w:val="7"/>
        </w:rPr>
        <w:t xml:space="preserve">around </w:t>
      </w:r>
      <w:r>
        <w:rPr>
          <w:spacing w:val="8"/>
        </w:rPr>
        <w:t xml:space="preserve">the </w:t>
      </w:r>
      <w:r>
        <w:rPr>
          <w:spacing w:val="5"/>
        </w:rPr>
        <w:t xml:space="preserve">site. </w:t>
      </w:r>
      <w:r>
        <w:rPr>
          <w:spacing w:val="6"/>
        </w:rPr>
        <w:t xml:space="preserve">Said fence shall </w:t>
      </w:r>
      <w:r>
        <w:rPr>
          <w:spacing w:val="4"/>
        </w:rPr>
        <w:t xml:space="preserve">be </w:t>
      </w:r>
      <w:r>
        <w:rPr>
          <w:spacing w:val="6"/>
        </w:rPr>
        <w:t xml:space="preserve">located along </w:t>
      </w:r>
      <w:r>
        <w:rPr>
          <w:spacing w:val="4"/>
        </w:rPr>
        <w:t xml:space="preserve">the </w:t>
      </w:r>
      <w:r>
        <w:rPr>
          <w:spacing w:val="7"/>
        </w:rPr>
        <w:t xml:space="preserve">required buffer </w:t>
      </w:r>
      <w:r>
        <w:rPr>
          <w:spacing w:val="6"/>
        </w:rPr>
        <w:t xml:space="preserve">zone </w:t>
      </w:r>
      <w:r>
        <w:rPr>
          <w:spacing w:val="5"/>
        </w:rPr>
        <w:t xml:space="preserve">and </w:t>
      </w:r>
      <w:r>
        <w:rPr>
          <w:spacing w:val="6"/>
        </w:rPr>
        <w:t xml:space="preserve">shall </w:t>
      </w:r>
      <w:r>
        <w:rPr>
          <w:spacing w:val="4"/>
        </w:rPr>
        <w:t xml:space="preserve">be </w:t>
      </w:r>
      <w:r>
        <w:rPr>
          <w:spacing w:val="8"/>
        </w:rPr>
        <w:t xml:space="preserve">constructed </w:t>
      </w:r>
      <w:r>
        <w:rPr>
          <w:spacing w:val="4"/>
        </w:rPr>
        <w:t xml:space="preserve">so as </w:t>
      </w:r>
      <w:r>
        <w:rPr>
          <w:spacing w:val="6"/>
        </w:rPr>
        <w:t xml:space="preserve">not </w:t>
      </w:r>
      <w:r>
        <w:rPr>
          <w:spacing w:val="2"/>
        </w:rPr>
        <w:t xml:space="preserve">to </w:t>
      </w:r>
      <w:r>
        <w:rPr>
          <w:spacing w:val="6"/>
        </w:rPr>
        <w:t xml:space="preserve">have </w:t>
      </w:r>
      <w:r>
        <w:rPr>
          <w:spacing w:val="7"/>
        </w:rPr>
        <w:t xml:space="preserve">openings </w:t>
      </w:r>
      <w:r>
        <w:rPr>
          <w:spacing w:val="6"/>
        </w:rPr>
        <w:t xml:space="preserve">larger </w:t>
      </w:r>
      <w:r>
        <w:rPr>
          <w:spacing w:val="5"/>
        </w:rPr>
        <w:t xml:space="preserve">than two (2) </w:t>
      </w:r>
      <w:r>
        <w:rPr>
          <w:spacing w:val="6"/>
        </w:rPr>
        <w:t xml:space="preserve">inches maximum </w:t>
      </w:r>
      <w:r>
        <w:rPr>
          <w:spacing w:val="7"/>
        </w:rPr>
        <w:t xml:space="preserve">dimension, </w:t>
      </w:r>
      <w:r>
        <w:t xml:space="preserve">to </w:t>
      </w:r>
      <w:r>
        <w:rPr>
          <w:spacing w:val="6"/>
        </w:rPr>
        <w:t xml:space="preserve">extend </w:t>
      </w:r>
      <w:r>
        <w:rPr>
          <w:spacing w:val="8"/>
        </w:rPr>
        <w:t xml:space="preserve">at </w:t>
      </w:r>
      <w:r>
        <w:rPr>
          <w:spacing w:val="6"/>
        </w:rPr>
        <w:t>least</w:t>
      </w:r>
      <w:r>
        <w:rPr>
          <w:spacing w:val="-3"/>
        </w:rPr>
        <w:t xml:space="preserve"> </w:t>
      </w:r>
      <w:r>
        <w:rPr>
          <w:spacing w:val="5"/>
        </w:rPr>
        <w:t>ten</w:t>
      </w:r>
      <w:r>
        <w:rPr>
          <w:spacing w:val="2"/>
        </w:rPr>
        <w:t xml:space="preserve"> </w:t>
      </w:r>
      <w:r>
        <w:rPr>
          <w:spacing w:val="7"/>
        </w:rPr>
        <w:t>(10)</w:t>
      </w:r>
      <w:r>
        <w:rPr>
          <w:spacing w:val="-1"/>
        </w:rPr>
        <w:t xml:space="preserve"> </w:t>
      </w:r>
      <w:r>
        <w:rPr>
          <w:spacing w:val="6"/>
        </w:rPr>
        <w:t>feet</w:t>
      </w:r>
      <w:r>
        <w:rPr>
          <w:spacing w:val="-3"/>
        </w:rPr>
        <w:t xml:space="preserve"> </w:t>
      </w:r>
      <w:r>
        <w:rPr>
          <w:spacing w:val="7"/>
        </w:rPr>
        <w:t>above</w:t>
      </w:r>
      <w:r>
        <w:rPr>
          <w:spacing w:val="-1"/>
        </w:rPr>
        <w:t xml:space="preserve"> </w:t>
      </w:r>
      <w:r>
        <w:rPr>
          <w:spacing w:val="5"/>
        </w:rPr>
        <w:t>the</w:t>
      </w:r>
      <w:r>
        <w:rPr>
          <w:spacing w:val="-1"/>
        </w:rPr>
        <w:t xml:space="preserve"> </w:t>
      </w:r>
      <w:r>
        <w:rPr>
          <w:spacing w:val="7"/>
        </w:rPr>
        <w:t>ground</w:t>
      </w:r>
      <w:r>
        <w:rPr>
          <w:spacing w:val="-1"/>
        </w:rPr>
        <w:t xml:space="preserve"> </w:t>
      </w:r>
      <w:r>
        <w:rPr>
          <w:spacing w:val="6"/>
        </w:rPr>
        <w:t>and</w:t>
      </w:r>
      <w:r>
        <w:rPr>
          <w:spacing w:val="-1"/>
        </w:rPr>
        <w:t xml:space="preserve"> </w:t>
      </w:r>
      <w:r>
        <w:rPr>
          <w:spacing w:val="3"/>
        </w:rPr>
        <w:t>to</w:t>
      </w:r>
      <w:r>
        <w:rPr>
          <w:spacing w:val="2"/>
        </w:rPr>
        <w:t xml:space="preserve"> </w:t>
      </w:r>
      <w:r>
        <w:rPr>
          <w:spacing w:val="7"/>
        </w:rPr>
        <w:t>extend</w:t>
      </w:r>
      <w:r>
        <w:rPr>
          <w:spacing w:val="2"/>
        </w:rPr>
        <w:t xml:space="preserve"> </w:t>
      </w:r>
      <w:r>
        <w:rPr>
          <w:spacing w:val="4"/>
        </w:rPr>
        <w:t>at</w:t>
      </w:r>
      <w:r>
        <w:rPr>
          <w:spacing w:val="-3"/>
        </w:rPr>
        <w:t xml:space="preserve"> </w:t>
      </w:r>
      <w:r>
        <w:rPr>
          <w:spacing w:val="5"/>
        </w:rPr>
        <w:t>least</w:t>
      </w:r>
      <w:r>
        <w:rPr>
          <w:spacing w:val="-3"/>
        </w:rPr>
        <w:t xml:space="preserve"> </w:t>
      </w:r>
      <w:r>
        <w:rPr>
          <w:spacing w:val="6"/>
        </w:rPr>
        <w:t>eighteen</w:t>
      </w:r>
      <w:r>
        <w:rPr>
          <w:spacing w:val="2"/>
        </w:rPr>
        <w:t xml:space="preserve"> </w:t>
      </w:r>
      <w:r>
        <w:rPr>
          <w:spacing w:val="6"/>
        </w:rPr>
        <w:t>(18)</w:t>
      </w:r>
      <w:r>
        <w:rPr>
          <w:spacing w:val="-2"/>
        </w:rPr>
        <w:t xml:space="preserve"> </w:t>
      </w:r>
      <w:r>
        <w:rPr>
          <w:spacing w:val="6"/>
        </w:rPr>
        <w:t>inches</w:t>
      </w:r>
      <w:r>
        <w:rPr>
          <w:spacing w:val="-1"/>
        </w:rPr>
        <w:t xml:space="preserve"> </w:t>
      </w:r>
      <w:r>
        <w:rPr>
          <w:spacing w:val="6"/>
        </w:rPr>
        <w:t>below</w:t>
      </w:r>
      <w:r>
        <w:rPr>
          <w:spacing w:val="2"/>
        </w:rPr>
        <w:t xml:space="preserve"> </w:t>
      </w:r>
      <w:r>
        <w:rPr>
          <w:spacing w:val="8"/>
        </w:rPr>
        <w:t xml:space="preserve">the </w:t>
      </w:r>
      <w:r>
        <w:rPr>
          <w:spacing w:val="7"/>
        </w:rPr>
        <w:t>ground.</w:t>
      </w:r>
    </w:p>
    <w:p w14:paraId="51E90E64" w14:textId="77777777" w:rsidR="00041057" w:rsidRDefault="00041057">
      <w:pPr>
        <w:pStyle w:val="BodyText"/>
        <w:spacing w:before="9"/>
        <w:rPr>
          <w:sz w:val="23"/>
        </w:rPr>
      </w:pPr>
    </w:p>
    <w:p w14:paraId="74D9EF76" w14:textId="77777777" w:rsidR="00041057" w:rsidRDefault="00B24B28">
      <w:pPr>
        <w:pStyle w:val="ListParagraph"/>
        <w:numPr>
          <w:ilvl w:val="0"/>
          <w:numId w:val="43"/>
        </w:numPr>
        <w:tabs>
          <w:tab w:val="left" w:pos="812"/>
        </w:tabs>
        <w:spacing w:before="1" w:line="259" w:lineRule="auto"/>
        <w:ind w:right="109" w:hanging="367"/>
        <w:jc w:val="both"/>
      </w:pPr>
      <w:r>
        <w:rPr>
          <w:spacing w:val="7"/>
        </w:rPr>
        <w:t xml:space="preserve">Buffer </w:t>
      </w:r>
      <w:r>
        <w:rPr>
          <w:spacing w:val="6"/>
        </w:rPr>
        <w:t xml:space="preserve">Planting: </w:t>
      </w:r>
      <w:r>
        <w:rPr>
          <w:spacing w:val="7"/>
        </w:rPr>
        <w:t xml:space="preserve">Evergreen </w:t>
      </w:r>
      <w:r>
        <w:rPr>
          <w:spacing w:val="6"/>
        </w:rPr>
        <w:t xml:space="preserve">trees </w:t>
      </w:r>
      <w:r>
        <w:rPr>
          <w:spacing w:val="5"/>
        </w:rPr>
        <w:t xml:space="preserve">and </w:t>
      </w:r>
      <w:r>
        <w:rPr>
          <w:spacing w:val="7"/>
        </w:rPr>
        <w:t xml:space="preserve">shrubs </w:t>
      </w:r>
      <w:r>
        <w:rPr>
          <w:spacing w:val="6"/>
        </w:rPr>
        <w:t xml:space="preserve">shall </w:t>
      </w:r>
      <w:r>
        <w:rPr>
          <w:spacing w:val="5"/>
        </w:rPr>
        <w:t xml:space="preserve">be </w:t>
      </w:r>
      <w:r>
        <w:rPr>
          <w:spacing w:val="6"/>
        </w:rPr>
        <w:t xml:space="preserve">planted </w:t>
      </w:r>
      <w:r>
        <w:t xml:space="preserve">to </w:t>
      </w:r>
      <w:r>
        <w:rPr>
          <w:spacing w:val="6"/>
        </w:rPr>
        <w:t xml:space="preserve">completely screen </w:t>
      </w:r>
      <w:r>
        <w:rPr>
          <w:spacing w:val="8"/>
        </w:rPr>
        <w:t xml:space="preserve">the </w:t>
      </w:r>
      <w:r>
        <w:rPr>
          <w:spacing w:val="7"/>
        </w:rPr>
        <w:t xml:space="preserve">operation </w:t>
      </w:r>
      <w:r>
        <w:rPr>
          <w:spacing w:val="6"/>
        </w:rPr>
        <w:t xml:space="preserve">from </w:t>
      </w:r>
      <w:r>
        <w:rPr>
          <w:spacing w:val="7"/>
        </w:rPr>
        <w:t xml:space="preserve">normal </w:t>
      </w:r>
      <w:r>
        <w:rPr>
          <w:spacing w:val="5"/>
        </w:rPr>
        <w:t xml:space="preserve">view and </w:t>
      </w:r>
      <w:r>
        <w:rPr>
          <w:spacing w:val="6"/>
        </w:rPr>
        <w:t xml:space="preserve">from </w:t>
      </w:r>
      <w:r>
        <w:rPr>
          <w:spacing w:val="7"/>
        </w:rPr>
        <w:t xml:space="preserve">adjacent </w:t>
      </w:r>
      <w:r>
        <w:rPr>
          <w:spacing w:val="6"/>
        </w:rPr>
        <w:t xml:space="preserve">public </w:t>
      </w:r>
      <w:r>
        <w:rPr>
          <w:spacing w:val="7"/>
        </w:rPr>
        <w:t xml:space="preserve">rights-of-way. </w:t>
      </w:r>
      <w:r>
        <w:rPr>
          <w:spacing w:val="5"/>
        </w:rPr>
        <w:t xml:space="preserve">The </w:t>
      </w:r>
      <w:r>
        <w:rPr>
          <w:spacing w:val="6"/>
        </w:rPr>
        <w:t xml:space="preserve">planting </w:t>
      </w:r>
      <w:r>
        <w:rPr>
          <w:spacing w:val="8"/>
        </w:rPr>
        <w:t xml:space="preserve">must </w:t>
      </w:r>
      <w:r>
        <w:rPr>
          <w:spacing w:val="5"/>
        </w:rPr>
        <w:t>be</w:t>
      </w:r>
      <w:r>
        <w:t xml:space="preserve"> </w:t>
      </w:r>
      <w:r>
        <w:rPr>
          <w:spacing w:val="6"/>
        </w:rPr>
        <w:t>designed</w:t>
      </w:r>
      <w:r>
        <w:rPr>
          <w:spacing w:val="3"/>
        </w:rPr>
        <w:t xml:space="preserve"> </w:t>
      </w:r>
      <w:r>
        <w:rPr>
          <w:spacing w:val="6"/>
        </w:rPr>
        <w:t>and</w:t>
      </w:r>
      <w:r>
        <w:rPr>
          <w:spacing w:val="3"/>
        </w:rPr>
        <w:t xml:space="preserve"> </w:t>
      </w:r>
      <w:r>
        <w:rPr>
          <w:spacing w:val="6"/>
        </w:rPr>
        <w:t>planted</w:t>
      </w:r>
      <w:r>
        <w:rPr>
          <w:spacing w:val="3"/>
        </w:rPr>
        <w:t xml:space="preserve"> </w:t>
      </w:r>
      <w:r>
        <w:rPr>
          <w:spacing w:val="5"/>
        </w:rPr>
        <w:t>so</w:t>
      </w:r>
      <w:r>
        <w:t xml:space="preserve"> </w:t>
      </w:r>
      <w:r>
        <w:rPr>
          <w:spacing w:val="5"/>
        </w:rPr>
        <w:t>as</w:t>
      </w:r>
      <w:r>
        <w:rPr>
          <w:spacing w:val="-1"/>
        </w:rPr>
        <w:t xml:space="preserve"> </w:t>
      </w:r>
      <w:r>
        <w:rPr>
          <w:spacing w:val="3"/>
        </w:rPr>
        <w:t xml:space="preserve">to </w:t>
      </w:r>
      <w:r>
        <w:rPr>
          <w:spacing w:val="5"/>
        </w:rPr>
        <w:t>create</w:t>
      </w:r>
      <w:r>
        <w:t xml:space="preserve"> a</w:t>
      </w:r>
      <w:r>
        <w:rPr>
          <w:spacing w:val="-1"/>
        </w:rPr>
        <w:t xml:space="preserve"> </w:t>
      </w:r>
      <w:r>
        <w:rPr>
          <w:spacing w:val="5"/>
        </w:rPr>
        <w:t>solid</w:t>
      </w:r>
      <w:r>
        <w:rPr>
          <w:spacing w:val="3"/>
        </w:rPr>
        <w:t xml:space="preserve"> </w:t>
      </w:r>
      <w:r>
        <w:rPr>
          <w:spacing w:val="6"/>
        </w:rPr>
        <w:t>screen</w:t>
      </w:r>
      <w:r>
        <w:rPr>
          <w:spacing w:val="3"/>
        </w:rPr>
        <w:t xml:space="preserve"> </w:t>
      </w:r>
      <w:r>
        <w:rPr>
          <w:spacing w:val="6"/>
        </w:rPr>
        <w:t>which</w:t>
      </w:r>
      <w:r>
        <w:rPr>
          <w:spacing w:val="3"/>
        </w:rPr>
        <w:t xml:space="preserve"> </w:t>
      </w:r>
      <w:r>
        <w:rPr>
          <w:spacing w:val="5"/>
        </w:rPr>
        <w:t>will</w:t>
      </w:r>
      <w:r>
        <w:rPr>
          <w:spacing w:val="-2"/>
        </w:rPr>
        <w:t xml:space="preserve"> </w:t>
      </w:r>
      <w:r>
        <w:rPr>
          <w:spacing w:val="5"/>
        </w:rPr>
        <w:t>attain</w:t>
      </w:r>
      <w:r>
        <w:rPr>
          <w:spacing w:val="3"/>
        </w:rPr>
        <w:t xml:space="preserve"> </w:t>
      </w:r>
      <w:r>
        <w:t>a</w:t>
      </w:r>
      <w:r>
        <w:rPr>
          <w:spacing w:val="-1"/>
        </w:rPr>
        <w:t xml:space="preserve"> </w:t>
      </w:r>
      <w:r>
        <w:rPr>
          <w:spacing w:val="6"/>
        </w:rPr>
        <w:t>height</w:t>
      </w:r>
      <w:r>
        <w:rPr>
          <w:spacing w:val="-2"/>
        </w:rPr>
        <w:t xml:space="preserve"> </w:t>
      </w:r>
      <w:r>
        <w:rPr>
          <w:spacing w:val="5"/>
        </w:rPr>
        <w:t>of</w:t>
      </w:r>
      <w:r>
        <w:rPr>
          <w:spacing w:val="-1"/>
        </w:rPr>
        <w:t xml:space="preserve"> </w:t>
      </w:r>
      <w:r>
        <w:rPr>
          <w:spacing w:val="4"/>
        </w:rPr>
        <w:t>six</w:t>
      </w:r>
      <w:r>
        <w:rPr>
          <w:spacing w:val="3"/>
        </w:rPr>
        <w:t xml:space="preserve"> </w:t>
      </w:r>
      <w:r>
        <w:rPr>
          <w:spacing w:val="8"/>
        </w:rPr>
        <w:t xml:space="preserve">(6) </w:t>
      </w:r>
      <w:r>
        <w:rPr>
          <w:spacing w:val="6"/>
        </w:rPr>
        <w:t xml:space="preserve">feet within one (1) </w:t>
      </w:r>
      <w:r>
        <w:rPr>
          <w:spacing w:val="5"/>
        </w:rPr>
        <w:t xml:space="preserve">year </w:t>
      </w:r>
      <w:r>
        <w:rPr>
          <w:spacing w:val="4"/>
        </w:rPr>
        <w:t>of the</w:t>
      </w:r>
      <w:r>
        <w:rPr>
          <w:spacing w:val="16"/>
        </w:rPr>
        <w:t xml:space="preserve"> </w:t>
      </w:r>
      <w:r>
        <w:rPr>
          <w:spacing w:val="7"/>
        </w:rPr>
        <w:t>planting.</w:t>
      </w:r>
    </w:p>
    <w:p w14:paraId="67C4799A" w14:textId="77777777" w:rsidR="00041057" w:rsidRDefault="00041057">
      <w:pPr>
        <w:pStyle w:val="BodyText"/>
        <w:spacing w:before="10"/>
        <w:rPr>
          <w:sz w:val="23"/>
        </w:rPr>
      </w:pPr>
    </w:p>
    <w:p w14:paraId="7779ECF9" w14:textId="77777777" w:rsidR="00041057" w:rsidRDefault="00B24B28">
      <w:pPr>
        <w:pStyle w:val="ListParagraph"/>
        <w:numPr>
          <w:ilvl w:val="0"/>
          <w:numId w:val="43"/>
        </w:numPr>
        <w:tabs>
          <w:tab w:val="left" w:pos="812"/>
        </w:tabs>
        <w:spacing w:line="259" w:lineRule="auto"/>
        <w:ind w:right="111" w:hanging="367"/>
        <w:jc w:val="both"/>
      </w:pPr>
      <w:r>
        <w:rPr>
          <w:spacing w:val="5"/>
        </w:rPr>
        <w:t xml:space="preserve">All </w:t>
      </w:r>
      <w:r>
        <w:rPr>
          <w:spacing w:val="7"/>
        </w:rPr>
        <w:t xml:space="preserve">excavations </w:t>
      </w:r>
      <w:r>
        <w:rPr>
          <w:spacing w:val="6"/>
        </w:rPr>
        <w:t xml:space="preserve">shall </w:t>
      </w:r>
      <w:r>
        <w:rPr>
          <w:spacing w:val="5"/>
        </w:rPr>
        <w:t xml:space="preserve">be </w:t>
      </w:r>
      <w:r>
        <w:rPr>
          <w:spacing w:val="6"/>
        </w:rPr>
        <w:t xml:space="preserve">graded </w:t>
      </w:r>
      <w:r>
        <w:rPr>
          <w:spacing w:val="3"/>
        </w:rPr>
        <w:t xml:space="preserve">in </w:t>
      </w:r>
      <w:r>
        <w:rPr>
          <w:spacing w:val="5"/>
        </w:rPr>
        <w:t xml:space="preserve">such </w:t>
      </w:r>
      <w:r>
        <w:t xml:space="preserve">a </w:t>
      </w:r>
      <w:r>
        <w:rPr>
          <w:spacing w:val="6"/>
        </w:rPr>
        <w:t xml:space="preserve">way </w:t>
      </w:r>
      <w:r>
        <w:rPr>
          <w:spacing w:val="3"/>
        </w:rPr>
        <w:t xml:space="preserve">as to </w:t>
      </w:r>
      <w:r>
        <w:rPr>
          <w:spacing w:val="7"/>
        </w:rPr>
        <w:t xml:space="preserve">provide </w:t>
      </w:r>
      <w:r>
        <w:rPr>
          <w:spacing w:val="4"/>
        </w:rPr>
        <w:t xml:space="preserve">an </w:t>
      </w:r>
      <w:r>
        <w:rPr>
          <w:spacing w:val="6"/>
        </w:rPr>
        <w:t>area which</w:t>
      </w:r>
      <w:r>
        <w:rPr>
          <w:spacing w:val="-35"/>
        </w:rPr>
        <w:t xml:space="preserve"> </w:t>
      </w:r>
      <w:r>
        <w:rPr>
          <w:spacing w:val="3"/>
        </w:rPr>
        <w:t xml:space="preserve">is </w:t>
      </w:r>
      <w:r>
        <w:rPr>
          <w:spacing w:val="8"/>
        </w:rPr>
        <w:t xml:space="preserve">harmonious </w:t>
      </w:r>
      <w:r>
        <w:rPr>
          <w:spacing w:val="5"/>
        </w:rPr>
        <w:t xml:space="preserve">with the </w:t>
      </w:r>
      <w:r>
        <w:rPr>
          <w:spacing w:val="7"/>
        </w:rPr>
        <w:t xml:space="preserve">surrounding </w:t>
      </w:r>
      <w:r>
        <w:rPr>
          <w:spacing w:val="6"/>
        </w:rPr>
        <w:t xml:space="preserve">terrain and not </w:t>
      </w:r>
      <w:r>
        <w:rPr>
          <w:spacing w:val="7"/>
        </w:rPr>
        <w:t xml:space="preserve">dangerous </w:t>
      </w:r>
      <w:r>
        <w:rPr>
          <w:spacing w:val="4"/>
        </w:rPr>
        <w:t xml:space="preserve">to </w:t>
      </w:r>
      <w:r>
        <w:rPr>
          <w:spacing w:val="7"/>
        </w:rPr>
        <w:t xml:space="preserve">human </w:t>
      </w:r>
      <w:r>
        <w:rPr>
          <w:spacing w:val="4"/>
        </w:rPr>
        <w:t xml:space="preserve">or </w:t>
      </w:r>
      <w:r>
        <w:rPr>
          <w:spacing w:val="6"/>
        </w:rPr>
        <w:t>animal</w:t>
      </w:r>
      <w:r>
        <w:rPr>
          <w:spacing w:val="32"/>
        </w:rPr>
        <w:t xml:space="preserve"> </w:t>
      </w:r>
      <w:r>
        <w:rPr>
          <w:spacing w:val="7"/>
        </w:rPr>
        <w:t>life.</w:t>
      </w:r>
    </w:p>
    <w:p w14:paraId="1B84F91B" w14:textId="77777777" w:rsidR="00041057" w:rsidRDefault="00041057">
      <w:pPr>
        <w:pStyle w:val="BodyText"/>
        <w:spacing w:before="9"/>
        <w:rPr>
          <w:sz w:val="23"/>
        </w:rPr>
      </w:pPr>
    </w:p>
    <w:p w14:paraId="575542F8" w14:textId="77777777" w:rsidR="00041057" w:rsidRDefault="00B24B28">
      <w:pPr>
        <w:pStyle w:val="ListParagraph"/>
        <w:numPr>
          <w:ilvl w:val="0"/>
          <w:numId w:val="43"/>
        </w:numPr>
        <w:tabs>
          <w:tab w:val="left" w:pos="812"/>
        </w:tabs>
        <w:spacing w:before="1" w:line="259" w:lineRule="auto"/>
        <w:ind w:right="110" w:hanging="367"/>
        <w:jc w:val="both"/>
      </w:pPr>
      <w:r>
        <w:rPr>
          <w:spacing w:val="7"/>
        </w:rPr>
        <w:t xml:space="preserve">Appropriate </w:t>
      </w:r>
      <w:r>
        <w:rPr>
          <w:spacing w:val="6"/>
        </w:rPr>
        <w:t xml:space="preserve">steps must </w:t>
      </w:r>
      <w:r>
        <w:rPr>
          <w:spacing w:val="5"/>
        </w:rPr>
        <w:t xml:space="preserve">be </w:t>
      </w:r>
      <w:r>
        <w:rPr>
          <w:spacing w:val="6"/>
        </w:rPr>
        <w:t xml:space="preserve">taken </w:t>
      </w:r>
      <w:r>
        <w:t xml:space="preserve">to </w:t>
      </w:r>
      <w:proofErr w:type="gramStart"/>
      <w:r>
        <w:rPr>
          <w:spacing w:val="6"/>
        </w:rPr>
        <w:t>insure</w:t>
      </w:r>
      <w:proofErr w:type="gramEnd"/>
      <w:r>
        <w:rPr>
          <w:spacing w:val="6"/>
        </w:rPr>
        <w:t xml:space="preserve"> </w:t>
      </w:r>
      <w:r>
        <w:rPr>
          <w:spacing w:val="5"/>
        </w:rPr>
        <w:t xml:space="preserve">that the </w:t>
      </w:r>
      <w:r>
        <w:rPr>
          <w:spacing w:val="7"/>
        </w:rPr>
        <w:t xml:space="preserve">operation does </w:t>
      </w:r>
      <w:r>
        <w:rPr>
          <w:spacing w:val="6"/>
        </w:rPr>
        <w:t xml:space="preserve">not pollute </w:t>
      </w:r>
      <w:r>
        <w:rPr>
          <w:spacing w:val="9"/>
        </w:rPr>
        <w:t xml:space="preserve">ground </w:t>
      </w:r>
      <w:r>
        <w:rPr>
          <w:spacing w:val="6"/>
        </w:rPr>
        <w:t xml:space="preserve">water and/or </w:t>
      </w:r>
      <w:r>
        <w:rPr>
          <w:spacing w:val="7"/>
        </w:rPr>
        <w:t xml:space="preserve">neighboring </w:t>
      </w:r>
      <w:r>
        <w:rPr>
          <w:spacing w:val="6"/>
        </w:rPr>
        <w:t xml:space="preserve">lakes, </w:t>
      </w:r>
      <w:r>
        <w:rPr>
          <w:spacing w:val="7"/>
        </w:rPr>
        <w:t xml:space="preserve">streams, ponds </w:t>
      </w:r>
      <w:r>
        <w:rPr>
          <w:spacing w:val="5"/>
        </w:rPr>
        <w:t xml:space="preserve">or </w:t>
      </w:r>
      <w:r>
        <w:rPr>
          <w:spacing w:val="6"/>
        </w:rPr>
        <w:t xml:space="preserve">rivers. The emissions </w:t>
      </w:r>
      <w:r>
        <w:rPr>
          <w:spacing w:val="4"/>
        </w:rPr>
        <w:t xml:space="preserve">of </w:t>
      </w:r>
      <w:r>
        <w:rPr>
          <w:spacing w:val="6"/>
        </w:rPr>
        <w:t xml:space="preserve">dust, </w:t>
      </w:r>
      <w:r>
        <w:rPr>
          <w:spacing w:val="8"/>
        </w:rPr>
        <w:t xml:space="preserve">smoke, </w:t>
      </w:r>
      <w:r>
        <w:rPr>
          <w:spacing w:val="6"/>
        </w:rPr>
        <w:t>refuse</w:t>
      </w:r>
      <w:r>
        <w:rPr>
          <w:spacing w:val="-12"/>
        </w:rPr>
        <w:t xml:space="preserve"> </w:t>
      </w:r>
      <w:r>
        <w:rPr>
          <w:spacing w:val="6"/>
        </w:rPr>
        <w:t>matter,</w:t>
      </w:r>
      <w:r>
        <w:rPr>
          <w:spacing w:val="-14"/>
        </w:rPr>
        <w:t xml:space="preserve"> </w:t>
      </w:r>
      <w:r>
        <w:rPr>
          <w:spacing w:val="7"/>
        </w:rPr>
        <w:t>odor,</w:t>
      </w:r>
      <w:r>
        <w:rPr>
          <w:spacing w:val="-12"/>
        </w:rPr>
        <w:t xml:space="preserve"> </w:t>
      </w:r>
      <w:r>
        <w:rPr>
          <w:spacing w:val="6"/>
        </w:rPr>
        <w:t>gas,</w:t>
      </w:r>
      <w:r>
        <w:rPr>
          <w:spacing w:val="-14"/>
        </w:rPr>
        <w:t xml:space="preserve"> </w:t>
      </w:r>
      <w:r>
        <w:rPr>
          <w:spacing w:val="7"/>
        </w:rPr>
        <w:t>fumes,</w:t>
      </w:r>
      <w:r>
        <w:rPr>
          <w:spacing w:val="-14"/>
        </w:rPr>
        <w:t xml:space="preserve"> </w:t>
      </w:r>
      <w:r>
        <w:rPr>
          <w:spacing w:val="6"/>
        </w:rPr>
        <w:t>noise</w:t>
      </w:r>
      <w:r>
        <w:rPr>
          <w:spacing w:val="-12"/>
        </w:rPr>
        <w:t xml:space="preserve"> </w:t>
      </w:r>
      <w:r>
        <w:rPr>
          <w:spacing w:val="4"/>
        </w:rPr>
        <w:t>or</w:t>
      </w:r>
      <w:r>
        <w:rPr>
          <w:spacing w:val="-12"/>
        </w:rPr>
        <w:t xml:space="preserve"> </w:t>
      </w:r>
      <w:r>
        <w:rPr>
          <w:spacing w:val="6"/>
        </w:rPr>
        <w:t>similar</w:t>
      </w:r>
      <w:r>
        <w:rPr>
          <w:spacing w:val="-12"/>
        </w:rPr>
        <w:t xml:space="preserve"> </w:t>
      </w:r>
      <w:r>
        <w:rPr>
          <w:spacing w:val="7"/>
        </w:rPr>
        <w:t>substances</w:t>
      </w:r>
      <w:r>
        <w:rPr>
          <w:spacing w:val="-12"/>
        </w:rPr>
        <w:t xml:space="preserve"> </w:t>
      </w:r>
      <w:r>
        <w:rPr>
          <w:spacing w:val="5"/>
        </w:rPr>
        <w:t>or</w:t>
      </w:r>
      <w:r>
        <w:rPr>
          <w:spacing w:val="-12"/>
        </w:rPr>
        <w:t xml:space="preserve"> </w:t>
      </w:r>
      <w:r>
        <w:rPr>
          <w:spacing w:val="7"/>
        </w:rPr>
        <w:t>conditions</w:t>
      </w:r>
      <w:r>
        <w:rPr>
          <w:spacing w:val="-12"/>
        </w:rPr>
        <w:t xml:space="preserve"> </w:t>
      </w:r>
      <w:r>
        <w:rPr>
          <w:spacing w:val="6"/>
        </w:rPr>
        <w:t>which</w:t>
      </w:r>
      <w:r>
        <w:rPr>
          <w:spacing w:val="-12"/>
        </w:rPr>
        <w:t xml:space="preserve"> </w:t>
      </w:r>
      <w:r>
        <w:rPr>
          <w:spacing w:val="5"/>
        </w:rPr>
        <w:t>can</w:t>
      </w:r>
      <w:r>
        <w:rPr>
          <w:spacing w:val="-12"/>
        </w:rPr>
        <w:t xml:space="preserve"> </w:t>
      </w:r>
      <w:r>
        <w:rPr>
          <w:spacing w:val="8"/>
        </w:rPr>
        <w:t xml:space="preserve">cause </w:t>
      </w:r>
      <w:r>
        <w:rPr>
          <w:spacing w:val="6"/>
        </w:rPr>
        <w:t>any</w:t>
      </w:r>
      <w:r>
        <w:rPr>
          <w:spacing w:val="-7"/>
        </w:rPr>
        <w:t xml:space="preserve"> </w:t>
      </w:r>
      <w:r>
        <w:rPr>
          <w:spacing w:val="6"/>
        </w:rPr>
        <w:t>soiling</w:t>
      </w:r>
      <w:r>
        <w:rPr>
          <w:spacing w:val="-4"/>
        </w:rPr>
        <w:t xml:space="preserve"> </w:t>
      </w:r>
      <w:r>
        <w:rPr>
          <w:spacing w:val="5"/>
        </w:rPr>
        <w:t>or</w:t>
      </w:r>
      <w:r>
        <w:rPr>
          <w:spacing w:val="-1"/>
        </w:rPr>
        <w:t xml:space="preserve"> </w:t>
      </w:r>
      <w:r>
        <w:rPr>
          <w:spacing w:val="6"/>
        </w:rPr>
        <w:t>staining</w:t>
      </w:r>
      <w:r>
        <w:rPr>
          <w:spacing w:val="-4"/>
        </w:rPr>
        <w:t xml:space="preserve"> </w:t>
      </w:r>
      <w:r>
        <w:rPr>
          <w:spacing w:val="5"/>
        </w:rPr>
        <w:t>of</w:t>
      </w:r>
      <w:r>
        <w:rPr>
          <w:spacing w:val="-1"/>
        </w:rPr>
        <w:t xml:space="preserve"> </w:t>
      </w:r>
      <w:r>
        <w:rPr>
          <w:spacing w:val="7"/>
        </w:rPr>
        <w:t>persons</w:t>
      </w:r>
      <w:r>
        <w:rPr>
          <w:spacing w:val="-4"/>
        </w:rPr>
        <w:t xml:space="preserve"> </w:t>
      </w:r>
      <w:r>
        <w:rPr>
          <w:spacing w:val="5"/>
        </w:rPr>
        <w:t>or</w:t>
      </w:r>
      <w:r>
        <w:rPr>
          <w:spacing w:val="-3"/>
        </w:rPr>
        <w:t xml:space="preserve"> </w:t>
      </w:r>
      <w:r>
        <w:rPr>
          <w:spacing w:val="7"/>
        </w:rPr>
        <w:t>property</w:t>
      </w:r>
      <w:r>
        <w:rPr>
          <w:spacing w:val="-6"/>
        </w:rPr>
        <w:t xml:space="preserve"> </w:t>
      </w:r>
      <w:r>
        <w:rPr>
          <w:spacing w:val="3"/>
        </w:rPr>
        <w:t>at</w:t>
      </w:r>
      <w:r>
        <w:rPr>
          <w:spacing w:val="-5"/>
        </w:rPr>
        <w:t xml:space="preserve"> </w:t>
      </w:r>
      <w:r>
        <w:rPr>
          <w:spacing w:val="5"/>
        </w:rPr>
        <w:t>any</w:t>
      </w:r>
      <w:r>
        <w:rPr>
          <w:spacing w:val="-7"/>
        </w:rPr>
        <w:t xml:space="preserve"> </w:t>
      </w:r>
      <w:r>
        <w:rPr>
          <w:spacing w:val="6"/>
        </w:rPr>
        <w:t>point</w:t>
      </w:r>
      <w:r>
        <w:rPr>
          <w:spacing w:val="-6"/>
        </w:rPr>
        <w:t xml:space="preserve"> </w:t>
      </w:r>
      <w:r>
        <w:rPr>
          <w:spacing w:val="6"/>
        </w:rPr>
        <w:t>beyond</w:t>
      </w:r>
      <w:r>
        <w:rPr>
          <w:spacing w:val="-3"/>
        </w:rPr>
        <w:t xml:space="preserve"> </w:t>
      </w:r>
      <w:r>
        <w:rPr>
          <w:spacing w:val="5"/>
        </w:rPr>
        <w:t>the</w:t>
      </w:r>
      <w:r>
        <w:rPr>
          <w:spacing w:val="-4"/>
        </w:rPr>
        <w:t xml:space="preserve"> </w:t>
      </w:r>
      <w:r>
        <w:rPr>
          <w:spacing w:val="7"/>
        </w:rPr>
        <w:t>property</w:t>
      </w:r>
      <w:r>
        <w:rPr>
          <w:spacing w:val="-6"/>
        </w:rPr>
        <w:t xml:space="preserve"> </w:t>
      </w:r>
      <w:r>
        <w:rPr>
          <w:spacing w:val="5"/>
        </w:rPr>
        <w:t>line</w:t>
      </w:r>
      <w:r>
        <w:rPr>
          <w:spacing w:val="-4"/>
        </w:rPr>
        <w:t xml:space="preserve"> </w:t>
      </w:r>
      <w:r>
        <w:rPr>
          <w:spacing w:val="5"/>
        </w:rPr>
        <w:t>of</w:t>
      </w:r>
      <w:r>
        <w:rPr>
          <w:spacing w:val="-4"/>
        </w:rPr>
        <w:t xml:space="preserve"> </w:t>
      </w:r>
      <w:r>
        <w:rPr>
          <w:spacing w:val="8"/>
        </w:rPr>
        <w:t xml:space="preserve">the </w:t>
      </w:r>
      <w:r>
        <w:rPr>
          <w:spacing w:val="6"/>
        </w:rPr>
        <w:t xml:space="preserve">extractive operation shall </w:t>
      </w:r>
      <w:r>
        <w:rPr>
          <w:spacing w:val="5"/>
        </w:rPr>
        <w:t>be</w:t>
      </w:r>
      <w:r>
        <w:rPr>
          <w:spacing w:val="14"/>
        </w:rPr>
        <w:t xml:space="preserve"> </w:t>
      </w:r>
      <w:r>
        <w:rPr>
          <w:spacing w:val="8"/>
        </w:rPr>
        <w:t>prohibited.</w:t>
      </w:r>
    </w:p>
    <w:p w14:paraId="7CF70CD7" w14:textId="77777777" w:rsidR="00041057" w:rsidRDefault="00041057">
      <w:pPr>
        <w:pStyle w:val="BodyText"/>
        <w:spacing w:before="10"/>
        <w:rPr>
          <w:sz w:val="23"/>
        </w:rPr>
      </w:pPr>
    </w:p>
    <w:p w14:paraId="2CB491C3" w14:textId="77777777" w:rsidR="00041057" w:rsidRDefault="00B24B28">
      <w:pPr>
        <w:pStyle w:val="ListParagraph"/>
        <w:numPr>
          <w:ilvl w:val="0"/>
          <w:numId w:val="43"/>
        </w:numPr>
        <w:tabs>
          <w:tab w:val="left" w:pos="812"/>
        </w:tabs>
        <w:spacing w:line="259" w:lineRule="auto"/>
        <w:ind w:right="110" w:hanging="367"/>
        <w:jc w:val="both"/>
      </w:pPr>
      <w:r>
        <w:rPr>
          <w:spacing w:val="7"/>
        </w:rPr>
        <w:t xml:space="preserve">Access </w:t>
      </w:r>
      <w:r>
        <w:rPr>
          <w:spacing w:val="6"/>
        </w:rPr>
        <w:t xml:space="preserve">shall </w:t>
      </w:r>
      <w:r>
        <w:rPr>
          <w:spacing w:val="5"/>
        </w:rPr>
        <w:t xml:space="preserve">be </w:t>
      </w:r>
      <w:r>
        <w:rPr>
          <w:spacing w:val="6"/>
        </w:rPr>
        <w:t xml:space="preserve">designed </w:t>
      </w:r>
      <w:r>
        <w:t xml:space="preserve">to </w:t>
      </w:r>
      <w:r>
        <w:rPr>
          <w:spacing w:val="6"/>
        </w:rPr>
        <w:t xml:space="preserve">minimize danger </w:t>
      </w:r>
      <w:r>
        <w:rPr>
          <w:spacing w:val="2"/>
        </w:rPr>
        <w:t xml:space="preserve">to </w:t>
      </w:r>
      <w:r>
        <w:rPr>
          <w:spacing w:val="6"/>
        </w:rPr>
        <w:t xml:space="preserve">traffic </w:t>
      </w:r>
      <w:r>
        <w:rPr>
          <w:spacing w:val="7"/>
        </w:rPr>
        <w:t xml:space="preserve">and nuisance </w:t>
      </w:r>
      <w:r>
        <w:rPr>
          <w:spacing w:val="2"/>
        </w:rPr>
        <w:t xml:space="preserve">to </w:t>
      </w:r>
      <w:r>
        <w:rPr>
          <w:spacing w:val="8"/>
        </w:rPr>
        <w:t xml:space="preserve">surrounding </w:t>
      </w:r>
      <w:r>
        <w:rPr>
          <w:spacing w:val="7"/>
        </w:rPr>
        <w:t xml:space="preserve">properties. Access </w:t>
      </w:r>
      <w:r>
        <w:rPr>
          <w:spacing w:val="8"/>
        </w:rPr>
        <w:t xml:space="preserve">drives </w:t>
      </w:r>
      <w:r>
        <w:rPr>
          <w:spacing w:val="6"/>
        </w:rPr>
        <w:t xml:space="preserve">must </w:t>
      </w:r>
      <w:r>
        <w:rPr>
          <w:spacing w:val="5"/>
        </w:rPr>
        <w:t xml:space="preserve">also </w:t>
      </w:r>
      <w:r>
        <w:rPr>
          <w:spacing w:val="6"/>
        </w:rPr>
        <w:t xml:space="preserve">comply </w:t>
      </w:r>
      <w:r>
        <w:rPr>
          <w:spacing w:val="5"/>
        </w:rPr>
        <w:t xml:space="preserve">with </w:t>
      </w:r>
      <w:r>
        <w:rPr>
          <w:spacing w:val="4"/>
        </w:rPr>
        <w:t xml:space="preserve">the </w:t>
      </w:r>
      <w:r>
        <w:rPr>
          <w:spacing w:val="7"/>
        </w:rPr>
        <w:t xml:space="preserve">requirements </w:t>
      </w:r>
      <w:r>
        <w:rPr>
          <w:spacing w:val="5"/>
        </w:rPr>
        <w:t xml:space="preserve">set </w:t>
      </w:r>
      <w:r>
        <w:rPr>
          <w:spacing w:val="6"/>
        </w:rPr>
        <w:t xml:space="preserve">forth </w:t>
      </w:r>
      <w:r>
        <w:t xml:space="preserve">in </w:t>
      </w:r>
      <w:r>
        <w:rPr>
          <w:spacing w:val="8"/>
        </w:rPr>
        <w:t xml:space="preserve">Section 411-d) </w:t>
      </w:r>
      <w:r>
        <w:rPr>
          <w:spacing w:val="4"/>
        </w:rPr>
        <w:t xml:space="preserve">of </w:t>
      </w:r>
      <w:r>
        <w:rPr>
          <w:spacing w:val="5"/>
        </w:rPr>
        <w:t>this</w:t>
      </w:r>
      <w:r>
        <w:rPr>
          <w:spacing w:val="12"/>
        </w:rPr>
        <w:t xml:space="preserve"> </w:t>
      </w:r>
      <w:r>
        <w:rPr>
          <w:spacing w:val="8"/>
        </w:rPr>
        <w:t>Ordinance.</w:t>
      </w:r>
    </w:p>
    <w:p w14:paraId="2648B0D8" w14:textId="77777777" w:rsidR="00041057" w:rsidRDefault="00041057">
      <w:pPr>
        <w:pStyle w:val="BodyText"/>
        <w:spacing w:before="9"/>
        <w:rPr>
          <w:sz w:val="23"/>
        </w:rPr>
      </w:pPr>
    </w:p>
    <w:p w14:paraId="4DB5217D" w14:textId="77777777" w:rsidR="00041057" w:rsidRDefault="00B24B28">
      <w:pPr>
        <w:pStyle w:val="ListParagraph"/>
        <w:numPr>
          <w:ilvl w:val="0"/>
          <w:numId w:val="43"/>
        </w:numPr>
        <w:tabs>
          <w:tab w:val="left" w:pos="812"/>
        </w:tabs>
        <w:spacing w:before="1" w:line="259" w:lineRule="auto"/>
        <w:ind w:right="113" w:hanging="367"/>
        <w:jc w:val="both"/>
      </w:pPr>
      <w:r>
        <w:t xml:space="preserve">A </w:t>
      </w:r>
      <w:r>
        <w:rPr>
          <w:spacing w:val="7"/>
        </w:rPr>
        <w:t xml:space="preserve">person </w:t>
      </w:r>
      <w:r>
        <w:rPr>
          <w:spacing w:val="4"/>
        </w:rPr>
        <w:t xml:space="preserve">or </w:t>
      </w:r>
      <w:r>
        <w:rPr>
          <w:spacing w:val="7"/>
        </w:rPr>
        <w:t xml:space="preserve">persons </w:t>
      </w:r>
      <w:r>
        <w:rPr>
          <w:spacing w:val="6"/>
        </w:rPr>
        <w:t xml:space="preserve">delegated </w:t>
      </w:r>
      <w:r>
        <w:rPr>
          <w:spacing w:val="5"/>
        </w:rPr>
        <w:t xml:space="preserve">with </w:t>
      </w:r>
      <w:r>
        <w:rPr>
          <w:spacing w:val="4"/>
        </w:rPr>
        <w:t xml:space="preserve">the </w:t>
      </w:r>
      <w:r>
        <w:rPr>
          <w:spacing w:val="7"/>
        </w:rPr>
        <w:t xml:space="preserve">responsibility </w:t>
      </w:r>
      <w:r>
        <w:rPr>
          <w:spacing w:val="5"/>
        </w:rPr>
        <w:t xml:space="preserve">of </w:t>
      </w:r>
      <w:r>
        <w:rPr>
          <w:spacing w:val="7"/>
        </w:rPr>
        <w:t xml:space="preserve">insuring </w:t>
      </w:r>
      <w:r>
        <w:rPr>
          <w:spacing w:val="5"/>
        </w:rPr>
        <w:t xml:space="preserve">that </w:t>
      </w:r>
      <w:r>
        <w:rPr>
          <w:spacing w:val="4"/>
        </w:rPr>
        <w:t xml:space="preserve">the </w:t>
      </w:r>
      <w:r>
        <w:rPr>
          <w:spacing w:val="7"/>
        </w:rPr>
        <w:t xml:space="preserve">operation is adhering </w:t>
      </w:r>
      <w:r>
        <w:rPr>
          <w:spacing w:val="3"/>
        </w:rPr>
        <w:t xml:space="preserve">to </w:t>
      </w:r>
      <w:r>
        <w:rPr>
          <w:spacing w:val="4"/>
        </w:rPr>
        <w:t xml:space="preserve">all </w:t>
      </w:r>
      <w:r>
        <w:rPr>
          <w:spacing w:val="6"/>
        </w:rPr>
        <w:t xml:space="preserve">applicable </w:t>
      </w:r>
      <w:r>
        <w:rPr>
          <w:spacing w:val="7"/>
        </w:rPr>
        <w:t xml:space="preserve">regulations </w:t>
      </w:r>
      <w:r>
        <w:rPr>
          <w:spacing w:val="6"/>
        </w:rPr>
        <w:t xml:space="preserve">must </w:t>
      </w:r>
      <w:proofErr w:type="gramStart"/>
      <w:r>
        <w:rPr>
          <w:spacing w:val="5"/>
        </w:rPr>
        <w:t xml:space="preserve">be on </w:t>
      </w:r>
      <w:r>
        <w:rPr>
          <w:spacing w:val="6"/>
        </w:rPr>
        <w:t xml:space="preserve">duty </w:t>
      </w:r>
      <w:r>
        <w:rPr>
          <w:spacing w:val="4"/>
        </w:rPr>
        <w:t xml:space="preserve">at all </w:t>
      </w:r>
      <w:r>
        <w:rPr>
          <w:spacing w:val="5"/>
        </w:rPr>
        <w:t>times</w:t>
      </w:r>
      <w:proofErr w:type="gramEnd"/>
      <w:r>
        <w:rPr>
          <w:spacing w:val="5"/>
        </w:rPr>
        <w:t xml:space="preserve"> </w:t>
      </w:r>
      <w:r>
        <w:rPr>
          <w:spacing w:val="7"/>
        </w:rPr>
        <w:t xml:space="preserve">during </w:t>
      </w:r>
      <w:r>
        <w:rPr>
          <w:spacing w:val="5"/>
        </w:rPr>
        <w:t xml:space="preserve">the </w:t>
      </w:r>
      <w:r>
        <w:rPr>
          <w:spacing w:val="9"/>
        </w:rPr>
        <w:t xml:space="preserve">operation </w:t>
      </w:r>
      <w:r>
        <w:rPr>
          <w:spacing w:val="4"/>
        </w:rPr>
        <w:t xml:space="preserve">of </w:t>
      </w:r>
      <w:r>
        <w:rPr>
          <w:spacing w:val="5"/>
        </w:rPr>
        <w:t xml:space="preserve">the </w:t>
      </w:r>
      <w:r>
        <w:rPr>
          <w:spacing w:val="6"/>
        </w:rPr>
        <w:t>extractive</w:t>
      </w:r>
      <w:r>
        <w:rPr>
          <w:spacing w:val="15"/>
        </w:rPr>
        <w:t xml:space="preserve"> </w:t>
      </w:r>
      <w:r>
        <w:rPr>
          <w:spacing w:val="8"/>
        </w:rPr>
        <w:t>process.</w:t>
      </w:r>
    </w:p>
    <w:p w14:paraId="38D29C24" w14:textId="77777777" w:rsidR="00041057" w:rsidRDefault="00041057">
      <w:pPr>
        <w:spacing w:line="259" w:lineRule="auto"/>
        <w:jc w:val="both"/>
        <w:sectPr w:rsidR="00041057">
          <w:pgSz w:w="12240" w:h="15840"/>
          <w:pgMar w:top="1480" w:right="1320" w:bottom="1320" w:left="1720" w:header="0" w:footer="1121" w:gutter="0"/>
          <w:cols w:space="720"/>
        </w:sectPr>
      </w:pPr>
    </w:p>
    <w:p w14:paraId="02BCE1DB" w14:textId="77777777" w:rsidR="00041057" w:rsidRDefault="00B24B28">
      <w:pPr>
        <w:pStyle w:val="ListParagraph"/>
        <w:numPr>
          <w:ilvl w:val="0"/>
          <w:numId w:val="43"/>
        </w:numPr>
        <w:tabs>
          <w:tab w:val="left" w:pos="831"/>
          <w:tab w:val="left" w:pos="832"/>
        </w:tabs>
        <w:spacing w:before="50"/>
        <w:ind w:left="832"/>
      </w:pPr>
      <w:r>
        <w:rPr>
          <w:spacing w:val="6"/>
        </w:rPr>
        <w:lastRenderedPageBreak/>
        <w:t xml:space="preserve">The </w:t>
      </w:r>
      <w:r>
        <w:rPr>
          <w:spacing w:val="5"/>
        </w:rPr>
        <w:t xml:space="preserve">facility </w:t>
      </w:r>
      <w:r>
        <w:rPr>
          <w:spacing w:val="6"/>
        </w:rPr>
        <w:t xml:space="preserve">shall comply </w:t>
      </w:r>
      <w:r>
        <w:rPr>
          <w:spacing w:val="5"/>
        </w:rPr>
        <w:t xml:space="preserve">with all </w:t>
      </w:r>
      <w:r>
        <w:rPr>
          <w:spacing w:val="7"/>
        </w:rPr>
        <w:t xml:space="preserve">applicable </w:t>
      </w:r>
      <w:r>
        <w:rPr>
          <w:spacing w:val="5"/>
        </w:rPr>
        <w:t xml:space="preserve">State and </w:t>
      </w:r>
      <w:r>
        <w:rPr>
          <w:spacing w:val="6"/>
        </w:rPr>
        <w:t xml:space="preserve">Federal </w:t>
      </w:r>
      <w:r>
        <w:rPr>
          <w:spacing w:val="5"/>
        </w:rPr>
        <w:t>laws and</w:t>
      </w:r>
      <w:r>
        <w:rPr>
          <w:spacing w:val="34"/>
        </w:rPr>
        <w:t xml:space="preserve"> </w:t>
      </w:r>
      <w:r>
        <w:rPr>
          <w:spacing w:val="7"/>
        </w:rPr>
        <w:t>regulations.</w:t>
      </w:r>
    </w:p>
    <w:p w14:paraId="23313AB2" w14:textId="77777777" w:rsidR="00041057" w:rsidRDefault="00041057">
      <w:pPr>
        <w:pStyle w:val="BodyText"/>
        <w:spacing w:before="6"/>
        <w:rPr>
          <w:sz w:val="25"/>
        </w:rPr>
      </w:pPr>
    </w:p>
    <w:p w14:paraId="32A5719E" w14:textId="77777777" w:rsidR="00041057" w:rsidRDefault="00B24B28">
      <w:pPr>
        <w:pStyle w:val="ListParagraph"/>
        <w:numPr>
          <w:ilvl w:val="0"/>
          <w:numId w:val="43"/>
        </w:numPr>
        <w:tabs>
          <w:tab w:val="left" w:pos="831"/>
          <w:tab w:val="left" w:pos="832"/>
        </w:tabs>
        <w:spacing w:before="1"/>
        <w:ind w:left="832"/>
      </w:pPr>
      <w:r>
        <w:rPr>
          <w:spacing w:val="7"/>
        </w:rPr>
        <w:t>Reclamation</w:t>
      </w:r>
    </w:p>
    <w:p w14:paraId="100498A9" w14:textId="77777777" w:rsidR="00041057" w:rsidRDefault="00041057">
      <w:pPr>
        <w:pStyle w:val="BodyText"/>
        <w:spacing w:before="6"/>
        <w:rPr>
          <w:sz w:val="25"/>
        </w:rPr>
      </w:pPr>
    </w:p>
    <w:p w14:paraId="1B615234" w14:textId="77777777" w:rsidR="00041057" w:rsidRDefault="00B24B28">
      <w:pPr>
        <w:pStyle w:val="ListParagraph"/>
        <w:numPr>
          <w:ilvl w:val="1"/>
          <w:numId w:val="43"/>
        </w:numPr>
        <w:tabs>
          <w:tab w:val="left" w:pos="1190"/>
        </w:tabs>
        <w:spacing w:before="1" w:line="259" w:lineRule="auto"/>
        <w:ind w:left="1184" w:right="114" w:hanging="477"/>
        <w:jc w:val="both"/>
      </w:pPr>
      <w:r>
        <w:rPr>
          <w:spacing w:val="6"/>
        </w:rPr>
        <w:t xml:space="preserve">Within </w:t>
      </w:r>
      <w:r>
        <w:rPr>
          <w:spacing w:val="7"/>
        </w:rPr>
        <w:t xml:space="preserve">two </w:t>
      </w:r>
      <w:r>
        <w:rPr>
          <w:spacing w:val="5"/>
        </w:rPr>
        <w:t xml:space="preserve">(2) years after the </w:t>
      </w:r>
      <w:r>
        <w:rPr>
          <w:spacing w:val="6"/>
        </w:rPr>
        <w:t xml:space="preserve">termination </w:t>
      </w:r>
      <w:r>
        <w:rPr>
          <w:spacing w:val="5"/>
        </w:rPr>
        <w:t xml:space="preserve">of </w:t>
      </w:r>
      <w:r>
        <w:rPr>
          <w:spacing w:val="4"/>
        </w:rPr>
        <w:t xml:space="preserve">the </w:t>
      </w:r>
      <w:r>
        <w:rPr>
          <w:spacing w:val="7"/>
        </w:rPr>
        <w:t xml:space="preserve">operation, </w:t>
      </w:r>
      <w:r>
        <w:rPr>
          <w:spacing w:val="5"/>
        </w:rPr>
        <w:t xml:space="preserve">the area of </w:t>
      </w:r>
      <w:r>
        <w:rPr>
          <w:spacing w:val="7"/>
        </w:rPr>
        <w:t xml:space="preserve">excavation </w:t>
      </w:r>
      <w:r>
        <w:rPr>
          <w:spacing w:val="6"/>
        </w:rPr>
        <w:t xml:space="preserve">must </w:t>
      </w:r>
      <w:r>
        <w:rPr>
          <w:spacing w:val="4"/>
        </w:rPr>
        <w:t xml:space="preserve">be </w:t>
      </w:r>
      <w:r>
        <w:rPr>
          <w:spacing w:val="6"/>
        </w:rPr>
        <w:t xml:space="preserve">rehabilitated </w:t>
      </w:r>
      <w:r>
        <w:rPr>
          <w:spacing w:val="4"/>
        </w:rPr>
        <w:t xml:space="preserve">to </w:t>
      </w:r>
      <w:r>
        <w:t xml:space="preserve">a </w:t>
      </w:r>
      <w:r>
        <w:rPr>
          <w:spacing w:val="6"/>
        </w:rPr>
        <w:t xml:space="preserve">condition </w:t>
      </w:r>
      <w:r>
        <w:rPr>
          <w:spacing w:val="4"/>
        </w:rPr>
        <w:t xml:space="preserve">of </w:t>
      </w:r>
      <w:r>
        <w:rPr>
          <w:spacing w:val="7"/>
        </w:rPr>
        <w:t xml:space="preserve">reasonable </w:t>
      </w:r>
      <w:r>
        <w:rPr>
          <w:spacing w:val="6"/>
        </w:rPr>
        <w:t xml:space="preserve">physical attractiveness </w:t>
      </w:r>
      <w:proofErr w:type="gramStart"/>
      <w:r>
        <w:rPr>
          <w:spacing w:val="6"/>
        </w:rPr>
        <w:t>and,</w:t>
      </w:r>
      <w:proofErr w:type="gramEnd"/>
      <w:r>
        <w:rPr>
          <w:spacing w:val="6"/>
        </w:rPr>
        <w:t xml:space="preserve"> </w:t>
      </w:r>
      <w:r>
        <w:rPr>
          <w:spacing w:val="3"/>
        </w:rPr>
        <w:t xml:space="preserve">as </w:t>
      </w:r>
      <w:r>
        <w:rPr>
          <w:spacing w:val="6"/>
        </w:rPr>
        <w:t>practical,</w:t>
      </w:r>
      <w:r>
        <w:rPr>
          <w:spacing w:val="12"/>
        </w:rPr>
        <w:t xml:space="preserve"> </w:t>
      </w:r>
      <w:r>
        <w:rPr>
          <w:spacing w:val="8"/>
        </w:rPr>
        <w:t>restored.</w:t>
      </w:r>
    </w:p>
    <w:p w14:paraId="7F9B6150" w14:textId="77777777" w:rsidR="00041057" w:rsidRDefault="00041057">
      <w:pPr>
        <w:pStyle w:val="BodyText"/>
        <w:spacing w:before="10"/>
        <w:rPr>
          <w:sz w:val="23"/>
        </w:rPr>
      </w:pPr>
    </w:p>
    <w:p w14:paraId="06F144C2" w14:textId="77777777" w:rsidR="00041057" w:rsidRDefault="00B24B28">
      <w:pPr>
        <w:pStyle w:val="ListParagraph"/>
        <w:numPr>
          <w:ilvl w:val="1"/>
          <w:numId w:val="43"/>
        </w:numPr>
        <w:tabs>
          <w:tab w:val="left" w:pos="1190"/>
        </w:tabs>
        <w:spacing w:line="259" w:lineRule="auto"/>
        <w:ind w:left="1184" w:right="114" w:hanging="477"/>
        <w:jc w:val="both"/>
      </w:pPr>
      <w:r>
        <w:t xml:space="preserve">A </w:t>
      </w:r>
      <w:r>
        <w:rPr>
          <w:spacing w:val="5"/>
        </w:rPr>
        <w:t xml:space="preserve">plan for </w:t>
      </w:r>
      <w:r>
        <w:rPr>
          <w:spacing w:val="6"/>
        </w:rPr>
        <w:t xml:space="preserve">reclamation </w:t>
      </w:r>
      <w:r>
        <w:rPr>
          <w:spacing w:val="4"/>
        </w:rPr>
        <w:t xml:space="preserve">of </w:t>
      </w:r>
      <w:r>
        <w:rPr>
          <w:spacing w:val="5"/>
        </w:rPr>
        <w:t xml:space="preserve">the site </w:t>
      </w:r>
      <w:r>
        <w:rPr>
          <w:spacing w:val="6"/>
        </w:rPr>
        <w:t xml:space="preserve">shall </w:t>
      </w:r>
      <w:r>
        <w:rPr>
          <w:spacing w:val="5"/>
        </w:rPr>
        <w:t xml:space="preserve">be </w:t>
      </w:r>
      <w:r>
        <w:rPr>
          <w:spacing w:val="7"/>
        </w:rPr>
        <w:t xml:space="preserve">submitted </w:t>
      </w:r>
      <w:r>
        <w:rPr>
          <w:spacing w:val="6"/>
        </w:rPr>
        <w:t xml:space="preserve">for </w:t>
      </w:r>
      <w:r>
        <w:rPr>
          <w:spacing w:val="8"/>
        </w:rPr>
        <w:t xml:space="preserve">review </w:t>
      </w:r>
      <w:r>
        <w:rPr>
          <w:spacing w:val="4"/>
        </w:rPr>
        <w:t xml:space="preserve">by the </w:t>
      </w:r>
      <w:r>
        <w:rPr>
          <w:spacing w:val="8"/>
        </w:rPr>
        <w:t xml:space="preserve">Township </w:t>
      </w:r>
      <w:r>
        <w:rPr>
          <w:spacing w:val="7"/>
        </w:rPr>
        <w:t xml:space="preserve">Planning Commission. </w:t>
      </w:r>
      <w:r>
        <w:rPr>
          <w:spacing w:val="6"/>
        </w:rPr>
        <w:t xml:space="preserve">Such </w:t>
      </w:r>
      <w:r>
        <w:rPr>
          <w:spacing w:val="5"/>
        </w:rPr>
        <w:t xml:space="preserve">plan shall take into </w:t>
      </w:r>
      <w:r>
        <w:rPr>
          <w:spacing w:val="7"/>
        </w:rPr>
        <w:t xml:space="preserve">consideration drainage, prevailing winds, </w:t>
      </w:r>
      <w:r>
        <w:rPr>
          <w:spacing w:val="5"/>
        </w:rPr>
        <w:t xml:space="preserve">soil </w:t>
      </w:r>
      <w:r>
        <w:rPr>
          <w:spacing w:val="6"/>
        </w:rPr>
        <w:t xml:space="preserve">erosion and other </w:t>
      </w:r>
      <w:r>
        <w:rPr>
          <w:spacing w:val="7"/>
        </w:rPr>
        <w:t xml:space="preserve">problems </w:t>
      </w:r>
      <w:r>
        <w:rPr>
          <w:spacing w:val="6"/>
        </w:rPr>
        <w:t xml:space="preserve">created </w:t>
      </w:r>
      <w:r>
        <w:rPr>
          <w:spacing w:val="5"/>
        </w:rPr>
        <w:t xml:space="preserve">by the </w:t>
      </w:r>
      <w:r>
        <w:rPr>
          <w:spacing w:val="7"/>
        </w:rPr>
        <w:t xml:space="preserve">operation; </w:t>
      </w:r>
      <w:r>
        <w:rPr>
          <w:spacing w:val="6"/>
        </w:rPr>
        <w:t xml:space="preserve">and </w:t>
      </w:r>
      <w:r>
        <w:rPr>
          <w:spacing w:val="2"/>
        </w:rPr>
        <w:t xml:space="preserve">it </w:t>
      </w:r>
      <w:r>
        <w:rPr>
          <w:spacing w:val="6"/>
        </w:rPr>
        <w:t xml:space="preserve">shall </w:t>
      </w:r>
      <w:r>
        <w:rPr>
          <w:spacing w:val="8"/>
        </w:rPr>
        <w:t xml:space="preserve">include </w:t>
      </w:r>
      <w:r>
        <w:t xml:space="preserve">a </w:t>
      </w:r>
      <w:r>
        <w:rPr>
          <w:spacing w:val="6"/>
        </w:rPr>
        <w:t xml:space="preserve">grading </w:t>
      </w:r>
      <w:r>
        <w:rPr>
          <w:spacing w:val="5"/>
        </w:rPr>
        <w:t xml:space="preserve">and </w:t>
      </w:r>
      <w:r>
        <w:rPr>
          <w:spacing w:val="6"/>
        </w:rPr>
        <w:t xml:space="preserve">re-use plan </w:t>
      </w:r>
      <w:r>
        <w:rPr>
          <w:spacing w:val="5"/>
        </w:rPr>
        <w:t>for the</w:t>
      </w:r>
      <w:r>
        <w:rPr>
          <w:spacing w:val="33"/>
        </w:rPr>
        <w:t xml:space="preserve"> </w:t>
      </w:r>
      <w:r>
        <w:rPr>
          <w:spacing w:val="6"/>
        </w:rPr>
        <w:t>site.</w:t>
      </w:r>
    </w:p>
    <w:p w14:paraId="70E78257" w14:textId="77777777" w:rsidR="00041057" w:rsidRDefault="00041057">
      <w:pPr>
        <w:pStyle w:val="BodyText"/>
        <w:spacing w:before="9"/>
        <w:rPr>
          <w:sz w:val="23"/>
        </w:rPr>
      </w:pPr>
    </w:p>
    <w:p w14:paraId="7C8048D3" w14:textId="77777777" w:rsidR="00041057" w:rsidRDefault="00B24B28">
      <w:pPr>
        <w:pStyle w:val="ListParagraph"/>
        <w:numPr>
          <w:ilvl w:val="1"/>
          <w:numId w:val="43"/>
        </w:numPr>
        <w:tabs>
          <w:tab w:val="left" w:pos="1190"/>
        </w:tabs>
        <w:spacing w:before="1" w:line="259" w:lineRule="auto"/>
        <w:ind w:left="1184" w:right="109" w:hanging="357"/>
      </w:pPr>
      <w:r>
        <w:rPr>
          <w:spacing w:val="3"/>
        </w:rPr>
        <w:t xml:space="preserve">In </w:t>
      </w:r>
      <w:r>
        <w:rPr>
          <w:spacing w:val="6"/>
        </w:rPr>
        <w:t xml:space="preserve">rehabilitating </w:t>
      </w:r>
      <w:r>
        <w:rPr>
          <w:spacing w:val="5"/>
        </w:rPr>
        <w:t xml:space="preserve">the area of </w:t>
      </w:r>
      <w:r>
        <w:rPr>
          <w:spacing w:val="7"/>
        </w:rPr>
        <w:t xml:space="preserve">excavation, </w:t>
      </w:r>
      <w:r>
        <w:rPr>
          <w:spacing w:val="5"/>
        </w:rPr>
        <w:t xml:space="preserve">the </w:t>
      </w:r>
      <w:r>
        <w:rPr>
          <w:spacing w:val="8"/>
        </w:rPr>
        <w:t xml:space="preserve">owner </w:t>
      </w:r>
      <w:r>
        <w:rPr>
          <w:spacing w:val="5"/>
        </w:rPr>
        <w:t xml:space="preserve">or </w:t>
      </w:r>
      <w:r>
        <w:rPr>
          <w:spacing w:val="7"/>
        </w:rPr>
        <w:t xml:space="preserve">operator </w:t>
      </w:r>
      <w:r>
        <w:rPr>
          <w:spacing w:val="6"/>
        </w:rPr>
        <w:t xml:space="preserve">must </w:t>
      </w:r>
      <w:r>
        <w:rPr>
          <w:spacing w:val="7"/>
        </w:rPr>
        <w:t xml:space="preserve">comply </w:t>
      </w:r>
      <w:r>
        <w:rPr>
          <w:spacing w:val="5"/>
        </w:rPr>
        <w:t xml:space="preserve">with </w:t>
      </w:r>
      <w:r>
        <w:rPr>
          <w:spacing w:val="8"/>
        </w:rPr>
        <w:t xml:space="preserve">the </w:t>
      </w:r>
      <w:r>
        <w:rPr>
          <w:spacing w:val="7"/>
        </w:rPr>
        <w:t>following</w:t>
      </w:r>
      <w:r>
        <w:rPr>
          <w:spacing w:val="5"/>
        </w:rPr>
        <w:t xml:space="preserve"> </w:t>
      </w:r>
      <w:r>
        <w:rPr>
          <w:spacing w:val="8"/>
        </w:rPr>
        <w:t>standards:</w:t>
      </w:r>
    </w:p>
    <w:p w14:paraId="6076C55B" w14:textId="77777777" w:rsidR="00041057" w:rsidRDefault="00041057">
      <w:pPr>
        <w:pStyle w:val="BodyText"/>
        <w:spacing w:before="10"/>
        <w:rPr>
          <w:sz w:val="23"/>
        </w:rPr>
      </w:pPr>
    </w:p>
    <w:p w14:paraId="477E13E4" w14:textId="77777777" w:rsidR="00041057" w:rsidRDefault="00B24B28">
      <w:pPr>
        <w:pStyle w:val="ListParagraph"/>
        <w:numPr>
          <w:ilvl w:val="2"/>
          <w:numId w:val="43"/>
        </w:numPr>
        <w:tabs>
          <w:tab w:val="left" w:pos="1550"/>
        </w:tabs>
        <w:spacing w:line="259" w:lineRule="auto"/>
        <w:ind w:right="109" w:hanging="360"/>
        <w:jc w:val="both"/>
      </w:pPr>
      <w:r>
        <w:rPr>
          <w:spacing w:val="6"/>
        </w:rPr>
        <w:t xml:space="preserve">Slope: The slope </w:t>
      </w:r>
      <w:r>
        <w:rPr>
          <w:spacing w:val="5"/>
        </w:rPr>
        <w:t xml:space="preserve">of earth </w:t>
      </w:r>
      <w:r>
        <w:rPr>
          <w:spacing w:val="6"/>
        </w:rPr>
        <w:t xml:space="preserve">material </w:t>
      </w:r>
      <w:r>
        <w:rPr>
          <w:spacing w:val="2"/>
        </w:rPr>
        <w:t xml:space="preserve">in </w:t>
      </w:r>
      <w:r>
        <w:rPr>
          <w:spacing w:val="5"/>
        </w:rPr>
        <w:t xml:space="preserve">any </w:t>
      </w:r>
      <w:r>
        <w:rPr>
          <w:spacing w:val="6"/>
        </w:rPr>
        <w:t xml:space="preserve">excavated </w:t>
      </w:r>
      <w:r>
        <w:rPr>
          <w:spacing w:val="5"/>
        </w:rPr>
        <w:t xml:space="preserve">area </w:t>
      </w:r>
      <w:r>
        <w:rPr>
          <w:spacing w:val="6"/>
        </w:rPr>
        <w:t xml:space="preserve">must not exceed </w:t>
      </w:r>
      <w:r>
        <w:rPr>
          <w:spacing w:val="8"/>
        </w:rPr>
        <w:t xml:space="preserve">the </w:t>
      </w:r>
      <w:r>
        <w:rPr>
          <w:spacing w:val="6"/>
        </w:rPr>
        <w:t xml:space="preserve">angle </w:t>
      </w:r>
      <w:r>
        <w:rPr>
          <w:spacing w:val="4"/>
        </w:rPr>
        <w:t xml:space="preserve">of </w:t>
      </w:r>
      <w:r>
        <w:rPr>
          <w:spacing w:val="8"/>
        </w:rPr>
        <w:t>slippage.</w:t>
      </w:r>
    </w:p>
    <w:p w14:paraId="4ACDF7E1" w14:textId="77777777" w:rsidR="00041057" w:rsidRDefault="00041057">
      <w:pPr>
        <w:pStyle w:val="BodyText"/>
        <w:spacing w:before="9"/>
        <w:rPr>
          <w:sz w:val="23"/>
        </w:rPr>
      </w:pPr>
    </w:p>
    <w:p w14:paraId="5AAB5BB6" w14:textId="77777777" w:rsidR="00041057" w:rsidRDefault="00B24B28">
      <w:pPr>
        <w:pStyle w:val="ListParagraph"/>
        <w:numPr>
          <w:ilvl w:val="2"/>
          <w:numId w:val="43"/>
        </w:numPr>
        <w:tabs>
          <w:tab w:val="left" w:pos="1550"/>
        </w:tabs>
        <w:spacing w:before="1" w:line="259" w:lineRule="auto"/>
        <w:ind w:right="113" w:hanging="360"/>
        <w:jc w:val="both"/>
      </w:pPr>
      <w:r>
        <w:rPr>
          <w:spacing w:val="7"/>
        </w:rPr>
        <w:t xml:space="preserve">Topsoil </w:t>
      </w:r>
      <w:r>
        <w:rPr>
          <w:spacing w:val="5"/>
        </w:rPr>
        <w:t xml:space="preserve">and </w:t>
      </w:r>
      <w:r>
        <w:rPr>
          <w:spacing w:val="8"/>
        </w:rPr>
        <w:t xml:space="preserve">Ground </w:t>
      </w:r>
      <w:r>
        <w:rPr>
          <w:spacing w:val="6"/>
        </w:rPr>
        <w:t xml:space="preserve">Cover: Where </w:t>
      </w:r>
      <w:r>
        <w:rPr>
          <w:spacing w:val="5"/>
        </w:rPr>
        <w:t xml:space="preserve">filling of the </w:t>
      </w:r>
      <w:r>
        <w:rPr>
          <w:spacing w:val="6"/>
        </w:rPr>
        <w:t xml:space="preserve">excavated </w:t>
      </w:r>
      <w:r>
        <w:rPr>
          <w:spacing w:val="5"/>
        </w:rPr>
        <w:t xml:space="preserve">area </w:t>
      </w:r>
      <w:r>
        <w:rPr>
          <w:spacing w:val="3"/>
        </w:rPr>
        <w:t xml:space="preserve">is </w:t>
      </w:r>
      <w:r>
        <w:rPr>
          <w:spacing w:val="6"/>
        </w:rPr>
        <w:t xml:space="preserve">desirable </w:t>
      </w:r>
      <w:r>
        <w:rPr>
          <w:spacing w:val="9"/>
        </w:rPr>
        <w:t xml:space="preserve">and </w:t>
      </w:r>
      <w:r>
        <w:rPr>
          <w:spacing w:val="7"/>
        </w:rPr>
        <w:t>economically</w:t>
      </w:r>
      <w:r>
        <w:rPr>
          <w:spacing w:val="-4"/>
        </w:rPr>
        <w:t xml:space="preserve"> </w:t>
      </w:r>
      <w:r>
        <w:rPr>
          <w:spacing w:val="6"/>
        </w:rPr>
        <w:t>feasible,</w:t>
      </w:r>
      <w:r>
        <w:rPr>
          <w:spacing w:val="-5"/>
        </w:rPr>
        <w:t xml:space="preserve"> </w:t>
      </w:r>
      <w:r>
        <w:rPr>
          <w:spacing w:val="5"/>
        </w:rPr>
        <w:t>the</w:t>
      </w:r>
      <w:r>
        <w:rPr>
          <w:spacing w:val="-5"/>
        </w:rPr>
        <w:t xml:space="preserve"> </w:t>
      </w:r>
      <w:r>
        <w:rPr>
          <w:spacing w:val="5"/>
        </w:rPr>
        <w:t>fill</w:t>
      </w:r>
      <w:r>
        <w:rPr>
          <w:spacing w:val="-6"/>
        </w:rPr>
        <w:t xml:space="preserve"> </w:t>
      </w:r>
      <w:r>
        <w:rPr>
          <w:spacing w:val="6"/>
        </w:rPr>
        <w:t>must</w:t>
      </w:r>
      <w:r>
        <w:rPr>
          <w:spacing w:val="-6"/>
        </w:rPr>
        <w:t xml:space="preserve"> </w:t>
      </w:r>
      <w:r>
        <w:rPr>
          <w:spacing w:val="5"/>
        </w:rPr>
        <w:t>be</w:t>
      </w:r>
      <w:r>
        <w:rPr>
          <w:spacing w:val="-5"/>
        </w:rPr>
        <w:t xml:space="preserve"> </w:t>
      </w:r>
      <w:r>
        <w:t>a</w:t>
      </w:r>
      <w:r>
        <w:rPr>
          <w:spacing w:val="-4"/>
        </w:rPr>
        <w:t xml:space="preserve"> </w:t>
      </w:r>
      <w:r>
        <w:rPr>
          <w:spacing w:val="6"/>
        </w:rPr>
        <w:t>kind</w:t>
      </w:r>
      <w:r>
        <w:rPr>
          <w:spacing w:val="-3"/>
        </w:rPr>
        <w:t xml:space="preserve"> </w:t>
      </w:r>
      <w:r>
        <w:rPr>
          <w:spacing w:val="6"/>
        </w:rPr>
        <w:t>and</w:t>
      </w:r>
      <w:r>
        <w:rPr>
          <w:spacing w:val="-3"/>
        </w:rPr>
        <w:t xml:space="preserve"> </w:t>
      </w:r>
      <w:r>
        <w:rPr>
          <w:spacing w:val="6"/>
        </w:rPr>
        <w:t>depth</w:t>
      </w:r>
      <w:r>
        <w:rPr>
          <w:spacing w:val="-2"/>
        </w:rPr>
        <w:t xml:space="preserve"> </w:t>
      </w:r>
      <w:r>
        <w:rPr>
          <w:spacing w:val="3"/>
        </w:rPr>
        <w:t>to</w:t>
      </w:r>
      <w:r>
        <w:rPr>
          <w:spacing w:val="-2"/>
        </w:rPr>
        <w:t xml:space="preserve"> </w:t>
      </w:r>
      <w:r>
        <w:rPr>
          <w:spacing w:val="6"/>
        </w:rPr>
        <w:t>sustain</w:t>
      </w:r>
      <w:r>
        <w:rPr>
          <w:spacing w:val="-2"/>
        </w:rPr>
        <w:t xml:space="preserve"> </w:t>
      </w:r>
      <w:r>
        <w:rPr>
          <w:spacing w:val="6"/>
        </w:rPr>
        <w:t>grass,</w:t>
      </w:r>
      <w:r>
        <w:rPr>
          <w:spacing w:val="-5"/>
        </w:rPr>
        <w:t xml:space="preserve"> </w:t>
      </w:r>
      <w:r>
        <w:rPr>
          <w:spacing w:val="6"/>
        </w:rPr>
        <w:t>plants</w:t>
      </w:r>
      <w:r>
        <w:rPr>
          <w:spacing w:val="-1"/>
        </w:rPr>
        <w:t xml:space="preserve"> </w:t>
      </w:r>
      <w:r>
        <w:rPr>
          <w:spacing w:val="10"/>
        </w:rPr>
        <w:t xml:space="preserve">or </w:t>
      </w:r>
      <w:r>
        <w:rPr>
          <w:spacing w:val="6"/>
        </w:rPr>
        <w:t xml:space="preserve">trees; </w:t>
      </w:r>
      <w:r>
        <w:rPr>
          <w:spacing w:val="5"/>
        </w:rPr>
        <w:t xml:space="preserve">and </w:t>
      </w:r>
      <w:r>
        <w:rPr>
          <w:spacing w:val="6"/>
        </w:rPr>
        <w:t xml:space="preserve">such vegetation must </w:t>
      </w:r>
      <w:r>
        <w:rPr>
          <w:spacing w:val="5"/>
        </w:rPr>
        <w:t>be</w:t>
      </w:r>
      <w:r>
        <w:rPr>
          <w:spacing w:val="14"/>
        </w:rPr>
        <w:t xml:space="preserve"> </w:t>
      </w:r>
      <w:r>
        <w:rPr>
          <w:spacing w:val="8"/>
        </w:rPr>
        <w:t>planted.</w:t>
      </w:r>
    </w:p>
    <w:p w14:paraId="7AEA414F" w14:textId="77777777" w:rsidR="00041057" w:rsidRDefault="00041057">
      <w:pPr>
        <w:pStyle w:val="BodyText"/>
        <w:spacing w:before="10"/>
        <w:rPr>
          <w:sz w:val="23"/>
        </w:rPr>
      </w:pPr>
    </w:p>
    <w:p w14:paraId="07D87EFF" w14:textId="77777777" w:rsidR="00041057" w:rsidRDefault="00B24B28">
      <w:pPr>
        <w:pStyle w:val="ListParagraph"/>
        <w:numPr>
          <w:ilvl w:val="2"/>
          <w:numId w:val="43"/>
        </w:numPr>
        <w:tabs>
          <w:tab w:val="left" w:pos="1550"/>
        </w:tabs>
        <w:spacing w:line="259" w:lineRule="auto"/>
        <w:ind w:right="110" w:hanging="360"/>
        <w:jc w:val="both"/>
      </w:pPr>
      <w:r>
        <w:rPr>
          <w:spacing w:val="7"/>
        </w:rPr>
        <w:t xml:space="preserve">Drainage: </w:t>
      </w:r>
      <w:r>
        <w:rPr>
          <w:spacing w:val="5"/>
        </w:rPr>
        <w:t xml:space="preserve">To </w:t>
      </w:r>
      <w:r>
        <w:rPr>
          <w:spacing w:val="7"/>
        </w:rPr>
        <w:t xml:space="preserve">prevent </w:t>
      </w:r>
      <w:r>
        <w:rPr>
          <w:spacing w:val="5"/>
        </w:rPr>
        <w:t xml:space="preserve">any </w:t>
      </w:r>
      <w:r>
        <w:rPr>
          <w:spacing w:val="4"/>
        </w:rPr>
        <w:t xml:space="preserve">silt </w:t>
      </w:r>
      <w:r>
        <w:rPr>
          <w:spacing w:val="5"/>
        </w:rPr>
        <w:t xml:space="preserve">or </w:t>
      </w:r>
      <w:r>
        <w:rPr>
          <w:spacing w:val="6"/>
        </w:rPr>
        <w:t xml:space="preserve">other loose material from </w:t>
      </w:r>
      <w:r>
        <w:rPr>
          <w:spacing w:val="5"/>
        </w:rPr>
        <w:t xml:space="preserve">filling any </w:t>
      </w:r>
      <w:r>
        <w:rPr>
          <w:spacing w:val="7"/>
        </w:rPr>
        <w:t xml:space="preserve">existing drainage course </w:t>
      </w:r>
      <w:r>
        <w:rPr>
          <w:spacing w:val="4"/>
        </w:rPr>
        <w:t xml:space="preserve">or </w:t>
      </w:r>
      <w:r>
        <w:rPr>
          <w:spacing w:val="7"/>
        </w:rPr>
        <w:t xml:space="preserve">encroaching </w:t>
      </w:r>
      <w:r>
        <w:rPr>
          <w:spacing w:val="4"/>
        </w:rPr>
        <w:t xml:space="preserve">on </w:t>
      </w:r>
      <w:r>
        <w:rPr>
          <w:spacing w:val="5"/>
        </w:rPr>
        <w:t xml:space="preserve">State </w:t>
      </w:r>
      <w:r>
        <w:rPr>
          <w:spacing w:val="4"/>
        </w:rPr>
        <w:t xml:space="preserve">or </w:t>
      </w:r>
      <w:r>
        <w:rPr>
          <w:spacing w:val="7"/>
        </w:rPr>
        <w:t xml:space="preserve">Township roads, </w:t>
      </w:r>
      <w:r>
        <w:rPr>
          <w:spacing w:val="4"/>
        </w:rPr>
        <w:t xml:space="preserve">all </w:t>
      </w:r>
      <w:r>
        <w:rPr>
          <w:spacing w:val="6"/>
        </w:rPr>
        <w:t xml:space="preserve">surface </w:t>
      </w:r>
      <w:r>
        <w:rPr>
          <w:spacing w:val="8"/>
        </w:rPr>
        <w:t xml:space="preserve">drainage </w:t>
      </w:r>
      <w:r>
        <w:rPr>
          <w:spacing w:val="7"/>
        </w:rPr>
        <w:t xml:space="preserve">existing </w:t>
      </w:r>
      <w:r>
        <w:rPr>
          <w:spacing w:val="5"/>
        </w:rPr>
        <w:t xml:space="preserve">or </w:t>
      </w:r>
      <w:r>
        <w:rPr>
          <w:spacing w:val="7"/>
        </w:rPr>
        <w:t xml:space="preserve">developing </w:t>
      </w:r>
      <w:r>
        <w:rPr>
          <w:spacing w:val="5"/>
        </w:rPr>
        <w:t xml:space="preserve">by or </w:t>
      </w:r>
      <w:r>
        <w:rPr>
          <w:spacing w:val="6"/>
        </w:rPr>
        <w:t xml:space="preserve">through </w:t>
      </w:r>
      <w:r>
        <w:rPr>
          <w:spacing w:val="4"/>
        </w:rPr>
        <w:t xml:space="preserve">the </w:t>
      </w:r>
      <w:r>
        <w:rPr>
          <w:spacing w:val="6"/>
        </w:rPr>
        <w:t xml:space="preserve">topsoil must </w:t>
      </w:r>
      <w:r>
        <w:rPr>
          <w:spacing w:val="5"/>
        </w:rPr>
        <w:t xml:space="preserve">be </w:t>
      </w:r>
      <w:r>
        <w:rPr>
          <w:spacing w:val="6"/>
        </w:rPr>
        <w:t xml:space="preserve">controlled </w:t>
      </w:r>
      <w:r>
        <w:rPr>
          <w:spacing w:val="4"/>
        </w:rPr>
        <w:t xml:space="preserve">by </w:t>
      </w:r>
      <w:r>
        <w:rPr>
          <w:spacing w:val="9"/>
        </w:rPr>
        <w:t xml:space="preserve">dikes, </w:t>
      </w:r>
      <w:r>
        <w:rPr>
          <w:spacing w:val="6"/>
        </w:rPr>
        <w:t xml:space="preserve">barriers </w:t>
      </w:r>
      <w:r>
        <w:rPr>
          <w:spacing w:val="5"/>
        </w:rPr>
        <w:t xml:space="preserve">or </w:t>
      </w:r>
      <w:r>
        <w:rPr>
          <w:spacing w:val="6"/>
        </w:rPr>
        <w:t xml:space="preserve">other drainage </w:t>
      </w:r>
      <w:r>
        <w:rPr>
          <w:spacing w:val="7"/>
        </w:rPr>
        <w:t xml:space="preserve">structures. </w:t>
      </w:r>
      <w:r>
        <w:rPr>
          <w:spacing w:val="5"/>
        </w:rPr>
        <w:t xml:space="preserve">All </w:t>
      </w:r>
      <w:r>
        <w:rPr>
          <w:spacing w:val="7"/>
        </w:rPr>
        <w:t xml:space="preserve">measures </w:t>
      </w:r>
      <w:r>
        <w:rPr>
          <w:spacing w:val="2"/>
        </w:rPr>
        <w:t xml:space="preserve">to </w:t>
      </w:r>
      <w:r>
        <w:rPr>
          <w:spacing w:val="6"/>
        </w:rPr>
        <w:t xml:space="preserve">control natural drainage </w:t>
      </w:r>
      <w:r>
        <w:rPr>
          <w:spacing w:val="10"/>
        </w:rPr>
        <w:t xml:space="preserve">of </w:t>
      </w:r>
      <w:r>
        <w:rPr>
          <w:spacing w:val="6"/>
        </w:rPr>
        <w:t xml:space="preserve">flood water shall </w:t>
      </w:r>
      <w:r>
        <w:rPr>
          <w:spacing w:val="4"/>
        </w:rPr>
        <w:t xml:space="preserve">be </w:t>
      </w:r>
      <w:r>
        <w:rPr>
          <w:spacing w:val="7"/>
        </w:rPr>
        <w:t xml:space="preserve">subject </w:t>
      </w:r>
      <w:r>
        <w:rPr>
          <w:spacing w:val="2"/>
        </w:rPr>
        <w:t xml:space="preserve">to </w:t>
      </w:r>
      <w:r>
        <w:rPr>
          <w:spacing w:val="5"/>
        </w:rPr>
        <w:t xml:space="preserve">the </w:t>
      </w:r>
      <w:r>
        <w:rPr>
          <w:spacing w:val="7"/>
        </w:rPr>
        <w:t xml:space="preserve">approval </w:t>
      </w:r>
      <w:r>
        <w:rPr>
          <w:spacing w:val="4"/>
        </w:rPr>
        <w:t xml:space="preserve">of </w:t>
      </w:r>
      <w:r>
        <w:rPr>
          <w:spacing w:val="5"/>
        </w:rPr>
        <w:t xml:space="preserve">the </w:t>
      </w:r>
      <w:r>
        <w:rPr>
          <w:spacing w:val="6"/>
        </w:rPr>
        <w:t xml:space="preserve">Board </w:t>
      </w:r>
      <w:r>
        <w:rPr>
          <w:spacing w:val="5"/>
        </w:rPr>
        <w:t>of</w:t>
      </w:r>
      <w:r>
        <w:rPr>
          <w:spacing w:val="26"/>
        </w:rPr>
        <w:t xml:space="preserve"> </w:t>
      </w:r>
      <w:r>
        <w:rPr>
          <w:spacing w:val="8"/>
        </w:rPr>
        <w:t>Supervisors.</w:t>
      </w:r>
    </w:p>
    <w:p w14:paraId="178CA387" w14:textId="77777777" w:rsidR="00041057" w:rsidRDefault="00041057">
      <w:pPr>
        <w:pStyle w:val="BodyText"/>
        <w:spacing w:before="9"/>
        <w:rPr>
          <w:sz w:val="23"/>
        </w:rPr>
      </w:pPr>
    </w:p>
    <w:p w14:paraId="096A2FF0" w14:textId="77777777" w:rsidR="00041057" w:rsidRDefault="00B24B28">
      <w:pPr>
        <w:pStyle w:val="ListParagraph"/>
        <w:numPr>
          <w:ilvl w:val="2"/>
          <w:numId w:val="43"/>
        </w:numPr>
        <w:tabs>
          <w:tab w:val="left" w:pos="1550"/>
        </w:tabs>
        <w:spacing w:before="1" w:line="259" w:lineRule="auto"/>
        <w:ind w:right="110" w:hanging="360"/>
        <w:jc w:val="both"/>
      </w:pPr>
      <w:r>
        <w:rPr>
          <w:spacing w:val="7"/>
        </w:rPr>
        <w:t xml:space="preserve">Removal </w:t>
      </w:r>
      <w:r>
        <w:rPr>
          <w:spacing w:val="5"/>
        </w:rPr>
        <w:t xml:space="preserve">of </w:t>
      </w:r>
      <w:r>
        <w:rPr>
          <w:spacing w:val="6"/>
        </w:rPr>
        <w:t xml:space="preserve">Plant </w:t>
      </w:r>
      <w:r>
        <w:rPr>
          <w:spacing w:val="5"/>
        </w:rPr>
        <w:t xml:space="preserve">and </w:t>
      </w:r>
      <w:r>
        <w:rPr>
          <w:spacing w:val="7"/>
        </w:rPr>
        <w:t xml:space="preserve">Equipment: </w:t>
      </w:r>
      <w:r>
        <w:rPr>
          <w:spacing w:val="6"/>
        </w:rPr>
        <w:t xml:space="preserve">Within </w:t>
      </w:r>
      <w:r>
        <w:rPr>
          <w:spacing w:val="5"/>
        </w:rPr>
        <w:t xml:space="preserve">two </w:t>
      </w:r>
      <w:r>
        <w:rPr>
          <w:spacing w:val="6"/>
        </w:rPr>
        <w:t xml:space="preserve">(2) </w:t>
      </w:r>
      <w:r>
        <w:rPr>
          <w:spacing w:val="5"/>
        </w:rPr>
        <w:t xml:space="preserve">years after </w:t>
      </w:r>
      <w:r>
        <w:rPr>
          <w:spacing w:val="6"/>
        </w:rPr>
        <w:t xml:space="preserve">termination </w:t>
      </w:r>
      <w:r>
        <w:rPr>
          <w:spacing w:val="10"/>
        </w:rPr>
        <w:t xml:space="preserve">of </w:t>
      </w:r>
      <w:r>
        <w:rPr>
          <w:spacing w:val="7"/>
        </w:rPr>
        <w:t>operations,</w:t>
      </w:r>
      <w:r>
        <w:t xml:space="preserve"> </w:t>
      </w:r>
      <w:r>
        <w:rPr>
          <w:spacing w:val="5"/>
        </w:rPr>
        <w:t>the</w:t>
      </w:r>
      <w:r>
        <w:t xml:space="preserve"> </w:t>
      </w:r>
      <w:r>
        <w:rPr>
          <w:spacing w:val="6"/>
        </w:rPr>
        <w:t>plant</w:t>
      </w:r>
      <w:r>
        <w:rPr>
          <w:spacing w:val="-2"/>
        </w:rPr>
        <w:t xml:space="preserve"> </w:t>
      </w:r>
      <w:r>
        <w:rPr>
          <w:spacing w:val="6"/>
        </w:rPr>
        <w:t>and</w:t>
      </w:r>
      <w:r>
        <w:t xml:space="preserve"> </w:t>
      </w:r>
      <w:r>
        <w:rPr>
          <w:spacing w:val="4"/>
        </w:rPr>
        <w:t>all</w:t>
      </w:r>
      <w:r>
        <w:rPr>
          <w:spacing w:val="-2"/>
        </w:rPr>
        <w:t xml:space="preserve"> </w:t>
      </w:r>
      <w:r>
        <w:rPr>
          <w:spacing w:val="7"/>
        </w:rPr>
        <w:t>equipment</w:t>
      </w:r>
      <w:r>
        <w:rPr>
          <w:spacing w:val="-2"/>
        </w:rPr>
        <w:t xml:space="preserve"> </w:t>
      </w:r>
      <w:r>
        <w:rPr>
          <w:spacing w:val="6"/>
        </w:rPr>
        <w:t>must</w:t>
      </w:r>
      <w:r>
        <w:rPr>
          <w:spacing w:val="-2"/>
        </w:rPr>
        <w:t xml:space="preserve"> </w:t>
      </w:r>
      <w:r>
        <w:rPr>
          <w:spacing w:val="5"/>
        </w:rPr>
        <w:t>be</w:t>
      </w:r>
      <w:r>
        <w:rPr>
          <w:spacing w:val="3"/>
        </w:rPr>
        <w:t xml:space="preserve"> </w:t>
      </w:r>
      <w:r>
        <w:rPr>
          <w:spacing w:val="7"/>
        </w:rPr>
        <w:t>removed,</w:t>
      </w:r>
      <w:r>
        <w:rPr>
          <w:spacing w:val="-1"/>
        </w:rPr>
        <w:t xml:space="preserve"> </w:t>
      </w:r>
      <w:r>
        <w:rPr>
          <w:spacing w:val="7"/>
        </w:rPr>
        <w:t>except</w:t>
      </w:r>
      <w:r>
        <w:rPr>
          <w:spacing w:val="-2"/>
        </w:rPr>
        <w:t xml:space="preserve"> </w:t>
      </w:r>
      <w:r>
        <w:rPr>
          <w:spacing w:val="7"/>
        </w:rPr>
        <w:t>where</w:t>
      </w:r>
      <w:r>
        <w:t xml:space="preserve"> </w:t>
      </w:r>
      <w:r>
        <w:rPr>
          <w:spacing w:val="5"/>
        </w:rPr>
        <w:t>the</w:t>
      </w:r>
      <w:r>
        <w:t xml:space="preserve"> </w:t>
      </w:r>
      <w:r>
        <w:rPr>
          <w:spacing w:val="8"/>
        </w:rPr>
        <w:t xml:space="preserve">plant </w:t>
      </w:r>
      <w:r>
        <w:rPr>
          <w:spacing w:val="5"/>
        </w:rPr>
        <w:t xml:space="preserve">and </w:t>
      </w:r>
      <w:r>
        <w:rPr>
          <w:spacing w:val="7"/>
        </w:rPr>
        <w:t xml:space="preserve">equipment </w:t>
      </w:r>
      <w:r>
        <w:rPr>
          <w:spacing w:val="5"/>
        </w:rPr>
        <w:t xml:space="preserve">are still </w:t>
      </w:r>
      <w:r>
        <w:rPr>
          <w:spacing w:val="6"/>
        </w:rPr>
        <w:t xml:space="preserve">used </w:t>
      </w:r>
      <w:r>
        <w:rPr>
          <w:spacing w:val="5"/>
        </w:rPr>
        <w:t xml:space="preserve">for </w:t>
      </w:r>
      <w:r>
        <w:rPr>
          <w:spacing w:val="7"/>
        </w:rPr>
        <w:t xml:space="preserve">processing </w:t>
      </w:r>
      <w:r>
        <w:rPr>
          <w:spacing w:val="5"/>
        </w:rPr>
        <w:t xml:space="preserve">earth </w:t>
      </w:r>
      <w:r>
        <w:rPr>
          <w:spacing w:val="6"/>
        </w:rPr>
        <w:t xml:space="preserve">material from other </w:t>
      </w:r>
      <w:r>
        <w:rPr>
          <w:spacing w:val="8"/>
        </w:rPr>
        <w:t xml:space="preserve">properties. </w:t>
      </w:r>
      <w:r>
        <w:rPr>
          <w:spacing w:val="3"/>
        </w:rPr>
        <w:t xml:space="preserve">If </w:t>
      </w:r>
      <w:r>
        <w:rPr>
          <w:spacing w:val="6"/>
        </w:rPr>
        <w:t xml:space="preserve">substantially </w:t>
      </w:r>
      <w:r>
        <w:rPr>
          <w:spacing w:val="7"/>
        </w:rPr>
        <w:t xml:space="preserve">covered, foundations </w:t>
      </w:r>
      <w:r>
        <w:rPr>
          <w:spacing w:val="5"/>
        </w:rPr>
        <w:t xml:space="preserve">and </w:t>
      </w:r>
      <w:r>
        <w:rPr>
          <w:spacing w:val="6"/>
        </w:rPr>
        <w:t xml:space="preserve">piers </w:t>
      </w:r>
      <w:r>
        <w:rPr>
          <w:spacing w:val="5"/>
        </w:rPr>
        <w:t xml:space="preserve">may be left </w:t>
      </w:r>
      <w:r>
        <w:rPr>
          <w:spacing w:val="2"/>
        </w:rPr>
        <w:t xml:space="preserve">in </w:t>
      </w:r>
      <w:r>
        <w:rPr>
          <w:spacing w:val="4"/>
        </w:rPr>
        <w:t>the</w:t>
      </w:r>
      <w:r>
        <w:rPr>
          <w:spacing w:val="31"/>
        </w:rPr>
        <w:t xml:space="preserve"> </w:t>
      </w:r>
      <w:r>
        <w:rPr>
          <w:spacing w:val="7"/>
        </w:rPr>
        <w:t>ground.</w:t>
      </w:r>
    </w:p>
    <w:p w14:paraId="49BDBF03" w14:textId="77777777" w:rsidR="00041057" w:rsidRDefault="00041057">
      <w:pPr>
        <w:pStyle w:val="BodyText"/>
      </w:pPr>
    </w:p>
    <w:p w14:paraId="0F55B21B" w14:textId="77777777" w:rsidR="00041057" w:rsidRDefault="00041057">
      <w:pPr>
        <w:pStyle w:val="BodyText"/>
        <w:spacing w:before="8"/>
        <w:rPr>
          <w:sz w:val="25"/>
        </w:rPr>
      </w:pPr>
    </w:p>
    <w:p w14:paraId="659E6B61" w14:textId="77777777" w:rsidR="00041057" w:rsidRDefault="00B24B28">
      <w:pPr>
        <w:pStyle w:val="Heading4"/>
        <w:tabs>
          <w:tab w:val="left" w:pos="1904"/>
        </w:tabs>
      </w:pPr>
      <w:bookmarkStart w:id="76" w:name="SECTION_714_GROUP_DAY_CARE_HOME"/>
      <w:bookmarkEnd w:id="76"/>
      <w:r>
        <w:rPr>
          <w:spacing w:val="8"/>
        </w:rPr>
        <w:t>SECTION</w:t>
      </w:r>
      <w:r>
        <w:rPr>
          <w:spacing w:val="9"/>
        </w:rPr>
        <w:t xml:space="preserve"> </w:t>
      </w:r>
      <w:r>
        <w:rPr>
          <w:spacing w:val="6"/>
        </w:rPr>
        <w:t>714</w:t>
      </w:r>
      <w:r>
        <w:rPr>
          <w:spacing w:val="6"/>
        </w:rPr>
        <w:tab/>
      </w:r>
      <w:r>
        <w:rPr>
          <w:spacing w:val="8"/>
        </w:rPr>
        <w:t xml:space="preserve">GROUP </w:t>
      </w:r>
      <w:r>
        <w:rPr>
          <w:spacing w:val="7"/>
        </w:rPr>
        <w:t xml:space="preserve">DAY </w:t>
      </w:r>
      <w:r>
        <w:rPr>
          <w:spacing w:val="8"/>
        </w:rPr>
        <w:t>CARE</w:t>
      </w:r>
      <w:r>
        <w:rPr>
          <w:spacing w:val="11"/>
        </w:rPr>
        <w:t xml:space="preserve"> </w:t>
      </w:r>
      <w:r>
        <w:rPr>
          <w:spacing w:val="12"/>
        </w:rPr>
        <w:t>HOME</w:t>
      </w:r>
    </w:p>
    <w:p w14:paraId="098A6393" w14:textId="77777777" w:rsidR="00041057" w:rsidRDefault="00041057">
      <w:pPr>
        <w:pStyle w:val="BodyText"/>
        <w:spacing w:before="6"/>
        <w:rPr>
          <w:b/>
          <w:sz w:val="25"/>
        </w:rPr>
      </w:pPr>
    </w:p>
    <w:p w14:paraId="1D1AB122" w14:textId="77777777" w:rsidR="00041057" w:rsidRDefault="00B24B28">
      <w:pPr>
        <w:pStyle w:val="BodyText"/>
        <w:spacing w:line="259" w:lineRule="auto"/>
        <w:ind w:left="460" w:right="134"/>
      </w:pPr>
      <w:r>
        <w:rPr>
          <w:spacing w:val="3"/>
        </w:rPr>
        <w:t xml:space="preserve">In </w:t>
      </w:r>
      <w:r>
        <w:rPr>
          <w:spacing w:val="4"/>
        </w:rPr>
        <w:t xml:space="preserve">the </w:t>
      </w:r>
      <w:r>
        <w:rPr>
          <w:spacing w:val="6"/>
        </w:rPr>
        <w:t xml:space="preserve">A-1 </w:t>
      </w:r>
      <w:r>
        <w:rPr>
          <w:spacing w:val="4"/>
        </w:rPr>
        <w:t xml:space="preserve">or RR </w:t>
      </w:r>
      <w:r>
        <w:rPr>
          <w:spacing w:val="7"/>
        </w:rPr>
        <w:t xml:space="preserve">zone </w:t>
      </w:r>
      <w:r>
        <w:rPr>
          <w:spacing w:val="5"/>
        </w:rPr>
        <w:t xml:space="preserve">and </w:t>
      </w:r>
      <w:r>
        <w:rPr>
          <w:spacing w:val="7"/>
        </w:rPr>
        <w:t xml:space="preserve">subject </w:t>
      </w:r>
      <w:r>
        <w:rPr>
          <w:spacing w:val="2"/>
        </w:rPr>
        <w:t xml:space="preserve">to </w:t>
      </w:r>
      <w:r>
        <w:rPr>
          <w:spacing w:val="4"/>
        </w:rPr>
        <w:t xml:space="preserve">the </w:t>
      </w:r>
      <w:r>
        <w:rPr>
          <w:spacing w:val="7"/>
        </w:rPr>
        <w:t xml:space="preserve">requirements </w:t>
      </w:r>
      <w:r>
        <w:rPr>
          <w:spacing w:val="5"/>
        </w:rPr>
        <w:t xml:space="preserve">of </w:t>
      </w:r>
      <w:r>
        <w:rPr>
          <w:spacing w:val="6"/>
        </w:rPr>
        <w:t xml:space="preserve">the zone </w:t>
      </w:r>
      <w:r>
        <w:rPr>
          <w:spacing w:val="2"/>
        </w:rPr>
        <w:t xml:space="preserve">in </w:t>
      </w:r>
      <w:r>
        <w:rPr>
          <w:spacing w:val="6"/>
        </w:rPr>
        <w:t xml:space="preserve">which located </w:t>
      </w:r>
      <w:r>
        <w:rPr>
          <w:spacing w:val="8"/>
        </w:rPr>
        <w:t xml:space="preserve">except </w:t>
      </w:r>
      <w:r>
        <w:rPr>
          <w:spacing w:val="4"/>
        </w:rPr>
        <w:t xml:space="preserve">as </w:t>
      </w:r>
      <w:r>
        <w:rPr>
          <w:spacing w:val="6"/>
        </w:rPr>
        <w:t xml:space="preserve">herein modified </w:t>
      </w:r>
      <w:r>
        <w:rPr>
          <w:spacing w:val="5"/>
        </w:rPr>
        <w:t>and</w:t>
      </w:r>
      <w:r>
        <w:rPr>
          <w:spacing w:val="23"/>
        </w:rPr>
        <w:t xml:space="preserve"> </w:t>
      </w:r>
      <w:r>
        <w:rPr>
          <w:spacing w:val="8"/>
        </w:rPr>
        <w:t>provided:</w:t>
      </w:r>
    </w:p>
    <w:p w14:paraId="240A17B5" w14:textId="77777777" w:rsidR="00041057" w:rsidRDefault="00041057">
      <w:pPr>
        <w:pStyle w:val="BodyText"/>
        <w:spacing w:before="9"/>
        <w:rPr>
          <w:sz w:val="23"/>
        </w:rPr>
      </w:pPr>
    </w:p>
    <w:p w14:paraId="323C30A1" w14:textId="77777777" w:rsidR="00041057" w:rsidRDefault="00B24B28">
      <w:pPr>
        <w:pStyle w:val="ListParagraph"/>
        <w:numPr>
          <w:ilvl w:val="0"/>
          <w:numId w:val="42"/>
        </w:numPr>
        <w:tabs>
          <w:tab w:val="left" w:pos="832"/>
        </w:tabs>
        <w:spacing w:line="259" w:lineRule="auto"/>
        <w:ind w:right="110" w:hanging="367"/>
      </w:pPr>
      <w:r>
        <w:rPr>
          <w:spacing w:val="8"/>
        </w:rPr>
        <w:t xml:space="preserve">The </w:t>
      </w:r>
      <w:r>
        <w:rPr>
          <w:spacing w:val="5"/>
        </w:rPr>
        <w:t xml:space="preserve">facility </w:t>
      </w:r>
      <w:r>
        <w:rPr>
          <w:spacing w:val="6"/>
        </w:rPr>
        <w:t xml:space="preserve">shall obtain </w:t>
      </w:r>
      <w:r>
        <w:t xml:space="preserve">a </w:t>
      </w:r>
      <w:r>
        <w:rPr>
          <w:spacing w:val="6"/>
        </w:rPr>
        <w:t xml:space="preserve">certificate </w:t>
      </w:r>
      <w:r>
        <w:rPr>
          <w:spacing w:val="4"/>
        </w:rPr>
        <w:t xml:space="preserve">of </w:t>
      </w:r>
      <w:r>
        <w:rPr>
          <w:spacing w:val="6"/>
        </w:rPr>
        <w:t xml:space="preserve">licensure </w:t>
      </w:r>
      <w:r>
        <w:rPr>
          <w:spacing w:val="4"/>
        </w:rPr>
        <w:t xml:space="preserve">or </w:t>
      </w:r>
      <w:r>
        <w:rPr>
          <w:spacing w:val="7"/>
        </w:rPr>
        <w:t xml:space="preserve">approval </w:t>
      </w:r>
      <w:r>
        <w:rPr>
          <w:spacing w:val="6"/>
        </w:rPr>
        <w:t xml:space="preserve">from </w:t>
      </w:r>
      <w:r>
        <w:rPr>
          <w:spacing w:val="4"/>
        </w:rPr>
        <w:t xml:space="preserve">the </w:t>
      </w:r>
      <w:r>
        <w:rPr>
          <w:spacing w:val="9"/>
        </w:rPr>
        <w:t xml:space="preserve">Pennsylvania </w:t>
      </w:r>
      <w:r>
        <w:rPr>
          <w:spacing w:val="7"/>
        </w:rPr>
        <w:t>Department</w:t>
      </w:r>
      <w:r>
        <w:rPr>
          <w:spacing w:val="-12"/>
        </w:rPr>
        <w:t xml:space="preserve"> </w:t>
      </w:r>
      <w:r>
        <w:rPr>
          <w:spacing w:val="5"/>
        </w:rPr>
        <w:t>of</w:t>
      </w:r>
      <w:r>
        <w:rPr>
          <w:spacing w:val="-11"/>
        </w:rPr>
        <w:t xml:space="preserve"> </w:t>
      </w:r>
      <w:r>
        <w:rPr>
          <w:spacing w:val="6"/>
        </w:rPr>
        <w:t>Public</w:t>
      </w:r>
      <w:r>
        <w:rPr>
          <w:spacing w:val="-9"/>
        </w:rPr>
        <w:t xml:space="preserve"> </w:t>
      </w:r>
      <w:r>
        <w:rPr>
          <w:spacing w:val="6"/>
        </w:rPr>
        <w:t>Welfare</w:t>
      </w:r>
      <w:r>
        <w:rPr>
          <w:spacing w:val="-9"/>
        </w:rPr>
        <w:t xml:space="preserve"> </w:t>
      </w:r>
      <w:r>
        <w:rPr>
          <w:spacing w:val="6"/>
        </w:rPr>
        <w:t>and</w:t>
      </w:r>
      <w:r>
        <w:rPr>
          <w:spacing w:val="-9"/>
        </w:rPr>
        <w:t xml:space="preserve"> </w:t>
      </w:r>
      <w:r>
        <w:rPr>
          <w:spacing w:val="6"/>
        </w:rPr>
        <w:t>shall</w:t>
      </w:r>
      <w:r>
        <w:rPr>
          <w:spacing w:val="-11"/>
        </w:rPr>
        <w:t xml:space="preserve"> </w:t>
      </w:r>
      <w:r>
        <w:rPr>
          <w:spacing w:val="7"/>
        </w:rPr>
        <w:t>provide</w:t>
      </w:r>
      <w:r>
        <w:rPr>
          <w:spacing w:val="-10"/>
        </w:rPr>
        <w:t xml:space="preserve"> </w:t>
      </w:r>
      <w:r>
        <w:t>a</w:t>
      </w:r>
      <w:r>
        <w:rPr>
          <w:spacing w:val="-7"/>
        </w:rPr>
        <w:t xml:space="preserve"> </w:t>
      </w:r>
      <w:r>
        <w:rPr>
          <w:spacing w:val="7"/>
        </w:rPr>
        <w:t>copy</w:t>
      </w:r>
      <w:r>
        <w:rPr>
          <w:spacing w:val="-13"/>
        </w:rPr>
        <w:t xml:space="preserve"> </w:t>
      </w:r>
      <w:r>
        <w:rPr>
          <w:spacing w:val="5"/>
        </w:rPr>
        <w:t>of</w:t>
      </w:r>
      <w:r>
        <w:rPr>
          <w:spacing w:val="-7"/>
        </w:rPr>
        <w:t xml:space="preserve"> </w:t>
      </w:r>
      <w:r>
        <w:rPr>
          <w:spacing w:val="5"/>
        </w:rPr>
        <w:t>the</w:t>
      </w:r>
      <w:r>
        <w:rPr>
          <w:spacing w:val="-10"/>
        </w:rPr>
        <w:t xml:space="preserve"> </w:t>
      </w:r>
      <w:r>
        <w:rPr>
          <w:spacing w:val="6"/>
        </w:rPr>
        <w:t>certificate</w:t>
      </w:r>
      <w:r>
        <w:rPr>
          <w:spacing w:val="-9"/>
        </w:rPr>
        <w:t xml:space="preserve"> </w:t>
      </w:r>
      <w:r>
        <w:rPr>
          <w:spacing w:val="2"/>
        </w:rPr>
        <w:t>to</w:t>
      </w:r>
      <w:r>
        <w:rPr>
          <w:spacing w:val="-7"/>
        </w:rPr>
        <w:t xml:space="preserve"> </w:t>
      </w:r>
      <w:r>
        <w:rPr>
          <w:spacing w:val="4"/>
        </w:rPr>
        <w:t>the</w:t>
      </w:r>
      <w:r>
        <w:rPr>
          <w:spacing w:val="-10"/>
        </w:rPr>
        <w:t xml:space="preserve"> </w:t>
      </w:r>
      <w:r>
        <w:rPr>
          <w:spacing w:val="9"/>
        </w:rPr>
        <w:t>Township.</w:t>
      </w:r>
    </w:p>
    <w:p w14:paraId="4A225AF7" w14:textId="77777777" w:rsidR="00041057" w:rsidRDefault="00041057">
      <w:pPr>
        <w:pStyle w:val="BodyText"/>
        <w:spacing w:before="9"/>
        <w:rPr>
          <w:sz w:val="23"/>
        </w:rPr>
      </w:pPr>
    </w:p>
    <w:p w14:paraId="2308A4B4" w14:textId="77777777" w:rsidR="00041057" w:rsidRDefault="00B24B28">
      <w:pPr>
        <w:pStyle w:val="ListParagraph"/>
        <w:numPr>
          <w:ilvl w:val="0"/>
          <w:numId w:val="42"/>
        </w:numPr>
        <w:tabs>
          <w:tab w:val="left" w:pos="832"/>
        </w:tabs>
        <w:spacing w:line="259" w:lineRule="auto"/>
        <w:ind w:right="118" w:hanging="367"/>
      </w:pPr>
      <w:r>
        <w:rPr>
          <w:spacing w:val="8"/>
        </w:rPr>
        <w:t xml:space="preserve">Outdoor </w:t>
      </w:r>
      <w:r>
        <w:rPr>
          <w:spacing w:val="6"/>
        </w:rPr>
        <w:t xml:space="preserve">play areas for </w:t>
      </w:r>
      <w:r>
        <w:rPr>
          <w:spacing w:val="7"/>
        </w:rPr>
        <w:t xml:space="preserve">children </w:t>
      </w:r>
      <w:r>
        <w:rPr>
          <w:spacing w:val="6"/>
        </w:rPr>
        <w:t xml:space="preserve">shall </w:t>
      </w:r>
      <w:r>
        <w:rPr>
          <w:spacing w:val="4"/>
        </w:rPr>
        <w:t xml:space="preserve">be </w:t>
      </w:r>
      <w:r>
        <w:rPr>
          <w:spacing w:val="6"/>
        </w:rPr>
        <w:t xml:space="preserve">sufficiently </w:t>
      </w:r>
      <w:r>
        <w:rPr>
          <w:spacing w:val="7"/>
        </w:rPr>
        <w:t xml:space="preserve">enclosed </w:t>
      </w:r>
      <w:r>
        <w:rPr>
          <w:spacing w:val="3"/>
        </w:rPr>
        <w:t xml:space="preserve">to </w:t>
      </w:r>
      <w:r>
        <w:rPr>
          <w:spacing w:val="7"/>
        </w:rPr>
        <w:t xml:space="preserve">provide </w:t>
      </w:r>
      <w:r>
        <w:rPr>
          <w:spacing w:val="6"/>
        </w:rPr>
        <w:t xml:space="preserve">for </w:t>
      </w:r>
      <w:r>
        <w:rPr>
          <w:spacing w:val="5"/>
        </w:rPr>
        <w:t xml:space="preserve">the </w:t>
      </w:r>
      <w:r>
        <w:rPr>
          <w:spacing w:val="7"/>
        </w:rPr>
        <w:t xml:space="preserve">health </w:t>
      </w:r>
      <w:r>
        <w:rPr>
          <w:spacing w:val="6"/>
        </w:rPr>
        <w:t xml:space="preserve">and safety </w:t>
      </w:r>
      <w:r>
        <w:rPr>
          <w:spacing w:val="5"/>
        </w:rPr>
        <w:t xml:space="preserve">of the </w:t>
      </w:r>
      <w:r>
        <w:rPr>
          <w:spacing w:val="6"/>
        </w:rPr>
        <w:t xml:space="preserve">children </w:t>
      </w:r>
      <w:r>
        <w:rPr>
          <w:spacing w:val="3"/>
        </w:rPr>
        <w:t xml:space="preserve">as </w:t>
      </w:r>
      <w:r>
        <w:rPr>
          <w:spacing w:val="6"/>
        </w:rPr>
        <w:t xml:space="preserve">determined </w:t>
      </w:r>
      <w:r>
        <w:rPr>
          <w:spacing w:val="4"/>
        </w:rPr>
        <w:t xml:space="preserve">by </w:t>
      </w:r>
      <w:r>
        <w:rPr>
          <w:spacing w:val="5"/>
        </w:rPr>
        <w:t xml:space="preserve">the </w:t>
      </w:r>
      <w:r>
        <w:rPr>
          <w:spacing w:val="6"/>
        </w:rPr>
        <w:t xml:space="preserve">Zoning </w:t>
      </w:r>
      <w:r>
        <w:rPr>
          <w:spacing w:val="7"/>
        </w:rPr>
        <w:t>Hearing</w:t>
      </w:r>
      <w:r>
        <w:rPr>
          <w:spacing w:val="30"/>
        </w:rPr>
        <w:t xml:space="preserve"> </w:t>
      </w:r>
      <w:r>
        <w:rPr>
          <w:spacing w:val="8"/>
        </w:rPr>
        <w:t>Board.</w:t>
      </w:r>
    </w:p>
    <w:p w14:paraId="1DA3413E" w14:textId="77777777" w:rsidR="00041057" w:rsidRDefault="00041057">
      <w:pPr>
        <w:spacing w:line="259" w:lineRule="auto"/>
        <w:sectPr w:rsidR="00041057">
          <w:pgSz w:w="12240" w:h="15840"/>
          <w:pgMar w:top="1480" w:right="1320" w:bottom="1320" w:left="1700" w:header="0" w:footer="1121" w:gutter="0"/>
          <w:cols w:space="720"/>
        </w:sectPr>
      </w:pPr>
    </w:p>
    <w:p w14:paraId="1B0AB5AD" w14:textId="77777777" w:rsidR="00041057" w:rsidRDefault="00B24B28">
      <w:pPr>
        <w:pStyle w:val="ListParagraph"/>
        <w:numPr>
          <w:ilvl w:val="0"/>
          <w:numId w:val="42"/>
        </w:numPr>
        <w:tabs>
          <w:tab w:val="left" w:pos="832"/>
        </w:tabs>
        <w:spacing w:before="50" w:line="259" w:lineRule="auto"/>
        <w:ind w:right="114" w:hanging="367"/>
        <w:jc w:val="both"/>
      </w:pPr>
      <w:r>
        <w:lastRenderedPageBreak/>
        <w:t>A</w:t>
      </w:r>
      <w:r>
        <w:rPr>
          <w:spacing w:val="-1"/>
        </w:rPr>
        <w:t xml:space="preserve"> </w:t>
      </w:r>
      <w:r>
        <w:rPr>
          <w:spacing w:val="6"/>
        </w:rPr>
        <w:t>resident</w:t>
      </w:r>
      <w:r>
        <w:rPr>
          <w:spacing w:val="-7"/>
        </w:rPr>
        <w:t xml:space="preserve"> </w:t>
      </w:r>
      <w:r>
        <w:rPr>
          <w:spacing w:val="4"/>
        </w:rPr>
        <w:t>of</w:t>
      </w:r>
      <w:r>
        <w:rPr>
          <w:spacing w:val="-4"/>
        </w:rPr>
        <w:t xml:space="preserve"> </w:t>
      </w:r>
      <w:r>
        <w:rPr>
          <w:spacing w:val="4"/>
        </w:rPr>
        <w:t>the</w:t>
      </w:r>
      <w:r>
        <w:rPr>
          <w:spacing w:val="-4"/>
        </w:rPr>
        <w:t xml:space="preserve"> </w:t>
      </w:r>
      <w:r>
        <w:rPr>
          <w:spacing w:val="6"/>
        </w:rPr>
        <w:t>dwelling</w:t>
      </w:r>
      <w:r>
        <w:rPr>
          <w:spacing w:val="-4"/>
        </w:rPr>
        <w:t xml:space="preserve"> </w:t>
      </w:r>
      <w:r>
        <w:rPr>
          <w:spacing w:val="6"/>
        </w:rPr>
        <w:t>shall</w:t>
      </w:r>
      <w:r>
        <w:rPr>
          <w:spacing w:val="-7"/>
        </w:rPr>
        <w:t xml:space="preserve"> </w:t>
      </w:r>
      <w:r>
        <w:rPr>
          <w:spacing w:val="6"/>
        </w:rPr>
        <w:t>operate</w:t>
      </w:r>
      <w:r>
        <w:rPr>
          <w:spacing w:val="-4"/>
        </w:rPr>
        <w:t xml:space="preserve"> </w:t>
      </w:r>
      <w:r>
        <w:rPr>
          <w:spacing w:val="4"/>
        </w:rPr>
        <w:t>the</w:t>
      </w:r>
      <w:r>
        <w:rPr>
          <w:spacing w:val="-4"/>
        </w:rPr>
        <w:t xml:space="preserve"> </w:t>
      </w:r>
      <w:r>
        <w:rPr>
          <w:spacing w:val="5"/>
        </w:rPr>
        <w:t>facility.</w:t>
      </w:r>
      <w:r>
        <w:rPr>
          <w:spacing w:val="-9"/>
        </w:rPr>
        <w:t xml:space="preserve"> </w:t>
      </w:r>
      <w:r>
        <w:rPr>
          <w:spacing w:val="5"/>
        </w:rPr>
        <w:t>At</w:t>
      </w:r>
      <w:r>
        <w:rPr>
          <w:spacing w:val="-10"/>
        </w:rPr>
        <w:t xml:space="preserve"> </w:t>
      </w:r>
      <w:r>
        <w:rPr>
          <w:spacing w:val="4"/>
        </w:rPr>
        <w:t>all</w:t>
      </w:r>
      <w:r>
        <w:rPr>
          <w:spacing w:val="-10"/>
        </w:rPr>
        <w:t xml:space="preserve"> </w:t>
      </w:r>
      <w:r>
        <w:rPr>
          <w:spacing w:val="5"/>
        </w:rPr>
        <w:t>times</w:t>
      </w:r>
      <w:r>
        <w:rPr>
          <w:spacing w:val="-7"/>
        </w:rPr>
        <w:t xml:space="preserve"> </w:t>
      </w:r>
      <w:r>
        <w:rPr>
          <w:spacing w:val="6"/>
        </w:rPr>
        <w:t>when</w:t>
      </w:r>
      <w:r>
        <w:rPr>
          <w:spacing w:val="-1"/>
        </w:rPr>
        <w:t xml:space="preserve"> </w:t>
      </w:r>
      <w:r>
        <w:rPr>
          <w:spacing w:val="5"/>
        </w:rPr>
        <w:t>there</w:t>
      </w:r>
      <w:r>
        <w:rPr>
          <w:spacing w:val="-4"/>
        </w:rPr>
        <w:t xml:space="preserve"> </w:t>
      </w:r>
      <w:r>
        <w:rPr>
          <w:spacing w:val="5"/>
        </w:rPr>
        <w:t>are</w:t>
      </w:r>
      <w:r>
        <w:rPr>
          <w:spacing w:val="-4"/>
        </w:rPr>
        <w:t xml:space="preserve"> </w:t>
      </w:r>
      <w:r>
        <w:rPr>
          <w:spacing w:val="6"/>
        </w:rPr>
        <w:t>more</w:t>
      </w:r>
      <w:r>
        <w:rPr>
          <w:spacing w:val="-4"/>
        </w:rPr>
        <w:t xml:space="preserve"> </w:t>
      </w:r>
      <w:r>
        <w:rPr>
          <w:spacing w:val="8"/>
        </w:rPr>
        <w:t xml:space="preserve">than </w:t>
      </w:r>
      <w:r>
        <w:rPr>
          <w:spacing w:val="4"/>
        </w:rPr>
        <w:t xml:space="preserve">six </w:t>
      </w:r>
      <w:r>
        <w:rPr>
          <w:spacing w:val="7"/>
        </w:rPr>
        <w:t xml:space="preserve">(6) </w:t>
      </w:r>
      <w:r>
        <w:rPr>
          <w:spacing w:val="8"/>
        </w:rPr>
        <w:t xml:space="preserve">children </w:t>
      </w:r>
      <w:r>
        <w:rPr>
          <w:spacing w:val="3"/>
        </w:rPr>
        <w:t xml:space="preserve">at </w:t>
      </w:r>
      <w:r>
        <w:rPr>
          <w:spacing w:val="4"/>
        </w:rPr>
        <w:t xml:space="preserve">the </w:t>
      </w:r>
      <w:r>
        <w:rPr>
          <w:spacing w:val="5"/>
        </w:rPr>
        <w:t xml:space="preserve">facility, </w:t>
      </w:r>
      <w:r>
        <w:t xml:space="preserve">a </w:t>
      </w:r>
      <w:r>
        <w:rPr>
          <w:spacing w:val="7"/>
        </w:rPr>
        <w:t xml:space="preserve">minimum </w:t>
      </w:r>
      <w:r>
        <w:rPr>
          <w:spacing w:val="5"/>
        </w:rPr>
        <w:t xml:space="preserve">of </w:t>
      </w:r>
      <w:r>
        <w:rPr>
          <w:spacing w:val="6"/>
        </w:rPr>
        <w:t xml:space="preserve">two </w:t>
      </w:r>
      <w:r>
        <w:rPr>
          <w:spacing w:val="5"/>
        </w:rPr>
        <w:t xml:space="preserve">(2) </w:t>
      </w:r>
      <w:r>
        <w:rPr>
          <w:spacing w:val="6"/>
        </w:rPr>
        <w:t xml:space="preserve">caregivers must </w:t>
      </w:r>
      <w:r>
        <w:rPr>
          <w:spacing w:val="4"/>
        </w:rPr>
        <w:t xml:space="preserve">be </w:t>
      </w:r>
      <w:r>
        <w:rPr>
          <w:spacing w:val="8"/>
        </w:rPr>
        <w:t xml:space="preserve">present. However, </w:t>
      </w:r>
      <w:r>
        <w:rPr>
          <w:spacing w:val="4"/>
        </w:rPr>
        <w:t xml:space="preserve">no </w:t>
      </w:r>
      <w:r>
        <w:rPr>
          <w:spacing w:val="6"/>
        </w:rPr>
        <w:t xml:space="preserve">more than </w:t>
      </w:r>
      <w:r>
        <w:rPr>
          <w:spacing w:val="5"/>
        </w:rPr>
        <w:t xml:space="preserve">two (2) </w:t>
      </w:r>
      <w:r>
        <w:rPr>
          <w:spacing w:val="7"/>
        </w:rPr>
        <w:t xml:space="preserve">nonresident persons </w:t>
      </w:r>
      <w:r>
        <w:rPr>
          <w:spacing w:val="5"/>
        </w:rPr>
        <w:t xml:space="preserve">may </w:t>
      </w:r>
      <w:r>
        <w:rPr>
          <w:spacing w:val="4"/>
        </w:rPr>
        <w:t xml:space="preserve">be </w:t>
      </w:r>
      <w:r>
        <w:rPr>
          <w:spacing w:val="7"/>
        </w:rPr>
        <w:t xml:space="preserve">employed </w:t>
      </w:r>
      <w:r>
        <w:rPr>
          <w:spacing w:val="4"/>
        </w:rPr>
        <w:t>as</w:t>
      </w:r>
      <w:r>
        <w:rPr>
          <w:spacing w:val="23"/>
        </w:rPr>
        <w:t xml:space="preserve"> </w:t>
      </w:r>
      <w:r>
        <w:rPr>
          <w:spacing w:val="7"/>
        </w:rPr>
        <w:t>caregivers.</w:t>
      </w:r>
    </w:p>
    <w:p w14:paraId="04E872A3" w14:textId="77777777" w:rsidR="00041057" w:rsidRDefault="00041057">
      <w:pPr>
        <w:pStyle w:val="BodyText"/>
        <w:spacing w:before="10"/>
        <w:rPr>
          <w:sz w:val="23"/>
        </w:rPr>
      </w:pPr>
    </w:p>
    <w:p w14:paraId="648280F3" w14:textId="77777777" w:rsidR="00041057" w:rsidRDefault="00B24B28">
      <w:pPr>
        <w:pStyle w:val="ListParagraph"/>
        <w:numPr>
          <w:ilvl w:val="0"/>
          <w:numId w:val="42"/>
        </w:numPr>
        <w:tabs>
          <w:tab w:val="left" w:pos="832"/>
        </w:tabs>
        <w:spacing w:line="259" w:lineRule="auto"/>
        <w:ind w:right="110" w:hanging="367"/>
        <w:jc w:val="both"/>
      </w:pPr>
      <w:r>
        <w:rPr>
          <w:spacing w:val="3"/>
        </w:rPr>
        <w:t xml:space="preserve">In </w:t>
      </w:r>
      <w:r>
        <w:rPr>
          <w:spacing w:val="6"/>
        </w:rPr>
        <w:t xml:space="preserve">addition </w:t>
      </w:r>
      <w:r>
        <w:rPr>
          <w:spacing w:val="3"/>
        </w:rPr>
        <w:t xml:space="preserve">to </w:t>
      </w:r>
      <w:r>
        <w:rPr>
          <w:spacing w:val="5"/>
        </w:rPr>
        <w:t xml:space="preserve">the </w:t>
      </w:r>
      <w:r>
        <w:rPr>
          <w:spacing w:val="7"/>
        </w:rPr>
        <w:t xml:space="preserve">required parking </w:t>
      </w:r>
      <w:r>
        <w:rPr>
          <w:spacing w:val="6"/>
        </w:rPr>
        <w:t xml:space="preserve">for </w:t>
      </w:r>
      <w:r>
        <w:rPr>
          <w:spacing w:val="5"/>
        </w:rPr>
        <w:t xml:space="preserve">the </w:t>
      </w:r>
      <w:r>
        <w:rPr>
          <w:spacing w:val="7"/>
        </w:rPr>
        <w:t xml:space="preserve">dwelling </w:t>
      </w:r>
      <w:r>
        <w:rPr>
          <w:spacing w:val="6"/>
        </w:rPr>
        <w:t xml:space="preserve">unit, one </w:t>
      </w:r>
      <w:r>
        <w:rPr>
          <w:spacing w:val="5"/>
        </w:rPr>
        <w:t xml:space="preserve">(1) </w:t>
      </w:r>
      <w:r>
        <w:rPr>
          <w:spacing w:val="7"/>
        </w:rPr>
        <w:t xml:space="preserve">parking </w:t>
      </w:r>
      <w:r>
        <w:rPr>
          <w:spacing w:val="6"/>
        </w:rPr>
        <w:t xml:space="preserve">space must </w:t>
      </w:r>
      <w:r>
        <w:rPr>
          <w:spacing w:val="10"/>
        </w:rPr>
        <w:t xml:space="preserve">be </w:t>
      </w:r>
      <w:r>
        <w:rPr>
          <w:spacing w:val="7"/>
        </w:rPr>
        <w:t xml:space="preserve">provided </w:t>
      </w:r>
      <w:r>
        <w:rPr>
          <w:spacing w:val="5"/>
        </w:rPr>
        <w:t xml:space="preserve">for </w:t>
      </w:r>
      <w:r>
        <w:rPr>
          <w:spacing w:val="6"/>
        </w:rPr>
        <w:t xml:space="preserve">each </w:t>
      </w:r>
      <w:r>
        <w:rPr>
          <w:spacing w:val="7"/>
        </w:rPr>
        <w:t xml:space="preserve">nonresident </w:t>
      </w:r>
      <w:r>
        <w:rPr>
          <w:spacing w:val="6"/>
        </w:rPr>
        <w:t xml:space="preserve">employee, plus </w:t>
      </w:r>
      <w:r>
        <w:rPr>
          <w:spacing w:val="4"/>
        </w:rPr>
        <w:t xml:space="preserve">at </w:t>
      </w:r>
      <w:r>
        <w:rPr>
          <w:spacing w:val="5"/>
        </w:rPr>
        <w:t xml:space="preserve">least two </w:t>
      </w:r>
      <w:r>
        <w:rPr>
          <w:spacing w:val="6"/>
        </w:rPr>
        <w:t xml:space="preserve">(2) spaces must </w:t>
      </w:r>
      <w:r>
        <w:rPr>
          <w:spacing w:val="4"/>
        </w:rPr>
        <w:t xml:space="preserve">be </w:t>
      </w:r>
      <w:r>
        <w:rPr>
          <w:spacing w:val="8"/>
        </w:rPr>
        <w:t xml:space="preserve">provided </w:t>
      </w:r>
      <w:r>
        <w:rPr>
          <w:spacing w:val="6"/>
        </w:rPr>
        <w:t xml:space="preserve">for </w:t>
      </w:r>
      <w:r>
        <w:rPr>
          <w:spacing w:val="5"/>
        </w:rPr>
        <w:t>the day care</w:t>
      </w:r>
      <w:r>
        <w:rPr>
          <w:spacing w:val="11"/>
        </w:rPr>
        <w:t xml:space="preserve"> </w:t>
      </w:r>
      <w:r>
        <w:rPr>
          <w:spacing w:val="6"/>
        </w:rPr>
        <w:t>facility.</w:t>
      </w:r>
    </w:p>
    <w:p w14:paraId="7D99CAC8" w14:textId="77777777" w:rsidR="00041057" w:rsidRDefault="00041057">
      <w:pPr>
        <w:pStyle w:val="BodyText"/>
        <w:spacing w:before="9"/>
        <w:rPr>
          <w:sz w:val="23"/>
        </w:rPr>
      </w:pPr>
    </w:p>
    <w:p w14:paraId="10055910" w14:textId="77777777" w:rsidR="00041057" w:rsidRDefault="00B24B28">
      <w:pPr>
        <w:pStyle w:val="ListParagraph"/>
        <w:numPr>
          <w:ilvl w:val="0"/>
          <w:numId w:val="42"/>
        </w:numPr>
        <w:tabs>
          <w:tab w:val="left" w:pos="832"/>
        </w:tabs>
        <w:spacing w:before="1" w:line="259" w:lineRule="auto"/>
        <w:ind w:right="109" w:hanging="367"/>
        <w:jc w:val="both"/>
      </w:pPr>
      <w:r>
        <w:rPr>
          <w:spacing w:val="6"/>
        </w:rPr>
        <w:t>Day</w:t>
      </w:r>
      <w:r>
        <w:rPr>
          <w:spacing w:val="-8"/>
        </w:rPr>
        <w:t xml:space="preserve"> </w:t>
      </w:r>
      <w:r>
        <w:rPr>
          <w:spacing w:val="5"/>
        </w:rPr>
        <w:t>care</w:t>
      </w:r>
      <w:r>
        <w:rPr>
          <w:spacing w:val="-2"/>
        </w:rPr>
        <w:t xml:space="preserve"> </w:t>
      </w:r>
      <w:r>
        <w:rPr>
          <w:spacing w:val="7"/>
        </w:rPr>
        <w:t>operations</w:t>
      </w:r>
      <w:r>
        <w:rPr>
          <w:spacing w:val="-3"/>
        </w:rPr>
        <w:t xml:space="preserve"> </w:t>
      </w:r>
      <w:r>
        <w:rPr>
          <w:spacing w:val="6"/>
        </w:rPr>
        <w:t>shall</w:t>
      </w:r>
      <w:r>
        <w:rPr>
          <w:spacing w:val="-4"/>
        </w:rPr>
        <w:t xml:space="preserve"> </w:t>
      </w:r>
      <w:r>
        <w:rPr>
          <w:spacing w:val="5"/>
        </w:rPr>
        <w:t>be</w:t>
      </w:r>
      <w:r>
        <w:rPr>
          <w:spacing w:val="-4"/>
        </w:rPr>
        <w:t xml:space="preserve"> </w:t>
      </w:r>
      <w:r>
        <w:rPr>
          <w:spacing w:val="7"/>
        </w:rPr>
        <w:t>conducted</w:t>
      </w:r>
      <w:r>
        <w:t xml:space="preserve"> </w:t>
      </w:r>
      <w:r>
        <w:rPr>
          <w:spacing w:val="3"/>
        </w:rPr>
        <w:t>so</w:t>
      </w:r>
      <w:r>
        <w:t xml:space="preserve"> </w:t>
      </w:r>
      <w:r>
        <w:rPr>
          <w:spacing w:val="3"/>
        </w:rPr>
        <w:t>as</w:t>
      </w:r>
      <w:r>
        <w:rPr>
          <w:spacing w:val="-2"/>
        </w:rPr>
        <w:t xml:space="preserve"> </w:t>
      </w:r>
      <w:r>
        <w:rPr>
          <w:spacing w:val="2"/>
        </w:rPr>
        <w:t>to</w:t>
      </w:r>
      <w:r>
        <w:t xml:space="preserve"> </w:t>
      </w:r>
      <w:r>
        <w:rPr>
          <w:spacing w:val="4"/>
        </w:rPr>
        <w:t>be</w:t>
      </w:r>
      <w:r>
        <w:rPr>
          <w:spacing w:val="-2"/>
        </w:rPr>
        <w:t xml:space="preserve"> </w:t>
      </w:r>
      <w:r>
        <w:rPr>
          <w:spacing w:val="6"/>
        </w:rPr>
        <w:t>clearly</w:t>
      </w:r>
      <w:r>
        <w:rPr>
          <w:spacing w:val="-6"/>
        </w:rPr>
        <w:t xml:space="preserve"> </w:t>
      </w:r>
      <w:r>
        <w:rPr>
          <w:spacing w:val="6"/>
        </w:rPr>
        <w:t>incidental</w:t>
      </w:r>
      <w:r>
        <w:rPr>
          <w:spacing w:val="-4"/>
        </w:rPr>
        <w:t xml:space="preserve"> </w:t>
      </w:r>
      <w:r>
        <w:rPr>
          <w:spacing w:val="5"/>
        </w:rPr>
        <w:t>and</w:t>
      </w:r>
      <w:r>
        <w:rPr>
          <w:spacing w:val="-2"/>
        </w:rPr>
        <w:t xml:space="preserve"> </w:t>
      </w:r>
      <w:r>
        <w:rPr>
          <w:spacing w:val="7"/>
        </w:rPr>
        <w:t>accessory</w:t>
      </w:r>
      <w:r>
        <w:rPr>
          <w:spacing w:val="-6"/>
        </w:rPr>
        <w:t xml:space="preserve"> </w:t>
      </w:r>
      <w:r>
        <w:rPr>
          <w:spacing w:val="2"/>
        </w:rPr>
        <w:t>to</w:t>
      </w:r>
      <w:r>
        <w:t xml:space="preserve"> </w:t>
      </w:r>
      <w:r>
        <w:rPr>
          <w:spacing w:val="8"/>
        </w:rPr>
        <w:t xml:space="preserve">the </w:t>
      </w:r>
      <w:r>
        <w:rPr>
          <w:spacing w:val="6"/>
        </w:rPr>
        <w:t xml:space="preserve">primary </w:t>
      </w:r>
      <w:r>
        <w:rPr>
          <w:spacing w:val="5"/>
        </w:rPr>
        <w:t xml:space="preserve">use </w:t>
      </w:r>
      <w:r>
        <w:rPr>
          <w:spacing w:val="4"/>
        </w:rPr>
        <w:t xml:space="preserve">of </w:t>
      </w:r>
      <w:r>
        <w:rPr>
          <w:spacing w:val="5"/>
        </w:rPr>
        <w:t xml:space="preserve">the </w:t>
      </w:r>
      <w:r>
        <w:rPr>
          <w:spacing w:val="7"/>
        </w:rPr>
        <w:t xml:space="preserve">property </w:t>
      </w:r>
      <w:r>
        <w:rPr>
          <w:spacing w:val="4"/>
        </w:rPr>
        <w:t xml:space="preserve">as </w:t>
      </w:r>
      <w:r>
        <w:t xml:space="preserve">a </w:t>
      </w:r>
      <w:r>
        <w:rPr>
          <w:spacing w:val="6"/>
        </w:rPr>
        <w:t>residential</w:t>
      </w:r>
      <w:r>
        <w:rPr>
          <w:spacing w:val="29"/>
        </w:rPr>
        <w:t xml:space="preserve"> </w:t>
      </w:r>
      <w:r>
        <w:rPr>
          <w:spacing w:val="7"/>
        </w:rPr>
        <w:t>dwelling.</w:t>
      </w:r>
    </w:p>
    <w:p w14:paraId="38367EC6" w14:textId="77777777" w:rsidR="00041057" w:rsidRDefault="00041057">
      <w:pPr>
        <w:pStyle w:val="BodyText"/>
      </w:pPr>
    </w:p>
    <w:p w14:paraId="1DAA421B" w14:textId="77777777" w:rsidR="00041057" w:rsidRDefault="00041057">
      <w:pPr>
        <w:pStyle w:val="BodyText"/>
        <w:spacing w:before="8"/>
        <w:rPr>
          <w:sz w:val="25"/>
        </w:rPr>
      </w:pPr>
    </w:p>
    <w:p w14:paraId="27B6C6EC" w14:textId="77777777" w:rsidR="00041057" w:rsidRDefault="00B24B28">
      <w:pPr>
        <w:pStyle w:val="Heading4"/>
        <w:tabs>
          <w:tab w:val="left" w:pos="1904"/>
        </w:tabs>
      </w:pPr>
      <w:bookmarkStart w:id="77" w:name="SECTION_715_GROUP_QUARTERS"/>
      <w:bookmarkEnd w:id="77"/>
      <w:r>
        <w:rPr>
          <w:spacing w:val="8"/>
        </w:rPr>
        <w:t>SECTION</w:t>
      </w:r>
      <w:r>
        <w:rPr>
          <w:spacing w:val="10"/>
        </w:rPr>
        <w:t xml:space="preserve"> </w:t>
      </w:r>
      <w:r>
        <w:rPr>
          <w:spacing w:val="6"/>
        </w:rPr>
        <w:t>715</w:t>
      </w:r>
      <w:r>
        <w:rPr>
          <w:spacing w:val="6"/>
        </w:rPr>
        <w:tab/>
      </w:r>
      <w:r>
        <w:rPr>
          <w:spacing w:val="9"/>
        </w:rPr>
        <w:t>GROUP</w:t>
      </w:r>
      <w:r>
        <w:rPr>
          <w:spacing w:val="6"/>
        </w:rPr>
        <w:t xml:space="preserve"> </w:t>
      </w:r>
      <w:r>
        <w:rPr>
          <w:spacing w:val="11"/>
        </w:rPr>
        <w:t>QUARTERS</w:t>
      </w:r>
    </w:p>
    <w:p w14:paraId="29FA1FA8" w14:textId="77777777" w:rsidR="00041057" w:rsidRDefault="00041057">
      <w:pPr>
        <w:pStyle w:val="BodyText"/>
        <w:spacing w:before="6"/>
        <w:rPr>
          <w:b/>
          <w:sz w:val="25"/>
        </w:rPr>
      </w:pPr>
    </w:p>
    <w:p w14:paraId="7B9D344A" w14:textId="77777777" w:rsidR="00041057" w:rsidRDefault="00B24B28">
      <w:pPr>
        <w:pStyle w:val="BodyText"/>
        <w:spacing w:line="259" w:lineRule="auto"/>
        <w:ind w:left="460" w:right="134"/>
      </w:pPr>
      <w:r>
        <w:t>In the RR zone and subject to the requirements of that zone except as herein modified and provided:</w:t>
      </w:r>
    </w:p>
    <w:p w14:paraId="58EBE6EE" w14:textId="77777777" w:rsidR="00041057" w:rsidRDefault="00041057">
      <w:pPr>
        <w:pStyle w:val="BodyText"/>
        <w:spacing w:before="9"/>
        <w:rPr>
          <w:sz w:val="23"/>
        </w:rPr>
      </w:pPr>
    </w:p>
    <w:p w14:paraId="6D070F9A" w14:textId="77777777" w:rsidR="00041057" w:rsidRDefault="00B24B28">
      <w:pPr>
        <w:pStyle w:val="ListParagraph"/>
        <w:numPr>
          <w:ilvl w:val="0"/>
          <w:numId w:val="41"/>
        </w:numPr>
        <w:tabs>
          <w:tab w:val="left" w:pos="832"/>
        </w:tabs>
        <w:spacing w:line="259" w:lineRule="auto"/>
        <w:ind w:right="106" w:hanging="367"/>
        <w:jc w:val="both"/>
      </w:pPr>
      <w:r>
        <w:t xml:space="preserve">A </w:t>
      </w:r>
      <w:r>
        <w:rPr>
          <w:spacing w:val="7"/>
        </w:rPr>
        <w:t xml:space="preserve">minimum </w:t>
      </w:r>
      <w:r>
        <w:rPr>
          <w:spacing w:val="5"/>
        </w:rPr>
        <w:t xml:space="preserve">of </w:t>
      </w:r>
      <w:r>
        <w:rPr>
          <w:spacing w:val="6"/>
        </w:rPr>
        <w:t xml:space="preserve">two </w:t>
      </w:r>
      <w:r>
        <w:rPr>
          <w:spacing w:val="8"/>
        </w:rPr>
        <w:t xml:space="preserve">hundred </w:t>
      </w:r>
      <w:r>
        <w:rPr>
          <w:spacing w:val="5"/>
        </w:rPr>
        <w:t xml:space="preserve">fifty </w:t>
      </w:r>
      <w:r>
        <w:rPr>
          <w:spacing w:val="7"/>
        </w:rPr>
        <w:t xml:space="preserve">(250) square </w:t>
      </w:r>
      <w:r>
        <w:rPr>
          <w:spacing w:val="6"/>
        </w:rPr>
        <w:t xml:space="preserve">feet </w:t>
      </w:r>
      <w:r>
        <w:rPr>
          <w:spacing w:val="5"/>
        </w:rPr>
        <w:t xml:space="preserve">of </w:t>
      </w:r>
      <w:r>
        <w:rPr>
          <w:spacing w:val="7"/>
        </w:rPr>
        <w:t xml:space="preserve">habitable </w:t>
      </w:r>
      <w:r>
        <w:rPr>
          <w:spacing w:val="6"/>
        </w:rPr>
        <w:t xml:space="preserve">floor area shall </w:t>
      </w:r>
      <w:r>
        <w:rPr>
          <w:spacing w:val="13"/>
        </w:rPr>
        <w:t xml:space="preserve">be </w:t>
      </w:r>
      <w:r>
        <w:rPr>
          <w:spacing w:val="7"/>
        </w:rPr>
        <w:t xml:space="preserve">provided </w:t>
      </w:r>
      <w:r>
        <w:rPr>
          <w:spacing w:val="5"/>
        </w:rPr>
        <w:t>for each</w:t>
      </w:r>
      <w:r>
        <w:rPr>
          <w:spacing w:val="18"/>
        </w:rPr>
        <w:t xml:space="preserve"> </w:t>
      </w:r>
      <w:r>
        <w:rPr>
          <w:spacing w:val="8"/>
        </w:rPr>
        <w:t>occupant.</w:t>
      </w:r>
    </w:p>
    <w:p w14:paraId="42EE6A4D" w14:textId="77777777" w:rsidR="00041057" w:rsidRDefault="00041057">
      <w:pPr>
        <w:pStyle w:val="BodyText"/>
        <w:spacing w:before="9"/>
        <w:rPr>
          <w:sz w:val="23"/>
        </w:rPr>
      </w:pPr>
    </w:p>
    <w:p w14:paraId="4F70E06B" w14:textId="77777777" w:rsidR="00041057" w:rsidRDefault="00B24B28">
      <w:pPr>
        <w:pStyle w:val="ListParagraph"/>
        <w:numPr>
          <w:ilvl w:val="0"/>
          <w:numId w:val="41"/>
        </w:numPr>
        <w:tabs>
          <w:tab w:val="left" w:pos="832"/>
        </w:tabs>
        <w:spacing w:line="259" w:lineRule="auto"/>
        <w:ind w:right="110" w:hanging="367"/>
        <w:jc w:val="both"/>
      </w:pPr>
      <w:r>
        <w:t xml:space="preserve">A </w:t>
      </w:r>
      <w:r>
        <w:rPr>
          <w:spacing w:val="7"/>
        </w:rPr>
        <w:t xml:space="preserve">common </w:t>
      </w:r>
      <w:r>
        <w:rPr>
          <w:spacing w:val="6"/>
        </w:rPr>
        <w:t xml:space="preserve">kitchen </w:t>
      </w:r>
      <w:r>
        <w:rPr>
          <w:spacing w:val="5"/>
        </w:rPr>
        <w:t xml:space="preserve">and </w:t>
      </w:r>
      <w:r>
        <w:rPr>
          <w:spacing w:val="6"/>
        </w:rPr>
        <w:t xml:space="preserve">dining facility </w:t>
      </w:r>
      <w:r>
        <w:rPr>
          <w:spacing w:val="7"/>
        </w:rPr>
        <w:t xml:space="preserve">shall </w:t>
      </w:r>
      <w:r>
        <w:rPr>
          <w:spacing w:val="5"/>
        </w:rPr>
        <w:t xml:space="preserve">be </w:t>
      </w:r>
      <w:proofErr w:type="gramStart"/>
      <w:r>
        <w:rPr>
          <w:spacing w:val="7"/>
        </w:rPr>
        <w:t>provided</w:t>
      </w:r>
      <w:proofErr w:type="gramEnd"/>
      <w:r>
        <w:rPr>
          <w:spacing w:val="7"/>
        </w:rPr>
        <w:t xml:space="preserve"> </w:t>
      </w:r>
      <w:r>
        <w:rPr>
          <w:spacing w:val="5"/>
        </w:rPr>
        <w:t xml:space="preserve">and no </w:t>
      </w:r>
      <w:r>
        <w:rPr>
          <w:spacing w:val="7"/>
        </w:rPr>
        <w:t xml:space="preserve">cooking </w:t>
      </w:r>
      <w:r>
        <w:rPr>
          <w:spacing w:val="5"/>
        </w:rPr>
        <w:t xml:space="preserve">or </w:t>
      </w:r>
      <w:r>
        <w:rPr>
          <w:spacing w:val="8"/>
        </w:rPr>
        <w:t xml:space="preserve">dining </w:t>
      </w:r>
      <w:r>
        <w:rPr>
          <w:spacing w:val="5"/>
        </w:rPr>
        <w:t xml:space="preserve">facilities shall </w:t>
      </w:r>
      <w:r>
        <w:rPr>
          <w:spacing w:val="4"/>
        </w:rPr>
        <w:t xml:space="preserve">be </w:t>
      </w:r>
      <w:r>
        <w:rPr>
          <w:spacing w:val="7"/>
        </w:rPr>
        <w:t xml:space="preserve">provided </w:t>
      </w:r>
      <w:r>
        <w:rPr>
          <w:spacing w:val="2"/>
        </w:rPr>
        <w:t xml:space="preserve">in </w:t>
      </w:r>
      <w:r>
        <w:rPr>
          <w:spacing w:val="7"/>
        </w:rPr>
        <w:t xml:space="preserve">individual rooms </w:t>
      </w:r>
      <w:r>
        <w:rPr>
          <w:spacing w:val="4"/>
        </w:rPr>
        <w:t xml:space="preserve">or </w:t>
      </w:r>
      <w:r>
        <w:rPr>
          <w:spacing w:val="6"/>
        </w:rPr>
        <w:t xml:space="preserve">suites. This </w:t>
      </w:r>
      <w:r>
        <w:rPr>
          <w:spacing w:val="7"/>
        </w:rPr>
        <w:t xml:space="preserve">provision </w:t>
      </w:r>
      <w:r>
        <w:rPr>
          <w:spacing w:val="2"/>
        </w:rPr>
        <w:t xml:space="preserve">is </w:t>
      </w:r>
      <w:r>
        <w:rPr>
          <w:spacing w:val="6"/>
        </w:rPr>
        <w:t xml:space="preserve">not </w:t>
      </w:r>
      <w:r>
        <w:rPr>
          <w:spacing w:val="8"/>
        </w:rPr>
        <w:t xml:space="preserve">intended </w:t>
      </w:r>
      <w:r>
        <w:rPr>
          <w:spacing w:val="3"/>
        </w:rPr>
        <w:t xml:space="preserve">to </w:t>
      </w:r>
      <w:r>
        <w:rPr>
          <w:spacing w:val="7"/>
        </w:rPr>
        <w:t xml:space="preserve">require </w:t>
      </w:r>
      <w:r>
        <w:rPr>
          <w:spacing w:val="6"/>
        </w:rPr>
        <w:t xml:space="preserve">such facilities </w:t>
      </w:r>
      <w:r>
        <w:t xml:space="preserve">if </w:t>
      </w:r>
      <w:r>
        <w:rPr>
          <w:spacing w:val="4"/>
        </w:rPr>
        <w:t xml:space="preserve">the </w:t>
      </w:r>
      <w:r>
        <w:rPr>
          <w:spacing w:val="6"/>
        </w:rPr>
        <w:t xml:space="preserve">affiliated institution </w:t>
      </w:r>
      <w:r>
        <w:rPr>
          <w:spacing w:val="7"/>
        </w:rPr>
        <w:t xml:space="preserve">provides </w:t>
      </w:r>
      <w:r>
        <w:rPr>
          <w:spacing w:val="6"/>
        </w:rPr>
        <w:t>them</w:t>
      </w:r>
      <w:r>
        <w:rPr>
          <w:spacing w:val="33"/>
        </w:rPr>
        <w:t xml:space="preserve"> </w:t>
      </w:r>
      <w:r>
        <w:rPr>
          <w:spacing w:val="8"/>
        </w:rPr>
        <w:t>elsewhere.</w:t>
      </w:r>
    </w:p>
    <w:p w14:paraId="385E378C" w14:textId="77777777" w:rsidR="00041057" w:rsidRDefault="00041057">
      <w:pPr>
        <w:pStyle w:val="BodyText"/>
        <w:spacing w:before="9"/>
        <w:rPr>
          <w:sz w:val="23"/>
        </w:rPr>
      </w:pPr>
    </w:p>
    <w:p w14:paraId="1185C510" w14:textId="77777777" w:rsidR="00041057" w:rsidRDefault="00B24B28">
      <w:pPr>
        <w:pStyle w:val="ListParagraph"/>
        <w:numPr>
          <w:ilvl w:val="0"/>
          <w:numId w:val="41"/>
        </w:numPr>
        <w:tabs>
          <w:tab w:val="left" w:pos="832"/>
        </w:tabs>
        <w:spacing w:line="259" w:lineRule="auto"/>
        <w:ind w:right="113" w:hanging="367"/>
        <w:jc w:val="both"/>
      </w:pPr>
      <w:r>
        <w:rPr>
          <w:spacing w:val="6"/>
        </w:rPr>
        <w:t xml:space="preserve">The </w:t>
      </w:r>
      <w:r>
        <w:rPr>
          <w:spacing w:val="5"/>
        </w:rPr>
        <w:t xml:space="preserve">use </w:t>
      </w:r>
      <w:r>
        <w:rPr>
          <w:spacing w:val="6"/>
        </w:rPr>
        <w:t xml:space="preserve">shall be served </w:t>
      </w:r>
      <w:r>
        <w:rPr>
          <w:spacing w:val="4"/>
        </w:rPr>
        <w:t xml:space="preserve">by </w:t>
      </w:r>
      <w:r>
        <w:rPr>
          <w:spacing w:val="6"/>
        </w:rPr>
        <w:t xml:space="preserve">water </w:t>
      </w:r>
      <w:r>
        <w:rPr>
          <w:spacing w:val="5"/>
        </w:rPr>
        <w:t xml:space="preserve">and </w:t>
      </w:r>
      <w:r>
        <w:rPr>
          <w:spacing w:val="6"/>
        </w:rPr>
        <w:t xml:space="preserve">sewer facilities </w:t>
      </w:r>
      <w:r>
        <w:rPr>
          <w:spacing w:val="7"/>
        </w:rPr>
        <w:t xml:space="preserve">approved </w:t>
      </w:r>
      <w:r>
        <w:rPr>
          <w:spacing w:val="4"/>
        </w:rPr>
        <w:t xml:space="preserve">by the </w:t>
      </w:r>
      <w:r>
        <w:rPr>
          <w:spacing w:val="7"/>
        </w:rPr>
        <w:t xml:space="preserve">Pennsylvania Department </w:t>
      </w:r>
      <w:r>
        <w:rPr>
          <w:spacing w:val="4"/>
        </w:rPr>
        <w:t xml:space="preserve">of </w:t>
      </w:r>
      <w:r>
        <w:rPr>
          <w:spacing w:val="7"/>
        </w:rPr>
        <w:t>Environmental</w:t>
      </w:r>
      <w:r>
        <w:rPr>
          <w:spacing w:val="16"/>
        </w:rPr>
        <w:t xml:space="preserve"> </w:t>
      </w:r>
      <w:r>
        <w:rPr>
          <w:spacing w:val="8"/>
        </w:rPr>
        <w:t>Resources.</w:t>
      </w:r>
    </w:p>
    <w:p w14:paraId="53E5AA10" w14:textId="77777777" w:rsidR="00041057" w:rsidRDefault="00041057">
      <w:pPr>
        <w:pStyle w:val="BodyText"/>
        <w:spacing w:before="9"/>
        <w:rPr>
          <w:sz w:val="23"/>
        </w:rPr>
      </w:pPr>
    </w:p>
    <w:p w14:paraId="2CBA0AF2" w14:textId="77777777" w:rsidR="00041057" w:rsidRDefault="00B24B28">
      <w:pPr>
        <w:pStyle w:val="ListParagraph"/>
        <w:numPr>
          <w:ilvl w:val="0"/>
          <w:numId w:val="41"/>
        </w:numPr>
        <w:tabs>
          <w:tab w:val="left" w:pos="832"/>
        </w:tabs>
        <w:spacing w:line="259" w:lineRule="auto"/>
        <w:ind w:right="110" w:hanging="367"/>
        <w:jc w:val="both"/>
      </w:pPr>
      <w:r>
        <w:rPr>
          <w:spacing w:val="7"/>
        </w:rPr>
        <w:t>Off-street</w:t>
      </w:r>
      <w:r>
        <w:t xml:space="preserve"> </w:t>
      </w:r>
      <w:r>
        <w:rPr>
          <w:spacing w:val="7"/>
        </w:rPr>
        <w:t>parking</w:t>
      </w:r>
      <w:r>
        <w:rPr>
          <w:spacing w:val="1"/>
        </w:rPr>
        <w:t xml:space="preserve"> </w:t>
      </w:r>
      <w:r>
        <w:rPr>
          <w:spacing w:val="6"/>
        </w:rPr>
        <w:t>shall</w:t>
      </w:r>
      <w:r>
        <w:t xml:space="preserve"> </w:t>
      </w:r>
      <w:r>
        <w:rPr>
          <w:spacing w:val="5"/>
        </w:rPr>
        <w:t>be</w:t>
      </w:r>
      <w:r>
        <w:t xml:space="preserve"> </w:t>
      </w:r>
      <w:r>
        <w:rPr>
          <w:spacing w:val="7"/>
        </w:rPr>
        <w:t>provided</w:t>
      </w:r>
      <w:r>
        <w:rPr>
          <w:spacing w:val="4"/>
        </w:rPr>
        <w:t xml:space="preserve"> </w:t>
      </w:r>
      <w:r>
        <w:rPr>
          <w:spacing w:val="6"/>
        </w:rPr>
        <w:t>for</w:t>
      </w:r>
      <w:r>
        <w:rPr>
          <w:spacing w:val="2"/>
        </w:rPr>
        <w:t xml:space="preserve"> </w:t>
      </w:r>
      <w:r>
        <w:rPr>
          <w:spacing w:val="6"/>
        </w:rPr>
        <w:t>each</w:t>
      </w:r>
      <w:r>
        <w:rPr>
          <w:spacing w:val="4"/>
        </w:rPr>
        <w:t xml:space="preserve"> </w:t>
      </w:r>
      <w:r>
        <w:rPr>
          <w:spacing w:val="7"/>
        </w:rPr>
        <w:t>group</w:t>
      </w:r>
      <w:r>
        <w:rPr>
          <w:spacing w:val="4"/>
        </w:rPr>
        <w:t xml:space="preserve"> </w:t>
      </w:r>
      <w:r>
        <w:rPr>
          <w:spacing w:val="7"/>
        </w:rPr>
        <w:t>quarters</w:t>
      </w:r>
      <w:r>
        <w:rPr>
          <w:spacing w:val="2"/>
        </w:rPr>
        <w:t xml:space="preserve"> </w:t>
      </w:r>
      <w:r>
        <w:rPr>
          <w:spacing w:val="6"/>
        </w:rPr>
        <w:t>based</w:t>
      </w:r>
      <w:r>
        <w:rPr>
          <w:spacing w:val="4"/>
        </w:rPr>
        <w:t xml:space="preserve"> </w:t>
      </w:r>
      <w:r>
        <w:rPr>
          <w:spacing w:val="6"/>
        </w:rPr>
        <w:t>upon</w:t>
      </w:r>
      <w:r>
        <w:rPr>
          <w:spacing w:val="2"/>
        </w:rPr>
        <w:t xml:space="preserve"> </w:t>
      </w:r>
      <w:r>
        <w:rPr>
          <w:spacing w:val="6"/>
        </w:rPr>
        <w:t>one</w:t>
      </w:r>
      <w:r>
        <w:t xml:space="preserve"> </w:t>
      </w:r>
      <w:r>
        <w:rPr>
          <w:spacing w:val="5"/>
        </w:rPr>
        <w:t>(1)</w:t>
      </w:r>
      <w:r>
        <w:rPr>
          <w:spacing w:val="1"/>
        </w:rPr>
        <w:t xml:space="preserve"> </w:t>
      </w:r>
      <w:r>
        <w:rPr>
          <w:spacing w:val="8"/>
        </w:rPr>
        <w:t xml:space="preserve">parking </w:t>
      </w:r>
      <w:r>
        <w:rPr>
          <w:spacing w:val="6"/>
        </w:rPr>
        <w:t xml:space="preserve">space </w:t>
      </w:r>
      <w:r>
        <w:rPr>
          <w:spacing w:val="5"/>
        </w:rPr>
        <w:t>for each</w:t>
      </w:r>
      <w:r>
        <w:rPr>
          <w:spacing w:val="17"/>
        </w:rPr>
        <w:t xml:space="preserve"> </w:t>
      </w:r>
      <w:r>
        <w:rPr>
          <w:spacing w:val="8"/>
        </w:rPr>
        <w:t>occupant.</w:t>
      </w:r>
    </w:p>
    <w:p w14:paraId="7842A54D" w14:textId="77777777" w:rsidR="00041057" w:rsidRDefault="00041057">
      <w:pPr>
        <w:pStyle w:val="BodyText"/>
        <w:spacing w:before="9"/>
        <w:rPr>
          <w:sz w:val="23"/>
        </w:rPr>
      </w:pPr>
    </w:p>
    <w:p w14:paraId="2FCC6E70" w14:textId="77777777" w:rsidR="00041057" w:rsidRDefault="00B24B28">
      <w:pPr>
        <w:pStyle w:val="ListParagraph"/>
        <w:numPr>
          <w:ilvl w:val="0"/>
          <w:numId w:val="41"/>
        </w:numPr>
        <w:tabs>
          <w:tab w:val="left" w:pos="832"/>
        </w:tabs>
        <w:ind w:left="832"/>
      </w:pPr>
      <w:r>
        <w:rPr>
          <w:spacing w:val="5"/>
        </w:rPr>
        <w:t xml:space="preserve">All </w:t>
      </w:r>
      <w:r>
        <w:rPr>
          <w:spacing w:val="6"/>
        </w:rPr>
        <w:t xml:space="preserve">group </w:t>
      </w:r>
      <w:r>
        <w:rPr>
          <w:spacing w:val="7"/>
        </w:rPr>
        <w:t xml:space="preserve">quarters </w:t>
      </w:r>
      <w:r>
        <w:rPr>
          <w:spacing w:val="6"/>
        </w:rPr>
        <w:t xml:space="preserve">shall comply </w:t>
      </w:r>
      <w:r>
        <w:rPr>
          <w:spacing w:val="5"/>
        </w:rPr>
        <w:t xml:space="preserve">with all </w:t>
      </w:r>
      <w:r>
        <w:rPr>
          <w:spacing w:val="7"/>
        </w:rPr>
        <w:t xml:space="preserve">applicable building, </w:t>
      </w:r>
      <w:r>
        <w:rPr>
          <w:spacing w:val="6"/>
        </w:rPr>
        <w:t>health and fire</w:t>
      </w:r>
      <w:r>
        <w:rPr>
          <w:spacing w:val="7"/>
        </w:rPr>
        <w:t xml:space="preserve"> </w:t>
      </w:r>
      <w:r>
        <w:rPr>
          <w:spacing w:val="8"/>
        </w:rPr>
        <w:t>codes.</w:t>
      </w:r>
    </w:p>
    <w:p w14:paraId="50B59514" w14:textId="77777777" w:rsidR="00041057" w:rsidRDefault="00041057">
      <w:pPr>
        <w:pStyle w:val="BodyText"/>
      </w:pPr>
    </w:p>
    <w:p w14:paraId="61250AA9" w14:textId="77777777" w:rsidR="00041057" w:rsidRDefault="00041057">
      <w:pPr>
        <w:pStyle w:val="BodyText"/>
        <w:spacing w:before="3"/>
        <w:rPr>
          <w:sz w:val="27"/>
        </w:rPr>
      </w:pPr>
    </w:p>
    <w:p w14:paraId="6516F2E6" w14:textId="77777777" w:rsidR="00041057" w:rsidRDefault="00B24B28">
      <w:pPr>
        <w:pStyle w:val="Heading4"/>
        <w:tabs>
          <w:tab w:val="left" w:pos="1904"/>
        </w:tabs>
      </w:pPr>
      <w:bookmarkStart w:id="78" w:name="SECTION_716_HALF-WAY_HOUSE_"/>
      <w:bookmarkEnd w:id="78"/>
      <w:r>
        <w:rPr>
          <w:spacing w:val="7"/>
        </w:rPr>
        <w:t>SECTION</w:t>
      </w:r>
      <w:r>
        <w:rPr>
          <w:spacing w:val="10"/>
        </w:rPr>
        <w:t xml:space="preserve"> </w:t>
      </w:r>
      <w:r>
        <w:rPr>
          <w:spacing w:val="6"/>
        </w:rPr>
        <w:t>716</w:t>
      </w:r>
      <w:r>
        <w:rPr>
          <w:spacing w:val="6"/>
        </w:rPr>
        <w:tab/>
      </w:r>
      <w:r>
        <w:rPr>
          <w:spacing w:val="8"/>
        </w:rPr>
        <w:t>HALF-WAY</w:t>
      </w:r>
      <w:r>
        <w:rPr>
          <w:spacing w:val="14"/>
        </w:rPr>
        <w:t xml:space="preserve"> </w:t>
      </w:r>
      <w:r>
        <w:rPr>
          <w:spacing w:val="10"/>
        </w:rPr>
        <w:t>HOUSE</w:t>
      </w:r>
    </w:p>
    <w:p w14:paraId="3C7144E9" w14:textId="77777777" w:rsidR="00041057" w:rsidRDefault="00041057">
      <w:pPr>
        <w:pStyle w:val="BodyText"/>
        <w:spacing w:before="5"/>
        <w:rPr>
          <w:b/>
          <w:sz w:val="25"/>
        </w:rPr>
      </w:pPr>
    </w:p>
    <w:p w14:paraId="606D72F0" w14:textId="77777777" w:rsidR="00041057" w:rsidRDefault="00B24B28">
      <w:pPr>
        <w:pStyle w:val="BodyText"/>
        <w:spacing w:before="1" w:line="259" w:lineRule="auto"/>
        <w:ind w:left="460"/>
      </w:pPr>
      <w:r>
        <w:t>In the A-1 zone and subject to the requirements of that zone except as herein modified and provided:</w:t>
      </w:r>
    </w:p>
    <w:p w14:paraId="61DF4849" w14:textId="77777777" w:rsidR="00041057" w:rsidRDefault="00041057">
      <w:pPr>
        <w:pStyle w:val="BodyText"/>
        <w:spacing w:before="10"/>
        <w:rPr>
          <w:sz w:val="23"/>
        </w:rPr>
      </w:pPr>
    </w:p>
    <w:p w14:paraId="4DE51653" w14:textId="77777777" w:rsidR="00041057" w:rsidRDefault="00B24B28">
      <w:pPr>
        <w:pStyle w:val="ListParagraph"/>
        <w:numPr>
          <w:ilvl w:val="0"/>
          <w:numId w:val="40"/>
        </w:numPr>
        <w:tabs>
          <w:tab w:val="left" w:pos="832"/>
        </w:tabs>
        <w:spacing w:line="259" w:lineRule="auto"/>
        <w:ind w:right="110" w:hanging="367"/>
        <w:jc w:val="both"/>
      </w:pPr>
      <w:r>
        <w:t xml:space="preserve">A </w:t>
      </w:r>
      <w:r>
        <w:rPr>
          <w:spacing w:val="6"/>
        </w:rPr>
        <w:t xml:space="preserve">minimum </w:t>
      </w:r>
      <w:r>
        <w:rPr>
          <w:spacing w:val="5"/>
        </w:rPr>
        <w:t xml:space="preserve">of two </w:t>
      </w:r>
      <w:r>
        <w:rPr>
          <w:spacing w:val="7"/>
        </w:rPr>
        <w:t xml:space="preserve">hundred </w:t>
      </w:r>
      <w:r>
        <w:rPr>
          <w:spacing w:val="5"/>
        </w:rPr>
        <w:t xml:space="preserve">fifty </w:t>
      </w:r>
      <w:r>
        <w:rPr>
          <w:spacing w:val="7"/>
        </w:rPr>
        <w:t xml:space="preserve">(250) </w:t>
      </w:r>
      <w:r>
        <w:rPr>
          <w:spacing w:val="6"/>
        </w:rPr>
        <w:t xml:space="preserve">square </w:t>
      </w:r>
      <w:r>
        <w:rPr>
          <w:spacing w:val="7"/>
        </w:rPr>
        <w:t xml:space="preserve">feet </w:t>
      </w:r>
      <w:r>
        <w:rPr>
          <w:spacing w:val="5"/>
        </w:rPr>
        <w:t xml:space="preserve">of </w:t>
      </w:r>
      <w:r>
        <w:rPr>
          <w:spacing w:val="6"/>
        </w:rPr>
        <w:t xml:space="preserve">habitable floor </w:t>
      </w:r>
      <w:r>
        <w:rPr>
          <w:spacing w:val="5"/>
        </w:rPr>
        <w:t xml:space="preserve">area </w:t>
      </w:r>
      <w:r>
        <w:rPr>
          <w:spacing w:val="6"/>
        </w:rPr>
        <w:t xml:space="preserve">shall </w:t>
      </w:r>
      <w:r>
        <w:rPr>
          <w:spacing w:val="10"/>
        </w:rPr>
        <w:t xml:space="preserve">be </w:t>
      </w:r>
      <w:r>
        <w:rPr>
          <w:spacing w:val="7"/>
        </w:rPr>
        <w:t xml:space="preserve">provided </w:t>
      </w:r>
      <w:r>
        <w:rPr>
          <w:spacing w:val="5"/>
        </w:rPr>
        <w:t>for each</w:t>
      </w:r>
      <w:r>
        <w:rPr>
          <w:spacing w:val="18"/>
        </w:rPr>
        <w:t xml:space="preserve"> </w:t>
      </w:r>
      <w:r>
        <w:rPr>
          <w:spacing w:val="8"/>
        </w:rPr>
        <w:t>occupant.</w:t>
      </w:r>
    </w:p>
    <w:p w14:paraId="68964704" w14:textId="77777777" w:rsidR="00041057" w:rsidRDefault="00041057">
      <w:pPr>
        <w:pStyle w:val="BodyText"/>
        <w:spacing w:before="9"/>
        <w:rPr>
          <w:sz w:val="23"/>
        </w:rPr>
      </w:pPr>
    </w:p>
    <w:p w14:paraId="682F4EA0" w14:textId="77777777" w:rsidR="00041057" w:rsidRDefault="00B24B28">
      <w:pPr>
        <w:pStyle w:val="ListParagraph"/>
        <w:numPr>
          <w:ilvl w:val="0"/>
          <w:numId w:val="40"/>
        </w:numPr>
        <w:tabs>
          <w:tab w:val="left" w:pos="832"/>
        </w:tabs>
        <w:spacing w:before="1" w:line="259" w:lineRule="auto"/>
        <w:ind w:right="110" w:hanging="367"/>
        <w:jc w:val="both"/>
      </w:pPr>
      <w:r>
        <w:t xml:space="preserve">A </w:t>
      </w:r>
      <w:r>
        <w:rPr>
          <w:spacing w:val="7"/>
        </w:rPr>
        <w:t xml:space="preserve">common </w:t>
      </w:r>
      <w:r>
        <w:rPr>
          <w:spacing w:val="6"/>
        </w:rPr>
        <w:t xml:space="preserve">kitchen </w:t>
      </w:r>
      <w:r>
        <w:rPr>
          <w:spacing w:val="5"/>
        </w:rPr>
        <w:t xml:space="preserve">and </w:t>
      </w:r>
      <w:r>
        <w:rPr>
          <w:spacing w:val="6"/>
        </w:rPr>
        <w:t xml:space="preserve">dining </w:t>
      </w:r>
      <w:r>
        <w:rPr>
          <w:spacing w:val="5"/>
        </w:rPr>
        <w:t xml:space="preserve">facility </w:t>
      </w:r>
      <w:r>
        <w:rPr>
          <w:spacing w:val="6"/>
        </w:rPr>
        <w:t xml:space="preserve">shall </w:t>
      </w:r>
      <w:r>
        <w:rPr>
          <w:spacing w:val="5"/>
        </w:rPr>
        <w:t xml:space="preserve">be </w:t>
      </w:r>
      <w:proofErr w:type="gramStart"/>
      <w:r>
        <w:rPr>
          <w:spacing w:val="7"/>
        </w:rPr>
        <w:t>provided</w:t>
      </w:r>
      <w:proofErr w:type="gramEnd"/>
      <w:r>
        <w:rPr>
          <w:spacing w:val="7"/>
        </w:rPr>
        <w:t xml:space="preserve"> </w:t>
      </w:r>
      <w:r>
        <w:rPr>
          <w:spacing w:val="5"/>
        </w:rPr>
        <w:t xml:space="preserve">and </w:t>
      </w:r>
      <w:r>
        <w:rPr>
          <w:spacing w:val="7"/>
        </w:rPr>
        <w:t xml:space="preserve">no </w:t>
      </w:r>
      <w:r>
        <w:rPr>
          <w:spacing w:val="8"/>
        </w:rPr>
        <w:t xml:space="preserve">cooking </w:t>
      </w:r>
      <w:r>
        <w:rPr>
          <w:spacing w:val="5"/>
        </w:rPr>
        <w:t xml:space="preserve">or </w:t>
      </w:r>
      <w:r>
        <w:rPr>
          <w:spacing w:val="8"/>
        </w:rPr>
        <w:t xml:space="preserve">dining </w:t>
      </w:r>
      <w:r>
        <w:rPr>
          <w:spacing w:val="5"/>
        </w:rPr>
        <w:t>facilities</w:t>
      </w:r>
      <w:r>
        <w:rPr>
          <w:spacing w:val="-3"/>
        </w:rPr>
        <w:t xml:space="preserve"> </w:t>
      </w:r>
      <w:r>
        <w:rPr>
          <w:spacing w:val="6"/>
        </w:rPr>
        <w:t>shall</w:t>
      </w:r>
      <w:r>
        <w:rPr>
          <w:spacing w:val="-5"/>
        </w:rPr>
        <w:t xml:space="preserve"> </w:t>
      </w:r>
      <w:r>
        <w:rPr>
          <w:spacing w:val="5"/>
        </w:rPr>
        <w:t>be</w:t>
      </w:r>
      <w:r>
        <w:rPr>
          <w:spacing w:val="-1"/>
        </w:rPr>
        <w:t xml:space="preserve"> </w:t>
      </w:r>
      <w:r>
        <w:rPr>
          <w:spacing w:val="7"/>
        </w:rPr>
        <w:t>provided</w:t>
      </w:r>
      <w:r>
        <w:rPr>
          <w:spacing w:val="1"/>
        </w:rPr>
        <w:t xml:space="preserve"> </w:t>
      </w:r>
      <w:r>
        <w:rPr>
          <w:spacing w:val="3"/>
        </w:rPr>
        <w:t>in</w:t>
      </w:r>
      <w:r>
        <w:t xml:space="preserve"> </w:t>
      </w:r>
      <w:r>
        <w:rPr>
          <w:spacing w:val="7"/>
        </w:rPr>
        <w:t>individual</w:t>
      </w:r>
      <w:r>
        <w:rPr>
          <w:spacing w:val="-3"/>
        </w:rPr>
        <w:t xml:space="preserve"> </w:t>
      </w:r>
      <w:r>
        <w:rPr>
          <w:spacing w:val="7"/>
        </w:rPr>
        <w:t>room</w:t>
      </w:r>
      <w:r>
        <w:t xml:space="preserve"> </w:t>
      </w:r>
      <w:r>
        <w:rPr>
          <w:spacing w:val="5"/>
        </w:rPr>
        <w:t>or</w:t>
      </w:r>
      <w:r>
        <w:t xml:space="preserve"> </w:t>
      </w:r>
      <w:r>
        <w:rPr>
          <w:spacing w:val="6"/>
        </w:rPr>
        <w:t>suites.</w:t>
      </w:r>
      <w:r>
        <w:rPr>
          <w:spacing w:val="-1"/>
        </w:rPr>
        <w:t xml:space="preserve"> </w:t>
      </w:r>
      <w:r>
        <w:rPr>
          <w:spacing w:val="7"/>
        </w:rPr>
        <w:t>This</w:t>
      </w:r>
      <w:r>
        <w:rPr>
          <w:spacing w:val="-3"/>
        </w:rPr>
        <w:t xml:space="preserve"> </w:t>
      </w:r>
      <w:r>
        <w:rPr>
          <w:spacing w:val="7"/>
        </w:rPr>
        <w:t>provision</w:t>
      </w:r>
      <w:r>
        <w:t xml:space="preserve"> </w:t>
      </w:r>
      <w:r>
        <w:rPr>
          <w:spacing w:val="3"/>
        </w:rPr>
        <w:t>is</w:t>
      </w:r>
      <w:r>
        <w:t xml:space="preserve"> </w:t>
      </w:r>
      <w:r>
        <w:rPr>
          <w:spacing w:val="6"/>
        </w:rPr>
        <w:t>not</w:t>
      </w:r>
      <w:r>
        <w:rPr>
          <w:spacing w:val="-3"/>
        </w:rPr>
        <w:t xml:space="preserve"> </w:t>
      </w:r>
      <w:r>
        <w:rPr>
          <w:spacing w:val="6"/>
        </w:rPr>
        <w:t>intended</w:t>
      </w:r>
      <w:r>
        <w:rPr>
          <w:spacing w:val="1"/>
        </w:rPr>
        <w:t xml:space="preserve"> </w:t>
      </w:r>
      <w:r>
        <w:rPr>
          <w:spacing w:val="7"/>
        </w:rPr>
        <w:t xml:space="preserve">to require </w:t>
      </w:r>
      <w:r>
        <w:rPr>
          <w:spacing w:val="6"/>
        </w:rPr>
        <w:t xml:space="preserve">such facilities </w:t>
      </w:r>
      <w:r>
        <w:t xml:space="preserve">if </w:t>
      </w:r>
      <w:r>
        <w:rPr>
          <w:spacing w:val="4"/>
        </w:rPr>
        <w:t xml:space="preserve">the </w:t>
      </w:r>
      <w:r>
        <w:rPr>
          <w:spacing w:val="6"/>
        </w:rPr>
        <w:t xml:space="preserve">affiliated institution </w:t>
      </w:r>
      <w:r>
        <w:rPr>
          <w:spacing w:val="7"/>
        </w:rPr>
        <w:t xml:space="preserve">provides </w:t>
      </w:r>
      <w:r>
        <w:rPr>
          <w:spacing w:val="6"/>
        </w:rPr>
        <w:t>them</w:t>
      </w:r>
      <w:r>
        <w:rPr>
          <w:spacing w:val="27"/>
        </w:rPr>
        <w:t xml:space="preserve"> </w:t>
      </w:r>
      <w:r>
        <w:rPr>
          <w:spacing w:val="8"/>
        </w:rPr>
        <w:t>elsewhere.</w:t>
      </w:r>
    </w:p>
    <w:p w14:paraId="79E838B9" w14:textId="77777777" w:rsidR="00041057" w:rsidRDefault="00041057">
      <w:pPr>
        <w:spacing w:line="259" w:lineRule="auto"/>
        <w:jc w:val="both"/>
        <w:sectPr w:rsidR="00041057">
          <w:pgSz w:w="12240" w:h="15840"/>
          <w:pgMar w:top="1480" w:right="1320" w:bottom="1320" w:left="1700" w:header="0" w:footer="1121" w:gutter="0"/>
          <w:cols w:space="720"/>
        </w:sectPr>
      </w:pPr>
    </w:p>
    <w:p w14:paraId="5CD500EC" w14:textId="77777777" w:rsidR="00041057" w:rsidRDefault="00B24B28">
      <w:pPr>
        <w:pStyle w:val="ListParagraph"/>
        <w:numPr>
          <w:ilvl w:val="0"/>
          <w:numId w:val="40"/>
        </w:numPr>
        <w:tabs>
          <w:tab w:val="left" w:pos="832"/>
        </w:tabs>
        <w:spacing w:before="50" w:line="259" w:lineRule="auto"/>
        <w:ind w:right="113" w:hanging="367"/>
        <w:jc w:val="both"/>
      </w:pPr>
      <w:r>
        <w:rPr>
          <w:spacing w:val="6"/>
        </w:rPr>
        <w:lastRenderedPageBreak/>
        <w:t xml:space="preserve">The facility must </w:t>
      </w:r>
      <w:r>
        <w:rPr>
          <w:spacing w:val="4"/>
        </w:rPr>
        <w:t xml:space="preserve">be </w:t>
      </w:r>
      <w:r>
        <w:rPr>
          <w:spacing w:val="6"/>
        </w:rPr>
        <w:t xml:space="preserve">served </w:t>
      </w:r>
      <w:r>
        <w:rPr>
          <w:spacing w:val="4"/>
        </w:rPr>
        <w:t xml:space="preserve">by </w:t>
      </w:r>
      <w:r>
        <w:rPr>
          <w:spacing w:val="6"/>
        </w:rPr>
        <w:t xml:space="preserve">water and </w:t>
      </w:r>
      <w:r>
        <w:rPr>
          <w:spacing w:val="7"/>
        </w:rPr>
        <w:t xml:space="preserve">sewer </w:t>
      </w:r>
      <w:r>
        <w:rPr>
          <w:spacing w:val="6"/>
        </w:rPr>
        <w:t xml:space="preserve">facilities </w:t>
      </w:r>
      <w:r>
        <w:rPr>
          <w:spacing w:val="7"/>
        </w:rPr>
        <w:t xml:space="preserve">approved </w:t>
      </w:r>
      <w:r>
        <w:rPr>
          <w:spacing w:val="5"/>
        </w:rPr>
        <w:t xml:space="preserve">by </w:t>
      </w:r>
      <w:r>
        <w:rPr>
          <w:spacing w:val="4"/>
        </w:rPr>
        <w:t xml:space="preserve">the </w:t>
      </w:r>
      <w:r>
        <w:rPr>
          <w:spacing w:val="7"/>
        </w:rPr>
        <w:t xml:space="preserve">Pennsylvania Department </w:t>
      </w:r>
      <w:r>
        <w:rPr>
          <w:spacing w:val="4"/>
        </w:rPr>
        <w:t xml:space="preserve">of </w:t>
      </w:r>
      <w:r>
        <w:rPr>
          <w:spacing w:val="7"/>
        </w:rPr>
        <w:t>Environmental</w:t>
      </w:r>
      <w:r>
        <w:rPr>
          <w:spacing w:val="16"/>
        </w:rPr>
        <w:t xml:space="preserve"> </w:t>
      </w:r>
      <w:r>
        <w:rPr>
          <w:spacing w:val="8"/>
        </w:rPr>
        <w:t>Resources.</w:t>
      </w:r>
    </w:p>
    <w:p w14:paraId="72915757" w14:textId="77777777" w:rsidR="00041057" w:rsidRDefault="00041057">
      <w:pPr>
        <w:pStyle w:val="BodyText"/>
        <w:spacing w:before="10"/>
        <w:rPr>
          <w:sz w:val="23"/>
        </w:rPr>
      </w:pPr>
    </w:p>
    <w:p w14:paraId="4CD09D3D" w14:textId="77777777" w:rsidR="00041057" w:rsidRDefault="00B24B28">
      <w:pPr>
        <w:pStyle w:val="ListParagraph"/>
        <w:numPr>
          <w:ilvl w:val="0"/>
          <w:numId w:val="40"/>
        </w:numPr>
        <w:tabs>
          <w:tab w:val="left" w:pos="832"/>
        </w:tabs>
        <w:ind w:left="832"/>
      </w:pPr>
      <w:r>
        <w:rPr>
          <w:spacing w:val="5"/>
        </w:rPr>
        <w:t xml:space="preserve">All </w:t>
      </w:r>
      <w:r>
        <w:rPr>
          <w:spacing w:val="7"/>
        </w:rPr>
        <w:t xml:space="preserve">half-way houses </w:t>
      </w:r>
      <w:r>
        <w:rPr>
          <w:spacing w:val="6"/>
        </w:rPr>
        <w:t xml:space="preserve">shall comply </w:t>
      </w:r>
      <w:r>
        <w:rPr>
          <w:spacing w:val="5"/>
        </w:rPr>
        <w:t xml:space="preserve">with all </w:t>
      </w:r>
      <w:r>
        <w:rPr>
          <w:spacing w:val="7"/>
        </w:rPr>
        <w:t xml:space="preserve">applicable building, </w:t>
      </w:r>
      <w:r>
        <w:rPr>
          <w:spacing w:val="6"/>
        </w:rPr>
        <w:t>health and fire</w:t>
      </w:r>
      <w:r>
        <w:rPr>
          <w:spacing w:val="1"/>
        </w:rPr>
        <w:t xml:space="preserve"> </w:t>
      </w:r>
      <w:r>
        <w:rPr>
          <w:spacing w:val="8"/>
        </w:rPr>
        <w:t>codes.</w:t>
      </w:r>
    </w:p>
    <w:p w14:paraId="7A2D1814" w14:textId="77777777" w:rsidR="00041057" w:rsidRDefault="00041057">
      <w:pPr>
        <w:pStyle w:val="BodyText"/>
        <w:spacing w:before="6"/>
        <w:rPr>
          <w:sz w:val="25"/>
        </w:rPr>
      </w:pPr>
    </w:p>
    <w:p w14:paraId="2F01BF30" w14:textId="77777777" w:rsidR="00041057" w:rsidRDefault="00B24B28">
      <w:pPr>
        <w:pStyle w:val="ListParagraph"/>
        <w:numPr>
          <w:ilvl w:val="0"/>
          <w:numId w:val="40"/>
        </w:numPr>
        <w:tabs>
          <w:tab w:val="left" w:pos="832"/>
        </w:tabs>
        <w:spacing w:line="259" w:lineRule="auto"/>
        <w:ind w:right="110" w:hanging="367"/>
        <w:jc w:val="both"/>
      </w:pPr>
      <w:r>
        <w:rPr>
          <w:spacing w:val="7"/>
        </w:rPr>
        <w:t>Off-street</w:t>
      </w:r>
      <w:r>
        <w:rPr>
          <w:spacing w:val="-5"/>
        </w:rPr>
        <w:t xml:space="preserve"> </w:t>
      </w:r>
      <w:r>
        <w:rPr>
          <w:spacing w:val="7"/>
        </w:rPr>
        <w:t>parking</w:t>
      </w:r>
      <w:r>
        <w:rPr>
          <w:spacing w:val="-4"/>
        </w:rPr>
        <w:t xml:space="preserve"> </w:t>
      </w:r>
      <w:r>
        <w:rPr>
          <w:spacing w:val="6"/>
        </w:rPr>
        <w:t>shall</w:t>
      </w:r>
      <w:r>
        <w:rPr>
          <w:spacing w:val="-5"/>
        </w:rPr>
        <w:t xml:space="preserve"> </w:t>
      </w:r>
      <w:r>
        <w:rPr>
          <w:spacing w:val="5"/>
        </w:rPr>
        <w:t>be</w:t>
      </w:r>
      <w:r>
        <w:rPr>
          <w:spacing w:val="-5"/>
        </w:rPr>
        <w:t xml:space="preserve"> </w:t>
      </w:r>
      <w:r>
        <w:rPr>
          <w:spacing w:val="7"/>
        </w:rPr>
        <w:t>provided</w:t>
      </w:r>
      <w:r>
        <w:rPr>
          <w:spacing w:val="-1"/>
        </w:rPr>
        <w:t xml:space="preserve"> </w:t>
      </w:r>
      <w:r>
        <w:rPr>
          <w:spacing w:val="5"/>
        </w:rPr>
        <w:t>for</w:t>
      </w:r>
      <w:r>
        <w:rPr>
          <w:spacing w:val="-4"/>
        </w:rPr>
        <w:t xml:space="preserve"> </w:t>
      </w:r>
      <w:r>
        <w:rPr>
          <w:spacing w:val="5"/>
        </w:rPr>
        <w:t>each</w:t>
      </w:r>
      <w:r>
        <w:rPr>
          <w:spacing w:val="-1"/>
        </w:rPr>
        <w:t xml:space="preserve"> </w:t>
      </w:r>
      <w:r>
        <w:rPr>
          <w:spacing w:val="7"/>
        </w:rPr>
        <w:t>half-way</w:t>
      </w:r>
      <w:r>
        <w:rPr>
          <w:spacing w:val="-8"/>
        </w:rPr>
        <w:t xml:space="preserve"> </w:t>
      </w:r>
      <w:r>
        <w:rPr>
          <w:spacing w:val="7"/>
        </w:rPr>
        <w:t>house</w:t>
      </w:r>
      <w:r>
        <w:rPr>
          <w:spacing w:val="-3"/>
        </w:rPr>
        <w:t xml:space="preserve"> </w:t>
      </w:r>
      <w:r>
        <w:rPr>
          <w:spacing w:val="6"/>
        </w:rPr>
        <w:t>based</w:t>
      </w:r>
      <w:r>
        <w:rPr>
          <w:spacing w:val="-1"/>
        </w:rPr>
        <w:t xml:space="preserve"> </w:t>
      </w:r>
      <w:r>
        <w:rPr>
          <w:spacing w:val="7"/>
        </w:rPr>
        <w:t>upon</w:t>
      </w:r>
      <w:r>
        <w:rPr>
          <w:spacing w:val="-3"/>
        </w:rPr>
        <w:t xml:space="preserve"> </w:t>
      </w:r>
      <w:r>
        <w:rPr>
          <w:spacing w:val="6"/>
        </w:rPr>
        <w:t>one</w:t>
      </w:r>
      <w:r>
        <w:rPr>
          <w:spacing w:val="-4"/>
        </w:rPr>
        <w:t xml:space="preserve"> </w:t>
      </w:r>
      <w:r>
        <w:rPr>
          <w:spacing w:val="5"/>
        </w:rPr>
        <w:t>(1)</w:t>
      </w:r>
      <w:r>
        <w:rPr>
          <w:spacing w:val="-4"/>
        </w:rPr>
        <w:t xml:space="preserve"> </w:t>
      </w:r>
      <w:r>
        <w:rPr>
          <w:spacing w:val="8"/>
        </w:rPr>
        <w:t xml:space="preserve">parking </w:t>
      </w:r>
      <w:r>
        <w:rPr>
          <w:spacing w:val="6"/>
        </w:rPr>
        <w:t xml:space="preserve">space </w:t>
      </w:r>
      <w:r>
        <w:rPr>
          <w:spacing w:val="5"/>
        </w:rPr>
        <w:t>for each</w:t>
      </w:r>
      <w:r>
        <w:rPr>
          <w:spacing w:val="17"/>
        </w:rPr>
        <w:t xml:space="preserve"> </w:t>
      </w:r>
      <w:r>
        <w:rPr>
          <w:spacing w:val="8"/>
        </w:rPr>
        <w:t>occupant.</w:t>
      </w:r>
    </w:p>
    <w:p w14:paraId="71105B18" w14:textId="77777777" w:rsidR="00041057" w:rsidRDefault="00041057">
      <w:pPr>
        <w:pStyle w:val="BodyText"/>
      </w:pPr>
    </w:p>
    <w:p w14:paraId="1B838C93" w14:textId="77777777" w:rsidR="00041057" w:rsidRDefault="00041057">
      <w:pPr>
        <w:pStyle w:val="BodyText"/>
        <w:spacing w:before="7"/>
        <w:rPr>
          <w:sz w:val="25"/>
        </w:rPr>
      </w:pPr>
    </w:p>
    <w:p w14:paraId="20B4A9C3" w14:textId="77777777" w:rsidR="00041057" w:rsidRDefault="00B24B28">
      <w:pPr>
        <w:pStyle w:val="Heading4"/>
        <w:tabs>
          <w:tab w:val="left" w:pos="1904"/>
        </w:tabs>
      </w:pPr>
      <w:bookmarkStart w:id="79" w:name="SECTION_717_HELISTOP,_HELIPORT"/>
      <w:bookmarkEnd w:id="79"/>
      <w:r>
        <w:rPr>
          <w:spacing w:val="8"/>
        </w:rPr>
        <w:t>SECTION</w:t>
      </w:r>
      <w:r>
        <w:rPr>
          <w:spacing w:val="10"/>
        </w:rPr>
        <w:t xml:space="preserve"> </w:t>
      </w:r>
      <w:r>
        <w:rPr>
          <w:spacing w:val="6"/>
        </w:rPr>
        <w:t>717</w:t>
      </w:r>
      <w:r>
        <w:rPr>
          <w:spacing w:val="6"/>
        </w:rPr>
        <w:tab/>
      </w:r>
      <w:r>
        <w:rPr>
          <w:spacing w:val="8"/>
        </w:rPr>
        <w:t xml:space="preserve">HELISTOP, </w:t>
      </w:r>
      <w:r>
        <w:rPr>
          <w:spacing w:val="10"/>
        </w:rPr>
        <w:t>HELIPORT</w:t>
      </w:r>
    </w:p>
    <w:p w14:paraId="4DE166D2" w14:textId="77777777" w:rsidR="00041057" w:rsidRDefault="00041057">
      <w:pPr>
        <w:pStyle w:val="BodyText"/>
        <w:spacing w:before="6"/>
        <w:rPr>
          <w:b/>
          <w:sz w:val="25"/>
        </w:rPr>
      </w:pPr>
    </w:p>
    <w:p w14:paraId="5B325CFB" w14:textId="77777777" w:rsidR="00041057" w:rsidRDefault="00B24B28">
      <w:pPr>
        <w:pStyle w:val="BodyText"/>
        <w:spacing w:line="259" w:lineRule="auto"/>
        <w:ind w:left="460"/>
      </w:pPr>
      <w:r>
        <w:t>In the A-1 zone and subject to the requirements of that zone except as herein modified and provided:</w:t>
      </w:r>
    </w:p>
    <w:p w14:paraId="3625E918" w14:textId="77777777" w:rsidR="00041057" w:rsidRDefault="00041057">
      <w:pPr>
        <w:pStyle w:val="BodyText"/>
        <w:spacing w:before="10"/>
        <w:rPr>
          <w:sz w:val="23"/>
        </w:rPr>
      </w:pPr>
    </w:p>
    <w:p w14:paraId="676C0460" w14:textId="77777777" w:rsidR="00041057" w:rsidRDefault="00B24B28">
      <w:pPr>
        <w:pStyle w:val="ListParagraph"/>
        <w:numPr>
          <w:ilvl w:val="0"/>
          <w:numId w:val="39"/>
        </w:numPr>
        <w:tabs>
          <w:tab w:val="left" w:pos="832"/>
        </w:tabs>
        <w:spacing w:line="259" w:lineRule="auto"/>
        <w:ind w:right="114" w:hanging="367"/>
        <w:jc w:val="both"/>
      </w:pPr>
      <w:r>
        <w:rPr>
          <w:spacing w:val="6"/>
        </w:rPr>
        <w:t xml:space="preserve">This </w:t>
      </w:r>
      <w:r>
        <w:rPr>
          <w:spacing w:val="5"/>
        </w:rPr>
        <w:t xml:space="preserve">use can </w:t>
      </w:r>
      <w:r>
        <w:rPr>
          <w:spacing w:val="4"/>
        </w:rPr>
        <w:t xml:space="preserve">be </w:t>
      </w:r>
      <w:r>
        <w:rPr>
          <w:spacing w:val="7"/>
        </w:rPr>
        <w:t xml:space="preserve">considered </w:t>
      </w:r>
      <w:r>
        <w:rPr>
          <w:spacing w:val="4"/>
        </w:rPr>
        <w:t xml:space="preserve">as an </w:t>
      </w:r>
      <w:r>
        <w:rPr>
          <w:spacing w:val="7"/>
        </w:rPr>
        <w:t xml:space="preserve">accessory </w:t>
      </w:r>
      <w:r>
        <w:rPr>
          <w:spacing w:val="6"/>
        </w:rPr>
        <w:t xml:space="preserve">use </w:t>
      </w:r>
      <w:r>
        <w:rPr>
          <w:spacing w:val="4"/>
        </w:rPr>
        <w:t xml:space="preserve">to an </w:t>
      </w:r>
      <w:r>
        <w:rPr>
          <w:spacing w:val="6"/>
        </w:rPr>
        <w:t xml:space="preserve">existing </w:t>
      </w:r>
      <w:r>
        <w:rPr>
          <w:spacing w:val="5"/>
        </w:rPr>
        <w:t xml:space="preserve">or </w:t>
      </w:r>
      <w:r>
        <w:rPr>
          <w:spacing w:val="7"/>
        </w:rPr>
        <w:t xml:space="preserve">proposed principal </w:t>
      </w:r>
      <w:r>
        <w:rPr>
          <w:spacing w:val="8"/>
        </w:rPr>
        <w:t xml:space="preserve">use </w:t>
      </w:r>
      <w:r>
        <w:rPr>
          <w:spacing w:val="7"/>
        </w:rPr>
        <w:t xml:space="preserve">provided </w:t>
      </w:r>
      <w:r>
        <w:rPr>
          <w:spacing w:val="4"/>
        </w:rPr>
        <w:t xml:space="preserve">all </w:t>
      </w:r>
      <w:r>
        <w:rPr>
          <w:spacing w:val="6"/>
        </w:rPr>
        <w:t xml:space="preserve">applicable </w:t>
      </w:r>
      <w:r>
        <w:rPr>
          <w:spacing w:val="7"/>
        </w:rPr>
        <w:t xml:space="preserve">provisions </w:t>
      </w:r>
      <w:r>
        <w:rPr>
          <w:spacing w:val="5"/>
        </w:rPr>
        <w:t xml:space="preserve">for </w:t>
      </w:r>
      <w:r>
        <w:rPr>
          <w:spacing w:val="3"/>
        </w:rPr>
        <w:t xml:space="preserve">its </w:t>
      </w:r>
      <w:r>
        <w:rPr>
          <w:spacing w:val="7"/>
        </w:rPr>
        <w:t xml:space="preserve">establishment </w:t>
      </w:r>
      <w:r>
        <w:rPr>
          <w:spacing w:val="5"/>
        </w:rPr>
        <w:t>are</w:t>
      </w:r>
      <w:r>
        <w:rPr>
          <w:spacing w:val="20"/>
        </w:rPr>
        <w:t xml:space="preserve"> </w:t>
      </w:r>
      <w:r>
        <w:rPr>
          <w:spacing w:val="7"/>
        </w:rPr>
        <w:t>satisfied.</w:t>
      </w:r>
    </w:p>
    <w:p w14:paraId="35F0BBBB" w14:textId="77777777" w:rsidR="00041057" w:rsidRDefault="00041057">
      <w:pPr>
        <w:pStyle w:val="BodyText"/>
        <w:spacing w:before="10"/>
        <w:rPr>
          <w:sz w:val="23"/>
        </w:rPr>
      </w:pPr>
    </w:p>
    <w:p w14:paraId="6F5EBB24" w14:textId="77777777" w:rsidR="00041057" w:rsidRDefault="00B24B28">
      <w:pPr>
        <w:pStyle w:val="ListParagraph"/>
        <w:numPr>
          <w:ilvl w:val="0"/>
          <w:numId w:val="39"/>
        </w:numPr>
        <w:tabs>
          <w:tab w:val="left" w:pos="832"/>
        </w:tabs>
        <w:spacing w:line="259" w:lineRule="auto"/>
        <w:ind w:right="111" w:hanging="367"/>
        <w:jc w:val="both"/>
      </w:pPr>
      <w:r>
        <w:rPr>
          <w:spacing w:val="7"/>
        </w:rPr>
        <w:t xml:space="preserve">There </w:t>
      </w:r>
      <w:r>
        <w:rPr>
          <w:spacing w:val="6"/>
        </w:rPr>
        <w:t xml:space="preserve">shall </w:t>
      </w:r>
      <w:r>
        <w:rPr>
          <w:spacing w:val="5"/>
        </w:rPr>
        <w:t xml:space="preserve">be no </w:t>
      </w:r>
      <w:r>
        <w:rPr>
          <w:spacing w:val="6"/>
        </w:rPr>
        <w:t xml:space="preserve">existing flight </w:t>
      </w:r>
      <w:r>
        <w:rPr>
          <w:spacing w:val="7"/>
        </w:rPr>
        <w:t xml:space="preserve">obstructions </w:t>
      </w:r>
      <w:r>
        <w:rPr>
          <w:spacing w:val="6"/>
        </w:rPr>
        <w:t xml:space="preserve">such </w:t>
      </w:r>
      <w:r>
        <w:rPr>
          <w:spacing w:val="3"/>
        </w:rPr>
        <w:t xml:space="preserve">as </w:t>
      </w:r>
      <w:r>
        <w:rPr>
          <w:spacing w:val="7"/>
        </w:rPr>
        <w:t xml:space="preserve">towers, chimneys </w:t>
      </w:r>
      <w:r>
        <w:rPr>
          <w:spacing w:val="4"/>
        </w:rPr>
        <w:t xml:space="preserve">or </w:t>
      </w:r>
      <w:r>
        <w:rPr>
          <w:spacing w:val="6"/>
        </w:rPr>
        <w:t xml:space="preserve">other </w:t>
      </w:r>
      <w:r>
        <w:rPr>
          <w:spacing w:val="7"/>
        </w:rPr>
        <w:t xml:space="preserve">tall </w:t>
      </w:r>
      <w:r>
        <w:rPr>
          <w:spacing w:val="6"/>
        </w:rPr>
        <w:t xml:space="preserve">structures </w:t>
      </w:r>
      <w:r>
        <w:rPr>
          <w:spacing w:val="4"/>
        </w:rPr>
        <w:t xml:space="preserve">or </w:t>
      </w:r>
      <w:r>
        <w:rPr>
          <w:spacing w:val="6"/>
        </w:rPr>
        <w:t xml:space="preserve">natural </w:t>
      </w:r>
      <w:r>
        <w:rPr>
          <w:spacing w:val="7"/>
        </w:rPr>
        <w:t xml:space="preserve">obstructions </w:t>
      </w:r>
      <w:r>
        <w:rPr>
          <w:spacing w:val="6"/>
        </w:rPr>
        <w:t xml:space="preserve">located within </w:t>
      </w:r>
      <w:r>
        <w:rPr>
          <w:spacing w:val="5"/>
        </w:rPr>
        <w:t xml:space="preserve">the </w:t>
      </w:r>
      <w:r>
        <w:rPr>
          <w:spacing w:val="7"/>
        </w:rPr>
        <w:t>proposed approach</w:t>
      </w:r>
      <w:r>
        <w:rPr>
          <w:spacing w:val="44"/>
        </w:rPr>
        <w:t xml:space="preserve"> </w:t>
      </w:r>
      <w:r>
        <w:rPr>
          <w:spacing w:val="8"/>
        </w:rPr>
        <w:t>zones.</w:t>
      </w:r>
    </w:p>
    <w:p w14:paraId="203E357D" w14:textId="77777777" w:rsidR="00041057" w:rsidRDefault="00041057">
      <w:pPr>
        <w:pStyle w:val="BodyText"/>
        <w:spacing w:before="10"/>
        <w:rPr>
          <w:sz w:val="23"/>
        </w:rPr>
      </w:pPr>
    </w:p>
    <w:p w14:paraId="0D96B4FC" w14:textId="77777777" w:rsidR="00041057" w:rsidRDefault="00B24B28">
      <w:pPr>
        <w:pStyle w:val="ListParagraph"/>
        <w:numPr>
          <w:ilvl w:val="0"/>
          <w:numId w:val="39"/>
        </w:numPr>
        <w:tabs>
          <w:tab w:val="left" w:pos="832"/>
        </w:tabs>
        <w:spacing w:line="259" w:lineRule="auto"/>
        <w:ind w:right="114" w:hanging="367"/>
        <w:jc w:val="both"/>
      </w:pPr>
      <w:r>
        <w:rPr>
          <w:spacing w:val="6"/>
        </w:rPr>
        <w:t xml:space="preserve">The </w:t>
      </w:r>
      <w:r>
        <w:rPr>
          <w:spacing w:val="7"/>
        </w:rPr>
        <w:t xml:space="preserve">proposed heliport/helistop shall be constructed, operated </w:t>
      </w:r>
      <w:r>
        <w:rPr>
          <w:spacing w:val="5"/>
        </w:rPr>
        <w:t xml:space="preserve">and </w:t>
      </w:r>
      <w:r>
        <w:rPr>
          <w:spacing w:val="6"/>
        </w:rPr>
        <w:t xml:space="preserve">maintained </w:t>
      </w:r>
      <w:r>
        <w:rPr>
          <w:spacing w:val="7"/>
        </w:rPr>
        <w:t xml:space="preserve">in accordance </w:t>
      </w:r>
      <w:r>
        <w:rPr>
          <w:spacing w:val="5"/>
        </w:rPr>
        <w:t xml:space="preserve">with </w:t>
      </w:r>
      <w:r>
        <w:rPr>
          <w:spacing w:val="4"/>
        </w:rPr>
        <w:t xml:space="preserve">the </w:t>
      </w:r>
      <w:r>
        <w:rPr>
          <w:spacing w:val="7"/>
        </w:rPr>
        <w:t xml:space="preserve">published </w:t>
      </w:r>
      <w:r>
        <w:rPr>
          <w:spacing w:val="5"/>
        </w:rPr>
        <w:t xml:space="preserve">rules and </w:t>
      </w:r>
      <w:r>
        <w:rPr>
          <w:spacing w:val="7"/>
        </w:rPr>
        <w:t xml:space="preserve">regulations </w:t>
      </w:r>
      <w:r>
        <w:rPr>
          <w:spacing w:val="5"/>
        </w:rPr>
        <w:t xml:space="preserve">of the </w:t>
      </w:r>
      <w:r>
        <w:rPr>
          <w:spacing w:val="6"/>
        </w:rPr>
        <w:t xml:space="preserve">Federal </w:t>
      </w:r>
      <w:r>
        <w:rPr>
          <w:spacing w:val="7"/>
        </w:rPr>
        <w:t xml:space="preserve">Aviation Administration, </w:t>
      </w:r>
      <w:r>
        <w:rPr>
          <w:spacing w:val="6"/>
        </w:rPr>
        <w:t xml:space="preserve">Pennsylvania Bureau </w:t>
      </w:r>
      <w:r>
        <w:rPr>
          <w:spacing w:val="4"/>
        </w:rPr>
        <w:t xml:space="preserve">of </w:t>
      </w:r>
      <w:r>
        <w:rPr>
          <w:spacing w:val="6"/>
        </w:rPr>
        <w:t xml:space="preserve">Aviation and </w:t>
      </w:r>
      <w:r>
        <w:rPr>
          <w:spacing w:val="4"/>
        </w:rPr>
        <w:t xml:space="preserve">the </w:t>
      </w:r>
      <w:r>
        <w:rPr>
          <w:spacing w:val="6"/>
        </w:rPr>
        <w:t xml:space="preserve">Nation </w:t>
      </w:r>
      <w:r>
        <w:rPr>
          <w:spacing w:val="5"/>
        </w:rPr>
        <w:t xml:space="preserve">Fire </w:t>
      </w:r>
      <w:r>
        <w:rPr>
          <w:spacing w:val="8"/>
        </w:rPr>
        <w:t xml:space="preserve">Protection </w:t>
      </w:r>
      <w:r>
        <w:rPr>
          <w:spacing w:val="7"/>
        </w:rPr>
        <w:t xml:space="preserve">Association governing </w:t>
      </w:r>
      <w:r>
        <w:rPr>
          <w:spacing w:val="4"/>
        </w:rPr>
        <w:t xml:space="preserve">the </w:t>
      </w:r>
      <w:r>
        <w:rPr>
          <w:spacing w:val="6"/>
        </w:rPr>
        <w:t xml:space="preserve">use </w:t>
      </w:r>
      <w:r>
        <w:rPr>
          <w:spacing w:val="4"/>
        </w:rPr>
        <w:t>of</w:t>
      </w:r>
      <w:r>
        <w:rPr>
          <w:spacing w:val="17"/>
        </w:rPr>
        <w:t xml:space="preserve"> </w:t>
      </w:r>
      <w:r>
        <w:rPr>
          <w:spacing w:val="7"/>
        </w:rPr>
        <w:t>heliports.</w:t>
      </w:r>
    </w:p>
    <w:p w14:paraId="69A9E057" w14:textId="77777777" w:rsidR="00041057" w:rsidRDefault="00041057">
      <w:pPr>
        <w:pStyle w:val="BodyText"/>
        <w:spacing w:before="10"/>
        <w:rPr>
          <w:sz w:val="23"/>
        </w:rPr>
      </w:pPr>
    </w:p>
    <w:p w14:paraId="35105DAC" w14:textId="77777777" w:rsidR="00041057" w:rsidRDefault="00B24B28">
      <w:pPr>
        <w:pStyle w:val="ListParagraph"/>
        <w:numPr>
          <w:ilvl w:val="0"/>
          <w:numId w:val="39"/>
        </w:numPr>
        <w:tabs>
          <w:tab w:val="left" w:pos="832"/>
        </w:tabs>
        <w:spacing w:line="259" w:lineRule="auto"/>
        <w:ind w:right="113" w:hanging="367"/>
        <w:jc w:val="both"/>
      </w:pPr>
      <w:r>
        <w:rPr>
          <w:spacing w:val="7"/>
        </w:rPr>
        <w:t xml:space="preserve">Operation </w:t>
      </w:r>
      <w:r>
        <w:rPr>
          <w:spacing w:val="4"/>
        </w:rPr>
        <w:t xml:space="preserve">of the </w:t>
      </w:r>
      <w:r>
        <w:rPr>
          <w:spacing w:val="6"/>
        </w:rPr>
        <w:t xml:space="preserve">facility </w:t>
      </w:r>
      <w:r>
        <w:rPr>
          <w:spacing w:val="7"/>
        </w:rPr>
        <w:t xml:space="preserve">shall </w:t>
      </w:r>
      <w:r>
        <w:rPr>
          <w:spacing w:val="6"/>
        </w:rPr>
        <w:t xml:space="preserve">not </w:t>
      </w:r>
      <w:r>
        <w:rPr>
          <w:spacing w:val="4"/>
        </w:rPr>
        <w:t xml:space="preserve">be </w:t>
      </w:r>
      <w:r>
        <w:rPr>
          <w:spacing w:val="7"/>
        </w:rPr>
        <w:t xml:space="preserve">detrimental </w:t>
      </w:r>
      <w:r>
        <w:rPr>
          <w:spacing w:val="2"/>
        </w:rPr>
        <w:t xml:space="preserve">to </w:t>
      </w:r>
      <w:r>
        <w:rPr>
          <w:spacing w:val="5"/>
        </w:rPr>
        <w:t xml:space="preserve">the </w:t>
      </w:r>
      <w:r>
        <w:rPr>
          <w:spacing w:val="6"/>
        </w:rPr>
        <w:t xml:space="preserve">safety </w:t>
      </w:r>
      <w:r>
        <w:rPr>
          <w:spacing w:val="5"/>
        </w:rPr>
        <w:t xml:space="preserve">and </w:t>
      </w:r>
      <w:r>
        <w:rPr>
          <w:spacing w:val="6"/>
        </w:rPr>
        <w:t xml:space="preserve">welfare </w:t>
      </w:r>
      <w:r>
        <w:rPr>
          <w:spacing w:val="4"/>
        </w:rPr>
        <w:t xml:space="preserve">of </w:t>
      </w:r>
      <w:r>
        <w:rPr>
          <w:spacing w:val="8"/>
        </w:rPr>
        <w:t xml:space="preserve">area </w:t>
      </w:r>
      <w:r>
        <w:rPr>
          <w:spacing w:val="7"/>
        </w:rPr>
        <w:t>residents.</w:t>
      </w:r>
    </w:p>
    <w:p w14:paraId="4FE650D2" w14:textId="77777777" w:rsidR="00041057" w:rsidRDefault="00041057">
      <w:pPr>
        <w:pStyle w:val="BodyText"/>
        <w:spacing w:before="10"/>
        <w:rPr>
          <w:sz w:val="23"/>
        </w:rPr>
      </w:pPr>
    </w:p>
    <w:p w14:paraId="51B7711D" w14:textId="77777777" w:rsidR="00041057" w:rsidRDefault="00B24B28">
      <w:pPr>
        <w:pStyle w:val="ListParagraph"/>
        <w:numPr>
          <w:ilvl w:val="0"/>
          <w:numId w:val="39"/>
        </w:numPr>
        <w:tabs>
          <w:tab w:val="left" w:pos="832"/>
        </w:tabs>
        <w:spacing w:line="259" w:lineRule="auto"/>
        <w:ind w:right="111" w:hanging="367"/>
        <w:jc w:val="both"/>
      </w:pPr>
      <w:r>
        <w:rPr>
          <w:spacing w:val="6"/>
        </w:rPr>
        <w:t xml:space="preserve">Certification </w:t>
      </w:r>
      <w:r>
        <w:rPr>
          <w:spacing w:val="5"/>
        </w:rPr>
        <w:t xml:space="preserve">that the site has </w:t>
      </w:r>
      <w:r>
        <w:rPr>
          <w:spacing w:val="6"/>
        </w:rPr>
        <w:t xml:space="preserve">been inspected and licensed </w:t>
      </w:r>
      <w:r>
        <w:rPr>
          <w:spacing w:val="5"/>
        </w:rPr>
        <w:t xml:space="preserve">by the </w:t>
      </w:r>
      <w:r>
        <w:rPr>
          <w:spacing w:val="7"/>
        </w:rPr>
        <w:t xml:space="preserve">Bureau </w:t>
      </w:r>
      <w:r>
        <w:rPr>
          <w:spacing w:val="5"/>
        </w:rPr>
        <w:t xml:space="preserve">of </w:t>
      </w:r>
      <w:r>
        <w:rPr>
          <w:spacing w:val="6"/>
        </w:rPr>
        <w:t xml:space="preserve">Aviation </w:t>
      </w:r>
      <w:r>
        <w:rPr>
          <w:spacing w:val="10"/>
        </w:rPr>
        <w:t xml:space="preserve">of </w:t>
      </w:r>
      <w:r>
        <w:rPr>
          <w:spacing w:val="5"/>
        </w:rPr>
        <w:t>the</w:t>
      </w:r>
      <w:r>
        <w:rPr>
          <w:spacing w:val="-9"/>
        </w:rPr>
        <w:t xml:space="preserve"> </w:t>
      </w:r>
      <w:r>
        <w:rPr>
          <w:spacing w:val="7"/>
        </w:rPr>
        <w:t>Pennsylvania</w:t>
      </w:r>
      <w:r>
        <w:rPr>
          <w:spacing w:val="-8"/>
        </w:rPr>
        <w:t xml:space="preserve"> </w:t>
      </w:r>
      <w:r>
        <w:rPr>
          <w:spacing w:val="7"/>
        </w:rPr>
        <w:t>Department</w:t>
      </w:r>
      <w:r>
        <w:rPr>
          <w:spacing w:val="-11"/>
        </w:rPr>
        <w:t xml:space="preserve"> </w:t>
      </w:r>
      <w:r>
        <w:rPr>
          <w:spacing w:val="5"/>
        </w:rPr>
        <w:t>of</w:t>
      </w:r>
      <w:r>
        <w:rPr>
          <w:spacing w:val="-8"/>
        </w:rPr>
        <w:t xml:space="preserve"> </w:t>
      </w:r>
      <w:r>
        <w:rPr>
          <w:spacing w:val="7"/>
        </w:rPr>
        <w:t>Transportation</w:t>
      </w:r>
      <w:r>
        <w:rPr>
          <w:spacing w:val="-4"/>
        </w:rPr>
        <w:t xml:space="preserve"> </w:t>
      </w:r>
      <w:r>
        <w:rPr>
          <w:spacing w:val="6"/>
        </w:rPr>
        <w:t>must</w:t>
      </w:r>
      <w:r>
        <w:rPr>
          <w:spacing w:val="-7"/>
        </w:rPr>
        <w:t xml:space="preserve"> </w:t>
      </w:r>
      <w:r>
        <w:rPr>
          <w:spacing w:val="5"/>
        </w:rPr>
        <w:t>be</w:t>
      </w:r>
      <w:r>
        <w:rPr>
          <w:spacing w:val="-6"/>
        </w:rPr>
        <w:t xml:space="preserve"> </w:t>
      </w:r>
      <w:r>
        <w:rPr>
          <w:spacing w:val="6"/>
        </w:rPr>
        <w:t>submitted</w:t>
      </w:r>
      <w:r>
        <w:rPr>
          <w:spacing w:val="-1"/>
        </w:rPr>
        <w:t xml:space="preserve"> </w:t>
      </w:r>
      <w:r>
        <w:t>to</w:t>
      </w:r>
      <w:r>
        <w:rPr>
          <w:spacing w:val="-1"/>
        </w:rPr>
        <w:t xml:space="preserve"> </w:t>
      </w:r>
      <w:r>
        <w:rPr>
          <w:spacing w:val="4"/>
        </w:rPr>
        <w:t>the</w:t>
      </w:r>
      <w:r>
        <w:rPr>
          <w:spacing w:val="-5"/>
        </w:rPr>
        <w:t xml:space="preserve"> </w:t>
      </w:r>
      <w:r>
        <w:rPr>
          <w:spacing w:val="7"/>
        </w:rPr>
        <w:t>Township</w:t>
      </w:r>
      <w:r>
        <w:rPr>
          <w:spacing w:val="-1"/>
        </w:rPr>
        <w:t xml:space="preserve"> </w:t>
      </w:r>
      <w:r>
        <w:rPr>
          <w:spacing w:val="8"/>
        </w:rPr>
        <w:t xml:space="preserve">prior </w:t>
      </w:r>
      <w:r>
        <w:rPr>
          <w:spacing w:val="3"/>
        </w:rPr>
        <w:t xml:space="preserve">to </w:t>
      </w:r>
      <w:r>
        <w:rPr>
          <w:spacing w:val="6"/>
        </w:rPr>
        <w:t xml:space="preserve">use </w:t>
      </w:r>
      <w:r>
        <w:rPr>
          <w:spacing w:val="4"/>
        </w:rPr>
        <w:t>of the</w:t>
      </w:r>
      <w:r>
        <w:rPr>
          <w:spacing w:val="15"/>
        </w:rPr>
        <w:t xml:space="preserve"> </w:t>
      </w:r>
      <w:r>
        <w:rPr>
          <w:spacing w:val="7"/>
        </w:rPr>
        <w:t>site.</w:t>
      </w:r>
    </w:p>
    <w:p w14:paraId="057B43CD" w14:textId="77777777" w:rsidR="00041057" w:rsidRDefault="00041057">
      <w:pPr>
        <w:pStyle w:val="BodyText"/>
      </w:pPr>
    </w:p>
    <w:p w14:paraId="64E4AFEA" w14:textId="77777777" w:rsidR="00041057" w:rsidRDefault="00041057">
      <w:pPr>
        <w:pStyle w:val="BodyText"/>
        <w:spacing w:before="7"/>
        <w:rPr>
          <w:sz w:val="25"/>
        </w:rPr>
      </w:pPr>
    </w:p>
    <w:p w14:paraId="343D96CD" w14:textId="77777777" w:rsidR="00041057" w:rsidRDefault="00B24B28">
      <w:pPr>
        <w:pStyle w:val="Heading4"/>
        <w:tabs>
          <w:tab w:val="left" w:pos="1904"/>
        </w:tabs>
      </w:pPr>
      <w:bookmarkStart w:id="80" w:name="SECTION_718_HOME_OCCUPATION"/>
      <w:bookmarkEnd w:id="80"/>
      <w:r>
        <w:rPr>
          <w:spacing w:val="8"/>
        </w:rPr>
        <w:t>SECTION</w:t>
      </w:r>
      <w:r>
        <w:rPr>
          <w:spacing w:val="10"/>
        </w:rPr>
        <w:t xml:space="preserve"> </w:t>
      </w:r>
      <w:r>
        <w:rPr>
          <w:spacing w:val="6"/>
        </w:rPr>
        <w:t>718</w:t>
      </w:r>
      <w:r>
        <w:rPr>
          <w:spacing w:val="6"/>
        </w:rPr>
        <w:tab/>
      </w:r>
      <w:r>
        <w:rPr>
          <w:spacing w:val="9"/>
        </w:rPr>
        <w:t>HOME</w:t>
      </w:r>
      <w:r>
        <w:rPr>
          <w:spacing w:val="11"/>
        </w:rPr>
        <w:t xml:space="preserve"> </w:t>
      </w:r>
      <w:r>
        <w:rPr>
          <w:spacing w:val="10"/>
        </w:rPr>
        <w:t>OCCUPATION</w:t>
      </w:r>
    </w:p>
    <w:p w14:paraId="39CEF470" w14:textId="77777777" w:rsidR="00041057" w:rsidRDefault="00041057">
      <w:pPr>
        <w:pStyle w:val="BodyText"/>
        <w:spacing w:before="5"/>
        <w:rPr>
          <w:b/>
          <w:sz w:val="25"/>
        </w:rPr>
      </w:pPr>
    </w:p>
    <w:p w14:paraId="53844ED8" w14:textId="77777777" w:rsidR="00041057" w:rsidRDefault="00B24B28">
      <w:pPr>
        <w:pStyle w:val="BodyText"/>
        <w:spacing w:before="1" w:line="259" w:lineRule="auto"/>
        <w:ind w:left="460" w:right="134"/>
      </w:pPr>
      <w:r>
        <w:rPr>
          <w:spacing w:val="3"/>
        </w:rPr>
        <w:t xml:space="preserve">In </w:t>
      </w:r>
      <w:r>
        <w:rPr>
          <w:spacing w:val="4"/>
        </w:rPr>
        <w:t xml:space="preserve">the </w:t>
      </w:r>
      <w:r>
        <w:rPr>
          <w:spacing w:val="7"/>
        </w:rPr>
        <w:t xml:space="preserve">A-1 </w:t>
      </w:r>
      <w:r>
        <w:rPr>
          <w:spacing w:val="4"/>
        </w:rPr>
        <w:t xml:space="preserve">or RR </w:t>
      </w:r>
      <w:r>
        <w:rPr>
          <w:spacing w:val="7"/>
        </w:rPr>
        <w:t xml:space="preserve">zone </w:t>
      </w:r>
      <w:r>
        <w:rPr>
          <w:spacing w:val="5"/>
        </w:rPr>
        <w:t xml:space="preserve">and </w:t>
      </w:r>
      <w:r>
        <w:rPr>
          <w:spacing w:val="7"/>
        </w:rPr>
        <w:t xml:space="preserve">subject </w:t>
      </w:r>
      <w:r>
        <w:rPr>
          <w:spacing w:val="2"/>
        </w:rPr>
        <w:t xml:space="preserve">to </w:t>
      </w:r>
      <w:r>
        <w:rPr>
          <w:spacing w:val="4"/>
        </w:rPr>
        <w:t xml:space="preserve">the </w:t>
      </w:r>
      <w:r>
        <w:rPr>
          <w:spacing w:val="7"/>
        </w:rPr>
        <w:t xml:space="preserve">requirements </w:t>
      </w:r>
      <w:r>
        <w:rPr>
          <w:spacing w:val="5"/>
        </w:rPr>
        <w:t xml:space="preserve">of the </w:t>
      </w:r>
      <w:r>
        <w:rPr>
          <w:spacing w:val="6"/>
        </w:rPr>
        <w:t xml:space="preserve">zone </w:t>
      </w:r>
      <w:r>
        <w:rPr>
          <w:spacing w:val="2"/>
        </w:rPr>
        <w:t xml:space="preserve">in </w:t>
      </w:r>
      <w:r>
        <w:rPr>
          <w:spacing w:val="6"/>
        </w:rPr>
        <w:t xml:space="preserve">which located </w:t>
      </w:r>
      <w:r>
        <w:rPr>
          <w:spacing w:val="8"/>
        </w:rPr>
        <w:t xml:space="preserve">except </w:t>
      </w:r>
      <w:r>
        <w:rPr>
          <w:spacing w:val="4"/>
        </w:rPr>
        <w:t xml:space="preserve">as </w:t>
      </w:r>
      <w:r>
        <w:rPr>
          <w:spacing w:val="6"/>
        </w:rPr>
        <w:t xml:space="preserve">herein modified </w:t>
      </w:r>
      <w:r>
        <w:rPr>
          <w:spacing w:val="5"/>
        </w:rPr>
        <w:t>and</w:t>
      </w:r>
      <w:r>
        <w:rPr>
          <w:spacing w:val="23"/>
        </w:rPr>
        <w:t xml:space="preserve"> </w:t>
      </w:r>
      <w:r>
        <w:rPr>
          <w:spacing w:val="8"/>
        </w:rPr>
        <w:t>provided:</w:t>
      </w:r>
    </w:p>
    <w:p w14:paraId="15D18C5D" w14:textId="77777777" w:rsidR="00041057" w:rsidRDefault="00041057">
      <w:pPr>
        <w:pStyle w:val="BodyText"/>
        <w:spacing w:before="10"/>
        <w:rPr>
          <w:sz w:val="23"/>
        </w:rPr>
      </w:pPr>
    </w:p>
    <w:p w14:paraId="230281BC" w14:textId="77777777" w:rsidR="00041057" w:rsidRDefault="00B24B28">
      <w:pPr>
        <w:pStyle w:val="ListParagraph"/>
        <w:numPr>
          <w:ilvl w:val="0"/>
          <w:numId w:val="38"/>
        </w:numPr>
        <w:tabs>
          <w:tab w:val="left" w:pos="832"/>
        </w:tabs>
        <w:spacing w:line="259" w:lineRule="auto"/>
        <w:ind w:right="113" w:hanging="367"/>
        <w:jc w:val="both"/>
      </w:pPr>
      <w:r>
        <w:rPr>
          <w:spacing w:val="7"/>
        </w:rPr>
        <w:t xml:space="preserve">Employees: </w:t>
      </w:r>
      <w:r>
        <w:rPr>
          <w:spacing w:val="4"/>
        </w:rPr>
        <w:t xml:space="preserve">No </w:t>
      </w:r>
      <w:r>
        <w:rPr>
          <w:spacing w:val="6"/>
        </w:rPr>
        <w:t xml:space="preserve">more </w:t>
      </w:r>
      <w:r>
        <w:rPr>
          <w:spacing w:val="5"/>
        </w:rPr>
        <w:t xml:space="preserve">than </w:t>
      </w:r>
      <w:r>
        <w:rPr>
          <w:spacing w:val="6"/>
        </w:rPr>
        <w:t xml:space="preserve">one (1) </w:t>
      </w:r>
      <w:r>
        <w:rPr>
          <w:spacing w:val="7"/>
        </w:rPr>
        <w:t xml:space="preserve">person, </w:t>
      </w:r>
      <w:r>
        <w:rPr>
          <w:spacing w:val="6"/>
        </w:rPr>
        <w:t xml:space="preserve">other </w:t>
      </w:r>
      <w:r>
        <w:rPr>
          <w:spacing w:val="5"/>
        </w:rPr>
        <w:t xml:space="preserve">than </w:t>
      </w:r>
      <w:r>
        <w:t xml:space="preserve">a </w:t>
      </w:r>
      <w:r>
        <w:rPr>
          <w:spacing w:val="7"/>
        </w:rPr>
        <w:t xml:space="preserve">resident </w:t>
      </w:r>
      <w:r>
        <w:rPr>
          <w:spacing w:val="3"/>
        </w:rPr>
        <w:t xml:space="preserve">of </w:t>
      </w:r>
      <w:r>
        <w:rPr>
          <w:spacing w:val="4"/>
        </w:rPr>
        <w:t xml:space="preserve">the </w:t>
      </w:r>
      <w:r>
        <w:rPr>
          <w:spacing w:val="7"/>
        </w:rPr>
        <w:t xml:space="preserve">dwelling, shall </w:t>
      </w:r>
      <w:r>
        <w:rPr>
          <w:spacing w:val="6"/>
        </w:rPr>
        <w:t>practice</w:t>
      </w:r>
      <w:r>
        <w:rPr>
          <w:spacing w:val="-9"/>
        </w:rPr>
        <w:t xml:space="preserve"> </w:t>
      </w:r>
      <w:r>
        <w:rPr>
          <w:spacing w:val="4"/>
        </w:rPr>
        <w:t>the</w:t>
      </w:r>
      <w:r>
        <w:rPr>
          <w:spacing w:val="-9"/>
        </w:rPr>
        <w:t xml:space="preserve"> </w:t>
      </w:r>
      <w:r>
        <w:rPr>
          <w:spacing w:val="7"/>
        </w:rPr>
        <w:t>occupation</w:t>
      </w:r>
      <w:r>
        <w:rPr>
          <w:spacing w:val="-6"/>
        </w:rPr>
        <w:t xml:space="preserve"> </w:t>
      </w:r>
      <w:r>
        <w:rPr>
          <w:spacing w:val="4"/>
        </w:rPr>
        <w:t>or</w:t>
      </w:r>
      <w:r>
        <w:rPr>
          <w:spacing w:val="-9"/>
        </w:rPr>
        <w:t xml:space="preserve"> </w:t>
      </w:r>
      <w:r>
        <w:rPr>
          <w:spacing w:val="4"/>
        </w:rPr>
        <w:t>be</w:t>
      </w:r>
      <w:r>
        <w:rPr>
          <w:spacing w:val="-9"/>
        </w:rPr>
        <w:t xml:space="preserve"> </w:t>
      </w:r>
      <w:r>
        <w:rPr>
          <w:spacing w:val="7"/>
        </w:rPr>
        <w:t>employed</w:t>
      </w:r>
      <w:r>
        <w:rPr>
          <w:spacing w:val="-9"/>
        </w:rPr>
        <w:t xml:space="preserve"> </w:t>
      </w:r>
      <w:r>
        <w:rPr>
          <w:spacing w:val="2"/>
        </w:rPr>
        <w:t>to</w:t>
      </w:r>
      <w:r>
        <w:rPr>
          <w:spacing w:val="-9"/>
        </w:rPr>
        <w:t xml:space="preserve"> </w:t>
      </w:r>
      <w:r>
        <w:rPr>
          <w:spacing w:val="6"/>
        </w:rPr>
        <w:t>provide</w:t>
      </w:r>
      <w:r>
        <w:rPr>
          <w:spacing w:val="-9"/>
        </w:rPr>
        <w:t xml:space="preserve"> </w:t>
      </w:r>
      <w:r>
        <w:rPr>
          <w:spacing w:val="6"/>
        </w:rPr>
        <w:t>secretarial,</w:t>
      </w:r>
      <w:r>
        <w:rPr>
          <w:spacing w:val="-13"/>
        </w:rPr>
        <w:t xml:space="preserve"> </w:t>
      </w:r>
      <w:r>
        <w:rPr>
          <w:spacing w:val="6"/>
        </w:rPr>
        <w:t>clerical</w:t>
      </w:r>
      <w:r>
        <w:rPr>
          <w:spacing w:val="-15"/>
        </w:rPr>
        <w:t xml:space="preserve"> </w:t>
      </w:r>
      <w:r>
        <w:rPr>
          <w:spacing w:val="4"/>
        </w:rPr>
        <w:t>or</w:t>
      </w:r>
      <w:r>
        <w:rPr>
          <w:spacing w:val="-9"/>
        </w:rPr>
        <w:t xml:space="preserve"> </w:t>
      </w:r>
      <w:r>
        <w:rPr>
          <w:spacing w:val="6"/>
        </w:rPr>
        <w:t>other</w:t>
      </w:r>
      <w:r>
        <w:rPr>
          <w:spacing w:val="-9"/>
        </w:rPr>
        <w:t xml:space="preserve"> </w:t>
      </w:r>
      <w:r>
        <w:rPr>
          <w:spacing w:val="7"/>
        </w:rPr>
        <w:t>assistance.</w:t>
      </w:r>
    </w:p>
    <w:p w14:paraId="3237DABF" w14:textId="77777777" w:rsidR="00041057" w:rsidRDefault="00041057">
      <w:pPr>
        <w:pStyle w:val="BodyText"/>
        <w:spacing w:before="9"/>
        <w:rPr>
          <w:sz w:val="23"/>
        </w:rPr>
      </w:pPr>
    </w:p>
    <w:p w14:paraId="23CF95E0" w14:textId="77777777" w:rsidR="00041057" w:rsidRDefault="00B24B28">
      <w:pPr>
        <w:pStyle w:val="ListParagraph"/>
        <w:numPr>
          <w:ilvl w:val="0"/>
          <w:numId w:val="38"/>
        </w:numPr>
        <w:tabs>
          <w:tab w:val="left" w:pos="832"/>
        </w:tabs>
        <w:spacing w:before="1"/>
        <w:ind w:left="832"/>
      </w:pPr>
      <w:r>
        <w:rPr>
          <w:spacing w:val="6"/>
        </w:rPr>
        <w:t xml:space="preserve">Pupils: </w:t>
      </w:r>
      <w:r>
        <w:rPr>
          <w:spacing w:val="5"/>
        </w:rPr>
        <w:t xml:space="preserve">No </w:t>
      </w:r>
      <w:r>
        <w:rPr>
          <w:spacing w:val="6"/>
        </w:rPr>
        <w:t xml:space="preserve">more </w:t>
      </w:r>
      <w:r>
        <w:rPr>
          <w:spacing w:val="5"/>
        </w:rPr>
        <w:t xml:space="preserve">than two </w:t>
      </w:r>
      <w:r>
        <w:rPr>
          <w:spacing w:val="6"/>
        </w:rPr>
        <w:t xml:space="preserve">(2) pupils </w:t>
      </w:r>
      <w:r>
        <w:rPr>
          <w:spacing w:val="5"/>
        </w:rPr>
        <w:t xml:space="preserve">may </w:t>
      </w:r>
      <w:r>
        <w:rPr>
          <w:spacing w:val="6"/>
        </w:rPr>
        <w:t xml:space="preserve">receive instruction </w:t>
      </w:r>
      <w:r>
        <w:rPr>
          <w:spacing w:val="4"/>
        </w:rPr>
        <w:t xml:space="preserve">at </w:t>
      </w:r>
      <w:r>
        <w:t>a</w:t>
      </w:r>
      <w:r>
        <w:rPr>
          <w:spacing w:val="33"/>
        </w:rPr>
        <w:t xml:space="preserve"> </w:t>
      </w:r>
      <w:r>
        <w:rPr>
          <w:spacing w:val="7"/>
        </w:rPr>
        <w:t>time.</w:t>
      </w:r>
    </w:p>
    <w:p w14:paraId="6DB56699" w14:textId="77777777" w:rsidR="00041057" w:rsidRDefault="00041057">
      <w:pPr>
        <w:pStyle w:val="BodyText"/>
        <w:spacing w:before="6"/>
        <w:rPr>
          <w:sz w:val="25"/>
        </w:rPr>
      </w:pPr>
    </w:p>
    <w:p w14:paraId="632DEC92" w14:textId="77777777" w:rsidR="00041057" w:rsidRDefault="00B24B28">
      <w:pPr>
        <w:pStyle w:val="ListParagraph"/>
        <w:numPr>
          <w:ilvl w:val="0"/>
          <w:numId w:val="38"/>
        </w:numPr>
        <w:tabs>
          <w:tab w:val="left" w:pos="832"/>
        </w:tabs>
        <w:spacing w:line="259" w:lineRule="auto"/>
        <w:ind w:right="110" w:hanging="367"/>
        <w:jc w:val="both"/>
      </w:pPr>
      <w:r>
        <w:rPr>
          <w:spacing w:val="6"/>
        </w:rPr>
        <w:t xml:space="preserve">Coverage: Not more </w:t>
      </w:r>
      <w:r>
        <w:rPr>
          <w:spacing w:val="5"/>
        </w:rPr>
        <w:t xml:space="preserve">than forty </w:t>
      </w:r>
      <w:r>
        <w:rPr>
          <w:spacing w:val="7"/>
        </w:rPr>
        <w:t xml:space="preserve">percent (40%) </w:t>
      </w:r>
      <w:r>
        <w:rPr>
          <w:spacing w:val="5"/>
        </w:rPr>
        <w:t xml:space="preserve">of the </w:t>
      </w:r>
      <w:r>
        <w:rPr>
          <w:spacing w:val="7"/>
        </w:rPr>
        <w:t xml:space="preserve">ground </w:t>
      </w:r>
      <w:r>
        <w:rPr>
          <w:spacing w:val="8"/>
        </w:rPr>
        <w:t xml:space="preserve">floor </w:t>
      </w:r>
      <w:r>
        <w:rPr>
          <w:spacing w:val="7"/>
        </w:rPr>
        <w:t xml:space="preserve">area </w:t>
      </w:r>
      <w:r>
        <w:rPr>
          <w:spacing w:val="5"/>
        </w:rPr>
        <w:t xml:space="preserve">of the </w:t>
      </w:r>
      <w:r>
        <w:rPr>
          <w:spacing w:val="8"/>
        </w:rPr>
        <w:t xml:space="preserve">dwelling </w:t>
      </w:r>
      <w:r>
        <w:rPr>
          <w:spacing w:val="6"/>
        </w:rPr>
        <w:t xml:space="preserve">unit </w:t>
      </w:r>
      <w:r>
        <w:rPr>
          <w:spacing w:val="4"/>
        </w:rPr>
        <w:t xml:space="preserve">may be </w:t>
      </w:r>
      <w:r>
        <w:rPr>
          <w:spacing w:val="7"/>
        </w:rPr>
        <w:t xml:space="preserve">devoted </w:t>
      </w:r>
      <w:r>
        <w:rPr>
          <w:spacing w:val="3"/>
        </w:rPr>
        <w:t xml:space="preserve">to </w:t>
      </w:r>
      <w:r>
        <w:rPr>
          <w:spacing w:val="6"/>
        </w:rPr>
        <w:t xml:space="preserve">home </w:t>
      </w:r>
      <w:r>
        <w:rPr>
          <w:spacing w:val="7"/>
        </w:rPr>
        <w:t xml:space="preserve">occupation(s), </w:t>
      </w:r>
      <w:r>
        <w:rPr>
          <w:spacing w:val="6"/>
        </w:rPr>
        <w:t xml:space="preserve">including storage </w:t>
      </w:r>
      <w:r>
        <w:rPr>
          <w:spacing w:val="5"/>
        </w:rPr>
        <w:t xml:space="preserve">of </w:t>
      </w:r>
      <w:r>
        <w:rPr>
          <w:spacing w:val="7"/>
        </w:rPr>
        <w:t xml:space="preserve">supplies. </w:t>
      </w:r>
      <w:r>
        <w:rPr>
          <w:spacing w:val="2"/>
        </w:rPr>
        <w:t xml:space="preserve">If </w:t>
      </w:r>
      <w:proofErr w:type="gramStart"/>
      <w:r>
        <w:rPr>
          <w:spacing w:val="6"/>
        </w:rPr>
        <w:t xml:space="preserve">located </w:t>
      </w:r>
      <w:r>
        <w:rPr>
          <w:spacing w:val="43"/>
        </w:rPr>
        <w:t xml:space="preserve"> </w:t>
      </w:r>
      <w:r>
        <w:rPr>
          <w:spacing w:val="7"/>
        </w:rPr>
        <w:t>in</w:t>
      </w:r>
      <w:proofErr w:type="gramEnd"/>
    </w:p>
    <w:p w14:paraId="73D999F1" w14:textId="77777777" w:rsidR="00041057" w:rsidRDefault="00041057">
      <w:pPr>
        <w:spacing w:line="259" w:lineRule="auto"/>
        <w:jc w:val="both"/>
        <w:sectPr w:rsidR="00041057">
          <w:pgSz w:w="12240" w:h="15840"/>
          <w:pgMar w:top="1480" w:right="1320" w:bottom="1320" w:left="1700" w:header="0" w:footer="1121" w:gutter="0"/>
          <w:cols w:space="720"/>
        </w:sectPr>
      </w:pPr>
    </w:p>
    <w:p w14:paraId="7DF3AAE2" w14:textId="77777777" w:rsidR="00041057" w:rsidRDefault="00B24B28">
      <w:pPr>
        <w:pStyle w:val="BodyText"/>
        <w:spacing w:before="50" w:line="259" w:lineRule="auto"/>
        <w:ind w:left="827" w:right="134"/>
      </w:pPr>
      <w:r>
        <w:lastRenderedPageBreak/>
        <w:t>an accessory building(s), the total area devoted to home occupation(s) shall not exceed an area equal to fifty percent (50%) of the floor area of the dwelling unit.</w:t>
      </w:r>
    </w:p>
    <w:p w14:paraId="07EF9585" w14:textId="77777777" w:rsidR="00041057" w:rsidRDefault="00041057">
      <w:pPr>
        <w:pStyle w:val="BodyText"/>
        <w:spacing w:before="10"/>
        <w:rPr>
          <w:sz w:val="23"/>
        </w:rPr>
      </w:pPr>
    </w:p>
    <w:p w14:paraId="0D47B4B6" w14:textId="77777777" w:rsidR="00041057" w:rsidRDefault="00B24B28">
      <w:pPr>
        <w:pStyle w:val="ListParagraph"/>
        <w:numPr>
          <w:ilvl w:val="0"/>
          <w:numId w:val="38"/>
        </w:numPr>
        <w:tabs>
          <w:tab w:val="left" w:pos="832"/>
        </w:tabs>
        <w:spacing w:line="259" w:lineRule="auto"/>
        <w:ind w:right="113" w:hanging="367"/>
        <w:jc w:val="both"/>
      </w:pPr>
      <w:r>
        <w:rPr>
          <w:spacing w:val="7"/>
        </w:rPr>
        <w:t xml:space="preserve">Appearance: </w:t>
      </w:r>
      <w:r>
        <w:rPr>
          <w:spacing w:val="6"/>
        </w:rPr>
        <w:t xml:space="preserve">The character </w:t>
      </w:r>
      <w:r>
        <w:rPr>
          <w:spacing w:val="4"/>
        </w:rPr>
        <w:t xml:space="preserve">or </w:t>
      </w:r>
      <w:r>
        <w:rPr>
          <w:spacing w:val="7"/>
        </w:rPr>
        <w:t xml:space="preserve">external appearance </w:t>
      </w:r>
      <w:r>
        <w:rPr>
          <w:spacing w:val="4"/>
        </w:rPr>
        <w:t xml:space="preserve">of the </w:t>
      </w:r>
      <w:r>
        <w:rPr>
          <w:spacing w:val="6"/>
        </w:rPr>
        <w:t xml:space="preserve">dwelling unit must </w:t>
      </w:r>
      <w:r>
        <w:rPr>
          <w:spacing w:val="4"/>
        </w:rPr>
        <w:t xml:space="preserve">be </w:t>
      </w:r>
      <w:r>
        <w:rPr>
          <w:spacing w:val="6"/>
        </w:rPr>
        <w:t xml:space="preserve">that </w:t>
      </w:r>
      <w:r>
        <w:rPr>
          <w:spacing w:val="4"/>
        </w:rPr>
        <w:t xml:space="preserve">of </w:t>
      </w:r>
      <w:r>
        <w:t xml:space="preserve">a </w:t>
      </w:r>
      <w:r>
        <w:rPr>
          <w:spacing w:val="7"/>
        </w:rPr>
        <w:t>dwelling.</w:t>
      </w:r>
      <w:r>
        <w:rPr>
          <w:spacing w:val="-7"/>
        </w:rPr>
        <w:t xml:space="preserve"> </w:t>
      </w:r>
      <w:r>
        <w:rPr>
          <w:spacing w:val="6"/>
        </w:rPr>
        <w:t>The</w:t>
      </w:r>
      <w:r>
        <w:rPr>
          <w:spacing w:val="-7"/>
        </w:rPr>
        <w:t xml:space="preserve"> </w:t>
      </w:r>
      <w:r>
        <w:rPr>
          <w:spacing w:val="6"/>
        </w:rPr>
        <w:t>external</w:t>
      </w:r>
      <w:r>
        <w:rPr>
          <w:spacing w:val="-9"/>
        </w:rPr>
        <w:t xml:space="preserve"> </w:t>
      </w:r>
      <w:r>
        <w:rPr>
          <w:spacing w:val="7"/>
        </w:rPr>
        <w:t>appearance</w:t>
      </w:r>
      <w:r>
        <w:rPr>
          <w:spacing w:val="-4"/>
        </w:rPr>
        <w:t xml:space="preserve"> </w:t>
      </w:r>
      <w:r>
        <w:rPr>
          <w:spacing w:val="4"/>
        </w:rPr>
        <w:t>of</w:t>
      </w:r>
      <w:r>
        <w:rPr>
          <w:spacing w:val="-4"/>
        </w:rPr>
        <w:t xml:space="preserve"> </w:t>
      </w:r>
      <w:r>
        <w:rPr>
          <w:spacing w:val="5"/>
        </w:rPr>
        <w:t>the</w:t>
      </w:r>
      <w:r>
        <w:rPr>
          <w:spacing w:val="-4"/>
        </w:rPr>
        <w:t xml:space="preserve"> </w:t>
      </w:r>
      <w:r>
        <w:rPr>
          <w:spacing w:val="7"/>
        </w:rPr>
        <w:t>accessory</w:t>
      </w:r>
      <w:r>
        <w:rPr>
          <w:spacing w:val="-9"/>
        </w:rPr>
        <w:t xml:space="preserve"> </w:t>
      </w:r>
      <w:r>
        <w:rPr>
          <w:spacing w:val="7"/>
        </w:rPr>
        <w:t>building</w:t>
      </w:r>
      <w:r>
        <w:rPr>
          <w:spacing w:val="-4"/>
        </w:rPr>
        <w:t xml:space="preserve"> </w:t>
      </w:r>
      <w:r>
        <w:rPr>
          <w:spacing w:val="6"/>
        </w:rPr>
        <w:t>shall</w:t>
      </w:r>
      <w:r>
        <w:rPr>
          <w:spacing w:val="-8"/>
        </w:rPr>
        <w:t xml:space="preserve"> </w:t>
      </w:r>
      <w:r>
        <w:rPr>
          <w:spacing w:val="5"/>
        </w:rPr>
        <w:t>be</w:t>
      </w:r>
      <w:r>
        <w:rPr>
          <w:spacing w:val="-7"/>
        </w:rPr>
        <w:t xml:space="preserve"> </w:t>
      </w:r>
      <w:r>
        <w:rPr>
          <w:spacing w:val="6"/>
        </w:rPr>
        <w:t>that</w:t>
      </w:r>
      <w:r>
        <w:rPr>
          <w:spacing w:val="-9"/>
        </w:rPr>
        <w:t xml:space="preserve"> </w:t>
      </w:r>
      <w:r>
        <w:rPr>
          <w:spacing w:val="4"/>
        </w:rPr>
        <w:t>of</w:t>
      </w:r>
      <w:r>
        <w:rPr>
          <w:spacing w:val="-7"/>
        </w:rPr>
        <w:t xml:space="preserve"> </w:t>
      </w:r>
      <w:r>
        <w:rPr>
          <w:spacing w:val="4"/>
        </w:rPr>
        <w:t>an</w:t>
      </w:r>
      <w:r>
        <w:rPr>
          <w:spacing w:val="-4"/>
        </w:rPr>
        <w:t xml:space="preserve"> </w:t>
      </w:r>
      <w:r>
        <w:rPr>
          <w:spacing w:val="8"/>
        </w:rPr>
        <w:t xml:space="preserve">accessory </w:t>
      </w:r>
      <w:r>
        <w:rPr>
          <w:spacing w:val="7"/>
        </w:rPr>
        <w:t xml:space="preserve">building </w:t>
      </w:r>
      <w:r>
        <w:rPr>
          <w:spacing w:val="6"/>
        </w:rPr>
        <w:t xml:space="preserve">typically </w:t>
      </w:r>
      <w:r>
        <w:rPr>
          <w:spacing w:val="7"/>
        </w:rPr>
        <w:t xml:space="preserve">accessory </w:t>
      </w:r>
      <w:r>
        <w:rPr>
          <w:spacing w:val="2"/>
        </w:rPr>
        <w:t xml:space="preserve">to </w:t>
      </w:r>
      <w:r>
        <w:t xml:space="preserve">a </w:t>
      </w:r>
      <w:r>
        <w:rPr>
          <w:spacing w:val="7"/>
        </w:rPr>
        <w:t xml:space="preserve">residential </w:t>
      </w:r>
      <w:r>
        <w:rPr>
          <w:spacing w:val="6"/>
        </w:rPr>
        <w:t xml:space="preserve">use. No display </w:t>
      </w:r>
      <w:r>
        <w:rPr>
          <w:spacing w:val="4"/>
        </w:rPr>
        <w:t xml:space="preserve">of </w:t>
      </w:r>
      <w:r>
        <w:rPr>
          <w:spacing w:val="7"/>
        </w:rPr>
        <w:t xml:space="preserve">products </w:t>
      </w:r>
      <w:r>
        <w:rPr>
          <w:spacing w:val="5"/>
        </w:rPr>
        <w:t xml:space="preserve">may </w:t>
      </w:r>
      <w:r>
        <w:rPr>
          <w:spacing w:val="4"/>
        </w:rPr>
        <w:t xml:space="preserve">be </w:t>
      </w:r>
      <w:r>
        <w:rPr>
          <w:spacing w:val="10"/>
        </w:rPr>
        <w:t xml:space="preserve">shown </w:t>
      </w:r>
      <w:r>
        <w:rPr>
          <w:spacing w:val="4"/>
        </w:rPr>
        <w:t>so</w:t>
      </w:r>
      <w:r>
        <w:rPr>
          <w:spacing w:val="-2"/>
        </w:rPr>
        <w:t xml:space="preserve"> </w:t>
      </w:r>
      <w:r>
        <w:rPr>
          <w:spacing w:val="4"/>
        </w:rPr>
        <w:t>as</w:t>
      </w:r>
      <w:r>
        <w:rPr>
          <w:spacing w:val="-2"/>
        </w:rPr>
        <w:t xml:space="preserve"> </w:t>
      </w:r>
      <w:r>
        <w:rPr>
          <w:spacing w:val="2"/>
        </w:rPr>
        <w:t>to</w:t>
      </w:r>
      <w:r>
        <w:rPr>
          <w:spacing w:val="-2"/>
        </w:rPr>
        <w:t xml:space="preserve"> </w:t>
      </w:r>
      <w:r>
        <w:rPr>
          <w:spacing w:val="5"/>
        </w:rPr>
        <w:t>be</w:t>
      </w:r>
      <w:r>
        <w:rPr>
          <w:spacing w:val="-2"/>
        </w:rPr>
        <w:t xml:space="preserve"> </w:t>
      </w:r>
      <w:r>
        <w:rPr>
          <w:spacing w:val="5"/>
        </w:rPr>
        <w:t>visible</w:t>
      </w:r>
      <w:r>
        <w:rPr>
          <w:spacing w:val="-2"/>
        </w:rPr>
        <w:t xml:space="preserve"> </w:t>
      </w:r>
      <w:r>
        <w:rPr>
          <w:spacing w:val="6"/>
        </w:rPr>
        <w:t>from</w:t>
      </w:r>
      <w:r>
        <w:rPr>
          <w:spacing w:val="-2"/>
        </w:rPr>
        <w:t xml:space="preserve"> </w:t>
      </w:r>
      <w:r>
        <w:rPr>
          <w:spacing w:val="6"/>
        </w:rPr>
        <w:t>outside</w:t>
      </w:r>
      <w:r>
        <w:rPr>
          <w:spacing w:val="-2"/>
        </w:rPr>
        <w:t xml:space="preserve"> </w:t>
      </w:r>
      <w:r>
        <w:rPr>
          <w:spacing w:val="5"/>
        </w:rPr>
        <w:t>the</w:t>
      </w:r>
      <w:r>
        <w:rPr>
          <w:spacing w:val="-2"/>
        </w:rPr>
        <w:t xml:space="preserve"> </w:t>
      </w:r>
      <w:r>
        <w:rPr>
          <w:spacing w:val="6"/>
        </w:rPr>
        <w:t>dwelling</w:t>
      </w:r>
      <w:r>
        <w:rPr>
          <w:spacing w:val="-2"/>
        </w:rPr>
        <w:t xml:space="preserve"> </w:t>
      </w:r>
      <w:r>
        <w:rPr>
          <w:spacing w:val="5"/>
        </w:rPr>
        <w:t>or</w:t>
      </w:r>
      <w:r>
        <w:rPr>
          <w:spacing w:val="-2"/>
        </w:rPr>
        <w:t xml:space="preserve"> </w:t>
      </w:r>
      <w:r>
        <w:rPr>
          <w:spacing w:val="6"/>
        </w:rPr>
        <w:t>accessory</w:t>
      </w:r>
      <w:r>
        <w:rPr>
          <w:spacing w:val="-4"/>
        </w:rPr>
        <w:t xml:space="preserve"> </w:t>
      </w:r>
      <w:r>
        <w:rPr>
          <w:spacing w:val="7"/>
        </w:rPr>
        <w:t>building.</w:t>
      </w:r>
      <w:r>
        <w:rPr>
          <w:spacing w:val="-2"/>
        </w:rPr>
        <w:t xml:space="preserve"> </w:t>
      </w:r>
      <w:r>
        <w:t>A</w:t>
      </w:r>
      <w:r>
        <w:rPr>
          <w:spacing w:val="-3"/>
        </w:rPr>
        <w:t xml:space="preserve"> </w:t>
      </w:r>
      <w:r>
        <w:rPr>
          <w:spacing w:val="5"/>
        </w:rPr>
        <w:t>sign</w:t>
      </w:r>
      <w:r>
        <w:rPr>
          <w:spacing w:val="-4"/>
        </w:rPr>
        <w:t xml:space="preserve"> </w:t>
      </w:r>
      <w:r>
        <w:rPr>
          <w:spacing w:val="6"/>
        </w:rPr>
        <w:t>not</w:t>
      </w:r>
      <w:r>
        <w:rPr>
          <w:spacing w:val="-4"/>
        </w:rPr>
        <w:t xml:space="preserve"> </w:t>
      </w:r>
      <w:r>
        <w:rPr>
          <w:spacing w:val="6"/>
        </w:rPr>
        <w:t>larger</w:t>
      </w:r>
      <w:r>
        <w:rPr>
          <w:spacing w:val="-2"/>
        </w:rPr>
        <w:t xml:space="preserve"> </w:t>
      </w:r>
      <w:r>
        <w:rPr>
          <w:spacing w:val="7"/>
        </w:rPr>
        <w:t xml:space="preserve">than </w:t>
      </w:r>
      <w:r>
        <w:rPr>
          <w:spacing w:val="5"/>
        </w:rPr>
        <w:t xml:space="preserve">two </w:t>
      </w:r>
      <w:r>
        <w:rPr>
          <w:spacing w:val="6"/>
        </w:rPr>
        <w:t xml:space="preserve">(2) square </w:t>
      </w:r>
      <w:r>
        <w:rPr>
          <w:spacing w:val="5"/>
        </w:rPr>
        <w:t xml:space="preserve">feet </w:t>
      </w:r>
      <w:r>
        <w:rPr>
          <w:spacing w:val="2"/>
        </w:rPr>
        <w:t xml:space="preserve">in </w:t>
      </w:r>
      <w:r>
        <w:rPr>
          <w:spacing w:val="5"/>
        </w:rPr>
        <w:t xml:space="preserve">area </w:t>
      </w:r>
      <w:r>
        <w:rPr>
          <w:spacing w:val="2"/>
        </w:rPr>
        <w:t xml:space="preserve">is </w:t>
      </w:r>
      <w:r>
        <w:rPr>
          <w:spacing w:val="6"/>
        </w:rPr>
        <w:t xml:space="preserve">permitted </w:t>
      </w:r>
      <w:r>
        <w:rPr>
          <w:spacing w:val="5"/>
        </w:rPr>
        <w:t xml:space="preserve">and may be </w:t>
      </w:r>
      <w:r>
        <w:rPr>
          <w:spacing w:val="6"/>
        </w:rPr>
        <w:t xml:space="preserve">illuminated </w:t>
      </w:r>
      <w:r>
        <w:rPr>
          <w:spacing w:val="5"/>
        </w:rPr>
        <w:t xml:space="preserve">only by </w:t>
      </w:r>
      <w:r>
        <w:rPr>
          <w:spacing w:val="6"/>
        </w:rPr>
        <w:t xml:space="preserve">indirect </w:t>
      </w:r>
      <w:r>
        <w:rPr>
          <w:spacing w:val="7"/>
        </w:rPr>
        <w:t xml:space="preserve">lighting </w:t>
      </w:r>
      <w:r>
        <w:rPr>
          <w:spacing w:val="5"/>
        </w:rPr>
        <w:t xml:space="preserve">that </w:t>
      </w:r>
      <w:r>
        <w:t xml:space="preserve">is </w:t>
      </w:r>
      <w:r>
        <w:rPr>
          <w:spacing w:val="6"/>
        </w:rPr>
        <w:t xml:space="preserve">shielded </w:t>
      </w:r>
      <w:r>
        <w:rPr>
          <w:spacing w:val="4"/>
        </w:rPr>
        <w:t xml:space="preserve">so as </w:t>
      </w:r>
      <w:r>
        <w:rPr>
          <w:spacing w:val="5"/>
        </w:rPr>
        <w:t xml:space="preserve">not </w:t>
      </w:r>
      <w:r>
        <w:t xml:space="preserve">to </w:t>
      </w:r>
      <w:r>
        <w:rPr>
          <w:spacing w:val="6"/>
        </w:rPr>
        <w:t xml:space="preserve">create </w:t>
      </w:r>
      <w:r>
        <w:rPr>
          <w:spacing w:val="5"/>
        </w:rPr>
        <w:t xml:space="preserve">glare for </w:t>
      </w:r>
      <w:r>
        <w:rPr>
          <w:spacing w:val="7"/>
        </w:rPr>
        <w:t xml:space="preserve">neighboring properties </w:t>
      </w:r>
      <w:proofErr w:type="gramStart"/>
      <w:r>
        <w:rPr>
          <w:spacing w:val="4"/>
        </w:rPr>
        <w:t xml:space="preserve">or </w:t>
      </w:r>
      <w:r>
        <w:rPr>
          <w:spacing w:val="5"/>
        </w:rPr>
        <w:t xml:space="preserve"> </w:t>
      </w:r>
      <w:r>
        <w:rPr>
          <w:spacing w:val="7"/>
        </w:rPr>
        <w:t>motorists</w:t>
      </w:r>
      <w:proofErr w:type="gramEnd"/>
      <w:r>
        <w:rPr>
          <w:spacing w:val="7"/>
        </w:rPr>
        <w:t>.</w:t>
      </w:r>
    </w:p>
    <w:p w14:paraId="12EC4FBC" w14:textId="77777777" w:rsidR="00041057" w:rsidRDefault="00041057">
      <w:pPr>
        <w:pStyle w:val="BodyText"/>
        <w:spacing w:before="9"/>
        <w:rPr>
          <w:sz w:val="23"/>
        </w:rPr>
      </w:pPr>
    </w:p>
    <w:p w14:paraId="0EBB99D2" w14:textId="77777777" w:rsidR="00041057" w:rsidRDefault="00B24B28">
      <w:pPr>
        <w:pStyle w:val="ListParagraph"/>
        <w:numPr>
          <w:ilvl w:val="0"/>
          <w:numId w:val="38"/>
        </w:numPr>
        <w:tabs>
          <w:tab w:val="left" w:pos="832"/>
        </w:tabs>
        <w:spacing w:before="1" w:line="259" w:lineRule="auto"/>
        <w:ind w:right="114" w:hanging="367"/>
        <w:jc w:val="both"/>
      </w:pPr>
      <w:r>
        <w:rPr>
          <w:spacing w:val="7"/>
        </w:rPr>
        <w:t>Parking:</w:t>
      </w:r>
      <w:r>
        <w:rPr>
          <w:spacing w:val="-13"/>
        </w:rPr>
        <w:t xml:space="preserve"> </w:t>
      </w:r>
      <w:r>
        <w:rPr>
          <w:spacing w:val="6"/>
        </w:rPr>
        <w:t>Besides</w:t>
      </w:r>
      <w:r>
        <w:rPr>
          <w:spacing w:val="-13"/>
        </w:rPr>
        <w:t xml:space="preserve"> </w:t>
      </w:r>
      <w:r>
        <w:rPr>
          <w:spacing w:val="5"/>
        </w:rPr>
        <w:t>the</w:t>
      </w:r>
      <w:r>
        <w:rPr>
          <w:spacing w:val="-13"/>
        </w:rPr>
        <w:t xml:space="preserve"> </w:t>
      </w:r>
      <w:r>
        <w:rPr>
          <w:spacing w:val="7"/>
        </w:rPr>
        <w:t>required</w:t>
      </w:r>
      <w:r>
        <w:rPr>
          <w:spacing w:val="-13"/>
        </w:rPr>
        <w:t xml:space="preserve"> </w:t>
      </w:r>
      <w:r>
        <w:rPr>
          <w:spacing w:val="6"/>
        </w:rPr>
        <w:t>parking</w:t>
      </w:r>
      <w:r>
        <w:rPr>
          <w:spacing w:val="-16"/>
        </w:rPr>
        <w:t xml:space="preserve"> </w:t>
      </w:r>
      <w:r>
        <w:rPr>
          <w:spacing w:val="4"/>
        </w:rPr>
        <w:t>for</w:t>
      </w:r>
      <w:r>
        <w:rPr>
          <w:spacing w:val="-13"/>
        </w:rPr>
        <w:t xml:space="preserve"> </w:t>
      </w:r>
      <w:r>
        <w:rPr>
          <w:spacing w:val="5"/>
        </w:rPr>
        <w:t>the</w:t>
      </w:r>
      <w:r>
        <w:rPr>
          <w:spacing w:val="-13"/>
        </w:rPr>
        <w:t xml:space="preserve"> </w:t>
      </w:r>
      <w:r>
        <w:rPr>
          <w:spacing w:val="6"/>
        </w:rPr>
        <w:t>dwelling</w:t>
      </w:r>
      <w:r>
        <w:rPr>
          <w:spacing w:val="-13"/>
        </w:rPr>
        <w:t xml:space="preserve"> </w:t>
      </w:r>
      <w:r>
        <w:rPr>
          <w:spacing w:val="6"/>
        </w:rPr>
        <w:t>unit,</w:t>
      </w:r>
      <w:r>
        <w:rPr>
          <w:spacing w:val="-13"/>
        </w:rPr>
        <w:t xml:space="preserve"> </w:t>
      </w:r>
      <w:r>
        <w:rPr>
          <w:spacing w:val="7"/>
        </w:rPr>
        <w:t>additional</w:t>
      </w:r>
      <w:r>
        <w:rPr>
          <w:spacing w:val="-15"/>
        </w:rPr>
        <w:t xml:space="preserve"> </w:t>
      </w:r>
      <w:r>
        <w:rPr>
          <w:spacing w:val="6"/>
        </w:rPr>
        <w:t>parking</w:t>
      </w:r>
      <w:r>
        <w:rPr>
          <w:spacing w:val="-13"/>
        </w:rPr>
        <w:t xml:space="preserve"> </w:t>
      </w:r>
      <w:r>
        <w:rPr>
          <w:spacing w:val="4"/>
        </w:rPr>
        <w:t>is</w:t>
      </w:r>
      <w:r>
        <w:rPr>
          <w:spacing w:val="-15"/>
        </w:rPr>
        <w:t xml:space="preserve"> </w:t>
      </w:r>
      <w:r>
        <w:rPr>
          <w:spacing w:val="8"/>
        </w:rPr>
        <w:t xml:space="preserve">required </w:t>
      </w:r>
      <w:r>
        <w:rPr>
          <w:spacing w:val="4"/>
        </w:rPr>
        <w:t xml:space="preserve">as </w:t>
      </w:r>
      <w:r>
        <w:rPr>
          <w:spacing w:val="6"/>
        </w:rPr>
        <w:t xml:space="preserve">follows </w:t>
      </w:r>
      <w:r>
        <w:rPr>
          <w:spacing w:val="5"/>
        </w:rPr>
        <w:t xml:space="preserve">for each </w:t>
      </w:r>
      <w:r>
        <w:rPr>
          <w:spacing w:val="6"/>
        </w:rPr>
        <w:t>home</w:t>
      </w:r>
      <w:r>
        <w:rPr>
          <w:spacing w:val="25"/>
        </w:rPr>
        <w:t xml:space="preserve"> </w:t>
      </w:r>
      <w:r>
        <w:rPr>
          <w:spacing w:val="8"/>
        </w:rPr>
        <w:t>occupation:</w:t>
      </w:r>
    </w:p>
    <w:p w14:paraId="4E08BB72" w14:textId="77777777" w:rsidR="00041057" w:rsidRDefault="00041057">
      <w:pPr>
        <w:pStyle w:val="BodyText"/>
        <w:spacing w:before="10"/>
        <w:rPr>
          <w:sz w:val="23"/>
        </w:rPr>
      </w:pPr>
    </w:p>
    <w:p w14:paraId="400BDA0F" w14:textId="77777777" w:rsidR="00041057" w:rsidRDefault="00B24B28">
      <w:pPr>
        <w:pStyle w:val="ListParagraph"/>
        <w:numPr>
          <w:ilvl w:val="1"/>
          <w:numId w:val="38"/>
        </w:numPr>
        <w:tabs>
          <w:tab w:val="left" w:pos="1190"/>
        </w:tabs>
        <w:spacing w:line="259" w:lineRule="auto"/>
        <w:ind w:right="107" w:hanging="357"/>
        <w:jc w:val="both"/>
      </w:pPr>
      <w:r>
        <w:rPr>
          <w:spacing w:val="6"/>
        </w:rPr>
        <w:t xml:space="preserve">Two </w:t>
      </w:r>
      <w:r>
        <w:rPr>
          <w:spacing w:val="5"/>
        </w:rPr>
        <w:t xml:space="preserve">(2) </w:t>
      </w:r>
      <w:r>
        <w:rPr>
          <w:spacing w:val="6"/>
        </w:rPr>
        <w:t xml:space="preserve">spaces </w:t>
      </w:r>
      <w:r>
        <w:rPr>
          <w:spacing w:val="5"/>
        </w:rPr>
        <w:t xml:space="preserve">for the </w:t>
      </w:r>
      <w:r>
        <w:rPr>
          <w:spacing w:val="7"/>
        </w:rPr>
        <w:t xml:space="preserve">home occupation </w:t>
      </w:r>
      <w:r>
        <w:rPr>
          <w:spacing w:val="6"/>
        </w:rPr>
        <w:t xml:space="preserve">and one </w:t>
      </w:r>
      <w:r>
        <w:rPr>
          <w:spacing w:val="5"/>
        </w:rPr>
        <w:t xml:space="preserve">(1) </w:t>
      </w:r>
      <w:r>
        <w:rPr>
          <w:spacing w:val="6"/>
        </w:rPr>
        <w:t xml:space="preserve">space </w:t>
      </w:r>
      <w:r>
        <w:rPr>
          <w:spacing w:val="5"/>
        </w:rPr>
        <w:t xml:space="preserve">for the </w:t>
      </w:r>
      <w:r>
        <w:rPr>
          <w:spacing w:val="8"/>
        </w:rPr>
        <w:t xml:space="preserve">nonresident </w:t>
      </w:r>
      <w:r>
        <w:rPr>
          <w:spacing w:val="7"/>
        </w:rPr>
        <w:t>employee,</w:t>
      </w:r>
      <w:r>
        <w:rPr>
          <w:spacing w:val="2"/>
        </w:rPr>
        <w:t xml:space="preserve"> </w:t>
      </w:r>
      <w:proofErr w:type="gramStart"/>
      <w:r>
        <w:rPr>
          <w:spacing w:val="8"/>
        </w:rPr>
        <w:t>plus;</w:t>
      </w:r>
      <w:proofErr w:type="gramEnd"/>
    </w:p>
    <w:p w14:paraId="21B93C88" w14:textId="77777777" w:rsidR="00041057" w:rsidRDefault="00041057">
      <w:pPr>
        <w:pStyle w:val="BodyText"/>
        <w:spacing w:before="9"/>
        <w:rPr>
          <w:sz w:val="23"/>
        </w:rPr>
      </w:pPr>
    </w:p>
    <w:p w14:paraId="5A53E108" w14:textId="77777777" w:rsidR="00041057" w:rsidRDefault="00B24B28">
      <w:pPr>
        <w:pStyle w:val="ListParagraph"/>
        <w:numPr>
          <w:ilvl w:val="1"/>
          <w:numId w:val="38"/>
        </w:numPr>
        <w:tabs>
          <w:tab w:val="left" w:pos="1190"/>
        </w:tabs>
        <w:spacing w:before="1" w:line="259" w:lineRule="auto"/>
        <w:ind w:right="112" w:hanging="357"/>
        <w:jc w:val="both"/>
      </w:pPr>
      <w:r>
        <w:rPr>
          <w:spacing w:val="7"/>
        </w:rPr>
        <w:t xml:space="preserve">Garages </w:t>
      </w:r>
      <w:r>
        <w:rPr>
          <w:spacing w:val="6"/>
        </w:rPr>
        <w:t xml:space="preserve">shall not </w:t>
      </w:r>
      <w:r>
        <w:rPr>
          <w:spacing w:val="4"/>
        </w:rPr>
        <w:t xml:space="preserve">be </w:t>
      </w:r>
      <w:r>
        <w:rPr>
          <w:spacing w:val="7"/>
        </w:rPr>
        <w:t xml:space="preserve">considered </w:t>
      </w:r>
      <w:r>
        <w:rPr>
          <w:spacing w:val="6"/>
        </w:rPr>
        <w:t xml:space="preserve">parking area </w:t>
      </w:r>
      <w:r>
        <w:rPr>
          <w:spacing w:val="5"/>
        </w:rPr>
        <w:t xml:space="preserve">for </w:t>
      </w:r>
      <w:r>
        <w:rPr>
          <w:spacing w:val="6"/>
        </w:rPr>
        <w:t xml:space="preserve">home </w:t>
      </w:r>
      <w:r>
        <w:rPr>
          <w:spacing w:val="8"/>
        </w:rPr>
        <w:t xml:space="preserve">occupations. </w:t>
      </w:r>
      <w:r>
        <w:rPr>
          <w:spacing w:val="6"/>
        </w:rPr>
        <w:t xml:space="preserve">Each </w:t>
      </w:r>
      <w:r>
        <w:rPr>
          <w:spacing w:val="8"/>
        </w:rPr>
        <w:t xml:space="preserve">space </w:t>
      </w:r>
      <w:r>
        <w:rPr>
          <w:spacing w:val="7"/>
        </w:rPr>
        <w:t xml:space="preserve">provided </w:t>
      </w:r>
      <w:r>
        <w:rPr>
          <w:spacing w:val="5"/>
        </w:rPr>
        <w:t xml:space="preserve">shall </w:t>
      </w:r>
      <w:r>
        <w:rPr>
          <w:spacing w:val="6"/>
        </w:rPr>
        <w:t xml:space="preserve">not </w:t>
      </w:r>
      <w:r>
        <w:rPr>
          <w:spacing w:val="5"/>
        </w:rPr>
        <w:t xml:space="preserve">have </w:t>
      </w:r>
      <w:r>
        <w:rPr>
          <w:spacing w:val="6"/>
        </w:rPr>
        <w:t xml:space="preserve">direct access </w:t>
      </w:r>
      <w:r>
        <w:rPr>
          <w:spacing w:val="2"/>
        </w:rPr>
        <w:t xml:space="preserve">to </w:t>
      </w:r>
      <w:r>
        <w:rPr>
          <w:spacing w:val="4"/>
        </w:rPr>
        <w:t xml:space="preserve">the </w:t>
      </w:r>
      <w:r>
        <w:rPr>
          <w:spacing w:val="6"/>
        </w:rPr>
        <w:t xml:space="preserve">street </w:t>
      </w:r>
      <w:r>
        <w:rPr>
          <w:spacing w:val="2"/>
        </w:rPr>
        <w:t xml:space="preserve">to </w:t>
      </w:r>
      <w:r>
        <w:rPr>
          <w:spacing w:val="5"/>
        </w:rPr>
        <w:t xml:space="preserve">avoid </w:t>
      </w:r>
      <w:r>
        <w:rPr>
          <w:spacing w:val="6"/>
        </w:rPr>
        <w:t xml:space="preserve">vehicles </w:t>
      </w:r>
      <w:r>
        <w:rPr>
          <w:spacing w:val="7"/>
        </w:rPr>
        <w:t xml:space="preserve">backing </w:t>
      </w:r>
      <w:r>
        <w:rPr>
          <w:spacing w:val="5"/>
        </w:rPr>
        <w:t xml:space="preserve">into </w:t>
      </w:r>
      <w:r>
        <w:rPr>
          <w:spacing w:val="8"/>
        </w:rPr>
        <w:t xml:space="preserve">the </w:t>
      </w:r>
      <w:r>
        <w:rPr>
          <w:spacing w:val="5"/>
        </w:rPr>
        <w:t xml:space="preserve">flow </w:t>
      </w:r>
      <w:r>
        <w:rPr>
          <w:spacing w:val="4"/>
        </w:rPr>
        <w:t>of</w:t>
      </w:r>
      <w:r>
        <w:rPr>
          <w:spacing w:val="17"/>
        </w:rPr>
        <w:t xml:space="preserve"> </w:t>
      </w:r>
      <w:r>
        <w:rPr>
          <w:spacing w:val="7"/>
        </w:rPr>
        <w:t>traffic.</w:t>
      </w:r>
    </w:p>
    <w:p w14:paraId="5EECCF83" w14:textId="77777777" w:rsidR="00041057" w:rsidRDefault="00041057">
      <w:pPr>
        <w:pStyle w:val="BodyText"/>
        <w:spacing w:before="10"/>
        <w:rPr>
          <w:sz w:val="23"/>
        </w:rPr>
      </w:pPr>
    </w:p>
    <w:p w14:paraId="3DE1CC1A" w14:textId="77777777" w:rsidR="00041057" w:rsidRDefault="00B24B28">
      <w:pPr>
        <w:pStyle w:val="ListParagraph"/>
        <w:numPr>
          <w:ilvl w:val="0"/>
          <w:numId w:val="38"/>
        </w:numPr>
        <w:tabs>
          <w:tab w:val="left" w:pos="832"/>
        </w:tabs>
        <w:spacing w:line="259" w:lineRule="auto"/>
        <w:ind w:right="119" w:hanging="367"/>
        <w:jc w:val="both"/>
      </w:pPr>
      <w:r>
        <w:rPr>
          <w:spacing w:val="6"/>
        </w:rPr>
        <w:t>Sales:</w:t>
      </w:r>
      <w:r>
        <w:rPr>
          <w:spacing w:val="-5"/>
        </w:rPr>
        <w:t xml:space="preserve"> </w:t>
      </w:r>
      <w:r>
        <w:rPr>
          <w:spacing w:val="6"/>
        </w:rPr>
        <w:t>There</w:t>
      </w:r>
      <w:r>
        <w:rPr>
          <w:spacing w:val="-3"/>
        </w:rPr>
        <w:t xml:space="preserve"> </w:t>
      </w:r>
      <w:r>
        <w:rPr>
          <w:spacing w:val="6"/>
        </w:rPr>
        <w:t>shall</w:t>
      </w:r>
      <w:r>
        <w:rPr>
          <w:spacing w:val="-5"/>
        </w:rPr>
        <w:t xml:space="preserve"> </w:t>
      </w:r>
      <w:r>
        <w:rPr>
          <w:spacing w:val="5"/>
        </w:rPr>
        <w:t>be</w:t>
      </w:r>
      <w:r>
        <w:rPr>
          <w:spacing w:val="-5"/>
        </w:rPr>
        <w:t xml:space="preserve"> </w:t>
      </w:r>
      <w:r>
        <w:rPr>
          <w:spacing w:val="5"/>
        </w:rPr>
        <w:t>no</w:t>
      </w:r>
      <w:r>
        <w:rPr>
          <w:spacing w:val="-3"/>
        </w:rPr>
        <w:t xml:space="preserve"> </w:t>
      </w:r>
      <w:r>
        <w:rPr>
          <w:spacing w:val="6"/>
        </w:rPr>
        <w:t>stock</w:t>
      </w:r>
      <w:r>
        <w:rPr>
          <w:spacing w:val="-1"/>
        </w:rPr>
        <w:t xml:space="preserve"> </w:t>
      </w:r>
      <w:r>
        <w:t>in</w:t>
      </w:r>
      <w:r>
        <w:rPr>
          <w:spacing w:val="-1"/>
        </w:rPr>
        <w:t xml:space="preserve"> </w:t>
      </w:r>
      <w:r>
        <w:rPr>
          <w:spacing w:val="6"/>
        </w:rPr>
        <w:t>trade</w:t>
      </w:r>
      <w:r>
        <w:rPr>
          <w:spacing w:val="-5"/>
        </w:rPr>
        <w:t xml:space="preserve"> </w:t>
      </w:r>
      <w:r>
        <w:rPr>
          <w:spacing w:val="6"/>
        </w:rPr>
        <w:t>stores</w:t>
      </w:r>
      <w:r>
        <w:rPr>
          <w:spacing w:val="-3"/>
        </w:rPr>
        <w:t xml:space="preserve"> </w:t>
      </w:r>
      <w:r>
        <w:rPr>
          <w:spacing w:val="6"/>
        </w:rPr>
        <w:t>nor</w:t>
      </w:r>
      <w:r>
        <w:rPr>
          <w:spacing w:val="-3"/>
        </w:rPr>
        <w:t xml:space="preserve"> </w:t>
      </w:r>
      <w:r>
        <w:rPr>
          <w:spacing w:val="7"/>
        </w:rPr>
        <w:t>commodities</w:t>
      </w:r>
      <w:r>
        <w:rPr>
          <w:spacing w:val="-3"/>
        </w:rPr>
        <w:t xml:space="preserve"> </w:t>
      </w:r>
      <w:r>
        <w:rPr>
          <w:spacing w:val="6"/>
        </w:rPr>
        <w:t>kept</w:t>
      </w:r>
      <w:r>
        <w:rPr>
          <w:spacing w:val="-6"/>
        </w:rPr>
        <w:t xml:space="preserve"> </w:t>
      </w:r>
      <w:r>
        <w:rPr>
          <w:spacing w:val="5"/>
        </w:rPr>
        <w:t>for</w:t>
      </w:r>
      <w:r>
        <w:rPr>
          <w:spacing w:val="-4"/>
        </w:rPr>
        <w:t xml:space="preserve"> </w:t>
      </w:r>
      <w:r>
        <w:rPr>
          <w:spacing w:val="5"/>
        </w:rPr>
        <w:t>sale</w:t>
      </w:r>
      <w:r>
        <w:rPr>
          <w:spacing w:val="-3"/>
        </w:rPr>
        <w:t xml:space="preserve"> </w:t>
      </w:r>
      <w:r>
        <w:rPr>
          <w:spacing w:val="6"/>
        </w:rPr>
        <w:t>which</w:t>
      </w:r>
      <w:r>
        <w:rPr>
          <w:spacing w:val="-1"/>
        </w:rPr>
        <w:t xml:space="preserve"> </w:t>
      </w:r>
      <w:r>
        <w:rPr>
          <w:spacing w:val="4"/>
        </w:rPr>
        <w:t>are</w:t>
      </w:r>
      <w:r>
        <w:rPr>
          <w:spacing w:val="-3"/>
        </w:rPr>
        <w:t xml:space="preserve"> </w:t>
      </w:r>
      <w:r>
        <w:rPr>
          <w:spacing w:val="6"/>
        </w:rPr>
        <w:t xml:space="preserve">not </w:t>
      </w:r>
      <w:r>
        <w:rPr>
          <w:spacing w:val="7"/>
        </w:rPr>
        <w:t xml:space="preserve">goods produced </w:t>
      </w:r>
      <w:r>
        <w:rPr>
          <w:spacing w:val="4"/>
        </w:rPr>
        <w:t xml:space="preserve">on </w:t>
      </w:r>
      <w:r>
        <w:rPr>
          <w:spacing w:val="5"/>
        </w:rPr>
        <w:t xml:space="preserve">the </w:t>
      </w:r>
      <w:r>
        <w:rPr>
          <w:spacing w:val="6"/>
        </w:rPr>
        <w:t xml:space="preserve">premises </w:t>
      </w:r>
      <w:r>
        <w:rPr>
          <w:spacing w:val="4"/>
        </w:rPr>
        <w:t xml:space="preserve">or </w:t>
      </w:r>
      <w:r>
        <w:rPr>
          <w:spacing w:val="6"/>
        </w:rPr>
        <w:t xml:space="preserve">used </w:t>
      </w:r>
      <w:r>
        <w:t xml:space="preserve">in </w:t>
      </w:r>
      <w:r>
        <w:rPr>
          <w:spacing w:val="7"/>
        </w:rPr>
        <w:t xml:space="preserve">connection </w:t>
      </w:r>
      <w:r>
        <w:rPr>
          <w:spacing w:val="5"/>
        </w:rPr>
        <w:t xml:space="preserve">with </w:t>
      </w:r>
      <w:r>
        <w:rPr>
          <w:spacing w:val="4"/>
        </w:rPr>
        <w:t xml:space="preserve">the </w:t>
      </w:r>
      <w:r>
        <w:rPr>
          <w:spacing w:val="7"/>
        </w:rPr>
        <w:t xml:space="preserve">permitted </w:t>
      </w:r>
      <w:r>
        <w:rPr>
          <w:spacing w:val="9"/>
        </w:rPr>
        <w:t xml:space="preserve">home </w:t>
      </w:r>
      <w:r>
        <w:rPr>
          <w:spacing w:val="8"/>
        </w:rPr>
        <w:t>occupation.</w:t>
      </w:r>
    </w:p>
    <w:p w14:paraId="1A5FD06C" w14:textId="77777777" w:rsidR="00041057" w:rsidRDefault="00041057">
      <w:pPr>
        <w:pStyle w:val="BodyText"/>
        <w:spacing w:before="9"/>
        <w:rPr>
          <w:sz w:val="23"/>
        </w:rPr>
      </w:pPr>
    </w:p>
    <w:p w14:paraId="68CB83F1" w14:textId="77777777" w:rsidR="00041057" w:rsidRDefault="00B24B28">
      <w:pPr>
        <w:pStyle w:val="ListParagraph"/>
        <w:numPr>
          <w:ilvl w:val="0"/>
          <w:numId w:val="38"/>
        </w:numPr>
        <w:tabs>
          <w:tab w:val="left" w:pos="832"/>
        </w:tabs>
        <w:spacing w:before="1" w:line="259" w:lineRule="auto"/>
        <w:ind w:right="109" w:hanging="367"/>
        <w:jc w:val="both"/>
      </w:pPr>
      <w:r>
        <w:rPr>
          <w:spacing w:val="8"/>
        </w:rPr>
        <w:t>Outdoor</w:t>
      </w:r>
      <w:r>
        <w:rPr>
          <w:spacing w:val="-1"/>
        </w:rPr>
        <w:t xml:space="preserve"> </w:t>
      </w:r>
      <w:r>
        <w:rPr>
          <w:spacing w:val="6"/>
        </w:rPr>
        <w:t>Storage:</w:t>
      </w:r>
      <w:r>
        <w:rPr>
          <w:spacing w:val="-2"/>
        </w:rPr>
        <w:t xml:space="preserve"> </w:t>
      </w:r>
      <w:r>
        <w:rPr>
          <w:spacing w:val="2"/>
        </w:rPr>
        <w:t>If</w:t>
      </w:r>
      <w:r>
        <w:t xml:space="preserve"> </w:t>
      </w:r>
      <w:r>
        <w:rPr>
          <w:spacing w:val="3"/>
        </w:rPr>
        <w:t xml:space="preserve">an </w:t>
      </w:r>
      <w:r>
        <w:rPr>
          <w:spacing w:val="7"/>
        </w:rPr>
        <w:t>outdoor</w:t>
      </w:r>
      <w:r>
        <w:rPr>
          <w:spacing w:val="-1"/>
        </w:rPr>
        <w:t xml:space="preserve"> </w:t>
      </w:r>
      <w:r>
        <w:rPr>
          <w:spacing w:val="6"/>
        </w:rPr>
        <w:t>storage</w:t>
      </w:r>
      <w:r>
        <w:t xml:space="preserve"> </w:t>
      </w:r>
      <w:r>
        <w:rPr>
          <w:spacing w:val="5"/>
        </w:rPr>
        <w:t>area</w:t>
      </w:r>
      <w:r>
        <w:t xml:space="preserve"> </w:t>
      </w:r>
      <w:r>
        <w:rPr>
          <w:spacing w:val="2"/>
        </w:rPr>
        <w:t>is</w:t>
      </w:r>
      <w:r>
        <w:rPr>
          <w:spacing w:val="-3"/>
        </w:rPr>
        <w:t xml:space="preserve"> </w:t>
      </w:r>
      <w:r>
        <w:rPr>
          <w:spacing w:val="7"/>
        </w:rPr>
        <w:t>necessary,</w:t>
      </w:r>
      <w:r>
        <w:rPr>
          <w:spacing w:val="-4"/>
        </w:rPr>
        <w:t xml:space="preserve"> </w:t>
      </w:r>
      <w:r>
        <w:rPr>
          <w:spacing w:val="3"/>
        </w:rPr>
        <w:t>it</w:t>
      </w:r>
      <w:r>
        <w:rPr>
          <w:spacing w:val="-5"/>
        </w:rPr>
        <w:t xml:space="preserve"> </w:t>
      </w:r>
      <w:r>
        <w:rPr>
          <w:spacing w:val="6"/>
        </w:rPr>
        <w:t>must</w:t>
      </w:r>
      <w:r>
        <w:rPr>
          <w:spacing w:val="-2"/>
        </w:rPr>
        <w:t xml:space="preserve"> </w:t>
      </w:r>
      <w:r>
        <w:rPr>
          <w:spacing w:val="5"/>
        </w:rPr>
        <w:t>be</w:t>
      </w:r>
      <w:r>
        <w:rPr>
          <w:spacing w:val="-1"/>
        </w:rPr>
        <w:t xml:space="preserve"> </w:t>
      </w:r>
      <w:r>
        <w:rPr>
          <w:spacing w:val="6"/>
        </w:rPr>
        <w:t>located</w:t>
      </w:r>
      <w:r>
        <w:rPr>
          <w:spacing w:val="3"/>
        </w:rPr>
        <w:t xml:space="preserve"> </w:t>
      </w:r>
      <w:r>
        <w:t>to</w:t>
      </w:r>
      <w:r>
        <w:rPr>
          <w:spacing w:val="3"/>
        </w:rPr>
        <w:t xml:space="preserve"> </w:t>
      </w:r>
      <w:r>
        <w:rPr>
          <w:spacing w:val="4"/>
        </w:rPr>
        <w:t>the</w:t>
      </w:r>
      <w:r>
        <w:t xml:space="preserve"> </w:t>
      </w:r>
      <w:r>
        <w:rPr>
          <w:spacing w:val="5"/>
        </w:rPr>
        <w:t>side</w:t>
      </w:r>
      <w:r>
        <w:t xml:space="preserve"> </w:t>
      </w:r>
      <w:r>
        <w:rPr>
          <w:spacing w:val="10"/>
        </w:rPr>
        <w:t xml:space="preserve">or </w:t>
      </w:r>
      <w:r>
        <w:rPr>
          <w:spacing w:val="6"/>
        </w:rPr>
        <w:t xml:space="preserve">rear </w:t>
      </w:r>
      <w:r>
        <w:rPr>
          <w:spacing w:val="4"/>
        </w:rPr>
        <w:t xml:space="preserve">of </w:t>
      </w:r>
      <w:r>
        <w:rPr>
          <w:spacing w:val="5"/>
        </w:rPr>
        <w:t xml:space="preserve">the </w:t>
      </w:r>
      <w:r>
        <w:rPr>
          <w:spacing w:val="7"/>
        </w:rPr>
        <w:t xml:space="preserve">principal building </w:t>
      </w:r>
      <w:r>
        <w:rPr>
          <w:spacing w:val="6"/>
        </w:rPr>
        <w:t xml:space="preserve">and </w:t>
      </w:r>
      <w:r>
        <w:rPr>
          <w:spacing w:val="7"/>
        </w:rPr>
        <w:t xml:space="preserve">appropriately screened </w:t>
      </w:r>
      <w:r>
        <w:rPr>
          <w:spacing w:val="6"/>
        </w:rPr>
        <w:t>from</w:t>
      </w:r>
      <w:r>
        <w:rPr>
          <w:spacing w:val="15"/>
        </w:rPr>
        <w:t xml:space="preserve"> </w:t>
      </w:r>
      <w:r>
        <w:rPr>
          <w:spacing w:val="8"/>
        </w:rPr>
        <w:t>view.</w:t>
      </w:r>
    </w:p>
    <w:p w14:paraId="6291A40B" w14:textId="77777777" w:rsidR="00041057" w:rsidRDefault="00041057">
      <w:pPr>
        <w:pStyle w:val="BodyText"/>
        <w:spacing w:before="10"/>
        <w:rPr>
          <w:sz w:val="23"/>
        </w:rPr>
      </w:pPr>
    </w:p>
    <w:p w14:paraId="084F1EA1" w14:textId="77777777" w:rsidR="00041057" w:rsidRDefault="00B24B28">
      <w:pPr>
        <w:pStyle w:val="ListParagraph"/>
        <w:numPr>
          <w:ilvl w:val="0"/>
          <w:numId w:val="38"/>
        </w:numPr>
        <w:tabs>
          <w:tab w:val="left" w:pos="832"/>
        </w:tabs>
        <w:spacing w:line="259" w:lineRule="auto"/>
        <w:ind w:right="121" w:hanging="367"/>
        <w:jc w:val="both"/>
      </w:pPr>
      <w:r>
        <w:rPr>
          <w:spacing w:val="7"/>
        </w:rPr>
        <w:t>Nuisance</w:t>
      </w:r>
      <w:r>
        <w:rPr>
          <w:spacing w:val="-6"/>
        </w:rPr>
        <w:t xml:space="preserve"> </w:t>
      </w:r>
      <w:r>
        <w:rPr>
          <w:spacing w:val="6"/>
        </w:rPr>
        <w:t>Effects:</w:t>
      </w:r>
      <w:r>
        <w:rPr>
          <w:spacing w:val="-8"/>
        </w:rPr>
        <w:t xml:space="preserve"> </w:t>
      </w:r>
      <w:r>
        <w:rPr>
          <w:spacing w:val="6"/>
        </w:rPr>
        <w:t>The</w:t>
      </w:r>
      <w:r>
        <w:rPr>
          <w:spacing w:val="-6"/>
        </w:rPr>
        <w:t xml:space="preserve"> </w:t>
      </w:r>
      <w:r>
        <w:rPr>
          <w:spacing w:val="7"/>
        </w:rPr>
        <w:t>occupation</w:t>
      </w:r>
      <w:r>
        <w:rPr>
          <w:spacing w:val="-5"/>
        </w:rPr>
        <w:t xml:space="preserve"> </w:t>
      </w:r>
      <w:r>
        <w:rPr>
          <w:spacing w:val="6"/>
        </w:rPr>
        <w:t>shall</w:t>
      </w:r>
      <w:r>
        <w:rPr>
          <w:spacing w:val="-8"/>
        </w:rPr>
        <w:t xml:space="preserve"> </w:t>
      </w:r>
      <w:r>
        <w:rPr>
          <w:spacing w:val="6"/>
        </w:rPr>
        <w:t>not</w:t>
      </w:r>
      <w:r>
        <w:rPr>
          <w:spacing w:val="-8"/>
        </w:rPr>
        <w:t xml:space="preserve"> </w:t>
      </w:r>
      <w:r>
        <w:rPr>
          <w:spacing w:val="6"/>
        </w:rPr>
        <w:t>create</w:t>
      </w:r>
      <w:r>
        <w:rPr>
          <w:spacing w:val="-6"/>
        </w:rPr>
        <w:t xml:space="preserve"> </w:t>
      </w:r>
      <w:r>
        <w:rPr>
          <w:spacing w:val="7"/>
        </w:rPr>
        <w:t>objectionable</w:t>
      </w:r>
      <w:r>
        <w:rPr>
          <w:spacing w:val="-6"/>
        </w:rPr>
        <w:t xml:space="preserve"> </w:t>
      </w:r>
      <w:r>
        <w:rPr>
          <w:spacing w:val="6"/>
        </w:rPr>
        <w:t>noise</w:t>
      </w:r>
      <w:r>
        <w:rPr>
          <w:spacing w:val="-9"/>
        </w:rPr>
        <w:t xml:space="preserve"> </w:t>
      </w:r>
      <w:r>
        <w:rPr>
          <w:spacing w:val="5"/>
        </w:rPr>
        <w:t>or</w:t>
      </w:r>
      <w:r>
        <w:rPr>
          <w:spacing w:val="-9"/>
        </w:rPr>
        <w:t xml:space="preserve"> </w:t>
      </w:r>
      <w:r>
        <w:rPr>
          <w:spacing w:val="7"/>
        </w:rPr>
        <w:t>odor</w:t>
      </w:r>
      <w:r>
        <w:rPr>
          <w:spacing w:val="-7"/>
        </w:rPr>
        <w:t xml:space="preserve"> </w:t>
      </w:r>
      <w:r>
        <w:rPr>
          <w:spacing w:val="5"/>
        </w:rPr>
        <w:t>that</w:t>
      </w:r>
      <w:r>
        <w:rPr>
          <w:spacing w:val="-8"/>
        </w:rPr>
        <w:t xml:space="preserve"> </w:t>
      </w:r>
      <w:r>
        <w:rPr>
          <w:spacing w:val="5"/>
        </w:rPr>
        <w:t>can</w:t>
      </w:r>
      <w:r>
        <w:rPr>
          <w:spacing w:val="-3"/>
        </w:rPr>
        <w:t xml:space="preserve"> </w:t>
      </w:r>
      <w:r>
        <w:rPr>
          <w:spacing w:val="4"/>
        </w:rPr>
        <w:t xml:space="preserve">be </w:t>
      </w:r>
      <w:r>
        <w:rPr>
          <w:spacing w:val="6"/>
        </w:rPr>
        <w:t xml:space="preserve">detected from outside </w:t>
      </w:r>
      <w:r>
        <w:rPr>
          <w:spacing w:val="5"/>
        </w:rPr>
        <w:t xml:space="preserve">the </w:t>
      </w:r>
      <w:r>
        <w:rPr>
          <w:spacing w:val="6"/>
        </w:rPr>
        <w:t xml:space="preserve">building; nor shall </w:t>
      </w:r>
      <w:r>
        <w:rPr>
          <w:spacing w:val="2"/>
        </w:rPr>
        <w:t xml:space="preserve">it </w:t>
      </w:r>
      <w:r>
        <w:rPr>
          <w:spacing w:val="6"/>
        </w:rPr>
        <w:t xml:space="preserve">create traffic </w:t>
      </w:r>
      <w:r>
        <w:rPr>
          <w:spacing w:val="4"/>
        </w:rPr>
        <w:t xml:space="preserve">or </w:t>
      </w:r>
      <w:r>
        <w:rPr>
          <w:spacing w:val="7"/>
        </w:rPr>
        <w:t>parking</w:t>
      </w:r>
      <w:r>
        <w:rPr>
          <w:spacing w:val="30"/>
        </w:rPr>
        <w:t xml:space="preserve"> </w:t>
      </w:r>
      <w:r>
        <w:rPr>
          <w:spacing w:val="8"/>
        </w:rPr>
        <w:t>problems.</w:t>
      </w:r>
    </w:p>
    <w:p w14:paraId="5E56B7CA" w14:textId="77777777" w:rsidR="00041057" w:rsidRDefault="00041057">
      <w:pPr>
        <w:pStyle w:val="BodyText"/>
        <w:spacing w:before="9"/>
        <w:rPr>
          <w:sz w:val="23"/>
        </w:rPr>
      </w:pPr>
    </w:p>
    <w:p w14:paraId="3FD5AE27" w14:textId="77777777" w:rsidR="00041057" w:rsidRDefault="00B24B28">
      <w:pPr>
        <w:pStyle w:val="ListParagraph"/>
        <w:numPr>
          <w:ilvl w:val="0"/>
          <w:numId w:val="38"/>
        </w:numPr>
        <w:tabs>
          <w:tab w:val="left" w:pos="832"/>
        </w:tabs>
        <w:spacing w:before="1" w:line="259" w:lineRule="auto"/>
        <w:ind w:right="109" w:hanging="367"/>
        <w:jc w:val="both"/>
      </w:pPr>
      <w:r>
        <w:rPr>
          <w:spacing w:val="6"/>
        </w:rPr>
        <w:t xml:space="preserve">Impact </w:t>
      </w:r>
      <w:r>
        <w:rPr>
          <w:spacing w:val="5"/>
        </w:rPr>
        <w:t xml:space="preserve">on </w:t>
      </w:r>
      <w:r>
        <w:rPr>
          <w:spacing w:val="8"/>
        </w:rPr>
        <w:t xml:space="preserve">Neighborhood: </w:t>
      </w:r>
      <w:r>
        <w:t xml:space="preserve">A </w:t>
      </w:r>
      <w:r>
        <w:rPr>
          <w:spacing w:val="6"/>
        </w:rPr>
        <w:t xml:space="preserve">home </w:t>
      </w:r>
      <w:r>
        <w:rPr>
          <w:spacing w:val="7"/>
        </w:rPr>
        <w:t xml:space="preserve">occupation </w:t>
      </w:r>
      <w:r>
        <w:rPr>
          <w:spacing w:val="6"/>
        </w:rPr>
        <w:t xml:space="preserve">shall not </w:t>
      </w:r>
      <w:r>
        <w:rPr>
          <w:spacing w:val="2"/>
        </w:rPr>
        <w:t xml:space="preserve">in </w:t>
      </w:r>
      <w:r>
        <w:rPr>
          <w:spacing w:val="5"/>
        </w:rPr>
        <w:t xml:space="preserve">any </w:t>
      </w:r>
      <w:r>
        <w:rPr>
          <w:spacing w:val="6"/>
        </w:rPr>
        <w:t xml:space="preserve">way </w:t>
      </w:r>
      <w:r>
        <w:rPr>
          <w:spacing w:val="5"/>
        </w:rPr>
        <w:t xml:space="preserve">alter the </w:t>
      </w:r>
      <w:r>
        <w:rPr>
          <w:spacing w:val="6"/>
        </w:rPr>
        <w:t xml:space="preserve">character </w:t>
      </w:r>
      <w:r>
        <w:rPr>
          <w:spacing w:val="10"/>
        </w:rPr>
        <w:t xml:space="preserve">of </w:t>
      </w:r>
      <w:r>
        <w:t xml:space="preserve">a </w:t>
      </w:r>
      <w:r>
        <w:rPr>
          <w:spacing w:val="8"/>
        </w:rPr>
        <w:t xml:space="preserve">neighborhood </w:t>
      </w:r>
      <w:r>
        <w:rPr>
          <w:spacing w:val="6"/>
        </w:rPr>
        <w:t xml:space="preserve">nor </w:t>
      </w:r>
      <w:r>
        <w:rPr>
          <w:spacing w:val="3"/>
        </w:rPr>
        <w:t xml:space="preserve">in </w:t>
      </w:r>
      <w:r>
        <w:rPr>
          <w:spacing w:val="6"/>
        </w:rPr>
        <w:t xml:space="preserve">any way </w:t>
      </w:r>
      <w:r>
        <w:rPr>
          <w:spacing w:val="7"/>
        </w:rPr>
        <w:t xml:space="preserve">adversely </w:t>
      </w:r>
      <w:r>
        <w:rPr>
          <w:spacing w:val="6"/>
        </w:rPr>
        <w:t xml:space="preserve">affect </w:t>
      </w:r>
      <w:r>
        <w:rPr>
          <w:spacing w:val="5"/>
        </w:rPr>
        <w:t xml:space="preserve">the sale and </w:t>
      </w:r>
      <w:r>
        <w:rPr>
          <w:spacing w:val="7"/>
        </w:rPr>
        <w:t xml:space="preserve">comfortable enjoyment </w:t>
      </w:r>
      <w:r>
        <w:rPr>
          <w:spacing w:val="10"/>
        </w:rPr>
        <w:t xml:space="preserve">of </w:t>
      </w:r>
      <w:r>
        <w:rPr>
          <w:spacing w:val="7"/>
        </w:rPr>
        <w:t xml:space="preserve">properties </w:t>
      </w:r>
      <w:r>
        <w:rPr>
          <w:spacing w:val="3"/>
        </w:rPr>
        <w:t xml:space="preserve">in </w:t>
      </w:r>
      <w:r>
        <w:rPr>
          <w:spacing w:val="5"/>
        </w:rPr>
        <w:t>the</w:t>
      </w:r>
      <w:r>
        <w:rPr>
          <w:spacing w:val="16"/>
        </w:rPr>
        <w:t xml:space="preserve"> </w:t>
      </w:r>
      <w:r>
        <w:rPr>
          <w:spacing w:val="6"/>
        </w:rPr>
        <w:t>vicinity.</w:t>
      </w:r>
    </w:p>
    <w:p w14:paraId="0386EBFB" w14:textId="77777777" w:rsidR="00041057" w:rsidRDefault="00041057">
      <w:pPr>
        <w:pStyle w:val="BodyText"/>
      </w:pPr>
    </w:p>
    <w:p w14:paraId="6A17BF8B" w14:textId="77777777" w:rsidR="00041057" w:rsidRDefault="00041057">
      <w:pPr>
        <w:pStyle w:val="BodyText"/>
        <w:spacing w:before="8"/>
        <w:rPr>
          <w:sz w:val="25"/>
        </w:rPr>
      </w:pPr>
    </w:p>
    <w:p w14:paraId="2C1C1CA7" w14:textId="77777777" w:rsidR="00041057" w:rsidRDefault="00B24B28">
      <w:pPr>
        <w:pStyle w:val="Heading4"/>
        <w:tabs>
          <w:tab w:val="left" w:pos="1904"/>
        </w:tabs>
      </w:pPr>
      <w:bookmarkStart w:id="81" w:name="SECTION_719_HOUSE_OF_WORSHIP"/>
      <w:bookmarkEnd w:id="81"/>
      <w:r>
        <w:rPr>
          <w:spacing w:val="8"/>
        </w:rPr>
        <w:t>SECTION</w:t>
      </w:r>
      <w:r>
        <w:rPr>
          <w:spacing w:val="10"/>
        </w:rPr>
        <w:t xml:space="preserve"> </w:t>
      </w:r>
      <w:r>
        <w:rPr>
          <w:spacing w:val="6"/>
        </w:rPr>
        <w:t>719</w:t>
      </w:r>
      <w:r>
        <w:rPr>
          <w:spacing w:val="6"/>
        </w:rPr>
        <w:tab/>
      </w:r>
      <w:r>
        <w:rPr>
          <w:spacing w:val="8"/>
        </w:rPr>
        <w:t xml:space="preserve">HOUSE </w:t>
      </w:r>
      <w:r>
        <w:rPr>
          <w:spacing w:val="5"/>
        </w:rPr>
        <w:t>OF</w:t>
      </w:r>
      <w:r>
        <w:rPr>
          <w:spacing w:val="7"/>
        </w:rPr>
        <w:t xml:space="preserve"> </w:t>
      </w:r>
      <w:r>
        <w:rPr>
          <w:spacing w:val="10"/>
        </w:rPr>
        <w:t>WORSHIP</w:t>
      </w:r>
    </w:p>
    <w:p w14:paraId="4D83EE63" w14:textId="77777777" w:rsidR="00041057" w:rsidRDefault="00041057">
      <w:pPr>
        <w:pStyle w:val="BodyText"/>
        <w:spacing w:before="6"/>
        <w:rPr>
          <w:b/>
          <w:sz w:val="25"/>
        </w:rPr>
      </w:pPr>
    </w:p>
    <w:p w14:paraId="595D1CE3" w14:textId="77777777" w:rsidR="00041057" w:rsidRDefault="00B24B28">
      <w:pPr>
        <w:pStyle w:val="BodyText"/>
        <w:spacing w:line="259" w:lineRule="auto"/>
        <w:ind w:left="460" w:right="134"/>
      </w:pPr>
      <w:r>
        <w:rPr>
          <w:spacing w:val="3"/>
        </w:rPr>
        <w:t xml:space="preserve">In </w:t>
      </w:r>
      <w:r>
        <w:rPr>
          <w:spacing w:val="4"/>
        </w:rPr>
        <w:t xml:space="preserve">the </w:t>
      </w:r>
      <w:r>
        <w:rPr>
          <w:spacing w:val="6"/>
        </w:rPr>
        <w:t xml:space="preserve">A-1 </w:t>
      </w:r>
      <w:r>
        <w:rPr>
          <w:spacing w:val="4"/>
        </w:rPr>
        <w:t xml:space="preserve">or RR </w:t>
      </w:r>
      <w:r>
        <w:rPr>
          <w:spacing w:val="7"/>
        </w:rPr>
        <w:t xml:space="preserve">zone </w:t>
      </w:r>
      <w:r>
        <w:rPr>
          <w:spacing w:val="5"/>
        </w:rPr>
        <w:t xml:space="preserve">and </w:t>
      </w:r>
      <w:r>
        <w:rPr>
          <w:spacing w:val="7"/>
        </w:rPr>
        <w:t xml:space="preserve">subject </w:t>
      </w:r>
      <w:r>
        <w:rPr>
          <w:spacing w:val="2"/>
        </w:rPr>
        <w:t xml:space="preserve">to </w:t>
      </w:r>
      <w:r>
        <w:rPr>
          <w:spacing w:val="4"/>
        </w:rPr>
        <w:t xml:space="preserve">the </w:t>
      </w:r>
      <w:r>
        <w:rPr>
          <w:spacing w:val="7"/>
        </w:rPr>
        <w:t xml:space="preserve">requirements </w:t>
      </w:r>
      <w:r>
        <w:rPr>
          <w:spacing w:val="5"/>
        </w:rPr>
        <w:t xml:space="preserve">of </w:t>
      </w:r>
      <w:r>
        <w:rPr>
          <w:spacing w:val="6"/>
        </w:rPr>
        <w:t xml:space="preserve">the zone </w:t>
      </w:r>
      <w:r>
        <w:rPr>
          <w:spacing w:val="2"/>
        </w:rPr>
        <w:t xml:space="preserve">in </w:t>
      </w:r>
      <w:r>
        <w:rPr>
          <w:spacing w:val="6"/>
        </w:rPr>
        <w:t xml:space="preserve">which located </w:t>
      </w:r>
      <w:r>
        <w:rPr>
          <w:spacing w:val="8"/>
        </w:rPr>
        <w:t xml:space="preserve">except </w:t>
      </w:r>
      <w:r>
        <w:rPr>
          <w:spacing w:val="4"/>
        </w:rPr>
        <w:t xml:space="preserve">as </w:t>
      </w:r>
      <w:r>
        <w:rPr>
          <w:spacing w:val="6"/>
        </w:rPr>
        <w:t xml:space="preserve">herein modified </w:t>
      </w:r>
      <w:r>
        <w:rPr>
          <w:spacing w:val="5"/>
        </w:rPr>
        <w:t>and</w:t>
      </w:r>
      <w:r>
        <w:rPr>
          <w:spacing w:val="23"/>
        </w:rPr>
        <w:t xml:space="preserve"> </w:t>
      </w:r>
      <w:r>
        <w:rPr>
          <w:spacing w:val="8"/>
        </w:rPr>
        <w:t>provided:</w:t>
      </w:r>
    </w:p>
    <w:p w14:paraId="642A10E5" w14:textId="77777777" w:rsidR="00041057" w:rsidRDefault="00041057">
      <w:pPr>
        <w:pStyle w:val="BodyText"/>
        <w:spacing w:before="9"/>
        <w:rPr>
          <w:sz w:val="23"/>
        </w:rPr>
      </w:pPr>
    </w:p>
    <w:p w14:paraId="3CD718A1" w14:textId="77777777" w:rsidR="00041057" w:rsidRDefault="00B24B28">
      <w:pPr>
        <w:pStyle w:val="ListParagraph"/>
        <w:numPr>
          <w:ilvl w:val="0"/>
          <w:numId w:val="37"/>
        </w:numPr>
        <w:tabs>
          <w:tab w:val="left" w:pos="832"/>
        </w:tabs>
        <w:ind w:hanging="367"/>
      </w:pPr>
      <w:r>
        <w:rPr>
          <w:spacing w:val="6"/>
        </w:rPr>
        <w:t xml:space="preserve">Side </w:t>
      </w:r>
      <w:r>
        <w:rPr>
          <w:spacing w:val="7"/>
        </w:rPr>
        <w:t xml:space="preserve">Setback: </w:t>
      </w:r>
      <w:r>
        <w:rPr>
          <w:spacing w:val="6"/>
        </w:rPr>
        <w:t xml:space="preserve">Minimum side </w:t>
      </w:r>
      <w:r>
        <w:rPr>
          <w:spacing w:val="7"/>
        </w:rPr>
        <w:t xml:space="preserve">setbacks </w:t>
      </w:r>
      <w:r>
        <w:rPr>
          <w:spacing w:val="5"/>
        </w:rPr>
        <w:t xml:space="preserve">of </w:t>
      </w:r>
      <w:r>
        <w:rPr>
          <w:spacing w:val="6"/>
        </w:rPr>
        <w:t xml:space="preserve">twenty-five (25) </w:t>
      </w:r>
      <w:r>
        <w:rPr>
          <w:spacing w:val="5"/>
        </w:rPr>
        <w:t>feet each shall be</w:t>
      </w:r>
      <w:r>
        <w:rPr>
          <w:spacing w:val="22"/>
        </w:rPr>
        <w:t xml:space="preserve"> </w:t>
      </w:r>
      <w:r>
        <w:rPr>
          <w:spacing w:val="8"/>
        </w:rPr>
        <w:t>provided.</w:t>
      </w:r>
    </w:p>
    <w:p w14:paraId="22D8A07F" w14:textId="77777777" w:rsidR="00041057" w:rsidRDefault="00041057">
      <w:pPr>
        <w:pStyle w:val="BodyText"/>
        <w:spacing w:before="6"/>
        <w:rPr>
          <w:sz w:val="25"/>
        </w:rPr>
      </w:pPr>
    </w:p>
    <w:p w14:paraId="6B91F0F7" w14:textId="77777777" w:rsidR="00041057" w:rsidRDefault="00B24B28">
      <w:pPr>
        <w:pStyle w:val="ListParagraph"/>
        <w:numPr>
          <w:ilvl w:val="0"/>
          <w:numId w:val="37"/>
        </w:numPr>
        <w:tabs>
          <w:tab w:val="left" w:pos="832"/>
        </w:tabs>
        <w:spacing w:line="259" w:lineRule="auto"/>
        <w:ind w:right="110" w:hanging="367"/>
        <w:jc w:val="both"/>
      </w:pPr>
      <w:r>
        <w:rPr>
          <w:spacing w:val="5"/>
        </w:rPr>
        <w:t>All</w:t>
      </w:r>
      <w:r>
        <w:rPr>
          <w:spacing w:val="-5"/>
        </w:rPr>
        <w:t xml:space="preserve"> </w:t>
      </w:r>
      <w:r>
        <w:rPr>
          <w:spacing w:val="7"/>
        </w:rPr>
        <w:t>off-street</w:t>
      </w:r>
      <w:r>
        <w:rPr>
          <w:spacing w:val="-6"/>
        </w:rPr>
        <w:t xml:space="preserve"> </w:t>
      </w:r>
      <w:r>
        <w:rPr>
          <w:spacing w:val="7"/>
        </w:rPr>
        <w:t>parking</w:t>
      </w:r>
      <w:r>
        <w:t xml:space="preserve"> </w:t>
      </w:r>
      <w:r>
        <w:rPr>
          <w:spacing w:val="6"/>
        </w:rPr>
        <w:t>areas</w:t>
      </w:r>
      <w:r>
        <w:rPr>
          <w:spacing w:val="-2"/>
        </w:rPr>
        <w:t xml:space="preserve"> </w:t>
      </w:r>
      <w:r>
        <w:rPr>
          <w:spacing w:val="6"/>
        </w:rPr>
        <w:t>shall</w:t>
      </w:r>
      <w:r>
        <w:rPr>
          <w:spacing w:val="-5"/>
        </w:rPr>
        <w:t xml:space="preserve"> </w:t>
      </w:r>
      <w:r>
        <w:rPr>
          <w:spacing w:val="5"/>
        </w:rPr>
        <w:t>be</w:t>
      </w:r>
      <w:r>
        <w:rPr>
          <w:spacing w:val="-2"/>
        </w:rPr>
        <w:t xml:space="preserve"> </w:t>
      </w:r>
      <w:r>
        <w:rPr>
          <w:spacing w:val="5"/>
        </w:rPr>
        <w:t>set</w:t>
      </w:r>
      <w:r>
        <w:rPr>
          <w:spacing w:val="-5"/>
        </w:rPr>
        <w:t xml:space="preserve"> </w:t>
      </w:r>
      <w:r>
        <w:rPr>
          <w:spacing w:val="6"/>
        </w:rPr>
        <w:t>back</w:t>
      </w:r>
      <w:r>
        <w:rPr>
          <w:spacing w:val="1"/>
        </w:rPr>
        <w:t xml:space="preserve"> </w:t>
      </w:r>
      <w:r>
        <w:rPr>
          <w:spacing w:val="4"/>
        </w:rPr>
        <w:t>at</w:t>
      </w:r>
      <w:r>
        <w:rPr>
          <w:spacing w:val="-6"/>
        </w:rPr>
        <w:t xml:space="preserve"> </w:t>
      </w:r>
      <w:r>
        <w:rPr>
          <w:spacing w:val="5"/>
        </w:rPr>
        <w:t>least</w:t>
      </w:r>
      <w:r>
        <w:rPr>
          <w:spacing w:val="-6"/>
        </w:rPr>
        <w:t xml:space="preserve"> </w:t>
      </w:r>
      <w:r>
        <w:rPr>
          <w:spacing w:val="6"/>
        </w:rPr>
        <w:t>twenty-five</w:t>
      </w:r>
      <w:r>
        <w:rPr>
          <w:spacing w:val="-2"/>
        </w:rPr>
        <w:t xml:space="preserve"> </w:t>
      </w:r>
      <w:r>
        <w:rPr>
          <w:spacing w:val="6"/>
        </w:rPr>
        <w:t>(25)</w:t>
      </w:r>
      <w:r>
        <w:rPr>
          <w:spacing w:val="-2"/>
        </w:rPr>
        <w:t xml:space="preserve"> </w:t>
      </w:r>
      <w:r>
        <w:rPr>
          <w:spacing w:val="6"/>
        </w:rPr>
        <w:t>feet</w:t>
      </w:r>
      <w:r>
        <w:rPr>
          <w:spacing w:val="-6"/>
        </w:rPr>
        <w:t xml:space="preserve"> </w:t>
      </w:r>
      <w:r>
        <w:rPr>
          <w:spacing w:val="6"/>
        </w:rPr>
        <w:t>from</w:t>
      </w:r>
      <w:r>
        <w:rPr>
          <w:spacing w:val="1"/>
        </w:rPr>
        <w:t xml:space="preserve"> </w:t>
      </w:r>
      <w:r>
        <w:rPr>
          <w:spacing w:val="5"/>
        </w:rPr>
        <w:t>any</w:t>
      </w:r>
      <w:r>
        <w:rPr>
          <w:spacing w:val="-5"/>
        </w:rPr>
        <w:t xml:space="preserve"> </w:t>
      </w:r>
      <w:r>
        <w:rPr>
          <w:spacing w:val="7"/>
        </w:rPr>
        <w:t xml:space="preserve">street </w:t>
      </w:r>
      <w:r>
        <w:rPr>
          <w:spacing w:val="4"/>
        </w:rPr>
        <w:t xml:space="preserve">or </w:t>
      </w:r>
      <w:r>
        <w:rPr>
          <w:spacing w:val="7"/>
        </w:rPr>
        <w:t>property</w:t>
      </w:r>
      <w:r>
        <w:rPr>
          <w:spacing w:val="8"/>
        </w:rPr>
        <w:t xml:space="preserve"> </w:t>
      </w:r>
      <w:r>
        <w:rPr>
          <w:spacing w:val="7"/>
        </w:rPr>
        <w:t>line.</w:t>
      </w:r>
    </w:p>
    <w:p w14:paraId="58D622D9" w14:textId="77777777" w:rsidR="00041057" w:rsidRDefault="00041057">
      <w:pPr>
        <w:spacing w:line="259" w:lineRule="auto"/>
        <w:jc w:val="both"/>
        <w:sectPr w:rsidR="00041057">
          <w:pgSz w:w="12240" w:h="15840"/>
          <w:pgMar w:top="1480" w:right="1320" w:bottom="1320" w:left="1700" w:header="0" w:footer="1121" w:gutter="0"/>
          <w:cols w:space="720"/>
        </w:sectPr>
      </w:pPr>
    </w:p>
    <w:p w14:paraId="2A03C70F" w14:textId="77777777" w:rsidR="00041057" w:rsidRDefault="00B24B28">
      <w:pPr>
        <w:pStyle w:val="ListParagraph"/>
        <w:numPr>
          <w:ilvl w:val="0"/>
          <w:numId w:val="37"/>
        </w:numPr>
        <w:tabs>
          <w:tab w:val="left" w:pos="832"/>
        </w:tabs>
        <w:spacing w:before="50" w:line="259" w:lineRule="auto"/>
        <w:ind w:right="115" w:hanging="367"/>
        <w:jc w:val="both"/>
      </w:pPr>
      <w:r>
        <w:lastRenderedPageBreak/>
        <w:t>A</w:t>
      </w:r>
      <w:r>
        <w:rPr>
          <w:spacing w:val="2"/>
        </w:rPr>
        <w:t xml:space="preserve"> </w:t>
      </w:r>
      <w:r>
        <w:rPr>
          <w:spacing w:val="7"/>
        </w:rPr>
        <w:t>buffer</w:t>
      </w:r>
      <w:r>
        <w:rPr>
          <w:spacing w:val="-1"/>
        </w:rPr>
        <w:t xml:space="preserve"> </w:t>
      </w:r>
      <w:r>
        <w:rPr>
          <w:spacing w:val="5"/>
        </w:rPr>
        <w:t>yard</w:t>
      </w:r>
      <w:r>
        <w:rPr>
          <w:spacing w:val="2"/>
        </w:rPr>
        <w:t xml:space="preserve"> </w:t>
      </w:r>
      <w:r>
        <w:rPr>
          <w:spacing w:val="3"/>
        </w:rPr>
        <w:t>at</w:t>
      </w:r>
      <w:r>
        <w:rPr>
          <w:spacing w:val="-3"/>
        </w:rPr>
        <w:t xml:space="preserve"> </w:t>
      </w:r>
      <w:r>
        <w:rPr>
          <w:spacing w:val="5"/>
        </w:rPr>
        <w:t>least</w:t>
      </w:r>
      <w:r>
        <w:rPr>
          <w:spacing w:val="-3"/>
        </w:rPr>
        <w:t xml:space="preserve"> </w:t>
      </w:r>
      <w:r>
        <w:rPr>
          <w:spacing w:val="6"/>
        </w:rPr>
        <w:t>twenty</w:t>
      </w:r>
      <w:r>
        <w:rPr>
          <w:spacing w:val="-4"/>
        </w:rPr>
        <w:t xml:space="preserve"> </w:t>
      </w:r>
      <w:r>
        <w:rPr>
          <w:spacing w:val="6"/>
        </w:rPr>
        <w:t>(20)</w:t>
      </w:r>
      <w:r>
        <w:rPr>
          <w:spacing w:val="-2"/>
        </w:rPr>
        <w:t xml:space="preserve"> </w:t>
      </w:r>
      <w:r>
        <w:rPr>
          <w:spacing w:val="6"/>
        </w:rPr>
        <w:t>feet</w:t>
      </w:r>
      <w:r>
        <w:rPr>
          <w:spacing w:val="-3"/>
        </w:rPr>
        <w:t xml:space="preserve"> </w:t>
      </w:r>
      <w:r>
        <w:rPr>
          <w:spacing w:val="6"/>
        </w:rPr>
        <w:t>wide</w:t>
      </w:r>
      <w:r>
        <w:rPr>
          <w:spacing w:val="-1"/>
        </w:rPr>
        <w:t xml:space="preserve"> </w:t>
      </w:r>
      <w:r>
        <w:rPr>
          <w:spacing w:val="6"/>
        </w:rPr>
        <w:t>shall</w:t>
      </w:r>
      <w:r>
        <w:rPr>
          <w:spacing w:val="-3"/>
        </w:rPr>
        <w:t xml:space="preserve"> </w:t>
      </w:r>
      <w:r>
        <w:rPr>
          <w:spacing w:val="5"/>
        </w:rPr>
        <w:t>be</w:t>
      </w:r>
      <w:r>
        <w:rPr>
          <w:spacing w:val="-2"/>
        </w:rPr>
        <w:t xml:space="preserve"> </w:t>
      </w:r>
      <w:r>
        <w:rPr>
          <w:spacing w:val="7"/>
        </w:rPr>
        <w:t>provided</w:t>
      </w:r>
      <w:r>
        <w:rPr>
          <w:spacing w:val="2"/>
        </w:rPr>
        <w:t xml:space="preserve"> </w:t>
      </w:r>
      <w:r>
        <w:rPr>
          <w:spacing w:val="6"/>
        </w:rPr>
        <w:t>along</w:t>
      </w:r>
      <w:r>
        <w:rPr>
          <w:spacing w:val="-2"/>
        </w:rPr>
        <w:t xml:space="preserve"> </w:t>
      </w:r>
      <w:r>
        <w:rPr>
          <w:spacing w:val="4"/>
        </w:rPr>
        <w:t>all</w:t>
      </w:r>
      <w:r>
        <w:rPr>
          <w:spacing w:val="-3"/>
        </w:rPr>
        <w:t xml:space="preserve"> </w:t>
      </w:r>
      <w:r>
        <w:rPr>
          <w:spacing w:val="7"/>
        </w:rPr>
        <w:t>property</w:t>
      </w:r>
      <w:r>
        <w:rPr>
          <w:spacing w:val="-4"/>
        </w:rPr>
        <w:t xml:space="preserve"> </w:t>
      </w:r>
      <w:r>
        <w:rPr>
          <w:spacing w:val="5"/>
        </w:rPr>
        <w:t>lines</w:t>
      </w:r>
      <w:r>
        <w:rPr>
          <w:spacing w:val="-1"/>
        </w:rPr>
        <w:t xml:space="preserve"> </w:t>
      </w:r>
      <w:r>
        <w:rPr>
          <w:spacing w:val="6"/>
        </w:rPr>
        <w:t xml:space="preserve">not </w:t>
      </w:r>
      <w:r>
        <w:rPr>
          <w:spacing w:val="7"/>
        </w:rPr>
        <w:t xml:space="preserve">adjacent </w:t>
      </w:r>
      <w:r>
        <w:rPr>
          <w:spacing w:val="3"/>
        </w:rPr>
        <w:t xml:space="preserve">to </w:t>
      </w:r>
      <w:r>
        <w:t xml:space="preserve">a </w:t>
      </w:r>
      <w:r>
        <w:rPr>
          <w:spacing w:val="6"/>
        </w:rPr>
        <w:t xml:space="preserve">public street. The </w:t>
      </w:r>
      <w:r>
        <w:rPr>
          <w:spacing w:val="7"/>
        </w:rPr>
        <w:t xml:space="preserve">buffer </w:t>
      </w:r>
      <w:r>
        <w:rPr>
          <w:spacing w:val="5"/>
        </w:rPr>
        <w:t xml:space="preserve">yard shall be </w:t>
      </w:r>
      <w:r>
        <w:rPr>
          <w:spacing w:val="6"/>
        </w:rPr>
        <w:t xml:space="preserve">naturally </w:t>
      </w:r>
      <w:r>
        <w:rPr>
          <w:spacing w:val="7"/>
        </w:rPr>
        <w:t xml:space="preserve">landscaped, </w:t>
      </w:r>
      <w:r>
        <w:rPr>
          <w:spacing w:val="6"/>
        </w:rPr>
        <w:t xml:space="preserve">shall </w:t>
      </w:r>
      <w:r>
        <w:rPr>
          <w:spacing w:val="5"/>
        </w:rPr>
        <w:t xml:space="preserve">have </w:t>
      </w:r>
      <w:r>
        <w:rPr>
          <w:spacing w:val="10"/>
        </w:rPr>
        <w:t xml:space="preserve">no </w:t>
      </w:r>
      <w:r>
        <w:rPr>
          <w:spacing w:val="7"/>
        </w:rPr>
        <w:t xml:space="preserve">impervious </w:t>
      </w:r>
      <w:r>
        <w:rPr>
          <w:spacing w:val="6"/>
        </w:rPr>
        <w:t xml:space="preserve">cover, </w:t>
      </w:r>
      <w:r>
        <w:rPr>
          <w:spacing w:val="5"/>
        </w:rPr>
        <w:t xml:space="preserve">and </w:t>
      </w:r>
      <w:r>
        <w:rPr>
          <w:spacing w:val="6"/>
        </w:rPr>
        <w:t xml:space="preserve">shall not </w:t>
      </w:r>
      <w:r>
        <w:rPr>
          <w:spacing w:val="4"/>
        </w:rPr>
        <w:t xml:space="preserve">be </w:t>
      </w:r>
      <w:r>
        <w:rPr>
          <w:spacing w:val="6"/>
        </w:rPr>
        <w:t xml:space="preserve">used </w:t>
      </w:r>
      <w:r>
        <w:rPr>
          <w:spacing w:val="5"/>
        </w:rPr>
        <w:t xml:space="preserve">for </w:t>
      </w:r>
      <w:r>
        <w:rPr>
          <w:spacing w:val="7"/>
        </w:rPr>
        <w:t xml:space="preserve">building, parking, </w:t>
      </w:r>
      <w:r>
        <w:rPr>
          <w:spacing w:val="8"/>
        </w:rPr>
        <w:t xml:space="preserve">loading </w:t>
      </w:r>
      <w:r>
        <w:rPr>
          <w:spacing w:val="5"/>
        </w:rPr>
        <w:t xml:space="preserve">or </w:t>
      </w:r>
      <w:r>
        <w:rPr>
          <w:spacing w:val="7"/>
        </w:rPr>
        <w:t xml:space="preserve">storage </w:t>
      </w:r>
      <w:r>
        <w:rPr>
          <w:spacing w:val="8"/>
        </w:rPr>
        <w:t xml:space="preserve">purposes. </w:t>
      </w:r>
      <w:r>
        <w:rPr>
          <w:spacing w:val="3"/>
        </w:rPr>
        <w:t xml:space="preserve">In </w:t>
      </w:r>
      <w:r>
        <w:rPr>
          <w:spacing w:val="7"/>
        </w:rPr>
        <w:t xml:space="preserve">addition, </w:t>
      </w:r>
      <w:r>
        <w:rPr>
          <w:spacing w:val="6"/>
        </w:rPr>
        <w:t xml:space="preserve">evergreen plantings </w:t>
      </w:r>
      <w:r>
        <w:rPr>
          <w:spacing w:val="5"/>
        </w:rPr>
        <w:t xml:space="preserve">or </w:t>
      </w:r>
      <w:r>
        <w:rPr>
          <w:spacing w:val="6"/>
        </w:rPr>
        <w:t xml:space="preserve">fences </w:t>
      </w:r>
      <w:r>
        <w:rPr>
          <w:spacing w:val="4"/>
        </w:rPr>
        <w:t xml:space="preserve">may be </w:t>
      </w:r>
      <w:r>
        <w:rPr>
          <w:spacing w:val="7"/>
        </w:rPr>
        <w:t xml:space="preserve">required </w:t>
      </w:r>
      <w:r>
        <w:rPr>
          <w:spacing w:val="3"/>
        </w:rPr>
        <w:t xml:space="preserve">if </w:t>
      </w:r>
      <w:r>
        <w:rPr>
          <w:spacing w:val="7"/>
        </w:rPr>
        <w:t>necessary to adequately protect adjoining</w:t>
      </w:r>
      <w:r>
        <w:rPr>
          <w:spacing w:val="-2"/>
        </w:rPr>
        <w:t xml:space="preserve"> </w:t>
      </w:r>
      <w:r>
        <w:rPr>
          <w:spacing w:val="8"/>
        </w:rPr>
        <w:t>properties.</w:t>
      </w:r>
    </w:p>
    <w:p w14:paraId="6DF85753" w14:textId="77777777" w:rsidR="00041057" w:rsidRDefault="00041057">
      <w:pPr>
        <w:pStyle w:val="BodyText"/>
        <w:spacing w:before="10"/>
        <w:rPr>
          <w:sz w:val="23"/>
        </w:rPr>
      </w:pPr>
    </w:p>
    <w:p w14:paraId="6B3AF2ED" w14:textId="77777777" w:rsidR="00041057" w:rsidRDefault="00B24B28">
      <w:pPr>
        <w:pStyle w:val="ListParagraph"/>
        <w:numPr>
          <w:ilvl w:val="0"/>
          <w:numId w:val="37"/>
        </w:numPr>
        <w:tabs>
          <w:tab w:val="left" w:pos="832"/>
        </w:tabs>
        <w:ind w:left="832"/>
      </w:pPr>
      <w:r>
        <w:rPr>
          <w:spacing w:val="7"/>
        </w:rPr>
        <w:t>Access</w:t>
      </w:r>
      <w:r>
        <w:rPr>
          <w:spacing w:val="-8"/>
        </w:rPr>
        <w:t xml:space="preserve"> </w:t>
      </w:r>
      <w:r>
        <w:rPr>
          <w:spacing w:val="5"/>
        </w:rPr>
        <w:t>shall</w:t>
      </w:r>
      <w:r>
        <w:rPr>
          <w:spacing w:val="-10"/>
        </w:rPr>
        <w:t xml:space="preserve"> </w:t>
      </w:r>
      <w:r>
        <w:rPr>
          <w:spacing w:val="5"/>
        </w:rPr>
        <w:t>be</w:t>
      </w:r>
      <w:r>
        <w:rPr>
          <w:spacing w:val="-12"/>
        </w:rPr>
        <w:t xml:space="preserve"> </w:t>
      </w:r>
      <w:r>
        <w:rPr>
          <w:spacing w:val="4"/>
        </w:rPr>
        <w:t>via</w:t>
      </w:r>
      <w:r>
        <w:rPr>
          <w:spacing w:val="-8"/>
        </w:rPr>
        <w:t xml:space="preserve"> </w:t>
      </w:r>
      <w:r>
        <w:t>a</w:t>
      </w:r>
      <w:r>
        <w:rPr>
          <w:spacing w:val="-6"/>
        </w:rPr>
        <w:t xml:space="preserve"> </w:t>
      </w:r>
      <w:r>
        <w:rPr>
          <w:spacing w:val="6"/>
        </w:rPr>
        <w:t>collector</w:t>
      </w:r>
      <w:r>
        <w:rPr>
          <w:spacing w:val="-9"/>
        </w:rPr>
        <w:t xml:space="preserve"> </w:t>
      </w:r>
      <w:r>
        <w:rPr>
          <w:spacing w:val="6"/>
        </w:rPr>
        <w:t>street</w:t>
      </w:r>
      <w:r>
        <w:rPr>
          <w:spacing w:val="-10"/>
        </w:rPr>
        <w:t xml:space="preserve"> </w:t>
      </w:r>
      <w:r>
        <w:rPr>
          <w:spacing w:val="3"/>
        </w:rPr>
        <w:t>as</w:t>
      </w:r>
      <w:r>
        <w:rPr>
          <w:spacing w:val="-10"/>
        </w:rPr>
        <w:t xml:space="preserve"> </w:t>
      </w:r>
      <w:r>
        <w:rPr>
          <w:spacing w:val="6"/>
        </w:rPr>
        <w:t>designated</w:t>
      </w:r>
      <w:r>
        <w:rPr>
          <w:spacing w:val="-6"/>
        </w:rPr>
        <w:t xml:space="preserve"> </w:t>
      </w:r>
      <w:r>
        <w:rPr>
          <w:spacing w:val="4"/>
        </w:rPr>
        <w:t>by</w:t>
      </w:r>
      <w:r>
        <w:rPr>
          <w:spacing w:val="-12"/>
        </w:rPr>
        <w:t xml:space="preserve"> </w:t>
      </w:r>
      <w:r>
        <w:rPr>
          <w:spacing w:val="5"/>
        </w:rPr>
        <w:t>the</w:t>
      </w:r>
      <w:r>
        <w:rPr>
          <w:spacing w:val="-9"/>
        </w:rPr>
        <w:t xml:space="preserve"> </w:t>
      </w:r>
      <w:r>
        <w:rPr>
          <w:spacing w:val="7"/>
        </w:rPr>
        <w:t>Township</w:t>
      </w:r>
      <w:r>
        <w:rPr>
          <w:spacing w:val="-6"/>
        </w:rPr>
        <w:t xml:space="preserve"> </w:t>
      </w:r>
      <w:r>
        <w:rPr>
          <w:spacing w:val="7"/>
        </w:rPr>
        <w:t>Comprehensive</w:t>
      </w:r>
      <w:r>
        <w:rPr>
          <w:spacing w:val="-8"/>
        </w:rPr>
        <w:t xml:space="preserve"> </w:t>
      </w:r>
      <w:r>
        <w:rPr>
          <w:spacing w:val="8"/>
        </w:rPr>
        <w:t>Plan.</w:t>
      </w:r>
    </w:p>
    <w:p w14:paraId="4F865DF7" w14:textId="77777777" w:rsidR="00041057" w:rsidRDefault="00041057">
      <w:pPr>
        <w:pStyle w:val="BodyText"/>
        <w:spacing w:before="6"/>
        <w:rPr>
          <w:sz w:val="25"/>
        </w:rPr>
      </w:pPr>
    </w:p>
    <w:p w14:paraId="70CFADE9" w14:textId="77777777" w:rsidR="00041057" w:rsidRDefault="00B24B28">
      <w:pPr>
        <w:pStyle w:val="ListParagraph"/>
        <w:numPr>
          <w:ilvl w:val="0"/>
          <w:numId w:val="37"/>
        </w:numPr>
        <w:tabs>
          <w:tab w:val="left" w:pos="832"/>
        </w:tabs>
        <w:spacing w:line="259" w:lineRule="auto"/>
        <w:ind w:right="109" w:hanging="367"/>
        <w:jc w:val="both"/>
      </w:pPr>
      <w:r>
        <w:rPr>
          <w:spacing w:val="6"/>
        </w:rPr>
        <w:t>Any</w:t>
      </w:r>
      <w:r>
        <w:rPr>
          <w:spacing w:val="-10"/>
        </w:rPr>
        <w:t xml:space="preserve"> </w:t>
      </w:r>
      <w:r>
        <w:rPr>
          <w:spacing w:val="6"/>
        </w:rPr>
        <w:t>associated</w:t>
      </w:r>
      <w:r>
        <w:rPr>
          <w:spacing w:val="-6"/>
        </w:rPr>
        <w:t xml:space="preserve"> </w:t>
      </w:r>
      <w:r>
        <w:rPr>
          <w:spacing w:val="6"/>
        </w:rPr>
        <w:t>residential</w:t>
      </w:r>
      <w:r>
        <w:rPr>
          <w:spacing w:val="-10"/>
        </w:rPr>
        <w:t xml:space="preserve"> </w:t>
      </w:r>
      <w:r>
        <w:rPr>
          <w:spacing w:val="6"/>
        </w:rPr>
        <w:t>use,</w:t>
      </w:r>
      <w:r>
        <w:rPr>
          <w:spacing w:val="-9"/>
        </w:rPr>
        <w:t xml:space="preserve"> </w:t>
      </w:r>
      <w:r>
        <w:rPr>
          <w:spacing w:val="7"/>
        </w:rPr>
        <w:t>including</w:t>
      </w:r>
      <w:r>
        <w:rPr>
          <w:spacing w:val="-9"/>
        </w:rPr>
        <w:t xml:space="preserve"> </w:t>
      </w:r>
      <w:r>
        <w:rPr>
          <w:spacing w:val="5"/>
        </w:rPr>
        <w:t>the</w:t>
      </w:r>
      <w:r>
        <w:rPr>
          <w:spacing w:val="-9"/>
        </w:rPr>
        <w:t xml:space="preserve"> </w:t>
      </w:r>
      <w:r>
        <w:rPr>
          <w:spacing w:val="7"/>
        </w:rPr>
        <w:t>parsonage,</w:t>
      </w:r>
      <w:r>
        <w:rPr>
          <w:spacing w:val="-5"/>
        </w:rPr>
        <w:t xml:space="preserve"> </w:t>
      </w:r>
      <w:r>
        <w:rPr>
          <w:spacing w:val="6"/>
        </w:rPr>
        <w:t>shall</w:t>
      </w:r>
      <w:r>
        <w:rPr>
          <w:spacing w:val="-7"/>
        </w:rPr>
        <w:t xml:space="preserve"> </w:t>
      </w:r>
      <w:r>
        <w:rPr>
          <w:spacing w:val="5"/>
        </w:rPr>
        <w:t>be</w:t>
      </w:r>
      <w:r>
        <w:rPr>
          <w:spacing w:val="-6"/>
        </w:rPr>
        <w:t xml:space="preserve"> </w:t>
      </w:r>
      <w:r>
        <w:rPr>
          <w:spacing w:val="6"/>
        </w:rPr>
        <w:t>located</w:t>
      </w:r>
      <w:r>
        <w:rPr>
          <w:spacing w:val="-2"/>
        </w:rPr>
        <w:t xml:space="preserve"> </w:t>
      </w:r>
      <w:r>
        <w:rPr>
          <w:spacing w:val="4"/>
        </w:rPr>
        <w:t>on</w:t>
      </w:r>
      <w:r>
        <w:rPr>
          <w:spacing w:val="-2"/>
        </w:rPr>
        <w:t xml:space="preserve"> </w:t>
      </w:r>
      <w:r>
        <w:t>a</w:t>
      </w:r>
      <w:r>
        <w:rPr>
          <w:spacing w:val="-6"/>
        </w:rPr>
        <w:t xml:space="preserve"> </w:t>
      </w:r>
      <w:r>
        <w:rPr>
          <w:spacing w:val="6"/>
        </w:rPr>
        <w:t>separate</w:t>
      </w:r>
      <w:r>
        <w:rPr>
          <w:spacing w:val="-5"/>
        </w:rPr>
        <w:t xml:space="preserve"> </w:t>
      </w:r>
      <w:r>
        <w:rPr>
          <w:spacing w:val="8"/>
        </w:rPr>
        <w:t xml:space="preserve">lot </w:t>
      </w:r>
      <w:r>
        <w:rPr>
          <w:spacing w:val="4"/>
        </w:rPr>
        <w:t xml:space="preserve">or </w:t>
      </w:r>
      <w:r>
        <w:rPr>
          <w:spacing w:val="7"/>
        </w:rPr>
        <w:t xml:space="preserve">parcel </w:t>
      </w:r>
      <w:r>
        <w:rPr>
          <w:spacing w:val="5"/>
        </w:rPr>
        <w:t xml:space="preserve">and </w:t>
      </w:r>
      <w:r>
        <w:rPr>
          <w:spacing w:val="6"/>
        </w:rPr>
        <w:t xml:space="preserve">shall </w:t>
      </w:r>
      <w:r>
        <w:rPr>
          <w:spacing w:val="4"/>
        </w:rPr>
        <w:t xml:space="preserve">be </w:t>
      </w:r>
      <w:r>
        <w:rPr>
          <w:spacing w:val="7"/>
        </w:rPr>
        <w:t xml:space="preserve">subject </w:t>
      </w:r>
      <w:r>
        <w:rPr>
          <w:spacing w:val="2"/>
        </w:rPr>
        <w:t xml:space="preserve">to </w:t>
      </w:r>
      <w:r>
        <w:rPr>
          <w:spacing w:val="5"/>
        </w:rPr>
        <w:t xml:space="preserve">all </w:t>
      </w:r>
      <w:r>
        <w:rPr>
          <w:spacing w:val="7"/>
        </w:rPr>
        <w:t xml:space="preserve">applicable </w:t>
      </w:r>
      <w:r>
        <w:rPr>
          <w:spacing w:val="6"/>
        </w:rPr>
        <w:t xml:space="preserve">regulations </w:t>
      </w:r>
      <w:r>
        <w:rPr>
          <w:spacing w:val="4"/>
        </w:rPr>
        <w:t xml:space="preserve">of </w:t>
      </w:r>
      <w:r>
        <w:rPr>
          <w:spacing w:val="5"/>
        </w:rPr>
        <w:t>this</w:t>
      </w:r>
      <w:r>
        <w:rPr>
          <w:spacing w:val="25"/>
        </w:rPr>
        <w:t xml:space="preserve"> </w:t>
      </w:r>
      <w:r>
        <w:rPr>
          <w:spacing w:val="8"/>
        </w:rPr>
        <w:t>Ordinance.</w:t>
      </w:r>
    </w:p>
    <w:p w14:paraId="6A4FB409" w14:textId="77777777" w:rsidR="00041057" w:rsidRDefault="00041057">
      <w:pPr>
        <w:pStyle w:val="BodyText"/>
        <w:spacing w:before="9"/>
        <w:rPr>
          <w:sz w:val="23"/>
        </w:rPr>
      </w:pPr>
    </w:p>
    <w:p w14:paraId="0EBAA8CC" w14:textId="77777777" w:rsidR="00041057" w:rsidRDefault="00B24B28">
      <w:pPr>
        <w:pStyle w:val="ListParagraph"/>
        <w:numPr>
          <w:ilvl w:val="0"/>
          <w:numId w:val="37"/>
        </w:numPr>
        <w:tabs>
          <w:tab w:val="left" w:pos="832"/>
        </w:tabs>
        <w:spacing w:before="1" w:line="259" w:lineRule="auto"/>
        <w:ind w:right="109" w:hanging="367"/>
        <w:jc w:val="both"/>
      </w:pPr>
      <w:r>
        <w:rPr>
          <w:spacing w:val="6"/>
        </w:rPr>
        <w:t xml:space="preserve">Any associated </w:t>
      </w:r>
      <w:r>
        <w:rPr>
          <w:spacing w:val="7"/>
        </w:rPr>
        <w:t xml:space="preserve">educational </w:t>
      </w:r>
      <w:r>
        <w:rPr>
          <w:spacing w:val="4"/>
        </w:rPr>
        <w:t xml:space="preserve">or </w:t>
      </w:r>
      <w:r>
        <w:rPr>
          <w:spacing w:val="6"/>
        </w:rPr>
        <w:t xml:space="preserve">day </w:t>
      </w:r>
      <w:r>
        <w:rPr>
          <w:spacing w:val="5"/>
        </w:rPr>
        <w:t xml:space="preserve">care </w:t>
      </w:r>
      <w:r>
        <w:rPr>
          <w:spacing w:val="6"/>
        </w:rPr>
        <w:t xml:space="preserve">uses shall </w:t>
      </w:r>
      <w:r>
        <w:rPr>
          <w:spacing w:val="4"/>
        </w:rPr>
        <w:t xml:space="preserve">be </w:t>
      </w:r>
      <w:r>
        <w:rPr>
          <w:spacing w:val="7"/>
        </w:rPr>
        <w:t xml:space="preserve">accessory </w:t>
      </w:r>
      <w:r>
        <w:rPr>
          <w:spacing w:val="6"/>
        </w:rPr>
        <w:t xml:space="preserve">and located </w:t>
      </w:r>
      <w:r>
        <w:rPr>
          <w:spacing w:val="4"/>
        </w:rPr>
        <w:t xml:space="preserve">on the </w:t>
      </w:r>
      <w:r>
        <w:rPr>
          <w:spacing w:val="8"/>
        </w:rPr>
        <w:t xml:space="preserve">same </w:t>
      </w:r>
      <w:r>
        <w:rPr>
          <w:spacing w:val="5"/>
        </w:rPr>
        <w:t xml:space="preserve">lot </w:t>
      </w:r>
      <w:r>
        <w:rPr>
          <w:spacing w:val="3"/>
        </w:rPr>
        <w:t xml:space="preserve">as </w:t>
      </w:r>
      <w:r>
        <w:rPr>
          <w:spacing w:val="5"/>
        </w:rPr>
        <w:t xml:space="preserve">the </w:t>
      </w:r>
      <w:r>
        <w:rPr>
          <w:spacing w:val="7"/>
        </w:rPr>
        <w:t xml:space="preserve">house </w:t>
      </w:r>
      <w:r>
        <w:rPr>
          <w:spacing w:val="5"/>
        </w:rPr>
        <w:t>of</w:t>
      </w:r>
      <w:r>
        <w:rPr>
          <w:spacing w:val="12"/>
        </w:rPr>
        <w:t xml:space="preserve"> </w:t>
      </w:r>
      <w:r>
        <w:rPr>
          <w:spacing w:val="8"/>
        </w:rPr>
        <w:t>worship.</w:t>
      </w:r>
    </w:p>
    <w:p w14:paraId="29EA4053" w14:textId="77777777" w:rsidR="00041057" w:rsidRDefault="00041057">
      <w:pPr>
        <w:pStyle w:val="BodyText"/>
        <w:spacing w:before="10"/>
        <w:rPr>
          <w:sz w:val="23"/>
        </w:rPr>
      </w:pPr>
    </w:p>
    <w:p w14:paraId="1AB27C0F" w14:textId="77777777" w:rsidR="00041057" w:rsidRDefault="00B24B28">
      <w:pPr>
        <w:pStyle w:val="Heading4"/>
        <w:tabs>
          <w:tab w:val="left" w:pos="1904"/>
        </w:tabs>
      </w:pPr>
      <w:bookmarkStart w:id="82" w:name="_SECTION_720_INDUSTRIAL_ACTIVITIES"/>
      <w:bookmarkEnd w:id="82"/>
      <w:r>
        <w:rPr>
          <w:spacing w:val="8"/>
        </w:rPr>
        <w:t>SECTION</w:t>
      </w:r>
      <w:r>
        <w:rPr>
          <w:spacing w:val="10"/>
        </w:rPr>
        <w:t xml:space="preserve"> </w:t>
      </w:r>
      <w:r>
        <w:rPr>
          <w:spacing w:val="6"/>
        </w:rPr>
        <w:t>720</w:t>
      </w:r>
      <w:r>
        <w:rPr>
          <w:spacing w:val="6"/>
        </w:rPr>
        <w:tab/>
      </w:r>
      <w:r>
        <w:rPr>
          <w:spacing w:val="8"/>
        </w:rPr>
        <w:t>INDUSTRIAL</w:t>
      </w:r>
      <w:r>
        <w:rPr>
          <w:spacing w:val="12"/>
        </w:rPr>
        <w:t xml:space="preserve"> </w:t>
      </w:r>
      <w:r>
        <w:rPr>
          <w:spacing w:val="9"/>
        </w:rPr>
        <w:t>ACTIVITIES</w:t>
      </w:r>
    </w:p>
    <w:p w14:paraId="4C4DFF00" w14:textId="77777777" w:rsidR="00041057" w:rsidRDefault="00041057">
      <w:pPr>
        <w:pStyle w:val="BodyText"/>
        <w:spacing w:before="6"/>
        <w:rPr>
          <w:b/>
          <w:sz w:val="25"/>
        </w:rPr>
      </w:pPr>
    </w:p>
    <w:p w14:paraId="673C7BA3" w14:textId="77777777" w:rsidR="00041057" w:rsidRDefault="00B24B28">
      <w:pPr>
        <w:pStyle w:val="BodyText"/>
        <w:spacing w:line="259" w:lineRule="auto"/>
        <w:ind w:left="460" w:right="134"/>
      </w:pPr>
      <w:r>
        <w:t>In the GC zone and subject to the requirements of that zone except as herein modified and provided:</w:t>
      </w:r>
    </w:p>
    <w:p w14:paraId="166017D9" w14:textId="77777777" w:rsidR="00041057" w:rsidRDefault="00041057">
      <w:pPr>
        <w:pStyle w:val="BodyText"/>
        <w:spacing w:before="9"/>
        <w:rPr>
          <w:sz w:val="23"/>
        </w:rPr>
      </w:pPr>
    </w:p>
    <w:p w14:paraId="7F7FAE6E" w14:textId="77777777" w:rsidR="00041057" w:rsidRDefault="00B24B28">
      <w:pPr>
        <w:pStyle w:val="ListParagraph"/>
        <w:numPr>
          <w:ilvl w:val="0"/>
          <w:numId w:val="36"/>
        </w:numPr>
        <w:tabs>
          <w:tab w:val="left" w:pos="832"/>
        </w:tabs>
        <w:spacing w:before="1"/>
        <w:ind w:hanging="367"/>
      </w:pPr>
      <w:r>
        <w:rPr>
          <w:spacing w:val="5"/>
        </w:rPr>
        <w:t xml:space="preserve">Lot </w:t>
      </w:r>
      <w:r>
        <w:rPr>
          <w:spacing w:val="6"/>
        </w:rPr>
        <w:t xml:space="preserve">Area: One (1) </w:t>
      </w:r>
      <w:r>
        <w:rPr>
          <w:spacing w:val="5"/>
        </w:rPr>
        <w:t>acre</w:t>
      </w:r>
      <w:r>
        <w:rPr>
          <w:spacing w:val="7"/>
        </w:rPr>
        <w:t xml:space="preserve"> </w:t>
      </w:r>
      <w:r>
        <w:rPr>
          <w:spacing w:val="8"/>
        </w:rPr>
        <w:t>minimum.</w:t>
      </w:r>
    </w:p>
    <w:p w14:paraId="6053A08E" w14:textId="77777777" w:rsidR="00041057" w:rsidRDefault="00041057">
      <w:pPr>
        <w:pStyle w:val="BodyText"/>
        <w:spacing w:before="6"/>
        <w:rPr>
          <w:sz w:val="25"/>
        </w:rPr>
      </w:pPr>
    </w:p>
    <w:p w14:paraId="03434553" w14:textId="77777777" w:rsidR="00041057" w:rsidRDefault="00B24B28">
      <w:pPr>
        <w:pStyle w:val="ListParagraph"/>
        <w:numPr>
          <w:ilvl w:val="0"/>
          <w:numId w:val="36"/>
        </w:numPr>
        <w:tabs>
          <w:tab w:val="left" w:pos="832"/>
        </w:tabs>
        <w:spacing w:before="1"/>
        <w:ind w:left="832"/>
      </w:pPr>
      <w:r>
        <w:rPr>
          <w:spacing w:val="5"/>
        </w:rPr>
        <w:t xml:space="preserve">Lot </w:t>
      </w:r>
      <w:r>
        <w:rPr>
          <w:spacing w:val="6"/>
        </w:rPr>
        <w:t xml:space="preserve">Width: One </w:t>
      </w:r>
      <w:r>
        <w:rPr>
          <w:spacing w:val="7"/>
        </w:rPr>
        <w:t xml:space="preserve">hundred </w:t>
      </w:r>
      <w:r>
        <w:rPr>
          <w:spacing w:val="5"/>
        </w:rPr>
        <w:t xml:space="preserve">fifty </w:t>
      </w:r>
      <w:r>
        <w:rPr>
          <w:spacing w:val="6"/>
        </w:rPr>
        <w:t>(150) feet</w:t>
      </w:r>
      <w:r>
        <w:rPr>
          <w:spacing w:val="13"/>
        </w:rPr>
        <w:t xml:space="preserve"> </w:t>
      </w:r>
      <w:r>
        <w:rPr>
          <w:spacing w:val="8"/>
        </w:rPr>
        <w:t>minimum.</w:t>
      </w:r>
    </w:p>
    <w:p w14:paraId="46C73D8B" w14:textId="77777777" w:rsidR="00041057" w:rsidRDefault="00041057">
      <w:pPr>
        <w:pStyle w:val="BodyText"/>
        <w:spacing w:before="6"/>
        <w:rPr>
          <w:sz w:val="25"/>
        </w:rPr>
      </w:pPr>
    </w:p>
    <w:p w14:paraId="6490E6C5" w14:textId="77777777" w:rsidR="00041057" w:rsidRDefault="00B24B28">
      <w:pPr>
        <w:pStyle w:val="ListParagraph"/>
        <w:numPr>
          <w:ilvl w:val="0"/>
          <w:numId w:val="36"/>
        </w:numPr>
        <w:tabs>
          <w:tab w:val="left" w:pos="832"/>
        </w:tabs>
        <w:spacing w:before="1"/>
        <w:ind w:left="832"/>
      </w:pPr>
      <w:r>
        <w:rPr>
          <w:spacing w:val="5"/>
        </w:rPr>
        <w:t xml:space="preserve">All </w:t>
      </w:r>
      <w:r>
        <w:rPr>
          <w:spacing w:val="7"/>
        </w:rPr>
        <w:t xml:space="preserve">industrial </w:t>
      </w:r>
      <w:r>
        <w:rPr>
          <w:spacing w:val="5"/>
        </w:rPr>
        <w:t xml:space="preserve">activities </w:t>
      </w:r>
      <w:r>
        <w:rPr>
          <w:spacing w:val="6"/>
        </w:rPr>
        <w:t xml:space="preserve">shall </w:t>
      </w:r>
      <w:r>
        <w:rPr>
          <w:spacing w:val="4"/>
        </w:rPr>
        <w:t xml:space="preserve">be </w:t>
      </w:r>
      <w:r>
        <w:rPr>
          <w:spacing w:val="7"/>
        </w:rPr>
        <w:t xml:space="preserve">conducted </w:t>
      </w:r>
      <w:r>
        <w:rPr>
          <w:spacing w:val="6"/>
        </w:rPr>
        <w:t xml:space="preserve">within </w:t>
      </w:r>
      <w:r>
        <w:t xml:space="preserve">a </w:t>
      </w:r>
      <w:r>
        <w:rPr>
          <w:spacing w:val="6"/>
        </w:rPr>
        <w:t xml:space="preserve">completely </w:t>
      </w:r>
      <w:r>
        <w:rPr>
          <w:spacing w:val="7"/>
        </w:rPr>
        <w:t>enclosed</w:t>
      </w:r>
      <w:r>
        <w:rPr>
          <w:spacing w:val="34"/>
        </w:rPr>
        <w:t xml:space="preserve"> </w:t>
      </w:r>
      <w:r>
        <w:rPr>
          <w:spacing w:val="7"/>
        </w:rPr>
        <w:t>building.</w:t>
      </w:r>
    </w:p>
    <w:p w14:paraId="25F20C47" w14:textId="77777777" w:rsidR="00041057" w:rsidRDefault="00041057">
      <w:pPr>
        <w:pStyle w:val="BodyText"/>
        <w:spacing w:before="6"/>
        <w:rPr>
          <w:sz w:val="25"/>
        </w:rPr>
      </w:pPr>
    </w:p>
    <w:p w14:paraId="51CDCB2C" w14:textId="77777777" w:rsidR="00041057" w:rsidRDefault="00B24B28">
      <w:pPr>
        <w:pStyle w:val="ListParagraph"/>
        <w:numPr>
          <w:ilvl w:val="0"/>
          <w:numId w:val="36"/>
        </w:numPr>
        <w:tabs>
          <w:tab w:val="left" w:pos="832"/>
        </w:tabs>
        <w:spacing w:before="1"/>
        <w:ind w:left="832"/>
      </w:pPr>
      <w:r>
        <w:rPr>
          <w:spacing w:val="5"/>
        </w:rPr>
        <w:t xml:space="preserve">All </w:t>
      </w:r>
      <w:r>
        <w:rPr>
          <w:spacing w:val="7"/>
        </w:rPr>
        <w:t xml:space="preserve">buildings </w:t>
      </w:r>
      <w:r>
        <w:rPr>
          <w:spacing w:val="6"/>
        </w:rPr>
        <w:t xml:space="preserve">shall </w:t>
      </w:r>
      <w:r>
        <w:rPr>
          <w:spacing w:val="4"/>
        </w:rPr>
        <w:t xml:space="preserve">be </w:t>
      </w:r>
      <w:r>
        <w:rPr>
          <w:spacing w:val="5"/>
        </w:rPr>
        <w:t xml:space="preserve">set </w:t>
      </w:r>
      <w:r>
        <w:rPr>
          <w:spacing w:val="6"/>
        </w:rPr>
        <w:t xml:space="preserve">back </w:t>
      </w:r>
      <w:r>
        <w:rPr>
          <w:spacing w:val="4"/>
        </w:rPr>
        <w:t xml:space="preserve">at </w:t>
      </w:r>
      <w:r>
        <w:rPr>
          <w:spacing w:val="5"/>
        </w:rPr>
        <w:t xml:space="preserve">least fifty </w:t>
      </w:r>
      <w:r>
        <w:rPr>
          <w:spacing w:val="6"/>
        </w:rPr>
        <w:t xml:space="preserve">(50) feet from any </w:t>
      </w:r>
      <w:r>
        <w:rPr>
          <w:spacing w:val="7"/>
        </w:rPr>
        <w:t xml:space="preserve">property </w:t>
      </w:r>
      <w:r>
        <w:rPr>
          <w:spacing w:val="4"/>
        </w:rPr>
        <w:t xml:space="preserve">or </w:t>
      </w:r>
      <w:r>
        <w:rPr>
          <w:spacing w:val="6"/>
        </w:rPr>
        <w:t>street</w:t>
      </w:r>
      <w:r>
        <w:rPr>
          <w:spacing w:val="5"/>
        </w:rPr>
        <w:t xml:space="preserve"> </w:t>
      </w:r>
      <w:r>
        <w:rPr>
          <w:spacing w:val="7"/>
        </w:rPr>
        <w:t>line.</w:t>
      </w:r>
    </w:p>
    <w:p w14:paraId="5EF8267B" w14:textId="77777777" w:rsidR="00041057" w:rsidRDefault="00041057">
      <w:pPr>
        <w:pStyle w:val="BodyText"/>
        <w:spacing w:before="6"/>
        <w:rPr>
          <w:sz w:val="25"/>
        </w:rPr>
      </w:pPr>
    </w:p>
    <w:p w14:paraId="70E9322B" w14:textId="77777777" w:rsidR="00041057" w:rsidRDefault="00B24B28">
      <w:pPr>
        <w:pStyle w:val="ListParagraph"/>
        <w:numPr>
          <w:ilvl w:val="0"/>
          <w:numId w:val="36"/>
        </w:numPr>
        <w:tabs>
          <w:tab w:val="left" w:pos="832"/>
        </w:tabs>
        <w:spacing w:before="1" w:line="259" w:lineRule="auto"/>
        <w:ind w:right="109" w:hanging="367"/>
        <w:jc w:val="both"/>
      </w:pPr>
      <w:r>
        <w:rPr>
          <w:spacing w:val="5"/>
        </w:rPr>
        <w:t xml:space="preserve">All </w:t>
      </w:r>
      <w:r>
        <w:rPr>
          <w:spacing w:val="6"/>
        </w:rPr>
        <w:t xml:space="preserve">storage shall </w:t>
      </w:r>
      <w:r>
        <w:rPr>
          <w:spacing w:val="5"/>
        </w:rPr>
        <w:t xml:space="preserve">be </w:t>
      </w:r>
      <w:r>
        <w:rPr>
          <w:spacing w:val="6"/>
        </w:rPr>
        <w:t xml:space="preserve">either within </w:t>
      </w:r>
      <w:r>
        <w:t xml:space="preserve">a </w:t>
      </w:r>
      <w:r>
        <w:rPr>
          <w:spacing w:val="6"/>
        </w:rPr>
        <w:t xml:space="preserve">building </w:t>
      </w:r>
      <w:r>
        <w:rPr>
          <w:spacing w:val="5"/>
        </w:rPr>
        <w:t xml:space="preserve">or </w:t>
      </w:r>
      <w:r>
        <w:rPr>
          <w:spacing w:val="2"/>
        </w:rPr>
        <w:t xml:space="preserve">in </w:t>
      </w:r>
      <w:r>
        <w:rPr>
          <w:spacing w:val="3"/>
        </w:rPr>
        <w:t xml:space="preserve">an </w:t>
      </w:r>
      <w:r>
        <w:rPr>
          <w:spacing w:val="6"/>
        </w:rPr>
        <w:t xml:space="preserve">area </w:t>
      </w:r>
      <w:r>
        <w:rPr>
          <w:spacing w:val="5"/>
        </w:rPr>
        <w:t xml:space="preserve">to </w:t>
      </w:r>
      <w:r>
        <w:rPr>
          <w:spacing w:val="6"/>
        </w:rPr>
        <w:t xml:space="preserve">the </w:t>
      </w:r>
      <w:r>
        <w:rPr>
          <w:spacing w:val="7"/>
        </w:rPr>
        <w:t xml:space="preserve">side </w:t>
      </w:r>
      <w:r>
        <w:rPr>
          <w:spacing w:val="5"/>
        </w:rPr>
        <w:t xml:space="preserve">or rear of </w:t>
      </w:r>
      <w:r>
        <w:rPr>
          <w:spacing w:val="8"/>
        </w:rPr>
        <w:t xml:space="preserve">the </w:t>
      </w:r>
      <w:r>
        <w:rPr>
          <w:spacing w:val="6"/>
        </w:rPr>
        <w:t xml:space="preserve">principal </w:t>
      </w:r>
      <w:r>
        <w:rPr>
          <w:spacing w:val="7"/>
        </w:rPr>
        <w:t xml:space="preserve">building enclosed </w:t>
      </w:r>
      <w:r>
        <w:rPr>
          <w:spacing w:val="4"/>
        </w:rPr>
        <w:t xml:space="preserve">by </w:t>
      </w:r>
      <w:r>
        <w:t xml:space="preserve">a </w:t>
      </w:r>
      <w:r>
        <w:rPr>
          <w:spacing w:val="4"/>
        </w:rPr>
        <w:t xml:space="preserve">six </w:t>
      </w:r>
      <w:r>
        <w:rPr>
          <w:spacing w:val="5"/>
        </w:rPr>
        <w:t xml:space="preserve">(6) </w:t>
      </w:r>
      <w:r>
        <w:rPr>
          <w:spacing w:val="6"/>
        </w:rPr>
        <w:t xml:space="preserve">foot </w:t>
      </w:r>
      <w:r>
        <w:rPr>
          <w:spacing w:val="5"/>
        </w:rPr>
        <w:t xml:space="preserve">high </w:t>
      </w:r>
      <w:r>
        <w:rPr>
          <w:spacing w:val="6"/>
        </w:rPr>
        <w:t xml:space="preserve">fence </w:t>
      </w:r>
      <w:r>
        <w:rPr>
          <w:spacing w:val="5"/>
        </w:rPr>
        <w:t xml:space="preserve">and </w:t>
      </w:r>
      <w:r>
        <w:rPr>
          <w:spacing w:val="7"/>
        </w:rPr>
        <w:t xml:space="preserve">screened </w:t>
      </w:r>
      <w:r>
        <w:rPr>
          <w:spacing w:val="6"/>
        </w:rPr>
        <w:t xml:space="preserve">from </w:t>
      </w:r>
      <w:r>
        <w:rPr>
          <w:spacing w:val="8"/>
        </w:rPr>
        <w:t>adjoining properties.</w:t>
      </w:r>
    </w:p>
    <w:p w14:paraId="3D3694A1" w14:textId="77777777" w:rsidR="00041057" w:rsidRDefault="00041057">
      <w:pPr>
        <w:pStyle w:val="BodyText"/>
        <w:spacing w:before="10"/>
        <w:rPr>
          <w:sz w:val="23"/>
        </w:rPr>
      </w:pPr>
    </w:p>
    <w:p w14:paraId="71F0CBD0" w14:textId="77777777" w:rsidR="00041057" w:rsidRDefault="00B24B28">
      <w:pPr>
        <w:pStyle w:val="ListParagraph"/>
        <w:numPr>
          <w:ilvl w:val="0"/>
          <w:numId w:val="36"/>
        </w:numPr>
        <w:tabs>
          <w:tab w:val="left" w:pos="832"/>
        </w:tabs>
        <w:spacing w:line="259" w:lineRule="auto"/>
        <w:ind w:right="110" w:hanging="367"/>
        <w:jc w:val="both"/>
      </w:pPr>
      <w:r>
        <w:t xml:space="preserve">A </w:t>
      </w:r>
      <w:r>
        <w:rPr>
          <w:spacing w:val="7"/>
        </w:rPr>
        <w:t xml:space="preserve">buffer </w:t>
      </w:r>
      <w:r>
        <w:rPr>
          <w:spacing w:val="5"/>
        </w:rPr>
        <w:t xml:space="preserve">yard </w:t>
      </w:r>
      <w:r>
        <w:rPr>
          <w:spacing w:val="3"/>
        </w:rPr>
        <w:t xml:space="preserve">at </w:t>
      </w:r>
      <w:r>
        <w:rPr>
          <w:spacing w:val="5"/>
        </w:rPr>
        <w:t xml:space="preserve">least </w:t>
      </w:r>
      <w:r>
        <w:rPr>
          <w:spacing w:val="6"/>
        </w:rPr>
        <w:t xml:space="preserve">thirty-five </w:t>
      </w:r>
      <w:r>
        <w:rPr>
          <w:spacing w:val="7"/>
        </w:rPr>
        <w:t xml:space="preserve">(35) </w:t>
      </w:r>
      <w:r>
        <w:rPr>
          <w:spacing w:val="5"/>
        </w:rPr>
        <w:t xml:space="preserve">feet </w:t>
      </w:r>
      <w:r>
        <w:rPr>
          <w:spacing w:val="2"/>
        </w:rPr>
        <w:t xml:space="preserve">in </w:t>
      </w:r>
      <w:r>
        <w:rPr>
          <w:spacing w:val="6"/>
        </w:rPr>
        <w:t xml:space="preserve">width must </w:t>
      </w:r>
      <w:r>
        <w:rPr>
          <w:spacing w:val="5"/>
        </w:rPr>
        <w:t xml:space="preserve">be </w:t>
      </w:r>
      <w:r>
        <w:rPr>
          <w:spacing w:val="7"/>
        </w:rPr>
        <w:t xml:space="preserve">provided </w:t>
      </w:r>
      <w:r>
        <w:rPr>
          <w:spacing w:val="6"/>
        </w:rPr>
        <w:t xml:space="preserve">along </w:t>
      </w:r>
      <w:r>
        <w:rPr>
          <w:spacing w:val="4"/>
        </w:rPr>
        <w:t xml:space="preserve">all </w:t>
      </w:r>
      <w:r>
        <w:rPr>
          <w:spacing w:val="8"/>
        </w:rPr>
        <w:t xml:space="preserve">property </w:t>
      </w:r>
      <w:r>
        <w:rPr>
          <w:spacing w:val="5"/>
        </w:rPr>
        <w:t xml:space="preserve">lines </w:t>
      </w:r>
      <w:r>
        <w:rPr>
          <w:spacing w:val="7"/>
        </w:rPr>
        <w:t xml:space="preserve">not adjacent </w:t>
      </w:r>
      <w:r>
        <w:t xml:space="preserve">to a </w:t>
      </w:r>
      <w:r>
        <w:rPr>
          <w:spacing w:val="6"/>
        </w:rPr>
        <w:t xml:space="preserve">public </w:t>
      </w:r>
      <w:r>
        <w:rPr>
          <w:spacing w:val="5"/>
        </w:rPr>
        <w:t xml:space="preserve">or </w:t>
      </w:r>
      <w:r>
        <w:rPr>
          <w:spacing w:val="6"/>
        </w:rPr>
        <w:t xml:space="preserve">private street. </w:t>
      </w:r>
      <w:r>
        <w:rPr>
          <w:spacing w:val="8"/>
        </w:rPr>
        <w:t xml:space="preserve">The </w:t>
      </w:r>
      <w:r>
        <w:rPr>
          <w:spacing w:val="7"/>
        </w:rPr>
        <w:t xml:space="preserve">buffer </w:t>
      </w:r>
      <w:r>
        <w:rPr>
          <w:spacing w:val="5"/>
        </w:rPr>
        <w:t xml:space="preserve">yard </w:t>
      </w:r>
      <w:r>
        <w:rPr>
          <w:spacing w:val="6"/>
        </w:rPr>
        <w:t xml:space="preserve">shall </w:t>
      </w:r>
      <w:r>
        <w:rPr>
          <w:spacing w:val="5"/>
        </w:rPr>
        <w:t xml:space="preserve">be </w:t>
      </w:r>
      <w:r>
        <w:rPr>
          <w:spacing w:val="6"/>
        </w:rPr>
        <w:t xml:space="preserve">naturally </w:t>
      </w:r>
      <w:r>
        <w:rPr>
          <w:spacing w:val="7"/>
        </w:rPr>
        <w:t xml:space="preserve">landscaped, </w:t>
      </w:r>
      <w:r>
        <w:rPr>
          <w:spacing w:val="6"/>
        </w:rPr>
        <w:t xml:space="preserve">have </w:t>
      </w:r>
      <w:r>
        <w:rPr>
          <w:spacing w:val="4"/>
        </w:rPr>
        <w:t xml:space="preserve">no </w:t>
      </w:r>
      <w:r>
        <w:rPr>
          <w:spacing w:val="7"/>
        </w:rPr>
        <w:t xml:space="preserve">impervious </w:t>
      </w:r>
      <w:r>
        <w:rPr>
          <w:spacing w:val="6"/>
        </w:rPr>
        <w:t xml:space="preserve">cover, </w:t>
      </w:r>
      <w:r>
        <w:rPr>
          <w:spacing w:val="5"/>
        </w:rPr>
        <w:t xml:space="preserve">and </w:t>
      </w:r>
      <w:r>
        <w:rPr>
          <w:spacing w:val="7"/>
        </w:rPr>
        <w:t xml:space="preserve">shall </w:t>
      </w:r>
      <w:r>
        <w:rPr>
          <w:spacing w:val="8"/>
        </w:rPr>
        <w:t xml:space="preserve">not </w:t>
      </w:r>
      <w:r>
        <w:rPr>
          <w:spacing w:val="4"/>
        </w:rPr>
        <w:t xml:space="preserve">be </w:t>
      </w:r>
      <w:r>
        <w:rPr>
          <w:spacing w:val="6"/>
        </w:rPr>
        <w:t xml:space="preserve">used </w:t>
      </w:r>
      <w:r>
        <w:rPr>
          <w:spacing w:val="5"/>
        </w:rPr>
        <w:t xml:space="preserve">for </w:t>
      </w:r>
      <w:r>
        <w:rPr>
          <w:spacing w:val="7"/>
        </w:rPr>
        <w:t xml:space="preserve">building, </w:t>
      </w:r>
      <w:r>
        <w:rPr>
          <w:spacing w:val="8"/>
        </w:rPr>
        <w:t xml:space="preserve">parking, </w:t>
      </w:r>
      <w:r>
        <w:rPr>
          <w:spacing w:val="6"/>
        </w:rPr>
        <w:t xml:space="preserve">loading </w:t>
      </w:r>
      <w:r>
        <w:rPr>
          <w:spacing w:val="5"/>
        </w:rPr>
        <w:t xml:space="preserve">or </w:t>
      </w:r>
      <w:r>
        <w:rPr>
          <w:spacing w:val="6"/>
        </w:rPr>
        <w:t>storage</w:t>
      </w:r>
      <w:r>
        <w:rPr>
          <w:spacing w:val="20"/>
        </w:rPr>
        <w:t xml:space="preserve"> </w:t>
      </w:r>
      <w:r>
        <w:rPr>
          <w:spacing w:val="8"/>
        </w:rPr>
        <w:t>purposes.</w:t>
      </w:r>
    </w:p>
    <w:p w14:paraId="3DC7D6E9" w14:textId="77777777" w:rsidR="00041057" w:rsidRDefault="00041057">
      <w:pPr>
        <w:pStyle w:val="BodyText"/>
        <w:spacing w:before="9"/>
        <w:rPr>
          <w:sz w:val="23"/>
        </w:rPr>
      </w:pPr>
    </w:p>
    <w:p w14:paraId="368C754C" w14:textId="77777777" w:rsidR="00041057" w:rsidRDefault="00B24B28">
      <w:pPr>
        <w:pStyle w:val="ListParagraph"/>
        <w:numPr>
          <w:ilvl w:val="0"/>
          <w:numId w:val="36"/>
        </w:numPr>
        <w:tabs>
          <w:tab w:val="left" w:pos="832"/>
        </w:tabs>
        <w:spacing w:before="1"/>
        <w:ind w:left="832"/>
      </w:pPr>
      <w:r>
        <w:rPr>
          <w:spacing w:val="7"/>
        </w:rPr>
        <w:t>Access</w:t>
      </w:r>
      <w:r>
        <w:rPr>
          <w:spacing w:val="-2"/>
        </w:rPr>
        <w:t xml:space="preserve"> </w:t>
      </w:r>
      <w:r>
        <w:rPr>
          <w:spacing w:val="6"/>
        </w:rPr>
        <w:t>shall</w:t>
      </w:r>
      <w:r>
        <w:rPr>
          <w:spacing w:val="-4"/>
        </w:rPr>
        <w:t xml:space="preserve"> </w:t>
      </w:r>
      <w:r>
        <w:rPr>
          <w:spacing w:val="5"/>
        </w:rPr>
        <w:t>be</w:t>
      </w:r>
      <w:r>
        <w:t xml:space="preserve"> </w:t>
      </w:r>
      <w:r>
        <w:rPr>
          <w:spacing w:val="4"/>
        </w:rPr>
        <w:t>via</w:t>
      </w:r>
      <w:r>
        <w:rPr>
          <w:spacing w:val="-2"/>
        </w:rPr>
        <w:t xml:space="preserve"> </w:t>
      </w:r>
      <w:r>
        <w:t xml:space="preserve">a </w:t>
      </w:r>
      <w:r>
        <w:rPr>
          <w:spacing w:val="6"/>
        </w:rPr>
        <w:t>collector</w:t>
      </w:r>
      <w:r>
        <w:rPr>
          <w:spacing w:val="-3"/>
        </w:rPr>
        <w:t xml:space="preserve"> </w:t>
      </w:r>
      <w:r>
        <w:rPr>
          <w:spacing w:val="6"/>
        </w:rPr>
        <w:t>street</w:t>
      </w:r>
      <w:r>
        <w:rPr>
          <w:spacing w:val="-4"/>
        </w:rPr>
        <w:t xml:space="preserve"> </w:t>
      </w:r>
      <w:r>
        <w:rPr>
          <w:spacing w:val="5"/>
        </w:rPr>
        <w:t>as</w:t>
      </w:r>
      <w:r>
        <w:rPr>
          <w:spacing w:val="-3"/>
        </w:rPr>
        <w:t xml:space="preserve"> </w:t>
      </w:r>
      <w:r>
        <w:rPr>
          <w:spacing w:val="6"/>
        </w:rPr>
        <w:t>identified</w:t>
      </w:r>
      <w:r>
        <w:t xml:space="preserve"> </w:t>
      </w:r>
      <w:r>
        <w:rPr>
          <w:spacing w:val="4"/>
        </w:rPr>
        <w:t>by</w:t>
      </w:r>
      <w:r>
        <w:rPr>
          <w:spacing w:val="-5"/>
        </w:rPr>
        <w:t xml:space="preserve"> </w:t>
      </w:r>
      <w:r>
        <w:rPr>
          <w:spacing w:val="5"/>
        </w:rPr>
        <w:t>the</w:t>
      </w:r>
      <w:r>
        <w:rPr>
          <w:spacing w:val="-3"/>
        </w:rPr>
        <w:t xml:space="preserve"> </w:t>
      </w:r>
      <w:r>
        <w:rPr>
          <w:spacing w:val="7"/>
        </w:rPr>
        <w:t>Township</w:t>
      </w:r>
      <w:r>
        <w:t xml:space="preserve"> </w:t>
      </w:r>
      <w:r>
        <w:rPr>
          <w:spacing w:val="7"/>
        </w:rPr>
        <w:t>Comprehensive</w:t>
      </w:r>
      <w:r>
        <w:rPr>
          <w:spacing w:val="-2"/>
        </w:rPr>
        <w:t xml:space="preserve"> </w:t>
      </w:r>
      <w:r>
        <w:rPr>
          <w:spacing w:val="8"/>
        </w:rPr>
        <w:t>Plan.</w:t>
      </w:r>
    </w:p>
    <w:p w14:paraId="457CB77B" w14:textId="77777777" w:rsidR="00041057" w:rsidRDefault="00041057">
      <w:pPr>
        <w:pStyle w:val="BodyText"/>
        <w:spacing w:before="6"/>
        <w:rPr>
          <w:sz w:val="25"/>
        </w:rPr>
      </w:pPr>
    </w:p>
    <w:p w14:paraId="5C97BF7A" w14:textId="77777777" w:rsidR="00041057" w:rsidRDefault="00B24B28">
      <w:pPr>
        <w:pStyle w:val="ListParagraph"/>
        <w:numPr>
          <w:ilvl w:val="0"/>
          <w:numId w:val="36"/>
        </w:numPr>
        <w:tabs>
          <w:tab w:val="left" w:pos="832"/>
        </w:tabs>
        <w:spacing w:before="1" w:line="259" w:lineRule="auto"/>
        <w:ind w:right="114" w:hanging="367"/>
        <w:jc w:val="both"/>
      </w:pPr>
      <w:r>
        <w:rPr>
          <w:spacing w:val="6"/>
        </w:rPr>
        <w:t xml:space="preserve">Points </w:t>
      </w:r>
      <w:r>
        <w:rPr>
          <w:spacing w:val="5"/>
        </w:rPr>
        <w:t xml:space="preserve">of </w:t>
      </w:r>
      <w:r>
        <w:rPr>
          <w:spacing w:val="6"/>
        </w:rPr>
        <w:t xml:space="preserve">ingress </w:t>
      </w:r>
      <w:r>
        <w:rPr>
          <w:spacing w:val="5"/>
        </w:rPr>
        <w:t xml:space="preserve">and </w:t>
      </w:r>
      <w:r>
        <w:rPr>
          <w:spacing w:val="6"/>
        </w:rPr>
        <w:t xml:space="preserve">egress shall </w:t>
      </w:r>
      <w:r>
        <w:rPr>
          <w:spacing w:val="5"/>
        </w:rPr>
        <w:t xml:space="preserve">be </w:t>
      </w:r>
      <w:r>
        <w:rPr>
          <w:spacing w:val="6"/>
        </w:rPr>
        <w:t xml:space="preserve">designed </w:t>
      </w:r>
      <w:r>
        <w:t xml:space="preserve">to </w:t>
      </w:r>
      <w:r>
        <w:rPr>
          <w:spacing w:val="5"/>
        </w:rPr>
        <w:t xml:space="preserve">minimize </w:t>
      </w:r>
      <w:r>
        <w:rPr>
          <w:spacing w:val="7"/>
        </w:rPr>
        <w:t xml:space="preserve">congestion </w:t>
      </w:r>
      <w:r>
        <w:rPr>
          <w:spacing w:val="6"/>
        </w:rPr>
        <w:t xml:space="preserve">and </w:t>
      </w:r>
      <w:r>
        <w:rPr>
          <w:spacing w:val="7"/>
        </w:rPr>
        <w:t xml:space="preserve">hazards </w:t>
      </w:r>
      <w:r>
        <w:rPr>
          <w:spacing w:val="9"/>
        </w:rPr>
        <w:t xml:space="preserve">and </w:t>
      </w:r>
      <w:r>
        <w:rPr>
          <w:spacing w:val="3"/>
        </w:rPr>
        <w:t xml:space="preserve">to </w:t>
      </w:r>
      <w:r>
        <w:rPr>
          <w:spacing w:val="5"/>
        </w:rPr>
        <w:t xml:space="preserve">allow </w:t>
      </w:r>
      <w:r>
        <w:rPr>
          <w:spacing w:val="6"/>
        </w:rPr>
        <w:t xml:space="preserve">free </w:t>
      </w:r>
      <w:r>
        <w:rPr>
          <w:spacing w:val="7"/>
        </w:rPr>
        <w:t xml:space="preserve">movement </w:t>
      </w:r>
      <w:r>
        <w:rPr>
          <w:spacing w:val="4"/>
        </w:rPr>
        <w:t xml:space="preserve">of </w:t>
      </w:r>
      <w:r>
        <w:rPr>
          <w:spacing w:val="6"/>
        </w:rPr>
        <w:t xml:space="preserve">traffic </w:t>
      </w:r>
      <w:r>
        <w:rPr>
          <w:spacing w:val="4"/>
        </w:rPr>
        <w:t xml:space="preserve">on </w:t>
      </w:r>
      <w:r>
        <w:rPr>
          <w:spacing w:val="7"/>
        </w:rPr>
        <w:t>adjacent</w:t>
      </w:r>
      <w:r>
        <w:rPr>
          <w:spacing w:val="23"/>
        </w:rPr>
        <w:t xml:space="preserve"> </w:t>
      </w:r>
      <w:r>
        <w:rPr>
          <w:spacing w:val="8"/>
        </w:rPr>
        <w:t>roads.</w:t>
      </w:r>
    </w:p>
    <w:p w14:paraId="44998456" w14:textId="77777777" w:rsidR="00041057" w:rsidRDefault="00041057">
      <w:pPr>
        <w:pStyle w:val="BodyText"/>
        <w:spacing w:before="10"/>
        <w:rPr>
          <w:sz w:val="23"/>
        </w:rPr>
      </w:pPr>
    </w:p>
    <w:p w14:paraId="5076A8FD" w14:textId="77777777" w:rsidR="00041057" w:rsidRDefault="00B24B28">
      <w:pPr>
        <w:pStyle w:val="ListParagraph"/>
        <w:numPr>
          <w:ilvl w:val="0"/>
          <w:numId w:val="36"/>
        </w:numPr>
        <w:tabs>
          <w:tab w:val="left" w:pos="831"/>
          <w:tab w:val="left" w:pos="832"/>
        </w:tabs>
        <w:ind w:left="832"/>
      </w:pPr>
      <w:r>
        <w:rPr>
          <w:spacing w:val="6"/>
        </w:rPr>
        <w:t xml:space="preserve">Exterior lighting shall </w:t>
      </w:r>
      <w:r>
        <w:rPr>
          <w:spacing w:val="4"/>
        </w:rPr>
        <w:t xml:space="preserve">be </w:t>
      </w:r>
      <w:r>
        <w:rPr>
          <w:spacing w:val="6"/>
        </w:rPr>
        <w:t xml:space="preserve">directed </w:t>
      </w:r>
      <w:r>
        <w:rPr>
          <w:spacing w:val="7"/>
        </w:rPr>
        <w:t xml:space="preserve">away </w:t>
      </w:r>
      <w:r>
        <w:rPr>
          <w:spacing w:val="6"/>
        </w:rPr>
        <w:t xml:space="preserve">from </w:t>
      </w:r>
      <w:r>
        <w:rPr>
          <w:spacing w:val="5"/>
        </w:rPr>
        <w:t xml:space="preserve">all </w:t>
      </w:r>
      <w:r>
        <w:rPr>
          <w:spacing w:val="7"/>
        </w:rPr>
        <w:t xml:space="preserve">adjoining properties </w:t>
      </w:r>
      <w:r>
        <w:rPr>
          <w:spacing w:val="5"/>
        </w:rPr>
        <w:t>and</w:t>
      </w:r>
      <w:r>
        <w:rPr>
          <w:spacing w:val="16"/>
        </w:rPr>
        <w:t xml:space="preserve"> </w:t>
      </w:r>
      <w:r>
        <w:rPr>
          <w:spacing w:val="8"/>
        </w:rPr>
        <w:t>roadways.</w:t>
      </w:r>
    </w:p>
    <w:p w14:paraId="733DD244" w14:textId="77777777" w:rsidR="00041057" w:rsidRDefault="00041057">
      <w:pPr>
        <w:pStyle w:val="BodyText"/>
        <w:spacing w:before="6"/>
        <w:rPr>
          <w:sz w:val="25"/>
        </w:rPr>
      </w:pPr>
    </w:p>
    <w:p w14:paraId="25B86B2C" w14:textId="77777777" w:rsidR="00041057" w:rsidRDefault="00B24B28">
      <w:pPr>
        <w:pStyle w:val="ListParagraph"/>
        <w:numPr>
          <w:ilvl w:val="0"/>
          <w:numId w:val="36"/>
        </w:numPr>
        <w:tabs>
          <w:tab w:val="left" w:pos="832"/>
        </w:tabs>
        <w:spacing w:line="259" w:lineRule="auto"/>
        <w:ind w:right="112" w:hanging="367"/>
        <w:jc w:val="both"/>
      </w:pPr>
      <w:r>
        <w:rPr>
          <w:spacing w:val="7"/>
        </w:rPr>
        <w:t>Satisfactory</w:t>
      </w:r>
      <w:r>
        <w:rPr>
          <w:spacing w:val="-14"/>
        </w:rPr>
        <w:t xml:space="preserve"> </w:t>
      </w:r>
      <w:r>
        <w:rPr>
          <w:spacing w:val="7"/>
        </w:rPr>
        <w:t>evidence</w:t>
      </w:r>
      <w:r>
        <w:rPr>
          <w:spacing w:val="-11"/>
        </w:rPr>
        <w:t xml:space="preserve"> </w:t>
      </w:r>
      <w:r>
        <w:rPr>
          <w:spacing w:val="6"/>
        </w:rPr>
        <w:t>must</w:t>
      </w:r>
      <w:r>
        <w:rPr>
          <w:spacing w:val="-11"/>
        </w:rPr>
        <w:t xml:space="preserve"> </w:t>
      </w:r>
      <w:r>
        <w:rPr>
          <w:spacing w:val="4"/>
        </w:rPr>
        <w:t>be</w:t>
      </w:r>
      <w:r>
        <w:rPr>
          <w:spacing w:val="-11"/>
        </w:rPr>
        <w:t xml:space="preserve"> </w:t>
      </w:r>
      <w:r>
        <w:rPr>
          <w:spacing w:val="7"/>
        </w:rPr>
        <w:t>presented</w:t>
      </w:r>
      <w:r>
        <w:rPr>
          <w:spacing w:val="-9"/>
        </w:rPr>
        <w:t xml:space="preserve"> </w:t>
      </w:r>
      <w:r>
        <w:rPr>
          <w:spacing w:val="3"/>
        </w:rPr>
        <w:t>to</w:t>
      </w:r>
      <w:r>
        <w:rPr>
          <w:spacing w:val="-11"/>
        </w:rPr>
        <w:t xml:space="preserve"> </w:t>
      </w:r>
      <w:r>
        <w:rPr>
          <w:spacing w:val="7"/>
        </w:rPr>
        <w:t>show</w:t>
      </w:r>
      <w:r>
        <w:rPr>
          <w:spacing w:val="-7"/>
        </w:rPr>
        <w:t xml:space="preserve"> </w:t>
      </w:r>
      <w:r>
        <w:rPr>
          <w:spacing w:val="5"/>
        </w:rPr>
        <w:t>that</w:t>
      </w:r>
      <w:r>
        <w:rPr>
          <w:spacing w:val="-11"/>
        </w:rPr>
        <w:t xml:space="preserve"> </w:t>
      </w:r>
      <w:r>
        <w:rPr>
          <w:spacing w:val="7"/>
        </w:rPr>
        <w:t>adequate</w:t>
      </w:r>
      <w:r>
        <w:rPr>
          <w:spacing w:val="-9"/>
        </w:rPr>
        <w:t xml:space="preserve"> </w:t>
      </w:r>
      <w:r>
        <w:rPr>
          <w:spacing w:val="7"/>
        </w:rPr>
        <w:t>disposal</w:t>
      </w:r>
      <w:r>
        <w:rPr>
          <w:spacing w:val="-11"/>
        </w:rPr>
        <w:t xml:space="preserve"> </w:t>
      </w:r>
      <w:r>
        <w:rPr>
          <w:spacing w:val="5"/>
        </w:rPr>
        <w:t>of</w:t>
      </w:r>
      <w:r>
        <w:rPr>
          <w:spacing w:val="-11"/>
        </w:rPr>
        <w:t xml:space="preserve"> </w:t>
      </w:r>
      <w:r>
        <w:rPr>
          <w:spacing w:val="6"/>
        </w:rPr>
        <w:t>toxic</w:t>
      </w:r>
      <w:r>
        <w:rPr>
          <w:spacing w:val="-11"/>
        </w:rPr>
        <w:t xml:space="preserve"> </w:t>
      </w:r>
      <w:r>
        <w:rPr>
          <w:spacing w:val="7"/>
        </w:rPr>
        <w:t xml:space="preserve">materials </w:t>
      </w:r>
      <w:r>
        <w:rPr>
          <w:spacing w:val="5"/>
        </w:rPr>
        <w:t xml:space="preserve">will </w:t>
      </w:r>
      <w:r>
        <w:rPr>
          <w:spacing w:val="4"/>
        </w:rPr>
        <w:t xml:space="preserve">be </w:t>
      </w:r>
      <w:r>
        <w:rPr>
          <w:spacing w:val="7"/>
        </w:rPr>
        <w:t xml:space="preserve">provided </w:t>
      </w:r>
      <w:r>
        <w:rPr>
          <w:spacing w:val="2"/>
        </w:rPr>
        <w:t xml:space="preserve">in </w:t>
      </w:r>
      <w:r>
        <w:t xml:space="preserve">a </w:t>
      </w:r>
      <w:r>
        <w:rPr>
          <w:spacing w:val="7"/>
        </w:rPr>
        <w:t xml:space="preserve">manner </w:t>
      </w:r>
      <w:r>
        <w:rPr>
          <w:spacing w:val="5"/>
        </w:rPr>
        <w:t xml:space="preserve">that will </w:t>
      </w:r>
      <w:r>
        <w:rPr>
          <w:spacing w:val="6"/>
        </w:rPr>
        <w:t xml:space="preserve">not create </w:t>
      </w:r>
      <w:r>
        <w:t xml:space="preserve">a </w:t>
      </w:r>
      <w:r>
        <w:rPr>
          <w:spacing w:val="6"/>
        </w:rPr>
        <w:t xml:space="preserve">public health </w:t>
      </w:r>
      <w:r>
        <w:rPr>
          <w:spacing w:val="7"/>
        </w:rPr>
        <w:t xml:space="preserve">hazard </w:t>
      </w:r>
      <w:r>
        <w:rPr>
          <w:spacing w:val="4"/>
        </w:rPr>
        <w:t>or</w:t>
      </w:r>
      <w:r>
        <w:rPr>
          <w:spacing w:val="36"/>
        </w:rPr>
        <w:t xml:space="preserve"> </w:t>
      </w:r>
      <w:r>
        <w:rPr>
          <w:spacing w:val="8"/>
        </w:rPr>
        <w:t>nuisance.</w:t>
      </w:r>
    </w:p>
    <w:p w14:paraId="2EF44330" w14:textId="77777777" w:rsidR="00041057" w:rsidRDefault="00041057">
      <w:pPr>
        <w:spacing w:line="259" w:lineRule="auto"/>
        <w:jc w:val="both"/>
        <w:sectPr w:rsidR="00041057">
          <w:pgSz w:w="12240" w:h="15840"/>
          <w:pgMar w:top="1480" w:right="1320" w:bottom="1320" w:left="1700" w:header="0" w:footer="1121" w:gutter="0"/>
          <w:cols w:space="720"/>
        </w:sectPr>
      </w:pPr>
    </w:p>
    <w:p w14:paraId="6BC257DC" w14:textId="77777777" w:rsidR="00041057" w:rsidRDefault="00B24B28">
      <w:pPr>
        <w:pStyle w:val="ListParagraph"/>
        <w:numPr>
          <w:ilvl w:val="0"/>
          <w:numId w:val="36"/>
        </w:numPr>
        <w:tabs>
          <w:tab w:val="left" w:pos="832"/>
        </w:tabs>
        <w:spacing w:before="50" w:line="259" w:lineRule="auto"/>
        <w:ind w:right="113" w:hanging="367"/>
        <w:jc w:val="both"/>
      </w:pPr>
      <w:r>
        <w:rPr>
          <w:spacing w:val="6"/>
        </w:rPr>
        <w:lastRenderedPageBreak/>
        <w:t xml:space="preserve">Satisfactory provision shall </w:t>
      </w:r>
      <w:r>
        <w:rPr>
          <w:spacing w:val="4"/>
        </w:rPr>
        <w:t xml:space="preserve">be </w:t>
      </w:r>
      <w:r>
        <w:rPr>
          <w:spacing w:val="6"/>
        </w:rPr>
        <w:t xml:space="preserve">made </w:t>
      </w:r>
      <w:r>
        <w:rPr>
          <w:spacing w:val="4"/>
        </w:rPr>
        <w:t xml:space="preserve">to </w:t>
      </w:r>
      <w:r>
        <w:rPr>
          <w:spacing w:val="6"/>
        </w:rPr>
        <w:t xml:space="preserve">minimize </w:t>
      </w:r>
      <w:r>
        <w:rPr>
          <w:spacing w:val="7"/>
        </w:rPr>
        <w:t xml:space="preserve">harmful </w:t>
      </w:r>
      <w:r>
        <w:rPr>
          <w:spacing w:val="4"/>
        </w:rPr>
        <w:t xml:space="preserve">or </w:t>
      </w:r>
      <w:r>
        <w:rPr>
          <w:spacing w:val="7"/>
        </w:rPr>
        <w:t xml:space="preserve">unpleasant </w:t>
      </w:r>
      <w:r>
        <w:rPr>
          <w:spacing w:val="6"/>
        </w:rPr>
        <w:t xml:space="preserve">effects such </w:t>
      </w:r>
      <w:r>
        <w:rPr>
          <w:spacing w:val="8"/>
        </w:rPr>
        <w:t xml:space="preserve">as </w:t>
      </w:r>
      <w:r>
        <w:rPr>
          <w:spacing w:val="6"/>
        </w:rPr>
        <w:t xml:space="preserve">noise, </w:t>
      </w:r>
      <w:r>
        <w:rPr>
          <w:spacing w:val="7"/>
        </w:rPr>
        <w:t xml:space="preserve">odors, </w:t>
      </w:r>
      <w:r>
        <w:rPr>
          <w:spacing w:val="6"/>
        </w:rPr>
        <w:t xml:space="preserve">fumes, glare, vibration, </w:t>
      </w:r>
      <w:r>
        <w:rPr>
          <w:spacing w:val="7"/>
        </w:rPr>
        <w:t xml:space="preserve">smoke, </w:t>
      </w:r>
      <w:r>
        <w:rPr>
          <w:spacing w:val="6"/>
        </w:rPr>
        <w:t xml:space="preserve">vapors </w:t>
      </w:r>
      <w:r>
        <w:rPr>
          <w:spacing w:val="5"/>
        </w:rPr>
        <w:t xml:space="preserve">and </w:t>
      </w:r>
      <w:r>
        <w:rPr>
          <w:spacing w:val="6"/>
        </w:rPr>
        <w:t xml:space="preserve">gases, electrical </w:t>
      </w:r>
      <w:r>
        <w:rPr>
          <w:spacing w:val="7"/>
        </w:rPr>
        <w:t xml:space="preserve">emissions </w:t>
      </w:r>
      <w:r>
        <w:rPr>
          <w:spacing w:val="9"/>
        </w:rPr>
        <w:t xml:space="preserve">and </w:t>
      </w:r>
      <w:r>
        <w:rPr>
          <w:spacing w:val="7"/>
        </w:rPr>
        <w:t>industrial</w:t>
      </w:r>
      <w:r>
        <w:rPr>
          <w:spacing w:val="8"/>
        </w:rPr>
        <w:t xml:space="preserve"> </w:t>
      </w:r>
      <w:r>
        <w:rPr>
          <w:spacing w:val="7"/>
        </w:rPr>
        <w:t>wastes.</w:t>
      </w:r>
    </w:p>
    <w:p w14:paraId="19B18172" w14:textId="77777777" w:rsidR="00041057" w:rsidRDefault="00041057">
      <w:pPr>
        <w:pStyle w:val="BodyText"/>
        <w:spacing w:before="10"/>
        <w:rPr>
          <w:sz w:val="23"/>
        </w:rPr>
      </w:pPr>
    </w:p>
    <w:p w14:paraId="49BFA2E4" w14:textId="77777777" w:rsidR="00041057" w:rsidRDefault="00B24B28">
      <w:pPr>
        <w:pStyle w:val="ListParagraph"/>
        <w:numPr>
          <w:ilvl w:val="0"/>
          <w:numId w:val="36"/>
        </w:numPr>
        <w:tabs>
          <w:tab w:val="left" w:pos="832"/>
        </w:tabs>
        <w:spacing w:line="259" w:lineRule="auto"/>
        <w:ind w:right="110" w:hanging="367"/>
        <w:jc w:val="both"/>
      </w:pPr>
      <w:r>
        <w:rPr>
          <w:spacing w:val="6"/>
        </w:rPr>
        <w:t xml:space="preserve">Water </w:t>
      </w:r>
      <w:r>
        <w:rPr>
          <w:spacing w:val="5"/>
        </w:rPr>
        <w:t xml:space="preserve">and </w:t>
      </w:r>
      <w:r>
        <w:rPr>
          <w:spacing w:val="6"/>
        </w:rPr>
        <w:t xml:space="preserve">sewer facilities </w:t>
      </w:r>
      <w:r>
        <w:rPr>
          <w:spacing w:val="7"/>
        </w:rPr>
        <w:t xml:space="preserve">approved </w:t>
      </w:r>
      <w:r>
        <w:rPr>
          <w:spacing w:val="4"/>
        </w:rPr>
        <w:t xml:space="preserve">by the </w:t>
      </w:r>
      <w:r>
        <w:rPr>
          <w:spacing w:val="7"/>
        </w:rPr>
        <w:t xml:space="preserve">Pennsylvania Department </w:t>
      </w:r>
      <w:r>
        <w:rPr>
          <w:spacing w:val="5"/>
        </w:rPr>
        <w:t xml:space="preserve">of </w:t>
      </w:r>
      <w:r>
        <w:rPr>
          <w:spacing w:val="8"/>
        </w:rPr>
        <w:t xml:space="preserve">Environmental </w:t>
      </w:r>
      <w:r>
        <w:rPr>
          <w:spacing w:val="7"/>
        </w:rPr>
        <w:t xml:space="preserve">Resources </w:t>
      </w:r>
      <w:r>
        <w:rPr>
          <w:spacing w:val="6"/>
        </w:rPr>
        <w:t xml:space="preserve">must </w:t>
      </w:r>
      <w:r>
        <w:rPr>
          <w:spacing w:val="5"/>
        </w:rPr>
        <w:t>be</w:t>
      </w:r>
      <w:r>
        <w:rPr>
          <w:spacing w:val="8"/>
        </w:rPr>
        <w:t xml:space="preserve"> </w:t>
      </w:r>
      <w:r>
        <w:rPr>
          <w:spacing w:val="7"/>
        </w:rPr>
        <w:t>utilized.</w:t>
      </w:r>
    </w:p>
    <w:p w14:paraId="57D8F2AC" w14:textId="77777777" w:rsidR="00041057" w:rsidRDefault="00041057">
      <w:pPr>
        <w:pStyle w:val="BodyText"/>
        <w:spacing w:before="9"/>
        <w:rPr>
          <w:sz w:val="23"/>
        </w:rPr>
      </w:pPr>
    </w:p>
    <w:p w14:paraId="38E29544" w14:textId="77777777" w:rsidR="00041057" w:rsidRDefault="00B24B28">
      <w:pPr>
        <w:pStyle w:val="ListParagraph"/>
        <w:numPr>
          <w:ilvl w:val="0"/>
          <w:numId w:val="36"/>
        </w:numPr>
        <w:tabs>
          <w:tab w:val="left" w:pos="832"/>
        </w:tabs>
        <w:spacing w:before="1"/>
        <w:ind w:left="832"/>
      </w:pPr>
      <w:r>
        <w:rPr>
          <w:spacing w:val="6"/>
        </w:rPr>
        <w:t xml:space="preserve">The </w:t>
      </w:r>
      <w:r>
        <w:rPr>
          <w:spacing w:val="5"/>
        </w:rPr>
        <w:t xml:space="preserve">use </w:t>
      </w:r>
      <w:r>
        <w:rPr>
          <w:spacing w:val="6"/>
        </w:rPr>
        <w:t xml:space="preserve">must comply </w:t>
      </w:r>
      <w:r>
        <w:rPr>
          <w:spacing w:val="5"/>
        </w:rPr>
        <w:t xml:space="preserve">with all </w:t>
      </w:r>
      <w:r>
        <w:rPr>
          <w:spacing w:val="7"/>
        </w:rPr>
        <w:t xml:space="preserve">applicable </w:t>
      </w:r>
      <w:r>
        <w:rPr>
          <w:spacing w:val="6"/>
        </w:rPr>
        <w:t xml:space="preserve">Federal, </w:t>
      </w:r>
      <w:r>
        <w:rPr>
          <w:spacing w:val="5"/>
        </w:rPr>
        <w:t>State and local laws and</w:t>
      </w:r>
      <w:r>
        <w:rPr>
          <w:spacing w:val="40"/>
        </w:rPr>
        <w:t xml:space="preserve"> </w:t>
      </w:r>
      <w:r>
        <w:rPr>
          <w:spacing w:val="7"/>
        </w:rPr>
        <w:t>regulations.</w:t>
      </w:r>
    </w:p>
    <w:p w14:paraId="678510F1" w14:textId="77777777" w:rsidR="00041057" w:rsidRDefault="00041057">
      <w:pPr>
        <w:pStyle w:val="BodyText"/>
      </w:pPr>
    </w:p>
    <w:p w14:paraId="76E7D313" w14:textId="77777777" w:rsidR="00041057" w:rsidRDefault="00041057">
      <w:pPr>
        <w:pStyle w:val="BodyText"/>
        <w:spacing w:before="4"/>
        <w:rPr>
          <w:sz w:val="27"/>
        </w:rPr>
      </w:pPr>
    </w:p>
    <w:p w14:paraId="369984D3" w14:textId="77777777" w:rsidR="00041057" w:rsidRDefault="00B24B28">
      <w:pPr>
        <w:pStyle w:val="Heading4"/>
        <w:tabs>
          <w:tab w:val="left" w:pos="1904"/>
        </w:tabs>
      </w:pPr>
      <w:bookmarkStart w:id="83" w:name="SECTION_721_INDUSTRIAL_PARK"/>
      <w:bookmarkEnd w:id="83"/>
      <w:r>
        <w:rPr>
          <w:spacing w:val="8"/>
        </w:rPr>
        <w:t>SECTION</w:t>
      </w:r>
      <w:r>
        <w:rPr>
          <w:spacing w:val="10"/>
        </w:rPr>
        <w:t xml:space="preserve"> </w:t>
      </w:r>
      <w:r>
        <w:rPr>
          <w:spacing w:val="6"/>
        </w:rPr>
        <w:t>721</w:t>
      </w:r>
      <w:r>
        <w:rPr>
          <w:spacing w:val="6"/>
        </w:rPr>
        <w:tab/>
      </w:r>
      <w:r>
        <w:rPr>
          <w:spacing w:val="9"/>
        </w:rPr>
        <w:t>INDUSTRIAL</w:t>
      </w:r>
      <w:r>
        <w:rPr>
          <w:spacing w:val="7"/>
        </w:rPr>
        <w:t xml:space="preserve"> </w:t>
      </w:r>
      <w:r>
        <w:rPr>
          <w:spacing w:val="11"/>
        </w:rPr>
        <w:t>PARK</w:t>
      </w:r>
    </w:p>
    <w:p w14:paraId="3A89757C" w14:textId="77777777" w:rsidR="00041057" w:rsidRDefault="00041057">
      <w:pPr>
        <w:pStyle w:val="BodyText"/>
        <w:spacing w:before="6"/>
        <w:rPr>
          <w:b/>
          <w:sz w:val="25"/>
        </w:rPr>
      </w:pPr>
    </w:p>
    <w:p w14:paraId="466CDFED" w14:textId="77777777" w:rsidR="00041057" w:rsidRDefault="00B24B28">
      <w:pPr>
        <w:pStyle w:val="BodyText"/>
        <w:spacing w:line="259" w:lineRule="auto"/>
        <w:ind w:left="460" w:right="134"/>
      </w:pPr>
      <w:r>
        <w:t>In the GC zone and subject to the requirements of that zone except as herein modified and provided:</w:t>
      </w:r>
    </w:p>
    <w:p w14:paraId="59D764AF" w14:textId="77777777" w:rsidR="00041057" w:rsidRDefault="00041057">
      <w:pPr>
        <w:pStyle w:val="BodyText"/>
        <w:spacing w:before="10"/>
        <w:rPr>
          <w:sz w:val="23"/>
        </w:rPr>
      </w:pPr>
    </w:p>
    <w:p w14:paraId="373E6265" w14:textId="77777777" w:rsidR="00041057" w:rsidRDefault="00B24B28">
      <w:pPr>
        <w:pStyle w:val="ListParagraph"/>
        <w:numPr>
          <w:ilvl w:val="0"/>
          <w:numId w:val="35"/>
        </w:numPr>
        <w:tabs>
          <w:tab w:val="left" w:pos="832"/>
        </w:tabs>
        <w:spacing w:line="259" w:lineRule="auto"/>
        <w:ind w:right="118" w:hanging="367"/>
        <w:jc w:val="both"/>
      </w:pPr>
      <w:r>
        <w:rPr>
          <w:spacing w:val="6"/>
        </w:rPr>
        <w:t xml:space="preserve">Permitted Uses: Uses such </w:t>
      </w:r>
      <w:r>
        <w:rPr>
          <w:spacing w:val="3"/>
        </w:rPr>
        <w:t xml:space="preserve">as </w:t>
      </w:r>
      <w:r>
        <w:rPr>
          <w:spacing w:val="6"/>
        </w:rPr>
        <w:t xml:space="preserve">those </w:t>
      </w:r>
      <w:r>
        <w:rPr>
          <w:spacing w:val="5"/>
        </w:rPr>
        <w:t xml:space="preserve">listed </w:t>
      </w:r>
      <w:r>
        <w:rPr>
          <w:spacing w:val="3"/>
        </w:rPr>
        <w:t xml:space="preserve">as </w:t>
      </w:r>
      <w:r>
        <w:rPr>
          <w:spacing w:val="6"/>
        </w:rPr>
        <w:t xml:space="preserve">Industrial Activities </w:t>
      </w:r>
      <w:r>
        <w:rPr>
          <w:spacing w:val="2"/>
        </w:rPr>
        <w:t xml:space="preserve">in </w:t>
      </w:r>
      <w:r>
        <w:rPr>
          <w:spacing w:val="6"/>
        </w:rPr>
        <w:t xml:space="preserve">Section </w:t>
      </w:r>
      <w:r>
        <w:rPr>
          <w:spacing w:val="7"/>
        </w:rPr>
        <w:t xml:space="preserve">305-c-5 </w:t>
      </w:r>
      <w:r>
        <w:rPr>
          <w:spacing w:val="4"/>
        </w:rPr>
        <w:t xml:space="preserve">of </w:t>
      </w:r>
      <w:r>
        <w:rPr>
          <w:spacing w:val="5"/>
        </w:rPr>
        <w:t xml:space="preserve">this </w:t>
      </w:r>
      <w:r>
        <w:rPr>
          <w:spacing w:val="7"/>
        </w:rPr>
        <w:t xml:space="preserve">Ordinance, </w:t>
      </w:r>
      <w:r>
        <w:rPr>
          <w:spacing w:val="5"/>
        </w:rPr>
        <w:t xml:space="preserve">and </w:t>
      </w:r>
      <w:r>
        <w:rPr>
          <w:spacing w:val="7"/>
        </w:rPr>
        <w:t xml:space="preserve">Professional, Business </w:t>
      </w:r>
      <w:r>
        <w:rPr>
          <w:spacing w:val="5"/>
        </w:rPr>
        <w:t xml:space="preserve">and </w:t>
      </w:r>
      <w:r>
        <w:rPr>
          <w:spacing w:val="7"/>
        </w:rPr>
        <w:t xml:space="preserve">Contractors' </w:t>
      </w:r>
      <w:r>
        <w:rPr>
          <w:spacing w:val="6"/>
        </w:rPr>
        <w:t xml:space="preserve">Offices </w:t>
      </w:r>
      <w:r>
        <w:rPr>
          <w:spacing w:val="3"/>
        </w:rPr>
        <w:t xml:space="preserve">as </w:t>
      </w:r>
      <w:r>
        <w:rPr>
          <w:spacing w:val="7"/>
        </w:rPr>
        <w:t xml:space="preserve">defined </w:t>
      </w:r>
      <w:r>
        <w:rPr>
          <w:spacing w:val="3"/>
        </w:rPr>
        <w:t xml:space="preserve">in </w:t>
      </w:r>
      <w:r>
        <w:rPr>
          <w:spacing w:val="7"/>
        </w:rPr>
        <w:t xml:space="preserve">this Ordinance, </w:t>
      </w:r>
      <w:r>
        <w:rPr>
          <w:spacing w:val="6"/>
        </w:rPr>
        <w:t xml:space="preserve">shall </w:t>
      </w:r>
      <w:r>
        <w:rPr>
          <w:spacing w:val="5"/>
        </w:rPr>
        <w:t>be</w:t>
      </w:r>
      <w:r>
        <w:rPr>
          <w:spacing w:val="11"/>
        </w:rPr>
        <w:t xml:space="preserve"> </w:t>
      </w:r>
      <w:r>
        <w:rPr>
          <w:spacing w:val="7"/>
        </w:rPr>
        <w:t>permitted.</w:t>
      </w:r>
    </w:p>
    <w:p w14:paraId="6F5187D8" w14:textId="77777777" w:rsidR="00041057" w:rsidRDefault="00041057">
      <w:pPr>
        <w:pStyle w:val="BodyText"/>
        <w:spacing w:before="10"/>
        <w:rPr>
          <w:sz w:val="23"/>
        </w:rPr>
      </w:pPr>
    </w:p>
    <w:p w14:paraId="25D54A6E" w14:textId="77777777" w:rsidR="00041057" w:rsidRDefault="00B24B28">
      <w:pPr>
        <w:pStyle w:val="ListParagraph"/>
        <w:numPr>
          <w:ilvl w:val="0"/>
          <w:numId w:val="35"/>
        </w:numPr>
        <w:tabs>
          <w:tab w:val="left" w:pos="832"/>
        </w:tabs>
        <w:spacing w:line="259" w:lineRule="auto"/>
        <w:ind w:right="110" w:hanging="367"/>
        <w:jc w:val="both"/>
      </w:pPr>
      <w:r>
        <w:rPr>
          <w:spacing w:val="5"/>
        </w:rPr>
        <w:t xml:space="preserve">Lot </w:t>
      </w:r>
      <w:r>
        <w:rPr>
          <w:spacing w:val="8"/>
        </w:rPr>
        <w:t xml:space="preserve">Area: </w:t>
      </w:r>
      <w:r>
        <w:rPr>
          <w:spacing w:val="9"/>
        </w:rPr>
        <w:t xml:space="preserve">Minimum </w:t>
      </w:r>
      <w:r>
        <w:rPr>
          <w:spacing w:val="4"/>
        </w:rPr>
        <w:t xml:space="preserve">lot </w:t>
      </w:r>
      <w:r>
        <w:rPr>
          <w:spacing w:val="6"/>
        </w:rPr>
        <w:t xml:space="preserve">area must </w:t>
      </w:r>
      <w:r>
        <w:rPr>
          <w:spacing w:val="4"/>
        </w:rPr>
        <w:t xml:space="preserve">be </w:t>
      </w:r>
      <w:r>
        <w:rPr>
          <w:spacing w:val="6"/>
        </w:rPr>
        <w:t xml:space="preserve">provided equal </w:t>
      </w:r>
      <w:r>
        <w:rPr>
          <w:spacing w:val="2"/>
        </w:rPr>
        <w:t xml:space="preserve">to </w:t>
      </w:r>
      <w:r>
        <w:rPr>
          <w:spacing w:val="6"/>
        </w:rPr>
        <w:t xml:space="preserve">that </w:t>
      </w:r>
      <w:r>
        <w:rPr>
          <w:spacing w:val="5"/>
        </w:rPr>
        <w:t xml:space="preserve">total </w:t>
      </w:r>
      <w:r>
        <w:rPr>
          <w:spacing w:val="7"/>
        </w:rPr>
        <w:t xml:space="preserve">required </w:t>
      </w:r>
      <w:r>
        <w:rPr>
          <w:spacing w:val="4"/>
        </w:rPr>
        <w:t xml:space="preserve">if </w:t>
      </w:r>
      <w:r>
        <w:rPr>
          <w:spacing w:val="8"/>
        </w:rPr>
        <w:t xml:space="preserve">individual </w:t>
      </w:r>
      <w:r>
        <w:rPr>
          <w:spacing w:val="5"/>
        </w:rPr>
        <w:t xml:space="preserve">lots </w:t>
      </w:r>
      <w:r>
        <w:rPr>
          <w:spacing w:val="6"/>
        </w:rPr>
        <w:t xml:space="preserve">were </w:t>
      </w:r>
      <w:r>
        <w:rPr>
          <w:spacing w:val="4"/>
        </w:rPr>
        <w:t xml:space="preserve">to be </w:t>
      </w:r>
      <w:r>
        <w:rPr>
          <w:spacing w:val="7"/>
        </w:rPr>
        <w:t xml:space="preserve">subdivided </w:t>
      </w:r>
      <w:r>
        <w:rPr>
          <w:spacing w:val="5"/>
        </w:rPr>
        <w:t xml:space="preserve">and </w:t>
      </w:r>
      <w:r>
        <w:rPr>
          <w:spacing w:val="6"/>
        </w:rPr>
        <w:t xml:space="preserve">sold </w:t>
      </w:r>
      <w:r>
        <w:rPr>
          <w:spacing w:val="2"/>
        </w:rPr>
        <w:t>to</w:t>
      </w:r>
      <w:r>
        <w:rPr>
          <w:spacing w:val="23"/>
        </w:rPr>
        <w:t xml:space="preserve"> </w:t>
      </w:r>
      <w:r>
        <w:rPr>
          <w:spacing w:val="8"/>
        </w:rPr>
        <w:t>tenants.</w:t>
      </w:r>
    </w:p>
    <w:p w14:paraId="0295133D" w14:textId="77777777" w:rsidR="00041057" w:rsidRDefault="00041057">
      <w:pPr>
        <w:pStyle w:val="BodyText"/>
        <w:spacing w:before="10"/>
        <w:rPr>
          <w:sz w:val="23"/>
        </w:rPr>
      </w:pPr>
    </w:p>
    <w:p w14:paraId="2C0FC442" w14:textId="77777777" w:rsidR="00041057" w:rsidRDefault="00B24B28">
      <w:pPr>
        <w:pStyle w:val="ListParagraph"/>
        <w:numPr>
          <w:ilvl w:val="0"/>
          <w:numId w:val="35"/>
        </w:numPr>
        <w:tabs>
          <w:tab w:val="left" w:pos="832"/>
        </w:tabs>
        <w:spacing w:line="259" w:lineRule="auto"/>
        <w:ind w:right="113" w:hanging="367"/>
        <w:jc w:val="both"/>
      </w:pPr>
      <w:r>
        <w:rPr>
          <w:spacing w:val="5"/>
        </w:rPr>
        <w:t xml:space="preserve">Lot </w:t>
      </w:r>
      <w:r>
        <w:rPr>
          <w:spacing w:val="6"/>
        </w:rPr>
        <w:t xml:space="preserve">Width: </w:t>
      </w:r>
      <w:r>
        <w:rPr>
          <w:spacing w:val="7"/>
        </w:rPr>
        <w:t xml:space="preserve">Three </w:t>
      </w:r>
      <w:r>
        <w:rPr>
          <w:spacing w:val="8"/>
        </w:rPr>
        <w:t xml:space="preserve">hundred </w:t>
      </w:r>
      <w:r>
        <w:rPr>
          <w:spacing w:val="7"/>
        </w:rPr>
        <w:t xml:space="preserve">(300) </w:t>
      </w:r>
      <w:r>
        <w:rPr>
          <w:spacing w:val="5"/>
        </w:rPr>
        <w:t xml:space="preserve">feet </w:t>
      </w:r>
      <w:r>
        <w:rPr>
          <w:spacing w:val="7"/>
        </w:rPr>
        <w:t xml:space="preserve">minimum. Individual </w:t>
      </w:r>
      <w:r>
        <w:rPr>
          <w:spacing w:val="6"/>
        </w:rPr>
        <w:t xml:space="preserve">parcels within </w:t>
      </w:r>
      <w:r>
        <w:rPr>
          <w:spacing w:val="5"/>
        </w:rPr>
        <w:t xml:space="preserve">the </w:t>
      </w:r>
      <w:r>
        <w:rPr>
          <w:spacing w:val="6"/>
        </w:rPr>
        <w:t xml:space="preserve">park </w:t>
      </w:r>
      <w:r>
        <w:rPr>
          <w:spacing w:val="7"/>
        </w:rPr>
        <w:t xml:space="preserve">shall </w:t>
      </w:r>
      <w:r>
        <w:rPr>
          <w:spacing w:val="6"/>
        </w:rPr>
        <w:t xml:space="preserve">have </w:t>
      </w:r>
      <w:r>
        <w:t xml:space="preserve">a </w:t>
      </w:r>
      <w:proofErr w:type="gramStart"/>
      <w:r>
        <w:rPr>
          <w:spacing w:val="4"/>
        </w:rPr>
        <w:t>lot</w:t>
      </w:r>
      <w:proofErr w:type="gramEnd"/>
      <w:r>
        <w:rPr>
          <w:spacing w:val="4"/>
        </w:rPr>
        <w:t xml:space="preserve"> </w:t>
      </w:r>
      <w:r>
        <w:rPr>
          <w:spacing w:val="6"/>
        </w:rPr>
        <w:t xml:space="preserve">width </w:t>
      </w:r>
      <w:r>
        <w:rPr>
          <w:spacing w:val="4"/>
        </w:rPr>
        <w:t xml:space="preserve">of </w:t>
      </w:r>
      <w:r>
        <w:rPr>
          <w:spacing w:val="3"/>
        </w:rPr>
        <w:t xml:space="preserve">at </w:t>
      </w:r>
      <w:r>
        <w:rPr>
          <w:spacing w:val="5"/>
        </w:rPr>
        <w:t xml:space="preserve">least </w:t>
      </w:r>
      <w:r>
        <w:rPr>
          <w:spacing w:val="6"/>
        </w:rPr>
        <w:t xml:space="preserve">one </w:t>
      </w:r>
      <w:r>
        <w:rPr>
          <w:spacing w:val="8"/>
        </w:rPr>
        <w:t xml:space="preserve">hundred </w:t>
      </w:r>
      <w:r>
        <w:rPr>
          <w:spacing w:val="7"/>
        </w:rPr>
        <w:t>(100)</w:t>
      </w:r>
      <w:r>
        <w:rPr>
          <w:spacing w:val="23"/>
        </w:rPr>
        <w:t xml:space="preserve"> </w:t>
      </w:r>
      <w:r>
        <w:rPr>
          <w:spacing w:val="7"/>
        </w:rPr>
        <w:t>feet.</w:t>
      </w:r>
    </w:p>
    <w:p w14:paraId="73E8DB30" w14:textId="77777777" w:rsidR="00041057" w:rsidRDefault="00041057">
      <w:pPr>
        <w:pStyle w:val="BodyText"/>
        <w:spacing w:before="10"/>
        <w:rPr>
          <w:sz w:val="23"/>
        </w:rPr>
      </w:pPr>
    </w:p>
    <w:p w14:paraId="472DAEA8" w14:textId="77777777" w:rsidR="00041057" w:rsidRDefault="00B24B28">
      <w:pPr>
        <w:pStyle w:val="ListParagraph"/>
        <w:numPr>
          <w:ilvl w:val="0"/>
          <w:numId w:val="35"/>
        </w:numPr>
        <w:tabs>
          <w:tab w:val="left" w:pos="832"/>
        </w:tabs>
        <w:spacing w:line="259" w:lineRule="auto"/>
        <w:ind w:right="111" w:hanging="367"/>
        <w:jc w:val="both"/>
      </w:pPr>
      <w:r>
        <w:rPr>
          <w:spacing w:val="7"/>
        </w:rPr>
        <w:t xml:space="preserve">Individual </w:t>
      </w:r>
      <w:r>
        <w:rPr>
          <w:spacing w:val="6"/>
        </w:rPr>
        <w:t xml:space="preserve">"lots" within </w:t>
      </w:r>
      <w:r>
        <w:rPr>
          <w:spacing w:val="4"/>
        </w:rPr>
        <w:t xml:space="preserve">the </w:t>
      </w:r>
      <w:r>
        <w:rPr>
          <w:spacing w:val="6"/>
        </w:rPr>
        <w:t xml:space="preserve">park </w:t>
      </w:r>
      <w:r>
        <w:rPr>
          <w:spacing w:val="7"/>
        </w:rPr>
        <w:t xml:space="preserve">(whether </w:t>
      </w:r>
      <w:r>
        <w:rPr>
          <w:spacing w:val="5"/>
        </w:rPr>
        <w:t xml:space="preserve">or </w:t>
      </w:r>
      <w:r>
        <w:rPr>
          <w:spacing w:val="6"/>
        </w:rPr>
        <w:t>not</w:t>
      </w:r>
      <w:r>
        <w:rPr>
          <w:spacing w:val="-38"/>
        </w:rPr>
        <w:t xml:space="preserve"> </w:t>
      </w:r>
      <w:r>
        <w:rPr>
          <w:spacing w:val="6"/>
        </w:rPr>
        <w:t xml:space="preserve">such </w:t>
      </w:r>
      <w:r>
        <w:rPr>
          <w:spacing w:val="5"/>
        </w:rPr>
        <w:t xml:space="preserve">lots </w:t>
      </w:r>
      <w:r>
        <w:rPr>
          <w:spacing w:val="4"/>
        </w:rPr>
        <w:t xml:space="preserve">are </w:t>
      </w:r>
      <w:r>
        <w:rPr>
          <w:spacing w:val="7"/>
        </w:rPr>
        <w:t xml:space="preserve">subdivided </w:t>
      </w:r>
      <w:r>
        <w:rPr>
          <w:spacing w:val="5"/>
        </w:rPr>
        <w:t xml:space="preserve">and </w:t>
      </w:r>
      <w:r>
        <w:rPr>
          <w:spacing w:val="7"/>
        </w:rPr>
        <w:t>separately deeded)</w:t>
      </w:r>
      <w:r>
        <w:rPr>
          <w:spacing w:val="3"/>
        </w:rPr>
        <w:t xml:space="preserve"> </w:t>
      </w:r>
      <w:r>
        <w:rPr>
          <w:spacing w:val="5"/>
        </w:rPr>
        <w:t>shall</w:t>
      </w:r>
      <w:r>
        <w:rPr>
          <w:spacing w:val="-3"/>
        </w:rPr>
        <w:t xml:space="preserve"> </w:t>
      </w:r>
      <w:r>
        <w:rPr>
          <w:spacing w:val="6"/>
        </w:rPr>
        <w:t>have</w:t>
      </w:r>
      <w:r>
        <w:t xml:space="preserve"> </w:t>
      </w:r>
      <w:r>
        <w:rPr>
          <w:spacing w:val="6"/>
        </w:rPr>
        <w:t>minimum</w:t>
      </w:r>
      <w:r>
        <w:rPr>
          <w:spacing w:val="3"/>
        </w:rPr>
        <w:t xml:space="preserve"> </w:t>
      </w:r>
      <w:r>
        <w:rPr>
          <w:spacing w:val="6"/>
        </w:rPr>
        <w:t>setbacks</w:t>
      </w:r>
      <w:r>
        <w:rPr>
          <w:spacing w:val="-1"/>
        </w:rPr>
        <w:t xml:space="preserve"> </w:t>
      </w:r>
      <w:r>
        <w:rPr>
          <w:spacing w:val="4"/>
        </w:rPr>
        <w:t>as</w:t>
      </w:r>
      <w:r>
        <w:rPr>
          <w:spacing w:val="-1"/>
        </w:rPr>
        <w:t xml:space="preserve"> </w:t>
      </w:r>
      <w:r>
        <w:rPr>
          <w:spacing w:val="7"/>
        </w:rPr>
        <w:t>follows:</w:t>
      </w:r>
      <w:r>
        <w:rPr>
          <w:spacing w:val="-3"/>
        </w:rPr>
        <w:t xml:space="preserve"> </w:t>
      </w:r>
      <w:r>
        <w:rPr>
          <w:spacing w:val="7"/>
        </w:rPr>
        <w:t>front,</w:t>
      </w:r>
      <w:r>
        <w:rPr>
          <w:spacing w:val="-1"/>
        </w:rPr>
        <w:t xml:space="preserve"> </w:t>
      </w:r>
      <w:r>
        <w:rPr>
          <w:spacing w:val="6"/>
        </w:rPr>
        <w:t>twenty-five</w:t>
      </w:r>
      <w:r>
        <w:rPr>
          <w:spacing w:val="-1"/>
        </w:rPr>
        <w:t xml:space="preserve"> </w:t>
      </w:r>
      <w:r>
        <w:rPr>
          <w:spacing w:val="7"/>
        </w:rPr>
        <w:t>(25)</w:t>
      </w:r>
      <w:r>
        <w:t xml:space="preserve"> </w:t>
      </w:r>
      <w:r>
        <w:rPr>
          <w:spacing w:val="5"/>
        </w:rPr>
        <w:t>feet;</w:t>
      </w:r>
      <w:r>
        <w:rPr>
          <w:spacing w:val="1"/>
        </w:rPr>
        <w:t xml:space="preserve"> </w:t>
      </w:r>
      <w:r>
        <w:rPr>
          <w:spacing w:val="6"/>
        </w:rPr>
        <w:t>each</w:t>
      </w:r>
      <w:r>
        <w:rPr>
          <w:spacing w:val="3"/>
        </w:rPr>
        <w:t xml:space="preserve"> </w:t>
      </w:r>
      <w:r>
        <w:rPr>
          <w:spacing w:val="7"/>
        </w:rPr>
        <w:t xml:space="preserve">side, </w:t>
      </w:r>
      <w:r>
        <w:rPr>
          <w:spacing w:val="6"/>
        </w:rPr>
        <w:t xml:space="preserve">twenty-five (25) feet; rear, </w:t>
      </w:r>
      <w:r>
        <w:rPr>
          <w:spacing w:val="5"/>
        </w:rPr>
        <w:t xml:space="preserve">thirty </w:t>
      </w:r>
      <w:r>
        <w:rPr>
          <w:spacing w:val="7"/>
        </w:rPr>
        <w:t>(30)</w:t>
      </w:r>
      <w:r>
        <w:rPr>
          <w:spacing w:val="12"/>
        </w:rPr>
        <w:t xml:space="preserve"> </w:t>
      </w:r>
      <w:r>
        <w:rPr>
          <w:spacing w:val="7"/>
        </w:rPr>
        <w:t>feet.</w:t>
      </w:r>
    </w:p>
    <w:p w14:paraId="3E92445D" w14:textId="77777777" w:rsidR="00041057" w:rsidRDefault="00041057">
      <w:pPr>
        <w:pStyle w:val="BodyText"/>
        <w:spacing w:before="10"/>
        <w:rPr>
          <w:sz w:val="23"/>
        </w:rPr>
      </w:pPr>
    </w:p>
    <w:p w14:paraId="0C557BC1" w14:textId="77777777" w:rsidR="00041057" w:rsidRDefault="00B24B28">
      <w:pPr>
        <w:pStyle w:val="ListParagraph"/>
        <w:numPr>
          <w:ilvl w:val="0"/>
          <w:numId w:val="35"/>
        </w:numPr>
        <w:tabs>
          <w:tab w:val="left" w:pos="832"/>
        </w:tabs>
        <w:spacing w:line="259" w:lineRule="auto"/>
        <w:ind w:right="111" w:hanging="367"/>
        <w:jc w:val="both"/>
      </w:pPr>
      <w:r>
        <w:rPr>
          <w:spacing w:val="6"/>
        </w:rPr>
        <w:t xml:space="preserve">Access: Primary access shall </w:t>
      </w:r>
      <w:r>
        <w:rPr>
          <w:spacing w:val="5"/>
        </w:rPr>
        <w:t xml:space="preserve">be </w:t>
      </w:r>
      <w:r>
        <w:rPr>
          <w:spacing w:val="4"/>
        </w:rPr>
        <w:t xml:space="preserve">via </w:t>
      </w:r>
      <w:r>
        <w:t xml:space="preserve">a </w:t>
      </w:r>
      <w:r>
        <w:rPr>
          <w:spacing w:val="6"/>
        </w:rPr>
        <w:t xml:space="preserve">collector street </w:t>
      </w:r>
      <w:r>
        <w:rPr>
          <w:spacing w:val="3"/>
        </w:rPr>
        <w:t xml:space="preserve">as </w:t>
      </w:r>
      <w:r>
        <w:rPr>
          <w:spacing w:val="8"/>
        </w:rPr>
        <w:t xml:space="preserve">designated </w:t>
      </w:r>
      <w:r>
        <w:rPr>
          <w:spacing w:val="4"/>
        </w:rPr>
        <w:t xml:space="preserve">by the </w:t>
      </w:r>
      <w:r>
        <w:rPr>
          <w:spacing w:val="8"/>
        </w:rPr>
        <w:t xml:space="preserve">Township Comprehensive </w:t>
      </w:r>
      <w:r>
        <w:rPr>
          <w:spacing w:val="6"/>
        </w:rPr>
        <w:t xml:space="preserve">Plan. </w:t>
      </w:r>
      <w:r>
        <w:rPr>
          <w:spacing w:val="7"/>
        </w:rPr>
        <w:t xml:space="preserve">Truck </w:t>
      </w:r>
      <w:r>
        <w:rPr>
          <w:spacing w:val="6"/>
        </w:rPr>
        <w:t xml:space="preserve">traffic going </w:t>
      </w:r>
      <w:r>
        <w:rPr>
          <w:spacing w:val="3"/>
        </w:rPr>
        <w:t xml:space="preserve">to </w:t>
      </w:r>
      <w:r>
        <w:rPr>
          <w:spacing w:val="6"/>
        </w:rPr>
        <w:t xml:space="preserve">and from </w:t>
      </w:r>
      <w:r>
        <w:rPr>
          <w:spacing w:val="5"/>
        </w:rPr>
        <w:t xml:space="preserve">the </w:t>
      </w:r>
      <w:r>
        <w:rPr>
          <w:spacing w:val="7"/>
        </w:rPr>
        <w:t xml:space="preserve">industrial </w:t>
      </w:r>
      <w:r>
        <w:rPr>
          <w:spacing w:val="6"/>
        </w:rPr>
        <w:t xml:space="preserve">park shall </w:t>
      </w:r>
      <w:r>
        <w:rPr>
          <w:spacing w:val="13"/>
        </w:rPr>
        <w:t xml:space="preserve">be </w:t>
      </w:r>
      <w:r>
        <w:rPr>
          <w:spacing w:val="6"/>
        </w:rPr>
        <w:t xml:space="preserve">permitted only </w:t>
      </w:r>
      <w:r>
        <w:rPr>
          <w:spacing w:val="4"/>
        </w:rPr>
        <w:t xml:space="preserve">on </w:t>
      </w:r>
      <w:r>
        <w:rPr>
          <w:spacing w:val="7"/>
        </w:rPr>
        <w:t>nonresidential</w:t>
      </w:r>
      <w:r>
        <w:rPr>
          <w:spacing w:val="18"/>
        </w:rPr>
        <w:t xml:space="preserve"> </w:t>
      </w:r>
      <w:r>
        <w:rPr>
          <w:spacing w:val="7"/>
        </w:rPr>
        <w:t>streets.</w:t>
      </w:r>
    </w:p>
    <w:p w14:paraId="46795808" w14:textId="77777777" w:rsidR="00041057" w:rsidRDefault="00041057">
      <w:pPr>
        <w:pStyle w:val="BodyText"/>
        <w:spacing w:before="10"/>
        <w:rPr>
          <w:sz w:val="23"/>
        </w:rPr>
      </w:pPr>
    </w:p>
    <w:p w14:paraId="3832F83C" w14:textId="77777777" w:rsidR="00041057" w:rsidRDefault="00B24B28">
      <w:pPr>
        <w:pStyle w:val="ListParagraph"/>
        <w:numPr>
          <w:ilvl w:val="0"/>
          <w:numId w:val="35"/>
        </w:numPr>
        <w:tabs>
          <w:tab w:val="left" w:pos="831"/>
          <w:tab w:val="left" w:pos="832"/>
        </w:tabs>
        <w:ind w:left="832"/>
      </w:pPr>
      <w:r>
        <w:rPr>
          <w:spacing w:val="7"/>
        </w:rPr>
        <w:t xml:space="preserve">Buffers: When adjacent </w:t>
      </w:r>
      <w:r>
        <w:t xml:space="preserve">to a </w:t>
      </w:r>
      <w:r>
        <w:rPr>
          <w:spacing w:val="6"/>
        </w:rPr>
        <w:t xml:space="preserve">Rural Residential Zone, </w:t>
      </w:r>
      <w:r>
        <w:t xml:space="preserve">a </w:t>
      </w:r>
      <w:r>
        <w:rPr>
          <w:spacing w:val="7"/>
        </w:rPr>
        <w:t xml:space="preserve">buffer </w:t>
      </w:r>
      <w:r>
        <w:rPr>
          <w:spacing w:val="5"/>
        </w:rPr>
        <w:t xml:space="preserve">yard </w:t>
      </w:r>
      <w:r>
        <w:rPr>
          <w:spacing w:val="4"/>
        </w:rPr>
        <w:t xml:space="preserve">of </w:t>
      </w:r>
      <w:r>
        <w:rPr>
          <w:spacing w:val="6"/>
        </w:rPr>
        <w:t xml:space="preserve">not </w:t>
      </w:r>
      <w:r>
        <w:rPr>
          <w:spacing w:val="4"/>
        </w:rPr>
        <w:t xml:space="preserve">less </w:t>
      </w:r>
      <w:proofErr w:type="gramStart"/>
      <w:r>
        <w:rPr>
          <w:spacing w:val="5"/>
        </w:rPr>
        <w:t xml:space="preserve">than </w:t>
      </w:r>
      <w:r>
        <w:rPr>
          <w:spacing w:val="63"/>
        </w:rPr>
        <w:t xml:space="preserve"> </w:t>
      </w:r>
      <w:r>
        <w:rPr>
          <w:spacing w:val="7"/>
        </w:rPr>
        <w:t>fifty</w:t>
      </w:r>
      <w:proofErr w:type="gramEnd"/>
    </w:p>
    <w:p w14:paraId="1669DAA9" w14:textId="77777777" w:rsidR="00041057" w:rsidRDefault="00B24B28">
      <w:pPr>
        <w:pStyle w:val="BodyText"/>
        <w:spacing w:before="20" w:line="259" w:lineRule="auto"/>
        <w:ind w:left="827" w:right="116"/>
        <w:jc w:val="both"/>
      </w:pPr>
      <w:r>
        <w:t>(50) feet shall be maintained on each side adjoining the residential zone. The buffer yard shall be naturally landscaped, have no impervious cover, and shall not be used for buildings, parking or loading.</w:t>
      </w:r>
    </w:p>
    <w:p w14:paraId="75F63618" w14:textId="77777777" w:rsidR="00041057" w:rsidRDefault="00041057">
      <w:pPr>
        <w:pStyle w:val="BodyText"/>
        <w:spacing w:before="9"/>
        <w:rPr>
          <w:sz w:val="23"/>
        </w:rPr>
      </w:pPr>
    </w:p>
    <w:p w14:paraId="01863979" w14:textId="77777777" w:rsidR="00041057" w:rsidRDefault="00B24B28">
      <w:pPr>
        <w:pStyle w:val="ListParagraph"/>
        <w:numPr>
          <w:ilvl w:val="0"/>
          <w:numId w:val="35"/>
        </w:numPr>
        <w:tabs>
          <w:tab w:val="left" w:pos="832"/>
        </w:tabs>
        <w:spacing w:before="1" w:line="259" w:lineRule="auto"/>
        <w:ind w:right="109" w:hanging="367"/>
        <w:jc w:val="both"/>
      </w:pPr>
      <w:r>
        <w:rPr>
          <w:spacing w:val="6"/>
        </w:rPr>
        <w:t xml:space="preserve">Public </w:t>
      </w:r>
      <w:r>
        <w:rPr>
          <w:spacing w:val="5"/>
        </w:rPr>
        <w:t xml:space="preserve">or </w:t>
      </w:r>
      <w:r>
        <w:rPr>
          <w:spacing w:val="7"/>
        </w:rPr>
        <w:t xml:space="preserve">community </w:t>
      </w:r>
      <w:r>
        <w:rPr>
          <w:spacing w:val="6"/>
        </w:rPr>
        <w:t xml:space="preserve">water </w:t>
      </w:r>
      <w:r>
        <w:rPr>
          <w:spacing w:val="5"/>
        </w:rPr>
        <w:t xml:space="preserve">and </w:t>
      </w:r>
      <w:r>
        <w:rPr>
          <w:spacing w:val="6"/>
        </w:rPr>
        <w:t xml:space="preserve">public </w:t>
      </w:r>
      <w:r>
        <w:rPr>
          <w:spacing w:val="5"/>
        </w:rPr>
        <w:t xml:space="preserve">or </w:t>
      </w:r>
      <w:r>
        <w:rPr>
          <w:spacing w:val="7"/>
        </w:rPr>
        <w:t xml:space="preserve">community </w:t>
      </w:r>
      <w:r>
        <w:rPr>
          <w:spacing w:val="8"/>
        </w:rPr>
        <w:t xml:space="preserve">sewer </w:t>
      </w:r>
      <w:r>
        <w:rPr>
          <w:spacing w:val="7"/>
        </w:rPr>
        <w:t xml:space="preserve">facilities approved </w:t>
      </w:r>
      <w:r>
        <w:rPr>
          <w:spacing w:val="4"/>
        </w:rPr>
        <w:t xml:space="preserve">by </w:t>
      </w:r>
      <w:r>
        <w:rPr>
          <w:spacing w:val="8"/>
        </w:rPr>
        <w:t xml:space="preserve">the </w:t>
      </w:r>
      <w:r>
        <w:rPr>
          <w:spacing w:val="7"/>
        </w:rPr>
        <w:t xml:space="preserve">Pennsylvania Department </w:t>
      </w:r>
      <w:r>
        <w:rPr>
          <w:spacing w:val="4"/>
        </w:rPr>
        <w:t xml:space="preserve">of </w:t>
      </w:r>
      <w:r>
        <w:rPr>
          <w:spacing w:val="7"/>
        </w:rPr>
        <w:t xml:space="preserve">Environmental Resources </w:t>
      </w:r>
      <w:r>
        <w:rPr>
          <w:spacing w:val="6"/>
        </w:rPr>
        <w:t xml:space="preserve">must </w:t>
      </w:r>
      <w:r>
        <w:rPr>
          <w:spacing w:val="4"/>
        </w:rPr>
        <w:t xml:space="preserve">be </w:t>
      </w:r>
      <w:r>
        <w:rPr>
          <w:spacing w:val="7"/>
        </w:rPr>
        <w:t xml:space="preserve">provided </w:t>
      </w:r>
      <w:r>
        <w:rPr>
          <w:spacing w:val="2"/>
        </w:rPr>
        <w:t xml:space="preserve">to </w:t>
      </w:r>
      <w:proofErr w:type="gramStart"/>
      <w:r>
        <w:rPr>
          <w:spacing w:val="5"/>
        </w:rPr>
        <w:t xml:space="preserve">all </w:t>
      </w:r>
      <w:r>
        <w:rPr>
          <w:spacing w:val="8"/>
        </w:rPr>
        <w:t xml:space="preserve"> </w:t>
      </w:r>
      <w:r>
        <w:rPr>
          <w:spacing w:val="7"/>
        </w:rPr>
        <w:t>tenants</w:t>
      </w:r>
      <w:proofErr w:type="gramEnd"/>
      <w:r>
        <w:rPr>
          <w:spacing w:val="7"/>
        </w:rPr>
        <w:t>.</w:t>
      </w:r>
    </w:p>
    <w:p w14:paraId="15578916" w14:textId="77777777" w:rsidR="00041057" w:rsidRDefault="00041057">
      <w:pPr>
        <w:pStyle w:val="BodyText"/>
        <w:spacing w:before="10"/>
        <w:rPr>
          <w:sz w:val="23"/>
        </w:rPr>
      </w:pPr>
    </w:p>
    <w:p w14:paraId="5A32D853" w14:textId="77777777" w:rsidR="00041057" w:rsidRDefault="00B24B28">
      <w:pPr>
        <w:pStyle w:val="ListParagraph"/>
        <w:numPr>
          <w:ilvl w:val="0"/>
          <w:numId w:val="35"/>
        </w:numPr>
        <w:tabs>
          <w:tab w:val="left" w:pos="832"/>
        </w:tabs>
        <w:spacing w:line="259" w:lineRule="auto"/>
        <w:ind w:right="110" w:hanging="367"/>
        <w:jc w:val="both"/>
      </w:pPr>
      <w:r>
        <w:rPr>
          <w:spacing w:val="5"/>
        </w:rPr>
        <w:t xml:space="preserve">All </w:t>
      </w:r>
      <w:r>
        <w:rPr>
          <w:spacing w:val="6"/>
        </w:rPr>
        <w:t xml:space="preserve">internal streets </w:t>
      </w:r>
      <w:r>
        <w:rPr>
          <w:spacing w:val="9"/>
        </w:rPr>
        <w:t xml:space="preserve">providing </w:t>
      </w:r>
      <w:r>
        <w:rPr>
          <w:spacing w:val="6"/>
        </w:rPr>
        <w:t xml:space="preserve">access </w:t>
      </w:r>
      <w:r>
        <w:rPr>
          <w:spacing w:val="2"/>
        </w:rPr>
        <w:t xml:space="preserve">to </w:t>
      </w:r>
      <w:r>
        <w:rPr>
          <w:spacing w:val="6"/>
        </w:rPr>
        <w:t xml:space="preserve">parcels within </w:t>
      </w:r>
      <w:r>
        <w:rPr>
          <w:spacing w:val="4"/>
        </w:rPr>
        <w:t xml:space="preserve">the </w:t>
      </w:r>
      <w:proofErr w:type="gramStart"/>
      <w:r>
        <w:rPr>
          <w:spacing w:val="6"/>
        </w:rPr>
        <w:t>Park</w:t>
      </w:r>
      <w:proofErr w:type="gramEnd"/>
      <w:r>
        <w:rPr>
          <w:spacing w:val="6"/>
        </w:rPr>
        <w:t xml:space="preserve"> </w:t>
      </w:r>
      <w:r>
        <w:rPr>
          <w:spacing w:val="5"/>
        </w:rPr>
        <w:t xml:space="preserve">shall be </w:t>
      </w:r>
      <w:r>
        <w:t xml:space="preserve">a </w:t>
      </w:r>
      <w:r>
        <w:rPr>
          <w:spacing w:val="6"/>
        </w:rPr>
        <w:t xml:space="preserve">minimum </w:t>
      </w:r>
      <w:r>
        <w:rPr>
          <w:spacing w:val="10"/>
        </w:rPr>
        <w:t xml:space="preserve">of </w:t>
      </w:r>
      <w:r>
        <w:rPr>
          <w:spacing w:val="7"/>
        </w:rPr>
        <w:t xml:space="preserve">twenty </w:t>
      </w:r>
      <w:r>
        <w:rPr>
          <w:spacing w:val="6"/>
        </w:rPr>
        <w:t xml:space="preserve">(20) </w:t>
      </w:r>
      <w:r>
        <w:rPr>
          <w:spacing w:val="5"/>
        </w:rPr>
        <w:t xml:space="preserve">feet </w:t>
      </w:r>
      <w:r>
        <w:rPr>
          <w:spacing w:val="2"/>
        </w:rPr>
        <w:t xml:space="preserve">in </w:t>
      </w:r>
      <w:r>
        <w:rPr>
          <w:spacing w:val="6"/>
        </w:rPr>
        <w:t xml:space="preserve">width </w:t>
      </w:r>
      <w:r>
        <w:rPr>
          <w:spacing w:val="5"/>
        </w:rPr>
        <w:t xml:space="preserve">and </w:t>
      </w:r>
      <w:r>
        <w:rPr>
          <w:spacing w:val="4"/>
        </w:rPr>
        <w:t xml:space="preserve">be </w:t>
      </w:r>
      <w:r>
        <w:rPr>
          <w:spacing w:val="7"/>
        </w:rPr>
        <w:t xml:space="preserve">constructed </w:t>
      </w:r>
      <w:r>
        <w:rPr>
          <w:spacing w:val="3"/>
        </w:rPr>
        <w:t xml:space="preserve">to </w:t>
      </w:r>
      <w:r>
        <w:rPr>
          <w:spacing w:val="8"/>
        </w:rPr>
        <w:t xml:space="preserve">Township </w:t>
      </w:r>
      <w:r>
        <w:rPr>
          <w:spacing w:val="7"/>
        </w:rPr>
        <w:t xml:space="preserve">specifications. </w:t>
      </w:r>
      <w:r>
        <w:rPr>
          <w:spacing w:val="6"/>
        </w:rPr>
        <w:t xml:space="preserve">Such </w:t>
      </w:r>
      <w:r>
        <w:rPr>
          <w:spacing w:val="7"/>
        </w:rPr>
        <w:t xml:space="preserve">streets </w:t>
      </w:r>
      <w:r>
        <w:rPr>
          <w:spacing w:val="6"/>
        </w:rPr>
        <w:t>shall remain</w:t>
      </w:r>
      <w:r>
        <w:rPr>
          <w:spacing w:val="10"/>
        </w:rPr>
        <w:t xml:space="preserve"> </w:t>
      </w:r>
      <w:r>
        <w:rPr>
          <w:spacing w:val="7"/>
        </w:rPr>
        <w:t>private.</w:t>
      </w:r>
    </w:p>
    <w:p w14:paraId="6BA1CA7E" w14:textId="77777777" w:rsidR="00041057" w:rsidRDefault="00041057">
      <w:pPr>
        <w:spacing w:line="259" w:lineRule="auto"/>
        <w:jc w:val="both"/>
        <w:sectPr w:rsidR="00041057">
          <w:pgSz w:w="12240" w:h="15840"/>
          <w:pgMar w:top="1480" w:right="1320" w:bottom="1320" w:left="1700" w:header="0" w:footer="1121" w:gutter="0"/>
          <w:cols w:space="720"/>
        </w:sectPr>
      </w:pPr>
    </w:p>
    <w:p w14:paraId="38E2404E" w14:textId="77777777" w:rsidR="00041057" w:rsidRDefault="00B24B28">
      <w:pPr>
        <w:pStyle w:val="ListParagraph"/>
        <w:numPr>
          <w:ilvl w:val="0"/>
          <w:numId w:val="35"/>
        </w:numPr>
        <w:tabs>
          <w:tab w:val="left" w:pos="832"/>
        </w:tabs>
        <w:spacing w:before="50" w:line="259" w:lineRule="auto"/>
        <w:ind w:right="113" w:hanging="367"/>
        <w:jc w:val="both"/>
      </w:pPr>
      <w:r>
        <w:rPr>
          <w:spacing w:val="6"/>
        </w:rPr>
        <w:lastRenderedPageBreak/>
        <w:t xml:space="preserve">Satisfactory provision shall </w:t>
      </w:r>
      <w:r>
        <w:rPr>
          <w:spacing w:val="4"/>
        </w:rPr>
        <w:t xml:space="preserve">be </w:t>
      </w:r>
      <w:r>
        <w:rPr>
          <w:spacing w:val="6"/>
        </w:rPr>
        <w:t xml:space="preserve">made </w:t>
      </w:r>
      <w:r>
        <w:rPr>
          <w:spacing w:val="3"/>
        </w:rPr>
        <w:t xml:space="preserve">to </w:t>
      </w:r>
      <w:r>
        <w:rPr>
          <w:spacing w:val="6"/>
        </w:rPr>
        <w:t xml:space="preserve">minimize </w:t>
      </w:r>
      <w:r>
        <w:rPr>
          <w:spacing w:val="7"/>
        </w:rPr>
        <w:t xml:space="preserve">harmful </w:t>
      </w:r>
      <w:r>
        <w:rPr>
          <w:spacing w:val="4"/>
        </w:rPr>
        <w:t xml:space="preserve">or </w:t>
      </w:r>
      <w:r>
        <w:rPr>
          <w:spacing w:val="7"/>
        </w:rPr>
        <w:t xml:space="preserve">unpleasant </w:t>
      </w:r>
      <w:r>
        <w:rPr>
          <w:spacing w:val="6"/>
        </w:rPr>
        <w:t xml:space="preserve">effects </w:t>
      </w:r>
      <w:r>
        <w:rPr>
          <w:spacing w:val="9"/>
        </w:rPr>
        <w:t xml:space="preserve">(noise, </w:t>
      </w:r>
      <w:r>
        <w:rPr>
          <w:spacing w:val="7"/>
        </w:rPr>
        <w:t xml:space="preserve">odors, </w:t>
      </w:r>
      <w:r>
        <w:rPr>
          <w:spacing w:val="6"/>
        </w:rPr>
        <w:t xml:space="preserve">fumes, glare, </w:t>
      </w:r>
      <w:r>
        <w:rPr>
          <w:spacing w:val="7"/>
        </w:rPr>
        <w:t xml:space="preserve">vibration, smoke, </w:t>
      </w:r>
      <w:r>
        <w:rPr>
          <w:spacing w:val="6"/>
        </w:rPr>
        <w:t xml:space="preserve">vapors </w:t>
      </w:r>
      <w:r>
        <w:rPr>
          <w:spacing w:val="5"/>
        </w:rPr>
        <w:t xml:space="preserve">and </w:t>
      </w:r>
      <w:r>
        <w:rPr>
          <w:spacing w:val="6"/>
        </w:rPr>
        <w:t xml:space="preserve">gases, electrical </w:t>
      </w:r>
      <w:r>
        <w:rPr>
          <w:spacing w:val="7"/>
        </w:rPr>
        <w:t xml:space="preserve">emissions </w:t>
      </w:r>
      <w:r>
        <w:rPr>
          <w:spacing w:val="9"/>
        </w:rPr>
        <w:t xml:space="preserve">and </w:t>
      </w:r>
      <w:r>
        <w:rPr>
          <w:spacing w:val="7"/>
        </w:rPr>
        <w:t>industrial</w:t>
      </w:r>
      <w:r>
        <w:rPr>
          <w:spacing w:val="-13"/>
        </w:rPr>
        <w:t xml:space="preserve"> </w:t>
      </w:r>
      <w:r>
        <w:rPr>
          <w:spacing w:val="6"/>
        </w:rPr>
        <w:t>waste).</w:t>
      </w:r>
      <w:r>
        <w:rPr>
          <w:spacing w:val="-12"/>
        </w:rPr>
        <w:t xml:space="preserve"> </w:t>
      </w:r>
      <w:r>
        <w:rPr>
          <w:spacing w:val="6"/>
        </w:rPr>
        <w:t>Satisfactory</w:t>
      </w:r>
      <w:r>
        <w:rPr>
          <w:spacing w:val="-15"/>
        </w:rPr>
        <w:t xml:space="preserve"> </w:t>
      </w:r>
      <w:r>
        <w:rPr>
          <w:spacing w:val="7"/>
        </w:rPr>
        <w:t>evidence</w:t>
      </w:r>
      <w:r>
        <w:rPr>
          <w:spacing w:val="-10"/>
        </w:rPr>
        <w:t xml:space="preserve"> </w:t>
      </w:r>
      <w:r>
        <w:rPr>
          <w:spacing w:val="6"/>
        </w:rPr>
        <w:t>must</w:t>
      </w:r>
      <w:r>
        <w:rPr>
          <w:spacing w:val="-13"/>
        </w:rPr>
        <w:t xml:space="preserve"> </w:t>
      </w:r>
      <w:r>
        <w:rPr>
          <w:spacing w:val="4"/>
        </w:rPr>
        <w:t>be</w:t>
      </w:r>
      <w:r>
        <w:rPr>
          <w:spacing w:val="-10"/>
        </w:rPr>
        <w:t xml:space="preserve"> </w:t>
      </w:r>
      <w:r>
        <w:rPr>
          <w:spacing w:val="7"/>
        </w:rPr>
        <w:t>presented</w:t>
      </w:r>
      <w:r>
        <w:rPr>
          <w:spacing w:val="-10"/>
        </w:rPr>
        <w:t xml:space="preserve"> </w:t>
      </w:r>
      <w:r>
        <w:rPr>
          <w:spacing w:val="2"/>
        </w:rPr>
        <w:t>to</w:t>
      </w:r>
      <w:r>
        <w:rPr>
          <w:spacing w:val="-10"/>
        </w:rPr>
        <w:t xml:space="preserve"> </w:t>
      </w:r>
      <w:r>
        <w:rPr>
          <w:spacing w:val="6"/>
        </w:rPr>
        <w:t>show</w:t>
      </w:r>
      <w:r>
        <w:rPr>
          <w:spacing w:val="-5"/>
        </w:rPr>
        <w:t xml:space="preserve"> </w:t>
      </w:r>
      <w:r>
        <w:rPr>
          <w:spacing w:val="5"/>
        </w:rPr>
        <w:t>that</w:t>
      </w:r>
      <w:r>
        <w:rPr>
          <w:spacing w:val="-10"/>
        </w:rPr>
        <w:t xml:space="preserve"> </w:t>
      </w:r>
      <w:r>
        <w:rPr>
          <w:spacing w:val="7"/>
        </w:rPr>
        <w:t>adequate</w:t>
      </w:r>
      <w:r>
        <w:rPr>
          <w:spacing w:val="-10"/>
        </w:rPr>
        <w:t xml:space="preserve"> </w:t>
      </w:r>
      <w:r>
        <w:rPr>
          <w:spacing w:val="8"/>
        </w:rPr>
        <w:t xml:space="preserve">disposal </w:t>
      </w:r>
      <w:r>
        <w:rPr>
          <w:spacing w:val="4"/>
        </w:rPr>
        <w:t>of</w:t>
      </w:r>
      <w:r>
        <w:rPr>
          <w:spacing w:val="2"/>
        </w:rPr>
        <w:t xml:space="preserve"> </w:t>
      </w:r>
      <w:r>
        <w:rPr>
          <w:spacing w:val="5"/>
        </w:rPr>
        <w:t>toxic</w:t>
      </w:r>
      <w:r>
        <w:rPr>
          <w:spacing w:val="-1"/>
        </w:rPr>
        <w:t xml:space="preserve"> </w:t>
      </w:r>
      <w:r>
        <w:rPr>
          <w:spacing w:val="6"/>
        </w:rPr>
        <w:t>materials</w:t>
      </w:r>
      <w:r>
        <w:rPr>
          <w:spacing w:val="-1"/>
        </w:rPr>
        <w:t xml:space="preserve"> </w:t>
      </w:r>
      <w:r>
        <w:rPr>
          <w:spacing w:val="5"/>
        </w:rPr>
        <w:t>will</w:t>
      </w:r>
      <w:r>
        <w:rPr>
          <w:spacing w:val="-2"/>
        </w:rPr>
        <w:t xml:space="preserve"> </w:t>
      </w:r>
      <w:r>
        <w:rPr>
          <w:spacing w:val="4"/>
        </w:rPr>
        <w:t>be</w:t>
      </w:r>
      <w:r>
        <w:rPr>
          <w:spacing w:val="-1"/>
        </w:rPr>
        <w:t xml:space="preserve"> </w:t>
      </w:r>
      <w:r>
        <w:rPr>
          <w:spacing w:val="7"/>
        </w:rPr>
        <w:t>provided</w:t>
      </w:r>
      <w:r>
        <w:rPr>
          <w:spacing w:val="2"/>
        </w:rPr>
        <w:t xml:space="preserve"> </w:t>
      </w:r>
      <w:r>
        <w:t>in</w:t>
      </w:r>
      <w:r>
        <w:rPr>
          <w:spacing w:val="-1"/>
        </w:rPr>
        <w:t xml:space="preserve"> </w:t>
      </w:r>
      <w:r>
        <w:t>a</w:t>
      </w:r>
      <w:r>
        <w:rPr>
          <w:spacing w:val="-3"/>
        </w:rPr>
        <w:t xml:space="preserve"> </w:t>
      </w:r>
      <w:r>
        <w:rPr>
          <w:spacing w:val="7"/>
        </w:rPr>
        <w:t>manner</w:t>
      </w:r>
      <w:r>
        <w:rPr>
          <w:spacing w:val="-3"/>
        </w:rPr>
        <w:t xml:space="preserve"> </w:t>
      </w:r>
      <w:r>
        <w:rPr>
          <w:spacing w:val="6"/>
        </w:rPr>
        <w:t>that</w:t>
      </w:r>
      <w:r>
        <w:rPr>
          <w:spacing w:val="-3"/>
        </w:rPr>
        <w:t xml:space="preserve"> </w:t>
      </w:r>
      <w:r>
        <w:rPr>
          <w:spacing w:val="5"/>
        </w:rPr>
        <w:t>will</w:t>
      </w:r>
      <w:r>
        <w:rPr>
          <w:spacing w:val="-2"/>
        </w:rPr>
        <w:t xml:space="preserve"> </w:t>
      </w:r>
      <w:r>
        <w:rPr>
          <w:spacing w:val="6"/>
        </w:rPr>
        <w:t>not</w:t>
      </w:r>
      <w:r>
        <w:rPr>
          <w:spacing w:val="-2"/>
        </w:rPr>
        <w:t xml:space="preserve"> </w:t>
      </w:r>
      <w:r>
        <w:rPr>
          <w:spacing w:val="5"/>
        </w:rPr>
        <w:t>create</w:t>
      </w:r>
      <w:r>
        <w:rPr>
          <w:spacing w:val="-1"/>
        </w:rPr>
        <w:t xml:space="preserve"> </w:t>
      </w:r>
      <w:r>
        <w:t>a</w:t>
      </w:r>
      <w:r>
        <w:rPr>
          <w:spacing w:val="-1"/>
        </w:rPr>
        <w:t xml:space="preserve"> </w:t>
      </w:r>
      <w:r>
        <w:rPr>
          <w:spacing w:val="6"/>
        </w:rPr>
        <w:t>public</w:t>
      </w:r>
      <w:r>
        <w:rPr>
          <w:spacing w:val="-1"/>
        </w:rPr>
        <w:t xml:space="preserve"> </w:t>
      </w:r>
      <w:r>
        <w:rPr>
          <w:spacing w:val="6"/>
        </w:rPr>
        <w:t>health</w:t>
      </w:r>
      <w:r>
        <w:rPr>
          <w:spacing w:val="2"/>
        </w:rPr>
        <w:t xml:space="preserve"> </w:t>
      </w:r>
      <w:r>
        <w:rPr>
          <w:spacing w:val="6"/>
        </w:rPr>
        <w:t xml:space="preserve">hazard </w:t>
      </w:r>
      <w:r>
        <w:rPr>
          <w:spacing w:val="4"/>
        </w:rPr>
        <w:t>or</w:t>
      </w:r>
      <w:r>
        <w:rPr>
          <w:spacing w:val="8"/>
        </w:rPr>
        <w:t xml:space="preserve"> nuisance.</w:t>
      </w:r>
    </w:p>
    <w:p w14:paraId="5AC9C5FA" w14:textId="77777777" w:rsidR="00041057" w:rsidRDefault="00041057">
      <w:pPr>
        <w:pStyle w:val="BodyText"/>
        <w:spacing w:before="10"/>
        <w:rPr>
          <w:sz w:val="23"/>
        </w:rPr>
      </w:pPr>
    </w:p>
    <w:p w14:paraId="09BCF944" w14:textId="77777777" w:rsidR="00041057" w:rsidRDefault="00B24B28">
      <w:pPr>
        <w:pStyle w:val="ListParagraph"/>
        <w:numPr>
          <w:ilvl w:val="0"/>
          <w:numId w:val="35"/>
        </w:numPr>
        <w:tabs>
          <w:tab w:val="left" w:pos="832"/>
        </w:tabs>
        <w:spacing w:line="259" w:lineRule="auto"/>
        <w:ind w:right="112" w:hanging="367"/>
        <w:jc w:val="both"/>
      </w:pPr>
      <w:r>
        <w:rPr>
          <w:spacing w:val="5"/>
        </w:rPr>
        <w:t xml:space="preserve">All </w:t>
      </w:r>
      <w:r>
        <w:rPr>
          <w:spacing w:val="6"/>
        </w:rPr>
        <w:t xml:space="preserve">uses within </w:t>
      </w:r>
      <w:r>
        <w:rPr>
          <w:spacing w:val="5"/>
        </w:rPr>
        <w:t xml:space="preserve">the </w:t>
      </w:r>
      <w:proofErr w:type="gramStart"/>
      <w:r>
        <w:rPr>
          <w:spacing w:val="6"/>
        </w:rPr>
        <w:t>Park</w:t>
      </w:r>
      <w:proofErr w:type="gramEnd"/>
      <w:r>
        <w:rPr>
          <w:spacing w:val="6"/>
        </w:rPr>
        <w:t xml:space="preserve"> must comply with all </w:t>
      </w:r>
      <w:r>
        <w:rPr>
          <w:spacing w:val="7"/>
        </w:rPr>
        <w:t xml:space="preserve">applicable </w:t>
      </w:r>
      <w:r>
        <w:rPr>
          <w:spacing w:val="6"/>
        </w:rPr>
        <w:t xml:space="preserve">Federal, </w:t>
      </w:r>
      <w:r>
        <w:rPr>
          <w:spacing w:val="5"/>
        </w:rPr>
        <w:t xml:space="preserve">State and </w:t>
      </w:r>
      <w:r>
        <w:rPr>
          <w:spacing w:val="7"/>
        </w:rPr>
        <w:t>local regulations.</w:t>
      </w:r>
    </w:p>
    <w:p w14:paraId="31B35954" w14:textId="77777777" w:rsidR="00041057" w:rsidRDefault="00041057">
      <w:pPr>
        <w:pStyle w:val="BodyText"/>
      </w:pPr>
    </w:p>
    <w:p w14:paraId="4876CB20" w14:textId="77777777" w:rsidR="00041057" w:rsidRDefault="00041057">
      <w:pPr>
        <w:pStyle w:val="BodyText"/>
        <w:spacing w:before="7"/>
        <w:rPr>
          <w:sz w:val="25"/>
        </w:rPr>
      </w:pPr>
    </w:p>
    <w:p w14:paraId="105B5BC7" w14:textId="77777777" w:rsidR="00041057" w:rsidRDefault="00B24B28">
      <w:pPr>
        <w:pStyle w:val="Heading4"/>
        <w:tabs>
          <w:tab w:val="left" w:pos="1904"/>
        </w:tabs>
      </w:pPr>
      <w:bookmarkStart w:id="84" w:name="SECTION_722_JUNKYARD,_AUTOMOBILE_DISMANT"/>
      <w:bookmarkEnd w:id="84"/>
      <w:r>
        <w:rPr>
          <w:spacing w:val="8"/>
        </w:rPr>
        <w:t>SECTION</w:t>
      </w:r>
      <w:r>
        <w:rPr>
          <w:spacing w:val="10"/>
        </w:rPr>
        <w:t xml:space="preserve"> </w:t>
      </w:r>
      <w:r>
        <w:rPr>
          <w:spacing w:val="6"/>
        </w:rPr>
        <w:t>722</w:t>
      </w:r>
      <w:r>
        <w:rPr>
          <w:spacing w:val="6"/>
        </w:rPr>
        <w:tab/>
      </w:r>
      <w:r>
        <w:rPr>
          <w:spacing w:val="10"/>
        </w:rPr>
        <w:t xml:space="preserve">JUNKYARD, </w:t>
      </w:r>
      <w:r>
        <w:rPr>
          <w:spacing w:val="9"/>
        </w:rPr>
        <w:t xml:space="preserve">AUTOMOBILE DISMANTLING </w:t>
      </w:r>
      <w:r>
        <w:rPr>
          <w:spacing w:val="10"/>
        </w:rPr>
        <w:t>PLANT</w:t>
      </w:r>
    </w:p>
    <w:p w14:paraId="1BDC89E8" w14:textId="77777777" w:rsidR="00041057" w:rsidRDefault="00041057">
      <w:pPr>
        <w:pStyle w:val="BodyText"/>
        <w:spacing w:before="6"/>
        <w:rPr>
          <w:b/>
          <w:sz w:val="25"/>
        </w:rPr>
      </w:pPr>
    </w:p>
    <w:p w14:paraId="76A34DFD" w14:textId="77777777" w:rsidR="00041057" w:rsidRDefault="00B24B28">
      <w:pPr>
        <w:pStyle w:val="BodyText"/>
        <w:spacing w:line="259" w:lineRule="auto"/>
        <w:ind w:left="460"/>
      </w:pPr>
      <w:r>
        <w:t>In the A-1 zone and subject to the requirements of that zone except as herein modified and provided:</w:t>
      </w:r>
    </w:p>
    <w:p w14:paraId="71F3D267" w14:textId="77777777" w:rsidR="00041057" w:rsidRDefault="00041057">
      <w:pPr>
        <w:pStyle w:val="BodyText"/>
        <w:spacing w:before="9"/>
        <w:rPr>
          <w:sz w:val="23"/>
        </w:rPr>
      </w:pPr>
    </w:p>
    <w:p w14:paraId="31DB9E0C" w14:textId="77777777" w:rsidR="00041057" w:rsidRDefault="00B24B28">
      <w:pPr>
        <w:pStyle w:val="ListParagraph"/>
        <w:numPr>
          <w:ilvl w:val="0"/>
          <w:numId w:val="34"/>
        </w:numPr>
        <w:tabs>
          <w:tab w:val="left" w:pos="832"/>
        </w:tabs>
        <w:spacing w:before="1"/>
        <w:ind w:hanging="367"/>
      </w:pPr>
      <w:r>
        <w:rPr>
          <w:spacing w:val="5"/>
        </w:rPr>
        <w:t xml:space="preserve">Lot </w:t>
      </w:r>
      <w:r>
        <w:rPr>
          <w:spacing w:val="6"/>
        </w:rPr>
        <w:t xml:space="preserve">Area: </w:t>
      </w:r>
      <w:r>
        <w:rPr>
          <w:spacing w:val="5"/>
        </w:rPr>
        <w:t xml:space="preserve">Five (5) </w:t>
      </w:r>
      <w:r>
        <w:rPr>
          <w:spacing w:val="6"/>
        </w:rPr>
        <w:t xml:space="preserve">acres minimum; </w:t>
      </w:r>
      <w:r>
        <w:rPr>
          <w:spacing w:val="4"/>
        </w:rPr>
        <w:t xml:space="preserve">ten </w:t>
      </w:r>
      <w:r>
        <w:rPr>
          <w:spacing w:val="5"/>
        </w:rPr>
        <w:t xml:space="preserve">(10) </w:t>
      </w:r>
      <w:r>
        <w:rPr>
          <w:spacing w:val="6"/>
        </w:rPr>
        <w:t>acres</w:t>
      </w:r>
      <w:r>
        <w:rPr>
          <w:spacing w:val="21"/>
        </w:rPr>
        <w:t xml:space="preserve"> </w:t>
      </w:r>
      <w:r>
        <w:rPr>
          <w:spacing w:val="8"/>
        </w:rPr>
        <w:t>maximum.</w:t>
      </w:r>
    </w:p>
    <w:p w14:paraId="514B0A1A" w14:textId="77777777" w:rsidR="00041057" w:rsidRDefault="00041057">
      <w:pPr>
        <w:pStyle w:val="BodyText"/>
        <w:spacing w:before="6"/>
        <w:rPr>
          <w:sz w:val="25"/>
        </w:rPr>
      </w:pPr>
    </w:p>
    <w:p w14:paraId="46CF55D2" w14:textId="77777777" w:rsidR="00041057" w:rsidRDefault="00B24B28">
      <w:pPr>
        <w:pStyle w:val="ListParagraph"/>
        <w:numPr>
          <w:ilvl w:val="0"/>
          <w:numId w:val="34"/>
        </w:numPr>
        <w:tabs>
          <w:tab w:val="left" w:pos="832"/>
        </w:tabs>
        <w:spacing w:before="1"/>
        <w:ind w:left="832"/>
      </w:pPr>
      <w:r>
        <w:rPr>
          <w:spacing w:val="5"/>
        </w:rPr>
        <w:t xml:space="preserve">Lot </w:t>
      </w:r>
      <w:r>
        <w:rPr>
          <w:spacing w:val="6"/>
        </w:rPr>
        <w:t xml:space="preserve">Width: Three </w:t>
      </w:r>
      <w:r>
        <w:rPr>
          <w:spacing w:val="7"/>
        </w:rPr>
        <w:t xml:space="preserve">hundred (300) </w:t>
      </w:r>
      <w:r>
        <w:rPr>
          <w:spacing w:val="5"/>
        </w:rPr>
        <w:t>feet</w:t>
      </w:r>
      <w:r>
        <w:rPr>
          <w:spacing w:val="16"/>
        </w:rPr>
        <w:t xml:space="preserve"> </w:t>
      </w:r>
      <w:r>
        <w:rPr>
          <w:spacing w:val="7"/>
        </w:rPr>
        <w:t>minimum.</w:t>
      </w:r>
    </w:p>
    <w:p w14:paraId="1B1C32FB" w14:textId="77777777" w:rsidR="00041057" w:rsidRDefault="00041057">
      <w:pPr>
        <w:pStyle w:val="BodyText"/>
        <w:spacing w:before="6"/>
        <w:rPr>
          <w:sz w:val="25"/>
        </w:rPr>
      </w:pPr>
    </w:p>
    <w:p w14:paraId="23DC8AEC" w14:textId="77777777" w:rsidR="00041057" w:rsidRDefault="00B24B28">
      <w:pPr>
        <w:pStyle w:val="ListParagraph"/>
        <w:numPr>
          <w:ilvl w:val="0"/>
          <w:numId w:val="34"/>
        </w:numPr>
        <w:tabs>
          <w:tab w:val="left" w:pos="832"/>
        </w:tabs>
        <w:spacing w:before="1" w:line="259" w:lineRule="auto"/>
        <w:ind w:right="109" w:hanging="367"/>
        <w:jc w:val="both"/>
      </w:pPr>
      <w:r>
        <w:rPr>
          <w:spacing w:val="7"/>
        </w:rPr>
        <w:t>Setbacks:</w:t>
      </w:r>
      <w:r>
        <w:rPr>
          <w:spacing w:val="-5"/>
        </w:rPr>
        <w:t xml:space="preserve"> </w:t>
      </w:r>
      <w:r>
        <w:rPr>
          <w:spacing w:val="6"/>
        </w:rPr>
        <w:t>Any</w:t>
      </w:r>
      <w:r>
        <w:rPr>
          <w:spacing w:val="-6"/>
        </w:rPr>
        <w:t xml:space="preserve"> </w:t>
      </w:r>
      <w:r>
        <w:rPr>
          <w:spacing w:val="5"/>
        </w:rPr>
        <w:t>area</w:t>
      </w:r>
      <w:r>
        <w:rPr>
          <w:spacing w:val="-3"/>
        </w:rPr>
        <w:t xml:space="preserve"> </w:t>
      </w:r>
      <w:r>
        <w:rPr>
          <w:spacing w:val="6"/>
        </w:rPr>
        <w:t>used</w:t>
      </w:r>
      <w:r>
        <w:rPr>
          <w:spacing w:val="-1"/>
        </w:rPr>
        <w:t xml:space="preserve"> </w:t>
      </w:r>
      <w:r>
        <w:rPr>
          <w:spacing w:val="5"/>
        </w:rPr>
        <w:t>for</w:t>
      </w:r>
      <w:r>
        <w:rPr>
          <w:spacing w:val="-4"/>
        </w:rPr>
        <w:t xml:space="preserve"> </w:t>
      </w:r>
      <w:r>
        <w:rPr>
          <w:spacing w:val="5"/>
        </w:rPr>
        <w:t>this</w:t>
      </w:r>
      <w:r>
        <w:rPr>
          <w:spacing w:val="-3"/>
        </w:rPr>
        <w:t xml:space="preserve"> </w:t>
      </w:r>
      <w:r>
        <w:rPr>
          <w:spacing w:val="7"/>
        </w:rPr>
        <w:t>purpose</w:t>
      </w:r>
      <w:r>
        <w:rPr>
          <w:spacing w:val="-3"/>
        </w:rPr>
        <w:t xml:space="preserve"> </w:t>
      </w:r>
      <w:r>
        <w:rPr>
          <w:spacing w:val="6"/>
        </w:rPr>
        <w:t>must</w:t>
      </w:r>
      <w:r>
        <w:rPr>
          <w:spacing w:val="-5"/>
        </w:rPr>
        <w:t xml:space="preserve"> </w:t>
      </w:r>
      <w:r>
        <w:rPr>
          <w:spacing w:val="5"/>
        </w:rPr>
        <w:t>be</w:t>
      </w:r>
      <w:r>
        <w:rPr>
          <w:spacing w:val="-5"/>
        </w:rPr>
        <w:t xml:space="preserve"> </w:t>
      </w:r>
      <w:r>
        <w:rPr>
          <w:spacing w:val="3"/>
        </w:rPr>
        <w:t>at</w:t>
      </w:r>
      <w:r>
        <w:rPr>
          <w:spacing w:val="-5"/>
        </w:rPr>
        <w:t xml:space="preserve"> </w:t>
      </w:r>
      <w:r>
        <w:rPr>
          <w:spacing w:val="5"/>
        </w:rPr>
        <w:t>least</w:t>
      </w:r>
      <w:r>
        <w:rPr>
          <w:spacing w:val="-5"/>
        </w:rPr>
        <w:t xml:space="preserve"> </w:t>
      </w:r>
      <w:r>
        <w:rPr>
          <w:spacing w:val="6"/>
        </w:rPr>
        <w:t>sixty</w:t>
      </w:r>
      <w:r>
        <w:rPr>
          <w:spacing w:val="-6"/>
        </w:rPr>
        <w:t xml:space="preserve"> </w:t>
      </w:r>
      <w:r>
        <w:rPr>
          <w:spacing w:val="7"/>
        </w:rPr>
        <w:t>(60)</w:t>
      </w:r>
      <w:r>
        <w:rPr>
          <w:spacing w:val="-3"/>
        </w:rPr>
        <w:t xml:space="preserve"> </w:t>
      </w:r>
      <w:r>
        <w:rPr>
          <w:spacing w:val="6"/>
        </w:rPr>
        <w:t>feet</w:t>
      </w:r>
      <w:r>
        <w:rPr>
          <w:spacing w:val="-5"/>
        </w:rPr>
        <w:t xml:space="preserve"> </w:t>
      </w:r>
      <w:r>
        <w:rPr>
          <w:spacing w:val="6"/>
        </w:rPr>
        <w:t>from</w:t>
      </w:r>
      <w:r>
        <w:rPr>
          <w:spacing w:val="-3"/>
        </w:rPr>
        <w:t xml:space="preserve"> </w:t>
      </w:r>
      <w:r>
        <w:t>a</w:t>
      </w:r>
      <w:r>
        <w:rPr>
          <w:spacing w:val="-3"/>
        </w:rPr>
        <w:t xml:space="preserve"> </w:t>
      </w:r>
      <w:r>
        <w:rPr>
          <w:spacing w:val="6"/>
        </w:rPr>
        <w:t>street</w:t>
      </w:r>
      <w:r>
        <w:rPr>
          <w:spacing w:val="-5"/>
        </w:rPr>
        <w:t xml:space="preserve"> </w:t>
      </w:r>
      <w:r>
        <w:rPr>
          <w:spacing w:val="7"/>
        </w:rPr>
        <w:t xml:space="preserve">line </w:t>
      </w:r>
      <w:r>
        <w:rPr>
          <w:spacing w:val="5"/>
        </w:rPr>
        <w:t xml:space="preserve">and thirty </w:t>
      </w:r>
      <w:r>
        <w:rPr>
          <w:spacing w:val="6"/>
        </w:rPr>
        <w:t xml:space="preserve">(30) feet from side </w:t>
      </w:r>
      <w:r>
        <w:rPr>
          <w:spacing w:val="5"/>
        </w:rPr>
        <w:t xml:space="preserve">and </w:t>
      </w:r>
      <w:r>
        <w:rPr>
          <w:spacing w:val="6"/>
        </w:rPr>
        <w:t xml:space="preserve">rear </w:t>
      </w:r>
      <w:r>
        <w:rPr>
          <w:spacing w:val="7"/>
        </w:rPr>
        <w:t>property</w:t>
      </w:r>
      <w:r>
        <w:rPr>
          <w:spacing w:val="15"/>
        </w:rPr>
        <w:t xml:space="preserve"> </w:t>
      </w:r>
      <w:r>
        <w:rPr>
          <w:spacing w:val="7"/>
        </w:rPr>
        <w:t>lines.</w:t>
      </w:r>
    </w:p>
    <w:p w14:paraId="5ECA3B00" w14:textId="77777777" w:rsidR="00041057" w:rsidRDefault="00041057">
      <w:pPr>
        <w:pStyle w:val="BodyText"/>
        <w:spacing w:before="10"/>
        <w:rPr>
          <w:sz w:val="23"/>
        </w:rPr>
      </w:pPr>
    </w:p>
    <w:p w14:paraId="0F4662D8" w14:textId="77777777" w:rsidR="00041057" w:rsidRDefault="00B24B28">
      <w:pPr>
        <w:pStyle w:val="ListParagraph"/>
        <w:numPr>
          <w:ilvl w:val="0"/>
          <w:numId w:val="34"/>
        </w:numPr>
        <w:tabs>
          <w:tab w:val="left" w:pos="832"/>
        </w:tabs>
        <w:spacing w:line="259" w:lineRule="auto"/>
        <w:ind w:right="114" w:hanging="367"/>
        <w:jc w:val="both"/>
      </w:pPr>
      <w:r>
        <w:rPr>
          <w:spacing w:val="6"/>
        </w:rPr>
        <w:t xml:space="preserve">The </w:t>
      </w:r>
      <w:r>
        <w:rPr>
          <w:spacing w:val="5"/>
        </w:rPr>
        <w:t xml:space="preserve">area </w:t>
      </w:r>
      <w:r>
        <w:rPr>
          <w:spacing w:val="3"/>
        </w:rPr>
        <w:t xml:space="preserve">to </w:t>
      </w:r>
      <w:r>
        <w:rPr>
          <w:spacing w:val="4"/>
        </w:rPr>
        <w:t xml:space="preserve">be </w:t>
      </w:r>
      <w:r>
        <w:rPr>
          <w:spacing w:val="6"/>
        </w:rPr>
        <w:t xml:space="preserve">used must </w:t>
      </w:r>
      <w:r>
        <w:rPr>
          <w:spacing w:val="5"/>
        </w:rPr>
        <w:t xml:space="preserve">be </w:t>
      </w:r>
      <w:r>
        <w:rPr>
          <w:spacing w:val="7"/>
        </w:rPr>
        <w:t xml:space="preserve">completely enclosed </w:t>
      </w:r>
      <w:r>
        <w:rPr>
          <w:spacing w:val="5"/>
        </w:rPr>
        <w:t xml:space="preserve">with </w:t>
      </w:r>
      <w:r>
        <w:t xml:space="preserve">a </w:t>
      </w:r>
      <w:r>
        <w:rPr>
          <w:spacing w:val="4"/>
        </w:rPr>
        <w:t xml:space="preserve">six </w:t>
      </w:r>
      <w:r>
        <w:rPr>
          <w:spacing w:val="6"/>
        </w:rPr>
        <w:t xml:space="preserve">(6) </w:t>
      </w:r>
      <w:r>
        <w:rPr>
          <w:spacing w:val="7"/>
        </w:rPr>
        <w:t xml:space="preserve">foot </w:t>
      </w:r>
      <w:r>
        <w:rPr>
          <w:spacing w:val="5"/>
        </w:rPr>
        <w:t xml:space="preserve">high solid </w:t>
      </w:r>
      <w:r>
        <w:rPr>
          <w:spacing w:val="8"/>
        </w:rPr>
        <w:t xml:space="preserve">masonry, </w:t>
      </w:r>
      <w:r>
        <w:rPr>
          <w:spacing w:val="6"/>
        </w:rPr>
        <w:t xml:space="preserve">metal </w:t>
      </w:r>
      <w:r>
        <w:rPr>
          <w:spacing w:val="5"/>
        </w:rPr>
        <w:t xml:space="preserve">or </w:t>
      </w:r>
      <w:r>
        <w:rPr>
          <w:spacing w:val="7"/>
        </w:rPr>
        <w:t xml:space="preserve">wooden </w:t>
      </w:r>
      <w:r>
        <w:rPr>
          <w:spacing w:val="5"/>
        </w:rPr>
        <w:t xml:space="preserve">wall of </w:t>
      </w:r>
      <w:r>
        <w:t xml:space="preserve">a </w:t>
      </w:r>
      <w:r>
        <w:rPr>
          <w:spacing w:val="7"/>
        </w:rPr>
        <w:t xml:space="preserve">uniform </w:t>
      </w:r>
      <w:r>
        <w:rPr>
          <w:spacing w:val="6"/>
        </w:rPr>
        <w:t xml:space="preserve">design, texture </w:t>
      </w:r>
      <w:r>
        <w:rPr>
          <w:spacing w:val="5"/>
        </w:rPr>
        <w:t xml:space="preserve">and </w:t>
      </w:r>
      <w:r>
        <w:rPr>
          <w:spacing w:val="6"/>
        </w:rPr>
        <w:t xml:space="preserve">structure </w:t>
      </w:r>
      <w:r>
        <w:rPr>
          <w:spacing w:val="5"/>
        </w:rPr>
        <w:t xml:space="preserve">and </w:t>
      </w:r>
      <w:r>
        <w:rPr>
          <w:spacing w:val="6"/>
        </w:rPr>
        <w:t xml:space="preserve">shall </w:t>
      </w:r>
      <w:r>
        <w:rPr>
          <w:spacing w:val="8"/>
        </w:rPr>
        <w:t xml:space="preserve">include </w:t>
      </w:r>
      <w:r>
        <w:rPr>
          <w:spacing w:val="7"/>
        </w:rPr>
        <w:t>appropriate</w:t>
      </w:r>
      <w:r>
        <w:rPr>
          <w:spacing w:val="14"/>
        </w:rPr>
        <w:t xml:space="preserve"> </w:t>
      </w:r>
      <w:r>
        <w:rPr>
          <w:spacing w:val="7"/>
        </w:rPr>
        <w:t>screening.</w:t>
      </w:r>
    </w:p>
    <w:p w14:paraId="1A4AA4E7" w14:textId="77777777" w:rsidR="00041057" w:rsidRDefault="00041057">
      <w:pPr>
        <w:pStyle w:val="BodyText"/>
        <w:spacing w:before="9"/>
        <w:rPr>
          <w:sz w:val="23"/>
        </w:rPr>
      </w:pPr>
    </w:p>
    <w:p w14:paraId="3CA500BE" w14:textId="77777777" w:rsidR="00041057" w:rsidRDefault="00B24B28">
      <w:pPr>
        <w:pStyle w:val="ListParagraph"/>
        <w:numPr>
          <w:ilvl w:val="0"/>
          <w:numId w:val="34"/>
        </w:numPr>
        <w:tabs>
          <w:tab w:val="left" w:pos="832"/>
        </w:tabs>
        <w:spacing w:before="1"/>
        <w:ind w:left="832"/>
      </w:pPr>
      <w:r>
        <w:rPr>
          <w:spacing w:val="5"/>
        </w:rPr>
        <w:t xml:space="preserve">No </w:t>
      </w:r>
      <w:r>
        <w:rPr>
          <w:spacing w:val="6"/>
        </w:rPr>
        <w:t xml:space="preserve">material </w:t>
      </w:r>
      <w:r>
        <w:rPr>
          <w:spacing w:val="5"/>
        </w:rPr>
        <w:t xml:space="preserve">may be </w:t>
      </w:r>
      <w:r>
        <w:rPr>
          <w:spacing w:val="6"/>
        </w:rPr>
        <w:t xml:space="preserve">stored </w:t>
      </w:r>
      <w:r>
        <w:rPr>
          <w:spacing w:val="4"/>
        </w:rPr>
        <w:t xml:space="preserve">or </w:t>
      </w:r>
      <w:r>
        <w:rPr>
          <w:spacing w:val="6"/>
        </w:rPr>
        <w:t xml:space="preserve">stacked higher </w:t>
      </w:r>
      <w:r>
        <w:rPr>
          <w:spacing w:val="5"/>
        </w:rPr>
        <w:t xml:space="preserve">than five </w:t>
      </w:r>
      <w:r>
        <w:rPr>
          <w:spacing w:val="6"/>
        </w:rPr>
        <w:t>(5)</w:t>
      </w:r>
      <w:r>
        <w:rPr>
          <w:spacing w:val="31"/>
        </w:rPr>
        <w:t xml:space="preserve"> </w:t>
      </w:r>
      <w:r>
        <w:rPr>
          <w:spacing w:val="7"/>
        </w:rPr>
        <w:t>feet.</w:t>
      </w:r>
    </w:p>
    <w:p w14:paraId="211A5629" w14:textId="77777777" w:rsidR="00041057" w:rsidRDefault="00041057">
      <w:pPr>
        <w:pStyle w:val="BodyText"/>
        <w:spacing w:before="6"/>
        <w:rPr>
          <w:sz w:val="25"/>
        </w:rPr>
      </w:pPr>
    </w:p>
    <w:p w14:paraId="0A683445" w14:textId="77777777" w:rsidR="00041057" w:rsidRDefault="00B24B28">
      <w:pPr>
        <w:pStyle w:val="ListParagraph"/>
        <w:numPr>
          <w:ilvl w:val="0"/>
          <w:numId w:val="34"/>
        </w:numPr>
        <w:tabs>
          <w:tab w:val="left" w:pos="831"/>
          <w:tab w:val="left" w:pos="832"/>
        </w:tabs>
        <w:spacing w:before="1"/>
        <w:ind w:left="832"/>
      </w:pPr>
      <w:r>
        <w:rPr>
          <w:spacing w:val="5"/>
        </w:rPr>
        <w:t xml:space="preserve">No </w:t>
      </w:r>
      <w:r>
        <w:rPr>
          <w:spacing w:val="6"/>
        </w:rPr>
        <w:t xml:space="preserve">garbage </w:t>
      </w:r>
      <w:r>
        <w:rPr>
          <w:spacing w:val="4"/>
        </w:rPr>
        <w:t xml:space="preserve">or </w:t>
      </w:r>
      <w:r>
        <w:rPr>
          <w:spacing w:val="6"/>
        </w:rPr>
        <w:t xml:space="preserve">other </w:t>
      </w:r>
      <w:r>
        <w:rPr>
          <w:spacing w:val="7"/>
        </w:rPr>
        <w:t xml:space="preserve">organic </w:t>
      </w:r>
      <w:r>
        <w:rPr>
          <w:spacing w:val="6"/>
        </w:rPr>
        <w:t xml:space="preserve">waste shall </w:t>
      </w:r>
      <w:r>
        <w:rPr>
          <w:spacing w:val="4"/>
        </w:rPr>
        <w:t xml:space="preserve">be </w:t>
      </w:r>
      <w:r>
        <w:rPr>
          <w:spacing w:val="6"/>
        </w:rPr>
        <w:t xml:space="preserve">stored </w:t>
      </w:r>
      <w:r>
        <w:rPr>
          <w:spacing w:val="4"/>
        </w:rPr>
        <w:t>on the</w:t>
      </w:r>
      <w:r>
        <w:rPr>
          <w:spacing w:val="24"/>
        </w:rPr>
        <w:t xml:space="preserve"> </w:t>
      </w:r>
      <w:r>
        <w:rPr>
          <w:spacing w:val="8"/>
        </w:rPr>
        <w:t>premises.</w:t>
      </w:r>
    </w:p>
    <w:p w14:paraId="5AA9F895" w14:textId="77777777" w:rsidR="00041057" w:rsidRDefault="00041057">
      <w:pPr>
        <w:pStyle w:val="BodyText"/>
        <w:spacing w:before="6"/>
        <w:rPr>
          <w:sz w:val="25"/>
        </w:rPr>
      </w:pPr>
    </w:p>
    <w:p w14:paraId="45B24AD7" w14:textId="77777777" w:rsidR="00041057" w:rsidRDefault="00B24B28">
      <w:pPr>
        <w:pStyle w:val="ListParagraph"/>
        <w:numPr>
          <w:ilvl w:val="0"/>
          <w:numId w:val="34"/>
        </w:numPr>
        <w:tabs>
          <w:tab w:val="left" w:pos="832"/>
        </w:tabs>
        <w:spacing w:before="1" w:line="259" w:lineRule="auto"/>
        <w:ind w:right="114" w:hanging="367"/>
        <w:jc w:val="both"/>
      </w:pPr>
      <w:r>
        <w:rPr>
          <w:spacing w:val="6"/>
        </w:rPr>
        <w:t xml:space="preserve">The </w:t>
      </w:r>
      <w:r>
        <w:rPr>
          <w:spacing w:val="7"/>
        </w:rPr>
        <w:t xml:space="preserve">premises </w:t>
      </w:r>
      <w:r>
        <w:rPr>
          <w:spacing w:val="6"/>
        </w:rPr>
        <w:t xml:space="preserve">shall </w:t>
      </w:r>
      <w:r>
        <w:rPr>
          <w:spacing w:val="5"/>
        </w:rPr>
        <w:t xml:space="preserve">be </w:t>
      </w:r>
      <w:r>
        <w:rPr>
          <w:spacing w:val="6"/>
        </w:rPr>
        <w:t xml:space="preserve">maintained </w:t>
      </w:r>
      <w:r>
        <w:rPr>
          <w:spacing w:val="3"/>
        </w:rPr>
        <w:t xml:space="preserve">so as </w:t>
      </w:r>
      <w:r>
        <w:rPr>
          <w:spacing w:val="6"/>
        </w:rPr>
        <w:t xml:space="preserve">not </w:t>
      </w:r>
      <w:r>
        <w:t xml:space="preserve">to </w:t>
      </w:r>
      <w:r>
        <w:rPr>
          <w:spacing w:val="7"/>
        </w:rPr>
        <w:t xml:space="preserve">constitute </w:t>
      </w:r>
      <w:r>
        <w:t xml:space="preserve">a </w:t>
      </w:r>
      <w:r>
        <w:rPr>
          <w:spacing w:val="6"/>
        </w:rPr>
        <w:t xml:space="preserve">public </w:t>
      </w:r>
      <w:r>
        <w:rPr>
          <w:spacing w:val="7"/>
        </w:rPr>
        <w:t xml:space="preserve">nuisance </w:t>
      </w:r>
      <w:r>
        <w:rPr>
          <w:spacing w:val="5"/>
        </w:rPr>
        <w:t xml:space="preserve">or </w:t>
      </w:r>
      <w:r>
        <w:rPr>
          <w:spacing w:val="7"/>
        </w:rPr>
        <w:t xml:space="preserve">health </w:t>
      </w:r>
      <w:r>
        <w:rPr>
          <w:spacing w:val="6"/>
        </w:rPr>
        <w:t xml:space="preserve">hazard </w:t>
      </w:r>
      <w:r>
        <w:t xml:space="preserve">to </w:t>
      </w:r>
      <w:r>
        <w:rPr>
          <w:spacing w:val="4"/>
        </w:rPr>
        <w:t xml:space="preserve">the </w:t>
      </w:r>
      <w:r>
        <w:rPr>
          <w:spacing w:val="7"/>
        </w:rPr>
        <w:t xml:space="preserve">community </w:t>
      </w:r>
      <w:r>
        <w:rPr>
          <w:spacing w:val="5"/>
        </w:rPr>
        <w:t xml:space="preserve">or </w:t>
      </w:r>
      <w:r>
        <w:rPr>
          <w:spacing w:val="7"/>
        </w:rPr>
        <w:t xml:space="preserve">nearby </w:t>
      </w:r>
      <w:r>
        <w:rPr>
          <w:spacing w:val="6"/>
        </w:rPr>
        <w:t xml:space="preserve">residents </w:t>
      </w:r>
      <w:r>
        <w:rPr>
          <w:spacing w:val="5"/>
        </w:rPr>
        <w:t xml:space="preserve">or </w:t>
      </w:r>
      <w:r>
        <w:rPr>
          <w:spacing w:val="2"/>
        </w:rPr>
        <w:t xml:space="preserve">to </w:t>
      </w:r>
      <w:r>
        <w:rPr>
          <w:spacing w:val="6"/>
        </w:rPr>
        <w:t xml:space="preserve">create </w:t>
      </w:r>
      <w:r>
        <w:t xml:space="preserve">a </w:t>
      </w:r>
      <w:r>
        <w:rPr>
          <w:spacing w:val="6"/>
        </w:rPr>
        <w:t xml:space="preserve">place </w:t>
      </w:r>
      <w:r>
        <w:rPr>
          <w:spacing w:val="5"/>
        </w:rPr>
        <w:t xml:space="preserve">for the </w:t>
      </w:r>
      <w:r>
        <w:rPr>
          <w:spacing w:val="7"/>
        </w:rPr>
        <w:t xml:space="preserve">breeding </w:t>
      </w:r>
      <w:r>
        <w:rPr>
          <w:spacing w:val="10"/>
        </w:rPr>
        <w:t xml:space="preserve">of </w:t>
      </w:r>
      <w:r>
        <w:rPr>
          <w:spacing w:val="7"/>
        </w:rPr>
        <w:t xml:space="preserve">rodents </w:t>
      </w:r>
      <w:r>
        <w:rPr>
          <w:spacing w:val="5"/>
        </w:rPr>
        <w:t>or</w:t>
      </w:r>
      <w:r>
        <w:rPr>
          <w:spacing w:val="1"/>
        </w:rPr>
        <w:t xml:space="preserve"> </w:t>
      </w:r>
      <w:r>
        <w:rPr>
          <w:spacing w:val="8"/>
        </w:rPr>
        <w:t>vermin.</w:t>
      </w:r>
    </w:p>
    <w:p w14:paraId="63EDE45C" w14:textId="77777777" w:rsidR="00041057" w:rsidRDefault="00041057">
      <w:pPr>
        <w:pStyle w:val="BodyText"/>
        <w:spacing w:before="10"/>
        <w:rPr>
          <w:sz w:val="23"/>
        </w:rPr>
      </w:pPr>
    </w:p>
    <w:p w14:paraId="385E777D" w14:textId="77777777" w:rsidR="00041057" w:rsidRDefault="00B24B28">
      <w:pPr>
        <w:pStyle w:val="ListParagraph"/>
        <w:numPr>
          <w:ilvl w:val="0"/>
          <w:numId w:val="34"/>
        </w:numPr>
        <w:tabs>
          <w:tab w:val="left" w:pos="832"/>
        </w:tabs>
        <w:spacing w:line="259" w:lineRule="auto"/>
        <w:ind w:right="115" w:hanging="367"/>
        <w:jc w:val="both"/>
      </w:pPr>
      <w:r>
        <w:rPr>
          <w:spacing w:val="6"/>
        </w:rPr>
        <w:t>The</w:t>
      </w:r>
      <w:r>
        <w:rPr>
          <w:spacing w:val="-1"/>
        </w:rPr>
        <w:t xml:space="preserve"> </w:t>
      </w:r>
      <w:r>
        <w:rPr>
          <w:spacing w:val="7"/>
        </w:rPr>
        <w:t>manner</w:t>
      </w:r>
      <w:r>
        <w:rPr>
          <w:spacing w:val="3"/>
        </w:rPr>
        <w:t xml:space="preserve"> </w:t>
      </w:r>
      <w:r>
        <w:rPr>
          <w:spacing w:val="4"/>
        </w:rPr>
        <w:t>of</w:t>
      </w:r>
      <w:r>
        <w:t xml:space="preserve"> </w:t>
      </w:r>
      <w:r>
        <w:rPr>
          <w:spacing w:val="6"/>
        </w:rPr>
        <w:t>storage,</w:t>
      </w:r>
      <w:r>
        <w:rPr>
          <w:spacing w:val="-1"/>
        </w:rPr>
        <w:t xml:space="preserve"> </w:t>
      </w:r>
      <w:r>
        <w:rPr>
          <w:spacing w:val="7"/>
        </w:rPr>
        <w:t>arrangement</w:t>
      </w:r>
      <w:r>
        <w:rPr>
          <w:spacing w:val="-3"/>
        </w:rPr>
        <w:t xml:space="preserve"> </w:t>
      </w:r>
      <w:r>
        <w:rPr>
          <w:spacing w:val="4"/>
        </w:rPr>
        <w:t>of</w:t>
      </w:r>
      <w:r>
        <w:rPr>
          <w:spacing w:val="3"/>
        </w:rPr>
        <w:t xml:space="preserve"> </w:t>
      </w:r>
      <w:r>
        <w:rPr>
          <w:spacing w:val="6"/>
        </w:rPr>
        <w:t>junk</w:t>
      </w:r>
      <w:r>
        <w:rPr>
          <w:spacing w:val="3"/>
        </w:rPr>
        <w:t xml:space="preserve"> </w:t>
      </w:r>
      <w:r>
        <w:rPr>
          <w:spacing w:val="5"/>
        </w:rPr>
        <w:t>and</w:t>
      </w:r>
      <w:r>
        <w:rPr>
          <w:spacing w:val="3"/>
        </w:rPr>
        <w:t xml:space="preserve"> </w:t>
      </w:r>
      <w:r>
        <w:rPr>
          <w:spacing w:val="4"/>
        </w:rPr>
        <w:t>the</w:t>
      </w:r>
      <w:r>
        <w:rPr>
          <w:spacing w:val="3"/>
        </w:rPr>
        <w:t xml:space="preserve"> </w:t>
      </w:r>
      <w:r>
        <w:rPr>
          <w:spacing w:val="6"/>
        </w:rPr>
        <w:t>drainage</w:t>
      </w:r>
      <w:r>
        <w:t xml:space="preserve"> </w:t>
      </w:r>
      <w:r>
        <w:rPr>
          <w:spacing w:val="6"/>
        </w:rPr>
        <w:t>facilities</w:t>
      </w:r>
      <w:r>
        <w:rPr>
          <w:spacing w:val="-1"/>
        </w:rPr>
        <w:t xml:space="preserve"> </w:t>
      </w:r>
      <w:r>
        <w:rPr>
          <w:spacing w:val="6"/>
        </w:rPr>
        <w:t>shall</w:t>
      </w:r>
      <w:r>
        <w:rPr>
          <w:spacing w:val="-4"/>
        </w:rPr>
        <w:t xml:space="preserve"> </w:t>
      </w:r>
      <w:r>
        <w:rPr>
          <w:spacing w:val="4"/>
        </w:rPr>
        <w:t>be</w:t>
      </w:r>
      <w:r>
        <w:rPr>
          <w:spacing w:val="3"/>
        </w:rPr>
        <w:t xml:space="preserve"> </w:t>
      </w:r>
      <w:r>
        <w:rPr>
          <w:spacing w:val="7"/>
        </w:rPr>
        <w:t xml:space="preserve">designed </w:t>
      </w:r>
      <w:r>
        <w:rPr>
          <w:spacing w:val="4"/>
        </w:rPr>
        <w:t>so</w:t>
      </w:r>
      <w:r>
        <w:rPr>
          <w:spacing w:val="-2"/>
        </w:rPr>
        <w:t xml:space="preserve"> </w:t>
      </w:r>
      <w:r>
        <w:rPr>
          <w:spacing w:val="3"/>
        </w:rPr>
        <w:t>as</w:t>
      </w:r>
      <w:r>
        <w:rPr>
          <w:spacing w:val="-5"/>
        </w:rPr>
        <w:t xml:space="preserve"> </w:t>
      </w:r>
      <w:r>
        <w:rPr>
          <w:spacing w:val="3"/>
        </w:rPr>
        <w:t>to</w:t>
      </w:r>
      <w:r>
        <w:rPr>
          <w:spacing w:val="-2"/>
        </w:rPr>
        <w:t xml:space="preserve"> </w:t>
      </w:r>
      <w:r>
        <w:rPr>
          <w:spacing w:val="7"/>
        </w:rPr>
        <w:t>prevent</w:t>
      </w:r>
      <w:r>
        <w:rPr>
          <w:spacing w:val="-7"/>
        </w:rPr>
        <w:t xml:space="preserve"> </w:t>
      </w:r>
      <w:r>
        <w:rPr>
          <w:spacing w:val="5"/>
        </w:rPr>
        <w:t>the</w:t>
      </w:r>
      <w:r>
        <w:rPr>
          <w:spacing w:val="-5"/>
        </w:rPr>
        <w:t xml:space="preserve"> </w:t>
      </w:r>
      <w:r>
        <w:rPr>
          <w:spacing w:val="7"/>
        </w:rPr>
        <w:t>accumulation</w:t>
      </w:r>
      <w:r>
        <w:rPr>
          <w:spacing w:val="-2"/>
        </w:rPr>
        <w:t xml:space="preserve"> </w:t>
      </w:r>
      <w:r>
        <w:rPr>
          <w:spacing w:val="5"/>
        </w:rPr>
        <w:t>of</w:t>
      </w:r>
      <w:r>
        <w:rPr>
          <w:spacing w:val="-5"/>
        </w:rPr>
        <w:t xml:space="preserve"> </w:t>
      </w:r>
      <w:r>
        <w:rPr>
          <w:spacing w:val="7"/>
        </w:rPr>
        <w:t>stagnant</w:t>
      </w:r>
      <w:r>
        <w:rPr>
          <w:spacing w:val="-7"/>
        </w:rPr>
        <w:t xml:space="preserve"> </w:t>
      </w:r>
      <w:r>
        <w:rPr>
          <w:spacing w:val="7"/>
        </w:rPr>
        <w:t>water</w:t>
      </w:r>
      <w:r>
        <w:rPr>
          <w:spacing w:val="-6"/>
        </w:rPr>
        <w:t xml:space="preserve"> </w:t>
      </w:r>
      <w:r>
        <w:rPr>
          <w:spacing w:val="6"/>
        </w:rPr>
        <w:t>and</w:t>
      </w:r>
      <w:r>
        <w:rPr>
          <w:spacing w:val="-4"/>
        </w:rPr>
        <w:t xml:space="preserve"> </w:t>
      </w:r>
      <w:r>
        <w:rPr>
          <w:spacing w:val="3"/>
        </w:rPr>
        <w:t>to</w:t>
      </w:r>
      <w:r>
        <w:rPr>
          <w:spacing w:val="-2"/>
        </w:rPr>
        <w:t xml:space="preserve"> </w:t>
      </w:r>
      <w:r>
        <w:rPr>
          <w:spacing w:val="6"/>
        </w:rPr>
        <w:t>facilitate</w:t>
      </w:r>
      <w:r>
        <w:rPr>
          <w:spacing w:val="-5"/>
        </w:rPr>
        <w:t xml:space="preserve"> </w:t>
      </w:r>
      <w:r>
        <w:rPr>
          <w:spacing w:val="6"/>
        </w:rPr>
        <w:t>access</w:t>
      </w:r>
      <w:r>
        <w:rPr>
          <w:spacing w:val="-5"/>
        </w:rPr>
        <w:t xml:space="preserve"> </w:t>
      </w:r>
      <w:r>
        <w:rPr>
          <w:spacing w:val="5"/>
        </w:rPr>
        <w:t>for</w:t>
      </w:r>
      <w:r>
        <w:rPr>
          <w:spacing w:val="-5"/>
        </w:rPr>
        <w:t xml:space="preserve"> </w:t>
      </w:r>
      <w:r>
        <w:rPr>
          <w:spacing w:val="7"/>
        </w:rPr>
        <w:t xml:space="preserve">inspection </w:t>
      </w:r>
      <w:r>
        <w:rPr>
          <w:spacing w:val="8"/>
        </w:rPr>
        <w:t xml:space="preserve">purposes </w:t>
      </w:r>
      <w:r>
        <w:rPr>
          <w:spacing w:val="5"/>
        </w:rPr>
        <w:t xml:space="preserve">and </w:t>
      </w:r>
      <w:proofErr w:type="spellStart"/>
      <w:r>
        <w:rPr>
          <w:spacing w:val="6"/>
        </w:rPr>
        <w:t xml:space="preserve">fire </w:t>
      </w:r>
      <w:r>
        <w:rPr>
          <w:spacing w:val="7"/>
        </w:rPr>
        <w:t>fighting</w:t>
      </w:r>
      <w:proofErr w:type="spellEnd"/>
      <w:r>
        <w:rPr>
          <w:spacing w:val="7"/>
        </w:rPr>
        <w:t>.</w:t>
      </w:r>
    </w:p>
    <w:p w14:paraId="1B1AB6A0" w14:textId="77777777" w:rsidR="00041057" w:rsidRDefault="00041057">
      <w:pPr>
        <w:pStyle w:val="BodyText"/>
        <w:spacing w:before="9"/>
        <w:rPr>
          <w:sz w:val="23"/>
        </w:rPr>
      </w:pPr>
    </w:p>
    <w:p w14:paraId="6ADCE526" w14:textId="77777777" w:rsidR="00041057" w:rsidRDefault="00B24B28">
      <w:pPr>
        <w:pStyle w:val="ListParagraph"/>
        <w:numPr>
          <w:ilvl w:val="0"/>
          <w:numId w:val="34"/>
        </w:numPr>
        <w:tabs>
          <w:tab w:val="left" w:pos="832"/>
        </w:tabs>
        <w:spacing w:before="1" w:line="259" w:lineRule="auto"/>
        <w:ind w:right="113" w:hanging="367"/>
        <w:jc w:val="both"/>
      </w:pPr>
      <w:r>
        <w:t xml:space="preserve">A </w:t>
      </w:r>
      <w:r>
        <w:rPr>
          <w:spacing w:val="6"/>
        </w:rPr>
        <w:t xml:space="preserve">license must </w:t>
      </w:r>
      <w:r>
        <w:rPr>
          <w:spacing w:val="4"/>
        </w:rPr>
        <w:t xml:space="preserve">be </w:t>
      </w:r>
      <w:r>
        <w:rPr>
          <w:spacing w:val="7"/>
        </w:rPr>
        <w:t xml:space="preserve">obtained </w:t>
      </w:r>
      <w:r>
        <w:rPr>
          <w:spacing w:val="6"/>
        </w:rPr>
        <w:t xml:space="preserve">from </w:t>
      </w:r>
      <w:r>
        <w:rPr>
          <w:spacing w:val="5"/>
        </w:rPr>
        <w:t xml:space="preserve">the </w:t>
      </w:r>
      <w:r>
        <w:rPr>
          <w:spacing w:val="8"/>
        </w:rPr>
        <w:t xml:space="preserve">Township </w:t>
      </w:r>
      <w:r>
        <w:rPr>
          <w:spacing w:val="3"/>
        </w:rPr>
        <w:t xml:space="preserve">in </w:t>
      </w:r>
      <w:r>
        <w:rPr>
          <w:spacing w:val="7"/>
        </w:rPr>
        <w:t xml:space="preserve">compliance </w:t>
      </w:r>
      <w:r>
        <w:rPr>
          <w:spacing w:val="6"/>
        </w:rPr>
        <w:t xml:space="preserve">with </w:t>
      </w:r>
      <w:r>
        <w:rPr>
          <w:spacing w:val="4"/>
        </w:rPr>
        <w:t xml:space="preserve">the </w:t>
      </w:r>
      <w:r>
        <w:rPr>
          <w:spacing w:val="6"/>
        </w:rPr>
        <w:t xml:space="preserve">East </w:t>
      </w:r>
      <w:r>
        <w:rPr>
          <w:spacing w:val="8"/>
        </w:rPr>
        <w:t xml:space="preserve">Hopewell Township </w:t>
      </w:r>
      <w:r>
        <w:rPr>
          <w:spacing w:val="7"/>
        </w:rPr>
        <w:t xml:space="preserve">Junkyard Ordinance </w:t>
      </w:r>
      <w:r>
        <w:rPr>
          <w:spacing w:val="6"/>
        </w:rPr>
        <w:t xml:space="preserve">prior </w:t>
      </w:r>
      <w:r>
        <w:rPr>
          <w:spacing w:val="3"/>
        </w:rPr>
        <w:t xml:space="preserve">to </w:t>
      </w:r>
      <w:r>
        <w:rPr>
          <w:spacing w:val="7"/>
        </w:rPr>
        <w:t xml:space="preserve">operation </w:t>
      </w:r>
      <w:r>
        <w:rPr>
          <w:spacing w:val="4"/>
        </w:rPr>
        <w:t xml:space="preserve">of </w:t>
      </w:r>
      <w:r>
        <w:rPr>
          <w:spacing w:val="5"/>
        </w:rPr>
        <w:t>the</w:t>
      </w:r>
      <w:r>
        <w:rPr>
          <w:spacing w:val="26"/>
        </w:rPr>
        <w:t xml:space="preserve"> </w:t>
      </w:r>
      <w:r>
        <w:rPr>
          <w:spacing w:val="6"/>
        </w:rPr>
        <w:t>facility.</w:t>
      </w:r>
    </w:p>
    <w:p w14:paraId="374FD885" w14:textId="77777777" w:rsidR="00041057" w:rsidRDefault="00041057">
      <w:pPr>
        <w:pStyle w:val="BodyText"/>
        <w:spacing w:before="10"/>
        <w:rPr>
          <w:sz w:val="23"/>
        </w:rPr>
      </w:pPr>
    </w:p>
    <w:p w14:paraId="0D322795" w14:textId="77777777" w:rsidR="00041057" w:rsidRDefault="00B24B28">
      <w:pPr>
        <w:pStyle w:val="ListParagraph"/>
        <w:numPr>
          <w:ilvl w:val="0"/>
          <w:numId w:val="34"/>
        </w:numPr>
        <w:tabs>
          <w:tab w:val="left" w:pos="831"/>
          <w:tab w:val="left" w:pos="832"/>
        </w:tabs>
        <w:ind w:left="832"/>
      </w:pPr>
      <w:r>
        <w:rPr>
          <w:spacing w:val="6"/>
        </w:rPr>
        <w:t xml:space="preserve">The </w:t>
      </w:r>
      <w:r>
        <w:rPr>
          <w:spacing w:val="5"/>
        </w:rPr>
        <w:t xml:space="preserve">facility </w:t>
      </w:r>
      <w:r>
        <w:rPr>
          <w:spacing w:val="6"/>
        </w:rPr>
        <w:t xml:space="preserve">must comply </w:t>
      </w:r>
      <w:r>
        <w:rPr>
          <w:spacing w:val="5"/>
        </w:rPr>
        <w:t xml:space="preserve">with all </w:t>
      </w:r>
      <w:r>
        <w:rPr>
          <w:spacing w:val="7"/>
        </w:rPr>
        <w:t xml:space="preserve">applicable </w:t>
      </w:r>
      <w:r>
        <w:rPr>
          <w:spacing w:val="6"/>
        </w:rPr>
        <w:t xml:space="preserve">local, </w:t>
      </w:r>
      <w:r>
        <w:rPr>
          <w:spacing w:val="5"/>
        </w:rPr>
        <w:t xml:space="preserve">State </w:t>
      </w:r>
      <w:r>
        <w:rPr>
          <w:spacing w:val="6"/>
        </w:rPr>
        <w:t>and/or Federal</w:t>
      </w:r>
      <w:r>
        <w:rPr>
          <w:spacing w:val="19"/>
        </w:rPr>
        <w:t xml:space="preserve"> </w:t>
      </w:r>
      <w:r>
        <w:rPr>
          <w:spacing w:val="8"/>
        </w:rPr>
        <w:t>laws.</w:t>
      </w:r>
    </w:p>
    <w:p w14:paraId="58253A9F" w14:textId="77777777" w:rsidR="00041057" w:rsidRDefault="00041057">
      <w:pPr>
        <w:sectPr w:rsidR="00041057">
          <w:pgSz w:w="12240" w:h="15840"/>
          <w:pgMar w:top="1480" w:right="1320" w:bottom="1320" w:left="1700" w:header="0" w:footer="1121" w:gutter="0"/>
          <w:cols w:space="720"/>
        </w:sectPr>
      </w:pPr>
    </w:p>
    <w:p w14:paraId="2746C825" w14:textId="77777777" w:rsidR="00041057" w:rsidRDefault="00B24B28">
      <w:pPr>
        <w:pStyle w:val="Heading4"/>
        <w:tabs>
          <w:tab w:val="left" w:pos="1904"/>
        </w:tabs>
        <w:spacing w:before="50"/>
      </w:pPr>
      <w:bookmarkStart w:id="85" w:name="SECTION_723_KENNEL"/>
      <w:bookmarkEnd w:id="85"/>
      <w:r>
        <w:rPr>
          <w:spacing w:val="8"/>
        </w:rPr>
        <w:lastRenderedPageBreak/>
        <w:t>SECTION</w:t>
      </w:r>
      <w:r>
        <w:rPr>
          <w:spacing w:val="10"/>
        </w:rPr>
        <w:t xml:space="preserve"> </w:t>
      </w:r>
      <w:r>
        <w:rPr>
          <w:spacing w:val="6"/>
        </w:rPr>
        <w:t>723</w:t>
      </w:r>
      <w:r>
        <w:rPr>
          <w:spacing w:val="6"/>
        </w:rPr>
        <w:tab/>
      </w:r>
      <w:r>
        <w:rPr>
          <w:spacing w:val="10"/>
        </w:rPr>
        <w:t>KENNEL</w:t>
      </w:r>
    </w:p>
    <w:p w14:paraId="6178F9DF" w14:textId="77777777" w:rsidR="00041057" w:rsidRDefault="00041057">
      <w:pPr>
        <w:pStyle w:val="BodyText"/>
        <w:spacing w:before="6"/>
        <w:rPr>
          <w:b/>
          <w:sz w:val="25"/>
        </w:rPr>
      </w:pPr>
    </w:p>
    <w:p w14:paraId="7916D652" w14:textId="77777777" w:rsidR="00041057" w:rsidRDefault="00B24B28">
      <w:pPr>
        <w:pStyle w:val="BodyText"/>
        <w:spacing w:before="1" w:line="259" w:lineRule="auto"/>
        <w:ind w:left="460" w:right="134"/>
      </w:pPr>
      <w:r>
        <w:t>In the A-1 or GC zone and subject to the requirements of the zone in which located except as herein modified and provided:</w:t>
      </w:r>
    </w:p>
    <w:p w14:paraId="7C2900B8" w14:textId="77777777" w:rsidR="00041057" w:rsidRDefault="00041057">
      <w:pPr>
        <w:pStyle w:val="BodyText"/>
        <w:spacing w:before="10"/>
        <w:rPr>
          <w:sz w:val="23"/>
        </w:rPr>
      </w:pPr>
    </w:p>
    <w:p w14:paraId="4C0D99A4" w14:textId="77777777" w:rsidR="00041057" w:rsidRDefault="00B24B28">
      <w:pPr>
        <w:pStyle w:val="ListParagraph"/>
        <w:numPr>
          <w:ilvl w:val="0"/>
          <w:numId w:val="33"/>
        </w:numPr>
        <w:tabs>
          <w:tab w:val="left" w:pos="832"/>
        </w:tabs>
        <w:ind w:hanging="367"/>
      </w:pPr>
      <w:r>
        <w:rPr>
          <w:spacing w:val="5"/>
        </w:rPr>
        <w:t xml:space="preserve">Lot </w:t>
      </w:r>
      <w:r>
        <w:rPr>
          <w:spacing w:val="6"/>
        </w:rPr>
        <w:t xml:space="preserve">area: Two </w:t>
      </w:r>
      <w:r>
        <w:rPr>
          <w:spacing w:val="5"/>
        </w:rPr>
        <w:t xml:space="preserve">(2) </w:t>
      </w:r>
      <w:r>
        <w:rPr>
          <w:spacing w:val="6"/>
        </w:rPr>
        <w:t>acres</w:t>
      </w:r>
      <w:r>
        <w:rPr>
          <w:spacing w:val="7"/>
        </w:rPr>
        <w:t xml:space="preserve"> </w:t>
      </w:r>
      <w:r>
        <w:rPr>
          <w:spacing w:val="8"/>
        </w:rPr>
        <w:t>minimum.</w:t>
      </w:r>
    </w:p>
    <w:p w14:paraId="40CBF9BA" w14:textId="77777777" w:rsidR="00041057" w:rsidRDefault="00041057">
      <w:pPr>
        <w:pStyle w:val="BodyText"/>
        <w:spacing w:before="6"/>
        <w:rPr>
          <w:sz w:val="25"/>
        </w:rPr>
      </w:pPr>
    </w:p>
    <w:p w14:paraId="6C38238B" w14:textId="77777777" w:rsidR="00041057" w:rsidRDefault="00B24B28">
      <w:pPr>
        <w:pStyle w:val="ListParagraph"/>
        <w:numPr>
          <w:ilvl w:val="0"/>
          <w:numId w:val="33"/>
        </w:numPr>
        <w:tabs>
          <w:tab w:val="left" w:pos="832"/>
        </w:tabs>
        <w:spacing w:line="259" w:lineRule="auto"/>
        <w:ind w:right="112" w:hanging="367"/>
        <w:jc w:val="both"/>
      </w:pPr>
      <w:r>
        <w:rPr>
          <w:spacing w:val="5"/>
        </w:rPr>
        <w:t>All</w:t>
      </w:r>
      <w:r>
        <w:rPr>
          <w:spacing w:val="-7"/>
        </w:rPr>
        <w:t xml:space="preserve"> </w:t>
      </w:r>
      <w:r>
        <w:rPr>
          <w:spacing w:val="6"/>
        </w:rPr>
        <w:t>animal</w:t>
      </w:r>
      <w:r>
        <w:rPr>
          <w:spacing w:val="-4"/>
        </w:rPr>
        <w:t xml:space="preserve"> </w:t>
      </w:r>
      <w:r>
        <w:rPr>
          <w:spacing w:val="7"/>
        </w:rPr>
        <w:t>boarding</w:t>
      </w:r>
      <w:r>
        <w:rPr>
          <w:spacing w:val="-2"/>
        </w:rPr>
        <w:t xml:space="preserve"> </w:t>
      </w:r>
      <w:r>
        <w:rPr>
          <w:spacing w:val="7"/>
        </w:rPr>
        <w:t>buildings</w:t>
      </w:r>
      <w:r>
        <w:rPr>
          <w:spacing w:val="-4"/>
        </w:rPr>
        <w:t xml:space="preserve"> </w:t>
      </w:r>
      <w:r>
        <w:rPr>
          <w:spacing w:val="5"/>
        </w:rPr>
        <w:t>that</w:t>
      </w:r>
      <w:r>
        <w:rPr>
          <w:spacing w:val="-4"/>
        </w:rPr>
        <w:t xml:space="preserve"> </w:t>
      </w:r>
      <w:r>
        <w:rPr>
          <w:spacing w:val="5"/>
        </w:rPr>
        <w:t>are</w:t>
      </w:r>
      <w:r>
        <w:rPr>
          <w:spacing w:val="-7"/>
        </w:rPr>
        <w:t xml:space="preserve"> </w:t>
      </w:r>
      <w:r>
        <w:rPr>
          <w:spacing w:val="6"/>
        </w:rPr>
        <w:t>not</w:t>
      </w:r>
      <w:r>
        <w:rPr>
          <w:spacing w:val="-7"/>
        </w:rPr>
        <w:t xml:space="preserve"> </w:t>
      </w:r>
      <w:r>
        <w:rPr>
          <w:spacing w:val="7"/>
        </w:rPr>
        <w:t>wholly</w:t>
      </w:r>
      <w:r>
        <w:rPr>
          <w:spacing w:val="-7"/>
        </w:rPr>
        <w:t xml:space="preserve"> </w:t>
      </w:r>
      <w:r>
        <w:rPr>
          <w:spacing w:val="7"/>
        </w:rPr>
        <w:t>enclosed</w:t>
      </w:r>
      <w:r>
        <w:rPr>
          <w:spacing w:val="-4"/>
        </w:rPr>
        <w:t xml:space="preserve"> </w:t>
      </w:r>
      <w:r>
        <w:rPr>
          <w:spacing w:val="5"/>
        </w:rPr>
        <w:t>and</w:t>
      </w:r>
      <w:r>
        <w:rPr>
          <w:spacing w:val="-1"/>
        </w:rPr>
        <w:t xml:space="preserve"> </w:t>
      </w:r>
      <w:r>
        <w:rPr>
          <w:spacing w:val="5"/>
        </w:rPr>
        <w:t>any</w:t>
      </w:r>
      <w:r>
        <w:rPr>
          <w:spacing w:val="-7"/>
        </w:rPr>
        <w:t xml:space="preserve"> </w:t>
      </w:r>
      <w:r>
        <w:rPr>
          <w:spacing w:val="7"/>
        </w:rPr>
        <w:t>outdoor</w:t>
      </w:r>
      <w:r>
        <w:rPr>
          <w:spacing w:val="-4"/>
        </w:rPr>
        <w:t xml:space="preserve"> </w:t>
      </w:r>
      <w:r>
        <w:rPr>
          <w:spacing w:val="6"/>
        </w:rPr>
        <w:t>animal</w:t>
      </w:r>
      <w:r>
        <w:rPr>
          <w:spacing w:val="-7"/>
        </w:rPr>
        <w:t xml:space="preserve"> </w:t>
      </w:r>
      <w:r>
        <w:rPr>
          <w:spacing w:val="8"/>
        </w:rPr>
        <w:t xml:space="preserve">pens, </w:t>
      </w:r>
      <w:r>
        <w:rPr>
          <w:spacing w:val="6"/>
        </w:rPr>
        <w:t>stalls,</w:t>
      </w:r>
      <w:r>
        <w:rPr>
          <w:spacing w:val="-7"/>
        </w:rPr>
        <w:t xml:space="preserve"> </w:t>
      </w:r>
      <w:r>
        <w:rPr>
          <w:spacing w:val="7"/>
        </w:rPr>
        <w:t>runways</w:t>
      </w:r>
      <w:r>
        <w:rPr>
          <w:spacing w:val="-6"/>
        </w:rPr>
        <w:t xml:space="preserve"> </w:t>
      </w:r>
      <w:r>
        <w:rPr>
          <w:spacing w:val="5"/>
        </w:rPr>
        <w:t>or</w:t>
      </w:r>
      <w:r>
        <w:rPr>
          <w:spacing w:val="-6"/>
        </w:rPr>
        <w:t xml:space="preserve"> </w:t>
      </w:r>
      <w:r>
        <w:rPr>
          <w:spacing w:val="6"/>
        </w:rPr>
        <w:t>fenced</w:t>
      </w:r>
      <w:r>
        <w:rPr>
          <w:spacing w:val="-3"/>
        </w:rPr>
        <w:t xml:space="preserve"> </w:t>
      </w:r>
      <w:r>
        <w:rPr>
          <w:spacing w:val="7"/>
        </w:rPr>
        <w:t>enclosures</w:t>
      </w:r>
      <w:r>
        <w:rPr>
          <w:spacing w:val="-2"/>
        </w:rPr>
        <w:t xml:space="preserve"> </w:t>
      </w:r>
      <w:r>
        <w:rPr>
          <w:spacing w:val="5"/>
        </w:rPr>
        <w:t>shall</w:t>
      </w:r>
      <w:r>
        <w:rPr>
          <w:spacing w:val="-4"/>
        </w:rPr>
        <w:t xml:space="preserve"> </w:t>
      </w:r>
      <w:r>
        <w:rPr>
          <w:spacing w:val="5"/>
        </w:rPr>
        <w:t>be</w:t>
      </w:r>
      <w:r>
        <w:rPr>
          <w:spacing w:val="-4"/>
        </w:rPr>
        <w:t xml:space="preserve"> </w:t>
      </w:r>
      <w:r>
        <w:rPr>
          <w:spacing w:val="6"/>
        </w:rPr>
        <w:t>located</w:t>
      </w:r>
      <w:r>
        <w:t xml:space="preserve"> </w:t>
      </w:r>
      <w:r>
        <w:rPr>
          <w:spacing w:val="3"/>
        </w:rPr>
        <w:t>at</w:t>
      </w:r>
      <w:r>
        <w:rPr>
          <w:spacing w:val="-4"/>
        </w:rPr>
        <w:t xml:space="preserve"> </w:t>
      </w:r>
      <w:r>
        <w:rPr>
          <w:spacing w:val="5"/>
        </w:rPr>
        <w:t>least</w:t>
      </w:r>
      <w:r>
        <w:rPr>
          <w:spacing w:val="-4"/>
        </w:rPr>
        <w:t xml:space="preserve"> </w:t>
      </w:r>
      <w:r>
        <w:rPr>
          <w:spacing w:val="6"/>
        </w:rPr>
        <w:t>one</w:t>
      </w:r>
      <w:r>
        <w:rPr>
          <w:spacing w:val="-2"/>
        </w:rPr>
        <w:t xml:space="preserve"> </w:t>
      </w:r>
      <w:r>
        <w:rPr>
          <w:spacing w:val="7"/>
        </w:rPr>
        <w:t>hundred</w:t>
      </w:r>
      <w:r>
        <w:t xml:space="preserve"> </w:t>
      </w:r>
      <w:r>
        <w:rPr>
          <w:spacing w:val="7"/>
        </w:rPr>
        <w:t>(100)</w:t>
      </w:r>
      <w:r>
        <w:rPr>
          <w:spacing w:val="-4"/>
        </w:rPr>
        <w:t xml:space="preserve"> </w:t>
      </w:r>
      <w:r>
        <w:rPr>
          <w:spacing w:val="5"/>
        </w:rPr>
        <w:t>feet</w:t>
      </w:r>
      <w:r>
        <w:rPr>
          <w:spacing w:val="-4"/>
        </w:rPr>
        <w:t xml:space="preserve"> </w:t>
      </w:r>
      <w:r>
        <w:rPr>
          <w:spacing w:val="8"/>
        </w:rPr>
        <w:t xml:space="preserve">from </w:t>
      </w:r>
      <w:r>
        <w:rPr>
          <w:spacing w:val="4"/>
        </w:rPr>
        <w:t xml:space="preserve">all </w:t>
      </w:r>
      <w:r>
        <w:rPr>
          <w:spacing w:val="7"/>
        </w:rPr>
        <w:t xml:space="preserve">property </w:t>
      </w:r>
      <w:r>
        <w:rPr>
          <w:spacing w:val="4"/>
        </w:rPr>
        <w:t xml:space="preserve">or </w:t>
      </w:r>
      <w:r>
        <w:rPr>
          <w:spacing w:val="6"/>
        </w:rPr>
        <w:t xml:space="preserve">street </w:t>
      </w:r>
      <w:r>
        <w:rPr>
          <w:spacing w:val="7"/>
        </w:rPr>
        <w:t>lines.</w:t>
      </w:r>
    </w:p>
    <w:p w14:paraId="40B87692" w14:textId="77777777" w:rsidR="00041057" w:rsidRDefault="00041057">
      <w:pPr>
        <w:pStyle w:val="BodyText"/>
        <w:spacing w:before="9"/>
        <w:rPr>
          <w:sz w:val="23"/>
        </w:rPr>
      </w:pPr>
    </w:p>
    <w:p w14:paraId="7FA9883E" w14:textId="77777777" w:rsidR="00041057" w:rsidRDefault="00B24B28">
      <w:pPr>
        <w:pStyle w:val="ListParagraph"/>
        <w:numPr>
          <w:ilvl w:val="0"/>
          <w:numId w:val="33"/>
        </w:numPr>
        <w:tabs>
          <w:tab w:val="left" w:pos="832"/>
        </w:tabs>
        <w:spacing w:before="1"/>
        <w:ind w:left="832"/>
      </w:pPr>
      <w:r>
        <w:rPr>
          <w:spacing w:val="5"/>
        </w:rPr>
        <w:t xml:space="preserve">All </w:t>
      </w:r>
      <w:r>
        <w:rPr>
          <w:spacing w:val="6"/>
        </w:rPr>
        <w:t xml:space="preserve">animals must </w:t>
      </w:r>
      <w:r>
        <w:rPr>
          <w:spacing w:val="4"/>
        </w:rPr>
        <w:t xml:space="preserve">be </w:t>
      </w:r>
      <w:r>
        <w:rPr>
          <w:spacing w:val="7"/>
        </w:rPr>
        <w:t xml:space="preserve">housed </w:t>
      </w:r>
      <w:r>
        <w:rPr>
          <w:spacing w:val="6"/>
        </w:rPr>
        <w:t xml:space="preserve">within </w:t>
      </w:r>
      <w:r>
        <w:t xml:space="preserve">a </w:t>
      </w:r>
      <w:r>
        <w:rPr>
          <w:spacing w:val="6"/>
        </w:rPr>
        <w:t>structure except while</w:t>
      </w:r>
      <w:r>
        <w:rPr>
          <w:spacing w:val="34"/>
        </w:rPr>
        <w:t xml:space="preserve"> </w:t>
      </w:r>
      <w:r>
        <w:rPr>
          <w:spacing w:val="7"/>
        </w:rPr>
        <w:t>exercising.</w:t>
      </w:r>
    </w:p>
    <w:p w14:paraId="25DC9E1F" w14:textId="77777777" w:rsidR="00041057" w:rsidRDefault="00041057">
      <w:pPr>
        <w:pStyle w:val="BodyText"/>
        <w:spacing w:before="6"/>
        <w:rPr>
          <w:sz w:val="25"/>
        </w:rPr>
      </w:pPr>
    </w:p>
    <w:p w14:paraId="1BAADECF" w14:textId="77777777" w:rsidR="00041057" w:rsidRDefault="00B24B28">
      <w:pPr>
        <w:pStyle w:val="ListParagraph"/>
        <w:numPr>
          <w:ilvl w:val="0"/>
          <w:numId w:val="33"/>
        </w:numPr>
        <w:tabs>
          <w:tab w:val="left" w:pos="832"/>
        </w:tabs>
        <w:spacing w:before="1"/>
        <w:ind w:left="832"/>
      </w:pPr>
      <w:r>
        <w:rPr>
          <w:spacing w:val="5"/>
        </w:rPr>
        <w:t xml:space="preserve">All </w:t>
      </w:r>
      <w:r>
        <w:rPr>
          <w:spacing w:val="7"/>
        </w:rPr>
        <w:t xml:space="preserve">outdoor pasture/recreation </w:t>
      </w:r>
      <w:r>
        <w:rPr>
          <w:spacing w:val="6"/>
        </w:rPr>
        <w:t xml:space="preserve">areas shall </w:t>
      </w:r>
      <w:r>
        <w:rPr>
          <w:spacing w:val="5"/>
        </w:rPr>
        <w:t xml:space="preserve">be </w:t>
      </w:r>
      <w:r>
        <w:rPr>
          <w:spacing w:val="6"/>
        </w:rPr>
        <w:t xml:space="preserve">enclosed </w:t>
      </w:r>
      <w:r>
        <w:rPr>
          <w:spacing w:val="4"/>
        </w:rPr>
        <w:t xml:space="preserve">to </w:t>
      </w:r>
      <w:r>
        <w:rPr>
          <w:spacing w:val="7"/>
        </w:rPr>
        <w:t xml:space="preserve">prevent </w:t>
      </w:r>
      <w:r>
        <w:rPr>
          <w:spacing w:val="5"/>
        </w:rPr>
        <w:t xml:space="preserve">the </w:t>
      </w:r>
      <w:r>
        <w:rPr>
          <w:spacing w:val="6"/>
        </w:rPr>
        <w:t xml:space="preserve">escape </w:t>
      </w:r>
      <w:r>
        <w:rPr>
          <w:spacing w:val="4"/>
        </w:rPr>
        <w:t>of</w:t>
      </w:r>
      <w:r>
        <w:rPr>
          <w:spacing w:val="42"/>
        </w:rPr>
        <w:t xml:space="preserve"> </w:t>
      </w:r>
      <w:r>
        <w:rPr>
          <w:spacing w:val="7"/>
        </w:rPr>
        <w:t>animals.</w:t>
      </w:r>
    </w:p>
    <w:p w14:paraId="053272FC" w14:textId="77777777" w:rsidR="00041057" w:rsidRDefault="00041057">
      <w:pPr>
        <w:pStyle w:val="BodyText"/>
        <w:spacing w:before="6"/>
        <w:rPr>
          <w:sz w:val="25"/>
        </w:rPr>
      </w:pPr>
    </w:p>
    <w:p w14:paraId="7B71E178" w14:textId="77777777" w:rsidR="00041057" w:rsidRDefault="00B24B28">
      <w:pPr>
        <w:pStyle w:val="ListParagraph"/>
        <w:numPr>
          <w:ilvl w:val="0"/>
          <w:numId w:val="33"/>
        </w:numPr>
        <w:tabs>
          <w:tab w:val="left" w:pos="832"/>
        </w:tabs>
        <w:spacing w:before="1" w:line="259" w:lineRule="auto"/>
        <w:ind w:right="109" w:hanging="367"/>
        <w:jc w:val="both"/>
      </w:pPr>
      <w:r>
        <w:rPr>
          <w:spacing w:val="6"/>
        </w:rPr>
        <w:t xml:space="preserve">Satisfactory </w:t>
      </w:r>
      <w:r>
        <w:rPr>
          <w:spacing w:val="7"/>
        </w:rPr>
        <w:t xml:space="preserve">evidence </w:t>
      </w:r>
      <w:r>
        <w:rPr>
          <w:spacing w:val="6"/>
        </w:rPr>
        <w:t xml:space="preserve">must </w:t>
      </w:r>
      <w:r>
        <w:rPr>
          <w:spacing w:val="4"/>
        </w:rPr>
        <w:t xml:space="preserve">be </w:t>
      </w:r>
      <w:r>
        <w:rPr>
          <w:spacing w:val="7"/>
        </w:rPr>
        <w:t xml:space="preserve">presented </w:t>
      </w:r>
      <w:r>
        <w:rPr>
          <w:spacing w:val="2"/>
        </w:rPr>
        <w:t xml:space="preserve">to </w:t>
      </w:r>
      <w:r>
        <w:rPr>
          <w:spacing w:val="6"/>
        </w:rPr>
        <w:t xml:space="preserve">indicate </w:t>
      </w:r>
      <w:r>
        <w:rPr>
          <w:spacing w:val="5"/>
        </w:rPr>
        <w:t xml:space="preserve">that </w:t>
      </w:r>
      <w:r>
        <w:rPr>
          <w:spacing w:val="9"/>
        </w:rPr>
        <w:t xml:space="preserve">adequate </w:t>
      </w:r>
      <w:r>
        <w:rPr>
          <w:spacing w:val="7"/>
        </w:rPr>
        <w:t xml:space="preserve">disposal </w:t>
      </w:r>
      <w:r>
        <w:rPr>
          <w:spacing w:val="4"/>
        </w:rPr>
        <w:t xml:space="preserve">of </w:t>
      </w:r>
      <w:r>
        <w:rPr>
          <w:spacing w:val="8"/>
        </w:rPr>
        <w:t xml:space="preserve">animal </w:t>
      </w:r>
      <w:r>
        <w:rPr>
          <w:spacing w:val="6"/>
        </w:rPr>
        <w:t>waste</w:t>
      </w:r>
      <w:r>
        <w:rPr>
          <w:spacing w:val="-9"/>
        </w:rPr>
        <w:t xml:space="preserve"> </w:t>
      </w:r>
      <w:r>
        <w:rPr>
          <w:spacing w:val="5"/>
        </w:rPr>
        <w:t>will</w:t>
      </w:r>
      <w:r>
        <w:rPr>
          <w:spacing w:val="-11"/>
        </w:rPr>
        <w:t xml:space="preserve"> </w:t>
      </w:r>
      <w:r>
        <w:rPr>
          <w:spacing w:val="4"/>
        </w:rPr>
        <w:t>be</w:t>
      </w:r>
      <w:r>
        <w:rPr>
          <w:spacing w:val="-5"/>
        </w:rPr>
        <w:t xml:space="preserve"> </w:t>
      </w:r>
      <w:r>
        <w:rPr>
          <w:spacing w:val="7"/>
        </w:rPr>
        <w:t>provided</w:t>
      </w:r>
      <w:r>
        <w:rPr>
          <w:spacing w:val="-6"/>
        </w:rPr>
        <w:t xml:space="preserve"> </w:t>
      </w:r>
      <w:r>
        <w:rPr>
          <w:spacing w:val="3"/>
        </w:rPr>
        <w:t>in</w:t>
      </w:r>
      <w:r>
        <w:rPr>
          <w:spacing w:val="-5"/>
        </w:rPr>
        <w:t xml:space="preserve"> </w:t>
      </w:r>
      <w:r>
        <w:t>a</w:t>
      </w:r>
      <w:r>
        <w:rPr>
          <w:spacing w:val="-10"/>
        </w:rPr>
        <w:t xml:space="preserve"> </w:t>
      </w:r>
      <w:r>
        <w:rPr>
          <w:spacing w:val="7"/>
        </w:rPr>
        <w:t>manner</w:t>
      </w:r>
      <w:r>
        <w:rPr>
          <w:spacing w:val="-5"/>
        </w:rPr>
        <w:t xml:space="preserve"> </w:t>
      </w:r>
      <w:r>
        <w:rPr>
          <w:spacing w:val="5"/>
        </w:rPr>
        <w:t>that</w:t>
      </w:r>
      <w:r>
        <w:rPr>
          <w:spacing w:val="-9"/>
        </w:rPr>
        <w:t xml:space="preserve"> </w:t>
      </w:r>
      <w:r>
        <w:rPr>
          <w:spacing w:val="5"/>
        </w:rPr>
        <w:t>will</w:t>
      </w:r>
      <w:r>
        <w:rPr>
          <w:spacing w:val="-8"/>
        </w:rPr>
        <w:t xml:space="preserve"> </w:t>
      </w:r>
      <w:r>
        <w:rPr>
          <w:spacing w:val="6"/>
        </w:rPr>
        <w:t>not</w:t>
      </w:r>
      <w:r>
        <w:rPr>
          <w:spacing w:val="-8"/>
        </w:rPr>
        <w:t xml:space="preserve"> </w:t>
      </w:r>
      <w:r>
        <w:rPr>
          <w:spacing w:val="6"/>
        </w:rPr>
        <w:t>create</w:t>
      </w:r>
      <w:r>
        <w:rPr>
          <w:spacing w:val="-5"/>
        </w:rPr>
        <w:t xml:space="preserve"> </w:t>
      </w:r>
      <w:r>
        <w:t>a</w:t>
      </w:r>
      <w:r>
        <w:rPr>
          <w:spacing w:val="-8"/>
        </w:rPr>
        <w:t xml:space="preserve"> </w:t>
      </w:r>
      <w:r>
        <w:rPr>
          <w:spacing w:val="6"/>
        </w:rPr>
        <w:t>public</w:t>
      </w:r>
      <w:r>
        <w:rPr>
          <w:spacing w:val="-5"/>
        </w:rPr>
        <w:t xml:space="preserve"> </w:t>
      </w:r>
      <w:r>
        <w:rPr>
          <w:spacing w:val="6"/>
        </w:rPr>
        <w:t>health</w:t>
      </w:r>
      <w:r>
        <w:rPr>
          <w:spacing w:val="-5"/>
        </w:rPr>
        <w:t xml:space="preserve"> </w:t>
      </w:r>
      <w:r>
        <w:rPr>
          <w:spacing w:val="7"/>
        </w:rPr>
        <w:t>hazard</w:t>
      </w:r>
      <w:r>
        <w:rPr>
          <w:spacing w:val="-5"/>
        </w:rPr>
        <w:t xml:space="preserve"> </w:t>
      </w:r>
      <w:r>
        <w:rPr>
          <w:spacing w:val="4"/>
        </w:rPr>
        <w:t>or</w:t>
      </w:r>
      <w:r>
        <w:rPr>
          <w:spacing w:val="-5"/>
        </w:rPr>
        <w:t xml:space="preserve"> </w:t>
      </w:r>
      <w:r>
        <w:rPr>
          <w:spacing w:val="8"/>
        </w:rPr>
        <w:t>nuisance.</w:t>
      </w:r>
    </w:p>
    <w:p w14:paraId="5AE3B413" w14:textId="77777777" w:rsidR="00041057" w:rsidRDefault="00041057">
      <w:pPr>
        <w:pStyle w:val="BodyText"/>
      </w:pPr>
    </w:p>
    <w:p w14:paraId="6C8023ED" w14:textId="77777777" w:rsidR="00041057" w:rsidRDefault="00041057">
      <w:pPr>
        <w:pStyle w:val="BodyText"/>
        <w:spacing w:before="8"/>
        <w:rPr>
          <w:sz w:val="25"/>
        </w:rPr>
      </w:pPr>
    </w:p>
    <w:p w14:paraId="0AEF31F0" w14:textId="77777777" w:rsidR="00041057" w:rsidRDefault="00B24B28">
      <w:pPr>
        <w:pStyle w:val="Heading4"/>
        <w:tabs>
          <w:tab w:val="left" w:pos="1904"/>
        </w:tabs>
      </w:pPr>
      <w:bookmarkStart w:id="86" w:name="SECTION_724_MINI-STORAGE_FACILITY"/>
      <w:bookmarkEnd w:id="86"/>
      <w:r>
        <w:rPr>
          <w:spacing w:val="8"/>
        </w:rPr>
        <w:t>SECTION</w:t>
      </w:r>
      <w:r>
        <w:rPr>
          <w:spacing w:val="10"/>
        </w:rPr>
        <w:t xml:space="preserve"> </w:t>
      </w:r>
      <w:r>
        <w:rPr>
          <w:spacing w:val="6"/>
        </w:rPr>
        <w:t>724</w:t>
      </w:r>
      <w:r>
        <w:rPr>
          <w:spacing w:val="6"/>
        </w:rPr>
        <w:tab/>
      </w:r>
      <w:r>
        <w:rPr>
          <w:spacing w:val="9"/>
        </w:rPr>
        <w:t>MINI-STORAGE</w:t>
      </w:r>
      <w:r>
        <w:rPr>
          <w:spacing w:val="4"/>
        </w:rPr>
        <w:t xml:space="preserve"> </w:t>
      </w:r>
      <w:r>
        <w:rPr>
          <w:spacing w:val="9"/>
        </w:rPr>
        <w:t>FACILITY</w:t>
      </w:r>
    </w:p>
    <w:p w14:paraId="155B7AF7" w14:textId="77777777" w:rsidR="00041057" w:rsidRDefault="00041057">
      <w:pPr>
        <w:pStyle w:val="BodyText"/>
        <w:spacing w:before="6"/>
        <w:rPr>
          <w:b/>
          <w:sz w:val="25"/>
        </w:rPr>
      </w:pPr>
    </w:p>
    <w:p w14:paraId="718900BD" w14:textId="77777777" w:rsidR="00041057" w:rsidRDefault="00B24B28">
      <w:pPr>
        <w:pStyle w:val="BodyText"/>
        <w:spacing w:line="259" w:lineRule="auto"/>
        <w:ind w:left="460" w:right="134"/>
      </w:pPr>
      <w:r>
        <w:t>In the GC zone and subject to the requirements of that zone except as herein modified and provided:</w:t>
      </w:r>
    </w:p>
    <w:p w14:paraId="2FEE368A" w14:textId="77777777" w:rsidR="00041057" w:rsidRDefault="00041057">
      <w:pPr>
        <w:pStyle w:val="BodyText"/>
        <w:spacing w:before="9"/>
        <w:rPr>
          <w:sz w:val="23"/>
        </w:rPr>
      </w:pPr>
    </w:p>
    <w:p w14:paraId="60AF2AEA" w14:textId="77777777" w:rsidR="00041057" w:rsidRDefault="00B24B28">
      <w:pPr>
        <w:pStyle w:val="ListParagraph"/>
        <w:numPr>
          <w:ilvl w:val="0"/>
          <w:numId w:val="32"/>
        </w:numPr>
        <w:tabs>
          <w:tab w:val="left" w:pos="832"/>
        </w:tabs>
        <w:spacing w:line="259" w:lineRule="auto"/>
        <w:ind w:right="115" w:hanging="367"/>
        <w:jc w:val="both"/>
      </w:pPr>
      <w:r>
        <w:rPr>
          <w:spacing w:val="7"/>
        </w:rPr>
        <w:t xml:space="preserve">Parking </w:t>
      </w:r>
      <w:r>
        <w:rPr>
          <w:spacing w:val="6"/>
        </w:rPr>
        <w:t xml:space="preserve">for </w:t>
      </w:r>
      <w:r>
        <w:rPr>
          <w:spacing w:val="4"/>
        </w:rPr>
        <w:t xml:space="preserve">the </w:t>
      </w:r>
      <w:r>
        <w:rPr>
          <w:spacing w:val="7"/>
        </w:rPr>
        <w:t xml:space="preserve">individual </w:t>
      </w:r>
      <w:r>
        <w:rPr>
          <w:spacing w:val="6"/>
        </w:rPr>
        <w:t xml:space="preserve">storage units shall </w:t>
      </w:r>
      <w:r>
        <w:rPr>
          <w:spacing w:val="7"/>
        </w:rPr>
        <w:t xml:space="preserve">be provided </w:t>
      </w:r>
      <w:r>
        <w:rPr>
          <w:spacing w:val="4"/>
        </w:rPr>
        <w:t xml:space="preserve">by </w:t>
      </w:r>
      <w:r>
        <w:rPr>
          <w:spacing w:val="7"/>
        </w:rPr>
        <w:t>parking/driving lanes adjacent</w:t>
      </w:r>
      <w:r>
        <w:rPr>
          <w:spacing w:val="-8"/>
        </w:rPr>
        <w:t xml:space="preserve"> </w:t>
      </w:r>
      <w:r>
        <w:rPr>
          <w:spacing w:val="2"/>
        </w:rPr>
        <w:t>to</w:t>
      </w:r>
      <w:r>
        <w:rPr>
          <w:spacing w:val="-5"/>
        </w:rPr>
        <w:t xml:space="preserve"> </w:t>
      </w:r>
      <w:r>
        <w:rPr>
          <w:spacing w:val="5"/>
        </w:rPr>
        <w:t>the</w:t>
      </w:r>
      <w:r>
        <w:rPr>
          <w:spacing w:val="-5"/>
        </w:rPr>
        <w:t xml:space="preserve"> </w:t>
      </w:r>
      <w:r>
        <w:rPr>
          <w:spacing w:val="7"/>
        </w:rPr>
        <w:t>buildings.</w:t>
      </w:r>
      <w:r>
        <w:rPr>
          <w:spacing w:val="-5"/>
        </w:rPr>
        <w:t xml:space="preserve"> </w:t>
      </w:r>
      <w:r>
        <w:rPr>
          <w:spacing w:val="6"/>
        </w:rPr>
        <w:t>These</w:t>
      </w:r>
      <w:r>
        <w:rPr>
          <w:spacing w:val="-3"/>
        </w:rPr>
        <w:t xml:space="preserve"> </w:t>
      </w:r>
      <w:r>
        <w:rPr>
          <w:spacing w:val="6"/>
        </w:rPr>
        <w:t>lanes</w:t>
      </w:r>
      <w:r>
        <w:rPr>
          <w:spacing w:val="-3"/>
        </w:rPr>
        <w:t xml:space="preserve"> </w:t>
      </w:r>
      <w:r>
        <w:rPr>
          <w:spacing w:val="6"/>
        </w:rPr>
        <w:t>shall</w:t>
      </w:r>
      <w:r>
        <w:rPr>
          <w:spacing w:val="-9"/>
        </w:rPr>
        <w:t xml:space="preserve"> </w:t>
      </w:r>
      <w:r>
        <w:rPr>
          <w:spacing w:val="4"/>
        </w:rPr>
        <w:t>be</w:t>
      </w:r>
      <w:r>
        <w:rPr>
          <w:spacing w:val="-5"/>
        </w:rPr>
        <w:t xml:space="preserve"> </w:t>
      </w:r>
      <w:r>
        <w:rPr>
          <w:spacing w:val="4"/>
        </w:rPr>
        <w:t>at</w:t>
      </w:r>
      <w:r>
        <w:rPr>
          <w:spacing w:val="-8"/>
        </w:rPr>
        <w:t xml:space="preserve"> </w:t>
      </w:r>
      <w:r>
        <w:rPr>
          <w:spacing w:val="5"/>
        </w:rPr>
        <w:t>least</w:t>
      </w:r>
      <w:r>
        <w:rPr>
          <w:spacing w:val="-8"/>
        </w:rPr>
        <w:t xml:space="preserve"> </w:t>
      </w:r>
      <w:r>
        <w:rPr>
          <w:spacing w:val="6"/>
        </w:rPr>
        <w:t>twenty</w:t>
      </w:r>
      <w:r>
        <w:rPr>
          <w:spacing w:val="-9"/>
        </w:rPr>
        <w:t xml:space="preserve"> </w:t>
      </w:r>
      <w:r>
        <w:rPr>
          <w:spacing w:val="6"/>
        </w:rPr>
        <w:t>(20)</w:t>
      </w:r>
      <w:r>
        <w:rPr>
          <w:spacing w:val="-5"/>
        </w:rPr>
        <w:t xml:space="preserve"> </w:t>
      </w:r>
      <w:r>
        <w:rPr>
          <w:spacing w:val="6"/>
        </w:rPr>
        <w:t>feet</w:t>
      </w:r>
      <w:r>
        <w:rPr>
          <w:spacing w:val="-9"/>
        </w:rPr>
        <w:t xml:space="preserve"> </w:t>
      </w:r>
      <w:r>
        <w:rPr>
          <w:spacing w:val="6"/>
        </w:rPr>
        <w:t>wide</w:t>
      </w:r>
      <w:r>
        <w:rPr>
          <w:spacing w:val="-5"/>
        </w:rPr>
        <w:t xml:space="preserve"> </w:t>
      </w:r>
      <w:r>
        <w:rPr>
          <w:spacing w:val="7"/>
        </w:rPr>
        <w:t>where</w:t>
      </w:r>
      <w:r>
        <w:rPr>
          <w:spacing w:val="-5"/>
        </w:rPr>
        <w:t xml:space="preserve"> </w:t>
      </w:r>
      <w:r>
        <w:rPr>
          <w:spacing w:val="8"/>
        </w:rPr>
        <w:t xml:space="preserve">access </w:t>
      </w:r>
      <w:r>
        <w:rPr>
          <w:spacing w:val="3"/>
        </w:rPr>
        <w:t>to</w:t>
      </w:r>
      <w:r>
        <w:rPr>
          <w:spacing w:val="4"/>
        </w:rPr>
        <w:t xml:space="preserve"> </w:t>
      </w:r>
      <w:r>
        <w:rPr>
          <w:spacing w:val="6"/>
        </w:rPr>
        <w:t>storage</w:t>
      </w:r>
      <w:r>
        <w:rPr>
          <w:spacing w:val="2"/>
        </w:rPr>
        <w:t xml:space="preserve"> </w:t>
      </w:r>
      <w:r>
        <w:rPr>
          <w:spacing w:val="6"/>
        </w:rPr>
        <w:t>units</w:t>
      </w:r>
      <w:r>
        <w:t xml:space="preserve"> </w:t>
      </w:r>
      <w:r>
        <w:rPr>
          <w:spacing w:val="2"/>
        </w:rPr>
        <w:t xml:space="preserve">is </w:t>
      </w:r>
      <w:r>
        <w:rPr>
          <w:spacing w:val="6"/>
        </w:rPr>
        <w:t>only</w:t>
      </w:r>
      <w:r>
        <w:rPr>
          <w:spacing w:val="-1"/>
        </w:rPr>
        <w:t xml:space="preserve"> </w:t>
      </w:r>
      <w:r>
        <w:rPr>
          <w:spacing w:val="5"/>
        </w:rPr>
        <w:t>on</w:t>
      </w:r>
      <w:r>
        <w:rPr>
          <w:spacing w:val="2"/>
        </w:rPr>
        <w:t xml:space="preserve"> </w:t>
      </w:r>
      <w:r>
        <w:rPr>
          <w:spacing w:val="6"/>
        </w:rPr>
        <w:t>one</w:t>
      </w:r>
      <w:r>
        <w:rPr>
          <w:spacing w:val="-2"/>
        </w:rPr>
        <w:t xml:space="preserve"> </w:t>
      </w:r>
      <w:r>
        <w:rPr>
          <w:spacing w:val="6"/>
        </w:rPr>
        <w:t>(1)</w:t>
      </w:r>
      <w:r>
        <w:rPr>
          <w:spacing w:val="-2"/>
        </w:rPr>
        <w:t xml:space="preserve"> </w:t>
      </w:r>
      <w:r>
        <w:rPr>
          <w:spacing w:val="6"/>
        </w:rPr>
        <w:t>side</w:t>
      </w:r>
      <w:r>
        <w:rPr>
          <w:spacing w:val="-2"/>
        </w:rPr>
        <w:t xml:space="preserve"> </w:t>
      </w:r>
      <w:r>
        <w:rPr>
          <w:spacing w:val="5"/>
        </w:rPr>
        <w:t>of</w:t>
      </w:r>
      <w:r>
        <w:rPr>
          <w:spacing w:val="-2"/>
        </w:rPr>
        <w:t xml:space="preserve"> </w:t>
      </w:r>
      <w:r>
        <w:rPr>
          <w:spacing w:val="5"/>
        </w:rPr>
        <w:t>the</w:t>
      </w:r>
      <w:r>
        <w:rPr>
          <w:spacing w:val="-2"/>
        </w:rPr>
        <w:t xml:space="preserve"> </w:t>
      </w:r>
      <w:r>
        <w:rPr>
          <w:spacing w:val="5"/>
        </w:rPr>
        <w:t>aisle</w:t>
      </w:r>
      <w:r>
        <w:rPr>
          <w:spacing w:val="-2"/>
        </w:rPr>
        <w:t xml:space="preserve"> </w:t>
      </w:r>
      <w:r>
        <w:rPr>
          <w:spacing w:val="6"/>
        </w:rPr>
        <w:t>and</w:t>
      </w:r>
      <w:r>
        <w:t xml:space="preserve"> </w:t>
      </w:r>
      <w:r>
        <w:rPr>
          <w:spacing w:val="4"/>
        </w:rPr>
        <w:t>at</w:t>
      </w:r>
      <w:r>
        <w:rPr>
          <w:spacing w:val="-4"/>
        </w:rPr>
        <w:t xml:space="preserve"> </w:t>
      </w:r>
      <w:r>
        <w:rPr>
          <w:spacing w:val="6"/>
        </w:rPr>
        <w:t>least</w:t>
      </w:r>
      <w:r>
        <w:rPr>
          <w:spacing w:val="-4"/>
        </w:rPr>
        <w:t xml:space="preserve"> </w:t>
      </w:r>
      <w:r>
        <w:rPr>
          <w:spacing w:val="7"/>
        </w:rPr>
        <w:t>twenty-four</w:t>
      </w:r>
      <w:r>
        <w:rPr>
          <w:spacing w:val="-3"/>
        </w:rPr>
        <w:t xml:space="preserve"> </w:t>
      </w:r>
      <w:r>
        <w:rPr>
          <w:spacing w:val="7"/>
        </w:rPr>
        <w:t>(24)</w:t>
      </w:r>
      <w:r>
        <w:rPr>
          <w:spacing w:val="1"/>
        </w:rPr>
        <w:t xml:space="preserve"> </w:t>
      </w:r>
      <w:r>
        <w:rPr>
          <w:spacing w:val="5"/>
        </w:rPr>
        <w:t>feet</w:t>
      </w:r>
      <w:r>
        <w:t xml:space="preserve"> </w:t>
      </w:r>
      <w:r>
        <w:rPr>
          <w:spacing w:val="9"/>
        </w:rPr>
        <w:t xml:space="preserve">wide </w:t>
      </w:r>
      <w:r>
        <w:rPr>
          <w:spacing w:val="7"/>
        </w:rPr>
        <w:t xml:space="preserve">where </w:t>
      </w:r>
      <w:r>
        <w:rPr>
          <w:spacing w:val="6"/>
        </w:rPr>
        <w:t xml:space="preserve">access </w:t>
      </w:r>
      <w:r>
        <w:rPr>
          <w:spacing w:val="3"/>
        </w:rPr>
        <w:t xml:space="preserve">to </w:t>
      </w:r>
      <w:r>
        <w:rPr>
          <w:spacing w:val="6"/>
        </w:rPr>
        <w:t xml:space="preserve">storage </w:t>
      </w:r>
      <w:r>
        <w:rPr>
          <w:spacing w:val="5"/>
        </w:rPr>
        <w:t xml:space="preserve">units </w:t>
      </w:r>
      <w:r>
        <w:rPr>
          <w:spacing w:val="2"/>
        </w:rPr>
        <w:t xml:space="preserve">is </w:t>
      </w:r>
      <w:r>
        <w:rPr>
          <w:spacing w:val="4"/>
        </w:rPr>
        <w:t xml:space="preserve">on </w:t>
      </w:r>
      <w:r>
        <w:rPr>
          <w:spacing w:val="6"/>
        </w:rPr>
        <w:t xml:space="preserve">both sides </w:t>
      </w:r>
      <w:r>
        <w:rPr>
          <w:spacing w:val="4"/>
        </w:rPr>
        <w:t>of the</w:t>
      </w:r>
      <w:r>
        <w:rPr>
          <w:spacing w:val="39"/>
        </w:rPr>
        <w:t xml:space="preserve"> </w:t>
      </w:r>
      <w:r>
        <w:rPr>
          <w:spacing w:val="7"/>
        </w:rPr>
        <w:t>aisle.</w:t>
      </w:r>
    </w:p>
    <w:p w14:paraId="3B0E4A98" w14:textId="77777777" w:rsidR="00041057" w:rsidRDefault="00041057">
      <w:pPr>
        <w:pStyle w:val="BodyText"/>
        <w:spacing w:before="9"/>
        <w:rPr>
          <w:sz w:val="23"/>
        </w:rPr>
      </w:pPr>
    </w:p>
    <w:p w14:paraId="2E507F2A" w14:textId="77777777" w:rsidR="00041057" w:rsidRDefault="00B24B28">
      <w:pPr>
        <w:pStyle w:val="ListParagraph"/>
        <w:numPr>
          <w:ilvl w:val="0"/>
          <w:numId w:val="32"/>
        </w:numPr>
        <w:tabs>
          <w:tab w:val="left" w:pos="832"/>
        </w:tabs>
        <w:spacing w:line="259" w:lineRule="auto"/>
        <w:ind w:right="113" w:hanging="367"/>
        <w:jc w:val="both"/>
      </w:pPr>
      <w:r>
        <w:rPr>
          <w:spacing w:val="3"/>
        </w:rPr>
        <w:t xml:space="preserve">If </w:t>
      </w:r>
      <w:r>
        <w:t xml:space="preserve">a </w:t>
      </w:r>
      <w:r>
        <w:rPr>
          <w:spacing w:val="7"/>
        </w:rPr>
        <w:t xml:space="preserve">manager/business </w:t>
      </w:r>
      <w:r>
        <w:rPr>
          <w:spacing w:val="6"/>
        </w:rPr>
        <w:t xml:space="preserve">office </w:t>
      </w:r>
      <w:r>
        <w:t xml:space="preserve">is </w:t>
      </w:r>
      <w:r>
        <w:rPr>
          <w:spacing w:val="8"/>
        </w:rPr>
        <w:t xml:space="preserve">established </w:t>
      </w:r>
      <w:r>
        <w:rPr>
          <w:spacing w:val="7"/>
        </w:rPr>
        <w:t xml:space="preserve">on </w:t>
      </w:r>
      <w:r>
        <w:rPr>
          <w:spacing w:val="5"/>
        </w:rPr>
        <w:t xml:space="preserve">the site, </w:t>
      </w:r>
      <w:r>
        <w:rPr>
          <w:spacing w:val="4"/>
        </w:rPr>
        <w:t xml:space="preserve">at </w:t>
      </w:r>
      <w:r>
        <w:rPr>
          <w:spacing w:val="5"/>
        </w:rPr>
        <w:t xml:space="preserve">least </w:t>
      </w:r>
      <w:r>
        <w:rPr>
          <w:spacing w:val="6"/>
        </w:rPr>
        <w:t xml:space="preserve">four </w:t>
      </w:r>
      <w:r>
        <w:rPr>
          <w:spacing w:val="5"/>
        </w:rPr>
        <w:t xml:space="preserve">(4) </w:t>
      </w:r>
      <w:r>
        <w:rPr>
          <w:spacing w:val="7"/>
        </w:rPr>
        <w:t xml:space="preserve">parking </w:t>
      </w:r>
      <w:r>
        <w:rPr>
          <w:spacing w:val="8"/>
        </w:rPr>
        <w:t xml:space="preserve">spaces </w:t>
      </w:r>
      <w:r>
        <w:rPr>
          <w:spacing w:val="6"/>
        </w:rPr>
        <w:t xml:space="preserve">must </w:t>
      </w:r>
      <w:r>
        <w:rPr>
          <w:spacing w:val="4"/>
        </w:rPr>
        <w:t xml:space="preserve">be </w:t>
      </w:r>
      <w:r>
        <w:rPr>
          <w:spacing w:val="7"/>
        </w:rPr>
        <w:t xml:space="preserve">provided adjacent </w:t>
      </w:r>
      <w:r>
        <w:t xml:space="preserve">to </w:t>
      </w:r>
      <w:r>
        <w:rPr>
          <w:spacing w:val="5"/>
        </w:rPr>
        <w:t>the</w:t>
      </w:r>
      <w:r>
        <w:rPr>
          <w:spacing w:val="19"/>
        </w:rPr>
        <w:t xml:space="preserve"> </w:t>
      </w:r>
      <w:r>
        <w:rPr>
          <w:spacing w:val="8"/>
        </w:rPr>
        <w:t>office.</w:t>
      </w:r>
    </w:p>
    <w:p w14:paraId="612B2ED8" w14:textId="77777777" w:rsidR="00041057" w:rsidRDefault="00041057">
      <w:pPr>
        <w:pStyle w:val="BodyText"/>
        <w:spacing w:before="9"/>
        <w:rPr>
          <w:sz w:val="23"/>
        </w:rPr>
      </w:pPr>
    </w:p>
    <w:p w14:paraId="50B10456" w14:textId="77777777" w:rsidR="00041057" w:rsidRDefault="00B24B28">
      <w:pPr>
        <w:pStyle w:val="ListParagraph"/>
        <w:numPr>
          <w:ilvl w:val="0"/>
          <w:numId w:val="32"/>
        </w:numPr>
        <w:tabs>
          <w:tab w:val="left" w:pos="832"/>
        </w:tabs>
        <w:spacing w:line="259" w:lineRule="auto"/>
        <w:ind w:right="113" w:hanging="367"/>
        <w:jc w:val="both"/>
      </w:pPr>
      <w:r>
        <w:rPr>
          <w:spacing w:val="6"/>
        </w:rPr>
        <w:t xml:space="preserve">The servicing </w:t>
      </w:r>
      <w:r>
        <w:rPr>
          <w:spacing w:val="4"/>
        </w:rPr>
        <w:t xml:space="preserve">or </w:t>
      </w:r>
      <w:r>
        <w:rPr>
          <w:spacing w:val="6"/>
        </w:rPr>
        <w:t xml:space="preserve">repair </w:t>
      </w:r>
      <w:r>
        <w:rPr>
          <w:spacing w:val="5"/>
        </w:rPr>
        <w:t xml:space="preserve">of </w:t>
      </w:r>
      <w:r>
        <w:rPr>
          <w:spacing w:val="6"/>
        </w:rPr>
        <w:t xml:space="preserve">stored </w:t>
      </w:r>
      <w:r>
        <w:rPr>
          <w:spacing w:val="7"/>
        </w:rPr>
        <w:t xml:space="preserve">equipment </w:t>
      </w:r>
      <w:r>
        <w:rPr>
          <w:spacing w:val="6"/>
        </w:rPr>
        <w:t xml:space="preserve">shall </w:t>
      </w:r>
      <w:r>
        <w:rPr>
          <w:spacing w:val="7"/>
        </w:rPr>
        <w:t xml:space="preserve">not </w:t>
      </w:r>
      <w:r>
        <w:rPr>
          <w:spacing w:val="6"/>
        </w:rPr>
        <w:t xml:space="preserve">be </w:t>
      </w:r>
      <w:r>
        <w:rPr>
          <w:spacing w:val="8"/>
        </w:rPr>
        <w:t xml:space="preserve">conducted </w:t>
      </w:r>
      <w:r>
        <w:rPr>
          <w:spacing w:val="3"/>
        </w:rPr>
        <w:t xml:space="preserve">in </w:t>
      </w:r>
      <w:r>
        <w:rPr>
          <w:spacing w:val="5"/>
        </w:rPr>
        <w:t xml:space="preserve">the </w:t>
      </w:r>
      <w:r>
        <w:rPr>
          <w:spacing w:val="6"/>
        </w:rPr>
        <w:t>storage units</w:t>
      </w:r>
      <w:r>
        <w:rPr>
          <w:spacing w:val="67"/>
        </w:rPr>
        <w:t xml:space="preserve"> </w:t>
      </w:r>
      <w:r>
        <w:rPr>
          <w:spacing w:val="5"/>
        </w:rPr>
        <w:t xml:space="preserve">or </w:t>
      </w:r>
      <w:r>
        <w:rPr>
          <w:spacing w:val="8"/>
        </w:rPr>
        <w:t xml:space="preserve">outdoor </w:t>
      </w:r>
      <w:r>
        <w:rPr>
          <w:spacing w:val="6"/>
        </w:rPr>
        <w:t xml:space="preserve">storage areas. </w:t>
      </w:r>
      <w:r>
        <w:rPr>
          <w:spacing w:val="7"/>
        </w:rPr>
        <w:t xml:space="preserve">Also, </w:t>
      </w:r>
      <w:r>
        <w:rPr>
          <w:spacing w:val="5"/>
        </w:rPr>
        <w:t xml:space="preserve">no </w:t>
      </w:r>
      <w:r>
        <w:rPr>
          <w:spacing w:val="7"/>
        </w:rPr>
        <w:t xml:space="preserve">business </w:t>
      </w:r>
      <w:r>
        <w:rPr>
          <w:spacing w:val="6"/>
        </w:rPr>
        <w:t xml:space="preserve">activities shall </w:t>
      </w:r>
      <w:r>
        <w:rPr>
          <w:spacing w:val="5"/>
        </w:rPr>
        <w:t xml:space="preserve">be </w:t>
      </w:r>
      <w:r>
        <w:rPr>
          <w:spacing w:val="7"/>
        </w:rPr>
        <w:t xml:space="preserve">conducted </w:t>
      </w:r>
      <w:r>
        <w:rPr>
          <w:spacing w:val="6"/>
        </w:rPr>
        <w:t xml:space="preserve">within </w:t>
      </w:r>
      <w:r>
        <w:rPr>
          <w:spacing w:val="11"/>
        </w:rPr>
        <w:t>the</w:t>
      </w:r>
      <w:r>
        <w:rPr>
          <w:spacing w:val="77"/>
        </w:rPr>
        <w:t xml:space="preserve"> </w:t>
      </w:r>
      <w:r>
        <w:rPr>
          <w:spacing w:val="6"/>
        </w:rPr>
        <w:t>storage</w:t>
      </w:r>
      <w:r>
        <w:rPr>
          <w:spacing w:val="12"/>
        </w:rPr>
        <w:t xml:space="preserve"> </w:t>
      </w:r>
      <w:r>
        <w:rPr>
          <w:spacing w:val="7"/>
        </w:rPr>
        <w:t>units.</w:t>
      </w:r>
    </w:p>
    <w:p w14:paraId="3200385A" w14:textId="77777777" w:rsidR="00041057" w:rsidRDefault="00041057">
      <w:pPr>
        <w:pStyle w:val="BodyText"/>
        <w:spacing w:before="9"/>
        <w:rPr>
          <w:sz w:val="23"/>
        </w:rPr>
      </w:pPr>
    </w:p>
    <w:p w14:paraId="4D7E97C1" w14:textId="77777777" w:rsidR="00041057" w:rsidRDefault="00B24B28">
      <w:pPr>
        <w:pStyle w:val="ListParagraph"/>
        <w:numPr>
          <w:ilvl w:val="0"/>
          <w:numId w:val="32"/>
        </w:numPr>
        <w:tabs>
          <w:tab w:val="left" w:pos="832"/>
        </w:tabs>
        <w:spacing w:line="259" w:lineRule="auto"/>
        <w:ind w:right="108" w:hanging="367"/>
        <w:jc w:val="both"/>
      </w:pPr>
      <w:r>
        <w:rPr>
          <w:spacing w:val="6"/>
        </w:rPr>
        <w:t>The</w:t>
      </w:r>
      <w:r>
        <w:rPr>
          <w:spacing w:val="-13"/>
        </w:rPr>
        <w:t xml:space="preserve"> </w:t>
      </w:r>
      <w:r>
        <w:rPr>
          <w:spacing w:val="5"/>
        </w:rPr>
        <w:t>storage</w:t>
      </w:r>
      <w:r>
        <w:rPr>
          <w:spacing w:val="-14"/>
        </w:rPr>
        <w:t xml:space="preserve"> </w:t>
      </w:r>
      <w:r>
        <w:rPr>
          <w:spacing w:val="3"/>
        </w:rPr>
        <w:t>of</w:t>
      </w:r>
      <w:r>
        <w:rPr>
          <w:spacing w:val="-14"/>
        </w:rPr>
        <w:t xml:space="preserve"> </w:t>
      </w:r>
      <w:r>
        <w:rPr>
          <w:spacing w:val="5"/>
        </w:rPr>
        <w:t>flammable</w:t>
      </w:r>
      <w:r>
        <w:rPr>
          <w:spacing w:val="-12"/>
        </w:rPr>
        <w:t xml:space="preserve"> </w:t>
      </w:r>
      <w:r>
        <w:rPr>
          <w:spacing w:val="6"/>
        </w:rPr>
        <w:t>liquids,</w:t>
      </w:r>
      <w:r>
        <w:rPr>
          <w:spacing w:val="-12"/>
        </w:rPr>
        <w:t xml:space="preserve"> </w:t>
      </w:r>
      <w:r>
        <w:rPr>
          <w:spacing w:val="6"/>
        </w:rPr>
        <w:t>highly</w:t>
      </w:r>
      <w:r>
        <w:rPr>
          <w:spacing w:val="-15"/>
        </w:rPr>
        <w:t xml:space="preserve"> </w:t>
      </w:r>
      <w:r>
        <w:rPr>
          <w:spacing w:val="7"/>
        </w:rPr>
        <w:t>combustible</w:t>
      </w:r>
      <w:r>
        <w:rPr>
          <w:spacing w:val="-12"/>
        </w:rPr>
        <w:t xml:space="preserve"> </w:t>
      </w:r>
      <w:r>
        <w:rPr>
          <w:spacing w:val="5"/>
        </w:rPr>
        <w:t>or</w:t>
      </w:r>
      <w:r>
        <w:rPr>
          <w:spacing w:val="-13"/>
        </w:rPr>
        <w:t xml:space="preserve"> </w:t>
      </w:r>
      <w:r>
        <w:rPr>
          <w:spacing w:val="6"/>
        </w:rPr>
        <w:t>explosive</w:t>
      </w:r>
      <w:r>
        <w:rPr>
          <w:spacing w:val="-12"/>
        </w:rPr>
        <w:t xml:space="preserve"> </w:t>
      </w:r>
      <w:r>
        <w:rPr>
          <w:spacing w:val="6"/>
        </w:rPr>
        <w:t>materials</w:t>
      </w:r>
      <w:r>
        <w:rPr>
          <w:spacing w:val="-12"/>
        </w:rPr>
        <w:t xml:space="preserve"> </w:t>
      </w:r>
      <w:r>
        <w:rPr>
          <w:spacing w:val="5"/>
        </w:rPr>
        <w:t>or</w:t>
      </w:r>
      <w:r>
        <w:rPr>
          <w:spacing w:val="-13"/>
        </w:rPr>
        <w:t xml:space="preserve"> </w:t>
      </w:r>
      <w:r>
        <w:rPr>
          <w:spacing w:val="8"/>
        </w:rPr>
        <w:t xml:space="preserve">hazardous </w:t>
      </w:r>
      <w:r>
        <w:rPr>
          <w:spacing w:val="6"/>
        </w:rPr>
        <w:t xml:space="preserve">chemicals </w:t>
      </w:r>
      <w:r>
        <w:rPr>
          <w:spacing w:val="2"/>
        </w:rPr>
        <w:t>is</w:t>
      </w:r>
      <w:r>
        <w:rPr>
          <w:spacing w:val="11"/>
        </w:rPr>
        <w:t xml:space="preserve"> </w:t>
      </w:r>
      <w:r>
        <w:rPr>
          <w:spacing w:val="8"/>
        </w:rPr>
        <w:t>prohibited.</w:t>
      </w:r>
    </w:p>
    <w:p w14:paraId="0C90B6C3" w14:textId="77777777" w:rsidR="00041057" w:rsidRDefault="00041057">
      <w:pPr>
        <w:pStyle w:val="BodyText"/>
        <w:spacing w:before="9"/>
        <w:rPr>
          <w:sz w:val="23"/>
        </w:rPr>
      </w:pPr>
    </w:p>
    <w:p w14:paraId="26BFFCAE" w14:textId="77777777" w:rsidR="00041057" w:rsidRDefault="00B24B28">
      <w:pPr>
        <w:pStyle w:val="ListParagraph"/>
        <w:numPr>
          <w:ilvl w:val="0"/>
          <w:numId w:val="32"/>
        </w:numPr>
        <w:tabs>
          <w:tab w:val="left" w:pos="832"/>
        </w:tabs>
        <w:spacing w:line="259" w:lineRule="auto"/>
        <w:ind w:right="117" w:hanging="367"/>
        <w:jc w:val="both"/>
      </w:pPr>
      <w:r>
        <w:rPr>
          <w:spacing w:val="3"/>
        </w:rPr>
        <w:t xml:space="preserve">If </w:t>
      </w:r>
      <w:r>
        <w:t xml:space="preserve">a </w:t>
      </w:r>
      <w:r>
        <w:rPr>
          <w:spacing w:val="6"/>
        </w:rPr>
        <w:t xml:space="preserve">parking area </w:t>
      </w:r>
      <w:r>
        <w:t xml:space="preserve">is </w:t>
      </w:r>
      <w:r>
        <w:rPr>
          <w:spacing w:val="2"/>
        </w:rPr>
        <w:t xml:space="preserve">to </w:t>
      </w:r>
      <w:r>
        <w:rPr>
          <w:spacing w:val="5"/>
        </w:rPr>
        <w:t xml:space="preserve">be </w:t>
      </w:r>
      <w:r>
        <w:rPr>
          <w:spacing w:val="6"/>
        </w:rPr>
        <w:t xml:space="preserve">provided </w:t>
      </w:r>
      <w:r>
        <w:rPr>
          <w:spacing w:val="5"/>
        </w:rPr>
        <w:t xml:space="preserve">for </w:t>
      </w:r>
      <w:r>
        <w:rPr>
          <w:spacing w:val="4"/>
        </w:rPr>
        <w:t xml:space="preserve">the </w:t>
      </w:r>
      <w:r>
        <w:rPr>
          <w:spacing w:val="7"/>
        </w:rPr>
        <w:t xml:space="preserve">outdoor </w:t>
      </w:r>
      <w:r>
        <w:rPr>
          <w:spacing w:val="6"/>
        </w:rPr>
        <w:t xml:space="preserve">storage </w:t>
      </w:r>
      <w:r>
        <w:rPr>
          <w:spacing w:val="4"/>
        </w:rPr>
        <w:t xml:space="preserve">of </w:t>
      </w:r>
      <w:r>
        <w:rPr>
          <w:spacing w:val="7"/>
        </w:rPr>
        <w:t xml:space="preserve">recreational </w:t>
      </w:r>
      <w:r>
        <w:rPr>
          <w:spacing w:val="6"/>
        </w:rPr>
        <w:t xml:space="preserve">vehicles, </w:t>
      </w:r>
      <w:r>
        <w:rPr>
          <w:spacing w:val="8"/>
        </w:rPr>
        <w:t xml:space="preserve">such </w:t>
      </w:r>
      <w:r>
        <w:rPr>
          <w:spacing w:val="7"/>
        </w:rPr>
        <w:t xml:space="preserve">parking </w:t>
      </w:r>
      <w:r>
        <w:rPr>
          <w:spacing w:val="6"/>
        </w:rPr>
        <w:t xml:space="preserve">shall </w:t>
      </w:r>
      <w:r>
        <w:rPr>
          <w:spacing w:val="4"/>
        </w:rPr>
        <w:t xml:space="preserve">be </w:t>
      </w:r>
      <w:r>
        <w:rPr>
          <w:spacing w:val="2"/>
        </w:rPr>
        <w:t xml:space="preserve">in </w:t>
      </w:r>
      <w:r>
        <w:rPr>
          <w:spacing w:val="6"/>
        </w:rPr>
        <w:t xml:space="preserve">addition </w:t>
      </w:r>
      <w:r>
        <w:rPr>
          <w:spacing w:val="2"/>
        </w:rPr>
        <w:t xml:space="preserve">to </w:t>
      </w:r>
      <w:r>
        <w:rPr>
          <w:spacing w:val="6"/>
        </w:rPr>
        <w:t xml:space="preserve">any </w:t>
      </w:r>
      <w:r>
        <w:rPr>
          <w:spacing w:val="7"/>
        </w:rPr>
        <w:t>required</w:t>
      </w:r>
      <w:r>
        <w:rPr>
          <w:spacing w:val="21"/>
        </w:rPr>
        <w:t xml:space="preserve"> </w:t>
      </w:r>
      <w:r>
        <w:rPr>
          <w:spacing w:val="8"/>
        </w:rPr>
        <w:t>parking.</w:t>
      </w:r>
    </w:p>
    <w:p w14:paraId="2E4D6EA3" w14:textId="77777777" w:rsidR="00041057" w:rsidRDefault="00041057">
      <w:pPr>
        <w:pStyle w:val="BodyText"/>
        <w:spacing w:before="9"/>
        <w:rPr>
          <w:sz w:val="23"/>
        </w:rPr>
      </w:pPr>
    </w:p>
    <w:p w14:paraId="6B9A2B5E" w14:textId="77777777" w:rsidR="00041057" w:rsidRDefault="00B24B28">
      <w:pPr>
        <w:pStyle w:val="ListParagraph"/>
        <w:numPr>
          <w:ilvl w:val="0"/>
          <w:numId w:val="32"/>
        </w:numPr>
        <w:tabs>
          <w:tab w:val="left" w:pos="832"/>
        </w:tabs>
        <w:spacing w:line="259" w:lineRule="auto"/>
        <w:ind w:right="109" w:hanging="367"/>
        <w:jc w:val="both"/>
      </w:pPr>
      <w:r>
        <w:rPr>
          <w:spacing w:val="5"/>
        </w:rPr>
        <w:t xml:space="preserve">All </w:t>
      </w:r>
      <w:r>
        <w:rPr>
          <w:spacing w:val="7"/>
        </w:rPr>
        <w:t xml:space="preserve">outdoor </w:t>
      </w:r>
      <w:r>
        <w:rPr>
          <w:spacing w:val="6"/>
        </w:rPr>
        <w:t xml:space="preserve">lights shall </w:t>
      </w:r>
      <w:r>
        <w:rPr>
          <w:spacing w:val="4"/>
        </w:rPr>
        <w:t xml:space="preserve">be </w:t>
      </w:r>
      <w:r>
        <w:rPr>
          <w:spacing w:val="6"/>
        </w:rPr>
        <w:t xml:space="preserve">shielded </w:t>
      </w:r>
      <w:r>
        <w:rPr>
          <w:spacing w:val="2"/>
        </w:rPr>
        <w:t xml:space="preserve">to </w:t>
      </w:r>
      <w:r>
        <w:rPr>
          <w:spacing w:val="6"/>
        </w:rPr>
        <w:t xml:space="preserve">direct </w:t>
      </w:r>
      <w:r>
        <w:rPr>
          <w:spacing w:val="5"/>
        </w:rPr>
        <w:t xml:space="preserve">light </w:t>
      </w:r>
      <w:r>
        <w:rPr>
          <w:spacing w:val="6"/>
        </w:rPr>
        <w:t xml:space="preserve">onto </w:t>
      </w:r>
      <w:r>
        <w:rPr>
          <w:spacing w:val="5"/>
        </w:rPr>
        <w:t xml:space="preserve">the </w:t>
      </w:r>
      <w:r>
        <w:rPr>
          <w:spacing w:val="8"/>
        </w:rPr>
        <w:t xml:space="preserve">uses </w:t>
      </w:r>
      <w:r>
        <w:rPr>
          <w:spacing w:val="7"/>
        </w:rPr>
        <w:t xml:space="preserve">established </w:t>
      </w:r>
      <w:r>
        <w:rPr>
          <w:spacing w:val="5"/>
        </w:rPr>
        <w:t xml:space="preserve">and </w:t>
      </w:r>
      <w:r>
        <w:rPr>
          <w:spacing w:val="8"/>
        </w:rPr>
        <w:t xml:space="preserve">away </w:t>
      </w:r>
      <w:r>
        <w:rPr>
          <w:spacing w:val="6"/>
        </w:rPr>
        <w:t xml:space="preserve">from </w:t>
      </w:r>
      <w:r>
        <w:rPr>
          <w:spacing w:val="7"/>
        </w:rPr>
        <w:t>adjacent</w:t>
      </w:r>
      <w:r>
        <w:rPr>
          <w:spacing w:val="14"/>
        </w:rPr>
        <w:t xml:space="preserve"> </w:t>
      </w:r>
      <w:r>
        <w:rPr>
          <w:spacing w:val="7"/>
        </w:rPr>
        <w:t>property.</w:t>
      </w:r>
    </w:p>
    <w:p w14:paraId="147EB248" w14:textId="77777777" w:rsidR="00041057" w:rsidRDefault="00041057">
      <w:pPr>
        <w:spacing w:line="259" w:lineRule="auto"/>
        <w:jc w:val="both"/>
        <w:sectPr w:rsidR="00041057">
          <w:pgSz w:w="12240" w:h="15840"/>
          <w:pgMar w:top="1480" w:right="1320" w:bottom="1320" w:left="1700" w:header="0" w:footer="1121" w:gutter="0"/>
          <w:cols w:space="720"/>
        </w:sectPr>
      </w:pPr>
    </w:p>
    <w:p w14:paraId="5B8A34D1" w14:textId="77777777" w:rsidR="00041057" w:rsidRDefault="00B24B28">
      <w:pPr>
        <w:pStyle w:val="ListParagraph"/>
        <w:numPr>
          <w:ilvl w:val="0"/>
          <w:numId w:val="32"/>
        </w:numPr>
        <w:tabs>
          <w:tab w:val="left" w:pos="832"/>
        </w:tabs>
        <w:spacing w:before="50" w:line="259" w:lineRule="auto"/>
        <w:ind w:right="109" w:hanging="367"/>
        <w:jc w:val="both"/>
      </w:pPr>
      <w:r>
        <w:rPr>
          <w:spacing w:val="7"/>
        </w:rPr>
        <w:lastRenderedPageBreak/>
        <w:t xml:space="preserve">Buffers </w:t>
      </w:r>
      <w:r>
        <w:rPr>
          <w:spacing w:val="5"/>
        </w:rPr>
        <w:t xml:space="preserve">and </w:t>
      </w:r>
      <w:r>
        <w:rPr>
          <w:spacing w:val="7"/>
        </w:rPr>
        <w:t xml:space="preserve">screens </w:t>
      </w:r>
      <w:r>
        <w:rPr>
          <w:spacing w:val="6"/>
        </w:rPr>
        <w:t xml:space="preserve">shall </w:t>
      </w:r>
      <w:r>
        <w:rPr>
          <w:spacing w:val="5"/>
        </w:rPr>
        <w:t xml:space="preserve">be </w:t>
      </w:r>
      <w:r>
        <w:rPr>
          <w:spacing w:val="7"/>
        </w:rPr>
        <w:t xml:space="preserve">provided </w:t>
      </w:r>
      <w:r>
        <w:rPr>
          <w:spacing w:val="3"/>
        </w:rPr>
        <w:t xml:space="preserve">as </w:t>
      </w:r>
      <w:r>
        <w:rPr>
          <w:spacing w:val="7"/>
        </w:rPr>
        <w:t xml:space="preserve">necessary </w:t>
      </w:r>
      <w:r>
        <w:rPr>
          <w:spacing w:val="2"/>
        </w:rPr>
        <w:t xml:space="preserve">to </w:t>
      </w:r>
      <w:r>
        <w:rPr>
          <w:spacing w:val="6"/>
        </w:rPr>
        <w:t xml:space="preserve">adequately protect </w:t>
      </w:r>
      <w:r>
        <w:rPr>
          <w:spacing w:val="8"/>
        </w:rPr>
        <w:t xml:space="preserve">neighboring </w:t>
      </w:r>
      <w:r>
        <w:rPr>
          <w:spacing w:val="7"/>
        </w:rPr>
        <w:t xml:space="preserve">properties. </w:t>
      </w:r>
      <w:r>
        <w:rPr>
          <w:spacing w:val="6"/>
        </w:rPr>
        <w:t xml:space="preserve">This </w:t>
      </w:r>
      <w:r>
        <w:rPr>
          <w:spacing w:val="7"/>
        </w:rPr>
        <w:t xml:space="preserve">includes, </w:t>
      </w:r>
      <w:r>
        <w:rPr>
          <w:spacing w:val="6"/>
        </w:rPr>
        <w:t xml:space="preserve">but </w:t>
      </w:r>
      <w:r>
        <w:rPr>
          <w:spacing w:val="2"/>
        </w:rPr>
        <w:t xml:space="preserve">is </w:t>
      </w:r>
      <w:r>
        <w:rPr>
          <w:spacing w:val="6"/>
        </w:rPr>
        <w:t xml:space="preserve">not </w:t>
      </w:r>
      <w:r>
        <w:rPr>
          <w:spacing w:val="5"/>
        </w:rPr>
        <w:t xml:space="preserve">limited </w:t>
      </w:r>
      <w:r>
        <w:rPr>
          <w:spacing w:val="4"/>
        </w:rPr>
        <w:t xml:space="preserve">to, </w:t>
      </w:r>
      <w:r>
        <w:rPr>
          <w:spacing w:val="6"/>
        </w:rPr>
        <w:t xml:space="preserve">fences, walls, plantings </w:t>
      </w:r>
      <w:r>
        <w:rPr>
          <w:spacing w:val="5"/>
        </w:rPr>
        <w:t xml:space="preserve">and </w:t>
      </w:r>
      <w:r>
        <w:rPr>
          <w:spacing w:val="6"/>
        </w:rPr>
        <w:t>open</w:t>
      </w:r>
      <w:r>
        <w:rPr>
          <w:spacing w:val="-7"/>
        </w:rPr>
        <w:t xml:space="preserve"> </w:t>
      </w:r>
      <w:r>
        <w:rPr>
          <w:spacing w:val="8"/>
        </w:rPr>
        <w:t>spaces.</w:t>
      </w:r>
    </w:p>
    <w:p w14:paraId="60192CC3" w14:textId="77777777" w:rsidR="00041057" w:rsidRDefault="00041057">
      <w:pPr>
        <w:pStyle w:val="BodyText"/>
      </w:pPr>
    </w:p>
    <w:p w14:paraId="40D711D3" w14:textId="77777777" w:rsidR="00041057" w:rsidRDefault="00041057">
      <w:pPr>
        <w:pStyle w:val="BodyText"/>
        <w:spacing w:before="8"/>
        <w:rPr>
          <w:sz w:val="25"/>
        </w:rPr>
      </w:pPr>
    </w:p>
    <w:p w14:paraId="15D3B574" w14:textId="77777777" w:rsidR="00041057" w:rsidRDefault="00B24B28">
      <w:pPr>
        <w:pStyle w:val="Heading4"/>
        <w:tabs>
          <w:tab w:val="left" w:pos="1904"/>
        </w:tabs>
      </w:pPr>
      <w:bookmarkStart w:id="87" w:name="SECTION_725_MOBILEHOME_PARK"/>
      <w:bookmarkEnd w:id="87"/>
      <w:r>
        <w:rPr>
          <w:spacing w:val="8"/>
        </w:rPr>
        <w:t>SECTION</w:t>
      </w:r>
      <w:r>
        <w:rPr>
          <w:spacing w:val="10"/>
        </w:rPr>
        <w:t xml:space="preserve"> </w:t>
      </w:r>
      <w:r>
        <w:rPr>
          <w:spacing w:val="6"/>
        </w:rPr>
        <w:t>725</w:t>
      </w:r>
      <w:r>
        <w:rPr>
          <w:spacing w:val="6"/>
        </w:rPr>
        <w:tab/>
      </w:r>
      <w:r>
        <w:rPr>
          <w:spacing w:val="9"/>
        </w:rPr>
        <w:t xml:space="preserve">MOBILEHOME </w:t>
      </w:r>
      <w:r>
        <w:rPr>
          <w:spacing w:val="11"/>
        </w:rPr>
        <w:t>PARK</w:t>
      </w:r>
    </w:p>
    <w:p w14:paraId="75E4E8E5" w14:textId="77777777" w:rsidR="00041057" w:rsidRDefault="00041057">
      <w:pPr>
        <w:pStyle w:val="BodyText"/>
        <w:spacing w:before="6"/>
        <w:rPr>
          <w:b/>
          <w:sz w:val="25"/>
        </w:rPr>
      </w:pPr>
    </w:p>
    <w:p w14:paraId="69C79D83" w14:textId="77777777" w:rsidR="00041057" w:rsidRDefault="00B24B28">
      <w:pPr>
        <w:pStyle w:val="BodyText"/>
        <w:spacing w:line="259" w:lineRule="auto"/>
        <w:ind w:left="460" w:right="134"/>
      </w:pPr>
      <w:r>
        <w:t>In the A-1 or RR zone and subject to the requirements of the zone in which located except as herein modified and provided:</w:t>
      </w:r>
    </w:p>
    <w:p w14:paraId="29F2A267" w14:textId="77777777" w:rsidR="00041057" w:rsidRDefault="00041057">
      <w:pPr>
        <w:pStyle w:val="BodyText"/>
        <w:spacing w:before="9"/>
        <w:rPr>
          <w:sz w:val="23"/>
        </w:rPr>
      </w:pPr>
    </w:p>
    <w:p w14:paraId="5C4D0DE7" w14:textId="77777777" w:rsidR="00041057" w:rsidRDefault="00B24B28">
      <w:pPr>
        <w:pStyle w:val="ListParagraph"/>
        <w:numPr>
          <w:ilvl w:val="0"/>
          <w:numId w:val="31"/>
        </w:numPr>
        <w:tabs>
          <w:tab w:val="left" w:pos="832"/>
        </w:tabs>
        <w:ind w:hanging="367"/>
      </w:pPr>
      <w:r>
        <w:rPr>
          <w:spacing w:val="6"/>
        </w:rPr>
        <w:t xml:space="preserve">The minimum parcel area </w:t>
      </w:r>
      <w:r>
        <w:rPr>
          <w:spacing w:val="5"/>
        </w:rPr>
        <w:t xml:space="preserve">shall </w:t>
      </w:r>
      <w:r>
        <w:rPr>
          <w:spacing w:val="4"/>
        </w:rPr>
        <w:t xml:space="preserve">be </w:t>
      </w:r>
      <w:r>
        <w:rPr>
          <w:spacing w:val="5"/>
        </w:rPr>
        <w:t>five (5)</w:t>
      </w:r>
      <w:r>
        <w:rPr>
          <w:spacing w:val="21"/>
        </w:rPr>
        <w:t xml:space="preserve"> </w:t>
      </w:r>
      <w:r>
        <w:rPr>
          <w:spacing w:val="8"/>
        </w:rPr>
        <w:t>acres.</w:t>
      </w:r>
    </w:p>
    <w:p w14:paraId="131B3182" w14:textId="77777777" w:rsidR="00041057" w:rsidRDefault="00041057">
      <w:pPr>
        <w:pStyle w:val="BodyText"/>
        <w:spacing w:before="6"/>
        <w:rPr>
          <w:sz w:val="25"/>
        </w:rPr>
      </w:pPr>
    </w:p>
    <w:p w14:paraId="154712DC" w14:textId="77777777" w:rsidR="00041057" w:rsidRDefault="00B24B28">
      <w:pPr>
        <w:pStyle w:val="ListParagraph"/>
        <w:numPr>
          <w:ilvl w:val="0"/>
          <w:numId w:val="31"/>
        </w:numPr>
        <w:tabs>
          <w:tab w:val="left" w:pos="832"/>
        </w:tabs>
        <w:spacing w:line="259" w:lineRule="auto"/>
        <w:ind w:right="113" w:hanging="367"/>
        <w:jc w:val="both"/>
      </w:pPr>
      <w:r>
        <w:rPr>
          <w:spacing w:val="6"/>
        </w:rPr>
        <w:t xml:space="preserve">Each </w:t>
      </w:r>
      <w:proofErr w:type="spellStart"/>
      <w:r>
        <w:rPr>
          <w:spacing w:val="7"/>
        </w:rPr>
        <w:t>mobilehome</w:t>
      </w:r>
      <w:proofErr w:type="spellEnd"/>
      <w:r>
        <w:rPr>
          <w:spacing w:val="7"/>
        </w:rPr>
        <w:t xml:space="preserve"> </w:t>
      </w:r>
      <w:r>
        <w:rPr>
          <w:spacing w:val="5"/>
        </w:rPr>
        <w:t xml:space="preserve">lot </w:t>
      </w:r>
      <w:r>
        <w:rPr>
          <w:spacing w:val="7"/>
        </w:rPr>
        <w:t xml:space="preserve">(including </w:t>
      </w:r>
      <w:r>
        <w:rPr>
          <w:spacing w:val="6"/>
        </w:rPr>
        <w:t xml:space="preserve">street right-of-way) must not </w:t>
      </w:r>
      <w:r>
        <w:rPr>
          <w:spacing w:val="5"/>
        </w:rPr>
        <w:t xml:space="preserve">be less than </w:t>
      </w:r>
      <w:r>
        <w:rPr>
          <w:spacing w:val="4"/>
        </w:rPr>
        <w:t xml:space="preserve">ten </w:t>
      </w:r>
      <w:r>
        <w:rPr>
          <w:spacing w:val="8"/>
        </w:rPr>
        <w:t xml:space="preserve">thousand (10,000) </w:t>
      </w:r>
      <w:r>
        <w:rPr>
          <w:spacing w:val="6"/>
        </w:rPr>
        <w:t xml:space="preserve">square </w:t>
      </w:r>
      <w:r>
        <w:rPr>
          <w:spacing w:val="5"/>
        </w:rPr>
        <w:t xml:space="preserve">feet </w:t>
      </w:r>
      <w:r>
        <w:rPr>
          <w:spacing w:val="2"/>
        </w:rPr>
        <w:t xml:space="preserve">in </w:t>
      </w:r>
      <w:r>
        <w:rPr>
          <w:spacing w:val="5"/>
        </w:rPr>
        <w:t xml:space="preserve">area and </w:t>
      </w:r>
      <w:r>
        <w:rPr>
          <w:spacing w:val="6"/>
        </w:rPr>
        <w:t xml:space="preserve">shall </w:t>
      </w:r>
      <w:r>
        <w:rPr>
          <w:spacing w:val="5"/>
        </w:rPr>
        <w:t xml:space="preserve">have </w:t>
      </w:r>
      <w:r>
        <w:t xml:space="preserve">a </w:t>
      </w:r>
      <w:r>
        <w:rPr>
          <w:spacing w:val="6"/>
        </w:rPr>
        <w:t xml:space="preserve">width </w:t>
      </w:r>
      <w:r>
        <w:rPr>
          <w:spacing w:val="5"/>
        </w:rPr>
        <w:t xml:space="preserve">of </w:t>
      </w:r>
      <w:r>
        <w:rPr>
          <w:spacing w:val="6"/>
        </w:rPr>
        <w:t xml:space="preserve">not </w:t>
      </w:r>
      <w:r>
        <w:rPr>
          <w:spacing w:val="5"/>
        </w:rPr>
        <w:t xml:space="preserve">less than sixty </w:t>
      </w:r>
      <w:r>
        <w:rPr>
          <w:spacing w:val="6"/>
        </w:rPr>
        <w:t xml:space="preserve">(60) </w:t>
      </w:r>
      <w:r>
        <w:rPr>
          <w:spacing w:val="5"/>
        </w:rPr>
        <w:t xml:space="preserve">feet </w:t>
      </w:r>
      <w:r>
        <w:rPr>
          <w:spacing w:val="3"/>
        </w:rPr>
        <w:t xml:space="preserve">at </w:t>
      </w:r>
      <w:r>
        <w:rPr>
          <w:spacing w:val="8"/>
        </w:rPr>
        <w:t xml:space="preserve">the </w:t>
      </w:r>
      <w:r>
        <w:rPr>
          <w:spacing w:val="7"/>
        </w:rPr>
        <w:t xml:space="preserve">front </w:t>
      </w:r>
      <w:r>
        <w:rPr>
          <w:spacing w:val="6"/>
        </w:rPr>
        <w:t>setback</w:t>
      </w:r>
      <w:r>
        <w:rPr>
          <w:spacing w:val="7"/>
        </w:rPr>
        <w:t xml:space="preserve"> line.</w:t>
      </w:r>
    </w:p>
    <w:p w14:paraId="62AB3219" w14:textId="77777777" w:rsidR="00041057" w:rsidRDefault="00041057">
      <w:pPr>
        <w:pStyle w:val="BodyText"/>
        <w:spacing w:before="10"/>
        <w:rPr>
          <w:sz w:val="23"/>
        </w:rPr>
      </w:pPr>
    </w:p>
    <w:p w14:paraId="5CADE16A" w14:textId="77777777" w:rsidR="00041057" w:rsidRDefault="00B24B28">
      <w:pPr>
        <w:pStyle w:val="ListParagraph"/>
        <w:numPr>
          <w:ilvl w:val="0"/>
          <w:numId w:val="31"/>
        </w:numPr>
        <w:tabs>
          <w:tab w:val="left" w:pos="832"/>
        </w:tabs>
        <w:spacing w:line="259" w:lineRule="auto"/>
        <w:ind w:right="112" w:hanging="367"/>
        <w:jc w:val="both"/>
      </w:pPr>
      <w:r>
        <w:rPr>
          <w:spacing w:val="6"/>
        </w:rPr>
        <w:t xml:space="preserve">The </w:t>
      </w:r>
      <w:r>
        <w:rPr>
          <w:spacing w:val="5"/>
        </w:rPr>
        <w:t xml:space="preserve">total </w:t>
      </w:r>
      <w:r>
        <w:rPr>
          <w:spacing w:val="8"/>
        </w:rPr>
        <w:t xml:space="preserve">number </w:t>
      </w:r>
      <w:r>
        <w:rPr>
          <w:spacing w:val="7"/>
        </w:rPr>
        <w:t xml:space="preserve">of </w:t>
      </w:r>
      <w:proofErr w:type="spellStart"/>
      <w:r>
        <w:rPr>
          <w:spacing w:val="8"/>
        </w:rPr>
        <w:t>mobilehomes</w:t>
      </w:r>
      <w:proofErr w:type="spellEnd"/>
      <w:r>
        <w:rPr>
          <w:spacing w:val="8"/>
        </w:rPr>
        <w:t xml:space="preserve"> </w:t>
      </w:r>
      <w:r>
        <w:rPr>
          <w:spacing w:val="6"/>
        </w:rPr>
        <w:t xml:space="preserve">shall not exceed </w:t>
      </w:r>
      <w:r>
        <w:rPr>
          <w:spacing w:val="4"/>
        </w:rPr>
        <w:t xml:space="preserve">an </w:t>
      </w:r>
      <w:r>
        <w:rPr>
          <w:spacing w:val="6"/>
        </w:rPr>
        <w:t xml:space="preserve">average density </w:t>
      </w:r>
      <w:r>
        <w:rPr>
          <w:spacing w:val="4"/>
        </w:rPr>
        <w:t xml:space="preserve">of </w:t>
      </w:r>
      <w:r>
        <w:rPr>
          <w:spacing w:val="7"/>
        </w:rPr>
        <w:t xml:space="preserve">four </w:t>
      </w:r>
      <w:r>
        <w:rPr>
          <w:spacing w:val="5"/>
        </w:rPr>
        <w:t xml:space="preserve">(4) </w:t>
      </w:r>
      <w:r>
        <w:rPr>
          <w:spacing w:val="8"/>
        </w:rPr>
        <w:t>per acre.</w:t>
      </w:r>
    </w:p>
    <w:p w14:paraId="15AD94C6" w14:textId="77777777" w:rsidR="00041057" w:rsidRDefault="00041057">
      <w:pPr>
        <w:pStyle w:val="BodyText"/>
        <w:spacing w:before="10"/>
        <w:rPr>
          <w:sz w:val="23"/>
        </w:rPr>
      </w:pPr>
    </w:p>
    <w:p w14:paraId="3F312DAC" w14:textId="77777777" w:rsidR="00041057" w:rsidRDefault="00B24B28">
      <w:pPr>
        <w:pStyle w:val="ListParagraph"/>
        <w:numPr>
          <w:ilvl w:val="0"/>
          <w:numId w:val="31"/>
        </w:numPr>
        <w:tabs>
          <w:tab w:val="left" w:pos="832"/>
        </w:tabs>
        <w:spacing w:line="259" w:lineRule="auto"/>
        <w:ind w:right="114" w:hanging="367"/>
        <w:jc w:val="both"/>
      </w:pPr>
      <w:r>
        <w:t>A</w:t>
      </w:r>
      <w:r>
        <w:rPr>
          <w:spacing w:val="-2"/>
        </w:rPr>
        <w:t xml:space="preserve"> </w:t>
      </w:r>
      <w:r>
        <w:rPr>
          <w:spacing w:val="6"/>
        </w:rPr>
        <w:t>public</w:t>
      </w:r>
      <w:r>
        <w:rPr>
          <w:spacing w:val="-5"/>
        </w:rPr>
        <w:t xml:space="preserve"> </w:t>
      </w:r>
      <w:r>
        <w:rPr>
          <w:spacing w:val="4"/>
        </w:rPr>
        <w:t>or</w:t>
      </w:r>
      <w:r>
        <w:rPr>
          <w:spacing w:val="-5"/>
        </w:rPr>
        <w:t xml:space="preserve"> </w:t>
      </w:r>
      <w:r>
        <w:rPr>
          <w:spacing w:val="7"/>
        </w:rPr>
        <w:t>community</w:t>
      </w:r>
      <w:r>
        <w:rPr>
          <w:spacing w:val="-8"/>
        </w:rPr>
        <w:t xml:space="preserve"> </w:t>
      </w:r>
      <w:r>
        <w:rPr>
          <w:spacing w:val="6"/>
        </w:rPr>
        <w:t>water</w:t>
      </w:r>
      <w:r>
        <w:rPr>
          <w:spacing w:val="-5"/>
        </w:rPr>
        <w:t xml:space="preserve"> </w:t>
      </w:r>
      <w:r>
        <w:rPr>
          <w:spacing w:val="7"/>
        </w:rPr>
        <w:t>supply</w:t>
      </w:r>
      <w:r>
        <w:rPr>
          <w:spacing w:val="-9"/>
        </w:rPr>
        <w:t xml:space="preserve"> </w:t>
      </w:r>
      <w:r>
        <w:rPr>
          <w:spacing w:val="5"/>
        </w:rPr>
        <w:t>system</w:t>
      </w:r>
      <w:r>
        <w:rPr>
          <w:spacing w:val="-5"/>
        </w:rPr>
        <w:t xml:space="preserve"> </w:t>
      </w:r>
      <w:r>
        <w:rPr>
          <w:spacing w:val="5"/>
        </w:rPr>
        <w:t>and</w:t>
      </w:r>
      <w:r>
        <w:rPr>
          <w:spacing w:val="-3"/>
        </w:rPr>
        <w:t xml:space="preserve"> </w:t>
      </w:r>
      <w:r>
        <w:t>a</w:t>
      </w:r>
      <w:r>
        <w:rPr>
          <w:spacing w:val="-4"/>
        </w:rPr>
        <w:t xml:space="preserve"> </w:t>
      </w:r>
      <w:r>
        <w:rPr>
          <w:spacing w:val="6"/>
        </w:rPr>
        <w:t>public</w:t>
      </w:r>
      <w:r>
        <w:rPr>
          <w:spacing w:val="-5"/>
        </w:rPr>
        <w:t xml:space="preserve"> </w:t>
      </w:r>
      <w:r>
        <w:rPr>
          <w:spacing w:val="4"/>
        </w:rPr>
        <w:t>or</w:t>
      </w:r>
      <w:r>
        <w:rPr>
          <w:spacing w:val="-5"/>
        </w:rPr>
        <w:t xml:space="preserve"> </w:t>
      </w:r>
      <w:r>
        <w:rPr>
          <w:spacing w:val="7"/>
        </w:rPr>
        <w:t>community</w:t>
      </w:r>
      <w:r>
        <w:rPr>
          <w:spacing w:val="-8"/>
        </w:rPr>
        <w:t xml:space="preserve"> </w:t>
      </w:r>
      <w:r>
        <w:rPr>
          <w:spacing w:val="7"/>
        </w:rPr>
        <w:t>sewerage</w:t>
      </w:r>
      <w:r>
        <w:rPr>
          <w:spacing w:val="-8"/>
        </w:rPr>
        <w:t xml:space="preserve"> </w:t>
      </w:r>
      <w:r>
        <w:rPr>
          <w:spacing w:val="7"/>
        </w:rPr>
        <w:t>system approved</w:t>
      </w:r>
      <w:r>
        <w:rPr>
          <w:spacing w:val="-2"/>
        </w:rPr>
        <w:t xml:space="preserve"> </w:t>
      </w:r>
      <w:r>
        <w:rPr>
          <w:spacing w:val="4"/>
        </w:rPr>
        <w:t>by</w:t>
      </w:r>
      <w:r>
        <w:rPr>
          <w:spacing w:val="-7"/>
        </w:rPr>
        <w:t xml:space="preserve"> </w:t>
      </w:r>
      <w:r>
        <w:rPr>
          <w:spacing w:val="5"/>
        </w:rPr>
        <w:t>the</w:t>
      </w:r>
      <w:r>
        <w:rPr>
          <w:spacing w:val="-9"/>
        </w:rPr>
        <w:t xml:space="preserve"> </w:t>
      </w:r>
      <w:r>
        <w:rPr>
          <w:spacing w:val="7"/>
        </w:rPr>
        <w:t>Pennsylvania</w:t>
      </w:r>
      <w:r>
        <w:rPr>
          <w:spacing w:val="-8"/>
        </w:rPr>
        <w:t xml:space="preserve"> </w:t>
      </w:r>
      <w:r>
        <w:rPr>
          <w:spacing w:val="7"/>
        </w:rPr>
        <w:t>Department</w:t>
      </w:r>
      <w:r>
        <w:rPr>
          <w:spacing w:val="-11"/>
        </w:rPr>
        <w:t xml:space="preserve"> </w:t>
      </w:r>
      <w:r>
        <w:rPr>
          <w:spacing w:val="5"/>
        </w:rPr>
        <w:t>of</w:t>
      </w:r>
      <w:r>
        <w:rPr>
          <w:spacing w:val="-8"/>
        </w:rPr>
        <w:t xml:space="preserve"> </w:t>
      </w:r>
      <w:r>
        <w:rPr>
          <w:spacing w:val="7"/>
        </w:rPr>
        <w:t>Environmental</w:t>
      </w:r>
      <w:r>
        <w:rPr>
          <w:spacing w:val="-10"/>
        </w:rPr>
        <w:t xml:space="preserve"> </w:t>
      </w:r>
      <w:r>
        <w:rPr>
          <w:spacing w:val="7"/>
        </w:rPr>
        <w:t>Resources</w:t>
      </w:r>
      <w:r>
        <w:rPr>
          <w:spacing w:val="-8"/>
        </w:rPr>
        <w:t xml:space="preserve"> </w:t>
      </w:r>
      <w:r>
        <w:rPr>
          <w:spacing w:val="6"/>
        </w:rPr>
        <w:t>must</w:t>
      </w:r>
      <w:r>
        <w:rPr>
          <w:spacing w:val="-7"/>
        </w:rPr>
        <w:t xml:space="preserve"> </w:t>
      </w:r>
      <w:r>
        <w:rPr>
          <w:spacing w:val="5"/>
        </w:rPr>
        <w:t>be</w:t>
      </w:r>
      <w:r>
        <w:rPr>
          <w:spacing w:val="-6"/>
        </w:rPr>
        <w:t xml:space="preserve"> </w:t>
      </w:r>
      <w:r>
        <w:rPr>
          <w:spacing w:val="7"/>
        </w:rPr>
        <w:t>utilized.</w:t>
      </w:r>
    </w:p>
    <w:p w14:paraId="5CB1ECBC" w14:textId="77777777" w:rsidR="00041057" w:rsidRDefault="00041057">
      <w:pPr>
        <w:pStyle w:val="BodyText"/>
        <w:spacing w:before="10"/>
        <w:rPr>
          <w:sz w:val="23"/>
        </w:rPr>
      </w:pPr>
    </w:p>
    <w:p w14:paraId="30D3CC8D" w14:textId="77777777" w:rsidR="00041057" w:rsidRDefault="00B24B28">
      <w:pPr>
        <w:pStyle w:val="ListParagraph"/>
        <w:numPr>
          <w:ilvl w:val="0"/>
          <w:numId w:val="31"/>
        </w:numPr>
        <w:tabs>
          <w:tab w:val="left" w:pos="832"/>
        </w:tabs>
        <w:spacing w:line="259" w:lineRule="auto"/>
        <w:ind w:right="123" w:hanging="367"/>
        <w:jc w:val="both"/>
      </w:pPr>
      <w:r>
        <w:rPr>
          <w:spacing w:val="5"/>
        </w:rPr>
        <w:t>Setback</w:t>
      </w:r>
      <w:r>
        <w:rPr>
          <w:spacing w:val="-15"/>
        </w:rPr>
        <w:t xml:space="preserve"> </w:t>
      </w:r>
      <w:r>
        <w:rPr>
          <w:spacing w:val="7"/>
        </w:rPr>
        <w:t>Requirements</w:t>
      </w:r>
      <w:r>
        <w:rPr>
          <w:spacing w:val="-13"/>
        </w:rPr>
        <w:t xml:space="preserve"> </w:t>
      </w:r>
      <w:r>
        <w:t>-</w:t>
      </w:r>
      <w:r>
        <w:rPr>
          <w:spacing w:val="-15"/>
        </w:rPr>
        <w:t xml:space="preserve"> </w:t>
      </w:r>
      <w:r>
        <w:rPr>
          <w:spacing w:val="6"/>
        </w:rPr>
        <w:t>Each</w:t>
      </w:r>
      <w:r>
        <w:rPr>
          <w:spacing w:val="-11"/>
        </w:rPr>
        <w:t xml:space="preserve"> </w:t>
      </w:r>
      <w:proofErr w:type="spellStart"/>
      <w:r>
        <w:rPr>
          <w:spacing w:val="7"/>
        </w:rPr>
        <w:t>mobilehome</w:t>
      </w:r>
      <w:proofErr w:type="spellEnd"/>
      <w:r>
        <w:rPr>
          <w:spacing w:val="-13"/>
        </w:rPr>
        <w:t xml:space="preserve"> </w:t>
      </w:r>
      <w:r>
        <w:rPr>
          <w:spacing w:val="6"/>
        </w:rPr>
        <w:t>shall</w:t>
      </w:r>
      <w:r>
        <w:rPr>
          <w:spacing w:val="-15"/>
        </w:rPr>
        <w:t xml:space="preserve"> </w:t>
      </w:r>
      <w:r>
        <w:rPr>
          <w:spacing w:val="7"/>
        </w:rPr>
        <w:t>adhere</w:t>
      </w:r>
      <w:r>
        <w:rPr>
          <w:spacing w:val="-13"/>
        </w:rPr>
        <w:t xml:space="preserve"> </w:t>
      </w:r>
      <w:r>
        <w:rPr>
          <w:spacing w:val="3"/>
        </w:rPr>
        <w:t>to</w:t>
      </w:r>
      <w:r>
        <w:rPr>
          <w:spacing w:val="-12"/>
        </w:rPr>
        <w:t xml:space="preserve"> </w:t>
      </w:r>
      <w:r>
        <w:rPr>
          <w:spacing w:val="5"/>
        </w:rPr>
        <w:t>the</w:t>
      </w:r>
      <w:r>
        <w:rPr>
          <w:spacing w:val="-13"/>
        </w:rPr>
        <w:t xml:space="preserve"> </w:t>
      </w:r>
      <w:r>
        <w:rPr>
          <w:spacing w:val="7"/>
        </w:rPr>
        <w:t>following</w:t>
      </w:r>
      <w:r>
        <w:rPr>
          <w:spacing w:val="-15"/>
        </w:rPr>
        <w:t xml:space="preserve"> </w:t>
      </w:r>
      <w:r>
        <w:rPr>
          <w:spacing w:val="5"/>
        </w:rPr>
        <w:t>minimum</w:t>
      </w:r>
      <w:r>
        <w:rPr>
          <w:spacing w:val="-13"/>
        </w:rPr>
        <w:t xml:space="preserve"> </w:t>
      </w:r>
      <w:r>
        <w:rPr>
          <w:spacing w:val="5"/>
        </w:rPr>
        <w:t xml:space="preserve">setback </w:t>
      </w:r>
      <w:r>
        <w:rPr>
          <w:spacing w:val="8"/>
        </w:rPr>
        <w:t>requirements:</w:t>
      </w:r>
    </w:p>
    <w:p w14:paraId="485B1869" w14:textId="77777777" w:rsidR="00041057" w:rsidRDefault="00041057">
      <w:pPr>
        <w:pStyle w:val="BodyText"/>
        <w:spacing w:before="10"/>
        <w:rPr>
          <w:sz w:val="23"/>
        </w:rPr>
      </w:pPr>
    </w:p>
    <w:p w14:paraId="69C45027" w14:textId="77777777" w:rsidR="00041057" w:rsidRDefault="00B24B28">
      <w:pPr>
        <w:pStyle w:val="ListParagraph"/>
        <w:numPr>
          <w:ilvl w:val="1"/>
          <w:numId w:val="31"/>
        </w:numPr>
        <w:tabs>
          <w:tab w:val="left" w:pos="1190"/>
        </w:tabs>
        <w:ind w:hanging="362"/>
      </w:pPr>
      <w:r>
        <w:rPr>
          <w:spacing w:val="7"/>
        </w:rPr>
        <w:t xml:space="preserve">Front </w:t>
      </w:r>
      <w:r>
        <w:rPr>
          <w:spacing w:val="6"/>
        </w:rPr>
        <w:t xml:space="preserve">Setback </w:t>
      </w:r>
      <w:r>
        <w:t xml:space="preserve">- </w:t>
      </w:r>
      <w:r>
        <w:rPr>
          <w:spacing w:val="7"/>
        </w:rPr>
        <w:t xml:space="preserve">Twenty </w:t>
      </w:r>
      <w:r>
        <w:rPr>
          <w:spacing w:val="6"/>
        </w:rPr>
        <w:t>(20)</w:t>
      </w:r>
      <w:r>
        <w:rPr>
          <w:spacing w:val="14"/>
        </w:rPr>
        <w:t xml:space="preserve"> </w:t>
      </w:r>
      <w:r>
        <w:rPr>
          <w:spacing w:val="7"/>
        </w:rPr>
        <w:t>feet.</w:t>
      </w:r>
    </w:p>
    <w:p w14:paraId="2B43EA78" w14:textId="77777777" w:rsidR="00041057" w:rsidRDefault="00B24B28">
      <w:pPr>
        <w:pStyle w:val="ListParagraph"/>
        <w:numPr>
          <w:ilvl w:val="1"/>
          <w:numId w:val="31"/>
        </w:numPr>
        <w:tabs>
          <w:tab w:val="left" w:pos="1190"/>
        </w:tabs>
        <w:spacing w:before="20"/>
        <w:ind w:hanging="362"/>
      </w:pPr>
      <w:r>
        <w:rPr>
          <w:spacing w:val="5"/>
        </w:rPr>
        <w:t xml:space="preserve">Rear </w:t>
      </w:r>
      <w:r>
        <w:rPr>
          <w:spacing w:val="6"/>
        </w:rPr>
        <w:t xml:space="preserve">Setback </w:t>
      </w:r>
      <w:r>
        <w:t xml:space="preserve">- </w:t>
      </w:r>
      <w:r>
        <w:rPr>
          <w:spacing w:val="6"/>
        </w:rPr>
        <w:t>Fifteen (15)</w:t>
      </w:r>
      <w:r>
        <w:rPr>
          <w:spacing w:val="27"/>
        </w:rPr>
        <w:t xml:space="preserve"> </w:t>
      </w:r>
      <w:r>
        <w:rPr>
          <w:spacing w:val="7"/>
        </w:rPr>
        <w:t>feet.</w:t>
      </w:r>
    </w:p>
    <w:p w14:paraId="6786D28F" w14:textId="77777777" w:rsidR="00041057" w:rsidRDefault="00B24B28">
      <w:pPr>
        <w:pStyle w:val="ListParagraph"/>
        <w:numPr>
          <w:ilvl w:val="1"/>
          <w:numId w:val="31"/>
        </w:numPr>
        <w:tabs>
          <w:tab w:val="left" w:pos="1190"/>
        </w:tabs>
        <w:spacing w:before="20"/>
        <w:ind w:hanging="362"/>
      </w:pPr>
      <w:r>
        <w:rPr>
          <w:spacing w:val="6"/>
        </w:rPr>
        <w:t xml:space="preserve">Side </w:t>
      </w:r>
      <w:r>
        <w:rPr>
          <w:spacing w:val="7"/>
        </w:rPr>
        <w:t xml:space="preserve">Setbacks </w:t>
      </w:r>
      <w:r>
        <w:t xml:space="preserve">- </w:t>
      </w:r>
      <w:r>
        <w:rPr>
          <w:spacing w:val="6"/>
        </w:rPr>
        <w:t>Fifteen (15) feet</w:t>
      </w:r>
      <w:r>
        <w:rPr>
          <w:spacing w:val="11"/>
        </w:rPr>
        <w:t xml:space="preserve"> </w:t>
      </w:r>
      <w:r>
        <w:rPr>
          <w:spacing w:val="8"/>
        </w:rPr>
        <w:t>each.</w:t>
      </w:r>
    </w:p>
    <w:p w14:paraId="3A48B767" w14:textId="77777777" w:rsidR="00041057" w:rsidRDefault="00041057">
      <w:pPr>
        <w:pStyle w:val="BodyText"/>
        <w:spacing w:before="6"/>
        <w:rPr>
          <w:sz w:val="25"/>
        </w:rPr>
      </w:pPr>
    </w:p>
    <w:p w14:paraId="12B0C323" w14:textId="77777777" w:rsidR="00041057" w:rsidRDefault="00B24B28">
      <w:pPr>
        <w:pStyle w:val="ListParagraph"/>
        <w:numPr>
          <w:ilvl w:val="0"/>
          <w:numId w:val="31"/>
        </w:numPr>
        <w:tabs>
          <w:tab w:val="left" w:pos="832"/>
        </w:tabs>
        <w:spacing w:line="259" w:lineRule="auto"/>
        <w:ind w:right="109" w:hanging="367"/>
        <w:jc w:val="both"/>
      </w:pPr>
      <w:r>
        <w:rPr>
          <w:spacing w:val="7"/>
        </w:rPr>
        <w:t xml:space="preserve">Access </w:t>
      </w:r>
      <w:r>
        <w:rPr>
          <w:spacing w:val="2"/>
        </w:rPr>
        <w:t xml:space="preserve">to </w:t>
      </w:r>
      <w:r>
        <w:rPr>
          <w:spacing w:val="4"/>
        </w:rPr>
        <w:t xml:space="preserve">the </w:t>
      </w:r>
      <w:proofErr w:type="spellStart"/>
      <w:r>
        <w:rPr>
          <w:spacing w:val="7"/>
        </w:rPr>
        <w:t>mobilehome</w:t>
      </w:r>
      <w:proofErr w:type="spellEnd"/>
      <w:r>
        <w:rPr>
          <w:spacing w:val="7"/>
        </w:rPr>
        <w:t xml:space="preserve"> </w:t>
      </w:r>
      <w:r>
        <w:rPr>
          <w:spacing w:val="6"/>
        </w:rPr>
        <w:t xml:space="preserve">park </w:t>
      </w:r>
      <w:r>
        <w:rPr>
          <w:spacing w:val="5"/>
        </w:rPr>
        <w:t xml:space="preserve">shall be </w:t>
      </w:r>
      <w:r>
        <w:rPr>
          <w:spacing w:val="4"/>
        </w:rPr>
        <w:t xml:space="preserve">via </w:t>
      </w:r>
      <w:r>
        <w:t xml:space="preserve">a </w:t>
      </w:r>
      <w:r>
        <w:rPr>
          <w:spacing w:val="6"/>
        </w:rPr>
        <w:t xml:space="preserve">collector street </w:t>
      </w:r>
      <w:r>
        <w:rPr>
          <w:spacing w:val="5"/>
        </w:rPr>
        <w:t xml:space="preserve">as </w:t>
      </w:r>
      <w:r>
        <w:rPr>
          <w:spacing w:val="6"/>
        </w:rPr>
        <w:t xml:space="preserve">designated </w:t>
      </w:r>
      <w:r>
        <w:rPr>
          <w:spacing w:val="4"/>
        </w:rPr>
        <w:t xml:space="preserve">by </w:t>
      </w:r>
      <w:r>
        <w:rPr>
          <w:spacing w:val="8"/>
        </w:rPr>
        <w:t xml:space="preserve">the </w:t>
      </w:r>
      <w:r>
        <w:rPr>
          <w:spacing w:val="7"/>
        </w:rPr>
        <w:t>Township Comprehensive</w:t>
      </w:r>
      <w:r>
        <w:rPr>
          <w:spacing w:val="18"/>
        </w:rPr>
        <w:t xml:space="preserve"> </w:t>
      </w:r>
      <w:r>
        <w:rPr>
          <w:spacing w:val="8"/>
        </w:rPr>
        <w:t>Plan.</w:t>
      </w:r>
    </w:p>
    <w:p w14:paraId="223ACB97" w14:textId="77777777" w:rsidR="00041057" w:rsidRDefault="00041057">
      <w:pPr>
        <w:pStyle w:val="BodyText"/>
        <w:spacing w:before="9"/>
        <w:rPr>
          <w:sz w:val="23"/>
        </w:rPr>
      </w:pPr>
    </w:p>
    <w:p w14:paraId="44A12A56" w14:textId="77777777" w:rsidR="00041057" w:rsidRDefault="00B24B28">
      <w:pPr>
        <w:pStyle w:val="ListParagraph"/>
        <w:numPr>
          <w:ilvl w:val="0"/>
          <w:numId w:val="31"/>
        </w:numPr>
        <w:tabs>
          <w:tab w:val="left" w:pos="832"/>
        </w:tabs>
        <w:spacing w:line="259" w:lineRule="auto"/>
        <w:ind w:right="111" w:hanging="367"/>
        <w:jc w:val="both"/>
      </w:pPr>
      <w:r>
        <w:rPr>
          <w:spacing w:val="6"/>
        </w:rPr>
        <w:t xml:space="preserve">The Zoning </w:t>
      </w:r>
      <w:r>
        <w:rPr>
          <w:spacing w:val="7"/>
        </w:rPr>
        <w:t xml:space="preserve">Hearing Board </w:t>
      </w:r>
      <w:r>
        <w:rPr>
          <w:spacing w:val="5"/>
        </w:rPr>
        <w:t xml:space="preserve">may </w:t>
      </w:r>
      <w:r>
        <w:rPr>
          <w:spacing w:val="7"/>
        </w:rPr>
        <w:t xml:space="preserve">require </w:t>
      </w:r>
      <w:r>
        <w:rPr>
          <w:spacing w:val="6"/>
        </w:rPr>
        <w:t xml:space="preserve">suitable screen planting, or </w:t>
      </w:r>
      <w:r>
        <w:rPr>
          <w:spacing w:val="5"/>
        </w:rPr>
        <w:t xml:space="preserve">may </w:t>
      </w:r>
      <w:r>
        <w:rPr>
          <w:spacing w:val="6"/>
        </w:rPr>
        <w:t xml:space="preserve">further </w:t>
      </w:r>
      <w:r>
        <w:rPr>
          <w:spacing w:val="7"/>
        </w:rPr>
        <w:t xml:space="preserve">restrict </w:t>
      </w:r>
      <w:r>
        <w:rPr>
          <w:spacing w:val="4"/>
        </w:rPr>
        <w:t xml:space="preserve">the </w:t>
      </w:r>
      <w:r>
        <w:rPr>
          <w:spacing w:val="7"/>
        </w:rPr>
        <w:t xml:space="preserve">proximity </w:t>
      </w:r>
      <w:r>
        <w:rPr>
          <w:spacing w:val="4"/>
        </w:rPr>
        <w:t xml:space="preserve">of </w:t>
      </w:r>
      <w:proofErr w:type="spellStart"/>
      <w:r>
        <w:rPr>
          <w:spacing w:val="7"/>
        </w:rPr>
        <w:t>mobilehomes</w:t>
      </w:r>
      <w:proofErr w:type="spellEnd"/>
      <w:r>
        <w:rPr>
          <w:spacing w:val="7"/>
        </w:rPr>
        <w:t xml:space="preserve">, </w:t>
      </w:r>
      <w:r>
        <w:rPr>
          <w:spacing w:val="4"/>
        </w:rPr>
        <w:t xml:space="preserve">or </w:t>
      </w:r>
      <w:r>
        <w:rPr>
          <w:spacing w:val="6"/>
        </w:rPr>
        <w:t xml:space="preserve">other </w:t>
      </w:r>
      <w:r>
        <w:rPr>
          <w:spacing w:val="7"/>
        </w:rPr>
        <w:t xml:space="preserve">improvements, </w:t>
      </w:r>
      <w:r>
        <w:rPr>
          <w:spacing w:val="3"/>
        </w:rPr>
        <w:t xml:space="preserve">to </w:t>
      </w:r>
      <w:r>
        <w:rPr>
          <w:spacing w:val="7"/>
        </w:rPr>
        <w:t xml:space="preserve">adjoining properties, </w:t>
      </w:r>
      <w:r>
        <w:rPr>
          <w:spacing w:val="4"/>
        </w:rPr>
        <w:t xml:space="preserve">or </w:t>
      </w:r>
      <w:r>
        <w:rPr>
          <w:spacing w:val="8"/>
        </w:rPr>
        <w:t xml:space="preserve">may </w:t>
      </w:r>
      <w:r>
        <w:rPr>
          <w:spacing w:val="6"/>
        </w:rPr>
        <w:t>attach</w:t>
      </w:r>
      <w:r>
        <w:rPr>
          <w:spacing w:val="-3"/>
        </w:rPr>
        <w:t xml:space="preserve"> </w:t>
      </w:r>
      <w:r>
        <w:rPr>
          <w:spacing w:val="5"/>
        </w:rPr>
        <w:t>such</w:t>
      </w:r>
      <w:r>
        <w:rPr>
          <w:spacing w:val="-3"/>
        </w:rPr>
        <w:t xml:space="preserve"> </w:t>
      </w:r>
      <w:r>
        <w:rPr>
          <w:spacing w:val="6"/>
        </w:rPr>
        <w:t>other</w:t>
      </w:r>
      <w:r>
        <w:rPr>
          <w:spacing w:val="-9"/>
        </w:rPr>
        <w:t xml:space="preserve"> </w:t>
      </w:r>
      <w:r>
        <w:rPr>
          <w:spacing w:val="7"/>
        </w:rPr>
        <w:t>conditions</w:t>
      </w:r>
      <w:r>
        <w:rPr>
          <w:spacing w:val="-10"/>
        </w:rPr>
        <w:t xml:space="preserve"> </w:t>
      </w:r>
      <w:r>
        <w:rPr>
          <w:spacing w:val="5"/>
        </w:rPr>
        <w:t>or</w:t>
      </w:r>
      <w:r>
        <w:rPr>
          <w:spacing w:val="-9"/>
        </w:rPr>
        <w:t xml:space="preserve"> </w:t>
      </w:r>
      <w:r>
        <w:rPr>
          <w:spacing w:val="7"/>
        </w:rPr>
        <w:t>safeguards</w:t>
      </w:r>
      <w:r>
        <w:rPr>
          <w:spacing w:val="-10"/>
        </w:rPr>
        <w:t xml:space="preserve"> </w:t>
      </w:r>
      <w:r>
        <w:rPr>
          <w:spacing w:val="3"/>
        </w:rPr>
        <w:t>to</w:t>
      </w:r>
      <w:r>
        <w:rPr>
          <w:spacing w:val="-7"/>
        </w:rPr>
        <w:t xml:space="preserve"> </w:t>
      </w:r>
      <w:r>
        <w:rPr>
          <w:spacing w:val="5"/>
        </w:rPr>
        <w:t>the</w:t>
      </w:r>
      <w:r>
        <w:rPr>
          <w:spacing w:val="-10"/>
        </w:rPr>
        <w:t xml:space="preserve"> </w:t>
      </w:r>
      <w:r>
        <w:rPr>
          <w:spacing w:val="5"/>
        </w:rPr>
        <w:t>use</w:t>
      </w:r>
      <w:r>
        <w:rPr>
          <w:spacing w:val="-9"/>
        </w:rPr>
        <w:t xml:space="preserve"> </w:t>
      </w:r>
      <w:r>
        <w:rPr>
          <w:spacing w:val="5"/>
        </w:rPr>
        <w:t>of</w:t>
      </w:r>
      <w:r>
        <w:rPr>
          <w:spacing w:val="-9"/>
        </w:rPr>
        <w:t xml:space="preserve"> </w:t>
      </w:r>
      <w:r>
        <w:rPr>
          <w:spacing w:val="6"/>
        </w:rPr>
        <w:t>land</w:t>
      </w:r>
      <w:r>
        <w:rPr>
          <w:spacing w:val="-5"/>
        </w:rPr>
        <w:t xml:space="preserve"> </w:t>
      </w:r>
      <w:r>
        <w:rPr>
          <w:spacing w:val="6"/>
        </w:rPr>
        <w:t>for</w:t>
      </w:r>
      <w:r>
        <w:rPr>
          <w:spacing w:val="-6"/>
        </w:rPr>
        <w:t xml:space="preserve"> </w:t>
      </w:r>
      <w:r>
        <w:t>a</w:t>
      </w:r>
      <w:r>
        <w:rPr>
          <w:spacing w:val="-7"/>
        </w:rPr>
        <w:t xml:space="preserve"> </w:t>
      </w:r>
      <w:proofErr w:type="spellStart"/>
      <w:r>
        <w:rPr>
          <w:spacing w:val="7"/>
        </w:rPr>
        <w:t>mobilehome</w:t>
      </w:r>
      <w:proofErr w:type="spellEnd"/>
      <w:r>
        <w:rPr>
          <w:spacing w:val="-6"/>
        </w:rPr>
        <w:t xml:space="preserve"> </w:t>
      </w:r>
      <w:r>
        <w:rPr>
          <w:spacing w:val="6"/>
        </w:rPr>
        <w:t>park</w:t>
      </w:r>
      <w:r>
        <w:rPr>
          <w:spacing w:val="-3"/>
        </w:rPr>
        <w:t xml:space="preserve"> </w:t>
      </w:r>
      <w:r>
        <w:rPr>
          <w:spacing w:val="3"/>
        </w:rPr>
        <w:t>as</w:t>
      </w:r>
      <w:r>
        <w:rPr>
          <w:spacing w:val="-6"/>
        </w:rPr>
        <w:t xml:space="preserve"> </w:t>
      </w:r>
      <w:r>
        <w:rPr>
          <w:spacing w:val="8"/>
        </w:rPr>
        <w:t xml:space="preserve">the </w:t>
      </w:r>
      <w:r>
        <w:rPr>
          <w:spacing w:val="7"/>
        </w:rPr>
        <w:t xml:space="preserve">Board </w:t>
      </w:r>
      <w:r>
        <w:rPr>
          <w:spacing w:val="5"/>
        </w:rPr>
        <w:t xml:space="preserve">may </w:t>
      </w:r>
      <w:r>
        <w:rPr>
          <w:spacing w:val="6"/>
        </w:rPr>
        <w:t xml:space="preserve">deem </w:t>
      </w:r>
      <w:r>
        <w:rPr>
          <w:spacing w:val="7"/>
        </w:rPr>
        <w:t xml:space="preserve">necessary </w:t>
      </w:r>
      <w:r>
        <w:rPr>
          <w:spacing w:val="2"/>
        </w:rPr>
        <w:t xml:space="preserve">to </w:t>
      </w:r>
      <w:r>
        <w:rPr>
          <w:spacing w:val="7"/>
        </w:rPr>
        <w:t xml:space="preserve">protect </w:t>
      </w:r>
      <w:r>
        <w:rPr>
          <w:spacing w:val="4"/>
        </w:rPr>
        <w:t xml:space="preserve">the </w:t>
      </w:r>
      <w:r>
        <w:rPr>
          <w:spacing w:val="6"/>
        </w:rPr>
        <w:t>general</w:t>
      </w:r>
      <w:r>
        <w:rPr>
          <w:spacing w:val="16"/>
        </w:rPr>
        <w:t xml:space="preserve"> </w:t>
      </w:r>
      <w:r>
        <w:rPr>
          <w:spacing w:val="7"/>
        </w:rPr>
        <w:t>welfare.</w:t>
      </w:r>
    </w:p>
    <w:p w14:paraId="75E1EDD8" w14:textId="77777777" w:rsidR="00041057" w:rsidRDefault="00041057">
      <w:pPr>
        <w:pStyle w:val="BodyText"/>
        <w:spacing w:before="9"/>
        <w:rPr>
          <w:sz w:val="23"/>
        </w:rPr>
      </w:pPr>
    </w:p>
    <w:p w14:paraId="776E780B" w14:textId="77777777" w:rsidR="00041057" w:rsidRDefault="00B24B28">
      <w:pPr>
        <w:pStyle w:val="ListParagraph"/>
        <w:numPr>
          <w:ilvl w:val="0"/>
          <w:numId w:val="31"/>
        </w:numPr>
        <w:tabs>
          <w:tab w:val="left" w:pos="832"/>
        </w:tabs>
        <w:spacing w:line="259" w:lineRule="auto"/>
        <w:ind w:right="114" w:hanging="367"/>
        <w:jc w:val="both"/>
      </w:pPr>
      <w:r>
        <w:t xml:space="preserve">A </w:t>
      </w:r>
      <w:proofErr w:type="spellStart"/>
      <w:r>
        <w:rPr>
          <w:spacing w:val="7"/>
        </w:rPr>
        <w:t>mobilehome</w:t>
      </w:r>
      <w:proofErr w:type="spellEnd"/>
      <w:r>
        <w:rPr>
          <w:spacing w:val="7"/>
        </w:rPr>
        <w:t xml:space="preserve"> </w:t>
      </w:r>
      <w:r>
        <w:rPr>
          <w:spacing w:val="6"/>
        </w:rPr>
        <w:t xml:space="preserve">park </w:t>
      </w:r>
      <w:r>
        <w:rPr>
          <w:spacing w:val="5"/>
        </w:rPr>
        <w:t xml:space="preserve">and </w:t>
      </w:r>
      <w:r>
        <w:rPr>
          <w:spacing w:val="7"/>
        </w:rPr>
        <w:t xml:space="preserve">extension thereof </w:t>
      </w:r>
      <w:r>
        <w:rPr>
          <w:spacing w:val="6"/>
        </w:rPr>
        <w:t xml:space="preserve">shall </w:t>
      </w:r>
      <w:r>
        <w:rPr>
          <w:spacing w:val="5"/>
        </w:rPr>
        <w:t xml:space="preserve">also </w:t>
      </w:r>
      <w:r>
        <w:rPr>
          <w:spacing w:val="7"/>
        </w:rPr>
        <w:t xml:space="preserve">comply </w:t>
      </w:r>
      <w:r>
        <w:rPr>
          <w:spacing w:val="5"/>
        </w:rPr>
        <w:t xml:space="preserve">with </w:t>
      </w:r>
      <w:r>
        <w:rPr>
          <w:spacing w:val="4"/>
        </w:rPr>
        <w:t xml:space="preserve">all </w:t>
      </w:r>
      <w:r>
        <w:rPr>
          <w:spacing w:val="7"/>
        </w:rPr>
        <w:t xml:space="preserve">applicable State and/or municipal regulations </w:t>
      </w:r>
      <w:r>
        <w:rPr>
          <w:spacing w:val="6"/>
        </w:rPr>
        <w:t xml:space="preserve">now </w:t>
      </w:r>
      <w:r>
        <w:rPr>
          <w:spacing w:val="3"/>
        </w:rPr>
        <w:t xml:space="preserve">in </w:t>
      </w:r>
      <w:r>
        <w:rPr>
          <w:spacing w:val="6"/>
        </w:rPr>
        <w:t xml:space="preserve">effect </w:t>
      </w:r>
      <w:r>
        <w:rPr>
          <w:spacing w:val="5"/>
        </w:rPr>
        <w:t xml:space="preserve">or </w:t>
      </w:r>
      <w:r>
        <w:rPr>
          <w:spacing w:val="6"/>
        </w:rPr>
        <w:t>hereafter</w:t>
      </w:r>
      <w:r>
        <w:rPr>
          <w:spacing w:val="11"/>
        </w:rPr>
        <w:t xml:space="preserve"> </w:t>
      </w:r>
      <w:r>
        <w:rPr>
          <w:spacing w:val="8"/>
        </w:rPr>
        <w:t>enacted.</w:t>
      </w:r>
    </w:p>
    <w:p w14:paraId="64003282" w14:textId="77777777" w:rsidR="00041057" w:rsidRDefault="00041057">
      <w:pPr>
        <w:spacing w:line="259" w:lineRule="auto"/>
        <w:jc w:val="both"/>
        <w:sectPr w:rsidR="00041057">
          <w:pgSz w:w="12240" w:h="15840"/>
          <w:pgMar w:top="1480" w:right="1320" w:bottom="1320" w:left="1700" w:header="0" w:footer="1121" w:gutter="0"/>
          <w:cols w:space="720"/>
        </w:sectPr>
      </w:pPr>
    </w:p>
    <w:p w14:paraId="769E9072" w14:textId="77777777" w:rsidR="00041057" w:rsidRDefault="00B24B28">
      <w:pPr>
        <w:pStyle w:val="Heading4"/>
        <w:tabs>
          <w:tab w:val="left" w:pos="1904"/>
        </w:tabs>
        <w:spacing w:before="50"/>
      </w:pPr>
      <w:bookmarkStart w:id="88" w:name="SECTION_726_MULTI-FAMILY_DWELLING(S)"/>
      <w:bookmarkEnd w:id="88"/>
      <w:r>
        <w:rPr>
          <w:spacing w:val="7"/>
        </w:rPr>
        <w:lastRenderedPageBreak/>
        <w:t>SECTION</w:t>
      </w:r>
      <w:r>
        <w:rPr>
          <w:spacing w:val="10"/>
        </w:rPr>
        <w:t xml:space="preserve"> </w:t>
      </w:r>
      <w:r>
        <w:rPr>
          <w:spacing w:val="6"/>
        </w:rPr>
        <w:t>726</w:t>
      </w:r>
      <w:r>
        <w:rPr>
          <w:spacing w:val="6"/>
        </w:rPr>
        <w:tab/>
      </w:r>
      <w:r>
        <w:rPr>
          <w:spacing w:val="9"/>
        </w:rPr>
        <w:t>MULTI-FAMILY</w:t>
      </w:r>
      <w:r>
        <w:rPr>
          <w:spacing w:val="10"/>
        </w:rPr>
        <w:t xml:space="preserve"> </w:t>
      </w:r>
      <w:r>
        <w:rPr>
          <w:spacing w:val="9"/>
        </w:rPr>
        <w:t>DWELLING(S)</w:t>
      </w:r>
    </w:p>
    <w:p w14:paraId="3C1862D8" w14:textId="77777777" w:rsidR="00041057" w:rsidRDefault="00041057">
      <w:pPr>
        <w:pStyle w:val="BodyText"/>
        <w:spacing w:before="6"/>
        <w:rPr>
          <w:b/>
          <w:sz w:val="25"/>
        </w:rPr>
      </w:pPr>
    </w:p>
    <w:p w14:paraId="0E94D502" w14:textId="77777777" w:rsidR="00041057" w:rsidRDefault="00B24B28">
      <w:pPr>
        <w:pStyle w:val="BodyText"/>
        <w:spacing w:before="1" w:line="259" w:lineRule="auto"/>
        <w:ind w:left="460" w:right="134"/>
      </w:pPr>
      <w:r>
        <w:t>In the RR zone and subject to the requirements of that zone except as herein modified and provided:</w:t>
      </w:r>
    </w:p>
    <w:p w14:paraId="7EBC6DB6" w14:textId="77777777" w:rsidR="00041057" w:rsidRDefault="00041057">
      <w:pPr>
        <w:pStyle w:val="BodyText"/>
        <w:spacing w:before="10"/>
        <w:rPr>
          <w:sz w:val="23"/>
        </w:rPr>
      </w:pPr>
    </w:p>
    <w:p w14:paraId="1DC9E3F8" w14:textId="77777777" w:rsidR="00041057" w:rsidRDefault="00B24B28">
      <w:pPr>
        <w:pStyle w:val="ListParagraph"/>
        <w:numPr>
          <w:ilvl w:val="0"/>
          <w:numId w:val="30"/>
        </w:numPr>
        <w:tabs>
          <w:tab w:val="left" w:pos="832"/>
        </w:tabs>
        <w:ind w:hanging="367"/>
      </w:pPr>
      <w:r>
        <w:rPr>
          <w:spacing w:val="5"/>
        </w:rPr>
        <w:t xml:space="preserve">Lot </w:t>
      </w:r>
      <w:r>
        <w:rPr>
          <w:spacing w:val="6"/>
        </w:rPr>
        <w:t xml:space="preserve">Area: One (1) </w:t>
      </w:r>
      <w:r>
        <w:rPr>
          <w:spacing w:val="5"/>
        </w:rPr>
        <w:t>acre</w:t>
      </w:r>
      <w:r>
        <w:rPr>
          <w:spacing w:val="7"/>
        </w:rPr>
        <w:t xml:space="preserve"> </w:t>
      </w:r>
      <w:r>
        <w:rPr>
          <w:spacing w:val="8"/>
        </w:rPr>
        <w:t>minimum.</w:t>
      </w:r>
    </w:p>
    <w:p w14:paraId="653B5684" w14:textId="77777777" w:rsidR="00041057" w:rsidRDefault="00041057">
      <w:pPr>
        <w:pStyle w:val="BodyText"/>
        <w:spacing w:before="6"/>
        <w:rPr>
          <w:sz w:val="25"/>
        </w:rPr>
      </w:pPr>
    </w:p>
    <w:p w14:paraId="3072F35A" w14:textId="77777777" w:rsidR="00041057" w:rsidRDefault="00B24B28">
      <w:pPr>
        <w:pStyle w:val="ListParagraph"/>
        <w:numPr>
          <w:ilvl w:val="0"/>
          <w:numId w:val="30"/>
        </w:numPr>
        <w:tabs>
          <w:tab w:val="left" w:pos="832"/>
        </w:tabs>
        <w:ind w:left="832"/>
      </w:pPr>
      <w:r>
        <w:rPr>
          <w:spacing w:val="5"/>
        </w:rPr>
        <w:t xml:space="preserve">Lot </w:t>
      </w:r>
      <w:r>
        <w:rPr>
          <w:spacing w:val="6"/>
        </w:rPr>
        <w:t xml:space="preserve">Width: One </w:t>
      </w:r>
      <w:r>
        <w:rPr>
          <w:spacing w:val="7"/>
        </w:rPr>
        <w:t xml:space="preserve">hundred </w:t>
      </w:r>
      <w:r>
        <w:rPr>
          <w:spacing w:val="5"/>
        </w:rPr>
        <w:t xml:space="preserve">fifty </w:t>
      </w:r>
      <w:r>
        <w:rPr>
          <w:spacing w:val="6"/>
        </w:rPr>
        <w:t>(150) feet</w:t>
      </w:r>
      <w:r>
        <w:rPr>
          <w:spacing w:val="13"/>
        </w:rPr>
        <w:t xml:space="preserve"> </w:t>
      </w:r>
      <w:r>
        <w:rPr>
          <w:spacing w:val="8"/>
        </w:rPr>
        <w:t>minimum.</w:t>
      </w:r>
    </w:p>
    <w:p w14:paraId="44EE7EAA" w14:textId="77777777" w:rsidR="00041057" w:rsidRDefault="00041057">
      <w:pPr>
        <w:pStyle w:val="BodyText"/>
        <w:spacing w:before="6"/>
        <w:rPr>
          <w:sz w:val="25"/>
        </w:rPr>
      </w:pPr>
    </w:p>
    <w:p w14:paraId="0C7E17BA" w14:textId="77777777" w:rsidR="00041057" w:rsidRDefault="00B24B28">
      <w:pPr>
        <w:pStyle w:val="ListParagraph"/>
        <w:numPr>
          <w:ilvl w:val="0"/>
          <w:numId w:val="30"/>
        </w:numPr>
        <w:tabs>
          <w:tab w:val="left" w:pos="832"/>
        </w:tabs>
        <w:ind w:left="832"/>
      </w:pPr>
      <w:r>
        <w:rPr>
          <w:spacing w:val="6"/>
        </w:rPr>
        <w:t xml:space="preserve">Side </w:t>
      </w:r>
      <w:r>
        <w:rPr>
          <w:spacing w:val="7"/>
        </w:rPr>
        <w:t xml:space="preserve">Setback: </w:t>
      </w:r>
      <w:r>
        <w:rPr>
          <w:spacing w:val="6"/>
        </w:rPr>
        <w:t xml:space="preserve">Minimum side </w:t>
      </w:r>
      <w:r>
        <w:rPr>
          <w:spacing w:val="7"/>
        </w:rPr>
        <w:t xml:space="preserve">setbacks </w:t>
      </w:r>
      <w:r>
        <w:rPr>
          <w:spacing w:val="5"/>
        </w:rPr>
        <w:t xml:space="preserve">of </w:t>
      </w:r>
      <w:r>
        <w:rPr>
          <w:spacing w:val="6"/>
        </w:rPr>
        <w:t xml:space="preserve">twenty (20) </w:t>
      </w:r>
      <w:r>
        <w:rPr>
          <w:spacing w:val="5"/>
        </w:rPr>
        <w:t>feet each shall be</w:t>
      </w:r>
      <w:r>
        <w:rPr>
          <w:spacing w:val="16"/>
        </w:rPr>
        <w:t xml:space="preserve"> </w:t>
      </w:r>
      <w:r>
        <w:rPr>
          <w:spacing w:val="8"/>
        </w:rPr>
        <w:t>provided.</w:t>
      </w:r>
    </w:p>
    <w:p w14:paraId="5C60F77C" w14:textId="77777777" w:rsidR="00041057" w:rsidRDefault="00041057">
      <w:pPr>
        <w:pStyle w:val="BodyText"/>
        <w:spacing w:before="6"/>
        <w:rPr>
          <w:sz w:val="25"/>
        </w:rPr>
      </w:pPr>
    </w:p>
    <w:p w14:paraId="0F0343BD" w14:textId="77777777" w:rsidR="00041057" w:rsidRDefault="00B24B28">
      <w:pPr>
        <w:pStyle w:val="ListParagraph"/>
        <w:numPr>
          <w:ilvl w:val="0"/>
          <w:numId w:val="30"/>
        </w:numPr>
        <w:tabs>
          <w:tab w:val="left" w:pos="832"/>
        </w:tabs>
        <w:spacing w:line="259" w:lineRule="auto"/>
        <w:ind w:right="113" w:hanging="367"/>
        <w:jc w:val="both"/>
      </w:pPr>
      <w:r>
        <w:rPr>
          <w:spacing w:val="6"/>
        </w:rPr>
        <w:t xml:space="preserve">Density: The maximum density shall </w:t>
      </w:r>
      <w:r>
        <w:rPr>
          <w:spacing w:val="4"/>
        </w:rPr>
        <w:t xml:space="preserve">be </w:t>
      </w:r>
      <w:r>
        <w:rPr>
          <w:spacing w:val="5"/>
        </w:rPr>
        <w:t xml:space="preserve">eight (8) </w:t>
      </w:r>
      <w:r>
        <w:rPr>
          <w:spacing w:val="6"/>
        </w:rPr>
        <w:t xml:space="preserve">dwelling </w:t>
      </w:r>
      <w:r>
        <w:rPr>
          <w:spacing w:val="7"/>
        </w:rPr>
        <w:t xml:space="preserve">units </w:t>
      </w:r>
      <w:r>
        <w:rPr>
          <w:spacing w:val="5"/>
        </w:rPr>
        <w:t xml:space="preserve">per </w:t>
      </w:r>
      <w:r>
        <w:rPr>
          <w:spacing w:val="6"/>
        </w:rPr>
        <w:t xml:space="preserve">acre </w:t>
      </w:r>
      <w:r>
        <w:rPr>
          <w:spacing w:val="4"/>
        </w:rPr>
        <w:t xml:space="preserve">of </w:t>
      </w:r>
      <w:r>
        <w:rPr>
          <w:spacing w:val="5"/>
        </w:rPr>
        <w:t xml:space="preserve">lot </w:t>
      </w:r>
      <w:r>
        <w:rPr>
          <w:spacing w:val="8"/>
        </w:rPr>
        <w:t xml:space="preserve">area </w:t>
      </w:r>
      <w:r>
        <w:rPr>
          <w:spacing w:val="7"/>
        </w:rPr>
        <w:t>(exclusive</w:t>
      </w:r>
      <w:r>
        <w:rPr>
          <w:spacing w:val="-14"/>
        </w:rPr>
        <w:t xml:space="preserve"> </w:t>
      </w:r>
      <w:r>
        <w:rPr>
          <w:spacing w:val="5"/>
        </w:rPr>
        <w:t>of</w:t>
      </w:r>
      <w:r>
        <w:rPr>
          <w:spacing w:val="-14"/>
        </w:rPr>
        <w:t xml:space="preserve"> </w:t>
      </w:r>
      <w:r>
        <w:rPr>
          <w:spacing w:val="7"/>
        </w:rPr>
        <w:t>recreation,</w:t>
      </w:r>
      <w:r>
        <w:rPr>
          <w:spacing w:val="-14"/>
        </w:rPr>
        <w:t xml:space="preserve"> </w:t>
      </w:r>
      <w:r>
        <w:rPr>
          <w:spacing w:val="6"/>
        </w:rPr>
        <w:t>one</w:t>
      </w:r>
      <w:r>
        <w:rPr>
          <w:spacing w:val="-14"/>
        </w:rPr>
        <w:t xml:space="preserve"> </w:t>
      </w:r>
      <w:r>
        <w:rPr>
          <w:spacing w:val="8"/>
        </w:rPr>
        <w:t>hundred</w:t>
      </w:r>
      <w:r>
        <w:rPr>
          <w:spacing w:val="-11"/>
        </w:rPr>
        <w:t xml:space="preserve"> </w:t>
      </w:r>
      <w:r>
        <w:rPr>
          <w:spacing w:val="7"/>
        </w:rPr>
        <w:t>(100)</w:t>
      </w:r>
      <w:r>
        <w:rPr>
          <w:spacing w:val="-14"/>
        </w:rPr>
        <w:t xml:space="preserve"> </w:t>
      </w:r>
      <w:r>
        <w:rPr>
          <w:spacing w:val="5"/>
        </w:rPr>
        <w:t>year</w:t>
      </w:r>
      <w:r>
        <w:rPr>
          <w:spacing w:val="-14"/>
        </w:rPr>
        <w:t xml:space="preserve"> </w:t>
      </w:r>
      <w:r>
        <w:rPr>
          <w:spacing w:val="7"/>
        </w:rPr>
        <w:t>flood</w:t>
      </w:r>
      <w:r>
        <w:rPr>
          <w:spacing w:val="-11"/>
        </w:rPr>
        <w:t xml:space="preserve"> </w:t>
      </w:r>
      <w:r>
        <w:rPr>
          <w:spacing w:val="6"/>
        </w:rPr>
        <w:t>plain</w:t>
      </w:r>
      <w:r>
        <w:rPr>
          <w:spacing w:val="-14"/>
        </w:rPr>
        <w:t xml:space="preserve"> </w:t>
      </w:r>
      <w:r>
        <w:rPr>
          <w:spacing w:val="6"/>
        </w:rPr>
        <w:t>areas</w:t>
      </w:r>
      <w:r>
        <w:rPr>
          <w:spacing w:val="-11"/>
        </w:rPr>
        <w:t xml:space="preserve"> </w:t>
      </w:r>
      <w:r>
        <w:rPr>
          <w:spacing w:val="6"/>
        </w:rPr>
        <w:t>and</w:t>
      </w:r>
      <w:r>
        <w:rPr>
          <w:spacing w:val="-11"/>
        </w:rPr>
        <w:t xml:space="preserve"> </w:t>
      </w:r>
      <w:r>
        <w:rPr>
          <w:spacing w:val="7"/>
        </w:rPr>
        <w:t>highway</w:t>
      </w:r>
      <w:r>
        <w:rPr>
          <w:spacing w:val="-14"/>
        </w:rPr>
        <w:t xml:space="preserve"> </w:t>
      </w:r>
      <w:r>
        <w:rPr>
          <w:spacing w:val="5"/>
        </w:rPr>
        <w:t>and</w:t>
      </w:r>
      <w:r>
        <w:rPr>
          <w:spacing w:val="-11"/>
        </w:rPr>
        <w:t xml:space="preserve"> </w:t>
      </w:r>
      <w:r>
        <w:rPr>
          <w:spacing w:val="6"/>
        </w:rPr>
        <w:t xml:space="preserve">utility </w:t>
      </w:r>
      <w:r>
        <w:rPr>
          <w:spacing w:val="7"/>
        </w:rPr>
        <w:t>rights-of-way).</w:t>
      </w:r>
    </w:p>
    <w:p w14:paraId="0B4A6E86" w14:textId="77777777" w:rsidR="00041057" w:rsidRDefault="00041057">
      <w:pPr>
        <w:pStyle w:val="BodyText"/>
        <w:spacing w:before="9"/>
        <w:rPr>
          <w:sz w:val="23"/>
        </w:rPr>
      </w:pPr>
    </w:p>
    <w:p w14:paraId="417EBB62" w14:textId="77777777" w:rsidR="00041057" w:rsidRDefault="00B24B28">
      <w:pPr>
        <w:pStyle w:val="ListParagraph"/>
        <w:numPr>
          <w:ilvl w:val="0"/>
          <w:numId w:val="30"/>
        </w:numPr>
        <w:tabs>
          <w:tab w:val="left" w:pos="832"/>
        </w:tabs>
        <w:spacing w:before="1" w:line="259" w:lineRule="auto"/>
        <w:ind w:right="113" w:hanging="367"/>
        <w:jc w:val="both"/>
      </w:pPr>
      <w:r>
        <w:rPr>
          <w:spacing w:val="6"/>
        </w:rPr>
        <w:t xml:space="preserve">Distance </w:t>
      </w:r>
      <w:r>
        <w:rPr>
          <w:spacing w:val="7"/>
        </w:rPr>
        <w:t xml:space="preserve">Between Buildings: Where </w:t>
      </w:r>
      <w:r>
        <w:rPr>
          <w:spacing w:val="5"/>
        </w:rPr>
        <w:t xml:space="preserve">two (2) </w:t>
      </w:r>
      <w:r>
        <w:rPr>
          <w:spacing w:val="4"/>
        </w:rPr>
        <w:t xml:space="preserve">or </w:t>
      </w:r>
      <w:r>
        <w:rPr>
          <w:spacing w:val="6"/>
        </w:rPr>
        <w:t xml:space="preserve">more multi-family </w:t>
      </w:r>
      <w:r>
        <w:rPr>
          <w:spacing w:val="7"/>
        </w:rPr>
        <w:t xml:space="preserve">buildings </w:t>
      </w:r>
      <w:r>
        <w:rPr>
          <w:spacing w:val="5"/>
        </w:rPr>
        <w:t xml:space="preserve">are </w:t>
      </w:r>
      <w:r>
        <w:rPr>
          <w:spacing w:val="7"/>
        </w:rPr>
        <w:t xml:space="preserve">located </w:t>
      </w:r>
      <w:r>
        <w:rPr>
          <w:spacing w:val="5"/>
        </w:rPr>
        <w:t>on</w:t>
      </w:r>
      <w:r>
        <w:rPr>
          <w:spacing w:val="-6"/>
        </w:rPr>
        <w:t xml:space="preserve"> </w:t>
      </w:r>
      <w:r>
        <w:t>a</w:t>
      </w:r>
      <w:r>
        <w:rPr>
          <w:spacing w:val="-8"/>
        </w:rPr>
        <w:t xml:space="preserve"> </w:t>
      </w:r>
      <w:r>
        <w:rPr>
          <w:spacing w:val="6"/>
        </w:rPr>
        <w:t>single</w:t>
      </w:r>
      <w:r>
        <w:rPr>
          <w:spacing w:val="-8"/>
        </w:rPr>
        <w:t xml:space="preserve"> </w:t>
      </w:r>
      <w:r>
        <w:rPr>
          <w:spacing w:val="5"/>
        </w:rPr>
        <w:t>lot</w:t>
      </w:r>
      <w:r>
        <w:rPr>
          <w:spacing w:val="-11"/>
        </w:rPr>
        <w:t xml:space="preserve"> </w:t>
      </w:r>
      <w:r>
        <w:rPr>
          <w:spacing w:val="5"/>
        </w:rPr>
        <w:t>or</w:t>
      </w:r>
      <w:r>
        <w:rPr>
          <w:spacing w:val="-8"/>
        </w:rPr>
        <w:t xml:space="preserve"> </w:t>
      </w:r>
      <w:r>
        <w:rPr>
          <w:spacing w:val="6"/>
        </w:rPr>
        <w:t>parcel,</w:t>
      </w:r>
      <w:r>
        <w:rPr>
          <w:spacing w:val="-9"/>
        </w:rPr>
        <w:t xml:space="preserve"> </w:t>
      </w:r>
      <w:r>
        <w:rPr>
          <w:spacing w:val="5"/>
        </w:rPr>
        <w:t>the</w:t>
      </w:r>
      <w:r>
        <w:rPr>
          <w:spacing w:val="-9"/>
        </w:rPr>
        <w:t xml:space="preserve"> </w:t>
      </w:r>
      <w:r>
        <w:rPr>
          <w:spacing w:val="6"/>
        </w:rPr>
        <w:t>minimum</w:t>
      </w:r>
      <w:r>
        <w:rPr>
          <w:spacing w:val="-7"/>
        </w:rPr>
        <w:t xml:space="preserve"> </w:t>
      </w:r>
      <w:r>
        <w:rPr>
          <w:spacing w:val="6"/>
        </w:rPr>
        <w:t>distance</w:t>
      </w:r>
      <w:r>
        <w:rPr>
          <w:spacing w:val="-8"/>
        </w:rPr>
        <w:t xml:space="preserve"> </w:t>
      </w:r>
      <w:r>
        <w:rPr>
          <w:spacing w:val="7"/>
        </w:rPr>
        <w:t>between</w:t>
      </w:r>
      <w:r>
        <w:rPr>
          <w:spacing w:val="-6"/>
        </w:rPr>
        <w:t xml:space="preserve"> </w:t>
      </w:r>
      <w:r>
        <w:rPr>
          <w:spacing w:val="6"/>
        </w:rPr>
        <w:t>such</w:t>
      </w:r>
      <w:r>
        <w:rPr>
          <w:spacing w:val="-6"/>
        </w:rPr>
        <w:t xml:space="preserve"> </w:t>
      </w:r>
      <w:r>
        <w:rPr>
          <w:spacing w:val="6"/>
        </w:rPr>
        <w:t>buildings</w:t>
      </w:r>
      <w:r>
        <w:rPr>
          <w:spacing w:val="-5"/>
        </w:rPr>
        <w:t xml:space="preserve"> </w:t>
      </w:r>
      <w:r>
        <w:rPr>
          <w:spacing w:val="6"/>
        </w:rPr>
        <w:t>shall</w:t>
      </w:r>
      <w:r>
        <w:rPr>
          <w:spacing w:val="-7"/>
        </w:rPr>
        <w:t xml:space="preserve"> </w:t>
      </w:r>
      <w:r>
        <w:rPr>
          <w:spacing w:val="5"/>
        </w:rPr>
        <w:t>be</w:t>
      </w:r>
      <w:r>
        <w:rPr>
          <w:spacing w:val="-6"/>
        </w:rPr>
        <w:t xml:space="preserve"> </w:t>
      </w:r>
      <w:r>
        <w:rPr>
          <w:spacing w:val="6"/>
        </w:rPr>
        <w:t>forty</w:t>
      </w:r>
      <w:r>
        <w:rPr>
          <w:spacing w:val="-7"/>
        </w:rPr>
        <w:t xml:space="preserve"> </w:t>
      </w:r>
      <w:r>
        <w:rPr>
          <w:spacing w:val="9"/>
        </w:rPr>
        <w:t xml:space="preserve">(40) </w:t>
      </w:r>
      <w:r>
        <w:rPr>
          <w:spacing w:val="7"/>
        </w:rPr>
        <w:t>feet.</w:t>
      </w:r>
    </w:p>
    <w:p w14:paraId="35E77AFD" w14:textId="77777777" w:rsidR="00041057" w:rsidRDefault="00041057">
      <w:pPr>
        <w:pStyle w:val="BodyText"/>
        <w:spacing w:before="10"/>
        <w:rPr>
          <w:sz w:val="23"/>
        </w:rPr>
      </w:pPr>
    </w:p>
    <w:p w14:paraId="0C661454" w14:textId="77777777" w:rsidR="00041057" w:rsidRDefault="00B24B28">
      <w:pPr>
        <w:pStyle w:val="ListParagraph"/>
        <w:numPr>
          <w:ilvl w:val="0"/>
          <w:numId w:val="30"/>
        </w:numPr>
        <w:tabs>
          <w:tab w:val="left" w:pos="831"/>
          <w:tab w:val="left" w:pos="832"/>
        </w:tabs>
        <w:ind w:left="832"/>
      </w:pPr>
      <w:r>
        <w:rPr>
          <w:spacing w:val="6"/>
        </w:rPr>
        <w:t xml:space="preserve">Length </w:t>
      </w:r>
      <w:r>
        <w:rPr>
          <w:spacing w:val="4"/>
        </w:rPr>
        <w:t xml:space="preserve">of </w:t>
      </w:r>
      <w:r>
        <w:rPr>
          <w:spacing w:val="6"/>
        </w:rPr>
        <w:t xml:space="preserve">Buildings: Two </w:t>
      </w:r>
      <w:r>
        <w:rPr>
          <w:spacing w:val="7"/>
        </w:rPr>
        <w:t xml:space="preserve">hundred </w:t>
      </w:r>
      <w:r>
        <w:rPr>
          <w:spacing w:val="6"/>
        </w:rPr>
        <w:t>(200) feet</w:t>
      </w:r>
      <w:r>
        <w:rPr>
          <w:spacing w:val="25"/>
        </w:rPr>
        <w:t xml:space="preserve"> </w:t>
      </w:r>
      <w:r>
        <w:rPr>
          <w:spacing w:val="8"/>
        </w:rPr>
        <w:t>maximum.</w:t>
      </w:r>
    </w:p>
    <w:p w14:paraId="43269AE1" w14:textId="77777777" w:rsidR="00041057" w:rsidRDefault="00041057">
      <w:pPr>
        <w:pStyle w:val="BodyText"/>
        <w:spacing w:before="6"/>
        <w:rPr>
          <w:sz w:val="25"/>
        </w:rPr>
      </w:pPr>
    </w:p>
    <w:p w14:paraId="3B1084B4" w14:textId="77777777" w:rsidR="00041057" w:rsidRDefault="00B24B28">
      <w:pPr>
        <w:pStyle w:val="ListParagraph"/>
        <w:numPr>
          <w:ilvl w:val="0"/>
          <w:numId w:val="30"/>
        </w:numPr>
        <w:tabs>
          <w:tab w:val="left" w:pos="832"/>
        </w:tabs>
        <w:spacing w:line="259" w:lineRule="auto"/>
        <w:ind w:right="112" w:hanging="367"/>
        <w:jc w:val="both"/>
      </w:pPr>
      <w:r>
        <w:rPr>
          <w:spacing w:val="8"/>
        </w:rPr>
        <w:t xml:space="preserve">Public </w:t>
      </w:r>
      <w:r>
        <w:rPr>
          <w:spacing w:val="6"/>
        </w:rPr>
        <w:t xml:space="preserve">or </w:t>
      </w:r>
      <w:r>
        <w:rPr>
          <w:spacing w:val="7"/>
        </w:rPr>
        <w:t xml:space="preserve">community </w:t>
      </w:r>
      <w:r>
        <w:rPr>
          <w:spacing w:val="6"/>
        </w:rPr>
        <w:t xml:space="preserve">water </w:t>
      </w:r>
      <w:r>
        <w:rPr>
          <w:spacing w:val="5"/>
        </w:rPr>
        <w:t xml:space="preserve">and </w:t>
      </w:r>
      <w:r>
        <w:rPr>
          <w:spacing w:val="6"/>
        </w:rPr>
        <w:t xml:space="preserve">public </w:t>
      </w:r>
      <w:r>
        <w:rPr>
          <w:spacing w:val="5"/>
        </w:rPr>
        <w:t xml:space="preserve">or </w:t>
      </w:r>
      <w:r>
        <w:rPr>
          <w:spacing w:val="7"/>
        </w:rPr>
        <w:t xml:space="preserve">community sewer </w:t>
      </w:r>
      <w:r>
        <w:rPr>
          <w:spacing w:val="6"/>
        </w:rPr>
        <w:t xml:space="preserve">facilities </w:t>
      </w:r>
      <w:r>
        <w:rPr>
          <w:spacing w:val="7"/>
        </w:rPr>
        <w:t xml:space="preserve">approved </w:t>
      </w:r>
      <w:r>
        <w:rPr>
          <w:spacing w:val="4"/>
        </w:rPr>
        <w:t xml:space="preserve">by </w:t>
      </w:r>
      <w:r>
        <w:rPr>
          <w:spacing w:val="8"/>
        </w:rPr>
        <w:t xml:space="preserve">the </w:t>
      </w:r>
      <w:r>
        <w:rPr>
          <w:spacing w:val="7"/>
        </w:rPr>
        <w:t xml:space="preserve">Pennsylvania Department </w:t>
      </w:r>
      <w:r>
        <w:rPr>
          <w:spacing w:val="5"/>
        </w:rPr>
        <w:t xml:space="preserve">of </w:t>
      </w:r>
      <w:r>
        <w:rPr>
          <w:spacing w:val="7"/>
        </w:rPr>
        <w:t xml:space="preserve">Environmental Resources </w:t>
      </w:r>
      <w:r>
        <w:rPr>
          <w:spacing w:val="6"/>
        </w:rPr>
        <w:t xml:space="preserve">must </w:t>
      </w:r>
      <w:r>
        <w:rPr>
          <w:spacing w:val="5"/>
        </w:rPr>
        <w:t xml:space="preserve">be </w:t>
      </w:r>
      <w:r>
        <w:rPr>
          <w:spacing w:val="7"/>
        </w:rPr>
        <w:t>utilized.</w:t>
      </w:r>
    </w:p>
    <w:p w14:paraId="03BFB480" w14:textId="77777777" w:rsidR="00041057" w:rsidRDefault="00041057">
      <w:pPr>
        <w:pStyle w:val="BodyText"/>
        <w:spacing w:before="9"/>
        <w:rPr>
          <w:sz w:val="23"/>
        </w:rPr>
      </w:pPr>
    </w:p>
    <w:p w14:paraId="6C7C546F" w14:textId="77777777" w:rsidR="00041057" w:rsidRDefault="00B24B28">
      <w:pPr>
        <w:pStyle w:val="ListParagraph"/>
        <w:numPr>
          <w:ilvl w:val="0"/>
          <w:numId w:val="30"/>
        </w:numPr>
        <w:tabs>
          <w:tab w:val="left" w:pos="832"/>
        </w:tabs>
        <w:spacing w:before="1" w:line="259" w:lineRule="auto"/>
        <w:ind w:right="110" w:hanging="367"/>
        <w:jc w:val="both"/>
      </w:pPr>
      <w:r>
        <w:rPr>
          <w:spacing w:val="7"/>
        </w:rPr>
        <w:t xml:space="preserve">Buffers </w:t>
      </w:r>
      <w:r>
        <w:rPr>
          <w:spacing w:val="5"/>
        </w:rPr>
        <w:t xml:space="preserve">and </w:t>
      </w:r>
      <w:r>
        <w:rPr>
          <w:spacing w:val="7"/>
        </w:rPr>
        <w:t xml:space="preserve">screens </w:t>
      </w:r>
      <w:r>
        <w:rPr>
          <w:spacing w:val="6"/>
        </w:rPr>
        <w:t xml:space="preserve">shall </w:t>
      </w:r>
      <w:r>
        <w:rPr>
          <w:spacing w:val="5"/>
        </w:rPr>
        <w:t xml:space="preserve">be </w:t>
      </w:r>
      <w:r>
        <w:rPr>
          <w:spacing w:val="7"/>
        </w:rPr>
        <w:t xml:space="preserve">provided </w:t>
      </w:r>
      <w:r>
        <w:rPr>
          <w:spacing w:val="3"/>
        </w:rPr>
        <w:t xml:space="preserve">as </w:t>
      </w:r>
      <w:r>
        <w:rPr>
          <w:spacing w:val="7"/>
        </w:rPr>
        <w:t xml:space="preserve">necessary </w:t>
      </w:r>
      <w:r>
        <w:rPr>
          <w:spacing w:val="2"/>
        </w:rPr>
        <w:t xml:space="preserve">to </w:t>
      </w:r>
      <w:r>
        <w:rPr>
          <w:spacing w:val="6"/>
        </w:rPr>
        <w:t xml:space="preserve">adequately protect </w:t>
      </w:r>
      <w:r>
        <w:rPr>
          <w:spacing w:val="9"/>
        </w:rPr>
        <w:t xml:space="preserve">neighboring </w:t>
      </w:r>
      <w:r>
        <w:rPr>
          <w:spacing w:val="7"/>
        </w:rPr>
        <w:t xml:space="preserve">properties. </w:t>
      </w:r>
      <w:r>
        <w:rPr>
          <w:spacing w:val="6"/>
        </w:rPr>
        <w:t xml:space="preserve">This </w:t>
      </w:r>
      <w:r>
        <w:rPr>
          <w:spacing w:val="7"/>
        </w:rPr>
        <w:t xml:space="preserve">includes, </w:t>
      </w:r>
      <w:r>
        <w:rPr>
          <w:spacing w:val="6"/>
        </w:rPr>
        <w:t xml:space="preserve">but </w:t>
      </w:r>
      <w:r>
        <w:rPr>
          <w:spacing w:val="4"/>
        </w:rPr>
        <w:t xml:space="preserve">is </w:t>
      </w:r>
      <w:r>
        <w:rPr>
          <w:spacing w:val="6"/>
        </w:rPr>
        <w:t xml:space="preserve">not </w:t>
      </w:r>
      <w:r>
        <w:rPr>
          <w:spacing w:val="5"/>
        </w:rPr>
        <w:t xml:space="preserve">limited </w:t>
      </w:r>
      <w:r>
        <w:rPr>
          <w:spacing w:val="4"/>
        </w:rPr>
        <w:t xml:space="preserve">to, </w:t>
      </w:r>
      <w:r>
        <w:rPr>
          <w:spacing w:val="6"/>
        </w:rPr>
        <w:t xml:space="preserve">fences, walls, plantings </w:t>
      </w:r>
      <w:r>
        <w:rPr>
          <w:spacing w:val="5"/>
        </w:rPr>
        <w:t xml:space="preserve">and </w:t>
      </w:r>
      <w:r>
        <w:rPr>
          <w:spacing w:val="6"/>
        </w:rPr>
        <w:t>open</w:t>
      </w:r>
      <w:r>
        <w:rPr>
          <w:spacing w:val="-12"/>
        </w:rPr>
        <w:t xml:space="preserve"> </w:t>
      </w:r>
      <w:r>
        <w:rPr>
          <w:spacing w:val="8"/>
        </w:rPr>
        <w:t>spaces.</w:t>
      </w:r>
    </w:p>
    <w:p w14:paraId="78C02087" w14:textId="77777777" w:rsidR="00041057" w:rsidRDefault="00041057">
      <w:pPr>
        <w:pStyle w:val="BodyText"/>
        <w:spacing w:before="10"/>
        <w:rPr>
          <w:sz w:val="23"/>
        </w:rPr>
      </w:pPr>
    </w:p>
    <w:p w14:paraId="7DACE522" w14:textId="77777777" w:rsidR="00041057" w:rsidRDefault="00B24B28">
      <w:pPr>
        <w:pStyle w:val="ListParagraph"/>
        <w:numPr>
          <w:ilvl w:val="0"/>
          <w:numId w:val="30"/>
        </w:numPr>
        <w:tabs>
          <w:tab w:val="left" w:pos="832"/>
        </w:tabs>
        <w:spacing w:line="259" w:lineRule="auto"/>
        <w:ind w:right="111" w:hanging="367"/>
        <w:jc w:val="both"/>
      </w:pPr>
      <w:r>
        <w:rPr>
          <w:spacing w:val="6"/>
        </w:rPr>
        <w:t xml:space="preserve">Any space designated </w:t>
      </w:r>
      <w:r>
        <w:rPr>
          <w:spacing w:val="5"/>
        </w:rPr>
        <w:t xml:space="preserve">for </w:t>
      </w:r>
      <w:r>
        <w:rPr>
          <w:spacing w:val="8"/>
        </w:rPr>
        <w:t xml:space="preserve">recreation </w:t>
      </w:r>
      <w:r>
        <w:rPr>
          <w:spacing w:val="6"/>
        </w:rPr>
        <w:t xml:space="preserve">shall </w:t>
      </w:r>
      <w:r>
        <w:rPr>
          <w:spacing w:val="5"/>
        </w:rPr>
        <w:t xml:space="preserve">be </w:t>
      </w:r>
      <w:r>
        <w:rPr>
          <w:spacing w:val="6"/>
        </w:rPr>
        <w:t xml:space="preserve">suitably </w:t>
      </w:r>
      <w:r>
        <w:rPr>
          <w:spacing w:val="7"/>
        </w:rPr>
        <w:t xml:space="preserve">improved </w:t>
      </w:r>
      <w:r>
        <w:rPr>
          <w:spacing w:val="5"/>
        </w:rPr>
        <w:t xml:space="preserve">and </w:t>
      </w:r>
      <w:r>
        <w:rPr>
          <w:spacing w:val="7"/>
        </w:rPr>
        <w:t xml:space="preserve">equipped </w:t>
      </w:r>
      <w:r>
        <w:rPr>
          <w:spacing w:val="4"/>
        </w:rPr>
        <w:t xml:space="preserve">by </w:t>
      </w:r>
      <w:r>
        <w:rPr>
          <w:spacing w:val="8"/>
        </w:rPr>
        <w:t xml:space="preserve">the </w:t>
      </w:r>
      <w:r>
        <w:rPr>
          <w:spacing w:val="7"/>
        </w:rPr>
        <w:t xml:space="preserve">developer </w:t>
      </w:r>
      <w:r>
        <w:rPr>
          <w:spacing w:val="5"/>
        </w:rPr>
        <w:t xml:space="preserve">and </w:t>
      </w:r>
      <w:r>
        <w:rPr>
          <w:spacing w:val="7"/>
        </w:rPr>
        <w:t xml:space="preserve">subsequently </w:t>
      </w:r>
      <w:r>
        <w:rPr>
          <w:spacing w:val="6"/>
        </w:rPr>
        <w:t xml:space="preserve">maintained </w:t>
      </w:r>
      <w:r>
        <w:rPr>
          <w:spacing w:val="4"/>
        </w:rPr>
        <w:t xml:space="preserve">by the </w:t>
      </w:r>
      <w:r>
        <w:rPr>
          <w:spacing w:val="7"/>
        </w:rPr>
        <w:t xml:space="preserve">current </w:t>
      </w:r>
      <w:r>
        <w:rPr>
          <w:spacing w:val="8"/>
        </w:rPr>
        <w:t xml:space="preserve">owner </w:t>
      </w:r>
      <w:r>
        <w:rPr>
          <w:spacing w:val="4"/>
        </w:rPr>
        <w:t xml:space="preserve">or </w:t>
      </w:r>
      <w:r>
        <w:rPr>
          <w:spacing w:val="5"/>
        </w:rPr>
        <w:t xml:space="preserve">by </w:t>
      </w:r>
      <w:r>
        <w:t xml:space="preserve">a </w:t>
      </w:r>
      <w:r>
        <w:rPr>
          <w:spacing w:val="8"/>
        </w:rPr>
        <w:t xml:space="preserve">homeowner's </w:t>
      </w:r>
      <w:r>
        <w:rPr>
          <w:spacing w:val="6"/>
        </w:rPr>
        <w:t xml:space="preserve">association. The </w:t>
      </w:r>
      <w:r>
        <w:rPr>
          <w:spacing w:val="7"/>
        </w:rPr>
        <w:t xml:space="preserve">provisions </w:t>
      </w:r>
      <w:r>
        <w:rPr>
          <w:spacing w:val="5"/>
        </w:rPr>
        <w:t xml:space="preserve">for </w:t>
      </w:r>
      <w:r>
        <w:rPr>
          <w:spacing w:val="7"/>
        </w:rPr>
        <w:t xml:space="preserve">maintenance </w:t>
      </w:r>
      <w:r>
        <w:rPr>
          <w:spacing w:val="8"/>
        </w:rPr>
        <w:t xml:space="preserve">and any </w:t>
      </w:r>
      <w:r>
        <w:rPr>
          <w:spacing w:val="6"/>
        </w:rPr>
        <w:t xml:space="preserve">agreements such </w:t>
      </w:r>
      <w:r>
        <w:rPr>
          <w:spacing w:val="4"/>
        </w:rPr>
        <w:t xml:space="preserve">as </w:t>
      </w:r>
      <w:r>
        <w:rPr>
          <w:spacing w:val="6"/>
        </w:rPr>
        <w:t xml:space="preserve">by-laws </w:t>
      </w:r>
      <w:r>
        <w:rPr>
          <w:spacing w:val="5"/>
        </w:rPr>
        <w:t xml:space="preserve">for </w:t>
      </w:r>
      <w:r>
        <w:t xml:space="preserve">a </w:t>
      </w:r>
      <w:r>
        <w:rPr>
          <w:spacing w:val="7"/>
        </w:rPr>
        <w:t xml:space="preserve">homeowner's association, </w:t>
      </w:r>
      <w:r>
        <w:rPr>
          <w:spacing w:val="6"/>
        </w:rPr>
        <w:t xml:space="preserve">shall </w:t>
      </w:r>
      <w:r>
        <w:rPr>
          <w:spacing w:val="5"/>
        </w:rPr>
        <w:t xml:space="preserve">be </w:t>
      </w:r>
      <w:r>
        <w:rPr>
          <w:spacing w:val="7"/>
        </w:rPr>
        <w:t xml:space="preserve">subject </w:t>
      </w:r>
      <w:r>
        <w:rPr>
          <w:spacing w:val="3"/>
        </w:rPr>
        <w:t xml:space="preserve">to </w:t>
      </w:r>
      <w:r>
        <w:rPr>
          <w:spacing w:val="5"/>
        </w:rPr>
        <w:t xml:space="preserve">the </w:t>
      </w:r>
      <w:r>
        <w:rPr>
          <w:spacing w:val="7"/>
        </w:rPr>
        <w:t xml:space="preserve">approval </w:t>
      </w:r>
      <w:r>
        <w:rPr>
          <w:spacing w:val="5"/>
        </w:rPr>
        <w:t xml:space="preserve">of the </w:t>
      </w:r>
      <w:r>
        <w:rPr>
          <w:spacing w:val="6"/>
        </w:rPr>
        <w:t xml:space="preserve">Zoning </w:t>
      </w:r>
      <w:r>
        <w:rPr>
          <w:spacing w:val="7"/>
        </w:rPr>
        <w:t>Hearing</w:t>
      </w:r>
      <w:r>
        <w:rPr>
          <w:spacing w:val="-14"/>
        </w:rPr>
        <w:t xml:space="preserve"> </w:t>
      </w:r>
      <w:r>
        <w:rPr>
          <w:spacing w:val="8"/>
        </w:rPr>
        <w:t>Board.</w:t>
      </w:r>
    </w:p>
    <w:p w14:paraId="6CDF408F" w14:textId="77777777" w:rsidR="00041057" w:rsidRDefault="00041057">
      <w:pPr>
        <w:pStyle w:val="BodyText"/>
      </w:pPr>
    </w:p>
    <w:p w14:paraId="4BBCADDA" w14:textId="77777777" w:rsidR="00041057" w:rsidRDefault="00041057">
      <w:pPr>
        <w:pStyle w:val="BodyText"/>
        <w:spacing w:before="7"/>
        <w:rPr>
          <w:sz w:val="25"/>
        </w:rPr>
      </w:pPr>
    </w:p>
    <w:p w14:paraId="2066606F" w14:textId="77777777" w:rsidR="00041057" w:rsidRDefault="00B24B28">
      <w:pPr>
        <w:pStyle w:val="Heading4"/>
        <w:tabs>
          <w:tab w:val="left" w:pos="1904"/>
        </w:tabs>
      </w:pPr>
      <w:bookmarkStart w:id="89" w:name="SECTION_727_MULTI-FAMILY_OR_TWO_FAMILY_C"/>
      <w:bookmarkEnd w:id="89"/>
      <w:r>
        <w:rPr>
          <w:spacing w:val="8"/>
        </w:rPr>
        <w:t>SECTION</w:t>
      </w:r>
      <w:r>
        <w:rPr>
          <w:spacing w:val="10"/>
        </w:rPr>
        <w:t xml:space="preserve"> </w:t>
      </w:r>
      <w:r>
        <w:rPr>
          <w:spacing w:val="6"/>
        </w:rPr>
        <w:t>727</w:t>
      </w:r>
      <w:r>
        <w:rPr>
          <w:spacing w:val="6"/>
        </w:rPr>
        <w:tab/>
      </w:r>
      <w:r>
        <w:rPr>
          <w:spacing w:val="9"/>
        </w:rPr>
        <w:t xml:space="preserve">MULTI-FAMILY </w:t>
      </w:r>
      <w:r>
        <w:rPr>
          <w:spacing w:val="6"/>
        </w:rPr>
        <w:t xml:space="preserve">OR </w:t>
      </w:r>
      <w:proofErr w:type="gramStart"/>
      <w:r>
        <w:rPr>
          <w:spacing w:val="7"/>
        </w:rPr>
        <w:t xml:space="preserve">TWO </w:t>
      </w:r>
      <w:r>
        <w:rPr>
          <w:spacing w:val="8"/>
        </w:rPr>
        <w:t>FAMILY</w:t>
      </w:r>
      <w:proofErr w:type="gramEnd"/>
      <w:r>
        <w:rPr>
          <w:spacing w:val="17"/>
        </w:rPr>
        <w:t xml:space="preserve"> </w:t>
      </w:r>
      <w:r>
        <w:rPr>
          <w:spacing w:val="10"/>
        </w:rPr>
        <w:t>CONVERSION</w:t>
      </w:r>
    </w:p>
    <w:p w14:paraId="128E4CCE" w14:textId="77777777" w:rsidR="00041057" w:rsidRDefault="00041057">
      <w:pPr>
        <w:pStyle w:val="BodyText"/>
        <w:spacing w:before="6"/>
        <w:rPr>
          <w:b/>
          <w:sz w:val="25"/>
        </w:rPr>
      </w:pPr>
    </w:p>
    <w:p w14:paraId="78254370" w14:textId="77777777" w:rsidR="00041057" w:rsidRDefault="00B24B28">
      <w:pPr>
        <w:pStyle w:val="BodyText"/>
        <w:spacing w:line="259" w:lineRule="auto"/>
        <w:ind w:left="460" w:right="134"/>
      </w:pPr>
      <w:r>
        <w:rPr>
          <w:spacing w:val="3"/>
        </w:rPr>
        <w:t xml:space="preserve">In </w:t>
      </w:r>
      <w:r>
        <w:rPr>
          <w:spacing w:val="4"/>
        </w:rPr>
        <w:t xml:space="preserve">the </w:t>
      </w:r>
      <w:r>
        <w:rPr>
          <w:spacing w:val="7"/>
        </w:rPr>
        <w:t xml:space="preserve">A-1 </w:t>
      </w:r>
      <w:r>
        <w:rPr>
          <w:spacing w:val="4"/>
        </w:rPr>
        <w:t xml:space="preserve">or RR </w:t>
      </w:r>
      <w:r>
        <w:rPr>
          <w:spacing w:val="7"/>
        </w:rPr>
        <w:t xml:space="preserve">zone </w:t>
      </w:r>
      <w:r>
        <w:rPr>
          <w:spacing w:val="5"/>
        </w:rPr>
        <w:t xml:space="preserve">and </w:t>
      </w:r>
      <w:r>
        <w:rPr>
          <w:spacing w:val="7"/>
        </w:rPr>
        <w:t xml:space="preserve">subject </w:t>
      </w:r>
      <w:r>
        <w:rPr>
          <w:spacing w:val="2"/>
        </w:rPr>
        <w:t xml:space="preserve">to </w:t>
      </w:r>
      <w:r>
        <w:rPr>
          <w:spacing w:val="4"/>
        </w:rPr>
        <w:t xml:space="preserve">the </w:t>
      </w:r>
      <w:r>
        <w:rPr>
          <w:spacing w:val="7"/>
        </w:rPr>
        <w:t xml:space="preserve">requirements </w:t>
      </w:r>
      <w:r>
        <w:rPr>
          <w:spacing w:val="5"/>
        </w:rPr>
        <w:t xml:space="preserve">of the </w:t>
      </w:r>
      <w:r>
        <w:rPr>
          <w:spacing w:val="6"/>
        </w:rPr>
        <w:t xml:space="preserve">zone </w:t>
      </w:r>
      <w:r>
        <w:rPr>
          <w:spacing w:val="2"/>
        </w:rPr>
        <w:t xml:space="preserve">in </w:t>
      </w:r>
      <w:r>
        <w:rPr>
          <w:spacing w:val="6"/>
        </w:rPr>
        <w:t xml:space="preserve">which located </w:t>
      </w:r>
      <w:r>
        <w:rPr>
          <w:spacing w:val="8"/>
        </w:rPr>
        <w:t xml:space="preserve">except </w:t>
      </w:r>
      <w:r>
        <w:rPr>
          <w:spacing w:val="4"/>
        </w:rPr>
        <w:t xml:space="preserve">as </w:t>
      </w:r>
      <w:r>
        <w:rPr>
          <w:spacing w:val="6"/>
        </w:rPr>
        <w:t xml:space="preserve">herein modified </w:t>
      </w:r>
      <w:r>
        <w:rPr>
          <w:spacing w:val="5"/>
        </w:rPr>
        <w:t>and</w:t>
      </w:r>
      <w:r>
        <w:rPr>
          <w:spacing w:val="23"/>
        </w:rPr>
        <w:t xml:space="preserve"> </w:t>
      </w:r>
      <w:r>
        <w:rPr>
          <w:spacing w:val="8"/>
        </w:rPr>
        <w:t>provided:</w:t>
      </w:r>
    </w:p>
    <w:p w14:paraId="48992044" w14:textId="77777777" w:rsidR="00041057" w:rsidRDefault="00041057">
      <w:pPr>
        <w:pStyle w:val="BodyText"/>
        <w:spacing w:before="10"/>
        <w:rPr>
          <w:sz w:val="23"/>
        </w:rPr>
      </w:pPr>
    </w:p>
    <w:p w14:paraId="35779EDB" w14:textId="77777777" w:rsidR="00041057" w:rsidRDefault="00B24B28">
      <w:pPr>
        <w:pStyle w:val="ListParagraph"/>
        <w:numPr>
          <w:ilvl w:val="0"/>
          <w:numId w:val="29"/>
        </w:numPr>
        <w:tabs>
          <w:tab w:val="left" w:pos="832"/>
        </w:tabs>
        <w:spacing w:line="259" w:lineRule="auto"/>
        <w:ind w:right="109" w:hanging="367"/>
        <w:jc w:val="both"/>
      </w:pPr>
      <w:r>
        <w:rPr>
          <w:spacing w:val="6"/>
        </w:rPr>
        <w:t xml:space="preserve">There shall </w:t>
      </w:r>
      <w:r>
        <w:rPr>
          <w:spacing w:val="5"/>
        </w:rPr>
        <w:t xml:space="preserve">be </w:t>
      </w:r>
      <w:r>
        <w:t xml:space="preserve">a </w:t>
      </w:r>
      <w:r>
        <w:rPr>
          <w:spacing w:val="6"/>
        </w:rPr>
        <w:t xml:space="preserve">minimum </w:t>
      </w:r>
      <w:r>
        <w:rPr>
          <w:spacing w:val="5"/>
        </w:rPr>
        <w:t xml:space="preserve">of </w:t>
      </w:r>
      <w:r>
        <w:rPr>
          <w:spacing w:val="4"/>
        </w:rPr>
        <w:t xml:space="preserve">ten </w:t>
      </w:r>
      <w:r>
        <w:rPr>
          <w:spacing w:val="7"/>
        </w:rPr>
        <w:t xml:space="preserve">thousand (10, 000) </w:t>
      </w:r>
      <w:r>
        <w:rPr>
          <w:spacing w:val="6"/>
        </w:rPr>
        <w:t xml:space="preserve">square </w:t>
      </w:r>
      <w:r>
        <w:rPr>
          <w:spacing w:val="5"/>
        </w:rPr>
        <w:t xml:space="preserve">feet of lot area per </w:t>
      </w:r>
      <w:r>
        <w:rPr>
          <w:spacing w:val="8"/>
        </w:rPr>
        <w:t xml:space="preserve">dwelling </w:t>
      </w:r>
      <w:r>
        <w:rPr>
          <w:spacing w:val="6"/>
        </w:rPr>
        <w:t>unit.</w:t>
      </w:r>
    </w:p>
    <w:p w14:paraId="4915FC58" w14:textId="77777777" w:rsidR="00041057" w:rsidRDefault="00041057">
      <w:pPr>
        <w:pStyle w:val="BodyText"/>
        <w:spacing w:before="10"/>
        <w:rPr>
          <w:sz w:val="23"/>
        </w:rPr>
      </w:pPr>
    </w:p>
    <w:p w14:paraId="6B7E8C11" w14:textId="77777777" w:rsidR="00041057" w:rsidRDefault="00B24B28">
      <w:pPr>
        <w:pStyle w:val="ListParagraph"/>
        <w:numPr>
          <w:ilvl w:val="0"/>
          <w:numId w:val="29"/>
        </w:numPr>
        <w:tabs>
          <w:tab w:val="left" w:pos="832"/>
        </w:tabs>
        <w:spacing w:line="259" w:lineRule="auto"/>
        <w:ind w:right="113" w:hanging="367"/>
        <w:jc w:val="both"/>
      </w:pPr>
      <w:r>
        <w:rPr>
          <w:spacing w:val="6"/>
        </w:rPr>
        <w:t xml:space="preserve">Where </w:t>
      </w:r>
      <w:r>
        <w:rPr>
          <w:spacing w:val="3"/>
        </w:rPr>
        <w:t xml:space="preserve">an </w:t>
      </w:r>
      <w:r>
        <w:rPr>
          <w:spacing w:val="7"/>
        </w:rPr>
        <w:t xml:space="preserve">existing </w:t>
      </w:r>
      <w:r>
        <w:rPr>
          <w:spacing w:val="6"/>
        </w:rPr>
        <w:t xml:space="preserve">dwelling </w:t>
      </w:r>
      <w:r>
        <w:rPr>
          <w:spacing w:val="2"/>
        </w:rPr>
        <w:t xml:space="preserve">is </w:t>
      </w:r>
      <w:r>
        <w:rPr>
          <w:spacing w:val="7"/>
        </w:rPr>
        <w:t xml:space="preserve">converted </w:t>
      </w:r>
      <w:r>
        <w:t xml:space="preserve">to a </w:t>
      </w:r>
      <w:r>
        <w:rPr>
          <w:spacing w:val="6"/>
        </w:rPr>
        <w:t xml:space="preserve">multi-family </w:t>
      </w:r>
      <w:r>
        <w:rPr>
          <w:spacing w:val="5"/>
        </w:rPr>
        <w:t xml:space="preserve">or </w:t>
      </w:r>
      <w:proofErr w:type="gramStart"/>
      <w:r>
        <w:rPr>
          <w:spacing w:val="5"/>
        </w:rPr>
        <w:t xml:space="preserve">two </w:t>
      </w:r>
      <w:r>
        <w:rPr>
          <w:spacing w:val="6"/>
        </w:rPr>
        <w:t>family</w:t>
      </w:r>
      <w:proofErr w:type="gramEnd"/>
      <w:r>
        <w:rPr>
          <w:spacing w:val="6"/>
        </w:rPr>
        <w:t xml:space="preserve"> dwelling, </w:t>
      </w:r>
      <w:r>
        <w:rPr>
          <w:spacing w:val="8"/>
        </w:rPr>
        <w:t xml:space="preserve">the </w:t>
      </w:r>
      <w:r>
        <w:rPr>
          <w:spacing w:val="7"/>
        </w:rPr>
        <w:t>character</w:t>
      </w:r>
      <w:r>
        <w:rPr>
          <w:spacing w:val="-8"/>
        </w:rPr>
        <w:t xml:space="preserve"> </w:t>
      </w:r>
      <w:r>
        <w:rPr>
          <w:spacing w:val="5"/>
        </w:rPr>
        <w:t>of</w:t>
      </w:r>
      <w:r>
        <w:rPr>
          <w:spacing w:val="-8"/>
        </w:rPr>
        <w:t xml:space="preserve"> </w:t>
      </w:r>
      <w:r>
        <w:rPr>
          <w:spacing w:val="5"/>
        </w:rPr>
        <w:t>the</w:t>
      </w:r>
      <w:r>
        <w:rPr>
          <w:spacing w:val="-9"/>
        </w:rPr>
        <w:t xml:space="preserve"> </w:t>
      </w:r>
      <w:r>
        <w:rPr>
          <w:spacing w:val="6"/>
        </w:rPr>
        <w:t>existing</w:t>
      </w:r>
      <w:r>
        <w:rPr>
          <w:spacing w:val="-9"/>
        </w:rPr>
        <w:t xml:space="preserve"> </w:t>
      </w:r>
      <w:r>
        <w:rPr>
          <w:spacing w:val="6"/>
        </w:rPr>
        <w:t>structure</w:t>
      </w:r>
      <w:r>
        <w:rPr>
          <w:spacing w:val="-8"/>
        </w:rPr>
        <w:t xml:space="preserve"> </w:t>
      </w:r>
      <w:r>
        <w:rPr>
          <w:spacing w:val="6"/>
        </w:rPr>
        <w:t>shall</w:t>
      </w:r>
      <w:r>
        <w:rPr>
          <w:spacing w:val="-10"/>
        </w:rPr>
        <w:t xml:space="preserve"> </w:t>
      </w:r>
      <w:r>
        <w:rPr>
          <w:spacing w:val="5"/>
        </w:rPr>
        <w:t>be</w:t>
      </w:r>
      <w:r>
        <w:rPr>
          <w:spacing w:val="-9"/>
        </w:rPr>
        <w:t xml:space="preserve"> </w:t>
      </w:r>
      <w:r>
        <w:rPr>
          <w:spacing w:val="7"/>
        </w:rPr>
        <w:t>maintained.</w:t>
      </w:r>
      <w:r>
        <w:rPr>
          <w:spacing w:val="-9"/>
        </w:rPr>
        <w:t xml:space="preserve"> </w:t>
      </w:r>
      <w:r>
        <w:rPr>
          <w:spacing w:val="5"/>
        </w:rPr>
        <w:t>No</w:t>
      </w:r>
      <w:r>
        <w:rPr>
          <w:spacing w:val="-5"/>
        </w:rPr>
        <w:t xml:space="preserve"> </w:t>
      </w:r>
      <w:r>
        <w:rPr>
          <w:spacing w:val="6"/>
        </w:rPr>
        <w:t>exterior</w:t>
      </w:r>
      <w:r>
        <w:rPr>
          <w:spacing w:val="-8"/>
        </w:rPr>
        <w:t xml:space="preserve"> </w:t>
      </w:r>
      <w:r>
        <w:rPr>
          <w:spacing w:val="7"/>
        </w:rPr>
        <w:t>modifications</w:t>
      </w:r>
      <w:r>
        <w:rPr>
          <w:spacing w:val="-6"/>
        </w:rPr>
        <w:t xml:space="preserve"> </w:t>
      </w:r>
      <w:r>
        <w:rPr>
          <w:spacing w:val="6"/>
        </w:rPr>
        <w:t>shall</w:t>
      </w:r>
      <w:r>
        <w:rPr>
          <w:spacing w:val="-7"/>
        </w:rPr>
        <w:t xml:space="preserve"> </w:t>
      </w:r>
      <w:r>
        <w:rPr>
          <w:spacing w:val="10"/>
        </w:rPr>
        <w:t xml:space="preserve">be </w:t>
      </w:r>
      <w:r>
        <w:rPr>
          <w:spacing w:val="6"/>
        </w:rPr>
        <w:t xml:space="preserve">permitted </w:t>
      </w:r>
      <w:r>
        <w:rPr>
          <w:spacing w:val="7"/>
        </w:rPr>
        <w:t xml:space="preserve">which </w:t>
      </w:r>
      <w:r>
        <w:rPr>
          <w:spacing w:val="5"/>
        </w:rPr>
        <w:t xml:space="preserve">alter </w:t>
      </w:r>
      <w:r>
        <w:rPr>
          <w:spacing w:val="4"/>
        </w:rPr>
        <w:t xml:space="preserve">the </w:t>
      </w:r>
      <w:r>
        <w:rPr>
          <w:spacing w:val="6"/>
        </w:rPr>
        <w:t xml:space="preserve">original </w:t>
      </w:r>
      <w:r>
        <w:rPr>
          <w:spacing w:val="4"/>
        </w:rPr>
        <w:t xml:space="preserve">style of the </w:t>
      </w:r>
      <w:r>
        <w:rPr>
          <w:spacing w:val="6"/>
        </w:rPr>
        <w:t xml:space="preserve">dwelling, </w:t>
      </w:r>
      <w:r>
        <w:rPr>
          <w:spacing w:val="5"/>
        </w:rPr>
        <w:t xml:space="preserve">its </w:t>
      </w:r>
      <w:r>
        <w:rPr>
          <w:spacing w:val="9"/>
        </w:rPr>
        <w:t xml:space="preserve">doors, </w:t>
      </w:r>
      <w:r>
        <w:rPr>
          <w:spacing w:val="8"/>
        </w:rPr>
        <w:t xml:space="preserve">windows, </w:t>
      </w:r>
      <w:r>
        <w:rPr>
          <w:spacing w:val="4"/>
        </w:rPr>
        <w:t xml:space="preserve">or </w:t>
      </w:r>
      <w:r>
        <w:rPr>
          <w:spacing w:val="8"/>
        </w:rPr>
        <w:t xml:space="preserve">other </w:t>
      </w:r>
      <w:r>
        <w:rPr>
          <w:spacing w:val="6"/>
        </w:rPr>
        <w:t xml:space="preserve">details; except </w:t>
      </w:r>
      <w:r>
        <w:rPr>
          <w:spacing w:val="5"/>
        </w:rPr>
        <w:t xml:space="preserve">that </w:t>
      </w:r>
      <w:r>
        <w:rPr>
          <w:spacing w:val="6"/>
        </w:rPr>
        <w:t xml:space="preserve">outside </w:t>
      </w:r>
      <w:r>
        <w:rPr>
          <w:spacing w:val="7"/>
        </w:rPr>
        <w:t xml:space="preserve">enclosed </w:t>
      </w:r>
      <w:r>
        <w:rPr>
          <w:spacing w:val="6"/>
        </w:rPr>
        <w:t xml:space="preserve">stairways </w:t>
      </w:r>
      <w:r>
        <w:rPr>
          <w:spacing w:val="5"/>
        </w:rPr>
        <w:t xml:space="preserve">and </w:t>
      </w:r>
      <w:r>
        <w:rPr>
          <w:spacing w:val="6"/>
        </w:rPr>
        <w:t xml:space="preserve">energy saving </w:t>
      </w:r>
      <w:r>
        <w:rPr>
          <w:spacing w:val="7"/>
        </w:rPr>
        <w:t xml:space="preserve">modifications, </w:t>
      </w:r>
      <w:r>
        <w:rPr>
          <w:spacing w:val="6"/>
        </w:rPr>
        <w:t xml:space="preserve">such </w:t>
      </w:r>
      <w:r>
        <w:rPr>
          <w:spacing w:val="8"/>
        </w:rPr>
        <w:t xml:space="preserve">as </w:t>
      </w:r>
      <w:r>
        <w:rPr>
          <w:spacing w:val="7"/>
        </w:rPr>
        <w:t>double-glazed</w:t>
      </w:r>
      <w:r>
        <w:rPr>
          <w:spacing w:val="-4"/>
        </w:rPr>
        <w:t xml:space="preserve"> </w:t>
      </w:r>
      <w:r>
        <w:rPr>
          <w:spacing w:val="8"/>
        </w:rPr>
        <w:t>windows</w:t>
      </w:r>
      <w:r>
        <w:rPr>
          <w:spacing w:val="-8"/>
        </w:rPr>
        <w:t xml:space="preserve"> </w:t>
      </w:r>
      <w:r>
        <w:rPr>
          <w:spacing w:val="6"/>
        </w:rPr>
        <w:t>and</w:t>
      </w:r>
      <w:r>
        <w:rPr>
          <w:spacing w:val="-5"/>
        </w:rPr>
        <w:t xml:space="preserve"> </w:t>
      </w:r>
      <w:r>
        <w:rPr>
          <w:spacing w:val="6"/>
        </w:rPr>
        <w:t>airlock</w:t>
      </w:r>
      <w:r>
        <w:rPr>
          <w:spacing w:val="-4"/>
        </w:rPr>
        <w:t xml:space="preserve"> </w:t>
      </w:r>
      <w:r>
        <w:rPr>
          <w:spacing w:val="6"/>
        </w:rPr>
        <w:t>entries,</w:t>
      </w:r>
      <w:r>
        <w:rPr>
          <w:spacing w:val="-8"/>
        </w:rPr>
        <w:t xml:space="preserve"> </w:t>
      </w:r>
      <w:r>
        <w:rPr>
          <w:spacing w:val="6"/>
        </w:rPr>
        <w:t>shall</w:t>
      </w:r>
      <w:r>
        <w:rPr>
          <w:spacing w:val="-10"/>
        </w:rPr>
        <w:t xml:space="preserve"> </w:t>
      </w:r>
      <w:r>
        <w:rPr>
          <w:spacing w:val="5"/>
        </w:rPr>
        <w:t>be</w:t>
      </w:r>
      <w:r>
        <w:rPr>
          <w:spacing w:val="-8"/>
        </w:rPr>
        <w:t xml:space="preserve"> </w:t>
      </w:r>
      <w:r>
        <w:rPr>
          <w:spacing w:val="6"/>
        </w:rPr>
        <w:t>permitted</w:t>
      </w:r>
      <w:r>
        <w:rPr>
          <w:spacing w:val="-5"/>
        </w:rPr>
        <w:t xml:space="preserve"> </w:t>
      </w:r>
      <w:r>
        <w:rPr>
          <w:spacing w:val="3"/>
        </w:rPr>
        <w:t>if</w:t>
      </w:r>
      <w:r>
        <w:rPr>
          <w:spacing w:val="-8"/>
        </w:rPr>
        <w:t xml:space="preserve"> </w:t>
      </w:r>
      <w:r>
        <w:rPr>
          <w:spacing w:val="4"/>
        </w:rPr>
        <w:t>the</w:t>
      </w:r>
      <w:r>
        <w:rPr>
          <w:spacing w:val="-8"/>
        </w:rPr>
        <w:t xml:space="preserve"> </w:t>
      </w:r>
      <w:r>
        <w:rPr>
          <w:spacing w:val="6"/>
        </w:rPr>
        <w:t>design</w:t>
      </w:r>
      <w:r>
        <w:rPr>
          <w:spacing w:val="-4"/>
        </w:rPr>
        <w:t xml:space="preserve"> </w:t>
      </w:r>
      <w:r>
        <w:rPr>
          <w:spacing w:val="5"/>
        </w:rPr>
        <w:t>and</w:t>
      </w:r>
      <w:r>
        <w:rPr>
          <w:spacing w:val="-5"/>
        </w:rPr>
        <w:t xml:space="preserve"> </w:t>
      </w:r>
      <w:proofErr w:type="gramStart"/>
      <w:r>
        <w:rPr>
          <w:spacing w:val="7"/>
        </w:rPr>
        <w:t>materials</w:t>
      </w:r>
      <w:proofErr w:type="gramEnd"/>
    </w:p>
    <w:p w14:paraId="70D048AE" w14:textId="77777777" w:rsidR="00041057" w:rsidRDefault="00041057">
      <w:pPr>
        <w:spacing w:line="259" w:lineRule="auto"/>
        <w:jc w:val="both"/>
        <w:sectPr w:rsidR="00041057">
          <w:pgSz w:w="12240" w:h="15840"/>
          <w:pgMar w:top="1480" w:right="1320" w:bottom="1320" w:left="1700" w:header="0" w:footer="1121" w:gutter="0"/>
          <w:cols w:space="720"/>
        </w:sectPr>
      </w:pPr>
    </w:p>
    <w:p w14:paraId="0181399E" w14:textId="77777777" w:rsidR="00041057" w:rsidRDefault="00B24B28">
      <w:pPr>
        <w:pStyle w:val="BodyText"/>
        <w:spacing w:before="50" w:line="259" w:lineRule="auto"/>
        <w:ind w:left="827" w:right="134"/>
      </w:pPr>
      <w:r>
        <w:rPr>
          <w:spacing w:val="6"/>
        </w:rPr>
        <w:lastRenderedPageBreak/>
        <w:t xml:space="preserve">used </w:t>
      </w:r>
      <w:r>
        <w:rPr>
          <w:spacing w:val="5"/>
        </w:rPr>
        <w:t xml:space="preserve">are similar </w:t>
      </w:r>
      <w:r>
        <w:rPr>
          <w:spacing w:val="4"/>
        </w:rPr>
        <w:t xml:space="preserve">to, or </w:t>
      </w:r>
      <w:r>
        <w:rPr>
          <w:spacing w:val="6"/>
        </w:rPr>
        <w:t xml:space="preserve">blend </w:t>
      </w:r>
      <w:r>
        <w:rPr>
          <w:spacing w:val="5"/>
        </w:rPr>
        <w:t xml:space="preserve">well </w:t>
      </w:r>
      <w:r>
        <w:rPr>
          <w:spacing w:val="6"/>
        </w:rPr>
        <w:t xml:space="preserve">with, </w:t>
      </w:r>
      <w:r>
        <w:rPr>
          <w:spacing w:val="4"/>
        </w:rPr>
        <w:t xml:space="preserve">the </w:t>
      </w:r>
      <w:r>
        <w:rPr>
          <w:spacing w:val="6"/>
        </w:rPr>
        <w:t xml:space="preserve">original building </w:t>
      </w:r>
      <w:r>
        <w:rPr>
          <w:spacing w:val="5"/>
        </w:rPr>
        <w:t xml:space="preserve">style. </w:t>
      </w:r>
      <w:r>
        <w:rPr>
          <w:spacing w:val="6"/>
        </w:rPr>
        <w:t xml:space="preserve">Safety features, </w:t>
      </w:r>
      <w:r>
        <w:rPr>
          <w:spacing w:val="8"/>
        </w:rPr>
        <w:t xml:space="preserve">such </w:t>
      </w:r>
      <w:r>
        <w:rPr>
          <w:spacing w:val="4"/>
        </w:rPr>
        <w:t xml:space="preserve">as </w:t>
      </w:r>
      <w:r>
        <w:t xml:space="preserve">a </w:t>
      </w:r>
      <w:r>
        <w:rPr>
          <w:spacing w:val="5"/>
        </w:rPr>
        <w:t xml:space="preserve">fire </w:t>
      </w:r>
      <w:r>
        <w:rPr>
          <w:spacing w:val="6"/>
        </w:rPr>
        <w:t xml:space="preserve">escape, shall </w:t>
      </w:r>
      <w:r>
        <w:rPr>
          <w:spacing w:val="5"/>
        </w:rPr>
        <w:t xml:space="preserve">also </w:t>
      </w:r>
      <w:r>
        <w:rPr>
          <w:spacing w:val="4"/>
        </w:rPr>
        <w:t xml:space="preserve">be </w:t>
      </w:r>
      <w:r>
        <w:rPr>
          <w:spacing w:val="6"/>
        </w:rPr>
        <w:t xml:space="preserve">permitted, </w:t>
      </w:r>
      <w:r>
        <w:rPr>
          <w:spacing w:val="2"/>
        </w:rPr>
        <w:t xml:space="preserve">if </w:t>
      </w:r>
      <w:r>
        <w:rPr>
          <w:spacing w:val="6"/>
        </w:rPr>
        <w:t xml:space="preserve">required </w:t>
      </w:r>
      <w:r>
        <w:rPr>
          <w:spacing w:val="4"/>
        </w:rPr>
        <w:t xml:space="preserve">by law </w:t>
      </w:r>
      <w:r>
        <w:rPr>
          <w:spacing w:val="5"/>
        </w:rPr>
        <w:t>or</w:t>
      </w:r>
      <w:r>
        <w:rPr>
          <w:spacing w:val="55"/>
        </w:rPr>
        <w:t xml:space="preserve"> </w:t>
      </w:r>
      <w:r>
        <w:rPr>
          <w:spacing w:val="7"/>
        </w:rPr>
        <w:t>regulation.</w:t>
      </w:r>
    </w:p>
    <w:p w14:paraId="558C265B" w14:textId="77777777" w:rsidR="00041057" w:rsidRDefault="00041057">
      <w:pPr>
        <w:pStyle w:val="BodyText"/>
        <w:spacing w:before="10"/>
        <w:rPr>
          <w:sz w:val="23"/>
        </w:rPr>
      </w:pPr>
    </w:p>
    <w:p w14:paraId="7CA86798" w14:textId="77777777" w:rsidR="00041057" w:rsidRDefault="00B24B28">
      <w:pPr>
        <w:pStyle w:val="ListParagraph"/>
        <w:numPr>
          <w:ilvl w:val="0"/>
          <w:numId w:val="29"/>
        </w:numPr>
        <w:tabs>
          <w:tab w:val="left" w:pos="832"/>
        </w:tabs>
        <w:spacing w:line="259" w:lineRule="auto"/>
        <w:ind w:right="114" w:hanging="367"/>
      </w:pPr>
      <w:r>
        <w:rPr>
          <w:spacing w:val="7"/>
        </w:rPr>
        <w:t xml:space="preserve">Parking, minimum habitable </w:t>
      </w:r>
      <w:r>
        <w:rPr>
          <w:spacing w:val="6"/>
        </w:rPr>
        <w:t xml:space="preserve">floor </w:t>
      </w:r>
      <w:r>
        <w:rPr>
          <w:spacing w:val="5"/>
        </w:rPr>
        <w:t xml:space="preserve">area </w:t>
      </w:r>
      <w:r>
        <w:rPr>
          <w:spacing w:val="6"/>
        </w:rPr>
        <w:t xml:space="preserve">and </w:t>
      </w:r>
      <w:r>
        <w:rPr>
          <w:spacing w:val="4"/>
        </w:rPr>
        <w:t xml:space="preserve">all </w:t>
      </w:r>
      <w:r>
        <w:rPr>
          <w:spacing w:val="6"/>
        </w:rPr>
        <w:t xml:space="preserve">other </w:t>
      </w:r>
      <w:r>
        <w:rPr>
          <w:spacing w:val="8"/>
        </w:rPr>
        <w:t xml:space="preserve">applicable requirements </w:t>
      </w:r>
      <w:r>
        <w:rPr>
          <w:spacing w:val="4"/>
        </w:rPr>
        <w:t xml:space="preserve">of </w:t>
      </w:r>
      <w:r>
        <w:rPr>
          <w:spacing w:val="7"/>
        </w:rPr>
        <w:t xml:space="preserve">this Ordinance </w:t>
      </w:r>
      <w:r>
        <w:rPr>
          <w:spacing w:val="6"/>
        </w:rPr>
        <w:t xml:space="preserve">shall </w:t>
      </w:r>
      <w:r>
        <w:rPr>
          <w:spacing w:val="5"/>
        </w:rPr>
        <w:t>be</w:t>
      </w:r>
      <w:r>
        <w:rPr>
          <w:spacing w:val="9"/>
        </w:rPr>
        <w:t xml:space="preserve"> </w:t>
      </w:r>
      <w:r>
        <w:rPr>
          <w:spacing w:val="7"/>
        </w:rPr>
        <w:t>met.</w:t>
      </w:r>
    </w:p>
    <w:p w14:paraId="639B2528" w14:textId="77777777" w:rsidR="00041057" w:rsidRDefault="00041057">
      <w:pPr>
        <w:pStyle w:val="BodyText"/>
        <w:spacing w:before="9"/>
        <w:rPr>
          <w:sz w:val="23"/>
        </w:rPr>
      </w:pPr>
    </w:p>
    <w:p w14:paraId="51ED61F2" w14:textId="77777777" w:rsidR="00041057" w:rsidRDefault="00B24B28">
      <w:pPr>
        <w:pStyle w:val="ListParagraph"/>
        <w:numPr>
          <w:ilvl w:val="0"/>
          <w:numId w:val="29"/>
        </w:numPr>
        <w:tabs>
          <w:tab w:val="left" w:pos="832"/>
        </w:tabs>
        <w:spacing w:before="1" w:line="259" w:lineRule="auto"/>
        <w:ind w:right="110" w:hanging="367"/>
      </w:pPr>
      <w:r>
        <w:rPr>
          <w:spacing w:val="6"/>
        </w:rPr>
        <w:t xml:space="preserve">Water </w:t>
      </w:r>
      <w:r>
        <w:rPr>
          <w:spacing w:val="5"/>
        </w:rPr>
        <w:t xml:space="preserve">and </w:t>
      </w:r>
      <w:r>
        <w:rPr>
          <w:spacing w:val="6"/>
        </w:rPr>
        <w:t xml:space="preserve">sewer facilities </w:t>
      </w:r>
      <w:r>
        <w:rPr>
          <w:spacing w:val="7"/>
        </w:rPr>
        <w:t xml:space="preserve">approved </w:t>
      </w:r>
      <w:r>
        <w:rPr>
          <w:spacing w:val="4"/>
        </w:rPr>
        <w:t xml:space="preserve">by </w:t>
      </w:r>
      <w:r>
        <w:rPr>
          <w:spacing w:val="5"/>
        </w:rPr>
        <w:t xml:space="preserve">the </w:t>
      </w:r>
      <w:r>
        <w:rPr>
          <w:spacing w:val="7"/>
        </w:rPr>
        <w:t xml:space="preserve">Pennsylvania Department </w:t>
      </w:r>
      <w:r>
        <w:rPr>
          <w:spacing w:val="4"/>
        </w:rPr>
        <w:t xml:space="preserve">of </w:t>
      </w:r>
      <w:r>
        <w:rPr>
          <w:spacing w:val="8"/>
        </w:rPr>
        <w:t xml:space="preserve">Environmental </w:t>
      </w:r>
      <w:r>
        <w:rPr>
          <w:spacing w:val="7"/>
        </w:rPr>
        <w:t xml:space="preserve">Resources </w:t>
      </w:r>
      <w:r>
        <w:rPr>
          <w:spacing w:val="6"/>
        </w:rPr>
        <w:t xml:space="preserve">must </w:t>
      </w:r>
      <w:r>
        <w:rPr>
          <w:spacing w:val="5"/>
        </w:rPr>
        <w:t>be</w:t>
      </w:r>
      <w:r>
        <w:rPr>
          <w:spacing w:val="8"/>
        </w:rPr>
        <w:t xml:space="preserve"> </w:t>
      </w:r>
      <w:r>
        <w:rPr>
          <w:spacing w:val="7"/>
        </w:rPr>
        <w:t>utilized.</w:t>
      </w:r>
    </w:p>
    <w:p w14:paraId="1AD368C4" w14:textId="77777777" w:rsidR="00041057" w:rsidRDefault="00041057">
      <w:pPr>
        <w:pStyle w:val="BodyText"/>
        <w:spacing w:before="10"/>
        <w:rPr>
          <w:sz w:val="23"/>
        </w:rPr>
      </w:pPr>
    </w:p>
    <w:p w14:paraId="3B66F79A" w14:textId="77777777" w:rsidR="00041057" w:rsidRDefault="00B24B28">
      <w:pPr>
        <w:pStyle w:val="ListParagraph"/>
        <w:numPr>
          <w:ilvl w:val="0"/>
          <w:numId w:val="29"/>
        </w:numPr>
        <w:tabs>
          <w:tab w:val="left" w:pos="832"/>
        </w:tabs>
        <w:spacing w:line="259" w:lineRule="auto"/>
        <w:ind w:right="119" w:hanging="367"/>
      </w:pPr>
      <w:r>
        <w:rPr>
          <w:spacing w:val="6"/>
        </w:rPr>
        <w:t xml:space="preserve">The structure shall comply </w:t>
      </w:r>
      <w:r>
        <w:rPr>
          <w:spacing w:val="5"/>
        </w:rPr>
        <w:t xml:space="preserve">with </w:t>
      </w:r>
      <w:r>
        <w:rPr>
          <w:spacing w:val="4"/>
        </w:rPr>
        <w:t xml:space="preserve">all </w:t>
      </w:r>
      <w:r>
        <w:rPr>
          <w:spacing w:val="7"/>
        </w:rPr>
        <w:t xml:space="preserve">applicable </w:t>
      </w:r>
      <w:r>
        <w:rPr>
          <w:spacing w:val="6"/>
        </w:rPr>
        <w:t xml:space="preserve">rules </w:t>
      </w:r>
      <w:r>
        <w:rPr>
          <w:spacing w:val="5"/>
        </w:rPr>
        <w:t xml:space="preserve">and </w:t>
      </w:r>
      <w:r>
        <w:rPr>
          <w:spacing w:val="7"/>
        </w:rPr>
        <w:t xml:space="preserve">regulations </w:t>
      </w:r>
      <w:r>
        <w:rPr>
          <w:spacing w:val="6"/>
        </w:rPr>
        <w:t>including, but not</w:t>
      </w:r>
      <w:r>
        <w:rPr>
          <w:spacing w:val="67"/>
        </w:rPr>
        <w:t xml:space="preserve"> </w:t>
      </w:r>
      <w:r>
        <w:rPr>
          <w:spacing w:val="5"/>
        </w:rPr>
        <w:t xml:space="preserve">limited to, fire, </w:t>
      </w:r>
      <w:r>
        <w:rPr>
          <w:spacing w:val="6"/>
        </w:rPr>
        <w:t xml:space="preserve">health, safety </w:t>
      </w:r>
      <w:r>
        <w:rPr>
          <w:spacing w:val="5"/>
        </w:rPr>
        <w:t xml:space="preserve">and </w:t>
      </w:r>
      <w:r>
        <w:rPr>
          <w:spacing w:val="6"/>
        </w:rPr>
        <w:t>building</w:t>
      </w:r>
      <w:r>
        <w:rPr>
          <w:spacing w:val="30"/>
        </w:rPr>
        <w:t xml:space="preserve"> </w:t>
      </w:r>
      <w:r>
        <w:rPr>
          <w:spacing w:val="8"/>
        </w:rPr>
        <w:t>codes.</w:t>
      </w:r>
    </w:p>
    <w:p w14:paraId="7835A4F6" w14:textId="77777777" w:rsidR="00041057" w:rsidRDefault="00041057">
      <w:pPr>
        <w:pStyle w:val="BodyText"/>
      </w:pPr>
    </w:p>
    <w:p w14:paraId="3D065F4A" w14:textId="77777777" w:rsidR="00041057" w:rsidRDefault="00041057">
      <w:pPr>
        <w:pStyle w:val="BodyText"/>
        <w:spacing w:before="7"/>
        <w:rPr>
          <w:sz w:val="25"/>
        </w:rPr>
      </w:pPr>
    </w:p>
    <w:p w14:paraId="38825F58" w14:textId="77777777" w:rsidR="00041057" w:rsidRDefault="00B24B28">
      <w:pPr>
        <w:pStyle w:val="Heading4"/>
        <w:tabs>
          <w:tab w:val="left" w:pos="1904"/>
        </w:tabs>
      </w:pPr>
      <w:bookmarkStart w:id="90" w:name="SECTION_728_NEIGHBORHOOD_GROCERY_OR_CONV"/>
      <w:bookmarkEnd w:id="90"/>
      <w:r>
        <w:rPr>
          <w:spacing w:val="8"/>
        </w:rPr>
        <w:t>SECTION</w:t>
      </w:r>
      <w:r>
        <w:rPr>
          <w:spacing w:val="10"/>
        </w:rPr>
        <w:t xml:space="preserve"> </w:t>
      </w:r>
      <w:r>
        <w:rPr>
          <w:spacing w:val="6"/>
        </w:rPr>
        <w:t>728</w:t>
      </w:r>
      <w:r>
        <w:rPr>
          <w:spacing w:val="6"/>
        </w:rPr>
        <w:tab/>
      </w:r>
      <w:r>
        <w:rPr>
          <w:spacing w:val="10"/>
        </w:rPr>
        <w:t xml:space="preserve">NEIGHBORHOOD </w:t>
      </w:r>
      <w:r>
        <w:rPr>
          <w:spacing w:val="9"/>
        </w:rPr>
        <w:t xml:space="preserve">GROCERY </w:t>
      </w:r>
      <w:r>
        <w:rPr>
          <w:spacing w:val="6"/>
        </w:rPr>
        <w:t xml:space="preserve">OR </w:t>
      </w:r>
      <w:r>
        <w:rPr>
          <w:spacing w:val="9"/>
        </w:rPr>
        <w:t>CONVENIENCE</w:t>
      </w:r>
      <w:r>
        <w:rPr>
          <w:spacing w:val="12"/>
        </w:rPr>
        <w:t xml:space="preserve"> </w:t>
      </w:r>
      <w:r>
        <w:rPr>
          <w:spacing w:val="10"/>
        </w:rPr>
        <w:t>STORE</w:t>
      </w:r>
    </w:p>
    <w:p w14:paraId="7C90750D" w14:textId="77777777" w:rsidR="00041057" w:rsidRDefault="00041057">
      <w:pPr>
        <w:pStyle w:val="BodyText"/>
        <w:spacing w:before="6"/>
        <w:rPr>
          <w:b/>
          <w:sz w:val="25"/>
        </w:rPr>
      </w:pPr>
    </w:p>
    <w:p w14:paraId="4CE77BDE" w14:textId="77777777" w:rsidR="00041057" w:rsidRDefault="00B24B28">
      <w:pPr>
        <w:pStyle w:val="BodyText"/>
        <w:spacing w:line="259" w:lineRule="auto"/>
        <w:ind w:left="460" w:right="134"/>
      </w:pPr>
      <w:r>
        <w:t>In the RR zone and subject to the requirements of that zone except as herein modified and provided:</w:t>
      </w:r>
    </w:p>
    <w:p w14:paraId="6787CF22" w14:textId="77777777" w:rsidR="00041057" w:rsidRDefault="00041057">
      <w:pPr>
        <w:pStyle w:val="BodyText"/>
        <w:spacing w:before="9"/>
        <w:rPr>
          <w:sz w:val="23"/>
        </w:rPr>
      </w:pPr>
    </w:p>
    <w:p w14:paraId="6022433C" w14:textId="77777777" w:rsidR="00041057" w:rsidRDefault="00B24B28">
      <w:pPr>
        <w:pStyle w:val="ListParagraph"/>
        <w:numPr>
          <w:ilvl w:val="0"/>
          <w:numId w:val="28"/>
        </w:numPr>
        <w:tabs>
          <w:tab w:val="left" w:pos="832"/>
        </w:tabs>
        <w:spacing w:before="1"/>
        <w:ind w:hanging="367"/>
      </w:pPr>
      <w:r>
        <w:rPr>
          <w:spacing w:val="6"/>
        </w:rPr>
        <w:t xml:space="preserve">The </w:t>
      </w:r>
      <w:r>
        <w:rPr>
          <w:spacing w:val="7"/>
        </w:rPr>
        <w:t xml:space="preserve">ground </w:t>
      </w:r>
      <w:r>
        <w:rPr>
          <w:spacing w:val="6"/>
        </w:rPr>
        <w:t xml:space="preserve">floor </w:t>
      </w:r>
      <w:r>
        <w:rPr>
          <w:spacing w:val="5"/>
        </w:rPr>
        <w:t xml:space="preserve">area of the </w:t>
      </w:r>
      <w:r>
        <w:rPr>
          <w:spacing w:val="6"/>
        </w:rPr>
        <w:t xml:space="preserve">store shall not exceed three </w:t>
      </w:r>
      <w:r>
        <w:rPr>
          <w:spacing w:val="7"/>
        </w:rPr>
        <w:t>thousand (3,000) square</w:t>
      </w:r>
      <w:r>
        <w:rPr>
          <w:spacing w:val="27"/>
        </w:rPr>
        <w:t xml:space="preserve"> </w:t>
      </w:r>
      <w:r>
        <w:rPr>
          <w:spacing w:val="7"/>
        </w:rPr>
        <w:t>feet.</w:t>
      </w:r>
    </w:p>
    <w:p w14:paraId="1D7A469E" w14:textId="77777777" w:rsidR="00041057" w:rsidRDefault="00041057">
      <w:pPr>
        <w:pStyle w:val="BodyText"/>
        <w:spacing w:before="6"/>
        <w:rPr>
          <w:sz w:val="25"/>
        </w:rPr>
      </w:pPr>
    </w:p>
    <w:p w14:paraId="76F3CB80" w14:textId="77777777" w:rsidR="00041057" w:rsidRDefault="00B24B28">
      <w:pPr>
        <w:pStyle w:val="ListParagraph"/>
        <w:numPr>
          <w:ilvl w:val="0"/>
          <w:numId w:val="28"/>
        </w:numPr>
        <w:tabs>
          <w:tab w:val="left" w:pos="832"/>
        </w:tabs>
        <w:spacing w:before="1"/>
        <w:ind w:left="832"/>
      </w:pPr>
      <w:r>
        <w:rPr>
          <w:spacing w:val="7"/>
        </w:rPr>
        <w:t>Access</w:t>
      </w:r>
      <w:r>
        <w:rPr>
          <w:spacing w:val="-7"/>
        </w:rPr>
        <w:t xml:space="preserve"> </w:t>
      </w:r>
      <w:r>
        <w:rPr>
          <w:spacing w:val="6"/>
        </w:rPr>
        <w:t>shall</w:t>
      </w:r>
      <w:r>
        <w:rPr>
          <w:spacing w:val="-9"/>
        </w:rPr>
        <w:t xml:space="preserve"> </w:t>
      </w:r>
      <w:r>
        <w:rPr>
          <w:spacing w:val="5"/>
        </w:rPr>
        <w:t>be</w:t>
      </w:r>
      <w:r>
        <w:rPr>
          <w:spacing w:val="-9"/>
        </w:rPr>
        <w:t xml:space="preserve"> </w:t>
      </w:r>
      <w:r>
        <w:rPr>
          <w:spacing w:val="4"/>
        </w:rPr>
        <w:t>via</w:t>
      </w:r>
      <w:r>
        <w:rPr>
          <w:spacing w:val="-10"/>
        </w:rPr>
        <w:t xml:space="preserve"> </w:t>
      </w:r>
      <w:r>
        <w:t>a</w:t>
      </w:r>
      <w:r>
        <w:rPr>
          <w:spacing w:val="-10"/>
        </w:rPr>
        <w:t xml:space="preserve"> </w:t>
      </w:r>
      <w:r>
        <w:rPr>
          <w:spacing w:val="6"/>
        </w:rPr>
        <w:t>collector</w:t>
      </w:r>
      <w:r>
        <w:rPr>
          <w:spacing w:val="-11"/>
        </w:rPr>
        <w:t xml:space="preserve"> </w:t>
      </w:r>
      <w:r>
        <w:rPr>
          <w:spacing w:val="6"/>
        </w:rPr>
        <w:t>street</w:t>
      </w:r>
      <w:r>
        <w:rPr>
          <w:spacing w:val="-12"/>
        </w:rPr>
        <w:t xml:space="preserve"> </w:t>
      </w:r>
      <w:r>
        <w:rPr>
          <w:spacing w:val="4"/>
        </w:rPr>
        <w:t>as</w:t>
      </w:r>
      <w:r>
        <w:rPr>
          <w:spacing w:val="-10"/>
        </w:rPr>
        <w:t xml:space="preserve"> </w:t>
      </w:r>
      <w:r>
        <w:rPr>
          <w:spacing w:val="6"/>
        </w:rPr>
        <w:t>designated</w:t>
      </w:r>
      <w:r>
        <w:rPr>
          <w:spacing w:val="-8"/>
        </w:rPr>
        <w:t xml:space="preserve"> </w:t>
      </w:r>
      <w:r>
        <w:rPr>
          <w:spacing w:val="5"/>
        </w:rPr>
        <w:t>by</w:t>
      </w:r>
      <w:r>
        <w:rPr>
          <w:spacing w:val="-14"/>
        </w:rPr>
        <w:t xml:space="preserve"> </w:t>
      </w:r>
      <w:r>
        <w:rPr>
          <w:spacing w:val="5"/>
        </w:rPr>
        <w:t>the</w:t>
      </w:r>
      <w:r>
        <w:rPr>
          <w:spacing w:val="-11"/>
        </w:rPr>
        <w:t xml:space="preserve"> </w:t>
      </w:r>
      <w:r>
        <w:rPr>
          <w:spacing w:val="7"/>
        </w:rPr>
        <w:t>Township</w:t>
      </w:r>
      <w:r>
        <w:rPr>
          <w:spacing w:val="-8"/>
        </w:rPr>
        <w:t xml:space="preserve"> </w:t>
      </w:r>
      <w:r>
        <w:rPr>
          <w:spacing w:val="7"/>
        </w:rPr>
        <w:t>Comprehensive</w:t>
      </w:r>
      <w:r>
        <w:rPr>
          <w:spacing w:val="-7"/>
        </w:rPr>
        <w:t xml:space="preserve"> </w:t>
      </w:r>
      <w:r>
        <w:rPr>
          <w:spacing w:val="8"/>
        </w:rPr>
        <w:t>Plan.</w:t>
      </w:r>
    </w:p>
    <w:p w14:paraId="01D2DEDF" w14:textId="77777777" w:rsidR="00041057" w:rsidRDefault="00041057">
      <w:pPr>
        <w:pStyle w:val="BodyText"/>
        <w:spacing w:before="6"/>
        <w:rPr>
          <w:sz w:val="25"/>
        </w:rPr>
      </w:pPr>
    </w:p>
    <w:p w14:paraId="11BCBDBF" w14:textId="77777777" w:rsidR="00041057" w:rsidRDefault="00B24B28">
      <w:pPr>
        <w:pStyle w:val="ListParagraph"/>
        <w:numPr>
          <w:ilvl w:val="0"/>
          <w:numId w:val="28"/>
        </w:numPr>
        <w:tabs>
          <w:tab w:val="left" w:pos="832"/>
        </w:tabs>
        <w:spacing w:before="1"/>
        <w:ind w:left="832"/>
      </w:pPr>
      <w:r>
        <w:t>A</w:t>
      </w:r>
      <w:r>
        <w:rPr>
          <w:spacing w:val="-3"/>
        </w:rPr>
        <w:t xml:space="preserve"> </w:t>
      </w:r>
      <w:r>
        <w:rPr>
          <w:spacing w:val="6"/>
        </w:rPr>
        <w:t>planting</w:t>
      </w:r>
      <w:r>
        <w:rPr>
          <w:spacing w:val="-9"/>
        </w:rPr>
        <w:t xml:space="preserve"> </w:t>
      </w:r>
      <w:r>
        <w:rPr>
          <w:spacing w:val="5"/>
        </w:rPr>
        <w:t>strip</w:t>
      </w:r>
      <w:r>
        <w:rPr>
          <w:spacing w:val="-5"/>
        </w:rPr>
        <w:t xml:space="preserve"> </w:t>
      </w:r>
      <w:r>
        <w:rPr>
          <w:spacing w:val="4"/>
        </w:rPr>
        <w:t>at</w:t>
      </w:r>
      <w:r>
        <w:rPr>
          <w:spacing w:val="-9"/>
        </w:rPr>
        <w:t xml:space="preserve"> </w:t>
      </w:r>
      <w:r>
        <w:rPr>
          <w:spacing w:val="6"/>
        </w:rPr>
        <w:t>least</w:t>
      </w:r>
      <w:r>
        <w:rPr>
          <w:spacing w:val="-9"/>
        </w:rPr>
        <w:t xml:space="preserve"> </w:t>
      </w:r>
      <w:r>
        <w:rPr>
          <w:spacing w:val="6"/>
        </w:rPr>
        <w:t>fifteen</w:t>
      </w:r>
      <w:r>
        <w:rPr>
          <w:spacing w:val="-5"/>
        </w:rPr>
        <w:t xml:space="preserve"> </w:t>
      </w:r>
      <w:r>
        <w:rPr>
          <w:spacing w:val="7"/>
        </w:rPr>
        <w:t>(15)</w:t>
      </w:r>
      <w:r>
        <w:rPr>
          <w:spacing w:val="-7"/>
        </w:rPr>
        <w:t xml:space="preserve"> </w:t>
      </w:r>
      <w:r>
        <w:rPr>
          <w:spacing w:val="5"/>
        </w:rPr>
        <w:t>feet</w:t>
      </w:r>
      <w:r>
        <w:rPr>
          <w:spacing w:val="-9"/>
        </w:rPr>
        <w:t xml:space="preserve"> </w:t>
      </w:r>
      <w:r>
        <w:rPr>
          <w:spacing w:val="6"/>
        </w:rPr>
        <w:t>wide</w:t>
      </w:r>
      <w:r>
        <w:rPr>
          <w:spacing w:val="-7"/>
        </w:rPr>
        <w:t xml:space="preserve"> </w:t>
      </w:r>
      <w:r>
        <w:rPr>
          <w:spacing w:val="6"/>
        </w:rPr>
        <w:t>shall</w:t>
      </w:r>
      <w:r>
        <w:rPr>
          <w:spacing w:val="-9"/>
        </w:rPr>
        <w:t xml:space="preserve"> </w:t>
      </w:r>
      <w:r>
        <w:rPr>
          <w:spacing w:val="4"/>
        </w:rPr>
        <w:t>be</w:t>
      </w:r>
      <w:r>
        <w:rPr>
          <w:spacing w:val="-7"/>
        </w:rPr>
        <w:t xml:space="preserve"> </w:t>
      </w:r>
      <w:r>
        <w:rPr>
          <w:spacing w:val="7"/>
        </w:rPr>
        <w:t>provided</w:t>
      </w:r>
      <w:r>
        <w:rPr>
          <w:spacing w:val="-5"/>
        </w:rPr>
        <w:t xml:space="preserve"> </w:t>
      </w:r>
      <w:r>
        <w:rPr>
          <w:spacing w:val="6"/>
        </w:rPr>
        <w:t>along</w:t>
      </w:r>
      <w:r>
        <w:rPr>
          <w:spacing w:val="-9"/>
        </w:rPr>
        <w:t xml:space="preserve"> </w:t>
      </w:r>
      <w:r>
        <w:rPr>
          <w:spacing w:val="5"/>
        </w:rPr>
        <w:t>the</w:t>
      </w:r>
      <w:r>
        <w:rPr>
          <w:spacing w:val="-7"/>
        </w:rPr>
        <w:t xml:space="preserve"> </w:t>
      </w:r>
      <w:r>
        <w:rPr>
          <w:spacing w:val="6"/>
        </w:rPr>
        <w:t>public</w:t>
      </w:r>
      <w:r>
        <w:rPr>
          <w:spacing w:val="-7"/>
        </w:rPr>
        <w:t xml:space="preserve"> </w:t>
      </w:r>
      <w:r>
        <w:rPr>
          <w:spacing w:val="8"/>
        </w:rPr>
        <w:t>roadway.</w:t>
      </w:r>
    </w:p>
    <w:p w14:paraId="10C80CBA" w14:textId="77777777" w:rsidR="00041057" w:rsidRDefault="00041057">
      <w:pPr>
        <w:pStyle w:val="BodyText"/>
        <w:spacing w:before="6"/>
        <w:rPr>
          <w:sz w:val="25"/>
        </w:rPr>
      </w:pPr>
    </w:p>
    <w:p w14:paraId="659CF8DC" w14:textId="77777777" w:rsidR="00041057" w:rsidRDefault="00B24B28">
      <w:pPr>
        <w:pStyle w:val="ListParagraph"/>
        <w:numPr>
          <w:ilvl w:val="0"/>
          <w:numId w:val="28"/>
        </w:numPr>
        <w:tabs>
          <w:tab w:val="left" w:pos="832"/>
        </w:tabs>
        <w:spacing w:before="1" w:line="259" w:lineRule="auto"/>
        <w:ind w:right="109" w:hanging="367"/>
      </w:pPr>
      <w:r>
        <w:t xml:space="preserve">A </w:t>
      </w:r>
      <w:r>
        <w:rPr>
          <w:spacing w:val="6"/>
        </w:rPr>
        <w:t xml:space="preserve">minimum </w:t>
      </w:r>
      <w:r>
        <w:rPr>
          <w:spacing w:val="5"/>
        </w:rPr>
        <w:t xml:space="preserve">of </w:t>
      </w:r>
      <w:r>
        <w:rPr>
          <w:spacing w:val="6"/>
        </w:rPr>
        <w:t xml:space="preserve">one </w:t>
      </w:r>
      <w:r>
        <w:rPr>
          <w:spacing w:val="5"/>
        </w:rPr>
        <w:t xml:space="preserve">(1) </w:t>
      </w:r>
      <w:r>
        <w:rPr>
          <w:spacing w:val="8"/>
        </w:rPr>
        <w:t xml:space="preserve">off-street parking </w:t>
      </w:r>
      <w:r>
        <w:rPr>
          <w:spacing w:val="6"/>
        </w:rPr>
        <w:t xml:space="preserve">space </w:t>
      </w:r>
      <w:r>
        <w:rPr>
          <w:spacing w:val="5"/>
        </w:rPr>
        <w:t xml:space="preserve">for each </w:t>
      </w:r>
      <w:r>
        <w:rPr>
          <w:spacing w:val="6"/>
        </w:rPr>
        <w:t xml:space="preserve">200 </w:t>
      </w:r>
      <w:r>
        <w:rPr>
          <w:spacing w:val="7"/>
        </w:rPr>
        <w:t xml:space="preserve">square </w:t>
      </w:r>
      <w:r>
        <w:rPr>
          <w:spacing w:val="5"/>
        </w:rPr>
        <w:t xml:space="preserve">feet of </w:t>
      </w:r>
      <w:r>
        <w:rPr>
          <w:spacing w:val="6"/>
        </w:rPr>
        <w:t xml:space="preserve">gross </w:t>
      </w:r>
      <w:r>
        <w:rPr>
          <w:spacing w:val="8"/>
        </w:rPr>
        <w:t xml:space="preserve">floor </w:t>
      </w:r>
      <w:r>
        <w:rPr>
          <w:spacing w:val="6"/>
        </w:rPr>
        <w:t xml:space="preserve">area must </w:t>
      </w:r>
      <w:r>
        <w:rPr>
          <w:spacing w:val="5"/>
        </w:rPr>
        <w:t>be</w:t>
      </w:r>
      <w:r>
        <w:rPr>
          <w:spacing w:val="4"/>
        </w:rPr>
        <w:t xml:space="preserve"> </w:t>
      </w:r>
      <w:r>
        <w:rPr>
          <w:spacing w:val="8"/>
        </w:rPr>
        <w:t>provided.</w:t>
      </w:r>
    </w:p>
    <w:p w14:paraId="52040017" w14:textId="77777777" w:rsidR="00041057" w:rsidRDefault="00041057">
      <w:pPr>
        <w:pStyle w:val="BodyText"/>
        <w:spacing w:before="10"/>
        <w:rPr>
          <w:sz w:val="23"/>
        </w:rPr>
      </w:pPr>
    </w:p>
    <w:p w14:paraId="7E8448F8" w14:textId="77777777" w:rsidR="00041057" w:rsidRDefault="00B24B28">
      <w:pPr>
        <w:pStyle w:val="ListParagraph"/>
        <w:numPr>
          <w:ilvl w:val="0"/>
          <w:numId w:val="28"/>
        </w:numPr>
        <w:tabs>
          <w:tab w:val="left" w:pos="832"/>
        </w:tabs>
        <w:spacing w:line="259" w:lineRule="auto"/>
        <w:ind w:right="110" w:hanging="367"/>
      </w:pPr>
      <w:r>
        <w:rPr>
          <w:spacing w:val="7"/>
        </w:rPr>
        <w:t xml:space="preserve">Screens </w:t>
      </w:r>
      <w:r>
        <w:rPr>
          <w:spacing w:val="5"/>
        </w:rPr>
        <w:t xml:space="preserve">and </w:t>
      </w:r>
      <w:r>
        <w:rPr>
          <w:spacing w:val="7"/>
        </w:rPr>
        <w:t xml:space="preserve">buffers </w:t>
      </w:r>
      <w:r>
        <w:rPr>
          <w:spacing w:val="6"/>
        </w:rPr>
        <w:t xml:space="preserve">shall </w:t>
      </w:r>
      <w:r>
        <w:rPr>
          <w:spacing w:val="4"/>
        </w:rPr>
        <w:t xml:space="preserve">be </w:t>
      </w:r>
      <w:r>
        <w:rPr>
          <w:spacing w:val="7"/>
        </w:rPr>
        <w:t xml:space="preserve">provided </w:t>
      </w:r>
      <w:r>
        <w:rPr>
          <w:spacing w:val="3"/>
        </w:rPr>
        <w:t xml:space="preserve">as </w:t>
      </w:r>
      <w:r>
        <w:rPr>
          <w:spacing w:val="7"/>
        </w:rPr>
        <w:t xml:space="preserve">necessary </w:t>
      </w:r>
      <w:r>
        <w:rPr>
          <w:spacing w:val="2"/>
        </w:rPr>
        <w:t xml:space="preserve">to </w:t>
      </w:r>
      <w:r>
        <w:rPr>
          <w:spacing w:val="7"/>
        </w:rPr>
        <w:t xml:space="preserve">adequately </w:t>
      </w:r>
      <w:r>
        <w:rPr>
          <w:spacing w:val="6"/>
        </w:rPr>
        <w:t xml:space="preserve">protect </w:t>
      </w:r>
      <w:r>
        <w:rPr>
          <w:spacing w:val="9"/>
        </w:rPr>
        <w:t xml:space="preserve">neighboring </w:t>
      </w:r>
      <w:r>
        <w:rPr>
          <w:spacing w:val="7"/>
        </w:rPr>
        <w:t xml:space="preserve">properties. </w:t>
      </w:r>
      <w:r>
        <w:rPr>
          <w:spacing w:val="6"/>
        </w:rPr>
        <w:t xml:space="preserve">This </w:t>
      </w:r>
      <w:r>
        <w:rPr>
          <w:spacing w:val="7"/>
        </w:rPr>
        <w:t xml:space="preserve">includes, </w:t>
      </w:r>
      <w:r>
        <w:rPr>
          <w:spacing w:val="6"/>
        </w:rPr>
        <w:t xml:space="preserve">but </w:t>
      </w:r>
      <w:r>
        <w:rPr>
          <w:spacing w:val="3"/>
        </w:rPr>
        <w:t xml:space="preserve">is </w:t>
      </w:r>
      <w:r>
        <w:rPr>
          <w:spacing w:val="6"/>
        </w:rPr>
        <w:t xml:space="preserve">not </w:t>
      </w:r>
      <w:r>
        <w:rPr>
          <w:spacing w:val="5"/>
        </w:rPr>
        <w:t xml:space="preserve">limited to, </w:t>
      </w:r>
      <w:r>
        <w:rPr>
          <w:spacing w:val="6"/>
        </w:rPr>
        <w:t xml:space="preserve">fences, walls, plantings </w:t>
      </w:r>
      <w:r>
        <w:rPr>
          <w:spacing w:val="5"/>
        </w:rPr>
        <w:t xml:space="preserve">and </w:t>
      </w:r>
      <w:r>
        <w:rPr>
          <w:spacing w:val="6"/>
        </w:rPr>
        <w:t>open</w:t>
      </w:r>
      <w:r>
        <w:rPr>
          <w:spacing w:val="-13"/>
        </w:rPr>
        <w:t xml:space="preserve"> </w:t>
      </w:r>
      <w:r>
        <w:rPr>
          <w:spacing w:val="8"/>
        </w:rPr>
        <w:t>spaces.</w:t>
      </w:r>
    </w:p>
    <w:p w14:paraId="33F05166" w14:textId="77777777" w:rsidR="00041057" w:rsidRDefault="00041057">
      <w:pPr>
        <w:pStyle w:val="BodyText"/>
        <w:spacing w:before="9"/>
        <w:rPr>
          <w:sz w:val="23"/>
        </w:rPr>
      </w:pPr>
    </w:p>
    <w:p w14:paraId="256F80E9" w14:textId="77777777" w:rsidR="00041057" w:rsidRDefault="00B24B28">
      <w:pPr>
        <w:pStyle w:val="ListParagraph"/>
        <w:numPr>
          <w:ilvl w:val="0"/>
          <w:numId w:val="28"/>
        </w:numPr>
        <w:tabs>
          <w:tab w:val="left" w:pos="831"/>
          <w:tab w:val="left" w:pos="832"/>
        </w:tabs>
        <w:spacing w:before="1"/>
        <w:ind w:left="832"/>
      </w:pPr>
      <w:r>
        <w:rPr>
          <w:spacing w:val="3"/>
        </w:rPr>
        <w:t xml:space="preserve">If </w:t>
      </w:r>
      <w:r>
        <w:rPr>
          <w:spacing w:val="6"/>
        </w:rPr>
        <w:t xml:space="preserve">gasoline </w:t>
      </w:r>
      <w:r>
        <w:rPr>
          <w:spacing w:val="7"/>
        </w:rPr>
        <w:t xml:space="preserve">pumps </w:t>
      </w:r>
      <w:r>
        <w:rPr>
          <w:spacing w:val="5"/>
        </w:rPr>
        <w:t xml:space="preserve">are </w:t>
      </w:r>
      <w:r>
        <w:rPr>
          <w:spacing w:val="3"/>
        </w:rPr>
        <w:t xml:space="preserve">to be </w:t>
      </w:r>
      <w:r>
        <w:rPr>
          <w:spacing w:val="6"/>
        </w:rPr>
        <w:t xml:space="preserve">installed, </w:t>
      </w:r>
      <w:r>
        <w:rPr>
          <w:spacing w:val="4"/>
        </w:rPr>
        <w:t xml:space="preserve">all </w:t>
      </w:r>
      <w:r>
        <w:rPr>
          <w:spacing w:val="7"/>
        </w:rPr>
        <w:t xml:space="preserve">requirements </w:t>
      </w:r>
      <w:r>
        <w:rPr>
          <w:spacing w:val="4"/>
        </w:rPr>
        <w:t xml:space="preserve">of </w:t>
      </w:r>
      <w:r>
        <w:rPr>
          <w:spacing w:val="6"/>
        </w:rPr>
        <w:t xml:space="preserve">Section 737 shall </w:t>
      </w:r>
      <w:r>
        <w:rPr>
          <w:spacing w:val="5"/>
        </w:rPr>
        <w:t xml:space="preserve">also </w:t>
      </w:r>
      <w:proofErr w:type="gramStart"/>
      <w:r>
        <w:rPr>
          <w:spacing w:val="4"/>
        </w:rPr>
        <w:t xml:space="preserve">be </w:t>
      </w:r>
      <w:r>
        <w:rPr>
          <w:spacing w:val="50"/>
        </w:rPr>
        <w:t xml:space="preserve"> </w:t>
      </w:r>
      <w:r>
        <w:rPr>
          <w:spacing w:val="7"/>
        </w:rPr>
        <w:t>met</w:t>
      </w:r>
      <w:proofErr w:type="gramEnd"/>
      <w:r>
        <w:rPr>
          <w:spacing w:val="7"/>
        </w:rPr>
        <w:t>.</w:t>
      </w:r>
    </w:p>
    <w:p w14:paraId="41B12FBB" w14:textId="77777777" w:rsidR="00041057" w:rsidRDefault="00041057">
      <w:pPr>
        <w:pStyle w:val="BodyText"/>
      </w:pPr>
    </w:p>
    <w:p w14:paraId="4580DE8B" w14:textId="77777777" w:rsidR="00041057" w:rsidRDefault="00041057">
      <w:pPr>
        <w:pStyle w:val="BodyText"/>
        <w:spacing w:before="4"/>
        <w:rPr>
          <w:sz w:val="27"/>
        </w:rPr>
      </w:pPr>
    </w:p>
    <w:p w14:paraId="7BE64A84" w14:textId="77777777" w:rsidR="00041057" w:rsidRDefault="00B24B28">
      <w:pPr>
        <w:pStyle w:val="Heading4"/>
        <w:tabs>
          <w:tab w:val="left" w:pos="1904"/>
        </w:tabs>
      </w:pPr>
      <w:bookmarkStart w:id="91" w:name="SECTION_729_NONCONFORMITY,_EXPANSION_OF"/>
      <w:bookmarkEnd w:id="91"/>
      <w:r>
        <w:rPr>
          <w:spacing w:val="8"/>
        </w:rPr>
        <w:t>SECTION</w:t>
      </w:r>
      <w:r>
        <w:rPr>
          <w:spacing w:val="10"/>
        </w:rPr>
        <w:t xml:space="preserve"> </w:t>
      </w:r>
      <w:r>
        <w:rPr>
          <w:spacing w:val="6"/>
        </w:rPr>
        <w:t>729</w:t>
      </w:r>
      <w:r>
        <w:rPr>
          <w:spacing w:val="6"/>
        </w:rPr>
        <w:tab/>
      </w:r>
      <w:r>
        <w:rPr>
          <w:spacing w:val="10"/>
        </w:rPr>
        <w:t xml:space="preserve">NONCONFORMITY, </w:t>
      </w:r>
      <w:r>
        <w:rPr>
          <w:spacing w:val="8"/>
        </w:rPr>
        <w:t>EXPANSION</w:t>
      </w:r>
      <w:r>
        <w:rPr>
          <w:spacing w:val="11"/>
        </w:rPr>
        <w:t xml:space="preserve"> </w:t>
      </w:r>
      <w:r>
        <w:rPr>
          <w:spacing w:val="12"/>
        </w:rPr>
        <w:t>OF</w:t>
      </w:r>
    </w:p>
    <w:p w14:paraId="4CC5A9DB" w14:textId="77777777" w:rsidR="00041057" w:rsidRDefault="00041057">
      <w:pPr>
        <w:pStyle w:val="BodyText"/>
        <w:spacing w:before="6"/>
        <w:rPr>
          <w:b/>
          <w:sz w:val="25"/>
        </w:rPr>
      </w:pPr>
    </w:p>
    <w:p w14:paraId="561212CB" w14:textId="77777777" w:rsidR="00041057" w:rsidRDefault="00B24B28">
      <w:pPr>
        <w:pStyle w:val="BodyText"/>
        <w:spacing w:line="259" w:lineRule="auto"/>
        <w:ind w:left="460" w:right="134"/>
      </w:pPr>
      <w:r>
        <w:t>In any zone and subject to the requirements of the zone in which located except as herein modified and provided:</w:t>
      </w:r>
    </w:p>
    <w:p w14:paraId="0E67E697" w14:textId="77777777" w:rsidR="00041057" w:rsidRDefault="00041057">
      <w:pPr>
        <w:pStyle w:val="BodyText"/>
        <w:spacing w:before="10"/>
        <w:rPr>
          <w:sz w:val="23"/>
        </w:rPr>
      </w:pPr>
    </w:p>
    <w:p w14:paraId="4305F776" w14:textId="77777777" w:rsidR="00041057" w:rsidRDefault="00B24B28">
      <w:pPr>
        <w:pStyle w:val="ListParagraph"/>
        <w:numPr>
          <w:ilvl w:val="0"/>
          <w:numId w:val="27"/>
        </w:numPr>
        <w:tabs>
          <w:tab w:val="left" w:pos="832"/>
        </w:tabs>
        <w:spacing w:line="259" w:lineRule="auto"/>
        <w:ind w:right="112" w:hanging="367"/>
      </w:pPr>
      <w:r>
        <w:rPr>
          <w:spacing w:val="7"/>
        </w:rPr>
        <w:t>Expansion</w:t>
      </w:r>
      <w:r>
        <w:rPr>
          <w:spacing w:val="3"/>
        </w:rPr>
        <w:t xml:space="preserve"> </w:t>
      </w:r>
      <w:r>
        <w:rPr>
          <w:spacing w:val="5"/>
        </w:rPr>
        <w:t>of</w:t>
      </w:r>
      <w:r>
        <w:rPr>
          <w:spacing w:val="1"/>
        </w:rPr>
        <w:t xml:space="preserve"> </w:t>
      </w:r>
      <w:r>
        <w:rPr>
          <w:spacing w:val="5"/>
        </w:rPr>
        <w:t>the</w:t>
      </w:r>
      <w:r>
        <w:rPr>
          <w:spacing w:val="1"/>
        </w:rPr>
        <w:t xml:space="preserve"> </w:t>
      </w:r>
      <w:r>
        <w:rPr>
          <w:spacing w:val="7"/>
        </w:rPr>
        <w:t>nonconformity</w:t>
      </w:r>
      <w:r>
        <w:rPr>
          <w:spacing w:val="-4"/>
        </w:rPr>
        <w:t xml:space="preserve"> </w:t>
      </w:r>
      <w:r>
        <w:rPr>
          <w:spacing w:val="6"/>
        </w:rPr>
        <w:t>shall</w:t>
      </w:r>
      <w:r>
        <w:rPr>
          <w:spacing w:val="-4"/>
        </w:rPr>
        <w:t xml:space="preserve"> </w:t>
      </w:r>
      <w:r>
        <w:rPr>
          <w:spacing w:val="5"/>
        </w:rPr>
        <w:t>be</w:t>
      </w:r>
      <w:r>
        <w:rPr>
          <w:spacing w:val="-4"/>
        </w:rPr>
        <w:t xml:space="preserve"> </w:t>
      </w:r>
      <w:r>
        <w:rPr>
          <w:spacing w:val="7"/>
        </w:rPr>
        <w:t>confined</w:t>
      </w:r>
      <w:r>
        <w:t xml:space="preserve"> </w:t>
      </w:r>
      <w:r>
        <w:rPr>
          <w:spacing w:val="3"/>
        </w:rPr>
        <w:t>to</w:t>
      </w:r>
      <w:r>
        <w:t xml:space="preserve"> </w:t>
      </w:r>
      <w:r>
        <w:rPr>
          <w:spacing w:val="5"/>
        </w:rPr>
        <w:t>the</w:t>
      </w:r>
      <w:r>
        <w:rPr>
          <w:spacing w:val="-2"/>
        </w:rPr>
        <w:t xml:space="preserve"> </w:t>
      </w:r>
      <w:r>
        <w:rPr>
          <w:spacing w:val="5"/>
        </w:rPr>
        <w:t>lot</w:t>
      </w:r>
      <w:r>
        <w:rPr>
          <w:spacing w:val="-1"/>
        </w:rPr>
        <w:t xml:space="preserve"> </w:t>
      </w:r>
      <w:r>
        <w:rPr>
          <w:spacing w:val="5"/>
        </w:rPr>
        <w:t>on</w:t>
      </w:r>
      <w:r>
        <w:rPr>
          <w:spacing w:val="3"/>
        </w:rPr>
        <w:t xml:space="preserve"> </w:t>
      </w:r>
      <w:r>
        <w:rPr>
          <w:spacing w:val="6"/>
        </w:rPr>
        <w:t>which</w:t>
      </w:r>
      <w:r>
        <w:rPr>
          <w:spacing w:val="5"/>
        </w:rPr>
        <w:t xml:space="preserve"> </w:t>
      </w:r>
      <w:r>
        <w:t xml:space="preserve">it </w:t>
      </w:r>
      <w:r>
        <w:rPr>
          <w:spacing w:val="2"/>
        </w:rPr>
        <w:t>is</w:t>
      </w:r>
      <w:r>
        <w:rPr>
          <w:spacing w:val="3"/>
        </w:rPr>
        <w:t xml:space="preserve"> </w:t>
      </w:r>
      <w:r>
        <w:rPr>
          <w:spacing w:val="6"/>
        </w:rPr>
        <w:t>located</w:t>
      </w:r>
      <w:r>
        <w:rPr>
          <w:spacing w:val="5"/>
        </w:rPr>
        <w:t xml:space="preserve"> </w:t>
      </w:r>
      <w:r>
        <w:rPr>
          <w:spacing w:val="4"/>
        </w:rPr>
        <w:t>on</w:t>
      </w:r>
      <w:r>
        <w:rPr>
          <w:spacing w:val="5"/>
        </w:rPr>
        <w:t xml:space="preserve"> </w:t>
      </w:r>
      <w:r>
        <w:rPr>
          <w:spacing w:val="8"/>
        </w:rPr>
        <w:t xml:space="preserve">the </w:t>
      </w:r>
      <w:r>
        <w:rPr>
          <w:spacing w:val="6"/>
        </w:rPr>
        <w:t xml:space="preserve">effective </w:t>
      </w:r>
      <w:r>
        <w:rPr>
          <w:spacing w:val="5"/>
        </w:rPr>
        <w:t xml:space="preserve">date </w:t>
      </w:r>
      <w:r>
        <w:rPr>
          <w:spacing w:val="4"/>
        </w:rPr>
        <w:t xml:space="preserve">of </w:t>
      </w:r>
      <w:r>
        <w:rPr>
          <w:spacing w:val="5"/>
        </w:rPr>
        <w:t xml:space="preserve">this </w:t>
      </w:r>
      <w:r>
        <w:rPr>
          <w:spacing w:val="7"/>
        </w:rPr>
        <w:t xml:space="preserve">Ordinance </w:t>
      </w:r>
      <w:r>
        <w:rPr>
          <w:spacing w:val="4"/>
        </w:rPr>
        <w:t xml:space="preserve">or </w:t>
      </w:r>
      <w:r>
        <w:rPr>
          <w:spacing w:val="5"/>
        </w:rPr>
        <w:t xml:space="preserve">any </w:t>
      </w:r>
      <w:r>
        <w:rPr>
          <w:spacing w:val="7"/>
        </w:rPr>
        <w:t xml:space="preserve">amendment </w:t>
      </w:r>
      <w:r>
        <w:rPr>
          <w:spacing w:val="6"/>
        </w:rPr>
        <w:t xml:space="preserve">thereto creating </w:t>
      </w:r>
      <w:r>
        <w:rPr>
          <w:spacing w:val="5"/>
        </w:rPr>
        <w:t>the</w:t>
      </w:r>
      <w:r>
        <w:rPr>
          <w:spacing w:val="34"/>
        </w:rPr>
        <w:t xml:space="preserve"> </w:t>
      </w:r>
      <w:r>
        <w:rPr>
          <w:spacing w:val="8"/>
        </w:rPr>
        <w:t>nonconformity.</w:t>
      </w:r>
    </w:p>
    <w:p w14:paraId="56F34414" w14:textId="77777777" w:rsidR="00041057" w:rsidRDefault="00041057">
      <w:pPr>
        <w:pStyle w:val="BodyText"/>
        <w:spacing w:before="10"/>
        <w:rPr>
          <w:sz w:val="23"/>
        </w:rPr>
      </w:pPr>
    </w:p>
    <w:p w14:paraId="4D87A7C7" w14:textId="77777777" w:rsidR="00041057" w:rsidRDefault="00B24B28">
      <w:pPr>
        <w:pStyle w:val="ListParagraph"/>
        <w:numPr>
          <w:ilvl w:val="0"/>
          <w:numId w:val="27"/>
        </w:numPr>
        <w:tabs>
          <w:tab w:val="left" w:pos="832"/>
        </w:tabs>
        <w:spacing w:line="259" w:lineRule="auto"/>
        <w:ind w:right="111" w:hanging="367"/>
        <w:jc w:val="both"/>
      </w:pPr>
      <w:r>
        <w:rPr>
          <w:spacing w:val="7"/>
        </w:rPr>
        <w:t>The</w:t>
      </w:r>
      <w:r>
        <w:rPr>
          <w:spacing w:val="-3"/>
        </w:rPr>
        <w:t xml:space="preserve"> </w:t>
      </w:r>
      <w:r>
        <w:rPr>
          <w:spacing w:val="5"/>
        </w:rPr>
        <w:t>total</w:t>
      </w:r>
      <w:r>
        <w:rPr>
          <w:spacing w:val="-3"/>
        </w:rPr>
        <w:t xml:space="preserve"> </w:t>
      </w:r>
      <w:r>
        <w:rPr>
          <w:spacing w:val="4"/>
        </w:rPr>
        <w:t>of</w:t>
      </w:r>
      <w:r>
        <w:rPr>
          <w:spacing w:val="-1"/>
        </w:rPr>
        <w:t xml:space="preserve"> </w:t>
      </w:r>
      <w:r>
        <w:rPr>
          <w:spacing w:val="4"/>
        </w:rPr>
        <w:t>all</w:t>
      </w:r>
      <w:r>
        <w:rPr>
          <w:spacing w:val="-3"/>
        </w:rPr>
        <w:t xml:space="preserve"> </w:t>
      </w:r>
      <w:r>
        <w:rPr>
          <w:spacing w:val="6"/>
        </w:rPr>
        <w:t>such</w:t>
      </w:r>
      <w:r>
        <w:t xml:space="preserve"> </w:t>
      </w:r>
      <w:r>
        <w:rPr>
          <w:spacing w:val="8"/>
        </w:rPr>
        <w:t>expansions</w:t>
      </w:r>
      <w:r>
        <w:rPr>
          <w:spacing w:val="-1"/>
        </w:rPr>
        <w:t xml:space="preserve"> </w:t>
      </w:r>
      <w:r>
        <w:rPr>
          <w:spacing w:val="4"/>
        </w:rPr>
        <w:t>of</w:t>
      </w:r>
      <w:r>
        <w:rPr>
          <w:spacing w:val="-1"/>
        </w:rPr>
        <w:t xml:space="preserve"> </w:t>
      </w:r>
      <w:r>
        <w:rPr>
          <w:spacing w:val="5"/>
        </w:rPr>
        <w:t>use</w:t>
      </w:r>
      <w:r>
        <w:rPr>
          <w:spacing w:val="-2"/>
        </w:rPr>
        <w:t xml:space="preserve"> </w:t>
      </w:r>
      <w:r>
        <w:rPr>
          <w:spacing w:val="6"/>
        </w:rPr>
        <w:t>shall</w:t>
      </w:r>
      <w:r>
        <w:rPr>
          <w:spacing w:val="-3"/>
        </w:rPr>
        <w:t xml:space="preserve"> </w:t>
      </w:r>
      <w:r>
        <w:rPr>
          <w:spacing w:val="7"/>
        </w:rPr>
        <w:t>not</w:t>
      </w:r>
      <w:r>
        <w:rPr>
          <w:spacing w:val="-5"/>
        </w:rPr>
        <w:t xml:space="preserve"> </w:t>
      </w:r>
      <w:r>
        <w:rPr>
          <w:spacing w:val="6"/>
        </w:rPr>
        <w:t>exceed</w:t>
      </w:r>
      <w:r>
        <w:t xml:space="preserve"> </w:t>
      </w:r>
      <w:r>
        <w:rPr>
          <w:spacing w:val="4"/>
        </w:rPr>
        <w:t>an</w:t>
      </w:r>
      <w:r>
        <w:t xml:space="preserve"> </w:t>
      </w:r>
      <w:r>
        <w:rPr>
          <w:spacing w:val="7"/>
        </w:rPr>
        <w:t>additional</w:t>
      </w:r>
      <w:r>
        <w:rPr>
          <w:spacing w:val="-3"/>
        </w:rPr>
        <w:t xml:space="preserve"> </w:t>
      </w:r>
      <w:r>
        <w:rPr>
          <w:spacing w:val="5"/>
        </w:rPr>
        <w:t>fifty</w:t>
      </w:r>
      <w:r>
        <w:rPr>
          <w:spacing w:val="-4"/>
        </w:rPr>
        <w:t xml:space="preserve"> </w:t>
      </w:r>
      <w:r>
        <w:rPr>
          <w:spacing w:val="7"/>
        </w:rPr>
        <w:t>percent</w:t>
      </w:r>
      <w:r>
        <w:rPr>
          <w:spacing w:val="-5"/>
        </w:rPr>
        <w:t xml:space="preserve"> </w:t>
      </w:r>
      <w:r>
        <w:rPr>
          <w:spacing w:val="10"/>
        </w:rPr>
        <w:t xml:space="preserve">(50%) </w:t>
      </w:r>
      <w:r>
        <w:rPr>
          <w:spacing w:val="4"/>
        </w:rPr>
        <w:t xml:space="preserve">of </w:t>
      </w:r>
      <w:r>
        <w:rPr>
          <w:spacing w:val="5"/>
        </w:rPr>
        <w:t xml:space="preserve">the </w:t>
      </w:r>
      <w:r>
        <w:rPr>
          <w:spacing w:val="6"/>
        </w:rPr>
        <w:t xml:space="preserve">area </w:t>
      </w:r>
      <w:r>
        <w:rPr>
          <w:spacing w:val="4"/>
        </w:rPr>
        <w:t xml:space="preserve">of </w:t>
      </w:r>
      <w:r>
        <w:rPr>
          <w:spacing w:val="6"/>
        </w:rPr>
        <w:t xml:space="preserve">those </w:t>
      </w:r>
      <w:r>
        <w:rPr>
          <w:spacing w:val="8"/>
        </w:rPr>
        <w:t xml:space="preserve">buildings </w:t>
      </w:r>
      <w:r>
        <w:rPr>
          <w:spacing w:val="7"/>
        </w:rPr>
        <w:t xml:space="preserve">or </w:t>
      </w:r>
      <w:r>
        <w:rPr>
          <w:spacing w:val="6"/>
        </w:rPr>
        <w:t xml:space="preserve">structures devoted </w:t>
      </w:r>
      <w:r>
        <w:rPr>
          <w:spacing w:val="4"/>
        </w:rPr>
        <w:t xml:space="preserve">to the </w:t>
      </w:r>
      <w:r>
        <w:rPr>
          <w:spacing w:val="8"/>
        </w:rPr>
        <w:t xml:space="preserve">nonconforming </w:t>
      </w:r>
      <w:r>
        <w:rPr>
          <w:spacing w:val="6"/>
        </w:rPr>
        <w:t xml:space="preserve">use </w:t>
      </w:r>
      <w:r>
        <w:rPr>
          <w:spacing w:val="4"/>
        </w:rPr>
        <w:t xml:space="preserve">as </w:t>
      </w:r>
      <w:r>
        <w:rPr>
          <w:spacing w:val="7"/>
        </w:rPr>
        <w:t xml:space="preserve">they </w:t>
      </w:r>
      <w:r>
        <w:rPr>
          <w:spacing w:val="6"/>
        </w:rPr>
        <w:t xml:space="preserve">existed </w:t>
      </w:r>
      <w:r>
        <w:rPr>
          <w:spacing w:val="5"/>
        </w:rPr>
        <w:t xml:space="preserve">on the </w:t>
      </w:r>
      <w:r>
        <w:rPr>
          <w:spacing w:val="6"/>
        </w:rPr>
        <w:t xml:space="preserve">date </w:t>
      </w:r>
      <w:r>
        <w:rPr>
          <w:spacing w:val="4"/>
        </w:rPr>
        <w:t xml:space="preserve">on </w:t>
      </w:r>
      <w:r>
        <w:rPr>
          <w:spacing w:val="6"/>
        </w:rPr>
        <w:t xml:space="preserve">which such </w:t>
      </w:r>
      <w:r>
        <w:rPr>
          <w:spacing w:val="7"/>
        </w:rPr>
        <w:t xml:space="preserve">buildings </w:t>
      </w:r>
      <w:r>
        <w:rPr>
          <w:spacing w:val="4"/>
        </w:rPr>
        <w:t xml:space="preserve">or </w:t>
      </w:r>
      <w:r>
        <w:rPr>
          <w:spacing w:val="6"/>
        </w:rPr>
        <w:t>structures first became</w:t>
      </w:r>
      <w:r>
        <w:rPr>
          <w:spacing w:val="26"/>
        </w:rPr>
        <w:t xml:space="preserve"> </w:t>
      </w:r>
      <w:r>
        <w:rPr>
          <w:spacing w:val="8"/>
        </w:rPr>
        <w:t>nonconformities.</w:t>
      </w:r>
    </w:p>
    <w:p w14:paraId="683C6870" w14:textId="77777777" w:rsidR="00041057" w:rsidRDefault="00041057">
      <w:pPr>
        <w:spacing w:line="259" w:lineRule="auto"/>
        <w:jc w:val="both"/>
        <w:sectPr w:rsidR="00041057">
          <w:pgSz w:w="12240" w:h="15840"/>
          <w:pgMar w:top="1480" w:right="1320" w:bottom="1320" w:left="1700" w:header="0" w:footer="1121" w:gutter="0"/>
          <w:cols w:space="720"/>
        </w:sectPr>
      </w:pPr>
    </w:p>
    <w:p w14:paraId="707F8726" w14:textId="77777777" w:rsidR="00041057" w:rsidRDefault="00B24B28">
      <w:pPr>
        <w:pStyle w:val="ListParagraph"/>
        <w:numPr>
          <w:ilvl w:val="0"/>
          <w:numId w:val="27"/>
        </w:numPr>
        <w:tabs>
          <w:tab w:val="left" w:pos="832"/>
        </w:tabs>
        <w:spacing w:before="38" w:line="259" w:lineRule="auto"/>
        <w:ind w:right="110" w:hanging="367"/>
        <w:jc w:val="both"/>
      </w:pPr>
      <w:r>
        <w:rPr>
          <w:spacing w:val="7"/>
        </w:rPr>
        <w:lastRenderedPageBreak/>
        <w:t xml:space="preserve">Provision </w:t>
      </w:r>
      <w:r>
        <w:rPr>
          <w:spacing w:val="6"/>
        </w:rPr>
        <w:t xml:space="preserve">for driveways, access drives, off-street </w:t>
      </w:r>
      <w:r>
        <w:rPr>
          <w:spacing w:val="7"/>
        </w:rPr>
        <w:t xml:space="preserve">parking </w:t>
      </w:r>
      <w:r>
        <w:rPr>
          <w:spacing w:val="5"/>
        </w:rPr>
        <w:t xml:space="preserve">and </w:t>
      </w:r>
      <w:r>
        <w:rPr>
          <w:spacing w:val="7"/>
        </w:rPr>
        <w:t xml:space="preserve">off-street </w:t>
      </w:r>
      <w:r>
        <w:rPr>
          <w:spacing w:val="6"/>
        </w:rPr>
        <w:t>loading shall</w:t>
      </w:r>
      <w:r>
        <w:rPr>
          <w:spacing w:val="-33"/>
        </w:rPr>
        <w:t xml:space="preserve"> </w:t>
      </w:r>
      <w:r>
        <w:rPr>
          <w:spacing w:val="10"/>
        </w:rPr>
        <w:t xml:space="preserve">be </w:t>
      </w:r>
      <w:r>
        <w:rPr>
          <w:spacing w:val="6"/>
        </w:rPr>
        <w:t xml:space="preserve">consistent </w:t>
      </w:r>
      <w:r>
        <w:rPr>
          <w:spacing w:val="5"/>
        </w:rPr>
        <w:t xml:space="preserve">with </w:t>
      </w:r>
      <w:r>
        <w:rPr>
          <w:spacing w:val="7"/>
        </w:rPr>
        <w:t xml:space="preserve">standards required </w:t>
      </w:r>
      <w:r>
        <w:rPr>
          <w:spacing w:val="5"/>
        </w:rPr>
        <w:t>by this</w:t>
      </w:r>
      <w:r>
        <w:rPr>
          <w:spacing w:val="19"/>
        </w:rPr>
        <w:t xml:space="preserve"> </w:t>
      </w:r>
      <w:r>
        <w:rPr>
          <w:spacing w:val="8"/>
        </w:rPr>
        <w:t>Ordinance.</w:t>
      </w:r>
    </w:p>
    <w:p w14:paraId="67709D4F" w14:textId="77777777" w:rsidR="00041057" w:rsidRDefault="00041057">
      <w:pPr>
        <w:pStyle w:val="BodyText"/>
        <w:spacing w:before="9"/>
        <w:rPr>
          <w:sz w:val="23"/>
        </w:rPr>
      </w:pPr>
    </w:p>
    <w:p w14:paraId="664FDE1A" w14:textId="77777777" w:rsidR="00041057" w:rsidRDefault="00B24B28">
      <w:pPr>
        <w:pStyle w:val="ListParagraph"/>
        <w:numPr>
          <w:ilvl w:val="0"/>
          <w:numId w:val="27"/>
        </w:numPr>
        <w:tabs>
          <w:tab w:val="left" w:pos="832"/>
        </w:tabs>
        <w:spacing w:line="259" w:lineRule="auto"/>
        <w:ind w:right="111" w:hanging="367"/>
        <w:jc w:val="both"/>
      </w:pPr>
      <w:r>
        <w:rPr>
          <w:spacing w:val="7"/>
        </w:rPr>
        <w:t xml:space="preserve">Provision </w:t>
      </w:r>
      <w:r>
        <w:rPr>
          <w:spacing w:val="6"/>
        </w:rPr>
        <w:t xml:space="preserve">for yards, </w:t>
      </w:r>
      <w:r>
        <w:rPr>
          <w:spacing w:val="7"/>
        </w:rPr>
        <w:t xml:space="preserve">building </w:t>
      </w:r>
      <w:r>
        <w:rPr>
          <w:spacing w:val="6"/>
        </w:rPr>
        <w:t xml:space="preserve">height </w:t>
      </w:r>
      <w:r>
        <w:rPr>
          <w:spacing w:val="5"/>
        </w:rPr>
        <w:t xml:space="preserve">and </w:t>
      </w:r>
      <w:r>
        <w:rPr>
          <w:spacing w:val="6"/>
        </w:rPr>
        <w:t xml:space="preserve">building </w:t>
      </w:r>
      <w:r>
        <w:rPr>
          <w:spacing w:val="5"/>
        </w:rPr>
        <w:t xml:space="preserve">area </w:t>
      </w:r>
      <w:r>
        <w:rPr>
          <w:spacing w:val="6"/>
        </w:rPr>
        <w:t xml:space="preserve">shall </w:t>
      </w:r>
      <w:r>
        <w:rPr>
          <w:spacing w:val="5"/>
        </w:rPr>
        <w:t xml:space="preserve">be </w:t>
      </w:r>
      <w:r>
        <w:rPr>
          <w:spacing w:val="7"/>
        </w:rPr>
        <w:t xml:space="preserve">consistent </w:t>
      </w:r>
      <w:r>
        <w:rPr>
          <w:spacing w:val="5"/>
        </w:rPr>
        <w:t xml:space="preserve">with </w:t>
      </w:r>
      <w:r>
        <w:rPr>
          <w:spacing w:val="8"/>
        </w:rPr>
        <w:t xml:space="preserve">the </w:t>
      </w:r>
      <w:r>
        <w:rPr>
          <w:spacing w:val="7"/>
        </w:rPr>
        <w:t>standards</w:t>
      </w:r>
      <w:r>
        <w:rPr>
          <w:spacing w:val="-5"/>
        </w:rPr>
        <w:t xml:space="preserve"> </w:t>
      </w:r>
      <w:r>
        <w:rPr>
          <w:spacing w:val="6"/>
        </w:rPr>
        <w:t>required</w:t>
      </w:r>
      <w:r>
        <w:rPr>
          <w:spacing w:val="-2"/>
        </w:rPr>
        <w:t xml:space="preserve"> </w:t>
      </w:r>
      <w:r>
        <w:rPr>
          <w:spacing w:val="5"/>
        </w:rPr>
        <w:t>for</w:t>
      </w:r>
      <w:r>
        <w:rPr>
          <w:spacing w:val="-5"/>
        </w:rPr>
        <w:t xml:space="preserve"> </w:t>
      </w:r>
      <w:r>
        <w:rPr>
          <w:spacing w:val="6"/>
        </w:rPr>
        <w:t>permitted</w:t>
      </w:r>
      <w:r>
        <w:rPr>
          <w:spacing w:val="-2"/>
        </w:rPr>
        <w:t xml:space="preserve"> </w:t>
      </w:r>
      <w:r>
        <w:rPr>
          <w:spacing w:val="6"/>
        </w:rPr>
        <w:t>uses</w:t>
      </w:r>
      <w:r>
        <w:rPr>
          <w:spacing w:val="-5"/>
        </w:rPr>
        <w:t xml:space="preserve"> </w:t>
      </w:r>
      <w:r>
        <w:t>in</w:t>
      </w:r>
      <w:r>
        <w:rPr>
          <w:spacing w:val="-2"/>
        </w:rPr>
        <w:t xml:space="preserve"> </w:t>
      </w:r>
      <w:r>
        <w:rPr>
          <w:spacing w:val="4"/>
        </w:rPr>
        <w:t>the</w:t>
      </w:r>
      <w:r>
        <w:rPr>
          <w:spacing w:val="-5"/>
        </w:rPr>
        <w:t xml:space="preserve"> </w:t>
      </w:r>
      <w:r>
        <w:rPr>
          <w:spacing w:val="7"/>
        </w:rPr>
        <w:t>zone</w:t>
      </w:r>
      <w:r>
        <w:rPr>
          <w:spacing w:val="-5"/>
        </w:rPr>
        <w:t xml:space="preserve"> </w:t>
      </w:r>
      <w:r>
        <w:rPr>
          <w:spacing w:val="3"/>
        </w:rPr>
        <w:t>in</w:t>
      </w:r>
      <w:r>
        <w:rPr>
          <w:spacing w:val="-2"/>
        </w:rPr>
        <w:t xml:space="preserve"> </w:t>
      </w:r>
      <w:r>
        <w:rPr>
          <w:spacing w:val="7"/>
        </w:rPr>
        <w:t>which</w:t>
      </w:r>
      <w:r>
        <w:rPr>
          <w:spacing w:val="-2"/>
        </w:rPr>
        <w:t xml:space="preserve"> </w:t>
      </w:r>
      <w:r>
        <w:rPr>
          <w:spacing w:val="5"/>
        </w:rPr>
        <w:t>the</w:t>
      </w:r>
      <w:r>
        <w:rPr>
          <w:spacing w:val="-5"/>
        </w:rPr>
        <w:t xml:space="preserve"> </w:t>
      </w:r>
      <w:r>
        <w:rPr>
          <w:spacing w:val="7"/>
        </w:rPr>
        <w:t>nonconformity</w:t>
      </w:r>
      <w:r>
        <w:rPr>
          <w:spacing w:val="-7"/>
        </w:rPr>
        <w:t xml:space="preserve"> </w:t>
      </w:r>
      <w:r>
        <w:rPr>
          <w:spacing w:val="2"/>
        </w:rPr>
        <w:t>in</w:t>
      </w:r>
      <w:r>
        <w:rPr>
          <w:spacing w:val="-2"/>
        </w:rPr>
        <w:t xml:space="preserve"> </w:t>
      </w:r>
      <w:r>
        <w:rPr>
          <w:spacing w:val="8"/>
        </w:rPr>
        <w:t xml:space="preserve">question </w:t>
      </w:r>
      <w:r>
        <w:rPr>
          <w:spacing w:val="3"/>
        </w:rPr>
        <w:t>is</w:t>
      </w:r>
      <w:r>
        <w:rPr>
          <w:spacing w:val="4"/>
        </w:rPr>
        <w:t xml:space="preserve"> </w:t>
      </w:r>
      <w:r>
        <w:rPr>
          <w:spacing w:val="8"/>
        </w:rPr>
        <w:t>located.</w:t>
      </w:r>
    </w:p>
    <w:p w14:paraId="210875B2" w14:textId="77777777" w:rsidR="00041057" w:rsidRDefault="00041057">
      <w:pPr>
        <w:pStyle w:val="BodyText"/>
        <w:spacing w:before="9"/>
        <w:rPr>
          <w:sz w:val="23"/>
        </w:rPr>
      </w:pPr>
    </w:p>
    <w:p w14:paraId="5C97F6DE" w14:textId="77777777" w:rsidR="00041057" w:rsidRDefault="00B24B28">
      <w:pPr>
        <w:pStyle w:val="ListParagraph"/>
        <w:numPr>
          <w:ilvl w:val="0"/>
          <w:numId w:val="27"/>
        </w:numPr>
        <w:tabs>
          <w:tab w:val="left" w:pos="832"/>
        </w:tabs>
        <w:spacing w:line="259" w:lineRule="auto"/>
        <w:ind w:right="111" w:hanging="367"/>
        <w:jc w:val="both"/>
      </w:pPr>
      <w:r>
        <w:rPr>
          <w:spacing w:val="7"/>
        </w:rPr>
        <w:t xml:space="preserve">Appearance should </w:t>
      </w:r>
      <w:r>
        <w:rPr>
          <w:spacing w:val="5"/>
        </w:rPr>
        <w:t xml:space="preserve">be </w:t>
      </w:r>
      <w:r>
        <w:rPr>
          <w:spacing w:val="7"/>
        </w:rPr>
        <w:t xml:space="preserve">harmonious </w:t>
      </w:r>
      <w:r>
        <w:rPr>
          <w:spacing w:val="5"/>
        </w:rPr>
        <w:t xml:space="preserve">with </w:t>
      </w:r>
      <w:r>
        <w:rPr>
          <w:spacing w:val="8"/>
        </w:rPr>
        <w:t xml:space="preserve">surrounding </w:t>
      </w:r>
      <w:r>
        <w:rPr>
          <w:spacing w:val="7"/>
        </w:rPr>
        <w:t xml:space="preserve">properties. </w:t>
      </w:r>
      <w:r>
        <w:rPr>
          <w:spacing w:val="8"/>
        </w:rPr>
        <w:t xml:space="preserve">This </w:t>
      </w:r>
      <w:r>
        <w:rPr>
          <w:spacing w:val="6"/>
        </w:rPr>
        <w:t xml:space="preserve">feature </w:t>
      </w:r>
      <w:r>
        <w:rPr>
          <w:spacing w:val="8"/>
        </w:rPr>
        <w:t xml:space="preserve">includes, </w:t>
      </w:r>
      <w:r>
        <w:rPr>
          <w:spacing w:val="6"/>
        </w:rPr>
        <w:t xml:space="preserve">but </w:t>
      </w:r>
      <w:r>
        <w:rPr>
          <w:spacing w:val="2"/>
        </w:rPr>
        <w:t xml:space="preserve">is </w:t>
      </w:r>
      <w:r>
        <w:rPr>
          <w:spacing w:val="6"/>
        </w:rPr>
        <w:t xml:space="preserve">not limited to, </w:t>
      </w:r>
      <w:r>
        <w:rPr>
          <w:spacing w:val="7"/>
        </w:rPr>
        <w:t xml:space="preserve">landscaping, enclosure </w:t>
      </w:r>
      <w:r>
        <w:rPr>
          <w:spacing w:val="5"/>
        </w:rPr>
        <w:t xml:space="preserve">of </w:t>
      </w:r>
      <w:r>
        <w:rPr>
          <w:spacing w:val="6"/>
        </w:rPr>
        <w:t xml:space="preserve">principal </w:t>
      </w:r>
      <w:r>
        <w:rPr>
          <w:spacing w:val="5"/>
        </w:rPr>
        <w:t xml:space="preserve">and </w:t>
      </w:r>
      <w:r>
        <w:rPr>
          <w:spacing w:val="7"/>
        </w:rPr>
        <w:t xml:space="preserve">accessory </w:t>
      </w:r>
      <w:r>
        <w:rPr>
          <w:spacing w:val="6"/>
        </w:rPr>
        <w:t xml:space="preserve">uses, </w:t>
      </w:r>
      <w:r>
        <w:rPr>
          <w:spacing w:val="8"/>
        </w:rPr>
        <w:t xml:space="preserve">height </w:t>
      </w:r>
      <w:r>
        <w:rPr>
          <w:spacing w:val="7"/>
        </w:rPr>
        <w:t xml:space="preserve">control, </w:t>
      </w:r>
      <w:r>
        <w:rPr>
          <w:spacing w:val="5"/>
        </w:rPr>
        <w:t xml:space="preserve">sign </w:t>
      </w:r>
      <w:r>
        <w:rPr>
          <w:spacing w:val="7"/>
        </w:rPr>
        <w:t xml:space="preserve">control, architectural control and </w:t>
      </w:r>
      <w:r>
        <w:rPr>
          <w:spacing w:val="8"/>
        </w:rPr>
        <w:t xml:space="preserve">maintenance </w:t>
      </w:r>
      <w:r>
        <w:rPr>
          <w:spacing w:val="3"/>
        </w:rPr>
        <w:t xml:space="preserve">in </w:t>
      </w:r>
      <w:r>
        <w:rPr>
          <w:spacing w:val="6"/>
        </w:rPr>
        <w:t xml:space="preserve">good </w:t>
      </w:r>
      <w:r>
        <w:rPr>
          <w:spacing w:val="7"/>
        </w:rPr>
        <w:t xml:space="preserve">condition </w:t>
      </w:r>
      <w:r>
        <w:rPr>
          <w:spacing w:val="4"/>
        </w:rPr>
        <w:t xml:space="preserve">of </w:t>
      </w:r>
      <w:r>
        <w:rPr>
          <w:spacing w:val="7"/>
        </w:rPr>
        <w:t xml:space="preserve">all improvements </w:t>
      </w:r>
      <w:r>
        <w:rPr>
          <w:spacing w:val="5"/>
        </w:rPr>
        <w:t xml:space="preserve">and </w:t>
      </w:r>
      <w:r>
        <w:rPr>
          <w:spacing w:val="6"/>
        </w:rPr>
        <w:t>open</w:t>
      </w:r>
      <w:r>
        <w:rPr>
          <w:spacing w:val="17"/>
        </w:rPr>
        <w:t xml:space="preserve"> </w:t>
      </w:r>
      <w:r>
        <w:rPr>
          <w:spacing w:val="8"/>
        </w:rPr>
        <w:t>spaces.</w:t>
      </w:r>
    </w:p>
    <w:p w14:paraId="4CE68E3F" w14:textId="77777777" w:rsidR="00041057" w:rsidRDefault="00041057">
      <w:pPr>
        <w:pStyle w:val="BodyText"/>
        <w:spacing w:before="9"/>
        <w:rPr>
          <w:sz w:val="23"/>
        </w:rPr>
      </w:pPr>
    </w:p>
    <w:p w14:paraId="43EBDA6F" w14:textId="77777777" w:rsidR="00041057" w:rsidRDefault="00B24B28">
      <w:pPr>
        <w:pStyle w:val="ListParagraph"/>
        <w:numPr>
          <w:ilvl w:val="0"/>
          <w:numId w:val="27"/>
        </w:numPr>
        <w:tabs>
          <w:tab w:val="left" w:pos="832"/>
        </w:tabs>
        <w:spacing w:line="259" w:lineRule="auto"/>
        <w:ind w:right="109" w:hanging="367"/>
        <w:jc w:val="both"/>
      </w:pPr>
      <w:r>
        <w:rPr>
          <w:spacing w:val="7"/>
        </w:rPr>
        <w:t xml:space="preserve">Buffers </w:t>
      </w:r>
      <w:r>
        <w:rPr>
          <w:spacing w:val="5"/>
        </w:rPr>
        <w:t xml:space="preserve">and </w:t>
      </w:r>
      <w:r>
        <w:rPr>
          <w:spacing w:val="8"/>
        </w:rPr>
        <w:t xml:space="preserve">screens </w:t>
      </w:r>
      <w:r>
        <w:rPr>
          <w:spacing w:val="6"/>
        </w:rPr>
        <w:t xml:space="preserve">shall </w:t>
      </w:r>
      <w:r>
        <w:rPr>
          <w:spacing w:val="5"/>
        </w:rPr>
        <w:t xml:space="preserve">be </w:t>
      </w:r>
      <w:r>
        <w:rPr>
          <w:spacing w:val="7"/>
        </w:rPr>
        <w:t xml:space="preserve">provided </w:t>
      </w:r>
      <w:r>
        <w:rPr>
          <w:spacing w:val="3"/>
        </w:rPr>
        <w:t xml:space="preserve">as </w:t>
      </w:r>
      <w:r>
        <w:rPr>
          <w:spacing w:val="7"/>
        </w:rPr>
        <w:t xml:space="preserve">necessary </w:t>
      </w:r>
      <w:r>
        <w:rPr>
          <w:spacing w:val="2"/>
        </w:rPr>
        <w:t xml:space="preserve">to </w:t>
      </w:r>
      <w:r>
        <w:rPr>
          <w:spacing w:val="6"/>
        </w:rPr>
        <w:t xml:space="preserve">adequately protect </w:t>
      </w:r>
      <w:r>
        <w:rPr>
          <w:spacing w:val="8"/>
        </w:rPr>
        <w:t xml:space="preserve">neighboring </w:t>
      </w:r>
      <w:r>
        <w:rPr>
          <w:spacing w:val="7"/>
        </w:rPr>
        <w:t xml:space="preserve">properties. </w:t>
      </w:r>
      <w:r>
        <w:rPr>
          <w:spacing w:val="6"/>
        </w:rPr>
        <w:t xml:space="preserve">This </w:t>
      </w:r>
      <w:r>
        <w:rPr>
          <w:spacing w:val="7"/>
        </w:rPr>
        <w:t xml:space="preserve">includes, </w:t>
      </w:r>
      <w:r>
        <w:rPr>
          <w:spacing w:val="6"/>
        </w:rPr>
        <w:t xml:space="preserve">but </w:t>
      </w:r>
      <w:r>
        <w:rPr>
          <w:spacing w:val="4"/>
        </w:rPr>
        <w:t xml:space="preserve">is </w:t>
      </w:r>
      <w:r>
        <w:rPr>
          <w:spacing w:val="6"/>
        </w:rPr>
        <w:t xml:space="preserve">not </w:t>
      </w:r>
      <w:r>
        <w:rPr>
          <w:spacing w:val="5"/>
        </w:rPr>
        <w:t xml:space="preserve">limited </w:t>
      </w:r>
      <w:r>
        <w:rPr>
          <w:spacing w:val="4"/>
        </w:rPr>
        <w:t xml:space="preserve">to, </w:t>
      </w:r>
      <w:r>
        <w:rPr>
          <w:spacing w:val="6"/>
        </w:rPr>
        <w:t xml:space="preserve">fences, walls, plantings </w:t>
      </w:r>
      <w:r>
        <w:rPr>
          <w:spacing w:val="5"/>
        </w:rPr>
        <w:t xml:space="preserve">and </w:t>
      </w:r>
      <w:r>
        <w:rPr>
          <w:spacing w:val="6"/>
        </w:rPr>
        <w:t>open</w:t>
      </w:r>
      <w:r>
        <w:rPr>
          <w:spacing w:val="-11"/>
        </w:rPr>
        <w:t xml:space="preserve"> </w:t>
      </w:r>
      <w:r>
        <w:rPr>
          <w:spacing w:val="8"/>
        </w:rPr>
        <w:t>spaces.</w:t>
      </w:r>
    </w:p>
    <w:p w14:paraId="4A279C1B" w14:textId="77777777" w:rsidR="00041057" w:rsidRDefault="00041057">
      <w:pPr>
        <w:pStyle w:val="BodyText"/>
        <w:spacing w:before="9"/>
        <w:rPr>
          <w:sz w:val="23"/>
        </w:rPr>
      </w:pPr>
    </w:p>
    <w:p w14:paraId="6C9C9218" w14:textId="77777777" w:rsidR="00041057" w:rsidRDefault="00B24B28">
      <w:pPr>
        <w:pStyle w:val="ListParagraph"/>
        <w:numPr>
          <w:ilvl w:val="0"/>
          <w:numId w:val="27"/>
        </w:numPr>
        <w:tabs>
          <w:tab w:val="left" w:pos="832"/>
        </w:tabs>
        <w:spacing w:line="259" w:lineRule="auto"/>
        <w:ind w:right="114" w:hanging="367"/>
        <w:jc w:val="both"/>
      </w:pPr>
      <w:r>
        <w:rPr>
          <w:spacing w:val="6"/>
        </w:rPr>
        <w:t xml:space="preserve">The </w:t>
      </w:r>
      <w:r>
        <w:rPr>
          <w:spacing w:val="7"/>
        </w:rPr>
        <w:t xml:space="preserve">expansion shall </w:t>
      </w:r>
      <w:r>
        <w:rPr>
          <w:spacing w:val="6"/>
        </w:rPr>
        <w:t xml:space="preserve">not create </w:t>
      </w:r>
      <w:r>
        <w:rPr>
          <w:spacing w:val="5"/>
        </w:rPr>
        <w:t xml:space="preserve">new </w:t>
      </w:r>
      <w:r>
        <w:rPr>
          <w:spacing w:val="7"/>
        </w:rPr>
        <w:t xml:space="preserve">dimensional nonconformities </w:t>
      </w:r>
      <w:r>
        <w:rPr>
          <w:spacing w:val="4"/>
        </w:rPr>
        <w:t xml:space="preserve">or </w:t>
      </w:r>
      <w:r>
        <w:rPr>
          <w:spacing w:val="6"/>
        </w:rPr>
        <w:t xml:space="preserve">further </w:t>
      </w:r>
      <w:r>
        <w:rPr>
          <w:spacing w:val="7"/>
        </w:rPr>
        <w:t xml:space="preserve">increase </w:t>
      </w:r>
      <w:r>
        <w:rPr>
          <w:spacing w:val="6"/>
        </w:rPr>
        <w:t xml:space="preserve">existing </w:t>
      </w:r>
      <w:r>
        <w:rPr>
          <w:spacing w:val="7"/>
        </w:rPr>
        <w:t>dimensional</w:t>
      </w:r>
      <w:r>
        <w:rPr>
          <w:spacing w:val="12"/>
        </w:rPr>
        <w:t xml:space="preserve"> </w:t>
      </w:r>
      <w:r>
        <w:rPr>
          <w:spacing w:val="8"/>
        </w:rPr>
        <w:t>nonconformities.</w:t>
      </w:r>
    </w:p>
    <w:p w14:paraId="4D9D9E33" w14:textId="77777777" w:rsidR="00041057" w:rsidRDefault="00041057">
      <w:pPr>
        <w:pStyle w:val="BodyText"/>
      </w:pPr>
    </w:p>
    <w:p w14:paraId="32CAF18E" w14:textId="77777777" w:rsidR="00041057" w:rsidRDefault="00041057">
      <w:pPr>
        <w:pStyle w:val="BodyText"/>
        <w:spacing w:before="7"/>
        <w:rPr>
          <w:sz w:val="25"/>
        </w:rPr>
      </w:pPr>
    </w:p>
    <w:p w14:paraId="2EA1A50F" w14:textId="77777777" w:rsidR="00041057" w:rsidRDefault="00B24B28">
      <w:pPr>
        <w:pStyle w:val="Heading4"/>
        <w:tabs>
          <w:tab w:val="left" w:pos="1904"/>
        </w:tabs>
      </w:pPr>
      <w:bookmarkStart w:id="92" w:name="SECTION_730_NONPROFIT_RECYCLING_COLLECTI"/>
      <w:bookmarkEnd w:id="92"/>
      <w:r>
        <w:rPr>
          <w:spacing w:val="8"/>
        </w:rPr>
        <w:t>SECTION</w:t>
      </w:r>
      <w:r>
        <w:rPr>
          <w:spacing w:val="10"/>
        </w:rPr>
        <w:t xml:space="preserve"> </w:t>
      </w:r>
      <w:r>
        <w:rPr>
          <w:spacing w:val="6"/>
        </w:rPr>
        <w:t>730</w:t>
      </w:r>
      <w:r>
        <w:rPr>
          <w:spacing w:val="6"/>
        </w:rPr>
        <w:tab/>
      </w:r>
      <w:r>
        <w:rPr>
          <w:spacing w:val="9"/>
        </w:rPr>
        <w:t xml:space="preserve">NONPROFIT </w:t>
      </w:r>
      <w:r>
        <w:rPr>
          <w:spacing w:val="8"/>
        </w:rPr>
        <w:t>RECYCLING COLLECTION</w:t>
      </w:r>
      <w:r>
        <w:rPr>
          <w:spacing w:val="20"/>
        </w:rPr>
        <w:t xml:space="preserve"> </w:t>
      </w:r>
      <w:r>
        <w:rPr>
          <w:spacing w:val="9"/>
        </w:rPr>
        <w:t>CENTER</w:t>
      </w:r>
    </w:p>
    <w:p w14:paraId="0A460D70" w14:textId="77777777" w:rsidR="00041057" w:rsidRDefault="00041057">
      <w:pPr>
        <w:pStyle w:val="BodyText"/>
        <w:spacing w:before="6"/>
        <w:rPr>
          <w:b/>
          <w:sz w:val="25"/>
        </w:rPr>
      </w:pPr>
    </w:p>
    <w:p w14:paraId="3C7E4520" w14:textId="77777777" w:rsidR="00041057" w:rsidRDefault="00B24B28">
      <w:pPr>
        <w:pStyle w:val="BodyText"/>
        <w:spacing w:line="259" w:lineRule="auto"/>
        <w:ind w:left="460" w:right="134"/>
      </w:pPr>
      <w:r>
        <w:t>In all zones and subject to the requirements of the zone in which located except as herein modified and provided:</w:t>
      </w:r>
    </w:p>
    <w:p w14:paraId="532EA262" w14:textId="77777777" w:rsidR="00041057" w:rsidRDefault="00041057">
      <w:pPr>
        <w:pStyle w:val="BodyText"/>
        <w:spacing w:before="9"/>
        <w:rPr>
          <w:sz w:val="23"/>
        </w:rPr>
      </w:pPr>
    </w:p>
    <w:p w14:paraId="3F186790" w14:textId="77777777" w:rsidR="00041057" w:rsidRDefault="00B24B28">
      <w:pPr>
        <w:pStyle w:val="ListParagraph"/>
        <w:numPr>
          <w:ilvl w:val="0"/>
          <w:numId w:val="26"/>
        </w:numPr>
        <w:tabs>
          <w:tab w:val="left" w:pos="832"/>
        </w:tabs>
        <w:spacing w:line="259" w:lineRule="auto"/>
        <w:ind w:right="110" w:hanging="367"/>
        <w:jc w:val="both"/>
      </w:pPr>
      <w:r>
        <w:rPr>
          <w:spacing w:val="6"/>
        </w:rPr>
        <w:t>Not</w:t>
      </w:r>
      <w:r>
        <w:rPr>
          <w:spacing w:val="1"/>
        </w:rPr>
        <w:t xml:space="preserve"> </w:t>
      </w:r>
      <w:r>
        <w:rPr>
          <w:spacing w:val="6"/>
        </w:rPr>
        <w:t>more</w:t>
      </w:r>
      <w:r>
        <w:rPr>
          <w:spacing w:val="-1"/>
        </w:rPr>
        <w:t xml:space="preserve"> </w:t>
      </w:r>
      <w:r>
        <w:rPr>
          <w:spacing w:val="5"/>
        </w:rPr>
        <w:t>than</w:t>
      </w:r>
      <w:r>
        <w:rPr>
          <w:spacing w:val="1"/>
        </w:rPr>
        <w:t xml:space="preserve"> </w:t>
      </w:r>
      <w:r>
        <w:rPr>
          <w:spacing w:val="4"/>
        </w:rPr>
        <w:t>six</w:t>
      </w:r>
      <w:r>
        <w:rPr>
          <w:spacing w:val="1"/>
        </w:rPr>
        <w:t xml:space="preserve"> </w:t>
      </w:r>
      <w:r>
        <w:rPr>
          <w:spacing w:val="6"/>
        </w:rPr>
        <w:t>(6)</w:t>
      </w:r>
      <w:r>
        <w:rPr>
          <w:spacing w:val="-1"/>
        </w:rPr>
        <w:t xml:space="preserve"> </w:t>
      </w:r>
      <w:r>
        <w:rPr>
          <w:spacing w:val="7"/>
        </w:rPr>
        <w:t>containers</w:t>
      </w:r>
      <w:r>
        <w:rPr>
          <w:spacing w:val="-1"/>
        </w:rPr>
        <w:t xml:space="preserve"> </w:t>
      </w:r>
      <w:r>
        <w:rPr>
          <w:spacing w:val="6"/>
        </w:rPr>
        <w:t>shall</w:t>
      </w:r>
      <w:r>
        <w:rPr>
          <w:spacing w:val="1"/>
        </w:rPr>
        <w:t xml:space="preserve"> </w:t>
      </w:r>
      <w:r>
        <w:rPr>
          <w:spacing w:val="5"/>
        </w:rPr>
        <w:t>be</w:t>
      </w:r>
      <w:r>
        <w:rPr>
          <w:spacing w:val="1"/>
        </w:rPr>
        <w:t xml:space="preserve"> </w:t>
      </w:r>
      <w:r>
        <w:rPr>
          <w:spacing w:val="6"/>
        </w:rPr>
        <w:t>permitted,</w:t>
      </w:r>
      <w:r>
        <w:rPr>
          <w:spacing w:val="1"/>
        </w:rPr>
        <w:t xml:space="preserve"> </w:t>
      </w:r>
      <w:r>
        <w:rPr>
          <w:spacing w:val="5"/>
        </w:rPr>
        <w:t>and</w:t>
      </w:r>
      <w:r>
        <w:rPr>
          <w:spacing w:val="3"/>
        </w:rPr>
        <w:t xml:space="preserve"> </w:t>
      </w:r>
      <w:r>
        <w:rPr>
          <w:spacing w:val="6"/>
        </w:rPr>
        <w:t>each</w:t>
      </w:r>
      <w:r>
        <w:rPr>
          <w:spacing w:val="5"/>
        </w:rPr>
        <w:t xml:space="preserve"> such </w:t>
      </w:r>
      <w:r>
        <w:rPr>
          <w:spacing w:val="6"/>
        </w:rPr>
        <w:t>container</w:t>
      </w:r>
      <w:r>
        <w:rPr>
          <w:spacing w:val="3"/>
        </w:rPr>
        <w:t xml:space="preserve"> </w:t>
      </w:r>
      <w:r>
        <w:rPr>
          <w:spacing w:val="6"/>
        </w:rPr>
        <w:t>shall</w:t>
      </w:r>
      <w:r>
        <w:rPr>
          <w:spacing w:val="1"/>
        </w:rPr>
        <w:t xml:space="preserve"> </w:t>
      </w:r>
      <w:r>
        <w:rPr>
          <w:spacing w:val="6"/>
        </w:rPr>
        <w:t>not</w:t>
      </w:r>
      <w:r>
        <w:rPr>
          <w:spacing w:val="1"/>
        </w:rPr>
        <w:t xml:space="preserve"> </w:t>
      </w:r>
      <w:r>
        <w:rPr>
          <w:spacing w:val="10"/>
        </w:rPr>
        <w:t xml:space="preserve">be </w:t>
      </w:r>
      <w:r>
        <w:rPr>
          <w:spacing w:val="6"/>
        </w:rPr>
        <w:t xml:space="preserve">larger </w:t>
      </w:r>
      <w:r>
        <w:rPr>
          <w:spacing w:val="5"/>
        </w:rPr>
        <w:t xml:space="preserve">than two </w:t>
      </w:r>
      <w:r>
        <w:rPr>
          <w:spacing w:val="6"/>
        </w:rPr>
        <w:t xml:space="preserve">(2) cubic </w:t>
      </w:r>
      <w:r>
        <w:rPr>
          <w:spacing w:val="5"/>
        </w:rPr>
        <w:t xml:space="preserve">yards </w:t>
      </w:r>
      <w:r>
        <w:rPr>
          <w:spacing w:val="4"/>
        </w:rPr>
        <w:t>in</w:t>
      </w:r>
      <w:r>
        <w:rPr>
          <w:spacing w:val="24"/>
        </w:rPr>
        <w:t xml:space="preserve"> </w:t>
      </w:r>
      <w:r>
        <w:rPr>
          <w:spacing w:val="7"/>
        </w:rPr>
        <w:t>size.</w:t>
      </w:r>
    </w:p>
    <w:p w14:paraId="2649D09D" w14:textId="77777777" w:rsidR="00041057" w:rsidRDefault="00041057">
      <w:pPr>
        <w:pStyle w:val="BodyText"/>
        <w:spacing w:before="9"/>
        <w:rPr>
          <w:sz w:val="23"/>
        </w:rPr>
      </w:pPr>
    </w:p>
    <w:p w14:paraId="78D4CD94" w14:textId="77777777" w:rsidR="00041057" w:rsidRDefault="00B24B28">
      <w:pPr>
        <w:pStyle w:val="ListParagraph"/>
        <w:numPr>
          <w:ilvl w:val="0"/>
          <w:numId w:val="26"/>
        </w:numPr>
        <w:tabs>
          <w:tab w:val="left" w:pos="832"/>
        </w:tabs>
        <w:ind w:left="832"/>
      </w:pPr>
      <w:r>
        <w:rPr>
          <w:spacing w:val="5"/>
        </w:rPr>
        <w:t xml:space="preserve">All </w:t>
      </w:r>
      <w:r>
        <w:rPr>
          <w:spacing w:val="6"/>
        </w:rPr>
        <w:t xml:space="preserve">containers must </w:t>
      </w:r>
      <w:r>
        <w:rPr>
          <w:spacing w:val="4"/>
        </w:rPr>
        <w:t xml:space="preserve">be </w:t>
      </w:r>
      <w:r>
        <w:rPr>
          <w:spacing w:val="6"/>
        </w:rPr>
        <w:t>closed</w:t>
      </w:r>
      <w:r>
        <w:rPr>
          <w:spacing w:val="28"/>
        </w:rPr>
        <w:t xml:space="preserve"> </w:t>
      </w:r>
      <w:r>
        <w:rPr>
          <w:spacing w:val="7"/>
        </w:rPr>
        <w:t>containers.</w:t>
      </w:r>
    </w:p>
    <w:p w14:paraId="16DFAFF6" w14:textId="77777777" w:rsidR="00041057" w:rsidRDefault="00041057">
      <w:pPr>
        <w:pStyle w:val="BodyText"/>
        <w:spacing w:before="6"/>
        <w:rPr>
          <w:sz w:val="25"/>
        </w:rPr>
      </w:pPr>
    </w:p>
    <w:p w14:paraId="1E6E3A53" w14:textId="77777777" w:rsidR="00041057" w:rsidRDefault="00B24B28">
      <w:pPr>
        <w:pStyle w:val="ListParagraph"/>
        <w:numPr>
          <w:ilvl w:val="0"/>
          <w:numId w:val="26"/>
        </w:numPr>
        <w:tabs>
          <w:tab w:val="left" w:pos="832"/>
        </w:tabs>
        <w:spacing w:line="259" w:lineRule="auto"/>
        <w:ind w:right="109" w:hanging="367"/>
        <w:jc w:val="both"/>
      </w:pPr>
      <w:r>
        <w:rPr>
          <w:spacing w:val="6"/>
        </w:rPr>
        <w:t xml:space="preserve">The recycling collection area must </w:t>
      </w:r>
      <w:r>
        <w:rPr>
          <w:spacing w:val="5"/>
        </w:rPr>
        <w:t xml:space="preserve">be </w:t>
      </w:r>
      <w:r>
        <w:rPr>
          <w:spacing w:val="6"/>
        </w:rPr>
        <w:t xml:space="preserve">totally </w:t>
      </w:r>
      <w:r>
        <w:rPr>
          <w:spacing w:val="7"/>
        </w:rPr>
        <w:t xml:space="preserve">enclosed </w:t>
      </w:r>
      <w:r>
        <w:rPr>
          <w:spacing w:val="6"/>
        </w:rPr>
        <w:t xml:space="preserve">with </w:t>
      </w:r>
      <w:r>
        <w:t xml:space="preserve">a </w:t>
      </w:r>
      <w:r>
        <w:rPr>
          <w:spacing w:val="6"/>
        </w:rPr>
        <w:t xml:space="preserve">fence </w:t>
      </w:r>
      <w:r>
        <w:rPr>
          <w:spacing w:val="5"/>
        </w:rPr>
        <w:t xml:space="preserve">or </w:t>
      </w:r>
      <w:r>
        <w:rPr>
          <w:spacing w:val="6"/>
        </w:rPr>
        <w:t xml:space="preserve">wall meeting </w:t>
      </w:r>
      <w:r>
        <w:rPr>
          <w:spacing w:val="8"/>
        </w:rPr>
        <w:t xml:space="preserve">the </w:t>
      </w:r>
      <w:r>
        <w:rPr>
          <w:spacing w:val="7"/>
        </w:rPr>
        <w:t xml:space="preserve">requirements </w:t>
      </w:r>
      <w:r>
        <w:rPr>
          <w:spacing w:val="4"/>
        </w:rPr>
        <w:t xml:space="preserve">of </w:t>
      </w:r>
      <w:r>
        <w:rPr>
          <w:spacing w:val="6"/>
        </w:rPr>
        <w:t xml:space="preserve">Section </w:t>
      </w:r>
      <w:r>
        <w:rPr>
          <w:spacing w:val="7"/>
        </w:rPr>
        <w:t xml:space="preserve">403-c) </w:t>
      </w:r>
      <w:r>
        <w:rPr>
          <w:spacing w:val="5"/>
        </w:rPr>
        <w:t>of this</w:t>
      </w:r>
      <w:r>
        <w:rPr>
          <w:spacing w:val="21"/>
        </w:rPr>
        <w:t xml:space="preserve"> </w:t>
      </w:r>
      <w:r>
        <w:rPr>
          <w:spacing w:val="8"/>
        </w:rPr>
        <w:t>Ordinance.</w:t>
      </w:r>
    </w:p>
    <w:p w14:paraId="05C04059" w14:textId="77777777" w:rsidR="00041057" w:rsidRDefault="00041057">
      <w:pPr>
        <w:pStyle w:val="BodyText"/>
        <w:spacing w:before="10"/>
        <w:rPr>
          <w:sz w:val="23"/>
        </w:rPr>
      </w:pPr>
    </w:p>
    <w:p w14:paraId="3B7140AB" w14:textId="77777777" w:rsidR="00041057" w:rsidRDefault="00B24B28">
      <w:pPr>
        <w:pStyle w:val="ListParagraph"/>
        <w:numPr>
          <w:ilvl w:val="0"/>
          <w:numId w:val="26"/>
        </w:numPr>
        <w:tabs>
          <w:tab w:val="left" w:pos="832"/>
        </w:tabs>
        <w:ind w:left="832"/>
      </w:pPr>
      <w:r>
        <w:rPr>
          <w:spacing w:val="6"/>
        </w:rPr>
        <w:t xml:space="preserve">The center must </w:t>
      </w:r>
      <w:r>
        <w:rPr>
          <w:spacing w:val="4"/>
        </w:rPr>
        <w:t xml:space="preserve">be </w:t>
      </w:r>
      <w:r>
        <w:rPr>
          <w:spacing w:val="6"/>
        </w:rPr>
        <w:t xml:space="preserve">secured </w:t>
      </w:r>
      <w:r>
        <w:rPr>
          <w:spacing w:val="4"/>
        </w:rPr>
        <w:t xml:space="preserve">at all </w:t>
      </w:r>
      <w:r>
        <w:rPr>
          <w:spacing w:val="5"/>
        </w:rPr>
        <w:t xml:space="preserve">times </w:t>
      </w:r>
      <w:r>
        <w:rPr>
          <w:spacing w:val="6"/>
        </w:rPr>
        <w:t xml:space="preserve">when supervision </w:t>
      </w:r>
      <w:r>
        <w:rPr>
          <w:spacing w:val="2"/>
        </w:rPr>
        <w:t xml:space="preserve">is </w:t>
      </w:r>
      <w:r>
        <w:rPr>
          <w:spacing w:val="6"/>
        </w:rPr>
        <w:t xml:space="preserve">not </w:t>
      </w:r>
      <w:r>
        <w:rPr>
          <w:spacing w:val="4"/>
        </w:rPr>
        <w:t>on</w:t>
      </w:r>
      <w:r>
        <w:rPr>
          <w:spacing w:val="44"/>
        </w:rPr>
        <w:t xml:space="preserve"> </w:t>
      </w:r>
      <w:r>
        <w:rPr>
          <w:spacing w:val="7"/>
        </w:rPr>
        <w:t>site.</w:t>
      </w:r>
    </w:p>
    <w:p w14:paraId="02CAABA7" w14:textId="77777777" w:rsidR="00041057" w:rsidRDefault="00041057">
      <w:pPr>
        <w:pStyle w:val="BodyText"/>
        <w:spacing w:before="6"/>
        <w:rPr>
          <w:sz w:val="25"/>
        </w:rPr>
      </w:pPr>
    </w:p>
    <w:p w14:paraId="3427DCBE" w14:textId="77777777" w:rsidR="00041057" w:rsidRDefault="00B24B28">
      <w:pPr>
        <w:pStyle w:val="ListParagraph"/>
        <w:numPr>
          <w:ilvl w:val="0"/>
          <w:numId w:val="26"/>
        </w:numPr>
        <w:tabs>
          <w:tab w:val="left" w:pos="832"/>
        </w:tabs>
        <w:spacing w:line="259" w:lineRule="auto"/>
        <w:ind w:right="113" w:hanging="367"/>
        <w:jc w:val="both"/>
      </w:pPr>
      <w:r>
        <w:rPr>
          <w:spacing w:val="7"/>
        </w:rPr>
        <w:t xml:space="preserve">Specific hours </w:t>
      </w:r>
      <w:r>
        <w:rPr>
          <w:spacing w:val="5"/>
        </w:rPr>
        <w:t xml:space="preserve">of </w:t>
      </w:r>
      <w:r>
        <w:rPr>
          <w:spacing w:val="7"/>
        </w:rPr>
        <w:t xml:space="preserve">operation </w:t>
      </w:r>
      <w:r>
        <w:rPr>
          <w:spacing w:val="6"/>
        </w:rPr>
        <w:t xml:space="preserve">must </w:t>
      </w:r>
      <w:r>
        <w:rPr>
          <w:spacing w:val="4"/>
        </w:rPr>
        <w:t xml:space="preserve">be </w:t>
      </w:r>
      <w:r>
        <w:rPr>
          <w:spacing w:val="7"/>
        </w:rPr>
        <w:t xml:space="preserve">designated </w:t>
      </w:r>
      <w:r>
        <w:rPr>
          <w:spacing w:val="5"/>
        </w:rPr>
        <w:t xml:space="preserve">and </w:t>
      </w:r>
      <w:r>
        <w:rPr>
          <w:spacing w:val="6"/>
        </w:rPr>
        <w:t xml:space="preserve">posted </w:t>
      </w:r>
      <w:r>
        <w:rPr>
          <w:spacing w:val="4"/>
        </w:rPr>
        <w:t xml:space="preserve">on the </w:t>
      </w:r>
      <w:r>
        <w:rPr>
          <w:spacing w:val="5"/>
        </w:rPr>
        <w:t xml:space="preserve">site. </w:t>
      </w:r>
      <w:r>
        <w:rPr>
          <w:spacing w:val="6"/>
        </w:rPr>
        <w:t xml:space="preserve">Such </w:t>
      </w:r>
      <w:r>
        <w:rPr>
          <w:spacing w:val="7"/>
        </w:rPr>
        <w:t xml:space="preserve">hours shall </w:t>
      </w:r>
      <w:r>
        <w:rPr>
          <w:spacing w:val="5"/>
        </w:rPr>
        <w:t xml:space="preserve">be </w:t>
      </w:r>
      <w:r>
        <w:rPr>
          <w:spacing w:val="7"/>
        </w:rPr>
        <w:t xml:space="preserve">subject </w:t>
      </w:r>
      <w:r>
        <w:rPr>
          <w:spacing w:val="2"/>
        </w:rPr>
        <w:t xml:space="preserve">to </w:t>
      </w:r>
      <w:r>
        <w:rPr>
          <w:spacing w:val="4"/>
        </w:rPr>
        <w:t xml:space="preserve">the </w:t>
      </w:r>
      <w:r>
        <w:rPr>
          <w:spacing w:val="7"/>
        </w:rPr>
        <w:t xml:space="preserve">approval </w:t>
      </w:r>
      <w:r>
        <w:rPr>
          <w:spacing w:val="5"/>
        </w:rPr>
        <w:t xml:space="preserve">of the </w:t>
      </w:r>
      <w:r>
        <w:rPr>
          <w:spacing w:val="6"/>
        </w:rPr>
        <w:t xml:space="preserve">Zoning </w:t>
      </w:r>
      <w:r>
        <w:rPr>
          <w:spacing w:val="7"/>
        </w:rPr>
        <w:t>Hearing</w:t>
      </w:r>
      <w:r>
        <w:rPr>
          <w:spacing w:val="18"/>
        </w:rPr>
        <w:t xml:space="preserve"> </w:t>
      </w:r>
      <w:r>
        <w:rPr>
          <w:spacing w:val="8"/>
        </w:rPr>
        <w:t>Board.</w:t>
      </w:r>
    </w:p>
    <w:p w14:paraId="784C2BE8" w14:textId="77777777" w:rsidR="00041057" w:rsidRDefault="00041057">
      <w:pPr>
        <w:pStyle w:val="BodyText"/>
      </w:pPr>
    </w:p>
    <w:p w14:paraId="1D3D4DAF" w14:textId="77777777" w:rsidR="00041057" w:rsidRDefault="00041057">
      <w:pPr>
        <w:pStyle w:val="BodyText"/>
        <w:spacing w:before="7"/>
        <w:rPr>
          <w:sz w:val="25"/>
        </w:rPr>
      </w:pPr>
    </w:p>
    <w:p w14:paraId="53D9E35A" w14:textId="77777777" w:rsidR="00041057" w:rsidRDefault="00B24B28">
      <w:pPr>
        <w:pStyle w:val="Heading4"/>
        <w:tabs>
          <w:tab w:val="left" w:pos="1899"/>
        </w:tabs>
      </w:pPr>
      <w:bookmarkStart w:id="93" w:name="SECTION_731_OUTDOOR_COMMERCIAL_RECREATIO"/>
      <w:bookmarkEnd w:id="93"/>
      <w:r>
        <w:rPr>
          <w:spacing w:val="4"/>
        </w:rPr>
        <w:t>SECTION</w:t>
      </w:r>
      <w:r>
        <w:rPr>
          <w:spacing w:val="10"/>
        </w:rPr>
        <w:t xml:space="preserve"> </w:t>
      </w:r>
      <w:r>
        <w:rPr>
          <w:spacing w:val="3"/>
        </w:rPr>
        <w:t>731</w:t>
      </w:r>
      <w:r>
        <w:rPr>
          <w:spacing w:val="3"/>
        </w:rPr>
        <w:tab/>
      </w:r>
      <w:r>
        <w:rPr>
          <w:spacing w:val="5"/>
        </w:rPr>
        <w:t>OUTDOOR COMMERCIAL RECREATIONAL</w:t>
      </w:r>
      <w:r>
        <w:rPr>
          <w:spacing w:val="20"/>
        </w:rPr>
        <w:t xml:space="preserve"> </w:t>
      </w:r>
      <w:r>
        <w:rPr>
          <w:spacing w:val="5"/>
        </w:rPr>
        <w:t>ESTABLISHMENT</w:t>
      </w:r>
    </w:p>
    <w:p w14:paraId="68F3D70C" w14:textId="77777777" w:rsidR="00041057" w:rsidRDefault="00041057">
      <w:pPr>
        <w:pStyle w:val="BodyText"/>
        <w:spacing w:before="6"/>
        <w:rPr>
          <w:b/>
          <w:sz w:val="25"/>
        </w:rPr>
      </w:pPr>
    </w:p>
    <w:p w14:paraId="6D8DE204" w14:textId="77777777" w:rsidR="00041057" w:rsidRDefault="00B24B28">
      <w:pPr>
        <w:pStyle w:val="BodyText"/>
        <w:spacing w:line="259" w:lineRule="auto"/>
        <w:ind w:left="460" w:right="134"/>
      </w:pPr>
      <w:r>
        <w:t>In the RR zone and subject to the requirements of that zone except as herein modified and provided:</w:t>
      </w:r>
    </w:p>
    <w:p w14:paraId="77249A8D" w14:textId="77777777" w:rsidR="00041057" w:rsidRDefault="00041057">
      <w:pPr>
        <w:pStyle w:val="BodyText"/>
        <w:spacing w:before="9"/>
        <w:rPr>
          <w:sz w:val="23"/>
        </w:rPr>
      </w:pPr>
    </w:p>
    <w:p w14:paraId="524A1107" w14:textId="77777777" w:rsidR="00041057" w:rsidRDefault="00B24B28">
      <w:pPr>
        <w:pStyle w:val="ListParagraph"/>
        <w:numPr>
          <w:ilvl w:val="0"/>
          <w:numId w:val="25"/>
        </w:numPr>
        <w:tabs>
          <w:tab w:val="left" w:pos="832"/>
        </w:tabs>
        <w:spacing w:line="259" w:lineRule="auto"/>
        <w:ind w:right="110" w:hanging="367"/>
        <w:jc w:val="both"/>
      </w:pPr>
      <w:r>
        <w:rPr>
          <w:spacing w:val="7"/>
        </w:rPr>
        <w:t>Setbacks:</w:t>
      </w:r>
      <w:r>
        <w:rPr>
          <w:spacing w:val="-7"/>
        </w:rPr>
        <w:t xml:space="preserve"> </w:t>
      </w:r>
      <w:r>
        <w:rPr>
          <w:spacing w:val="6"/>
        </w:rPr>
        <w:t>The</w:t>
      </w:r>
      <w:r>
        <w:rPr>
          <w:spacing w:val="-5"/>
        </w:rPr>
        <w:t xml:space="preserve"> </w:t>
      </w:r>
      <w:r>
        <w:rPr>
          <w:spacing w:val="5"/>
        </w:rPr>
        <w:t>area</w:t>
      </w:r>
      <w:r>
        <w:rPr>
          <w:spacing w:val="-5"/>
        </w:rPr>
        <w:t xml:space="preserve"> </w:t>
      </w:r>
      <w:r>
        <w:rPr>
          <w:spacing w:val="2"/>
        </w:rPr>
        <w:t>to</w:t>
      </w:r>
      <w:r>
        <w:rPr>
          <w:spacing w:val="-2"/>
        </w:rPr>
        <w:t xml:space="preserve"> </w:t>
      </w:r>
      <w:r>
        <w:rPr>
          <w:spacing w:val="4"/>
        </w:rPr>
        <w:t>be</w:t>
      </w:r>
      <w:r>
        <w:rPr>
          <w:spacing w:val="-5"/>
        </w:rPr>
        <w:t xml:space="preserve"> </w:t>
      </w:r>
      <w:r>
        <w:rPr>
          <w:spacing w:val="6"/>
        </w:rPr>
        <w:t>used</w:t>
      </w:r>
      <w:r>
        <w:rPr>
          <w:spacing w:val="-2"/>
        </w:rPr>
        <w:t xml:space="preserve"> </w:t>
      </w:r>
      <w:r>
        <w:rPr>
          <w:spacing w:val="5"/>
        </w:rPr>
        <w:t>for</w:t>
      </w:r>
      <w:r>
        <w:rPr>
          <w:spacing w:val="-5"/>
        </w:rPr>
        <w:t xml:space="preserve"> </w:t>
      </w:r>
      <w:r>
        <w:rPr>
          <w:spacing w:val="6"/>
        </w:rPr>
        <w:t>recreational</w:t>
      </w:r>
      <w:r>
        <w:rPr>
          <w:spacing w:val="-10"/>
        </w:rPr>
        <w:t xml:space="preserve"> </w:t>
      </w:r>
      <w:r>
        <w:rPr>
          <w:spacing w:val="7"/>
        </w:rPr>
        <w:t>purposes</w:t>
      </w:r>
      <w:r>
        <w:rPr>
          <w:spacing w:val="-8"/>
        </w:rPr>
        <w:t xml:space="preserve"> </w:t>
      </w:r>
      <w:r>
        <w:rPr>
          <w:spacing w:val="6"/>
        </w:rPr>
        <w:t>must</w:t>
      </w:r>
      <w:r>
        <w:rPr>
          <w:spacing w:val="-10"/>
        </w:rPr>
        <w:t xml:space="preserve"> </w:t>
      </w:r>
      <w:r>
        <w:rPr>
          <w:spacing w:val="5"/>
        </w:rPr>
        <w:t>be</w:t>
      </w:r>
      <w:r>
        <w:rPr>
          <w:spacing w:val="-9"/>
        </w:rPr>
        <w:t xml:space="preserve"> </w:t>
      </w:r>
      <w:r>
        <w:rPr>
          <w:spacing w:val="5"/>
        </w:rPr>
        <w:t>set</w:t>
      </w:r>
      <w:r>
        <w:rPr>
          <w:spacing w:val="-10"/>
        </w:rPr>
        <w:t xml:space="preserve"> </w:t>
      </w:r>
      <w:r>
        <w:rPr>
          <w:spacing w:val="6"/>
        </w:rPr>
        <w:t>back</w:t>
      </w:r>
      <w:r>
        <w:rPr>
          <w:spacing w:val="-6"/>
        </w:rPr>
        <w:t xml:space="preserve"> </w:t>
      </w:r>
      <w:r>
        <w:rPr>
          <w:spacing w:val="4"/>
        </w:rPr>
        <w:t>at</w:t>
      </w:r>
      <w:r>
        <w:rPr>
          <w:spacing w:val="-10"/>
        </w:rPr>
        <w:t xml:space="preserve"> </w:t>
      </w:r>
      <w:r>
        <w:rPr>
          <w:spacing w:val="6"/>
        </w:rPr>
        <w:t>least</w:t>
      </w:r>
      <w:r>
        <w:rPr>
          <w:spacing w:val="-10"/>
        </w:rPr>
        <w:t xml:space="preserve"> </w:t>
      </w:r>
      <w:r>
        <w:rPr>
          <w:spacing w:val="5"/>
        </w:rPr>
        <w:t>fifty</w:t>
      </w:r>
      <w:r>
        <w:rPr>
          <w:spacing w:val="-7"/>
        </w:rPr>
        <w:t xml:space="preserve"> </w:t>
      </w:r>
      <w:r>
        <w:rPr>
          <w:spacing w:val="9"/>
        </w:rPr>
        <w:t xml:space="preserve">(50) </w:t>
      </w:r>
      <w:r>
        <w:rPr>
          <w:spacing w:val="6"/>
        </w:rPr>
        <w:t xml:space="preserve">feet from any </w:t>
      </w:r>
      <w:r>
        <w:rPr>
          <w:spacing w:val="7"/>
        </w:rPr>
        <w:t xml:space="preserve">property </w:t>
      </w:r>
      <w:r>
        <w:rPr>
          <w:spacing w:val="4"/>
        </w:rPr>
        <w:t xml:space="preserve">or </w:t>
      </w:r>
      <w:r>
        <w:rPr>
          <w:spacing w:val="6"/>
        </w:rPr>
        <w:t>street</w:t>
      </w:r>
      <w:r>
        <w:rPr>
          <w:spacing w:val="26"/>
        </w:rPr>
        <w:t xml:space="preserve"> </w:t>
      </w:r>
      <w:r>
        <w:rPr>
          <w:spacing w:val="7"/>
        </w:rPr>
        <w:t>line.</w:t>
      </w:r>
    </w:p>
    <w:p w14:paraId="7E7C127B" w14:textId="77777777" w:rsidR="00041057" w:rsidRDefault="00041057">
      <w:pPr>
        <w:spacing w:line="259" w:lineRule="auto"/>
        <w:jc w:val="both"/>
        <w:sectPr w:rsidR="00041057">
          <w:pgSz w:w="12240" w:h="15840"/>
          <w:pgMar w:top="1400" w:right="1320" w:bottom="1320" w:left="1700" w:header="0" w:footer="1121" w:gutter="0"/>
          <w:cols w:space="720"/>
        </w:sectPr>
      </w:pPr>
    </w:p>
    <w:p w14:paraId="78DDE9D2" w14:textId="77777777" w:rsidR="00041057" w:rsidRDefault="00B24B28">
      <w:pPr>
        <w:pStyle w:val="ListParagraph"/>
        <w:numPr>
          <w:ilvl w:val="0"/>
          <w:numId w:val="25"/>
        </w:numPr>
        <w:tabs>
          <w:tab w:val="left" w:pos="832"/>
        </w:tabs>
        <w:spacing w:before="38" w:line="259" w:lineRule="auto"/>
        <w:ind w:right="115" w:hanging="367"/>
        <w:jc w:val="both"/>
      </w:pPr>
      <w:r>
        <w:rPr>
          <w:spacing w:val="6"/>
        </w:rPr>
        <w:lastRenderedPageBreak/>
        <w:t xml:space="preserve">The </w:t>
      </w:r>
      <w:r>
        <w:rPr>
          <w:spacing w:val="5"/>
        </w:rPr>
        <w:t xml:space="preserve">use </w:t>
      </w:r>
      <w:r>
        <w:rPr>
          <w:spacing w:val="6"/>
        </w:rPr>
        <w:t xml:space="preserve">must </w:t>
      </w:r>
      <w:r>
        <w:rPr>
          <w:spacing w:val="5"/>
        </w:rPr>
        <w:t xml:space="preserve">have </w:t>
      </w:r>
      <w:r>
        <w:rPr>
          <w:spacing w:val="6"/>
        </w:rPr>
        <w:t xml:space="preserve">access </w:t>
      </w:r>
      <w:r>
        <w:rPr>
          <w:spacing w:val="4"/>
        </w:rPr>
        <w:t xml:space="preserve">via </w:t>
      </w:r>
      <w:r>
        <w:t xml:space="preserve">a </w:t>
      </w:r>
      <w:r>
        <w:rPr>
          <w:spacing w:val="6"/>
        </w:rPr>
        <w:t xml:space="preserve">collector street </w:t>
      </w:r>
      <w:r>
        <w:rPr>
          <w:spacing w:val="5"/>
        </w:rPr>
        <w:t xml:space="preserve">as </w:t>
      </w:r>
      <w:r>
        <w:rPr>
          <w:spacing w:val="6"/>
        </w:rPr>
        <w:t xml:space="preserve">designated </w:t>
      </w:r>
      <w:r>
        <w:rPr>
          <w:spacing w:val="4"/>
        </w:rPr>
        <w:t xml:space="preserve">by the </w:t>
      </w:r>
      <w:r>
        <w:rPr>
          <w:spacing w:val="8"/>
        </w:rPr>
        <w:t xml:space="preserve">Township </w:t>
      </w:r>
      <w:r>
        <w:rPr>
          <w:spacing w:val="7"/>
        </w:rPr>
        <w:t>Comprehensive</w:t>
      </w:r>
      <w:r>
        <w:rPr>
          <w:spacing w:val="9"/>
        </w:rPr>
        <w:t xml:space="preserve"> </w:t>
      </w:r>
      <w:r>
        <w:rPr>
          <w:spacing w:val="8"/>
        </w:rPr>
        <w:t>Plan.</w:t>
      </w:r>
    </w:p>
    <w:p w14:paraId="74602847" w14:textId="77777777" w:rsidR="00041057" w:rsidRDefault="00041057">
      <w:pPr>
        <w:pStyle w:val="BodyText"/>
        <w:spacing w:before="9"/>
        <w:rPr>
          <w:sz w:val="23"/>
        </w:rPr>
      </w:pPr>
    </w:p>
    <w:p w14:paraId="27F629E6" w14:textId="77777777" w:rsidR="00041057" w:rsidRDefault="00B24B28">
      <w:pPr>
        <w:pStyle w:val="ListParagraph"/>
        <w:numPr>
          <w:ilvl w:val="0"/>
          <w:numId w:val="25"/>
        </w:numPr>
        <w:tabs>
          <w:tab w:val="left" w:pos="832"/>
        </w:tabs>
        <w:ind w:left="832"/>
      </w:pPr>
      <w:r>
        <w:rPr>
          <w:spacing w:val="6"/>
        </w:rPr>
        <w:t xml:space="preserve">Exterior lighting shall </w:t>
      </w:r>
      <w:r>
        <w:rPr>
          <w:spacing w:val="4"/>
        </w:rPr>
        <w:t xml:space="preserve">be </w:t>
      </w:r>
      <w:r>
        <w:rPr>
          <w:spacing w:val="6"/>
        </w:rPr>
        <w:t xml:space="preserve">directed </w:t>
      </w:r>
      <w:r>
        <w:rPr>
          <w:spacing w:val="7"/>
        </w:rPr>
        <w:t xml:space="preserve">away </w:t>
      </w:r>
      <w:r>
        <w:rPr>
          <w:spacing w:val="6"/>
        </w:rPr>
        <w:t xml:space="preserve">from </w:t>
      </w:r>
      <w:r>
        <w:rPr>
          <w:spacing w:val="5"/>
        </w:rPr>
        <w:t xml:space="preserve">all </w:t>
      </w:r>
      <w:r>
        <w:rPr>
          <w:spacing w:val="7"/>
        </w:rPr>
        <w:t>adjoining</w:t>
      </w:r>
      <w:r>
        <w:rPr>
          <w:spacing w:val="11"/>
        </w:rPr>
        <w:t xml:space="preserve"> </w:t>
      </w:r>
      <w:r>
        <w:rPr>
          <w:spacing w:val="8"/>
        </w:rPr>
        <w:t>properties.</w:t>
      </w:r>
    </w:p>
    <w:p w14:paraId="29B22B02" w14:textId="77777777" w:rsidR="00041057" w:rsidRDefault="00041057">
      <w:pPr>
        <w:pStyle w:val="BodyText"/>
        <w:spacing w:before="6"/>
        <w:rPr>
          <w:sz w:val="25"/>
        </w:rPr>
      </w:pPr>
    </w:p>
    <w:p w14:paraId="3328A606" w14:textId="77777777" w:rsidR="00041057" w:rsidRDefault="00B24B28">
      <w:pPr>
        <w:pStyle w:val="ListParagraph"/>
        <w:numPr>
          <w:ilvl w:val="0"/>
          <w:numId w:val="25"/>
        </w:numPr>
        <w:tabs>
          <w:tab w:val="left" w:pos="832"/>
        </w:tabs>
        <w:ind w:left="832"/>
      </w:pPr>
      <w:r>
        <w:rPr>
          <w:spacing w:val="5"/>
        </w:rPr>
        <w:t xml:space="preserve">All </w:t>
      </w:r>
      <w:r>
        <w:rPr>
          <w:spacing w:val="6"/>
        </w:rPr>
        <w:t xml:space="preserve">facilities shall </w:t>
      </w:r>
      <w:r>
        <w:rPr>
          <w:spacing w:val="5"/>
        </w:rPr>
        <w:t xml:space="preserve">be </w:t>
      </w:r>
      <w:r>
        <w:rPr>
          <w:spacing w:val="6"/>
        </w:rPr>
        <w:t xml:space="preserve">kept </w:t>
      </w:r>
      <w:r>
        <w:rPr>
          <w:spacing w:val="2"/>
        </w:rPr>
        <w:t xml:space="preserve">in </w:t>
      </w:r>
      <w:r>
        <w:t xml:space="preserve">a </w:t>
      </w:r>
      <w:r>
        <w:rPr>
          <w:spacing w:val="6"/>
        </w:rPr>
        <w:t xml:space="preserve">neat </w:t>
      </w:r>
      <w:r>
        <w:rPr>
          <w:spacing w:val="5"/>
        </w:rPr>
        <w:t xml:space="preserve">and </w:t>
      </w:r>
      <w:proofErr w:type="gramStart"/>
      <w:r>
        <w:rPr>
          <w:spacing w:val="6"/>
        </w:rPr>
        <w:t>well maintained</w:t>
      </w:r>
      <w:proofErr w:type="gramEnd"/>
      <w:r>
        <w:rPr>
          <w:spacing w:val="23"/>
        </w:rPr>
        <w:t xml:space="preserve"> </w:t>
      </w:r>
      <w:r>
        <w:rPr>
          <w:spacing w:val="8"/>
        </w:rPr>
        <w:t>condition.</w:t>
      </w:r>
    </w:p>
    <w:p w14:paraId="3975F3CB" w14:textId="77777777" w:rsidR="00041057" w:rsidRDefault="00041057">
      <w:pPr>
        <w:pStyle w:val="BodyText"/>
        <w:spacing w:before="6"/>
        <w:rPr>
          <w:sz w:val="25"/>
        </w:rPr>
      </w:pPr>
    </w:p>
    <w:p w14:paraId="7D1694C0" w14:textId="77777777" w:rsidR="00041057" w:rsidRDefault="00B24B28">
      <w:pPr>
        <w:pStyle w:val="ListParagraph"/>
        <w:numPr>
          <w:ilvl w:val="0"/>
          <w:numId w:val="25"/>
        </w:numPr>
        <w:tabs>
          <w:tab w:val="left" w:pos="832"/>
        </w:tabs>
        <w:spacing w:line="259" w:lineRule="auto"/>
        <w:ind w:right="112" w:hanging="367"/>
        <w:jc w:val="both"/>
      </w:pPr>
      <w:r>
        <w:rPr>
          <w:spacing w:val="7"/>
        </w:rPr>
        <w:t xml:space="preserve">Where </w:t>
      </w:r>
      <w:r>
        <w:rPr>
          <w:spacing w:val="4"/>
        </w:rPr>
        <w:t xml:space="preserve">an </w:t>
      </w:r>
      <w:r>
        <w:rPr>
          <w:spacing w:val="7"/>
        </w:rPr>
        <w:t xml:space="preserve">outdoor recreational </w:t>
      </w:r>
      <w:r>
        <w:rPr>
          <w:spacing w:val="6"/>
        </w:rPr>
        <w:t xml:space="preserve">use, </w:t>
      </w:r>
      <w:r>
        <w:rPr>
          <w:spacing w:val="7"/>
        </w:rPr>
        <w:t xml:space="preserve">other </w:t>
      </w:r>
      <w:r>
        <w:rPr>
          <w:spacing w:val="6"/>
        </w:rPr>
        <w:t xml:space="preserve">than </w:t>
      </w:r>
      <w:r>
        <w:t xml:space="preserve">a </w:t>
      </w:r>
      <w:r>
        <w:rPr>
          <w:spacing w:val="6"/>
        </w:rPr>
        <w:t xml:space="preserve">golf </w:t>
      </w:r>
      <w:r>
        <w:rPr>
          <w:spacing w:val="7"/>
        </w:rPr>
        <w:t xml:space="preserve">course, adjoins </w:t>
      </w:r>
      <w:r>
        <w:t xml:space="preserve">a </w:t>
      </w:r>
      <w:r>
        <w:rPr>
          <w:spacing w:val="6"/>
        </w:rPr>
        <w:t xml:space="preserve">residential </w:t>
      </w:r>
      <w:r>
        <w:rPr>
          <w:spacing w:val="8"/>
        </w:rPr>
        <w:t xml:space="preserve">use, </w:t>
      </w:r>
      <w:r>
        <w:rPr>
          <w:spacing w:val="6"/>
        </w:rPr>
        <w:t xml:space="preserve">trees </w:t>
      </w:r>
      <w:r>
        <w:rPr>
          <w:spacing w:val="4"/>
        </w:rPr>
        <w:t xml:space="preserve">or </w:t>
      </w:r>
      <w:r>
        <w:rPr>
          <w:spacing w:val="7"/>
        </w:rPr>
        <w:t xml:space="preserve">shrubs </w:t>
      </w:r>
      <w:r>
        <w:rPr>
          <w:spacing w:val="6"/>
        </w:rPr>
        <w:t xml:space="preserve">must </w:t>
      </w:r>
      <w:r>
        <w:rPr>
          <w:spacing w:val="4"/>
        </w:rPr>
        <w:t xml:space="preserve">be </w:t>
      </w:r>
      <w:r>
        <w:rPr>
          <w:spacing w:val="6"/>
        </w:rPr>
        <w:t xml:space="preserve">planted </w:t>
      </w:r>
      <w:r>
        <w:rPr>
          <w:spacing w:val="4"/>
        </w:rPr>
        <w:t xml:space="preserve">on the site of </w:t>
      </w:r>
      <w:r>
        <w:rPr>
          <w:spacing w:val="5"/>
        </w:rPr>
        <w:t xml:space="preserve">this use </w:t>
      </w:r>
      <w:r>
        <w:rPr>
          <w:spacing w:val="4"/>
        </w:rPr>
        <w:t xml:space="preserve">so </w:t>
      </w:r>
      <w:r>
        <w:rPr>
          <w:spacing w:val="3"/>
        </w:rPr>
        <w:t xml:space="preserve">as to </w:t>
      </w:r>
      <w:r>
        <w:rPr>
          <w:spacing w:val="6"/>
        </w:rPr>
        <w:t xml:space="preserve">form </w:t>
      </w:r>
      <w:r>
        <w:rPr>
          <w:spacing w:val="4"/>
        </w:rPr>
        <w:t xml:space="preserve">an </w:t>
      </w:r>
      <w:r>
        <w:rPr>
          <w:spacing w:val="8"/>
        </w:rPr>
        <w:t xml:space="preserve">effective visual </w:t>
      </w:r>
      <w:r>
        <w:rPr>
          <w:spacing w:val="6"/>
        </w:rPr>
        <w:t xml:space="preserve">barrier between </w:t>
      </w:r>
      <w:r>
        <w:rPr>
          <w:spacing w:val="5"/>
        </w:rPr>
        <w:t xml:space="preserve">the </w:t>
      </w:r>
      <w:r>
        <w:rPr>
          <w:spacing w:val="7"/>
        </w:rPr>
        <w:t xml:space="preserve">outdoor recreational </w:t>
      </w:r>
      <w:r>
        <w:rPr>
          <w:spacing w:val="5"/>
        </w:rPr>
        <w:t xml:space="preserve">use and </w:t>
      </w:r>
      <w:r>
        <w:rPr>
          <w:spacing w:val="7"/>
        </w:rPr>
        <w:t xml:space="preserve">adjoining </w:t>
      </w:r>
      <w:r>
        <w:rPr>
          <w:spacing w:val="6"/>
        </w:rPr>
        <w:t>residential</w:t>
      </w:r>
      <w:r>
        <w:rPr>
          <w:spacing w:val="31"/>
        </w:rPr>
        <w:t xml:space="preserve"> </w:t>
      </w:r>
      <w:r>
        <w:rPr>
          <w:spacing w:val="8"/>
        </w:rPr>
        <w:t>properties.</w:t>
      </w:r>
    </w:p>
    <w:p w14:paraId="66557A11" w14:textId="77777777" w:rsidR="00041057" w:rsidRDefault="00041057">
      <w:pPr>
        <w:pStyle w:val="BodyText"/>
        <w:spacing w:before="9"/>
        <w:rPr>
          <w:sz w:val="23"/>
        </w:rPr>
      </w:pPr>
    </w:p>
    <w:p w14:paraId="7838C2CD" w14:textId="77777777" w:rsidR="00041057" w:rsidRDefault="00B24B28">
      <w:pPr>
        <w:pStyle w:val="ListParagraph"/>
        <w:numPr>
          <w:ilvl w:val="0"/>
          <w:numId w:val="25"/>
        </w:numPr>
        <w:tabs>
          <w:tab w:val="left" w:pos="832"/>
        </w:tabs>
        <w:spacing w:line="259" w:lineRule="auto"/>
        <w:ind w:right="113" w:hanging="367"/>
        <w:jc w:val="both"/>
      </w:pPr>
      <w:r>
        <w:rPr>
          <w:spacing w:val="7"/>
        </w:rPr>
        <w:t>Depending</w:t>
      </w:r>
      <w:r>
        <w:rPr>
          <w:spacing w:val="-12"/>
        </w:rPr>
        <w:t xml:space="preserve"> </w:t>
      </w:r>
      <w:r>
        <w:rPr>
          <w:spacing w:val="7"/>
        </w:rPr>
        <w:t>upon</w:t>
      </w:r>
      <w:r>
        <w:rPr>
          <w:spacing w:val="-12"/>
        </w:rPr>
        <w:t xml:space="preserve"> </w:t>
      </w:r>
      <w:r>
        <w:rPr>
          <w:spacing w:val="5"/>
        </w:rPr>
        <w:t>the</w:t>
      </w:r>
      <w:r>
        <w:rPr>
          <w:spacing w:val="-12"/>
        </w:rPr>
        <w:t xml:space="preserve"> </w:t>
      </w:r>
      <w:r>
        <w:rPr>
          <w:spacing w:val="6"/>
        </w:rPr>
        <w:t>specific</w:t>
      </w:r>
      <w:r>
        <w:rPr>
          <w:spacing w:val="-12"/>
        </w:rPr>
        <w:t xml:space="preserve"> </w:t>
      </w:r>
      <w:r>
        <w:rPr>
          <w:spacing w:val="6"/>
        </w:rPr>
        <w:t>nature</w:t>
      </w:r>
      <w:r>
        <w:rPr>
          <w:spacing w:val="-12"/>
        </w:rPr>
        <w:t xml:space="preserve"> </w:t>
      </w:r>
      <w:r>
        <w:rPr>
          <w:spacing w:val="4"/>
        </w:rPr>
        <w:t>of</w:t>
      </w:r>
      <w:r>
        <w:rPr>
          <w:spacing w:val="-12"/>
        </w:rPr>
        <w:t xml:space="preserve"> </w:t>
      </w:r>
      <w:r>
        <w:rPr>
          <w:spacing w:val="4"/>
        </w:rPr>
        <w:t>the</w:t>
      </w:r>
      <w:r>
        <w:rPr>
          <w:spacing w:val="-12"/>
        </w:rPr>
        <w:t xml:space="preserve"> </w:t>
      </w:r>
      <w:r>
        <w:rPr>
          <w:spacing w:val="7"/>
        </w:rPr>
        <w:t>proposed</w:t>
      </w:r>
      <w:r>
        <w:rPr>
          <w:spacing w:val="-9"/>
        </w:rPr>
        <w:t xml:space="preserve"> </w:t>
      </w:r>
      <w:r>
        <w:rPr>
          <w:spacing w:val="6"/>
        </w:rPr>
        <w:t>use,</w:t>
      </w:r>
      <w:r>
        <w:rPr>
          <w:spacing w:val="-12"/>
        </w:rPr>
        <w:t xml:space="preserve"> </w:t>
      </w:r>
      <w:r>
        <w:rPr>
          <w:spacing w:val="7"/>
        </w:rPr>
        <w:t>additional</w:t>
      </w:r>
      <w:r>
        <w:rPr>
          <w:spacing w:val="-14"/>
        </w:rPr>
        <w:t xml:space="preserve"> </w:t>
      </w:r>
      <w:r>
        <w:rPr>
          <w:spacing w:val="6"/>
        </w:rPr>
        <w:t>screening</w:t>
      </w:r>
      <w:r>
        <w:rPr>
          <w:spacing w:val="-12"/>
        </w:rPr>
        <w:t xml:space="preserve"> </w:t>
      </w:r>
      <w:r>
        <w:rPr>
          <w:spacing w:val="5"/>
        </w:rPr>
        <w:t>or</w:t>
      </w:r>
      <w:r>
        <w:rPr>
          <w:spacing w:val="-12"/>
        </w:rPr>
        <w:t xml:space="preserve"> </w:t>
      </w:r>
      <w:r>
        <w:rPr>
          <w:spacing w:val="6"/>
        </w:rPr>
        <w:t xml:space="preserve">buffering </w:t>
      </w:r>
      <w:r>
        <w:rPr>
          <w:spacing w:val="5"/>
        </w:rPr>
        <w:t xml:space="preserve">may </w:t>
      </w:r>
      <w:r>
        <w:rPr>
          <w:spacing w:val="4"/>
        </w:rPr>
        <w:t xml:space="preserve">be </w:t>
      </w:r>
      <w:r>
        <w:rPr>
          <w:spacing w:val="7"/>
        </w:rPr>
        <w:t xml:space="preserve">required </w:t>
      </w:r>
      <w:r>
        <w:rPr>
          <w:spacing w:val="4"/>
        </w:rPr>
        <w:t xml:space="preserve">to </w:t>
      </w:r>
      <w:r>
        <w:rPr>
          <w:spacing w:val="7"/>
        </w:rPr>
        <w:t>protect adjoining</w:t>
      </w:r>
      <w:r>
        <w:rPr>
          <w:spacing w:val="5"/>
        </w:rPr>
        <w:t xml:space="preserve"> </w:t>
      </w:r>
      <w:r>
        <w:rPr>
          <w:spacing w:val="8"/>
        </w:rPr>
        <w:t>properties.</w:t>
      </w:r>
    </w:p>
    <w:p w14:paraId="34963081" w14:textId="77777777" w:rsidR="00041057" w:rsidRDefault="00041057">
      <w:pPr>
        <w:pStyle w:val="BodyText"/>
        <w:spacing w:before="9"/>
        <w:rPr>
          <w:sz w:val="23"/>
        </w:rPr>
      </w:pPr>
    </w:p>
    <w:p w14:paraId="00CF8C6D" w14:textId="77777777" w:rsidR="00041057" w:rsidRDefault="00B24B28">
      <w:pPr>
        <w:pStyle w:val="ListParagraph"/>
        <w:numPr>
          <w:ilvl w:val="0"/>
          <w:numId w:val="25"/>
        </w:numPr>
        <w:tabs>
          <w:tab w:val="left" w:pos="832"/>
        </w:tabs>
        <w:spacing w:line="259" w:lineRule="auto"/>
        <w:ind w:right="111" w:hanging="367"/>
        <w:jc w:val="both"/>
      </w:pPr>
      <w:r>
        <w:rPr>
          <w:spacing w:val="6"/>
        </w:rPr>
        <w:t xml:space="preserve">Existing trees </w:t>
      </w:r>
      <w:r>
        <w:rPr>
          <w:spacing w:val="5"/>
        </w:rPr>
        <w:t xml:space="preserve">and </w:t>
      </w:r>
      <w:r>
        <w:rPr>
          <w:spacing w:val="6"/>
        </w:rPr>
        <w:t xml:space="preserve">vegetation shall </w:t>
      </w:r>
      <w:r>
        <w:rPr>
          <w:spacing w:val="4"/>
        </w:rPr>
        <w:t xml:space="preserve">be </w:t>
      </w:r>
      <w:r>
        <w:rPr>
          <w:spacing w:val="7"/>
        </w:rPr>
        <w:t xml:space="preserve">preserved, </w:t>
      </w:r>
      <w:r>
        <w:t xml:space="preserve">to </w:t>
      </w:r>
      <w:r>
        <w:rPr>
          <w:spacing w:val="5"/>
        </w:rPr>
        <w:t xml:space="preserve">the </w:t>
      </w:r>
      <w:r>
        <w:rPr>
          <w:spacing w:val="6"/>
        </w:rPr>
        <w:t xml:space="preserve">extent </w:t>
      </w:r>
      <w:r>
        <w:rPr>
          <w:spacing w:val="7"/>
        </w:rPr>
        <w:t xml:space="preserve">possible, </w:t>
      </w:r>
      <w:r>
        <w:rPr>
          <w:spacing w:val="3"/>
        </w:rPr>
        <w:t xml:space="preserve">to </w:t>
      </w:r>
      <w:r>
        <w:rPr>
          <w:spacing w:val="6"/>
        </w:rPr>
        <w:t xml:space="preserve">keep </w:t>
      </w:r>
      <w:r>
        <w:rPr>
          <w:spacing w:val="5"/>
        </w:rPr>
        <w:t xml:space="preserve">the </w:t>
      </w:r>
      <w:r>
        <w:rPr>
          <w:spacing w:val="8"/>
        </w:rPr>
        <w:t>area natural.</w:t>
      </w:r>
    </w:p>
    <w:p w14:paraId="354AD09E" w14:textId="77777777" w:rsidR="00041057" w:rsidRDefault="00041057">
      <w:pPr>
        <w:pStyle w:val="BodyText"/>
        <w:spacing w:before="9"/>
        <w:rPr>
          <w:sz w:val="23"/>
        </w:rPr>
      </w:pPr>
    </w:p>
    <w:p w14:paraId="12321EE2" w14:textId="77777777" w:rsidR="00041057" w:rsidRDefault="00B24B28">
      <w:pPr>
        <w:pStyle w:val="ListParagraph"/>
        <w:numPr>
          <w:ilvl w:val="0"/>
          <w:numId w:val="25"/>
        </w:numPr>
        <w:tabs>
          <w:tab w:val="left" w:pos="832"/>
        </w:tabs>
        <w:spacing w:line="259" w:lineRule="auto"/>
        <w:ind w:right="113" w:hanging="367"/>
        <w:jc w:val="both"/>
      </w:pPr>
      <w:r>
        <w:t>A</w:t>
      </w:r>
      <w:r>
        <w:rPr>
          <w:spacing w:val="2"/>
        </w:rPr>
        <w:t xml:space="preserve"> </w:t>
      </w:r>
      <w:r>
        <w:rPr>
          <w:spacing w:val="7"/>
        </w:rPr>
        <w:t>public</w:t>
      </w:r>
      <w:r>
        <w:rPr>
          <w:spacing w:val="1"/>
        </w:rPr>
        <w:t xml:space="preserve"> </w:t>
      </w:r>
      <w:r>
        <w:rPr>
          <w:spacing w:val="7"/>
        </w:rPr>
        <w:t>swimming</w:t>
      </w:r>
      <w:r>
        <w:rPr>
          <w:spacing w:val="3"/>
        </w:rPr>
        <w:t xml:space="preserve"> </w:t>
      </w:r>
      <w:r>
        <w:rPr>
          <w:spacing w:val="7"/>
        </w:rPr>
        <w:t>pool</w:t>
      </w:r>
      <w:r>
        <w:rPr>
          <w:spacing w:val="1"/>
        </w:rPr>
        <w:t xml:space="preserve"> </w:t>
      </w:r>
      <w:r>
        <w:rPr>
          <w:spacing w:val="6"/>
        </w:rPr>
        <w:t>shall</w:t>
      </w:r>
      <w:r>
        <w:rPr>
          <w:spacing w:val="-1"/>
        </w:rPr>
        <w:t xml:space="preserve"> </w:t>
      </w:r>
      <w:r>
        <w:rPr>
          <w:spacing w:val="6"/>
        </w:rPr>
        <w:t>meet</w:t>
      </w:r>
      <w:r>
        <w:rPr>
          <w:spacing w:val="1"/>
        </w:rPr>
        <w:t xml:space="preserve"> </w:t>
      </w:r>
      <w:r>
        <w:rPr>
          <w:spacing w:val="4"/>
        </w:rPr>
        <w:t>all</w:t>
      </w:r>
      <w:r>
        <w:rPr>
          <w:spacing w:val="-2"/>
        </w:rPr>
        <w:t xml:space="preserve"> </w:t>
      </w:r>
      <w:r>
        <w:rPr>
          <w:spacing w:val="7"/>
        </w:rPr>
        <w:t>applicable</w:t>
      </w:r>
      <w:r>
        <w:rPr>
          <w:spacing w:val="1"/>
        </w:rPr>
        <w:t xml:space="preserve"> </w:t>
      </w:r>
      <w:r>
        <w:rPr>
          <w:spacing w:val="7"/>
        </w:rPr>
        <w:t>requirements</w:t>
      </w:r>
      <w:r>
        <w:rPr>
          <w:spacing w:val="1"/>
        </w:rPr>
        <w:t xml:space="preserve"> </w:t>
      </w:r>
      <w:r>
        <w:rPr>
          <w:spacing w:val="4"/>
        </w:rPr>
        <w:t>of</w:t>
      </w:r>
      <w:r>
        <w:rPr>
          <w:spacing w:val="1"/>
        </w:rPr>
        <w:t xml:space="preserve"> </w:t>
      </w:r>
      <w:r>
        <w:rPr>
          <w:spacing w:val="6"/>
        </w:rPr>
        <w:t>Section</w:t>
      </w:r>
      <w:r>
        <w:rPr>
          <w:spacing w:val="4"/>
        </w:rPr>
        <w:t xml:space="preserve"> </w:t>
      </w:r>
      <w:r>
        <w:rPr>
          <w:spacing w:val="7"/>
        </w:rPr>
        <w:t>401-f)</w:t>
      </w:r>
      <w:r>
        <w:rPr>
          <w:spacing w:val="1"/>
        </w:rPr>
        <w:t xml:space="preserve"> </w:t>
      </w:r>
      <w:r>
        <w:rPr>
          <w:spacing w:val="5"/>
        </w:rPr>
        <w:t>of</w:t>
      </w:r>
      <w:r>
        <w:rPr>
          <w:spacing w:val="1"/>
        </w:rPr>
        <w:t xml:space="preserve"> </w:t>
      </w:r>
      <w:r>
        <w:rPr>
          <w:spacing w:val="7"/>
        </w:rPr>
        <w:t xml:space="preserve">this </w:t>
      </w:r>
      <w:r>
        <w:rPr>
          <w:spacing w:val="8"/>
        </w:rPr>
        <w:t>Ordinance.</w:t>
      </w:r>
    </w:p>
    <w:p w14:paraId="27D78F25" w14:textId="77777777" w:rsidR="00041057" w:rsidRDefault="00041057">
      <w:pPr>
        <w:pStyle w:val="BodyText"/>
      </w:pPr>
    </w:p>
    <w:p w14:paraId="139B41C4" w14:textId="77777777" w:rsidR="00041057" w:rsidRDefault="00041057">
      <w:pPr>
        <w:pStyle w:val="BodyText"/>
        <w:spacing w:before="7"/>
        <w:rPr>
          <w:sz w:val="25"/>
        </w:rPr>
      </w:pPr>
    </w:p>
    <w:p w14:paraId="4636CAB1" w14:textId="77777777" w:rsidR="00041057" w:rsidRDefault="00B24B28">
      <w:pPr>
        <w:pStyle w:val="Heading4"/>
        <w:tabs>
          <w:tab w:val="left" w:pos="1904"/>
        </w:tabs>
      </w:pPr>
      <w:bookmarkStart w:id="94" w:name="SECTION_732_OUTDOOR_TRAP,_SKEET,_RIFLE,_"/>
      <w:bookmarkEnd w:id="94"/>
      <w:r>
        <w:rPr>
          <w:spacing w:val="8"/>
        </w:rPr>
        <w:t>SECTION</w:t>
      </w:r>
      <w:r>
        <w:rPr>
          <w:spacing w:val="9"/>
        </w:rPr>
        <w:t xml:space="preserve"> </w:t>
      </w:r>
      <w:r>
        <w:rPr>
          <w:spacing w:val="6"/>
        </w:rPr>
        <w:t>732</w:t>
      </w:r>
      <w:r>
        <w:rPr>
          <w:spacing w:val="6"/>
        </w:rPr>
        <w:tab/>
      </w:r>
      <w:r>
        <w:rPr>
          <w:spacing w:val="9"/>
        </w:rPr>
        <w:t xml:space="preserve">OUTDOOR </w:t>
      </w:r>
      <w:r>
        <w:rPr>
          <w:spacing w:val="8"/>
        </w:rPr>
        <w:t xml:space="preserve">TRAP, SKEET, </w:t>
      </w:r>
      <w:r>
        <w:rPr>
          <w:spacing w:val="7"/>
        </w:rPr>
        <w:t xml:space="preserve">RIFLE, PISTOL </w:t>
      </w:r>
      <w:r>
        <w:rPr>
          <w:spacing w:val="6"/>
        </w:rPr>
        <w:t xml:space="preserve">OR </w:t>
      </w:r>
      <w:r>
        <w:rPr>
          <w:spacing w:val="9"/>
        </w:rPr>
        <w:t>ARCHERY</w:t>
      </w:r>
      <w:r>
        <w:rPr>
          <w:spacing w:val="42"/>
        </w:rPr>
        <w:t xml:space="preserve"> </w:t>
      </w:r>
      <w:r>
        <w:rPr>
          <w:spacing w:val="9"/>
        </w:rPr>
        <w:t>RANGE</w:t>
      </w:r>
    </w:p>
    <w:p w14:paraId="3F0AB943" w14:textId="77777777" w:rsidR="00041057" w:rsidRDefault="00041057">
      <w:pPr>
        <w:pStyle w:val="BodyText"/>
        <w:spacing w:before="6"/>
        <w:rPr>
          <w:b/>
          <w:sz w:val="25"/>
        </w:rPr>
      </w:pPr>
    </w:p>
    <w:p w14:paraId="1972101D" w14:textId="77777777" w:rsidR="00041057" w:rsidRDefault="00B24B28">
      <w:pPr>
        <w:pStyle w:val="BodyText"/>
        <w:spacing w:line="259" w:lineRule="auto"/>
        <w:ind w:left="460"/>
      </w:pPr>
      <w:r>
        <w:t>In the A-1 zone and subject to the requirements of that zone except as herein modified and provided:</w:t>
      </w:r>
    </w:p>
    <w:p w14:paraId="47E0FB08" w14:textId="77777777" w:rsidR="00041057" w:rsidRDefault="00041057">
      <w:pPr>
        <w:pStyle w:val="BodyText"/>
        <w:spacing w:before="9"/>
        <w:rPr>
          <w:sz w:val="23"/>
        </w:rPr>
      </w:pPr>
    </w:p>
    <w:p w14:paraId="1D0B3B39" w14:textId="77777777" w:rsidR="00041057" w:rsidRDefault="00B24B28">
      <w:pPr>
        <w:pStyle w:val="ListParagraph"/>
        <w:numPr>
          <w:ilvl w:val="0"/>
          <w:numId w:val="24"/>
        </w:numPr>
        <w:tabs>
          <w:tab w:val="left" w:pos="832"/>
        </w:tabs>
        <w:ind w:hanging="367"/>
      </w:pPr>
      <w:r>
        <w:rPr>
          <w:spacing w:val="5"/>
        </w:rPr>
        <w:t xml:space="preserve">Lot </w:t>
      </w:r>
      <w:r>
        <w:rPr>
          <w:spacing w:val="6"/>
        </w:rPr>
        <w:t xml:space="preserve">Area: </w:t>
      </w:r>
      <w:r>
        <w:rPr>
          <w:spacing w:val="67"/>
        </w:rPr>
        <w:t xml:space="preserve"> </w:t>
      </w:r>
      <w:r>
        <w:rPr>
          <w:spacing w:val="5"/>
        </w:rPr>
        <w:t xml:space="preserve">Five (5) </w:t>
      </w:r>
      <w:r>
        <w:rPr>
          <w:spacing w:val="6"/>
        </w:rPr>
        <w:t>acres</w:t>
      </w:r>
      <w:r>
        <w:rPr>
          <w:spacing w:val="-7"/>
        </w:rPr>
        <w:t xml:space="preserve"> </w:t>
      </w:r>
      <w:r>
        <w:rPr>
          <w:spacing w:val="8"/>
        </w:rPr>
        <w:t>minimum.</w:t>
      </w:r>
    </w:p>
    <w:p w14:paraId="52EBC0F7" w14:textId="77777777" w:rsidR="00041057" w:rsidRDefault="00041057">
      <w:pPr>
        <w:pStyle w:val="BodyText"/>
        <w:spacing w:before="5"/>
        <w:rPr>
          <w:sz w:val="25"/>
        </w:rPr>
      </w:pPr>
    </w:p>
    <w:p w14:paraId="3956939B" w14:textId="77777777" w:rsidR="00041057" w:rsidRDefault="00B24B28">
      <w:pPr>
        <w:pStyle w:val="ListParagraph"/>
        <w:numPr>
          <w:ilvl w:val="0"/>
          <w:numId w:val="24"/>
        </w:numPr>
        <w:tabs>
          <w:tab w:val="left" w:pos="832"/>
        </w:tabs>
        <w:spacing w:before="1"/>
        <w:ind w:left="832"/>
      </w:pPr>
      <w:r>
        <w:rPr>
          <w:spacing w:val="5"/>
        </w:rPr>
        <w:t xml:space="preserve">Lot </w:t>
      </w:r>
      <w:r>
        <w:rPr>
          <w:spacing w:val="6"/>
        </w:rPr>
        <w:t xml:space="preserve">Width: </w:t>
      </w:r>
      <w:r>
        <w:rPr>
          <w:spacing w:val="5"/>
        </w:rPr>
        <w:t xml:space="preserve">Five </w:t>
      </w:r>
      <w:r>
        <w:rPr>
          <w:spacing w:val="7"/>
        </w:rPr>
        <w:t xml:space="preserve">hundred </w:t>
      </w:r>
      <w:r>
        <w:rPr>
          <w:spacing w:val="6"/>
        </w:rPr>
        <w:t>(500) feet</w:t>
      </w:r>
      <w:r>
        <w:rPr>
          <w:spacing w:val="12"/>
        </w:rPr>
        <w:t xml:space="preserve"> </w:t>
      </w:r>
      <w:r>
        <w:rPr>
          <w:spacing w:val="8"/>
        </w:rPr>
        <w:t>minimum.</w:t>
      </w:r>
    </w:p>
    <w:p w14:paraId="49696CE9" w14:textId="77777777" w:rsidR="00041057" w:rsidRDefault="00041057">
      <w:pPr>
        <w:pStyle w:val="BodyText"/>
        <w:spacing w:before="6"/>
        <w:rPr>
          <w:sz w:val="25"/>
        </w:rPr>
      </w:pPr>
    </w:p>
    <w:p w14:paraId="6C840B0C" w14:textId="77777777" w:rsidR="00041057" w:rsidRDefault="00B24B28">
      <w:pPr>
        <w:pStyle w:val="ListParagraph"/>
        <w:numPr>
          <w:ilvl w:val="0"/>
          <w:numId w:val="24"/>
        </w:numPr>
        <w:tabs>
          <w:tab w:val="left" w:pos="832"/>
        </w:tabs>
        <w:spacing w:line="259" w:lineRule="auto"/>
        <w:ind w:right="110" w:hanging="367"/>
        <w:jc w:val="both"/>
      </w:pPr>
      <w:r>
        <w:rPr>
          <w:spacing w:val="7"/>
        </w:rPr>
        <w:t xml:space="preserve">Adjacent </w:t>
      </w:r>
      <w:r>
        <w:rPr>
          <w:spacing w:val="6"/>
        </w:rPr>
        <w:t xml:space="preserve">areas must </w:t>
      </w:r>
      <w:r>
        <w:rPr>
          <w:spacing w:val="4"/>
        </w:rPr>
        <w:t xml:space="preserve">be </w:t>
      </w:r>
      <w:r>
        <w:rPr>
          <w:spacing w:val="7"/>
        </w:rPr>
        <w:t xml:space="preserve">predominantly </w:t>
      </w:r>
      <w:proofErr w:type="gramStart"/>
      <w:r>
        <w:rPr>
          <w:spacing w:val="7"/>
        </w:rPr>
        <w:t>undeveloped</w:t>
      </w:r>
      <w:proofErr w:type="gramEnd"/>
      <w:r>
        <w:rPr>
          <w:spacing w:val="7"/>
        </w:rPr>
        <w:t xml:space="preserve"> </w:t>
      </w:r>
      <w:r>
        <w:rPr>
          <w:spacing w:val="5"/>
        </w:rPr>
        <w:t xml:space="preserve">and </w:t>
      </w:r>
      <w:r>
        <w:rPr>
          <w:spacing w:val="4"/>
        </w:rPr>
        <w:t xml:space="preserve">the </w:t>
      </w:r>
      <w:r>
        <w:rPr>
          <w:spacing w:val="6"/>
        </w:rPr>
        <w:t xml:space="preserve">range </w:t>
      </w:r>
      <w:r>
        <w:rPr>
          <w:spacing w:val="5"/>
        </w:rPr>
        <w:t xml:space="preserve">area </w:t>
      </w:r>
      <w:r>
        <w:rPr>
          <w:spacing w:val="6"/>
        </w:rPr>
        <w:t xml:space="preserve">must </w:t>
      </w:r>
      <w:r>
        <w:rPr>
          <w:spacing w:val="4"/>
        </w:rPr>
        <w:t xml:space="preserve">be at </w:t>
      </w:r>
      <w:r>
        <w:rPr>
          <w:spacing w:val="7"/>
        </w:rPr>
        <w:t xml:space="preserve">least </w:t>
      </w:r>
      <w:r>
        <w:rPr>
          <w:spacing w:val="5"/>
        </w:rPr>
        <w:t xml:space="preserve">two </w:t>
      </w:r>
      <w:r>
        <w:rPr>
          <w:spacing w:val="7"/>
        </w:rPr>
        <w:t xml:space="preserve">hundred (200) </w:t>
      </w:r>
      <w:r>
        <w:rPr>
          <w:spacing w:val="6"/>
        </w:rPr>
        <w:t xml:space="preserve">feet from </w:t>
      </w:r>
      <w:r>
        <w:rPr>
          <w:spacing w:val="5"/>
        </w:rPr>
        <w:t xml:space="preserve">any </w:t>
      </w:r>
      <w:r>
        <w:rPr>
          <w:spacing w:val="7"/>
        </w:rPr>
        <w:t xml:space="preserve">property </w:t>
      </w:r>
      <w:r>
        <w:rPr>
          <w:spacing w:val="5"/>
        </w:rPr>
        <w:t xml:space="preserve">or </w:t>
      </w:r>
      <w:r>
        <w:rPr>
          <w:spacing w:val="6"/>
        </w:rPr>
        <w:t xml:space="preserve">street </w:t>
      </w:r>
      <w:r>
        <w:rPr>
          <w:spacing w:val="5"/>
        </w:rPr>
        <w:t xml:space="preserve">line. </w:t>
      </w:r>
      <w:r>
        <w:rPr>
          <w:spacing w:val="6"/>
        </w:rPr>
        <w:t xml:space="preserve">The </w:t>
      </w:r>
      <w:r>
        <w:rPr>
          <w:spacing w:val="5"/>
        </w:rPr>
        <w:t xml:space="preserve">use </w:t>
      </w:r>
      <w:r>
        <w:rPr>
          <w:spacing w:val="6"/>
        </w:rPr>
        <w:t xml:space="preserve">must </w:t>
      </w:r>
      <w:r>
        <w:rPr>
          <w:spacing w:val="5"/>
        </w:rPr>
        <w:t xml:space="preserve">also be </w:t>
      </w:r>
      <w:r>
        <w:rPr>
          <w:spacing w:val="6"/>
        </w:rPr>
        <w:t xml:space="preserve">located </w:t>
      </w:r>
      <w:r>
        <w:rPr>
          <w:spacing w:val="8"/>
        </w:rPr>
        <w:t xml:space="preserve">at </w:t>
      </w:r>
      <w:r>
        <w:rPr>
          <w:spacing w:val="6"/>
        </w:rPr>
        <w:t xml:space="preserve">least one </w:t>
      </w:r>
      <w:r>
        <w:rPr>
          <w:spacing w:val="7"/>
        </w:rPr>
        <w:t xml:space="preserve">thousand (1,000) </w:t>
      </w:r>
      <w:r>
        <w:rPr>
          <w:spacing w:val="6"/>
        </w:rPr>
        <w:t xml:space="preserve">feet from any existing </w:t>
      </w:r>
      <w:r>
        <w:rPr>
          <w:spacing w:val="7"/>
        </w:rPr>
        <w:t xml:space="preserve">residential dwelling </w:t>
      </w:r>
      <w:r>
        <w:rPr>
          <w:spacing w:val="6"/>
        </w:rPr>
        <w:t xml:space="preserve">that </w:t>
      </w:r>
      <w:r>
        <w:rPr>
          <w:spacing w:val="2"/>
        </w:rPr>
        <w:t xml:space="preserve">is </w:t>
      </w:r>
      <w:r>
        <w:rPr>
          <w:spacing w:val="6"/>
        </w:rPr>
        <w:t xml:space="preserve">not </w:t>
      </w:r>
      <w:r>
        <w:rPr>
          <w:spacing w:val="5"/>
        </w:rPr>
        <w:t xml:space="preserve">on </w:t>
      </w:r>
      <w:r>
        <w:rPr>
          <w:spacing w:val="8"/>
        </w:rPr>
        <w:t xml:space="preserve">the </w:t>
      </w:r>
      <w:r>
        <w:rPr>
          <w:spacing w:val="6"/>
        </w:rPr>
        <w:t>same</w:t>
      </w:r>
      <w:r>
        <w:rPr>
          <w:spacing w:val="11"/>
        </w:rPr>
        <w:t xml:space="preserve"> </w:t>
      </w:r>
      <w:r>
        <w:rPr>
          <w:spacing w:val="7"/>
        </w:rPr>
        <w:t>property.</w:t>
      </w:r>
    </w:p>
    <w:p w14:paraId="20A8B47C" w14:textId="77777777" w:rsidR="00041057" w:rsidRDefault="00041057">
      <w:pPr>
        <w:pStyle w:val="BodyText"/>
        <w:spacing w:before="9"/>
        <w:rPr>
          <w:sz w:val="23"/>
        </w:rPr>
      </w:pPr>
    </w:p>
    <w:p w14:paraId="0320CCE5" w14:textId="77777777" w:rsidR="00041057" w:rsidRDefault="00B24B28">
      <w:pPr>
        <w:pStyle w:val="ListParagraph"/>
        <w:numPr>
          <w:ilvl w:val="0"/>
          <w:numId w:val="24"/>
        </w:numPr>
        <w:tabs>
          <w:tab w:val="left" w:pos="832"/>
        </w:tabs>
        <w:spacing w:line="259" w:lineRule="auto"/>
        <w:ind w:right="115" w:hanging="367"/>
        <w:jc w:val="both"/>
      </w:pPr>
      <w:r>
        <w:rPr>
          <w:spacing w:val="7"/>
        </w:rPr>
        <w:t xml:space="preserve">Except </w:t>
      </w:r>
      <w:r>
        <w:rPr>
          <w:spacing w:val="5"/>
        </w:rPr>
        <w:t xml:space="preserve">for trap and </w:t>
      </w:r>
      <w:r>
        <w:rPr>
          <w:spacing w:val="6"/>
        </w:rPr>
        <w:t xml:space="preserve">skeet </w:t>
      </w:r>
      <w:r>
        <w:rPr>
          <w:spacing w:val="7"/>
        </w:rPr>
        <w:t xml:space="preserve">ranges, </w:t>
      </w:r>
      <w:r>
        <w:rPr>
          <w:spacing w:val="3"/>
        </w:rPr>
        <w:t xml:space="preserve">an </w:t>
      </w:r>
      <w:r>
        <w:rPr>
          <w:spacing w:val="7"/>
        </w:rPr>
        <w:t xml:space="preserve">earthen </w:t>
      </w:r>
      <w:r>
        <w:rPr>
          <w:spacing w:val="8"/>
        </w:rPr>
        <w:t xml:space="preserve">background </w:t>
      </w:r>
      <w:r>
        <w:rPr>
          <w:spacing w:val="6"/>
        </w:rPr>
        <w:t xml:space="preserve">berm must </w:t>
      </w:r>
      <w:r>
        <w:rPr>
          <w:spacing w:val="5"/>
        </w:rPr>
        <w:t xml:space="preserve">be </w:t>
      </w:r>
      <w:r>
        <w:rPr>
          <w:spacing w:val="7"/>
        </w:rPr>
        <w:t xml:space="preserve">provided within twenty </w:t>
      </w:r>
      <w:r>
        <w:rPr>
          <w:spacing w:val="6"/>
        </w:rPr>
        <w:t xml:space="preserve">(20) </w:t>
      </w:r>
      <w:r>
        <w:rPr>
          <w:spacing w:val="5"/>
        </w:rPr>
        <w:t xml:space="preserve">feet </w:t>
      </w:r>
      <w:r>
        <w:rPr>
          <w:spacing w:val="3"/>
        </w:rPr>
        <w:t xml:space="preserve">of </w:t>
      </w:r>
      <w:r>
        <w:rPr>
          <w:spacing w:val="4"/>
        </w:rPr>
        <w:t xml:space="preserve">the </w:t>
      </w:r>
      <w:r>
        <w:rPr>
          <w:spacing w:val="7"/>
        </w:rPr>
        <w:t xml:space="preserve">farthest </w:t>
      </w:r>
      <w:r>
        <w:rPr>
          <w:spacing w:val="5"/>
        </w:rPr>
        <w:t xml:space="preserve">target </w:t>
      </w:r>
      <w:r>
        <w:rPr>
          <w:spacing w:val="7"/>
        </w:rPr>
        <w:t xml:space="preserve">post </w:t>
      </w:r>
      <w:r>
        <w:rPr>
          <w:spacing w:val="2"/>
        </w:rPr>
        <w:t xml:space="preserve">to </w:t>
      </w:r>
      <w:r>
        <w:rPr>
          <w:spacing w:val="7"/>
        </w:rPr>
        <w:t xml:space="preserve">prevent </w:t>
      </w:r>
      <w:r>
        <w:rPr>
          <w:spacing w:val="5"/>
        </w:rPr>
        <w:t xml:space="preserve">wild </w:t>
      </w:r>
      <w:r>
        <w:rPr>
          <w:spacing w:val="4"/>
        </w:rPr>
        <w:t xml:space="preserve">or </w:t>
      </w:r>
      <w:proofErr w:type="spellStart"/>
      <w:r>
        <w:rPr>
          <w:spacing w:val="7"/>
        </w:rPr>
        <w:t>ricochetting</w:t>
      </w:r>
      <w:proofErr w:type="spellEnd"/>
      <w:r>
        <w:rPr>
          <w:spacing w:val="7"/>
        </w:rPr>
        <w:t xml:space="preserve"> </w:t>
      </w:r>
      <w:r>
        <w:rPr>
          <w:spacing w:val="6"/>
        </w:rPr>
        <w:t xml:space="preserve">bullets </w:t>
      </w:r>
      <w:r>
        <w:rPr>
          <w:spacing w:val="5"/>
        </w:rPr>
        <w:t xml:space="preserve">or </w:t>
      </w:r>
      <w:r>
        <w:rPr>
          <w:spacing w:val="6"/>
        </w:rPr>
        <w:t xml:space="preserve">wild </w:t>
      </w:r>
      <w:r>
        <w:rPr>
          <w:spacing w:val="5"/>
        </w:rPr>
        <w:t>or</w:t>
      </w:r>
      <w:r>
        <w:rPr>
          <w:spacing w:val="-1"/>
        </w:rPr>
        <w:t xml:space="preserve"> </w:t>
      </w:r>
      <w:r>
        <w:rPr>
          <w:spacing w:val="5"/>
        </w:rPr>
        <w:t>stray</w:t>
      </w:r>
      <w:r>
        <w:rPr>
          <w:spacing w:val="-4"/>
        </w:rPr>
        <w:t xml:space="preserve"> </w:t>
      </w:r>
      <w:r>
        <w:rPr>
          <w:spacing w:val="7"/>
        </w:rPr>
        <w:t>arrows.</w:t>
      </w:r>
      <w:r>
        <w:rPr>
          <w:spacing w:val="-1"/>
        </w:rPr>
        <w:t xml:space="preserve"> </w:t>
      </w:r>
      <w:r>
        <w:rPr>
          <w:spacing w:val="6"/>
        </w:rPr>
        <w:t>Such</w:t>
      </w:r>
      <w:r>
        <w:rPr>
          <w:spacing w:val="2"/>
        </w:rPr>
        <w:t xml:space="preserve"> </w:t>
      </w:r>
      <w:r>
        <w:rPr>
          <w:spacing w:val="6"/>
        </w:rPr>
        <w:t>berm</w:t>
      </w:r>
      <w:r>
        <w:rPr>
          <w:spacing w:val="-1"/>
        </w:rPr>
        <w:t xml:space="preserve"> </w:t>
      </w:r>
      <w:r>
        <w:rPr>
          <w:spacing w:val="6"/>
        </w:rPr>
        <w:t>shall</w:t>
      </w:r>
      <w:r>
        <w:rPr>
          <w:spacing w:val="-3"/>
        </w:rPr>
        <w:t xml:space="preserve"> </w:t>
      </w:r>
      <w:r>
        <w:rPr>
          <w:spacing w:val="6"/>
        </w:rPr>
        <w:t>have</w:t>
      </w:r>
      <w:r>
        <w:rPr>
          <w:spacing w:val="-1"/>
        </w:rPr>
        <w:t xml:space="preserve"> </w:t>
      </w:r>
      <w:r>
        <w:t>a</w:t>
      </w:r>
      <w:r>
        <w:rPr>
          <w:spacing w:val="2"/>
        </w:rPr>
        <w:t xml:space="preserve"> </w:t>
      </w:r>
      <w:r>
        <w:rPr>
          <w:spacing w:val="6"/>
        </w:rPr>
        <w:t>slope</w:t>
      </w:r>
      <w:r>
        <w:rPr>
          <w:spacing w:val="-2"/>
        </w:rPr>
        <w:t xml:space="preserve"> </w:t>
      </w:r>
      <w:r>
        <w:rPr>
          <w:spacing w:val="5"/>
        </w:rPr>
        <w:t>of</w:t>
      </w:r>
      <w:r>
        <w:rPr>
          <w:spacing w:val="-1"/>
        </w:rPr>
        <w:t xml:space="preserve"> </w:t>
      </w:r>
      <w:r>
        <w:rPr>
          <w:spacing w:val="6"/>
        </w:rPr>
        <w:t>not</w:t>
      </w:r>
      <w:r>
        <w:rPr>
          <w:spacing w:val="-4"/>
        </w:rPr>
        <w:t xml:space="preserve"> </w:t>
      </w:r>
      <w:r>
        <w:rPr>
          <w:spacing w:val="5"/>
        </w:rPr>
        <w:t>less</w:t>
      </w:r>
      <w:r>
        <w:rPr>
          <w:spacing w:val="-1"/>
        </w:rPr>
        <w:t xml:space="preserve"> </w:t>
      </w:r>
      <w:r>
        <w:rPr>
          <w:spacing w:val="5"/>
        </w:rPr>
        <w:t>than</w:t>
      </w:r>
      <w:r>
        <w:rPr>
          <w:spacing w:val="2"/>
        </w:rPr>
        <w:t xml:space="preserve"> </w:t>
      </w:r>
      <w:r>
        <w:rPr>
          <w:spacing w:val="6"/>
        </w:rPr>
        <w:t>one</w:t>
      </w:r>
      <w:r>
        <w:rPr>
          <w:spacing w:val="-1"/>
        </w:rPr>
        <w:t xml:space="preserve"> </w:t>
      </w:r>
      <w:r>
        <w:rPr>
          <w:spacing w:val="5"/>
        </w:rPr>
        <w:t>(1)</w:t>
      </w:r>
      <w:r>
        <w:rPr>
          <w:spacing w:val="-1"/>
        </w:rPr>
        <w:t xml:space="preserve"> </w:t>
      </w:r>
      <w:r>
        <w:t>-</w:t>
      </w:r>
      <w:r>
        <w:rPr>
          <w:spacing w:val="-1"/>
        </w:rPr>
        <w:t xml:space="preserve"> </w:t>
      </w:r>
      <w:r>
        <w:rPr>
          <w:spacing w:val="6"/>
        </w:rPr>
        <w:t>vertical</w:t>
      </w:r>
      <w:r>
        <w:rPr>
          <w:spacing w:val="-3"/>
        </w:rPr>
        <w:t xml:space="preserve"> </w:t>
      </w:r>
      <w:r>
        <w:rPr>
          <w:spacing w:val="2"/>
        </w:rPr>
        <w:t xml:space="preserve">to </w:t>
      </w:r>
      <w:r>
        <w:rPr>
          <w:spacing w:val="4"/>
        </w:rPr>
        <w:t>two</w:t>
      </w:r>
      <w:r>
        <w:rPr>
          <w:spacing w:val="2"/>
        </w:rPr>
        <w:t xml:space="preserve"> </w:t>
      </w:r>
      <w:r>
        <w:rPr>
          <w:spacing w:val="9"/>
        </w:rPr>
        <w:t>(2)</w:t>
      </w:r>
    </w:p>
    <w:p w14:paraId="1C612A7C" w14:textId="77777777" w:rsidR="00041057" w:rsidRDefault="00B24B28">
      <w:pPr>
        <w:pStyle w:val="BodyText"/>
        <w:spacing w:line="259" w:lineRule="auto"/>
        <w:ind w:left="827" w:right="115"/>
        <w:jc w:val="both"/>
      </w:pPr>
      <w:r>
        <w:t>- horizontal and must extend at least eight (8) feet above the ground level of the highest target. The crest of the berm at the eight (8) foot minimum height limit shall be at least four (4) feet in width as measured between the wall of the berm facing the range and the opposite wall.</w:t>
      </w:r>
    </w:p>
    <w:p w14:paraId="56A7A0DA" w14:textId="77777777" w:rsidR="00041057" w:rsidRDefault="00041057">
      <w:pPr>
        <w:pStyle w:val="BodyText"/>
        <w:spacing w:before="9"/>
        <w:rPr>
          <w:sz w:val="23"/>
        </w:rPr>
      </w:pPr>
    </w:p>
    <w:p w14:paraId="77D2B8D0" w14:textId="77777777" w:rsidR="00041057" w:rsidRDefault="00B24B28">
      <w:pPr>
        <w:pStyle w:val="ListParagraph"/>
        <w:numPr>
          <w:ilvl w:val="0"/>
          <w:numId w:val="24"/>
        </w:numPr>
        <w:tabs>
          <w:tab w:val="left" w:pos="832"/>
        </w:tabs>
        <w:spacing w:line="259" w:lineRule="auto"/>
        <w:ind w:right="114" w:hanging="367"/>
        <w:jc w:val="both"/>
      </w:pPr>
      <w:r>
        <w:rPr>
          <w:spacing w:val="6"/>
        </w:rPr>
        <w:t>Earthen</w:t>
      </w:r>
      <w:r>
        <w:t xml:space="preserve"> </w:t>
      </w:r>
      <w:r>
        <w:rPr>
          <w:spacing w:val="6"/>
        </w:rPr>
        <w:t>side</w:t>
      </w:r>
      <w:r>
        <w:rPr>
          <w:spacing w:val="-1"/>
        </w:rPr>
        <w:t xml:space="preserve"> </w:t>
      </w:r>
      <w:r>
        <w:rPr>
          <w:spacing w:val="7"/>
        </w:rPr>
        <w:t>berms</w:t>
      </w:r>
      <w:r>
        <w:rPr>
          <w:spacing w:val="-2"/>
        </w:rPr>
        <w:t xml:space="preserve"> </w:t>
      </w:r>
      <w:r>
        <w:rPr>
          <w:spacing w:val="6"/>
        </w:rPr>
        <w:t>must</w:t>
      </w:r>
      <w:r>
        <w:rPr>
          <w:spacing w:val="-3"/>
        </w:rPr>
        <w:t xml:space="preserve"> </w:t>
      </w:r>
      <w:r>
        <w:rPr>
          <w:spacing w:val="5"/>
        </w:rPr>
        <w:t>be</w:t>
      </w:r>
      <w:r>
        <w:rPr>
          <w:spacing w:val="-1"/>
        </w:rPr>
        <w:t xml:space="preserve"> </w:t>
      </w:r>
      <w:r>
        <w:rPr>
          <w:spacing w:val="7"/>
        </w:rPr>
        <w:t>provided</w:t>
      </w:r>
      <w:r>
        <w:rPr>
          <w:spacing w:val="1"/>
        </w:rPr>
        <w:t xml:space="preserve"> </w:t>
      </w:r>
      <w:r>
        <w:rPr>
          <w:spacing w:val="6"/>
        </w:rPr>
        <w:t>immediately</w:t>
      </w:r>
      <w:r>
        <w:rPr>
          <w:spacing w:val="-3"/>
        </w:rPr>
        <w:t xml:space="preserve"> </w:t>
      </w:r>
      <w:r>
        <w:rPr>
          <w:spacing w:val="7"/>
        </w:rPr>
        <w:t>adjacent</w:t>
      </w:r>
      <w:r>
        <w:rPr>
          <w:spacing w:val="-3"/>
        </w:rPr>
        <w:t xml:space="preserve"> </w:t>
      </w:r>
      <w:r>
        <w:rPr>
          <w:spacing w:val="3"/>
        </w:rPr>
        <w:t>to</w:t>
      </w:r>
      <w:r>
        <w:rPr>
          <w:spacing w:val="1"/>
        </w:rPr>
        <w:t xml:space="preserve"> </w:t>
      </w:r>
      <w:r>
        <w:rPr>
          <w:spacing w:val="5"/>
        </w:rPr>
        <w:t>the</w:t>
      </w:r>
      <w:r>
        <w:rPr>
          <w:spacing w:val="-3"/>
        </w:rPr>
        <w:t xml:space="preserve"> </w:t>
      </w:r>
      <w:r>
        <w:rPr>
          <w:spacing w:val="6"/>
        </w:rPr>
        <w:t>range</w:t>
      </w:r>
      <w:r>
        <w:rPr>
          <w:spacing w:val="-1"/>
        </w:rPr>
        <w:t xml:space="preserve"> </w:t>
      </w:r>
      <w:r>
        <w:rPr>
          <w:spacing w:val="6"/>
        </w:rPr>
        <w:t>and</w:t>
      </w:r>
      <w:r>
        <w:rPr>
          <w:spacing w:val="1"/>
        </w:rPr>
        <w:t xml:space="preserve"> </w:t>
      </w:r>
      <w:r>
        <w:rPr>
          <w:spacing w:val="6"/>
        </w:rPr>
        <w:t>shall</w:t>
      </w:r>
      <w:r>
        <w:rPr>
          <w:spacing w:val="1"/>
        </w:rPr>
        <w:t xml:space="preserve"> </w:t>
      </w:r>
      <w:r>
        <w:rPr>
          <w:spacing w:val="8"/>
        </w:rPr>
        <w:t xml:space="preserve">extend </w:t>
      </w:r>
      <w:r>
        <w:rPr>
          <w:spacing w:val="6"/>
        </w:rPr>
        <w:t xml:space="preserve">from </w:t>
      </w:r>
      <w:r>
        <w:rPr>
          <w:spacing w:val="4"/>
        </w:rPr>
        <w:t xml:space="preserve">the </w:t>
      </w:r>
      <w:r>
        <w:rPr>
          <w:spacing w:val="6"/>
        </w:rPr>
        <w:t xml:space="preserve">firing </w:t>
      </w:r>
      <w:r>
        <w:rPr>
          <w:spacing w:val="5"/>
        </w:rPr>
        <w:t xml:space="preserve">line </w:t>
      </w:r>
      <w:r>
        <w:rPr>
          <w:spacing w:val="4"/>
        </w:rPr>
        <w:t xml:space="preserve">to the </w:t>
      </w:r>
      <w:r>
        <w:rPr>
          <w:spacing w:val="7"/>
        </w:rPr>
        <w:t xml:space="preserve">background </w:t>
      </w:r>
      <w:r>
        <w:rPr>
          <w:spacing w:val="6"/>
        </w:rPr>
        <w:t xml:space="preserve">berm. The </w:t>
      </w:r>
      <w:r>
        <w:rPr>
          <w:spacing w:val="5"/>
        </w:rPr>
        <w:t xml:space="preserve">side </w:t>
      </w:r>
      <w:r>
        <w:rPr>
          <w:spacing w:val="6"/>
        </w:rPr>
        <w:t xml:space="preserve">berms shall meet </w:t>
      </w:r>
      <w:r>
        <w:rPr>
          <w:spacing w:val="4"/>
        </w:rPr>
        <w:t xml:space="preserve">the </w:t>
      </w:r>
      <w:r>
        <w:rPr>
          <w:spacing w:val="6"/>
        </w:rPr>
        <w:t xml:space="preserve">same </w:t>
      </w:r>
      <w:r>
        <w:rPr>
          <w:spacing w:val="8"/>
        </w:rPr>
        <w:t xml:space="preserve">design </w:t>
      </w:r>
      <w:r>
        <w:rPr>
          <w:spacing w:val="7"/>
        </w:rPr>
        <w:t xml:space="preserve">qualifications </w:t>
      </w:r>
      <w:r>
        <w:rPr>
          <w:spacing w:val="4"/>
        </w:rPr>
        <w:t xml:space="preserve">as </w:t>
      </w:r>
      <w:r>
        <w:rPr>
          <w:spacing w:val="5"/>
        </w:rPr>
        <w:t xml:space="preserve">set </w:t>
      </w:r>
      <w:r>
        <w:rPr>
          <w:spacing w:val="6"/>
        </w:rPr>
        <w:t xml:space="preserve">forth </w:t>
      </w:r>
      <w:r>
        <w:rPr>
          <w:spacing w:val="5"/>
        </w:rPr>
        <w:t xml:space="preserve">for </w:t>
      </w:r>
      <w:r>
        <w:rPr>
          <w:spacing w:val="8"/>
        </w:rPr>
        <w:t xml:space="preserve">background </w:t>
      </w:r>
      <w:r>
        <w:rPr>
          <w:spacing w:val="7"/>
        </w:rPr>
        <w:t xml:space="preserve">berms </w:t>
      </w:r>
      <w:r>
        <w:rPr>
          <w:spacing w:val="2"/>
        </w:rPr>
        <w:t xml:space="preserve">in </w:t>
      </w:r>
      <w:r>
        <w:rPr>
          <w:spacing w:val="7"/>
        </w:rPr>
        <w:t xml:space="preserve">Subsection </w:t>
      </w:r>
      <w:r>
        <w:rPr>
          <w:spacing w:val="4"/>
        </w:rPr>
        <w:t>d)</w:t>
      </w:r>
      <w:r>
        <w:rPr>
          <w:spacing w:val="17"/>
        </w:rPr>
        <w:t xml:space="preserve"> </w:t>
      </w:r>
      <w:r>
        <w:rPr>
          <w:spacing w:val="8"/>
        </w:rPr>
        <w:t>above.</w:t>
      </w:r>
    </w:p>
    <w:p w14:paraId="6A08F9CC" w14:textId="77777777" w:rsidR="00041057" w:rsidRDefault="00041057">
      <w:pPr>
        <w:spacing w:line="259" w:lineRule="auto"/>
        <w:jc w:val="both"/>
        <w:sectPr w:rsidR="00041057">
          <w:pgSz w:w="12240" w:h="15840"/>
          <w:pgMar w:top="1400" w:right="1320" w:bottom="1320" w:left="1700" w:header="0" w:footer="1121" w:gutter="0"/>
          <w:cols w:space="720"/>
        </w:sectPr>
      </w:pPr>
    </w:p>
    <w:p w14:paraId="7563F939" w14:textId="77777777" w:rsidR="00041057" w:rsidRDefault="00B24B28">
      <w:pPr>
        <w:pStyle w:val="ListParagraph"/>
        <w:numPr>
          <w:ilvl w:val="0"/>
          <w:numId w:val="24"/>
        </w:numPr>
        <w:tabs>
          <w:tab w:val="left" w:pos="832"/>
        </w:tabs>
        <w:spacing w:before="38" w:line="259" w:lineRule="auto"/>
        <w:ind w:right="109" w:hanging="367"/>
        <w:jc w:val="both"/>
      </w:pPr>
      <w:r>
        <w:rPr>
          <w:spacing w:val="5"/>
        </w:rPr>
        <w:lastRenderedPageBreak/>
        <w:t xml:space="preserve">All </w:t>
      </w:r>
      <w:r>
        <w:rPr>
          <w:spacing w:val="6"/>
        </w:rPr>
        <w:t xml:space="preserve">fixed </w:t>
      </w:r>
      <w:r>
        <w:rPr>
          <w:spacing w:val="5"/>
        </w:rPr>
        <w:t xml:space="preserve">targets </w:t>
      </w:r>
      <w:r>
        <w:rPr>
          <w:spacing w:val="6"/>
        </w:rPr>
        <w:t xml:space="preserve">shall </w:t>
      </w:r>
      <w:r>
        <w:rPr>
          <w:spacing w:val="5"/>
        </w:rPr>
        <w:t xml:space="preserve">be on </w:t>
      </w:r>
      <w:r>
        <w:rPr>
          <w:spacing w:val="6"/>
        </w:rPr>
        <w:t xml:space="preserve">separate </w:t>
      </w:r>
      <w:r>
        <w:rPr>
          <w:spacing w:val="8"/>
        </w:rPr>
        <w:t xml:space="preserve">posts </w:t>
      </w:r>
      <w:r>
        <w:rPr>
          <w:spacing w:val="7"/>
        </w:rPr>
        <w:t xml:space="preserve">and </w:t>
      </w:r>
      <w:r>
        <w:rPr>
          <w:spacing w:val="6"/>
        </w:rPr>
        <w:t xml:space="preserve">must </w:t>
      </w:r>
      <w:r>
        <w:rPr>
          <w:spacing w:val="5"/>
        </w:rPr>
        <w:t xml:space="preserve">be </w:t>
      </w:r>
      <w:r>
        <w:rPr>
          <w:spacing w:val="3"/>
        </w:rPr>
        <w:t xml:space="preserve">at </w:t>
      </w:r>
      <w:r>
        <w:rPr>
          <w:spacing w:val="5"/>
        </w:rPr>
        <w:t xml:space="preserve">least two </w:t>
      </w:r>
      <w:r>
        <w:rPr>
          <w:spacing w:val="6"/>
        </w:rPr>
        <w:t xml:space="preserve">(2) </w:t>
      </w:r>
      <w:r>
        <w:rPr>
          <w:spacing w:val="5"/>
        </w:rPr>
        <w:t xml:space="preserve">feet off </w:t>
      </w:r>
      <w:r>
        <w:rPr>
          <w:spacing w:val="8"/>
        </w:rPr>
        <w:t xml:space="preserve">the </w:t>
      </w:r>
      <w:r>
        <w:rPr>
          <w:spacing w:val="7"/>
        </w:rPr>
        <w:t>ground.</w:t>
      </w:r>
    </w:p>
    <w:p w14:paraId="175CF20D" w14:textId="77777777" w:rsidR="00041057" w:rsidRDefault="00041057">
      <w:pPr>
        <w:pStyle w:val="BodyText"/>
        <w:spacing w:before="9"/>
        <w:rPr>
          <w:sz w:val="23"/>
        </w:rPr>
      </w:pPr>
    </w:p>
    <w:p w14:paraId="63BE9764" w14:textId="77777777" w:rsidR="00041057" w:rsidRDefault="00B24B28">
      <w:pPr>
        <w:pStyle w:val="ListParagraph"/>
        <w:numPr>
          <w:ilvl w:val="0"/>
          <w:numId w:val="24"/>
        </w:numPr>
        <w:tabs>
          <w:tab w:val="left" w:pos="832"/>
        </w:tabs>
        <w:ind w:left="832"/>
      </w:pPr>
      <w:r>
        <w:rPr>
          <w:spacing w:val="7"/>
        </w:rPr>
        <w:t xml:space="preserve">Warning </w:t>
      </w:r>
      <w:r>
        <w:rPr>
          <w:spacing w:val="5"/>
        </w:rPr>
        <w:t xml:space="preserve">signs </w:t>
      </w:r>
      <w:r>
        <w:rPr>
          <w:spacing w:val="6"/>
        </w:rPr>
        <w:t xml:space="preserve">must </w:t>
      </w:r>
      <w:r>
        <w:rPr>
          <w:spacing w:val="4"/>
        </w:rPr>
        <w:t xml:space="preserve">be </w:t>
      </w:r>
      <w:r>
        <w:rPr>
          <w:spacing w:val="6"/>
        </w:rPr>
        <w:t xml:space="preserve">posted </w:t>
      </w:r>
      <w:r>
        <w:rPr>
          <w:spacing w:val="4"/>
        </w:rPr>
        <w:t xml:space="preserve">at </w:t>
      </w:r>
      <w:r>
        <w:rPr>
          <w:spacing w:val="6"/>
        </w:rPr>
        <w:t xml:space="preserve">least </w:t>
      </w:r>
      <w:r>
        <w:rPr>
          <w:spacing w:val="4"/>
        </w:rPr>
        <w:t xml:space="preserve">ten </w:t>
      </w:r>
      <w:r>
        <w:rPr>
          <w:spacing w:val="6"/>
        </w:rPr>
        <w:t xml:space="preserve">(10) feet from </w:t>
      </w:r>
      <w:r>
        <w:rPr>
          <w:spacing w:val="4"/>
        </w:rPr>
        <w:t xml:space="preserve">the </w:t>
      </w:r>
      <w:r>
        <w:rPr>
          <w:spacing w:val="6"/>
        </w:rPr>
        <w:t xml:space="preserve">outside </w:t>
      </w:r>
      <w:r>
        <w:rPr>
          <w:spacing w:val="5"/>
        </w:rPr>
        <w:t xml:space="preserve">of </w:t>
      </w:r>
      <w:r>
        <w:rPr>
          <w:spacing w:val="4"/>
        </w:rPr>
        <w:t>the</w:t>
      </w:r>
      <w:r>
        <w:rPr>
          <w:spacing w:val="33"/>
        </w:rPr>
        <w:t xml:space="preserve"> </w:t>
      </w:r>
      <w:r>
        <w:rPr>
          <w:spacing w:val="8"/>
        </w:rPr>
        <w:t>berms.</w:t>
      </w:r>
    </w:p>
    <w:p w14:paraId="21C2B9C9" w14:textId="77777777" w:rsidR="00041057" w:rsidRDefault="00041057">
      <w:pPr>
        <w:pStyle w:val="BodyText"/>
        <w:spacing w:before="6"/>
        <w:rPr>
          <w:sz w:val="25"/>
        </w:rPr>
      </w:pPr>
    </w:p>
    <w:p w14:paraId="465E216C" w14:textId="77777777" w:rsidR="00041057" w:rsidRDefault="00B24B28">
      <w:pPr>
        <w:pStyle w:val="ListParagraph"/>
        <w:numPr>
          <w:ilvl w:val="0"/>
          <w:numId w:val="24"/>
        </w:numPr>
        <w:tabs>
          <w:tab w:val="left" w:pos="832"/>
        </w:tabs>
        <w:spacing w:line="259" w:lineRule="auto"/>
        <w:ind w:right="111" w:hanging="367"/>
        <w:jc w:val="both"/>
      </w:pPr>
      <w:r>
        <w:rPr>
          <w:spacing w:val="6"/>
        </w:rPr>
        <w:t>The</w:t>
      </w:r>
      <w:r>
        <w:rPr>
          <w:spacing w:val="-10"/>
        </w:rPr>
        <w:t xml:space="preserve"> </w:t>
      </w:r>
      <w:r>
        <w:rPr>
          <w:spacing w:val="6"/>
        </w:rPr>
        <w:t>firing</w:t>
      </w:r>
      <w:r>
        <w:rPr>
          <w:spacing w:val="-10"/>
        </w:rPr>
        <w:t xml:space="preserve"> </w:t>
      </w:r>
      <w:r>
        <w:rPr>
          <w:spacing w:val="6"/>
        </w:rPr>
        <w:t>range</w:t>
      </w:r>
      <w:r>
        <w:rPr>
          <w:spacing w:val="-10"/>
        </w:rPr>
        <w:t xml:space="preserve"> </w:t>
      </w:r>
      <w:r>
        <w:rPr>
          <w:spacing w:val="6"/>
        </w:rPr>
        <w:t>shall</w:t>
      </w:r>
      <w:r>
        <w:rPr>
          <w:spacing w:val="-12"/>
        </w:rPr>
        <w:t xml:space="preserve"> </w:t>
      </w:r>
      <w:r>
        <w:rPr>
          <w:spacing w:val="5"/>
        </w:rPr>
        <w:t>be</w:t>
      </w:r>
      <w:r>
        <w:rPr>
          <w:spacing w:val="-10"/>
        </w:rPr>
        <w:t xml:space="preserve"> </w:t>
      </w:r>
      <w:r>
        <w:rPr>
          <w:spacing w:val="5"/>
        </w:rPr>
        <w:t>free</w:t>
      </w:r>
      <w:r>
        <w:rPr>
          <w:spacing w:val="-10"/>
        </w:rPr>
        <w:t xml:space="preserve"> </w:t>
      </w:r>
      <w:r>
        <w:rPr>
          <w:spacing w:val="5"/>
        </w:rPr>
        <w:t>of</w:t>
      </w:r>
      <w:r>
        <w:rPr>
          <w:spacing w:val="-8"/>
        </w:rPr>
        <w:t xml:space="preserve"> </w:t>
      </w:r>
      <w:r>
        <w:rPr>
          <w:spacing w:val="6"/>
        </w:rPr>
        <w:t>gravel</w:t>
      </w:r>
      <w:r>
        <w:rPr>
          <w:spacing w:val="-10"/>
        </w:rPr>
        <w:t xml:space="preserve"> </w:t>
      </w:r>
      <w:r>
        <w:rPr>
          <w:spacing w:val="6"/>
        </w:rPr>
        <w:t>and</w:t>
      </w:r>
      <w:r>
        <w:rPr>
          <w:spacing w:val="-7"/>
        </w:rPr>
        <w:t xml:space="preserve"> </w:t>
      </w:r>
      <w:r>
        <w:rPr>
          <w:spacing w:val="7"/>
        </w:rPr>
        <w:t>other</w:t>
      </w:r>
      <w:r>
        <w:rPr>
          <w:spacing w:val="-8"/>
        </w:rPr>
        <w:t xml:space="preserve"> </w:t>
      </w:r>
      <w:r>
        <w:rPr>
          <w:spacing w:val="6"/>
        </w:rPr>
        <w:t>hard</w:t>
      </w:r>
      <w:r>
        <w:rPr>
          <w:spacing w:val="-7"/>
        </w:rPr>
        <w:t xml:space="preserve"> </w:t>
      </w:r>
      <w:r>
        <w:rPr>
          <w:spacing w:val="6"/>
        </w:rPr>
        <w:t>surface</w:t>
      </w:r>
      <w:r>
        <w:rPr>
          <w:spacing w:val="-8"/>
        </w:rPr>
        <w:t xml:space="preserve"> </w:t>
      </w:r>
      <w:r>
        <w:rPr>
          <w:spacing w:val="6"/>
        </w:rPr>
        <w:t>materials</w:t>
      </w:r>
      <w:r>
        <w:rPr>
          <w:spacing w:val="-10"/>
        </w:rPr>
        <w:t xml:space="preserve"> </w:t>
      </w:r>
      <w:r>
        <w:rPr>
          <w:spacing w:val="5"/>
        </w:rPr>
        <w:t>and</w:t>
      </w:r>
      <w:r>
        <w:rPr>
          <w:spacing w:val="-7"/>
        </w:rPr>
        <w:t xml:space="preserve"> </w:t>
      </w:r>
      <w:r>
        <w:rPr>
          <w:spacing w:val="4"/>
        </w:rPr>
        <w:t>be</w:t>
      </w:r>
      <w:r>
        <w:rPr>
          <w:spacing w:val="-10"/>
        </w:rPr>
        <w:t xml:space="preserve"> </w:t>
      </w:r>
      <w:r>
        <w:rPr>
          <w:spacing w:val="8"/>
        </w:rPr>
        <w:t>adequately drained.</w:t>
      </w:r>
    </w:p>
    <w:p w14:paraId="2434F810" w14:textId="77777777" w:rsidR="00041057" w:rsidRDefault="00041057">
      <w:pPr>
        <w:pStyle w:val="BodyText"/>
        <w:spacing w:before="10"/>
        <w:rPr>
          <w:sz w:val="23"/>
        </w:rPr>
      </w:pPr>
    </w:p>
    <w:p w14:paraId="1F1D50C3" w14:textId="77777777" w:rsidR="00041057" w:rsidRDefault="00B24B28">
      <w:pPr>
        <w:pStyle w:val="ListParagraph"/>
        <w:numPr>
          <w:ilvl w:val="0"/>
          <w:numId w:val="24"/>
        </w:numPr>
        <w:tabs>
          <w:tab w:val="left" w:pos="831"/>
          <w:tab w:val="left" w:pos="832"/>
        </w:tabs>
        <w:ind w:left="832"/>
      </w:pPr>
      <w:r>
        <w:rPr>
          <w:spacing w:val="7"/>
        </w:rPr>
        <w:t xml:space="preserve">Adult </w:t>
      </w:r>
      <w:r>
        <w:rPr>
          <w:spacing w:val="6"/>
        </w:rPr>
        <w:t xml:space="preserve">supervision must </w:t>
      </w:r>
      <w:r>
        <w:rPr>
          <w:spacing w:val="4"/>
        </w:rPr>
        <w:t xml:space="preserve">be </w:t>
      </w:r>
      <w:r>
        <w:rPr>
          <w:spacing w:val="6"/>
        </w:rPr>
        <w:t xml:space="preserve">provided </w:t>
      </w:r>
      <w:r>
        <w:rPr>
          <w:spacing w:val="5"/>
        </w:rPr>
        <w:t xml:space="preserve">for </w:t>
      </w:r>
      <w:r>
        <w:rPr>
          <w:spacing w:val="6"/>
        </w:rPr>
        <w:t xml:space="preserve">children </w:t>
      </w:r>
      <w:r>
        <w:rPr>
          <w:spacing w:val="7"/>
        </w:rPr>
        <w:t xml:space="preserve">under </w:t>
      </w:r>
      <w:r>
        <w:rPr>
          <w:spacing w:val="6"/>
        </w:rPr>
        <w:t xml:space="preserve">sixteen (16) years </w:t>
      </w:r>
      <w:r>
        <w:rPr>
          <w:spacing w:val="4"/>
        </w:rPr>
        <w:t>of</w:t>
      </w:r>
      <w:r>
        <w:rPr>
          <w:spacing w:val="43"/>
        </w:rPr>
        <w:t xml:space="preserve"> </w:t>
      </w:r>
      <w:r>
        <w:rPr>
          <w:spacing w:val="8"/>
        </w:rPr>
        <w:t>age.</w:t>
      </w:r>
    </w:p>
    <w:p w14:paraId="42AFFF3D" w14:textId="77777777" w:rsidR="00041057" w:rsidRDefault="00041057">
      <w:pPr>
        <w:pStyle w:val="BodyText"/>
      </w:pPr>
    </w:p>
    <w:p w14:paraId="74DF9C0D" w14:textId="77777777" w:rsidR="00041057" w:rsidRDefault="00041057">
      <w:pPr>
        <w:pStyle w:val="BodyText"/>
        <w:spacing w:before="4"/>
        <w:rPr>
          <w:sz w:val="27"/>
        </w:rPr>
      </w:pPr>
    </w:p>
    <w:p w14:paraId="41729735" w14:textId="77777777" w:rsidR="00041057" w:rsidRDefault="00B24B28">
      <w:pPr>
        <w:pStyle w:val="Heading4"/>
        <w:tabs>
          <w:tab w:val="left" w:pos="1904"/>
        </w:tabs>
        <w:spacing w:line="259" w:lineRule="auto"/>
        <w:ind w:left="1900" w:right="114" w:hanging="1800"/>
      </w:pPr>
      <w:bookmarkStart w:id="95" w:name="SECTION_733_PARK_OR_OTHER_RECREATION_ARE"/>
      <w:bookmarkEnd w:id="95"/>
      <w:r>
        <w:rPr>
          <w:spacing w:val="7"/>
        </w:rPr>
        <w:t>SECTION</w:t>
      </w:r>
      <w:r>
        <w:rPr>
          <w:spacing w:val="11"/>
        </w:rPr>
        <w:t xml:space="preserve"> </w:t>
      </w:r>
      <w:r>
        <w:rPr>
          <w:spacing w:val="6"/>
        </w:rPr>
        <w:t>733</w:t>
      </w:r>
      <w:r>
        <w:rPr>
          <w:spacing w:val="6"/>
        </w:rPr>
        <w:tab/>
      </w:r>
      <w:r>
        <w:rPr>
          <w:spacing w:val="6"/>
        </w:rPr>
        <w:tab/>
      </w:r>
      <w:r>
        <w:rPr>
          <w:spacing w:val="9"/>
        </w:rPr>
        <w:t xml:space="preserve">PARK   </w:t>
      </w:r>
      <w:proofErr w:type="gramStart"/>
      <w:r>
        <w:rPr>
          <w:spacing w:val="6"/>
        </w:rPr>
        <w:t xml:space="preserve">OR </w:t>
      </w:r>
      <w:r>
        <w:rPr>
          <w:spacing w:val="67"/>
        </w:rPr>
        <w:t xml:space="preserve"> </w:t>
      </w:r>
      <w:r>
        <w:rPr>
          <w:spacing w:val="9"/>
        </w:rPr>
        <w:t>OTHER</w:t>
      </w:r>
      <w:proofErr w:type="gramEnd"/>
      <w:r>
        <w:rPr>
          <w:spacing w:val="9"/>
        </w:rPr>
        <w:t xml:space="preserve">   </w:t>
      </w:r>
      <w:r>
        <w:rPr>
          <w:spacing w:val="11"/>
        </w:rPr>
        <w:t xml:space="preserve">RECREATION </w:t>
      </w:r>
      <w:r>
        <w:rPr>
          <w:spacing w:val="77"/>
        </w:rPr>
        <w:t xml:space="preserve"> </w:t>
      </w:r>
      <w:r>
        <w:rPr>
          <w:spacing w:val="9"/>
        </w:rPr>
        <w:t xml:space="preserve">AREA   </w:t>
      </w:r>
      <w:r>
        <w:rPr>
          <w:spacing w:val="5"/>
        </w:rPr>
        <w:t xml:space="preserve">OF </w:t>
      </w:r>
      <w:r>
        <w:rPr>
          <w:spacing w:val="27"/>
        </w:rPr>
        <w:t xml:space="preserve"> </w:t>
      </w:r>
      <w:r>
        <w:t>A</w:t>
      </w:r>
      <w:r>
        <w:rPr>
          <w:spacing w:val="19"/>
        </w:rPr>
        <w:t xml:space="preserve"> </w:t>
      </w:r>
      <w:r>
        <w:rPr>
          <w:spacing w:val="12"/>
        </w:rPr>
        <w:t>NONPROFIT</w:t>
      </w:r>
      <w:r>
        <w:rPr>
          <w:spacing w:val="10"/>
          <w:w w:val="99"/>
        </w:rPr>
        <w:t xml:space="preserve"> </w:t>
      </w:r>
      <w:r>
        <w:rPr>
          <w:spacing w:val="11"/>
        </w:rPr>
        <w:t>NATURE</w:t>
      </w:r>
    </w:p>
    <w:p w14:paraId="641FA917" w14:textId="77777777" w:rsidR="00041057" w:rsidRDefault="00041057">
      <w:pPr>
        <w:pStyle w:val="BodyText"/>
        <w:spacing w:before="10"/>
        <w:rPr>
          <w:b/>
          <w:sz w:val="23"/>
        </w:rPr>
      </w:pPr>
    </w:p>
    <w:p w14:paraId="2DA6B338" w14:textId="77777777" w:rsidR="00041057" w:rsidRDefault="00B24B28">
      <w:pPr>
        <w:pStyle w:val="BodyText"/>
        <w:spacing w:line="259" w:lineRule="auto"/>
        <w:ind w:left="460" w:right="134"/>
      </w:pPr>
      <w:r>
        <w:rPr>
          <w:spacing w:val="3"/>
        </w:rPr>
        <w:t xml:space="preserve">In </w:t>
      </w:r>
      <w:r>
        <w:rPr>
          <w:spacing w:val="4"/>
        </w:rPr>
        <w:t xml:space="preserve">the </w:t>
      </w:r>
      <w:r>
        <w:rPr>
          <w:spacing w:val="6"/>
        </w:rPr>
        <w:t xml:space="preserve">A-1 </w:t>
      </w:r>
      <w:r>
        <w:rPr>
          <w:spacing w:val="4"/>
        </w:rPr>
        <w:t xml:space="preserve">or RR </w:t>
      </w:r>
      <w:r>
        <w:rPr>
          <w:spacing w:val="7"/>
        </w:rPr>
        <w:t xml:space="preserve">zone </w:t>
      </w:r>
      <w:r>
        <w:rPr>
          <w:spacing w:val="5"/>
        </w:rPr>
        <w:t xml:space="preserve">and </w:t>
      </w:r>
      <w:r>
        <w:rPr>
          <w:spacing w:val="7"/>
        </w:rPr>
        <w:t xml:space="preserve">subject </w:t>
      </w:r>
      <w:r>
        <w:rPr>
          <w:spacing w:val="2"/>
        </w:rPr>
        <w:t xml:space="preserve">to </w:t>
      </w:r>
      <w:r>
        <w:rPr>
          <w:spacing w:val="4"/>
        </w:rPr>
        <w:t xml:space="preserve">the </w:t>
      </w:r>
      <w:r>
        <w:rPr>
          <w:spacing w:val="7"/>
        </w:rPr>
        <w:t xml:space="preserve">requirements </w:t>
      </w:r>
      <w:r>
        <w:rPr>
          <w:spacing w:val="5"/>
        </w:rPr>
        <w:t xml:space="preserve">of the </w:t>
      </w:r>
      <w:r>
        <w:rPr>
          <w:spacing w:val="6"/>
        </w:rPr>
        <w:t xml:space="preserve">zone </w:t>
      </w:r>
      <w:r>
        <w:rPr>
          <w:spacing w:val="3"/>
        </w:rPr>
        <w:t xml:space="preserve">in </w:t>
      </w:r>
      <w:r>
        <w:rPr>
          <w:spacing w:val="7"/>
        </w:rPr>
        <w:t xml:space="preserve">which </w:t>
      </w:r>
      <w:r>
        <w:rPr>
          <w:spacing w:val="6"/>
        </w:rPr>
        <w:t xml:space="preserve">located </w:t>
      </w:r>
      <w:r>
        <w:rPr>
          <w:spacing w:val="8"/>
        </w:rPr>
        <w:t xml:space="preserve">except </w:t>
      </w:r>
      <w:r>
        <w:rPr>
          <w:spacing w:val="4"/>
        </w:rPr>
        <w:t xml:space="preserve">as </w:t>
      </w:r>
      <w:r>
        <w:rPr>
          <w:spacing w:val="6"/>
        </w:rPr>
        <w:t xml:space="preserve">herein modified </w:t>
      </w:r>
      <w:r>
        <w:rPr>
          <w:spacing w:val="5"/>
        </w:rPr>
        <w:t>and</w:t>
      </w:r>
      <w:r>
        <w:rPr>
          <w:spacing w:val="23"/>
        </w:rPr>
        <w:t xml:space="preserve"> </w:t>
      </w:r>
      <w:r>
        <w:rPr>
          <w:spacing w:val="8"/>
        </w:rPr>
        <w:t>provided:</w:t>
      </w:r>
    </w:p>
    <w:p w14:paraId="6F363957" w14:textId="77777777" w:rsidR="00041057" w:rsidRDefault="00041057">
      <w:pPr>
        <w:pStyle w:val="BodyText"/>
        <w:spacing w:before="10"/>
        <w:rPr>
          <w:sz w:val="23"/>
        </w:rPr>
      </w:pPr>
    </w:p>
    <w:p w14:paraId="0E42C22F" w14:textId="77777777" w:rsidR="00041057" w:rsidRDefault="00B24B28">
      <w:pPr>
        <w:pStyle w:val="ListParagraph"/>
        <w:numPr>
          <w:ilvl w:val="0"/>
          <w:numId w:val="23"/>
        </w:numPr>
        <w:tabs>
          <w:tab w:val="left" w:pos="832"/>
        </w:tabs>
        <w:spacing w:line="259" w:lineRule="auto"/>
        <w:ind w:right="113" w:hanging="367"/>
        <w:jc w:val="both"/>
      </w:pPr>
      <w:r>
        <w:rPr>
          <w:spacing w:val="7"/>
        </w:rPr>
        <w:t xml:space="preserve">Consideration </w:t>
      </w:r>
      <w:r>
        <w:rPr>
          <w:spacing w:val="6"/>
        </w:rPr>
        <w:t xml:space="preserve">shall </w:t>
      </w:r>
      <w:r>
        <w:rPr>
          <w:spacing w:val="5"/>
        </w:rPr>
        <w:t xml:space="preserve">be </w:t>
      </w:r>
      <w:r>
        <w:rPr>
          <w:spacing w:val="6"/>
        </w:rPr>
        <w:t xml:space="preserve">given </w:t>
      </w:r>
      <w:r>
        <w:rPr>
          <w:spacing w:val="3"/>
        </w:rPr>
        <w:t xml:space="preserve">to </w:t>
      </w:r>
      <w:r>
        <w:rPr>
          <w:spacing w:val="6"/>
        </w:rPr>
        <w:t xml:space="preserve">traffic </w:t>
      </w:r>
      <w:r>
        <w:rPr>
          <w:spacing w:val="7"/>
        </w:rPr>
        <w:t xml:space="preserve">problems. </w:t>
      </w:r>
      <w:r>
        <w:rPr>
          <w:spacing w:val="4"/>
        </w:rPr>
        <w:t xml:space="preserve">If the </w:t>
      </w:r>
      <w:r>
        <w:rPr>
          <w:spacing w:val="6"/>
        </w:rPr>
        <w:t xml:space="preserve">nature </w:t>
      </w:r>
      <w:r>
        <w:rPr>
          <w:spacing w:val="4"/>
        </w:rPr>
        <w:t xml:space="preserve">of the </w:t>
      </w:r>
      <w:r>
        <w:rPr>
          <w:spacing w:val="6"/>
        </w:rPr>
        <w:t xml:space="preserve">park </w:t>
      </w:r>
      <w:r>
        <w:rPr>
          <w:spacing w:val="5"/>
        </w:rPr>
        <w:t xml:space="preserve">or </w:t>
      </w:r>
      <w:r>
        <w:rPr>
          <w:spacing w:val="6"/>
        </w:rPr>
        <w:t xml:space="preserve">open </w:t>
      </w:r>
      <w:r>
        <w:rPr>
          <w:spacing w:val="8"/>
        </w:rPr>
        <w:t xml:space="preserve">space </w:t>
      </w:r>
      <w:r>
        <w:rPr>
          <w:spacing w:val="6"/>
        </w:rPr>
        <w:t xml:space="preserve">area </w:t>
      </w:r>
      <w:r>
        <w:rPr>
          <w:spacing w:val="2"/>
        </w:rPr>
        <w:t xml:space="preserve">is </w:t>
      </w:r>
      <w:r>
        <w:rPr>
          <w:spacing w:val="6"/>
        </w:rPr>
        <w:t xml:space="preserve">such </w:t>
      </w:r>
      <w:r>
        <w:rPr>
          <w:spacing w:val="5"/>
        </w:rPr>
        <w:t xml:space="preserve">that </w:t>
      </w:r>
      <w:r>
        <w:rPr>
          <w:spacing w:val="2"/>
        </w:rPr>
        <w:t xml:space="preserve">it </w:t>
      </w:r>
      <w:r>
        <w:rPr>
          <w:spacing w:val="5"/>
        </w:rPr>
        <w:t xml:space="preserve">will </w:t>
      </w:r>
      <w:r>
        <w:rPr>
          <w:spacing w:val="6"/>
        </w:rPr>
        <w:t xml:space="preserve">generate </w:t>
      </w:r>
      <w:r>
        <w:t xml:space="preserve">a </w:t>
      </w:r>
      <w:r>
        <w:rPr>
          <w:spacing w:val="5"/>
        </w:rPr>
        <w:t xml:space="preserve">high </w:t>
      </w:r>
      <w:r>
        <w:rPr>
          <w:spacing w:val="6"/>
        </w:rPr>
        <w:t xml:space="preserve">volume </w:t>
      </w:r>
      <w:r>
        <w:rPr>
          <w:spacing w:val="5"/>
        </w:rPr>
        <w:t xml:space="preserve">of </w:t>
      </w:r>
      <w:r>
        <w:rPr>
          <w:spacing w:val="6"/>
        </w:rPr>
        <w:t xml:space="preserve">vehicular </w:t>
      </w:r>
      <w:proofErr w:type="gramStart"/>
      <w:r>
        <w:rPr>
          <w:spacing w:val="6"/>
        </w:rPr>
        <w:t>traffic</w:t>
      </w:r>
      <w:proofErr w:type="gramEnd"/>
      <w:r>
        <w:rPr>
          <w:spacing w:val="6"/>
        </w:rPr>
        <w:t xml:space="preserve"> </w:t>
      </w:r>
      <w:r>
        <w:rPr>
          <w:spacing w:val="5"/>
        </w:rPr>
        <w:t xml:space="preserve">then </w:t>
      </w:r>
      <w:r>
        <w:rPr>
          <w:spacing w:val="6"/>
        </w:rPr>
        <w:t xml:space="preserve">access should </w:t>
      </w:r>
      <w:r>
        <w:rPr>
          <w:spacing w:val="4"/>
        </w:rPr>
        <w:t xml:space="preserve">be via </w:t>
      </w:r>
      <w:r>
        <w:rPr>
          <w:spacing w:val="3"/>
        </w:rPr>
        <w:t xml:space="preserve">an </w:t>
      </w:r>
      <w:r>
        <w:rPr>
          <w:spacing w:val="5"/>
        </w:rPr>
        <w:t xml:space="preserve">arterial or </w:t>
      </w:r>
      <w:r>
        <w:rPr>
          <w:spacing w:val="6"/>
        </w:rPr>
        <w:t xml:space="preserve">collector street </w:t>
      </w:r>
      <w:r>
        <w:rPr>
          <w:spacing w:val="3"/>
        </w:rPr>
        <w:t xml:space="preserve">as </w:t>
      </w:r>
      <w:r>
        <w:rPr>
          <w:spacing w:val="6"/>
        </w:rPr>
        <w:t xml:space="preserve">designated </w:t>
      </w:r>
      <w:r>
        <w:t xml:space="preserve">in </w:t>
      </w:r>
      <w:r>
        <w:rPr>
          <w:spacing w:val="4"/>
        </w:rPr>
        <w:t xml:space="preserve">the </w:t>
      </w:r>
      <w:r>
        <w:rPr>
          <w:spacing w:val="7"/>
        </w:rPr>
        <w:t>Township's Comprehensive</w:t>
      </w:r>
      <w:r>
        <w:rPr>
          <w:spacing w:val="60"/>
        </w:rPr>
        <w:t xml:space="preserve"> </w:t>
      </w:r>
      <w:r>
        <w:rPr>
          <w:spacing w:val="8"/>
        </w:rPr>
        <w:t>Plan.</w:t>
      </w:r>
    </w:p>
    <w:p w14:paraId="3220370D" w14:textId="77777777" w:rsidR="00041057" w:rsidRDefault="00041057">
      <w:pPr>
        <w:pStyle w:val="BodyText"/>
        <w:spacing w:before="10"/>
        <w:rPr>
          <w:sz w:val="23"/>
        </w:rPr>
      </w:pPr>
    </w:p>
    <w:p w14:paraId="18ECCD7C" w14:textId="77777777" w:rsidR="00041057" w:rsidRDefault="00B24B28">
      <w:pPr>
        <w:pStyle w:val="ListParagraph"/>
        <w:numPr>
          <w:ilvl w:val="0"/>
          <w:numId w:val="23"/>
        </w:numPr>
        <w:tabs>
          <w:tab w:val="left" w:pos="832"/>
        </w:tabs>
        <w:spacing w:line="259" w:lineRule="auto"/>
        <w:ind w:right="110" w:hanging="367"/>
        <w:jc w:val="both"/>
      </w:pPr>
      <w:r>
        <w:rPr>
          <w:spacing w:val="6"/>
        </w:rPr>
        <w:t xml:space="preserve">The Zoning </w:t>
      </w:r>
      <w:r>
        <w:rPr>
          <w:spacing w:val="7"/>
        </w:rPr>
        <w:t xml:space="preserve">Hearing </w:t>
      </w:r>
      <w:r>
        <w:rPr>
          <w:spacing w:val="6"/>
        </w:rPr>
        <w:t xml:space="preserve">Board </w:t>
      </w:r>
      <w:r>
        <w:rPr>
          <w:spacing w:val="5"/>
        </w:rPr>
        <w:t xml:space="preserve">shall </w:t>
      </w:r>
      <w:r>
        <w:rPr>
          <w:spacing w:val="6"/>
        </w:rPr>
        <w:t xml:space="preserve">decide </w:t>
      </w:r>
      <w:r>
        <w:rPr>
          <w:spacing w:val="5"/>
        </w:rPr>
        <w:t xml:space="preserve">the </w:t>
      </w:r>
      <w:r>
        <w:rPr>
          <w:spacing w:val="7"/>
        </w:rPr>
        <w:t xml:space="preserve">appropriateness </w:t>
      </w:r>
      <w:r>
        <w:rPr>
          <w:spacing w:val="5"/>
        </w:rPr>
        <w:t xml:space="preserve">of the </w:t>
      </w:r>
      <w:r>
        <w:rPr>
          <w:spacing w:val="6"/>
        </w:rPr>
        <w:t xml:space="preserve">design </w:t>
      </w:r>
      <w:r>
        <w:rPr>
          <w:spacing w:val="4"/>
        </w:rPr>
        <w:t xml:space="preserve">of </w:t>
      </w:r>
      <w:r>
        <w:rPr>
          <w:spacing w:val="9"/>
        </w:rPr>
        <w:t xml:space="preserve">parking, </w:t>
      </w:r>
      <w:r>
        <w:rPr>
          <w:spacing w:val="6"/>
        </w:rPr>
        <w:t>lighting,</w:t>
      </w:r>
      <w:r>
        <w:rPr>
          <w:spacing w:val="-11"/>
        </w:rPr>
        <w:t xml:space="preserve"> </w:t>
      </w:r>
      <w:r>
        <w:rPr>
          <w:spacing w:val="5"/>
        </w:rPr>
        <w:t>and</w:t>
      </w:r>
      <w:r>
        <w:rPr>
          <w:spacing w:val="-10"/>
        </w:rPr>
        <w:t xml:space="preserve"> </w:t>
      </w:r>
      <w:r>
        <w:rPr>
          <w:spacing w:val="6"/>
        </w:rPr>
        <w:t>similar</w:t>
      </w:r>
      <w:r>
        <w:rPr>
          <w:spacing w:val="-10"/>
        </w:rPr>
        <w:t xml:space="preserve"> </w:t>
      </w:r>
      <w:r>
        <w:rPr>
          <w:spacing w:val="6"/>
        </w:rPr>
        <w:t>features</w:t>
      </w:r>
      <w:r>
        <w:rPr>
          <w:spacing w:val="-10"/>
        </w:rPr>
        <w:t xml:space="preserve"> </w:t>
      </w:r>
      <w:r>
        <w:rPr>
          <w:spacing w:val="5"/>
        </w:rPr>
        <w:t>of</w:t>
      </w:r>
      <w:r>
        <w:rPr>
          <w:spacing w:val="-12"/>
        </w:rPr>
        <w:t xml:space="preserve"> </w:t>
      </w:r>
      <w:r>
        <w:rPr>
          <w:spacing w:val="5"/>
        </w:rPr>
        <w:t>the</w:t>
      </w:r>
      <w:r>
        <w:rPr>
          <w:spacing w:val="-11"/>
        </w:rPr>
        <w:t xml:space="preserve"> </w:t>
      </w:r>
      <w:r>
        <w:rPr>
          <w:spacing w:val="7"/>
        </w:rPr>
        <w:t>proposed</w:t>
      </w:r>
      <w:r>
        <w:rPr>
          <w:spacing w:val="-8"/>
        </w:rPr>
        <w:t xml:space="preserve"> </w:t>
      </w:r>
      <w:r>
        <w:rPr>
          <w:spacing w:val="6"/>
        </w:rPr>
        <w:t>use.</w:t>
      </w:r>
      <w:r>
        <w:rPr>
          <w:spacing w:val="-11"/>
        </w:rPr>
        <w:t xml:space="preserve"> </w:t>
      </w:r>
      <w:r>
        <w:rPr>
          <w:spacing w:val="6"/>
        </w:rPr>
        <w:t>The</w:t>
      </w:r>
      <w:r>
        <w:rPr>
          <w:spacing w:val="-14"/>
        </w:rPr>
        <w:t xml:space="preserve"> </w:t>
      </w:r>
      <w:r>
        <w:rPr>
          <w:spacing w:val="6"/>
        </w:rPr>
        <w:t>Board</w:t>
      </w:r>
      <w:r>
        <w:rPr>
          <w:spacing w:val="-8"/>
        </w:rPr>
        <w:t xml:space="preserve"> </w:t>
      </w:r>
      <w:r>
        <w:rPr>
          <w:spacing w:val="5"/>
        </w:rPr>
        <w:t>may</w:t>
      </w:r>
      <w:r>
        <w:rPr>
          <w:spacing w:val="-13"/>
        </w:rPr>
        <w:t xml:space="preserve"> </w:t>
      </w:r>
      <w:r>
        <w:rPr>
          <w:spacing w:val="6"/>
        </w:rPr>
        <w:t>require</w:t>
      </w:r>
      <w:r>
        <w:rPr>
          <w:spacing w:val="-10"/>
        </w:rPr>
        <w:t xml:space="preserve"> </w:t>
      </w:r>
      <w:r>
        <w:rPr>
          <w:spacing w:val="6"/>
        </w:rPr>
        <w:t>such</w:t>
      </w:r>
      <w:r>
        <w:rPr>
          <w:spacing w:val="-8"/>
        </w:rPr>
        <w:t xml:space="preserve"> </w:t>
      </w:r>
      <w:r>
        <w:rPr>
          <w:spacing w:val="8"/>
        </w:rPr>
        <w:t xml:space="preserve">conditions </w:t>
      </w:r>
      <w:r>
        <w:rPr>
          <w:spacing w:val="5"/>
        </w:rPr>
        <w:t xml:space="preserve">and </w:t>
      </w:r>
      <w:r>
        <w:rPr>
          <w:spacing w:val="7"/>
        </w:rPr>
        <w:t xml:space="preserve">safeguards </w:t>
      </w:r>
      <w:r>
        <w:rPr>
          <w:spacing w:val="4"/>
        </w:rPr>
        <w:t xml:space="preserve">as </w:t>
      </w:r>
      <w:r>
        <w:rPr>
          <w:spacing w:val="5"/>
        </w:rPr>
        <w:t xml:space="preserve">are </w:t>
      </w:r>
      <w:r>
        <w:rPr>
          <w:spacing w:val="7"/>
        </w:rPr>
        <w:t xml:space="preserve">necessary </w:t>
      </w:r>
      <w:r>
        <w:rPr>
          <w:spacing w:val="2"/>
        </w:rPr>
        <w:t xml:space="preserve">to </w:t>
      </w:r>
      <w:r>
        <w:rPr>
          <w:spacing w:val="6"/>
        </w:rPr>
        <w:t xml:space="preserve">minimize adverse impacts </w:t>
      </w:r>
      <w:r>
        <w:rPr>
          <w:spacing w:val="4"/>
        </w:rPr>
        <w:t xml:space="preserve">on </w:t>
      </w:r>
      <w:r>
        <w:rPr>
          <w:spacing w:val="7"/>
        </w:rPr>
        <w:t>adjacent</w:t>
      </w:r>
      <w:r>
        <w:rPr>
          <w:spacing w:val="37"/>
        </w:rPr>
        <w:t xml:space="preserve"> </w:t>
      </w:r>
      <w:r>
        <w:rPr>
          <w:spacing w:val="7"/>
        </w:rPr>
        <w:t>properties.</w:t>
      </w:r>
    </w:p>
    <w:p w14:paraId="4F93C6C4" w14:textId="77777777" w:rsidR="00041057" w:rsidRDefault="00041057">
      <w:pPr>
        <w:pStyle w:val="BodyText"/>
        <w:spacing w:before="10"/>
        <w:rPr>
          <w:sz w:val="23"/>
        </w:rPr>
      </w:pPr>
    </w:p>
    <w:p w14:paraId="733D3A4C" w14:textId="77777777" w:rsidR="00041057" w:rsidRDefault="00B24B28">
      <w:pPr>
        <w:pStyle w:val="ListParagraph"/>
        <w:numPr>
          <w:ilvl w:val="0"/>
          <w:numId w:val="23"/>
        </w:numPr>
        <w:tabs>
          <w:tab w:val="left" w:pos="832"/>
        </w:tabs>
        <w:spacing w:line="259" w:lineRule="auto"/>
        <w:ind w:right="112" w:hanging="367"/>
        <w:jc w:val="both"/>
      </w:pPr>
      <w:r>
        <w:rPr>
          <w:spacing w:val="6"/>
        </w:rPr>
        <w:t xml:space="preserve">Existing trees and vegetation shall </w:t>
      </w:r>
      <w:r>
        <w:rPr>
          <w:spacing w:val="5"/>
        </w:rPr>
        <w:t xml:space="preserve">be </w:t>
      </w:r>
      <w:r>
        <w:rPr>
          <w:spacing w:val="7"/>
        </w:rPr>
        <w:t xml:space="preserve">preserved, </w:t>
      </w:r>
      <w:r>
        <w:rPr>
          <w:spacing w:val="4"/>
        </w:rPr>
        <w:t xml:space="preserve">to </w:t>
      </w:r>
      <w:r>
        <w:rPr>
          <w:spacing w:val="5"/>
        </w:rPr>
        <w:t xml:space="preserve">the </w:t>
      </w:r>
      <w:r>
        <w:rPr>
          <w:spacing w:val="6"/>
        </w:rPr>
        <w:t xml:space="preserve">extent </w:t>
      </w:r>
      <w:r>
        <w:rPr>
          <w:spacing w:val="7"/>
        </w:rPr>
        <w:t xml:space="preserve">possible, </w:t>
      </w:r>
      <w:r>
        <w:rPr>
          <w:spacing w:val="3"/>
        </w:rPr>
        <w:t xml:space="preserve">to </w:t>
      </w:r>
      <w:r>
        <w:rPr>
          <w:spacing w:val="6"/>
        </w:rPr>
        <w:t xml:space="preserve">keep </w:t>
      </w:r>
      <w:r>
        <w:rPr>
          <w:spacing w:val="5"/>
        </w:rPr>
        <w:t xml:space="preserve">the </w:t>
      </w:r>
      <w:r>
        <w:rPr>
          <w:spacing w:val="8"/>
        </w:rPr>
        <w:t>area natural.</w:t>
      </w:r>
    </w:p>
    <w:p w14:paraId="0EF2616F" w14:textId="77777777" w:rsidR="00041057" w:rsidRDefault="00041057">
      <w:pPr>
        <w:pStyle w:val="BodyText"/>
      </w:pPr>
    </w:p>
    <w:p w14:paraId="0390A17D" w14:textId="77777777" w:rsidR="00041057" w:rsidRDefault="00041057">
      <w:pPr>
        <w:pStyle w:val="BodyText"/>
        <w:spacing w:before="7"/>
        <w:rPr>
          <w:sz w:val="25"/>
        </w:rPr>
      </w:pPr>
    </w:p>
    <w:p w14:paraId="5E8FFACC" w14:textId="77777777" w:rsidR="00041057" w:rsidRDefault="00B24B28">
      <w:pPr>
        <w:pStyle w:val="Heading4"/>
        <w:tabs>
          <w:tab w:val="left" w:pos="1904"/>
        </w:tabs>
      </w:pPr>
      <w:bookmarkStart w:id="96" w:name="SECTION_734_PERSONAL_CARE_BOARDING_HOME"/>
      <w:bookmarkEnd w:id="96"/>
      <w:r>
        <w:rPr>
          <w:spacing w:val="8"/>
        </w:rPr>
        <w:t>SECTION</w:t>
      </w:r>
      <w:r>
        <w:rPr>
          <w:spacing w:val="9"/>
        </w:rPr>
        <w:t xml:space="preserve"> </w:t>
      </w:r>
      <w:r>
        <w:rPr>
          <w:spacing w:val="6"/>
        </w:rPr>
        <w:t>734</w:t>
      </w:r>
      <w:r>
        <w:rPr>
          <w:spacing w:val="6"/>
        </w:rPr>
        <w:tab/>
      </w:r>
      <w:r>
        <w:rPr>
          <w:spacing w:val="8"/>
        </w:rPr>
        <w:t>PERSONAL CARE BOARDING</w:t>
      </w:r>
      <w:r>
        <w:rPr>
          <w:spacing w:val="17"/>
        </w:rPr>
        <w:t xml:space="preserve"> </w:t>
      </w:r>
      <w:r>
        <w:rPr>
          <w:spacing w:val="12"/>
        </w:rPr>
        <w:t>HOME</w:t>
      </w:r>
    </w:p>
    <w:p w14:paraId="54953B66" w14:textId="77777777" w:rsidR="00041057" w:rsidRDefault="00041057">
      <w:pPr>
        <w:pStyle w:val="BodyText"/>
        <w:spacing w:before="6"/>
        <w:rPr>
          <w:b/>
          <w:sz w:val="25"/>
        </w:rPr>
      </w:pPr>
    </w:p>
    <w:p w14:paraId="7C14A958" w14:textId="77777777" w:rsidR="00041057" w:rsidRDefault="00B24B28">
      <w:pPr>
        <w:pStyle w:val="BodyText"/>
        <w:spacing w:line="259" w:lineRule="auto"/>
        <w:ind w:left="460" w:right="134"/>
      </w:pPr>
      <w:r>
        <w:t>In the A-1 or GC zone and subject to the requirements of the zone in which located except as herein modified and provided:</w:t>
      </w:r>
    </w:p>
    <w:p w14:paraId="3FB18762" w14:textId="77777777" w:rsidR="00041057" w:rsidRDefault="00041057">
      <w:pPr>
        <w:pStyle w:val="BodyText"/>
        <w:spacing w:before="10"/>
        <w:rPr>
          <w:sz w:val="23"/>
        </w:rPr>
      </w:pPr>
    </w:p>
    <w:p w14:paraId="18A3A288" w14:textId="77777777" w:rsidR="00041057" w:rsidRDefault="00B24B28">
      <w:pPr>
        <w:pStyle w:val="ListParagraph"/>
        <w:numPr>
          <w:ilvl w:val="0"/>
          <w:numId w:val="22"/>
        </w:numPr>
        <w:tabs>
          <w:tab w:val="left" w:pos="832"/>
        </w:tabs>
        <w:spacing w:line="259" w:lineRule="auto"/>
        <w:ind w:right="110" w:hanging="367"/>
        <w:jc w:val="both"/>
      </w:pPr>
      <w:r>
        <w:rPr>
          <w:spacing w:val="6"/>
        </w:rPr>
        <w:t>The</w:t>
      </w:r>
      <w:r>
        <w:rPr>
          <w:spacing w:val="-5"/>
        </w:rPr>
        <w:t xml:space="preserve"> </w:t>
      </w:r>
      <w:r>
        <w:rPr>
          <w:spacing w:val="6"/>
        </w:rPr>
        <w:t>applicant</w:t>
      </w:r>
      <w:r>
        <w:rPr>
          <w:spacing w:val="-11"/>
        </w:rPr>
        <w:t xml:space="preserve"> </w:t>
      </w:r>
      <w:r>
        <w:rPr>
          <w:spacing w:val="6"/>
        </w:rPr>
        <w:t>must</w:t>
      </w:r>
      <w:r>
        <w:rPr>
          <w:spacing w:val="-13"/>
        </w:rPr>
        <w:t xml:space="preserve"> </w:t>
      </w:r>
      <w:r>
        <w:rPr>
          <w:spacing w:val="6"/>
        </w:rPr>
        <w:t>secure</w:t>
      </w:r>
      <w:r>
        <w:rPr>
          <w:spacing w:val="-9"/>
        </w:rPr>
        <w:t xml:space="preserve"> </w:t>
      </w:r>
      <w:r>
        <w:t>a</w:t>
      </w:r>
      <w:r>
        <w:rPr>
          <w:spacing w:val="-7"/>
        </w:rPr>
        <w:t xml:space="preserve"> </w:t>
      </w:r>
      <w:r>
        <w:rPr>
          <w:spacing w:val="6"/>
        </w:rPr>
        <w:t>license</w:t>
      </w:r>
      <w:r>
        <w:rPr>
          <w:spacing w:val="-7"/>
        </w:rPr>
        <w:t xml:space="preserve"> </w:t>
      </w:r>
      <w:r>
        <w:rPr>
          <w:spacing w:val="6"/>
        </w:rPr>
        <w:t>from</w:t>
      </w:r>
      <w:r>
        <w:rPr>
          <w:spacing w:val="-5"/>
        </w:rPr>
        <w:t xml:space="preserve"> </w:t>
      </w:r>
      <w:r>
        <w:rPr>
          <w:spacing w:val="4"/>
        </w:rPr>
        <w:t>the</w:t>
      </w:r>
      <w:r>
        <w:rPr>
          <w:spacing w:val="-5"/>
        </w:rPr>
        <w:t xml:space="preserve"> </w:t>
      </w:r>
      <w:r>
        <w:rPr>
          <w:spacing w:val="6"/>
        </w:rPr>
        <w:t>Pennsylvania</w:t>
      </w:r>
      <w:r>
        <w:rPr>
          <w:spacing w:val="-7"/>
        </w:rPr>
        <w:t xml:space="preserve"> </w:t>
      </w:r>
      <w:r>
        <w:rPr>
          <w:spacing w:val="7"/>
        </w:rPr>
        <w:t>Department</w:t>
      </w:r>
      <w:r>
        <w:rPr>
          <w:spacing w:val="-9"/>
        </w:rPr>
        <w:t xml:space="preserve"> </w:t>
      </w:r>
      <w:r>
        <w:rPr>
          <w:spacing w:val="4"/>
        </w:rPr>
        <w:t>of</w:t>
      </w:r>
      <w:r>
        <w:rPr>
          <w:spacing w:val="-7"/>
        </w:rPr>
        <w:t xml:space="preserve"> </w:t>
      </w:r>
      <w:r>
        <w:rPr>
          <w:spacing w:val="6"/>
        </w:rPr>
        <w:t>Public</w:t>
      </w:r>
      <w:r>
        <w:rPr>
          <w:spacing w:val="-7"/>
        </w:rPr>
        <w:t xml:space="preserve"> </w:t>
      </w:r>
      <w:r>
        <w:rPr>
          <w:spacing w:val="8"/>
        </w:rPr>
        <w:t xml:space="preserve">Welfare </w:t>
      </w:r>
      <w:r>
        <w:rPr>
          <w:spacing w:val="5"/>
        </w:rPr>
        <w:t xml:space="preserve">and </w:t>
      </w:r>
      <w:r>
        <w:rPr>
          <w:spacing w:val="7"/>
        </w:rPr>
        <w:t xml:space="preserve">submit </w:t>
      </w:r>
      <w:r>
        <w:t xml:space="preserve">a </w:t>
      </w:r>
      <w:r>
        <w:rPr>
          <w:spacing w:val="6"/>
        </w:rPr>
        <w:t xml:space="preserve">copy of </w:t>
      </w:r>
      <w:r>
        <w:rPr>
          <w:spacing w:val="7"/>
        </w:rPr>
        <w:t xml:space="preserve">the </w:t>
      </w:r>
      <w:r>
        <w:rPr>
          <w:spacing w:val="6"/>
        </w:rPr>
        <w:t xml:space="preserve">license </w:t>
      </w:r>
      <w:r>
        <w:rPr>
          <w:spacing w:val="2"/>
        </w:rPr>
        <w:t xml:space="preserve">to </w:t>
      </w:r>
      <w:r>
        <w:rPr>
          <w:spacing w:val="5"/>
        </w:rPr>
        <w:t xml:space="preserve">the </w:t>
      </w:r>
      <w:r>
        <w:rPr>
          <w:spacing w:val="7"/>
        </w:rPr>
        <w:t xml:space="preserve">Township </w:t>
      </w:r>
      <w:r>
        <w:rPr>
          <w:spacing w:val="6"/>
        </w:rPr>
        <w:t xml:space="preserve">prior </w:t>
      </w:r>
      <w:r>
        <w:rPr>
          <w:spacing w:val="4"/>
        </w:rPr>
        <w:t xml:space="preserve">to </w:t>
      </w:r>
      <w:r>
        <w:rPr>
          <w:spacing w:val="7"/>
        </w:rPr>
        <w:t xml:space="preserve">occupancy approval </w:t>
      </w:r>
      <w:r>
        <w:rPr>
          <w:spacing w:val="4"/>
        </w:rPr>
        <w:t xml:space="preserve">by </w:t>
      </w:r>
      <w:r>
        <w:rPr>
          <w:spacing w:val="8"/>
        </w:rPr>
        <w:t xml:space="preserve">East </w:t>
      </w:r>
      <w:r>
        <w:rPr>
          <w:spacing w:val="7"/>
        </w:rPr>
        <w:t>Hopewell</w:t>
      </w:r>
      <w:r>
        <w:rPr>
          <w:spacing w:val="5"/>
        </w:rPr>
        <w:t xml:space="preserve"> </w:t>
      </w:r>
      <w:r>
        <w:rPr>
          <w:spacing w:val="9"/>
        </w:rPr>
        <w:t>Township.</w:t>
      </w:r>
    </w:p>
    <w:p w14:paraId="589EEC68" w14:textId="77777777" w:rsidR="00041057" w:rsidRDefault="00041057">
      <w:pPr>
        <w:pStyle w:val="BodyText"/>
        <w:spacing w:before="10"/>
        <w:rPr>
          <w:sz w:val="23"/>
        </w:rPr>
      </w:pPr>
    </w:p>
    <w:p w14:paraId="63E04A0A" w14:textId="77777777" w:rsidR="00041057" w:rsidRDefault="00B24B28">
      <w:pPr>
        <w:pStyle w:val="ListParagraph"/>
        <w:numPr>
          <w:ilvl w:val="0"/>
          <w:numId w:val="22"/>
        </w:numPr>
        <w:tabs>
          <w:tab w:val="left" w:pos="832"/>
        </w:tabs>
        <w:ind w:left="832"/>
      </w:pPr>
      <w:r>
        <w:rPr>
          <w:spacing w:val="5"/>
        </w:rPr>
        <w:t xml:space="preserve">No </w:t>
      </w:r>
      <w:r>
        <w:rPr>
          <w:spacing w:val="6"/>
        </w:rPr>
        <w:t xml:space="preserve">kitchen </w:t>
      </w:r>
      <w:r>
        <w:rPr>
          <w:spacing w:val="4"/>
        </w:rPr>
        <w:t xml:space="preserve">or </w:t>
      </w:r>
      <w:r>
        <w:rPr>
          <w:spacing w:val="6"/>
        </w:rPr>
        <w:t xml:space="preserve">dining facilities shall </w:t>
      </w:r>
      <w:r>
        <w:rPr>
          <w:spacing w:val="4"/>
        </w:rPr>
        <w:t xml:space="preserve">be </w:t>
      </w:r>
      <w:r>
        <w:rPr>
          <w:spacing w:val="6"/>
        </w:rPr>
        <w:t xml:space="preserve">permitted </w:t>
      </w:r>
      <w:r>
        <w:rPr>
          <w:spacing w:val="4"/>
        </w:rPr>
        <w:t xml:space="preserve">in </w:t>
      </w:r>
      <w:r>
        <w:rPr>
          <w:spacing w:val="7"/>
        </w:rPr>
        <w:t xml:space="preserve">individual rooms </w:t>
      </w:r>
      <w:r>
        <w:rPr>
          <w:spacing w:val="4"/>
        </w:rPr>
        <w:t>or</w:t>
      </w:r>
      <w:r>
        <w:rPr>
          <w:spacing w:val="33"/>
        </w:rPr>
        <w:t xml:space="preserve"> </w:t>
      </w:r>
      <w:r>
        <w:rPr>
          <w:spacing w:val="7"/>
        </w:rPr>
        <w:t>suites.</w:t>
      </w:r>
    </w:p>
    <w:p w14:paraId="2E854FEE" w14:textId="77777777" w:rsidR="00041057" w:rsidRDefault="00041057">
      <w:pPr>
        <w:pStyle w:val="BodyText"/>
        <w:spacing w:before="6"/>
        <w:rPr>
          <w:sz w:val="25"/>
        </w:rPr>
      </w:pPr>
    </w:p>
    <w:p w14:paraId="4B581F53" w14:textId="77777777" w:rsidR="00041057" w:rsidRDefault="00B24B28">
      <w:pPr>
        <w:pStyle w:val="ListParagraph"/>
        <w:numPr>
          <w:ilvl w:val="0"/>
          <w:numId w:val="22"/>
        </w:numPr>
        <w:tabs>
          <w:tab w:val="left" w:pos="832"/>
        </w:tabs>
        <w:ind w:left="832"/>
      </w:pPr>
      <w:r>
        <w:rPr>
          <w:spacing w:val="6"/>
        </w:rPr>
        <w:t xml:space="preserve">The </w:t>
      </w:r>
      <w:r>
        <w:rPr>
          <w:spacing w:val="5"/>
        </w:rPr>
        <w:t xml:space="preserve">facility </w:t>
      </w:r>
      <w:r>
        <w:rPr>
          <w:spacing w:val="6"/>
        </w:rPr>
        <w:t xml:space="preserve">must meet </w:t>
      </w:r>
      <w:r>
        <w:rPr>
          <w:spacing w:val="4"/>
        </w:rPr>
        <w:t xml:space="preserve">all </w:t>
      </w:r>
      <w:r>
        <w:rPr>
          <w:spacing w:val="7"/>
        </w:rPr>
        <w:t xml:space="preserve">applicable </w:t>
      </w:r>
      <w:r>
        <w:rPr>
          <w:spacing w:val="6"/>
        </w:rPr>
        <w:t xml:space="preserve">fire, health, safety </w:t>
      </w:r>
      <w:r>
        <w:rPr>
          <w:spacing w:val="5"/>
        </w:rPr>
        <w:t xml:space="preserve">and </w:t>
      </w:r>
      <w:r>
        <w:rPr>
          <w:spacing w:val="6"/>
        </w:rPr>
        <w:t>building</w:t>
      </w:r>
      <w:r>
        <w:rPr>
          <w:spacing w:val="13"/>
        </w:rPr>
        <w:t xml:space="preserve"> </w:t>
      </w:r>
      <w:r>
        <w:rPr>
          <w:spacing w:val="8"/>
        </w:rPr>
        <w:t>codes.</w:t>
      </w:r>
    </w:p>
    <w:p w14:paraId="0EB68008" w14:textId="77777777" w:rsidR="00041057" w:rsidRDefault="00041057">
      <w:pPr>
        <w:pStyle w:val="BodyText"/>
        <w:spacing w:before="6"/>
        <w:rPr>
          <w:sz w:val="25"/>
        </w:rPr>
      </w:pPr>
    </w:p>
    <w:p w14:paraId="0A5A7452" w14:textId="77777777" w:rsidR="00041057" w:rsidRDefault="00B24B28">
      <w:pPr>
        <w:pStyle w:val="ListParagraph"/>
        <w:numPr>
          <w:ilvl w:val="0"/>
          <w:numId w:val="22"/>
        </w:numPr>
        <w:tabs>
          <w:tab w:val="left" w:pos="832"/>
        </w:tabs>
        <w:spacing w:line="259" w:lineRule="auto"/>
        <w:ind w:right="110" w:hanging="367"/>
        <w:jc w:val="both"/>
      </w:pPr>
      <w:r>
        <w:rPr>
          <w:spacing w:val="6"/>
        </w:rPr>
        <w:t xml:space="preserve">Water and </w:t>
      </w:r>
      <w:r>
        <w:rPr>
          <w:spacing w:val="7"/>
        </w:rPr>
        <w:t xml:space="preserve">sewer </w:t>
      </w:r>
      <w:r>
        <w:rPr>
          <w:spacing w:val="6"/>
        </w:rPr>
        <w:t xml:space="preserve">facilities </w:t>
      </w:r>
      <w:r>
        <w:rPr>
          <w:spacing w:val="7"/>
        </w:rPr>
        <w:t xml:space="preserve">approved </w:t>
      </w:r>
      <w:r>
        <w:rPr>
          <w:spacing w:val="4"/>
        </w:rPr>
        <w:t xml:space="preserve">by the </w:t>
      </w:r>
      <w:r>
        <w:rPr>
          <w:spacing w:val="7"/>
        </w:rPr>
        <w:t xml:space="preserve">Pennsylvania Department </w:t>
      </w:r>
      <w:r>
        <w:rPr>
          <w:spacing w:val="4"/>
        </w:rPr>
        <w:t xml:space="preserve">of </w:t>
      </w:r>
      <w:r>
        <w:rPr>
          <w:spacing w:val="8"/>
        </w:rPr>
        <w:t xml:space="preserve">Environmental </w:t>
      </w:r>
      <w:r>
        <w:rPr>
          <w:spacing w:val="7"/>
        </w:rPr>
        <w:t xml:space="preserve">Resources </w:t>
      </w:r>
      <w:r>
        <w:rPr>
          <w:spacing w:val="6"/>
        </w:rPr>
        <w:t xml:space="preserve">must </w:t>
      </w:r>
      <w:r>
        <w:rPr>
          <w:spacing w:val="5"/>
        </w:rPr>
        <w:t>be</w:t>
      </w:r>
      <w:r>
        <w:rPr>
          <w:spacing w:val="8"/>
        </w:rPr>
        <w:t xml:space="preserve"> </w:t>
      </w:r>
      <w:r>
        <w:rPr>
          <w:spacing w:val="7"/>
        </w:rPr>
        <w:t>utilized.</w:t>
      </w:r>
    </w:p>
    <w:p w14:paraId="4B2D3738" w14:textId="77777777" w:rsidR="00041057" w:rsidRDefault="00041057">
      <w:pPr>
        <w:spacing w:line="259" w:lineRule="auto"/>
        <w:jc w:val="both"/>
        <w:sectPr w:rsidR="00041057">
          <w:pgSz w:w="12240" w:h="15840"/>
          <w:pgMar w:top="1400" w:right="1320" w:bottom="1320" w:left="1700" w:header="0" w:footer="1121" w:gutter="0"/>
          <w:cols w:space="720"/>
        </w:sectPr>
      </w:pPr>
    </w:p>
    <w:p w14:paraId="20AC397C" w14:textId="77777777" w:rsidR="00041057" w:rsidRDefault="00B24B28">
      <w:pPr>
        <w:pStyle w:val="ListParagraph"/>
        <w:numPr>
          <w:ilvl w:val="0"/>
          <w:numId w:val="22"/>
        </w:numPr>
        <w:tabs>
          <w:tab w:val="left" w:pos="832"/>
        </w:tabs>
        <w:spacing w:before="38" w:line="259" w:lineRule="auto"/>
        <w:ind w:right="115" w:hanging="367"/>
        <w:jc w:val="both"/>
      </w:pPr>
      <w:r>
        <w:rPr>
          <w:spacing w:val="5"/>
        </w:rPr>
        <w:lastRenderedPageBreak/>
        <w:t xml:space="preserve">At least </w:t>
      </w:r>
      <w:r>
        <w:rPr>
          <w:spacing w:val="6"/>
        </w:rPr>
        <w:t xml:space="preserve">one </w:t>
      </w:r>
      <w:r>
        <w:rPr>
          <w:spacing w:val="5"/>
        </w:rPr>
        <w:t xml:space="preserve">(1) </w:t>
      </w:r>
      <w:r>
        <w:rPr>
          <w:spacing w:val="7"/>
        </w:rPr>
        <w:t xml:space="preserve">parking </w:t>
      </w:r>
      <w:r>
        <w:rPr>
          <w:spacing w:val="6"/>
        </w:rPr>
        <w:t xml:space="preserve">space </w:t>
      </w:r>
      <w:r>
        <w:rPr>
          <w:spacing w:val="5"/>
        </w:rPr>
        <w:t xml:space="preserve">for </w:t>
      </w:r>
      <w:r>
        <w:rPr>
          <w:spacing w:val="6"/>
        </w:rPr>
        <w:t xml:space="preserve">each employee, plus </w:t>
      </w:r>
      <w:r>
        <w:rPr>
          <w:spacing w:val="8"/>
        </w:rPr>
        <w:t xml:space="preserve">one (1) </w:t>
      </w:r>
      <w:r>
        <w:rPr>
          <w:spacing w:val="7"/>
        </w:rPr>
        <w:t xml:space="preserve">parking </w:t>
      </w:r>
      <w:r>
        <w:rPr>
          <w:spacing w:val="6"/>
        </w:rPr>
        <w:t xml:space="preserve">space </w:t>
      </w:r>
      <w:r>
        <w:rPr>
          <w:spacing w:val="5"/>
        </w:rPr>
        <w:t xml:space="preserve">for </w:t>
      </w:r>
      <w:r>
        <w:rPr>
          <w:spacing w:val="8"/>
        </w:rPr>
        <w:t xml:space="preserve">each </w:t>
      </w:r>
      <w:r>
        <w:rPr>
          <w:spacing w:val="7"/>
        </w:rPr>
        <w:t xml:space="preserve">bedroom, </w:t>
      </w:r>
      <w:r>
        <w:rPr>
          <w:spacing w:val="6"/>
        </w:rPr>
        <w:t xml:space="preserve">shall </w:t>
      </w:r>
      <w:r>
        <w:rPr>
          <w:spacing w:val="4"/>
        </w:rPr>
        <w:t>be</w:t>
      </w:r>
      <w:r>
        <w:rPr>
          <w:spacing w:val="10"/>
        </w:rPr>
        <w:t xml:space="preserve"> </w:t>
      </w:r>
      <w:r>
        <w:rPr>
          <w:spacing w:val="7"/>
        </w:rPr>
        <w:t>provided.</w:t>
      </w:r>
    </w:p>
    <w:p w14:paraId="0A26113B" w14:textId="77777777" w:rsidR="00041057" w:rsidRDefault="00041057">
      <w:pPr>
        <w:pStyle w:val="BodyText"/>
      </w:pPr>
    </w:p>
    <w:p w14:paraId="716FCD56" w14:textId="77777777" w:rsidR="00041057" w:rsidRDefault="00041057">
      <w:pPr>
        <w:pStyle w:val="BodyText"/>
        <w:spacing w:before="7"/>
        <w:rPr>
          <w:sz w:val="25"/>
        </w:rPr>
      </w:pPr>
    </w:p>
    <w:p w14:paraId="69255254" w14:textId="77777777" w:rsidR="00041057" w:rsidRDefault="00B24B28">
      <w:pPr>
        <w:pStyle w:val="Heading4"/>
        <w:tabs>
          <w:tab w:val="left" w:pos="1904"/>
        </w:tabs>
      </w:pPr>
      <w:bookmarkStart w:id="97" w:name="SECTION_735_PUBLIC_BUILDINGS_AND_FACILIT"/>
      <w:bookmarkEnd w:id="97"/>
      <w:r>
        <w:rPr>
          <w:spacing w:val="8"/>
        </w:rPr>
        <w:t>SECTION</w:t>
      </w:r>
      <w:r>
        <w:rPr>
          <w:spacing w:val="10"/>
        </w:rPr>
        <w:t xml:space="preserve"> </w:t>
      </w:r>
      <w:r>
        <w:rPr>
          <w:spacing w:val="6"/>
        </w:rPr>
        <w:t>735</w:t>
      </w:r>
      <w:r>
        <w:rPr>
          <w:spacing w:val="6"/>
        </w:rPr>
        <w:tab/>
      </w:r>
      <w:r>
        <w:rPr>
          <w:spacing w:val="8"/>
        </w:rPr>
        <w:t xml:space="preserve">PUBLIC BUILDINGS </w:t>
      </w:r>
      <w:r>
        <w:rPr>
          <w:spacing w:val="7"/>
        </w:rPr>
        <w:t>AND</w:t>
      </w:r>
      <w:r>
        <w:rPr>
          <w:spacing w:val="10"/>
        </w:rPr>
        <w:t xml:space="preserve"> </w:t>
      </w:r>
      <w:r>
        <w:rPr>
          <w:spacing w:val="9"/>
        </w:rPr>
        <w:t>FACILITIES</w:t>
      </w:r>
    </w:p>
    <w:p w14:paraId="57D4448B" w14:textId="77777777" w:rsidR="00041057" w:rsidRDefault="00041057">
      <w:pPr>
        <w:pStyle w:val="BodyText"/>
        <w:spacing w:before="6"/>
        <w:rPr>
          <w:b/>
          <w:sz w:val="25"/>
        </w:rPr>
      </w:pPr>
    </w:p>
    <w:p w14:paraId="05567525" w14:textId="77777777" w:rsidR="00041057" w:rsidRDefault="00B24B28">
      <w:pPr>
        <w:pStyle w:val="BodyText"/>
        <w:spacing w:line="259" w:lineRule="auto"/>
        <w:ind w:left="460" w:right="134"/>
      </w:pPr>
      <w:r>
        <w:rPr>
          <w:spacing w:val="3"/>
        </w:rPr>
        <w:t xml:space="preserve">In </w:t>
      </w:r>
      <w:r>
        <w:rPr>
          <w:spacing w:val="4"/>
        </w:rPr>
        <w:t xml:space="preserve">the </w:t>
      </w:r>
      <w:r>
        <w:rPr>
          <w:spacing w:val="6"/>
        </w:rPr>
        <w:t xml:space="preserve">A-1 </w:t>
      </w:r>
      <w:r>
        <w:rPr>
          <w:spacing w:val="4"/>
        </w:rPr>
        <w:t xml:space="preserve">or RR </w:t>
      </w:r>
      <w:r>
        <w:rPr>
          <w:spacing w:val="7"/>
        </w:rPr>
        <w:t xml:space="preserve">zone </w:t>
      </w:r>
      <w:r>
        <w:rPr>
          <w:spacing w:val="5"/>
        </w:rPr>
        <w:t xml:space="preserve">and </w:t>
      </w:r>
      <w:r>
        <w:rPr>
          <w:spacing w:val="7"/>
        </w:rPr>
        <w:t xml:space="preserve">subject </w:t>
      </w:r>
      <w:r>
        <w:rPr>
          <w:spacing w:val="2"/>
        </w:rPr>
        <w:t xml:space="preserve">to </w:t>
      </w:r>
      <w:r>
        <w:rPr>
          <w:spacing w:val="4"/>
        </w:rPr>
        <w:t xml:space="preserve">the </w:t>
      </w:r>
      <w:r>
        <w:rPr>
          <w:spacing w:val="7"/>
        </w:rPr>
        <w:t xml:space="preserve">requirements </w:t>
      </w:r>
      <w:r>
        <w:rPr>
          <w:spacing w:val="5"/>
        </w:rPr>
        <w:t xml:space="preserve">of the </w:t>
      </w:r>
      <w:r>
        <w:rPr>
          <w:spacing w:val="6"/>
        </w:rPr>
        <w:t xml:space="preserve">zone </w:t>
      </w:r>
      <w:r>
        <w:rPr>
          <w:spacing w:val="2"/>
        </w:rPr>
        <w:t xml:space="preserve">in </w:t>
      </w:r>
      <w:r>
        <w:rPr>
          <w:spacing w:val="6"/>
        </w:rPr>
        <w:t xml:space="preserve">which located </w:t>
      </w:r>
      <w:r>
        <w:rPr>
          <w:spacing w:val="8"/>
        </w:rPr>
        <w:t xml:space="preserve">except </w:t>
      </w:r>
      <w:r>
        <w:rPr>
          <w:spacing w:val="4"/>
        </w:rPr>
        <w:t xml:space="preserve">as </w:t>
      </w:r>
      <w:r>
        <w:rPr>
          <w:spacing w:val="6"/>
        </w:rPr>
        <w:t xml:space="preserve">herein modified </w:t>
      </w:r>
      <w:r>
        <w:rPr>
          <w:spacing w:val="5"/>
        </w:rPr>
        <w:t>and</w:t>
      </w:r>
      <w:r>
        <w:rPr>
          <w:spacing w:val="23"/>
        </w:rPr>
        <w:t xml:space="preserve"> </w:t>
      </w:r>
      <w:r>
        <w:rPr>
          <w:spacing w:val="8"/>
        </w:rPr>
        <w:t>provided:</w:t>
      </w:r>
    </w:p>
    <w:p w14:paraId="60D8CE74" w14:textId="77777777" w:rsidR="00041057" w:rsidRDefault="00041057">
      <w:pPr>
        <w:pStyle w:val="BodyText"/>
        <w:spacing w:before="9"/>
        <w:rPr>
          <w:sz w:val="23"/>
        </w:rPr>
      </w:pPr>
    </w:p>
    <w:p w14:paraId="787512F3" w14:textId="77777777" w:rsidR="00041057" w:rsidRDefault="00B24B28">
      <w:pPr>
        <w:pStyle w:val="BodyText"/>
        <w:spacing w:line="259" w:lineRule="auto"/>
        <w:ind w:left="827" w:right="111" w:hanging="368"/>
        <w:jc w:val="both"/>
      </w:pPr>
      <w:r>
        <w:t>a) Setbacks: All buildings and facilities shall be set back at least fifty (50) feet from a street line or front property line and at least thirty-five (35) feet from a side or rear property line.</w:t>
      </w:r>
    </w:p>
    <w:p w14:paraId="3E64FA2D" w14:textId="77777777" w:rsidR="00041057" w:rsidRDefault="00041057">
      <w:pPr>
        <w:pStyle w:val="BodyText"/>
        <w:spacing w:before="9"/>
        <w:rPr>
          <w:sz w:val="23"/>
        </w:rPr>
      </w:pPr>
    </w:p>
    <w:p w14:paraId="42DE5A9A" w14:textId="77777777" w:rsidR="00041057" w:rsidRDefault="00B24B28">
      <w:pPr>
        <w:pStyle w:val="ListParagraph"/>
        <w:numPr>
          <w:ilvl w:val="0"/>
          <w:numId w:val="21"/>
        </w:numPr>
        <w:tabs>
          <w:tab w:val="left" w:pos="832"/>
        </w:tabs>
        <w:spacing w:line="259" w:lineRule="auto"/>
        <w:ind w:right="109" w:hanging="367"/>
        <w:jc w:val="both"/>
      </w:pPr>
      <w:r>
        <w:rPr>
          <w:spacing w:val="8"/>
        </w:rPr>
        <w:t xml:space="preserve">Outdoor </w:t>
      </w:r>
      <w:r>
        <w:rPr>
          <w:spacing w:val="6"/>
        </w:rPr>
        <w:t xml:space="preserve">storage </w:t>
      </w:r>
      <w:r>
        <w:rPr>
          <w:spacing w:val="5"/>
        </w:rPr>
        <w:t xml:space="preserve">of </w:t>
      </w:r>
      <w:r>
        <w:rPr>
          <w:spacing w:val="6"/>
        </w:rPr>
        <w:t xml:space="preserve">materials, vehicles and related </w:t>
      </w:r>
      <w:r>
        <w:rPr>
          <w:spacing w:val="7"/>
        </w:rPr>
        <w:t xml:space="preserve">equipment </w:t>
      </w:r>
      <w:r>
        <w:rPr>
          <w:spacing w:val="6"/>
        </w:rPr>
        <w:t xml:space="preserve">shall </w:t>
      </w:r>
      <w:r>
        <w:rPr>
          <w:spacing w:val="5"/>
        </w:rPr>
        <w:t xml:space="preserve">be </w:t>
      </w:r>
      <w:r>
        <w:rPr>
          <w:spacing w:val="6"/>
        </w:rPr>
        <w:t xml:space="preserve">prohibited </w:t>
      </w:r>
      <w:r>
        <w:t xml:space="preserve">in </w:t>
      </w:r>
      <w:r>
        <w:rPr>
          <w:spacing w:val="8"/>
        </w:rPr>
        <w:t xml:space="preserve">the </w:t>
      </w:r>
      <w:r>
        <w:rPr>
          <w:spacing w:val="7"/>
        </w:rPr>
        <w:t xml:space="preserve">Rural </w:t>
      </w:r>
      <w:r>
        <w:rPr>
          <w:spacing w:val="6"/>
        </w:rPr>
        <w:t xml:space="preserve">Residential Zone. </w:t>
      </w:r>
      <w:r>
        <w:rPr>
          <w:spacing w:val="7"/>
        </w:rPr>
        <w:t xml:space="preserve">Outdoor </w:t>
      </w:r>
      <w:r>
        <w:rPr>
          <w:spacing w:val="6"/>
        </w:rPr>
        <w:t xml:space="preserve">storage </w:t>
      </w:r>
      <w:r>
        <w:t xml:space="preserve">in </w:t>
      </w:r>
      <w:r>
        <w:rPr>
          <w:spacing w:val="5"/>
        </w:rPr>
        <w:t xml:space="preserve">the </w:t>
      </w:r>
      <w:r>
        <w:rPr>
          <w:spacing w:val="6"/>
        </w:rPr>
        <w:t xml:space="preserve">A-1 </w:t>
      </w:r>
      <w:r>
        <w:rPr>
          <w:spacing w:val="7"/>
        </w:rPr>
        <w:t xml:space="preserve">Zone </w:t>
      </w:r>
      <w:r>
        <w:rPr>
          <w:spacing w:val="6"/>
        </w:rPr>
        <w:t xml:space="preserve">shall </w:t>
      </w:r>
      <w:r>
        <w:rPr>
          <w:spacing w:val="4"/>
        </w:rPr>
        <w:t xml:space="preserve">be </w:t>
      </w:r>
      <w:r>
        <w:rPr>
          <w:spacing w:val="6"/>
        </w:rPr>
        <w:t xml:space="preserve">completely </w:t>
      </w:r>
      <w:r>
        <w:rPr>
          <w:spacing w:val="8"/>
        </w:rPr>
        <w:t xml:space="preserve">enclosed </w:t>
      </w:r>
      <w:r>
        <w:rPr>
          <w:spacing w:val="5"/>
        </w:rPr>
        <w:t>with</w:t>
      </w:r>
      <w:r>
        <w:rPr>
          <w:spacing w:val="-3"/>
        </w:rPr>
        <w:t xml:space="preserve"> </w:t>
      </w:r>
      <w:r>
        <w:t>a</w:t>
      </w:r>
      <w:r>
        <w:rPr>
          <w:spacing w:val="-3"/>
        </w:rPr>
        <w:t xml:space="preserve"> </w:t>
      </w:r>
      <w:r>
        <w:rPr>
          <w:spacing w:val="4"/>
        </w:rPr>
        <w:t>six</w:t>
      </w:r>
      <w:r>
        <w:rPr>
          <w:spacing w:val="-3"/>
        </w:rPr>
        <w:t xml:space="preserve"> </w:t>
      </w:r>
      <w:r>
        <w:rPr>
          <w:spacing w:val="6"/>
        </w:rPr>
        <w:t>(6)</w:t>
      </w:r>
      <w:r>
        <w:rPr>
          <w:spacing w:val="-3"/>
        </w:rPr>
        <w:t xml:space="preserve"> </w:t>
      </w:r>
      <w:r>
        <w:rPr>
          <w:spacing w:val="6"/>
        </w:rPr>
        <w:t>foot</w:t>
      </w:r>
      <w:r>
        <w:rPr>
          <w:spacing w:val="-5"/>
        </w:rPr>
        <w:t xml:space="preserve"> </w:t>
      </w:r>
      <w:r>
        <w:rPr>
          <w:spacing w:val="6"/>
        </w:rPr>
        <w:t>high</w:t>
      </w:r>
      <w:r>
        <w:rPr>
          <w:spacing w:val="-3"/>
        </w:rPr>
        <w:t xml:space="preserve"> </w:t>
      </w:r>
      <w:r>
        <w:rPr>
          <w:spacing w:val="6"/>
        </w:rPr>
        <w:t>fence</w:t>
      </w:r>
      <w:r>
        <w:rPr>
          <w:spacing w:val="-3"/>
        </w:rPr>
        <w:t xml:space="preserve"> </w:t>
      </w:r>
      <w:r>
        <w:rPr>
          <w:spacing w:val="5"/>
        </w:rPr>
        <w:t>and</w:t>
      </w:r>
      <w:r>
        <w:rPr>
          <w:spacing w:val="-1"/>
        </w:rPr>
        <w:t xml:space="preserve"> </w:t>
      </w:r>
      <w:r>
        <w:rPr>
          <w:spacing w:val="7"/>
        </w:rPr>
        <w:t>screened</w:t>
      </w:r>
      <w:r>
        <w:rPr>
          <w:spacing w:val="-3"/>
        </w:rPr>
        <w:t xml:space="preserve"> </w:t>
      </w:r>
      <w:r>
        <w:rPr>
          <w:spacing w:val="6"/>
        </w:rPr>
        <w:t>from</w:t>
      </w:r>
      <w:r>
        <w:rPr>
          <w:spacing w:val="-3"/>
        </w:rPr>
        <w:t xml:space="preserve"> </w:t>
      </w:r>
      <w:r>
        <w:rPr>
          <w:spacing w:val="5"/>
        </w:rPr>
        <w:t>view</w:t>
      </w:r>
      <w:r>
        <w:t xml:space="preserve"> </w:t>
      </w:r>
      <w:r>
        <w:rPr>
          <w:spacing w:val="4"/>
        </w:rPr>
        <w:t>of</w:t>
      </w:r>
      <w:r>
        <w:rPr>
          <w:spacing w:val="-3"/>
        </w:rPr>
        <w:t xml:space="preserve"> </w:t>
      </w:r>
      <w:r>
        <w:rPr>
          <w:spacing w:val="7"/>
        </w:rPr>
        <w:t>adjoining</w:t>
      </w:r>
      <w:r>
        <w:rPr>
          <w:spacing w:val="-3"/>
        </w:rPr>
        <w:t xml:space="preserve"> </w:t>
      </w:r>
      <w:r>
        <w:rPr>
          <w:spacing w:val="6"/>
        </w:rPr>
        <w:t>streets</w:t>
      </w:r>
      <w:r>
        <w:rPr>
          <w:spacing w:val="-7"/>
        </w:rPr>
        <w:t xml:space="preserve"> </w:t>
      </w:r>
      <w:r>
        <w:rPr>
          <w:spacing w:val="5"/>
        </w:rPr>
        <w:t>and</w:t>
      </w:r>
      <w:r>
        <w:t xml:space="preserve"> </w:t>
      </w:r>
      <w:r>
        <w:rPr>
          <w:spacing w:val="8"/>
        </w:rPr>
        <w:t>properties.</w:t>
      </w:r>
    </w:p>
    <w:p w14:paraId="6746A002" w14:textId="77777777" w:rsidR="00041057" w:rsidRDefault="00041057">
      <w:pPr>
        <w:pStyle w:val="BodyText"/>
        <w:spacing w:before="9"/>
        <w:rPr>
          <w:sz w:val="23"/>
        </w:rPr>
      </w:pPr>
    </w:p>
    <w:p w14:paraId="1B75534E" w14:textId="77777777" w:rsidR="00041057" w:rsidRDefault="00B24B28">
      <w:pPr>
        <w:pStyle w:val="ListParagraph"/>
        <w:numPr>
          <w:ilvl w:val="0"/>
          <w:numId w:val="21"/>
        </w:numPr>
        <w:tabs>
          <w:tab w:val="left" w:pos="832"/>
        </w:tabs>
        <w:spacing w:line="259" w:lineRule="auto"/>
        <w:ind w:right="111" w:hanging="367"/>
        <w:jc w:val="both"/>
      </w:pPr>
      <w:r>
        <w:rPr>
          <w:spacing w:val="7"/>
        </w:rPr>
        <w:t xml:space="preserve">Consideration </w:t>
      </w:r>
      <w:r>
        <w:rPr>
          <w:spacing w:val="6"/>
        </w:rPr>
        <w:t xml:space="preserve">shall </w:t>
      </w:r>
      <w:r>
        <w:rPr>
          <w:spacing w:val="5"/>
        </w:rPr>
        <w:t xml:space="preserve">be given </w:t>
      </w:r>
      <w:r>
        <w:t xml:space="preserve">to </w:t>
      </w:r>
      <w:r>
        <w:rPr>
          <w:spacing w:val="6"/>
        </w:rPr>
        <w:t xml:space="preserve">traffic </w:t>
      </w:r>
      <w:r>
        <w:rPr>
          <w:spacing w:val="7"/>
        </w:rPr>
        <w:t xml:space="preserve">problems. </w:t>
      </w:r>
      <w:r>
        <w:rPr>
          <w:spacing w:val="2"/>
        </w:rPr>
        <w:t xml:space="preserve">If </w:t>
      </w:r>
      <w:r>
        <w:rPr>
          <w:spacing w:val="6"/>
        </w:rPr>
        <w:t xml:space="preserve">the nature </w:t>
      </w:r>
      <w:r>
        <w:rPr>
          <w:spacing w:val="5"/>
        </w:rPr>
        <w:t xml:space="preserve">of the </w:t>
      </w:r>
      <w:r>
        <w:rPr>
          <w:spacing w:val="6"/>
        </w:rPr>
        <w:t xml:space="preserve">public building </w:t>
      </w:r>
      <w:r>
        <w:rPr>
          <w:spacing w:val="10"/>
        </w:rPr>
        <w:t xml:space="preserve">or </w:t>
      </w:r>
      <w:r>
        <w:rPr>
          <w:spacing w:val="6"/>
        </w:rPr>
        <w:t>facility</w:t>
      </w:r>
      <w:r>
        <w:rPr>
          <w:spacing w:val="-38"/>
        </w:rPr>
        <w:t xml:space="preserve"> </w:t>
      </w:r>
      <w:r>
        <w:rPr>
          <w:spacing w:val="3"/>
        </w:rPr>
        <w:t xml:space="preserve">is </w:t>
      </w:r>
      <w:r>
        <w:rPr>
          <w:spacing w:val="5"/>
        </w:rPr>
        <w:t xml:space="preserve">such that </w:t>
      </w:r>
      <w:r>
        <w:rPr>
          <w:spacing w:val="3"/>
        </w:rPr>
        <w:t xml:space="preserve">it </w:t>
      </w:r>
      <w:r>
        <w:rPr>
          <w:spacing w:val="6"/>
        </w:rPr>
        <w:t xml:space="preserve">will </w:t>
      </w:r>
      <w:r>
        <w:rPr>
          <w:spacing w:val="7"/>
        </w:rPr>
        <w:t xml:space="preserve">generate </w:t>
      </w:r>
      <w:r>
        <w:t xml:space="preserve">a </w:t>
      </w:r>
      <w:r>
        <w:rPr>
          <w:spacing w:val="6"/>
        </w:rPr>
        <w:t xml:space="preserve">high </w:t>
      </w:r>
      <w:r>
        <w:rPr>
          <w:spacing w:val="7"/>
        </w:rPr>
        <w:t xml:space="preserve">volume </w:t>
      </w:r>
      <w:r>
        <w:rPr>
          <w:spacing w:val="5"/>
        </w:rPr>
        <w:t xml:space="preserve">of </w:t>
      </w:r>
      <w:r>
        <w:rPr>
          <w:spacing w:val="7"/>
        </w:rPr>
        <w:t xml:space="preserve">vehicular </w:t>
      </w:r>
      <w:proofErr w:type="gramStart"/>
      <w:r>
        <w:rPr>
          <w:spacing w:val="6"/>
        </w:rPr>
        <w:t>traffic</w:t>
      </w:r>
      <w:proofErr w:type="gramEnd"/>
      <w:r>
        <w:rPr>
          <w:spacing w:val="6"/>
        </w:rPr>
        <w:t xml:space="preserve"> </w:t>
      </w:r>
      <w:r>
        <w:rPr>
          <w:spacing w:val="5"/>
        </w:rPr>
        <w:t xml:space="preserve">then </w:t>
      </w:r>
      <w:r>
        <w:rPr>
          <w:spacing w:val="6"/>
        </w:rPr>
        <w:t xml:space="preserve">access </w:t>
      </w:r>
      <w:r>
        <w:rPr>
          <w:spacing w:val="8"/>
        </w:rPr>
        <w:t xml:space="preserve">should </w:t>
      </w:r>
      <w:r>
        <w:rPr>
          <w:spacing w:val="5"/>
        </w:rPr>
        <w:t>be</w:t>
      </w:r>
      <w:r>
        <w:t xml:space="preserve"> </w:t>
      </w:r>
      <w:r>
        <w:rPr>
          <w:spacing w:val="4"/>
        </w:rPr>
        <w:t>via</w:t>
      </w:r>
      <w:r>
        <w:t xml:space="preserve"> </w:t>
      </w:r>
      <w:r>
        <w:rPr>
          <w:spacing w:val="5"/>
        </w:rPr>
        <w:t>an</w:t>
      </w:r>
      <w:r>
        <w:rPr>
          <w:spacing w:val="3"/>
        </w:rPr>
        <w:t xml:space="preserve"> </w:t>
      </w:r>
      <w:r>
        <w:rPr>
          <w:spacing w:val="6"/>
        </w:rPr>
        <w:t>arterial</w:t>
      </w:r>
      <w:r>
        <w:rPr>
          <w:spacing w:val="-2"/>
        </w:rPr>
        <w:t xml:space="preserve"> </w:t>
      </w:r>
      <w:r>
        <w:rPr>
          <w:spacing w:val="5"/>
        </w:rPr>
        <w:t>or</w:t>
      </w:r>
      <w:r>
        <w:t xml:space="preserve"> </w:t>
      </w:r>
      <w:r>
        <w:rPr>
          <w:spacing w:val="6"/>
        </w:rPr>
        <w:t>collector</w:t>
      </w:r>
      <w:r>
        <w:t xml:space="preserve"> </w:t>
      </w:r>
      <w:r>
        <w:rPr>
          <w:spacing w:val="6"/>
        </w:rPr>
        <w:t>street</w:t>
      </w:r>
      <w:r>
        <w:rPr>
          <w:spacing w:val="-2"/>
        </w:rPr>
        <w:t xml:space="preserve"> </w:t>
      </w:r>
      <w:r>
        <w:rPr>
          <w:spacing w:val="3"/>
        </w:rPr>
        <w:t>as</w:t>
      </w:r>
      <w:r>
        <w:t xml:space="preserve"> </w:t>
      </w:r>
      <w:r>
        <w:rPr>
          <w:spacing w:val="6"/>
        </w:rPr>
        <w:t>designated</w:t>
      </w:r>
      <w:r>
        <w:rPr>
          <w:spacing w:val="3"/>
        </w:rPr>
        <w:t xml:space="preserve"> </w:t>
      </w:r>
      <w:r>
        <w:rPr>
          <w:spacing w:val="4"/>
        </w:rPr>
        <w:t>by</w:t>
      </w:r>
      <w:r>
        <w:rPr>
          <w:spacing w:val="-3"/>
        </w:rPr>
        <w:t xml:space="preserve"> </w:t>
      </w:r>
      <w:r>
        <w:rPr>
          <w:spacing w:val="5"/>
        </w:rPr>
        <w:t>the</w:t>
      </w:r>
      <w:r>
        <w:t xml:space="preserve"> </w:t>
      </w:r>
      <w:r>
        <w:rPr>
          <w:spacing w:val="7"/>
        </w:rPr>
        <w:t>Township</w:t>
      </w:r>
      <w:r>
        <w:rPr>
          <w:spacing w:val="3"/>
        </w:rPr>
        <w:t xml:space="preserve"> </w:t>
      </w:r>
      <w:r>
        <w:rPr>
          <w:spacing w:val="7"/>
        </w:rPr>
        <w:t>Comprehensive</w:t>
      </w:r>
      <w:r>
        <w:t xml:space="preserve"> </w:t>
      </w:r>
      <w:r>
        <w:rPr>
          <w:spacing w:val="8"/>
        </w:rPr>
        <w:t>Plan.</w:t>
      </w:r>
    </w:p>
    <w:p w14:paraId="7F09A45C" w14:textId="77777777" w:rsidR="00041057" w:rsidRDefault="00041057">
      <w:pPr>
        <w:pStyle w:val="BodyText"/>
      </w:pPr>
    </w:p>
    <w:p w14:paraId="2FF35323" w14:textId="77777777" w:rsidR="00041057" w:rsidRDefault="00041057">
      <w:pPr>
        <w:pStyle w:val="BodyText"/>
        <w:spacing w:before="7"/>
        <w:rPr>
          <w:sz w:val="25"/>
        </w:rPr>
      </w:pPr>
    </w:p>
    <w:p w14:paraId="24C926FB" w14:textId="77777777" w:rsidR="00041057" w:rsidRDefault="00B24B28">
      <w:pPr>
        <w:pStyle w:val="Heading4"/>
        <w:tabs>
          <w:tab w:val="left" w:pos="1904"/>
        </w:tabs>
      </w:pPr>
      <w:bookmarkStart w:id="98" w:name="SECTION_736_PUBLIC_UTILITY_BUILDING_AND/"/>
      <w:bookmarkEnd w:id="98"/>
      <w:r>
        <w:rPr>
          <w:spacing w:val="8"/>
        </w:rPr>
        <w:t>SECTION</w:t>
      </w:r>
      <w:r>
        <w:rPr>
          <w:spacing w:val="10"/>
        </w:rPr>
        <w:t xml:space="preserve"> </w:t>
      </w:r>
      <w:r>
        <w:rPr>
          <w:spacing w:val="6"/>
        </w:rPr>
        <w:t>736</w:t>
      </w:r>
      <w:r>
        <w:rPr>
          <w:spacing w:val="6"/>
        </w:rPr>
        <w:tab/>
      </w:r>
      <w:r>
        <w:rPr>
          <w:spacing w:val="7"/>
        </w:rPr>
        <w:t xml:space="preserve">PUBLIC UTILITY </w:t>
      </w:r>
      <w:r>
        <w:rPr>
          <w:spacing w:val="8"/>
        </w:rPr>
        <w:t>BUILDING AND/OR SERVICE</w:t>
      </w:r>
      <w:r>
        <w:rPr>
          <w:spacing w:val="26"/>
        </w:rPr>
        <w:t xml:space="preserve"> </w:t>
      </w:r>
      <w:r>
        <w:rPr>
          <w:spacing w:val="11"/>
        </w:rPr>
        <w:t>STRUCTURE</w:t>
      </w:r>
    </w:p>
    <w:p w14:paraId="53E926AD" w14:textId="77777777" w:rsidR="00041057" w:rsidRDefault="00041057">
      <w:pPr>
        <w:pStyle w:val="BodyText"/>
        <w:spacing w:before="6"/>
        <w:rPr>
          <w:b/>
          <w:sz w:val="25"/>
        </w:rPr>
      </w:pPr>
    </w:p>
    <w:p w14:paraId="327D9D3B" w14:textId="77777777" w:rsidR="00041057" w:rsidRDefault="00B24B28">
      <w:pPr>
        <w:pStyle w:val="BodyText"/>
        <w:spacing w:line="259" w:lineRule="auto"/>
        <w:ind w:left="460" w:right="134"/>
      </w:pPr>
      <w:r>
        <w:rPr>
          <w:spacing w:val="3"/>
        </w:rPr>
        <w:t xml:space="preserve">In </w:t>
      </w:r>
      <w:r>
        <w:rPr>
          <w:spacing w:val="4"/>
        </w:rPr>
        <w:t xml:space="preserve">the </w:t>
      </w:r>
      <w:r>
        <w:rPr>
          <w:spacing w:val="6"/>
        </w:rPr>
        <w:t xml:space="preserve">A-1 </w:t>
      </w:r>
      <w:r>
        <w:rPr>
          <w:spacing w:val="4"/>
        </w:rPr>
        <w:t xml:space="preserve">or RR </w:t>
      </w:r>
      <w:r>
        <w:rPr>
          <w:spacing w:val="7"/>
        </w:rPr>
        <w:t xml:space="preserve">zone </w:t>
      </w:r>
      <w:r>
        <w:rPr>
          <w:spacing w:val="5"/>
        </w:rPr>
        <w:t xml:space="preserve">and </w:t>
      </w:r>
      <w:r>
        <w:rPr>
          <w:spacing w:val="7"/>
        </w:rPr>
        <w:t xml:space="preserve">subject </w:t>
      </w:r>
      <w:r>
        <w:rPr>
          <w:spacing w:val="2"/>
        </w:rPr>
        <w:t xml:space="preserve">to </w:t>
      </w:r>
      <w:r>
        <w:rPr>
          <w:spacing w:val="4"/>
        </w:rPr>
        <w:t xml:space="preserve">the </w:t>
      </w:r>
      <w:r>
        <w:rPr>
          <w:spacing w:val="7"/>
        </w:rPr>
        <w:t xml:space="preserve">requirements </w:t>
      </w:r>
      <w:r>
        <w:rPr>
          <w:spacing w:val="5"/>
        </w:rPr>
        <w:t xml:space="preserve">of the </w:t>
      </w:r>
      <w:r>
        <w:rPr>
          <w:spacing w:val="6"/>
        </w:rPr>
        <w:t xml:space="preserve">zone </w:t>
      </w:r>
      <w:r>
        <w:rPr>
          <w:spacing w:val="2"/>
        </w:rPr>
        <w:t xml:space="preserve">in </w:t>
      </w:r>
      <w:r>
        <w:rPr>
          <w:spacing w:val="6"/>
        </w:rPr>
        <w:t xml:space="preserve">which located </w:t>
      </w:r>
      <w:r>
        <w:rPr>
          <w:spacing w:val="8"/>
        </w:rPr>
        <w:t xml:space="preserve">except </w:t>
      </w:r>
      <w:r>
        <w:rPr>
          <w:spacing w:val="4"/>
        </w:rPr>
        <w:t xml:space="preserve">as </w:t>
      </w:r>
      <w:r>
        <w:rPr>
          <w:spacing w:val="6"/>
        </w:rPr>
        <w:t xml:space="preserve">herein modified </w:t>
      </w:r>
      <w:r>
        <w:rPr>
          <w:spacing w:val="5"/>
        </w:rPr>
        <w:t>and</w:t>
      </w:r>
      <w:r>
        <w:rPr>
          <w:spacing w:val="23"/>
        </w:rPr>
        <w:t xml:space="preserve"> </w:t>
      </w:r>
      <w:r>
        <w:rPr>
          <w:spacing w:val="8"/>
        </w:rPr>
        <w:t>provided:</w:t>
      </w:r>
    </w:p>
    <w:p w14:paraId="1805A6DE" w14:textId="77777777" w:rsidR="00041057" w:rsidRDefault="00041057">
      <w:pPr>
        <w:pStyle w:val="BodyText"/>
        <w:spacing w:before="9"/>
        <w:rPr>
          <w:sz w:val="23"/>
        </w:rPr>
      </w:pPr>
    </w:p>
    <w:p w14:paraId="2BDF6299" w14:textId="77777777" w:rsidR="00041057" w:rsidRDefault="00B24B28">
      <w:pPr>
        <w:pStyle w:val="ListParagraph"/>
        <w:numPr>
          <w:ilvl w:val="0"/>
          <w:numId w:val="20"/>
        </w:numPr>
        <w:tabs>
          <w:tab w:val="left" w:pos="832"/>
        </w:tabs>
        <w:spacing w:line="259" w:lineRule="auto"/>
        <w:ind w:right="109" w:hanging="367"/>
        <w:jc w:val="both"/>
      </w:pPr>
      <w:r>
        <w:rPr>
          <w:spacing w:val="3"/>
        </w:rPr>
        <w:t xml:space="preserve">In </w:t>
      </w:r>
      <w:r>
        <w:rPr>
          <w:spacing w:val="5"/>
        </w:rPr>
        <w:t xml:space="preserve">the </w:t>
      </w:r>
      <w:r>
        <w:rPr>
          <w:spacing w:val="6"/>
        </w:rPr>
        <w:t xml:space="preserve">Rural Residential Zone, </w:t>
      </w:r>
      <w:r>
        <w:rPr>
          <w:spacing w:val="5"/>
        </w:rPr>
        <w:t xml:space="preserve">the </w:t>
      </w:r>
      <w:r>
        <w:rPr>
          <w:spacing w:val="6"/>
        </w:rPr>
        <w:t xml:space="preserve">storage </w:t>
      </w:r>
      <w:r>
        <w:rPr>
          <w:spacing w:val="5"/>
        </w:rPr>
        <w:t xml:space="preserve">of </w:t>
      </w:r>
      <w:r>
        <w:rPr>
          <w:spacing w:val="6"/>
        </w:rPr>
        <w:t xml:space="preserve">vehicles </w:t>
      </w:r>
      <w:r>
        <w:rPr>
          <w:spacing w:val="5"/>
        </w:rPr>
        <w:t xml:space="preserve">or </w:t>
      </w:r>
      <w:r>
        <w:rPr>
          <w:spacing w:val="7"/>
        </w:rPr>
        <w:t xml:space="preserve">equipment </w:t>
      </w:r>
      <w:r>
        <w:rPr>
          <w:spacing w:val="6"/>
        </w:rPr>
        <w:t xml:space="preserve">used </w:t>
      </w:r>
      <w:r>
        <w:t xml:space="preserve">in </w:t>
      </w:r>
      <w:r>
        <w:rPr>
          <w:spacing w:val="8"/>
        </w:rPr>
        <w:t xml:space="preserve">the </w:t>
      </w:r>
      <w:r>
        <w:rPr>
          <w:spacing w:val="7"/>
        </w:rPr>
        <w:t>maintenance</w:t>
      </w:r>
      <w:r>
        <w:rPr>
          <w:spacing w:val="-10"/>
        </w:rPr>
        <w:t xml:space="preserve"> </w:t>
      </w:r>
      <w:r>
        <w:rPr>
          <w:spacing w:val="5"/>
        </w:rPr>
        <w:t>of</w:t>
      </w:r>
      <w:r>
        <w:rPr>
          <w:spacing w:val="-10"/>
        </w:rPr>
        <w:t xml:space="preserve"> </w:t>
      </w:r>
      <w:r>
        <w:t>a</w:t>
      </w:r>
      <w:r>
        <w:rPr>
          <w:spacing w:val="-10"/>
        </w:rPr>
        <w:t xml:space="preserve"> </w:t>
      </w:r>
      <w:r>
        <w:rPr>
          <w:spacing w:val="5"/>
        </w:rPr>
        <w:t>utility</w:t>
      </w:r>
      <w:r>
        <w:rPr>
          <w:spacing w:val="-13"/>
        </w:rPr>
        <w:t xml:space="preserve"> </w:t>
      </w:r>
      <w:r>
        <w:rPr>
          <w:spacing w:val="6"/>
        </w:rPr>
        <w:t>shall</w:t>
      </w:r>
      <w:r>
        <w:rPr>
          <w:spacing w:val="-10"/>
        </w:rPr>
        <w:t xml:space="preserve"> </w:t>
      </w:r>
      <w:r>
        <w:rPr>
          <w:spacing w:val="6"/>
        </w:rPr>
        <w:t>not</w:t>
      </w:r>
      <w:r>
        <w:rPr>
          <w:spacing w:val="-10"/>
        </w:rPr>
        <w:t xml:space="preserve"> </w:t>
      </w:r>
      <w:r>
        <w:rPr>
          <w:spacing w:val="5"/>
        </w:rPr>
        <w:t>be</w:t>
      </w:r>
      <w:r>
        <w:rPr>
          <w:spacing w:val="-8"/>
        </w:rPr>
        <w:t xml:space="preserve"> </w:t>
      </w:r>
      <w:r>
        <w:rPr>
          <w:spacing w:val="7"/>
        </w:rPr>
        <w:t>permitted.</w:t>
      </w:r>
      <w:r>
        <w:rPr>
          <w:spacing w:val="-10"/>
        </w:rPr>
        <w:t xml:space="preserve"> </w:t>
      </w:r>
      <w:r>
        <w:rPr>
          <w:spacing w:val="3"/>
        </w:rPr>
        <w:t>In</w:t>
      </w:r>
      <w:r>
        <w:rPr>
          <w:spacing w:val="-7"/>
        </w:rPr>
        <w:t xml:space="preserve"> </w:t>
      </w:r>
      <w:r>
        <w:rPr>
          <w:spacing w:val="5"/>
        </w:rPr>
        <w:t>all</w:t>
      </w:r>
      <w:r>
        <w:rPr>
          <w:spacing w:val="-14"/>
        </w:rPr>
        <w:t xml:space="preserve"> </w:t>
      </w:r>
      <w:r>
        <w:rPr>
          <w:spacing w:val="7"/>
        </w:rPr>
        <w:t>other</w:t>
      </w:r>
      <w:r>
        <w:rPr>
          <w:spacing w:val="-10"/>
        </w:rPr>
        <w:t xml:space="preserve"> </w:t>
      </w:r>
      <w:r>
        <w:rPr>
          <w:spacing w:val="7"/>
        </w:rPr>
        <w:t>zones,</w:t>
      </w:r>
      <w:r>
        <w:rPr>
          <w:spacing w:val="-8"/>
        </w:rPr>
        <w:t xml:space="preserve"> </w:t>
      </w:r>
      <w:r>
        <w:rPr>
          <w:spacing w:val="4"/>
        </w:rPr>
        <w:t>all</w:t>
      </w:r>
      <w:r>
        <w:rPr>
          <w:spacing w:val="-12"/>
        </w:rPr>
        <w:t xml:space="preserve"> </w:t>
      </w:r>
      <w:r>
        <w:rPr>
          <w:spacing w:val="7"/>
        </w:rPr>
        <w:t>outdoor</w:t>
      </w:r>
      <w:r>
        <w:rPr>
          <w:spacing w:val="-10"/>
        </w:rPr>
        <w:t xml:space="preserve"> </w:t>
      </w:r>
      <w:r>
        <w:rPr>
          <w:spacing w:val="6"/>
        </w:rPr>
        <w:t>storage</w:t>
      </w:r>
      <w:r>
        <w:rPr>
          <w:spacing w:val="-10"/>
        </w:rPr>
        <w:t xml:space="preserve"> </w:t>
      </w:r>
      <w:r>
        <w:rPr>
          <w:spacing w:val="7"/>
        </w:rPr>
        <w:t xml:space="preserve">shall </w:t>
      </w:r>
      <w:r>
        <w:rPr>
          <w:spacing w:val="5"/>
        </w:rPr>
        <w:t xml:space="preserve">be </w:t>
      </w:r>
      <w:r>
        <w:rPr>
          <w:spacing w:val="8"/>
        </w:rPr>
        <w:t xml:space="preserve">enclosed </w:t>
      </w:r>
      <w:r>
        <w:rPr>
          <w:spacing w:val="6"/>
        </w:rPr>
        <w:t xml:space="preserve">with </w:t>
      </w:r>
      <w:r>
        <w:t xml:space="preserve">a </w:t>
      </w:r>
      <w:r>
        <w:rPr>
          <w:spacing w:val="6"/>
        </w:rPr>
        <w:t xml:space="preserve">fence </w:t>
      </w:r>
      <w:r>
        <w:rPr>
          <w:spacing w:val="5"/>
        </w:rPr>
        <w:t xml:space="preserve">or </w:t>
      </w:r>
      <w:r>
        <w:rPr>
          <w:spacing w:val="6"/>
        </w:rPr>
        <w:t xml:space="preserve">wall not </w:t>
      </w:r>
      <w:r>
        <w:rPr>
          <w:spacing w:val="5"/>
        </w:rPr>
        <w:t xml:space="preserve">less than </w:t>
      </w:r>
      <w:r>
        <w:rPr>
          <w:spacing w:val="4"/>
        </w:rPr>
        <w:t xml:space="preserve">six </w:t>
      </w:r>
      <w:r>
        <w:rPr>
          <w:spacing w:val="5"/>
        </w:rPr>
        <w:t xml:space="preserve">(6) feet </w:t>
      </w:r>
      <w:r>
        <w:rPr>
          <w:spacing w:val="2"/>
        </w:rPr>
        <w:t xml:space="preserve">in </w:t>
      </w:r>
      <w:r>
        <w:rPr>
          <w:spacing w:val="6"/>
        </w:rPr>
        <w:t xml:space="preserve">height which </w:t>
      </w:r>
      <w:r>
        <w:rPr>
          <w:spacing w:val="5"/>
        </w:rPr>
        <w:t xml:space="preserve">shall be </w:t>
      </w:r>
      <w:r>
        <w:rPr>
          <w:spacing w:val="10"/>
        </w:rPr>
        <w:t xml:space="preserve">so </w:t>
      </w:r>
      <w:r>
        <w:rPr>
          <w:spacing w:val="7"/>
        </w:rPr>
        <w:t xml:space="preserve">constructed </w:t>
      </w:r>
      <w:r>
        <w:rPr>
          <w:spacing w:val="3"/>
        </w:rPr>
        <w:t xml:space="preserve">as </w:t>
      </w:r>
      <w:r>
        <w:rPr>
          <w:spacing w:val="6"/>
        </w:rPr>
        <w:t xml:space="preserve">not </w:t>
      </w:r>
      <w:r>
        <w:rPr>
          <w:spacing w:val="2"/>
        </w:rPr>
        <w:t xml:space="preserve">to </w:t>
      </w:r>
      <w:r>
        <w:rPr>
          <w:spacing w:val="5"/>
        </w:rPr>
        <w:t xml:space="preserve">have </w:t>
      </w:r>
      <w:r>
        <w:rPr>
          <w:spacing w:val="6"/>
        </w:rPr>
        <w:t xml:space="preserve">holes, </w:t>
      </w:r>
      <w:r>
        <w:rPr>
          <w:spacing w:val="9"/>
        </w:rPr>
        <w:t xml:space="preserve">openings </w:t>
      </w:r>
      <w:r>
        <w:rPr>
          <w:spacing w:val="5"/>
        </w:rPr>
        <w:t xml:space="preserve">or </w:t>
      </w:r>
      <w:r>
        <w:rPr>
          <w:spacing w:val="6"/>
        </w:rPr>
        <w:t xml:space="preserve">gaps larger </w:t>
      </w:r>
      <w:r>
        <w:rPr>
          <w:spacing w:val="5"/>
        </w:rPr>
        <w:t xml:space="preserve">than </w:t>
      </w:r>
      <w:r>
        <w:rPr>
          <w:spacing w:val="4"/>
        </w:rPr>
        <w:t xml:space="preserve">six </w:t>
      </w:r>
      <w:r>
        <w:rPr>
          <w:spacing w:val="5"/>
        </w:rPr>
        <w:t xml:space="preserve">(6) </w:t>
      </w:r>
      <w:r>
        <w:rPr>
          <w:spacing w:val="6"/>
        </w:rPr>
        <w:t xml:space="preserve">inches </w:t>
      </w:r>
      <w:r>
        <w:rPr>
          <w:spacing w:val="2"/>
        </w:rPr>
        <w:t xml:space="preserve">in </w:t>
      </w:r>
      <w:r>
        <w:rPr>
          <w:spacing w:val="8"/>
        </w:rPr>
        <w:t xml:space="preserve">any </w:t>
      </w:r>
      <w:r>
        <w:rPr>
          <w:spacing w:val="7"/>
        </w:rPr>
        <w:t xml:space="preserve">dimension. </w:t>
      </w:r>
      <w:r>
        <w:rPr>
          <w:spacing w:val="3"/>
        </w:rPr>
        <w:t xml:space="preserve">If </w:t>
      </w:r>
      <w:r>
        <w:rPr>
          <w:spacing w:val="7"/>
        </w:rPr>
        <w:t xml:space="preserve">adjacent </w:t>
      </w:r>
      <w:r>
        <w:t xml:space="preserve">to a </w:t>
      </w:r>
      <w:r>
        <w:rPr>
          <w:spacing w:val="7"/>
        </w:rPr>
        <w:t xml:space="preserve">residential </w:t>
      </w:r>
      <w:r>
        <w:rPr>
          <w:spacing w:val="6"/>
        </w:rPr>
        <w:t xml:space="preserve">use </w:t>
      </w:r>
      <w:r>
        <w:rPr>
          <w:spacing w:val="5"/>
        </w:rPr>
        <w:t xml:space="preserve">or </w:t>
      </w:r>
      <w:r>
        <w:rPr>
          <w:spacing w:val="7"/>
        </w:rPr>
        <w:t xml:space="preserve">Rural </w:t>
      </w:r>
      <w:r>
        <w:rPr>
          <w:spacing w:val="6"/>
        </w:rPr>
        <w:t xml:space="preserve">Residential Zone, such fence </w:t>
      </w:r>
      <w:r>
        <w:rPr>
          <w:spacing w:val="5"/>
        </w:rPr>
        <w:t xml:space="preserve">or </w:t>
      </w:r>
      <w:r>
        <w:rPr>
          <w:spacing w:val="8"/>
        </w:rPr>
        <w:t xml:space="preserve">wall </w:t>
      </w:r>
      <w:r>
        <w:rPr>
          <w:spacing w:val="6"/>
        </w:rPr>
        <w:t xml:space="preserve">must </w:t>
      </w:r>
      <w:r>
        <w:rPr>
          <w:spacing w:val="4"/>
        </w:rPr>
        <w:t xml:space="preserve">be </w:t>
      </w:r>
      <w:r>
        <w:rPr>
          <w:spacing w:val="7"/>
        </w:rPr>
        <w:t xml:space="preserve">surrounded </w:t>
      </w:r>
      <w:r>
        <w:rPr>
          <w:spacing w:val="4"/>
        </w:rPr>
        <w:t xml:space="preserve">by </w:t>
      </w:r>
      <w:r>
        <w:rPr>
          <w:spacing w:val="6"/>
        </w:rPr>
        <w:t>evergreen</w:t>
      </w:r>
      <w:r>
        <w:rPr>
          <w:spacing w:val="29"/>
        </w:rPr>
        <w:t xml:space="preserve"> </w:t>
      </w:r>
      <w:r>
        <w:rPr>
          <w:spacing w:val="7"/>
        </w:rPr>
        <w:t>plantings.</w:t>
      </w:r>
    </w:p>
    <w:p w14:paraId="33D65A27" w14:textId="77777777" w:rsidR="00041057" w:rsidRDefault="00041057">
      <w:pPr>
        <w:pStyle w:val="BodyText"/>
        <w:spacing w:before="9"/>
        <w:rPr>
          <w:sz w:val="23"/>
        </w:rPr>
      </w:pPr>
    </w:p>
    <w:p w14:paraId="414D6A73" w14:textId="77777777" w:rsidR="00041057" w:rsidRDefault="00B24B28">
      <w:pPr>
        <w:pStyle w:val="ListParagraph"/>
        <w:numPr>
          <w:ilvl w:val="0"/>
          <w:numId w:val="20"/>
        </w:numPr>
        <w:tabs>
          <w:tab w:val="left" w:pos="832"/>
        </w:tabs>
        <w:spacing w:line="259" w:lineRule="auto"/>
        <w:ind w:right="112" w:hanging="367"/>
        <w:jc w:val="both"/>
      </w:pPr>
      <w:r>
        <w:rPr>
          <w:spacing w:val="6"/>
        </w:rPr>
        <w:t xml:space="preserve">Satisfactory provision shall </w:t>
      </w:r>
      <w:r>
        <w:rPr>
          <w:spacing w:val="4"/>
        </w:rPr>
        <w:t xml:space="preserve">be </w:t>
      </w:r>
      <w:r>
        <w:rPr>
          <w:spacing w:val="6"/>
        </w:rPr>
        <w:t xml:space="preserve">made </w:t>
      </w:r>
      <w:r>
        <w:rPr>
          <w:spacing w:val="4"/>
        </w:rPr>
        <w:t xml:space="preserve">to </w:t>
      </w:r>
      <w:r>
        <w:rPr>
          <w:spacing w:val="7"/>
        </w:rPr>
        <w:t xml:space="preserve">minimize </w:t>
      </w:r>
      <w:r>
        <w:rPr>
          <w:spacing w:val="8"/>
        </w:rPr>
        <w:t xml:space="preserve">harmful </w:t>
      </w:r>
      <w:r>
        <w:rPr>
          <w:spacing w:val="4"/>
        </w:rPr>
        <w:t xml:space="preserve">or </w:t>
      </w:r>
      <w:r>
        <w:rPr>
          <w:spacing w:val="7"/>
        </w:rPr>
        <w:t xml:space="preserve">unpleasant </w:t>
      </w:r>
      <w:r>
        <w:rPr>
          <w:spacing w:val="6"/>
        </w:rPr>
        <w:t xml:space="preserve">effects </w:t>
      </w:r>
      <w:r>
        <w:rPr>
          <w:spacing w:val="8"/>
        </w:rPr>
        <w:t xml:space="preserve">(noise, </w:t>
      </w:r>
      <w:r>
        <w:rPr>
          <w:spacing w:val="7"/>
        </w:rPr>
        <w:t>vibration,</w:t>
      </w:r>
      <w:r>
        <w:rPr>
          <w:spacing w:val="-12"/>
        </w:rPr>
        <w:t xml:space="preserve"> </w:t>
      </w:r>
      <w:r>
        <w:rPr>
          <w:spacing w:val="6"/>
        </w:rPr>
        <w:t>smoke</w:t>
      </w:r>
      <w:r>
        <w:rPr>
          <w:spacing w:val="-12"/>
        </w:rPr>
        <w:t xml:space="preserve"> </w:t>
      </w:r>
      <w:r>
        <w:rPr>
          <w:spacing w:val="6"/>
        </w:rPr>
        <w:t>and</w:t>
      </w:r>
      <w:r>
        <w:rPr>
          <w:spacing w:val="-12"/>
        </w:rPr>
        <w:t xml:space="preserve"> </w:t>
      </w:r>
      <w:r>
        <w:rPr>
          <w:spacing w:val="7"/>
        </w:rPr>
        <w:t>odor).</w:t>
      </w:r>
      <w:r>
        <w:rPr>
          <w:spacing w:val="-12"/>
        </w:rPr>
        <w:t xml:space="preserve"> </w:t>
      </w:r>
      <w:r>
        <w:rPr>
          <w:spacing w:val="4"/>
        </w:rPr>
        <w:t>No</w:t>
      </w:r>
      <w:r>
        <w:rPr>
          <w:spacing w:val="-8"/>
        </w:rPr>
        <w:t xml:space="preserve"> </w:t>
      </w:r>
      <w:r>
        <w:rPr>
          <w:spacing w:val="7"/>
        </w:rPr>
        <w:t>equipment</w:t>
      </w:r>
      <w:r>
        <w:rPr>
          <w:spacing w:val="-12"/>
        </w:rPr>
        <w:t xml:space="preserve"> </w:t>
      </w:r>
      <w:r>
        <w:rPr>
          <w:spacing w:val="6"/>
        </w:rPr>
        <w:t>causing</w:t>
      </w:r>
      <w:r>
        <w:rPr>
          <w:spacing w:val="-12"/>
        </w:rPr>
        <w:t xml:space="preserve"> </w:t>
      </w:r>
      <w:r>
        <w:rPr>
          <w:spacing w:val="6"/>
        </w:rPr>
        <w:t>unreasonable</w:t>
      </w:r>
      <w:r>
        <w:rPr>
          <w:spacing w:val="-14"/>
        </w:rPr>
        <w:t xml:space="preserve"> </w:t>
      </w:r>
      <w:r>
        <w:rPr>
          <w:spacing w:val="6"/>
        </w:rPr>
        <w:t>noise,</w:t>
      </w:r>
      <w:r>
        <w:rPr>
          <w:spacing w:val="-14"/>
        </w:rPr>
        <w:t xml:space="preserve"> </w:t>
      </w:r>
      <w:r>
        <w:rPr>
          <w:spacing w:val="7"/>
        </w:rPr>
        <w:t>vibration,</w:t>
      </w:r>
      <w:r>
        <w:rPr>
          <w:spacing w:val="-12"/>
        </w:rPr>
        <w:t xml:space="preserve"> </w:t>
      </w:r>
      <w:r>
        <w:rPr>
          <w:spacing w:val="8"/>
        </w:rPr>
        <w:t xml:space="preserve">smoke, </w:t>
      </w:r>
      <w:r>
        <w:rPr>
          <w:spacing w:val="7"/>
        </w:rPr>
        <w:t xml:space="preserve">odor, </w:t>
      </w:r>
      <w:r>
        <w:rPr>
          <w:spacing w:val="4"/>
        </w:rPr>
        <w:t xml:space="preserve">or </w:t>
      </w:r>
      <w:r>
        <w:rPr>
          <w:spacing w:val="7"/>
        </w:rPr>
        <w:t xml:space="preserve">hazardous </w:t>
      </w:r>
      <w:r>
        <w:rPr>
          <w:spacing w:val="6"/>
        </w:rPr>
        <w:t xml:space="preserve">effect shall </w:t>
      </w:r>
      <w:r>
        <w:rPr>
          <w:spacing w:val="4"/>
        </w:rPr>
        <w:t xml:space="preserve">be </w:t>
      </w:r>
      <w:r>
        <w:rPr>
          <w:spacing w:val="6"/>
        </w:rPr>
        <w:t xml:space="preserve">installed </w:t>
      </w:r>
      <w:r>
        <w:rPr>
          <w:spacing w:val="4"/>
        </w:rPr>
        <w:t xml:space="preserve">in the </w:t>
      </w:r>
      <w:r>
        <w:rPr>
          <w:spacing w:val="7"/>
        </w:rPr>
        <w:t xml:space="preserve">Rural </w:t>
      </w:r>
      <w:r>
        <w:rPr>
          <w:spacing w:val="6"/>
        </w:rPr>
        <w:t>Residential</w:t>
      </w:r>
      <w:r>
        <w:rPr>
          <w:spacing w:val="24"/>
        </w:rPr>
        <w:t xml:space="preserve"> </w:t>
      </w:r>
      <w:r>
        <w:rPr>
          <w:spacing w:val="8"/>
        </w:rPr>
        <w:t>Zone.</w:t>
      </w:r>
    </w:p>
    <w:p w14:paraId="51F9A747" w14:textId="77777777" w:rsidR="00041057" w:rsidRDefault="00041057">
      <w:pPr>
        <w:pStyle w:val="BodyText"/>
        <w:spacing w:before="9"/>
        <w:rPr>
          <w:sz w:val="23"/>
        </w:rPr>
      </w:pPr>
    </w:p>
    <w:p w14:paraId="71931F0A" w14:textId="77777777" w:rsidR="00041057" w:rsidRDefault="00B24B28">
      <w:pPr>
        <w:pStyle w:val="ListParagraph"/>
        <w:numPr>
          <w:ilvl w:val="0"/>
          <w:numId w:val="20"/>
        </w:numPr>
        <w:tabs>
          <w:tab w:val="left" w:pos="832"/>
        </w:tabs>
        <w:spacing w:line="259" w:lineRule="auto"/>
        <w:ind w:right="123" w:hanging="367"/>
        <w:jc w:val="both"/>
      </w:pPr>
      <w:r>
        <w:rPr>
          <w:spacing w:val="6"/>
        </w:rPr>
        <w:t xml:space="preserve">The </w:t>
      </w:r>
      <w:r>
        <w:rPr>
          <w:spacing w:val="7"/>
        </w:rPr>
        <w:t xml:space="preserve">external </w:t>
      </w:r>
      <w:r>
        <w:rPr>
          <w:spacing w:val="6"/>
        </w:rPr>
        <w:t xml:space="preserve">design </w:t>
      </w:r>
      <w:r>
        <w:rPr>
          <w:spacing w:val="4"/>
        </w:rPr>
        <w:t xml:space="preserve">of </w:t>
      </w:r>
      <w:r>
        <w:rPr>
          <w:spacing w:val="6"/>
        </w:rPr>
        <w:t xml:space="preserve">the </w:t>
      </w:r>
      <w:r>
        <w:rPr>
          <w:spacing w:val="7"/>
        </w:rPr>
        <w:t xml:space="preserve">building </w:t>
      </w:r>
      <w:r>
        <w:rPr>
          <w:spacing w:val="4"/>
        </w:rPr>
        <w:t xml:space="preserve">(to the </w:t>
      </w:r>
      <w:r>
        <w:rPr>
          <w:spacing w:val="7"/>
        </w:rPr>
        <w:t xml:space="preserve">extent possible) </w:t>
      </w:r>
      <w:r>
        <w:rPr>
          <w:spacing w:val="6"/>
        </w:rPr>
        <w:t xml:space="preserve">shall </w:t>
      </w:r>
      <w:r>
        <w:rPr>
          <w:spacing w:val="5"/>
        </w:rPr>
        <w:t xml:space="preserve">be </w:t>
      </w:r>
      <w:r>
        <w:rPr>
          <w:spacing w:val="3"/>
        </w:rPr>
        <w:t xml:space="preserve">in </w:t>
      </w:r>
      <w:r>
        <w:rPr>
          <w:spacing w:val="7"/>
        </w:rPr>
        <w:t xml:space="preserve">conformity </w:t>
      </w:r>
      <w:r>
        <w:rPr>
          <w:spacing w:val="5"/>
        </w:rPr>
        <w:t xml:space="preserve">with </w:t>
      </w:r>
      <w:r>
        <w:rPr>
          <w:spacing w:val="4"/>
        </w:rPr>
        <w:t xml:space="preserve">the </w:t>
      </w:r>
      <w:r>
        <w:rPr>
          <w:spacing w:val="7"/>
        </w:rPr>
        <w:t xml:space="preserve">buildings </w:t>
      </w:r>
      <w:r>
        <w:rPr>
          <w:spacing w:val="2"/>
        </w:rPr>
        <w:t xml:space="preserve">in </w:t>
      </w:r>
      <w:r>
        <w:rPr>
          <w:spacing w:val="5"/>
        </w:rPr>
        <w:t xml:space="preserve">the </w:t>
      </w:r>
      <w:r>
        <w:rPr>
          <w:spacing w:val="7"/>
        </w:rPr>
        <w:t>surrounding</w:t>
      </w:r>
      <w:r>
        <w:rPr>
          <w:spacing w:val="25"/>
        </w:rPr>
        <w:t xml:space="preserve"> </w:t>
      </w:r>
      <w:r>
        <w:rPr>
          <w:spacing w:val="8"/>
        </w:rPr>
        <w:t>area.</w:t>
      </w:r>
    </w:p>
    <w:p w14:paraId="341AB114" w14:textId="77777777" w:rsidR="00041057" w:rsidRDefault="00041057">
      <w:pPr>
        <w:pStyle w:val="BodyText"/>
        <w:spacing w:before="9"/>
        <w:rPr>
          <w:sz w:val="23"/>
        </w:rPr>
      </w:pPr>
    </w:p>
    <w:p w14:paraId="7F081C36" w14:textId="77777777" w:rsidR="00041057" w:rsidRDefault="00B24B28">
      <w:pPr>
        <w:pStyle w:val="ListParagraph"/>
        <w:numPr>
          <w:ilvl w:val="0"/>
          <w:numId w:val="20"/>
        </w:numPr>
        <w:tabs>
          <w:tab w:val="left" w:pos="832"/>
        </w:tabs>
        <w:spacing w:line="259" w:lineRule="auto"/>
        <w:ind w:right="109" w:hanging="367"/>
        <w:jc w:val="both"/>
      </w:pPr>
      <w:r>
        <w:rPr>
          <w:spacing w:val="6"/>
        </w:rPr>
        <w:t>There</w:t>
      </w:r>
      <w:r>
        <w:t xml:space="preserve"> </w:t>
      </w:r>
      <w:r>
        <w:rPr>
          <w:spacing w:val="6"/>
        </w:rPr>
        <w:t>shall</w:t>
      </w:r>
      <w:r>
        <w:rPr>
          <w:spacing w:val="-2"/>
        </w:rPr>
        <w:t xml:space="preserve"> </w:t>
      </w:r>
      <w:r>
        <w:rPr>
          <w:spacing w:val="5"/>
        </w:rPr>
        <w:t>be</w:t>
      </w:r>
      <w:r>
        <w:rPr>
          <w:spacing w:val="-1"/>
        </w:rPr>
        <w:t xml:space="preserve"> </w:t>
      </w:r>
      <w:r>
        <w:rPr>
          <w:spacing w:val="5"/>
        </w:rPr>
        <w:t>no</w:t>
      </w:r>
      <w:r>
        <w:rPr>
          <w:spacing w:val="1"/>
        </w:rPr>
        <w:t xml:space="preserve"> </w:t>
      </w:r>
      <w:r>
        <w:rPr>
          <w:spacing w:val="6"/>
        </w:rPr>
        <w:t>specific</w:t>
      </w:r>
      <w:r>
        <w:t xml:space="preserve"> </w:t>
      </w:r>
      <w:r>
        <w:rPr>
          <w:spacing w:val="6"/>
        </w:rPr>
        <w:t>minimum</w:t>
      </w:r>
      <w:r>
        <w:t xml:space="preserve"> </w:t>
      </w:r>
      <w:r>
        <w:rPr>
          <w:spacing w:val="5"/>
        </w:rPr>
        <w:t>lot</w:t>
      </w:r>
      <w:r>
        <w:rPr>
          <w:spacing w:val="-2"/>
        </w:rPr>
        <w:t xml:space="preserve"> </w:t>
      </w:r>
      <w:r>
        <w:rPr>
          <w:spacing w:val="5"/>
        </w:rPr>
        <w:t>size</w:t>
      </w:r>
      <w:r>
        <w:t xml:space="preserve"> </w:t>
      </w:r>
      <w:r>
        <w:rPr>
          <w:spacing w:val="5"/>
        </w:rPr>
        <w:t>or</w:t>
      </w:r>
      <w:r>
        <w:rPr>
          <w:spacing w:val="-1"/>
        </w:rPr>
        <w:t xml:space="preserve"> </w:t>
      </w:r>
      <w:r>
        <w:rPr>
          <w:spacing w:val="5"/>
        </w:rPr>
        <w:t>lot</w:t>
      </w:r>
      <w:r>
        <w:rPr>
          <w:spacing w:val="-2"/>
        </w:rPr>
        <w:t xml:space="preserve"> </w:t>
      </w:r>
      <w:r>
        <w:rPr>
          <w:spacing w:val="6"/>
        </w:rPr>
        <w:t>width,</w:t>
      </w:r>
      <w:r>
        <w:rPr>
          <w:spacing w:val="-1"/>
        </w:rPr>
        <w:t xml:space="preserve"> </w:t>
      </w:r>
      <w:r>
        <w:rPr>
          <w:spacing w:val="7"/>
        </w:rPr>
        <w:t>however,</w:t>
      </w:r>
      <w:r>
        <w:t xml:space="preserve"> </w:t>
      </w:r>
      <w:r>
        <w:rPr>
          <w:spacing w:val="5"/>
        </w:rPr>
        <w:t>each</w:t>
      </w:r>
      <w:r>
        <w:rPr>
          <w:spacing w:val="3"/>
        </w:rPr>
        <w:t xml:space="preserve"> </w:t>
      </w:r>
      <w:r>
        <w:rPr>
          <w:spacing w:val="4"/>
        </w:rPr>
        <w:t>lot</w:t>
      </w:r>
      <w:r>
        <w:rPr>
          <w:spacing w:val="-2"/>
        </w:rPr>
        <w:t xml:space="preserve"> </w:t>
      </w:r>
      <w:r>
        <w:rPr>
          <w:spacing w:val="6"/>
        </w:rPr>
        <w:t>shall</w:t>
      </w:r>
      <w:r>
        <w:rPr>
          <w:spacing w:val="-2"/>
        </w:rPr>
        <w:t xml:space="preserve"> </w:t>
      </w:r>
      <w:r>
        <w:rPr>
          <w:spacing w:val="8"/>
        </w:rPr>
        <w:t xml:space="preserve">provide </w:t>
      </w:r>
      <w:r>
        <w:rPr>
          <w:spacing w:val="6"/>
        </w:rPr>
        <w:t xml:space="preserve">front, </w:t>
      </w:r>
      <w:r>
        <w:rPr>
          <w:spacing w:val="5"/>
        </w:rPr>
        <w:t xml:space="preserve">side and </w:t>
      </w:r>
      <w:r>
        <w:rPr>
          <w:spacing w:val="6"/>
        </w:rPr>
        <w:t xml:space="preserve">rear </w:t>
      </w:r>
      <w:r>
        <w:rPr>
          <w:spacing w:val="7"/>
        </w:rPr>
        <w:t xml:space="preserve">setbacks </w:t>
      </w:r>
      <w:r>
        <w:rPr>
          <w:spacing w:val="2"/>
        </w:rPr>
        <w:t xml:space="preserve">in </w:t>
      </w:r>
      <w:r>
        <w:rPr>
          <w:spacing w:val="7"/>
        </w:rPr>
        <w:t xml:space="preserve">accordance </w:t>
      </w:r>
      <w:r>
        <w:rPr>
          <w:spacing w:val="5"/>
        </w:rPr>
        <w:t xml:space="preserve">with </w:t>
      </w:r>
      <w:r>
        <w:rPr>
          <w:spacing w:val="4"/>
        </w:rPr>
        <w:t xml:space="preserve">the </w:t>
      </w:r>
      <w:r>
        <w:rPr>
          <w:spacing w:val="6"/>
        </w:rPr>
        <w:t xml:space="preserve">zone </w:t>
      </w:r>
      <w:r>
        <w:rPr>
          <w:spacing w:val="2"/>
        </w:rPr>
        <w:t xml:space="preserve">in </w:t>
      </w:r>
      <w:r>
        <w:rPr>
          <w:spacing w:val="6"/>
        </w:rPr>
        <w:t>which</w:t>
      </w:r>
      <w:r>
        <w:rPr>
          <w:spacing w:val="50"/>
        </w:rPr>
        <w:t xml:space="preserve"> </w:t>
      </w:r>
      <w:r>
        <w:rPr>
          <w:spacing w:val="7"/>
        </w:rPr>
        <w:t>located.</w:t>
      </w:r>
    </w:p>
    <w:p w14:paraId="752F3C8C" w14:textId="77777777" w:rsidR="00041057" w:rsidRDefault="00041057">
      <w:pPr>
        <w:pStyle w:val="BodyText"/>
        <w:spacing w:before="9"/>
        <w:rPr>
          <w:sz w:val="23"/>
        </w:rPr>
      </w:pPr>
    </w:p>
    <w:p w14:paraId="3032CDA8" w14:textId="77777777" w:rsidR="00041057" w:rsidRDefault="00B24B28">
      <w:pPr>
        <w:pStyle w:val="ListParagraph"/>
        <w:numPr>
          <w:ilvl w:val="0"/>
          <w:numId w:val="20"/>
        </w:numPr>
        <w:tabs>
          <w:tab w:val="left" w:pos="832"/>
        </w:tabs>
        <w:spacing w:line="259" w:lineRule="auto"/>
        <w:ind w:right="113" w:hanging="367"/>
        <w:jc w:val="both"/>
      </w:pPr>
      <w:r>
        <w:rPr>
          <w:spacing w:val="7"/>
        </w:rPr>
        <w:t xml:space="preserve">There </w:t>
      </w:r>
      <w:r>
        <w:rPr>
          <w:spacing w:val="6"/>
        </w:rPr>
        <w:t xml:space="preserve">shall </w:t>
      </w:r>
      <w:r>
        <w:rPr>
          <w:spacing w:val="4"/>
        </w:rPr>
        <w:t xml:space="preserve">be no </w:t>
      </w:r>
      <w:r>
        <w:rPr>
          <w:spacing w:val="7"/>
        </w:rPr>
        <w:t xml:space="preserve">maximum </w:t>
      </w:r>
      <w:r>
        <w:rPr>
          <w:spacing w:val="4"/>
        </w:rPr>
        <w:t xml:space="preserve">lot </w:t>
      </w:r>
      <w:r>
        <w:rPr>
          <w:spacing w:val="7"/>
        </w:rPr>
        <w:t xml:space="preserve">coverage, provided </w:t>
      </w:r>
      <w:r>
        <w:rPr>
          <w:spacing w:val="5"/>
        </w:rPr>
        <w:t xml:space="preserve">that </w:t>
      </w:r>
      <w:r>
        <w:t xml:space="preserve">a </w:t>
      </w:r>
      <w:r>
        <w:rPr>
          <w:spacing w:val="7"/>
        </w:rPr>
        <w:t xml:space="preserve">stormwater management </w:t>
      </w:r>
      <w:r>
        <w:rPr>
          <w:spacing w:val="8"/>
        </w:rPr>
        <w:t xml:space="preserve">plan </w:t>
      </w:r>
      <w:r>
        <w:rPr>
          <w:spacing w:val="6"/>
        </w:rPr>
        <w:t xml:space="preserve">for </w:t>
      </w:r>
      <w:r>
        <w:rPr>
          <w:spacing w:val="5"/>
        </w:rPr>
        <w:t xml:space="preserve">the </w:t>
      </w:r>
      <w:r>
        <w:rPr>
          <w:spacing w:val="4"/>
        </w:rPr>
        <w:t xml:space="preserve">site </w:t>
      </w:r>
      <w:r>
        <w:rPr>
          <w:spacing w:val="3"/>
        </w:rPr>
        <w:t xml:space="preserve">is </w:t>
      </w:r>
      <w:r>
        <w:rPr>
          <w:spacing w:val="7"/>
        </w:rPr>
        <w:t xml:space="preserve">approved </w:t>
      </w:r>
      <w:r>
        <w:rPr>
          <w:spacing w:val="4"/>
        </w:rPr>
        <w:t xml:space="preserve">by the </w:t>
      </w:r>
      <w:r>
        <w:rPr>
          <w:spacing w:val="7"/>
        </w:rPr>
        <w:t>Township</w:t>
      </w:r>
      <w:r>
        <w:rPr>
          <w:spacing w:val="24"/>
        </w:rPr>
        <w:t xml:space="preserve"> </w:t>
      </w:r>
      <w:r>
        <w:rPr>
          <w:spacing w:val="8"/>
        </w:rPr>
        <w:t>Engineer.</w:t>
      </w:r>
    </w:p>
    <w:p w14:paraId="2808772E" w14:textId="77777777" w:rsidR="00041057" w:rsidRDefault="00041057">
      <w:pPr>
        <w:spacing w:line="259" w:lineRule="auto"/>
        <w:jc w:val="both"/>
        <w:sectPr w:rsidR="00041057">
          <w:pgSz w:w="12240" w:h="15840"/>
          <w:pgMar w:top="1400" w:right="1320" w:bottom="1320" w:left="1700" w:header="0" w:footer="1121" w:gutter="0"/>
          <w:cols w:space="720"/>
        </w:sectPr>
      </w:pPr>
    </w:p>
    <w:p w14:paraId="67D0EEAF" w14:textId="77777777" w:rsidR="00041057" w:rsidRDefault="00B24B28">
      <w:pPr>
        <w:pStyle w:val="Heading4"/>
        <w:tabs>
          <w:tab w:val="left" w:pos="1904"/>
        </w:tabs>
        <w:spacing w:before="38"/>
      </w:pPr>
      <w:bookmarkStart w:id="99" w:name="SECTION_737_RACQUET_SPORTS_CLUB,_HEALTH_"/>
      <w:bookmarkEnd w:id="99"/>
      <w:r>
        <w:rPr>
          <w:spacing w:val="8"/>
        </w:rPr>
        <w:lastRenderedPageBreak/>
        <w:t>SECTION</w:t>
      </w:r>
      <w:r>
        <w:rPr>
          <w:spacing w:val="10"/>
        </w:rPr>
        <w:t xml:space="preserve"> </w:t>
      </w:r>
      <w:r>
        <w:rPr>
          <w:spacing w:val="6"/>
        </w:rPr>
        <w:t>737</w:t>
      </w:r>
      <w:r>
        <w:rPr>
          <w:spacing w:val="6"/>
        </w:rPr>
        <w:tab/>
      </w:r>
      <w:r>
        <w:rPr>
          <w:spacing w:val="9"/>
        </w:rPr>
        <w:t xml:space="preserve">RACQUET </w:t>
      </w:r>
      <w:r>
        <w:rPr>
          <w:spacing w:val="8"/>
        </w:rPr>
        <w:t>SPORTS CLUB, HEALTH</w:t>
      </w:r>
      <w:r>
        <w:rPr>
          <w:spacing w:val="10"/>
        </w:rPr>
        <w:t xml:space="preserve"> CLUB</w:t>
      </w:r>
    </w:p>
    <w:p w14:paraId="55619AA5" w14:textId="77777777" w:rsidR="00041057" w:rsidRDefault="00041057">
      <w:pPr>
        <w:pStyle w:val="BodyText"/>
        <w:spacing w:before="6"/>
        <w:rPr>
          <w:b/>
          <w:sz w:val="25"/>
        </w:rPr>
      </w:pPr>
    </w:p>
    <w:p w14:paraId="1C769B70" w14:textId="77777777" w:rsidR="00041057" w:rsidRDefault="00B24B28">
      <w:pPr>
        <w:pStyle w:val="BodyText"/>
        <w:spacing w:line="259" w:lineRule="auto"/>
        <w:ind w:left="460" w:right="134"/>
      </w:pPr>
      <w:r>
        <w:t>In the RR zone and subject to the requirements of that zone except as herein modified and provided:</w:t>
      </w:r>
    </w:p>
    <w:p w14:paraId="0D35D5F5" w14:textId="77777777" w:rsidR="00041057" w:rsidRDefault="00041057">
      <w:pPr>
        <w:pStyle w:val="BodyText"/>
        <w:spacing w:before="10"/>
        <w:rPr>
          <w:sz w:val="23"/>
        </w:rPr>
      </w:pPr>
    </w:p>
    <w:p w14:paraId="655DC94E" w14:textId="77777777" w:rsidR="00041057" w:rsidRDefault="00B24B28">
      <w:pPr>
        <w:pStyle w:val="ListParagraph"/>
        <w:numPr>
          <w:ilvl w:val="0"/>
          <w:numId w:val="19"/>
        </w:numPr>
        <w:tabs>
          <w:tab w:val="left" w:pos="832"/>
        </w:tabs>
        <w:ind w:hanging="367"/>
      </w:pPr>
      <w:r>
        <w:rPr>
          <w:spacing w:val="7"/>
        </w:rPr>
        <w:t>Access</w:t>
      </w:r>
      <w:r>
        <w:rPr>
          <w:spacing w:val="-9"/>
        </w:rPr>
        <w:t xml:space="preserve"> </w:t>
      </w:r>
      <w:r>
        <w:rPr>
          <w:spacing w:val="5"/>
        </w:rPr>
        <w:t>shall</w:t>
      </w:r>
      <w:r>
        <w:rPr>
          <w:spacing w:val="-11"/>
        </w:rPr>
        <w:t xml:space="preserve"> </w:t>
      </w:r>
      <w:r>
        <w:rPr>
          <w:spacing w:val="5"/>
        </w:rPr>
        <w:t>be</w:t>
      </w:r>
      <w:r>
        <w:rPr>
          <w:spacing w:val="-12"/>
        </w:rPr>
        <w:t xml:space="preserve"> </w:t>
      </w:r>
      <w:r>
        <w:rPr>
          <w:spacing w:val="4"/>
        </w:rPr>
        <w:t>via</w:t>
      </w:r>
      <w:r>
        <w:rPr>
          <w:spacing w:val="-9"/>
        </w:rPr>
        <w:t xml:space="preserve"> </w:t>
      </w:r>
      <w:r>
        <w:t>a</w:t>
      </w:r>
      <w:r>
        <w:rPr>
          <w:spacing w:val="-10"/>
        </w:rPr>
        <w:t xml:space="preserve"> </w:t>
      </w:r>
      <w:r>
        <w:rPr>
          <w:spacing w:val="6"/>
        </w:rPr>
        <w:t>collector</w:t>
      </w:r>
      <w:r>
        <w:rPr>
          <w:spacing w:val="-10"/>
        </w:rPr>
        <w:t xml:space="preserve"> </w:t>
      </w:r>
      <w:r>
        <w:rPr>
          <w:spacing w:val="6"/>
        </w:rPr>
        <w:t>street</w:t>
      </w:r>
      <w:r>
        <w:rPr>
          <w:spacing w:val="-11"/>
        </w:rPr>
        <w:t xml:space="preserve"> </w:t>
      </w:r>
      <w:r>
        <w:rPr>
          <w:spacing w:val="5"/>
        </w:rPr>
        <w:t>as</w:t>
      </w:r>
      <w:r>
        <w:rPr>
          <w:spacing w:val="-11"/>
        </w:rPr>
        <w:t xml:space="preserve"> </w:t>
      </w:r>
      <w:r>
        <w:rPr>
          <w:spacing w:val="7"/>
        </w:rPr>
        <w:t>designated</w:t>
      </w:r>
      <w:r>
        <w:rPr>
          <w:spacing w:val="-7"/>
        </w:rPr>
        <w:t xml:space="preserve"> </w:t>
      </w:r>
      <w:r>
        <w:rPr>
          <w:spacing w:val="5"/>
        </w:rPr>
        <w:t>by</w:t>
      </w:r>
      <w:r>
        <w:rPr>
          <w:spacing w:val="-12"/>
        </w:rPr>
        <w:t xml:space="preserve"> </w:t>
      </w:r>
      <w:r>
        <w:rPr>
          <w:spacing w:val="5"/>
        </w:rPr>
        <w:t>the</w:t>
      </w:r>
      <w:r>
        <w:rPr>
          <w:spacing w:val="-10"/>
        </w:rPr>
        <w:t xml:space="preserve"> </w:t>
      </w:r>
      <w:r>
        <w:rPr>
          <w:spacing w:val="7"/>
        </w:rPr>
        <w:t>Township</w:t>
      </w:r>
      <w:r>
        <w:rPr>
          <w:spacing w:val="-7"/>
        </w:rPr>
        <w:t xml:space="preserve"> </w:t>
      </w:r>
      <w:r>
        <w:rPr>
          <w:spacing w:val="7"/>
        </w:rPr>
        <w:t>Comprehensive</w:t>
      </w:r>
      <w:r>
        <w:rPr>
          <w:spacing w:val="-9"/>
        </w:rPr>
        <w:t xml:space="preserve"> </w:t>
      </w:r>
      <w:r>
        <w:rPr>
          <w:spacing w:val="8"/>
        </w:rPr>
        <w:t>Plan.</w:t>
      </w:r>
    </w:p>
    <w:p w14:paraId="5A00A31B" w14:textId="77777777" w:rsidR="00041057" w:rsidRDefault="00041057">
      <w:pPr>
        <w:pStyle w:val="BodyText"/>
        <w:spacing w:before="6"/>
        <w:rPr>
          <w:sz w:val="25"/>
        </w:rPr>
      </w:pPr>
    </w:p>
    <w:p w14:paraId="657E209E" w14:textId="77777777" w:rsidR="00041057" w:rsidRDefault="00B24B28">
      <w:pPr>
        <w:pStyle w:val="ListParagraph"/>
        <w:numPr>
          <w:ilvl w:val="0"/>
          <w:numId w:val="19"/>
        </w:numPr>
        <w:tabs>
          <w:tab w:val="left" w:pos="832"/>
        </w:tabs>
        <w:spacing w:line="259" w:lineRule="auto"/>
        <w:ind w:right="109" w:hanging="367"/>
        <w:jc w:val="both"/>
      </w:pPr>
      <w:r>
        <w:rPr>
          <w:spacing w:val="7"/>
        </w:rPr>
        <w:t>Off-street</w:t>
      </w:r>
      <w:r>
        <w:t xml:space="preserve"> </w:t>
      </w:r>
      <w:r>
        <w:rPr>
          <w:spacing w:val="7"/>
        </w:rPr>
        <w:t>parking</w:t>
      </w:r>
      <w:r>
        <w:rPr>
          <w:spacing w:val="1"/>
        </w:rPr>
        <w:t xml:space="preserve"> </w:t>
      </w:r>
      <w:r>
        <w:rPr>
          <w:spacing w:val="6"/>
        </w:rPr>
        <w:t>shall</w:t>
      </w:r>
      <w:r>
        <w:t xml:space="preserve"> </w:t>
      </w:r>
      <w:r>
        <w:rPr>
          <w:spacing w:val="5"/>
        </w:rPr>
        <w:t>be</w:t>
      </w:r>
      <w:r>
        <w:t xml:space="preserve"> </w:t>
      </w:r>
      <w:r>
        <w:rPr>
          <w:spacing w:val="7"/>
        </w:rPr>
        <w:t>provided</w:t>
      </w:r>
      <w:r>
        <w:t xml:space="preserve"> </w:t>
      </w:r>
      <w:r>
        <w:rPr>
          <w:spacing w:val="4"/>
        </w:rPr>
        <w:t>as</w:t>
      </w:r>
      <w:r>
        <w:rPr>
          <w:spacing w:val="-2"/>
        </w:rPr>
        <w:t xml:space="preserve"> </w:t>
      </w:r>
      <w:r>
        <w:rPr>
          <w:spacing w:val="7"/>
        </w:rPr>
        <w:t>follows:</w:t>
      </w:r>
      <w:r>
        <w:t xml:space="preserve"> a</w:t>
      </w:r>
      <w:r>
        <w:rPr>
          <w:spacing w:val="1"/>
        </w:rPr>
        <w:t xml:space="preserve"> </w:t>
      </w:r>
      <w:r>
        <w:rPr>
          <w:spacing w:val="6"/>
        </w:rPr>
        <w:t>minimum</w:t>
      </w:r>
      <w:r>
        <w:rPr>
          <w:spacing w:val="2"/>
        </w:rPr>
        <w:t xml:space="preserve"> </w:t>
      </w:r>
      <w:r>
        <w:rPr>
          <w:spacing w:val="5"/>
        </w:rPr>
        <w:t>of</w:t>
      </w:r>
      <w:r>
        <w:rPr>
          <w:spacing w:val="1"/>
        </w:rPr>
        <w:t xml:space="preserve"> </w:t>
      </w:r>
      <w:r>
        <w:rPr>
          <w:spacing w:val="6"/>
        </w:rPr>
        <w:t>one</w:t>
      </w:r>
      <w:r>
        <w:rPr>
          <w:spacing w:val="2"/>
        </w:rPr>
        <w:t xml:space="preserve"> </w:t>
      </w:r>
      <w:r>
        <w:rPr>
          <w:spacing w:val="5"/>
        </w:rPr>
        <w:t>(1)</w:t>
      </w:r>
      <w:r>
        <w:rPr>
          <w:spacing w:val="1"/>
        </w:rPr>
        <w:t xml:space="preserve"> </w:t>
      </w:r>
      <w:r>
        <w:rPr>
          <w:spacing w:val="7"/>
        </w:rPr>
        <w:t>off-street</w:t>
      </w:r>
      <w:r>
        <w:t xml:space="preserve"> </w:t>
      </w:r>
      <w:r>
        <w:rPr>
          <w:spacing w:val="8"/>
        </w:rPr>
        <w:t xml:space="preserve">parking </w:t>
      </w:r>
      <w:r>
        <w:rPr>
          <w:spacing w:val="6"/>
        </w:rPr>
        <w:t xml:space="preserve">space </w:t>
      </w:r>
      <w:r>
        <w:rPr>
          <w:spacing w:val="5"/>
        </w:rPr>
        <w:t xml:space="preserve">for </w:t>
      </w:r>
      <w:r>
        <w:rPr>
          <w:spacing w:val="7"/>
        </w:rPr>
        <w:t xml:space="preserve">every two </w:t>
      </w:r>
      <w:r>
        <w:rPr>
          <w:spacing w:val="5"/>
        </w:rPr>
        <w:t xml:space="preserve">(2) </w:t>
      </w:r>
      <w:r>
        <w:rPr>
          <w:spacing w:val="7"/>
        </w:rPr>
        <w:t xml:space="preserve">persons </w:t>
      </w:r>
      <w:r>
        <w:rPr>
          <w:spacing w:val="4"/>
        </w:rPr>
        <w:t xml:space="preserve">of </w:t>
      </w:r>
      <w:r>
        <w:rPr>
          <w:spacing w:val="6"/>
        </w:rPr>
        <w:t xml:space="preserve">total capacity, </w:t>
      </w:r>
      <w:r>
        <w:rPr>
          <w:spacing w:val="5"/>
        </w:rPr>
        <w:t xml:space="preserve">plus </w:t>
      </w:r>
      <w:r>
        <w:rPr>
          <w:spacing w:val="6"/>
        </w:rPr>
        <w:t xml:space="preserve">one </w:t>
      </w:r>
      <w:r>
        <w:rPr>
          <w:spacing w:val="5"/>
        </w:rPr>
        <w:t xml:space="preserve">(1) </w:t>
      </w:r>
      <w:r>
        <w:rPr>
          <w:spacing w:val="6"/>
        </w:rPr>
        <w:t xml:space="preserve">space for each </w:t>
      </w:r>
      <w:r>
        <w:rPr>
          <w:spacing w:val="7"/>
        </w:rPr>
        <w:t>full-time employee</w:t>
      </w:r>
      <w:r>
        <w:rPr>
          <w:spacing w:val="-10"/>
        </w:rPr>
        <w:t xml:space="preserve"> </w:t>
      </w:r>
      <w:r>
        <w:rPr>
          <w:spacing w:val="5"/>
        </w:rPr>
        <w:t>and</w:t>
      </w:r>
      <w:r>
        <w:rPr>
          <w:spacing w:val="-4"/>
        </w:rPr>
        <w:t xml:space="preserve"> </w:t>
      </w:r>
      <w:r>
        <w:rPr>
          <w:spacing w:val="6"/>
        </w:rPr>
        <w:t>every</w:t>
      </w:r>
      <w:r>
        <w:rPr>
          <w:spacing w:val="-10"/>
        </w:rPr>
        <w:t xml:space="preserve"> </w:t>
      </w:r>
      <w:r>
        <w:rPr>
          <w:spacing w:val="6"/>
        </w:rPr>
        <w:t>two</w:t>
      </w:r>
      <w:r>
        <w:rPr>
          <w:spacing w:val="-4"/>
        </w:rPr>
        <w:t xml:space="preserve"> </w:t>
      </w:r>
      <w:r>
        <w:rPr>
          <w:spacing w:val="5"/>
        </w:rPr>
        <w:t>(2)</w:t>
      </w:r>
      <w:r>
        <w:rPr>
          <w:spacing w:val="-8"/>
        </w:rPr>
        <w:t xml:space="preserve"> </w:t>
      </w:r>
      <w:r>
        <w:rPr>
          <w:spacing w:val="6"/>
        </w:rPr>
        <w:t>part-time</w:t>
      </w:r>
      <w:r>
        <w:rPr>
          <w:spacing w:val="-8"/>
        </w:rPr>
        <w:t xml:space="preserve"> </w:t>
      </w:r>
      <w:r>
        <w:rPr>
          <w:spacing w:val="7"/>
        </w:rPr>
        <w:t>employees;</w:t>
      </w:r>
      <w:r>
        <w:rPr>
          <w:spacing w:val="-10"/>
        </w:rPr>
        <w:t xml:space="preserve"> </w:t>
      </w:r>
      <w:r>
        <w:rPr>
          <w:spacing w:val="4"/>
        </w:rPr>
        <w:t>or</w:t>
      </w:r>
      <w:r>
        <w:rPr>
          <w:spacing w:val="-8"/>
        </w:rPr>
        <w:t xml:space="preserve"> </w:t>
      </w:r>
      <w:r>
        <w:t>a</w:t>
      </w:r>
      <w:r>
        <w:rPr>
          <w:spacing w:val="-8"/>
        </w:rPr>
        <w:t xml:space="preserve"> </w:t>
      </w:r>
      <w:r>
        <w:rPr>
          <w:spacing w:val="6"/>
        </w:rPr>
        <w:t>minimum</w:t>
      </w:r>
      <w:r>
        <w:rPr>
          <w:spacing w:val="-8"/>
        </w:rPr>
        <w:t xml:space="preserve"> </w:t>
      </w:r>
      <w:r>
        <w:rPr>
          <w:spacing w:val="4"/>
        </w:rPr>
        <w:t>of</w:t>
      </w:r>
      <w:r>
        <w:rPr>
          <w:spacing w:val="-8"/>
        </w:rPr>
        <w:t xml:space="preserve"> </w:t>
      </w:r>
      <w:r>
        <w:rPr>
          <w:spacing w:val="6"/>
        </w:rPr>
        <w:t>one</w:t>
      </w:r>
      <w:r>
        <w:rPr>
          <w:spacing w:val="-8"/>
        </w:rPr>
        <w:t xml:space="preserve"> </w:t>
      </w:r>
      <w:r>
        <w:rPr>
          <w:spacing w:val="6"/>
        </w:rPr>
        <w:t>(1)</w:t>
      </w:r>
      <w:r>
        <w:rPr>
          <w:spacing w:val="-8"/>
        </w:rPr>
        <w:t xml:space="preserve"> </w:t>
      </w:r>
      <w:r>
        <w:rPr>
          <w:spacing w:val="6"/>
        </w:rPr>
        <w:t>space</w:t>
      </w:r>
      <w:r>
        <w:rPr>
          <w:spacing w:val="-8"/>
        </w:rPr>
        <w:t xml:space="preserve"> </w:t>
      </w:r>
      <w:r>
        <w:rPr>
          <w:spacing w:val="5"/>
        </w:rPr>
        <w:t>for</w:t>
      </w:r>
      <w:r>
        <w:rPr>
          <w:spacing w:val="-8"/>
        </w:rPr>
        <w:t xml:space="preserve"> </w:t>
      </w:r>
      <w:r>
        <w:rPr>
          <w:spacing w:val="8"/>
        </w:rPr>
        <w:t xml:space="preserve">each </w:t>
      </w:r>
      <w:r>
        <w:rPr>
          <w:spacing w:val="6"/>
        </w:rPr>
        <w:t xml:space="preserve">one </w:t>
      </w:r>
      <w:r>
        <w:rPr>
          <w:spacing w:val="7"/>
        </w:rPr>
        <w:t xml:space="preserve">hundred </w:t>
      </w:r>
      <w:r>
        <w:rPr>
          <w:spacing w:val="6"/>
        </w:rPr>
        <w:t xml:space="preserve">(100) </w:t>
      </w:r>
      <w:r>
        <w:rPr>
          <w:spacing w:val="7"/>
        </w:rPr>
        <w:t xml:space="preserve">square </w:t>
      </w:r>
      <w:r>
        <w:rPr>
          <w:spacing w:val="6"/>
        </w:rPr>
        <w:t xml:space="preserve">feet </w:t>
      </w:r>
      <w:r>
        <w:rPr>
          <w:spacing w:val="4"/>
        </w:rPr>
        <w:t xml:space="preserve">of </w:t>
      </w:r>
      <w:r>
        <w:rPr>
          <w:spacing w:val="6"/>
        </w:rPr>
        <w:t xml:space="preserve">gross floor area, </w:t>
      </w:r>
      <w:proofErr w:type="spellStart"/>
      <w:r>
        <w:rPr>
          <w:spacing w:val="6"/>
        </w:rPr>
        <w:t>which ever</w:t>
      </w:r>
      <w:proofErr w:type="spellEnd"/>
      <w:r>
        <w:rPr>
          <w:spacing w:val="6"/>
        </w:rPr>
        <w:t xml:space="preserve"> </w:t>
      </w:r>
      <w:r>
        <w:rPr>
          <w:spacing w:val="2"/>
        </w:rPr>
        <w:t>is</w:t>
      </w:r>
      <w:r>
        <w:rPr>
          <w:spacing w:val="17"/>
        </w:rPr>
        <w:t xml:space="preserve"> </w:t>
      </w:r>
      <w:r>
        <w:rPr>
          <w:spacing w:val="6"/>
        </w:rPr>
        <w:t>greater.</w:t>
      </w:r>
    </w:p>
    <w:p w14:paraId="32B63720" w14:textId="77777777" w:rsidR="00041057" w:rsidRDefault="00041057">
      <w:pPr>
        <w:pStyle w:val="BodyText"/>
        <w:spacing w:before="9"/>
        <w:rPr>
          <w:sz w:val="23"/>
        </w:rPr>
      </w:pPr>
    </w:p>
    <w:p w14:paraId="136D856B" w14:textId="77777777" w:rsidR="00041057" w:rsidRDefault="00B24B28">
      <w:pPr>
        <w:pStyle w:val="ListParagraph"/>
        <w:numPr>
          <w:ilvl w:val="0"/>
          <w:numId w:val="19"/>
        </w:numPr>
        <w:tabs>
          <w:tab w:val="left" w:pos="832"/>
        </w:tabs>
        <w:spacing w:line="259" w:lineRule="auto"/>
        <w:ind w:right="113" w:hanging="367"/>
        <w:jc w:val="both"/>
      </w:pPr>
      <w:r>
        <w:rPr>
          <w:spacing w:val="6"/>
        </w:rPr>
        <w:t xml:space="preserve">The </w:t>
      </w:r>
      <w:r>
        <w:rPr>
          <w:spacing w:val="5"/>
        </w:rPr>
        <w:t xml:space="preserve">use </w:t>
      </w:r>
      <w:r>
        <w:rPr>
          <w:spacing w:val="6"/>
        </w:rPr>
        <w:t xml:space="preserve">shall not </w:t>
      </w:r>
      <w:r>
        <w:rPr>
          <w:spacing w:val="7"/>
        </w:rPr>
        <w:t xml:space="preserve">constitute </w:t>
      </w:r>
      <w:r>
        <w:t xml:space="preserve">a </w:t>
      </w:r>
      <w:r>
        <w:rPr>
          <w:spacing w:val="7"/>
        </w:rPr>
        <w:t xml:space="preserve">public </w:t>
      </w:r>
      <w:r>
        <w:rPr>
          <w:spacing w:val="5"/>
        </w:rPr>
        <w:t xml:space="preserve">or </w:t>
      </w:r>
      <w:r>
        <w:rPr>
          <w:spacing w:val="6"/>
        </w:rPr>
        <w:t xml:space="preserve">private </w:t>
      </w:r>
      <w:r>
        <w:rPr>
          <w:spacing w:val="7"/>
        </w:rPr>
        <w:t xml:space="preserve">nuisance, </w:t>
      </w:r>
      <w:r>
        <w:rPr>
          <w:spacing w:val="6"/>
        </w:rPr>
        <w:t xml:space="preserve">and vegetative </w:t>
      </w:r>
      <w:r>
        <w:rPr>
          <w:spacing w:val="7"/>
        </w:rPr>
        <w:t xml:space="preserve">screening shall </w:t>
      </w:r>
      <w:r>
        <w:rPr>
          <w:spacing w:val="4"/>
        </w:rPr>
        <w:t xml:space="preserve">be </w:t>
      </w:r>
      <w:r>
        <w:rPr>
          <w:spacing w:val="7"/>
        </w:rPr>
        <w:t xml:space="preserve">provided </w:t>
      </w:r>
      <w:r>
        <w:rPr>
          <w:spacing w:val="4"/>
        </w:rPr>
        <w:t xml:space="preserve">as </w:t>
      </w:r>
      <w:r>
        <w:rPr>
          <w:spacing w:val="6"/>
        </w:rPr>
        <w:t xml:space="preserve">deemed </w:t>
      </w:r>
      <w:r>
        <w:rPr>
          <w:spacing w:val="7"/>
        </w:rPr>
        <w:t xml:space="preserve">necessary </w:t>
      </w:r>
      <w:r>
        <w:rPr>
          <w:spacing w:val="2"/>
        </w:rPr>
        <w:t xml:space="preserve">to </w:t>
      </w:r>
      <w:r>
        <w:rPr>
          <w:spacing w:val="7"/>
        </w:rPr>
        <w:t xml:space="preserve">protect nearby </w:t>
      </w:r>
      <w:r>
        <w:rPr>
          <w:spacing w:val="6"/>
        </w:rPr>
        <w:t>residential</w:t>
      </w:r>
      <w:r>
        <w:rPr>
          <w:spacing w:val="15"/>
        </w:rPr>
        <w:t xml:space="preserve"> </w:t>
      </w:r>
      <w:r>
        <w:rPr>
          <w:spacing w:val="8"/>
        </w:rPr>
        <w:t>properties.</w:t>
      </w:r>
    </w:p>
    <w:p w14:paraId="6BA41596" w14:textId="77777777" w:rsidR="00041057" w:rsidRDefault="00041057">
      <w:pPr>
        <w:pStyle w:val="BodyText"/>
      </w:pPr>
    </w:p>
    <w:p w14:paraId="10DD12C8" w14:textId="77777777" w:rsidR="00041057" w:rsidRDefault="00041057">
      <w:pPr>
        <w:pStyle w:val="BodyText"/>
        <w:spacing w:before="7"/>
        <w:rPr>
          <w:sz w:val="25"/>
        </w:rPr>
      </w:pPr>
    </w:p>
    <w:p w14:paraId="0C263CBB" w14:textId="77777777" w:rsidR="00041057" w:rsidRDefault="00B24B28">
      <w:pPr>
        <w:pStyle w:val="Heading4"/>
        <w:tabs>
          <w:tab w:val="left" w:pos="1904"/>
        </w:tabs>
      </w:pPr>
      <w:bookmarkStart w:id="100" w:name="SECTION_738_ROOMING_HOUSE,_BOARDING_HOUS"/>
      <w:bookmarkEnd w:id="100"/>
      <w:r>
        <w:rPr>
          <w:spacing w:val="7"/>
        </w:rPr>
        <w:t>SECTION</w:t>
      </w:r>
      <w:r>
        <w:rPr>
          <w:spacing w:val="10"/>
        </w:rPr>
        <w:t xml:space="preserve"> </w:t>
      </w:r>
      <w:r>
        <w:rPr>
          <w:spacing w:val="6"/>
        </w:rPr>
        <w:t>738</w:t>
      </w:r>
      <w:r>
        <w:rPr>
          <w:spacing w:val="6"/>
        </w:rPr>
        <w:tab/>
      </w:r>
      <w:r>
        <w:rPr>
          <w:spacing w:val="9"/>
        </w:rPr>
        <w:t xml:space="preserve">ROOMING </w:t>
      </w:r>
      <w:r>
        <w:rPr>
          <w:spacing w:val="8"/>
        </w:rPr>
        <w:t>HOUSE, BOARDING</w:t>
      </w:r>
      <w:r>
        <w:rPr>
          <w:spacing w:val="11"/>
        </w:rPr>
        <w:t xml:space="preserve"> </w:t>
      </w:r>
      <w:r>
        <w:rPr>
          <w:spacing w:val="10"/>
        </w:rPr>
        <w:t>HOUSE</w:t>
      </w:r>
    </w:p>
    <w:p w14:paraId="31F47CA5" w14:textId="77777777" w:rsidR="00041057" w:rsidRDefault="00041057">
      <w:pPr>
        <w:pStyle w:val="BodyText"/>
        <w:spacing w:before="6"/>
        <w:rPr>
          <w:b/>
          <w:sz w:val="25"/>
        </w:rPr>
      </w:pPr>
    </w:p>
    <w:p w14:paraId="0B5E8DF3" w14:textId="77777777" w:rsidR="00041057" w:rsidRDefault="00B24B28">
      <w:pPr>
        <w:pStyle w:val="BodyText"/>
        <w:spacing w:line="259" w:lineRule="auto"/>
        <w:ind w:left="460"/>
      </w:pPr>
      <w:r>
        <w:rPr>
          <w:spacing w:val="3"/>
        </w:rPr>
        <w:t xml:space="preserve">In </w:t>
      </w:r>
      <w:r>
        <w:rPr>
          <w:spacing w:val="5"/>
        </w:rPr>
        <w:t xml:space="preserve">the </w:t>
      </w:r>
      <w:r>
        <w:rPr>
          <w:spacing w:val="4"/>
        </w:rPr>
        <w:t xml:space="preserve">RR </w:t>
      </w:r>
      <w:r>
        <w:rPr>
          <w:spacing w:val="7"/>
        </w:rPr>
        <w:t xml:space="preserve">zone </w:t>
      </w:r>
      <w:r>
        <w:rPr>
          <w:spacing w:val="6"/>
        </w:rPr>
        <w:t xml:space="preserve">and </w:t>
      </w:r>
      <w:r>
        <w:rPr>
          <w:spacing w:val="7"/>
        </w:rPr>
        <w:t xml:space="preserve">subject </w:t>
      </w:r>
      <w:r>
        <w:rPr>
          <w:spacing w:val="3"/>
        </w:rPr>
        <w:t xml:space="preserve">to </w:t>
      </w:r>
      <w:r>
        <w:rPr>
          <w:spacing w:val="5"/>
        </w:rPr>
        <w:t xml:space="preserve">the </w:t>
      </w:r>
      <w:r>
        <w:rPr>
          <w:spacing w:val="7"/>
        </w:rPr>
        <w:t xml:space="preserve">requirements </w:t>
      </w:r>
      <w:r>
        <w:rPr>
          <w:spacing w:val="5"/>
        </w:rPr>
        <w:t xml:space="preserve">of </w:t>
      </w:r>
      <w:r>
        <w:rPr>
          <w:spacing w:val="6"/>
        </w:rPr>
        <w:t xml:space="preserve">that zone </w:t>
      </w:r>
      <w:r>
        <w:rPr>
          <w:spacing w:val="7"/>
        </w:rPr>
        <w:t xml:space="preserve">except </w:t>
      </w:r>
      <w:r>
        <w:rPr>
          <w:spacing w:val="4"/>
        </w:rPr>
        <w:t xml:space="preserve">as </w:t>
      </w:r>
      <w:r>
        <w:rPr>
          <w:spacing w:val="6"/>
        </w:rPr>
        <w:t xml:space="preserve">herein </w:t>
      </w:r>
      <w:r>
        <w:rPr>
          <w:spacing w:val="8"/>
        </w:rPr>
        <w:t xml:space="preserve">modified </w:t>
      </w:r>
      <w:r>
        <w:rPr>
          <w:spacing w:val="11"/>
        </w:rPr>
        <w:t>and</w:t>
      </w:r>
      <w:r>
        <w:rPr>
          <w:spacing w:val="77"/>
        </w:rPr>
        <w:t xml:space="preserve"> </w:t>
      </w:r>
      <w:r>
        <w:rPr>
          <w:spacing w:val="8"/>
        </w:rPr>
        <w:t>provided:</w:t>
      </w:r>
    </w:p>
    <w:p w14:paraId="45786C1C" w14:textId="77777777" w:rsidR="00041057" w:rsidRDefault="00041057">
      <w:pPr>
        <w:pStyle w:val="BodyText"/>
        <w:spacing w:before="9"/>
        <w:rPr>
          <w:sz w:val="23"/>
        </w:rPr>
      </w:pPr>
    </w:p>
    <w:p w14:paraId="37D836EE" w14:textId="77777777" w:rsidR="00041057" w:rsidRDefault="00B24B28">
      <w:pPr>
        <w:pStyle w:val="ListParagraph"/>
        <w:numPr>
          <w:ilvl w:val="0"/>
          <w:numId w:val="18"/>
        </w:numPr>
        <w:tabs>
          <w:tab w:val="left" w:pos="832"/>
        </w:tabs>
        <w:spacing w:line="259" w:lineRule="auto"/>
        <w:ind w:right="109" w:hanging="367"/>
        <w:jc w:val="both"/>
      </w:pPr>
      <w:r>
        <w:t xml:space="preserve">A </w:t>
      </w:r>
      <w:r>
        <w:rPr>
          <w:spacing w:val="7"/>
        </w:rPr>
        <w:t xml:space="preserve">rooming house </w:t>
      </w:r>
      <w:r>
        <w:rPr>
          <w:spacing w:val="4"/>
        </w:rPr>
        <w:t xml:space="preserve">or </w:t>
      </w:r>
      <w:r>
        <w:rPr>
          <w:spacing w:val="7"/>
        </w:rPr>
        <w:t xml:space="preserve">boarding house </w:t>
      </w:r>
      <w:r>
        <w:rPr>
          <w:spacing w:val="6"/>
        </w:rPr>
        <w:t xml:space="preserve">shall </w:t>
      </w:r>
      <w:r>
        <w:rPr>
          <w:spacing w:val="4"/>
        </w:rPr>
        <w:t xml:space="preserve">be </w:t>
      </w:r>
      <w:r>
        <w:rPr>
          <w:spacing w:val="8"/>
        </w:rPr>
        <w:t xml:space="preserve">owner-occupied </w:t>
      </w:r>
      <w:r>
        <w:rPr>
          <w:spacing w:val="6"/>
        </w:rPr>
        <w:t xml:space="preserve">and shall </w:t>
      </w:r>
      <w:r>
        <w:rPr>
          <w:spacing w:val="4"/>
        </w:rPr>
        <w:t xml:space="preserve">be </w:t>
      </w:r>
      <w:r>
        <w:rPr>
          <w:spacing w:val="3"/>
        </w:rPr>
        <w:t xml:space="preserve">an </w:t>
      </w:r>
      <w:r>
        <w:rPr>
          <w:spacing w:val="8"/>
        </w:rPr>
        <w:t xml:space="preserve">accessory </w:t>
      </w:r>
      <w:r>
        <w:rPr>
          <w:spacing w:val="5"/>
        </w:rPr>
        <w:t xml:space="preserve">use </w:t>
      </w:r>
      <w:r>
        <w:rPr>
          <w:spacing w:val="4"/>
        </w:rPr>
        <w:t xml:space="preserve">to </w:t>
      </w:r>
      <w:r>
        <w:t xml:space="preserve">a </w:t>
      </w:r>
      <w:proofErr w:type="gramStart"/>
      <w:r>
        <w:rPr>
          <w:spacing w:val="6"/>
        </w:rPr>
        <w:t>single family</w:t>
      </w:r>
      <w:proofErr w:type="gramEnd"/>
      <w:r>
        <w:rPr>
          <w:spacing w:val="14"/>
        </w:rPr>
        <w:t xml:space="preserve"> </w:t>
      </w:r>
      <w:r>
        <w:rPr>
          <w:spacing w:val="7"/>
        </w:rPr>
        <w:t>dwelling.</w:t>
      </w:r>
    </w:p>
    <w:p w14:paraId="7CC00A3F" w14:textId="77777777" w:rsidR="00041057" w:rsidRDefault="00041057">
      <w:pPr>
        <w:pStyle w:val="BodyText"/>
        <w:spacing w:before="9"/>
        <w:rPr>
          <w:sz w:val="23"/>
        </w:rPr>
      </w:pPr>
    </w:p>
    <w:p w14:paraId="6E55FF28" w14:textId="77777777" w:rsidR="00041057" w:rsidRDefault="00B24B28">
      <w:pPr>
        <w:pStyle w:val="ListParagraph"/>
        <w:numPr>
          <w:ilvl w:val="0"/>
          <w:numId w:val="18"/>
        </w:numPr>
        <w:tabs>
          <w:tab w:val="left" w:pos="832"/>
        </w:tabs>
        <w:spacing w:line="259" w:lineRule="auto"/>
        <w:ind w:right="115" w:hanging="367"/>
        <w:jc w:val="both"/>
      </w:pPr>
      <w:r>
        <w:rPr>
          <w:spacing w:val="6"/>
        </w:rPr>
        <w:t xml:space="preserve">Any dwelling </w:t>
      </w:r>
      <w:r>
        <w:rPr>
          <w:spacing w:val="7"/>
        </w:rPr>
        <w:t xml:space="preserve">proposed </w:t>
      </w:r>
      <w:r>
        <w:rPr>
          <w:spacing w:val="5"/>
        </w:rPr>
        <w:t xml:space="preserve">for use </w:t>
      </w:r>
      <w:r>
        <w:rPr>
          <w:spacing w:val="4"/>
        </w:rPr>
        <w:t xml:space="preserve">as </w:t>
      </w:r>
      <w:r>
        <w:t xml:space="preserve">a </w:t>
      </w:r>
      <w:r>
        <w:rPr>
          <w:spacing w:val="7"/>
        </w:rPr>
        <w:t xml:space="preserve">rooming </w:t>
      </w:r>
      <w:r>
        <w:rPr>
          <w:spacing w:val="6"/>
        </w:rPr>
        <w:t xml:space="preserve">house </w:t>
      </w:r>
      <w:r>
        <w:rPr>
          <w:spacing w:val="5"/>
        </w:rPr>
        <w:t xml:space="preserve">or </w:t>
      </w:r>
      <w:r>
        <w:rPr>
          <w:spacing w:val="8"/>
        </w:rPr>
        <w:t xml:space="preserve">boarding </w:t>
      </w:r>
      <w:r>
        <w:rPr>
          <w:spacing w:val="7"/>
        </w:rPr>
        <w:t xml:space="preserve">house </w:t>
      </w:r>
      <w:r>
        <w:rPr>
          <w:spacing w:val="6"/>
        </w:rPr>
        <w:t xml:space="preserve">shall have </w:t>
      </w:r>
      <w:r>
        <w:t xml:space="preserve">a </w:t>
      </w:r>
      <w:r>
        <w:rPr>
          <w:spacing w:val="7"/>
        </w:rPr>
        <w:t xml:space="preserve">habitable </w:t>
      </w:r>
      <w:r>
        <w:rPr>
          <w:spacing w:val="6"/>
        </w:rPr>
        <w:t xml:space="preserve">floor area, </w:t>
      </w:r>
      <w:r>
        <w:rPr>
          <w:spacing w:val="2"/>
        </w:rPr>
        <w:t xml:space="preserve">in </w:t>
      </w:r>
      <w:r>
        <w:rPr>
          <w:spacing w:val="6"/>
        </w:rPr>
        <w:t xml:space="preserve">addition </w:t>
      </w:r>
      <w:r>
        <w:rPr>
          <w:spacing w:val="2"/>
        </w:rPr>
        <w:t xml:space="preserve">to </w:t>
      </w:r>
      <w:r>
        <w:rPr>
          <w:spacing w:val="5"/>
        </w:rPr>
        <w:t xml:space="preserve">the </w:t>
      </w:r>
      <w:r>
        <w:rPr>
          <w:spacing w:val="6"/>
        </w:rPr>
        <w:t xml:space="preserve">habitable floor area </w:t>
      </w:r>
      <w:r>
        <w:rPr>
          <w:spacing w:val="7"/>
        </w:rPr>
        <w:t xml:space="preserve">required </w:t>
      </w:r>
      <w:r>
        <w:rPr>
          <w:spacing w:val="6"/>
        </w:rPr>
        <w:t xml:space="preserve">for </w:t>
      </w:r>
      <w:r>
        <w:rPr>
          <w:spacing w:val="4"/>
        </w:rPr>
        <w:t xml:space="preserve">the </w:t>
      </w:r>
      <w:r>
        <w:rPr>
          <w:spacing w:val="8"/>
        </w:rPr>
        <w:t xml:space="preserve">principal </w:t>
      </w:r>
      <w:r>
        <w:rPr>
          <w:spacing w:val="7"/>
        </w:rPr>
        <w:t xml:space="preserve">dwelling, </w:t>
      </w:r>
      <w:r>
        <w:rPr>
          <w:spacing w:val="5"/>
        </w:rPr>
        <w:t xml:space="preserve">of </w:t>
      </w:r>
      <w:r>
        <w:rPr>
          <w:spacing w:val="6"/>
        </w:rPr>
        <w:t xml:space="preserve">three </w:t>
      </w:r>
      <w:r>
        <w:rPr>
          <w:spacing w:val="7"/>
        </w:rPr>
        <w:t xml:space="preserve">hundred </w:t>
      </w:r>
      <w:r>
        <w:rPr>
          <w:spacing w:val="8"/>
        </w:rPr>
        <w:t xml:space="preserve">(300) </w:t>
      </w:r>
      <w:r>
        <w:rPr>
          <w:spacing w:val="6"/>
        </w:rPr>
        <w:t xml:space="preserve">square </w:t>
      </w:r>
      <w:r>
        <w:rPr>
          <w:spacing w:val="5"/>
        </w:rPr>
        <w:t xml:space="preserve">feet for each </w:t>
      </w:r>
      <w:r>
        <w:rPr>
          <w:spacing w:val="6"/>
        </w:rPr>
        <w:t xml:space="preserve">roomer </w:t>
      </w:r>
      <w:r>
        <w:rPr>
          <w:spacing w:val="5"/>
        </w:rPr>
        <w:t xml:space="preserve">or </w:t>
      </w:r>
      <w:r>
        <w:rPr>
          <w:spacing w:val="7"/>
        </w:rPr>
        <w:t xml:space="preserve">boarder; </w:t>
      </w:r>
      <w:r>
        <w:rPr>
          <w:spacing w:val="8"/>
        </w:rPr>
        <w:t xml:space="preserve">provided, </w:t>
      </w:r>
      <w:r>
        <w:rPr>
          <w:spacing w:val="7"/>
        </w:rPr>
        <w:t>however,</w:t>
      </w:r>
      <w:r>
        <w:rPr>
          <w:spacing w:val="-6"/>
        </w:rPr>
        <w:t xml:space="preserve"> </w:t>
      </w:r>
      <w:r>
        <w:rPr>
          <w:spacing w:val="5"/>
        </w:rPr>
        <w:t>that</w:t>
      </w:r>
      <w:r>
        <w:rPr>
          <w:spacing w:val="-9"/>
        </w:rPr>
        <w:t xml:space="preserve"> </w:t>
      </w:r>
      <w:r>
        <w:rPr>
          <w:spacing w:val="5"/>
        </w:rPr>
        <w:t>each</w:t>
      </w:r>
      <w:r>
        <w:rPr>
          <w:spacing w:val="-6"/>
        </w:rPr>
        <w:t xml:space="preserve"> </w:t>
      </w:r>
      <w:r>
        <w:rPr>
          <w:spacing w:val="7"/>
        </w:rPr>
        <w:t>room</w:t>
      </w:r>
      <w:r>
        <w:rPr>
          <w:spacing w:val="-6"/>
        </w:rPr>
        <w:t xml:space="preserve"> </w:t>
      </w:r>
      <w:r>
        <w:t>to</w:t>
      </w:r>
      <w:r>
        <w:rPr>
          <w:spacing w:val="-6"/>
        </w:rPr>
        <w:t xml:space="preserve"> </w:t>
      </w:r>
      <w:r>
        <w:rPr>
          <w:spacing w:val="5"/>
        </w:rPr>
        <w:t>be</w:t>
      </w:r>
      <w:r>
        <w:rPr>
          <w:spacing w:val="-8"/>
        </w:rPr>
        <w:t xml:space="preserve"> </w:t>
      </w:r>
      <w:r>
        <w:rPr>
          <w:spacing w:val="6"/>
        </w:rPr>
        <w:t>used</w:t>
      </w:r>
      <w:r>
        <w:rPr>
          <w:spacing w:val="-4"/>
        </w:rPr>
        <w:t xml:space="preserve"> </w:t>
      </w:r>
      <w:r>
        <w:rPr>
          <w:spacing w:val="6"/>
        </w:rPr>
        <w:t>for</w:t>
      </w:r>
      <w:r>
        <w:rPr>
          <w:spacing w:val="-8"/>
        </w:rPr>
        <w:t xml:space="preserve"> </w:t>
      </w:r>
      <w:r>
        <w:rPr>
          <w:spacing w:val="6"/>
        </w:rPr>
        <w:t>sleeping</w:t>
      </w:r>
      <w:r>
        <w:rPr>
          <w:spacing w:val="-6"/>
        </w:rPr>
        <w:t xml:space="preserve"> </w:t>
      </w:r>
      <w:r>
        <w:rPr>
          <w:spacing w:val="7"/>
        </w:rPr>
        <w:t>purposes</w:t>
      </w:r>
      <w:r>
        <w:rPr>
          <w:spacing w:val="-3"/>
        </w:rPr>
        <w:t xml:space="preserve"> </w:t>
      </w:r>
      <w:r>
        <w:rPr>
          <w:spacing w:val="4"/>
        </w:rPr>
        <w:t>by</w:t>
      </w:r>
      <w:r>
        <w:rPr>
          <w:spacing w:val="-8"/>
        </w:rPr>
        <w:t xml:space="preserve"> </w:t>
      </w:r>
      <w:r>
        <w:t>a</w:t>
      </w:r>
      <w:r>
        <w:rPr>
          <w:spacing w:val="-6"/>
        </w:rPr>
        <w:t xml:space="preserve"> </w:t>
      </w:r>
      <w:r>
        <w:rPr>
          <w:spacing w:val="6"/>
        </w:rPr>
        <w:t>single</w:t>
      </w:r>
      <w:r>
        <w:rPr>
          <w:spacing w:val="-6"/>
        </w:rPr>
        <w:t xml:space="preserve"> </w:t>
      </w:r>
      <w:r>
        <w:rPr>
          <w:spacing w:val="7"/>
        </w:rPr>
        <w:t>person</w:t>
      </w:r>
      <w:r>
        <w:rPr>
          <w:spacing w:val="-3"/>
        </w:rPr>
        <w:t xml:space="preserve"> </w:t>
      </w:r>
      <w:r>
        <w:rPr>
          <w:spacing w:val="6"/>
        </w:rPr>
        <w:t>shall</w:t>
      </w:r>
      <w:r>
        <w:rPr>
          <w:spacing w:val="-8"/>
        </w:rPr>
        <w:t xml:space="preserve"> </w:t>
      </w:r>
      <w:r>
        <w:rPr>
          <w:spacing w:val="8"/>
        </w:rPr>
        <w:t xml:space="preserve">contain </w:t>
      </w:r>
      <w:r>
        <w:rPr>
          <w:spacing w:val="4"/>
        </w:rPr>
        <w:t xml:space="preserve">at </w:t>
      </w:r>
      <w:r>
        <w:rPr>
          <w:spacing w:val="5"/>
        </w:rPr>
        <w:t xml:space="preserve">least </w:t>
      </w:r>
      <w:r>
        <w:rPr>
          <w:spacing w:val="6"/>
        </w:rPr>
        <w:t xml:space="preserve">seventy-two </w:t>
      </w:r>
      <w:r>
        <w:rPr>
          <w:spacing w:val="7"/>
        </w:rPr>
        <w:t xml:space="preserve">(72) square </w:t>
      </w:r>
      <w:r>
        <w:rPr>
          <w:spacing w:val="5"/>
        </w:rPr>
        <w:t xml:space="preserve">feet </w:t>
      </w:r>
      <w:r>
        <w:rPr>
          <w:spacing w:val="4"/>
        </w:rPr>
        <w:t xml:space="preserve">of </w:t>
      </w:r>
      <w:r>
        <w:rPr>
          <w:spacing w:val="6"/>
        </w:rPr>
        <w:t xml:space="preserve">floor </w:t>
      </w:r>
      <w:r>
        <w:rPr>
          <w:spacing w:val="5"/>
        </w:rPr>
        <w:t xml:space="preserve">area </w:t>
      </w:r>
      <w:r>
        <w:rPr>
          <w:spacing w:val="6"/>
        </w:rPr>
        <w:t xml:space="preserve">and </w:t>
      </w:r>
      <w:r>
        <w:rPr>
          <w:spacing w:val="5"/>
        </w:rPr>
        <w:t xml:space="preserve">each </w:t>
      </w:r>
      <w:r>
        <w:rPr>
          <w:spacing w:val="7"/>
        </w:rPr>
        <w:t xml:space="preserve">room </w:t>
      </w:r>
      <w:r>
        <w:rPr>
          <w:spacing w:val="2"/>
        </w:rPr>
        <w:t xml:space="preserve">to </w:t>
      </w:r>
      <w:r>
        <w:rPr>
          <w:spacing w:val="6"/>
        </w:rPr>
        <w:t xml:space="preserve">be </w:t>
      </w:r>
      <w:r>
        <w:rPr>
          <w:spacing w:val="7"/>
        </w:rPr>
        <w:t xml:space="preserve">occupied </w:t>
      </w:r>
      <w:r>
        <w:rPr>
          <w:spacing w:val="6"/>
        </w:rPr>
        <w:t xml:space="preserve">by </w:t>
      </w:r>
      <w:r>
        <w:rPr>
          <w:spacing w:val="14"/>
        </w:rPr>
        <w:t xml:space="preserve"> </w:t>
      </w:r>
      <w:r>
        <w:rPr>
          <w:spacing w:val="9"/>
        </w:rPr>
        <w:t>two</w:t>
      </w:r>
    </w:p>
    <w:p w14:paraId="742A8D80" w14:textId="77777777" w:rsidR="00041057" w:rsidRDefault="00B24B28">
      <w:pPr>
        <w:pStyle w:val="BodyText"/>
        <w:spacing w:line="259" w:lineRule="auto"/>
        <w:ind w:left="827" w:right="134"/>
      </w:pPr>
      <w:r>
        <w:t>(2) or more persons shall contain at least sixty-eight (68) square feet of floor area per occupant.</w:t>
      </w:r>
    </w:p>
    <w:p w14:paraId="1F835DF7" w14:textId="77777777" w:rsidR="00041057" w:rsidRDefault="00041057">
      <w:pPr>
        <w:pStyle w:val="BodyText"/>
        <w:spacing w:before="9"/>
        <w:rPr>
          <w:sz w:val="23"/>
        </w:rPr>
      </w:pPr>
    </w:p>
    <w:p w14:paraId="0DB886F4" w14:textId="77777777" w:rsidR="00041057" w:rsidRDefault="00B24B28">
      <w:pPr>
        <w:pStyle w:val="ListParagraph"/>
        <w:numPr>
          <w:ilvl w:val="0"/>
          <w:numId w:val="18"/>
        </w:numPr>
        <w:tabs>
          <w:tab w:val="left" w:pos="832"/>
        </w:tabs>
        <w:ind w:left="832"/>
      </w:pPr>
      <w:r>
        <w:rPr>
          <w:spacing w:val="5"/>
        </w:rPr>
        <w:t xml:space="preserve">No </w:t>
      </w:r>
      <w:r>
        <w:rPr>
          <w:spacing w:val="6"/>
        </w:rPr>
        <w:t xml:space="preserve">facilities </w:t>
      </w:r>
      <w:r>
        <w:rPr>
          <w:spacing w:val="5"/>
        </w:rPr>
        <w:t xml:space="preserve">for </w:t>
      </w:r>
      <w:r>
        <w:rPr>
          <w:spacing w:val="7"/>
        </w:rPr>
        <w:t xml:space="preserve">cooking </w:t>
      </w:r>
      <w:r>
        <w:rPr>
          <w:spacing w:val="4"/>
        </w:rPr>
        <w:t xml:space="preserve">or </w:t>
      </w:r>
      <w:r>
        <w:rPr>
          <w:spacing w:val="6"/>
        </w:rPr>
        <w:t xml:space="preserve">dining shall </w:t>
      </w:r>
      <w:r>
        <w:rPr>
          <w:spacing w:val="4"/>
        </w:rPr>
        <w:t xml:space="preserve">be </w:t>
      </w:r>
      <w:r>
        <w:rPr>
          <w:spacing w:val="7"/>
        </w:rPr>
        <w:t xml:space="preserve">provided </w:t>
      </w:r>
      <w:r>
        <w:rPr>
          <w:spacing w:val="2"/>
        </w:rPr>
        <w:t xml:space="preserve">in </w:t>
      </w:r>
      <w:r>
        <w:rPr>
          <w:spacing w:val="7"/>
        </w:rPr>
        <w:t xml:space="preserve">individual rooms </w:t>
      </w:r>
      <w:r>
        <w:rPr>
          <w:spacing w:val="4"/>
        </w:rPr>
        <w:t>or</w:t>
      </w:r>
      <w:r>
        <w:rPr>
          <w:spacing w:val="31"/>
        </w:rPr>
        <w:t xml:space="preserve"> </w:t>
      </w:r>
      <w:r>
        <w:rPr>
          <w:spacing w:val="7"/>
        </w:rPr>
        <w:t>suites.</w:t>
      </w:r>
    </w:p>
    <w:p w14:paraId="7B1DF748" w14:textId="77777777" w:rsidR="00041057" w:rsidRDefault="00041057">
      <w:pPr>
        <w:pStyle w:val="BodyText"/>
        <w:spacing w:before="6"/>
        <w:rPr>
          <w:sz w:val="25"/>
        </w:rPr>
      </w:pPr>
    </w:p>
    <w:p w14:paraId="47A491A6" w14:textId="77777777" w:rsidR="00041057" w:rsidRDefault="00B24B28">
      <w:pPr>
        <w:pStyle w:val="ListParagraph"/>
        <w:numPr>
          <w:ilvl w:val="0"/>
          <w:numId w:val="18"/>
        </w:numPr>
        <w:tabs>
          <w:tab w:val="left" w:pos="832"/>
        </w:tabs>
        <w:spacing w:line="259" w:lineRule="auto"/>
        <w:ind w:right="114" w:hanging="367"/>
        <w:jc w:val="both"/>
      </w:pPr>
      <w:r>
        <w:rPr>
          <w:spacing w:val="6"/>
        </w:rPr>
        <w:t xml:space="preserve">All </w:t>
      </w:r>
      <w:r>
        <w:rPr>
          <w:spacing w:val="7"/>
        </w:rPr>
        <w:t xml:space="preserve">rooming houses </w:t>
      </w:r>
      <w:r>
        <w:rPr>
          <w:spacing w:val="6"/>
        </w:rPr>
        <w:t xml:space="preserve">and </w:t>
      </w:r>
      <w:r>
        <w:rPr>
          <w:spacing w:val="7"/>
        </w:rPr>
        <w:t xml:space="preserve">boarding houses </w:t>
      </w:r>
      <w:r>
        <w:rPr>
          <w:spacing w:val="6"/>
        </w:rPr>
        <w:t xml:space="preserve">shall </w:t>
      </w:r>
      <w:r>
        <w:rPr>
          <w:spacing w:val="7"/>
        </w:rPr>
        <w:t xml:space="preserve">comply </w:t>
      </w:r>
      <w:r>
        <w:rPr>
          <w:spacing w:val="5"/>
        </w:rPr>
        <w:t xml:space="preserve">with </w:t>
      </w:r>
      <w:r>
        <w:rPr>
          <w:spacing w:val="4"/>
        </w:rPr>
        <w:t xml:space="preserve">all </w:t>
      </w:r>
      <w:r>
        <w:rPr>
          <w:spacing w:val="7"/>
        </w:rPr>
        <w:t xml:space="preserve">applicable </w:t>
      </w:r>
      <w:r>
        <w:rPr>
          <w:spacing w:val="6"/>
        </w:rPr>
        <w:t>Federal,</w:t>
      </w:r>
      <w:r>
        <w:rPr>
          <w:spacing w:val="-29"/>
        </w:rPr>
        <w:t xml:space="preserve"> </w:t>
      </w:r>
      <w:r>
        <w:rPr>
          <w:spacing w:val="7"/>
        </w:rPr>
        <w:t xml:space="preserve">State </w:t>
      </w:r>
      <w:r>
        <w:rPr>
          <w:spacing w:val="6"/>
        </w:rPr>
        <w:t xml:space="preserve">and local </w:t>
      </w:r>
      <w:r>
        <w:rPr>
          <w:spacing w:val="5"/>
        </w:rPr>
        <w:t xml:space="preserve">laws </w:t>
      </w:r>
      <w:r>
        <w:rPr>
          <w:spacing w:val="6"/>
        </w:rPr>
        <w:t xml:space="preserve">and </w:t>
      </w:r>
      <w:r>
        <w:rPr>
          <w:spacing w:val="7"/>
        </w:rPr>
        <w:t xml:space="preserve">regulations </w:t>
      </w:r>
      <w:r>
        <w:rPr>
          <w:spacing w:val="6"/>
        </w:rPr>
        <w:t xml:space="preserve">including, but not limited to, fire, health, safety </w:t>
      </w:r>
      <w:r>
        <w:rPr>
          <w:spacing w:val="9"/>
        </w:rPr>
        <w:t xml:space="preserve">and </w:t>
      </w:r>
      <w:r>
        <w:rPr>
          <w:spacing w:val="7"/>
        </w:rPr>
        <w:t xml:space="preserve">building </w:t>
      </w:r>
      <w:r>
        <w:rPr>
          <w:spacing w:val="8"/>
        </w:rPr>
        <w:t>codes.</w:t>
      </w:r>
    </w:p>
    <w:p w14:paraId="0F7456F6" w14:textId="77777777" w:rsidR="00041057" w:rsidRDefault="00041057">
      <w:pPr>
        <w:pStyle w:val="BodyText"/>
      </w:pPr>
    </w:p>
    <w:p w14:paraId="7D38E40B" w14:textId="77777777" w:rsidR="00041057" w:rsidRDefault="00041057">
      <w:pPr>
        <w:pStyle w:val="BodyText"/>
        <w:spacing w:before="7"/>
        <w:rPr>
          <w:sz w:val="25"/>
        </w:rPr>
      </w:pPr>
    </w:p>
    <w:p w14:paraId="0A91818C" w14:textId="77777777" w:rsidR="00041057" w:rsidRDefault="00B24B28">
      <w:pPr>
        <w:pStyle w:val="Heading4"/>
        <w:tabs>
          <w:tab w:val="left" w:pos="1904"/>
        </w:tabs>
      </w:pPr>
      <w:bookmarkStart w:id="101" w:name="SECTION_739_SERVICE_STATION"/>
      <w:bookmarkEnd w:id="101"/>
      <w:r>
        <w:rPr>
          <w:spacing w:val="8"/>
        </w:rPr>
        <w:t>SECTION</w:t>
      </w:r>
      <w:r>
        <w:rPr>
          <w:spacing w:val="10"/>
        </w:rPr>
        <w:t xml:space="preserve"> </w:t>
      </w:r>
      <w:r>
        <w:rPr>
          <w:spacing w:val="6"/>
        </w:rPr>
        <w:t>739</w:t>
      </w:r>
      <w:r>
        <w:rPr>
          <w:spacing w:val="6"/>
        </w:rPr>
        <w:tab/>
      </w:r>
      <w:r>
        <w:rPr>
          <w:spacing w:val="8"/>
        </w:rPr>
        <w:t>SERVICE</w:t>
      </w:r>
      <w:r>
        <w:rPr>
          <w:spacing w:val="7"/>
        </w:rPr>
        <w:t xml:space="preserve"> </w:t>
      </w:r>
      <w:r>
        <w:rPr>
          <w:spacing w:val="10"/>
        </w:rPr>
        <w:t>STATION</w:t>
      </w:r>
    </w:p>
    <w:p w14:paraId="0B237B9B" w14:textId="77777777" w:rsidR="00041057" w:rsidRDefault="00041057">
      <w:pPr>
        <w:pStyle w:val="BodyText"/>
        <w:spacing w:before="6"/>
        <w:rPr>
          <w:b/>
          <w:sz w:val="25"/>
        </w:rPr>
      </w:pPr>
    </w:p>
    <w:p w14:paraId="6B498F12" w14:textId="77777777" w:rsidR="00041057" w:rsidRDefault="00B24B28">
      <w:pPr>
        <w:pStyle w:val="BodyText"/>
        <w:spacing w:line="259" w:lineRule="auto"/>
        <w:ind w:left="460" w:right="134"/>
      </w:pPr>
      <w:r>
        <w:t>In the RR or GC zone and subject to the requirements of the zone in which located except as herein modified and provided:</w:t>
      </w:r>
    </w:p>
    <w:p w14:paraId="0002945D" w14:textId="77777777" w:rsidR="00041057" w:rsidRDefault="00041057">
      <w:pPr>
        <w:pStyle w:val="BodyText"/>
        <w:spacing w:before="10"/>
        <w:rPr>
          <w:sz w:val="23"/>
        </w:rPr>
      </w:pPr>
    </w:p>
    <w:p w14:paraId="7E0259C5" w14:textId="77777777" w:rsidR="00041057" w:rsidRDefault="00B24B28">
      <w:pPr>
        <w:pStyle w:val="ListParagraph"/>
        <w:numPr>
          <w:ilvl w:val="0"/>
          <w:numId w:val="17"/>
        </w:numPr>
        <w:tabs>
          <w:tab w:val="left" w:pos="832"/>
        </w:tabs>
        <w:ind w:hanging="367"/>
      </w:pPr>
      <w:r>
        <w:rPr>
          <w:spacing w:val="7"/>
        </w:rPr>
        <w:t xml:space="preserve">Buildings </w:t>
      </w:r>
      <w:r>
        <w:rPr>
          <w:spacing w:val="6"/>
        </w:rPr>
        <w:t xml:space="preserve">must </w:t>
      </w:r>
      <w:r>
        <w:rPr>
          <w:spacing w:val="4"/>
        </w:rPr>
        <w:t xml:space="preserve">be </w:t>
      </w:r>
      <w:r>
        <w:rPr>
          <w:spacing w:val="5"/>
        </w:rPr>
        <w:t xml:space="preserve">set </w:t>
      </w:r>
      <w:r>
        <w:rPr>
          <w:spacing w:val="6"/>
        </w:rPr>
        <w:t xml:space="preserve">back </w:t>
      </w:r>
      <w:r>
        <w:rPr>
          <w:spacing w:val="4"/>
        </w:rPr>
        <w:t xml:space="preserve">at </w:t>
      </w:r>
      <w:r>
        <w:rPr>
          <w:spacing w:val="5"/>
        </w:rPr>
        <w:t xml:space="preserve">least </w:t>
      </w:r>
      <w:r>
        <w:rPr>
          <w:spacing w:val="6"/>
        </w:rPr>
        <w:t xml:space="preserve">forty (40) feet from </w:t>
      </w:r>
      <w:r>
        <w:rPr>
          <w:spacing w:val="5"/>
        </w:rPr>
        <w:t xml:space="preserve">the </w:t>
      </w:r>
      <w:r>
        <w:rPr>
          <w:spacing w:val="6"/>
        </w:rPr>
        <w:t>street</w:t>
      </w:r>
      <w:r>
        <w:rPr>
          <w:spacing w:val="4"/>
        </w:rPr>
        <w:t xml:space="preserve"> </w:t>
      </w:r>
      <w:r>
        <w:rPr>
          <w:spacing w:val="7"/>
        </w:rPr>
        <w:t>line.</w:t>
      </w:r>
    </w:p>
    <w:p w14:paraId="3B3ADE4B" w14:textId="77777777" w:rsidR="00041057" w:rsidRDefault="00041057">
      <w:pPr>
        <w:sectPr w:rsidR="00041057">
          <w:pgSz w:w="12240" w:h="15840"/>
          <w:pgMar w:top="1400" w:right="1320" w:bottom="1320" w:left="1700" w:header="0" w:footer="1121" w:gutter="0"/>
          <w:cols w:space="720"/>
        </w:sectPr>
      </w:pPr>
    </w:p>
    <w:p w14:paraId="5C6EB118" w14:textId="77777777" w:rsidR="00041057" w:rsidRDefault="00B24B28">
      <w:pPr>
        <w:pStyle w:val="ListParagraph"/>
        <w:numPr>
          <w:ilvl w:val="0"/>
          <w:numId w:val="17"/>
        </w:numPr>
        <w:tabs>
          <w:tab w:val="left" w:pos="832"/>
        </w:tabs>
        <w:spacing w:before="38"/>
        <w:ind w:left="832"/>
      </w:pPr>
      <w:r>
        <w:rPr>
          <w:spacing w:val="7"/>
        </w:rPr>
        <w:lastRenderedPageBreak/>
        <w:t xml:space="preserve">Pumps </w:t>
      </w:r>
      <w:r>
        <w:rPr>
          <w:spacing w:val="6"/>
        </w:rPr>
        <w:t xml:space="preserve">must </w:t>
      </w:r>
      <w:r>
        <w:rPr>
          <w:spacing w:val="4"/>
        </w:rPr>
        <w:t xml:space="preserve">be </w:t>
      </w:r>
      <w:r>
        <w:rPr>
          <w:spacing w:val="5"/>
        </w:rPr>
        <w:t xml:space="preserve">set </w:t>
      </w:r>
      <w:r>
        <w:rPr>
          <w:spacing w:val="6"/>
        </w:rPr>
        <w:t xml:space="preserve">back </w:t>
      </w:r>
      <w:r>
        <w:rPr>
          <w:spacing w:val="4"/>
        </w:rPr>
        <w:t xml:space="preserve">at </w:t>
      </w:r>
      <w:r>
        <w:rPr>
          <w:spacing w:val="5"/>
        </w:rPr>
        <w:t xml:space="preserve">least </w:t>
      </w:r>
      <w:r>
        <w:rPr>
          <w:spacing w:val="6"/>
        </w:rPr>
        <w:t xml:space="preserve">fifteen (15) feet from </w:t>
      </w:r>
      <w:r>
        <w:rPr>
          <w:spacing w:val="4"/>
        </w:rPr>
        <w:t xml:space="preserve">the </w:t>
      </w:r>
      <w:r>
        <w:rPr>
          <w:spacing w:val="6"/>
        </w:rPr>
        <w:t>street</w:t>
      </w:r>
      <w:r>
        <w:rPr>
          <w:spacing w:val="15"/>
        </w:rPr>
        <w:t xml:space="preserve"> </w:t>
      </w:r>
      <w:r>
        <w:rPr>
          <w:spacing w:val="7"/>
        </w:rPr>
        <w:t>line.</w:t>
      </w:r>
    </w:p>
    <w:p w14:paraId="1D8CDB5C" w14:textId="77777777" w:rsidR="00041057" w:rsidRDefault="00041057">
      <w:pPr>
        <w:pStyle w:val="BodyText"/>
        <w:spacing w:before="6"/>
        <w:rPr>
          <w:sz w:val="25"/>
        </w:rPr>
      </w:pPr>
    </w:p>
    <w:p w14:paraId="3FC812A4" w14:textId="77777777" w:rsidR="00041057" w:rsidRDefault="00B24B28">
      <w:pPr>
        <w:pStyle w:val="ListParagraph"/>
        <w:numPr>
          <w:ilvl w:val="0"/>
          <w:numId w:val="17"/>
        </w:numPr>
        <w:tabs>
          <w:tab w:val="left" w:pos="832"/>
        </w:tabs>
        <w:spacing w:line="259" w:lineRule="auto"/>
        <w:ind w:right="112" w:hanging="367"/>
        <w:jc w:val="both"/>
      </w:pPr>
      <w:r>
        <w:rPr>
          <w:spacing w:val="5"/>
        </w:rPr>
        <w:t xml:space="preserve">All </w:t>
      </w:r>
      <w:r>
        <w:rPr>
          <w:spacing w:val="7"/>
        </w:rPr>
        <w:t xml:space="preserve">access </w:t>
      </w:r>
      <w:r>
        <w:rPr>
          <w:spacing w:val="8"/>
        </w:rPr>
        <w:t xml:space="preserve">drives </w:t>
      </w:r>
      <w:r>
        <w:rPr>
          <w:spacing w:val="6"/>
        </w:rPr>
        <w:t xml:space="preserve">must meet </w:t>
      </w:r>
      <w:r>
        <w:rPr>
          <w:spacing w:val="4"/>
        </w:rPr>
        <w:t xml:space="preserve">the </w:t>
      </w:r>
      <w:r>
        <w:rPr>
          <w:spacing w:val="7"/>
        </w:rPr>
        <w:t xml:space="preserve">requirements </w:t>
      </w:r>
      <w:r>
        <w:rPr>
          <w:spacing w:val="4"/>
        </w:rPr>
        <w:t xml:space="preserve">of </w:t>
      </w:r>
      <w:r>
        <w:rPr>
          <w:spacing w:val="6"/>
        </w:rPr>
        <w:t xml:space="preserve">Section </w:t>
      </w:r>
      <w:r>
        <w:rPr>
          <w:spacing w:val="7"/>
        </w:rPr>
        <w:t xml:space="preserve">411-c). </w:t>
      </w:r>
      <w:r>
        <w:rPr>
          <w:spacing w:val="2"/>
        </w:rPr>
        <w:t xml:space="preserve">In </w:t>
      </w:r>
      <w:r>
        <w:rPr>
          <w:spacing w:val="7"/>
        </w:rPr>
        <w:t xml:space="preserve">addition, </w:t>
      </w:r>
      <w:r>
        <w:rPr>
          <w:spacing w:val="4"/>
        </w:rPr>
        <w:t xml:space="preserve">no </w:t>
      </w:r>
      <w:r>
        <w:rPr>
          <w:spacing w:val="8"/>
        </w:rPr>
        <w:t xml:space="preserve">access </w:t>
      </w:r>
      <w:r>
        <w:rPr>
          <w:spacing w:val="6"/>
        </w:rPr>
        <w:t xml:space="preserve">drive shall exceed thirty-five (35) feet </w:t>
      </w:r>
      <w:r>
        <w:rPr>
          <w:spacing w:val="3"/>
        </w:rPr>
        <w:t xml:space="preserve">in </w:t>
      </w:r>
      <w:r>
        <w:rPr>
          <w:spacing w:val="6"/>
        </w:rPr>
        <w:t xml:space="preserve">width </w:t>
      </w:r>
      <w:r>
        <w:rPr>
          <w:spacing w:val="4"/>
        </w:rPr>
        <w:t xml:space="preserve">at the </w:t>
      </w:r>
      <w:r>
        <w:rPr>
          <w:spacing w:val="6"/>
        </w:rPr>
        <w:t>street</w:t>
      </w:r>
      <w:r>
        <w:rPr>
          <w:spacing w:val="20"/>
        </w:rPr>
        <w:t xml:space="preserve"> </w:t>
      </w:r>
      <w:r>
        <w:rPr>
          <w:spacing w:val="7"/>
        </w:rPr>
        <w:t>line.</w:t>
      </w:r>
    </w:p>
    <w:p w14:paraId="797FFC96" w14:textId="77777777" w:rsidR="00041057" w:rsidRDefault="00041057">
      <w:pPr>
        <w:pStyle w:val="BodyText"/>
        <w:spacing w:before="10"/>
        <w:rPr>
          <w:sz w:val="23"/>
        </w:rPr>
      </w:pPr>
    </w:p>
    <w:p w14:paraId="3E09EC9F" w14:textId="77777777" w:rsidR="00041057" w:rsidRDefault="00B24B28">
      <w:pPr>
        <w:pStyle w:val="ListParagraph"/>
        <w:numPr>
          <w:ilvl w:val="0"/>
          <w:numId w:val="17"/>
        </w:numPr>
        <w:tabs>
          <w:tab w:val="left" w:pos="832"/>
        </w:tabs>
        <w:spacing w:line="259" w:lineRule="auto"/>
        <w:ind w:right="110" w:hanging="367"/>
        <w:jc w:val="both"/>
      </w:pPr>
      <w:r>
        <w:rPr>
          <w:spacing w:val="7"/>
        </w:rPr>
        <w:t xml:space="preserve">Except </w:t>
      </w:r>
      <w:r>
        <w:rPr>
          <w:spacing w:val="3"/>
        </w:rPr>
        <w:t xml:space="preserve">at </w:t>
      </w:r>
      <w:r>
        <w:rPr>
          <w:spacing w:val="7"/>
        </w:rPr>
        <w:t xml:space="preserve">entrances </w:t>
      </w:r>
      <w:r>
        <w:rPr>
          <w:spacing w:val="5"/>
        </w:rPr>
        <w:t xml:space="preserve">of </w:t>
      </w:r>
      <w:r>
        <w:rPr>
          <w:spacing w:val="6"/>
        </w:rPr>
        <w:t xml:space="preserve">access drives, </w:t>
      </w:r>
      <w:r>
        <w:t xml:space="preserve">a </w:t>
      </w:r>
      <w:r>
        <w:rPr>
          <w:spacing w:val="7"/>
        </w:rPr>
        <w:t xml:space="preserve">concrete </w:t>
      </w:r>
      <w:r>
        <w:rPr>
          <w:spacing w:val="6"/>
        </w:rPr>
        <w:t xml:space="preserve">curb eight (8) inches </w:t>
      </w:r>
      <w:r>
        <w:rPr>
          <w:spacing w:val="2"/>
        </w:rPr>
        <w:t xml:space="preserve">in </w:t>
      </w:r>
      <w:r>
        <w:rPr>
          <w:spacing w:val="6"/>
        </w:rPr>
        <w:t xml:space="preserve">height must </w:t>
      </w:r>
      <w:r>
        <w:rPr>
          <w:spacing w:val="10"/>
        </w:rPr>
        <w:t xml:space="preserve">be </w:t>
      </w:r>
      <w:r>
        <w:rPr>
          <w:spacing w:val="6"/>
        </w:rPr>
        <w:t xml:space="preserve">placed along </w:t>
      </w:r>
      <w:r>
        <w:rPr>
          <w:spacing w:val="4"/>
        </w:rPr>
        <w:t xml:space="preserve">all </w:t>
      </w:r>
      <w:r>
        <w:rPr>
          <w:spacing w:val="6"/>
        </w:rPr>
        <w:t>street</w:t>
      </w:r>
      <w:r>
        <w:rPr>
          <w:spacing w:val="11"/>
        </w:rPr>
        <w:t xml:space="preserve"> </w:t>
      </w:r>
      <w:r>
        <w:rPr>
          <w:spacing w:val="7"/>
        </w:rPr>
        <w:t>lines.</w:t>
      </w:r>
    </w:p>
    <w:p w14:paraId="1DC7596B" w14:textId="77777777" w:rsidR="00041057" w:rsidRDefault="00041057">
      <w:pPr>
        <w:pStyle w:val="BodyText"/>
        <w:spacing w:before="10"/>
        <w:rPr>
          <w:sz w:val="23"/>
        </w:rPr>
      </w:pPr>
    </w:p>
    <w:p w14:paraId="03BE268E" w14:textId="77777777" w:rsidR="00041057" w:rsidRDefault="00B24B28">
      <w:pPr>
        <w:pStyle w:val="ListParagraph"/>
        <w:numPr>
          <w:ilvl w:val="0"/>
          <w:numId w:val="17"/>
        </w:numPr>
        <w:tabs>
          <w:tab w:val="left" w:pos="832"/>
        </w:tabs>
        <w:ind w:left="832"/>
      </w:pPr>
      <w:r>
        <w:rPr>
          <w:spacing w:val="6"/>
        </w:rPr>
        <w:t xml:space="preserve">All </w:t>
      </w:r>
      <w:r>
        <w:rPr>
          <w:spacing w:val="5"/>
        </w:rPr>
        <w:t xml:space="preserve">lights </w:t>
      </w:r>
      <w:r>
        <w:rPr>
          <w:spacing w:val="6"/>
        </w:rPr>
        <w:t xml:space="preserve">must </w:t>
      </w:r>
      <w:r>
        <w:rPr>
          <w:spacing w:val="4"/>
        </w:rPr>
        <w:t xml:space="preserve">be </w:t>
      </w:r>
      <w:r>
        <w:rPr>
          <w:spacing w:val="6"/>
        </w:rPr>
        <w:t xml:space="preserve">diverted </w:t>
      </w:r>
      <w:r>
        <w:rPr>
          <w:spacing w:val="7"/>
        </w:rPr>
        <w:t xml:space="preserve">toward </w:t>
      </w:r>
      <w:r>
        <w:rPr>
          <w:spacing w:val="4"/>
        </w:rPr>
        <w:t xml:space="preserve">the </w:t>
      </w:r>
      <w:r>
        <w:rPr>
          <w:spacing w:val="6"/>
        </w:rPr>
        <w:t xml:space="preserve">service station </w:t>
      </w:r>
      <w:r>
        <w:rPr>
          <w:spacing w:val="4"/>
        </w:rPr>
        <w:t xml:space="preserve">or </w:t>
      </w:r>
      <w:r>
        <w:rPr>
          <w:spacing w:val="8"/>
        </w:rPr>
        <w:t xml:space="preserve">downward </w:t>
      </w:r>
      <w:r>
        <w:rPr>
          <w:spacing w:val="4"/>
        </w:rPr>
        <w:t>on the</w:t>
      </w:r>
      <w:r>
        <w:rPr>
          <w:spacing w:val="33"/>
        </w:rPr>
        <w:t xml:space="preserve"> </w:t>
      </w:r>
      <w:r>
        <w:rPr>
          <w:spacing w:val="7"/>
        </w:rPr>
        <w:t>lot.</w:t>
      </w:r>
    </w:p>
    <w:p w14:paraId="30D9D068" w14:textId="77777777" w:rsidR="00041057" w:rsidRDefault="00041057">
      <w:pPr>
        <w:pStyle w:val="BodyText"/>
        <w:spacing w:before="6"/>
        <w:rPr>
          <w:sz w:val="25"/>
        </w:rPr>
      </w:pPr>
    </w:p>
    <w:p w14:paraId="2F1CEFD0" w14:textId="77777777" w:rsidR="00041057" w:rsidRDefault="00B24B28">
      <w:pPr>
        <w:pStyle w:val="ListParagraph"/>
        <w:numPr>
          <w:ilvl w:val="0"/>
          <w:numId w:val="17"/>
        </w:numPr>
        <w:tabs>
          <w:tab w:val="left" w:pos="832"/>
        </w:tabs>
        <w:spacing w:line="259" w:lineRule="auto"/>
        <w:ind w:right="114" w:hanging="367"/>
        <w:jc w:val="both"/>
      </w:pPr>
      <w:r>
        <w:rPr>
          <w:spacing w:val="5"/>
        </w:rPr>
        <w:t>No</w:t>
      </w:r>
      <w:r>
        <w:rPr>
          <w:spacing w:val="-4"/>
        </w:rPr>
        <w:t xml:space="preserve"> </w:t>
      </w:r>
      <w:r>
        <w:rPr>
          <w:spacing w:val="7"/>
        </w:rPr>
        <w:t>outdoor</w:t>
      </w:r>
      <w:r>
        <w:rPr>
          <w:spacing w:val="-4"/>
        </w:rPr>
        <w:t xml:space="preserve"> </w:t>
      </w:r>
      <w:r>
        <w:rPr>
          <w:spacing w:val="7"/>
        </w:rPr>
        <w:t>stockpiling</w:t>
      </w:r>
      <w:r>
        <w:rPr>
          <w:spacing w:val="-4"/>
        </w:rPr>
        <w:t xml:space="preserve"> </w:t>
      </w:r>
      <w:r>
        <w:rPr>
          <w:spacing w:val="5"/>
        </w:rPr>
        <w:t>of</w:t>
      </w:r>
      <w:r>
        <w:rPr>
          <w:spacing w:val="-4"/>
        </w:rPr>
        <w:t xml:space="preserve"> </w:t>
      </w:r>
      <w:r>
        <w:rPr>
          <w:spacing w:val="5"/>
        </w:rPr>
        <w:t>tires</w:t>
      </w:r>
      <w:r>
        <w:rPr>
          <w:spacing w:val="-4"/>
        </w:rPr>
        <w:t xml:space="preserve"> </w:t>
      </w:r>
      <w:r>
        <w:rPr>
          <w:spacing w:val="4"/>
        </w:rPr>
        <w:t>or</w:t>
      </w:r>
      <w:r>
        <w:rPr>
          <w:spacing w:val="-4"/>
        </w:rPr>
        <w:t xml:space="preserve"> </w:t>
      </w:r>
      <w:r>
        <w:rPr>
          <w:spacing w:val="7"/>
        </w:rPr>
        <w:t>outdoor</w:t>
      </w:r>
      <w:r>
        <w:rPr>
          <w:spacing w:val="-4"/>
        </w:rPr>
        <w:t xml:space="preserve"> </w:t>
      </w:r>
      <w:r>
        <w:rPr>
          <w:spacing w:val="6"/>
        </w:rPr>
        <w:t>storage</w:t>
      </w:r>
      <w:r>
        <w:rPr>
          <w:spacing w:val="-4"/>
        </w:rPr>
        <w:t xml:space="preserve"> </w:t>
      </w:r>
      <w:r>
        <w:rPr>
          <w:spacing w:val="5"/>
        </w:rPr>
        <w:t>of</w:t>
      </w:r>
      <w:r>
        <w:rPr>
          <w:spacing w:val="-4"/>
        </w:rPr>
        <w:t xml:space="preserve"> </w:t>
      </w:r>
      <w:r>
        <w:rPr>
          <w:spacing w:val="6"/>
        </w:rPr>
        <w:t>trash</w:t>
      </w:r>
      <w:r>
        <w:rPr>
          <w:spacing w:val="-4"/>
        </w:rPr>
        <w:t xml:space="preserve"> </w:t>
      </w:r>
      <w:r>
        <w:rPr>
          <w:spacing w:val="2"/>
        </w:rPr>
        <w:t>is</w:t>
      </w:r>
      <w:r>
        <w:rPr>
          <w:spacing w:val="-4"/>
        </w:rPr>
        <w:t xml:space="preserve"> </w:t>
      </w:r>
      <w:r>
        <w:rPr>
          <w:spacing w:val="6"/>
        </w:rPr>
        <w:t>permitted.</w:t>
      </w:r>
      <w:r>
        <w:rPr>
          <w:spacing w:val="-4"/>
        </w:rPr>
        <w:t xml:space="preserve"> </w:t>
      </w:r>
      <w:r>
        <w:rPr>
          <w:spacing w:val="5"/>
        </w:rPr>
        <w:t>An</w:t>
      </w:r>
      <w:r>
        <w:rPr>
          <w:spacing w:val="-4"/>
        </w:rPr>
        <w:t xml:space="preserve"> </w:t>
      </w:r>
      <w:r>
        <w:rPr>
          <w:spacing w:val="6"/>
        </w:rPr>
        <w:t>area</w:t>
      </w:r>
      <w:r>
        <w:rPr>
          <w:spacing w:val="-4"/>
        </w:rPr>
        <w:t xml:space="preserve"> </w:t>
      </w:r>
      <w:r>
        <w:rPr>
          <w:spacing w:val="8"/>
        </w:rPr>
        <w:t xml:space="preserve">enclosed </w:t>
      </w:r>
      <w:r>
        <w:rPr>
          <w:spacing w:val="4"/>
        </w:rPr>
        <w:t xml:space="preserve">by </w:t>
      </w:r>
      <w:r>
        <w:t xml:space="preserve">a </w:t>
      </w:r>
      <w:r>
        <w:rPr>
          <w:spacing w:val="6"/>
        </w:rPr>
        <w:t xml:space="preserve">wall, fence </w:t>
      </w:r>
      <w:r>
        <w:rPr>
          <w:spacing w:val="4"/>
        </w:rPr>
        <w:t xml:space="preserve">or </w:t>
      </w:r>
      <w:r>
        <w:rPr>
          <w:spacing w:val="6"/>
        </w:rPr>
        <w:t xml:space="preserve">vegetative material </w:t>
      </w:r>
      <w:r>
        <w:rPr>
          <w:spacing w:val="5"/>
        </w:rPr>
        <w:t xml:space="preserve">and </w:t>
      </w:r>
      <w:r>
        <w:rPr>
          <w:spacing w:val="7"/>
        </w:rPr>
        <w:t xml:space="preserve">screened </w:t>
      </w:r>
      <w:r>
        <w:rPr>
          <w:spacing w:val="6"/>
        </w:rPr>
        <w:t xml:space="preserve">from </w:t>
      </w:r>
      <w:r>
        <w:rPr>
          <w:spacing w:val="5"/>
        </w:rPr>
        <w:t xml:space="preserve">view </w:t>
      </w:r>
      <w:r>
        <w:rPr>
          <w:spacing w:val="4"/>
        </w:rPr>
        <w:t xml:space="preserve">of </w:t>
      </w:r>
      <w:r>
        <w:rPr>
          <w:spacing w:val="8"/>
        </w:rPr>
        <w:t xml:space="preserve">adjoining properties </w:t>
      </w:r>
      <w:r>
        <w:rPr>
          <w:spacing w:val="6"/>
        </w:rPr>
        <w:t xml:space="preserve">shall </w:t>
      </w:r>
      <w:r>
        <w:rPr>
          <w:spacing w:val="4"/>
        </w:rPr>
        <w:t xml:space="preserve">be </w:t>
      </w:r>
      <w:r>
        <w:rPr>
          <w:spacing w:val="7"/>
        </w:rPr>
        <w:t xml:space="preserve">provided whenever outdoor </w:t>
      </w:r>
      <w:r>
        <w:rPr>
          <w:spacing w:val="6"/>
        </w:rPr>
        <w:t xml:space="preserve">storage </w:t>
      </w:r>
      <w:r>
        <w:rPr>
          <w:spacing w:val="3"/>
        </w:rPr>
        <w:t xml:space="preserve">is </w:t>
      </w:r>
      <w:r>
        <w:rPr>
          <w:spacing w:val="7"/>
        </w:rPr>
        <w:t xml:space="preserve">required. </w:t>
      </w:r>
      <w:r>
        <w:rPr>
          <w:spacing w:val="5"/>
        </w:rPr>
        <w:t xml:space="preserve">No </w:t>
      </w:r>
      <w:r>
        <w:rPr>
          <w:spacing w:val="6"/>
        </w:rPr>
        <w:t xml:space="preserve">materials </w:t>
      </w:r>
      <w:r>
        <w:rPr>
          <w:spacing w:val="5"/>
        </w:rPr>
        <w:t xml:space="preserve">may </w:t>
      </w:r>
      <w:r>
        <w:rPr>
          <w:spacing w:val="4"/>
        </w:rPr>
        <w:t xml:space="preserve">be </w:t>
      </w:r>
      <w:r>
        <w:rPr>
          <w:spacing w:val="6"/>
        </w:rPr>
        <w:t xml:space="preserve">stored </w:t>
      </w:r>
      <w:r>
        <w:rPr>
          <w:spacing w:val="8"/>
        </w:rPr>
        <w:t xml:space="preserve">so </w:t>
      </w:r>
      <w:r>
        <w:rPr>
          <w:spacing w:val="4"/>
        </w:rPr>
        <w:t xml:space="preserve">as </w:t>
      </w:r>
      <w:r>
        <w:rPr>
          <w:spacing w:val="2"/>
        </w:rPr>
        <w:t xml:space="preserve">to </w:t>
      </w:r>
      <w:r>
        <w:rPr>
          <w:spacing w:val="6"/>
        </w:rPr>
        <w:t xml:space="preserve">create </w:t>
      </w:r>
      <w:r>
        <w:t xml:space="preserve">a </w:t>
      </w:r>
      <w:r>
        <w:rPr>
          <w:spacing w:val="5"/>
        </w:rPr>
        <w:t>fire</w:t>
      </w:r>
      <w:r>
        <w:rPr>
          <w:spacing w:val="20"/>
        </w:rPr>
        <w:t xml:space="preserve"> </w:t>
      </w:r>
      <w:r>
        <w:rPr>
          <w:spacing w:val="8"/>
        </w:rPr>
        <w:t>hazard.</w:t>
      </w:r>
    </w:p>
    <w:p w14:paraId="0428C3BA" w14:textId="77777777" w:rsidR="00041057" w:rsidRDefault="00041057">
      <w:pPr>
        <w:pStyle w:val="BodyText"/>
        <w:spacing w:before="9"/>
        <w:rPr>
          <w:sz w:val="23"/>
        </w:rPr>
      </w:pPr>
    </w:p>
    <w:p w14:paraId="2AE95CC9" w14:textId="77777777" w:rsidR="00041057" w:rsidRDefault="00B24B28">
      <w:pPr>
        <w:pStyle w:val="ListParagraph"/>
        <w:numPr>
          <w:ilvl w:val="0"/>
          <w:numId w:val="17"/>
        </w:numPr>
        <w:tabs>
          <w:tab w:val="left" w:pos="832"/>
        </w:tabs>
        <w:spacing w:line="259" w:lineRule="auto"/>
        <w:ind w:right="115" w:hanging="367"/>
        <w:jc w:val="both"/>
      </w:pPr>
      <w:r>
        <w:rPr>
          <w:spacing w:val="5"/>
        </w:rPr>
        <w:t xml:space="preserve">At </w:t>
      </w:r>
      <w:r>
        <w:rPr>
          <w:spacing w:val="7"/>
        </w:rPr>
        <w:t xml:space="preserve">least </w:t>
      </w:r>
      <w:r>
        <w:rPr>
          <w:spacing w:val="4"/>
        </w:rPr>
        <w:t xml:space="preserve">ten </w:t>
      </w:r>
      <w:r>
        <w:rPr>
          <w:spacing w:val="6"/>
        </w:rPr>
        <w:t xml:space="preserve">(10) </w:t>
      </w:r>
      <w:r>
        <w:rPr>
          <w:spacing w:val="7"/>
        </w:rPr>
        <w:t xml:space="preserve">percent </w:t>
      </w:r>
      <w:r>
        <w:rPr>
          <w:spacing w:val="3"/>
        </w:rPr>
        <w:t xml:space="preserve">of </w:t>
      </w:r>
      <w:r>
        <w:rPr>
          <w:spacing w:val="4"/>
        </w:rPr>
        <w:t xml:space="preserve">the </w:t>
      </w:r>
      <w:r>
        <w:rPr>
          <w:spacing w:val="5"/>
        </w:rPr>
        <w:t xml:space="preserve">lot </w:t>
      </w:r>
      <w:r>
        <w:rPr>
          <w:spacing w:val="3"/>
        </w:rPr>
        <w:t xml:space="preserve">on </w:t>
      </w:r>
      <w:r>
        <w:rPr>
          <w:spacing w:val="6"/>
        </w:rPr>
        <w:t xml:space="preserve">which </w:t>
      </w:r>
      <w:r>
        <w:rPr>
          <w:spacing w:val="4"/>
        </w:rPr>
        <w:t xml:space="preserve">the </w:t>
      </w:r>
      <w:r>
        <w:rPr>
          <w:spacing w:val="6"/>
        </w:rPr>
        <w:t xml:space="preserve">facility </w:t>
      </w:r>
      <w:r>
        <w:rPr>
          <w:spacing w:val="3"/>
        </w:rPr>
        <w:t xml:space="preserve">is </w:t>
      </w:r>
      <w:r>
        <w:rPr>
          <w:spacing w:val="6"/>
        </w:rPr>
        <w:t xml:space="preserve">situated must </w:t>
      </w:r>
      <w:r>
        <w:rPr>
          <w:spacing w:val="4"/>
        </w:rPr>
        <w:t xml:space="preserve">be </w:t>
      </w:r>
      <w:r>
        <w:rPr>
          <w:spacing w:val="7"/>
        </w:rPr>
        <w:t xml:space="preserve">devoted to </w:t>
      </w:r>
      <w:r>
        <w:rPr>
          <w:spacing w:val="6"/>
        </w:rPr>
        <w:t>natural</w:t>
      </w:r>
      <w:r>
        <w:rPr>
          <w:spacing w:val="7"/>
        </w:rPr>
        <w:t xml:space="preserve"> </w:t>
      </w:r>
      <w:r>
        <w:rPr>
          <w:spacing w:val="8"/>
        </w:rPr>
        <w:t>landscaping.</w:t>
      </w:r>
    </w:p>
    <w:p w14:paraId="559956EC" w14:textId="77777777" w:rsidR="00041057" w:rsidRDefault="00041057">
      <w:pPr>
        <w:pStyle w:val="BodyText"/>
        <w:spacing w:before="9"/>
        <w:rPr>
          <w:sz w:val="23"/>
        </w:rPr>
      </w:pPr>
    </w:p>
    <w:p w14:paraId="76A875A5" w14:textId="77777777" w:rsidR="00041057" w:rsidRDefault="00B24B28">
      <w:pPr>
        <w:pStyle w:val="ListParagraph"/>
        <w:numPr>
          <w:ilvl w:val="0"/>
          <w:numId w:val="17"/>
        </w:numPr>
        <w:tabs>
          <w:tab w:val="left" w:pos="832"/>
        </w:tabs>
        <w:ind w:left="832"/>
      </w:pPr>
      <w:r>
        <w:rPr>
          <w:spacing w:val="6"/>
        </w:rPr>
        <w:t xml:space="preserve">Storage </w:t>
      </w:r>
      <w:r>
        <w:rPr>
          <w:spacing w:val="4"/>
        </w:rPr>
        <w:t xml:space="preserve">of </w:t>
      </w:r>
      <w:r>
        <w:rPr>
          <w:spacing w:val="6"/>
        </w:rPr>
        <w:t xml:space="preserve">materials shall </w:t>
      </w:r>
      <w:r>
        <w:rPr>
          <w:spacing w:val="7"/>
        </w:rPr>
        <w:t xml:space="preserve">conform </w:t>
      </w:r>
      <w:r>
        <w:rPr>
          <w:spacing w:val="2"/>
        </w:rPr>
        <w:t xml:space="preserve">to </w:t>
      </w:r>
      <w:r>
        <w:rPr>
          <w:spacing w:val="5"/>
        </w:rPr>
        <w:t xml:space="preserve">all </w:t>
      </w:r>
      <w:r>
        <w:rPr>
          <w:spacing w:val="7"/>
        </w:rPr>
        <w:t xml:space="preserve">applicable </w:t>
      </w:r>
      <w:r>
        <w:rPr>
          <w:spacing w:val="5"/>
        </w:rPr>
        <w:t xml:space="preserve">State and </w:t>
      </w:r>
      <w:r>
        <w:rPr>
          <w:spacing w:val="6"/>
        </w:rPr>
        <w:t>Federal</w:t>
      </w:r>
      <w:r>
        <w:rPr>
          <w:spacing w:val="35"/>
        </w:rPr>
        <w:t xml:space="preserve"> </w:t>
      </w:r>
      <w:r>
        <w:rPr>
          <w:spacing w:val="7"/>
        </w:rPr>
        <w:t>regulations.</w:t>
      </w:r>
    </w:p>
    <w:p w14:paraId="37B639F2" w14:textId="77777777" w:rsidR="00041057" w:rsidRDefault="00041057">
      <w:pPr>
        <w:pStyle w:val="BodyText"/>
      </w:pPr>
    </w:p>
    <w:p w14:paraId="64D9CE41" w14:textId="77777777" w:rsidR="00041057" w:rsidRDefault="00041057">
      <w:pPr>
        <w:pStyle w:val="BodyText"/>
        <w:spacing w:before="3"/>
        <w:rPr>
          <w:sz w:val="27"/>
        </w:rPr>
      </w:pPr>
    </w:p>
    <w:p w14:paraId="12CA8F8C" w14:textId="77777777" w:rsidR="00041057" w:rsidRDefault="00B24B28">
      <w:pPr>
        <w:pStyle w:val="Heading4"/>
        <w:tabs>
          <w:tab w:val="left" w:pos="1904"/>
        </w:tabs>
      </w:pPr>
      <w:bookmarkStart w:id="102" w:name="SECTION_740_SHOPPING_CENTER_OR_MALL"/>
      <w:bookmarkEnd w:id="102"/>
      <w:r>
        <w:rPr>
          <w:spacing w:val="8"/>
        </w:rPr>
        <w:t>SECTION</w:t>
      </w:r>
      <w:r>
        <w:rPr>
          <w:spacing w:val="10"/>
        </w:rPr>
        <w:t xml:space="preserve"> </w:t>
      </w:r>
      <w:r>
        <w:rPr>
          <w:spacing w:val="6"/>
        </w:rPr>
        <w:t>740</w:t>
      </w:r>
      <w:r>
        <w:rPr>
          <w:spacing w:val="6"/>
        </w:rPr>
        <w:tab/>
      </w:r>
      <w:r>
        <w:rPr>
          <w:spacing w:val="8"/>
        </w:rPr>
        <w:t xml:space="preserve">SHOPPING CENTER </w:t>
      </w:r>
      <w:r>
        <w:rPr>
          <w:spacing w:val="4"/>
        </w:rPr>
        <w:t>OR</w:t>
      </w:r>
      <w:r>
        <w:rPr>
          <w:spacing w:val="16"/>
        </w:rPr>
        <w:t xml:space="preserve"> </w:t>
      </w:r>
      <w:r>
        <w:rPr>
          <w:spacing w:val="10"/>
        </w:rPr>
        <w:t>MALL</w:t>
      </w:r>
    </w:p>
    <w:p w14:paraId="7FF1B1F7" w14:textId="77777777" w:rsidR="00041057" w:rsidRDefault="00041057">
      <w:pPr>
        <w:pStyle w:val="BodyText"/>
        <w:spacing w:before="6"/>
        <w:rPr>
          <w:b/>
          <w:sz w:val="25"/>
        </w:rPr>
      </w:pPr>
    </w:p>
    <w:p w14:paraId="76455533" w14:textId="77777777" w:rsidR="00041057" w:rsidRDefault="00B24B28">
      <w:pPr>
        <w:pStyle w:val="BodyText"/>
        <w:spacing w:line="259" w:lineRule="auto"/>
        <w:ind w:left="460" w:right="134"/>
      </w:pPr>
      <w:r>
        <w:t>In the GC zone and subject to the requirements of that zone except as herein modified and provided:</w:t>
      </w:r>
    </w:p>
    <w:p w14:paraId="5CE28B20" w14:textId="77777777" w:rsidR="00041057" w:rsidRDefault="00041057">
      <w:pPr>
        <w:pStyle w:val="BodyText"/>
        <w:spacing w:before="10"/>
        <w:rPr>
          <w:sz w:val="23"/>
        </w:rPr>
      </w:pPr>
    </w:p>
    <w:p w14:paraId="7A001F5E" w14:textId="77777777" w:rsidR="00041057" w:rsidRDefault="00B24B28">
      <w:pPr>
        <w:pStyle w:val="ListParagraph"/>
        <w:numPr>
          <w:ilvl w:val="0"/>
          <w:numId w:val="16"/>
        </w:numPr>
        <w:tabs>
          <w:tab w:val="left" w:pos="832"/>
        </w:tabs>
        <w:ind w:hanging="367"/>
      </w:pPr>
      <w:r>
        <w:rPr>
          <w:spacing w:val="5"/>
        </w:rPr>
        <w:t xml:space="preserve">Lot </w:t>
      </w:r>
      <w:r>
        <w:rPr>
          <w:spacing w:val="6"/>
        </w:rPr>
        <w:t xml:space="preserve">Area: Two </w:t>
      </w:r>
      <w:r>
        <w:rPr>
          <w:spacing w:val="5"/>
        </w:rPr>
        <w:t xml:space="preserve">(2) </w:t>
      </w:r>
      <w:r>
        <w:rPr>
          <w:spacing w:val="6"/>
        </w:rPr>
        <w:t>acres</w:t>
      </w:r>
      <w:r>
        <w:rPr>
          <w:spacing w:val="9"/>
        </w:rPr>
        <w:t xml:space="preserve"> </w:t>
      </w:r>
      <w:r>
        <w:rPr>
          <w:spacing w:val="8"/>
        </w:rPr>
        <w:t>minimum.</w:t>
      </w:r>
    </w:p>
    <w:p w14:paraId="71C043B2" w14:textId="77777777" w:rsidR="00041057" w:rsidRDefault="00041057">
      <w:pPr>
        <w:pStyle w:val="BodyText"/>
        <w:spacing w:before="6"/>
        <w:rPr>
          <w:sz w:val="25"/>
        </w:rPr>
      </w:pPr>
    </w:p>
    <w:p w14:paraId="77F1E8E4" w14:textId="77777777" w:rsidR="00041057" w:rsidRDefault="00B24B28">
      <w:pPr>
        <w:pStyle w:val="ListParagraph"/>
        <w:numPr>
          <w:ilvl w:val="0"/>
          <w:numId w:val="16"/>
        </w:numPr>
        <w:tabs>
          <w:tab w:val="left" w:pos="832"/>
        </w:tabs>
        <w:ind w:left="832"/>
      </w:pPr>
      <w:r>
        <w:rPr>
          <w:spacing w:val="5"/>
        </w:rPr>
        <w:t xml:space="preserve">Lot </w:t>
      </w:r>
      <w:r>
        <w:rPr>
          <w:spacing w:val="6"/>
        </w:rPr>
        <w:t xml:space="preserve">Width: Two </w:t>
      </w:r>
      <w:r>
        <w:rPr>
          <w:spacing w:val="7"/>
        </w:rPr>
        <w:t xml:space="preserve">hundred </w:t>
      </w:r>
      <w:r>
        <w:rPr>
          <w:spacing w:val="5"/>
        </w:rPr>
        <w:t xml:space="preserve">fifty </w:t>
      </w:r>
      <w:r>
        <w:rPr>
          <w:spacing w:val="6"/>
        </w:rPr>
        <w:t>(250) feet</w:t>
      </w:r>
      <w:r>
        <w:rPr>
          <w:spacing w:val="15"/>
        </w:rPr>
        <w:t xml:space="preserve"> </w:t>
      </w:r>
      <w:r>
        <w:rPr>
          <w:spacing w:val="8"/>
        </w:rPr>
        <w:t>minimum.</w:t>
      </w:r>
    </w:p>
    <w:p w14:paraId="16805BF5" w14:textId="77777777" w:rsidR="00041057" w:rsidRDefault="00041057">
      <w:pPr>
        <w:pStyle w:val="BodyText"/>
        <w:spacing w:before="6"/>
        <w:rPr>
          <w:sz w:val="25"/>
        </w:rPr>
      </w:pPr>
    </w:p>
    <w:p w14:paraId="5554737C" w14:textId="77777777" w:rsidR="00041057" w:rsidRDefault="00B24B28">
      <w:pPr>
        <w:pStyle w:val="ListParagraph"/>
        <w:numPr>
          <w:ilvl w:val="0"/>
          <w:numId w:val="16"/>
        </w:numPr>
        <w:tabs>
          <w:tab w:val="left" w:pos="832"/>
        </w:tabs>
        <w:ind w:left="832"/>
      </w:pPr>
      <w:r>
        <w:rPr>
          <w:spacing w:val="5"/>
        </w:rPr>
        <w:t xml:space="preserve">All </w:t>
      </w:r>
      <w:r>
        <w:rPr>
          <w:spacing w:val="7"/>
        </w:rPr>
        <w:t xml:space="preserve">buildings </w:t>
      </w:r>
      <w:r>
        <w:rPr>
          <w:spacing w:val="6"/>
        </w:rPr>
        <w:t xml:space="preserve">must </w:t>
      </w:r>
      <w:r>
        <w:rPr>
          <w:spacing w:val="4"/>
        </w:rPr>
        <w:t xml:space="preserve">be </w:t>
      </w:r>
      <w:r>
        <w:rPr>
          <w:spacing w:val="5"/>
        </w:rPr>
        <w:t xml:space="preserve">set </w:t>
      </w:r>
      <w:r>
        <w:rPr>
          <w:spacing w:val="6"/>
        </w:rPr>
        <w:t xml:space="preserve">back </w:t>
      </w:r>
      <w:r>
        <w:rPr>
          <w:spacing w:val="4"/>
        </w:rPr>
        <w:t xml:space="preserve">at </w:t>
      </w:r>
      <w:r>
        <w:rPr>
          <w:spacing w:val="5"/>
        </w:rPr>
        <w:t xml:space="preserve">least fifty </w:t>
      </w:r>
      <w:r>
        <w:rPr>
          <w:spacing w:val="6"/>
        </w:rPr>
        <w:t xml:space="preserve">(50) feet from any </w:t>
      </w:r>
      <w:r>
        <w:rPr>
          <w:spacing w:val="7"/>
        </w:rPr>
        <w:t xml:space="preserve">property </w:t>
      </w:r>
      <w:r>
        <w:rPr>
          <w:spacing w:val="4"/>
        </w:rPr>
        <w:t xml:space="preserve">or </w:t>
      </w:r>
      <w:r>
        <w:rPr>
          <w:spacing w:val="6"/>
        </w:rPr>
        <w:t xml:space="preserve">street </w:t>
      </w:r>
      <w:r>
        <w:rPr>
          <w:spacing w:val="7"/>
        </w:rPr>
        <w:t>line.</w:t>
      </w:r>
    </w:p>
    <w:p w14:paraId="23DF3FB4" w14:textId="77777777" w:rsidR="00041057" w:rsidRDefault="00041057">
      <w:pPr>
        <w:pStyle w:val="BodyText"/>
        <w:spacing w:before="6"/>
        <w:rPr>
          <w:sz w:val="25"/>
        </w:rPr>
      </w:pPr>
    </w:p>
    <w:p w14:paraId="469BA632" w14:textId="77777777" w:rsidR="00041057" w:rsidRDefault="00B24B28">
      <w:pPr>
        <w:pStyle w:val="ListParagraph"/>
        <w:numPr>
          <w:ilvl w:val="0"/>
          <w:numId w:val="16"/>
        </w:numPr>
        <w:tabs>
          <w:tab w:val="left" w:pos="832"/>
        </w:tabs>
        <w:ind w:left="832"/>
      </w:pPr>
      <w:r>
        <w:rPr>
          <w:spacing w:val="7"/>
        </w:rPr>
        <w:t>Access</w:t>
      </w:r>
      <w:r>
        <w:rPr>
          <w:spacing w:val="-9"/>
        </w:rPr>
        <w:t xml:space="preserve"> </w:t>
      </w:r>
      <w:r>
        <w:rPr>
          <w:spacing w:val="6"/>
        </w:rPr>
        <w:t>must</w:t>
      </w:r>
      <w:r>
        <w:rPr>
          <w:spacing w:val="-11"/>
        </w:rPr>
        <w:t xml:space="preserve"> </w:t>
      </w:r>
      <w:r>
        <w:rPr>
          <w:spacing w:val="5"/>
        </w:rPr>
        <w:t>be</w:t>
      </w:r>
      <w:r>
        <w:rPr>
          <w:spacing w:val="-11"/>
        </w:rPr>
        <w:t xml:space="preserve"> </w:t>
      </w:r>
      <w:r>
        <w:rPr>
          <w:spacing w:val="4"/>
        </w:rPr>
        <w:t>via</w:t>
      </w:r>
      <w:r>
        <w:rPr>
          <w:spacing w:val="-9"/>
        </w:rPr>
        <w:t xml:space="preserve"> </w:t>
      </w:r>
      <w:r>
        <w:t>a</w:t>
      </w:r>
      <w:r>
        <w:rPr>
          <w:spacing w:val="-10"/>
        </w:rPr>
        <w:t xml:space="preserve"> </w:t>
      </w:r>
      <w:r>
        <w:rPr>
          <w:spacing w:val="6"/>
        </w:rPr>
        <w:t>collector</w:t>
      </w:r>
      <w:r>
        <w:rPr>
          <w:spacing w:val="-10"/>
        </w:rPr>
        <w:t xml:space="preserve"> </w:t>
      </w:r>
      <w:r>
        <w:rPr>
          <w:spacing w:val="6"/>
        </w:rPr>
        <w:t>street</w:t>
      </w:r>
      <w:r>
        <w:rPr>
          <w:spacing w:val="-11"/>
        </w:rPr>
        <w:t xml:space="preserve"> </w:t>
      </w:r>
      <w:r>
        <w:rPr>
          <w:spacing w:val="5"/>
        </w:rPr>
        <w:t>as</w:t>
      </w:r>
      <w:r>
        <w:rPr>
          <w:spacing w:val="-11"/>
        </w:rPr>
        <w:t xml:space="preserve"> </w:t>
      </w:r>
      <w:r>
        <w:rPr>
          <w:spacing w:val="6"/>
        </w:rPr>
        <w:t>designated</w:t>
      </w:r>
      <w:r>
        <w:rPr>
          <w:spacing w:val="-7"/>
        </w:rPr>
        <w:t xml:space="preserve"> </w:t>
      </w:r>
      <w:r>
        <w:rPr>
          <w:spacing w:val="4"/>
        </w:rPr>
        <w:t>by</w:t>
      </w:r>
      <w:r>
        <w:rPr>
          <w:spacing w:val="-12"/>
        </w:rPr>
        <w:t xml:space="preserve"> </w:t>
      </w:r>
      <w:r>
        <w:rPr>
          <w:spacing w:val="5"/>
        </w:rPr>
        <w:t>the</w:t>
      </w:r>
      <w:r>
        <w:rPr>
          <w:spacing w:val="-10"/>
        </w:rPr>
        <w:t xml:space="preserve"> </w:t>
      </w:r>
      <w:r>
        <w:rPr>
          <w:spacing w:val="7"/>
        </w:rPr>
        <w:t>Township</w:t>
      </w:r>
      <w:r>
        <w:rPr>
          <w:spacing w:val="-7"/>
        </w:rPr>
        <w:t xml:space="preserve"> </w:t>
      </w:r>
      <w:r>
        <w:rPr>
          <w:spacing w:val="7"/>
        </w:rPr>
        <w:t>Comprehensive</w:t>
      </w:r>
      <w:r>
        <w:rPr>
          <w:spacing w:val="-9"/>
        </w:rPr>
        <w:t xml:space="preserve"> </w:t>
      </w:r>
      <w:r>
        <w:rPr>
          <w:spacing w:val="8"/>
        </w:rPr>
        <w:t>Plan.</w:t>
      </w:r>
    </w:p>
    <w:p w14:paraId="5C43A2C8" w14:textId="77777777" w:rsidR="00041057" w:rsidRDefault="00041057">
      <w:pPr>
        <w:pStyle w:val="BodyText"/>
        <w:spacing w:before="6"/>
        <w:rPr>
          <w:sz w:val="25"/>
        </w:rPr>
      </w:pPr>
    </w:p>
    <w:p w14:paraId="29C8AB99" w14:textId="77777777" w:rsidR="00041057" w:rsidRDefault="00B24B28">
      <w:pPr>
        <w:pStyle w:val="ListParagraph"/>
        <w:numPr>
          <w:ilvl w:val="0"/>
          <w:numId w:val="16"/>
        </w:numPr>
        <w:tabs>
          <w:tab w:val="left" w:pos="832"/>
        </w:tabs>
        <w:spacing w:line="259" w:lineRule="auto"/>
        <w:ind w:right="114" w:hanging="367"/>
        <w:jc w:val="both"/>
      </w:pPr>
      <w:r>
        <w:t>A</w:t>
      </w:r>
      <w:r>
        <w:rPr>
          <w:spacing w:val="5"/>
        </w:rPr>
        <w:t xml:space="preserve"> </w:t>
      </w:r>
      <w:r>
        <w:rPr>
          <w:spacing w:val="7"/>
        </w:rPr>
        <w:t>buffer</w:t>
      </w:r>
      <w:r>
        <w:rPr>
          <w:spacing w:val="-2"/>
        </w:rPr>
        <w:t xml:space="preserve"> </w:t>
      </w:r>
      <w:r>
        <w:rPr>
          <w:spacing w:val="5"/>
        </w:rPr>
        <w:t>yard</w:t>
      </w:r>
      <w:r>
        <w:rPr>
          <w:spacing w:val="2"/>
        </w:rPr>
        <w:t xml:space="preserve"> </w:t>
      </w:r>
      <w:r>
        <w:rPr>
          <w:spacing w:val="3"/>
        </w:rPr>
        <w:t>at</w:t>
      </w:r>
      <w:r>
        <w:rPr>
          <w:spacing w:val="-4"/>
        </w:rPr>
        <w:t xml:space="preserve"> </w:t>
      </w:r>
      <w:r>
        <w:rPr>
          <w:spacing w:val="6"/>
        </w:rPr>
        <w:t>least</w:t>
      </w:r>
      <w:r>
        <w:rPr>
          <w:spacing w:val="-5"/>
        </w:rPr>
        <w:t xml:space="preserve"> </w:t>
      </w:r>
      <w:r>
        <w:rPr>
          <w:spacing w:val="6"/>
        </w:rPr>
        <w:t>thirty-five</w:t>
      </w:r>
      <w:r>
        <w:rPr>
          <w:spacing w:val="-2"/>
        </w:rPr>
        <w:t xml:space="preserve"> </w:t>
      </w:r>
      <w:r>
        <w:rPr>
          <w:spacing w:val="7"/>
        </w:rPr>
        <w:t>(35)</w:t>
      </w:r>
      <w:r>
        <w:rPr>
          <w:spacing w:val="-1"/>
        </w:rPr>
        <w:t xml:space="preserve"> </w:t>
      </w:r>
      <w:r>
        <w:rPr>
          <w:spacing w:val="6"/>
        </w:rPr>
        <w:t>feet</w:t>
      </w:r>
      <w:r>
        <w:rPr>
          <w:spacing w:val="-1"/>
        </w:rPr>
        <w:t xml:space="preserve"> </w:t>
      </w:r>
      <w:r>
        <w:rPr>
          <w:spacing w:val="6"/>
        </w:rPr>
        <w:t>wide</w:t>
      </w:r>
      <w:r>
        <w:rPr>
          <w:spacing w:val="2"/>
        </w:rPr>
        <w:t xml:space="preserve"> </w:t>
      </w:r>
      <w:r>
        <w:rPr>
          <w:spacing w:val="6"/>
        </w:rPr>
        <w:t>must</w:t>
      </w:r>
      <w:r>
        <w:rPr>
          <w:spacing w:val="-1"/>
        </w:rPr>
        <w:t xml:space="preserve"> </w:t>
      </w:r>
      <w:r>
        <w:rPr>
          <w:spacing w:val="4"/>
        </w:rPr>
        <w:t>be</w:t>
      </w:r>
      <w:r>
        <w:rPr>
          <w:spacing w:val="2"/>
        </w:rPr>
        <w:t xml:space="preserve"> </w:t>
      </w:r>
      <w:r>
        <w:rPr>
          <w:spacing w:val="7"/>
        </w:rPr>
        <w:t>provided</w:t>
      </w:r>
      <w:r>
        <w:rPr>
          <w:spacing w:val="5"/>
        </w:rPr>
        <w:t xml:space="preserve"> </w:t>
      </w:r>
      <w:r>
        <w:rPr>
          <w:spacing w:val="6"/>
        </w:rPr>
        <w:t>along</w:t>
      </w:r>
      <w:r>
        <w:rPr>
          <w:spacing w:val="2"/>
        </w:rPr>
        <w:t xml:space="preserve"> </w:t>
      </w:r>
      <w:r>
        <w:rPr>
          <w:spacing w:val="4"/>
        </w:rPr>
        <w:t>all</w:t>
      </w:r>
      <w:r>
        <w:t xml:space="preserve"> </w:t>
      </w:r>
      <w:r>
        <w:rPr>
          <w:spacing w:val="7"/>
        </w:rPr>
        <w:t>property</w:t>
      </w:r>
      <w:r>
        <w:rPr>
          <w:spacing w:val="-2"/>
        </w:rPr>
        <w:t xml:space="preserve"> </w:t>
      </w:r>
      <w:r>
        <w:rPr>
          <w:spacing w:val="7"/>
        </w:rPr>
        <w:t xml:space="preserve">lines </w:t>
      </w:r>
      <w:r>
        <w:rPr>
          <w:spacing w:val="6"/>
        </w:rPr>
        <w:t xml:space="preserve">not </w:t>
      </w:r>
      <w:r>
        <w:rPr>
          <w:spacing w:val="7"/>
        </w:rPr>
        <w:t xml:space="preserve">adjacent </w:t>
      </w:r>
      <w:r>
        <w:rPr>
          <w:spacing w:val="2"/>
        </w:rPr>
        <w:t xml:space="preserve">to </w:t>
      </w:r>
      <w:r>
        <w:t xml:space="preserve">a </w:t>
      </w:r>
      <w:r>
        <w:rPr>
          <w:spacing w:val="6"/>
        </w:rPr>
        <w:t xml:space="preserve">public </w:t>
      </w:r>
      <w:r>
        <w:rPr>
          <w:spacing w:val="5"/>
        </w:rPr>
        <w:t xml:space="preserve">or </w:t>
      </w:r>
      <w:r>
        <w:rPr>
          <w:spacing w:val="6"/>
        </w:rPr>
        <w:t xml:space="preserve">private street. The </w:t>
      </w:r>
      <w:r>
        <w:rPr>
          <w:spacing w:val="7"/>
        </w:rPr>
        <w:t xml:space="preserve">buffer </w:t>
      </w:r>
      <w:r>
        <w:rPr>
          <w:spacing w:val="5"/>
        </w:rPr>
        <w:t xml:space="preserve">yard shall be </w:t>
      </w:r>
      <w:r>
        <w:rPr>
          <w:spacing w:val="6"/>
        </w:rPr>
        <w:t xml:space="preserve">naturally </w:t>
      </w:r>
      <w:r>
        <w:rPr>
          <w:spacing w:val="8"/>
        </w:rPr>
        <w:t xml:space="preserve">landscaped, </w:t>
      </w:r>
      <w:r>
        <w:rPr>
          <w:spacing w:val="6"/>
        </w:rPr>
        <w:t>have</w:t>
      </w:r>
      <w:r>
        <w:rPr>
          <w:spacing w:val="2"/>
        </w:rPr>
        <w:t xml:space="preserve"> </w:t>
      </w:r>
      <w:r>
        <w:rPr>
          <w:spacing w:val="4"/>
        </w:rPr>
        <w:t>no</w:t>
      </w:r>
      <w:r>
        <w:rPr>
          <w:spacing w:val="5"/>
        </w:rPr>
        <w:t xml:space="preserve"> </w:t>
      </w:r>
      <w:r>
        <w:rPr>
          <w:spacing w:val="7"/>
        </w:rPr>
        <w:t>impervious</w:t>
      </w:r>
      <w:r>
        <w:rPr>
          <w:spacing w:val="2"/>
        </w:rPr>
        <w:t xml:space="preserve"> </w:t>
      </w:r>
      <w:r>
        <w:rPr>
          <w:spacing w:val="6"/>
        </w:rPr>
        <w:t>cover</w:t>
      </w:r>
      <w:r>
        <w:rPr>
          <w:spacing w:val="2"/>
        </w:rPr>
        <w:t xml:space="preserve"> </w:t>
      </w:r>
      <w:r>
        <w:rPr>
          <w:spacing w:val="5"/>
        </w:rPr>
        <w:t>and</w:t>
      </w:r>
      <w:r>
        <w:rPr>
          <w:spacing w:val="2"/>
        </w:rPr>
        <w:t xml:space="preserve"> </w:t>
      </w:r>
      <w:r>
        <w:rPr>
          <w:spacing w:val="6"/>
        </w:rPr>
        <w:t>shall</w:t>
      </w:r>
      <w:r>
        <w:rPr>
          <w:spacing w:val="-4"/>
        </w:rPr>
        <w:t xml:space="preserve"> </w:t>
      </w:r>
      <w:r>
        <w:rPr>
          <w:spacing w:val="6"/>
        </w:rPr>
        <w:t>not</w:t>
      </w:r>
      <w:r>
        <w:rPr>
          <w:spacing w:val="-4"/>
        </w:rPr>
        <w:t xml:space="preserve"> </w:t>
      </w:r>
      <w:r>
        <w:rPr>
          <w:spacing w:val="4"/>
        </w:rPr>
        <w:t>be</w:t>
      </w:r>
      <w:r>
        <w:rPr>
          <w:spacing w:val="2"/>
        </w:rPr>
        <w:t xml:space="preserve"> </w:t>
      </w:r>
      <w:r>
        <w:rPr>
          <w:spacing w:val="6"/>
        </w:rPr>
        <w:t>used</w:t>
      </w:r>
      <w:r>
        <w:t xml:space="preserve"> </w:t>
      </w:r>
      <w:r>
        <w:rPr>
          <w:spacing w:val="5"/>
        </w:rPr>
        <w:t>for</w:t>
      </w:r>
      <w:r>
        <w:rPr>
          <w:spacing w:val="2"/>
        </w:rPr>
        <w:t xml:space="preserve"> </w:t>
      </w:r>
      <w:r>
        <w:rPr>
          <w:spacing w:val="7"/>
        </w:rPr>
        <w:t>building,</w:t>
      </w:r>
      <w:r>
        <w:rPr>
          <w:spacing w:val="2"/>
        </w:rPr>
        <w:t xml:space="preserve"> </w:t>
      </w:r>
      <w:r>
        <w:rPr>
          <w:spacing w:val="7"/>
        </w:rPr>
        <w:t>parking,</w:t>
      </w:r>
      <w:r>
        <w:rPr>
          <w:spacing w:val="2"/>
        </w:rPr>
        <w:t xml:space="preserve"> </w:t>
      </w:r>
      <w:r>
        <w:rPr>
          <w:spacing w:val="6"/>
        </w:rPr>
        <w:t>loading</w:t>
      </w:r>
      <w:r>
        <w:rPr>
          <w:spacing w:val="2"/>
        </w:rPr>
        <w:t xml:space="preserve"> </w:t>
      </w:r>
      <w:r>
        <w:rPr>
          <w:spacing w:val="5"/>
        </w:rPr>
        <w:t>or</w:t>
      </w:r>
      <w:r>
        <w:rPr>
          <w:spacing w:val="2"/>
        </w:rPr>
        <w:t xml:space="preserve"> </w:t>
      </w:r>
      <w:r>
        <w:rPr>
          <w:spacing w:val="7"/>
        </w:rPr>
        <w:t xml:space="preserve">storage </w:t>
      </w:r>
      <w:r>
        <w:rPr>
          <w:spacing w:val="8"/>
        </w:rPr>
        <w:t>purposes.</w:t>
      </w:r>
    </w:p>
    <w:p w14:paraId="126BD75D" w14:textId="77777777" w:rsidR="00041057" w:rsidRDefault="00041057">
      <w:pPr>
        <w:pStyle w:val="BodyText"/>
        <w:spacing w:before="10"/>
        <w:rPr>
          <w:sz w:val="23"/>
        </w:rPr>
      </w:pPr>
    </w:p>
    <w:p w14:paraId="4E31C8E6" w14:textId="77777777" w:rsidR="00041057" w:rsidRDefault="00B24B28">
      <w:pPr>
        <w:pStyle w:val="ListParagraph"/>
        <w:numPr>
          <w:ilvl w:val="0"/>
          <w:numId w:val="16"/>
        </w:numPr>
        <w:tabs>
          <w:tab w:val="left" w:pos="832"/>
        </w:tabs>
        <w:spacing w:line="259" w:lineRule="auto"/>
        <w:ind w:right="110" w:hanging="367"/>
        <w:jc w:val="both"/>
      </w:pPr>
      <w:r>
        <w:rPr>
          <w:spacing w:val="6"/>
        </w:rPr>
        <w:t xml:space="preserve">The Zoning </w:t>
      </w:r>
      <w:r>
        <w:rPr>
          <w:spacing w:val="7"/>
        </w:rPr>
        <w:t xml:space="preserve">Hearing </w:t>
      </w:r>
      <w:r>
        <w:rPr>
          <w:spacing w:val="6"/>
        </w:rPr>
        <w:t xml:space="preserve">Board </w:t>
      </w:r>
      <w:r>
        <w:rPr>
          <w:spacing w:val="5"/>
        </w:rPr>
        <w:t xml:space="preserve">may </w:t>
      </w:r>
      <w:r>
        <w:rPr>
          <w:spacing w:val="8"/>
        </w:rPr>
        <w:t xml:space="preserve">require </w:t>
      </w:r>
      <w:r>
        <w:rPr>
          <w:spacing w:val="5"/>
        </w:rPr>
        <w:t xml:space="preserve">that </w:t>
      </w:r>
      <w:r>
        <w:rPr>
          <w:spacing w:val="6"/>
        </w:rPr>
        <w:t xml:space="preserve">suitable screen planting </w:t>
      </w:r>
      <w:r>
        <w:rPr>
          <w:spacing w:val="5"/>
        </w:rPr>
        <w:t xml:space="preserve">or </w:t>
      </w:r>
      <w:r>
        <w:rPr>
          <w:spacing w:val="6"/>
        </w:rPr>
        <w:t xml:space="preserve">fencing </w:t>
      </w:r>
      <w:r>
        <w:rPr>
          <w:spacing w:val="10"/>
        </w:rPr>
        <w:t xml:space="preserve">be </w:t>
      </w:r>
      <w:r>
        <w:rPr>
          <w:spacing w:val="7"/>
        </w:rPr>
        <w:t xml:space="preserve">provided </w:t>
      </w:r>
      <w:r>
        <w:rPr>
          <w:spacing w:val="6"/>
        </w:rPr>
        <w:t xml:space="preserve">and maintained along </w:t>
      </w:r>
      <w:r>
        <w:rPr>
          <w:spacing w:val="5"/>
        </w:rPr>
        <w:t xml:space="preserve">the </w:t>
      </w:r>
      <w:r>
        <w:rPr>
          <w:spacing w:val="7"/>
        </w:rPr>
        <w:t xml:space="preserve">property </w:t>
      </w:r>
      <w:r>
        <w:rPr>
          <w:spacing w:val="5"/>
        </w:rPr>
        <w:t xml:space="preserve">lines </w:t>
      </w:r>
      <w:r>
        <w:rPr>
          <w:spacing w:val="3"/>
        </w:rPr>
        <w:t xml:space="preserve">to </w:t>
      </w:r>
      <w:r>
        <w:rPr>
          <w:spacing w:val="7"/>
        </w:rPr>
        <w:t xml:space="preserve">adequately protect </w:t>
      </w:r>
      <w:r>
        <w:rPr>
          <w:spacing w:val="9"/>
        </w:rPr>
        <w:t xml:space="preserve">neighboring </w:t>
      </w:r>
      <w:r>
        <w:rPr>
          <w:spacing w:val="8"/>
        </w:rPr>
        <w:t>properties.</w:t>
      </w:r>
    </w:p>
    <w:p w14:paraId="66F50FA5" w14:textId="77777777" w:rsidR="00041057" w:rsidRDefault="00041057">
      <w:pPr>
        <w:spacing w:line="259" w:lineRule="auto"/>
        <w:jc w:val="both"/>
        <w:sectPr w:rsidR="00041057">
          <w:pgSz w:w="12240" w:h="15840"/>
          <w:pgMar w:top="1400" w:right="1320" w:bottom="1320" w:left="1700" w:header="0" w:footer="1121" w:gutter="0"/>
          <w:cols w:space="720"/>
        </w:sectPr>
      </w:pPr>
    </w:p>
    <w:p w14:paraId="626622F4" w14:textId="77777777" w:rsidR="00041057" w:rsidRDefault="00B24B28">
      <w:pPr>
        <w:pStyle w:val="Heading4"/>
        <w:tabs>
          <w:tab w:val="left" w:pos="1904"/>
        </w:tabs>
        <w:spacing w:before="38"/>
      </w:pPr>
      <w:bookmarkStart w:id="103" w:name="SECTION_741_SOLID_WASTE_PROCESSING_AND/O"/>
      <w:bookmarkEnd w:id="103"/>
      <w:r>
        <w:rPr>
          <w:spacing w:val="8"/>
        </w:rPr>
        <w:lastRenderedPageBreak/>
        <w:t>SECTION</w:t>
      </w:r>
      <w:r>
        <w:rPr>
          <w:spacing w:val="10"/>
        </w:rPr>
        <w:t xml:space="preserve"> </w:t>
      </w:r>
      <w:r>
        <w:rPr>
          <w:spacing w:val="6"/>
        </w:rPr>
        <w:t>741</w:t>
      </w:r>
      <w:r>
        <w:rPr>
          <w:spacing w:val="6"/>
        </w:rPr>
        <w:tab/>
      </w:r>
      <w:r>
        <w:rPr>
          <w:spacing w:val="7"/>
        </w:rPr>
        <w:t xml:space="preserve">SOLID </w:t>
      </w:r>
      <w:r>
        <w:rPr>
          <w:spacing w:val="8"/>
        </w:rPr>
        <w:t>WASTE PROCESSING AND/OR DISPOSAL</w:t>
      </w:r>
      <w:r>
        <w:rPr>
          <w:spacing w:val="22"/>
        </w:rPr>
        <w:t xml:space="preserve"> </w:t>
      </w:r>
      <w:r>
        <w:rPr>
          <w:spacing w:val="9"/>
        </w:rPr>
        <w:t>FACILITY</w:t>
      </w:r>
    </w:p>
    <w:p w14:paraId="0357C7B5" w14:textId="77777777" w:rsidR="00041057" w:rsidRDefault="00041057">
      <w:pPr>
        <w:pStyle w:val="BodyText"/>
        <w:spacing w:before="6"/>
        <w:rPr>
          <w:b/>
          <w:sz w:val="25"/>
        </w:rPr>
      </w:pPr>
    </w:p>
    <w:p w14:paraId="59950ECB" w14:textId="77777777" w:rsidR="00041057" w:rsidRDefault="00B24B28">
      <w:pPr>
        <w:pStyle w:val="BodyText"/>
        <w:spacing w:line="259" w:lineRule="auto"/>
        <w:ind w:left="460" w:right="134"/>
      </w:pPr>
      <w:r>
        <w:t>In the GC zone and subject to the requirements of that zone except as herein modified and provided:</w:t>
      </w:r>
    </w:p>
    <w:p w14:paraId="466569BF" w14:textId="77777777" w:rsidR="00041057" w:rsidRDefault="00041057">
      <w:pPr>
        <w:pStyle w:val="BodyText"/>
        <w:spacing w:before="10"/>
        <w:rPr>
          <w:sz w:val="23"/>
        </w:rPr>
      </w:pPr>
    </w:p>
    <w:p w14:paraId="3B96A2B9" w14:textId="77777777" w:rsidR="00041057" w:rsidRDefault="00B24B28">
      <w:pPr>
        <w:pStyle w:val="ListParagraph"/>
        <w:numPr>
          <w:ilvl w:val="0"/>
          <w:numId w:val="15"/>
        </w:numPr>
        <w:tabs>
          <w:tab w:val="left" w:pos="832"/>
        </w:tabs>
        <w:spacing w:line="259" w:lineRule="auto"/>
        <w:ind w:right="109" w:hanging="367"/>
        <w:jc w:val="both"/>
      </w:pPr>
      <w:r>
        <w:rPr>
          <w:spacing w:val="6"/>
        </w:rPr>
        <w:t xml:space="preserve">Such </w:t>
      </w:r>
      <w:r>
        <w:rPr>
          <w:spacing w:val="5"/>
        </w:rPr>
        <w:t xml:space="preserve">facility </w:t>
      </w:r>
      <w:r>
        <w:rPr>
          <w:spacing w:val="6"/>
        </w:rPr>
        <w:t xml:space="preserve">shall </w:t>
      </w:r>
      <w:r>
        <w:rPr>
          <w:spacing w:val="7"/>
        </w:rPr>
        <w:t xml:space="preserve">provide </w:t>
      </w:r>
      <w:r>
        <w:rPr>
          <w:spacing w:val="5"/>
        </w:rPr>
        <w:t xml:space="preserve">for the </w:t>
      </w:r>
      <w:r>
        <w:rPr>
          <w:spacing w:val="7"/>
        </w:rPr>
        <w:t xml:space="preserve">processing </w:t>
      </w:r>
      <w:r>
        <w:rPr>
          <w:spacing w:val="6"/>
        </w:rPr>
        <w:t xml:space="preserve">and/or </w:t>
      </w:r>
      <w:r>
        <w:rPr>
          <w:spacing w:val="7"/>
        </w:rPr>
        <w:t xml:space="preserve">disposal </w:t>
      </w:r>
      <w:r>
        <w:rPr>
          <w:spacing w:val="6"/>
        </w:rPr>
        <w:t xml:space="preserve">only </w:t>
      </w:r>
      <w:r>
        <w:rPr>
          <w:spacing w:val="5"/>
        </w:rPr>
        <w:t xml:space="preserve">of </w:t>
      </w:r>
      <w:r>
        <w:rPr>
          <w:spacing w:val="7"/>
        </w:rPr>
        <w:t xml:space="preserve">municipal </w:t>
      </w:r>
      <w:r>
        <w:rPr>
          <w:spacing w:val="10"/>
        </w:rPr>
        <w:t xml:space="preserve">or </w:t>
      </w:r>
      <w:r>
        <w:rPr>
          <w:spacing w:val="7"/>
        </w:rPr>
        <w:t xml:space="preserve">residual </w:t>
      </w:r>
      <w:r>
        <w:rPr>
          <w:spacing w:val="5"/>
        </w:rPr>
        <w:t xml:space="preserve">solid </w:t>
      </w:r>
      <w:r>
        <w:rPr>
          <w:spacing w:val="6"/>
        </w:rPr>
        <w:t xml:space="preserve">waste </w:t>
      </w:r>
      <w:r>
        <w:rPr>
          <w:spacing w:val="3"/>
        </w:rPr>
        <w:t xml:space="preserve">as </w:t>
      </w:r>
      <w:r>
        <w:rPr>
          <w:spacing w:val="7"/>
        </w:rPr>
        <w:t xml:space="preserve">defined </w:t>
      </w:r>
      <w:r>
        <w:rPr>
          <w:spacing w:val="3"/>
        </w:rPr>
        <w:t xml:space="preserve">in </w:t>
      </w:r>
      <w:r>
        <w:rPr>
          <w:spacing w:val="5"/>
        </w:rPr>
        <w:t xml:space="preserve">the </w:t>
      </w:r>
      <w:r>
        <w:rPr>
          <w:spacing w:val="7"/>
        </w:rPr>
        <w:t xml:space="preserve">Municipal </w:t>
      </w:r>
      <w:r>
        <w:rPr>
          <w:spacing w:val="6"/>
        </w:rPr>
        <w:t xml:space="preserve">Waste </w:t>
      </w:r>
      <w:r>
        <w:rPr>
          <w:spacing w:val="7"/>
        </w:rPr>
        <w:t xml:space="preserve">Planning, Recycling </w:t>
      </w:r>
      <w:r>
        <w:rPr>
          <w:spacing w:val="5"/>
        </w:rPr>
        <w:t xml:space="preserve">and </w:t>
      </w:r>
      <w:r>
        <w:rPr>
          <w:spacing w:val="7"/>
        </w:rPr>
        <w:t>Waste Reduction</w:t>
      </w:r>
      <w:r>
        <w:rPr>
          <w:spacing w:val="-6"/>
        </w:rPr>
        <w:t xml:space="preserve"> </w:t>
      </w:r>
      <w:r>
        <w:rPr>
          <w:spacing w:val="6"/>
        </w:rPr>
        <w:t>Act,</w:t>
      </w:r>
      <w:r>
        <w:rPr>
          <w:spacing w:val="-7"/>
        </w:rPr>
        <w:t xml:space="preserve"> </w:t>
      </w:r>
      <w:r>
        <w:rPr>
          <w:spacing w:val="6"/>
        </w:rPr>
        <w:t>Act</w:t>
      </w:r>
      <w:r>
        <w:rPr>
          <w:spacing w:val="-9"/>
        </w:rPr>
        <w:t xml:space="preserve"> </w:t>
      </w:r>
      <w:r>
        <w:rPr>
          <w:spacing w:val="6"/>
        </w:rPr>
        <w:t>101</w:t>
      </w:r>
      <w:r>
        <w:rPr>
          <w:spacing w:val="-4"/>
        </w:rPr>
        <w:t xml:space="preserve"> </w:t>
      </w:r>
      <w:r>
        <w:rPr>
          <w:spacing w:val="5"/>
        </w:rPr>
        <w:t>of</w:t>
      </w:r>
      <w:r>
        <w:rPr>
          <w:spacing w:val="-6"/>
        </w:rPr>
        <w:t xml:space="preserve"> </w:t>
      </w:r>
      <w:r>
        <w:rPr>
          <w:spacing w:val="8"/>
        </w:rPr>
        <w:t>1988,</w:t>
      </w:r>
      <w:r>
        <w:rPr>
          <w:spacing w:val="-8"/>
        </w:rPr>
        <w:t xml:space="preserve"> </w:t>
      </w:r>
      <w:r>
        <w:rPr>
          <w:spacing w:val="6"/>
        </w:rPr>
        <w:t>and</w:t>
      </w:r>
      <w:r>
        <w:rPr>
          <w:spacing w:val="-6"/>
        </w:rPr>
        <w:t xml:space="preserve"> </w:t>
      </w:r>
      <w:r>
        <w:rPr>
          <w:spacing w:val="5"/>
        </w:rPr>
        <w:t>25</w:t>
      </w:r>
      <w:r>
        <w:rPr>
          <w:spacing w:val="-4"/>
        </w:rPr>
        <w:t xml:space="preserve"> </w:t>
      </w:r>
      <w:r>
        <w:rPr>
          <w:spacing w:val="5"/>
        </w:rPr>
        <w:t>PA</w:t>
      </w:r>
      <w:r>
        <w:rPr>
          <w:spacing w:val="-4"/>
        </w:rPr>
        <w:t xml:space="preserve"> </w:t>
      </w:r>
      <w:r>
        <w:rPr>
          <w:spacing w:val="7"/>
        </w:rPr>
        <w:t>Code</w:t>
      </w:r>
      <w:r>
        <w:rPr>
          <w:spacing w:val="-8"/>
        </w:rPr>
        <w:t xml:space="preserve"> </w:t>
      </w:r>
      <w:r>
        <w:rPr>
          <w:spacing w:val="7"/>
        </w:rPr>
        <w:t>Chapters</w:t>
      </w:r>
      <w:r>
        <w:rPr>
          <w:spacing w:val="-7"/>
        </w:rPr>
        <w:t xml:space="preserve"> </w:t>
      </w:r>
      <w:r>
        <w:rPr>
          <w:spacing w:val="7"/>
        </w:rPr>
        <w:t>271,</w:t>
      </w:r>
      <w:r>
        <w:rPr>
          <w:spacing w:val="-8"/>
        </w:rPr>
        <w:t xml:space="preserve"> </w:t>
      </w:r>
      <w:r>
        <w:rPr>
          <w:spacing w:val="7"/>
        </w:rPr>
        <w:t>273,</w:t>
      </w:r>
      <w:r>
        <w:rPr>
          <w:spacing w:val="-8"/>
        </w:rPr>
        <w:t xml:space="preserve"> </w:t>
      </w:r>
      <w:r>
        <w:rPr>
          <w:spacing w:val="7"/>
        </w:rPr>
        <w:t>275,</w:t>
      </w:r>
      <w:r>
        <w:rPr>
          <w:spacing w:val="-8"/>
        </w:rPr>
        <w:t xml:space="preserve"> </w:t>
      </w:r>
      <w:r>
        <w:rPr>
          <w:spacing w:val="7"/>
        </w:rPr>
        <w:t>277,</w:t>
      </w:r>
      <w:r>
        <w:rPr>
          <w:spacing w:val="-8"/>
        </w:rPr>
        <w:t xml:space="preserve"> </w:t>
      </w:r>
      <w:r>
        <w:rPr>
          <w:spacing w:val="7"/>
        </w:rPr>
        <w:t>279,</w:t>
      </w:r>
      <w:r>
        <w:rPr>
          <w:spacing w:val="-8"/>
        </w:rPr>
        <w:t xml:space="preserve"> </w:t>
      </w:r>
      <w:r>
        <w:rPr>
          <w:spacing w:val="9"/>
        </w:rPr>
        <w:t xml:space="preserve">281, </w:t>
      </w:r>
      <w:r>
        <w:rPr>
          <w:spacing w:val="6"/>
        </w:rPr>
        <w:t xml:space="preserve">283 and 285 </w:t>
      </w:r>
      <w:r>
        <w:rPr>
          <w:spacing w:val="4"/>
        </w:rPr>
        <w:t xml:space="preserve">as </w:t>
      </w:r>
      <w:r>
        <w:rPr>
          <w:spacing w:val="7"/>
        </w:rPr>
        <w:t xml:space="preserve">amended, supplemented </w:t>
      </w:r>
      <w:r>
        <w:rPr>
          <w:spacing w:val="4"/>
        </w:rPr>
        <w:t>or</w:t>
      </w:r>
      <w:r>
        <w:rPr>
          <w:spacing w:val="13"/>
        </w:rPr>
        <w:t xml:space="preserve"> </w:t>
      </w:r>
      <w:r>
        <w:rPr>
          <w:spacing w:val="8"/>
        </w:rPr>
        <w:t>revised.</w:t>
      </w:r>
    </w:p>
    <w:p w14:paraId="1CED60FC" w14:textId="77777777" w:rsidR="00041057" w:rsidRDefault="00041057">
      <w:pPr>
        <w:pStyle w:val="BodyText"/>
        <w:spacing w:before="10"/>
        <w:rPr>
          <w:sz w:val="23"/>
        </w:rPr>
      </w:pPr>
    </w:p>
    <w:p w14:paraId="59AE6BDA" w14:textId="77777777" w:rsidR="00041057" w:rsidRDefault="00B24B28">
      <w:pPr>
        <w:pStyle w:val="ListParagraph"/>
        <w:numPr>
          <w:ilvl w:val="0"/>
          <w:numId w:val="15"/>
        </w:numPr>
        <w:tabs>
          <w:tab w:val="left" w:pos="832"/>
        </w:tabs>
        <w:spacing w:line="259" w:lineRule="auto"/>
        <w:ind w:right="109" w:hanging="367"/>
        <w:jc w:val="both"/>
      </w:pPr>
      <w:r>
        <w:rPr>
          <w:spacing w:val="7"/>
        </w:rPr>
        <w:t xml:space="preserve">Hazardous wastes, </w:t>
      </w:r>
      <w:r>
        <w:rPr>
          <w:spacing w:val="4"/>
        </w:rPr>
        <w:t xml:space="preserve">as </w:t>
      </w:r>
      <w:r>
        <w:rPr>
          <w:spacing w:val="6"/>
        </w:rPr>
        <w:t xml:space="preserve">defined </w:t>
      </w:r>
      <w:r>
        <w:rPr>
          <w:spacing w:val="4"/>
        </w:rPr>
        <w:t xml:space="preserve">by the </w:t>
      </w:r>
      <w:r>
        <w:rPr>
          <w:spacing w:val="7"/>
        </w:rPr>
        <w:t xml:space="preserve">Pennsylvania Department </w:t>
      </w:r>
      <w:r>
        <w:rPr>
          <w:spacing w:val="4"/>
        </w:rPr>
        <w:t xml:space="preserve">of </w:t>
      </w:r>
      <w:r>
        <w:rPr>
          <w:spacing w:val="9"/>
        </w:rPr>
        <w:t xml:space="preserve">Environmental </w:t>
      </w:r>
      <w:r>
        <w:rPr>
          <w:spacing w:val="7"/>
        </w:rPr>
        <w:t xml:space="preserve">Resources, </w:t>
      </w:r>
      <w:r>
        <w:rPr>
          <w:spacing w:val="6"/>
        </w:rPr>
        <w:t xml:space="preserve">shall not </w:t>
      </w:r>
      <w:r>
        <w:rPr>
          <w:spacing w:val="4"/>
        </w:rPr>
        <w:t xml:space="preserve">be </w:t>
      </w:r>
      <w:r>
        <w:rPr>
          <w:spacing w:val="7"/>
        </w:rPr>
        <w:t xml:space="preserve">disposed </w:t>
      </w:r>
      <w:r>
        <w:rPr>
          <w:spacing w:val="4"/>
        </w:rPr>
        <w:t xml:space="preserve">of </w:t>
      </w:r>
      <w:r>
        <w:rPr>
          <w:spacing w:val="6"/>
        </w:rPr>
        <w:t xml:space="preserve">within </w:t>
      </w:r>
      <w:r>
        <w:rPr>
          <w:spacing w:val="5"/>
        </w:rPr>
        <w:t>the</w:t>
      </w:r>
      <w:r>
        <w:rPr>
          <w:spacing w:val="21"/>
        </w:rPr>
        <w:t xml:space="preserve"> </w:t>
      </w:r>
      <w:r>
        <w:rPr>
          <w:spacing w:val="6"/>
        </w:rPr>
        <w:t>facility.</w:t>
      </w:r>
    </w:p>
    <w:p w14:paraId="136C6EE7" w14:textId="77777777" w:rsidR="00041057" w:rsidRDefault="00041057">
      <w:pPr>
        <w:pStyle w:val="BodyText"/>
        <w:spacing w:before="10"/>
        <w:rPr>
          <w:sz w:val="23"/>
        </w:rPr>
      </w:pPr>
    </w:p>
    <w:p w14:paraId="41E74C30" w14:textId="77777777" w:rsidR="00041057" w:rsidRDefault="00B24B28">
      <w:pPr>
        <w:pStyle w:val="ListParagraph"/>
        <w:numPr>
          <w:ilvl w:val="0"/>
          <w:numId w:val="15"/>
        </w:numPr>
        <w:tabs>
          <w:tab w:val="left" w:pos="832"/>
        </w:tabs>
        <w:spacing w:line="259" w:lineRule="auto"/>
        <w:ind w:right="115" w:hanging="367"/>
        <w:jc w:val="both"/>
      </w:pPr>
      <w:r>
        <w:rPr>
          <w:spacing w:val="6"/>
        </w:rPr>
        <w:t xml:space="preserve">Any </w:t>
      </w:r>
      <w:r>
        <w:rPr>
          <w:spacing w:val="7"/>
        </w:rPr>
        <w:t xml:space="preserve">processing </w:t>
      </w:r>
      <w:r>
        <w:rPr>
          <w:spacing w:val="5"/>
        </w:rPr>
        <w:t xml:space="preserve">of solid </w:t>
      </w:r>
      <w:r>
        <w:rPr>
          <w:spacing w:val="6"/>
        </w:rPr>
        <w:t xml:space="preserve">waste including, but </w:t>
      </w:r>
      <w:r>
        <w:rPr>
          <w:spacing w:val="5"/>
        </w:rPr>
        <w:t xml:space="preserve">not limited </w:t>
      </w:r>
      <w:r>
        <w:rPr>
          <w:spacing w:val="6"/>
        </w:rPr>
        <w:t xml:space="preserve">to, </w:t>
      </w:r>
      <w:r>
        <w:rPr>
          <w:spacing w:val="7"/>
        </w:rPr>
        <w:t>incineration, composting, shredding,</w:t>
      </w:r>
      <w:r>
        <w:rPr>
          <w:spacing w:val="-12"/>
        </w:rPr>
        <w:t xml:space="preserve"> </w:t>
      </w:r>
      <w:r>
        <w:rPr>
          <w:spacing w:val="7"/>
        </w:rPr>
        <w:t>compaction,</w:t>
      </w:r>
      <w:r>
        <w:rPr>
          <w:spacing w:val="-12"/>
        </w:rPr>
        <w:t xml:space="preserve"> </w:t>
      </w:r>
      <w:r>
        <w:rPr>
          <w:spacing w:val="6"/>
        </w:rPr>
        <w:t>material</w:t>
      </w:r>
      <w:r>
        <w:rPr>
          <w:spacing w:val="-12"/>
        </w:rPr>
        <w:t xml:space="preserve"> </w:t>
      </w:r>
      <w:r>
        <w:rPr>
          <w:spacing w:val="7"/>
        </w:rPr>
        <w:t>separation,</w:t>
      </w:r>
      <w:r>
        <w:rPr>
          <w:spacing w:val="-15"/>
        </w:rPr>
        <w:t xml:space="preserve"> </w:t>
      </w:r>
      <w:r>
        <w:rPr>
          <w:spacing w:val="6"/>
        </w:rPr>
        <w:t>recycling,</w:t>
      </w:r>
      <w:r>
        <w:rPr>
          <w:spacing w:val="-12"/>
        </w:rPr>
        <w:t xml:space="preserve"> </w:t>
      </w:r>
      <w:r>
        <w:rPr>
          <w:spacing w:val="6"/>
        </w:rPr>
        <w:t>refused</w:t>
      </w:r>
      <w:r>
        <w:rPr>
          <w:spacing w:val="-7"/>
        </w:rPr>
        <w:t xml:space="preserve"> </w:t>
      </w:r>
      <w:r>
        <w:rPr>
          <w:spacing w:val="6"/>
        </w:rPr>
        <w:t>derived</w:t>
      </w:r>
      <w:r>
        <w:rPr>
          <w:spacing w:val="-8"/>
        </w:rPr>
        <w:t xml:space="preserve"> </w:t>
      </w:r>
      <w:r>
        <w:rPr>
          <w:spacing w:val="6"/>
        </w:rPr>
        <w:t>fuel</w:t>
      </w:r>
      <w:r>
        <w:rPr>
          <w:spacing w:val="-12"/>
        </w:rPr>
        <w:t xml:space="preserve"> </w:t>
      </w:r>
      <w:r>
        <w:rPr>
          <w:spacing w:val="5"/>
        </w:rPr>
        <w:t>and</w:t>
      </w:r>
      <w:r>
        <w:rPr>
          <w:spacing w:val="-9"/>
        </w:rPr>
        <w:t xml:space="preserve"> </w:t>
      </w:r>
      <w:r>
        <w:rPr>
          <w:spacing w:val="7"/>
        </w:rPr>
        <w:t xml:space="preserve">pyrolysis </w:t>
      </w:r>
      <w:r>
        <w:rPr>
          <w:spacing w:val="6"/>
        </w:rPr>
        <w:t xml:space="preserve">shall </w:t>
      </w:r>
      <w:r>
        <w:rPr>
          <w:spacing w:val="4"/>
        </w:rPr>
        <w:t xml:space="preserve">be </w:t>
      </w:r>
      <w:r>
        <w:rPr>
          <w:spacing w:val="7"/>
        </w:rPr>
        <w:t xml:space="preserve">conducted </w:t>
      </w:r>
      <w:r>
        <w:rPr>
          <w:spacing w:val="6"/>
        </w:rPr>
        <w:t xml:space="preserve">within </w:t>
      </w:r>
      <w:r>
        <w:t xml:space="preserve">a </w:t>
      </w:r>
      <w:proofErr w:type="gramStart"/>
      <w:r>
        <w:rPr>
          <w:spacing w:val="7"/>
        </w:rPr>
        <w:t>wholly-enclosed</w:t>
      </w:r>
      <w:proofErr w:type="gramEnd"/>
      <w:r>
        <w:rPr>
          <w:spacing w:val="35"/>
        </w:rPr>
        <w:t xml:space="preserve"> </w:t>
      </w:r>
      <w:r>
        <w:rPr>
          <w:spacing w:val="7"/>
        </w:rPr>
        <w:t>building.</w:t>
      </w:r>
    </w:p>
    <w:p w14:paraId="6162B716" w14:textId="77777777" w:rsidR="00041057" w:rsidRDefault="00041057">
      <w:pPr>
        <w:pStyle w:val="BodyText"/>
        <w:spacing w:before="10"/>
        <w:rPr>
          <w:sz w:val="23"/>
        </w:rPr>
      </w:pPr>
    </w:p>
    <w:p w14:paraId="2316A52E" w14:textId="77777777" w:rsidR="00041057" w:rsidRDefault="00B24B28">
      <w:pPr>
        <w:pStyle w:val="ListParagraph"/>
        <w:numPr>
          <w:ilvl w:val="0"/>
          <w:numId w:val="15"/>
        </w:numPr>
        <w:tabs>
          <w:tab w:val="left" w:pos="832"/>
        </w:tabs>
        <w:spacing w:line="259" w:lineRule="auto"/>
        <w:ind w:right="108" w:hanging="367"/>
        <w:jc w:val="both"/>
      </w:pPr>
      <w:r>
        <w:rPr>
          <w:spacing w:val="6"/>
        </w:rPr>
        <w:t xml:space="preserve">No solid waste shall </w:t>
      </w:r>
      <w:r>
        <w:rPr>
          <w:spacing w:val="5"/>
        </w:rPr>
        <w:t xml:space="preserve">be </w:t>
      </w:r>
      <w:r>
        <w:rPr>
          <w:spacing w:val="7"/>
        </w:rPr>
        <w:t xml:space="preserve">deposited </w:t>
      </w:r>
      <w:r>
        <w:rPr>
          <w:spacing w:val="5"/>
        </w:rPr>
        <w:t xml:space="preserve">or </w:t>
      </w:r>
      <w:r>
        <w:rPr>
          <w:spacing w:val="6"/>
        </w:rPr>
        <w:t xml:space="preserve">stored within </w:t>
      </w:r>
      <w:r>
        <w:rPr>
          <w:spacing w:val="5"/>
        </w:rPr>
        <w:t xml:space="preserve">five </w:t>
      </w:r>
      <w:r>
        <w:rPr>
          <w:spacing w:val="8"/>
        </w:rPr>
        <w:t xml:space="preserve">hundred </w:t>
      </w:r>
      <w:r>
        <w:rPr>
          <w:spacing w:val="7"/>
        </w:rPr>
        <w:t xml:space="preserve">(500) </w:t>
      </w:r>
      <w:r>
        <w:rPr>
          <w:spacing w:val="6"/>
        </w:rPr>
        <w:t xml:space="preserve">feet, and </w:t>
      </w:r>
      <w:r>
        <w:rPr>
          <w:spacing w:val="13"/>
        </w:rPr>
        <w:t xml:space="preserve">no </w:t>
      </w:r>
      <w:r>
        <w:rPr>
          <w:spacing w:val="6"/>
        </w:rPr>
        <w:t xml:space="preserve">building </w:t>
      </w:r>
      <w:r>
        <w:rPr>
          <w:spacing w:val="5"/>
        </w:rPr>
        <w:t xml:space="preserve">or </w:t>
      </w:r>
      <w:r>
        <w:rPr>
          <w:spacing w:val="6"/>
        </w:rPr>
        <w:t xml:space="preserve">structure shall </w:t>
      </w:r>
      <w:r>
        <w:rPr>
          <w:spacing w:val="5"/>
        </w:rPr>
        <w:t xml:space="preserve">be </w:t>
      </w:r>
      <w:r>
        <w:rPr>
          <w:spacing w:val="6"/>
        </w:rPr>
        <w:t xml:space="preserve">located within </w:t>
      </w:r>
      <w:r>
        <w:rPr>
          <w:spacing w:val="4"/>
        </w:rPr>
        <w:t xml:space="preserve">two </w:t>
      </w:r>
      <w:r>
        <w:rPr>
          <w:spacing w:val="7"/>
        </w:rPr>
        <w:t xml:space="preserve">hundred (200) </w:t>
      </w:r>
      <w:r>
        <w:rPr>
          <w:spacing w:val="5"/>
        </w:rPr>
        <w:t xml:space="preserve">feet, of </w:t>
      </w:r>
      <w:r>
        <w:rPr>
          <w:spacing w:val="6"/>
        </w:rPr>
        <w:t xml:space="preserve">any </w:t>
      </w:r>
      <w:r>
        <w:rPr>
          <w:spacing w:val="7"/>
        </w:rPr>
        <w:t xml:space="preserve">property </w:t>
      </w:r>
      <w:r>
        <w:rPr>
          <w:spacing w:val="10"/>
        </w:rPr>
        <w:t xml:space="preserve">or </w:t>
      </w:r>
      <w:r>
        <w:rPr>
          <w:spacing w:val="6"/>
        </w:rPr>
        <w:t>street</w:t>
      </w:r>
      <w:r>
        <w:rPr>
          <w:spacing w:val="3"/>
        </w:rPr>
        <w:t xml:space="preserve"> </w:t>
      </w:r>
      <w:r>
        <w:rPr>
          <w:spacing w:val="7"/>
        </w:rPr>
        <w:t>line.</w:t>
      </w:r>
    </w:p>
    <w:p w14:paraId="36CB958D" w14:textId="77777777" w:rsidR="00041057" w:rsidRDefault="00041057">
      <w:pPr>
        <w:pStyle w:val="BodyText"/>
        <w:spacing w:before="10"/>
        <w:rPr>
          <w:sz w:val="23"/>
        </w:rPr>
      </w:pPr>
    </w:p>
    <w:p w14:paraId="3B3512C5" w14:textId="77777777" w:rsidR="00041057" w:rsidRDefault="00B24B28">
      <w:pPr>
        <w:pStyle w:val="ListParagraph"/>
        <w:numPr>
          <w:ilvl w:val="0"/>
          <w:numId w:val="15"/>
        </w:numPr>
        <w:tabs>
          <w:tab w:val="left" w:pos="832"/>
        </w:tabs>
        <w:spacing w:line="259" w:lineRule="auto"/>
        <w:ind w:right="113" w:hanging="367"/>
        <w:jc w:val="both"/>
      </w:pPr>
      <w:r>
        <w:rPr>
          <w:spacing w:val="5"/>
        </w:rPr>
        <w:t>No</w:t>
      </w:r>
      <w:r>
        <w:rPr>
          <w:spacing w:val="-9"/>
        </w:rPr>
        <w:t xml:space="preserve"> </w:t>
      </w:r>
      <w:r>
        <w:rPr>
          <w:spacing w:val="5"/>
        </w:rPr>
        <w:t>solid</w:t>
      </w:r>
      <w:r>
        <w:rPr>
          <w:spacing w:val="-9"/>
        </w:rPr>
        <w:t xml:space="preserve"> </w:t>
      </w:r>
      <w:r>
        <w:rPr>
          <w:spacing w:val="6"/>
        </w:rPr>
        <w:t>waste</w:t>
      </w:r>
      <w:r>
        <w:rPr>
          <w:spacing w:val="-12"/>
        </w:rPr>
        <w:t xml:space="preserve"> </w:t>
      </w:r>
      <w:r>
        <w:rPr>
          <w:spacing w:val="6"/>
        </w:rPr>
        <w:t>shall</w:t>
      </w:r>
      <w:r>
        <w:rPr>
          <w:spacing w:val="-14"/>
        </w:rPr>
        <w:t xml:space="preserve"> </w:t>
      </w:r>
      <w:r>
        <w:rPr>
          <w:spacing w:val="5"/>
        </w:rPr>
        <w:t>be</w:t>
      </w:r>
      <w:r>
        <w:rPr>
          <w:spacing w:val="-13"/>
        </w:rPr>
        <w:t xml:space="preserve"> </w:t>
      </w:r>
      <w:r>
        <w:rPr>
          <w:spacing w:val="7"/>
        </w:rPr>
        <w:t>deposited,</w:t>
      </w:r>
      <w:r>
        <w:rPr>
          <w:spacing w:val="-13"/>
        </w:rPr>
        <w:t xml:space="preserve"> </w:t>
      </w:r>
      <w:r>
        <w:rPr>
          <w:spacing w:val="6"/>
        </w:rPr>
        <w:t>either</w:t>
      </w:r>
      <w:r>
        <w:rPr>
          <w:spacing w:val="-12"/>
        </w:rPr>
        <w:t xml:space="preserve"> </w:t>
      </w:r>
      <w:r>
        <w:rPr>
          <w:spacing w:val="6"/>
        </w:rPr>
        <w:t>temporarily</w:t>
      </w:r>
      <w:r>
        <w:rPr>
          <w:spacing w:val="-15"/>
        </w:rPr>
        <w:t xml:space="preserve"> </w:t>
      </w:r>
      <w:r>
        <w:rPr>
          <w:spacing w:val="5"/>
        </w:rPr>
        <w:t>or</w:t>
      </w:r>
      <w:r>
        <w:rPr>
          <w:spacing w:val="-13"/>
        </w:rPr>
        <w:t xml:space="preserve"> </w:t>
      </w:r>
      <w:r>
        <w:rPr>
          <w:spacing w:val="5"/>
        </w:rPr>
        <w:t>permanently,</w:t>
      </w:r>
      <w:r>
        <w:rPr>
          <w:spacing w:val="-16"/>
        </w:rPr>
        <w:t xml:space="preserve"> </w:t>
      </w:r>
      <w:r>
        <w:rPr>
          <w:spacing w:val="4"/>
        </w:rPr>
        <w:t>within</w:t>
      </w:r>
      <w:r>
        <w:rPr>
          <w:spacing w:val="-9"/>
        </w:rPr>
        <w:t xml:space="preserve"> </w:t>
      </w:r>
      <w:r>
        <w:rPr>
          <w:spacing w:val="6"/>
        </w:rPr>
        <w:t>one</w:t>
      </w:r>
      <w:r>
        <w:rPr>
          <w:spacing w:val="-12"/>
        </w:rPr>
        <w:t xml:space="preserve"> </w:t>
      </w:r>
      <w:r>
        <w:rPr>
          <w:spacing w:val="8"/>
        </w:rPr>
        <w:t xml:space="preserve">thousand </w:t>
      </w:r>
      <w:r>
        <w:rPr>
          <w:spacing w:val="7"/>
        </w:rPr>
        <w:t>(1,000)</w:t>
      </w:r>
      <w:r>
        <w:rPr>
          <w:spacing w:val="-8"/>
        </w:rPr>
        <w:t xml:space="preserve"> </w:t>
      </w:r>
      <w:r>
        <w:rPr>
          <w:spacing w:val="6"/>
        </w:rPr>
        <w:t>feet</w:t>
      </w:r>
      <w:r>
        <w:rPr>
          <w:spacing w:val="-11"/>
        </w:rPr>
        <w:t xml:space="preserve"> </w:t>
      </w:r>
      <w:r>
        <w:rPr>
          <w:spacing w:val="4"/>
        </w:rPr>
        <w:t>of</w:t>
      </w:r>
      <w:r>
        <w:rPr>
          <w:spacing w:val="-8"/>
        </w:rPr>
        <w:t xml:space="preserve"> </w:t>
      </w:r>
      <w:r>
        <w:rPr>
          <w:spacing w:val="5"/>
        </w:rPr>
        <w:t>any</w:t>
      </w:r>
      <w:r>
        <w:rPr>
          <w:spacing w:val="-10"/>
        </w:rPr>
        <w:t xml:space="preserve"> </w:t>
      </w:r>
      <w:r>
        <w:rPr>
          <w:spacing w:val="8"/>
        </w:rPr>
        <w:t>pond,</w:t>
      </w:r>
      <w:r>
        <w:rPr>
          <w:spacing w:val="-12"/>
        </w:rPr>
        <w:t xml:space="preserve"> </w:t>
      </w:r>
      <w:r>
        <w:rPr>
          <w:spacing w:val="6"/>
        </w:rPr>
        <w:t>lake,</w:t>
      </w:r>
      <w:r>
        <w:rPr>
          <w:spacing w:val="-11"/>
        </w:rPr>
        <w:t xml:space="preserve"> </w:t>
      </w:r>
      <w:r>
        <w:rPr>
          <w:spacing w:val="6"/>
        </w:rPr>
        <w:t>stream</w:t>
      </w:r>
      <w:r>
        <w:rPr>
          <w:spacing w:val="-11"/>
        </w:rPr>
        <w:t xml:space="preserve"> </w:t>
      </w:r>
      <w:r>
        <w:rPr>
          <w:spacing w:val="4"/>
        </w:rPr>
        <w:t>or</w:t>
      </w:r>
      <w:r>
        <w:rPr>
          <w:spacing w:val="-8"/>
        </w:rPr>
        <w:t xml:space="preserve"> </w:t>
      </w:r>
      <w:r>
        <w:rPr>
          <w:spacing w:val="7"/>
        </w:rPr>
        <w:t>watercourse,</w:t>
      </w:r>
      <w:r>
        <w:rPr>
          <w:spacing w:val="-12"/>
        </w:rPr>
        <w:t xml:space="preserve"> </w:t>
      </w:r>
      <w:r>
        <w:rPr>
          <w:spacing w:val="4"/>
        </w:rPr>
        <w:t>or</w:t>
      </w:r>
      <w:r>
        <w:rPr>
          <w:spacing w:val="-8"/>
        </w:rPr>
        <w:t xml:space="preserve"> </w:t>
      </w:r>
      <w:r>
        <w:rPr>
          <w:spacing w:val="6"/>
        </w:rPr>
        <w:t>within</w:t>
      </w:r>
      <w:r>
        <w:rPr>
          <w:spacing w:val="-8"/>
        </w:rPr>
        <w:t xml:space="preserve"> </w:t>
      </w:r>
      <w:r>
        <w:rPr>
          <w:spacing w:val="5"/>
        </w:rPr>
        <w:t>one</w:t>
      </w:r>
      <w:r>
        <w:rPr>
          <w:spacing w:val="-8"/>
        </w:rPr>
        <w:t xml:space="preserve"> </w:t>
      </w:r>
      <w:r>
        <w:rPr>
          <w:spacing w:val="7"/>
        </w:rPr>
        <w:t>thousand</w:t>
      </w:r>
      <w:r>
        <w:rPr>
          <w:spacing w:val="-8"/>
        </w:rPr>
        <w:t xml:space="preserve"> </w:t>
      </w:r>
      <w:r>
        <w:rPr>
          <w:spacing w:val="7"/>
        </w:rPr>
        <w:t>(1,000)</w:t>
      </w:r>
      <w:r>
        <w:rPr>
          <w:spacing w:val="-8"/>
        </w:rPr>
        <w:t xml:space="preserve"> </w:t>
      </w:r>
      <w:r>
        <w:rPr>
          <w:spacing w:val="8"/>
        </w:rPr>
        <w:t xml:space="preserve">feet </w:t>
      </w:r>
      <w:r>
        <w:rPr>
          <w:spacing w:val="4"/>
        </w:rPr>
        <w:t>of</w:t>
      </w:r>
      <w:r>
        <w:rPr>
          <w:spacing w:val="-10"/>
        </w:rPr>
        <w:t xml:space="preserve"> </w:t>
      </w:r>
      <w:r>
        <w:rPr>
          <w:spacing w:val="6"/>
        </w:rPr>
        <w:t>any</w:t>
      </w:r>
      <w:r>
        <w:rPr>
          <w:spacing w:val="-13"/>
        </w:rPr>
        <w:t xml:space="preserve"> </w:t>
      </w:r>
      <w:r>
        <w:rPr>
          <w:spacing w:val="6"/>
        </w:rPr>
        <w:t>wetland</w:t>
      </w:r>
      <w:r>
        <w:rPr>
          <w:spacing w:val="-7"/>
        </w:rPr>
        <w:t xml:space="preserve"> </w:t>
      </w:r>
      <w:r>
        <w:rPr>
          <w:spacing w:val="6"/>
        </w:rPr>
        <w:t>meeting</w:t>
      </w:r>
      <w:r>
        <w:rPr>
          <w:spacing w:val="-10"/>
        </w:rPr>
        <w:t xml:space="preserve"> </w:t>
      </w:r>
      <w:r>
        <w:rPr>
          <w:spacing w:val="5"/>
        </w:rPr>
        <w:t>the</w:t>
      </w:r>
      <w:r>
        <w:rPr>
          <w:spacing w:val="-14"/>
        </w:rPr>
        <w:t xml:space="preserve"> </w:t>
      </w:r>
      <w:r>
        <w:rPr>
          <w:spacing w:val="7"/>
        </w:rPr>
        <w:t>definitions</w:t>
      </w:r>
      <w:r>
        <w:rPr>
          <w:spacing w:val="-14"/>
        </w:rPr>
        <w:t xml:space="preserve"> </w:t>
      </w:r>
      <w:r>
        <w:rPr>
          <w:spacing w:val="4"/>
        </w:rPr>
        <w:t>of</w:t>
      </w:r>
      <w:r>
        <w:rPr>
          <w:spacing w:val="-10"/>
        </w:rPr>
        <w:t xml:space="preserve"> </w:t>
      </w:r>
      <w:r>
        <w:rPr>
          <w:spacing w:val="4"/>
        </w:rPr>
        <w:t>the</w:t>
      </w:r>
      <w:r>
        <w:rPr>
          <w:spacing w:val="-10"/>
        </w:rPr>
        <w:t xml:space="preserve"> </w:t>
      </w:r>
      <w:r>
        <w:rPr>
          <w:spacing w:val="7"/>
        </w:rPr>
        <w:t>Pennsylvania</w:t>
      </w:r>
      <w:r>
        <w:rPr>
          <w:spacing w:val="-15"/>
        </w:rPr>
        <w:t xml:space="preserve"> </w:t>
      </w:r>
      <w:r>
        <w:rPr>
          <w:spacing w:val="7"/>
        </w:rPr>
        <w:t>Department</w:t>
      </w:r>
      <w:r>
        <w:rPr>
          <w:spacing w:val="-10"/>
        </w:rPr>
        <w:t xml:space="preserve"> </w:t>
      </w:r>
      <w:r>
        <w:rPr>
          <w:spacing w:val="4"/>
        </w:rPr>
        <w:t>of</w:t>
      </w:r>
      <w:r>
        <w:rPr>
          <w:spacing w:val="-10"/>
        </w:rPr>
        <w:t xml:space="preserve"> </w:t>
      </w:r>
      <w:r>
        <w:rPr>
          <w:spacing w:val="8"/>
        </w:rPr>
        <w:t xml:space="preserve">Environmental </w:t>
      </w:r>
      <w:r>
        <w:rPr>
          <w:spacing w:val="7"/>
        </w:rPr>
        <w:t>Resources,</w:t>
      </w:r>
      <w:r>
        <w:rPr>
          <w:spacing w:val="-9"/>
        </w:rPr>
        <w:t xml:space="preserve"> </w:t>
      </w:r>
      <w:r>
        <w:rPr>
          <w:spacing w:val="6"/>
        </w:rPr>
        <w:t>U.S.</w:t>
      </w:r>
      <w:r>
        <w:rPr>
          <w:spacing w:val="-10"/>
        </w:rPr>
        <w:t xml:space="preserve"> </w:t>
      </w:r>
      <w:r>
        <w:rPr>
          <w:spacing w:val="7"/>
        </w:rPr>
        <w:t>Environmental</w:t>
      </w:r>
      <w:r>
        <w:rPr>
          <w:spacing w:val="-10"/>
        </w:rPr>
        <w:t xml:space="preserve"> </w:t>
      </w:r>
      <w:r>
        <w:rPr>
          <w:spacing w:val="6"/>
        </w:rPr>
        <w:t>Protection</w:t>
      </w:r>
      <w:r>
        <w:rPr>
          <w:spacing w:val="-8"/>
        </w:rPr>
        <w:t xml:space="preserve"> </w:t>
      </w:r>
      <w:r>
        <w:rPr>
          <w:spacing w:val="6"/>
        </w:rPr>
        <w:t>Agency,</w:t>
      </w:r>
      <w:r>
        <w:rPr>
          <w:spacing w:val="-12"/>
        </w:rPr>
        <w:t xml:space="preserve"> </w:t>
      </w:r>
      <w:r>
        <w:rPr>
          <w:spacing w:val="7"/>
        </w:rPr>
        <w:t>U.S.</w:t>
      </w:r>
      <w:r>
        <w:rPr>
          <w:spacing w:val="-13"/>
        </w:rPr>
        <w:t xml:space="preserve"> </w:t>
      </w:r>
      <w:r>
        <w:rPr>
          <w:spacing w:val="6"/>
        </w:rPr>
        <w:t>Army</w:t>
      </w:r>
      <w:r>
        <w:rPr>
          <w:spacing w:val="-14"/>
        </w:rPr>
        <w:t xml:space="preserve"> </w:t>
      </w:r>
      <w:r>
        <w:rPr>
          <w:spacing w:val="7"/>
        </w:rPr>
        <w:t>Corps.</w:t>
      </w:r>
      <w:r>
        <w:rPr>
          <w:spacing w:val="-12"/>
        </w:rPr>
        <w:t xml:space="preserve"> </w:t>
      </w:r>
      <w:r>
        <w:rPr>
          <w:spacing w:val="5"/>
        </w:rPr>
        <w:t>of</w:t>
      </w:r>
      <w:r>
        <w:rPr>
          <w:spacing w:val="-12"/>
        </w:rPr>
        <w:t xml:space="preserve"> </w:t>
      </w:r>
      <w:r>
        <w:rPr>
          <w:spacing w:val="7"/>
        </w:rPr>
        <w:t>Engineers,</w:t>
      </w:r>
      <w:r>
        <w:rPr>
          <w:spacing w:val="-9"/>
        </w:rPr>
        <w:t xml:space="preserve"> </w:t>
      </w:r>
      <w:r>
        <w:rPr>
          <w:spacing w:val="9"/>
        </w:rPr>
        <w:t xml:space="preserve">U.S. </w:t>
      </w:r>
      <w:r>
        <w:rPr>
          <w:spacing w:val="6"/>
        </w:rPr>
        <w:t xml:space="preserve">Soil </w:t>
      </w:r>
      <w:r>
        <w:rPr>
          <w:spacing w:val="7"/>
        </w:rPr>
        <w:t xml:space="preserve">Conservation </w:t>
      </w:r>
      <w:r>
        <w:rPr>
          <w:spacing w:val="6"/>
        </w:rPr>
        <w:t xml:space="preserve">Service </w:t>
      </w:r>
      <w:r>
        <w:rPr>
          <w:spacing w:val="4"/>
        </w:rPr>
        <w:t xml:space="preserve">or the </w:t>
      </w:r>
      <w:r>
        <w:rPr>
          <w:spacing w:val="7"/>
        </w:rPr>
        <w:t xml:space="preserve">U.S. </w:t>
      </w:r>
      <w:r>
        <w:rPr>
          <w:spacing w:val="5"/>
        </w:rPr>
        <w:t xml:space="preserve">Fish </w:t>
      </w:r>
      <w:r>
        <w:rPr>
          <w:spacing w:val="6"/>
        </w:rPr>
        <w:t>and Wildlife</w:t>
      </w:r>
      <w:r>
        <w:rPr>
          <w:spacing w:val="25"/>
        </w:rPr>
        <w:t xml:space="preserve"> </w:t>
      </w:r>
      <w:r>
        <w:rPr>
          <w:spacing w:val="7"/>
        </w:rPr>
        <w:t>Service.</w:t>
      </w:r>
    </w:p>
    <w:p w14:paraId="7E1DF384" w14:textId="77777777" w:rsidR="00041057" w:rsidRDefault="00041057">
      <w:pPr>
        <w:pStyle w:val="BodyText"/>
        <w:spacing w:before="10"/>
        <w:rPr>
          <w:sz w:val="23"/>
        </w:rPr>
      </w:pPr>
    </w:p>
    <w:p w14:paraId="5E141AFE" w14:textId="77777777" w:rsidR="00041057" w:rsidRDefault="00B24B28">
      <w:pPr>
        <w:pStyle w:val="ListParagraph"/>
        <w:numPr>
          <w:ilvl w:val="0"/>
          <w:numId w:val="15"/>
        </w:numPr>
        <w:tabs>
          <w:tab w:val="left" w:pos="832"/>
        </w:tabs>
        <w:spacing w:line="259" w:lineRule="auto"/>
        <w:ind w:right="110" w:hanging="367"/>
        <w:jc w:val="both"/>
      </w:pPr>
      <w:r>
        <w:t xml:space="preserve">A </w:t>
      </w:r>
      <w:r>
        <w:rPr>
          <w:spacing w:val="7"/>
        </w:rPr>
        <w:t xml:space="preserve">buffer </w:t>
      </w:r>
      <w:r>
        <w:rPr>
          <w:spacing w:val="6"/>
        </w:rPr>
        <w:t xml:space="preserve">yard, </w:t>
      </w:r>
      <w:r>
        <w:rPr>
          <w:spacing w:val="3"/>
        </w:rPr>
        <w:t xml:space="preserve">at </w:t>
      </w:r>
      <w:r>
        <w:rPr>
          <w:spacing w:val="5"/>
        </w:rPr>
        <w:t xml:space="preserve">least fifty </w:t>
      </w:r>
      <w:r>
        <w:rPr>
          <w:spacing w:val="7"/>
        </w:rPr>
        <w:t xml:space="preserve">(50) </w:t>
      </w:r>
      <w:r>
        <w:rPr>
          <w:spacing w:val="6"/>
        </w:rPr>
        <w:t xml:space="preserve">feet </w:t>
      </w:r>
      <w:r>
        <w:rPr>
          <w:spacing w:val="7"/>
        </w:rPr>
        <w:t xml:space="preserve">wide, </w:t>
      </w:r>
      <w:r>
        <w:rPr>
          <w:spacing w:val="6"/>
        </w:rPr>
        <w:t xml:space="preserve">shall </w:t>
      </w:r>
      <w:r>
        <w:rPr>
          <w:spacing w:val="4"/>
        </w:rPr>
        <w:t xml:space="preserve">be </w:t>
      </w:r>
      <w:r>
        <w:rPr>
          <w:spacing w:val="6"/>
        </w:rPr>
        <w:t xml:space="preserve">located along </w:t>
      </w:r>
      <w:r>
        <w:rPr>
          <w:spacing w:val="4"/>
        </w:rPr>
        <w:t xml:space="preserve">all </w:t>
      </w:r>
      <w:r>
        <w:rPr>
          <w:spacing w:val="7"/>
        </w:rPr>
        <w:t xml:space="preserve">property </w:t>
      </w:r>
      <w:r>
        <w:rPr>
          <w:spacing w:val="6"/>
        </w:rPr>
        <w:t xml:space="preserve">lines. </w:t>
      </w:r>
      <w:r>
        <w:rPr>
          <w:spacing w:val="12"/>
        </w:rPr>
        <w:t xml:space="preserve">No </w:t>
      </w:r>
      <w:r>
        <w:rPr>
          <w:spacing w:val="7"/>
        </w:rPr>
        <w:t xml:space="preserve">structures, </w:t>
      </w:r>
      <w:r>
        <w:rPr>
          <w:spacing w:val="6"/>
        </w:rPr>
        <w:t xml:space="preserve">storage, </w:t>
      </w:r>
      <w:r>
        <w:rPr>
          <w:spacing w:val="7"/>
        </w:rPr>
        <w:t xml:space="preserve">parking </w:t>
      </w:r>
      <w:r>
        <w:rPr>
          <w:spacing w:val="4"/>
        </w:rPr>
        <w:t xml:space="preserve">or </w:t>
      </w:r>
      <w:r>
        <w:rPr>
          <w:spacing w:val="5"/>
        </w:rPr>
        <w:t xml:space="preserve">any </w:t>
      </w:r>
      <w:r>
        <w:rPr>
          <w:spacing w:val="6"/>
        </w:rPr>
        <w:t xml:space="preserve">other related </w:t>
      </w:r>
      <w:r>
        <w:rPr>
          <w:spacing w:val="5"/>
        </w:rPr>
        <w:t xml:space="preserve">activity or </w:t>
      </w:r>
      <w:r>
        <w:rPr>
          <w:spacing w:val="7"/>
        </w:rPr>
        <w:t xml:space="preserve">operation </w:t>
      </w:r>
      <w:r>
        <w:rPr>
          <w:spacing w:val="6"/>
        </w:rPr>
        <w:t xml:space="preserve">shall </w:t>
      </w:r>
      <w:r>
        <w:rPr>
          <w:spacing w:val="4"/>
        </w:rPr>
        <w:t xml:space="preserve">be </w:t>
      </w:r>
      <w:r>
        <w:rPr>
          <w:spacing w:val="7"/>
        </w:rPr>
        <w:t xml:space="preserve">permitted </w:t>
      </w:r>
      <w:r>
        <w:rPr>
          <w:spacing w:val="6"/>
        </w:rPr>
        <w:t>within</w:t>
      </w:r>
      <w:r>
        <w:t xml:space="preserve"> </w:t>
      </w:r>
      <w:r>
        <w:rPr>
          <w:spacing w:val="4"/>
        </w:rPr>
        <w:t>this</w:t>
      </w:r>
      <w:r>
        <w:rPr>
          <w:spacing w:val="-2"/>
        </w:rPr>
        <w:t xml:space="preserve"> </w:t>
      </w:r>
      <w:r>
        <w:rPr>
          <w:spacing w:val="6"/>
        </w:rPr>
        <w:t>area.</w:t>
      </w:r>
      <w:r>
        <w:rPr>
          <w:spacing w:val="-2"/>
        </w:rPr>
        <w:t xml:space="preserve"> </w:t>
      </w:r>
      <w:r>
        <w:rPr>
          <w:spacing w:val="6"/>
        </w:rPr>
        <w:t>The</w:t>
      </w:r>
      <w:r>
        <w:rPr>
          <w:spacing w:val="-1"/>
        </w:rPr>
        <w:t xml:space="preserve"> </w:t>
      </w:r>
      <w:r>
        <w:rPr>
          <w:spacing w:val="7"/>
        </w:rPr>
        <w:t>buffer</w:t>
      </w:r>
      <w:r>
        <w:rPr>
          <w:spacing w:val="-1"/>
        </w:rPr>
        <w:t xml:space="preserve"> </w:t>
      </w:r>
      <w:r>
        <w:rPr>
          <w:spacing w:val="6"/>
        </w:rPr>
        <w:t>shall</w:t>
      </w:r>
      <w:r>
        <w:rPr>
          <w:spacing w:val="-4"/>
        </w:rPr>
        <w:t xml:space="preserve"> </w:t>
      </w:r>
      <w:r>
        <w:rPr>
          <w:spacing w:val="4"/>
        </w:rPr>
        <w:t>be</w:t>
      </w:r>
      <w:r>
        <w:rPr>
          <w:spacing w:val="-1"/>
        </w:rPr>
        <w:t xml:space="preserve"> </w:t>
      </w:r>
      <w:r>
        <w:rPr>
          <w:spacing w:val="6"/>
        </w:rPr>
        <w:t>naturally</w:t>
      </w:r>
      <w:r>
        <w:rPr>
          <w:spacing w:val="-4"/>
        </w:rPr>
        <w:t xml:space="preserve"> </w:t>
      </w:r>
      <w:r>
        <w:rPr>
          <w:spacing w:val="7"/>
        </w:rPr>
        <w:t>landscaped</w:t>
      </w:r>
      <w:r>
        <w:t xml:space="preserve"> </w:t>
      </w:r>
      <w:r>
        <w:rPr>
          <w:spacing w:val="6"/>
        </w:rPr>
        <w:t>and</w:t>
      </w:r>
      <w:r>
        <w:rPr>
          <w:spacing w:val="-1"/>
        </w:rPr>
        <w:t xml:space="preserve"> </w:t>
      </w:r>
      <w:r>
        <w:rPr>
          <w:spacing w:val="6"/>
        </w:rPr>
        <w:t>have</w:t>
      </w:r>
      <w:r>
        <w:rPr>
          <w:spacing w:val="1"/>
        </w:rPr>
        <w:t xml:space="preserve"> </w:t>
      </w:r>
      <w:r>
        <w:rPr>
          <w:spacing w:val="4"/>
        </w:rPr>
        <w:t>no</w:t>
      </w:r>
      <w:r>
        <w:rPr>
          <w:spacing w:val="3"/>
        </w:rPr>
        <w:t xml:space="preserve"> </w:t>
      </w:r>
      <w:r>
        <w:rPr>
          <w:spacing w:val="7"/>
        </w:rPr>
        <w:t>impervious</w:t>
      </w:r>
      <w:r>
        <w:rPr>
          <w:spacing w:val="3"/>
        </w:rPr>
        <w:t xml:space="preserve"> </w:t>
      </w:r>
      <w:r>
        <w:rPr>
          <w:spacing w:val="8"/>
        </w:rPr>
        <w:t>cover.</w:t>
      </w:r>
    </w:p>
    <w:p w14:paraId="445C6ED8" w14:textId="77777777" w:rsidR="00041057" w:rsidRDefault="00041057">
      <w:pPr>
        <w:pStyle w:val="BodyText"/>
        <w:spacing w:before="10"/>
        <w:rPr>
          <w:sz w:val="23"/>
        </w:rPr>
      </w:pPr>
    </w:p>
    <w:p w14:paraId="291535E1" w14:textId="77777777" w:rsidR="00041057" w:rsidRDefault="00B24B28">
      <w:pPr>
        <w:pStyle w:val="ListParagraph"/>
        <w:numPr>
          <w:ilvl w:val="0"/>
          <w:numId w:val="15"/>
        </w:numPr>
        <w:tabs>
          <w:tab w:val="left" w:pos="832"/>
        </w:tabs>
        <w:spacing w:line="259" w:lineRule="auto"/>
        <w:ind w:right="110" w:hanging="367"/>
        <w:jc w:val="both"/>
      </w:pPr>
      <w:r>
        <w:rPr>
          <w:spacing w:val="6"/>
        </w:rPr>
        <w:t xml:space="preserve">Any area used for </w:t>
      </w:r>
      <w:r>
        <w:rPr>
          <w:spacing w:val="4"/>
        </w:rPr>
        <w:t xml:space="preserve">the </w:t>
      </w:r>
      <w:r>
        <w:rPr>
          <w:spacing w:val="7"/>
        </w:rPr>
        <w:t xml:space="preserve">unloading, </w:t>
      </w:r>
      <w:r>
        <w:rPr>
          <w:spacing w:val="6"/>
        </w:rPr>
        <w:t xml:space="preserve">transfer, storage, </w:t>
      </w:r>
      <w:r>
        <w:rPr>
          <w:spacing w:val="7"/>
        </w:rPr>
        <w:t xml:space="preserve">processing, </w:t>
      </w:r>
      <w:r>
        <w:rPr>
          <w:spacing w:val="6"/>
        </w:rPr>
        <w:t xml:space="preserve">incineration </w:t>
      </w:r>
      <w:r>
        <w:rPr>
          <w:spacing w:val="4"/>
        </w:rPr>
        <w:t xml:space="preserve">or </w:t>
      </w:r>
      <w:r>
        <w:rPr>
          <w:spacing w:val="8"/>
        </w:rPr>
        <w:t xml:space="preserve">disposal </w:t>
      </w:r>
      <w:r>
        <w:rPr>
          <w:spacing w:val="4"/>
        </w:rPr>
        <w:t xml:space="preserve">of </w:t>
      </w:r>
      <w:r>
        <w:rPr>
          <w:spacing w:val="6"/>
        </w:rPr>
        <w:t xml:space="preserve">solid waste must </w:t>
      </w:r>
      <w:r>
        <w:rPr>
          <w:spacing w:val="4"/>
        </w:rPr>
        <w:t xml:space="preserve">be </w:t>
      </w:r>
      <w:r>
        <w:rPr>
          <w:spacing w:val="6"/>
        </w:rPr>
        <w:t xml:space="preserve">completely </w:t>
      </w:r>
      <w:r>
        <w:rPr>
          <w:spacing w:val="7"/>
        </w:rPr>
        <w:t xml:space="preserve">screened </w:t>
      </w:r>
      <w:r>
        <w:rPr>
          <w:spacing w:val="6"/>
        </w:rPr>
        <w:t xml:space="preserve">from </w:t>
      </w:r>
      <w:r>
        <w:rPr>
          <w:spacing w:val="7"/>
        </w:rPr>
        <w:t xml:space="preserve">ground-level </w:t>
      </w:r>
      <w:r>
        <w:rPr>
          <w:spacing w:val="5"/>
        </w:rPr>
        <w:t xml:space="preserve">view </w:t>
      </w:r>
      <w:r>
        <w:rPr>
          <w:spacing w:val="4"/>
        </w:rPr>
        <w:t xml:space="preserve">at the </w:t>
      </w:r>
      <w:r>
        <w:rPr>
          <w:spacing w:val="7"/>
        </w:rPr>
        <w:t xml:space="preserve">property line. </w:t>
      </w:r>
      <w:r>
        <w:rPr>
          <w:spacing w:val="6"/>
        </w:rPr>
        <w:t xml:space="preserve">(The </w:t>
      </w:r>
      <w:r>
        <w:rPr>
          <w:spacing w:val="5"/>
        </w:rPr>
        <w:t xml:space="preserve">use </w:t>
      </w:r>
      <w:r>
        <w:rPr>
          <w:spacing w:val="4"/>
        </w:rPr>
        <w:t xml:space="preserve">of an </w:t>
      </w:r>
      <w:r>
        <w:rPr>
          <w:spacing w:val="6"/>
        </w:rPr>
        <w:t xml:space="preserve">earthen berm </w:t>
      </w:r>
      <w:r>
        <w:rPr>
          <w:spacing w:val="4"/>
        </w:rPr>
        <w:t xml:space="preserve">is </w:t>
      </w:r>
      <w:r>
        <w:rPr>
          <w:spacing w:val="7"/>
        </w:rPr>
        <w:t xml:space="preserve">encouraged </w:t>
      </w:r>
      <w:r>
        <w:rPr>
          <w:spacing w:val="6"/>
        </w:rPr>
        <w:t xml:space="preserve">where </w:t>
      </w:r>
      <w:r>
        <w:rPr>
          <w:spacing w:val="7"/>
        </w:rPr>
        <w:t xml:space="preserve">practicable). </w:t>
      </w:r>
      <w:r>
        <w:rPr>
          <w:spacing w:val="4"/>
        </w:rPr>
        <w:t xml:space="preserve">In </w:t>
      </w:r>
      <w:r>
        <w:rPr>
          <w:spacing w:val="8"/>
        </w:rPr>
        <w:t xml:space="preserve">addition, </w:t>
      </w:r>
      <w:r>
        <w:rPr>
          <w:spacing w:val="5"/>
        </w:rPr>
        <w:t xml:space="preserve">such </w:t>
      </w:r>
      <w:r>
        <w:rPr>
          <w:spacing w:val="8"/>
        </w:rPr>
        <w:t xml:space="preserve">areas </w:t>
      </w:r>
      <w:r>
        <w:rPr>
          <w:spacing w:val="6"/>
        </w:rPr>
        <w:t xml:space="preserve">must </w:t>
      </w:r>
      <w:r>
        <w:rPr>
          <w:spacing w:val="5"/>
        </w:rPr>
        <w:t xml:space="preserve">also be </w:t>
      </w:r>
      <w:r>
        <w:rPr>
          <w:spacing w:val="6"/>
        </w:rPr>
        <w:t xml:space="preserve">completely </w:t>
      </w:r>
      <w:r>
        <w:rPr>
          <w:spacing w:val="7"/>
        </w:rPr>
        <w:t xml:space="preserve">enclosed </w:t>
      </w:r>
      <w:r>
        <w:rPr>
          <w:spacing w:val="5"/>
        </w:rPr>
        <w:t xml:space="preserve">by </w:t>
      </w:r>
      <w:r>
        <w:rPr>
          <w:spacing w:val="4"/>
        </w:rPr>
        <w:t xml:space="preserve">an </w:t>
      </w:r>
      <w:r>
        <w:rPr>
          <w:spacing w:val="8"/>
        </w:rPr>
        <w:t xml:space="preserve">eight (8) </w:t>
      </w:r>
      <w:r>
        <w:rPr>
          <w:spacing w:val="6"/>
        </w:rPr>
        <w:t xml:space="preserve">foot high fence, </w:t>
      </w:r>
      <w:r>
        <w:rPr>
          <w:spacing w:val="5"/>
        </w:rPr>
        <w:t xml:space="preserve">with no </w:t>
      </w:r>
      <w:r>
        <w:rPr>
          <w:spacing w:val="8"/>
        </w:rPr>
        <w:t xml:space="preserve">openings </w:t>
      </w:r>
      <w:r>
        <w:rPr>
          <w:spacing w:val="6"/>
        </w:rPr>
        <w:t xml:space="preserve">greater </w:t>
      </w:r>
      <w:r>
        <w:rPr>
          <w:spacing w:val="5"/>
        </w:rPr>
        <w:t xml:space="preserve">than </w:t>
      </w:r>
      <w:r>
        <w:rPr>
          <w:spacing w:val="6"/>
        </w:rPr>
        <w:t xml:space="preserve">four </w:t>
      </w:r>
      <w:r>
        <w:rPr>
          <w:spacing w:val="5"/>
        </w:rPr>
        <w:t xml:space="preserve">(4) </w:t>
      </w:r>
      <w:r>
        <w:rPr>
          <w:spacing w:val="6"/>
        </w:rPr>
        <w:t xml:space="preserve">inches </w:t>
      </w:r>
      <w:r>
        <w:rPr>
          <w:spacing w:val="2"/>
        </w:rPr>
        <w:t xml:space="preserve">in </w:t>
      </w:r>
      <w:r>
        <w:rPr>
          <w:spacing w:val="5"/>
        </w:rPr>
        <w:t>any</w:t>
      </w:r>
      <w:r>
        <w:rPr>
          <w:spacing w:val="20"/>
        </w:rPr>
        <w:t xml:space="preserve"> </w:t>
      </w:r>
      <w:r>
        <w:rPr>
          <w:spacing w:val="8"/>
        </w:rPr>
        <w:t>direction.</w:t>
      </w:r>
    </w:p>
    <w:p w14:paraId="2DC0B150" w14:textId="77777777" w:rsidR="00041057" w:rsidRDefault="00041057">
      <w:pPr>
        <w:pStyle w:val="BodyText"/>
        <w:spacing w:before="10"/>
        <w:rPr>
          <w:sz w:val="23"/>
        </w:rPr>
      </w:pPr>
    </w:p>
    <w:p w14:paraId="545F02DB" w14:textId="77777777" w:rsidR="00041057" w:rsidRDefault="00B24B28">
      <w:pPr>
        <w:pStyle w:val="ListParagraph"/>
        <w:numPr>
          <w:ilvl w:val="0"/>
          <w:numId w:val="15"/>
        </w:numPr>
        <w:tabs>
          <w:tab w:val="left" w:pos="832"/>
        </w:tabs>
        <w:spacing w:line="259" w:lineRule="auto"/>
        <w:ind w:right="112" w:hanging="367"/>
        <w:jc w:val="both"/>
      </w:pPr>
      <w:r>
        <w:rPr>
          <w:spacing w:val="5"/>
        </w:rPr>
        <w:t xml:space="preserve">All </w:t>
      </w:r>
      <w:r>
        <w:rPr>
          <w:spacing w:val="6"/>
        </w:rPr>
        <w:t xml:space="preserve">uses shall provide sufficiently long stacking </w:t>
      </w:r>
      <w:r>
        <w:rPr>
          <w:spacing w:val="5"/>
        </w:rPr>
        <w:t xml:space="preserve">lanes into the </w:t>
      </w:r>
      <w:r>
        <w:rPr>
          <w:spacing w:val="6"/>
        </w:rPr>
        <w:t xml:space="preserve">facility, </w:t>
      </w:r>
      <w:r>
        <w:rPr>
          <w:spacing w:val="5"/>
        </w:rPr>
        <w:t xml:space="preserve">so </w:t>
      </w:r>
      <w:r>
        <w:rPr>
          <w:spacing w:val="6"/>
        </w:rPr>
        <w:t xml:space="preserve">that </w:t>
      </w:r>
      <w:r>
        <w:rPr>
          <w:spacing w:val="7"/>
        </w:rPr>
        <w:t xml:space="preserve">vehicles </w:t>
      </w:r>
      <w:r>
        <w:rPr>
          <w:spacing w:val="6"/>
        </w:rPr>
        <w:t xml:space="preserve">waiting </w:t>
      </w:r>
      <w:r>
        <w:rPr>
          <w:spacing w:val="4"/>
        </w:rPr>
        <w:t xml:space="preserve">to be </w:t>
      </w:r>
      <w:r>
        <w:rPr>
          <w:spacing w:val="6"/>
        </w:rPr>
        <w:t xml:space="preserve">weighed </w:t>
      </w:r>
      <w:r>
        <w:rPr>
          <w:spacing w:val="5"/>
        </w:rPr>
        <w:t xml:space="preserve">will </w:t>
      </w:r>
      <w:r>
        <w:rPr>
          <w:spacing w:val="6"/>
        </w:rPr>
        <w:t xml:space="preserve">not </w:t>
      </w:r>
      <w:r>
        <w:rPr>
          <w:spacing w:val="7"/>
        </w:rPr>
        <w:t xml:space="preserve">back-up </w:t>
      </w:r>
      <w:r>
        <w:rPr>
          <w:spacing w:val="6"/>
        </w:rPr>
        <w:t xml:space="preserve">onto </w:t>
      </w:r>
      <w:r>
        <w:rPr>
          <w:spacing w:val="7"/>
        </w:rPr>
        <w:t>public</w:t>
      </w:r>
      <w:r>
        <w:rPr>
          <w:spacing w:val="24"/>
        </w:rPr>
        <w:t xml:space="preserve"> </w:t>
      </w:r>
      <w:r>
        <w:rPr>
          <w:spacing w:val="8"/>
        </w:rPr>
        <w:t>roads.</w:t>
      </w:r>
    </w:p>
    <w:p w14:paraId="5BFD7F9F" w14:textId="77777777" w:rsidR="00041057" w:rsidRDefault="00041057">
      <w:pPr>
        <w:pStyle w:val="BodyText"/>
        <w:spacing w:before="10"/>
        <w:rPr>
          <w:sz w:val="23"/>
        </w:rPr>
      </w:pPr>
    </w:p>
    <w:p w14:paraId="2715DE77" w14:textId="77777777" w:rsidR="00041057" w:rsidRDefault="00B24B28">
      <w:pPr>
        <w:pStyle w:val="ListParagraph"/>
        <w:numPr>
          <w:ilvl w:val="0"/>
          <w:numId w:val="15"/>
        </w:numPr>
        <w:tabs>
          <w:tab w:val="left" w:pos="832"/>
        </w:tabs>
        <w:spacing w:line="259" w:lineRule="auto"/>
        <w:ind w:right="114" w:hanging="367"/>
        <w:jc w:val="both"/>
      </w:pPr>
      <w:r>
        <w:rPr>
          <w:spacing w:val="6"/>
        </w:rPr>
        <w:t xml:space="preserve">Access </w:t>
      </w:r>
      <w:r>
        <w:rPr>
          <w:spacing w:val="3"/>
        </w:rPr>
        <w:t xml:space="preserve">to </w:t>
      </w:r>
      <w:r>
        <w:rPr>
          <w:spacing w:val="4"/>
        </w:rPr>
        <w:t xml:space="preserve">the </w:t>
      </w:r>
      <w:r>
        <w:rPr>
          <w:spacing w:val="5"/>
        </w:rPr>
        <w:t xml:space="preserve">site </w:t>
      </w:r>
      <w:r>
        <w:rPr>
          <w:spacing w:val="6"/>
        </w:rPr>
        <w:t xml:space="preserve">shall </w:t>
      </w:r>
      <w:r>
        <w:rPr>
          <w:spacing w:val="5"/>
        </w:rPr>
        <w:t xml:space="preserve">be limited </w:t>
      </w:r>
      <w:r>
        <w:rPr>
          <w:spacing w:val="3"/>
        </w:rPr>
        <w:t xml:space="preserve">to </w:t>
      </w:r>
      <w:r>
        <w:rPr>
          <w:spacing w:val="6"/>
        </w:rPr>
        <w:t xml:space="preserve">those posted </w:t>
      </w:r>
      <w:r>
        <w:rPr>
          <w:spacing w:val="5"/>
        </w:rPr>
        <w:t xml:space="preserve">times </w:t>
      </w:r>
      <w:r>
        <w:rPr>
          <w:spacing w:val="7"/>
        </w:rPr>
        <w:t xml:space="preserve">when </w:t>
      </w:r>
      <w:r>
        <w:rPr>
          <w:spacing w:val="3"/>
        </w:rPr>
        <w:t xml:space="preserve">an </w:t>
      </w:r>
      <w:r>
        <w:rPr>
          <w:spacing w:val="7"/>
        </w:rPr>
        <w:t xml:space="preserve">attendant </w:t>
      </w:r>
      <w:r>
        <w:t xml:space="preserve">is </w:t>
      </w:r>
      <w:r>
        <w:rPr>
          <w:spacing w:val="5"/>
        </w:rPr>
        <w:t xml:space="preserve">on </w:t>
      </w:r>
      <w:r>
        <w:rPr>
          <w:spacing w:val="6"/>
        </w:rPr>
        <w:t xml:space="preserve">duty. </w:t>
      </w:r>
      <w:r>
        <w:rPr>
          <w:spacing w:val="7"/>
        </w:rPr>
        <w:t xml:space="preserve">In order </w:t>
      </w:r>
      <w:r>
        <w:rPr>
          <w:spacing w:val="3"/>
        </w:rPr>
        <w:t xml:space="preserve">to </w:t>
      </w:r>
      <w:r>
        <w:rPr>
          <w:spacing w:val="7"/>
        </w:rPr>
        <w:t xml:space="preserve">protect </w:t>
      </w:r>
      <w:r>
        <w:rPr>
          <w:spacing w:val="6"/>
        </w:rPr>
        <w:t xml:space="preserve">against </w:t>
      </w:r>
      <w:r>
        <w:rPr>
          <w:spacing w:val="7"/>
        </w:rPr>
        <w:t xml:space="preserve">indiscriminate </w:t>
      </w:r>
      <w:r>
        <w:rPr>
          <w:spacing w:val="5"/>
        </w:rPr>
        <w:t xml:space="preserve">and </w:t>
      </w:r>
      <w:r>
        <w:rPr>
          <w:spacing w:val="7"/>
        </w:rPr>
        <w:t xml:space="preserve">unauthorized </w:t>
      </w:r>
      <w:r>
        <w:rPr>
          <w:spacing w:val="8"/>
        </w:rPr>
        <w:t xml:space="preserve">dumping, </w:t>
      </w:r>
      <w:r>
        <w:rPr>
          <w:spacing w:val="6"/>
        </w:rPr>
        <w:t xml:space="preserve">all areas </w:t>
      </w:r>
      <w:r>
        <w:rPr>
          <w:spacing w:val="5"/>
        </w:rPr>
        <w:t xml:space="preserve">of the </w:t>
      </w:r>
      <w:r>
        <w:rPr>
          <w:spacing w:val="7"/>
        </w:rPr>
        <w:t xml:space="preserve">site </w:t>
      </w:r>
      <w:r>
        <w:rPr>
          <w:spacing w:val="6"/>
        </w:rPr>
        <w:t>shall</w:t>
      </w:r>
      <w:r>
        <w:rPr>
          <w:spacing w:val="-4"/>
        </w:rPr>
        <w:t xml:space="preserve"> </w:t>
      </w:r>
      <w:r>
        <w:rPr>
          <w:spacing w:val="4"/>
        </w:rPr>
        <w:t>be</w:t>
      </w:r>
      <w:r>
        <w:rPr>
          <w:spacing w:val="3"/>
        </w:rPr>
        <w:t xml:space="preserve"> </w:t>
      </w:r>
      <w:r>
        <w:rPr>
          <w:spacing w:val="6"/>
        </w:rPr>
        <w:t>protected</w:t>
      </w:r>
      <w:r>
        <w:rPr>
          <w:spacing w:val="3"/>
        </w:rPr>
        <w:t xml:space="preserve"> </w:t>
      </w:r>
      <w:r>
        <w:rPr>
          <w:spacing w:val="4"/>
        </w:rPr>
        <w:t>by</w:t>
      </w:r>
      <w:r>
        <w:rPr>
          <w:spacing w:val="-3"/>
        </w:rPr>
        <w:t xml:space="preserve"> </w:t>
      </w:r>
      <w:r>
        <w:rPr>
          <w:spacing w:val="6"/>
        </w:rPr>
        <w:t>locked</w:t>
      </w:r>
      <w:r>
        <w:rPr>
          <w:spacing w:val="3"/>
        </w:rPr>
        <w:t xml:space="preserve"> </w:t>
      </w:r>
      <w:r>
        <w:rPr>
          <w:spacing w:val="7"/>
        </w:rPr>
        <w:t>barricades,</w:t>
      </w:r>
      <w:r>
        <w:rPr>
          <w:spacing w:val="-1"/>
        </w:rPr>
        <w:t xml:space="preserve"> </w:t>
      </w:r>
      <w:r>
        <w:rPr>
          <w:spacing w:val="6"/>
        </w:rPr>
        <w:t>fences</w:t>
      </w:r>
      <w:r>
        <w:t xml:space="preserve"> </w:t>
      </w:r>
      <w:r>
        <w:rPr>
          <w:spacing w:val="4"/>
        </w:rPr>
        <w:t>at</w:t>
      </w:r>
      <w:r>
        <w:rPr>
          <w:spacing w:val="-3"/>
        </w:rPr>
        <w:t xml:space="preserve"> </w:t>
      </w:r>
      <w:r>
        <w:rPr>
          <w:spacing w:val="5"/>
        </w:rPr>
        <w:t>gates</w:t>
      </w:r>
      <w:r>
        <w:rPr>
          <w:spacing w:val="-1"/>
        </w:rPr>
        <w:t xml:space="preserve"> </w:t>
      </w:r>
      <w:r>
        <w:rPr>
          <w:spacing w:val="4"/>
        </w:rPr>
        <w:t>or</w:t>
      </w:r>
      <w:r>
        <w:rPr>
          <w:spacing w:val="3"/>
        </w:rPr>
        <w:t xml:space="preserve"> </w:t>
      </w:r>
      <w:r>
        <w:rPr>
          <w:spacing w:val="6"/>
        </w:rPr>
        <w:t>other</w:t>
      </w:r>
      <w:r>
        <w:rPr>
          <w:spacing w:val="-1"/>
        </w:rPr>
        <w:t xml:space="preserve"> </w:t>
      </w:r>
      <w:r>
        <w:rPr>
          <w:spacing w:val="6"/>
        </w:rPr>
        <w:t>positive</w:t>
      </w:r>
      <w:r>
        <w:rPr>
          <w:spacing w:val="-1"/>
        </w:rPr>
        <w:t xml:space="preserve"> </w:t>
      </w:r>
      <w:r>
        <w:rPr>
          <w:spacing w:val="6"/>
        </w:rPr>
        <w:t>means</w:t>
      </w:r>
      <w:r>
        <w:rPr>
          <w:spacing w:val="3"/>
        </w:rPr>
        <w:t xml:space="preserve"> </w:t>
      </w:r>
      <w:r>
        <w:rPr>
          <w:spacing w:val="8"/>
        </w:rPr>
        <w:t xml:space="preserve">designed </w:t>
      </w:r>
      <w:r>
        <w:rPr>
          <w:spacing w:val="3"/>
        </w:rPr>
        <w:t xml:space="preserve">to </w:t>
      </w:r>
      <w:r>
        <w:rPr>
          <w:spacing w:val="6"/>
        </w:rPr>
        <w:t xml:space="preserve">deny access </w:t>
      </w:r>
      <w:r>
        <w:rPr>
          <w:spacing w:val="3"/>
        </w:rPr>
        <w:t xml:space="preserve">to </w:t>
      </w:r>
      <w:r>
        <w:rPr>
          <w:spacing w:val="5"/>
        </w:rPr>
        <w:t xml:space="preserve">the </w:t>
      </w:r>
      <w:r>
        <w:rPr>
          <w:spacing w:val="6"/>
        </w:rPr>
        <w:t xml:space="preserve">area </w:t>
      </w:r>
      <w:r>
        <w:rPr>
          <w:spacing w:val="4"/>
        </w:rPr>
        <w:t xml:space="preserve">at </w:t>
      </w:r>
      <w:r>
        <w:rPr>
          <w:spacing w:val="7"/>
        </w:rPr>
        <w:t xml:space="preserve">unauthorized </w:t>
      </w:r>
      <w:r>
        <w:rPr>
          <w:spacing w:val="5"/>
        </w:rPr>
        <w:t xml:space="preserve">times </w:t>
      </w:r>
      <w:r>
        <w:rPr>
          <w:spacing w:val="4"/>
        </w:rPr>
        <w:t>or</w:t>
      </w:r>
      <w:r>
        <w:rPr>
          <w:spacing w:val="32"/>
        </w:rPr>
        <w:t xml:space="preserve"> </w:t>
      </w:r>
      <w:r>
        <w:rPr>
          <w:spacing w:val="7"/>
        </w:rPr>
        <w:t>locations.</w:t>
      </w:r>
    </w:p>
    <w:p w14:paraId="0D043DB2" w14:textId="77777777" w:rsidR="00041057" w:rsidRDefault="00041057">
      <w:pPr>
        <w:spacing w:line="259" w:lineRule="auto"/>
        <w:jc w:val="both"/>
        <w:sectPr w:rsidR="00041057">
          <w:pgSz w:w="12240" w:h="15840"/>
          <w:pgMar w:top="1400" w:right="1320" w:bottom="1320" w:left="1700" w:header="0" w:footer="1121" w:gutter="0"/>
          <w:cols w:space="720"/>
        </w:sectPr>
      </w:pPr>
    </w:p>
    <w:p w14:paraId="76BF8D8F" w14:textId="77777777" w:rsidR="00041057" w:rsidRDefault="00B24B28">
      <w:pPr>
        <w:pStyle w:val="ListParagraph"/>
        <w:numPr>
          <w:ilvl w:val="0"/>
          <w:numId w:val="15"/>
        </w:numPr>
        <w:tabs>
          <w:tab w:val="left" w:pos="812"/>
        </w:tabs>
        <w:spacing w:before="38" w:line="259" w:lineRule="auto"/>
        <w:ind w:left="807" w:right="115" w:hanging="367"/>
        <w:jc w:val="both"/>
      </w:pPr>
      <w:r>
        <w:rPr>
          <w:spacing w:val="6"/>
        </w:rPr>
        <w:lastRenderedPageBreak/>
        <w:t xml:space="preserve">The </w:t>
      </w:r>
      <w:r>
        <w:rPr>
          <w:spacing w:val="7"/>
        </w:rPr>
        <w:t xml:space="preserve">unloading, processing </w:t>
      </w:r>
      <w:r>
        <w:rPr>
          <w:spacing w:val="5"/>
        </w:rPr>
        <w:t xml:space="preserve">and </w:t>
      </w:r>
      <w:r>
        <w:rPr>
          <w:spacing w:val="6"/>
        </w:rPr>
        <w:t xml:space="preserve">transfer </w:t>
      </w:r>
      <w:r>
        <w:rPr>
          <w:spacing w:val="4"/>
        </w:rPr>
        <w:t xml:space="preserve">of </w:t>
      </w:r>
      <w:r>
        <w:rPr>
          <w:spacing w:val="6"/>
        </w:rPr>
        <w:t xml:space="preserve">solid waste shall </w:t>
      </w:r>
      <w:r>
        <w:rPr>
          <w:spacing w:val="4"/>
        </w:rPr>
        <w:t xml:space="preserve">be </w:t>
      </w:r>
      <w:r>
        <w:rPr>
          <w:spacing w:val="7"/>
        </w:rPr>
        <w:t xml:space="preserve">continuously supervised </w:t>
      </w:r>
      <w:r>
        <w:rPr>
          <w:spacing w:val="4"/>
        </w:rPr>
        <w:t xml:space="preserve">by </w:t>
      </w:r>
      <w:r>
        <w:t xml:space="preserve">a </w:t>
      </w:r>
      <w:r>
        <w:rPr>
          <w:spacing w:val="6"/>
        </w:rPr>
        <w:t xml:space="preserve">qualified </w:t>
      </w:r>
      <w:r>
        <w:rPr>
          <w:spacing w:val="5"/>
        </w:rPr>
        <w:t>facility</w:t>
      </w:r>
      <w:r>
        <w:rPr>
          <w:spacing w:val="20"/>
        </w:rPr>
        <w:t xml:space="preserve"> </w:t>
      </w:r>
      <w:r>
        <w:rPr>
          <w:spacing w:val="8"/>
        </w:rPr>
        <w:t>operator.</w:t>
      </w:r>
    </w:p>
    <w:p w14:paraId="2DA6941F" w14:textId="77777777" w:rsidR="00041057" w:rsidRDefault="00041057">
      <w:pPr>
        <w:pStyle w:val="BodyText"/>
        <w:spacing w:before="9"/>
        <w:rPr>
          <w:sz w:val="23"/>
        </w:rPr>
      </w:pPr>
    </w:p>
    <w:p w14:paraId="6A8D35C3" w14:textId="77777777" w:rsidR="00041057" w:rsidRDefault="00B24B28">
      <w:pPr>
        <w:pStyle w:val="ListParagraph"/>
        <w:numPr>
          <w:ilvl w:val="0"/>
          <w:numId w:val="15"/>
        </w:numPr>
        <w:tabs>
          <w:tab w:val="left" w:pos="812"/>
        </w:tabs>
        <w:spacing w:line="259" w:lineRule="auto"/>
        <w:ind w:left="807" w:right="109" w:hanging="367"/>
        <w:jc w:val="both"/>
      </w:pPr>
      <w:r>
        <w:rPr>
          <w:spacing w:val="6"/>
        </w:rPr>
        <w:t>Any</w:t>
      </w:r>
      <w:r>
        <w:rPr>
          <w:spacing w:val="-1"/>
        </w:rPr>
        <w:t xml:space="preserve"> </w:t>
      </w:r>
      <w:r>
        <w:rPr>
          <w:spacing w:val="6"/>
        </w:rPr>
        <w:t>waste</w:t>
      </w:r>
      <w:r>
        <w:rPr>
          <w:spacing w:val="2"/>
        </w:rPr>
        <w:t xml:space="preserve"> </w:t>
      </w:r>
      <w:r>
        <w:rPr>
          <w:spacing w:val="5"/>
        </w:rPr>
        <w:t>that</w:t>
      </w:r>
      <w:r>
        <w:t xml:space="preserve"> </w:t>
      </w:r>
      <w:r>
        <w:rPr>
          <w:spacing w:val="7"/>
        </w:rPr>
        <w:t>cannot</w:t>
      </w:r>
      <w:r>
        <w:rPr>
          <w:spacing w:val="-2"/>
        </w:rPr>
        <w:t xml:space="preserve"> </w:t>
      </w:r>
      <w:r>
        <w:rPr>
          <w:spacing w:val="5"/>
        </w:rPr>
        <w:t xml:space="preserve">be </w:t>
      </w:r>
      <w:r>
        <w:rPr>
          <w:spacing w:val="6"/>
        </w:rPr>
        <w:t>used</w:t>
      </w:r>
      <w:r>
        <w:rPr>
          <w:spacing w:val="5"/>
        </w:rPr>
        <w:t xml:space="preserve"> </w:t>
      </w:r>
      <w:r>
        <w:rPr>
          <w:spacing w:val="3"/>
        </w:rPr>
        <w:t>in</w:t>
      </w:r>
      <w:r>
        <w:rPr>
          <w:spacing w:val="5"/>
        </w:rPr>
        <w:t xml:space="preserve"> </w:t>
      </w:r>
      <w:r>
        <w:rPr>
          <w:spacing w:val="6"/>
        </w:rPr>
        <w:t>any</w:t>
      </w:r>
      <w:r>
        <w:rPr>
          <w:spacing w:val="-1"/>
        </w:rPr>
        <w:t xml:space="preserve"> </w:t>
      </w:r>
      <w:r>
        <w:rPr>
          <w:spacing w:val="7"/>
        </w:rPr>
        <w:t>disposal</w:t>
      </w:r>
      <w:r>
        <w:t xml:space="preserve"> </w:t>
      </w:r>
      <w:r>
        <w:rPr>
          <w:spacing w:val="7"/>
        </w:rPr>
        <w:t>process,</w:t>
      </w:r>
      <w:r>
        <w:rPr>
          <w:spacing w:val="1"/>
        </w:rPr>
        <w:t xml:space="preserve"> </w:t>
      </w:r>
      <w:r>
        <w:rPr>
          <w:spacing w:val="5"/>
        </w:rPr>
        <w:t>or</w:t>
      </w:r>
      <w:r>
        <w:t xml:space="preserve"> </w:t>
      </w:r>
      <w:r>
        <w:rPr>
          <w:spacing w:val="6"/>
        </w:rPr>
        <w:t>material</w:t>
      </w:r>
      <w:r>
        <w:t xml:space="preserve"> </w:t>
      </w:r>
      <w:r>
        <w:rPr>
          <w:spacing w:val="5"/>
        </w:rPr>
        <w:t>that</w:t>
      </w:r>
      <w:r>
        <w:t xml:space="preserve"> </w:t>
      </w:r>
      <w:r>
        <w:rPr>
          <w:spacing w:val="2"/>
        </w:rPr>
        <w:t>is to</w:t>
      </w:r>
      <w:r>
        <w:rPr>
          <w:spacing w:val="5"/>
        </w:rPr>
        <w:t xml:space="preserve"> </w:t>
      </w:r>
      <w:r>
        <w:rPr>
          <w:spacing w:val="4"/>
        </w:rPr>
        <w:t>be</w:t>
      </w:r>
      <w:r>
        <w:rPr>
          <w:spacing w:val="2"/>
        </w:rPr>
        <w:t xml:space="preserve"> </w:t>
      </w:r>
      <w:r>
        <w:rPr>
          <w:spacing w:val="7"/>
        </w:rPr>
        <w:t xml:space="preserve">recycled, </w:t>
      </w:r>
      <w:r>
        <w:rPr>
          <w:spacing w:val="6"/>
        </w:rPr>
        <w:t xml:space="preserve">shall </w:t>
      </w:r>
      <w:r>
        <w:rPr>
          <w:spacing w:val="5"/>
        </w:rPr>
        <w:t xml:space="preserve">be </w:t>
      </w:r>
      <w:r>
        <w:rPr>
          <w:spacing w:val="6"/>
        </w:rPr>
        <w:t xml:space="preserve">stored </w:t>
      </w:r>
      <w:r>
        <w:rPr>
          <w:spacing w:val="3"/>
        </w:rPr>
        <w:t xml:space="preserve">in </w:t>
      </w:r>
      <w:r>
        <w:rPr>
          <w:spacing w:val="5"/>
        </w:rPr>
        <w:t xml:space="preserve">leak </w:t>
      </w:r>
      <w:r>
        <w:rPr>
          <w:spacing w:val="6"/>
        </w:rPr>
        <w:t xml:space="preserve">and vector </w:t>
      </w:r>
      <w:r>
        <w:rPr>
          <w:spacing w:val="7"/>
        </w:rPr>
        <w:t xml:space="preserve">proof containers. Such containers </w:t>
      </w:r>
      <w:r>
        <w:rPr>
          <w:spacing w:val="6"/>
        </w:rPr>
        <w:t xml:space="preserve">shall </w:t>
      </w:r>
      <w:r>
        <w:rPr>
          <w:spacing w:val="5"/>
        </w:rPr>
        <w:t xml:space="preserve">be </w:t>
      </w:r>
      <w:r>
        <w:rPr>
          <w:spacing w:val="7"/>
        </w:rPr>
        <w:t xml:space="preserve">designed to prevent </w:t>
      </w:r>
      <w:r>
        <w:rPr>
          <w:spacing w:val="5"/>
        </w:rPr>
        <w:t xml:space="preserve">their </w:t>
      </w:r>
      <w:r>
        <w:rPr>
          <w:spacing w:val="6"/>
        </w:rPr>
        <w:t xml:space="preserve">being carried </w:t>
      </w:r>
      <w:r>
        <w:rPr>
          <w:spacing w:val="4"/>
        </w:rPr>
        <w:t xml:space="preserve">by </w:t>
      </w:r>
      <w:r>
        <w:rPr>
          <w:spacing w:val="6"/>
        </w:rPr>
        <w:t xml:space="preserve">wind </w:t>
      </w:r>
      <w:r>
        <w:rPr>
          <w:spacing w:val="4"/>
        </w:rPr>
        <w:t>or</w:t>
      </w:r>
      <w:r>
        <w:rPr>
          <w:spacing w:val="16"/>
        </w:rPr>
        <w:t xml:space="preserve"> </w:t>
      </w:r>
      <w:r>
        <w:rPr>
          <w:spacing w:val="6"/>
        </w:rPr>
        <w:t>water.</w:t>
      </w:r>
    </w:p>
    <w:p w14:paraId="46546523" w14:textId="77777777" w:rsidR="00041057" w:rsidRDefault="00041057">
      <w:pPr>
        <w:pStyle w:val="BodyText"/>
        <w:spacing w:before="9"/>
        <w:rPr>
          <w:sz w:val="23"/>
        </w:rPr>
      </w:pPr>
    </w:p>
    <w:p w14:paraId="2EB8CDC0" w14:textId="77777777" w:rsidR="00041057" w:rsidRDefault="00B24B28">
      <w:pPr>
        <w:pStyle w:val="ListParagraph"/>
        <w:numPr>
          <w:ilvl w:val="0"/>
          <w:numId w:val="15"/>
        </w:numPr>
        <w:tabs>
          <w:tab w:val="left" w:pos="812"/>
        </w:tabs>
        <w:spacing w:line="259" w:lineRule="auto"/>
        <w:ind w:left="807" w:right="110" w:hanging="367"/>
        <w:jc w:val="both"/>
      </w:pPr>
      <w:r>
        <w:rPr>
          <w:spacing w:val="5"/>
        </w:rPr>
        <w:t xml:space="preserve">All </w:t>
      </w:r>
      <w:r>
        <w:rPr>
          <w:spacing w:val="6"/>
        </w:rPr>
        <w:t xml:space="preserve">storage </w:t>
      </w:r>
      <w:r>
        <w:rPr>
          <w:spacing w:val="4"/>
        </w:rPr>
        <w:t xml:space="preserve">of </w:t>
      </w:r>
      <w:r>
        <w:rPr>
          <w:spacing w:val="5"/>
        </w:rPr>
        <w:t xml:space="preserve">solid </w:t>
      </w:r>
      <w:r>
        <w:rPr>
          <w:spacing w:val="6"/>
        </w:rPr>
        <w:t xml:space="preserve">waste shall </w:t>
      </w:r>
      <w:r>
        <w:rPr>
          <w:spacing w:val="4"/>
        </w:rPr>
        <w:t xml:space="preserve">be </w:t>
      </w:r>
      <w:r>
        <w:rPr>
          <w:spacing w:val="7"/>
        </w:rPr>
        <w:t xml:space="preserve">indoors </w:t>
      </w:r>
      <w:r>
        <w:rPr>
          <w:spacing w:val="2"/>
        </w:rPr>
        <w:t xml:space="preserve">in </w:t>
      </w:r>
      <w:r>
        <w:t xml:space="preserve">a </w:t>
      </w:r>
      <w:r>
        <w:rPr>
          <w:spacing w:val="7"/>
        </w:rPr>
        <w:t xml:space="preserve">manner </w:t>
      </w:r>
      <w:r>
        <w:rPr>
          <w:spacing w:val="6"/>
        </w:rPr>
        <w:t xml:space="preserve">that </w:t>
      </w:r>
      <w:r>
        <w:rPr>
          <w:spacing w:val="4"/>
        </w:rPr>
        <w:t xml:space="preserve">is </w:t>
      </w:r>
      <w:r>
        <w:rPr>
          <w:spacing w:val="6"/>
        </w:rPr>
        <w:t xml:space="preserve">leak and vector </w:t>
      </w:r>
      <w:r>
        <w:rPr>
          <w:spacing w:val="9"/>
        </w:rPr>
        <w:t xml:space="preserve">proof. </w:t>
      </w:r>
      <w:r>
        <w:rPr>
          <w:spacing w:val="7"/>
        </w:rPr>
        <w:t xml:space="preserve">During normal operation, </w:t>
      </w:r>
      <w:r>
        <w:rPr>
          <w:spacing w:val="4"/>
        </w:rPr>
        <w:t xml:space="preserve">no </w:t>
      </w:r>
      <w:r>
        <w:rPr>
          <w:spacing w:val="6"/>
        </w:rPr>
        <w:t xml:space="preserve">more </w:t>
      </w:r>
      <w:r>
        <w:rPr>
          <w:spacing w:val="5"/>
        </w:rPr>
        <w:t xml:space="preserve">solid </w:t>
      </w:r>
      <w:r>
        <w:rPr>
          <w:spacing w:val="6"/>
        </w:rPr>
        <w:t xml:space="preserve">waste </w:t>
      </w:r>
      <w:r>
        <w:rPr>
          <w:spacing w:val="7"/>
        </w:rPr>
        <w:t xml:space="preserve">shall be stored </w:t>
      </w:r>
      <w:r>
        <w:rPr>
          <w:spacing w:val="4"/>
        </w:rPr>
        <w:t xml:space="preserve">on the </w:t>
      </w:r>
      <w:r>
        <w:rPr>
          <w:spacing w:val="7"/>
        </w:rPr>
        <w:t xml:space="preserve">property </w:t>
      </w:r>
      <w:r>
        <w:rPr>
          <w:spacing w:val="5"/>
        </w:rPr>
        <w:t xml:space="preserve">than </w:t>
      </w:r>
      <w:r>
        <w:rPr>
          <w:spacing w:val="7"/>
        </w:rPr>
        <w:t xml:space="preserve">is needed </w:t>
      </w:r>
      <w:r>
        <w:rPr>
          <w:spacing w:val="4"/>
        </w:rPr>
        <w:t xml:space="preserve">to </w:t>
      </w:r>
      <w:r>
        <w:rPr>
          <w:spacing w:val="7"/>
        </w:rPr>
        <w:t xml:space="preserve">keep the </w:t>
      </w:r>
      <w:r>
        <w:rPr>
          <w:spacing w:val="5"/>
        </w:rPr>
        <w:t xml:space="preserve">facility </w:t>
      </w:r>
      <w:r>
        <w:rPr>
          <w:spacing w:val="2"/>
        </w:rPr>
        <w:t xml:space="preserve">in </w:t>
      </w:r>
      <w:r>
        <w:rPr>
          <w:spacing w:val="7"/>
        </w:rPr>
        <w:t xml:space="preserve">constant operation; </w:t>
      </w:r>
      <w:r>
        <w:rPr>
          <w:spacing w:val="6"/>
        </w:rPr>
        <w:t xml:space="preserve">but, </w:t>
      </w:r>
      <w:r>
        <w:t xml:space="preserve">in </w:t>
      </w:r>
      <w:r>
        <w:rPr>
          <w:spacing w:val="5"/>
        </w:rPr>
        <w:t xml:space="preserve">no </w:t>
      </w:r>
      <w:r>
        <w:rPr>
          <w:spacing w:val="6"/>
        </w:rPr>
        <w:t xml:space="preserve">event </w:t>
      </w:r>
      <w:r>
        <w:rPr>
          <w:spacing w:val="5"/>
        </w:rPr>
        <w:t xml:space="preserve">for </w:t>
      </w:r>
      <w:r>
        <w:rPr>
          <w:spacing w:val="6"/>
        </w:rPr>
        <w:t xml:space="preserve">more </w:t>
      </w:r>
      <w:r>
        <w:rPr>
          <w:spacing w:val="7"/>
        </w:rPr>
        <w:t xml:space="preserve">than </w:t>
      </w:r>
      <w:r>
        <w:rPr>
          <w:spacing w:val="6"/>
        </w:rPr>
        <w:t>seventy-two (72)</w:t>
      </w:r>
      <w:r>
        <w:rPr>
          <w:spacing w:val="18"/>
        </w:rPr>
        <w:t xml:space="preserve"> </w:t>
      </w:r>
      <w:r>
        <w:rPr>
          <w:spacing w:val="9"/>
        </w:rPr>
        <w:t>hours.</w:t>
      </w:r>
    </w:p>
    <w:p w14:paraId="02BA1705" w14:textId="77777777" w:rsidR="00041057" w:rsidRDefault="00041057">
      <w:pPr>
        <w:pStyle w:val="BodyText"/>
        <w:spacing w:before="9"/>
        <w:rPr>
          <w:sz w:val="23"/>
        </w:rPr>
      </w:pPr>
    </w:p>
    <w:p w14:paraId="3811CD3E" w14:textId="77777777" w:rsidR="00041057" w:rsidRDefault="00B24B28">
      <w:pPr>
        <w:pStyle w:val="ListParagraph"/>
        <w:numPr>
          <w:ilvl w:val="0"/>
          <w:numId w:val="15"/>
        </w:numPr>
        <w:tabs>
          <w:tab w:val="left" w:pos="812"/>
        </w:tabs>
        <w:spacing w:line="259" w:lineRule="auto"/>
        <w:ind w:left="807" w:right="110" w:hanging="367"/>
        <w:jc w:val="both"/>
      </w:pPr>
      <w:r>
        <w:t xml:space="preserve">A </w:t>
      </w:r>
      <w:r>
        <w:rPr>
          <w:spacing w:val="7"/>
        </w:rPr>
        <w:t xml:space="preserve">contingency </w:t>
      </w:r>
      <w:r>
        <w:rPr>
          <w:spacing w:val="5"/>
        </w:rPr>
        <w:t xml:space="preserve">plan for the </w:t>
      </w:r>
      <w:r>
        <w:rPr>
          <w:spacing w:val="8"/>
        </w:rPr>
        <w:t xml:space="preserve">disposal </w:t>
      </w:r>
      <w:r>
        <w:rPr>
          <w:spacing w:val="7"/>
        </w:rPr>
        <w:t xml:space="preserve">of </w:t>
      </w:r>
      <w:r>
        <w:rPr>
          <w:spacing w:val="6"/>
        </w:rPr>
        <w:t xml:space="preserve">solid waste </w:t>
      </w:r>
      <w:r>
        <w:rPr>
          <w:spacing w:val="7"/>
        </w:rPr>
        <w:t xml:space="preserve">during </w:t>
      </w:r>
      <w:r>
        <w:t xml:space="preserve">a </w:t>
      </w:r>
      <w:r>
        <w:rPr>
          <w:spacing w:val="5"/>
        </w:rPr>
        <w:t xml:space="preserve">facility </w:t>
      </w:r>
      <w:r>
        <w:rPr>
          <w:spacing w:val="7"/>
        </w:rPr>
        <w:t xml:space="preserve">shutdown </w:t>
      </w:r>
      <w:r>
        <w:rPr>
          <w:spacing w:val="5"/>
        </w:rPr>
        <w:t xml:space="preserve">shall </w:t>
      </w:r>
      <w:r>
        <w:rPr>
          <w:spacing w:val="10"/>
        </w:rPr>
        <w:t xml:space="preserve">be </w:t>
      </w:r>
      <w:r>
        <w:rPr>
          <w:spacing w:val="6"/>
        </w:rPr>
        <w:t xml:space="preserve">submitted </w:t>
      </w:r>
      <w:r>
        <w:t xml:space="preserve">to </w:t>
      </w:r>
      <w:r>
        <w:rPr>
          <w:spacing w:val="4"/>
        </w:rPr>
        <w:t>the</w:t>
      </w:r>
      <w:r>
        <w:rPr>
          <w:spacing w:val="27"/>
        </w:rPr>
        <w:t xml:space="preserve"> </w:t>
      </w:r>
      <w:r>
        <w:rPr>
          <w:spacing w:val="9"/>
        </w:rPr>
        <w:t>Township.</w:t>
      </w:r>
    </w:p>
    <w:p w14:paraId="1DFBA6BC" w14:textId="77777777" w:rsidR="00041057" w:rsidRDefault="00041057">
      <w:pPr>
        <w:pStyle w:val="BodyText"/>
        <w:spacing w:before="9"/>
        <w:rPr>
          <w:sz w:val="23"/>
        </w:rPr>
      </w:pPr>
    </w:p>
    <w:p w14:paraId="5A38314B" w14:textId="77777777" w:rsidR="00041057" w:rsidRDefault="00B24B28">
      <w:pPr>
        <w:pStyle w:val="ListParagraph"/>
        <w:numPr>
          <w:ilvl w:val="0"/>
          <w:numId w:val="15"/>
        </w:numPr>
        <w:tabs>
          <w:tab w:val="left" w:pos="812"/>
        </w:tabs>
        <w:spacing w:line="259" w:lineRule="auto"/>
        <w:ind w:left="807" w:right="119" w:hanging="367"/>
        <w:jc w:val="both"/>
      </w:pPr>
      <w:r>
        <w:rPr>
          <w:spacing w:val="6"/>
        </w:rPr>
        <w:t>The</w:t>
      </w:r>
      <w:r>
        <w:rPr>
          <w:spacing w:val="-6"/>
        </w:rPr>
        <w:t xml:space="preserve"> </w:t>
      </w:r>
      <w:r>
        <w:rPr>
          <w:spacing w:val="6"/>
        </w:rPr>
        <w:t>applicant</w:t>
      </w:r>
      <w:r>
        <w:rPr>
          <w:spacing w:val="-8"/>
        </w:rPr>
        <w:t xml:space="preserve"> </w:t>
      </w:r>
      <w:r>
        <w:rPr>
          <w:spacing w:val="6"/>
        </w:rPr>
        <w:t>shall</w:t>
      </w:r>
      <w:r>
        <w:rPr>
          <w:spacing w:val="-9"/>
        </w:rPr>
        <w:t xml:space="preserve"> </w:t>
      </w:r>
      <w:r>
        <w:rPr>
          <w:spacing w:val="6"/>
        </w:rPr>
        <w:t>submit</w:t>
      </w:r>
      <w:r>
        <w:rPr>
          <w:spacing w:val="-9"/>
        </w:rPr>
        <w:t xml:space="preserve"> </w:t>
      </w:r>
      <w:r>
        <w:rPr>
          <w:spacing w:val="3"/>
        </w:rPr>
        <w:t>an</w:t>
      </w:r>
      <w:r>
        <w:rPr>
          <w:spacing w:val="-6"/>
        </w:rPr>
        <w:t xml:space="preserve"> </w:t>
      </w:r>
      <w:r>
        <w:rPr>
          <w:spacing w:val="6"/>
        </w:rPr>
        <w:t>analysis</w:t>
      </w:r>
      <w:r>
        <w:rPr>
          <w:spacing w:val="-8"/>
        </w:rPr>
        <w:t xml:space="preserve"> </w:t>
      </w:r>
      <w:r>
        <w:rPr>
          <w:spacing w:val="4"/>
        </w:rPr>
        <w:t>of</w:t>
      </w:r>
      <w:r>
        <w:rPr>
          <w:spacing w:val="-9"/>
        </w:rPr>
        <w:t xml:space="preserve"> </w:t>
      </w:r>
      <w:r>
        <w:rPr>
          <w:spacing w:val="5"/>
        </w:rPr>
        <w:t>raw</w:t>
      </w:r>
      <w:r>
        <w:rPr>
          <w:spacing w:val="-3"/>
        </w:rPr>
        <w:t xml:space="preserve"> </w:t>
      </w:r>
      <w:r>
        <w:rPr>
          <w:spacing w:val="6"/>
        </w:rPr>
        <w:t>water</w:t>
      </w:r>
      <w:r>
        <w:rPr>
          <w:spacing w:val="-8"/>
        </w:rPr>
        <w:t xml:space="preserve"> </w:t>
      </w:r>
      <w:r>
        <w:rPr>
          <w:spacing w:val="6"/>
        </w:rPr>
        <w:t>needs</w:t>
      </w:r>
      <w:r>
        <w:rPr>
          <w:spacing w:val="-6"/>
        </w:rPr>
        <w:t xml:space="preserve"> </w:t>
      </w:r>
      <w:r>
        <w:rPr>
          <w:spacing w:val="7"/>
        </w:rPr>
        <w:t>(groundwater</w:t>
      </w:r>
      <w:r>
        <w:rPr>
          <w:spacing w:val="-8"/>
        </w:rPr>
        <w:t xml:space="preserve"> </w:t>
      </w:r>
      <w:r>
        <w:rPr>
          <w:spacing w:val="4"/>
        </w:rPr>
        <w:t>or</w:t>
      </w:r>
      <w:r>
        <w:rPr>
          <w:spacing w:val="-8"/>
        </w:rPr>
        <w:t xml:space="preserve"> </w:t>
      </w:r>
      <w:r>
        <w:rPr>
          <w:spacing w:val="6"/>
        </w:rPr>
        <w:t>surface</w:t>
      </w:r>
      <w:r>
        <w:rPr>
          <w:spacing w:val="-8"/>
        </w:rPr>
        <w:t xml:space="preserve"> </w:t>
      </w:r>
      <w:r>
        <w:rPr>
          <w:spacing w:val="6"/>
        </w:rPr>
        <w:t xml:space="preserve">water) from </w:t>
      </w:r>
      <w:r>
        <w:rPr>
          <w:spacing w:val="5"/>
        </w:rPr>
        <w:t xml:space="preserve">either </w:t>
      </w:r>
      <w:r>
        <w:rPr>
          <w:spacing w:val="6"/>
        </w:rPr>
        <w:t xml:space="preserve">private </w:t>
      </w:r>
      <w:r>
        <w:rPr>
          <w:spacing w:val="4"/>
        </w:rPr>
        <w:t xml:space="preserve">or </w:t>
      </w:r>
      <w:r>
        <w:rPr>
          <w:spacing w:val="6"/>
        </w:rPr>
        <w:t xml:space="preserve">public </w:t>
      </w:r>
      <w:r>
        <w:rPr>
          <w:spacing w:val="7"/>
        </w:rPr>
        <w:t xml:space="preserve">sources </w:t>
      </w:r>
      <w:r>
        <w:rPr>
          <w:spacing w:val="6"/>
        </w:rPr>
        <w:t xml:space="preserve">indicating quantity </w:t>
      </w:r>
      <w:r>
        <w:rPr>
          <w:spacing w:val="4"/>
        </w:rPr>
        <w:t xml:space="preserve">of </w:t>
      </w:r>
      <w:r>
        <w:rPr>
          <w:spacing w:val="6"/>
        </w:rPr>
        <w:t xml:space="preserve">water </w:t>
      </w:r>
      <w:r>
        <w:rPr>
          <w:spacing w:val="7"/>
        </w:rPr>
        <w:t xml:space="preserve">required. </w:t>
      </w:r>
      <w:r>
        <w:rPr>
          <w:spacing w:val="3"/>
        </w:rPr>
        <w:t xml:space="preserve">If </w:t>
      </w:r>
      <w:r>
        <w:rPr>
          <w:spacing w:val="4"/>
        </w:rPr>
        <w:t xml:space="preserve">the </w:t>
      </w:r>
      <w:r>
        <w:rPr>
          <w:spacing w:val="8"/>
        </w:rPr>
        <w:t xml:space="preserve">source </w:t>
      </w:r>
      <w:r>
        <w:rPr>
          <w:spacing w:val="3"/>
        </w:rPr>
        <w:t xml:space="preserve">is </w:t>
      </w:r>
      <w:r>
        <w:rPr>
          <w:spacing w:val="6"/>
        </w:rPr>
        <w:t xml:space="preserve">from </w:t>
      </w:r>
      <w:r>
        <w:t xml:space="preserve">a </w:t>
      </w:r>
      <w:r>
        <w:rPr>
          <w:spacing w:val="7"/>
        </w:rPr>
        <w:t xml:space="preserve">municipal </w:t>
      </w:r>
      <w:proofErr w:type="gramStart"/>
      <w:r>
        <w:rPr>
          <w:spacing w:val="5"/>
        </w:rPr>
        <w:t>system</w:t>
      </w:r>
      <w:proofErr w:type="gramEnd"/>
      <w:r>
        <w:rPr>
          <w:spacing w:val="5"/>
        </w:rPr>
        <w:t xml:space="preserve"> </w:t>
      </w:r>
      <w:r>
        <w:rPr>
          <w:spacing w:val="7"/>
        </w:rPr>
        <w:t xml:space="preserve">the applicant </w:t>
      </w:r>
      <w:r>
        <w:rPr>
          <w:spacing w:val="6"/>
        </w:rPr>
        <w:t xml:space="preserve">shall </w:t>
      </w:r>
      <w:r>
        <w:rPr>
          <w:spacing w:val="7"/>
        </w:rPr>
        <w:t xml:space="preserve">submit documentation </w:t>
      </w:r>
      <w:r>
        <w:rPr>
          <w:spacing w:val="5"/>
        </w:rPr>
        <w:t xml:space="preserve">that </w:t>
      </w:r>
      <w:r>
        <w:rPr>
          <w:spacing w:val="4"/>
        </w:rPr>
        <w:t xml:space="preserve">the </w:t>
      </w:r>
      <w:r>
        <w:rPr>
          <w:spacing w:val="6"/>
        </w:rPr>
        <w:t xml:space="preserve">public authority </w:t>
      </w:r>
      <w:r>
        <w:rPr>
          <w:spacing w:val="5"/>
        </w:rPr>
        <w:t xml:space="preserve">will </w:t>
      </w:r>
      <w:r>
        <w:rPr>
          <w:spacing w:val="6"/>
        </w:rPr>
        <w:t xml:space="preserve">supply </w:t>
      </w:r>
      <w:r>
        <w:rPr>
          <w:spacing w:val="5"/>
        </w:rPr>
        <w:t xml:space="preserve">the </w:t>
      </w:r>
      <w:r>
        <w:rPr>
          <w:spacing w:val="6"/>
        </w:rPr>
        <w:t>water</w:t>
      </w:r>
      <w:r>
        <w:rPr>
          <w:spacing w:val="19"/>
        </w:rPr>
        <w:t xml:space="preserve"> </w:t>
      </w:r>
      <w:r>
        <w:rPr>
          <w:spacing w:val="8"/>
        </w:rPr>
        <w:t>needed.</w:t>
      </w:r>
    </w:p>
    <w:p w14:paraId="38C7F086" w14:textId="77777777" w:rsidR="00041057" w:rsidRDefault="00041057">
      <w:pPr>
        <w:pStyle w:val="BodyText"/>
        <w:spacing w:before="9"/>
        <w:rPr>
          <w:sz w:val="23"/>
        </w:rPr>
      </w:pPr>
    </w:p>
    <w:p w14:paraId="69631C32" w14:textId="77777777" w:rsidR="00041057" w:rsidRDefault="00B24B28">
      <w:pPr>
        <w:pStyle w:val="BodyText"/>
        <w:spacing w:line="259" w:lineRule="auto"/>
        <w:ind w:left="807" w:right="114"/>
        <w:jc w:val="both"/>
      </w:pPr>
      <w:r>
        <w:t>In addition, a water feasibility study must be provided to enable the Township to evaluate the impact of the proposed development on the groundwater supply and on existing wells. The purpose of the study will be to determine if there is an adequate supply of water for the proposed development and to estimate the impact of the new development on existing wells in the vicinity. The water feasibility study shall be reviewed by the Township engineer.</w:t>
      </w:r>
    </w:p>
    <w:p w14:paraId="1A3D8A00" w14:textId="77777777" w:rsidR="00041057" w:rsidRDefault="00041057">
      <w:pPr>
        <w:pStyle w:val="BodyText"/>
        <w:spacing w:before="9"/>
        <w:rPr>
          <w:sz w:val="23"/>
        </w:rPr>
      </w:pPr>
    </w:p>
    <w:p w14:paraId="45E3E1B0" w14:textId="77777777" w:rsidR="00041057" w:rsidRDefault="00B24B28">
      <w:pPr>
        <w:pStyle w:val="BodyText"/>
        <w:spacing w:line="259" w:lineRule="auto"/>
        <w:ind w:left="807" w:right="113"/>
        <w:jc w:val="both"/>
      </w:pPr>
      <w:r>
        <w:t>A water system which does not provide an adequate supply of water for the proposed development, considering both quantity and quality, or does not provide for adequate groundwater recharge considering the water withdrawn by the proposed development shall not be approved by the Township.</w:t>
      </w:r>
    </w:p>
    <w:p w14:paraId="525605E9" w14:textId="77777777" w:rsidR="00041057" w:rsidRDefault="00041057">
      <w:pPr>
        <w:pStyle w:val="BodyText"/>
        <w:spacing w:before="9"/>
        <w:rPr>
          <w:sz w:val="23"/>
        </w:rPr>
      </w:pPr>
    </w:p>
    <w:p w14:paraId="492DA7D7" w14:textId="77777777" w:rsidR="00041057" w:rsidRDefault="00B24B28">
      <w:pPr>
        <w:pStyle w:val="BodyText"/>
        <w:ind w:left="807"/>
        <w:jc w:val="both"/>
      </w:pPr>
      <w:r>
        <w:t>A water feasibility study shall include the following information:</w:t>
      </w:r>
    </w:p>
    <w:p w14:paraId="778CC808" w14:textId="77777777" w:rsidR="00041057" w:rsidRDefault="00041057">
      <w:pPr>
        <w:pStyle w:val="BodyText"/>
        <w:spacing w:before="6"/>
        <w:rPr>
          <w:sz w:val="25"/>
        </w:rPr>
      </w:pPr>
    </w:p>
    <w:p w14:paraId="6EE2CE71" w14:textId="77777777" w:rsidR="00041057" w:rsidRDefault="00B24B28">
      <w:pPr>
        <w:pStyle w:val="ListParagraph"/>
        <w:numPr>
          <w:ilvl w:val="1"/>
          <w:numId w:val="15"/>
        </w:numPr>
        <w:tabs>
          <w:tab w:val="left" w:pos="1170"/>
        </w:tabs>
        <w:ind w:hanging="357"/>
        <w:jc w:val="both"/>
      </w:pPr>
      <w:r>
        <w:rPr>
          <w:spacing w:val="7"/>
        </w:rPr>
        <w:t xml:space="preserve">calculations </w:t>
      </w:r>
      <w:r>
        <w:rPr>
          <w:spacing w:val="4"/>
        </w:rPr>
        <w:t xml:space="preserve">of the </w:t>
      </w:r>
      <w:r>
        <w:rPr>
          <w:spacing w:val="7"/>
        </w:rPr>
        <w:t xml:space="preserve">projected </w:t>
      </w:r>
      <w:r>
        <w:rPr>
          <w:spacing w:val="6"/>
        </w:rPr>
        <w:t>water</w:t>
      </w:r>
      <w:r>
        <w:rPr>
          <w:spacing w:val="14"/>
        </w:rPr>
        <w:t xml:space="preserve"> </w:t>
      </w:r>
      <w:proofErr w:type="gramStart"/>
      <w:r>
        <w:rPr>
          <w:spacing w:val="8"/>
        </w:rPr>
        <w:t>needs;</w:t>
      </w:r>
      <w:proofErr w:type="gramEnd"/>
    </w:p>
    <w:p w14:paraId="0E16C8DA" w14:textId="77777777" w:rsidR="00041057" w:rsidRDefault="00041057">
      <w:pPr>
        <w:pStyle w:val="BodyText"/>
        <w:spacing w:before="6"/>
        <w:rPr>
          <w:sz w:val="25"/>
        </w:rPr>
      </w:pPr>
    </w:p>
    <w:p w14:paraId="1B241A28" w14:textId="77777777" w:rsidR="00041057" w:rsidRDefault="00B24B28">
      <w:pPr>
        <w:pStyle w:val="ListParagraph"/>
        <w:numPr>
          <w:ilvl w:val="1"/>
          <w:numId w:val="15"/>
        </w:numPr>
        <w:tabs>
          <w:tab w:val="left" w:pos="1170"/>
        </w:tabs>
        <w:ind w:left="1169" w:hanging="362"/>
        <w:jc w:val="both"/>
      </w:pPr>
      <w:r>
        <w:t xml:space="preserve">a </w:t>
      </w:r>
      <w:r>
        <w:rPr>
          <w:spacing w:val="6"/>
        </w:rPr>
        <w:t xml:space="preserve">geologic </w:t>
      </w:r>
      <w:r>
        <w:rPr>
          <w:spacing w:val="5"/>
        </w:rPr>
        <w:t xml:space="preserve">map </w:t>
      </w:r>
      <w:r>
        <w:rPr>
          <w:spacing w:val="4"/>
        </w:rPr>
        <w:t xml:space="preserve">of the </w:t>
      </w:r>
      <w:r>
        <w:rPr>
          <w:spacing w:val="6"/>
        </w:rPr>
        <w:t xml:space="preserve">area </w:t>
      </w:r>
      <w:r>
        <w:rPr>
          <w:spacing w:val="5"/>
        </w:rPr>
        <w:t xml:space="preserve">with </w:t>
      </w:r>
      <w:r>
        <w:t xml:space="preserve">a </w:t>
      </w:r>
      <w:r>
        <w:rPr>
          <w:spacing w:val="6"/>
        </w:rPr>
        <w:t xml:space="preserve">radius </w:t>
      </w:r>
      <w:r>
        <w:rPr>
          <w:spacing w:val="4"/>
        </w:rPr>
        <w:t xml:space="preserve">of at </w:t>
      </w:r>
      <w:r>
        <w:rPr>
          <w:spacing w:val="6"/>
        </w:rPr>
        <w:t xml:space="preserve">least one </w:t>
      </w:r>
      <w:r>
        <w:rPr>
          <w:spacing w:val="5"/>
        </w:rPr>
        <w:t xml:space="preserve">(1) mile </w:t>
      </w:r>
      <w:r>
        <w:rPr>
          <w:spacing w:val="6"/>
        </w:rPr>
        <w:t xml:space="preserve">from </w:t>
      </w:r>
      <w:r>
        <w:rPr>
          <w:spacing w:val="5"/>
        </w:rPr>
        <w:t>the</w:t>
      </w:r>
      <w:r>
        <w:rPr>
          <w:spacing w:val="51"/>
        </w:rPr>
        <w:t xml:space="preserve"> </w:t>
      </w:r>
      <w:proofErr w:type="gramStart"/>
      <w:r>
        <w:rPr>
          <w:spacing w:val="6"/>
        </w:rPr>
        <w:t>site;</w:t>
      </w:r>
      <w:proofErr w:type="gramEnd"/>
    </w:p>
    <w:p w14:paraId="530C2488" w14:textId="77777777" w:rsidR="00041057" w:rsidRDefault="00041057">
      <w:pPr>
        <w:pStyle w:val="BodyText"/>
        <w:spacing w:before="6"/>
        <w:rPr>
          <w:sz w:val="25"/>
        </w:rPr>
      </w:pPr>
    </w:p>
    <w:p w14:paraId="13E2517F" w14:textId="77777777" w:rsidR="00041057" w:rsidRDefault="00B24B28">
      <w:pPr>
        <w:pStyle w:val="ListParagraph"/>
        <w:numPr>
          <w:ilvl w:val="1"/>
          <w:numId w:val="15"/>
        </w:numPr>
        <w:tabs>
          <w:tab w:val="left" w:pos="1170"/>
        </w:tabs>
        <w:spacing w:line="259" w:lineRule="auto"/>
        <w:ind w:right="112" w:hanging="357"/>
      </w:pPr>
      <w:r>
        <w:rPr>
          <w:spacing w:val="5"/>
        </w:rPr>
        <w:t>the</w:t>
      </w:r>
      <w:r>
        <w:rPr>
          <w:spacing w:val="-8"/>
        </w:rPr>
        <w:t xml:space="preserve"> </w:t>
      </w:r>
      <w:r>
        <w:rPr>
          <w:spacing w:val="6"/>
        </w:rPr>
        <w:t>location</w:t>
      </w:r>
      <w:r>
        <w:rPr>
          <w:spacing w:val="-6"/>
        </w:rPr>
        <w:t xml:space="preserve"> </w:t>
      </w:r>
      <w:r>
        <w:rPr>
          <w:spacing w:val="5"/>
        </w:rPr>
        <w:t>of</w:t>
      </w:r>
      <w:r>
        <w:rPr>
          <w:spacing w:val="-7"/>
        </w:rPr>
        <w:t xml:space="preserve"> </w:t>
      </w:r>
      <w:r>
        <w:rPr>
          <w:spacing w:val="4"/>
        </w:rPr>
        <w:t>all</w:t>
      </w:r>
      <w:r>
        <w:rPr>
          <w:spacing w:val="-9"/>
        </w:rPr>
        <w:t xml:space="preserve"> </w:t>
      </w:r>
      <w:r>
        <w:rPr>
          <w:spacing w:val="6"/>
        </w:rPr>
        <w:t>existing</w:t>
      </w:r>
      <w:r>
        <w:rPr>
          <w:spacing w:val="-8"/>
        </w:rPr>
        <w:t xml:space="preserve"> </w:t>
      </w:r>
      <w:r>
        <w:rPr>
          <w:spacing w:val="5"/>
        </w:rPr>
        <w:t>and</w:t>
      </w:r>
      <w:r>
        <w:rPr>
          <w:spacing w:val="-6"/>
        </w:rPr>
        <w:t xml:space="preserve"> </w:t>
      </w:r>
      <w:r>
        <w:rPr>
          <w:spacing w:val="7"/>
        </w:rPr>
        <w:t>proposed</w:t>
      </w:r>
      <w:r>
        <w:rPr>
          <w:spacing w:val="-4"/>
        </w:rPr>
        <w:t xml:space="preserve"> </w:t>
      </w:r>
      <w:r>
        <w:rPr>
          <w:spacing w:val="5"/>
        </w:rPr>
        <w:t>wells</w:t>
      </w:r>
      <w:r>
        <w:rPr>
          <w:spacing w:val="-7"/>
        </w:rPr>
        <w:t xml:space="preserve"> </w:t>
      </w:r>
      <w:r>
        <w:rPr>
          <w:spacing w:val="6"/>
        </w:rPr>
        <w:t>within</w:t>
      </w:r>
      <w:r>
        <w:rPr>
          <w:spacing w:val="-4"/>
        </w:rPr>
        <w:t xml:space="preserve"> </w:t>
      </w:r>
      <w:r>
        <w:rPr>
          <w:spacing w:val="6"/>
        </w:rPr>
        <w:t>one</w:t>
      </w:r>
      <w:r>
        <w:rPr>
          <w:spacing w:val="-11"/>
        </w:rPr>
        <w:t xml:space="preserve"> </w:t>
      </w:r>
      <w:r>
        <w:rPr>
          <w:spacing w:val="7"/>
        </w:rPr>
        <w:t>thousand</w:t>
      </w:r>
      <w:r>
        <w:rPr>
          <w:spacing w:val="-6"/>
        </w:rPr>
        <w:t xml:space="preserve"> </w:t>
      </w:r>
      <w:r>
        <w:rPr>
          <w:spacing w:val="7"/>
        </w:rPr>
        <w:t>(1,000)</w:t>
      </w:r>
      <w:r>
        <w:rPr>
          <w:spacing w:val="-9"/>
        </w:rPr>
        <w:t xml:space="preserve"> </w:t>
      </w:r>
      <w:r>
        <w:rPr>
          <w:spacing w:val="5"/>
        </w:rPr>
        <w:t>feet</w:t>
      </w:r>
      <w:r>
        <w:rPr>
          <w:spacing w:val="-9"/>
        </w:rPr>
        <w:t xml:space="preserve"> </w:t>
      </w:r>
      <w:r>
        <w:rPr>
          <w:spacing w:val="5"/>
        </w:rPr>
        <w:t>of</w:t>
      </w:r>
      <w:r>
        <w:rPr>
          <w:spacing w:val="-8"/>
        </w:rPr>
        <w:t xml:space="preserve"> </w:t>
      </w:r>
      <w:r>
        <w:rPr>
          <w:spacing w:val="8"/>
        </w:rPr>
        <w:t xml:space="preserve">the </w:t>
      </w:r>
      <w:r>
        <w:rPr>
          <w:spacing w:val="5"/>
        </w:rPr>
        <w:t xml:space="preserve">site, with </w:t>
      </w:r>
      <w:r>
        <w:rPr>
          <w:spacing w:val="6"/>
        </w:rPr>
        <w:t xml:space="preserve">notation </w:t>
      </w:r>
      <w:r>
        <w:rPr>
          <w:spacing w:val="4"/>
        </w:rPr>
        <w:t xml:space="preserve">of the </w:t>
      </w:r>
      <w:r>
        <w:rPr>
          <w:spacing w:val="6"/>
        </w:rPr>
        <w:t xml:space="preserve">capacity </w:t>
      </w:r>
      <w:r>
        <w:rPr>
          <w:spacing w:val="4"/>
        </w:rPr>
        <w:t xml:space="preserve">of all </w:t>
      </w:r>
      <w:r>
        <w:rPr>
          <w:spacing w:val="6"/>
        </w:rPr>
        <w:t xml:space="preserve">high </w:t>
      </w:r>
      <w:r>
        <w:rPr>
          <w:spacing w:val="4"/>
        </w:rPr>
        <w:t>yield</w:t>
      </w:r>
      <w:r>
        <w:rPr>
          <w:spacing w:val="39"/>
        </w:rPr>
        <w:t xml:space="preserve"> </w:t>
      </w:r>
      <w:proofErr w:type="gramStart"/>
      <w:r>
        <w:rPr>
          <w:spacing w:val="7"/>
        </w:rPr>
        <w:t>wells;</w:t>
      </w:r>
      <w:proofErr w:type="gramEnd"/>
    </w:p>
    <w:p w14:paraId="6C5D31AD" w14:textId="77777777" w:rsidR="00041057" w:rsidRDefault="00041057">
      <w:pPr>
        <w:pStyle w:val="BodyText"/>
        <w:spacing w:before="10"/>
        <w:rPr>
          <w:sz w:val="23"/>
        </w:rPr>
      </w:pPr>
    </w:p>
    <w:p w14:paraId="4E47B10F" w14:textId="77777777" w:rsidR="00041057" w:rsidRDefault="00B24B28">
      <w:pPr>
        <w:pStyle w:val="ListParagraph"/>
        <w:numPr>
          <w:ilvl w:val="1"/>
          <w:numId w:val="15"/>
        </w:numPr>
        <w:tabs>
          <w:tab w:val="left" w:pos="1170"/>
        </w:tabs>
        <w:spacing w:line="259" w:lineRule="auto"/>
        <w:ind w:right="113" w:hanging="357"/>
      </w:pPr>
      <w:r>
        <w:rPr>
          <w:spacing w:val="5"/>
        </w:rPr>
        <w:t xml:space="preserve">the </w:t>
      </w:r>
      <w:r>
        <w:rPr>
          <w:spacing w:val="6"/>
        </w:rPr>
        <w:t xml:space="preserve">location </w:t>
      </w:r>
      <w:r>
        <w:rPr>
          <w:spacing w:val="5"/>
        </w:rPr>
        <w:t xml:space="preserve">of </w:t>
      </w:r>
      <w:r>
        <w:rPr>
          <w:spacing w:val="4"/>
        </w:rPr>
        <w:t xml:space="preserve">all </w:t>
      </w:r>
      <w:r>
        <w:rPr>
          <w:spacing w:val="7"/>
        </w:rPr>
        <w:t xml:space="preserve">existing </w:t>
      </w:r>
      <w:r>
        <w:rPr>
          <w:spacing w:val="6"/>
        </w:rPr>
        <w:t xml:space="preserve">on-lot sewage </w:t>
      </w:r>
      <w:r>
        <w:rPr>
          <w:spacing w:val="7"/>
        </w:rPr>
        <w:t xml:space="preserve">disposal </w:t>
      </w:r>
      <w:r>
        <w:rPr>
          <w:spacing w:val="6"/>
        </w:rPr>
        <w:t xml:space="preserve">systems within one </w:t>
      </w:r>
      <w:r>
        <w:rPr>
          <w:spacing w:val="8"/>
        </w:rPr>
        <w:t xml:space="preserve">thousand </w:t>
      </w:r>
      <w:r>
        <w:rPr>
          <w:spacing w:val="7"/>
        </w:rPr>
        <w:t xml:space="preserve">(1,000) </w:t>
      </w:r>
      <w:r>
        <w:rPr>
          <w:spacing w:val="6"/>
        </w:rPr>
        <w:t xml:space="preserve">feet </w:t>
      </w:r>
      <w:r>
        <w:rPr>
          <w:spacing w:val="4"/>
        </w:rPr>
        <w:t>of the</w:t>
      </w:r>
      <w:r>
        <w:rPr>
          <w:spacing w:val="12"/>
        </w:rPr>
        <w:t xml:space="preserve"> </w:t>
      </w:r>
      <w:proofErr w:type="gramStart"/>
      <w:r>
        <w:rPr>
          <w:spacing w:val="7"/>
        </w:rPr>
        <w:t>site;</w:t>
      </w:r>
      <w:proofErr w:type="gramEnd"/>
    </w:p>
    <w:p w14:paraId="2F6065FD" w14:textId="77777777" w:rsidR="00041057" w:rsidRDefault="00041057">
      <w:pPr>
        <w:pStyle w:val="BodyText"/>
        <w:spacing w:before="10"/>
        <w:rPr>
          <w:sz w:val="23"/>
        </w:rPr>
      </w:pPr>
    </w:p>
    <w:p w14:paraId="20357713" w14:textId="77777777" w:rsidR="00041057" w:rsidRDefault="00B24B28">
      <w:pPr>
        <w:pStyle w:val="ListParagraph"/>
        <w:numPr>
          <w:ilvl w:val="1"/>
          <w:numId w:val="15"/>
        </w:numPr>
        <w:tabs>
          <w:tab w:val="left" w:pos="1170"/>
        </w:tabs>
        <w:spacing w:line="259" w:lineRule="auto"/>
        <w:ind w:right="111" w:hanging="357"/>
      </w:pPr>
      <w:r>
        <w:rPr>
          <w:spacing w:val="6"/>
        </w:rPr>
        <w:t>the</w:t>
      </w:r>
      <w:r>
        <w:rPr>
          <w:spacing w:val="3"/>
        </w:rPr>
        <w:t xml:space="preserve"> </w:t>
      </w:r>
      <w:r>
        <w:rPr>
          <w:spacing w:val="6"/>
        </w:rPr>
        <w:t>location</w:t>
      </w:r>
      <w:r>
        <w:rPr>
          <w:spacing w:val="2"/>
        </w:rPr>
        <w:t xml:space="preserve"> </w:t>
      </w:r>
      <w:r>
        <w:rPr>
          <w:spacing w:val="6"/>
        </w:rPr>
        <w:t>of</w:t>
      </w:r>
      <w:r>
        <w:rPr>
          <w:spacing w:val="-1"/>
        </w:rPr>
        <w:t xml:space="preserve"> </w:t>
      </w:r>
      <w:r>
        <w:rPr>
          <w:spacing w:val="4"/>
        </w:rPr>
        <w:t>all</w:t>
      </w:r>
      <w:r>
        <w:rPr>
          <w:spacing w:val="-1"/>
        </w:rPr>
        <w:t xml:space="preserve"> </w:t>
      </w:r>
      <w:r>
        <w:rPr>
          <w:spacing w:val="6"/>
        </w:rPr>
        <w:t>streams</w:t>
      </w:r>
      <w:r>
        <w:rPr>
          <w:spacing w:val="2"/>
        </w:rPr>
        <w:t xml:space="preserve"> </w:t>
      </w:r>
      <w:r>
        <w:rPr>
          <w:spacing w:val="6"/>
        </w:rPr>
        <w:t>within</w:t>
      </w:r>
      <w:r>
        <w:rPr>
          <w:spacing w:val="4"/>
        </w:rPr>
        <w:t xml:space="preserve"> </w:t>
      </w:r>
      <w:r>
        <w:rPr>
          <w:spacing w:val="6"/>
        </w:rPr>
        <w:t>one</w:t>
      </w:r>
      <w:r>
        <w:rPr>
          <w:spacing w:val="2"/>
        </w:rPr>
        <w:t xml:space="preserve"> </w:t>
      </w:r>
      <w:r>
        <w:rPr>
          <w:spacing w:val="8"/>
        </w:rPr>
        <w:t>thousand</w:t>
      </w:r>
      <w:r>
        <w:rPr>
          <w:spacing w:val="2"/>
        </w:rPr>
        <w:t xml:space="preserve"> </w:t>
      </w:r>
      <w:r>
        <w:rPr>
          <w:spacing w:val="8"/>
        </w:rPr>
        <w:t>(1,000)</w:t>
      </w:r>
      <w:r>
        <w:rPr>
          <w:spacing w:val="-1"/>
        </w:rPr>
        <w:t xml:space="preserve"> </w:t>
      </w:r>
      <w:r>
        <w:rPr>
          <w:spacing w:val="6"/>
        </w:rPr>
        <w:t>feet</w:t>
      </w:r>
      <w:r>
        <w:rPr>
          <w:spacing w:val="-1"/>
        </w:rPr>
        <w:t xml:space="preserve"> </w:t>
      </w:r>
      <w:r>
        <w:rPr>
          <w:spacing w:val="6"/>
        </w:rPr>
        <w:t>of</w:t>
      </w:r>
      <w:r>
        <w:rPr>
          <w:spacing w:val="-1"/>
        </w:rPr>
        <w:t xml:space="preserve"> </w:t>
      </w:r>
      <w:r>
        <w:rPr>
          <w:spacing w:val="6"/>
        </w:rPr>
        <w:t>the</w:t>
      </w:r>
      <w:r>
        <w:rPr>
          <w:spacing w:val="-1"/>
        </w:rPr>
        <w:t xml:space="preserve"> </w:t>
      </w:r>
      <w:r>
        <w:rPr>
          <w:spacing w:val="5"/>
        </w:rPr>
        <w:t>site</w:t>
      </w:r>
      <w:r>
        <w:rPr>
          <w:spacing w:val="2"/>
        </w:rPr>
        <w:t xml:space="preserve"> </w:t>
      </w:r>
      <w:r>
        <w:rPr>
          <w:spacing w:val="6"/>
        </w:rPr>
        <w:t>and</w:t>
      </w:r>
      <w:r>
        <w:rPr>
          <w:spacing w:val="5"/>
        </w:rPr>
        <w:t xml:space="preserve"> </w:t>
      </w:r>
      <w:r>
        <w:rPr>
          <w:spacing w:val="4"/>
        </w:rPr>
        <w:t>all</w:t>
      </w:r>
      <w:r>
        <w:rPr>
          <w:spacing w:val="3"/>
        </w:rPr>
        <w:t xml:space="preserve"> </w:t>
      </w:r>
      <w:r>
        <w:rPr>
          <w:spacing w:val="10"/>
        </w:rPr>
        <w:t xml:space="preserve">known </w:t>
      </w:r>
      <w:r>
        <w:rPr>
          <w:spacing w:val="6"/>
        </w:rPr>
        <w:t xml:space="preserve">point </w:t>
      </w:r>
      <w:r>
        <w:rPr>
          <w:spacing w:val="7"/>
        </w:rPr>
        <w:t xml:space="preserve">sources </w:t>
      </w:r>
      <w:r>
        <w:rPr>
          <w:spacing w:val="5"/>
        </w:rPr>
        <w:t>of</w:t>
      </w:r>
      <w:r>
        <w:rPr>
          <w:spacing w:val="4"/>
        </w:rPr>
        <w:t xml:space="preserve"> </w:t>
      </w:r>
      <w:proofErr w:type="gramStart"/>
      <w:r>
        <w:rPr>
          <w:spacing w:val="8"/>
        </w:rPr>
        <w:t>pollution;</w:t>
      </w:r>
      <w:proofErr w:type="gramEnd"/>
    </w:p>
    <w:p w14:paraId="3E25D76A" w14:textId="77777777" w:rsidR="00041057" w:rsidRDefault="00041057">
      <w:pPr>
        <w:spacing w:line="259" w:lineRule="auto"/>
        <w:sectPr w:rsidR="00041057">
          <w:pgSz w:w="12240" w:h="15840"/>
          <w:pgMar w:top="1400" w:right="1320" w:bottom="1320" w:left="1720" w:header="0" w:footer="1121" w:gutter="0"/>
          <w:cols w:space="720"/>
        </w:sectPr>
      </w:pPr>
    </w:p>
    <w:p w14:paraId="4CC5CA3C" w14:textId="77777777" w:rsidR="00041057" w:rsidRDefault="00B24B28">
      <w:pPr>
        <w:pStyle w:val="ListParagraph"/>
        <w:numPr>
          <w:ilvl w:val="1"/>
          <w:numId w:val="15"/>
        </w:numPr>
        <w:tabs>
          <w:tab w:val="left" w:pos="1190"/>
        </w:tabs>
        <w:spacing w:before="38" w:line="259" w:lineRule="auto"/>
        <w:ind w:left="1184" w:right="113" w:hanging="357"/>
      </w:pPr>
      <w:r>
        <w:rPr>
          <w:spacing w:val="6"/>
        </w:rPr>
        <w:lastRenderedPageBreak/>
        <w:t xml:space="preserve">based </w:t>
      </w:r>
      <w:r>
        <w:rPr>
          <w:spacing w:val="4"/>
        </w:rPr>
        <w:t xml:space="preserve">on the </w:t>
      </w:r>
      <w:r>
        <w:rPr>
          <w:spacing w:val="7"/>
        </w:rPr>
        <w:t xml:space="preserve">geologic formation(s) underlying </w:t>
      </w:r>
      <w:r>
        <w:rPr>
          <w:spacing w:val="4"/>
        </w:rPr>
        <w:t xml:space="preserve">the </w:t>
      </w:r>
      <w:r>
        <w:rPr>
          <w:spacing w:val="5"/>
        </w:rPr>
        <w:t xml:space="preserve">site </w:t>
      </w:r>
      <w:r>
        <w:rPr>
          <w:spacing w:val="4"/>
        </w:rPr>
        <w:t xml:space="preserve">the </w:t>
      </w:r>
      <w:proofErr w:type="gramStart"/>
      <w:r>
        <w:rPr>
          <w:spacing w:val="6"/>
        </w:rPr>
        <w:t xml:space="preserve">long </w:t>
      </w:r>
      <w:r>
        <w:rPr>
          <w:spacing w:val="5"/>
        </w:rPr>
        <w:t>term</w:t>
      </w:r>
      <w:proofErr w:type="gramEnd"/>
      <w:r>
        <w:rPr>
          <w:spacing w:val="5"/>
        </w:rPr>
        <w:t xml:space="preserve"> safe yield </w:t>
      </w:r>
      <w:r>
        <w:rPr>
          <w:spacing w:val="7"/>
        </w:rPr>
        <w:t xml:space="preserve">shall </w:t>
      </w:r>
      <w:r>
        <w:rPr>
          <w:spacing w:val="5"/>
        </w:rPr>
        <w:t>be</w:t>
      </w:r>
      <w:r>
        <w:rPr>
          <w:spacing w:val="4"/>
        </w:rPr>
        <w:t xml:space="preserve"> </w:t>
      </w:r>
      <w:r>
        <w:rPr>
          <w:spacing w:val="8"/>
        </w:rPr>
        <w:t>determined;</w:t>
      </w:r>
    </w:p>
    <w:p w14:paraId="5AEC39A2" w14:textId="77777777" w:rsidR="00041057" w:rsidRDefault="00041057">
      <w:pPr>
        <w:pStyle w:val="BodyText"/>
        <w:spacing w:before="9"/>
        <w:rPr>
          <w:sz w:val="23"/>
        </w:rPr>
      </w:pPr>
    </w:p>
    <w:p w14:paraId="336BF3E3" w14:textId="77777777" w:rsidR="00041057" w:rsidRDefault="00B24B28">
      <w:pPr>
        <w:pStyle w:val="ListParagraph"/>
        <w:numPr>
          <w:ilvl w:val="1"/>
          <w:numId w:val="15"/>
        </w:numPr>
        <w:tabs>
          <w:tab w:val="left" w:pos="1190"/>
        </w:tabs>
        <w:spacing w:line="259" w:lineRule="auto"/>
        <w:ind w:left="1184" w:right="110" w:hanging="357"/>
      </w:pPr>
      <w:r>
        <w:t xml:space="preserve">a </w:t>
      </w:r>
      <w:r>
        <w:rPr>
          <w:spacing w:val="7"/>
        </w:rPr>
        <w:t xml:space="preserve">determination </w:t>
      </w:r>
      <w:r>
        <w:rPr>
          <w:spacing w:val="4"/>
        </w:rPr>
        <w:t xml:space="preserve">of </w:t>
      </w:r>
      <w:r>
        <w:rPr>
          <w:spacing w:val="5"/>
        </w:rPr>
        <w:t xml:space="preserve">the </w:t>
      </w:r>
      <w:r>
        <w:rPr>
          <w:spacing w:val="6"/>
        </w:rPr>
        <w:t xml:space="preserve">effects </w:t>
      </w:r>
      <w:r>
        <w:rPr>
          <w:spacing w:val="5"/>
        </w:rPr>
        <w:t xml:space="preserve">of the </w:t>
      </w:r>
      <w:r>
        <w:rPr>
          <w:spacing w:val="9"/>
        </w:rPr>
        <w:t xml:space="preserve">proposed </w:t>
      </w:r>
      <w:r>
        <w:rPr>
          <w:spacing w:val="8"/>
        </w:rPr>
        <w:t xml:space="preserve">water </w:t>
      </w:r>
      <w:r>
        <w:rPr>
          <w:spacing w:val="7"/>
        </w:rPr>
        <w:t xml:space="preserve">supply </w:t>
      </w:r>
      <w:r>
        <w:rPr>
          <w:spacing w:val="5"/>
        </w:rPr>
        <w:t xml:space="preserve">system on </w:t>
      </w:r>
      <w:r>
        <w:rPr>
          <w:spacing w:val="4"/>
        </w:rPr>
        <w:t xml:space="preserve">the </w:t>
      </w:r>
      <w:r>
        <w:rPr>
          <w:spacing w:val="8"/>
        </w:rPr>
        <w:t xml:space="preserve">quantity </w:t>
      </w:r>
      <w:r>
        <w:rPr>
          <w:spacing w:val="6"/>
        </w:rPr>
        <w:t xml:space="preserve">and quality </w:t>
      </w:r>
      <w:r>
        <w:rPr>
          <w:spacing w:val="5"/>
        </w:rPr>
        <w:t xml:space="preserve">of </w:t>
      </w:r>
      <w:r>
        <w:rPr>
          <w:spacing w:val="6"/>
        </w:rPr>
        <w:t xml:space="preserve">water </w:t>
      </w:r>
      <w:r>
        <w:rPr>
          <w:spacing w:val="2"/>
        </w:rPr>
        <w:t xml:space="preserve">in </w:t>
      </w:r>
      <w:r>
        <w:rPr>
          <w:spacing w:val="7"/>
        </w:rPr>
        <w:t xml:space="preserve">nearby </w:t>
      </w:r>
      <w:r>
        <w:rPr>
          <w:spacing w:val="6"/>
        </w:rPr>
        <w:t xml:space="preserve">wells, streams </w:t>
      </w:r>
      <w:r>
        <w:rPr>
          <w:spacing w:val="5"/>
        </w:rPr>
        <w:t xml:space="preserve">and the </w:t>
      </w:r>
      <w:r>
        <w:rPr>
          <w:spacing w:val="7"/>
        </w:rPr>
        <w:t xml:space="preserve">groundwater </w:t>
      </w:r>
      <w:r>
        <w:rPr>
          <w:spacing w:val="6"/>
        </w:rPr>
        <w:t>table;</w:t>
      </w:r>
      <w:r>
        <w:rPr>
          <w:spacing w:val="18"/>
        </w:rPr>
        <w:t xml:space="preserve"> </w:t>
      </w:r>
      <w:r>
        <w:rPr>
          <w:spacing w:val="9"/>
        </w:rPr>
        <w:t>and</w:t>
      </w:r>
    </w:p>
    <w:p w14:paraId="4F7824DB" w14:textId="77777777" w:rsidR="00041057" w:rsidRDefault="00041057">
      <w:pPr>
        <w:pStyle w:val="BodyText"/>
        <w:spacing w:before="9"/>
        <w:rPr>
          <w:sz w:val="23"/>
        </w:rPr>
      </w:pPr>
    </w:p>
    <w:p w14:paraId="4F2AB3C8" w14:textId="77777777" w:rsidR="00041057" w:rsidRDefault="00B24B28">
      <w:pPr>
        <w:pStyle w:val="ListParagraph"/>
        <w:numPr>
          <w:ilvl w:val="1"/>
          <w:numId w:val="15"/>
        </w:numPr>
        <w:tabs>
          <w:tab w:val="left" w:pos="1190"/>
        </w:tabs>
        <w:spacing w:line="259" w:lineRule="auto"/>
        <w:ind w:left="1184" w:right="109" w:hanging="357"/>
      </w:pPr>
      <w:r>
        <w:t xml:space="preserve">a </w:t>
      </w:r>
      <w:r>
        <w:rPr>
          <w:spacing w:val="6"/>
        </w:rPr>
        <w:t xml:space="preserve">statement </w:t>
      </w:r>
      <w:r>
        <w:rPr>
          <w:spacing w:val="5"/>
        </w:rPr>
        <w:t xml:space="preserve">of the </w:t>
      </w:r>
      <w:r>
        <w:rPr>
          <w:spacing w:val="7"/>
        </w:rPr>
        <w:t xml:space="preserve">qualifications </w:t>
      </w:r>
      <w:r>
        <w:rPr>
          <w:spacing w:val="5"/>
        </w:rPr>
        <w:t xml:space="preserve">and the </w:t>
      </w:r>
      <w:r>
        <w:rPr>
          <w:spacing w:val="7"/>
        </w:rPr>
        <w:t xml:space="preserve">signature(s) </w:t>
      </w:r>
      <w:r>
        <w:rPr>
          <w:spacing w:val="5"/>
        </w:rPr>
        <w:t xml:space="preserve">of the </w:t>
      </w:r>
      <w:r>
        <w:rPr>
          <w:spacing w:val="7"/>
        </w:rPr>
        <w:t xml:space="preserve">person(s) preparing </w:t>
      </w:r>
      <w:r>
        <w:rPr>
          <w:spacing w:val="8"/>
        </w:rPr>
        <w:t xml:space="preserve">the </w:t>
      </w:r>
      <w:r>
        <w:rPr>
          <w:spacing w:val="7"/>
        </w:rPr>
        <w:t>study.</w:t>
      </w:r>
    </w:p>
    <w:p w14:paraId="343FF1C6" w14:textId="77777777" w:rsidR="00041057" w:rsidRDefault="00041057">
      <w:pPr>
        <w:pStyle w:val="BodyText"/>
        <w:spacing w:before="9"/>
        <w:rPr>
          <w:sz w:val="23"/>
        </w:rPr>
      </w:pPr>
    </w:p>
    <w:p w14:paraId="142B04E9" w14:textId="77777777" w:rsidR="00041057" w:rsidRDefault="00B24B28">
      <w:pPr>
        <w:pStyle w:val="ListParagraph"/>
        <w:numPr>
          <w:ilvl w:val="0"/>
          <w:numId w:val="15"/>
        </w:numPr>
        <w:tabs>
          <w:tab w:val="left" w:pos="832"/>
        </w:tabs>
        <w:spacing w:line="259" w:lineRule="auto"/>
        <w:ind w:right="115" w:hanging="367"/>
        <w:jc w:val="both"/>
      </w:pPr>
      <w:r>
        <w:rPr>
          <w:spacing w:val="6"/>
        </w:rPr>
        <w:t xml:space="preserve">The applicant shall provide </w:t>
      </w:r>
      <w:r>
        <w:rPr>
          <w:spacing w:val="4"/>
        </w:rPr>
        <w:t xml:space="preserve">an </w:t>
      </w:r>
      <w:r>
        <w:rPr>
          <w:spacing w:val="7"/>
        </w:rPr>
        <w:t xml:space="preserve">analysis </w:t>
      </w:r>
      <w:r>
        <w:rPr>
          <w:spacing w:val="4"/>
        </w:rPr>
        <w:t xml:space="preserve">of the </w:t>
      </w:r>
      <w:r>
        <w:rPr>
          <w:spacing w:val="6"/>
        </w:rPr>
        <w:t xml:space="preserve">physical </w:t>
      </w:r>
      <w:r>
        <w:rPr>
          <w:spacing w:val="7"/>
        </w:rPr>
        <w:t xml:space="preserve">conditions </w:t>
      </w:r>
      <w:r>
        <w:rPr>
          <w:spacing w:val="4"/>
        </w:rPr>
        <w:t xml:space="preserve">of the </w:t>
      </w:r>
      <w:r>
        <w:rPr>
          <w:spacing w:val="6"/>
        </w:rPr>
        <w:t xml:space="preserve">primary </w:t>
      </w:r>
      <w:r>
        <w:rPr>
          <w:spacing w:val="8"/>
        </w:rPr>
        <w:t xml:space="preserve">road </w:t>
      </w:r>
      <w:r>
        <w:rPr>
          <w:spacing w:val="5"/>
        </w:rPr>
        <w:t>system</w:t>
      </w:r>
      <w:r>
        <w:rPr>
          <w:spacing w:val="-13"/>
        </w:rPr>
        <w:t xml:space="preserve"> </w:t>
      </w:r>
      <w:r>
        <w:rPr>
          <w:spacing w:val="6"/>
        </w:rPr>
        <w:t>serving</w:t>
      </w:r>
      <w:r>
        <w:rPr>
          <w:spacing w:val="-13"/>
        </w:rPr>
        <w:t xml:space="preserve"> </w:t>
      </w:r>
      <w:r>
        <w:rPr>
          <w:spacing w:val="4"/>
        </w:rPr>
        <w:t>the</w:t>
      </w:r>
      <w:r>
        <w:rPr>
          <w:spacing w:val="-10"/>
        </w:rPr>
        <w:t xml:space="preserve"> </w:t>
      </w:r>
      <w:r>
        <w:rPr>
          <w:spacing w:val="7"/>
        </w:rPr>
        <w:t>proposed</w:t>
      </w:r>
      <w:r>
        <w:rPr>
          <w:spacing w:val="-8"/>
        </w:rPr>
        <w:t xml:space="preserve"> </w:t>
      </w:r>
      <w:r>
        <w:rPr>
          <w:spacing w:val="6"/>
        </w:rPr>
        <w:t>use.</w:t>
      </w:r>
      <w:r>
        <w:rPr>
          <w:spacing w:val="-11"/>
        </w:rPr>
        <w:t xml:space="preserve"> </w:t>
      </w:r>
      <w:r>
        <w:rPr>
          <w:spacing w:val="7"/>
        </w:rPr>
        <w:t>The</w:t>
      </w:r>
      <w:r>
        <w:rPr>
          <w:spacing w:val="-10"/>
        </w:rPr>
        <w:t xml:space="preserve"> </w:t>
      </w:r>
      <w:r>
        <w:rPr>
          <w:spacing w:val="6"/>
        </w:rPr>
        <w:t>analysis</w:t>
      </w:r>
      <w:r>
        <w:rPr>
          <w:spacing w:val="-10"/>
        </w:rPr>
        <w:t xml:space="preserve"> </w:t>
      </w:r>
      <w:r>
        <w:rPr>
          <w:spacing w:val="6"/>
        </w:rPr>
        <w:t>shall</w:t>
      </w:r>
      <w:r>
        <w:rPr>
          <w:spacing w:val="-13"/>
        </w:rPr>
        <w:t xml:space="preserve"> </w:t>
      </w:r>
      <w:r>
        <w:rPr>
          <w:spacing w:val="7"/>
        </w:rPr>
        <w:t>include</w:t>
      </w:r>
      <w:r>
        <w:rPr>
          <w:spacing w:val="-10"/>
        </w:rPr>
        <w:t xml:space="preserve"> </w:t>
      </w:r>
      <w:r>
        <w:rPr>
          <w:spacing w:val="7"/>
        </w:rPr>
        <w:t>information</w:t>
      </w:r>
      <w:r>
        <w:rPr>
          <w:spacing w:val="-8"/>
        </w:rPr>
        <w:t xml:space="preserve"> </w:t>
      </w:r>
      <w:r>
        <w:rPr>
          <w:spacing w:val="5"/>
        </w:rPr>
        <w:t>on</w:t>
      </w:r>
      <w:r>
        <w:rPr>
          <w:spacing w:val="-10"/>
        </w:rPr>
        <w:t xml:space="preserve"> </w:t>
      </w:r>
      <w:r>
        <w:rPr>
          <w:spacing w:val="7"/>
        </w:rPr>
        <w:t>current</w:t>
      </w:r>
      <w:r>
        <w:rPr>
          <w:spacing w:val="-13"/>
        </w:rPr>
        <w:t xml:space="preserve"> </w:t>
      </w:r>
      <w:r>
        <w:rPr>
          <w:spacing w:val="7"/>
        </w:rPr>
        <w:t xml:space="preserve">traffic flows </w:t>
      </w:r>
      <w:r>
        <w:rPr>
          <w:spacing w:val="4"/>
        </w:rPr>
        <w:t xml:space="preserve">on </w:t>
      </w:r>
      <w:r>
        <w:rPr>
          <w:spacing w:val="5"/>
        </w:rPr>
        <w:t xml:space="preserve">this </w:t>
      </w:r>
      <w:r>
        <w:rPr>
          <w:spacing w:val="6"/>
        </w:rPr>
        <w:t xml:space="preserve">road system, </w:t>
      </w:r>
      <w:r>
        <w:rPr>
          <w:spacing w:val="5"/>
        </w:rPr>
        <w:t xml:space="preserve">and </w:t>
      </w:r>
      <w:r>
        <w:rPr>
          <w:spacing w:val="7"/>
        </w:rPr>
        <w:t xml:space="preserve">projections </w:t>
      </w:r>
      <w:r>
        <w:rPr>
          <w:spacing w:val="4"/>
        </w:rPr>
        <w:t xml:space="preserve">of </w:t>
      </w:r>
      <w:r>
        <w:rPr>
          <w:spacing w:val="6"/>
        </w:rPr>
        <w:t xml:space="preserve">traffic </w:t>
      </w:r>
      <w:r>
        <w:rPr>
          <w:spacing w:val="8"/>
        </w:rPr>
        <w:t xml:space="preserve">generated </w:t>
      </w:r>
      <w:r>
        <w:rPr>
          <w:spacing w:val="5"/>
        </w:rPr>
        <w:t xml:space="preserve">by </w:t>
      </w:r>
      <w:r>
        <w:rPr>
          <w:spacing w:val="4"/>
        </w:rPr>
        <w:t xml:space="preserve">the </w:t>
      </w:r>
      <w:r>
        <w:rPr>
          <w:spacing w:val="7"/>
        </w:rPr>
        <w:t xml:space="preserve">proposed </w:t>
      </w:r>
      <w:r>
        <w:rPr>
          <w:spacing w:val="8"/>
        </w:rPr>
        <w:t xml:space="preserve">use. </w:t>
      </w:r>
      <w:r>
        <w:rPr>
          <w:spacing w:val="7"/>
        </w:rPr>
        <w:t xml:space="preserve">Improvements </w:t>
      </w:r>
      <w:r>
        <w:rPr>
          <w:spacing w:val="3"/>
        </w:rPr>
        <w:t xml:space="preserve">to </w:t>
      </w:r>
      <w:r>
        <w:rPr>
          <w:spacing w:val="5"/>
        </w:rPr>
        <w:t xml:space="preserve">the </w:t>
      </w:r>
      <w:r>
        <w:rPr>
          <w:spacing w:val="6"/>
        </w:rPr>
        <w:t xml:space="preserve">road shall </w:t>
      </w:r>
      <w:r>
        <w:rPr>
          <w:spacing w:val="5"/>
        </w:rPr>
        <w:t xml:space="preserve">be </w:t>
      </w:r>
      <w:r>
        <w:rPr>
          <w:spacing w:val="7"/>
        </w:rPr>
        <w:t xml:space="preserve">provided </w:t>
      </w:r>
      <w:r>
        <w:rPr>
          <w:spacing w:val="5"/>
        </w:rPr>
        <w:t xml:space="preserve">by the </w:t>
      </w:r>
      <w:r>
        <w:rPr>
          <w:spacing w:val="7"/>
        </w:rPr>
        <w:t xml:space="preserve">applicant </w:t>
      </w:r>
      <w:r>
        <w:rPr>
          <w:spacing w:val="3"/>
        </w:rPr>
        <w:t xml:space="preserve">to </w:t>
      </w:r>
      <w:r>
        <w:rPr>
          <w:spacing w:val="6"/>
        </w:rPr>
        <w:t xml:space="preserve">insure safe </w:t>
      </w:r>
      <w:r>
        <w:rPr>
          <w:spacing w:val="9"/>
        </w:rPr>
        <w:t xml:space="preserve">turning </w:t>
      </w:r>
      <w:r>
        <w:rPr>
          <w:spacing w:val="7"/>
        </w:rPr>
        <w:t xml:space="preserve">movements </w:t>
      </w:r>
      <w:r>
        <w:rPr>
          <w:spacing w:val="2"/>
        </w:rPr>
        <w:t xml:space="preserve">to </w:t>
      </w:r>
      <w:r>
        <w:rPr>
          <w:spacing w:val="5"/>
        </w:rPr>
        <w:t xml:space="preserve">and </w:t>
      </w:r>
      <w:r>
        <w:rPr>
          <w:spacing w:val="6"/>
        </w:rPr>
        <w:t xml:space="preserve">from </w:t>
      </w:r>
      <w:r>
        <w:rPr>
          <w:spacing w:val="5"/>
        </w:rPr>
        <w:t xml:space="preserve">the </w:t>
      </w:r>
      <w:r>
        <w:rPr>
          <w:spacing w:val="4"/>
        </w:rPr>
        <w:t xml:space="preserve">site </w:t>
      </w:r>
      <w:r>
        <w:rPr>
          <w:spacing w:val="5"/>
        </w:rPr>
        <w:t xml:space="preserve">and </w:t>
      </w:r>
      <w:r>
        <w:rPr>
          <w:spacing w:val="6"/>
        </w:rPr>
        <w:t xml:space="preserve">safe through </w:t>
      </w:r>
      <w:r>
        <w:rPr>
          <w:spacing w:val="7"/>
        </w:rPr>
        <w:t xml:space="preserve">movement </w:t>
      </w:r>
      <w:r>
        <w:rPr>
          <w:spacing w:val="5"/>
        </w:rPr>
        <w:t xml:space="preserve">on the </w:t>
      </w:r>
      <w:r>
        <w:rPr>
          <w:spacing w:val="6"/>
        </w:rPr>
        <w:t>existing</w:t>
      </w:r>
      <w:r>
        <w:rPr>
          <w:spacing w:val="35"/>
        </w:rPr>
        <w:t xml:space="preserve"> </w:t>
      </w:r>
      <w:r>
        <w:rPr>
          <w:spacing w:val="8"/>
        </w:rPr>
        <w:t>road.</w:t>
      </w:r>
    </w:p>
    <w:p w14:paraId="5168192A" w14:textId="77777777" w:rsidR="00041057" w:rsidRDefault="00041057">
      <w:pPr>
        <w:pStyle w:val="BodyText"/>
        <w:spacing w:before="9"/>
        <w:rPr>
          <w:sz w:val="23"/>
        </w:rPr>
      </w:pPr>
    </w:p>
    <w:p w14:paraId="219A34C7" w14:textId="77777777" w:rsidR="00041057" w:rsidRDefault="00B24B28">
      <w:pPr>
        <w:pStyle w:val="ListParagraph"/>
        <w:numPr>
          <w:ilvl w:val="0"/>
          <w:numId w:val="15"/>
        </w:numPr>
        <w:tabs>
          <w:tab w:val="left" w:pos="832"/>
        </w:tabs>
        <w:spacing w:line="259" w:lineRule="auto"/>
        <w:ind w:right="112" w:hanging="367"/>
        <w:jc w:val="both"/>
      </w:pPr>
      <w:r>
        <w:t>A</w:t>
      </w:r>
      <w:r>
        <w:rPr>
          <w:spacing w:val="-1"/>
        </w:rPr>
        <w:t xml:space="preserve"> </w:t>
      </w:r>
      <w:r>
        <w:rPr>
          <w:spacing w:val="6"/>
        </w:rPr>
        <w:t>detailed</w:t>
      </w:r>
      <w:r>
        <w:rPr>
          <w:spacing w:val="-4"/>
        </w:rPr>
        <w:t xml:space="preserve"> </w:t>
      </w:r>
      <w:r>
        <w:rPr>
          <w:spacing w:val="6"/>
        </w:rPr>
        <w:t>plan</w:t>
      </w:r>
      <w:r>
        <w:rPr>
          <w:spacing w:val="-4"/>
        </w:rPr>
        <w:t xml:space="preserve"> </w:t>
      </w:r>
      <w:r>
        <w:rPr>
          <w:spacing w:val="6"/>
        </w:rPr>
        <w:t>for</w:t>
      </w:r>
      <w:r>
        <w:rPr>
          <w:spacing w:val="-4"/>
        </w:rPr>
        <w:t xml:space="preserve"> </w:t>
      </w:r>
      <w:r>
        <w:rPr>
          <w:spacing w:val="4"/>
        </w:rPr>
        <w:t>site</w:t>
      </w:r>
      <w:r>
        <w:rPr>
          <w:spacing w:val="-4"/>
        </w:rPr>
        <w:t xml:space="preserve"> </w:t>
      </w:r>
      <w:r>
        <w:rPr>
          <w:spacing w:val="6"/>
        </w:rPr>
        <w:t>restoration</w:t>
      </w:r>
      <w:r>
        <w:rPr>
          <w:spacing w:val="-1"/>
        </w:rPr>
        <w:t xml:space="preserve"> </w:t>
      </w:r>
      <w:r>
        <w:rPr>
          <w:spacing w:val="7"/>
        </w:rPr>
        <w:t>following</w:t>
      </w:r>
      <w:r>
        <w:rPr>
          <w:spacing w:val="-2"/>
        </w:rPr>
        <w:t xml:space="preserve"> </w:t>
      </w:r>
      <w:r>
        <w:rPr>
          <w:spacing w:val="5"/>
        </w:rPr>
        <w:t>any</w:t>
      </w:r>
      <w:r>
        <w:rPr>
          <w:spacing w:val="-7"/>
        </w:rPr>
        <w:t xml:space="preserve"> </w:t>
      </w:r>
      <w:r>
        <w:rPr>
          <w:spacing w:val="5"/>
        </w:rPr>
        <w:t>solid</w:t>
      </w:r>
      <w:r>
        <w:rPr>
          <w:spacing w:val="-4"/>
        </w:rPr>
        <w:t xml:space="preserve"> </w:t>
      </w:r>
      <w:r>
        <w:rPr>
          <w:spacing w:val="6"/>
        </w:rPr>
        <w:t>waste</w:t>
      </w:r>
      <w:r>
        <w:rPr>
          <w:spacing w:val="-4"/>
        </w:rPr>
        <w:t xml:space="preserve"> </w:t>
      </w:r>
      <w:r>
        <w:rPr>
          <w:spacing w:val="7"/>
        </w:rPr>
        <w:t>disposal</w:t>
      </w:r>
      <w:r>
        <w:rPr>
          <w:spacing w:val="-4"/>
        </w:rPr>
        <w:t xml:space="preserve"> </w:t>
      </w:r>
      <w:r>
        <w:rPr>
          <w:spacing w:val="6"/>
        </w:rPr>
        <w:t>(landfill)</w:t>
      </w:r>
      <w:r>
        <w:rPr>
          <w:spacing w:val="-4"/>
        </w:rPr>
        <w:t xml:space="preserve"> </w:t>
      </w:r>
      <w:r>
        <w:rPr>
          <w:spacing w:val="6"/>
        </w:rPr>
        <w:t xml:space="preserve">activities must </w:t>
      </w:r>
      <w:r>
        <w:rPr>
          <w:spacing w:val="4"/>
        </w:rPr>
        <w:t xml:space="preserve">be </w:t>
      </w:r>
      <w:r>
        <w:rPr>
          <w:spacing w:val="7"/>
        </w:rPr>
        <w:t xml:space="preserve">submitted. Emphasis </w:t>
      </w:r>
      <w:r>
        <w:rPr>
          <w:spacing w:val="6"/>
        </w:rPr>
        <w:t xml:space="preserve">shall be </w:t>
      </w:r>
      <w:r>
        <w:rPr>
          <w:spacing w:val="7"/>
        </w:rPr>
        <w:t xml:space="preserve">placed upon </w:t>
      </w:r>
      <w:r>
        <w:rPr>
          <w:spacing w:val="6"/>
        </w:rPr>
        <w:t xml:space="preserve">reuse </w:t>
      </w:r>
      <w:r>
        <w:rPr>
          <w:spacing w:val="5"/>
        </w:rPr>
        <w:t xml:space="preserve">of the </w:t>
      </w:r>
      <w:r>
        <w:rPr>
          <w:spacing w:val="6"/>
        </w:rPr>
        <w:t xml:space="preserve">land; </w:t>
      </w:r>
      <w:r>
        <w:rPr>
          <w:spacing w:val="4"/>
        </w:rPr>
        <w:t xml:space="preserve">and </w:t>
      </w:r>
      <w:r>
        <w:t xml:space="preserve">a </w:t>
      </w:r>
      <w:proofErr w:type="gramStart"/>
      <w:r>
        <w:rPr>
          <w:spacing w:val="4"/>
        </w:rPr>
        <w:t xml:space="preserve">time </w:t>
      </w:r>
      <w:r>
        <w:rPr>
          <w:spacing w:val="7"/>
        </w:rPr>
        <w:t>table</w:t>
      </w:r>
      <w:proofErr w:type="gramEnd"/>
      <w:r>
        <w:rPr>
          <w:spacing w:val="7"/>
        </w:rPr>
        <w:t xml:space="preserve"> </w:t>
      </w:r>
      <w:r>
        <w:rPr>
          <w:spacing w:val="6"/>
        </w:rPr>
        <w:t xml:space="preserve">indicating </w:t>
      </w:r>
      <w:r>
        <w:rPr>
          <w:spacing w:val="5"/>
        </w:rPr>
        <w:t xml:space="preserve">the </w:t>
      </w:r>
      <w:r>
        <w:rPr>
          <w:spacing w:val="7"/>
        </w:rPr>
        <w:t xml:space="preserve">phases </w:t>
      </w:r>
      <w:r>
        <w:rPr>
          <w:spacing w:val="5"/>
        </w:rPr>
        <w:t xml:space="preserve">of </w:t>
      </w:r>
      <w:r>
        <w:rPr>
          <w:spacing w:val="4"/>
        </w:rPr>
        <w:t xml:space="preserve">site </w:t>
      </w:r>
      <w:r>
        <w:rPr>
          <w:spacing w:val="6"/>
        </w:rPr>
        <w:t xml:space="preserve">restoration shall </w:t>
      </w:r>
      <w:r>
        <w:rPr>
          <w:spacing w:val="5"/>
        </w:rPr>
        <w:t>be</w:t>
      </w:r>
      <w:r>
        <w:rPr>
          <w:spacing w:val="21"/>
        </w:rPr>
        <w:t xml:space="preserve"> </w:t>
      </w:r>
      <w:r>
        <w:rPr>
          <w:spacing w:val="8"/>
        </w:rPr>
        <w:t>included.</w:t>
      </w:r>
    </w:p>
    <w:p w14:paraId="33E78BF0" w14:textId="77777777" w:rsidR="00041057" w:rsidRDefault="00041057">
      <w:pPr>
        <w:pStyle w:val="BodyText"/>
        <w:spacing w:before="9"/>
        <w:rPr>
          <w:sz w:val="23"/>
        </w:rPr>
      </w:pPr>
    </w:p>
    <w:p w14:paraId="54F04144" w14:textId="77777777" w:rsidR="00041057" w:rsidRDefault="00B24B28">
      <w:pPr>
        <w:pStyle w:val="ListParagraph"/>
        <w:numPr>
          <w:ilvl w:val="0"/>
          <w:numId w:val="15"/>
        </w:numPr>
        <w:tabs>
          <w:tab w:val="left" w:pos="832"/>
        </w:tabs>
        <w:spacing w:line="259" w:lineRule="auto"/>
        <w:ind w:right="110" w:hanging="367"/>
        <w:jc w:val="both"/>
      </w:pPr>
      <w:r>
        <w:rPr>
          <w:spacing w:val="5"/>
        </w:rPr>
        <w:t>No</w:t>
      </w:r>
      <w:r>
        <w:rPr>
          <w:spacing w:val="-4"/>
        </w:rPr>
        <w:t xml:space="preserve"> </w:t>
      </w:r>
      <w:r>
        <w:rPr>
          <w:spacing w:val="6"/>
        </w:rPr>
        <w:t>use</w:t>
      </w:r>
      <w:r>
        <w:rPr>
          <w:spacing w:val="-4"/>
        </w:rPr>
        <w:t xml:space="preserve"> </w:t>
      </w:r>
      <w:r>
        <w:rPr>
          <w:spacing w:val="5"/>
        </w:rPr>
        <w:t>and</w:t>
      </w:r>
      <w:r>
        <w:rPr>
          <w:spacing w:val="-4"/>
        </w:rPr>
        <w:t xml:space="preserve"> </w:t>
      </w:r>
      <w:r>
        <w:rPr>
          <w:spacing w:val="7"/>
        </w:rPr>
        <w:t>occupancy</w:t>
      </w:r>
      <w:r>
        <w:rPr>
          <w:spacing w:val="-7"/>
        </w:rPr>
        <w:t xml:space="preserve"> </w:t>
      </w:r>
      <w:r>
        <w:rPr>
          <w:spacing w:val="6"/>
        </w:rPr>
        <w:t>permit</w:t>
      </w:r>
      <w:r>
        <w:rPr>
          <w:spacing w:val="-7"/>
        </w:rPr>
        <w:t xml:space="preserve"> </w:t>
      </w:r>
      <w:r>
        <w:rPr>
          <w:spacing w:val="6"/>
        </w:rPr>
        <w:t>shall</w:t>
      </w:r>
      <w:r>
        <w:rPr>
          <w:spacing w:val="-9"/>
        </w:rPr>
        <w:t xml:space="preserve"> </w:t>
      </w:r>
      <w:r>
        <w:rPr>
          <w:spacing w:val="4"/>
        </w:rPr>
        <w:t>be</w:t>
      </w:r>
      <w:r>
        <w:rPr>
          <w:spacing w:val="-4"/>
        </w:rPr>
        <w:t xml:space="preserve"> </w:t>
      </w:r>
      <w:r>
        <w:rPr>
          <w:spacing w:val="6"/>
        </w:rPr>
        <w:t>issued</w:t>
      </w:r>
      <w:r>
        <w:rPr>
          <w:spacing w:val="-2"/>
        </w:rPr>
        <w:t xml:space="preserve"> </w:t>
      </w:r>
      <w:r>
        <w:rPr>
          <w:spacing w:val="5"/>
        </w:rPr>
        <w:t>for</w:t>
      </w:r>
      <w:r>
        <w:rPr>
          <w:spacing w:val="-4"/>
        </w:rPr>
        <w:t xml:space="preserve"> </w:t>
      </w:r>
      <w:r>
        <w:t>a</w:t>
      </w:r>
      <w:r>
        <w:rPr>
          <w:spacing w:val="-4"/>
        </w:rPr>
        <w:t xml:space="preserve"> </w:t>
      </w:r>
      <w:r>
        <w:rPr>
          <w:spacing w:val="5"/>
        </w:rPr>
        <w:t>solid</w:t>
      </w:r>
      <w:r>
        <w:rPr>
          <w:spacing w:val="-4"/>
        </w:rPr>
        <w:t xml:space="preserve"> </w:t>
      </w:r>
      <w:r>
        <w:rPr>
          <w:spacing w:val="6"/>
        </w:rPr>
        <w:t>waste</w:t>
      </w:r>
      <w:r>
        <w:rPr>
          <w:spacing w:val="-4"/>
        </w:rPr>
        <w:t xml:space="preserve"> </w:t>
      </w:r>
      <w:r>
        <w:rPr>
          <w:spacing w:val="7"/>
        </w:rPr>
        <w:t>processing</w:t>
      </w:r>
      <w:r>
        <w:rPr>
          <w:spacing w:val="-2"/>
        </w:rPr>
        <w:t xml:space="preserve"> </w:t>
      </w:r>
      <w:r>
        <w:rPr>
          <w:spacing w:val="6"/>
        </w:rPr>
        <w:t>and\or</w:t>
      </w:r>
      <w:r>
        <w:rPr>
          <w:spacing w:val="-4"/>
        </w:rPr>
        <w:t xml:space="preserve"> </w:t>
      </w:r>
      <w:r>
        <w:rPr>
          <w:spacing w:val="8"/>
        </w:rPr>
        <w:t xml:space="preserve">disposal </w:t>
      </w:r>
      <w:r>
        <w:rPr>
          <w:spacing w:val="6"/>
        </w:rPr>
        <w:t>facility</w:t>
      </w:r>
      <w:r>
        <w:rPr>
          <w:spacing w:val="-14"/>
        </w:rPr>
        <w:t xml:space="preserve"> </w:t>
      </w:r>
      <w:r>
        <w:rPr>
          <w:spacing w:val="6"/>
        </w:rPr>
        <w:t>until</w:t>
      </w:r>
      <w:r>
        <w:rPr>
          <w:spacing w:val="-10"/>
        </w:rPr>
        <w:t xml:space="preserve"> </w:t>
      </w:r>
      <w:r>
        <w:rPr>
          <w:spacing w:val="4"/>
        </w:rPr>
        <w:t>the</w:t>
      </w:r>
      <w:r>
        <w:rPr>
          <w:spacing w:val="-10"/>
        </w:rPr>
        <w:t xml:space="preserve"> </w:t>
      </w:r>
      <w:r>
        <w:rPr>
          <w:spacing w:val="7"/>
        </w:rPr>
        <w:t>operator</w:t>
      </w:r>
      <w:r>
        <w:rPr>
          <w:spacing w:val="-10"/>
        </w:rPr>
        <w:t xml:space="preserve"> </w:t>
      </w:r>
      <w:r>
        <w:rPr>
          <w:spacing w:val="6"/>
        </w:rPr>
        <w:t>shall</w:t>
      </w:r>
      <w:r>
        <w:rPr>
          <w:spacing w:val="-12"/>
        </w:rPr>
        <w:t xml:space="preserve"> </w:t>
      </w:r>
      <w:r>
        <w:rPr>
          <w:spacing w:val="6"/>
        </w:rPr>
        <w:t>have</w:t>
      </w:r>
      <w:r>
        <w:rPr>
          <w:spacing w:val="-7"/>
        </w:rPr>
        <w:t xml:space="preserve"> </w:t>
      </w:r>
      <w:r>
        <w:rPr>
          <w:spacing w:val="6"/>
        </w:rPr>
        <w:t>submitted</w:t>
      </w:r>
      <w:r>
        <w:rPr>
          <w:spacing w:val="-7"/>
        </w:rPr>
        <w:t xml:space="preserve"> </w:t>
      </w:r>
      <w:r>
        <w:rPr>
          <w:spacing w:val="3"/>
        </w:rPr>
        <w:t>to</w:t>
      </w:r>
      <w:r>
        <w:rPr>
          <w:spacing w:val="-10"/>
        </w:rPr>
        <w:t xml:space="preserve"> </w:t>
      </w:r>
      <w:r>
        <w:rPr>
          <w:spacing w:val="5"/>
        </w:rPr>
        <w:t>the</w:t>
      </w:r>
      <w:r>
        <w:rPr>
          <w:spacing w:val="-10"/>
        </w:rPr>
        <w:t xml:space="preserve"> </w:t>
      </w:r>
      <w:r>
        <w:rPr>
          <w:spacing w:val="6"/>
        </w:rPr>
        <w:t>Zoning</w:t>
      </w:r>
      <w:r>
        <w:rPr>
          <w:spacing w:val="-7"/>
        </w:rPr>
        <w:t xml:space="preserve"> </w:t>
      </w:r>
      <w:r>
        <w:rPr>
          <w:spacing w:val="6"/>
        </w:rPr>
        <w:t>Officer</w:t>
      </w:r>
      <w:r>
        <w:rPr>
          <w:spacing w:val="-7"/>
        </w:rPr>
        <w:t xml:space="preserve"> </w:t>
      </w:r>
      <w:r>
        <w:rPr>
          <w:spacing w:val="7"/>
        </w:rPr>
        <w:t>proof</w:t>
      </w:r>
      <w:r>
        <w:rPr>
          <w:spacing w:val="-10"/>
        </w:rPr>
        <w:t xml:space="preserve"> </w:t>
      </w:r>
      <w:r>
        <w:rPr>
          <w:spacing w:val="5"/>
        </w:rPr>
        <w:t>that</w:t>
      </w:r>
      <w:r>
        <w:rPr>
          <w:spacing w:val="-10"/>
        </w:rPr>
        <w:t xml:space="preserve"> </w:t>
      </w:r>
      <w:r>
        <w:rPr>
          <w:spacing w:val="5"/>
        </w:rPr>
        <w:t>the</w:t>
      </w:r>
      <w:r>
        <w:rPr>
          <w:spacing w:val="-10"/>
        </w:rPr>
        <w:t xml:space="preserve"> </w:t>
      </w:r>
      <w:r>
        <w:rPr>
          <w:spacing w:val="6"/>
        </w:rPr>
        <w:t xml:space="preserve">facility complies </w:t>
      </w:r>
      <w:r>
        <w:rPr>
          <w:spacing w:val="5"/>
        </w:rPr>
        <w:t xml:space="preserve">with the </w:t>
      </w:r>
      <w:r>
        <w:rPr>
          <w:spacing w:val="7"/>
        </w:rPr>
        <w:t xml:space="preserve">regulations </w:t>
      </w:r>
      <w:r>
        <w:rPr>
          <w:spacing w:val="4"/>
        </w:rPr>
        <w:t xml:space="preserve">of </w:t>
      </w:r>
      <w:r>
        <w:rPr>
          <w:spacing w:val="6"/>
        </w:rPr>
        <w:t xml:space="preserve">the </w:t>
      </w:r>
      <w:r>
        <w:rPr>
          <w:spacing w:val="7"/>
        </w:rPr>
        <w:t xml:space="preserve">Department </w:t>
      </w:r>
      <w:r>
        <w:rPr>
          <w:spacing w:val="4"/>
        </w:rPr>
        <w:t xml:space="preserve">of </w:t>
      </w:r>
      <w:r>
        <w:rPr>
          <w:spacing w:val="7"/>
        </w:rPr>
        <w:t xml:space="preserve">Environmental Resources </w:t>
      </w:r>
      <w:r>
        <w:rPr>
          <w:spacing w:val="5"/>
        </w:rPr>
        <w:t xml:space="preserve">and </w:t>
      </w:r>
      <w:r>
        <w:rPr>
          <w:spacing w:val="8"/>
        </w:rPr>
        <w:t xml:space="preserve">has </w:t>
      </w:r>
      <w:r>
        <w:rPr>
          <w:spacing w:val="6"/>
        </w:rPr>
        <w:t xml:space="preserve">been permitted </w:t>
      </w:r>
      <w:r>
        <w:rPr>
          <w:spacing w:val="3"/>
        </w:rPr>
        <w:t xml:space="preserve">in </w:t>
      </w:r>
      <w:r>
        <w:rPr>
          <w:spacing w:val="6"/>
        </w:rPr>
        <w:t xml:space="preserve">writing </w:t>
      </w:r>
      <w:r>
        <w:rPr>
          <w:spacing w:val="5"/>
        </w:rPr>
        <w:t>by said</w:t>
      </w:r>
      <w:r>
        <w:rPr>
          <w:spacing w:val="26"/>
        </w:rPr>
        <w:t xml:space="preserve"> </w:t>
      </w:r>
      <w:r>
        <w:rPr>
          <w:spacing w:val="7"/>
        </w:rPr>
        <w:t>agency.</w:t>
      </w:r>
    </w:p>
    <w:p w14:paraId="2004A7B2" w14:textId="77777777" w:rsidR="00041057" w:rsidRDefault="00041057">
      <w:pPr>
        <w:pStyle w:val="BodyText"/>
      </w:pPr>
    </w:p>
    <w:p w14:paraId="6DA210E8" w14:textId="77777777" w:rsidR="00041057" w:rsidRDefault="00041057">
      <w:pPr>
        <w:pStyle w:val="BodyText"/>
        <w:spacing w:before="7"/>
        <w:rPr>
          <w:sz w:val="25"/>
        </w:rPr>
      </w:pPr>
    </w:p>
    <w:p w14:paraId="7D6F8BCA" w14:textId="77777777" w:rsidR="00041057" w:rsidRDefault="00B24B28">
      <w:pPr>
        <w:pStyle w:val="Heading4"/>
        <w:tabs>
          <w:tab w:val="left" w:pos="1904"/>
        </w:tabs>
      </w:pPr>
      <w:bookmarkStart w:id="104" w:name="SECTION_742_TEMPORARY_OUTDOOR_AMUSEMENT_"/>
      <w:bookmarkEnd w:id="104"/>
      <w:r>
        <w:rPr>
          <w:spacing w:val="8"/>
        </w:rPr>
        <w:t>SECTION</w:t>
      </w:r>
      <w:r>
        <w:rPr>
          <w:spacing w:val="10"/>
        </w:rPr>
        <w:t xml:space="preserve"> </w:t>
      </w:r>
      <w:r>
        <w:rPr>
          <w:spacing w:val="6"/>
        </w:rPr>
        <w:t>742</w:t>
      </w:r>
      <w:r>
        <w:rPr>
          <w:spacing w:val="6"/>
        </w:rPr>
        <w:tab/>
      </w:r>
      <w:r>
        <w:rPr>
          <w:spacing w:val="10"/>
        </w:rPr>
        <w:t xml:space="preserve">TEMPORARY </w:t>
      </w:r>
      <w:r>
        <w:rPr>
          <w:spacing w:val="9"/>
        </w:rPr>
        <w:t xml:space="preserve">OUTDOOR </w:t>
      </w:r>
      <w:r>
        <w:rPr>
          <w:spacing w:val="10"/>
        </w:rPr>
        <w:t xml:space="preserve">AMUSEMENT </w:t>
      </w:r>
      <w:r>
        <w:rPr>
          <w:spacing w:val="6"/>
        </w:rPr>
        <w:t>OR</w:t>
      </w:r>
      <w:r>
        <w:t xml:space="preserve"> </w:t>
      </w:r>
      <w:r>
        <w:rPr>
          <w:spacing w:val="10"/>
        </w:rPr>
        <w:t>EVENT</w:t>
      </w:r>
    </w:p>
    <w:p w14:paraId="3B52B9CC" w14:textId="77777777" w:rsidR="00041057" w:rsidRDefault="00041057">
      <w:pPr>
        <w:pStyle w:val="BodyText"/>
        <w:spacing w:before="6"/>
        <w:rPr>
          <w:b/>
          <w:sz w:val="25"/>
        </w:rPr>
      </w:pPr>
    </w:p>
    <w:p w14:paraId="6FAE92DC" w14:textId="77777777" w:rsidR="00041057" w:rsidRDefault="00B24B28">
      <w:pPr>
        <w:pStyle w:val="BodyText"/>
        <w:spacing w:line="259" w:lineRule="auto"/>
        <w:ind w:left="460" w:right="134"/>
      </w:pPr>
      <w:r>
        <w:t>In all zones and subject to the requirements of the zone in which located except as herein modified and provided:</w:t>
      </w:r>
    </w:p>
    <w:p w14:paraId="1744F444" w14:textId="77777777" w:rsidR="00041057" w:rsidRDefault="00041057">
      <w:pPr>
        <w:pStyle w:val="BodyText"/>
        <w:spacing w:before="9"/>
        <w:rPr>
          <w:sz w:val="23"/>
        </w:rPr>
      </w:pPr>
    </w:p>
    <w:p w14:paraId="4B5B8F5F" w14:textId="77777777" w:rsidR="00041057" w:rsidRDefault="00B24B28">
      <w:pPr>
        <w:pStyle w:val="ListParagraph"/>
        <w:numPr>
          <w:ilvl w:val="0"/>
          <w:numId w:val="14"/>
        </w:numPr>
        <w:tabs>
          <w:tab w:val="left" w:pos="832"/>
        </w:tabs>
        <w:ind w:hanging="367"/>
      </w:pPr>
      <w:r>
        <w:rPr>
          <w:spacing w:val="5"/>
        </w:rPr>
        <w:t xml:space="preserve">Lot </w:t>
      </w:r>
      <w:r>
        <w:rPr>
          <w:spacing w:val="6"/>
        </w:rPr>
        <w:t xml:space="preserve">Area: </w:t>
      </w:r>
      <w:r>
        <w:rPr>
          <w:spacing w:val="5"/>
        </w:rPr>
        <w:t xml:space="preserve">Five (5) </w:t>
      </w:r>
      <w:r>
        <w:rPr>
          <w:spacing w:val="6"/>
        </w:rPr>
        <w:t>acres</w:t>
      </w:r>
      <w:r>
        <w:rPr>
          <w:spacing w:val="7"/>
        </w:rPr>
        <w:t xml:space="preserve"> </w:t>
      </w:r>
      <w:r>
        <w:rPr>
          <w:spacing w:val="8"/>
        </w:rPr>
        <w:t>minimum.</w:t>
      </w:r>
    </w:p>
    <w:p w14:paraId="129811F8" w14:textId="77777777" w:rsidR="00041057" w:rsidRDefault="00041057">
      <w:pPr>
        <w:pStyle w:val="BodyText"/>
        <w:spacing w:before="6"/>
        <w:rPr>
          <w:sz w:val="25"/>
        </w:rPr>
      </w:pPr>
    </w:p>
    <w:p w14:paraId="6EF6247E" w14:textId="77777777" w:rsidR="00041057" w:rsidRDefault="00B24B28">
      <w:pPr>
        <w:pStyle w:val="ListParagraph"/>
        <w:numPr>
          <w:ilvl w:val="0"/>
          <w:numId w:val="14"/>
        </w:numPr>
        <w:tabs>
          <w:tab w:val="left" w:pos="832"/>
        </w:tabs>
        <w:spacing w:line="259" w:lineRule="auto"/>
        <w:ind w:right="113" w:hanging="367"/>
        <w:jc w:val="both"/>
      </w:pPr>
      <w:r>
        <w:rPr>
          <w:spacing w:val="6"/>
        </w:rPr>
        <w:t>The</w:t>
      </w:r>
      <w:r>
        <w:rPr>
          <w:spacing w:val="-1"/>
        </w:rPr>
        <w:t xml:space="preserve"> </w:t>
      </w:r>
      <w:r>
        <w:rPr>
          <w:spacing w:val="6"/>
        </w:rPr>
        <w:t>use</w:t>
      </w:r>
      <w:r>
        <w:rPr>
          <w:spacing w:val="-2"/>
        </w:rPr>
        <w:t xml:space="preserve"> </w:t>
      </w:r>
      <w:r>
        <w:rPr>
          <w:spacing w:val="6"/>
        </w:rPr>
        <w:t>shall</w:t>
      </w:r>
      <w:r>
        <w:rPr>
          <w:spacing w:val="-2"/>
        </w:rPr>
        <w:t xml:space="preserve"> </w:t>
      </w:r>
      <w:r>
        <w:rPr>
          <w:spacing w:val="6"/>
        </w:rPr>
        <w:t>not</w:t>
      </w:r>
      <w:r>
        <w:rPr>
          <w:spacing w:val="-2"/>
        </w:rPr>
        <w:t xml:space="preserve"> </w:t>
      </w:r>
      <w:r>
        <w:rPr>
          <w:spacing w:val="5"/>
        </w:rPr>
        <w:t>be</w:t>
      </w:r>
      <w:r>
        <w:rPr>
          <w:spacing w:val="3"/>
        </w:rPr>
        <w:t xml:space="preserve"> </w:t>
      </w:r>
      <w:r>
        <w:rPr>
          <w:spacing w:val="6"/>
        </w:rPr>
        <w:t>located</w:t>
      </w:r>
      <w:r>
        <w:rPr>
          <w:spacing w:val="3"/>
        </w:rPr>
        <w:t xml:space="preserve"> </w:t>
      </w:r>
      <w:r>
        <w:rPr>
          <w:spacing w:val="6"/>
        </w:rPr>
        <w:t>within</w:t>
      </w:r>
      <w:r>
        <w:rPr>
          <w:spacing w:val="3"/>
        </w:rPr>
        <w:t xml:space="preserve"> </w:t>
      </w:r>
      <w:r>
        <w:rPr>
          <w:spacing w:val="6"/>
        </w:rPr>
        <w:t>any</w:t>
      </w:r>
      <w:r>
        <w:rPr>
          <w:spacing w:val="-4"/>
        </w:rPr>
        <w:t xml:space="preserve"> </w:t>
      </w:r>
      <w:r>
        <w:rPr>
          <w:spacing w:val="7"/>
        </w:rPr>
        <w:t>required</w:t>
      </w:r>
      <w:r>
        <w:rPr>
          <w:spacing w:val="3"/>
        </w:rPr>
        <w:t xml:space="preserve"> </w:t>
      </w:r>
      <w:r>
        <w:rPr>
          <w:spacing w:val="6"/>
        </w:rPr>
        <w:t>setback</w:t>
      </w:r>
      <w:r>
        <w:rPr>
          <w:spacing w:val="3"/>
        </w:rPr>
        <w:t xml:space="preserve"> </w:t>
      </w:r>
      <w:r>
        <w:rPr>
          <w:spacing w:val="5"/>
        </w:rPr>
        <w:t>or</w:t>
      </w:r>
      <w:r>
        <w:rPr>
          <w:spacing w:val="1"/>
        </w:rPr>
        <w:t xml:space="preserve"> </w:t>
      </w:r>
      <w:r>
        <w:rPr>
          <w:spacing w:val="6"/>
        </w:rPr>
        <w:t>street</w:t>
      </w:r>
      <w:r>
        <w:rPr>
          <w:spacing w:val="-2"/>
        </w:rPr>
        <w:t xml:space="preserve"> </w:t>
      </w:r>
      <w:r>
        <w:rPr>
          <w:spacing w:val="7"/>
        </w:rPr>
        <w:t>right-of-way</w:t>
      </w:r>
      <w:r>
        <w:rPr>
          <w:spacing w:val="-5"/>
        </w:rPr>
        <w:t xml:space="preserve"> </w:t>
      </w:r>
      <w:r>
        <w:rPr>
          <w:spacing w:val="6"/>
        </w:rPr>
        <w:t>areas</w:t>
      </w:r>
      <w:r>
        <w:t xml:space="preserve"> </w:t>
      </w:r>
      <w:r>
        <w:rPr>
          <w:spacing w:val="9"/>
        </w:rPr>
        <w:t xml:space="preserve">and </w:t>
      </w:r>
      <w:r>
        <w:rPr>
          <w:spacing w:val="6"/>
        </w:rPr>
        <w:t xml:space="preserve">must </w:t>
      </w:r>
      <w:r>
        <w:rPr>
          <w:spacing w:val="5"/>
        </w:rPr>
        <w:t xml:space="preserve">be </w:t>
      </w:r>
      <w:r>
        <w:rPr>
          <w:spacing w:val="3"/>
        </w:rPr>
        <w:t xml:space="preserve">at </w:t>
      </w:r>
      <w:r>
        <w:rPr>
          <w:spacing w:val="5"/>
        </w:rPr>
        <w:t xml:space="preserve">least </w:t>
      </w:r>
      <w:r>
        <w:rPr>
          <w:spacing w:val="6"/>
        </w:rPr>
        <w:t xml:space="preserve">three </w:t>
      </w:r>
      <w:r>
        <w:rPr>
          <w:spacing w:val="7"/>
        </w:rPr>
        <w:t xml:space="preserve">hundred (300) </w:t>
      </w:r>
      <w:r>
        <w:rPr>
          <w:spacing w:val="5"/>
        </w:rPr>
        <w:t xml:space="preserve">feet </w:t>
      </w:r>
      <w:r>
        <w:rPr>
          <w:spacing w:val="6"/>
        </w:rPr>
        <w:t xml:space="preserve">from </w:t>
      </w:r>
      <w:r>
        <w:rPr>
          <w:spacing w:val="5"/>
        </w:rPr>
        <w:t xml:space="preserve">any </w:t>
      </w:r>
      <w:r>
        <w:rPr>
          <w:spacing w:val="6"/>
        </w:rPr>
        <w:t xml:space="preserve">existing </w:t>
      </w:r>
      <w:r>
        <w:rPr>
          <w:spacing w:val="7"/>
        </w:rPr>
        <w:t xml:space="preserve">residence </w:t>
      </w:r>
      <w:r>
        <w:rPr>
          <w:spacing w:val="5"/>
        </w:rPr>
        <w:t xml:space="preserve">on </w:t>
      </w:r>
      <w:r>
        <w:rPr>
          <w:spacing w:val="7"/>
        </w:rPr>
        <w:t>adjacent</w:t>
      </w:r>
      <w:r>
        <w:rPr>
          <w:spacing w:val="15"/>
        </w:rPr>
        <w:t xml:space="preserve"> </w:t>
      </w:r>
      <w:r>
        <w:rPr>
          <w:spacing w:val="8"/>
        </w:rPr>
        <w:t>land.</w:t>
      </w:r>
    </w:p>
    <w:p w14:paraId="73E2E7F6" w14:textId="77777777" w:rsidR="00041057" w:rsidRDefault="00041057">
      <w:pPr>
        <w:pStyle w:val="BodyText"/>
        <w:spacing w:before="10"/>
        <w:rPr>
          <w:sz w:val="23"/>
        </w:rPr>
      </w:pPr>
    </w:p>
    <w:p w14:paraId="62E9C1AD" w14:textId="77777777" w:rsidR="00041057" w:rsidRDefault="00B24B28">
      <w:pPr>
        <w:pStyle w:val="ListParagraph"/>
        <w:numPr>
          <w:ilvl w:val="0"/>
          <w:numId w:val="14"/>
        </w:numPr>
        <w:tabs>
          <w:tab w:val="left" w:pos="832"/>
        </w:tabs>
        <w:spacing w:line="259" w:lineRule="auto"/>
        <w:ind w:right="111" w:hanging="367"/>
        <w:jc w:val="both"/>
      </w:pPr>
      <w:r>
        <w:rPr>
          <w:spacing w:val="6"/>
        </w:rPr>
        <w:t xml:space="preserve">Any </w:t>
      </w:r>
      <w:r>
        <w:rPr>
          <w:spacing w:val="7"/>
        </w:rPr>
        <w:t xml:space="preserve">booths </w:t>
      </w:r>
      <w:r>
        <w:rPr>
          <w:spacing w:val="5"/>
        </w:rPr>
        <w:t xml:space="preserve">or </w:t>
      </w:r>
      <w:r>
        <w:rPr>
          <w:spacing w:val="7"/>
        </w:rPr>
        <w:t xml:space="preserve">structures </w:t>
      </w:r>
      <w:r>
        <w:rPr>
          <w:spacing w:val="6"/>
        </w:rPr>
        <w:t xml:space="preserve">used for </w:t>
      </w:r>
      <w:r>
        <w:rPr>
          <w:spacing w:val="4"/>
        </w:rPr>
        <w:t xml:space="preserve">the </w:t>
      </w:r>
      <w:r>
        <w:rPr>
          <w:spacing w:val="6"/>
        </w:rPr>
        <w:t xml:space="preserve">collection </w:t>
      </w:r>
      <w:r>
        <w:rPr>
          <w:spacing w:val="4"/>
        </w:rPr>
        <w:t xml:space="preserve">of </w:t>
      </w:r>
      <w:r>
        <w:rPr>
          <w:spacing w:val="7"/>
        </w:rPr>
        <w:t xml:space="preserve">admission, </w:t>
      </w:r>
      <w:r>
        <w:rPr>
          <w:spacing w:val="6"/>
        </w:rPr>
        <w:t xml:space="preserve">parking </w:t>
      </w:r>
      <w:r>
        <w:rPr>
          <w:spacing w:val="4"/>
        </w:rPr>
        <w:t xml:space="preserve">or </w:t>
      </w:r>
      <w:r>
        <w:rPr>
          <w:spacing w:val="6"/>
        </w:rPr>
        <w:t xml:space="preserve">any other </w:t>
      </w:r>
      <w:r>
        <w:rPr>
          <w:spacing w:val="8"/>
        </w:rPr>
        <w:t xml:space="preserve">fees </w:t>
      </w:r>
      <w:r>
        <w:rPr>
          <w:spacing w:val="6"/>
        </w:rPr>
        <w:t>shall</w:t>
      </w:r>
      <w:r>
        <w:rPr>
          <w:spacing w:val="-11"/>
        </w:rPr>
        <w:t xml:space="preserve"> </w:t>
      </w:r>
      <w:r>
        <w:rPr>
          <w:spacing w:val="4"/>
        </w:rPr>
        <w:t>be</w:t>
      </w:r>
      <w:r>
        <w:rPr>
          <w:spacing w:val="-8"/>
        </w:rPr>
        <w:t xml:space="preserve"> </w:t>
      </w:r>
      <w:r>
        <w:rPr>
          <w:spacing w:val="5"/>
        </w:rPr>
        <w:t>set</w:t>
      </w:r>
      <w:r>
        <w:rPr>
          <w:spacing w:val="-11"/>
        </w:rPr>
        <w:t xml:space="preserve"> </w:t>
      </w:r>
      <w:r>
        <w:rPr>
          <w:spacing w:val="6"/>
        </w:rPr>
        <w:t>back</w:t>
      </w:r>
      <w:r>
        <w:rPr>
          <w:spacing w:val="-6"/>
        </w:rPr>
        <w:t xml:space="preserve"> </w:t>
      </w:r>
      <w:r>
        <w:rPr>
          <w:spacing w:val="5"/>
        </w:rPr>
        <w:t>and</w:t>
      </w:r>
      <w:r>
        <w:rPr>
          <w:spacing w:val="-5"/>
        </w:rPr>
        <w:t xml:space="preserve"> </w:t>
      </w:r>
      <w:r>
        <w:rPr>
          <w:spacing w:val="7"/>
        </w:rPr>
        <w:t>arranged</w:t>
      </w:r>
      <w:r>
        <w:rPr>
          <w:spacing w:val="-8"/>
        </w:rPr>
        <w:t xml:space="preserve"> </w:t>
      </w:r>
      <w:r>
        <w:rPr>
          <w:spacing w:val="4"/>
        </w:rPr>
        <w:t>to</w:t>
      </w:r>
      <w:r>
        <w:rPr>
          <w:spacing w:val="-8"/>
        </w:rPr>
        <w:t xml:space="preserve"> </w:t>
      </w:r>
      <w:r>
        <w:rPr>
          <w:spacing w:val="6"/>
        </w:rPr>
        <w:t>prevent</w:t>
      </w:r>
      <w:r>
        <w:rPr>
          <w:spacing w:val="-12"/>
        </w:rPr>
        <w:t xml:space="preserve"> </w:t>
      </w:r>
      <w:r>
        <w:rPr>
          <w:spacing w:val="6"/>
        </w:rPr>
        <w:t>vehicle</w:t>
      </w:r>
      <w:r>
        <w:rPr>
          <w:spacing w:val="-11"/>
        </w:rPr>
        <w:t xml:space="preserve"> </w:t>
      </w:r>
      <w:proofErr w:type="spellStart"/>
      <w:r>
        <w:rPr>
          <w:spacing w:val="6"/>
        </w:rPr>
        <w:t>back</w:t>
      </w:r>
      <w:r>
        <w:rPr>
          <w:spacing w:val="-8"/>
        </w:rPr>
        <w:t xml:space="preserve"> </w:t>
      </w:r>
      <w:r>
        <w:rPr>
          <w:spacing w:val="6"/>
        </w:rPr>
        <w:t>ups</w:t>
      </w:r>
      <w:proofErr w:type="spellEnd"/>
      <w:r>
        <w:rPr>
          <w:spacing w:val="-8"/>
        </w:rPr>
        <w:t xml:space="preserve"> </w:t>
      </w:r>
      <w:r>
        <w:rPr>
          <w:spacing w:val="4"/>
        </w:rPr>
        <w:t>on</w:t>
      </w:r>
      <w:r>
        <w:rPr>
          <w:spacing w:val="-5"/>
        </w:rPr>
        <w:t xml:space="preserve"> </w:t>
      </w:r>
      <w:r>
        <w:rPr>
          <w:spacing w:val="7"/>
        </w:rPr>
        <w:t>adjoining</w:t>
      </w:r>
      <w:r>
        <w:rPr>
          <w:spacing w:val="-8"/>
        </w:rPr>
        <w:t xml:space="preserve"> </w:t>
      </w:r>
      <w:r>
        <w:rPr>
          <w:spacing w:val="7"/>
        </w:rPr>
        <w:t>roads</w:t>
      </w:r>
      <w:r>
        <w:rPr>
          <w:spacing w:val="-8"/>
        </w:rPr>
        <w:t xml:space="preserve"> </w:t>
      </w:r>
      <w:r>
        <w:rPr>
          <w:spacing w:val="6"/>
        </w:rPr>
        <w:t>during</w:t>
      </w:r>
      <w:r>
        <w:rPr>
          <w:spacing w:val="-8"/>
        </w:rPr>
        <w:t xml:space="preserve"> </w:t>
      </w:r>
      <w:r>
        <w:rPr>
          <w:spacing w:val="8"/>
        </w:rPr>
        <w:t xml:space="preserve">peak </w:t>
      </w:r>
      <w:r>
        <w:rPr>
          <w:spacing w:val="6"/>
        </w:rPr>
        <w:t xml:space="preserve">arrival </w:t>
      </w:r>
      <w:r>
        <w:rPr>
          <w:spacing w:val="7"/>
        </w:rPr>
        <w:t>times.</w:t>
      </w:r>
    </w:p>
    <w:p w14:paraId="3CB7E6AF" w14:textId="77777777" w:rsidR="00041057" w:rsidRDefault="00041057">
      <w:pPr>
        <w:pStyle w:val="BodyText"/>
        <w:spacing w:before="10"/>
        <w:rPr>
          <w:sz w:val="23"/>
        </w:rPr>
      </w:pPr>
    </w:p>
    <w:p w14:paraId="7619A36F" w14:textId="77777777" w:rsidR="00041057" w:rsidRDefault="00B24B28">
      <w:pPr>
        <w:pStyle w:val="ListParagraph"/>
        <w:numPr>
          <w:ilvl w:val="0"/>
          <w:numId w:val="14"/>
        </w:numPr>
        <w:tabs>
          <w:tab w:val="left" w:pos="832"/>
        </w:tabs>
        <w:spacing w:line="259" w:lineRule="auto"/>
        <w:ind w:right="110" w:hanging="367"/>
        <w:jc w:val="both"/>
      </w:pPr>
      <w:r>
        <w:rPr>
          <w:spacing w:val="6"/>
        </w:rPr>
        <w:t>Any</w:t>
      </w:r>
      <w:r>
        <w:rPr>
          <w:spacing w:val="-3"/>
        </w:rPr>
        <w:t xml:space="preserve"> </w:t>
      </w:r>
      <w:r>
        <w:rPr>
          <w:spacing w:val="6"/>
        </w:rPr>
        <w:t>exterior</w:t>
      </w:r>
      <w:r>
        <w:t xml:space="preserve"> </w:t>
      </w:r>
      <w:r>
        <w:rPr>
          <w:spacing w:val="6"/>
        </w:rPr>
        <w:t>lighting</w:t>
      </w:r>
      <w:r>
        <w:t xml:space="preserve"> </w:t>
      </w:r>
      <w:r>
        <w:rPr>
          <w:spacing w:val="6"/>
        </w:rPr>
        <w:t>shall</w:t>
      </w:r>
      <w:r>
        <w:rPr>
          <w:spacing w:val="-4"/>
        </w:rPr>
        <w:t xml:space="preserve"> </w:t>
      </w:r>
      <w:r>
        <w:rPr>
          <w:spacing w:val="4"/>
        </w:rPr>
        <w:t>be</w:t>
      </w:r>
      <w:r>
        <w:t xml:space="preserve"> </w:t>
      </w:r>
      <w:r>
        <w:rPr>
          <w:spacing w:val="6"/>
        </w:rPr>
        <w:t>directed</w:t>
      </w:r>
      <w:r>
        <w:t xml:space="preserve"> </w:t>
      </w:r>
      <w:r>
        <w:rPr>
          <w:spacing w:val="7"/>
        </w:rPr>
        <w:t>away</w:t>
      </w:r>
      <w:r>
        <w:rPr>
          <w:spacing w:val="-4"/>
        </w:rPr>
        <w:t xml:space="preserve"> </w:t>
      </w:r>
      <w:r>
        <w:rPr>
          <w:spacing w:val="6"/>
        </w:rPr>
        <w:t>from</w:t>
      </w:r>
      <w:r>
        <w:rPr>
          <w:spacing w:val="4"/>
        </w:rPr>
        <w:t xml:space="preserve"> all</w:t>
      </w:r>
      <w:r>
        <w:rPr>
          <w:spacing w:val="-3"/>
        </w:rPr>
        <w:t xml:space="preserve"> </w:t>
      </w:r>
      <w:r>
        <w:rPr>
          <w:spacing w:val="7"/>
        </w:rPr>
        <w:t>adjoining</w:t>
      </w:r>
      <w:r>
        <w:t xml:space="preserve"> </w:t>
      </w:r>
      <w:r>
        <w:rPr>
          <w:spacing w:val="7"/>
        </w:rPr>
        <w:t>properties,</w:t>
      </w:r>
      <w:r>
        <w:t xml:space="preserve"> </w:t>
      </w:r>
      <w:r>
        <w:rPr>
          <w:spacing w:val="5"/>
        </w:rPr>
        <w:t>and</w:t>
      </w:r>
      <w:r>
        <w:rPr>
          <w:spacing w:val="4"/>
        </w:rPr>
        <w:t xml:space="preserve"> </w:t>
      </w:r>
      <w:r>
        <w:rPr>
          <w:spacing w:val="5"/>
        </w:rPr>
        <w:t>the</w:t>
      </w:r>
      <w:r>
        <w:t xml:space="preserve"> </w:t>
      </w:r>
      <w:r>
        <w:rPr>
          <w:spacing w:val="8"/>
        </w:rPr>
        <w:t xml:space="preserve">effect </w:t>
      </w:r>
      <w:r>
        <w:rPr>
          <w:spacing w:val="6"/>
        </w:rPr>
        <w:t>and</w:t>
      </w:r>
      <w:r>
        <w:t xml:space="preserve"> </w:t>
      </w:r>
      <w:r>
        <w:rPr>
          <w:spacing w:val="5"/>
        </w:rPr>
        <w:t>use</w:t>
      </w:r>
      <w:r>
        <w:rPr>
          <w:spacing w:val="-1"/>
        </w:rPr>
        <w:t xml:space="preserve"> </w:t>
      </w:r>
      <w:r>
        <w:rPr>
          <w:spacing w:val="5"/>
        </w:rPr>
        <w:t>of</w:t>
      </w:r>
      <w:r>
        <w:rPr>
          <w:spacing w:val="-2"/>
        </w:rPr>
        <w:t xml:space="preserve"> </w:t>
      </w:r>
      <w:r>
        <w:rPr>
          <w:spacing w:val="5"/>
        </w:rPr>
        <w:t>any</w:t>
      </w:r>
      <w:r>
        <w:rPr>
          <w:spacing w:val="-4"/>
        </w:rPr>
        <w:t xml:space="preserve"> </w:t>
      </w:r>
      <w:r>
        <w:rPr>
          <w:spacing w:val="6"/>
        </w:rPr>
        <w:t>audio</w:t>
      </w:r>
      <w:r>
        <w:rPr>
          <w:spacing w:val="2"/>
        </w:rPr>
        <w:t xml:space="preserve"> </w:t>
      </w:r>
      <w:r>
        <w:rPr>
          <w:spacing w:val="4"/>
        </w:rPr>
        <w:t>or</w:t>
      </w:r>
      <w:r>
        <w:rPr>
          <w:spacing w:val="-1"/>
        </w:rPr>
        <w:t xml:space="preserve"> </w:t>
      </w:r>
      <w:r>
        <w:rPr>
          <w:spacing w:val="6"/>
        </w:rPr>
        <w:t>visual</w:t>
      </w:r>
      <w:r>
        <w:rPr>
          <w:spacing w:val="-3"/>
        </w:rPr>
        <w:t xml:space="preserve"> </w:t>
      </w:r>
      <w:r>
        <w:rPr>
          <w:spacing w:val="7"/>
        </w:rPr>
        <w:t>equipment</w:t>
      </w:r>
      <w:r>
        <w:rPr>
          <w:spacing w:val="-3"/>
        </w:rPr>
        <w:t xml:space="preserve"> </w:t>
      </w:r>
      <w:r>
        <w:rPr>
          <w:spacing w:val="5"/>
        </w:rPr>
        <w:t>or</w:t>
      </w:r>
      <w:r>
        <w:rPr>
          <w:spacing w:val="-2"/>
        </w:rPr>
        <w:t xml:space="preserve"> </w:t>
      </w:r>
      <w:r>
        <w:rPr>
          <w:spacing w:val="6"/>
        </w:rPr>
        <w:t>materials</w:t>
      </w:r>
      <w:r>
        <w:rPr>
          <w:spacing w:val="-1"/>
        </w:rPr>
        <w:t xml:space="preserve"> </w:t>
      </w:r>
      <w:r>
        <w:rPr>
          <w:spacing w:val="6"/>
        </w:rPr>
        <w:t>shall</w:t>
      </w:r>
      <w:r>
        <w:rPr>
          <w:spacing w:val="-6"/>
        </w:rPr>
        <w:t xml:space="preserve"> </w:t>
      </w:r>
      <w:r>
        <w:rPr>
          <w:spacing w:val="6"/>
        </w:rPr>
        <w:t>not</w:t>
      </w:r>
      <w:r>
        <w:rPr>
          <w:spacing w:val="-7"/>
        </w:rPr>
        <w:t xml:space="preserve"> </w:t>
      </w:r>
      <w:r>
        <w:rPr>
          <w:spacing w:val="6"/>
        </w:rPr>
        <w:t>interfere</w:t>
      </w:r>
      <w:r>
        <w:rPr>
          <w:spacing w:val="-4"/>
        </w:rPr>
        <w:t xml:space="preserve"> </w:t>
      </w:r>
      <w:r>
        <w:rPr>
          <w:spacing w:val="5"/>
        </w:rPr>
        <w:t>with</w:t>
      </w:r>
      <w:r>
        <w:rPr>
          <w:spacing w:val="-2"/>
        </w:rPr>
        <w:t xml:space="preserve"> </w:t>
      </w:r>
      <w:r>
        <w:rPr>
          <w:spacing w:val="5"/>
        </w:rPr>
        <w:t>the</w:t>
      </w:r>
      <w:r>
        <w:rPr>
          <w:spacing w:val="-1"/>
        </w:rPr>
        <w:t xml:space="preserve"> </w:t>
      </w:r>
      <w:r>
        <w:rPr>
          <w:spacing w:val="5"/>
        </w:rPr>
        <w:t>use</w:t>
      </w:r>
      <w:r>
        <w:rPr>
          <w:spacing w:val="-1"/>
        </w:rPr>
        <w:t xml:space="preserve"> </w:t>
      </w:r>
      <w:r>
        <w:rPr>
          <w:spacing w:val="9"/>
        </w:rPr>
        <w:t xml:space="preserve">and </w:t>
      </w:r>
      <w:r>
        <w:rPr>
          <w:spacing w:val="7"/>
        </w:rPr>
        <w:t xml:space="preserve">enjoyment </w:t>
      </w:r>
      <w:r>
        <w:rPr>
          <w:spacing w:val="4"/>
        </w:rPr>
        <w:t xml:space="preserve">of </w:t>
      </w:r>
      <w:r>
        <w:rPr>
          <w:spacing w:val="7"/>
        </w:rPr>
        <w:t>adjoining</w:t>
      </w:r>
      <w:r>
        <w:rPr>
          <w:spacing w:val="10"/>
        </w:rPr>
        <w:t xml:space="preserve"> </w:t>
      </w:r>
      <w:r>
        <w:rPr>
          <w:spacing w:val="8"/>
        </w:rPr>
        <w:t>property.</w:t>
      </w:r>
    </w:p>
    <w:p w14:paraId="509FCDB0" w14:textId="77777777" w:rsidR="00041057" w:rsidRDefault="00041057">
      <w:pPr>
        <w:pStyle w:val="BodyText"/>
        <w:spacing w:before="10"/>
        <w:rPr>
          <w:sz w:val="23"/>
        </w:rPr>
      </w:pPr>
    </w:p>
    <w:p w14:paraId="1DA2B63A" w14:textId="77777777" w:rsidR="00041057" w:rsidRDefault="00B24B28">
      <w:pPr>
        <w:pStyle w:val="ListParagraph"/>
        <w:numPr>
          <w:ilvl w:val="0"/>
          <w:numId w:val="14"/>
        </w:numPr>
        <w:tabs>
          <w:tab w:val="left" w:pos="832"/>
        </w:tabs>
        <w:spacing w:line="259" w:lineRule="auto"/>
        <w:ind w:right="113" w:hanging="367"/>
        <w:jc w:val="both"/>
      </w:pPr>
      <w:r>
        <w:rPr>
          <w:spacing w:val="7"/>
        </w:rPr>
        <w:t xml:space="preserve">Access </w:t>
      </w:r>
      <w:r>
        <w:rPr>
          <w:spacing w:val="2"/>
        </w:rPr>
        <w:t xml:space="preserve">to </w:t>
      </w:r>
      <w:r>
        <w:rPr>
          <w:spacing w:val="4"/>
        </w:rPr>
        <w:t xml:space="preserve">the </w:t>
      </w:r>
      <w:r>
        <w:rPr>
          <w:spacing w:val="5"/>
        </w:rPr>
        <w:t xml:space="preserve">activity </w:t>
      </w:r>
      <w:r>
        <w:rPr>
          <w:spacing w:val="6"/>
        </w:rPr>
        <w:t xml:space="preserve">shall consist </w:t>
      </w:r>
      <w:r>
        <w:rPr>
          <w:spacing w:val="5"/>
        </w:rPr>
        <w:t xml:space="preserve">of </w:t>
      </w:r>
      <w:r>
        <w:rPr>
          <w:spacing w:val="6"/>
        </w:rPr>
        <w:t xml:space="preserve">two </w:t>
      </w:r>
      <w:r>
        <w:rPr>
          <w:spacing w:val="5"/>
        </w:rPr>
        <w:t xml:space="preserve">(2) </w:t>
      </w:r>
      <w:r>
        <w:rPr>
          <w:spacing w:val="6"/>
        </w:rPr>
        <w:t xml:space="preserve">separate access points </w:t>
      </w:r>
      <w:r>
        <w:rPr>
          <w:spacing w:val="5"/>
        </w:rPr>
        <w:t xml:space="preserve">for </w:t>
      </w:r>
      <w:r>
        <w:rPr>
          <w:spacing w:val="6"/>
        </w:rPr>
        <w:t xml:space="preserve">ingress </w:t>
      </w:r>
      <w:r>
        <w:rPr>
          <w:spacing w:val="9"/>
        </w:rPr>
        <w:t xml:space="preserve">and </w:t>
      </w:r>
      <w:r>
        <w:rPr>
          <w:spacing w:val="6"/>
        </w:rPr>
        <w:t xml:space="preserve">egress. Any </w:t>
      </w:r>
      <w:r>
        <w:rPr>
          <w:spacing w:val="5"/>
        </w:rPr>
        <w:t xml:space="preserve">new </w:t>
      </w:r>
      <w:r>
        <w:rPr>
          <w:spacing w:val="6"/>
        </w:rPr>
        <w:t xml:space="preserve">access drives shall </w:t>
      </w:r>
      <w:r>
        <w:rPr>
          <w:spacing w:val="4"/>
        </w:rPr>
        <w:t xml:space="preserve">be </w:t>
      </w:r>
      <w:r>
        <w:rPr>
          <w:spacing w:val="7"/>
        </w:rPr>
        <w:t xml:space="preserve">constructed </w:t>
      </w:r>
      <w:r>
        <w:rPr>
          <w:spacing w:val="3"/>
        </w:rPr>
        <w:t xml:space="preserve">in </w:t>
      </w:r>
      <w:r>
        <w:rPr>
          <w:spacing w:val="7"/>
        </w:rPr>
        <w:t xml:space="preserve">accordance </w:t>
      </w:r>
      <w:r>
        <w:rPr>
          <w:spacing w:val="5"/>
        </w:rPr>
        <w:t xml:space="preserve">with the </w:t>
      </w:r>
      <w:r>
        <w:rPr>
          <w:spacing w:val="6"/>
        </w:rPr>
        <w:t xml:space="preserve">access drive </w:t>
      </w:r>
      <w:r>
        <w:rPr>
          <w:spacing w:val="7"/>
        </w:rPr>
        <w:t xml:space="preserve">requirements </w:t>
      </w:r>
      <w:r>
        <w:rPr>
          <w:spacing w:val="5"/>
        </w:rPr>
        <w:t xml:space="preserve">set </w:t>
      </w:r>
      <w:r>
        <w:rPr>
          <w:spacing w:val="6"/>
        </w:rPr>
        <w:t xml:space="preserve">forth </w:t>
      </w:r>
      <w:r>
        <w:rPr>
          <w:spacing w:val="2"/>
        </w:rPr>
        <w:t xml:space="preserve">in </w:t>
      </w:r>
      <w:r>
        <w:rPr>
          <w:spacing w:val="6"/>
        </w:rPr>
        <w:t xml:space="preserve">Section </w:t>
      </w:r>
      <w:r>
        <w:rPr>
          <w:spacing w:val="7"/>
        </w:rPr>
        <w:t xml:space="preserve">411-d) </w:t>
      </w:r>
      <w:r>
        <w:rPr>
          <w:spacing w:val="4"/>
        </w:rPr>
        <w:t xml:space="preserve">of </w:t>
      </w:r>
      <w:r>
        <w:rPr>
          <w:spacing w:val="5"/>
        </w:rPr>
        <w:t>this</w:t>
      </w:r>
      <w:r>
        <w:rPr>
          <w:spacing w:val="32"/>
        </w:rPr>
        <w:t xml:space="preserve"> </w:t>
      </w:r>
      <w:r>
        <w:rPr>
          <w:spacing w:val="8"/>
        </w:rPr>
        <w:t>Ordinance.</w:t>
      </w:r>
    </w:p>
    <w:p w14:paraId="06358805" w14:textId="77777777" w:rsidR="00041057" w:rsidRDefault="00041057">
      <w:pPr>
        <w:spacing w:line="259" w:lineRule="auto"/>
        <w:jc w:val="both"/>
        <w:sectPr w:rsidR="00041057">
          <w:pgSz w:w="12240" w:h="15840"/>
          <w:pgMar w:top="1400" w:right="1320" w:bottom="1320" w:left="1700" w:header="0" w:footer="1121" w:gutter="0"/>
          <w:cols w:space="720"/>
        </w:sectPr>
      </w:pPr>
    </w:p>
    <w:p w14:paraId="4EAFDD17" w14:textId="77777777" w:rsidR="00041057" w:rsidRDefault="00B24B28">
      <w:pPr>
        <w:pStyle w:val="ListParagraph"/>
        <w:numPr>
          <w:ilvl w:val="0"/>
          <w:numId w:val="14"/>
        </w:numPr>
        <w:tabs>
          <w:tab w:val="left" w:pos="832"/>
        </w:tabs>
        <w:spacing w:before="38" w:line="259" w:lineRule="auto"/>
        <w:ind w:right="110" w:hanging="367"/>
        <w:jc w:val="both"/>
      </w:pPr>
      <w:r>
        <w:rPr>
          <w:spacing w:val="7"/>
        </w:rPr>
        <w:lastRenderedPageBreak/>
        <w:t xml:space="preserve">Consideration </w:t>
      </w:r>
      <w:r>
        <w:rPr>
          <w:spacing w:val="6"/>
        </w:rPr>
        <w:t xml:space="preserve">shall </w:t>
      </w:r>
      <w:r>
        <w:rPr>
          <w:spacing w:val="5"/>
        </w:rPr>
        <w:t xml:space="preserve">be given </w:t>
      </w:r>
      <w:r>
        <w:rPr>
          <w:spacing w:val="3"/>
        </w:rPr>
        <w:t xml:space="preserve">to </w:t>
      </w:r>
      <w:r>
        <w:rPr>
          <w:spacing w:val="6"/>
        </w:rPr>
        <w:t xml:space="preserve">traffic </w:t>
      </w:r>
      <w:r>
        <w:rPr>
          <w:spacing w:val="7"/>
        </w:rPr>
        <w:t xml:space="preserve">problems. </w:t>
      </w:r>
      <w:r>
        <w:rPr>
          <w:spacing w:val="3"/>
        </w:rPr>
        <w:t xml:space="preserve">If </w:t>
      </w:r>
      <w:r>
        <w:rPr>
          <w:spacing w:val="5"/>
        </w:rPr>
        <w:t xml:space="preserve">the </w:t>
      </w:r>
      <w:r>
        <w:rPr>
          <w:spacing w:val="7"/>
        </w:rPr>
        <w:t xml:space="preserve">nature </w:t>
      </w:r>
      <w:r>
        <w:rPr>
          <w:spacing w:val="5"/>
        </w:rPr>
        <w:t xml:space="preserve">of the </w:t>
      </w:r>
      <w:r>
        <w:rPr>
          <w:spacing w:val="9"/>
        </w:rPr>
        <w:t xml:space="preserve">campground </w:t>
      </w:r>
      <w:r>
        <w:rPr>
          <w:spacing w:val="13"/>
        </w:rPr>
        <w:t xml:space="preserve">or </w:t>
      </w:r>
      <w:r>
        <w:rPr>
          <w:spacing w:val="7"/>
        </w:rPr>
        <w:t xml:space="preserve">recreational </w:t>
      </w:r>
      <w:r>
        <w:rPr>
          <w:spacing w:val="6"/>
        </w:rPr>
        <w:t xml:space="preserve">vehicle park </w:t>
      </w:r>
      <w:r>
        <w:rPr>
          <w:spacing w:val="2"/>
        </w:rPr>
        <w:t xml:space="preserve">is </w:t>
      </w:r>
      <w:r>
        <w:rPr>
          <w:spacing w:val="6"/>
        </w:rPr>
        <w:t xml:space="preserve">such </w:t>
      </w:r>
      <w:r>
        <w:rPr>
          <w:spacing w:val="5"/>
        </w:rPr>
        <w:t xml:space="preserve">that </w:t>
      </w:r>
      <w:r>
        <w:rPr>
          <w:spacing w:val="3"/>
        </w:rPr>
        <w:t xml:space="preserve">it </w:t>
      </w:r>
      <w:r>
        <w:rPr>
          <w:spacing w:val="5"/>
        </w:rPr>
        <w:t xml:space="preserve">will </w:t>
      </w:r>
      <w:r>
        <w:rPr>
          <w:spacing w:val="7"/>
        </w:rPr>
        <w:t xml:space="preserve">generate </w:t>
      </w:r>
      <w:r>
        <w:t xml:space="preserve">a </w:t>
      </w:r>
      <w:r>
        <w:rPr>
          <w:spacing w:val="6"/>
        </w:rPr>
        <w:t xml:space="preserve">high volume </w:t>
      </w:r>
      <w:r>
        <w:rPr>
          <w:spacing w:val="4"/>
        </w:rPr>
        <w:t xml:space="preserve">of </w:t>
      </w:r>
      <w:r>
        <w:rPr>
          <w:spacing w:val="6"/>
        </w:rPr>
        <w:t xml:space="preserve">vehicular </w:t>
      </w:r>
      <w:r>
        <w:rPr>
          <w:spacing w:val="7"/>
        </w:rPr>
        <w:t xml:space="preserve">traffic, </w:t>
      </w:r>
      <w:r>
        <w:rPr>
          <w:spacing w:val="5"/>
        </w:rPr>
        <w:t>then</w:t>
      </w:r>
      <w:r>
        <w:rPr>
          <w:spacing w:val="-9"/>
        </w:rPr>
        <w:t xml:space="preserve"> </w:t>
      </w:r>
      <w:r>
        <w:rPr>
          <w:spacing w:val="6"/>
        </w:rPr>
        <w:t>access</w:t>
      </w:r>
      <w:r>
        <w:rPr>
          <w:spacing w:val="-13"/>
        </w:rPr>
        <w:t xml:space="preserve"> </w:t>
      </w:r>
      <w:r>
        <w:rPr>
          <w:spacing w:val="7"/>
        </w:rPr>
        <w:t>should</w:t>
      </w:r>
      <w:r>
        <w:rPr>
          <w:spacing w:val="-13"/>
        </w:rPr>
        <w:t xml:space="preserve"> </w:t>
      </w:r>
      <w:r>
        <w:rPr>
          <w:spacing w:val="5"/>
        </w:rPr>
        <w:t>be</w:t>
      </w:r>
      <w:r>
        <w:rPr>
          <w:spacing w:val="-13"/>
        </w:rPr>
        <w:t xml:space="preserve"> </w:t>
      </w:r>
      <w:r>
        <w:rPr>
          <w:spacing w:val="4"/>
        </w:rPr>
        <w:t>via</w:t>
      </w:r>
      <w:r>
        <w:rPr>
          <w:spacing w:val="-13"/>
        </w:rPr>
        <w:t xml:space="preserve"> </w:t>
      </w:r>
      <w:r>
        <w:t>a</w:t>
      </w:r>
      <w:r>
        <w:rPr>
          <w:spacing w:val="-15"/>
        </w:rPr>
        <w:t xml:space="preserve"> </w:t>
      </w:r>
      <w:r>
        <w:rPr>
          <w:spacing w:val="5"/>
        </w:rPr>
        <w:t>collector</w:t>
      </w:r>
      <w:r>
        <w:rPr>
          <w:spacing w:val="-13"/>
        </w:rPr>
        <w:t xml:space="preserve"> </w:t>
      </w:r>
      <w:r>
        <w:rPr>
          <w:spacing w:val="6"/>
        </w:rPr>
        <w:t>street</w:t>
      </w:r>
      <w:r>
        <w:rPr>
          <w:spacing w:val="-15"/>
        </w:rPr>
        <w:t xml:space="preserve"> </w:t>
      </w:r>
      <w:r>
        <w:rPr>
          <w:spacing w:val="4"/>
        </w:rPr>
        <w:t>as</w:t>
      </w:r>
      <w:r>
        <w:rPr>
          <w:spacing w:val="-15"/>
        </w:rPr>
        <w:t xml:space="preserve"> </w:t>
      </w:r>
      <w:r>
        <w:rPr>
          <w:spacing w:val="7"/>
        </w:rPr>
        <w:t>designated</w:t>
      </w:r>
      <w:r>
        <w:rPr>
          <w:spacing w:val="-13"/>
        </w:rPr>
        <w:t xml:space="preserve"> </w:t>
      </w:r>
      <w:r>
        <w:rPr>
          <w:spacing w:val="5"/>
        </w:rPr>
        <w:t>by</w:t>
      </w:r>
      <w:r>
        <w:rPr>
          <w:spacing w:val="-16"/>
        </w:rPr>
        <w:t xml:space="preserve"> </w:t>
      </w:r>
      <w:r>
        <w:rPr>
          <w:spacing w:val="4"/>
        </w:rPr>
        <w:t>the</w:t>
      </w:r>
      <w:r>
        <w:rPr>
          <w:spacing w:val="-13"/>
        </w:rPr>
        <w:t xml:space="preserve"> </w:t>
      </w:r>
      <w:r>
        <w:rPr>
          <w:spacing w:val="8"/>
        </w:rPr>
        <w:t>Township</w:t>
      </w:r>
      <w:r>
        <w:rPr>
          <w:spacing w:val="-13"/>
        </w:rPr>
        <w:t xml:space="preserve"> </w:t>
      </w:r>
      <w:r>
        <w:rPr>
          <w:spacing w:val="8"/>
        </w:rPr>
        <w:t>Comprehensive Plan.</w:t>
      </w:r>
    </w:p>
    <w:p w14:paraId="4BC19AD0" w14:textId="77777777" w:rsidR="00041057" w:rsidRDefault="00041057">
      <w:pPr>
        <w:pStyle w:val="BodyText"/>
        <w:spacing w:before="9"/>
        <w:rPr>
          <w:sz w:val="23"/>
        </w:rPr>
      </w:pPr>
    </w:p>
    <w:p w14:paraId="5D5D0723" w14:textId="77777777" w:rsidR="00041057" w:rsidRDefault="00B24B28">
      <w:pPr>
        <w:pStyle w:val="ListParagraph"/>
        <w:numPr>
          <w:ilvl w:val="0"/>
          <w:numId w:val="14"/>
        </w:numPr>
        <w:tabs>
          <w:tab w:val="left" w:pos="832"/>
        </w:tabs>
        <w:spacing w:line="259" w:lineRule="auto"/>
        <w:ind w:right="112" w:hanging="367"/>
        <w:jc w:val="both"/>
      </w:pPr>
      <w:r>
        <w:rPr>
          <w:spacing w:val="7"/>
        </w:rPr>
        <w:t xml:space="preserve">Parking: </w:t>
      </w:r>
      <w:r>
        <w:t xml:space="preserve">A </w:t>
      </w:r>
      <w:r>
        <w:rPr>
          <w:spacing w:val="6"/>
        </w:rPr>
        <w:t xml:space="preserve">minimum </w:t>
      </w:r>
      <w:r>
        <w:rPr>
          <w:spacing w:val="5"/>
        </w:rPr>
        <w:t xml:space="preserve">of </w:t>
      </w:r>
      <w:r>
        <w:rPr>
          <w:spacing w:val="6"/>
        </w:rPr>
        <w:t xml:space="preserve">one </w:t>
      </w:r>
      <w:r>
        <w:rPr>
          <w:spacing w:val="5"/>
        </w:rPr>
        <w:t xml:space="preserve">(1) </w:t>
      </w:r>
      <w:r>
        <w:rPr>
          <w:spacing w:val="6"/>
        </w:rPr>
        <w:t xml:space="preserve">space </w:t>
      </w:r>
      <w:r>
        <w:rPr>
          <w:spacing w:val="5"/>
        </w:rPr>
        <w:t xml:space="preserve">for </w:t>
      </w:r>
      <w:r>
        <w:rPr>
          <w:spacing w:val="6"/>
        </w:rPr>
        <w:t xml:space="preserve">each </w:t>
      </w:r>
      <w:r>
        <w:rPr>
          <w:spacing w:val="5"/>
        </w:rPr>
        <w:t xml:space="preserve">five </w:t>
      </w:r>
      <w:r>
        <w:rPr>
          <w:spacing w:val="7"/>
        </w:rPr>
        <w:t xml:space="preserve">hundred (500) square </w:t>
      </w:r>
      <w:r>
        <w:rPr>
          <w:spacing w:val="6"/>
        </w:rPr>
        <w:t xml:space="preserve">feet </w:t>
      </w:r>
      <w:r>
        <w:rPr>
          <w:spacing w:val="4"/>
        </w:rPr>
        <w:t xml:space="preserve">of </w:t>
      </w:r>
      <w:r>
        <w:rPr>
          <w:spacing w:val="7"/>
        </w:rPr>
        <w:t xml:space="preserve">active </w:t>
      </w:r>
      <w:r>
        <w:rPr>
          <w:spacing w:val="6"/>
        </w:rPr>
        <w:t xml:space="preserve">use </w:t>
      </w:r>
      <w:r>
        <w:rPr>
          <w:spacing w:val="5"/>
        </w:rPr>
        <w:t xml:space="preserve">area </w:t>
      </w:r>
      <w:r>
        <w:rPr>
          <w:spacing w:val="6"/>
        </w:rPr>
        <w:t xml:space="preserve">must </w:t>
      </w:r>
      <w:r>
        <w:rPr>
          <w:spacing w:val="4"/>
        </w:rPr>
        <w:t xml:space="preserve">be </w:t>
      </w:r>
      <w:r>
        <w:rPr>
          <w:spacing w:val="8"/>
        </w:rPr>
        <w:t xml:space="preserve">provided. </w:t>
      </w:r>
      <w:r>
        <w:rPr>
          <w:spacing w:val="7"/>
        </w:rPr>
        <w:t xml:space="preserve">Parking </w:t>
      </w:r>
      <w:r>
        <w:rPr>
          <w:spacing w:val="4"/>
        </w:rPr>
        <w:t xml:space="preserve">on </w:t>
      </w:r>
      <w:r>
        <w:rPr>
          <w:spacing w:val="6"/>
        </w:rPr>
        <w:t xml:space="preserve">any public street shall </w:t>
      </w:r>
      <w:r>
        <w:rPr>
          <w:spacing w:val="7"/>
        </w:rPr>
        <w:t xml:space="preserve">not </w:t>
      </w:r>
      <w:r>
        <w:rPr>
          <w:spacing w:val="4"/>
        </w:rPr>
        <w:t xml:space="preserve">be </w:t>
      </w:r>
      <w:r>
        <w:rPr>
          <w:spacing w:val="7"/>
        </w:rPr>
        <w:t xml:space="preserve">permitted. </w:t>
      </w:r>
      <w:r>
        <w:rPr>
          <w:spacing w:val="12"/>
        </w:rPr>
        <w:t xml:space="preserve">"No </w:t>
      </w:r>
      <w:r>
        <w:rPr>
          <w:spacing w:val="7"/>
        </w:rPr>
        <w:t xml:space="preserve">Parking" </w:t>
      </w:r>
      <w:r>
        <w:rPr>
          <w:spacing w:val="5"/>
        </w:rPr>
        <w:t xml:space="preserve">signs </w:t>
      </w:r>
      <w:r>
        <w:rPr>
          <w:spacing w:val="6"/>
        </w:rPr>
        <w:t xml:space="preserve">must </w:t>
      </w:r>
      <w:r>
        <w:rPr>
          <w:spacing w:val="4"/>
        </w:rPr>
        <w:t xml:space="preserve">be </w:t>
      </w:r>
      <w:r>
        <w:rPr>
          <w:spacing w:val="6"/>
        </w:rPr>
        <w:t xml:space="preserve">posted along </w:t>
      </w:r>
      <w:r>
        <w:rPr>
          <w:spacing w:val="4"/>
        </w:rPr>
        <w:t xml:space="preserve">the </w:t>
      </w:r>
      <w:r>
        <w:rPr>
          <w:spacing w:val="7"/>
        </w:rPr>
        <w:t xml:space="preserve">property's </w:t>
      </w:r>
      <w:r>
        <w:rPr>
          <w:spacing w:val="6"/>
        </w:rPr>
        <w:t>street</w:t>
      </w:r>
      <w:r>
        <w:rPr>
          <w:spacing w:val="23"/>
        </w:rPr>
        <w:t xml:space="preserve"> </w:t>
      </w:r>
      <w:r>
        <w:rPr>
          <w:spacing w:val="8"/>
        </w:rPr>
        <w:t>frontage.</w:t>
      </w:r>
    </w:p>
    <w:p w14:paraId="54E7A0EE" w14:textId="77777777" w:rsidR="00041057" w:rsidRDefault="00041057">
      <w:pPr>
        <w:pStyle w:val="BodyText"/>
        <w:spacing w:before="9"/>
        <w:rPr>
          <w:sz w:val="23"/>
        </w:rPr>
      </w:pPr>
    </w:p>
    <w:p w14:paraId="5515B4C9" w14:textId="77777777" w:rsidR="00041057" w:rsidRDefault="00B24B28">
      <w:pPr>
        <w:pStyle w:val="ListParagraph"/>
        <w:numPr>
          <w:ilvl w:val="0"/>
          <w:numId w:val="14"/>
        </w:numPr>
        <w:tabs>
          <w:tab w:val="left" w:pos="832"/>
        </w:tabs>
        <w:spacing w:line="259" w:lineRule="auto"/>
        <w:ind w:right="114" w:hanging="367"/>
        <w:jc w:val="both"/>
      </w:pPr>
      <w:r>
        <w:rPr>
          <w:spacing w:val="6"/>
        </w:rPr>
        <w:t xml:space="preserve">Signs shall </w:t>
      </w:r>
      <w:r>
        <w:rPr>
          <w:spacing w:val="5"/>
        </w:rPr>
        <w:t xml:space="preserve">be </w:t>
      </w:r>
      <w:r>
        <w:rPr>
          <w:spacing w:val="3"/>
        </w:rPr>
        <w:t xml:space="preserve">in </w:t>
      </w:r>
      <w:r>
        <w:rPr>
          <w:spacing w:val="7"/>
        </w:rPr>
        <w:t xml:space="preserve">accordance </w:t>
      </w:r>
      <w:r>
        <w:rPr>
          <w:spacing w:val="6"/>
        </w:rPr>
        <w:t xml:space="preserve">with </w:t>
      </w:r>
      <w:r>
        <w:rPr>
          <w:spacing w:val="4"/>
        </w:rPr>
        <w:t xml:space="preserve">the </w:t>
      </w:r>
      <w:r>
        <w:rPr>
          <w:spacing w:val="8"/>
        </w:rPr>
        <w:t xml:space="preserve">requirements </w:t>
      </w:r>
      <w:r>
        <w:rPr>
          <w:spacing w:val="5"/>
        </w:rPr>
        <w:t xml:space="preserve">for </w:t>
      </w:r>
      <w:r>
        <w:rPr>
          <w:spacing w:val="7"/>
        </w:rPr>
        <w:t xml:space="preserve">temporary </w:t>
      </w:r>
      <w:r>
        <w:rPr>
          <w:spacing w:val="6"/>
        </w:rPr>
        <w:t xml:space="preserve">signs </w:t>
      </w:r>
      <w:r>
        <w:rPr>
          <w:spacing w:val="4"/>
        </w:rPr>
        <w:t xml:space="preserve">set </w:t>
      </w:r>
      <w:r>
        <w:rPr>
          <w:spacing w:val="6"/>
        </w:rPr>
        <w:t xml:space="preserve">forth </w:t>
      </w:r>
      <w:r>
        <w:rPr>
          <w:spacing w:val="7"/>
        </w:rPr>
        <w:t xml:space="preserve">in </w:t>
      </w:r>
      <w:r>
        <w:rPr>
          <w:spacing w:val="6"/>
        </w:rPr>
        <w:t xml:space="preserve">Section </w:t>
      </w:r>
      <w:r>
        <w:rPr>
          <w:spacing w:val="7"/>
        </w:rPr>
        <w:t xml:space="preserve">408-c) </w:t>
      </w:r>
      <w:r>
        <w:rPr>
          <w:spacing w:val="4"/>
        </w:rPr>
        <w:t xml:space="preserve">of this </w:t>
      </w:r>
      <w:r>
        <w:rPr>
          <w:spacing w:val="7"/>
        </w:rPr>
        <w:t xml:space="preserve">Ordinance. </w:t>
      </w:r>
      <w:r>
        <w:rPr>
          <w:spacing w:val="6"/>
        </w:rPr>
        <w:t xml:space="preserve">(See </w:t>
      </w:r>
      <w:r>
        <w:rPr>
          <w:spacing w:val="5"/>
        </w:rPr>
        <w:t xml:space="preserve">Sign </w:t>
      </w:r>
      <w:r>
        <w:rPr>
          <w:spacing w:val="6"/>
        </w:rPr>
        <w:t xml:space="preserve">Chart </w:t>
      </w:r>
      <w:r>
        <w:rPr>
          <w:spacing w:val="4"/>
        </w:rPr>
        <w:t>B,</w:t>
      </w:r>
      <w:r>
        <w:rPr>
          <w:spacing w:val="22"/>
        </w:rPr>
        <w:t xml:space="preserve"> </w:t>
      </w:r>
      <w:r>
        <w:rPr>
          <w:spacing w:val="9"/>
        </w:rPr>
        <w:t>#T-7).</w:t>
      </w:r>
    </w:p>
    <w:p w14:paraId="3CC55331" w14:textId="77777777" w:rsidR="00041057" w:rsidRDefault="00041057">
      <w:pPr>
        <w:pStyle w:val="BodyText"/>
        <w:spacing w:before="9"/>
        <w:rPr>
          <w:sz w:val="23"/>
        </w:rPr>
      </w:pPr>
    </w:p>
    <w:p w14:paraId="79156646" w14:textId="77777777" w:rsidR="00041057" w:rsidRDefault="00B24B28">
      <w:pPr>
        <w:pStyle w:val="ListParagraph"/>
        <w:numPr>
          <w:ilvl w:val="0"/>
          <w:numId w:val="14"/>
        </w:numPr>
        <w:tabs>
          <w:tab w:val="left" w:pos="832"/>
        </w:tabs>
        <w:spacing w:line="259" w:lineRule="auto"/>
        <w:ind w:right="115" w:hanging="367"/>
        <w:jc w:val="both"/>
      </w:pPr>
      <w:r>
        <w:rPr>
          <w:spacing w:val="6"/>
        </w:rPr>
        <w:t xml:space="preserve">The </w:t>
      </w:r>
      <w:r>
        <w:rPr>
          <w:spacing w:val="7"/>
        </w:rPr>
        <w:t xml:space="preserve">temporary outdoor amusement </w:t>
      </w:r>
      <w:r>
        <w:rPr>
          <w:spacing w:val="3"/>
        </w:rPr>
        <w:t xml:space="preserve">or </w:t>
      </w:r>
      <w:r>
        <w:rPr>
          <w:spacing w:val="7"/>
        </w:rPr>
        <w:t xml:space="preserve">event shall </w:t>
      </w:r>
      <w:r>
        <w:rPr>
          <w:spacing w:val="6"/>
        </w:rPr>
        <w:t xml:space="preserve">only </w:t>
      </w:r>
      <w:r>
        <w:rPr>
          <w:spacing w:val="7"/>
        </w:rPr>
        <w:t xml:space="preserve">operate </w:t>
      </w:r>
      <w:r>
        <w:rPr>
          <w:spacing w:val="6"/>
        </w:rPr>
        <w:t xml:space="preserve">from nine </w:t>
      </w:r>
      <w:r>
        <w:rPr>
          <w:spacing w:val="5"/>
        </w:rPr>
        <w:t xml:space="preserve">(9) </w:t>
      </w:r>
      <w:r>
        <w:rPr>
          <w:spacing w:val="6"/>
        </w:rPr>
        <w:t xml:space="preserve">a.m. </w:t>
      </w:r>
      <w:r>
        <w:rPr>
          <w:spacing w:val="7"/>
        </w:rPr>
        <w:t xml:space="preserve">to </w:t>
      </w:r>
      <w:r>
        <w:rPr>
          <w:spacing w:val="6"/>
        </w:rPr>
        <w:t xml:space="preserve">eleven (11) p.m. </w:t>
      </w:r>
      <w:r>
        <w:rPr>
          <w:spacing w:val="4"/>
        </w:rPr>
        <w:t xml:space="preserve">on </w:t>
      </w:r>
      <w:r>
        <w:rPr>
          <w:spacing w:val="7"/>
        </w:rPr>
        <w:t xml:space="preserve">weekdays (Monday </w:t>
      </w:r>
      <w:r>
        <w:rPr>
          <w:spacing w:val="6"/>
        </w:rPr>
        <w:t xml:space="preserve">through </w:t>
      </w:r>
      <w:r>
        <w:rPr>
          <w:spacing w:val="7"/>
        </w:rPr>
        <w:t xml:space="preserve">Thursday); </w:t>
      </w:r>
      <w:r>
        <w:rPr>
          <w:spacing w:val="5"/>
        </w:rPr>
        <w:t xml:space="preserve">and </w:t>
      </w:r>
      <w:r>
        <w:rPr>
          <w:spacing w:val="7"/>
        </w:rPr>
        <w:t xml:space="preserve">from </w:t>
      </w:r>
      <w:r>
        <w:rPr>
          <w:spacing w:val="5"/>
        </w:rPr>
        <w:t xml:space="preserve">nine (9) </w:t>
      </w:r>
      <w:r>
        <w:rPr>
          <w:spacing w:val="6"/>
        </w:rPr>
        <w:t xml:space="preserve">a.m. </w:t>
      </w:r>
      <w:r>
        <w:rPr>
          <w:spacing w:val="7"/>
        </w:rPr>
        <w:t xml:space="preserve">to </w:t>
      </w:r>
      <w:r>
        <w:rPr>
          <w:spacing w:val="6"/>
        </w:rPr>
        <w:t xml:space="preserve">twelve (12) </w:t>
      </w:r>
      <w:r>
        <w:rPr>
          <w:spacing w:val="5"/>
        </w:rPr>
        <w:t xml:space="preserve">a.m. </w:t>
      </w:r>
      <w:r>
        <w:rPr>
          <w:spacing w:val="4"/>
        </w:rPr>
        <w:t xml:space="preserve">on </w:t>
      </w:r>
      <w:r>
        <w:rPr>
          <w:spacing w:val="7"/>
        </w:rPr>
        <w:t xml:space="preserve">weekends </w:t>
      </w:r>
      <w:r>
        <w:rPr>
          <w:spacing w:val="6"/>
        </w:rPr>
        <w:t xml:space="preserve">(Friday </w:t>
      </w:r>
      <w:r>
        <w:rPr>
          <w:spacing w:val="7"/>
        </w:rPr>
        <w:t>through</w:t>
      </w:r>
      <w:r>
        <w:rPr>
          <w:spacing w:val="23"/>
        </w:rPr>
        <w:t xml:space="preserve"> </w:t>
      </w:r>
      <w:r>
        <w:rPr>
          <w:spacing w:val="8"/>
        </w:rPr>
        <w:t>Sunday).</w:t>
      </w:r>
    </w:p>
    <w:p w14:paraId="450185B6" w14:textId="77777777" w:rsidR="00041057" w:rsidRDefault="00041057">
      <w:pPr>
        <w:pStyle w:val="BodyText"/>
        <w:spacing w:before="9"/>
        <w:rPr>
          <w:sz w:val="23"/>
        </w:rPr>
      </w:pPr>
    </w:p>
    <w:p w14:paraId="667381BD" w14:textId="77777777" w:rsidR="00041057" w:rsidRDefault="00B24B28">
      <w:pPr>
        <w:pStyle w:val="ListParagraph"/>
        <w:numPr>
          <w:ilvl w:val="0"/>
          <w:numId w:val="14"/>
        </w:numPr>
        <w:tabs>
          <w:tab w:val="left" w:pos="832"/>
        </w:tabs>
        <w:spacing w:line="259" w:lineRule="auto"/>
        <w:ind w:right="115" w:hanging="367"/>
        <w:jc w:val="both"/>
      </w:pPr>
      <w:r>
        <w:rPr>
          <w:spacing w:val="7"/>
        </w:rPr>
        <w:t xml:space="preserve">Sufficient </w:t>
      </w:r>
      <w:r>
        <w:rPr>
          <w:spacing w:val="6"/>
        </w:rPr>
        <w:t xml:space="preserve">evidence must </w:t>
      </w:r>
      <w:r>
        <w:rPr>
          <w:spacing w:val="4"/>
        </w:rPr>
        <w:t xml:space="preserve">be </w:t>
      </w:r>
      <w:r>
        <w:rPr>
          <w:spacing w:val="7"/>
        </w:rPr>
        <w:t xml:space="preserve">provided </w:t>
      </w:r>
      <w:r>
        <w:rPr>
          <w:spacing w:val="2"/>
        </w:rPr>
        <w:t xml:space="preserve">to </w:t>
      </w:r>
      <w:r>
        <w:rPr>
          <w:spacing w:val="6"/>
        </w:rPr>
        <w:t xml:space="preserve">show </w:t>
      </w:r>
      <w:r>
        <w:rPr>
          <w:spacing w:val="5"/>
        </w:rPr>
        <w:t xml:space="preserve">that </w:t>
      </w:r>
      <w:r>
        <w:rPr>
          <w:spacing w:val="4"/>
        </w:rPr>
        <w:t xml:space="preserve">the </w:t>
      </w:r>
      <w:r>
        <w:rPr>
          <w:spacing w:val="7"/>
        </w:rPr>
        <w:t xml:space="preserve">landowner/operator </w:t>
      </w:r>
      <w:r>
        <w:rPr>
          <w:spacing w:val="5"/>
        </w:rPr>
        <w:t xml:space="preserve">has </w:t>
      </w:r>
      <w:r>
        <w:rPr>
          <w:spacing w:val="8"/>
        </w:rPr>
        <w:t xml:space="preserve">arranged </w:t>
      </w:r>
      <w:r>
        <w:rPr>
          <w:spacing w:val="6"/>
        </w:rPr>
        <w:t xml:space="preserve">for, </w:t>
      </w:r>
      <w:r>
        <w:rPr>
          <w:spacing w:val="5"/>
        </w:rPr>
        <w:t xml:space="preserve">or </w:t>
      </w:r>
      <w:r>
        <w:rPr>
          <w:spacing w:val="2"/>
        </w:rPr>
        <w:t xml:space="preserve">is </w:t>
      </w:r>
      <w:r>
        <w:rPr>
          <w:spacing w:val="7"/>
        </w:rPr>
        <w:t xml:space="preserve">providing </w:t>
      </w:r>
      <w:r>
        <w:rPr>
          <w:spacing w:val="6"/>
        </w:rPr>
        <w:t xml:space="preserve">directly, facilities </w:t>
      </w:r>
      <w:r>
        <w:rPr>
          <w:spacing w:val="5"/>
        </w:rPr>
        <w:t xml:space="preserve">for the </w:t>
      </w:r>
      <w:r>
        <w:rPr>
          <w:spacing w:val="6"/>
        </w:rPr>
        <w:t xml:space="preserve">collection and storage </w:t>
      </w:r>
      <w:r>
        <w:rPr>
          <w:spacing w:val="5"/>
        </w:rPr>
        <w:t>of</w:t>
      </w:r>
      <w:r>
        <w:rPr>
          <w:spacing w:val="18"/>
        </w:rPr>
        <w:t xml:space="preserve"> </w:t>
      </w:r>
      <w:r>
        <w:rPr>
          <w:spacing w:val="8"/>
        </w:rPr>
        <w:t>trash.</w:t>
      </w:r>
    </w:p>
    <w:p w14:paraId="78451BB4" w14:textId="77777777" w:rsidR="00041057" w:rsidRDefault="00041057">
      <w:pPr>
        <w:pStyle w:val="BodyText"/>
        <w:spacing w:before="9"/>
        <w:rPr>
          <w:sz w:val="23"/>
        </w:rPr>
      </w:pPr>
    </w:p>
    <w:p w14:paraId="0E44C5C0" w14:textId="77777777" w:rsidR="00041057" w:rsidRDefault="00B24B28">
      <w:pPr>
        <w:pStyle w:val="ListParagraph"/>
        <w:numPr>
          <w:ilvl w:val="0"/>
          <w:numId w:val="14"/>
        </w:numPr>
        <w:tabs>
          <w:tab w:val="left" w:pos="832"/>
        </w:tabs>
        <w:spacing w:line="259" w:lineRule="auto"/>
        <w:ind w:right="109" w:hanging="367"/>
        <w:jc w:val="both"/>
      </w:pPr>
      <w:r>
        <w:t xml:space="preserve">A </w:t>
      </w:r>
      <w:r>
        <w:rPr>
          <w:spacing w:val="6"/>
        </w:rPr>
        <w:t xml:space="preserve">permit must </w:t>
      </w:r>
      <w:r>
        <w:rPr>
          <w:spacing w:val="5"/>
        </w:rPr>
        <w:t xml:space="preserve">be </w:t>
      </w:r>
      <w:r>
        <w:rPr>
          <w:spacing w:val="6"/>
        </w:rPr>
        <w:t xml:space="preserve">obtained </w:t>
      </w:r>
      <w:r>
        <w:rPr>
          <w:spacing w:val="5"/>
        </w:rPr>
        <w:t xml:space="preserve">and </w:t>
      </w:r>
      <w:r>
        <w:rPr>
          <w:spacing w:val="7"/>
        </w:rPr>
        <w:t xml:space="preserve">prominently </w:t>
      </w:r>
      <w:r>
        <w:rPr>
          <w:spacing w:val="8"/>
        </w:rPr>
        <w:t xml:space="preserve">displayed </w:t>
      </w:r>
      <w:r>
        <w:rPr>
          <w:spacing w:val="7"/>
        </w:rPr>
        <w:t xml:space="preserve">throughout </w:t>
      </w:r>
      <w:r>
        <w:rPr>
          <w:spacing w:val="5"/>
        </w:rPr>
        <w:t xml:space="preserve">the </w:t>
      </w:r>
      <w:r>
        <w:rPr>
          <w:spacing w:val="7"/>
        </w:rPr>
        <w:t xml:space="preserve">amusement </w:t>
      </w:r>
      <w:r>
        <w:rPr>
          <w:spacing w:val="10"/>
        </w:rPr>
        <w:t xml:space="preserve">or </w:t>
      </w:r>
      <w:r>
        <w:rPr>
          <w:spacing w:val="6"/>
        </w:rPr>
        <w:t xml:space="preserve">event. Any permit </w:t>
      </w:r>
      <w:r>
        <w:rPr>
          <w:spacing w:val="8"/>
        </w:rPr>
        <w:t xml:space="preserve">issued </w:t>
      </w:r>
      <w:r>
        <w:rPr>
          <w:spacing w:val="5"/>
        </w:rPr>
        <w:t xml:space="preserve">shall be for </w:t>
      </w:r>
      <w:r>
        <w:t xml:space="preserve">a </w:t>
      </w:r>
      <w:r>
        <w:rPr>
          <w:spacing w:val="6"/>
        </w:rPr>
        <w:t xml:space="preserve">period not </w:t>
      </w:r>
      <w:r>
        <w:rPr>
          <w:spacing w:val="2"/>
        </w:rPr>
        <w:t xml:space="preserve">to </w:t>
      </w:r>
      <w:r>
        <w:rPr>
          <w:spacing w:val="6"/>
        </w:rPr>
        <w:t xml:space="preserve">exceed </w:t>
      </w:r>
      <w:r>
        <w:rPr>
          <w:spacing w:val="4"/>
        </w:rPr>
        <w:t xml:space="preserve">six </w:t>
      </w:r>
      <w:r>
        <w:rPr>
          <w:spacing w:val="5"/>
        </w:rPr>
        <w:t xml:space="preserve">(6) </w:t>
      </w:r>
      <w:r>
        <w:rPr>
          <w:spacing w:val="7"/>
        </w:rPr>
        <w:t xml:space="preserve">continuous </w:t>
      </w:r>
      <w:r>
        <w:rPr>
          <w:spacing w:val="5"/>
        </w:rPr>
        <w:t xml:space="preserve">days </w:t>
      </w:r>
      <w:r>
        <w:rPr>
          <w:spacing w:val="10"/>
        </w:rPr>
        <w:t xml:space="preserve">or </w:t>
      </w:r>
      <w:r>
        <w:rPr>
          <w:spacing w:val="6"/>
        </w:rPr>
        <w:t xml:space="preserve">one </w:t>
      </w:r>
      <w:r>
        <w:rPr>
          <w:spacing w:val="5"/>
        </w:rPr>
        <w:t xml:space="preserve">(1) </w:t>
      </w:r>
      <w:r>
        <w:rPr>
          <w:spacing w:val="7"/>
        </w:rPr>
        <w:t xml:space="preserve">weekend </w:t>
      </w:r>
      <w:r>
        <w:rPr>
          <w:spacing w:val="6"/>
        </w:rPr>
        <w:t xml:space="preserve">(Friday </w:t>
      </w:r>
      <w:r>
        <w:rPr>
          <w:spacing w:val="7"/>
        </w:rPr>
        <w:t xml:space="preserve">through Sunday). </w:t>
      </w:r>
      <w:r>
        <w:rPr>
          <w:spacing w:val="6"/>
        </w:rPr>
        <w:t xml:space="preserve">Each </w:t>
      </w:r>
      <w:r>
        <w:rPr>
          <w:spacing w:val="7"/>
        </w:rPr>
        <w:t xml:space="preserve">separate </w:t>
      </w:r>
      <w:r>
        <w:rPr>
          <w:spacing w:val="6"/>
        </w:rPr>
        <w:t xml:space="preserve">parcel </w:t>
      </w:r>
      <w:r>
        <w:rPr>
          <w:spacing w:val="4"/>
        </w:rPr>
        <w:t xml:space="preserve">of </w:t>
      </w:r>
      <w:r>
        <w:rPr>
          <w:spacing w:val="7"/>
        </w:rPr>
        <w:t xml:space="preserve">land may </w:t>
      </w:r>
      <w:r>
        <w:rPr>
          <w:spacing w:val="6"/>
        </w:rPr>
        <w:t xml:space="preserve">be </w:t>
      </w:r>
      <w:r>
        <w:rPr>
          <w:spacing w:val="7"/>
        </w:rPr>
        <w:t xml:space="preserve">issued </w:t>
      </w:r>
      <w:r>
        <w:rPr>
          <w:spacing w:val="6"/>
        </w:rPr>
        <w:t>either</w:t>
      </w:r>
      <w:r>
        <w:rPr>
          <w:spacing w:val="-3"/>
        </w:rPr>
        <w:t xml:space="preserve"> </w:t>
      </w:r>
      <w:r>
        <w:rPr>
          <w:spacing w:val="6"/>
        </w:rPr>
        <w:t>two</w:t>
      </w:r>
      <w:r>
        <w:t xml:space="preserve"> </w:t>
      </w:r>
      <w:r>
        <w:rPr>
          <w:spacing w:val="5"/>
        </w:rPr>
        <w:t>(2)</w:t>
      </w:r>
      <w:r>
        <w:rPr>
          <w:spacing w:val="-3"/>
        </w:rPr>
        <w:t xml:space="preserve"> </w:t>
      </w:r>
      <w:r>
        <w:rPr>
          <w:spacing w:val="4"/>
        </w:rPr>
        <w:t>six</w:t>
      </w:r>
      <w:r>
        <w:t xml:space="preserve"> </w:t>
      </w:r>
      <w:r>
        <w:rPr>
          <w:spacing w:val="5"/>
        </w:rPr>
        <w:t>(6)</w:t>
      </w:r>
      <w:r>
        <w:rPr>
          <w:spacing w:val="-3"/>
        </w:rPr>
        <w:t xml:space="preserve"> </w:t>
      </w:r>
      <w:r>
        <w:rPr>
          <w:spacing w:val="5"/>
        </w:rPr>
        <w:t>day</w:t>
      </w:r>
      <w:r>
        <w:rPr>
          <w:spacing w:val="-3"/>
        </w:rPr>
        <w:t xml:space="preserve"> </w:t>
      </w:r>
      <w:r>
        <w:rPr>
          <w:spacing w:val="6"/>
        </w:rPr>
        <w:t>permits,</w:t>
      </w:r>
      <w:r>
        <w:rPr>
          <w:spacing w:val="-3"/>
        </w:rPr>
        <w:t xml:space="preserve"> </w:t>
      </w:r>
      <w:r>
        <w:rPr>
          <w:spacing w:val="7"/>
        </w:rPr>
        <w:t>four</w:t>
      </w:r>
      <w:r>
        <w:rPr>
          <w:spacing w:val="-3"/>
        </w:rPr>
        <w:t xml:space="preserve"> </w:t>
      </w:r>
      <w:r>
        <w:rPr>
          <w:spacing w:val="6"/>
        </w:rPr>
        <w:t>(4)</w:t>
      </w:r>
      <w:r>
        <w:rPr>
          <w:spacing w:val="-3"/>
        </w:rPr>
        <w:t xml:space="preserve"> </w:t>
      </w:r>
      <w:r>
        <w:rPr>
          <w:spacing w:val="8"/>
        </w:rPr>
        <w:t>weekend</w:t>
      </w:r>
      <w:r>
        <w:t xml:space="preserve"> </w:t>
      </w:r>
      <w:r>
        <w:rPr>
          <w:spacing w:val="6"/>
        </w:rPr>
        <w:t>permits,</w:t>
      </w:r>
      <w:r>
        <w:rPr>
          <w:spacing w:val="-3"/>
        </w:rPr>
        <w:t xml:space="preserve"> </w:t>
      </w:r>
      <w:r>
        <w:rPr>
          <w:spacing w:val="5"/>
        </w:rPr>
        <w:t>or</w:t>
      </w:r>
      <w:r>
        <w:rPr>
          <w:spacing w:val="-3"/>
        </w:rPr>
        <w:t xml:space="preserve"> </w:t>
      </w:r>
      <w:r>
        <w:rPr>
          <w:spacing w:val="6"/>
        </w:rPr>
        <w:t>one</w:t>
      </w:r>
      <w:r>
        <w:rPr>
          <w:spacing w:val="-3"/>
        </w:rPr>
        <w:t xml:space="preserve"> </w:t>
      </w:r>
      <w:r>
        <w:rPr>
          <w:spacing w:val="6"/>
        </w:rPr>
        <w:t>(1)</w:t>
      </w:r>
      <w:r>
        <w:rPr>
          <w:spacing w:val="-3"/>
        </w:rPr>
        <w:t xml:space="preserve"> </w:t>
      </w:r>
      <w:r>
        <w:rPr>
          <w:spacing w:val="4"/>
        </w:rPr>
        <w:t>six</w:t>
      </w:r>
      <w:r>
        <w:t xml:space="preserve"> </w:t>
      </w:r>
      <w:r>
        <w:rPr>
          <w:spacing w:val="5"/>
        </w:rPr>
        <w:t>(6)</w:t>
      </w:r>
      <w:r>
        <w:rPr>
          <w:spacing w:val="-3"/>
        </w:rPr>
        <w:t xml:space="preserve"> </w:t>
      </w:r>
      <w:r>
        <w:rPr>
          <w:spacing w:val="5"/>
        </w:rPr>
        <w:t>day</w:t>
      </w:r>
      <w:r>
        <w:rPr>
          <w:spacing w:val="-3"/>
        </w:rPr>
        <w:t xml:space="preserve"> </w:t>
      </w:r>
      <w:r>
        <w:rPr>
          <w:spacing w:val="7"/>
        </w:rPr>
        <w:t xml:space="preserve">permit </w:t>
      </w:r>
      <w:r>
        <w:rPr>
          <w:spacing w:val="6"/>
        </w:rPr>
        <w:t>and</w:t>
      </w:r>
      <w:r>
        <w:rPr>
          <w:spacing w:val="2"/>
        </w:rPr>
        <w:t xml:space="preserve"> </w:t>
      </w:r>
      <w:r>
        <w:rPr>
          <w:spacing w:val="5"/>
        </w:rPr>
        <w:t>two</w:t>
      </w:r>
      <w:r>
        <w:rPr>
          <w:spacing w:val="1"/>
        </w:rPr>
        <w:t xml:space="preserve"> </w:t>
      </w:r>
      <w:r>
        <w:rPr>
          <w:spacing w:val="5"/>
        </w:rPr>
        <w:t>(2)</w:t>
      </w:r>
      <w:r>
        <w:rPr>
          <w:spacing w:val="-1"/>
        </w:rPr>
        <w:t xml:space="preserve"> </w:t>
      </w:r>
      <w:r>
        <w:rPr>
          <w:spacing w:val="8"/>
        </w:rPr>
        <w:t>weekend</w:t>
      </w:r>
      <w:r>
        <w:rPr>
          <w:spacing w:val="2"/>
        </w:rPr>
        <w:t xml:space="preserve"> </w:t>
      </w:r>
      <w:r>
        <w:rPr>
          <w:spacing w:val="6"/>
        </w:rPr>
        <w:t>permits,</w:t>
      </w:r>
      <w:r>
        <w:rPr>
          <w:spacing w:val="-1"/>
        </w:rPr>
        <w:t xml:space="preserve"> </w:t>
      </w:r>
      <w:r>
        <w:rPr>
          <w:spacing w:val="3"/>
        </w:rPr>
        <w:t>in</w:t>
      </w:r>
      <w:r>
        <w:rPr>
          <w:spacing w:val="1"/>
        </w:rPr>
        <w:t xml:space="preserve"> </w:t>
      </w:r>
      <w:proofErr w:type="gramStart"/>
      <w:r>
        <w:rPr>
          <w:spacing w:val="5"/>
        </w:rPr>
        <w:t>any</w:t>
      </w:r>
      <w:r>
        <w:rPr>
          <w:spacing w:val="-3"/>
        </w:rPr>
        <w:t xml:space="preserve"> </w:t>
      </w:r>
      <w:r>
        <w:rPr>
          <w:spacing w:val="6"/>
        </w:rPr>
        <w:t>one</w:t>
      </w:r>
      <w:proofErr w:type="gramEnd"/>
      <w:r>
        <w:rPr>
          <w:spacing w:val="-1"/>
        </w:rPr>
        <w:t xml:space="preserve"> </w:t>
      </w:r>
      <w:r>
        <w:rPr>
          <w:spacing w:val="6"/>
        </w:rPr>
        <w:t>(1)</w:t>
      </w:r>
      <w:r>
        <w:rPr>
          <w:spacing w:val="-1"/>
        </w:rPr>
        <w:t xml:space="preserve"> </w:t>
      </w:r>
      <w:r>
        <w:rPr>
          <w:spacing w:val="7"/>
        </w:rPr>
        <w:t>calendar</w:t>
      </w:r>
      <w:r>
        <w:rPr>
          <w:spacing w:val="1"/>
        </w:rPr>
        <w:t xml:space="preserve"> </w:t>
      </w:r>
      <w:r>
        <w:rPr>
          <w:spacing w:val="5"/>
        </w:rPr>
        <w:t>year.</w:t>
      </w:r>
      <w:r>
        <w:rPr>
          <w:spacing w:val="-1"/>
        </w:rPr>
        <w:t xml:space="preserve"> </w:t>
      </w:r>
      <w:r>
        <w:rPr>
          <w:spacing w:val="5"/>
        </w:rPr>
        <w:t>No</w:t>
      </w:r>
      <w:r>
        <w:rPr>
          <w:spacing w:val="2"/>
        </w:rPr>
        <w:t xml:space="preserve"> </w:t>
      </w:r>
      <w:r>
        <w:rPr>
          <w:spacing w:val="7"/>
        </w:rPr>
        <w:t>amusement</w:t>
      </w:r>
      <w:r>
        <w:rPr>
          <w:spacing w:val="-1"/>
        </w:rPr>
        <w:t xml:space="preserve"> </w:t>
      </w:r>
      <w:r>
        <w:rPr>
          <w:spacing w:val="3"/>
        </w:rPr>
        <w:t>or</w:t>
      </w:r>
      <w:r>
        <w:rPr>
          <w:spacing w:val="2"/>
        </w:rPr>
        <w:t xml:space="preserve"> </w:t>
      </w:r>
      <w:r>
        <w:rPr>
          <w:spacing w:val="6"/>
        </w:rPr>
        <w:t>event</w:t>
      </w:r>
      <w:r>
        <w:rPr>
          <w:spacing w:val="-1"/>
        </w:rPr>
        <w:t xml:space="preserve"> </w:t>
      </w:r>
      <w:r>
        <w:rPr>
          <w:spacing w:val="7"/>
        </w:rPr>
        <w:t xml:space="preserve">shall </w:t>
      </w:r>
      <w:r>
        <w:rPr>
          <w:spacing w:val="4"/>
        </w:rPr>
        <w:t xml:space="preserve">be </w:t>
      </w:r>
      <w:r>
        <w:rPr>
          <w:spacing w:val="7"/>
        </w:rPr>
        <w:t xml:space="preserve">conducted </w:t>
      </w:r>
      <w:r>
        <w:rPr>
          <w:spacing w:val="5"/>
        </w:rPr>
        <w:t xml:space="preserve">for </w:t>
      </w:r>
      <w:r>
        <w:rPr>
          <w:spacing w:val="6"/>
        </w:rPr>
        <w:t xml:space="preserve">more </w:t>
      </w:r>
      <w:r>
        <w:rPr>
          <w:spacing w:val="5"/>
        </w:rPr>
        <w:t xml:space="preserve">than </w:t>
      </w:r>
      <w:r>
        <w:rPr>
          <w:spacing w:val="4"/>
        </w:rPr>
        <w:t xml:space="preserve">six </w:t>
      </w:r>
      <w:r>
        <w:rPr>
          <w:spacing w:val="6"/>
        </w:rPr>
        <w:t xml:space="preserve">(6) </w:t>
      </w:r>
      <w:r>
        <w:rPr>
          <w:spacing w:val="7"/>
        </w:rPr>
        <w:t>continuous</w:t>
      </w:r>
      <w:r>
        <w:rPr>
          <w:spacing w:val="38"/>
        </w:rPr>
        <w:t xml:space="preserve"> </w:t>
      </w:r>
      <w:r>
        <w:rPr>
          <w:spacing w:val="7"/>
        </w:rPr>
        <w:t>days.</w:t>
      </w:r>
    </w:p>
    <w:p w14:paraId="7F6305E0" w14:textId="77777777" w:rsidR="00041057" w:rsidRDefault="00041057">
      <w:pPr>
        <w:pStyle w:val="BodyText"/>
        <w:spacing w:before="9"/>
        <w:rPr>
          <w:sz w:val="23"/>
        </w:rPr>
      </w:pPr>
    </w:p>
    <w:p w14:paraId="14E56C3F" w14:textId="77777777" w:rsidR="00041057" w:rsidRDefault="00B24B28">
      <w:pPr>
        <w:pStyle w:val="ListParagraph"/>
        <w:numPr>
          <w:ilvl w:val="0"/>
          <w:numId w:val="14"/>
        </w:numPr>
        <w:tabs>
          <w:tab w:val="left" w:pos="832"/>
        </w:tabs>
        <w:spacing w:line="259" w:lineRule="auto"/>
        <w:ind w:right="110" w:hanging="367"/>
        <w:jc w:val="both"/>
      </w:pPr>
      <w:r>
        <w:rPr>
          <w:spacing w:val="6"/>
        </w:rPr>
        <w:t xml:space="preserve">Prior </w:t>
      </w:r>
      <w:r>
        <w:rPr>
          <w:spacing w:val="2"/>
        </w:rPr>
        <w:t xml:space="preserve">to </w:t>
      </w:r>
      <w:r>
        <w:rPr>
          <w:spacing w:val="6"/>
        </w:rPr>
        <w:t xml:space="preserve">issuance </w:t>
      </w:r>
      <w:r>
        <w:rPr>
          <w:spacing w:val="5"/>
        </w:rPr>
        <w:t xml:space="preserve">of the </w:t>
      </w:r>
      <w:r>
        <w:rPr>
          <w:spacing w:val="6"/>
        </w:rPr>
        <w:t xml:space="preserve">permit, </w:t>
      </w:r>
      <w:r>
        <w:rPr>
          <w:spacing w:val="5"/>
        </w:rPr>
        <w:t xml:space="preserve">the </w:t>
      </w:r>
      <w:r>
        <w:rPr>
          <w:spacing w:val="7"/>
        </w:rPr>
        <w:t xml:space="preserve">applicant </w:t>
      </w:r>
      <w:r>
        <w:rPr>
          <w:spacing w:val="6"/>
        </w:rPr>
        <w:t xml:space="preserve">must </w:t>
      </w:r>
      <w:r>
        <w:rPr>
          <w:spacing w:val="7"/>
        </w:rPr>
        <w:t xml:space="preserve">demonstrate </w:t>
      </w:r>
      <w:r>
        <w:rPr>
          <w:spacing w:val="3"/>
        </w:rPr>
        <w:t xml:space="preserve">to </w:t>
      </w:r>
      <w:r>
        <w:rPr>
          <w:spacing w:val="5"/>
        </w:rPr>
        <w:t xml:space="preserve">the </w:t>
      </w:r>
      <w:r>
        <w:rPr>
          <w:spacing w:val="7"/>
        </w:rPr>
        <w:t xml:space="preserve">Township </w:t>
      </w:r>
      <w:r>
        <w:rPr>
          <w:spacing w:val="6"/>
        </w:rPr>
        <w:t xml:space="preserve">that </w:t>
      </w:r>
      <w:r>
        <w:rPr>
          <w:spacing w:val="10"/>
        </w:rPr>
        <w:t xml:space="preserve">he </w:t>
      </w:r>
      <w:r>
        <w:rPr>
          <w:spacing w:val="5"/>
        </w:rPr>
        <w:t>has</w:t>
      </w:r>
      <w:r>
        <w:rPr>
          <w:spacing w:val="-4"/>
        </w:rPr>
        <w:t xml:space="preserve"> </w:t>
      </w:r>
      <w:r>
        <w:rPr>
          <w:spacing w:val="7"/>
        </w:rPr>
        <w:t>contracted</w:t>
      </w:r>
      <w:r>
        <w:rPr>
          <w:spacing w:val="-2"/>
        </w:rPr>
        <w:t xml:space="preserve"> </w:t>
      </w:r>
      <w:proofErr w:type="gramStart"/>
      <w:r>
        <w:rPr>
          <w:spacing w:val="6"/>
        </w:rPr>
        <w:t>for,</w:t>
      </w:r>
      <w:r>
        <w:rPr>
          <w:spacing w:val="-2"/>
        </w:rPr>
        <w:t xml:space="preserve"> </w:t>
      </w:r>
      <w:r>
        <w:rPr>
          <w:spacing w:val="5"/>
        </w:rPr>
        <w:t>and</w:t>
      </w:r>
      <w:proofErr w:type="gramEnd"/>
      <w:r>
        <w:rPr>
          <w:spacing w:val="-2"/>
        </w:rPr>
        <w:t xml:space="preserve"> </w:t>
      </w:r>
      <w:r>
        <w:rPr>
          <w:spacing w:val="6"/>
        </w:rPr>
        <w:t>will</w:t>
      </w:r>
      <w:r>
        <w:rPr>
          <w:spacing w:val="-4"/>
        </w:rPr>
        <w:t xml:space="preserve"> </w:t>
      </w:r>
      <w:r>
        <w:rPr>
          <w:spacing w:val="6"/>
        </w:rPr>
        <w:t>have</w:t>
      </w:r>
      <w:r>
        <w:rPr>
          <w:spacing w:val="-2"/>
        </w:rPr>
        <w:t xml:space="preserve"> </w:t>
      </w:r>
      <w:r>
        <w:rPr>
          <w:spacing w:val="6"/>
        </w:rPr>
        <w:t>available</w:t>
      </w:r>
      <w:r>
        <w:rPr>
          <w:spacing w:val="-2"/>
        </w:rPr>
        <w:t xml:space="preserve"> </w:t>
      </w:r>
      <w:r>
        <w:rPr>
          <w:spacing w:val="3"/>
        </w:rPr>
        <w:t>at</w:t>
      </w:r>
      <w:r>
        <w:rPr>
          <w:spacing w:val="-4"/>
        </w:rPr>
        <w:t xml:space="preserve"> </w:t>
      </w:r>
      <w:r>
        <w:rPr>
          <w:spacing w:val="4"/>
        </w:rPr>
        <w:t>all</w:t>
      </w:r>
      <w:r>
        <w:rPr>
          <w:spacing w:val="-4"/>
        </w:rPr>
        <w:t xml:space="preserve"> </w:t>
      </w:r>
      <w:r>
        <w:rPr>
          <w:spacing w:val="5"/>
        </w:rPr>
        <w:t>times</w:t>
      </w:r>
      <w:r>
        <w:rPr>
          <w:spacing w:val="-2"/>
        </w:rPr>
        <w:t xml:space="preserve"> </w:t>
      </w:r>
      <w:r>
        <w:rPr>
          <w:spacing w:val="6"/>
        </w:rPr>
        <w:t>during</w:t>
      </w:r>
      <w:r>
        <w:rPr>
          <w:spacing w:val="-2"/>
        </w:rPr>
        <w:t xml:space="preserve"> </w:t>
      </w:r>
      <w:r>
        <w:rPr>
          <w:spacing w:val="5"/>
        </w:rPr>
        <w:t>the</w:t>
      </w:r>
      <w:r>
        <w:rPr>
          <w:spacing w:val="-2"/>
        </w:rPr>
        <w:t xml:space="preserve"> </w:t>
      </w:r>
      <w:r>
        <w:rPr>
          <w:spacing w:val="6"/>
        </w:rPr>
        <w:t>event,</w:t>
      </w:r>
      <w:r>
        <w:rPr>
          <w:spacing w:val="-5"/>
        </w:rPr>
        <w:t xml:space="preserve"> </w:t>
      </w:r>
      <w:r>
        <w:rPr>
          <w:spacing w:val="6"/>
        </w:rPr>
        <w:t>sufficient</w:t>
      </w:r>
      <w:r>
        <w:rPr>
          <w:spacing w:val="-2"/>
        </w:rPr>
        <w:t xml:space="preserve"> </w:t>
      </w:r>
      <w:r>
        <w:rPr>
          <w:spacing w:val="7"/>
        </w:rPr>
        <w:t xml:space="preserve">police, </w:t>
      </w:r>
      <w:r>
        <w:rPr>
          <w:spacing w:val="6"/>
        </w:rPr>
        <w:t xml:space="preserve">security </w:t>
      </w:r>
      <w:r>
        <w:rPr>
          <w:spacing w:val="5"/>
        </w:rPr>
        <w:t xml:space="preserve">and </w:t>
      </w:r>
      <w:r>
        <w:rPr>
          <w:spacing w:val="6"/>
        </w:rPr>
        <w:t>medical</w:t>
      </w:r>
      <w:r>
        <w:rPr>
          <w:spacing w:val="16"/>
        </w:rPr>
        <w:t xml:space="preserve"> </w:t>
      </w:r>
      <w:r>
        <w:rPr>
          <w:spacing w:val="8"/>
        </w:rPr>
        <w:t>personnel.</w:t>
      </w:r>
    </w:p>
    <w:p w14:paraId="407668C1" w14:textId="77777777" w:rsidR="00041057" w:rsidRDefault="00041057">
      <w:pPr>
        <w:pStyle w:val="BodyText"/>
        <w:spacing w:before="9"/>
        <w:rPr>
          <w:sz w:val="23"/>
        </w:rPr>
      </w:pPr>
    </w:p>
    <w:p w14:paraId="199D92FA" w14:textId="77777777" w:rsidR="00041057" w:rsidRDefault="00B24B28">
      <w:pPr>
        <w:pStyle w:val="ListParagraph"/>
        <w:numPr>
          <w:ilvl w:val="0"/>
          <w:numId w:val="14"/>
        </w:numPr>
        <w:tabs>
          <w:tab w:val="left" w:pos="832"/>
        </w:tabs>
        <w:spacing w:line="259" w:lineRule="auto"/>
        <w:ind w:right="113" w:hanging="367"/>
        <w:jc w:val="both"/>
      </w:pPr>
      <w:r>
        <w:rPr>
          <w:spacing w:val="6"/>
        </w:rPr>
        <w:t xml:space="preserve">Prior </w:t>
      </w:r>
      <w:r>
        <w:rPr>
          <w:spacing w:val="3"/>
        </w:rPr>
        <w:t xml:space="preserve">to </w:t>
      </w:r>
      <w:r>
        <w:rPr>
          <w:spacing w:val="7"/>
        </w:rPr>
        <w:t xml:space="preserve">issuance </w:t>
      </w:r>
      <w:r>
        <w:rPr>
          <w:spacing w:val="5"/>
        </w:rPr>
        <w:t xml:space="preserve">of the </w:t>
      </w:r>
      <w:r>
        <w:rPr>
          <w:spacing w:val="6"/>
        </w:rPr>
        <w:t xml:space="preserve">permit, </w:t>
      </w:r>
      <w:r>
        <w:rPr>
          <w:spacing w:val="4"/>
        </w:rPr>
        <w:t xml:space="preserve">the </w:t>
      </w:r>
      <w:r>
        <w:rPr>
          <w:spacing w:val="7"/>
        </w:rPr>
        <w:t xml:space="preserve">applicant </w:t>
      </w:r>
      <w:r>
        <w:rPr>
          <w:spacing w:val="8"/>
        </w:rPr>
        <w:t xml:space="preserve">must </w:t>
      </w:r>
      <w:r>
        <w:rPr>
          <w:spacing w:val="7"/>
        </w:rPr>
        <w:t xml:space="preserve">also provide evidence </w:t>
      </w:r>
      <w:r>
        <w:rPr>
          <w:spacing w:val="6"/>
        </w:rPr>
        <w:t xml:space="preserve">that </w:t>
      </w:r>
      <w:r>
        <w:rPr>
          <w:spacing w:val="7"/>
        </w:rPr>
        <w:t xml:space="preserve">separate </w:t>
      </w:r>
      <w:r>
        <w:rPr>
          <w:spacing w:val="5"/>
        </w:rPr>
        <w:t xml:space="preserve">toilet </w:t>
      </w:r>
      <w:r>
        <w:rPr>
          <w:spacing w:val="6"/>
        </w:rPr>
        <w:t xml:space="preserve">facilities </w:t>
      </w:r>
      <w:r>
        <w:rPr>
          <w:spacing w:val="5"/>
        </w:rPr>
        <w:t xml:space="preserve">will be </w:t>
      </w:r>
      <w:r>
        <w:rPr>
          <w:spacing w:val="7"/>
        </w:rPr>
        <w:t xml:space="preserve">provided </w:t>
      </w:r>
      <w:r>
        <w:t xml:space="preserve">in </w:t>
      </w:r>
      <w:r>
        <w:rPr>
          <w:spacing w:val="5"/>
        </w:rPr>
        <w:t xml:space="preserve">such </w:t>
      </w:r>
      <w:r>
        <w:rPr>
          <w:spacing w:val="6"/>
        </w:rPr>
        <w:t xml:space="preserve">quantity, </w:t>
      </w:r>
      <w:r>
        <w:rPr>
          <w:spacing w:val="5"/>
        </w:rPr>
        <w:t xml:space="preserve">and </w:t>
      </w:r>
      <w:r>
        <w:rPr>
          <w:spacing w:val="4"/>
        </w:rPr>
        <w:t xml:space="preserve">at </w:t>
      </w:r>
      <w:r>
        <w:rPr>
          <w:spacing w:val="6"/>
        </w:rPr>
        <w:t xml:space="preserve">such locations, </w:t>
      </w:r>
      <w:r>
        <w:rPr>
          <w:spacing w:val="4"/>
        </w:rPr>
        <w:t xml:space="preserve">so as </w:t>
      </w:r>
      <w:r>
        <w:rPr>
          <w:spacing w:val="3"/>
        </w:rPr>
        <w:t xml:space="preserve">to </w:t>
      </w:r>
      <w:r>
        <w:rPr>
          <w:spacing w:val="5"/>
        </w:rPr>
        <w:t xml:space="preserve">meet </w:t>
      </w:r>
      <w:r>
        <w:rPr>
          <w:spacing w:val="8"/>
        </w:rPr>
        <w:t xml:space="preserve">the </w:t>
      </w:r>
      <w:r>
        <w:rPr>
          <w:spacing w:val="6"/>
        </w:rPr>
        <w:t xml:space="preserve">existing </w:t>
      </w:r>
      <w:r>
        <w:rPr>
          <w:spacing w:val="7"/>
        </w:rPr>
        <w:t xml:space="preserve">requirements </w:t>
      </w:r>
      <w:r>
        <w:rPr>
          <w:spacing w:val="5"/>
        </w:rPr>
        <w:t xml:space="preserve">of the </w:t>
      </w:r>
      <w:r>
        <w:rPr>
          <w:spacing w:val="6"/>
        </w:rPr>
        <w:t xml:space="preserve">Pennsylvania </w:t>
      </w:r>
      <w:r>
        <w:rPr>
          <w:spacing w:val="7"/>
        </w:rPr>
        <w:t xml:space="preserve">Department </w:t>
      </w:r>
      <w:r>
        <w:rPr>
          <w:spacing w:val="5"/>
        </w:rPr>
        <w:t xml:space="preserve">of </w:t>
      </w:r>
      <w:r>
        <w:rPr>
          <w:spacing w:val="7"/>
        </w:rPr>
        <w:t xml:space="preserve">Environmental Resources; </w:t>
      </w:r>
      <w:r>
        <w:rPr>
          <w:spacing w:val="10"/>
        </w:rPr>
        <w:t xml:space="preserve">or </w:t>
      </w:r>
      <w:r>
        <w:rPr>
          <w:spacing w:val="3"/>
        </w:rPr>
        <w:t xml:space="preserve">in </w:t>
      </w:r>
      <w:r>
        <w:rPr>
          <w:spacing w:val="5"/>
        </w:rPr>
        <w:t xml:space="preserve">lieu of </w:t>
      </w:r>
      <w:r>
        <w:rPr>
          <w:spacing w:val="6"/>
        </w:rPr>
        <w:t xml:space="preserve">such </w:t>
      </w:r>
      <w:r>
        <w:rPr>
          <w:spacing w:val="7"/>
        </w:rPr>
        <w:t xml:space="preserve">requirements, </w:t>
      </w:r>
      <w:r>
        <w:rPr>
          <w:spacing w:val="5"/>
        </w:rPr>
        <w:t xml:space="preserve">as </w:t>
      </w:r>
      <w:r>
        <w:rPr>
          <w:spacing w:val="7"/>
        </w:rPr>
        <w:t xml:space="preserve">shall </w:t>
      </w:r>
      <w:r>
        <w:rPr>
          <w:spacing w:val="4"/>
        </w:rPr>
        <w:t xml:space="preserve">be </w:t>
      </w:r>
      <w:r>
        <w:rPr>
          <w:spacing w:val="6"/>
        </w:rPr>
        <w:t xml:space="preserve">determined </w:t>
      </w:r>
      <w:r>
        <w:rPr>
          <w:spacing w:val="7"/>
        </w:rPr>
        <w:t xml:space="preserve">necessary </w:t>
      </w:r>
      <w:r>
        <w:rPr>
          <w:spacing w:val="4"/>
        </w:rPr>
        <w:t xml:space="preserve">by the </w:t>
      </w:r>
      <w:r>
        <w:rPr>
          <w:spacing w:val="8"/>
        </w:rPr>
        <w:t xml:space="preserve">Sewage </w:t>
      </w:r>
      <w:r>
        <w:rPr>
          <w:spacing w:val="7"/>
        </w:rPr>
        <w:t xml:space="preserve">Enforcement </w:t>
      </w:r>
      <w:r>
        <w:rPr>
          <w:spacing w:val="6"/>
        </w:rPr>
        <w:t xml:space="preserve">Officer </w:t>
      </w:r>
      <w:r>
        <w:rPr>
          <w:spacing w:val="5"/>
        </w:rPr>
        <w:t xml:space="preserve">of </w:t>
      </w:r>
      <w:r>
        <w:rPr>
          <w:spacing w:val="6"/>
        </w:rPr>
        <w:t xml:space="preserve">East </w:t>
      </w:r>
      <w:r>
        <w:rPr>
          <w:spacing w:val="7"/>
        </w:rPr>
        <w:t>Hopewell</w:t>
      </w:r>
      <w:r>
        <w:rPr>
          <w:spacing w:val="11"/>
        </w:rPr>
        <w:t xml:space="preserve"> </w:t>
      </w:r>
      <w:r>
        <w:rPr>
          <w:spacing w:val="9"/>
        </w:rPr>
        <w:t>Township.</w:t>
      </w:r>
    </w:p>
    <w:p w14:paraId="4D1C32A6" w14:textId="77777777" w:rsidR="00041057" w:rsidRDefault="00041057">
      <w:pPr>
        <w:pStyle w:val="BodyText"/>
      </w:pPr>
    </w:p>
    <w:p w14:paraId="4DCFDC20" w14:textId="77777777" w:rsidR="00041057" w:rsidRDefault="00041057">
      <w:pPr>
        <w:pStyle w:val="BodyText"/>
        <w:spacing w:before="7"/>
        <w:rPr>
          <w:sz w:val="25"/>
        </w:rPr>
      </w:pPr>
    </w:p>
    <w:p w14:paraId="3A3C9EF4" w14:textId="77777777" w:rsidR="00041057" w:rsidRDefault="00B24B28">
      <w:pPr>
        <w:pStyle w:val="Heading4"/>
        <w:tabs>
          <w:tab w:val="left" w:pos="1904"/>
        </w:tabs>
      </w:pPr>
      <w:bookmarkStart w:id="105" w:name="SECTION_743_TRUCK_OR_MOTOR_FREIGHT_TERMI"/>
      <w:bookmarkEnd w:id="105"/>
      <w:r>
        <w:rPr>
          <w:spacing w:val="8"/>
        </w:rPr>
        <w:t>SECTION</w:t>
      </w:r>
      <w:r>
        <w:rPr>
          <w:spacing w:val="10"/>
        </w:rPr>
        <w:t xml:space="preserve"> </w:t>
      </w:r>
      <w:r>
        <w:rPr>
          <w:spacing w:val="6"/>
        </w:rPr>
        <w:t>743</w:t>
      </w:r>
      <w:r>
        <w:rPr>
          <w:spacing w:val="6"/>
        </w:rPr>
        <w:tab/>
      </w:r>
      <w:r>
        <w:rPr>
          <w:spacing w:val="9"/>
        </w:rPr>
        <w:t xml:space="preserve">TRUCK </w:t>
      </w:r>
      <w:r>
        <w:rPr>
          <w:spacing w:val="4"/>
        </w:rPr>
        <w:t xml:space="preserve">OR </w:t>
      </w:r>
      <w:r>
        <w:rPr>
          <w:spacing w:val="9"/>
        </w:rPr>
        <w:t xml:space="preserve">MOTOR </w:t>
      </w:r>
      <w:r>
        <w:rPr>
          <w:spacing w:val="8"/>
        </w:rPr>
        <w:t>FREIGHT</w:t>
      </w:r>
      <w:r>
        <w:rPr>
          <w:spacing w:val="19"/>
        </w:rPr>
        <w:t xml:space="preserve"> </w:t>
      </w:r>
      <w:r>
        <w:rPr>
          <w:spacing w:val="10"/>
        </w:rPr>
        <w:t>TERMINAL</w:t>
      </w:r>
    </w:p>
    <w:p w14:paraId="42AABCA0" w14:textId="77777777" w:rsidR="00041057" w:rsidRDefault="00041057">
      <w:pPr>
        <w:pStyle w:val="BodyText"/>
        <w:spacing w:before="6"/>
        <w:rPr>
          <w:b/>
          <w:sz w:val="25"/>
        </w:rPr>
      </w:pPr>
    </w:p>
    <w:p w14:paraId="2B1312A1" w14:textId="77777777" w:rsidR="00041057" w:rsidRDefault="00B24B28">
      <w:pPr>
        <w:pStyle w:val="BodyText"/>
        <w:spacing w:line="259" w:lineRule="auto"/>
        <w:ind w:left="460" w:right="134"/>
      </w:pPr>
      <w:r>
        <w:t>In the GC zone and subject to the requirements of that zone except as herein modified and provided:</w:t>
      </w:r>
    </w:p>
    <w:p w14:paraId="15BE6F6D" w14:textId="77777777" w:rsidR="00041057" w:rsidRDefault="00041057">
      <w:pPr>
        <w:pStyle w:val="BodyText"/>
        <w:spacing w:before="9"/>
        <w:rPr>
          <w:sz w:val="23"/>
        </w:rPr>
      </w:pPr>
    </w:p>
    <w:p w14:paraId="45C56045" w14:textId="77777777" w:rsidR="00041057" w:rsidRDefault="00B24B28">
      <w:pPr>
        <w:pStyle w:val="ListParagraph"/>
        <w:numPr>
          <w:ilvl w:val="0"/>
          <w:numId w:val="13"/>
        </w:numPr>
        <w:tabs>
          <w:tab w:val="left" w:pos="832"/>
        </w:tabs>
        <w:ind w:hanging="367"/>
      </w:pPr>
      <w:r>
        <w:rPr>
          <w:spacing w:val="7"/>
        </w:rPr>
        <w:t>Access</w:t>
      </w:r>
      <w:r>
        <w:rPr>
          <w:spacing w:val="-7"/>
        </w:rPr>
        <w:t xml:space="preserve"> </w:t>
      </w:r>
      <w:r>
        <w:rPr>
          <w:spacing w:val="6"/>
        </w:rPr>
        <w:t>shall</w:t>
      </w:r>
      <w:r>
        <w:rPr>
          <w:spacing w:val="-9"/>
        </w:rPr>
        <w:t xml:space="preserve"> </w:t>
      </w:r>
      <w:r>
        <w:rPr>
          <w:spacing w:val="5"/>
        </w:rPr>
        <w:t>be</w:t>
      </w:r>
      <w:r>
        <w:rPr>
          <w:spacing w:val="-9"/>
        </w:rPr>
        <w:t xml:space="preserve"> </w:t>
      </w:r>
      <w:r>
        <w:rPr>
          <w:spacing w:val="4"/>
        </w:rPr>
        <w:t>via</w:t>
      </w:r>
      <w:r>
        <w:rPr>
          <w:spacing w:val="-10"/>
        </w:rPr>
        <w:t xml:space="preserve"> </w:t>
      </w:r>
      <w:r>
        <w:t>a</w:t>
      </w:r>
      <w:r>
        <w:rPr>
          <w:spacing w:val="-10"/>
        </w:rPr>
        <w:t xml:space="preserve"> </w:t>
      </w:r>
      <w:r>
        <w:rPr>
          <w:spacing w:val="6"/>
        </w:rPr>
        <w:t>collector</w:t>
      </w:r>
      <w:r>
        <w:rPr>
          <w:spacing w:val="-11"/>
        </w:rPr>
        <w:t xml:space="preserve"> </w:t>
      </w:r>
      <w:r>
        <w:rPr>
          <w:spacing w:val="6"/>
        </w:rPr>
        <w:t>street</w:t>
      </w:r>
      <w:r>
        <w:rPr>
          <w:spacing w:val="-12"/>
        </w:rPr>
        <w:t xml:space="preserve"> </w:t>
      </w:r>
      <w:r>
        <w:rPr>
          <w:spacing w:val="4"/>
        </w:rPr>
        <w:t>as</w:t>
      </w:r>
      <w:r>
        <w:rPr>
          <w:spacing w:val="-7"/>
        </w:rPr>
        <w:t xml:space="preserve"> </w:t>
      </w:r>
      <w:r>
        <w:rPr>
          <w:spacing w:val="6"/>
        </w:rPr>
        <w:t>designated</w:t>
      </w:r>
      <w:r>
        <w:rPr>
          <w:spacing w:val="-4"/>
        </w:rPr>
        <w:t xml:space="preserve"> </w:t>
      </w:r>
      <w:r>
        <w:rPr>
          <w:spacing w:val="4"/>
        </w:rPr>
        <w:t>by</w:t>
      </w:r>
      <w:r>
        <w:rPr>
          <w:spacing w:val="-10"/>
        </w:rPr>
        <w:t xml:space="preserve"> </w:t>
      </w:r>
      <w:r>
        <w:rPr>
          <w:spacing w:val="5"/>
        </w:rPr>
        <w:t>the</w:t>
      </w:r>
      <w:r>
        <w:rPr>
          <w:spacing w:val="-8"/>
        </w:rPr>
        <w:t xml:space="preserve"> </w:t>
      </w:r>
      <w:r>
        <w:rPr>
          <w:spacing w:val="7"/>
        </w:rPr>
        <w:t>Township</w:t>
      </w:r>
      <w:r>
        <w:rPr>
          <w:spacing w:val="-4"/>
        </w:rPr>
        <w:t xml:space="preserve"> </w:t>
      </w:r>
      <w:r>
        <w:rPr>
          <w:spacing w:val="7"/>
        </w:rPr>
        <w:t>Comprehensive</w:t>
      </w:r>
      <w:r>
        <w:rPr>
          <w:spacing w:val="-7"/>
        </w:rPr>
        <w:t xml:space="preserve"> </w:t>
      </w:r>
      <w:r>
        <w:rPr>
          <w:spacing w:val="8"/>
        </w:rPr>
        <w:t>plan.</w:t>
      </w:r>
    </w:p>
    <w:p w14:paraId="400B0F55" w14:textId="77777777" w:rsidR="00041057" w:rsidRDefault="00041057">
      <w:pPr>
        <w:pStyle w:val="BodyText"/>
        <w:spacing w:before="6"/>
        <w:rPr>
          <w:sz w:val="25"/>
        </w:rPr>
      </w:pPr>
    </w:p>
    <w:p w14:paraId="035808AC" w14:textId="77777777" w:rsidR="00041057" w:rsidRDefault="00B24B28">
      <w:pPr>
        <w:pStyle w:val="ListParagraph"/>
        <w:numPr>
          <w:ilvl w:val="0"/>
          <w:numId w:val="13"/>
        </w:numPr>
        <w:tabs>
          <w:tab w:val="left" w:pos="832"/>
        </w:tabs>
        <w:spacing w:line="259" w:lineRule="auto"/>
        <w:ind w:right="121" w:hanging="367"/>
        <w:jc w:val="both"/>
      </w:pPr>
      <w:r>
        <w:t xml:space="preserve">A </w:t>
      </w:r>
      <w:r>
        <w:rPr>
          <w:spacing w:val="7"/>
        </w:rPr>
        <w:t xml:space="preserve">buffer </w:t>
      </w:r>
      <w:r>
        <w:rPr>
          <w:spacing w:val="5"/>
        </w:rPr>
        <w:t xml:space="preserve">yard </w:t>
      </w:r>
      <w:r>
        <w:rPr>
          <w:spacing w:val="3"/>
        </w:rPr>
        <w:t xml:space="preserve">at </w:t>
      </w:r>
      <w:r>
        <w:rPr>
          <w:spacing w:val="5"/>
        </w:rPr>
        <w:t xml:space="preserve">least </w:t>
      </w:r>
      <w:r>
        <w:rPr>
          <w:spacing w:val="6"/>
        </w:rPr>
        <w:t xml:space="preserve">one </w:t>
      </w:r>
      <w:r>
        <w:rPr>
          <w:spacing w:val="8"/>
        </w:rPr>
        <w:t xml:space="preserve">hundred </w:t>
      </w:r>
      <w:r>
        <w:rPr>
          <w:spacing w:val="7"/>
        </w:rPr>
        <w:t xml:space="preserve">(100) </w:t>
      </w:r>
      <w:r>
        <w:rPr>
          <w:spacing w:val="5"/>
        </w:rPr>
        <w:t xml:space="preserve">feet </w:t>
      </w:r>
      <w:r>
        <w:rPr>
          <w:spacing w:val="6"/>
        </w:rPr>
        <w:t xml:space="preserve">wide must </w:t>
      </w:r>
      <w:r>
        <w:rPr>
          <w:spacing w:val="4"/>
        </w:rPr>
        <w:t xml:space="preserve">be </w:t>
      </w:r>
      <w:r>
        <w:rPr>
          <w:spacing w:val="6"/>
        </w:rPr>
        <w:t xml:space="preserve">located </w:t>
      </w:r>
      <w:r>
        <w:rPr>
          <w:spacing w:val="4"/>
        </w:rPr>
        <w:t xml:space="preserve">on the </w:t>
      </w:r>
      <w:r>
        <w:rPr>
          <w:spacing w:val="6"/>
        </w:rPr>
        <w:t xml:space="preserve">terminal </w:t>
      </w:r>
      <w:r>
        <w:rPr>
          <w:spacing w:val="4"/>
        </w:rPr>
        <w:t xml:space="preserve">site </w:t>
      </w:r>
      <w:r>
        <w:rPr>
          <w:spacing w:val="3"/>
        </w:rPr>
        <w:t xml:space="preserve">in </w:t>
      </w:r>
      <w:r>
        <w:rPr>
          <w:spacing w:val="4"/>
        </w:rPr>
        <w:t xml:space="preserve">all </w:t>
      </w:r>
      <w:r>
        <w:rPr>
          <w:spacing w:val="6"/>
        </w:rPr>
        <w:t xml:space="preserve">situations </w:t>
      </w:r>
      <w:r>
        <w:rPr>
          <w:spacing w:val="8"/>
        </w:rPr>
        <w:t xml:space="preserve">where </w:t>
      </w:r>
      <w:r>
        <w:rPr>
          <w:spacing w:val="6"/>
        </w:rPr>
        <w:t xml:space="preserve">the </w:t>
      </w:r>
      <w:r>
        <w:rPr>
          <w:spacing w:val="4"/>
        </w:rPr>
        <w:t xml:space="preserve">site </w:t>
      </w:r>
      <w:r>
        <w:rPr>
          <w:spacing w:val="7"/>
        </w:rPr>
        <w:t xml:space="preserve">adjoins </w:t>
      </w:r>
      <w:r>
        <w:t xml:space="preserve">a </w:t>
      </w:r>
      <w:r>
        <w:rPr>
          <w:spacing w:val="6"/>
        </w:rPr>
        <w:t xml:space="preserve">Rural Residential Zone </w:t>
      </w:r>
      <w:r>
        <w:rPr>
          <w:spacing w:val="5"/>
        </w:rPr>
        <w:t xml:space="preserve">or </w:t>
      </w:r>
      <w:r>
        <w:rPr>
          <w:spacing w:val="6"/>
        </w:rPr>
        <w:t xml:space="preserve">residential use.  </w:t>
      </w:r>
      <w:r>
        <w:rPr>
          <w:spacing w:val="31"/>
        </w:rPr>
        <w:t xml:space="preserve"> </w:t>
      </w:r>
      <w:r>
        <w:rPr>
          <w:spacing w:val="6"/>
        </w:rPr>
        <w:t>The</w:t>
      </w:r>
    </w:p>
    <w:p w14:paraId="63516B53" w14:textId="77777777" w:rsidR="00041057" w:rsidRDefault="00041057">
      <w:pPr>
        <w:spacing w:line="259" w:lineRule="auto"/>
        <w:jc w:val="both"/>
        <w:sectPr w:rsidR="00041057">
          <w:pgSz w:w="12240" w:h="15840"/>
          <w:pgMar w:top="1400" w:right="1320" w:bottom="1320" w:left="1700" w:header="0" w:footer="1121" w:gutter="0"/>
          <w:cols w:space="720"/>
        </w:sectPr>
      </w:pPr>
    </w:p>
    <w:p w14:paraId="458F3BE0" w14:textId="77777777" w:rsidR="00041057" w:rsidRDefault="00B24B28">
      <w:pPr>
        <w:pStyle w:val="BodyText"/>
        <w:spacing w:before="38" w:line="259" w:lineRule="auto"/>
        <w:ind w:left="827"/>
      </w:pPr>
      <w:r>
        <w:lastRenderedPageBreak/>
        <w:t>buffer yard shall be naturally landscaped, have no impervious cover and shall not be used for parking, building, loading or storage purposes.</w:t>
      </w:r>
    </w:p>
    <w:p w14:paraId="22F8C95B" w14:textId="77777777" w:rsidR="00041057" w:rsidRDefault="00041057">
      <w:pPr>
        <w:pStyle w:val="BodyText"/>
        <w:spacing w:before="9"/>
        <w:rPr>
          <w:sz w:val="23"/>
        </w:rPr>
      </w:pPr>
    </w:p>
    <w:p w14:paraId="3D517EC0" w14:textId="77777777" w:rsidR="00041057" w:rsidRDefault="00B24B28">
      <w:pPr>
        <w:pStyle w:val="ListParagraph"/>
        <w:numPr>
          <w:ilvl w:val="0"/>
          <w:numId w:val="13"/>
        </w:numPr>
        <w:tabs>
          <w:tab w:val="left" w:pos="832"/>
        </w:tabs>
        <w:ind w:left="832"/>
      </w:pPr>
      <w:r>
        <w:rPr>
          <w:spacing w:val="6"/>
        </w:rPr>
        <w:t xml:space="preserve">Storage </w:t>
      </w:r>
      <w:r>
        <w:rPr>
          <w:spacing w:val="4"/>
        </w:rPr>
        <w:t xml:space="preserve">of </w:t>
      </w:r>
      <w:r>
        <w:rPr>
          <w:spacing w:val="6"/>
        </w:rPr>
        <w:t xml:space="preserve">materials shall </w:t>
      </w:r>
      <w:r>
        <w:rPr>
          <w:spacing w:val="7"/>
        </w:rPr>
        <w:t xml:space="preserve">conform </w:t>
      </w:r>
      <w:r>
        <w:rPr>
          <w:spacing w:val="2"/>
        </w:rPr>
        <w:t xml:space="preserve">to </w:t>
      </w:r>
      <w:r>
        <w:rPr>
          <w:spacing w:val="5"/>
        </w:rPr>
        <w:t xml:space="preserve">all </w:t>
      </w:r>
      <w:r>
        <w:rPr>
          <w:spacing w:val="7"/>
        </w:rPr>
        <w:t xml:space="preserve">applicable </w:t>
      </w:r>
      <w:r>
        <w:rPr>
          <w:spacing w:val="5"/>
        </w:rPr>
        <w:t xml:space="preserve">State and </w:t>
      </w:r>
      <w:r>
        <w:rPr>
          <w:spacing w:val="6"/>
        </w:rPr>
        <w:t>Federal</w:t>
      </w:r>
      <w:r>
        <w:rPr>
          <w:spacing w:val="35"/>
        </w:rPr>
        <w:t xml:space="preserve"> </w:t>
      </w:r>
      <w:r>
        <w:rPr>
          <w:spacing w:val="7"/>
        </w:rPr>
        <w:t>regulations.</w:t>
      </w:r>
    </w:p>
    <w:p w14:paraId="7A786BA8" w14:textId="77777777" w:rsidR="00041057" w:rsidRDefault="00041057">
      <w:pPr>
        <w:pStyle w:val="BodyText"/>
        <w:spacing w:before="6"/>
        <w:rPr>
          <w:sz w:val="25"/>
        </w:rPr>
      </w:pPr>
    </w:p>
    <w:p w14:paraId="78C6F90C" w14:textId="77777777" w:rsidR="00041057" w:rsidRDefault="00B24B28">
      <w:pPr>
        <w:pStyle w:val="ListParagraph"/>
        <w:numPr>
          <w:ilvl w:val="0"/>
          <w:numId w:val="13"/>
        </w:numPr>
        <w:tabs>
          <w:tab w:val="left" w:pos="832"/>
        </w:tabs>
        <w:spacing w:line="259" w:lineRule="auto"/>
        <w:ind w:right="113" w:hanging="367"/>
      </w:pPr>
      <w:r>
        <w:rPr>
          <w:spacing w:val="6"/>
        </w:rPr>
        <w:t xml:space="preserve">Satisfactory provision shall </w:t>
      </w:r>
      <w:r>
        <w:rPr>
          <w:spacing w:val="4"/>
        </w:rPr>
        <w:t xml:space="preserve">be </w:t>
      </w:r>
      <w:r>
        <w:rPr>
          <w:spacing w:val="6"/>
        </w:rPr>
        <w:t xml:space="preserve">made </w:t>
      </w:r>
      <w:r>
        <w:rPr>
          <w:spacing w:val="4"/>
        </w:rPr>
        <w:t xml:space="preserve">to </w:t>
      </w:r>
      <w:r>
        <w:rPr>
          <w:spacing w:val="6"/>
        </w:rPr>
        <w:t xml:space="preserve">minimize </w:t>
      </w:r>
      <w:r>
        <w:rPr>
          <w:spacing w:val="7"/>
        </w:rPr>
        <w:t xml:space="preserve">harmful </w:t>
      </w:r>
      <w:r>
        <w:rPr>
          <w:spacing w:val="4"/>
        </w:rPr>
        <w:t xml:space="preserve">or </w:t>
      </w:r>
      <w:r>
        <w:rPr>
          <w:spacing w:val="7"/>
        </w:rPr>
        <w:t xml:space="preserve">unpleasant </w:t>
      </w:r>
      <w:r>
        <w:rPr>
          <w:spacing w:val="6"/>
        </w:rPr>
        <w:t xml:space="preserve">effects such </w:t>
      </w:r>
      <w:r>
        <w:rPr>
          <w:spacing w:val="8"/>
        </w:rPr>
        <w:t xml:space="preserve">as </w:t>
      </w:r>
      <w:r>
        <w:rPr>
          <w:spacing w:val="6"/>
        </w:rPr>
        <w:t xml:space="preserve">noise, </w:t>
      </w:r>
      <w:r>
        <w:rPr>
          <w:spacing w:val="7"/>
        </w:rPr>
        <w:t xml:space="preserve">odors, smoke, </w:t>
      </w:r>
      <w:r>
        <w:rPr>
          <w:spacing w:val="6"/>
        </w:rPr>
        <w:t xml:space="preserve">fumes, </w:t>
      </w:r>
      <w:r>
        <w:rPr>
          <w:spacing w:val="5"/>
        </w:rPr>
        <w:t>glare and</w:t>
      </w:r>
      <w:r>
        <w:rPr>
          <w:spacing w:val="14"/>
        </w:rPr>
        <w:t xml:space="preserve"> </w:t>
      </w:r>
      <w:r>
        <w:rPr>
          <w:spacing w:val="8"/>
        </w:rPr>
        <w:t>vibration.</w:t>
      </w:r>
    </w:p>
    <w:p w14:paraId="044D4CA8" w14:textId="77777777" w:rsidR="00041057" w:rsidRDefault="00041057">
      <w:pPr>
        <w:pStyle w:val="BodyText"/>
      </w:pPr>
    </w:p>
    <w:p w14:paraId="24826FEC" w14:textId="77777777" w:rsidR="00041057" w:rsidRDefault="00041057">
      <w:pPr>
        <w:pStyle w:val="BodyText"/>
        <w:spacing w:before="7"/>
        <w:rPr>
          <w:sz w:val="25"/>
        </w:rPr>
      </w:pPr>
    </w:p>
    <w:p w14:paraId="3B0C6EA0" w14:textId="77777777" w:rsidR="00041057" w:rsidRDefault="00B24B28">
      <w:pPr>
        <w:pStyle w:val="Heading4"/>
        <w:tabs>
          <w:tab w:val="left" w:pos="1904"/>
        </w:tabs>
      </w:pPr>
      <w:bookmarkStart w:id="106" w:name="SECTION_744_VEHICLE_SALES,_SERVICE_AND/O"/>
      <w:bookmarkEnd w:id="106"/>
      <w:r>
        <w:rPr>
          <w:spacing w:val="8"/>
        </w:rPr>
        <w:t>SECTION</w:t>
      </w:r>
      <w:r>
        <w:rPr>
          <w:spacing w:val="10"/>
        </w:rPr>
        <w:t xml:space="preserve"> </w:t>
      </w:r>
      <w:r>
        <w:rPr>
          <w:spacing w:val="6"/>
        </w:rPr>
        <w:t>744</w:t>
      </w:r>
      <w:r>
        <w:rPr>
          <w:spacing w:val="6"/>
        </w:rPr>
        <w:tab/>
      </w:r>
      <w:r>
        <w:rPr>
          <w:spacing w:val="8"/>
        </w:rPr>
        <w:t xml:space="preserve">VEHICLE </w:t>
      </w:r>
      <w:r>
        <w:rPr>
          <w:spacing w:val="7"/>
        </w:rPr>
        <w:t xml:space="preserve">SALES, SERVICE AND/OR </w:t>
      </w:r>
      <w:r>
        <w:rPr>
          <w:spacing w:val="8"/>
        </w:rPr>
        <w:t>REPAIR</w:t>
      </w:r>
      <w:r>
        <w:rPr>
          <w:spacing w:val="20"/>
        </w:rPr>
        <w:t xml:space="preserve"> </w:t>
      </w:r>
      <w:r>
        <w:rPr>
          <w:spacing w:val="9"/>
        </w:rPr>
        <w:t>FACILITY</w:t>
      </w:r>
    </w:p>
    <w:p w14:paraId="66FCCB50" w14:textId="77777777" w:rsidR="00041057" w:rsidRDefault="00041057">
      <w:pPr>
        <w:pStyle w:val="BodyText"/>
        <w:spacing w:before="5"/>
        <w:rPr>
          <w:b/>
          <w:sz w:val="25"/>
        </w:rPr>
      </w:pPr>
    </w:p>
    <w:p w14:paraId="0B109814" w14:textId="77777777" w:rsidR="00041057" w:rsidRDefault="00B24B28">
      <w:pPr>
        <w:pStyle w:val="BodyText"/>
        <w:spacing w:before="1" w:line="259" w:lineRule="auto"/>
        <w:ind w:left="460" w:right="134"/>
      </w:pPr>
      <w:r>
        <w:t>In the GC zone and subject to the requirements of that zone except as herein modified and provided:</w:t>
      </w:r>
    </w:p>
    <w:p w14:paraId="16A6ECD8" w14:textId="77777777" w:rsidR="00041057" w:rsidRDefault="00041057">
      <w:pPr>
        <w:pStyle w:val="BodyText"/>
        <w:spacing w:before="10"/>
        <w:rPr>
          <w:sz w:val="23"/>
        </w:rPr>
      </w:pPr>
    </w:p>
    <w:p w14:paraId="1CD8C914" w14:textId="77777777" w:rsidR="00041057" w:rsidRDefault="00B24B28">
      <w:pPr>
        <w:pStyle w:val="ListParagraph"/>
        <w:numPr>
          <w:ilvl w:val="0"/>
          <w:numId w:val="12"/>
        </w:numPr>
        <w:tabs>
          <w:tab w:val="left" w:pos="832"/>
        </w:tabs>
        <w:ind w:hanging="367"/>
      </w:pPr>
      <w:r>
        <w:rPr>
          <w:spacing w:val="5"/>
        </w:rPr>
        <w:t>All</w:t>
      </w:r>
      <w:r>
        <w:rPr>
          <w:spacing w:val="-7"/>
        </w:rPr>
        <w:t xml:space="preserve"> </w:t>
      </w:r>
      <w:r>
        <w:rPr>
          <w:spacing w:val="6"/>
        </w:rPr>
        <w:t>service</w:t>
      </w:r>
      <w:r>
        <w:rPr>
          <w:spacing w:val="-4"/>
        </w:rPr>
        <w:t xml:space="preserve"> </w:t>
      </w:r>
      <w:r>
        <w:rPr>
          <w:spacing w:val="6"/>
        </w:rPr>
        <w:t>and/or</w:t>
      </w:r>
      <w:r>
        <w:rPr>
          <w:spacing w:val="-4"/>
        </w:rPr>
        <w:t xml:space="preserve"> </w:t>
      </w:r>
      <w:r>
        <w:rPr>
          <w:spacing w:val="6"/>
        </w:rPr>
        <w:t>repair</w:t>
      </w:r>
      <w:r>
        <w:rPr>
          <w:spacing w:val="-8"/>
        </w:rPr>
        <w:t xml:space="preserve"> </w:t>
      </w:r>
      <w:r>
        <w:rPr>
          <w:spacing w:val="6"/>
        </w:rPr>
        <w:t>activities</w:t>
      </w:r>
      <w:r>
        <w:rPr>
          <w:spacing w:val="-8"/>
        </w:rPr>
        <w:t xml:space="preserve"> </w:t>
      </w:r>
      <w:r>
        <w:rPr>
          <w:spacing w:val="6"/>
        </w:rPr>
        <w:t>shall</w:t>
      </w:r>
      <w:r>
        <w:rPr>
          <w:spacing w:val="-11"/>
        </w:rPr>
        <w:t xml:space="preserve"> </w:t>
      </w:r>
      <w:r>
        <w:rPr>
          <w:spacing w:val="4"/>
        </w:rPr>
        <w:t>be</w:t>
      </w:r>
      <w:r>
        <w:rPr>
          <w:spacing w:val="-4"/>
        </w:rPr>
        <w:t xml:space="preserve"> </w:t>
      </w:r>
      <w:r>
        <w:rPr>
          <w:spacing w:val="7"/>
        </w:rPr>
        <w:t>conducted</w:t>
      </w:r>
      <w:r>
        <w:rPr>
          <w:spacing w:val="-4"/>
        </w:rPr>
        <w:t xml:space="preserve"> </w:t>
      </w:r>
      <w:r>
        <w:rPr>
          <w:spacing w:val="6"/>
        </w:rPr>
        <w:t>within</w:t>
      </w:r>
      <w:r>
        <w:rPr>
          <w:spacing w:val="-4"/>
        </w:rPr>
        <w:t xml:space="preserve"> </w:t>
      </w:r>
      <w:r>
        <w:t>a</w:t>
      </w:r>
      <w:r>
        <w:rPr>
          <w:spacing w:val="-10"/>
        </w:rPr>
        <w:t xml:space="preserve"> </w:t>
      </w:r>
      <w:proofErr w:type="gramStart"/>
      <w:r>
        <w:rPr>
          <w:spacing w:val="7"/>
        </w:rPr>
        <w:t>wholly-enclosed</w:t>
      </w:r>
      <w:proofErr w:type="gramEnd"/>
      <w:r>
        <w:rPr>
          <w:spacing w:val="-2"/>
        </w:rPr>
        <w:t xml:space="preserve"> </w:t>
      </w:r>
      <w:r>
        <w:rPr>
          <w:spacing w:val="7"/>
        </w:rPr>
        <w:t>building.</w:t>
      </w:r>
    </w:p>
    <w:p w14:paraId="43A6B6FE" w14:textId="77777777" w:rsidR="00041057" w:rsidRDefault="00041057">
      <w:pPr>
        <w:pStyle w:val="BodyText"/>
        <w:spacing w:before="6"/>
        <w:rPr>
          <w:sz w:val="25"/>
        </w:rPr>
      </w:pPr>
    </w:p>
    <w:p w14:paraId="6DC706FC" w14:textId="77777777" w:rsidR="00041057" w:rsidRDefault="00B24B28">
      <w:pPr>
        <w:pStyle w:val="ListParagraph"/>
        <w:numPr>
          <w:ilvl w:val="0"/>
          <w:numId w:val="12"/>
        </w:numPr>
        <w:tabs>
          <w:tab w:val="left" w:pos="832"/>
        </w:tabs>
        <w:ind w:left="832"/>
      </w:pPr>
      <w:r>
        <w:rPr>
          <w:spacing w:val="5"/>
        </w:rPr>
        <w:t xml:space="preserve">All </w:t>
      </w:r>
      <w:r>
        <w:rPr>
          <w:spacing w:val="6"/>
        </w:rPr>
        <w:t xml:space="preserve">vehicles shall </w:t>
      </w:r>
      <w:r>
        <w:rPr>
          <w:spacing w:val="4"/>
        </w:rPr>
        <w:t xml:space="preserve">be </w:t>
      </w:r>
      <w:r>
        <w:rPr>
          <w:spacing w:val="6"/>
        </w:rPr>
        <w:t xml:space="preserve">placed </w:t>
      </w:r>
      <w:r>
        <w:rPr>
          <w:spacing w:val="4"/>
        </w:rPr>
        <w:t xml:space="preserve">at </w:t>
      </w:r>
      <w:r>
        <w:rPr>
          <w:spacing w:val="5"/>
        </w:rPr>
        <w:t xml:space="preserve">least thirty </w:t>
      </w:r>
      <w:r>
        <w:rPr>
          <w:spacing w:val="6"/>
        </w:rPr>
        <w:t>(30) feet from any street</w:t>
      </w:r>
      <w:r>
        <w:rPr>
          <w:spacing w:val="11"/>
        </w:rPr>
        <w:t xml:space="preserve"> </w:t>
      </w:r>
      <w:r>
        <w:rPr>
          <w:spacing w:val="7"/>
        </w:rPr>
        <w:t>line.</w:t>
      </w:r>
    </w:p>
    <w:p w14:paraId="0763F427" w14:textId="77777777" w:rsidR="00041057" w:rsidRDefault="00041057">
      <w:pPr>
        <w:pStyle w:val="BodyText"/>
        <w:spacing w:before="6"/>
        <w:rPr>
          <w:sz w:val="25"/>
        </w:rPr>
      </w:pPr>
    </w:p>
    <w:p w14:paraId="209A205C" w14:textId="77777777" w:rsidR="00041057" w:rsidRDefault="00B24B28">
      <w:pPr>
        <w:pStyle w:val="ListParagraph"/>
        <w:numPr>
          <w:ilvl w:val="0"/>
          <w:numId w:val="12"/>
        </w:numPr>
        <w:tabs>
          <w:tab w:val="left" w:pos="832"/>
        </w:tabs>
        <w:spacing w:line="259" w:lineRule="auto"/>
        <w:ind w:right="110" w:hanging="367"/>
      </w:pPr>
      <w:r>
        <w:rPr>
          <w:spacing w:val="5"/>
        </w:rPr>
        <w:t xml:space="preserve">All </w:t>
      </w:r>
      <w:r>
        <w:rPr>
          <w:spacing w:val="6"/>
        </w:rPr>
        <w:t xml:space="preserve">exterior vehicle storage areas shall </w:t>
      </w:r>
      <w:r>
        <w:rPr>
          <w:spacing w:val="4"/>
        </w:rPr>
        <w:t xml:space="preserve">be </w:t>
      </w:r>
      <w:r>
        <w:rPr>
          <w:spacing w:val="7"/>
        </w:rPr>
        <w:t xml:space="preserve">screened </w:t>
      </w:r>
      <w:r>
        <w:rPr>
          <w:spacing w:val="6"/>
        </w:rPr>
        <w:t xml:space="preserve">from </w:t>
      </w:r>
      <w:r>
        <w:rPr>
          <w:spacing w:val="5"/>
        </w:rPr>
        <w:t xml:space="preserve">view </w:t>
      </w:r>
      <w:r>
        <w:rPr>
          <w:spacing w:val="4"/>
        </w:rPr>
        <w:t xml:space="preserve">of </w:t>
      </w:r>
      <w:r>
        <w:rPr>
          <w:spacing w:val="6"/>
        </w:rPr>
        <w:t xml:space="preserve">any </w:t>
      </w:r>
      <w:r>
        <w:rPr>
          <w:spacing w:val="8"/>
        </w:rPr>
        <w:t xml:space="preserve">adjoining Rural </w:t>
      </w:r>
      <w:r>
        <w:rPr>
          <w:spacing w:val="7"/>
        </w:rPr>
        <w:t xml:space="preserve">Residential </w:t>
      </w:r>
      <w:r>
        <w:rPr>
          <w:spacing w:val="6"/>
        </w:rPr>
        <w:t xml:space="preserve">Zone </w:t>
      </w:r>
      <w:r>
        <w:rPr>
          <w:spacing w:val="5"/>
        </w:rPr>
        <w:t xml:space="preserve">or </w:t>
      </w:r>
      <w:r>
        <w:rPr>
          <w:spacing w:val="6"/>
        </w:rPr>
        <w:t>residential</w:t>
      </w:r>
      <w:r>
        <w:rPr>
          <w:spacing w:val="7"/>
        </w:rPr>
        <w:t xml:space="preserve"> </w:t>
      </w:r>
      <w:r>
        <w:rPr>
          <w:spacing w:val="8"/>
        </w:rPr>
        <w:t>use.</w:t>
      </w:r>
    </w:p>
    <w:p w14:paraId="53D838FF" w14:textId="77777777" w:rsidR="00041057" w:rsidRDefault="00041057">
      <w:pPr>
        <w:pStyle w:val="BodyText"/>
        <w:spacing w:before="9"/>
        <w:rPr>
          <w:sz w:val="23"/>
        </w:rPr>
      </w:pPr>
    </w:p>
    <w:p w14:paraId="290F64BB" w14:textId="77777777" w:rsidR="00041057" w:rsidRDefault="00B24B28">
      <w:pPr>
        <w:pStyle w:val="ListParagraph"/>
        <w:numPr>
          <w:ilvl w:val="0"/>
          <w:numId w:val="12"/>
        </w:numPr>
        <w:tabs>
          <w:tab w:val="left" w:pos="832"/>
        </w:tabs>
        <w:spacing w:before="1" w:line="259" w:lineRule="auto"/>
        <w:ind w:right="116" w:hanging="367"/>
      </w:pPr>
      <w:r>
        <w:rPr>
          <w:spacing w:val="6"/>
        </w:rPr>
        <w:t>The</w:t>
      </w:r>
      <w:r>
        <w:rPr>
          <w:spacing w:val="2"/>
        </w:rPr>
        <w:t xml:space="preserve"> </w:t>
      </w:r>
      <w:r>
        <w:rPr>
          <w:spacing w:val="6"/>
        </w:rPr>
        <w:t>storage</w:t>
      </w:r>
      <w:r>
        <w:rPr>
          <w:spacing w:val="2"/>
        </w:rPr>
        <w:t xml:space="preserve"> </w:t>
      </w:r>
      <w:r>
        <w:rPr>
          <w:spacing w:val="4"/>
        </w:rPr>
        <w:t>of</w:t>
      </w:r>
      <w:r>
        <w:rPr>
          <w:spacing w:val="2"/>
        </w:rPr>
        <w:t xml:space="preserve"> </w:t>
      </w:r>
      <w:r>
        <w:rPr>
          <w:spacing w:val="7"/>
        </w:rPr>
        <w:t>unlicensed</w:t>
      </w:r>
      <w:r>
        <w:rPr>
          <w:spacing w:val="1"/>
        </w:rPr>
        <w:t xml:space="preserve"> </w:t>
      </w:r>
      <w:r>
        <w:rPr>
          <w:spacing w:val="6"/>
        </w:rPr>
        <w:t>vehicles</w:t>
      </w:r>
      <w:r>
        <w:rPr>
          <w:spacing w:val="-2"/>
        </w:rPr>
        <w:t xml:space="preserve"> </w:t>
      </w:r>
      <w:r>
        <w:rPr>
          <w:spacing w:val="4"/>
        </w:rPr>
        <w:t>on</w:t>
      </w:r>
      <w:r>
        <w:rPr>
          <w:spacing w:val="5"/>
        </w:rPr>
        <w:t xml:space="preserve"> </w:t>
      </w:r>
      <w:r>
        <w:rPr>
          <w:spacing w:val="4"/>
        </w:rPr>
        <w:t>the</w:t>
      </w:r>
      <w:r>
        <w:rPr>
          <w:spacing w:val="2"/>
        </w:rPr>
        <w:t xml:space="preserve"> </w:t>
      </w:r>
      <w:r>
        <w:rPr>
          <w:spacing w:val="7"/>
        </w:rPr>
        <w:t>premises</w:t>
      </w:r>
      <w:r>
        <w:rPr>
          <w:spacing w:val="2"/>
        </w:rPr>
        <w:t xml:space="preserve"> is </w:t>
      </w:r>
      <w:r>
        <w:rPr>
          <w:spacing w:val="7"/>
        </w:rPr>
        <w:t>prohibited,</w:t>
      </w:r>
      <w:r>
        <w:rPr>
          <w:spacing w:val="2"/>
        </w:rPr>
        <w:t xml:space="preserve"> </w:t>
      </w:r>
      <w:r>
        <w:rPr>
          <w:spacing w:val="7"/>
        </w:rPr>
        <w:t>except</w:t>
      </w:r>
      <w:r>
        <w:t xml:space="preserve"> </w:t>
      </w:r>
      <w:r>
        <w:rPr>
          <w:spacing w:val="5"/>
        </w:rPr>
        <w:t>for</w:t>
      </w:r>
      <w:r>
        <w:rPr>
          <w:spacing w:val="2"/>
        </w:rPr>
        <w:t xml:space="preserve"> </w:t>
      </w:r>
      <w:r>
        <w:rPr>
          <w:spacing w:val="5"/>
        </w:rPr>
        <w:t>new</w:t>
      </w:r>
      <w:r>
        <w:rPr>
          <w:spacing w:val="7"/>
        </w:rPr>
        <w:t xml:space="preserve"> </w:t>
      </w:r>
      <w:r>
        <w:rPr>
          <w:spacing w:val="4"/>
        </w:rPr>
        <w:t>or</w:t>
      </w:r>
      <w:r>
        <w:rPr>
          <w:spacing w:val="2"/>
        </w:rPr>
        <w:t xml:space="preserve"> </w:t>
      </w:r>
      <w:r>
        <w:rPr>
          <w:spacing w:val="8"/>
        </w:rPr>
        <w:t xml:space="preserve">used </w:t>
      </w:r>
      <w:r>
        <w:rPr>
          <w:spacing w:val="6"/>
        </w:rPr>
        <w:t xml:space="preserve">vehicles </w:t>
      </w:r>
      <w:r>
        <w:rPr>
          <w:spacing w:val="5"/>
        </w:rPr>
        <w:t xml:space="preserve">that are </w:t>
      </w:r>
      <w:r>
        <w:rPr>
          <w:spacing w:val="7"/>
        </w:rPr>
        <w:t>"for</w:t>
      </w:r>
      <w:r>
        <w:rPr>
          <w:spacing w:val="12"/>
        </w:rPr>
        <w:t xml:space="preserve"> </w:t>
      </w:r>
      <w:r>
        <w:rPr>
          <w:spacing w:val="7"/>
        </w:rPr>
        <w:t>sale."</w:t>
      </w:r>
    </w:p>
    <w:p w14:paraId="4E982875" w14:textId="77777777" w:rsidR="00041057" w:rsidRDefault="00041057">
      <w:pPr>
        <w:pStyle w:val="BodyText"/>
        <w:spacing w:before="10"/>
        <w:rPr>
          <w:sz w:val="23"/>
        </w:rPr>
      </w:pPr>
    </w:p>
    <w:p w14:paraId="3E54F821" w14:textId="77777777" w:rsidR="00041057" w:rsidRDefault="00B24B28">
      <w:pPr>
        <w:pStyle w:val="ListParagraph"/>
        <w:numPr>
          <w:ilvl w:val="0"/>
          <w:numId w:val="12"/>
        </w:numPr>
        <w:tabs>
          <w:tab w:val="left" w:pos="832"/>
        </w:tabs>
        <w:ind w:left="832"/>
      </w:pPr>
      <w:r>
        <w:rPr>
          <w:spacing w:val="5"/>
        </w:rPr>
        <w:t xml:space="preserve">All </w:t>
      </w:r>
      <w:r>
        <w:rPr>
          <w:spacing w:val="7"/>
        </w:rPr>
        <w:t xml:space="preserve">merchandise, except </w:t>
      </w:r>
      <w:r>
        <w:rPr>
          <w:spacing w:val="6"/>
        </w:rPr>
        <w:t xml:space="preserve">vending </w:t>
      </w:r>
      <w:r>
        <w:rPr>
          <w:spacing w:val="7"/>
        </w:rPr>
        <w:t xml:space="preserve">machines, </w:t>
      </w:r>
      <w:r>
        <w:rPr>
          <w:spacing w:val="6"/>
        </w:rPr>
        <w:t xml:space="preserve">shall </w:t>
      </w:r>
      <w:r>
        <w:rPr>
          <w:spacing w:val="4"/>
        </w:rPr>
        <w:t xml:space="preserve">be </w:t>
      </w:r>
      <w:r>
        <w:rPr>
          <w:spacing w:val="6"/>
        </w:rPr>
        <w:t xml:space="preserve">stored within </w:t>
      </w:r>
      <w:r>
        <w:t>a</w:t>
      </w:r>
      <w:r>
        <w:rPr>
          <w:spacing w:val="23"/>
        </w:rPr>
        <w:t xml:space="preserve"> </w:t>
      </w:r>
      <w:r>
        <w:rPr>
          <w:spacing w:val="7"/>
        </w:rPr>
        <w:t>building.</w:t>
      </w:r>
    </w:p>
    <w:p w14:paraId="5CBFEBD8" w14:textId="77777777" w:rsidR="00041057" w:rsidRDefault="00041057">
      <w:pPr>
        <w:pStyle w:val="BodyText"/>
        <w:spacing w:before="6"/>
        <w:rPr>
          <w:sz w:val="25"/>
        </w:rPr>
      </w:pPr>
    </w:p>
    <w:p w14:paraId="49C79FD9" w14:textId="77777777" w:rsidR="00041057" w:rsidRDefault="00B24B28">
      <w:pPr>
        <w:pStyle w:val="ListParagraph"/>
        <w:numPr>
          <w:ilvl w:val="0"/>
          <w:numId w:val="12"/>
        </w:numPr>
        <w:tabs>
          <w:tab w:val="left" w:pos="831"/>
          <w:tab w:val="left" w:pos="832"/>
        </w:tabs>
        <w:spacing w:line="259" w:lineRule="auto"/>
        <w:ind w:right="116" w:hanging="367"/>
      </w:pPr>
      <w:r>
        <w:rPr>
          <w:spacing w:val="3"/>
        </w:rPr>
        <w:t xml:space="preserve">If </w:t>
      </w:r>
      <w:r>
        <w:rPr>
          <w:spacing w:val="6"/>
        </w:rPr>
        <w:t xml:space="preserve">gasoline </w:t>
      </w:r>
      <w:r>
        <w:rPr>
          <w:spacing w:val="7"/>
        </w:rPr>
        <w:t xml:space="preserve">pumps </w:t>
      </w:r>
      <w:r>
        <w:rPr>
          <w:spacing w:val="5"/>
        </w:rPr>
        <w:t xml:space="preserve">are </w:t>
      </w:r>
      <w:r>
        <w:rPr>
          <w:spacing w:val="2"/>
        </w:rPr>
        <w:t xml:space="preserve">to </w:t>
      </w:r>
      <w:r>
        <w:rPr>
          <w:spacing w:val="6"/>
        </w:rPr>
        <w:t xml:space="preserve">be </w:t>
      </w:r>
      <w:r>
        <w:rPr>
          <w:spacing w:val="7"/>
        </w:rPr>
        <w:t xml:space="preserve">installed, </w:t>
      </w:r>
      <w:r>
        <w:rPr>
          <w:spacing w:val="4"/>
        </w:rPr>
        <w:t xml:space="preserve">all </w:t>
      </w:r>
      <w:r>
        <w:rPr>
          <w:spacing w:val="6"/>
        </w:rPr>
        <w:t xml:space="preserve">special exception </w:t>
      </w:r>
      <w:r>
        <w:rPr>
          <w:spacing w:val="7"/>
        </w:rPr>
        <w:t xml:space="preserve">requirements </w:t>
      </w:r>
      <w:r>
        <w:rPr>
          <w:spacing w:val="5"/>
        </w:rPr>
        <w:t xml:space="preserve">for </w:t>
      </w:r>
      <w:r>
        <w:t xml:space="preserve">a </w:t>
      </w:r>
      <w:r>
        <w:rPr>
          <w:spacing w:val="7"/>
        </w:rPr>
        <w:t xml:space="preserve">service </w:t>
      </w:r>
      <w:r>
        <w:rPr>
          <w:spacing w:val="6"/>
        </w:rPr>
        <w:t xml:space="preserve">station, </w:t>
      </w:r>
      <w:r>
        <w:rPr>
          <w:spacing w:val="3"/>
        </w:rPr>
        <w:t xml:space="preserve">as </w:t>
      </w:r>
      <w:r>
        <w:rPr>
          <w:spacing w:val="5"/>
        </w:rPr>
        <w:t xml:space="preserve">set </w:t>
      </w:r>
      <w:r>
        <w:rPr>
          <w:spacing w:val="6"/>
        </w:rPr>
        <w:t xml:space="preserve">forth </w:t>
      </w:r>
      <w:r>
        <w:t xml:space="preserve">in </w:t>
      </w:r>
      <w:r>
        <w:rPr>
          <w:spacing w:val="6"/>
        </w:rPr>
        <w:t xml:space="preserve">Section 739 </w:t>
      </w:r>
      <w:r>
        <w:rPr>
          <w:spacing w:val="5"/>
        </w:rPr>
        <w:t xml:space="preserve">of this </w:t>
      </w:r>
      <w:r>
        <w:rPr>
          <w:spacing w:val="7"/>
        </w:rPr>
        <w:t xml:space="preserve">Ordinance, </w:t>
      </w:r>
      <w:r>
        <w:rPr>
          <w:spacing w:val="6"/>
        </w:rPr>
        <w:t xml:space="preserve">shall </w:t>
      </w:r>
      <w:r>
        <w:rPr>
          <w:spacing w:val="5"/>
        </w:rPr>
        <w:t>be</w:t>
      </w:r>
      <w:r>
        <w:rPr>
          <w:spacing w:val="37"/>
        </w:rPr>
        <w:t xml:space="preserve"> </w:t>
      </w:r>
      <w:r>
        <w:rPr>
          <w:spacing w:val="7"/>
        </w:rPr>
        <w:t>satisfied.</w:t>
      </w:r>
    </w:p>
    <w:p w14:paraId="0A4C34A2" w14:textId="77777777" w:rsidR="00041057" w:rsidRDefault="00041057">
      <w:pPr>
        <w:pStyle w:val="BodyText"/>
        <w:spacing w:before="9"/>
        <w:rPr>
          <w:sz w:val="23"/>
        </w:rPr>
      </w:pPr>
    </w:p>
    <w:p w14:paraId="288BD470" w14:textId="77777777" w:rsidR="00041057" w:rsidRDefault="00B24B28">
      <w:pPr>
        <w:pStyle w:val="ListParagraph"/>
        <w:numPr>
          <w:ilvl w:val="0"/>
          <w:numId w:val="11"/>
        </w:numPr>
        <w:tabs>
          <w:tab w:val="left" w:pos="832"/>
        </w:tabs>
        <w:spacing w:line="259" w:lineRule="auto"/>
        <w:ind w:right="114" w:hanging="367"/>
        <w:jc w:val="both"/>
      </w:pPr>
      <w:r>
        <w:rPr>
          <w:spacing w:val="5"/>
        </w:rPr>
        <w:t>No</w:t>
      </w:r>
      <w:r>
        <w:rPr>
          <w:spacing w:val="-4"/>
        </w:rPr>
        <w:t xml:space="preserve"> </w:t>
      </w:r>
      <w:r>
        <w:rPr>
          <w:spacing w:val="7"/>
        </w:rPr>
        <w:t>outdoor</w:t>
      </w:r>
      <w:r>
        <w:rPr>
          <w:spacing w:val="-4"/>
        </w:rPr>
        <w:t xml:space="preserve"> </w:t>
      </w:r>
      <w:r>
        <w:rPr>
          <w:spacing w:val="7"/>
        </w:rPr>
        <w:t>stockpiling</w:t>
      </w:r>
      <w:r>
        <w:rPr>
          <w:spacing w:val="-4"/>
        </w:rPr>
        <w:t xml:space="preserve"> </w:t>
      </w:r>
      <w:r>
        <w:rPr>
          <w:spacing w:val="5"/>
        </w:rPr>
        <w:t>of</w:t>
      </w:r>
      <w:r>
        <w:rPr>
          <w:spacing w:val="-4"/>
        </w:rPr>
        <w:t xml:space="preserve"> </w:t>
      </w:r>
      <w:r>
        <w:rPr>
          <w:spacing w:val="5"/>
        </w:rPr>
        <w:t>tires</w:t>
      </w:r>
      <w:r>
        <w:rPr>
          <w:spacing w:val="-4"/>
        </w:rPr>
        <w:t xml:space="preserve"> </w:t>
      </w:r>
      <w:r>
        <w:rPr>
          <w:spacing w:val="5"/>
        </w:rPr>
        <w:t>or</w:t>
      </w:r>
      <w:r>
        <w:rPr>
          <w:spacing w:val="-4"/>
        </w:rPr>
        <w:t xml:space="preserve"> </w:t>
      </w:r>
      <w:r>
        <w:rPr>
          <w:spacing w:val="7"/>
        </w:rPr>
        <w:t>outdoor</w:t>
      </w:r>
      <w:r>
        <w:rPr>
          <w:spacing w:val="-4"/>
        </w:rPr>
        <w:t xml:space="preserve"> </w:t>
      </w:r>
      <w:r>
        <w:rPr>
          <w:spacing w:val="6"/>
        </w:rPr>
        <w:t>storage</w:t>
      </w:r>
      <w:r>
        <w:rPr>
          <w:spacing w:val="-4"/>
        </w:rPr>
        <w:t xml:space="preserve"> </w:t>
      </w:r>
      <w:r>
        <w:rPr>
          <w:spacing w:val="4"/>
        </w:rPr>
        <w:t>of</w:t>
      </w:r>
      <w:r>
        <w:rPr>
          <w:spacing w:val="-4"/>
        </w:rPr>
        <w:t xml:space="preserve"> </w:t>
      </w:r>
      <w:r>
        <w:rPr>
          <w:spacing w:val="5"/>
        </w:rPr>
        <w:t>trash</w:t>
      </w:r>
      <w:r>
        <w:rPr>
          <w:spacing w:val="-4"/>
        </w:rPr>
        <w:t xml:space="preserve"> </w:t>
      </w:r>
      <w:r>
        <w:rPr>
          <w:spacing w:val="4"/>
        </w:rPr>
        <w:t>is</w:t>
      </w:r>
      <w:r>
        <w:rPr>
          <w:spacing w:val="-6"/>
        </w:rPr>
        <w:t xml:space="preserve"> </w:t>
      </w:r>
      <w:r>
        <w:rPr>
          <w:spacing w:val="6"/>
        </w:rPr>
        <w:t>permitted.</w:t>
      </w:r>
      <w:r>
        <w:rPr>
          <w:spacing w:val="-4"/>
        </w:rPr>
        <w:t xml:space="preserve"> </w:t>
      </w:r>
      <w:r>
        <w:rPr>
          <w:spacing w:val="5"/>
        </w:rPr>
        <w:t>An</w:t>
      </w:r>
      <w:r>
        <w:rPr>
          <w:spacing w:val="-4"/>
        </w:rPr>
        <w:t xml:space="preserve"> </w:t>
      </w:r>
      <w:r>
        <w:rPr>
          <w:spacing w:val="6"/>
        </w:rPr>
        <w:t>area</w:t>
      </w:r>
      <w:r>
        <w:rPr>
          <w:spacing w:val="-4"/>
        </w:rPr>
        <w:t xml:space="preserve"> </w:t>
      </w:r>
      <w:r>
        <w:rPr>
          <w:spacing w:val="8"/>
        </w:rPr>
        <w:t xml:space="preserve">enclosed </w:t>
      </w:r>
      <w:r>
        <w:rPr>
          <w:spacing w:val="4"/>
        </w:rPr>
        <w:t xml:space="preserve">by </w:t>
      </w:r>
      <w:r>
        <w:t xml:space="preserve">a </w:t>
      </w:r>
      <w:r>
        <w:rPr>
          <w:spacing w:val="5"/>
        </w:rPr>
        <w:t xml:space="preserve">wall </w:t>
      </w:r>
      <w:r>
        <w:rPr>
          <w:spacing w:val="4"/>
        </w:rPr>
        <w:t xml:space="preserve">or </w:t>
      </w:r>
      <w:r>
        <w:rPr>
          <w:spacing w:val="6"/>
        </w:rPr>
        <w:t xml:space="preserve">fence, </w:t>
      </w:r>
      <w:r>
        <w:rPr>
          <w:spacing w:val="7"/>
        </w:rPr>
        <w:t xml:space="preserve">screened </w:t>
      </w:r>
      <w:r>
        <w:rPr>
          <w:spacing w:val="6"/>
        </w:rPr>
        <w:t xml:space="preserve">from </w:t>
      </w:r>
      <w:r>
        <w:rPr>
          <w:spacing w:val="5"/>
        </w:rPr>
        <w:t xml:space="preserve">view </w:t>
      </w:r>
      <w:r>
        <w:rPr>
          <w:spacing w:val="4"/>
        </w:rPr>
        <w:t xml:space="preserve">of </w:t>
      </w:r>
      <w:r>
        <w:rPr>
          <w:spacing w:val="7"/>
        </w:rPr>
        <w:t xml:space="preserve">adjoining properties, </w:t>
      </w:r>
      <w:r>
        <w:rPr>
          <w:spacing w:val="6"/>
        </w:rPr>
        <w:t xml:space="preserve">shall </w:t>
      </w:r>
      <w:r>
        <w:rPr>
          <w:spacing w:val="4"/>
        </w:rPr>
        <w:t xml:space="preserve">be </w:t>
      </w:r>
      <w:r>
        <w:rPr>
          <w:spacing w:val="8"/>
        </w:rPr>
        <w:t xml:space="preserve">provided </w:t>
      </w:r>
      <w:r>
        <w:rPr>
          <w:spacing w:val="7"/>
        </w:rPr>
        <w:t xml:space="preserve">whenever outdoor </w:t>
      </w:r>
      <w:r>
        <w:rPr>
          <w:spacing w:val="6"/>
        </w:rPr>
        <w:t xml:space="preserve">storage </w:t>
      </w:r>
      <w:r>
        <w:rPr>
          <w:spacing w:val="2"/>
        </w:rPr>
        <w:t xml:space="preserve">is </w:t>
      </w:r>
      <w:r>
        <w:rPr>
          <w:spacing w:val="7"/>
        </w:rPr>
        <w:t xml:space="preserve">required. </w:t>
      </w:r>
      <w:r>
        <w:rPr>
          <w:spacing w:val="5"/>
        </w:rPr>
        <w:t xml:space="preserve">No </w:t>
      </w:r>
      <w:r>
        <w:rPr>
          <w:spacing w:val="6"/>
        </w:rPr>
        <w:t xml:space="preserve">materials may </w:t>
      </w:r>
      <w:r>
        <w:rPr>
          <w:spacing w:val="4"/>
        </w:rPr>
        <w:t xml:space="preserve">be </w:t>
      </w:r>
      <w:r>
        <w:rPr>
          <w:spacing w:val="6"/>
        </w:rPr>
        <w:t xml:space="preserve">stored </w:t>
      </w:r>
      <w:r>
        <w:rPr>
          <w:spacing w:val="4"/>
        </w:rPr>
        <w:t xml:space="preserve">so as </w:t>
      </w:r>
      <w:r>
        <w:rPr>
          <w:spacing w:val="2"/>
        </w:rPr>
        <w:t xml:space="preserve">to </w:t>
      </w:r>
      <w:r>
        <w:rPr>
          <w:spacing w:val="6"/>
        </w:rPr>
        <w:t xml:space="preserve">create </w:t>
      </w:r>
      <w:r>
        <w:t xml:space="preserve">a </w:t>
      </w:r>
      <w:r>
        <w:rPr>
          <w:spacing w:val="8"/>
        </w:rPr>
        <w:t>fire hazard.</w:t>
      </w:r>
    </w:p>
    <w:p w14:paraId="17619F43" w14:textId="77777777" w:rsidR="00041057" w:rsidRDefault="00041057">
      <w:pPr>
        <w:pStyle w:val="BodyText"/>
        <w:spacing w:before="9"/>
        <w:rPr>
          <w:sz w:val="23"/>
        </w:rPr>
      </w:pPr>
    </w:p>
    <w:p w14:paraId="17278743" w14:textId="77777777" w:rsidR="00041057" w:rsidRDefault="00B24B28">
      <w:pPr>
        <w:pStyle w:val="ListParagraph"/>
        <w:numPr>
          <w:ilvl w:val="0"/>
          <w:numId w:val="11"/>
        </w:numPr>
        <w:tabs>
          <w:tab w:val="left" w:pos="831"/>
          <w:tab w:val="left" w:pos="832"/>
        </w:tabs>
        <w:spacing w:line="259" w:lineRule="auto"/>
        <w:ind w:right="111" w:hanging="367"/>
      </w:pPr>
      <w:r>
        <w:rPr>
          <w:spacing w:val="6"/>
        </w:rPr>
        <w:t xml:space="preserve">Satisfactory provision shall </w:t>
      </w:r>
      <w:r>
        <w:rPr>
          <w:spacing w:val="4"/>
        </w:rPr>
        <w:t xml:space="preserve">be </w:t>
      </w:r>
      <w:r>
        <w:rPr>
          <w:spacing w:val="6"/>
        </w:rPr>
        <w:t xml:space="preserve">made </w:t>
      </w:r>
      <w:r>
        <w:rPr>
          <w:spacing w:val="3"/>
        </w:rPr>
        <w:t xml:space="preserve">to </w:t>
      </w:r>
      <w:r>
        <w:rPr>
          <w:spacing w:val="6"/>
        </w:rPr>
        <w:t xml:space="preserve">minimize </w:t>
      </w:r>
      <w:r>
        <w:rPr>
          <w:spacing w:val="7"/>
        </w:rPr>
        <w:t xml:space="preserve">harmful </w:t>
      </w:r>
      <w:r>
        <w:rPr>
          <w:spacing w:val="5"/>
        </w:rPr>
        <w:t xml:space="preserve">for </w:t>
      </w:r>
      <w:r>
        <w:rPr>
          <w:spacing w:val="7"/>
        </w:rPr>
        <w:t xml:space="preserve">unpleasant </w:t>
      </w:r>
      <w:r>
        <w:rPr>
          <w:spacing w:val="6"/>
        </w:rPr>
        <w:t xml:space="preserve">effects such </w:t>
      </w:r>
      <w:r>
        <w:rPr>
          <w:spacing w:val="8"/>
        </w:rPr>
        <w:t xml:space="preserve">as </w:t>
      </w:r>
      <w:r>
        <w:rPr>
          <w:spacing w:val="7"/>
        </w:rPr>
        <w:t xml:space="preserve">noise, odors, fumes, </w:t>
      </w:r>
      <w:r>
        <w:rPr>
          <w:spacing w:val="6"/>
        </w:rPr>
        <w:t xml:space="preserve">glare, vibration </w:t>
      </w:r>
      <w:r>
        <w:rPr>
          <w:spacing w:val="5"/>
        </w:rPr>
        <w:t>and</w:t>
      </w:r>
      <w:r>
        <w:rPr>
          <w:spacing w:val="6"/>
        </w:rPr>
        <w:t xml:space="preserve"> </w:t>
      </w:r>
      <w:r>
        <w:rPr>
          <w:spacing w:val="8"/>
        </w:rPr>
        <w:t>smoke.</w:t>
      </w:r>
    </w:p>
    <w:p w14:paraId="627CD879" w14:textId="77777777" w:rsidR="00041057" w:rsidRDefault="00041057">
      <w:pPr>
        <w:pStyle w:val="BodyText"/>
      </w:pPr>
    </w:p>
    <w:p w14:paraId="6A899091" w14:textId="77777777" w:rsidR="00041057" w:rsidRDefault="00041057">
      <w:pPr>
        <w:pStyle w:val="BodyText"/>
        <w:spacing w:before="7"/>
        <w:rPr>
          <w:sz w:val="25"/>
        </w:rPr>
      </w:pPr>
    </w:p>
    <w:p w14:paraId="3A7BF91F" w14:textId="77777777" w:rsidR="00041057" w:rsidRDefault="00B24B28">
      <w:pPr>
        <w:pStyle w:val="Heading4"/>
        <w:tabs>
          <w:tab w:val="left" w:pos="1904"/>
        </w:tabs>
      </w:pPr>
      <w:bookmarkStart w:id="107" w:name="SECTION_745_VEHICLE_WASHING_FACILITY"/>
      <w:bookmarkEnd w:id="107"/>
      <w:r>
        <w:rPr>
          <w:spacing w:val="8"/>
        </w:rPr>
        <w:t>SECTION</w:t>
      </w:r>
      <w:r>
        <w:rPr>
          <w:spacing w:val="10"/>
        </w:rPr>
        <w:t xml:space="preserve"> </w:t>
      </w:r>
      <w:r>
        <w:rPr>
          <w:spacing w:val="6"/>
        </w:rPr>
        <w:t>745</w:t>
      </w:r>
      <w:r>
        <w:rPr>
          <w:spacing w:val="6"/>
        </w:rPr>
        <w:tab/>
      </w:r>
      <w:r>
        <w:rPr>
          <w:spacing w:val="8"/>
        </w:rPr>
        <w:t>VEHICLE WASHING</w:t>
      </w:r>
      <w:r>
        <w:rPr>
          <w:spacing w:val="11"/>
        </w:rPr>
        <w:t xml:space="preserve"> </w:t>
      </w:r>
      <w:r>
        <w:rPr>
          <w:spacing w:val="9"/>
        </w:rPr>
        <w:t>FACILITY</w:t>
      </w:r>
    </w:p>
    <w:p w14:paraId="4110EA10" w14:textId="77777777" w:rsidR="00041057" w:rsidRDefault="00041057">
      <w:pPr>
        <w:pStyle w:val="BodyText"/>
        <w:spacing w:before="6"/>
        <w:rPr>
          <w:b/>
          <w:sz w:val="25"/>
        </w:rPr>
      </w:pPr>
    </w:p>
    <w:p w14:paraId="40F02C72" w14:textId="77777777" w:rsidR="00041057" w:rsidRDefault="00B24B28">
      <w:pPr>
        <w:pStyle w:val="BodyText"/>
        <w:spacing w:line="259" w:lineRule="auto"/>
        <w:ind w:left="460" w:right="134"/>
      </w:pPr>
      <w:r>
        <w:t>In the GC zone and subject to the requirements of that zone except as herein modified and provided:</w:t>
      </w:r>
    </w:p>
    <w:p w14:paraId="58E5F9F0" w14:textId="77777777" w:rsidR="00041057" w:rsidRDefault="00041057">
      <w:pPr>
        <w:pStyle w:val="BodyText"/>
        <w:spacing w:before="9"/>
        <w:rPr>
          <w:sz w:val="23"/>
        </w:rPr>
      </w:pPr>
    </w:p>
    <w:p w14:paraId="09B254F1" w14:textId="77777777" w:rsidR="00041057" w:rsidRDefault="00B24B28">
      <w:pPr>
        <w:pStyle w:val="ListParagraph"/>
        <w:numPr>
          <w:ilvl w:val="0"/>
          <w:numId w:val="10"/>
        </w:numPr>
        <w:tabs>
          <w:tab w:val="left" w:pos="832"/>
        </w:tabs>
        <w:spacing w:before="1" w:line="259" w:lineRule="auto"/>
        <w:ind w:right="109" w:hanging="367"/>
      </w:pPr>
      <w:r>
        <w:rPr>
          <w:spacing w:val="5"/>
        </w:rPr>
        <w:t>All</w:t>
      </w:r>
      <w:r>
        <w:rPr>
          <w:spacing w:val="-9"/>
        </w:rPr>
        <w:t xml:space="preserve"> </w:t>
      </w:r>
      <w:r>
        <w:rPr>
          <w:spacing w:val="6"/>
        </w:rPr>
        <w:t>structures</w:t>
      </w:r>
      <w:r>
        <w:rPr>
          <w:spacing w:val="-7"/>
        </w:rPr>
        <w:t xml:space="preserve"> </w:t>
      </w:r>
      <w:r>
        <w:rPr>
          <w:spacing w:val="7"/>
        </w:rPr>
        <w:t>housing</w:t>
      </w:r>
      <w:r>
        <w:rPr>
          <w:spacing w:val="-8"/>
        </w:rPr>
        <w:t xml:space="preserve"> </w:t>
      </w:r>
      <w:r>
        <w:rPr>
          <w:spacing w:val="7"/>
        </w:rPr>
        <w:t>washing</w:t>
      </w:r>
      <w:r>
        <w:rPr>
          <w:spacing w:val="-8"/>
        </w:rPr>
        <w:t xml:space="preserve"> </w:t>
      </w:r>
      <w:r>
        <w:rPr>
          <w:spacing w:val="7"/>
        </w:rPr>
        <w:t>apparatus</w:t>
      </w:r>
      <w:r>
        <w:rPr>
          <w:spacing w:val="-8"/>
        </w:rPr>
        <w:t xml:space="preserve"> </w:t>
      </w:r>
      <w:r>
        <w:rPr>
          <w:spacing w:val="6"/>
        </w:rPr>
        <w:t>shall</w:t>
      </w:r>
      <w:r>
        <w:rPr>
          <w:spacing w:val="-9"/>
        </w:rPr>
        <w:t xml:space="preserve"> </w:t>
      </w:r>
      <w:r>
        <w:rPr>
          <w:spacing w:val="5"/>
        </w:rPr>
        <w:t>be</w:t>
      </w:r>
      <w:r>
        <w:rPr>
          <w:spacing w:val="-9"/>
        </w:rPr>
        <w:t xml:space="preserve"> </w:t>
      </w:r>
      <w:r>
        <w:rPr>
          <w:spacing w:val="5"/>
        </w:rPr>
        <w:t>set</w:t>
      </w:r>
      <w:r>
        <w:rPr>
          <w:spacing w:val="-15"/>
        </w:rPr>
        <w:t xml:space="preserve"> </w:t>
      </w:r>
      <w:r>
        <w:rPr>
          <w:spacing w:val="6"/>
        </w:rPr>
        <w:t>back</w:t>
      </w:r>
      <w:r>
        <w:rPr>
          <w:spacing w:val="-8"/>
        </w:rPr>
        <w:t xml:space="preserve"> </w:t>
      </w:r>
      <w:r>
        <w:rPr>
          <w:spacing w:val="4"/>
        </w:rPr>
        <w:t>at</w:t>
      </w:r>
      <w:r>
        <w:rPr>
          <w:spacing w:val="-9"/>
        </w:rPr>
        <w:t xml:space="preserve"> </w:t>
      </w:r>
      <w:r>
        <w:rPr>
          <w:spacing w:val="5"/>
        </w:rPr>
        <w:t>least</w:t>
      </w:r>
      <w:r>
        <w:rPr>
          <w:spacing w:val="-9"/>
        </w:rPr>
        <w:t xml:space="preserve"> </w:t>
      </w:r>
      <w:r>
        <w:rPr>
          <w:spacing w:val="5"/>
        </w:rPr>
        <w:t>fifty</w:t>
      </w:r>
      <w:r>
        <w:rPr>
          <w:spacing w:val="-10"/>
        </w:rPr>
        <w:t xml:space="preserve"> </w:t>
      </w:r>
      <w:r>
        <w:rPr>
          <w:spacing w:val="6"/>
        </w:rPr>
        <w:t>(50)</w:t>
      </w:r>
      <w:r>
        <w:rPr>
          <w:spacing w:val="-8"/>
        </w:rPr>
        <w:t xml:space="preserve"> </w:t>
      </w:r>
      <w:r>
        <w:rPr>
          <w:spacing w:val="5"/>
        </w:rPr>
        <w:t>feet</w:t>
      </w:r>
      <w:r>
        <w:rPr>
          <w:spacing w:val="-9"/>
        </w:rPr>
        <w:t xml:space="preserve"> </w:t>
      </w:r>
      <w:r>
        <w:rPr>
          <w:spacing w:val="6"/>
        </w:rPr>
        <w:t>from</w:t>
      </w:r>
      <w:r>
        <w:rPr>
          <w:spacing w:val="-7"/>
        </w:rPr>
        <w:t xml:space="preserve"> </w:t>
      </w:r>
      <w:r>
        <w:rPr>
          <w:spacing w:val="9"/>
        </w:rPr>
        <w:t xml:space="preserve">any </w:t>
      </w:r>
      <w:r>
        <w:rPr>
          <w:spacing w:val="6"/>
        </w:rPr>
        <w:t xml:space="preserve">street </w:t>
      </w:r>
      <w:r>
        <w:rPr>
          <w:spacing w:val="4"/>
        </w:rPr>
        <w:t xml:space="preserve">line </w:t>
      </w:r>
      <w:r>
        <w:rPr>
          <w:spacing w:val="6"/>
        </w:rPr>
        <w:t xml:space="preserve">and twenty-five (25) feet from </w:t>
      </w:r>
      <w:r>
        <w:rPr>
          <w:spacing w:val="5"/>
        </w:rPr>
        <w:t xml:space="preserve">any side </w:t>
      </w:r>
      <w:r>
        <w:rPr>
          <w:spacing w:val="7"/>
        </w:rPr>
        <w:t>property</w:t>
      </w:r>
      <w:r>
        <w:rPr>
          <w:spacing w:val="20"/>
        </w:rPr>
        <w:t xml:space="preserve"> </w:t>
      </w:r>
      <w:r>
        <w:rPr>
          <w:spacing w:val="7"/>
        </w:rPr>
        <w:t>line.</w:t>
      </w:r>
    </w:p>
    <w:p w14:paraId="1971527B" w14:textId="77777777" w:rsidR="00041057" w:rsidRDefault="00041057">
      <w:pPr>
        <w:spacing w:line="259" w:lineRule="auto"/>
        <w:sectPr w:rsidR="00041057">
          <w:pgSz w:w="12240" w:h="15840"/>
          <w:pgMar w:top="1400" w:right="1320" w:bottom="1320" w:left="1700" w:header="0" w:footer="1121" w:gutter="0"/>
          <w:cols w:space="720"/>
        </w:sectPr>
      </w:pPr>
    </w:p>
    <w:p w14:paraId="2B76039D" w14:textId="77777777" w:rsidR="00041057" w:rsidRDefault="00B24B28">
      <w:pPr>
        <w:pStyle w:val="ListParagraph"/>
        <w:numPr>
          <w:ilvl w:val="0"/>
          <w:numId w:val="10"/>
        </w:numPr>
        <w:tabs>
          <w:tab w:val="left" w:pos="832"/>
        </w:tabs>
        <w:spacing w:before="38" w:line="259" w:lineRule="auto"/>
        <w:ind w:right="109" w:hanging="367"/>
        <w:jc w:val="both"/>
      </w:pPr>
      <w:r>
        <w:rPr>
          <w:spacing w:val="6"/>
        </w:rPr>
        <w:lastRenderedPageBreak/>
        <w:t xml:space="preserve">Trash receptacles must </w:t>
      </w:r>
      <w:r>
        <w:rPr>
          <w:spacing w:val="5"/>
        </w:rPr>
        <w:t xml:space="preserve">be </w:t>
      </w:r>
      <w:r>
        <w:rPr>
          <w:spacing w:val="7"/>
        </w:rPr>
        <w:t xml:space="preserve">provided </w:t>
      </w:r>
      <w:r>
        <w:rPr>
          <w:spacing w:val="5"/>
        </w:rPr>
        <w:t xml:space="preserve">and </w:t>
      </w:r>
      <w:r>
        <w:rPr>
          <w:spacing w:val="6"/>
        </w:rPr>
        <w:t xml:space="preserve">routinely emptied </w:t>
      </w:r>
      <w:r>
        <w:rPr>
          <w:spacing w:val="4"/>
        </w:rPr>
        <w:t xml:space="preserve">to </w:t>
      </w:r>
      <w:r>
        <w:rPr>
          <w:spacing w:val="7"/>
        </w:rPr>
        <w:t xml:space="preserve">prevent </w:t>
      </w:r>
      <w:r>
        <w:rPr>
          <w:spacing w:val="5"/>
        </w:rPr>
        <w:t xml:space="preserve">the </w:t>
      </w:r>
      <w:r>
        <w:rPr>
          <w:spacing w:val="6"/>
        </w:rPr>
        <w:t xml:space="preserve">scattering </w:t>
      </w:r>
      <w:r>
        <w:rPr>
          <w:spacing w:val="10"/>
        </w:rPr>
        <w:t xml:space="preserve">of </w:t>
      </w:r>
      <w:r>
        <w:rPr>
          <w:spacing w:val="5"/>
        </w:rPr>
        <w:t>litter.</w:t>
      </w:r>
    </w:p>
    <w:p w14:paraId="69756A16" w14:textId="77777777" w:rsidR="00041057" w:rsidRDefault="00041057">
      <w:pPr>
        <w:pStyle w:val="BodyText"/>
        <w:spacing w:before="9"/>
        <w:rPr>
          <w:sz w:val="23"/>
        </w:rPr>
      </w:pPr>
    </w:p>
    <w:p w14:paraId="5873B5D7" w14:textId="77777777" w:rsidR="00041057" w:rsidRDefault="00B24B28">
      <w:pPr>
        <w:pStyle w:val="ListParagraph"/>
        <w:numPr>
          <w:ilvl w:val="0"/>
          <w:numId w:val="10"/>
        </w:numPr>
        <w:tabs>
          <w:tab w:val="left" w:pos="832"/>
        </w:tabs>
        <w:ind w:left="832"/>
      </w:pPr>
      <w:r>
        <w:rPr>
          <w:spacing w:val="7"/>
        </w:rPr>
        <w:t>Access</w:t>
      </w:r>
      <w:r>
        <w:t xml:space="preserve"> </w:t>
      </w:r>
      <w:r>
        <w:rPr>
          <w:spacing w:val="6"/>
        </w:rPr>
        <w:t>shall</w:t>
      </w:r>
      <w:r>
        <w:rPr>
          <w:spacing w:val="-2"/>
        </w:rPr>
        <w:t xml:space="preserve"> </w:t>
      </w:r>
      <w:r>
        <w:rPr>
          <w:spacing w:val="5"/>
        </w:rPr>
        <w:t>be</w:t>
      </w:r>
      <w:r>
        <w:rPr>
          <w:spacing w:val="-1"/>
        </w:rPr>
        <w:t xml:space="preserve"> </w:t>
      </w:r>
      <w:r>
        <w:rPr>
          <w:spacing w:val="4"/>
        </w:rPr>
        <w:t>via</w:t>
      </w:r>
      <w:r>
        <w:rPr>
          <w:spacing w:val="-3"/>
        </w:rPr>
        <w:t xml:space="preserve"> </w:t>
      </w:r>
      <w:r>
        <w:t>a</w:t>
      </w:r>
      <w:r>
        <w:rPr>
          <w:spacing w:val="-3"/>
        </w:rPr>
        <w:t xml:space="preserve"> </w:t>
      </w:r>
      <w:r>
        <w:rPr>
          <w:spacing w:val="6"/>
        </w:rPr>
        <w:t>collector</w:t>
      </w:r>
      <w:r>
        <w:rPr>
          <w:spacing w:val="-3"/>
        </w:rPr>
        <w:t xml:space="preserve"> </w:t>
      </w:r>
      <w:r>
        <w:rPr>
          <w:spacing w:val="6"/>
        </w:rPr>
        <w:t>street</w:t>
      </w:r>
      <w:r>
        <w:rPr>
          <w:spacing w:val="-5"/>
        </w:rPr>
        <w:t xml:space="preserve"> </w:t>
      </w:r>
      <w:r>
        <w:rPr>
          <w:spacing w:val="3"/>
        </w:rPr>
        <w:t>as</w:t>
      </w:r>
      <w:r>
        <w:rPr>
          <w:spacing w:val="-3"/>
        </w:rPr>
        <w:t xml:space="preserve"> </w:t>
      </w:r>
      <w:r>
        <w:rPr>
          <w:spacing w:val="6"/>
        </w:rPr>
        <w:t>identified</w:t>
      </w:r>
      <w:r>
        <w:rPr>
          <w:spacing w:val="-1"/>
        </w:rPr>
        <w:t xml:space="preserve"> </w:t>
      </w:r>
      <w:r>
        <w:rPr>
          <w:spacing w:val="5"/>
        </w:rPr>
        <w:t>by</w:t>
      </w:r>
      <w:r>
        <w:rPr>
          <w:spacing w:val="-3"/>
        </w:rPr>
        <w:t xml:space="preserve"> </w:t>
      </w:r>
      <w:r>
        <w:rPr>
          <w:spacing w:val="5"/>
        </w:rPr>
        <w:t>the</w:t>
      </w:r>
      <w:r>
        <w:t xml:space="preserve"> </w:t>
      </w:r>
      <w:r>
        <w:rPr>
          <w:spacing w:val="7"/>
        </w:rPr>
        <w:t>Township</w:t>
      </w:r>
      <w:r>
        <w:rPr>
          <w:spacing w:val="3"/>
        </w:rPr>
        <w:t xml:space="preserve"> </w:t>
      </w:r>
      <w:r>
        <w:rPr>
          <w:spacing w:val="7"/>
        </w:rPr>
        <w:t>Comprehensive</w:t>
      </w:r>
      <w:r>
        <w:t xml:space="preserve"> </w:t>
      </w:r>
      <w:r>
        <w:rPr>
          <w:spacing w:val="8"/>
        </w:rPr>
        <w:t>Plan.</w:t>
      </w:r>
    </w:p>
    <w:p w14:paraId="6A13EFDD" w14:textId="77777777" w:rsidR="00041057" w:rsidRDefault="00041057">
      <w:pPr>
        <w:pStyle w:val="BodyText"/>
        <w:spacing w:before="6"/>
        <w:rPr>
          <w:sz w:val="25"/>
        </w:rPr>
      </w:pPr>
    </w:p>
    <w:p w14:paraId="19E5EDAB" w14:textId="77777777" w:rsidR="00041057" w:rsidRDefault="00B24B28">
      <w:pPr>
        <w:pStyle w:val="ListParagraph"/>
        <w:numPr>
          <w:ilvl w:val="0"/>
          <w:numId w:val="10"/>
        </w:numPr>
        <w:tabs>
          <w:tab w:val="left" w:pos="832"/>
        </w:tabs>
        <w:ind w:left="832"/>
      </w:pPr>
      <w:r>
        <w:rPr>
          <w:spacing w:val="7"/>
        </w:rPr>
        <w:t>Sufficient</w:t>
      </w:r>
      <w:r>
        <w:rPr>
          <w:spacing w:val="-13"/>
        </w:rPr>
        <w:t xml:space="preserve"> </w:t>
      </w:r>
      <w:r>
        <w:rPr>
          <w:spacing w:val="6"/>
        </w:rPr>
        <w:t>stacking</w:t>
      </w:r>
      <w:r>
        <w:rPr>
          <w:spacing w:val="-13"/>
        </w:rPr>
        <w:t xml:space="preserve"> </w:t>
      </w:r>
      <w:r>
        <w:rPr>
          <w:spacing w:val="5"/>
        </w:rPr>
        <w:t>lanes</w:t>
      </w:r>
      <w:r>
        <w:rPr>
          <w:spacing w:val="-13"/>
        </w:rPr>
        <w:t xml:space="preserve"> </w:t>
      </w:r>
      <w:r>
        <w:rPr>
          <w:spacing w:val="6"/>
        </w:rPr>
        <w:t>shall</w:t>
      </w:r>
      <w:r>
        <w:rPr>
          <w:spacing w:val="-16"/>
        </w:rPr>
        <w:t xml:space="preserve"> </w:t>
      </w:r>
      <w:r>
        <w:rPr>
          <w:spacing w:val="4"/>
        </w:rPr>
        <w:t>be</w:t>
      </w:r>
      <w:r>
        <w:rPr>
          <w:spacing w:val="-13"/>
        </w:rPr>
        <w:t xml:space="preserve"> </w:t>
      </w:r>
      <w:r>
        <w:rPr>
          <w:spacing w:val="7"/>
        </w:rPr>
        <w:t>provided</w:t>
      </w:r>
      <w:r>
        <w:rPr>
          <w:spacing w:val="-9"/>
        </w:rPr>
        <w:t xml:space="preserve"> </w:t>
      </w:r>
      <w:r>
        <w:rPr>
          <w:spacing w:val="4"/>
        </w:rPr>
        <w:t>to</w:t>
      </w:r>
      <w:r>
        <w:rPr>
          <w:spacing w:val="-10"/>
        </w:rPr>
        <w:t xml:space="preserve"> </w:t>
      </w:r>
      <w:r>
        <w:rPr>
          <w:spacing w:val="7"/>
        </w:rPr>
        <w:t>prevent</w:t>
      </w:r>
      <w:r>
        <w:rPr>
          <w:spacing w:val="-15"/>
        </w:rPr>
        <w:t xml:space="preserve"> </w:t>
      </w:r>
      <w:r>
        <w:rPr>
          <w:spacing w:val="6"/>
        </w:rPr>
        <w:t>vehicle</w:t>
      </w:r>
      <w:r>
        <w:rPr>
          <w:spacing w:val="-13"/>
        </w:rPr>
        <w:t xml:space="preserve"> </w:t>
      </w:r>
      <w:r>
        <w:rPr>
          <w:spacing w:val="7"/>
        </w:rPr>
        <w:t>back-up</w:t>
      </w:r>
      <w:r>
        <w:rPr>
          <w:spacing w:val="-13"/>
        </w:rPr>
        <w:t xml:space="preserve"> </w:t>
      </w:r>
      <w:r>
        <w:rPr>
          <w:spacing w:val="5"/>
        </w:rPr>
        <w:t>on</w:t>
      </w:r>
      <w:r>
        <w:rPr>
          <w:spacing w:val="-13"/>
        </w:rPr>
        <w:t xml:space="preserve"> </w:t>
      </w:r>
      <w:r>
        <w:rPr>
          <w:spacing w:val="7"/>
        </w:rPr>
        <w:t>adjoining</w:t>
      </w:r>
      <w:r>
        <w:rPr>
          <w:spacing w:val="-13"/>
        </w:rPr>
        <w:t xml:space="preserve"> </w:t>
      </w:r>
      <w:r>
        <w:rPr>
          <w:spacing w:val="8"/>
        </w:rPr>
        <w:t>roads.</w:t>
      </w:r>
    </w:p>
    <w:p w14:paraId="24DB80AE" w14:textId="77777777" w:rsidR="00041057" w:rsidRDefault="00041057">
      <w:pPr>
        <w:pStyle w:val="BodyText"/>
        <w:spacing w:before="6"/>
        <w:rPr>
          <w:sz w:val="25"/>
        </w:rPr>
      </w:pPr>
    </w:p>
    <w:p w14:paraId="13E45899" w14:textId="77777777" w:rsidR="00041057" w:rsidRDefault="00B24B28">
      <w:pPr>
        <w:pStyle w:val="ListParagraph"/>
        <w:numPr>
          <w:ilvl w:val="0"/>
          <w:numId w:val="10"/>
        </w:numPr>
        <w:tabs>
          <w:tab w:val="left" w:pos="832"/>
        </w:tabs>
        <w:spacing w:line="259" w:lineRule="auto"/>
        <w:ind w:right="110" w:hanging="367"/>
        <w:jc w:val="both"/>
      </w:pPr>
      <w:r>
        <w:rPr>
          <w:spacing w:val="7"/>
        </w:rPr>
        <w:t xml:space="preserve">Sewer </w:t>
      </w:r>
      <w:r>
        <w:rPr>
          <w:spacing w:val="5"/>
        </w:rPr>
        <w:t xml:space="preserve">and </w:t>
      </w:r>
      <w:r>
        <w:rPr>
          <w:spacing w:val="6"/>
        </w:rPr>
        <w:t xml:space="preserve">water facilities </w:t>
      </w:r>
      <w:r>
        <w:rPr>
          <w:spacing w:val="7"/>
        </w:rPr>
        <w:t xml:space="preserve">approved </w:t>
      </w:r>
      <w:r>
        <w:rPr>
          <w:spacing w:val="4"/>
        </w:rPr>
        <w:t xml:space="preserve">by the </w:t>
      </w:r>
      <w:r>
        <w:rPr>
          <w:spacing w:val="7"/>
        </w:rPr>
        <w:t xml:space="preserve">Pennsylvania Department </w:t>
      </w:r>
      <w:r>
        <w:rPr>
          <w:spacing w:val="4"/>
        </w:rPr>
        <w:t xml:space="preserve">of </w:t>
      </w:r>
      <w:r>
        <w:rPr>
          <w:spacing w:val="8"/>
        </w:rPr>
        <w:t xml:space="preserve">Environmental </w:t>
      </w:r>
      <w:r>
        <w:rPr>
          <w:spacing w:val="7"/>
        </w:rPr>
        <w:t xml:space="preserve">Resources </w:t>
      </w:r>
      <w:r>
        <w:rPr>
          <w:spacing w:val="6"/>
        </w:rPr>
        <w:t xml:space="preserve">must </w:t>
      </w:r>
      <w:r>
        <w:rPr>
          <w:spacing w:val="5"/>
        </w:rPr>
        <w:t>be</w:t>
      </w:r>
      <w:r>
        <w:rPr>
          <w:spacing w:val="8"/>
        </w:rPr>
        <w:t xml:space="preserve"> </w:t>
      </w:r>
      <w:r>
        <w:rPr>
          <w:spacing w:val="7"/>
        </w:rPr>
        <w:t>utilized.</w:t>
      </w:r>
    </w:p>
    <w:p w14:paraId="3A27A0B3" w14:textId="77777777" w:rsidR="00041057" w:rsidRDefault="00041057">
      <w:pPr>
        <w:pStyle w:val="BodyText"/>
        <w:spacing w:before="9"/>
        <w:rPr>
          <w:sz w:val="23"/>
        </w:rPr>
      </w:pPr>
    </w:p>
    <w:p w14:paraId="1D4CD8EF" w14:textId="77777777" w:rsidR="00041057" w:rsidRDefault="00B24B28">
      <w:pPr>
        <w:pStyle w:val="ListParagraph"/>
        <w:numPr>
          <w:ilvl w:val="0"/>
          <w:numId w:val="10"/>
        </w:numPr>
        <w:tabs>
          <w:tab w:val="left" w:pos="832"/>
        </w:tabs>
        <w:spacing w:line="259" w:lineRule="auto"/>
        <w:ind w:right="122" w:hanging="367"/>
        <w:jc w:val="both"/>
      </w:pPr>
      <w:r>
        <w:t xml:space="preserve">A </w:t>
      </w:r>
      <w:r>
        <w:rPr>
          <w:spacing w:val="6"/>
        </w:rPr>
        <w:t xml:space="preserve">water feasibility study must </w:t>
      </w:r>
      <w:r>
        <w:rPr>
          <w:spacing w:val="4"/>
        </w:rPr>
        <w:t xml:space="preserve">be </w:t>
      </w:r>
      <w:r>
        <w:rPr>
          <w:spacing w:val="7"/>
        </w:rPr>
        <w:t xml:space="preserve">submitted </w:t>
      </w:r>
      <w:r>
        <w:rPr>
          <w:spacing w:val="3"/>
        </w:rPr>
        <w:t xml:space="preserve">to </w:t>
      </w:r>
      <w:r>
        <w:rPr>
          <w:spacing w:val="6"/>
        </w:rPr>
        <w:t xml:space="preserve">assure </w:t>
      </w:r>
      <w:r>
        <w:rPr>
          <w:spacing w:val="5"/>
        </w:rPr>
        <w:t xml:space="preserve">that </w:t>
      </w:r>
      <w:r>
        <w:rPr>
          <w:spacing w:val="7"/>
        </w:rPr>
        <w:t xml:space="preserve">adequate water </w:t>
      </w:r>
      <w:r>
        <w:rPr>
          <w:spacing w:val="9"/>
        </w:rPr>
        <w:t xml:space="preserve">supply </w:t>
      </w:r>
      <w:r>
        <w:t xml:space="preserve">is </w:t>
      </w:r>
      <w:r>
        <w:rPr>
          <w:spacing w:val="6"/>
        </w:rPr>
        <w:t xml:space="preserve">available </w:t>
      </w:r>
      <w:r>
        <w:rPr>
          <w:spacing w:val="4"/>
        </w:rPr>
        <w:t xml:space="preserve">and </w:t>
      </w:r>
      <w:r>
        <w:rPr>
          <w:spacing w:val="5"/>
        </w:rPr>
        <w:t xml:space="preserve">will </w:t>
      </w:r>
      <w:r>
        <w:rPr>
          <w:spacing w:val="6"/>
        </w:rPr>
        <w:t xml:space="preserve">not adversely affect </w:t>
      </w:r>
      <w:r>
        <w:rPr>
          <w:spacing w:val="7"/>
        </w:rPr>
        <w:t>neighboring</w:t>
      </w:r>
      <w:r>
        <w:rPr>
          <w:spacing w:val="22"/>
        </w:rPr>
        <w:t xml:space="preserve"> </w:t>
      </w:r>
      <w:r>
        <w:rPr>
          <w:spacing w:val="8"/>
        </w:rPr>
        <w:t>properties.</w:t>
      </w:r>
    </w:p>
    <w:p w14:paraId="282AFD80" w14:textId="77777777" w:rsidR="00041057" w:rsidRDefault="00041057">
      <w:pPr>
        <w:pStyle w:val="BodyText"/>
      </w:pPr>
    </w:p>
    <w:p w14:paraId="144BE594" w14:textId="77777777" w:rsidR="00041057" w:rsidRDefault="00041057">
      <w:pPr>
        <w:pStyle w:val="BodyText"/>
        <w:spacing w:before="7"/>
        <w:rPr>
          <w:sz w:val="25"/>
        </w:rPr>
      </w:pPr>
    </w:p>
    <w:p w14:paraId="3EB31C95" w14:textId="77777777" w:rsidR="00041057" w:rsidRDefault="00B24B28">
      <w:pPr>
        <w:pStyle w:val="Heading4"/>
        <w:tabs>
          <w:tab w:val="left" w:pos="1904"/>
        </w:tabs>
      </w:pPr>
      <w:bookmarkStart w:id="108" w:name="SECTION_746_WHOLESALE_VEHICLE_SALES_TERM"/>
      <w:bookmarkEnd w:id="108"/>
      <w:r>
        <w:rPr>
          <w:spacing w:val="8"/>
        </w:rPr>
        <w:t>SECTION</w:t>
      </w:r>
      <w:r>
        <w:rPr>
          <w:spacing w:val="10"/>
        </w:rPr>
        <w:t xml:space="preserve"> </w:t>
      </w:r>
      <w:r>
        <w:rPr>
          <w:spacing w:val="6"/>
        </w:rPr>
        <w:t>746</w:t>
      </w:r>
      <w:r>
        <w:rPr>
          <w:spacing w:val="6"/>
        </w:rPr>
        <w:tab/>
      </w:r>
      <w:r>
        <w:rPr>
          <w:spacing w:val="9"/>
        </w:rPr>
        <w:t xml:space="preserve">WHOLESALE </w:t>
      </w:r>
      <w:r>
        <w:rPr>
          <w:spacing w:val="8"/>
        </w:rPr>
        <w:t xml:space="preserve">VEHICLE </w:t>
      </w:r>
      <w:r>
        <w:rPr>
          <w:spacing w:val="7"/>
        </w:rPr>
        <w:t xml:space="preserve">SALES </w:t>
      </w:r>
      <w:r>
        <w:rPr>
          <w:spacing w:val="9"/>
        </w:rPr>
        <w:t xml:space="preserve">TERMINAL </w:t>
      </w:r>
      <w:r>
        <w:rPr>
          <w:spacing w:val="6"/>
        </w:rPr>
        <w:t>OR</w:t>
      </w:r>
      <w:r>
        <w:rPr>
          <w:spacing w:val="4"/>
        </w:rPr>
        <w:t xml:space="preserve"> </w:t>
      </w:r>
      <w:r>
        <w:rPr>
          <w:spacing w:val="11"/>
        </w:rPr>
        <w:t>AUCTION</w:t>
      </w:r>
    </w:p>
    <w:p w14:paraId="785C5458" w14:textId="77777777" w:rsidR="00041057" w:rsidRDefault="00041057">
      <w:pPr>
        <w:pStyle w:val="BodyText"/>
        <w:spacing w:before="6"/>
        <w:rPr>
          <w:b/>
          <w:sz w:val="25"/>
        </w:rPr>
      </w:pPr>
    </w:p>
    <w:p w14:paraId="091CBA78" w14:textId="77777777" w:rsidR="00041057" w:rsidRDefault="00B24B28">
      <w:pPr>
        <w:pStyle w:val="BodyText"/>
        <w:spacing w:line="259" w:lineRule="auto"/>
        <w:ind w:left="460" w:right="134"/>
      </w:pPr>
      <w:r>
        <w:t>In the GC zone and subject to the requirements of that zone except as herein modified and provided:</w:t>
      </w:r>
    </w:p>
    <w:p w14:paraId="2E2A42DF" w14:textId="77777777" w:rsidR="00041057" w:rsidRDefault="00041057">
      <w:pPr>
        <w:pStyle w:val="BodyText"/>
        <w:spacing w:before="9"/>
        <w:rPr>
          <w:sz w:val="23"/>
        </w:rPr>
      </w:pPr>
    </w:p>
    <w:p w14:paraId="26541E1C" w14:textId="77777777" w:rsidR="00041057" w:rsidRDefault="00B24B28">
      <w:pPr>
        <w:pStyle w:val="ListParagraph"/>
        <w:numPr>
          <w:ilvl w:val="0"/>
          <w:numId w:val="9"/>
        </w:numPr>
        <w:tabs>
          <w:tab w:val="left" w:pos="832"/>
        </w:tabs>
        <w:ind w:hanging="367"/>
      </w:pPr>
      <w:r>
        <w:rPr>
          <w:spacing w:val="7"/>
        </w:rPr>
        <w:t>Access</w:t>
      </w:r>
      <w:r>
        <w:rPr>
          <w:spacing w:val="-9"/>
        </w:rPr>
        <w:t xml:space="preserve"> </w:t>
      </w:r>
      <w:r>
        <w:rPr>
          <w:spacing w:val="5"/>
        </w:rPr>
        <w:t>shall</w:t>
      </w:r>
      <w:r>
        <w:rPr>
          <w:spacing w:val="-11"/>
        </w:rPr>
        <w:t xml:space="preserve"> </w:t>
      </w:r>
      <w:r>
        <w:rPr>
          <w:spacing w:val="5"/>
        </w:rPr>
        <w:t>be</w:t>
      </w:r>
      <w:r>
        <w:rPr>
          <w:spacing w:val="-12"/>
        </w:rPr>
        <w:t xml:space="preserve"> </w:t>
      </w:r>
      <w:r>
        <w:rPr>
          <w:spacing w:val="4"/>
        </w:rPr>
        <w:t>via</w:t>
      </w:r>
      <w:r>
        <w:rPr>
          <w:spacing w:val="-9"/>
        </w:rPr>
        <w:t xml:space="preserve"> </w:t>
      </w:r>
      <w:r>
        <w:t>a</w:t>
      </w:r>
      <w:r>
        <w:rPr>
          <w:spacing w:val="-7"/>
        </w:rPr>
        <w:t xml:space="preserve"> </w:t>
      </w:r>
      <w:r>
        <w:rPr>
          <w:spacing w:val="6"/>
        </w:rPr>
        <w:t>collector</w:t>
      </w:r>
      <w:r>
        <w:rPr>
          <w:spacing w:val="-10"/>
        </w:rPr>
        <w:t xml:space="preserve"> </w:t>
      </w:r>
      <w:r>
        <w:rPr>
          <w:spacing w:val="6"/>
        </w:rPr>
        <w:t>street</w:t>
      </w:r>
      <w:r>
        <w:rPr>
          <w:spacing w:val="-11"/>
        </w:rPr>
        <w:t xml:space="preserve"> </w:t>
      </w:r>
      <w:r>
        <w:rPr>
          <w:spacing w:val="5"/>
        </w:rPr>
        <w:t>as</w:t>
      </w:r>
      <w:r>
        <w:rPr>
          <w:spacing w:val="-11"/>
        </w:rPr>
        <w:t xml:space="preserve"> </w:t>
      </w:r>
      <w:r>
        <w:rPr>
          <w:spacing w:val="6"/>
        </w:rPr>
        <w:t>designated</w:t>
      </w:r>
      <w:r>
        <w:rPr>
          <w:spacing w:val="-7"/>
        </w:rPr>
        <w:t xml:space="preserve"> </w:t>
      </w:r>
      <w:r>
        <w:rPr>
          <w:spacing w:val="4"/>
        </w:rPr>
        <w:t>by</w:t>
      </w:r>
      <w:r>
        <w:rPr>
          <w:spacing w:val="-12"/>
        </w:rPr>
        <w:t xml:space="preserve"> </w:t>
      </w:r>
      <w:r>
        <w:rPr>
          <w:spacing w:val="5"/>
        </w:rPr>
        <w:t>the</w:t>
      </w:r>
      <w:r>
        <w:rPr>
          <w:spacing w:val="-10"/>
        </w:rPr>
        <w:t xml:space="preserve"> </w:t>
      </w:r>
      <w:r>
        <w:rPr>
          <w:spacing w:val="7"/>
        </w:rPr>
        <w:t>Township</w:t>
      </w:r>
      <w:r>
        <w:rPr>
          <w:spacing w:val="-7"/>
        </w:rPr>
        <w:t xml:space="preserve"> </w:t>
      </w:r>
      <w:r>
        <w:rPr>
          <w:spacing w:val="7"/>
        </w:rPr>
        <w:t>Comprehensive</w:t>
      </w:r>
      <w:r>
        <w:rPr>
          <w:spacing w:val="-9"/>
        </w:rPr>
        <w:t xml:space="preserve"> </w:t>
      </w:r>
      <w:r>
        <w:rPr>
          <w:spacing w:val="8"/>
        </w:rPr>
        <w:t>Plan.</w:t>
      </w:r>
    </w:p>
    <w:p w14:paraId="0413DB63" w14:textId="77777777" w:rsidR="00041057" w:rsidRDefault="00041057">
      <w:pPr>
        <w:pStyle w:val="BodyText"/>
        <w:spacing w:before="5"/>
        <w:rPr>
          <w:sz w:val="25"/>
        </w:rPr>
      </w:pPr>
    </w:p>
    <w:p w14:paraId="08D415D2" w14:textId="77777777" w:rsidR="00041057" w:rsidRDefault="00B24B28">
      <w:pPr>
        <w:pStyle w:val="ListParagraph"/>
        <w:numPr>
          <w:ilvl w:val="0"/>
          <w:numId w:val="9"/>
        </w:numPr>
        <w:tabs>
          <w:tab w:val="left" w:pos="832"/>
        </w:tabs>
        <w:spacing w:before="1" w:line="259" w:lineRule="auto"/>
        <w:ind w:right="113" w:hanging="367"/>
        <w:jc w:val="both"/>
      </w:pPr>
      <w:r>
        <w:t xml:space="preserve">A </w:t>
      </w:r>
      <w:r>
        <w:rPr>
          <w:spacing w:val="7"/>
        </w:rPr>
        <w:t xml:space="preserve">buffer </w:t>
      </w:r>
      <w:r>
        <w:rPr>
          <w:spacing w:val="6"/>
        </w:rPr>
        <w:t xml:space="preserve">yard, </w:t>
      </w:r>
      <w:r>
        <w:rPr>
          <w:spacing w:val="3"/>
        </w:rPr>
        <w:t xml:space="preserve">at </w:t>
      </w:r>
      <w:r>
        <w:rPr>
          <w:spacing w:val="5"/>
        </w:rPr>
        <w:t xml:space="preserve">least </w:t>
      </w:r>
      <w:r>
        <w:rPr>
          <w:spacing w:val="6"/>
        </w:rPr>
        <w:t xml:space="preserve">one </w:t>
      </w:r>
      <w:r>
        <w:rPr>
          <w:spacing w:val="8"/>
        </w:rPr>
        <w:t xml:space="preserve">hundred </w:t>
      </w:r>
      <w:r>
        <w:rPr>
          <w:spacing w:val="7"/>
        </w:rPr>
        <w:t xml:space="preserve">(100) </w:t>
      </w:r>
      <w:r>
        <w:rPr>
          <w:spacing w:val="5"/>
        </w:rPr>
        <w:t xml:space="preserve">feet </w:t>
      </w:r>
      <w:r>
        <w:rPr>
          <w:spacing w:val="6"/>
        </w:rPr>
        <w:t xml:space="preserve">wide, must </w:t>
      </w:r>
      <w:r>
        <w:rPr>
          <w:spacing w:val="4"/>
        </w:rPr>
        <w:t xml:space="preserve">be </w:t>
      </w:r>
      <w:r>
        <w:rPr>
          <w:spacing w:val="6"/>
        </w:rPr>
        <w:t xml:space="preserve">located </w:t>
      </w:r>
      <w:r>
        <w:rPr>
          <w:spacing w:val="5"/>
        </w:rPr>
        <w:t xml:space="preserve">on </w:t>
      </w:r>
      <w:r>
        <w:rPr>
          <w:spacing w:val="4"/>
        </w:rPr>
        <w:t xml:space="preserve">the </w:t>
      </w:r>
      <w:r>
        <w:rPr>
          <w:spacing w:val="6"/>
        </w:rPr>
        <w:t xml:space="preserve">terminal site </w:t>
      </w:r>
      <w:r>
        <w:rPr>
          <w:spacing w:val="4"/>
        </w:rPr>
        <w:t xml:space="preserve">in </w:t>
      </w:r>
      <w:r>
        <w:rPr>
          <w:spacing w:val="5"/>
        </w:rPr>
        <w:t xml:space="preserve">all </w:t>
      </w:r>
      <w:r>
        <w:rPr>
          <w:spacing w:val="7"/>
        </w:rPr>
        <w:t xml:space="preserve">situations where </w:t>
      </w:r>
      <w:r>
        <w:rPr>
          <w:spacing w:val="5"/>
        </w:rPr>
        <w:t xml:space="preserve">the site </w:t>
      </w:r>
      <w:r>
        <w:rPr>
          <w:spacing w:val="7"/>
        </w:rPr>
        <w:t xml:space="preserve">adjoins </w:t>
      </w:r>
      <w:r>
        <w:t xml:space="preserve">a </w:t>
      </w:r>
      <w:r>
        <w:rPr>
          <w:spacing w:val="7"/>
        </w:rPr>
        <w:t xml:space="preserve">Rural </w:t>
      </w:r>
      <w:r>
        <w:rPr>
          <w:spacing w:val="6"/>
        </w:rPr>
        <w:t xml:space="preserve">Residential </w:t>
      </w:r>
      <w:r>
        <w:rPr>
          <w:spacing w:val="7"/>
        </w:rPr>
        <w:t xml:space="preserve">Zone. </w:t>
      </w:r>
      <w:r>
        <w:rPr>
          <w:spacing w:val="6"/>
        </w:rPr>
        <w:t xml:space="preserve">This </w:t>
      </w:r>
      <w:r>
        <w:rPr>
          <w:spacing w:val="5"/>
        </w:rPr>
        <w:t xml:space="preserve">yard </w:t>
      </w:r>
      <w:r>
        <w:rPr>
          <w:spacing w:val="6"/>
        </w:rPr>
        <w:t xml:space="preserve">shall </w:t>
      </w:r>
      <w:r>
        <w:rPr>
          <w:spacing w:val="13"/>
        </w:rPr>
        <w:t xml:space="preserve">be </w:t>
      </w:r>
      <w:r>
        <w:rPr>
          <w:spacing w:val="6"/>
        </w:rPr>
        <w:t xml:space="preserve">naturally </w:t>
      </w:r>
      <w:r>
        <w:rPr>
          <w:spacing w:val="7"/>
        </w:rPr>
        <w:t xml:space="preserve">landscaped, </w:t>
      </w:r>
      <w:r>
        <w:rPr>
          <w:spacing w:val="6"/>
        </w:rPr>
        <w:t xml:space="preserve">have </w:t>
      </w:r>
      <w:r>
        <w:rPr>
          <w:spacing w:val="4"/>
        </w:rPr>
        <w:t xml:space="preserve">no </w:t>
      </w:r>
      <w:r>
        <w:rPr>
          <w:spacing w:val="7"/>
        </w:rPr>
        <w:t xml:space="preserve">impervious </w:t>
      </w:r>
      <w:r>
        <w:rPr>
          <w:spacing w:val="6"/>
        </w:rPr>
        <w:t xml:space="preserve">cover, </w:t>
      </w:r>
      <w:r>
        <w:rPr>
          <w:spacing w:val="5"/>
        </w:rPr>
        <w:t xml:space="preserve">and </w:t>
      </w:r>
      <w:r>
        <w:rPr>
          <w:spacing w:val="6"/>
        </w:rPr>
        <w:t xml:space="preserve">shall not </w:t>
      </w:r>
      <w:r>
        <w:rPr>
          <w:spacing w:val="4"/>
        </w:rPr>
        <w:t xml:space="preserve">be </w:t>
      </w:r>
      <w:r>
        <w:rPr>
          <w:spacing w:val="6"/>
        </w:rPr>
        <w:t xml:space="preserve">used </w:t>
      </w:r>
      <w:r>
        <w:rPr>
          <w:spacing w:val="5"/>
        </w:rPr>
        <w:t xml:space="preserve">for </w:t>
      </w:r>
      <w:r>
        <w:rPr>
          <w:spacing w:val="8"/>
        </w:rPr>
        <w:t xml:space="preserve">parking, </w:t>
      </w:r>
      <w:r>
        <w:rPr>
          <w:spacing w:val="7"/>
        </w:rPr>
        <w:t xml:space="preserve">building, </w:t>
      </w:r>
      <w:r>
        <w:rPr>
          <w:spacing w:val="6"/>
        </w:rPr>
        <w:t xml:space="preserve">loading </w:t>
      </w:r>
      <w:r>
        <w:rPr>
          <w:spacing w:val="5"/>
        </w:rPr>
        <w:t xml:space="preserve">or </w:t>
      </w:r>
      <w:r>
        <w:rPr>
          <w:spacing w:val="6"/>
        </w:rPr>
        <w:t>storage</w:t>
      </w:r>
      <w:r>
        <w:rPr>
          <w:spacing w:val="19"/>
        </w:rPr>
        <w:t xml:space="preserve"> </w:t>
      </w:r>
      <w:r>
        <w:rPr>
          <w:spacing w:val="8"/>
        </w:rPr>
        <w:t>purposes.</w:t>
      </w:r>
    </w:p>
    <w:p w14:paraId="4B55DD40" w14:textId="77777777" w:rsidR="00041057" w:rsidRDefault="00041057">
      <w:pPr>
        <w:pStyle w:val="BodyText"/>
        <w:spacing w:before="10"/>
        <w:rPr>
          <w:sz w:val="23"/>
        </w:rPr>
      </w:pPr>
    </w:p>
    <w:p w14:paraId="3815B06D" w14:textId="77777777" w:rsidR="00041057" w:rsidRDefault="00B24B28">
      <w:pPr>
        <w:pStyle w:val="ListParagraph"/>
        <w:numPr>
          <w:ilvl w:val="0"/>
          <w:numId w:val="9"/>
        </w:numPr>
        <w:tabs>
          <w:tab w:val="left" w:pos="832"/>
        </w:tabs>
        <w:spacing w:line="259" w:lineRule="auto"/>
        <w:ind w:right="111" w:hanging="367"/>
        <w:jc w:val="both"/>
      </w:pPr>
      <w:r>
        <w:rPr>
          <w:spacing w:val="6"/>
        </w:rPr>
        <w:t xml:space="preserve">Satisfactory </w:t>
      </w:r>
      <w:r>
        <w:rPr>
          <w:spacing w:val="7"/>
        </w:rPr>
        <w:t xml:space="preserve">provision </w:t>
      </w:r>
      <w:r>
        <w:rPr>
          <w:spacing w:val="6"/>
        </w:rPr>
        <w:t xml:space="preserve">shall </w:t>
      </w:r>
      <w:r>
        <w:rPr>
          <w:spacing w:val="5"/>
        </w:rPr>
        <w:t xml:space="preserve">be </w:t>
      </w:r>
      <w:r>
        <w:rPr>
          <w:spacing w:val="6"/>
        </w:rPr>
        <w:t xml:space="preserve">made </w:t>
      </w:r>
      <w:r>
        <w:rPr>
          <w:spacing w:val="3"/>
        </w:rPr>
        <w:t xml:space="preserve">to </w:t>
      </w:r>
      <w:r>
        <w:rPr>
          <w:spacing w:val="6"/>
        </w:rPr>
        <w:t xml:space="preserve">minimize </w:t>
      </w:r>
      <w:r>
        <w:rPr>
          <w:spacing w:val="7"/>
        </w:rPr>
        <w:t xml:space="preserve">harmful </w:t>
      </w:r>
      <w:r>
        <w:rPr>
          <w:spacing w:val="5"/>
        </w:rPr>
        <w:t xml:space="preserve">or </w:t>
      </w:r>
      <w:r>
        <w:rPr>
          <w:spacing w:val="7"/>
        </w:rPr>
        <w:t xml:space="preserve">unpleasant </w:t>
      </w:r>
      <w:r>
        <w:rPr>
          <w:spacing w:val="6"/>
        </w:rPr>
        <w:t xml:space="preserve">effects </w:t>
      </w:r>
      <w:r>
        <w:rPr>
          <w:spacing w:val="10"/>
        </w:rPr>
        <w:t xml:space="preserve">(noise, </w:t>
      </w:r>
      <w:r>
        <w:rPr>
          <w:spacing w:val="7"/>
        </w:rPr>
        <w:t xml:space="preserve">odors, </w:t>
      </w:r>
      <w:r>
        <w:rPr>
          <w:spacing w:val="6"/>
        </w:rPr>
        <w:t>fumes, glare, vibration,</w:t>
      </w:r>
      <w:r>
        <w:rPr>
          <w:spacing w:val="16"/>
        </w:rPr>
        <w:t xml:space="preserve"> </w:t>
      </w:r>
      <w:r>
        <w:rPr>
          <w:spacing w:val="8"/>
        </w:rPr>
        <w:t>smoke).</w:t>
      </w:r>
    </w:p>
    <w:p w14:paraId="331E06B6" w14:textId="77777777" w:rsidR="00041057" w:rsidRDefault="00041057">
      <w:pPr>
        <w:pStyle w:val="BodyText"/>
        <w:spacing w:before="9"/>
        <w:rPr>
          <w:sz w:val="23"/>
        </w:rPr>
      </w:pPr>
    </w:p>
    <w:p w14:paraId="21F4480A" w14:textId="77777777" w:rsidR="00041057" w:rsidRDefault="00B24B28">
      <w:pPr>
        <w:pStyle w:val="ListParagraph"/>
        <w:numPr>
          <w:ilvl w:val="0"/>
          <w:numId w:val="9"/>
        </w:numPr>
        <w:tabs>
          <w:tab w:val="left" w:pos="832"/>
        </w:tabs>
        <w:spacing w:before="1"/>
        <w:ind w:left="832"/>
      </w:pPr>
      <w:r>
        <w:rPr>
          <w:spacing w:val="6"/>
        </w:rPr>
        <w:t xml:space="preserve">Vehicle loading and </w:t>
      </w:r>
      <w:r>
        <w:rPr>
          <w:spacing w:val="7"/>
        </w:rPr>
        <w:t xml:space="preserve">unloading </w:t>
      </w:r>
      <w:r>
        <w:rPr>
          <w:spacing w:val="3"/>
        </w:rPr>
        <w:t xml:space="preserve">is </w:t>
      </w:r>
      <w:r>
        <w:rPr>
          <w:spacing w:val="7"/>
        </w:rPr>
        <w:t xml:space="preserve">prohibited </w:t>
      </w:r>
      <w:r>
        <w:rPr>
          <w:spacing w:val="6"/>
        </w:rPr>
        <w:t xml:space="preserve">between 11:00 p.m. </w:t>
      </w:r>
      <w:r>
        <w:rPr>
          <w:spacing w:val="5"/>
        </w:rPr>
        <w:t xml:space="preserve">and </w:t>
      </w:r>
      <w:r>
        <w:rPr>
          <w:spacing w:val="6"/>
        </w:rPr>
        <w:t>6:00</w:t>
      </w:r>
      <w:r>
        <w:rPr>
          <w:spacing w:val="33"/>
        </w:rPr>
        <w:t xml:space="preserve"> </w:t>
      </w:r>
      <w:r>
        <w:rPr>
          <w:spacing w:val="8"/>
        </w:rPr>
        <w:t>a.m.</w:t>
      </w:r>
    </w:p>
    <w:p w14:paraId="337C6BE5" w14:textId="77777777" w:rsidR="00041057" w:rsidRDefault="00041057">
      <w:pPr>
        <w:pStyle w:val="BodyText"/>
        <w:spacing w:before="6"/>
        <w:rPr>
          <w:sz w:val="25"/>
        </w:rPr>
      </w:pPr>
    </w:p>
    <w:p w14:paraId="4743F5E0" w14:textId="77777777" w:rsidR="00041057" w:rsidRDefault="00B24B28">
      <w:pPr>
        <w:pStyle w:val="Heading4"/>
        <w:tabs>
          <w:tab w:val="left" w:pos="1904"/>
        </w:tabs>
      </w:pPr>
      <w:bookmarkStart w:id="109" w:name="SECTION_747_PRINCIPAL_USE_AS_AN_ACCESSOR"/>
      <w:bookmarkEnd w:id="109"/>
      <w:r>
        <w:rPr>
          <w:spacing w:val="7"/>
        </w:rPr>
        <w:t>SECTION</w:t>
      </w:r>
      <w:r>
        <w:rPr>
          <w:spacing w:val="10"/>
        </w:rPr>
        <w:t xml:space="preserve"> </w:t>
      </w:r>
      <w:r>
        <w:rPr>
          <w:spacing w:val="6"/>
        </w:rPr>
        <w:t>747</w:t>
      </w:r>
      <w:r>
        <w:rPr>
          <w:spacing w:val="6"/>
        </w:rPr>
        <w:tab/>
      </w:r>
      <w:r>
        <w:rPr>
          <w:spacing w:val="8"/>
        </w:rPr>
        <w:t xml:space="preserve">PRINCIPAL </w:t>
      </w:r>
      <w:r>
        <w:rPr>
          <w:spacing w:val="6"/>
        </w:rPr>
        <w:t xml:space="preserve">USE </w:t>
      </w:r>
      <w:r>
        <w:rPr>
          <w:spacing w:val="5"/>
        </w:rPr>
        <w:t xml:space="preserve">AS AN </w:t>
      </w:r>
      <w:r>
        <w:rPr>
          <w:spacing w:val="9"/>
        </w:rPr>
        <w:t>ACCESSORY</w:t>
      </w:r>
      <w:r>
        <w:rPr>
          <w:spacing w:val="19"/>
        </w:rPr>
        <w:t xml:space="preserve"> </w:t>
      </w:r>
      <w:r>
        <w:rPr>
          <w:spacing w:val="10"/>
        </w:rPr>
        <w:t>USE</w:t>
      </w:r>
    </w:p>
    <w:p w14:paraId="153C695F" w14:textId="77777777" w:rsidR="00041057" w:rsidRDefault="00041057">
      <w:pPr>
        <w:pStyle w:val="BodyText"/>
        <w:spacing w:before="5"/>
        <w:rPr>
          <w:b/>
          <w:sz w:val="25"/>
        </w:rPr>
      </w:pPr>
    </w:p>
    <w:p w14:paraId="49A31091" w14:textId="77777777" w:rsidR="00041057" w:rsidRDefault="00B24B28">
      <w:pPr>
        <w:pStyle w:val="BodyText"/>
        <w:spacing w:before="1" w:line="259" w:lineRule="auto"/>
        <w:ind w:left="460" w:right="134"/>
      </w:pPr>
      <w:r>
        <w:t>In an A-1, RR or GC zone and subject to the requirements of those zones, except as herein modified and provided.</w:t>
      </w:r>
    </w:p>
    <w:p w14:paraId="0FBF6737" w14:textId="77777777" w:rsidR="00041057" w:rsidRDefault="00041057">
      <w:pPr>
        <w:pStyle w:val="BodyText"/>
        <w:spacing w:before="10"/>
        <w:rPr>
          <w:sz w:val="23"/>
        </w:rPr>
      </w:pPr>
    </w:p>
    <w:p w14:paraId="3CE768F8" w14:textId="77777777" w:rsidR="00041057" w:rsidRDefault="00B24B28">
      <w:pPr>
        <w:pStyle w:val="BodyText"/>
        <w:spacing w:line="259" w:lineRule="auto"/>
        <w:ind w:left="827" w:right="114" w:hanging="368"/>
        <w:jc w:val="both"/>
      </w:pPr>
      <w:r>
        <w:t>a) If any principal use permitted in an A-1, RR or GC zone is proposed as an accessory use to another permitted principal use, permission to establish such proposed accessory use shall be granted only by Special Exception upon demonstration by clear and convincing evidence that such use is related to, supporting of, yet clearly incidental to the principal use.</w:t>
      </w:r>
    </w:p>
    <w:p w14:paraId="14B2D095" w14:textId="77777777" w:rsidR="00041057" w:rsidRDefault="00041057">
      <w:pPr>
        <w:spacing w:line="259" w:lineRule="auto"/>
        <w:jc w:val="both"/>
        <w:sectPr w:rsidR="00041057">
          <w:pgSz w:w="12240" w:h="15840"/>
          <w:pgMar w:top="1400" w:right="1320" w:bottom="1320" w:left="1700" w:header="0" w:footer="1121" w:gutter="0"/>
          <w:cols w:space="720"/>
        </w:sectPr>
      </w:pPr>
    </w:p>
    <w:p w14:paraId="2AF8997B" w14:textId="77777777" w:rsidR="00041057" w:rsidRDefault="00041057">
      <w:pPr>
        <w:pStyle w:val="BodyText"/>
        <w:spacing w:before="4"/>
        <w:rPr>
          <w:sz w:val="17"/>
        </w:rPr>
      </w:pPr>
    </w:p>
    <w:p w14:paraId="1E24C3C0" w14:textId="77777777" w:rsidR="00041057" w:rsidRDefault="00041057">
      <w:pPr>
        <w:rPr>
          <w:sz w:val="17"/>
        </w:rPr>
        <w:sectPr w:rsidR="00041057">
          <w:footerReference w:type="default" r:id="rId445"/>
          <w:pgSz w:w="12240" w:h="15840"/>
          <w:pgMar w:top="1500" w:right="1720" w:bottom="280" w:left="1720" w:header="0" w:footer="0" w:gutter="0"/>
          <w:cols w:space="720"/>
        </w:sectPr>
      </w:pPr>
    </w:p>
    <w:p w14:paraId="03765BD8" w14:textId="77777777" w:rsidR="00041057" w:rsidRDefault="00B24B28">
      <w:pPr>
        <w:spacing w:before="41"/>
        <w:ind w:left="2888" w:right="2547"/>
        <w:jc w:val="center"/>
        <w:rPr>
          <w:b/>
          <w:sz w:val="26"/>
        </w:rPr>
      </w:pPr>
      <w:bookmarkStart w:id="110" w:name="_ARTICLE_VIII___ADMINISTRATION_AND_ENACT"/>
      <w:bookmarkEnd w:id="110"/>
      <w:r>
        <w:rPr>
          <w:b/>
          <w:sz w:val="26"/>
        </w:rPr>
        <w:lastRenderedPageBreak/>
        <w:t>ARTICLE VIII</w:t>
      </w:r>
    </w:p>
    <w:p w14:paraId="6EAE1EB2" w14:textId="77777777" w:rsidR="00041057" w:rsidRDefault="00041057">
      <w:pPr>
        <w:pStyle w:val="BodyText"/>
        <w:spacing w:before="6"/>
        <w:rPr>
          <w:b/>
          <w:sz w:val="21"/>
        </w:rPr>
      </w:pPr>
    </w:p>
    <w:p w14:paraId="28DC7978" w14:textId="77777777" w:rsidR="00041057" w:rsidRDefault="00B24B28">
      <w:pPr>
        <w:ind w:left="2221"/>
        <w:rPr>
          <w:b/>
          <w:sz w:val="26"/>
        </w:rPr>
      </w:pPr>
      <w:r>
        <w:rPr>
          <w:b/>
          <w:sz w:val="26"/>
        </w:rPr>
        <w:t>ADMINISTRATION AND ENACTMENT</w:t>
      </w:r>
    </w:p>
    <w:p w14:paraId="2D2CAC2A" w14:textId="77777777" w:rsidR="00041057" w:rsidRDefault="00041057">
      <w:pPr>
        <w:pStyle w:val="BodyText"/>
        <w:rPr>
          <w:b/>
          <w:sz w:val="26"/>
        </w:rPr>
      </w:pPr>
    </w:p>
    <w:p w14:paraId="25D58A3F" w14:textId="77777777" w:rsidR="00041057" w:rsidRDefault="00041057">
      <w:pPr>
        <w:pStyle w:val="BodyText"/>
        <w:spacing w:before="6"/>
        <w:rPr>
          <w:b/>
        </w:rPr>
      </w:pPr>
    </w:p>
    <w:p w14:paraId="0C255534" w14:textId="77777777" w:rsidR="00041057" w:rsidRDefault="00B24B28">
      <w:pPr>
        <w:pStyle w:val="Heading4"/>
        <w:tabs>
          <w:tab w:val="left" w:pos="1904"/>
        </w:tabs>
      </w:pPr>
      <w:bookmarkStart w:id="111" w:name="_TOC_250002"/>
      <w:r>
        <w:rPr>
          <w:spacing w:val="8"/>
        </w:rPr>
        <w:t>SECTION</w:t>
      </w:r>
      <w:r>
        <w:rPr>
          <w:spacing w:val="10"/>
        </w:rPr>
        <w:t xml:space="preserve"> </w:t>
      </w:r>
      <w:r>
        <w:rPr>
          <w:spacing w:val="6"/>
        </w:rPr>
        <w:t>801</w:t>
      </w:r>
      <w:r>
        <w:rPr>
          <w:spacing w:val="6"/>
        </w:rPr>
        <w:tab/>
      </w:r>
      <w:bookmarkEnd w:id="111"/>
      <w:r>
        <w:rPr>
          <w:spacing w:val="10"/>
        </w:rPr>
        <w:t>PERMITS</w:t>
      </w:r>
    </w:p>
    <w:p w14:paraId="0F4255DB" w14:textId="77777777" w:rsidR="00041057" w:rsidRDefault="00041057">
      <w:pPr>
        <w:pStyle w:val="BodyText"/>
        <w:spacing w:before="6"/>
        <w:rPr>
          <w:b/>
          <w:sz w:val="25"/>
        </w:rPr>
      </w:pPr>
    </w:p>
    <w:p w14:paraId="7EE45B3E" w14:textId="77777777" w:rsidR="00041057" w:rsidRDefault="00B24B28">
      <w:pPr>
        <w:pStyle w:val="ListParagraph"/>
        <w:numPr>
          <w:ilvl w:val="0"/>
          <w:numId w:val="8"/>
        </w:numPr>
        <w:tabs>
          <w:tab w:val="left" w:pos="832"/>
        </w:tabs>
        <w:rPr>
          <w:b/>
        </w:rPr>
      </w:pPr>
      <w:r>
        <w:rPr>
          <w:b/>
          <w:spacing w:val="7"/>
        </w:rPr>
        <w:t>Zoning</w:t>
      </w:r>
      <w:r>
        <w:rPr>
          <w:b/>
          <w:spacing w:val="12"/>
        </w:rPr>
        <w:t xml:space="preserve"> </w:t>
      </w:r>
      <w:r>
        <w:rPr>
          <w:b/>
          <w:spacing w:val="6"/>
        </w:rPr>
        <w:t>Permits</w:t>
      </w:r>
    </w:p>
    <w:p w14:paraId="198D4B91" w14:textId="77777777" w:rsidR="00041057" w:rsidRDefault="00041057">
      <w:pPr>
        <w:pStyle w:val="BodyText"/>
        <w:spacing w:before="6"/>
        <w:rPr>
          <w:b/>
          <w:sz w:val="25"/>
        </w:rPr>
      </w:pPr>
    </w:p>
    <w:p w14:paraId="5C98BED5" w14:textId="77777777" w:rsidR="00041057" w:rsidRDefault="00B24B28">
      <w:pPr>
        <w:pStyle w:val="ListParagraph"/>
        <w:numPr>
          <w:ilvl w:val="1"/>
          <w:numId w:val="8"/>
        </w:numPr>
        <w:tabs>
          <w:tab w:val="left" w:pos="1190"/>
        </w:tabs>
        <w:spacing w:line="259" w:lineRule="auto"/>
        <w:ind w:left="1184" w:right="109" w:hanging="357"/>
        <w:jc w:val="both"/>
      </w:pPr>
      <w:r>
        <w:rPr>
          <w:spacing w:val="7"/>
        </w:rPr>
        <w:t xml:space="preserve">When Required: </w:t>
      </w:r>
      <w:r>
        <w:t xml:space="preserve">A </w:t>
      </w:r>
      <w:r>
        <w:rPr>
          <w:spacing w:val="7"/>
        </w:rPr>
        <w:t xml:space="preserve">zoning </w:t>
      </w:r>
      <w:r>
        <w:rPr>
          <w:spacing w:val="6"/>
        </w:rPr>
        <w:t xml:space="preserve">permit, which must </w:t>
      </w:r>
      <w:r>
        <w:rPr>
          <w:spacing w:val="5"/>
        </w:rPr>
        <w:t xml:space="preserve">be </w:t>
      </w:r>
      <w:r>
        <w:rPr>
          <w:spacing w:val="7"/>
        </w:rPr>
        <w:t xml:space="preserve">obtained </w:t>
      </w:r>
      <w:r>
        <w:rPr>
          <w:spacing w:val="6"/>
        </w:rPr>
        <w:t xml:space="preserve">from </w:t>
      </w:r>
      <w:r>
        <w:rPr>
          <w:spacing w:val="4"/>
        </w:rPr>
        <w:t xml:space="preserve">the </w:t>
      </w:r>
      <w:r>
        <w:rPr>
          <w:spacing w:val="6"/>
        </w:rPr>
        <w:t xml:space="preserve">Zoning </w:t>
      </w:r>
      <w:r>
        <w:rPr>
          <w:spacing w:val="8"/>
        </w:rPr>
        <w:t xml:space="preserve">Officer, </w:t>
      </w:r>
      <w:r>
        <w:rPr>
          <w:spacing w:val="6"/>
        </w:rPr>
        <w:t xml:space="preserve">shall </w:t>
      </w:r>
      <w:r>
        <w:rPr>
          <w:spacing w:val="5"/>
        </w:rPr>
        <w:t xml:space="preserve">be </w:t>
      </w:r>
      <w:r>
        <w:rPr>
          <w:spacing w:val="6"/>
        </w:rPr>
        <w:t xml:space="preserve">required </w:t>
      </w:r>
      <w:r>
        <w:rPr>
          <w:spacing w:val="5"/>
        </w:rPr>
        <w:t xml:space="preserve">for the </w:t>
      </w:r>
      <w:r>
        <w:rPr>
          <w:spacing w:val="7"/>
        </w:rPr>
        <w:t xml:space="preserve">erection, enlargement, </w:t>
      </w:r>
      <w:r>
        <w:rPr>
          <w:spacing w:val="6"/>
        </w:rPr>
        <w:t xml:space="preserve">repair, </w:t>
      </w:r>
      <w:r>
        <w:rPr>
          <w:spacing w:val="7"/>
        </w:rPr>
        <w:t xml:space="preserve">alteration, moving </w:t>
      </w:r>
      <w:r>
        <w:rPr>
          <w:spacing w:val="10"/>
        </w:rPr>
        <w:t xml:space="preserve">or </w:t>
      </w:r>
      <w:r>
        <w:rPr>
          <w:spacing w:val="6"/>
        </w:rPr>
        <w:t xml:space="preserve">demolition </w:t>
      </w:r>
      <w:r>
        <w:rPr>
          <w:spacing w:val="4"/>
        </w:rPr>
        <w:t xml:space="preserve">of </w:t>
      </w:r>
      <w:r>
        <w:rPr>
          <w:spacing w:val="5"/>
        </w:rPr>
        <w:t xml:space="preserve">any </w:t>
      </w:r>
      <w:r>
        <w:rPr>
          <w:spacing w:val="6"/>
        </w:rPr>
        <w:t xml:space="preserve">structure, except temporary </w:t>
      </w:r>
      <w:r>
        <w:rPr>
          <w:spacing w:val="5"/>
        </w:rPr>
        <w:t>signs and</w:t>
      </w:r>
      <w:r>
        <w:rPr>
          <w:spacing w:val="42"/>
        </w:rPr>
        <w:t xml:space="preserve"> </w:t>
      </w:r>
      <w:r>
        <w:rPr>
          <w:spacing w:val="8"/>
        </w:rPr>
        <w:t>fences.</w:t>
      </w:r>
    </w:p>
    <w:p w14:paraId="6ADDE451" w14:textId="77777777" w:rsidR="00041057" w:rsidRDefault="00041057">
      <w:pPr>
        <w:pStyle w:val="BodyText"/>
        <w:spacing w:before="7"/>
      </w:pPr>
    </w:p>
    <w:p w14:paraId="5D8CE9B1" w14:textId="77777777" w:rsidR="00041057" w:rsidRDefault="00B24B28">
      <w:pPr>
        <w:pStyle w:val="Heading3"/>
        <w:numPr>
          <w:ilvl w:val="1"/>
          <w:numId w:val="8"/>
        </w:numPr>
        <w:tabs>
          <w:tab w:val="left" w:pos="1190"/>
        </w:tabs>
        <w:spacing w:line="274" w:lineRule="exact"/>
        <w:ind w:left="1184" w:right="111" w:hanging="357"/>
        <w:jc w:val="both"/>
      </w:pPr>
      <w:r>
        <w:rPr>
          <w:spacing w:val="3"/>
        </w:rPr>
        <w:t xml:space="preserve">Duration </w:t>
      </w:r>
      <w:r>
        <w:t xml:space="preserve">Of </w:t>
      </w:r>
      <w:r>
        <w:rPr>
          <w:spacing w:val="3"/>
        </w:rPr>
        <w:t xml:space="preserve">Permit: Work authorized </w:t>
      </w:r>
      <w:r>
        <w:t xml:space="preserve">by </w:t>
      </w:r>
      <w:r>
        <w:rPr>
          <w:spacing w:val="2"/>
        </w:rPr>
        <w:t xml:space="preserve">the </w:t>
      </w:r>
      <w:r>
        <w:rPr>
          <w:spacing w:val="3"/>
        </w:rPr>
        <w:t xml:space="preserve">permit shall begin within </w:t>
      </w:r>
      <w:r>
        <w:rPr>
          <w:spacing w:val="2"/>
        </w:rPr>
        <w:t xml:space="preserve">six </w:t>
      </w:r>
      <w:r>
        <w:rPr>
          <w:spacing w:val="4"/>
        </w:rPr>
        <w:t xml:space="preserve">(6) </w:t>
      </w:r>
      <w:proofErr w:type="gramStart"/>
      <w:r>
        <w:rPr>
          <w:spacing w:val="3"/>
        </w:rPr>
        <w:t xml:space="preserve">months, </w:t>
      </w:r>
      <w:r>
        <w:rPr>
          <w:spacing w:val="2"/>
        </w:rPr>
        <w:t>and</w:t>
      </w:r>
      <w:proofErr w:type="gramEnd"/>
      <w:r>
        <w:rPr>
          <w:spacing w:val="2"/>
        </w:rPr>
        <w:t xml:space="preserve"> </w:t>
      </w:r>
      <w:r>
        <w:rPr>
          <w:spacing w:val="3"/>
        </w:rPr>
        <w:t xml:space="preserve">must </w:t>
      </w:r>
      <w:r>
        <w:t xml:space="preserve">be </w:t>
      </w:r>
      <w:r>
        <w:rPr>
          <w:spacing w:val="3"/>
        </w:rPr>
        <w:t xml:space="preserve">completed within </w:t>
      </w:r>
      <w:r>
        <w:rPr>
          <w:spacing w:val="2"/>
        </w:rPr>
        <w:t xml:space="preserve">one (1) </w:t>
      </w:r>
      <w:r>
        <w:t xml:space="preserve">year </w:t>
      </w:r>
      <w:r>
        <w:rPr>
          <w:spacing w:val="3"/>
        </w:rPr>
        <w:t xml:space="preserve">from </w:t>
      </w:r>
      <w:r>
        <w:rPr>
          <w:spacing w:val="2"/>
        </w:rPr>
        <w:t xml:space="preserve">the </w:t>
      </w:r>
      <w:r>
        <w:rPr>
          <w:spacing w:val="3"/>
        </w:rPr>
        <w:t xml:space="preserve">date </w:t>
      </w:r>
      <w:r>
        <w:t xml:space="preserve">of </w:t>
      </w:r>
      <w:r>
        <w:rPr>
          <w:spacing w:val="3"/>
        </w:rPr>
        <w:t xml:space="preserve">issuance </w:t>
      </w:r>
      <w:r>
        <w:rPr>
          <w:spacing w:val="4"/>
        </w:rPr>
        <w:t xml:space="preserve">of the </w:t>
      </w:r>
      <w:r>
        <w:rPr>
          <w:spacing w:val="3"/>
        </w:rPr>
        <w:t xml:space="preserve">zoning permit </w:t>
      </w:r>
      <w:r>
        <w:t xml:space="preserve">or </w:t>
      </w:r>
      <w:r>
        <w:rPr>
          <w:spacing w:val="3"/>
        </w:rPr>
        <w:t xml:space="preserve">the permit shall expire. However, the permit </w:t>
      </w:r>
      <w:r>
        <w:rPr>
          <w:spacing w:val="2"/>
        </w:rPr>
        <w:t xml:space="preserve">may </w:t>
      </w:r>
      <w:r>
        <w:rPr>
          <w:spacing w:val="7"/>
        </w:rPr>
        <w:t xml:space="preserve">be </w:t>
      </w:r>
      <w:r>
        <w:rPr>
          <w:spacing w:val="4"/>
        </w:rPr>
        <w:t>extended</w:t>
      </w:r>
      <w:r>
        <w:rPr>
          <w:spacing w:val="-4"/>
        </w:rPr>
        <w:t xml:space="preserve"> </w:t>
      </w:r>
      <w:r>
        <w:t>by</w:t>
      </w:r>
      <w:r>
        <w:rPr>
          <w:spacing w:val="-16"/>
        </w:rPr>
        <w:t xml:space="preserve"> </w:t>
      </w:r>
      <w:r>
        <w:t>an</w:t>
      </w:r>
      <w:r>
        <w:rPr>
          <w:spacing w:val="-9"/>
        </w:rPr>
        <w:t xml:space="preserve"> </w:t>
      </w:r>
      <w:r>
        <w:rPr>
          <w:spacing w:val="3"/>
        </w:rPr>
        <w:t>additional</w:t>
      </w:r>
      <w:r>
        <w:rPr>
          <w:spacing w:val="-8"/>
        </w:rPr>
        <w:t xml:space="preserve"> </w:t>
      </w:r>
      <w:r>
        <w:rPr>
          <w:spacing w:val="3"/>
        </w:rPr>
        <w:t>two</w:t>
      </w:r>
      <w:r>
        <w:rPr>
          <w:spacing w:val="-8"/>
        </w:rPr>
        <w:t xml:space="preserve"> </w:t>
      </w:r>
      <w:r>
        <w:rPr>
          <w:spacing w:val="2"/>
        </w:rPr>
        <w:t>(2)</w:t>
      </w:r>
      <w:r>
        <w:rPr>
          <w:spacing w:val="-9"/>
        </w:rPr>
        <w:t xml:space="preserve"> </w:t>
      </w:r>
      <w:r>
        <w:rPr>
          <w:spacing w:val="3"/>
        </w:rPr>
        <w:t>periods</w:t>
      </w:r>
      <w:r>
        <w:rPr>
          <w:spacing w:val="-4"/>
        </w:rPr>
        <w:t xml:space="preserve"> </w:t>
      </w:r>
      <w:r>
        <w:t>of</w:t>
      </w:r>
      <w:r>
        <w:rPr>
          <w:spacing w:val="-4"/>
        </w:rPr>
        <w:t xml:space="preserve"> </w:t>
      </w:r>
      <w:r>
        <w:rPr>
          <w:spacing w:val="3"/>
        </w:rPr>
        <w:t>six</w:t>
      </w:r>
      <w:r>
        <w:rPr>
          <w:spacing w:val="-4"/>
        </w:rPr>
        <w:t xml:space="preserve"> </w:t>
      </w:r>
      <w:r>
        <w:rPr>
          <w:spacing w:val="3"/>
        </w:rPr>
        <w:t>(6)</w:t>
      </w:r>
      <w:r>
        <w:rPr>
          <w:spacing w:val="-4"/>
        </w:rPr>
        <w:t xml:space="preserve"> </w:t>
      </w:r>
      <w:r>
        <w:rPr>
          <w:spacing w:val="4"/>
        </w:rPr>
        <w:t>months</w:t>
      </w:r>
      <w:r>
        <w:rPr>
          <w:spacing w:val="-7"/>
        </w:rPr>
        <w:t xml:space="preserve"> </w:t>
      </w:r>
      <w:r>
        <w:rPr>
          <w:spacing w:val="3"/>
        </w:rPr>
        <w:t>each.</w:t>
      </w:r>
      <w:r>
        <w:rPr>
          <w:spacing w:val="-7"/>
        </w:rPr>
        <w:t xml:space="preserve"> </w:t>
      </w:r>
      <w:r>
        <w:rPr>
          <w:spacing w:val="2"/>
        </w:rPr>
        <w:t>Each</w:t>
      </w:r>
      <w:r>
        <w:rPr>
          <w:spacing w:val="-4"/>
        </w:rPr>
        <w:t xml:space="preserve"> </w:t>
      </w:r>
      <w:r>
        <w:rPr>
          <w:spacing w:val="2"/>
        </w:rPr>
        <w:t>such</w:t>
      </w:r>
      <w:r>
        <w:rPr>
          <w:spacing w:val="-4"/>
        </w:rPr>
        <w:t xml:space="preserve"> </w:t>
      </w:r>
      <w:r>
        <w:rPr>
          <w:spacing w:val="5"/>
        </w:rPr>
        <w:t xml:space="preserve">time </w:t>
      </w:r>
      <w:r>
        <w:rPr>
          <w:spacing w:val="3"/>
        </w:rPr>
        <w:t xml:space="preserve">extension must </w:t>
      </w:r>
      <w:r>
        <w:t xml:space="preserve">be </w:t>
      </w:r>
      <w:r>
        <w:rPr>
          <w:spacing w:val="3"/>
        </w:rPr>
        <w:t xml:space="preserve">requested </w:t>
      </w:r>
      <w:r>
        <w:t xml:space="preserve">in </w:t>
      </w:r>
      <w:r>
        <w:rPr>
          <w:spacing w:val="3"/>
        </w:rPr>
        <w:t xml:space="preserve">writing </w:t>
      </w:r>
      <w:r>
        <w:t xml:space="preserve">by </w:t>
      </w:r>
      <w:r>
        <w:rPr>
          <w:spacing w:val="2"/>
        </w:rPr>
        <w:t xml:space="preserve">the </w:t>
      </w:r>
      <w:r>
        <w:rPr>
          <w:spacing w:val="3"/>
        </w:rPr>
        <w:t xml:space="preserve">applicant. Additional requests </w:t>
      </w:r>
      <w:r>
        <w:rPr>
          <w:spacing w:val="4"/>
        </w:rPr>
        <w:t xml:space="preserve">for </w:t>
      </w:r>
      <w:r>
        <w:rPr>
          <w:spacing w:val="3"/>
        </w:rPr>
        <w:t xml:space="preserve">extension </w:t>
      </w:r>
      <w:r>
        <w:rPr>
          <w:spacing w:val="2"/>
        </w:rPr>
        <w:t xml:space="preserve">may </w:t>
      </w:r>
      <w:r>
        <w:t xml:space="preserve">be </w:t>
      </w:r>
      <w:r>
        <w:rPr>
          <w:spacing w:val="3"/>
        </w:rPr>
        <w:t xml:space="preserve">made </w:t>
      </w:r>
      <w:r>
        <w:t xml:space="preserve">in </w:t>
      </w:r>
      <w:r>
        <w:rPr>
          <w:spacing w:val="3"/>
        </w:rPr>
        <w:t xml:space="preserve">writing </w:t>
      </w:r>
      <w:r>
        <w:t xml:space="preserve">to </w:t>
      </w:r>
      <w:r>
        <w:rPr>
          <w:spacing w:val="2"/>
        </w:rPr>
        <w:t xml:space="preserve">the Board </w:t>
      </w:r>
      <w:r>
        <w:t xml:space="preserve">of </w:t>
      </w:r>
      <w:proofErr w:type="gramStart"/>
      <w:r>
        <w:rPr>
          <w:spacing w:val="3"/>
        </w:rPr>
        <w:t xml:space="preserve">Supervisors, </w:t>
      </w:r>
      <w:r>
        <w:rPr>
          <w:spacing w:val="2"/>
        </w:rPr>
        <w:t>and</w:t>
      </w:r>
      <w:proofErr w:type="gramEnd"/>
      <w:r>
        <w:rPr>
          <w:spacing w:val="2"/>
        </w:rPr>
        <w:t xml:space="preserve"> </w:t>
      </w:r>
      <w:r>
        <w:rPr>
          <w:spacing w:val="3"/>
        </w:rPr>
        <w:t xml:space="preserve">shall </w:t>
      </w:r>
      <w:r>
        <w:rPr>
          <w:spacing w:val="4"/>
        </w:rPr>
        <w:t xml:space="preserve">include </w:t>
      </w:r>
      <w:r>
        <w:t xml:space="preserve">a </w:t>
      </w:r>
      <w:r>
        <w:rPr>
          <w:spacing w:val="3"/>
        </w:rPr>
        <w:t xml:space="preserve">detailed explanation </w:t>
      </w:r>
      <w:r>
        <w:t xml:space="preserve">of </w:t>
      </w:r>
      <w:r>
        <w:rPr>
          <w:spacing w:val="4"/>
        </w:rPr>
        <w:t xml:space="preserve">the </w:t>
      </w:r>
      <w:r>
        <w:rPr>
          <w:spacing w:val="3"/>
        </w:rPr>
        <w:t xml:space="preserve">reason </w:t>
      </w:r>
      <w:r>
        <w:rPr>
          <w:spacing w:val="2"/>
        </w:rPr>
        <w:t xml:space="preserve">for the need for </w:t>
      </w:r>
      <w:r>
        <w:rPr>
          <w:spacing w:val="3"/>
        </w:rPr>
        <w:t xml:space="preserve">extension, </w:t>
      </w:r>
      <w:r>
        <w:rPr>
          <w:spacing w:val="2"/>
        </w:rPr>
        <w:t xml:space="preserve">and the </w:t>
      </w:r>
      <w:r>
        <w:rPr>
          <w:spacing w:val="4"/>
        </w:rPr>
        <w:t xml:space="preserve">stated </w:t>
      </w:r>
      <w:r>
        <w:rPr>
          <w:spacing w:val="3"/>
        </w:rPr>
        <w:t xml:space="preserve">reason must </w:t>
      </w:r>
      <w:r>
        <w:t xml:space="preserve">be </w:t>
      </w:r>
      <w:r>
        <w:rPr>
          <w:spacing w:val="2"/>
        </w:rPr>
        <w:t xml:space="preserve">for good cause. Each such </w:t>
      </w:r>
      <w:r>
        <w:rPr>
          <w:spacing w:val="4"/>
        </w:rPr>
        <w:t xml:space="preserve">extension </w:t>
      </w:r>
      <w:r>
        <w:rPr>
          <w:spacing w:val="3"/>
        </w:rPr>
        <w:t xml:space="preserve">request </w:t>
      </w:r>
      <w:r>
        <w:rPr>
          <w:spacing w:val="4"/>
        </w:rPr>
        <w:t xml:space="preserve">shall </w:t>
      </w:r>
      <w:r>
        <w:rPr>
          <w:spacing w:val="3"/>
        </w:rPr>
        <w:t xml:space="preserve">be </w:t>
      </w:r>
      <w:r>
        <w:t xml:space="preserve">at </w:t>
      </w:r>
      <w:r>
        <w:rPr>
          <w:spacing w:val="3"/>
        </w:rPr>
        <w:t xml:space="preserve">the </w:t>
      </w:r>
      <w:r>
        <w:rPr>
          <w:spacing w:val="5"/>
        </w:rPr>
        <w:t xml:space="preserve">sole </w:t>
      </w:r>
      <w:r>
        <w:rPr>
          <w:spacing w:val="4"/>
        </w:rPr>
        <w:t>discretion</w:t>
      </w:r>
      <w:r>
        <w:rPr>
          <w:spacing w:val="-1"/>
        </w:rPr>
        <w:t xml:space="preserve"> </w:t>
      </w:r>
      <w:r>
        <w:t>of</w:t>
      </w:r>
      <w:r>
        <w:rPr>
          <w:spacing w:val="-1"/>
        </w:rPr>
        <w:t xml:space="preserve"> </w:t>
      </w:r>
      <w:r>
        <w:rPr>
          <w:spacing w:val="2"/>
        </w:rPr>
        <w:t>the</w:t>
      </w:r>
      <w:r>
        <w:rPr>
          <w:spacing w:val="-4"/>
        </w:rPr>
        <w:t xml:space="preserve"> </w:t>
      </w:r>
      <w:r>
        <w:rPr>
          <w:spacing w:val="3"/>
        </w:rPr>
        <w:t>Board</w:t>
      </w:r>
      <w:r>
        <w:rPr>
          <w:spacing w:val="-4"/>
        </w:rPr>
        <w:t xml:space="preserve"> </w:t>
      </w:r>
      <w:r>
        <w:rPr>
          <w:spacing w:val="3"/>
        </w:rPr>
        <w:t>of</w:t>
      </w:r>
      <w:r>
        <w:rPr>
          <w:spacing w:val="-4"/>
        </w:rPr>
        <w:t xml:space="preserve"> </w:t>
      </w:r>
      <w:r>
        <w:rPr>
          <w:spacing w:val="4"/>
        </w:rPr>
        <w:t>Supervisors</w:t>
      </w:r>
      <w:r>
        <w:rPr>
          <w:spacing w:val="-4"/>
        </w:rPr>
        <w:t xml:space="preserve"> </w:t>
      </w:r>
      <w:r>
        <w:rPr>
          <w:spacing w:val="3"/>
        </w:rPr>
        <w:t>and</w:t>
      </w:r>
      <w:r>
        <w:rPr>
          <w:spacing w:val="-5"/>
        </w:rPr>
        <w:t xml:space="preserve"> </w:t>
      </w:r>
      <w:r>
        <w:rPr>
          <w:spacing w:val="3"/>
        </w:rPr>
        <w:t>shall</w:t>
      </w:r>
      <w:r>
        <w:rPr>
          <w:spacing w:val="-5"/>
        </w:rPr>
        <w:t xml:space="preserve"> </w:t>
      </w:r>
      <w:r>
        <w:rPr>
          <w:spacing w:val="3"/>
        </w:rPr>
        <w:t>be</w:t>
      </w:r>
      <w:r>
        <w:rPr>
          <w:spacing w:val="-6"/>
        </w:rPr>
        <w:t xml:space="preserve"> </w:t>
      </w:r>
      <w:r>
        <w:rPr>
          <w:spacing w:val="2"/>
        </w:rPr>
        <w:t>for</w:t>
      </w:r>
      <w:r>
        <w:rPr>
          <w:spacing w:val="-5"/>
        </w:rPr>
        <w:t xml:space="preserve"> </w:t>
      </w:r>
      <w:r>
        <w:t>a</w:t>
      </w:r>
      <w:r>
        <w:rPr>
          <w:spacing w:val="-5"/>
        </w:rPr>
        <w:t xml:space="preserve"> </w:t>
      </w:r>
      <w:r>
        <w:rPr>
          <w:spacing w:val="3"/>
        </w:rPr>
        <w:t>period</w:t>
      </w:r>
      <w:r>
        <w:rPr>
          <w:spacing w:val="-7"/>
        </w:rPr>
        <w:t xml:space="preserve"> </w:t>
      </w:r>
      <w:r>
        <w:rPr>
          <w:spacing w:val="3"/>
        </w:rPr>
        <w:t>not</w:t>
      </w:r>
      <w:r>
        <w:rPr>
          <w:spacing w:val="-1"/>
        </w:rPr>
        <w:t xml:space="preserve"> </w:t>
      </w:r>
      <w:r>
        <w:rPr>
          <w:spacing w:val="3"/>
        </w:rPr>
        <w:t>to</w:t>
      </w:r>
      <w:r>
        <w:rPr>
          <w:spacing w:val="-3"/>
        </w:rPr>
        <w:t xml:space="preserve"> </w:t>
      </w:r>
      <w:r>
        <w:rPr>
          <w:spacing w:val="3"/>
        </w:rPr>
        <w:t>exceed</w:t>
      </w:r>
      <w:r>
        <w:rPr>
          <w:spacing w:val="-1"/>
        </w:rPr>
        <w:t xml:space="preserve"> </w:t>
      </w:r>
      <w:proofErr w:type="gramStart"/>
      <w:r>
        <w:rPr>
          <w:spacing w:val="5"/>
        </w:rPr>
        <w:t>six</w:t>
      </w:r>
      <w:proofErr w:type="gramEnd"/>
    </w:p>
    <w:p w14:paraId="01EE054B" w14:textId="77777777" w:rsidR="00041057" w:rsidRDefault="00B24B28">
      <w:pPr>
        <w:spacing w:line="274" w:lineRule="exact"/>
        <w:ind w:left="1184"/>
        <w:rPr>
          <w:sz w:val="24"/>
        </w:rPr>
      </w:pPr>
      <w:r>
        <w:rPr>
          <w:sz w:val="24"/>
        </w:rPr>
        <w:t>(6) months. No permit shall be transferable, except upon approval by the Board of Supervisors upon written request.</w:t>
      </w:r>
    </w:p>
    <w:p w14:paraId="234DC77E" w14:textId="77777777" w:rsidR="00041057" w:rsidRDefault="00041057">
      <w:pPr>
        <w:pStyle w:val="BodyText"/>
        <w:rPr>
          <w:sz w:val="25"/>
        </w:rPr>
      </w:pPr>
    </w:p>
    <w:p w14:paraId="79EAFDEB" w14:textId="77777777" w:rsidR="00041057" w:rsidRDefault="00B24B28">
      <w:pPr>
        <w:pStyle w:val="ListParagraph"/>
        <w:numPr>
          <w:ilvl w:val="1"/>
          <w:numId w:val="8"/>
        </w:numPr>
        <w:tabs>
          <w:tab w:val="left" w:pos="1190"/>
        </w:tabs>
        <w:spacing w:line="259" w:lineRule="auto"/>
        <w:ind w:left="1184" w:right="112" w:hanging="357"/>
        <w:jc w:val="both"/>
      </w:pPr>
      <w:r>
        <w:rPr>
          <w:spacing w:val="7"/>
        </w:rPr>
        <w:t>Application:</w:t>
      </w:r>
      <w:r>
        <w:rPr>
          <w:spacing w:val="-2"/>
        </w:rPr>
        <w:t xml:space="preserve"> </w:t>
      </w:r>
      <w:r>
        <w:rPr>
          <w:spacing w:val="6"/>
        </w:rPr>
        <w:t>The</w:t>
      </w:r>
      <w:r>
        <w:t xml:space="preserve"> </w:t>
      </w:r>
      <w:r>
        <w:rPr>
          <w:spacing w:val="7"/>
        </w:rPr>
        <w:t>permit</w:t>
      </w:r>
      <w:r>
        <w:rPr>
          <w:spacing w:val="-4"/>
        </w:rPr>
        <w:t xml:space="preserve"> </w:t>
      </w:r>
      <w:r>
        <w:rPr>
          <w:spacing w:val="6"/>
        </w:rPr>
        <w:t>application</w:t>
      </w:r>
      <w:r>
        <w:rPr>
          <w:spacing w:val="4"/>
        </w:rPr>
        <w:t xml:space="preserve"> </w:t>
      </w:r>
      <w:r>
        <w:rPr>
          <w:spacing w:val="6"/>
        </w:rPr>
        <w:t>must</w:t>
      </w:r>
      <w:r>
        <w:t xml:space="preserve"> </w:t>
      </w:r>
      <w:r>
        <w:rPr>
          <w:spacing w:val="5"/>
        </w:rPr>
        <w:t>be</w:t>
      </w:r>
      <w:r>
        <w:t xml:space="preserve"> </w:t>
      </w:r>
      <w:r>
        <w:rPr>
          <w:spacing w:val="7"/>
        </w:rPr>
        <w:t>accompanied</w:t>
      </w:r>
      <w:r>
        <w:rPr>
          <w:spacing w:val="3"/>
        </w:rPr>
        <w:t xml:space="preserve"> </w:t>
      </w:r>
      <w:r>
        <w:rPr>
          <w:spacing w:val="4"/>
        </w:rPr>
        <w:t>by</w:t>
      </w:r>
      <w:r>
        <w:rPr>
          <w:spacing w:val="-2"/>
        </w:rPr>
        <w:t xml:space="preserve"> </w:t>
      </w:r>
      <w:r>
        <w:t xml:space="preserve">a </w:t>
      </w:r>
      <w:r>
        <w:rPr>
          <w:spacing w:val="4"/>
        </w:rPr>
        <w:t>site</w:t>
      </w:r>
      <w:r>
        <w:t xml:space="preserve"> </w:t>
      </w:r>
      <w:r>
        <w:rPr>
          <w:spacing w:val="6"/>
        </w:rPr>
        <w:t>plan</w:t>
      </w:r>
      <w:r>
        <w:t xml:space="preserve"> </w:t>
      </w:r>
      <w:r>
        <w:rPr>
          <w:spacing w:val="7"/>
        </w:rPr>
        <w:t>showing,</w:t>
      </w:r>
      <w:r>
        <w:t xml:space="preserve"> </w:t>
      </w:r>
      <w:r>
        <w:rPr>
          <w:spacing w:val="8"/>
        </w:rPr>
        <w:t xml:space="preserve">as </w:t>
      </w:r>
      <w:r>
        <w:rPr>
          <w:spacing w:val="7"/>
        </w:rPr>
        <w:t xml:space="preserve">necessary </w:t>
      </w:r>
      <w:r>
        <w:rPr>
          <w:spacing w:val="2"/>
        </w:rPr>
        <w:t xml:space="preserve">to </w:t>
      </w:r>
      <w:r>
        <w:rPr>
          <w:spacing w:val="7"/>
        </w:rPr>
        <w:t xml:space="preserve">demonstrate conformity </w:t>
      </w:r>
      <w:r>
        <w:rPr>
          <w:spacing w:val="2"/>
        </w:rPr>
        <w:t xml:space="preserve">to </w:t>
      </w:r>
      <w:r>
        <w:rPr>
          <w:spacing w:val="5"/>
        </w:rPr>
        <w:t xml:space="preserve">this </w:t>
      </w:r>
      <w:r>
        <w:rPr>
          <w:spacing w:val="7"/>
        </w:rPr>
        <w:t>Ordinance,</w:t>
      </w:r>
      <w:r>
        <w:rPr>
          <w:spacing w:val="12"/>
        </w:rPr>
        <w:t xml:space="preserve"> </w:t>
      </w:r>
      <w:r>
        <w:rPr>
          <w:spacing w:val="3"/>
        </w:rPr>
        <w:t>--</w:t>
      </w:r>
    </w:p>
    <w:p w14:paraId="471C2CB6" w14:textId="77777777" w:rsidR="00041057" w:rsidRDefault="00041057">
      <w:pPr>
        <w:pStyle w:val="BodyText"/>
        <w:spacing w:before="10"/>
        <w:rPr>
          <w:sz w:val="23"/>
        </w:rPr>
      </w:pPr>
    </w:p>
    <w:p w14:paraId="1EEC2433" w14:textId="77777777" w:rsidR="00041057" w:rsidRDefault="00B24B28">
      <w:pPr>
        <w:pStyle w:val="ListParagraph"/>
        <w:numPr>
          <w:ilvl w:val="2"/>
          <w:numId w:val="8"/>
        </w:numPr>
        <w:tabs>
          <w:tab w:val="left" w:pos="1549"/>
          <w:tab w:val="left" w:pos="1550"/>
        </w:tabs>
        <w:ind w:hanging="360"/>
      </w:pPr>
      <w:r>
        <w:rPr>
          <w:spacing w:val="6"/>
        </w:rPr>
        <w:t xml:space="preserve">Lot: The location </w:t>
      </w:r>
      <w:r>
        <w:rPr>
          <w:spacing w:val="5"/>
        </w:rPr>
        <w:t xml:space="preserve">and </w:t>
      </w:r>
      <w:r>
        <w:rPr>
          <w:spacing w:val="7"/>
        </w:rPr>
        <w:t xml:space="preserve">dimensions </w:t>
      </w:r>
      <w:r>
        <w:rPr>
          <w:spacing w:val="5"/>
        </w:rPr>
        <w:t>of the</w:t>
      </w:r>
      <w:r>
        <w:rPr>
          <w:spacing w:val="13"/>
        </w:rPr>
        <w:t xml:space="preserve"> </w:t>
      </w:r>
      <w:r>
        <w:rPr>
          <w:spacing w:val="7"/>
        </w:rPr>
        <w:t>lot.</w:t>
      </w:r>
    </w:p>
    <w:p w14:paraId="64358973" w14:textId="77777777" w:rsidR="00041057" w:rsidRDefault="00041057">
      <w:pPr>
        <w:pStyle w:val="BodyText"/>
        <w:spacing w:before="6"/>
        <w:rPr>
          <w:sz w:val="25"/>
        </w:rPr>
      </w:pPr>
    </w:p>
    <w:p w14:paraId="74E6E135" w14:textId="77777777" w:rsidR="00041057" w:rsidRDefault="00B24B28">
      <w:pPr>
        <w:pStyle w:val="ListParagraph"/>
        <w:numPr>
          <w:ilvl w:val="2"/>
          <w:numId w:val="8"/>
        </w:numPr>
        <w:tabs>
          <w:tab w:val="left" w:pos="1550"/>
        </w:tabs>
        <w:ind w:left="1549" w:hanging="365"/>
      </w:pPr>
      <w:r>
        <w:rPr>
          <w:spacing w:val="6"/>
        </w:rPr>
        <w:t xml:space="preserve">Streets: Names </w:t>
      </w:r>
      <w:r>
        <w:rPr>
          <w:spacing w:val="5"/>
        </w:rPr>
        <w:t xml:space="preserve">and </w:t>
      </w:r>
      <w:r>
        <w:rPr>
          <w:spacing w:val="6"/>
        </w:rPr>
        <w:t xml:space="preserve">widths </w:t>
      </w:r>
      <w:r>
        <w:rPr>
          <w:spacing w:val="5"/>
        </w:rPr>
        <w:t xml:space="preserve">of </w:t>
      </w:r>
      <w:r>
        <w:rPr>
          <w:spacing w:val="6"/>
        </w:rPr>
        <w:t xml:space="preserve">abutting streets </w:t>
      </w:r>
      <w:r>
        <w:rPr>
          <w:spacing w:val="5"/>
        </w:rPr>
        <w:t>and</w:t>
      </w:r>
      <w:r>
        <w:rPr>
          <w:spacing w:val="27"/>
        </w:rPr>
        <w:t xml:space="preserve"> </w:t>
      </w:r>
      <w:r>
        <w:rPr>
          <w:spacing w:val="8"/>
        </w:rPr>
        <w:t>highways.</w:t>
      </w:r>
    </w:p>
    <w:p w14:paraId="585AA5B0" w14:textId="77777777" w:rsidR="00041057" w:rsidRDefault="00041057">
      <w:pPr>
        <w:pStyle w:val="BodyText"/>
        <w:spacing w:before="6"/>
        <w:rPr>
          <w:sz w:val="25"/>
        </w:rPr>
      </w:pPr>
    </w:p>
    <w:p w14:paraId="28933F75" w14:textId="77777777" w:rsidR="00041057" w:rsidRDefault="00B24B28">
      <w:pPr>
        <w:pStyle w:val="ListParagraph"/>
        <w:numPr>
          <w:ilvl w:val="2"/>
          <w:numId w:val="8"/>
        </w:numPr>
        <w:tabs>
          <w:tab w:val="left" w:pos="1550"/>
        </w:tabs>
        <w:spacing w:line="259" w:lineRule="auto"/>
        <w:ind w:right="114" w:hanging="360"/>
        <w:jc w:val="both"/>
      </w:pPr>
      <w:r>
        <w:rPr>
          <w:spacing w:val="7"/>
        </w:rPr>
        <w:t xml:space="preserve">Structures </w:t>
      </w:r>
      <w:r>
        <w:rPr>
          <w:spacing w:val="5"/>
        </w:rPr>
        <w:t xml:space="preserve">and </w:t>
      </w:r>
      <w:r>
        <w:rPr>
          <w:spacing w:val="7"/>
        </w:rPr>
        <w:t xml:space="preserve">Yards: Locations, dimensions, </w:t>
      </w:r>
      <w:r>
        <w:rPr>
          <w:spacing w:val="5"/>
        </w:rPr>
        <w:t xml:space="preserve">and </w:t>
      </w:r>
      <w:r>
        <w:rPr>
          <w:spacing w:val="6"/>
        </w:rPr>
        <w:t xml:space="preserve">uses </w:t>
      </w:r>
      <w:r>
        <w:rPr>
          <w:spacing w:val="4"/>
        </w:rPr>
        <w:t xml:space="preserve">of </w:t>
      </w:r>
      <w:r>
        <w:rPr>
          <w:spacing w:val="6"/>
        </w:rPr>
        <w:t xml:space="preserve">existing </w:t>
      </w:r>
      <w:r>
        <w:rPr>
          <w:spacing w:val="5"/>
        </w:rPr>
        <w:t xml:space="preserve">and </w:t>
      </w:r>
      <w:r>
        <w:rPr>
          <w:spacing w:val="8"/>
        </w:rPr>
        <w:t xml:space="preserve">proposed </w:t>
      </w:r>
      <w:r>
        <w:rPr>
          <w:spacing w:val="7"/>
        </w:rPr>
        <w:t xml:space="preserve">structures </w:t>
      </w:r>
      <w:r>
        <w:rPr>
          <w:spacing w:val="6"/>
        </w:rPr>
        <w:t xml:space="preserve">and yards </w:t>
      </w:r>
      <w:r>
        <w:rPr>
          <w:spacing w:val="5"/>
        </w:rPr>
        <w:t xml:space="preserve">on </w:t>
      </w:r>
      <w:r>
        <w:rPr>
          <w:spacing w:val="4"/>
        </w:rPr>
        <w:t xml:space="preserve">the </w:t>
      </w:r>
      <w:r>
        <w:rPr>
          <w:spacing w:val="5"/>
        </w:rPr>
        <w:t xml:space="preserve">lot </w:t>
      </w:r>
      <w:r>
        <w:rPr>
          <w:spacing w:val="6"/>
        </w:rPr>
        <w:t xml:space="preserve">and, </w:t>
      </w:r>
      <w:r>
        <w:rPr>
          <w:spacing w:val="3"/>
        </w:rPr>
        <w:t xml:space="preserve">as </w:t>
      </w:r>
      <w:r>
        <w:rPr>
          <w:spacing w:val="6"/>
        </w:rPr>
        <w:t xml:space="preserve">practical, </w:t>
      </w:r>
      <w:r>
        <w:rPr>
          <w:spacing w:val="3"/>
        </w:rPr>
        <w:t xml:space="preserve">of </w:t>
      </w:r>
      <w:r>
        <w:rPr>
          <w:spacing w:val="5"/>
        </w:rPr>
        <w:t xml:space="preserve">any </w:t>
      </w:r>
      <w:r>
        <w:rPr>
          <w:spacing w:val="6"/>
        </w:rPr>
        <w:t xml:space="preserve">existing </w:t>
      </w:r>
      <w:r>
        <w:rPr>
          <w:spacing w:val="7"/>
        </w:rPr>
        <w:t>structures</w:t>
      </w:r>
      <w:r>
        <w:rPr>
          <w:spacing w:val="-20"/>
        </w:rPr>
        <w:t xml:space="preserve"> </w:t>
      </w:r>
      <w:r>
        <w:rPr>
          <w:spacing w:val="7"/>
        </w:rPr>
        <w:t xml:space="preserve">within </w:t>
      </w:r>
      <w:r>
        <w:rPr>
          <w:spacing w:val="6"/>
        </w:rPr>
        <w:t xml:space="preserve">one </w:t>
      </w:r>
      <w:r>
        <w:rPr>
          <w:spacing w:val="8"/>
        </w:rPr>
        <w:t xml:space="preserve">hundred </w:t>
      </w:r>
      <w:r>
        <w:rPr>
          <w:spacing w:val="7"/>
        </w:rPr>
        <w:t xml:space="preserve">(100) </w:t>
      </w:r>
      <w:r>
        <w:rPr>
          <w:spacing w:val="5"/>
        </w:rPr>
        <w:t xml:space="preserve">feet </w:t>
      </w:r>
      <w:r>
        <w:rPr>
          <w:spacing w:val="3"/>
        </w:rPr>
        <w:t xml:space="preserve">of </w:t>
      </w:r>
      <w:r>
        <w:rPr>
          <w:spacing w:val="4"/>
        </w:rPr>
        <w:t xml:space="preserve">the </w:t>
      </w:r>
      <w:r>
        <w:rPr>
          <w:spacing w:val="7"/>
        </w:rPr>
        <w:t xml:space="preserve">proposed </w:t>
      </w:r>
      <w:r>
        <w:rPr>
          <w:spacing w:val="6"/>
        </w:rPr>
        <w:t xml:space="preserve">structure but </w:t>
      </w:r>
      <w:r>
        <w:rPr>
          <w:spacing w:val="5"/>
        </w:rPr>
        <w:t>off the</w:t>
      </w:r>
      <w:r>
        <w:rPr>
          <w:spacing w:val="32"/>
        </w:rPr>
        <w:t xml:space="preserve"> </w:t>
      </w:r>
      <w:r>
        <w:rPr>
          <w:spacing w:val="7"/>
        </w:rPr>
        <w:t>lot.</w:t>
      </w:r>
    </w:p>
    <w:p w14:paraId="33F64246" w14:textId="77777777" w:rsidR="00041057" w:rsidRDefault="00041057">
      <w:pPr>
        <w:pStyle w:val="BodyText"/>
        <w:spacing w:before="10"/>
        <w:rPr>
          <w:sz w:val="23"/>
        </w:rPr>
      </w:pPr>
    </w:p>
    <w:p w14:paraId="095937F2" w14:textId="77777777" w:rsidR="00041057" w:rsidRDefault="00B24B28">
      <w:pPr>
        <w:pStyle w:val="ListParagraph"/>
        <w:numPr>
          <w:ilvl w:val="2"/>
          <w:numId w:val="8"/>
        </w:numPr>
        <w:tabs>
          <w:tab w:val="left" w:pos="1550"/>
        </w:tabs>
        <w:spacing w:line="259" w:lineRule="auto"/>
        <w:ind w:right="112" w:hanging="360"/>
        <w:jc w:val="both"/>
      </w:pPr>
      <w:r>
        <w:rPr>
          <w:spacing w:val="7"/>
        </w:rPr>
        <w:t>Improvements:</w:t>
      </w:r>
      <w:r>
        <w:rPr>
          <w:spacing w:val="-4"/>
        </w:rPr>
        <w:t xml:space="preserve"> </w:t>
      </w:r>
      <w:r>
        <w:rPr>
          <w:spacing w:val="7"/>
        </w:rPr>
        <w:t>Proposed</w:t>
      </w:r>
      <w:r>
        <w:rPr>
          <w:spacing w:val="-4"/>
        </w:rPr>
        <w:t xml:space="preserve"> </w:t>
      </w:r>
      <w:r>
        <w:rPr>
          <w:spacing w:val="7"/>
        </w:rPr>
        <w:t>off-street</w:t>
      </w:r>
      <w:r>
        <w:rPr>
          <w:spacing w:val="-9"/>
        </w:rPr>
        <w:t xml:space="preserve"> </w:t>
      </w:r>
      <w:r>
        <w:rPr>
          <w:spacing w:val="7"/>
        </w:rPr>
        <w:t>parking</w:t>
      </w:r>
      <w:r>
        <w:rPr>
          <w:spacing w:val="-2"/>
        </w:rPr>
        <w:t xml:space="preserve"> </w:t>
      </w:r>
      <w:r>
        <w:rPr>
          <w:spacing w:val="5"/>
        </w:rPr>
        <w:t>and</w:t>
      </w:r>
      <w:r>
        <w:rPr>
          <w:spacing w:val="2"/>
        </w:rPr>
        <w:t xml:space="preserve"> </w:t>
      </w:r>
      <w:r>
        <w:rPr>
          <w:spacing w:val="6"/>
        </w:rPr>
        <w:t>loading</w:t>
      </w:r>
      <w:r>
        <w:rPr>
          <w:spacing w:val="-2"/>
        </w:rPr>
        <w:t xml:space="preserve"> </w:t>
      </w:r>
      <w:r>
        <w:rPr>
          <w:spacing w:val="6"/>
        </w:rPr>
        <w:t>areas,</w:t>
      </w:r>
      <w:r>
        <w:rPr>
          <w:spacing w:val="-5"/>
        </w:rPr>
        <w:t xml:space="preserve"> </w:t>
      </w:r>
      <w:r>
        <w:rPr>
          <w:spacing w:val="7"/>
        </w:rPr>
        <w:t>driveways,</w:t>
      </w:r>
      <w:r>
        <w:rPr>
          <w:spacing w:val="-4"/>
        </w:rPr>
        <w:t xml:space="preserve"> </w:t>
      </w:r>
      <w:r>
        <w:rPr>
          <w:spacing w:val="8"/>
        </w:rPr>
        <w:t xml:space="preserve">access </w:t>
      </w:r>
      <w:r>
        <w:rPr>
          <w:spacing w:val="6"/>
        </w:rPr>
        <w:t xml:space="preserve">drives and walks. </w:t>
      </w:r>
      <w:r>
        <w:rPr>
          <w:spacing w:val="7"/>
        </w:rPr>
        <w:t xml:space="preserve">Proposed </w:t>
      </w:r>
      <w:r>
        <w:rPr>
          <w:spacing w:val="6"/>
        </w:rPr>
        <w:t xml:space="preserve">sewage </w:t>
      </w:r>
      <w:r>
        <w:rPr>
          <w:spacing w:val="7"/>
        </w:rPr>
        <w:t>disposal</w:t>
      </w:r>
      <w:r>
        <w:rPr>
          <w:spacing w:val="14"/>
        </w:rPr>
        <w:t xml:space="preserve"> </w:t>
      </w:r>
      <w:r>
        <w:rPr>
          <w:spacing w:val="7"/>
        </w:rPr>
        <w:t>system.</w:t>
      </w:r>
    </w:p>
    <w:p w14:paraId="3EC40173" w14:textId="77777777" w:rsidR="00041057" w:rsidRDefault="00041057">
      <w:pPr>
        <w:pStyle w:val="BodyText"/>
        <w:spacing w:before="10"/>
        <w:rPr>
          <w:sz w:val="23"/>
        </w:rPr>
      </w:pPr>
    </w:p>
    <w:p w14:paraId="00787E02" w14:textId="77777777" w:rsidR="00041057" w:rsidRDefault="00B24B28">
      <w:pPr>
        <w:pStyle w:val="BodyText"/>
        <w:spacing w:line="259" w:lineRule="auto"/>
        <w:ind w:left="1544"/>
      </w:pPr>
      <w:r>
        <w:t xml:space="preserve">For lots less than one half (1/2) acre, the site plan must be at the scale of one (1) inch equals twenty (20) feet; for larger lots, the site plan must be at scale </w:t>
      </w:r>
      <w:proofErr w:type="gramStart"/>
      <w:r>
        <w:t>of  one</w:t>
      </w:r>
      <w:proofErr w:type="gramEnd"/>
    </w:p>
    <w:p w14:paraId="2986D56A" w14:textId="77777777" w:rsidR="00041057" w:rsidRDefault="00B24B28">
      <w:pPr>
        <w:pStyle w:val="ListParagraph"/>
        <w:numPr>
          <w:ilvl w:val="3"/>
          <w:numId w:val="8"/>
        </w:numPr>
        <w:tabs>
          <w:tab w:val="left" w:pos="1880"/>
        </w:tabs>
        <w:spacing w:before="1"/>
        <w:ind w:hanging="335"/>
      </w:pPr>
      <w:r>
        <w:rPr>
          <w:spacing w:val="6"/>
        </w:rPr>
        <w:t xml:space="preserve">inch equals forty (40) </w:t>
      </w:r>
      <w:r>
        <w:rPr>
          <w:spacing w:val="5"/>
        </w:rPr>
        <w:t xml:space="preserve">feet. The </w:t>
      </w:r>
      <w:r>
        <w:rPr>
          <w:spacing w:val="6"/>
        </w:rPr>
        <w:t xml:space="preserve">north point must </w:t>
      </w:r>
      <w:r>
        <w:rPr>
          <w:spacing w:val="4"/>
        </w:rPr>
        <w:t xml:space="preserve">be </w:t>
      </w:r>
      <w:r>
        <w:rPr>
          <w:spacing w:val="7"/>
        </w:rPr>
        <w:t xml:space="preserve">shown </w:t>
      </w:r>
      <w:r>
        <w:rPr>
          <w:spacing w:val="5"/>
        </w:rPr>
        <w:t xml:space="preserve">on all </w:t>
      </w:r>
      <w:r>
        <w:rPr>
          <w:spacing w:val="4"/>
        </w:rPr>
        <w:t>site</w:t>
      </w:r>
      <w:r>
        <w:rPr>
          <w:spacing w:val="33"/>
        </w:rPr>
        <w:t xml:space="preserve"> </w:t>
      </w:r>
      <w:r>
        <w:rPr>
          <w:spacing w:val="8"/>
        </w:rPr>
        <w:t>plans.</w:t>
      </w:r>
    </w:p>
    <w:p w14:paraId="34B61050" w14:textId="77777777" w:rsidR="00041057" w:rsidRDefault="00041057">
      <w:pPr>
        <w:pStyle w:val="BodyText"/>
        <w:spacing w:before="6"/>
        <w:rPr>
          <w:sz w:val="25"/>
        </w:rPr>
      </w:pPr>
    </w:p>
    <w:p w14:paraId="479C9302" w14:textId="77777777" w:rsidR="00041057" w:rsidRDefault="00B24B28">
      <w:pPr>
        <w:pStyle w:val="ListParagraph"/>
        <w:numPr>
          <w:ilvl w:val="1"/>
          <w:numId w:val="8"/>
        </w:numPr>
        <w:tabs>
          <w:tab w:val="left" w:pos="1190"/>
        </w:tabs>
        <w:spacing w:line="259" w:lineRule="auto"/>
        <w:ind w:left="1184" w:right="115" w:hanging="357"/>
        <w:jc w:val="both"/>
      </w:pPr>
      <w:r>
        <w:rPr>
          <w:spacing w:val="7"/>
        </w:rPr>
        <w:t>Compliance:</w:t>
      </w:r>
      <w:r>
        <w:rPr>
          <w:spacing w:val="-7"/>
        </w:rPr>
        <w:t xml:space="preserve"> </w:t>
      </w:r>
      <w:r>
        <w:rPr>
          <w:spacing w:val="5"/>
        </w:rPr>
        <w:t>All</w:t>
      </w:r>
      <w:r>
        <w:rPr>
          <w:spacing w:val="-7"/>
        </w:rPr>
        <w:t xml:space="preserve"> </w:t>
      </w:r>
      <w:r>
        <w:rPr>
          <w:spacing w:val="6"/>
        </w:rPr>
        <w:t>work</w:t>
      </w:r>
      <w:r>
        <w:rPr>
          <w:spacing w:val="-1"/>
        </w:rPr>
        <w:t xml:space="preserve"> </w:t>
      </w:r>
      <w:r>
        <w:rPr>
          <w:spacing w:val="6"/>
        </w:rPr>
        <w:t>shall</w:t>
      </w:r>
      <w:r>
        <w:rPr>
          <w:spacing w:val="-9"/>
        </w:rPr>
        <w:t xml:space="preserve"> </w:t>
      </w:r>
      <w:r>
        <w:rPr>
          <w:spacing w:val="7"/>
        </w:rPr>
        <w:t>conform</w:t>
      </w:r>
      <w:r>
        <w:rPr>
          <w:spacing w:val="-3"/>
        </w:rPr>
        <w:t xml:space="preserve"> </w:t>
      </w:r>
      <w:r>
        <w:rPr>
          <w:spacing w:val="2"/>
        </w:rPr>
        <w:t>to</w:t>
      </w:r>
      <w:r>
        <w:rPr>
          <w:spacing w:val="-4"/>
        </w:rPr>
        <w:t xml:space="preserve"> </w:t>
      </w:r>
      <w:r>
        <w:rPr>
          <w:spacing w:val="5"/>
        </w:rPr>
        <w:t>the</w:t>
      </w:r>
      <w:r>
        <w:rPr>
          <w:spacing w:val="-4"/>
        </w:rPr>
        <w:t xml:space="preserve"> </w:t>
      </w:r>
      <w:r>
        <w:rPr>
          <w:spacing w:val="7"/>
        </w:rPr>
        <w:t>approved</w:t>
      </w:r>
      <w:r>
        <w:rPr>
          <w:spacing w:val="-5"/>
        </w:rPr>
        <w:t xml:space="preserve"> </w:t>
      </w:r>
      <w:r>
        <w:rPr>
          <w:spacing w:val="6"/>
        </w:rPr>
        <w:t>application</w:t>
      </w:r>
      <w:r>
        <w:rPr>
          <w:spacing w:val="-1"/>
        </w:rPr>
        <w:t xml:space="preserve"> </w:t>
      </w:r>
      <w:r>
        <w:rPr>
          <w:spacing w:val="5"/>
        </w:rPr>
        <w:t>and</w:t>
      </w:r>
      <w:r>
        <w:rPr>
          <w:spacing w:val="-2"/>
        </w:rPr>
        <w:t xml:space="preserve"> </w:t>
      </w:r>
      <w:r>
        <w:rPr>
          <w:spacing w:val="6"/>
        </w:rPr>
        <w:t>plans</w:t>
      </w:r>
      <w:r>
        <w:rPr>
          <w:spacing w:val="-4"/>
        </w:rPr>
        <w:t xml:space="preserve"> </w:t>
      </w:r>
      <w:r>
        <w:rPr>
          <w:spacing w:val="5"/>
        </w:rPr>
        <w:t>for</w:t>
      </w:r>
      <w:r>
        <w:rPr>
          <w:spacing w:val="-4"/>
        </w:rPr>
        <w:t xml:space="preserve"> </w:t>
      </w:r>
      <w:r>
        <w:rPr>
          <w:spacing w:val="8"/>
        </w:rPr>
        <w:t xml:space="preserve">which </w:t>
      </w:r>
      <w:r>
        <w:rPr>
          <w:spacing w:val="5"/>
        </w:rPr>
        <w:t xml:space="preserve">the </w:t>
      </w:r>
      <w:r>
        <w:rPr>
          <w:spacing w:val="6"/>
        </w:rPr>
        <w:t xml:space="preserve">permit </w:t>
      </w:r>
      <w:r>
        <w:rPr>
          <w:spacing w:val="5"/>
        </w:rPr>
        <w:t xml:space="preserve">has </w:t>
      </w:r>
      <w:r>
        <w:rPr>
          <w:spacing w:val="6"/>
        </w:rPr>
        <w:t xml:space="preserve">been issued, </w:t>
      </w:r>
      <w:r>
        <w:rPr>
          <w:spacing w:val="5"/>
        </w:rPr>
        <w:t xml:space="preserve">the </w:t>
      </w:r>
      <w:r>
        <w:rPr>
          <w:spacing w:val="7"/>
        </w:rPr>
        <w:t xml:space="preserve">approved subdivision and/or </w:t>
      </w:r>
      <w:r>
        <w:rPr>
          <w:spacing w:val="6"/>
        </w:rPr>
        <w:t xml:space="preserve">land </w:t>
      </w:r>
      <w:r>
        <w:rPr>
          <w:spacing w:val="7"/>
        </w:rPr>
        <w:t xml:space="preserve">development </w:t>
      </w:r>
      <w:r>
        <w:rPr>
          <w:spacing w:val="8"/>
        </w:rPr>
        <w:t xml:space="preserve">plan, </w:t>
      </w:r>
      <w:r>
        <w:rPr>
          <w:spacing w:val="5"/>
        </w:rPr>
        <w:t xml:space="preserve">and </w:t>
      </w:r>
      <w:r>
        <w:rPr>
          <w:spacing w:val="4"/>
        </w:rPr>
        <w:t xml:space="preserve">all </w:t>
      </w:r>
      <w:r>
        <w:rPr>
          <w:spacing w:val="7"/>
        </w:rPr>
        <w:t xml:space="preserve">applicable provisions </w:t>
      </w:r>
      <w:r>
        <w:rPr>
          <w:spacing w:val="4"/>
        </w:rPr>
        <w:t xml:space="preserve">of </w:t>
      </w:r>
      <w:r>
        <w:rPr>
          <w:spacing w:val="5"/>
        </w:rPr>
        <w:t>this</w:t>
      </w:r>
      <w:r>
        <w:rPr>
          <w:spacing w:val="16"/>
        </w:rPr>
        <w:t xml:space="preserve"> </w:t>
      </w:r>
      <w:r>
        <w:rPr>
          <w:spacing w:val="8"/>
        </w:rPr>
        <w:t>Ordinance.</w:t>
      </w:r>
    </w:p>
    <w:p w14:paraId="5CC08FED" w14:textId="77777777" w:rsidR="00041057" w:rsidRDefault="00041057">
      <w:pPr>
        <w:spacing w:line="259" w:lineRule="auto"/>
        <w:jc w:val="both"/>
        <w:sectPr w:rsidR="00041057">
          <w:footerReference w:type="default" r:id="rId446"/>
          <w:pgSz w:w="12240" w:h="15840"/>
          <w:pgMar w:top="1360" w:right="1320" w:bottom="1320" w:left="1700" w:header="0" w:footer="1121" w:gutter="0"/>
          <w:pgNumType w:start="141"/>
          <w:cols w:space="720"/>
        </w:sectPr>
      </w:pPr>
    </w:p>
    <w:p w14:paraId="625E514F" w14:textId="77777777" w:rsidR="00041057" w:rsidRDefault="00B24B28">
      <w:pPr>
        <w:pStyle w:val="ListParagraph"/>
        <w:numPr>
          <w:ilvl w:val="1"/>
          <w:numId w:val="8"/>
        </w:numPr>
        <w:tabs>
          <w:tab w:val="left" w:pos="1170"/>
        </w:tabs>
        <w:spacing w:before="38" w:line="259" w:lineRule="auto"/>
        <w:ind w:right="111" w:hanging="357"/>
        <w:jc w:val="both"/>
      </w:pPr>
      <w:r>
        <w:rPr>
          <w:spacing w:val="7"/>
        </w:rPr>
        <w:lastRenderedPageBreak/>
        <w:t xml:space="preserve">Erosion </w:t>
      </w:r>
      <w:r>
        <w:rPr>
          <w:spacing w:val="6"/>
        </w:rPr>
        <w:t xml:space="preserve">and </w:t>
      </w:r>
      <w:r>
        <w:rPr>
          <w:spacing w:val="7"/>
        </w:rPr>
        <w:t xml:space="preserve">Sedimentation Control </w:t>
      </w:r>
      <w:r>
        <w:rPr>
          <w:spacing w:val="6"/>
        </w:rPr>
        <w:t xml:space="preserve">Plan: </w:t>
      </w:r>
      <w:r>
        <w:rPr>
          <w:spacing w:val="5"/>
        </w:rPr>
        <w:t xml:space="preserve">No </w:t>
      </w:r>
      <w:r>
        <w:rPr>
          <w:spacing w:val="6"/>
        </w:rPr>
        <w:t xml:space="preserve">permit required under this Section </w:t>
      </w:r>
      <w:r>
        <w:rPr>
          <w:spacing w:val="10"/>
        </w:rPr>
        <w:t xml:space="preserve">or </w:t>
      </w:r>
      <w:r>
        <w:rPr>
          <w:spacing w:val="6"/>
        </w:rPr>
        <w:t xml:space="preserve">any other </w:t>
      </w:r>
      <w:r>
        <w:rPr>
          <w:spacing w:val="7"/>
        </w:rPr>
        <w:t xml:space="preserve">Ordinance </w:t>
      </w:r>
      <w:r>
        <w:rPr>
          <w:spacing w:val="5"/>
        </w:rPr>
        <w:t xml:space="preserve">of the </w:t>
      </w:r>
      <w:r>
        <w:rPr>
          <w:spacing w:val="7"/>
        </w:rPr>
        <w:t xml:space="preserve">Township </w:t>
      </w:r>
      <w:r>
        <w:rPr>
          <w:spacing w:val="4"/>
        </w:rPr>
        <w:t xml:space="preserve">or </w:t>
      </w:r>
      <w:r>
        <w:rPr>
          <w:spacing w:val="5"/>
        </w:rPr>
        <w:t xml:space="preserve">state </w:t>
      </w:r>
      <w:r>
        <w:rPr>
          <w:spacing w:val="6"/>
        </w:rPr>
        <w:t xml:space="preserve">statute which requires </w:t>
      </w:r>
      <w:r>
        <w:t xml:space="preserve">a </w:t>
      </w:r>
      <w:r>
        <w:rPr>
          <w:spacing w:val="6"/>
        </w:rPr>
        <w:t xml:space="preserve">permit </w:t>
      </w:r>
      <w:r>
        <w:rPr>
          <w:spacing w:val="5"/>
        </w:rPr>
        <w:t xml:space="preserve">for </w:t>
      </w:r>
      <w:r>
        <w:rPr>
          <w:spacing w:val="8"/>
        </w:rPr>
        <w:t xml:space="preserve">the </w:t>
      </w:r>
      <w:r>
        <w:rPr>
          <w:spacing w:val="7"/>
        </w:rPr>
        <w:t xml:space="preserve">erection, enlargement, </w:t>
      </w:r>
      <w:r>
        <w:rPr>
          <w:spacing w:val="6"/>
        </w:rPr>
        <w:t xml:space="preserve">alteration, moving </w:t>
      </w:r>
      <w:r>
        <w:rPr>
          <w:spacing w:val="5"/>
        </w:rPr>
        <w:t xml:space="preserve">or </w:t>
      </w:r>
      <w:r>
        <w:rPr>
          <w:spacing w:val="6"/>
        </w:rPr>
        <w:t xml:space="preserve">demolition </w:t>
      </w:r>
      <w:r>
        <w:rPr>
          <w:spacing w:val="5"/>
        </w:rPr>
        <w:t xml:space="preserve">of any </w:t>
      </w:r>
      <w:r>
        <w:rPr>
          <w:spacing w:val="8"/>
        </w:rPr>
        <w:t xml:space="preserve">structure, </w:t>
      </w:r>
      <w:r>
        <w:rPr>
          <w:spacing w:val="6"/>
        </w:rPr>
        <w:t xml:space="preserve">shall </w:t>
      </w:r>
      <w:r>
        <w:rPr>
          <w:spacing w:val="10"/>
        </w:rPr>
        <w:t xml:space="preserve">be </w:t>
      </w:r>
      <w:r>
        <w:rPr>
          <w:spacing w:val="6"/>
        </w:rPr>
        <w:t xml:space="preserve">issued until </w:t>
      </w:r>
      <w:r>
        <w:rPr>
          <w:spacing w:val="4"/>
        </w:rPr>
        <w:t xml:space="preserve">the </w:t>
      </w:r>
      <w:r>
        <w:rPr>
          <w:spacing w:val="7"/>
        </w:rPr>
        <w:t xml:space="preserve">permit </w:t>
      </w:r>
      <w:r>
        <w:rPr>
          <w:spacing w:val="6"/>
        </w:rPr>
        <w:t xml:space="preserve">applicant complies </w:t>
      </w:r>
      <w:r>
        <w:rPr>
          <w:spacing w:val="5"/>
        </w:rPr>
        <w:t xml:space="preserve">with </w:t>
      </w:r>
      <w:r>
        <w:rPr>
          <w:spacing w:val="6"/>
        </w:rPr>
        <w:t xml:space="preserve">Section 421 </w:t>
      </w:r>
      <w:r>
        <w:rPr>
          <w:spacing w:val="5"/>
        </w:rPr>
        <w:t>of this</w:t>
      </w:r>
      <w:r>
        <w:rPr>
          <w:spacing w:val="37"/>
        </w:rPr>
        <w:t xml:space="preserve"> </w:t>
      </w:r>
      <w:r>
        <w:rPr>
          <w:spacing w:val="8"/>
        </w:rPr>
        <w:t>Ordinance.</w:t>
      </w:r>
    </w:p>
    <w:p w14:paraId="57623836" w14:textId="77777777" w:rsidR="00041057" w:rsidRDefault="00041057">
      <w:pPr>
        <w:pStyle w:val="BodyText"/>
        <w:spacing w:before="9"/>
        <w:rPr>
          <w:sz w:val="23"/>
        </w:rPr>
      </w:pPr>
    </w:p>
    <w:p w14:paraId="6E135AC3" w14:textId="77777777" w:rsidR="00041057" w:rsidRDefault="00B24B28">
      <w:pPr>
        <w:pStyle w:val="Heading4"/>
        <w:numPr>
          <w:ilvl w:val="0"/>
          <w:numId w:val="8"/>
        </w:numPr>
        <w:tabs>
          <w:tab w:val="left" w:pos="812"/>
        </w:tabs>
        <w:ind w:left="812"/>
      </w:pPr>
      <w:r>
        <w:rPr>
          <w:spacing w:val="7"/>
        </w:rPr>
        <w:t xml:space="preserve">Certificates </w:t>
      </w:r>
      <w:r>
        <w:rPr>
          <w:spacing w:val="4"/>
        </w:rPr>
        <w:t xml:space="preserve">of </w:t>
      </w:r>
      <w:r>
        <w:rPr>
          <w:spacing w:val="6"/>
        </w:rPr>
        <w:t xml:space="preserve">Use </w:t>
      </w:r>
      <w:r>
        <w:rPr>
          <w:spacing w:val="5"/>
        </w:rPr>
        <w:t>and</w:t>
      </w:r>
      <w:r>
        <w:rPr>
          <w:spacing w:val="20"/>
        </w:rPr>
        <w:t xml:space="preserve"> </w:t>
      </w:r>
      <w:r>
        <w:rPr>
          <w:spacing w:val="8"/>
        </w:rPr>
        <w:t>Occupancy</w:t>
      </w:r>
    </w:p>
    <w:p w14:paraId="778DE14C" w14:textId="77777777" w:rsidR="00041057" w:rsidRDefault="00041057">
      <w:pPr>
        <w:pStyle w:val="BodyText"/>
        <w:spacing w:before="6"/>
        <w:rPr>
          <w:b/>
          <w:sz w:val="25"/>
        </w:rPr>
      </w:pPr>
    </w:p>
    <w:p w14:paraId="1909278F" w14:textId="77777777" w:rsidR="00041057" w:rsidRDefault="00B24B28">
      <w:pPr>
        <w:pStyle w:val="ListParagraph"/>
        <w:numPr>
          <w:ilvl w:val="1"/>
          <w:numId w:val="8"/>
        </w:numPr>
        <w:tabs>
          <w:tab w:val="left" w:pos="1170"/>
        </w:tabs>
        <w:spacing w:line="259" w:lineRule="auto"/>
        <w:ind w:right="114" w:hanging="357"/>
        <w:jc w:val="both"/>
      </w:pPr>
      <w:r>
        <w:rPr>
          <w:spacing w:val="7"/>
        </w:rPr>
        <w:t xml:space="preserve">When Required: </w:t>
      </w:r>
      <w:r>
        <w:t xml:space="preserve">A </w:t>
      </w:r>
      <w:r>
        <w:rPr>
          <w:spacing w:val="6"/>
        </w:rPr>
        <w:t xml:space="preserve">certificate </w:t>
      </w:r>
      <w:r>
        <w:rPr>
          <w:spacing w:val="3"/>
        </w:rPr>
        <w:t xml:space="preserve">of </w:t>
      </w:r>
      <w:r>
        <w:rPr>
          <w:spacing w:val="5"/>
        </w:rPr>
        <w:t xml:space="preserve">use </w:t>
      </w:r>
      <w:r>
        <w:rPr>
          <w:spacing w:val="6"/>
        </w:rPr>
        <w:t xml:space="preserve">and </w:t>
      </w:r>
      <w:r>
        <w:rPr>
          <w:spacing w:val="7"/>
        </w:rPr>
        <w:t xml:space="preserve">occupancy, </w:t>
      </w:r>
      <w:r>
        <w:rPr>
          <w:spacing w:val="6"/>
        </w:rPr>
        <w:t xml:space="preserve">certifying </w:t>
      </w:r>
      <w:r>
        <w:rPr>
          <w:spacing w:val="7"/>
        </w:rPr>
        <w:t xml:space="preserve">compliance </w:t>
      </w:r>
      <w:r>
        <w:rPr>
          <w:spacing w:val="6"/>
        </w:rPr>
        <w:t xml:space="preserve">with </w:t>
      </w:r>
      <w:r>
        <w:rPr>
          <w:spacing w:val="7"/>
        </w:rPr>
        <w:t xml:space="preserve">this Ordinance, </w:t>
      </w:r>
      <w:r>
        <w:rPr>
          <w:spacing w:val="6"/>
        </w:rPr>
        <w:t xml:space="preserve">must </w:t>
      </w:r>
      <w:r>
        <w:rPr>
          <w:spacing w:val="5"/>
        </w:rPr>
        <w:t xml:space="preserve">be </w:t>
      </w:r>
      <w:r>
        <w:rPr>
          <w:spacing w:val="6"/>
        </w:rPr>
        <w:t xml:space="preserve">obtained from </w:t>
      </w:r>
      <w:r>
        <w:rPr>
          <w:spacing w:val="5"/>
        </w:rPr>
        <w:t xml:space="preserve">the </w:t>
      </w:r>
      <w:r>
        <w:rPr>
          <w:spacing w:val="6"/>
        </w:rPr>
        <w:t xml:space="preserve">Zoning </w:t>
      </w:r>
      <w:r>
        <w:rPr>
          <w:spacing w:val="8"/>
        </w:rPr>
        <w:t xml:space="preserve">Officer </w:t>
      </w:r>
      <w:r>
        <w:rPr>
          <w:spacing w:val="6"/>
        </w:rPr>
        <w:t xml:space="preserve">for any </w:t>
      </w:r>
      <w:r>
        <w:rPr>
          <w:spacing w:val="5"/>
        </w:rPr>
        <w:t xml:space="preserve">new </w:t>
      </w:r>
      <w:r>
        <w:rPr>
          <w:spacing w:val="7"/>
        </w:rPr>
        <w:t xml:space="preserve">structure, </w:t>
      </w:r>
      <w:r>
        <w:rPr>
          <w:spacing w:val="5"/>
        </w:rPr>
        <w:t xml:space="preserve">or </w:t>
      </w:r>
      <w:r>
        <w:rPr>
          <w:spacing w:val="9"/>
        </w:rPr>
        <w:t xml:space="preserve">for </w:t>
      </w:r>
      <w:r>
        <w:rPr>
          <w:spacing w:val="6"/>
        </w:rPr>
        <w:t>any</w:t>
      </w:r>
      <w:r>
        <w:rPr>
          <w:spacing w:val="-6"/>
        </w:rPr>
        <w:t xml:space="preserve"> </w:t>
      </w:r>
      <w:r>
        <w:rPr>
          <w:spacing w:val="6"/>
        </w:rPr>
        <w:t>change</w:t>
      </w:r>
      <w:r>
        <w:rPr>
          <w:spacing w:val="-6"/>
        </w:rPr>
        <w:t xml:space="preserve"> </w:t>
      </w:r>
      <w:r>
        <w:rPr>
          <w:spacing w:val="4"/>
        </w:rPr>
        <w:t>of</w:t>
      </w:r>
      <w:r>
        <w:rPr>
          <w:spacing w:val="-5"/>
        </w:rPr>
        <w:t xml:space="preserve"> </w:t>
      </w:r>
      <w:r>
        <w:rPr>
          <w:spacing w:val="6"/>
        </w:rPr>
        <w:t>use</w:t>
      </w:r>
      <w:r>
        <w:rPr>
          <w:spacing w:val="-6"/>
        </w:rPr>
        <w:t xml:space="preserve"> </w:t>
      </w:r>
      <w:r>
        <w:rPr>
          <w:spacing w:val="4"/>
        </w:rPr>
        <w:t>of</w:t>
      </w:r>
      <w:r>
        <w:rPr>
          <w:spacing w:val="-5"/>
        </w:rPr>
        <w:t xml:space="preserve"> </w:t>
      </w:r>
      <w:r>
        <w:t>a</w:t>
      </w:r>
      <w:r>
        <w:rPr>
          <w:spacing w:val="-6"/>
        </w:rPr>
        <w:t xml:space="preserve"> </w:t>
      </w:r>
      <w:r>
        <w:rPr>
          <w:spacing w:val="6"/>
        </w:rPr>
        <w:t>structure</w:t>
      </w:r>
      <w:r>
        <w:rPr>
          <w:spacing w:val="-3"/>
        </w:rPr>
        <w:t xml:space="preserve"> </w:t>
      </w:r>
      <w:r>
        <w:rPr>
          <w:spacing w:val="4"/>
        </w:rPr>
        <w:t>or</w:t>
      </w:r>
      <w:r>
        <w:rPr>
          <w:spacing w:val="-3"/>
        </w:rPr>
        <w:t xml:space="preserve"> </w:t>
      </w:r>
      <w:r>
        <w:rPr>
          <w:spacing w:val="6"/>
        </w:rPr>
        <w:t>land,</w:t>
      </w:r>
      <w:r>
        <w:rPr>
          <w:spacing w:val="-3"/>
        </w:rPr>
        <w:t xml:space="preserve"> </w:t>
      </w:r>
      <w:r>
        <w:rPr>
          <w:spacing w:val="3"/>
        </w:rPr>
        <w:t>as</w:t>
      </w:r>
      <w:r>
        <w:rPr>
          <w:spacing w:val="-3"/>
        </w:rPr>
        <w:t xml:space="preserve"> </w:t>
      </w:r>
      <w:r>
        <w:rPr>
          <w:spacing w:val="5"/>
        </w:rPr>
        <w:t>set</w:t>
      </w:r>
      <w:r>
        <w:rPr>
          <w:spacing w:val="-4"/>
        </w:rPr>
        <w:t xml:space="preserve"> </w:t>
      </w:r>
      <w:r>
        <w:rPr>
          <w:spacing w:val="6"/>
        </w:rPr>
        <w:t>forth</w:t>
      </w:r>
      <w:r>
        <w:rPr>
          <w:spacing w:val="-1"/>
        </w:rPr>
        <w:t xml:space="preserve"> </w:t>
      </w:r>
      <w:r>
        <w:rPr>
          <w:spacing w:val="7"/>
        </w:rPr>
        <w:t>below,</w:t>
      </w:r>
      <w:r>
        <w:rPr>
          <w:spacing w:val="-3"/>
        </w:rPr>
        <w:t xml:space="preserve"> </w:t>
      </w:r>
      <w:r>
        <w:rPr>
          <w:spacing w:val="7"/>
        </w:rPr>
        <w:t>before</w:t>
      </w:r>
      <w:r>
        <w:rPr>
          <w:spacing w:val="-3"/>
        </w:rPr>
        <w:t xml:space="preserve"> </w:t>
      </w:r>
      <w:r>
        <w:rPr>
          <w:spacing w:val="6"/>
        </w:rPr>
        <w:t>such</w:t>
      </w:r>
      <w:r>
        <w:rPr>
          <w:spacing w:val="-1"/>
        </w:rPr>
        <w:t xml:space="preserve"> </w:t>
      </w:r>
      <w:r>
        <w:rPr>
          <w:spacing w:val="5"/>
        </w:rPr>
        <w:t>new</w:t>
      </w:r>
      <w:r>
        <w:rPr>
          <w:spacing w:val="1"/>
        </w:rPr>
        <w:t xml:space="preserve"> </w:t>
      </w:r>
      <w:r>
        <w:rPr>
          <w:spacing w:val="7"/>
        </w:rPr>
        <w:t xml:space="preserve">structure </w:t>
      </w:r>
      <w:r>
        <w:rPr>
          <w:spacing w:val="5"/>
        </w:rPr>
        <w:t xml:space="preserve">or </w:t>
      </w:r>
      <w:r>
        <w:rPr>
          <w:spacing w:val="6"/>
        </w:rPr>
        <w:t xml:space="preserve">use, </w:t>
      </w:r>
      <w:r>
        <w:rPr>
          <w:spacing w:val="5"/>
        </w:rPr>
        <w:t xml:space="preserve">or </w:t>
      </w:r>
      <w:r>
        <w:rPr>
          <w:spacing w:val="6"/>
        </w:rPr>
        <w:t xml:space="preserve">change </w:t>
      </w:r>
      <w:r>
        <w:rPr>
          <w:spacing w:val="5"/>
        </w:rPr>
        <w:t xml:space="preserve">of </w:t>
      </w:r>
      <w:r>
        <w:rPr>
          <w:spacing w:val="6"/>
        </w:rPr>
        <w:t xml:space="preserve">use, </w:t>
      </w:r>
      <w:r>
        <w:rPr>
          <w:spacing w:val="2"/>
        </w:rPr>
        <w:t xml:space="preserve">is </w:t>
      </w:r>
      <w:r>
        <w:rPr>
          <w:spacing w:val="7"/>
        </w:rPr>
        <w:t xml:space="preserve">occupied </w:t>
      </w:r>
      <w:r>
        <w:rPr>
          <w:spacing w:val="4"/>
        </w:rPr>
        <w:t>or</w:t>
      </w:r>
      <w:r>
        <w:rPr>
          <w:spacing w:val="23"/>
        </w:rPr>
        <w:t xml:space="preserve"> </w:t>
      </w:r>
      <w:r>
        <w:rPr>
          <w:spacing w:val="7"/>
        </w:rPr>
        <w:t>established:</w:t>
      </w:r>
    </w:p>
    <w:p w14:paraId="0F3F51AC" w14:textId="77777777" w:rsidR="00041057" w:rsidRDefault="00041057">
      <w:pPr>
        <w:pStyle w:val="BodyText"/>
        <w:spacing w:before="10"/>
        <w:rPr>
          <w:sz w:val="23"/>
        </w:rPr>
      </w:pPr>
    </w:p>
    <w:p w14:paraId="0B2CFA38" w14:textId="77777777" w:rsidR="00041057" w:rsidRDefault="00B24B28">
      <w:pPr>
        <w:pStyle w:val="ListParagraph"/>
        <w:numPr>
          <w:ilvl w:val="2"/>
          <w:numId w:val="8"/>
        </w:numPr>
        <w:tabs>
          <w:tab w:val="left" w:pos="1529"/>
          <w:tab w:val="left" w:pos="1530"/>
        </w:tabs>
        <w:spacing w:line="259" w:lineRule="auto"/>
        <w:ind w:left="1524" w:right="113" w:hanging="360"/>
      </w:pPr>
      <w:r>
        <w:rPr>
          <w:spacing w:val="6"/>
        </w:rPr>
        <w:t xml:space="preserve">Use </w:t>
      </w:r>
      <w:r>
        <w:rPr>
          <w:spacing w:val="5"/>
        </w:rPr>
        <w:t xml:space="preserve">of </w:t>
      </w:r>
      <w:r>
        <w:t xml:space="preserve">a </w:t>
      </w:r>
      <w:r>
        <w:rPr>
          <w:spacing w:val="6"/>
        </w:rPr>
        <w:t xml:space="preserve">structure erected, structurally altered </w:t>
      </w:r>
      <w:r>
        <w:rPr>
          <w:spacing w:val="4"/>
        </w:rPr>
        <w:t xml:space="preserve">or </w:t>
      </w:r>
      <w:r>
        <w:rPr>
          <w:spacing w:val="7"/>
        </w:rPr>
        <w:t xml:space="preserve">enlarged, </w:t>
      </w:r>
      <w:r>
        <w:rPr>
          <w:spacing w:val="5"/>
        </w:rPr>
        <w:t xml:space="preserve">or </w:t>
      </w:r>
      <w:r>
        <w:rPr>
          <w:spacing w:val="6"/>
        </w:rPr>
        <w:t xml:space="preserve">moved after </w:t>
      </w:r>
      <w:r>
        <w:rPr>
          <w:spacing w:val="8"/>
        </w:rPr>
        <w:t xml:space="preserve">the </w:t>
      </w:r>
      <w:r>
        <w:rPr>
          <w:spacing w:val="6"/>
        </w:rPr>
        <w:t xml:space="preserve">effective </w:t>
      </w:r>
      <w:r>
        <w:rPr>
          <w:spacing w:val="5"/>
        </w:rPr>
        <w:t xml:space="preserve">date of this </w:t>
      </w:r>
      <w:r>
        <w:rPr>
          <w:spacing w:val="7"/>
        </w:rPr>
        <w:t xml:space="preserve">Ordinance when </w:t>
      </w:r>
      <w:r>
        <w:rPr>
          <w:spacing w:val="6"/>
        </w:rPr>
        <w:t xml:space="preserve">such work </w:t>
      </w:r>
      <w:r>
        <w:rPr>
          <w:spacing w:val="7"/>
        </w:rPr>
        <w:t xml:space="preserve">requires </w:t>
      </w:r>
      <w:r>
        <w:t xml:space="preserve">a </w:t>
      </w:r>
      <w:r>
        <w:rPr>
          <w:spacing w:val="6"/>
        </w:rPr>
        <w:t>zoning</w:t>
      </w:r>
      <w:r>
        <w:rPr>
          <w:spacing w:val="40"/>
        </w:rPr>
        <w:t xml:space="preserve"> </w:t>
      </w:r>
      <w:r>
        <w:rPr>
          <w:spacing w:val="7"/>
        </w:rPr>
        <w:t>permit.</w:t>
      </w:r>
    </w:p>
    <w:p w14:paraId="5787FBCD" w14:textId="77777777" w:rsidR="00041057" w:rsidRDefault="00041057">
      <w:pPr>
        <w:pStyle w:val="BodyText"/>
        <w:spacing w:before="10"/>
        <w:rPr>
          <w:sz w:val="23"/>
        </w:rPr>
      </w:pPr>
    </w:p>
    <w:p w14:paraId="16D3CFED" w14:textId="77777777" w:rsidR="00041057" w:rsidRDefault="00B24B28">
      <w:pPr>
        <w:pStyle w:val="ListParagraph"/>
        <w:numPr>
          <w:ilvl w:val="2"/>
          <w:numId w:val="8"/>
        </w:numPr>
        <w:tabs>
          <w:tab w:val="left" w:pos="1530"/>
        </w:tabs>
        <w:ind w:left="1529" w:hanging="365"/>
      </w:pPr>
      <w:r>
        <w:rPr>
          <w:spacing w:val="6"/>
        </w:rPr>
        <w:t xml:space="preserve">Use </w:t>
      </w:r>
      <w:r>
        <w:rPr>
          <w:spacing w:val="4"/>
        </w:rPr>
        <w:t xml:space="preserve">of </w:t>
      </w:r>
      <w:r>
        <w:rPr>
          <w:spacing w:val="6"/>
        </w:rPr>
        <w:t xml:space="preserve">vacant land, except </w:t>
      </w:r>
      <w:r>
        <w:rPr>
          <w:spacing w:val="5"/>
        </w:rPr>
        <w:t xml:space="preserve">for </w:t>
      </w:r>
      <w:r>
        <w:rPr>
          <w:spacing w:val="6"/>
        </w:rPr>
        <w:t>agricultural</w:t>
      </w:r>
      <w:r>
        <w:rPr>
          <w:spacing w:val="31"/>
        </w:rPr>
        <w:t xml:space="preserve"> </w:t>
      </w:r>
      <w:r>
        <w:rPr>
          <w:spacing w:val="8"/>
        </w:rPr>
        <w:t>purposes.</w:t>
      </w:r>
    </w:p>
    <w:p w14:paraId="56DC7284" w14:textId="77777777" w:rsidR="00041057" w:rsidRDefault="00041057">
      <w:pPr>
        <w:pStyle w:val="BodyText"/>
        <w:spacing w:before="6"/>
        <w:rPr>
          <w:sz w:val="25"/>
        </w:rPr>
      </w:pPr>
    </w:p>
    <w:p w14:paraId="62220D5D" w14:textId="77777777" w:rsidR="00041057" w:rsidRDefault="00B24B28">
      <w:pPr>
        <w:pStyle w:val="ListParagraph"/>
        <w:numPr>
          <w:ilvl w:val="2"/>
          <w:numId w:val="8"/>
        </w:numPr>
        <w:tabs>
          <w:tab w:val="left" w:pos="1529"/>
          <w:tab w:val="left" w:pos="1530"/>
        </w:tabs>
        <w:ind w:left="1529" w:hanging="365"/>
      </w:pPr>
      <w:r>
        <w:rPr>
          <w:spacing w:val="6"/>
        </w:rPr>
        <w:t xml:space="preserve">Any change </w:t>
      </w:r>
      <w:r>
        <w:rPr>
          <w:spacing w:val="2"/>
        </w:rPr>
        <w:t xml:space="preserve">in </w:t>
      </w:r>
      <w:r>
        <w:t xml:space="preserve">a </w:t>
      </w:r>
      <w:r>
        <w:rPr>
          <w:spacing w:val="7"/>
        </w:rPr>
        <w:t xml:space="preserve">conforming </w:t>
      </w:r>
      <w:r>
        <w:rPr>
          <w:spacing w:val="5"/>
        </w:rPr>
        <w:t xml:space="preserve">use of </w:t>
      </w:r>
      <w:r>
        <w:t xml:space="preserve">a </w:t>
      </w:r>
      <w:r>
        <w:rPr>
          <w:spacing w:val="6"/>
        </w:rPr>
        <w:t xml:space="preserve">structure </w:t>
      </w:r>
      <w:r>
        <w:rPr>
          <w:spacing w:val="5"/>
        </w:rPr>
        <w:t>or</w:t>
      </w:r>
      <w:r>
        <w:rPr>
          <w:spacing w:val="35"/>
        </w:rPr>
        <w:t xml:space="preserve"> </w:t>
      </w:r>
      <w:r>
        <w:rPr>
          <w:spacing w:val="8"/>
        </w:rPr>
        <w:t>land.</w:t>
      </w:r>
    </w:p>
    <w:p w14:paraId="4F6799B4" w14:textId="77777777" w:rsidR="00041057" w:rsidRDefault="00041057">
      <w:pPr>
        <w:pStyle w:val="BodyText"/>
        <w:spacing w:before="6"/>
        <w:rPr>
          <w:sz w:val="25"/>
        </w:rPr>
      </w:pPr>
    </w:p>
    <w:p w14:paraId="54805DF7" w14:textId="77777777" w:rsidR="00041057" w:rsidRDefault="00B24B28">
      <w:pPr>
        <w:pStyle w:val="ListParagraph"/>
        <w:numPr>
          <w:ilvl w:val="2"/>
          <w:numId w:val="8"/>
        </w:numPr>
        <w:tabs>
          <w:tab w:val="left" w:pos="1530"/>
        </w:tabs>
        <w:ind w:left="1529" w:hanging="365"/>
      </w:pPr>
      <w:r>
        <w:rPr>
          <w:spacing w:val="6"/>
        </w:rPr>
        <w:t>Any</w:t>
      </w:r>
      <w:r>
        <w:rPr>
          <w:spacing w:val="-10"/>
        </w:rPr>
        <w:t xml:space="preserve"> </w:t>
      </w:r>
      <w:r>
        <w:rPr>
          <w:spacing w:val="7"/>
        </w:rPr>
        <w:t>change</w:t>
      </w:r>
      <w:r>
        <w:rPr>
          <w:spacing w:val="-8"/>
        </w:rPr>
        <w:t xml:space="preserve"> </w:t>
      </w:r>
      <w:r>
        <w:rPr>
          <w:spacing w:val="6"/>
        </w:rPr>
        <w:t>from</w:t>
      </w:r>
      <w:r>
        <w:rPr>
          <w:spacing w:val="-8"/>
        </w:rPr>
        <w:t xml:space="preserve"> </w:t>
      </w:r>
      <w:r>
        <w:t>a</w:t>
      </w:r>
      <w:r>
        <w:rPr>
          <w:spacing w:val="-8"/>
        </w:rPr>
        <w:t xml:space="preserve"> </w:t>
      </w:r>
      <w:r>
        <w:rPr>
          <w:spacing w:val="8"/>
        </w:rPr>
        <w:t>nonconforming</w:t>
      </w:r>
      <w:r>
        <w:rPr>
          <w:spacing w:val="-5"/>
        </w:rPr>
        <w:t xml:space="preserve"> </w:t>
      </w:r>
      <w:r>
        <w:rPr>
          <w:spacing w:val="5"/>
        </w:rPr>
        <w:t>use</w:t>
      </w:r>
      <w:r>
        <w:rPr>
          <w:spacing w:val="-5"/>
        </w:rPr>
        <w:t xml:space="preserve"> </w:t>
      </w:r>
      <w:r>
        <w:rPr>
          <w:spacing w:val="4"/>
        </w:rPr>
        <w:t>of</w:t>
      </w:r>
      <w:r>
        <w:rPr>
          <w:spacing w:val="-4"/>
        </w:rPr>
        <w:t xml:space="preserve"> </w:t>
      </w:r>
      <w:r>
        <w:t>a</w:t>
      </w:r>
      <w:r>
        <w:rPr>
          <w:spacing w:val="-8"/>
        </w:rPr>
        <w:t xml:space="preserve"> </w:t>
      </w:r>
      <w:r>
        <w:rPr>
          <w:spacing w:val="7"/>
        </w:rPr>
        <w:t>structure</w:t>
      </w:r>
      <w:r>
        <w:rPr>
          <w:spacing w:val="-8"/>
        </w:rPr>
        <w:t xml:space="preserve"> </w:t>
      </w:r>
      <w:r>
        <w:rPr>
          <w:spacing w:val="5"/>
        </w:rPr>
        <w:t>or</w:t>
      </w:r>
      <w:r>
        <w:rPr>
          <w:spacing w:val="-8"/>
        </w:rPr>
        <w:t xml:space="preserve"> </w:t>
      </w:r>
      <w:r>
        <w:rPr>
          <w:spacing w:val="6"/>
        </w:rPr>
        <w:t>land</w:t>
      </w:r>
      <w:r>
        <w:rPr>
          <w:spacing w:val="-5"/>
        </w:rPr>
        <w:t xml:space="preserve"> </w:t>
      </w:r>
      <w:r>
        <w:rPr>
          <w:spacing w:val="4"/>
        </w:rPr>
        <w:t>to</w:t>
      </w:r>
      <w:r>
        <w:rPr>
          <w:spacing w:val="-5"/>
        </w:rPr>
        <w:t xml:space="preserve"> </w:t>
      </w:r>
      <w:r>
        <w:t>a</w:t>
      </w:r>
      <w:r>
        <w:rPr>
          <w:spacing w:val="-8"/>
        </w:rPr>
        <w:t xml:space="preserve"> </w:t>
      </w:r>
      <w:r>
        <w:rPr>
          <w:spacing w:val="7"/>
        </w:rPr>
        <w:t>conforming</w:t>
      </w:r>
      <w:r>
        <w:rPr>
          <w:spacing w:val="-8"/>
        </w:rPr>
        <w:t xml:space="preserve"> </w:t>
      </w:r>
      <w:r>
        <w:rPr>
          <w:spacing w:val="8"/>
        </w:rPr>
        <w:t>use.</w:t>
      </w:r>
    </w:p>
    <w:p w14:paraId="5BA1A2D2" w14:textId="77777777" w:rsidR="00041057" w:rsidRDefault="00041057">
      <w:pPr>
        <w:pStyle w:val="BodyText"/>
        <w:spacing w:before="6"/>
        <w:rPr>
          <w:sz w:val="25"/>
        </w:rPr>
      </w:pPr>
    </w:p>
    <w:p w14:paraId="62F0472D" w14:textId="77777777" w:rsidR="00041057" w:rsidRDefault="00B24B28">
      <w:pPr>
        <w:pStyle w:val="ListParagraph"/>
        <w:numPr>
          <w:ilvl w:val="2"/>
          <w:numId w:val="8"/>
        </w:numPr>
        <w:tabs>
          <w:tab w:val="left" w:pos="1529"/>
          <w:tab w:val="left" w:pos="1530"/>
        </w:tabs>
        <w:spacing w:line="259" w:lineRule="auto"/>
        <w:ind w:left="1524" w:right="114" w:hanging="360"/>
      </w:pPr>
      <w:r>
        <w:rPr>
          <w:spacing w:val="6"/>
        </w:rPr>
        <w:t xml:space="preserve">Any </w:t>
      </w:r>
      <w:r>
        <w:rPr>
          <w:spacing w:val="7"/>
        </w:rPr>
        <w:t xml:space="preserve">change </w:t>
      </w:r>
      <w:r>
        <w:t xml:space="preserve">in </w:t>
      </w:r>
      <w:r>
        <w:rPr>
          <w:spacing w:val="5"/>
        </w:rPr>
        <w:t xml:space="preserve">the use </w:t>
      </w:r>
      <w:r>
        <w:rPr>
          <w:spacing w:val="4"/>
        </w:rPr>
        <w:t xml:space="preserve">of </w:t>
      </w:r>
      <w:r>
        <w:t xml:space="preserve">a </w:t>
      </w:r>
      <w:r>
        <w:rPr>
          <w:spacing w:val="6"/>
        </w:rPr>
        <w:t xml:space="preserve">structure </w:t>
      </w:r>
      <w:r>
        <w:rPr>
          <w:spacing w:val="4"/>
        </w:rPr>
        <w:t xml:space="preserve">or </w:t>
      </w:r>
      <w:r>
        <w:rPr>
          <w:spacing w:val="6"/>
        </w:rPr>
        <w:t xml:space="preserve">land from that permitted </w:t>
      </w:r>
      <w:r>
        <w:rPr>
          <w:spacing w:val="5"/>
        </w:rPr>
        <w:t xml:space="preserve">by any </w:t>
      </w:r>
      <w:r>
        <w:rPr>
          <w:spacing w:val="7"/>
        </w:rPr>
        <w:t xml:space="preserve">variance </w:t>
      </w:r>
      <w:r>
        <w:rPr>
          <w:spacing w:val="6"/>
        </w:rPr>
        <w:t xml:space="preserve">granted </w:t>
      </w:r>
      <w:r>
        <w:rPr>
          <w:spacing w:val="4"/>
        </w:rPr>
        <w:t xml:space="preserve">by </w:t>
      </w:r>
      <w:r>
        <w:rPr>
          <w:spacing w:val="5"/>
        </w:rPr>
        <w:t xml:space="preserve">the </w:t>
      </w:r>
      <w:r>
        <w:rPr>
          <w:spacing w:val="6"/>
        </w:rPr>
        <w:t xml:space="preserve">Zoning </w:t>
      </w:r>
      <w:r>
        <w:rPr>
          <w:spacing w:val="7"/>
        </w:rPr>
        <w:t>Hearing</w:t>
      </w:r>
      <w:r>
        <w:rPr>
          <w:spacing w:val="16"/>
        </w:rPr>
        <w:t xml:space="preserve"> </w:t>
      </w:r>
      <w:r>
        <w:rPr>
          <w:spacing w:val="8"/>
        </w:rPr>
        <w:t>Board.</w:t>
      </w:r>
    </w:p>
    <w:p w14:paraId="36E770F9" w14:textId="77777777" w:rsidR="00041057" w:rsidRDefault="00041057">
      <w:pPr>
        <w:pStyle w:val="BodyText"/>
        <w:spacing w:before="9"/>
        <w:rPr>
          <w:sz w:val="23"/>
        </w:rPr>
      </w:pPr>
    </w:p>
    <w:p w14:paraId="67E5E250" w14:textId="77777777" w:rsidR="00041057" w:rsidRDefault="00B24B28">
      <w:pPr>
        <w:pStyle w:val="ListParagraph"/>
        <w:numPr>
          <w:ilvl w:val="2"/>
          <w:numId w:val="8"/>
        </w:numPr>
        <w:tabs>
          <w:tab w:val="left" w:pos="1529"/>
          <w:tab w:val="left" w:pos="1530"/>
        </w:tabs>
        <w:spacing w:line="259" w:lineRule="auto"/>
        <w:ind w:left="1524" w:right="114" w:hanging="360"/>
      </w:pPr>
      <w:r>
        <w:rPr>
          <w:spacing w:val="6"/>
        </w:rPr>
        <w:t>The</w:t>
      </w:r>
      <w:r>
        <w:rPr>
          <w:spacing w:val="-1"/>
        </w:rPr>
        <w:t xml:space="preserve"> </w:t>
      </w:r>
      <w:r>
        <w:rPr>
          <w:spacing w:val="7"/>
        </w:rPr>
        <w:t>establishment</w:t>
      </w:r>
      <w:r>
        <w:rPr>
          <w:spacing w:val="-1"/>
        </w:rPr>
        <w:t xml:space="preserve"> </w:t>
      </w:r>
      <w:r>
        <w:rPr>
          <w:spacing w:val="3"/>
        </w:rPr>
        <w:t>of</w:t>
      </w:r>
      <w:r>
        <w:rPr>
          <w:spacing w:val="2"/>
        </w:rPr>
        <w:t xml:space="preserve"> </w:t>
      </w:r>
      <w:r>
        <w:rPr>
          <w:spacing w:val="5"/>
        </w:rPr>
        <w:t>any</w:t>
      </w:r>
      <w:r>
        <w:rPr>
          <w:spacing w:val="-3"/>
        </w:rPr>
        <w:t xml:space="preserve"> </w:t>
      </w:r>
      <w:r>
        <w:rPr>
          <w:spacing w:val="5"/>
        </w:rPr>
        <w:t>use</w:t>
      </w:r>
      <w:r>
        <w:rPr>
          <w:spacing w:val="-1"/>
        </w:rPr>
        <w:t xml:space="preserve"> </w:t>
      </w:r>
      <w:r>
        <w:rPr>
          <w:spacing w:val="3"/>
        </w:rPr>
        <w:t>to</w:t>
      </w:r>
      <w:r>
        <w:rPr>
          <w:spacing w:val="2"/>
        </w:rPr>
        <w:t xml:space="preserve"> </w:t>
      </w:r>
      <w:r>
        <w:rPr>
          <w:spacing w:val="6"/>
        </w:rPr>
        <w:t>which</w:t>
      </w:r>
      <w:r>
        <w:rPr>
          <w:spacing w:val="2"/>
        </w:rPr>
        <w:t xml:space="preserve"> </w:t>
      </w:r>
      <w:r>
        <w:rPr>
          <w:spacing w:val="4"/>
        </w:rPr>
        <w:t>the</w:t>
      </w:r>
      <w:r>
        <w:rPr>
          <w:spacing w:val="-1"/>
        </w:rPr>
        <w:t xml:space="preserve"> </w:t>
      </w:r>
      <w:r>
        <w:rPr>
          <w:spacing w:val="7"/>
        </w:rPr>
        <w:t>Supplementary</w:t>
      </w:r>
      <w:r>
        <w:rPr>
          <w:spacing w:val="-1"/>
        </w:rPr>
        <w:t xml:space="preserve"> </w:t>
      </w:r>
      <w:r>
        <w:rPr>
          <w:spacing w:val="7"/>
        </w:rPr>
        <w:t>Regulations</w:t>
      </w:r>
      <w:r>
        <w:rPr>
          <w:spacing w:val="-1"/>
        </w:rPr>
        <w:t xml:space="preserve"> </w:t>
      </w:r>
      <w:r>
        <w:rPr>
          <w:spacing w:val="5"/>
        </w:rPr>
        <w:t>of</w:t>
      </w:r>
      <w:r>
        <w:rPr>
          <w:spacing w:val="-1"/>
        </w:rPr>
        <w:t xml:space="preserve"> </w:t>
      </w:r>
      <w:r>
        <w:rPr>
          <w:spacing w:val="7"/>
        </w:rPr>
        <w:t xml:space="preserve">Article </w:t>
      </w:r>
      <w:r>
        <w:t xml:space="preserve">V </w:t>
      </w:r>
      <w:r>
        <w:rPr>
          <w:spacing w:val="5"/>
        </w:rPr>
        <w:t>are</w:t>
      </w:r>
      <w:r>
        <w:rPr>
          <w:spacing w:val="22"/>
        </w:rPr>
        <w:t xml:space="preserve"> </w:t>
      </w:r>
      <w:r>
        <w:rPr>
          <w:spacing w:val="7"/>
        </w:rPr>
        <w:t>applicable.</w:t>
      </w:r>
    </w:p>
    <w:p w14:paraId="7927F971" w14:textId="77777777" w:rsidR="00041057" w:rsidRDefault="00041057">
      <w:pPr>
        <w:pStyle w:val="BodyText"/>
        <w:spacing w:before="9"/>
        <w:rPr>
          <w:sz w:val="23"/>
        </w:rPr>
      </w:pPr>
    </w:p>
    <w:p w14:paraId="0D9950DA" w14:textId="77777777" w:rsidR="00041057" w:rsidRDefault="00B24B28">
      <w:pPr>
        <w:pStyle w:val="ListParagraph"/>
        <w:numPr>
          <w:ilvl w:val="1"/>
          <w:numId w:val="8"/>
        </w:numPr>
        <w:tabs>
          <w:tab w:val="left" w:pos="1170"/>
        </w:tabs>
        <w:spacing w:line="259" w:lineRule="auto"/>
        <w:ind w:right="120" w:hanging="357"/>
        <w:jc w:val="both"/>
      </w:pPr>
      <w:r>
        <w:rPr>
          <w:spacing w:val="7"/>
        </w:rPr>
        <w:t xml:space="preserve">Application: </w:t>
      </w:r>
      <w:r>
        <w:rPr>
          <w:spacing w:val="5"/>
        </w:rPr>
        <w:t xml:space="preserve">An </w:t>
      </w:r>
      <w:r>
        <w:rPr>
          <w:spacing w:val="6"/>
        </w:rPr>
        <w:t xml:space="preserve">application </w:t>
      </w:r>
      <w:r>
        <w:rPr>
          <w:spacing w:val="5"/>
        </w:rPr>
        <w:t xml:space="preserve">for </w:t>
      </w:r>
      <w:r>
        <w:t xml:space="preserve">a </w:t>
      </w:r>
      <w:r>
        <w:rPr>
          <w:spacing w:val="6"/>
        </w:rPr>
        <w:t xml:space="preserve">certificate </w:t>
      </w:r>
      <w:r>
        <w:rPr>
          <w:spacing w:val="5"/>
        </w:rPr>
        <w:t xml:space="preserve">of </w:t>
      </w:r>
      <w:r>
        <w:rPr>
          <w:spacing w:val="8"/>
        </w:rPr>
        <w:t xml:space="preserve">use and </w:t>
      </w:r>
      <w:r>
        <w:rPr>
          <w:spacing w:val="7"/>
        </w:rPr>
        <w:t xml:space="preserve">occupancy </w:t>
      </w:r>
      <w:r>
        <w:rPr>
          <w:spacing w:val="6"/>
        </w:rPr>
        <w:t xml:space="preserve">must include </w:t>
      </w:r>
      <w:r>
        <w:t xml:space="preserve">a </w:t>
      </w:r>
      <w:r>
        <w:rPr>
          <w:spacing w:val="6"/>
        </w:rPr>
        <w:t xml:space="preserve">statement </w:t>
      </w:r>
      <w:r>
        <w:rPr>
          <w:spacing w:val="4"/>
        </w:rPr>
        <w:t xml:space="preserve">of the </w:t>
      </w:r>
      <w:r>
        <w:rPr>
          <w:spacing w:val="7"/>
        </w:rPr>
        <w:t xml:space="preserve">intended </w:t>
      </w:r>
      <w:r>
        <w:rPr>
          <w:spacing w:val="6"/>
        </w:rPr>
        <w:t xml:space="preserve">use </w:t>
      </w:r>
      <w:r>
        <w:rPr>
          <w:spacing w:val="5"/>
        </w:rPr>
        <w:t xml:space="preserve">and </w:t>
      </w:r>
      <w:r>
        <w:rPr>
          <w:spacing w:val="6"/>
        </w:rPr>
        <w:t xml:space="preserve">any existing use </w:t>
      </w:r>
      <w:r>
        <w:rPr>
          <w:spacing w:val="4"/>
        </w:rPr>
        <w:t xml:space="preserve">of the </w:t>
      </w:r>
      <w:r>
        <w:rPr>
          <w:spacing w:val="6"/>
        </w:rPr>
        <w:t xml:space="preserve">structure </w:t>
      </w:r>
      <w:r>
        <w:rPr>
          <w:spacing w:val="5"/>
        </w:rPr>
        <w:t>or</w:t>
      </w:r>
      <w:r>
        <w:rPr>
          <w:spacing w:val="32"/>
        </w:rPr>
        <w:t xml:space="preserve"> </w:t>
      </w:r>
      <w:r>
        <w:rPr>
          <w:spacing w:val="6"/>
        </w:rPr>
        <w:t>land.</w:t>
      </w:r>
    </w:p>
    <w:p w14:paraId="4DBF64C8" w14:textId="77777777" w:rsidR="00041057" w:rsidRDefault="00041057">
      <w:pPr>
        <w:pStyle w:val="BodyText"/>
        <w:spacing w:before="9"/>
        <w:rPr>
          <w:sz w:val="23"/>
        </w:rPr>
      </w:pPr>
    </w:p>
    <w:p w14:paraId="428A1F3A" w14:textId="77777777" w:rsidR="00041057" w:rsidRDefault="00B24B28">
      <w:pPr>
        <w:pStyle w:val="ListParagraph"/>
        <w:numPr>
          <w:ilvl w:val="1"/>
          <w:numId w:val="8"/>
        </w:numPr>
        <w:tabs>
          <w:tab w:val="left" w:pos="1170"/>
        </w:tabs>
        <w:spacing w:line="259" w:lineRule="auto"/>
        <w:ind w:right="110" w:hanging="357"/>
        <w:jc w:val="both"/>
      </w:pPr>
      <w:r>
        <w:rPr>
          <w:spacing w:val="7"/>
        </w:rPr>
        <w:t xml:space="preserve">Requirements: </w:t>
      </w:r>
      <w:r>
        <w:rPr>
          <w:spacing w:val="6"/>
        </w:rPr>
        <w:t xml:space="preserve">Prior </w:t>
      </w:r>
      <w:r>
        <w:rPr>
          <w:spacing w:val="3"/>
        </w:rPr>
        <w:t xml:space="preserve">to </w:t>
      </w:r>
      <w:r>
        <w:rPr>
          <w:spacing w:val="7"/>
        </w:rPr>
        <w:t xml:space="preserve">issuance </w:t>
      </w:r>
      <w:r>
        <w:rPr>
          <w:spacing w:val="5"/>
        </w:rPr>
        <w:t xml:space="preserve">of the </w:t>
      </w:r>
      <w:r>
        <w:rPr>
          <w:spacing w:val="6"/>
        </w:rPr>
        <w:t xml:space="preserve">certificate </w:t>
      </w:r>
      <w:r>
        <w:rPr>
          <w:spacing w:val="3"/>
        </w:rPr>
        <w:t xml:space="preserve">of </w:t>
      </w:r>
      <w:r>
        <w:rPr>
          <w:spacing w:val="5"/>
        </w:rPr>
        <w:t xml:space="preserve">use </w:t>
      </w:r>
      <w:r>
        <w:rPr>
          <w:spacing w:val="6"/>
        </w:rPr>
        <w:t xml:space="preserve">and </w:t>
      </w:r>
      <w:r>
        <w:rPr>
          <w:spacing w:val="8"/>
        </w:rPr>
        <w:t xml:space="preserve">occupancy, </w:t>
      </w:r>
      <w:r>
        <w:rPr>
          <w:spacing w:val="7"/>
        </w:rPr>
        <w:t xml:space="preserve">all requirements </w:t>
      </w:r>
      <w:r>
        <w:rPr>
          <w:spacing w:val="5"/>
        </w:rPr>
        <w:t xml:space="preserve">of this </w:t>
      </w:r>
      <w:r>
        <w:rPr>
          <w:spacing w:val="7"/>
        </w:rPr>
        <w:t xml:space="preserve">Ordinance, </w:t>
      </w:r>
      <w:r>
        <w:rPr>
          <w:spacing w:val="3"/>
        </w:rPr>
        <w:t xml:space="preserve">as </w:t>
      </w:r>
      <w:r>
        <w:rPr>
          <w:spacing w:val="6"/>
        </w:rPr>
        <w:t xml:space="preserve">well </w:t>
      </w:r>
      <w:r>
        <w:rPr>
          <w:spacing w:val="5"/>
        </w:rPr>
        <w:t xml:space="preserve">as </w:t>
      </w:r>
      <w:r>
        <w:rPr>
          <w:spacing w:val="6"/>
        </w:rPr>
        <w:t xml:space="preserve">the </w:t>
      </w:r>
      <w:r>
        <w:rPr>
          <w:spacing w:val="8"/>
        </w:rPr>
        <w:t xml:space="preserve">Township </w:t>
      </w:r>
      <w:r>
        <w:rPr>
          <w:spacing w:val="6"/>
        </w:rPr>
        <w:t xml:space="preserve">Building Code, must </w:t>
      </w:r>
      <w:r>
        <w:rPr>
          <w:spacing w:val="10"/>
        </w:rPr>
        <w:t xml:space="preserve">be </w:t>
      </w:r>
      <w:r>
        <w:rPr>
          <w:spacing w:val="7"/>
        </w:rPr>
        <w:t>satisfied.</w:t>
      </w:r>
    </w:p>
    <w:p w14:paraId="47DCD45A" w14:textId="77777777" w:rsidR="00041057" w:rsidRDefault="00041057">
      <w:pPr>
        <w:pStyle w:val="BodyText"/>
        <w:spacing w:before="9"/>
        <w:rPr>
          <w:sz w:val="23"/>
        </w:rPr>
      </w:pPr>
    </w:p>
    <w:p w14:paraId="7DCB6A31" w14:textId="77777777" w:rsidR="00041057" w:rsidRDefault="00B24B28">
      <w:pPr>
        <w:pStyle w:val="ListParagraph"/>
        <w:numPr>
          <w:ilvl w:val="1"/>
          <w:numId w:val="8"/>
        </w:numPr>
        <w:tabs>
          <w:tab w:val="left" w:pos="1170"/>
        </w:tabs>
        <w:spacing w:line="259" w:lineRule="auto"/>
        <w:ind w:right="111" w:hanging="357"/>
        <w:jc w:val="both"/>
      </w:pPr>
      <w:r>
        <w:rPr>
          <w:spacing w:val="7"/>
        </w:rPr>
        <w:t xml:space="preserve">Duration </w:t>
      </w:r>
      <w:r>
        <w:rPr>
          <w:spacing w:val="5"/>
        </w:rPr>
        <w:t xml:space="preserve">of </w:t>
      </w:r>
      <w:r>
        <w:rPr>
          <w:spacing w:val="6"/>
        </w:rPr>
        <w:t xml:space="preserve">Permit: The certificate </w:t>
      </w:r>
      <w:r>
        <w:rPr>
          <w:spacing w:val="7"/>
        </w:rPr>
        <w:t xml:space="preserve">continues </w:t>
      </w:r>
      <w:r>
        <w:rPr>
          <w:spacing w:val="2"/>
        </w:rPr>
        <w:t xml:space="preserve">in </w:t>
      </w:r>
      <w:r>
        <w:rPr>
          <w:spacing w:val="6"/>
        </w:rPr>
        <w:t xml:space="preserve">effect </w:t>
      </w:r>
      <w:r>
        <w:rPr>
          <w:spacing w:val="3"/>
        </w:rPr>
        <w:t xml:space="preserve">as </w:t>
      </w:r>
      <w:r>
        <w:rPr>
          <w:spacing w:val="6"/>
        </w:rPr>
        <w:t xml:space="preserve">long </w:t>
      </w:r>
      <w:r>
        <w:rPr>
          <w:spacing w:val="3"/>
        </w:rPr>
        <w:t xml:space="preserve">as </w:t>
      </w:r>
      <w:r>
        <w:rPr>
          <w:spacing w:val="5"/>
        </w:rPr>
        <w:t xml:space="preserve">the use of </w:t>
      </w:r>
      <w:r>
        <w:rPr>
          <w:spacing w:val="8"/>
        </w:rPr>
        <w:t xml:space="preserve">the </w:t>
      </w:r>
      <w:r>
        <w:rPr>
          <w:spacing w:val="6"/>
        </w:rPr>
        <w:t xml:space="preserve">structure </w:t>
      </w:r>
      <w:r>
        <w:rPr>
          <w:spacing w:val="4"/>
        </w:rPr>
        <w:t xml:space="preserve">or </w:t>
      </w:r>
      <w:r>
        <w:rPr>
          <w:spacing w:val="6"/>
        </w:rPr>
        <w:t xml:space="preserve">land </w:t>
      </w:r>
      <w:r>
        <w:rPr>
          <w:spacing w:val="5"/>
        </w:rPr>
        <w:t xml:space="preserve">for </w:t>
      </w:r>
      <w:r>
        <w:rPr>
          <w:spacing w:val="7"/>
        </w:rPr>
        <w:t xml:space="preserve">which </w:t>
      </w:r>
      <w:r>
        <w:rPr>
          <w:spacing w:val="3"/>
        </w:rPr>
        <w:t xml:space="preserve">it </w:t>
      </w:r>
      <w:r>
        <w:rPr>
          <w:spacing w:val="2"/>
        </w:rPr>
        <w:t xml:space="preserve">is </w:t>
      </w:r>
      <w:r>
        <w:rPr>
          <w:spacing w:val="6"/>
        </w:rPr>
        <w:t xml:space="preserve">granted </w:t>
      </w:r>
      <w:r>
        <w:rPr>
          <w:spacing w:val="7"/>
        </w:rPr>
        <w:t xml:space="preserve">conforms </w:t>
      </w:r>
      <w:r>
        <w:rPr>
          <w:spacing w:val="5"/>
        </w:rPr>
        <w:t xml:space="preserve">with </w:t>
      </w:r>
      <w:r>
        <w:rPr>
          <w:spacing w:val="6"/>
        </w:rPr>
        <w:t>this</w:t>
      </w:r>
      <w:r>
        <w:rPr>
          <w:spacing w:val="40"/>
        </w:rPr>
        <w:t xml:space="preserve"> </w:t>
      </w:r>
      <w:r>
        <w:rPr>
          <w:spacing w:val="8"/>
        </w:rPr>
        <w:t>Ordinance.</w:t>
      </w:r>
    </w:p>
    <w:p w14:paraId="7FB5D069" w14:textId="77777777" w:rsidR="00041057" w:rsidRDefault="00041057">
      <w:pPr>
        <w:pStyle w:val="BodyText"/>
        <w:spacing w:before="9"/>
        <w:rPr>
          <w:sz w:val="23"/>
        </w:rPr>
      </w:pPr>
    </w:p>
    <w:p w14:paraId="7D093AA9" w14:textId="77777777" w:rsidR="00041057" w:rsidRDefault="00B24B28">
      <w:pPr>
        <w:pStyle w:val="ListParagraph"/>
        <w:numPr>
          <w:ilvl w:val="1"/>
          <w:numId w:val="8"/>
        </w:numPr>
        <w:tabs>
          <w:tab w:val="left" w:pos="1170"/>
        </w:tabs>
        <w:spacing w:line="259" w:lineRule="auto"/>
        <w:ind w:right="113" w:hanging="357"/>
        <w:jc w:val="both"/>
      </w:pPr>
      <w:r>
        <w:rPr>
          <w:spacing w:val="7"/>
        </w:rPr>
        <w:t xml:space="preserve">Completion </w:t>
      </w:r>
      <w:r>
        <w:rPr>
          <w:spacing w:val="4"/>
        </w:rPr>
        <w:t xml:space="preserve">of </w:t>
      </w:r>
      <w:r>
        <w:rPr>
          <w:spacing w:val="7"/>
        </w:rPr>
        <w:t xml:space="preserve">Improvements: </w:t>
      </w:r>
      <w:r>
        <w:rPr>
          <w:spacing w:val="5"/>
        </w:rPr>
        <w:t xml:space="preserve">No </w:t>
      </w:r>
      <w:r>
        <w:rPr>
          <w:spacing w:val="6"/>
        </w:rPr>
        <w:t xml:space="preserve">certificate </w:t>
      </w:r>
      <w:r>
        <w:rPr>
          <w:spacing w:val="7"/>
        </w:rPr>
        <w:t xml:space="preserve">required under </w:t>
      </w:r>
      <w:r>
        <w:rPr>
          <w:spacing w:val="5"/>
        </w:rPr>
        <w:t xml:space="preserve">this </w:t>
      </w:r>
      <w:r>
        <w:rPr>
          <w:spacing w:val="7"/>
        </w:rPr>
        <w:t xml:space="preserve">subsection </w:t>
      </w:r>
      <w:r>
        <w:rPr>
          <w:spacing w:val="5"/>
        </w:rPr>
        <w:t xml:space="preserve">b) </w:t>
      </w:r>
      <w:r>
        <w:rPr>
          <w:spacing w:val="7"/>
        </w:rPr>
        <w:t xml:space="preserve">shall </w:t>
      </w:r>
      <w:r>
        <w:rPr>
          <w:spacing w:val="5"/>
        </w:rPr>
        <w:t xml:space="preserve">be </w:t>
      </w:r>
      <w:r>
        <w:rPr>
          <w:spacing w:val="7"/>
        </w:rPr>
        <w:t xml:space="preserve">issued, </w:t>
      </w:r>
      <w:r>
        <w:rPr>
          <w:spacing w:val="5"/>
        </w:rPr>
        <w:t xml:space="preserve">or use </w:t>
      </w:r>
      <w:r>
        <w:rPr>
          <w:spacing w:val="3"/>
        </w:rPr>
        <w:t xml:space="preserve">or </w:t>
      </w:r>
      <w:r>
        <w:rPr>
          <w:spacing w:val="7"/>
        </w:rPr>
        <w:t xml:space="preserve">occupancy </w:t>
      </w:r>
      <w:r>
        <w:rPr>
          <w:spacing w:val="5"/>
        </w:rPr>
        <w:t xml:space="preserve">of </w:t>
      </w:r>
      <w:r>
        <w:t xml:space="preserve">a </w:t>
      </w:r>
      <w:r>
        <w:rPr>
          <w:spacing w:val="7"/>
        </w:rPr>
        <w:t xml:space="preserve">structure permitted, </w:t>
      </w:r>
      <w:r>
        <w:rPr>
          <w:spacing w:val="8"/>
        </w:rPr>
        <w:t xml:space="preserve">until </w:t>
      </w:r>
      <w:r>
        <w:rPr>
          <w:spacing w:val="5"/>
        </w:rPr>
        <w:t xml:space="preserve">all </w:t>
      </w:r>
      <w:r>
        <w:rPr>
          <w:spacing w:val="8"/>
        </w:rPr>
        <w:t xml:space="preserve">improvements </w:t>
      </w:r>
      <w:r>
        <w:rPr>
          <w:spacing w:val="7"/>
        </w:rPr>
        <w:t xml:space="preserve">required </w:t>
      </w:r>
      <w:r>
        <w:rPr>
          <w:spacing w:val="4"/>
        </w:rPr>
        <w:t xml:space="preserve">by </w:t>
      </w:r>
      <w:r>
        <w:rPr>
          <w:spacing w:val="5"/>
        </w:rPr>
        <w:t xml:space="preserve">any </w:t>
      </w:r>
      <w:r>
        <w:rPr>
          <w:spacing w:val="6"/>
        </w:rPr>
        <w:t xml:space="preserve">permits issued </w:t>
      </w:r>
      <w:r>
        <w:rPr>
          <w:spacing w:val="7"/>
        </w:rPr>
        <w:t xml:space="preserve">pursuant </w:t>
      </w:r>
      <w:r>
        <w:rPr>
          <w:spacing w:val="3"/>
        </w:rPr>
        <w:t xml:space="preserve">to </w:t>
      </w:r>
      <w:r>
        <w:rPr>
          <w:spacing w:val="5"/>
        </w:rPr>
        <w:t xml:space="preserve">this or </w:t>
      </w:r>
      <w:r>
        <w:rPr>
          <w:spacing w:val="6"/>
        </w:rPr>
        <w:t xml:space="preserve">any other </w:t>
      </w:r>
      <w:r>
        <w:rPr>
          <w:spacing w:val="7"/>
        </w:rPr>
        <w:t xml:space="preserve">Township Ordinance </w:t>
      </w:r>
      <w:r>
        <w:rPr>
          <w:spacing w:val="10"/>
        </w:rPr>
        <w:t xml:space="preserve">or </w:t>
      </w:r>
      <w:r>
        <w:rPr>
          <w:spacing w:val="5"/>
        </w:rPr>
        <w:t xml:space="preserve">state </w:t>
      </w:r>
      <w:r>
        <w:rPr>
          <w:spacing w:val="6"/>
        </w:rPr>
        <w:t xml:space="preserve">statute </w:t>
      </w:r>
      <w:r>
        <w:rPr>
          <w:spacing w:val="5"/>
        </w:rPr>
        <w:t xml:space="preserve">have </w:t>
      </w:r>
      <w:r>
        <w:rPr>
          <w:spacing w:val="6"/>
        </w:rPr>
        <w:t xml:space="preserve">been substantially completed </w:t>
      </w:r>
      <w:r>
        <w:t xml:space="preserve">in </w:t>
      </w:r>
      <w:r>
        <w:rPr>
          <w:spacing w:val="4"/>
        </w:rPr>
        <w:t xml:space="preserve">the </w:t>
      </w:r>
      <w:r>
        <w:rPr>
          <w:spacing w:val="5"/>
        </w:rPr>
        <w:t xml:space="preserve">sole </w:t>
      </w:r>
      <w:r>
        <w:rPr>
          <w:spacing w:val="7"/>
        </w:rPr>
        <w:t xml:space="preserve">discretion </w:t>
      </w:r>
      <w:r>
        <w:rPr>
          <w:spacing w:val="5"/>
        </w:rPr>
        <w:t xml:space="preserve">of the </w:t>
      </w:r>
      <w:r>
        <w:rPr>
          <w:spacing w:val="8"/>
        </w:rPr>
        <w:t xml:space="preserve">Zoning </w:t>
      </w:r>
      <w:r>
        <w:rPr>
          <w:spacing w:val="7"/>
        </w:rPr>
        <w:t xml:space="preserve">Officer. Substantial completion </w:t>
      </w:r>
      <w:r>
        <w:rPr>
          <w:spacing w:val="6"/>
        </w:rPr>
        <w:t xml:space="preserve">shall </w:t>
      </w:r>
      <w:r>
        <w:rPr>
          <w:spacing w:val="7"/>
        </w:rPr>
        <w:t xml:space="preserve">include, </w:t>
      </w:r>
      <w:r>
        <w:rPr>
          <w:spacing w:val="3"/>
        </w:rPr>
        <w:t xml:space="preserve">in </w:t>
      </w:r>
      <w:r>
        <w:rPr>
          <w:spacing w:val="6"/>
        </w:rPr>
        <w:t xml:space="preserve">addition </w:t>
      </w:r>
      <w:r>
        <w:rPr>
          <w:spacing w:val="3"/>
        </w:rPr>
        <w:t xml:space="preserve">to </w:t>
      </w:r>
      <w:r>
        <w:rPr>
          <w:spacing w:val="7"/>
        </w:rPr>
        <w:t xml:space="preserve">substantial </w:t>
      </w:r>
      <w:r>
        <w:rPr>
          <w:spacing w:val="8"/>
        </w:rPr>
        <w:t xml:space="preserve">completion </w:t>
      </w:r>
      <w:r>
        <w:rPr>
          <w:spacing w:val="5"/>
        </w:rPr>
        <w:t xml:space="preserve">of the </w:t>
      </w:r>
      <w:r>
        <w:rPr>
          <w:spacing w:val="6"/>
        </w:rPr>
        <w:t xml:space="preserve">structure, </w:t>
      </w:r>
      <w:r>
        <w:rPr>
          <w:spacing w:val="4"/>
        </w:rPr>
        <w:t xml:space="preserve">all </w:t>
      </w:r>
      <w:r>
        <w:rPr>
          <w:spacing w:val="6"/>
        </w:rPr>
        <w:t xml:space="preserve">required </w:t>
      </w:r>
      <w:r>
        <w:rPr>
          <w:spacing w:val="7"/>
        </w:rPr>
        <w:t xml:space="preserve">exterior improvements, </w:t>
      </w:r>
      <w:r>
        <w:rPr>
          <w:spacing w:val="6"/>
        </w:rPr>
        <w:t xml:space="preserve">including final grading </w:t>
      </w:r>
      <w:r>
        <w:rPr>
          <w:spacing w:val="9"/>
        </w:rPr>
        <w:t xml:space="preserve">and </w:t>
      </w:r>
      <w:r>
        <w:rPr>
          <w:spacing w:val="7"/>
        </w:rPr>
        <w:t xml:space="preserve">seeding, </w:t>
      </w:r>
      <w:r>
        <w:rPr>
          <w:spacing w:val="6"/>
        </w:rPr>
        <w:t xml:space="preserve">driveways, curbs, </w:t>
      </w:r>
      <w:r>
        <w:rPr>
          <w:spacing w:val="5"/>
        </w:rPr>
        <w:t xml:space="preserve">and </w:t>
      </w:r>
      <w:r>
        <w:rPr>
          <w:spacing w:val="7"/>
        </w:rPr>
        <w:t>sidewalks, where</w:t>
      </w:r>
      <w:r>
        <w:rPr>
          <w:spacing w:val="16"/>
        </w:rPr>
        <w:t xml:space="preserve"> </w:t>
      </w:r>
      <w:r>
        <w:rPr>
          <w:spacing w:val="8"/>
        </w:rPr>
        <w:t>required.</w:t>
      </w:r>
    </w:p>
    <w:p w14:paraId="661C6299" w14:textId="77777777" w:rsidR="00041057" w:rsidRDefault="00041057">
      <w:pPr>
        <w:spacing w:line="259" w:lineRule="auto"/>
        <w:jc w:val="both"/>
        <w:sectPr w:rsidR="00041057">
          <w:pgSz w:w="12240" w:h="15840"/>
          <w:pgMar w:top="1400" w:right="1320" w:bottom="1320" w:left="1720" w:header="0" w:footer="1121" w:gutter="0"/>
          <w:cols w:space="720"/>
        </w:sectPr>
      </w:pPr>
    </w:p>
    <w:p w14:paraId="69FF7580" w14:textId="77777777" w:rsidR="00041057" w:rsidRDefault="00B24B28">
      <w:pPr>
        <w:pStyle w:val="ListParagraph"/>
        <w:numPr>
          <w:ilvl w:val="1"/>
          <w:numId w:val="8"/>
        </w:numPr>
        <w:tabs>
          <w:tab w:val="left" w:pos="1170"/>
        </w:tabs>
        <w:spacing w:before="38"/>
        <w:ind w:left="1169" w:hanging="362"/>
      </w:pPr>
      <w:r>
        <w:rPr>
          <w:spacing w:val="7"/>
        </w:rPr>
        <w:lastRenderedPageBreak/>
        <w:t>Temporary</w:t>
      </w:r>
      <w:r>
        <w:rPr>
          <w:spacing w:val="10"/>
        </w:rPr>
        <w:t xml:space="preserve"> </w:t>
      </w:r>
      <w:r>
        <w:rPr>
          <w:spacing w:val="7"/>
        </w:rPr>
        <w:t>Certificate</w:t>
      </w:r>
    </w:p>
    <w:p w14:paraId="084B9B40" w14:textId="77777777" w:rsidR="00041057" w:rsidRDefault="00041057">
      <w:pPr>
        <w:pStyle w:val="BodyText"/>
        <w:spacing w:before="6"/>
        <w:rPr>
          <w:sz w:val="25"/>
        </w:rPr>
      </w:pPr>
    </w:p>
    <w:p w14:paraId="578FA15E" w14:textId="77777777" w:rsidR="00041057" w:rsidRDefault="00B24B28">
      <w:pPr>
        <w:pStyle w:val="ListParagraph"/>
        <w:numPr>
          <w:ilvl w:val="2"/>
          <w:numId w:val="8"/>
        </w:numPr>
        <w:tabs>
          <w:tab w:val="left" w:pos="1530"/>
        </w:tabs>
        <w:spacing w:line="259" w:lineRule="auto"/>
        <w:ind w:left="1524" w:right="111" w:hanging="360"/>
        <w:jc w:val="both"/>
      </w:pPr>
      <w:r>
        <w:rPr>
          <w:spacing w:val="6"/>
        </w:rPr>
        <w:t xml:space="preserve">Partial </w:t>
      </w:r>
      <w:r>
        <w:rPr>
          <w:spacing w:val="8"/>
        </w:rPr>
        <w:t xml:space="preserve">Completion: Upon </w:t>
      </w:r>
      <w:r>
        <w:rPr>
          <w:spacing w:val="7"/>
        </w:rPr>
        <w:t xml:space="preserve">request </w:t>
      </w:r>
      <w:r>
        <w:rPr>
          <w:spacing w:val="5"/>
        </w:rPr>
        <w:t xml:space="preserve">of </w:t>
      </w:r>
      <w:r>
        <w:t xml:space="preserve">a </w:t>
      </w:r>
      <w:r>
        <w:rPr>
          <w:spacing w:val="6"/>
        </w:rPr>
        <w:t xml:space="preserve">holder </w:t>
      </w:r>
      <w:r>
        <w:rPr>
          <w:spacing w:val="5"/>
        </w:rPr>
        <w:t xml:space="preserve">of </w:t>
      </w:r>
      <w:r>
        <w:t xml:space="preserve">a </w:t>
      </w:r>
      <w:r>
        <w:rPr>
          <w:spacing w:val="6"/>
        </w:rPr>
        <w:t xml:space="preserve">zoning permit, </w:t>
      </w:r>
      <w:r>
        <w:rPr>
          <w:spacing w:val="5"/>
        </w:rPr>
        <w:t xml:space="preserve">the </w:t>
      </w:r>
      <w:r>
        <w:rPr>
          <w:spacing w:val="8"/>
        </w:rPr>
        <w:t xml:space="preserve">Zoning </w:t>
      </w:r>
      <w:r>
        <w:rPr>
          <w:spacing w:val="6"/>
        </w:rPr>
        <w:t xml:space="preserve">Officer may </w:t>
      </w:r>
      <w:r>
        <w:rPr>
          <w:spacing w:val="5"/>
        </w:rPr>
        <w:t xml:space="preserve">issue </w:t>
      </w:r>
      <w:r>
        <w:t xml:space="preserve">a </w:t>
      </w:r>
      <w:r>
        <w:rPr>
          <w:spacing w:val="7"/>
        </w:rPr>
        <w:t xml:space="preserve">temporary </w:t>
      </w:r>
      <w:r>
        <w:rPr>
          <w:spacing w:val="6"/>
        </w:rPr>
        <w:t xml:space="preserve">certificate of </w:t>
      </w:r>
      <w:r>
        <w:rPr>
          <w:spacing w:val="7"/>
        </w:rPr>
        <w:t xml:space="preserve">use </w:t>
      </w:r>
      <w:r>
        <w:rPr>
          <w:spacing w:val="5"/>
        </w:rPr>
        <w:t xml:space="preserve">and </w:t>
      </w:r>
      <w:r>
        <w:rPr>
          <w:spacing w:val="7"/>
        </w:rPr>
        <w:t xml:space="preserve">occupancy </w:t>
      </w:r>
      <w:r>
        <w:rPr>
          <w:spacing w:val="5"/>
        </w:rPr>
        <w:t xml:space="preserve">for </w:t>
      </w:r>
      <w:r>
        <w:t xml:space="preserve">a </w:t>
      </w:r>
      <w:r>
        <w:rPr>
          <w:spacing w:val="7"/>
        </w:rPr>
        <w:t>structure and/or</w:t>
      </w:r>
      <w:r>
        <w:rPr>
          <w:spacing w:val="-6"/>
        </w:rPr>
        <w:t xml:space="preserve"> </w:t>
      </w:r>
      <w:r>
        <w:rPr>
          <w:spacing w:val="6"/>
        </w:rPr>
        <w:t>land,</w:t>
      </w:r>
      <w:r>
        <w:rPr>
          <w:spacing w:val="-9"/>
        </w:rPr>
        <w:t xml:space="preserve"> </w:t>
      </w:r>
      <w:r>
        <w:rPr>
          <w:spacing w:val="4"/>
        </w:rPr>
        <w:t>or</w:t>
      </w:r>
      <w:r>
        <w:rPr>
          <w:spacing w:val="-6"/>
        </w:rPr>
        <w:t xml:space="preserve"> </w:t>
      </w:r>
      <w:r>
        <w:rPr>
          <w:spacing w:val="7"/>
        </w:rPr>
        <w:t>portion</w:t>
      </w:r>
      <w:r>
        <w:rPr>
          <w:spacing w:val="-6"/>
        </w:rPr>
        <w:t xml:space="preserve"> </w:t>
      </w:r>
      <w:r>
        <w:rPr>
          <w:spacing w:val="7"/>
        </w:rPr>
        <w:t>thereof,</w:t>
      </w:r>
      <w:r>
        <w:rPr>
          <w:spacing w:val="-6"/>
        </w:rPr>
        <w:t xml:space="preserve"> </w:t>
      </w:r>
      <w:r>
        <w:rPr>
          <w:spacing w:val="7"/>
        </w:rPr>
        <w:t>before</w:t>
      </w:r>
      <w:r>
        <w:rPr>
          <w:spacing w:val="-7"/>
        </w:rPr>
        <w:t xml:space="preserve"> </w:t>
      </w:r>
      <w:r>
        <w:rPr>
          <w:spacing w:val="5"/>
        </w:rPr>
        <w:t>the</w:t>
      </w:r>
      <w:r>
        <w:rPr>
          <w:spacing w:val="-7"/>
        </w:rPr>
        <w:t xml:space="preserve"> </w:t>
      </w:r>
      <w:r>
        <w:rPr>
          <w:spacing w:val="6"/>
        </w:rPr>
        <w:t>entire</w:t>
      </w:r>
      <w:r>
        <w:rPr>
          <w:spacing w:val="-7"/>
        </w:rPr>
        <w:t xml:space="preserve"> </w:t>
      </w:r>
      <w:r>
        <w:rPr>
          <w:spacing w:val="7"/>
        </w:rPr>
        <w:t>work</w:t>
      </w:r>
      <w:r>
        <w:rPr>
          <w:spacing w:val="-5"/>
        </w:rPr>
        <w:t xml:space="preserve"> </w:t>
      </w:r>
      <w:r>
        <w:rPr>
          <w:spacing w:val="7"/>
        </w:rPr>
        <w:t>covered</w:t>
      </w:r>
      <w:r>
        <w:rPr>
          <w:spacing w:val="-5"/>
        </w:rPr>
        <w:t xml:space="preserve"> </w:t>
      </w:r>
      <w:r>
        <w:rPr>
          <w:spacing w:val="5"/>
        </w:rPr>
        <w:t>by</w:t>
      </w:r>
      <w:r>
        <w:rPr>
          <w:spacing w:val="-12"/>
        </w:rPr>
        <w:t xml:space="preserve"> </w:t>
      </w:r>
      <w:r>
        <w:rPr>
          <w:spacing w:val="4"/>
        </w:rPr>
        <w:t>the</w:t>
      </w:r>
      <w:r>
        <w:rPr>
          <w:spacing w:val="-6"/>
        </w:rPr>
        <w:t xml:space="preserve"> </w:t>
      </w:r>
      <w:r>
        <w:rPr>
          <w:spacing w:val="6"/>
        </w:rPr>
        <w:t>permit</w:t>
      </w:r>
      <w:r>
        <w:rPr>
          <w:spacing w:val="-9"/>
        </w:rPr>
        <w:t xml:space="preserve"> </w:t>
      </w:r>
      <w:r>
        <w:rPr>
          <w:spacing w:val="7"/>
        </w:rPr>
        <w:t xml:space="preserve">shall </w:t>
      </w:r>
      <w:r>
        <w:rPr>
          <w:spacing w:val="6"/>
        </w:rPr>
        <w:t xml:space="preserve">have been </w:t>
      </w:r>
      <w:r>
        <w:rPr>
          <w:spacing w:val="7"/>
        </w:rPr>
        <w:t xml:space="preserve">completed, provided </w:t>
      </w:r>
      <w:r>
        <w:rPr>
          <w:spacing w:val="6"/>
        </w:rPr>
        <w:t xml:space="preserve">such structure and/or land, </w:t>
      </w:r>
      <w:r>
        <w:rPr>
          <w:spacing w:val="4"/>
        </w:rPr>
        <w:t xml:space="preserve">or </w:t>
      </w:r>
      <w:r>
        <w:rPr>
          <w:spacing w:val="7"/>
        </w:rPr>
        <w:t xml:space="preserve">portion </w:t>
      </w:r>
      <w:r>
        <w:rPr>
          <w:spacing w:val="8"/>
        </w:rPr>
        <w:t xml:space="preserve">thereof, </w:t>
      </w:r>
      <w:r>
        <w:rPr>
          <w:spacing w:val="5"/>
        </w:rPr>
        <w:t xml:space="preserve">may be </w:t>
      </w:r>
      <w:r>
        <w:rPr>
          <w:spacing w:val="6"/>
        </w:rPr>
        <w:t xml:space="preserve">used and/or </w:t>
      </w:r>
      <w:r>
        <w:rPr>
          <w:spacing w:val="7"/>
        </w:rPr>
        <w:t xml:space="preserve">occupied </w:t>
      </w:r>
      <w:r>
        <w:rPr>
          <w:spacing w:val="6"/>
        </w:rPr>
        <w:t xml:space="preserve">safely prior </w:t>
      </w:r>
      <w:r>
        <w:rPr>
          <w:spacing w:val="2"/>
        </w:rPr>
        <w:t xml:space="preserve">to </w:t>
      </w:r>
      <w:r>
        <w:rPr>
          <w:spacing w:val="5"/>
        </w:rPr>
        <w:t xml:space="preserve">full </w:t>
      </w:r>
      <w:r>
        <w:rPr>
          <w:spacing w:val="7"/>
        </w:rPr>
        <w:t xml:space="preserve">completion </w:t>
      </w:r>
      <w:r>
        <w:rPr>
          <w:spacing w:val="5"/>
        </w:rPr>
        <w:t xml:space="preserve">of the </w:t>
      </w:r>
      <w:r>
        <w:rPr>
          <w:spacing w:val="7"/>
        </w:rPr>
        <w:t xml:space="preserve">work </w:t>
      </w:r>
      <w:r>
        <w:rPr>
          <w:spacing w:val="8"/>
        </w:rPr>
        <w:t xml:space="preserve">without </w:t>
      </w:r>
      <w:r>
        <w:rPr>
          <w:spacing w:val="7"/>
        </w:rPr>
        <w:t xml:space="preserve">endangering </w:t>
      </w:r>
      <w:r>
        <w:rPr>
          <w:spacing w:val="4"/>
        </w:rPr>
        <w:t xml:space="preserve">life or </w:t>
      </w:r>
      <w:r>
        <w:rPr>
          <w:spacing w:val="6"/>
        </w:rPr>
        <w:t>public</w:t>
      </w:r>
      <w:r>
        <w:rPr>
          <w:spacing w:val="26"/>
        </w:rPr>
        <w:t xml:space="preserve"> </w:t>
      </w:r>
      <w:r>
        <w:rPr>
          <w:spacing w:val="7"/>
        </w:rPr>
        <w:t>welfare.</w:t>
      </w:r>
    </w:p>
    <w:p w14:paraId="3C2E790D" w14:textId="77777777" w:rsidR="00041057" w:rsidRDefault="00041057">
      <w:pPr>
        <w:pStyle w:val="BodyText"/>
        <w:spacing w:before="10"/>
        <w:rPr>
          <w:sz w:val="23"/>
        </w:rPr>
      </w:pPr>
    </w:p>
    <w:p w14:paraId="5DE6C2C2" w14:textId="77777777" w:rsidR="00041057" w:rsidRDefault="00B24B28">
      <w:pPr>
        <w:pStyle w:val="BodyText"/>
        <w:spacing w:line="259" w:lineRule="auto"/>
        <w:ind w:left="1524" w:right="114"/>
        <w:jc w:val="both"/>
      </w:pPr>
      <w:r>
        <w:t>In the event that a temporary certificate is requested under this subsection a., the Township, at its sole discretion, may require the applicant to post a performance bond in an amount to be determined by and in a form suitable to the Township sufficient to assure substantial completion of all portions of the required improvements which are not completed at the time of the issuance of the temporary certificate.</w:t>
      </w:r>
    </w:p>
    <w:p w14:paraId="78CA80E9" w14:textId="77777777" w:rsidR="00041057" w:rsidRDefault="00041057">
      <w:pPr>
        <w:pStyle w:val="BodyText"/>
        <w:spacing w:before="10"/>
        <w:rPr>
          <w:sz w:val="23"/>
        </w:rPr>
      </w:pPr>
    </w:p>
    <w:p w14:paraId="0BC07531" w14:textId="77777777" w:rsidR="00041057" w:rsidRDefault="00B24B28">
      <w:pPr>
        <w:pStyle w:val="ListParagraph"/>
        <w:numPr>
          <w:ilvl w:val="2"/>
          <w:numId w:val="8"/>
        </w:numPr>
        <w:tabs>
          <w:tab w:val="left" w:pos="1530"/>
        </w:tabs>
        <w:spacing w:line="259" w:lineRule="auto"/>
        <w:ind w:left="1524" w:right="114" w:hanging="360"/>
        <w:jc w:val="both"/>
      </w:pPr>
      <w:r>
        <w:rPr>
          <w:spacing w:val="7"/>
        </w:rPr>
        <w:t xml:space="preserve">Temporary </w:t>
      </w:r>
      <w:r>
        <w:rPr>
          <w:spacing w:val="6"/>
        </w:rPr>
        <w:t xml:space="preserve">Use: </w:t>
      </w:r>
      <w:r>
        <w:t xml:space="preserve">A </w:t>
      </w:r>
      <w:r>
        <w:rPr>
          <w:spacing w:val="7"/>
        </w:rPr>
        <w:t xml:space="preserve">temporary </w:t>
      </w:r>
      <w:r>
        <w:rPr>
          <w:spacing w:val="6"/>
        </w:rPr>
        <w:t xml:space="preserve">certificate </w:t>
      </w:r>
      <w:r>
        <w:rPr>
          <w:spacing w:val="4"/>
        </w:rPr>
        <w:t xml:space="preserve">of </w:t>
      </w:r>
      <w:r>
        <w:rPr>
          <w:spacing w:val="5"/>
        </w:rPr>
        <w:t xml:space="preserve">use and </w:t>
      </w:r>
      <w:r>
        <w:rPr>
          <w:spacing w:val="7"/>
        </w:rPr>
        <w:t xml:space="preserve">occupancy </w:t>
      </w:r>
      <w:r>
        <w:rPr>
          <w:spacing w:val="6"/>
        </w:rPr>
        <w:t xml:space="preserve">shall </w:t>
      </w:r>
      <w:r>
        <w:rPr>
          <w:spacing w:val="5"/>
        </w:rPr>
        <w:t xml:space="preserve">be </w:t>
      </w:r>
      <w:r>
        <w:rPr>
          <w:spacing w:val="8"/>
        </w:rPr>
        <w:t xml:space="preserve">required </w:t>
      </w:r>
      <w:r>
        <w:rPr>
          <w:spacing w:val="6"/>
        </w:rPr>
        <w:t xml:space="preserve">for such </w:t>
      </w:r>
      <w:r>
        <w:rPr>
          <w:spacing w:val="8"/>
        </w:rPr>
        <w:t xml:space="preserve">nonconforming </w:t>
      </w:r>
      <w:r>
        <w:rPr>
          <w:spacing w:val="7"/>
        </w:rPr>
        <w:t xml:space="preserve">temporary </w:t>
      </w:r>
      <w:r>
        <w:rPr>
          <w:spacing w:val="6"/>
        </w:rPr>
        <w:t xml:space="preserve">uses </w:t>
      </w:r>
      <w:r>
        <w:rPr>
          <w:spacing w:val="4"/>
        </w:rPr>
        <w:t xml:space="preserve">as </w:t>
      </w:r>
      <w:r>
        <w:rPr>
          <w:spacing w:val="6"/>
        </w:rPr>
        <w:t xml:space="preserve">tents, carnivals, </w:t>
      </w:r>
      <w:r>
        <w:rPr>
          <w:spacing w:val="7"/>
        </w:rPr>
        <w:t xml:space="preserve">rodeos, </w:t>
      </w:r>
      <w:r>
        <w:rPr>
          <w:spacing w:val="5"/>
        </w:rPr>
        <w:t xml:space="preserve">flea </w:t>
      </w:r>
      <w:r>
        <w:rPr>
          <w:spacing w:val="7"/>
        </w:rPr>
        <w:t xml:space="preserve">markets </w:t>
      </w:r>
      <w:r>
        <w:rPr>
          <w:spacing w:val="5"/>
        </w:rPr>
        <w:t xml:space="preserve">or </w:t>
      </w:r>
      <w:r>
        <w:rPr>
          <w:spacing w:val="7"/>
        </w:rPr>
        <w:t xml:space="preserve">roadside </w:t>
      </w:r>
      <w:r>
        <w:rPr>
          <w:spacing w:val="6"/>
        </w:rPr>
        <w:t xml:space="preserve">sales, </w:t>
      </w:r>
      <w:r>
        <w:rPr>
          <w:spacing w:val="5"/>
        </w:rPr>
        <w:t xml:space="preserve">use of </w:t>
      </w:r>
      <w:r>
        <w:rPr>
          <w:spacing w:val="6"/>
        </w:rPr>
        <w:t xml:space="preserve">land </w:t>
      </w:r>
      <w:r>
        <w:rPr>
          <w:spacing w:val="5"/>
        </w:rPr>
        <w:t xml:space="preserve">for </w:t>
      </w:r>
      <w:r>
        <w:rPr>
          <w:spacing w:val="7"/>
        </w:rPr>
        <w:t xml:space="preserve">religious </w:t>
      </w:r>
      <w:r>
        <w:rPr>
          <w:spacing w:val="5"/>
        </w:rPr>
        <w:t xml:space="preserve">or </w:t>
      </w:r>
      <w:r>
        <w:rPr>
          <w:spacing w:val="6"/>
        </w:rPr>
        <w:t xml:space="preserve">other </w:t>
      </w:r>
      <w:r>
        <w:rPr>
          <w:spacing w:val="7"/>
        </w:rPr>
        <w:t xml:space="preserve">public </w:t>
      </w:r>
      <w:r>
        <w:rPr>
          <w:spacing w:val="5"/>
        </w:rPr>
        <w:t xml:space="preserve">or </w:t>
      </w:r>
      <w:r>
        <w:rPr>
          <w:spacing w:val="7"/>
        </w:rPr>
        <w:t xml:space="preserve">semi-public purposes, </w:t>
      </w:r>
      <w:r>
        <w:rPr>
          <w:spacing w:val="5"/>
        </w:rPr>
        <w:t xml:space="preserve">and </w:t>
      </w:r>
      <w:r>
        <w:rPr>
          <w:spacing w:val="6"/>
        </w:rPr>
        <w:t xml:space="preserve">similar </w:t>
      </w:r>
      <w:r>
        <w:rPr>
          <w:spacing w:val="7"/>
        </w:rPr>
        <w:t xml:space="preserve">temporary </w:t>
      </w:r>
      <w:r>
        <w:rPr>
          <w:spacing w:val="6"/>
        </w:rPr>
        <w:t xml:space="preserve">uses. Such </w:t>
      </w:r>
      <w:r>
        <w:rPr>
          <w:spacing w:val="7"/>
        </w:rPr>
        <w:t xml:space="preserve">temporary </w:t>
      </w:r>
      <w:r>
        <w:rPr>
          <w:spacing w:val="6"/>
        </w:rPr>
        <w:t xml:space="preserve">certificates shall </w:t>
      </w:r>
      <w:r>
        <w:rPr>
          <w:spacing w:val="4"/>
        </w:rPr>
        <w:t xml:space="preserve">be </w:t>
      </w:r>
      <w:r>
        <w:rPr>
          <w:spacing w:val="6"/>
        </w:rPr>
        <w:t xml:space="preserve">for </w:t>
      </w:r>
      <w:r>
        <w:t xml:space="preserve">a </w:t>
      </w:r>
      <w:r>
        <w:rPr>
          <w:spacing w:val="6"/>
        </w:rPr>
        <w:t>period</w:t>
      </w:r>
      <w:r>
        <w:rPr>
          <w:spacing w:val="-5"/>
        </w:rPr>
        <w:t xml:space="preserve"> </w:t>
      </w:r>
      <w:r>
        <w:rPr>
          <w:spacing w:val="5"/>
        </w:rPr>
        <w:t>of</w:t>
      </w:r>
      <w:r>
        <w:rPr>
          <w:spacing w:val="-6"/>
        </w:rPr>
        <w:t xml:space="preserve"> </w:t>
      </w:r>
      <w:r>
        <w:rPr>
          <w:spacing w:val="5"/>
        </w:rPr>
        <w:t>time</w:t>
      </w:r>
      <w:r>
        <w:rPr>
          <w:spacing w:val="-7"/>
        </w:rPr>
        <w:t xml:space="preserve"> </w:t>
      </w:r>
      <w:r>
        <w:rPr>
          <w:spacing w:val="2"/>
        </w:rPr>
        <w:t>to</w:t>
      </w:r>
      <w:r>
        <w:rPr>
          <w:spacing w:val="-2"/>
        </w:rPr>
        <w:t xml:space="preserve"> </w:t>
      </w:r>
      <w:r>
        <w:rPr>
          <w:spacing w:val="4"/>
        </w:rPr>
        <w:t>be</w:t>
      </w:r>
      <w:r>
        <w:rPr>
          <w:spacing w:val="-6"/>
        </w:rPr>
        <w:t xml:space="preserve"> </w:t>
      </w:r>
      <w:r>
        <w:rPr>
          <w:spacing w:val="6"/>
        </w:rPr>
        <w:t>determined</w:t>
      </w:r>
      <w:r>
        <w:rPr>
          <w:spacing w:val="-2"/>
        </w:rPr>
        <w:t xml:space="preserve"> </w:t>
      </w:r>
      <w:r>
        <w:rPr>
          <w:spacing w:val="4"/>
        </w:rPr>
        <w:t>by</w:t>
      </w:r>
      <w:r>
        <w:rPr>
          <w:spacing w:val="-8"/>
        </w:rPr>
        <w:t xml:space="preserve"> </w:t>
      </w:r>
      <w:r>
        <w:rPr>
          <w:spacing w:val="5"/>
        </w:rPr>
        <w:t>the</w:t>
      </w:r>
      <w:r>
        <w:rPr>
          <w:spacing w:val="-6"/>
        </w:rPr>
        <w:t xml:space="preserve"> </w:t>
      </w:r>
      <w:r>
        <w:rPr>
          <w:spacing w:val="6"/>
        </w:rPr>
        <w:t>Zoning</w:t>
      </w:r>
      <w:r>
        <w:rPr>
          <w:spacing w:val="-7"/>
        </w:rPr>
        <w:t xml:space="preserve"> </w:t>
      </w:r>
      <w:r>
        <w:rPr>
          <w:spacing w:val="7"/>
        </w:rPr>
        <w:t>Officer,</w:t>
      </w:r>
      <w:r>
        <w:rPr>
          <w:spacing w:val="-6"/>
        </w:rPr>
        <w:t xml:space="preserve"> </w:t>
      </w:r>
      <w:proofErr w:type="gramStart"/>
      <w:r>
        <w:rPr>
          <w:spacing w:val="6"/>
        </w:rPr>
        <w:t>but,</w:t>
      </w:r>
      <w:proofErr w:type="gramEnd"/>
      <w:r>
        <w:rPr>
          <w:spacing w:val="-7"/>
        </w:rPr>
        <w:t xml:space="preserve"> </w:t>
      </w:r>
      <w:r>
        <w:rPr>
          <w:spacing w:val="2"/>
        </w:rPr>
        <w:t>in</w:t>
      </w:r>
      <w:r>
        <w:rPr>
          <w:spacing w:val="-2"/>
        </w:rPr>
        <w:t xml:space="preserve"> </w:t>
      </w:r>
      <w:r>
        <w:rPr>
          <w:spacing w:val="4"/>
        </w:rPr>
        <w:t>no</w:t>
      </w:r>
      <w:r>
        <w:rPr>
          <w:spacing w:val="-2"/>
        </w:rPr>
        <w:t xml:space="preserve"> </w:t>
      </w:r>
      <w:r>
        <w:rPr>
          <w:spacing w:val="5"/>
        </w:rPr>
        <w:t>case</w:t>
      </w:r>
      <w:r>
        <w:rPr>
          <w:spacing w:val="-6"/>
        </w:rPr>
        <w:t xml:space="preserve"> </w:t>
      </w:r>
      <w:r>
        <w:rPr>
          <w:spacing w:val="5"/>
        </w:rPr>
        <w:t>for</w:t>
      </w:r>
      <w:r>
        <w:rPr>
          <w:spacing w:val="-6"/>
        </w:rPr>
        <w:t xml:space="preserve"> </w:t>
      </w:r>
      <w:r>
        <w:t>a</w:t>
      </w:r>
      <w:r>
        <w:rPr>
          <w:spacing w:val="-7"/>
        </w:rPr>
        <w:t xml:space="preserve"> </w:t>
      </w:r>
      <w:r>
        <w:rPr>
          <w:spacing w:val="8"/>
        </w:rPr>
        <w:t xml:space="preserve">period </w:t>
      </w:r>
      <w:r>
        <w:rPr>
          <w:spacing w:val="7"/>
        </w:rPr>
        <w:t xml:space="preserve">exceeding </w:t>
      </w:r>
      <w:r>
        <w:rPr>
          <w:spacing w:val="6"/>
        </w:rPr>
        <w:t xml:space="preserve">one (1) </w:t>
      </w:r>
      <w:r>
        <w:rPr>
          <w:spacing w:val="7"/>
        </w:rPr>
        <w:t xml:space="preserve">month. </w:t>
      </w:r>
      <w:r>
        <w:rPr>
          <w:spacing w:val="5"/>
        </w:rPr>
        <w:t xml:space="preserve">No </w:t>
      </w:r>
      <w:r>
        <w:rPr>
          <w:spacing w:val="6"/>
        </w:rPr>
        <w:t xml:space="preserve">certificate shall </w:t>
      </w:r>
      <w:r>
        <w:rPr>
          <w:spacing w:val="5"/>
        </w:rPr>
        <w:t xml:space="preserve">be </w:t>
      </w:r>
      <w:r>
        <w:rPr>
          <w:spacing w:val="6"/>
        </w:rPr>
        <w:t xml:space="preserve">issued </w:t>
      </w:r>
      <w:r>
        <w:rPr>
          <w:spacing w:val="5"/>
        </w:rPr>
        <w:t xml:space="preserve">for </w:t>
      </w:r>
      <w:r>
        <w:t xml:space="preserve">a </w:t>
      </w:r>
      <w:r>
        <w:rPr>
          <w:spacing w:val="5"/>
        </w:rPr>
        <w:t xml:space="preserve">use </w:t>
      </w:r>
      <w:r>
        <w:rPr>
          <w:spacing w:val="6"/>
        </w:rPr>
        <w:t xml:space="preserve">that </w:t>
      </w:r>
      <w:r>
        <w:rPr>
          <w:spacing w:val="8"/>
        </w:rPr>
        <w:t xml:space="preserve">would </w:t>
      </w:r>
      <w:r>
        <w:rPr>
          <w:spacing w:val="6"/>
        </w:rPr>
        <w:t xml:space="preserve">constitute </w:t>
      </w:r>
      <w:r>
        <w:t xml:space="preserve">a </w:t>
      </w:r>
      <w:r>
        <w:rPr>
          <w:spacing w:val="6"/>
        </w:rPr>
        <w:t>public</w:t>
      </w:r>
      <w:r>
        <w:rPr>
          <w:spacing w:val="20"/>
        </w:rPr>
        <w:t xml:space="preserve"> </w:t>
      </w:r>
      <w:r>
        <w:rPr>
          <w:spacing w:val="8"/>
        </w:rPr>
        <w:t>nuisance.</w:t>
      </w:r>
    </w:p>
    <w:p w14:paraId="715C86BB" w14:textId="77777777" w:rsidR="00041057" w:rsidRDefault="00041057">
      <w:pPr>
        <w:pStyle w:val="BodyText"/>
        <w:spacing w:before="10"/>
        <w:rPr>
          <w:sz w:val="23"/>
        </w:rPr>
      </w:pPr>
    </w:p>
    <w:p w14:paraId="05A99B0A" w14:textId="77777777" w:rsidR="00041057" w:rsidRDefault="00B24B28">
      <w:pPr>
        <w:pStyle w:val="BodyText"/>
        <w:spacing w:line="259" w:lineRule="auto"/>
        <w:ind w:left="1524"/>
      </w:pPr>
      <w:r>
        <w:t>However, the Zoning Officer shall not issue a temporary certificate, but instead, shall require the applicant to seek a temporary special exception (see Section 604-</w:t>
      </w:r>
    </w:p>
    <w:p w14:paraId="56AD7FB6" w14:textId="77777777" w:rsidR="00041057" w:rsidRDefault="00B24B28">
      <w:pPr>
        <w:pStyle w:val="BodyText"/>
        <w:spacing w:before="1"/>
        <w:ind w:left="1524"/>
        <w:jc w:val="both"/>
      </w:pPr>
      <w:r>
        <w:t>b) if any of the following conditions exist:</w:t>
      </w:r>
    </w:p>
    <w:p w14:paraId="590941FB" w14:textId="77777777" w:rsidR="00041057" w:rsidRDefault="00041057">
      <w:pPr>
        <w:pStyle w:val="BodyText"/>
        <w:spacing w:before="6"/>
        <w:rPr>
          <w:sz w:val="25"/>
        </w:rPr>
      </w:pPr>
    </w:p>
    <w:p w14:paraId="5335245B" w14:textId="77777777" w:rsidR="00041057" w:rsidRDefault="00B24B28">
      <w:pPr>
        <w:pStyle w:val="ListParagraph"/>
        <w:numPr>
          <w:ilvl w:val="0"/>
          <w:numId w:val="7"/>
        </w:numPr>
        <w:tabs>
          <w:tab w:val="left" w:pos="1885"/>
        </w:tabs>
        <w:jc w:val="both"/>
      </w:pPr>
      <w:r>
        <w:rPr>
          <w:spacing w:val="6"/>
        </w:rPr>
        <w:t xml:space="preserve">The </w:t>
      </w:r>
      <w:r>
        <w:rPr>
          <w:spacing w:val="7"/>
        </w:rPr>
        <w:t xml:space="preserve">temporary </w:t>
      </w:r>
      <w:r>
        <w:rPr>
          <w:spacing w:val="5"/>
        </w:rPr>
        <w:t xml:space="preserve">use </w:t>
      </w:r>
      <w:r>
        <w:rPr>
          <w:spacing w:val="2"/>
        </w:rPr>
        <w:t xml:space="preserve">is </w:t>
      </w:r>
      <w:r>
        <w:rPr>
          <w:spacing w:val="7"/>
        </w:rPr>
        <w:t xml:space="preserve">proposed </w:t>
      </w:r>
      <w:r>
        <w:rPr>
          <w:spacing w:val="5"/>
        </w:rPr>
        <w:t xml:space="preserve">for </w:t>
      </w:r>
      <w:r>
        <w:t xml:space="preserve">a </w:t>
      </w:r>
      <w:r>
        <w:rPr>
          <w:spacing w:val="6"/>
        </w:rPr>
        <w:t xml:space="preserve">period </w:t>
      </w:r>
      <w:r>
        <w:rPr>
          <w:spacing w:val="7"/>
        </w:rPr>
        <w:t xml:space="preserve">exceeding </w:t>
      </w:r>
      <w:r>
        <w:rPr>
          <w:spacing w:val="6"/>
        </w:rPr>
        <w:t xml:space="preserve">one </w:t>
      </w:r>
      <w:r>
        <w:rPr>
          <w:spacing w:val="5"/>
        </w:rPr>
        <w:t>(1)</w:t>
      </w:r>
      <w:r>
        <w:rPr>
          <w:spacing w:val="27"/>
        </w:rPr>
        <w:t xml:space="preserve"> </w:t>
      </w:r>
      <w:r>
        <w:rPr>
          <w:spacing w:val="8"/>
        </w:rPr>
        <w:t>month.</w:t>
      </w:r>
    </w:p>
    <w:p w14:paraId="38C09FA9" w14:textId="77777777" w:rsidR="00041057" w:rsidRDefault="00041057">
      <w:pPr>
        <w:pStyle w:val="BodyText"/>
        <w:spacing w:before="6"/>
        <w:rPr>
          <w:sz w:val="25"/>
        </w:rPr>
      </w:pPr>
    </w:p>
    <w:p w14:paraId="50B9DFC0" w14:textId="77777777" w:rsidR="00041057" w:rsidRDefault="00B24B28">
      <w:pPr>
        <w:pStyle w:val="ListParagraph"/>
        <w:numPr>
          <w:ilvl w:val="0"/>
          <w:numId w:val="7"/>
        </w:numPr>
        <w:tabs>
          <w:tab w:val="left" w:pos="1885"/>
        </w:tabs>
        <w:jc w:val="both"/>
      </w:pPr>
      <w:r>
        <w:rPr>
          <w:spacing w:val="6"/>
        </w:rPr>
        <w:t xml:space="preserve">The </w:t>
      </w:r>
      <w:r>
        <w:rPr>
          <w:spacing w:val="5"/>
        </w:rPr>
        <w:t xml:space="preserve">use </w:t>
      </w:r>
      <w:r>
        <w:rPr>
          <w:spacing w:val="6"/>
        </w:rPr>
        <w:t xml:space="preserve">involves </w:t>
      </w:r>
      <w:r>
        <w:rPr>
          <w:spacing w:val="4"/>
        </w:rPr>
        <w:t xml:space="preserve">the </w:t>
      </w:r>
      <w:r>
        <w:rPr>
          <w:spacing w:val="6"/>
        </w:rPr>
        <w:t xml:space="preserve">erection </w:t>
      </w:r>
      <w:r>
        <w:rPr>
          <w:spacing w:val="4"/>
        </w:rPr>
        <w:t xml:space="preserve">of </w:t>
      </w:r>
      <w:r>
        <w:t xml:space="preserve">a </w:t>
      </w:r>
      <w:r>
        <w:rPr>
          <w:spacing w:val="7"/>
        </w:rPr>
        <w:t>permanent</w:t>
      </w:r>
      <w:r>
        <w:rPr>
          <w:spacing w:val="41"/>
        </w:rPr>
        <w:t xml:space="preserve"> </w:t>
      </w:r>
      <w:r>
        <w:rPr>
          <w:spacing w:val="7"/>
        </w:rPr>
        <w:t>structure.</w:t>
      </w:r>
    </w:p>
    <w:p w14:paraId="05C99BED" w14:textId="77777777" w:rsidR="00041057" w:rsidRDefault="00041057">
      <w:pPr>
        <w:pStyle w:val="BodyText"/>
        <w:spacing w:before="6"/>
        <w:rPr>
          <w:sz w:val="25"/>
        </w:rPr>
      </w:pPr>
    </w:p>
    <w:p w14:paraId="226F780A" w14:textId="77777777" w:rsidR="00041057" w:rsidRDefault="00B24B28">
      <w:pPr>
        <w:pStyle w:val="ListParagraph"/>
        <w:numPr>
          <w:ilvl w:val="0"/>
          <w:numId w:val="7"/>
        </w:numPr>
        <w:tabs>
          <w:tab w:val="left" w:pos="1885"/>
        </w:tabs>
        <w:jc w:val="both"/>
      </w:pPr>
      <w:r>
        <w:rPr>
          <w:spacing w:val="6"/>
        </w:rPr>
        <w:t xml:space="preserve">The use </w:t>
      </w:r>
      <w:r>
        <w:rPr>
          <w:spacing w:val="4"/>
        </w:rPr>
        <w:t xml:space="preserve">is </w:t>
      </w:r>
      <w:r>
        <w:rPr>
          <w:spacing w:val="5"/>
        </w:rPr>
        <w:t xml:space="preserve">listed </w:t>
      </w:r>
      <w:r>
        <w:rPr>
          <w:spacing w:val="4"/>
        </w:rPr>
        <w:t xml:space="preserve">as </w:t>
      </w:r>
      <w:r>
        <w:t xml:space="preserve">a </w:t>
      </w:r>
      <w:r>
        <w:rPr>
          <w:spacing w:val="6"/>
        </w:rPr>
        <w:t xml:space="preserve">special </w:t>
      </w:r>
      <w:r>
        <w:rPr>
          <w:spacing w:val="7"/>
        </w:rPr>
        <w:t xml:space="preserve">exception </w:t>
      </w:r>
      <w:r>
        <w:rPr>
          <w:spacing w:val="6"/>
        </w:rPr>
        <w:t xml:space="preserve">use </w:t>
      </w:r>
      <w:r>
        <w:rPr>
          <w:spacing w:val="4"/>
        </w:rPr>
        <w:t xml:space="preserve">in </w:t>
      </w:r>
      <w:r>
        <w:rPr>
          <w:spacing w:val="6"/>
        </w:rPr>
        <w:t xml:space="preserve">one (1) </w:t>
      </w:r>
      <w:r>
        <w:rPr>
          <w:spacing w:val="5"/>
        </w:rPr>
        <w:t xml:space="preserve">of the </w:t>
      </w:r>
      <w:r>
        <w:rPr>
          <w:spacing w:val="6"/>
        </w:rPr>
        <w:t>zoning</w:t>
      </w:r>
      <w:r>
        <w:rPr>
          <w:spacing w:val="55"/>
        </w:rPr>
        <w:t xml:space="preserve"> </w:t>
      </w:r>
      <w:r>
        <w:rPr>
          <w:spacing w:val="7"/>
        </w:rPr>
        <w:t>districts.</w:t>
      </w:r>
    </w:p>
    <w:p w14:paraId="295CE02A" w14:textId="77777777" w:rsidR="00041057" w:rsidRDefault="00041057">
      <w:pPr>
        <w:pStyle w:val="BodyText"/>
        <w:spacing w:before="6"/>
        <w:rPr>
          <w:sz w:val="25"/>
        </w:rPr>
      </w:pPr>
    </w:p>
    <w:p w14:paraId="6B107E80" w14:textId="77777777" w:rsidR="00041057" w:rsidRDefault="00B24B28">
      <w:pPr>
        <w:pStyle w:val="ListParagraph"/>
        <w:numPr>
          <w:ilvl w:val="1"/>
          <w:numId w:val="8"/>
        </w:numPr>
        <w:tabs>
          <w:tab w:val="left" w:pos="1170"/>
        </w:tabs>
        <w:spacing w:line="259" w:lineRule="auto"/>
        <w:ind w:right="112" w:hanging="357"/>
        <w:jc w:val="both"/>
      </w:pPr>
      <w:r>
        <w:rPr>
          <w:spacing w:val="8"/>
        </w:rPr>
        <w:t xml:space="preserve">Erosion </w:t>
      </w:r>
      <w:r>
        <w:rPr>
          <w:spacing w:val="6"/>
        </w:rPr>
        <w:t xml:space="preserve">and </w:t>
      </w:r>
      <w:r>
        <w:rPr>
          <w:spacing w:val="7"/>
        </w:rPr>
        <w:t xml:space="preserve">Sedimentation Control Violations: </w:t>
      </w:r>
      <w:r>
        <w:rPr>
          <w:spacing w:val="5"/>
        </w:rPr>
        <w:t xml:space="preserve">No </w:t>
      </w:r>
      <w:r>
        <w:rPr>
          <w:spacing w:val="6"/>
        </w:rPr>
        <w:t xml:space="preserve">certificate required </w:t>
      </w:r>
      <w:r>
        <w:rPr>
          <w:spacing w:val="4"/>
        </w:rPr>
        <w:t xml:space="preserve">by </w:t>
      </w:r>
      <w:r>
        <w:rPr>
          <w:spacing w:val="9"/>
        </w:rPr>
        <w:t xml:space="preserve">this </w:t>
      </w:r>
      <w:r>
        <w:rPr>
          <w:spacing w:val="7"/>
        </w:rPr>
        <w:t xml:space="preserve">subsection </w:t>
      </w:r>
      <w:r>
        <w:rPr>
          <w:spacing w:val="5"/>
        </w:rPr>
        <w:t xml:space="preserve">b) </w:t>
      </w:r>
      <w:r>
        <w:rPr>
          <w:spacing w:val="6"/>
        </w:rPr>
        <w:t xml:space="preserve">shall </w:t>
      </w:r>
      <w:r>
        <w:rPr>
          <w:spacing w:val="5"/>
        </w:rPr>
        <w:t xml:space="preserve">be </w:t>
      </w:r>
      <w:r>
        <w:rPr>
          <w:spacing w:val="7"/>
        </w:rPr>
        <w:t xml:space="preserve">issued, </w:t>
      </w:r>
      <w:r>
        <w:rPr>
          <w:spacing w:val="6"/>
        </w:rPr>
        <w:t xml:space="preserve">and </w:t>
      </w:r>
      <w:r>
        <w:rPr>
          <w:spacing w:val="5"/>
        </w:rPr>
        <w:t xml:space="preserve">no use or </w:t>
      </w:r>
      <w:r>
        <w:rPr>
          <w:spacing w:val="7"/>
        </w:rPr>
        <w:t xml:space="preserve">occupancy </w:t>
      </w:r>
      <w:r>
        <w:rPr>
          <w:spacing w:val="5"/>
        </w:rPr>
        <w:t xml:space="preserve">of </w:t>
      </w:r>
      <w:r>
        <w:rPr>
          <w:spacing w:val="6"/>
        </w:rPr>
        <w:t xml:space="preserve">any structure </w:t>
      </w:r>
      <w:r>
        <w:rPr>
          <w:spacing w:val="5"/>
        </w:rPr>
        <w:t xml:space="preserve">for </w:t>
      </w:r>
      <w:r>
        <w:rPr>
          <w:spacing w:val="6"/>
        </w:rPr>
        <w:t xml:space="preserve">which </w:t>
      </w:r>
      <w:r>
        <w:t xml:space="preserve">a </w:t>
      </w:r>
      <w:r>
        <w:rPr>
          <w:spacing w:val="6"/>
        </w:rPr>
        <w:t>permit</w:t>
      </w:r>
      <w:r>
        <w:rPr>
          <w:spacing w:val="-3"/>
        </w:rPr>
        <w:t xml:space="preserve"> </w:t>
      </w:r>
      <w:r>
        <w:rPr>
          <w:spacing w:val="2"/>
        </w:rPr>
        <w:t>is</w:t>
      </w:r>
      <w:r>
        <w:rPr>
          <w:spacing w:val="-1"/>
        </w:rPr>
        <w:t xml:space="preserve"> </w:t>
      </w:r>
      <w:r>
        <w:rPr>
          <w:spacing w:val="6"/>
        </w:rPr>
        <w:t>required</w:t>
      </w:r>
      <w:r>
        <w:rPr>
          <w:spacing w:val="1"/>
        </w:rPr>
        <w:t xml:space="preserve"> </w:t>
      </w:r>
      <w:r>
        <w:rPr>
          <w:spacing w:val="5"/>
        </w:rPr>
        <w:t>shall</w:t>
      </w:r>
      <w:r>
        <w:rPr>
          <w:spacing w:val="-3"/>
        </w:rPr>
        <w:t xml:space="preserve"> </w:t>
      </w:r>
      <w:r>
        <w:rPr>
          <w:spacing w:val="5"/>
        </w:rPr>
        <w:t>be</w:t>
      </w:r>
      <w:r>
        <w:rPr>
          <w:spacing w:val="-3"/>
        </w:rPr>
        <w:t xml:space="preserve"> </w:t>
      </w:r>
      <w:r>
        <w:rPr>
          <w:spacing w:val="6"/>
        </w:rPr>
        <w:t>permitted,</w:t>
      </w:r>
      <w:r>
        <w:rPr>
          <w:spacing w:val="-2"/>
        </w:rPr>
        <w:t xml:space="preserve"> </w:t>
      </w:r>
      <w:r>
        <w:rPr>
          <w:spacing w:val="3"/>
        </w:rPr>
        <w:t>so</w:t>
      </w:r>
      <w:r>
        <w:rPr>
          <w:spacing w:val="1"/>
        </w:rPr>
        <w:t xml:space="preserve"> </w:t>
      </w:r>
      <w:r>
        <w:rPr>
          <w:spacing w:val="6"/>
        </w:rPr>
        <w:t>long</w:t>
      </w:r>
      <w:r>
        <w:rPr>
          <w:spacing w:val="-3"/>
        </w:rPr>
        <w:t xml:space="preserve"> </w:t>
      </w:r>
      <w:r>
        <w:rPr>
          <w:spacing w:val="3"/>
        </w:rPr>
        <w:t>as</w:t>
      </w:r>
      <w:r>
        <w:rPr>
          <w:spacing w:val="-1"/>
        </w:rPr>
        <w:t xml:space="preserve"> </w:t>
      </w:r>
      <w:r>
        <w:rPr>
          <w:spacing w:val="5"/>
        </w:rPr>
        <w:t>any</w:t>
      </w:r>
      <w:r>
        <w:rPr>
          <w:spacing w:val="-5"/>
        </w:rPr>
        <w:t xml:space="preserve"> </w:t>
      </w:r>
      <w:r>
        <w:rPr>
          <w:spacing w:val="6"/>
        </w:rPr>
        <w:t>notices</w:t>
      </w:r>
      <w:r>
        <w:rPr>
          <w:spacing w:val="-1"/>
        </w:rPr>
        <w:t xml:space="preserve"> </w:t>
      </w:r>
      <w:r>
        <w:rPr>
          <w:spacing w:val="6"/>
        </w:rPr>
        <w:t>alleging</w:t>
      </w:r>
      <w:r>
        <w:rPr>
          <w:spacing w:val="-2"/>
        </w:rPr>
        <w:t xml:space="preserve"> </w:t>
      </w:r>
      <w:r>
        <w:rPr>
          <w:spacing w:val="6"/>
        </w:rPr>
        <w:t>violations</w:t>
      </w:r>
      <w:r>
        <w:rPr>
          <w:spacing w:val="-2"/>
        </w:rPr>
        <w:t xml:space="preserve"> </w:t>
      </w:r>
      <w:r>
        <w:rPr>
          <w:spacing w:val="5"/>
        </w:rPr>
        <w:t>of</w:t>
      </w:r>
      <w:r>
        <w:rPr>
          <w:spacing w:val="-1"/>
        </w:rPr>
        <w:t xml:space="preserve"> </w:t>
      </w:r>
      <w:r>
        <w:rPr>
          <w:spacing w:val="8"/>
        </w:rPr>
        <w:t xml:space="preserve">the </w:t>
      </w:r>
      <w:r>
        <w:rPr>
          <w:spacing w:val="6"/>
        </w:rPr>
        <w:t>Erosion</w:t>
      </w:r>
      <w:r>
        <w:rPr>
          <w:spacing w:val="-7"/>
        </w:rPr>
        <w:t xml:space="preserve"> </w:t>
      </w:r>
      <w:r>
        <w:rPr>
          <w:spacing w:val="5"/>
        </w:rPr>
        <w:t>and</w:t>
      </w:r>
      <w:r>
        <w:rPr>
          <w:spacing w:val="-8"/>
        </w:rPr>
        <w:t xml:space="preserve"> </w:t>
      </w:r>
      <w:r>
        <w:rPr>
          <w:spacing w:val="7"/>
        </w:rPr>
        <w:t>Sedimentation</w:t>
      </w:r>
      <w:r>
        <w:rPr>
          <w:spacing w:val="-7"/>
        </w:rPr>
        <w:t xml:space="preserve"> </w:t>
      </w:r>
      <w:r>
        <w:rPr>
          <w:spacing w:val="7"/>
        </w:rPr>
        <w:t>Control</w:t>
      </w:r>
      <w:r>
        <w:rPr>
          <w:spacing w:val="-12"/>
        </w:rPr>
        <w:t xml:space="preserve"> </w:t>
      </w:r>
      <w:r>
        <w:rPr>
          <w:spacing w:val="6"/>
        </w:rPr>
        <w:t>Plan</w:t>
      </w:r>
      <w:r>
        <w:rPr>
          <w:spacing w:val="-10"/>
        </w:rPr>
        <w:t xml:space="preserve"> </w:t>
      </w:r>
      <w:r>
        <w:rPr>
          <w:spacing w:val="4"/>
        </w:rPr>
        <w:t>or</w:t>
      </w:r>
      <w:r>
        <w:rPr>
          <w:spacing w:val="-8"/>
        </w:rPr>
        <w:t xml:space="preserve"> </w:t>
      </w:r>
      <w:r>
        <w:rPr>
          <w:spacing w:val="4"/>
        </w:rPr>
        <w:t>of</w:t>
      </w:r>
      <w:r>
        <w:rPr>
          <w:spacing w:val="-8"/>
        </w:rPr>
        <w:t xml:space="preserve"> </w:t>
      </w:r>
      <w:r>
        <w:rPr>
          <w:spacing w:val="4"/>
        </w:rPr>
        <w:t>the</w:t>
      </w:r>
      <w:r>
        <w:rPr>
          <w:spacing w:val="-8"/>
        </w:rPr>
        <w:t xml:space="preserve"> </w:t>
      </w:r>
      <w:r>
        <w:rPr>
          <w:spacing w:val="7"/>
        </w:rPr>
        <w:t>York</w:t>
      </w:r>
      <w:r>
        <w:rPr>
          <w:spacing w:val="-4"/>
        </w:rPr>
        <w:t xml:space="preserve"> </w:t>
      </w:r>
      <w:r>
        <w:rPr>
          <w:spacing w:val="7"/>
        </w:rPr>
        <w:t>County</w:t>
      </w:r>
      <w:r>
        <w:rPr>
          <w:spacing w:val="-11"/>
        </w:rPr>
        <w:t xml:space="preserve"> </w:t>
      </w:r>
      <w:r>
        <w:rPr>
          <w:spacing w:val="7"/>
        </w:rPr>
        <w:t>Conservation</w:t>
      </w:r>
      <w:r>
        <w:rPr>
          <w:spacing w:val="-4"/>
        </w:rPr>
        <w:t xml:space="preserve"> </w:t>
      </w:r>
      <w:r>
        <w:rPr>
          <w:spacing w:val="7"/>
        </w:rPr>
        <w:t xml:space="preserve">District </w:t>
      </w:r>
      <w:r>
        <w:rPr>
          <w:spacing w:val="5"/>
        </w:rPr>
        <w:t>or</w:t>
      </w:r>
      <w:r>
        <w:rPr>
          <w:spacing w:val="-5"/>
        </w:rPr>
        <w:t xml:space="preserve"> </w:t>
      </w:r>
      <w:r>
        <w:rPr>
          <w:spacing w:val="6"/>
        </w:rPr>
        <w:t>DEP</w:t>
      </w:r>
      <w:r>
        <w:rPr>
          <w:spacing w:val="-5"/>
        </w:rPr>
        <w:t xml:space="preserve"> </w:t>
      </w:r>
      <w:r>
        <w:rPr>
          <w:spacing w:val="6"/>
        </w:rPr>
        <w:t>regulations</w:t>
      </w:r>
      <w:r>
        <w:rPr>
          <w:spacing w:val="-6"/>
        </w:rPr>
        <w:t xml:space="preserve"> </w:t>
      </w:r>
      <w:r>
        <w:rPr>
          <w:spacing w:val="5"/>
        </w:rPr>
        <w:t>have</w:t>
      </w:r>
      <w:r>
        <w:rPr>
          <w:spacing w:val="-8"/>
        </w:rPr>
        <w:t xml:space="preserve"> </w:t>
      </w:r>
      <w:r>
        <w:rPr>
          <w:spacing w:val="6"/>
        </w:rPr>
        <w:t>been</w:t>
      </w:r>
      <w:r>
        <w:rPr>
          <w:spacing w:val="-6"/>
        </w:rPr>
        <w:t xml:space="preserve"> </w:t>
      </w:r>
      <w:r>
        <w:rPr>
          <w:spacing w:val="6"/>
        </w:rPr>
        <w:t>issued,</w:t>
      </w:r>
      <w:r>
        <w:rPr>
          <w:spacing w:val="-9"/>
        </w:rPr>
        <w:t xml:space="preserve"> </w:t>
      </w:r>
      <w:r>
        <w:rPr>
          <w:spacing w:val="6"/>
        </w:rPr>
        <w:t>until</w:t>
      </w:r>
      <w:r>
        <w:rPr>
          <w:spacing w:val="-10"/>
        </w:rPr>
        <w:t xml:space="preserve"> </w:t>
      </w:r>
      <w:r>
        <w:rPr>
          <w:spacing w:val="4"/>
        </w:rPr>
        <w:t>all</w:t>
      </w:r>
      <w:r>
        <w:rPr>
          <w:spacing w:val="-10"/>
        </w:rPr>
        <w:t xml:space="preserve"> </w:t>
      </w:r>
      <w:r>
        <w:rPr>
          <w:spacing w:val="6"/>
        </w:rPr>
        <w:t>violations</w:t>
      </w:r>
      <w:r>
        <w:rPr>
          <w:spacing w:val="-9"/>
        </w:rPr>
        <w:t xml:space="preserve"> </w:t>
      </w:r>
      <w:r>
        <w:rPr>
          <w:spacing w:val="6"/>
        </w:rPr>
        <w:t>have</w:t>
      </w:r>
      <w:r>
        <w:rPr>
          <w:spacing w:val="-8"/>
        </w:rPr>
        <w:t xml:space="preserve"> </w:t>
      </w:r>
      <w:r>
        <w:rPr>
          <w:spacing w:val="6"/>
        </w:rPr>
        <w:t>been</w:t>
      </w:r>
      <w:r>
        <w:rPr>
          <w:spacing w:val="-6"/>
        </w:rPr>
        <w:t xml:space="preserve"> </w:t>
      </w:r>
      <w:r>
        <w:rPr>
          <w:spacing w:val="6"/>
        </w:rPr>
        <w:t>cured</w:t>
      </w:r>
      <w:r>
        <w:rPr>
          <w:spacing w:val="-6"/>
        </w:rPr>
        <w:t xml:space="preserve"> </w:t>
      </w:r>
      <w:r>
        <w:rPr>
          <w:spacing w:val="6"/>
        </w:rPr>
        <w:t>and</w:t>
      </w:r>
      <w:r>
        <w:rPr>
          <w:spacing w:val="-6"/>
        </w:rPr>
        <w:t xml:space="preserve"> </w:t>
      </w:r>
      <w:r>
        <w:rPr>
          <w:spacing w:val="6"/>
        </w:rPr>
        <w:t>any</w:t>
      </w:r>
      <w:r>
        <w:rPr>
          <w:spacing w:val="-8"/>
        </w:rPr>
        <w:t xml:space="preserve"> </w:t>
      </w:r>
      <w:r>
        <w:rPr>
          <w:spacing w:val="9"/>
        </w:rPr>
        <w:t xml:space="preserve">and </w:t>
      </w:r>
      <w:r>
        <w:rPr>
          <w:spacing w:val="4"/>
        </w:rPr>
        <w:t xml:space="preserve">all </w:t>
      </w:r>
      <w:r>
        <w:rPr>
          <w:spacing w:val="6"/>
        </w:rPr>
        <w:t xml:space="preserve">penalties </w:t>
      </w:r>
      <w:r>
        <w:rPr>
          <w:spacing w:val="5"/>
        </w:rPr>
        <w:t xml:space="preserve">or </w:t>
      </w:r>
      <w:r>
        <w:rPr>
          <w:spacing w:val="6"/>
        </w:rPr>
        <w:t xml:space="preserve">fines for </w:t>
      </w:r>
      <w:r>
        <w:rPr>
          <w:spacing w:val="8"/>
        </w:rPr>
        <w:t xml:space="preserve">such </w:t>
      </w:r>
      <w:r>
        <w:rPr>
          <w:spacing w:val="6"/>
        </w:rPr>
        <w:t xml:space="preserve">violations, </w:t>
      </w:r>
      <w:r>
        <w:rPr>
          <w:spacing w:val="5"/>
        </w:rPr>
        <w:t xml:space="preserve">or </w:t>
      </w:r>
      <w:r>
        <w:rPr>
          <w:spacing w:val="6"/>
        </w:rPr>
        <w:t xml:space="preserve">for violation </w:t>
      </w:r>
      <w:r>
        <w:rPr>
          <w:spacing w:val="4"/>
        </w:rPr>
        <w:t xml:space="preserve">of </w:t>
      </w:r>
      <w:r>
        <w:rPr>
          <w:spacing w:val="6"/>
        </w:rPr>
        <w:t xml:space="preserve">Section 421 </w:t>
      </w:r>
      <w:r>
        <w:rPr>
          <w:spacing w:val="4"/>
        </w:rPr>
        <w:t xml:space="preserve">of </w:t>
      </w:r>
      <w:r>
        <w:rPr>
          <w:spacing w:val="7"/>
        </w:rPr>
        <w:t xml:space="preserve">this </w:t>
      </w:r>
      <w:r>
        <w:rPr>
          <w:spacing w:val="8"/>
        </w:rPr>
        <w:t xml:space="preserve">Ordinance </w:t>
      </w:r>
      <w:r>
        <w:rPr>
          <w:spacing w:val="4"/>
        </w:rPr>
        <w:t xml:space="preserve">or </w:t>
      </w:r>
      <w:r>
        <w:rPr>
          <w:spacing w:val="6"/>
        </w:rPr>
        <w:t xml:space="preserve">Section 814 </w:t>
      </w:r>
      <w:r>
        <w:rPr>
          <w:spacing w:val="4"/>
        </w:rPr>
        <w:t xml:space="preserve">of </w:t>
      </w:r>
      <w:r>
        <w:rPr>
          <w:spacing w:val="5"/>
        </w:rPr>
        <w:t xml:space="preserve">the </w:t>
      </w:r>
      <w:r>
        <w:rPr>
          <w:spacing w:val="6"/>
        </w:rPr>
        <w:t xml:space="preserve">East </w:t>
      </w:r>
      <w:r>
        <w:rPr>
          <w:spacing w:val="7"/>
        </w:rPr>
        <w:t xml:space="preserve">Hopewell Township Subdivision </w:t>
      </w:r>
      <w:r>
        <w:rPr>
          <w:spacing w:val="5"/>
        </w:rPr>
        <w:t xml:space="preserve">and </w:t>
      </w:r>
      <w:r>
        <w:rPr>
          <w:spacing w:val="10"/>
        </w:rPr>
        <w:t xml:space="preserve">Land </w:t>
      </w:r>
      <w:r>
        <w:rPr>
          <w:spacing w:val="7"/>
        </w:rPr>
        <w:t xml:space="preserve">Development Ordinance </w:t>
      </w:r>
      <w:r>
        <w:rPr>
          <w:spacing w:val="5"/>
        </w:rPr>
        <w:t xml:space="preserve">have </w:t>
      </w:r>
      <w:r>
        <w:rPr>
          <w:spacing w:val="6"/>
        </w:rPr>
        <w:t>been</w:t>
      </w:r>
      <w:r>
        <w:rPr>
          <w:spacing w:val="17"/>
        </w:rPr>
        <w:t xml:space="preserve"> </w:t>
      </w:r>
      <w:r>
        <w:rPr>
          <w:spacing w:val="8"/>
        </w:rPr>
        <w:t>paid.</w:t>
      </w:r>
    </w:p>
    <w:p w14:paraId="72D1ED22" w14:textId="77777777" w:rsidR="00041057" w:rsidRDefault="00041057">
      <w:pPr>
        <w:spacing w:line="259" w:lineRule="auto"/>
        <w:jc w:val="both"/>
        <w:sectPr w:rsidR="00041057">
          <w:pgSz w:w="12240" w:h="15840"/>
          <w:pgMar w:top="1400" w:right="1320" w:bottom="1320" w:left="1720" w:header="0" w:footer="1121" w:gutter="0"/>
          <w:cols w:space="720"/>
        </w:sectPr>
      </w:pPr>
    </w:p>
    <w:p w14:paraId="7A831C45" w14:textId="77777777" w:rsidR="00041057" w:rsidRDefault="00B24B28">
      <w:pPr>
        <w:pStyle w:val="Heading4"/>
        <w:tabs>
          <w:tab w:val="left" w:pos="1904"/>
        </w:tabs>
        <w:spacing w:before="38"/>
      </w:pPr>
      <w:bookmarkStart w:id="112" w:name="SECTION_802_ENFORCEMENT_-_ZONING_OFFICER"/>
      <w:bookmarkEnd w:id="112"/>
      <w:r>
        <w:rPr>
          <w:spacing w:val="8"/>
        </w:rPr>
        <w:lastRenderedPageBreak/>
        <w:t>SECTION</w:t>
      </w:r>
      <w:r>
        <w:rPr>
          <w:spacing w:val="10"/>
        </w:rPr>
        <w:t xml:space="preserve"> </w:t>
      </w:r>
      <w:r>
        <w:rPr>
          <w:spacing w:val="6"/>
        </w:rPr>
        <w:t>802</w:t>
      </w:r>
      <w:r>
        <w:rPr>
          <w:spacing w:val="6"/>
        </w:rPr>
        <w:tab/>
      </w:r>
      <w:r>
        <w:rPr>
          <w:spacing w:val="9"/>
        </w:rPr>
        <w:t xml:space="preserve">ENFORCEMENT </w:t>
      </w:r>
      <w:r>
        <w:t xml:space="preserve">- </w:t>
      </w:r>
      <w:r>
        <w:rPr>
          <w:spacing w:val="8"/>
        </w:rPr>
        <w:t>ZONING</w:t>
      </w:r>
      <w:r>
        <w:rPr>
          <w:spacing w:val="15"/>
        </w:rPr>
        <w:t xml:space="preserve"> </w:t>
      </w:r>
      <w:r>
        <w:rPr>
          <w:spacing w:val="9"/>
        </w:rPr>
        <w:t>OFFICER</w:t>
      </w:r>
    </w:p>
    <w:p w14:paraId="12E08B10" w14:textId="77777777" w:rsidR="00041057" w:rsidRDefault="00041057">
      <w:pPr>
        <w:pStyle w:val="BodyText"/>
        <w:spacing w:before="6"/>
        <w:rPr>
          <w:b/>
          <w:sz w:val="25"/>
        </w:rPr>
      </w:pPr>
    </w:p>
    <w:p w14:paraId="4B43B25D" w14:textId="77777777" w:rsidR="00041057" w:rsidRDefault="00B24B28">
      <w:pPr>
        <w:pStyle w:val="ListParagraph"/>
        <w:numPr>
          <w:ilvl w:val="0"/>
          <w:numId w:val="6"/>
        </w:numPr>
        <w:tabs>
          <w:tab w:val="left" w:pos="832"/>
        </w:tabs>
        <w:spacing w:line="259" w:lineRule="auto"/>
        <w:ind w:right="109" w:hanging="367"/>
        <w:jc w:val="both"/>
      </w:pPr>
      <w:r>
        <w:rPr>
          <w:b/>
          <w:spacing w:val="8"/>
        </w:rPr>
        <w:t xml:space="preserve">Appointment </w:t>
      </w:r>
      <w:r>
        <w:rPr>
          <w:b/>
          <w:spacing w:val="6"/>
        </w:rPr>
        <w:t xml:space="preserve">and </w:t>
      </w:r>
      <w:r>
        <w:rPr>
          <w:b/>
          <w:spacing w:val="7"/>
        </w:rPr>
        <w:t xml:space="preserve">Powers: </w:t>
      </w:r>
      <w:r>
        <w:rPr>
          <w:spacing w:val="5"/>
        </w:rPr>
        <w:t xml:space="preserve">For </w:t>
      </w:r>
      <w:r>
        <w:rPr>
          <w:spacing w:val="4"/>
        </w:rPr>
        <w:t xml:space="preserve">the </w:t>
      </w:r>
      <w:r>
        <w:rPr>
          <w:spacing w:val="6"/>
        </w:rPr>
        <w:t xml:space="preserve">administration </w:t>
      </w:r>
      <w:r>
        <w:rPr>
          <w:spacing w:val="4"/>
        </w:rPr>
        <w:t xml:space="preserve">of </w:t>
      </w:r>
      <w:r>
        <w:rPr>
          <w:spacing w:val="5"/>
        </w:rPr>
        <w:t xml:space="preserve">this </w:t>
      </w:r>
      <w:r>
        <w:rPr>
          <w:spacing w:val="7"/>
        </w:rPr>
        <w:t xml:space="preserve">Ordinance, </w:t>
      </w:r>
      <w:r>
        <w:t xml:space="preserve">a </w:t>
      </w:r>
      <w:r>
        <w:rPr>
          <w:spacing w:val="6"/>
        </w:rPr>
        <w:t xml:space="preserve">Zoning </w:t>
      </w:r>
      <w:r>
        <w:rPr>
          <w:spacing w:val="8"/>
        </w:rPr>
        <w:t xml:space="preserve">Officer, </w:t>
      </w:r>
      <w:r>
        <w:rPr>
          <w:spacing w:val="6"/>
        </w:rPr>
        <w:t xml:space="preserve">who may not hold any elective </w:t>
      </w:r>
      <w:r>
        <w:rPr>
          <w:spacing w:val="7"/>
        </w:rPr>
        <w:t xml:space="preserve">office </w:t>
      </w:r>
      <w:r>
        <w:rPr>
          <w:spacing w:val="4"/>
        </w:rPr>
        <w:t xml:space="preserve">in </w:t>
      </w:r>
      <w:r>
        <w:rPr>
          <w:spacing w:val="5"/>
        </w:rPr>
        <w:t xml:space="preserve">the </w:t>
      </w:r>
      <w:r>
        <w:rPr>
          <w:spacing w:val="8"/>
        </w:rPr>
        <w:t xml:space="preserve">Township, </w:t>
      </w:r>
      <w:r>
        <w:rPr>
          <w:spacing w:val="6"/>
        </w:rPr>
        <w:t xml:space="preserve">shall </w:t>
      </w:r>
      <w:r>
        <w:rPr>
          <w:spacing w:val="4"/>
        </w:rPr>
        <w:t xml:space="preserve">be </w:t>
      </w:r>
      <w:r>
        <w:rPr>
          <w:spacing w:val="7"/>
        </w:rPr>
        <w:t xml:space="preserve">appointed </w:t>
      </w:r>
      <w:r>
        <w:rPr>
          <w:spacing w:val="4"/>
        </w:rPr>
        <w:t xml:space="preserve">by the </w:t>
      </w:r>
      <w:r>
        <w:rPr>
          <w:spacing w:val="8"/>
        </w:rPr>
        <w:t xml:space="preserve">Board </w:t>
      </w:r>
      <w:r>
        <w:rPr>
          <w:spacing w:val="5"/>
        </w:rPr>
        <w:t>of</w:t>
      </w:r>
      <w:r>
        <w:rPr>
          <w:spacing w:val="-11"/>
        </w:rPr>
        <w:t xml:space="preserve"> </w:t>
      </w:r>
      <w:r>
        <w:rPr>
          <w:spacing w:val="7"/>
        </w:rPr>
        <w:t>Supervisors.</w:t>
      </w:r>
      <w:r>
        <w:rPr>
          <w:spacing w:val="-11"/>
        </w:rPr>
        <w:t xml:space="preserve"> </w:t>
      </w:r>
      <w:r>
        <w:rPr>
          <w:spacing w:val="6"/>
        </w:rPr>
        <w:t>The</w:t>
      </w:r>
      <w:r>
        <w:rPr>
          <w:spacing w:val="-11"/>
        </w:rPr>
        <w:t xml:space="preserve"> </w:t>
      </w:r>
      <w:r>
        <w:rPr>
          <w:spacing w:val="6"/>
        </w:rPr>
        <w:t>Zoning</w:t>
      </w:r>
      <w:r>
        <w:rPr>
          <w:spacing w:val="-11"/>
        </w:rPr>
        <w:t xml:space="preserve"> </w:t>
      </w:r>
      <w:r>
        <w:rPr>
          <w:spacing w:val="6"/>
        </w:rPr>
        <w:t>Officer</w:t>
      </w:r>
      <w:r>
        <w:rPr>
          <w:spacing w:val="-11"/>
        </w:rPr>
        <w:t xml:space="preserve"> </w:t>
      </w:r>
      <w:r>
        <w:rPr>
          <w:spacing w:val="5"/>
        </w:rPr>
        <w:t>shall</w:t>
      </w:r>
      <w:r>
        <w:rPr>
          <w:spacing w:val="-11"/>
        </w:rPr>
        <w:t xml:space="preserve"> </w:t>
      </w:r>
      <w:r>
        <w:rPr>
          <w:spacing w:val="6"/>
        </w:rPr>
        <w:t>meet</w:t>
      </w:r>
      <w:r>
        <w:rPr>
          <w:spacing w:val="-15"/>
        </w:rPr>
        <w:t xml:space="preserve"> </w:t>
      </w:r>
      <w:r>
        <w:rPr>
          <w:spacing w:val="7"/>
        </w:rPr>
        <w:t>qualifications</w:t>
      </w:r>
      <w:r>
        <w:rPr>
          <w:spacing w:val="-11"/>
        </w:rPr>
        <w:t xml:space="preserve"> </w:t>
      </w:r>
      <w:r>
        <w:rPr>
          <w:spacing w:val="6"/>
        </w:rPr>
        <w:t>established</w:t>
      </w:r>
      <w:r>
        <w:rPr>
          <w:spacing w:val="-9"/>
        </w:rPr>
        <w:t xml:space="preserve"> </w:t>
      </w:r>
      <w:r>
        <w:rPr>
          <w:spacing w:val="4"/>
        </w:rPr>
        <w:t>by</w:t>
      </w:r>
      <w:r>
        <w:rPr>
          <w:spacing w:val="-15"/>
        </w:rPr>
        <w:t xml:space="preserve"> </w:t>
      </w:r>
      <w:r>
        <w:rPr>
          <w:spacing w:val="5"/>
        </w:rPr>
        <w:t>the</w:t>
      </w:r>
      <w:r>
        <w:rPr>
          <w:spacing w:val="-11"/>
        </w:rPr>
        <w:t xml:space="preserve"> </w:t>
      </w:r>
      <w:r>
        <w:rPr>
          <w:spacing w:val="6"/>
        </w:rPr>
        <w:t xml:space="preserve">Township and shall </w:t>
      </w:r>
      <w:r>
        <w:rPr>
          <w:spacing w:val="5"/>
        </w:rPr>
        <w:t xml:space="preserve">be able </w:t>
      </w:r>
      <w:r>
        <w:rPr>
          <w:spacing w:val="2"/>
        </w:rPr>
        <w:t xml:space="preserve">to </w:t>
      </w:r>
      <w:r>
        <w:rPr>
          <w:spacing w:val="7"/>
        </w:rPr>
        <w:t xml:space="preserve">demonstrate, </w:t>
      </w:r>
      <w:r>
        <w:rPr>
          <w:spacing w:val="2"/>
        </w:rPr>
        <w:t xml:space="preserve">to </w:t>
      </w:r>
      <w:r>
        <w:rPr>
          <w:spacing w:val="4"/>
        </w:rPr>
        <w:t xml:space="preserve">the </w:t>
      </w:r>
      <w:r>
        <w:rPr>
          <w:spacing w:val="6"/>
        </w:rPr>
        <w:t xml:space="preserve">satisfaction </w:t>
      </w:r>
      <w:r>
        <w:rPr>
          <w:spacing w:val="5"/>
        </w:rPr>
        <w:t xml:space="preserve">of the </w:t>
      </w:r>
      <w:r>
        <w:rPr>
          <w:spacing w:val="7"/>
        </w:rPr>
        <w:t xml:space="preserve">Township, </w:t>
      </w:r>
      <w:r>
        <w:t xml:space="preserve">a </w:t>
      </w:r>
      <w:r>
        <w:rPr>
          <w:spacing w:val="8"/>
        </w:rPr>
        <w:t xml:space="preserve">working knowledge </w:t>
      </w:r>
      <w:r>
        <w:rPr>
          <w:spacing w:val="5"/>
        </w:rPr>
        <w:t xml:space="preserve">of </w:t>
      </w:r>
      <w:r>
        <w:rPr>
          <w:spacing w:val="7"/>
        </w:rPr>
        <w:t xml:space="preserve">municipal zoning. </w:t>
      </w:r>
      <w:r>
        <w:rPr>
          <w:spacing w:val="6"/>
        </w:rPr>
        <w:t xml:space="preserve">The Zoning Officer shall </w:t>
      </w:r>
      <w:r>
        <w:rPr>
          <w:spacing w:val="7"/>
        </w:rPr>
        <w:t xml:space="preserve">administer </w:t>
      </w:r>
      <w:r>
        <w:rPr>
          <w:spacing w:val="5"/>
        </w:rPr>
        <w:t xml:space="preserve">this </w:t>
      </w:r>
      <w:r>
        <w:rPr>
          <w:spacing w:val="7"/>
        </w:rPr>
        <w:t>Ordinance in accordance</w:t>
      </w:r>
      <w:r>
        <w:rPr>
          <w:spacing w:val="-2"/>
        </w:rPr>
        <w:t xml:space="preserve"> </w:t>
      </w:r>
      <w:r>
        <w:rPr>
          <w:spacing w:val="6"/>
        </w:rPr>
        <w:t>with</w:t>
      </w:r>
      <w:r>
        <w:t xml:space="preserve"> </w:t>
      </w:r>
      <w:r>
        <w:rPr>
          <w:spacing w:val="4"/>
        </w:rPr>
        <w:t>its</w:t>
      </w:r>
      <w:r>
        <w:rPr>
          <w:spacing w:val="-2"/>
        </w:rPr>
        <w:t xml:space="preserve"> </w:t>
      </w:r>
      <w:r>
        <w:rPr>
          <w:spacing w:val="5"/>
        </w:rPr>
        <w:t>literal</w:t>
      </w:r>
      <w:r>
        <w:rPr>
          <w:spacing w:val="-4"/>
        </w:rPr>
        <w:t xml:space="preserve"> </w:t>
      </w:r>
      <w:proofErr w:type="gramStart"/>
      <w:r>
        <w:rPr>
          <w:spacing w:val="6"/>
        </w:rPr>
        <w:t>terms,</w:t>
      </w:r>
      <w:r>
        <w:rPr>
          <w:spacing w:val="-3"/>
        </w:rPr>
        <w:t xml:space="preserve"> </w:t>
      </w:r>
      <w:r>
        <w:rPr>
          <w:spacing w:val="5"/>
        </w:rPr>
        <w:t>and</w:t>
      </w:r>
      <w:proofErr w:type="gramEnd"/>
      <w:r>
        <w:rPr>
          <w:spacing w:val="-2"/>
        </w:rPr>
        <w:t xml:space="preserve"> </w:t>
      </w:r>
      <w:r>
        <w:rPr>
          <w:spacing w:val="6"/>
        </w:rPr>
        <w:t>shall</w:t>
      </w:r>
      <w:r>
        <w:rPr>
          <w:spacing w:val="-4"/>
        </w:rPr>
        <w:t xml:space="preserve"> </w:t>
      </w:r>
      <w:r>
        <w:rPr>
          <w:spacing w:val="6"/>
        </w:rPr>
        <w:t>not</w:t>
      </w:r>
      <w:r>
        <w:rPr>
          <w:spacing w:val="-4"/>
        </w:rPr>
        <w:t xml:space="preserve"> </w:t>
      </w:r>
      <w:r>
        <w:rPr>
          <w:spacing w:val="5"/>
        </w:rPr>
        <w:t>have</w:t>
      </w:r>
      <w:r>
        <w:rPr>
          <w:spacing w:val="-2"/>
        </w:rPr>
        <w:t xml:space="preserve"> </w:t>
      </w:r>
      <w:r>
        <w:rPr>
          <w:spacing w:val="5"/>
        </w:rPr>
        <w:t>the</w:t>
      </w:r>
      <w:r>
        <w:rPr>
          <w:spacing w:val="-3"/>
        </w:rPr>
        <w:t xml:space="preserve"> </w:t>
      </w:r>
      <w:r>
        <w:rPr>
          <w:spacing w:val="7"/>
        </w:rPr>
        <w:t>power</w:t>
      </w:r>
      <w:r>
        <w:rPr>
          <w:spacing w:val="-5"/>
        </w:rPr>
        <w:t xml:space="preserve"> </w:t>
      </w:r>
      <w:r>
        <w:rPr>
          <w:spacing w:val="2"/>
        </w:rPr>
        <w:t>to</w:t>
      </w:r>
      <w:r>
        <w:t xml:space="preserve"> </w:t>
      </w:r>
      <w:r>
        <w:rPr>
          <w:spacing w:val="6"/>
        </w:rPr>
        <w:t>permit</w:t>
      </w:r>
      <w:r>
        <w:rPr>
          <w:spacing w:val="-4"/>
        </w:rPr>
        <w:t xml:space="preserve"> </w:t>
      </w:r>
      <w:r>
        <w:rPr>
          <w:spacing w:val="5"/>
        </w:rPr>
        <w:t>any</w:t>
      </w:r>
      <w:r>
        <w:rPr>
          <w:spacing w:val="-6"/>
        </w:rPr>
        <w:t xml:space="preserve"> </w:t>
      </w:r>
      <w:r>
        <w:rPr>
          <w:spacing w:val="8"/>
        </w:rPr>
        <w:t xml:space="preserve">construction </w:t>
      </w:r>
      <w:r>
        <w:rPr>
          <w:spacing w:val="5"/>
        </w:rPr>
        <w:t xml:space="preserve">or any use or </w:t>
      </w:r>
      <w:r>
        <w:rPr>
          <w:spacing w:val="7"/>
        </w:rPr>
        <w:t xml:space="preserve">change </w:t>
      </w:r>
      <w:r>
        <w:rPr>
          <w:spacing w:val="5"/>
        </w:rPr>
        <w:t xml:space="preserve">of use </w:t>
      </w:r>
      <w:r>
        <w:rPr>
          <w:spacing w:val="6"/>
        </w:rPr>
        <w:t xml:space="preserve">which does not </w:t>
      </w:r>
      <w:r>
        <w:rPr>
          <w:spacing w:val="7"/>
        </w:rPr>
        <w:t xml:space="preserve">conform </w:t>
      </w:r>
      <w:r>
        <w:rPr>
          <w:spacing w:val="3"/>
        </w:rPr>
        <w:t xml:space="preserve">to </w:t>
      </w:r>
      <w:r>
        <w:rPr>
          <w:spacing w:val="4"/>
        </w:rPr>
        <w:t xml:space="preserve">this </w:t>
      </w:r>
      <w:r>
        <w:rPr>
          <w:spacing w:val="7"/>
        </w:rPr>
        <w:t xml:space="preserve">Ordinance. </w:t>
      </w:r>
      <w:r>
        <w:rPr>
          <w:spacing w:val="6"/>
        </w:rPr>
        <w:t xml:space="preserve">The </w:t>
      </w:r>
      <w:r>
        <w:rPr>
          <w:spacing w:val="8"/>
        </w:rPr>
        <w:t xml:space="preserve">Zoning </w:t>
      </w:r>
      <w:r>
        <w:rPr>
          <w:spacing w:val="7"/>
        </w:rPr>
        <w:t xml:space="preserve">Officer </w:t>
      </w:r>
      <w:r>
        <w:rPr>
          <w:spacing w:val="2"/>
        </w:rPr>
        <w:t xml:space="preserve">is </w:t>
      </w:r>
      <w:r>
        <w:rPr>
          <w:spacing w:val="5"/>
        </w:rPr>
        <w:t xml:space="preserve">the </w:t>
      </w:r>
      <w:r>
        <w:rPr>
          <w:spacing w:val="7"/>
        </w:rPr>
        <w:t xml:space="preserve">enforcement </w:t>
      </w:r>
      <w:r>
        <w:rPr>
          <w:spacing w:val="6"/>
        </w:rPr>
        <w:t xml:space="preserve">officer </w:t>
      </w:r>
      <w:r>
        <w:rPr>
          <w:spacing w:val="5"/>
        </w:rPr>
        <w:t xml:space="preserve">for this </w:t>
      </w:r>
      <w:r>
        <w:rPr>
          <w:spacing w:val="7"/>
        </w:rPr>
        <w:t xml:space="preserve">Ordinance. </w:t>
      </w:r>
      <w:r>
        <w:rPr>
          <w:spacing w:val="5"/>
        </w:rPr>
        <w:t xml:space="preserve">He </w:t>
      </w:r>
      <w:r>
        <w:rPr>
          <w:spacing w:val="6"/>
        </w:rPr>
        <w:t xml:space="preserve">issues </w:t>
      </w:r>
      <w:r>
        <w:rPr>
          <w:spacing w:val="4"/>
        </w:rPr>
        <w:t xml:space="preserve">all </w:t>
      </w:r>
      <w:r>
        <w:rPr>
          <w:spacing w:val="6"/>
        </w:rPr>
        <w:t xml:space="preserve">zoning </w:t>
      </w:r>
      <w:r>
        <w:rPr>
          <w:spacing w:val="9"/>
        </w:rPr>
        <w:t xml:space="preserve">permits, </w:t>
      </w:r>
      <w:r>
        <w:rPr>
          <w:spacing w:val="6"/>
        </w:rPr>
        <w:t xml:space="preserve">certificates </w:t>
      </w:r>
      <w:r>
        <w:rPr>
          <w:spacing w:val="5"/>
        </w:rPr>
        <w:t xml:space="preserve">of use and </w:t>
      </w:r>
      <w:r>
        <w:rPr>
          <w:spacing w:val="8"/>
        </w:rPr>
        <w:t xml:space="preserve">occupancy, </w:t>
      </w:r>
      <w:r>
        <w:rPr>
          <w:spacing w:val="5"/>
        </w:rPr>
        <w:t xml:space="preserve">and </w:t>
      </w:r>
      <w:r>
        <w:rPr>
          <w:spacing w:val="4"/>
        </w:rPr>
        <w:t xml:space="preserve">at </w:t>
      </w:r>
      <w:r>
        <w:rPr>
          <w:spacing w:val="5"/>
        </w:rPr>
        <w:t xml:space="preserve">the </w:t>
      </w:r>
      <w:r>
        <w:rPr>
          <w:spacing w:val="6"/>
        </w:rPr>
        <w:t xml:space="preserve">direction </w:t>
      </w:r>
      <w:r>
        <w:rPr>
          <w:spacing w:val="5"/>
        </w:rPr>
        <w:t xml:space="preserve">of the </w:t>
      </w:r>
      <w:r>
        <w:rPr>
          <w:spacing w:val="6"/>
        </w:rPr>
        <w:t xml:space="preserve">Zoning </w:t>
      </w:r>
      <w:r>
        <w:rPr>
          <w:spacing w:val="7"/>
        </w:rPr>
        <w:t xml:space="preserve">Hearing </w:t>
      </w:r>
      <w:r>
        <w:rPr>
          <w:spacing w:val="8"/>
        </w:rPr>
        <w:t xml:space="preserve">Board, </w:t>
      </w:r>
      <w:r>
        <w:rPr>
          <w:spacing w:val="6"/>
        </w:rPr>
        <w:t xml:space="preserve">special </w:t>
      </w:r>
      <w:r>
        <w:rPr>
          <w:spacing w:val="7"/>
        </w:rPr>
        <w:t xml:space="preserve">exceptions </w:t>
      </w:r>
      <w:r>
        <w:rPr>
          <w:spacing w:val="5"/>
        </w:rPr>
        <w:t xml:space="preserve">and </w:t>
      </w:r>
      <w:r>
        <w:rPr>
          <w:spacing w:val="7"/>
        </w:rPr>
        <w:t xml:space="preserve">variances. </w:t>
      </w:r>
      <w:r>
        <w:rPr>
          <w:spacing w:val="6"/>
        </w:rPr>
        <w:t xml:space="preserve">The Zoning </w:t>
      </w:r>
      <w:r>
        <w:rPr>
          <w:spacing w:val="7"/>
        </w:rPr>
        <w:t xml:space="preserve">Officer </w:t>
      </w:r>
      <w:r>
        <w:rPr>
          <w:spacing w:val="5"/>
        </w:rPr>
        <w:t xml:space="preserve">may </w:t>
      </w:r>
      <w:r>
        <w:rPr>
          <w:spacing w:val="6"/>
        </w:rPr>
        <w:t xml:space="preserve">identify </w:t>
      </w:r>
      <w:r>
        <w:rPr>
          <w:spacing w:val="5"/>
        </w:rPr>
        <w:t xml:space="preserve">and </w:t>
      </w:r>
      <w:r>
        <w:rPr>
          <w:spacing w:val="7"/>
        </w:rPr>
        <w:t xml:space="preserve">register </w:t>
      </w:r>
      <w:r>
        <w:rPr>
          <w:spacing w:val="8"/>
        </w:rPr>
        <w:t xml:space="preserve">nonconforming </w:t>
      </w:r>
      <w:r>
        <w:rPr>
          <w:spacing w:val="6"/>
        </w:rPr>
        <w:t xml:space="preserve">uses </w:t>
      </w:r>
      <w:r>
        <w:rPr>
          <w:spacing w:val="5"/>
        </w:rPr>
        <w:t xml:space="preserve">and </w:t>
      </w:r>
      <w:r>
        <w:rPr>
          <w:spacing w:val="8"/>
        </w:rPr>
        <w:t xml:space="preserve">nonconforming </w:t>
      </w:r>
      <w:r>
        <w:rPr>
          <w:spacing w:val="6"/>
        </w:rPr>
        <w:t xml:space="preserve">structures; </w:t>
      </w:r>
      <w:r>
        <w:rPr>
          <w:spacing w:val="3"/>
        </w:rPr>
        <w:t xml:space="preserve">if </w:t>
      </w:r>
      <w:r>
        <w:rPr>
          <w:spacing w:val="6"/>
        </w:rPr>
        <w:t xml:space="preserve">registered, </w:t>
      </w:r>
      <w:r>
        <w:rPr>
          <w:spacing w:val="5"/>
        </w:rPr>
        <w:t xml:space="preserve">the </w:t>
      </w:r>
      <w:r>
        <w:rPr>
          <w:spacing w:val="7"/>
        </w:rPr>
        <w:t xml:space="preserve">reasons </w:t>
      </w:r>
      <w:r>
        <w:rPr>
          <w:spacing w:val="6"/>
        </w:rPr>
        <w:t xml:space="preserve">why </w:t>
      </w:r>
      <w:r>
        <w:rPr>
          <w:spacing w:val="7"/>
        </w:rPr>
        <w:t xml:space="preserve">they </w:t>
      </w:r>
      <w:r>
        <w:rPr>
          <w:spacing w:val="6"/>
        </w:rPr>
        <w:t xml:space="preserve">were identified </w:t>
      </w:r>
      <w:r>
        <w:rPr>
          <w:spacing w:val="4"/>
        </w:rPr>
        <w:t xml:space="preserve">as </w:t>
      </w:r>
      <w:r>
        <w:rPr>
          <w:spacing w:val="7"/>
        </w:rPr>
        <w:t xml:space="preserve">nonconformities </w:t>
      </w:r>
      <w:r>
        <w:rPr>
          <w:spacing w:val="6"/>
        </w:rPr>
        <w:t xml:space="preserve">must </w:t>
      </w:r>
      <w:r>
        <w:rPr>
          <w:spacing w:val="4"/>
        </w:rPr>
        <w:t xml:space="preserve">be </w:t>
      </w:r>
      <w:r>
        <w:rPr>
          <w:spacing w:val="7"/>
        </w:rPr>
        <w:t xml:space="preserve">included. </w:t>
      </w:r>
      <w:r>
        <w:rPr>
          <w:spacing w:val="6"/>
        </w:rPr>
        <w:t xml:space="preserve">The Zoning Officer </w:t>
      </w:r>
      <w:r>
        <w:rPr>
          <w:spacing w:val="5"/>
        </w:rPr>
        <w:t xml:space="preserve">may </w:t>
      </w:r>
      <w:r>
        <w:rPr>
          <w:spacing w:val="8"/>
        </w:rPr>
        <w:t xml:space="preserve">conduct </w:t>
      </w:r>
      <w:r>
        <w:rPr>
          <w:spacing w:val="7"/>
        </w:rPr>
        <w:t>inspections</w:t>
      </w:r>
      <w:r>
        <w:rPr>
          <w:spacing w:val="-11"/>
        </w:rPr>
        <w:t xml:space="preserve"> </w:t>
      </w:r>
      <w:r>
        <w:rPr>
          <w:spacing w:val="6"/>
        </w:rPr>
        <w:t>and</w:t>
      </w:r>
      <w:r>
        <w:rPr>
          <w:spacing w:val="-8"/>
        </w:rPr>
        <w:t xml:space="preserve"> </w:t>
      </w:r>
      <w:r>
        <w:rPr>
          <w:spacing w:val="6"/>
        </w:rPr>
        <w:t>surveys</w:t>
      </w:r>
      <w:r>
        <w:rPr>
          <w:spacing w:val="-11"/>
        </w:rPr>
        <w:t xml:space="preserve"> </w:t>
      </w:r>
      <w:r>
        <w:t>to</w:t>
      </w:r>
      <w:r>
        <w:rPr>
          <w:spacing w:val="-8"/>
        </w:rPr>
        <w:t xml:space="preserve"> </w:t>
      </w:r>
      <w:r>
        <w:rPr>
          <w:spacing w:val="7"/>
        </w:rPr>
        <w:t>determine</w:t>
      </w:r>
      <w:r>
        <w:rPr>
          <w:spacing w:val="-11"/>
        </w:rPr>
        <w:t xml:space="preserve"> </w:t>
      </w:r>
      <w:r>
        <w:rPr>
          <w:spacing w:val="7"/>
        </w:rPr>
        <w:t>compliance</w:t>
      </w:r>
      <w:r>
        <w:rPr>
          <w:spacing w:val="-11"/>
        </w:rPr>
        <w:t xml:space="preserve"> </w:t>
      </w:r>
      <w:r>
        <w:rPr>
          <w:spacing w:val="5"/>
        </w:rPr>
        <w:t>or</w:t>
      </w:r>
      <w:r>
        <w:rPr>
          <w:spacing w:val="-11"/>
        </w:rPr>
        <w:t xml:space="preserve"> </w:t>
      </w:r>
      <w:r>
        <w:rPr>
          <w:spacing w:val="8"/>
        </w:rPr>
        <w:t>noncompliance</w:t>
      </w:r>
      <w:r>
        <w:rPr>
          <w:spacing w:val="-11"/>
        </w:rPr>
        <w:t xml:space="preserve"> </w:t>
      </w:r>
      <w:r>
        <w:rPr>
          <w:spacing w:val="6"/>
        </w:rPr>
        <w:t>with</w:t>
      </w:r>
      <w:r>
        <w:rPr>
          <w:spacing w:val="-8"/>
        </w:rPr>
        <w:t xml:space="preserve"> </w:t>
      </w:r>
      <w:r>
        <w:rPr>
          <w:spacing w:val="4"/>
        </w:rPr>
        <w:t>the</w:t>
      </w:r>
      <w:r>
        <w:rPr>
          <w:spacing w:val="-11"/>
        </w:rPr>
        <w:t xml:space="preserve"> </w:t>
      </w:r>
      <w:r>
        <w:rPr>
          <w:spacing w:val="6"/>
        </w:rPr>
        <w:t>terms</w:t>
      </w:r>
      <w:r>
        <w:rPr>
          <w:spacing w:val="-12"/>
        </w:rPr>
        <w:t xml:space="preserve"> </w:t>
      </w:r>
      <w:r>
        <w:rPr>
          <w:spacing w:val="5"/>
        </w:rPr>
        <w:t>of</w:t>
      </w:r>
      <w:r>
        <w:rPr>
          <w:spacing w:val="-11"/>
        </w:rPr>
        <w:t xml:space="preserve"> </w:t>
      </w:r>
      <w:r>
        <w:rPr>
          <w:spacing w:val="7"/>
        </w:rPr>
        <w:t xml:space="preserve">this Ordinance </w:t>
      </w:r>
      <w:r>
        <w:rPr>
          <w:spacing w:val="5"/>
        </w:rPr>
        <w:t xml:space="preserve">with </w:t>
      </w:r>
      <w:r>
        <w:rPr>
          <w:spacing w:val="7"/>
        </w:rPr>
        <w:t xml:space="preserve">consent </w:t>
      </w:r>
      <w:r>
        <w:rPr>
          <w:spacing w:val="4"/>
        </w:rPr>
        <w:t xml:space="preserve">of </w:t>
      </w:r>
      <w:r>
        <w:rPr>
          <w:spacing w:val="5"/>
        </w:rPr>
        <w:t>the</w:t>
      </w:r>
      <w:r>
        <w:rPr>
          <w:spacing w:val="13"/>
        </w:rPr>
        <w:t xml:space="preserve"> </w:t>
      </w:r>
      <w:r>
        <w:rPr>
          <w:spacing w:val="9"/>
        </w:rPr>
        <w:t>owner.</w:t>
      </w:r>
    </w:p>
    <w:p w14:paraId="7F1E738C" w14:textId="77777777" w:rsidR="00041057" w:rsidRDefault="00041057">
      <w:pPr>
        <w:pStyle w:val="BodyText"/>
        <w:spacing w:before="10"/>
        <w:rPr>
          <w:sz w:val="23"/>
        </w:rPr>
      </w:pPr>
    </w:p>
    <w:p w14:paraId="4E43B2ED" w14:textId="77777777" w:rsidR="00041057" w:rsidRDefault="00B24B28">
      <w:pPr>
        <w:pStyle w:val="ListParagraph"/>
        <w:numPr>
          <w:ilvl w:val="0"/>
          <w:numId w:val="6"/>
        </w:numPr>
        <w:tabs>
          <w:tab w:val="left" w:pos="832"/>
        </w:tabs>
        <w:spacing w:line="259" w:lineRule="auto"/>
        <w:ind w:right="121" w:hanging="367"/>
        <w:jc w:val="both"/>
      </w:pPr>
      <w:r>
        <w:rPr>
          <w:b/>
          <w:spacing w:val="7"/>
        </w:rPr>
        <w:t xml:space="preserve">Deputy: </w:t>
      </w:r>
      <w:r>
        <w:rPr>
          <w:spacing w:val="2"/>
        </w:rPr>
        <w:t xml:space="preserve">In </w:t>
      </w:r>
      <w:r>
        <w:rPr>
          <w:spacing w:val="4"/>
        </w:rPr>
        <w:t xml:space="preserve">the </w:t>
      </w:r>
      <w:r>
        <w:rPr>
          <w:spacing w:val="7"/>
        </w:rPr>
        <w:t xml:space="preserve">absence </w:t>
      </w:r>
      <w:r>
        <w:rPr>
          <w:spacing w:val="5"/>
        </w:rPr>
        <w:t xml:space="preserve">of </w:t>
      </w:r>
      <w:r>
        <w:rPr>
          <w:spacing w:val="4"/>
        </w:rPr>
        <w:t xml:space="preserve">the </w:t>
      </w:r>
      <w:r>
        <w:rPr>
          <w:spacing w:val="6"/>
        </w:rPr>
        <w:t xml:space="preserve">Zoning </w:t>
      </w:r>
      <w:r>
        <w:rPr>
          <w:spacing w:val="7"/>
        </w:rPr>
        <w:t xml:space="preserve">Officer, </w:t>
      </w:r>
      <w:r>
        <w:rPr>
          <w:spacing w:val="4"/>
        </w:rPr>
        <w:t xml:space="preserve">the </w:t>
      </w:r>
      <w:r>
        <w:rPr>
          <w:spacing w:val="7"/>
        </w:rPr>
        <w:t xml:space="preserve">Board </w:t>
      </w:r>
      <w:r>
        <w:rPr>
          <w:spacing w:val="4"/>
        </w:rPr>
        <w:t xml:space="preserve">of </w:t>
      </w:r>
      <w:r>
        <w:rPr>
          <w:spacing w:val="7"/>
        </w:rPr>
        <w:t xml:space="preserve">Supervisors </w:t>
      </w:r>
      <w:r>
        <w:rPr>
          <w:spacing w:val="4"/>
        </w:rPr>
        <w:t xml:space="preserve">may </w:t>
      </w:r>
      <w:r>
        <w:rPr>
          <w:spacing w:val="7"/>
        </w:rPr>
        <w:t xml:space="preserve">appoint </w:t>
      </w:r>
      <w:r>
        <w:t xml:space="preserve">a </w:t>
      </w:r>
      <w:r>
        <w:rPr>
          <w:spacing w:val="7"/>
        </w:rPr>
        <w:t xml:space="preserve">Deputy </w:t>
      </w:r>
      <w:r>
        <w:rPr>
          <w:spacing w:val="6"/>
        </w:rPr>
        <w:t xml:space="preserve">Zoning Officer who may exercise </w:t>
      </w:r>
      <w:r>
        <w:rPr>
          <w:spacing w:val="4"/>
        </w:rPr>
        <w:t xml:space="preserve">all </w:t>
      </w:r>
      <w:r>
        <w:rPr>
          <w:spacing w:val="7"/>
        </w:rPr>
        <w:t xml:space="preserve">powers </w:t>
      </w:r>
      <w:r>
        <w:rPr>
          <w:spacing w:val="4"/>
        </w:rPr>
        <w:t xml:space="preserve">of the </w:t>
      </w:r>
      <w:r>
        <w:rPr>
          <w:spacing w:val="6"/>
        </w:rPr>
        <w:t>Zoning</w:t>
      </w:r>
      <w:r>
        <w:rPr>
          <w:spacing w:val="24"/>
        </w:rPr>
        <w:t xml:space="preserve"> </w:t>
      </w:r>
      <w:r>
        <w:rPr>
          <w:spacing w:val="8"/>
        </w:rPr>
        <w:t>Officer.</w:t>
      </w:r>
    </w:p>
    <w:p w14:paraId="16340BB0" w14:textId="77777777" w:rsidR="00041057" w:rsidRDefault="00041057">
      <w:pPr>
        <w:pStyle w:val="BodyText"/>
        <w:spacing w:before="10"/>
        <w:rPr>
          <w:sz w:val="23"/>
        </w:rPr>
      </w:pPr>
    </w:p>
    <w:p w14:paraId="65B10D64" w14:textId="77777777" w:rsidR="00041057" w:rsidRDefault="00B24B28">
      <w:pPr>
        <w:pStyle w:val="ListParagraph"/>
        <w:numPr>
          <w:ilvl w:val="0"/>
          <w:numId w:val="6"/>
        </w:numPr>
        <w:tabs>
          <w:tab w:val="left" w:pos="832"/>
        </w:tabs>
        <w:spacing w:line="259" w:lineRule="auto"/>
        <w:ind w:right="112" w:hanging="367"/>
        <w:jc w:val="both"/>
      </w:pPr>
      <w:r>
        <w:rPr>
          <w:b/>
          <w:spacing w:val="8"/>
        </w:rPr>
        <w:t>Compensation:</w:t>
      </w:r>
      <w:r>
        <w:rPr>
          <w:b/>
          <w:spacing w:val="-7"/>
        </w:rPr>
        <w:t xml:space="preserve"> </w:t>
      </w:r>
      <w:r>
        <w:rPr>
          <w:spacing w:val="6"/>
        </w:rPr>
        <w:t>The</w:t>
      </w:r>
      <w:r>
        <w:rPr>
          <w:spacing w:val="-5"/>
        </w:rPr>
        <w:t xml:space="preserve"> </w:t>
      </w:r>
      <w:r>
        <w:rPr>
          <w:spacing w:val="7"/>
        </w:rPr>
        <w:t>compensation</w:t>
      </w:r>
      <w:r>
        <w:rPr>
          <w:spacing w:val="-2"/>
        </w:rPr>
        <w:t xml:space="preserve"> </w:t>
      </w:r>
      <w:r>
        <w:rPr>
          <w:spacing w:val="4"/>
        </w:rPr>
        <w:t>of</w:t>
      </w:r>
      <w:r>
        <w:rPr>
          <w:spacing w:val="-5"/>
        </w:rPr>
        <w:t xml:space="preserve"> </w:t>
      </w:r>
      <w:r>
        <w:rPr>
          <w:spacing w:val="4"/>
        </w:rPr>
        <w:t>the</w:t>
      </w:r>
      <w:r>
        <w:rPr>
          <w:spacing w:val="-5"/>
        </w:rPr>
        <w:t xml:space="preserve"> </w:t>
      </w:r>
      <w:r>
        <w:rPr>
          <w:spacing w:val="6"/>
        </w:rPr>
        <w:t>Zoning</w:t>
      </w:r>
      <w:r>
        <w:rPr>
          <w:spacing w:val="-7"/>
        </w:rPr>
        <w:t xml:space="preserve"> </w:t>
      </w:r>
      <w:r>
        <w:rPr>
          <w:spacing w:val="7"/>
        </w:rPr>
        <w:t>Officer</w:t>
      </w:r>
      <w:r>
        <w:rPr>
          <w:spacing w:val="-9"/>
        </w:rPr>
        <w:t xml:space="preserve"> </w:t>
      </w:r>
      <w:r>
        <w:rPr>
          <w:spacing w:val="5"/>
        </w:rPr>
        <w:t>and</w:t>
      </w:r>
      <w:r>
        <w:rPr>
          <w:spacing w:val="-5"/>
        </w:rPr>
        <w:t xml:space="preserve"> </w:t>
      </w:r>
      <w:r>
        <w:rPr>
          <w:spacing w:val="4"/>
        </w:rPr>
        <w:t>the</w:t>
      </w:r>
      <w:r>
        <w:rPr>
          <w:spacing w:val="-5"/>
        </w:rPr>
        <w:t xml:space="preserve"> </w:t>
      </w:r>
      <w:r>
        <w:rPr>
          <w:spacing w:val="7"/>
        </w:rPr>
        <w:t>Deputy</w:t>
      </w:r>
      <w:r>
        <w:rPr>
          <w:spacing w:val="-9"/>
        </w:rPr>
        <w:t xml:space="preserve"> </w:t>
      </w:r>
      <w:r>
        <w:rPr>
          <w:spacing w:val="6"/>
        </w:rPr>
        <w:t>Zoning</w:t>
      </w:r>
      <w:r>
        <w:rPr>
          <w:spacing w:val="-5"/>
        </w:rPr>
        <w:t xml:space="preserve"> </w:t>
      </w:r>
      <w:r>
        <w:rPr>
          <w:spacing w:val="8"/>
        </w:rPr>
        <w:t xml:space="preserve">Officer </w:t>
      </w:r>
      <w:r>
        <w:rPr>
          <w:spacing w:val="6"/>
        </w:rPr>
        <w:t xml:space="preserve">shall </w:t>
      </w:r>
      <w:r>
        <w:rPr>
          <w:spacing w:val="4"/>
        </w:rPr>
        <w:t xml:space="preserve">be </w:t>
      </w:r>
      <w:r>
        <w:rPr>
          <w:spacing w:val="6"/>
        </w:rPr>
        <w:t xml:space="preserve">determined </w:t>
      </w:r>
      <w:r>
        <w:rPr>
          <w:spacing w:val="4"/>
        </w:rPr>
        <w:t xml:space="preserve">by the </w:t>
      </w:r>
      <w:r>
        <w:rPr>
          <w:spacing w:val="7"/>
        </w:rPr>
        <w:t xml:space="preserve">Board </w:t>
      </w:r>
      <w:r>
        <w:rPr>
          <w:spacing w:val="5"/>
        </w:rPr>
        <w:t>of</w:t>
      </w:r>
      <w:r>
        <w:rPr>
          <w:spacing w:val="21"/>
        </w:rPr>
        <w:t xml:space="preserve"> </w:t>
      </w:r>
      <w:r>
        <w:rPr>
          <w:spacing w:val="8"/>
        </w:rPr>
        <w:t>Supervisors.</w:t>
      </w:r>
    </w:p>
    <w:p w14:paraId="545BA6D8" w14:textId="77777777" w:rsidR="00041057" w:rsidRDefault="00041057">
      <w:pPr>
        <w:pStyle w:val="BodyText"/>
        <w:spacing w:before="10"/>
        <w:rPr>
          <w:sz w:val="23"/>
        </w:rPr>
      </w:pPr>
    </w:p>
    <w:p w14:paraId="5B1C8D6D" w14:textId="77777777" w:rsidR="00041057" w:rsidRDefault="00B24B28">
      <w:pPr>
        <w:pStyle w:val="ListParagraph"/>
        <w:numPr>
          <w:ilvl w:val="0"/>
          <w:numId w:val="6"/>
        </w:numPr>
        <w:tabs>
          <w:tab w:val="left" w:pos="832"/>
        </w:tabs>
        <w:spacing w:line="259" w:lineRule="auto"/>
        <w:ind w:right="115" w:hanging="367"/>
        <w:jc w:val="both"/>
      </w:pPr>
      <w:r>
        <w:rPr>
          <w:b/>
          <w:spacing w:val="7"/>
        </w:rPr>
        <w:t xml:space="preserve">Forms: </w:t>
      </w:r>
      <w:r>
        <w:rPr>
          <w:spacing w:val="6"/>
        </w:rPr>
        <w:t xml:space="preserve">The Zoning </w:t>
      </w:r>
      <w:r>
        <w:rPr>
          <w:spacing w:val="8"/>
        </w:rPr>
        <w:t xml:space="preserve">Officer </w:t>
      </w:r>
      <w:r>
        <w:rPr>
          <w:spacing w:val="7"/>
        </w:rPr>
        <w:t xml:space="preserve">must provide </w:t>
      </w:r>
      <w:r>
        <w:t xml:space="preserve">a </w:t>
      </w:r>
      <w:r>
        <w:rPr>
          <w:spacing w:val="6"/>
        </w:rPr>
        <w:t xml:space="preserve">form </w:t>
      </w:r>
      <w:r>
        <w:rPr>
          <w:spacing w:val="4"/>
        </w:rPr>
        <w:t xml:space="preserve">or </w:t>
      </w:r>
      <w:r>
        <w:rPr>
          <w:spacing w:val="7"/>
        </w:rPr>
        <w:t xml:space="preserve">forms approved </w:t>
      </w:r>
      <w:r>
        <w:rPr>
          <w:spacing w:val="4"/>
        </w:rPr>
        <w:t xml:space="preserve">by the </w:t>
      </w:r>
      <w:r>
        <w:rPr>
          <w:spacing w:val="8"/>
        </w:rPr>
        <w:t xml:space="preserve">Township </w:t>
      </w:r>
      <w:r>
        <w:rPr>
          <w:spacing w:val="6"/>
        </w:rPr>
        <w:t xml:space="preserve">Solicitor </w:t>
      </w:r>
      <w:r>
        <w:rPr>
          <w:spacing w:val="5"/>
        </w:rPr>
        <w:t>for</w:t>
      </w:r>
      <w:r>
        <w:rPr>
          <w:spacing w:val="14"/>
        </w:rPr>
        <w:t xml:space="preserve"> </w:t>
      </w:r>
      <w:r>
        <w:rPr>
          <w:spacing w:val="3"/>
        </w:rPr>
        <w:t>--</w:t>
      </w:r>
    </w:p>
    <w:p w14:paraId="716A6A15" w14:textId="77777777" w:rsidR="00041057" w:rsidRDefault="00041057">
      <w:pPr>
        <w:pStyle w:val="BodyText"/>
        <w:spacing w:before="10"/>
        <w:rPr>
          <w:sz w:val="23"/>
        </w:rPr>
      </w:pPr>
    </w:p>
    <w:p w14:paraId="1A749F84" w14:textId="77777777" w:rsidR="00041057" w:rsidRDefault="00B24B28">
      <w:pPr>
        <w:pStyle w:val="ListParagraph"/>
        <w:numPr>
          <w:ilvl w:val="1"/>
          <w:numId w:val="6"/>
        </w:numPr>
        <w:tabs>
          <w:tab w:val="left" w:pos="1190"/>
        </w:tabs>
        <w:ind w:hanging="362"/>
      </w:pPr>
      <w:r>
        <w:rPr>
          <w:spacing w:val="8"/>
        </w:rPr>
        <w:t>Appeals.</w:t>
      </w:r>
    </w:p>
    <w:p w14:paraId="07185669" w14:textId="77777777" w:rsidR="00041057" w:rsidRDefault="00B24B28">
      <w:pPr>
        <w:pStyle w:val="ListParagraph"/>
        <w:numPr>
          <w:ilvl w:val="1"/>
          <w:numId w:val="6"/>
        </w:numPr>
        <w:tabs>
          <w:tab w:val="left" w:pos="1190"/>
        </w:tabs>
        <w:spacing w:before="20"/>
        <w:ind w:hanging="362"/>
      </w:pPr>
      <w:r>
        <w:rPr>
          <w:spacing w:val="6"/>
        </w:rPr>
        <w:t>Zoning</w:t>
      </w:r>
      <w:r>
        <w:rPr>
          <w:spacing w:val="15"/>
        </w:rPr>
        <w:t xml:space="preserve"> </w:t>
      </w:r>
      <w:r>
        <w:rPr>
          <w:spacing w:val="7"/>
        </w:rPr>
        <w:t>permits.</w:t>
      </w:r>
    </w:p>
    <w:p w14:paraId="4BB7AA40" w14:textId="77777777" w:rsidR="00041057" w:rsidRDefault="00B24B28">
      <w:pPr>
        <w:pStyle w:val="ListParagraph"/>
        <w:numPr>
          <w:ilvl w:val="1"/>
          <w:numId w:val="6"/>
        </w:numPr>
        <w:tabs>
          <w:tab w:val="left" w:pos="1190"/>
        </w:tabs>
        <w:spacing w:before="20"/>
        <w:ind w:hanging="362"/>
      </w:pPr>
      <w:r>
        <w:rPr>
          <w:spacing w:val="6"/>
        </w:rPr>
        <w:t xml:space="preserve">Certificates </w:t>
      </w:r>
      <w:r>
        <w:rPr>
          <w:spacing w:val="4"/>
        </w:rPr>
        <w:t xml:space="preserve">of </w:t>
      </w:r>
      <w:r>
        <w:rPr>
          <w:spacing w:val="5"/>
        </w:rPr>
        <w:t>use and</w:t>
      </w:r>
      <w:r>
        <w:rPr>
          <w:spacing w:val="24"/>
        </w:rPr>
        <w:t xml:space="preserve"> </w:t>
      </w:r>
      <w:r>
        <w:rPr>
          <w:spacing w:val="8"/>
        </w:rPr>
        <w:t>occupancy.</w:t>
      </w:r>
    </w:p>
    <w:p w14:paraId="600B2440" w14:textId="77777777" w:rsidR="00041057" w:rsidRDefault="00B24B28">
      <w:pPr>
        <w:pStyle w:val="ListParagraph"/>
        <w:numPr>
          <w:ilvl w:val="1"/>
          <w:numId w:val="6"/>
        </w:numPr>
        <w:tabs>
          <w:tab w:val="left" w:pos="1190"/>
        </w:tabs>
        <w:spacing w:before="20"/>
        <w:ind w:hanging="362"/>
      </w:pPr>
      <w:r>
        <w:rPr>
          <w:spacing w:val="6"/>
        </w:rPr>
        <w:t>Special</w:t>
      </w:r>
      <w:r>
        <w:rPr>
          <w:spacing w:val="8"/>
        </w:rPr>
        <w:t xml:space="preserve"> exceptions.</w:t>
      </w:r>
    </w:p>
    <w:p w14:paraId="267AA4A3" w14:textId="77777777" w:rsidR="00041057" w:rsidRDefault="00B24B28">
      <w:pPr>
        <w:pStyle w:val="ListParagraph"/>
        <w:numPr>
          <w:ilvl w:val="1"/>
          <w:numId w:val="6"/>
        </w:numPr>
        <w:tabs>
          <w:tab w:val="left" w:pos="1190"/>
        </w:tabs>
        <w:spacing w:before="20"/>
        <w:ind w:hanging="362"/>
      </w:pPr>
      <w:r>
        <w:rPr>
          <w:spacing w:val="6"/>
        </w:rPr>
        <w:t>Special</w:t>
      </w:r>
      <w:r>
        <w:rPr>
          <w:spacing w:val="12"/>
        </w:rPr>
        <w:t xml:space="preserve"> </w:t>
      </w:r>
      <w:r>
        <w:rPr>
          <w:spacing w:val="7"/>
        </w:rPr>
        <w:t>permits.</w:t>
      </w:r>
    </w:p>
    <w:p w14:paraId="4A0ABE95" w14:textId="77777777" w:rsidR="00041057" w:rsidRDefault="00B24B28">
      <w:pPr>
        <w:pStyle w:val="ListParagraph"/>
        <w:numPr>
          <w:ilvl w:val="1"/>
          <w:numId w:val="6"/>
        </w:numPr>
        <w:tabs>
          <w:tab w:val="left" w:pos="1190"/>
        </w:tabs>
        <w:spacing w:before="20"/>
        <w:ind w:hanging="362"/>
      </w:pPr>
      <w:r>
        <w:rPr>
          <w:spacing w:val="6"/>
        </w:rPr>
        <w:t xml:space="preserve">Registration </w:t>
      </w:r>
      <w:r>
        <w:rPr>
          <w:spacing w:val="4"/>
        </w:rPr>
        <w:t xml:space="preserve">of </w:t>
      </w:r>
      <w:r>
        <w:rPr>
          <w:spacing w:val="8"/>
        </w:rPr>
        <w:t xml:space="preserve">nonconforming </w:t>
      </w:r>
      <w:r>
        <w:rPr>
          <w:spacing w:val="6"/>
        </w:rPr>
        <w:t xml:space="preserve">uses </w:t>
      </w:r>
      <w:r>
        <w:rPr>
          <w:spacing w:val="5"/>
        </w:rPr>
        <w:t xml:space="preserve">and </w:t>
      </w:r>
      <w:r>
        <w:rPr>
          <w:spacing w:val="8"/>
        </w:rPr>
        <w:t>nonconforming</w:t>
      </w:r>
      <w:r>
        <w:rPr>
          <w:spacing w:val="25"/>
        </w:rPr>
        <w:t xml:space="preserve"> </w:t>
      </w:r>
      <w:r>
        <w:rPr>
          <w:spacing w:val="7"/>
        </w:rPr>
        <w:t>structures.</w:t>
      </w:r>
    </w:p>
    <w:p w14:paraId="193E2AE8" w14:textId="77777777" w:rsidR="00041057" w:rsidRDefault="00B24B28">
      <w:pPr>
        <w:pStyle w:val="ListParagraph"/>
        <w:numPr>
          <w:ilvl w:val="1"/>
          <w:numId w:val="6"/>
        </w:numPr>
        <w:tabs>
          <w:tab w:val="left" w:pos="1190"/>
        </w:tabs>
        <w:spacing w:before="20"/>
        <w:ind w:hanging="362"/>
      </w:pPr>
      <w:r>
        <w:rPr>
          <w:spacing w:val="8"/>
        </w:rPr>
        <w:t>Variances.</w:t>
      </w:r>
    </w:p>
    <w:p w14:paraId="0100B26B" w14:textId="77777777" w:rsidR="00041057" w:rsidRDefault="00041057">
      <w:pPr>
        <w:pStyle w:val="BodyText"/>
        <w:spacing w:before="6"/>
        <w:rPr>
          <w:sz w:val="25"/>
        </w:rPr>
      </w:pPr>
    </w:p>
    <w:p w14:paraId="12C965D3" w14:textId="77777777" w:rsidR="00041057" w:rsidRDefault="00B24B28">
      <w:pPr>
        <w:pStyle w:val="ListParagraph"/>
        <w:numPr>
          <w:ilvl w:val="0"/>
          <w:numId w:val="6"/>
        </w:numPr>
        <w:tabs>
          <w:tab w:val="left" w:pos="832"/>
        </w:tabs>
        <w:spacing w:line="259" w:lineRule="auto"/>
        <w:ind w:right="114" w:hanging="367"/>
        <w:jc w:val="both"/>
      </w:pPr>
      <w:r>
        <w:rPr>
          <w:b/>
          <w:spacing w:val="7"/>
        </w:rPr>
        <w:t>Transmittal</w:t>
      </w:r>
      <w:r>
        <w:rPr>
          <w:b/>
          <w:spacing w:val="-2"/>
        </w:rPr>
        <w:t xml:space="preserve"> </w:t>
      </w:r>
      <w:r>
        <w:rPr>
          <w:b/>
          <w:spacing w:val="5"/>
        </w:rPr>
        <w:t>of</w:t>
      </w:r>
      <w:r>
        <w:rPr>
          <w:b/>
          <w:spacing w:val="-2"/>
        </w:rPr>
        <w:t xml:space="preserve"> </w:t>
      </w:r>
      <w:r>
        <w:rPr>
          <w:b/>
          <w:spacing w:val="7"/>
        </w:rPr>
        <w:t>Papers:</w:t>
      </w:r>
      <w:r>
        <w:rPr>
          <w:b/>
          <w:spacing w:val="-2"/>
        </w:rPr>
        <w:t xml:space="preserve"> </w:t>
      </w:r>
      <w:r>
        <w:rPr>
          <w:spacing w:val="7"/>
        </w:rPr>
        <w:t>Upon</w:t>
      </w:r>
      <w:r>
        <w:t xml:space="preserve"> </w:t>
      </w:r>
      <w:r>
        <w:rPr>
          <w:spacing w:val="6"/>
        </w:rPr>
        <w:t>receipt</w:t>
      </w:r>
      <w:r>
        <w:rPr>
          <w:spacing w:val="-3"/>
        </w:rPr>
        <w:t xml:space="preserve"> </w:t>
      </w:r>
      <w:r>
        <w:rPr>
          <w:spacing w:val="4"/>
        </w:rPr>
        <w:t>of</w:t>
      </w:r>
      <w:r>
        <w:t xml:space="preserve"> </w:t>
      </w:r>
      <w:r>
        <w:rPr>
          <w:spacing w:val="4"/>
        </w:rPr>
        <w:t>an</w:t>
      </w:r>
      <w:r>
        <w:rPr>
          <w:spacing w:val="3"/>
        </w:rPr>
        <w:t xml:space="preserve"> </w:t>
      </w:r>
      <w:r>
        <w:rPr>
          <w:spacing w:val="6"/>
        </w:rPr>
        <w:t>application</w:t>
      </w:r>
      <w:r>
        <w:rPr>
          <w:spacing w:val="4"/>
        </w:rPr>
        <w:t xml:space="preserve"> </w:t>
      </w:r>
      <w:r>
        <w:rPr>
          <w:spacing w:val="5"/>
        </w:rPr>
        <w:t>for</w:t>
      </w:r>
      <w:r>
        <w:t xml:space="preserve"> a </w:t>
      </w:r>
      <w:r>
        <w:rPr>
          <w:spacing w:val="6"/>
        </w:rPr>
        <w:t>special</w:t>
      </w:r>
      <w:r>
        <w:rPr>
          <w:spacing w:val="-2"/>
        </w:rPr>
        <w:t xml:space="preserve"> </w:t>
      </w:r>
      <w:r>
        <w:rPr>
          <w:spacing w:val="7"/>
        </w:rPr>
        <w:t>exception,</w:t>
      </w:r>
      <w:r>
        <w:t xml:space="preserve"> </w:t>
      </w:r>
      <w:r>
        <w:rPr>
          <w:spacing w:val="7"/>
        </w:rPr>
        <w:t xml:space="preserve">variance </w:t>
      </w:r>
      <w:r>
        <w:rPr>
          <w:spacing w:val="5"/>
        </w:rPr>
        <w:t xml:space="preserve">or </w:t>
      </w:r>
      <w:r>
        <w:t xml:space="preserve">a </w:t>
      </w:r>
      <w:r>
        <w:rPr>
          <w:spacing w:val="6"/>
        </w:rPr>
        <w:t xml:space="preserve">notice </w:t>
      </w:r>
      <w:r>
        <w:rPr>
          <w:spacing w:val="5"/>
        </w:rPr>
        <w:t xml:space="preserve">of </w:t>
      </w:r>
      <w:r>
        <w:rPr>
          <w:spacing w:val="6"/>
        </w:rPr>
        <w:t xml:space="preserve">appeal, </w:t>
      </w:r>
      <w:r>
        <w:rPr>
          <w:spacing w:val="5"/>
        </w:rPr>
        <w:t xml:space="preserve">the </w:t>
      </w:r>
      <w:r>
        <w:rPr>
          <w:spacing w:val="6"/>
        </w:rPr>
        <w:t xml:space="preserve">Zoning Officer must </w:t>
      </w:r>
      <w:r>
        <w:rPr>
          <w:spacing w:val="7"/>
        </w:rPr>
        <w:t xml:space="preserve">transmit </w:t>
      </w:r>
      <w:r>
        <w:rPr>
          <w:spacing w:val="2"/>
        </w:rPr>
        <w:t xml:space="preserve">to </w:t>
      </w:r>
      <w:r>
        <w:rPr>
          <w:spacing w:val="4"/>
        </w:rPr>
        <w:t xml:space="preserve">the </w:t>
      </w:r>
      <w:r>
        <w:rPr>
          <w:spacing w:val="6"/>
        </w:rPr>
        <w:t xml:space="preserve">Secretary </w:t>
      </w:r>
      <w:r>
        <w:rPr>
          <w:spacing w:val="5"/>
        </w:rPr>
        <w:t xml:space="preserve">of the </w:t>
      </w:r>
      <w:r>
        <w:rPr>
          <w:spacing w:val="8"/>
        </w:rPr>
        <w:t xml:space="preserve">Zoning </w:t>
      </w:r>
      <w:r>
        <w:rPr>
          <w:spacing w:val="7"/>
        </w:rPr>
        <w:t xml:space="preserve">Hearing Board, </w:t>
      </w:r>
      <w:r>
        <w:rPr>
          <w:spacing w:val="6"/>
        </w:rPr>
        <w:t xml:space="preserve">and </w:t>
      </w:r>
      <w:r>
        <w:rPr>
          <w:spacing w:val="3"/>
        </w:rPr>
        <w:t xml:space="preserve">to </w:t>
      </w:r>
      <w:r>
        <w:rPr>
          <w:spacing w:val="6"/>
        </w:rPr>
        <w:t xml:space="preserve">the </w:t>
      </w:r>
      <w:r>
        <w:rPr>
          <w:spacing w:val="8"/>
        </w:rPr>
        <w:t xml:space="preserve">Township </w:t>
      </w:r>
      <w:r>
        <w:rPr>
          <w:spacing w:val="7"/>
        </w:rPr>
        <w:t xml:space="preserve">Planning Commission, copies </w:t>
      </w:r>
      <w:r>
        <w:rPr>
          <w:spacing w:val="6"/>
        </w:rPr>
        <w:t xml:space="preserve">of all </w:t>
      </w:r>
      <w:r>
        <w:rPr>
          <w:spacing w:val="11"/>
        </w:rPr>
        <w:t xml:space="preserve">papers </w:t>
      </w:r>
      <w:r>
        <w:rPr>
          <w:spacing w:val="7"/>
        </w:rPr>
        <w:t xml:space="preserve">constituting </w:t>
      </w:r>
      <w:r>
        <w:rPr>
          <w:spacing w:val="4"/>
        </w:rPr>
        <w:t xml:space="preserve">the </w:t>
      </w:r>
      <w:r>
        <w:rPr>
          <w:spacing w:val="6"/>
        </w:rPr>
        <w:t xml:space="preserve">record </w:t>
      </w:r>
      <w:r>
        <w:rPr>
          <w:spacing w:val="7"/>
        </w:rPr>
        <w:t xml:space="preserve">upon </w:t>
      </w:r>
      <w:r>
        <w:rPr>
          <w:spacing w:val="4"/>
        </w:rPr>
        <w:t xml:space="preserve">the </w:t>
      </w:r>
      <w:r>
        <w:rPr>
          <w:spacing w:val="6"/>
        </w:rPr>
        <w:t xml:space="preserve">special </w:t>
      </w:r>
      <w:r>
        <w:rPr>
          <w:spacing w:val="7"/>
        </w:rPr>
        <w:t xml:space="preserve">exception, </w:t>
      </w:r>
      <w:r>
        <w:rPr>
          <w:spacing w:val="6"/>
        </w:rPr>
        <w:t xml:space="preserve">variance </w:t>
      </w:r>
      <w:r>
        <w:rPr>
          <w:spacing w:val="5"/>
        </w:rPr>
        <w:t>or</w:t>
      </w:r>
      <w:r>
        <w:rPr>
          <w:spacing w:val="27"/>
        </w:rPr>
        <w:t xml:space="preserve"> </w:t>
      </w:r>
      <w:r>
        <w:rPr>
          <w:spacing w:val="8"/>
        </w:rPr>
        <w:t>appeal.</w:t>
      </w:r>
    </w:p>
    <w:p w14:paraId="535416E9" w14:textId="77777777" w:rsidR="00041057" w:rsidRDefault="00041057">
      <w:pPr>
        <w:pStyle w:val="BodyText"/>
        <w:spacing w:before="9"/>
        <w:rPr>
          <w:sz w:val="23"/>
        </w:rPr>
      </w:pPr>
    </w:p>
    <w:p w14:paraId="5BFFC405" w14:textId="77777777" w:rsidR="00041057" w:rsidRDefault="00B24B28">
      <w:pPr>
        <w:pStyle w:val="ListParagraph"/>
        <w:numPr>
          <w:ilvl w:val="0"/>
          <w:numId w:val="6"/>
        </w:numPr>
        <w:tabs>
          <w:tab w:val="left" w:pos="832"/>
        </w:tabs>
        <w:spacing w:line="259" w:lineRule="auto"/>
        <w:ind w:right="107" w:hanging="367"/>
        <w:jc w:val="both"/>
      </w:pPr>
      <w:r>
        <w:rPr>
          <w:b/>
          <w:spacing w:val="6"/>
        </w:rPr>
        <w:t xml:space="preserve">Action </w:t>
      </w:r>
      <w:r>
        <w:rPr>
          <w:b/>
          <w:spacing w:val="4"/>
        </w:rPr>
        <w:t xml:space="preserve">on </w:t>
      </w:r>
      <w:r>
        <w:rPr>
          <w:b/>
          <w:spacing w:val="7"/>
        </w:rPr>
        <w:t xml:space="preserve">Zoning Permits: </w:t>
      </w:r>
      <w:r>
        <w:rPr>
          <w:spacing w:val="6"/>
        </w:rPr>
        <w:t xml:space="preserve">Within fifteen (15) </w:t>
      </w:r>
      <w:r>
        <w:rPr>
          <w:spacing w:val="5"/>
        </w:rPr>
        <w:t xml:space="preserve">days, </w:t>
      </w:r>
      <w:r>
        <w:rPr>
          <w:spacing w:val="7"/>
        </w:rPr>
        <w:t xml:space="preserve">except </w:t>
      </w:r>
      <w:r>
        <w:rPr>
          <w:spacing w:val="6"/>
        </w:rPr>
        <w:t xml:space="preserve">for holidays, after </w:t>
      </w:r>
      <w:r>
        <w:rPr>
          <w:spacing w:val="8"/>
        </w:rPr>
        <w:t xml:space="preserve">receipt </w:t>
      </w:r>
      <w:r>
        <w:rPr>
          <w:spacing w:val="5"/>
        </w:rPr>
        <w:t>of</w:t>
      </w:r>
      <w:r>
        <w:rPr>
          <w:spacing w:val="-3"/>
        </w:rPr>
        <w:t xml:space="preserve"> </w:t>
      </w:r>
      <w:r>
        <w:rPr>
          <w:spacing w:val="3"/>
        </w:rPr>
        <w:t>an</w:t>
      </w:r>
      <w:r>
        <w:rPr>
          <w:spacing w:val="1"/>
        </w:rPr>
        <w:t xml:space="preserve"> </w:t>
      </w:r>
      <w:r>
        <w:rPr>
          <w:spacing w:val="6"/>
        </w:rPr>
        <w:t>application</w:t>
      </w:r>
      <w:r>
        <w:t xml:space="preserve"> </w:t>
      </w:r>
      <w:r>
        <w:rPr>
          <w:spacing w:val="5"/>
        </w:rPr>
        <w:t>for</w:t>
      </w:r>
      <w:r>
        <w:rPr>
          <w:spacing w:val="-3"/>
        </w:rPr>
        <w:t xml:space="preserve"> </w:t>
      </w:r>
      <w:r>
        <w:t>a</w:t>
      </w:r>
      <w:r>
        <w:rPr>
          <w:spacing w:val="-3"/>
        </w:rPr>
        <w:t xml:space="preserve"> </w:t>
      </w:r>
      <w:r>
        <w:rPr>
          <w:spacing w:val="7"/>
        </w:rPr>
        <w:t>zoning</w:t>
      </w:r>
      <w:r>
        <w:rPr>
          <w:spacing w:val="-1"/>
        </w:rPr>
        <w:t xml:space="preserve"> </w:t>
      </w:r>
      <w:r>
        <w:rPr>
          <w:spacing w:val="6"/>
        </w:rPr>
        <w:t>permit,</w:t>
      </w:r>
      <w:r>
        <w:rPr>
          <w:spacing w:val="-3"/>
        </w:rPr>
        <w:t xml:space="preserve"> </w:t>
      </w:r>
      <w:r>
        <w:rPr>
          <w:spacing w:val="5"/>
        </w:rPr>
        <w:t>the</w:t>
      </w:r>
      <w:r>
        <w:rPr>
          <w:spacing w:val="-1"/>
        </w:rPr>
        <w:t xml:space="preserve"> </w:t>
      </w:r>
      <w:r>
        <w:rPr>
          <w:spacing w:val="6"/>
        </w:rPr>
        <w:t>Zoning</w:t>
      </w:r>
      <w:r>
        <w:rPr>
          <w:spacing w:val="-1"/>
        </w:rPr>
        <w:t xml:space="preserve"> </w:t>
      </w:r>
      <w:r>
        <w:rPr>
          <w:spacing w:val="7"/>
        </w:rPr>
        <w:t>Officer</w:t>
      </w:r>
      <w:r>
        <w:rPr>
          <w:spacing w:val="-1"/>
        </w:rPr>
        <w:t xml:space="preserve"> </w:t>
      </w:r>
      <w:r>
        <w:rPr>
          <w:spacing w:val="6"/>
        </w:rPr>
        <w:t>must</w:t>
      </w:r>
      <w:r>
        <w:rPr>
          <w:spacing w:val="-3"/>
        </w:rPr>
        <w:t xml:space="preserve"> </w:t>
      </w:r>
      <w:r>
        <w:rPr>
          <w:spacing w:val="7"/>
        </w:rPr>
        <w:t>grant</w:t>
      </w:r>
      <w:r>
        <w:rPr>
          <w:spacing w:val="-3"/>
        </w:rPr>
        <w:t xml:space="preserve"> </w:t>
      </w:r>
      <w:r>
        <w:rPr>
          <w:spacing w:val="5"/>
        </w:rPr>
        <w:t>or</w:t>
      </w:r>
      <w:r>
        <w:t xml:space="preserve"> </w:t>
      </w:r>
      <w:r>
        <w:rPr>
          <w:spacing w:val="6"/>
        </w:rPr>
        <w:t>refuse</w:t>
      </w:r>
      <w:r>
        <w:rPr>
          <w:spacing w:val="-3"/>
        </w:rPr>
        <w:t xml:space="preserve"> </w:t>
      </w:r>
      <w:r>
        <w:rPr>
          <w:spacing w:val="5"/>
        </w:rPr>
        <w:t>the</w:t>
      </w:r>
      <w:r>
        <w:rPr>
          <w:spacing w:val="-3"/>
        </w:rPr>
        <w:t xml:space="preserve"> </w:t>
      </w:r>
      <w:r>
        <w:rPr>
          <w:spacing w:val="7"/>
        </w:rPr>
        <w:t xml:space="preserve">permit. </w:t>
      </w:r>
      <w:r>
        <w:rPr>
          <w:spacing w:val="3"/>
        </w:rPr>
        <w:t xml:space="preserve">If </w:t>
      </w:r>
      <w:r>
        <w:rPr>
          <w:spacing w:val="4"/>
        </w:rPr>
        <w:t xml:space="preserve">the </w:t>
      </w:r>
      <w:r>
        <w:rPr>
          <w:spacing w:val="7"/>
        </w:rPr>
        <w:t xml:space="preserve">application </w:t>
      </w:r>
      <w:r>
        <w:rPr>
          <w:spacing w:val="8"/>
        </w:rPr>
        <w:t xml:space="preserve">conforms </w:t>
      </w:r>
      <w:r>
        <w:rPr>
          <w:spacing w:val="3"/>
        </w:rPr>
        <w:t xml:space="preserve">to </w:t>
      </w:r>
      <w:r>
        <w:rPr>
          <w:spacing w:val="4"/>
        </w:rPr>
        <w:t xml:space="preserve">the </w:t>
      </w:r>
      <w:r>
        <w:rPr>
          <w:spacing w:val="7"/>
        </w:rPr>
        <w:t xml:space="preserve">applicable requirements </w:t>
      </w:r>
      <w:r>
        <w:rPr>
          <w:spacing w:val="4"/>
        </w:rPr>
        <w:t xml:space="preserve">of </w:t>
      </w:r>
      <w:r>
        <w:rPr>
          <w:spacing w:val="5"/>
        </w:rPr>
        <w:t xml:space="preserve">the East </w:t>
      </w:r>
      <w:r>
        <w:rPr>
          <w:spacing w:val="8"/>
        </w:rPr>
        <w:t xml:space="preserve">Hopewell </w:t>
      </w:r>
      <w:r>
        <w:rPr>
          <w:spacing w:val="7"/>
        </w:rPr>
        <w:t xml:space="preserve">Township </w:t>
      </w:r>
      <w:r>
        <w:rPr>
          <w:spacing w:val="6"/>
        </w:rPr>
        <w:t xml:space="preserve">Zoning Permit </w:t>
      </w:r>
      <w:r>
        <w:rPr>
          <w:spacing w:val="7"/>
        </w:rPr>
        <w:t xml:space="preserve">Ordinance </w:t>
      </w:r>
      <w:r>
        <w:rPr>
          <w:spacing w:val="6"/>
        </w:rPr>
        <w:t xml:space="preserve">and </w:t>
      </w:r>
      <w:r>
        <w:rPr>
          <w:spacing w:val="5"/>
        </w:rPr>
        <w:t xml:space="preserve">this </w:t>
      </w:r>
      <w:r>
        <w:rPr>
          <w:spacing w:val="7"/>
        </w:rPr>
        <w:t xml:space="preserve">Ordinance, </w:t>
      </w:r>
      <w:r>
        <w:rPr>
          <w:spacing w:val="5"/>
        </w:rPr>
        <w:t xml:space="preserve">the </w:t>
      </w:r>
      <w:r>
        <w:rPr>
          <w:spacing w:val="6"/>
        </w:rPr>
        <w:t xml:space="preserve">Zoning Officer must </w:t>
      </w:r>
      <w:r>
        <w:rPr>
          <w:spacing w:val="8"/>
        </w:rPr>
        <w:t xml:space="preserve">grant </w:t>
      </w:r>
      <w:r>
        <w:t>a</w:t>
      </w:r>
      <w:r>
        <w:rPr>
          <w:spacing w:val="2"/>
        </w:rPr>
        <w:t xml:space="preserve"> </w:t>
      </w:r>
      <w:r>
        <w:rPr>
          <w:spacing w:val="6"/>
        </w:rPr>
        <w:t>permit.</w:t>
      </w:r>
      <w:r>
        <w:rPr>
          <w:spacing w:val="2"/>
        </w:rPr>
        <w:t xml:space="preserve"> </w:t>
      </w:r>
      <w:r>
        <w:rPr>
          <w:spacing w:val="3"/>
        </w:rPr>
        <w:t>If</w:t>
      </w:r>
      <w:r>
        <w:rPr>
          <w:spacing w:val="2"/>
        </w:rPr>
        <w:t xml:space="preserve"> </w:t>
      </w:r>
      <w:r>
        <w:rPr>
          <w:spacing w:val="4"/>
        </w:rPr>
        <w:t>the</w:t>
      </w:r>
      <w:r>
        <w:rPr>
          <w:spacing w:val="2"/>
        </w:rPr>
        <w:t xml:space="preserve"> </w:t>
      </w:r>
      <w:r>
        <w:rPr>
          <w:spacing w:val="6"/>
        </w:rPr>
        <w:t>permit</w:t>
      </w:r>
      <w:r>
        <w:rPr>
          <w:spacing w:val="2"/>
        </w:rPr>
        <w:t xml:space="preserve"> is </w:t>
      </w:r>
      <w:r>
        <w:rPr>
          <w:spacing w:val="6"/>
        </w:rPr>
        <w:t>not</w:t>
      </w:r>
      <w:r>
        <w:rPr>
          <w:spacing w:val="2"/>
        </w:rPr>
        <w:t xml:space="preserve"> </w:t>
      </w:r>
      <w:r>
        <w:rPr>
          <w:spacing w:val="7"/>
        </w:rPr>
        <w:t>granted,</w:t>
      </w:r>
      <w:r>
        <w:rPr>
          <w:spacing w:val="2"/>
        </w:rPr>
        <w:t xml:space="preserve"> </w:t>
      </w:r>
      <w:r>
        <w:rPr>
          <w:spacing w:val="4"/>
        </w:rPr>
        <w:t>he</w:t>
      </w:r>
      <w:r>
        <w:rPr>
          <w:spacing w:val="2"/>
        </w:rPr>
        <w:t xml:space="preserve"> </w:t>
      </w:r>
      <w:r>
        <w:rPr>
          <w:spacing w:val="6"/>
        </w:rPr>
        <w:t>must</w:t>
      </w:r>
      <w:r>
        <w:rPr>
          <w:spacing w:val="2"/>
        </w:rPr>
        <w:t xml:space="preserve"> </w:t>
      </w:r>
      <w:r>
        <w:rPr>
          <w:spacing w:val="5"/>
        </w:rPr>
        <w:t>state</w:t>
      </w:r>
      <w:r>
        <w:rPr>
          <w:spacing w:val="-2"/>
        </w:rPr>
        <w:t xml:space="preserve"> </w:t>
      </w:r>
      <w:r>
        <w:rPr>
          <w:spacing w:val="3"/>
        </w:rPr>
        <w:t>in</w:t>
      </w:r>
      <w:r>
        <w:rPr>
          <w:spacing w:val="2"/>
        </w:rPr>
        <w:t xml:space="preserve"> </w:t>
      </w:r>
      <w:r>
        <w:rPr>
          <w:spacing w:val="6"/>
        </w:rPr>
        <w:t>writing</w:t>
      </w:r>
      <w:r>
        <w:rPr>
          <w:spacing w:val="2"/>
        </w:rPr>
        <w:t xml:space="preserve"> </w:t>
      </w:r>
      <w:r>
        <w:rPr>
          <w:spacing w:val="4"/>
        </w:rPr>
        <w:t>the</w:t>
      </w:r>
      <w:r>
        <w:rPr>
          <w:spacing w:val="2"/>
        </w:rPr>
        <w:t xml:space="preserve"> </w:t>
      </w:r>
      <w:r>
        <w:rPr>
          <w:spacing w:val="8"/>
        </w:rPr>
        <w:t>grounds</w:t>
      </w:r>
      <w:r>
        <w:rPr>
          <w:spacing w:val="2"/>
        </w:rPr>
        <w:t xml:space="preserve"> </w:t>
      </w:r>
      <w:r>
        <w:rPr>
          <w:spacing w:val="6"/>
        </w:rPr>
        <w:t>for</w:t>
      </w:r>
      <w:r>
        <w:rPr>
          <w:spacing w:val="2"/>
        </w:rPr>
        <w:t xml:space="preserve"> </w:t>
      </w:r>
      <w:r>
        <w:rPr>
          <w:spacing w:val="5"/>
        </w:rPr>
        <w:t>his</w:t>
      </w:r>
      <w:r>
        <w:rPr>
          <w:spacing w:val="2"/>
        </w:rPr>
        <w:t xml:space="preserve"> </w:t>
      </w:r>
      <w:r>
        <w:rPr>
          <w:spacing w:val="7"/>
        </w:rPr>
        <w:t>refusal.</w:t>
      </w:r>
    </w:p>
    <w:p w14:paraId="7E0FCE07" w14:textId="77777777" w:rsidR="00041057" w:rsidRDefault="00041057">
      <w:pPr>
        <w:spacing w:line="259" w:lineRule="auto"/>
        <w:jc w:val="both"/>
        <w:sectPr w:rsidR="00041057">
          <w:pgSz w:w="12240" w:h="15840"/>
          <w:pgMar w:top="1400" w:right="1320" w:bottom="1320" w:left="1700" w:header="0" w:footer="1121" w:gutter="0"/>
          <w:cols w:space="720"/>
        </w:sectPr>
      </w:pPr>
    </w:p>
    <w:p w14:paraId="3F5FD70F" w14:textId="77777777" w:rsidR="00041057" w:rsidRDefault="00B24B28">
      <w:pPr>
        <w:pStyle w:val="BodyText"/>
        <w:spacing w:before="38" w:line="259" w:lineRule="auto"/>
        <w:ind w:left="807" w:right="117"/>
        <w:jc w:val="both"/>
      </w:pPr>
      <w:r>
        <w:lastRenderedPageBreak/>
        <w:t xml:space="preserve">The Zoning Officer shall require that the application for a zoning permit contain all information necessary to determine whether the proposed building, alteration, or use </w:t>
      </w:r>
      <w:proofErr w:type="gramStart"/>
      <w:r>
        <w:t>is located in</w:t>
      </w:r>
      <w:proofErr w:type="gramEnd"/>
      <w:r>
        <w:t xml:space="preserve"> an approved land development. No zoning permit shall be issued unless the Zoning Officer certifies that the site complies with all provisions of this Ordinance and conforms to the site description as indicated on the approved and recorded final plan.</w:t>
      </w:r>
    </w:p>
    <w:p w14:paraId="5ACA1F4F" w14:textId="77777777" w:rsidR="00041057" w:rsidRDefault="00041057">
      <w:pPr>
        <w:pStyle w:val="BodyText"/>
        <w:spacing w:before="9"/>
        <w:rPr>
          <w:sz w:val="23"/>
        </w:rPr>
      </w:pPr>
    </w:p>
    <w:p w14:paraId="171FF0C5" w14:textId="77777777" w:rsidR="00041057" w:rsidRDefault="00B24B28">
      <w:pPr>
        <w:pStyle w:val="ListParagraph"/>
        <w:numPr>
          <w:ilvl w:val="0"/>
          <w:numId w:val="6"/>
        </w:numPr>
        <w:tabs>
          <w:tab w:val="left" w:pos="812"/>
        </w:tabs>
        <w:spacing w:line="259" w:lineRule="auto"/>
        <w:ind w:left="807" w:right="111" w:hanging="367"/>
        <w:jc w:val="both"/>
      </w:pPr>
      <w:r>
        <w:rPr>
          <w:b/>
          <w:spacing w:val="8"/>
        </w:rPr>
        <w:t xml:space="preserve">Action </w:t>
      </w:r>
      <w:r>
        <w:rPr>
          <w:b/>
          <w:spacing w:val="5"/>
        </w:rPr>
        <w:t xml:space="preserve">on </w:t>
      </w:r>
      <w:r>
        <w:rPr>
          <w:b/>
          <w:spacing w:val="7"/>
        </w:rPr>
        <w:t xml:space="preserve">Certificates </w:t>
      </w:r>
      <w:r>
        <w:rPr>
          <w:b/>
          <w:spacing w:val="5"/>
        </w:rPr>
        <w:t xml:space="preserve">of </w:t>
      </w:r>
      <w:r>
        <w:rPr>
          <w:b/>
          <w:spacing w:val="6"/>
        </w:rPr>
        <w:t xml:space="preserve">Use and </w:t>
      </w:r>
      <w:r>
        <w:rPr>
          <w:b/>
          <w:spacing w:val="8"/>
        </w:rPr>
        <w:t xml:space="preserve">Occupancy: </w:t>
      </w:r>
      <w:r>
        <w:rPr>
          <w:spacing w:val="6"/>
        </w:rPr>
        <w:t xml:space="preserve">Within fifteen (15) </w:t>
      </w:r>
      <w:r>
        <w:rPr>
          <w:spacing w:val="5"/>
        </w:rPr>
        <w:t xml:space="preserve">days, </w:t>
      </w:r>
      <w:r>
        <w:rPr>
          <w:spacing w:val="7"/>
        </w:rPr>
        <w:t xml:space="preserve">except </w:t>
      </w:r>
      <w:r>
        <w:rPr>
          <w:spacing w:val="9"/>
        </w:rPr>
        <w:t xml:space="preserve">for </w:t>
      </w:r>
      <w:r>
        <w:rPr>
          <w:spacing w:val="6"/>
        </w:rPr>
        <w:t>holidays,</w:t>
      </w:r>
      <w:r>
        <w:rPr>
          <w:spacing w:val="-9"/>
        </w:rPr>
        <w:t xml:space="preserve"> </w:t>
      </w:r>
      <w:r>
        <w:rPr>
          <w:spacing w:val="5"/>
        </w:rPr>
        <w:t>after</w:t>
      </w:r>
      <w:r>
        <w:rPr>
          <w:spacing w:val="-7"/>
        </w:rPr>
        <w:t xml:space="preserve"> </w:t>
      </w:r>
      <w:r>
        <w:rPr>
          <w:spacing w:val="7"/>
        </w:rPr>
        <w:t>receipt</w:t>
      </w:r>
      <w:r>
        <w:rPr>
          <w:spacing w:val="-10"/>
        </w:rPr>
        <w:t xml:space="preserve"> </w:t>
      </w:r>
      <w:r>
        <w:rPr>
          <w:spacing w:val="5"/>
        </w:rPr>
        <w:t>of</w:t>
      </w:r>
      <w:r>
        <w:rPr>
          <w:spacing w:val="-8"/>
        </w:rPr>
        <w:t xml:space="preserve"> </w:t>
      </w:r>
      <w:r>
        <w:rPr>
          <w:spacing w:val="3"/>
        </w:rPr>
        <w:t>an</w:t>
      </w:r>
      <w:r>
        <w:rPr>
          <w:spacing w:val="-4"/>
        </w:rPr>
        <w:t xml:space="preserve"> </w:t>
      </w:r>
      <w:r>
        <w:rPr>
          <w:spacing w:val="6"/>
        </w:rPr>
        <w:t>application</w:t>
      </w:r>
      <w:r>
        <w:rPr>
          <w:spacing w:val="-6"/>
        </w:rPr>
        <w:t xml:space="preserve"> </w:t>
      </w:r>
      <w:r>
        <w:rPr>
          <w:spacing w:val="6"/>
        </w:rPr>
        <w:t>for</w:t>
      </w:r>
      <w:r>
        <w:rPr>
          <w:spacing w:val="-7"/>
        </w:rPr>
        <w:t xml:space="preserve"> </w:t>
      </w:r>
      <w:r>
        <w:t>a</w:t>
      </w:r>
      <w:r>
        <w:rPr>
          <w:spacing w:val="-8"/>
        </w:rPr>
        <w:t xml:space="preserve"> </w:t>
      </w:r>
      <w:r>
        <w:rPr>
          <w:spacing w:val="6"/>
        </w:rPr>
        <w:t>certificate</w:t>
      </w:r>
      <w:r>
        <w:rPr>
          <w:spacing w:val="-7"/>
        </w:rPr>
        <w:t xml:space="preserve"> </w:t>
      </w:r>
      <w:r>
        <w:rPr>
          <w:spacing w:val="5"/>
        </w:rPr>
        <w:t>of</w:t>
      </w:r>
      <w:r>
        <w:rPr>
          <w:spacing w:val="-8"/>
        </w:rPr>
        <w:t xml:space="preserve"> </w:t>
      </w:r>
      <w:r>
        <w:rPr>
          <w:spacing w:val="5"/>
        </w:rPr>
        <w:t>use</w:t>
      </w:r>
      <w:r>
        <w:rPr>
          <w:spacing w:val="-7"/>
        </w:rPr>
        <w:t xml:space="preserve"> </w:t>
      </w:r>
      <w:r>
        <w:rPr>
          <w:spacing w:val="5"/>
        </w:rPr>
        <w:t>and</w:t>
      </w:r>
      <w:r>
        <w:rPr>
          <w:spacing w:val="-6"/>
        </w:rPr>
        <w:t xml:space="preserve"> </w:t>
      </w:r>
      <w:r>
        <w:rPr>
          <w:spacing w:val="7"/>
        </w:rPr>
        <w:t>occupancy,</w:t>
      </w:r>
      <w:r>
        <w:rPr>
          <w:spacing w:val="-8"/>
        </w:rPr>
        <w:t xml:space="preserve"> </w:t>
      </w:r>
      <w:r>
        <w:rPr>
          <w:spacing w:val="5"/>
        </w:rPr>
        <w:t>the</w:t>
      </w:r>
      <w:r>
        <w:rPr>
          <w:spacing w:val="-8"/>
        </w:rPr>
        <w:t xml:space="preserve"> </w:t>
      </w:r>
      <w:r>
        <w:rPr>
          <w:spacing w:val="8"/>
        </w:rPr>
        <w:t xml:space="preserve">Zoning </w:t>
      </w:r>
      <w:r>
        <w:rPr>
          <w:spacing w:val="6"/>
        </w:rPr>
        <w:t>Officer</w:t>
      </w:r>
      <w:r>
        <w:rPr>
          <w:spacing w:val="-13"/>
        </w:rPr>
        <w:t xml:space="preserve"> </w:t>
      </w:r>
      <w:r>
        <w:rPr>
          <w:spacing w:val="6"/>
        </w:rPr>
        <w:t>must</w:t>
      </w:r>
      <w:r>
        <w:rPr>
          <w:spacing w:val="-16"/>
        </w:rPr>
        <w:t xml:space="preserve"> </w:t>
      </w:r>
      <w:r>
        <w:rPr>
          <w:spacing w:val="6"/>
        </w:rPr>
        <w:t>grant</w:t>
      </w:r>
      <w:r>
        <w:rPr>
          <w:spacing w:val="-14"/>
        </w:rPr>
        <w:t xml:space="preserve"> </w:t>
      </w:r>
      <w:r>
        <w:rPr>
          <w:spacing w:val="4"/>
        </w:rPr>
        <w:t>or</w:t>
      </w:r>
      <w:r>
        <w:rPr>
          <w:spacing w:val="-14"/>
        </w:rPr>
        <w:t xml:space="preserve"> </w:t>
      </w:r>
      <w:r>
        <w:rPr>
          <w:spacing w:val="7"/>
        </w:rPr>
        <w:t>refuse</w:t>
      </w:r>
      <w:r>
        <w:rPr>
          <w:spacing w:val="-15"/>
        </w:rPr>
        <w:t xml:space="preserve"> </w:t>
      </w:r>
      <w:r>
        <w:rPr>
          <w:spacing w:val="4"/>
        </w:rPr>
        <w:t>the</w:t>
      </w:r>
      <w:r>
        <w:rPr>
          <w:spacing w:val="-11"/>
        </w:rPr>
        <w:t xml:space="preserve"> </w:t>
      </w:r>
      <w:r>
        <w:rPr>
          <w:spacing w:val="6"/>
        </w:rPr>
        <w:t>certificate.</w:t>
      </w:r>
      <w:r>
        <w:rPr>
          <w:spacing w:val="-16"/>
        </w:rPr>
        <w:t xml:space="preserve"> </w:t>
      </w:r>
      <w:r>
        <w:rPr>
          <w:spacing w:val="3"/>
        </w:rPr>
        <w:t>If</w:t>
      </w:r>
      <w:r>
        <w:rPr>
          <w:spacing w:val="-11"/>
        </w:rPr>
        <w:t xml:space="preserve"> </w:t>
      </w:r>
      <w:r>
        <w:rPr>
          <w:spacing w:val="5"/>
        </w:rPr>
        <w:t>the</w:t>
      </w:r>
      <w:r>
        <w:rPr>
          <w:spacing w:val="-11"/>
        </w:rPr>
        <w:t xml:space="preserve"> </w:t>
      </w:r>
      <w:r>
        <w:rPr>
          <w:spacing w:val="7"/>
        </w:rPr>
        <w:t>specifications</w:t>
      </w:r>
      <w:r>
        <w:rPr>
          <w:spacing w:val="-11"/>
        </w:rPr>
        <w:t xml:space="preserve"> </w:t>
      </w:r>
      <w:r>
        <w:rPr>
          <w:spacing w:val="6"/>
        </w:rPr>
        <w:t>and</w:t>
      </w:r>
      <w:r>
        <w:rPr>
          <w:spacing w:val="-9"/>
        </w:rPr>
        <w:t xml:space="preserve"> </w:t>
      </w:r>
      <w:r>
        <w:rPr>
          <w:spacing w:val="7"/>
        </w:rPr>
        <w:t>intended</w:t>
      </w:r>
      <w:r>
        <w:rPr>
          <w:spacing w:val="-13"/>
        </w:rPr>
        <w:t xml:space="preserve"> </w:t>
      </w:r>
      <w:r>
        <w:rPr>
          <w:spacing w:val="6"/>
        </w:rPr>
        <w:t>use</w:t>
      </w:r>
      <w:r>
        <w:rPr>
          <w:spacing w:val="-14"/>
        </w:rPr>
        <w:t xml:space="preserve"> </w:t>
      </w:r>
      <w:r>
        <w:rPr>
          <w:spacing w:val="8"/>
        </w:rPr>
        <w:t xml:space="preserve">conform </w:t>
      </w:r>
      <w:r>
        <w:rPr>
          <w:spacing w:val="3"/>
        </w:rPr>
        <w:t xml:space="preserve">in </w:t>
      </w:r>
      <w:r>
        <w:rPr>
          <w:spacing w:val="5"/>
        </w:rPr>
        <w:t xml:space="preserve">all </w:t>
      </w:r>
      <w:r>
        <w:rPr>
          <w:spacing w:val="6"/>
        </w:rPr>
        <w:t xml:space="preserve">respects </w:t>
      </w:r>
      <w:r>
        <w:rPr>
          <w:spacing w:val="5"/>
        </w:rPr>
        <w:t xml:space="preserve">with the </w:t>
      </w:r>
      <w:r>
        <w:rPr>
          <w:spacing w:val="7"/>
        </w:rPr>
        <w:t xml:space="preserve">provisions </w:t>
      </w:r>
      <w:r>
        <w:rPr>
          <w:spacing w:val="4"/>
        </w:rPr>
        <w:t xml:space="preserve">of </w:t>
      </w:r>
      <w:r>
        <w:rPr>
          <w:spacing w:val="5"/>
        </w:rPr>
        <w:t xml:space="preserve">this </w:t>
      </w:r>
      <w:r>
        <w:rPr>
          <w:spacing w:val="7"/>
        </w:rPr>
        <w:t xml:space="preserve">Ordinance, </w:t>
      </w:r>
      <w:r>
        <w:rPr>
          <w:spacing w:val="4"/>
        </w:rPr>
        <w:t xml:space="preserve">he </w:t>
      </w:r>
      <w:r>
        <w:rPr>
          <w:spacing w:val="6"/>
        </w:rPr>
        <w:t xml:space="preserve">must </w:t>
      </w:r>
      <w:r>
        <w:rPr>
          <w:spacing w:val="7"/>
        </w:rPr>
        <w:t xml:space="preserve">issue </w:t>
      </w:r>
      <w:r>
        <w:t xml:space="preserve">a </w:t>
      </w:r>
      <w:r>
        <w:rPr>
          <w:spacing w:val="7"/>
        </w:rPr>
        <w:t xml:space="preserve">certificate </w:t>
      </w:r>
      <w:r>
        <w:t xml:space="preserve">to </w:t>
      </w:r>
      <w:r>
        <w:rPr>
          <w:spacing w:val="8"/>
        </w:rPr>
        <w:t xml:space="preserve">that </w:t>
      </w:r>
      <w:r>
        <w:rPr>
          <w:spacing w:val="6"/>
        </w:rPr>
        <w:t xml:space="preserve">effect. </w:t>
      </w:r>
      <w:r>
        <w:rPr>
          <w:spacing w:val="7"/>
        </w:rPr>
        <w:t xml:space="preserve">Otherwise, </w:t>
      </w:r>
      <w:r>
        <w:rPr>
          <w:spacing w:val="5"/>
        </w:rPr>
        <w:t xml:space="preserve">he </w:t>
      </w:r>
      <w:r>
        <w:rPr>
          <w:spacing w:val="6"/>
        </w:rPr>
        <w:t xml:space="preserve">must </w:t>
      </w:r>
      <w:r>
        <w:rPr>
          <w:spacing w:val="5"/>
        </w:rPr>
        <w:t xml:space="preserve">state </w:t>
      </w:r>
      <w:r>
        <w:t xml:space="preserve">in </w:t>
      </w:r>
      <w:r>
        <w:rPr>
          <w:spacing w:val="6"/>
        </w:rPr>
        <w:t xml:space="preserve">writing </w:t>
      </w:r>
      <w:r>
        <w:rPr>
          <w:spacing w:val="5"/>
        </w:rPr>
        <w:t xml:space="preserve">the </w:t>
      </w:r>
      <w:r>
        <w:rPr>
          <w:spacing w:val="8"/>
        </w:rPr>
        <w:t xml:space="preserve">grounds </w:t>
      </w:r>
      <w:r>
        <w:rPr>
          <w:spacing w:val="6"/>
        </w:rPr>
        <w:t xml:space="preserve">for </w:t>
      </w:r>
      <w:r>
        <w:rPr>
          <w:spacing w:val="5"/>
        </w:rPr>
        <w:t>his</w:t>
      </w:r>
      <w:r>
        <w:rPr>
          <w:spacing w:val="24"/>
        </w:rPr>
        <w:t xml:space="preserve"> </w:t>
      </w:r>
      <w:r>
        <w:rPr>
          <w:spacing w:val="7"/>
        </w:rPr>
        <w:t>refusal.</w:t>
      </w:r>
    </w:p>
    <w:p w14:paraId="3F646B97" w14:textId="77777777" w:rsidR="00041057" w:rsidRDefault="00041057">
      <w:pPr>
        <w:pStyle w:val="BodyText"/>
        <w:spacing w:before="9"/>
        <w:rPr>
          <w:sz w:val="23"/>
        </w:rPr>
      </w:pPr>
    </w:p>
    <w:p w14:paraId="0A805846" w14:textId="77777777" w:rsidR="00041057" w:rsidRDefault="00B24B28">
      <w:pPr>
        <w:pStyle w:val="ListParagraph"/>
        <w:numPr>
          <w:ilvl w:val="0"/>
          <w:numId w:val="6"/>
        </w:numPr>
        <w:tabs>
          <w:tab w:val="left" w:pos="812"/>
        </w:tabs>
        <w:spacing w:line="259" w:lineRule="auto"/>
        <w:ind w:left="807" w:right="110" w:hanging="367"/>
        <w:jc w:val="both"/>
      </w:pPr>
      <w:r>
        <w:rPr>
          <w:b/>
          <w:spacing w:val="7"/>
        </w:rPr>
        <w:t xml:space="preserve">Revoking </w:t>
      </w:r>
      <w:r>
        <w:rPr>
          <w:b/>
          <w:spacing w:val="8"/>
        </w:rPr>
        <w:t xml:space="preserve">Permits/Approvals: </w:t>
      </w:r>
      <w:r>
        <w:rPr>
          <w:spacing w:val="6"/>
        </w:rPr>
        <w:t xml:space="preserve">The Zoning Officer shall revoke </w:t>
      </w:r>
      <w:r>
        <w:t xml:space="preserve">a </w:t>
      </w:r>
      <w:r>
        <w:rPr>
          <w:spacing w:val="6"/>
        </w:rPr>
        <w:t xml:space="preserve">permit </w:t>
      </w:r>
      <w:r>
        <w:rPr>
          <w:spacing w:val="5"/>
        </w:rPr>
        <w:t xml:space="preserve">or </w:t>
      </w:r>
      <w:r>
        <w:rPr>
          <w:spacing w:val="10"/>
        </w:rPr>
        <w:t xml:space="preserve">approval </w:t>
      </w:r>
      <w:r>
        <w:rPr>
          <w:spacing w:val="6"/>
        </w:rPr>
        <w:t xml:space="preserve">issued under </w:t>
      </w:r>
      <w:r>
        <w:rPr>
          <w:spacing w:val="5"/>
        </w:rPr>
        <w:t xml:space="preserve">the </w:t>
      </w:r>
      <w:r>
        <w:rPr>
          <w:spacing w:val="7"/>
        </w:rPr>
        <w:t xml:space="preserve">provisions </w:t>
      </w:r>
      <w:r>
        <w:rPr>
          <w:spacing w:val="5"/>
        </w:rPr>
        <w:t xml:space="preserve">of this </w:t>
      </w:r>
      <w:r>
        <w:rPr>
          <w:spacing w:val="7"/>
        </w:rPr>
        <w:t xml:space="preserve">Ordinance </w:t>
      </w:r>
      <w:r>
        <w:rPr>
          <w:spacing w:val="2"/>
        </w:rPr>
        <w:t xml:space="preserve">in </w:t>
      </w:r>
      <w:r>
        <w:rPr>
          <w:spacing w:val="4"/>
        </w:rPr>
        <w:t xml:space="preserve">the </w:t>
      </w:r>
      <w:r>
        <w:rPr>
          <w:spacing w:val="5"/>
        </w:rPr>
        <w:t xml:space="preserve">case of any </w:t>
      </w:r>
      <w:r>
        <w:rPr>
          <w:spacing w:val="7"/>
        </w:rPr>
        <w:t xml:space="preserve">false </w:t>
      </w:r>
      <w:r>
        <w:rPr>
          <w:spacing w:val="6"/>
        </w:rPr>
        <w:t xml:space="preserve">statement </w:t>
      </w:r>
      <w:r>
        <w:rPr>
          <w:spacing w:val="10"/>
        </w:rPr>
        <w:t xml:space="preserve">or </w:t>
      </w:r>
      <w:r>
        <w:rPr>
          <w:spacing w:val="7"/>
        </w:rPr>
        <w:t xml:space="preserve">misrepresentation </w:t>
      </w:r>
      <w:r>
        <w:rPr>
          <w:spacing w:val="5"/>
        </w:rPr>
        <w:t xml:space="preserve">of fact </w:t>
      </w:r>
      <w:r>
        <w:rPr>
          <w:spacing w:val="2"/>
        </w:rPr>
        <w:t xml:space="preserve">in </w:t>
      </w:r>
      <w:r>
        <w:rPr>
          <w:spacing w:val="3"/>
        </w:rPr>
        <w:t xml:space="preserve">an </w:t>
      </w:r>
      <w:r>
        <w:rPr>
          <w:spacing w:val="6"/>
        </w:rPr>
        <w:t xml:space="preserve">application </w:t>
      </w:r>
      <w:r>
        <w:rPr>
          <w:spacing w:val="5"/>
        </w:rPr>
        <w:t xml:space="preserve">or on the </w:t>
      </w:r>
      <w:r>
        <w:rPr>
          <w:spacing w:val="7"/>
        </w:rPr>
        <w:t xml:space="preserve">plans </w:t>
      </w:r>
      <w:r>
        <w:rPr>
          <w:spacing w:val="5"/>
        </w:rPr>
        <w:t xml:space="preserve">on </w:t>
      </w:r>
      <w:r>
        <w:rPr>
          <w:spacing w:val="6"/>
        </w:rPr>
        <w:t xml:space="preserve">which </w:t>
      </w:r>
      <w:r>
        <w:rPr>
          <w:spacing w:val="4"/>
        </w:rPr>
        <w:t xml:space="preserve">the </w:t>
      </w:r>
      <w:r>
        <w:rPr>
          <w:spacing w:val="6"/>
        </w:rPr>
        <w:t xml:space="preserve">permit </w:t>
      </w:r>
      <w:r>
        <w:rPr>
          <w:spacing w:val="10"/>
        </w:rPr>
        <w:t xml:space="preserve">or </w:t>
      </w:r>
      <w:r>
        <w:rPr>
          <w:spacing w:val="7"/>
        </w:rPr>
        <w:t xml:space="preserve">approval </w:t>
      </w:r>
      <w:r>
        <w:rPr>
          <w:spacing w:val="6"/>
        </w:rPr>
        <w:t xml:space="preserve">was </w:t>
      </w:r>
      <w:r>
        <w:rPr>
          <w:spacing w:val="7"/>
        </w:rPr>
        <w:t xml:space="preserve">based. </w:t>
      </w:r>
      <w:r>
        <w:rPr>
          <w:spacing w:val="6"/>
        </w:rPr>
        <w:t xml:space="preserve">Any permit issued </w:t>
      </w:r>
      <w:r>
        <w:t xml:space="preserve">in </w:t>
      </w:r>
      <w:r>
        <w:rPr>
          <w:spacing w:val="6"/>
        </w:rPr>
        <w:t xml:space="preserve">error shall </w:t>
      </w:r>
      <w:r>
        <w:rPr>
          <w:spacing w:val="2"/>
        </w:rPr>
        <w:t xml:space="preserve">in </w:t>
      </w:r>
      <w:r>
        <w:rPr>
          <w:spacing w:val="4"/>
        </w:rPr>
        <w:t xml:space="preserve">no </w:t>
      </w:r>
      <w:r>
        <w:rPr>
          <w:spacing w:val="5"/>
        </w:rPr>
        <w:t xml:space="preserve">case be </w:t>
      </w:r>
      <w:r>
        <w:rPr>
          <w:spacing w:val="7"/>
        </w:rPr>
        <w:t xml:space="preserve">construed </w:t>
      </w:r>
      <w:r>
        <w:rPr>
          <w:spacing w:val="3"/>
        </w:rPr>
        <w:t xml:space="preserve">as </w:t>
      </w:r>
      <w:r>
        <w:rPr>
          <w:spacing w:val="8"/>
        </w:rPr>
        <w:t xml:space="preserve">waiving </w:t>
      </w:r>
      <w:r>
        <w:rPr>
          <w:spacing w:val="5"/>
        </w:rPr>
        <w:t xml:space="preserve">any </w:t>
      </w:r>
      <w:r>
        <w:rPr>
          <w:spacing w:val="6"/>
        </w:rPr>
        <w:t xml:space="preserve">provision </w:t>
      </w:r>
      <w:r>
        <w:rPr>
          <w:spacing w:val="4"/>
        </w:rPr>
        <w:t xml:space="preserve">of </w:t>
      </w:r>
      <w:r>
        <w:rPr>
          <w:spacing w:val="5"/>
        </w:rPr>
        <w:t xml:space="preserve">this </w:t>
      </w:r>
      <w:r>
        <w:rPr>
          <w:spacing w:val="7"/>
        </w:rPr>
        <w:t xml:space="preserve">Ordinance </w:t>
      </w:r>
      <w:r>
        <w:rPr>
          <w:spacing w:val="5"/>
        </w:rPr>
        <w:t xml:space="preserve">and </w:t>
      </w:r>
      <w:r>
        <w:rPr>
          <w:spacing w:val="6"/>
        </w:rPr>
        <w:t xml:space="preserve">such </w:t>
      </w:r>
      <w:r>
        <w:rPr>
          <w:spacing w:val="7"/>
        </w:rPr>
        <w:t xml:space="preserve">permit </w:t>
      </w:r>
      <w:r>
        <w:rPr>
          <w:spacing w:val="5"/>
        </w:rPr>
        <w:t xml:space="preserve">may </w:t>
      </w:r>
      <w:r>
        <w:rPr>
          <w:spacing w:val="4"/>
        </w:rPr>
        <w:t>be</w:t>
      </w:r>
      <w:r>
        <w:rPr>
          <w:spacing w:val="25"/>
        </w:rPr>
        <w:t xml:space="preserve"> </w:t>
      </w:r>
      <w:r>
        <w:rPr>
          <w:spacing w:val="8"/>
        </w:rPr>
        <w:t>revoked.</w:t>
      </w:r>
    </w:p>
    <w:p w14:paraId="78C735CA" w14:textId="77777777" w:rsidR="00041057" w:rsidRDefault="00041057">
      <w:pPr>
        <w:pStyle w:val="BodyText"/>
        <w:spacing w:before="9"/>
        <w:rPr>
          <w:sz w:val="23"/>
        </w:rPr>
      </w:pPr>
    </w:p>
    <w:p w14:paraId="0D6787B6" w14:textId="77777777" w:rsidR="00041057" w:rsidRDefault="00B24B28">
      <w:pPr>
        <w:pStyle w:val="ListParagraph"/>
        <w:numPr>
          <w:ilvl w:val="0"/>
          <w:numId w:val="6"/>
        </w:numPr>
        <w:tabs>
          <w:tab w:val="left" w:pos="812"/>
        </w:tabs>
        <w:spacing w:line="259" w:lineRule="auto"/>
        <w:ind w:left="807" w:right="109" w:hanging="367"/>
        <w:jc w:val="both"/>
      </w:pPr>
      <w:r>
        <w:rPr>
          <w:b/>
          <w:spacing w:val="6"/>
        </w:rPr>
        <w:t xml:space="preserve">Civil </w:t>
      </w:r>
      <w:r>
        <w:rPr>
          <w:b/>
          <w:spacing w:val="7"/>
        </w:rPr>
        <w:t xml:space="preserve">Enforcement </w:t>
      </w:r>
      <w:r>
        <w:rPr>
          <w:b/>
          <w:spacing w:val="8"/>
        </w:rPr>
        <w:t xml:space="preserve">Proceeding: </w:t>
      </w:r>
      <w:r>
        <w:rPr>
          <w:spacing w:val="7"/>
        </w:rPr>
        <w:t xml:space="preserve">Upon determining </w:t>
      </w:r>
      <w:r>
        <w:rPr>
          <w:spacing w:val="5"/>
        </w:rPr>
        <w:t xml:space="preserve">that </w:t>
      </w:r>
      <w:r>
        <w:t xml:space="preserve">a </w:t>
      </w:r>
      <w:r>
        <w:rPr>
          <w:spacing w:val="6"/>
        </w:rPr>
        <w:t xml:space="preserve">violation </w:t>
      </w:r>
      <w:r>
        <w:rPr>
          <w:spacing w:val="5"/>
        </w:rPr>
        <w:t xml:space="preserve">of any of </w:t>
      </w:r>
      <w:r>
        <w:rPr>
          <w:spacing w:val="8"/>
        </w:rPr>
        <w:t xml:space="preserve">the </w:t>
      </w:r>
      <w:r>
        <w:rPr>
          <w:spacing w:val="7"/>
        </w:rPr>
        <w:t xml:space="preserve">provisions </w:t>
      </w:r>
      <w:r>
        <w:rPr>
          <w:spacing w:val="5"/>
        </w:rPr>
        <w:t xml:space="preserve">of this </w:t>
      </w:r>
      <w:r>
        <w:rPr>
          <w:spacing w:val="7"/>
        </w:rPr>
        <w:t xml:space="preserve">Ordinance </w:t>
      </w:r>
      <w:r>
        <w:rPr>
          <w:spacing w:val="6"/>
        </w:rPr>
        <w:t xml:space="preserve">exists, the </w:t>
      </w:r>
      <w:r>
        <w:rPr>
          <w:spacing w:val="7"/>
        </w:rPr>
        <w:t xml:space="preserve">Zoning </w:t>
      </w:r>
      <w:r>
        <w:rPr>
          <w:spacing w:val="6"/>
        </w:rPr>
        <w:t xml:space="preserve">Officer </w:t>
      </w:r>
      <w:r>
        <w:rPr>
          <w:spacing w:val="5"/>
        </w:rPr>
        <w:t xml:space="preserve">may initiate civil </w:t>
      </w:r>
      <w:r>
        <w:rPr>
          <w:spacing w:val="8"/>
        </w:rPr>
        <w:t xml:space="preserve">enforcement </w:t>
      </w:r>
      <w:r>
        <w:rPr>
          <w:spacing w:val="7"/>
        </w:rPr>
        <w:t>proceedings.</w:t>
      </w:r>
      <w:r>
        <w:rPr>
          <w:spacing w:val="-9"/>
        </w:rPr>
        <w:t xml:space="preserve"> </w:t>
      </w:r>
      <w:r>
        <w:rPr>
          <w:spacing w:val="4"/>
        </w:rPr>
        <w:t>To</w:t>
      </w:r>
      <w:r>
        <w:rPr>
          <w:spacing w:val="-3"/>
        </w:rPr>
        <w:t xml:space="preserve"> </w:t>
      </w:r>
      <w:r>
        <w:rPr>
          <w:spacing w:val="5"/>
        </w:rPr>
        <w:t>initiate</w:t>
      </w:r>
      <w:r>
        <w:rPr>
          <w:spacing w:val="-7"/>
        </w:rPr>
        <w:t xml:space="preserve"> </w:t>
      </w:r>
      <w:r>
        <w:t>a</w:t>
      </w:r>
      <w:r>
        <w:rPr>
          <w:spacing w:val="-9"/>
        </w:rPr>
        <w:t xml:space="preserve"> </w:t>
      </w:r>
      <w:r>
        <w:rPr>
          <w:spacing w:val="5"/>
        </w:rPr>
        <w:t>civil</w:t>
      </w:r>
      <w:r>
        <w:rPr>
          <w:spacing w:val="-9"/>
        </w:rPr>
        <w:t xml:space="preserve"> </w:t>
      </w:r>
      <w:r>
        <w:rPr>
          <w:spacing w:val="7"/>
        </w:rPr>
        <w:t>enforcement</w:t>
      </w:r>
      <w:r>
        <w:rPr>
          <w:spacing w:val="-7"/>
        </w:rPr>
        <w:t xml:space="preserve"> </w:t>
      </w:r>
      <w:r>
        <w:rPr>
          <w:spacing w:val="7"/>
        </w:rPr>
        <w:t>proceeding,</w:t>
      </w:r>
      <w:r>
        <w:rPr>
          <w:spacing w:val="-7"/>
        </w:rPr>
        <w:t xml:space="preserve"> </w:t>
      </w:r>
      <w:r>
        <w:rPr>
          <w:spacing w:val="5"/>
        </w:rPr>
        <w:t>the</w:t>
      </w:r>
      <w:r>
        <w:rPr>
          <w:spacing w:val="-3"/>
        </w:rPr>
        <w:t xml:space="preserve"> </w:t>
      </w:r>
      <w:r>
        <w:rPr>
          <w:spacing w:val="6"/>
        </w:rPr>
        <w:t>Zoning</w:t>
      </w:r>
      <w:r>
        <w:rPr>
          <w:spacing w:val="-3"/>
        </w:rPr>
        <w:t xml:space="preserve"> </w:t>
      </w:r>
      <w:r>
        <w:rPr>
          <w:spacing w:val="7"/>
        </w:rPr>
        <w:t>Officer</w:t>
      </w:r>
      <w:r>
        <w:rPr>
          <w:spacing w:val="-7"/>
        </w:rPr>
        <w:t xml:space="preserve"> </w:t>
      </w:r>
      <w:r>
        <w:rPr>
          <w:spacing w:val="6"/>
        </w:rPr>
        <w:t>must</w:t>
      </w:r>
      <w:r>
        <w:rPr>
          <w:spacing w:val="-9"/>
        </w:rPr>
        <w:t xml:space="preserve"> </w:t>
      </w:r>
      <w:r>
        <w:rPr>
          <w:spacing w:val="6"/>
        </w:rPr>
        <w:t>send</w:t>
      </w:r>
      <w:r>
        <w:rPr>
          <w:spacing w:val="-5"/>
        </w:rPr>
        <w:t xml:space="preserve"> </w:t>
      </w:r>
      <w:r>
        <w:rPr>
          <w:spacing w:val="8"/>
        </w:rPr>
        <w:t xml:space="preserve">an </w:t>
      </w:r>
      <w:r>
        <w:rPr>
          <w:spacing w:val="7"/>
        </w:rPr>
        <w:t xml:space="preserve">enforcement </w:t>
      </w:r>
      <w:r>
        <w:rPr>
          <w:spacing w:val="6"/>
        </w:rPr>
        <w:t xml:space="preserve">notice </w:t>
      </w:r>
      <w:r>
        <w:t xml:space="preserve">to </w:t>
      </w:r>
      <w:r>
        <w:rPr>
          <w:spacing w:val="5"/>
        </w:rPr>
        <w:t xml:space="preserve">the </w:t>
      </w:r>
      <w:r>
        <w:rPr>
          <w:spacing w:val="7"/>
        </w:rPr>
        <w:t xml:space="preserve">owner </w:t>
      </w:r>
      <w:r>
        <w:rPr>
          <w:spacing w:val="6"/>
        </w:rPr>
        <w:t xml:space="preserve">of </w:t>
      </w:r>
      <w:r>
        <w:rPr>
          <w:spacing w:val="9"/>
        </w:rPr>
        <w:t xml:space="preserve">record </w:t>
      </w:r>
      <w:r>
        <w:rPr>
          <w:spacing w:val="5"/>
        </w:rPr>
        <w:t xml:space="preserve">of </w:t>
      </w:r>
      <w:r>
        <w:rPr>
          <w:spacing w:val="4"/>
        </w:rPr>
        <w:t xml:space="preserve">the </w:t>
      </w:r>
      <w:r>
        <w:rPr>
          <w:spacing w:val="7"/>
        </w:rPr>
        <w:t xml:space="preserve">parcel </w:t>
      </w:r>
      <w:r>
        <w:rPr>
          <w:spacing w:val="4"/>
        </w:rPr>
        <w:t xml:space="preserve">on </w:t>
      </w:r>
      <w:r>
        <w:rPr>
          <w:spacing w:val="6"/>
        </w:rPr>
        <w:t xml:space="preserve">which </w:t>
      </w:r>
      <w:r>
        <w:rPr>
          <w:spacing w:val="4"/>
        </w:rPr>
        <w:t xml:space="preserve">the </w:t>
      </w:r>
      <w:r>
        <w:rPr>
          <w:spacing w:val="6"/>
        </w:rPr>
        <w:t xml:space="preserve">violation </w:t>
      </w:r>
      <w:r>
        <w:rPr>
          <w:spacing w:val="8"/>
        </w:rPr>
        <w:t xml:space="preserve">has </w:t>
      </w:r>
      <w:r>
        <w:rPr>
          <w:spacing w:val="7"/>
        </w:rPr>
        <w:t xml:space="preserve">occurred, </w:t>
      </w:r>
      <w:r>
        <w:rPr>
          <w:spacing w:val="3"/>
        </w:rPr>
        <w:t xml:space="preserve">to </w:t>
      </w:r>
      <w:r>
        <w:rPr>
          <w:spacing w:val="6"/>
        </w:rPr>
        <w:t xml:space="preserve">any </w:t>
      </w:r>
      <w:r>
        <w:rPr>
          <w:spacing w:val="7"/>
        </w:rPr>
        <w:t xml:space="preserve">person </w:t>
      </w:r>
      <w:r>
        <w:rPr>
          <w:spacing w:val="6"/>
        </w:rPr>
        <w:t xml:space="preserve">who </w:t>
      </w:r>
      <w:r>
        <w:rPr>
          <w:spacing w:val="5"/>
        </w:rPr>
        <w:t xml:space="preserve">has </w:t>
      </w:r>
      <w:r>
        <w:rPr>
          <w:spacing w:val="7"/>
        </w:rPr>
        <w:t xml:space="preserve">filed </w:t>
      </w:r>
      <w:r>
        <w:t xml:space="preserve">a </w:t>
      </w:r>
      <w:r>
        <w:rPr>
          <w:spacing w:val="7"/>
        </w:rPr>
        <w:t xml:space="preserve">written request </w:t>
      </w:r>
      <w:r>
        <w:t xml:space="preserve">to </w:t>
      </w:r>
      <w:r>
        <w:rPr>
          <w:spacing w:val="6"/>
        </w:rPr>
        <w:t xml:space="preserve">receive </w:t>
      </w:r>
      <w:r>
        <w:rPr>
          <w:spacing w:val="7"/>
        </w:rPr>
        <w:t xml:space="preserve">enforcement notices regarding </w:t>
      </w:r>
      <w:r>
        <w:rPr>
          <w:spacing w:val="5"/>
        </w:rPr>
        <w:t xml:space="preserve">that </w:t>
      </w:r>
      <w:r>
        <w:rPr>
          <w:spacing w:val="6"/>
        </w:rPr>
        <w:t xml:space="preserve">parcel, </w:t>
      </w:r>
      <w:r>
        <w:rPr>
          <w:spacing w:val="5"/>
        </w:rPr>
        <w:t xml:space="preserve">and </w:t>
      </w:r>
      <w:r>
        <w:rPr>
          <w:spacing w:val="3"/>
        </w:rPr>
        <w:t xml:space="preserve">to </w:t>
      </w:r>
      <w:r>
        <w:rPr>
          <w:spacing w:val="5"/>
        </w:rPr>
        <w:t xml:space="preserve">any </w:t>
      </w:r>
      <w:r>
        <w:rPr>
          <w:spacing w:val="6"/>
        </w:rPr>
        <w:t xml:space="preserve">other </w:t>
      </w:r>
      <w:r>
        <w:rPr>
          <w:spacing w:val="7"/>
        </w:rPr>
        <w:t xml:space="preserve">person requested </w:t>
      </w:r>
      <w:r>
        <w:t xml:space="preserve">in </w:t>
      </w:r>
      <w:r>
        <w:rPr>
          <w:spacing w:val="6"/>
        </w:rPr>
        <w:t xml:space="preserve">writing </w:t>
      </w:r>
      <w:r>
        <w:rPr>
          <w:spacing w:val="5"/>
        </w:rPr>
        <w:t xml:space="preserve">by the </w:t>
      </w:r>
      <w:r>
        <w:rPr>
          <w:spacing w:val="7"/>
        </w:rPr>
        <w:t xml:space="preserve">owner </w:t>
      </w:r>
      <w:r>
        <w:rPr>
          <w:spacing w:val="10"/>
        </w:rPr>
        <w:t xml:space="preserve">of </w:t>
      </w:r>
      <w:r>
        <w:rPr>
          <w:spacing w:val="7"/>
        </w:rPr>
        <w:t xml:space="preserve">record. </w:t>
      </w:r>
      <w:r>
        <w:rPr>
          <w:spacing w:val="4"/>
        </w:rPr>
        <w:t xml:space="preserve">An </w:t>
      </w:r>
      <w:r>
        <w:rPr>
          <w:spacing w:val="7"/>
        </w:rPr>
        <w:t xml:space="preserve">enforcement </w:t>
      </w:r>
      <w:r>
        <w:rPr>
          <w:spacing w:val="6"/>
        </w:rPr>
        <w:t xml:space="preserve">notice </w:t>
      </w:r>
      <w:r>
        <w:rPr>
          <w:spacing w:val="5"/>
        </w:rPr>
        <w:t xml:space="preserve">shall state </w:t>
      </w:r>
      <w:r>
        <w:rPr>
          <w:spacing w:val="4"/>
        </w:rPr>
        <w:t xml:space="preserve">at </w:t>
      </w:r>
      <w:r>
        <w:rPr>
          <w:spacing w:val="5"/>
        </w:rPr>
        <w:t xml:space="preserve">least </w:t>
      </w:r>
      <w:r>
        <w:rPr>
          <w:spacing w:val="4"/>
        </w:rPr>
        <w:t>the</w:t>
      </w:r>
      <w:r>
        <w:rPr>
          <w:spacing w:val="24"/>
        </w:rPr>
        <w:t xml:space="preserve"> </w:t>
      </w:r>
      <w:r>
        <w:rPr>
          <w:spacing w:val="8"/>
        </w:rPr>
        <w:t>following:</w:t>
      </w:r>
    </w:p>
    <w:p w14:paraId="57CE185F" w14:textId="77777777" w:rsidR="00041057" w:rsidRDefault="00041057">
      <w:pPr>
        <w:pStyle w:val="BodyText"/>
        <w:spacing w:before="9"/>
        <w:rPr>
          <w:sz w:val="23"/>
        </w:rPr>
      </w:pPr>
    </w:p>
    <w:p w14:paraId="1889EAC0" w14:textId="77777777" w:rsidR="00041057" w:rsidRDefault="00B24B28">
      <w:pPr>
        <w:pStyle w:val="ListParagraph"/>
        <w:numPr>
          <w:ilvl w:val="1"/>
          <w:numId w:val="6"/>
        </w:numPr>
        <w:tabs>
          <w:tab w:val="left" w:pos="1170"/>
        </w:tabs>
        <w:spacing w:line="259" w:lineRule="auto"/>
        <w:ind w:left="1164" w:right="116" w:hanging="357"/>
        <w:jc w:val="both"/>
      </w:pPr>
      <w:r>
        <w:rPr>
          <w:spacing w:val="6"/>
        </w:rPr>
        <w:t xml:space="preserve">The name </w:t>
      </w:r>
      <w:r>
        <w:rPr>
          <w:spacing w:val="5"/>
        </w:rPr>
        <w:t xml:space="preserve">of the </w:t>
      </w:r>
      <w:r>
        <w:rPr>
          <w:spacing w:val="7"/>
        </w:rPr>
        <w:t xml:space="preserve">owner </w:t>
      </w:r>
      <w:r>
        <w:rPr>
          <w:spacing w:val="4"/>
        </w:rPr>
        <w:t xml:space="preserve">of </w:t>
      </w:r>
      <w:r>
        <w:rPr>
          <w:spacing w:val="6"/>
        </w:rPr>
        <w:t xml:space="preserve">record and any other </w:t>
      </w:r>
      <w:r>
        <w:rPr>
          <w:spacing w:val="7"/>
        </w:rPr>
        <w:t xml:space="preserve">person </w:t>
      </w:r>
      <w:r>
        <w:rPr>
          <w:spacing w:val="6"/>
        </w:rPr>
        <w:t xml:space="preserve">against </w:t>
      </w:r>
      <w:r>
        <w:rPr>
          <w:spacing w:val="8"/>
        </w:rPr>
        <w:t xml:space="preserve">whom </w:t>
      </w:r>
      <w:r>
        <w:rPr>
          <w:spacing w:val="4"/>
        </w:rPr>
        <w:t xml:space="preserve">the </w:t>
      </w:r>
      <w:r>
        <w:rPr>
          <w:spacing w:val="8"/>
        </w:rPr>
        <w:t xml:space="preserve">Township </w:t>
      </w:r>
      <w:r>
        <w:rPr>
          <w:spacing w:val="7"/>
        </w:rPr>
        <w:t xml:space="preserve">intends </w:t>
      </w:r>
      <w:r>
        <w:rPr>
          <w:spacing w:val="2"/>
        </w:rPr>
        <w:t xml:space="preserve">to </w:t>
      </w:r>
      <w:proofErr w:type="gramStart"/>
      <w:r>
        <w:rPr>
          <w:spacing w:val="5"/>
        </w:rPr>
        <w:t>take</w:t>
      </w:r>
      <w:r>
        <w:rPr>
          <w:spacing w:val="12"/>
        </w:rPr>
        <w:t xml:space="preserve"> </w:t>
      </w:r>
      <w:r>
        <w:rPr>
          <w:spacing w:val="8"/>
        </w:rPr>
        <w:t>action</w:t>
      </w:r>
      <w:proofErr w:type="gramEnd"/>
      <w:r>
        <w:rPr>
          <w:spacing w:val="8"/>
        </w:rPr>
        <w:t>.</w:t>
      </w:r>
    </w:p>
    <w:p w14:paraId="7DFF9359" w14:textId="77777777" w:rsidR="00041057" w:rsidRDefault="00041057">
      <w:pPr>
        <w:pStyle w:val="BodyText"/>
        <w:spacing w:before="9"/>
        <w:rPr>
          <w:sz w:val="23"/>
        </w:rPr>
      </w:pPr>
    </w:p>
    <w:p w14:paraId="50C4C819" w14:textId="77777777" w:rsidR="00041057" w:rsidRDefault="00B24B28">
      <w:pPr>
        <w:pStyle w:val="ListParagraph"/>
        <w:numPr>
          <w:ilvl w:val="1"/>
          <w:numId w:val="6"/>
        </w:numPr>
        <w:tabs>
          <w:tab w:val="left" w:pos="1170"/>
        </w:tabs>
        <w:ind w:left="1169" w:hanging="362"/>
      </w:pPr>
      <w:r>
        <w:rPr>
          <w:spacing w:val="6"/>
        </w:rPr>
        <w:t xml:space="preserve">The location </w:t>
      </w:r>
      <w:r>
        <w:rPr>
          <w:spacing w:val="5"/>
        </w:rPr>
        <w:t xml:space="preserve">of the </w:t>
      </w:r>
      <w:r>
        <w:rPr>
          <w:spacing w:val="7"/>
        </w:rPr>
        <w:t xml:space="preserve">property </w:t>
      </w:r>
      <w:r>
        <w:rPr>
          <w:spacing w:val="2"/>
        </w:rPr>
        <w:t>in</w:t>
      </w:r>
      <w:r>
        <w:rPr>
          <w:spacing w:val="16"/>
        </w:rPr>
        <w:t xml:space="preserve"> </w:t>
      </w:r>
      <w:r>
        <w:rPr>
          <w:spacing w:val="7"/>
        </w:rPr>
        <w:t>violation.</w:t>
      </w:r>
    </w:p>
    <w:p w14:paraId="283D5035" w14:textId="77777777" w:rsidR="00041057" w:rsidRDefault="00041057">
      <w:pPr>
        <w:pStyle w:val="BodyText"/>
        <w:spacing w:before="6"/>
        <w:rPr>
          <w:sz w:val="25"/>
        </w:rPr>
      </w:pPr>
    </w:p>
    <w:p w14:paraId="533AD506" w14:textId="77777777" w:rsidR="00041057" w:rsidRDefault="00B24B28">
      <w:pPr>
        <w:pStyle w:val="ListParagraph"/>
        <w:numPr>
          <w:ilvl w:val="1"/>
          <w:numId w:val="6"/>
        </w:numPr>
        <w:tabs>
          <w:tab w:val="left" w:pos="1170"/>
        </w:tabs>
        <w:spacing w:line="259" w:lineRule="auto"/>
        <w:ind w:left="1164" w:right="115" w:hanging="357"/>
        <w:jc w:val="both"/>
      </w:pPr>
      <w:r>
        <w:rPr>
          <w:spacing w:val="6"/>
        </w:rPr>
        <w:t xml:space="preserve">The specific </w:t>
      </w:r>
      <w:r>
        <w:rPr>
          <w:spacing w:val="7"/>
        </w:rPr>
        <w:t xml:space="preserve">violation </w:t>
      </w:r>
      <w:r>
        <w:rPr>
          <w:spacing w:val="6"/>
        </w:rPr>
        <w:t xml:space="preserve">with </w:t>
      </w:r>
      <w:r>
        <w:t xml:space="preserve">a </w:t>
      </w:r>
      <w:r>
        <w:rPr>
          <w:spacing w:val="6"/>
        </w:rPr>
        <w:t xml:space="preserve">description </w:t>
      </w:r>
      <w:r>
        <w:rPr>
          <w:spacing w:val="4"/>
        </w:rPr>
        <w:t xml:space="preserve">of the </w:t>
      </w:r>
      <w:r>
        <w:rPr>
          <w:spacing w:val="7"/>
        </w:rPr>
        <w:t xml:space="preserve">requirements </w:t>
      </w:r>
      <w:r>
        <w:rPr>
          <w:spacing w:val="6"/>
        </w:rPr>
        <w:t xml:space="preserve">which have not </w:t>
      </w:r>
      <w:r>
        <w:rPr>
          <w:spacing w:val="8"/>
        </w:rPr>
        <w:t xml:space="preserve">been </w:t>
      </w:r>
      <w:r>
        <w:rPr>
          <w:spacing w:val="6"/>
        </w:rPr>
        <w:t xml:space="preserve">met, </w:t>
      </w:r>
      <w:r>
        <w:rPr>
          <w:spacing w:val="5"/>
        </w:rPr>
        <w:t xml:space="preserve">citing </w:t>
      </w:r>
      <w:r>
        <w:rPr>
          <w:spacing w:val="4"/>
        </w:rPr>
        <w:t xml:space="preserve">in </w:t>
      </w:r>
      <w:r>
        <w:rPr>
          <w:spacing w:val="6"/>
        </w:rPr>
        <w:t xml:space="preserve">each instance </w:t>
      </w:r>
      <w:r>
        <w:rPr>
          <w:spacing w:val="4"/>
        </w:rPr>
        <w:t xml:space="preserve">the </w:t>
      </w:r>
      <w:r>
        <w:rPr>
          <w:spacing w:val="7"/>
        </w:rPr>
        <w:t xml:space="preserve">applicable provisions </w:t>
      </w:r>
      <w:r>
        <w:rPr>
          <w:spacing w:val="4"/>
        </w:rPr>
        <w:t>of the</w:t>
      </w:r>
      <w:r>
        <w:rPr>
          <w:spacing w:val="27"/>
        </w:rPr>
        <w:t xml:space="preserve"> </w:t>
      </w:r>
      <w:r>
        <w:rPr>
          <w:spacing w:val="8"/>
        </w:rPr>
        <w:t>Ordinance.</w:t>
      </w:r>
    </w:p>
    <w:p w14:paraId="130B23DE" w14:textId="77777777" w:rsidR="00041057" w:rsidRDefault="00041057">
      <w:pPr>
        <w:pStyle w:val="BodyText"/>
        <w:spacing w:before="10"/>
        <w:rPr>
          <w:sz w:val="23"/>
        </w:rPr>
      </w:pPr>
    </w:p>
    <w:p w14:paraId="2D6BC993" w14:textId="77777777" w:rsidR="00041057" w:rsidRDefault="00B24B28">
      <w:pPr>
        <w:pStyle w:val="ListParagraph"/>
        <w:numPr>
          <w:ilvl w:val="1"/>
          <w:numId w:val="6"/>
        </w:numPr>
        <w:tabs>
          <w:tab w:val="left" w:pos="1170"/>
        </w:tabs>
        <w:spacing w:line="259" w:lineRule="auto"/>
        <w:ind w:left="1164" w:right="115" w:hanging="357"/>
        <w:jc w:val="both"/>
      </w:pPr>
      <w:r>
        <w:rPr>
          <w:spacing w:val="6"/>
        </w:rPr>
        <w:t>Steps</w:t>
      </w:r>
      <w:r>
        <w:rPr>
          <w:spacing w:val="1"/>
        </w:rPr>
        <w:t xml:space="preserve"> </w:t>
      </w:r>
      <w:r>
        <w:rPr>
          <w:spacing w:val="6"/>
        </w:rPr>
        <w:t>for</w:t>
      </w:r>
      <w:r>
        <w:rPr>
          <w:spacing w:val="-1"/>
        </w:rPr>
        <w:t xml:space="preserve"> </w:t>
      </w:r>
      <w:r>
        <w:rPr>
          <w:spacing w:val="7"/>
        </w:rPr>
        <w:t>compliance</w:t>
      </w:r>
      <w:r>
        <w:rPr>
          <w:spacing w:val="1"/>
        </w:rPr>
        <w:t xml:space="preserve"> </w:t>
      </w:r>
      <w:r>
        <w:rPr>
          <w:spacing w:val="6"/>
        </w:rPr>
        <w:t>must</w:t>
      </w:r>
      <w:r>
        <w:rPr>
          <w:spacing w:val="1"/>
        </w:rPr>
        <w:t xml:space="preserve"> </w:t>
      </w:r>
      <w:r>
        <w:rPr>
          <w:spacing w:val="4"/>
        </w:rPr>
        <w:t>be</w:t>
      </w:r>
      <w:r>
        <w:rPr>
          <w:spacing w:val="1"/>
        </w:rPr>
        <w:t xml:space="preserve"> </w:t>
      </w:r>
      <w:r>
        <w:rPr>
          <w:spacing w:val="7"/>
        </w:rPr>
        <w:t>commenced</w:t>
      </w:r>
      <w:r>
        <w:rPr>
          <w:spacing w:val="5"/>
        </w:rPr>
        <w:t xml:space="preserve"> </w:t>
      </w:r>
      <w:r>
        <w:rPr>
          <w:spacing w:val="6"/>
        </w:rPr>
        <w:t>within</w:t>
      </w:r>
      <w:r>
        <w:rPr>
          <w:spacing w:val="1"/>
        </w:rPr>
        <w:t xml:space="preserve"> </w:t>
      </w:r>
      <w:r>
        <w:rPr>
          <w:spacing w:val="6"/>
        </w:rPr>
        <w:t>fifteen</w:t>
      </w:r>
      <w:r>
        <w:rPr>
          <w:spacing w:val="5"/>
        </w:rPr>
        <w:t xml:space="preserve"> </w:t>
      </w:r>
      <w:r>
        <w:rPr>
          <w:spacing w:val="6"/>
        </w:rPr>
        <w:t>(15)</w:t>
      </w:r>
      <w:r>
        <w:rPr>
          <w:spacing w:val="1"/>
        </w:rPr>
        <w:t xml:space="preserve"> </w:t>
      </w:r>
      <w:r>
        <w:rPr>
          <w:spacing w:val="6"/>
        </w:rPr>
        <w:t>days</w:t>
      </w:r>
      <w:r>
        <w:rPr>
          <w:spacing w:val="1"/>
        </w:rPr>
        <w:t xml:space="preserve"> </w:t>
      </w:r>
      <w:r>
        <w:rPr>
          <w:spacing w:val="4"/>
        </w:rPr>
        <w:t>of</w:t>
      </w:r>
      <w:r>
        <w:rPr>
          <w:spacing w:val="1"/>
        </w:rPr>
        <w:t xml:space="preserve"> </w:t>
      </w:r>
      <w:r>
        <w:rPr>
          <w:spacing w:val="5"/>
        </w:rPr>
        <w:t>the</w:t>
      </w:r>
      <w:r>
        <w:rPr>
          <w:spacing w:val="1"/>
        </w:rPr>
        <w:t xml:space="preserve"> </w:t>
      </w:r>
      <w:r>
        <w:rPr>
          <w:spacing w:val="6"/>
        </w:rPr>
        <w:t>date</w:t>
      </w:r>
      <w:r>
        <w:rPr>
          <w:spacing w:val="1"/>
        </w:rPr>
        <w:t xml:space="preserve"> </w:t>
      </w:r>
      <w:r>
        <w:rPr>
          <w:spacing w:val="5"/>
        </w:rPr>
        <w:t>of</w:t>
      </w:r>
      <w:r>
        <w:rPr>
          <w:spacing w:val="1"/>
        </w:rPr>
        <w:t xml:space="preserve"> </w:t>
      </w:r>
      <w:r>
        <w:rPr>
          <w:spacing w:val="7"/>
        </w:rPr>
        <w:t xml:space="preserve">this </w:t>
      </w:r>
      <w:r>
        <w:rPr>
          <w:spacing w:val="6"/>
        </w:rPr>
        <w:t xml:space="preserve">notice </w:t>
      </w:r>
      <w:r>
        <w:rPr>
          <w:spacing w:val="5"/>
        </w:rPr>
        <w:t xml:space="preserve">and </w:t>
      </w:r>
      <w:r>
        <w:rPr>
          <w:spacing w:val="6"/>
        </w:rPr>
        <w:t xml:space="preserve">must </w:t>
      </w:r>
      <w:r>
        <w:rPr>
          <w:spacing w:val="4"/>
        </w:rPr>
        <w:t xml:space="preserve">be </w:t>
      </w:r>
      <w:r>
        <w:rPr>
          <w:spacing w:val="7"/>
        </w:rPr>
        <w:t xml:space="preserve">completed </w:t>
      </w:r>
      <w:r>
        <w:rPr>
          <w:spacing w:val="6"/>
        </w:rPr>
        <w:t xml:space="preserve">within thirty (30) </w:t>
      </w:r>
      <w:r>
        <w:rPr>
          <w:spacing w:val="5"/>
        </w:rPr>
        <w:t xml:space="preserve">days </w:t>
      </w:r>
      <w:r>
        <w:rPr>
          <w:spacing w:val="4"/>
        </w:rPr>
        <w:t xml:space="preserve">of the </w:t>
      </w:r>
      <w:r>
        <w:rPr>
          <w:spacing w:val="5"/>
        </w:rPr>
        <w:t xml:space="preserve">date </w:t>
      </w:r>
      <w:r>
        <w:rPr>
          <w:spacing w:val="4"/>
        </w:rPr>
        <w:t xml:space="preserve">of </w:t>
      </w:r>
      <w:r>
        <w:rPr>
          <w:spacing w:val="5"/>
        </w:rPr>
        <w:t>this</w:t>
      </w:r>
      <w:r>
        <w:rPr>
          <w:spacing w:val="41"/>
        </w:rPr>
        <w:t xml:space="preserve"> </w:t>
      </w:r>
      <w:r>
        <w:rPr>
          <w:spacing w:val="7"/>
        </w:rPr>
        <w:t>notice.</w:t>
      </w:r>
    </w:p>
    <w:p w14:paraId="1B20E2A6" w14:textId="77777777" w:rsidR="00041057" w:rsidRDefault="00041057">
      <w:pPr>
        <w:pStyle w:val="BodyText"/>
        <w:spacing w:before="10"/>
        <w:rPr>
          <w:sz w:val="23"/>
        </w:rPr>
      </w:pPr>
    </w:p>
    <w:p w14:paraId="57A3B067" w14:textId="77777777" w:rsidR="00041057" w:rsidRDefault="00B24B28">
      <w:pPr>
        <w:pStyle w:val="ListParagraph"/>
        <w:numPr>
          <w:ilvl w:val="1"/>
          <w:numId w:val="6"/>
        </w:numPr>
        <w:tabs>
          <w:tab w:val="left" w:pos="1170"/>
        </w:tabs>
        <w:spacing w:line="259" w:lineRule="auto"/>
        <w:ind w:left="1164" w:right="116" w:hanging="357"/>
        <w:jc w:val="both"/>
      </w:pPr>
      <w:r>
        <w:rPr>
          <w:spacing w:val="6"/>
        </w:rPr>
        <w:t>The</w:t>
      </w:r>
      <w:r>
        <w:rPr>
          <w:spacing w:val="-6"/>
        </w:rPr>
        <w:t xml:space="preserve"> </w:t>
      </w:r>
      <w:r>
        <w:rPr>
          <w:spacing w:val="7"/>
        </w:rPr>
        <w:t>recipient</w:t>
      </w:r>
      <w:r>
        <w:rPr>
          <w:spacing w:val="-6"/>
        </w:rPr>
        <w:t xml:space="preserve"> </w:t>
      </w:r>
      <w:r>
        <w:rPr>
          <w:spacing w:val="3"/>
        </w:rPr>
        <w:t>of</w:t>
      </w:r>
      <w:r>
        <w:rPr>
          <w:spacing w:val="-3"/>
        </w:rPr>
        <w:t xml:space="preserve"> </w:t>
      </w:r>
      <w:r>
        <w:rPr>
          <w:spacing w:val="4"/>
        </w:rPr>
        <w:t>the</w:t>
      </w:r>
      <w:r>
        <w:rPr>
          <w:spacing w:val="-6"/>
        </w:rPr>
        <w:t xml:space="preserve"> </w:t>
      </w:r>
      <w:r>
        <w:rPr>
          <w:spacing w:val="6"/>
        </w:rPr>
        <w:t>notice</w:t>
      </w:r>
      <w:r>
        <w:rPr>
          <w:spacing w:val="-6"/>
        </w:rPr>
        <w:t xml:space="preserve"> </w:t>
      </w:r>
      <w:r>
        <w:rPr>
          <w:spacing w:val="6"/>
        </w:rPr>
        <w:t>has</w:t>
      </w:r>
      <w:r>
        <w:rPr>
          <w:spacing w:val="-6"/>
        </w:rPr>
        <w:t xml:space="preserve"> </w:t>
      </w:r>
      <w:r>
        <w:rPr>
          <w:spacing w:val="5"/>
        </w:rPr>
        <w:t>the</w:t>
      </w:r>
      <w:r>
        <w:rPr>
          <w:spacing w:val="-6"/>
        </w:rPr>
        <w:t xml:space="preserve"> </w:t>
      </w:r>
      <w:r>
        <w:rPr>
          <w:spacing w:val="6"/>
        </w:rPr>
        <w:t>right</w:t>
      </w:r>
      <w:r>
        <w:rPr>
          <w:spacing w:val="-6"/>
        </w:rPr>
        <w:t xml:space="preserve"> </w:t>
      </w:r>
      <w:r>
        <w:t>to</w:t>
      </w:r>
      <w:r>
        <w:rPr>
          <w:spacing w:val="-3"/>
        </w:rPr>
        <w:t xml:space="preserve"> </w:t>
      </w:r>
      <w:r>
        <w:rPr>
          <w:spacing w:val="6"/>
        </w:rPr>
        <w:t>appeal</w:t>
      </w:r>
      <w:r>
        <w:rPr>
          <w:spacing w:val="-6"/>
        </w:rPr>
        <w:t xml:space="preserve"> </w:t>
      </w:r>
      <w:r>
        <w:rPr>
          <w:spacing w:val="3"/>
        </w:rPr>
        <w:t>to</w:t>
      </w:r>
      <w:r>
        <w:rPr>
          <w:spacing w:val="-2"/>
        </w:rPr>
        <w:t xml:space="preserve"> </w:t>
      </w:r>
      <w:r>
        <w:rPr>
          <w:spacing w:val="4"/>
        </w:rPr>
        <w:t>the</w:t>
      </w:r>
      <w:r>
        <w:rPr>
          <w:spacing w:val="-3"/>
        </w:rPr>
        <w:t xml:space="preserve"> </w:t>
      </w:r>
      <w:r>
        <w:rPr>
          <w:spacing w:val="6"/>
        </w:rPr>
        <w:t>Zoning</w:t>
      </w:r>
      <w:r>
        <w:rPr>
          <w:spacing w:val="-3"/>
        </w:rPr>
        <w:t xml:space="preserve"> </w:t>
      </w:r>
      <w:r>
        <w:rPr>
          <w:spacing w:val="7"/>
        </w:rPr>
        <w:t>Hearing</w:t>
      </w:r>
      <w:r>
        <w:rPr>
          <w:spacing w:val="-3"/>
        </w:rPr>
        <w:t xml:space="preserve"> </w:t>
      </w:r>
      <w:r>
        <w:rPr>
          <w:spacing w:val="6"/>
        </w:rPr>
        <w:t>Board</w:t>
      </w:r>
      <w:r>
        <w:rPr>
          <w:spacing w:val="-3"/>
        </w:rPr>
        <w:t xml:space="preserve"> </w:t>
      </w:r>
      <w:r>
        <w:rPr>
          <w:spacing w:val="7"/>
        </w:rPr>
        <w:t xml:space="preserve">within </w:t>
      </w:r>
      <w:r>
        <w:rPr>
          <w:spacing w:val="6"/>
        </w:rPr>
        <w:t xml:space="preserve">fifteen (15) days </w:t>
      </w:r>
      <w:r>
        <w:rPr>
          <w:spacing w:val="4"/>
        </w:rPr>
        <w:t xml:space="preserve">of </w:t>
      </w:r>
      <w:r>
        <w:rPr>
          <w:spacing w:val="5"/>
        </w:rPr>
        <w:t xml:space="preserve">the </w:t>
      </w:r>
      <w:r>
        <w:rPr>
          <w:spacing w:val="6"/>
        </w:rPr>
        <w:t xml:space="preserve">date </w:t>
      </w:r>
      <w:r>
        <w:rPr>
          <w:spacing w:val="5"/>
        </w:rPr>
        <w:t xml:space="preserve">of this </w:t>
      </w:r>
      <w:r>
        <w:rPr>
          <w:spacing w:val="6"/>
        </w:rPr>
        <w:t xml:space="preserve">notice </w:t>
      </w:r>
      <w:r>
        <w:rPr>
          <w:spacing w:val="3"/>
        </w:rPr>
        <w:t xml:space="preserve">in </w:t>
      </w:r>
      <w:r>
        <w:rPr>
          <w:spacing w:val="7"/>
        </w:rPr>
        <w:t xml:space="preserve">accordance </w:t>
      </w:r>
      <w:r>
        <w:rPr>
          <w:spacing w:val="6"/>
        </w:rPr>
        <w:t xml:space="preserve">with </w:t>
      </w:r>
      <w:r>
        <w:rPr>
          <w:spacing w:val="7"/>
        </w:rPr>
        <w:t xml:space="preserve">procedures </w:t>
      </w:r>
      <w:r>
        <w:rPr>
          <w:spacing w:val="4"/>
        </w:rPr>
        <w:t xml:space="preserve">set </w:t>
      </w:r>
      <w:r>
        <w:rPr>
          <w:spacing w:val="6"/>
        </w:rPr>
        <w:t xml:space="preserve">forth </w:t>
      </w:r>
      <w:r>
        <w:rPr>
          <w:spacing w:val="7"/>
        </w:rPr>
        <w:t xml:space="preserve">in </w:t>
      </w:r>
      <w:r>
        <w:rPr>
          <w:spacing w:val="6"/>
        </w:rPr>
        <w:t>Article</w:t>
      </w:r>
      <w:r>
        <w:rPr>
          <w:spacing w:val="7"/>
        </w:rPr>
        <w:t xml:space="preserve"> </w:t>
      </w:r>
      <w:r>
        <w:rPr>
          <w:spacing w:val="8"/>
        </w:rPr>
        <w:t>VI.</w:t>
      </w:r>
    </w:p>
    <w:p w14:paraId="3DB33ECD" w14:textId="77777777" w:rsidR="00041057" w:rsidRDefault="00041057">
      <w:pPr>
        <w:pStyle w:val="BodyText"/>
        <w:spacing w:before="10"/>
        <w:rPr>
          <w:sz w:val="23"/>
        </w:rPr>
      </w:pPr>
    </w:p>
    <w:p w14:paraId="207D2115" w14:textId="77777777" w:rsidR="00041057" w:rsidRDefault="00B24B28">
      <w:pPr>
        <w:pStyle w:val="ListParagraph"/>
        <w:numPr>
          <w:ilvl w:val="1"/>
          <w:numId w:val="6"/>
        </w:numPr>
        <w:tabs>
          <w:tab w:val="left" w:pos="1170"/>
        </w:tabs>
        <w:spacing w:line="259" w:lineRule="auto"/>
        <w:ind w:left="1164" w:right="110" w:hanging="357"/>
        <w:jc w:val="both"/>
      </w:pPr>
      <w:r>
        <w:rPr>
          <w:spacing w:val="6"/>
        </w:rPr>
        <w:t>Failure</w:t>
      </w:r>
      <w:r>
        <w:rPr>
          <w:spacing w:val="-9"/>
        </w:rPr>
        <w:t xml:space="preserve"> </w:t>
      </w:r>
      <w:r>
        <w:rPr>
          <w:spacing w:val="4"/>
        </w:rPr>
        <w:t>to</w:t>
      </w:r>
      <w:r>
        <w:rPr>
          <w:spacing w:val="-9"/>
        </w:rPr>
        <w:t xml:space="preserve"> </w:t>
      </w:r>
      <w:r>
        <w:rPr>
          <w:spacing w:val="6"/>
        </w:rPr>
        <w:t>comply</w:t>
      </w:r>
      <w:r>
        <w:rPr>
          <w:spacing w:val="-12"/>
        </w:rPr>
        <w:t xml:space="preserve"> </w:t>
      </w:r>
      <w:r>
        <w:rPr>
          <w:spacing w:val="5"/>
        </w:rPr>
        <w:t>with</w:t>
      </w:r>
      <w:r>
        <w:rPr>
          <w:spacing w:val="-9"/>
        </w:rPr>
        <w:t xml:space="preserve"> </w:t>
      </w:r>
      <w:r>
        <w:rPr>
          <w:spacing w:val="5"/>
        </w:rPr>
        <w:t>the</w:t>
      </w:r>
      <w:r>
        <w:rPr>
          <w:spacing w:val="-9"/>
        </w:rPr>
        <w:t xml:space="preserve"> </w:t>
      </w:r>
      <w:r>
        <w:rPr>
          <w:spacing w:val="6"/>
        </w:rPr>
        <w:t>notice</w:t>
      </w:r>
      <w:r>
        <w:rPr>
          <w:spacing w:val="-9"/>
        </w:rPr>
        <w:t xml:space="preserve"> </w:t>
      </w:r>
      <w:r>
        <w:rPr>
          <w:spacing w:val="6"/>
        </w:rPr>
        <w:t>within</w:t>
      </w:r>
      <w:r>
        <w:rPr>
          <w:spacing w:val="-9"/>
        </w:rPr>
        <w:t xml:space="preserve"> </w:t>
      </w:r>
      <w:r>
        <w:rPr>
          <w:spacing w:val="4"/>
        </w:rPr>
        <w:t>the</w:t>
      </w:r>
      <w:r>
        <w:rPr>
          <w:spacing w:val="-9"/>
        </w:rPr>
        <w:t xml:space="preserve"> </w:t>
      </w:r>
      <w:r>
        <w:rPr>
          <w:spacing w:val="4"/>
        </w:rPr>
        <w:t>time</w:t>
      </w:r>
      <w:r>
        <w:rPr>
          <w:spacing w:val="-9"/>
        </w:rPr>
        <w:t xml:space="preserve"> </w:t>
      </w:r>
      <w:r>
        <w:rPr>
          <w:spacing w:val="6"/>
        </w:rPr>
        <w:t>specified,</w:t>
      </w:r>
      <w:r>
        <w:rPr>
          <w:spacing w:val="-9"/>
        </w:rPr>
        <w:t xml:space="preserve"> </w:t>
      </w:r>
      <w:r>
        <w:rPr>
          <w:spacing w:val="6"/>
        </w:rPr>
        <w:t>unless</w:t>
      </w:r>
      <w:r>
        <w:rPr>
          <w:spacing w:val="-9"/>
        </w:rPr>
        <w:t xml:space="preserve"> </w:t>
      </w:r>
      <w:r>
        <w:rPr>
          <w:spacing w:val="7"/>
        </w:rPr>
        <w:t>extended</w:t>
      </w:r>
      <w:r>
        <w:rPr>
          <w:spacing w:val="-9"/>
        </w:rPr>
        <w:t xml:space="preserve"> </w:t>
      </w:r>
      <w:r>
        <w:rPr>
          <w:spacing w:val="5"/>
        </w:rPr>
        <w:t>by</w:t>
      </w:r>
      <w:r>
        <w:rPr>
          <w:spacing w:val="-12"/>
        </w:rPr>
        <w:t xml:space="preserve"> </w:t>
      </w:r>
      <w:r>
        <w:rPr>
          <w:spacing w:val="8"/>
        </w:rPr>
        <w:t xml:space="preserve">appeal </w:t>
      </w:r>
      <w:r>
        <w:rPr>
          <w:spacing w:val="3"/>
        </w:rPr>
        <w:t xml:space="preserve">to </w:t>
      </w:r>
      <w:r>
        <w:rPr>
          <w:spacing w:val="5"/>
        </w:rPr>
        <w:t>the</w:t>
      </w:r>
      <w:r>
        <w:t xml:space="preserve"> </w:t>
      </w:r>
      <w:r>
        <w:rPr>
          <w:spacing w:val="7"/>
        </w:rPr>
        <w:t>Zoning</w:t>
      </w:r>
      <w:r>
        <w:rPr>
          <w:spacing w:val="-1"/>
        </w:rPr>
        <w:t xml:space="preserve"> </w:t>
      </w:r>
      <w:r>
        <w:rPr>
          <w:spacing w:val="7"/>
        </w:rPr>
        <w:t>Hearing</w:t>
      </w:r>
      <w:r>
        <w:rPr>
          <w:spacing w:val="-1"/>
        </w:rPr>
        <w:t xml:space="preserve"> </w:t>
      </w:r>
      <w:r>
        <w:rPr>
          <w:spacing w:val="7"/>
        </w:rPr>
        <w:t>Board,</w:t>
      </w:r>
      <w:r>
        <w:rPr>
          <w:spacing w:val="-1"/>
        </w:rPr>
        <w:t xml:space="preserve"> </w:t>
      </w:r>
      <w:r>
        <w:rPr>
          <w:spacing w:val="6"/>
        </w:rPr>
        <w:t>constitutes</w:t>
      </w:r>
      <w:r>
        <w:t xml:space="preserve"> a</w:t>
      </w:r>
      <w:r>
        <w:rPr>
          <w:spacing w:val="-1"/>
        </w:rPr>
        <w:t xml:space="preserve"> </w:t>
      </w:r>
      <w:r>
        <w:rPr>
          <w:spacing w:val="6"/>
        </w:rPr>
        <w:t>violation,</w:t>
      </w:r>
      <w:r>
        <w:rPr>
          <w:spacing w:val="-2"/>
        </w:rPr>
        <w:t xml:space="preserve"> </w:t>
      </w:r>
      <w:r>
        <w:rPr>
          <w:spacing w:val="5"/>
        </w:rPr>
        <w:t>and</w:t>
      </w:r>
      <w:r>
        <w:rPr>
          <w:spacing w:val="1"/>
        </w:rPr>
        <w:t xml:space="preserve"> </w:t>
      </w:r>
      <w:r>
        <w:rPr>
          <w:spacing w:val="7"/>
        </w:rPr>
        <w:t>sanctions</w:t>
      </w:r>
      <w:r>
        <w:rPr>
          <w:spacing w:val="-1"/>
        </w:rPr>
        <w:t xml:space="preserve"> </w:t>
      </w:r>
      <w:r>
        <w:rPr>
          <w:spacing w:val="5"/>
        </w:rPr>
        <w:t>may</w:t>
      </w:r>
      <w:r>
        <w:rPr>
          <w:spacing w:val="-3"/>
        </w:rPr>
        <w:t xml:space="preserve"> </w:t>
      </w:r>
      <w:r>
        <w:rPr>
          <w:spacing w:val="5"/>
        </w:rPr>
        <w:t>be</w:t>
      </w:r>
      <w:r>
        <w:rPr>
          <w:spacing w:val="-1"/>
        </w:rPr>
        <w:t xml:space="preserve"> </w:t>
      </w:r>
      <w:r>
        <w:rPr>
          <w:spacing w:val="8"/>
        </w:rPr>
        <w:t xml:space="preserve">imposed, </w:t>
      </w:r>
      <w:r>
        <w:rPr>
          <w:spacing w:val="7"/>
        </w:rPr>
        <w:t xml:space="preserve">including judgment </w:t>
      </w:r>
      <w:r>
        <w:rPr>
          <w:spacing w:val="5"/>
        </w:rPr>
        <w:t xml:space="preserve">of five </w:t>
      </w:r>
      <w:r>
        <w:rPr>
          <w:spacing w:val="7"/>
        </w:rPr>
        <w:t xml:space="preserve">hundred </w:t>
      </w:r>
      <w:r>
        <w:rPr>
          <w:spacing w:val="6"/>
        </w:rPr>
        <w:t xml:space="preserve">dollars </w:t>
      </w:r>
      <w:r>
        <w:rPr>
          <w:spacing w:val="8"/>
        </w:rPr>
        <w:t xml:space="preserve">($500) </w:t>
      </w:r>
      <w:r>
        <w:rPr>
          <w:spacing w:val="5"/>
        </w:rPr>
        <w:t xml:space="preserve">per </w:t>
      </w:r>
      <w:r>
        <w:rPr>
          <w:spacing w:val="6"/>
        </w:rPr>
        <w:t xml:space="preserve">day, </w:t>
      </w:r>
      <w:r>
        <w:rPr>
          <w:spacing w:val="7"/>
        </w:rPr>
        <w:t xml:space="preserve">court </w:t>
      </w:r>
      <w:r>
        <w:rPr>
          <w:spacing w:val="8"/>
        </w:rPr>
        <w:t xml:space="preserve">costs, </w:t>
      </w:r>
      <w:r>
        <w:rPr>
          <w:spacing w:val="6"/>
        </w:rPr>
        <w:t>attorney's fees,</w:t>
      </w:r>
      <w:r>
        <w:rPr>
          <w:spacing w:val="-9"/>
        </w:rPr>
        <w:t xml:space="preserve"> </w:t>
      </w:r>
      <w:r>
        <w:rPr>
          <w:spacing w:val="6"/>
        </w:rPr>
        <w:t>sheriff's</w:t>
      </w:r>
      <w:r>
        <w:rPr>
          <w:spacing w:val="-7"/>
        </w:rPr>
        <w:t xml:space="preserve"> </w:t>
      </w:r>
      <w:r>
        <w:rPr>
          <w:spacing w:val="5"/>
        </w:rPr>
        <w:t>sale</w:t>
      </w:r>
      <w:r>
        <w:rPr>
          <w:spacing w:val="-7"/>
        </w:rPr>
        <w:t xml:space="preserve"> </w:t>
      </w:r>
      <w:r>
        <w:rPr>
          <w:spacing w:val="4"/>
        </w:rPr>
        <w:t>or</w:t>
      </w:r>
      <w:r>
        <w:rPr>
          <w:spacing w:val="-9"/>
        </w:rPr>
        <w:t xml:space="preserve"> </w:t>
      </w:r>
      <w:r>
        <w:rPr>
          <w:spacing w:val="6"/>
        </w:rPr>
        <w:t>judicial</w:t>
      </w:r>
      <w:r>
        <w:rPr>
          <w:spacing w:val="-13"/>
        </w:rPr>
        <w:t xml:space="preserve"> </w:t>
      </w:r>
      <w:r>
        <w:rPr>
          <w:spacing w:val="5"/>
        </w:rPr>
        <w:t>sale</w:t>
      </w:r>
      <w:r>
        <w:rPr>
          <w:spacing w:val="-10"/>
        </w:rPr>
        <w:t xml:space="preserve"> </w:t>
      </w:r>
      <w:r>
        <w:rPr>
          <w:spacing w:val="4"/>
        </w:rPr>
        <w:t>of</w:t>
      </w:r>
      <w:r>
        <w:rPr>
          <w:spacing w:val="-7"/>
        </w:rPr>
        <w:t xml:space="preserve"> </w:t>
      </w:r>
      <w:r>
        <w:rPr>
          <w:spacing w:val="5"/>
        </w:rPr>
        <w:t>your</w:t>
      </w:r>
      <w:r>
        <w:rPr>
          <w:spacing w:val="-7"/>
        </w:rPr>
        <w:t xml:space="preserve"> </w:t>
      </w:r>
      <w:r>
        <w:rPr>
          <w:spacing w:val="7"/>
        </w:rPr>
        <w:t>property</w:t>
      </w:r>
      <w:r>
        <w:rPr>
          <w:spacing w:val="-10"/>
        </w:rPr>
        <w:t xml:space="preserve"> </w:t>
      </w:r>
      <w:r>
        <w:rPr>
          <w:spacing w:val="2"/>
        </w:rPr>
        <w:t>in</w:t>
      </w:r>
      <w:r>
        <w:rPr>
          <w:spacing w:val="-7"/>
        </w:rPr>
        <w:t xml:space="preserve"> </w:t>
      </w:r>
      <w:r>
        <w:rPr>
          <w:spacing w:val="5"/>
        </w:rPr>
        <w:t>the</w:t>
      </w:r>
      <w:r>
        <w:rPr>
          <w:spacing w:val="-7"/>
        </w:rPr>
        <w:t xml:space="preserve"> </w:t>
      </w:r>
      <w:r>
        <w:rPr>
          <w:spacing w:val="6"/>
        </w:rPr>
        <w:t>event</w:t>
      </w:r>
      <w:r>
        <w:rPr>
          <w:spacing w:val="-9"/>
        </w:rPr>
        <w:t xml:space="preserve"> </w:t>
      </w:r>
      <w:r>
        <w:rPr>
          <w:spacing w:val="4"/>
        </w:rPr>
        <w:t>of</w:t>
      </w:r>
      <w:r>
        <w:rPr>
          <w:spacing w:val="-7"/>
        </w:rPr>
        <w:t xml:space="preserve"> </w:t>
      </w:r>
      <w:r>
        <w:rPr>
          <w:spacing w:val="7"/>
        </w:rPr>
        <w:t>nonpayment</w:t>
      </w:r>
      <w:r>
        <w:rPr>
          <w:spacing w:val="-9"/>
        </w:rPr>
        <w:t xml:space="preserve"> </w:t>
      </w:r>
      <w:r>
        <w:rPr>
          <w:spacing w:val="4"/>
        </w:rPr>
        <w:t>of</w:t>
      </w:r>
      <w:r>
        <w:rPr>
          <w:spacing w:val="-7"/>
        </w:rPr>
        <w:t xml:space="preserve"> </w:t>
      </w:r>
      <w:r>
        <w:rPr>
          <w:spacing w:val="8"/>
        </w:rPr>
        <w:t xml:space="preserve">such </w:t>
      </w:r>
      <w:r>
        <w:rPr>
          <w:spacing w:val="7"/>
        </w:rPr>
        <w:t xml:space="preserve">judgment, </w:t>
      </w:r>
      <w:r>
        <w:rPr>
          <w:spacing w:val="5"/>
        </w:rPr>
        <w:t xml:space="preserve">and </w:t>
      </w:r>
      <w:r>
        <w:rPr>
          <w:spacing w:val="6"/>
        </w:rPr>
        <w:t xml:space="preserve">equitable </w:t>
      </w:r>
      <w:r>
        <w:rPr>
          <w:spacing w:val="5"/>
        </w:rPr>
        <w:t>relief and</w:t>
      </w:r>
      <w:r>
        <w:rPr>
          <w:spacing w:val="31"/>
        </w:rPr>
        <w:t xml:space="preserve"> </w:t>
      </w:r>
      <w:r>
        <w:rPr>
          <w:spacing w:val="7"/>
        </w:rPr>
        <w:t>injunction.</w:t>
      </w:r>
    </w:p>
    <w:p w14:paraId="7B6AD79A" w14:textId="77777777" w:rsidR="00041057" w:rsidRDefault="00041057">
      <w:pPr>
        <w:spacing w:line="259" w:lineRule="auto"/>
        <w:jc w:val="both"/>
        <w:sectPr w:rsidR="00041057">
          <w:pgSz w:w="12240" w:h="15840"/>
          <w:pgMar w:top="1400" w:right="1320" w:bottom="1320" w:left="1720" w:header="0" w:footer="1121" w:gutter="0"/>
          <w:cols w:space="720"/>
        </w:sectPr>
      </w:pPr>
    </w:p>
    <w:p w14:paraId="4CDE18E5" w14:textId="77777777" w:rsidR="00041057" w:rsidRDefault="00B24B28">
      <w:pPr>
        <w:pStyle w:val="ListParagraph"/>
        <w:numPr>
          <w:ilvl w:val="0"/>
          <w:numId w:val="6"/>
        </w:numPr>
        <w:tabs>
          <w:tab w:val="left" w:pos="831"/>
          <w:tab w:val="left" w:pos="832"/>
        </w:tabs>
        <w:spacing w:before="38"/>
        <w:ind w:left="832"/>
      </w:pPr>
      <w:r>
        <w:rPr>
          <w:b/>
          <w:spacing w:val="7"/>
        </w:rPr>
        <w:lastRenderedPageBreak/>
        <w:t xml:space="preserve">Records: </w:t>
      </w:r>
      <w:r>
        <w:rPr>
          <w:spacing w:val="6"/>
        </w:rPr>
        <w:t xml:space="preserve">The Zoning Officer must keep record </w:t>
      </w:r>
      <w:r>
        <w:rPr>
          <w:spacing w:val="4"/>
        </w:rPr>
        <w:t>of</w:t>
      </w:r>
      <w:r>
        <w:rPr>
          <w:spacing w:val="23"/>
        </w:rPr>
        <w:t xml:space="preserve"> </w:t>
      </w:r>
      <w:r>
        <w:rPr>
          <w:spacing w:val="3"/>
        </w:rPr>
        <w:t>--</w:t>
      </w:r>
    </w:p>
    <w:p w14:paraId="7F6DDD08" w14:textId="77777777" w:rsidR="00041057" w:rsidRDefault="00041057">
      <w:pPr>
        <w:pStyle w:val="BodyText"/>
        <w:spacing w:before="6"/>
        <w:rPr>
          <w:sz w:val="25"/>
        </w:rPr>
      </w:pPr>
    </w:p>
    <w:p w14:paraId="34C585ED" w14:textId="77777777" w:rsidR="00041057" w:rsidRDefault="00B24B28">
      <w:pPr>
        <w:pStyle w:val="ListParagraph"/>
        <w:numPr>
          <w:ilvl w:val="1"/>
          <w:numId w:val="6"/>
        </w:numPr>
        <w:tabs>
          <w:tab w:val="left" w:pos="1190"/>
        </w:tabs>
        <w:spacing w:line="259" w:lineRule="auto"/>
        <w:ind w:left="1184" w:right="110" w:hanging="357"/>
        <w:jc w:val="both"/>
      </w:pPr>
      <w:r>
        <w:rPr>
          <w:spacing w:val="7"/>
        </w:rPr>
        <w:t xml:space="preserve">All applications </w:t>
      </w:r>
      <w:r>
        <w:rPr>
          <w:spacing w:val="5"/>
        </w:rPr>
        <w:t xml:space="preserve">for </w:t>
      </w:r>
      <w:r>
        <w:rPr>
          <w:spacing w:val="6"/>
        </w:rPr>
        <w:t xml:space="preserve">zoning permits, certificates </w:t>
      </w:r>
      <w:r>
        <w:rPr>
          <w:spacing w:val="5"/>
        </w:rPr>
        <w:t xml:space="preserve">of use and </w:t>
      </w:r>
      <w:r>
        <w:rPr>
          <w:spacing w:val="7"/>
        </w:rPr>
        <w:t xml:space="preserve">occupancy, </w:t>
      </w:r>
      <w:r>
        <w:rPr>
          <w:spacing w:val="8"/>
        </w:rPr>
        <w:t xml:space="preserve">special </w:t>
      </w:r>
      <w:r>
        <w:rPr>
          <w:spacing w:val="7"/>
        </w:rPr>
        <w:t>exceptions</w:t>
      </w:r>
      <w:r>
        <w:rPr>
          <w:spacing w:val="-2"/>
        </w:rPr>
        <w:t xml:space="preserve"> </w:t>
      </w:r>
      <w:r>
        <w:rPr>
          <w:spacing w:val="5"/>
        </w:rPr>
        <w:t>and</w:t>
      </w:r>
      <w:r>
        <w:rPr>
          <w:spacing w:val="-1"/>
        </w:rPr>
        <w:t xml:space="preserve"> </w:t>
      </w:r>
      <w:r>
        <w:rPr>
          <w:spacing w:val="6"/>
        </w:rPr>
        <w:t>variances</w:t>
      </w:r>
      <w:r>
        <w:rPr>
          <w:spacing w:val="-1"/>
        </w:rPr>
        <w:t xml:space="preserve"> </w:t>
      </w:r>
      <w:r>
        <w:rPr>
          <w:spacing w:val="5"/>
        </w:rPr>
        <w:t>and</w:t>
      </w:r>
      <w:r>
        <w:rPr>
          <w:spacing w:val="1"/>
        </w:rPr>
        <w:t xml:space="preserve"> </w:t>
      </w:r>
      <w:r>
        <w:rPr>
          <w:spacing w:val="4"/>
        </w:rPr>
        <w:t>all</w:t>
      </w:r>
      <w:r>
        <w:rPr>
          <w:spacing w:val="-3"/>
        </w:rPr>
        <w:t xml:space="preserve"> </w:t>
      </w:r>
      <w:r>
        <w:rPr>
          <w:spacing w:val="6"/>
        </w:rPr>
        <w:t>actions</w:t>
      </w:r>
      <w:r>
        <w:rPr>
          <w:spacing w:val="-2"/>
        </w:rPr>
        <w:t xml:space="preserve"> </w:t>
      </w:r>
      <w:r>
        <w:rPr>
          <w:spacing w:val="6"/>
        </w:rPr>
        <w:t>taken</w:t>
      </w:r>
      <w:r>
        <w:rPr>
          <w:spacing w:val="1"/>
        </w:rPr>
        <w:t xml:space="preserve"> </w:t>
      </w:r>
      <w:r>
        <w:rPr>
          <w:spacing w:val="5"/>
        </w:rPr>
        <w:t>on</w:t>
      </w:r>
      <w:r>
        <w:rPr>
          <w:spacing w:val="1"/>
        </w:rPr>
        <w:t xml:space="preserve"> </w:t>
      </w:r>
      <w:r>
        <w:rPr>
          <w:spacing w:val="6"/>
        </w:rPr>
        <w:t>them,</w:t>
      </w:r>
      <w:r>
        <w:rPr>
          <w:spacing w:val="-4"/>
        </w:rPr>
        <w:t xml:space="preserve"> </w:t>
      </w:r>
      <w:r>
        <w:rPr>
          <w:spacing w:val="6"/>
        </w:rPr>
        <w:t>together</w:t>
      </w:r>
      <w:r>
        <w:rPr>
          <w:spacing w:val="-1"/>
        </w:rPr>
        <w:t xml:space="preserve"> </w:t>
      </w:r>
      <w:r>
        <w:rPr>
          <w:spacing w:val="5"/>
        </w:rPr>
        <w:t>with</w:t>
      </w:r>
      <w:r>
        <w:rPr>
          <w:spacing w:val="1"/>
        </w:rPr>
        <w:t xml:space="preserve"> </w:t>
      </w:r>
      <w:r>
        <w:rPr>
          <w:spacing w:val="5"/>
        </w:rPr>
        <w:t>any</w:t>
      </w:r>
      <w:r>
        <w:rPr>
          <w:spacing w:val="-5"/>
        </w:rPr>
        <w:t xml:space="preserve"> </w:t>
      </w:r>
      <w:r>
        <w:rPr>
          <w:spacing w:val="8"/>
        </w:rPr>
        <w:t xml:space="preserve">conditions </w:t>
      </w:r>
      <w:r>
        <w:rPr>
          <w:spacing w:val="7"/>
        </w:rPr>
        <w:t xml:space="preserve">imposed </w:t>
      </w:r>
      <w:r>
        <w:rPr>
          <w:spacing w:val="4"/>
        </w:rPr>
        <w:t xml:space="preserve">by </w:t>
      </w:r>
      <w:r>
        <w:rPr>
          <w:spacing w:val="5"/>
        </w:rPr>
        <w:t xml:space="preserve">the </w:t>
      </w:r>
      <w:r>
        <w:rPr>
          <w:spacing w:val="6"/>
        </w:rPr>
        <w:t xml:space="preserve">Zoning </w:t>
      </w:r>
      <w:r>
        <w:rPr>
          <w:spacing w:val="7"/>
        </w:rPr>
        <w:t>Hearing</w:t>
      </w:r>
      <w:r>
        <w:rPr>
          <w:spacing w:val="11"/>
        </w:rPr>
        <w:t xml:space="preserve"> </w:t>
      </w:r>
      <w:r>
        <w:rPr>
          <w:spacing w:val="8"/>
        </w:rPr>
        <w:t>Board.</w:t>
      </w:r>
    </w:p>
    <w:p w14:paraId="18AF9F0E" w14:textId="77777777" w:rsidR="00041057" w:rsidRDefault="00041057">
      <w:pPr>
        <w:pStyle w:val="BodyText"/>
        <w:spacing w:before="10"/>
        <w:rPr>
          <w:sz w:val="23"/>
        </w:rPr>
      </w:pPr>
    </w:p>
    <w:p w14:paraId="24759A47" w14:textId="77777777" w:rsidR="00041057" w:rsidRDefault="00B24B28">
      <w:pPr>
        <w:pStyle w:val="ListParagraph"/>
        <w:numPr>
          <w:ilvl w:val="1"/>
          <w:numId w:val="6"/>
        </w:numPr>
        <w:tabs>
          <w:tab w:val="left" w:pos="1190"/>
        </w:tabs>
        <w:spacing w:line="259" w:lineRule="auto"/>
        <w:ind w:left="1184" w:right="123" w:hanging="357"/>
        <w:jc w:val="both"/>
      </w:pPr>
      <w:r>
        <w:rPr>
          <w:spacing w:val="5"/>
        </w:rPr>
        <w:t xml:space="preserve">All </w:t>
      </w:r>
      <w:r>
        <w:rPr>
          <w:spacing w:val="6"/>
        </w:rPr>
        <w:t xml:space="preserve">complaints </w:t>
      </w:r>
      <w:r>
        <w:rPr>
          <w:spacing w:val="5"/>
        </w:rPr>
        <w:t xml:space="preserve">of </w:t>
      </w:r>
      <w:r>
        <w:rPr>
          <w:spacing w:val="6"/>
        </w:rPr>
        <w:t xml:space="preserve">violations </w:t>
      </w:r>
      <w:r>
        <w:rPr>
          <w:spacing w:val="5"/>
        </w:rPr>
        <w:t xml:space="preserve">of </w:t>
      </w:r>
      <w:r>
        <w:rPr>
          <w:spacing w:val="7"/>
        </w:rPr>
        <w:t xml:space="preserve">provisions </w:t>
      </w:r>
      <w:r>
        <w:rPr>
          <w:spacing w:val="5"/>
        </w:rPr>
        <w:t xml:space="preserve">of this </w:t>
      </w:r>
      <w:r>
        <w:rPr>
          <w:spacing w:val="7"/>
        </w:rPr>
        <w:t xml:space="preserve">Ordinance </w:t>
      </w:r>
      <w:r>
        <w:rPr>
          <w:spacing w:val="5"/>
        </w:rPr>
        <w:t xml:space="preserve">and the </w:t>
      </w:r>
      <w:r>
        <w:rPr>
          <w:spacing w:val="6"/>
        </w:rPr>
        <w:t xml:space="preserve">action taken </w:t>
      </w:r>
      <w:r>
        <w:rPr>
          <w:spacing w:val="4"/>
        </w:rPr>
        <w:t xml:space="preserve">on </w:t>
      </w:r>
      <w:r>
        <w:rPr>
          <w:spacing w:val="8"/>
        </w:rPr>
        <w:t>them.</w:t>
      </w:r>
    </w:p>
    <w:p w14:paraId="4EAC667D" w14:textId="77777777" w:rsidR="00041057" w:rsidRDefault="00041057">
      <w:pPr>
        <w:pStyle w:val="BodyText"/>
        <w:spacing w:before="10"/>
        <w:rPr>
          <w:sz w:val="23"/>
        </w:rPr>
      </w:pPr>
    </w:p>
    <w:p w14:paraId="46E4BB4D" w14:textId="77777777" w:rsidR="00041057" w:rsidRDefault="00B24B28">
      <w:pPr>
        <w:pStyle w:val="ListParagraph"/>
        <w:numPr>
          <w:ilvl w:val="1"/>
          <w:numId w:val="6"/>
        </w:numPr>
        <w:tabs>
          <w:tab w:val="left" w:pos="1190"/>
        </w:tabs>
        <w:ind w:hanging="362"/>
      </w:pPr>
      <w:r>
        <w:rPr>
          <w:spacing w:val="5"/>
        </w:rPr>
        <w:t xml:space="preserve">All </w:t>
      </w:r>
      <w:r>
        <w:rPr>
          <w:spacing w:val="6"/>
        </w:rPr>
        <w:t xml:space="preserve">plans </w:t>
      </w:r>
      <w:r>
        <w:rPr>
          <w:spacing w:val="8"/>
        </w:rPr>
        <w:t>submitted.</w:t>
      </w:r>
    </w:p>
    <w:p w14:paraId="4FF25668" w14:textId="77777777" w:rsidR="00041057" w:rsidRDefault="00041057">
      <w:pPr>
        <w:pStyle w:val="BodyText"/>
        <w:spacing w:before="6"/>
        <w:rPr>
          <w:sz w:val="25"/>
        </w:rPr>
      </w:pPr>
    </w:p>
    <w:p w14:paraId="1EE9C107" w14:textId="77777777" w:rsidR="00041057" w:rsidRDefault="00B24B28">
      <w:pPr>
        <w:pStyle w:val="ListParagraph"/>
        <w:numPr>
          <w:ilvl w:val="1"/>
          <w:numId w:val="6"/>
        </w:numPr>
        <w:tabs>
          <w:tab w:val="left" w:pos="1190"/>
        </w:tabs>
        <w:spacing w:line="259" w:lineRule="auto"/>
        <w:ind w:left="1184" w:right="113" w:hanging="357"/>
        <w:jc w:val="both"/>
      </w:pPr>
      <w:r>
        <w:rPr>
          <w:spacing w:val="8"/>
        </w:rPr>
        <w:t xml:space="preserve">Nonconforming </w:t>
      </w:r>
      <w:r>
        <w:rPr>
          <w:spacing w:val="6"/>
        </w:rPr>
        <w:t xml:space="preserve">uses </w:t>
      </w:r>
      <w:r>
        <w:rPr>
          <w:spacing w:val="5"/>
        </w:rPr>
        <w:t xml:space="preserve">and </w:t>
      </w:r>
      <w:r>
        <w:rPr>
          <w:spacing w:val="7"/>
        </w:rPr>
        <w:t xml:space="preserve">nonconforming </w:t>
      </w:r>
      <w:r>
        <w:rPr>
          <w:spacing w:val="6"/>
        </w:rPr>
        <w:t xml:space="preserve">structures </w:t>
      </w:r>
      <w:r>
        <w:rPr>
          <w:spacing w:val="5"/>
        </w:rPr>
        <w:t xml:space="preserve">that have </w:t>
      </w:r>
      <w:r>
        <w:rPr>
          <w:spacing w:val="6"/>
        </w:rPr>
        <w:t xml:space="preserve">been identified </w:t>
      </w:r>
      <w:r>
        <w:rPr>
          <w:spacing w:val="8"/>
        </w:rPr>
        <w:t xml:space="preserve">and </w:t>
      </w:r>
      <w:r>
        <w:rPr>
          <w:spacing w:val="7"/>
        </w:rPr>
        <w:t>registered.</w:t>
      </w:r>
    </w:p>
    <w:p w14:paraId="089EFCF1" w14:textId="77777777" w:rsidR="00041057" w:rsidRDefault="00041057">
      <w:pPr>
        <w:pStyle w:val="BodyText"/>
        <w:spacing w:before="9"/>
        <w:rPr>
          <w:sz w:val="23"/>
        </w:rPr>
      </w:pPr>
    </w:p>
    <w:p w14:paraId="565A6365" w14:textId="77777777" w:rsidR="00041057" w:rsidRDefault="00B24B28">
      <w:pPr>
        <w:pStyle w:val="BodyText"/>
        <w:ind w:left="827"/>
      </w:pPr>
      <w:r>
        <w:t>All such records and plans shall be available for public inspection.</w:t>
      </w:r>
    </w:p>
    <w:p w14:paraId="64A3FC38" w14:textId="77777777" w:rsidR="00041057" w:rsidRDefault="00041057">
      <w:pPr>
        <w:pStyle w:val="BodyText"/>
        <w:spacing w:before="6"/>
        <w:rPr>
          <w:sz w:val="25"/>
        </w:rPr>
      </w:pPr>
    </w:p>
    <w:p w14:paraId="020FEB15" w14:textId="77777777" w:rsidR="00041057" w:rsidRDefault="00B24B28">
      <w:pPr>
        <w:pStyle w:val="ListParagraph"/>
        <w:numPr>
          <w:ilvl w:val="0"/>
          <w:numId w:val="6"/>
        </w:numPr>
        <w:tabs>
          <w:tab w:val="left" w:pos="832"/>
        </w:tabs>
        <w:spacing w:line="259" w:lineRule="auto"/>
        <w:ind w:right="109" w:hanging="367"/>
        <w:jc w:val="both"/>
      </w:pPr>
      <w:r>
        <w:rPr>
          <w:b/>
          <w:spacing w:val="7"/>
        </w:rPr>
        <w:t xml:space="preserve">Reports: </w:t>
      </w:r>
      <w:r>
        <w:rPr>
          <w:spacing w:val="4"/>
        </w:rPr>
        <w:t xml:space="preserve">At </w:t>
      </w:r>
      <w:r>
        <w:rPr>
          <w:spacing w:val="6"/>
        </w:rPr>
        <w:t xml:space="preserve">intervals </w:t>
      </w:r>
      <w:r>
        <w:rPr>
          <w:spacing w:val="4"/>
        </w:rPr>
        <w:t xml:space="preserve">of </w:t>
      </w:r>
      <w:r>
        <w:rPr>
          <w:spacing w:val="6"/>
        </w:rPr>
        <w:t xml:space="preserve">not greater </w:t>
      </w:r>
      <w:r>
        <w:rPr>
          <w:spacing w:val="5"/>
        </w:rPr>
        <w:t xml:space="preserve">than </w:t>
      </w:r>
      <w:r>
        <w:rPr>
          <w:spacing w:val="4"/>
        </w:rPr>
        <w:t xml:space="preserve">six </w:t>
      </w:r>
      <w:r>
        <w:rPr>
          <w:spacing w:val="6"/>
        </w:rPr>
        <w:t xml:space="preserve">(6) </w:t>
      </w:r>
      <w:r>
        <w:rPr>
          <w:spacing w:val="7"/>
        </w:rPr>
        <w:t xml:space="preserve">months, </w:t>
      </w:r>
      <w:r>
        <w:rPr>
          <w:spacing w:val="5"/>
        </w:rPr>
        <w:t xml:space="preserve">the </w:t>
      </w:r>
      <w:r>
        <w:rPr>
          <w:spacing w:val="6"/>
        </w:rPr>
        <w:t xml:space="preserve">Zoning Officer must </w:t>
      </w:r>
      <w:r>
        <w:rPr>
          <w:spacing w:val="8"/>
        </w:rPr>
        <w:t xml:space="preserve">report </w:t>
      </w:r>
      <w:r>
        <w:rPr>
          <w:spacing w:val="3"/>
        </w:rPr>
        <w:t xml:space="preserve">to </w:t>
      </w:r>
      <w:r>
        <w:rPr>
          <w:spacing w:val="4"/>
        </w:rPr>
        <w:t xml:space="preserve">the </w:t>
      </w:r>
      <w:r>
        <w:rPr>
          <w:spacing w:val="6"/>
        </w:rPr>
        <w:t xml:space="preserve">Board </w:t>
      </w:r>
      <w:r>
        <w:rPr>
          <w:spacing w:val="4"/>
        </w:rPr>
        <w:t xml:space="preserve">of </w:t>
      </w:r>
      <w:r>
        <w:rPr>
          <w:spacing w:val="7"/>
        </w:rPr>
        <w:t>Supervisors</w:t>
      </w:r>
      <w:r>
        <w:rPr>
          <w:spacing w:val="25"/>
        </w:rPr>
        <w:t xml:space="preserve"> </w:t>
      </w:r>
      <w:r>
        <w:rPr>
          <w:spacing w:val="3"/>
        </w:rPr>
        <w:t>--</w:t>
      </w:r>
    </w:p>
    <w:p w14:paraId="37BA25F9" w14:textId="77777777" w:rsidR="00041057" w:rsidRDefault="00041057">
      <w:pPr>
        <w:pStyle w:val="BodyText"/>
        <w:spacing w:before="10"/>
        <w:rPr>
          <w:sz w:val="23"/>
        </w:rPr>
      </w:pPr>
    </w:p>
    <w:p w14:paraId="7B4F94C7" w14:textId="77777777" w:rsidR="00041057" w:rsidRDefault="00B24B28">
      <w:pPr>
        <w:pStyle w:val="ListParagraph"/>
        <w:numPr>
          <w:ilvl w:val="1"/>
          <w:numId w:val="6"/>
        </w:numPr>
        <w:tabs>
          <w:tab w:val="left" w:pos="1190"/>
        </w:tabs>
        <w:spacing w:line="259" w:lineRule="auto"/>
        <w:ind w:left="1184" w:right="110" w:hanging="357"/>
        <w:jc w:val="both"/>
      </w:pPr>
      <w:r>
        <w:rPr>
          <w:spacing w:val="6"/>
        </w:rPr>
        <w:t>The</w:t>
      </w:r>
      <w:r>
        <w:rPr>
          <w:spacing w:val="-13"/>
        </w:rPr>
        <w:t xml:space="preserve"> </w:t>
      </w:r>
      <w:r>
        <w:rPr>
          <w:spacing w:val="7"/>
        </w:rPr>
        <w:t>number</w:t>
      </w:r>
      <w:r>
        <w:rPr>
          <w:spacing w:val="-12"/>
        </w:rPr>
        <w:t xml:space="preserve"> </w:t>
      </w:r>
      <w:r>
        <w:rPr>
          <w:spacing w:val="5"/>
        </w:rPr>
        <w:t>of</w:t>
      </w:r>
      <w:r>
        <w:rPr>
          <w:spacing w:val="-13"/>
        </w:rPr>
        <w:t xml:space="preserve"> </w:t>
      </w:r>
      <w:r>
        <w:rPr>
          <w:spacing w:val="6"/>
        </w:rPr>
        <w:t>zoning</w:t>
      </w:r>
      <w:r>
        <w:rPr>
          <w:spacing w:val="-13"/>
        </w:rPr>
        <w:t xml:space="preserve"> </w:t>
      </w:r>
      <w:r>
        <w:rPr>
          <w:spacing w:val="6"/>
        </w:rPr>
        <w:t>permits</w:t>
      </w:r>
      <w:r>
        <w:rPr>
          <w:spacing w:val="-12"/>
        </w:rPr>
        <w:t xml:space="preserve"> </w:t>
      </w:r>
      <w:r>
        <w:rPr>
          <w:spacing w:val="5"/>
        </w:rPr>
        <w:t>and</w:t>
      </w:r>
      <w:r>
        <w:rPr>
          <w:spacing w:val="-11"/>
        </w:rPr>
        <w:t xml:space="preserve"> </w:t>
      </w:r>
      <w:r>
        <w:rPr>
          <w:spacing w:val="6"/>
        </w:rPr>
        <w:t>certificates</w:t>
      </w:r>
      <w:r>
        <w:rPr>
          <w:spacing w:val="-12"/>
        </w:rPr>
        <w:t xml:space="preserve"> </w:t>
      </w:r>
      <w:r>
        <w:rPr>
          <w:spacing w:val="5"/>
        </w:rPr>
        <w:t>of</w:t>
      </w:r>
      <w:r>
        <w:rPr>
          <w:spacing w:val="-13"/>
        </w:rPr>
        <w:t xml:space="preserve"> </w:t>
      </w:r>
      <w:r>
        <w:rPr>
          <w:spacing w:val="5"/>
        </w:rPr>
        <w:t>use</w:t>
      </w:r>
      <w:r>
        <w:rPr>
          <w:spacing w:val="-12"/>
        </w:rPr>
        <w:t xml:space="preserve"> </w:t>
      </w:r>
      <w:r>
        <w:rPr>
          <w:spacing w:val="5"/>
        </w:rPr>
        <w:t>and</w:t>
      </w:r>
      <w:r>
        <w:rPr>
          <w:spacing w:val="-13"/>
        </w:rPr>
        <w:t xml:space="preserve"> </w:t>
      </w:r>
      <w:r>
        <w:rPr>
          <w:spacing w:val="7"/>
        </w:rPr>
        <w:t>occupancy</w:t>
      </w:r>
      <w:r>
        <w:rPr>
          <w:spacing w:val="-15"/>
        </w:rPr>
        <w:t xml:space="preserve"> </w:t>
      </w:r>
      <w:r>
        <w:rPr>
          <w:spacing w:val="6"/>
        </w:rPr>
        <w:t>issued,</w:t>
      </w:r>
      <w:r>
        <w:rPr>
          <w:spacing w:val="-13"/>
        </w:rPr>
        <w:t xml:space="preserve"> </w:t>
      </w:r>
      <w:r>
        <w:rPr>
          <w:spacing w:val="8"/>
        </w:rPr>
        <w:t xml:space="preserve">including </w:t>
      </w:r>
      <w:r>
        <w:rPr>
          <w:spacing w:val="4"/>
        </w:rPr>
        <w:t xml:space="preserve">the </w:t>
      </w:r>
      <w:r>
        <w:rPr>
          <w:spacing w:val="7"/>
        </w:rPr>
        <w:t xml:space="preserve">number issued, property </w:t>
      </w:r>
      <w:r>
        <w:rPr>
          <w:spacing w:val="6"/>
        </w:rPr>
        <w:t xml:space="preserve">locations </w:t>
      </w:r>
      <w:r>
        <w:rPr>
          <w:spacing w:val="5"/>
        </w:rPr>
        <w:t xml:space="preserve">and </w:t>
      </w:r>
      <w:r>
        <w:rPr>
          <w:spacing w:val="6"/>
        </w:rPr>
        <w:t xml:space="preserve">names </w:t>
      </w:r>
      <w:r>
        <w:rPr>
          <w:spacing w:val="4"/>
        </w:rPr>
        <w:t>of</w:t>
      </w:r>
      <w:r>
        <w:rPr>
          <w:spacing w:val="29"/>
        </w:rPr>
        <w:t xml:space="preserve"> </w:t>
      </w:r>
      <w:r>
        <w:rPr>
          <w:spacing w:val="7"/>
        </w:rPr>
        <w:t>applicants.</w:t>
      </w:r>
    </w:p>
    <w:p w14:paraId="370B8689" w14:textId="77777777" w:rsidR="00041057" w:rsidRDefault="00041057">
      <w:pPr>
        <w:pStyle w:val="BodyText"/>
        <w:spacing w:before="10"/>
        <w:rPr>
          <w:sz w:val="23"/>
        </w:rPr>
      </w:pPr>
    </w:p>
    <w:p w14:paraId="50351381" w14:textId="77777777" w:rsidR="00041057" w:rsidRDefault="00B24B28">
      <w:pPr>
        <w:pStyle w:val="ListParagraph"/>
        <w:numPr>
          <w:ilvl w:val="1"/>
          <w:numId w:val="6"/>
        </w:numPr>
        <w:tabs>
          <w:tab w:val="left" w:pos="1190"/>
        </w:tabs>
        <w:spacing w:line="259" w:lineRule="auto"/>
        <w:ind w:left="1184" w:right="114" w:hanging="357"/>
        <w:jc w:val="both"/>
      </w:pPr>
      <w:r>
        <w:rPr>
          <w:spacing w:val="6"/>
        </w:rPr>
        <w:t xml:space="preserve">The </w:t>
      </w:r>
      <w:r>
        <w:rPr>
          <w:spacing w:val="7"/>
        </w:rPr>
        <w:t xml:space="preserve">number </w:t>
      </w:r>
      <w:r>
        <w:rPr>
          <w:spacing w:val="4"/>
        </w:rPr>
        <w:t xml:space="preserve">of </w:t>
      </w:r>
      <w:r>
        <w:rPr>
          <w:spacing w:val="8"/>
        </w:rPr>
        <w:t xml:space="preserve">complaints </w:t>
      </w:r>
      <w:r>
        <w:rPr>
          <w:spacing w:val="4"/>
        </w:rPr>
        <w:t xml:space="preserve">of </w:t>
      </w:r>
      <w:r>
        <w:rPr>
          <w:spacing w:val="6"/>
        </w:rPr>
        <w:t xml:space="preserve">violations received </w:t>
      </w:r>
      <w:r>
        <w:rPr>
          <w:spacing w:val="5"/>
        </w:rPr>
        <w:t xml:space="preserve">and </w:t>
      </w:r>
      <w:r>
        <w:rPr>
          <w:spacing w:val="4"/>
        </w:rPr>
        <w:t xml:space="preserve">the </w:t>
      </w:r>
      <w:r>
        <w:rPr>
          <w:spacing w:val="6"/>
        </w:rPr>
        <w:t xml:space="preserve">action </w:t>
      </w:r>
      <w:r>
        <w:rPr>
          <w:spacing w:val="5"/>
        </w:rPr>
        <w:t xml:space="preserve">taken </w:t>
      </w:r>
      <w:r>
        <w:rPr>
          <w:spacing w:val="4"/>
        </w:rPr>
        <w:t xml:space="preserve">on </w:t>
      </w:r>
      <w:r>
        <w:rPr>
          <w:spacing w:val="7"/>
        </w:rPr>
        <w:t>these complaints.</w:t>
      </w:r>
    </w:p>
    <w:p w14:paraId="1F3A1E9F" w14:textId="77777777" w:rsidR="00041057" w:rsidRDefault="00041057">
      <w:pPr>
        <w:pStyle w:val="BodyText"/>
        <w:spacing w:before="10"/>
        <w:rPr>
          <w:sz w:val="23"/>
        </w:rPr>
      </w:pPr>
    </w:p>
    <w:p w14:paraId="13B57CAD" w14:textId="77777777" w:rsidR="00041057" w:rsidRDefault="00B24B28">
      <w:pPr>
        <w:pStyle w:val="ListParagraph"/>
        <w:numPr>
          <w:ilvl w:val="0"/>
          <w:numId w:val="6"/>
        </w:numPr>
        <w:tabs>
          <w:tab w:val="left" w:pos="832"/>
        </w:tabs>
        <w:spacing w:line="259" w:lineRule="auto"/>
        <w:ind w:right="116" w:hanging="367"/>
        <w:jc w:val="both"/>
      </w:pPr>
      <w:r>
        <w:rPr>
          <w:b/>
          <w:spacing w:val="7"/>
        </w:rPr>
        <w:t xml:space="preserve">Other Actions: </w:t>
      </w:r>
      <w:r>
        <w:rPr>
          <w:spacing w:val="7"/>
        </w:rPr>
        <w:t xml:space="preserve">Nothing </w:t>
      </w:r>
      <w:r>
        <w:rPr>
          <w:spacing w:val="6"/>
        </w:rPr>
        <w:t xml:space="preserve">herein contained shall restrict, nor </w:t>
      </w:r>
      <w:r>
        <w:rPr>
          <w:spacing w:val="4"/>
        </w:rPr>
        <w:t xml:space="preserve">in </w:t>
      </w:r>
      <w:r>
        <w:rPr>
          <w:spacing w:val="5"/>
        </w:rPr>
        <w:t xml:space="preserve">any </w:t>
      </w:r>
      <w:r>
        <w:rPr>
          <w:spacing w:val="7"/>
        </w:rPr>
        <w:t xml:space="preserve">manner </w:t>
      </w:r>
      <w:r>
        <w:rPr>
          <w:spacing w:val="5"/>
        </w:rPr>
        <w:t xml:space="preserve">be </w:t>
      </w:r>
      <w:r>
        <w:rPr>
          <w:spacing w:val="7"/>
        </w:rPr>
        <w:t xml:space="preserve">construed </w:t>
      </w:r>
      <w:r>
        <w:rPr>
          <w:spacing w:val="3"/>
        </w:rPr>
        <w:t xml:space="preserve">to </w:t>
      </w:r>
      <w:r>
        <w:rPr>
          <w:spacing w:val="6"/>
        </w:rPr>
        <w:t xml:space="preserve">restrict, </w:t>
      </w:r>
      <w:r>
        <w:rPr>
          <w:spacing w:val="5"/>
        </w:rPr>
        <w:t xml:space="preserve">the </w:t>
      </w:r>
      <w:r>
        <w:rPr>
          <w:spacing w:val="7"/>
        </w:rPr>
        <w:t xml:space="preserve">Township </w:t>
      </w:r>
      <w:r>
        <w:rPr>
          <w:spacing w:val="4"/>
        </w:rPr>
        <w:t xml:space="preserve">of </w:t>
      </w:r>
      <w:r>
        <w:rPr>
          <w:spacing w:val="8"/>
        </w:rPr>
        <w:t xml:space="preserve">East </w:t>
      </w:r>
      <w:r>
        <w:rPr>
          <w:spacing w:val="7"/>
        </w:rPr>
        <w:t xml:space="preserve">Hopewell </w:t>
      </w:r>
      <w:r>
        <w:rPr>
          <w:spacing w:val="6"/>
        </w:rPr>
        <w:t xml:space="preserve">from instituting </w:t>
      </w:r>
      <w:r>
        <w:rPr>
          <w:spacing w:val="5"/>
        </w:rPr>
        <w:t xml:space="preserve">any </w:t>
      </w:r>
      <w:r>
        <w:rPr>
          <w:spacing w:val="7"/>
        </w:rPr>
        <w:t xml:space="preserve">appropriate </w:t>
      </w:r>
      <w:r>
        <w:rPr>
          <w:spacing w:val="6"/>
        </w:rPr>
        <w:t xml:space="preserve">action </w:t>
      </w:r>
      <w:r>
        <w:rPr>
          <w:spacing w:val="10"/>
        </w:rPr>
        <w:t xml:space="preserve">or </w:t>
      </w:r>
      <w:r>
        <w:rPr>
          <w:spacing w:val="7"/>
        </w:rPr>
        <w:t>proceeding,</w:t>
      </w:r>
      <w:r>
        <w:rPr>
          <w:spacing w:val="-7"/>
        </w:rPr>
        <w:t xml:space="preserve"> </w:t>
      </w:r>
      <w:r>
        <w:t>in</w:t>
      </w:r>
      <w:r>
        <w:rPr>
          <w:spacing w:val="-7"/>
        </w:rPr>
        <w:t xml:space="preserve"> </w:t>
      </w:r>
      <w:r>
        <w:rPr>
          <w:spacing w:val="6"/>
        </w:rPr>
        <w:t>equity</w:t>
      </w:r>
      <w:r>
        <w:rPr>
          <w:spacing w:val="-10"/>
        </w:rPr>
        <w:t xml:space="preserve"> </w:t>
      </w:r>
      <w:r>
        <w:rPr>
          <w:spacing w:val="4"/>
        </w:rPr>
        <w:t>or</w:t>
      </w:r>
      <w:r>
        <w:rPr>
          <w:spacing w:val="-7"/>
        </w:rPr>
        <w:t xml:space="preserve"> </w:t>
      </w:r>
      <w:r>
        <w:rPr>
          <w:spacing w:val="4"/>
        </w:rPr>
        <w:t>at</w:t>
      </w:r>
      <w:r>
        <w:rPr>
          <w:spacing w:val="-9"/>
        </w:rPr>
        <w:t xml:space="preserve"> </w:t>
      </w:r>
      <w:r>
        <w:rPr>
          <w:spacing w:val="6"/>
        </w:rPr>
        <w:t>law,</w:t>
      </w:r>
      <w:r>
        <w:rPr>
          <w:spacing w:val="-7"/>
        </w:rPr>
        <w:t xml:space="preserve"> </w:t>
      </w:r>
      <w:r>
        <w:rPr>
          <w:spacing w:val="4"/>
        </w:rPr>
        <w:t>or</w:t>
      </w:r>
      <w:r>
        <w:rPr>
          <w:spacing w:val="-7"/>
        </w:rPr>
        <w:t xml:space="preserve"> </w:t>
      </w:r>
      <w:r>
        <w:rPr>
          <w:spacing w:val="7"/>
        </w:rPr>
        <w:t>otherwise,</w:t>
      </w:r>
      <w:r>
        <w:rPr>
          <w:spacing w:val="-9"/>
        </w:rPr>
        <w:t xml:space="preserve"> </w:t>
      </w:r>
      <w:r>
        <w:rPr>
          <w:spacing w:val="3"/>
        </w:rPr>
        <w:t>to</w:t>
      </w:r>
      <w:r>
        <w:rPr>
          <w:spacing w:val="-7"/>
        </w:rPr>
        <w:t xml:space="preserve"> </w:t>
      </w:r>
      <w:r>
        <w:rPr>
          <w:spacing w:val="7"/>
        </w:rPr>
        <w:t>prevent,</w:t>
      </w:r>
      <w:r>
        <w:rPr>
          <w:spacing w:val="-9"/>
        </w:rPr>
        <w:t xml:space="preserve"> </w:t>
      </w:r>
      <w:r>
        <w:rPr>
          <w:spacing w:val="6"/>
        </w:rPr>
        <w:t>restrain,</w:t>
      </w:r>
      <w:r>
        <w:rPr>
          <w:spacing w:val="-7"/>
        </w:rPr>
        <w:t xml:space="preserve"> </w:t>
      </w:r>
      <w:r>
        <w:rPr>
          <w:spacing w:val="6"/>
        </w:rPr>
        <w:t>correct</w:t>
      </w:r>
      <w:r>
        <w:rPr>
          <w:spacing w:val="-9"/>
        </w:rPr>
        <w:t xml:space="preserve"> </w:t>
      </w:r>
      <w:r>
        <w:rPr>
          <w:spacing w:val="4"/>
        </w:rPr>
        <w:t>or</w:t>
      </w:r>
      <w:r>
        <w:rPr>
          <w:spacing w:val="-7"/>
        </w:rPr>
        <w:t xml:space="preserve"> </w:t>
      </w:r>
      <w:r>
        <w:rPr>
          <w:spacing w:val="6"/>
        </w:rPr>
        <w:t>abate,</w:t>
      </w:r>
      <w:r>
        <w:rPr>
          <w:spacing w:val="-9"/>
        </w:rPr>
        <w:t xml:space="preserve"> </w:t>
      </w:r>
      <w:r>
        <w:rPr>
          <w:spacing w:val="4"/>
        </w:rPr>
        <w:t>or</w:t>
      </w:r>
      <w:r>
        <w:rPr>
          <w:spacing w:val="-7"/>
        </w:rPr>
        <w:t xml:space="preserve"> </w:t>
      </w:r>
      <w:r>
        <w:rPr>
          <w:spacing w:val="8"/>
        </w:rPr>
        <w:t xml:space="preserve">seek </w:t>
      </w:r>
      <w:r>
        <w:rPr>
          <w:spacing w:val="7"/>
        </w:rPr>
        <w:t xml:space="preserve">damages, </w:t>
      </w:r>
      <w:r>
        <w:rPr>
          <w:spacing w:val="6"/>
        </w:rPr>
        <w:t xml:space="preserve">costs, </w:t>
      </w:r>
      <w:r>
        <w:rPr>
          <w:spacing w:val="5"/>
        </w:rPr>
        <w:t xml:space="preserve">fees and </w:t>
      </w:r>
      <w:r>
        <w:rPr>
          <w:spacing w:val="7"/>
        </w:rPr>
        <w:t xml:space="preserve">expenses </w:t>
      </w:r>
      <w:r>
        <w:rPr>
          <w:spacing w:val="5"/>
        </w:rPr>
        <w:t xml:space="preserve">for </w:t>
      </w:r>
      <w:r>
        <w:rPr>
          <w:spacing w:val="4"/>
        </w:rPr>
        <w:t xml:space="preserve">the </w:t>
      </w:r>
      <w:r>
        <w:rPr>
          <w:spacing w:val="6"/>
        </w:rPr>
        <w:t xml:space="preserve">same, </w:t>
      </w:r>
      <w:r>
        <w:rPr>
          <w:spacing w:val="5"/>
        </w:rPr>
        <w:t xml:space="preserve">for any </w:t>
      </w:r>
      <w:r>
        <w:rPr>
          <w:spacing w:val="6"/>
        </w:rPr>
        <w:t xml:space="preserve">violation </w:t>
      </w:r>
      <w:r>
        <w:rPr>
          <w:spacing w:val="4"/>
        </w:rPr>
        <w:t xml:space="preserve">of </w:t>
      </w:r>
      <w:r>
        <w:rPr>
          <w:spacing w:val="5"/>
        </w:rPr>
        <w:t>this</w:t>
      </w:r>
      <w:r>
        <w:rPr>
          <w:spacing w:val="36"/>
        </w:rPr>
        <w:t xml:space="preserve"> </w:t>
      </w:r>
      <w:r>
        <w:rPr>
          <w:spacing w:val="8"/>
        </w:rPr>
        <w:t>Ordinance.</w:t>
      </w:r>
    </w:p>
    <w:p w14:paraId="347CB431" w14:textId="77777777" w:rsidR="00041057" w:rsidRDefault="00041057">
      <w:pPr>
        <w:pStyle w:val="BodyText"/>
      </w:pPr>
    </w:p>
    <w:p w14:paraId="2F19903F" w14:textId="77777777" w:rsidR="00041057" w:rsidRDefault="00041057">
      <w:pPr>
        <w:pStyle w:val="BodyText"/>
        <w:spacing w:before="7"/>
        <w:rPr>
          <w:sz w:val="25"/>
        </w:rPr>
      </w:pPr>
    </w:p>
    <w:p w14:paraId="02BF8F91" w14:textId="77777777" w:rsidR="00041057" w:rsidRDefault="00B24B28">
      <w:pPr>
        <w:pStyle w:val="Heading4"/>
        <w:tabs>
          <w:tab w:val="left" w:pos="1904"/>
        </w:tabs>
      </w:pPr>
      <w:bookmarkStart w:id="113" w:name="SECTION_803_AMENDMENTS"/>
      <w:bookmarkEnd w:id="113"/>
      <w:r>
        <w:rPr>
          <w:spacing w:val="8"/>
        </w:rPr>
        <w:t>SECTION</w:t>
      </w:r>
      <w:r>
        <w:rPr>
          <w:spacing w:val="10"/>
        </w:rPr>
        <w:t xml:space="preserve"> </w:t>
      </w:r>
      <w:r>
        <w:rPr>
          <w:spacing w:val="6"/>
        </w:rPr>
        <w:t>803</w:t>
      </w:r>
      <w:r>
        <w:rPr>
          <w:spacing w:val="6"/>
        </w:rPr>
        <w:tab/>
      </w:r>
      <w:r>
        <w:rPr>
          <w:spacing w:val="10"/>
        </w:rPr>
        <w:t>AMENDMENTS</w:t>
      </w:r>
    </w:p>
    <w:p w14:paraId="09F35684" w14:textId="77777777" w:rsidR="00041057" w:rsidRDefault="00041057">
      <w:pPr>
        <w:pStyle w:val="BodyText"/>
        <w:spacing w:before="6"/>
        <w:rPr>
          <w:b/>
          <w:sz w:val="25"/>
        </w:rPr>
      </w:pPr>
    </w:p>
    <w:p w14:paraId="574AB935" w14:textId="77777777" w:rsidR="00041057" w:rsidRDefault="00B24B28">
      <w:pPr>
        <w:pStyle w:val="ListParagraph"/>
        <w:numPr>
          <w:ilvl w:val="0"/>
          <w:numId w:val="5"/>
        </w:numPr>
        <w:tabs>
          <w:tab w:val="left" w:pos="832"/>
        </w:tabs>
        <w:spacing w:line="259" w:lineRule="auto"/>
        <w:ind w:right="110" w:hanging="367"/>
        <w:jc w:val="both"/>
      </w:pPr>
      <w:r>
        <w:rPr>
          <w:b/>
          <w:spacing w:val="7"/>
        </w:rPr>
        <w:t xml:space="preserve">Authority: </w:t>
      </w:r>
      <w:r>
        <w:rPr>
          <w:spacing w:val="6"/>
        </w:rPr>
        <w:t xml:space="preserve">The Board </w:t>
      </w:r>
      <w:r>
        <w:rPr>
          <w:spacing w:val="4"/>
        </w:rPr>
        <w:t xml:space="preserve">of </w:t>
      </w:r>
      <w:r>
        <w:rPr>
          <w:spacing w:val="7"/>
        </w:rPr>
        <w:t xml:space="preserve">Supervisors </w:t>
      </w:r>
      <w:r>
        <w:rPr>
          <w:spacing w:val="5"/>
        </w:rPr>
        <w:t xml:space="preserve">may </w:t>
      </w:r>
      <w:r>
        <w:rPr>
          <w:spacing w:val="6"/>
        </w:rPr>
        <w:t xml:space="preserve">from </w:t>
      </w:r>
      <w:r>
        <w:rPr>
          <w:spacing w:val="5"/>
        </w:rPr>
        <w:t xml:space="preserve">time </w:t>
      </w:r>
      <w:r>
        <w:rPr>
          <w:spacing w:val="2"/>
        </w:rPr>
        <w:t xml:space="preserve">to </w:t>
      </w:r>
      <w:r>
        <w:rPr>
          <w:spacing w:val="5"/>
        </w:rPr>
        <w:t xml:space="preserve">time </w:t>
      </w:r>
      <w:r>
        <w:rPr>
          <w:spacing w:val="7"/>
        </w:rPr>
        <w:t xml:space="preserve">amend, supplement </w:t>
      </w:r>
      <w:r>
        <w:rPr>
          <w:spacing w:val="10"/>
        </w:rPr>
        <w:t xml:space="preserve">or </w:t>
      </w:r>
      <w:r>
        <w:rPr>
          <w:spacing w:val="6"/>
        </w:rPr>
        <w:t xml:space="preserve">repeal </w:t>
      </w:r>
      <w:r>
        <w:rPr>
          <w:spacing w:val="5"/>
        </w:rPr>
        <w:t xml:space="preserve">any </w:t>
      </w:r>
      <w:r>
        <w:rPr>
          <w:spacing w:val="4"/>
        </w:rPr>
        <w:t xml:space="preserve">of </w:t>
      </w:r>
      <w:r>
        <w:rPr>
          <w:spacing w:val="5"/>
        </w:rPr>
        <w:t xml:space="preserve">the </w:t>
      </w:r>
      <w:r>
        <w:rPr>
          <w:spacing w:val="7"/>
        </w:rPr>
        <w:t xml:space="preserve">regulations </w:t>
      </w:r>
      <w:r>
        <w:rPr>
          <w:spacing w:val="5"/>
        </w:rPr>
        <w:t xml:space="preserve">and </w:t>
      </w:r>
      <w:r>
        <w:rPr>
          <w:spacing w:val="7"/>
        </w:rPr>
        <w:t xml:space="preserve">provisions </w:t>
      </w:r>
      <w:r>
        <w:rPr>
          <w:spacing w:val="4"/>
        </w:rPr>
        <w:t xml:space="preserve">of </w:t>
      </w:r>
      <w:r>
        <w:rPr>
          <w:spacing w:val="5"/>
        </w:rPr>
        <w:t>this</w:t>
      </w:r>
      <w:r>
        <w:rPr>
          <w:spacing w:val="24"/>
        </w:rPr>
        <w:t xml:space="preserve"> </w:t>
      </w:r>
      <w:r>
        <w:rPr>
          <w:spacing w:val="8"/>
        </w:rPr>
        <w:t>Ordinance.</w:t>
      </w:r>
    </w:p>
    <w:p w14:paraId="68AFFA03" w14:textId="77777777" w:rsidR="00041057" w:rsidRDefault="00041057">
      <w:pPr>
        <w:pStyle w:val="BodyText"/>
        <w:spacing w:before="10"/>
        <w:rPr>
          <w:sz w:val="23"/>
        </w:rPr>
      </w:pPr>
    </w:p>
    <w:p w14:paraId="421738DB" w14:textId="77777777" w:rsidR="00041057" w:rsidRDefault="00B24B28">
      <w:pPr>
        <w:pStyle w:val="ListParagraph"/>
        <w:numPr>
          <w:ilvl w:val="0"/>
          <w:numId w:val="5"/>
        </w:numPr>
        <w:tabs>
          <w:tab w:val="left" w:pos="832"/>
        </w:tabs>
        <w:spacing w:line="259" w:lineRule="auto"/>
        <w:ind w:right="115" w:hanging="367"/>
        <w:jc w:val="both"/>
      </w:pPr>
      <w:r>
        <w:rPr>
          <w:b/>
          <w:spacing w:val="7"/>
        </w:rPr>
        <w:t xml:space="preserve">Public Hearing(s): </w:t>
      </w:r>
      <w:r>
        <w:rPr>
          <w:spacing w:val="6"/>
        </w:rPr>
        <w:t xml:space="preserve">Before voting </w:t>
      </w:r>
      <w:r>
        <w:rPr>
          <w:spacing w:val="5"/>
        </w:rPr>
        <w:t xml:space="preserve">on the </w:t>
      </w:r>
      <w:r>
        <w:rPr>
          <w:spacing w:val="7"/>
        </w:rPr>
        <w:t xml:space="preserve">enactment </w:t>
      </w:r>
      <w:r>
        <w:rPr>
          <w:spacing w:val="5"/>
        </w:rPr>
        <w:t xml:space="preserve">of </w:t>
      </w:r>
      <w:r>
        <w:rPr>
          <w:spacing w:val="3"/>
        </w:rPr>
        <w:t xml:space="preserve">an </w:t>
      </w:r>
      <w:r>
        <w:rPr>
          <w:spacing w:val="7"/>
        </w:rPr>
        <w:t xml:space="preserve">amendment, </w:t>
      </w:r>
      <w:r>
        <w:rPr>
          <w:spacing w:val="5"/>
        </w:rPr>
        <w:t xml:space="preserve">the </w:t>
      </w:r>
      <w:r>
        <w:rPr>
          <w:spacing w:val="6"/>
        </w:rPr>
        <w:t xml:space="preserve">Board </w:t>
      </w:r>
      <w:r>
        <w:rPr>
          <w:spacing w:val="4"/>
        </w:rPr>
        <w:t xml:space="preserve">of </w:t>
      </w:r>
      <w:r>
        <w:rPr>
          <w:spacing w:val="7"/>
        </w:rPr>
        <w:t xml:space="preserve">Supervisors </w:t>
      </w:r>
      <w:r>
        <w:rPr>
          <w:spacing w:val="6"/>
        </w:rPr>
        <w:t xml:space="preserve">shall hold </w:t>
      </w:r>
      <w:r>
        <w:t xml:space="preserve">a </w:t>
      </w:r>
      <w:r>
        <w:rPr>
          <w:spacing w:val="6"/>
        </w:rPr>
        <w:t xml:space="preserve">public </w:t>
      </w:r>
      <w:r>
        <w:rPr>
          <w:spacing w:val="7"/>
        </w:rPr>
        <w:t xml:space="preserve">hearing thereon, pursuant </w:t>
      </w:r>
      <w:r>
        <w:rPr>
          <w:spacing w:val="2"/>
        </w:rPr>
        <w:t xml:space="preserve">to </w:t>
      </w:r>
      <w:r>
        <w:rPr>
          <w:spacing w:val="6"/>
        </w:rPr>
        <w:t xml:space="preserve">public notice. </w:t>
      </w:r>
      <w:r>
        <w:rPr>
          <w:spacing w:val="2"/>
        </w:rPr>
        <w:t xml:space="preserve">In </w:t>
      </w:r>
      <w:r>
        <w:rPr>
          <w:spacing w:val="4"/>
        </w:rPr>
        <w:t xml:space="preserve">the </w:t>
      </w:r>
      <w:r>
        <w:rPr>
          <w:spacing w:val="5"/>
        </w:rPr>
        <w:t xml:space="preserve">case </w:t>
      </w:r>
      <w:r>
        <w:rPr>
          <w:spacing w:val="10"/>
        </w:rPr>
        <w:t xml:space="preserve">of </w:t>
      </w:r>
      <w:r>
        <w:rPr>
          <w:spacing w:val="4"/>
        </w:rPr>
        <w:t xml:space="preserve">an </w:t>
      </w:r>
      <w:r>
        <w:rPr>
          <w:spacing w:val="7"/>
        </w:rPr>
        <w:t xml:space="preserve">amendment </w:t>
      </w:r>
      <w:r>
        <w:rPr>
          <w:spacing w:val="6"/>
        </w:rPr>
        <w:t xml:space="preserve">other </w:t>
      </w:r>
      <w:r>
        <w:rPr>
          <w:spacing w:val="5"/>
        </w:rPr>
        <w:t xml:space="preserve">than that </w:t>
      </w:r>
      <w:r>
        <w:rPr>
          <w:spacing w:val="7"/>
        </w:rPr>
        <w:t xml:space="preserve">prepared </w:t>
      </w:r>
      <w:r>
        <w:rPr>
          <w:spacing w:val="4"/>
        </w:rPr>
        <w:t xml:space="preserve">by </w:t>
      </w:r>
      <w:r>
        <w:rPr>
          <w:spacing w:val="5"/>
        </w:rPr>
        <w:t xml:space="preserve">the </w:t>
      </w:r>
      <w:r>
        <w:rPr>
          <w:spacing w:val="7"/>
        </w:rPr>
        <w:t xml:space="preserve">Planning Commission, </w:t>
      </w:r>
      <w:r>
        <w:rPr>
          <w:spacing w:val="6"/>
        </w:rPr>
        <w:t xml:space="preserve">the </w:t>
      </w:r>
      <w:r>
        <w:rPr>
          <w:spacing w:val="8"/>
        </w:rPr>
        <w:t xml:space="preserve">Board </w:t>
      </w:r>
      <w:r>
        <w:rPr>
          <w:spacing w:val="10"/>
        </w:rPr>
        <w:t xml:space="preserve">of </w:t>
      </w:r>
      <w:r>
        <w:rPr>
          <w:spacing w:val="7"/>
        </w:rPr>
        <w:t>Supervisors</w:t>
      </w:r>
      <w:r>
        <w:rPr>
          <w:spacing w:val="-13"/>
        </w:rPr>
        <w:t xml:space="preserve"> </w:t>
      </w:r>
      <w:r>
        <w:rPr>
          <w:spacing w:val="6"/>
        </w:rPr>
        <w:t>shall</w:t>
      </w:r>
      <w:r>
        <w:rPr>
          <w:spacing w:val="-15"/>
        </w:rPr>
        <w:t xml:space="preserve"> </w:t>
      </w:r>
      <w:r>
        <w:rPr>
          <w:spacing w:val="7"/>
        </w:rPr>
        <w:t>submit</w:t>
      </w:r>
      <w:r>
        <w:rPr>
          <w:spacing w:val="-13"/>
        </w:rPr>
        <w:t xml:space="preserve"> </w:t>
      </w:r>
      <w:r>
        <w:rPr>
          <w:spacing w:val="5"/>
        </w:rPr>
        <w:t>each</w:t>
      </w:r>
      <w:r>
        <w:rPr>
          <w:spacing w:val="-8"/>
        </w:rPr>
        <w:t xml:space="preserve"> </w:t>
      </w:r>
      <w:r>
        <w:rPr>
          <w:spacing w:val="6"/>
        </w:rPr>
        <w:t>such</w:t>
      </w:r>
      <w:r>
        <w:rPr>
          <w:spacing w:val="-9"/>
        </w:rPr>
        <w:t xml:space="preserve"> </w:t>
      </w:r>
      <w:r>
        <w:rPr>
          <w:spacing w:val="7"/>
        </w:rPr>
        <w:t>amendment</w:t>
      </w:r>
      <w:r>
        <w:rPr>
          <w:spacing w:val="-13"/>
        </w:rPr>
        <w:t xml:space="preserve"> </w:t>
      </w:r>
      <w:r>
        <w:t>to</w:t>
      </w:r>
      <w:r>
        <w:rPr>
          <w:spacing w:val="-10"/>
        </w:rPr>
        <w:t xml:space="preserve"> </w:t>
      </w:r>
      <w:r>
        <w:rPr>
          <w:spacing w:val="4"/>
        </w:rPr>
        <w:t>the</w:t>
      </w:r>
      <w:r>
        <w:rPr>
          <w:spacing w:val="-13"/>
        </w:rPr>
        <w:t xml:space="preserve"> </w:t>
      </w:r>
      <w:r>
        <w:rPr>
          <w:spacing w:val="7"/>
        </w:rPr>
        <w:t>Planning</w:t>
      </w:r>
      <w:r>
        <w:rPr>
          <w:spacing w:val="-10"/>
        </w:rPr>
        <w:t xml:space="preserve"> </w:t>
      </w:r>
      <w:r>
        <w:rPr>
          <w:spacing w:val="7"/>
        </w:rPr>
        <w:t>Commission</w:t>
      </w:r>
      <w:r>
        <w:rPr>
          <w:spacing w:val="-10"/>
        </w:rPr>
        <w:t xml:space="preserve"> </w:t>
      </w:r>
      <w:r>
        <w:rPr>
          <w:spacing w:val="3"/>
        </w:rPr>
        <w:t>at</w:t>
      </w:r>
      <w:r>
        <w:rPr>
          <w:spacing w:val="-13"/>
        </w:rPr>
        <w:t xml:space="preserve"> </w:t>
      </w:r>
      <w:r>
        <w:rPr>
          <w:spacing w:val="5"/>
        </w:rPr>
        <w:t>least</w:t>
      </w:r>
      <w:r>
        <w:rPr>
          <w:spacing w:val="-13"/>
        </w:rPr>
        <w:t xml:space="preserve"> </w:t>
      </w:r>
      <w:proofErr w:type="gramStart"/>
      <w:r>
        <w:rPr>
          <w:spacing w:val="7"/>
        </w:rPr>
        <w:t>thirty</w:t>
      </w:r>
      <w:proofErr w:type="gramEnd"/>
    </w:p>
    <w:p w14:paraId="0FECF564" w14:textId="77777777" w:rsidR="00041057" w:rsidRDefault="00B24B28">
      <w:pPr>
        <w:pStyle w:val="BodyText"/>
        <w:spacing w:before="1" w:line="259" w:lineRule="auto"/>
        <w:ind w:left="827" w:right="114"/>
        <w:jc w:val="both"/>
      </w:pPr>
      <w:r>
        <w:t>(30) days prior to the hearing on such proposed amendment to provide the Planning Commission an opportunity to submit recommendations. If after any public hearing held upon an amendment, the proposed amendment is changed substantially, or is revised, to include land previously not affected by it, the Board of Supervisors shall hold another public hearing, pursuant to public notice, before proceeding to vote on the amendment.</w:t>
      </w:r>
    </w:p>
    <w:p w14:paraId="108EA9EA" w14:textId="77777777" w:rsidR="00041057" w:rsidRDefault="00041057">
      <w:pPr>
        <w:spacing w:line="259" w:lineRule="auto"/>
        <w:jc w:val="both"/>
        <w:sectPr w:rsidR="00041057">
          <w:pgSz w:w="12240" w:h="15840"/>
          <w:pgMar w:top="1400" w:right="1320" w:bottom="1320" w:left="1700" w:header="0" w:footer="1121" w:gutter="0"/>
          <w:cols w:space="720"/>
        </w:sectPr>
      </w:pPr>
    </w:p>
    <w:p w14:paraId="4C192C68" w14:textId="77777777" w:rsidR="00041057" w:rsidRDefault="00B24B28">
      <w:pPr>
        <w:pStyle w:val="ListParagraph"/>
        <w:numPr>
          <w:ilvl w:val="0"/>
          <w:numId w:val="5"/>
        </w:numPr>
        <w:tabs>
          <w:tab w:val="left" w:pos="812"/>
        </w:tabs>
        <w:spacing w:before="38" w:line="259" w:lineRule="auto"/>
        <w:ind w:left="807" w:right="121" w:hanging="367"/>
        <w:jc w:val="both"/>
      </w:pPr>
      <w:r>
        <w:rPr>
          <w:b/>
          <w:spacing w:val="8"/>
        </w:rPr>
        <w:lastRenderedPageBreak/>
        <w:t xml:space="preserve">County </w:t>
      </w:r>
      <w:r>
        <w:rPr>
          <w:b/>
          <w:spacing w:val="7"/>
        </w:rPr>
        <w:t xml:space="preserve">Planning </w:t>
      </w:r>
      <w:r>
        <w:rPr>
          <w:b/>
          <w:spacing w:val="8"/>
        </w:rPr>
        <w:t xml:space="preserve">Commission </w:t>
      </w:r>
      <w:r>
        <w:rPr>
          <w:b/>
          <w:spacing w:val="7"/>
        </w:rPr>
        <w:t xml:space="preserve">Review: </w:t>
      </w:r>
      <w:r>
        <w:rPr>
          <w:spacing w:val="5"/>
        </w:rPr>
        <w:t xml:space="preserve">At </w:t>
      </w:r>
      <w:r>
        <w:rPr>
          <w:spacing w:val="6"/>
        </w:rPr>
        <w:t xml:space="preserve">least </w:t>
      </w:r>
      <w:r>
        <w:rPr>
          <w:spacing w:val="5"/>
        </w:rPr>
        <w:t xml:space="preserve">thirty </w:t>
      </w:r>
      <w:r>
        <w:rPr>
          <w:spacing w:val="7"/>
        </w:rPr>
        <w:t xml:space="preserve">(30) </w:t>
      </w:r>
      <w:r>
        <w:rPr>
          <w:spacing w:val="5"/>
        </w:rPr>
        <w:t xml:space="preserve">days </w:t>
      </w:r>
      <w:r>
        <w:rPr>
          <w:spacing w:val="6"/>
        </w:rPr>
        <w:t xml:space="preserve">prior </w:t>
      </w:r>
      <w:r>
        <w:rPr>
          <w:spacing w:val="3"/>
        </w:rPr>
        <w:t xml:space="preserve">to </w:t>
      </w:r>
      <w:r>
        <w:rPr>
          <w:spacing w:val="5"/>
        </w:rPr>
        <w:t xml:space="preserve">the </w:t>
      </w:r>
      <w:r>
        <w:rPr>
          <w:spacing w:val="6"/>
        </w:rPr>
        <w:t xml:space="preserve">Board </w:t>
      </w:r>
      <w:r>
        <w:rPr>
          <w:spacing w:val="4"/>
        </w:rPr>
        <w:t xml:space="preserve">of </w:t>
      </w:r>
      <w:r>
        <w:rPr>
          <w:spacing w:val="7"/>
        </w:rPr>
        <w:t xml:space="preserve">Supervisors </w:t>
      </w:r>
      <w:r>
        <w:rPr>
          <w:spacing w:val="6"/>
        </w:rPr>
        <w:t xml:space="preserve">public hearing </w:t>
      </w:r>
      <w:r>
        <w:rPr>
          <w:spacing w:val="5"/>
        </w:rPr>
        <w:t xml:space="preserve">on </w:t>
      </w:r>
      <w:r>
        <w:rPr>
          <w:spacing w:val="6"/>
        </w:rPr>
        <w:t xml:space="preserve">any </w:t>
      </w:r>
      <w:r>
        <w:rPr>
          <w:spacing w:val="7"/>
        </w:rPr>
        <w:t xml:space="preserve">amendment, </w:t>
      </w:r>
      <w:r>
        <w:rPr>
          <w:spacing w:val="4"/>
        </w:rPr>
        <w:t xml:space="preserve">the </w:t>
      </w:r>
      <w:r>
        <w:rPr>
          <w:spacing w:val="8"/>
        </w:rPr>
        <w:t xml:space="preserve">Township </w:t>
      </w:r>
      <w:r>
        <w:rPr>
          <w:spacing w:val="6"/>
        </w:rPr>
        <w:t xml:space="preserve">shall </w:t>
      </w:r>
      <w:r>
        <w:rPr>
          <w:spacing w:val="7"/>
        </w:rPr>
        <w:t xml:space="preserve">submit </w:t>
      </w:r>
      <w:r>
        <w:rPr>
          <w:spacing w:val="4"/>
        </w:rPr>
        <w:t xml:space="preserve">the </w:t>
      </w:r>
      <w:r>
        <w:rPr>
          <w:spacing w:val="8"/>
        </w:rPr>
        <w:t xml:space="preserve">proposed </w:t>
      </w:r>
      <w:r>
        <w:rPr>
          <w:spacing w:val="7"/>
        </w:rPr>
        <w:t xml:space="preserve">amendment </w:t>
      </w:r>
      <w:r>
        <w:rPr>
          <w:spacing w:val="2"/>
        </w:rPr>
        <w:t xml:space="preserve">to </w:t>
      </w:r>
      <w:r>
        <w:rPr>
          <w:spacing w:val="5"/>
        </w:rPr>
        <w:t xml:space="preserve">the </w:t>
      </w:r>
      <w:r>
        <w:rPr>
          <w:spacing w:val="7"/>
        </w:rPr>
        <w:t xml:space="preserve">County Planning Commission </w:t>
      </w:r>
      <w:r>
        <w:rPr>
          <w:spacing w:val="5"/>
        </w:rPr>
        <w:t>for</w:t>
      </w:r>
      <w:r>
        <w:rPr>
          <w:spacing w:val="18"/>
        </w:rPr>
        <w:t xml:space="preserve"> </w:t>
      </w:r>
      <w:r>
        <w:rPr>
          <w:spacing w:val="8"/>
        </w:rPr>
        <w:t>recommendations.</w:t>
      </w:r>
    </w:p>
    <w:p w14:paraId="7CC966AC" w14:textId="77777777" w:rsidR="00041057" w:rsidRDefault="00041057">
      <w:pPr>
        <w:pStyle w:val="BodyText"/>
        <w:spacing w:before="9"/>
        <w:rPr>
          <w:sz w:val="23"/>
        </w:rPr>
      </w:pPr>
    </w:p>
    <w:p w14:paraId="5574CCF8" w14:textId="77777777" w:rsidR="00041057" w:rsidRDefault="00B24B28">
      <w:pPr>
        <w:pStyle w:val="ListParagraph"/>
        <w:numPr>
          <w:ilvl w:val="0"/>
          <w:numId w:val="5"/>
        </w:numPr>
        <w:tabs>
          <w:tab w:val="left" w:pos="812"/>
        </w:tabs>
        <w:spacing w:line="259" w:lineRule="auto"/>
        <w:ind w:left="807" w:right="112" w:hanging="367"/>
        <w:jc w:val="both"/>
      </w:pPr>
      <w:r>
        <w:rPr>
          <w:b/>
          <w:spacing w:val="8"/>
        </w:rPr>
        <w:t xml:space="preserve">Amendments Involving Zoning </w:t>
      </w:r>
      <w:r>
        <w:rPr>
          <w:b/>
          <w:spacing w:val="6"/>
        </w:rPr>
        <w:t xml:space="preserve">Map </w:t>
      </w:r>
      <w:r>
        <w:rPr>
          <w:b/>
          <w:spacing w:val="8"/>
        </w:rPr>
        <w:t xml:space="preserve">Changes: </w:t>
      </w:r>
      <w:r>
        <w:rPr>
          <w:spacing w:val="2"/>
        </w:rPr>
        <w:t xml:space="preserve">If </w:t>
      </w:r>
      <w:r>
        <w:rPr>
          <w:spacing w:val="4"/>
        </w:rPr>
        <w:t xml:space="preserve">the </w:t>
      </w:r>
      <w:r>
        <w:rPr>
          <w:spacing w:val="7"/>
        </w:rPr>
        <w:t xml:space="preserve">proposed amendment involves </w:t>
      </w:r>
      <w:r>
        <w:t>a</w:t>
      </w:r>
      <w:r>
        <w:rPr>
          <w:spacing w:val="-12"/>
        </w:rPr>
        <w:t xml:space="preserve"> </w:t>
      </w:r>
      <w:r>
        <w:rPr>
          <w:spacing w:val="6"/>
        </w:rPr>
        <w:t>Zoning</w:t>
      </w:r>
      <w:r>
        <w:rPr>
          <w:spacing w:val="-12"/>
        </w:rPr>
        <w:t xml:space="preserve"> </w:t>
      </w:r>
      <w:r>
        <w:rPr>
          <w:spacing w:val="6"/>
        </w:rPr>
        <w:t>Map</w:t>
      </w:r>
      <w:r>
        <w:rPr>
          <w:spacing w:val="-12"/>
        </w:rPr>
        <w:t xml:space="preserve"> </w:t>
      </w:r>
      <w:r>
        <w:rPr>
          <w:spacing w:val="7"/>
        </w:rPr>
        <w:t>change,</w:t>
      </w:r>
      <w:r>
        <w:rPr>
          <w:spacing w:val="-12"/>
        </w:rPr>
        <w:t xml:space="preserve"> </w:t>
      </w:r>
      <w:r>
        <w:rPr>
          <w:spacing w:val="6"/>
        </w:rPr>
        <w:t>notice</w:t>
      </w:r>
      <w:r>
        <w:rPr>
          <w:spacing w:val="-12"/>
        </w:rPr>
        <w:t xml:space="preserve"> </w:t>
      </w:r>
      <w:r>
        <w:rPr>
          <w:spacing w:val="4"/>
        </w:rPr>
        <w:t>of</w:t>
      </w:r>
      <w:r>
        <w:rPr>
          <w:spacing w:val="-12"/>
        </w:rPr>
        <w:t xml:space="preserve"> </w:t>
      </w:r>
      <w:r>
        <w:rPr>
          <w:spacing w:val="4"/>
        </w:rPr>
        <w:t>the</w:t>
      </w:r>
      <w:r>
        <w:rPr>
          <w:spacing w:val="-9"/>
        </w:rPr>
        <w:t xml:space="preserve"> </w:t>
      </w:r>
      <w:r>
        <w:rPr>
          <w:spacing w:val="7"/>
        </w:rPr>
        <w:t>required</w:t>
      </w:r>
      <w:r>
        <w:rPr>
          <w:spacing w:val="-12"/>
        </w:rPr>
        <w:t xml:space="preserve"> </w:t>
      </w:r>
      <w:r>
        <w:rPr>
          <w:spacing w:val="7"/>
        </w:rPr>
        <w:t>public</w:t>
      </w:r>
      <w:r>
        <w:rPr>
          <w:spacing w:val="-12"/>
        </w:rPr>
        <w:t xml:space="preserve"> </w:t>
      </w:r>
      <w:r>
        <w:rPr>
          <w:spacing w:val="6"/>
        </w:rPr>
        <w:t>hearing</w:t>
      </w:r>
      <w:r>
        <w:rPr>
          <w:spacing w:val="-12"/>
        </w:rPr>
        <w:t xml:space="preserve"> </w:t>
      </w:r>
      <w:r>
        <w:rPr>
          <w:spacing w:val="6"/>
        </w:rPr>
        <w:t>shall</w:t>
      </w:r>
      <w:r>
        <w:rPr>
          <w:spacing w:val="-16"/>
        </w:rPr>
        <w:t xml:space="preserve"> </w:t>
      </w:r>
      <w:r>
        <w:rPr>
          <w:spacing w:val="4"/>
        </w:rPr>
        <w:t>be</w:t>
      </w:r>
      <w:r>
        <w:rPr>
          <w:spacing w:val="-12"/>
        </w:rPr>
        <w:t xml:space="preserve"> </w:t>
      </w:r>
      <w:r>
        <w:rPr>
          <w:spacing w:val="7"/>
        </w:rPr>
        <w:t>conspicuously</w:t>
      </w:r>
      <w:r>
        <w:rPr>
          <w:spacing w:val="-16"/>
        </w:rPr>
        <w:t xml:space="preserve"> </w:t>
      </w:r>
      <w:r>
        <w:rPr>
          <w:spacing w:val="8"/>
        </w:rPr>
        <w:t xml:space="preserve">posted </w:t>
      </w:r>
      <w:r>
        <w:rPr>
          <w:spacing w:val="4"/>
        </w:rPr>
        <w:t xml:space="preserve">by the </w:t>
      </w:r>
      <w:r>
        <w:rPr>
          <w:spacing w:val="7"/>
        </w:rPr>
        <w:t xml:space="preserve">Township </w:t>
      </w:r>
      <w:r>
        <w:rPr>
          <w:spacing w:val="4"/>
        </w:rPr>
        <w:t xml:space="preserve">at </w:t>
      </w:r>
      <w:r>
        <w:rPr>
          <w:spacing w:val="6"/>
        </w:rPr>
        <w:t xml:space="preserve">points </w:t>
      </w:r>
      <w:r>
        <w:rPr>
          <w:spacing w:val="7"/>
        </w:rPr>
        <w:t xml:space="preserve">deemed sufficient </w:t>
      </w:r>
      <w:r>
        <w:rPr>
          <w:spacing w:val="6"/>
        </w:rPr>
        <w:t xml:space="preserve">by the </w:t>
      </w:r>
      <w:r>
        <w:rPr>
          <w:spacing w:val="7"/>
        </w:rPr>
        <w:t xml:space="preserve">Township </w:t>
      </w:r>
      <w:r>
        <w:rPr>
          <w:spacing w:val="6"/>
        </w:rPr>
        <w:t xml:space="preserve">along </w:t>
      </w:r>
      <w:r>
        <w:rPr>
          <w:spacing w:val="4"/>
        </w:rPr>
        <w:t xml:space="preserve">the </w:t>
      </w:r>
      <w:r>
        <w:rPr>
          <w:spacing w:val="5"/>
        </w:rPr>
        <w:t xml:space="preserve">tract </w:t>
      </w:r>
      <w:r>
        <w:rPr>
          <w:spacing w:val="2"/>
        </w:rPr>
        <w:t xml:space="preserve">to </w:t>
      </w:r>
      <w:r>
        <w:rPr>
          <w:spacing w:val="8"/>
        </w:rPr>
        <w:t xml:space="preserve">notify </w:t>
      </w:r>
      <w:r>
        <w:rPr>
          <w:spacing w:val="6"/>
        </w:rPr>
        <w:t xml:space="preserve">potentially interested citizens. The affected </w:t>
      </w:r>
      <w:r>
        <w:rPr>
          <w:spacing w:val="5"/>
        </w:rPr>
        <w:t xml:space="preserve">tract or area </w:t>
      </w:r>
      <w:r>
        <w:rPr>
          <w:spacing w:val="6"/>
        </w:rPr>
        <w:t xml:space="preserve">shall </w:t>
      </w:r>
      <w:r>
        <w:rPr>
          <w:spacing w:val="5"/>
        </w:rPr>
        <w:t xml:space="preserve">be </w:t>
      </w:r>
      <w:r>
        <w:rPr>
          <w:spacing w:val="6"/>
        </w:rPr>
        <w:t xml:space="preserve">posted </w:t>
      </w:r>
      <w:r>
        <w:rPr>
          <w:spacing w:val="3"/>
        </w:rPr>
        <w:t xml:space="preserve">at </w:t>
      </w:r>
      <w:r>
        <w:rPr>
          <w:spacing w:val="5"/>
        </w:rPr>
        <w:t xml:space="preserve">least </w:t>
      </w:r>
      <w:r>
        <w:rPr>
          <w:spacing w:val="6"/>
        </w:rPr>
        <w:t xml:space="preserve">one </w:t>
      </w:r>
      <w:r>
        <w:rPr>
          <w:spacing w:val="9"/>
        </w:rPr>
        <w:t xml:space="preserve">(1) </w:t>
      </w:r>
      <w:r>
        <w:rPr>
          <w:spacing w:val="6"/>
        </w:rPr>
        <w:t xml:space="preserve">week prior </w:t>
      </w:r>
      <w:r>
        <w:rPr>
          <w:spacing w:val="4"/>
        </w:rPr>
        <w:t xml:space="preserve">to the </w:t>
      </w:r>
      <w:r>
        <w:rPr>
          <w:spacing w:val="5"/>
        </w:rPr>
        <w:t xml:space="preserve">date </w:t>
      </w:r>
      <w:r>
        <w:rPr>
          <w:spacing w:val="4"/>
        </w:rPr>
        <w:t>of the</w:t>
      </w:r>
      <w:r>
        <w:rPr>
          <w:spacing w:val="32"/>
        </w:rPr>
        <w:t xml:space="preserve"> </w:t>
      </w:r>
      <w:r>
        <w:rPr>
          <w:spacing w:val="7"/>
        </w:rPr>
        <w:t>hearing.</w:t>
      </w:r>
    </w:p>
    <w:p w14:paraId="7CE822ED" w14:textId="77777777" w:rsidR="00041057" w:rsidRDefault="00041057">
      <w:pPr>
        <w:pStyle w:val="BodyText"/>
        <w:spacing w:before="9"/>
        <w:rPr>
          <w:sz w:val="23"/>
        </w:rPr>
      </w:pPr>
    </w:p>
    <w:p w14:paraId="7090E052" w14:textId="77777777" w:rsidR="00041057" w:rsidRDefault="00B24B28">
      <w:pPr>
        <w:pStyle w:val="BodyText"/>
        <w:ind w:left="807"/>
        <w:jc w:val="both"/>
      </w:pPr>
      <w:r>
        <w:t xml:space="preserve">Additionally, notice of the public hearing shall be mailed by the Township at least </w:t>
      </w:r>
      <w:proofErr w:type="gramStart"/>
      <w:r>
        <w:t>thirty</w:t>
      </w:r>
      <w:proofErr w:type="gramEnd"/>
    </w:p>
    <w:p w14:paraId="00FA9E4F" w14:textId="77777777" w:rsidR="00041057" w:rsidRDefault="00B24B28">
      <w:pPr>
        <w:pStyle w:val="BodyText"/>
        <w:spacing w:before="20" w:line="259" w:lineRule="auto"/>
        <w:ind w:left="807" w:right="114"/>
        <w:jc w:val="both"/>
      </w:pPr>
      <w:r>
        <w:t>(30) days prior to the date of the hearing by first class mail to the addressees to which real estate tax bills are sent for all real property located within the area being rezoned, as evidenced by tax records within the possession of the Township. The notice shall include the location, date and time of the public hearing. A good faith effort and substantial compliance shall satisfy the requirements of this subsection This requirement of written notice shall not apply when the rezoning constitutes a comprehensive rezoning.</w:t>
      </w:r>
    </w:p>
    <w:p w14:paraId="2997DB32" w14:textId="77777777" w:rsidR="00041057" w:rsidRDefault="00041057">
      <w:pPr>
        <w:pStyle w:val="BodyText"/>
        <w:spacing w:before="7"/>
      </w:pPr>
    </w:p>
    <w:p w14:paraId="41C0E43B" w14:textId="77777777" w:rsidR="00041057" w:rsidRDefault="00B24B28">
      <w:pPr>
        <w:pStyle w:val="Heading3"/>
        <w:numPr>
          <w:ilvl w:val="0"/>
          <w:numId w:val="5"/>
        </w:numPr>
        <w:tabs>
          <w:tab w:val="left" w:pos="812"/>
        </w:tabs>
        <w:spacing w:before="1" w:line="274" w:lineRule="exact"/>
        <w:ind w:left="807" w:right="108" w:hanging="367"/>
        <w:jc w:val="both"/>
      </w:pPr>
      <w:r>
        <w:rPr>
          <w:b/>
          <w:spacing w:val="3"/>
        </w:rPr>
        <w:t xml:space="preserve">Amendments </w:t>
      </w:r>
      <w:r>
        <w:rPr>
          <w:b/>
          <w:spacing w:val="4"/>
        </w:rPr>
        <w:t xml:space="preserve">Involving Zoning </w:t>
      </w:r>
      <w:r>
        <w:rPr>
          <w:b/>
          <w:spacing w:val="2"/>
        </w:rPr>
        <w:t xml:space="preserve">Map </w:t>
      </w:r>
      <w:r>
        <w:rPr>
          <w:b/>
          <w:spacing w:val="4"/>
        </w:rPr>
        <w:t xml:space="preserve">Changes: </w:t>
      </w:r>
      <w:r>
        <w:t xml:space="preserve">If </w:t>
      </w:r>
      <w:r>
        <w:rPr>
          <w:spacing w:val="2"/>
        </w:rPr>
        <w:t xml:space="preserve">the </w:t>
      </w:r>
      <w:r>
        <w:rPr>
          <w:spacing w:val="3"/>
        </w:rPr>
        <w:t xml:space="preserve">proposed </w:t>
      </w:r>
      <w:r>
        <w:rPr>
          <w:spacing w:val="4"/>
        </w:rPr>
        <w:t xml:space="preserve">amendment </w:t>
      </w:r>
      <w:r>
        <w:rPr>
          <w:spacing w:val="3"/>
        </w:rPr>
        <w:t xml:space="preserve">involves </w:t>
      </w:r>
      <w:r>
        <w:t xml:space="preserve">a </w:t>
      </w:r>
      <w:r>
        <w:rPr>
          <w:spacing w:val="3"/>
        </w:rPr>
        <w:t xml:space="preserve">Zoning </w:t>
      </w:r>
      <w:r>
        <w:rPr>
          <w:spacing w:val="2"/>
        </w:rPr>
        <w:t xml:space="preserve">Map change, </w:t>
      </w:r>
      <w:r>
        <w:rPr>
          <w:spacing w:val="4"/>
        </w:rPr>
        <w:t xml:space="preserve">notice </w:t>
      </w:r>
      <w:r>
        <w:rPr>
          <w:spacing w:val="3"/>
        </w:rPr>
        <w:t xml:space="preserve">of </w:t>
      </w:r>
      <w:r>
        <w:rPr>
          <w:spacing w:val="4"/>
        </w:rPr>
        <w:t xml:space="preserve">the public </w:t>
      </w:r>
      <w:r>
        <w:rPr>
          <w:spacing w:val="3"/>
        </w:rPr>
        <w:t xml:space="preserve">hearing shall </w:t>
      </w:r>
      <w:r>
        <w:t xml:space="preserve">be </w:t>
      </w:r>
      <w:r>
        <w:rPr>
          <w:spacing w:val="4"/>
        </w:rPr>
        <w:t xml:space="preserve">conspicuously </w:t>
      </w:r>
      <w:r>
        <w:rPr>
          <w:spacing w:val="3"/>
        </w:rPr>
        <w:t xml:space="preserve">posted </w:t>
      </w:r>
      <w:r>
        <w:t xml:space="preserve">by </w:t>
      </w:r>
      <w:r>
        <w:rPr>
          <w:spacing w:val="2"/>
        </w:rPr>
        <w:t xml:space="preserve">the </w:t>
      </w:r>
      <w:r>
        <w:rPr>
          <w:spacing w:val="3"/>
        </w:rPr>
        <w:t xml:space="preserve">Township </w:t>
      </w:r>
      <w:r>
        <w:t xml:space="preserve">at </w:t>
      </w:r>
      <w:r>
        <w:rPr>
          <w:spacing w:val="3"/>
        </w:rPr>
        <w:t xml:space="preserve">points deemed sufficient </w:t>
      </w:r>
      <w:r>
        <w:t xml:space="preserve">by </w:t>
      </w:r>
      <w:r>
        <w:rPr>
          <w:spacing w:val="2"/>
        </w:rPr>
        <w:t xml:space="preserve">the </w:t>
      </w:r>
      <w:r>
        <w:rPr>
          <w:spacing w:val="3"/>
        </w:rPr>
        <w:t xml:space="preserve">Township along </w:t>
      </w:r>
      <w:r>
        <w:rPr>
          <w:spacing w:val="2"/>
        </w:rPr>
        <w:t xml:space="preserve">the tract </w:t>
      </w:r>
      <w:r>
        <w:t xml:space="preserve">to </w:t>
      </w:r>
      <w:r>
        <w:rPr>
          <w:spacing w:val="3"/>
        </w:rPr>
        <w:t xml:space="preserve">notify potentially interested citizens. </w:t>
      </w:r>
      <w:r>
        <w:rPr>
          <w:spacing w:val="2"/>
        </w:rPr>
        <w:t xml:space="preserve">The </w:t>
      </w:r>
      <w:r>
        <w:rPr>
          <w:spacing w:val="3"/>
        </w:rPr>
        <w:t xml:space="preserve">affected </w:t>
      </w:r>
      <w:r>
        <w:rPr>
          <w:spacing w:val="2"/>
        </w:rPr>
        <w:t xml:space="preserve">tract </w:t>
      </w:r>
      <w:r>
        <w:t xml:space="preserve">or </w:t>
      </w:r>
      <w:r>
        <w:rPr>
          <w:spacing w:val="3"/>
        </w:rPr>
        <w:t xml:space="preserve">area shall </w:t>
      </w:r>
      <w:r>
        <w:t xml:space="preserve">be </w:t>
      </w:r>
      <w:r>
        <w:rPr>
          <w:spacing w:val="3"/>
        </w:rPr>
        <w:t xml:space="preserve">posted </w:t>
      </w:r>
      <w:r>
        <w:t xml:space="preserve">at </w:t>
      </w:r>
      <w:r>
        <w:rPr>
          <w:spacing w:val="3"/>
        </w:rPr>
        <w:t xml:space="preserve">least </w:t>
      </w:r>
      <w:r>
        <w:rPr>
          <w:spacing w:val="2"/>
        </w:rPr>
        <w:t xml:space="preserve">one </w:t>
      </w:r>
      <w:r>
        <w:rPr>
          <w:spacing w:val="3"/>
        </w:rPr>
        <w:t>(1) week prior to the date of the</w:t>
      </w:r>
      <w:r>
        <w:rPr>
          <w:spacing w:val="-33"/>
        </w:rPr>
        <w:t xml:space="preserve"> </w:t>
      </w:r>
      <w:r>
        <w:rPr>
          <w:spacing w:val="3"/>
        </w:rPr>
        <w:t>hearing.</w:t>
      </w:r>
    </w:p>
    <w:p w14:paraId="20009353" w14:textId="77777777" w:rsidR="00041057" w:rsidRDefault="00041057">
      <w:pPr>
        <w:pStyle w:val="BodyText"/>
        <w:spacing w:before="11"/>
        <w:rPr>
          <w:sz w:val="24"/>
        </w:rPr>
      </w:pPr>
    </w:p>
    <w:p w14:paraId="512097E4" w14:textId="77777777" w:rsidR="00041057" w:rsidRDefault="00B24B28">
      <w:pPr>
        <w:pStyle w:val="ListParagraph"/>
        <w:numPr>
          <w:ilvl w:val="1"/>
          <w:numId w:val="5"/>
        </w:numPr>
        <w:tabs>
          <w:tab w:val="left" w:pos="1170"/>
        </w:tabs>
        <w:spacing w:line="259" w:lineRule="auto"/>
        <w:ind w:right="109" w:hanging="357"/>
        <w:jc w:val="both"/>
      </w:pPr>
      <w:r>
        <w:t xml:space="preserve">A </w:t>
      </w:r>
      <w:r>
        <w:rPr>
          <w:spacing w:val="7"/>
        </w:rPr>
        <w:t xml:space="preserve">copy </w:t>
      </w:r>
      <w:r>
        <w:rPr>
          <w:spacing w:val="6"/>
        </w:rPr>
        <w:t xml:space="preserve">thereof shall </w:t>
      </w:r>
      <w:r>
        <w:rPr>
          <w:spacing w:val="5"/>
        </w:rPr>
        <w:t xml:space="preserve">be </w:t>
      </w:r>
      <w:r>
        <w:rPr>
          <w:spacing w:val="6"/>
        </w:rPr>
        <w:t xml:space="preserve">supplied </w:t>
      </w:r>
      <w:r>
        <w:t xml:space="preserve">to </w:t>
      </w:r>
      <w:r>
        <w:rPr>
          <w:spacing w:val="4"/>
        </w:rPr>
        <w:t xml:space="preserve">the </w:t>
      </w:r>
      <w:r>
        <w:rPr>
          <w:spacing w:val="7"/>
        </w:rPr>
        <w:t xml:space="preserve">newspaper </w:t>
      </w:r>
      <w:r>
        <w:rPr>
          <w:spacing w:val="2"/>
        </w:rPr>
        <w:t xml:space="preserve">in </w:t>
      </w:r>
      <w:r>
        <w:rPr>
          <w:spacing w:val="7"/>
        </w:rPr>
        <w:t xml:space="preserve">general circulation </w:t>
      </w:r>
      <w:r>
        <w:rPr>
          <w:spacing w:val="3"/>
        </w:rPr>
        <w:t xml:space="preserve">in </w:t>
      </w:r>
      <w:r>
        <w:rPr>
          <w:spacing w:val="8"/>
        </w:rPr>
        <w:t xml:space="preserve">the </w:t>
      </w:r>
      <w:r>
        <w:rPr>
          <w:spacing w:val="7"/>
        </w:rPr>
        <w:t xml:space="preserve">Township </w:t>
      </w:r>
      <w:r>
        <w:rPr>
          <w:spacing w:val="3"/>
        </w:rPr>
        <w:t xml:space="preserve">at </w:t>
      </w:r>
      <w:r>
        <w:rPr>
          <w:spacing w:val="5"/>
        </w:rPr>
        <w:t xml:space="preserve">the time the </w:t>
      </w:r>
      <w:r>
        <w:rPr>
          <w:spacing w:val="6"/>
        </w:rPr>
        <w:t xml:space="preserve">public notice </w:t>
      </w:r>
      <w:r>
        <w:rPr>
          <w:spacing w:val="2"/>
        </w:rPr>
        <w:t xml:space="preserve">is </w:t>
      </w:r>
      <w:r>
        <w:rPr>
          <w:spacing w:val="7"/>
        </w:rPr>
        <w:t>published,</w:t>
      </w:r>
      <w:r>
        <w:rPr>
          <w:spacing w:val="23"/>
        </w:rPr>
        <w:t xml:space="preserve"> </w:t>
      </w:r>
      <w:r>
        <w:rPr>
          <w:spacing w:val="9"/>
        </w:rPr>
        <w:t>and</w:t>
      </w:r>
    </w:p>
    <w:p w14:paraId="6A6FDD44" w14:textId="77777777" w:rsidR="00041057" w:rsidRDefault="00041057">
      <w:pPr>
        <w:pStyle w:val="BodyText"/>
        <w:spacing w:before="10"/>
        <w:rPr>
          <w:sz w:val="23"/>
        </w:rPr>
      </w:pPr>
    </w:p>
    <w:p w14:paraId="608878EE" w14:textId="77777777" w:rsidR="00041057" w:rsidRDefault="00B24B28">
      <w:pPr>
        <w:pStyle w:val="ListParagraph"/>
        <w:numPr>
          <w:ilvl w:val="1"/>
          <w:numId w:val="5"/>
        </w:numPr>
        <w:tabs>
          <w:tab w:val="left" w:pos="1170"/>
        </w:tabs>
        <w:spacing w:line="259" w:lineRule="auto"/>
        <w:ind w:right="109" w:hanging="357"/>
        <w:jc w:val="both"/>
      </w:pPr>
      <w:r>
        <w:rPr>
          <w:spacing w:val="5"/>
        </w:rPr>
        <w:t xml:space="preserve">An </w:t>
      </w:r>
      <w:r>
        <w:rPr>
          <w:spacing w:val="6"/>
        </w:rPr>
        <w:t xml:space="preserve">attested copy </w:t>
      </w:r>
      <w:r>
        <w:rPr>
          <w:spacing w:val="4"/>
        </w:rPr>
        <w:t xml:space="preserve">of </w:t>
      </w:r>
      <w:r>
        <w:rPr>
          <w:spacing w:val="5"/>
        </w:rPr>
        <w:t xml:space="preserve">the </w:t>
      </w:r>
      <w:r>
        <w:rPr>
          <w:spacing w:val="7"/>
        </w:rPr>
        <w:t xml:space="preserve">proposed ordinance </w:t>
      </w:r>
      <w:r>
        <w:rPr>
          <w:spacing w:val="6"/>
        </w:rPr>
        <w:t xml:space="preserve">shall </w:t>
      </w:r>
      <w:r>
        <w:rPr>
          <w:spacing w:val="4"/>
        </w:rPr>
        <w:t xml:space="preserve">be </w:t>
      </w:r>
      <w:r>
        <w:rPr>
          <w:spacing w:val="5"/>
        </w:rPr>
        <w:t xml:space="preserve">filed </w:t>
      </w:r>
      <w:r>
        <w:rPr>
          <w:spacing w:val="3"/>
        </w:rPr>
        <w:t xml:space="preserve">in </w:t>
      </w:r>
      <w:r>
        <w:rPr>
          <w:spacing w:val="5"/>
        </w:rPr>
        <w:t xml:space="preserve">the </w:t>
      </w:r>
      <w:r>
        <w:rPr>
          <w:spacing w:val="7"/>
        </w:rPr>
        <w:t>County</w:t>
      </w:r>
      <w:r>
        <w:rPr>
          <w:spacing w:val="-35"/>
        </w:rPr>
        <w:t xml:space="preserve"> </w:t>
      </w:r>
      <w:r>
        <w:rPr>
          <w:spacing w:val="5"/>
        </w:rPr>
        <w:t xml:space="preserve">Law </w:t>
      </w:r>
      <w:r>
        <w:rPr>
          <w:spacing w:val="8"/>
        </w:rPr>
        <w:t xml:space="preserve">Library </w:t>
      </w:r>
      <w:r>
        <w:rPr>
          <w:spacing w:val="4"/>
        </w:rPr>
        <w:t xml:space="preserve">or </w:t>
      </w:r>
      <w:r>
        <w:rPr>
          <w:spacing w:val="6"/>
        </w:rPr>
        <w:t xml:space="preserve">other </w:t>
      </w:r>
      <w:r>
        <w:rPr>
          <w:spacing w:val="7"/>
        </w:rPr>
        <w:t xml:space="preserve">County </w:t>
      </w:r>
      <w:r>
        <w:rPr>
          <w:spacing w:val="6"/>
        </w:rPr>
        <w:t xml:space="preserve">offices designated </w:t>
      </w:r>
      <w:r>
        <w:rPr>
          <w:spacing w:val="4"/>
        </w:rPr>
        <w:t xml:space="preserve">by the </w:t>
      </w:r>
      <w:r>
        <w:rPr>
          <w:spacing w:val="7"/>
        </w:rPr>
        <w:t xml:space="preserve">County Commissioners, </w:t>
      </w:r>
      <w:r>
        <w:rPr>
          <w:spacing w:val="6"/>
        </w:rPr>
        <w:t xml:space="preserve">who </w:t>
      </w:r>
      <w:r>
        <w:rPr>
          <w:spacing w:val="5"/>
        </w:rPr>
        <w:t xml:space="preserve">may </w:t>
      </w:r>
      <w:r>
        <w:rPr>
          <w:spacing w:val="7"/>
        </w:rPr>
        <w:t xml:space="preserve">impose </w:t>
      </w:r>
      <w:r>
        <w:t>a</w:t>
      </w:r>
      <w:r>
        <w:rPr>
          <w:spacing w:val="-2"/>
        </w:rPr>
        <w:t xml:space="preserve"> </w:t>
      </w:r>
      <w:r>
        <w:rPr>
          <w:spacing w:val="5"/>
        </w:rPr>
        <w:t>fee</w:t>
      </w:r>
      <w:r>
        <w:rPr>
          <w:spacing w:val="-5"/>
        </w:rPr>
        <w:t xml:space="preserve"> </w:t>
      </w:r>
      <w:r>
        <w:rPr>
          <w:spacing w:val="4"/>
        </w:rPr>
        <w:t>no</w:t>
      </w:r>
      <w:r>
        <w:rPr>
          <w:spacing w:val="2"/>
        </w:rPr>
        <w:t xml:space="preserve"> </w:t>
      </w:r>
      <w:r>
        <w:rPr>
          <w:spacing w:val="6"/>
        </w:rPr>
        <w:t>greater</w:t>
      </w:r>
      <w:r>
        <w:rPr>
          <w:spacing w:val="-6"/>
        </w:rPr>
        <w:t xml:space="preserve"> </w:t>
      </w:r>
      <w:r>
        <w:rPr>
          <w:spacing w:val="5"/>
        </w:rPr>
        <w:t>than</w:t>
      </w:r>
      <w:r>
        <w:rPr>
          <w:spacing w:val="-2"/>
        </w:rPr>
        <w:t xml:space="preserve"> </w:t>
      </w:r>
      <w:r>
        <w:rPr>
          <w:spacing w:val="5"/>
        </w:rPr>
        <w:t>that</w:t>
      </w:r>
      <w:r>
        <w:rPr>
          <w:spacing w:val="-6"/>
        </w:rPr>
        <w:t xml:space="preserve"> </w:t>
      </w:r>
      <w:r>
        <w:rPr>
          <w:spacing w:val="7"/>
        </w:rPr>
        <w:t>necessary</w:t>
      </w:r>
      <w:r>
        <w:rPr>
          <w:spacing w:val="-8"/>
        </w:rPr>
        <w:t xml:space="preserve"> </w:t>
      </w:r>
      <w:r>
        <w:rPr>
          <w:spacing w:val="3"/>
        </w:rPr>
        <w:t>to</w:t>
      </w:r>
      <w:r>
        <w:rPr>
          <w:spacing w:val="-2"/>
        </w:rPr>
        <w:t xml:space="preserve"> </w:t>
      </w:r>
      <w:r>
        <w:rPr>
          <w:spacing w:val="6"/>
        </w:rPr>
        <w:t>cover</w:t>
      </w:r>
      <w:r>
        <w:rPr>
          <w:spacing w:val="-6"/>
        </w:rPr>
        <w:t xml:space="preserve"> </w:t>
      </w:r>
      <w:r>
        <w:rPr>
          <w:spacing w:val="4"/>
        </w:rPr>
        <w:t>the</w:t>
      </w:r>
      <w:r>
        <w:rPr>
          <w:spacing w:val="-2"/>
        </w:rPr>
        <w:t xml:space="preserve"> </w:t>
      </w:r>
      <w:r>
        <w:rPr>
          <w:spacing w:val="5"/>
        </w:rPr>
        <w:t>actual</w:t>
      </w:r>
      <w:r>
        <w:rPr>
          <w:spacing w:val="-2"/>
        </w:rPr>
        <w:t xml:space="preserve"> </w:t>
      </w:r>
      <w:r>
        <w:rPr>
          <w:spacing w:val="5"/>
        </w:rPr>
        <w:t>costs</w:t>
      </w:r>
      <w:r>
        <w:rPr>
          <w:spacing w:val="-2"/>
        </w:rPr>
        <w:t xml:space="preserve"> </w:t>
      </w:r>
      <w:r>
        <w:rPr>
          <w:spacing w:val="4"/>
        </w:rPr>
        <w:t>of</w:t>
      </w:r>
      <w:r>
        <w:rPr>
          <w:spacing w:val="-2"/>
        </w:rPr>
        <w:t xml:space="preserve"> </w:t>
      </w:r>
      <w:r>
        <w:rPr>
          <w:spacing w:val="6"/>
        </w:rPr>
        <w:t>storing</w:t>
      </w:r>
      <w:r>
        <w:rPr>
          <w:spacing w:val="-2"/>
        </w:rPr>
        <w:t xml:space="preserve"> </w:t>
      </w:r>
      <w:r>
        <w:rPr>
          <w:spacing w:val="4"/>
        </w:rPr>
        <w:t>the</w:t>
      </w:r>
      <w:r>
        <w:rPr>
          <w:spacing w:val="-2"/>
        </w:rPr>
        <w:t xml:space="preserve"> </w:t>
      </w:r>
      <w:r>
        <w:rPr>
          <w:spacing w:val="8"/>
        </w:rPr>
        <w:t>Ordinance.</w:t>
      </w:r>
    </w:p>
    <w:p w14:paraId="6E942CA2" w14:textId="77777777" w:rsidR="00041057" w:rsidRDefault="00041057">
      <w:pPr>
        <w:pStyle w:val="BodyText"/>
        <w:spacing w:before="10"/>
        <w:rPr>
          <w:sz w:val="23"/>
        </w:rPr>
      </w:pPr>
    </w:p>
    <w:p w14:paraId="45812B74" w14:textId="77777777" w:rsidR="00041057" w:rsidRDefault="00B24B28">
      <w:pPr>
        <w:pStyle w:val="BodyText"/>
        <w:spacing w:line="259" w:lineRule="auto"/>
        <w:ind w:left="807" w:right="98"/>
        <w:jc w:val="both"/>
      </w:pPr>
      <w:r>
        <w:t>In the event substantial amendments are made in the proposed amendment, before voting upon enactment, the Board of Supervisors shall, at least ten (10) days prior to enactment, readvertise in one (1) newspaper of general circulation in the Township, a brief summary setting forth all the provisions in reasonable detail together with a summary of the amendments.</w:t>
      </w:r>
    </w:p>
    <w:p w14:paraId="076CCA80" w14:textId="77777777" w:rsidR="00041057" w:rsidRDefault="00041057">
      <w:pPr>
        <w:pStyle w:val="BodyText"/>
        <w:spacing w:before="10"/>
        <w:rPr>
          <w:sz w:val="23"/>
        </w:rPr>
      </w:pPr>
    </w:p>
    <w:p w14:paraId="73A13D4E" w14:textId="77777777" w:rsidR="00041057" w:rsidRDefault="00B24B28">
      <w:pPr>
        <w:pStyle w:val="BodyText"/>
        <w:spacing w:line="259" w:lineRule="auto"/>
        <w:ind w:left="807" w:right="124"/>
        <w:jc w:val="both"/>
      </w:pPr>
      <w:r>
        <w:t>Within thirty (30) days after enactment of any amendment to the Zoning Ordinance, a copy of the amendment shall be forwarded to the County Planning Commission.</w:t>
      </w:r>
    </w:p>
    <w:p w14:paraId="0BB9CB01" w14:textId="77777777" w:rsidR="00041057" w:rsidRDefault="00041057">
      <w:pPr>
        <w:pStyle w:val="BodyText"/>
        <w:spacing w:before="10"/>
        <w:rPr>
          <w:sz w:val="23"/>
        </w:rPr>
      </w:pPr>
    </w:p>
    <w:p w14:paraId="71ADADF7" w14:textId="77777777" w:rsidR="00041057" w:rsidRDefault="00B24B28">
      <w:pPr>
        <w:pStyle w:val="ListParagraph"/>
        <w:numPr>
          <w:ilvl w:val="0"/>
          <w:numId w:val="5"/>
        </w:numPr>
        <w:tabs>
          <w:tab w:val="left" w:pos="812"/>
        </w:tabs>
        <w:spacing w:line="259" w:lineRule="auto"/>
        <w:ind w:left="807" w:right="111" w:hanging="367"/>
        <w:jc w:val="both"/>
      </w:pPr>
      <w:r>
        <w:rPr>
          <w:b/>
          <w:spacing w:val="8"/>
        </w:rPr>
        <w:t xml:space="preserve">Landowner </w:t>
      </w:r>
      <w:r>
        <w:rPr>
          <w:b/>
          <w:spacing w:val="7"/>
        </w:rPr>
        <w:t xml:space="preserve">Curative </w:t>
      </w:r>
      <w:r>
        <w:rPr>
          <w:b/>
          <w:spacing w:val="8"/>
        </w:rPr>
        <w:t xml:space="preserve">Amendments: </w:t>
      </w:r>
      <w:r>
        <w:t xml:space="preserve">A </w:t>
      </w:r>
      <w:r>
        <w:rPr>
          <w:spacing w:val="7"/>
        </w:rPr>
        <w:t xml:space="preserve">landowner </w:t>
      </w:r>
      <w:r>
        <w:rPr>
          <w:spacing w:val="6"/>
        </w:rPr>
        <w:t xml:space="preserve">who desires </w:t>
      </w:r>
      <w:r>
        <w:rPr>
          <w:spacing w:val="3"/>
        </w:rPr>
        <w:t xml:space="preserve">to </w:t>
      </w:r>
      <w:r>
        <w:rPr>
          <w:spacing w:val="6"/>
        </w:rPr>
        <w:t xml:space="preserve">challenge </w:t>
      </w:r>
      <w:r>
        <w:rPr>
          <w:spacing w:val="10"/>
        </w:rPr>
        <w:t xml:space="preserve">on </w:t>
      </w:r>
      <w:r>
        <w:rPr>
          <w:spacing w:val="6"/>
        </w:rPr>
        <w:t xml:space="preserve">substantive </w:t>
      </w:r>
      <w:r>
        <w:rPr>
          <w:spacing w:val="7"/>
        </w:rPr>
        <w:t xml:space="preserve">grounds </w:t>
      </w:r>
      <w:r>
        <w:rPr>
          <w:spacing w:val="4"/>
        </w:rPr>
        <w:t xml:space="preserve">the </w:t>
      </w:r>
      <w:r>
        <w:rPr>
          <w:spacing w:val="6"/>
        </w:rPr>
        <w:t xml:space="preserve">validity </w:t>
      </w:r>
      <w:r>
        <w:rPr>
          <w:spacing w:val="4"/>
        </w:rPr>
        <w:t xml:space="preserve">of an </w:t>
      </w:r>
      <w:r>
        <w:rPr>
          <w:spacing w:val="7"/>
        </w:rPr>
        <w:t xml:space="preserve">ordinance </w:t>
      </w:r>
      <w:r>
        <w:rPr>
          <w:spacing w:val="4"/>
        </w:rPr>
        <w:t xml:space="preserve">or </w:t>
      </w:r>
      <w:r>
        <w:rPr>
          <w:spacing w:val="5"/>
        </w:rPr>
        <w:t xml:space="preserve">map </w:t>
      </w:r>
      <w:r>
        <w:rPr>
          <w:spacing w:val="4"/>
        </w:rPr>
        <w:t xml:space="preserve">or </w:t>
      </w:r>
      <w:r>
        <w:rPr>
          <w:spacing w:val="5"/>
        </w:rPr>
        <w:t xml:space="preserve">any </w:t>
      </w:r>
      <w:r>
        <w:rPr>
          <w:spacing w:val="6"/>
        </w:rPr>
        <w:t xml:space="preserve">provision </w:t>
      </w:r>
      <w:r>
        <w:rPr>
          <w:spacing w:val="7"/>
        </w:rPr>
        <w:t xml:space="preserve">thereof, </w:t>
      </w:r>
      <w:r>
        <w:rPr>
          <w:spacing w:val="8"/>
        </w:rPr>
        <w:t xml:space="preserve">which </w:t>
      </w:r>
      <w:r>
        <w:rPr>
          <w:spacing w:val="7"/>
        </w:rPr>
        <w:t xml:space="preserve">prohibits </w:t>
      </w:r>
      <w:r>
        <w:rPr>
          <w:spacing w:val="4"/>
        </w:rPr>
        <w:t xml:space="preserve">or </w:t>
      </w:r>
      <w:r>
        <w:rPr>
          <w:spacing w:val="6"/>
        </w:rPr>
        <w:t xml:space="preserve">restricts </w:t>
      </w:r>
      <w:r>
        <w:rPr>
          <w:spacing w:val="4"/>
        </w:rPr>
        <w:t xml:space="preserve">the </w:t>
      </w:r>
      <w:r>
        <w:rPr>
          <w:spacing w:val="6"/>
        </w:rPr>
        <w:t xml:space="preserve">use </w:t>
      </w:r>
      <w:r>
        <w:rPr>
          <w:spacing w:val="4"/>
        </w:rPr>
        <w:t xml:space="preserve">or </w:t>
      </w:r>
      <w:r>
        <w:rPr>
          <w:spacing w:val="7"/>
        </w:rPr>
        <w:t xml:space="preserve">development </w:t>
      </w:r>
      <w:r>
        <w:rPr>
          <w:spacing w:val="4"/>
        </w:rPr>
        <w:t xml:space="preserve">of </w:t>
      </w:r>
      <w:r>
        <w:rPr>
          <w:spacing w:val="5"/>
        </w:rPr>
        <w:t xml:space="preserve">land </w:t>
      </w:r>
      <w:r>
        <w:rPr>
          <w:spacing w:val="2"/>
        </w:rPr>
        <w:t xml:space="preserve">in </w:t>
      </w:r>
      <w:r>
        <w:rPr>
          <w:spacing w:val="7"/>
        </w:rPr>
        <w:t xml:space="preserve">which </w:t>
      </w:r>
      <w:r>
        <w:rPr>
          <w:spacing w:val="4"/>
        </w:rPr>
        <w:t xml:space="preserve">he </w:t>
      </w:r>
      <w:r>
        <w:rPr>
          <w:spacing w:val="7"/>
        </w:rPr>
        <w:t xml:space="preserve">has </w:t>
      </w:r>
      <w:r>
        <w:rPr>
          <w:spacing w:val="6"/>
        </w:rPr>
        <w:t xml:space="preserve">an </w:t>
      </w:r>
      <w:r>
        <w:rPr>
          <w:spacing w:val="8"/>
        </w:rPr>
        <w:t xml:space="preserve">interest may </w:t>
      </w:r>
      <w:r>
        <w:rPr>
          <w:spacing w:val="7"/>
        </w:rPr>
        <w:t xml:space="preserve">submit </w:t>
      </w:r>
      <w:r>
        <w:t xml:space="preserve">a </w:t>
      </w:r>
      <w:r>
        <w:rPr>
          <w:spacing w:val="6"/>
        </w:rPr>
        <w:t xml:space="preserve">curative </w:t>
      </w:r>
      <w:r>
        <w:rPr>
          <w:spacing w:val="8"/>
        </w:rPr>
        <w:t xml:space="preserve">amendment </w:t>
      </w:r>
      <w:r>
        <w:t xml:space="preserve">to </w:t>
      </w:r>
      <w:r>
        <w:rPr>
          <w:spacing w:val="4"/>
        </w:rPr>
        <w:t xml:space="preserve">the </w:t>
      </w:r>
      <w:r>
        <w:rPr>
          <w:spacing w:val="6"/>
        </w:rPr>
        <w:t xml:space="preserve">Board </w:t>
      </w:r>
      <w:r>
        <w:rPr>
          <w:spacing w:val="4"/>
        </w:rPr>
        <w:t xml:space="preserve">of </w:t>
      </w:r>
      <w:r>
        <w:rPr>
          <w:spacing w:val="7"/>
        </w:rPr>
        <w:t xml:space="preserve">Supervisors </w:t>
      </w:r>
      <w:r>
        <w:rPr>
          <w:spacing w:val="5"/>
        </w:rPr>
        <w:t xml:space="preserve">with </w:t>
      </w:r>
      <w:r>
        <w:t xml:space="preserve">a </w:t>
      </w:r>
      <w:r>
        <w:rPr>
          <w:spacing w:val="6"/>
        </w:rPr>
        <w:t xml:space="preserve">written </w:t>
      </w:r>
      <w:r>
        <w:rPr>
          <w:spacing w:val="7"/>
        </w:rPr>
        <w:t xml:space="preserve">request </w:t>
      </w:r>
      <w:r>
        <w:rPr>
          <w:spacing w:val="5"/>
        </w:rPr>
        <w:t xml:space="preserve">that </w:t>
      </w:r>
      <w:r>
        <w:rPr>
          <w:spacing w:val="7"/>
        </w:rPr>
        <w:t xml:space="preserve">his </w:t>
      </w:r>
      <w:proofErr w:type="gramStart"/>
      <w:r>
        <w:rPr>
          <w:spacing w:val="6"/>
        </w:rPr>
        <w:t>challenge  and</w:t>
      </w:r>
      <w:proofErr w:type="gramEnd"/>
      <w:r>
        <w:rPr>
          <w:spacing w:val="6"/>
        </w:rPr>
        <w:t xml:space="preserve">  </w:t>
      </w:r>
      <w:r>
        <w:rPr>
          <w:spacing w:val="7"/>
        </w:rPr>
        <w:t xml:space="preserve">proposed  amendment  </w:t>
      </w:r>
      <w:r>
        <w:rPr>
          <w:spacing w:val="3"/>
        </w:rPr>
        <w:t xml:space="preserve">be  </w:t>
      </w:r>
      <w:r>
        <w:rPr>
          <w:spacing w:val="7"/>
        </w:rPr>
        <w:t xml:space="preserve">heard  </w:t>
      </w:r>
      <w:r>
        <w:rPr>
          <w:spacing w:val="5"/>
        </w:rPr>
        <w:t xml:space="preserve">and  </w:t>
      </w:r>
      <w:r>
        <w:rPr>
          <w:spacing w:val="6"/>
        </w:rPr>
        <w:t xml:space="preserve">decided  </w:t>
      </w:r>
      <w:r>
        <w:rPr>
          <w:spacing w:val="3"/>
        </w:rPr>
        <w:t xml:space="preserve">as  </w:t>
      </w:r>
      <w:r>
        <w:rPr>
          <w:spacing w:val="8"/>
        </w:rPr>
        <w:t xml:space="preserve">provided  </w:t>
      </w:r>
      <w:r>
        <w:rPr>
          <w:spacing w:val="6"/>
        </w:rPr>
        <w:t>for,  and</w:t>
      </w:r>
      <w:r>
        <w:rPr>
          <w:spacing w:val="-13"/>
        </w:rPr>
        <w:t xml:space="preserve"> </w:t>
      </w:r>
      <w:r>
        <w:rPr>
          <w:spacing w:val="7"/>
        </w:rPr>
        <w:t>in</w:t>
      </w:r>
    </w:p>
    <w:p w14:paraId="2EF7DD4F" w14:textId="77777777" w:rsidR="00041057" w:rsidRDefault="00041057">
      <w:pPr>
        <w:spacing w:line="259" w:lineRule="auto"/>
        <w:jc w:val="both"/>
        <w:sectPr w:rsidR="00041057">
          <w:pgSz w:w="12240" w:h="15840"/>
          <w:pgMar w:top="1400" w:right="1320" w:bottom="1320" w:left="1720" w:header="0" w:footer="1121" w:gutter="0"/>
          <w:cols w:space="720"/>
        </w:sectPr>
      </w:pPr>
    </w:p>
    <w:p w14:paraId="75F1EDD9" w14:textId="77777777" w:rsidR="00041057" w:rsidRDefault="00B24B28">
      <w:pPr>
        <w:pStyle w:val="BodyText"/>
        <w:spacing w:before="38" w:line="259" w:lineRule="auto"/>
        <w:ind w:left="827"/>
      </w:pPr>
      <w:r>
        <w:lastRenderedPageBreak/>
        <w:t>accordance with the procedures set forth, in Section 609.1 of the Pennsylvania Municipalities Planning Code, as reenacted and amended.</w:t>
      </w:r>
    </w:p>
    <w:p w14:paraId="5D3E88FA" w14:textId="77777777" w:rsidR="00041057" w:rsidRDefault="00041057">
      <w:pPr>
        <w:pStyle w:val="BodyText"/>
        <w:spacing w:before="9"/>
        <w:rPr>
          <w:sz w:val="23"/>
        </w:rPr>
      </w:pPr>
    </w:p>
    <w:p w14:paraId="4319D56F" w14:textId="77777777" w:rsidR="00041057" w:rsidRDefault="00B24B28">
      <w:pPr>
        <w:pStyle w:val="ListParagraph"/>
        <w:numPr>
          <w:ilvl w:val="0"/>
          <w:numId w:val="5"/>
        </w:numPr>
        <w:tabs>
          <w:tab w:val="left" w:pos="832"/>
        </w:tabs>
        <w:spacing w:line="259" w:lineRule="auto"/>
        <w:ind w:right="110" w:hanging="367"/>
        <w:jc w:val="both"/>
      </w:pPr>
      <w:r>
        <w:rPr>
          <w:b/>
          <w:spacing w:val="7"/>
        </w:rPr>
        <w:t xml:space="preserve">Municipal Curative </w:t>
      </w:r>
      <w:r>
        <w:rPr>
          <w:b/>
          <w:spacing w:val="8"/>
        </w:rPr>
        <w:t xml:space="preserve">Amendments: </w:t>
      </w:r>
      <w:r>
        <w:rPr>
          <w:spacing w:val="5"/>
        </w:rPr>
        <w:t xml:space="preserve">If the </w:t>
      </w:r>
      <w:r>
        <w:rPr>
          <w:spacing w:val="7"/>
        </w:rPr>
        <w:t xml:space="preserve">Township </w:t>
      </w:r>
      <w:r>
        <w:rPr>
          <w:spacing w:val="6"/>
        </w:rPr>
        <w:t xml:space="preserve">determines </w:t>
      </w:r>
      <w:r>
        <w:rPr>
          <w:spacing w:val="5"/>
        </w:rPr>
        <w:t xml:space="preserve">that </w:t>
      </w:r>
      <w:r>
        <w:rPr>
          <w:spacing w:val="3"/>
        </w:rPr>
        <w:t xml:space="preserve">its </w:t>
      </w:r>
      <w:r>
        <w:rPr>
          <w:spacing w:val="8"/>
        </w:rPr>
        <w:t xml:space="preserve">Zoning </w:t>
      </w:r>
      <w:r>
        <w:rPr>
          <w:spacing w:val="7"/>
        </w:rPr>
        <w:t xml:space="preserve">Ordinance </w:t>
      </w:r>
      <w:r>
        <w:rPr>
          <w:spacing w:val="5"/>
        </w:rPr>
        <w:t xml:space="preserve">or any </w:t>
      </w:r>
      <w:r>
        <w:rPr>
          <w:spacing w:val="6"/>
        </w:rPr>
        <w:t xml:space="preserve">portion </w:t>
      </w:r>
      <w:r>
        <w:rPr>
          <w:spacing w:val="7"/>
        </w:rPr>
        <w:t xml:space="preserve">thereof </w:t>
      </w:r>
      <w:r>
        <w:rPr>
          <w:spacing w:val="2"/>
        </w:rPr>
        <w:t xml:space="preserve">is </w:t>
      </w:r>
      <w:r>
        <w:rPr>
          <w:spacing w:val="6"/>
        </w:rPr>
        <w:t xml:space="preserve">substantially invalid, </w:t>
      </w:r>
      <w:r>
        <w:rPr>
          <w:spacing w:val="5"/>
        </w:rPr>
        <w:t xml:space="preserve">the </w:t>
      </w:r>
      <w:r>
        <w:rPr>
          <w:spacing w:val="7"/>
        </w:rPr>
        <w:t xml:space="preserve">Township </w:t>
      </w:r>
      <w:r>
        <w:rPr>
          <w:spacing w:val="5"/>
        </w:rPr>
        <w:t xml:space="preserve">shall </w:t>
      </w:r>
      <w:r>
        <w:rPr>
          <w:spacing w:val="6"/>
        </w:rPr>
        <w:t xml:space="preserve">declare </w:t>
      </w:r>
      <w:r>
        <w:rPr>
          <w:spacing w:val="10"/>
        </w:rPr>
        <w:t xml:space="preserve">by </w:t>
      </w:r>
      <w:r>
        <w:rPr>
          <w:spacing w:val="6"/>
        </w:rPr>
        <w:t xml:space="preserve">formal action, </w:t>
      </w:r>
      <w:r>
        <w:rPr>
          <w:spacing w:val="3"/>
        </w:rPr>
        <w:t xml:space="preserve">its </w:t>
      </w:r>
      <w:r>
        <w:rPr>
          <w:spacing w:val="6"/>
        </w:rPr>
        <w:t xml:space="preserve">Zoning </w:t>
      </w:r>
      <w:r>
        <w:rPr>
          <w:spacing w:val="7"/>
        </w:rPr>
        <w:t xml:space="preserve">Ordinance </w:t>
      </w:r>
      <w:r>
        <w:rPr>
          <w:spacing w:val="5"/>
        </w:rPr>
        <w:t xml:space="preserve">or </w:t>
      </w:r>
      <w:r>
        <w:rPr>
          <w:spacing w:val="8"/>
        </w:rPr>
        <w:t xml:space="preserve">portions </w:t>
      </w:r>
      <w:r>
        <w:rPr>
          <w:spacing w:val="6"/>
        </w:rPr>
        <w:t xml:space="preserve">thereof substantially invalid </w:t>
      </w:r>
      <w:r>
        <w:rPr>
          <w:spacing w:val="8"/>
        </w:rPr>
        <w:t xml:space="preserve">and </w:t>
      </w:r>
      <w:r>
        <w:rPr>
          <w:spacing w:val="7"/>
        </w:rPr>
        <w:t xml:space="preserve">proposed </w:t>
      </w:r>
      <w:r>
        <w:t xml:space="preserve">to </w:t>
      </w:r>
      <w:r>
        <w:rPr>
          <w:spacing w:val="7"/>
        </w:rPr>
        <w:t xml:space="preserve">prepare </w:t>
      </w:r>
      <w:r>
        <w:t xml:space="preserve">a </w:t>
      </w:r>
      <w:r>
        <w:rPr>
          <w:spacing w:val="6"/>
        </w:rPr>
        <w:t xml:space="preserve">curative </w:t>
      </w:r>
      <w:r>
        <w:rPr>
          <w:spacing w:val="7"/>
        </w:rPr>
        <w:t xml:space="preserve">amendment </w:t>
      </w:r>
      <w:r>
        <w:rPr>
          <w:spacing w:val="2"/>
        </w:rPr>
        <w:t xml:space="preserve">to </w:t>
      </w:r>
      <w:r>
        <w:rPr>
          <w:spacing w:val="7"/>
        </w:rPr>
        <w:t xml:space="preserve">overcome </w:t>
      </w:r>
      <w:r>
        <w:rPr>
          <w:spacing w:val="6"/>
        </w:rPr>
        <w:t xml:space="preserve">such invalidity </w:t>
      </w:r>
      <w:r>
        <w:rPr>
          <w:spacing w:val="3"/>
        </w:rPr>
        <w:t xml:space="preserve">as </w:t>
      </w:r>
      <w:r>
        <w:rPr>
          <w:spacing w:val="7"/>
        </w:rPr>
        <w:t xml:space="preserve">provided </w:t>
      </w:r>
      <w:r>
        <w:rPr>
          <w:spacing w:val="8"/>
        </w:rPr>
        <w:t xml:space="preserve">for, </w:t>
      </w:r>
      <w:r>
        <w:rPr>
          <w:spacing w:val="6"/>
        </w:rPr>
        <w:t xml:space="preserve">and </w:t>
      </w:r>
      <w:r>
        <w:rPr>
          <w:spacing w:val="3"/>
        </w:rPr>
        <w:t xml:space="preserve">in </w:t>
      </w:r>
      <w:r>
        <w:rPr>
          <w:spacing w:val="7"/>
        </w:rPr>
        <w:t xml:space="preserve">accordance </w:t>
      </w:r>
      <w:r>
        <w:rPr>
          <w:spacing w:val="5"/>
        </w:rPr>
        <w:t xml:space="preserve">with </w:t>
      </w:r>
      <w:r>
        <w:rPr>
          <w:spacing w:val="4"/>
        </w:rPr>
        <w:t xml:space="preserve">the </w:t>
      </w:r>
      <w:r>
        <w:rPr>
          <w:spacing w:val="8"/>
        </w:rPr>
        <w:t xml:space="preserve">procedures </w:t>
      </w:r>
      <w:r>
        <w:rPr>
          <w:spacing w:val="4"/>
        </w:rPr>
        <w:t xml:space="preserve">set </w:t>
      </w:r>
      <w:r>
        <w:rPr>
          <w:spacing w:val="7"/>
        </w:rPr>
        <w:t xml:space="preserve">forth, </w:t>
      </w:r>
      <w:r>
        <w:rPr>
          <w:spacing w:val="3"/>
        </w:rPr>
        <w:t xml:space="preserve">in </w:t>
      </w:r>
      <w:r>
        <w:rPr>
          <w:spacing w:val="6"/>
        </w:rPr>
        <w:t xml:space="preserve">Section </w:t>
      </w:r>
      <w:r>
        <w:rPr>
          <w:spacing w:val="7"/>
        </w:rPr>
        <w:t xml:space="preserve">609.2 </w:t>
      </w:r>
      <w:r>
        <w:rPr>
          <w:spacing w:val="5"/>
        </w:rPr>
        <w:t xml:space="preserve">of </w:t>
      </w:r>
      <w:r>
        <w:rPr>
          <w:spacing w:val="4"/>
        </w:rPr>
        <w:t xml:space="preserve">the </w:t>
      </w:r>
      <w:r>
        <w:rPr>
          <w:spacing w:val="8"/>
        </w:rPr>
        <w:t xml:space="preserve">Pennsylvania </w:t>
      </w:r>
      <w:r>
        <w:rPr>
          <w:spacing w:val="7"/>
        </w:rPr>
        <w:t xml:space="preserve">Municipalities Planning </w:t>
      </w:r>
      <w:r>
        <w:rPr>
          <w:spacing w:val="6"/>
        </w:rPr>
        <w:t xml:space="preserve">Code, </w:t>
      </w:r>
      <w:r>
        <w:rPr>
          <w:spacing w:val="3"/>
        </w:rPr>
        <w:t xml:space="preserve">as </w:t>
      </w:r>
      <w:r>
        <w:rPr>
          <w:spacing w:val="6"/>
        </w:rPr>
        <w:t xml:space="preserve">reenacted </w:t>
      </w:r>
      <w:r>
        <w:rPr>
          <w:spacing w:val="5"/>
        </w:rPr>
        <w:t xml:space="preserve">and </w:t>
      </w:r>
      <w:r>
        <w:rPr>
          <w:spacing w:val="7"/>
        </w:rPr>
        <w:t xml:space="preserve">amended. </w:t>
      </w:r>
      <w:r>
        <w:rPr>
          <w:spacing w:val="5"/>
        </w:rPr>
        <w:t xml:space="preserve">All </w:t>
      </w:r>
      <w:r>
        <w:rPr>
          <w:spacing w:val="6"/>
        </w:rPr>
        <w:t xml:space="preserve">hearings required </w:t>
      </w:r>
      <w:r>
        <w:rPr>
          <w:spacing w:val="3"/>
        </w:rPr>
        <w:t xml:space="preserve">to </w:t>
      </w:r>
      <w:r>
        <w:rPr>
          <w:spacing w:val="4"/>
        </w:rPr>
        <w:t xml:space="preserve">be </w:t>
      </w:r>
      <w:r>
        <w:rPr>
          <w:spacing w:val="6"/>
        </w:rPr>
        <w:t xml:space="preserve">held, </w:t>
      </w:r>
      <w:r>
        <w:rPr>
          <w:spacing w:val="5"/>
        </w:rPr>
        <w:t xml:space="preserve">or </w:t>
      </w:r>
      <w:r>
        <w:rPr>
          <w:spacing w:val="6"/>
        </w:rPr>
        <w:t xml:space="preserve">held, </w:t>
      </w:r>
      <w:r>
        <w:rPr>
          <w:spacing w:val="5"/>
        </w:rPr>
        <w:t xml:space="preserve">by the </w:t>
      </w:r>
      <w:r>
        <w:rPr>
          <w:spacing w:val="6"/>
        </w:rPr>
        <w:t xml:space="preserve">Board </w:t>
      </w:r>
      <w:r>
        <w:rPr>
          <w:spacing w:val="4"/>
        </w:rPr>
        <w:t xml:space="preserve">of </w:t>
      </w:r>
      <w:r>
        <w:rPr>
          <w:spacing w:val="7"/>
        </w:rPr>
        <w:t xml:space="preserve">Supervisors </w:t>
      </w:r>
      <w:r>
        <w:rPr>
          <w:spacing w:val="6"/>
        </w:rPr>
        <w:t xml:space="preserve">shall </w:t>
      </w:r>
      <w:r>
        <w:rPr>
          <w:spacing w:val="7"/>
        </w:rPr>
        <w:t xml:space="preserve">conform </w:t>
      </w:r>
      <w:r>
        <w:t xml:space="preserve">to </w:t>
      </w:r>
      <w:r>
        <w:rPr>
          <w:spacing w:val="4"/>
        </w:rPr>
        <w:t xml:space="preserve">the </w:t>
      </w:r>
      <w:r>
        <w:rPr>
          <w:spacing w:val="7"/>
        </w:rPr>
        <w:t xml:space="preserve">requirements </w:t>
      </w:r>
      <w:r>
        <w:rPr>
          <w:spacing w:val="5"/>
        </w:rPr>
        <w:t xml:space="preserve">of </w:t>
      </w:r>
      <w:r>
        <w:rPr>
          <w:spacing w:val="8"/>
        </w:rPr>
        <w:t xml:space="preserve">Section </w:t>
      </w:r>
      <w:r>
        <w:rPr>
          <w:spacing w:val="7"/>
        </w:rPr>
        <w:t xml:space="preserve">609.1(B) </w:t>
      </w:r>
      <w:r>
        <w:rPr>
          <w:spacing w:val="5"/>
        </w:rPr>
        <w:t xml:space="preserve">of the </w:t>
      </w:r>
      <w:r>
        <w:rPr>
          <w:spacing w:val="6"/>
        </w:rPr>
        <w:t xml:space="preserve">Pennsylvania Municipalities </w:t>
      </w:r>
      <w:r>
        <w:rPr>
          <w:spacing w:val="7"/>
        </w:rPr>
        <w:t xml:space="preserve">Planning </w:t>
      </w:r>
      <w:r>
        <w:rPr>
          <w:spacing w:val="6"/>
        </w:rPr>
        <w:t xml:space="preserve">Code, </w:t>
      </w:r>
      <w:r>
        <w:rPr>
          <w:spacing w:val="5"/>
        </w:rPr>
        <w:t>53</w:t>
      </w:r>
      <w:r>
        <w:rPr>
          <w:spacing w:val="37"/>
        </w:rPr>
        <w:t xml:space="preserve"> </w:t>
      </w:r>
      <w:r>
        <w:rPr>
          <w:spacing w:val="8"/>
        </w:rPr>
        <w:t>P.S.§10609.1.</w:t>
      </w:r>
    </w:p>
    <w:p w14:paraId="511DCB68" w14:textId="77777777" w:rsidR="00041057" w:rsidRDefault="00041057">
      <w:pPr>
        <w:pStyle w:val="BodyText"/>
      </w:pPr>
    </w:p>
    <w:p w14:paraId="7F112494" w14:textId="77777777" w:rsidR="00041057" w:rsidRDefault="00041057">
      <w:pPr>
        <w:pStyle w:val="BodyText"/>
        <w:spacing w:before="7"/>
        <w:rPr>
          <w:sz w:val="25"/>
        </w:rPr>
      </w:pPr>
    </w:p>
    <w:p w14:paraId="4FB52CC3" w14:textId="77777777" w:rsidR="00041057" w:rsidRDefault="00B24B28">
      <w:pPr>
        <w:pStyle w:val="Heading4"/>
        <w:tabs>
          <w:tab w:val="left" w:pos="1904"/>
        </w:tabs>
      </w:pPr>
      <w:bookmarkStart w:id="114" w:name="SECTION_804_FEES"/>
      <w:bookmarkEnd w:id="114"/>
      <w:r>
        <w:rPr>
          <w:spacing w:val="8"/>
        </w:rPr>
        <w:t>SECTION</w:t>
      </w:r>
      <w:r>
        <w:rPr>
          <w:spacing w:val="10"/>
        </w:rPr>
        <w:t xml:space="preserve"> </w:t>
      </w:r>
      <w:r>
        <w:rPr>
          <w:spacing w:val="6"/>
        </w:rPr>
        <w:t>804</w:t>
      </w:r>
      <w:r>
        <w:rPr>
          <w:spacing w:val="6"/>
        </w:rPr>
        <w:tab/>
      </w:r>
      <w:r>
        <w:rPr>
          <w:spacing w:val="9"/>
        </w:rPr>
        <w:t>FEES</w:t>
      </w:r>
    </w:p>
    <w:p w14:paraId="74831D5D" w14:textId="77777777" w:rsidR="00041057" w:rsidRDefault="00041057">
      <w:pPr>
        <w:pStyle w:val="BodyText"/>
        <w:spacing w:before="6"/>
        <w:rPr>
          <w:b/>
          <w:sz w:val="25"/>
        </w:rPr>
      </w:pPr>
    </w:p>
    <w:p w14:paraId="650A6188" w14:textId="77777777" w:rsidR="00041057" w:rsidRDefault="00B24B28">
      <w:pPr>
        <w:pStyle w:val="BodyText"/>
        <w:spacing w:line="259" w:lineRule="auto"/>
        <w:ind w:left="460" w:right="115"/>
        <w:jc w:val="both"/>
      </w:pPr>
      <w:r>
        <w:t>The Board of Supervisors shall by resolution establish fees for all applications, permits, or appeals provided for by this Ordinance to defray the costs of advertising, mailing notices, processing, inspecting, and copying applications, permits, and certificates of use and occupancy. The fee schedule shall be available at the Township Office for inspection.</w:t>
      </w:r>
    </w:p>
    <w:p w14:paraId="5A4C9C36" w14:textId="77777777" w:rsidR="00041057" w:rsidRDefault="00041057">
      <w:pPr>
        <w:pStyle w:val="BodyText"/>
      </w:pPr>
    </w:p>
    <w:p w14:paraId="48119C7B" w14:textId="77777777" w:rsidR="00041057" w:rsidRDefault="00041057">
      <w:pPr>
        <w:pStyle w:val="BodyText"/>
        <w:spacing w:before="7"/>
        <w:rPr>
          <w:sz w:val="25"/>
        </w:rPr>
      </w:pPr>
    </w:p>
    <w:p w14:paraId="66AD04DB" w14:textId="77777777" w:rsidR="00041057" w:rsidRDefault="00B24B28">
      <w:pPr>
        <w:pStyle w:val="Heading4"/>
        <w:tabs>
          <w:tab w:val="left" w:pos="1904"/>
        </w:tabs>
      </w:pPr>
      <w:bookmarkStart w:id="115" w:name="SECTION_805_APPEALS"/>
      <w:bookmarkEnd w:id="115"/>
      <w:r>
        <w:rPr>
          <w:spacing w:val="8"/>
        </w:rPr>
        <w:t>SECTION</w:t>
      </w:r>
      <w:r>
        <w:rPr>
          <w:spacing w:val="10"/>
        </w:rPr>
        <w:t xml:space="preserve"> </w:t>
      </w:r>
      <w:r>
        <w:rPr>
          <w:spacing w:val="6"/>
        </w:rPr>
        <w:t>805</w:t>
      </w:r>
      <w:r>
        <w:rPr>
          <w:spacing w:val="6"/>
        </w:rPr>
        <w:tab/>
      </w:r>
      <w:r>
        <w:rPr>
          <w:spacing w:val="9"/>
        </w:rPr>
        <w:t>APPEALS</w:t>
      </w:r>
    </w:p>
    <w:p w14:paraId="16A02E29" w14:textId="77777777" w:rsidR="00041057" w:rsidRDefault="00041057">
      <w:pPr>
        <w:pStyle w:val="BodyText"/>
        <w:spacing w:before="6"/>
        <w:rPr>
          <w:b/>
          <w:sz w:val="25"/>
        </w:rPr>
      </w:pPr>
    </w:p>
    <w:p w14:paraId="1A17A441" w14:textId="77777777" w:rsidR="00041057" w:rsidRDefault="00B24B28">
      <w:pPr>
        <w:pStyle w:val="BodyText"/>
        <w:spacing w:line="259" w:lineRule="auto"/>
        <w:ind w:left="460" w:right="114"/>
        <w:jc w:val="both"/>
      </w:pPr>
      <w:r>
        <w:t>Any person aggrieved or affected by provision of this Ordinance or decision of the Zoning Officer, Township Engineer, Zoning Hearing Board or Board of Supervisors may appeal in the appropriate manner as set forth in either Article IX or X-A of the Pennsylvania Municipalities Planning Code, as amended, whichever is applicable.</w:t>
      </w:r>
    </w:p>
    <w:p w14:paraId="1804FE6C" w14:textId="77777777" w:rsidR="00041057" w:rsidRDefault="00041057">
      <w:pPr>
        <w:pStyle w:val="BodyText"/>
      </w:pPr>
    </w:p>
    <w:p w14:paraId="12A1408A" w14:textId="77777777" w:rsidR="00041057" w:rsidRDefault="00041057">
      <w:pPr>
        <w:pStyle w:val="BodyText"/>
        <w:spacing w:before="7"/>
        <w:rPr>
          <w:sz w:val="25"/>
        </w:rPr>
      </w:pPr>
    </w:p>
    <w:p w14:paraId="4F35B6AA" w14:textId="77777777" w:rsidR="00041057" w:rsidRDefault="00B24B28">
      <w:pPr>
        <w:pStyle w:val="Heading4"/>
        <w:tabs>
          <w:tab w:val="left" w:pos="1904"/>
        </w:tabs>
      </w:pPr>
      <w:bookmarkStart w:id="116" w:name="SECTION_806_REPEALER"/>
      <w:bookmarkEnd w:id="116"/>
      <w:r>
        <w:rPr>
          <w:spacing w:val="8"/>
        </w:rPr>
        <w:t>SECTION</w:t>
      </w:r>
      <w:r>
        <w:rPr>
          <w:spacing w:val="10"/>
        </w:rPr>
        <w:t xml:space="preserve"> </w:t>
      </w:r>
      <w:r>
        <w:rPr>
          <w:spacing w:val="6"/>
        </w:rPr>
        <w:t>806</w:t>
      </w:r>
      <w:r>
        <w:rPr>
          <w:spacing w:val="6"/>
        </w:rPr>
        <w:tab/>
      </w:r>
      <w:r>
        <w:rPr>
          <w:spacing w:val="9"/>
        </w:rPr>
        <w:t>REPEALER</w:t>
      </w:r>
    </w:p>
    <w:p w14:paraId="5AAD6B00" w14:textId="77777777" w:rsidR="00041057" w:rsidRDefault="00041057">
      <w:pPr>
        <w:pStyle w:val="BodyText"/>
        <w:spacing w:before="6"/>
        <w:rPr>
          <w:b/>
          <w:sz w:val="25"/>
        </w:rPr>
      </w:pPr>
    </w:p>
    <w:p w14:paraId="49EED7A2" w14:textId="77777777" w:rsidR="00041057" w:rsidRDefault="00B24B28">
      <w:pPr>
        <w:pStyle w:val="BodyText"/>
        <w:ind w:left="460"/>
        <w:jc w:val="both"/>
      </w:pPr>
      <w:r>
        <w:t xml:space="preserve">ALL ORDINANCES OR PARTS OF ORDINANCES </w:t>
      </w:r>
      <w:proofErr w:type="gramStart"/>
      <w:r>
        <w:t>IN  CONFLICT</w:t>
      </w:r>
      <w:proofErr w:type="gramEnd"/>
      <w:r>
        <w:t xml:space="preserve">    with  this  Zoning</w:t>
      </w:r>
    </w:p>
    <w:p w14:paraId="6AD34C9F" w14:textId="77777777" w:rsidR="00041057" w:rsidRDefault="00B24B28">
      <w:pPr>
        <w:pStyle w:val="BodyText"/>
        <w:spacing w:before="20" w:line="259" w:lineRule="auto"/>
        <w:ind w:left="460" w:right="117"/>
        <w:jc w:val="both"/>
      </w:pPr>
      <w:r>
        <w:t>Ordinance or inconsistent with the provisions of this Ordinance are hereby repealed to the extent necessary to give this Ordinance full force and effect.</w:t>
      </w:r>
    </w:p>
    <w:p w14:paraId="472F69BF" w14:textId="77777777" w:rsidR="00041057" w:rsidRDefault="00041057">
      <w:pPr>
        <w:pStyle w:val="BodyText"/>
      </w:pPr>
    </w:p>
    <w:p w14:paraId="00F89324" w14:textId="77777777" w:rsidR="00041057" w:rsidRDefault="00041057">
      <w:pPr>
        <w:pStyle w:val="BodyText"/>
        <w:spacing w:before="7"/>
        <w:rPr>
          <w:sz w:val="25"/>
        </w:rPr>
      </w:pPr>
    </w:p>
    <w:p w14:paraId="5B317BE2" w14:textId="77777777" w:rsidR="00041057" w:rsidRDefault="00B24B28">
      <w:pPr>
        <w:pStyle w:val="Heading4"/>
        <w:tabs>
          <w:tab w:val="left" w:pos="1904"/>
        </w:tabs>
      </w:pPr>
      <w:bookmarkStart w:id="117" w:name="SECTION_807_INTERPRETATION"/>
      <w:bookmarkEnd w:id="117"/>
      <w:r>
        <w:rPr>
          <w:spacing w:val="8"/>
        </w:rPr>
        <w:t>SECTION</w:t>
      </w:r>
      <w:r>
        <w:rPr>
          <w:spacing w:val="10"/>
        </w:rPr>
        <w:t xml:space="preserve"> </w:t>
      </w:r>
      <w:r>
        <w:rPr>
          <w:spacing w:val="6"/>
        </w:rPr>
        <w:t>807</w:t>
      </w:r>
      <w:r>
        <w:rPr>
          <w:spacing w:val="6"/>
        </w:rPr>
        <w:tab/>
      </w:r>
      <w:r>
        <w:rPr>
          <w:spacing w:val="10"/>
        </w:rPr>
        <w:t>INTERPRETATION</w:t>
      </w:r>
    </w:p>
    <w:p w14:paraId="146A6299" w14:textId="77777777" w:rsidR="00041057" w:rsidRDefault="00041057">
      <w:pPr>
        <w:pStyle w:val="BodyText"/>
        <w:spacing w:before="6"/>
        <w:rPr>
          <w:b/>
          <w:sz w:val="25"/>
        </w:rPr>
      </w:pPr>
    </w:p>
    <w:p w14:paraId="50555030" w14:textId="77777777" w:rsidR="00041057" w:rsidRDefault="00B24B28">
      <w:pPr>
        <w:pStyle w:val="BodyText"/>
        <w:spacing w:line="259" w:lineRule="auto"/>
        <w:ind w:left="460" w:right="114"/>
        <w:jc w:val="both"/>
      </w:pPr>
      <w:r>
        <w:t>The provisions of this Ordinance shall be held to be minimum requirements to meet the purposes of this Ordinance. When provisions of this Ordinance impose greater restrictions than those of any statute, other ordinance, or regulations, the provisions of this Ordinance shall prevail. When provisions of any statute, other ordinance or regulation impose greater restrictions than those of this Ordinance, the provisions of such statute, ordinance or regulation shall prevail.</w:t>
      </w:r>
    </w:p>
    <w:p w14:paraId="73F21BA6" w14:textId="77777777" w:rsidR="00041057" w:rsidRDefault="00041057">
      <w:pPr>
        <w:spacing w:line="259" w:lineRule="auto"/>
        <w:jc w:val="both"/>
        <w:sectPr w:rsidR="00041057">
          <w:pgSz w:w="12240" w:h="15840"/>
          <w:pgMar w:top="1400" w:right="1320" w:bottom="1320" w:left="1700" w:header="0" w:footer="1121" w:gutter="0"/>
          <w:cols w:space="720"/>
        </w:sectPr>
      </w:pPr>
    </w:p>
    <w:p w14:paraId="2A1BA3D2" w14:textId="77777777" w:rsidR="00041057" w:rsidRDefault="00B24B28">
      <w:pPr>
        <w:pStyle w:val="Heading4"/>
        <w:tabs>
          <w:tab w:val="left" w:pos="1904"/>
        </w:tabs>
        <w:spacing w:before="38"/>
      </w:pPr>
      <w:bookmarkStart w:id="118" w:name="SECTION_808_VIOLATIONS"/>
      <w:bookmarkEnd w:id="118"/>
      <w:r>
        <w:rPr>
          <w:spacing w:val="8"/>
        </w:rPr>
        <w:lastRenderedPageBreak/>
        <w:t>SECTION</w:t>
      </w:r>
      <w:r>
        <w:rPr>
          <w:spacing w:val="10"/>
        </w:rPr>
        <w:t xml:space="preserve"> </w:t>
      </w:r>
      <w:r>
        <w:rPr>
          <w:spacing w:val="6"/>
        </w:rPr>
        <w:t>808</w:t>
      </w:r>
      <w:r>
        <w:rPr>
          <w:spacing w:val="6"/>
        </w:rPr>
        <w:tab/>
      </w:r>
      <w:r>
        <w:rPr>
          <w:spacing w:val="10"/>
        </w:rPr>
        <w:t>VIOLATIONS</w:t>
      </w:r>
    </w:p>
    <w:p w14:paraId="01687427" w14:textId="77777777" w:rsidR="00041057" w:rsidRDefault="00041057">
      <w:pPr>
        <w:pStyle w:val="BodyText"/>
        <w:spacing w:before="6"/>
        <w:rPr>
          <w:b/>
          <w:sz w:val="25"/>
        </w:rPr>
      </w:pPr>
    </w:p>
    <w:p w14:paraId="1F3CACE0" w14:textId="77777777" w:rsidR="00041057" w:rsidRDefault="00B24B28">
      <w:pPr>
        <w:pStyle w:val="BodyText"/>
        <w:spacing w:line="259" w:lineRule="auto"/>
        <w:ind w:left="460" w:right="113"/>
        <w:jc w:val="both"/>
      </w:pPr>
      <w:r>
        <w:rPr>
          <w:spacing w:val="4"/>
        </w:rPr>
        <w:t xml:space="preserve">In </w:t>
      </w:r>
      <w:r>
        <w:rPr>
          <w:spacing w:val="7"/>
        </w:rPr>
        <w:t xml:space="preserve">case </w:t>
      </w:r>
      <w:r>
        <w:rPr>
          <w:spacing w:val="8"/>
        </w:rPr>
        <w:t xml:space="preserve">any </w:t>
      </w:r>
      <w:r>
        <w:rPr>
          <w:spacing w:val="7"/>
        </w:rPr>
        <w:t xml:space="preserve">building, structure, landscaping </w:t>
      </w:r>
      <w:r>
        <w:rPr>
          <w:spacing w:val="4"/>
        </w:rPr>
        <w:t xml:space="preserve">or </w:t>
      </w:r>
      <w:r>
        <w:rPr>
          <w:spacing w:val="5"/>
        </w:rPr>
        <w:t xml:space="preserve">land </w:t>
      </w:r>
      <w:r>
        <w:rPr>
          <w:spacing w:val="4"/>
        </w:rPr>
        <w:t xml:space="preserve">is, or </w:t>
      </w:r>
      <w:r>
        <w:rPr>
          <w:spacing w:val="2"/>
        </w:rPr>
        <w:t xml:space="preserve">is </w:t>
      </w:r>
      <w:r>
        <w:rPr>
          <w:spacing w:val="7"/>
        </w:rPr>
        <w:t xml:space="preserve">proposed </w:t>
      </w:r>
      <w:r>
        <w:rPr>
          <w:spacing w:val="2"/>
        </w:rPr>
        <w:t xml:space="preserve">to </w:t>
      </w:r>
      <w:r>
        <w:rPr>
          <w:spacing w:val="5"/>
        </w:rPr>
        <w:t xml:space="preserve">be, </w:t>
      </w:r>
      <w:r>
        <w:rPr>
          <w:spacing w:val="8"/>
        </w:rPr>
        <w:t xml:space="preserve">erected, </w:t>
      </w:r>
      <w:r>
        <w:rPr>
          <w:spacing w:val="7"/>
        </w:rPr>
        <w:t xml:space="preserve">constructed, reconstructed, </w:t>
      </w:r>
      <w:r>
        <w:rPr>
          <w:spacing w:val="6"/>
        </w:rPr>
        <w:t xml:space="preserve">altered, </w:t>
      </w:r>
      <w:r>
        <w:rPr>
          <w:spacing w:val="7"/>
        </w:rPr>
        <w:t xml:space="preserve">converted, </w:t>
      </w:r>
      <w:r>
        <w:rPr>
          <w:spacing w:val="6"/>
        </w:rPr>
        <w:t xml:space="preserve">maintained </w:t>
      </w:r>
      <w:r>
        <w:rPr>
          <w:spacing w:val="4"/>
        </w:rPr>
        <w:t xml:space="preserve">or </w:t>
      </w:r>
      <w:r>
        <w:rPr>
          <w:spacing w:val="6"/>
        </w:rPr>
        <w:t xml:space="preserve">used </w:t>
      </w:r>
      <w:r>
        <w:rPr>
          <w:spacing w:val="3"/>
        </w:rPr>
        <w:t xml:space="preserve">in </w:t>
      </w:r>
      <w:r>
        <w:rPr>
          <w:spacing w:val="6"/>
        </w:rPr>
        <w:t xml:space="preserve">violation </w:t>
      </w:r>
      <w:r>
        <w:rPr>
          <w:spacing w:val="4"/>
        </w:rPr>
        <w:t xml:space="preserve">of </w:t>
      </w:r>
      <w:r>
        <w:rPr>
          <w:spacing w:val="7"/>
        </w:rPr>
        <w:t>this Ordinance,</w:t>
      </w:r>
      <w:r>
        <w:rPr>
          <w:spacing w:val="-12"/>
        </w:rPr>
        <w:t xml:space="preserve"> </w:t>
      </w:r>
      <w:r>
        <w:rPr>
          <w:spacing w:val="4"/>
        </w:rPr>
        <w:t>the</w:t>
      </w:r>
      <w:r>
        <w:rPr>
          <w:spacing w:val="-9"/>
        </w:rPr>
        <w:t xml:space="preserve"> </w:t>
      </w:r>
      <w:r>
        <w:rPr>
          <w:spacing w:val="7"/>
        </w:rPr>
        <w:t>Board</w:t>
      </w:r>
      <w:r>
        <w:rPr>
          <w:spacing w:val="-9"/>
        </w:rPr>
        <w:t xml:space="preserve"> </w:t>
      </w:r>
      <w:r>
        <w:rPr>
          <w:spacing w:val="5"/>
        </w:rPr>
        <w:t>of</w:t>
      </w:r>
      <w:r>
        <w:rPr>
          <w:spacing w:val="-9"/>
        </w:rPr>
        <w:t xml:space="preserve"> </w:t>
      </w:r>
      <w:r>
        <w:rPr>
          <w:spacing w:val="7"/>
        </w:rPr>
        <w:t>Supervisors</w:t>
      </w:r>
      <w:r>
        <w:rPr>
          <w:spacing w:val="-9"/>
        </w:rPr>
        <w:t xml:space="preserve"> </w:t>
      </w:r>
      <w:r>
        <w:rPr>
          <w:spacing w:val="5"/>
        </w:rPr>
        <w:t>or,</w:t>
      </w:r>
      <w:r>
        <w:rPr>
          <w:spacing w:val="-9"/>
        </w:rPr>
        <w:t xml:space="preserve"> </w:t>
      </w:r>
      <w:r>
        <w:rPr>
          <w:spacing w:val="5"/>
        </w:rPr>
        <w:t>with</w:t>
      </w:r>
      <w:r>
        <w:rPr>
          <w:spacing w:val="-9"/>
        </w:rPr>
        <w:t xml:space="preserve"> </w:t>
      </w:r>
      <w:r>
        <w:rPr>
          <w:spacing w:val="7"/>
        </w:rPr>
        <w:t>approval</w:t>
      </w:r>
      <w:r>
        <w:rPr>
          <w:spacing w:val="-12"/>
        </w:rPr>
        <w:t xml:space="preserve"> </w:t>
      </w:r>
      <w:r>
        <w:rPr>
          <w:spacing w:val="4"/>
        </w:rPr>
        <w:t>of</w:t>
      </w:r>
      <w:r>
        <w:rPr>
          <w:spacing w:val="-9"/>
        </w:rPr>
        <w:t xml:space="preserve"> </w:t>
      </w:r>
      <w:r>
        <w:rPr>
          <w:spacing w:val="4"/>
        </w:rPr>
        <w:t>the</w:t>
      </w:r>
      <w:r>
        <w:rPr>
          <w:spacing w:val="-9"/>
        </w:rPr>
        <w:t xml:space="preserve"> </w:t>
      </w:r>
      <w:r>
        <w:rPr>
          <w:spacing w:val="7"/>
        </w:rPr>
        <w:t>Board</w:t>
      </w:r>
      <w:r>
        <w:rPr>
          <w:spacing w:val="-9"/>
        </w:rPr>
        <w:t xml:space="preserve"> </w:t>
      </w:r>
      <w:r>
        <w:rPr>
          <w:spacing w:val="5"/>
        </w:rPr>
        <w:t>of</w:t>
      </w:r>
      <w:r>
        <w:rPr>
          <w:spacing w:val="-9"/>
        </w:rPr>
        <w:t xml:space="preserve"> </w:t>
      </w:r>
      <w:r>
        <w:rPr>
          <w:spacing w:val="7"/>
        </w:rPr>
        <w:t>Supervisors,</w:t>
      </w:r>
      <w:r>
        <w:rPr>
          <w:spacing w:val="-9"/>
        </w:rPr>
        <w:t xml:space="preserve"> </w:t>
      </w:r>
      <w:r>
        <w:rPr>
          <w:spacing w:val="4"/>
        </w:rPr>
        <w:t>an</w:t>
      </w:r>
      <w:r>
        <w:rPr>
          <w:spacing w:val="-9"/>
        </w:rPr>
        <w:t xml:space="preserve"> </w:t>
      </w:r>
      <w:r>
        <w:rPr>
          <w:spacing w:val="8"/>
        </w:rPr>
        <w:t xml:space="preserve">officer </w:t>
      </w:r>
      <w:r>
        <w:rPr>
          <w:spacing w:val="5"/>
        </w:rPr>
        <w:t xml:space="preserve">of the </w:t>
      </w:r>
      <w:r>
        <w:rPr>
          <w:spacing w:val="8"/>
        </w:rPr>
        <w:t xml:space="preserve">Township, </w:t>
      </w:r>
      <w:r>
        <w:rPr>
          <w:spacing w:val="4"/>
        </w:rPr>
        <w:t xml:space="preserve">or </w:t>
      </w:r>
      <w:r>
        <w:rPr>
          <w:spacing w:val="6"/>
        </w:rPr>
        <w:t xml:space="preserve">any aggrieved </w:t>
      </w:r>
      <w:r>
        <w:rPr>
          <w:spacing w:val="7"/>
        </w:rPr>
        <w:t xml:space="preserve">owner </w:t>
      </w:r>
      <w:r>
        <w:rPr>
          <w:spacing w:val="5"/>
        </w:rPr>
        <w:t xml:space="preserve">or </w:t>
      </w:r>
      <w:r>
        <w:rPr>
          <w:spacing w:val="8"/>
        </w:rPr>
        <w:t xml:space="preserve">tenant </w:t>
      </w:r>
      <w:r>
        <w:rPr>
          <w:spacing w:val="3"/>
        </w:rPr>
        <w:t xml:space="preserve">of </w:t>
      </w:r>
      <w:r>
        <w:rPr>
          <w:spacing w:val="5"/>
        </w:rPr>
        <w:t xml:space="preserve">real </w:t>
      </w:r>
      <w:r>
        <w:rPr>
          <w:spacing w:val="7"/>
        </w:rPr>
        <w:t xml:space="preserve">property </w:t>
      </w:r>
      <w:r>
        <w:rPr>
          <w:spacing w:val="6"/>
        </w:rPr>
        <w:t xml:space="preserve">who </w:t>
      </w:r>
      <w:r>
        <w:rPr>
          <w:spacing w:val="7"/>
        </w:rPr>
        <w:t xml:space="preserve">shows </w:t>
      </w:r>
      <w:r>
        <w:rPr>
          <w:spacing w:val="5"/>
        </w:rPr>
        <w:t xml:space="preserve">that </w:t>
      </w:r>
      <w:r>
        <w:rPr>
          <w:spacing w:val="7"/>
        </w:rPr>
        <w:t xml:space="preserve">his property </w:t>
      </w:r>
      <w:r>
        <w:rPr>
          <w:spacing w:val="5"/>
        </w:rPr>
        <w:t xml:space="preserve">or </w:t>
      </w:r>
      <w:r>
        <w:rPr>
          <w:spacing w:val="7"/>
        </w:rPr>
        <w:t xml:space="preserve">person </w:t>
      </w:r>
      <w:r>
        <w:rPr>
          <w:spacing w:val="5"/>
        </w:rPr>
        <w:t xml:space="preserve">will be </w:t>
      </w:r>
      <w:r>
        <w:rPr>
          <w:spacing w:val="6"/>
        </w:rPr>
        <w:t xml:space="preserve">substantially affected </w:t>
      </w:r>
      <w:r>
        <w:rPr>
          <w:spacing w:val="4"/>
        </w:rPr>
        <w:t xml:space="preserve">by </w:t>
      </w:r>
      <w:r>
        <w:rPr>
          <w:spacing w:val="5"/>
        </w:rPr>
        <w:t xml:space="preserve">the </w:t>
      </w:r>
      <w:r>
        <w:rPr>
          <w:spacing w:val="6"/>
        </w:rPr>
        <w:t xml:space="preserve">alleged violation, </w:t>
      </w:r>
      <w:r>
        <w:rPr>
          <w:spacing w:val="2"/>
        </w:rPr>
        <w:t xml:space="preserve">in </w:t>
      </w:r>
      <w:r>
        <w:rPr>
          <w:spacing w:val="6"/>
        </w:rPr>
        <w:t xml:space="preserve">addition </w:t>
      </w:r>
      <w:r>
        <w:rPr>
          <w:spacing w:val="3"/>
        </w:rPr>
        <w:t xml:space="preserve">to </w:t>
      </w:r>
      <w:r>
        <w:rPr>
          <w:spacing w:val="8"/>
        </w:rPr>
        <w:t xml:space="preserve">any </w:t>
      </w:r>
      <w:r>
        <w:rPr>
          <w:spacing w:val="6"/>
        </w:rPr>
        <w:t>other</w:t>
      </w:r>
      <w:r>
        <w:rPr>
          <w:spacing w:val="-10"/>
        </w:rPr>
        <w:t xml:space="preserve"> </w:t>
      </w:r>
      <w:r>
        <w:rPr>
          <w:spacing w:val="7"/>
        </w:rPr>
        <w:t>remedies</w:t>
      </w:r>
      <w:r>
        <w:rPr>
          <w:spacing w:val="-10"/>
        </w:rPr>
        <w:t xml:space="preserve"> </w:t>
      </w:r>
      <w:r>
        <w:rPr>
          <w:spacing w:val="5"/>
        </w:rPr>
        <w:t>or</w:t>
      </w:r>
      <w:r>
        <w:rPr>
          <w:spacing w:val="-8"/>
        </w:rPr>
        <w:t xml:space="preserve"> </w:t>
      </w:r>
      <w:r>
        <w:rPr>
          <w:spacing w:val="7"/>
        </w:rPr>
        <w:t>proceedings,</w:t>
      </w:r>
      <w:r>
        <w:rPr>
          <w:spacing w:val="-8"/>
        </w:rPr>
        <w:t xml:space="preserve"> </w:t>
      </w:r>
      <w:r>
        <w:rPr>
          <w:spacing w:val="5"/>
        </w:rPr>
        <w:t>may</w:t>
      </w:r>
      <w:r>
        <w:rPr>
          <w:spacing w:val="-13"/>
        </w:rPr>
        <w:t xml:space="preserve"> </w:t>
      </w:r>
      <w:r>
        <w:rPr>
          <w:spacing w:val="6"/>
        </w:rPr>
        <w:t>institute</w:t>
      </w:r>
      <w:r>
        <w:rPr>
          <w:spacing w:val="-10"/>
        </w:rPr>
        <w:t xml:space="preserve"> </w:t>
      </w:r>
      <w:r>
        <w:rPr>
          <w:spacing w:val="6"/>
        </w:rPr>
        <w:t>any</w:t>
      </w:r>
      <w:r>
        <w:rPr>
          <w:spacing w:val="-13"/>
        </w:rPr>
        <w:t xml:space="preserve"> </w:t>
      </w:r>
      <w:r>
        <w:rPr>
          <w:spacing w:val="7"/>
        </w:rPr>
        <w:t>appropriate</w:t>
      </w:r>
      <w:r>
        <w:rPr>
          <w:spacing w:val="-10"/>
        </w:rPr>
        <w:t xml:space="preserve"> </w:t>
      </w:r>
      <w:r>
        <w:rPr>
          <w:spacing w:val="6"/>
        </w:rPr>
        <w:t>action</w:t>
      </w:r>
      <w:r>
        <w:rPr>
          <w:spacing w:val="-7"/>
        </w:rPr>
        <w:t xml:space="preserve"> </w:t>
      </w:r>
      <w:r>
        <w:rPr>
          <w:spacing w:val="4"/>
        </w:rPr>
        <w:t>or</w:t>
      </w:r>
      <w:r>
        <w:rPr>
          <w:spacing w:val="-10"/>
        </w:rPr>
        <w:t xml:space="preserve"> </w:t>
      </w:r>
      <w:r>
        <w:rPr>
          <w:spacing w:val="7"/>
        </w:rPr>
        <w:t>proceeding</w:t>
      </w:r>
      <w:r>
        <w:rPr>
          <w:spacing w:val="-8"/>
        </w:rPr>
        <w:t xml:space="preserve"> </w:t>
      </w:r>
      <w:r>
        <w:rPr>
          <w:spacing w:val="3"/>
        </w:rPr>
        <w:t>to</w:t>
      </w:r>
      <w:r>
        <w:rPr>
          <w:spacing w:val="-10"/>
        </w:rPr>
        <w:t xml:space="preserve"> </w:t>
      </w:r>
      <w:r>
        <w:rPr>
          <w:spacing w:val="8"/>
        </w:rPr>
        <w:t xml:space="preserve">prevent, </w:t>
      </w:r>
      <w:r>
        <w:rPr>
          <w:spacing w:val="6"/>
        </w:rPr>
        <w:t xml:space="preserve">restrain, </w:t>
      </w:r>
      <w:r>
        <w:rPr>
          <w:spacing w:val="7"/>
        </w:rPr>
        <w:t xml:space="preserve">correct, </w:t>
      </w:r>
      <w:r>
        <w:rPr>
          <w:spacing w:val="5"/>
        </w:rPr>
        <w:t xml:space="preserve">or </w:t>
      </w:r>
      <w:r>
        <w:rPr>
          <w:spacing w:val="6"/>
        </w:rPr>
        <w:t xml:space="preserve">abate such </w:t>
      </w:r>
      <w:r>
        <w:rPr>
          <w:spacing w:val="7"/>
        </w:rPr>
        <w:t xml:space="preserve">building, structure, landscaping </w:t>
      </w:r>
      <w:r>
        <w:rPr>
          <w:spacing w:val="5"/>
        </w:rPr>
        <w:t xml:space="preserve">or </w:t>
      </w:r>
      <w:r>
        <w:rPr>
          <w:spacing w:val="6"/>
        </w:rPr>
        <w:t xml:space="preserve">land, </w:t>
      </w:r>
      <w:r>
        <w:rPr>
          <w:spacing w:val="5"/>
        </w:rPr>
        <w:t xml:space="preserve">or </w:t>
      </w:r>
      <w:r>
        <w:rPr>
          <w:spacing w:val="3"/>
        </w:rPr>
        <w:t xml:space="preserve">to </w:t>
      </w:r>
      <w:r>
        <w:rPr>
          <w:spacing w:val="7"/>
        </w:rPr>
        <w:t xml:space="preserve">prevent, </w:t>
      </w:r>
      <w:r>
        <w:rPr>
          <w:spacing w:val="3"/>
        </w:rPr>
        <w:t xml:space="preserve">in </w:t>
      </w:r>
      <w:r>
        <w:rPr>
          <w:spacing w:val="4"/>
        </w:rPr>
        <w:t xml:space="preserve">or </w:t>
      </w:r>
      <w:r>
        <w:rPr>
          <w:spacing w:val="7"/>
        </w:rPr>
        <w:t xml:space="preserve">about </w:t>
      </w:r>
      <w:r>
        <w:rPr>
          <w:spacing w:val="6"/>
        </w:rPr>
        <w:t xml:space="preserve">such premises, </w:t>
      </w:r>
      <w:r>
        <w:rPr>
          <w:spacing w:val="5"/>
        </w:rPr>
        <w:t xml:space="preserve">any act, </w:t>
      </w:r>
      <w:r>
        <w:rPr>
          <w:spacing w:val="7"/>
        </w:rPr>
        <w:t xml:space="preserve">conduct, business </w:t>
      </w:r>
      <w:r>
        <w:rPr>
          <w:spacing w:val="5"/>
        </w:rPr>
        <w:t xml:space="preserve">or </w:t>
      </w:r>
      <w:r>
        <w:rPr>
          <w:spacing w:val="8"/>
        </w:rPr>
        <w:t xml:space="preserve">use </w:t>
      </w:r>
      <w:r>
        <w:rPr>
          <w:spacing w:val="6"/>
        </w:rPr>
        <w:t xml:space="preserve">constituting </w:t>
      </w:r>
      <w:r>
        <w:t xml:space="preserve">a </w:t>
      </w:r>
      <w:r>
        <w:rPr>
          <w:spacing w:val="6"/>
        </w:rPr>
        <w:t xml:space="preserve">violation. When </w:t>
      </w:r>
      <w:r>
        <w:rPr>
          <w:spacing w:val="8"/>
        </w:rPr>
        <w:t xml:space="preserve">any </w:t>
      </w:r>
      <w:r>
        <w:rPr>
          <w:spacing w:val="6"/>
        </w:rPr>
        <w:t xml:space="preserve">such action </w:t>
      </w:r>
      <w:r>
        <w:rPr>
          <w:spacing w:val="3"/>
        </w:rPr>
        <w:t xml:space="preserve">is </w:t>
      </w:r>
      <w:r>
        <w:rPr>
          <w:spacing w:val="6"/>
        </w:rPr>
        <w:t xml:space="preserve">instituted </w:t>
      </w:r>
      <w:r>
        <w:rPr>
          <w:spacing w:val="4"/>
        </w:rPr>
        <w:t xml:space="preserve">by </w:t>
      </w:r>
      <w:r>
        <w:t xml:space="preserve">a </w:t>
      </w:r>
      <w:r>
        <w:rPr>
          <w:spacing w:val="7"/>
        </w:rPr>
        <w:t xml:space="preserve">landowner </w:t>
      </w:r>
      <w:r>
        <w:rPr>
          <w:spacing w:val="5"/>
        </w:rPr>
        <w:t xml:space="preserve">or </w:t>
      </w:r>
      <w:r>
        <w:rPr>
          <w:spacing w:val="6"/>
        </w:rPr>
        <w:t xml:space="preserve">tenant, notice </w:t>
      </w:r>
      <w:r>
        <w:rPr>
          <w:spacing w:val="5"/>
        </w:rPr>
        <w:t xml:space="preserve">of that </w:t>
      </w:r>
      <w:r>
        <w:rPr>
          <w:spacing w:val="6"/>
        </w:rPr>
        <w:t xml:space="preserve">action shall </w:t>
      </w:r>
      <w:r>
        <w:rPr>
          <w:spacing w:val="5"/>
        </w:rPr>
        <w:t xml:space="preserve">be </w:t>
      </w:r>
      <w:r>
        <w:rPr>
          <w:spacing w:val="6"/>
        </w:rPr>
        <w:t xml:space="preserve">served </w:t>
      </w:r>
      <w:r>
        <w:rPr>
          <w:spacing w:val="9"/>
        </w:rPr>
        <w:t xml:space="preserve">upon </w:t>
      </w:r>
      <w:r>
        <w:rPr>
          <w:spacing w:val="5"/>
        </w:rPr>
        <w:t xml:space="preserve">the </w:t>
      </w:r>
      <w:r>
        <w:rPr>
          <w:spacing w:val="6"/>
        </w:rPr>
        <w:t xml:space="preserve">Board </w:t>
      </w:r>
      <w:r>
        <w:rPr>
          <w:spacing w:val="4"/>
        </w:rPr>
        <w:t xml:space="preserve">of </w:t>
      </w:r>
      <w:r>
        <w:rPr>
          <w:spacing w:val="7"/>
        </w:rPr>
        <w:t xml:space="preserve">Supervisors </w:t>
      </w:r>
      <w:r>
        <w:rPr>
          <w:spacing w:val="3"/>
        </w:rPr>
        <w:t xml:space="preserve">at </w:t>
      </w:r>
      <w:r>
        <w:rPr>
          <w:spacing w:val="5"/>
        </w:rPr>
        <w:t xml:space="preserve">least </w:t>
      </w:r>
      <w:r>
        <w:rPr>
          <w:spacing w:val="7"/>
        </w:rPr>
        <w:t xml:space="preserve">thirty </w:t>
      </w:r>
      <w:r>
        <w:rPr>
          <w:spacing w:val="6"/>
        </w:rPr>
        <w:t xml:space="preserve">(30) </w:t>
      </w:r>
      <w:r>
        <w:rPr>
          <w:spacing w:val="5"/>
        </w:rPr>
        <w:t xml:space="preserve">days </w:t>
      </w:r>
      <w:r>
        <w:rPr>
          <w:spacing w:val="6"/>
        </w:rPr>
        <w:t xml:space="preserve">prior </w:t>
      </w:r>
      <w:r>
        <w:rPr>
          <w:spacing w:val="2"/>
        </w:rPr>
        <w:t xml:space="preserve">to </w:t>
      </w:r>
      <w:r>
        <w:rPr>
          <w:spacing w:val="4"/>
        </w:rPr>
        <w:t xml:space="preserve">the </w:t>
      </w:r>
      <w:r>
        <w:rPr>
          <w:spacing w:val="5"/>
        </w:rPr>
        <w:t xml:space="preserve">time the </w:t>
      </w:r>
      <w:r>
        <w:rPr>
          <w:spacing w:val="6"/>
        </w:rPr>
        <w:t xml:space="preserve">action </w:t>
      </w:r>
      <w:r>
        <w:rPr>
          <w:spacing w:val="3"/>
        </w:rPr>
        <w:t xml:space="preserve">is </w:t>
      </w:r>
      <w:r>
        <w:rPr>
          <w:spacing w:val="6"/>
        </w:rPr>
        <w:t xml:space="preserve">begun </w:t>
      </w:r>
      <w:r>
        <w:rPr>
          <w:spacing w:val="10"/>
        </w:rPr>
        <w:t xml:space="preserve">by </w:t>
      </w:r>
      <w:r>
        <w:rPr>
          <w:spacing w:val="6"/>
        </w:rPr>
        <w:t xml:space="preserve">serving </w:t>
      </w:r>
      <w:r>
        <w:t xml:space="preserve">a </w:t>
      </w:r>
      <w:r>
        <w:rPr>
          <w:spacing w:val="9"/>
        </w:rPr>
        <w:t xml:space="preserve">copy </w:t>
      </w:r>
      <w:r>
        <w:rPr>
          <w:spacing w:val="6"/>
        </w:rPr>
        <w:t xml:space="preserve">of </w:t>
      </w:r>
      <w:r>
        <w:rPr>
          <w:spacing w:val="7"/>
        </w:rPr>
        <w:t xml:space="preserve">the complaint </w:t>
      </w:r>
      <w:r>
        <w:rPr>
          <w:spacing w:val="5"/>
        </w:rPr>
        <w:t xml:space="preserve">on </w:t>
      </w:r>
      <w:r>
        <w:rPr>
          <w:spacing w:val="4"/>
        </w:rPr>
        <w:t xml:space="preserve">the </w:t>
      </w:r>
      <w:r>
        <w:rPr>
          <w:spacing w:val="8"/>
        </w:rPr>
        <w:t xml:space="preserve">Township. </w:t>
      </w:r>
      <w:r>
        <w:rPr>
          <w:spacing w:val="5"/>
        </w:rPr>
        <w:t xml:space="preserve">No </w:t>
      </w:r>
      <w:r>
        <w:rPr>
          <w:spacing w:val="6"/>
        </w:rPr>
        <w:t xml:space="preserve">such </w:t>
      </w:r>
      <w:r>
        <w:rPr>
          <w:spacing w:val="5"/>
        </w:rPr>
        <w:t xml:space="preserve">action </w:t>
      </w:r>
      <w:r>
        <w:rPr>
          <w:spacing w:val="4"/>
        </w:rPr>
        <w:t xml:space="preserve">may be </w:t>
      </w:r>
      <w:r>
        <w:rPr>
          <w:spacing w:val="6"/>
        </w:rPr>
        <w:t>maintained until</w:t>
      </w:r>
      <w:r>
        <w:rPr>
          <w:spacing w:val="67"/>
        </w:rPr>
        <w:t xml:space="preserve"> </w:t>
      </w:r>
      <w:r>
        <w:rPr>
          <w:spacing w:val="6"/>
        </w:rPr>
        <w:t xml:space="preserve">such notice </w:t>
      </w:r>
      <w:r>
        <w:rPr>
          <w:spacing w:val="5"/>
        </w:rPr>
        <w:t xml:space="preserve">has </w:t>
      </w:r>
      <w:r>
        <w:rPr>
          <w:spacing w:val="6"/>
        </w:rPr>
        <w:t>been</w:t>
      </w:r>
      <w:r>
        <w:rPr>
          <w:spacing w:val="16"/>
        </w:rPr>
        <w:t xml:space="preserve"> </w:t>
      </w:r>
      <w:r>
        <w:rPr>
          <w:spacing w:val="7"/>
        </w:rPr>
        <w:t>given.</w:t>
      </w:r>
    </w:p>
    <w:p w14:paraId="75C0C366" w14:textId="77777777" w:rsidR="00041057" w:rsidRDefault="00041057">
      <w:pPr>
        <w:pStyle w:val="BodyText"/>
        <w:spacing w:before="10"/>
        <w:rPr>
          <w:sz w:val="23"/>
        </w:rPr>
      </w:pPr>
    </w:p>
    <w:p w14:paraId="7F1503F8" w14:textId="77777777" w:rsidR="00041057" w:rsidRDefault="00B24B28">
      <w:pPr>
        <w:pStyle w:val="Heading4"/>
        <w:tabs>
          <w:tab w:val="left" w:pos="1904"/>
        </w:tabs>
      </w:pPr>
      <w:bookmarkStart w:id="119" w:name="SECTION_809_PENALTIES"/>
      <w:bookmarkEnd w:id="119"/>
      <w:r>
        <w:rPr>
          <w:spacing w:val="8"/>
        </w:rPr>
        <w:t>SECTION</w:t>
      </w:r>
      <w:r>
        <w:rPr>
          <w:spacing w:val="10"/>
        </w:rPr>
        <w:t xml:space="preserve"> </w:t>
      </w:r>
      <w:r>
        <w:rPr>
          <w:spacing w:val="6"/>
        </w:rPr>
        <w:t>809</w:t>
      </w:r>
      <w:r>
        <w:rPr>
          <w:spacing w:val="6"/>
        </w:rPr>
        <w:tab/>
      </w:r>
      <w:r>
        <w:rPr>
          <w:spacing w:val="9"/>
        </w:rPr>
        <w:t>PENALTIES</w:t>
      </w:r>
    </w:p>
    <w:p w14:paraId="64463681" w14:textId="77777777" w:rsidR="00041057" w:rsidRDefault="00041057">
      <w:pPr>
        <w:pStyle w:val="BodyText"/>
        <w:spacing w:before="6"/>
        <w:rPr>
          <w:b/>
          <w:sz w:val="25"/>
        </w:rPr>
      </w:pPr>
    </w:p>
    <w:p w14:paraId="74A5E4FA" w14:textId="77777777" w:rsidR="00041057" w:rsidRDefault="00B24B28">
      <w:pPr>
        <w:pStyle w:val="BodyText"/>
        <w:spacing w:line="259" w:lineRule="auto"/>
        <w:ind w:left="460" w:right="114"/>
        <w:jc w:val="both"/>
      </w:pPr>
      <w:r>
        <w:t>Any person, partnership or corporation who or which has violated or permitted the violation of the provision of this Ordinance shall upon being found liable therefor in a civil enforcement proceeding commenced by the Township, pay a judgment of not more than five hundred dollars ($500) plus all court costs, including reasonable attorney fees incurred by the Township as a result thereof. No judgment shall commence or be imposed, levied or payable until the date of the determination of a violation by the District Justice. If the defendant neither pays nor timely appeals the judgment, the Township may enforce the judgment pursuant to the applicable rules of civil procedure. Each day that a violation continues shall constitute a separate violation, unless the District Justice determining that there has been a violation further determines that there was a good faith basis for the person, partnership or corporation violating this Ordinance to have believed that there was no such violation, in which event there shall be deemed to have been only one (1) such violation until the fifth (5th) day following the date of the determination of a violation by the District Justice and thereafter each day that a violation continues shall constitute a separate violation.</w:t>
      </w:r>
    </w:p>
    <w:p w14:paraId="1B4E3D2A" w14:textId="77777777" w:rsidR="00041057" w:rsidRDefault="00041057">
      <w:pPr>
        <w:pStyle w:val="BodyText"/>
        <w:spacing w:before="9"/>
        <w:rPr>
          <w:sz w:val="23"/>
        </w:rPr>
      </w:pPr>
    </w:p>
    <w:p w14:paraId="238D2EEE" w14:textId="77777777" w:rsidR="00041057" w:rsidRDefault="00B24B28">
      <w:pPr>
        <w:pStyle w:val="BodyText"/>
        <w:spacing w:line="259" w:lineRule="auto"/>
        <w:ind w:left="460" w:right="117"/>
        <w:jc w:val="both"/>
      </w:pPr>
      <w:r>
        <w:t>All judgments, costs and reasonable attorney fees collected for the violation of this Ordinance shall be paid over to the Township.</w:t>
      </w:r>
    </w:p>
    <w:p w14:paraId="7A4E1C8D" w14:textId="77777777" w:rsidR="00041057" w:rsidRDefault="00041057">
      <w:pPr>
        <w:pStyle w:val="BodyText"/>
      </w:pPr>
    </w:p>
    <w:p w14:paraId="21AA40FD" w14:textId="77777777" w:rsidR="00041057" w:rsidRDefault="00041057">
      <w:pPr>
        <w:pStyle w:val="BodyText"/>
        <w:spacing w:before="7"/>
        <w:rPr>
          <w:sz w:val="25"/>
        </w:rPr>
      </w:pPr>
    </w:p>
    <w:p w14:paraId="1B8BF5D1" w14:textId="77777777" w:rsidR="00041057" w:rsidRDefault="00B24B28">
      <w:pPr>
        <w:pStyle w:val="Heading4"/>
        <w:tabs>
          <w:tab w:val="left" w:pos="1904"/>
        </w:tabs>
      </w:pPr>
      <w:bookmarkStart w:id="120" w:name="SECTION_810_VALIDITY"/>
      <w:bookmarkEnd w:id="120"/>
      <w:r>
        <w:rPr>
          <w:spacing w:val="8"/>
        </w:rPr>
        <w:t>SECTION</w:t>
      </w:r>
      <w:r>
        <w:rPr>
          <w:spacing w:val="10"/>
        </w:rPr>
        <w:t xml:space="preserve"> </w:t>
      </w:r>
      <w:r>
        <w:rPr>
          <w:spacing w:val="6"/>
        </w:rPr>
        <w:t>810</w:t>
      </w:r>
      <w:r>
        <w:rPr>
          <w:spacing w:val="6"/>
        </w:rPr>
        <w:tab/>
      </w:r>
      <w:r>
        <w:rPr>
          <w:spacing w:val="9"/>
        </w:rPr>
        <w:t>VALIDITY</w:t>
      </w:r>
    </w:p>
    <w:p w14:paraId="6362067A" w14:textId="77777777" w:rsidR="00041057" w:rsidRDefault="00041057">
      <w:pPr>
        <w:pStyle w:val="BodyText"/>
        <w:spacing w:before="6"/>
        <w:rPr>
          <w:b/>
          <w:sz w:val="25"/>
        </w:rPr>
      </w:pPr>
    </w:p>
    <w:p w14:paraId="429F4EF6" w14:textId="77777777" w:rsidR="00041057" w:rsidRDefault="00B24B28">
      <w:pPr>
        <w:pStyle w:val="BodyText"/>
        <w:spacing w:line="259" w:lineRule="auto"/>
        <w:ind w:left="460" w:right="114"/>
        <w:jc w:val="both"/>
      </w:pPr>
      <w:r>
        <w:t>If any section, clause, provision or portion of this Ordinance shall be held invalid or unconstitutional by a recognized court of the Commonwealth, such decision shall not affect the legality of the remaining sections, clauses, provisions or portions of this Ordinance.</w:t>
      </w:r>
    </w:p>
    <w:p w14:paraId="74A508A2" w14:textId="77777777" w:rsidR="00041057" w:rsidRDefault="00041057">
      <w:pPr>
        <w:spacing w:line="259" w:lineRule="auto"/>
        <w:jc w:val="both"/>
        <w:sectPr w:rsidR="00041057">
          <w:footerReference w:type="default" r:id="rId447"/>
          <w:pgSz w:w="12240" w:h="15840"/>
          <w:pgMar w:top="1220" w:right="1320" w:bottom="960" w:left="1700" w:header="0" w:footer="761" w:gutter="0"/>
          <w:pgNumType w:start="149"/>
          <w:cols w:space="720"/>
        </w:sectPr>
      </w:pPr>
    </w:p>
    <w:p w14:paraId="7A4923D0" w14:textId="77777777" w:rsidR="00041057" w:rsidRDefault="00B24B28">
      <w:pPr>
        <w:pStyle w:val="Heading4"/>
        <w:tabs>
          <w:tab w:val="left" w:pos="1904"/>
        </w:tabs>
        <w:spacing w:before="38"/>
      </w:pPr>
      <w:bookmarkStart w:id="121" w:name="SECTION_811_EFFECTIVE_DATE"/>
      <w:bookmarkEnd w:id="121"/>
      <w:r>
        <w:rPr>
          <w:spacing w:val="8"/>
        </w:rPr>
        <w:lastRenderedPageBreak/>
        <w:t>SECTION</w:t>
      </w:r>
      <w:r>
        <w:rPr>
          <w:spacing w:val="10"/>
        </w:rPr>
        <w:t xml:space="preserve"> </w:t>
      </w:r>
      <w:r>
        <w:rPr>
          <w:spacing w:val="6"/>
        </w:rPr>
        <w:t>811</w:t>
      </w:r>
      <w:r>
        <w:rPr>
          <w:spacing w:val="6"/>
        </w:rPr>
        <w:tab/>
      </w:r>
      <w:r>
        <w:rPr>
          <w:spacing w:val="8"/>
        </w:rPr>
        <w:t>EFFECTIVE</w:t>
      </w:r>
      <w:r>
        <w:rPr>
          <w:spacing w:val="4"/>
        </w:rPr>
        <w:t xml:space="preserve"> </w:t>
      </w:r>
      <w:r>
        <w:rPr>
          <w:spacing w:val="10"/>
        </w:rPr>
        <w:t>DATE</w:t>
      </w:r>
    </w:p>
    <w:p w14:paraId="62EFD13B" w14:textId="77777777" w:rsidR="00041057" w:rsidRDefault="00041057">
      <w:pPr>
        <w:pStyle w:val="BodyText"/>
        <w:spacing w:before="6"/>
        <w:rPr>
          <w:b/>
          <w:sz w:val="25"/>
        </w:rPr>
      </w:pPr>
    </w:p>
    <w:p w14:paraId="253AA937" w14:textId="77777777" w:rsidR="00041057" w:rsidRDefault="00B24B28">
      <w:pPr>
        <w:pStyle w:val="BodyText"/>
        <w:ind w:left="460"/>
        <w:jc w:val="both"/>
      </w:pPr>
      <w:r>
        <w:t>This Ordinance shall take effect immediately upon adoption and publication according to law.</w:t>
      </w:r>
    </w:p>
    <w:p w14:paraId="567A6238" w14:textId="77777777" w:rsidR="00041057" w:rsidRDefault="00041057">
      <w:pPr>
        <w:pStyle w:val="BodyText"/>
        <w:spacing w:before="6"/>
        <w:rPr>
          <w:sz w:val="25"/>
        </w:rPr>
      </w:pPr>
    </w:p>
    <w:p w14:paraId="3016E3DF" w14:textId="77777777" w:rsidR="00041057" w:rsidRDefault="00B24B28">
      <w:pPr>
        <w:pStyle w:val="BodyText"/>
        <w:spacing w:line="259" w:lineRule="auto"/>
        <w:ind w:left="460" w:right="115"/>
        <w:jc w:val="both"/>
      </w:pPr>
      <w:r>
        <w:t>Ordinance No. 1992-1, amending Ordinance No. 84-1, adopted by the Board of Supervisors of East Hopewell Township, York County, Pennsylvania into an ordinance the 4th day of November, 1992.</w:t>
      </w:r>
    </w:p>
    <w:p w14:paraId="7930C091" w14:textId="77777777" w:rsidR="00041057" w:rsidRDefault="00041057">
      <w:pPr>
        <w:pStyle w:val="BodyText"/>
        <w:spacing w:before="9"/>
        <w:rPr>
          <w:sz w:val="23"/>
        </w:rPr>
      </w:pPr>
    </w:p>
    <w:p w14:paraId="5E5883B8" w14:textId="77777777" w:rsidR="00041057" w:rsidRDefault="00B24B28">
      <w:pPr>
        <w:pStyle w:val="BodyText"/>
        <w:tabs>
          <w:tab w:val="left" w:pos="6278"/>
        </w:tabs>
        <w:ind w:left="460"/>
        <w:jc w:val="both"/>
      </w:pPr>
      <w:r>
        <w:rPr>
          <w:spacing w:val="6"/>
        </w:rPr>
        <w:t>Attest:</w:t>
      </w:r>
      <w:r>
        <w:rPr>
          <w:spacing w:val="6"/>
        </w:rPr>
        <w:tab/>
        <w:t xml:space="preserve">Board </w:t>
      </w:r>
      <w:r>
        <w:rPr>
          <w:spacing w:val="4"/>
        </w:rPr>
        <w:t>of</w:t>
      </w:r>
      <w:r>
        <w:rPr>
          <w:spacing w:val="13"/>
        </w:rPr>
        <w:t xml:space="preserve"> </w:t>
      </w:r>
      <w:r>
        <w:rPr>
          <w:spacing w:val="8"/>
        </w:rPr>
        <w:t>Supervisors</w:t>
      </w:r>
    </w:p>
    <w:p w14:paraId="04C20C3B" w14:textId="77777777" w:rsidR="00041057" w:rsidRDefault="00B24B28">
      <w:pPr>
        <w:pStyle w:val="BodyText"/>
        <w:spacing w:before="20" w:line="259" w:lineRule="auto"/>
        <w:ind w:left="6273" w:right="290"/>
      </w:pPr>
      <w:r>
        <w:t>East Hopewell Township York County, Pennsylvania</w:t>
      </w:r>
    </w:p>
    <w:p w14:paraId="235BD381" w14:textId="77777777" w:rsidR="00041057" w:rsidRDefault="00041057">
      <w:pPr>
        <w:pStyle w:val="BodyText"/>
        <w:rPr>
          <w:sz w:val="20"/>
        </w:rPr>
      </w:pPr>
    </w:p>
    <w:p w14:paraId="14CDCBD1" w14:textId="77777777" w:rsidR="00041057" w:rsidRDefault="00041057">
      <w:pPr>
        <w:pStyle w:val="BodyText"/>
        <w:rPr>
          <w:sz w:val="20"/>
        </w:rPr>
      </w:pPr>
    </w:p>
    <w:p w14:paraId="3610BD22" w14:textId="77777777" w:rsidR="00041057" w:rsidRDefault="00041057">
      <w:pPr>
        <w:pStyle w:val="BodyText"/>
        <w:spacing w:before="1"/>
        <w:rPr>
          <w:sz w:val="26"/>
        </w:rPr>
      </w:pPr>
    </w:p>
    <w:p w14:paraId="3B34A1A3" w14:textId="77777777" w:rsidR="00041057" w:rsidRDefault="00B24B28">
      <w:pPr>
        <w:pStyle w:val="BodyText"/>
        <w:tabs>
          <w:tab w:val="left" w:pos="4064"/>
          <w:tab w:val="left" w:pos="4784"/>
          <w:tab w:val="left" w:pos="5501"/>
          <w:tab w:val="left" w:pos="8384"/>
        </w:tabs>
        <w:spacing w:before="62" w:line="259" w:lineRule="auto"/>
        <w:ind w:left="460" w:right="833"/>
      </w:pPr>
      <w:r>
        <w:rPr>
          <w:spacing w:val="4"/>
          <w:u w:val="single"/>
        </w:rPr>
        <w:t>/s/</w:t>
      </w:r>
      <w:r>
        <w:rPr>
          <w:spacing w:val="4"/>
          <w:u w:val="single"/>
        </w:rPr>
        <w:tab/>
      </w:r>
      <w:r>
        <w:rPr>
          <w:spacing w:val="4"/>
        </w:rPr>
        <w:tab/>
        <w:t>By:</w:t>
      </w:r>
      <w:r>
        <w:rPr>
          <w:spacing w:val="6"/>
        </w:rPr>
        <w:t xml:space="preserve"> </w:t>
      </w:r>
      <w:r>
        <w:rPr>
          <w:spacing w:val="4"/>
          <w:u w:val="single"/>
        </w:rPr>
        <w:t>/s/</w:t>
      </w:r>
      <w:r>
        <w:rPr>
          <w:u w:val="single"/>
        </w:rPr>
        <w:tab/>
      </w:r>
      <w:r>
        <w:rPr>
          <w:u w:val="single"/>
        </w:rPr>
        <w:tab/>
      </w:r>
      <w:r>
        <w:t xml:space="preserve"> </w:t>
      </w:r>
      <w:r>
        <w:rPr>
          <w:spacing w:val="6"/>
        </w:rPr>
        <w:t xml:space="preserve">                                  </w:t>
      </w:r>
      <w:r>
        <w:rPr>
          <w:spacing w:val="16"/>
        </w:rPr>
        <w:t xml:space="preserve"> </w:t>
      </w:r>
      <w:r>
        <w:rPr>
          <w:spacing w:val="6"/>
        </w:rPr>
        <w:t xml:space="preserve">Martha </w:t>
      </w:r>
      <w:r>
        <w:rPr>
          <w:spacing w:val="3"/>
        </w:rPr>
        <w:t>J.</w:t>
      </w:r>
      <w:r>
        <w:rPr>
          <w:spacing w:val="12"/>
        </w:rPr>
        <w:t xml:space="preserve"> </w:t>
      </w:r>
      <w:r>
        <w:rPr>
          <w:spacing w:val="5"/>
        </w:rPr>
        <w:t>Miller,</w:t>
      </w:r>
      <w:r>
        <w:rPr>
          <w:spacing w:val="7"/>
        </w:rPr>
        <w:t xml:space="preserve"> </w:t>
      </w:r>
      <w:r>
        <w:rPr>
          <w:spacing w:val="6"/>
        </w:rPr>
        <w:t>Secretary</w:t>
      </w:r>
      <w:r>
        <w:rPr>
          <w:spacing w:val="6"/>
        </w:rPr>
        <w:tab/>
      </w:r>
      <w:r>
        <w:rPr>
          <w:spacing w:val="6"/>
        </w:rPr>
        <w:tab/>
      </w:r>
      <w:r>
        <w:rPr>
          <w:spacing w:val="6"/>
        </w:rPr>
        <w:tab/>
      </w:r>
      <w:r>
        <w:rPr>
          <w:spacing w:val="7"/>
        </w:rPr>
        <w:t xml:space="preserve">Harry </w:t>
      </w:r>
      <w:r>
        <w:rPr>
          <w:spacing w:val="3"/>
        </w:rPr>
        <w:t xml:space="preserve">L. </w:t>
      </w:r>
      <w:r>
        <w:rPr>
          <w:spacing w:val="6"/>
        </w:rPr>
        <w:t xml:space="preserve">Miller, </w:t>
      </w:r>
      <w:r>
        <w:rPr>
          <w:spacing w:val="5"/>
        </w:rPr>
        <w:t>Jr.,</w:t>
      </w:r>
      <w:r>
        <w:rPr>
          <w:spacing w:val="2"/>
        </w:rPr>
        <w:t xml:space="preserve"> </w:t>
      </w:r>
      <w:r>
        <w:rPr>
          <w:spacing w:val="9"/>
        </w:rPr>
        <w:t>Chr.</w:t>
      </w:r>
    </w:p>
    <w:p w14:paraId="6D29AD59" w14:textId="77777777" w:rsidR="00041057" w:rsidRDefault="00B24B28">
      <w:pPr>
        <w:pStyle w:val="BodyText"/>
        <w:spacing w:before="1"/>
        <w:ind w:left="460"/>
      </w:pPr>
      <w:r>
        <w:t>East Hopewell Township</w:t>
      </w:r>
    </w:p>
    <w:p w14:paraId="72EC25F1" w14:textId="77777777" w:rsidR="00041057" w:rsidRDefault="00041057">
      <w:pPr>
        <w:pStyle w:val="BodyText"/>
        <w:rPr>
          <w:sz w:val="20"/>
        </w:rPr>
      </w:pPr>
    </w:p>
    <w:p w14:paraId="68787D11" w14:textId="77777777" w:rsidR="00041057" w:rsidRDefault="00041057">
      <w:pPr>
        <w:pStyle w:val="BodyText"/>
        <w:spacing w:before="11"/>
        <w:rPr>
          <w:sz w:val="23"/>
        </w:rPr>
      </w:pPr>
    </w:p>
    <w:p w14:paraId="7162F261" w14:textId="77777777" w:rsidR="00041057" w:rsidRDefault="00B24B28">
      <w:pPr>
        <w:pStyle w:val="BodyText"/>
        <w:tabs>
          <w:tab w:val="left" w:pos="8384"/>
        </w:tabs>
        <w:spacing w:before="62" w:line="259" w:lineRule="auto"/>
        <w:ind w:left="5553" w:right="833" w:hanging="457"/>
      </w:pPr>
      <w:r>
        <w:rPr>
          <w:spacing w:val="4"/>
          <w:u w:val="single"/>
        </w:rPr>
        <w:t>/s/</w:t>
      </w:r>
      <w:r>
        <w:rPr>
          <w:spacing w:val="4"/>
          <w:u w:val="single"/>
        </w:rPr>
        <w:tab/>
      </w:r>
      <w:r>
        <w:rPr>
          <w:spacing w:val="4"/>
          <w:u w:val="single"/>
        </w:rPr>
        <w:tab/>
      </w:r>
      <w:r>
        <w:t xml:space="preserve"> </w:t>
      </w:r>
      <w:r>
        <w:rPr>
          <w:spacing w:val="5"/>
        </w:rPr>
        <w:t xml:space="preserve">Jay D. </w:t>
      </w:r>
      <w:r>
        <w:rPr>
          <w:spacing w:val="6"/>
        </w:rPr>
        <w:t>Miller,</w:t>
      </w:r>
      <w:r>
        <w:rPr>
          <w:spacing w:val="7"/>
        </w:rPr>
        <w:t xml:space="preserve"> </w:t>
      </w:r>
      <w:r>
        <w:rPr>
          <w:spacing w:val="8"/>
        </w:rPr>
        <w:t>Supervisor</w:t>
      </w:r>
    </w:p>
    <w:p w14:paraId="7BF96114" w14:textId="77777777" w:rsidR="00041057" w:rsidRDefault="00041057">
      <w:pPr>
        <w:pStyle w:val="BodyText"/>
        <w:rPr>
          <w:sz w:val="20"/>
        </w:rPr>
      </w:pPr>
    </w:p>
    <w:p w14:paraId="290E478F" w14:textId="77777777" w:rsidR="00041057" w:rsidRDefault="00041057">
      <w:pPr>
        <w:pStyle w:val="BodyText"/>
        <w:rPr>
          <w:sz w:val="20"/>
        </w:rPr>
      </w:pPr>
    </w:p>
    <w:p w14:paraId="23DC0634" w14:textId="77777777" w:rsidR="00041057" w:rsidRDefault="00041057">
      <w:pPr>
        <w:pStyle w:val="BodyText"/>
        <w:rPr>
          <w:sz w:val="26"/>
        </w:rPr>
      </w:pPr>
    </w:p>
    <w:p w14:paraId="4AE6B6C8" w14:textId="77777777" w:rsidR="00041057" w:rsidRDefault="00B24B28">
      <w:pPr>
        <w:pStyle w:val="BodyText"/>
        <w:tabs>
          <w:tab w:val="left" w:pos="7575"/>
        </w:tabs>
        <w:spacing w:before="62" w:line="259" w:lineRule="auto"/>
        <w:ind w:left="5553" w:right="1285"/>
      </w:pPr>
      <w:r>
        <w:rPr>
          <w:spacing w:val="4"/>
          <w:u w:val="single"/>
        </w:rPr>
        <w:t>/s/</w:t>
      </w:r>
      <w:r>
        <w:rPr>
          <w:spacing w:val="4"/>
          <w:u w:val="single"/>
        </w:rPr>
        <w:tab/>
      </w:r>
      <w:r>
        <w:t xml:space="preserve"> </w:t>
      </w:r>
      <w:r>
        <w:rPr>
          <w:spacing w:val="6"/>
        </w:rPr>
        <w:t>Dan Buttorff,</w:t>
      </w:r>
      <w:r>
        <w:rPr>
          <w:spacing w:val="16"/>
        </w:rPr>
        <w:t xml:space="preserve"> </w:t>
      </w:r>
      <w:r>
        <w:rPr>
          <w:spacing w:val="8"/>
        </w:rPr>
        <w:t>Supervisor</w:t>
      </w:r>
    </w:p>
    <w:p w14:paraId="0FFEF1D9" w14:textId="77777777" w:rsidR="00041057" w:rsidRDefault="00041057">
      <w:pPr>
        <w:spacing w:line="259" w:lineRule="auto"/>
        <w:sectPr w:rsidR="00041057">
          <w:pgSz w:w="12240" w:h="15840"/>
          <w:pgMar w:top="1220" w:right="1320" w:bottom="960" w:left="1700" w:header="0" w:footer="761" w:gutter="0"/>
          <w:cols w:space="720"/>
        </w:sectPr>
      </w:pPr>
    </w:p>
    <w:p w14:paraId="4290C77B" w14:textId="77777777" w:rsidR="00041057" w:rsidRDefault="00041057">
      <w:pPr>
        <w:pStyle w:val="BodyText"/>
        <w:rPr>
          <w:sz w:val="20"/>
        </w:rPr>
      </w:pPr>
    </w:p>
    <w:p w14:paraId="4741959F" w14:textId="77777777" w:rsidR="00041057" w:rsidRDefault="00041057">
      <w:pPr>
        <w:pStyle w:val="BodyText"/>
        <w:rPr>
          <w:sz w:val="20"/>
        </w:rPr>
      </w:pPr>
    </w:p>
    <w:p w14:paraId="3A15C9BB" w14:textId="77777777" w:rsidR="00041057" w:rsidRDefault="00041057">
      <w:pPr>
        <w:pStyle w:val="BodyText"/>
        <w:rPr>
          <w:sz w:val="20"/>
        </w:rPr>
      </w:pPr>
    </w:p>
    <w:p w14:paraId="70E8E405" w14:textId="77777777" w:rsidR="00041057" w:rsidRDefault="00041057">
      <w:pPr>
        <w:pStyle w:val="BodyText"/>
        <w:rPr>
          <w:sz w:val="20"/>
        </w:rPr>
      </w:pPr>
    </w:p>
    <w:p w14:paraId="318092E5" w14:textId="77777777" w:rsidR="00041057" w:rsidRDefault="00041057">
      <w:pPr>
        <w:pStyle w:val="BodyText"/>
        <w:rPr>
          <w:sz w:val="20"/>
        </w:rPr>
      </w:pPr>
    </w:p>
    <w:p w14:paraId="2C90376E" w14:textId="77777777" w:rsidR="00041057" w:rsidRDefault="00041057">
      <w:pPr>
        <w:pStyle w:val="BodyText"/>
        <w:rPr>
          <w:sz w:val="20"/>
        </w:rPr>
      </w:pPr>
    </w:p>
    <w:p w14:paraId="33AB4171" w14:textId="77777777" w:rsidR="00041057" w:rsidRDefault="00041057">
      <w:pPr>
        <w:pStyle w:val="BodyText"/>
        <w:rPr>
          <w:sz w:val="20"/>
        </w:rPr>
      </w:pPr>
    </w:p>
    <w:p w14:paraId="4BFA54A8" w14:textId="77777777" w:rsidR="00041057" w:rsidRDefault="00041057">
      <w:pPr>
        <w:pStyle w:val="BodyText"/>
        <w:rPr>
          <w:sz w:val="20"/>
        </w:rPr>
      </w:pPr>
    </w:p>
    <w:p w14:paraId="5D8E8B3E" w14:textId="77777777" w:rsidR="00041057" w:rsidRDefault="00041057">
      <w:pPr>
        <w:pStyle w:val="BodyText"/>
        <w:rPr>
          <w:sz w:val="20"/>
        </w:rPr>
      </w:pPr>
    </w:p>
    <w:p w14:paraId="4080BE0A" w14:textId="77777777" w:rsidR="00041057" w:rsidRDefault="00041057">
      <w:pPr>
        <w:pStyle w:val="BodyText"/>
        <w:rPr>
          <w:sz w:val="20"/>
        </w:rPr>
      </w:pPr>
    </w:p>
    <w:p w14:paraId="26074A6B" w14:textId="77777777" w:rsidR="00041057" w:rsidRDefault="00041057">
      <w:pPr>
        <w:pStyle w:val="BodyText"/>
        <w:rPr>
          <w:sz w:val="20"/>
        </w:rPr>
      </w:pPr>
    </w:p>
    <w:p w14:paraId="00BEBAF9" w14:textId="77777777" w:rsidR="00041057" w:rsidRDefault="00041057">
      <w:pPr>
        <w:pStyle w:val="BodyText"/>
        <w:rPr>
          <w:sz w:val="20"/>
        </w:rPr>
      </w:pPr>
    </w:p>
    <w:p w14:paraId="30179C9A" w14:textId="77777777" w:rsidR="00041057" w:rsidRDefault="00041057">
      <w:pPr>
        <w:pStyle w:val="BodyText"/>
        <w:rPr>
          <w:sz w:val="20"/>
        </w:rPr>
      </w:pPr>
    </w:p>
    <w:p w14:paraId="14DF97FD" w14:textId="77777777" w:rsidR="00041057" w:rsidRDefault="00041057">
      <w:pPr>
        <w:pStyle w:val="BodyText"/>
        <w:rPr>
          <w:sz w:val="20"/>
        </w:rPr>
      </w:pPr>
    </w:p>
    <w:p w14:paraId="60D6944C" w14:textId="77777777" w:rsidR="00041057" w:rsidRDefault="00041057">
      <w:pPr>
        <w:pStyle w:val="BodyText"/>
        <w:rPr>
          <w:sz w:val="20"/>
        </w:rPr>
      </w:pPr>
    </w:p>
    <w:p w14:paraId="2303FF77" w14:textId="77777777" w:rsidR="00041057" w:rsidRDefault="00041057">
      <w:pPr>
        <w:pStyle w:val="BodyText"/>
        <w:rPr>
          <w:sz w:val="20"/>
        </w:rPr>
      </w:pPr>
    </w:p>
    <w:p w14:paraId="6B6C3DE9" w14:textId="77777777" w:rsidR="00041057" w:rsidRDefault="00041057">
      <w:pPr>
        <w:pStyle w:val="BodyText"/>
        <w:rPr>
          <w:sz w:val="20"/>
        </w:rPr>
      </w:pPr>
    </w:p>
    <w:p w14:paraId="32901100" w14:textId="77777777" w:rsidR="00041057" w:rsidRDefault="00041057">
      <w:pPr>
        <w:pStyle w:val="BodyText"/>
        <w:rPr>
          <w:sz w:val="20"/>
        </w:rPr>
      </w:pPr>
    </w:p>
    <w:p w14:paraId="5BE9027E" w14:textId="77777777" w:rsidR="00041057" w:rsidRDefault="00041057">
      <w:pPr>
        <w:pStyle w:val="BodyText"/>
        <w:rPr>
          <w:sz w:val="20"/>
        </w:rPr>
      </w:pPr>
    </w:p>
    <w:p w14:paraId="15117F48" w14:textId="77777777" w:rsidR="00041057" w:rsidRDefault="00041057">
      <w:pPr>
        <w:pStyle w:val="BodyText"/>
        <w:rPr>
          <w:sz w:val="20"/>
        </w:rPr>
      </w:pPr>
    </w:p>
    <w:p w14:paraId="5B4CA906" w14:textId="77777777" w:rsidR="00041057" w:rsidRDefault="00041057">
      <w:pPr>
        <w:pStyle w:val="BodyText"/>
        <w:rPr>
          <w:sz w:val="20"/>
        </w:rPr>
      </w:pPr>
    </w:p>
    <w:p w14:paraId="26FD2A0A" w14:textId="77777777" w:rsidR="00041057" w:rsidRDefault="00041057">
      <w:pPr>
        <w:pStyle w:val="BodyText"/>
        <w:rPr>
          <w:sz w:val="20"/>
        </w:rPr>
      </w:pPr>
    </w:p>
    <w:p w14:paraId="594299D2" w14:textId="77777777" w:rsidR="00041057" w:rsidRDefault="00041057">
      <w:pPr>
        <w:pStyle w:val="BodyText"/>
        <w:rPr>
          <w:sz w:val="20"/>
        </w:rPr>
      </w:pPr>
    </w:p>
    <w:p w14:paraId="6B140579" w14:textId="77777777" w:rsidR="00041057" w:rsidRDefault="00041057">
      <w:pPr>
        <w:pStyle w:val="BodyText"/>
        <w:rPr>
          <w:sz w:val="20"/>
        </w:rPr>
      </w:pPr>
    </w:p>
    <w:p w14:paraId="7A22DA48" w14:textId="77777777" w:rsidR="00041057" w:rsidRDefault="00041057">
      <w:pPr>
        <w:pStyle w:val="BodyText"/>
        <w:spacing w:before="2"/>
        <w:rPr>
          <w:sz w:val="18"/>
        </w:rPr>
      </w:pPr>
    </w:p>
    <w:p w14:paraId="261CE894" w14:textId="77777777" w:rsidR="00041057" w:rsidRDefault="00B24B28">
      <w:pPr>
        <w:spacing w:before="40" w:line="504" w:lineRule="auto"/>
        <w:ind w:left="3629" w:right="925" w:firstLine="81"/>
        <w:rPr>
          <w:b/>
          <w:sz w:val="34"/>
        </w:rPr>
      </w:pPr>
      <w:bookmarkStart w:id="122" w:name="ARTICLE_IX____APPENDICES"/>
      <w:bookmarkEnd w:id="122"/>
      <w:r>
        <w:rPr>
          <w:b/>
          <w:sz w:val="34"/>
        </w:rPr>
        <w:t>ARTICLE IX APPENDICES</w:t>
      </w:r>
    </w:p>
    <w:p w14:paraId="3E134950" w14:textId="77777777" w:rsidR="00041057" w:rsidRDefault="00041057">
      <w:pPr>
        <w:spacing w:line="504" w:lineRule="auto"/>
        <w:rPr>
          <w:sz w:val="34"/>
        </w:rPr>
        <w:sectPr w:rsidR="00041057">
          <w:pgSz w:w="12240" w:h="15840"/>
          <w:pgMar w:top="1500" w:right="1720" w:bottom="960" w:left="1720" w:header="0" w:footer="761" w:gutter="0"/>
          <w:cols w:space="720"/>
        </w:sectPr>
      </w:pPr>
    </w:p>
    <w:p w14:paraId="04F049D9" w14:textId="77777777" w:rsidR="00041057" w:rsidRDefault="00041057">
      <w:pPr>
        <w:pStyle w:val="BodyText"/>
        <w:spacing w:before="4"/>
        <w:rPr>
          <w:sz w:val="17"/>
        </w:rPr>
      </w:pPr>
    </w:p>
    <w:p w14:paraId="114DBDC3" w14:textId="77777777" w:rsidR="00041057" w:rsidRDefault="00041057">
      <w:pPr>
        <w:rPr>
          <w:sz w:val="17"/>
        </w:rPr>
        <w:sectPr w:rsidR="00041057">
          <w:footerReference w:type="default" r:id="rId448"/>
          <w:pgSz w:w="12240" w:h="15840"/>
          <w:pgMar w:top="1500" w:right="1720" w:bottom="280" w:left="1720" w:header="0" w:footer="0" w:gutter="0"/>
          <w:cols w:space="720"/>
        </w:sectPr>
      </w:pPr>
    </w:p>
    <w:p w14:paraId="6E759098" w14:textId="77777777" w:rsidR="00041057" w:rsidRDefault="00041057">
      <w:pPr>
        <w:pStyle w:val="BodyText"/>
        <w:rPr>
          <w:sz w:val="20"/>
        </w:rPr>
      </w:pPr>
    </w:p>
    <w:p w14:paraId="2F38FE3F" w14:textId="77777777" w:rsidR="00041057" w:rsidRDefault="00041057">
      <w:pPr>
        <w:pStyle w:val="BodyText"/>
        <w:rPr>
          <w:sz w:val="20"/>
        </w:rPr>
      </w:pPr>
    </w:p>
    <w:p w14:paraId="387E876F" w14:textId="77777777" w:rsidR="00041057" w:rsidRDefault="00041057">
      <w:pPr>
        <w:pStyle w:val="BodyText"/>
        <w:rPr>
          <w:sz w:val="20"/>
        </w:rPr>
      </w:pPr>
    </w:p>
    <w:p w14:paraId="691E9147" w14:textId="77777777" w:rsidR="00041057" w:rsidRDefault="00041057">
      <w:pPr>
        <w:pStyle w:val="BodyText"/>
        <w:rPr>
          <w:sz w:val="20"/>
        </w:rPr>
      </w:pPr>
    </w:p>
    <w:p w14:paraId="54B83678" w14:textId="77777777" w:rsidR="00041057" w:rsidRDefault="00041057">
      <w:pPr>
        <w:pStyle w:val="BodyText"/>
        <w:rPr>
          <w:sz w:val="20"/>
        </w:rPr>
      </w:pPr>
    </w:p>
    <w:p w14:paraId="3A0E8617" w14:textId="77777777" w:rsidR="00041057" w:rsidRDefault="00041057">
      <w:pPr>
        <w:pStyle w:val="BodyText"/>
        <w:rPr>
          <w:sz w:val="20"/>
        </w:rPr>
      </w:pPr>
    </w:p>
    <w:p w14:paraId="5A3AFACB" w14:textId="77777777" w:rsidR="00041057" w:rsidRDefault="00041057">
      <w:pPr>
        <w:pStyle w:val="BodyText"/>
        <w:rPr>
          <w:sz w:val="20"/>
        </w:rPr>
      </w:pPr>
    </w:p>
    <w:p w14:paraId="23B420CE" w14:textId="77777777" w:rsidR="00041057" w:rsidRDefault="00041057">
      <w:pPr>
        <w:pStyle w:val="BodyText"/>
        <w:rPr>
          <w:sz w:val="20"/>
        </w:rPr>
      </w:pPr>
    </w:p>
    <w:p w14:paraId="505B3742" w14:textId="77777777" w:rsidR="00041057" w:rsidRDefault="00041057">
      <w:pPr>
        <w:pStyle w:val="BodyText"/>
        <w:rPr>
          <w:sz w:val="20"/>
        </w:rPr>
      </w:pPr>
    </w:p>
    <w:p w14:paraId="5663B033" w14:textId="77777777" w:rsidR="00041057" w:rsidRDefault="00041057">
      <w:pPr>
        <w:pStyle w:val="BodyText"/>
        <w:rPr>
          <w:sz w:val="29"/>
        </w:rPr>
      </w:pPr>
    </w:p>
    <w:p w14:paraId="496B6A78" w14:textId="77777777" w:rsidR="00041057" w:rsidRDefault="00B24B28">
      <w:pPr>
        <w:spacing w:before="54"/>
        <w:ind w:left="2493" w:right="1784"/>
        <w:jc w:val="center"/>
        <w:rPr>
          <w:b/>
          <w:sz w:val="26"/>
        </w:rPr>
      </w:pPr>
      <w:bookmarkStart w:id="123" w:name="APPENDIX_1__DETERMINING_SHADOW_PATTERN"/>
      <w:bookmarkEnd w:id="123"/>
      <w:r>
        <w:rPr>
          <w:b/>
          <w:sz w:val="26"/>
        </w:rPr>
        <w:t>APPENDIX 1</w:t>
      </w:r>
    </w:p>
    <w:p w14:paraId="38E0648C" w14:textId="77777777" w:rsidR="00041057" w:rsidRDefault="00041057">
      <w:pPr>
        <w:pStyle w:val="BodyText"/>
        <w:spacing w:before="6"/>
        <w:rPr>
          <w:b/>
          <w:sz w:val="21"/>
        </w:rPr>
      </w:pPr>
    </w:p>
    <w:p w14:paraId="137E185E" w14:textId="77777777" w:rsidR="00041057" w:rsidRDefault="00B24B28">
      <w:pPr>
        <w:ind w:left="2493" w:right="1788"/>
        <w:jc w:val="center"/>
        <w:rPr>
          <w:b/>
          <w:sz w:val="26"/>
        </w:rPr>
      </w:pPr>
      <w:r>
        <w:rPr>
          <w:b/>
          <w:sz w:val="26"/>
        </w:rPr>
        <w:t>DETERMINING SHADOW PATTERN</w:t>
      </w:r>
    </w:p>
    <w:p w14:paraId="677988E4" w14:textId="77777777" w:rsidR="00041057" w:rsidRDefault="00041057">
      <w:pPr>
        <w:jc w:val="center"/>
        <w:rPr>
          <w:sz w:val="26"/>
        </w:rPr>
        <w:sectPr w:rsidR="00041057">
          <w:footerReference w:type="default" r:id="rId449"/>
          <w:pgSz w:w="12240" w:h="15840"/>
          <w:pgMar w:top="1500" w:right="1720" w:bottom="960" w:left="1720" w:header="0" w:footer="761" w:gutter="0"/>
          <w:cols w:space="720"/>
        </w:sectPr>
      </w:pPr>
    </w:p>
    <w:p w14:paraId="3C857C41" w14:textId="77777777" w:rsidR="00041057" w:rsidRDefault="00041057">
      <w:pPr>
        <w:pStyle w:val="BodyText"/>
        <w:spacing w:before="4"/>
        <w:rPr>
          <w:sz w:val="17"/>
        </w:rPr>
      </w:pPr>
    </w:p>
    <w:p w14:paraId="67FC92E4" w14:textId="77777777" w:rsidR="00041057" w:rsidRDefault="00041057">
      <w:pPr>
        <w:rPr>
          <w:sz w:val="17"/>
        </w:rPr>
        <w:sectPr w:rsidR="00041057">
          <w:footerReference w:type="default" r:id="rId450"/>
          <w:pgSz w:w="12240" w:h="15840"/>
          <w:pgMar w:top="1500" w:right="1720" w:bottom="280" w:left="1720" w:header="0" w:footer="0" w:gutter="0"/>
          <w:cols w:space="720"/>
        </w:sectPr>
      </w:pPr>
    </w:p>
    <w:p w14:paraId="5F9C2764" w14:textId="77777777" w:rsidR="00041057" w:rsidRDefault="00B24B28">
      <w:pPr>
        <w:pStyle w:val="Heading4"/>
        <w:spacing w:before="38" w:line="518" w:lineRule="auto"/>
        <w:ind w:left="3006" w:right="2747" w:firstLine="1279"/>
      </w:pPr>
      <w:r>
        <w:rPr>
          <w:noProof/>
        </w:rPr>
        <w:lastRenderedPageBreak/>
        <w:drawing>
          <wp:anchor distT="0" distB="0" distL="0" distR="0" simplePos="0" relativeHeight="251638272" behindDoc="0" locked="0" layoutInCell="1" allowOverlap="1" wp14:anchorId="60EEFC44" wp14:editId="4B509E2F">
            <wp:simplePos x="0" y="0"/>
            <wp:positionH relativeFrom="page">
              <wp:posOffset>4459985</wp:posOffset>
            </wp:positionH>
            <wp:positionV relativeFrom="page">
              <wp:posOffset>6987540</wp:posOffset>
            </wp:positionV>
            <wp:extent cx="1626107" cy="2626614"/>
            <wp:effectExtent l="0" t="0" r="0" b="0"/>
            <wp:wrapNone/>
            <wp:docPr id="17" name="image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3.jpeg"/>
                    <pic:cNvPicPr/>
                  </pic:nvPicPr>
                  <pic:blipFill>
                    <a:blip r:embed="rId451" cstate="print"/>
                    <a:stretch>
                      <a:fillRect/>
                    </a:stretch>
                  </pic:blipFill>
                  <pic:spPr>
                    <a:xfrm>
                      <a:off x="0" y="0"/>
                      <a:ext cx="1626107" cy="2626614"/>
                    </a:xfrm>
                    <a:prstGeom prst="rect">
                      <a:avLst/>
                    </a:prstGeom>
                  </pic:spPr>
                </pic:pic>
              </a:graphicData>
            </a:graphic>
          </wp:anchor>
        </w:drawing>
      </w:r>
      <w:bookmarkStart w:id="124" w:name="_TOC_250001"/>
      <w:bookmarkEnd w:id="124"/>
      <w:r>
        <w:t>APPENDIX 1 DETERMINING SHADOW PATTERN</w:t>
      </w:r>
    </w:p>
    <w:p w14:paraId="04A01D1F" w14:textId="77777777" w:rsidR="00041057" w:rsidRDefault="00B24B28">
      <w:pPr>
        <w:pStyle w:val="BodyText"/>
        <w:spacing w:line="237" w:lineRule="auto"/>
        <w:ind w:left="100" w:right="116"/>
        <w:rPr>
          <w:sz w:val="24"/>
        </w:rPr>
      </w:pPr>
      <w:r>
        <w:t xml:space="preserve">The shadow pattern for a building, (or tree) can be determined by treating the building as a </w:t>
      </w:r>
      <w:r>
        <w:rPr>
          <w:sz w:val="24"/>
        </w:rPr>
        <w:t>number of poles:</w:t>
      </w:r>
    </w:p>
    <w:p w14:paraId="0D89D00F" w14:textId="77777777" w:rsidR="00041057" w:rsidRDefault="00B24B28">
      <w:pPr>
        <w:pStyle w:val="BodyText"/>
        <w:spacing w:before="10"/>
        <w:rPr>
          <w:sz w:val="9"/>
        </w:rPr>
      </w:pPr>
      <w:r>
        <w:rPr>
          <w:noProof/>
        </w:rPr>
        <w:drawing>
          <wp:anchor distT="0" distB="0" distL="0" distR="0" simplePos="0" relativeHeight="251637248" behindDoc="0" locked="0" layoutInCell="1" allowOverlap="1" wp14:anchorId="6ED156F9" wp14:editId="70028FDB">
            <wp:simplePos x="0" y="0"/>
            <wp:positionH relativeFrom="page">
              <wp:posOffset>1624583</wp:posOffset>
            </wp:positionH>
            <wp:positionV relativeFrom="paragraph">
              <wp:posOffset>97307</wp:posOffset>
            </wp:positionV>
            <wp:extent cx="4529160" cy="1728501"/>
            <wp:effectExtent l="0" t="0" r="0" b="0"/>
            <wp:wrapTopAndBottom/>
            <wp:docPr id="19" name="image2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4.jpeg"/>
                    <pic:cNvPicPr/>
                  </pic:nvPicPr>
                  <pic:blipFill>
                    <a:blip r:embed="rId452" cstate="print"/>
                    <a:stretch>
                      <a:fillRect/>
                    </a:stretch>
                  </pic:blipFill>
                  <pic:spPr>
                    <a:xfrm>
                      <a:off x="0" y="0"/>
                      <a:ext cx="4529160" cy="1728501"/>
                    </a:xfrm>
                    <a:prstGeom prst="rect">
                      <a:avLst/>
                    </a:prstGeom>
                  </pic:spPr>
                </pic:pic>
              </a:graphicData>
            </a:graphic>
          </wp:anchor>
        </w:drawing>
      </w:r>
    </w:p>
    <w:p w14:paraId="7AFF7FDA" w14:textId="77777777" w:rsidR="00041057" w:rsidRDefault="00041057">
      <w:pPr>
        <w:pStyle w:val="BodyText"/>
        <w:rPr>
          <w:sz w:val="24"/>
        </w:rPr>
      </w:pPr>
    </w:p>
    <w:p w14:paraId="36D8B513" w14:textId="77777777" w:rsidR="00041057" w:rsidRDefault="00041057">
      <w:pPr>
        <w:pStyle w:val="BodyText"/>
        <w:spacing w:before="7"/>
        <w:rPr>
          <w:sz w:val="34"/>
        </w:rPr>
      </w:pPr>
    </w:p>
    <w:p w14:paraId="32A75C84" w14:textId="77777777" w:rsidR="00041057" w:rsidRDefault="00B24B28">
      <w:pPr>
        <w:pStyle w:val="BodyText"/>
        <w:spacing w:before="1" w:line="259" w:lineRule="auto"/>
        <w:ind w:left="100" w:right="120"/>
      </w:pPr>
      <w:r>
        <w:t>The shadow lengths for each pole are laid out for the critical times of day. The composite of all shadows for all poles yields the pattern for the building.</w:t>
      </w:r>
    </w:p>
    <w:p w14:paraId="5994F9C9" w14:textId="77777777" w:rsidR="00041057" w:rsidRDefault="00041057">
      <w:pPr>
        <w:pStyle w:val="BodyText"/>
        <w:spacing w:before="10"/>
        <w:rPr>
          <w:sz w:val="23"/>
        </w:rPr>
      </w:pPr>
    </w:p>
    <w:p w14:paraId="433F78F3" w14:textId="055688F0" w:rsidR="00041057" w:rsidRDefault="00C22427">
      <w:pPr>
        <w:pStyle w:val="BodyText"/>
        <w:spacing w:line="256" w:lineRule="auto"/>
        <w:ind w:left="100" w:right="117" w:firstLine="1900"/>
        <w:jc w:val="both"/>
      </w:pPr>
      <w:r>
        <w:rPr>
          <w:noProof/>
        </w:rPr>
        <mc:AlternateContent>
          <mc:Choice Requires="wps">
            <w:drawing>
              <wp:anchor distT="0" distB="0" distL="114300" distR="114300" simplePos="0" relativeHeight="251668992" behindDoc="1" locked="0" layoutInCell="1" allowOverlap="1" wp14:anchorId="2D55B913" wp14:editId="7C55DEF0">
                <wp:simplePos x="0" y="0"/>
                <wp:positionH relativeFrom="page">
                  <wp:posOffset>914400</wp:posOffset>
                </wp:positionH>
                <wp:positionV relativeFrom="paragraph">
                  <wp:posOffset>24130</wp:posOffset>
                </wp:positionV>
                <wp:extent cx="1208405" cy="139700"/>
                <wp:effectExtent l="0" t="0" r="1270" b="0"/>
                <wp:wrapNone/>
                <wp:docPr id="134362562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2880A" w14:textId="77777777" w:rsidR="00041057" w:rsidRDefault="00B24B28">
                            <w:pPr>
                              <w:pStyle w:val="BodyText"/>
                              <w:spacing w:line="215" w:lineRule="exact"/>
                            </w:pPr>
                            <w:r>
                              <w:t>For York County (40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5B913" id="Text Box 33" o:spid="_x0000_s1032" type="#_x0000_t202" style="position:absolute;left:0;text-align:left;margin-left:1in;margin-top:1.9pt;width:95.15pt;height:11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" filled="f" stroked="f">
                <v:textbox inset="0,0,0,0">
                  <w:txbxContent>
                    <w:p w14:paraId="39E2880A" w14:textId="77777777" w:rsidR="00041057" w:rsidRDefault="00B24B28">
                      <w:pPr>
                        <w:pStyle w:val="BodyText"/>
                        <w:spacing w:line="215" w:lineRule="exact"/>
                      </w:pPr>
                      <w:r>
                        <w:t>For York County (40</w:t>
                      </w:r>
                    </w:p>
                  </w:txbxContent>
                </v:textbox>
                <w10:wrap anchorx="page"/>
              </v:shape>
            </w:pict>
          </mc:Fallback>
        </mc:AlternateContent>
      </w:r>
      <w:r w:rsidR="00B24B28">
        <w:rPr>
          <w:rFonts w:ascii="WP MathA" w:hAnsi="WP MathA"/>
        </w:rPr>
        <w:t>�</w:t>
      </w:r>
      <w:r w:rsidR="00B24B28">
        <w:rPr>
          <w:spacing w:val="-8"/>
        </w:rPr>
        <w:t xml:space="preserve"> </w:t>
      </w:r>
      <w:r w:rsidR="00B24B28">
        <w:rPr>
          <w:spacing w:val="3"/>
        </w:rPr>
        <w:t>North</w:t>
      </w:r>
      <w:r w:rsidR="00B24B28">
        <w:rPr>
          <w:spacing w:val="-7"/>
        </w:rPr>
        <w:t xml:space="preserve"> </w:t>
      </w:r>
      <w:r w:rsidR="00B24B28">
        <w:rPr>
          <w:spacing w:val="4"/>
        </w:rPr>
        <w:t>Latitude)</w:t>
      </w:r>
      <w:r w:rsidR="00B24B28">
        <w:rPr>
          <w:spacing w:val="-6"/>
        </w:rPr>
        <w:t xml:space="preserve"> </w:t>
      </w:r>
      <w:r w:rsidR="00B24B28">
        <w:rPr>
          <w:spacing w:val="2"/>
        </w:rPr>
        <w:t>the</w:t>
      </w:r>
      <w:r w:rsidR="00B24B28">
        <w:rPr>
          <w:spacing w:val="-6"/>
        </w:rPr>
        <w:t xml:space="preserve"> </w:t>
      </w:r>
      <w:r w:rsidR="00B24B28">
        <w:rPr>
          <w:spacing w:val="4"/>
        </w:rPr>
        <w:t>shadow</w:t>
      </w:r>
      <w:r w:rsidR="00B24B28">
        <w:rPr>
          <w:spacing w:val="-9"/>
        </w:rPr>
        <w:t xml:space="preserve"> </w:t>
      </w:r>
      <w:r w:rsidR="00B24B28">
        <w:rPr>
          <w:spacing w:val="4"/>
        </w:rPr>
        <w:t>lengths</w:t>
      </w:r>
      <w:r w:rsidR="00B24B28">
        <w:rPr>
          <w:spacing w:val="-6"/>
        </w:rPr>
        <w:t xml:space="preserve"> </w:t>
      </w:r>
      <w:r w:rsidR="00B24B28">
        <w:rPr>
          <w:spacing w:val="3"/>
        </w:rPr>
        <w:t>are</w:t>
      </w:r>
      <w:r w:rsidR="00B24B28">
        <w:rPr>
          <w:spacing w:val="-7"/>
        </w:rPr>
        <w:t xml:space="preserve"> </w:t>
      </w:r>
      <w:r w:rsidR="00B24B28">
        <w:rPr>
          <w:spacing w:val="4"/>
        </w:rPr>
        <w:t>laid</w:t>
      </w:r>
      <w:r w:rsidR="00B24B28">
        <w:rPr>
          <w:spacing w:val="-7"/>
        </w:rPr>
        <w:t xml:space="preserve"> </w:t>
      </w:r>
      <w:r w:rsidR="00B24B28">
        <w:rPr>
          <w:spacing w:val="2"/>
        </w:rPr>
        <w:t>out</w:t>
      </w:r>
      <w:r w:rsidR="00B24B28">
        <w:rPr>
          <w:spacing w:val="-6"/>
        </w:rPr>
        <w:t xml:space="preserve"> </w:t>
      </w:r>
      <w:r w:rsidR="00B24B28">
        <w:rPr>
          <w:spacing w:val="3"/>
        </w:rPr>
        <w:t>for</w:t>
      </w:r>
      <w:r w:rsidR="00B24B28">
        <w:rPr>
          <w:spacing w:val="-6"/>
        </w:rPr>
        <w:t xml:space="preserve"> </w:t>
      </w:r>
      <w:r w:rsidR="00B24B28">
        <w:rPr>
          <w:spacing w:val="3"/>
        </w:rPr>
        <w:t>9:00</w:t>
      </w:r>
      <w:r w:rsidR="00B24B28">
        <w:rPr>
          <w:spacing w:val="-9"/>
        </w:rPr>
        <w:t xml:space="preserve"> </w:t>
      </w:r>
      <w:r w:rsidR="00B24B28">
        <w:rPr>
          <w:spacing w:val="3"/>
        </w:rPr>
        <w:t>a.m.,</w:t>
      </w:r>
      <w:r w:rsidR="00B24B28">
        <w:rPr>
          <w:spacing w:val="-11"/>
        </w:rPr>
        <w:t xml:space="preserve"> </w:t>
      </w:r>
      <w:r w:rsidR="00B24B28">
        <w:rPr>
          <w:spacing w:val="3"/>
        </w:rPr>
        <w:t>noon</w:t>
      </w:r>
      <w:r w:rsidR="00B24B28">
        <w:rPr>
          <w:spacing w:val="-7"/>
        </w:rPr>
        <w:t xml:space="preserve"> </w:t>
      </w:r>
      <w:r w:rsidR="00B24B28">
        <w:rPr>
          <w:spacing w:val="2"/>
        </w:rPr>
        <w:t>and</w:t>
      </w:r>
      <w:r w:rsidR="00B24B28">
        <w:rPr>
          <w:spacing w:val="-9"/>
        </w:rPr>
        <w:t xml:space="preserve"> </w:t>
      </w:r>
      <w:r w:rsidR="00B24B28">
        <w:rPr>
          <w:spacing w:val="3"/>
        </w:rPr>
        <w:t>3:00</w:t>
      </w:r>
      <w:r w:rsidR="00B24B28">
        <w:rPr>
          <w:spacing w:val="-9"/>
        </w:rPr>
        <w:t xml:space="preserve"> </w:t>
      </w:r>
      <w:r w:rsidR="00B24B28">
        <w:rPr>
          <w:spacing w:val="3"/>
        </w:rPr>
        <w:t>p.m.</w:t>
      </w:r>
      <w:r w:rsidR="00B24B28">
        <w:rPr>
          <w:spacing w:val="-11"/>
        </w:rPr>
        <w:t xml:space="preserve"> </w:t>
      </w:r>
      <w:r w:rsidR="00B24B28">
        <w:rPr>
          <w:spacing w:val="-66"/>
        </w:rPr>
        <w:t>On</w:t>
      </w:r>
      <w:r w:rsidR="00B24B28">
        <w:rPr>
          <w:spacing w:val="-53"/>
        </w:rPr>
        <w:t xml:space="preserve"> </w:t>
      </w:r>
      <w:r w:rsidR="00B24B28">
        <w:rPr>
          <w:spacing w:val="4"/>
        </w:rPr>
        <w:t xml:space="preserve">short </w:t>
      </w:r>
      <w:r w:rsidR="00B24B28">
        <w:rPr>
          <w:spacing w:val="5"/>
        </w:rPr>
        <w:t xml:space="preserve">winter </w:t>
      </w:r>
      <w:r w:rsidR="00B24B28">
        <w:rPr>
          <w:spacing w:val="3"/>
        </w:rPr>
        <w:t xml:space="preserve">days </w:t>
      </w:r>
      <w:r w:rsidR="00B24B28">
        <w:rPr>
          <w:spacing w:val="4"/>
        </w:rPr>
        <w:t xml:space="preserve">this </w:t>
      </w:r>
      <w:r w:rsidR="00B24B28">
        <w:rPr>
          <w:spacing w:val="3"/>
        </w:rPr>
        <w:t xml:space="preserve">is when </w:t>
      </w:r>
      <w:r w:rsidR="00B24B28">
        <w:rPr>
          <w:spacing w:val="4"/>
        </w:rPr>
        <w:t xml:space="preserve">the </w:t>
      </w:r>
      <w:r w:rsidR="00B24B28">
        <w:rPr>
          <w:spacing w:val="3"/>
        </w:rPr>
        <w:t xml:space="preserve">most </w:t>
      </w:r>
      <w:r w:rsidR="00B24B28">
        <w:rPr>
          <w:spacing w:val="4"/>
        </w:rPr>
        <w:t xml:space="preserve">solar energy </w:t>
      </w:r>
      <w:r w:rsidR="00B24B28">
        <w:rPr>
          <w:spacing w:val="3"/>
        </w:rPr>
        <w:t xml:space="preserve">is </w:t>
      </w:r>
      <w:r w:rsidR="00B24B28">
        <w:rPr>
          <w:spacing w:val="5"/>
        </w:rPr>
        <w:t xml:space="preserve">available. </w:t>
      </w:r>
      <w:r w:rsidR="00B24B28">
        <w:rPr>
          <w:spacing w:val="4"/>
        </w:rPr>
        <w:t xml:space="preserve">For </w:t>
      </w:r>
      <w:r w:rsidR="00B24B28">
        <w:rPr>
          <w:spacing w:val="5"/>
        </w:rPr>
        <w:t xml:space="preserve">instance, </w:t>
      </w:r>
      <w:r w:rsidR="00B24B28">
        <w:t xml:space="preserve">on </w:t>
      </w:r>
      <w:r w:rsidR="00B24B28">
        <w:rPr>
          <w:spacing w:val="4"/>
        </w:rPr>
        <w:t xml:space="preserve">December 21st, </w:t>
      </w:r>
      <w:r w:rsidR="00B24B28">
        <w:rPr>
          <w:spacing w:val="6"/>
        </w:rPr>
        <w:t>the</w:t>
      </w:r>
      <w:r w:rsidR="00B24B28">
        <w:rPr>
          <w:spacing w:val="67"/>
        </w:rPr>
        <w:t xml:space="preserve"> </w:t>
      </w:r>
      <w:r w:rsidR="00B24B28">
        <w:rPr>
          <w:spacing w:val="5"/>
        </w:rPr>
        <w:t>shortest</w:t>
      </w:r>
      <w:r w:rsidR="00B24B28">
        <w:rPr>
          <w:spacing w:val="-1"/>
        </w:rPr>
        <w:t xml:space="preserve"> </w:t>
      </w:r>
      <w:r w:rsidR="00B24B28">
        <w:rPr>
          <w:spacing w:val="4"/>
        </w:rPr>
        <w:t>day</w:t>
      </w:r>
      <w:r w:rsidR="00B24B28">
        <w:rPr>
          <w:spacing w:val="-2"/>
        </w:rPr>
        <w:t xml:space="preserve"> </w:t>
      </w:r>
      <w:r w:rsidR="00B24B28">
        <w:rPr>
          <w:spacing w:val="3"/>
        </w:rPr>
        <w:t>of</w:t>
      </w:r>
      <w:r w:rsidR="00B24B28">
        <w:rPr>
          <w:spacing w:val="-1"/>
        </w:rPr>
        <w:t xml:space="preserve"> </w:t>
      </w:r>
      <w:r w:rsidR="00B24B28">
        <w:rPr>
          <w:spacing w:val="4"/>
        </w:rPr>
        <w:t>the</w:t>
      </w:r>
      <w:r w:rsidR="00B24B28">
        <w:rPr>
          <w:spacing w:val="2"/>
        </w:rPr>
        <w:t xml:space="preserve"> </w:t>
      </w:r>
      <w:r w:rsidR="00B24B28">
        <w:rPr>
          <w:spacing w:val="3"/>
        </w:rPr>
        <w:t>year,</w:t>
      </w:r>
      <w:r w:rsidR="00B24B28">
        <w:rPr>
          <w:spacing w:val="-1"/>
        </w:rPr>
        <w:t xml:space="preserve"> </w:t>
      </w:r>
      <w:r w:rsidR="00B24B28">
        <w:rPr>
          <w:spacing w:val="4"/>
        </w:rPr>
        <w:t>90%</w:t>
      </w:r>
      <w:r w:rsidR="00B24B28">
        <w:rPr>
          <w:spacing w:val="2"/>
        </w:rPr>
        <w:t xml:space="preserve"> </w:t>
      </w:r>
      <w:r w:rsidR="00B24B28">
        <w:t>of</w:t>
      </w:r>
      <w:r w:rsidR="00B24B28">
        <w:rPr>
          <w:spacing w:val="2"/>
        </w:rPr>
        <w:t xml:space="preserve"> </w:t>
      </w:r>
      <w:r w:rsidR="00B24B28">
        <w:rPr>
          <w:spacing w:val="4"/>
        </w:rPr>
        <w:t>the</w:t>
      </w:r>
      <w:r w:rsidR="00B24B28">
        <w:rPr>
          <w:spacing w:val="-1"/>
        </w:rPr>
        <w:t xml:space="preserve"> </w:t>
      </w:r>
      <w:r w:rsidR="00B24B28">
        <w:rPr>
          <w:spacing w:val="4"/>
        </w:rPr>
        <w:t>day’s</w:t>
      </w:r>
      <w:r w:rsidR="00B24B28">
        <w:rPr>
          <w:spacing w:val="2"/>
        </w:rPr>
        <w:t xml:space="preserve"> </w:t>
      </w:r>
      <w:r w:rsidR="00B24B28">
        <w:rPr>
          <w:spacing w:val="4"/>
        </w:rPr>
        <w:t>sunlight</w:t>
      </w:r>
      <w:r w:rsidR="00B24B28">
        <w:rPr>
          <w:spacing w:val="2"/>
        </w:rPr>
        <w:t xml:space="preserve"> </w:t>
      </w:r>
      <w:r w:rsidR="00B24B28">
        <w:rPr>
          <w:spacing w:val="4"/>
        </w:rPr>
        <w:t>would</w:t>
      </w:r>
      <w:r w:rsidR="00B24B28">
        <w:rPr>
          <w:spacing w:val="-1"/>
        </w:rPr>
        <w:t xml:space="preserve"> </w:t>
      </w:r>
      <w:r w:rsidR="00B24B28">
        <w:rPr>
          <w:spacing w:val="4"/>
        </w:rPr>
        <w:t>fall</w:t>
      </w:r>
      <w:r w:rsidR="00B24B28">
        <w:rPr>
          <w:spacing w:val="2"/>
        </w:rPr>
        <w:t xml:space="preserve"> </w:t>
      </w:r>
      <w:r w:rsidR="00B24B28">
        <w:rPr>
          <w:spacing w:val="4"/>
        </w:rPr>
        <w:t>during</w:t>
      </w:r>
      <w:r w:rsidR="00B24B28">
        <w:rPr>
          <w:spacing w:val="-2"/>
        </w:rPr>
        <w:t xml:space="preserve"> </w:t>
      </w:r>
      <w:r w:rsidR="00B24B28">
        <w:rPr>
          <w:spacing w:val="4"/>
        </w:rPr>
        <w:t>these</w:t>
      </w:r>
      <w:r w:rsidR="00B24B28">
        <w:t xml:space="preserve"> </w:t>
      </w:r>
      <w:r w:rsidR="00B24B28">
        <w:rPr>
          <w:spacing w:val="4"/>
        </w:rPr>
        <w:t>six</w:t>
      </w:r>
      <w:r w:rsidR="00B24B28">
        <w:rPr>
          <w:spacing w:val="-1"/>
        </w:rPr>
        <w:t xml:space="preserve"> </w:t>
      </w:r>
      <w:r w:rsidR="00B24B28">
        <w:rPr>
          <w:spacing w:val="6"/>
        </w:rPr>
        <w:t>hours.</w:t>
      </w:r>
    </w:p>
    <w:p w14:paraId="750FCF73" w14:textId="77777777" w:rsidR="00041057" w:rsidRDefault="00041057">
      <w:pPr>
        <w:pStyle w:val="BodyText"/>
        <w:rPr>
          <w:sz w:val="24"/>
        </w:rPr>
      </w:pPr>
    </w:p>
    <w:p w14:paraId="7A96726C" w14:textId="77777777" w:rsidR="00041057" w:rsidRDefault="00B24B28">
      <w:pPr>
        <w:pStyle w:val="BodyText"/>
        <w:spacing w:line="259" w:lineRule="auto"/>
        <w:ind w:left="100"/>
      </w:pPr>
      <w:r>
        <w:t>Use the following steps to determine the shadow length for December 21st. An example is given as an illustration.</w:t>
      </w:r>
    </w:p>
    <w:p w14:paraId="78B09EFA" w14:textId="77777777" w:rsidR="00041057" w:rsidRDefault="00041057">
      <w:pPr>
        <w:pStyle w:val="BodyText"/>
        <w:spacing w:before="5"/>
        <w:rPr>
          <w:sz w:val="18"/>
        </w:rPr>
      </w:pPr>
    </w:p>
    <w:p w14:paraId="2ACFE5DE" w14:textId="77777777" w:rsidR="00041057" w:rsidRDefault="00B24B28">
      <w:pPr>
        <w:pStyle w:val="Heading4"/>
        <w:spacing w:before="62"/>
        <w:ind w:left="3006"/>
      </w:pPr>
      <w:r>
        <w:rPr>
          <w:u w:val="single"/>
        </w:rPr>
        <w:t>DETERMINING SHADOW PATTERN</w:t>
      </w:r>
    </w:p>
    <w:p w14:paraId="04B231AC" w14:textId="77777777" w:rsidR="00041057" w:rsidRDefault="00041057">
      <w:pPr>
        <w:pStyle w:val="BodyText"/>
        <w:spacing w:before="2"/>
        <w:rPr>
          <w:b/>
          <w:sz w:val="20"/>
        </w:rPr>
      </w:pPr>
    </w:p>
    <w:p w14:paraId="4328338E" w14:textId="77777777" w:rsidR="00041057" w:rsidRDefault="00B24B28">
      <w:pPr>
        <w:pStyle w:val="BodyText"/>
        <w:spacing w:before="62"/>
        <w:ind w:right="1107"/>
        <w:jc w:val="right"/>
      </w:pPr>
      <w:r>
        <w:rPr>
          <w:u w:val="single"/>
        </w:rPr>
        <w:t>Example</w:t>
      </w:r>
    </w:p>
    <w:p w14:paraId="784E9E88" w14:textId="77777777" w:rsidR="00041057" w:rsidRDefault="00041057">
      <w:pPr>
        <w:pStyle w:val="BodyText"/>
        <w:spacing w:before="6"/>
        <w:rPr>
          <w:sz w:val="25"/>
        </w:rPr>
      </w:pPr>
    </w:p>
    <w:p w14:paraId="7B24C056" w14:textId="77777777" w:rsidR="00041057" w:rsidRDefault="00B24B28">
      <w:pPr>
        <w:pStyle w:val="BodyText"/>
        <w:tabs>
          <w:tab w:val="left" w:pos="5859"/>
        </w:tabs>
        <w:spacing w:line="259" w:lineRule="auto"/>
        <w:ind w:left="908" w:right="1255" w:hanging="809"/>
      </w:pPr>
      <w:r>
        <w:rPr>
          <w:spacing w:val="4"/>
        </w:rPr>
        <w:t xml:space="preserve">Step </w:t>
      </w:r>
      <w:r>
        <w:rPr>
          <w:spacing w:val="3"/>
        </w:rPr>
        <w:t xml:space="preserve">1.   </w:t>
      </w:r>
      <w:r>
        <w:rPr>
          <w:spacing w:val="4"/>
        </w:rPr>
        <w:t>Determine</w:t>
      </w:r>
      <w:r>
        <w:rPr>
          <w:spacing w:val="8"/>
        </w:rPr>
        <w:t xml:space="preserve"> </w:t>
      </w:r>
      <w:r>
        <w:rPr>
          <w:spacing w:val="4"/>
        </w:rPr>
        <w:t>building</w:t>
      </w:r>
      <w:r>
        <w:rPr>
          <w:spacing w:val="-2"/>
        </w:rPr>
        <w:t xml:space="preserve"> </w:t>
      </w:r>
      <w:r>
        <w:rPr>
          <w:spacing w:val="4"/>
        </w:rPr>
        <w:t>height</w:t>
      </w:r>
      <w:r>
        <w:rPr>
          <w:spacing w:val="4"/>
        </w:rPr>
        <w:tab/>
        <w:t xml:space="preserve">Proposed </w:t>
      </w:r>
      <w:r>
        <w:rPr>
          <w:spacing w:val="5"/>
        </w:rPr>
        <w:t xml:space="preserve">building </w:t>
      </w:r>
      <w:r>
        <w:rPr>
          <w:spacing w:val="3"/>
        </w:rPr>
        <w:t xml:space="preserve">is </w:t>
      </w:r>
      <w:r>
        <w:t>9’</w:t>
      </w:r>
      <w:r>
        <w:rPr>
          <w:spacing w:val="-7"/>
        </w:rPr>
        <w:t xml:space="preserve"> </w:t>
      </w:r>
      <w:r>
        <w:rPr>
          <w:spacing w:val="3"/>
        </w:rPr>
        <w:t xml:space="preserve">high </w:t>
      </w:r>
      <w:r>
        <w:rPr>
          <w:spacing w:val="6"/>
        </w:rPr>
        <w:t>at</w:t>
      </w:r>
      <w:r>
        <w:rPr>
          <w:spacing w:val="6"/>
          <w:w w:val="99"/>
        </w:rPr>
        <w:t xml:space="preserve"> </w:t>
      </w:r>
      <w:proofErr w:type="spellStart"/>
      <w:r>
        <w:rPr>
          <w:spacing w:val="2"/>
        </w:rPr>
        <w:t>at</w:t>
      </w:r>
      <w:proofErr w:type="spellEnd"/>
      <w:r>
        <w:rPr>
          <w:spacing w:val="2"/>
        </w:rPr>
        <w:t xml:space="preserve"> </w:t>
      </w:r>
      <w:r>
        <w:rPr>
          <w:spacing w:val="3"/>
        </w:rPr>
        <w:t xml:space="preserve">the </w:t>
      </w:r>
      <w:r>
        <w:rPr>
          <w:spacing w:val="4"/>
        </w:rPr>
        <w:t xml:space="preserve">corners </w:t>
      </w:r>
      <w:r>
        <w:rPr>
          <w:spacing w:val="3"/>
        </w:rPr>
        <w:t>and the</w:t>
      </w:r>
      <w:r>
        <w:rPr>
          <w:spacing w:val="-1"/>
        </w:rPr>
        <w:t xml:space="preserve"> </w:t>
      </w:r>
      <w:r>
        <w:rPr>
          <w:spacing w:val="3"/>
        </w:rPr>
        <w:t>roof</w:t>
      </w:r>
      <w:r>
        <w:rPr>
          <w:spacing w:val="4"/>
        </w:rPr>
        <w:t xml:space="preserve"> </w:t>
      </w:r>
      <w:r>
        <w:rPr>
          <w:spacing w:val="3"/>
        </w:rPr>
        <w:t>ridge.</w:t>
      </w:r>
      <w:r>
        <w:rPr>
          <w:spacing w:val="3"/>
        </w:rPr>
        <w:tab/>
        <w:t xml:space="preserve">eaves and 12’ </w:t>
      </w:r>
      <w:r>
        <w:t xml:space="preserve">at </w:t>
      </w:r>
      <w:r>
        <w:rPr>
          <w:spacing w:val="4"/>
        </w:rPr>
        <w:t>peak.</w:t>
      </w:r>
    </w:p>
    <w:p w14:paraId="4BF3AA0A" w14:textId="77777777" w:rsidR="00041057" w:rsidRDefault="00041057">
      <w:pPr>
        <w:pStyle w:val="BodyText"/>
      </w:pPr>
    </w:p>
    <w:p w14:paraId="5DCF12C7" w14:textId="77777777" w:rsidR="00041057" w:rsidRDefault="00041057">
      <w:pPr>
        <w:pStyle w:val="BodyText"/>
      </w:pPr>
    </w:p>
    <w:p w14:paraId="6C1051A1" w14:textId="77777777" w:rsidR="00041057" w:rsidRDefault="00041057">
      <w:pPr>
        <w:pStyle w:val="BodyText"/>
      </w:pPr>
    </w:p>
    <w:p w14:paraId="49187890" w14:textId="77777777" w:rsidR="00041057" w:rsidRDefault="00041057">
      <w:pPr>
        <w:pStyle w:val="BodyText"/>
      </w:pPr>
    </w:p>
    <w:p w14:paraId="4AD5F584" w14:textId="77777777" w:rsidR="00041057" w:rsidRDefault="00041057">
      <w:pPr>
        <w:pStyle w:val="BodyText"/>
      </w:pPr>
    </w:p>
    <w:p w14:paraId="0D38B48E" w14:textId="77777777" w:rsidR="00041057" w:rsidRDefault="00041057">
      <w:pPr>
        <w:pStyle w:val="BodyText"/>
      </w:pPr>
    </w:p>
    <w:p w14:paraId="537358C4" w14:textId="77777777" w:rsidR="00041057" w:rsidRDefault="00041057">
      <w:pPr>
        <w:pStyle w:val="BodyText"/>
      </w:pPr>
    </w:p>
    <w:p w14:paraId="0B21455A" w14:textId="77777777" w:rsidR="00041057" w:rsidRDefault="00041057">
      <w:pPr>
        <w:pStyle w:val="BodyText"/>
      </w:pPr>
    </w:p>
    <w:p w14:paraId="166E41A0" w14:textId="77777777" w:rsidR="00041057" w:rsidRDefault="00041057">
      <w:pPr>
        <w:pStyle w:val="BodyText"/>
      </w:pPr>
    </w:p>
    <w:p w14:paraId="1ED845E2" w14:textId="77777777" w:rsidR="00041057" w:rsidRDefault="00B24B28">
      <w:pPr>
        <w:pStyle w:val="BodyText"/>
        <w:spacing w:before="186" w:line="259" w:lineRule="auto"/>
        <w:ind w:left="908" w:right="6625" w:hanging="809"/>
        <w:jc w:val="both"/>
      </w:pPr>
      <w:r>
        <w:t>Step 2. Draw an overhead plan of the building using a series of poles.</w:t>
      </w:r>
    </w:p>
    <w:p w14:paraId="69FDAFC3" w14:textId="77777777" w:rsidR="00041057" w:rsidRDefault="00041057">
      <w:pPr>
        <w:spacing w:line="259" w:lineRule="auto"/>
        <w:jc w:val="both"/>
        <w:sectPr w:rsidR="00041057">
          <w:footerReference w:type="default" r:id="rId453"/>
          <w:pgSz w:w="12240" w:h="15840"/>
          <w:pgMar w:top="1220" w:right="960" w:bottom="960" w:left="1340" w:header="0" w:footer="761" w:gutter="0"/>
          <w:pgNumType w:start="155"/>
          <w:cols w:space="720"/>
        </w:sectPr>
      </w:pPr>
    </w:p>
    <w:p w14:paraId="444CC2AD" w14:textId="023EC15B" w:rsidR="00041057" w:rsidRDefault="00C22427">
      <w:pPr>
        <w:pStyle w:val="BodyText"/>
        <w:spacing w:before="38"/>
        <w:ind w:left="6580"/>
      </w:pPr>
      <w:r>
        <w:rPr>
          <w:noProof/>
        </w:rPr>
        <w:lastRenderedPageBreak/>
        <mc:AlternateContent>
          <mc:Choice Requires="wpg">
            <w:drawing>
              <wp:anchor distT="0" distB="0" distL="114300" distR="114300" simplePos="0" relativeHeight="251670016" behindDoc="1" locked="0" layoutInCell="1" allowOverlap="1" wp14:anchorId="4CA9D2C3" wp14:editId="736EF1CA">
                <wp:simplePos x="0" y="0"/>
                <wp:positionH relativeFrom="page">
                  <wp:posOffset>4072255</wp:posOffset>
                </wp:positionH>
                <wp:positionV relativeFrom="paragraph">
                  <wp:posOffset>131445</wp:posOffset>
                </wp:positionV>
                <wp:extent cx="2494915" cy="2165350"/>
                <wp:effectExtent l="0" t="0" r="5080" b="0"/>
                <wp:wrapNone/>
                <wp:docPr id="7959370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4915" cy="2165350"/>
                          <a:chOff x="6413" y="207"/>
                          <a:chExt cx="3929" cy="3410"/>
                        </a:xfrm>
                      </wpg:grpSpPr>
                      <pic:pic xmlns:pic="http://schemas.openxmlformats.org/drawingml/2006/picture">
                        <pic:nvPicPr>
                          <pic:cNvPr id="1483964592" name="Picture 32"/>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6413" y="207"/>
                            <a:ext cx="3929" cy="3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1269342" name="Picture 31"/>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8137" y="537"/>
                            <a:ext cx="753"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4575064" name="AutoShape 30"/>
                        <wps:cNvSpPr>
                          <a:spLocks/>
                        </wps:cNvSpPr>
                        <wps:spPr bwMode="auto">
                          <a:xfrm>
                            <a:off x="9250" y="611"/>
                            <a:ext cx="675" cy="1130"/>
                          </a:xfrm>
                          <a:custGeom>
                            <a:avLst/>
                            <a:gdLst>
                              <a:gd name="T0" fmla="+- 0 9273 9250"/>
                              <a:gd name="T1" fmla="*/ T0 w 675"/>
                              <a:gd name="T2" fmla="+- 0 647 611"/>
                              <a:gd name="T3" fmla="*/ 647 h 1130"/>
                              <a:gd name="T4" fmla="+- 0 9271 9250"/>
                              <a:gd name="T5" fmla="*/ T4 w 675"/>
                              <a:gd name="T6" fmla="+- 0 683 611"/>
                              <a:gd name="T7" fmla="*/ 683 h 1130"/>
                              <a:gd name="T8" fmla="+- 0 9266 9250"/>
                              <a:gd name="T9" fmla="*/ T8 w 675"/>
                              <a:gd name="T10" fmla="+- 0 687 611"/>
                              <a:gd name="T11" fmla="*/ 687 h 1130"/>
                              <a:gd name="T12" fmla="+- 0 9289 9250"/>
                              <a:gd name="T13" fmla="*/ T12 w 675"/>
                              <a:gd name="T14" fmla="+- 0 648 611"/>
                              <a:gd name="T15" fmla="*/ 648 h 1130"/>
                              <a:gd name="T16" fmla="+- 0 9293 9250"/>
                              <a:gd name="T17" fmla="*/ T16 w 675"/>
                              <a:gd name="T18" fmla="+- 0 611 611"/>
                              <a:gd name="T19" fmla="*/ 611 h 1130"/>
                              <a:gd name="T20" fmla="+- 0 9344 9250"/>
                              <a:gd name="T21" fmla="*/ T20 w 675"/>
                              <a:gd name="T22" fmla="+- 0 669 611"/>
                              <a:gd name="T23" fmla="*/ 669 h 1130"/>
                              <a:gd name="T24" fmla="+- 0 9317 9250"/>
                              <a:gd name="T25" fmla="*/ T24 w 675"/>
                              <a:gd name="T26" fmla="+- 0 677 611"/>
                              <a:gd name="T27" fmla="*/ 677 h 1130"/>
                              <a:gd name="T28" fmla="+- 0 9324 9250"/>
                              <a:gd name="T29" fmla="*/ T28 w 675"/>
                              <a:gd name="T30" fmla="+- 0 618 611"/>
                              <a:gd name="T31" fmla="*/ 618 h 1130"/>
                              <a:gd name="T32" fmla="+- 0 9344 9250"/>
                              <a:gd name="T33" fmla="*/ T32 w 675"/>
                              <a:gd name="T34" fmla="+- 0 633 611"/>
                              <a:gd name="T35" fmla="*/ 633 h 1130"/>
                              <a:gd name="T36" fmla="+- 0 9324 9250"/>
                              <a:gd name="T37" fmla="*/ T36 w 675"/>
                              <a:gd name="T38" fmla="+- 0 613 611"/>
                              <a:gd name="T39" fmla="*/ 613 h 1130"/>
                              <a:gd name="T40" fmla="+- 0 9307 9250"/>
                              <a:gd name="T41" fmla="*/ T40 w 675"/>
                              <a:gd name="T42" fmla="+- 0 671 611"/>
                              <a:gd name="T43" fmla="*/ 671 h 1130"/>
                              <a:gd name="T44" fmla="+- 0 9342 9250"/>
                              <a:gd name="T45" fmla="*/ T44 w 675"/>
                              <a:gd name="T46" fmla="+- 0 683 611"/>
                              <a:gd name="T47" fmla="*/ 683 h 1130"/>
                              <a:gd name="T48" fmla="+- 0 9403 9250"/>
                              <a:gd name="T49" fmla="*/ T48 w 675"/>
                              <a:gd name="T50" fmla="+- 0 623 611"/>
                              <a:gd name="T51" fmla="*/ 623 h 1130"/>
                              <a:gd name="T52" fmla="+- 0 9394 9250"/>
                              <a:gd name="T53" fmla="*/ T52 w 675"/>
                              <a:gd name="T54" fmla="+- 0 681 611"/>
                              <a:gd name="T55" fmla="*/ 681 h 1130"/>
                              <a:gd name="T56" fmla="+- 0 9373 9250"/>
                              <a:gd name="T57" fmla="*/ T56 w 675"/>
                              <a:gd name="T58" fmla="+- 0 642 611"/>
                              <a:gd name="T59" fmla="*/ 642 h 1130"/>
                              <a:gd name="T60" fmla="+- 0 9393 9250"/>
                              <a:gd name="T61" fmla="*/ T60 w 675"/>
                              <a:gd name="T62" fmla="+- 0 619 611"/>
                              <a:gd name="T63" fmla="*/ 619 h 1130"/>
                              <a:gd name="T64" fmla="+- 0 9399 9250"/>
                              <a:gd name="T65" fmla="*/ T64 w 675"/>
                              <a:gd name="T66" fmla="+- 0 618 611"/>
                              <a:gd name="T67" fmla="*/ 618 h 1130"/>
                              <a:gd name="T68" fmla="+- 0 9369 9250"/>
                              <a:gd name="T69" fmla="*/ T68 w 675"/>
                              <a:gd name="T70" fmla="+- 0 625 611"/>
                              <a:gd name="T71" fmla="*/ 625 h 1130"/>
                              <a:gd name="T72" fmla="+- 0 9378 9250"/>
                              <a:gd name="T73" fmla="*/ T72 w 675"/>
                              <a:gd name="T74" fmla="+- 0 689 611"/>
                              <a:gd name="T75" fmla="*/ 689 h 1130"/>
                              <a:gd name="T76" fmla="+- 0 9411 9250"/>
                              <a:gd name="T77" fmla="*/ T76 w 675"/>
                              <a:gd name="T78" fmla="+- 0 661 611"/>
                              <a:gd name="T79" fmla="*/ 661 h 1130"/>
                              <a:gd name="T80" fmla="+- 0 9424 9250"/>
                              <a:gd name="T81" fmla="*/ T80 w 675"/>
                              <a:gd name="T82" fmla="+- 0 613 611"/>
                              <a:gd name="T83" fmla="*/ 613 h 1130"/>
                              <a:gd name="T84" fmla="+- 0 9430 9250"/>
                              <a:gd name="T85" fmla="*/ T84 w 675"/>
                              <a:gd name="T86" fmla="+- 0 620 611"/>
                              <a:gd name="T87" fmla="*/ 620 h 1130"/>
                              <a:gd name="T88" fmla="+- 0 9696 9250"/>
                              <a:gd name="T89" fmla="*/ T88 w 675"/>
                              <a:gd name="T90" fmla="+- 0 1009 611"/>
                              <a:gd name="T91" fmla="*/ 1009 h 1130"/>
                              <a:gd name="T92" fmla="+- 0 9696 9250"/>
                              <a:gd name="T93" fmla="*/ T92 w 675"/>
                              <a:gd name="T94" fmla="+- 0 966 611"/>
                              <a:gd name="T95" fmla="*/ 966 h 1130"/>
                              <a:gd name="T96" fmla="+- 0 9728 9250"/>
                              <a:gd name="T97" fmla="*/ T96 w 675"/>
                              <a:gd name="T98" fmla="+- 0 987 611"/>
                              <a:gd name="T99" fmla="*/ 987 h 1130"/>
                              <a:gd name="T100" fmla="+- 0 9736 9250"/>
                              <a:gd name="T101" fmla="*/ T100 w 675"/>
                              <a:gd name="T102" fmla="+- 0 993 611"/>
                              <a:gd name="T103" fmla="*/ 993 h 1130"/>
                              <a:gd name="T104" fmla="+- 0 9706 9250"/>
                              <a:gd name="T105" fmla="*/ T104 w 675"/>
                              <a:gd name="T106" fmla="+- 0 957 611"/>
                              <a:gd name="T107" fmla="*/ 957 h 1130"/>
                              <a:gd name="T108" fmla="+- 0 9754 9250"/>
                              <a:gd name="T109" fmla="*/ T108 w 675"/>
                              <a:gd name="T110" fmla="+- 0 1694 611"/>
                              <a:gd name="T111" fmla="*/ 1694 h 1130"/>
                              <a:gd name="T112" fmla="+- 0 9777 9250"/>
                              <a:gd name="T113" fmla="*/ T112 w 675"/>
                              <a:gd name="T114" fmla="+- 0 1723 611"/>
                              <a:gd name="T115" fmla="*/ 1723 h 1130"/>
                              <a:gd name="T116" fmla="+- 0 9752 9250"/>
                              <a:gd name="T117" fmla="*/ T116 w 675"/>
                              <a:gd name="T118" fmla="+- 0 1729 611"/>
                              <a:gd name="T119" fmla="*/ 1729 h 1130"/>
                              <a:gd name="T120" fmla="+- 0 9781 9250"/>
                              <a:gd name="T121" fmla="*/ T120 w 675"/>
                              <a:gd name="T122" fmla="+- 0 1726 611"/>
                              <a:gd name="T123" fmla="*/ 1726 h 1130"/>
                              <a:gd name="T124" fmla="+- 0 9766 9250"/>
                              <a:gd name="T125" fmla="*/ T124 w 675"/>
                              <a:gd name="T126" fmla="+- 0 1685 611"/>
                              <a:gd name="T127" fmla="*/ 1685 h 1130"/>
                              <a:gd name="T128" fmla="+- 0 9791 9250"/>
                              <a:gd name="T129" fmla="*/ T128 w 675"/>
                              <a:gd name="T130" fmla="+- 0 947 611"/>
                              <a:gd name="T131" fmla="*/ 947 h 1130"/>
                              <a:gd name="T132" fmla="+- 0 9761 9250"/>
                              <a:gd name="T133" fmla="*/ T132 w 675"/>
                              <a:gd name="T134" fmla="+- 0 945 611"/>
                              <a:gd name="T135" fmla="*/ 945 h 1130"/>
                              <a:gd name="T136" fmla="+- 0 9760 9250"/>
                              <a:gd name="T137" fmla="*/ T136 w 675"/>
                              <a:gd name="T138" fmla="+- 0 1010 611"/>
                              <a:gd name="T139" fmla="*/ 1010 h 1130"/>
                              <a:gd name="T140" fmla="+- 0 9762 9250"/>
                              <a:gd name="T141" fmla="*/ T140 w 675"/>
                              <a:gd name="T142" fmla="+- 0 1002 611"/>
                              <a:gd name="T143" fmla="*/ 1002 h 1130"/>
                              <a:gd name="T144" fmla="+- 0 9769 9250"/>
                              <a:gd name="T145" fmla="*/ T144 w 675"/>
                              <a:gd name="T146" fmla="+- 0 943 611"/>
                              <a:gd name="T147" fmla="*/ 943 h 1130"/>
                              <a:gd name="T148" fmla="+- 0 9789 9250"/>
                              <a:gd name="T149" fmla="*/ T148 w 675"/>
                              <a:gd name="T150" fmla="+- 0 958 611"/>
                              <a:gd name="T151" fmla="*/ 958 h 1130"/>
                              <a:gd name="T152" fmla="+- 0 9775 9250"/>
                              <a:gd name="T153" fmla="*/ T152 w 675"/>
                              <a:gd name="T154" fmla="+- 0 1009 611"/>
                              <a:gd name="T155" fmla="*/ 1009 h 1130"/>
                              <a:gd name="T156" fmla="+- 0 9831 9250"/>
                              <a:gd name="T157" fmla="*/ T156 w 675"/>
                              <a:gd name="T158" fmla="+- 0 1664 611"/>
                              <a:gd name="T159" fmla="*/ 1664 h 1130"/>
                              <a:gd name="T160" fmla="+- 0 9821 9250"/>
                              <a:gd name="T161" fmla="*/ T160 w 675"/>
                              <a:gd name="T162" fmla="+- 0 1676 611"/>
                              <a:gd name="T163" fmla="*/ 1676 h 1130"/>
                              <a:gd name="T164" fmla="+- 0 9812 9250"/>
                              <a:gd name="T165" fmla="*/ T164 w 675"/>
                              <a:gd name="T166" fmla="+- 0 1737 611"/>
                              <a:gd name="T167" fmla="*/ 1737 h 1130"/>
                              <a:gd name="T168" fmla="+- 0 9819 9250"/>
                              <a:gd name="T169" fmla="*/ T168 w 675"/>
                              <a:gd name="T170" fmla="+- 0 969 611"/>
                              <a:gd name="T171" fmla="*/ 969 h 1130"/>
                              <a:gd name="T172" fmla="+- 0 9842 9250"/>
                              <a:gd name="T173" fmla="*/ T172 w 675"/>
                              <a:gd name="T174" fmla="+- 0 999 611"/>
                              <a:gd name="T175" fmla="*/ 999 h 1130"/>
                              <a:gd name="T176" fmla="+- 0 9810 9250"/>
                              <a:gd name="T177" fmla="*/ T176 w 675"/>
                              <a:gd name="T178" fmla="+- 0 1005 611"/>
                              <a:gd name="T179" fmla="*/ 1005 h 1130"/>
                              <a:gd name="T180" fmla="+- 0 9851 9250"/>
                              <a:gd name="T181" fmla="*/ T180 w 675"/>
                              <a:gd name="T182" fmla="+- 0 995 611"/>
                              <a:gd name="T183" fmla="*/ 995 h 1130"/>
                              <a:gd name="T184" fmla="+- 0 9820 9250"/>
                              <a:gd name="T185" fmla="*/ T184 w 675"/>
                              <a:gd name="T186" fmla="+- 0 959 611"/>
                              <a:gd name="T187" fmla="*/ 959 h 1130"/>
                              <a:gd name="T188" fmla="+- 0 9870 9250"/>
                              <a:gd name="T189" fmla="*/ T188 w 675"/>
                              <a:gd name="T190" fmla="+- 0 937 611"/>
                              <a:gd name="T191" fmla="*/ 937 h 1130"/>
                              <a:gd name="T192" fmla="+- 0 9873 9250"/>
                              <a:gd name="T193" fmla="*/ T192 w 675"/>
                              <a:gd name="T194" fmla="+- 0 953 611"/>
                              <a:gd name="T195" fmla="*/ 953 h 1130"/>
                              <a:gd name="T196" fmla="+- 0 9894 9250"/>
                              <a:gd name="T197" fmla="*/ T196 w 675"/>
                              <a:gd name="T198" fmla="+- 0 1669 611"/>
                              <a:gd name="T199" fmla="*/ 1669 h 1130"/>
                              <a:gd name="T200" fmla="+- 0 9864 9250"/>
                              <a:gd name="T201" fmla="*/ T200 w 675"/>
                              <a:gd name="T202" fmla="+- 0 1677 611"/>
                              <a:gd name="T203" fmla="*/ 1677 h 1130"/>
                              <a:gd name="T204" fmla="+- 0 9872 9250"/>
                              <a:gd name="T205" fmla="*/ T204 w 675"/>
                              <a:gd name="T206" fmla="+- 0 1741 611"/>
                              <a:gd name="T207" fmla="*/ 1741 h 1130"/>
                              <a:gd name="T208" fmla="+- 0 9868 9250"/>
                              <a:gd name="T209" fmla="*/ T208 w 675"/>
                              <a:gd name="T210" fmla="+- 0 1723 611"/>
                              <a:gd name="T211" fmla="*/ 1723 h 1130"/>
                              <a:gd name="T212" fmla="+- 0 9878 9250"/>
                              <a:gd name="T213" fmla="*/ T212 w 675"/>
                              <a:gd name="T214" fmla="+- 0 1669 611"/>
                              <a:gd name="T215" fmla="*/ 1669 h 1130"/>
                              <a:gd name="T216" fmla="+- 0 9897 9250"/>
                              <a:gd name="T217" fmla="*/ T216 w 675"/>
                              <a:gd name="T218" fmla="+- 0 1693 611"/>
                              <a:gd name="T219" fmla="*/ 1693 h 1130"/>
                              <a:gd name="T220" fmla="+- 0 9892 9250"/>
                              <a:gd name="T221" fmla="*/ T220 w 675"/>
                              <a:gd name="T222" fmla="+- 0 1736 611"/>
                              <a:gd name="T223" fmla="*/ 1736 h 1130"/>
                              <a:gd name="T224" fmla="+- 0 9924 9250"/>
                              <a:gd name="T225" fmla="*/ T224 w 675"/>
                              <a:gd name="T226" fmla="+- 0 1666 611"/>
                              <a:gd name="T227" fmla="*/ 1666 h 1130"/>
                              <a:gd name="T228" fmla="+- 0 9918 9250"/>
                              <a:gd name="T229" fmla="*/ T228 w 675"/>
                              <a:gd name="T230" fmla="+- 0 1695 611"/>
                              <a:gd name="T231" fmla="*/ 1695 h 1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75" h="1130">
                                <a:moveTo>
                                  <a:pt x="43" y="0"/>
                                </a:moveTo>
                                <a:lnTo>
                                  <a:pt x="15" y="0"/>
                                </a:lnTo>
                                <a:lnTo>
                                  <a:pt x="1" y="30"/>
                                </a:lnTo>
                                <a:lnTo>
                                  <a:pt x="9" y="31"/>
                                </a:lnTo>
                                <a:lnTo>
                                  <a:pt x="14" y="33"/>
                                </a:lnTo>
                                <a:lnTo>
                                  <a:pt x="17" y="35"/>
                                </a:lnTo>
                                <a:lnTo>
                                  <a:pt x="23" y="36"/>
                                </a:lnTo>
                                <a:lnTo>
                                  <a:pt x="27" y="39"/>
                                </a:lnTo>
                                <a:lnTo>
                                  <a:pt x="32" y="46"/>
                                </a:lnTo>
                                <a:lnTo>
                                  <a:pt x="33" y="51"/>
                                </a:lnTo>
                                <a:lnTo>
                                  <a:pt x="33" y="60"/>
                                </a:lnTo>
                                <a:lnTo>
                                  <a:pt x="31" y="64"/>
                                </a:lnTo>
                                <a:lnTo>
                                  <a:pt x="25" y="71"/>
                                </a:lnTo>
                                <a:lnTo>
                                  <a:pt x="21" y="72"/>
                                </a:lnTo>
                                <a:lnTo>
                                  <a:pt x="13" y="72"/>
                                </a:lnTo>
                                <a:lnTo>
                                  <a:pt x="11" y="70"/>
                                </a:lnTo>
                                <a:lnTo>
                                  <a:pt x="7" y="67"/>
                                </a:lnTo>
                                <a:lnTo>
                                  <a:pt x="0" y="67"/>
                                </a:lnTo>
                                <a:lnTo>
                                  <a:pt x="0" y="72"/>
                                </a:lnTo>
                                <a:lnTo>
                                  <a:pt x="4" y="76"/>
                                </a:lnTo>
                                <a:lnTo>
                                  <a:pt x="16" y="76"/>
                                </a:lnTo>
                                <a:lnTo>
                                  <a:pt x="27" y="73"/>
                                </a:lnTo>
                                <a:lnTo>
                                  <a:pt x="28" y="72"/>
                                </a:lnTo>
                                <a:lnTo>
                                  <a:pt x="36" y="64"/>
                                </a:lnTo>
                                <a:lnTo>
                                  <a:pt x="41" y="57"/>
                                </a:lnTo>
                                <a:lnTo>
                                  <a:pt x="42" y="55"/>
                                </a:lnTo>
                                <a:lnTo>
                                  <a:pt x="42" y="43"/>
                                </a:lnTo>
                                <a:lnTo>
                                  <a:pt x="39" y="37"/>
                                </a:lnTo>
                                <a:lnTo>
                                  <a:pt x="33" y="33"/>
                                </a:lnTo>
                                <a:lnTo>
                                  <a:pt x="29" y="27"/>
                                </a:lnTo>
                                <a:lnTo>
                                  <a:pt x="21" y="22"/>
                                </a:lnTo>
                                <a:lnTo>
                                  <a:pt x="10" y="21"/>
                                </a:lnTo>
                                <a:lnTo>
                                  <a:pt x="15" y="9"/>
                                </a:lnTo>
                                <a:lnTo>
                                  <a:pt x="38" y="10"/>
                                </a:lnTo>
                                <a:lnTo>
                                  <a:pt x="43" y="0"/>
                                </a:lnTo>
                                <a:moveTo>
                                  <a:pt x="104" y="28"/>
                                </a:moveTo>
                                <a:lnTo>
                                  <a:pt x="101" y="19"/>
                                </a:lnTo>
                                <a:lnTo>
                                  <a:pt x="95" y="11"/>
                                </a:lnTo>
                                <a:lnTo>
                                  <a:pt x="95" y="10"/>
                                </a:lnTo>
                                <a:lnTo>
                                  <a:pt x="95" y="29"/>
                                </a:lnTo>
                                <a:lnTo>
                                  <a:pt x="95" y="49"/>
                                </a:lnTo>
                                <a:lnTo>
                                  <a:pt x="94" y="58"/>
                                </a:lnTo>
                                <a:lnTo>
                                  <a:pt x="90" y="64"/>
                                </a:lnTo>
                                <a:lnTo>
                                  <a:pt x="89" y="67"/>
                                </a:lnTo>
                                <a:lnTo>
                                  <a:pt x="86" y="69"/>
                                </a:lnTo>
                                <a:lnTo>
                                  <a:pt x="80" y="73"/>
                                </a:lnTo>
                                <a:lnTo>
                                  <a:pt x="74" y="73"/>
                                </a:lnTo>
                                <a:lnTo>
                                  <a:pt x="70" y="70"/>
                                </a:lnTo>
                                <a:lnTo>
                                  <a:pt x="67" y="66"/>
                                </a:lnTo>
                                <a:lnTo>
                                  <a:pt x="66" y="60"/>
                                </a:lnTo>
                                <a:lnTo>
                                  <a:pt x="65" y="52"/>
                                </a:lnTo>
                                <a:lnTo>
                                  <a:pt x="65" y="30"/>
                                </a:lnTo>
                                <a:lnTo>
                                  <a:pt x="68" y="18"/>
                                </a:lnTo>
                                <a:lnTo>
                                  <a:pt x="69" y="14"/>
                                </a:lnTo>
                                <a:lnTo>
                                  <a:pt x="73" y="10"/>
                                </a:lnTo>
                                <a:lnTo>
                                  <a:pt x="74" y="7"/>
                                </a:lnTo>
                                <a:lnTo>
                                  <a:pt x="76" y="6"/>
                                </a:lnTo>
                                <a:lnTo>
                                  <a:pt x="83" y="6"/>
                                </a:lnTo>
                                <a:lnTo>
                                  <a:pt x="85" y="7"/>
                                </a:lnTo>
                                <a:lnTo>
                                  <a:pt x="87" y="9"/>
                                </a:lnTo>
                                <a:lnTo>
                                  <a:pt x="90" y="13"/>
                                </a:lnTo>
                                <a:lnTo>
                                  <a:pt x="91" y="17"/>
                                </a:lnTo>
                                <a:lnTo>
                                  <a:pt x="94" y="22"/>
                                </a:lnTo>
                                <a:lnTo>
                                  <a:pt x="95" y="29"/>
                                </a:lnTo>
                                <a:lnTo>
                                  <a:pt x="95" y="10"/>
                                </a:lnTo>
                                <a:lnTo>
                                  <a:pt x="92" y="6"/>
                                </a:lnTo>
                                <a:lnTo>
                                  <a:pt x="91" y="5"/>
                                </a:lnTo>
                                <a:lnTo>
                                  <a:pt x="85" y="1"/>
                                </a:lnTo>
                                <a:lnTo>
                                  <a:pt x="76" y="1"/>
                                </a:lnTo>
                                <a:lnTo>
                                  <a:pt x="74" y="2"/>
                                </a:lnTo>
                                <a:lnTo>
                                  <a:pt x="70" y="6"/>
                                </a:lnTo>
                                <a:lnTo>
                                  <a:pt x="66" y="9"/>
                                </a:lnTo>
                                <a:lnTo>
                                  <a:pt x="62" y="13"/>
                                </a:lnTo>
                                <a:lnTo>
                                  <a:pt x="57" y="25"/>
                                </a:lnTo>
                                <a:lnTo>
                                  <a:pt x="56" y="32"/>
                                </a:lnTo>
                                <a:lnTo>
                                  <a:pt x="56" y="54"/>
                                </a:lnTo>
                                <a:lnTo>
                                  <a:pt x="57" y="60"/>
                                </a:lnTo>
                                <a:lnTo>
                                  <a:pt x="60" y="65"/>
                                </a:lnTo>
                                <a:lnTo>
                                  <a:pt x="65" y="74"/>
                                </a:lnTo>
                                <a:lnTo>
                                  <a:pt x="70" y="77"/>
                                </a:lnTo>
                                <a:lnTo>
                                  <a:pt x="82" y="77"/>
                                </a:lnTo>
                                <a:lnTo>
                                  <a:pt x="85" y="76"/>
                                </a:lnTo>
                                <a:lnTo>
                                  <a:pt x="90" y="73"/>
                                </a:lnTo>
                                <a:lnTo>
                                  <a:pt x="92" y="72"/>
                                </a:lnTo>
                                <a:lnTo>
                                  <a:pt x="96" y="67"/>
                                </a:lnTo>
                                <a:lnTo>
                                  <a:pt x="103" y="56"/>
                                </a:lnTo>
                                <a:lnTo>
                                  <a:pt x="104" y="49"/>
                                </a:lnTo>
                                <a:lnTo>
                                  <a:pt x="104" y="28"/>
                                </a:lnTo>
                                <a:moveTo>
                                  <a:pt x="162" y="29"/>
                                </a:moveTo>
                                <a:lnTo>
                                  <a:pt x="158" y="20"/>
                                </a:lnTo>
                                <a:lnTo>
                                  <a:pt x="153" y="12"/>
                                </a:lnTo>
                                <a:lnTo>
                                  <a:pt x="152" y="11"/>
                                </a:lnTo>
                                <a:lnTo>
                                  <a:pt x="152" y="30"/>
                                </a:lnTo>
                                <a:lnTo>
                                  <a:pt x="152" y="50"/>
                                </a:lnTo>
                                <a:lnTo>
                                  <a:pt x="151" y="59"/>
                                </a:lnTo>
                                <a:lnTo>
                                  <a:pt x="147" y="65"/>
                                </a:lnTo>
                                <a:lnTo>
                                  <a:pt x="146" y="68"/>
                                </a:lnTo>
                                <a:lnTo>
                                  <a:pt x="144" y="70"/>
                                </a:lnTo>
                                <a:lnTo>
                                  <a:pt x="137" y="74"/>
                                </a:lnTo>
                                <a:lnTo>
                                  <a:pt x="131" y="74"/>
                                </a:lnTo>
                                <a:lnTo>
                                  <a:pt x="128" y="71"/>
                                </a:lnTo>
                                <a:lnTo>
                                  <a:pt x="124" y="67"/>
                                </a:lnTo>
                                <a:lnTo>
                                  <a:pt x="123" y="61"/>
                                </a:lnTo>
                                <a:lnTo>
                                  <a:pt x="122" y="53"/>
                                </a:lnTo>
                                <a:lnTo>
                                  <a:pt x="123" y="31"/>
                                </a:lnTo>
                                <a:lnTo>
                                  <a:pt x="125" y="19"/>
                                </a:lnTo>
                                <a:lnTo>
                                  <a:pt x="126" y="15"/>
                                </a:lnTo>
                                <a:lnTo>
                                  <a:pt x="130" y="11"/>
                                </a:lnTo>
                                <a:lnTo>
                                  <a:pt x="131" y="8"/>
                                </a:lnTo>
                                <a:lnTo>
                                  <a:pt x="133" y="7"/>
                                </a:lnTo>
                                <a:lnTo>
                                  <a:pt x="140" y="7"/>
                                </a:lnTo>
                                <a:lnTo>
                                  <a:pt x="143" y="8"/>
                                </a:lnTo>
                                <a:lnTo>
                                  <a:pt x="145" y="10"/>
                                </a:lnTo>
                                <a:lnTo>
                                  <a:pt x="147" y="14"/>
                                </a:lnTo>
                                <a:lnTo>
                                  <a:pt x="148" y="18"/>
                                </a:lnTo>
                                <a:lnTo>
                                  <a:pt x="151" y="23"/>
                                </a:lnTo>
                                <a:lnTo>
                                  <a:pt x="152" y="30"/>
                                </a:lnTo>
                                <a:lnTo>
                                  <a:pt x="152" y="11"/>
                                </a:lnTo>
                                <a:lnTo>
                                  <a:pt x="149" y="7"/>
                                </a:lnTo>
                                <a:lnTo>
                                  <a:pt x="148" y="6"/>
                                </a:lnTo>
                                <a:lnTo>
                                  <a:pt x="143" y="2"/>
                                </a:lnTo>
                                <a:lnTo>
                                  <a:pt x="133" y="2"/>
                                </a:lnTo>
                                <a:lnTo>
                                  <a:pt x="131" y="3"/>
                                </a:lnTo>
                                <a:lnTo>
                                  <a:pt x="128" y="7"/>
                                </a:lnTo>
                                <a:lnTo>
                                  <a:pt x="123" y="10"/>
                                </a:lnTo>
                                <a:lnTo>
                                  <a:pt x="119" y="14"/>
                                </a:lnTo>
                                <a:lnTo>
                                  <a:pt x="115" y="26"/>
                                </a:lnTo>
                                <a:lnTo>
                                  <a:pt x="113" y="33"/>
                                </a:lnTo>
                                <a:lnTo>
                                  <a:pt x="113" y="55"/>
                                </a:lnTo>
                                <a:lnTo>
                                  <a:pt x="114" y="61"/>
                                </a:lnTo>
                                <a:lnTo>
                                  <a:pt x="117" y="66"/>
                                </a:lnTo>
                                <a:lnTo>
                                  <a:pt x="122" y="75"/>
                                </a:lnTo>
                                <a:lnTo>
                                  <a:pt x="128" y="78"/>
                                </a:lnTo>
                                <a:lnTo>
                                  <a:pt x="139" y="78"/>
                                </a:lnTo>
                                <a:lnTo>
                                  <a:pt x="142" y="77"/>
                                </a:lnTo>
                                <a:lnTo>
                                  <a:pt x="148" y="74"/>
                                </a:lnTo>
                                <a:lnTo>
                                  <a:pt x="149" y="73"/>
                                </a:lnTo>
                                <a:lnTo>
                                  <a:pt x="153" y="68"/>
                                </a:lnTo>
                                <a:lnTo>
                                  <a:pt x="160" y="57"/>
                                </a:lnTo>
                                <a:lnTo>
                                  <a:pt x="161" y="50"/>
                                </a:lnTo>
                                <a:lnTo>
                                  <a:pt x="162" y="29"/>
                                </a:lnTo>
                                <a:moveTo>
                                  <a:pt x="180" y="6"/>
                                </a:moveTo>
                                <a:lnTo>
                                  <a:pt x="179" y="4"/>
                                </a:lnTo>
                                <a:lnTo>
                                  <a:pt x="177" y="2"/>
                                </a:lnTo>
                                <a:lnTo>
                                  <a:pt x="175" y="0"/>
                                </a:lnTo>
                                <a:lnTo>
                                  <a:pt x="174" y="0"/>
                                </a:lnTo>
                                <a:lnTo>
                                  <a:pt x="174" y="2"/>
                                </a:lnTo>
                                <a:lnTo>
                                  <a:pt x="171" y="4"/>
                                </a:lnTo>
                                <a:lnTo>
                                  <a:pt x="171" y="16"/>
                                </a:lnTo>
                                <a:lnTo>
                                  <a:pt x="173" y="33"/>
                                </a:lnTo>
                                <a:lnTo>
                                  <a:pt x="175" y="33"/>
                                </a:lnTo>
                                <a:lnTo>
                                  <a:pt x="178" y="17"/>
                                </a:lnTo>
                                <a:lnTo>
                                  <a:pt x="179" y="12"/>
                                </a:lnTo>
                                <a:lnTo>
                                  <a:pt x="180" y="9"/>
                                </a:lnTo>
                                <a:lnTo>
                                  <a:pt x="180" y="6"/>
                                </a:lnTo>
                                <a:moveTo>
                                  <a:pt x="473" y="397"/>
                                </a:moveTo>
                                <a:lnTo>
                                  <a:pt x="458" y="397"/>
                                </a:lnTo>
                                <a:lnTo>
                                  <a:pt x="456" y="396"/>
                                </a:lnTo>
                                <a:lnTo>
                                  <a:pt x="452" y="392"/>
                                </a:lnTo>
                                <a:lnTo>
                                  <a:pt x="446" y="392"/>
                                </a:lnTo>
                                <a:lnTo>
                                  <a:pt x="446" y="398"/>
                                </a:lnTo>
                                <a:lnTo>
                                  <a:pt x="449" y="401"/>
                                </a:lnTo>
                                <a:lnTo>
                                  <a:pt x="462" y="402"/>
                                </a:lnTo>
                                <a:lnTo>
                                  <a:pt x="472" y="398"/>
                                </a:lnTo>
                                <a:lnTo>
                                  <a:pt x="473" y="397"/>
                                </a:lnTo>
                                <a:moveTo>
                                  <a:pt x="488" y="326"/>
                                </a:moveTo>
                                <a:lnTo>
                                  <a:pt x="461" y="325"/>
                                </a:lnTo>
                                <a:lnTo>
                                  <a:pt x="446" y="355"/>
                                </a:lnTo>
                                <a:lnTo>
                                  <a:pt x="454" y="356"/>
                                </a:lnTo>
                                <a:lnTo>
                                  <a:pt x="459" y="359"/>
                                </a:lnTo>
                                <a:lnTo>
                                  <a:pt x="462" y="360"/>
                                </a:lnTo>
                                <a:lnTo>
                                  <a:pt x="468" y="361"/>
                                </a:lnTo>
                                <a:lnTo>
                                  <a:pt x="472" y="365"/>
                                </a:lnTo>
                                <a:lnTo>
                                  <a:pt x="477" y="372"/>
                                </a:lnTo>
                                <a:lnTo>
                                  <a:pt x="478" y="376"/>
                                </a:lnTo>
                                <a:lnTo>
                                  <a:pt x="478" y="386"/>
                                </a:lnTo>
                                <a:lnTo>
                                  <a:pt x="477" y="389"/>
                                </a:lnTo>
                                <a:lnTo>
                                  <a:pt x="470" y="396"/>
                                </a:lnTo>
                                <a:lnTo>
                                  <a:pt x="466" y="397"/>
                                </a:lnTo>
                                <a:lnTo>
                                  <a:pt x="473" y="397"/>
                                </a:lnTo>
                                <a:lnTo>
                                  <a:pt x="481" y="389"/>
                                </a:lnTo>
                                <a:lnTo>
                                  <a:pt x="486" y="382"/>
                                </a:lnTo>
                                <a:lnTo>
                                  <a:pt x="487" y="380"/>
                                </a:lnTo>
                                <a:lnTo>
                                  <a:pt x="487" y="368"/>
                                </a:lnTo>
                                <a:lnTo>
                                  <a:pt x="484" y="363"/>
                                </a:lnTo>
                                <a:lnTo>
                                  <a:pt x="478" y="358"/>
                                </a:lnTo>
                                <a:lnTo>
                                  <a:pt x="474" y="352"/>
                                </a:lnTo>
                                <a:lnTo>
                                  <a:pt x="466" y="347"/>
                                </a:lnTo>
                                <a:lnTo>
                                  <a:pt x="456" y="346"/>
                                </a:lnTo>
                                <a:lnTo>
                                  <a:pt x="460" y="334"/>
                                </a:lnTo>
                                <a:lnTo>
                                  <a:pt x="483" y="335"/>
                                </a:lnTo>
                                <a:lnTo>
                                  <a:pt x="488" y="326"/>
                                </a:lnTo>
                                <a:moveTo>
                                  <a:pt x="538" y="1052"/>
                                </a:moveTo>
                                <a:lnTo>
                                  <a:pt x="510" y="1052"/>
                                </a:lnTo>
                                <a:lnTo>
                                  <a:pt x="496" y="1081"/>
                                </a:lnTo>
                                <a:lnTo>
                                  <a:pt x="504" y="1083"/>
                                </a:lnTo>
                                <a:lnTo>
                                  <a:pt x="508" y="1085"/>
                                </a:lnTo>
                                <a:lnTo>
                                  <a:pt x="512" y="1086"/>
                                </a:lnTo>
                                <a:lnTo>
                                  <a:pt x="518" y="1087"/>
                                </a:lnTo>
                                <a:lnTo>
                                  <a:pt x="522" y="1091"/>
                                </a:lnTo>
                                <a:lnTo>
                                  <a:pt x="527" y="1098"/>
                                </a:lnTo>
                                <a:lnTo>
                                  <a:pt x="528" y="1103"/>
                                </a:lnTo>
                                <a:lnTo>
                                  <a:pt x="527" y="1112"/>
                                </a:lnTo>
                                <a:lnTo>
                                  <a:pt x="526" y="1115"/>
                                </a:lnTo>
                                <a:lnTo>
                                  <a:pt x="519" y="1122"/>
                                </a:lnTo>
                                <a:lnTo>
                                  <a:pt x="516" y="1123"/>
                                </a:lnTo>
                                <a:lnTo>
                                  <a:pt x="508" y="1123"/>
                                </a:lnTo>
                                <a:lnTo>
                                  <a:pt x="506" y="1122"/>
                                </a:lnTo>
                                <a:lnTo>
                                  <a:pt x="502" y="1118"/>
                                </a:lnTo>
                                <a:lnTo>
                                  <a:pt x="495" y="1118"/>
                                </a:lnTo>
                                <a:lnTo>
                                  <a:pt x="495" y="1124"/>
                                </a:lnTo>
                                <a:lnTo>
                                  <a:pt x="499" y="1128"/>
                                </a:lnTo>
                                <a:lnTo>
                                  <a:pt x="511" y="1128"/>
                                </a:lnTo>
                                <a:lnTo>
                                  <a:pt x="522" y="1125"/>
                                </a:lnTo>
                                <a:lnTo>
                                  <a:pt x="523" y="1123"/>
                                </a:lnTo>
                                <a:lnTo>
                                  <a:pt x="531" y="1115"/>
                                </a:lnTo>
                                <a:lnTo>
                                  <a:pt x="536" y="1109"/>
                                </a:lnTo>
                                <a:lnTo>
                                  <a:pt x="537" y="1106"/>
                                </a:lnTo>
                                <a:lnTo>
                                  <a:pt x="537" y="1095"/>
                                </a:lnTo>
                                <a:lnTo>
                                  <a:pt x="534" y="1089"/>
                                </a:lnTo>
                                <a:lnTo>
                                  <a:pt x="528" y="1084"/>
                                </a:lnTo>
                                <a:lnTo>
                                  <a:pt x="523" y="1078"/>
                                </a:lnTo>
                                <a:lnTo>
                                  <a:pt x="516" y="1074"/>
                                </a:lnTo>
                                <a:lnTo>
                                  <a:pt x="505" y="1072"/>
                                </a:lnTo>
                                <a:lnTo>
                                  <a:pt x="510" y="1061"/>
                                </a:lnTo>
                                <a:lnTo>
                                  <a:pt x="533" y="1061"/>
                                </a:lnTo>
                                <a:lnTo>
                                  <a:pt x="538" y="1052"/>
                                </a:lnTo>
                                <a:moveTo>
                                  <a:pt x="549" y="353"/>
                                </a:moveTo>
                                <a:lnTo>
                                  <a:pt x="546" y="344"/>
                                </a:lnTo>
                                <a:lnTo>
                                  <a:pt x="541" y="336"/>
                                </a:lnTo>
                                <a:lnTo>
                                  <a:pt x="537" y="331"/>
                                </a:lnTo>
                                <a:lnTo>
                                  <a:pt x="536" y="330"/>
                                </a:lnTo>
                                <a:lnTo>
                                  <a:pt x="530" y="326"/>
                                </a:lnTo>
                                <a:lnTo>
                                  <a:pt x="521" y="326"/>
                                </a:lnTo>
                                <a:lnTo>
                                  <a:pt x="519" y="327"/>
                                </a:lnTo>
                                <a:lnTo>
                                  <a:pt x="515" y="331"/>
                                </a:lnTo>
                                <a:lnTo>
                                  <a:pt x="511" y="334"/>
                                </a:lnTo>
                                <a:lnTo>
                                  <a:pt x="507" y="339"/>
                                </a:lnTo>
                                <a:lnTo>
                                  <a:pt x="503" y="350"/>
                                </a:lnTo>
                                <a:lnTo>
                                  <a:pt x="501" y="357"/>
                                </a:lnTo>
                                <a:lnTo>
                                  <a:pt x="501" y="379"/>
                                </a:lnTo>
                                <a:lnTo>
                                  <a:pt x="502" y="385"/>
                                </a:lnTo>
                                <a:lnTo>
                                  <a:pt x="505" y="391"/>
                                </a:lnTo>
                                <a:lnTo>
                                  <a:pt x="510" y="399"/>
                                </a:lnTo>
                                <a:lnTo>
                                  <a:pt x="515" y="402"/>
                                </a:lnTo>
                                <a:lnTo>
                                  <a:pt x="527" y="403"/>
                                </a:lnTo>
                                <a:lnTo>
                                  <a:pt x="530" y="402"/>
                                </a:lnTo>
                                <a:lnTo>
                                  <a:pt x="536" y="398"/>
                                </a:lnTo>
                                <a:lnTo>
                                  <a:pt x="519" y="398"/>
                                </a:lnTo>
                                <a:lnTo>
                                  <a:pt x="515" y="395"/>
                                </a:lnTo>
                                <a:lnTo>
                                  <a:pt x="512" y="391"/>
                                </a:lnTo>
                                <a:lnTo>
                                  <a:pt x="511" y="385"/>
                                </a:lnTo>
                                <a:lnTo>
                                  <a:pt x="510" y="377"/>
                                </a:lnTo>
                                <a:lnTo>
                                  <a:pt x="510" y="355"/>
                                </a:lnTo>
                                <a:lnTo>
                                  <a:pt x="513" y="343"/>
                                </a:lnTo>
                                <a:lnTo>
                                  <a:pt x="514" y="339"/>
                                </a:lnTo>
                                <a:lnTo>
                                  <a:pt x="518" y="335"/>
                                </a:lnTo>
                                <a:lnTo>
                                  <a:pt x="519" y="332"/>
                                </a:lnTo>
                                <a:lnTo>
                                  <a:pt x="521" y="331"/>
                                </a:lnTo>
                                <a:lnTo>
                                  <a:pt x="528" y="331"/>
                                </a:lnTo>
                                <a:lnTo>
                                  <a:pt x="530" y="332"/>
                                </a:lnTo>
                                <a:lnTo>
                                  <a:pt x="533" y="335"/>
                                </a:lnTo>
                                <a:lnTo>
                                  <a:pt x="535" y="338"/>
                                </a:lnTo>
                                <a:lnTo>
                                  <a:pt x="536" y="343"/>
                                </a:lnTo>
                                <a:lnTo>
                                  <a:pt x="539" y="347"/>
                                </a:lnTo>
                                <a:lnTo>
                                  <a:pt x="540" y="354"/>
                                </a:lnTo>
                                <a:lnTo>
                                  <a:pt x="540" y="374"/>
                                </a:lnTo>
                                <a:lnTo>
                                  <a:pt x="539" y="383"/>
                                </a:lnTo>
                                <a:lnTo>
                                  <a:pt x="535" y="389"/>
                                </a:lnTo>
                                <a:lnTo>
                                  <a:pt x="534" y="392"/>
                                </a:lnTo>
                                <a:lnTo>
                                  <a:pt x="532" y="395"/>
                                </a:lnTo>
                                <a:lnTo>
                                  <a:pt x="525" y="398"/>
                                </a:lnTo>
                                <a:lnTo>
                                  <a:pt x="536" y="398"/>
                                </a:lnTo>
                                <a:lnTo>
                                  <a:pt x="537" y="397"/>
                                </a:lnTo>
                                <a:lnTo>
                                  <a:pt x="541" y="392"/>
                                </a:lnTo>
                                <a:lnTo>
                                  <a:pt x="548" y="381"/>
                                </a:lnTo>
                                <a:lnTo>
                                  <a:pt x="549" y="374"/>
                                </a:lnTo>
                                <a:lnTo>
                                  <a:pt x="549" y="353"/>
                                </a:lnTo>
                                <a:moveTo>
                                  <a:pt x="581" y="1053"/>
                                </a:moveTo>
                                <a:lnTo>
                                  <a:pt x="579" y="1053"/>
                                </a:lnTo>
                                <a:lnTo>
                                  <a:pt x="560" y="1059"/>
                                </a:lnTo>
                                <a:lnTo>
                                  <a:pt x="560" y="1060"/>
                                </a:lnTo>
                                <a:lnTo>
                                  <a:pt x="562" y="1062"/>
                                </a:lnTo>
                                <a:lnTo>
                                  <a:pt x="570" y="1062"/>
                                </a:lnTo>
                                <a:lnTo>
                                  <a:pt x="570" y="1064"/>
                                </a:lnTo>
                                <a:lnTo>
                                  <a:pt x="571" y="1065"/>
                                </a:lnTo>
                                <a:lnTo>
                                  <a:pt x="572" y="1069"/>
                                </a:lnTo>
                                <a:lnTo>
                                  <a:pt x="571" y="1124"/>
                                </a:lnTo>
                                <a:lnTo>
                                  <a:pt x="569" y="1126"/>
                                </a:lnTo>
                                <a:lnTo>
                                  <a:pt x="580" y="1127"/>
                                </a:lnTo>
                                <a:lnTo>
                                  <a:pt x="581" y="1053"/>
                                </a:lnTo>
                                <a:moveTo>
                                  <a:pt x="589" y="1127"/>
                                </a:moveTo>
                                <a:lnTo>
                                  <a:pt x="562" y="1126"/>
                                </a:lnTo>
                                <a:lnTo>
                                  <a:pt x="562" y="1129"/>
                                </a:lnTo>
                                <a:lnTo>
                                  <a:pt x="589" y="1129"/>
                                </a:lnTo>
                                <a:lnTo>
                                  <a:pt x="589" y="1127"/>
                                </a:lnTo>
                                <a:moveTo>
                                  <a:pt x="603" y="328"/>
                                </a:moveTo>
                                <a:lnTo>
                                  <a:pt x="575" y="327"/>
                                </a:lnTo>
                                <a:lnTo>
                                  <a:pt x="561" y="357"/>
                                </a:lnTo>
                                <a:lnTo>
                                  <a:pt x="569" y="358"/>
                                </a:lnTo>
                                <a:lnTo>
                                  <a:pt x="573" y="361"/>
                                </a:lnTo>
                                <a:lnTo>
                                  <a:pt x="577" y="362"/>
                                </a:lnTo>
                                <a:lnTo>
                                  <a:pt x="583" y="363"/>
                                </a:lnTo>
                                <a:lnTo>
                                  <a:pt x="587" y="367"/>
                                </a:lnTo>
                                <a:lnTo>
                                  <a:pt x="592" y="374"/>
                                </a:lnTo>
                                <a:lnTo>
                                  <a:pt x="593" y="378"/>
                                </a:lnTo>
                                <a:lnTo>
                                  <a:pt x="592" y="388"/>
                                </a:lnTo>
                                <a:lnTo>
                                  <a:pt x="591" y="391"/>
                                </a:lnTo>
                                <a:lnTo>
                                  <a:pt x="584" y="398"/>
                                </a:lnTo>
                                <a:lnTo>
                                  <a:pt x="581" y="399"/>
                                </a:lnTo>
                                <a:lnTo>
                                  <a:pt x="573" y="399"/>
                                </a:lnTo>
                                <a:lnTo>
                                  <a:pt x="571" y="398"/>
                                </a:lnTo>
                                <a:lnTo>
                                  <a:pt x="567" y="394"/>
                                </a:lnTo>
                                <a:lnTo>
                                  <a:pt x="560" y="394"/>
                                </a:lnTo>
                                <a:lnTo>
                                  <a:pt x="560" y="400"/>
                                </a:lnTo>
                                <a:lnTo>
                                  <a:pt x="564" y="403"/>
                                </a:lnTo>
                                <a:lnTo>
                                  <a:pt x="576" y="403"/>
                                </a:lnTo>
                                <a:lnTo>
                                  <a:pt x="587" y="400"/>
                                </a:lnTo>
                                <a:lnTo>
                                  <a:pt x="588" y="399"/>
                                </a:lnTo>
                                <a:lnTo>
                                  <a:pt x="596" y="391"/>
                                </a:lnTo>
                                <a:lnTo>
                                  <a:pt x="601" y="384"/>
                                </a:lnTo>
                                <a:lnTo>
                                  <a:pt x="602" y="382"/>
                                </a:lnTo>
                                <a:lnTo>
                                  <a:pt x="602" y="370"/>
                                </a:lnTo>
                                <a:lnTo>
                                  <a:pt x="599" y="365"/>
                                </a:lnTo>
                                <a:lnTo>
                                  <a:pt x="593" y="360"/>
                                </a:lnTo>
                                <a:lnTo>
                                  <a:pt x="588" y="354"/>
                                </a:lnTo>
                                <a:lnTo>
                                  <a:pt x="580" y="349"/>
                                </a:lnTo>
                                <a:lnTo>
                                  <a:pt x="570" y="348"/>
                                </a:lnTo>
                                <a:lnTo>
                                  <a:pt x="575" y="336"/>
                                </a:lnTo>
                                <a:lnTo>
                                  <a:pt x="598" y="337"/>
                                </a:lnTo>
                                <a:lnTo>
                                  <a:pt x="603" y="328"/>
                                </a:lnTo>
                                <a:moveTo>
                                  <a:pt x="626" y="332"/>
                                </a:moveTo>
                                <a:lnTo>
                                  <a:pt x="624" y="329"/>
                                </a:lnTo>
                                <a:lnTo>
                                  <a:pt x="622" y="327"/>
                                </a:lnTo>
                                <a:lnTo>
                                  <a:pt x="620" y="326"/>
                                </a:lnTo>
                                <a:lnTo>
                                  <a:pt x="619" y="326"/>
                                </a:lnTo>
                                <a:lnTo>
                                  <a:pt x="619" y="327"/>
                                </a:lnTo>
                                <a:lnTo>
                                  <a:pt x="616" y="329"/>
                                </a:lnTo>
                                <a:lnTo>
                                  <a:pt x="616" y="342"/>
                                </a:lnTo>
                                <a:lnTo>
                                  <a:pt x="618" y="358"/>
                                </a:lnTo>
                                <a:lnTo>
                                  <a:pt x="620" y="358"/>
                                </a:lnTo>
                                <a:lnTo>
                                  <a:pt x="623" y="342"/>
                                </a:lnTo>
                                <a:lnTo>
                                  <a:pt x="624" y="337"/>
                                </a:lnTo>
                                <a:lnTo>
                                  <a:pt x="625" y="334"/>
                                </a:lnTo>
                                <a:lnTo>
                                  <a:pt x="626" y="332"/>
                                </a:lnTo>
                                <a:moveTo>
                                  <a:pt x="656" y="1081"/>
                                </a:moveTo>
                                <a:lnTo>
                                  <a:pt x="653" y="1071"/>
                                </a:lnTo>
                                <a:lnTo>
                                  <a:pt x="648" y="1063"/>
                                </a:lnTo>
                                <a:lnTo>
                                  <a:pt x="644" y="1058"/>
                                </a:lnTo>
                                <a:lnTo>
                                  <a:pt x="643" y="1057"/>
                                </a:lnTo>
                                <a:lnTo>
                                  <a:pt x="637" y="1054"/>
                                </a:lnTo>
                                <a:lnTo>
                                  <a:pt x="628" y="1054"/>
                                </a:lnTo>
                                <a:lnTo>
                                  <a:pt x="626" y="1055"/>
                                </a:lnTo>
                                <a:lnTo>
                                  <a:pt x="622" y="1058"/>
                                </a:lnTo>
                                <a:lnTo>
                                  <a:pt x="618" y="1061"/>
                                </a:lnTo>
                                <a:lnTo>
                                  <a:pt x="614" y="1066"/>
                                </a:lnTo>
                                <a:lnTo>
                                  <a:pt x="609" y="1077"/>
                                </a:lnTo>
                                <a:lnTo>
                                  <a:pt x="608" y="1084"/>
                                </a:lnTo>
                                <a:lnTo>
                                  <a:pt x="608" y="1106"/>
                                </a:lnTo>
                                <a:lnTo>
                                  <a:pt x="609" y="1112"/>
                                </a:lnTo>
                                <a:lnTo>
                                  <a:pt x="612" y="1118"/>
                                </a:lnTo>
                                <a:lnTo>
                                  <a:pt x="617" y="1126"/>
                                </a:lnTo>
                                <a:lnTo>
                                  <a:pt x="622" y="1130"/>
                                </a:lnTo>
                                <a:lnTo>
                                  <a:pt x="634" y="1130"/>
                                </a:lnTo>
                                <a:lnTo>
                                  <a:pt x="637" y="1129"/>
                                </a:lnTo>
                                <a:lnTo>
                                  <a:pt x="642" y="1125"/>
                                </a:lnTo>
                                <a:lnTo>
                                  <a:pt x="626" y="1125"/>
                                </a:lnTo>
                                <a:lnTo>
                                  <a:pt x="622" y="1123"/>
                                </a:lnTo>
                                <a:lnTo>
                                  <a:pt x="619" y="1118"/>
                                </a:lnTo>
                                <a:lnTo>
                                  <a:pt x="618" y="1112"/>
                                </a:lnTo>
                                <a:lnTo>
                                  <a:pt x="617" y="1104"/>
                                </a:lnTo>
                                <a:lnTo>
                                  <a:pt x="617" y="1082"/>
                                </a:lnTo>
                                <a:lnTo>
                                  <a:pt x="620" y="1071"/>
                                </a:lnTo>
                                <a:lnTo>
                                  <a:pt x="621" y="1066"/>
                                </a:lnTo>
                                <a:lnTo>
                                  <a:pt x="625" y="1063"/>
                                </a:lnTo>
                                <a:lnTo>
                                  <a:pt x="626" y="1059"/>
                                </a:lnTo>
                                <a:lnTo>
                                  <a:pt x="628" y="1058"/>
                                </a:lnTo>
                                <a:lnTo>
                                  <a:pt x="635" y="1058"/>
                                </a:lnTo>
                                <a:lnTo>
                                  <a:pt x="637" y="1059"/>
                                </a:lnTo>
                                <a:lnTo>
                                  <a:pt x="640" y="1062"/>
                                </a:lnTo>
                                <a:lnTo>
                                  <a:pt x="642" y="1065"/>
                                </a:lnTo>
                                <a:lnTo>
                                  <a:pt x="643" y="1070"/>
                                </a:lnTo>
                                <a:lnTo>
                                  <a:pt x="646" y="1075"/>
                                </a:lnTo>
                                <a:lnTo>
                                  <a:pt x="647" y="1082"/>
                                </a:lnTo>
                                <a:lnTo>
                                  <a:pt x="647" y="1101"/>
                                </a:lnTo>
                                <a:lnTo>
                                  <a:pt x="646" y="1110"/>
                                </a:lnTo>
                                <a:lnTo>
                                  <a:pt x="642" y="1116"/>
                                </a:lnTo>
                                <a:lnTo>
                                  <a:pt x="641" y="1120"/>
                                </a:lnTo>
                                <a:lnTo>
                                  <a:pt x="639" y="1122"/>
                                </a:lnTo>
                                <a:lnTo>
                                  <a:pt x="632" y="1125"/>
                                </a:lnTo>
                                <a:lnTo>
                                  <a:pt x="642" y="1125"/>
                                </a:lnTo>
                                <a:lnTo>
                                  <a:pt x="644" y="1124"/>
                                </a:lnTo>
                                <a:lnTo>
                                  <a:pt x="648" y="1120"/>
                                </a:lnTo>
                                <a:lnTo>
                                  <a:pt x="655" y="1108"/>
                                </a:lnTo>
                                <a:lnTo>
                                  <a:pt x="656" y="1101"/>
                                </a:lnTo>
                                <a:lnTo>
                                  <a:pt x="656" y="1081"/>
                                </a:lnTo>
                                <a:moveTo>
                                  <a:pt x="675" y="1058"/>
                                </a:moveTo>
                                <a:lnTo>
                                  <a:pt x="674" y="1055"/>
                                </a:lnTo>
                                <a:lnTo>
                                  <a:pt x="672" y="1053"/>
                                </a:lnTo>
                                <a:lnTo>
                                  <a:pt x="670" y="1052"/>
                                </a:lnTo>
                                <a:lnTo>
                                  <a:pt x="668" y="1052"/>
                                </a:lnTo>
                                <a:lnTo>
                                  <a:pt x="668" y="1053"/>
                                </a:lnTo>
                                <a:lnTo>
                                  <a:pt x="666" y="1055"/>
                                </a:lnTo>
                                <a:lnTo>
                                  <a:pt x="666" y="1068"/>
                                </a:lnTo>
                                <a:lnTo>
                                  <a:pt x="668" y="1084"/>
                                </a:lnTo>
                                <a:lnTo>
                                  <a:pt x="670" y="1084"/>
                                </a:lnTo>
                                <a:lnTo>
                                  <a:pt x="673" y="1068"/>
                                </a:lnTo>
                                <a:lnTo>
                                  <a:pt x="674" y="1064"/>
                                </a:lnTo>
                                <a:lnTo>
                                  <a:pt x="675" y="1060"/>
                                </a:lnTo>
                                <a:lnTo>
                                  <a:pt x="675" y="10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24F231" id="Group 29" o:spid="_x0000_s1026" style="position:absolute;margin-left:320.65pt;margin-top:10.35pt;width:196.45pt;height:170.5pt;z-index:-251646464;mso-position-horizontal-relative:page" coordorigin="6413,207" coordsize="3929,34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">
                <v:shape id="Picture 32" o:spid="_x0000_s1027" type="#_x0000_t75" style="position:absolute;left:6413;top:207;width:3929;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">
                  <v:imagedata r:id="rId456" o:title=""/>
                </v:shape>
                <v:shape id="Picture 31" o:spid="_x0000_s1028" type="#_x0000_t75" style="position:absolute;left:8137;top:537;width:753;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">
                  <v:imagedata r:id="rId457" o:title=""/>
                </v:shape>
                <v:shape id="AutoShape 30" o:spid="_x0000_s1029" style="position:absolute;left:9250;top:611;width:675;height:1130;visibility:visible;mso-wrap-style:square;v-text-anchor:top" coordsize="67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" path="m43,l15,,1,30r8,1l14,33r3,2l23,36r4,3l32,46r1,5l33,60r-2,4l25,71r-4,1l13,72,11,70,7,67,,67r,5l4,76r12,l27,73r1,-1l36,64r5,-7l42,55r,-12l39,37,33,33,29,27,21,22,10,21,15,9r23,1l43,t61,28l101,19,95,11r,-1l95,29r,20l94,58r-4,6l89,67r-3,2l80,73r-6,l70,70,67,66,66,60,65,52r,-22l68,18r1,-4l73,10,74,7,76,6r7,l85,7r2,2l90,13r1,4l94,22r1,7l95,10,92,6,91,5,85,1r-9,l74,2,70,6,66,9r-4,4l57,25r-1,7l56,54r1,6l60,65r5,9l70,77r12,l85,76r5,-3l92,72r4,-5l103,56r1,-7l104,28t58,1l158,20r-5,-8l152,11r,19l152,50r-1,9l147,65r-1,3l144,70r-7,4l131,74r-3,-3l124,67r-1,-6l122,53r1,-22l125,19r1,-4l130,11r1,-3l133,7r7,l143,8r2,2l147,14r1,4l151,23r1,7l152,11,149,7,148,6,143,2r-10,l131,3r-3,4l123,10r-4,4l115,26r-2,7l113,55r1,6l117,66r5,9l128,78r11,l142,77r6,-3l149,73r4,-5l160,57r1,-7l162,29m180,6l179,4,177,2,175,r-1,l174,2r-3,2l171,16r2,17l175,33r3,-16l179,12r1,-3l180,6m473,397r-15,l456,396r-4,-4l446,392r,6l449,401r13,1l472,398r1,-1m488,326r-27,-1l446,355r8,1l459,359r3,1l468,361r4,4l477,372r1,4l478,386r-1,3l470,396r-4,1l473,397r8,-8l486,382r1,-2l487,368r-3,-5l478,358r-4,-6l466,347r-10,-1l460,334r23,1l488,326t50,726l510,1052r-14,29l504,1083r4,2l512,1086r6,1l522,1091r5,7l528,1103r-1,9l526,1115r-7,7l516,1123r-8,l506,1122r-4,-4l495,1118r,6l499,1128r12,l522,1125r1,-2l531,1115r5,-6l537,1106r,-11l534,1089r-6,-5l523,1078r-7,-4l505,1072r5,-11l533,1061r5,-9m549,353r-3,-9l541,336r-4,-5l536,330r-6,-4l521,326r-2,1l515,331r-4,3l507,339r-4,11l501,357r,22l502,385r3,6l510,399r5,3l527,403r3,-1l536,398r-17,l515,395r-3,-4l511,385r-1,-8l510,355r3,-12l514,339r4,-4l519,332r2,-1l528,331r2,1l533,335r2,3l536,343r3,4l540,354r,20l539,383r-4,6l534,392r-2,3l525,398r11,l537,397r4,-5l548,381r1,-7l549,353t32,700l579,1053r-19,6l560,1060r2,2l570,1062r,2l571,1065r1,4l571,1124r-2,2l580,1127r1,-74m589,1127r-27,-1l562,1129r27,l589,1127m603,328r-28,-1l561,357r8,1l573,361r4,1l583,363r4,4l592,374r1,4l592,388r-1,3l584,398r-3,1l573,399r-2,-1l567,394r-7,l560,400r4,3l576,403r11,-3l588,399r8,-8l601,384r1,-2l602,370r-3,-5l593,360r-5,-6l580,349r-10,-1l575,336r23,1l603,328t23,4l624,329r-2,-2l620,326r-1,l619,327r-3,2l616,342r2,16l620,358r3,-16l624,337r1,-3l626,332t30,749l653,1071r-5,-8l644,1058r-1,-1l637,1054r-9,l626,1055r-4,3l618,1061r-4,5l609,1077r-1,7l608,1106r1,6l612,1118r5,8l622,1130r12,l637,1129r5,-4l626,1125r-4,-2l619,1118r-1,-6l617,1104r,-22l620,1071r1,-5l625,1063r1,-4l628,1058r7,l637,1059r3,3l642,1065r1,5l646,1075r1,7l647,1101r-1,9l642,1116r-1,4l639,1122r-7,3l642,1125r2,-1l648,1120r7,-12l656,1101r,-20m675,1058r-1,-3l672,1053r-2,-1l668,1052r,1l666,1055r,13l668,1084r2,l673,1068r1,-4l675,1060r,-2e" fillcolor="black" stroked="f">
                  <v:path arrowok="t" o:connecttype="custom" o:connectlocs="23,647;21,683;16,687;39,648;43,611;94,669;67,677;74,618;94,633;74,613;57,671;92,683;153,623;144,681;123,642;143,619;149,618;119,625;128,689;161,661;174,613;180,620;446,1009;446,966;478,987;486,993;456,957;504,1694;527,1723;502,1729;531,1726;516,1685;541,947;511,945;510,1010;512,1002;519,943;539,958;525,1009;581,1664;571,1676;562,1737;569,969;592,999;560,1005;601,995;570,959;620,937;623,953;644,1669;614,1677;622,1741;618,1723;628,1669;647,1693;642,1736;674,1666;668,1695" o:connectangles="0,0,0,0,0,0,0,0,0,0,0,0,0,0,0,0,0,0,0,0,0,0,0,0,0,0,0,0,0,0,0,0,0,0,0,0,0,0,0,0,0,0,0,0,0,0,0,0,0,0,0,0,0,0,0,0,0,0"/>
                </v:shape>
                <w10:wrap anchorx="page"/>
              </v:group>
            </w:pict>
          </mc:Fallback>
        </mc:AlternateContent>
      </w:r>
      <w:r w:rsidR="00B24B28">
        <w:rPr>
          <w:u w:val="single"/>
        </w:rPr>
        <w:t>Example</w:t>
      </w:r>
    </w:p>
    <w:p w14:paraId="4FD543D5" w14:textId="77777777" w:rsidR="00041057" w:rsidRDefault="00041057">
      <w:pPr>
        <w:pStyle w:val="BodyText"/>
        <w:rPr>
          <w:sz w:val="20"/>
        </w:rPr>
      </w:pPr>
    </w:p>
    <w:p w14:paraId="43982C2E" w14:textId="77777777" w:rsidR="00041057" w:rsidRDefault="00041057">
      <w:pPr>
        <w:pStyle w:val="BodyText"/>
        <w:spacing w:before="10"/>
        <w:rPr>
          <w:sz w:val="23"/>
        </w:rPr>
      </w:pPr>
    </w:p>
    <w:p w14:paraId="3FE3A678" w14:textId="77777777" w:rsidR="00041057" w:rsidRDefault="00B24B28">
      <w:pPr>
        <w:pStyle w:val="BodyText"/>
        <w:spacing w:before="62" w:line="259" w:lineRule="auto"/>
        <w:ind w:left="908" w:right="6661" w:hanging="809"/>
      </w:pPr>
      <w:r>
        <w:t>Step 3. Figure the downhill slope of the yard on the north side of the proposed building.</w:t>
      </w:r>
    </w:p>
    <w:p w14:paraId="1B76278E" w14:textId="77777777" w:rsidR="00041057" w:rsidRDefault="00041057">
      <w:pPr>
        <w:pStyle w:val="BodyText"/>
        <w:spacing w:before="9"/>
        <w:rPr>
          <w:sz w:val="23"/>
        </w:rPr>
      </w:pPr>
    </w:p>
    <w:p w14:paraId="1ED843E3" w14:textId="77777777" w:rsidR="00041057" w:rsidRDefault="00B24B28">
      <w:pPr>
        <w:pStyle w:val="BodyText"/>
        <w:spacing w:line="259" w:lineRule="auto"/>
        <w:ind w:left="908" w:right="6661"/>
      </w:pPr>
      <w:r>
        <w:t>Slope is the vertical distance divided by the horizontal distance (“rise over run”).</w:t>
      </w:r>
    </w:p>
    <w:p w14:paraId="69B11203" w14:textId="77777777" w:rsidR="00041057" w:rsidRDefault="00041057">
      <w:pPr>
        <w:pStyle w:val="BodyText"/>
        <w:rPr>
          <w:sz w:val="20"/>
        </w:rPr>
      </w:pPr>
    </w:p>
    <w:p w14:paraId="490CDFEC" w14:textId="77777777" w:rsidR="00041057" w:rsidRDefault="00041057">
      <w:pPr>
        <w:pStyle w:val="BodyText"/>
        <w:spacing w:before="2"/>
      </w:pPr>
    </w:p>
    <w:p w14:paraId="0DF72A9E" w14:textId="77777777" w:rsidR="00041057" w:rsidRDefault="00B24B28">
      <w:pPr>
        <w:pStyle w:val="BodyText"/>
        <w:spacing w:before="63" w:line="259" w:lineRule="auto"/>
        <w:ind w:left="5320" w:right="116"/>
      </w:pPr>
      <w:r>
        <w:t>Yard slopes downhill to the northwest. The topographical map shows that 96 feet away from the proposed house the land has dropped 10 feet.</w:t>
      </w:r>
    </w:p>
    <w:p w14:paraId="5E2AA69E" w14:textId="77777777" w:rsidR="00041057" w:rsidRDefault="00041057">
      <w:pPr>
        <w:pStyle w:val="BodyText"/>
        <w:spacing w:before="5"/>
        <w:rPr>
          <w:sz w:val="18"/>
        </w:rPr>
      </w:pPr>
    </w:p>
    <w:p w14:paraId="2546F695" w14:textId="77777777" w:rsidR="00041057" w:rsidRDefault="00B24B28">
      <w:pPr>
        <w:pStyle w:val="BodyText"/>
        <w:tabs>
          <w:tab w:val="left" w:pos="6493"/>
        </w:tabs>
        <w:spacing w:before="63"/>
        <w:ind w:left="5320"/>
      </w:pPr>
      <w:r>
        <w:rPr>
          <w:spacing w:val="4"/>
        </w:rPr>
        <w:t>Slope</w:t>
      </w:r>
      <w:r>
        <w:t xml:space="preserve"> =</w:t>
      </w:r>
      <w:r>
        <w:tab/>
      </w:r>
      <w:r>
        <w:rPr>
          <w:spacing w:val="5"/>
          <w:u w:val="single"/>
        </w:rPr>
        <w:t>Vertical</w:t>
      </w:r>
      <w:r>
        <w:rPr>
          <w:spacing w:val="3"/>
          <w:u w:val="single"/>
        </w:rPr>
        <w:t xml:space="preserve"> </w:t>
      </w:r>
      <w:r>
        <w:rPr>
          <w:spacing w:val="5"/>
          <w:u w:val="single"/>
        </w:rPr>
        <w:t>distance</w:t>
      </w:r>
      <w:r>
        <w:rPr>
          <w:spacing w:val="-11"/>
          <w:u w:val="single"/>
        </w:rPr>
        <w:t xml:space="preserve"> </w:t>
      </w:r>
    </w:p>
    <w:p w14:paraId="2E6E7D49" w14:textId="77777777" w:rsidR="00041057" w:rsidRDefault="00B24B28">
      <w:pPr>
        <w:pStyle w:val="BodyText"/>
        <w:spacing w:before="20"/>
        <w:ind w:left="6488"/>
      </w:pPr>
      <w:r>
        <w:t>Horizontal distance</w:t>
      </w:r>
    </w:p>
    <w:p w14:paraId="5FC9141D" w14:textId="77777777" w:rsidR="00041057" w:rsidRDefault="00041057">
      <w:pPr>
        <w:pStyle w:val="BodyText"/>
        <w:spacing w:before="1"/>
        <w:rPr>
          <w:sz w:val="20"/>
        </w:rPr>
      </w:pPr>
    </w:p>
    <w:p w14:paraId="40157806" w14:textId="77777777" w:rsidR="00041057" w:rsidRDefault="00B24B28">
      <w:pPr>
        <w:pStyle w:val="BodyText"/>
        <w:tabs>
          <w:tab w:val="left" w:pos="6759"/>
          <w:tab w:val="left" w:pos="7484"/>
          <w:tab w:val="left" w:pos="7933"/>
        </w:tabs>
        <w:spacing w:before="62"/>
        <w:ind w:left="5320"/>
      </w:pPr>
      <w:r>
        <w:rPr>
          <w:spacing w:val="4"/>
        </w:rPr>
        <w:t>Slope</w:t>
      </w:r>
      <w:r>
        <w:t xml:space="preserve"> =</w:t>
      </w:r>
      <w:r>
        <w:tab/>
      </w:r>
      <w:r>
        <w:rPr>
          <w:spacing w:val="4"/>
          <w:u w:val="single"/>
        </w:rPr>
        <w:t>10’</w:t>
      </w:r>
      <w:r>
        <w:rPr>
          <w:spacing w:val="4"/>
        </w:rPr>
        <w:tab/>
      </w:r>
      <w:r>
        <w:t>=</w:t>
      </w:r>
      <w:r>
        <w:tab/>
      </w:r>
      <w:r>
        <w:rPr>
          <w:spacing w:val="3"/>
        </w:rPr>
        <w:t>.104</w:t>
      </w:r>
    </w:p>
    <w:p w14:paraId="12AA4FB4" w14:textId="77777777" w:rsidR="00041057" w:rsidRDefault="00B24B28">
      <w:pPr>
        <w:pStyle w:val="BodyText"/>
        <w:spacing w:before="20"/>
        <w:ind w:right="2867"/>
        <w:jc w:val="right"/>
      </w:pPr>
      <w:r>
        <w:rPr>
          <w:w w:val="95"/>
        </w:rPr>
        <w:t>96’</w:t>
      </w:r>
    </w:p>
    <w:p w14:paraId="2AC077D8" w14:textId="77777777" w:rsidR="00041057" w:rsidRDefault="00041057">
      <w:pPr>
        <w:pStyle w:val="BodyText"/>
        <w:spacing w:before="6"/>
        <w:rPr>
          <w:sz w:val="25"/>
        </w:rPr>
      </w:pPr>
    </w:p>
    <w:p w14:paraId="34C26FF0" w14:textId="77777777" w:rsidR="00041057" w:rsidRDefault="00B24B28">
      <w:pPr>
        <w:pStyle w:val="BodyText"/>
        <w:tabs>
          <w:tab w:val="left" w:pos="6759"/>
        </w:tabs>
        <w:ind w:left="5320"/>
      </w:pPr>
      <w:r>
        <w:rPr>
          <w:spacing w:val="4"/>
        </w:rPr>
        <w:t>Slope</w:t>
      </w:r>
      <w:r>
        <w:t xml:space="preserve"> =</w:t>
      </w:r>
      <w:r>
        <w:tab/>
      </w:r>
      <w:r>
        <w:rPr>
          <w:spacing w:val="4"/>
        </w:rPr>
        <w:t>about</w:t>
      </w:r>
      <w:r>
        <w:rPr>
          <w:spacing w:val="1"/>
        </w:rPr>
        <w:t xml:space="preserve"> </w:t>
      </w:r>
      <w:r>
        <w:rPr>
          <w:spacing w:val="6"/>
        </w:rPr>
        <w:t>10%</w:t>
      </w:r>
    </w:p>
    <w:p w14:paraId="224D1531" w14:textId="77777777" w:rsidR="00041057" w:rsidRDefault="00041057">
      <w:pPr>
        <w:pStyle w:val="BodyText"/>
        <w:spacing w:before="6"/>
        <w:rPr>
          <w:sz w:val="25"/>
        </w:rPr>
      </w:pPr>
    </w:p>
    <w:p w14:paraId="0232CBD3" w14:textId="77777777" w:rsidR="00041057" w:rsidRDefault="00B24B28">
      <w:pPr>
        <w:pStyle w:val="BodyText"/>
        <w:ind w:left="5320"/>
      </w:pPr>
      <w:r>
        <w:t>For 10% slope to the northwest:</w:t>
      </w:r>
    </w:p>
    <w:p w14:paraId="71C21B04" w14:textId="77777777" w:rsidR="00041057" w:rsidRDefault="00041057">
      <w:pPr>
        <w:pStyle w:val="BodyText"/>
        <w:spacing w:before="2"/>
        <w:rPr>
          <w:sz w:val="20"/>
        </w:rPr>
      </w:pPr>
    </w:p>
    <w:p w14:paraId="3E935F98" w14:textId="77777777" w:rsidR="00041057" w:rsidRDefault="00B24B28">
      <w:pPr>
        <w:pStyle w:val="BodyText"/>
        <w:tabs>
          <w:tab w:val="left" w:pos="5245"/>
          <w:tab w:val="left" w:pos="6399"/>
          <w:tab w:val="left" w:pos="9464"/>
        </w:tabs>
        <w:spacing w:before="62" w:line="259" w:lineRule="auto"/>
        <w:ind w:left="908" w:right="473" w:hanging="809"/>
      </w:pPr>
      <w:r>
        <w:rPr>
          <w:spacing w:val="4"/>
        </w:rPr>
        <w:t xml:space="preserve">Step </w:t>
      </w:r>
      <w:r>
        <w:t xml:space="preserve">4.   </w:t>
      </w:r>
      <w:r>
        <w:rPr>
          <w:spacing w:val="4"/>
        </w:rPr>
        <w:t xml:space="preserve">From </w:t>
      </w:r>
      <w:r>
        <w:rPr>
          <w:spacing w:val="3"/>
        </w:rPr>
        <w:t xml:space="preserve">the </w:t>
      </w:r>
      <w:r>
        <w:rPr>
          <w:spacing w:val="4"/>
        </w:rPr>
        <w:t xml:space="preserve">Shadow </w:t>
      </w:r>
      <w:r>
        <w:rPr>
          <w:spacing w:val="3"/>
        </w:rPr>
        <w:t>Length</w:t>
      </w:r>
      <w:r>
        <w:rPr>
          <w:spacing w:val="6"/>
        </w:rPr>
        <w:t xml:space="preserve"> </w:t>
      </w:r>
      <w:r>
        <w:rPr>
          <w:spacing w:val="4"/>
        </w:rPr>
        <w:t>Table</w:t>
      </w:r>
      <w:r>
        <w:rPr>
          <w:spacing w:val="2"/>
        </w:rPr>
        <w:t xml:space="preserve"> </w:t>
      </w:r>
      <w:r>
        <w:rPr>
          <w:spacing w:val="4"/>
        </w:rPr>
        <w:t>find</w:t>
      </w:r>
      <w:r>
        <w:rPr>
          <w:spacing w:val="4"/>
        </w:rPr>
        <w:tab/>
      </w:r>
      <w:r>
        <w:rPr>
          <w:spacing w:val="4"/>
          <w:u w:val="single"/>
        </w:rPr>
        <w:t xml:space="preserve"> </w:t>
      </w:r>
      <w:r>
        <w:rPr>
          <w:spacing w:val="4"/>
          <w:u w:val="single"/>
        </w:rPr>
        <w:tab/>
      </w:r>
      <w:r>
        <w:rPr>
          <w:spacing w:val="3"/>
          <w:u w:val="single"/>
        </w:rPr>
        <w:t>SHADOW</w:t>
      </w:r>
      <w:r>
        <w:rPr>
          <w:spacing w:val="2"/>
          <w:u w:val="single"/>
        </w:rPr>
        <w:t xml:space="preserve"> </w:t>
      </w:r>
      <w:r>
        <w:rPr>
          <w:spacing w:val="4"/>
          <w:u w:val="single"/>
        </w:rPr>
        <w:t>LENGTH</w:t>
      </w:r>
      <w:r>
        <w:rPr>
          <w:u w:val="single"/>
        </w:rPr>
        <w:tab/>
      </w:r>
      <w:r>
        <w:t xml:space="preserve"> </w:t>
      </w:r>
      <w:r>
        <w:rPr>
          <w:spacing w:val="4"/>
        </w:rPr>
        <w:t xml:space="preserve">the shadow length values for </w:t>
      </w:r>
      <w:r>
        <w:rPr>
          <w:spacing w:val="3"/>
        </w:rPr>
        <w:t>a.m.,</w:t>
      </w:r>
      <w:r>
        <w:rPr>
          <w:spacing w:val="-15"/>
        </w:rPr>
        <w:t xml:space="preserve"> </w:t>
      </w:r>
      <w:r>
        <w:rPr>
          <w:spacing w:val="4"/>
        </w:rPr>
        <w:t>noon,</w:t>
      </w:r>
    </w:p>
    <w:p w14:paraId="36C70D6E" w14:textId="77777777" w:rsidR="00041057" w:rsidRDefault="00B24B28">
      <w:pPr>
        <w:pStyle w:val="BodyText"/>
        <w:tabs>
          <w:tab w:val="left" w:pos="6404"/>
          <w:tab w:val="left" w:pos="7664"/>
          <w:tab w:val="left" w:pos="9013"/>
        </w:tabs>
        <w:spacing w:before="1"/>
        <w:ind w:left="908"/>
      </w:pPr>
      <w:r>
        <w:rPr>
          <w:spacing w:val="3"/>
        </w:rPr>
        <w:t xml:space="preserve">and </w:t>
      </w:r>
      <w:r>
        <w:rPr>
          <w:spacing w:val="2"/>
        </w:rPr>
        <w:t xml:space="preserve">p.m. </w:t>
      </w:r>
      <w:r>
        <w:rPr>
          <w:spacing w:val="4"/>
        </w:rPr>
        <w:t>Multiply these ratios</w:t>
      </w:r>
      <w:r>
        <w:rPr>
          <w:spacing w:val="-3"/>
        </w:rPr>
        <w:t xml:space="preserve"> </w:t>
      </w:r>
      <w:r>
        <w:rPr>
          <w:spacing w:val="3"/>
        </w:rPr>
        <w:t>times the</w:t>
      </w:r>
      <w:r>
        <w:rPr>
          <w:spacing w:val="3"/>
        </w:rPr>
        <w:tab/>
        <w:t>a.m.</w:t>
      </w:r>
      <w:r>
        <w:rPr>
          <w:spacing w:val="3"/>
        </w:rPr>
        <w:tab/>
        <w:t>noon</w:t>
      </w:r>
      <w:r>
        <w:rPr>
          <w:spacing w:val="3"/>
        </w:rPr>
        <w:tab/>
        <w:t>p.m.</w:t>
      </w:r>
    </w:p>
    <w:p w14:paraId="0D5B0C2E" w14:textId="446504F5" w:rsidR="00041057" w:rsidRDefault="00C22427">
      <w:pPr>
        <w:pStyle w:val="BodyText"/>
        <w:tabs>
          <w:tab w:val="left" w:pos="6404"/>
          <w:tab w:val="left" w:pos="7664"/>
          <w:tab w:val="left" w:pos="9013"/>
        </w:tabs>
        <w:spacing w:before="20"/>
        <w:ind w:left="908"/>
      </w:pPr>
      <w:r>
        <w:rPr>
          <w:noProof/>
        </w:rPr>
        <mc:AlternateContent>
          <mc:Choice Requires="wpg">
            <w:drawing>
              <wp:anchor distT="0" distB="0" distL="114300" distR="114300" simplePos="0" relativeHeight="251658752" behindDoc="0" locked="0" layoutInCell="1" allowOverlap="1" wp14:anchorId="2A0759E8" wp14:editId="67305620">
                <wp:simplePos x="0" y="0"/>
                <wp:positionH relativeFrom="page">
                  <wp:posOffset>4649470</wp:posOffset>
                </wp:positionH>
                <wp:positionV relativeFrom="paragraph">
                  <wp:posOffset>226695</wp:posOffset>
                </wp:positionV>
                <wp:extent cx="2245995" cy="650875"/>
                <wp:effectExtent l="1270" t="0" r="635" b="0"/>
                <wp:wrapNone/>
                <wp:docPr id="99112995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5995" cy="650875"/>
                          <a:chOff x="7322" y="357"/>
                          <a:chExt cx="3537" cy="1025"/>
                        </a:xfrm>
                      </wpg:grpSpPr>
                      <wps:wsp>
                        <wps:cNvPr id="1066107352" name="Freeform 28"/>
                        <wps:cNvSpPr>
                          <a:spLocks/>
                        </wps:cNvSpPr>
                        <wps:spPr bwMode="auto">
                          <a:xfrm>
                            <a:off x="7322" y="357"/>
                            <a:ext cx="3509" cy="1025"/>
                          </a:xfrm>
                          <a:custGeom>
                            <a:avLst/>
                            <a:gdLst>
                              <a:gd name="T0" fmla="+- 0 10831 7322"/>
                              <a:gd name="T1" fmla="*/ T0 w 3509"/>
                              <a:gd name="T2" fmla="+- 0 357 357"/>
                              <a:gd name="T3" fmla="*/ 357 h 1025"/>
                              <a:gd name="T4" fmla="+- 0 7322 7322"/>
                              <a:gd name="T5" fmla="*/ T4 w 3509"/>
                              <a:gd name="T6" fmla="+- 0 357 357"/>
                              <a:gd name="T7" fmla="*/ 357 h 1025"/>
                              <a:gd name="T8" fmla="+- 0 7322 7322"/>
                              <a:gd name="T9" fmla="*/ T8 w 3509"/>
                              <a:gd name="T10" fmla="+- 0 379 357"/>
                              <a:gd name="T11" fmla="*/ 379 h 1025"/>
                              <a:gd name="T12" fmla="+- 0 7322 7322"/>
                              <a:gd name="T13" fmla="*/ T12 w 3509"/>
                              <a:gd name="T14" fmla="+- 0 497 357"/>
                              <a:gd name="T15" fmla="*/ 497 h 1025"/>
                              <a:gd name="T16" fmla="+- 0 7322 7322"/>
                              <a:gd name="T17" fmla="*/ T16 w 3509"/>
                              <a:gd name="T18" fmla="+- 0 1382 357"/>
                              <a:gd name="T19" fmla="*/ 1382 h 1025"/>
                              <a:gd name="T20" fmla="+- 0 7428 7322"/>
                              <a:gd name="T21" fmla="*/ T20 w 3509"/>
                              <a:gd name="T22" fmla="+- 0 1382 357"/>
                              <a:gd name="T23" fmla="*/ 1382 h 1025"/>
                              <a:gd name="T24" fmla="+- 0 7428 7322"/>
                              <a:gd name="T25" fmla="*/ T24 w 3509"/>
                              <a:gd name="T26" fmla="+- 0 497 357"/>
                              <a:gd name="T27" fmla="*/ 497 h 1025"/>
                              <a:gd name="T28" fmla="+- 0 10831 7322"/>
                              <a:gd name="T29" fmla="*/ T28 w 3509"/>
                              <a:gd name="T30" fmla="+- 0 497 357"/>
                              <a:gd name="T31" fmla="*/ 497 h 1025"/>
                              <a:gd name="T32" fmla="+- 0 10831 7322"/>
                              <a:gd name="T33" fmla="*/ T32 w 3509"/>
                              <a:gd name="T34" fmla="+- 0 357 357"/>
                              <a:gd name="T35" fmla="*/ 357 h 1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09" h="1025">
                                <a:moveTo>
                                  <a:pt x="3509" y="0"/>
                                </a:moveTo>
                                <a:lnTo>
                                  <a:pt x="0" y="0"/>
                                </a:lnTo>
                                <a:lnTo>
                                  <a:pt x="0" y="22"/>
                                </a:lnTo>
                                <a:lnTo>
                                  <a:pt x="0" y="140"/>
                                </a:lnTo>
                                <a:lnTo>
                                  <a:pt x="0" y="1025"/>
                                </a:lnTo>
                                <a:lnTo>
                                  <a:pt x="106" y="1025"/>
                                </a:lnTo>
                                <a:lnTo>
                                  <a:pt x="106" y="140"/>
                                </a:lnTo>
                                <a:lnTo>
                                  <a:pt x="3509" y="140"/>
                                </a:lnTo>
                                <a:lnTo>
                                  <a:pt x="350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6576450" name="Text Box 27"/>
                        <wps:cNvSpPr txBox="1">
                          <a:spLocks noChangeArrowheads="1"/>
                        </wps:cNvSpPr>
                        <wps:spPr bwMode="auto">
                          <a:xfrm>
                            <a:off x="7745" y="605"/>
                            <a:ext cx="506"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CF072" w14:textId="77777777" w:rsidR="00041057" w:rsidRDefault="00B24B28">
                              <w:pPr>
                                <w:spacing w:line="215" w:lineRule="exact"/>
                              </w:pPr>
                              <w:r>
                                <w:t>81.9’</w:t>
                              </w:r>
                            </w:p>
                          </w:txbxContent>
                        </wps:txbx>
                        <wps:bodyPr rot="0" vert="horz" wrap="square" lIns="0" tIns="0" rIns="0" bIns="0" anchor="t" anchorCtr="0" upright="1">
                          <a:noAutofit/>
                        </wps:bodyPr>
                      </wps:wsp>
                      <wps:wsp>
                        <wps:cNvPr id="1842188646" name="Text Box 26"/>
                        <wps:cNvSpPr txBox="1">
                          <a:spLocks noChangeArrowheads="1"/>
                        </wps:cNvSpPr>
                        <wps:spPr bwMode="auto">
                          <a:xfrm>
                            <a:off x="9005" y="605"/>
                            <a:ext cx="506"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A7915" w14:textId="77777777" w:rsidR="00041057" w:rsidRDefault="00B24B28">
                              <w:pPr>
                                <w:spacing w:line="215" w:lineRule="exact"/>
                              </w:pPr>
                              <w:r>
                                <w:t>20.7’</w:t>
                              </w:r>
                            </w:p>
                          </w:txbxContent>
                        </wps:txbx>
                        <wps:bodyPr rot="0" vert="horz" wrap="square" lIns="0" tIns="0" rIns="0" bIns="0" anchor="t" anchorCtr="0" upright="1">
                          <a:noAutofit/>
                        </wps:bodyPr>
                      </wps:wsp>
                      <wps:wsp>
                        <wps:cNvPr id="144565508" name="Text Box 25"/>
                        <wps:cNvSpPr txBox="1">
                          <a:spLocks noChangeArrowheads="1"/>
                        </wps:cNvSpPr>
                        <wps:spPr bwMode="auto">
                          <a:xfrm>
                            <a:off x="10354" y="605"/>
                            <a:ext cx="506"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2A30A" w14:textId="77777777" w:rsidR="00041057" w:rsidRDefault="00B24B28">
                              <w:pPr>
                                <w:spacing w:line="215" w:lineRule="exact"/>
                              </w:pPr>
                              <w:r>
                                <w:t>43.2’</w:t>
                              </w:r>
                            </w:p>
                          </w:txbxContent>
                        </wps:txbx>
                        <wps:bodyPr rot="0" vert="horz" wrap="square" lIns="0" tIns="0" rIns="0" bIns="0" anchor="t" anchorCtr="0" upright="1">
                          <a:noAutofit/>
                        </wps:bodyPr>
                      </wps:wsp>
                      <wps:wsp>
                        <wps:cNvPr id="1086436435" name="Text Box 24"/>
                        <wps:cNvSpPr txBox="1">
                          <a:spLocks noChangeArrowheads="1"/>
                        </wps:cNvSpPr>
                        <wps:spPr bwMode="auto">
                          <a:xfrm>
                            <a:off x="7745" y="1152"/>
                            <a:ext cx="621"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1383F" w14:textId="77777777" w:rsidR="00041057" w:rsidRDefault="00B24B28">
                              <w:pPr>
                                <w:spacing w:line="215" w:lineRule="exact"/>
                              </w:pPr>
                              <w:r>
                                <w:t>109.2’</w:t>
                              </w:r>
                            </w:p>
                          </w:txbxContent>
                        </wps:txbx>
                        <wps:bodyPr rot="0" vert="horz" wrap="square" lIns="0" tIns="0" rIns="0" bIns="0" anchor="t" anchorCtr="0" upright="1">
                          <a:noAutofit/>
                        </wps:bodyPr>
                      </wps:wsp>
                      <wps:wsp>
                        <wps:cNvPr id="568596091" name="Text Box 23"/>
                        <wps:cNvSpPr txBox="1">
                          <a:spLocks noChangeArrowheads="1"/>
                        </wps:cNvSpPr>
                        <wps:spPr bwMode="auto">
                          <a:xfrm>
                            <a:off x="9005" y="1152"/>
                            <a:ext cx="506"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E27CE" w14:textId="77777777" w:rsidR="00041057" w:rsidRDefault="00B24B28">
                              <w:pPr>
                                <w:spacing w:line="215" w:lineRule="exact"/>
                              </w:pPr>
                              <w:r>
                                <w:t>27.6’</w:t>
                              </w:r>
                            </w:p>
                          </w:txbxContent>
                        </wps:txbx>
                        <wps:bodyPr rot="0" vert="horz" wrap="square" lIns="0" tIns="0" rIns="0" bIns="0" anchor="t" anchorCtr="0" upright="1">
                          <a:noAutofit/>
                        </wps:bodyPr>
                      </wps:wsp>
                      <wps:wsp>
                        <wps:cNvPr id="358508442" name="Text Box 22"/>
                        <wps:cNvSpPr txBox="1">
                          <a:spLocks noChangeArrowheads="1"/>
                        </wps:cNvSpPr>
                        <wps:spPr bwMode="auto">
                          <a:xfrm>
                            <a:off x="10354" y="1152"/>
                            <a:ext cx="506"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0A7CB" w14:textId="77777777" w:rsidR="00041057" w:rsidRDefault="00B24B28">
                              <w:pPr>
                                <w:spacing w:line="215" w:lineRule="exact"/>
                              </w:pPr>
                              <w:r>
                                <w:t>57.6’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0759E8" id="Group 21" o:spid="_x0000_s1033" style="position:absolute;left:0;text-align:left;margin-left:366.1pt;margin-top:17.85pt;width:176.85pt;height:51.25pt;z-index:251658752;mso-position-horizontal-relative:page" coordorigin="7322,357" coordsize="3537,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">
                <v:shape id="Freeform 28" o:spid="_x0000_s1034" style="position:absolute;left:7322;top:357;width:3509;height:1025;visibility:visible;mso-wrap-style:square;v-text-anchor:top" coordsize="3509,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" path="m3509,l,,,22,,140r,885l106,1025r,-885l3509,140,3509,e" fillcolor="black" stroked="f">
                  <v:path arrowok="t" o:connecttype="custom" o:connectlocs="3509,357;0,357;0,379;0,497;0,1382;106,1382;106,497;3509,497;3509,357" o:connectangles="0,0,0,0,0,0,0,0,0"/>
                </v:shape>
                <v:shape id="Text Box 27" o:spid="_x0000_s1035" type="#_x0000_t202" style="position:absolute;left:7745;top:605;width:506;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" filled="f" stroked="f">
                  <v:textbox inset="0,0,0,0">
                    <w:txbxContent>
                      <w:p w14:paraId="370CF072" w14:textId="77777777" w:rsidR="00041057" w:rsidRDefault="00B24B28">
                        <w:pPr>
                          <w:spacing w:line="215" w:lineRule="exact"/>
                        </w:pPr>
                        <w:r>
                          <w:t>81.9’</w:t>
                        </w:r>
                      </w:p>
                    </w:txbxContent>
                  </v:textbox>
                </v:shape>
                <v:shape id="Text Box 26" o:spid="_x0000_s1036" type="#_x0000_t202" style="position:absolute;left:9005;top:605;width:506;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" filled="f" stroked="f">
                  <v:textbox inset="0,0,0,0">
                    <w:txbxContent>
                      <w:p w14:paraId="396A7915" w14:textId="77777777" w:rsidR="00041057" w:rsidRDefault="00B24B28">
                        <w:pPr>
                          <w:spacing w:line="215" w:lineRule="exact"/>
                        </w:pPr>
                        <w:r>
                          <w:t>20.7’</w:t>
                        </w:r>
                      </w:p>
                    </w:txbxContent>
                  </v:textbox>
                </v:shape>
                <v:shape id="Text Box 25" o:spid="_x0000_s1037" type="#_x0000_t202" style="position:absolute;left:10354;top:605;width:506;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" filled="f" stroked="f">
                  <v:textbox inset="0,0,0,0">
                    <w:txbxContent>
                      <w:p w14:paraId="47F2A30A" w14:textId="77777777" w:rsidR="00041057" w:rsidRDefault="00B24B28">
                        <w:pPr>
                          <w:spacing w:line="215" w:lineRule="exact"/>
                        </w:pPr>
                        <w:r>
                          <w:t>43.2’</w:t>
                        </w:r>
                      </w:p>
                    </w:txbxContent>
                  </v:textbox>
                </v:shape>
                <v:shape id="Text Box 24" o:spid="_x0000_s1038" type="#_x0000_t202" style="position:absolute;left:7745;top:1152;width:621;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" filled="f" stroked="f">
                  <v:textbox inset="0,0,0,0">
                    <w:txbxContent>
                      <w:p w14:paraId="4E61383F" w14:textId="77777777" w:rsidR="00041057" w:rsidRDefault="00B24B28">
                        <w:pPr>
                          <w:spacing w:line="215" w:lineRule="exact"/>
                        </w:pPr>
                        <w:r>
                          <w:t>109.2’</w:t>
                        </w:r>
                      </w:p>
                    </w:txbxContent>
                  </v:textbox>
                </v:shape>
                <v:shape id="Text Box 23" o:spid="_x0000_s1039" type="#_x0000_t202" style="position:absolute;left:9005;top:1152;width:506;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" filled="f" stroked="f">
                  <v:textbox inset="0,0,0,0">
                    <w:txbxContent>
                      <w:p w14:paraId="5CFE27CE" w14:textId="77777777" w:rsidR="00041057" w:rsidRDefault="00B24B28">
                        <w:pPr>
                          <w:spacing w:line="215" w:lineRule="exact"/>
                        </w:pPr>
                        <w:r>
                          <w:t>27.6’</w:t>
                        </w:r>
                      </w:p>
                    </w:txbxContent>
                  </v:textbox>
                </v:shape>
                <v:shape id="Text Box 22" o:spid="_x0000_s1040" type="#_x0000_t202" style="position:absolute;left:10354;top:1152;width:506;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" filled="f" stroked="f">
                  <v:textbox inset="0,0,0,0">
                    <w:txbxContent>
                      <w:p w14:paraId="39E0A7CB" w14:textId="77777777" w:rsidR="00041057" w:rsidRDefault="00B24B28">
                        <w:pPr>
                          <w:spacing w:line="215" w:lineRule="exact"/>
                        </w:pPr>
                        <w:r>
                          <w:t>57.6’</w:t>
                        </w:r>
                      </w:p>
                    </w:txbxContent>
                  </v:textbox>
                </v:shape>
                <w10:wrap anchorx="page"/>
              </v:group>
            </w:pict>
          </mc:Fallback>
        </mc:AlternateContent>
      </w:r>
      <w:r w:rsidR="00B24B28">
        <w:rPr>
          <w:spacing w:val="4"/>
        </w:rPr>
        <w:t xml:space="preserve">height </w:t>
      </w:r>
      <w:r w:rsidR="00B24B28">
        <w:rPr>
          <w:spacing w:val="3"/>
        </w:rPr>
        <w:t>of</w:t>
      </w:r>
      <w:r w:rsidR="00B24B28">
        <w:rPr>
          <w:spacing w:val="-3"/>
        </w:rPr>
        <w:t xml:space="preserve"> </w:t>
      </w:r>
      <w:r w:rsidR="00B24B28">
        <w:rPr>
          <w:spacing w:val="4"/>
        </w:rPr>
        <w:t>the</w:t>
      </w:r>
      <w:r w:rsidR="00B24B28">
        <w:rPr>
          <w:spacing w:val="2"/>
        </w:rPr>
        <w:t xml:space="preserve"> </w:t>
      </w:r>
      <w:r w:rsidR="00B24B28">
        <w:rPr>
          <w:spacing w:val="4"/>
        </w:rPr>
        <w:t>poles</w:t>
      </w:r>
      <w:r w:rsidR="00B24B28">
        <w:rPr>
          <w:spacing w:val="4"/>
        </w:rPr>
        <w:tab/>
        <w:t>(9.1)</w:t>
      </w:r>
      <w:r w:rsidR="00B24B28">
        <w:rPr>
          <w:spacing w:val="4"/>
        </w:rPr>
        <w:tab/>
        <w:t>(2.3)</w:t>
      </w:r>
      <w:r w:rsidR="00B24B28">
        <w:rPr>
          <w:spacing w:val="4"/>
        </w:rPr>
        <w:tab/>
        <w:t>(4.8)</w:t>
      </w:r>
    </w:p>
    <w:p w14:paraId="78EF04AB" w14:textId="77777777" w:rsidR="00041057" w:rsidRDefault="00041057">
      <w:pPr>
        <w:pStyle w:val="BodyText"/>
        <w:spacing w:before="6"/>
        <w:rPr>
          <w:sz w:val="25"/>
        </w:rPr>
      </w:pPr>
    </w:p>
    <w:p w14:paraId="04930AA9" w14:textId="77777777" w:rsidR="00041057" w:rsidRDefault="00B24B28">
      <w:pPr>
        <w:pStyle w:val="BodyText"/>
        <w:ind w:left="4113" w:right="3127"/>
        <w:jc w:val="center"/>
      </w:pPr>
      <w:r>
        <w:t>9’ pole</w:t>
      </w:r>
    </w:p>
    <w:p w14:paraId="180CB6A9" w14:textId="77777777" w:rsidR="00041057" w:rsidRDefault="00041057">
      <w:pPr>
        <w:pStyle w:val="BodyText"/>
        <w:spacing w:before="2"/>
        <w:rPr>
          <w:sz w:val="20"/>
        </w:rPr>
      </w:pPr>
    </w:p>
    <w:p w14:paraId="3AC82CE3" w14:textId="77777777" w:rsidR="00041057" w:rsidRDefault="00B24B28">
      <w:pPr>
        <w:pStyle w:val="BodyText"/>
        <w:spacing w:before="62"/>
        <w:ind w:left="4113" w:right="3011"/>
        <w:jc w:val="center"/>
      </w:pPr>
      <w:r>
        <w:t>12’ pole</w:t>
      </w:r>
    </w:p>
    <w:p w14:paraId="2C6EE2D9" w14:textId="77777777" w:rsidR="00041057" w:rsidRDefault="00041057">
      <w:pPr>
        <w:pStyle w:val="BodyText"/>
        <w:spacing w:before="4" w:after="1"/>
        <w:rPr>
          <w:sz w:val="26"/>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84"/>
        <w:gridCol w:w="391"/>
        <w:gridCol w:w="382"/>
        <w:gridCol w:w="412"/>
        <w:gridCol w:w="351"/>
        <w:gridCol w:w="404"/>
        <w:gridCol w:w="412"/>
        <w:gridCol w:w="351"/>
        <w:gridCol w:w="404"/>
        <w:gridCol w:w="412"/>
        <w:gridCol w:w="351"/>
        <w:gridCol w:w="421"/>
        <w:gridCol w:w="366"/>
        <w:gridCol w:w="376"/>
        <w:gridCol w:w="428"/>
        <w:gridCol w:w="370"/>
        <w:gridCol w:w="373"/>
        <w:gridCol w:w="424"/>
        <w:gridCol w:w="349"/>
        <w:gridCol w:w="415"/>
        <w:gridCol w:w="403"/>
        <w:gridCol w:w="349"/>
        <w:gridCol w:w="415"/>
        <w:gridCol w:w="403"/>
        <w:gridCol w:w="359"/>
      </w:tblGrid>
      <w:tr w:rsidR="00041057" w14:paraId="54DB228D" w14:textId="77777777">
        <w:trPr>
          <w:trHeight w:hRule="exact" w:val="1097"/>
        </w:trPr>
        <w:tc>
          <w:tcPr>
            <w:tcW w:w="9701" w:type="dxa"/>
            <w:gridSpan w:val="25"/>
            <w:tcBorders>
              <w:top w:val="single" w:sz="7" w:space="0" w:color="000000"/>
              <w:left w:val="single" w:sz="7" w:space="0" w:color="000000"/>
              <w:right w:val="single" w:sz="7" w:space="0" w:color="000000"/>
            </w:tcBorders>
          </w:tcPr>
          <w:p w14:paraId="35016544" w14:textId="77777777" w:rsidR="00041057" w:rsidRDefault="00041057">
            <w:pPr>
              <w:pStyle w:val="TableParagraph"/>
              <w:spacing w:before="8"/>
              <w:jc w:val="left"/>
              <w:rPr>
                <w:sz w:val="13"/>
              </w:rPr>
            </w:pPr>
          </w:p>
          <w:p w14:paraId="1196B1A8" w14:textId="77777777" w:rsidR="00041057" w:rsidRDefault="00B24B28">
            <w:pPr>
              <w:pStyle w:val="TableParagraph"/>
              <w:ind w:left="4074" w:right="4067"/>
              <w:rPr>
                <w:b/>
                <w:sz w:val="16"/>
              </w:rPr>
            </w:pPr>
            <w:r>
              <w:rPr>
                <w:b/>
                <w:sz w:val="16"/>
              </w:rPr>
              <w:t>Shadow Length Table</w:t>
            </w:r>
          </w:p>
          <w:p w14:paraId="5D2A263D" w14:textId="77777777" w:rsidR="00041057" w:rsidRDefault="00041057">
            <w:pPr>
              <w:pStyle w:val="TableParagraph"/>
              <w:spacing w:before="2"/>
              <w:jc w:val="left"/>
              <w:rPr>
                <w:sz w:val="23"/>
              </w:rPr>
            </w:pPr>
          </w:p>
          <w:p w14:paraId="3509D272" w14:textId="77777777" w:rsidR="00041057" w:rsidRDefault="00B24B28">
            <w:pPr>
              <w:pStyle w:val="TableParagraph"/>
              <w:ind w:left="-17"/>
              <w:jc w:val="left"/>
              <w:rPr>
                <w:sz w:val="16"/>
              </w:rPr>
            </w:pPr>
            <w:r>
              <w:rPr>
                <w:sz w:val="16"/>
              </w:rPr>
              <w:t>LATITUDE 40</w:t>
            </w:r>
            <w:r>
              <w:rPr>
                <w:rFonts w:ascii="WP MathA" w:hAnsi="WP MathA"/>
                <w:sz w:val="16"/>
              </w:rPr>
              <w:t>�</w:t>
            </w:r>
            <w:r>
              <w:rPr>
                <w:sz w:val="16"/>
              </w:rPr>
              <w:t xml:space="preserve"> North</w:t>
            </w:r>
          </w:p>
        </w:tc>
      </w:tr>
      <w:tr w:rsidR="00041057" w14:paraId="7800C4D9" w14:textId="77777777">
        <w:trPr>
          <w:trHeight w:hRule="exact" w:val="260"/>
        </w:trPr>
        <w:tc>
          <w:tcPr>
            <w:tcW w:w="384" w:type="dxa"/>
            <w:tcBorders>
              <w:left w:val="single" w:sz="7" w:space="0" w:color="000000"/>
            </w:tcBorders>
          </w:tcPr>
          <w:p w14:paraId="75C94B78" w14:textId="77777777" w:rsidR="00041057" w:rsidRDefault="00041057"/>
        </w:tc>
        <w:tc>
          <w:tcPr>
            <w:tcW w:w="391" w:type="dxa"/>
          </w:tcPr>
          <w:p w14:paraId="4661290A" w14:textId="77777777" w:rsidR="00041057" w:rsidRDefault="00041057"/>
        </w:tc>
        <w:tc>
          <w:tcPr>
            <w:tcW w:w="382" w:type="dxa"/>
          </w:tcPr>
          <w:p w14:paraId="18703496" w14:textId="77777777" w:rsidR="00041057" w:rsidRDefault="00B24B28">
            <w:pPr>
              <w:pStyle w:val="TableParagraph"/>
              <w:spacing w:line="156" w:lineRule="exact"/>
              <w:ind w:right="134"/>
              <w:jc w:val="right"/>
              <w:rPr>
                <w:b/>
                <w:sz w:val="16"/>
              </w:rPr>
            </w:pPr>
            <w:r>
              <w:rPr>
                <w:b/>
                <w:w w:val="99"/>
                <w:sz w:val="16"/>
              </w:rPr>
              <w:t>N</w:t>
            </w:r>
          </w:p>
        </w:tc>
        <w:tc>
          <w:tcPr>
            <w:tcW w:w="412" w:type="dxa"/>
          </w:tcPr>
          <w:p w14:paraId="239E0AB4" w14:textId="77777777" w:rsidR="00041057" w:rsidRDefault="00041057"/>
        </w:tc>
        <w:tc>
          <w:tcPr>
            <w:tcW w:w="351" w:type="dxa"/>
          </w:tcPr>
          <w:p w14:paraId="010D5550" w14:textId="77777777" w:rsidR="00041057" w:rsidRDefault="00041057"/>
        </w:tc>
        <w:tc>
          <w:tcPr>
            <w:tcW w:w="404" w:type="dxa"/>
          </w:tcPr>
          <w:p w14:paraId="778EA132" w14:textId="77777777" w:rsidR="00041057" w:rsidRDefault="00B24B28">
            <w:pPr>
              <w:pStyle w:val="TableParagraph"/>
              <w:spacing w:line="156" w:lineRule="exact"/>
              <w:ind w:left="57" w:right="37"/>
              <w:rPr>
                <w:b/>
                <w:sz w:val="16"/>
              </w:rPr>
            </w:pPr>
            <w:r>
              <w:rPr>
                <w:b/>
                <w:sz w:val="16"/>
              </w:rPr>
              <w:t>NE</w:t>
            </w:r>
          </w:p>
        </w:tc>
        <w:tc>
          <w:tcPr>
            <w:tcW w:w="412" w:type="dxa"/>
          </w:tcPr>
          <w:p w14:paraId="35CAF1C7" w14:textId="77777777" w:rsidR="00041057" w:rsidRDefault="00041057"/>
        </w:tc>
        <w:tc>
          <w:tcPr>
            <w:tcW w:w="351" w:type="dxa"/>
          </w:tcPr>
          <w:p w14:paraId="45AA32FD" w14:textId="77777777" w:rsidR="00041057" w:rsidRDefault="00041057"/>
        </w:tc>
        <w:tc>
          <w:tcPr>
            <w:tcW w:w="404" w:type="dxa"/>
          </w:tcPr>
          <w:p w14:paraId="2D72E9A1" w14:textId="77777777" w:rsidR="00041057" w:rsidRDefault="00B24B28">
            <w:pPr>
              <w:pStyle w:val="TableParagraph"/>
              <w:spacing w:line="156" w:lineRule="exact"/>
              <w:ind w:left="15"/>
              <w:rPr>
                <w:b/>
                <w:sz w:val="16"/>
              </w:rPr>
            </w:pPr>
            <w:r>
              <w:rPr>
                <w:b/>
                <w:w w:val="99"/>
                <w:sz w:val="16"/>
              </w:rPr>
              <w:t>E</w:t>
            </w:r>
          </w:p>
        </w:tc>
        <w:tc>
          <w:tcPr>
            <w:tcW w:w="412" w:type="dxa"/>
          </w:tcPr>
          <w:p w14:paraId="2C799789" w14:textId="77777777" w:rsidR="00041057" w:rsidRDefault="00041057"/>
        </w:tc>
        <w:tc>
          <w:tcPr>
            <w:tcW w:w="351" w:type="dxa"/>
          </w:tcPr>
          <w:p w14:paraId="4FB738A3" w14:textId="77777777" w:rsidR="00041057" w:rsidRDefault="00041057"/>
        </w:tc>
        <w:tc>
          <w:tcPr>
            <w:tcW w:w="421" w:type="dxa"/>
          </w:tcPr>
          <w:p w14:paraId="4304A533" w14:textId="77777777" w:rsidR="00041057" w:rsidRDefault="00B24B28">
            <w:pPr>
              <w:pStyle w:val="TableParagraph"/>
              <w:spacing w:line="156" w:lineRule="exact"/>
              <w:ind w:left="103"/>
              <w:jc w:val="left"/>
              <w:rPr>
                <w:b/>
                <w:sz w:val="16"/>
              </w:rPr>
            </w:pPr>
            <w:r>
              <w:rPr>
                <w:b/>
                <w:sz w:val="16"/>
              </w:rPr>
              <w:t>SE</w:t>
            </w:r>
          </w:p>
        </w:tc>
        <w:tc>
          <w:tcPr>
            <w:tcW w:w="366" w:type="dxa"/>
          </w:tcPr>
          <w:p w14:paraId="24426328" w14:textId="77777777" w:rsidR="00041057" w:rsidRDefault="00041057"/>
        </w:tc>
        <w:tc>
          <w:tcPr>
            <w:tcW w:w="376" w:type="dxa"/>
          </w:tcPr>
          <w:p w14:paraId="21E2AFE7" w14:textId="77777777" w:rsidR="00041057" w:rsidRDefault="00041057"/>
        </w:tc>
        <w:tc>
          <w:tcPr>
            <w:tcW w:w="428" w:type="dxa"/>
          </w:tcPr>
          <w:p w14:paraId="1082F781" w14:textId="77777777" w:rsidR="00041057" w:rsidRDefault="00B24B28">
            <w:pPr>
              <w:pStyle w:val="TableParagraph"/>
              <w:spacing w:line="156" w:lineRule="exact"/>
              <w:ind w:right="10"/>
              <w:rPr>
                <w:b/>
                <w:sz w:val="16"/>
              </w:rPr>
            </w:pPr>
            <w:r>
              <w:rPr>
                <w:b/>
                <w:w w:val="99"/>
                <w:sz w:val="16"/>
              </w:rPr>
              <w:t>S</w:t>
            </w:r>
          </w:p>
        </w:tc>
        <w:tc>
          <w:tcPr>
            <w:tcW w:w="370" w:type="dxa"/>
          </w:tcPr>
          <w:p w14:paraId="0B5DC764" w14:textId="77777777" w:rsidR="00041057" w:rsidRDefault="00041057"/>
        </w:tc>
        <w:tc>
          <w:tcPr>
            <w:tcW w:w="373" w:type="dxa"/>
          </w:tcPr>
          <w:p w14:paraId="27B6EB4C" w14:textId="77777777" w:rsidR="00041057" w:rsidRDefault="00041057"/>
        </w:tc>
        <w:tc>
          <w:tcPr>
            <w:tcW w:w="424" w:type="dxa"/>
          </w:tcPr>
          <w:p w14:paraId="2F6D7D48" w14:textId="77777777" w:rsidR="00041057" w:rsidRDefault="00B24B28">
            <w:pPr>
              <w:pStyle w:val="TableParagraph"/>
              <w:spacing w:line="156" w:lineRule="exact"/>
              <w:ind w:left="87"/>
              <w:jc w:val="left"/>
              <w:rPr>
                <w:b/>
                <w:sz w:val="16"/>
              </w:rPr>
            </w:pPr>
            <w:r>
              <w:rPr>
                <w:b/>
                <w:sz w:val="16"/>
              </w:rPr>
              <w:t>SW</w:t>
            </w:r>
          </w:p>
        </w:tc>
        <w:tc>
          <w:tcPr>
            <w:tcW w:w="349" w:type="dxa"/>
          </w:tcPr>
          <w:p w14:paraId="166BEF40" w14:textId="77777777" w:rsidR="00041057" w:rsidRDefault="00041057"/>
        </w:tc>
        <w:tc>
          <w:tcPr>
            <w:tcW w:w="415" w:type="dxa"/>
          </w:tcPr>
          <w:p w14:paraId="45C637A7" w14:textId="77777777" w:rsidR="00041057" w:rsidRDefault="00041057"/>
        </w:tc>
        <w:tc>
          <w:tcPr>
            <w:tcW w:w="403" w:type="dxa"/>
          </w:tcPr>
          <w:p w14:paraId="6051CD7E" w14:textId="77777777" w:rsidR="00041057" w:rsidRDefault="00B24B28">
            <w:pPr>
              <w:pStyle w:val="TableParagraph"/>
              <w:spacing w:line="156" w:lineRule="exact"/>
              <w:ind w:right="16"/>
              <w:rPr>
                <w:b/>
                <w:sz w:val="16"/>
              </w:rPr>
            </w:pPr>
            <w:r>
              <w:rPr>
                <w:b/>
                <w:w w:val="99"/>
                <w:sz w:val="16"/>
              </w:rPr>
              <w:t>W</w:t>
            </w:r>
          </w:p>
        </w:tc>
        <w:tc>
          <w:tcPr>
            <w:tcW w:w="349" w:type="dxa"/>
          </w:tcPr>
          <w:p w14:paraId="3D455415" w14:textId="77777777" w:rsidR="00041057" w:rsidRDefault="00041057"/>
        </w:tc>
        <w:tc>
          <w:tcPr>
            <w:tcW w:w="415" w:type="dxa"/>
          </w:tcPr>
          <w:p w14:paraId="27B78664" w14:textId="77777777" w:rsidR="00041057" w:rsidRDefault="00041057"/>
        </w:tc>
        <w:tc>
          <w:tcPr>
            <w:tcW w:w="403" w:type="dxa"/>
          </w:tcPr>
          <w:p w14:paraId="46AB7F39" w14:textId="77777777" w:rsidR="00041057" w:rsidRDefault="00B24B28">
            <w:pPr>
              <w:pStyle w:val="TableParagraph"/>
              <w:spacing w:line="156" w:lineRule="exact"/>
              <w:ind w:left="52"/>
              <w:jc w:val="left"/>
              <w:rPr>
                <w:b/>
                <w:sz w:val="16"/>
              </w:rPr>
            </w:pPr>
            <w:r>
              <w:rPr>
                <w:b/>
                <w:sz w:val="16"/>
              </w:rPr>
              <w:t>NW</w:t>
            </w:r>
          </w:p>
        </w:tc>
        <w:tc>
          <w:tcPr>
            <w:tcW w:w="359" w:type="dxa"/>
            <w:tcBorders>
              <w:right w:val="single" w:sz="7" w:space="0" w:color="000000"/>
            </w:tcBorders>
          </w:tcPr>
          <w:p w14:paraId="3C3C7FD4" w14:textId="77777777" w:rsidR="00041057" w:rsidRDefault="00041057"/>
        </w:tc>
      </w:tr>
      <w:tr w:rsidR="00041057" w14:paraId="7CB6D623" w14:textId="77777777">
        <w:trPr>
          <w:trHeight w:hRule="exact" w:val="282"/>
        </w:trPr>
        <w:tc>
          <w:tcPr>
            <w:tcW w:w="384" w:type="dxa"/>
            <w:tcBorders>
              <w:left w:val="single" w:sz="7" w:space="0" w:color="000000"/>
            </w:tcBorders>
          </w:tcPr>
          <w:p w14:paraId="508CBB0F" w14:textId="77777777" w:rsidR="00041057" w:rsidRDefault="00B24B28">
            <w:pPr>
              <w:pStyle w:val="TableParagraph"/>
              <w:spacing w:before="80"/>
              <w:ind w:left="12" w:right="29"/>
              <w:rPr>
                <w:sz w:val="12"/>
              </w:rPr>
            </w:pPr>
            <w:r>
              <w:rPr>
                <w:sz w:val="12"/>
              </w:rPr>
              <w:t>Slope</w:t>
            </w:r>
          </w:p>
        </w:tc>
        <w:tc>
          <w:tcPr>
            <w:tcW w:w="391" w:type="dxa"/>
          </w:tcPr>
          <w:p w14:paraId="41F0FC9A" w14:textId="77777777" w:rsidR="00041057" w:rsidRDefault="00B24B28">
            <w:pPr>
              <w:pStyle w:val="TableParagraph"/>
              <w:spacing w:before="80"/>
              <w:ind w:right="99"/>
              <w:jc w:val="right"/>
              <w:rPr>
                <w:sz w:val="12"/>
              </w:rPr>
            </w:pPr>
            <w:r>
              <w:rPr>
                <w:sz w:val="12"/>
              </w:rPr>
              <w:t>AM</w:t>
            </w:r>
          </w:p>
        </w:tc>
        <w:tc>
          <w:tcPr>
            <w:tcW w:w="382" w:type="dxa"/>
          </w:tcPr>
          <w:p w14:paraId="551764BB" w14:textId="77777777" w:rsidR="00041057" w:rsidRDefault="00B24B28">
            <w:pPr>
              <w:pStyle w:val="TableParagraph"/>
              <w:spacing w:before="80"/>
              <w:ind w:right="48"/>
              <w:jc w:val="right"/>
              <w:rPr>
                <w:sz w:val="12"/>
              </w:rPr>
            </w:pPr>
            <w:r>
              <w:rPr>
                <w:sz w:val="12"/>
              </w:rPr>
              <w:t>Noon</w:t>
            </w:r>
          </w:p>
        </w:tc>
        <w:tc>
          <w:tcPr>
            <w:tcW w:w="412" w:type="dxa"/>
          </w:tcPr>
          <w:p w14:paraId="7D802A07" w14:textId="77777777" w:rsidR="00041057" w:rsidRDefault="00B24B28">
            <w:pPr>
              <w:pStyle w:val="TableParagraph"/>
              <w:spacing w:before="80"/>
              <w:ind w:left="107"/>
              <w:jc w:val="left"/>
              <w:rPr>
                <w:sz w:val="12"/>
              </w:rPr>
            </w:pPr>
            <w:r>
              <w:rPr>
                <w:sz w:val="12"/>
              </w:rPr>
              <w:t>PM</w:t>
            </w:r>
          </w:p>
        </w:tc>
        <w:tc>
          <w:tcPr>
            <w:tcW w:w="351" w:type="dxa"/>
          </w:tcPr>
          <w:p w14:paraId="38D9556A" w14:textId="77777777" w:rsidR="00041057" w:rsidRDefault="00B24B28">
            <w:pPr>
              <w:pStyle w:val="TableParagraph"/>
              <w:spacing w:before="80"/>
              <w:ind w:left="54" w:right="54"/>
              <w:rPr>
                <w:sz w:val="12"/>
              </w:rPr>
            </w:pPr>
            <w:r>
              <w:rPr>
                <w:sz w:val="12"/>
              </w:rPr>
              <w:t>AM</w:t>
            </w:r>
          </w:p>
        </w:tc>
        <w:tc>
          <w:tcPr>
            <w:tcW w:w="404" w:type="dxa"/>
          </w:tcPr>
          <w:p w14:paraId="04AE9B8D" w14:textId="77777777" w:rsidR="00041057" w:rsidRDefault="00B24B28">
            <w:pPr>
              <w:pStyle w:val="TableParagraph"/>
              <w:spacing w:before="80"/>
              <w:ind w:left="59" w:right="37"/>
              <w:rPr>
                <w:sz w:val="12"/>
              </w:rPr>
            </w:pPr>
            <w:r>
              <w:rPr>
                <w:sz w:val="12"/>
              </w:rPr>
              <w:t>Noon</w:t>
            </w:r>
          </w:p>
        </w:tc>
        <w:tc>
          <w:tcPr>
            <w:tcW w:w="412" w:type="dxa"/>
          </w:tcPr>
          <w:p w14:paraId="3992341C" w14:textId="77777777" w:rsidR="00041057" w:rsidRDefault="00B24B28">
            <w:pPr>
              <w:pStyle w:val="TableParagraph"/>
              <w:spacing w:before="80"/>
              <w:ind w:left="38" w:right="51"/>
              <w:rPr>
                <w:sz w:val="12"/>
              </w:rPr>
            </w:pPr>
            <w:r>
              <w:rPr>
                <w:sz w:val="12"/>
              </w:rPr>
              <w:t>PM</w:t>
            </w:r>
          </w:p>
        </w:tc>
        <w:tc>
          <w:tcPr>
            <w:tcW w:w="351" w:type="dxa"/>
          </w:tcPr>
          <w:p w14:paraId="38E5DF61" w14:textId="77777777" w:rsidR="00041057" w:rsidRDefault="00B24B28">
            <w:pPr>
              <w:pStyle w:val="TableParagraph"/>
              <w:spacing w:before="80"/>
              <w:ind w:left="54" w:right="54"/>
              <w:rPr>
                <w:sz w:val="12"/>
              </w:rPr>
            </w:pPr>
            <w:r>
              <w:rPr>
                <w:sz w:val="12"/>
              </w:rPr>
              <w:t>AM</w:t>
            </w:r>
          </w:p>
        </w:tc>
        <w:tc>
          <w:tcPr>
            <w:tcW w:w="404" w:type="dxa"/>
          </w:tcPr>
          <w:p w14:paraId="65B75178" w14:textId="77777777" w:rsidR="00041057" w:rsidRDefault="00B24B28">
            <w:pPr>
              <w:pStyle w:val="TableParagraph"/>
              <w:spacing w:before="80"/>
              <w:ind w:left="59" w:right="37"/>
              <w:rPr>
                <w:sz w:val="12"/>
              </w:rPr>
            </w:pPr>
            <w:r>
              <w:rPr>
                <w:sz w:val="12"/>
              </w:rPr>
              <w:t>Noon</w:t>
            </w:r>
          </w:p>
        </w:tc>
        <w:tc>
          <w:tcPr>
            <w:tcW w:w="412" w:type="dxa"/>
          </w:tcPr>
          <w:p w14:paraId="44BD6281" w14:textId="77777777" w:rsidR="00041057" w:rsidRDefault="00B24B28">
            <w:pPr>
              <w:pStyle w:val="TableParagraph"/>
              <w:spacing w:before="80"/>
              <w:ind w:left="107"/>
              <w:jc w:val="left"/>
              <w:rPr>
                <w:sz w:val="12"/>
              </w:rPr>
            </w:pPr>
            <w:r>
              <w:rPr>
                <w:sz w:val="12"/>
              </w:rPr>
              <w:t>PM</w:t>
            </w:r>
          </w:p>
        </w:tc>
        <w:tc>
          <w:tcPr>
            <w:tcW w:w="351" w:type="dxa"/>
          </w:tcPr>
          <w:p w14:paraId="3078B6A5" w14:textId="77777777" w:rsidR="00041057" w:rsidRDefault="00B24B28">
            <w:pPr>
              <w:pStyle w:val="TableParagraph"/>
              <w:spacing w:before="80"/>
              <w:ind w:left="54" w:right="54"/>
              <w:rPr>
                <w:sz w:val="12"/>
              </w:rPr>
            </w:pPr>
            <w:r>
              <w:rPr>
                <w:sz w:val="12"/>
              </w:rPr>
              <w:t>AM</w:t>
            </w:r>
          </w:p>
        </w:tc>
        <w:tc>
          <w:tcPr>
            <w:tcW w:w="421" w:type="dxa"/>
          </w:tcPr>
          <w:p w14:paraId="2203B23B" w14:textId="77777777" w:rsidR="00041057" w:rsidRDefault="00B24B28">
            <w:pPr>
              <w:pStyle w:val="TableParagraph"/>
              <w:spacing w:before="80"/>
              <w:ind w:left="72"/>
              <w:jc w:val="left"/>
              <w:rPr>
                <w:sz w:val="12"/>
              </w:rPr>
            </w:pPr>
            <w:r>
              <w:rPr>
                <w:sz w:val="12"/>
              </w:rPr>
              <w:t>Noon</w:t>
            </w:r>
          </w:p>
        </w:tc>
        <w:tc>
          <w:tcPr>
            <w:tcW w:w="366" w:type="dxa"/>
          </w:tcPr>
          <w:p w14:paraId="02D9568E" w14:textId="77777777" w:rsidR="00041057" w:rsidRDefault="00B24B28">
            <w:pPr>
              <w:pStyle w:val="TableParagraph"/>
              <w:spacing w:before="80"/>
              <w:ind w:left="83"/>
              <w:jc w:val="left"/>
              <w:rPr>
                <w:sz w:val="12"/>
              </w:rPr>
            </w:pPr>
            <w:r>
              <w:rPr>
                <w:sz w:val="12"/>
              </w:rPr>
              <w:t>PM</w:t>
            </w:r>
          </w:p>
        </w:tc>
        <w:tc>
          <w:tcPr>
            <w:tcW w:w="376" w:type="dxa"/>
          </w:tcPr>
          <w:p w14:paraId="66DA463F" w14:textId="77777777" w:rsidR="00041057" w:rsidRDefault="00B24B28">
            <w:pPr>
              <w:pStyle w:val="TableParagraph"/>
              <w:spacing w:before="80"/>
              <w:ind w:left="73" w:right="57"/>
              <w:rPr>
                <w:sz w:val="12"/>
              </w:rPr>
            </w:pPr>
            <w:r>
              <w:rPr>
                <w:sz w:val="12"/>
              </w:rPr>
              <w:t>AM</w:t>
            </w:r>
          </w:p>
        </w:tc>
        <w:tc>
          <w:tcPr>
            <w:tcW w:w="428" w:type="dxa"/>
          </w:tcPr>
          <w:p w14:paraId="5EC5D5B9" w14:textId="77777777" w:rsidR="00041057" w:rsidRDefault="00B24B28">
            <w:pPr>
              <w:pStyle w:val="TableParagraph"/>
              <w:spacing w:before="80"/>
              <w:ind w:left="63" w:right="57"/>
              <w:rPr>
                <w:sz w:val="12"/>
              </w:rPr>
            </w:pPr>
            <w:r>
              <w:rPr>
                <w:sz w:val="12"/>
              </w:rPr>
              <w:t>Noon</w:t>
            </w:r>
          </w:p>
        </w:tc>
        <w:tc>
          <w:tcPr>
            <w:tcW w:w="370" w:type="dxa"/>
          </w:tcPr>
          <w:p w14:paraId="66A50E32" w14:textId="77777777" w:rsidR="00041057" w:rsidRDefault="00B24B28">
            <w:pPr>
              <w:pStyle w:val="TableParagraph"/>
              <w:spacing w:before="80"/>
              <w:ind w:left="56" w:right="66"/>
              <w:rPr>
                <w:sz w:val="12"/>
              </w:rPr>
            </w:pPr>
            <w:r>
              <w:rPr>
                <w:sz w:val="12"/>
              </w:rPr>
              <w:t>PM</w:t>
            </w:r>
          </w:p>
        </w:tc>
        <w:tc>
          <w:tcPr>
            <w:tcW w:w="373" w:type="dxa"/>
          </w:tcPr>
          <w:p w14:paraId="651E74E5" w14:textId="77777777" w:rsidR="00041057" w:rsidRDefault="00B24B28">
            <w:pPr>
              <w:pStyle w:val="TableParagraph"/>
              <w:spacing w:before="80"/>
              <w:ind w:left="74" w:right="54"/>
              <w:rPr>
                <w:sz w:val="12"/>
              </w:rPr>
            </w:pPr>
            <w:r>
              <w:rPr>
                <w:sz w:val="12"/>
              </w:rPr>
              <w:t>AM</w:t>
            </w:r>
          </w:p>
        </w:tc>
        <w:tc>
          <w:tcPr>
            <w:tcW w:w="424" w:type="dxa"/>
          </w:tcPr>
          <w:p w14:paraId="5C776223" w14:textId="77777777" w:rsidR="00041057" w:rsidRDefault="00B24B28">
            <w:pPr>
              <w:pStyle w:val="TableParagraph"/>
              <w:spacing w:before="80"/>
              <w:ind w:left="73"/>
              <w:jc w:val="left"/>
              <w:rPr>
                <w:sz w:val="12"/>
              </w:rPr>
            </w:pPr>
            <w:r>
              <w:rPr>
                <w:sz w:val="12"/>
              </w:rPr>
              <w:t>Noon</w:t>
            </w:r>
          </w:p>
        </w:tc>
        <w:tc>
          <w:tcPr>
            <w:tcW w:w="349" w:type="dxa"/>
          </w:tcPr>
          <w:p w14:paraId="6AFCB699" w14:textId="77777777" w:rsidR="00041057" w:rsidRDefault="00B24B28">
            <w:pPr>
              <w:pStyle w:val="TableParagraph"/>
              <w:spacing w:before="80"/>
              <w:ind w:left="54" w:right="45"/>
              <w:rPr>
                <w:sz w:val="12"/>
              </w:rPr>
            </w:pPr>
            <w:r>
              <w:rPr>
                <w:sz w:val="12"/>
              </w:rPr>
              <w:t>PM</w:t>
            </w:r>
          </w:p>
        </w:tc>
        <w:tc>
          <w:tcPr>
            <w:tcW w:w="415" w:type="dxa"/>
          </w:tcPr>
          <w:p w14:paraId="7BF5FC45" w14:textId="77777777" w:rsidR="00041057" w:rsidRDefault="00B24B28">
            <w:pPr>
              <w:pStyle w:val="TableParagraph"/>
              <w:spacing w:before="80"/>
              <w:ind w:left="55" w:right="34"/>
              <w:rPr>
                <w:sz w:val="12"/>
              </w:rPr>
            </w:pPr>
            <w:r>
              <w:rPr>
                <w:sz w:val="12"/>
              </w:rPr>
              <w:t>AM</w:t>
            </w:r>
          </w:p>
        </w:tc>
        <w:tc>
          <w:tcPr>
            <w:tcW w:w="403" w:type="dxa"/>
          </w:tcPr>
          <w:p w14:paraId="26DBEA77" w14:textId="77777777" w:rsidR="00041057" w:rsidRDefault="00B24B28">
            <w:pPr>
              <w:pStyle w:val="TableParagraph"/>
              <w:spacing w:before="80"/>
              <w:ind w:left="40" w:right="55"/>
              <w:rPr>
                <w:sz w:val="12"/>
              </w:rPr>
            </w:pPr>
            <w:r>
              <w:rPr>
                <w:sz w:val="12"/>
              </w:rPr>
              <w:t>Noon</w:t>
            </w:r>
          </w:p>
        </w:tc>
        <w:tc>
          <w:tcPr>
            <w:tcW w:w="349" w:type="dxa"/>
          </w:tcPr>
          <w:p w14:paraId="5DBE9365" w14:textId="77777777" w:rsidR="00041057" w:rsidRDefault="00B24B28">
            <w:pPr>
              <w:pStyle w:val="TableParagraph"/>
              <w:spacing w:before="80"/>
              <w:ind w:left="54" w:right="45"/>
              <w:rPr>
                <w:sz w:val="12"/>
              </w:rPr>
            </w:pPr>
            <w:r>
              <w:rPr>
                <w:sz w:val="12"/>
              </w:rPr>
              <w:t>PM</w:t>
            </w:r>
          </w:p>
        </w:tc>
        <w:tc>
          <w:tcPr>
            <w:tcW w:w="415" w:type="dxa"/>
          </w:tcPr>
          <w:p w14:paraId="7329846C" w14:textId="77777777" w:rsidR="00041057" w:rsidRDefault="00B24B28">
            <w:pPr>
              <w:pStyle w:val="TableParagraph"/>
              <w:spacing w:before="80"/>
              <w:ind w:left="55" w:right="34"/>
              <w:rPr>
                <w:sz w:val="12"/>
              </w:rPr>
            </w:pPr>
            <w:r>
              <w:rPr>
                <w:sz w:val="12"/>
              </w:rPr>
              <w:t>AM</w:t>
            </w:r>
          </w:p>
        </w:tc>
        <w:tc>
          <w:tcPr>
            <w:tcW w:w="403" w:type="dxa"/>
          </w:tcPr>
          <w:p w14:paraId="1ACA114E" w14:textId="77777777" w:rsidR="00041057" w:rsidRDefault="00B24B28">
            <w:pPr>
              <w:pStyle w:val="TableParagraph"/>
              <w:spacing w:before="80"/>
              <w:ind w:left="52"/>
              <w:jc w:val="left"/>
              <w:rPr>
                <w:sz w:val="12"/>
              </w:rPr>
            </w:pPr>
            <w:r>
              <w:rPr>
                <w:sz w:val="12"/>
              </w:rPr>
              <w:t>Noon</w:t>
            </w:r>
          </w:p>
        </w:tc>
        <w:tc>
          <w:tcPr>
            <w:tcW w:w="359" w:type="dxa"/>
            <w:tcBorders>
              <w:right w:val="single" w:sz="7" w:space="0" w:color="000000"/>
            </w:tcBorders>
          </w:tcPr>
          <w:p w14:paraId="5506B0BB" w14:textId="77777777" w:rsidR="00041057" w:rsidRDefault="00B24B28">
            <w:pPr>
              <w:pStyle w:val="TableParagraph"/>
              <w:spacing w:before="80"/>
              <w:ind w:left="54" w:right="47"/>
              <w:rPr>
                <w:sz w:val="12"/>
              </w:rPr>
            </w:pPr>
            <w:r>
              <w:rPr>
                <w:sz w:val="12"/>
              </w:rPr>
              <w:t>PM</w:t>
            </w:r>
          </w:p>
        </w:tc>
      </w:tr>
      <w:tr w:rsidR="00041057" w14:paraId="0EAC23A2" w14:textId="77777777">
        <w:trPr>
          <w:trHeight w:hRule="exact" w:val="278"/>
        </w:trPr>
        <w:tc>
          <w:tcPr>
            <w:tcW w:w="384" w:type="dxa"/>
            <w:tcBorders>
              <w:left w:val="single" w:sz="7" w:space="0" w:color="000000"/>
            </w:tcBorders>
          </w:tcPr>
          <w:p w14:paraId="0D42059D" w14:textId="77777777" w:rsidR="00041057" w:rsidRDefault="00B24B28">
            <w:pPr>
              <w:pStyle w:val="TableParagraph"/>
              <w:spacing w:before="34"/>
              <w:ind w:left="10" w:right="29"/>
              <w:rPr>
                <w:sz w:val="16"/>
              </w:rPr>
            </w:pPr>
            <w:r>
              <w:rPr>
                <w:sz w:val="16"/>
              </w:rPr>
              <w:t>0%</w:t>
            </w:r>
          </w:p>
        </w:tc>
        <w:tc>
          <w:tcPr>
            <w:tcW w:w="391" w:type="dxa"/>
          </w:tcPr>
          <w:p w14:paraId="38DE061E" w14:textId="77777777" w:rsidR="00041057" w:rsidRDefault="00B24B28">
            <w:pPr>
              <w:pStyle w:val="TableParagraph"/>
              <w:spacing w:before="34"/>
              <w:ind w:right="91"/>
              <w:jc w:val="right"/>
              <w:rPr>
                <w:sz w:val="16"/>
              </w:rPr>
            </w:pPr>
            <w:r>
              <w:rPr>
                <w:sz w:val="16"/>
              </w:rPr>
              <w:t>4.8</w:t>
            </w:r>
          </w:p>
        </w:tc>
        <w:tc>
          <w:tcPr>
            <w:tcW w:w="382" w:type="dxa"/>
          </w:tcPr>
          <w:p w14:paraId="389D7B93" w14:textId="77777777" w:rsidR="00041057" w:rsidRDefault="00B24B28">
            <w:pPr>
              <w:pStyle w:val="TableParagraph"/>
              <w:spacing w:before="34"/>
              <w:ind w:right="85"/>
              <w:jc w:val="right"/>
              <w:rPr>
                <w:sz w:val="16"/>
              </w:rPr>
            </w:pPr>
            <w:r>
              <w:rPr>
                <w:sz w:val="16"/>
              </w:rPr>
              <w:t>2.0</w:t>
            </w:r>
          </w:p>
        </w:tc>
        <w:tc>
          <w:tcPr>
            <w:tcW w:w="412" w:type="dxa"/>
          </w:tcPr>
          <w:p w14:paraId="0C9A859B" w14:textId="77777777" w:rsidR="00041057" w:rsidRDefault="00B24B28">
            <w:pPr>
              <w:pStyle w:val="TableParagraph"/>
              <w:spacing w:before="34"/>
              <w:ind w:left="91"/>
              <w:jc w:val="left"/>
              <w:rPr>
                <w:sz w:val="16"/>
              </w:rPr>
            </w:pPr>
            <w:r>
              <w:rPr>
                <w:sz w:val="16"/>
              </w:rPr>
              <w:t>4.5</w:t>
            </w:r>
          </w:p>
        </w:tc>
        <w:tc>
          <w:tcPr>
            <w:tcW w:w="351" w:type="dxa"/>
          </w:tcPr>
          <w:p w14:paraId="1F043E90" w14:textId="77777777" w:rsidR="00041057" w:rsidRDefault="00B24B28">
            <w:pPr>
              <w:pStyle w:val="TableParagraph"/>
              <w:spacing w:before="34"/>
              <w:ind w:left="54" w:right="56"/>
              <w:rPr>
                <w:sz w:val="16"/>
              </w:rPr>
            </w:pPr>
            <w:r>
              <w:rPr>
                <w:sz w:val="16"/>
              </w:rPr>
              <w:t>4.8</w:t>
            </w:r>
          </w:p>
        </w:tc>
        <w:tc>
          <w:tcPr>
            <w:tcW w:w="404" w:type="dxa"/>
          </w:tcPr>
          <w:p w14:paraId="00E0D715" w14:textId="77777777" w:rsidR="00041057" w:rsidRDefault="00B24B28">
            <w:pPr>
              <w:pStyle w:val="TableParagraph"/>
              <w:spacing w:before="34"/>
              <w:ind w:left="55" w:right="37"/>
              <w:rPr>
                <w:sz w:val="16"/>
              </w:rPr>
            </w:pPr>
            <w:r>
              <w:rPr>
                <w:sz w:val="16"/>
              </w:rPr>
              <w:t>2.0</w:t>
            </w:r>
          </w:p>
        </w:tc>
        <w:tc>
          <w:tcPr>
            <w:tcW w:w="412" w:type="dxa"/>
          </w:tcPr>
          <w:p w14:paraId="4CA80005" w14:textId="77777777" w:rsidR="00041057" w:rsidRDefault="00B24B28">
            <w:pPr>
              <w:pStyle w:val="TableParagraph"/>
              <w:spacing w:before="34"/>
              <w:ind w:left="36" w:right="53"/>
              <w:rPr>
                <w:sz w:val="16"/>
              </w:rPr>
            </w:pPr>
            <w:r>
              <w:rPr>
                <w:sz w:val="16"/>
              </w:rPr>
              <w:t>4.8</w:t>
            </w:r>
          </w:p>
        </w:tc>
        <w:tc>
          <w:tcPr>
            <w:tcW w:w="351" w:type="dxa"/>
          </w:tcPr>
          <w:p w14:paraId="64158CEB" w14:textId="77777777" w:rsidR="00041057" w:rsidRDefault="00B24B28">
            <w:pPr>
              <w:pStyle w:val="TableParagraph"/>
              <w:spacing w:before="34"/>
              <w:ind w:left="54" w:right="56"/>
              <w:rPr>
                <w:sz w:val="16"/>
              </w:rPr>
            </w:pPr>
            <w:r>
              <w:rPr>
                <w:sz w:val="16"/>
              </w:rPr>
              <w:t>4.8</w:t>
            </w:r>
          </w:p>
        </w:tc>
        <w:tc>
          <w:tcPr>
            <w:tcW w:w="404" w:type="dxa"/>
          </w:tcPr>
          <w:p w14:paraId="29CBF527" w14:textId="77777777" w:rsidR="00041057" w:rsidRDefault="00B24B28">
            <w:pPr>
              <w:pStyle w:val="TableParagraph"/>
              <w:spacing w:before="34"/>
              <w:ind w:left="55" w:right="37"/>
              <w:rPr>
                <w:sz w:val="16"/>
              </w:rPr>
            </w:pPr>
            <w:r>
              <w:rPr>
                <w:sz w:val="16"/>
              </w:rPr>
              <w:t>2.0</w:t>
            </w:r>
          </w:p>
        </w:tc>
        <w:tc>
          <w:tcPr>
            <w:tcW w:w="412" w:type="dxa"/>
          </w:tcPr>
          <w:p w14:paraId="1088B495" w14:textId="77777777" w:rsidR="00041057" w:rsidRDefault="00B24B28">
            <w:pPr>
              <w:pStyle w:val="TableParagraph"/>
              <w:spacing w:before="34"/>
              <w:ind w:right="108"/>
              <w:jc w:val="right"/>
              <w:rPr>
                <w:sz w:val="16"/>
              </w:rPr>
            </w:pPr>
            <w:r>
              <w:rPr>
                <w:sz w:val="16"/>
              </w:rPr>
              <w:t>4.8</w:t>
            </w:r>
          </w:p>
        </w:tc>
        <w:tc>
          <w:tcPr>
            <w:tcW w:w="351" w:type="dxa"/>
          </w:tcPr>
          <w:p w14:paraId="678482AE" w14:textId="77777777" w:rsidR="00041057" w:rsidRDefault="00B24B28">
            <w:pPr>
              <w:pStyle w:val="TableParagraph"/>
              <w:spacing w:before="34"/>
              <w:ind w:left="54" w:right="56"/>
              <w:rPr>
                <w:sz w:val="16"/>
              </w:rPr>
            </w:pPr>
            <w:r>
              <w:rPr>
                <w:sz w:val="16"/>
              </w:rPr>
              <w:t>4.8</w:t>
            </w:r>
          </w:p>
        </w:tc>
        <w:tc>
          <w:tcPr>
            <w:tcW w:w="421" w:type="dxa"/>
          </w:tcPr>
          <w:p w14:paraId="61964325" w14:textId="77777777" w:rsidR="00041057" w:rsidRDefault="00B24B28">
            <w:pPr>
              <w:pStyle w:val="TableParagraph"/>
              <w:spacing w:before="34"/>
              <w:ind w:left="106"/>
              <w:jc w:val="left"/>
              <w:rPr>
                <w:sz w:val="16"/>
              </w:rPr>
            </w:pPr>
            <w:r>
              <w:rPr>
                <w:sz w:val="16"/>
              </w:rPr>
              <w:t>2.0</w:t>
            </w:r>
          </w:p>
        </w:tc>
        <w:tc>
          <w:tcPr>
            <w:tcW w:w="366" w:type="dxa"/>
          </w:tcPr>
          <w:p w14:paraId="5C9ADEE5" w14:textId="77777777" w:rsidR="00041057" w:rsidRDefault="00B24B28">
            <w:pPr>
              <w:pStyle w:val="TableParagraph"/>
              <w:spacing w:before="34"/>
              <w:ind w:left="67"/>
              <w:jc w:val="left"/>
              <w:rPr>
                <w:sz w:val="16"/>
              </w:rPr>
            </w:pPr>
            <w:r>
              <w:rPr>
                <w:sz w:val="16"/>
              </w:rPr>
              <w:t>4.8</w:t>
            </w:r>
          </w:p>
        </w:tc>
        <w:tc>
          <w:tcPr>
            <w:tcW w:w="376" w:type="dxa"/>
          </w:tcPr>
          <w:p w14:paraId="3C65EC15" w14:textId="77777777" w:rsidR="00041057" w:rsidRDefault="00B24B28">
            <w:pPr>
              <w:pStyle w:val="TableParagraph"/>
              <w:spacing w:before="34"/>
              <w:ind w:left="73" w:right="61"/>
              <w:rPr>
                <w:sz w:val="16"/>
              </w:rPr>
            </w:pPr>
            <w:r>
              <w:rPr>
                <w:sz w:val="16"/>
              </w:rPr>
              <w:t>4.8</w:t>
            </w:r>
          </w:p>
        </w:tc>
        <w:tc>
          <w:tcPr>
            <w:tcW w:w="428" w:type="dxa"/>
          </w:tcPr>
          <w:p w14:paraId="2D1EA2E5" w14:textId="77777777" w:rsidR="00041057" w:rsidRDefault="00B24B28">
            <w:pPr>
              <w:pStyle w:val="TableParagraph"/>
              <w:spacing w:before="34"/>
              <w:ind w:left="57" w:right="57"/>
              <w:rPr>
                <w:sz w:val="16"/>
              </w:rPr>
            </w:pPr>
            <w:r>
              <w:rPr>
                <w:sz w:val="16"/>
              </w:rPr>
              <w:t>2.0</w:t>
            </w:r>
          </w:p>
        </w:tc>
        <w:tc>
          <w:tcPr>
            <w:tcW w:w="370" w:type="dxa"/>
          </w:tcPr>
          <w:p w14:paraId="0B5BE6B0" w14:textId="77777777" w:rsidR="00041057" w:rsidRDefault="00B24B28">
            <w:pPr>
              <w:pStyle w:val="TableParagraph"/>
              <w:spacing w:before="34"/>
              <w:ind w:left="56" w:right="73"/>
              <w:rPr>
                <w:sz w:val="16"/>
              </w:rPr>
            </w:pPr>
            <w:r>
              <w:rPr>
                <w:sz w:val="16"/>
              </w:rPr>
              <w:t>4.8</w:t>
            </w:r>
          </w:p>
        </w:tc>
        <w:tc>
          <w:tcPr>
            <w:tcW w:w="373" w:type="dxa"/>
          </w:tcPr>
          <w:p w14:paraId="5FADA9F4" w14:textId="77777777" w:rsidR="00041057" w:rsidRDefault="00B24B28">
            <w:pPr>
              <w:pStyle w:val="TableParagraph"/>
              <w:spacing w:before="34"/>
              <w:ind w:left="74" w:right="58"/>
              <w:rPr>
                <w:sz w:val="16"/>
              </w:rPr>
            </w:pPr>
            <w:r>
              <w:rPr>
                <w:sz w:val="16"/>
              </w:rPr>
              <w:t>4.8</w:t>
            </w:r>
          </w:p>
        </w:tc>
        <w:tc>
          <w:tcPr>
            <w:tcW w:w="424" w:type="dxa"/>
          </w:tcPr>
          <w:p w14:paraId="245DE270" w14:textId="77777777" w:rsidR="00041057" w:rsidRDefault="00B24B28">
            <w:pPr>
              <w:pStyle w:val="TableParagraph"/>
              <w:spacing w:before="34"/>
              <w:ind w:left="104"/>
              <w:jc w:val="left"/>
              <w:rPr>
                <w:sz w:val="16"/>
              </w:rPr>
            </w:pPr>
            <w:r>
              <w:rPr>
                <w:sz w:val="16"/>
              </w:rPr>
              <w:t>2.0</w:t>
            </w:r>
          </w:p>
        </w:tc>
        <w:tc>
          <w:tcPr>
            <w:tcW w:w="349" w:type="dxa"/>
          </w:tcPr>
          <w:p w14:paraId="40C4B2A3" w14:textId="77777777" w:rsidR="00041057" w:rsidRDefault="00B24B28">
            <w:pPr>
              <w:pStyle w:val="TableParagraph"/>
              <w:spacing w:before="34"/>
              <w:ind w:left="54" w:right="54"/>
              <w:rPr>
                <w:sz w:val="16"/>
              </w:rPr>
            </w:pPr>
            <w:r>
              <w:rPr>
                <w:sz w:val="16"/>
              </w:rPr>
              <w:t>4.8</w:t>
            </w:r>
          </w:p>
        </w:tc>
        <w:tc>
          <w:tcPr>
            <w:tcW w:w="415" w:type="dxa"/>
          </w:tcPr>
          <w:p w14:paraId="5505E9C9" w14:textId="77777777" w:rsidR="00041057" w:rsidRDefault="00B24B28">
            <w:pPr>
              <w:pStyle w:val="TableParagraph"/>
              <w:spacing w:before="34"/>
              <w:ind w:left="53" w:right="39"/>
              <w:rPr>
                <w:sz w:val="16"/>
              </w:rPr>
            </w:pPr>
            <w:r>
              <w:rPr>
                <w:sz w:val="16"/>
              </w:rPr>
              <w:t>4.8</w:t>
            </w:r>
          </w:p>
        </w:tc>
        <w:tc>
          <w:tcPr>
            <w:tcW w:w="403" w:type="dxa"/>
          </w:tcPr>
          <w:p w14:paraId="5EE6A44D" w14:textId="77777777" w:rsidR="00041057" w:rsidRDefault="00B24B28">
            <w:pPr>
              <w:pStyle w:val="TableParagraph"/>
              <w:spacing w:before="34"/>
              <w:ind w:left="32" w:right="55"/>
              <w:rPr>
                <w:sz w:val="16"/>
              </w:rPr>
            </w:pPr>
            <w:r>
              <w:rPr>
                <w:sz w:val="16"/>
              </w:rPr>
              <w:t>2.0</w:t>
            </w:r>
          </w:p>
        </w:tc>
        <w:tc>
          <w:tcPr>
            <w:tcW w:w="349" w:type="dxa"/>
          </w:tcPr>
          <w:p w14:paraId="513A0779" w14:textId="77777777" w:rsidR="00041057" w:rsidRDefault="00B24B28">
            <w:pPr>
              <w:pStyle w:val="TableParagraph"/>
              <w:spacing w:before="34"/>
              <w:ind w:left="54" w:right="54"/>
              <w:rPr>
                <w:sz w:val="16"/>
              </w:rPr>
            </w:pPr>
            <w:r>
              <w:rPr>
                <w:sz w:val="16"/>
              </w:rPr>
              <w:t>4.8</w:t>
            </w:r>
          </w:p>
        </w:tc>
        <w:tc>
          <w:tcPr>
            <w:tcW w:w="415" w:type="dxa"/>
          </w:tcPr>
          <w:p w14:paraId="3A3D7D35" w14:textId="77777777" w:rsidR="00041057" w:rsidRDefault="00B24B28">
            <w:pPr>
              <w:pStyle w:val="TableParagraph"/>
              <w:spacing w:before="34"/>
              <w:ind w:left="53" w:right="39"/>
              <w:rPr>
                <w:sz w:val="16"/>
              </w:rPr>
            </w:pPr>
            <w:r>
              <w:rPr>
                <w:sz w:val="16"/>
              </w:rPr>
              <w:t>4.8</w:t>
            </w:r>
          </w:p>
        </w:tc>
        <w:tc>
          <w:tcPr>
            <w:tcW w:w="403" w:type="dxa"/>
          </w:tcPr>
          <w:p w14:paraId="63F92255" w14:textId="77777777" w:rsidR="00041057" w:rsidRDefault="00B24B28">
            <w:pPr>
              <w:pStyle w:val="TableParagraph"/>
              <w:spacing w:before="34"/>
              <w:ind w:left="83"/>
              <w:jc w:val="left"/>
              <w:rPr>
                <w:sz w:val="16"/>
              </w:rPr>
            </w:pPr>
            <w:r>
              <w:rPr>
                <w:sz w:val="16"/>
              </w:rPr>
              <w:t>2.0</w:t>
            </w:r>
          </w:p>
        </w:tc>
        <w:tc>
          <w:tcPr>
            <w:tcW w:w="359" w:type="dxa"/>
            <w:tcBorders>
              <w:right w:val="single" w:sz="7" w:space="0" w:color="000000"/>
            </w:tcBorders>
          </w:tcPr>
          <w:p w14:paraId="67A70D0A" w14:textId="77777777" w:rsidR="00041057" w:rsidRDefault="00B24B28">
            <w:pPr>
              <w:pStyle w:val="TableParagraph"/>
              <w:spacing w:before="34"/>
              <w:ind w:left="54" w:right="55"/>
              <w:rPr>
                <w:sz w:val="16"/>
              </w:rPr>
            </w:pPr>
            <w:r>
              <w:rPr>
                <w:sz w:val="16"/>
              </w:rPr>
              <w:t>4.8</w:t>
            </w:r>
          </w:p>
        </w:tc>
      </w:tr>
      <w:tr w:rsidR="00041057" w14:paraId="759FE7F1" w14:textId="77777777">
        <w:trPr>
          <w:trHeight w:hRule="exact" w:val="274"/>
        </w:trPr>
        <w:tc>
          <w:tcPr>
            <w:tcW w:w="384" w:type="dxa"/>
            <w:tcBorders>
              <w:left w:val="single" w:sz="7" w:space="0" w:color="000000"/>
            </w:tcBorders>
          </w:tcPr>
          <w:p w14:paraId="7CDFC003" w14:textId="77777777" w:rsidR="00041057" w:rsidRDefault="00B24B28">
            <w:pPr>
              <w:pStyle w:val="TableParagraph"/>
              <w:spacing w:before="29"/>
              <w:ind w:left="10" w:right="29"/>
              <w:rPr>
                <w:sz w:val="16"/>
              </w:rPr>
            </w:pPr>
            <w:r>
              <w:rPr>
                <w:sz w:val="16"/>
              </w:rPr>
              <w:t>5%</w:t>
            </w:r>
          </w:p>
        </w:tc>
        <w:tc>
          <w:tcPr>
            <w:tcW w:w="391" w:type="dxa"/>
          </w:tcPr>
          <w:p w14:paraId="2ED61BD7" w14:textId="77777777" w:rsidR="00041057" w:rsidRDefault="00B24B28">
            <w:pPr>
              <w:pStyle w:val="TableParagraph"/>
              <w:spacing w:before="29"/>
              <w:ind w:right="91"/>
              <w:jc w:val="right"/>
              <w:rPr>
                <w:sz w:val="16"/>
              </w:rPr>
            </w:pPr>
            <w:r>
              <w:rPr>
                <w:sz w:val="16"/>
              </w:rPr>
              <w:t>5.7</w:t>
            </w:r>
          </w:p>
        </w:tc>
        <w:tc>
          <w:tcPr>
            <w:tcW w:w="382" w:type="dxa"/>
          </w:tcPr>
          <w:p w14:paraId="66F6DE8B" w14:textId="77777777" w:rsidR="00041057" w:rsidRDefault="00B24B28">
            <w:pPr>
              <w:pStyle w:val="TableParagraph"/>
              <w:spacing w:before="29"/>
              <w:ind w:right="85"/>
              <w:jc w:val="right"/>
              <w:rPr>
                <w:sz w:val="16"/>
              </w:rPr>
            </w:pPr>
            <w:r>
              <w:rPr>
                <w:sz w:val="16"/>
              </w:rPr>
              <w:t>2.2</w:t>
            </w:r>
          </w:p>
        </w:tc>
        <w:tc>
          <w:tcPr>
            <w:tcW w:w="412" w:type="dxa"/>
          </w:tcPr>
          <w:p w14:paraId="27C479BA" w14:textId="77777777" w:rsidR="00041057" w:rsidRDefault="00B24B28">
            <w:pPr>
              <w:pStyle w:val="TableParagraph"/>
              <w:spacing w:before="29"/>
              <w:ind w:left="91"/>
              <w:jc w:val="left"/>
              <w:rPr>
                <w:sz w:val="16"/>
              </w:rPr>
            </w:pPr>
            <w:r>
              <w:rPr>
                <w:sz w:val="16"/>
              </w:rPr>
              <w:t>5.7</w:t>
            </w:r>
          </w:p>
        </w:tc>
        <w:tc>
          <w:tcPr>
            <w:tcW w:w="351" w:type="dxa"/>
          </w:tcPr>
          <w:p w14:paraId="377E9862" w14:textId="77777777" w:rsidR="00041057" w:rsidRDefault="00B24B28">
            <w:pPr>
              <w:pStyle w:val="TableParagraph"/>
              <w:spacing w:before="29"/>
              <w:ind w:left="54" w:right="56"/>
              <w:rPr>
                <w:sz w:val="16"/>
              </w:rPr>
            </w:pPr>
            <w:r>
              <w:rPr>
                <w:sz w:val="16"/>
              </w:rPr>
              <w:t>4.8</w:t>
            </w:r>
          </w:p>
        </w:tc>
        <w:tc>
          <w:tcPr>
            <w:tcW w:w="404" w:type="dxa"/>
          </w:tcPr>
          <w:p w14:paraId="0EA8A9D7" w14:textId="77777777" w:rsidR="00041057" w:rsidRDefault="00B24B28">
            <w:pPr>
              <w:pStyle w:val="TableParagraph"/>
              <w:spacing w:before="29"/>
              <w:ind w:left="55" w:right="37"/>
              <w:rPr>
                <w:sz w:val="16"/>
              </w:rPr>
            </w:pPr>
            <w:r>
              <w:rPr>
                <w:sz w:val="16"/>
              </w:rPr>
              <w:t>2.2</w:t>
            </w:r>
          </w:p>
        </w:tc>
        <w:tc>
          <w:tcPr>
            <w:tcW w:w="412" w:type="dxa"/>
          </w:tcPr>
          <w:p w14:paraId="77886675" w14:textId="77777777" w:rsidR="00041057" w:rsidRDefault="00B24B28">
            <w:pPr>
              <w:pStyle w:val="TableParagraph"/>
              <w:spacing w:before="29"/>
              <w:ind w:left="36" w:right="53"/>
              <w:rPr>
                <w:sz w:val="16"/>
              </w:rPr>
            </w:pPr>
            <w:r>
              <w:rPr>
                <w:sz w:val="16"/>
              </w:rPr>
              <w:t>6.2</w:t>
            </w:r>
          </w:p>
        </w:tc>
        <w:tc>
          <w:tcPr>
            <w:tcW w:w="351" w:type="dxa"/>
          </w:tcPr>
          <w:p w14:paraId="46CF900A" w14:textId="77777777" w:rsidR="00041057" w:rsidRDefault="00B24B28">
            <w:pPr>
              <w:pStyle w:val="TableParagraph"/>
              <w:spacing w:before="29"/>
              <w:ind w:left="54" w:right="56"/>
              <w:rPr>
                <w:sz w:val="16"/>
              </w:rPr>
            </w:pPr>
            <w:r>
              <w:rPr>
                <w:sz w:val="16"/>
              </w:rPr>
              <w:t>4.1</w:t>
            </w:r>
          </w:p>
        </w:tc>
        <w:tc>
          <w:tcPr>
            <w:tcW w:w="404" w:type="dxa"/>
          </w:tcPr>
          <w:p w14:paraId="23D59B16" w14:textId="77777777" w:rsidR="00041057" w:rsidRDefault="00B24B28">
            <w:pPr>
              <w:pStyle w:val="TableParagraph"/>
              <w:spacing w:before="29"/>
              <w:ind w:left="55" w:right="37"/>
              <w:rPr>
                <w:sz w:val="16"/>
              </w:rPr>
            </w:pPr>
            <w:r>
              <w:rPr>
                <w:sz w:val="16"/>
              </w:rPr>
              <w:t>2.0</w:t>
            </w:r>
          </w:p>
        </w:tc>
        <w:tc>
          <w:tcPr>
            <w:tcW w:w="412" w:type="dxa"/>
          </w:tcPr>
          <w:p w14:paraId="54AB7175" w14:textId="77777777" w:rsidR="00041057" w:rsidRDefault="00B24B28">
            <w:pPr>
              <w:pStyle w:val="TableParagraph"/>
              <w:spacing w:before="29"/>
              <w:ind w:right="108"/>
              <w:jc w:val="right"/>
              <w:rPr>
                <w:sz w:val="16"/>
              </w:rPr>
            </w:pPr>
            <w:r>
              <w:rPr>
                <w:sz w:val="16"/>
              </w:rPr>
              <w:t>5.7</w:t>
            </w:r>
          </w:p>
        </w:tc>
        <w:tc>
          <w:tcPr>
            <w:tcW w:w="351" w:type="dxa"/>
          </w:tcPr>
          <w:p w14:paraId="502C86DF" w14:textId="77777777" w:rsidR="00041057" w:rsidRDefault="00B24B28">
            <w:pPr>
              <w:pStyle w:val="TableParagraph"/>
              <w:spacing w:before="29"/>
              <w:ind w:left="54" w:right="56"/>
              <w:rPr>
                <w:sz w:val="16"/>
              </w:rPr>
            </w:pPr>
            <w:r>
              <w:rPr>
                <w:sz w:val="16"/>
              </w:rPr>
              <w:t>3.8</w:t>
            </w:r>
          </w:p>
        </w:tc>
        <w:tc>
          <w:tcPr>
            <w:tcW w:w="421" w:type="dxa"/>
          </w:tcPr>
          <w:p w14:paraId="573EEC08" w14:textId="77777777" w:rsidR="00041057" w:rsidRDefault="00B24B28">
            <w:pPr>
              <w:pStyle w:val="TableParagraph"/>
              <w:spacing w:before="29"/>
              <w:ind w:left="106"/>
              <w:jc w:val="left"/>
              <w:rPr>
                <w:sz w:val="16"/>
              </w:rPr>
            </w:pPr>
            <w:r>
              <w:rPr>
                <w:sz w:val="16"/>
              </w:rPr>
              <w:t>1.9</w:t>
            </w:r>
          </w:p>
        </w:tc>
        <w:tc>
          <w:tcPr>
            <w:tcW w:w="366" w:type="dxa"/>
          </w:tcPr>
          <w:p w14:paraId="23F1D2A3" w14:textId="77777777" w:rsidR="00041057" w:rsidRDefault="00B24B28">
            <w:pPr>
              <w:pStyle w:val="TableParagraph"/>
              <w:spacing w:before="29"/>
              <w:ind w:left="67"/>
              <w:jc w:val="left"/>
              <w:rPr>
                <w:sz w:val="16"/>
              </w:rPr>
            </w:pPr>
            <w:r>
              <w:rPr>
                <w:sz w:val="16"/>
              </w:rPr>
              <w:t>4.8</w:t>
            </w:r>
          </w:p>
        </w:tc>
        <w:tc>
          <w:tcPr>
            <w:tcW w:w="376" w:type="dxa"/>
          </w:tcPr>
          <w:p w14:paraId="0F2A87FE" w14:textId="77777777" w:rsidR="00041057" w:rsidRDefault="00B24B28">
            <w:pPr>
              <w:pStyle w:val="TableParagraph"/>
              <w:spacing w:before="29"/>
              <w:ind w:left="73" w:right="61"/>
              <w:rPr>
                <w:sz w:val="16"/>
              </w:rPr>
            </w:pPr>
            <w:r>
              <w:rPr>
                <w:sz w:val="16"/>
              </w:rPr>
              <w:t>4.1</w:t>
            </w:r>
          </w:p>
        </w:tc>
        <w:tc>
          <w:tcPr>
            <w:tcW w:w="428" w:type="dxa"/>
          </w:tcPr>
          <w:p w14:paraId="6DAFC767" w14:textId="77777777" w:rsidR="00041057" w:rsidRDefault="00B24B28">
            <w:pPr>
              <w:pStyle w:val="TableParagraph"/>
              <w:spacing w:before="29"/>
              <w:ind w:left="57" w:right="57"/>
              <w:rPr>
                <w:sz w:val="16"/>
              </w:rPr>
            </w:pPr>
            <w:r>
              <w:rPr>
                <w:sz w:val="16"/>
              </w:rPr>
              <w:t>1.8</w:t>
            </w:r>
          </w:p>
        </w:tc>
        <w:tc>
          <w:tcPr>
            <w:tcW w:w="370" w:type="dxa"/>
          </w:tcPr>
          <w:p w14:paraId="0B81BA19" w14:textId="77777777" w:rsidR="00041057" w:rsidRDefault="00B24B28">
            <w:pPr>
              <w:pStyle w:val="TableParagraph"/>
              <w:spacing w:before="29"/>
              <w:ind w:left="56" w:right="73"/>
              <w:rPr>
                <w:sz w:val="16"/>
              </w:rPr>
            </w:pPr>
            <w:r>
              <w:rPr>
                <w:sz w:val="16"/>
              </w:rPr>
              <w:t>4.1</w:t>
            </w:r>
          </w:p>
        </w:tc>
        <w:tc>
          <w:tcPr>
            <w:tcW w:w="373" w:type="dxa"/>
          </w:tcPr>
          <w:p w14:paraId="0ACD1858" w14:textId="77777777" w:rsidR="00041057" w:rsidRDefault="00B24B28">
            <w:pPr>
              <w:pStyle w:val="TableParagraph"/>
              <w:spacing w:before="29"/>
              <w:ind w:left="74" w:right="58"/>
              <w:rPr>
                <w:sz w:val="16"/>
              </w:rPr>
            </w:pPr>
            <w:r>
              <w:rPr>
                <w:sz w:val="16"/>
              </w:rPr>
              <w:t>4.8</w:t>
            </w:r>
          </w:p>
        </w:tc>
        <w:tc>
          <w:tcPr>
            <w:tcW w:w="424" w:type="dxa"/>
          </w:tcPr>
          <w:p w14:paraId="792B917A" w14:textId="77777777" w:rsidR="00041057" w:rsidRDefault="00B24B28">
            <w:pPr>
              <w:pStyle w:val="TableParagraph"/>
              <w:spacing w:before="29"/>
              <w:ind w:left="104"/>
              <w:jc w:val="left"/>
              <w:rPr>
                <w:sz w:val="16"/>
              </w:rPr>
            </w:pPr>
            <w:r>
              <w:rPr>
                <w:sz w:val="16"/>
              </w:rPr>
              <w:t>1.9</w:t>
            </w:r>
          </w:p>
        </w:tc>
        <w:tc>
          <w:tcPr>
            <w:tcW w:w="349" w:type="dxa"/>
          </w:tcPr>
          <w:p w14:paraId="1778E74A" w14:textId="77777777" w:rsidR="00041057" w:rsidRDefault="00B24B28">
            <w:pPr>
              <w:pStyle w:val="TableParagraph"/>
              <w:spacing w:before="29"/>
              <w:ind w:left="54" w:right="54"/>
              <w:rPr>
                <w:sz w:val="16"/>
              </w:rPr>
            </w:pPr>
            <w:r>
              <w:rPr>
                <w:sz w:val="16"/>
              </w:rPr>
              <w:t>3.8</w:t>
            </w:r>
          </w:p>
        </w:tc>
        <w:tc>
          <w:tcPr>
            <w:tcW w:w="415" w:type="dxa"/>
          </w:tcPr>
          <w:p w14:paraId="144DC000" w14:textId="77777777" w:rsidR="00041057" w:rsidRDefault="00B24B28">
            <w:pPr>
              <w:pStyle w:val="TableParagraph"/>
              <w:spacing w:before="29"/>
              <w:ind w:left="53" w:right="39"/>
              <w:rPr>
                <w:sz w:val="16"/>
              </w:rPr>
            </w:pPr>
            <w:r>
              <w:rPr>
                <w:sz w:val="16"/>
              </w:rPr>
              <w:t>5.7</w:t>
            </w:r>
          </w:p>
        </w:tc>
        <w:tc>
          <w:tcPr>
            <w:tcW w:w="403" w:type="dxa"/>
          </w:tcPr>
          <w:p w14:paraId="05CB89BC" w14:textId="77777777" w:rsidR="00041057" w:rsidRDefault="00B24B28">
            <w:pPr>
              <w:pStyle w:val="TableParagraph"/>
              <w:spacing w:before="29"/>
              <w:ind w:left="32" w:right="55"/>
              <w:rPr>
                <w:sz w:val="16"/>
              </w:rPr>
            </w:pPr>
            <w:r>
              <w:rPr>
                <w:sz w:val="16"/>
              </w:rPr>
              <w:t>2.0</w:t>
            </w:r>
          </w:p>
        </w:tc>
        <w:tc>
          <w:tcPr>
            <w:tcW w:w="349" w:type="dxa"/>
          </w:tcPr>
          <w:p w14:paraId="6C6F9A94" w14:textId="77777777" w:rsidR="00041057" w:rsidRDefault="00B24B28">
            <w:pPr>
              <w:pStyle w:val="TableParagraph"/>
              <w:spacing w:before="29"/>
              <w:ind w:left="54" w:right="54"/>
              <w:rPr>
                <w:sz w:val="16"/>
              </w:rPr>
            </w:pPr>
            <w:r>
              <w:rPr>
                <w:sz w:val="16"/>
              </w:rPr>
              <w:t>4.1</w:t>
            </w:r>
          </w:p>
        </w:tc>
        <w:tc>
          <w:tcPr>
            <w:tcW w:w="415" w:type="dxa"/>
          </w:tcPr>
          <w:p w14:paraId="108A2331" w14:textId="77777777" w:rsidR="00041057" w:rsidRDefault="00B24B28">
            <w:pPr>
              <w:pStyle w:val="TableParagraph"/>
              <w:spacing w:before="29"/>
              <w:ind w:left="53" w:right="39"/>
              <w:rPr>
                <w:sz w:val="16"/>
              </w:rPr>
            </w:pPr>
            <w:r>
              <w:rPr>
                <w:sz w:val="16"/>
              </w:rPr>
              <w:t>6.2</w:t>
            </w:r>
          </w:p>
        </w:tc>
        <w:tc>
          <w:tcPr>
            <w:tcW w:w="403" w:type="dxa"/>
          </w:tcPr>
          <w:p w14:paraId="1E74D95B" w14:textId="77777777" w:rsidR="00041057" w:rsidRDefault="00B24B28">
            <w:pPr>
              <w:pStyle w:val="TableParagraph"/>
              <w:spacing w:before="29"/>
              <w:ind w:left="83"/>
              <w:jc w:val="left"/>
              <w:rPr>
                <w:sz w:val="16"/>
              </w:rPr>
            </w:pPr>
            <w:r>
              <w:rPr>
                <w:sz w:val="16"/>
              </w:rPr>
              <w:t>2.2</w:t>
            </w:r>
          </w:p>
        </w:tc>
        <w:tc>
          <w:tcPr>
            <w:tcW w:w="359" w:type="dxa"/>
            <w:tcBorders>
              <w:right w:val="single" w:sz="7" w:space="0" w:color="000000"/>
            </w:tcBorders>
          </w:tcPr>
          <w:p w14:paraId="03C347A3" w14:textId="77777777" w:rsidR="00041057" w:rsidRDefault="00B24B28">
            <w:pPr>
              <w:pStyle w:val="TableParagraph"/>
              <w:spacing w:before="29"/>
              <w:ind w:left="54" w:right="55"/>
              <w:rPr>
                <w:sz w:val="16"/>
              </w:rPr>
            </w:pPr>
            <w:r>
              <w:rPr>
                <w:sz w:val="16"/>
              </w:rPr>
              <w:t>4.8</w:t>
            </w:r>
          </w:p>
        </w:tc>
      </w:tr>
      <w:tr w:rsidR="00041057" w14:paraId="29659342" w14:textId="77777777">
        <w:trPr>
          <w:trHeight w:hRule="exact" w:val="274"/>
        </w:trPr>
        <w:tc>
          <w:tcPr>
            <w:tcW w:w="384" w:type="dxa"/>
            <w:tcBorders>
              <w:left w:val="single" w:sz="7" w:space="0" w:color="000000"/>
            </w:tcBorders>
          </w:tcPr>
          <w:p w14:paraId="1291FD71" w14:textId="77777777" w:rsidR="00041057" w:rsidRDefault="00B24B28">
            <w:pPr>
              <w:pStyle w:val="TableParagraph"/>
              <w:spacing w:before="29"/>
              <w:ind w:left="12" w:right="29"/>
              <w:rPr>
                <w:sz w:val="16"/>
              </w:rPr>
            </w:pPr>
            <w:r>
              <w:rPr>
                <w:sz w:val="16"/>
              </w:rPr>
              <w:t>10%</w:t>
            </w:r>
          </w:p>
        </w:tc>
        <w:tc>
          <w:tcPr>
            <w:tcW w:w="391" w:type="dxa"/>
          </w:tcPr>
          <w:p w14:paraId="05B49951" w14:textId="77777777" w:rsidR="00041057" w:rsidRDefault="00B24B28">
            <w:pPr>
              <w:pStyle w:val="TableParagraph"/>
              <w:spacing w:before="29"/>
              <w:ind w:right="91"/>
              <w:jc w:val="right"/>
              <w:rPr>
                <w:sz w:val="16"/>
              </w:rPr>
            </w:pPr>
            <w:r>
              <w:rPr>
                <w:sz w:val="16"/>
              </w:rPr>
              <w:t>7.2</w:t>
            </w:r>
          </w:p>
        </w:tc>
        <w:tc>
          <w:tcPr>
            <w:tcW w:w="382" w:type="dxa"/>
          </w:tcPr>
          <w:p w14:paraId="7C6A73EA" w14:textId="77777777" w:rsidR="00041057" w:rsidRDefault="00B24B28">
            <w:pPr>
              <w:pStyle w:val="TableParagraph"/>
              <w:spacing w:before="29"/>
              <w:ind w:right="85"/>
              <w:jc w:val="right"/>
              <w:rPr>
                <w:sz w:val="16"/>
              </w:rPr>
            </w:pPr>
            <w:r>
              <w:rPr>
                <w:sz w:val="16"/>
              </w:rPr>
              <w:t>2.5</w:t>
            </w:r>
          </w:p>
        </w:tc>
        <w:tc>
          <w:tcPr>
            <w:tcW w:w="412" w:type="dxa"/>
          </w:tcPr>
          <w:p w14:paraId="1AEDE0C1" w14:textId="77777777" w:rsidR="00041057" w:rsidRDefault="00B24B28">
            <w:pPr>
              <w:pStyle w:val="TableParagraph"/>
              <w:spacing w:before="29"/>
              <w:ind w:left="91"/>
              <w:jc w:val="left"/>
              <w:rPr>
                <w:sz w:val="16"/>
              </w:rPr>
            </w:pPr>
            <w:r>
              <w:rPr>
                <w:sz w:val="16"/>
              </w:rPr>
              <w:t>7.2</w:t>
            </w:r>
          </w:p>
        </w:tc>
        <w:tc>
          <w:tcPr>
            <w:tcW w:w="351" w:type="dxa"/>
          </w:tcPr>
          <w:p w14:paraId="32D4129F" w14:textId="77777777" w:rsidR="00041057" w:rsidRDefault="00B24B28">
            <w:pPr>
              <w:pStyle w:val="TableParagraph"/>
              <w:spacing w:before="29"/>
              <w:ind w:left="54" w:right="56"/>
              <w:rPr>
                <w:sz w:val="16"/>
              </w:rPr>
            </w:pPr>
            <w:r>
              <w:rPr>
                <w:sz w:val="16"/>
              </w:rPr>
              <w:t>4.8</w:t>
            </w:r>
          </w:p>
        </w:tc>
        <w:tc>
          <w:tcPr>
            <w:tcW w:w="404" w:type="dxa"/>
          </w:tcPr>
          <w:p w14:paraId="0CDB34AF" w14:textId="77777777" w:rsidR="00041057" w:rsidRDefault="00B24B28">
            <w:pPr>
              <w:pStyle w:val="TableParagraph"/>
              <w:spacing w:before="29"/>
              <w:ind w:left="55" w:right="37"/>
              <w:rPr>
                <w:sz w:val="16"/>
              </w:rPr>
            </w:pPr>
            <w:r>
              <w:rPr>
                <w:sz w:val="16"/>
              </w:rPr>
              <w:t>2.3</w:t>
            </w:r>
          </w:p>
        </w:tc>
        <w:tc>
          <w:tcPr>
            <w:tcW w:w="412" w:type="dxa"/>
          </w:tcPr>
          <w:p w14:paraId="5080C5A9" w14:textId="77777777" w:rsidR="00041057" w:rsidRDefault="00B24B28">
            <w:pPr>
              <w:pStyle w:val="TableParagraph"/>
              <w:spacing w:before="29"/>
              <w:ind w:left="36" w:right="53"/>
              <w:rPr>
                <w:sz w:val="16"/>
              </w:rPr>
            </w:pPr>
            <w:r>
              <w:rPr>
                <w:sz w:val="16"/>
              </w:rPr>
              <w:t>9.1</w:t>
            </w:r>
          </w:p>
        </w:tc>
        <w:tc>
          <w:tcPr>
            <w:tcW w:w="351" w:type="dxa"/>
          </w:tcPr>
          <w:p w14:paraId="772BC50D" w14:textId="77777777" w:rsidR="00041057" w:rsidRDefault="00B24B28">
            <w:pPr>
              <w:pStyle w:val="TableParagraph"/>
              <w:spacing w:before="29"/>
              <w:ind w:left="54" w:right="56"/>
              <w:rPr>
                <w:sz w:val="16"/>
              </w:rPr>
            </w:pPr>
            <w:r>
              <w:rPr>
                <w:sz w:val="16"/>
              </w:rPr>
              <w:t>3.6</w:t>
            </w:r>
          </w:p>
        </w:tc>
        <w:tc>
          <w:tcPr>
            <w:tcW w:w="404" w:type="dxa"/>
          </w:tcPr>
          <w:p w14:paraId="653369B3" w14:textId="77777777" w:rsidR="00041057" w:rsidRDefault="00B24B28">
            <w:pPr>
              <w:pStyle w:val="TableParagraph"/>
              <w:spacing w:before="29"/>
              <w:ind w:left="55" w:right="37"/>
              <w:rPr>
                <w:sz w:val="16"/>
              </w:rPr>
            </w:pPr>
            <w:r>
              <w:rPr>
                <w:sz w:val="16"/>
              </w:rPr>
              <w:t>2.0</w:t>
            </w:r>
          </w:p>
        </w:tc>
        <w:tc>
          <w:tcPr>
            <w:tcW w:w="412" w:type="dxa"/>
          </w:tcPr>
          <w:p w14:paraId="006ADA1D" w14:textId="77777777" w:rsidR="00041057" w:rsidRDefault="00B24B28">
            <w:pPr>
              <w:pStyle w:val="TableParagraph"/>
              <w:spacing w:before="29"/>
              <w:ind w:right="108"/>
              <w:jc w:val="right"/>
              <w:rPr>
                <w:sz w:val="16"/>
              </w:rPr>
            </w:pPr>
            <w:r>
              <w:rPr>
                <w:sz w:val="16"/>
              </w:rPr>
              <w:t>7.2</w:t>
            </w:r>
          </w:p>
        </w:tc>
        <w:tc>
          <w:tcPr>
            <w:tcW w:w="351" w:type="dxa"/>
          </w:tcPr>
          <w:p w14:paraId="1E3E3519" w14:textId="77777777" w:rsidR="00041057" w:rsidRDefault="00B24B28">
            <w:pPr>
              <w:pStyle w:val="TableParagraph"/>
              <w:spacing w:before="29"/>
              <w:ind w:left="54" w:right="56"/>
              <w:rPr>
                <w:sz w:val="16"/>
              </w:rPr>
            </w:pPr>
            <w:r>
              <w:rPr>
                <w:sz w:val="16"/>
              </w:rPr>
              <w:t>3.2</w:t>
            </w:r>
          </w:p>
        </w:tc>
        <w:tc>
          <w:tcPr>
            <w:tcW w:w="421" w:type="dxa"/>
          </w:tcPr>
          <w:p w14:paraId="5387BA27" w14:textId="77777777" w:rsidR="00041057" w:rsidRDefault="00B24B28">
            <w:pPr>
              <w:pStyle w:val="TableParagraph"/>
              <w:spacing w:before="29"/>
              <w:ind w:left="106"/>
              <w:jc w:val="left"/>
              <w:rPr>
                <w:sz w:val="16"/>
              </w:rPr>
            </w:pPr>
            <w:r>
              <w:rPr>
                <w:sz w:val="16"/>
              </w:rPr>
              <w:t>1.8</w:t>
            </w:r>
          </w:p>
        </w:tc>
        <w:tc>
          <w:tcPr>
            <w:tcW w:w="366" w:type="dxa"/>
          </w:tcPr>
          <w:p w14:paraId="18FD46BF" w14:textId="77777777" w:rsidR="00041057" w:rsidRDefault="00B24B28">
            <w:pPr>
              <w:pStyle w:val="TableParagraph"/>
              <w:spacing w:before="29"/>
              <w:ind w:left="67"/>
              <w:jc w:val="left"/>
              <w:rPr>
                <w:sz w:val="16"/>
              </w:rPr>
            </w:pPr>
            <w:r>
              <w:rPr>
                <w:sz w:val="16"/>
              </w:rPr>
              <w:t>4.8</w:t>
            </w:r>
          </w:p>
        </w:tc>
        <w:tc>
          <w:tcPr>
            <w:tcW w:w="376" w:type="dxa"/>
          </w:tcPr>
          <w:p w14:paraId="478FBDA4" w14:textId="77777777" w:rsidR="00041057" w:rsidRDefault="00B24B28">
            <w:pPr>
              <w:pStyle w:val="TableParagraph"/>
              <w:spacing w:before="29"/>
              <w:ind w:left="73" w:right="61"/>
              <w:rPr>
                <w:sz w:val="16"/>
              </w:rPr>
            </w:pPr>
            <w:r>
              <w:rPr>
                <w:sz w:val="16"/>
              </w:rPr>
              <w:t>3.6</w:t>
            </w:r>
          </w:p>
        </w:tc>
        <w:tc>
          <w:tcPr>
            <w:tcW w:w="428" w:type="dxa"/>
          </w:tcPr>
          <w:p w14:paraId="706B1584" w14:textId="77777777" w:rsidR="00041057" w:rsidRDefault="00B24B28">
            <w:pPr>
              <w:pStyle w:val="TableParagraph"/>
              <w:spacing w:before="29"/>
              <w:ind w:left="57" w:right="57"/>
              <w:rPr>
                <w:sz w:val="16"/>
              </w:rPr>
            </w:pPr>
            <w:r>
              <w:rPr>
                <w:sz w:val="16"/>
              </w:rPr>
              <w:t>1.7</w:t>
            </w:r>
          </w:p>
        </w:tc>
        <w:tc>
          <w:tcPr>
            <w:tcW w:w="370" w:type="dxa"/>
          </w:tcPr>
          <w:p w14:paraId="57255A18" w14:textId="77777777" w:rsidR="00041057" w:rsidRDefault="00B24B28">
            <w:pPr>
              <w:pStyle w:val="TableParagraph"/>
              <w:spacing w:before="29"/>
              <w:ind w:left="56" w:right="73"/>
              <w:rPr>
                <w:sz w:val="16"/>
              </w:rPr>
            </w:pPr>
            <w:r>
              <w:rPr>
                <w:sz w:val="16"/>
              </w:rPr>
              <w:t>3.6</w:t>
            </w:r>
          </w:p>
        </w:tc>
        <w:tc>
          <w:tcPr>
            <w:tcW w:w="373" w:type="dxa"/>
          </w:tcPr>
          <w:p w14:paraId="4EFE2F59" w14:textId="77777777" w:rsidR="00041057" w:rsidRDefault="00B24B28">
            <w:pPr>
              <w:pStyle w:val="TableParagraph"/>
              <w:spacing w:before="29"/>
              <w:ind w:left="74" w:right="58"/>
              <w:rPr>
                <w:sz w:val="16"/>
              </w:rPr>
            </w:pPr>
            <w:r>
              <w:rPr>
                <w:sz w:val="16"/>
              </w:rPr>
              <w:t>4.8</w:t>
            </w:r>
          </w:p>
        </w:tc>
        <w:tc>
          <w:tcPr>
            <w:tcW w:w="424" w:type="dxa"/>
          </w:tcPr>
          <w:p w14:paraId="086B4100" w14:textId="77777777" w:rsidR="00041057" w:rsidRDefault="00B24B28">
            <w:pPr>
              <w:pStyle w:val="TableParagraph"/>
              <w:spacing w:before="29"/>
              <w:ind w:left="104"/>
              <w:jc w:val="left"/>
              <w:rPr>
                <w:sz w:val="16"/>
              </w:rPr>
            </w:pPr>
            <w:r>
              <w:rPr>
                <w:sz w:val="16"/>
              </w:rPr>
              <w:t>1.8</w:t>
            </w:r>
          </w:p>
        </w:tc>
        <w:tc>
          <w:tcPr>
            <w:tcW w:w="349" w:type="dxa"/>
          </w:tcPr>
          <w:p w14:paraId="15A96469" w14:textId="77777777" w:rsidR="00041057" w:rsidRDefault="00B24B28">
            <w:pPr>
              <w:pStyle w:val="TableParagraph"/>
              <w:spacing w:before="29"/>
              <w:ind w:left="54" w:right="54"/>
              <w:rPr>
                <w:sz w:val="16"/>
              </w:rPr>
            </w:pPr>
            <w:r>
              <w:rPr>
                <w:sz w:val="16"/>
              </w:rPr>
              <w:t>3.2</w:t>
            </w:r>
          </w:p>
        </w:tc>
        <w:tc>
          <w:tcPr>
            <w:tcW w:w="415" w:type="dxa"/>
          </w:tcPr>
          <w:p w14:paraId="1E7DC798" w14:textId="77777777" w:rsidR="00041057" w:rsidRDefault="00B24B28">
            <w:pPr>
              <w:pStyle w:val="TableParagraph"/>
              <w:spacing w:before="29"/>
              <w:ind w:left="53" w:right="39"/>
              <w:rPr>
                <w:sz w:val="16"/>
              </w:rPr>
            </w:pPr>
            <w:r>
              <w:rPr>
                <w:sz w:val="16"/>
              </w:rPr>
              <w:t>7.2</w:t>
            </w:r>
          </w:p>
        </w:tc>
        <w:tc>
          <w:tcPr>
            <w:tcW w:w="403" w:type="dxa"/>
          </w:tcPr>
          <w:p w14:paraId="5A5ED594" w14:textId="77777777" w:rsidR="00041057" w:rsidRDefault="00B24B28">
            <w:pPr>
              <w:pStyle w:val="TableParagraph"/>
              <w:spacing w:before="29"/>
              <w:ind w:left="32" w:right="55"/>
              <w:rPr>
                <w:sz w:val="16"/>
              </w:rPr>
            </w:pPr>
            <w:r>
              <w:rPr>
                <w:sz w:val="16"/>
              </w:rPr>
              <w:t>2.0</w:t>
            </w:r>
          </w:p>
        </w:tc>
        <w:tc>
          <w:tcPr>
            <w:tcW w:w="349" w:type="dxa"/>
          </w:tcPr>
          <w:p w14:paraId="033473EC" w14:textId="77777777" w:rsidR="00041057" w:rsidRDefault="00B24B28">
            <w:pPr>
              <w:pStyle w:val="TableParagraph"/>
              <w:spacing w:before="29"/>
              <w:ind w:left="54" w:right="54"/>
              <w:rPr>
                <w:sz w:val="16"/>
              </w:rPr>
            </w:pPr>
            <w:r>
              <w:rPr>
                <w:sz w:val="16"/>
              </w:rPr>
              <w:t>3.6</w:t>
            </w:r>
          </w:p>
        </w:tc>
        <w:tc>
          <w:tcPr>
            <w:tcW w:w="415" w:type="dxa"/>
          </w:tcPr>
          <w:p w14:paraId="0E4FE075" w14:textId="77777777" w:rsidR="00041057" w:rsidRDefault="00B24B28">
            <w:pPr>
              <w:pStyle w:val="TableParagraph"/>
              <w:spacing w:before="29"/>
              <w:ind w:left="53" w:right="39"/>
              <w:rPr>
                <w:sz w:val="16"/>
              </w:rPr>
            </w:pPr>
            <w:r>
              <w:rPr>
                <w:sz w:val="16"/>
              </w:rPr>
              <w:t>9.1</w:t>
            </w:r>
          </w:p>
        </w:tc>
        <w:tc>
          <w:tcPr>
            <w:tcW w:w="403" w:type="dxa"/>
          </w:tcPr>
          <w:p w14:paraId="29629311" w14:textId="77777777" w:rsidR="00041057" w:rsidRDefault="00B24B28">
            <w:pPr>
              <w:pStyle w:val="TableParagraph"/>
              <w:spacing w:before="29"/>
              <w:ind w:left="83"/>
              <w:jc w:val="left"/>
              <w:rPr>
                <w:sz w:val="16"/>
              </w:rPr>
            </w:pPr>
            <w:r>
              <w:rPr>
                <w:sz w:val="16"/>
              </w:rPr>
              <w:t>2.3</w:t>
            </w:r>
          </w:p>
        </w:tc>
        <w:tc>
          <w:tcPr>
            <w:tcW w:w="359" w:type="dxa"/>
            <w:tcBorders>
              <w:right w:val="single" w:sz="7" w:space="0" w:color="000000"/>
            </w:tcBorders>
          </w:tcPr>
          <w:p w14:paraId="45B0C440" w14:textId="77777777" w:rsidR="00041057" w:rsidRDefault="00B24B28">
            <w:pPr>
              <w:pStyle w:val="TableParagraph"/>
              <w:spacing w:before="29"/>
              <w:ind w:left="54" w:right="55"/>
              <w:rPr>
                <w:sz w:val="16"/>
              </w:rPr>
            </w:pPr>
            <w:r>
              <w:rPr>
                <w:sz w:val="16"/>
              </w:rPr>
              <w:t>4.8</w:t>
            </w:r>
          </w:p>
        </w:tc>
      </w:tr>
      <w:tr w:rsidR="00041057" w14:paraId="1EAE513A" w14:textId="77777777">
        <w:trPr>
          <w:trHeight w:hRule="exact" w:val="274"/>
        </w:trPr>
        <w:tc>
          <w:tcPr>
            <w:tcW w:w="384" w:type="dxa"/>
            <w:tcBorders>
              <w:left w:val="single" w:sz="7" w:space="0" w:color="000000"/>
            </w:tcBorders>
          </w:tcPr>
          <w:p w14:paraId="38CF13CF" w14:textId="77777777" w:rsidR="00041057" w:rsidRDefault="00B24B28">
            <w:pPr>
              <w:pStyle w:val="TableParagraph"/>
              <w:spacing w:before="29"/>
              <w:ind w:left="12" w:right="29"/>
              <w:rPr>
                <w:sz w:val="16"/>
              </w:rPr>
            </w:pPr>
            <w:r>
              <w:rPr>
                <w:sz w:val="16"/>
              </w:rPr>
              <w:t>15%</w:t>
            </w:r>
          </w:p>
        </w:tc>
        <w:tc>
          <w:tcPr>
            <w:tcW w:w="391" w:type="dxa"/>
          </w:tcPr>
          <w:p w14:paraId="7B37B4F4" w14:textId="77777777" w:rsidR="00041057" w:rsidRDefault="00B24B28">
            <w:pPr>
              <w:pStyle w:val="TableParagraph"/>
              <w:spacing w:before="29"/>
              <w:ind w:right="91"/>
              <w:jc w:val="right"/>
              <w:rPr>
                <w:sz w:val="16"/>
              </w:rPr>
            </w:pPr>
            <w:r>
              <w:rPr>
                <w:sz w:val="16"/>
              </w:rPr>
              <w:t>9.6</w:t>
            </w:r>
          </w:p>
        </w:tc>
        <w:tc>
          <w:tcPr>
            <w:tcW w:w="382" w:type="dxa"/>
          </w:tcPr>
          <w:p w14:paraId="2325DCCB" w14:textId="77777777" w:rsidR="00041057" w:rsidRDefault="00B24B28">
            <w:pPr>
              <w:pStyle w:val="TableParagraph"/>
              <w:spacing w:before="29"/>
              <w:ind w:right="85"/>
              <w:jc w:val="right"/>
              <w:rPr>
                <w:sz w:val="16"/>
              </w:rPr>
            </w:pPr>
            <w:r>
              <w:rPr>
                <w:sz w:val="16"/>
              </w:rPr>
              <w:t>2.9</w:t>
            </w:r>
          </w:p>
        </w:tc>
        <w:tc>
          <w:tcPr>
            <w:tcW w:w="412" w:type="dxa"/>
          </w:tcPr>
          <w:p w14:paraId="7E941DCD" w14:textId="77777777" w:rsidR="00041057" w:rsidRDefault="00B24B28">
            <w:pPr>
              <w:pStyle w:val="TableParagraph"/>
              <w:spacing w:before="29"/>
              <w:ind w:left="91"/>
              <w:jc w:val="left"/>
              <w:rPr>
                <w:sz w:val="16"/>
              </w:rPr>
            </w:pPr>
            <w:r>
              <w:rPr>
                <w:sz w:val="16"/>
              </w:rPr>
              <w:t>9.6</w:t>
            </w:r>
          </w:p>
        </w:tc>
        <w:tc>
          <w:tcPr>
            <w:tcW w:w="351" w:type="dxa"/>
          </w:tcPr>
          <w:p w14:paraId="13483B4F" w14:textId="77777777" w:rsidR="00041057" w:rsidRDefault="00B24B28">
            <w:pPr>
              <w:pStyle w:val="TableParagraph"/>
              <w:spacing w:before="29"/>
              <w:ind w:left="54" w:right="56"/>
              <w:rPr>
                <w:sz w:val="16"/>
              </w:rPr>
            </w:pPr>
            <w:r>
              <w:rPr>
                <w:sz w:val="16"/>
              </w:rPr>
              <w:t>4.8</w:t>
            </w:r>
          </w:p>
        </w:tc>
        <w:tc>
          <w:tcPr>
            <w:tcW w:w="404" w:type="dxa"/>
          </w:tcPr>
          <w:p w14:paraId="551806A9" w14:textId="77777777" w:rsidR="00041057" w:rsidRDefault="00B24B28">
            <w:pPr>
              <w:pStyle w:val="TableParagraph"/>
              <w:spacing w:before="29"/>
              <w:ind w:left="55" w:right="37"/>
              <w:rPr>
                <w:sz w:val="16"/>
              </w:rPr>
            </w:pPr>
            <w:r>
              <w:rPr>
                <w:sz w:val="16"/>
              </w:rPr>
              <w:t>2.6</w:t>
            </w:r>
          </w:p>
        </w:tc>
        <w:tc>
          <w:tcPr>
            <w:tcW w:w="412" w:type="dxa"/>
          </w:tcPr>
          <w:p w14:paraId="15C46DBE" w14:textId="77777777" w:rsidR="00041057" w:rsidRDefault="00B24B28">
            <w:pPr>
              <w:pStyle w:val="TableParagraph"/>
              <w:spacing w:before="29"/>
              <w:ind w:left="38" w:right="53"/>
              <w:rPr>
                <w:sz w:val="16"/>
              </w:rPr>
            </w:pPr>
            <w:r>
              <w:rPr>
                <w:sz w:val="16"/>
              </w:rPr>
              <w:t>16.6</w:t>
            </w:r>
          </w:p>
        </w:tc>
        <w:tc>
          <w:tcPr>
            <w:tcW w:w="351" w:type="dxa"/>
          </w:tcPr>
          <w:p w14:paraId="2BB2DE87" w14:textId="77777777" w:rsidR="00041057" w:rsidRDefault="00B24B28">
            <w:pPr>
              <w:pStyle w:val="TableParagraph"/>
              <w:spacing w:before="29"/>
              <w:ind w:left="54" w:right="56"/>
              <w:rPr>
                <w:sz w:val="16"/>
              </w:rPr>
            </w:pPr>
            <w:r>
              <w:rPr>
                <w:sz w:val="16"/>
              </w:rPr>
              <w:t>3.2</w:t>
            </w:r>
          </w:p>
        </w:tc>
        <w:tc>
          <w:tcPr>
            <w:tcW w:w="404" w:type="dxa"/>
          </w:tcPr>
          <w:p w14:paraId="080FA5FB" w14:textId="77777777" w:rsidR="00041057" w:rsidRDefault="00B24B28">
            <w:pPr>
              <w:pStyle w:val="TableParagraph"/>
              <w:spacing w:before="29"/>
              <w:ind w:left="55" w:right="37"/>
              <w:rPr>
                <w:sz w:val="16"/>
              </w:rPr>
            </w:pPr>
            <w:r>
              <w:rPr>
                <w:sz w:val="16"/>
              </w:rPr>
              <w:t>2.0</w:t>
            </w:r>
          </w:p>
        </w:tc>
        <w:tc>
          <w:tcPr>
            <w:tcW w:w="412" w:type="dxa"/>
          </w:tcPr>
          <w:p w14:paraId="5B5F45DB" w14:textId="77777777" w:rsidR="00041057" w:rsidRDefault="00B24B28">
            <w:pPr>
              <w:pStyle w:val="TableParagraph"/>
              <w:spacing w:before="29"/>
              <w:ind w:right="108"/>
              <w:jc w:val="right"/>
              <w:rPr>
                <w:sz w:val="16"/>
              </w:rPr>
            </w:pPr>
            <w:r>
              <w:rPr>
                <w:sz w:val="16"/>
              </w:rPr>
              <w:t>9.1</w:t>
            </w:r>
          </w:p>
        </w:tc>
        <w:tc>
          <w:tcPr>
            <w:tcW w:w="351" w:type="dxa"/>
          </w:tcPr>
          <w:p w14:paraId="7107BAD2" w14:textId="77777777" w:rsidR="00041057" w:rsidRDefault="00B24B28">
            <w:pPr>
              <w:pStyle w:val="TableParagraph"/>
              <w:spacing w:before="29"/>
              <w:ind w:left="54" w:right="56"/>
              <w:rPr>
                <w:sz w:val="16"/>
              </w:rPr>
            </w:pPr>
            <w:r>
              <w:rPr>
                <w:sz w:val="16"/>
              </w:rPr>
              <w:t>2.8</w:t>
            </w:r>
          </w:p>
        </w:tc>
        <w:tc>
          <w:tcPr>
            <w:tcW w:w="421" w:type="dxa"/>
          </w:tcPr>
          <w:p w14:paraId="50970971" w14:textId="77777777" w:rsidR="00041057" w:rsidRDefault="00B24B28">
            <w:pPr>
              <w:pStyle w:val="TableParagraph"/>
              <w:spacing w:before="29"/>
              <w:ind w:left="106"/>
              <w:jc w:val="left"/>
              <w:rPr>
                <w:sz w:val="16"/>
              </w:rPr>
            </w:pPr>
            <w:r>
              <w:rPr>
                <w:sz w:val="16"/>
              </w:rPr>
              <w:t>1.7</w:t>
            </w:r>
          </w:p>
        </w:tc>
        <w:tc>
          <w:tcPr>
            <w:tcW w:w="366" w:type="dxa"/>
          </w:tcPr>
          <w:p w14:paraId="4D521755" w14:textId="77777777" w:rsidR="00041057" w:rsidRDefault="00B24B28">
            <w:pPr>
              <w:pStyle w:val="TableParagraph"/>
              <w:spacing w:before="29"/>
              <w:ind w:left="67"/>
              <w:jc w:val="left"/>
              <w:rPr>
                <w:sz w:val="16"/>
              </w:rPr>
            </w:pPr>
            <w:r>
              <w:rPr>
                <w:sz w:val="16"/>
              </w:rPr>
              <w:t>4.8</w:t>
            </w:r>
          </w:p>
        </w:tc>
        <w:tc>
          <w:tcPr>
            <w:tcW w:w="376" w:type="dxa"/>
          </w:tcPr>
          <w:p w14:paraId="6155E534" w14:textId="77777777" w:rsidR="00041057" w:rsidRDefault="00B24B28">
            <w:pPr>
              <w:pStyle w:val="TableParagraph"/>
              <w:spacing w:before="29"/>
              <w:ind w:left="73" w:right="61"/>
              <w:rPr>
                <w:sz w:val="16"/>
              </w:rPr>
            </w:pPr>
            <w:r>
              <w:rPr>
                <w:sz w:val="16"/>
              </w:rPr>
              <w:t>3.2</w:t>
            </w:r>
          </w:p>
        </w:tc>
        <w:tc>
          <w:tcPr>
            <w:tcW w:w="428" w:type="dxa"/>
          </w:tcPr>
          <w:p w14:paraId="3746E71D" w14:textId="77777777" w:rsidR="00041057" w:rsidRDefault="00B24B28">
            <w:pPr>
              <w:pStyle w:val="TableParagraph"/>
              <w:spacing w:before="29"/>
              <w:ind w:left="57" w:right="57"/>
              <w:rPr>
                <w:sz w:val="16"/>
              </w:rPr>
            </w:pPr>
            <w:r>
              <w:rPr>
                <w:sz w:val="16"/>
              </w:rPr>
              <w:t>1.6</w:t>
            </w:r>
          </w:p>
        </w:tc>
        <w:tc>
          <w:tcPr>
            <w:tcW w:w="370" w:type="dxa"/>
          </w:tcPr>
          <w:p w14:paraId="361D1A9A" w14:textId="77777777" w:rsidR="00041057" w:rsidRDefault="00B24B28">
            <w:pPr>
              <w:pStyle w:val="TableParagraph"/>
              <w:spacing w:before="29"/>
              <w:ind w:left="56" w:right="73"/>
              <w:rPr>
                <w:sz w:val="16"/>
              </w:rPr>
            </w:pPr>
            <w:r>
              <w:rPr>
                <w:sz w:val="16"/>
              </w:rPr>
              <w:t>3.2</w:t>
            </w:r>
          </w:p>
        </w:tc>
        <w:tc>
          <w:tcPr>
            <w:tcW w:w="373" w:type="dxa"/>
          </w:tcPr>
          <w:p w14:paraId="15926256" w14:textId="77777777" w:rsidR="00041057" w:rsidRDefault="00B24B28">
            <w:pPr>
              <w:pStyle w:val="TableParagraph"/>
              <w:spacing w:before="29"/>
              <w:ind w:left="74" w:right="58"/>
              <w:rPr>
                <w:sz w:val="16"/>
              </w:rPr>
            </w:pPr>
            <w:r>
              <w:rPr>
                <w:sz w:val="16"/>
              </w:rPr>
              <w:t>4.8</w:t>
            </w:r>
          </w:p>
        </w:tc>
        <w:tc>
          <w:tcPr>
            <w:tcW w:w="424" w:type="dxa"/>
          </w:tcPr>
          <w:p w14:paraId="2BD32F4C" w14:textId="77777777" w:rsidR="00041057" w:rsidRDefault="00B24B28">
            <w:pPr>
              <w:pStyle w:val="TableParagraph"/>
              <w:spacing w:before="29"/>
              <w:ind w:left="104"/>
              <w:jc w:val="left"/>
              <w:rPr>
                <w:sz w:val="16"/>
              </w:rPr>
            </w:pPr>
            <w:r>
              <w:rPr>
                <w:sz w:val="16"/>
              </w:rPr>
              <w:t>1.7</w:t>
            </w:r>
          </w:p>
        </w:tc>
        <w:tc>
          <w:tcPr>
            <w:tcW w:w="349" w:type="dxa"/>
          </w:tcPr>
          <w:p w14:paraId="5FCA36F9" w14:textId="77777777" w:rsidR="00041057" w:rsidRDefault="00B24B28">
            <w:pPr>
              <w:pStyle w:val="TableParagraph"/>
              <w:spacing w:before="29"/>
              <w:ind w:left="54" w:right="54"/>
              <w:rPr>
                <w:sz w:val="16"/>
              </w:rPr>
            </w:pPr>
            <w:r>
              <w:rPr>
                <w:sz w:val="16"/>
              </w:rPr>
              <w:t>2.8</w:t>
            </w:r>
          </w:p>
        </w:tc>
        <w:tc>
          <w:tcPr>
            <w:tcW w:w="415" w:type="dxa"/>
          </w:tcPr>
          <w:p w14:paraId="6BABC96B" w14:textId="77777777" w:rsidR="00041057" w:rsidRDefault="00B24B28">
            <w:pPr>
              <w:pStyle w:val="TableParagraph"/>
              <w:spacing w:before="29"/>
              <w:ind w:left="53" w:right="39"/>
              <w:rPr>
                <w:sz w:val="16"/>
              </w:rPr>
            </w:pPr>
            <w:r>
              <w:rPr>
                <w:sz w:val="16"/>
              </w:rPr>
              <w:t>9.6</w:t>
            </w:r>
          </w:p>
        </w:tc>
        <w:tc>
          <w:tcPr>
            <w:tcW w:w="403" w:type="dxa"/>
          </w:tcPr>
          <w:p w14:paraId="385AFB58" w14:textId="77777777" w:rsidR="00041057" w:rsidRDefault="00B24B28">
            <w:pPr>
              <w:pStyle w:val="TableParagraph"/>
              <w:spacing w:before="29"/>
              <w:ind w:left="32" w:right="55"/>
              <w:rPr>
                <w:sz w:val="16"/>
              </w:rPr>
            </w:pPr>
            <w:r>
              <w:rPr>
                <w:sz w:val="16"/>
              </w:rPr>
              <w:t>2.0</w:t>
            </w:r>
          </w:p>
        </w:tc>
        <w:tc>
          <w:tcPr>
            <w:tcW w:w="349" w:type="dxa"/>
          </w:tcPr>
          <w:p w14:paraId="156920FC" w14:textId="77777777" w:rsidR="00041057" w:rsidRDefault="00B24B28">
            <w:pPr>
              <w:pStyle w:val="TableParagraph"/>
              <w:spacing w:before="29"/>
              <w:ind w:left="54" w:right="54"/>
              <w:rPr>
                <w:sz w:val="16"/>
              </w:rPr>
            </w:pPr>
            <w:r>
              <w:rPr>
                <w:sz w:val="16"/>
              </w:rPr>
              <w:t>3.2</w:t>
            </w:r>
          </w:p>
        </w:tc>
        <w:tc>
          <w:tcPr>
            <w:tcW w:w="415" w:type="dxa"/>
          </w:tcPr>
          <w:p w14:paraId="7D2317FE" w14:textId="77777777" w:rsidR="00041057" w:rsidRDefault="00B24B28">
            <w:pPr>
              <w:pStyle w:val="TableParagraph"/>
              <w:spacing w:before="29"/>
              <w:ind w:left="55" w:right="39"/>
              <w:rPr>
                <w:sz w:val="16"/>
              </w:rPr>
            </w:pPr>
            <w:r>
              <w:rPr>
                <w:sz w:val="16"/>
              </w:rPr>
              <w:t>16.6</w:t>
            </w:r>
          </w:p>
        </w:tc>
        <w:tc>
          <w:tcPr>
            <w:tcW w:w="403" w:type="dxa"/>
          </w:tcPr>
          <w:p w14:paraId="465C712C" w14:textId="77777777" w:rsidR="00041057" w:rsidRDefault="00B24B28">
            <w:pPr>
              <w:pStyle w:val="TableParagraph"/>
              <w:spacing w:before="29"/>
              <w:ind w:left="83"/>
              <w:jc w:val="left"/>
              <w:rPr>
                <w:sz w:val="16"/>
              </w:rPr>
            </w:pPr>
            <w:r>
              <w:rPr>
                <w:sz w:val="16"/>
              </w:rPr>
              <w:t>2.6</w:t>
            </w:r>
          </w:p>
        </w:tc>
        <w:tc>
          <w:tcPr>
            <w:tcW w:w="359" w:type="dxa"/>
            <w:tcBorders>
              <w:right w:val="single" w:sz="7" w:space="0" w:color="000000"/>
            </w:tcBorders>
          </w:tcPr>
          <w:p w14:paraId="636E6F3D" w14:textId="77777777" w:rsidR="00041057" w:rsidRDefault="00B24B28">
            <w:pPr>
              <w:pStyle w:val="TableParagraph"/>
              <w:spacing w:before="29"/>
              <w:ind w:left="54" w:right="55"/>
              <w:rPr>
                <w:sz w:val="16"/>
              </w:rPr>
            </w:pPr>
            <w:r>
              <w:rPr>
                <w:sz w:val="16"/>
              </w:rPr>
              <w:t>4.8</w:t>
            </w:r>
          </w:p>
        </w:tc>
      </w:tr>
      <w:tr w:rsidR="00041057" w14:paraId="6286A1EC" w14:textId="77777777">
        <w:trPr>
          <w:trHeight w:hRule="exact" w:val="237"/>
        </w:trPr>
        <w:tc>
          <w:tcPr>
            <w:tcW w:w="384" w:type="dxa"/>
            <w:tcBorders>
              <w:left w:val="single" w:sz="7" w:space="0" w:color="000000"/>
              <w:bottom w:val="single" w:sz="7" w:space="0" w:color="000000"/>
            </w:tcBorders>
          </w:tcPr>
          <w:p w14:paraId="206EDE49" w14:textId="77777777" w:rsidR="00041057" w:rsidRDefault="00B24B28">
            <w:pPr>
              <w:pStyle w:val="TableParagraph"/>
              <w:spacing w:before="29"/>
              <w:ind w:left="12" w:right="29"/>
              <w:rPr>
                <w:sz w:val="16"/>
              </w:rPr>
            </w:pPr>
            <w:r>
              <w:rPr>
                <w:sz w:val="16"/>
              </w:rPr>
              <w:t>20%</w:t>
            </w:r>
          </w:p>
        </w:tc>
        <w:tc>
          <w:tcPr>
            <w:tcW w:w="391" w:type="dxa"/>
            <w:tcBorders>
              <w:bottom w:val="single" w:sz="7" w:space="0" w:color="000000"/>
            </w:tcBorders>
          </w:tcPr>
          <w:p w14:paraId="5852638B" w14:textId="77777777" w:rsidR="00041057" w:rsidRDefault="00B24B28">
            <w:pPr>
              <w:pStyle w:val="TableParagraph"/>
              <w:spacing w:before="29"/>
              <w:ind w:right="49"/>
              <w:jc w:val="right"/>
              <w:rPr>
                <w:sz w:val="16"/>
              </w:rPr>
            </w:pPr>
            <w:r>
              <w:rPr>
                <w:sz w:val="16"/>
              </w:rPr>
              <w:t>14.5</w:t>
            </w:r>
          </w:p>
        </w:tc>
        <w:tc>
          <w:tcPr>
            <w:tcW w:w="382" w:type="dxa"/>
            <w:tcBorders>
              <w:bottom w:val="single" w:sz="7" w:space="0" w:color="000000"/>
            </w:tcBorders>
          </w:tcPr>
          <w:p w14:paraId="6BC1C135" w14:textId="77777777" w:rsidR="00041057" w:rsidRDefault="00B24B28">
            <w:pPr>
              <w:pStyle w:val="TableParagraph"/>
              <w:spacing w:before="29"/>
              <w:ind w:right="85"/>
              <w:jc w:val="right"/>
              <w:rPr>
                <w:sz w:val="16"/>
              </w:rPr>
            </w:pPr>
            <w:r>
              <w:rPr>
                <w:sz w:val="16"/>
              </w:rPr>
              <w:t>3.4</w:t>
            </w:r>
          </w:p>
        </w:tc>
        <w:tc>
          <w:tcPr>
            <w:tcW w:w="412" w:type="dxa"/>
            <w:tcBorders>
              <w:bottom w:val="single" w:sz="7" w:space="0" w:color="000000"/>
            </w:tcBorders>
          </w:tcPr>
          <w:p w14:paraId="031DF5CF" w14:textId="77777777" w:rsidR="00041057" w:rsidRDefault="00B24B28">
            <w:pPr>
              <w:pStyle w:val="TableParagraph"/>
              <w:spacing w:before="29"/>
              <w:ind w:left="50"/>
              <w:jc w:val="left"/>
              <w:rPr>
                <w:sz w:val="16"/>
              </w:rPr>
            </w:pPr>
            <w:r>
              <w:rPr>
                <w:sz w:val="16"/>
              </w:rPr>
              <w:t>14.5</w:t>
            </w:r>
          </w:p>
        </w:tc>
        <w:tc>
          <w:tcPr>
            <w:tcW w:w="351" w:type="dxa"/>
            <w:tcBorders>
              <w:bottom w:val="single" w:sz="7" w:space="0" w:color="000000"/>
            </w:tcBorders>
          </w:tcPr>
          <w:p w14:paraId="2F6BBAE0" w14:textId="77777777" w:rsidR="00041057" w:rsidRDefault="00B24B28">
            <w:pPr>
              <w:pStyle w:val="TableParagraph"/>
              <w:spacing w:before="29"/>
              <w:ind w:left="54" w:right="56"/>
              <w:rPr>
                <w:sz w:val="16"/>
              </w:rPr>
            </w:pPr>
            <w:r>
              <w:rPr>
                <w:sz w:val="16"/>
              </w:rPr>
              <w:t>4.8</w:t>
            </w:r>
          </w:p>
        </w:tc>
        <w:tc>
          <w:tcPr>
            <w:tcW w:w="404" w:type="dxa"/>
            <w:tcBorders>
              <w:bottom w:val="single" w:sz="7" w:space="0" w:color="000000"/>
            </w:tcBorders>
          </w:tcPr>
          <w:p w14:paraId="52ECF174" w14:textId="77777777" w:rsidR="00041057" w:rsidRDefault="00B24B28">
            <w:pPr>
              <w:pStyle w:val="TableParagraph"/>
              <w:spacing w:before="29"/>
              <w:ind w:left="55" w:right="37"/>
              <w:rPr>
                <w:sz w:val="16"/>
              </w:rPr>
            </w:pPr>
            <w:r>
              <w:rPr>
                <w:sz w:val="16"/>
              </w:rPr>
              <w:t>2.8</w:t>
            </w:r>
          </w:p>
        </w:tc>
        <w:tc>
          <w:tcPr>
            <w:tcW w:w="412" w:type="dxa"/>
            <w:tcBorders>
              <w:bottom w:val="single" w:sz="7" w:space="0" w:color="000000"/>
            </w:tcBorders>
          </w:tcPr>
          <w:p w14:paraId="66F7C3F5" w14:textId="77777777" w:rsidR="00041057" w:rsidRDefault="00B24B28">
            <w:pPr>
              <w:pStyle w:val="TableParagraph"/>
              <w:spacing w:before="29"/>
              <w:ind w:left="38" w:right="53"/>
              <w:rPr>
                <w:sz w:val="16"/>
              </w:rPr>
            </w:pPr>
            <w:r>
              <w:rPr>
                <w:sz w:val="16"/>
              </w:rPr>
              <w:t>97.5</w:t>
            </w:r>
          </w:p>
        </w:tc>
        <w:tc>
          <w:tcPr>
            <w:tcW w:w="351" w:type="dxa"/>
            <w:tcBorders>
              <w:bottom w:val="single" w:sz="7" w:space="0" w:color="000000"/>
            </w:tcBorders>
          </w:tcPr>
          <w:p w14:paraId="4A257F85" w14:textId="77777777" w:rsidR="00041057" w:rsidRDefault="00B24B28">
            <w:pPr>
              <w:pStyle w:val="TableParagraph"/>
              <w:spacing w:before="29"/>
              <w:ind w:left="54" w:right="56"/>
              <w:rPr>
                <w:sz w:val="16"/>
              </w:rPr>
            </w:pPr>
            <w:r>
              <w:rPr>
                <w:sz w:val="16"/>
              </w:rPr>
              <w:t>2.8</w:t>
            </w:r>
          </w:p>
        </w:tc>
        <w:tc>
          <w:tcPr>
            <w:tcW w:w="404" w:type="dxa"/>
            <w:tcBorders>
              <w:bottom w:val="single" w:sz="7" w:space="0" w:color="000000"/>
            </w:tcBorders>
          </w:tcPr>
          <w:p w14:paraId="1B99F247" w14:textId="77777777" w:rsidR="00041057" w:rsidRDefault="00B24B28">
            <w:pPr>
              <w:pStyle w:val="TableParagraph"/>
              <w:spacing w:before="29"/>
              <w:ind w:left="55" w:right="37"/>
              <w:rPr>
                <w:sz w:val="16"/>
              </w:rPr>
            </w:pPr>
            <w:r>
              <w:rPr>
                <w:sz w:val="16"/>
              </w:rPr>
              <w:t>2.0</w:t>
            </w:r>
          </w:p>
        </w:tc>
        <w:tc>
          <w:tcPr>
            <w:tcW w:w="412" w:type="dxa"/>
            <w:tcBorders>
              <w:bottom w:val="single" w:sz="7" w:space="0" w:color="000000"/>
            </w:tcBorders>
          </w:tcPr>
          <w:p w14:paraId="7BF042EA" w14:textId="77777777" w:rsidR="00041057" w:rsidRDefault="00B24B28">
            <w:pPr>
              <w:pStyle w:val="TableParagraph"/>
              <w:spacing w:before="29"/>
              <w:ind w:right="65"/>
              <w:jc w:val="right"/>
              <w:rPr>
                <w:sz w:val="16"/>
              </w:rPr>
            </w:pPr>
            <w:r>
              <w:rPr>
                <w:sz w:val="16"/>
              </w:rPr>
              <w:t>14.5</w:t>
            </w:r>
          </w:p>
        </w:tc>
        <w:tc>
          <w:tcPr>
            <w:tcW w:w="351" w:type="dxa"/>
            <w:tcBorders>
              <w:bottom w:val="single" w:sz="7" w:space="0" w:color="000000"/>
            </w:tcBorders>
          </w:tcPr>
          <w:p w14:paraId="4B4402E5" w14:textId="77777777" w:rsidR="00041057" w:rsidRDefault="00B24B28">
            <w:pPr>
              <w:pStyle w:val="TableParagraph"/>
              <w:spacing w:before="29"/>
              <w:ind w:left="54" w:right="56"/>
              <w:rPr>
                <w:sz w:val="16"/>
              </w:rPr>
            </w:pPr>
            <w:r>
              <w:rPr>
                <w:sz w:val="16"/>
              </w:rPr>
              <w:t>2.4</w:t>
            </w:r>
          </w:p>
        </w:tc>
        <w:tc>
          <w:tcPr>
            <w:tcW w:w="421" w:type="dxa"/>
            <w:tcBorders>
              <w:bottom w:val="single" w:sz="7" w:space="0" w:color="000000"/>
            </w:tcBorders>
          </w:tcPr>
          <w:p w14:paraId="0B2FD6A6" w14:textId="77777777" w:rsidR="00041057" w:rsidRDefault="00B24B28">
            <w:pPr>
              <w:pStyle w:val="TableParagraph"/>
              <w:spacing w:before="29"/>
              <w:ind w:left="106"/>
              <w:jc w:val="left"/>
              <w:rPr>
                <w:sz w:val="16"/>
              </w:rPr>
            </w:pPr>
            <w:r>
              <w:rPr>
                <w:sz w:val="16"/>
              </w:rPr>
              <w:t>1.6</w:t>
            </w:r>
          </w:p>
        </w:tc>
        <w:tc>
          <w:tcPr>
            <w:tcW w:w="366" w:type="dxa"/>
            <w:tcBorders>
              <w:bottom w:val="single" w:sz="7" w:space="0" w:color="000000"/>
            </w:tcBorders>
          </w:tcPr>
          <w:p w14:paraId="454A4E69" w14:textId="77777777" w:rsidR="00041057" w:rsidRDefault="00B24B28">
            <w:pPr>
              <w:pStyle w:val="TableParagraph"/>
              <w:spacing w:before="29"/>
              <w:ind w:left="67"/>
              <w:jc w:val="left"/>
              <w:rPr>
                <w:sz w:val="16"/>
              </w:rPr>
            </w:pPr>
            <w:r>
              <w:rPr>
                <w:sz w:val="16"/>
              </w:rPr>
              <w:t>4.8</w:t>
            </w:r>
          </w:p>
        </w:tc>
        <w:tc>
          <w:tcPr>
            <w:tcW w:w="376" w:type="dxa"/>
            <w:tcBorders>
              <w:bottom w:val="single" w:sz="7" w:space="0" w:color="000000"/>
            </w:tcBorders>
          </w:tcPr>
          <w:p w14:paraId="4EAEDD26" w14:textId="77777777" w:rsidR="00041057" w:rsidRDefault="00B24B28">
            <w:pPr>
              <w:pStyle w:val="TableParagraph"/>
              <w:spacing w:before="29"/>
              <w:ind w:left="73" w:right="61"/>
              <w:rPr>
                <w:sz w:val="16"/>
              </w:rPr>
            </w:pPr>
            <w:r>
              <w:rPr>
                <w:sz w:val="16"/>
              </w:rPr>
              <w:t>2.8</w:t>
            </w:r>
          </w:p>
        </w:tc>
        <w:tc>
          <w:tcPr>
            <w:tcW w:w="428" w:type="dxa"/>
            <w:tcBorders>
              <w:bottom w:val="single" w:sz="7" w:space="0" w:color="000000"/>
            </w:tcBorders>
          </w:tcPr>
          <w:p w14:paraId="2566CDD4" w14:textId="77777777" w:rsidR="00041057" w:rsidRDefault="00B24B28">
            <w:pPr>
              <w:pStyle w:val="TableParagraph"/>
              <w:spacing w:before="29"/>
              <w:ind w:left="57" w:right="57"/>
              <w:rPr>
                <w:sz w:val="16"/>
              </w:rPr>
            </w:pPr>
            <w:r>
              <w:rPr>
                <w:sz w:val="16"/>
              </w:rPr>
              <w:t>1.5</w:t>
            </w:r>
          </w:p>
        </w:tc>
        <w:tc>
          <w:tcPr>
            <w:tcW w:w="370" w:type="dxa"/>
            <w:tcBorders>
              <w:bottom w:val="single" w:sz="7" w:space="0" w:color="000000"/>
            </w:tcBorders>
          </w:tcPr>
          <w:p w14:paraId="73F2FB61" w14:textId="77777777" w:rsidR="00041057" w:rsidRDefault="00B24B28">
            <w:pPr>
              <w:pStyle w:val="TableParagraph"/>
              <w:spacing w:before="29"/>
              <w:ind w:left="56" w:right="73"/>
              <w:rPr>
                <w:sz w:val="16"/>
              </w:rPr>
            </w:pPr>
            <w:r>
              <w:rPr>
                <w:sz w:val="16"/>
              </w:rPr>
              <w:t>2.8</w:t>
            </w:r>
          </w:p>
        </w:tc>
        <w:tc>
          <w:tcPr>
            <w:tcW w:w="373" w:type="dxa"/>
            <w:tcBorders>
              <w:bottom w:val="single" w:sz="7" w:space="0" w:color="000000"/>
            </w:tcBorders>
          </w:tcPr>
          <w:p w14:paraId="4BA2AF60" w14:textId="77777777" w:rsidR="00041057" w:rsidRDefault="00B24B28">
            <w:pPr>
              <w:pStyle w:val="TableParagraph"/>
              <w:spacing w:before="29"/>
              <w:ind w:left="74" w:right="58"/>
              <w:rPr>
                <w:sz w:val="16"/>
              </w:rPr>
            </w:pPr>
            <w:r>
              <w:rPr>
                <w:sz w:val="16"/>
              </w:rPr>
              <w:t>4.8</w:t>
            </w:r>
          </w:p>
        </w:tc>
        <w:tc>
          <w:tcPr>
            <w:tcW w:w="424" w:type="dxa"/>
            <w:tcBorders>
              <w:bottom w:val="single" w:sz="7" w:space="0" w:color="000000"/>
            </w:tcBorders>
          </w:tcPr>
          <w:p w14:paraId="3B2EC886" w14:textId="77777777" w:rsidR="00041057" w:rsidRDefault="00B24B28">
            <w:pPr>
              <w:pStyle w:val="TableParagraph"/>
              <w:spacing w:before="29"/>
              <w:ind w:left="104"/>
              <w:jc w:val="left"/>
              <w:rPr>
                <w:sz w:val="16"/>
              </w:rPr>
            </w:pPr>
            <w:r>
              <w:rPr>
                <w:sz w:val="16"/>
              </w:rPr>
              <w:t>1.6</w:t>
            </w:r>
          </w:p>
        </w:tc>
        <w:tc>
          <w:tcPr>
            <w:tcW w:w="349" w:type="dxa"/>
            <w:tcBorders>
              <w:bottom w:val="single" w:sz="7" w:space="0" w:color="000000"/>
            </w:tcBorders>
          </w:tcPr>
          <w:p w14:paraId="0CCF7D92" w14:textId="77777777" w:rsidR="00041057" w:rsidRDefault="00B24B28">
            <w:pPr>
              <w:pStyle w:val="TableParagraph"/>
              <w:spacing w:before="29"/>
              <w:ind w:left="54" w:right="54"/>
              <w:rPr>
                <w:sz w:val="16"/>
              </w:rPr>
            </w:pPr>
            <w:r>
              <w:rPr>
                <w:sz w:val="16"/>
              </w:rPr>
              <w:t>2.4</w:t>
            </w:r>
          </w:p>
        </w:tc>
        <w:tc>
          <w:tcPr>
            <w:tcW w:w="415" w:type="dxa"/>
            <w:tcBorders>
              <w:bottom w:val="single" w:sz="7" w:space="0" w:color="000000"/>
            </w:tcBorders>
          </w:tcPr>
          <w:p w14:paraId="0F11090F" w14:textId="77777777" w:rsidR="00041057" w:rsidRDefault="00B24B28">
            <w:pPr>
              <w:pStyle w:val="TableParagraph"/>
              <w:spacing w:before="29"/>
              <w:ind w:left="55" w:right="39"/>
              <w:rPr>
                <w:sz w:val="16"/>
              </w:rPr>
            </w:pPr>
            <w:r>
              <w:rPr>
                <w:sz w:val="16"/>
              </w:rPr>
              <w:t>14.5</w:t>
            </w:r>
          </w:p>
        </w:tc>
        <w:tc>
          <w:tcPr>
            <w:tcW w:w="403" w:type="dxa"/>
            <w:tcBorders>
              <w:bottom w:val="single" w:sz="7" w:space="0" w:color="000000"/>
            </w:tcBorders>
          </w:tcPr>
          <w:p w14:paraId="1B952EB6" w14:textId="77777777" w:rsidR="00041057" w:rsidRDefault="00B24B28">
            <w:pPr>
              <w:pStyle w:val="TableParagraph"/>
              <w:spacing w:before="29"/>
              <w:ind w:left="32" w:right="55"/>
              <w:rPr>
                <w:sz w:val="16"/>
              </w:rPr>
            </w:pPr>
            <w:r>
              <w:rPr>
                <w:sz w:val="16"/>
              </w:rPr>
              <w:t>2.0</w:t>
            </w:r>
          </w:p>
        </w:tc>
        <w:tc>
          <w:tcPr>
            <w:tcW w:w="349" w:type="dxa"/>
            <w:tcBorders>
              <w:bottom w:val="single" w:sz="7" w:space="0" w:color="000000"/>
            </w:tcBorders>
          </w:tcPr>
          <w:p w14:paraId="452DC0AD" w14:textId="77777777" w:rsidR="00041057" w:rsidRDefault="00B24B28">
            <w:pPr>
              <w:pStyle w:val="TableParagraph"/>
              <w:spacing w:before="29"/>
              <w:ind w:left="54" w:right="54"/>
              <w:rPr>
                <w:sz w:val="16"/>
              </w:rPr>
            </w:pPr>
            <w:r>
              <w:rPr>
                <w:sz w:val="16"/>
              </w:rPr>
              <w:t>2.8</w:t>
            </w:r>
          </w:p>
        </w:tc>
        <w:tc>
          <w:tcPr>
            <w:tcW w:w="415" w:type="dxa"/>
            <w:tcBorders>
              <w:bottom w:val="single" w:sz="7" w:space="0" w:color="000000"/>
            </w:tcBorders>
          </w:tcPr>
          <w:p w14:paraId="07458E68" w14:textId="77777777" w:rsidR="00041057" w:rsidRDefault="00B24B28">
            <w:pPr>
              <w:pStyle w:val="TableParagraph"/>
              <w:spacing w:before="29"/>
              <w:ind w:left="55" w:right="39"/>
              <w:rPr>
                <w:sz w:val="16"/>
              </w:rPr>
            </w:pPr>
            <w:r>
              <w:rPr>
                <w:sz w:val="16"/>
              </w:rPr>
              <w:t>97.5</w:t>
            </w:r>
          </w:p>
        </w:tc>
        <w:tc>
          <w:tcPr>
            <w:tcW w:w="403" w:type="dxa"/>
            <w:tcBorders>
              <w:bottom w:val="single" w:sz="7" w:space="0" w:color="000000"/>
            </w:tcBorders>
          </w:tcPr>
          <w:p w14:paraId="1274F24B" w14:textId="77777777" w:rsidR="00041057" w:rsidRDefault="00B24B28">
            <w:pPr>
              <w:pStyle w:val="TableParagraph"/>
              <w:spacing w:before="29"/>
              <w:ind w:left="83"/>
              <w:jc w:val="left"/>
              <w:rPr>
                <w:sz w:val="16"/>
              </w:rPr>
            </w:pPr>
            <w:r>
              <w:rPr>
                <w:sz w:val="16"/>
              </w:rPr>
              <w:t>2.8</w:t>
            </w:r>
          </w:p>
        </w:tc>
        <w:tc>
          <w:tcPr>
            <w:tcW w:w="359" w:type="dxa"/>
            <w:tcBorders>
              <w:bottom w:val="single" w:sz="7" w:space="0" w:color="000000"/>
              <w:right w:val="single" w:sz="7" w:space="0" w:color="000000"/>
            </w:tcBorders>
          </w:tcPr>
          <w:p w14:paraId="2B7FD7CD" w14:textId="77777777" w:rsidR="00041057" w:rsidRDefault="00B24B28">
            <w:pPr>
              <w:pStyle w:val="TableParagraph"/>
              <w:spacing w:before="29"/>
              <w:ind w:left="54" w:right="55"/>
              <w:rPr>
                <w:sz w:val="16"/>
              </w:rPr>
            </w:pPr>
            <w:r>
              <w:rPr>
                <w:sz w:val="16"/>
              </w:rPr>
              <w:t>4.8</w:t>
            </w:r>
          </w:p>
        </w:tc>
      </w:tr>
    </w:tbl>
    <w:p w14:paraId="61FEBB64" w14:textId="77777777" w:rsidR="00041057" w:rsidRDefault="00041057">
      <w:pPr>
        <w:rPr>
          <w:sz w:val="16"/>
        </w:rPr>
        <w:sectPr w:rsidR="00041057">
          <w:pgSz w:w="12240" w:h="15840"/>
          <w:pgMar w:top="1220" w:right="960" w:bottom="960" w:left="1340" w:header="0" w:footer="761" w:gutter="0"/>
          <w:cols w:space="720"/>
        </w:sectPr>
      </w:pPr>
    </w:p>
    <w:p w14:paraId="0467D14F" w14:textId="77777777" w:rsidR="00041057" w:rsidRDefault="00B24B28">
      <w:pPr>
        <w:pStyle w:val="BodyText"/>
        <w:tabs>
          <w:tab w:val="left" w:pos="6404"/>
        </w:tabs>
        <w:spacing w:before="38" w:line="259" w:lineRule="auto"/>
        <w:ind w:left="908" w:right="2362" w:hanging="809"/>
      </w:pPr>
      <w:r>
        <w:rPr>
          <w:noProof/>
        </w:rPr>
        <w:lastRenderedPageBreak/>
        <w:drawing>
          <wp:anchor distT="0" distB="0" distL="0" distR="0" simplePos="0" relativeHeight="251640320" behindDoc="1" locked="0" layoutInCell="1" allowOverlap="1" wp14:anchorId="7710F5AA" wp14:editId="60AD7989">
            <wp:simplePos x="0" y="0"/>
            <wp:positionH relativeFrom="page">
              <wp:posOffset>3634740</wp:posOffset>
            </wp:positionH>
            <wp:positionV relativeFrom="paragraph">
              <wp:posOffset>326764</wp:posOffset>
            </wp:positionV>
            <wp:extent cx="3310128" cy="6182868"/>
            <wp:effectExtent l="0" t="0" r="0" b="0"/>
            <wp:wrapNone/>
            <wp:docPr id="21" name="image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7.jpeg"/>
                    <pic:cNvPicPr/>
                  </pic:nvPicPr>
                  <pic:blipFill>
                    <a:blip r:embed="rId458" cstate="print"/>
                    <a:stretch>
                      <a:fillRect/>
                    </a:stretch>
                  </pic:blipFill>
                  <pic:spPr>
                    <a:xfrm>
                      <a:off x="0" y="0"/>
                      <a:ext cx="3310128" cy="6182868"/>
                    </a:xfrm>
                    <a:prstGeom prst="rect">
                      <a:avLst/>
                    </a:prstGeom>
                  </pic:spPr>
                </pic:pic>
              </a:graphicData>
            </a:graphic>
          </wp:anchor>
        </w:drawing>
      </w:r>
      <w:r>
        <w:rPr>
          <w:spacing w:val="4"/>
        </w:rPr>
        <w:t xml:space="preserve">Step </w:t>
      </w:r>
      <w:r>
        <w:rPr>
          <w:spacing w:val="3"/>
        </w:rPr>
        <w:t xml:space="preserve">5.   Draw the </w:t>
      </w:r>
      <w:r>
        <w:rPr>
          <w:spacing w:val="4"/>
        </w:rPr>
        <w:t>shadow lengths</w:t>
      </w:r>
      <w:r>
        <w:rPr>
          <w:spacing w:val="12"/>
        </w:rPr>
        <w:t xml:space="preserve"> </w:t>
      </w:r>
      <w:r>
        <w:rPr>
          <w:spacing w:val="3"/>
        </w:rPr>
        <w:t>to</w:t>
      </w:r>
      <w:r>
        <w:rPr>
          <w:spacing w:val="5"/>
        </w:rPr>
        <w:t xml:space="preserve"> </w:t>
      </w:r>
      <w:r>
        <w:rPr>
          <w:spacing w:val="4"/>
        </w:rPr>
        <w:t>scale</w:t>
      </w:r>
      <w:r>
        <w:rPr>
          <w:spacing w:val="4"/>
        </w:rPr>
        <w:tab/>
      </w:r>
      <w:r>
        <w:rPr>
          <w:spacing w:val="3"/>
          <w:u w:val="single"/>
        </w:rPr>
        <w:t xml:space="preserve">Example </w:t>
      </w:r>
      <w:r>
        <w:rPr>
          <w:spacing w:val="3"/>
        </w:rPr>
        <w:t xml:space="preserve">on </w:t>
      </w:r>
      <w:r>
        <w:rPr>
          <w:spacing w:val="4"/>
        </w:rPr>
        <w:t xml:space="preserve">the overhead </w:t>
      </w:r>
      <w:r>
        <w:rPr>
          <w:spacing w:val="3"/>
        </w:rPr>
        <w:t xml:space="preserve">view of </w:t>
      </w:r>
      <w:r>
        <w:rPr>
          <w:spacing w:val="4"/>
        </w:rPr>
        <w:t>the</w:t>
      </w:r>
      <w:r>
        <w:rPr>
          <w:spacing w:val="20"/>
        </w:rPr>
        <w:t xml:space="preserve"> </w:t>
      </w:r>
      <w:proofErr w:type="gramStart"/>
      <w:r>
        <w:rPr>
          <w:spacing w:val="5"/>
        </w:rPr>
        <w:t>building</w:t>
      </w:r>
      <w:proofErr w:type="gramEnd"/>
    </w:p>
    <w:p w14:paraId="1DD57F58" w14:textId="77777777" w:rsidR="00041057" w:rsidRDefault="00B24B28">
      <w:pPr>
        <w:pStyle w:val="BodyText"/>
        <w:ind w:left="6025"/>
      </w:pPr>
      <w:r>
        <w:t>Shadow lines</w:t>
      </w:r>
    </w:p>
    <w:p w14:paraId="22831CED" w14:textId="77777777" w:rsidR="00041057" w:rsidRDefault="00041057">
      <w:pPr>
        <w:pStyle w:val="BodyText"/>
        <w:spacing w:before="1"/>
        <w:rPr>
          <w:sz w:val="20"/>
        </w:rPr>
      </w:pPr>
    </w:p>
    <w:p w14:paraId="1AF96E4A" w14:textId="77777777" w:rsidR="00041057" w:rsidRDefault="00B24B28">
      <w:pPr>
        <w:pStyle w:val="ListParagraph"/>
        <w:numPr>
          <w:ilvl w:val="0"/>
          <w:numId w:val="4"/>
        </w:numPr>
        <w:tabs>
          <w:tab w:val="left" w:pos="914"/>
        </w:tabs>
        <w:spacing w:before="62" w:line="259" w:lineRule="auto"/>
        <w:ind w:right="5325" w:hanging="180"/>
        <w:jc w:val="left"/>
      </w:pPr>
      <w:r>
        <w:rPr>
          <w:spacing w:val="4"/>
        </w:rPr>
        <w:t xml:space="preserve">Draw </w:t>
      </w:r>
      <w:r>
        <w:rPr>
          <w:spacing w:val="2"/>
        </w:rPr>
        <w:t xml:space="preserve">a.m. </w:t>
      </w:r>
      <w:r>
        <w:rPr>
          <w:spacing w:val="4"/>
        </w:rPr>
        <w:t xml:space="preserve">shadows </w:t>
      </w:r>
      <w:r>
        <w:rPr>
          <w:spacing w:val="3"/>
        </w:rPr>
        <w:t xml:space="preserve">45 </w:t>
      </w:r>
      <w:r>
        <w:rPr>
          <w:spacing w:val="4"/>
        </w:rPr>
        <w:t xml:space="preserve">degrees </w:t>
      </w:r>
      <w:r>
        <w:rPr>
          <w:spacing w:val="5"/>
        </w:rPr>
        <w:t xml:space="preserve">west </w:t>
      </w:r>
      <w:r>
        <w:rPr>
          <w:spacing w:val="3"/>
        </w:rPr>
        <w:t>of</w:t>
      </w:r>
      <w:r>
        <w:rPr>
          <w:spacing w:val="8"/>
        </w:rPr>
        <w:t xml:space="preserve"> </w:t>
      </w:r>
      <w:r>
        <w:rPr>
          <w:spacing w:val="5"/>
        </w:rPr>
        <w:t>north.</w:t>
      </w:r>
    </w:p>
    <w:p w14:paraId="6E08DD94" w14:textId="77777777" w:rsidR="00041057" w:rsidRDefault="00041057">
      <w:pPr>
        <w:pStyle w:val="BodyText"/>
        <w:spacing w:before="9"/>
        <w:rPr>
          <w:sz w:val="23"/>
        </w:rPr>
      </w:pPr>
    </w:p>
    <w:p w14:paraId="652968A8" w14:textId="77777777" w:rsidR="00041057" w:rsidRDefault="00B24B28">
      <w:pPr>
        <w:pStyle w:val="ListParagraph"/>
        <w:numPr>
          <w:ilvl w:val="0"/>
          <w:numId w:val="4"/>
        </w:numPr>
        <w:tabs>
          <w:tab w:val="left" w:pos="914"/>
        </w:tabs>
        <w:spacing w:line="259" w:lineRule="auto"/>
        <w:ind w:right="5656" w:hanging="180"/>
        <w:jc w:val="left"/>
      </w:pPr>
      <w:r>
        <w:rPr>
          <w:spacing w:val="4"/>
        </w:rPr>
        <w:t xml:space="preserve">P.M. shadows should </w:t>
      </w:r>
      <w:r>
        <w:t xml:space="preserve">be </w:t>
      </w:r>
      <w:r>
        <w:rPr>
          <w:spacing w:val="4"/>
        </w:rPr>
        <w:t xml:space="preserve">laid </w:t>
      </w:r>
      <w:r>
        <w:rPr>
          <w:spacing w:val="6"/>
        </w:rPr>
        <w:t xml:space="preserve">out </w:t>
      </w:r>
      <w:r>
        <w:rPr>
          <w:spacing w:val="3"/>
        </w:rPr>
        <w:t xml:space="preserve">45 </w:t>
      </w:r>
      <w:r>
        <w:rPr>
          <w:spacing w:val="4"/>
        </w:rPr>
        <w:t xml:space="preserve">degrees </w:t>
      </w:r>
      <w:r>
        <w:rPr>
          <w:spacing w:val="3"/>
        </w:rPr>
        <w:t>east of</w:t>
      </w:r>
      <w:r>
        <w:rPr>
          <w:spacing w:val="16"/>
        </w:rPr>
        <w:t xml:space="preserve"> </w:t>
      </w:r>
      <w:r>
        <w:rPr>
          <w:spacing w:val="6"/>
        </w:rPr>
        <w:t>north.</w:t>
      </w:r>
    </w:p>
    <w:p w14:paraId="00A0D279" w14:textId="77777777" w:rsidR="00041057" w:rsidRDefault="00041057">
      <w:pPr>
        <w:pStyle w:val="BodyText"/>
        <w:spacing w:before="9"/>
        <w:rPr>
          <w:sz w:val="23"/>
        </w:rPr>
      </w:pPr>
    </w:p>
    <w:p w14:paraId="34B70C7A" w14:textId="77777777" w:rsidR="00041057" w:rsidRDefault="00B24B28">
      <w:pPr>
        <w:pStyle w:val="ListParagraph"/>
        <w:numPr>
          <w:ilvl w:val="0"/>
          <w:numId w:val="4"/>
        </w:numPr>
        <w:tabs>
          <w:tab w:val="left" w:pos="914"/>
        </w:tabs>
        <w:ind w:left="913"/>
        <w:jc w:val="left"/>
      </w:pPr>
      <w:r>
        <w:rPr>
          <w:spacing w:val="4"/>
        </w:rPr>
        <w:t xml:space="preserve">Draw </w:t>
      </w:r>
      <w:r>
        <w:rPr>
          <w:spacing w:val="3"/>
        </w:rPr>
        <w:t xml:space="preserve">noon </w:t>
      </w:r>
      <w:r>
        <w:rPr>
          <w:spacing w:val="4"/>
        </w:rPr>
        <w:t>shadows due</w:t>
      </w:r>
      <w:r>
        <w:rPr>
          <w:spacing w:val="11"/>
        </w:rPr>
        <w:t xml:space="preserve"> </w:t>
      </w:r>
      <w:r>
        <w:rPr>
          <w:spacing w:val="6"/>
        </w:rPr>
        <w:t>north.</w:t>
      </w:r>
    </w:p>
    <w:p w14:paraId="6D6677B7" w14:textId="77777777" w:rsidR="00041057" w:rsidRDefault="00041057">
      <w:pPr>
        <w:pStyle w:val="BodyText"/>
      </w:pPr>
    </w:p>
    <w:p w14:paraId="0F0B9331" w14:textId="77777777" w:rsidR="00041057" w:rsidRDefault="00041057">
      <w:pPr>
        <w:pStyle w:val="BodyText"/>
      </w:pPr>
    </w:p>
    <w:p w14:paraId="4A1A89A7" w14:textId="77777777" w:rsidR="00041057" w:rsidRDefault="00041057">
      <w:pPr>
        <w:pStyle w:val="BodyText"/>
      </w:pPr>
    </w:p>
    <w:p w14:paraId="771FB71D" w14:textId="77777777" w:rsidR="00041057" w:rsidRDefault="00041057">
      <w:pPr>
        <w:pStyle w:val="BodyText"/>
      </w:pPr>
    </w:p>
    <w:p w14:paraId="16C0BF82" w14:textId="77777777" w:rsidR="00041057" w:rsidRDefault="00041057">
      <w:pPr>
        <w:pStyle w:val="BodyText"/>
      </w:pPr>
    </w:p>
    <w:p w14:paraId="7B7FAE52" w14:textId="77777777" w:rsidR="00041057" w:rsidRDefault="00041057">
      <w:pPr>
        <w:pStyle w:val="BodyText"/>
      </w:pPr>
    </w:p>
    <w:p w14:paraId="6C4F86A8" w14:textId="77777777" w:rsidR="00041057" w:rsidRDefault="00041057">
      <w:pPr>
        <w:pStyle w:val="BodyText"/>
      </w:pPr>
    </w:p>
    <w:p w14:paraId="41EDD96F" w14:textId="77777777" w:rsidR="00041057" w:rsidRDefault="00041057">
      <w:pPr>
        <w:pStyle w:val="BodyText"/>
      </w:pPr>
    </w:p>
    <w:p w14:paraId="5CBB61A5" w14:textId="77777777" w:rsidR="00041057" w:rsidRDefault="00041057">
      <w:pPr>
        <w:pStyle w:val="BodyText"/>
      </w:pPr>
    </w:p>
    <w:p w14:paraId="1B9DED7B" w14:textId="77777777" w:rsidR="00041057" w:rsidRDefault="00041057">
      <w:pPr>
        <w:pStyle w:val="BodyText"/>
      </w:pPr>
    </w:p>
    <w:p w14:paraId="14AC48CD" w14:textId="77777777" w:rsidR="00041057" w:rsidRDefault="00041057">
      <w:pPr>
        <w:pStyle w:val="BodyText"/>
      </w:pPr>
    </w:p>
    <w:p w14:paraId="30718E08" w14:textId="77777777" w:rsidR="00041057" w:rsidRDefault="00041057">
      <w:pPr>
        <w:pStyle w:val="BodyText"/>
        <w:spacing w:before="5"/>
        <w:rPr>
          <w:sz w:val="21"/>
        </w:rPr>
      </w:pPr>
    </w:p>
    <w:p w14:paraId="0F628D2B" w14:textId="77777777" w:rsidR="00041057" w:rsidRDefault="00B24B28">
      <w:pPr>
        <w:pStyle w:val="BodyText"/>
        <w:tabs>
          <w:tab w:val="left" w:pos="5864"/>
        </w:tabs>
        <w:spacing w:line="259" w:lineRule="auto"/>
        <w:ind w:left="908" w:right="1435" w:hanging="809"/>
      </w:pPr>
      <w:r>
        <w:rPr>
          <w:spacing w:val="4"/>
        </w:rPr>
        <w:t xml:space="preserve">Step </w:t>
      </w:r>
      <w:r>
        <w:rPr>
          <w:spacing w:val="3"/>
        </w:rPr>
        <w:t xml:space="preserve">6.   </w:t>
      </w:r>
      <w:r>
        <w:rPr>
          <w:spacing w:val="4"/>
        </w:rPr>
        <w:t xml:space="preserve">Connect </w:t>
      </w:r>
      <w:r>
        <w:rPr>
          <w:spacing w:val="3"/>
        </w:rPr>
        <w:t>the end</w:t>
      </w:r>
      <w:r>
        <w:rPr>
          <w:spacing w:val="14"/>
        </w:rPr>
        <w:t xml:space="preserve"> </w:t>
      </w:r>
      <w:r>
        <w:rPr>
          <w:spacing w:val="4"/>
        </w:rPr>
        <w:t>points</w:t>
      </w:r>
      <w:r>
        <w:rPr>
          <w:spacing w:val="5"/>
        </w:rPr>
        <w:t xml:space="preserve"> </w:t>
      </w:r>
      <w:r>
        <w:t>of</w:t>
      </w:r>
      <w:r>
        <w:tab/>
      </w:r>
      <w:r>
        <w:rPr>
          <w:spacing w:val="4"/>
        </w:rPr>
        <w:t>Building</w:t>
      </w:r>
      <w:r>
        <w:rPr>
          <w:spacing w:val="7"/>
        </w:rPr>
        <w:t xml:space="preserve"> </w:t>
      </w:r>
      <w:r>
        <w:rPr>
          <w:spacing w:val="4"/>
        </w:rPr>
        <w:t>shadow</w:t>
      </w:r>
      <w:r>
        <w:rPr>
          <w:spacing w:val="8"/>
        </w:rPr>
        <w:t xml:space="preserve"> </w:t>
      </w:r>
      <w:r>
        <w:rPr>
          <w:spacing w:val="5"/>
        </w:rPr>
        <w:t>pattern</w:t>
      </w:r>
      <w:r>
        <w:rPr>
          <w:spacing w:val="7"/>
          <w:w w:val="99"/>
        </w:rPr>
        <w:t xml:space="preserve"> </w:t>
      </w:r>
      <w:r>
        <w:rPr>
          <w:spacing w:val="2"/>
        </w:rPr>
        <w:t xml:space="preserve">the </w:t>
      </w:r>
      <w:r>
        <w:rPr>
          <w:spacing w:val="3"/>
        </w:rPr>
        <w:t xml:space="preserve">shadow </w:t>
      </w:r>
      <w:r>
        <w:rPr>
          <w:spacing w:val="4"/>
        </w:rPr>
        <w:t xml:space="preserve">lines. </w:t>
      </w:r>
      <w:r>
        <w:rPr>
          <w:spacing w:val="3"/>
        </w:rPr>
        <w:t>This</w:t>
      </w:r>
      <w:r>
        <w:rPr>
          <w:spacing w:val="22"/>
        </w:rPr>
        <w:t xml:space="preserve"> </w:t>
      </w:r>
      <w:proofErr w:type="gramStart"/>
      <w:r>
        <w:rPr>
          <w:spacing w:val="4"/>
        </w:rPr>
        <w:t>shows</w:t>
      </w:r>
      <w:proofErr w:type="gramEnd"/>
    </w:p>
    <w:p w14:paraId="52CE704E" w14:textId="77777777" w:rsidR="00041057" w:rsidRDefault="00B24B28">
      <w:pPr>
        <w:pStyle w:val="BodyText"/>
        <w:spacing w:before="1" w:line="259" w:lineRule="auto"/>
        <w:ind w:left="908" w:right="5320"/>
      </w:pPr>
      <w:r>
        <w:t>the approximate area of ground shaded by the building between</w:t>
      </w:r>
    </w:p>
    <w:p w14:paraId="54B73754" w14:textId="77777777" w:rsidR="00041057" w:rsidRDefault="00B24B28">
      <w:pPr>
        <w:pStyle w:val="BodyText"/>
        <w:spacing w:before="1"/>
        <w:ind w:left="908"/>
      </w:pPr>
      <w:r>
        <w:t>9 a.m. and 3 p.m. on December 21</w:t>
      </w:r>
      <w:proofErr w:type="spellStart"/>
      <w:r>
        <w:rPr>
          <w:position w:val="9"/>
          <w:sz w:val="12"/>
        </w:rPr>
        <w:t>st</w:t>
      </w:r>
      <w:proofErr w:type="spellEnd"/>
      <w:r>
        <w:t>.</w:t>
      </w:r>
    </w:p>
    <w:p w14:paraId="13D266F0" w14:textId="77777777" w:rsidR="00041057" w:rsidRDefault="00041057">
      <w:pPr>
        <w:pStyle w:val="BodyText"/>
        <w:rPr>
          <w:sz w:val="20"/>
        </w:rPr>
      </w:pPr>
    </w:p>
    <w:p w14:paraId="09C3BB5D" w14:textId="77777777" w:rsidR="00041057" w:rsidRDefault="00041057">
      <w:pPr>
        <w:pStyle w:val="BodyText"/>
        <w:rPr>
          <w:sz w:val="20"/>
        </w:rPr>
      </w:pPr>
    </w:p>
    <w:p w14:paraId="34F79EC6" w14:textId="77777777" w:rsidR="00041057" w:rsidRDefault="00041057">
      <w:pPr>
        <w:pStyle w:val="BodyText"/>
        <w:rPr>
          <w:sz w:val="20"/>
        </w:rPr>
      </w:pPr>
    </w:p>
    <w:p w14:paraId="1A92F06B" w14:textId="77777777" w:rsidR="00041057" w:rsidRDefault="00041057">
      <w:pPr>
        <w:pStyle w:val="BodyText"/>
        <w:rPr>
          <w:sz w:val="20"/>
        </w:rPr>
      </w:pPr>
    </w:p>
    <w:p w14:paraId="121DEE39" w14:textId="77777777" w:rsidR="00041057" w:rsidRDefault="00041057">
      <w:pPr>
        <w:pStyle w:val="BodyText"/>
        <w:rPr>
          <w:sz w:val="20"/>
        </w:rPr>
      </w:pPr>
    </w:p>
    <w:p w14:paraId="2148C0C6" w14:textId="77777777" w:rsidR="00041057" w:rsidRDefault="00041057">
      <w:pPr>
        <w:pStyle w:val="BodyText"/>
        <w:rPr>
          <w:sz w:val="20"/>
        </w:rPr>
      </w:pPr>
    </w:p>
    <w:p w14:paraId="7F182B04" w14:textId="77777777" w:rsidR="00041057" w:rsidRDefault="00041057">
      <w:pPr>
        <w:pStyle w:val="BodyText"/>
        <w:rPr>
          <w:sz w:val="20"/>
        </w:rPr>
      </w:pPr>
    </w:p>
    <w:p w14:paraId="5D373668" w14:textId="77777777" w:rsidR="00041057" w:rsidRDefault="00041057">
      <w:pPr>
        <w:pStyle w:val="BodyText"/>
        <w:rPr>
          <w:sz w:val="20"/>
        </w:rPr>
      </w:pPr>
    </w:p>
    <w:p w14:paraId="2A2F1AA9" w14:textId="77777777" w:rsidR="00041057" w:rsidRDefault="00041057">
      <w:pPr>
        <w:pStyle w:val="BodyText"/>
        <w:rPr>
          <w:sz w:val="20"/>
        </w:rPr>
      </w:pPr>
    </w:p>
    <w:p w14:paraId="6C1E87EE" w14:textId="77777777" w:rsidR="00041057" w:rsidRDefault="00041057">
      <w:pPr>
        <w:pStyle w:val="BodyText"/>
        <w:rPr>
          <w:sz w:val="20"/>
        </w:rPr>
      </w:pPr>
    </w:p>
    <w:p w14:paraId="6A519AB0" w14:textId="77777777" w:rsidR="00041057" w:rsidRDefault="00041057">
      <w:pPr>
        <w:pStyle w:val="BodyText"/>
        <w:rPr>
          <w:sz w:val="20"/>
        </w:rPr>
      </w:pPr>
    </w:p>
    <w:p w14:paraId="57A83B10" w14:textId="77777777" w:rsidR="00041057" w:rsidRDefault="00041057">
      <w:pPr>
        <w:pStyle w:val="BodyText"/>
        <w:rPr>
          <w:sz w:val="20"/>
        </w:rPr>
      </w:pPr>
    </w:p>
    <w:p w14:paraId="6BEEA894" w14:textId="77777777" w:rsidR="00041057" w:rsidRDefault="00041057">
      <w:pPr>
        <w:pStyle w:val="BodyText"/>
        <w:rPr>
          <w:sz w:val="20"/>
        </w:rPr>
      </w:pPr>
    </w:p>
    <w:p w14:paraId="3DC638D1" w14:textId="77777777" w:rsidR="00041057" w:rsidRDefault="00041057">
      <w:pPr>
        <w:pStyle w:val="BodyText"/>
        <w:rPr>
          <w:sz w:val="20"/>
        </w:rPr>
      </w:pPr>
    </w:p>
    <w:p w14:paraId="787E77EC" w14:textId="77777777" w:rsidR="00041057" w:rsidRDefault="00041057">
      <w:pPr>
        <w:pStyle w:val="BodyText"/>
        <w:spacing w:before="7"/>
        <w:rPr>
          <w:sz w:val="25"/>
        </w:rPr>
      </w:pPr>
    </w:p>
    <w:p w14:paraId="26CB9C4F" w14:textId="77777777" w:rsidR="00041057" w:rsidRDefault="00B24B28">
      <w:pPr>
        <w:pStyle w:val="BodyText"/>
        <w:spacing w:before="63" w:line="259" w:lineRule="auto"/>
        <w:ind w:left="100" w:right="138"/>
      </w:pPr>
      <w:r>
        <w:t>If the diagram was accurately drawn to scale, it will now be easy to tell whether the proposed building will shade the south-facing wall of any nearby buildings.</w:t>
      </w:r>
    </w:p>
    <w:p w14:paraId="6C385B0A" w14:textId="77777777" w:rsidR="00041057" w:rsidRDefault="00041057">
      <w:pPr>
        <w:spacing w:line="259" w:lineRule="auto"/>
        <w:sectPr w:rsidR="00041057">
          <w:pgSz w:w="12240" w:h="15840"/>
          <w:pgMar w:top="1220" w:right="960" w:bottom="960" w:left="1700" w:header="0" w:footer="761" w:gutter="0"/>
          <w:cols w:space="720"/>
        </w:sectPr>
      </w:pPr>
    </w:p>
    <w:p w14:paraId="49096E64" w14:textId="77777777" w:rsidR="00041057" w:rsidRDefault="00041057">
      <w:pPr>
        <w:pStyle w:val="BodyText"/>
        <w:spacing w:before="4"/>
        <w:rPr>
          <w:sz w:val="17"/>
        </w:rPr>
      </w:pPr>
    </w:p>
    <w:p w14:paraId="09DCD191" w14:textId="77777777" w:rsidR="00041057" w:rsidRDefault="00041057">
      <w:pPr>
        <w:rPr>
          <w:sz w:val="17"/>
        </w:rPr>
        <w:sectPr w:rsidR="00041057">
          <w:footerReference w:type="default" r:id="rId459"/>
          <w:pgSz w:w="12240" w:h="15840"/>
          <w:pgMar w:top="1500" w:right="1720" w:bottom="280" w:left="1720" w:header="0" w:footer="0" w:gutter="0"/>
          <w:cols w:space="720"/>
        </w:sectPr>
      </w:pPr>
    </w:p>
    <w:p w14:paraId="776055FA" w14:textId="77777777" w:rsidR="00041057" w:rsidRDefault="00041057">
      <w:pPr>
        <w:pStyle w:val="BodyText"/>
        <w:rPr>
          <w:sz w:val="20"/>
        </w:rPr>
      </w:pPr>
    </w:p>
    <w:p w14:paraId="45CF61C3" w14:textId="77777777" w:rsidR="00041057" w:rsidRDefault="00041057">
      <w:pPr>
        <w:pStyle w:val="BodyText"/>
        <w:rPr>
          <w:sz w:val="20"/>
        </w:rPr>
      </w:pPr>
    </w:p>
    <w:p w14:paraId="3FE65F1D" w14:textId="77777777" w:rsidR="00041057" w:rsidRDefault="00041057">
      <w:pPr>
        <w:pStyle w:val="BodyText"/>
        <w:rPr>
          <w:sz w:val="20"/>
        </w:rPr>
      </w:pPr>
    </w:p>
    <w:p w14:paraId="03DBBD3F" w14:textId="77777777" w:rsidR="00041057" w:rsidRDefault="00041057">
      <w:pPr>
        <w:pStyle w:val="BodyText"/>
        <w:rPr>
          <w:sz w:val="20"/>
        </w:rPr>
      </w:pPr>
    </w:p>
    <w:p w14:paraId="1FF7C7F8" w14:textId="77777777" w:rsidR="00041057" w:rsidRDefault="00041057">
      <w:pPr>
        <w:pStyle w:val="BodyText"/>
        <w:rPr>
          <w:sz w:val="20"/>
        </w:rPr>
      </w:pPr>
    </w:p>
    <w:p w14:paraId="7FBF43C4" w14:textId="77777777" w:rsidR="00041057" w:rsidRDefault="00041057">
      <w:pPr>
        <w:pStyle w:val="BodyText"/>
        <w:rPr>
          <w:sz w:val="20"/>
        </w:rPr>
      </w:pPr>
    </w:p>
    <w:p w14:paraId="6797ABC3" w14:textId="77777777" w:rsidR="00041057" w:rsidRDefault="00041057">
      <w:pPr>
        <w:pStyle w:val="BodyText"/>
        <w:rPr>
          <w:sz w:val="20"/>
        </w:rPr>
      </w:pPr>
    </w:p>
    <w:p w14:paraId="40A557E4" w14:textId="77777777" w:rsidR="00041057" w:rsidRDefault="00041057">
      <w:pPr>
        <w:pStyle w:val="BodyText"/>
        <w:rPr>
          <w:sz w:val="20"/>
        </w:rPr>
      </w:pPr>
    </w:p>
    <w:p w14:paraId="2229AFEE" w14:textId="77777777" w:rsidR="00041057" w:rsidRDefault="00041057">
      <w:pPr>
        <w:pStyle w:val="BodyText"/>
        <w:rPr>
          <w:sz w:val="20"/>
        </w:rPr>
      </w:pPr>
    </w:p>
    <w:p w14:paraId="344EF8BB" w14:textId="77777777" w:rsidR="00041057" w:rsidRDefault="00041057">
      <w:pPr>
        <w:pStyle w:val="BodyText"/>
        <w:rPr>
          <w:sz w:val="20"/>
        </w:rPr>
      </w:pPr>
    </w:p>
    <w:p w14:paraId="54A8EB69" w14:textId="77777777" w:rsidR="00041057" w:rsidRDefault="00041057">
      <w:pPr>
        <w:pStyle w:val="BodyText"/>
        <w:rPr>
          <w:sz w:val="20"/>
        </w:rPr>
      </w:pPr>
    </w:p>
    <w:p w14:paraId="6F5BEDF0" w14:textId="77777777" w:rsidR="00041057" w:rsidRDefault="00041057">
      <w:pPr>
        <w:pStyle w:val="BodyText"/>
        <w:rPr>
          <w:sz w:val="20"/>
        </w:rPr>
      </w:pPr>
    </w:p>
    <w:p w14:paraId="34C40560" w14:textId="77777777" w:rsidR="00041057" w:rsidRDefault="00041057">
      <w:pPr>
        <w:pStyle w:val="BodyText"/>
        <w:rPr>
          <w:sz w:val="20"/>
        </w:rPr>
      </w:pPr>
    </w:p>
    <w:p w14:paraId="5F0F1102" w14:textId="77777777" w:rsidR="00041057" w:rsidRDefault="00041057">
      <w:pPr>
        <w:pStyle w:val="BodyText"/>
        <w:rPr>
          <w:sz w:val="20"/>
        </w:rPr>
      </w:pPr>
    </w:p>
    <w:p w14:paraId="600C7176" w14:textId="77777777" w:rsidR="00041057" w:rsidRDefault="00041057">
      <w:pPr>
        <w:pStyle w:val="BodyText"/>
        <w:rPr>
          <w:sz w:val="20"/>
        </w:rPr>
      </w:pPr>
    </w:p>
    <w:p w14:paraId="58699FBF" w14:textId="77777777" w:rsidR="00041057" w:rsidRDefault="00041057">
      <w:pPr>
        <w:pStyle w:val="BodyText"/>
        <w:rPr>
          <w:sz w:val="20"/>
        </w:rPr>
      </w:pPr>
    </w:p>
    <w:p w14:paraId="67224118" w14:textId="77777777" w:rsidR="00041057" w:rsidRDefault="00041057">
      <w:pPr>
        <w:pStyle w:val="BodyText"/>
        <w:rPr>
          <w:sz w:val="20"/>
        </w:rPr>
      </w:pPr>
    </w:p>
    <w:p w14:paraId="28282656" w14:textId="77777777" w:rsidR="00041057" w:rsidRDefault="00041057">
      <w:pPr>
        <w:pStyle w:val="BodyText"/>
        <w:rPr>
          <w:sz w:val="20"/>
        </w:rPr>
      </w:pPr>
    </w:p>
    <w:p w14:paraId="27538B4F" w14:textId="77777777" w:rsidR="00041057" w:rsidRDefault="00041057">
      <w:pPr>
        <w:pStyle w:val="BodyText"/>
        <w:rPr>
          <w:sz w:val="20"/>
        </w:rPr>
      </w:pPr>
    </w:p>
    <w:p w14:paraId="4B1415EA" w14:textId="77777777" w:rsidR="00041057" w:rsidRDefault="00041057">
      <w:pPr>
        <w:pStyle w:val="BodyText"/>
        <w:rPr>
          <w:sz w:val="20"/>
        </w:rPr>
      </w:pPr>
    </w:p>
    <w:p w14:paraId="5C997F08" w14:textId="77777777" w:rsidR="00041057" w:rsidRDefault="00041057">
      <w:pPr>
        <w:pStyle w:val="BodyText"/>
        <w:rPr>
          <w:sz w:val="20"/>
        </w:rPr>
      </w:pPr>
    </w:p>
    <w:p w14:paraId="07AB4B9F" w14:textId="77777777" w:rsidR="00041057" w:rsidRDefault="00041057">
      <w:pPr>
        <w:pStyle w:val="BodyText"/>
        <w:rPr>
          <w:sz w:val="20"/>
        </w:rPr>
      </w:pPr>
    </w:p>
    <w:p w14:paraId="5180D3F3" w14:textId="77777777" w:rsidR="00041057" w:rsidRDefault="00041057">
      <w:pPr>
        <w:pStyle w:val="BodyText"/>
        <w:rPr>
          <w:sz w:val="20"/>
        </w:rPr>
      </w:pPr>
    </w:p>
    <w:p w14:paraId="564FEC2A" w14:textId="77777777" w:rsidR="00041057" w:rsidRDefault="00041057">
      <w:pPr>
        <w:pStyle w:val="BodyText"/>
        <w:rPr>
          <w:sz w:val="20"/>
        </w:rPr>
      </w:pPr>
    </w:p>
    <w:p w14:paraId="5323EDC2" w14:textId="77777777" w:rsidR="00041057" w:rsidRDefault="00041057">
      <w:pPr>
        <w:pStyle w:val="BodyText"/>
        <w:rPr>
          <w:sz w:val="20"/>
        </w:rPr>
      </w:pPr>
    </w:p>
    <w:p w14:paraId="246517E6" w14:textId="77777777" w:rsidR="00041057" w:rsidRDefault="00B24B28">
      <w:pPr>
        <w:spacing w:before="231"/>
        <w:ind w:left="2493" w:right="1778"/>
        <w:jc w:val="center"/>
        <w:rPr>
          <w:b/>
          <w:sz w:val="26"/>
        </w:rPr>
      </w:pPr>
      <w:bookmarkStart w:id="125" w:name="APPENDIX_2__SOLAR_ACCESS_EASEMENTS"/>
      <w:bookmarkEnd w:id="125"/>
      <w:r>
        <w:rPr>
          <w:b/>
          <w:sz w:val="26"/>
        </w:rPr>
        <w:t>APPENDIX 2</w:t>
      </w:r>
    </w:p>
    <w:p w14:paraId="5552A606" w14:textId="77777777" w:rsidR="00041057" w:rsidRDefault="00041057">
      <w:pPr>
        <w:pStyle w:val="BodyText"/>
        <w:spacing w:before="6"/>
        <w:rPr>
          <w:b/>
          <w:sz w:val="21"/>
        </w:rPr>
      </w:pPr>
    </w:p>
    <w:p w14:paraId="5EB81B5B" w14:textId="77777777" w:rsidR="00041057" w:rsidRDefault="00B24B28">
      <w:pPr>
        <w:ind w:left="2493" w:right="1773"/>
        <w:jc w:val="center"/>
        <w:rPr>
          <w:b/>
          <w:sz w:val="26"/>
        </w:rPr>
      </w:pPr>
      <w:r>
        <w:rPr>
          <w:b/>
          <w:sz w:val="26"/>
        </w:rPr>
        <w:t>SOLAR ACCESS EASEMENTS</w:t>
      </w:r>
    </w:p>
    <w:p w14:paraId="57FE5078" w14:textId="77777777" w:rsidR="00041057" w:rsidRDefault="00041057">
      <w:pPr>
        <w:jc w:val="center"/>
        <w:rPr>
          <w:sz w:val="26"/>
        </w:rPr>
        <w:sectPr w:rsidR="00041057">
          <w:footerReference w:type="default" r:id="rId460"/>
          <w:pgSz w:w="12240" w:h="15840"/>
          <w:pgMar w:top="1500" w:right="1720" w:bottom="960" w:left="1720" w:header="0" w:footer="761" w:gutter="0"/>
          <w:cols w:space="720"/>
        </w:sectPr>
      </w:pPr>
    </w:p>
    <w:p w14:paraId="5261E056" w14:textId="77777777" w:rsidR="00041057" w:rsidRDefault="00041057">
      <w:pPr>
        <w:pStyle w:val="BodyText"/>
        <w:spacing w:before="4"/>
        <w:rPr>
          <w:sz w:val="17"/>
        </w:rPr>
      </w:pPr>
    </w:p>
    <w:p w14:paraId="0FE82DCB" w14:textId="77777777" w:rsidR="00041057" w:rsidRDefault="00041057">
      <w:pPr>
        <w:rPr>
          <w:sz w:val="17"/>
        </w:rPr>
        <w:sectPr w:rsidR="00041057">
          <w:footerReference w:type="default" r:id="rId461"/>
          <w:pgSz w:w="12240" w:h="15840"/>
          <w:pgMar w:top="1500" w:right="1720" w:bottom="280" w:left="1720" w:header="0" w:footer="0" w:gutter="0"/>
          <w:cols w:space="720"/>
        </w:sectPr>
      </w:pPr>
    </w:p>
    <w:p w14:paraId="59318376" w14:textId="77777777" w:rsidR="00041057" w:rsidRDefault="00B24B28">
      <w:pPr>
        <w:pStyle w:val="Heading4"/>
        <w:spacing w:before="38"/>
        <w:ind w:left="23" w:right="25"/>
        <w:jc w:val="center"/>
      </w:pPr>
      <w:r>
        <w:lastRenderedPageBreak/>
        <w:t>APPENDIX 2</w:t>
      </w:r>
    </w:p>
    <w:p w14:paraId="5B8D20FB" w14:textId="77777777" w:rsidR="00041057" w:rsidRDefault="00041057">
      <w:pPr>
        <w:pStyle w:val="BodyText"/>
        <w:spacing w:before="6"/>
        <w:rPr>
          <w:b/>
          <w:sz w:val="25"/>
        </w:rPr>
      </w:pPr>
    </w:p>
    <w:p w14:paraId="5037123A" w14:textId="77777777" w:rsidR="00041057" w:rsidRDefault="00B24B28">
      <w:pPr>
        <w:ind w:left="25" w:right="25"/>
        <w:jc w:val="center"/>
        <w:rPr>
          <w:b/>
        </w:rPr>
      </w:pPr>
      <w:r>
        <w:rPr>
          <w:b/>
        </w:rPr>
        <w:t>SOLAR SKYSPACE EASEMENTS</w:t>
      </w:r>
    </w:p>
    <w:p w14:paraId="6BC31B20" w14:textId="77777777" w:rsidR="00041057" w:rsidRDefault="00041057">
      <w:pPr>
        <w:pStyle w:val="BodyText"/>
        <w:spacing w:before="3"/>
        <w:rPr>
          <w:b/>
          <w:sz w:val="20"/>
        </w:rPr>
      </w:pPr>
    </w:p>
    <w:p w14:paraId="36F49595" w14:textId="77777777" w:rsidR="00041057" w:rsidRDefault="00B24B28">
      <w:pPr>
        <w:spacing w:before="61"/>
        <w:ind w:left="120"/>
        <w:jc w:val="both"/>
        <w:rPr>
          <w:b/>
        </w:rPr>
      </w:pPr>
      <w:r>
        <w:rPr>
          <w:b/>
        </w:rPr>
        <w:t>INTRODUCTION</w:t>
      </w:r>
    </w:p>
    <w:p w14:paraId="601B51D0" w14:textId="77777777" w:rsidR="00041057" w:rsidRDefault="00041057">
      <w:pPr>
        <w:pStyle w:val="BodyText"/>
        <w:spacing w:before="6"/>
        <w:rPr>
          <w:b/>
          <w:sz w:val="25"/>
        </w:rPr>
      </w:pPr>
    </w:p>
    <w:p w14:paraId="131E8CDB" w14:textId="77777777" w:rsidR="00041057" w:rsidRDefault="00B24B28">
      <w:pPr>
        <w:pStyle w:val="BodyText"/>
        <w:spacing w:line="259" w:lineRule="auto"/>
        <w:ind w:left="120" w:right="120"/>
        <w:jc w:val="both"/>
      </w:pPr>
      <w:r>
        <w:t>In order to operate effectively, a solar energy system should receive direct sunlight for most of the day. The more the collector area is shaded, the less energy the system will supply.</w:t>
      </w:r>
    </w:p>
    <w:p w14:paraId="160E5D71" w14:textId="77777777" w:rsidR="00041057" w:rsidRDefault="00041057">
      <w:pPr>
        <w:pStyle w:val="BodyText"/>
        <w:spacing w:before="9"/>
        <w:rPr>
          <w:sz w:val="23"/>
        </w:rPr>
      </w:pPr>
    </w:p>
    <w:p w14:paraId="40236E26" w14:textId="77777777" w:rsidR="00041057" w:rsidRDefault="00B24B28">
      <w:pPr>
        <w:pStyle w:val="BodyText"/>
        <w:spacing w:line="259" w:lineRule="auto"/>
        <w:ind w:left="120" w:right="112"/>
        <w:jc w:val="both"/>
      </w:pPr>
      <w:r>
        <w:rPr>
          <w:spacing w:val="4"/>
        </w:rPr>
        <w:t xml:space="preserve">This Zoning </w:t>
      </w:r>
      <w:r>
        <w:rPr>
          <w:spacing w:val="6"/>
        </w:rPr>
        <w:t xml:space="preserve">Ordinance </w:t>
      </w:r>
      <w:r>
        <w:rPr>
          <w:spacing w:val="4"/>
        </w:rPr>
        <w:t xml:space="preserve">includes provisions that protect solar </w:t>
      </w:r>
      <w:r>
        <w:rPr>
          <w:spacing w:val="5"/>
        </w:rPr>
        <w:t xml:space="preserve">collectors </w:t>
      </w:r>
      <w:r>
        <w:rPr>
          <w:spacing w:val="3"/>
        </w:rPr>
        <w:t xml:space="preserve">and </w:t>
      </w:r>
      <w:r>
        <w:rPr>
          <w:spacing w:val="4"/>
        </w:rPr>
        <w:t xml:space="preserve">south-facing walls </w:t>
      </w:r>
      <w:r>
        <w:rPr>
          <w:spacing w:val="6"/>
        </w:rPr>
        <w:t>from</w:t>
      </w:r>
      <w:r>
        <w:rPr>
          <w:spacing w:val="67"/>
        </w:rPr>
        <w:t xml:space="preserve"> </w:t>
      </w:r>
      <w:r>
        <w:rPr>
          <w:spacing w:val="5"/>
        </w:rPr>
        <w:t xml:space="preserve">shading (see </w:t>
      </w:r>
      <w:r>
        <w:rPr>
          <w:spacing w:val="4"/>
        </w:rPr>
        <w:t xml:space="preserve">Sections 303-f), </w:t>
      </w:r>
      <w:r>
        <w:rPr>
          <w:spacing w:val="3"/>
        </w:rPr>
        <w:t xml:space="preserve">304-f), and 305-f). </w:t>
      </w:r>
      <w:r>
        <w:rPr>
          <w:spacing w:val="4"/>
        </w:rPr>
        <w:t xml:space="preserve">However, </w:t>
      </w:r>
      <w:r>
        <w:t xml:space="preserve">a </w:t>
      </w:r>
      <w:r>
        <w:rPr>
          <w:spacing w:val="4"/>
        </w:rPr>
        <w:t xml:space="preserve">solar </w:t>
      </w:r>
      <w:proofErr w:type="spellStart"/>
      <w:r>
        <w:rPr>
          <w:spacing w:val="4"/>
        </w:rPr>
        <w:t>skyspace</w:t>
      </w:r>
      <w:proofErr w:type="spellEnd"/>
      <w:r>
        <w:rPr>
          <w:spacing w:val="4"/>
        </w:rPr>
        <w:t xml:space="preserve"> easement </w:t>
      </w:r>
      <w:r>
        <w:rPr>
          <w:spacing w:val="3"/>
        </w:rPr>
        <w:t xml:space="preserve">can </w:t>
      </w:r>
      <w:r>
        <w:rPr>
          <w:spacing w:val="5"/>
        </w:rPr>
        <w:t>provide additional</w:t>
      </w:r>
      <w:r>
        <w:rPr>
          <w:spacing w:val="-9"/>
        </w:rPr>
        <w:t xml:space="preserve"> </w:t>
      </w:r>
      <w:r>
        <w:rPr>
          <w:spacing w:val="5"/>
        </w:rPr>
        <w:t>protection</w:t>
      </w:r>
      <w:r>
        <w:rPr>
          <w:spacing w:val="-11"/>
        </w:rPr>
        <w:t xml:space="preserve"> </w:t>
      </w:r>
      <w:r>
        <w:rPr>
          <w:spacing w:val="4"/>
        </w:rPr>
        <w:t>from</w:t>
      </w:r>
      <w:r>
        <w:rPr>
          <w:spacing w:val="-14"/>
        </w:rPr>
        <w:t xml:space="preserve"> </w:t>
      </w:r>
      <w:r>
        <w:rPr>
          <w:spacing w:val="4"/>
        </w:rPr>
        <w:t>shading</w:t>
      </w:r>
      <w:r>
        <w:rPr>
          <w:spacing w:val="-13"/>
        </w:rPr>
        <w:t xml:space="preserve"> </w:t>
      </w:r>
      <w:r>
        <w:rPr>
          <w:spacing w:val="4"/>
        </w:rPr>
        <w:t>and</w:t>
      </w:r>
      <w:r>
        <w:rPr>
          <w:spacing w:val="-15"/>
        </w:rPr>
        <w:t xml:space="preserve"> </w:t>
      </w:r>
      <w:r>
        <w:rPr>
          <w:spacing w:val="5"/>
        </w:rPr>
        <w:t>offers</w:t>
      </w:r>
      <w:r>
        <w:rPr>
          <w:spacing w:val="-13"/>
        </w:rPr>
        <w:t xml:space="preserve"> </w:t>
      </w:r>
      <w:r>
        <w:rPr>
          <w:spacing w:val="4"/>
        </w:rPr>
        <w:t>the</w:t>
      </w:r>
      <w:r>
        <w:rPr>
          <w:spacing w:val="-9"/>
        </w:rPr>
        <w:t xml:space="preserve"> </w:t>
      </w:r>
      <w:r>
        <w:rPr>
          <w:spacing w:val="4"/>
        </w:rPr>
        <w:t>individual</w:t>
      </w:r>
      <w:r>
        <w:rPr>
          <w:spacing w:val="-11"/>
        </w:rPr>
        <w:t xml:space="preserve"> </w:t>
      </w:r>
      <w:r>
        <w:t>a</w:t>
      </w:r>
      <w:r>
        <w:rPr>
          <w:spacing w:val="-9"/>
        </w:rPr>
        <w:t xml:space="preserve"> </w:t>
      </w:r>
      <w:r>
        <w:rPr>
          <w:spacing w:val="4"/>
        </w:rPr>
        <w:t>greater</w:t>
      </w:r>
      <w:r>
        <w:rPr>
          <w:spacing w:val="-9"/>
        </w:rPr>
        <w:t xml:space="preserve"> </w:t>
      </w:r>
      <w:r>
        <w:rPr>
          <w:spacing w:val="3"/>
        </w:rPr>
        <w:t>degree</w:t>
      </w:r>
      <w:r>
        <w:rPr>
          <w:spacing w:val="-9"/>
        </w:rPr>
        <w:t xml:space="preserve"> </w:t>
      </w:r>
      <w:r>
        <w:t>of</w:t>
      </w:r>
      <w:r>
        <w:rPr>
          <w:spacing w:val="-9"/>
        </w:rPr>
        <w:t xml:space="preserve"> </w:t>
      </w:r>
      <w:r>
        <w:rPr>
          <w:spacing w:val="4"/>
        </w:rPr>
        <w:t>control</w:t>
      </w:r>
      <w:r>
        <w:rPr>
          <w:spacing w:val="-9"/>
        </w:rPr>
        <w:t xml:space="preserve"> </w:t>
      </w:r>
      <w:r>
        <w:rPr>
          <w:spacing w:val="3"/>
        </w:rPr>
        <w:t>over</w:t>
      </w:r>
      <w:r>
        <w:rPr>
          <w:spacing w:val="-9"/>
        </w:rPr>
        <w:t xml:space="preserve"> </w:t>
      </w:r>
      <w:r>
        <w:rPr>
          <w:spacing w:val="4"/>
        </w:rPr>
        <w:t>factors</w:t>
      </w:r>
      <w:r>
        <w:rPr>
          <w:spacing w:val="-9"/>
        </w:rPr>
        <w:t xml:space="preserve"> </w:t>
      </w:r>
      <w:r>
        <w:rPr>
          <w:spacing w:val="6"/>
        </w:rPr>
        <w:t xml:space="preserve">that </w:t>
      </w:r>
      <w:r>
        <w:rPr>
          <w:spacing w:val="5"/>
        </w:rPr>
        <w:t xml:space="preserve">affect </w:t>
      </w:r>
      <w:r>
        <w:rPr>
          <w:spacing w:val="3"/>
        </w:rPr>
        <w:t xml:space="preserve">his or </w:t>
      </w:r>
      <w:r>
        <w:rPr>
          <w:spacing w:val="4"/>
        </w:rPr>
        <w:t xml:space="preserve">her property. The purpose </w:t>
      </w:r>
      <w:r>
        <w:t xml:space="preserve">of </w:t>
      </w:r>
      <w:r>
        <w:rPr>
          <w:spacing w:val="4"/>
        </w:rPr>
        <w:t xml:space="preserve">this Appendix </w:t>
      </w:r>
      <w:r>
        <w:rPr>
          <w:spacing w:val="3"/>
        </w:rPr>
        <w:t xml:space="preserve">is to </w:t>
      </w:r>
      <w:r>
        <w:rPr>
          <w:spacing w:val="5"/>
        </w:rPr>
        <w:t xml:space="preserve">explain </w:t>
      </w:r>
      <w:r>
        <w:rPr>
          <w:spacing w:val="3"/>
        </w:rPr>
        <w:t xml:space="preserve">in more </w:t>
      </w:r>
      <w:r>
        <w:rPr>
          <w:spacing w:val="5"/>
        </w:rPr>
        <w:t xml:space="preserve">detail </w:t>
      </w:r>
      <w:r>
        <w:rPr>
          <w:spacing w:val="4"/>
        </w:rPr>
        <w:t xml:space="preserve">(1) </w:t>
      </w:r>
      <w:r>
        <w:rPr>
          <w:spacing w:val="3"/>
        </w:rPr>
        <w:t xml:space="preserve">what </w:t>
      </w:r>
      <w:r>
        <w:t xml:space="preserve">a </w:t>
      </w:r>
      <w:r>
        <w:rPr>
          <w:spacing w:val="5"/>
        </w:rPr>
        <w:t xml:space="preserve">solar </w:t>
      </w:r>
      <w:proofErr w:type="spellStart"/>
      <w:r>
        <w:rPr>
          <w:spacing w:val="4"/>
        </w:rPr>
        <w:t>skyspace</w:t>
      </w:r>
      <w:proofErr w:type="spellEnd"/>
      <w:r>
        <w:rPr>
          <w:spacing w:val="4"/>
        </w:rPr>
        <w:t xml:space="preserve"> </w:t>
      </w:r>
      <w:r>
        <w:rPr>
          <w:spacing w:val="3"/>
        </w:rPr>
        <w:t xml:space="preserve">is, and </w:t>
      </w:r>
      <w:r>
        <w:rPr>
          <w:spacing w:val="4"/>
        </w:rPr>
        <w:t xml:space="preserve">(2) </w:t>
      </w:r>
      <w:r>
        <w:rPr>
          <w:spacing w:val="3"/>
        </w:rPr>
        <w:t xml:space="preserve">what </w:t>
      </w:r>
      <w:r>
        <w:rPr>
          <w:spacing w:val="4"/>
        </w:rPr>
        <w:t xml:space="preserve">should </w:t>
      </w:r>
      <w:r>
        <w:rPr>
          <w:spacing w:val="3"/>
        </w:rPr>
        <w:t xml:space="preserve">be </w:t>
      </w:r>
      <w:r>
        <w:rPr>
          <w:spacing w:val="4"/>
        </w:rPr>
        <w:t xml:space="preserve">included </w:t>
      </w:r>
      <w:r>
        <w:rPr>
          <w:spacing w:val="3"/>
        </w:rPr>
        <w:t xml:space="preserve">in </w:t>
      </w:r>
      <w:r>
        <w:t xml:space="preserve">a </w:t>
      </w:r>
      <w:r>
        <w:rPr>
          <w:spacing w:val="4"/>
        </w:rPr>
        <w:t xml:space="preserve">solar </w:t>
      </w:r>
      <w:proofErr w:type="spellStart"/>
      <w:r>
        <w:rPr>
          <w:spacing w:val="3"/>
        </w:rPr>
        <w:t>skyspace</w:t>
      </w:r>
      <w:proofErr w:type="spellEnd"/>
      <w:r>
        <w:rPr>
          <w:spacing w:val="-22"/>
        </w:rPr>
        <w:t xml:space="preserve"> </w:t>
      </w:r>
      <w:r>
        <w:rPr>
          <w:spacing w:val="5"/>
        </w:rPr>
        <w:t>easement.</w:t>
      </w:r>
    </w:p>
    <w:p w14:paraId="2A458731" w14:textId="77777777" w:rsidR="00041057" w:rsidRDefault="00041057">
      <w:pPr>
        <w:pStyle w:val="BodyText"/>
        <w:spacing w:before="9"/>
        <w:rPr>
          <w:sz w:val="23"/>
        </w:rPr>
      </w:pPr>
    </w:p>
    <w:p w14:paraId="48601F0B" w14:textId="77777777" w:rsidR="00041057" w:rsidRDefault="00B24B28">
      <w:pPr>
        <w:pStyle w:val="Heading4"/>
        <w:ind w:left="120"/>
        <w:jc w:val="both"/>
      </w:pPr>
      <w:r>
        <w:t>SOLAR SKYSPAGE: WHAT IS IT?</w:t>
      </w:r>
    </w:p>
    <w:p w14:paraId="2A93C456" w14:textId="77777777" w:rsidR="00041057" w:rsidRDefault="00041057">
      <w:pPr>
        <w:pStyle w:val="BodyText"/>
        <w:spacing w:before="6"/>
        <w:rPr>
          <w:b/>
          <w:sz w:val="25"/>
        </w:rPr>
      </w:pPr>
    </w:p>
    <w:p w14:paraId="01DFDAD5" w14:textId="77777777" w:rsidR="00041057" w:rsidRDefault="00B24B28">
      <w:pPr>
        <w:pStyle w:val="BodyText"/>
        <w:spacing w:line="259" w:lineRule="auto"/>
        <w:ind w:left="120" w:right="118"/>
        <w:jc w:val="both"/>
      </w:pPr>
      <w:r>
        <w:t xml:space="preserve">A solar </w:t>
      </w:r>
      <w:proofErr w:type="spellStart"/>
      <w:r>
        <w:t>skyspace</w:t>
      </w:r>
      <w:proofErr w:type="spellEnd"/>
      <w:r>
        <w:t xml:space="preserve"> is the portion of the sky that a collector (solar panel, south-facing glass area, etc.) must “see” to perform effectively. It is this </w:t>
      </w:r>
      <w:proofErr w:type="spellStart"/>
      <w:r>
        <w:t>skyspace</w:t>
      </w:r>
      <w:proofErr w:type="spellEnd"/>
      <w:r>
        <w:t>, which is based on the sun’s position in the sky, that must be protected from shading by trees, buildings or other obstructions.</w:t>
      </w:r>
    </w:p>
    <w:p w14:paraId="03DACAB7" w14:textId="77777777" w:rsidR="00041057" w:rsidRDefault="00041057">
      <w:pPr>
        <w:pStyle w:val="BodyText"/>
        <w:spacing w:before="10"/>
        <w:rPr>
          <w:sz w:val="23"/>
        </w:rPr>
      </w:pPr>
    </w:p>
    <w:p w14:paraId="7B9F7DD6" w14:textId="77777777" w:rsidR="00041057" w:rsidRDefault="00B24B28">
      <w:pPr>
        <w:pStyle w:val="BodyText"/>
        <w:spacing w:line="259" w:lineRule="auto"/>
        <w:ind w:left="120" w:right="115"/>
        <w:jc w:val="both"/>
      </w:pPr>
      <w:r>
        <w:t>Because of the earth’s movement in relationship to the sun, the sun’s position in the sky varies throughout the year. On December 21st, the shortest day of the year, the sun rises several degrees south of true east, and reaches a height of 27 degrees above the horizon. By the longest day of the year, June 21st, the sun’s path has shifted considerably: it rises several degrees north of true east, and reaches the highest altitude above the horizon, 73 degrees. (These figures are for 40 degrees north latitude, which is York County’s approximate location. See Figure 1).</w:t>
      </w:r>
    </w:p>
    <w:p w14:paraId="30AB63C9" w14:textId="77777777" w:rsidR="00041057" w:rsidRDefault="00041057">
      <w:pPr>
        <w:pStyle w:val="BodyText"/>
        <w:spacing w:before="10"/>
        <w:rPr>
          <w:sz w:val="23"/>
        </w:rPr>
      </w:pPr>
    </w:p>
    <w:p w14:paraId="3A1FD3B0" w14:textId="77777777" w:rsidR="00041057" w:rsidRDefault="00B24B28">
      <w:pPr>
        <w:pStyle w:val="BodyText"/>
        <w:spacing w:line="259" w:lineRule="auto"/>
        <w:ind w:left="120" w:right="116"/>
        <w:jc w:val="both"/>
      </w:pPr>
      <w:r>
        <w:t>An object casts its longest shadow when the sun is lowest in the sky. Thus, if a collector is protected from shading on December 21st, when the sun is lowest in the sky, it should be protected the year round.</w:t>
      </w:r>
    </w:p>
    <w:p w14:paraId="7208CD38" w14:textId="77777777" w:rsidR="00041057" w:rsidRDefault="00B24B28">
      <w:pPr>
        <w:spacing w:before="8"/>
        <w:ind w:left="120"/>
        <w:jc w:val="both"/>
        <w:rPr>
          <w:sz w:val="12"/>
        </w:rPr>
      </w:pPr>
      <w:r>
        <w:rPr>
          <w:sz w:val="12"/>
        </w:rPr>
        <w:t>1</w:t>
      </w:r>
    </w:p>
    <w:p w14:paraId="56B5C5B8" w14:textId="77777777" w:rsidR="00041057" w:rsidRDefault="00041057">
      <w:pPr>
        <w:pStyle w:val="BodyText"/>
        <w:rPr>
          <w:sz w:val="12"/>
        </w:rPr>
      </w:pPr>
    </w:p>
    <w:p w14:paraId="166EFEBC" w14:textId="77777777" w:rsidR="00041057" w:rsidRDefault="00041057">
      <w:pPr>
        <w:pStyle w:val="BodyText"/>
        <w:rPr>
          <w:sz w:val="12"/>
        </w:rPr>
      </w:pPr>
    </w:p>
    <w:p w14:paraId="3B2F3270" w14:textId="77777777" w:rsidR="00041057" w:rsidRDefault="00041057">
      <w:pPr>
        <w:pStyle w:val="BodyText"/>
        <w:spacing w:before="11"/>
        <w:rPr>
          <w:sz w:val="10"/>
        </w:rPr>
      </w:pPr>
    </w:p>
    <w:p w14:paraId="1CAEB8BF" w14:textId="77777777" w:rsidR="00041057" w:rsidRDefault="00B24B28">
      <w:pPr>
        <w:pStyle w:val="BodyText"/>
        <w:spacing w:line="259" w:lineRule="auto"/>
        <w:ind w:left="120" w:right="116"/>
        <w:jc w:val="both"/>
      </w:pPr>
      <w:r>
        <w:t>The critical hours for protection on December 21st are from about 9:00 a.m. to about 3:00 p.m. Standard Time. During these hours, most (90%) of the sun’s radiation for that day falls on the earth. It is not necessary to protect solar collectors from sunrise to sunset: when the sun is low in the sky, its rays are very indirect, and most of the solar radiation is absorbed or blocked by the atmosphere, clouds or smog.</w:t>
      </w:r>
    </w:p>
    <w:p w14:paraId="75F24ADB" w14:textId="77777777" w:rsidR="00041057" w:rsidRDefault="00041057">
      <w:pPr>
        <w:pStyle w:val="BodyText"/>
        <w:spacing w:before="9"/>
        <w:rPr>
          <w:sz w:val="23"/>
        </w:rPr>
      </w:pPr>
    </w:p>
    <w:p w14:paraId="6B2E9ABC" w14:textId="77777777" w:rsidR="00041057" w:rsidRDefault="00B24B28">
      <w:pPr>
        <w:pStyle w:val="BodyText"/>
        <w:spacing w:before="1" w:line="259" w:lineRule="auto"/>
        <w:ind w:left="120" w:right="116"/>
        <w:jc w:val="both"/>
      </w:pPr>
      <w:r>
        <w:t xml:space="preserve">Another way to express the 9:00 a.m. to 3:00 p.m. time period is to refer to the sun’s position at those times. On December 21st at about 9:00 a.m., the sun is 45 degrees east of south; and at about 3:00 p.m. it is 45 degrees west of south. (At true solar noon, which is the time halfway between sunrise and sunset, the sun is directly to the south.) Figures 2 and 3 are two ways of drawing a solar </w:t>
      </w:r>
      <w:proofErr w:type="spellStart"/>
      <w:r>
        <w:t>skyspace</w:t>
      </w:r>
      <w:proofErr w:type="spellEnd"/>
      <w:r>
        <w:t xml:space="preserve"> using the </w:t>
      </w:r>
      <w:proofErr w:type="gramStart"/>
      <w:r>
        <w:t>45 degree</w:t>
      </w:r>
      <w:proofErr w:type="gramEnd"/>
      <w:r>
        <w:t xml:space="preserve"> position (azimuth). Figure 4 shows more simplified drawings that could be used to describe </w:t>
      </w:r>
      <w:proofErr w:type="spellStart"/>
      <w:r>
        <w:t>skyspace</w:t>
      </w:r>
      <w:proofErr w:type="spellEnd"/>
      <w:r>
        <w:t xml:space="preserve"> in a solar easement.</w:t>
      </w:r>
    </w:p>
    <w:p w14:paraId="75F2FCC7" w14:textId="77777777" w:rsidR="00041057" w:rsidRDefault="00041057">
      <w:pPr>
        <w:pStyle w:val="BodyText"/>
        <w:rPr>
          <w:sz w:val="20"/>
        </w:rPr>
      </w:pPr>
    </w:p>
    <w:p w14:paraId="05D86073" w14:textId="6BD41026" w:rsidR="00041057" w:rsidRDefault="00C22427">
      <w:pPr>
        <w:pStyle w:val="BodyText"/>
        <w:spacing w:before="7"/>
        <w:rPr>
          <w:sz w:val="16"/>
        </w:rPr>
      </w:pPr>
      <w:r>
        <w:rPr>
          <w:noProof/>
        </w:rPr>
        <mc:AlternateContent>
          <mc:Choice Requires="wps">
            <w:drawing>
              <wp:anchor distT="0" distB="0" distL="0" distR="0" simplePos="0" relativeHeight="251659776" behindDoc="0" locked="0" layoutInCell="1" allowOverlap="1" wp14:anchorId="7A1C637E" wp14:editId="3466EE63">
                <wp:simplePos x="0" y="0"/>
                <wp:positionH relativeFrom="page">
                  <wp:posOffset>1143000</wp:posOffset>
                </wp:positionH>
                <wp:positionV relativeFrom="paragraph">
                  <wp:posOffset>151765</wp:posOffset>
                </wp:positionV>
                <wp:extent cx="913130" cy="0"/>
                <wp:effectExtent l="9525" t="8890" r="10795" b="10160"/>
                <wp:wrapTopAndBottom/>
                <wp:docPr id="190943023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313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0B66E" id="Line 20" o:spid="_x0000_s1026"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1.95pt" to="161.9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" strokeweight=".84pt">
                <w10:wrap type="topAndBottom" anchorx="page"/>
              </v:line>
            </w:pict>
          </mc:Fallback>
        </mc:AlternateContent>
      </w:r>
    </w:p>
    <w:p w14:paraId="58F8BC85" w14:textId="77777777" w:rsidR="00041057" w:rsidRDefault="00041057">
      <w:pPr>
        <w:pStyle w:val="BodyText"/>
        <w:spacing w:before="1"/>
        <w:rPr>
          <w:sz w:val="21"/>
        </w:rPr>
      </w:pPr>
    </w:p>
    <w:p w14:paraId="5965229E" w14:textId="77777777" w:rsidR="00041057" w:rsidRDefault="00B24B28">
      <w:pPr>
        <w:pStyle w:val="BodyText"/>
        <w:spacing w:before="72" w:line="259" w:lineRule="auto"/>
        <w:ind w:left="120"/>
      </w:pPr>
      <w:r>
        <w:rPr>
          <w:position w:val="9"/>
          <w:sz w:val="12"/>
        </w:rPr>
        <w:t xml:space="preserve">1 </w:t>
      </w:r>
      <w:r>
        <w:t>One exception could be a deciduous tree that casts very little shadow when it is bare in winter but shades extensively during the summer.</w:t>
      </w:r>
    </w:p>
    <w:p w14:paraId="17EDDB3F" w14:textId="77777777" w:rsidR="00041057" w:rsidRDefault="00041057">
      <w:pPr>
        <w:spacing w:line="259" w:lineRule="auto"/>
        <w:sectPr w:rsidR="00041057">
          <w:footerReference w:type="default" r:id="rId462"/>
          <w:pgSz w:w="12240" w:h="15840"/>
          <w:pgMar w:top="1220" w:right="960" w:bottom="900" w:left="1680" w:header="0" w:footer="701" w:gutter="0"/>
          <w:pgNumType w:start="161"/>
          <w:cols w:space="720"/>
        </w:sectPr>
      </w:pPr>
    </w:p>
    <w:p w14:paraId="1B00BD2E" w14:textId="77777777" w:rsidR="00041057" w:rsidRDefault="00B24B28">
      <w:pPr>
        <w:pStyle w:val="Heading4"/>
        <w:spacing w:before="38"/>
        <w:ind w:left="59" w:right="25"/>
        <w:jc w:val="center"/>
      </w:pPr>
      <w:r>
        <w:lastRenderedPageBreak/>
        <w:t>FIGURE 1</w:t>
      </w:r>
    </w:p>
    <w:p w14:paraId="06665785" w14:textId="77777777" w:rsidR="00041057" w:rsidRDefault="00B24B28">
      <w:pPr>
        <w:spacing w:before="20"/>
        <w:ind w:left="64" w:right="25"/>
        <w:jc w:val="center"/>
        <w:rPr>
          <w:b/>
        </w:rPr>
      </w:pPr>
      <w:r>
        <w:rPr>
          <w:b/>
        </w:rPr>
        <w:t>PATHS OF THE SUN AT WINTER AND SUMMER SOLSTICES</w:t>
      </w:r>
    </w:p>
    <w:p w14:paraId="1F383993" w14:textId="36F29432" w:rsidR="00041057" w:rsidRDefault="00C22427">
      <w:pPr>
        <w:spacing w:before="20"/>
        <w:ind w:left="665" w:right="25"/>
        <w:jc w:val="center"/>
        <w:rPr>
          <w:b/>
        </w:rPr>
      </w:pPr>
      <w:r>
        <w:rPr>
          <w:noProof/>
        </w:rPr>
        <mc:AlternateContent>
          <mc:Choice Requires="wps">
            <w:drawing>
              <wp:anchor distT="0" distB="0" distL="114300" distR="114300" simplePos="0" relativeHeight="251672064" behindDoc="1" locked="0" layoutInCell="1" allowOverlap="1" wp14:anchorId="2E21DA1A" wp14:editId="1BA57E7F">
                <wp:simplePos x="0" y="0"/>
                <wp:positionH relativeFrom="page">
                  <wp:posOffset>3211195</wp:posOffset>
                </wp:positionH>
                <wp:positionV relativeFrom="paragraph">
                  <wp:posOffset>37465</wp:posOffset>
                </wp:positionV>
                <wp:extent cx="382905" cy="139700"/>
                <wp:effectExtent l="1270" t="0" r="0" b="3810"/>
                <wp:wrapNone/>
                <wp:docPr id="46970494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ECBFF" w14:textId="77777777" w:rsidR="00041057" w:rsidRDefault="00B24B28">
                            <w:pPr>
                              <w:spacing w:line="214" w:lineRule="exact"/>
                              <w:rPr>
                                <w:b/>
                              </w:rPr>
                            </w:pPr>
                            <w:r>
                              <w:rPr>
                                <w:b/>
                              </w:rPr>
                              <w:t>AT 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1DA1A" id="Text Box 19" o:spid="_x0000_s1041" type="#_x0000_t202" style="position:absolute;left:0;text-align:left;margin-left:252.85pt;margin-top:2.95pt;width:30.15pt;height:11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" filled="f" stroked="f">
                <v:textbox inset="0,0,0,0">
                  <w:txbxContent>
                    <w:p w14:paraId="4D2ECBFF" w14:textId="77777777" w:rsidR="00041057" w:rsidRDefault="00B24B28">
                      <w:pPr>
                        <w:spacing w:line="214" w:lineRule="exact"/>
                        <w:rPr>
                          <w:b/>
                        </w:rPr>
                      </w:pPr>
                      <w:r>
                        <w:rPr>
                          <w:b/>
                        </w:rPr>
                        <w:t>AT 40</w:t>
                      </w:r>
                    </w:p>
                  </w:txbxContent>
                </v:textbox>
                <w10:wrap anchorx="page"/>
              </v:shape>
            </w:pict>
          </mc:Fallback>
        </mc:AlternateContent>
      </w:r>
      <w:r w:rsidR="00B24B28">
        <w:rPr>
          <w:rFonts w:ascii="WP MathA" w:hAnsi="WP MathA"/>
        </w:rPr>
        <w:t>�</w:t>
      </w:r>
      <w:r w:rsidR="00B24B28">
        <w:t xml:space="preserve"> </w:t>
      </w:r>
      <w:r w:rsidR="00B24B28">
        <w:rPr>
          <w:b/>
        </w:rPr>
        <w:t>NORTH LATITUDE</w:t>
      </w:r>
    </w:p>
    <w:p w14:paraId="4B056EFB" w14:textId="77777777" w:rsidR="00041057" w:rsidRDefault="00041057">
      <w:pPr>
        <w:pStyle w:val="BodyText"/>
        <w:rPr>
          <w:b/>
          <w:sz w:val="34"/>
        </w:rPr>
      </w:pPr>
    </w:p>
    <w:p w14:paraId="2A7F5DF7" w14:textId="77777777" w:rsidR="00041057" w:rsidRDefault="00041057">
      <w:pPr>
        <w:pStyle w:val="BodyText"/>
        <w:rPr>
          <w:b/>
          <w:sz w:val="34"/>
        </w:rPr>
      </w:pPr>
    </w:p>
    <w:p w14:paraId="73448AD8" w14:textId="77777777" w:rsidR="00041057" w:rsidRDefault="00041057">
      <w:pPr>
        <w:pStyle w:val="BodyText"/>
        <w:rPr>
          <w:b/>
          <w:sz w:val="34"/>
        </w:rPr>
      </w:pPr>
    </w:p>
    <w:p w14:paraId="278F7090" w14:textId="77777777" w:rsidR="00041057" w:rsidRDefault="00041057">
      <w:pPr>
        <w:pStyle w:val="BodyText"/>
        <w:rPr>
          <w:b/>
          <w:sz w:val="34"/>
        </w:rPr>
      </w:pPr>
    </w:p>
    <w:p w14:paraId="44DE13F6" w14:textId="77777777" w:rsidR="00041057" w:rsidRDefault="00041057">
      <w:pPr>
        <w:pStyle w:val="BodyText"/>
        <w:rPr>
          <w:b/>
          <w:sz w:val="34"/>
        </w:rPr>
      </w:pPr>
    </w:p>
    <w:p w14:paraId="16B0A16E" w14:textId="77777777" w:rsidR="00041057" w:rsidRDefault="00041057">
      <w:pPr>
        <w:pStyle w:val="BodyText"/>
        <w:rPr>
          <w:b/>
          <w:sz w:val="34"/>
        </w:rPr>
      </w:pPr>
    </w:p>
    <w:p w14:paraId="112DC35E" w14:textId="77777777" w:rsidR="00041057" w:rsidRDefault="00041057">
      <w:pPr>
        <w:pStyle w:val="BodyText"/>
        <w:rPr>
          <w:b/>
          <w:sz w:val="35"/>
        </w:rPr>
      </w:pPr>
    </w:p>
    <w:p w14:paraId="23ACAECA" w14:textId="77777777" w:rsidR="00041057" w:rsidRDefault="00B24B28">
      <w:pPr>
        <w:tabs>
          <w:tab w:val="left" w:pos="7704"/>
        </w:tabs>
        <w:ind w:left="2300"/>
        <w:rPr>
          <w:b/>
        </w:rPr>
      </w:pPr>
      <w:r>
        <w:rPr>
          <w:b/>
          <w:spacing w:val="3"/>
        </w:rPr>
        <w:t>SUMMER</w:t>
      </w:r>
      <w:r>
        <w:rPr>
          <w:b/>
          <w:spacing w:val="3"/>
        </w:rPr>
        <w:tab/>
      </w:r>
      <w:r>
        <w:rPr>
          <w:b/>
          <w:spacing w:val="4"/>
        </w:rPr>
        <w:t>WINTER</w:t>
      </w:r>
    </w:p>
    <w:p w14:paraId="32BA335B" w14:textId="39011E3D" w:rsidR="00041057" w:rsidRDefault="00C22427">
      <w:pPr>
        <w:tabs>
          <w:tab w:val="left" w:pos="5854"/>
        </w:tabs>
        <w:spacing w:before="20"/>
        <w:ind w:left="2300"/>
        <w:rPr>
          <w:rFonts w:ascii="WP MathA" w:hAnsi="WP MathA"/>
        </w:rPr>
      </w:pPr>
      <w:r>
        <w:rPr>
          <w:noProof/>
        </w:rPr>
        <mc:AlternateContent>
          <mc:Choice Requires="wps">
            <w:drawing>
              <wp:anchor distT="0" distB="0" distL="114300" distR="114300" simplePos="0" relativeHeight="251660800" behindDoc="0" locked="0" layoutInCell="1" allowOverlap="1" wp14:anchorId="63B8DEB3" wp14:editId="36641833">
                <wp:simplePos x="0" y="0"/>
                <wp:positionH relativeFrom="page">
                  <wp:posOffset>5946775</wp:posOffset>
                </wp:positionH>
                <wp:positionV relativeFrom="paragraph">
                  <wp:posOffset>37465</wp:posOffset>
                </wp:positionV>
                <wp:extent cx="628015" cy="139700"/>
                <wp:effectExtent l="3175" t="0" r="0" b="3810"/>
                <wp:wrapNone/>
                <wp:docPr id="178073376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427BF" w14:textId="77777777" w:rsidR="00041057" w:rsidRDefault="00B24B28">
                            <w:pPr>
                              <w:spacing w:line="214" w:lineRule="exact"/>
                              <w:rPr>
                                <w:b/>
                              </w:rPr>
                            </w:pPr>
                            <w:r>
                              <w:rPr>
                                <w:b/>
                                <w:w w:val="95"/>
                              </w:rPr>
                              <w:t>SUNRISE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8DEB3" id="Text Box 18" o:spid="_x0000_s1042" type="#_x0000_t202" style="position:absolute;left:0;text-align:left;margin-left:468.25pt;margin-top:2.95pt;width:49.45pt;height:1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" filled="f" stroked="f">
                <v:textbox inset="0,0,0,0">
                  <w:txbxContent>
                    <w:p w14:paraId="2EE427BF" w14:textId="77777777" w:rsidR="00041057" w:rsidRDefault="00B24B28">
                      <w:pPr>
                        <w:spacing w:line="214" w:lineRule="exact"/>
                        <w:rPr>
                          <w:b/>
                        </w:rPr>
                      </w:pPr>
                      <w:r>
                        <w:rPr>
                          <w:b/>
                          <w:w w:val="95"/>
                        </w:rPr>
                        <w:t>SUNRISE</w:t>
                      </w:r>
                    </w:p>
                  </w:txbxContent>
                </v:textbox>
                <w10:wrap anchorx="page"/>
              </v:shape>
            </w:pict>
          </mc:Fallback>
        </mc:AlternateContent>
      </w:r>
      <w:r>
        <w:rPr>
          <w:noProof/>
        </w:rPr>
        <mc:AlternateContent>
          <mc:Choice Requires="wps">
            <w:drawing>
              <wp:anchor distT="0" distB="0" distL="114300" distR="114300" simplePos="0" relativeHeight="251674112" behindDoc="1" locked="0" layoutInCell="1" allowOverlap="1" wp14:anchorId="46446F44" wp14:editId="5B5C6AFF">
                <wp:simplePos x="0" y="0"/>
                <wp:positionH relativeFrom="page">
                  <wp:posOffset>4575175</wp:posOffset>
                </wp:positionH>
                <wp:positionV relativeFrom="paragraph">
                  <wp:posOffset>37465</wp:posOffset>
                </wp:positionV>
                <wp:extent cx="197485" cy="139700"/>
                <wp:effectExtent l="3175" t="0" r="0" b="3810"/>
                <wp:wrapNone/>
                <wp:docPr id="170190266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4D360" w14:textId="77777777" w:rsidR="00041057" w:rsidRDefault="00B24B28">
                            <w:pPr>
                              <w:spacing w:line="214" w:lineRule="exact"/>
                              <w:rPr>
                                <w:b/>
                              </w:rPr>
                            </w:pPr>
                            <w:r>
                              <w:rPr>
                                <w:b/>
                                <w:w w:val="95"/>
                              </w:rPr>
                              <w:t>-59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46F44" id="Text Box 17" o:spid="_x0000_s1043" type="#_x0000_t202" style="position:absolute;left:0;text-align:left;margin-left:360.25pt;margin-top:2.95pt;width:15.55pt;height:11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" filled="f" stroked="f">
                <v:textbox inset="0,0,0,0">
                  <w:txbxContent>
                    <w:p w14:paraId="7C54D360" w14:textId="77777777" w:rsidR="00041057" w:rsidRDefault="00B24B28">
                      <w:pPr>
                        <w:spacing w:line="214" w:lineRule="exact"/>
                        <w:rPr>
                          <w:b/>
                        </w:rPr>
                      </w:pPr>
                      <w:r>
                        <w:rPr>
                          <w:b/>
                          <w:w w:val="95"/>
                        </w:rPr>
                        <w:t>-59</w:t>
                      </w:r>
                    </w:p>
                  </w:txbxContent>
                </v:textbox>
                <w10:wrap anchorx="page"/>
              </v:shape>
            </w:pict>
          </mc:Fallback>
        </mc:AlternateContent>
      </w:r>
      <w:r w:rsidR="00B24B28">
        <w:rPr>
          <w:b/>
          <w:spacing w:val="4"/>
        </w:rPr>
        <w:t>SUNRISE</w:t>
      </w:r>
      <w:r w:rsidR="00B24B28">
        <w:rPr>
          <w:b/>
          <w:spacing w:val="4"/>
        </w:rPr>
        <w:tab/>
      </w:r>
      <w:r w:rsidR="00B24B28">
        <w:rPr>
          <w:rFonts w:ascii="WP MathA" w:hAnsi="WP MathA"/>
        </w:rPr>
        <w:t>�</w:t>
      </w:r>
    </w:p>
    <w:p w14:paraId="2C50F7D6" w14:textId="77777777" w:rsidR="00041057" w:rsidRDefault="00041057">
      <w:pPr>
        <w:pStyle w:val="BodyText"/>
        <w:rPr>
          <w:rFonts w:ascii="WP MathA" w:hAnsi="WP MathA"/>
          <w:sz w:val="20"/>
        </w:rPr>
      </w:pPr>
    </w:p>
    <w:p w14:paraId="3940950C" w14:textId="77777777" w:rsidR="00041057" w:rsidRDefault="00041057">
      <w:pPr>
        <w:pStyle w:val="BodyText"/>
        <w:rPr>
          <w:rFonts w:ascii="WP MathA" w:hAnsi="WP MathA"/>
          <w:sz w:val="20"/>
        </w:rPr>
      </w:pPr>
    </w:p>
    <w:p w14:paraId="7DA2D20F" w14:textId="77777777" w:rsidR="00041057" w:rsidRDefault="00041057">
      <w:pPr>
        <w:pStyle w:val="BodyText"/>
        <w:rPr>
          <w:rFonts w:ascii="WP MathA" w:hAnsi="WP MathA"/>
          <w:sz w:val="20"/>
        </w:rPr>
      </w:pPr>
    </w:p>
    <w:p w14:paraId="6A618E72" w14:textId="77777777" w:rsidR="00041057" w:rsidRDefault="00041057">
      <w:pPr>
        <w:pStyle w:val="BodyText"/>
        <w:spacing w:before="9"/>
        <w:rPr>
          <w:rFonts w:ascii="WP MathA" w:hAnsi="WP MathA"/>
          <w:sz w:val="15"/>
        </w:rPr>
      </w:pPr>
    </w:p>
    <w:p w14:paraId="3BA29523" w14:textId="77777777" w:rsidR="00041057" w:rsidRDefault="00B24B28">
      <w:pPr>
        <w:spacing w:before="82"/>
        <w:ind w:right="1190"/>
        <w:jc w:val="right"/>
        <w:rPr>
          <w:rFonts w:ascii="Courier New"/>
          <w:b/>
        </w:rPr>
      </w:pPr>
      <w:r>
        <w:rPr>
          <w:rFonts w:ascii="Courier New"/>
          <w:b/>
          <w:w w:val="99"/>
        </w:rPr>
        <w:t>S</w:t>
      </w:r>
    </w:p>
    <w:p w14:paraId="674044DE" w14:textId="77777777" w:rsidR="00041057" w:rsidRDefault="00041057">
      <w:pPr>
        <w:pStyle w:val="BodyText"/>
        <w:rPr>
          <w:rFonts w:ascii="Courier New"/>
          <w:b/>
          <w:sz w:val="20"/>
        </w:rPr>
      </w:pPr>
    </w:p>
    <w:p w14:paraId="279EDABB" w14:textId="77777777" w:rsidR="00041057" w:rsidRDefault="00041057">
      <w:pPr>
        <w:pStyle w:val="BodyText"/>
        <w:rPr>
          <w:rFonts w:ascii="Courier New"/>
          <w:b/>
          <w:sz w:val="20"/>
        </w:rPr>
      </w:pPr>
    </w:p>
    <w:p w14:paraId="143A08DC" w14:textId="77777777" w:rsidR="00041057" w:rsidRDefault="00041057">
      <w:pPr>
        <w:pStyle w:val="BodyText"/>
        <w:rPr>
          <w:rFonts w:ascii="Courier New"/>
          <w:b/>
          <w:sz w:val="20"/>
        </w:rPr>
      </w:pPr>
    </w:p>
    <w:p w14:paraId="117299FF" w14:textId="77777777" w:rsidR="00041057" w:rsidRDefault="00041057">
      <w:pPr>
        <w:pStyle w:val="BodyText"/>
        <w:rPr>
          <w:rFonts w:ascii="Courier New"/>
          <w:b/>
          <w:sz w:val="27"/>
        </w:rPr>
      </w:pPr>
    </w:p>
    <w:p w14:paraId="748A7658" w14:textId="77777777" w:rsidR="00041057" w:rsidRDefault="00B24B28">
      <w:pPr>
        <w:tabs>
          <w:tab w:val="left" w:pos="4464"/>
          <w:tab w:val="left" w:pos="5590"/>
          <w:tab w:val="left" w:pos="6747"/>
          <w:tab w:val="left" w:pos="8295"/>
        </w:tabs>
        <w:spacing w:line="252" w:lineRule="auto"/>
        <w:ind w:left="1940" w:right="138"/>
        <w:rPr>
          <w:b/>
        </w:rPr>
      </w:pPr>
      <w:r>
        <w:rPr>
          <w:b/>
          <w:spacing w:val="3"/>
        </w:rPr>
        <w:t>SUMMER</w:t>
      </w:r>
      <w:r>
        <w:rPr>
          <w:b/>
          <w:spacing w:val="3"/>
        </w:rPr>
        <w:tab/>
      </w:r>
      <w:r>
        <w:rPr>
          <w:b/>
          <w:spacing w:val="4"/>
        </w:rPr>
        <w:t>121</w:t>
      </w:r>
      <w:r>
        <w:rPr>
          <w:b/>
          <w:spacing w:val="4"/>
        </w:rPr>
        <w:tab/>
      </w:r>
      <w:r>
        <w:rPr>
          <w:b/>
          <w:sz w:val="18"/>
        </w:rPr>
        <w:t>W</w:t>
      </w:r>
      <w:r>
        <w:rPr>
          <w:b/>
          <w:sz w:val="18"/>
        </w:rPr>
        <w:tab/>
      </w:r>
      <w:r>
        <w:rPr>
          <w:b/>
          <w:sz w:val="18"/>
        </w:rPr>
        <w:tab/>
      </w:r>
      <w:proofErr w:type="gramStart"/>
      <w:r>
        <w:rPr>
          <w:rFonts w:ascii="WP MathA" w:hAnsi="WP MathA"/>
        </w:rPr>
        <w:t>�</w:t>
      </w:r>
      <w:r>
        <w:t xml:space="preserve"> </w:t>
      </w:r>
      <w:r>
        <w:rPr>
          <w:spacing w:val="4"/>
        </w:rPr>
        <w:t xml:space="preserve"> </w:t>
      </w:r>
      <w:r>
        <w:rPr>
          <w:b/>
          <w:spacing w:val="-105"/>
        </w:rPr>
        <w:t>WINTER</w:t>
      </w:r>
      <w:proofErr w:type="gramEnd"/>
      <w:r>
        <w:rPr>
          <w:b/>
          <w:spacing w:val="4"/>
          <w:w w:val="99"/>
        </w:rPr>
        <w:t xml:space="preserve"> </w:t>
      </w:r>
      <w:r>
        <w:rPr>
          <w:b/>
          <w:spacing w:val="3"/>
        </w:rPr>
        <w:t>SUNSET</w:t>
      </w:r>
      <w:r>
        <w:rPr>
          <w:b/>
          <w:spacing w:val="3"/>
        </w:rPr>
        <w:tab/>
      </w:r>
      <w:r>
        <w:rPr>
          <w:b/>
          <w:spacing w:val="3"/>
        </w:rPr>
        <w:tab/>
      </w:r>
      <w:r>
        <w:rPr>
          <w:b/>
          <w:spacing w:val="3"/>
        </w:rPr>
        <w:tab/>
      </w:r>
      <w:proofErr w:type="spellStart"/>
      <w:r>
        <w:rPr>
          <w:b/>
          <w:spacing w:val="4"/>
        </w:rPr>
        <w:t>SUNSET</w:t>
      </w:r>
      <w:proofErr w:type="spellEnd"/>
    </w:p>
    <w:p w14:paraId="7EEAFC56" w14:textId="77777777" w:rsidR="00041057" w:rsidRDefault="00041057">
      <w:pPr>
        <w:pStyle w:val="BodyText"/>
        <w:rPr>
          <w:b/>
        </w:rPr>
      </w:pPr>
    </w:p>
    <w:p w14:paraId="17DF5E83" w14:textId="77777777" w:rsidR="00041057" w:rsidRDefault="00041057">
      <w:pPr>
        <w:pStyle w:val="BodyText"/>
        <w:rPr>
          <w:b/>
        </w:rPr>
      </w:pPr>
    </w:p>
    <w:p w14:paraId="6F399763" w14:textId="77777777" w:rsidR="00041057" w:rsidRDefault="00041057">
      <w:pPr>
        <w:pStyle w:val="BodyText"/>
        <w:rPr>
          <w:b/>
        </w:rPr>
      </w:pPr>
    </w:p>
    <w:p w14:paraId="0F719BF7" w14:textId="77777777" w:rsidR="00041057" w:rsidRDefault="00041057">
      <w:pPr>
        <w:pStyle w:val="BodyText"/>
        <w:spacing w:before="10"/>
        <w:rPr>
          <w:b/>
          <w:sz w:val="29"/>
        </w:rPr>
      </w:pPr>
    </w:p>
    <w:p w14:paraId="147914E5" w14:textId="77777777" w:rsidR="00041057" w:rsidRDefault="00B24B28">
      <w:pPr>
        <w:tabs>
          <w:tab w:val="left" w:pos="5416"/>
        </w:tabs>
        <w:ind w:left="473"/>
        <w:jc w:val="center"/>
        <w:rPr>
          <w:b/>
        </w:rPr>
      </w:pPr>
      <w:r>
        <w:rPr>
          <w:b/>
          <w:spacing w:val="3"/>
        </w:rPr>
        <w:t>FIGURE</w:t>
      </w:r>
      <w:r>
        <w:rPr>
          <w:b/>
          <w:spacing w:val="1"/>
        </w:rPr>
        <w:t xml:space="preserve"> </w:t>
      </w:r>
      <w:r>
        <w:rPr>
          <w:b/>
        </w:rPr>
        <w:t>2</w:t>
      </w:r>
      <w:r>
        <w:rPr>
          <w:b/>
        </w:rPr>
        <w:tab/>
      </w:r>
      <w:r>
        <w:rPr>
          <w:b/>
          <w:spacing w:val="3"/>
        </w:rPr>
        <w:t>FIGURE</w:t>
      </w:r>
      <w:r>
        <w:rPr>
          <w:b/>
          <w:spacing w:val="4"/>
        </w:rPr>
        <w:t xml:space="preserve"> </w:t>
      </w:r>
      <w:r>
        <w:rPr>
          <w:b/>
        </w:rPr>
        <w:t>3</w:t>
      </w:r>
    </w:p>
    <w:p w14:paraId="04235795" w14:textId="77777777" w:rsidR="00041057" w:rsidRDefault="00B24B28">
      <w:pPr>
        <w:tabs>
          <w:tab w:val="left" w:pos="6444"/>
        </w:tabs>
        <w:spacing w:before="20" w:line="259" w:lineRule="auto"/>
        <w:ind w:left="1940" w:right="982" w:hanging="360"/>
        <w:rPr>
          <w:b/>
        </w:rPr>
      </w:pPr>
      <w:r>
        <w:rPr>
          <w:b/>
          <w:spacing w:val="3"/>
        </w:rPr>
        <w:t>SOLAR</w:t>
      </w:r>
      <w:r>
        <w:rPr>
          <w:b/>
          <w:spacing w:val="1"/>
        </w:rPr>
        <w:t xml:space="preserve"> </w:t>
      </w:r>
      <w:r>
        <w:rPr>
          <w:b/>
          <w:spacing w:val="4"/>
        </w:rPr>
        <w:t>SKYSPACE</w:t>
      </w:r>
      <w:r>
        <w:rPr>
          <w:b/>
          <w:spacing w:val="4"/>
        </w:rPr>
        <w:tab/>
      </w:r>
      <w:r>
        <w:rPr>
          <w:b/>
          <w:spacing w:val="3"/>
        </w:rPr>
        <w:t>SOLAR</w:t>
      </w:r>
      <w:r>
        <w:rPr>
          <w:b/>
          <w:spacing w:val="8"/>
        </w:rPr>
        <w:t xml:space="preserve"> </w:t>
      </w:r>
      <w:r>
        <w:rPr>
          <w:b/>
          <w:spacing w:val="4"/>
        </w:rPr>
        <w:t>SKYSPACE</w:t>
      </w:r>
      <w:r>
        <w:rPr>
          <w:b/>
          <w:spacing w:val="4"/>
          <w:w w:val="99"/>
        </w:rPr>
        <w:t xml:space="preserve"> </w:t>
      </w:r>
      <w:r>
        <w:rPr>
          <w:b/>
          <w:spacing w:val="4"/>
        </w:rPr>
        <w:t>(PLAN</w:t>
      </w:r>
      <w:r>
        <w:rPr>
          <w:b/>
          <w:spacing w:val="-1"/>
        </w:rPr>
        <w:t xml:space="preserve"> </w:t>
      </w:r>
      <w:r>
        <w:rPr>
          <w:b/>
          <w:spacing w:val="4"/>
        </w:rPr>
        <w:t>VIEW)</w:t>
      </w:r>
      <w:r>
        <w:rPr>
          <w:b/>
          <w:spacing w:val="4"/>
        </w:rPr>
        <w:tab/>
      </w:r>
      <w:r>
        <w:rPr>
          <w:b/>
          <w:spacing w:val="5"/>
        </w:rPr>
        <w:t>(ISOMETRIC</w:t>
      </w:r>
      <w:r>
        <w:rPr>
          <w:b/>
          <w:spacing w:val="-2"/>
        </w:rPr>
        <w:t xml:space="preserve"> </w:t>
      </w:r>
      <w:r>
        <w:rPr>
          <w:b/>
          <w:spacing w:val="5"/>
        </w:rPr>
        <w:t>VIEW)</w:t>
      </w:r>
    </w:p>
    <w:p w14:paraId="5AE3A00E" w14:textId="77777777" w:rsidR="00041057" w:rsidRDefault="00041057">
      <w:pPr>
        <w:pStyle w:val="BodyText"/>
        <w:spacing w:before="1"/>
        <w:rPr>
          <w:b/>
          <w:sz w:val="27"/>
        </w:rPr>
      </w:pPr>
    </w:p>
    <w:p w14:paraId="69802A60" w14:textId="77777777" w:rsidR="00041057" w:rsidRDefault="00B24B28">
      <w:pPr>
        <w:ind w:left="2871"/>
        <w:rPr>
          <w:b/>
          <w:sz w:val="18"/>
        </w:rPr>
      </w:pPr>
      <w:r>
        <w:rPr>
          <w:b/>
          <w:w w:val="99"/>
          <w:sz w:val="18"/>
        </w:rPr>
        <w:t>N</w:t>
      </w:r>
    </w:p>
    <w:p w14:paraId="74E6974A" w14:textId="77777777" w:rsidR="00041057" w:rsidRDefault="00041057">
      <w:pPr>
        <w:pStyle w:val="BodyText"/>
        <w:rPr>
          <w:b/>
          <w:sz w:val="18"/>
        </w:rPr>
      </w:pPr>
    </w:p>
    <w:p w14:paraId="4D46D9BC" w14:textId="77777777" w:rsidR="00041057" w:rsidRDefault="00B24B28">
      <w:pPr>
        <w:spacing w:before="133" w:line="316" w:lineRule="auto"/>
        <w:ind w:left="4460" w:right="4240" w:hanging="84"/>
        <w:jc w:val="center"/>
        <w:rPr>
          <w:sz w:val="18"/>
        </w:rPr>
      </w:pPr>
      <w:r>
        <w:rPr>
          <w:sz w:val="18"/>
        </w:rPr>
        <w:t>SUMMER SUN PATH</w:t>
      </w:r>
    </w:p>
    <w:p w14:paraId="321BD1D9" w14:textId="77777777" w:rsidR="00041057" w:rsidRDefault="00041057">
      <w:pPr>
        <w:pStyle w:val="BodyText"/>
        <w:rPr>
          <w:sz w:val="24"/>
        </w:rPr>
      </w:pPr>
    </w:p>
    <w:p w14:paraId="704E2F6C" w14:textId="77777777" w:rsidR="00041057" w:rsidRDefault="00B24B28">
      <w:pPr>
        <w:spacing w:line="316" w:lineRule="auto"/>
        <w:ind w:left="5540" w:right="2939"/>
        <w:rPr>
          <w:sz w:val="18"/>
        </w:rPr>
      </w:pPr>
      <w:r>
        <w:rPr>
          <w:sz w:val="18"/>
        </w:rPr>
        <w:t>SUMMER SUN PATH</w:t>
      </w:r>
    </w:p>
    <w:p w14:paraId="027E27EB" w14:textId="77777777" w:rsidR="00041057" w:rsidRDefault="00B24B28">
      <w:pPr>
        <w:tabs>
          <w:tab w:val="left" w:pos="8867"/>
        </w:tabs>
        <w:spacing w:before="2"/>
        <w:ind w:left="768"/>
        <w:rPr>
          <w:sz w:val="18"/>
        </w:rPr>
      </w:pPr>
      <w:r>
        <w:rPr>
          <w:spacing w:val="4"/>
          <w:sz w:val="18"/>
        </w:rPr>
        <w:t>WINTER</w:t>
      </w:r>
      <w:r>
        <w:rPr>
          <w:spacing w:val="4"/>
          <w:sz w:val="18"/>
        </w:rPr>
        <w:tab/>
      </w:r>
      <w:r>
        <w:rPr>
          <w:sz w:val="18"/>
        </w:rPr>
        <w:t>0</w:t>
      </w:r>
    </w:p>
    <w:p w14:paraId="3CCE0237" w14:textId="257F10B7" w:rsidR="00041057" w:rsidRDefault="00C22427">
      <w:pPr>
        <w:tabs>
          <w:tab w:val="left" w:pos="8826"/>
        </w:tabs>
        <w:spacing w:before="66"/>
        <w:ind w:left="768"/>
        <w:rPr>
          <w:sz w:val="18"/>
        </w:rPr>
      </w:pPr>
      <w:r>
        <w:rPr>
          <w:noProof/>
        </w:rPr>
        <mc:AlternateContent>
          <mc:Choice Requires="wps">
            <w:drawing>
              <wp:anchor distT="0" distB="0" distL="114300" distR="114300" simplePos="0" relativeHeight="251673088" behindDoc="1" locked="0" layoutInCell="1" allowOverlap="1" wp14:anchorId="4A6D4F4E" wp14:editId="493F8932">
                <wp:simplePos x="0" y="0"/>
                <wp:positionH relativeFrom="page">
                  <wp:posOffset>3996055</wp:posOffset>
                </wp:positionH>
                <wp:positionV relativeFrom="paragraph">
                  <wp:posOffset>184785</wp:posOffset>
                </wp:positionV>
                <wp:extent cx="1902460" cy="228600"/>
                <wp:effectExtent l="0" t="3810" r="0" b="0"/>
                <wp:wrapNone/>
                <wp:docPr id="151701830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24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4FD02" w14:textId="77777777" w:rsidR="00041057" w:rsidRDefault="00B24B28">
                            <w:pPr>
                              <w:tabs>
                                <w:tab w:val="left" w:pos="2707"/>
                              </w:tabs>
                              <w:spacing w:before="99" w:line="260" w:lineRule="exact"/>
                              <w:rPr>
                                <w:rFonts w:ascii="Courier New" w:hAnsi="Courier New"/>
                                <w:sz w:val="24"/>
                              </w:rPr>
                            </w:pPr>
                            <w:r>
                              <w:rPr>
                                <w:rFonts w:ascii="WP MathA" w:hAnsi="WP MathA"/>
                                <w:sz w:val="24"/>
                              </w:rPr>
                              <w:t>�</w:t>
                            </w:r>
                            <w:r>
                              <w:rPr>
                                <w:sz w:val="24"/>
                              </w:rPr>
                              <w:tab/>
                            </w:r>
                            <w:r>
                              <w:rPr>
                                <w:rFonts w:ascii="Courier New" w:hAnsi="Courier New"/>
                                <w:position w:val="2"/>
                                <w:sz w:val="24"/>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D4F4E" id="Text Box 16" o:spid="_x0000_s1044" type="#_x0000_t202" style="position:absolute;left:0;text-align:left;margin-left:314.65pt;margin-top:14.55pt;width:149.8pt;height:18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" filled="f" stroked="f">
                <v:textbox inset="0,0,0,0">
                  <w:txbxContent>
                    <w:p w14:paraId="3134FD02" w14:textId="77777777" w:rsidR="00041057" w:rsidRDefault="00B24B28">
                      <w:pPr>
                        <w:tabs>
                          <w:tab w:val="left" w:pos="2707"/>
                        </w:tabs>
                        <w:spacing w:before="99" w:line="260" w:lineRule="exact"/>
                        <w:rPr>
                          <w:rFonts w:ascii="Courier New" w:hAnsi="Courier New"/>
                          <w:sz w:val="24"/>
                        </w:rPr>
                      </w:pPr>
                      <w:r>
                        <w:rPr>
                          <w:rFonts w:ascii="WP MathA" w:hAnsi="WP MathA"/>
                          <w:sz w:val="24"/>
                        </w:rPr>
                        <w:t>�</w:t>
                      </w:r>
                      <w:r>
                        <w:rPr>
                          <w:sz w:val="24"/>
                        </w:rPr>
                        <w:tab/>
                      </w:r>
                      <w:r>
                        <w:rPr>
                          <w:rFonts w:ascii="Courier New" w:hAnsi="Courier New"/>
                          <w:position w:val="2"/>
                          <w:sz w:val="24"/>
                        </w:rPr>
                        <w:t>45</w:t>
                      </w:r>
                    </w:p>
                  </w:txbxContent>
                </v:textbox>
                <w10:wrap anchorx="page"/>
              </v:shape>
            </w:pict>
          </mc:Fallback>
        </mc:AlternateContent>
      </w:r>
      <w:r w:rsidR="00B24B28">
        <w:rPr>
          <w:spacing w:val="2"/>
          <w:sz w:val="18"/>
        </w:rPr>
        <w:t>SUN</w:t>
      </w:r>
      <w:r w:rsidR="00B24B28">
        <w:rPr>
          <w:spacing w:val="1"/>
          <w:sz w:val="18"/>
        </w:rPr>
        <w:t xml:space="preserve"> </w:t>
      </w:r>
      <w:r w:rsidR="00B24B28">
        <w:rPr>
          <w:spacing w:val="3"/>
          <w:sz w:val="18"/>
        </w:rPr>
        <w:t>PATH</w:t>
      </w:r>
      <w:r w:rsidR="00B24B28">
        <w:rPr>
          <w:spacing w:val="3"/>
          <w:sz w:val="18"/>
        </w:rPr>
        <w:tab/>
      </w:r>
      <w:r w:rsidR="00B24B28">
        <w:rPr>
          <w:spacing w:val="4"/>
          <w:sz w:val="18"/>
        </w:rPr>
        <w:t>NOON</w:t>
      </w:r>
    </w:p>
    <w:p w14:paraId="4637D964" w14:textId="77777777" w:rsidR="00041057" w:rsidRDefault="00B24B28">
      <w:pPr>
        <w:pStyle w:val="Heading3"/>
        <w:tabs>
          <w:tab w:val="left" w:pos="2519"/>
          <w:tab w:val="left" w:pos="5803"/>
        </w:tabs>
        <w:spacing w:before="97" w:line="196" w:lineRule="exact"/>
        <w:ind w:left="0" w:right="25"/>
        <w:jc w:val="center"/>
        <w:rPr>
          <w:rFonts w:ascii="WP MathA" w:hAnsi="WP MathA"/>
        </w:rPr>
      </w:pPr>
      <w:r>
        <w:rPr>
          <w:rFonts w:ascii="WP MathA" w:hAnsi="WP MathA"/>
          <w:position w:val="-13"/>
        </w:rPr>
        <w:t>�</w:t>
      </w:r>
      <w:r>
        <w:rPr>
          <w:position w:val="-13"/>
        </w:rPr>
        <w:tab/>
      </w:r>
      <w:r>
        <w:rPr>
          <w:rFonts w:ascii="Courier New" w:hAnsi="Courier New"/>
        </w:rPr>
        <w:t>45</w:t>
      </w:r>
      <w:r>
        <w:rPr>
          <w:rFonts w:ascii="Courier New" w:hAnsi="Courier New"/>
        </w:rPr>
        <w:tab/>
      </w:r>
      <w:r>
        <w:rPr>
          <w:rFonts w:ascii="WP MathA" w:hAnsi="WP MathA"/>
          <w:position w:val="2"/>
        </w:rPr>
        <w:t>�</w:t>
      </w:r>
    </w:p>
    <w:p w14:paraId="679BA0E6" w14:textId="77777777" w:rsidR="00041057" w:rsidRDefault="00041057">
      <w:pPr>
        <w:spacing w:line="196" w:lineRule="exact"/>
        <w:jc w:val="center"/>
        <w:rPr>
          <w:rFonts w:ascii="WP MathA" w:hAnsi="WP MathA"/>
        </w:rPr>
        <w:sectPr w:rsidR="00041057">
          <w:pgSz w:w="12240" w:h="15840"/>
          <w:pgMar w:top="1220" w:right="980" w:bottom="960" w:left="1660" w:header="0" w:footer="701" w:gutter="0"/>
          <w:cols w:space="720"/>
        </w:sectPr>
      </w:pPr>
    </w:p>
    <w:p w14:paraId="58789402" w14:textId="57900423" w:rsidR="00041057" w:rsidRDefault="00C22427">
      <w:pPr>
        <w:tabs>
          <w:tab w:val="left" w:pos="4392"/>
        </w:tabs>
        <w:spacing w:line="257" w:lineRule="exact"/>
        <w:jc w:val="right"/>
        <w:rPr>
          <w:sz w:val="18"/>
        </w:rPr>
      </w:pPr>
      <w:r>
        <w:rPr>
          <w:noProof/>
        </w:rPr>
        <mc:AlternateContent>
          <mc:Choice Requires="wpg">
            <w:drawing>
              <wp:anchor distT="0" distB="0" distL="114300" distR="114300" simplePos="0" relativeHeight="251671040" behindDoc="1" locked="0" layoutInCell="1" allowOverlap="1" wp14:anchorId="5E8847BD" wp14:editId="4B88BB8E">
                <wp:simplePos x="0" y="0"/>
                <wp:positionH relativeFrom="page">
                  <wp:posOffset>1129030</wp:posOffset>
                </wp:positionH>
                <wp:positionV relativeFrom="page">
                  <wp:posOffset>838200</wp:posOffset>
                </wp:positionV>
                <wp:extent cx="5952490" cy="7983220"/>
                <wp:effectExtent l="0" t="0" r="5080" b="0"/>
                <wp:wrapNone/>
                <wp:docPr id="3483815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2490" cy="7983220"/>
                          <a:chOff x="1778" y="1320"/>
                          <a:chExt cx="9374" cy="12572"/>
                        </a:xfrm>
                      </wpg:grpSpPr>
                      <pic:pic xmlns:pic="http://schemas.openxmlformats.org/drawingml/2006/picture">
                        <pic:nvPicPr>
                          <pic:cNvPr id="1266512363" name="Picture 15"/>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1778" y="1320"/>
                            <a:ext cx="9362" cy="12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8300817" name="AutoShape 14"/>
                        <wps:cNvSpPr>
                          <a:spLocks/>
                        </wps:cNvSpPr>
                        <wps:spPr bwMode="auto">
                          <a:xfrm>
                            <a:off x="10144" y="10492"/>
                            <a:ext cx="666" cy="895"/>
                          </a:xfrm>
                          <a:custGeom>
                            <a:avLst/>
                            <a:gdLst>
                              <a:gd name="T0" fmla="+- 0 10388 10144"/>
                              <a:gd name="T1" fmla="*/ T0 w 666"/>
                              <a:gd name="T2" fmla="+- 0 10572 10492"/>
                              <a:gd name="T3" fmla="*/ 10572 h 895"/>
                              <a:gd name="T4" fmla="+- 0 10358 10144"/>
                              <a:gd name="T5" fmla="*/ T4 w 666"/>
                              <a:gd name="T6" fmla="+- 0 10504 10492"/>
                              <a:gd name="T7" fmla="*/ 10504 h 895"/>
                              <a:gd name="T8" fmla="+- 0 10283 10144"/>
                              <a:gd name="T9" fmla="*/ T8 w 666"/>
                              <a:gd name="T10" fmla="+- 0 10504 10492"/>
                              <a:gd name="T11" fmla="*/ 10504 h 895"/>
                              <a:gd name="T12" fmla="+- 0 10258 10144"/>
                              <a:gd name="T13" fmla="*/ T12 w 666"/>
                              <a:gd name="T14" fmla="+- 0 10611 10492"/>
                              <a:gd name="T15" fmla="*/ 10611 h 895"/>
                              <a:gd name="T16" fmla="+- 0 10220 10144"/>
                              <a:gd name="T17" fmla="*/ T16 w 666"/>
                              <a:gd name="T18" fmla="+- 0 10667 10492"/>
                              <a:gd name="T19" fmla="*/ 10667 h 895"/>
                              <a:gd name="T20" fmla="+- 0 10178 10144"/>
                              <a:gd name="T21" fmla="*/ T20 w 666"/>
                              <a:gd name="T22" fmla="+- 0 10589 10492"/>
                              <a:gd name="T23" fmla="*/ 10589 h 895"/>
                              <a:gd name="T24" fmla="+- 0 10150 10144"/>
                              <a:gd name="T25" fmla="*/ T24 w 666"/>
                              <a:gd name="T26" fmla="+- 0 10588 10492"/>
                              <a:gd name="T27" fmla="*/ 10588 h 895"/>
                              <a:gd name="T28" fmla="+- 0 10169 10144"/>
                              <a:gd name="T29" fmla="*/ T28 w 666"/>
                              <a:gd name="T30" fmla="+- 0 10630 10492"/>
                              <a:gd name="T31" fmla="*/ 10630 h 895"/>
                              <a:gd name="T32" fmla="+- 0 10231 10144"/>
                              <a:gd name="T33" fmla="*/ T32 w 666"/>
                              <a:gd name="T34" fmla="+- 0 10687 10492"/>
                              <a:gd name="T35" fmla="*/ 10687 h 895"/>
                              <a:gd name="T36" fmla="+- 0 10292 10144"/>
                              <a:gd name="T37" fmla="*/ T36 w 666"/>
                              <a:gd name="T38" fmla="+- 0 10646 10492"/>
                              <a:gd name="T39" fmla="*/ 10646 h 895"/>
                              <a:gd name="T40" fmla="+- 0 10302 10144"/>
                              <a:gd name="T41" fmla="*/ T40 w 666"/>
                              <a:gd name="T42" fmla="+- 0 10541 10492"/>
                              <a:gd name="T43" fmla="*/ 10541 h 895"/>
                              <a:gd name="T44" fmla="+- 0 10363 10144"/>
                              <a:gd name="T45" fmla="*/ T44 w 666"/>
                              <a:gd name="T46" fmla="+- 0 10522 10492"/>
                              <a:gd name="T47" fmla="*/ 10522 h 895"/>
                              <a:gd name="T48" fmla="+- 0 10341 10144"/>
                              <a:gd name="T49" fmla="*/ T48 w 666"/>
                              <a:gd name="T50" fmla="+- 0 10615 10492"/>
                              <a:gd name="T51" fmla="*/ 10615 h 895"/>
                              <a:gd name="T52" fmla="+- 0 10486 10144"/>
                              <a:gd name="T53" fmla="*/ T52 w 666"/>
                              <a:gd name="T54" fmla="+- 0 10739 10492"/>
                              <a:gd name="T55" fmla="*/ 10739 h 895"/>
                              <a:gd name="T56" fmla="+- 0 10455 10144"/>
                              <a:gd name="T57" fmla="*/ T56 w 666"/>
                              <a:gd name="T58" fmla="+- 0 10754 10492"/>
                              <a:gd name="T59" fmla="*/ 10754 h 895"/>
                              <a:gd name="T60" fmla="+- 0 10445 10144"/>
                              <a:gd name="T61" fmla="*/ T60 w 666"/>
                              <a:gd name="T62" fmla="+- 0 10681 10492"/>
                              <a:gd name="T63" fmla="*/ 10681 h 895"/>
                              <a:gd name="T64" fmla="+- 0 10418 10144"/>
                              <a:gd name="T65" fmla="*/ T64 w 666"/>
                              <a:gd name="T66" fmla="+- 0 10620 10492"/>
                              <a:gd name="T67" fmla="*/ 10620 h 895"/>
                              <a:gd name="T68" fmla="+- 0 10413 10144"/>
                              <a:gd name="T69" fmla="*/ T68 w 666"/>
                              <a:gd name="T70" fmla="+- 0 10660 10492"/>
                              <a:gd name="T71" fmla="*/ 10660 h 895"/>
                              <a:gd name="T72" fmla="+- 0 10229 10144"/>
                              <a:gd name="T73" fmla="*/ T72 w 666"/>
                              <a:gd name="T74" fmla="+- 0 10727 10492"/>
                              <a:gd name="T75" fmla="*/ 10727 h 895"/>
                              <a:gd name="T76" fmla="+- 0 10270 10144"/>
                              <a:gd name="T77" fmla="*/ T76 w 666"/>
                              <a:gd name="T78" fmla="+- 0 10777 10492"/>
                              <a:gd name="T79" fmla="*/ 10777 h 895"/>
                              <a:gd name="T80" fmla="+- 0 10315 10144"/>
                              <a:gd name="T81" fmla="*/ T80 w 666"/>
                              <a:gd name="T82" fmla="+- 0 10851 10492"/>
                              <a:gd name="T83" fmla="*/ 10851 h 895"/>
                              <a:gd name="T84" fmla="+- 0 10343 10144"/>
                              <a:gd name="T85" fmla="*/ T84 w 666"/>
                              <a:gd name="T86" fmla="+- 0 10929 10492"/>
                              <a:gd name="T87" fmla="*/ 10929 h 895"/>
                              <a:gd name="T88" fmla="+- 0 10350 10144"/>
                              <a:gd name="T89" fmla="*/ T88 w 666"/>
                              <a:gd name="T90" fmla="+- 0 10859 10492"/>
                              <a:gd name="T91" fmla="*/ 10859 h 895"/>
                              <a:gd name="T92" fmla="+- 0 10485 10144"/>
                              <a:gd name="T93" fmla="*/ T92 w 666"/>
                              <a:gd name="T94" fmla="+- 0 10776 10492"/>
                              <a:gd name="T95" fmla="*/ 10776 h 895"/>
                              <a:gd name="T96" fmla="+- 0 10616 10144"/>
                              <a:gd name="T97" fmla="*/ T96 w 666"/>
                              <a:gd name="T98" fmla="+- 0 10961 10492"/>
                              <a:gd name="T99" fmla="*/ 10961 h 895"/>
                              <a:gd name="T100" fmla="+- 0 10603 10144"/>
                              <a:gd name="T101" fmla="*/ T100 w 666"/>
                              <a:gd name="T102" fmla="+- 0 10994 10492"/>
                              <a:gd name="T103" fmla="*/ 10994 h 895"/>
                              <a:gd name="T104" fmla="+- 0 10561 10144"/>
                              <a:gd name="T105" fmla="*/ T104 w 666"/>
                              <a:gd name="T106" fmla="+- 0 10894 10492"/>
                              <a:gd name="T107" fmla="*/ 10894 h 895"/>
                              <a:gd name="T108" fmla="+- 0 10536 10144"/>
                              <a:gd name="T109" fmla="*/ T108 w 666"/>
                              <a:gd name="T110" fmla="+- 0 10831 10492"/>
                              <a:gd name="T111" fmla="*/ 10831 h 895"/>
                              <a:gd name="T112" fmla="+- 0 10532 10144"/>
                              <a:gd name="T113" fmla="*/ T112 w 666"/>
                              <a:gd name="T114" fmla="+- 0 10869 10492"/>
                              <a:gd name="T115" fmla="*/ 10869 h 895"/>
                              <a:gd name="T116" fmla="+- 0 10394 10144"/>
                              <a:gd name="T117" fmla="*/ T116 w 666"/>
                              <a:gd name="T118" fmla="+- 0 11009 10492"/>
                              <a:gd name="T119" fmla="*/ 11009 h 895"/>
                              <a:gd name="T120" fmla="+- 0 10423 10144"/>
                              <a:gd name="T121" fmla="*/ T120 w 666"/>
                              <a:gd name="T122" fmla="+- 0 11061 10492"/>
                              <a:gd name="T123" fmla="*/ 11061 h 895"/>
                              <a:gd name="T124" fmla="+- 0 10591 10144"/>
                              <a:gd name="T125" fmla="*/ T124 w 666"/>
                              <a:gd name="T126" fmla="+- 0 11009 10492"/>
                              <a:gd name="T127" fmla="*/ 11009 h 895"/>
                              <a:gd name="T128" fmla="+- 0 10650 10144"/>
                              <a:gd name="T129" fmla="*/ T128 w 666"/>
                              <a:gd name="T130" fmla="+- 0 11030 10492"/>
                              <a:gd name="T131" fmla="*/ 11030 h 895"/>
                              <a:gd name="T132" fmla="+- 0 10719 10144"/>
                              <a:gd name="T133" fmla="*/ T132 w 666"/>
                              <a:gd name="T134" fmla="+- 0 11156 10492"/>
                              <a:gd name="T135" fmla="*/ 11156 h 895"/>
                              <a:gd name="T136" fmla="+- 0 10694 10144"/>
                              <a:gd name="T137" fmla="*/ T136 w 666"/>
                              <a:gd name="T138" fmla="+- 0 11090 10492"/>
                              <a:gd name="T139" fmla="*/ 11090 h 895"/>
                              <a:gd name="T140" fmla="+- 0 10619 10144"/>
                              <a:gd name="T141" fmla="*/ T140 w 666"/>
                              <a:gd name="T142" fmla="+- 0 11077 10492"/>
                              <a:gd name="T143" fmla="*/ 11077 h 895"/>
                              <a:gd name="T144" fmla="+- 0 10587 10144"/>
                              <a:gd name="T145" fmla="*/ T144 w 666"/>
                              <a:gd name="T146" fmla="+- 0 11154 10492"/>
                              <a:gd name="T147" fmla="*/ 11154 h 895"/>
                              <a:gd name="T148" fmla="+- 0 10556 10144"/>
                              <a:gd name="T149" fmla="*/ T148 w 666"/>
                              <a:gd name="T150" fmla="+- 0 11244 10492"/>
                              <a:gd name="T151" fmla="*/ 11244 h 895"/>
                              <a:gd name="T152" fmla="+- 0 10503 10144"/>
                              <a:gd name="T153" fmla="*/ T152 w 666"/>
                              <a:gd name="T154" fmla="+- 0 11176 10492"/>
                              <a:gd name="T155" fmla="*/ 11176 h 895"/>
                              <a:gd name="T156" fmla="+- 0 10473 10144"/>
                              <a:gd name="T157" fmla="*/ T156 w 666"/>
                              <a:gd name="T158" fmla="+- 0 11168 10492"/>
                              <a:gd name="T159" fmla="*/ 11168 h 895"/>
                              <a:gd name="T160" fmla="+- 0 10495 10144"/>
                              <a:gd name="T161" fmla="*/ T160 w 666"/>
                              <a:gd name="T162" fmla="+- 0 11202 10492"/>
                              <a:gd name="T163" fmla="*/ 11202 h 895"/>
                              <a:gd name="T164" fmla="+- 0 10546 10144"/>
                              <a:gd name="T165" fmla="*/ T164 w 666"/>
                              <a:gd name="T166" fmla="+- 0 11261 10492"/>
                              <a:gd name="T167" fmla="*/ 11261 h 895"/>
                              <a:gd name="T168" fmla="+- 0 10617 10144"/>
                              <a:gd name="T169" fmla="*/ T168 w 666"/>
                              <a:gd name="T170" fmla="+- 0 11233 10492"/>
                              <a:gd name="T171" fmla="*/ 11233 h 895"/>
                              <a:gd name="T172" fmla="+- 0 10626 10144"/>
                              <a:gd name="T173" fmla="*/ T172 w 666"/>
                              <a:gd name="T174" fmla="+- 0 11131 10492"/>
                              <a:gd name="T175" fmla="*/ 11131 h 895"/>
                              <a:gd name="T176" fmla="+- 0 10682 10144"/>
                              <a:gd name="T177" fmla="*/ T176 w 666"/>
                              <a:gd name="T178" fmla="+- 0 11094 10492"/>
                              <a:gd name="T179" fmla="*/ 11094 h 895"/>
                              <a:gd name="T180" fmla="+- 0 10679 10144"/>
                              <a:gd name="T181" fmla="*/ T180 w 666"/>
                              <a:gd name="T182" fmla="+- 0 11182 10492"/>
                              <a:gd name="T183" fmla="*/ 11182 h 895"/>
                              <a:gd name="T184" fmla="+- 0 10804 10144"/>
                              <a:gd name="T185" fmla="*/ T184 w 666"/>
                              <a:gd name="T186" fmla="+- 0 11299 10492"/>
                              <a:gd name="T187" fmla="*/ 11299 h 895"/>
                              <a:gd name="T188" fmla="+- 0 10784 10144"/>
                              <a:gd name="T189" fmla="*/ T188 w 666"/>
                              <a:gd name="T190" fmla="+- 0 11315 10492"/>
                              <a:gd name="T191" fmla="*/ 11315 h 895"/>
                              <a:gd name="T192" fmla="+- 0 10700 10144"/>
                              <a:gd name="T193" fmla="*/ T192 w 666"/>
                              <a:gd name="T194" fmla="+- 0 11335 10492"/>
                              <a:gd name="T195" fmla="*/ 11335 h 895"/>
                              <a:gd name="T196" fmla="+- 0 10775 10144"/>
                              <a:gd name="T197" fmla="*/ T196 w 666"/>
                              <a:gd name="T198" fmla="+- 0 11263 10492"/>
                              <a:gd name="T199" fmla="*/ 11263 h 895"/>
                              <a:gd name="T200" fmla="+- 0 10753 10144"/>
                              <a:gd name="T201" fmla="*/ T200 w 666"/>
                              <a:gd name="T202" fmla="+- 0 11211 10492"/>
                              <a:gd name="T203" fmla="*/ 11211 h 895"/>
                              <a:gd name="T204" fmla="+- 0 10574 10144"/>
                              <a:gd name="T205" fmla="*/ T204 w 666"/>
                              <a:gd name="T206" fmla="+- 0 11321 10492"/>
                              <a:gd name="T207" fmla="*/ 11321 h 895"/>
                              <a:gd name="T208" fmla="+- 0 10598 10144"/>
                              <a:gd name="T209" fmla="*/ T208 w 666"/>
                              <a:gd name="T210" fmla="+- 0 11367 10492"/>
                              <a:gd name="T211" fmla="*/ 11367 h 895"/>
                              <a:gd name="T212" fmla="+- 0 10676 10144"/>
                              <a:gd name="T213" fmla="*/ T212 w 666"/>
                              <a:gd name="T214" fmla="+- 0 11309 10492"/>
                              <a:gd name="T215" fmla="*/ 11309 h 895"/>
                              <a:gd name="T216" fmla="+- 0 10722 10144"/>
                              <a:gd name="T217" fmla="*/ T216 w 666"/>
                              <a:gd name="T218" fmla="+- 0 11373 10492"/>
                              <a:gd name="T219" fmla="*/ 11373 h 895"/>
                              <a:gd name="T220" fmla="+- 0 10798 10144"/>
                              <a:gd name="T221" fmla="*/ T220 w 666"/>
                              <a:gd name="T222" fmla="+- 0 11357 10492"/>
                              <a:gd name="T223" fmla="*/ 11357 h 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66" h="895">
                                <a:moveTo>
                                  <a:pt x="264" y="90"/>
                                </a:moveTo>
                                <a:lnTo>
                                  <a:pt x="262" y="87"/>
                                </a:lnTo>
                                <a:lnTo>
                                  <a:pt x="261" y="86"/>
                                </a:lnTo>
                                <a:lnTo>
                                  <a:pt x="253" y="88"/>
                                </a:lnTo>
                                <a:lnTo>
                                  <a:pt x="248" y="87"/>
                                </a:lnTo>
                                <a:lnTo>
                                  <a:pt x="244" y="80"/>
                                </a:lnTo>
                                <a:lnTo>
                                  <a:pt x="243" y="75"/>
                                </a:lnTo>
                                <a:lnTo>
                                  <a:pt x="241" y="69"/>
                                </a:lnTo>
                                <a:lnTo>
                                  <a:pt x="239" y="54"/>
                                </a:lnTo>
                                <a:lnTo>
                                  <a:pt x="236" y="41"/>
                                </a:lnTo>
                                <a:lnTo>
                                  <a:pt x="231" y="32"/>
                                </a:lnTo>
                                <a:lnTo>
                                  <a:pt x="223" y="21"/>
                                </a:lnTo>
                                <a:lnTo>
                                  <a:pt x="214" y="12"/>
                                </a:lnTo>
                                <a:lnTo>
                                  <a:pt x="204" y="6"/>
                                </a:lnTo>
                                <a:lnTo>
                                  <a:pt x="193" y="2"/>
                                </a:lnTo>
                                <a:lnTo>
                                  <a:pt x="180" y="0"/>
                                </a:lnTo>
                                <a:lnTo>
                                  <a:pt x="169" y="0"/>
                                </a:lnTo>
                                <a:lnTo>
                                  <a:pt x="158" y="2"/>
                                </a:lnTo>
                                <a:lnTo>
                                  <a:pt x="148" y="7"/>
                                </a:lnTo>
                                <a:lnTo>
                                  <a:pt x="139" y="12"/>
                                </a:lnTo>
                                <a:lnTo>
                                  <a:pt x="133" y="18"/>
                                </a:lnTo>
                                <a:lnTo>
                                  <a:pt x="124" y="32"/>
                                </a:lnTo>
                                <a:lnTo>
                                  <a:pt x="120" y="41"/>
                                </a:lnTo>
                                <a:lnTo>
                                  <a:pt x="118" y="61"/>
                                </a:lnTo>
                                <a:lnTo>
                                  <a:pt x="117" y="71"/>
                                </a:lnTo>
                                <a:lnTo>
                                  <a:pt x="116" y="84"/>
                                </a:lnTo>
                                <a:lnTo>
                                  <a:pt x="114" y="119"/>
                                </a:lnTo>
                                <a:lnTo>
                                  <a:pt x="114" y="132"/>
                                </a:lnTo>
                                <a:lnTo>
                                  <a:pt x="113" y="144"/>
                                </a:lnTo>
                                <a:lnTo>
                                  <a:pt x="111" y="150"/>
                                </a:lnTo>
                                <a:lnTo>
                                  <a:pt x="104" y="162"/>
                                </a:lnTo>
                                <a:lnTo>
                                  <a:pt x="99" y="166"/>
                                </a:lnTo>
                                <a:lnTo>
                                  <a:pt x="85" y="174"/>
                                </a:lnTo>
                                <a:lnTo>
                                  <a:pt x="76" y="175"/>
                                </a:lnTo>
                                <a:lnTo>
                                  <a:pt x="56" y="166"/>
                                </a:lnTo>
                                <a:lnTo>
                                  <a:pt x="48" y="160"/>
                                </a:lnTo>
                                <a:lnTo>
                                  <a:pt x="36" y="138"/>
                                </a:lnTo>
                                <a:lnTo>
                                  <a:pt x="32" y="127"/>
                                </a:lnTo>
                                <a:lnTo>
                                  <a:pt x="33" y="107"/>
                                </a:lnTo>
                                <a:lnTo>
                                  <a:pt x="34" y="97"/>
                                </a:lnTo>
                                <a:lnTo>
                                  <a:pt x="45" y="80"/>
                                </a:lnTo>
                                <a:lnTo>
                                  <a:pt x="54" y="70"/>
                                </a:lnTo>
                                <a:lnTo>
                                  <a:pt x="67" y="61"/>
                                </a:lnTo>
                                <a:lnTo>
                                  <a:pt x="65" y="57"/>
                                </a:lnTo>
                                <a:lnTo>
                                  <a:pt x="0" y="94"/>
                                </a:lnTo>
                                <a:lnTo>
                                  <a:pt x="2" y="98"/>
                                </a:lnTo>
                                <a:lnTo>
                                  <a:pt x="6" y="96"/>
                                </a:lnTo>
                                <a:lnTo>
                                  <a:pt x="10" y="95"/>
                                </a:lnTo>
                                <a:lnTo>
                                  <a:pt x="14" y="96"/>
                                </a:lnTo>
                                <a:lnTo>
                                  <a:pt x="16" y="97"/>
                                </a:lnTo>
                                <a:lnTo>
                                  <a:pt x="18" y="102"/>
                                </a:lnTo>
                                <a:lnTo>
                                  <a:pt x="19" y="108"/>
                                </a:lnTo>
                                <a:lnTo>
                                  <a:pt x="24" y="132"/>
                                </a:lnTo>
                                <a:lnTo>
                                  <a:pt x="25" y="138"/>
                                </a:lnTo>
                                <a:lnTo>
                                  <a:pt x="35" y="157"/>
                                </a:lnTo>
                                <a:lnTo>
                                  <a:pt x="43" y="169"/>
                                </a:lnTo>
                                <a:lnTo>
                                  <a:pt x="53" y="178"/>
                                </a:lnTo>
                                <a:lnTo>
                                  <a:pt x="63" y="186"/>
                                </a:lnTo>
                                <a:lnTo>
                                  <a:pt x="75" y="192"/>
                                </a:lnTo>
                                <a:lnTo>
                                  <a:pt x="87" y="195"/>
                                </a:lnTo>
                                <a:lnTo>
                                  <a:pt x="99" y="195"/>
                                </a:lnTo>
                                <a:lnTo>
                                  <a:pt x="111" y="193"/>
                                </a:lnTo>
                                <a:lnTo>
                                  <a:pt x="121" y="189"/>
                                </a:lnTo>
                                <a:lnTo>
                                  <a:pt x="130" y="183"/>
                                </a:lnTo>
                                <a:lnTo>
                                  <a:pt x="137" y="177"/>
                                </a:lnTo>
                                <a:lnTo>
                                  <a:pt x="146" y="163"/>
                                </a:lnTo>
                                <a:lnTo>
                                  <a:pt x="148" y="154"/>
                                </a:lnTo>
                                <a:lnTo>
                                  <a:pt x="150" y="135"/>
                                </a:lnTo>
                                <a:lnTo>
                                  <a:pt x="151" y="124"/>
                                </a:lnTo>
                                <a:lnTo>
                                  <a:pt x="152" y="111"/>
                                </a:lnTo>
                                <a:lnTo>
                                  <a:pt x="153" y="96"/>
                                </a:lnTo>
                                <a:lnTo>
                                  <a:pt x="154" y="77"/>
                                </a:lnTo>
                                <a:lnTo>
                                  <a:pt x="156" y="61"/>
                                </a:lnTo>
                                <a:lnTo>
                                  <a:pt x="158" y="49"/>
                                </a:lnTo>
                                <a:lnTo>
                                  <a:pt x="161" y="40"/>
                                </a:lnTo>
                                <a:lnTo>
                                  <a:pt x="163" y="34"/>
                                </a:lnTo>
                                <a:lnTo>
                                  <a:pt x="168" y="30"/>
                                </a:lnTo>
                                <a:lnTo>
                                  <a:pt x="182" y="22"/>
                                </a:lnTo>
                                <a:lnTo>
                                  <a:pt x="192" y="21"/>
                                </a:lnTo>
                                <a:lnTo>
                                  <a:pt x="211" y="24"/>
                                </a:lnTo>
                                <a:lnTo>
                                  <a:pt x="219" y="30"/>
                                </a:lnTo>
                                <a:lnTo>
                                  <a:pt x="228" y="47"/>
                                </a:lnTo>
                                <a:lnTo>
                                  <a:pt x="231" y="57"/>
                                </a:lnTo>
                                <a:lnTo>
                                  <a:pt x="229" y="79"/>
                                </a:lnTo>
                                <a:lnTo>
                                  <a:pt x="227" y="88"/>
                                </a:lnTo>
                                <a:lnTo>
                                  <a:pt x="215" y="104"/>
                                </a:lnTo>
                                <a:lnTo>
                                  <a:pt x="208" y="112"/>
                                </a:lnTo>
                                <a:lnTo>
                                  <a:pt x="197" y="123"/>
                                </a:lnTo>
                                <a:lnTo>
                                  <a:pt x="199" y="127"/>
                                </a:lnTo>
                                <a:lnTo>
                                  <a:pt x="253" y="96"/>
                                </a:lnTo>
                                <a:lnTo>
                                  <a:pt x="264" y="90"/>
                                </a:lnTo>
                                <a:moveTo>
                                  <a:pt x="380" y="306"/>
                                </a:moveTo>
                                <a:lnTo>
                                  <a:pt x="341" y="236"/>
                                </a:lnTo>
                                <a:lnTo>
                                  <a:pt x="337" y="239"/>
                                </a:lnTo>
                                <a:lnTo>
                                  <a:pt x="342" y="247"/>
                                </a:lnTo>
                                <a:lnTo>
                                  <a:pt x="342" y="251"/>
                                </a:lnTo>
                                <a:lnTo>
                                  <a:pt x="340" y="258"/>
                                </a:lnTo>
                                <a:lnTo>
                                  <a:pt x="339" y="260"/>
                                </a:lnTo>
                                <a:lnTo>
                                  <a:pt x="332" y="264"/>
                                </a:lnTo>
                                <a:lnTo>
                                  <a:pt x="329" y="265"/>
                                </a:lnTo>
                                <a:lnTo>
                                  <a:pt x="322" y="264"/>
                                </a:lnTo>
                                <a:lnTo>
                                  <a:pt x="311" y="262"/>
                                </a:lnTo>
                                <a:lnTo>
                                  <a:pt x="293" y="258"/>
                                </a:lnTo>
                                <a:lnTo>
                                  <a:pt x="270" y="252"/>
                                </a:lnTo>
                                <a:lnTo>
                                  <a:pt x="242" y="244"/>
                                </a:lnTo>
                                <a:lnTo>
                                  <a:pt x="225" y="237"/>
                                </a:lnTo>
                                <a:lnTo>
                                  <a:pt x="214" y="234"/>
                                </a:lnTo>
                                <a:lnTo>
                                  <a:pt x="290" y="191"/>
                                </a:lnTo>
                                <a:lnTo>
                                  <a:pt x="301" y="189"/>
                                </a:lnTo>
                                <a:lnTo>
                                  <a:pt x="304" y="191"/>
                                </a:lnTo>
                                <a:lnTo>
                                  <a:pt x="310" y="194"/>
                                </a:lnTo>
                                <a:lnTo>
                                  <a:pt x="313" y="197"/>
                                </a:lnTo>
                                <a:lnTo>
                                  <a:pt x="321" y="211"/>
                                </a:lnTo>
                                <a:lnTo>
                                  <a:pt x="325" y="208"/>
                                </a:lnTo>
                                <a:lnTo>
                                  <a:pt x="278" y="126"/>
                                </a:lnTo>
                                <a:lnTo>
                                  <a:pt x="274" y="128"/>
                                </a:lnTo>
                                <a:lnTo>
                                  <a:pt x="280" y="139"/>
                                </a:lnTo>
                                <a:lnTo>
                                  <a:pt x="281" y="144"/>
                                </a:lnTo>
                                <a:lnTo>
                                  <a:pt x="281" y="150"/>
                                </a:lnTo>
                                <a:lnTo>
                                  <a:pt x="281" y="154"/>
                                </a:lnTo>
                                <a:lnTo>
                                  <a:pt x="281" y="157"/>
                                </a:lnTo>
                                <a:lnTo>
                                  <a:pt x="275" y="163"/>
                                </a:lnTo>
                                <a:lnTo>
                                  <a:pt x="269" y="168"/>
                                </a:lnTo>
                                <a:lnTo>
                                  <a:pt x="123" y="251"/>
                                </a:lnTo>
                                <a:lnTo>
                                  <a:pt x="115" y="254"/>
                                </a:lnTo>
                                <a:lnTo>
                                  <a:pt x="103" y="251"/>
                                </a:lnTo>
                                <a:lnTo>
                                  <a:pt x="97" y="247"/>
                                </a:lnTo>
                                <a:lnTo>
                                  <a:pt x="89" y="233"/>
                                </a:lnTo>
                                <a:lnTo>
                                  <a:pt x="85" y="235"/>
                                </a:lnTo>
                                <a:lnTo>
                                  <a:pt x="132" y="318"/>
                                </a:lnTo>
                                <a:lnTo>
                                  <a:pt x="136" y="315"/>
                                </a:lnTo>
                                <a:lnTo>
                                  <a:pt x="129" y="302"/>
                                </a:lnTo>
                                <a:lnTo>
                                  <a:pt x="126" y="292"/>
                                </a:lnTo>
                                <a:lnTo>
                                  <a:pt x="125" y="288"/>
                                </a:lnTo>
                                <a:lnTo>
                                  <a:pt x="126" y="285"/>
                                </a:lnTo>
                                <a:lnTo>
                                  <a:pt x="129" y="282"/>
                                </a:lnTo>
                                <a:lnTo>
                                  <a:pt x="211" y="235"/>
                                </a:lnTo>
                                <a:lnTo>
                                  <a:pt x="183" y="337"/>
                                </a:lnTo>
                                <a:lnTo>
                                  <a:pt x="182" y="345"/>
                                </a:lnTo>
                                <a:lnTo>
                                  <a:pt x="180" y="350"/>
                                </a:lnTo>
                                <a:lnTo>
                                  <a:pt x="177" y="355"/>
                                </a:lnTo>
                                <a:lnTo>
                                  <a:pt x="171" y="359"/>
                                </a:lnTo>
                                <a:lnTo>
                                  <a:pt x="168" y="359"/>
                                </a:lnTo>
                                <a:lnTo>
                                  <a:pt x="161" y="357"/>
                                </a:lnTo>
                                <a:lnTo>
                                  <a:pt x="158" y="353"/>
                                </a:lnTo>
                                <a:lnTo>
                                  <a:pt x="155" y="348"/>
                                </a:lnTo>
                                <a:lnTo>
                                  <a:pt x="150" y="350"/>
                                </a:lnTo>
                                <a:lnTo>
                                  <a:pt x="199" y="437"/>
                                </a:lnTo>
                                <a:lnTo>
                                  <a:pt x="204" y="435"/>
                                </a:lnTo>
                                <a:lnTo>
                                  <a:pt x="199" y="426"/>
                                </a:lnTo>
                                <a:lnTo>
                                  <a:pt x="197" y="417"/>
                                </a:lnTo>
                                <a:lnTo>
                                  <a:pt x="199" y="396"/>
                                </a:lnTo>
                                <a:lnTo>
                                  <a:pt x="202" y="383"/>
                                </a:lnTo>
                                <a:lnTo>
                                  <a:pt x="206" y="367"/>
                                </a:lnTo>
                                <a:lnTo>
                                  <a:pt x="231" y="270"/>
                                </a:lnTo>
                                <a:lnTo>
                                  <a:pt x="232" y="267"/>
                                </a:lnTo>
                                <a:lnTo>
                                  <a:pt x="236" y="253"/>
                                </a:lnTo>
                                <a:lnTo>
                                  <a:pt x="257" y="260"/>
                                </a:lnTo>
                                <a:lnTo>
                                  <a:pt x="275" y="265"/>
                                </a:lnTo>
                                <a:lnTo>
                                  <a:pt x="290" y="270"/>
                                </a:lnTo>
                                <a:lnTo>
                                  <a:pt x="341" y="284"/>
                                </a:lnTo>
                                <a:lnTo>
                                  <a:pt x="348" y="287"/>
                                </a:lnTo>
                                <a:lnTo>
                                  <a:pt x="361" y="294"/>
                                </a:lnTo>
                                <a:lnTo>
                                  <a:pt x="372" y="305"/>
                                </a:lnTo>
                                <a:lnTo>
                                  <a:pt x="376" y="308"/>
                                </a:lnTo>
                                <a:lnTo>
                                  <a:pt x="380" y="306"/>
                                </a:lnTo>
                                <a:moveTo>
                                  <a:pt x="510" y="536"/>
                                </a:moveTo>
                                <a:lnTo>
                                  <a:pt x="472" y="469"/>
                                </a:lnTo>
                                <a:lnTo>
                                  <a:pt x="469" y="470"/>
                                </a:lnTo>
                                <a:lnTo>
                                  <a:pt x="468" y="472"/>
                                </a:lnTo>
                                <a:lnTo>
                                  <a:pt x="472" y="479"/>
                                </a:lnTo>
                                <a:lnTo>
                                  <a:pt x="472" y="487"/>
                                </a:lnTo>
                                <a:lnTo>
                                  <a:pt x="471" y="490"/>
                                </a:lnTo>
                                <a:lnTo>
                                  <a:pt x="467" y="497"/>
                                </a:lnTo>
                                <a:lnTo>
                                  <a:pt x="459" y="502"/>
                                </a:lnTo>
                                <a:lnTo>
                                  <a:pt x="451" y="502"/>
                                </a:lnTo>
                                <a:lnTo>
                                  <a:pt x="439" y="502"/>
                                </a:lnTo>
                                <a:lnTo>
                                  <a:pt x="357" y="499"/>
                                </a:lnTo>
                                <a:lnTo>
                                  <a:pt x="398" y="424"/>
                                </a:lnTo>
                                <a:lnTo>
                                  <a:pt x="404" y="414"/>
                                </a:lnTo>
                                <a:lnTo>
                                  <a:pt x="408" y="407"/>
                                </a:lnTo>
                                <a:lnTo>
                                  <a:pt x="417" y="402"/>
                                </a:lnTo>
                                <a:lnTo>
                                  <a:pt x="421" y="402"/>
                                </a:lnTo>
                                <a:lnTo>
                                  <a:pt x="429" y="407"/>
                                </a:lnTo>
                                <a:lnTo>
                                  <a:pt x="433" y="410"/>
                                </a:lnTo>
                                <a:lnTo>
                                  <a:pt x="438" y="419"/>
                                </a:lnTo>
                                <a:lnTo>
                                  <a:pt x="442" y="416"/>
                                </a:lnTo>
                                <a:lnTo>
                                  <a:pt x="397" y="336"/>
                                </a:lnTo>
                                <a:lnTo>
                                  <a:pt x="392" y="339"/>
                                </a:lnTo>
                                <a:lnTo>
                                  <a:pt x="394" y="342"/>
                                </a:lnTo>
                                <a:lnTo>
                                  <a:pt x="394" y="345"/>
                                </a:lnTo>
                                <a:lnTo>
                                  <a:pt x="394" y="346"/>
                                </a:lnTo>
                                <a:lnTo>
                                  <a:pt x="395" y="356"/>
                                </a:lnTo>
                                <a:lnTo>
                                  <a:pt x="395" y="361"/>
                                </a:lnTo>
                                <a:lnTo>
                                  <a:pt x="391" y="369"/>
                                </a:lnTo>
                                <a:lnTo>
                                  <a:pt x="388" y="377"/>
                                </a:lnTo>
                                <a:lnTo>
                                  <a:pt x="384" y="389"/>
                                </a:lnTo>
                                <a:lnTo>
                                  <a:pt x="331" y="488"/>
                                </a:lnTo>
                                <a:lnTo>
                                  <a:pt x="274" y="520"/>
                                </a:lnTo>
                                <a:lnTo>
                                  <a:pt x="266" y="523"/>
                                </a:lnTo>
                                <a:lnTo>
                                  <a:pt x="261" y="522"/>
                                </a:lnTo>
                                <a:lnTo>
                                  <a:pt x="255" y="521"/>
                                </a:lnTo>
                                <a:lnTo>
                                  <a:pt x="250" y="517"/>
                                </a:lnTo>
                                <a:lnTo>
                                  <a:pt x="241" y="502"/>
                                </a:lnTo>
                                <a:lnTo>
                                  <a:pt x="237" y="504"/>
                                </a:lnTo>
                                <a:lnTo>
                                  <a:pt x="284" y="587"/>
                                </a:lnTo>
                                <a:lnTo>
                                  <a:pt x="288" y="584"/>
                                </a:lnTo>
                                <a:lnTo>
                                  <a:pt x="264" y="543"/>
                                </a:lnTo>
                                <a:lnTo>
                                  <a:pt x="279" y="569"/>
                                </a:lnTo>
                                <a:lnTo>
                                  <a:pt x="277" y="562"/>
                                </a:lnTo>
                                <a:lnTo>
                                  <a:pt x="277" y="556"/>
                                </a:lnTo>
                                <a:lnTo>
                                  <a:pt x="281" y="552"/>
                                </a:lnTo>
                                <a:lnTo>
                                  <a:pt x="289" y="546"/>
                                </a:lnTo>
                                <a:lnTo>
                                  <a:pt x="346" y="514"/>
                                </a:lnTo>
                                <a:lnTo>
                                  <a:pt x="366" y="515"/>
                                </a:lnTo>
                                <a:lnTo>
                                  <a:pt x="447" y="517"/>
                                </a:lnTo>
                                <a:lnTo>
                                  <a:pt x="459" y="517"/>
                                </a:lnTo>
                                <a:lnTo>
                                  <a:pt x="469" y="519"/>
                                </a:lnTo>
                                <a:lnTo>
                                  <a:pt x="481" y="521"/>
                                </a:lnTo>
                                <a:lnTo>
                                  <a:pt x="487" y="523"/>
                                </a:lnTo>
                                <a:lnTo>
                                  <a:pt x="500" y="530"/>
                                </a:lnTo>
                                <a:lnTo>
                                  <a:pt x="503" y="533"/>
                                </a:lnTo>
                                <a:lnTo>
                                  <a:pt x="506" y="538"/>
                                </a:lnTo>
                                <a:lnTo>
                                  <a:pt x="510" y="536"/>
                                </a:lnTo>
                                <a:moveTo>
                                  <a:pt x="591" y="668"/>
                                </a:moveTo>
                                <a:lnTo>
                                  <a:pt x="589" y="665"/>
                                </a:lnTo>
                                <a:lnTo>
                                  <a:pt x="587" y="664"/>
                                </a:lnTo>
                                <a:lnTo>
                                  <a:pt x="580" y="666"/>
                                </a:lnTo>
                                <a:lnTo>
                                  <a:pt x="575" y="664"/>
                                </a:lnTo>
                                <a:lnTo>
                                  <a:pt x="571" y="658"/>
                                </a:lnTo>
                                <a:lnTo>
                                  <a:pt x="570" y="653"/>
                                </a:lnTo>
                                <a:lnTo>
                                  <a:pt x="568" y="647"/>
                                </a:lnTo>
                                <a:lnTo>
                                  <a:pt x="566" y="632"/>
                                </a:lnTo>
                                <a:lnTo>
                                  <a:pt x="563" y="619"/>
                                </a:lnTo>
                                <a:lnTo>
                                  <a:pt x="558" y="609"/>
                                </a:lnTo>
                                <a:lnTo>
                                  <a:pt x="550" y="598"/>
                                </a:lnTo>
                                <a:lnTo>
                                  <a:pt x="541" y="590"/>
                                </a:lnTo>
                                <a:lnTo>
                                  <a:pt x="531" y="583"/>
                                </a:lnTo>
                                <a:lnTo>
                                  <a:pt x="519" y="580"/>
                                </a:lnTo>
                                <a:lnTo>
                                  <a:pt x="507" y="578"/>
                                </a:lnTo>
                                <a:lnTo>
                                  <a:pt x="496" y="578"/>
                                </a:lnTo>
                                <a:lnTo>
                                  <a:pt x="485" y="580"/>
                                </a:lnTo>
                                <a:lnTo>
                                  <a:pt x="475" y="585"/>
                                </a:lnTo>
                                <a:lnTo>
                                  <a:pt x="466" y="590"/>
                                </a:lnTo>
                                <a:lnTo>
                                  <a:pt x="460" y="596"/>
                                </a:lnTo>
                                <a:lnTo>
                                  <a:pt x="451" y="610"/>
                                </a:lnTo>
                                <a:lnTo>
                                  <a:pt x="447" y="619"/>
                                </a:lnTo>
                                <a:lnTo>
                                  <a:pt x="445" y="639"/>
                                </a:lnTo>
                                <a:lnTo>
                                  <a:pt x="444" y="649"/>
                                </a:lnTo>
                                <a:lnTo>
                                  <a:pt x="443" y="662"/>
                                </a:lnTo>
                                <a:lnTo>
                                  <a:pt x="441" y="697"/>
                                </a:lnTo>
                                <a:lnTo>
                                  <a:pt x="441" y="710"/>
                                </a:lnTo>
                                <a:lnTo>
                                  <a:pt x="440" y="722"/>
                                </a:lnTo>
                                <a:lnTo>
                                  <a:pt x="438" y="727"/>
                                </a:lnTo>
                                <a:lnTo>
                                  <a:pt x="431" y="740"/>
                                </a:lnTo>
                                <a:lnTo>
                                  <a:pt x="426" y="744"/>
                                </a:lnTo>
                                <a:lnTo>
                                  <a:pt x="412" y="752"/>
                                </a:lnTo>
                                <a:lnTo>
                                  <a:pt x="403" y="753"/>
                                </a:lnTo>
                                <a:lnTo>
                                  <a:pt x="383" y="744"/>
                                </a:lnTo>
                                <a:lnTo>
                                  <a:pt x="375" y="737"/>
                                </a:lnTo>
                                <a:lnTo>
                                  <a:pt x="363" y="716"/>
                                </a:lnTo>
                                <a:lnTo>
                                  <a:pt x="359" y="705"/>
                                </a:lnTo>
                                <a:lnTo>
                                  <a:pt x="359" y="684"/>
                                </a:lnTo>
                                <a:lnTo>
                                  <a:pt x="361" y="675"/>
                                </a:lnTo>
                                <a:lnTo>
                                  <a:pt x="371" y="658"/>
                                </a:lnTo>
                                <a:lnTo>
                                  <a:pt x="380" y="648"/>
                                </a:lnTo>
                                <a:lnTo>
                                  <a:pt x="394" y="639"/>
                                </a:lnTo>
                                <a:lnTo>
                                  <a:pt x="391" y="635"/>
                                </a:lnTo>
                                <a:lnTo>
                                  <a:pt x="326" y="672"/>
                                </a:lnTo>
                                <a:lnTo>
                                  <a:pt x="329" y="676"/>
                                </a:lnTo>
                                <a:lnTo>
                                  <a:pt x="333" y="674"/>
                                </a:lnTo>
                                <a:lnTo>
                                  <a:pt x="337" y="673"/>
                                </a:lnTo>
                                <a:lnTo>
                                  <a:pt x="340" y="674"/>
                                </a:lnTo>
                                <a:lnTo>
                                  <a:pt x="343" y="675"/>
                                </a:lnTo>
                                <a:lnTo>
                                  <a:pt x="345" y="680"/>
                                </a:lnTo>
                                <a:lnTo>
                                  <a:pt x="346" y="686"/>
                                </a:lnTo>
                                <a:lnTo>
                                  <a:pt x="351" y="710"/>
                                </a:lnTo>
                                <a:lnTo>
                                  <a:pt x="352" y="716"/>
                                </a:lnTo>
                                <a:lnTo>
                                  <a:pt x="362" y="735"/>
                                </a:lnTo>
                                <a:lnTo>
                                  <a:pt x="370" y="747"/>
                                </a:lnTo>
                                <a:lnTo>
                                  <a:pt x="379" y="756"/>
                                </a:lnTo>
                                <a:lnTo>
                                  <a:pt x="390" y="764"/>
                                </a:lnTo>
                                <a:lnTo>
                                  <a:pt x="402" y="769"/>
                                </a:lnTo>
                                <a:lnTo>
                                  <a:pt x="414" y="773"/>
                                </a:lnTo>
                                <a:lnTo>
                                  <a:pt x="426" y="773"/>
                                </a:lnTo>
                                <a:lnTo>
                                  <a:pt x="438" y="771"/>
                                </a:lnTo>
                                <a:lnTo>
                                  <a:pt x="447" y="766"/>
                                </a:lnTo>
                                <a:lnTo>
                                  <a:pt x="457" y="761"/>
                                </a:lnTo>
                                <a:lnTo>
                                  <a:pt x="464" y="755"/>
                                </a:lnTo>
                                <a:lnTo>
                                  <a:pt x="473" y="741"/>
                                </a:lnTo>
                                <a:lnTo>
                                  <a:pt x="475" y="732"/>
                                </a:lnTo>
                                <a:lnTo>
                                  <a:pt x="477" y="713"/>
                                </a:lnTo>
                                <a:lnTo>
                                  <a:pt x="478" y="702"/>
                                </a:lnTo>
                                <a:lnTo>
                                  <a:pt x="479" y="689"/>
                                </a:lnTo>
                                <a:lnTo>
                                  <a:pt x="480" y="674"/>
                                </a:lnTo>
                                <a:lnTo>
                                  <a:pt x="481" y="655"/>
                                </a:lnTo>
                                <a:lnTo>
                                  <a:pt x="482" y="639"/>
                                </a:lnTo>
                                <a:lnTo>
                                  <a:pt x="485" y="626"/>
                                </a:lnTo>
                                <a:lnTo>
                                  <a:pt x="488" y="617"/>
                                </a:lnTo>
                                <a:lnTo>
                                  <a:pt x="490" y="612"/>
                                </a:lnTo>
                                <a:lnTo>
                                  <a:pt x="495" y="608"/>
                                </a:lnTo>
                                <a:lnTo>
                                  <a:pt x="509" y="600"/>
                                </a:lnTo>
                                <a:lnTo>
                                  <a:pt x="519" y="599"/>
                                </a:lnTo>
                                <a:lnTo>
                                  <a:pt x="538" y="602"/>
                                </a:lnTo>
                                <a:lnTo>
                                  <a:pt x="545" y="608"/>
                                </a:lnTo>
                                <a:lnTo>
                                  <a:pt x="555" y="625"/>
                                </a:lnTo>
                                <a:lnTo>
                                  <a:pt x="558" y="635"/>
                                </a:lnTo>
                                <a:lnTo>
                                  <a:pt x="556" y="656"/>
                                </a:lnTo>
                                <a:lnTo>
                                  <a:pt x="554" y="666"/>
                                </a:lnTo>
                                <a:lnTo>
                                  <a:pt x="542" y="681"/>
                                </a:lnTo>
                                <a:lnTo>
                                  <a:pt x="535" y="690"/>
                                </a:lnTo>
                                <a:lnTo>
                                  <a:pt x="523" y="701"/>
                                </a:lnTo>
                                <a:lnTo>
                                  <a:pt x="526" y="705"/>
                                </a:lnTo>
                                <a:lnTo>
                                  <a:pt x="580" y="674"/>
                                </a:lnTo>
                                <a:lnTo>
                                  <a:pt x="591" y="668"/>
                                </a:lnTo>
                                <a:moveTo>
                                  <a:pt x="665" y="828"/>
                                </a:moveTo>
                                <a:lnTo>
                                  <a:pt x="662" y="816"/>
                                </a:lnTo>
                                <a:lnTo>
                                  <a:pt x="660" y="807"/>
                                </a:lnTo>
                                <a:lnTo>
                                  <a:pt x="656" y="796"/>
                                </a:lnTo>
                                <a:lnTo>
                                  <a:pt x="651" y="784"/>
                                </a:lnTo>
                                <a:lnTo>
                                  <a:pt x="645" y="772"/>
                                </a:lnTo>
                                <a:lnTo>
                                  <a:pt x="644" y="771"/>
                                </a:lnTo>
                                <a:lnTo>
                                  <a:pt x="644" y="796"/>
                                </a:lnTo>
                                <a:lnTo>
                                  <a:pt x="643" y="814"/>
                                </a:lnTo>
                                <a:lnTo>
                                  <a:pt x="640" y="823"/>
                                </a:lnTo>
                                <a:lnTo>
                                  <a:pt x="629" y="838"/>
                                </a:lnTo>
                                <a:lnTo>
                                  <a:pt x="623" y="844"/>
                                </a:lnTo>
                                <a:lnTo>
                                  <a:pt x="601" y="857"/>
                                </a:lnTo>
                                <a:lnTo>
                                  <a:pt x="589" y="858"/>
                                </a:lnTo>
                                <a:lnTo>
                                  <a:pt x="565" y="851"/>
                                </a:lnTo>
                                <a:lnTo>
                                  <a:pt x="556" y="843"/>
                                </a:lnTo>
                                <a:lnTo>
                                  <a:pt x="543" y="820"/>
                                </a:lnTo>
                                <a:lnTo>
                                  <a:pt x="540" y="811"/>
                                </a:lnTo>
                                <a:lnTo>
                                  <a:pt x="577" y="790"/>
                                </a:lnTo>
                                <a:lnTo>
                                  <a:pt x="604" y="776"/>
                                </a:lnTo>
                                <a:lnTo>
                                  <a:pt x="621" y="769"/>
                                </a:lnTo>
                                <a:lnTo>
                                  <a:pt x="628" y="768"/>
                                </a:lnTo>
                                <a:lnTo>
                                  <a:pt x="631" y="771"/>
                                </a:lnTo>
                                <a:lnTo>
                                  <a:pt x="635" y="774"/>
                                </a:lnTo>
                                <a:lnTo>
                                  <a:pt x="642" y="787"/>
                                </a:lnTo>
                                <a:lnTo>
                                  <a:pt x="644" y="796"/>
                                </a:lnTo>
                                <a:lnTo>
                                  <a:pt x="644" y="771"/>
                                </a:lnTo>
                                <a:lnTo>
                                  <a:pt x="605" y="702"/>
                                </a:lnTo>
                                <a:lnTo>
                                  <a:pt x="601" y="705"/>
                                </a:lnTo>
                                <a:lnTo>
                                  <a:pt x="609" y="719"/>
                                </a:lnTo>
                                <a:lnTo>
                                  <a:pt x="609" y="726"/>
                                </a:lnTo>
                                <a:lnTo>
                                  <a:pt x="606" y="733"/>
                                </a:lnTo>
                                <a:lnTo>
                                  <a:pt x="604" y="738"/>
                                </a:lnTo>
                                <a:lnTo>
                                  <a:pt x="598" y="743"/>
                                </a:lnTo>
                                <a:lnTo>
                                  <a:pt x="450" y="827"/>
                                </a:lnTo>
                                <a:lnTo>
                                  <a:pt x="443" y="830"/>
                                </a:lnTo>
                                <a:lnTo>
                                  <a:pt x="430" y="829"/>
                                </a:lnTo>
                                <a:lnTo>
                                  <a:pt x="425" y="824"/>
                                </a:lnTo>
                                <a:lnTo>
                                  <a:pt x="416" y="809"/>
                                </a:lnTo>
                                <a:lnTo>
                                  <a:pt x="412" y="812"/>
                                </a:lnTo>
                                <a:lnTo>
                                  <a:pt x="459" y="894"/>
                                </a:lnTo>
                                <a:lnTo>
                                  <a:pt x="463" y="892"/>
                                </a:lnTo>
                                <a:lnTo>
                                  <a:pt x="454" y="875"/>
                                </a:lnTo>
                                <a:lnTo>
                                  <a:pt x="453" y="869"/>
                                </a:lnTo>
                                <a:lnTo>
                                  <a:pt x="455" y="862"/>
                                </a:lnTo>
                                <a:lnTo>
                                  <a:pt x="457" y="859"/>
                                </a:lnTo>
                                <a:lnTo>
                                  <a:pt x="464" y="854"/>
                                </a:lnTo>
                                <a:lnTo>
                                  <a:pt x="532" y="815"/>
                                </a:lnTo>
                                <a:lnTo>
                                  <a:pt x="532" y="817"/>
                                </a:lnTo>
                                <a:lnTo>
                                  <a:pt x="534" y="824"/>
                                </a:lnTo>
                                <a:lnTo>
                                  <a:pt x="548" y="849"/>
                                </a:lnTo>
                                <a:lnTo>
                                  <a:pt x="556" y="862"/>
                                </a:lnTo>
                                <a:lnTo>
                                  <a:pt x="561" y="867"/>
                                </a:lnTo>
                                <a:lnTo>
                                  <a:pt x="566" y="872"/>
                                </a:lnTo>
                                <a:lnTo>
                                  <a:pt x="576" y="880"/>
                                </a:lnTo>
                                <a:lnTo>
                                  <a:pt x="578" y="881"/>
                                </a:lnTo>
                                <a:lnTo>
                                  <a:pt x="587" y="886"/>
                                </a:lnTo>
                                <a:lnTo>
                                  <a:pt x="599" y="889"/>
                                </a:lnTo>
                                <a:lnTo>
                                  <a:pt x="611" y="889"/>
                                </a:lnTo>
                                <a:lnTo>
                                  <a:pt x="622" y="886"/>
                                </a:lnTo>
                                <a:lnTo>
                                  <a:pt x="635" y="881"/>
                                </a:lnTo>
                                <a:lnTo>
                                  <a:pt x="646" y="874"/>
                                </a:lnTo>
                                <a:lnTo>
                                  <a:pt x="654" y="865"/>
                                </a:lnTo>
                                <a:lnTo>
                                  <a:pt x="663" y="840"/>
                                </a:lnTo>
                                <a:lnTo>
                                  <a:pt x="665" y="82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30638360" name="Picture 13"/>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10646" y="11453"/>
                            <a:ext cx="506"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0A6CE0" id="Group 12" o:spid="_x0000_s1026" style="position:absolute;margin-left:88.9pt;margin-top:66pt;width:468.7pt;height:628.6pt;z-index:-251645440;mso-position-horizontal-relative:page;mso-position-vertical-relative:page" coordorigin="1778,1320" coordsize="9374,1257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mvxg+hH+H9aAH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mscAnGfpQA6ikBBGRS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Ic4460isGF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Cva3a3ke9FYLngkg/yJqxVDRuLFRxjJxtGP07Vf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3d9fyNADqKTrS0AFFF&#10;FABRRRQAUUUUAFFFFABRRRQAUUUUAFFFFABRRRQAUUUUAYvh6EASS5yxAXGeMdenatq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qt2P&#10;WnUhAb60ALRTQTzmn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RlBvDkfMAQPocZ/lQBJ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">
                <v:shape id="Picture 15" o:spid="_x0000_s1027" type="#_x0000_t75" style="position:absolute;left:1778;top:1320;width:9362;height:12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">
                  <v:imagedata r:id="rId465" o:title=""/>
                </v:shape>
                <v:shape id="AutoShape 14" o:spid="_x0000_s1028" style="position:absolute;left:10144;top:10492;width:666;height:895;visibility:visible;mso-wrap-style:square;v-text-anchor:top" coordsize="66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" path="m264,90r-2,-3l261,86r-8,2l248,87r-4,-7l243,75r-2,-6l239,54,236,41r-5,-9l223,21r-9,-9l204,6,193,2,180,,169,,158,2,148,7r-9,5l133,18r-9,14l120,41r-2,20l117,71r-1,13l114,119r,13l113,144r-2,6l104,162r-5,4l85,174r-9,1l56,166r-8,-6l36,138,32,127r1,-20l34,97,45,80,54,70,67,61,65,57,,94r2,4l6,96r4,-1l14,96r2,1l18,102r1,6l24,132r1,6l35,157r8,12l53,178r10,8l75,192r12,3l99,195r12,-2l121,189r9,-6l137,177r9,-14l148,154r2,-19l151,124r1,-13l153,96r1,-19l156,61r2,-12l161,40r2,-6l168,30r14,-8l192,21r19,3l219,30r9,17l231,57r-2,22l227,88r-12,16l208,112r-11,11l199,127,253,96r11,-6m380,306l341,236r-4,3l342,247r,4l340,258r-1,2l332,264r-3,1l322,264r-11,-2l293,258r-23,-6l242,244r-17,-7l214,234r76,-43l301,189r3,2l310,194r3,3l321,211r4,-3l278,126r-4,2l280,139r1,5l281,150r,4l281,157r-6,6l269,168,123,251r-8,3l103,251r-6,-4l89,233r-4,2l132,318r4,-3l129,302r-3,-10l125,288r1,-3l129,282r82,-47l183,337r-1,8l180,350r-3,5l171,359r-3,l161,357r-3,-4l155,348r-5,2l199,437r5,-2l199,426r-2,-9l199,396r3,-13l206,367r25,-97l232,267r4,-14l257,260r18,5l290,270r51,14l348,287r13,7l372,305r4,3l380,306m510,536l472,469r-3,1l468,472r4,7l472,487r-1,3l467,497r-8,5l451,502r-12,l357,499r41,-75l404,414r4,-7l417,402r4,l429,407r4,3l438,419r4,-3l397,336r-5,3l394,342r,3l394,346r1,10l395,361r-4,8l388,377r-4,12l331,488r-57,32l266,523r-5,-1l255,521r-5,-4l241,502r-4,2l284,587r4,-3l264,543r15,26l277,562r,-6l281,552r8,-6l346,514r20,1l447,517r12,l469,519r12,2l487,523r13,7l503,533r3,5l510,536t81,132l589,665r-2,-1l580,666r-5,-2l571,658r-1,-5l568,647r-2,-15l563,619r-5,-10l550,598r-9,-8l531,583r-12,-3l507,578r-11,l485,580r-10,5l466,590r-6,6l451,610r-4,9l445,639r-1,10l443,662r-2,35l441,710r-1,12l438,727r-7,13l426,744r-14,8l403,753r-20,-9l375,737,363,716r-4,-11l359,684r2,-9l371,658r9,-10l394,639r-3,-4l326,672r3,4l333,674r4,-1l340,674r3,1l345,680r1,6l351,710r1,6l362,735r8,12l379,756r11,8l402,769r12,4l426,773r12,-2l447,766r10,-5l464,755r9,-14l475,732r2,-19l478,702r1,-13l480,674r1,-19l482,639r3,-13l488,617r2,-5l495,608r14,-8l519,599r19,3l545,608r10,17l558,635r-2,21l554,666r-12,15l535,690r-12,11l526,705r54,-31l591,668t74,160l662,816r-2,-9l656,796r-5,-12l645,772r-1,-1l644,796r-1,18l640,823r-11,15l623,844r-22,13l589,858r-24,-7l556,843,543,820r-3,-9l577,790r27,-14l621,769r7,-1l631,771r4,3l642,787r2,9l644,771,605,702r-4,3l609,719r,7l606,733r-2,5l598,743,450,827r-7,3l430,829r-5,-5l416,809r-4,3l459,894r4,-2l454,875r-1,-6l455,862r2,-3l464,854r68,-39l532,817r2,7l548,849r8,13l561,867r5,5l576,880r2,1l587,886r12,3l611,889r11,-3l635,881r11,-7l654,865r9,-25l665,828e" fillcolor="black" stroked="f">
                  <v:path arrowok="t" o:connecttype="custom" o:connectlocs="244,10572;214,10504;139,10504;114,10611;76,10667;34,10589;6,10588;25,10630;87,10687;148,10646;158,10541;219,10522;197,10615;342,10739;311,10754;301,10681;274,10620;269,10660;85,10727;126,10777;171,10851;199,10929;206,10859;341,10776;472,10961;459,10994;417,10894;392,10831;388,10869;250,11009;279,11061;447,11009;506,11030;575,11156;550,11090;475,11077;443,11154;412,11244;359,11176;329,11168;351,11202;402,11261;473,11233;482,11131;538,11094;535,11182;660,11299;640,11315;556,11335;631,11263;609,11211;430,11321;454,11367;532,11309;578,11373;654,11357" o:connectangles="0,0,0,0,0,0,0,0,0,0,0,0,0,0,0,0,0,0,0,0,0,0,0,0,0,0,0,0,0,0,0,0,0,0,0,0,0,0,0,0,0,0,0,0,0,0,0,0,0,0,0,0,0,0,0,0"/>
                </v:shape>
                <v:shape id="Picture 13" o:spid="_x0000_s1029" type="#_x0000_t75" style="position:absolute;left:10646;top:11453;width:506;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">
                  <v:imagedata r:id="rId466" o:title=""/>
                </v:shape>
                <w10:wrap anchorx="page" anchory="page"/>
              </v:group>
            </w:pict>
          </mc:Fallback>
        </mc:AlternateContent>
      </w:r>
      <w:r w:rsidR="00B24B28">
        <w:rPr>
          <w:rFonts w:ascii="Courier New"/>
          <w:position w:val="3"/>
          <w:sz w:val="24"/>
        </w:rPr>
        <w:t>45</w:t>
      </w:r>
      <w:r w:rsidR="00B24B28">
        <w:rPr>
          <w:rFonts w:ascii="Courier New"/>
          <w:position w:val="3"/>
          <w:sz w:val="24"/>
        </w:rPr>
        <w:tab/>
      </w:r>
      <w:r w:rsidR="00B24B28">
        <w:rPr>
          <w:spacing w:val="4"/>
          <w:sz w:val="18"/>
        </w:rPr>
        <w:t>WINTER</w:t>
      </w:r>
    </w:p>
    <w:p w14:paraId="24D3059E" w14:textId="77777777" w:rsidR="00041057" w:rsidRDefault="00B24B28">
      <w:pPr>
        <w:spacing w:before="63"/>
        <w:ind w:right="45"/>
        <w:jc w:val="right"/>
        <w:rPr>
          <w:sz w:val="18"/>
        </w:rPr>
      </w:pPr>
      <w:r>
        <w:rPr>
          <w:sz w:val="18"/>
        </w:rPr>
        <w:t>SUN PATH</w:t>
      </w:r>
    </w:p>
    <w:p w14:paraId="4E8B3FA9" w14:textId="77777777" w:rsidR="00041057" w:rsidRDefault="00B24B28">
      <w:pPr>
        <w:pStyle w:val="Heading3"/>
        <w:spacing w:before="84" w:line="240" w:lineRule="auto"/>
        <w:ind w:left="644"/>
        <w:rPr>
          <w:rFonts w:ascii="Courier New"/>
        </w:rPr>
      </w:pPr>
      <w:r>
        <w:br w:type="column"/>
      </w:r>
      <w:r>
        <w:rPr>
          <w:rFonts w:ascii="Courier New"/>
        </w:rPr>
        <w:t>3 PM</w:t>
      </w:r>
    </w:p>
    <w:p w14:paraId="4F161840" w14:textId="77777777" w:rsidR="00041057" w:rsidRDefault="00041057">
      <w:pPr>
        <w:rPr>
          <w:rFonts w:ascii="Courier New"/>
        </w:rPr>
        <w:sectPr w:rsidR="00041057">
          <w:type w:val="continuous"/>
          <w:pgSz w:w="12240" w:h="15840"/>
          <w:pgMar w:top="1500" w:right="980" w:bottom="280" w:left="1660" w:header="720" w:footer="720" w:gutter="0"/>
          <w:cols w:num="2" w:space="720" w:equalWidth="0">
            <w:col w:w="6656" w:space="40"/>
            <w:col w:w="2904"/>
          </w:cols>
        </w:sectPr>
      </w:pPr>
    </w:p>
    <w:p w14:paraId="1DAD31A2" w14:textId="77777777" w:rsidR="00041057" w:rsidRDefault="00B24B28">
      <w:pPr>
        <w:pStyle w:val="BodyText"/>
        <w:spacing w:before="38" w:line="259" w:lineRule="auto"/>
        <w:ind w:left="100" w:right="117"/>
        <w:jc w:val="both"/>
      </w:pPr>
      <w:r>
        <w:lastRenderedPageBreak/>
        <w:t xml:space="preserve">Exactly how much protection a solar system owner wishes to have will vary. First, the collector height above ground level must be considered. Solar panels on the roof, south-facing windows on the first floor, and a solar greenhouse with glazing that extends down to ground level will each need a different </w:t>
      </w:r>
      <w:proofErr w:type="spellStart"/>
      <w:r>
        <w:t>skyspace</w:t>
      </w:r>
      <w:proofErr w:type="spellEnd"/>
      <w:r>
        <w:t>.</w:t>
      </w:r>
    </w:p>
    <w:p w14:paraId="1855DA49" w14:textId="77777777" w:rsidR="00041057" w:rsidRDefault="00041057">
      <w:pPr>
        <w:pStyle w:val="BodyText"/>
        <w:spacing w:before="9"/>
        <w:rPr>
          <w:sz w:val="23"/>
        </w:rPr>
      </w:pPr>
    </w:p>
    <w:p w14:paraId="30A3F278" w14:textId="77777777" w:rsidR="00041057" w:rsidRDefault="00B24B28">
      <w:pPr>
        <w:pStyle w:val="BodyText"/>
        <w:spacing w:line="259" w:lineRule="auto"/>
        <w:ind w:left="100" w:right="115"/>
        <w:jc w:val="both"/>
      </w:pPr>
      <w:r>
        <w:t xml:space="preserve">Secondly, the owner may recognize that providing full protection from shading may unfairly limit the development of the neighboring property. This problem could occur m an area where lots are </w:t>
      </w:r>
      <w:proofErr w:type="gramStart"/>
      <w:r>
        <w:t>small</w:t>
      </w:r>
      <w:proofErr w:type="gramEnd"/>
      <w:r>
        <w:t xml:space="preserve"> and houses are built close together. Also, it may be difficult to avoid shading when the property to the south is uphill from the solar collectors (see Figure 5). In these instances, the owner seeking solar access protection may settle for fewer hours of sunlight, such as 10:00 a.m. to 2:00 p.m.</w:t>
      </w:r>
    </w:p>
    <w:p w14:paraId="1C99B82B" w14:textId="77777777" w:rsidR="00041057" w:rsidRDefault="00041057">
      <w:pPr>
        <w:pStyle w:val="BodyText"/>
        <w:spacing w:before="9"/>
        <w:rPr>
          <w:sz w:val="23"/>
        </w:rPr>
      </w:pPr>
    </w:p>
    <w:p w14:paraId="503B038A" w14:textId="77777777" w:rsidR="00041057" w:rsidRDefault="00B24B28">
      <w:pPr>
        <w:pStyle w:val="Heading4"/>
        <w:jc w:val="both"/>
      </w:pPr>
      <w:r>
        <w:t>SOLAR SKYSFACE EASEMENT</w:t>
      </w:r>
    </w:p>
    <w:p w14:paraId="0303AEA3" w14:textId="77777777" w:rsidR="00041057" w:rsidRDefault="00041057">
      <w:pPr>
        <w:pStyle w:val="BodyText"/>
        <w:spacing w:before="6"/>
        <w:rPr>
          <w:b/>
          <w:sz w:val="25"/>
        </w:rPr>
      </w:pPr>
    </w:p>
    <w:p w14:paraId="3F4F4D1A" w14:textId="77777777" w:rsidR="00041057" w:rsidRDefault="00B24B28">
      <w:pPr>
        <w:pStyle w:val="BodyText"/>
        <w:spacing w:line="259" w:lineRule="auto"/>
        <w:ind w:left="100" w:right="115"/>
        <w:jc w:val="both"/>
      </w:pPr>
      <w:r>
        <w:t xml:space="preserve">A solar </w:t>
      </w:r>
      <w:proofErr w:type="spellStart"/>
      <w:r>
        <w:t>skyspace</w:t>
      </w:r>
      <w:proofErr w:type="spellEnd"/>
      <w:r>
        <w:t xml:space="preserve"> easement is a private agreement between two adjoining property owners. It should be drawn up, conveyed and recorded in the same manner as other types of easements. A </w:t>
      </w:r>
      <w:proofErr w:type="spellStart"/>
      <w:r>
        <w:t>skyspace</w:t>
      </w:r>
      <w:proofErr w:type="spellEnd"/>
      <w:r>
        <w:t xml:space="preserve"> easement should run with the land being protected and with the land being burdened with the easement. To properly and accurately draw up an easement, it may be helpful to consult a lawyer, surveyor and/or a solar consultant.</w:t>
      </w:r>
    </w:p>
    <w:p w14:paraId="604DA687" w14:textId="77777777" w:rsidR="00041057" w:rsidRDefault="00041057">
      <w:pPr>
        <w:pStyle w:val="BodyText"/>
        <w:spacing w:before="10"/>
        <w:rPr>
          <w:sz w:val="23"/>
        </w:rPr>
      </w:pPr>
    </w:p>
    <w:p w14:paraId="1DFA6FD9" w14:textId="77777777" w:rsidR="00041057" w:rsidRDefault="00B24B28">
      <w:pPr>
        <w:pStyle w:val="BodyText"/>
        <w:ind w:left="100"/>
        <w:jc w:val="both"/>
      </w:pPr>
      <w:r>
        <w:t>The easement could include the following:</w:t>
      </w:r>
    </w:p>
    <w:p w14:paraId="2BA19367" w14:textId="77777777" w:rsidR="00041057" w:rsidRDefault="00041057">
      <w:pPr>
        <w:pStyle w:val="BodyText"/>
        <w:spacing w:before="6"/>
        <w:rPr>
          <w:sz w:val="25"/>
        </w:rPr>
      </w:pPr>
    </w:p>
    <w:p w14:paraId="70A09967" w14:textId="77777777" w:rsidR="00041057" w:rsidRDefault="00B24B28">
      <w:pPr>
        <w:pStyle w:val="ListParagraph"/>
        <w:numPr>
          <w:ilvl w:val="0"/>
          <w:numId w:val="3"/>
        </w:numPr>
        <w:tabs>
          <w:tab w:val="left" w:pos="734"/>
        </w:tabs>
        <w:ind w:hanging="628"/>
        <w:jc w:val="both"/>
      </w:pPr>
      <w:r>
        <w:rPr>
          <w:spacing w:val="3"/>
        </w:rPr>
        <w:t xml:space="preserve">The </w:t>
      </w:r>
      <w:r>
        <w:rPr>
          <w:spacing w:val="4"/>
        </w:rPr>
        <w:t xml:space="preserve">location </w:t>
      </w:r>
      <w:r>
        <w:t xml:space="preserve">of </w:t>
      </w:r>
      <w:r>
        <w:rPr>
          <w:spacing w:val="3"/>
        </w:rPr>
        <w:t xml:space="preserve">the </w:t>
      </w:r>
      <w:r>
        <w:rPr>
          <w:spacing w:val="4"/>
        </w:rPr>
        <w:t xml:space="preserve">solar collector(s) </w:t>
      </w:r>
      <w:r>
        <w:t xml:space="preserve">on </w:t>
      </w:r>
      <w:r>
        <w:rPr>
          <w:spacing w:val="3"/>
        </w:rPr>
        <w:t xml:space="preserve">the </w:t>
      </w:r>
      <w:r>
        <w:rPr>
          <w:spacing w:val="4"/>
        </w:rPr>
        <w:t>owner’s</w:t>
      </w:r>
      <w:r>
        <w:rPr>
          <w:spacing w:val="21"/>
        </w:rPr>
        <w:t xml:space="preserve"> </w:t>
      </w:r>
      <w:r>
        <w:rPr>
          <w:spacing w:val="4"/>
        </w:rPr>
        <w:t>property.</w:t>
      </w:r>
    </w:p>
    <w:p w14:paraId="5C29ED17" w14:textId="77777777" w:rsidR="00041057" w:rsidRDefault="00041057">
      <w:pPr>
        <w:pStyle w:val="BodyText"/>
        <w:spacing w:before="6"/>
        <w:rPr>
          <w:sz w:val="25"/>
        </w:rPr>
      </w:pPr>
    </w:p>
    <w:p w14:paraId="4F79821E" w14:textId="77777777" w:rsidR="00041057" w:rsidRDefault="00B24B28">
      <w:pPr>
        <w:pStyle w:val="ListParagraph"/>
        <w:numPr>
          <w:ilvl w:val="0"/>
          <w:numId w:val="3"/>
        </w:numPr>
        <w:tabs>
          <w:tab w:val="left" w:pos="734"/>
        </w:tabs>
        <w:spacing w:line="259" w:lineRule="auto"/>
        <w:ind w:right="111" w:hanging="628"/>
        <w:jc w:val="both"/>
      </w:pPr>
      <w:r>
        <w:rPr>
          <w:spacing w:val="5"/>
        </w:rPr>
        <w:t xml:space="preserve">The </w:t>
      </w:r>
      <w:r>
        <w:rPr>
          <w:spacing w:val="4"/>
        </w:rPr>
        <w:t xml:space="preserve">boundaries </w:t>
      </w:r>
      <w:r>
        <w:rPr>
          <w:spacing w:val="2"/>
        </w:rPr>
        <w:t xml:space="preserve">of </w:t>
      </w:r>
      <w:r>
        <w:rPr>
          <w:spacing w:val="3"/>
        </w:rPr>
        <w:t xml:space="preserve">the </w:t>
      </w:r>
      <w:r>
        <w:rPr>
          <w:spacing w:val="4"/>
        </w:rPr>
        <w:t xml:space="preserve">solar </w:t>
      </w:r>
      <w:proofErr w:type="spellStart"/>
      <w:r>
        <w:rPr>
          <w:spacing w:val="3"/>
        </w:rPr>
        <w:t>skyspace</w:t>
      </w:r>
      <w:proofErr w:type="spellEnd"/>
      <w:r>
        <w:rPr>
          <w:spacing w:val="3"/>
        </w:rPr>
        <w:t xml:space="preserve"> </w:t>
      </w:r>
      <w:r>
        <w:rPr>
          <w:spacing w:val="4"/>
        </w:rPr>
        <w:t xml:space="preserve">that </w:t>
      </w:r>
      <w:r>
        <w:rPr>
          <w:spacing w:val="3"/>
        </w:rPr>
        <w:t xml:space="preserve">is </w:t>
      </w:r>
      <w:r>
        <w:rPr>
          <w:spacing w:val="4"/>
        </w:rPr>
        <w:t xml:space="preserve">being protected; </w:t>
      </w:r>
      <w:r>
        <w:rPr>
          <w:spacing w:val="3"/>
        </w:rPr>
        <w:t xml:space="preserve">that is, the </w:t>
      </w:r>
      <w:r>
        <w:rPr>
          <w:spacing w:val="4"/>
        </w:rPr>
        <w:t xml:space="preserve">area </w:t>
      </w:r>
      <w:r>
        <w:rPr>
          <w:spacing w:val="2"/>
        </w:rPr>
        <w:t xml:space="preserve">of sky </w:t>
      </w:r>
      <w:r>
        <w:rPr>
          <w:spacing w:val="5"/>
        </w:rPr>
        <w:t xml:space="preserve">over </w:t>
      </w:r>
      <w:r>
        <w:rPr>
          <w:spacing w:val="8"/>
        </w:rPr>
        <w:t xml:space="preserve">the </w:t>
      </w:r>
      <w:r>
        <w:rPr>
          <w:spacing w:val="4"/>
        </w:rPr>
        <w:t xml:space="preserve">neighboring property that the neighboring property owner agrees not </w:t>
      </w:r>
      <w:r>
        <w:rPr>
          <w:spacing w:val="3"/>
        </w:rPr>
        <w:t xml:space="preserve">to </w:t>
      </w:r>
      <w:r>
        <w:rPr>
          <w:spacing w:val="4"/>
        </w:rPr>
        <w:t xml:space="preserve">use. There </w:t>
      </w:r>
      <w:r>
        <w:rPr>
          <w:spacing w:val="5"/>
        </w:rPr>
        <w:t xml:space="preserve">are </w:t>
      </w:r>
      <w:r>
        <w:rPr>
          <w:spacing w:val="6"/>
        </w:rPr>
        <w:t xml:space="preserve">several </w:t>
      </w:r>
      <w:r>
        <w:rPr>
          <w:spacing w:val="3"/>
        </w:rPr>
        <w:t xml:space="preserve">ways of </w:t>
      </w:r>
      <w:r>
        <w:rPr>
          <w:spacing w:val="5"/>
        </w:rPr>
        <w:t xml:space="preserve">defining </w:t>
      </w:r>
      <w:r>
        <w:rPr>
          <w:spacing w:val="4"/>
        </w:rPr>
        <w:t>this area, such</w:t>
      </w:r>
      <w:r>
        <w:rPr>
          <w:spacing w:val="-18"/>
        </w:rPr>
        <w:t xml:space="preserve"> </w:t>
      </w:r>
      <w:r>
        <w:rPr>
          <w:spacing w:val="6"/>
        </w:rPr>
        <w:t>as:</w:t>
      </w:r>
    </w:p>
    <w:p w14:paraId="03818EEC" w14:textId="77777777" w:rsidR="00041057" w:rsidRDefault="00041057">
      <w:pPr>
        <w:pStyle w:val="BodyText"/>
        <w:spacing w:before="5"/>
        <w:rPr>
          <w:sz w:val="18"/>
        </w:rPr>
      </w:pPr>
    </w:p>
    <w:p w14:paraId="1C5494EE" w14:textId="77777777" w:rsidR="00041057" w:rsidRDefault="00B24B28">
      <w:pPr>
        <w:pStyle w:val="ListParagraph"/>
        <w:numPr>
          <w:ilvl w:val="1"/>
          <w:numId w:val="3"/>
        </w:numPr>
        <w:tabs>
          <w:tab w:val="left" w:pos="1274"/>
        </w:tabs>
        <w:spacing w:before="62" w:line="259" w:lineRule="auto"/>
        <w:ind w:right="110" w:hanging="540"/>
        <w:jc w:val="both"/>
      </w:pPr>
      <w:r>
        <w:rPr>
          <w:spacing w:val="4"/>
          <w:u w:val="single"/>
        </w:rPr>
        <w:t xml:space="preserve">Using </w:t>
      </w:r>
      <w:r>
        <w:rPr>
          <w:u w:val="single"/>
        </w:rPr>
        <w:t xml:space="preserve">a </w:t>
      </w:r>
      <w:r>
        <w:rPr>
          <w:spacing w:val="4"/>
          <w:u w:val="single"/>
        </w:rPr>
        <w:t xml:space="preserve">height </w:t>
      </w:r>
      <w:r>
        <w:rPr>
          <w:spacing w:val="5"/>
          <w:u w:val="single"/>
        </w:rPr>
        <w:t xml:space="preserve">restriction. </w:t>
      </w:r>
      <w:r>
        <w:rPr>
          <w:spacing w:val="3"/>
        </w:rPr>
        <w:t xml:space="preserve">“All </w:t>
      </w:r>
      <w:r>
        <w:rPr>
          <w:spacing w:val="4"/>
        </w:rPr>
        <w:t xml:space="preserve">space </w:t>
      </w:r>
      <w:r>
        <w:rPr>
          <w:spacing w:val="3"/>
        </w:rPr>
        <w:t xml:space="preserve">over the </w:t>
      </w:r>
      <w:r>
        <w:rPr>
          <w:spacing w:val="4"/>
        </w:rPr>
        <w:t xml:space="preserve">neighboring property (or </w:t>
      </w:r>
      <w:r>
        <w:rPr>
          <w:spacing w:val="3"/>
        </w:rPr>
        <w:t xml:space="preserve">over </w:t>
      </w:r>
      <w:r>
        <w:t xml:space="preserve">a </w:t>
      </w:r>
      <w:r>
        <w:rPr>
          <w:spacing w:val="5"/>
        </w:rPr>
        <w:t xml:space="preserve">certain portion </w:t>
      </w:r>
      <w:r>
        <w:rPr>
          <w:spacing w:val="3"/>
        </w:rPr>
        <w:t xml:space="preserve">of </w:t>
      </w:r>
      <w:r>
        <w:rPr>
          <w:spacing w:val="4"/>
        </w:rPr>
        <w:t xml:space="preserve">the neighboring </w:t>
      </w:r>
      <w:r>
        <w:rPr>
          <w:spacing w:val="5"/>
        </w:rPr>
        <w:t xml:space="preserve">property </w:t>
      </w:r>
      <w:r>
        <w:rPr>
          <w:spacing w:val="3"/>
        </w:rPr>
        <w:t xml:space="preserve">at </w:t>
      </w:r>
      <w:r>
        <w:t xml:space="preserve">a </w:t>
      </w:r>
      <w:r>
        <w:rPr>
          <w:spacing w:val="4"/>
        </w:rPr>
        <w:t xml:space="preserve">height greater than ___ </w:t>
      </w:r>
      <w:r>
        <w:rPr>
          <w:spacing w:val="5"/>
        </w:rPr>
        <w:t xml:space="preserve">feet.” </w:t>
      </w:r>
      <w:r>
        <w:t xml:space="preserve">In </w:t>
      </w:r>
      <w:r>
        <w:rPr>
          <w:spacing w:val="4"/>
        </w:rPr>
        <w:t xml:space="preserve">other </w:t>
      </w:r>
      <w:r>
        <w:rPr>
          <w:spacing w:val="5"/>
        </w:rPr>
        <w:t>words,</w:t>
      </w:r>
      <w:r>
        <w:rPr>
          <w:spacing w:val="-11"/>
        </w:rPr>
        <w:t xml:space="preserve"> </w:t>
      </w:r>
      <w:r>
        <w:rPr>
          <w:spacing w:val="6"/>
        </w:rPr>
        <w:t xml:space="preserve">the </w:t>
      </w:r>
      <w:r>
        <w:rPr>
          <w:spacing w:val="4"/>
        </w:rPr>
        <w:t>neighbor</w:t>
      </w:r>
      <w:r>
        <w:rPr>
          <w:spacing w:val="-17"/>
        </w:rPr>
        <w:t xml:space="preserve"> </w:t>
      </w:r>
      <w:r>
        <w:rPr>
          <w:spacing w:val="4"/>
        </w:rPr>
        <w:t>granting</w:t>
      </w:r>
      <w:r>
        <w:rPr>
          <w:spacing w:val="-21"/>
        </w:rPr>
        <w:t xml:space="preserve"> </w:t>
      </w:r>
      <w:r>
        <w:rPr>
          <w:spacing w:val="4"/>
        </w:rPr>
        <w:t>the</w:t>
      </w:r>
      <w:r>
        <w:rPr>
          <w:spacing w:val="-18"/>
        </w:rPr>
        <w:t xml:space="preserve"> </w:t>
      </w:r>
      <w:r>
        <w:rPr>
          <w:spacing w:val="4"/>
        </w:rPr>
        <w:t>easement</w:t>
      </w:r>
      <w:r>
        <w:rPr>
          <w:spacing w:val="-18"/>
        </w:rPr>
        <w:t xml:space="preserve"> </w:t>
      </w:r>
      <w:r>
        <w:rPr>
          <w:spacing w:val="4"/>
        </w:rPr>
        <w:t>will</w:t>
      </w:r>
      <w:r>
        <w:rPr>
          <w:spacing w:val="-18"/>
        </w:rPr>
        <w:t xml:space="preserve"> </w:t>
      </w:r>
      <w:r>
        <w:rPr>
          <w:spacing w:val="4"/>
        </w:rPr>
        <w:t>not</w:t>
      </w:r>
      <w:r>
        <w:rPr>
          <w:spacing w:val="-14"/>
        </w:rPr>
        <w:t xml:space="preserve"> </w:t>
      </w:r>
      <w:r>
        <w:rPr>
          <w:spacing w:val="4"/>
        </w:rPr>
        <w:t>build</w:t>
      </w:r>
      <w:r>
        <w:rPr>
          <w:spacing w:val="-14"/>
        </w:rPr>
        <w:t xml:space="preserve"> </w:t>
      </w:r>
      <w:r>
        <w:t>a</w:t>
      </w:r>
      <w:r>
        <w:rPr>
          <w:spacing w:val="-16"/>
        </w:rPr>
        <w:t xml:space="preserve"> </w:t>
      </w:r>
      <w:r>
        <w:rPr>
          <w:spacing w:val="5"/>
        </w:rPr>
        <w:t>structure</w:t>
      </w:r>
      <w:r>
        <w:rPr>
          <w:spacing w:val="-14"/>
        </w:rPr>
        <w:t xml:space="preserve"> </w:t>
      </w:r>
      <w:r>
        <w:rPr>
          <w:spacing w:val="3"/>
        </w:rPr>
        <w:t>or</w:t>
      </w:r>
      <w:r>
        <w:rPr>
          <w:spacing w:val="-17"/>
        </w:rPr>
        <w:t xml:space="preserve"> </w:t>
      </w:r>
      <w:r>
        <w:rPr>
          <w:spacing w:val="4"/>
        </w:rPr>
        <w:t>allow</w:t>
      </w:r>
      <w:r>
        <w:rPr>
          <w:spacing w:val="-17"/>
        </w:rPr>
        <w:t xml:space="preserve"> </w:t>
      </w:r>
      <w:r>
        <w:rPr>
          <w:spacing w:val="4"/>
        </w:rPr>
        <w:t>vegetation</w:t>
      </w:r>
      <w:r>
        <w:rPr>
          <w:spacing w:val="-16"/>
        </w:rPr>
        <w:t xml:space="preserve"> </w:t>
      </w:r>
      <w:r>
        <w:rPr>
          <w:spacing w:val="3"/>
        </w:rPr>
        <w:t>to</w:t>
      </w:r>
      <w:r>
        <w:rPr>
          <w:spacing w:val="-14"/>
        </w:rPr>
        <w:t xml:space="preserve"> </w:t>
      </w:r>
      <w:r>
        <w:rPr>
          <w:spacing w:val="3"/>
        </w:rPr>
        <w:t>grow</w:t>
      </w:r>
      <w:r>
        <w:rPr>
          <w:spacing w:val="-17"/>
        </w:rPr>
        <w:t xml:space="preserve"> </w:t>
      </w:r>
      <w:r>
        <w:rPr>
          <w:spacing w:val="5"/>
        </w:rPr>
        <w:t xml:space="preserve">higher </w:t>
      </w:r>
      <w:r>
        <w:rPr>
          <w:spacing w:val="4"/>
        </w:rPr>
        <w:t xml:space="preserve">than </w:t>
      </w:r>
      <w:r>
        <w:rPr>
          <w:spacing w:val="3"/>
        </w:rPr>
        <w:t xml:space="preserve">the </w:t>
      </w:r>
      <w:r>
        <w:rPr>
          <w:spacing w:val="4"/>
        </w:rPr>
        <w:t xml:space="preserve">height stated </w:t>
      </w:r>
      <w:r>
        <w:rPr>
          <w:spacing w:val="3"/>
        </w:rPr>
        <w:t>in the</w:t>
      </w:r>
      <w:r>
        <w:rPr>
          <w:spacing w:val="-12"/>
        </w:rPr>
        <w:t xml:space="preserve"> </w:t>
      </w:r>
      <w:r>
        <w:rPr>
          <w:spacing w:val="5"/>
        </w:rPr>
        <w:t>easement.</w:t>
      </w:r>
    </w:p>
    <w:p w14:paraId="73E233D7" w14:textId="77777777" w:rsidR="00041057" w:rsidRDefault="00041057">
      <w:pPr>
        <w:pStyle w:val="BodyText"/>
        <w:spacing w:before="5"/>
        <w:rPr>
          <w:sz w:val="18"/>
        </w:rPr>
      </w:pPr>
    </w:p>
    <w:p w14:paraId="47EBC6F3" w14:textId="77777777" w:rsidR="00041057" w:rsidRDefault="00B24B28">
      <w:pPr>
        <w:pStyle w:val="ListParagraph"/>
        <w:numPr>
          <w:ilvl w:val="1"/>
          <w:numId w:val="3"/>
        </w:numPr>
        <w:tabs>
          <w:tab w:val="left" w:pos="1274"/>
        </w:tabs>
        <w:spacing w:before="62" w:line="259" w:lineRule="auto"/>
        <w:ind w:right="115" w:hanging="540"/>
        <w:jc w:val="both"/>
      </w:pPr>
      <w:r>
        <w:rPr>
          <w:spacing w:val="4"/>
          <w:u w:val="single"/>
        </w:rPr>
        <w:t>Using</w:t>
      </w:r>
      <w:r>
        <w:rPr>
          <w:spacing w:val="-4"/>
          <w:u w:val="single"/>
        </w:rPr>
        <w:t xml:space="preserve"> </w:t>
      </w:r>
      <w:r>
        <w:rPr>
          <w:u w:val="single"/>
        </w:rPr>
        <w:t>a</w:t>
      </w:r>
      <w:r>
        <w:rPr>
          <w:spacing w:val="-1"/>
          <w:u w:val="single"/>
        </w:rPr>
        <w:t xml:space="preserve"> </w:t>
      </w:r>
      <w:r>
        <w:rPr>
          <w:spacing w:val="4"/>
          <w:u w:val="single"/>
        </w:rPr>
        <w:t>variable</w:t>
      </w:r>
      <w:r>
        <w:rPr>
          <w:spacing w:val="-1"/>
          <w:u w:val="single"/>
        </w:rPr>
        <w:t xml:space="preserve"> </w:t>
      </w:r>
      <w:r>
        <w:rPr>
          <w:spacing w:val="4"/>
          <w:u w:val="single"/>
        </w:rPr>
        <w:t>height</w:t>
      </w:r>
      <w:r>
        <w:rPr>
          <w:spacing w:val="-1"/>
          <w:u w:val="single"/>
        </w:rPr>
        <w:t xml:space="preserve"> </w:t>
      </w:r>
      <w:r>
        <w:rPr>
          <w:spacing w:val="5"/>
          <w:u w:val="single"/>
        </w:rPr>
        <w:t>restriction.</w:t>
      </w:r>
      <w:r>
        <w:rPr>
          <w:u w:val="single"/>
        </w:rPr>
        <w:t xml:space="preserve"> </w:t>
      </w:r>
      <w:r>
        <w:rPr>
          <w:spacing w:val="3"/>
        </w:rPr>
        <w:t>The</w:t>
      </w:r>
      <w:r>
        <w:rPr>
          <w:spacing w:val="-1"/>
        </w:rPr>
        <w:t xml:space="preserve"> </w:t>
      </w:r>
      <w:r>
        <w:rPr>
          <w:spacing w:val="4"/>
        </w:rPr>
        <w:t>closer</w:t>
      </w:r>
      <w:r>
        <w:rPr>
          <w:spacing w:val="-1"/>
        </w:rPr>
        <w:t xml:space="preserve"> </w:t>
      </w:r>
      <w:r>
        <w:t>an</w:t>
      </w:r>
      <w:r>
        <w:rPr>
          <w:spacing w:val="-1"/>
        </w:rPr>
        <w:t xml:space="preserve"> </w:t>
      </w:r>
      <w:r>
        <w:rPr>
          <w:spacing w:val="5"/>
        </w:rPr>
        <w:t>object</w:t>
      </w:r>
      <w:r>
        <w:rPr>
          <w:spacing w:val="-1"/>
        </w:rPr>
        <w:t xml:space="preserve"> </w:t>
      </w:r>
      <w:r>
        <w:rPr>
          <w:spacing w:val="3"/>
        </w:rPr>
        <w:t>is</w:t>
      </w:r>
      <w:r>
        <w:rPr>
          <w:spacing w:val="2"/>
        </w:rPr>
        <w:t xml:space="preserve"> </w:t>
      </w:r>
      <w:r>
        <w:rPr>
          <w:spacing w:val="3"/>
        </w:rPr>
        <w:t>to</w:t>
      </w:r>
      <w:r>
        <w:rPr>
          <w:spacing w:val="-1"/>
        </w:rPr>
        <w:t xml:space="preserve"> </w:t>
      </w:r>
      <w:r>
        <w:rPr>
          <w:spacing w:val="3"/>
        </w:rPr>
        <w:t>your</w:t>
      </w:r>
      <w:r>
        <w:rPr>
          <w:spacing w:val="2"/>
        </w:rPr>
        <w:t xml:space="preserve"> </w:t>
      </w:r>
      <w:r>
        <w:rPr>
          <w:spacing w:val="4"/>
        </w:rPr>
        <w:t>property,</w:t>
      </w:r>
      <w:r>
        <w:t xml:space="preserve"> </w:t>
      </w:r>
      <w:r>
        <w:rPr>
          <w:spacing w:val="4"/>
        </w:rPr>
        <w:t>the</w:t>
      </w:r>
      <w:r>
        <w:rPr>
          <w:spacing w:val="-1"/>
        </w:rPr>
        <w:t xml:space="preserve"> </w:t>
      </w:r>
      <w:r>
        <w:rPr>
          <w:spacing w:val="4"/>
        </w:rPr>
        <w:t>farther</w:t>
      </w:r>
      <w:r>
        <w:rPr>
          <w:spacing w:val="-1"/>
        </w:rPr>
        <w:t xml:space="preserve"> </w:t>
      </w:r>
      <w:r>
        <w:rPr>
          <w:spacing w:val="3"/>
        </w:rPr>
        <w:t xml:space="preserve">its </w:t>
      </w:r>
      <w:r>
        <w:rPr>
          <w:spacing w:val="4"/>
        </w:rPr>
        <w:t>shadow</w:t>
      </w:r>
      <w:r>
        <w:rPr>
          <w:spacing w:val="-16"/>
        </w:rPr>
        <w:t xml:space="preserve"> </w:t>
      </w:r>
      <w:r>
        <w:rPr>
          <w:spacing w:val="4"/>
        </w:rPr>
        <w:t>will</w:t>
      </w:r>
      <w:r>
        <w:rPr>
          <w:spacing w:val="-14"/>
        </w:rPr>
        <w:t xml:space="preserve"> </w:t>
      </w:r>
      <w:r>
        <w:rPr>
          <w:spacing w:val="4"/>
        </w:rPr>
        <w:t>fall</w:t>
      </w:r>
      <w:r>
        <w:rPr>
          <w:spacing w:val="-11"/>
        </w:rPr>
        <w:t xml:space="preserve"> </w:t>
      </w:r>
      <w:r>
        <w:rPr>
          <w:spacing w:val="5"/>
        </w:rPr>
        <w:t>across</w:t>
      </w:r>
      <w:r>
        <w:rPr>
          <w:spacing w:val="-14"/>
        </w:rPr>
        <w:t xml:space="preserve"> </w:t>
      </w:r>
      <w:r>
        <w:rPr>
          <w:spacing w:val="3"/>
        </w:rPr>
        <w:t>your</w:t>
      </w:r>
      <w:r>
        <w:rPr>
          <w:spacing w:val="-14"/>
        </w:rPr>
        <w:t xml:space="preserve"> </w:t>
      </w:r>
      <w:r>
        <w:rPr>
          <w:spacing w:val="4"/>
        </w:rPr>
        <w:t>property.</w:t>
      </w:r>
      <w:r>
        <w:rPr>
          <w:spacing w:val="-14"/>
        </w:rPr>
        <w:t xml:space="preserve"> </w:t>
      </w:r>
      <w:r>
        <w:rPr>
          <w:spacing w:val="5"/>
        </w:rPr>
        <w:t>Therefore,</w:t>
      </w:r>
      <w:r>
        <w:rPr>
          <w:spacing w:val="-17"/>
        </w:rPr>
        <w:t xml:space="preserve"> </w:t>
      </w:r>
      <w:r>
        <w:rPr>
          <w:spacing w:val="3"/>
        </w:rPr>
        <w:t>an</w:t>
      </w:r>
      <w:r>
        <w:rPr>
          <w:spacing w:val="-17"/>
        </w:rPr>
        <w:t xml:space="preserve"> </w:t>
      </w:r>
      <w:r>
        <w:rPr>
          <w:spacing w:val="4"/>
        </w:rPr>
        <w:t>easement</w:t>
      </w:r>
      <w:r>
        <w:rPr>
          <w:spacing w:val="-14"/>
        </w:rPr>
        <w:t xml:space="preserve"> </w:t>
      </w:r>
      <w:r>
        <w:rPr>
          <w:spacing w:val="4"/>
        </w:rPr>
        <w:t>could</w:t>
      </w:r>
      <w:r>
        <w:rPr>
          <w:spacing w:val="-14"/>
        </w:rPr>
        <w:t xml:space="preserve"> </w:t>
      </w:r>
      <w:r>
        <w:rPr>
          <w:spacing w:val="4"/>
        </w:rPr>
        <w:t>define</w:t>
      </w:r>
      <w:r>
        <w:rPr>
          <w:spacing w:val="-14"/>
        </w:rPr>
        <w:t xml:space="preserve"> </w:t>
      </w:r>
      <w:r>
        <w:t>a</w:t>
      </w:r>
      <w:r>
        <w:rPr>
          <w:spacing w:val="-16"/>
        </w:rPr>
        <w:t xml:space="preserve"> </w:t>
      </w:r>
      <w:r>
        <w:rPr>
          <w:spacing w:val="4"/>
        </w:rPr>
        <w:t>93stair</w:t>
      </w:r>
      <w:r>
        <w:rPr>
          <w:spacing w:val="-14"/>
        </w:rPr>
        <w:t xml:space="preserve"> </w:t>
      </w:r>
      <w:r>
        <w:rPr>
          <w:spacing w:val="5"/>
        </w:rPr>
        <w:t xml:space="preserve">step94 </w:t>
      </w:r>
      <w:proofErr w:type="spellStart"/>
      <w:r>
        <w:rPr>
          <w:spacing w:val="4"/>
        </w:rPr>
        <w:t>skyspace</w:t>
      </w:r>
      <w:proofErr w:type="spellEnd"/>
      <w:r>
        <w:rPr>
          <w:spacing w:val="4"/>
        </w:rPr>
        <w:t>,</w:t>
      </w:r>
      <w:r>
        <w:rPr>
          <w:spacing w:val="-7"/>
        </w:rPr>
        <w:t xml:space="preserve"> </w:t>
      </w:r>
      <w:r>
        <w:t>by</w:t>
      </w:r>
      <w:r>
        <w:rPr>
          <w:spacing w:val="-7"/>
        </w:rPr>
        <w:t xml:space="preserve"> </w:t>
      </w:r>
      <w:r>
        <w:rPr>
          <w:spacing w:val="5"/>
        </w:rPr>
        <w:t>increasing</w:t>
      </w:r>
      <w:r>
        <w:rPr>
          <w:spacing w:val="-9"/>
        </w:rPr>
        <w:t xml:space="preserve"> </w:t>
      </w:r>
      <w:r>
        <w:rPr>
          <w:spacing w:val="3"/>
        </w:rPr>
        <w:t>the</w:t>
      </w:r>
      <w:r>
        <w:rPr>
          <w:spacing w:val="-8"/>
        </w:rPr>
        <w:t xml:space="preserve"> </w:t>
      </w:r>
      <w:r>
        <w:rPr>
          <w:spacing w:val="3"/>
        </w:rPr>
        <w:t>maximum</w:t>
      </w:r>
      <w:r>
        <w:rPr>
          <w:spacing w:val="-14"/>
        </w:rPr>
        <w:t xml:space="preserve"> </w:t>
      </w:r>
      <w:r>
        <w:rPr>
          <w:spacing w:val="4"/>
        </w:rPr>
        <w:t>height</w:t>
      </w:r>
      <w:r>
        <w:rPr>
          <w:spacing w:val="-9"/>
        </w:rPr>
        <w:t xml:space="preserve"> </w:t>
      </w:r>
      <w:r>
        <w:rPr>
          <w:spacing w:val="3"/>
        </w:rPr>
        <w:t>for</w:t>
      </w:r>
      <w:r>
        <w:rPr>
          <w:spacing w:val="-8"/>
        </w:rPr>
        <w:t xml:space="preserve"> </w:t>
      </w:r>
      <w:r>
        <w:rPr>
          <w:spacing w:val="4"/>
        </w:rPr>
        <w:t>areas</w:t>
      </w:r>
      <w:r>
        <w:rPr>
          <w:spacing w:val="-8"/>
        </w:rPr>
        <w:t xml:space="preserve"> </w:t>
      </w:r>
      <w:r>
        <w:rPr>
          <w:spacing w:val="3"/>
        </w:rPr>
        <w:t>of</w:t>
      </w:r>
      <w:r>
        <w:rPr>
          <w:spacing w:val="-6"/>
        </w:rPr>
        <w:t xml:space="preserve"> </w:t>
      </w:r>
      <w:r>
        <w:rPr>
          <w:spacing w:val="3"/>
        </w:rPr>
        <w:t>the</w:t>
      </w:r>
      <w:r>
        <w:rPr>
          <w:spacing w:val="-6"/>
        </w:rPr>
        <w:t xml:space="preserve"> </w:t>
      </w:r>
      <w:r>
        <w:rPr>
          <w:spacing w:val="4"/>
        </w:rPr>
        <w:t>neighboring</w:t>
      </w:r>
      <w:r>
        <w:rPr>
          <w:spacing w:val="-7"/>
        </w:rPr>
        <w:t xml:space="preserve"> </w:t>
      </w:r>
      <w:r>
        <w:rPr>
          <w:spacing w:val="4"/>
        </w:rPr>
        <w:t>property</w:t>
      </w:r>
      <w:r>
        <w:rPr>
          <w:spacing w:val="-7"/>
        </w:rPr>
        <w:t xml:space="preserve"> </w:t>
      </w:r>
      <w:r>
        <w:rPr>
          <w:spacing w:val="4"/>
        </w:rPr>
        <w:t>that</w:t>
      </w:r>
      <w:r>
        <w:rPr>
          <w:spacing w:val="-6"/>
        </w:rPr>
        <w:t xml:space="preserve"> </w:t>
      </w:r>
      <w:r>
        <w:rPr>
          <w:spacing w:val="6"/>
        </w:rPr>
        <w:t xml:space="preserve">are </w:t>
      </w:r>
      <w:r>
        <w:rPr>
          <w:spacing w:val="4"/>
        </w:rPr>
        <w:t xml:space="preserve">farther from </w:t>
      </w:r>
      <w:r>
        <w:rPr>
          <w:spacing w:val="3"/>
        </w:rPr>
        <w:t xml:space="preserve">the </w:t>
      </w:r>
      <w:r>
        <w:rPr>
          <w:spacing w:val="4"/>
        </w:rPr>
        <w:t>solar</w:t>
      </w:r>
      <w:r>
        <w:rPr>
          <w:spacing w:val="-1"/>
        </w:rPr>
        <w:t xml:space="preserve"> </w:t>
      </w:r>
      <w:r>
        <w:rPr>
          <w:spacing w:val="5"/>
        </w:rPr>
        <w:t>collector.</w:t>
      </w:r>
    </w:p>
    <w:p w14:paraId="3B3C3E41" w14:textId="77777777" w:rsidR="00041057" w:rsidRDefault="00041057">
      <w:pPr>
        <w:pStyle w:val="BodyText"/>
        <w:spacing w:before="10"/>
        <w:rPr>
          <w:sz w:val="23"/>
        </w:rPr>
      </w:pPr>
    </w:p>
    <w:p w14:paraId="112D259F" w14:textId="77777777" w:rsidR="00041057" w:rsidRDefault="00B24B28">
      <w:pPr>
        <w:pStyle w:val="ListParagraph"/>
        <w:numPr>
          <w:ilvl w:val="1"/>
          <w:numId w:val="3"/>
        </w:numPr>
        <w:tabs>
          <w:tab w:val="left" w:pos="1274"/>
        </w:tabs>
        <w:spacing w:line="259" w:lineRule="auto"/>
        <w:ind w:right="110" w:hanging="540"/>
        <w:jc w:val="both"/>
      </w:pPr>
      <w:r>
        <w:rPr>
          <w:spacing w:val="4"/>
        </w:rPr>
        <w:t xml:space="preserve">Using </w:t>
      </w:r>
      <w:r>
        <w:rPr>
          <w:spacing w:val="3"/>
        </w:rPr>
        <w:t xml:space="preserve">times </w:t>
      </w:r>
      <w:r>
        <w:t xml:space="preserve">of </w:t>
      </w:r>
      <w:r>
        <w:rPr>
          <w:spacing w:val="3"/>
        </w:rPr>
        <w:t xml:space="preserve">day. </w:t>
      </w:r>
      <w:r>
        <w:rPr>
          <w:spacing w:val="4"/>
        </w:rPr>
        <w:t xml:space="preserve">This </w:t>
      </w:r>
      <w:r>
        <w:rPr>
          <w:spacing w:val="3"/>
        </w:rPr>
        <w:t xml:space="preserve">method of </w:t>
      </w:r>
      <w:r>
        <w:rPr>
          <w:spacing w:val="4"/>
        </w:rPr>
        <w:t xml:space="preserve">describing </w:t>
      </w:r>
      <w:r>
        <w:t xml:space="preserve">a </w:t>
      </w:r>
      <w:proofErr w:type="spellStart"/>
      <w:r>
        <w:rPr>
          <w:spacing w:val="3"/>
        </w:rPr>
        <w:t>skyspace</w:t>
      </w:r>
      <w:proofErr w:type="spellEnd"/>
      <w:r>
        <w:rPr>
          <w:spacing w:val="3"/>
        </w:rPr>
        <w:t xml:space="preserve"> </w:t>
      </w:r>
      <w:r>
        <w:rPr>
          <w:spacing w:val="2"/>
        </w:rPr>
        <w:t xml:space="preserve">may </w:t>
      </w:r>
      <w:r>
        <w:rPr>
          <w:spacing w:val="3"/>
        </w:rPr>
        <w:t xml:space="preserve">be </w:t>
      </w:r>
      <w:r>
        <w:rPr>
          <w:spacing w:val="5"/>
        </w:rPr>
        <w:t xml:space="preserve">used </w:t>
      </w:r>
      <w:r>
        <w:rPr>
          <w:spacing w:val="4"/>
        </w:rPr>
        <w:t xml:space="preserve">along </w:t>
      </w:r>
      <w:r>
        <w:t xml:space="preserve">or </w:t>
      </w:r>
      <w:r>
        <w:rPr>
          <w:spacing w:val="7"/>
        </w:rPr>
        <w:t xml:space="preserve">in </w:t>
      </w:r>
      <w:r>
        <w:rPr>
          <w:spacing w:val="4"/>
        </w:rPr>
        <w:t xml:space="preserve">combination </w:t>
      </w:r>
      <w:r>
        <w:rPr>
          <w:spacing w:val="3"/>
        </w:rPr>
        <w:t xml:space="preserve">with (a) or </w:t>
      </w:r>
      <w:r>
        <w:rPr>
          <w:spacing w:val="4"/>
        </w:rPr>
        <w:t xml:space="preserve">(b) above. </w:t>
      </w:r>
      <w:r>
        <w:rPr>
          <w:spacing w:val="3"/>
        </w:rPr>
        <w:t xml:space="preserve">For </w:t>
      </w:r>
      <w:r>
        <w:rPr>
          <w:spacing w:val="4"/>
        </w:rPr>
        <w:t xml:space="preserve">example, </w:t>
      </w:r>
      <w:r>
        <w:rPr>
          <w:spacing w:val="2"/>
        </w:rPr>
        <w:t xml:space="preserve">“No </w:t>
      </w:r>
      <w:r>
        <w:rPr>
          <w:spacing w:val="4"/>
        </w:rPr>
        <w:t xml:space="preserve">shadow </w:t>
      </w:r>
      <w:r>
        <w:rPr>
          <w:spacing w:val="6"/>
        </w:rPr>
        <w:t xml:space="preserve">shall </w:t>
      </w:r>
      <w:r>
        <w:rPr>
          <w:spacing w:val="3"/>
        </w:rPr>
        <w:t xml:space="preserve">be </w:t>
      </w:r>
      <w:r>
        <w:rPr>
          <w:spacing w:val="5"/>
        </w:rPr>
        <w:t xml:space="preserve">cast </w:t>
      </w:r>
      <w:r>
        <w:rPr>
          <w:spacing w:val="4"/>
        </w:rPr>
        <w:t xml:space="preserve">from </w:t>
      </w:r>
      <w:r>
        <w:t xml:space="preserve">3 </w:t>
      </w:r>
      <w:r>
        <w:rPr>
          <w:spacing w:val="5"/>
        </w:rPr>
        <w:t xml:space="preserve">hours before </w:t>
      </w:r>
      <w:r>
        <w:rPr>
          <w:spacing w:val="4"/>
        </w:rPr>
        <w:t xml:space="preserve">noon </w:t>
      </w:r>
      <w:r>
        <w:rPr>
          <w:spacing w:val="3"/>
        </w:rPr>
        <w:t xml:space="preserve">to </w:t>
      </w:r>
      <w:r>
        <w:t xml:space="preserve">3 </w:t>
      </w:r>
      <w:r>
        <w:rPr>
          <w:spacing w:val="4"/>
        </w:rPr>
        <w:t xml:space="preserve">hours after </w:t>
      </w:r>
      <w:r>
        <w:rPr>
          <w:spacing w:val="3"/>
        </w:rPr>
        <w:t xml:space="preserve">noon </w:t>
      </w:r>
      <w:r>
        <w:rPr>
          <w:spacing w:val="4"/>
        </w:rPr>
        <w:t xml:space="preserve">from September </w:t>
      </w:r>
      <w:r>
        <w:rPr>
          <w:spacing w:val="3"/>
        </w:rPr>
        <w:t xml:space="preserve">22nd </w:t>
      </w:r>
      <w:r>
        <w:rPr>
          <w:spacing w:val="5"/>
        </w:rPr>
        <w:t xml:space="preserve">through </w:t>
      </w:r>
      <w:r>
        <w:rPr>
          <w:spacing w:val="4"/>
        </w:rPr>
        <w:t xml:space="preserve">March 21st” </w:t>
      </w:r>
      <w:r>
        <w:t xml:space="preserve">- </w:t>
      </w:r>
      <w:r>
        <w:rPr>
          <w:spacing w:val="5"/>
        </w:rPr>
        <w:t xml:space="preserve">which </w:t>
      </w:r>
      <w:r>
        <w:rPr>
          <w:spacing w:val="4"/>
        </w:rPr>
        <w:t>would</w:t>
      </w:r>
      <w:r>
        <w:t xml:space="preserve"> </w:t>
      </w:r>
      <w:r>
        <w:rPr>
          <w:spacing w:val="4"/>
        </w:rPr>
        <w:t>protect</w:t>
      </w:r>
      <w:r>
        <w:t xml:space="preserve"> </w:t>
      </w:r>
      <w:r>
        <w:rPr>
          <w:spacing w:val="4"/>
        </w:rPr>
        <w:t>the</w:t>
      </w:r>
      <w:r>
        <w:rPr>
          <w:spacing w:val="-2"/>
        </w:rPr>
        <w:t xml:space="preserve"> </w:t>
      </w:r>
      <w:r>
        <w:rPr>
          <w:spacing w:val="5"/>
        </w:rPr>
        <w:t>collectors</w:t>
      </w:r>
      <w:r>
        <w:rPr>
          <w:spacing w:val="-2"/>
        </w:rPr>
        <w:t xml:space="preserve"> </w:t>
      </w:r>
      <w:r>
        <w:rPr>
          <w:spacing w:val="5"/>
        </w:rPr>
        <w:t>during</w:t>
      </w:r>
      <w:r>
        <w:rPr>
          <w:spacing w:val="-4"/>
        </w:rPr>
        <w:t xml:space="preserve"> </w:t>
      </w:r>
      <w:r>
        <w:rPr>
          <w:spacing w:val="4"/>
        </w:rPr>
        <w:t>the</w:t>
      </w:r>
      <w:r>
        <w:rPr>
          <w:spacing w:val="-3"/>
        </w:rPr>
        <w:t xml:space="preserve"> </w:t>
      </w:r>
      <w:r>
        <w:rPr>
          <w:spacing w:val="5"/>
        </w:rPr>
        <w:t>heating</w:t>
      </w:r>
      <w:r>
        <w:rPr>
          <w:spacing w:val="-4"/>
        </w:rPr>
        <w:t xml:space="preserve"> </w:t>
      </w:r>
      <w:r>
        <w:rPr>
          <w:spacing w:val="4"/>
        </w:rPr>
        <w:t>season.</w:t>
      </w:r>
      <w:r>
        <w:t xml:space="preserve"> If </w:t>
      </w:r>
      <w:r>
        <w:rPr>
          <w:spacing w:val="4"/>
        </w:rPr>
        <w:t>year-round</w:t>
      </w:r>
      <w:r>
        <w:rPr>
          <w:spacing w:val="-2"/>
        </w:rPr>
        <w:t xml:space="preserve"> </w:t>
      </w:r>
      <w:r>
        <w:rPr>
          <w:spacing w:val="5"/>
        </w:rPr>
        <w:t>protection</w:t>
      </w:r>
      <w:r>
        <w:t xml:space="preserve"> </w:t>
      </w:r>
      <w:r>
        <w:rPr>
          <w:spacing w:val="3"/>
        </w:rPr>
        <w:t>is</w:t>
      </w:r>
      <w:r>
        <w:t xml:space="preserve"> </w:t>
      </w:r>
      <w:r>
        <w:rPr>
          <w:spacing w:val="5"/>
        </w:rPr>
        <w:t xml:space="preserve">needed </w:t>
      </w:r>
      <w:r>
        <w:rPr>
          <w:spacing w:val="3"/>
        </w:rPr>
        <w:t xml:space="preserve">for </w:t>
      </w:r>
      <w:r>
        <w:t xml:space="preserve">a </w:t>
      </w:r>
      <w:r>
        <w:rPr>
          <w:spacing w:val="5"/>
        </w:rPr>
        <w:t xml:space="preserve">domestic </w:t>
      </w:r>
      <w:r>
        <w:rPr>
          <w:spacing w:val="4"/>
        </w:rPr>
        <w:t xml:space="preserve">hot water </w:t>
      </w:r>
      <w:r>
        <w:rPr>
          <w:spacing w:val="3"/>
        </w:rPr>
        <w:t xml:space="preserve">system, add to </w:t>
      </w:r>
      <w:r>
        <w:rPr>
          <w:spacing w:val="4"/>
        </w:rPr>
        <w:t xml:space="preserve">that “...and from </w:t>
      </w:r>
      <w:r>
        <w:t xml:space="preserve">4 </w:t>
      </w:r>
      <w:r>
        <w:rPr>
          <w:spacing w:val="4"/>
        </w:rPr>
        <w:t xml:space="preserve">hours before noon </w:t>
      </w:r>
      <w:r>
        <w:rPr>
          <w:spacing w:val="3"/>
        </w:rPr>
        <w:t xml:space="preserve">to </w:t>
      </w:r>
      <w:r>
        <w:t xml:space="preserve">4 </w:t>
      </w:r>
      <w:r>
        <w:rPr>
          <w:spacing w:val="5"/>
        </w:rPr>
        <w:t xml:space="preserve">hours </w:t>
      </w:r>
      <w:r>
        <w:rPr>
          <w:spacing w:val="4"/>
        </w:rPr>
        <w:t xml:space="preserve">after </w:t>
      </w:r>
      <w:r>
        <w:rPr>
          <w:spacing w:val="3"/>
        </w:rPr>
        <w:t xml:space="preserve">noon from March 22nd through September 21st.” </w:t>
      </w:r>
      <w:r>
        <w:t xml:space="preserve">OR </w:t>
      </w:r>
      <w:r>
        <w:rPr>
          <w:spacing w:val="3"/>
        </w:rPr>
        <w:t xml:space="preserve">simply state that </w:t>
      </w:r>
      <w:r>
        <w:t xml:space="preserve">no </w:t>
      </w:r>
      <w:r>
        <w:rPr>
          <w:spacing w:val="4"/>
        </w:rPr>
        <w:t xml:space="preserve">shadows shall </w:t>
      </w:r>
      <w:r>
        <w:t xml:space="preserve">be </w:t>
      </w:r>
      <w:r>
        <w:rPr>
          <w:spacing w:val="4"/>
        </w:rPr>
        <w:t xml:space="preserve">cast “...from </w:t>
      </w:r>
      <w:r>
        <w:t xml:space="preserve">3 </w:t>
      </w:r>
      <w:r>
        <w:rPr>
          <w:spacing w:val="4"/>
        </w:rPr>
        <w:t xml:space="preserve">hours </w:t>
      </w:r>
      <w:r>
        <w:rPr>
          <w:spacing w:val="5"/>
        </w:rPr>
        <w:t xml:space="preserve">before </w:t>
      </w:r>
      <w:r>
        <w:rPr>
          <w:spacing w:val="4"/>
        </w:rPr>
        <w:t xml:space="preserve">noon </w:t>
      </w:r>
      <w:r>
        <w:rPr>
          <w:spacing w:val="3"/>
        </w:rPr>
        <w:t xml:space="preserve">to </w:t>
      </w:r>
      <w:r>
        <w:t xml:space="preserve">3 </w:t>
      </w:r>
      <w:r>
        <w:rPr>
          <w:spacing w:val="4"/>
        </w:rPr>
        <w:t xml:space="preserve">hours after noon </w:t>
      </w:r>
      <w:r>
        <w:rPr>
          <w:spacing w:val="3"/>
        </w:rPr>
        <w:t xml:space="preserve">on </w:t>
      </w:r>
      <w:r>
        <w:rPr>
          <w:spacing w:val="4"/>
        </w:rPr>
        <w:t xml:space="preserve">December 21st,” </w:t>
      </w:r>
      <w:r>
        <w:rPr>
          <w:spacing w:val="6"/>
        </w:rPr>
        <w:t xml:space="preserve">since </w:t>
      </w:r>
      <w:r>
        <w:rPr>
          <w:spacing w:val="5"/>
        </w:rPr>
        <w:t>protection</w:t>
      </w:r>
      <w:r>
        <w:rPr>
          <w:spacing w:val="-10"/>
        </w:rPr>
        <w:t xml:space="preserve"> </w:t>
      </w:r>
      <w:r>
        <w:rPr>
          <w:spacing w:val="4"/>
        </w:rPr>
        <w:t>from</w:t>
      </w:r>
      <w:r>
        <w:rPr>
          <w:spacing w:val="-13"/>
        </w:rPr>
        <w:t xml:space="preserve"> </w:t>
      </w:r>
      <w:r>
        <w:rPr>
          <w:spacing w:val="4"/>
        </w:rPr>
        <w:t>shadows</w:t>
      </w:r>
      <w:r>
        <w:rPr>
          <w:spacing w:val="-8"/>
        </w:rPr>
        <w:t xml:space="preserve"> </w:t>
      </w:r>
      <w:r>
        <w:rPr>
          <w:spacing w:val="3"/>
        </w:rPr>
        <w:t>on</w:t>
      </w:r>
      <w:r>
        <w:rPr>
          <w:spacing w:val="-13"/>
        </w:rPr>
        <w:t xml:space="preserve"> </w:t>
      </w:r>
      <w:r>
        <w:rPr>
          <w:spacing w:val="4"/>
        </w:rPr>
        <w:t>the</w:t>
      </w:r>
      <w:r>
        <w:rPr>
          <w:spacing w:val="-12"/>
        </w:rPr>
        <w:t xml:space="preserve"> </w:t>
      </w:r>
      <w:r>
        <w:rPr>
          <w:spacing w:val="5"/>
        </w:rPr>
        <w:t>shortest</w:t>
      </w:r>
      <w:r>
        <w:rPr>
          <w:spacing w:val="-10"/>
        </w:rPr>
        <w:t xml:space="preserve"> </w:t>
      </w:r>
      <w:r>
        <w:rPr>
          <w:spacing w:val="4"/>
        </w:rPr>
        <w:t>day</w:t>
      </w:r>
      <w:r>
        <w:rPr>
          <w:spacing w:val="-12"/>
        </w:rPr>
        <w:t xml:space="preserve"> </w:t>
      </w:r>
      <w:r>
        <w:rPr>
          <w:spacing w:val="3"/>
        </w:rPr>
        <w:t>of</w:t>
      </w:r>
      <w:r>
        <w:rPr>
          <w:spacing w:val="-10"/>
        </w:rPr>
        <w:t xml:space="preserve"> </w:t>
      </w:r>
      <w:r>
        <w:rPr>
          <w:spacing w:val="4"/>
        </w:rPr>
        <w:t>the</w:t>
      </w:r>
      <w:r>
        <w:rPr>
          <w:spacing w:val="-8"/>
        </w:rPr>
        <w:t xml:space="preserve"> </w:t>
      </w:r>
      <w:r>
        <w:rPr>
          <w:spacing w:val="3"/>
        </w:rPr>
        <w:t>year</w:t>
      </w:r>
      <w:r>
        <w:rPr>
          <w:spacing w:val="-8"/>
        </w:rPr>
        <w:t xml:space="preserve"> </w:t>
      </w:r>
      <w:r>
        <w:rPr>
          <w:spacing w:val="3"/>
        </w:rPr>
        <w:t>will</w:t>
      </w:r>
      <w:r>
        <w:rPr>
          <w:spacing w:val="-8"/>
        </w:rPr>
        <w:t xml:space="preserve"> </w:t>
      </w:r>
      <w:r>
        <w:rPr>
          <w:spacing w:val="4"/>
        </w:rPr>
        <w:t>probably</w:t>
      </w:r>
      <w:r>
        <w:rPr>
          <w:spacing w:val="-12"/>
        </w:rPr>
        <w:t xml:space="preserve"> </w:t>
      </w:r>
      <w:r>
        <w:rPr>
          <w:spacing w:val="4"/>
        </w:rPr>
        <w:t>insure</w:t>
      </w:r>
      <w:r>
        <w:rPr>
          <w:spacing w:val="-8"/>
        </w:rPr>
        <w:t xml:space="preserve"> </w:t>
      </w:r>
      <w:r>
        <w:rPr>
          <w:spacing w:val="5"/>
        </w:rPr>
        <w:t>protection</w:t>
      </w:r>
      <w:r>
        <w:rPr>
          <w:spacing w:val="-10"/>
        </w:rPr>
        <w:t xml:space="preserve"> </w:t>
      </w:r>
      <w:r>
        <w:rPr>
          <w:spacing w:val="6"/>
        </w:rPr>
        <w:t xml:space="preserve">for </w:t>
      </w:r>
      <w:r>
        <w:rPr>
          <w:spacing w:val="3"/>
        </w:rPr>
        <w:t xml:space="preserve">the </w:t>
      </w:r>
      <w:r>
        <w:rPr>
          <w:spacing w:val="4"/>
        </w:rPr>
        <w:t>whole</w:t>
      </w:r>
      <w:r>
        <w:t xml:space="preserve"> </w:t>
      </w:r>
      <w:r>
        <w:rPr>
          <w:spacing w:val="5"/>
        </w:rPr>
        <w:t>year.</w:t>
      </w:r>
    </w:p>
    <w:p w14:paraId="0C090EB8" w14:textId="77777777" w:rsidR="00041057" w:rsidRDefault="00041057">
      <w:pPr>
        <w:spacing w:line="259" w:lineRule="auto"/>
        <w:jc w:val="both"/>
        <w:sectPr w:rsidR="00041057">
          <w:pgSz w:w="12240" w:h="15840"/>
          <w:pgMar w:top="1220" w:right="960" w:bottom="960" w:left="1700" w:header="0" w:footer="701" w:gutter="0"/>
          <w:cols w:space="720"/>
        </w:sectPr>
      </w:pPr>
    </w:p>
    <w:p w14:paraId="52866709" w14:textId="77777777" w:rsidR="00041057" w:rsidRDefault="00B24B28">
      <w:pPr>
        <w:pStyle w:val="Heading4"/>
        <w:spacing w:before="38"/>
        <w:ind w:left="1505" w:right="1548"/>
        <w:jc w:val="center"/>
      </w:pPr>
      <w:r>
        <w:rPr>
          <w:noProof/>
        </w:rPr>
        <w:lastRenderedPageBreak/>
        <w:drawing>
          <wp:anchor distT="0" distB="0" distL="0" distR="0" simplePos="0" relativeHeight="251641344" behindDoc="1" locked="0" layoutInCell="1" allowOverlap="1" wp14:anchorId="2D3506C9" wp14:editId="665220CA">
            <wp:simplePos x="0" y="0"/>
            <wp:positionH relativeFrom="page">
              <wp:posOffset>1137666</wp:posOffset>
            </wp:positionH>
            <wp:positionV relativeFrom="page">
              <wp:posOffset>797052</wp:posOffset>
            </wp:positionV>
            <wp:extent cx="5975603" cy="8084819"/>
            <wp:effectExtent l="0" t="0" r="0" b="0"/>
            <wp:wrapNone/>
            <wp:docPr id="23" name="image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20.jpeg"/>
                    <pic:cNvPicPr/>
                  </pic:nvPicPr>
                  <pic:blipFill>
                    <a:blip r:embed="rId467" cstate="print"/>
                    <a:stretch>
                      <a:fillRect/>
                    </a:stretch>
                  </pic:blipFill>
                  <pic:spPr>
                    <a:xfrm>
                      <a:off x="0" y="0"/>
                      <a:ext cx="5975603" cy="8084819"/>
                    </a:xfrm>
                    <a:prstGeom prst="rect">
                      <a:avLst/>
                    </a:prstGeom>
                  </pic:spPr>
                </pic:pic>
              </a:graphicData>
            </a:graphic>
          </wp:anchor>
        </w:drawing>
      </w:r>
      <w:r>
        <w:t>FIGURE 4</w:t>
      </w:r>
    </w:p>
    <w:p w14:paraId="092B94F9" w14:textId="77777777" w:rsidR="00041057" w:rsidRDefault="00B24B28">
      <w:pPr>
        <w:spacing w:before="20"/>
        <w:ind w:left="1513" w:right="1548"/>
        <w:jc w:val="center"/>
        <w:rPr>
          <w:b/>
        </w:rPr>
      </w:pPr>
      <w:r>
        <w:rPr>
          <w:b/>
        </w:rPr>
        <w:t>SOLAR SKYSPACE (PLAN VIEW)</w:t>
      </w:r>
    </w:p>
    <w:p w14:paraId="67FEB99F" w14:textId="77777777" w:rsidR="00041057" w:rsidRDefault="00041057">
      <w:pPr>
        <w:pStyle w:val="BodyText"/>
        <w:rPr>
          <w:b/>
          <w:sz w:val="20"/>
        </w:rPr>
      </w:pPr>
    </w:p>
    <w:p w14:paraId="3223E633" w14:textId="77777777" w:rsidR="00041057" w:rsidRDefault="00041057">
      <w:pPr>
        <w:pStyle w:val="BodyText"/>
        <w:rPr>
          <w:b/>
          <w:sz w:val="20"/>
        </w:rPr>
      </w:pPr>
    </w:p>
    <w:p w14:paraId="2642F969" w14:textId="77777777" w:rsidR="00041057" w:rsidRDefault="00041057">
      <w:pPr>
        <w:pStyle w:val="BodyText"/>
        <w:rPr>
          <w:b/>
          <w:sz w:val="20"/>
        </w:rPr>
      </w:pPr>
    </w:p>
    <w:p w14:paraId="72670489" w14:textId="77777777" w:rsidR="00041057" w:rsidRDefault="00041057">
      <w:pPr>
        <w:pStyle w:val="BodyText"/>
        <w:rPr>
          <w:b/>
          <w:sz w:val="20"/>
        </w:rPr>
      </w:pPr>
    </w:p>
    <w:p w14:paraId="75260256" w14:textId="77777777" w:rsidR="00041057" w:rsidRDefault="00041057">
      <w:pPr>
        <w:pStyle w:val="BodyText"/>
        <w:rPr>
          <w:b/>
          <w:sz w:val="20"/>
        </w:rPr>
      </w:pPr>
    </w:p>
    <w:p w14:paraId="4E34A623" w14:textId="77777777" w:rsidR="00041057" w:rsidRDefault="00041057">
      <w:pPr>
        <w:pStyle w:val="BodyText"/>
        <w:rPr>
          <w:b/>
          <w:sz w:val="20"/>
        </w:rPr>
      </w:pPr>
    </w:p>
    <w:p w14:paraId="54D66128" w14:textId="77777777" w:rsidR="00041057" w:rsidRDefault="00041057">
      <w:pPr>
        <w:pStyle w:val="BodyText"/>
        <w:rPr>
          <w:b/>
          <w:sz w:val="20"/>
        </w:rPr>
      </w:pPr>
    </w:p>
    <w:p w14:paraId="3F5A3092" w14:textId="77777777" w:rsidR="00041057" w:rsidRDefault="00041057">
      <w:pPr>
        <w:pStyle w:val="BodyText"/>
        <w:rPr>
          <w:b/>
          <w:sz w:val="20"/>
        </w:rPr>
      </w:pPr>
    </w:p>
    <w:p w14:paraId="0206203E" w14:textId="77777777" w:rsidR="00041057" w:rsidRDefault="00041057">
      <w:pPr>
        <w:pStyle w:val="BodyText"/>
        <w:rPr>
          <w:b/>
          <w:sz w:val="20"/>
        </w:rPr>
      </w:pPr>
    </w:p>
    <w:p w14:paraId="400F9DC6" w14:textId="77777777" w:rsidR="00041057" w:rsidRDefault="00041057">
      <w:pPr>
        <w:pStyle w:val="BodyText"/>
        <w:rPr>
          <w:b/>
          <w:sz w:val="20"/>
        </w:rPr>
      </w:pPr>
    </w:p>
    <w:p w14:paraId="32249810" w14:textId="77777777" w:rsidR="00041057" w:rsidRDefault="00041057">
      <w:pPr>
        <w:pStyle w:val="BodyText"/>
        <w:rPr>
          <w:b/>
          <w:sz w:val="20"/>
        </w:rPr>
      </w:pPr>
    </w:p>
    <w:p w14:paraId="40EA7435" w14:textId="77777777" w:rsidR="00041057" w:rsidRDefault="00041057">
      <w:pPr>
        <w:pStyle w:val="BodyText"/>
        <w:rPr>
          <w:b/>
          <w:sz w:val="20"/>
        </w:rPr>
      </w:pPr>
    </w:p>
    <w:p w14:paraId="7D78D949" w14:textId="77777777" w:rsidR="00041057" w:rsidRDefault="00041057">
      <w:pPr>
        <w:pStyle w:val="BodyText"/>
        <w:rPr>
          <w:b/>
          <w:sz w:val="20"/>
        </w:rPr>
      </w:pPr>
    </w:p>
    <w:p w14:paraId="2034C307" w14:textId="77777777" w:rsidR="00041057" w:rsidRDefault="00041057">
      <w:pPr>
        <w:pStyle w:val="BodyText"/>
        <w:rPr>
          <w:b/>
          <w:sz w:val="20"/>
        </w:rPr>
      </w:pPr>
    </w:p>
    <w:p w14:paraId="232AA09D" w14:textId="77777777" w:rsidR="00041057" w:rsidRDefault="00041057">
      <w:pPr>
        <w:pStyle w:val="BodyText"/>
        <w:rPr>
          <w:b/>
          <w:sz w:val="20"/>
        </w:rPr>
      </w:pPr>
    </w:p>
    <w:p w14:paraId="35605BEF" w14:textId="77777777" w:rsidR="00041057" w:rsidRDefault="00041057">
      <w:pPr>
        <w:pStyle w:val="BodyText"/>
        <w:rPr>
          <w:b/>
          <w:sz w:val="20"/>
        </w:rPr>
      </w:pPr>
    </w:p>
    <w:p w14:paraId="4CB3C2CE" w14:textId="77777777" w:rsidR="00041057" w:rsidRDefault="00041057">
      <w:pPr>
        <w:pStyle w:val="BodyText"/>
        <w:rPr>
          <w:b/>
          <w:sz w:val="20"/>
        </w:rPr>
      </w:pPr>
    </w:p>
    <w:p w14:paraId="274530A7" w14:textId="77777777" w:rsidR="00041057" w:rsidRDefault="00041057">
      <w:pPr>
        <w:pStyle w:val="BodyText"/>
        <w:rPr>
          <w:b/>
          <w:sz w:val="20"/>
        </w:rPr>
      </w:pPr>
    </w:p>
    <w:p w14:paraId="24684C03" w14:textId="77777777" w:rsidR="00041057" w:rsidRDefault="00041057">
      <w:pPr>
        <w:pStyle w:val="BodyText"/>
        <w:spacing w:before="11"/>
        <w:rPr>
          <w:b/>
          <w:sz w:val="29"/>
        </w:rPr>
      </w:pPr>
    </w:p>
    <w:p w14:paraId="5038E4A8" w14:textId="6395C3BF" w:rsidR="00041057" w:rsidRDefault="00C22427">
      <w:pPr>
        <w:pStyle w:val="BodyText"/>
        <w:spacing w:before="187"/>
        <w:ind w:left="3122"/>
      </w:pPr>
      <w:r>
        <w:rPr>
          <w:noProof/>
        </w:rPr>
        <mc:AlternateContent>
          <mc:Choice Requires="wps">
            <w:drawing>
              <wp:anchor distT="0" distB="0" distL="114300" distR="114300" simplePos="0" relativeHeight="251675136" behindDoc="1" locked="0" layoutInCell="1" allowOverlap="1" wp14:anchorId="77C0C211" wp14:editId="439FC6AD">
                <wp:simplePos x="0" y="0"/>
                <wp:positionH relativeFrom="page">
                  <wp:posOffset>2639695</wp:posOffset>
                </wp:positionH>
                <wp:positionV relativeFrom="paragraph">
                  <wp:posOffset>142875</wp:posOffset>
                </wp:positionV>
                <wp:extent cx="411480" cy="139700"/>
                <wp:effectExtent l="1270" t="0" r="0" b="3175"/>
                <wp:wrapNone/>
                <wp:docPr id="30449400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F5EB3" w14:textId="77777777" w:rsidR="00041057" w:rsidRDefault="00B24B28">
                            <w:pPr>
                              <w:pStyle w:val="BodyText"/>
                              <w:spacing w:line="215" w:lineRule="exact"/>
                            </w:pPr>
                            <w:r>
                              <w:t>The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0C211" id="Text Box 11" o:spid="_x0000_s1045" type="#_x0000_t202" style="position:absolute;left:0;text-align:left;margin-left:207.85pt;margin-top:11.25pt;width:32.4pt;height:11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" filled="f" stroked="f">
                <v:textbox inset="0,0,0,0">
                  <w:txbxContent>
                    <w:p w14:paraId="66FF5EB3" w14:textId="77777777" w:rsidR="00041057" w:rsidRDefault="00B24B28">
                      <w:pPr>
                        <w:pStyle w:val="BodyText"/>
                        <w:spacing w:line="215" w:lineRule="exact"/>
                      </w:pPr>
                      <w:r>
                        <w:t>The 45</w:t>
                      </w:r>
                    </w:p>
                  </w:txbxContent>
                </v:textbox>
                <w10:wrap anchorx="page"/>
              </v:shape>
            </w:pict>
          </mc:Fallback>
        </mc:AlternateContent>
      </w:r>
      <w:r w:rsidR="00B24B28">
        <w:rPr>
          <w:rFonts w:ascii="WP MathA" w:hAnsi="WP MathA"/>
        </w:rPr>
        <w:t>�</w:t>
      </w:r>
      <w:r w:rsidR="00B24B28">
        <w:t xml:space="preserve"> angles represent the angles off due south.</w:t>
      </w:r>
    </w:p>
    <w:p w14:paraId="31A8EB81" w14:textId="77777777" w:rsidR="00041057" w:rsidRDefault="00041057">
      <w:pPr>
        <w:pStyle w:val="BodyText"/>
        <w:rPr>
          <w:sz w:val="34"/>
        </w:rPr>
      </w:pPr>
    </w:p>
    <w:p w14:paraId="385F91F9" w14:textId="77777777" w:rsidR="00041057" w:rsidRDefault="00041057">
      <w:pPr>
        <w:pStyle w:val="BodyText"/>
        <w:rPr>
          <w:sz w:val="34"/>
        </w:rPr>
      </w:pPr>
    </w:p>
    <w:p w14:paraId="456FDCB1" w14:textId="77777777" w:rsidR="00041057" w:rsidRDefault="00041057">
      <w:pPr>
        <w:pStyle w:val="BodyText"/>
        <w:rPr>
          <w:sz w:val="34"/>
        </w:rPr>
      </w:pPr>
    </w:p>
    <w:p w14:paraId="6F7246F8" w14:textId="77777777" w:rsidR="00041057" w:rsidRDefault="00B24B28">
      <w:pPr>
        <w:pStyle w:val="Heading4"/>
        <w:spacing w:before="208"/>
        <w:ind w:left="1505" w:right="1548"/>
        <w:jc w:val="center"/>
      </w:pPr>
      <w:r>
        <w:t>FIGURE 5</w:t>
      </w:r>
    </w:p>
    <w:p w14:paraId="0E197BAD" w14:textId="77777777" w:rsidR="00041057" w:rsidRDefault="00B24B28">
      <w:pPr>
        <w:spacing w:before="20" w:line="259" w:lineRule="auto"/>
        <w:ind w:left="1512" w:right="1548"/>
        <w:jc w:val="center"/>
        <w:rPr>
          <w:b/>
        </w:rPr>
      </w:pPr>
      <w:r>
        <w:rPr>
          <w:b/>
        </w:rPr>
        <w:t>SHADOW LENGTHS ARE SHORTER AND HIGHER DENSITIES EASIER ON SOUTH SLOPES</w:t>
      </w:r>
    </w:p>
    <w:p w14:paraId="02AA5EC3" w14:textId="77777777" w:rsidR="00041057" w:rsidRDefault="00041057">
      <w:pPr>
        <w:pStyle w:val="BodyText"/>
        <w:rPr>
          <w:b/>
        </w:rPr>
      </w:pPr>
    </w:p>
    <w:p w14:paraId="5D021A2E" w14:textId="77777777" w:rsidR="00041057" w:rsidRDefault="00041057">
      <w:pPr>
        <w:pStyle w:val="BodyText"/>
        <w:rPr>
          <w:b/>
        </w:rPr>
      </w:pPr>
    </w:p>
    <w:p w14:paraId="34B35186" w14:textId="77777777" w:rsidR="00041057" w:rsidRDefault="00041057">
      <w:pPr>
        <w:pStyle w:val="BodyText"/>
        <w:rPr>
          <w:b/>
        </w:rPr>
      </w:pPr>
    </w:p>
    <w:p w14:paraId="5E4B40FE" w14:textId="77777777" w:rsidR="00041057" w:rsidRDefault="00041057">
      <w:pPr>
        <w:pStyle w:val="BodyText"/>
        <w:rPr>
          <w:b/>
        </w:rPr>
      </w:pPr>
    </w:p>
    <w:p w14:paraId="08093CC6" w14:textId="77777777" w:rsidR="00041057" w:rsidRDefault="00041057">
      <w:pPr>
        <w:pStyle w:val="BodyText"/>
        <w:rPr>
          <w:b/>
        </w:rPr>
      </w:pPr>
    </w:p>
    <w:p w14:paraId="656D2C01" w14:textId="77777777" w:rsidR="00041057" w:rsidRDefault="00041057">
      <w:pPr>
        <w:pStyle w:val="BodyText"/>
        <w:rPr>
          <w:b/>
        </w:rPr>
      </w:pPr>
    </w:p>
    <w:p w14:paraId="283E056C" w14:textId="77777777" w:rsidR="00041057" w:rsidRDefault="00041057">
      <w:pPr>
        <w:pStyle w:val="BodyText"/>
        <w:rPr>
          <w:b/>
        </w:rPr>
      </w:pPr>
    </w:p>
    <w:p w14:paraId="6E62B8A7" w14:textId="77777777" w:rsidR="00041057" w:rsidRDefault="00041057">
      <w:pPr>
        <w:pStyle w:val="BodyText"/>
        <w:rPr>
          <w:b/>
        </w:rPr>
      </w:pPr>
    </w:p>
    <w:p w14:paraId="5C52D641" w14:textId="77777777" w:rsidR="00041057" w:rsidRDefault="00041057">
      <w:pPr>
        <w:pStyle w:val="BodyText"/>
        <w:rPr>
          <w:b/>
        </w:rPr>
      </w:pPr>
    </w:p>
    <w:p w14:paraId="70F2518E" w14:textId="77777777" w:rsidR="00041057" w:rsidRDefault="00041057">
      <w:pPr>
        <w:pStyle w:val="BodyText"/>
        <w:rPr>
          <w:b/>
        </w:rPr>
      </w:pPr>
    </w:p>
    <w:p w14:paraId="1B2F9B8A" w14:textId="77777777" w:rsidR="00041057" w:rsidRDefault="00041057">
      <w:pPr>
        <w:pStyle w:val="BodyText"/>
        <w:rPr>
          <w:b/>
        </w:rPr>
      </w:pPr>
    </w:p>
    <w:p w14:paraId="0C6EC6CA" w14:textId="77777777" w:rsidR="00041057" w:rsidRDefault="00041057">
      <w:pPr>
        <w:pStyle w:val="BodyText"/>
        <w:rPr>
          <w:b/>
        </w:rPr>
      </w:pPr>
    </w:p>
    <w:p w14:paraId="10CCFC11" w14:textId="77777777" w:rsidR="00041057" w:rsidRDefault="00041057">
      <w:pPr>
        <w:pStyle w:val="BodyText"/>
        <w:rPr>
          <w:b/>
        </w:rPr>
      </w:pPr>
    </w:p>
    <w:p w14:paraId="22EED2FF" w14:textId="77777777" w:rsidR="00041057" w:rsidRDefault="00041057">
      <w:pPr>
        <w:pStyle w:val="BodyText"/>
        <w:rPr>
          <w:b/>
        </w:rPr>
      </w:pPr>
    </w:p>
    <w:p w14:paraId="3F214AAB" w14:textId="77777777" w:rsidR="00041057" w:rsidRDefault="00041057">
      <w:pPr>
        <w:pStyle w:val="BodyText"/>
        <w:rPr>
          <w:b/>
        </w:rPr>
      </w:pPr>
    </w:p>
    <w:p w14:paraId="7B3A4747" w14:textId="77777777" w:rsidR="00041057" w:rsidRDefault="00041057">
      <w:pPr>
        <w:pStyle w:val="BodyText"/>
        <w:spacing w:before="10"/>
        <w:rPr>
          <w:b/>
          <w:sz w:val="26"/>
        </w:rPr>
      </w:pPr>
    </w:p>
    <w:p w14:paraId="05CD61BD" w14:textId="77777777" w:rsidR="00041057" w:rsidRDefault="00B24B28">
      <w:pPr>
        <w:pStyle w:val="BodyText"/>
        <w:tabs>
          <w:tab w:val="left" w:pos="5608"/>
        </w:tabs>
        <w:spacing w:line="259" w:lineRule="auto"/>
        <w:ind w:left="1662" w:right="2339" w:hanging="103"/>
      </w:pPr>
      <w:proofErr w:type="gramStart"/>
      <w:r>
        <w:rPr>
          <w:spacing w:val="3"/>
        </w:rPr>
        <w:t xml:space="preserve">FLAT  </w:t>
      </w:r>
      <w:r>
        <w:rPr>
          <w:spacing w:val="4"/>
        </w:rPr>
        <w:t>NORTH</w:t>
      </w:r>
      <w:proofErr w:type="gramEnd"/>
      <w:r>
        <w:rPr>
          <w:spacing w:val="-9"/>
        </w:rPr>
        <w:t xml:space="preserve"> </w:t>
      </w:r>
      <w:r>
        <w:rPr>
          <w:spacing w:val="4"/>
        </w:rPr>
        <w:t>SLOPE</w:t>
      </w:r>
      <w:r>
        <w:rPr>
          <w:spacing w:val="-2"/>
        </w:rPr>
        <w:t xml:space="preserve"> </w:t>
      </w:r>
      <w:r>
        <w:t>Y</w:t>
      </w:r>
      <w:r>
        <w:tab/>
      </w:r>
      <w:r>
        <w:rPr>
          <w:spacing w:val="4"/>
        </w:rPr>
        <w:t>SOUTH</w:t>
      </w:r>
      <w:r>
        <w:rPr>
          <w:spacing w:val="-1"/>
        </w:rPr>
        <w:t xml:space="preserve"> </w:t>
      </w:r>
      <w:r>
        <w:rPr>
          <w:spacing w:val="4"/>
        </w:rPr>
        <w:t>SLOPE</w:t>
      </w:r>
      <w:r>
        <w:rPr>
          <w:spacing w:val="-2"/>
        </w:rPr>
        <w:t xml:space="preserve"> </w:t>
      </w:r>
      <w:r>
        <w:t>Z</w:t>
      </w:r>
      <w:r>
        <w:rPr>
          <w:w w:val="99"/>
        </w:rPr>
        <w:t xml:space="preserve"> </w:t>
      </w:r>
      <w:r>
        <w:t>X</w:t>
      </w:r>
    </w:p>
    <w:p w14:paraId="332B355A" w14:textId="77777777" w:rsidR="00041057" w:rsidRDefault="00041057">
      <w:pPr>
        <w:pStyle w:val="BodyText"/>
        <w:spacing w:before="9"/>
        <w:rPr>
          <w:sz w:val="23"/>
        </w:rPr>
      </w:pPr>
    </w:p>
    <w:p w14:paraId="1BAA7F2F" w14:textId="77777777" w:rsidR="00041057" w:rsidRDefault="00B24B28">
      <w:pPr>
        <w:pStyle w:val="BodyText"/>
        <w:spacing w:line="259" w:lineRule="auto"/>
        <w:ind w:left="1514" w:right="1548"/>
        <w:jc w:val="center"/>
      </w:pPr>
      <w:r>
        <w:t>Distance “X” on a flat slope is less than distance “</w:t>
      </w:r>
      <w:proofErr w:type="gramStart"/>
      <w:r>
        <w:t>Y“ on</w:t>
      </w:r>
      <w:proofErr w:type="gramEnd"/>
      <w:r>
        <w:t xml:space="preserve"> a North slope, for identical poles. Distance “Z” on a South slope is the least.</w:t>
      </w:r>
    </w:p>
    <w:p w14:paraId="76DDFE78" w14:textId="77777777" w:rsidR="00041057" w:rsidRDefault="00041057">
      <w:pPr>
        <w:spacing w:line="259" w:lineRule="auto"/>
        <w:jc w:val="center"/>
        <w:sectPr w:rsidR="00041057">
          <w:pgSz w:w="12240" w:h="15840"/>
          <w:pgMar w:top="1220" w:right="920" w:bottom="960" w:left="1680" w:header="0" w:footer="701" w:gutter="0"/>
          <w:cols w:space="720"/>
        </w:sectPr>
      </w:pPr>
    </w:p>
    <w:p w14:paraId="3D783DFA" w14:textId="77777777" w:rsidR="00041057" w:rsidRDefault="00B24B28">
      <w:pPr>
        <w:pStyle w:val="BodyText"/>
        <w:spacing w:before="38" w:line="259" w:lineRule="auto"/>
        <w:ind w:left="100" w:right="114"/>
        <w:jc w:val="both"/>
      </w:pPr>
      <w:r>
        <w:lastRenderedPageBreak/>
        <w:t xml:space="preserve">Another type of solar </w:t>
      </w:r>
      <w:proofErr w:type="spellStart"/>
      <w:r>
        <w:t>skyspace</w:t>
      </w:r>
      <w:proofErr w:type="spellEnd"/>
      <w:r>
        <w:t xml:space="preserve"> easement is called a “solar plane easement.” It is similar to the stairstep technique in that it allows a building or tree on the neighboring property to be higher if it is farther away from the area that needs protection.</w:t>
      </w:r>
    </w:p>
    <w:p w14:paraId="48EE6760" w14:textId="77777777" w:rsidR="00041057" w:rsidRDefault="00041057">
      <w:pPr>
        <w:pStyle w:val="BodyText"/>
        <w:spacing w:before="9"/>
        <w:rPr>
          <w:sz w:val="23"/>
        </w:rPr>
      </w:pPr>
    </w:p>
    <w:p w14:paraId="7D00B99E" w14:textId="77777777" w:rsidR="00041057" w:rsidRDefault="00B24B28">
      <w:pPr>
        <w:pStyle w:val="BodyText"/>
        <w:spacing w:line="259" w:lineRule="auto"/>
        <w:ind w:left="100" w:right="115"/>
        <w:jc w:val="both"/>
      </w:pPr>
      <w:r>
        <w:rPr>
          <w:spacing w:val="4"/>
        </w:rPr>
        <w:t xml:space="preserve">Figures </w:t>
      </w:r>
      <w:r>
        <w:t xml:space="preserve">A </w:t>
      </w:r>
      <w:r>
        <w:rPr>
          <w:spacing w:val="3"/>
        </w:rPr>
        <w:t xml:space="preserve">and </w:t>
      </w:r>
      <w:r>
        <w:t xml:space="preserve">B </w:t>
      </w:r>
      <w:r>
        <w:rPr>
          <w:spacing w:val="3"/>
        </w:rPr>
        <w:t xml:space="preserve">are </w:t>
      </w:r>
      <w:r>
        <w:rPr>
          <w:spacing w:val="4"/>
        </w:rPr>
        <w:t xml:space="preserve">drawings </w:t>
      </w:r>
      <w:r>
        <w:rPr>
          <w:spacing w:val="3"/>
        </w:rPr>
        <w:t xml:space="preserve">of one </w:t>
      </w:r>
      <w:r>
        <w:rPr>
          <w:spacing w:val="4"/>
        </w:rPr>
        <w:t xml:space="preserve">homeowner’s solar plane easement. </w:t>
      </w:r>
      <w:r>
        <w:rPr>
          <w:spacing w:val="3"/>
        </w:rPr>
        <w:t xml:space="preserve">The owner </w:t>
      </w:r>
      <w:r>
        <w:rPr>
          <w:spacing w:val="4"/>
        </w:rPr>
        <w:t xml:space="preserve">planned </w:t>
      </w:r>
      <w:r>
        <w:rPr>
          <w:spacing w:val="3"/>
        </w:rPr>
        <w:t xml:space="preserve">to </w:t>
      </w:r>
      <w:r>
        <w:rPr>
          <w:spacing w:val="5"/>
        </w:rPr>
        <w:t xml:space="preserve">build </w:t>
      </w:r>
      <w:r>
        <w:t xml:space="preserve">a </w:t>
      </w:r>
      <w:r>
        <w:rPr>
          <w:spacing w:val="3"/>
        </w:rPr>
        <w:t xml:space="preserve">Trombe Wall (a type </w:t>
      </w:r>
      <w:r>
        <w:t xml:space="preserve">of </w:t>
      </w:r>
      <w:r>
        <w:rPr>
          <w:spacing w:val="4"/>
        </w:rPr>
        <w:t xml:space="preserve">passive solar </w:t>
      </w:r>
      <w:r>
        <w:rPr>
          <w:spacing w:val="3"/>
        </w:rPr>
        <w:t xml:space="preserve">system) </w:t>
      </w:r>
      <w:r>
        <w:t xml:space="preserve">on </w:t>
      </w:r>
      <w:r>
        <w:rPr>
          <w:spacing w:val="2"/>
        </w:rPr>
        <w:t xml:space="preserve">the </w:t>
      </w:r>
      <w:r>
        <w:rPr>
          <w:spacing w:val="3"/>
        </w:rPr>
        <w:t xml:space="preserve">wall that faced </w:t>
      </w:r>
      <w:r>
        <w:t xml:space="preserve">20 </w:t>
      </w:r>
      <w:r>
        <w:rPr>
          <w:spacing w:val="3"/>
        </w:rPr>
        <w:t xml:space="preserve">degrees east </w:t>
      </w:r>
      <w:r>
        <w:t xml:space="preserve">of </w:t>
      </w:r>
      <w:r>
        <w:rPr>
          <w:spacing w:val="3"/>
        </w:rPr>
        <w:t xml:space="preserve">true </w:t>
      </w:r>
      <w:r>
        <w:rPr>
          <w:spacing w:val="4"/>
        </w:rPr>
        <w:t>south. He obtained</w:t>
      </w:r>
      <w:r>
        <w:rPr>
          <w:spacing w:val="-2"/>
        </w:rPr>
        <w:t xml:space="preserve"> </w:t>
      </w:r>
      <w:r>
        <w:rPr>
          <w:spacing w:val="3"/>
        </w:rPr>
        <w:t>an</w:t>
      </w:r>
      <w:r>
        <w:rPr>
          <w:spacing w:val="-4"/>
        </w:rPr>
        <w:t xml:space="preserve"> </w:t>
      </w:r>
      <w:r>
        <w:rPr>
          <w:spacing w:val="4"/>
        </w:rPr>
        <w:t>easement</w:t>
      </w:r>
      <w:r>
        <w:rPr>
          <w:spacing w:val="-2"/>
        </w:rPr>
        <w:t xml:space="preserve"> </w:t>
      </w:r>
      <w:r>
        <w:rPr>
          <w:spacing w:val="3"/>
        </w:rPr>
        <w:t>in</w:t>
      </w:r>
      <w:r>
        <w:rPr>
          <w:spacing w:val="-4"/>
        </w:rPr>
        <w:t xml:space="preserve"> </w:t>
      </w:r>
      <w:r>
        <w:rPr>
          <w:spacing w:val="4"/>
        </w:rPr>
        <w:t>which</w:t>
      </w:r>
      <w:r>
        <w:rPr>
          <w:spacing w:val="-4"/>
        </w:rPr>
        <w:t xml:space="preserve"> </w:t>
      </w:r>
      <w:r>
        <w:rPr>
          <w:spacing w:val="4"/>
        </w:rPr>
        <w:t>the</w:t>
      </w:r>
      <w:r>
        <w:rPr>
          <w:spacing w:val="-2"/>
        </w:rPr>
        <w:t xml:space="preserve"> </w:t>
      </w:r>
      <w:r>
        <w:rPr>
          <w:spacing w:val="4"/>
          <w:u w:val="single"/>
        </w:rPr>
        <w:t>neighboring</w:t>
      </w:r>
      <w:r>
        <w:rPr>
          <w:spacing w:val="-5"/>
          <w:u w:val="single"/>
        </w:rPr>
        <w:t xml:space="preserve"> </w:t>
      </w:r>
      <w:r>
        <w:rPr>
          <w:spacing w:val="4"/>
          <w:u w:val="single"/>
        </w:rPr>
        <w:t>owner</w:t>
      </w:r>
      <w:r>
        <w:rPr>
          <w:spacing w:val="-2"/>
          <w:u w:val="single"/>
        </w:rPr>
        <w:t xml:space="preserve"> </w:t>
      </w:r>
      <w:r>
        <w:rPr>
          <w:spacing w:val="4"/>
          <w:u w:val="single"/>
        </w:rPr>
        <w:t>agreed</w:t>
      </w:r>
      <w:r>
        <w:rPr>
          <w:spacing w:val="-4"/>
          <w:u w:val="single"/>
        </w:rPr>
        <w:t xml:space="preserve"> </w:t>
      </w:r>
      <w:r>
        <w:rPr>
          <w:spacing w:val="4"/>
          <w:u w:val="single"/>
        </w:rPr>
        <w:t>that</w:t>
      </w:r>
      <w:r>
        <w:rPr>
          <w:spacing w:val="-2"/>
          <w:u w:val="single"/>
        </w:rPr>
        <w:t xml:space="preserve"> </w:t>
      </w:r>
      <w:r>
        <w:rPr>
          <w:u w:val="single"/>
        </w:rPr>
        <w:t>no</w:t>
      </w:r>
      <w:r>
        <w:rPr>
          <w:spacing w:val="-2"/>
          <w:u w:val="single"/>
        </w:rPr>
        <w:t xml:space="preserve"> </w:t>
      </w:r>
      <w:r>
        <w:rPr>
          <w:spacing w:val="5"/>
          <w:u w:val="single"/>
        </w:rPr>
        <w:t>structures</w:t>
      </w:r>
      <w:r>
        <w:rPr>
          <w:spacing w:val="-4"/>
          <w:u w:val="single"/>
        </w:rPr>
        <w:t xml:space="preserve"> </w:t>
      </w:r>
      <w:r>
        <w:rPr>
          <w:spacing w:val="3"/>
          <w:u w:val="single"/>
        </w:rPr>
        <w:t>or</w:t>
      </w:r>
      <w:r>
        <w:rPr>
          <w:spacing w:val="-2"/>
          <w:u w:val="single"/>
        </w:rPr>
        <w:t xml:space="preserve"> </w:t>
      </w:r>
      <w:r>
        <w:rPr>
          <w:spacing w:val="4"/>
          <w:u w:val="single"/>
        </w:rPr>
        <w:t>vegetation</w:t>
      </w:r>
      <w:r>
        <w:rPr>
          <w:spacing w:val="-4"/>
          <w:u w:val="single"/>
        </w:rPr>
        <w:t xml:space="preserve"> </w:t>
      </w:r>
      <w:r>
        <w:rPr>
          <w:spacing w:val="4"/>
          <w:u w:val="single"/>
        </w:rPr>
        <w:t>would</w:t>
      </w:r>
      <w:r>
        <w:rPr>
          <w:spacing w:val="-2"/>
          <w:u w:val="single"/>
        </w:rPr>
        <w:t xml:space="preserve"> </w:t>
      </w:r>
      <w:r>
        <w:rPr>
          <w:spacing w:val="6"/>
          <w:u w:val="single"/>
        </w:rPr>
        <w:t xml:space="preserve">be </w:t>
      </w:r>
      <w:r>
        <w:rPr>
          <w:spacing w:val="4"/>
          <w:u w:val="single"/>
        </w:rPr>
        <w:t xml:space="preserve">allowed </w:t>
      </w:r>
      <w:r>
        <w:rPr>
          <w:spacing w:val="3"/>
          <w:u w:val="single"/>
        </w:rPr>
        <w:t xml:space="preserve">above </w:t>
      </w:r>
      <w:r>
        <w:rPr>
          <w:u w:val="single"/>
        </w:rPr>
        <w:t xml:space="preserve">a </w:t>
      </w:r>
      <w:proofErr w:type="gramStart"/>
      <w:r>
        <w:rPr>
          <w:spacing w:val="3"/>
          <w:u w:val="single"/>
        </w:rPr>
        <w:t xml:space="preserve">21 </w:t>
      </w:r>
      <w:r>
        <w:rPr>
          <w:spacing w:val="4"/>
          <w:u w:val="single"/>
        </w:rPr>
        <w:t>degree</w:t>
      </w:r>
      <w:proofErr w:type="gramEnd"/>
      <w:r>
        <w:rPr>
          <w:spacing w:val="4"/>
          <w:u w:val="single"/>
        </w:rPr>
        <w:t xml:space="preserve"> plane </w:t>
      </w:r>
      <w:r>
        <w:rPr>
          <w:spacing w:val="3"/>
        </w:rPr>
        <w:t xml:space="preserve">that began </w:t>
      </w:r>
      <w:r>
        <w:t xml:space="preserve">at </w:t>
      </w:r>
      <w:r>
        <w:rPr>
          <w:spacing w:val="4"/>
        </w:rPr>
        <w:t xml:space="preserve">the base </w:t>
      </w:r>
      <w:r>
        <w:rPr>
          <w:spacing w:val="3"/>
        </w:rPr>
        <w:t xml:space="preserve">of </w:t>
      </w:r>
      <w:r>
        <w:rPr>
          <w:spacing w:val="4"/>
        </w:rPr>
        <w:t xml:space="preserve">the </w:t>
      </w:r>
      <w:r>
        <w:rPr>
          <w:spacing w:val="6"/>
        </w:rPr>
        <w:t xml:space="preserve">Trombe </w:t>
      </w:r>
      <w:r>
        <w:rPr>
          <w:spacing w:val="4"/>
        </w:rPr>
        <w:t xml:space="preserve">wall </w:t>
      </w:r>
      <w:r>
        <w:rPr>
          <w:spacing w:val="3"/>
        </w:rPr>
        <w:t xml:space="preserve">area (4 </w:t>
      </w:r>
      <w:r>
        <w:rPr>
          <w:spacing w:val="4"/>
        </w:rPr>
        <w:t xml:space="preserve">1/2 </w:t>
      </w:r>
      <w:r>
        <w:rPr>
          <w:spacing w:val="3"/>
        </w:rPr>
        <w:t xml:space="preserve">feet above </w:t>
      </w:r>
      <w:r>
        <w:rPr>
          <w:spacing w:val="6"/>
        </w:rPr>
        <w:t>the</w:t>
      </w:r>
      <w:r>
        <w:rPr>
          <w:spacing w:val="67"/>
        </w:rPr>
        <w:t xml:space="preserve"> </w:t>
      </w:r>
      <w:r>
        <w:rPr>
          <w:spacing w:val="4"/>
        </w:rPr>
        <w:t xml:space="preserve">ground). </w:t>
      </w:r>
      <w:r>
        <w:rPr>
          <w:spacing w:val="3"/>
        </w:rPr>
        <w:t xml:space="preserve">From </w:t>
      </w:r>
      <w:r>
        <w:rPr>
          <w:spacing w:val="4"/>
        </w:rPr>
        <w:t xml:space="preserve">side </w:t>
      </w:r>
      <w:r>
        <w:rPr>
          <w:spacing w:val="3"/>
        </w:rPr>
        <w:t xml:space="preserve">to </w:t>
      </w:r>
      <w:r>
        <w:rPr>
          <w:spacing w:val="4"/>
        </w:rPr>
        <w:t xml:space="preserve">side, this plane extended from the edges </w:t>
      </w:r>
      <w:r>
        <w:rPr>
          <w:spacing w:val="3"/>
        </w:rPr>
        <w:t xml:space="preserve">of </w:t>
      </w:r>
      <w:r>
        <w:rPr>
          <w:spacing w:val="4"/>
        </w:rPr>
        <w:t xml:space="preserve">the Trombe </w:t>
      </w:r>
      <w:r>
        <w:rPr>
          <w:spacing w:val="3"/>
        </w:rPr>
        <w:t xml:space="preserve">wall </w:t>
      </w:r>
      <w:r>
        <w:rPr>
          <w:spacing w:val="4"/>
        </w:rPr>
        <w:t>(which covered</w:t>
      </w:r>
      <w:r>
        <w:rPr>
          <w:spacing w:val="-26"/>
        </w:rPr>
        <w:t xml:space="preserve"> </w:t>
      </w:r>
      <w:r>
        <w:rPr>
          <w:spacing w:val="6"/>
        </w:rPr>
        <w:t xml:space="preserve">the </w:t>
      </w:r>
      <w:r>
        <w:rPr>
          <w:spacing w:val="4"/>
        </w:rPr>
        <w:t xml:space="preserve">whole side </w:t>
      </w:r>
      <w:r>
        <w:rPr>
          <w:spacing w:val="3"/>
        </w:rPr>
        <w:t xml:space="preserve">of </w:t>
      </w:r>
      <w:r>
        <w:rPr>
          <w:spacing w:val="4"/>
        </w:rPr>
        <w:t xml:space="preserve">the house) </w:t>
      </w:r>
      <w:r>
        <w:rPr>
          <w:spacing w:val="3"/>
        </w:rPr>
        <w:t xml:space="preserve">43 </w:t>
      </w:r>
      <w:r>
        <w:rPr>
          <w:spacing w:val="4"/>
        </w:rPr>
        <w:t xml:space="preserve">degrees </w:t>
      </w:r>
      <w:r>
        <w:rPr>
          <w:spacing w:val="3"/>
        </w:rPr>
        <w:t xml:space="preserve">east </w:t>
      </w:r>
      <w:r>
        <w:rPr>
          <w:spacing w:val="4"/>
        </w:rPr>
        <w:t xml:space="preserve">and </w:t>
      </w:r>
      <w:r>
        <w:rPr>
          <w:spacing w:val="3"/>
        </w:rPr>
        <w:t xml:space="preserve">west of </w:t>
      </w:r>
      <w:r>
        <w:rPr>
          <w:spacing w:val="4"/>
        </w:rPr>
        <w:t>true</w:t>
      </w:r>
      <w:r>
        <w:rPr>
          <w:spacing w:val="-19"/>
        </w:rPr>
        <w:t xml:space="preserve"> </w:t>
      </w:r>
      <w:r>
        <w:rPr>
          <w:spacing w:val="5"/>
        </w:rPr>
        <w:t>south.</w:t>
      </w:r>
    </w:p>
    <w:p w14:paraId="1FDDEA3F" w14:textId="77777777" w:rsidR="00041057" w:rsidRDefault="00041057">
      <w:pPr>
        <w:pStyle w:val="BodyText"/>
        <w:spacing w:before="9"/>
        <w:rPr>
          <w:sz w:val="23"/>
        </w:rPr>
      </w:pPr>
    </w:p>
    <w:p w14:paraId="1F703281" w14:textId="77777777" w:rsidR="00041057" w:rsidRDefault="00B24B28">
      <w:pPr>
        <w:pStyle w:val="BodyText"/>
        <w:spacing w:line="259" w:lineRule="auto"/>
        <w:ind w:left="100" w:right="115"/>
        <w:jc w:val="both"/>
      </w:pPr>
      <w:r>
        <w:t xml:space="preserve">This easement did not give the solar system the maximum protection from shading that would have been obtained from a </w:t>
      </w:r>
      <w:proofErr w:type="gramStart"/>
      <w:r>
        <w:t>12 or 15 degree</w:t>
      </w:r>
      <w:proofErr w:type="gramEnd"/>
      <w:r>
        <w:t xml:space="preserve"> plane extending 45 degrees east and west of south (protection from 9:00</w:t>
      </w:r>
    </w:p>
    <w:p w14:paraId="2E4E3A82" w14:textId="77777777" w:rsidR="00041057" w:rsidRDefault="00B24B28">
      <w:pPr>
        <w:pStyle w:val="BodyText"/>
        <w:spacing w:line="259" w:lineRule="auto"/>
        <w:ind w:left="100" w:right="115"/>
        <w:jc w:val="both"/>
      </w:pPr>
      <w:r>
        <w:t>a.m. to 3:00 p.m. on December 21st). However, it was the best that could be obtained from the adjoining owner and the permitted amount of shading would not substantially impair the effectiveness of the system.</w:t>
      </w:r>
    </w:p>
    <w:p w14:paraId="0A27572F" w14:textId="77777777" w:rsidR="00041057" w:rsidRDefault="00041057">
      <w:pPr>
        <w:pStyle w:val="BodyText"/>
        <w:spacing w:before="9"/>
        <w:rPr>
          <w:sz w:val="23"/>
        </w:rPr>
      </w:pPr>
    </w:p>
    <w:p w14:paraId="22486444" w14:textId="77777777" w:rsidR="00041057" w:rsidRDefault="00B24B28">
      <w:pPr>
        <w:pStyle w:val="BodyText"/>
        <w:spacing w:line="259" w:lineRule="auto"/>
        <w:ind w:left="100" w:right="113"/>
        <w:jc w:val="both"/>
      </w:pPr>
      <w:r>
        <w:t>The owner in this case used the following model easement. It is included as an example of how to prepare an easement. Note that the base point used in this easement should be a point at the bottom corner of the solar collector area. In other words, it is the highest point above the ground that shadows could fall without shading the collector.</w:t>
      </w:r>
    </w:p>
    <w:p w14:paraId="4E3B5566" w14:textId="77777777" w:rsidR="00041057" w:rsidRDefault="00041057">
      <w:pPr>
        <w:pStyle w:val="BodyText"/>
        <w:spacing w:before="9"/>
        <w:rPr>
          <w:sz w:val="23"/>
        </w:rPr>
      </w:pPr>
    </w:p>
    <w:p w14:paraId="55481BF2" w14:textId="77777777" w:rsidR="00041057" w:rsidRDefault="00B24B28">
      <w:pPr>
        <w:pStyle w:val="Heading4"/>
        <w:jc w:val="both"/>
      </w:pPr>
      <w:r>
        <w:t>MODEL SOLAR PLANE EASEMENT</w:t>
      </w:r>
    </w:p>
    <w:p w14:paraId="4A64F059" w14:textId="77777777" w:rsidR="00041057" w:rsidRDefault="00041057">
      <w:pPr>
        <w:pStyle w:val="BodyText"/>
        <w:spacing w:before="1"/>
        <w:rPr>
          <w:b/>
          <w:sz w:val="20"/>
        </w:rPr>
      </w:pPr>
    </w:p>
    <w:p w14:paraId="1D657394" w14:textId="77777777" w:rsidR="00041057" w:rsidRDefault="00B24B28">
      <w:pPr>
        <w:pStyle w:val="BodyText"/>
        <w:spacing w:before="62"/>
        <w:ind w:left="100"/>
        <w:jc w:val="both"/>
      </w:pPr>
      <w:r>
        <w:rPr>
          <w:u w:val="single"/>
        </w:rPr>
        <w:t>Explanation</w:t>
      </w:r>
    </w:p>
    <w:p w14:paraId="580FC829" w14:textId="77777777" w:rsidR="00041057" w:rsidRDefault="00041057">
      <w:pPr>
        <w:pStyle w:val="BodyText"/>
        <w:spacing w:before="6"/>
        <w:rPr>
          <w:sz w:val="25"/>
        </w:rPr>
      </w:pPr>
    </w:p>
    <w:p w14:paraId="707EAD1A" w14:textId="77777777" w:rsidR="00041057" w:rsidRDefault="00B24B28">
      <w:pPr>
        <w:pStyle w:val="BodyText"/>
        <w:spacing w:line="259" w:lineRule="auto"/>
        <w:ind w:left="100" w:right="115"/>
        <w:jc w:val="both"/>
      </w:pPr>
      <w:r>
        <w:t>The model solar easement is intended as a proposal for easement drafting. Since the substantive law in each state may vary, no representation or legal opinion is made as to enforceability of this proposal. Use of the form without further legal research or competent legal advice tailored to the specific circumstances is not recommended.</w:t>
      </w:r>
    </w:p>
    <w:p w14:paraId="46C3A0FA" w14:textId="77777777" w:rsidR="00041057" w:rsidRDefault="00041057">
      <w:pPr>
        <w:pStyle w:val="BodyText"/>
        <w:spacing w:before="10"/>
        <w:rPr>
          <w:sz w:val="23"/>
        </w:rPr>
      </w:pPr>
    </w:p>
    <w:p w14:paraId="5A036B43" w14:textId="77777777" w:rsidR="00041057" w:rsidRDefault="00B24B28">
      <w:pPr>
        <w:pStyle w:val="BodyText"/>
        <w:spacing w:line="259" w:lineRule="auto"/>
        <w:ind w:left="100" w:right="113"/>
        <w:jc w:val="both"/>
      </w:pPr>
      <w:r>
        <w:t>The model solar easement attaches to the land. Therefore, it may be created without the existence of actual solar energy systems. Since easements run with the land, are transferable as interests in land, and should be permanently identifiable, this is the preferred approach. Some efforts have been made to describe solar easements from collector locations. Although the model solar easement could be easily adaptable to such an approach, the solar collector itself must then be defined and permanent.</w:t>
      </w:r>
    </w:p>
    <w:p w14:paraId="5036DE61" w14:textId="77777777" w:rsidR="00041057" w:rsidRDefault="00041057">
      <w:pPr>
        <w:spacing w:line="259" w:lineRule="auto"/>
        <w:jc w:val="both"/>
        <w:sectPr w:rsidR="00041057">
          <w:pgSz w:w="12240" w:h="15840"/>
          <w:pgMar w:top="1220" w:right="960" w:bottom="960" w:left="1700" w:header="0" w:footer="701" w:gutter="0"/>
          <w:cols w:space="720"/>
        </w:sectPr>
      </w:pPr>
    </w:p>
    <w:p w14:paraId="63FDFE70" w14:textId="77777777" w:rsidR="00041057" w:rsidRDefault="00B24B28">
      <w:pPr>
        <w:pStyle w:val="BodyText"/>
        <w:ind w:left="109"/>
        <w:rPr>
          <w:sz w:val="20"/>
        </w:rPr>
      </w:pPr>
      <w:r>
        <w:rPr>
          <w:noProof/>
          <w:sz w:val="20"/>
        </w:rPr>
        <w:lastRenderedPageBreak/>
        <w:drawing>
          <wp:inline distT="0" distB="0" distL="0" distR="0" wp14:anchorId="38E1FA77" wp14:editId="50527D79">
            <wp:extent cx="5815407" cy="8201120"/>
            <wp:effectExtent l="0" t="0" r="0" b="0"/>
            <wp:docPr id="25" name="image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1.jpeg"/>
                    <pic:cNvPicPr/>
                  </pic:nvPicPr>
                  <pic:blipFill>
                    <a:blip r:embed="rId468" cstate="print"/>
                    <a:stretch>
                      <a:fillRect/>
                    </a:stretch>
                  </pic:blipFill>
                  <pic:spPr>
                    <a:xfrm>
                      <a:off x="0" y="0"/>
                      <a:ext cx="5815407" cy="8201120"/>
                    </a:xfrm>
                    <a:prstGeom prst="rect">
                      <a:avLst/>
                    </a:prstGeom>
                  </pic:spPr>
                </pic:pic>
              </a:graphicData>
            </a:graphic>
          </wp:inline>
        </w:drawing>
      </w:r>
    </w:p>
    <w:p w14:paraId="2216E84E" w14:textId="77777777" w:rsidR="00041057" w:rsidRDefault="00041057">
      <w:pPr>
        <w:rPr>
          <w:sz w:val="20"/>
        </w:rPr>
        <w:sectPr w:rsidR="00041057">
          <w:pgSz w:w="12240" w:h="15840"/>
          <w:pgMar w:top="1260" w:right="920" w:bottom="900" w:left="1700" w:header="0" w:footer="701" w:gutter="0"/>
          <w:cols w:space="720"/>
        </w:sectPr>
      </w:pPr>
    </w:p>
    <w:p w14:paraId="63DAB51A" w14:textId="77777777" w:rsidR="00041057" w:rsidRDefault="00B24B28">
      <w:pPr>
        <w:pStyle w:val="BodyText"/>
        <w:spacing w:before="38" w:line="259" w:lineRule="auto"/>
        <w:ind w:left="100" w:right="116"/>
        <w:jc w:val="both"/>
      </w:pPr>
      <w:r>
        <w:lastRenderedPageBreak/>
        <w:t>Property owners securing solar easements should first determine over which neighboring properties easements are desirable, considering property lines, topography, and future. use. The dominant property to which the solar easement attaches and confers benefits shall be called the “Solar Lot.” The description of the solar easement granted the solar lot generally will not change. Only the names of the grantors and legal descriptions of the grantor’s servient property will vary.</w:t>
      </w:r>
    </w:p>
    <w:p w14:paraId="58628C32" w14:textId="77777777" w:rsidR="00041057" w:rsidRDefault="00041057">
      <w:pPr>
        <w:pStyle w:val="BodyText"/>
        <w:spacing w:before="9"/>
        <w:rPr>
          <w:sz w:val="23"/>
        </w:rPr>
      </w:pPr>
    </w:p>
    <w:p w14:paraId="57A94DA1" w14:textId="77777777" w:rsidR="00041057" w:rsidRDefault="00B24B28">
      <w:pPr>
        <w:pStyle w:val="BodyText"/>
        <w:spacing w:line="259" w:lineRule="auto"/>
        <w:ind w:left="100" w:right="115"/>
        <w:jc w:val="both"/>
      </w:pPr>
      <w:r>
        <w:rPr>
          <w:spacing w:val="4"/>
        </w:rPr>
        <w:t xml:space="preserve">Review the </w:t>
      </w:r>
      <w:r>
        <w:rPr>
          <w:spacing w:val="3"/>
        </w:rPr>
        <w:t xml:space="preserve">model </w:t>
      </w:r>
      <w:r>
        <w:rPr>
          <w:spacing w:val="4"/>
        </w:rPr>
        <w:t xml:space="preserve">solar easement </w:t>
      </w:r>
      <w:r>
        <w:rPr>
          <w:spacing w:val="5"/>
        </w:rPr>
        <w:t xml:space="preserve">and </w:t>
      </w:r>
      <w:r>
        <w:rPr>
          <w:spacing w:val="4"/>
        </w:rPr>
        <w:t xml:space="preserve">accompanying figures before beginning </w:t>
      </w:r>
      <w:r>
        <w:rPr>
          <w:spacing w:val="5"/>
        </w:rPr>
        <w:t xml:space="preserve">preparation </w:t>
      </w:r>
      <w:r>
        <w:rPr>
          <w:spacing w:val="3"/>
        </w:rPr>
        <w:t xml:space="preserve">of </w:t>
      </w:r>
      <w:r>
        <w:t xml:space="preserve">a </w:t>
      </w:r>
      <w:r>
        <w:rPr>
          <w:spacing w:val="6"/>
        </w:rPr>
        <w:t>solar</w:t>
      </w:r>
      <w:r>
        <w:rPr>
          <w:spacing w:val="67"/>
        </w:rPr>
        <w:t xml:space="preserve"> </w:t>
      </w:r>
      <w:r>
        <w:rPr>
          <w:spacing w:val="4"/>
        </w:rPr>
        <w:t>easement.</w:t>
      </w:r>
      <w:r>
        <w:rPr>
          <w:spacing w:val="-5"/>
        </w:rPr>
        <w:t xml:space="preserve"> </w:t>
      </w:r>
      <w:r>
        <w:rPr>
          <w:spacing w:val="4"/>
        </w:rPr>
        <w:t>Decide</w:t>
      </w:r>
      <w:r>
        <w:rPr>
          <w:spacing w:val="-2"/>
        </w:rPr>
        <w:t xml:space="preserve"> </w:t>
      </w:r>
      <w:r>
        <w:rPr>
          <w:spacing w:val="4"/>
        </w:rPr>
        <w:t>approximately</w:t>
      </w:r>
      <w:r>
        <w:rPr>
          <w:spacing w:val="-5"/>
        </w:rPr>
        <w:t xml:space="preserve"> </w:t>
      </w:r>
      <w:r>
        <w:rPr>
          <w:spacing w:val="3"/>
        </w:rPr>
        <w:t>what</w:t>
      </w:r>
      <w:r>
        <w:rPr>
          <w:spacing w:val="-2"/>
        </w:rPr>
        <w:t xml:space="preserve"> </w:t>
      </w:r>
      <w:r>
        <w:rPr>
          <w:spacing w:val="3"/>
        </w:rPr>
        <w:t>area</w:t>
      </w:r>
      <w:r>
        <w:rPr>
          <w:spacing w:val="-2"/>
        </w:rPr>
        <w:t xml:space="preserve"> </w:t>
      </w:r>
      <w:r>
        <w:rPr>
          <w:spacing w:val="3"/>
        </w:rPr>
        <w:t>of</w:t>
      </w:r>
      <w:r>
        <w:t xml:space="preserve"> </w:t>
      </w:r>
      <w:r>
        <w:rPr>
          <w:spacing w:val="4"/>
        </w:rPr>
        <w:t>the</w:t>
      </w:r>
      <w:r>
        <w:rPr>
          <w:spacing w:val="-2"/>
        </w:rPr>
        <w:t xml:space="preserve"> </w:t>
      </w:r>
      <w:r>
        <w:rPr>
          <w:spacing w:val="4"/>
        </w:rPr>
        <w:t>solar</w:t>
      </w:r>
      <w:r>
        <w:rPr>
          <w:spacing w:val="-2"/>
        </w:rPr>
        <w:t xml:space="preserve"> </w:t>
      </w:r>
      <w:r>
        <w:rPr>
          <w:spacing w:val="4"/>
        </w:rPr>
        <w:t>lot</w:t>
      </w:r>
      <w:r>
        <w:rPr>
          <w:spacing w:val="1"/>
        </w:rPr>
        <w:t xml:space="preserve"> </w:t>
      </w:r>
      <w:r>
        <w:rPr>
          <w:spacing w:val="5"/>
        </w:rPr>
        <w:t>(including</w:t>
      </w:r>
      <w:r>
        <w:rPr>
          <w:spacing w:val="-5"/>
        </w:rPr>
        <w:t xml:space="preserve"> </w:t>
      </w:r>
      <w:r>
        <w:rPr>
          <w:spacing w:val="5"/>
        </w:rPr>
        <w:t>airspace)</w:t>
      </w:r>
      <w:r>
        <w:rPr>
          <w:spacing w:val="-2"/>
        </w:rPr>
        <w:t xml:space="preserve"> </w:t>
      </w:r>
      <w:r>
        <w:rPr>
          <w:spacing w:val="3"/>
        </w:rPr>
        <w:t>is</w:t>
      </w:r>
      <w:r>
        <w:rPr>
          <w:spacing w:val="1"/>
        </w:rPr>
        <w:t xml:space="preserve"> </w:t>
      </w:r>
      <w:r>
        <w:rPr>
          <w:spacing w:val="3"/>
        </w:rPr>
        <w:t>to</w:t>
      </w:r>
      <w:r>
        <w:rPr>
          <w:spacing w:val="-2"/>
        </w:rPr>
        <w:t xml:space="preserve"> </w:t>
      </w:r>
      <w:r>
        <w:rPr>
          <w:spacing w:val="3"/>
        </w:rPr>
        <w:t>be</w:t>
      </w:r>
      <w:r>
        <w:rPr>
          <w:spacing w:val="-2"/>
        </w:rPr>
        <w:t xml:space="preserve"> </w:t>
      </w:r>
      <w:r>
        <w:rPr>
          <w:spacing w:val="4"/>
        </w:rPr>
        <w:t>provided</w:t>
      </w:r>
      <w:r>
        <w:rPr>
          <w:spacing w:val="-4"/>
        </w:rPr>
        <w:t xml:space="preserve"> </w:t>
      </w:r>
      <w:r>
        <w:rPr>
          <w:spacing w:val="6"/>
        </w:rPr>
        <w:t xml:space="preserve">direct solar access. </w:t>
      </w:r>
      <w:r>
        <w:rPr>
          <w:spacing w:val="3"/>
        </w:rPr>
        <w:t xml:space="preserve">Rough </w:t>
      </w:r>
      <w:r>
        <w:rPr>
          <w:spacing w:val="4"/>
        </w:rPr>
        <w:t xml:space="preserve">sketching </w:t>
      </w:r>
      <w:r>
        <w:rPr>
          <w:spacing w:val="2"/>
        </w:rPr>
        <w:t xml:space="preserve">is </w:t>
      </w:r>
      <w:r>
        <w:rPr>
          <w:spacing w:val="4"/>
        </w:rPr>
        <w:t xml:space="preserve">helpful. </w:t>
      </w:r>
      <w:r>
        <w:t xml:space="preserve">As </w:t>
      </w:r>
      <w:r>
        <w:rPr>
          <w:spacing w:val="2"/>
        </w:rPr>
        <w:t xml:space="preserve">the </w:t>
      </w:r>
      <w:r>
        <w:rPr>
          <w:spacing w:val="4"/>
        </w:rPr>
        <w:t xml:space="preserve">collector </w:t>
      </w:r>
      <w:r>
        <w:rPr>
          <w:spacing w:val="2"/>
        </w:rPr>
        <w:t xml:space="preserve">is </w:t>
      </w:r>
      <w:r>
        <w:rPr>
          <w:spacing w:val="4"/>
        </w:rPr>
        <w:t xml:space="preserve">elevated from </w:t>
      </w:r>
      <w:r>
        <w:rPr>
          <w:spacing w:val="3"/>
        </w:rPr>
        <w:t xml:space="preserve">ground </w:t>
      </w:r>
      <w:r>
        <w:rPr>
          <w:spacing w:val="4"/>
        </w:rPr>
        <w:t xml:space="preserve">level, </w:t>
      </w:r>
      <w:r>
        <w:rPr>
          <w:spacing w:val="3"/>
        </w:rPr>
        <w:t xml:space="preserve">the </w:t>
      </w:r>
      <w:r>
        <w:rPr>
          <w:spacing w:val="8"/>
        </w:rPr>
        <w:t xml:space="preserve">solar </w:t>
      </w:r>
      <w:r>
        <w:rPr>
          <w:spacing w:val="4"/>
        </w:rPr>
        <w:t>easement</w:t>
      </w:r>
      <w:r>
        <w:rPr>
          <w:spacing w:val="-1"/>
        </w:rPr>
        <w:t xml:space="preserve"> </w:t>
      </w:r>
      <w:r>
        <w:rPr>
          <w:spacing w:val="4"/>
        </w:rPr>
        <w:t>burdens</w:t>
      </w:r>
      <w:r>
        <w:rPr>
          <w:spacing w:val="-1"/>
        </w:rPr>
        <w:t xml:space="preserve"> </w:t>
      </w:r>
      <w:r>
        <w:rPr>
          <w:spacing w:val="3"/>
        </w:rPr>
        <w:t>on</w:t>
      </w:r>
      <w:r>
        <w:rPr>
          <w:spacing w:val="-4"/>
        </w:rPr>
        <w:t xml:space="preserve"> </w:t>
      </w:r>
      <w:r>
        <w:rPr>
          <w:spacing w:val="4"/>
        </w:rPr>
        <w:t>grantor’s</w:t>
      </w:r>
      <w:r>
        <w:rPr>
          <w:spacing w:val="-4"/>
        </w:rPr>
        <w:t xml:space="preserve"> </w:t>
      </w:r>
      <w:r>
        <w:rPr>
          <w:spacing w:val="4"/>
        </w:rPr>
        <w:t>servient</w:t>
      </w:r>
      <w:r>
        <w:rPr>
          <w:spacing w:val="-1"/>
        </w:rPr>
        <w:t xml:space="preserve"> </w:t>
      </w:r>
      <w:r>
        <w:rPr>
          <w:spacing w:val="5"/>
        </w:rPr>
        <w:t>properties</w:t>
      </w:r>
      <w:r>
        <w:rPr>
          <w:spacing w:val="-4"/>
        </w:rPr>
        <w:t xml:space="preserve"> </w:t>
      </w:r>
      <w:r>
        <w:rPr>
          <w:spacing w:val="5"/>
        </w:rPr>
        <w:t>decrease.</w:t>
      </w:r>
      <w:r>
        <w:rPr>
          <w:spacing w:val="-1"/>
        </w:rPr>
        <w:t xml:space="preserve"> </w:t>
      </w:r>
      <w:r>
        <w:rPr>
          <w:spacing w:val="4"/>
        </w:rPr>
        <w:t>Most</w:t>
      </w:r>
      <w:r>
        <w:rPr>
          <w:spacing w:val="-1"/>
        </w:rPr>
        <w:t xml:space="preserve"> </w:t>
      </w:r>
      <w:r>
        <w:rPr>
          <w:spacing w:val="4"/>
        </w:rPr>
        <w:t>solar</w:t>
      </w:r>
      <w:r>
        <w:rPr>
          <w:spacing w:val="-4"/>
        </w:rPr>
        <w:t xml:space="preserve"> </w:t>
      </w:r>
      <w:r>
        <w:rPr>
          <w:spacing w:val="4"/>
        </w:rPr>
        <w:t>easements</w:t>
      </w:r>
      <w:r>
        <w:rPr>
          <w:spacing w:val="-1"/>
        </w:rPr>
        <w:t xml:space="preserve"> </w:t>
      </w:r>
      <w:r>
        <w:rPr>
          <w:spacing w:val="3"/>
        </w:rPr>
        <w:t>will</w:t>
      </w:r>
      <w:r>
        <w:rPr>
          <w:spacing w:val="-1"/>
        </w:rPr>
        <w:t xml:space="preserve"> </w:t>
      </w:r>
      <w:r>
        <w:rPr>
          <w:spacing w:val="3"/>
        </w:rPr>
        <w:t>be</w:t>
      </w:r>
      <w:r>
        <w:rPr>
          <w:spacing w:val="-4"/>
        </w:rPr>
        <w:t xml:space="preserve"> </w:t>
      </w:r>
      <w:r>
        <w:rPr>
          <w:spacing w:val="4"/>
        </w:rPr>
        <w:t>designed</w:t>
      </w:r>
      <w:r>
        <w:rPr>
          <w:spacing w:val="-4"/>
        </w:rPr>
        <w:t xml:space="preserve"> </w:t>
      </w:r>
      <w:r>
        <w:rPr>
          <w:spacing w:val="6"/>
        </w:rPr>
        <w:t xml:space="preserve">for </w:t>
      </w:r>
      <w:r>
        <w:rPr>
          <w:spacing w:val="5"/>
        </w:rPr>
        <w:t xml:space="preserve">rooftop collectors </w:t>
      </w:r>
      <w:r>
        <w:rPr>
          <w:spacing w:val="3"/>
        </w:rPr>
        <w:t xml:space="preserve">with an </w:t>
      </w:r>
      <w:r>
        <w:rPr>
          <w:spacing w:val="4"/>
        </w:rPr>
        <w:t xml:space="preserve">elevated </w:t>
      </w:r>
      <w:r>
        <w:rPr>
          <w:spacing w:val="3"/>
        </w:rPr>
        <w:t xml:space="preserve">base line </w:t>
      </w:r>
      <w:r>
        <w:rPr>
          <w:spacing w:val="4"/>
        </w:rPr>
        <w:t xml:space="preserve">running </w:t>
      </w:r>
      <w:r>
        <w:rPr>
          <w:spacing w:val="5"/>
        </w:rPr>
        <w:t xml:space="preserve">due </w:t>
      </w:r>
      <w:r>
        <w:rPr>
          <w:spacing w:val="3"/>
        </w:rPr>
        <w:t xml:space="preserve">east or </w:t>
      </w:r>
      <w:r>
        <w:rPr>
          <w:spacing w:val="4"/>
        </w:rPr>
        <w:t xml:space="preserve">west </w:t>
      </w:r>
      <w:r>
        <w:rPr>
          <w:spacing w:val="5"/>
        </w:rPr>
        <w:t xml:space="preserve">coincident </w:t>
      </w:r>
      <w:r>
        <w:rPr>
          <w:spacing w:val="3"/>
        </w:rPr>
        <w:t xml:space="preserve">with </w:t>
      </w:r>
      <w:r>
        <w:rPr>
          <w:spacing w:val="4"/>
        </w:rPr>
        <w:t xml:space="preserve">the base </w:t>
      </w:r>
      <w:r>
        <w:rPr>
          <w:spacing w:val="3"/>
        </w:rPr>
        <w:t xml:space="preserve">of </w:t>
      </w:r>
      <w:r>
        <w:rPr>
          <w:spacing w:val="6"/>
        </w:rPr>
        <w:t xml:space="preserve">the </w:t>
      </w:r>
      <w:r>
        <w:rPr>
          <w:spacing w:val="4"/>
        </w:rPr>
        <w:t>solar</w:t>
      </w:r>
      <w:r>
        <w:rPr>
          <w:spacing w:val="-12"/>
        </w:rPr>
        <w:t xml:space="preserve"> </w:t>
      </w:r>
      <w:r>
        <w:rPr>
          <w:spacing w:val="5"/>
        </w:rPr>
        <w:t>collectors,</w:t>
      </w:r>
      <w:r>
        <w:rPr>
          <w:spacing w:val="-14"/>
        </w:rPr>
        <w:t xml:space="preserve"> </w:t>
      </w:r>
      <w:r>
        <w:rPr>
          <w:spacing w:val="4"/>
        </w:rPr>
        <w:t>and</w:t>
      </w:r>
      <w:r>
        <w:rPr>
          <w:spacing w:val="-14"/>
        </w:rPr>
        <w:t xml:space="preserve"> </w:t>
      </w:r>
      <w:r>
        <w:rPr>
          <w:spacing w:val="4"/>
        </w:rPr>
        <w:t>side</w:t>
      </w:r>
      <w:r>
        <w:rPr>
          <w:spacing w:val="-14"/>
        </w:rPr>
        <w:t xml:space="preserve"> </w:t>
      </w:r>
      <w:r>
        <w:rPr>
          <w:spacing w:val="5"/>
        </w:rPr>
        <w:t>planes</w:t>
      </w:r>
      <w:r>
        <w:rPr>
          <w:spacing w:val="-17"/>
        </w:rPr>
        <w:t xml:space="preserve"> </w:t>
      </w:r>
      <w:r>
        <w:rPr>
          <w:spacing w:val="5"/>
        </w:rPr>
        <w:t>projecting</w:t>
      </w:r>
      <w:r>
        <w:rPr>
          <w:spacing w:val="-17"/>
        </w:rPr>
        <w:t xml:space="preserve"> </w:t>
      </w:r>
      <w:r>
        <w:rPr>
          <w:spacing w:val="4"/>
        </w:rPr>
        <w:t>from</w:t>
      </w:r>
      <w:r>
        <w:rPr>
          <w:spacing w:val="-20"/>
        </w:rPr>
        <w:t xml:space="preserve"> </w:t>
      </w:r>
      <w:r>
        <w:rPr>
          <w:spacing w:val="4"/>
        </w:rPr>
        <w:t>the</w:t>
      </w:r>
      <w:r>
        <w:rPr>
          <w:spacing w:val="-16"/>
        </w:rPr>
        <w:t xml:space="preserve"> </w:t>
      </w:r>
      <w:r>
        <w:rPr>
          <w:spacing w:val="4"/>
        </w:rPr>
        <w:t>base</w:t>
      </w:r>
      <w:r>
        <w:rPr>
          <w:spacing w:val="-19"/>
        </w:rPr>
        <w:t xml:space="preserve"> </w:t>
      </w:r>
      <w:r>
        <w:rPr>
          <w:spacing w:val="4"/>
        </w:rPr>
        <w:t>line</w:t>
      </w:r>
      <w:r>
        <w:rPr>
          <w:spacing w:val="-15"/>
        </w:rPr>
        <w:t xml:space="preserve"> </w:t>
      </w:r>
      <w:r>
        <w:rPr>
          <w:spacing w:val="3"/>
        </w:rPr>
        <w:t>at</w:t>
      </w:r>
      <w:r>
        <w:rPr>
          <w:spacing w:val="-12"/>
        </w:rPr>
        <w:t xml:space="preserve"> </w:t>
      </w:r>
      <w:r>
        <w:rPr>
          <w:spacing w:val="4"/>
        </w:rPr>
        <w:t>angles</w:t>
      </w:r>
      <w:r>
        <w:rPr>
          <w:spacing w:val="-12"/>
        </w:rPr>
        <w:t xml:space="preserve"> </w:t>
      </w:r>
      <w:r>
        <w:rPr>
          <w:spacing w:val="3"/>
        </w:rPr>
        <w:t>that</w:t>
      </w:r>
      <w:r>
        <w:rPr>
          <w:spacing w:val="-12"/>
        </w:rPr>
        <w:t xml:space="preserve"> </w:t>
      </w:r>
      <w:r>
        <w:rPr>
          <w:spacing w:val="4"/>
        </w:rPr>
        <w:t>provide</w:t>
      </w:r>
      <w:r>
        <w:rPr>
          <w:spacing w:val="-12"/>
        </w:rPr>
        <w:t xml:space="preserve"> </w:t>
      </w:r>
      <w:r>
        <w:rPr>
          <w:spacing w:val="4"/>
        </w:rPr>
        <w:t>designed</w:t>
      </w:r>
      <w:r>
        <w:rPr>
          <w:spacing w:val="-14"/>
        </w:rPr>
        <w:t xml:space="preserve"> </w:t>
      </w:r>
      <w:r>
        <w:rPr>
          <w:spacing w:val="5"/>
        </w:rPr>
        <w:t>protection.</w:t>
      </w:r>
    </w:p>
    <w:p w14:paraId="1513EFCF" w14:textId="77777777" w:rsidR="00041057" w:rsidRDefault="00041057">
      <w:pPr>
        <w:pStyle w:val="BodyText"/>
        <w:spacing w:before="5"/>
        <w:rPr>
          <w:sz w:val="18"/>
        </w:rPr>
      </w:pPr>
    </w:p>
    <w:p w14:paraId="38E39544" w14:textId="77777777" w:rsidR="00041057" w:rsidRDefault="00B24B28">
      <w:pPr>
        <w:pStyle w:val="BodyText"/>
        <w:spacing w:before="62"/>
        <w:ind w:left="100"/>
      </w:pPr>
      <w:r>
        <w:rPr>
          <w:u w:val="single"/>
        </w:rPr>
        <w:t>Proposed Form</w:t>
      </w:r>
    </w:p>
    <w:p w14:paraId="0DE22CF8" w14:textId="77777777" w:rsidR="00041057" w:rsidRDefault="00041057">
      <w:pPr>
        <w:pStyle w:val="BodyText"/>
        <w:spacing w:before="6"/>
        <w:rPr>
          <w:sz w:val="25"/>
        </w:rPr>
      </w:pPr>
    </w:p>
    <w:p w14:paraId="38E3E2B6" w14:textId="77777777" w:rsidR="00041057" w:rsidRDefault="00B24B28">
      <w:pPr>
        <w:pStyle w:val="BodyText"/>
        <w:spacing w:line="259" w:lineRule="auto"/>
        <w:ind w:left="100" w:right="106"/>
      </w:pPr>
      <w:r>
        <w:t xml:space="preserve">The following directions refer to the model solar easement in the pages following. Complete the blanks </w:t>
      </w:r>
      <w:proofErr w:type="gramStart"/>
      <w:r>
        <w:t>an</w:t>
      </w:r>
      <w:proofErr w:type="gramEnd"/>
      <w:r>
        <w:t xml:space="preserve"> the model solar easement proposal as follows:</w:t>
      </w:r>
    </w:p>
    <w:p w14:paraId="197D37F0" w14:textId="77777777" w:rsidR="00041057" w:rsidRDefault="00041057">
      <w:pPr>
        <w:pStyle w:val="BodyText"/>
        <w:spacing w:before="9"/>
        <w:rPr>
          <w:sz w:val="23"/>
        </w:rPr>
      </w:pPr>
    </w:p>
    <w:p w14:paraId="73D7A12A" w14:textId="77777777" w:rsidR="00041057" w:rsidRDefault="00B24B28">
      <w:pPr>
        <w:pStyle w:val="ListParagraph"/>
        <w:numPr>
          <w:ilvl w:val="0"/>
          <w:numId w:val="2"/>
        </w:numPr>
        <w:tabs>
          <w:tab w:val="left" w:pos="733"/>
          <w:tab w:val="left" w:pos="734"/>
        </w:tabs>
        <w:ind w:hanging="628"/>
      </w:pPr>
      <w:r>
        <w:rPr>
          <w:spacing w:val="3"/>
        </w:rPr>
        <w:t xml:space="preserve">Insert names </w:t>
      </w:r>
      <w:r>
        <w:t xml:space="preserve">of </w:t>
      </w:r>
      <w:r>
        <w:rPr>
          <w:spacing w:val="4"/>
        </w:rPr>
        <w:t xml:space="preserve">owners </w:t>
      </w:r>
      <w:r>
        <w:t xml:space="preserve">of </w:t>
      </w:r>
      <w:r>
        <w:rPr>
          <w:spacing w:val="4"/>
        </w:rPr>
        <w:t xml:space="preserve">property </w:t>
      </w:r>
      <w:r>
        <w:rPr>
          <w:spacing w:val="3"/>
        </w:rPr>
        <w:t xml:space="preserve">over </w:t>
      </w:r>
      <w:r>
        <w:rPr>
          <w:spacing w:val="4"/>
        </w:rPr>
        <w:t xml:space="preserve">which solar easement </w:t>
      </w:r>
      <w:r>
        <w:rPr>
          <w:spacing w:val="3"/>
        </w:rPr>
        <w:t>will pass</w:t>
      </w:r>
      <w:r>
        <w:rPr>
          <w:spacing w:val="5"/>
        </w:rPr>
        <w:t xml:space="preserve"> (</w:t>
      </w:r>
      <w:proofErr w:type="spellStart"/>
      <w:r>
        <w:rPr>
          <w:spacing w:val="5"/>
        </w:rPr>
        <w:t>Cirantors</w:t>
      </w:r>
      <w:proofErr w:type="spellEnd"/>
      <w:r>
        <w:rPr>
          <w:spacing w:val="5"/>
        </w:rPr>
        <w:t>).</w:t>
      </w:r>
    </w:p>
    <w:p w14:paraId="324EC431" w14:textId="77777777" w:rsidR="00041057" w:rsidRDefault="00041057">
      <w:pPr>
        <w:pStyle w:val="BodyText"/>
        <w:spacing w:before="6"/>
        <w:rPr>
          <w:sz w:val="25"/>
        </w:rPr>
      </w:pPr>
    </w:p>
    <w:p w14:paraId="12C95010" w14:textId="77777777" w:rsidR="00041057" w:rsidRDefault="00B24B28">
      <w:pPr>
        <w:pStyle w:val="ListParagraph"/>
        <w:numPr>
          <w:ilvl w:val="0"/>
          <w:numId w:val="2"/>
        </w:numPr>
        <w:tabs>
          <w:tab w:val="left" w:pos="733"/>
          <w:tab w:val="left" w:pos="734"/>
        </w:tabs>
        <w:ind w:left="733" w:hanging="633"/>
      </w:pPr>
      <w:r>
        <w:rPr>
          <w:spacing w:val="4"/>
        </w:rPr>
        <w:t xml:space="preserve">Set </w:t>
      </w:r>
      <w:r>
        <w:rPr>
          <w:spacing w:val="3"/>
        </w:rPr>
        <w:t xml:space="preserve">out legal </w:t>
      </w:r>
      <w:r>
        <w:rPr>
          <w:spacing w:val="5"/>
        </w:rPr>
        <w:t xml:space="preserve">description </w:t>
      </w:r>
      <w:r>
        <w:rPr>
          <w:spacing w:val="3"/>
        </w:rPr>
        <w:t xml:space="preserve">of </w:t>
      </w:r>
      <w:r>
        <w:rPr>
          <w:spacing w:val="4"/>
        </w:rPr>
        <w:t xml:space="preserve">grantor’s property </w:t>
      </w:r>
      <w:r>
        <w:rPr>
          <w:spacing w:val="3"/>
        </w:rPr>
        <w:t xml:space="preserve">over </w:t>
      </w:r>
      <w:r>
        <w:rPr>
          <w:spacing w:val="4"/>
        </w:rPr>
        <w:t xml:space="preserve">which solar easement </w:t>
      </w:r>
      <w:r>
        <w:rPr>
          <w:spacing w:val="3"/>
        </w:rPr>
        <w:t>will</w:t>
      </w:r>
      <w:r>
        <w:rPr>
          <w:spacing w:val="-8"/>
        </w:rPr>
        <w:t xml:space="preserve"> </w:t>
      </w:r>
      <w:r>
        <w:rPr>
          <w:spacing w:val="6"/>
        </w:rPr>
        <w:t>pass.</w:t>
      </w:r>
    </w:p>
    <w:p w14:paraId="50113B7F" w14:textId="77777777" w:rsidR="00041057" w:rsidRDefault="00041057">
      <w:pPr>
        <w:pStyle w:val="BodyText"/>
        <w:spacing w:before="6"/>
        <w:rPr>
          <w:sz w:val="25"/>
        </w:rPr>
      </w:pPr>
    </w:p>
    <w:p w14:paraId="40244E21" w14:textId="77777777" w:rsidR="00041057" w:rsidRDefault="00B24B28">
      <w:pPr>
        <w:pStyle w:val="ListParagraph"/>
        <w:numPr>
          <w:ilvl w:val="0"/>
          <w:numId w:val="2"/>
        </w:numPr>
        <w:tabs>
          <w:tab w:val="left" w:pos="733"/>
          <w:tab w:val="left" w:pos="734"/>
        </w:tabs>
        <w:ind w:left="733" w:hanging="633"/>
      </w:pPr>
      <w:r>
        <w:rPr>
          <w:spacing w:val="3"/>
        </w:rPr>
        <w:t xml:space="preserve">Insert names </w:t>
      </w:r>
      <w:r>
        <w:t xml:space="preserve">of </w:t>
      </w:r>
      <w:r>
        <w:rPr>
          <w:spacing w:val="4"/>
        </w:rPr>
        <w:t xml:space="preserve">owners </w:t>
      </w:r>
      <w:r>
        <w:t xml:space="preserve">of </w:t>
      </w:r>
      <w:r>
        <w:rPr>
          <w:spacing w:val="4"/>
        </w:rPr>
        <w:t xml:space="preserve">solar </w:t>
      </w:r>
      <w:r>
        <w:rPr>
          <w:spacing w:val="3"/>
        </w:rPr>
        <w:t>lot</w:t>
      </w:r>
      <w:r>
        <w:rPr>
          <w:spacing w:val="15"/>
        </w:rPr>
        <w:t xml:space="preserve"> </w:t>
      </w:r>
      <w:r>
        <w:rPr>
          <w:spacing w:val="4"/>
        </w:rPr>
        <w:t>(Grantees).</w:t>
      </w:r>
    </w:p>
    <w:p w14:paraId="4BD61D68" w14:textId="77777777" w:rsidR="00041057" w:rsidRDefault="00041057">
      <w:pPr>
        <w:pStyle w:val="BodyText"/>
        <w:spacing w:before="6"/>
        <w:rPr>
          <w:sz w:val="25"/>
        </w:rPr>
      </w:pPr>
    </w:p>
    <w:p w14:paraId="7032FB51" w14:textId="77777777" w:rsidR="00041057" w:rsidRDefault="00B24B28">
      <w:pPr>
        <w:pStyle w:val="ListParagraph"/>
        <w:numPr>
          <w:ilvl w:val="0"/>
          <w:numId w:val="2"/>
        </w:numPr>
        <w:tabs>
          <w:tab w:val="left" w:pos="733"/>
          <w:tab w:val="left" w:pos="734"/>
        </w:tabs>
        <w:ind w:left="733" w:hanging="633"/>
      </w:pPr>
      <w:r>
        <w:rPr>
          <w:spacing w:val="4"/>
        </w:rPr>
        <w:t xml:space="preserve">Set </w:t>
      </w:r>
      <w:r>
        <w:rPr>
          <w:spacing w:val="3"/>
        </w:rPr>
        <w:t xml:space="preserve">out </w:t>
      </w:r>
      <w:r>
        <w:rPr>
          <w:spacing w:val="4"/>
        </w:rPr>
        <w:t xml:space="preserve">legal </w:t>
      </w:r>
      <w:r>
        <w:rPr>
          <w:spacing w:val="5"/>
        </w:rPr>
        <w:t xml:space="preserve">description </w:t>
      </w:r>
      <w:r>
        <w:t xml:space="preserve">of </w:t>
      </w:r>
      <w:r>
        <w:rPr>
          <w:spacing w:val="4"/>
        </w:rPr>
        <w:t>solar</w:t>
      </w:r>
      <w:r>
        <w:rPr>
          <w:spacing w:val="-12"/>
        </w:rPr>
        <w:t xml:space="preserve"> </w:t>
      </w:r>
      <w:r>
        <w:rPr>
          <w:spacing w:val="6"/>
        </w:rPr>
        <w:t>lot.</w:t>
      </w:r>
    </w:p>
    <w:p w14:paraId="6EE038C6" w14:textId="77777777" w:rsidR="00041057" w:rsidRDefault="00041057">
      <w:pPr>
        <w:pStyle w:val="BodyText"/>
        <w:spacing w:before="6"/>
        <w:rPr>
          <w:sz w:val="25"/>
        </w:rPr>
      </w:pPr>
    </w:p>
    <w:p w14:paraId="2AEF08EE" w14:textId="77777777" w:rsidR="00041057" w:rsidRDefault="00B24B28">
      <w:pPr>
        <w:pStyle w:val="ListParagraph"/>
        <w:numPr>
          <w:ilvl w:val="0"/>
          <w:numId w:val="2"/>
        </w:numPr>
        <w:tabs>
          <w:tab w:val="left" w:pos="734"/>
        </w:tabs>
        <w:spacing w:line="259" w:lineRule="auto"/>
        <w:ind w:right="107" w:hanging="628"/>
        <w:jc w:val="both"/>
      </w:pPr>
      <w:r>
        <w:rPr>
          <w:spacing w:val="5"/>
        </w:rPr>
        <w:t>Select</w:t>
      </w:r>
      <w:r>
        <w:rPr>
          <w:spacing w:val="-9"/>
        </w:rPr>
        <w:t xml:space="preserve"> </w:t>
      </w:r>
      <w:r>
        <w:t>a</w:t>
      </w:r>
      <w:r>
        <w:rPr>
          <w:spacing w:val="-7"/>
        </w:rPr>
        <w:t xml:space="preserve"> </w:t>
      </w:r>
      <w:r>
        <w:rPr>
          <w:spacing w:val="4"/>
        </w:rPr>
        <w:t>solar</w:t>
      </w:r>
      <w:r>
        <w:rPr>
          <w:spacing w:val="-7"/>
        </w:rPr>
        <w:t xml:space="preserve"> </w:t>
      </w:r>
      <w:r>
        <w:rPr>
          <w:spacing w:val="4"/>
        </w:rPr>
        <w:t>easement</w:t>
      </w:r>
      <w:r>
        <w:rPr>
          <w:spacing w:val="-7"/>
        </w:rPr>
        <w:t xml:space="preserve"> </w:t>
      </w:r>
      <w:r>
        <w:rPr>
          <w:spacing w:val="4"/>
        </w:rPr>
        <w:t>location</w:t>
      </w:r>
      <w:r>
        <w:rPr>
          <w:spacing w:val="-12"/>
        </w:rPr>
        <w:t xml:space="preserve"> </w:t>
      </w:r>
      <w:r>
        <w:rPr>
          <w:spacing w:val="5"/>
        </w:rPr>
        <w:t>point.</w:t>
      </w:r>
      <w:r>
        <w:rPr>
          <w:spacing w:val="-12"/>
        </w:rPr>
        <w:t xml:space="preserve"> </w:t>
      </w:r>
      <w:r>
        <w:t>It</w:t>
      </w:r>
      <w:r>
        <w:rPr>
          <w:spacing w:val="-10"/>
        </w:rPr>
        <w:t xml:space="preserve"> </w:t>
      </w:r>
      <w:r>
        <w:rPr>
          <w:spacing w:val="3"/>
        </w:rPr>
        <w:t>is</w:t>
      </w:r>
      <w:r>
        <w:rPr>
          <w:spacing w:val="-10"/>
        </w:rPr>
        <w:t xml:space="preserve"> </w:t>
      </w:r>
      <w:r>
        <w:rPr>
          <w:spacing w:val="4"/>
        </w:rPr>
        <w:t>important</w:t>
      </w:r>
      <w:r>
        <w:rPr>
          <w:spacing w:val="-12"/>
        </w:rPr>
        <w:t xml:space="preserve"> </w:t>
      </w:r>
      <w:r>
        <w:rPr>
          <w:spacing w:val="4"/>
        </w:rPr>
        <w:t>that</w:t>
      </w:r>
      <w:r>
        <w:rPr>
          <w:spacing w:val="-11"/>
        </w:rPr>
        <w:t xml:space="preserve"> </w:t>
      </w:r>
      <w:r>
        <w:rPr>
          <w:spacing w:val="4"/>
        </w:rPr>
        <w:t>the</w:t>
      </w:r>
      <w:r>
        <w:rPr>
          <w:spacing w:val="-11"/>
        </w:rPr>
        <w:t xml:space="preserve"> </w:t>
      </w:r>
      <w:r>
        <w:rPr>
          <w:spacing w:val="4"/>
        </w:rPr>
        <w:t>vertical</w:t>
      </w:r>
      <w:r>
        <w:rPr>
          <w:spacing w:val="-10"/>
        </w:rPr>
        <w:t xml:space="preserve"> </w:t>
      </w:r>
      <w:r>
        <w:rPr>
          <w:spacing w:val="5"/>
        </w:rPr>
        <w:t>distance</w:t>
      </w:r>
      <w:r>
        <w:rPr>
          <w:spacing w:val="-12"/>
        </w:rPr>
        <w:t xml:space="preserve"> </w:t>
      </w:r>
      <w:r>
        <w:rPr>
          <w:spacing w:val="3"/>
        </w:rPr>
        <w:t>be</w:t>
      </w:r>
      <w:r>
        <w:rPr>
          <w:spacing w:val="-7"/>
        </w:rPr>
        <w:t xml:space="preserve"> </w:t>
      </w:r>
      <w:r>
        <w:rPr>
          <w:spacing w:val="4"/>
        </w:rPr>
        <w:t>measured</w:t>
      </w:r>
      <w:r>
        <w:rPr>
          <w:spacing w:val="-9"/>
        </w:rPr>
        <w:t xml:space="preserve"> </w:t>
      </w:r>
      <w:r>
        <w:rPr>
          <w:spacing w:val="6"/>
        </w:rPr>
        <w:t xml:space="preserve">from </w:t>
      </w:r>
      <w:r>
        <w:t xml:space="preserve">a </w:t>
      </w:r>
      <w:r>
        <w:rPr>
          <w:spacing w:val="4"/>
        </w:rPr>
        <w:t xml:space="preserve">permanent, </w:t>
      </w:r>
      <w:r>
        <w:rPr>
          <w:spacing w:val="5"/>
        </w:rPr>
        <w:t xml:space="preserve">identifiable </w:t>
      </w:r>
      <w:r>
        <w:rPr>
          <w:spacing w:val="3"/>
        </w:rPr>
        <w:t xml:space="preserve">point </w:t>
      </w:r>
      <w:r>
        <w:t xml:space="preserve">of </w:t>
      </w:r>
      <w:r>
        <w:rPr>
          <w:spacing w:val="4"/>
        </w:rPr>
        <w:t xml:space="preserve">reference, since </w:t>
      </w:r>
      <w:r>
        <w:rPr>
          <w:spacing w:val="3"/>
        </w:rPr>
        <w:t xml:space="preserve">development </w:t>
      </w:r>
      <w:r>
        <w:t xml:space="preserve">or </w:t>
      </w:r>
      <w:r>
        <w:rPr>
          <w:spacing w:val="4"/>
        </w:rPr>
        <w:t xml:space="preserve">construction </w:t>
      </w:r>
      <w:r>
        <w:rPr>
          <w:spacing w:val="3"/>
        </w:rPr>
        <w:t xml:space="preserve">could </w:t>
      </w:r>
      <w:r>
        <w:rPr>
          <w:spacing w:val="4"/>
        </w:rPr>
        <w:t xml:space="preserve">change ground </w:t>
      </w:r>
      <w:r>
        <w:rPr>
          <w:spacing w:val="3"/>
        </w:rPr>
        <w:t xml:space="preserve">level </w:t>
      </w:r>
      <w:r>
        <w:rPr>
          <w:spacing w:val="4"/>
        </w:rPr>
        <w:t xml:space="preserve">elevation </w:t>
      </w:r>
      <w:r>
        <w:rPr>
          <w:spacing w:val="3"/>
        </w:rPr>
        <w:t xml:space="preserve">on some </w:t>
      </w:r>
      <w:r>
        <w:rPr>
          <w:spacing w:val="5"/>
        </w:rPr>
        <w:t xml:space="preserve">portions </w:t>
      </w:r>
      <w:r>
        <w:rPr>
          <w:spacing w:val="3"/>
        </w:rPr>
        <w:t xml:space="preserve">of </w:t>
      </w:r>
      <w:r>
        <w:rPr>
          <w:spacing w:val="4"/>
        </w:rPr>
        <w:t xml:space="preserve">the lot, thus changing the elevation </w:t>
      </w:r>
      <w:r>
        <w:rPr>
          <w:spacing w:val="3"/>
        </w:rPr>
        <w:t xml:space="preserve">of </w:t>
      </w:r>
      <w:r>
        <w:rPr>
          <w:spacing w:val="4"/>
        </w:rPr>
        <w:t xml:space="preserve">the </w:t>
      </w:r>
      <w:r>
        <w:rPr>
          <w:spacing w:val="6"/>
        </w:rPr>
        <w:t>solar</w:t>
      </w:r>
      <w:r>
        <w:rPr>
          <w:spacing w:val="67"/>
        </w:rPr>
        <w:t xml:space="preserve"> </w:t>
      </w:r>
      <w:r>
        <w:rPr>
          <w:spacing w:val="6"/>
        </w:rPr>
        <w:t xml:space="preserve">easement. </w:t>
      </w:r>
      <w:r>
        <w:rPr>
          <w:spacing w:val="4"/>
        </w:rPr>
        <w:t xml:space="preserve">The United </w:t>
      </w:r>
      <w:r>
        <w:rPr>
          <w:spacing w:val="5"/>
        </w:rPr>
        <w:t xml:space="preserve">States </w:t>
      </w:r>
      <w:r>
        <w:rPr>
          <w:spacing w:val="4"/>
        </w:rPr>
        <w:t xml:space="preserve">Coast and Geodetic Survey (commonly </w:t>
      </w:r>
      <w:r>
        <w:rPr>
          <w:spacing w:val="5"/>
        </w:rPr>
        <w:t xml:space="preserve">referred </w:t>
      </w:r>
      <w:r>
        <w:rPr>
          <w:spacing w:val="3"/>
        </w:rPr>
        <w:t xml:space="preserve">to as USGS) </w:t>
      </w:r>
      <w:r>
        <w:rPr>
          <w:spacing w:val="5"/>
        </w:rPr>
        <w:t xml:space="preserve">has </w:t>
      </w:r>
      <w:r>
        <w:rPr>
          <w:spacing w:val="4"/>
        </w:rPr>
        <w:t>established</w:t>
      </w:r>
      <w:r>
        <w:rPr>
          <w:spacing w:val="-2"/>
        </w:rPr>
        <w:t xml:space="preserve"> </w:t>
      </w:r>
      <w:r>
        <w:rPr>
          <w:spacing w:val="4"/>
        </w:rPr>
        <w:t>benchmarks</w:t>
      </w:r>
      <w:r>
        <w:rPr>
          <w:spacing w:val="-2"/>
        </w:rPr>
        <w:t xml:space="preserve"> </w:t>
      </w:r>
      <w:r>
        <w:rPr>
          <w:spacing w:val="4"/>
        </w:rPr>
        <w:t>throughout</w:t>
      </w:r>
      <w:r>
        <w:rPr>
          <w:spacing w:val="-4"/>
        </w:rPr>
        <w:t xml:space="preserve"> </w:t>
      </w:r>
      <w:r>
        <w:rPr>
          <w:spacing w:val="3"/>
        </w:rPr>
        <w:t>the</w:t>
      </w:r>
      <w:r>
        <w:rPr>
          <w:spacing w:val="-2"/>
        </w:rPr>
        <w:t xml:space="preserve"> </w:t>
      </w:r>
      <w:r>
        <w:rPr>
          <w:spacing w:val="4"/>
        </w:rPr>
        <w:t>United</w:t>
      </w:r>
      <w:r>
        <w:rPr>
          <w:spacing w:val="-6"/>
        </w:rPr>
        <w:t xml:space="preserve"> </w:t>
      </w:r>
      <w:r>
        <w:rPr>
          <w:spacing w:val="4"/>
        </w:rPr>
        <w:t>States</w:t>
      </w:r>
      <w:r>
        <w:rPr>
          <w:spacing w:val="-2"/>
        </w:rPr>
        <w:t xml:space="preserve"> </w:t>
      </w:r>
      <w:r>
        <w:rPr>
          <w:spacing w:val="4"/>
        </w:rPr>
        <w:t>maintained</w:t>
      </w:r>
      <w:r>
        <w:rPr>
          <w:spacing w:val="-2"/>
        </w:rPr>
        <w:t xml:space="preserve"> </w:t>
      </w:r>
      <w:r>
        <w:rPr>
          <w:spacing w:val="3"/>
        </w:rPr>
        <w:t>by</w:t>
      </w:r>
      <w:r>
        <w:rPr>
          <w:spacing w:val="-7"/>
        </w:rPr>
        <w:t xml:space="preserve"> </w:t>
      </w:r>
      <w:r>
        <w:rPr>
          <w:spacing w:val="3"/>
        </w:rPr>
        <w:t>the</w:t>
      </w:r>
      <w:r>
        <w:rPr>
          <w:spacing w:val="-2"/>
        </w:rPr>
        <w:t xml:space="preserve"> </w:t>
      </w:r>
      <w:r>
        <w:rPr>
          <w:spacing w:val="4"/>
        </w:rPr>
        <w:t>Department</w:t>
      </w:r>
      <w:r>
        <w:t xml:space="preserve"> of</w:t>
      </w:r>
      <w:r>
        <w:rPr>
          <w:spacing w:val="-2"/>
        </w:rPr>
        <w:t xml:space="preserve"> </w:t>
      </w:r>
      <w:r>
        <w:rPr>
          <w:spacing w:val="5"/>
        </w:rPr>
        <w:t xml:space="preserve">Interior. </w:t>
      </w:r>
      <w:r>
        <w:rPr>
          <w:spacing w:val="4"/>
        </w:rPr>
        <w:t>They</w:t>
      </w:r>
      <w:r>
        <w:rPr>
          <w:spacing w:val="-1"/>
        </w:rPr>
        <w:t xml:space="preserve"> </w:t>
      </w:r>
      <w:r>
        <w:rPr>
          <w:spacing w:val="4"/>
        </w:rPr>
        <w:t>are brass</w:t>
      </w:r>
      <w:r>
        <w:rPr>
          <w:spacing w:val="1"/>
        </w:rPr>
        <w:t xml:space="preserve"> </w:t>
      </w:r>
      <w:r>
        <w:rPr>
          <w:spacing w:val="4"/>
        </w:rPr>
        <w:t>caps</w:t>
      </w:r>
      <w:r>
        <w:rPr>
          <w:spacing w:val="1"/>
        </w:rPr>
        <w:t xml:space="preserve"> </w:t>
      </w:r>
      <w:r>
        <w:rPr>
          <w:spacing w:val="4"/>
        </w:rPr>
        <w:t>set</w:t>
      </w:r>
      <w:r>
        <w:rPr>
          <w:spacing w:val="1"/>
        </w:rPr>
        <w:t xml:space="preserve"> </w:t>
      </w:r>
      <w:r>
        <w:rPr>
          <w:spacing w:val="3"/>
        </w:rPr>
        <w:t>in</w:t>
      </w:r>
      <w:r>
        <w:rPr>
          <w:spacing w:val="4"/>
        </w:rPr>
        <w:t xml:space="preserve"> concrete</w:t>
      </w:r>
      <w:r>
        <w:rPr>
          <w:spacing w:val="1"/>
        </w:rPr>
        <w:t xml:space="preserve"> </w:t>
      </w:r>
      <w:r>
        <w:rPr>
          <w:spacing w:val="4"/>
        </w:rPr>
        <w:t>with</w:t>
      </w:r>
      <w:r>
        <w:rPr>
          <w:spacing w:val="1"/>
        </w:rPr>
        <w:t xml:space="preserve"> </w:t>
      </w:r>
      <w:r>
        <w:rPr>
          <w:spacing w:val="5"/>
        </w:rPr>
        <w:t>identified</w:t>
      </w:r>
      <w:r>
        <w:rPr>
          <w:spacing w:val="1"/>
        </w:rPr>
        <w:t xml:space="preserve"> </w:t>
      </w:r>
      <w:r>
        <w:rPr>
          <w:spacing w:val="4"/>
        </w:rPr>
        <w:t>sea</w:t>
      </w:r>
      <w:r>
        <w:rPr>
          <w:spacing w:val="1"/>
        </w:rPr>
        <w:t xml:space="preserve"> </w:t>
      </w:r>
      <w:r>
        <w:rPr>
          <w:spacing w:val="4"/>
        </w:rPr>
        <w:t>level</w:t>
      </w:r>
      <w:r>
        <w:rPr>
          <w:spacing w:val="1"/>
        </w:rPr>
        <w:t xml:space="preserve"> </w:t>
      </w:r>
      <w:r>
        <w:rPr>
          <w:spacing w:val="4"/>
        </w:rPr>
        <w:t>elevation</w:t>
      </w:r>
      <w:r>
        <w:rPr>
          <w:spacing w:val="-1"/>
        </w:rPr>
        <w:t xml:space="preserve"> </w:t>
      </w:r>
      <w:r>
        <w:rPr>
          <w:spacing w:val="4"/>
        </w:rPr>
        <w:t>and</w:t>
      </w:r>
      <w:r>
        <w:rPr>
          <w:spacing w:val="-1"/>
        </w:rPr>
        <w:t xml:space="preserve"> </w:t>
      </w:r>
      <w:r>
        <w:rPr>
          <w:spacing w:val="5"/>
        </w:rPr>
        <w:t>location,</w:t>
      </w:r>
      <w:r>
        <w:rPr>
          <w:spacing w:val="-1"/>
        </w:rPr>
        <w:t xml:space="preserve"> </w:t>
      </w:r>
      <w:r>
        <w:rPr>
          <w:spacing w:val="4"/>
        </w:rPr>
        <w:t>generally</w:t>
      </w:r>
      <w:r>
        <w:rPr>
          <w:spacing w:val="-4"/>
        </w:rPr>
        <w:t xml:space="preserve"> </w:t>
      </w:r>
      <w:r>
        <w:rPr>
          <w:spacing w:val="6"/>
        </w:rPr>
        <w:t xml:space="preserve">at </w:t>
      </w:r>
      <w:r>
        <w:rPr>
          <w:spacing w:val="4"/>
        </w:rPr>
        <w:t xml:space="preserve">every section corner </w:t>
      </w:r>
      <w:r>
        <w:rPr>
          <w:spacing w:val="3"/>
        </w:rPr>
        <w:t xml:space="preserve">in </w:t>
      </w:r>
      <w:r>
        <w:rPr>
          <w:spacing w:val="6"/>
        </w:rPr>
        <w:t xml:space="preserve">cities, </w:t>
      </w:r>
      <w:r>
        <w:rPr>
          <w:spacing w:val="3"/>
        </w:rPr>
        <w:t xml:space="preserve">making such </w:t>
      </w:r>
      <w:r>
        <w:t xml:space="preserve">a </w:t>
      </w:r>
      <w:r>
        <w:rPr>
          <w:spacing w:val="4"/>
        </w:rPr>
        <w:t xml:space="preserve">pin within one-half </w:t>
      </w:r>
      <w:r>
        <w:rPr>
          <w:spacing w:val="3"/>
        </w:rPr>
        <w:t xml:space="preserve">mile of </w:t>
      </w:r>
      <w:r>
        <w:rPr>
          <w:spacing w:val="4"/>
        </w:rPr>
        <w:t xml:space="preserve">any lot. </w:t>
      </w:r>
      <w:r>
        <w:rPr>
          <w:spacing w:val="5"/>
        </w:rPr>
        <w:t xml:space="preserve">Any </w:t>
      </w:r>
      <w:r>
        <w:rPr>
          <w:spacing w:val="4"/>
        </w:rPr>
        <w:t>governmental</w:t>
      </w:r>
      <w:r>
        <w:rPr>
          <w:spacing w:val="-15"/>
        </w:rPr>
        <w:t xml:space="preserve"> </w:t>
      </w:r>
      <w:r>
        <w:rPr>
          <w:spacing w:val="4"/>
        </w:rPr>
        <w:t>entity</w:t>
      </w:r>
      <w:r>
        <w:rPr>
          <w:spacing w:val="-18"/>
        </w:rPr>
        <w:t xml:space="preserve"> </w:t>
      </w:r>
      <w:r>
        <w:rPr>
          <w:spacing w:val="5"/>
        </w:rPr>
        <w:t>maintaining</w:t>
      </w:r>
      <w:r>
        <w:rPr>
          <w:spacing w:val="-20"/>
        </w:rPr>
        <w:t xml:space="preserve"> </w:t>
      </w:r>
      <w:r>
        <w:t>a</w:t>
      </w:r>
      <w:r>
        <w:rPr>
          <w:spacing w:val="-11"/>
        </w:rPr>
        <w:t xml:space="preserve"> </w:t>
      </w:r>
      <w:r>
        <w:rPr>
          <w:spacing w:val="5"/>
        </w:rPr>
        <w:t>public</w:t>
      </w:r>
      <w:r>
        <w:rPr>
          <w:spacing w:val="-15"/>
        </w:rPr>
        <w:t xml:space="preserve"> </w:t>
      </w:r>
      <w:r>
        <w:rPr>
          <w:spacing w:val="3"/>
        </w:rPr>
        <w:t>works</w:t>
      </w:r>
      <w:r>
        <w:rPr>
          <w:spacing w:val="-15"/>
        </w:rPr>
        <w:t xml:space="preserve"> </w:t>
      </w:r>
      <w:r>
        <w:rPr>
          <w:spacing w:val="4"/>
        </w:rPr>
        <w:t>function</w:t>
      </w:r>
      <w:r>
        <w:rPr>
          <w:spacing w:val="-17"/>
        </w:rPr>
        <w:t xml:space="preserve"> </w:t>
      </w:r>
      <w:r>
        <w:rPr>
          <w:spacing w:val="4"/>
        </w:rPr>
        <w:t>has</w:t>
      </w:r>
      <w:r>
        <w:rPr>
          <w:spacing w:val="-17"/>
        </w:rPr>
        <w:t xml:space="preserve"> </w:t>
      </w:r>
      <w:r>
        <w:rPr>
          <w:spacing w:val="5"/>
        </w:rPr>
        <w:t>established</w:t>
      </w:r>
      <w:r>
        <w:rPr>
          <w:spacing w:val="-15"/>
        </w:rPr>
        <w:t xml:space="preserve"> </w:t>
      </w:r>
      <w:r>
        <w:rPr>
          <w:spacing w:val="4"/>
        </w:rPr>
        <w:t>benchmarks</w:t>
      </w:r>
      <w:r>
        <w:rPr>
          <w:spacing w:val="-15"/>
        </w:rPr>
        <w:t xml:space="preserve"> </w:t>
      </w:r>
      <w:r>
        <w:rPr>
          <w:spacing w:val="3"/>
        </w:rPr>
        <w:t>of</w:t>
      </w:r>
      <w:r>
        <w:rPr>
          <w:spacing w:val="-18"/>
        </w:rPr>
        <w:t xml:space="preserve"> </w:t>
      </w:r>
      <w:r>
        <w:rPr>
          <w:spacing w:val="6"/>
        </w:rPr>
        <w:t xml:space="preserve">latitude, </w:t>
      </w:r>
      <w:r>
        <w:rPr>
          <w:spacing w:val="4"/>
        </w:rPr>
        <w:t>longitude</w:t>
      </w:r>
      <w:r>
        <w:rPr>
          <w:spacing w:val="-16"/>
        </w:rPr>
        <w:t xml:space="preserve"> </w:t>
      </w:r>
      <w:r>
        <w:rPr>
          <w:spacing w:val="4"/>
        </w:rPr>
        <w:t>and</w:t>
      </w:r>
      <w:r>
        <w:rPr>
          <w:spacing w:val="-14"/>
        </w:rPr>
        <w:t xml:space="preserve"> </w:t>
      </w:r>
      <w:r>
        <w:rPr>
          <w:spacing w:val="4"/>
        </w:rPr>
        <w:t>elevation</w:t>
      </w:r>
      <w:r>
        <w:rPr>
          <w:spacing w:val="-14"/>
        </w:rPr>
        <w:t xml:space="preserve"> </w:t>
      </w:r>
      <w:r>
        <w:rPr>
          <w:spacing w:val="3"/>
        </w:rPr>
        <w:t>at</w:t>
      </w:r>
      <w:r>
        <w:rPr>
          <w:spacing w:val="-14"/>
        </w:rPr>
        <w:t xml:space="preserve"> </w:t>
      </w:r>
      <w:r>
        <w:rPr>
          <w:spacing w:val="5"/>
        </w:rPr>
        <w:t>locations</w:t>
      </w:r>
      <w:r>
        <w:rPr>
          <w:spacing w:val="-14"/>
        </w:rPr>
        <w:t xml:space="preserve"> </w:t>
      </w:r>
      <w:r>
        <w:rPr>
          <w:spacing w:val="5"/>
        </w:rPr>
        <w:t>creating</w:t>
      </w:r>
      <w:r>
        <w:rPr>
          <w:spacing w:val="-17"/>
        </w:rPr>
        <w:t xml:space="preserve"> </w:t>
      </w:r>
      <w:r>
        <w:rPr>
          <w:spacing w:val="5"/>
        </w:rPr>
        <w:t>identifiable</w:t>
      </w:r>
      <w:r>
        <w:rPr>
          <w:spacing w:val="-14"/>
        </w:rPr>
        <w:t xml:space="preserve"> </w:t>
      </w:r>
      <w:r>
        <w:rPr>
          <w:spacing w:val="5"/>
        </w:rPr>
        <w:t>elevation</w:t>
      </w:r>
      <w:r>
        <w:rPr>
          <w:spacing w:val="-14"/>
        </w:rPr>
        <w:t xml:space="preserve"> </w:t>
      </w:r>
      <w:r>
        <w:rPr>
          <w:spacing w:val="5"/>
        </w:rPr>
        <w:t>points</w:t>
      </w:r>
      <w:r>
        <w:rPr>
          <w:spacing w:val="-14"/>
        </w:rPr>
        <w:t xml:space="preserve"> </w:t>
      </w:r>
      <w:r>
        <w:rPr>
          <w:spacing w:val="5"/>
        </w:rPr>
        <w:t>within</w:t>
      </w:r>
      <w:r>
        <w:rPr>
          <w:spacing w:val="-16"/>
        </w:rPr>
        <w:t xml:space="preserve"> </w:t>
      </w:r>
      <w:r>
        <w:rPr>
          <w:spacing w:val="4"/>
        </w:rPr>
        <w:t>several</w:t>
      </w:r>
      <w:r>
        <w:rPr>
          <w:spacing w:val="-14"/>
        </w:rPr>
        <w:t xml:space="preserve"> </w:t>
      </w:r>
      <w:r>
        <w:rPr>
          <w:spacing w:val="5"/>
        </w:rPr>
        <w:t xml:space="preserve">hundred </w:t>
      </w:r>
      <w:r>
        <w:rPr>
          <w:spacing w:val="4"/>
        </w:rPr>
        <w:t xml:space="preserve">feet </w:t>
      </w:r>
      <w:r>
        <w:rPr>
          <w:spacing w:val="3"/>
        </w:rPr>
        <w:t xml:space="preserve">of </w:t>
      </w:r>
      <w:r>
        <w:rPr>
          <w:spacing w:val="4"/>
        </w:rPr>
        <w:t xml:space="preserve">any lot. </w:t>
      </w:r>
      <w:r>
        <w:rPr>
          <w:spacing w:val="3"/>
        </w:rPr>
        <w:t xml:space="preserve">Such </w:t>
      </w:r>
      <w:r>
        <w:rPr>
          <w:spacing w:val="4"/>
        </w:rPr>
        <w:t xml:space="preserve">permanently </w:t>
      </w:r>
      <w:r>
        <w:rPr>
          <w:spacing w:val="5"/>
        </w:rPr>
        <w:t xml:space="preserve">established </w:t>
      </w:r>
      <w:r>
        <w:rPr>
          <w:spacing w:val="4"/>
        </w:rPr>
        <w:t xml:space="preserve">benchmarks </w:t>
      </w:r>
      <w:r>
        <w:t xml:space="preserve">may </w:t>
      </w:r>
      <w:r>
        <w:rPr>
          <w:spacing w:val="3"/>
        </w:rPr>
        <w:t xml:space="preserve">be </w:t>
      </w:r>
      <w:r>
        <w:rPr>
          <w:spacing w:val="4"/>
        </w:rPr>
        <w:t xml:space="preserve">used </w:t>
      </w:r>
      <w:r>
        <w:rPr>
          <w:spacing w:val="3"/>
        </w:rPr>
        <w:t xml:space="preserve">as </w:t>
      </w:r>
      <w:r>
        <w:t xml:space="preserve">a </w:t>
      </w:r>
      <w:r>
        <w:rPr>
          <w:spacing w:val="6"/>
        </w:rPr>
        <w:t xml:space="preserve">solar </w:t>
      </w:r>
      <w:r>
        <w:rPr>
          <w:spacing w:val="5"/>
        </w:rPr>
        <w:t>easement location</w:t>
      </w:r>
      <w:r>
        <w:rPr>
          <w:spacing w:val="-5"/>
        </w:rPr>
        <w:t xml:space="preserve"> </w:t>
      </w:r>
      <w:r>
        <w:rPr>
          <w:spacing w:val="5"/>
        </w:rPr>
        <w:t>point.</w:t>
      </w:r>
      <w:r>
        <w:rPr>
          <w:spacing w:val="-4"/>
        </w:rPr>
        <w:t xml:space="preserve"> </w:t>
      </w:r>
      <w:r>
        <w:t>An</w:t>
      </w:r>
      <w:r>
        <w:rPr>
          <w:spacing w:val="-2"/>
        </w:rPr>
        <w:t xml:space="preserve"> </w:t>
      </w:r>
      <w:r>
        <w:rPr>
          <w:spacing w:val="4"/>
        </w:rPr>
        <w:t>alternative</w:t>
      </w:r>
      <w:r>
        <w:rPr>
          <w:spacing w:val="-2"/>
        </w:rPr>
        <w:t xml:space="preserve"> </w:t>
      </w:r>
      <w:r>
        <w:rPr>
          <w:spacing w:val="3"/>
        </w:rPr>
        <w:t>is</w:t>
      </w:r>
      <w:r>
        <w:rPr>
          <w:spacing w:val="-4"/>
        </w:rPr>
        <w:t xml:space="preserve"> </w:t>
      </w:r>
      <w:r>
        <w:rPr>
          <w:spacing w:val="3"/>
        </w:rPr>
        <w:t>to</w:t>
      </w:r>
      <w:r>
        <w:rPr>
          <w:spacing w:val="-2"/>
        </w:rPr>
        <w:t xml:space="preserve"> </w:t>
      </w:r>
      <w:r>
        <w:rPr>
          <w:spacing w:val="5"/>
        </w:rPr>
        <w:t>establish</w:t>
      </w:r>
      <w:r>
        <w:rPr>
          <w:spacing w:val="-2"/>
        </w:rPr>
        <w:t xml:space="preserve"> </w:t>
      </w:r>
      <w:r>
        <w:t>a</w:t>
      </w:r>
      <w:r>
        <w:rPr>
          <w:spacing w:val="-2"/>
        </w:rPr>
        <w:t xml:space="preserve"> </w:t>
      </w:r>
      <w:r>
        <w:rPr>
          <w:spacing w:val="5"/>
        </w:rPr>
        <w:t>relative</w:t>
      </w:r>
      <w:r>
        <w:rPr>
          <w:spacing w:val="-2"/>
        </w:rPr>
        <w:t xml:space="preserve"> </w:t>
      </w:r>
      <w:r>
        <w:rPr>
          <w:spacing w:val="4"/>
        </w:rPr>
        <w:t>elevation</w:t>
      </w:r>
      <w:r>
        <w:rPr>
          <w:spacing w:val="-2"/>
        </w:rPr>
        <w:t xml:space="preserve"> </w:t>
      </w:r>
      <w:r>
        <w:rPr>
          <w:spacing w:val="3"/>
        </w:rPr>
        <w:t>of</w:t>
      </w:r>
      <w:r>
        <w:rPr>
          <w:spacing w:val="-2"/>
        </w:rPr>
        <w:t xml:space="preserve"> </w:t>
      </w:r>
      <w:r>
        <w:rPr>
          <w:spacing w:val="4"/>
        </w:rPr>
        <w:t>zero</w:t>
      </w:r>
      <w:r>
        <w:rPr>
          <w:spacing w:val="-4"/>
        </w:rPr>
        <w:t xml:space="preserve"> </w:t>
      </w:r>
      <w:r>
        <w:rPr>
          <w:spacing w:val="3"/>
        </w:rPr>
        <w:t>on</w:t>
      </w:r>
      <w:r>
        <w:rPr>
          <w:spacing w:val="-2"/>
        </w:rPr>
        <w:t xml:space="preserve"> </w:t>
      </w:r>
      <w:r>
        <w:rPr>
          <w:spacing w:val="4"/>
        </w:rPr>
        <w:t>the</w:t>
      </w:r>
      <w:r>
        <w:rPr>
          <w:spacing w:val="1"/>
        </w:rPr>
        <w:t xml:space="preserve"> </w:t>
      </w:r>
      <w:r>
        <w:rPr>
          <w:spacing w:val="4"/>
        </w:rPr>
        <w:t>property</w:t>
      </w:r>
      <w:r>
        <w:rPr>
          <w:spacing w:val="-5"/>
        </w:rPr>
        <w:t xml:space="preserve"> </w:t>
      </w:r>
      <w:r>
        <w:rPr>
          <w:spacing w:val="5"/>
        </w:rPr>
        <w:t>itself</w:t>
      </w:r>
      <w:r>
        <w:rPr>
          <w:spacing w:val="-2"/>
        </w:rPr>
        <w:t xml:space="preserve"> </w:t>
      </w:r>
      <w:r>
        <w:t xml:space="preserve">by </w:t>
      </w:r>
      <w:r>
        <w:rPr>
          <w:spacing w:val="5"/>
        </w:rPr>
        <w:t xml:space="preserve">permanently </w:t>
      </w:r>
      <w:r>
        <w:rPr>
          <w:spacing w:val="4"/>
        </w:rPr>
        <w:t xml:space="preserve">placing </w:t>
      </w:r>
      <w:r>
        <w:t xml:space="preserve">a </w:t>
      </w:r>
      <w:r>
        <w:rPr>
          <w:spacing w:val="4"/>
        </w:rPr>
        <w:t xml:space="preserve">benchmark </w:t>
      </w:r>
      <w:r>
        <w:rPr>
          <w:spacing w:val="3"/>
        </w:rPr>
        <w:t xml:space="preserve">in </w:t>
      </w:r>
      <w:r>
        <w:rPr>
          <w:spacing w:val="4"/>
        </w:rPr>
        <w:t xml:space="preserve">concrete </w:t>
      </w:r>
      <w:r>
        <w:rPr>
          <w:spacing w:val="3"/>
        </w:rPr>
        <w:t xml:space="preserve">at </w:t>
      </w:r>
      <w:r>
        <w:rPr>
          <w:spacing w:val="4"/>
        </w:rPr>
        <w:t xml:space="preserve">grade </w:t>
      </w:r>
      <w:r>
        <w:rPr>
          <w:spacing w:val="5"/>
        </w:rPr>
        <w:t xml:space="preserve">surface </w:t>
      </w:r>
      <w:r>
        <w:rPr>
          <w:spacing w:val="4"/>
        </w:rPr>
        <w:t xml:space="preserve">level, </w:t>
      </w:r>
      <w:r>
        <w:t xml:space="preserve">or </w:t>
      </w:r>
      <w:r>
        <w:rPr>
          <w:spacing w:val="5"/>
        </w:rPr>
        <w:t xml:space="preserve">identified </w:t>
      </w:r>
      <w:r>
        <w:rPr>
          <w:spacing w:val="3"/>
        </w:rPr>
        <w:t xml:space="preserve">on </w:t>
      </w:r>
      <w:r>
        <w:t xml:space="preserve">a </w:t>
      </w:r>
      <w:r>
        <w:rPr>
          <w:spacing w:val="6"/>
        </w:rPr>
        <w:t xml:space="preserve">building foundation </w:t>
      </w:r>
      <w:r>
        <w:rPr>
          <w:spacing w:val="4"/>
        </w:rPr>
        <w:t xml:space="preserve">or </w:t>
      </w:r>
      <w:r>
        <w:rPr>
          <w:spacing w:val="5"/>
        </w:rPr>
        <w:t xml:space="preserve">other </w:t>
      </w:r>
      <w:r>
        <w:rPr>
          <w:spacing w:val="4"/>
        </w:rPr>
        <w:t xml:space="preserve">permanent </w:t>
      </w:r>
      <w:r>
        <w:rPr>
          <w:spacing w:val="5"/>
        </w:rPr>
        <w:t xml:space="preserve">location </w:t>
      </w:r>
      <w:r>
        <w:rPr>
          <w:spacing w:val="3"/>
        </w:rPr>
        <w:t xml:space="preserve">so that it will </w:t>
      </w:r>
      <w:r>
        <w:rPr>
          <w:spacing w:val="4"/>
        </w:rPr>
        <w:t xml:space="preserve">not </w:t>
      </w:r>
      <w:r>
        <w:rPr>
          <w:spacing w:val="3"/>
        </w:rPr>
        <w:t xml:space="preserve">be </w:t>
      </w:r>
      <w:r>
        <w:rPr>
          <w:spacing w:val="5"/>
        </w:rPr>
        <w:t xml:space="preserve">disturbed </w:t>
      </w:r>
      <w:r>
        <w:rPr>
          <w:spacing w:val="3"/>
        </w:rPr>
        <w:t xml:space="preserve">in </w:t>
      </w:r>
      <w:r>
        <w:rPr>
          <w:spacing w:val="4"/>
        </w:rPr>
        <w:t xml:space="preserve">the future. </w:t>
      </w:r>
      <w:r>
        <w:rPr>
          <w:spacing w:val="3"/>
        </w:rPr>
        <w:t xml:space="preserve">Such </w:t>
      </w:r>
      <w:r>
        <w:t xml:space="preserve">a </w:t>
      </w:r>
      <w:r>
        <w:rPr>
          <w:spacing w:val="5"/>
        </w:rPr>
        <w:t xml:space="preserve">benchmark </w:t>
      </w:r>
      <w:r>
        <w:t xml:space="preserve">may </w:t>
      </w:r>
      <w:r>
        <w:rPr>
          <w:spacing w:val="4"/>
        </w:rPr>
        <w:t xml:space="preserve">easily </w:t>
      </w:r>
      <w:r>
        <w:t xml:space="preserve">be </w:t>
      </w:r>
      <w:r>
        <w:rPr>
          <w:spacing w:val="2"/>
        </w:rPr>
        <w:t xml:space="preserve">made </w:t>
      </w:r>
      <w:r>
        <w:t xml:space="preserve">by </w:t>
      </w:r>
      <w:r>
        <w:rPr>
          <w:spacing w:val="4"/>
        </w:rPr>
        <w:t xml:space="preserve">pouring concrete </w:t>
      </w:r>
      <w:r>
        <w:rPr>
          <w:spacing w:val="2"/>
        </w:rPr>
        <w:t xml:space="preserve">in </w:t>
      </w:r>
      <w:r>
        <w:t xml:space="preserve">a </w:t>
      </w:r>
      <w:r>
        <w:rPr>
          <w:spacing w:val="3"/>
        </w:rPr>
        <w:t xml:space="preserve">hole and </w:t>
      </w:r>
      <w:r>
        <w:rPr>
          <w:spacing w:val="4"/>
        </w:rPr>
        <w:t xml:space="preserve">placing </w:t>
      </w:r>
      <w:r>
        <w:t xml:space="preserve">a </w:t>
      </w:r>
      <w:r>
        <w:rPr>
          <w:spacing w:val="4"/>
        </w:rPr>
        <w:t xml:space="preserve">nail, </w:t>
      </w:r>
      <w:r>
        <w:rPr>
          <w:spacing w:val="3"/>
        </w:rPr>
        <w:t xml:space="preserve">pin, </w:t>
      </w:r>
      <w:r>
        <w:t xml:space="preserve">or </w:t>
      </w:r>
      <w:r>
        <w:rPr>
          <w:spacing w:val="7"/>
        </w:rPr>
        <w:t xml:space="preserve">other </w:t>
      </w:r>
      <w:r>
        <w:rPr>
          <w:spacing w:val="4"/>
        </w:rPr>
        <w:t xml:space="preserve">such </w:t>
      </w:r>
      <w:r>
        <w:rPr>
          <w:spacing w:val="5"/>
        </w:rPr>
        <w:t xml:space="preserve">identifiable </w:t>
      </w:r>
      <w:r>
        <w:rPr>
          <w:spacing w:val="4"/>
        </w:rPr>
        <w:t xml:space="preserve">permanent </w:t>
      </w:r>
      <w:r>
        <w:rPr>
          <w:spacing w:val="3"/>
        </w:rPr>
        <w:t xml:space="preserve">mark in the top </w:t>
      </w:r>
      <w:r>
        <w:rPr>
          <w:spacing w:val="4"/>
        </w:rPr>
        <w:t xml:space="preserve">surface. </w:t>
      </w:r>
      <w:r>
        <w:rPr>
          <w:spacing w:val="3"/>
        </w:rPr>
        <w:t xml:space="preserve">All </w:t>
      </w:r>
      <w:r>
        <w:rPr>
          <w:spacing w:val="4"/>
        </w:rPr>
        <w:t xml:space="preserve">elevations </w:t>
      </w:r>
      <w:r>
        <w:rPr>
          <w:spacing w:val="2"/>
        </w:rPr>
        <w:t xml:space="preserve">may </w:t>
      </w:r>
      <w:r>
        <w:rPr>
          <w:spacing w:val="4"/>
        </w:rPr>
        <w:t xml:space="preserve">then </w:t>
      </w:r>
      <w:r>
        <w:t xml:space="preserve">be </w:t>
      </w:r>
      <w:r>
        <w:rPr>
          <w:spacing w:val="4"/>
        </w:rPr>
        <w:t xml:space="preserve">taken from </w:t>
      </w:r>
      <w:r>
        <w:rPr>
          <w:spacing w:val="6"/>
        </w:rPr>
        <w:t xml:space="preserve">this </w:t>
      </w:r>
      <w:r>
        <w:rPr>
          <w:spacing w:val="3"/>
        </w:rPr>
        <w:t xml:space="preserve">permanent point </w:t>
      </w:r>
      <w:r>
        <w:rPr>
          <w:spacing w:val="4"/>
        </w:rPr>
        <w:t xml:space="preserve">without involving </w:t>
      </w:r>
      <w:r>
        <w:rPr>
          <w:spacing w:val="3"/>
        </w:rPr>
        <w:t xml:space="preserve">complex </w:t>
      </w:r>
      <w:r>
        <w:rPr>
          <w:spacing w:val="4"/>
        </w:rPr>
        <w:t xml:space="preserve">calculations </w:t>
      </w:r>
      <w:r>
        <w:t xml:space="preserve">or </w:t>
      </w:r>
      <w:r>
        <w:rPr>
          <w:spacing w:val="4"/>
        </w:rPr>
        <w:t xml:space="preserve">costly surveying. </w:t>
      </w:r>
      <w:r>
        <w:t xml:space="preserve">If a </w:t>
      </w:r>
      <w:r>
        <w:rPr>
          <w:spacing w:val="5"/>
        </w:rPr>
        <w:t xml:space="preserve">relative </w:t>
      </w:r>
      <w:r>
        <w:rPr>
          <w:spacing w:val="4"/>
        </w:rPr>
        <w:t xml:space="preserve">benchmark </w:t>
      </w:r>
      <w:r>
        <w:rPr>
          <w:spacing w:val="3"/>
        </w:rPr>
        <w:t xml:space="preserve">is </w:t>
      </w:r>
      <w:r>
        <w:rPr>
          <w:spacing w:val="4"/>
        </w:rPr>
        <w:t xml:space="preserve">used, tie </w:t>
      </w:r>
      <w:r>
        <w:rPr>
          <w:spacing w:val="3"/>
        </w:rPr>
        <w:t xml:space="preserve">back </w:t>
      </w:r>
      <w:r>
        <w:rPr>
          <w:spacing w:val="4"/>
        </w:rPr>
        <w:t xml:space="preserve">into </w:t>
      </w:r>
      <w:r>
        <w:rPr>
          <w:spacing w:val="3"/>
        </w:rPr>
        <w:t xml:space="preserve">an </w:t>
      </w:r>
      <w:r>
        <w:rPr>
          <w:spacing w:val="5"/>
        </w:rPr>
        <w:t xml:space="preserve">identifiable </w:t>
      </w:r>
      <w:r>
        <w:rPr>
          <w:spacing w:val="4"/>
        </w:rPr>
        <w:t xml:space="preserve">elevation </w:t>
      </w:r>
      <w:r>
        <w:rPr>
          <w:spacing w:val="3"/>
        </w:rPr>
        <w:t>if</w:t>
      </w:r>
      <w:r>
        <w:rPr>
          <w:spacing w:val="-14"/>
        </w:rPr>
        <w:t xml:space="preserve"> </w:t>
      </w:r>
      <w:r>
        <w:rPr>
          <w:spacing w:val="5"/>
        </w:rPr>
        <w:t>possible.</w:t>
      </w:r>
    </w:p>
    <w:p w14:paraId="2F3655D3" w14:textId="77777777" w:rsidR="00041057" w:rsidRDefault="00041057">
      <w:pPr>
        <w:pStyle w:val="BodyText"/>
        <w:spacing w:before="9"/>
        <w:rPr>
          <w:sz w:val="23"/>
        </w:rPr>
      </w:pPr>
    </w:p>
    <w:p w14:paraId="52873E71" w14:textId="77777777" w:rsidR="00041057" w:rsidRDefault="00B24B28">
      <w:pPr>
        <w:pStyle w:val="ListParagraph"/>
        <w:numPr>
          <w:ilvl w:val="0"/>
          <w:numId w:val="2"/>
        </w:numPr>
        <w:tabs>
          <w:tab w:val="left" w:pos="734"/>
        </w:tabs>
        <w:spacing w:line="259" w:lineRule="auto"/>
        <w:ind w:right="111" w:hanging="628"/>
        <w:jc w:val="both"/>
      </w:pPr>
      <w:r>
        <w:rPr>
          <w:spacing w:val="4"/>
        </w:rPr>
        <w:t>The</w:t>
      </w:r>
      <w:r>
        <w:rPr>
          <w:spacing w:val="-10"/>
        </w:rPr>
        <w:t xml:space="preserve"> </w:t>
      </w:r>
      <w:r>
        <w:rPr>
          <w:spacing w:val="4"/>
        </w:rPr>
        <w:t>beginning</w:t>
      </w:r>
      <w:r>
        <w:rPr>
          <w:spacing w:val="-16"/>
        </w:rPr>
        <w:t xml:space="preserve"> </w:t>
      </w:r>
      <w:r>
        <w:rPr>
          <w:spacing w:val="4"/>
        </w:rPr>
        <w:t>point</w:t>
      </w:r>
      <w:r>
        <w:rPr>
          <w:spacing w:val="-7"/>
        </w:rPr>
        <w:t xml:space="preserve"> </w:t>
      </w:r>
      <w:r>
        <w:t>is</w:t>
      </w:r>
      <w:r>
        <w:rPr>
          <w:spacing w:val="-9"/>
        </w:rPr>
        <w:t xml:space="preserve"> </w:t>
      </w:r>
      <w:r>
        <w:rPr>
          <w:spacing w:val="4"/>
        </w:rPr>
        <w:t>best</w:t>
      </w:r>
      <w:r>
        <w:rPr>
          <w:spacing w:val="-9"/>
        </w:rPr>
        <w:t xml:space="preserve"> </w:t>
      </w:r>
      <w:r>
        <w:rPr>
          <w:spacing w:val="4"/>
        </w:rPr>
        <w:t>located</w:t>
      </w:r>
      <w:r>
        <w:rPr>
          <w:spacing w:val="-10"/>
        </w:rPr>
        <w:t xml:space="preserve"> </w:t>
      </w:r>
      <w:r>
        <w:rPr>
          <w:spacing w:val="3"/>
        </w:rPr>
        <w:t>in</w:t>
      </w:r>
      <w:r>
        <w:rPr>
          <w:spacing w:val="-10"/>
        </w:rPr>
        <w:t xml:space="preserve"> </w:t>
      </w:r>
      <w:r>
        <w:rPr>
          <w:spacing w:val="3"/>
        </w:rPr>
        <w:t>the</w:t>
      </w:r>
      <w:r>
        <w:rPr>
          <w:spacing w:val="-9"/>
        </w:rPr>
        <w:t xml:space="preserve"> </w:t>
      </w:r>
      <w:r>
        <w:rPr>
          <w:spacing w:val="4"/>
        </w:rPr>
        <w:t>southwesterly</w:t>
      </w:r>
      <w:r>
        <w:rPr>
          <w:spacing w:val="-11"/>
        </w:rPr>
        <w:t xml:space="preserve"> </w:t>
      </w:r>
      <w:r>
        <w:rPr>
          <w:spacing w:val="4"/>
        </w:rPr>
        <w:t>(or</w:t>
      </w:r>
      <w:r>
        <w:rPr>
          <w:spacing w:val="-10"/>
        </w:rPr>
        <w:t xml:space="preserve"> </w:t>
      </w:r>
      <w:r>
        <w:rPr>
          <w:spacing w:val="4"/>
        </w:rPr>
        <w:t>southeasterly)</w:t>
      </w:r>
      <w:r>
        <w:rPr>
          <w:spacing w:val="-9"/>
        </w:rPr>
        <w:t xml:space="preserve"> </w:t>
      </w:r>
      <w:r>
        <w:rPr>
          <w:spacing w:val="4"/>
        </w:rPr>
        <w:t>corner</w:t>
      </w:r>
      <w:r>
        <w:rPr>
          <w:spacing w:val="-10"/>
        </w:rPr>
        <w:t xml:space="preserve"> </w:t>
      </w:r>
      <w:r>
        <w:t>of</w:t>
      </w:r>
      <w:r>
        <w:rPr>
          <w:spacing w:val="-9"/>
        </w:rPr>
        <w:t xml:space="preserve"> </w:t>
      </w:r>
      <w:r>
        <w:rPr>
          <w:spacing w:val="3"/>
        </w:rPr>
        <w:t>the</w:t>
      </w:r>
      <w:r>
        <w:rPr>
          <w:spacing w:val="-9"/>
        </w:rPr>
        <w:t xml:space="preserve"> </w:t>
      </w:r>
      <w:r>
        <w:rPr>
          <w:spacing w:val="4"/>
        </w:rPr>
        <w:t>solar</w:t>
      </w:r>
      <w:r>
        <w:rPr>
          <w:spacing w:val="-9"/>
        </w:rPr>
        <w:t xml:space="preserve"> </w:t>
      </w:r>
      <w:r>
        <w:rPr>
          <w:spacing w:val="6"/>
        </w:rPr>
        <w:t xml:space="preserve">lot. </w:t>
      </w:r>
      <w:r>
        <w:rPr>
          <w:spacing w:val="4"/>
        </w:rPr>
        <w:t xml:space="preserve">From this </w:t>
      </w:r>
      <w:r>
        <w:rPr>
          <w:spacing w:val="5"/>
        </w:rPr>
        <w:t xml:space="preserve">point, </w:t>
      </w:r>
      <w:r>
        <w:rPr>
          <w:spacing w:val="4"/>
        </w:rPr>
        <w:t xml:space="preserve">describe </w:t>
      </w:r>
      <w:r>
        <w:t xml:space="preserve">a </w:t>
      </w:r>
      <w:r>
        <w:rPr>
          <w:spacing w:val="4"/>
        </w:rPr>
        <w:t xml:space="preserve">path </w:t>
      </w:r>
      <w:r>
        <w:rPr>
          <w:spacing w:val="3"/>
        </w:rPr>
        <w:t xml:space="preserve">to </w:t>
      </w:r>
      <w:r>
        <w:t xml:space="preserve">a </w:t>
      </w:r>
      <w:r>
        <w:rPr>
          <w:spacing w:val="4"/>
        </w:rPr>
        <w:t xml:space="preserve">point </w:t>
      </w:r>
      <w:r>
        <w:rPr>
          <w:spacing w:val="3"/>
        </w:rPr>
        <w:t xml:space="preserve">on </w:t>
      </w:r>
      <w:r>
        <w:rPr>
          <w:spacing w:val="4"/>
        </w:rPr>
        <w:t xml:space="preserve">the solar </w:t>
      </w:r>
      <w:r>
        <w:rPr>
          <w:spacing w:val="2"/>
        </w:rPr>
        <w:t xml:space="preserve">lot </w:t>
      </w:r>
      <w:r>
        <w:rPr>
          <w:spacing w:val="5"/>
        </w:rPr>
        <w:t xml:space="preserve">vertically </w:t>
      </w:r>
      <w:r>
        <w:rPr>
          <w:spacing w:val="4"/>
        </w:rPr>
        <w:t xml:space="preserve">under the </w:t>
      </w:r>
      <w:r>
        <w:rPr>
          <w:spacing w:val="6"/>
        </w:rPr>
        <w:t>westerly (or</w:t>
      </w:r>
      <w:r>
        <w:rPr>
          <w:spacing w:val="67"/>
        </w:rPr>
        <w:t xml:space="preserve"> </w:t>
      </w:r>
      <w:r>
        <w:rPr>
          <w:spacing w:val="4"/>
        </w:rPr>
        <w:t xml:space="preserve">easterly) </w:t>
      </w:r>
      <w:r>
        <w:rPr>
          <w:spacing w:val="2"/>
        </w:rPr>
        <w:t xml:space="preserve">most </w:t>
      </w:r>
      <w:r>
        <w:rPr>
          <w:spacing w:val="4"/>
        </w:rPr>
        <w:t xml:space="preserve">point </w:t>
      </w:r>
      <w:r>
        <w:t xml:space="preserve">of </w:t>
      </w:r>
      <w:r>
        <w:rPr>
          <w:spacing w:val="4"/>
        </w:rPr>
        <w:t xml:space="preserve">the base line. Then </w:t>
      </w:r>
      <w:r>
        <w:rPr>
          <w:spacing w:val="5"/>
        </w:rPr>
        <w:t xml:space="preserve">project vertically </w:t>
      </w:r>
      <w:r>
        <w:t xml:space="preserve">a </w:t>
      </w:r>
      <w:r>
        <w:rPr>
          <w:spacing w:val="4"/>
        </w:rPr>
        <w:t xml:space="preserve">fixed </w:t>
      </w:r>
      <w:r>
        <w:rPr>
          <w:spacing w:val="5"/>
        </w:rPr>
        <w:t xml:space="preserve">distance </w:t>
      </w:r>
      <w:r>
        <w:rPr>
          <w:spacing w:val="3"/>
        </w:rPr>
        <w:t xml:space="preserve">to </w:t>
      </w:r>
      <w:r>
        <w:t xml:space="preserve">a </w:t>
      </w:r>
      <w:r>
        <w:rPr>
          <w:spacing w:val="4"/>
        </w:rPr>
        <w:t xml:space="preserve">point </w:t>
      </w:r>
      <w:r>
        <w:rPr>
          <w:spacing w:val="5"/>
        </w:rPr>
        <w:t xml:space="preserve">which </w:t>
      </w:r>
      <w:r>
        <w:rPr>
          <w:spacing w:val="4"/>
        </w:rPr>
        <w:t xml:space="preserve">shall </w:t>
      </w:r>
      <w:r>
        <w:t xml:space="preserve">be </w:t>
      </w:r>
      <w:r>
        <w:rPr>
          <w:spacing w:val="3"/>
        </w:rPr>
        <w:t xml:space="preserve">the </w:t>
      </w:r>
      <w:r>
        <w:rPr>
          <w:spacing w:val="4"/>
        </w:rPr>
        <w:t>base</w:t>
      </w:r>
      <w:r>
        <w:rPr>
          <w:spacing w:val="3"/>
        </w:rPr>
        <w:t xml:space="preserve"> </w:t>
      </w:r>
      <w:r>
        <w:rPr>
          <w:spacing w:val="4"/>
        </w:rPr>
        <w:t>point.</w:t>
      </w:r>
    </w:p>
    <w:p w14:paraId="29735722" w14:textId="77777777" w:rsidR="00041057" w:rsidRDefault="00041057">
      <w:pPr>
        <w:spacing w:line="259" w:lineRule="auto"/>
        <w:jc w:val="both"/>
        <w:sectPr w:rsidR="00041057">
          <w:pgSz w:w="12240" w:h="15840"/>
          <w:pgMar w:top="1220" w:right="960" w:bottom="900" w:left="1700" w:header="0" w:footer="701" w:gutter="0"/>
          <w:cols w:space="720"/>
        </w:sectPr>
      </w:pPr>
    </w:p>
    <w:p w14:paraId="48E28446" w14:textId="77777777" w:rsidR="00041057" w:rsidRDefault="00B24B28">
      <w:pPr>
        <w:pStyle w:val="ListParagraph"/>
        <w:numPr>
          <w:ilvl w:val="0"/>
          <w:numId w:val="2"/>
        </w:numPr>
        <w:tabs>
          <w:tab w:val="left" w:pos="734"/>
        </w:tabs>
        <w:spacing w:before="38" w:line="259" w:lineRule="auto"/>
        <w:ind w:right="112" w:hanging="628"/>
        <w:jc w:val="both"/>
      </w:pPr>
      <w:r>
        <w:rPr>
          <w:spacing w:val="4"/>
        </w:rPr>
        <w:lastRenderedPageBreak/>
        <w:t>Describe</w:t>
      </w:r>
      <w:r>
        <w:rPr>
          <w:spacing w:val="-5"/>
        </w:rPr>
        <w:t xml:space="preserve"> </w:t>
      </w:r>
      <w:r>
        <w:t>a</w:t>
      </w:r>
      <w:r>
        <w:rPr>
          <w:spacing w:val="-8"/>
        </w:rPr>
        <w:t xml:space="preserve"> </w:t>
      </w:r>
      <w:r>
        <w:rPr>
          <w:spacing w:val="5"/>
        </w:rPr>
        <w:t>horizontal</w:t>
      </w:r>
      <w:r>
        <w:rPr>
          <w:spacing w:val="-7"/>
        </w:rPr>
        <w:t xml:space="preserve"> </w:t>
      </w:r>
      <w:r>
        <w:rPr>
          <w:spacing w:val="4"/>
        </w:rPr>
        <w:t>line</w:t>
      </w:r>
      <w:r>
        <w:rPr>
          <w:spacing w:val="-5"/>
        </w:rPr>
        <w:t xml:space="preserve"> </w:t>
      </w:r>
      <w:r>
        <w:rPr>
          <w:spacing w:val="5"/>
        </w:rPr>
        <w:t>extending</w:t>
      </w:r>
      <w:r>
        <w:rPr>
          <w:spacing w:val="-10"/>
        </w:rPr>
        <w:t xml:space="preserve"> </w:t>
      </w:r>
      <w:r>
        <w:rPr>
          <w:spacing w:val="4"/>
        </w:rPr>
        <w:t>east</w:t>
      </w:r>
      <w:r>
        <w:rPr>
          <w:spacing w:val="-8"/>
        </w:rPr>
        <w:t xml:space="preserve"> </w:t>
      </w:r>
      <w:r>
        <w:rPr>
          <w:spacing w:val="4"/>
        </w:rPr>
        <w:t>(or</w:t>
      </w:r>
      <w:r>
        <w:rPr>
          <w:spacing w:val="-5"/>
        </w:rPr>
        <w:t xml:space="preserve"> </w:t>
      </w:r>
      <w:r>
        <w:rPr>
          <w:spacing w:val="4"/>
        </w:rPr>
        <w:t>west)</w:t>
      </w:r>
      <w:r>
        <w:rPr>
          <w:spacing w:val="-5"/>
        </w:rPr>
        <w:t xml:space="preserve"> </w:t>
      </w:r>
      <w:r>
        <w:rPr>
          <w:spacing w:val="4"/>
        </w:rPr>
        <w:t>from</w:t>
      </w:r>
      <w:r>
        <w:rPr>
          <w:spacing w:val="-9"/>
        </w:rPr>
        <w:t xml:space="preserve"> </w:t>
      </w:r>
      <w:r>
        <w:rPr>
          <w:spacing w:val="4"/>
        </w:rPr>
        <w:t>the</w:t>
      </w:r>
      <w:r>
        <w:rPr>
          <w:spacing w:val="-3"/>
        </w:rPr>
        <w:t xml:space="preserve"> </w:t>
      </w:r>
      <w:r>
        <w:rPr>
          <w:spacing w:val="4"/>
        </w:rPr>
        <w:t>base</w:t>
      </w:r>
      <w:r>
        <w:rPr>
          <w:spacing w:val="-8"/>
        </w:rPr>
        <w:t xml:space="preserve"> </w:t>
      </w:r>
      <w:r>
        <w:rPr>
          <w:spacing w:val="5"/>
        </w:rPr>
        <w:t>point.</w:t>
      </w:r>
      <w:r>
        <w:rPr>
          <w:spacing w:val="-8"/>
        </w:rPr>
        <w:t xml:space="preserve"> </w:t>
      </w:r>
      <w:r>
        <w:rPr>
          <w:spacing w:val="4"/>
        </w:rPr>
        <w:t>The</w:t>
      </w:r>
      <w:r>
        <w:rPr>
          <w:spacing w:val="-5"/>
        </w:rPr>
        <w:t xml:space="preserve"> </w:t>
      </w:r>
      <w:r>
        <w:rPr>
          <w:spacing w:val="4"/>
        </w:rPr>
        <w:t>line</w:t>
      </w:r>
      <w:r>
        <w:rPr>
          <w:spacing w:val="-8"/>
        </w:rPr>
        <w:t xml:space="preserve"> </w:t>
      </w:r>
      <w:r>
        <w:rPr>
          <w:spacing w:val="5"/>
        </w:rPr>
        <w:t>generally</w:t>
      </w:r>
      <w:r>
        <w:rPr>
          <w:spacing w:val="-10"/>
        </w:rPr>
        <w:t xml:space="preserve"> </w:t>
      </w:r>
      <w:r>
        <w:rPr>
          <w:spacing w:val="5"/>
        </w:rPr>
        <w:t xml:space="preserve">needs </w:t>
      </w:r>
      <w:r>
        <w:rPr>
          <w:spacing w:val="4"/>
        </w:rPr>
        <w:t xml:space="preserve">to </w:t>
      </w:r>
      <w:r>
        <w:rPr>
          <w:spacing w:val="2"/>
        </w:rPr>
        <w:t xml:space="preserve">be no </w:t>
      </w:r>
      <w:r>
        <w:rPr>
          <w:spacing w:val="4"/>
        </w:rPr>
        <w:t xml:space="preserve">longer than </w:t>
      </w:r>
      <w:r>
        <w:rPr>
          <w:spacing w:val="3"/>
        </w:rPr>
        <w:t xml:space="preserve">the </w:t>
      </w:r>
      <w:r>
        <w:rPr>
          <w:spacing w:val="4"/>
        </w:rPr>
        <w:t xml:space="preserve">horizontal length </w:t>
      </w:r>
      <w:r>
        <w:rPr>
          <w:spacing w:val="2"/>
        </w:rPr>
        <w:t xml:space="preserve">of </w:t>
      </w:r>
      <w:r>
        <w:rPr>
          <w:spacing w:val="3"/>
        </w:rPr>
        <w:t xml:space="preserve">the </w:t>
      </w:r>
      <w:r>
        <w:rPr>
          <w:spacing w:val="4"/>
        </w:rPr>
        <w:t xml:space="preserve">proposed solar collectors. </w:t>
      </w:r>
      <w:r>
        <w:t xml:space="preserve">It </w:t>
      </w:r>
      <w:r>
        <w:rPr>
          <w:spacing w:val="4"/>
        </w:rPr>
        <w:t xml:space="preserve">will </w:t>
      </w:r>
      <w:r>
        <w:rPr>
          <w:spacing w:val="6"/>
        </w:rPr>
        <w:t xml:space="preserve">generally </w:t>
      </w:r>
      <w:r>
        <w:rPr>
          <w:spacing w:val="8"/>
        </w:rPr>
        <w:t xml:space="preserve">be </w:t>
      </w:r>
      <w:r>
        <w:rPr>
          <w:spacing w:val="5"/>
        </w:rPr>
        <w:t xml:space="preserve">within </w:t>
      </w:r>
      <w:r>
        <w:rPr>
          <w:spacing w:val="4"/>
        </w:rPr>
        <w:t>the lot setback</w:t>
      </w:r>
      <w:r>
        <w:rPr>
          <w:spacing w:val="-9"/>
        </w:rPr>
        <w:t xml:space="preserve"> </w:t>
      </w:r>
      <w:r>
        <w:rPr>
          <w:spacing w:val="5"/>
        </w:rPr>
        <w:t>requirements.</w:t>
      </w:r>
    </w:p>
    <w:p w14:paraId="34F951DD" w14:textId="77777777" w:rsidR="00041057" w:rsidRDefault="00041057">
      <w:pPr>
        <w:pStyle w:val="BodyText"/>
        <w:spacing w:before="9"/>
        <w:rPr>
          <w:sz w:val="23"/>
        </w:rPr>
      </w:pPr>
    </w:p>
    <w:p w14:paraId="5BC65C5B" w14:textId="77777777" w:rsidR="00041057" w:rsidRDefault="00B24B28">
      <w:pPr>
        <w:pStyle w:val="ListParagraph"/>
        <w:numPr>
          <w:ilvl w:val="0"/>
          <w:numId w:val="2"/>
        </w:numPr>
        <w:tabs>
          <w:tab w:val="left" w:pos="734"/>
        </w:tabs>
        <w:spacing w:line="259" w:lineRule="auto"/>
        <w:ind w:right="116" w:hanging="628"/>
        <w:jc w:val="both"/>
      </w:pPr>
      <w:r>
        <w:rPr>
          <w:spacing w:val="4"/>
        </w:rPr>
        <w:t xml:space="preserve">Describe </w:t>
      </w:r>
      <w:r>
        <w:rPr>
          <w:spacing w:val="3"/>
        </w:rPr>
        <w:t xml:space="preserve">an angle </w:t>
      </w:r>
      <w:r>
        <w:rPr>
          <w:spacing w:val="5"/>
        </w:rPr>
        <w:t xml:space="preserve">(or angles) </w:t>
      </w:r>
      <w:r>
        <w:rPr>
          <w:spacing w:val="4"/>
        </w:rPr>
        <w:t xml:space="preserve">which generally </w:t>
      </w:r>
      <w:r>
        <w:rPr>
          <w:spacing w:val="3"/>
        </w:rPr>
        <w:t xml:space="preserve">will </w:t>
      </w:r>
      <w:r>
        <w:t xml:space="preserve">be </w:t>
      </w:r>
      <w:r>
        <w:rPr>
          <w:spacing w:val="3"/>
        </w:rPr>
        <w:t xml:space="preserve">the </w:t>
      </w:r>
      <w:r>
        <w:rPr>
          <w:spacing w:val="4"/>
        </w:rPr>
        <w:t xml:space="preserve">horizontal </w:t>
      </w:r>
      <w:r>
        <w:rPr>
          <w:spacing w:val="3"/>
        </w:rPr>
        <w:t xml:space="preserve">angle the sun </w:t>
      </w:r>
      <w:r>
        <w:rPr>
          <w:spacing w:val="4"/>
        </w:rPr>
        <w:t>travels (azimuth)</w:t>
      </w:r>
      <w:r>
        <w:rPr>
          <w:spacing w:val="-7"/>
        </w:rPr>
        <w:t xml:space="preserve"> </w:t>
      </w:r>
      <w:r>
        <w:rPr>
          <w:spacing w:val="4"/>
        </w:rPr>
        <w:t>from</w:t>
      </w:r>
      <w:r>
        <w:rPr>
          <w:spacing w:val="-11"/>
        </w:rPr>
        <w:t xml:space="preserve"> </w:t>
      </w:r>
      <w:r>
        <w:rPr>
          <w:spacing w:val="4"/>
        </w:rPr>
        <w:t>the</w:t>
      </w:r>
      <w:r>
        <w:rPr>
          <w:spacing w:val="-7"/>
        </w:rPr>
        <w:t xml:space="preserve"> </w:t>
      </w:r>
      <w:r>
        <w:rPr>
          <w:spacing w:val="3"/>
        </w:rPr>
        <w:t>time</w:t>
      </w:r>
      <w:r>
        <w:rPr>
          <w:spacing w:val="-7"/>
        </w:rPr>
        <w:t xml:space="preserve"> </w:t>
      </w:r>
      <w:r>
        <w:rPr>
          <w:spacing w:val="3"/>
        </w:rPr>
        <w:t>you</w:t>
      </w:r>
      <w:r>
        <w:rPr>
          <w:spacing w:val="-7"/>
        </w:rPr>
        <w:t xml:space="preserve"> </w:t>
      </w:r>
      <w:r>
        <w:rPr>
          <w:spacing w:val="4"/>
        </w:rPr>
        <w:t>wish</w:t>
      </w:r>
      <w:r>
        <w:rPr>
          <w:spacing w:val="-8"/>
        </w:rPr>
        <w:t xml:space="preserve"> </w:t>
      </w:r>
      <w:r>
        <w:rPr>
          <w:spacing w:val="5"/>
        </w:rPr>
        <w:t>protection</w:t>
      </w:r>
      <w:r>
        <w:rPr>
          <w:spacing w:val="-9"/>
        </w:rPr>
        <w:t xml:space="preserve"> </w:t>
      </w:r>
      <w:r>
        <w:rPr>
          <w:spacing w:val="3"/>
        </w:rPr>
        <w:t>to</w:t>
      </w:r>
      <w:r>
        <w:rPr>
          <w:spacing w:val="-3"/>
        </w:rPr>
        <w:t xml:space="preserve"> </w:t>
      </w:r>
      <w:r>
        <w:rPr>
          <w:spacing w:val="4"/>
        </w:rPr>
        <w:t>begin,</w:t>
      </w:r>
      <w:r>
        <w:rPr>
          <w:spacing w:val="-5"/>
        </w:rPr>
        <w:t xml:space="preserve"> </w:t>
      </w:r>
      <w:r>
        <w:rPr>
          <w:spacing w:val="4"/>
        </w:rPr>
        <w:t>until</w:t>
      </w:r>
      <w:r>
        <w:rPr>
          <w:spacing w:val="-3"/>
        </w:rPr>
        <w:t xml:space="preserve"> </w:t>
      </w:r>
      <w:r>
        <w:t>12</w:t>
      </w:r>
      <w:r>
        <w:rPr>
          <w:spacing w:val="-3"/>
        </w:rPr>
        <w:t xml:space="preserve"> </w:t>
      </w:r>
      <w:r>
        <w:rPr>
          <w:spacing w:val="4"/>
        </w:rPr>
        <w:t>noon.</w:t>
      </w:r>
      <w:r>
        <w:rPr>
          <w:spacing w:val="-6"/>
        </w:rPr>
        <w:t xml:space="preserve"> </w:t>
      </w:r>
      <w:r>
        <w:rPr>
          <w:spacing w:val="4"/>
        </w:rPr>
        <w:t>The</w:t>
      </w:r>
      <w:r>
        <w:rPr>
          <w:spacing w:val="-3"/>
        </w:rPr>
        <w:t xml:space="preserve"> </w:t>
      </w:r>
      <w:r>
        <w:rPr>
          <w:spacing w:val="3"/>
        </w:rPr>
        <w:t>same</w:t>
      </w:r>
      <w:r>
        <w:rPr>
          <w:spacing w:val="-3"/>
        </w:rPr>
        <w:t xml:space="preserve"> </w:t>
      </w:r>
      <w:r>
        <w:rPr>
          <w:spacing w:val="3"/>
        </w:rPr>
        <w:t>angle</w:t>
      </w:r>
      <w:r>
        <w:rPr>
          <w:spacing w:val="-3"/>
        </w:rPr>
        <w:t xml:space="preserve"> </w:t>
      </w:r>
      <w:r>
        <w:rPr>
          <w:spacing w:val="4"/>
        </w:rPr>
        <w:t>would</w:t>
      </w:r>
      <w:r>
        <w:rPr>
          <w:spacing w:val="-6"/>
        </w:rPr>
        <w:t xml:space="preserve"> </w:t>
      </w:r>
      <w:r>
        <w:rPr>
          <w:spacing w:val="6"/>
        </w:rPr>
        <w:t xml:space="preserve">then </w:t>
      </w:r>
      <w:r>
        <w:rPr>
          <w:spacing w:val="5"/>
        </w:rPr>
        <w:t xml:space="preserve">protect </w:t>
      </w:r>
      <w:r>
        <w:rPr>
          <w:spacing w:val="4"/>
        </w:rPr>
        <w:t xml:space="preserve">for the </w:t>
      </w:r>
      <w:r>
        <w:rPr>
          <w:spacing w:val="3"/>
        </w:rPr>
        <w:t xml:space="preserve">same time </w:t>
      </w:r>
      <w:r>
        <w:rPr>
          <w:spacing w:val="4"/>
        </w:rPr>
        <w:t xml:space="preserve">period after </w:t>
      </w:r>
      <w:r>
        <w:rPr>
          <w:spacing w:val="3"/>
        </w:rPr>
        <w:t xml:space="preserve">12 </w:t>
      </w:r>
      <w:r>
        <w:rPr>
          <w:spacing w:val="4"/>
        </w:rPr>
        <w:t xml:space="preserve">noon. </w:t>
      </w:r>
      <w:r>
        <w:t xml:space="preserve">If </w:t>
      </w:r>
      <w:r>
        <w:rPr>
          <w:spacing w:val="5"/>
        </w:rPr>
        <w:t xml:space="preserve">different </w:t>
      </w:r>
      <w:r>
        <w:rPr>
          <w:spacing w:val="4"/>
        </w:rPr>
        <w:t xml:space="preserve">morning and </w:t>
      </w:r>
      <w:r>
        <w:rPr>
          <w:spacing w:val="5"/>
        </w:rPr>
        <w:t xml:space="preserve">afternoon protection </w:t>
      </w:r>
      <w:r>
        <w:rPr>
          <w:spacing w:val="4"/>
        </w:rPr>
        <w:t xml:space="preserve">times are </w:t>
      </w:r>
      <w:r>
        <w:rPr>
          <w:spacing w:val="5"/>
        </w:rPr>
        <w:t xml:space="preserve">desirable, </w:t>
      </w:r>
      <w:r>
        <w:rPr>
          <w:spacing w:val="3"/>
        </w:rPr>
        <w:t xml:space="preserve">two </w:t>
      </w:r>
      <w:r>
        <w:rPr>
          <w:spacing w:val="5"/>
        </w:rPr>
        <w:t xml:space="preserve">different </w:t>
      </w:r>
      <w:r>
        <w:rPr>
          <w:spacing w:val="4"/>
        </w:rPr>
        <w:t xml:space="preserve">angles (azimuths) </w:t>
      </w:r>
      <w:r>
        <w:rPr>
          <w:spacing w:val="3"/>
        </w:rPr>
        <w:t xml:space="preserve">must </w:t>
      </w:r>
      <w:r>
        <w:t>be</w:t>
      </w:r>
      <w:r>
        <w:rPr>
          <w:spacing w:val="-18"/>
        </w:rPr>
        <w:t xml:space="preserve"> </w:t>
      </w:r>
      <w:r>
        <w:rPr>
          <w:spacing w:val="5"/>
        </w:rPr>
        <w:t>used.</w:t>
      </w:r>
    </w:p>
    <w:p w14:paraId="63D1FD6D" w14:textId="77777777" w:rsidR="00041057" w:rsidRDefault="00041057">
      <w:pPr>
        <w:pStyle w:val="BodyText"/>
        <w:spacing w:before="9"/>
        <w:rPr>
          <w:sz w:val="23"/>
        </w:rPr>
      </w:pPr>
    </w:p>
    <w:p w14:paraId="09F42DCB" w14:textId="77777777" w:rsidR="00041057" w:rsidRDefault="00B24B28">
      <w:pPr>
        <w:pStyle w:val="ListParagraph"/>
        <w:numPr>
          <w:ilvl w:val="0"/>
          <w:numId w:val="2"/>
        </w:numPr>
        <w:tabs>
          <w:tab w:val="left" w:pos="734"/>
        </w:tabs>
        <w:spacing w:line="259" w:lineRule="auto"/>
        <w:ind w:right="111" w:hanging="628"/>
        <w:jc w:val="both"/>
      </w:pPr>
      <w:r>
        <w:rPr>
          <w:spacing w:val="4"/>
        </w:rPr>
        <w:t xml:space="preserve">Describe </w:t>
      </w:r>
      <w:r>
        <w:rPr>
          <w:spacing w:val="3"/>
        </w:rPr>
        <w:t xml:space="preserve">an angle </w:t>
      </w:r>
      <w:r>
        <w:rPr>
          <w:spacing w:val="4"/>
        </w:rPr>
        <w:t xml:space="preserve">which </w:t>
      </w:r>
      <w:r>
        <w:rPr>
          <w:spacing w:val="5"/>
        </w:rPr>
        <w:t xml:space="preserve">generally </w:t>
      </w:r>
      <w:r>
        <w:rPr>
          <w:spacing w:val="4"/>
        </w:rPr>
        <w:t xml:space="preserve">will be </w:t>
      </w:r>
      <w:r>
        <w:rPr>
          <w:spacing w:val="2"/>
        </w:rPr>
        <w:t xml:space="preserve">some </w:t>
      </w:r>
      <w:r>
        <w:rPr>
          <w:spacing w:val="3"/>
        </w:rPr>
        <w:t xml:space="preserve">average of </w:t>
      </w:r>
      <w:r>
        <w:rPr>
          <w:spacing w:val="4"/>
        </w:rPr>
        <w:t xml:space="preserve">the vertical </w:t>
      </w:r>
      <w:r>
        <w:rPr>
          <w:spacing w:val="3"/>
        </w:rPr>
        <w:t xml:space="preserve">sun angle </w:t>
      </w:r>
      <w:r>
        <w:rPr>
          <w:spacing w:val="5"/>
        </w:rPr>
        <w:t xml:space="preserve">(altitude) </w:t>
      </w:r>
      <w:r>
        <w:rPr>
          <w:spacing w:val="6"/>
        </w:rPr>
        <w:t xml:space="preserve">on </w:t>
      </w:r>
      <w:r>
        <w:rPr>
          <w:spacing w:val="4"/>
        </w:rPr>
        <w:t xml:space="preserve">December </w:t>
      </w:r>
      <w:r>
        <w:rPr>
          <w:spacing w:val="3"/>
        </w:rPr>
        <w:t xml:space="preserve">21st </w:t>
      </w:r>
      <w:r>
        <w:rPr>
          <w:spacing w:val="4"/>
        </w:rPr>
        <w:t xml:space="preserve">(winter </w:t>
      </w:r>
      <w:r>
        <w:rPr>
          <w:spacing w:val="5"/>
        </w:rPr>
        <w:t xml:space="preserve">solstice) </w:t>
      </w:r>
      <w:r>
        <w:rPr>
          <w:spacing w:val="3"/>
        </w:rPr>
        <w:t xml:space="preserve">at </w:t>
      </w:r>
      <w:r>
        <w:rPr>
          <w:spacing w:val="4"/>
        </w:rPr>
        <w:t xml:space="preserve">the latitude </w:t>
      </w:r>
      <w:r>
        <w:rPr>
          <w:spacing w:val="3"/>
        </w:rPr>
        <w:t xml:space="preserve">of </w:t>
      </w:r>
      <w:r>
        <w:rPr>
          <w:spacing w:val="4"/>
        </w:rPr>
        <w:t xml:space="preserve">the solar lot </w:t>
      </w:r>
      <w:r>
        <w:rPr>
          <w:spacing w:val="5"/>
        </w:rPr>
        <w:t xml:space="preserve">during </w:t>
      </w:r>
      <w:r>
        <w:rPr>
          <w:spacing w:val="4"/>
        </w:rPr>
        <w:t xml:space="preserve">the </w:t>
      </w:r>
      <w:r>
        <w:rPr>
          <w:spacing w:val="7"/>
        </w:rPr>
        <w:t xml:space="preserve">protected </w:t>
      </w:r>
      <w:r>
        <w:rPr>
          <w:spacing w:val="5"/>
        </w:rPr>
        <w:t xml:space="preserve">hours. </w:t>
      </w:r>
      <w:r>
        <w:rPr>
          <w:spacing w:val="6"/>
        </w:rPr>
        <w:t xml:space="preserve">The </w:t>
      </w:r>
      <w:r>
        <w:rPr>
          <w:spacing w:val="5"/>
        </w:rPr>
        <w:t xml:space="preserve">farthest </w:t>
      </w:r>
      <w:r>
        <w:rPr>
          <w:spacing w:val="3"/>
        </w:rPr>
        <w:t xml:space="preserve">time </w:t>
      </w:r>
      <w:r>
        <w:rPr>
          <w:spacing w:val="4"/>
        </w:rPr>
        <w:t xml:space="preserve">from </w:t>
      </w:r>
      <w:r>
        <w:rPr>
          <w:spacing w:val="3"/>
        </w:rPr>
        <w:t xml:space="preserve">noon </w:t>
      </w:r>
      <w:r>
        <w:rPr>
          <w:spacing w:val="4"/>
        </w:rPr>
        <w:t xml:space="preserve">will </w:t>
      </w:r>
      <w:r>
        <w:t xml:space="preserve">be </w:t>
      </w:r>
      <w:r>
        <w:rPr>
          <w:spacing w:val="4"/>
        </w:rPr>
        <w:t>the smallest</w:t>
      </w:r>
      <w:r>
        <w:rPr>
          <w:spacing w:val="-8"/>
        </w:rPr>
        <w:t xml:space="preserve"> </w:t>
      </w:r>
      <w:r>
        <w:rPr>
          <w:spacing w:val="5"/>
        </w:rPr>
        <w:t>angle.</w:t>
      </w:r>
    </w:p>
    <w:p w14:paraId="778D8D80" w14:textId="77777777" w:rsidR="00041057" w:rsidRDefault="00041057">
      <w:pPr>
        <w:spacing w:line="259" w:lineRule="auto"/>
        <w:jc w:val="both"/>
        <w:sectPr w:rsidR="00041057">
          <w:pgSz w:w="12240" w:h="15840"/>
          <w:pgMar w:top="1220" w:right="960" w:bottom="960" w:left="1700" w:header="0" w:footer="701" w:gutter="0"/>
          <w:cols w:space="720"/>
        </w:sectPr>
      </w:pPr>
    </w:p>
    <w:p w14:paraId="0C7A4FA7" w14:textId="77777777" w:rsidR="00041057" w:rsidRDefault="00B24B28">
      <w:pPr>
        <w:pStyle w:val="BodyText"/>
        <w:ind w:left="107"/>
        <w:rPr>
          <w:sz w:val="20"/>
        </w:rPr>
      </w:pPr>
      <w:r>
        <w:rPr>
          <w:noProof/>
          <w:sz w:val="20"/>
        </w:rPr>
        <w:lastRenderedPageBreak/>
        <w:drawing>
          <wp:inline distT="0" distB="0" distL="0" distR="0" wp14:anchorId="07A4676C" wp14:editId="49205341">
            <wp:extent cx="6078644" cy="7832598"/>
            <wp:effectExtent l="0" t="0" r="0" b="0"/>
            <wp:docPr id="27" name="image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2.jpeg"/>
                    <pic:cNvPicPr/>
                  </pic:nvPicPr>
                  <pic:blipFill>
                    <a:blip r:embed="rId469" cstate="print"/>
                    <a:stretch>
                      <a:fillRect/>
                    </a:stretch>
                  </pic:blipFill>
                  <pic:spPr>
                    <a:xfrm>
                      <a:off x="0" y="0"/>
                      <a:ext cx="6078644" cy="7832598"/>
                    </a:xfrm>
                    <a:prstGeom prst="rect">
                      <a:avLst/>
                    </a:prstGeom>
                  </pic:spPr>
                </pic:pic>
              </a:graphicData>
            </a:graphic>
          </wp:inline>
        </w:drawing>
      </w:r>
    </w:p>
    <w:p w14:paraId="4B4E7FBA" w14:textId="77777777" w:rsidR="00041057" w:rsidRDefault="00041057">
      <w:pPr>
        <w:rPr>
          <w:sz w:val="20"/>
        </w:rPr>
        <w:sectPr w:rsidR="00041057">
          <w:pgSz w:w="12240" w:h="15840"/>
          <w:pgMar w:top="1180" w:right="840" w:bottom="900" w:left="1600" w:header="0" w:footer="701" w:gutter="0"/>
          <w:cols w:space="720"/>
        </w:sectPr>
      </w:pPr>
    </w:p>
    <w:p w14:paraId="1D86D60B" w14:textId="77777777" w:rsidR="00041057" w:rsidRDefault="00B24B28">
      <w:pPr>
        <w:pStyle w:val="Heading4"/>
        <w:spacing w:before="38"/>
      </w:pPr>
      <w:r>
        <w:lastRenderedPageBreak/>
        <w:t>SOLAR EASEMENT</w:t>
      </w:r>
    </w:p>
    <w:p w14:paraId="58CE24CF" w14:textId="77777777" w:rsidR="00041057" w:rsidRDefault="00B24B28">
      <w:pPr>
        <w:spacing w:before="20" w:line="259" w:lineRule="auto"/>
        <w:ind w:left="3784" w:hanging="3684"/>
        <w:rPr>
          <w:b/>
        </w:rPr>
      </w:pPr>
      <w:r>
        <w:rPr>
          <w:b/>
        </w:rPr>
        <w:t>_________________________________________________________________________________ PROPOSED FORM</w:t>
      </w:r>
    </w:p>
    <w:p w14:paraId="7766F79B" w14:textId="77777777" w:rsidR="00041057" w:rsidRDefault="00041057">
      <w:pPr>
        <w:pStyle w:val="BodyText"/>
        <w:spacing w:before="5"/>
        <w:rPr>
          <w:b/>
          <w:sz w:val="18"/>
        </w:rPr>
      </w:pPr>
    </w:p>
    <w:p w14:paraId="4435F06A" w14:textId="77777777" w:rsidR="00041057" w:rsidRDefault="00B24B28">
      <w:pPr>
        <w:pStyle w:val="ListParagraph"/>
        <w:numPr>
          <w:ilvl w:val="0"/>
          <w:numId w:val="1"/>
        </w:numPr>
        <w:tabs>
          <w:tab w:val="left" w:pos="554"/>
        </w:tabs>
        <w:spacing w:before="62"/>
        <w:ind w:hanging="448"/>
      </w:pPr>
      <w:r>
        <w:rPr>
          <w:u w:val="single"/>
        </w:rPr>
        <w:t xml:space="preserve">A </w:t>
      </w:r>
      <w:r>
        <w:rPr>
          <w:spacing w:val="3"/>
          <w:u w:val="single"/>
        </w:rPr>
        <w:t>Good Neighbor</w:t>
      </w:r>
      <w:r>
        <w:rPr>
          <w:spacing w:val="3"/>
        </w:rPr>
        <w:t xml:space="preserve">, </w:t>
      </w:r>
      <w:r>
        <w:rPr>
          <w:spacing w:val="5"/>
        </w:rPr>
        <w:t xml:space="preserve">hereinafter </w:t>
      </w:r>
      <w:r>
        <w:rPr>
          <w:spacing w:val="4"/>
        </w:rPr>
        <w:t xml:space="preserve">called Grantor, </w:t>
      </w:r>
      <w:r>
        <w:rPr>
          <w:spacing w:val="3"/>
        </w:rPr>
        <w:t xml:space="preserve">is the owner </w:t>
      </w:r>
      <w:r>
        <w:t xml:space="preserve">of </w:t>
      </w:r>
      <w:r>
        <w:rPr>
          <w:spacing w:val="3"/>
        </w:rPr>
        <w:t xml:space="preserve">the </w:t>
      </w:r>
      <w:r>
        <w:rPr>
          <w:spacing w:val="4"/>
        </w:rPr>
        <w:t>following described</w:t>
      </w:r>
      <w:r>
        <w:rPr>
          <w:spacing w:val="-8"/>
        </w:rPr>
        <w:t xml:space="preserve"> </w:t>
      </w:r>
      <w:r>
        <w:rPr>
          <w:spacing w:val="5"/>
        </w:rPr>
        <w:t>property:</w:t>
      </w:r>
    </w:p>
    <w:p w14:paraId="6454FD21" w14:textId="77777777" w:rsidR="00041057" w:rsidRDefault="00041057">
      <w:pPr>
        <w:pStyle w:val="BodyText"/>
        <w:spacing w:before="6"/>
        <w:rPr>
          <w:sz w:val="25"/>
        </w:rPr>
      </w:pPr>
    </w:p>
    <w:p w14:paraId="2B7FC709" w14:textId="77777777" w:rsidR="00041057" w:rsidRDefault="00B24B28">
      <w:pPr>
        <w:pStyle w:val="ListParagraph"/>
        <w:numPr>
          <w:ilvl w:val="0"/>
          <w:numId w:val="1"/>
        </w:numPr>
        <w:tabs>
          <w:tab w:val="left" w:pos="554"/>
        </w:tabs>
        <w:ind w:left="553" w:hanging="453"/>
      </w:pPr>
      <w:r>
        <w:rPr>
          <w:spacing w:val="3"/>
        </w:rPr>
        <w:t xml:space="preserve">(Legal </w:t>
      </w:r>
      <w:r>
        <w:rPr>
          <w:spacing w:val="4"/>
        </w:rPr>
        <w:t xml:space="preserve">Description </w:t>
      </w:r>
      <w:r>
        <w:t xml:space="preserve">of </w:t>
      </w:r>
      <w:r>
        <w:rPr>
          <w:spacing w:val="4"/>
        </w:rPr>
        <w:t>Grantor’s</w:t>
      </w:r>
      <w:r>
        <w:rPr>
          <w:spacing w:val="18"/>
        </w:rPr>
        <w:t xml:space="preserve"> </w:t>
      </w:r>
      <w:r>
        <w:rPr>
          <w:spacing w:val="4"/>
        </w:rPr>
        <w:t>Property)</w:t>
      </w:r>
    </w:p>
    <w:p w14:paraId="60037B42" w14:textId="77777777" w:rsidR="00041057" w:rsidRDefault="00041057">
      <w:pPr>
        <w:pStyle w:val="BodyText"/>
        <w:spacing w:before="6"/>
        <w:rPr>
          <w:sz w:val="25"/>
        </w:rPr>
      </w:pPr>
    </w:p>
    <w:p w14:paraId="009C8EC3" w14:textId="77777777" w:rsidR="00041057" w:rsidRDefault="00B24B28">
      <w:pPr>
        <w:pStyle w:val="BodyText"/>
        <w:spacing w:line="259" w:lineRule="auto"/>
        <w:ind w:left="548"/>
      </w:pPr>
      <w:r>
        <w:rPr>
          <w:spacing w:val="4"/>
        </w:rPr>
        <w:t xml:space="preserve">Now </w:t>
      </w:r>
      <w:r>
        <w:rPr>
          <w:spacing w:val="5"/>
        </w:rPr>
        <w:t xml:space="preserve">therefore, </w:t>
      </w:r>
      <w:r>
        <w:rPr>
          <w:spacing w:val="3"/>
        </w:rPr>
        <w:t xml:space="preserve">in </w:t>
      </w:r>
      <w:r>
        <w:rPr>
          <w:spacing w:val="5"/>
        </w:rPr>
        <w:t xml:space="preserve">consideration </w:t>
      </w:r>
      <w:r>
        <w:t xml:space="preserve">of </w:t>
      </w:r>
      <w:r>
        <w:rPr>
          <w:spacing w:val="3"/>
        </w:rPr>
        <w:t xml:space="preserve">One </w:t>
      </w:r>
      <w:r>
        <w:rPr>
          <w:spacing w:val="5"/>
        </w:rPr>
        <w:t xml:space="preserve">Dollar and </w:t>
      </w:r>
      <w:r>
        <w:rPr>
          <w:spacing w:val="4"/>
        </w:rPr>
        <w:t xml:space="preserve">other </w:t>
      </w:r>
      <w:r>
        <w:rPr>
          <w:spacing w:val="3"/>
        </w:rPr>
        <w:t xml:space="preserve">good </w:t>
      </w:r>
      <w:r>
        <w:rPr>
          <w:spacing w:val="4"/>
        </w:rPr>
        <w:t xml:space="preserve">and valuable </w:t>
      </w:r>
      <w:r>
        <w:rPr>
          <w:spacing w:val="5"/>
        </w:rPr>
        <w:t xml:space="preserve">considerations, </w:t>
      </w:r>
      <w:r>
        <w:rPr>
          <w:spacing w:val="6"/>
        </w:rPr>
        <w:t>the</w:t>
      </w:r>
      <w:r>
        <w:rPr>
          <w:spacing w:val="67"/>
        </w:rPr>
        <w:t xml:space="preserve"> </w:t>
      </w:r>
      <w:r>
        <w:rPr>
          <w:spacing w:val="4"/>
        </w:rPr>
        <w:t>receipt</w:t>
      </w:r>
      <w:r>
        <w:rPr>
          <w:spacing w:val="-9"/>
        </w:rPr>
        <w:t xml:space="preserve"> </w:t>
      </w:r>
      <w:r>
        <w:rPr>
          <w:spacing w:val="3"/>
        </w:rPr>
        <w:t>of</w:t>
      </w:r>
      <w:r>
        <w:rPr>
          <w:spacing w:val="-12"/>
        </w:rPr>
        <w:t xml:space="preserve"> </w:t>
      </w:r>
      <w:r>
        <w:rPr>
          <w:spacing w:val="4"/>
        </w:rPr>
        <w:t>which</w:t>
      </w:r>
      <w:r>
        <w:rPr>
          <w:spacing w:val="-9"/>
        </w:rPr>
        <w:t xml:space="preserve"> </w:t>
      </w:r>
      <w:r>
        <w:rPr>
          <w:spacing w:val="3"/>
        </w:rPr>
        <w:t>is</w:t>
      </w:r>
      <w:r>
        <w:rPr>
          <w:spacing w:val="-12"/>
        </w:rPr>
        <w:t xml:space="preserve"> </w:t>
      </w:r>
      <w:r>
        <w:rPr>
          <w:spacing w:val="4"/>
        </w:rPr>
        <w:t>hereby</w:t>
      </w:r>
      <w:r>
        <w:rPr>
          <w:spacing w:val="-14"/>
        </w:rPr>
        <w:t xml:space="preserve"> </w:t>
      </w:r>
      <w:r>
        <w:rPr>
          <w:spacing w:val="4"/>
        </w:rPr>
        <w:t>acknowledged,</w:t>
      </w:r>
      <w:r>
        <w:rPr>
          <w:spacing w:val="-11"/>
        </w:rPr>
        <w:t xml:space="preserve"> </w:t>
      </w:r>
      <w:r>
        <w:rPr>
          <w:spacing w:val="4"/>
        </w:rPr>
        <w:t>Grantor</w:t>
      </w:r>
      <w:r>
        <w:rPr>
          <w:spacing w:val="-9"/>
        </w:rPr>
        <w:t xml:space="preserve"> </w:t>
      </w:r>
      <w:r>
        <w:rPr>
          <w:spacing w:val="4"/>
        </w:rPr>
        <w:t>does</w:t>
      </w:r>
      <w:r>
        <w:rPr>
          <w:spacing w:val="-12"/>
        </w:rPr>
        <w:t xml:space="preserve"> </w:t>
      </w:r>
      <w:r>
        <w:rPr>
          <w:spacing w:val="4"/>
        </w:rPr>
        <w:t>hereby</w:t>
      </w:r>
      <w:r>
        <w:rPr>
          <w:spacing w:val="-14"/>
        </w:rPr>
        <w:t xml:space="preserve"> </w:t>
      </w:r>
      <w:r>
        <w:rPr>
          <w:spacing w:val="4"/>
        </w:rPr>
        <w:t>grant,</w:t>
      </w:r>
      <w:r>
        <w:rPr>
          <w:spacing w:val="-11"/>
        </w:rPr>
        <w:t xml:space="preserve"> </w:t>
      </w:r>
      <w:r>
        <w:rPr>
          <w:spacing w:val="4"/>
        </w:rPr>
        <w:t>bargain,</w:t>
      </w:r>
      <w:r>
        <w:rPr>
          <w:spacing w:val="-13"/>
        </w:rPr>
        <w:t xml:space="preserve"> </w:t>
      </w:r>
      <w:r>
        <w:rPr>
          <w:spacing w:val="4"/>
        </w:rPr>
        <w:t>sell</w:t>
      </w:r>
      <w:r>
        <w:rPr>
          <w:spacing w:val="-9"/>
        </w:rPr>
        <w:t xml:space="preserve"> </w:t>
      </w:r>
      <w:r>
        <w:rPr>
          <w:spacing w:val="3"/>
        </w:rPr>
        <w:t>and</w:t>
      </w:r>
      <w:r>
        <w:rPr>
          <w:spacing w:val="-13"/>
        </w:rPr>
        <w:t xml:space="preserve"> </w:t>
      </w:r>
      <w:r>
        <w:rPr>
          <w:spacing w:val="4"/>
        </w:rPr>
        <w:t>convey</w:t>
      </w:r>
      <w:r>
        <w:rPr>
          <w:spacing w:val="-16"/>
        </w:rPr>
        <w:t xml:space="preserve"> </w:t>
      </w:r>
      <w:r>
        <w:rPr>
          <w:spacing w:val="3"/>
        </w:rPr>
        <w:t>unto</w:t>
      </w:r>
    </w:p>
    <w:p w14:paraId="111D8504" w14:textId="77777777" w:rsidR="00041057" w:rsidRDefault="00041057">
      <w:pPr>
        <w:pStyle w:val="BodyText"/>
        <w:spacing w:before="5"/>
        <w:rPr>
          <w:sz w:val="18"/>
        </w:rPr>
      </w:pPr>
    </w:p>
    <w:p w14:paraId="3484AA72" w14:textId="77777777" w:rsidR="00041057" w:rsidRDefault="00B24B28">
      <w:pPr>
        <w:pStyle w:val="ListParagraph"/>
        <w:numPr>
          <w:ilvl w:val="0"/>
          <w:numId w:val="1"/>
        </w:numPr>
        <w:tabs>
          <w:tab w:val="left" w:pos="554"/>
        </w:tabs>
        <w:spacing w:before="62" w:line="259" w:lineRule="auto"/>
        <w:ind w:right="114" w:hanging="448"/>
        <w:jc w:val="both"/>
      </w:pPr>
      <w:r>
        <w:rPr>
          <w:spacing w:val="4"/>
          <w:u w:val="single"/>
        </w:rPr>
        <w:t>Sonny</w:t>
      </w:r>
      <w:r>
        <w:rPr>
          <w:spacing w:val="-2"/>
          <w:u w:val="single"/>
        </w:rPr>
        <w:t xml:space="preserve"> </w:t>
      </w:r>
      <w:proofErr w:type="spellStart"/>
      <w:r>
        <w:rPr>
          <w:spacing w:val="4"/>
          <w:u w:val="single"/>
        </w:rPr>
        <w:t>Sunright</w:t>
      </w:r>
      <w:proofErr w:type="spellEnd"/>
      <w:r>
        <w:rPr>
          <w:spacing w:val="4"/>
        </w:rPr>
        <w:t>,</w:t>
      </w:r>
      <w:r>
        <w:rPr>
          <w:spacing w:val="-3"/>
        </w:rPr>
        <w:t xml:space="preserve"> </w:t>
      </w:r>
      <w:r>
        <w:rPr>
          <w:spacing w:val="5"/>
        </w:rPr>
        <w:t>hereinafter</w:t>
      </w:r>
      <w:r>
        <w:rPr>
          <w:spacing w:val="-3"/>
        </w:rPr>
        <w:t xml:space="preserve"> </w:t>
      </w:r>
      <w:r>
        <w:rPr>
          <w:spacing w:val="5"/>
        </w:rPr>
        <w:t>called</w:t>
      </w:r>
      <w:r>
        <w:t xml:space="preserve"> </w:t>
      </w:r>
      <w:r>
        <w:rPr>
          <w:spacing w:val="4"/>
        </w:rPr>
        <w:t>the</w:t>
      </w:r>
      <w:r>
        <w:rPr>
          <w:spacing w:val="2"/>
        </w:rPr>
        <w:t xml:space="preserve"> </w:t>
      </w:r>
      <w:r>
        <w:rPr>
          <w:spacing w:val="4"/>
        </w:rPr>
        <w:t>Grantee,</w:t>
      </w:r>
      <w:r>
        <w:t xml:space="preserve"> </w:t>
      </w:r>
      <w:r>
        <w:rPr>
          <w:spacing w:val="3"/>
        </w:rPr>
        <w:t>an</w:t>
      </w:r>
      <w:r>
        <w:rPr>
          <w:spacing w:val="-1"/>
        </w:rPr>
        <w:t xml:space="preserve"> </w:t>
      </w:r>
      <w:r>
        <w:rPr>
          <w:spacing w:val="4"/>
        </w:rPr>
        <w:t>easement</w:t>
      </w:r>
      <w:r>
        <w:rPr>
          <w:spacing w:val="2"/>
        </w:rPr>
        <w:t xml:space="preserve"> </w:t>
      </w:r>
      <w:r>
        <w:rPr>
          <w:spacing w:val="3"/>
        </w:rPr>
        <w:t>and</w:t>
      </w:r>
      <w:r>
        <w:rPr>
          <w:spacing w:val="2"/>
        </w:rPr>
        <w:t xml:space="preserve"> </w:t>
      </w:r>
      <w:r>
        <w:rPr>
          <w:spacing w:val="4"/>
        </w:rPr>
        <w:t>right-of-way</w:t>
      </w:r>
      <w:r>
        <w:rPr>
          <w:spacing w:val="-3"/>
        </w:rPr>
        <w:t xml:space="preserve"> </w:t>
      </w:r>
      <w:r>
        <w:rPr>
          <w:spacing w:val="4"/>
        </w:rPr>
        <w:t>for</w:t>
      </w:r>
      <w:r>
        <w:t xml:space="preserve"> </w:t>
      </w:r>
      <w:r>
        <w:rPr>
          <w:spacing w:val="5"/>
        </w:rPr>
        <w:t>access</w:t>
      </w:r>
      <w:r>
        <w:rPr>
          <w:spacing w:val="-1"/>
        </w:rPr>
        <w:t xml:space="preserve"> </w:t>
      </w:r>
      <w:r>
        <w:rPr>
          <w:spacing w:val="3"/>
        </w:rPr>
        <w:t>to</w:t>
      </w:r>
      <w:r>
        <w:rPr>
          <w:spacing w:val="2"/>
        </w:rPr>
        <w:t xml:space="preserve"> </w:t>
      </w:r>
      <w:r>
        <w:rPr>
          <w:spacing w:val="5"/>
        </w:rPr>
        <w:t xml:space="preserve">direct </w:t>
      </w:r>
      <w:r>
        <w:rPr>
          <w:spacing w:val="4"/>
        </w:rPr>
        <w:t>sunlight</w:t>
      </w:r>
      <w:r>
        <w:rPr>
          <w:spacing w:val="-4"/>
        </w:rPr>
        <w:t xml:space="preserve"> </w:t>
      </w:r>
      <w:r>
        <w:rPr>
          <w:spacing w:val="3"/>
        </w:rPr>
        <w:t>in</w:t>
      </w:r>
      <w:r>
        <w:rPr>
          <w:spacing w:val="-8"/>
        </w:rPr>
        <w:t xml:space="preserve"> </w:t>
      </w:r>
      <w:r>
        <w:rPr>
          <w:spacing w:val="4"/>
        </w:rPr>
        <w:t>the</w:t>
      </w:r>
      <w:r>
        <w:rPr>
          <w:spacing w:val="-4"/>
        </w:rPr>
        <w:t xml:space="preserve"> </w:t>
      </w:r>
      <w:r>
        <w:rPr>
          <w:spacing w:val="4"/>
        </w:rPr>
        <w:t>airspace</w:t>
      </w:r>
      <w:r>
        <w:rPr>
          <w:spacing w:val="-4"/>
        </w:rPr>
        <w:t xml:space="preserve"> </w:t>
      </w:r>
      <w:r>
        <w:rPr>
          <w:spacing w:val="3"/>
        </w:rPr>
        <w:t>above</w:t>
      </w:r>
      <w:r>
        <w:rPr>
          <w:spacing w:val="-4"/>
        </w:rPr>
        <w:t xml:space="preserve"> </w:t>
      </w:r>
      <w:r>
        <w:rPr>
          <w:spacing w:val="4"/>
        </w:rPr>
        <w:t>the</w:t>
      </w:r>
      <w:r>
        <w:rPr>
          <w:spacing w:val="-11"/>
        </w:rPr>
        <w:t xml:space="preserve"> </w:t>
      </w:r>
      <w:r>
        <w:rPr>
          <w:spacing w:val="5"/>
        </w:rPr>
        <w:t>surface</w:t>
      </w:r>
      <w:r>
        <w:rPr>
          <w:spacing w:val="-10"/>
        </w:rPr>
        <w:t xml:space="preserve"> </w:t>
      </w:r>
      <w:r>
        <w:rPr>
          <w:spacing w:val="3"/>
        </w:rPr>
        <w:t>of</w:t>
      </w:r>
      <w:r>
        <w:rPr>
          <w:spacing w:val="-9"/>
        </w:rPr>
        <w:t xml:space="preserve"> </w:t>
      </w:r>
      <w:r>
        <w:rPr>
          <w:spacing w:val="5"/>
        </w:rPr>
        <w:t>Grantor’s</w:t>
      </w:r>
      <w:r>
        <w:rPr>
          <w:spacing w:val="-9"/>
        </w:rPr>
        <w:t xml:space="preserve"> </w:t>
      </w:r>
      <w:r>
        <w:rPr>
          <w:spacing w:val="4"/>
        </w:rPr>
        <w:t>property</w:t>
      </w:r>
      <w:r>
        <w:rPr>
          <w:spacing w:val="-11"/>
        </w:rPr>
        <w:t xml:space="preserve"> </w:t>
      </w:r>
      <w:r>
        <w:rPr>
          <w:spacing w:val="5"/>
        </w:rPr>
        <w:t>extending</w:t>
      </w:r>
      <w:r>
        <w:rPr>
          <w:spacing w:val="-12"/>
        </w:rPr>
        <w:t xml:space="preserve"> </w:t>
      </w:r>
      <w:r>
        <w:rPr>
          <w:spacing w:val="3"/>
        </w:rPr>
        <w:t>to</w:t>
      </w:r>
      <w:r>
        <w:rPr>
          <w:spacing w:val="-9"/>
        </w:rPr>
        <w:t xml:space="preserve"> </w:t>
      </w:r>
      <w:r>
        <w:rPr>
          <w:spacing w:val="3"/>
        </w:rPr>
        <w:t>an</w:t>
      </w:r>
      <w:r>
        <w:rPr>
          <w:spacing w:val="-4"/>
        </w:rPr>
        <w:t xml:space="preserve"> </w:t>
      </w:r>
      <w:r>
        <w:rPr>
          <w:spacing w:val="4"/>
        </w:rPr>
        <w:t>infinite</w:t>
      </w:r>
      <w:r>
        <w:rPr>
          <w:spacing w:val="-4"/>
        </w:rPr>
        <w:t xml:space="preserve"> </w:t>
      </w:r>
      <w:r>
        <w:rPr>
          <w:spacing w:val="4"/>
        </w:rPr>
        <w:t>height</w:t>
      </w:r>
      <w:r>
        <w:rPr>
          <w:spacing w:val="-4"/>
        </w:rPr>
        <w:t xml:space="preserve"> </w:t>
      </w:r>
      <w:r>
        <w:rPr>
          <w:spacing w:val="3"/>
        </w:rPr>
        <w:t xml:space="preserve">and </w:t>
      </w:r>
      <w:r>
        <w:rPr>
          <w:spacing w:val="5"/>
        </w:rPr>
        <w:t xml:space="preserve">described </w:t>
      </w:r>
      <w:r>
        <w:rPr>
          <w:spacing w:val="3"/>
        </w:rPr>
        <w:t>as</w:t>
      </w:r>
      <w:r>
        <w:rPr>
          <w:spacing w:val="-3"/>
        </w:rPr>
        <w:t xml:space="preserve"> </w:t>
      </w:r>
      <w:r>
        <w:rPr>
          <w:spacing w:val="5"/>
        </w:rPr>
        <w:t>follows:</w:t>
      </w:r>
    </w:p>
    <w:p w14:paraId="608B9B09" w14:textId="77777777" w:rsidR="00041057" w:rsidRDefault="00041057">
      <w:pPr>
        <w:pStyle w:val="BodyText"/>
        <w:spacing w:before="10"/>
        <w:rPr>
          <w:sz w:val="23"/>
        </w:rPr>
      </w:pPr>
    </w:p>
    <w:p w14:paraId="66C792A1" w14:textId="77777777" w:rsidR="00041057" w:rsidRDefault="00B24B28">
      <w:pPr>
        <w:pStyle w:val="BodyText"/>
        <w:ind w:left="548"/>
      </w:pPr>
      <w:r>
        <w:t>Definitions used in this Solar Easement</w:t>
      </w:r>
    </w:p>
    <w:p w14:paraId="1151114B" w14:textId="77777777" w:rsidR="00041057" w:rsidRDefault="00041057">
      <w:pPr>
        <w:pStyle w:val="BodyText"/>
        <w:spacing w:before="1"/>
        <w:rPr>
          <w:sz w:val="20"/>
        </w:rPr>
      </w:pPr>
    </w:p>
    <w:p w14:paraId="6E1125D0" w14:textId="77777777" w:rsidR="00041057" w:rsidRDefault="00B24B28">
      <w:pPr>
        <w:pStyle w:val="BodyText"/>
        <w:spacing w:before="63" w:line="259" w:lineRule="auto"/>
        <w:ind w:left="548" w:right="138"/>
      </w:pPr>
      <w:r>
        <w:rPr>
          <w:u w:val="single"/>
        </w:rPr>
        <w:t xml:space="preserve">Solar Lot </w:t>
      </w:r>
      <w:r>
        <w:t>- shall mean the lot benefited and owned by the Grantee. In this Solar Easement the Solar Lot benefited is:</w:t>
      </w:r>
    </w:p>
    <w:p w14:paraId="22E485EA" w14:textId="77777777" w:rsidR="00041057" w:rsidRDefault="00041057">
      <w:pPr>
        <w:pStyle w:val="BodyText"/>
        <w:spacing w:before="5"/>
        <w:rPr>
          <w:sz w:val="18"/>
        </w:rPr>
      </w:pPr>
    </w:p>
    <w:p w14:paraId="33F22478" w14:textId="77777777" w:rsidR="00041057" w:rsidRDefault="00B24B28">
      <w:pPr>
        <w:pStyle w:val="ListParagraph"/>
        <w:numPr>
          <w:ilvl w:val="0"/>
          <w:numId w:val="1"/>
        </w:numPr>
        <w:tabs>
          <w:tab w:val="left" w:pos="554"/>
          <w:tab w:val="left" w:pos="9373"/>
        </w:tabs>
        <w:spacing w:before="62"/>
        <w:ind w:left="553" w:hanging="453"/>
      </w:pPr>
      <w:r>
        <w:rPr>
          <w:spacing w:val="4"/>
          <w:u w:val="single"/>
        </w:rPr>
        <w:t xml:space="preserve">Lot </w:t>
      </w:r>
      <w:r>
        <w:rPr>
          <w:spacing w:val="3"/>
          <w:u w:val="single"/>
        </w:rPr>
        <w:t xml:space="preserve">1. </w:t>
      </w:r>
      <w:r>
        <w:rPr>
          <w:spacing w:val="4"/>
          <w:u w:val="single"/>
        </w:rPr>
        <w:t xml:space="preserve">Block </w:t>
      </w:r>
      <w:r>
        <w:rPr>
          <w:spacing w:val="3"/>
          <w:u w:val="single"/>
        </w:rPr>
        <w:t xml:space="preserve">1. </w:t>
      </w:r>
      <w:r>
        <w:rPr>
          <w:spacing w:val="4"/>
          <w:u w:val="single"/>
        </w:rPr>
        <w:t>Sunnyside</w:t>
      </w:r>
      <w:r>
        <w:rPr>
          <w:spacing w:val="-11"/>
          <w:u w:val="single"/>
        </w:rPr>
        <w:t xml:space="preserve"> </w:t>
      </w:r>
      <w:r>
        <w:rPr>
          <w:spacing w:val="4"/>
          <w:u w:val="single"/>
        </w:rPr>
        <w:t>Estates</w:t>
      </w:r>
      <w:r>
        <w:rPr>
          <w:spacing w:val="4"/>
          <w:u w:val="single"/>
        </w:rPr>
        <w:tab/>
      </w:r>
    </w:p>
    <w:p w14:paraId="6B6DEDDA" w14:textId="77777777" w:rsidR="00041057" w:rsidRDefault="00041057">
      <w:pPr>
        <w:pStyle w:val="BodyText"/>
        <w:spacing w:before="1"/>
        <w:rPr>
          <w:sz w:val="20"/>
        </w:rPr>
      </w:pPr>
    </w:p>
    <w:p w14:paraId="734AB15D" w14:textId="77777777" w:rsidR="00041057" w:rsidRDefault="00B24B28">
      <w:pPr>
        <w:pStyle w:val="BodyText"/>
        <w:spacing w:before="62" w:line="259" w:lineRule="auto"/>
        <w:ind w:left="548" w:right="98"/>
      </w:pPr>
      <w:r>
        <w:rPr>
          <w:u w:val="single"/>
        </w:rPr>
        <w:t xml:space="preserve">Solar Easement Location Point </w:t>
      </w:r>
      <w:r>
        <w:t>- shall mean a permanent, identifiable point of reference. In this Solar Easement, the Solar Easement location point shall be:</w:t>
      </w:r>
    </w:p>
    <w:p w14:paraId="13832FA7" w14:textId="77777777" w:rsidR="00041057" w:rsidRDefault="00041057">
      <w:pPr>
        <w:pStyle w:val="BodyText"/>
        <w:spacing w:before="5"/>
        <w:rPr>
          <w:sz w:val="18"/>
        </w:rPr>
      </w:pPr>
    </w:p>
    <w:p w14:paraId="2AC7DEAE" w14:textId="77777777" w:rsidR="00041057" w:rsidRDefault="00B24B28">
      <w:pPr>
        <w:pStyle w:val="ListParagraph"/>
        <w:numPr>
          <w:ilvl w:val="0"/>
          <w:numId w:val="1"/>
        </w:numPr>
        <w:tabs>
          <w:tab w:val="left" w:pos="554"/>
          <w:tab w:val="left" w:pos="9373"/>
        </w:tabs>
        <w:spacing w:before="62" w:line="259" w:lineRule="auto"/>
        <w:ind w:right="113" w:hanging="448"/>
        <w:jc w:val="both"/>
      </w:pPr>
      <w:r>
        <w:rPr>
          <w:spacing w:val="4"/>
          <w:u w:val="single"/>
        </w:rPr>
        <w:t xml:space="preserve">The concrete benchmark located </w:t>
      </w:r>
      <w:r>
        <w:rPr>
          <w:spacing w:val="3"/>
          <w:u w:val="single"/>
        </w:rPr>
        <w:t xml:space="preserve">at </w:t>
      </w:r>
      <w:r>
        <w:rPr>
          <w:spacing w:val="4"/>
          <w:u w:val="single"/>
        </w:rPr>
        <w:t xml:space="preserve">the </w:t>
      </w:r>
      <w:r>
        <w:rPr>
          <w:spacing w:val="5"/>
          <w:u w:val="single"/>
        </w:rPr>
        <w:t xml:space="preserve">southwesterly </w:t>
      </w:r>
      <w:r>
        <w:rPr>
          <w:spacing w:val="4"/>
          <w:u w:val="single"/>
        </w:rPr>
        <w:t xml:space="preserve">corner </w:t>
      </w:r>
      <w:r>
        <w:rPr>
          <w:spacing w:val="3"/>
          <w:u w:val="single"/>
        </w:rPr>
        <w:t xml:space="preserve">of </w:t>
      </w:r>
      <w:r>
        <w:rPr>
          <w:spacing w:val="4"/>
          <w:u w:val="single"/>
        </w:rPr>
        <w:t xml:space="preserve">the Solar </w:t>
      </w:r>
      <w:r>
        <w:rPr>
          <w:spacing w:val="3"/>
          <w:u w:val="single"/>
        </w:rPr>
        <w:t xml:space="preserve">Lot, </w:t>
      </w:r>
      <w:r>
        <w:rPr>
          <w:spacing w:val="4"/>
          <w:u w:val="single"/>
        </w:rPr>
        <w:t xml:space="preserve">which </w:t>
      </w:r>
      <w:r>
        <w:rPr>
          <w:spacing w:val="3"/>
          <w:u w:val="single"/>
        </w:rPr>
        <w:t xml:space="preserve">is </w:t>
      </w:r>
      <w:r>
        <w:rPr>
          <w:spacing w:val="4"/>
          <w:u w:val="single"/>
        </w:rPr>
        <w:t xml:space="preserve">three </w:t>
      </w:r>
      <w:r>
        <w:rPr>
          <w:spacing w:val="5"/>
          <w:u w:val="single"/>
        </w:rPr>
        <w:t xml:space="preserve">feet </w:t>
      </w:r>
      <w:r>
        <w:rPr>
          <w:spacing w:val="4"/>
          <w:u w:val="single"/>
        </w:rPr>
        <w:t xml:space="preserve">hither </w:t>
      </w:r>
      <w:r>
        <w:rPr>
          <w:u w:val="single"/>
        </w:rPr>
        <w:t xml:space="preserve">in </w:t>
      </w:r>
      <w:r>
        <w:rPr>
          <w:spacing w:val="4"/>
          <w:u w:val="single"/>
        </w:rPr>
        <w:t xml:space="preserve">elevation </w:t>
      </w:r>
      <w:r>
        <w:rPr>
          <w:spacing w:val="3"/>
          <w:u w:val="single"/>
        </w:rPr>
        <w:t xml:space="preserve">than the U.S.G.S. Benchmark </w:t>
      </w:r>
      <w:r>
        <w:rPr>
          <w:u w:val="single"/>
        </w:rPr>
        <w:t xml:space="preserve">at </w:t>
      </w:r>
      <w:r>
        <w:rPr>
          <w:spacing w:val="2"/>
          <w:u w:val="single"/>
        </w:rPr>
        <w:t xml:space="preserve">the </w:t>
      </w:r>
      <w:r>
        <w:rPr>
          <w:u w:val="single"/>
        </w:rPr>
        <w:t xml:space="preserve">SW </w:t>
      </w:r>
      <w:r>
        <w:rPr>
          <w:spacing w:val="3"/>
          <w:u w:val="single"/>
        </w:rPr>
        <w:t xml:space="preserve">corner </w:t>
      </w:r>
      <w:r>
        <w:rPr>
          <w:u w:val="single"/>
        </w:rPr>
        <w:t xml:space="preserve">of </w:t>
      </w:r>
      <w:r>
        <w:rPr>
          <w:spacing w:val="4"/>
          <w:u w:val="single"/>
        </w:rPr>
        <w:t xml:space="preserve">Section </w:t>
      </w:r>
      <w:r>
        <w:rPr>
          <w:spacing w:val="3"/>
          <w:u w:val="single"/>
        </w:rPr>
        <w:t xml:space="preserve">X. </w:t>
      </w:r>
      <w:r>
        <w:rPr>
          <w:spacing w:val="4"/>
          <w:u w:val="single"/>
        </w:rPr>
        <w:t xml:space="preserve">Municipality Y. </w:t>
      </w:r>
      <w:r>
        <w:rPr>
          <w:spacing w:val="3"/>
          <w:u w:val="single"/>
        </w:rPr>
        <w:t>Range</w:t>
      </w:r>
      <w:r>
        <w:rPr>
          <w:spacing w:val="4"/>
          <w:u w:val="single"/>
        </w:rPr>
        <w:t xml:space="preserve"> </w:t>
      </w:r>
      <w:r>
        <w:rPr>
          <w:u w:val="single"/>
        </w:rPr>
        <w:t>Z.</w:t>
      </w:r>
      <w:r>
        <w:rPr>
          <w:u w:val="single"/>
        </w:rPr>
        <w:tab/>
      </w:r>
    </w:p>
    <w:p w14:paraId="50B677DA" w14:textId="77777777" w:rsidR="00041057" w:rsidRDefault="00041057">
      <w:pPr>
        <w:pStyle w:val="BodyText"/>
        <w:spacing w:before="5"/>
        <w:rPr>
          <w:sz w:val="18"/>
        </w:rPr>
      </w:pPr>
    </w:p>
    <w:p w14:paraId="0320BA58" w14:textId="77777777" w:rsidR="00041057" w:rsidRDefault="00B24B28">
      <w:pPr>
        <w:pStyle w:val="BodyText"/>
        <w:spacing w:before="62" w:line="259" w:lineRule="auto"/>
        <w:ind w:left="548" w:right="97"/>
      </w:pPr>
      <w:r>
        <w:rPr>
          <w:u w:val="single"/>
        </w:rPr>
        <w:t xml:space="preserve">Base Point </w:t>
      </w:r>
      <w:r>
        <w:t>- shall mean a point in space above the Solar Lot. In this Solar Easement, Base Point shall be located as follows:</w:t>
      </w:r>
    </w:p>
    <w:p w14:paraId="199974C6" w14:textId="77777777" w:rsidR="00041057" w:rsidRDefault="00041057">
      <w:pPr>
        <w:pStyle w:val="BodyText"/>
        <w:spacing w:before="5"/>
        <w:rPr>
          <w:sz w:val="18"/>
        </w:rPr>
      </w:pPr>
    </w:p>
    <w:p w14:paraId="2F218941" w14:textId="77777777" w:rsidR="00041057" w:rsidRDefault="00B24B28">
      <w:pPr>
        <w:pStyle w:val="ListParagraph"/>
        <w:numPr>
          <w:ilvl w:val="0"/>
          <w:numId w:val="1"/>
        </w:numPr>
        <w:tabs>
          <w:tab w:val="left" w:pos="554"/>
          <w:tab w:val="left" w:pos="9373"/>
        </w:tabs>
        <w:spacing w:before="62" w:line="259" w:lineRule="auto"/>
        <w:ind w:right="113" w:hanging="448"/>
        <w:jc w:val="both"/>
      </w:pPr>
      <w:r>
        <w:rPr>
          <w:spacing w:val="4"/>
          <w:u w:val="single"/>
        </w:rPr>
        <w:t>Beginning</w:t>
      </w:r>
      <w:r>
        <w:rPr>
          <w:spacing w:val="-10"/>
          <w:u w:val="single"/>
        </w:rPr>
        <w:t xml:space="preserve"> </w:t>
      </w:r>
      <w:r>
        <w:rPr>
          <w:spacing w:val="3"/>
          <w:u w:val="single"/>
        </w:rPr>
        <w:t>at</w:t>
      </w:r>
      <w:r>
        <w:rPr>
          <w:spacing w:val="-5"/>
          <w:u w:val="single"/>
        </w:rPr>
        <w:t xml:space="preserve"> </w:t>
      </w:r>
      <w:r>
        <w:rPr>
          <w:spacing w:val="3"/>
          <w:u w:val="single"/>
        </w:rPr>
        <w:t>the</w:t>
      </w:r>
      <w:r>
        <w:rPr>
          <w:spacing w:val="-5"/>
          <w:u w:val="single"/>
        </w:rPr>
        <w:t xml:space="preserve"> </w:t>
      </w:r>
      <w:r>
        <w:rPr>
          <w:spacing w:val="5"/>
          <w:u w:val="single"/>
        </w:rPr>
        <w:t>southwesterly</w:t>
      </w:r>
      <w:r>
        <w:rPr>
          <w:spacing w:val="-9"/>
          <w:u w:val="single"/>
        </w:rPr>
        <w:t xml:space="preserve"> </w:t>
      </w:r>
      <w:r>
        <w:rPr>
          <w:spacing w:val="4"/>
          <w:u w:val="single"/>
        </w:rPr>
        <w:t>corner</w:t>
      </w:r>
      <w:r>
        <w:rPr>
          <w:spacing w:val="-5"/>
          <w:u w:val="single"/>
        </w:rPr>
        <w:t xml:space="preserve"> </w:t>
      </w:r>
      <w:r>
        <w:rPr>
          <w:spacing w:val="3"/>
          <w:u w:val="single"/>
        </w:rPr>
        <w:t>of</w:t>
      </w:r>
      <w:r>
        <w:rPr>
          <w:spacing w:val="-8"/>
          <w:u w:val="single"/>
        </w:rPr>
        <w:t xml:space="preserve"> </w:t>
      </w:r>
      <w:r>
        <w:rPr>
          <w:spacing w:val="4"/>
          <w:u w:val="single"/>
        </w:rPr>
        <w:t>the</w:t>
      </w:r>
      <w:r>
        <w:rPr>
          <w:spacing w:val="-5"/>
          <w:u w:val="single"/>
        </w:rPr>
        <w:t xml:space="preserve"> </w:t>
      </w:r>
      <w:r>
        <w:rPr>
          <w:spacing w:val="4"/>
          <w:u w:val="single"/>
        </w:rPr>
        <w:t>Solar</w:t>
      </w:r>
      <w:r>
        <w:rPr>
          <w:spacing w:val="-5"/>
          <w:u w:val="single"/>
        </w:rPr>
        <w:t xml:space="preserve"> </w:t>
      </w:r>
      <w:r>
        <w:rPr>
          <w:spacing w:val="3"/>
          <w:u w:val="single"/>
        </w:rPr>
        <w:t>Lot,</w:t>
      </w:r>
      <w:r>
        <w:rPr>
          <w:spacing w:val="-8"/>
          <w:u w:val="single"/>
        </w:rPr>
        <w:t xml:space="preserve"> </w:t>
      </w:r>
      <w:r>
        <w:rPr>
          <w:spacing w:val="5"/>
          <w:u w:val="single"/>
        </w:rPr>
        <w:t>thence</w:t>
      </w:r>
      <w:r>
        <w:rPr>
          <w:spacing w:val="-8"/>
          <w:u w:val="single"/>
        </w:rPr>
        <w:t xml:space="preserve"> </w:t>
      </w:r>
      <w:r>
        <w:rPr>
          <w:spacing w:val="5"/>
          <w:u w:val="single"/>
        </w:rPr>
        <w:t>easterly</w:t>
      </w:r>
      <w:r>
        <w:rPr>
          <w:spacing w:val="-9"/>
          <w:u w:val="single"/>
        </w:rPr>
        <w:t xml:space="preserve"> </w:t>
      </w:r>
      <w:r>
        <w:rPr>
          <w:spacing w:val="4"/>
          <w:u w:val="single"/>
        </w:rPr>
        <w:t>along</w:t>
      </w:r>
      <w:r>
        <w:rPr>
          <w:spacing w:val="-8"/>
          <w:u w:val="single"/>
        </w:rPr>
        <w:t xml:space="preserve"> </w:t>
      </w:r>
      <w:r>
        <w:rPr>
          <w:spacing w:val="4"/>
          <w:u w:val="single"/>
        </w:rPr>
        <w:t>the</w:t>
      </w:r>
      <w:r>
        <w:rPr>
          <w:spacing w:val="-3"/>
          <w:u w:val="single"/>
        </w:rPr>
        <w:t xml:space="preserve"> </w:t>
      </w:r>
      <w:r>
        <w:rPr>
          <w:spacing w:val="5"/>
          <w:u w:val="single"/>
        </w:rPr>
        <w:t>southerly</w:t>
      </w:r>
      <w:r>
        <w:rPr>
          <w:spacing w:val="-8"/>
          <w:u w:val="single"/>
        </w:rPr>
        <w:t xml:space="preserve"> </w:t>
      </w:r>
      <w:r>
        <w:rPr>
          <w:spacing w:val="4"/>
          <w:u w:val="single"/>
        </w:rPr>
        <w:t>lot</w:t>
      </w:r>
      <w:r>
        <w:rPr>
          <w:spacing w:val="-7"/>
          <w:u w:val="single"/>
        </w:rPr>
        <w:t xml:space="preserve"> </w:t>
      </w:r>
      <w:r>
        <w:rPr>
          <w:spacing w:val="6"/>
          <w:u w:val="single"/>
        </w:rPr>
        <w:t xml:space="preserve">line </w:t>
      </w:r>
      <w:r>
        <w:rPr>
          <w:spacing w:val="4"/>
          <w:u w:val="single"/>
        </w:rPr>
        <w:t xml:space="preserve">eight feet. thence </w:t>
      </w:r>
      <w:r>
        <w:rPr>
          <w:spacing w:val="3"/>
          <w:u w:val="single"/>
        </w:rPr>
        <w:t xml:space="preserve">angle </w:t>
      </w:r>
      <w:r>
        <w:rPr>
          <w:u w:val="single"/>
        </w:rPr>
        <w:t xml:space="preserve">- </w:t>
      </w:r>
      <w:r>
        <w:rPr>
          <w:spacing w:val="4"/>
          <w:u w:val="single"/>
        </w:rPr>
        <w:t xml:space="preserve">north </w:t>
      </w:r>
      <w:r>
        <w:rPr>
          <w:spacing w:val="3"/>
          <w:u w:val="single"/>
        </w:rPr>
        <w:t xml:space="preserve">20 </w:t>
      </w:r>
      <w:r>
        <w:rPr>
          <w:spacing w:val="4"/>
          <w:u w:val="single"/>
        </w:rPr>
        <w:t xml:space="preserve">feet. then </w:t>
      </w:r>
      <w:r>
        <w:rPr>
          <w:spacing w:val="3"/>
          <w:u w:val="single"/>
        </w:rPr>
        <w:t xml:space="preserve">angle 90 </w:t>
      </w:r>
      <w:r>
        <w:rPr>
          <w:spacing w:val="4"/>
          <w:u w:val="single"/>
        </w:rPr>
        <w:t xml:space="preserve">degrees </w:t>
      </w:r>
      <w:r>
        <w:rPr>
          <w:spacing w:val="5"/>
          <w:u w:val="single"/>
        </w:rPr>
        <w:t xml:space="preserve">vertically </w:t>
      </w:r>
      <w:r>
        <w:rPr>
          <w:spacing w:val="4"/>
          <w:u w:val="single"/>
        </w:rPr>
        <w:t xml:space="preserve">ten feet </w:t>
      </w:r>
      <w:r>
        <w:rPr>
          <w:spacing w:val="3"/>
          <w:u w:val="single"/>
        </w:rPr>
        <w:t xml:space="preserve">above </w:t>
      </w:r>
      <w:r>
        <w:rPr>
          <w:spacing w:val="4"/>
          <w:u w:val="single"/>
        </w:rPr>
        <w:t xml:space="preserve">the </w:t>
      </w:r>
      <w:r>
        <w:rPr>
          <w:spacing w:val="6"/>
          <w:u w:val="single"/>
        </w:rPr>
        <w:t>Solar</w:t>
      </w:r>
      <w:r>
        <w:rPr>
          <w:spacing w:val="67"/>
          <w:u w:val="single"/>
        </w:rPr>
        <w:t xml:space="preserve"> </w:t>
      </w:r>
      <w:r>
        <w:rPr>
          <w:spacing w:val="4"/>
          <w:u w:val="single"/>
        </w:rPr>
        <w:t xml:space="preserve">Easement Location Point </w:t>
      </w:r>
      <w:r>
        <w:rPr>
          <w:spacing w:val="3"/>
          <w:u w:val="single"/>
        </w:rPr>
        <w:t>to the Base</w:t>
      </w:r>
      <w:r>
        <w:rPr>
          <w:spacing w:val="-6"/>
          <w:u w:val="single"/>
        </w:rPr>
        <w:t xml:space="preserve"> </w:t>
      </w:r>
      <w:r>
        <w:rPr>
          <w:spacing w:val="4"/>
          <w:u w:val="single"/>
        </w:rPr>
        <w:t>Point.</w:t>
      </w:r>
      <w:r>
        <w:rPr>
          <w:spacing w:val="4"/>
          <w:u w:val="single"/>
        </w:rPr>
        <w:tab/>
      </w:r>
    </w:p>
    <w:p w14:paraId="349B4B5F" w14:textId="77777777" w:rsidR="00041057" w:rsidRDefault="00041057">
      <w:pPr>
        <w:pStyle w:val="BodyText"/>
        <w:spacing w:before="5"/>
        <w:rPr>
          <w:sz w:val="18"/>
        </w:rPr>
      </w:pPr>
    </w:p>
    <w:p w14:paraId="44A73D4C" w14:textId="77777777" w:rsidR="00041057" w:rsidRDefault="00B24B28">
      <w:pPr>
        <w:pStyle w:val="BodyText"/>
        <w:spacing w:before="62" w:line="259" w:lineRule="auto"/>
        <w:ind w:left="548"/>
      </w:pPr>
      <w:r>
        <w:rPr>
          <w:u w:val="single"/>
        </w:rPr>
        <w:t xml:space="preserve">Base Line </w:t>
      </w:r>
      <w:r>
        <w:t>- shall mean the horizontal line created by extending the Base Point east or west. In this Solar Easement the Base Line shall be:</w:t>
      </w:r>
    </w:p>
    <w:p w14:paraId="5EE778E1" w14:textId="77777777" w:rsidR="00041057" w:rsidRDefault="00041057">
      <w:pPr>
        <w:pStyle w:val="BodyText"/>
        <w:spacing w:before="5"/>
        <w:rPr>
          <w:sz w:val="18"/>
        </w:rPr>
      </w:pPr>
    </w:p>
    <w:p w14:paraId="71153BA2" w14:textId="77777777" w:rsidR="00041057" w:rsidRDefault="00B24B28">
      <w:pPr>
        <w:pStyle w:val="ListParagraph"/>
        <w:numPr>
          <w:ilvl w:val="0"/>
          <w:numId w:val="1"/>
        </w:numPr>
        <w:tabs>
          <w:tab w:val="left" w:pos="554"/>
          <w:tab w:val="left" w:pos="9373"/>
        </w:tabs>
        <w:spacing w:before="62"/>
        <w:ind w:left="553" w:hanging="453"/>
      </w:pPr>
      <w:r>
        <w:rPr>
          <w:u w:val="single"/>
        </w:rPr>
        <w:t xml:space="preserve">A </w:t>
      </w:r>
      <w:r>
        <w:rPr>
          <w:spacing w:val="4"/>
          <w:u w:val="single"/>
        </w:rPr>
        <w:t xml:space="preserve">horizontal </w:t>
      </w:r>
      <w:r>
        <w:rPr>
          <w:spacing w:val="3"/>
          <w:u w:val="single"/>
        </w:rPr>
        <w:t xml:space="preserve">line </w:t>
      </w:r>
      <w:r>
        <w:rPr>
          <w:spacing w:val="4"/>
          <w:u w:val="single"/>
        </w:rPr>
        <w:t xml:space="preserve">extending </w:t>
      </w:r>
      <w:r>
        <w:rPr>
          <w:spacing w:val="3"/>
          <w:u w:val="single"/>
        </w:rPr>
        <w:t xml:space="preserve">cast from the Base </w:t>
      </w:r>
      <w:r>
        <w:rPr>
          <w:spacing w:val="4"/>
          <w:u w:val="single"/>
        </w:rPr>
        <w:t xml:space="preserve">Point </w:t>
      </w:r>
      <w:r>
        <w:rPr>
          <w:u w:val="single"/>
        </w:rPr>
        <w:t>30</w:t>
      </w:r>
      <w:r>
        <w:rPr>
          <w:spacing w:val="3"/>
          <w:u w:val="single"/>
        </w:rPr>
        <w:t xml:space="preserve"> </w:t>
      </w:r>
      <w:r>
        <w:rPr>
          <w:spacing w:val="4"/>
          <w:u w:val="single"/>
        </w:rPr>
        <w:t>feet.</w:t>
      </w:r>
      <w:r>
        <w:rPr>
          <w:spacing w:val="4"/>
          <w:u w:val="single"/>
        </w:rPr>
        <w:tab/>
      </w:r>
    </w:p>
    <w:p w14:paraId="569DA545" w14:textId="1E199110" w:rsidR="00041057" w:rsidRDefault="00C22427">
      <w:pPr>
        <w:pStyle w:val="BodyText"/>
        <w:spacing w:before="1"/>
        <w:rPr>
          <w:sz w:val="19"/>
        </w:rPr>
      </w:pPr>
      <w:r>
        <w:rPr>
          <w:noProof/>
        </w:rPr>
        <mc:AlternateContent>
          <mc:Choice Requires="wps">
            <w:drawing>
              <wp:anchor distT="0" distB="0" distL="0" distR="0" simplePos="0" relativeHeight="251661824" behindDoc="0" locked="0" layoutInCell="1" allowOverlap="1" wp14:anchorId="7826C737" wp14:editId="4A86528C">
                <wp:simplePos x="0" y="0"/>
                <wp:positionH relativeFrom="page">
                  <wp:posOffset>1428115</wp:posOffset>
                </wp:positionH>
                <wp:positionV relativeFrom="paragraph">
                  <wp:posOffset>168275</wp:posOffset>
                </wp:positionV>
                <wp:extent cx="5600700" cy="0"/>
                <wp:effectExtent l="8890" t="6350" r="10160" b="12700"/>
                <wp:wrapTopAndBottom/>
                <wp:docPr id="92910361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45AB4" id="Line 10" o:spid="_x0000_s1026" style="position:absolute;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45pt,13.25pt" to="553.4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" strokeweight=".6pt">
                <w10:wrap type="topAndBottom" anchorx="page"/>
              </v:line>
            </w:pict>
          </mc:Fallback>
        </mc:AlternateContent>
      </w:r>
      <w:r>
        <w:rPr>
          <w:noProof/>
        </w:rPr>
        <mc:AlternateContent>
          <mc:Choice Requires="wps">
            <w:drawing>
              <wp:anchor distT="0" distB="0" distL="0" distR="0" simplePos="0" relativeHeight="251662848" behindDoc="0" locked="0" layoutInCell="1" allowOverlap="1" wp14:anchorId="02B58AAF" wp14:editId="79ECE9EC">
                <wp:simplePos x="0" y="0"/>
                <wp:positionH relativeFrom="page">
                  <wp:posOffset>1428115</wp:posOffset>
                </wp:positionH>
                <wp:positionV relativeFrom="paragraph">
                  <wp:posOffset>342265</wp:posOffset>
                </wp:positionV>
                <wp:extent cx="5600700" cy="0"/>
                <wp:effectExtent l="8890" t="8890" r="10160" b="10160"/>
                <wp:wrapTopAndBottom/>
                <wp:docPr id="183396431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0568E" id="Line 9" o:spid="_x0000_s1026" style="position:absolute;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45pt,26.95pt" to="553.4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" strokeweight=".6pt">
                <w10:wrap type="topAndBottom" anchorx="page"/>
              </v:line>
            </w:pict>
          </mc:Fallback>
        </mc:AlternateContent>
      </w:r>
    </w:p>
    <w:p w14:paraId="78DA25CC" w14:textId="77777777" w:rsidR="00041057" w:rsidRDefault="00041057">
      <w:pPr>
        <w:pStyle w:val="BodyText"/>
        <w:spacing w:before="9"/>
        <w:rPr>
          <w:sz w:val="16"/>
        </w:rPr>
      </w:pPr>
    </w:p>
    <w:p w14:paraId="63E90C3A" w14:textId="77777777" w:rsidR="00041057" w:rsidRDefault="00041057">
      <w:pPr>
        <w:pStyle w:val="BodyText"/>
        <w:spacing w:before="9"/>
        <w:rPr>
          <w:sz w:val="17"/>
        </w:rPr>
      </w:pPr>
    </w:p>
    <w:p w14:paraId="7E86F67E" w14:textId="77777777" w:rsidR="00041057" w:rsidRDefault="00B24B28">
      <w:pPr>
        <w:pStyle w:val="ListParagraph"/>
        <w:numPr>
          <w:ilvl w:val="0"/>
          <w:numId w:val="1"/>
        </w:numPr>
        <w:tabs>
          <w:tab w:val="left" w:pos="554"/>
        </w:tabs>
        <w:spacing w:before="62" w:line="259" w:lineRule="auto"/>
        <w:ind w:right="111" w:hanging="448"/>
        <w:jc w:val="both"/>
      </w:pPr>
      <w:r>
        <w:rPr>
          <w:spacing w:val="4"/>
          <w:u w:val="single"/>
        </w:rPr>
        <w:t>Side</w:t>
      </w:r>
      <w:r>
        <w:rPr>
          <w:spacing w:val="-6"/>
          <w:u w:val="single"/>
        </w:rPr>
        <w:t xml:space="preserve"> </w:t>
      </w:r>
      <w:r>
        <w:rPr>
          <w:spacing w:val="5"/>
          <w:u w:val="single"/>
        </w:rPr>
        <w:t>Planes</w:t>
      </w:r>
      <w:r>
        <w:rPr>
          <w:spacing w:val="-11"/>
          <w:u w:val="single"/>
        </w:rPr>
        <w:t xml:space="preserve"> </w:t>
      </w:r>
      <w:r>
        <w:t>-</w:t>
      </w:r>
      <w:r>
        <w:rPr>
          <w:spacing w:val="-9"/>
        </w:rPr>
        <w:t xml:space="preserve"> </w:t>
      </w:r>
      <w:r>
        <w:rPr>
          <w:spacing w:val="4"/>
        </w:rPr>
        <w:t>Shall</w:t>
      </w:r>
      <w:r>
        <w:rPr>
          <w:spacing w:val="-3"/>
        </w:rPr>
        <w:t xml:space="preserve"> </w:t>
      </w:r>
      <w:r>
        <w:rPr>
          <w:spacing w:val="3"/>
        </w:rPr>
        <w:t>be</w:t>
      </w:r>
      <w:r>
        <w:rPr>
          <w:spacing w:val="-6"/>
        </w:rPr>
        <w:t xml:space="preserve"> </w:t>
      </w:r>
      <w:r>
        <w:rPr>
          <w:spacing w:val="4"/>
        </w:rPr>
        <w:t>the</w:t>
      </w:r>
      <w:r>
        <w:rPr>
          <w:spacing w:val="-3"/>
        </w:rPr>
        <w:t xml:space="preserve"> </w:t>
      </w:r>
      <w:r>
        <w:rPr>
          <w:spacing w:val="4"/>
        </w:rPr>
        <w:t>planes</w:t>
      </w:r>
      <w:r>
        <w:rPr>
          <w:spacing w:val="-5"/>
        </w:rPr>
        <w:t xml:space="preserve"> </w:t>
      </w:r>
      <w:r>
        <w:rPr>
          <w:spacing w:val="5"/>
        </w:rPr>
        <w:t>created</w:t>
      </w:r>
      <w:r>
        <w:rPr>
          <w:spacing w:val="-5"/>
        </w:rPr>
        <w:t xml:space="preserve"> </w:t>
      </w:r>
      <w:r>
        <w:rPr>
          <w:spacing w:val="4"/>
        </w:rPr>
        <w:t>from</w:t>
      </w:r>
      <w:r>
        <w:rPr>
          <w:spacing w:val="-7"/>
        </w:rPr>
        <w:t xml:space="preserve"> </w:t>
      </w:r>
      <w:r>
        <w:rPr>
          <w:spacing w:val="4"/>
        </w:rPr>
        <w:t>each</w:t>
      </w:r>
      <w:r>
        <w:rPr>
          <w:spacing w:val="-5"/>
        </w:rPr>
        <w:t xml:space="preserve"> </w:t>
      </w:r>
      <w:r>
        <w:rPr>
          <w:spacing w:val="4"/>
        </w:rPr>
        <w:t>end</w:t>
      </w:r>
      <w:r>
        <w:rPr>
          <w:spacing w:val="-3"/>
        </w:rPr>
        <w:t xml:space="preserve"> </w:t>
      </w:r>
      <w:r>
        <w:rPr>
          <w:spacing w:val="3"/>
        </w:rPr>
        <w:t>of</w:t>
      </w:r>
      <w:r>
        <w:t xml:space="preserve"> </w:t>
      </w:r>
      <w:r>
        <w:rPr>
          <w:spacing w:val="4"/>
        </w:rPr>
        <w:t>the</w:t>
      </w:r>
      <w:r>
        <w:rPr>
          <w:spacing w:val="-3"/>
        </w:rPr>
        <w:t xml:space="preserve"> </w:t>
      </w:r>
      <w:r>
        <w:rPr>
          <w:spacing w:val="4"/>
        </w:rPr>
        <w:t>Base</w:t>
      </w:r>
      <w:r>
        <w:rPr>
          <w:spacing w:val="-3"/>
        </w:rPr>
        <w:t xml:space="preserve"> </w:t>
      </w:r>
      <w:r>
        <w:rPr>
          <w:spacing w:val="4"/>
        </w:rPr>
        <w:t>Line</w:t>
      </w:r>
      <w:r>
        <w:rPr>
          <w:spacing w:val="-3"/>
        </w:rPr>
        <w:t xml:space="preserve"> </w:t>
      </w:r>
      <w:r>
        <w:rPr>
          <w:spacing w:val="3"/>
        </w:rPr>
        <w:t>by</w:t>
      </w:r>
      <w:r>
        <w:rPr>
          <w:spacing w:val="-7"/>
        </w:rPr>
        <w:t xml:space="preserve"> </w:t>
      </w:r>
      <w:r>
        <w:rPr>
          <w:spacing w:val="4"/>
        </w:rPr>
        <w:t>the</w:t>
      </w:r>
      <w:r>
        <w:rPr>
          <w:spacing w:val="-3"/>
        </w:rPr>
        <w:t xml:space="preserve"> </w:t>
      </w:r>
      <w:r>
        <w:rPr>
          <w:spacing w:val="4"/>
        </w:rPr>
        <w:t>vertical</w:t>
      </w:r>
      <w:r>
        <w:rPr>
          <w:spacing w:val="-3"/>
        </w:rPr>
        <w:t xml:space="preserve"> </w:t>
      </w:r>
      <w:r>
        <w:rPr>
          <w:spacing w:val="5"/>
        </w:rPr>
        <w:t xml:space="preserve">projection </w:t>
      </w:r>
      <w:r>
        <w:rPr>
          <w:spacing w:val="3"/>
        </w:rPr>
        <w:t xml:space="preserve">of </w:t>
      </w:r>
      <w:r>
        <w:t xml:space="preserve">a </w:t>
      </w:r>
      <w:r>
        <w:rPr>
          <w:spacing w:val="5"/>
        </w:rPr>
        <w:t xml:space="preserve">horizontal </w:t>
      </w:r>
      <w:r>
        <w:rPr>
          <w:spacing w:val="4"/>
        </w:rPr>
        <w:t xml:space="preserve">line from the east end </w:t>
      </w:r>
      <w:r>
        <w:rPr>
          <w:spacing w:val="3"/>
        </w:rPr>
        <w:t xml:space="preserve">of </w:t>
      </w:r>
      <w:r>
        <w:rPr>
          <w:spacing w:val="5"/>
        </w:rPr>
        <w:t xml:space="preserve">the </w:t>
      </w:r>
      <w:r>
        <w:rPr>
          <w:spacing w:val="3"/>
        </w:rPr>
        <w:t xml:space="preserve">Base Line </w:t>
      </w:r>
      <w:r>
        <w:rPr>
          <w:spacing w:val="5"/>
        </w:rPr>
        <w:t xml:space="preserve">extending </w:t>
      </w:r>
      <w:r>
        <w:rPr>
          <w:spacing w:val="4"/>
        </w:rPr>
        <w:t xml:space="preserve">south </w:t>
      </w:r>
      <w:r>
        <w:rPr>
          <w:spacing w:val="4"/>
          <w:u w:val="single"/>
        </w:rPr>
        <w:t xml:space="preserve">(8) </w:t>
      </w:r>
      <w:r>
        <w:rPr>
          <w:spacing w:val="3"/>
          <w:u w:val="single"/>
        </w:rPr>
        <w:t xml:space="preserve">30 </w:t>
      </w:r>
      <w:r>
        <w:rPr>
          <w:spacing w:val="4"/>
        </w:rPr>
        <w:t xml:space="preserve">degrees east, </w:t>
      </w:r>
      <w:r>
        <w:rPr>
          <w:spacing w:val="5"/>
        </w:rPr>
        <w:t xml:space="preserve">and </w:t>
      </w:r>
      <w:r>
        <w:rPr>
          <w:spacing w:val="4"/>
        </w:rPr>
        <w:t xml:space="preserve">from </w:t>
      </w:r>
      <w:r>
        <w:rPr>
          <w:spacing w:val="3"/>
        </w:rPr>
        <w:t xml:space="preserve">the west end </w:t>
      </w:r>
      <w:r>
        <w:t xml:space="preserve">of </w:t>
      </w:r>
      <w:r>
        <w:rPr>
          <w:spacing w:val="3"/>
        </w:rPr>
        <w:t xml:space="preserve">the Base </w:t>
      </w:r>
      <w:r>
        <w:rPr>
          <w:spacing w:val="4"/>
        </w:rPr>
        <w:t xml:space="preserve">Line extending south </w:t>
      </w:r>
      <w:r>
        <w:rPr>
          <w:spacing w:val="4"/>
          <w:u w:val="single"/>
        </w:rPr>
        <w:t>(8</w:t>
      </w:r>
      <w:proofErr w:type="gramStart"/>
      <w:r>
        <w:rPr>
          <w:spacing w:val="4"/>
          <w:u w:val="single"/>
        </w:rPr>
        <w:t xml:space="preserve">)  </w:t>
      </w:r>
      <w:r>
        <w:rPr>
          <w:u w:val="single"/>
        </w:rPr>
        <w:t>30</w:t>
      </w:r>
      <w:proofErr w:type="gramEnd"/>
      <w:r>
        <w:rPr>
          <w:u w:val="single"/>
        </w:rPr>
        <w:t xml:space="preserve"> </w:t>
      </w:r>
      <w:r>
        <w:rPr>
          <w:spacing w:val="4"/>
        </w:rPr>
        <w:t>degrees</w:t>
      </w:r>
      <w:r>
        <w:rPr>
          <w:spacing w:val="-21"/>
        </w:rPr>
        <w:t xml:space="preserve"> </w:t>
      </w:r>
      <w:r>
        <w:rPr>
          <w:spacing w:val="5"/>
        </w:rPr>
        <w:t>west.</w:t>
      </w:r>
    </w:p>
    <w:p w14:paraId="1AAB2F6B" w14:textId="77777777" w:rsidR="00041057" w:rsidRDefault="00041057">
      <w:pPr>
        <w:spacing w:line="259" w:lineRule="auto"/>
        <w:jc w:val="both"/>
        <w:sectPr w:rsidR="00041057">
          <w:pgSz w:w="12240" w:h="15840"/>
          <w:pgMar w:top="1220" w:right="960" w:bottom="900" w:left="1700" w:header="0" w:footer="701" w:gutter="0"/>
          <w:cols w:space="720"/>
        </w:sectPr>
      </w:pPr>
    </w:p>
    <w:p w14:paraId="3446E839" w14:textId="77777777" w:rsidR="00041057" w:rsidRDefault="00B24B28">
      <w:pPr>
        <w:pStyle w:val="ListParagraph"/>
        <w:numPr>
          <w:ilvl w:val="0"/>
          <w:numId w:val="1"/>
        </w:numPr>
        <w:tabs>
          <w:tab w:val="left" w:pos="554"/>
        </w:tabs>
        <w:spacing w:before="38" w:line="259" w:lineRule="auto"/>
        <w:ind w:right="111" w:hanging="448"/>
        <w:jc w:val="both"/>
      </w:pPr>
      <w:r>
        <w:rPr>
          <w:spacing w:val="4"/>
          <w:u w:val="single"/>
        </w:rPr>
        <w:lastRenderedPageBreak/>
        <w:t xml:space="preserve">Base Plane </w:t>
      </w:r>
      <w:r>
        <w:rPr>
          <w:spacing w:val="4"/>
        </w:rPr>
        <w:t xml:space="preserve">shall </w:t>
      </w:r>
      <w:r>
        <w:rPr>
          <w:spacing w:val="3"/>
        </w:rPr>
        <w:t xml:space="preserve">mean </w:t>
      </w:r>
      <w:r>
        <w:rPr>
          <w:spacing w:val="4"/>
        </w:rPr>
        <w:t xml:space="preserve">the lowest boundary plane </w:t>
      </w:r>
      <w:r>
        <w:rPr>
          <w:spacing w:val="3"/>
        </w:rPr>
        <w:t xml:space="preserve">of </w:t>
      </w:r>
      <w:r>
        <w:rPr>
          <w:spacing w:val="4"/>
        </w:rPr>
        <w:t xml:space="preserve">the Solar </w:t>
      </w:r>
      <w:r>
        <w:rPr>
          <w:spacing w:val="3"/>
        </w:rPr>
        <w:t xml:space="preserve">Lot. </w:t>
      </w:r>
      <w:r>
        <w:t xml:space="preserve">In </w:t>
      </w:r>
      <w:r>
        <w:rPr>
          <w:spacing w:val="4"/>
        </w:rPr>
        <w:t xml:space="preserve">this Solar Easement, </w:t>
      </w:r>
      <w:r>
        <w:rPr>
          <w:spacing w:val="6"/>
        </w:rPr>
        <w:t xml:space="preserve">Base </w:t>
      </w:r>
      <w:r>
        <w:rPr>
          <w:spacing w:val="4"/>
        </w:rPr>
        <w:t>Plane</w:t>
      </w:r>
      <w:r>
        <w:rPr>
          <w:spacing w:val="-11"/>
        </w:rPr>
        <w:t xml:space="preserve"> </w:t>
      </w:r>
      <w:r>
        <w:rPr>
          <w:spacing w:val="4"/>
        </w:rPr>
        <w:t>shall</w:t>
      </w:r>
      <w:r>
        <w:rPr>
          <w:spacing w:val="-8"/>
        </w:rPr>
        <w:t xml:space="preserve"> </w:t>
      </w:r>
      <w:r>
        <w:t>be</w:t>
      </w:r>
      <w:r>
        <w:rPr>
          <w:spacing w:val="-8"/>
        </w:rPr>
        <w:t xml:space="preserve"> </w:t>
      </w:r>
      <w:r>
        <w:t>a</w:t>
      </w:r>
      <w:r>
        <w:rPr>
          <w:spacing w:val="-10"/>
        </w:rPr>
        <w:t xml:space="preserve"> </w:t>
      </w:r>
      <w:r>
        <w:rPr>
          <w:spacing w:val="4"/>
        </w:rPr>
        <w:t>plane</w:t>
      </w:r>
      <w:r>
        <w:rPr>
          <w:spacing w:val="-10"/>
        </w:rPr>
        <w:t xml:space="preserve"> </w:t>
      </w:r>
      <w:r>
        <w:rPr>
          <w:spacing w:val="5"/>
        </w:rPr>
        <w:t>extending</w:t>
      </w:r>
      <w:r>
        <w:rPr>
          <w:spacing w:val="-11"/>
        </w:rPr>
        <w:t xml:space="preserve"> </w:t>
      </w:r>
      <w:r>
        <w:rPr>
          <w:spacing w:val="4"/>
        </w:rPr>
        <w:t>upward</w:t>
      </w:r>
      <w:r>
        <w:rPr>
          <w:spacing w:val="-10"/>
        </w:rPr>
        <w:t xml:space="preserve"> </w:t>
      </w:r>
      <w:r>
        <w:rPr>
          <w:spacing w:val="5"/>
        </w:rPr>
        <w:t>southerly</w:t>
      </w:r>
      <w:r>
        <w:rPr>
          <w:spacing w:val="-11"/>
        </w:rPr>
        <w:t xml:space="preserve"> </w:t>
      </w:r>
      <w:r>
        <w:rPr>
          <w:spacing w:val="4"/>
        </w:rPr>
        <w:t>from</w:t>
      </w:r>
      <w:r>
        <w:rPr>
          <w:spacing w:val="-16"/>
        </w:rPr>
        <w:t xml:space="preserve"> </w:t>
      </w:r>
      <w:r>
        <w:rPr>
          <w:spacing w:val="4"/>
        </w:rPr>
        <w:t>the</w:t>
      </w:r>
      <w:r>
        <w:rPr>
          <w:spacing w:val="-12"/>
        </w:rPr>
        <w:t xml:space="preserve"> </w:t>
      </w:r>
      <w:r>
        <w:rPr>
          <w:spacing w:val="4"/>
        </w:rPr>
        <w:t>Base</w:t>
      </w:r>
      <w:r>
        <w:rPr>
          <w:spacing w:val="-13"/>
        </w:rPr>
        <w:t xml:space="preserve"> </w:t>
      </w:r>
      <w:r>
        <w:rPr>
          <w:spacing w:val="4"/>
        </w:rPr>
        <w:t>Line</w:t>
      </w:r>
      <w:r>
        <w:rPr>
          <w:spacing w:val="-13"/>
        </w:rPr>
        <w:t xml:space="preserve"> </w:t>
      </w:r>
      <w:r>
        <w:rPr>
          <w:spacing w:val="3"/>
        </w:rPr>
        <w:t>at</w:t>
      </w:r>
      <w:r>
        <w:rPr>
          <w:spacing w:val="-11"/>
        </w:rPr>
        <w:t xml:space="preserve"> </w:t>
      </w:r>
      <w:r>
        <w:rPr>
          <w:spacing w:val="3"/>
        </w:rPr>
        <w:t>an</w:t>
      </w:r>
      <w:r>
        <w:rPr>
          <w:spacing w:val="-12"/>
        </w:rPr>
        <w:t xml:space="preserve"> </w:t>
      </w:r>
      <w:r>
        <w:rPr>
          <w:spacing w:val="4"/>
        </w:rPr>
        <w:t>angle</w:t>
      </w:r>
      <w:r>
        <w:rPr>
          <w:spacing w:val="-11"/>
        </w:rPr>
        <w:t xml:space="preserve"> </w:t>
      </w:r>
      <w:r>
        <w:rPr>
          <w:spacing w:val="3"/>
        </w:rPr>
        <w:t>of</w:t>
      </w:r>
      <w:r>
        <w:rPr>
          <w:spacing w:val="-12"/>
        </w:rPr>
        <w:t xml:space="preserve"> </w:t>
      </w:r>
      <w:r>
        <w:rPr>
          <w:spacing w:val="4"/>
          <w:u w:val="single"/>
        </w:rPr>
        <w:t>(9)</w:t>
      </w:r>
      <w:r>
        <w:rPr>
          <w:spacing w:val="28"/>
          <w:u w:val="single"/>
        </w:rPr>
        <w:t xml:space="preserve"> </w:t>
      </w:r>
      <w:r>
        <w:rPr>
          <w:spacing w:val="3"/>
          <w:u w:val="single"/>
        </w:rPr>
        <w:t>22</w:t>
      </w:r>
      <w:r>
        <w:rPr>
          <w:spacing w:val="-16"/>
          <w:u w:val="single"/>
        </w:rPr>
        <w:t xml:space="preserve"> </w:t>
      </w:r>
      <w:r>
        <w:rPr>
          <w:spacing w:val="5"/>
        </w:rPr>
        <w:t xml:space="preserve">degrees </w:t>
      </w:r>
      <w:r>
        <w:rPr>
          <w:spacing w:val="4"/>
        </w:rPr>
        <w:t xml:space="preserve">from </w:t>
      </w:r>
      <w:r>
        <w:rPr>
          <w:spacing w:val="3"/>
        </w:rPr>
        <w:t>the</w:t>
      </w:r>
      <w:r>
        <w:rPr>
          <w:spacing w:val="-2"/>
        </w:rPr>
        <w:t xml:space="preserve"> </w:t>
      </w:r>
      <w:r>
        <w:rPr>
          <w:spacing w:val="5"/>
        </w:rPr>
        <w:t>horizontal.</w:t>
      </w:r>
    </w:p>
    <w:p w14:paraId="1F47B012" w14:textId="77777777" w:rsidR="00041057" w:rsidRDefault="00041057">
      <w:pPr>
        <w:pStyle w:val="BodyText"/>
        <w:spacing w:before="5"/>
        <w:rPr>
          <w:sz w:val="18"/>
        </w:rPr>
      </w:pPr>
    </w:p>
    <w:p w14:paraId="1C3A6275" w14:textId="77777777" w:rsidR="00041057" w:rsidRDefault="00B24B28">
      <w:pPr>
        <w:pStyle w:val="BodyText"/>
        <w:spacing w:before="62" w:line="259" w:lineRule="auto"/>
        <w:ind w:left="548" w:right="116"/>
        <w:jc w:val="both"/>
      </w:pPr>
      <w:r>
        <w:rPr>
          <w:u w:val="single"/>
        </w:rPr>
        <w:t xml:space="preserve">Solar Easement </w:t>
      </w:r>
      <w:r>
        <w:t>- The Solar Easement shall be that airspace above that portion of the Base Plane lying between the two Side Planes.</w:t>
      </w:r>
    </w:p>
    <w:p w14:paraId="06DFD3A9" w14:textId="77777777" w:rsidR="00041057" w:rsidRDefault="00041057">
      <w:pPr>
        <w:pStyle w:val="BodyText"/>
        <w:spacing w:before="10"/>
        <w:rPr>
          <w:sz w:val="23"/>
        </w:rPr>
      </w:pPr>
    </w:p>
    <w:p w14:paraId="53C7B3DD" w14:textId="77777777" w:rsidR="00041057" w:rsidRDefault="00B24B28">
      <w:pPr>
        <w:pStyle w:val="BodyText"/>
        <w:spacing w:line="259" w:lineRule="auto"/>
        <w:ind w:left="548" w:right="115"/>
        <w:jc w:val="both"/>
      </w:pPr>
      <w:r>
        <w:t>No tree, building or other obstruction of any kind or nature shall be allowed to encroach within the airspace described. This Solar Easement is an interest in land, shall run with the land benefited and burdened and shall terminate only on the conditions stated herein or as provided by law. This Solar Easement may be enforced by an action for injunctive relief, damages, or both, plus reasonable attorney’s fees and costs for enforcement. This Easement shall be binding on the heirs, successors and assigns of all parties.</w:t>
      </w:r>
    </w:p>
    <w:p w14:paraId="2F4C0B57" w14:textId="77777777" w:rsidR="00041057" w:rsidRDefault="00041057">
      <w:pPr>
        <w:pStyle w:val="BodyText"/>
        <w:spacing w:before="10"/>
        <w:rPr>
          <w:sz w:val="23"/>
        </w:rPr>
      </w:pPr>
    </w:p>
    <w:p w14:paraId="135BCB38" w14:textId="77777777" w:rsidR="00041057" w:rsidRDefault="00B24B28">
      <w:pPr>
        <w:pStyle w:val="BodyText"/>
        <w:ind w:left="548"/>
        <w:jc w:val="both"/>
      </w:pPr>
      <w:r>
        <w:t xml:space="preserve">IN WITNESS WHEREOF, the Grantor has hereunto set his hand and </w:t>
      </w:r>
      <w:proofErr w:type="gramStart"/>
      <w:r>
        <w:t>seal</w:t>
      </w:r>
      <w:proofErr w:type="gramEnd"/>
    </w:p>
    <w:p w14:paraId="438FE92D" w14:textId="77777777" w:rsidR="00041057" w:rsidRDefault="00041057">
      <w:pPr>
        <w:pStyle w:val="BodyText"/>
        <w:spacing w:before="2"/>
        <w:rPr>
          <w:sz w:val="20"/>
        </w:rPr>
      </w:pPr>
    </w:p>
    <w:p w14:paraId="02F14848" w14:textId="77777777" w:rsidR="00041057" w:rsidRDefault="00B24B28">
      <w:pPr>
        <w:pStyle w:val="BodyText"/>
        <w:tabs>
          <w:tab w:val="left" w:pos="1589"/>
          <w:tab w:val="left" w:pos="3699"/>
        </w:tabs>
        <w:spacing w:before="62"/>
        <w:ind w:left="548"/>
      </w:pPr>
      <w:r>
        <w:rPr>
          <w:spacing w:val="4"/>
        </w:rPr>
        <w:t>this</w:t>
      </w:r>
      <w:r>
        <w:rPr>
          <w:spacing w:val="4"/>
          <w:u w:val="single"/>
        </w:rPr>
        <w:t xml:space="preserve"> </w:t>
      </w:r>
      <w:r>
        <w:rPr>
          <w:spacing w:val="4"/>
          <w:u w:val="single"/>
        </w:rPr>
        <w:tab/>
      </w:r>
      <w:r>
        <w:rPr>
          <w:spacing w:val="4"/>
        </w:rPr>
        <w:t>day</w:t>
      </w:r>
      <w:r>
        <w:rPr>
          <w:spacing w:val="-4"/>
        </w:rPr>
        <w:t xml:space="preserve"> </w:t>
      </w:r>
      <w:r>
        <w:rPr>
          <w:spacing w:val="4"/>
        </w:rPr>
        <w:t>of,</w:t>
      </w:r>
      <w:r>
        <w:rPr>
          <w:spacing w:val="4"/>
          <w:u w:val="single"/>
        </w:rPr>
        <w:t xml:space="preserve"> </w:t>
      </w:r>
      <w:r>
        <w:rPr>
          <w:spacing w:val="4"/>
          <w:u w:val="single"/>
        </w:rPr>
        <w:tab/>
      </w:r>
      <w:r>
        <w:t>,</w:t>
      </w:r>
      <w:r>
        <w:rPr>
          <w:spacing w:val="4"/>
        </w:rPr>
        <w:t xml:space="preserve"> </w:t>
      </w:r>
      <w:r>
        <w:t>19</w:t>
      </w:r>
    </w:p>
    <w:p w14:paraId="7D6E98F7" w14:textId="77777777" w:rsidR="00041057" w:rsidRDefault="00041057">
      <w:pPr>
        <w:pStyle w:val="BodyText"/>
        <w:spacing w:before="2"/>
        <w:rPr>
          <w:sz w:val="20"/>
        </w:rPr>
      </w:pPr>
    </w:p>
    <w:p w14:paraId="16EF3F62" w14:textId="77777777" w:rsidR="00041057" w:rsidRDefault="00B24B28">
      <w:pPr>
        <w:pStyle w:val="BodyText"/>
        <w:spacing w:before="62" w:line="259" w:lineRule="auto"/>
        <w:ind w:left="5500" w:right="762" w:hanging="360"/>
      </w:pPr>
      <w:r>
        <w:t>By: ________________________ Grantor</w:t>
      </w:r>
    </w:p>
    <w:p w14:paraId="735F628C" w14:textId="77777777" w:rsidR="00041057" w:rsidRDefault="00041057">
      <w:pPr>
        <w:pStyle w:val="BodyText"/>
        <w:spacing w:before="5"/>
        <w:rPr>
          <w:sz w:val="18"/>
        </w:rPr>
      </w:pPr>
    </w:p>
    <w:p w14:paraId="2D548DCC" w14:textId="77777777" w:rsidR="00041057" w:rsidRDefault="00B24B28">
      <w:pPr>
        <w:pStyle w:val="BodyText"/>
        <w:spacing w:before="62"/>
        <w:ind w:left="548"/>
      </w:pPr>
      <w:r>
        <w:t>STATE OF ____________________</w:t>
      </w:r>
      <w:proofErr w:type="gramStart"/>
      <w:r>
        <w:t>_ )</w:t>
      </w:r>
      <w:proofErr w:type="gramEnd"/>
    </w:p>
    <w:p w14:paraId="1FD0852E" w14:textId="77777777" w:rsidR="00041057" w:rsidRDefault="00B24B28">
      <w:pPr>
        <w:pStyle w:val="BodyText"/>
        <w:spacing w:before="20"/>
        <w:ind w:right="561"/>
        <w:jc w:val="center"/>
      </w:pPr>
      <w:r>
        <w:t>ss</w:t>
      </w:r>
    </w:p>
    <w:p w14:paraId="1D9206C9" w14:textId="77777777" w:rsidR="00041057" w:rsidRDefault="00041057">
      <w:pPr>
        <w:pStyle w:val="BodyText"/>
        <w:spacing w:before="2"/>
        <w:rPr>
          <w:sz w:val="20"/>
        </w:rPr>
      </w:pPr>
    </w:p>
    <w:p w14:paraId="061B1508" w14:textId="77777777" w:rsidR="00041057" w:rsidRDefault="00B24B28">
      <w:pPr>
        <w:pStyle w:val="BodyText"/>
        <w:spacing w:before="62"/>
        <w:ind w:left="548"/>
      </w:pPr>
      <w:r>
        <w:t>COUNTY OF__________________</w:t>
      </w:r>
    </w:p>
    <w:p w14:paraId="5802765F" w14:textId="77777777" w:rsidR="00041057" w:rsidRDefault="00041057">
      <w:pPr>
        <w:pStyle w:val="BodyText"/>
        <w:spacing w:before="2"/>
        <w:rPr>
          <w:sz w:val="20"/>
        </w:rPr>
      </w:pPr>
    </w:p>
    <w:p w14:paraId="718409A1" w14:textId="77777777" w:rsidR="00041057" w:rsidRDefault="00B24B28">
      <w:pPr>
        <w:pStyle w:val="BodyText"/>
        <w:tabs>
          <w:tab w:val="left" w:pos="2309"/>
        </w:tabs>
        <w:spacing w:before="62" w:line="259" w:lineRule="auto"/>
        <w:ind w:left="548" w:right="113"/>
        <w:jc w:val="both"/>
      </w:pPr>
      <w:r>
        <w:t>On</w:t>
      </w:r>
      <w:r>
        <w:rPr>
          <w:spacing w:val="-1"/>
        </w:rPr>
        <w:t xml:space="preserve"> </w:t>
      </w:r>
      <w:r>
        <w:rPr>
          <w:spacing w:val="4"/>
        </w:rPr>
        <w:t>this</w:t>
      </w:r>
      <w:r>
        <w:rPr>
          <w:spacing w:val="-1"/>
        </w:rPr>
        <w:t xml:space="preserve"> </w:t>
      </w:r>
      <w:r>
        <w:rPr>
          <w:spacing w:val="3"/>
        </w:rPr>
        <w:t>the</w:t>
      </w:r>
      <w:r>
        <w:rPr>
          <w:spacing w:val="3"/>
          <w:u w:val="single"/>
        </w:rPr>
        <w:t xml:space="preserve"> </w:t>
      </w:r>
      <w:r>
        <w:rPr>
          <w:spacing w:val="3"/>
          <w:u w:val="single"/>
        </w:rPr>
        <w:tab/>
      </w:r>
      <w:r>
        <w:rPr>
          <w:spacing w:val="3"/>
        </w:rPr>
        <w:t xml:space="preserve">day </w:t>
      </w:r>
      <w:r>
        <w:rPr>
          <w:spacing w:val="2"/>
        </w:rPr>
        <w:t xml:space="preserve">of </w:t>
      </w:r>
      <w:r>
        <w:rPr>
          <w:spacing w:val="4"/>
        </w:rPr>
        <w:t xml:space="preserve">_________________ </w:t>
      </w:r>
      <w:proofErr w:type="gramStart"/>
      <w:r>
        <w:rPr>
          <w:spacing w:val="3"/>
        </w:rPr>
        <w:t xml:space="preserve">19,   </w:t>
      </w:r>
      <w:proofErr w:type="gramEnd"/>
      <w:r>
        <w:rPr>
          <w:spacing w:val="4"/>
        </w:rPr>
        <w:t xml:space="preserve">before </w:t>
      </w:r>
      <w:r>
        <w:t xml:space="preserve">me </w:t>
      </w:r>
      <w:r>
        <w:rPr>
          <w:spacing w:val="4"/>
        </w:rPr>
        <w:t xml:space="preserve">personally appeared </w:t>
      </w:r>
      <w:r>
        <w:rPr>
          <w:spacing w:val="3"/>
        </w:rPr>
        <w:t xml:space="preserve">known </w:t>
      </w:r>
      <w:r>
        <w:rPr>
          <w:spacing w:val="2"/>
        </w:rPr>
        <w:t>to</w:t>
      </w:r>
      <w:r>
        <w:rPr>
          <w:spacing w:val="6"/>
        </w:rPr>
        <w:t xml:space="preserve"> </w:t>
      </w:r>
      <w:r>
        <w:t>me</w:t>
      </w:r>
      <w:r>
        <w:rPr>
          <w:spacing w:val="2"/>
          <w:w w:val="99"/>
        </w:rPr>
        <w:t xml:space="preserve"> </w:t>
      </w:r>
      <w:r>
        <w:rPr>
          <w:spacing w:val="3"/>
        </w:rPr>
        <w:t>to</w:t>
      </w:r>
      <w:r>
        <w:rPr>
          <w:spacing w:val="-9"/>
        </w:rPr>
        <w:t xml:space="preserve"> </w:t>
      </w:r>
      <w:r>
        <w:rPr>
          <w:spacing w:val="3"/>
        </w:rPr>
        <w:t>be</w:t>
      </w:r>
      <w:r>
        <w:rPr>
          <w:spacing w:val="-9"/>
        </w:rPr>
        <w:t xml:space="preserve"> </w:t>
      </w:r>
      <w:r>
        <w:rPr>
          <w:spacing w:val="4"/>
        </w:rPr>
        <w:t>the</w:t>
      </w:r>
      <w:r>
        <w:rPr>
          <w:spacing w:val="-7"/>
        </w:rPr>
        <w:t xml:space="preserve"> </w:t>
      </w:r>
      <w:r>
        <w:rPr>
          <w:spacing w:val="4"/>
        </w:rPr>
        <w:t>persons</w:t>
      </w:r>
      <w:r>
        <w:rPr>
          <w:spacing w:val="-9"/>
        </w:rPr>
        <w:t xml:space="preserve"> </w:t>
      </w:r>
      <w:r>
        <w:rPr>
          <w:spacing w:val="4"/>
        </w:rPr>
        <w:t>whose</w:t>
      </w:r>
      <w:r>
        <w:rPr>
          <w:spacing w:val="-9"/>
        </w:rPr>
        <w:t xml:space="preserve"> </w:t>
      </w:r>
      <w:r>
        <w:rPr>
          <w:spacing w:val="3"/>
        </w:rPr>
        <w:t>names</w:t>
      </w:r>
      <w:r>
        <w:rPr>
          <w:spacing w:val="-9"/>
        </w:rPr>
        <w:t xml:space="preserve"> </w:t>
      </w:r>
      <w:r>
        <w:rPr>
          <w:spacing w:val="4"/>
        </w:rPr>
        <w:t>are</w:t>
      </w:r>
      <w:r>
        <w:rPr>
          <w:spacing w:val="-13"/>
        </w:rPr>
        <w:t xml:space="preserve"> </w:t>
      </w:r>
      <w:r>
        <w:rPr>
          <w:spacing w:val="5"/>
        </w:rPr>
        <w:t>subscribed</w:t>
      </w:r>
      <w:r>
        <w:rPr>
          <w:spacing w:val="-9"/>
        </w:rPr>
        <w:t xml:space="preserve"> </w:t>
      </w:r>
      <w:r>
        <w:rPr>
          <w:spacing w:val="3"/>
        </w:rPr>
        <w:t>to</w:t>
      </w:r>
      <w:r>
        <w:rPr>
          <w:spacing w:val="-12"/>
        </w:rPr>
        <w:t xml:space="preserve"> </w:t>
      </w:r>
      <w:r>
        <w:rPr>
          <w:spacing w:val="4"/>
        </w:rPr>
        <w:t>the</w:t>
      </w:r>
      <w:r>
        <w:rPr>
          <w:spacing w:val="-13"/>
        </w:rPr>
        <w:t xml:space="preserve"> </w:t>
      </w:r>
      <w:r>
        <w:rPr>
          <w:spacing w:val="5"/>
        </w:rPr>
        <w:t>within</w:t>
      </w:r>
      <w:r>
        <w:rPr>
          <w:spacing w:val="-12"/>
        </w:rPr>
        <w:t xml:space="preserve"> </w:t>
      </w:r>
      <w:r>
        <w:rPr>
          <w:spacing w:val="4"/>
        </w:rPr>
        <w:t>instrument</w:t>
      </w:r>
      <w:r>
        <w:rPr>
          <w:spacing w:val="-9"/>
        </w:rPr>
        <w:t xml:space="preserve"> </w:t>
      </w:r>
      <w:r>
        <w:rPr>
          <w:spacing w:val="3"/>
        </w:rPr>
        <w:t>and</w:t>
      </w:r>
      <w:r>
        <w:rPr>
          <w:spacing w:val="-9"/>
        </w:rPr>
        <w:t xml:space="preserve"> </w:t>
      </w:r>
      <w:r>
        <w:rPr>
          <w:spacing w:val="4"/>
        </w:rPr>
        <w:t>acknowledged</w:t>
      </w:r>
      <w:r>
        <w:rPr>
          <w:spacing w:val="-9"/>
        </w:rPr>
        <w:t xml:space="preserve"> </w:t>
      </w:r>
      <w:r>
        <w:rPr>
          <w:spacing w:val="3"/>
        </w:rPr>
        <w:t>that</w:t>
      </w:r>
      <w:r>
        <w:rPr>
          <w:spacing w:val="-9"/>
        </w:rPr>
        <w:t xml:space="preserve"> </w:t>
      </w:r>
      <w:r>
        <w:rPr>
          <w:spacing w:val="6"/>
        </w:rPr>
        <w:t xml:space="preserve">they </w:t>
      </w:r>
      <w:r>
        <w:rPr>
          <w:spacing w:val="4"/>
        </w:rPr>
        <w:t xml:space="preserve">executed </w:t>
      </w:r>
      <w:r>
        <w:rPr>
          <w:spacing w:val="3"/>
        </w:rPr>
        <w:t xml:space="preserve">the same </w:t>
      </w:r>
      <w:r>
        <w:rPr>
          <w:spacing w:val="4"/>
        </w:rPr>
        <w:t>for the purposes therein</w:t>
      </w:r>
      <w:r>
        <w:rPr>
          <w:spacing w:val="5"/>
        </w:rPr>
        <w:t xml:space="preserve"> </w:t>
      </w:r>
      <w:r>
        <w:rPr>
          <w:spacing w:val="4"/>
        </w:rPr>
        <w:t>contained.</w:t>
      </w:r>
    </w:p>
    <w:p w14:paraId="71724DA3" w14:textId="77777777" w:rsidR="00041057" w:rsidRDefault="00041057">
      <w:pPr>
        <w:pStyle w:val="BodyText"/>
        <w:spacing w:before="10"/>
        <w:rPr>
          <w:sz w:val="23"/>
        </w:rPr>
      </w:pPr>
    </w:p>
    <w:p w14:paraId="491952A3" w14:textId="77777777" w:rsidR="00041057" w:rsidRDefault="00B24B28">
      <w:pPr>
        <w:pStyle w:val="BodyText"/>
        <w:ind w:left="548"/>
        <w:jc w:val="both"/>
      </w:pPr>
      <w:r>
        <w:t>Witness my hand and official seal.</w:t>
      </w:r>
    </w:p>
    <w:p w14:paraId="6B840AC2" w14:textId="77777777" w:rsidR="00041057" w:rsidRDefault="00041057">
      <w:pPr>
        <w:pStyle w:val="BodyText"/>
        <w:rPr>
          <w:sz w:val="20"/>
        </w:rPr>
      </w:pPr>
    </w:p>
    <w:p w14:paraId="439DA29F" w14:textId="77777777" w:rsidR="00041057" w:rsidRDefault="00041057">
      <w:pPr>
        <w:pStyle w:val="BodyText"/>
        <w:rPr>
          <w:sz w:val="20"/>
        </w:rPr>
      </w:pPr>
    </w:p>
    <w:p w14:paraId="11748834" w14:textId="1FD618C8" w:rsidR="00041057" w:rsidRDefault="00C22427">
      <w:pPr>
        <w:pStyle w:val="BodyText"/>
        <w:spacing w:before="8"/>
        <w:rPr>
          <w:sz w:val="26"/>
        </w:rPr>
      </w:pPr>
      <w:r>
        <w:rPr>
          <w:noProof/>
        </w:rPr>
        <mc:AlternateContent>
          <mc:Choice Requires="wps">
            <w:drawing>
              <wp:anchor distT="0" distB="0" distL="0" distR="0" simplePos="0" relativeHeight="251663872" behindDoc="0" locked="0" layoutInCell="1" allowOverlap="1" wp14:anchorId="09961F3D" wp14:editId="0F6B3B7E">
                <wp:simplePos x="0" y="0"/>
                <wp:positionH relativeFrom="page">
                  <wp:posOffset>5143500</wp:posOffset>
                </wp:positionH>
                <wp:positionV relativeFrom="paragraph">
                  <wp:posOffset>224155</wp:posOffset>
                </wp:positionV>
                <wp:extent cx="1885315" cy="0"/>
                <wp:effectExtent l="9525" t="5080" r="10160" b="13970"/>
                <wp:wrapTopAndBottom/>
                <wp:docPr id="136864091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31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57093" id="Line 8" o:spid="_x0000_s1026" style="position:absolute;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5pt,17.65pt" to="553.4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" strokeweight=".6pt">
                <w10:wrap type="topAndBottom" anchorx="page"/>
              </v:line>
            </w:pict>
          </mc:Fallback>
        </mc:AlternateContent>
      </w:r>
    </w:p>
    <w:p w14:paraId="3E99EF95" w14:textId="77777777" w:rsidR="00041057" w:rsidRDefault="00B24B28">
      <w:pPr>
        <w:pStyle w:val="BodyText"/>
        <w:spacing w:line="247" w:lineRule="exact"/>
        <w:ind w:right="1897"/>
        <w:jc w:val="right"/>
      </w:pPr>
      <w:r>
        <w:t>Notary Public</w:t>
      </w:r>
    </w:p>
    <w:p w14:paraId="328905EA" w14:textId="77777777" w:rsidR="00041057" w:rsidRDefault="00041057">
      <w:pPr>
        <w:pStyle w:val="BodyText"/>
        <w:spacing w:before="2"/>
        <w:rPr>
          <w:sz w:val="20"/>
        </w:rPr>
      </w:pPr>
    </w:p>
    <w:p w14:paraId="4DB4B33B" w14:textId="77777777" w:rsidR="00041057" w:rsidRDefault="00B24B28">
      <w:pPr>
        <w:pStyle w:val="BodyText"/>
        <w:spacing w:before="62"/>
        <w:ind w:left="548"/>
      </w:pPr>
      <w:r>
        <w:t>My commission expires:</w:t>
      </w:r>
    </w:p>
    <w:p w14:paraId="284CB461" w14:textId="77777777" w:rsidR="00041057" w:rsidRDefault="00041057">
      <w:pPr>
        <w:sectPr w:rsidR="00041057">
          <w:pgSz w:w="12240" w:h="15840"/>
          <w:pgMar w:top="1220" w:right="960" w:bottom="960" w:left="1700" w:header="0" w:footer="701" w:gutter="0"/>
          <w:cols w:space="720"/>
        </w:sectPr>
      </w:pPr>
    </w:p>
    <w:p w14:paraId="21B0ADD4" w14:textId="77777777" w:rsidR="00041057" w:rsidRDefault="00041057">
      <w:pPr>
        <w:pStyle w:val="BodyText"/>
        <w:spacing w:before="4"/>
        <w:rPr>
          <w:sz w:val="17"/>
        </w:rPr>
      </w:pPr>
    </w:p>
    <w:p w14:paraId="12096786" w14:textId="77777777" w:rsidR="00041057" w:rsidRDefault="00041057">
      <w:pPr>
        <w:rPr>
          <w:sz w:val="17"/>
        </w:rPr>
        <w:sectPr w:rsidR="00041057">
          <w:footerReference w:type="default" r:id="rId470"/>
          <w:pgSz w:w="12240" w:h="15840"/>
          <w:pgMar w:top="1500" w:right="1720" w:bottom="280" w:left="1720" w:header="0" w:footer="0" w:gutter="0"/>
          <w:cols w:space="720"/>
        </w:sectPr>
      </w:pPr>
    </w:p>
    <w:p w14:paraId="0DD53A6D" w14:textId="77777777" w:rsidR="00041057" w:rsidRDefault="00041057">
      <w:pPr>
        <w:pStyle w:val="BodyText"/>
        <w:rPr>
          <w:sz w:val="20"/>
        </w:rPr>
      </w:pPr>
    </w:p>
    <w:p w14:paraId="482F2AA9" w14:textId="77777777" w:rsidR="00041057" w:rsidRDefault="00041057">
      <w:pPr>
        <w:pStyle w:val="BodyText"/>
        <w:rPr>
          <w:sz w:val="20"/>
        </w:rPr>
      </w:pPr>
    </w:p>
    <w:p w14:paraId="54845EAC" w14:textId="77777777" w:rsidR="00041057" w:rsidRDefault="00041057">
      <w:pPr>
        <w:pStyle w:val="BodyText"/>
        <w:rPr>
          <w:sz w:val="20"/>
        </w:rPr>
      </w:pPr>
    </w:p>
    <w:p w14:paraId="7530DF0C" w14:textId="77777777" w:rsidR="00041057" w:rsidRDefault="00041057">
      <w:pPr>
        <w:pStyle w:val="BodyText"/>
        <w:rPr>
          <w:sz w:val="20"/>
        </w:rPr>
      </w:pPr>
    </w:p>
    <w:p w14:paraId="6EE9C525" w14:textId="77777777" w:rsidR="00041057" w:rsidRDefault="00041057">
      <w:pPr>
        <w:pStyle w:val="BodyText"/>
        <w:rPr>
          <w:sz w:val="20"/>
        </w:rPr>
      </w:pPr>
    </w:p>
    <w:p w14:paraId="193D0AF7" w14:textId="77777777" w:rsidR="00041057" w:rsidRDefault="00041057">
      <w:pPr>
        <w:pStyle w:val="BodyText"/>
        <w:rPr>
          <w:sz w:val="20"/>
        </w:rPr>
      </w:pPr>
    </w:p>
    <w:p w14:paraId="55DA5635" w14:textId="77777777" w:rsidR="00041057" w:rsidRDefault="00041057">
      <w:pPr>
        <w:pStyle w:val="BodyText"/>
        <w:rPr>
          <w:sz w:val="20"/>
        </w:rPr>
      </w:pPr>
    </w:p>
    <w:p w14:paraId="342A1D1A" w14:textId="77777777" w:rsidR="00041057" w:rsidRDefault="00041057">
      <w:pPr>
        <w:pStyle w:val="BodyText"/>
        <w:rPr>
          <w:sz w:val="20"/>
        </w:rPr>
      </w:pPr>
    </w:p>
    <w:p w14:paraId="4EAB2CDC" w14:textId="77777777" w:rsidR="00041057" w:rsidRDefault="00041057">
      <w:pPr>
        <w:pStyle w:val="BodyText"/>
        <w:rPr>
          <w:sz w:val="20"/>
        </w:rPr>
      </w:pPr>
    </w:p>
    <w:p w14:paraId="17E4D987" w14:textId="77777777" w:rsidR="00041057" w:rsidRDefault="00041057">
      <w:pPr>
        <w:pStyle w:val="BodyText"/>
        <w:rPr>
          <w:sz w:val="20"/>
        </w:rPr>
      </w:pPr>
    </w:p>
    <w:p w14:paraId="4179CF35" w14:textId="77777777" w:rsidR="00041057" w:rsidRDefault="00041057">
      <w:pPr>
        <w:pStyle w:val="BodyText"/>
        <w:rPr>
          <w:sz w:val="20"/>
        </w:rPr>
      </w:pPr>
    </w:p>
    <w:p w14:paraId="790F02CF" w14:textId="77777777" w:rsidR="00041057" w:rsidRDefault="00041057">
      <w:pPr>
        <w:pStyle w:val="BodyText"/>
        <w:rPr>
          <w:sz w:val="20"/>
        </w:rPr>
      </w:pPr>
    </w:p>
    <w:p w14:paraId="4FEBC83E" w14:textId="77777777" w:rsidR="00041057" w:rsidRDefault="00041057">
      <w:pPr>
        <w:pStyle w:val="BodyText"/>
        <w:rPr>
          <w:sz w:val="20"/>
        </w:rPr>
      </w:pPr>
    </w:p>
    <w:p w14:paraId="236DD4E8" w14:textId="77777777" w:rsidR="00041057" w:rsidRDefault="00041057">
      <w:pPr>
        <w:pStyle w:val="BodyText"/>
        <w:rPr>
          <w:sz w:val="20"/>
        </w:rPr>
      </w:pPr>
    </w:p>
    <w:p w14:paraId="478D8EB7" w14:textId="77777777" w:rsidR="00041057" w:rsidRDefault="00041057">
      <w:pPr>
        <w:pStyle w:val="BodyText"/>
        <w:rPr>
          <w:sz w:val="20"/>
        </w:rPr>
      </w:pPr>
    </w:p>
    <w:p w14:paraId="1CA8D26E" w14:textId="77777777" w:rsidR="00041057" w:rsidRDefault="00041057">
      <w:pPr>
        <w:pStyle w:val="BodyText"/>
        <w:rPr>
          <w:sz w:val="20"/>
        </w:rPr>
      </w:pPr>
    </w:p>
    <w:p w14:paraId="139D9889" w14:textId="77777777" w:rsidR="00041057" w:rsidRDefault="00041057">
      <w:pPr>
        <w:pStyle w:val="BodyText"/>
        <w:rPr>
          <w:sz w:val="20"/>
        </w:rPr>
      </w:pPr>
    </w:p>
    <w:p w14:paraId="1FF179B1" w14:textId="77777777" w:rsidR="00041057" w:rsidRDefault="00041057">
      <w:pPr>
        <w:pStyle w:val="BodyText"/>
        <w:rPr>
          <w:sz w:val="20"/>
        </w:rPr>
      </w:pPr>
    </w:p>
    <w:p w14:paraId="0DD63E71" w14:textId="77777777" w:rsidR="00041057" w:rsidRDefault="00041057">
      <w:pPr>
        <w:pStyle w:val="BodyText"/>
        <w:rPr>
          <w:sz w:val="20"/>
        </w:rPr>
      </w:pPr>
    </w:p>
    <w:p w14:paraId="6F261EEF" w14:textId="77777777" w:rsidR="00041057" w:rsidRDefault="00041057">
      <w:pPr>
        <w:pStyle w:val="BodyText"/>
        <w:rPr>
          <w:sz w:val="20"/>
        </w:rPr>
      </w:pPr>
    </w:p>
    <w:p w14:paraId="247DA545" w14:textId="77777777" w:rsidR="00041057" w:rsidRDefault="00041057">
      <w:pPr>
        <w:pStyle w:val="BodyText"/>
        <w:rPr>
          <w:sz w:val="20"/>
        </w:rPr>
      </w:pPr>
    </w:p>
    <w:p w14:paraId="033A1805" w14:textId="77777777" w:rsidR="00041057" w:rsidRDefault="00041057">
      <w:pPr>
        <w:pStyle w:val="BodyText"/>
        <w:rPr>
          <w:sz w:val="20"/>
        </w:rPr>
      </w:pPr>
    </w:p>
    <w:p w14:paraId="66B82406" w14:textId="77777777" w:rsidR="00041057" w:rsidRDefault="00041057">
      <w:pPr>
        <w:pStyle w:val="BodyText"/>
        <w:rPr>
          <w:sz w:val="20"/>
        </w:rPr>
      </w:pPr>
    </w:p>
    <w:p w14:paraId="414ADA77" w14:textId="77777777" w:rsidR="00041057" w:rsidRDefault="00041057">
      <w:pPr>
        <w:pStyle w:val="BodyText"/>
        <w:rPr>
          <w:sz w:val="20"/>
        </w:rPr>
      </w:pPr>
    </w:p>
    <w:p w14:paraId="6FABE15E" w14:textId="77777777" w:rsidR="00041057" w:rsidRDefault="00041057">
      <w:pPr>
        <w:pStyle w:val="BodyText"/>
        <w:rPr>
          <w:sz w:val="20"/>
        </w:rPr>
      </w:pPr>
    </w:p>
    <w:p w14:paraId="2FF1C0B2" w14:textId="77777777" w:rsidR="00041057" w:rsidRDefault="00B24B28">
      <w:pPr>
        <w:spacing w:before="231" w:line="439" w:lineRule="auto"/>
        <w:ind w:left="3082" w:right="925" w:firstLine="878"/>
        <w:rPr>
          <w:b/>
          <w:sz w:val="26"/>
        </w:rPr>
      </w:pPr>
      <w:bookmarkStart w:id="126" w:name="_TOC_250000"/>
      <w:bookmarkEnd w:id="126"/>
      <w:r>
        <w:rPr>
          <w:b/>
          <w:sz w:val="26"/>
        </w:rPr>
        <w:t>APPENDIX 3 TRANSPORTATION PLAN</w:t>
      </w:r>
    </w:p>
    <w:p w14:paraId="687A35B8" w14:textId="77777777" w:rsidR="00041057" w:rsidRDefault="00041057">
      <w:pPr>
        <w:spacing w:line="439" w:lineRule="auto"/>
        <w:rPr>
          <w:sz w:val="26"/>
        </w:rPr>
        <w:sectPr w:rsidR="00041057">
          <w:footerReference w:type="default" r:id="rId471"/>
          <w:pgSz w:w="12240" w:h="15840"/>
          <w:pgMar w:top="1500" w:right="1720" w:bottom="960" w:left="1720" w:header="0" w:footer="761" w:gutter="0"/>
          <w:cols w:space="720"/>
        </w:sectPr>
      </w:pPr>
    </w:p>
    <w:p w14:paraId="336BB181" w14:textId="77777777" w:rsidR="00041057" w:rsidRDefault="00041057">
      <w:pPr>
        <w:pStyle w:val="BodyText"/>
        <w:spacing w:before="4"/>
        <w:rPr>
          <w:sz w:val="17"/>
        </w:rPr>
      </w:pPr>
    </w:p>
    <w:p w14:paraId="45857DA7" w14:textId="77777777" w:rsidR="00041057" w:rsidRDefault="00041057">
      <w:pPr>
        <w:rPr>
          <w:sz w:val="17"/>
        </w:rPr>
        <w:sectPr w:rsidR="00041057">
          <w:footerReference w:type="default" r:id="rId472"/>
          <w:pgSz w:w="12240" w:h="15840"/>
          <w:pgMar w:top="1500" w:right="1720" w:bottom="280" w:left="1720" w:header="0" w:footer="0" w:gutter="0"/>
          <w:cols w:space="720"/>
        </w:sectPr>
      </w:pPr>
    </w:p>
    <w:p w14:paraId="2D3236B4" w14:textId="4FB5AB19" w:rsidR="00041057" w:rsidRDefault="00C22427">
      <w:pPr>
        <w:pStyle w:val="BodyText"/>
        <w:ind w:left="114"/>
        <w:rPr>
          <w:sz w:val="20"/>
        </w:rPr>
      </w:pPr>
      <w:r>
        <w:rPr>
          <w:noProof/>
          <w:sz w:val="20"/>
        </w:rPr>
        <w:lastRenderedPageBreak/>
        <mc:AlternateContent>
          <mc:Choice Requires="wpg">
            <w:drawing>
              <wp:inline distT="0" distB="0" distL="0" distR="0" wp14:anchorId="5F391B76" wp14:editId="6917C38B">
                <wp:extent cx="5972810" cy="8132445"/>
                <wp:effectExtent l="0" t="0" r="8890" b="1905"/>
                <wp:docPr id="116548369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810" cy="8132445"/>
                          <a:chOff x="0" y="0"/>
                          <a:chExt cx="9406" cy="12807"/>
                        </a:xfrm>
                      </wpg:grpSpPr>
                      <pic:pic xmlns:pic="http://schemas.openxmlformats.org/drawingml/2006/picture">
                        <pic:nvPicPr>
                          <pic:cNvPr id="2072518658" name="Picture 7"/>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56" y="55"/>
                            <a:ext cx="9300" cy="12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3436907" name="Line 6"/>
                        <wps:cNvCnPr>
                          <a:cxnSpLocks noChangeShapeType="1"/>
                        </wps:cNvCnPr>
                        <wps:spPr bwMode="auto">
                          <a:xfrm>
                            <a:off x="36" y="18"/>
                            <a:ext cx="0" cy="12770"/>
                          </a:xfrm>
                          <a:prstGeom prst="line">
                            <a:avLst/>
                          </a:prstGeom>
                          <a:noFill/>
                          <a:ln w="228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5573128" name="Line 5"/>
                        <wps:cNvCnPr>
                          <a:cxnSpLocks noChangeShapeType="1"/>
                        </wps:cNvCnPr>
                        <wps:spPr bwMode="auto">
                          <a:xfrm>
                            <a:off x="9372" y="18"/>
                            <a:ext cx="0" cy="12770"/>
                          </a:xfrm>
                          <a:prstGeom prst="line">
                            <a:avLst/>
                          </a:prstGeom>
                          <a:noFill/>
                          <a:ln w="228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8725818" name="Line 4"/>
                        <wps:cNvCnPr>
                          <a:cxnSpLocks noChangeShapeType="1"/>
                        </wps:cNvCnPr>
                        <wps:spPr bwMode="auto">
                          <a:xfrm>
                            <a:off x="18" y="36"/>
                            <a:ext cx="9370" cy="0"/>
                          </a:xfrm>
                          <a:prstGeom prst="line">
                            <a:avLst/>
                          </a:prstGeom>
                          <a:noFill/>
                          <a:ln w="228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6567889" name="Line 3"/>
                        <wps:cNvCnPr>
                          <a:cxnSpLocks noChangeShapeType="1"/>
                        </wps:cNvCnPr>
                        <wps:spPr bwMode="auto">
                          <a:xfrm>
                            <a:off x="18" y="12773"/>
                            <a:ext cx="9370" cy="0"/>
                          </a:xfrm>
                          <a:prstGeom prst="line">
                            <a:avLst/>
                          </a:prstGeom>
                          <a:noFill/>
                          <a:ln w="2286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872156" id="Group 2" o:spid="_x0000_s1026" style="width:470.3pt;height:640.35pt;mso-position-horizontal-relative:char;mso-position-vertical-relative:line" coordsize="9406,12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">
                <v:shape id="Picture 7" o:spid="_x0000_s1027" type="#_x0000_t75" style="position:absolute;left:56;top:55;width:9300;height:12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">
                  <v:imagedata r:id="rId474" o:title=""/>
                </v:shape>
                <v:line id="Line 6" o:spid="_x0000_s1028" style="position:absolute;visibility:visible;mso-wrap-style:square" from="36,18" to="36,12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" strokeweight="1.8pt"/>
                <v:line id="Line 5" o:spid="_x0000_s1029" style="position:absolute;visibility:visible;mso-wrap-style:square" from="9372,18" to="9372,12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" strokeweight="1.8pt"/>
                <v:line id="Line 4" o:spid="_x0000_s1030" style="position:absolute;visibility:visible;mso-wrap-style:square" from="18,36" to="938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" strokeweight="1.8pt"/>
                <v:line id="Line 3" o:spid="_x0000_s1031" style="position:absolute;visibility:visible;mso-wrap-style:square" from="18,12773" to="9388,1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" strokeweight="1.8pt"/>
                <w10:anchorlock/>
              </v:group>
            </w:pict>
          </mc:Fallback>
        </mc:AlternateContent>
      </w:r>
    </w:p>
    <w:p w14:paraId="7A69525B" w14:textId="77777777" w:rsidR="00041057" w:rsidRDefault="00041057">
      <w:pPr>
        <w:rPr>
          <w:sz w:val="20"/>
        </w:rPr>
        <w:sectPr w:rsidR="00041057">
          <w:footerReference w:type="default" r:id="rId475"/>
          <w:pgSz w:w="12240" w:h="15840"/>
          <w:pgMar w:top="1240" w:right="940" w:bottom="900" w:left="1660" w:header="0" w:footer="701" w:gutter="0"/>
          <w:cols w:space="720"/>
        </w:sectPr>
      </w:pPr>
    </w:p>
    <w:p w14:paraId="35896B63" w14:textId="77777777" w:rsidR="00041057" w:rsidRDefault="00041057">
      <w:pPr>
        <w:pStyle w:val="BodyText"/>
        <w:spacing w:before="4"/>
        <w:rPr>
          <w:sz w:val="17"/>
        </w:rPr>
      </w:pPr>
    </w:p>
    <w:sectPr w:rsidR="00041057">
      <w:footerReference w:type="default" r:id="rId476"/>
      <w:pgSz w:w="12240" w:h="15840"/>
      <w:pgMar w:top="1500" w:right="1720" w:bottom="280" w:left="1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30377" w14:textId="77777777" w:rsidR="00722890" w:rsidRDefault="00722890">
      <w:r>
        <w:separator/>
      </w:r>
    </w:p>
  </w:endnote>
  <w:endnote w:type="continuationSeparator" w:id="0">
    <w:p w14:paraId="1D9B7EBE" w14:textId="77777777" w:rsidR="00722890" w:rsidRDefault="00722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WP MathA">
    <w:altName w:val="Symbol"/>
    <w:charset w:val="02"/>
    <w:family w:val="auto"/>
    <w:pitch w:val="variable"/>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CA9FA" w14:textId="763FF7BD" w:rsidR="00041057" w:rsidRDefault="00C22427">
    <w:pPr>
      <w:pStyle w:val="BodyText"/>
      <w:spacing w:line="14" w:lineRule="auto"/>
      <w:rPr>
        <w:sz w:val="20"/>
      </w:rPr>
    </w:pPr>
    <w:r>
      <w:rPr>
        <w:noProof/>
      </w:rPr>
      <mc:AlternateContent>
        <mc:Choice Requires="wps">
          <w:drawing>
            <wp:anchor distT="0" distB="0" distL="114300" distR="114300" simplePos="0" relativeHeight="503099648" behindDoc="1" locked="0" layoutInCell="1" allowOverlap="1" wp14:anchorId="6A2C8D25" wp14:editId="1E2B17E2">
              <wp:simplePos x="0" y="0"/>
              <wp:positionH relativeFrom="page">
                <wp:posOffset>4051300</wp:posOffset>
              </wp:positionH>
              <wp:positionV relativeFrom="page">
                <wp:posOffset>9149080</wp:posOffset>
              </wp:positionV>
              <wp:extent cx="127000" cy="177800"/>
              <wp:effectExtent l="3175" t="0" r="3175" b="0"/>
              <wp:wrapNone/>
              <wp:docPr id="13623808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38FFF" w14:textId="77777777" w:rsidR="00041057" w:rsidRDefault="00B24B28">
                          <w:pPr>
                            <w:spacing w:line="255" w:lineRule="exact"/>
                            <w:ind w:left="40"/>
                            <w:rPr>
                              <w:sz w:val="24"/>
                            </w:rPr>
                          </w:pPr>
                          <w:r>
                            <w:fldChar w:fldCharType="begin"/>
                          </w:r>
                          <w:r>
                            <w:rPr>
                              <w:sz w:val="24"/>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2C8D25" id="_x0000_t202" coordsize="21600,21600" o:spt="202" path="m,l,21600r21600,l21600,xe">
              <v:stroke joinstyle="miter"/>
              <v:path gradientshapeok="t" o:connecttype="rect"/>
            </v:shapetype>
            <v:shape id="_x0000_s1046" type="#_x0000_t202" style="position:absolute;margin-left:319pt;margin-top:720.4pt;width:10pt;height:14pt;z-index:-21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" filled="f" stroked="f">
              <v:textbox inset="0,0,0,0">
                <w:txbxContent>
                  <w:p w14:paraId="42338FFF" w14:textId="77777777" w:rsidR="00041057" w:rsidRDefault="00B24B28">
                    <w:pPr>
                      <w:spacing w:line="255" w:lineRule="exact"/>
                      <w:ind w:left="40"/>
                      <w:rPr>
                        <w:sz w:val="24"/>
                      </w:rPr>
                    </w:pPr>
                    <w:r>
                      <w:fldChar w:fldCharType="begin"/>
                    </w:r>
                    <w:r>
                      <w:rPr>
                        <w:sz w:val="24"/>
                      </w:rPr>
                      <w:instrText xml:space="preserve"> PAGE </w:instrText>
                    </w:r>
                    <w:r>
                      <w:fldChar w:fldCharType="separate"/>
                    </w:r>
                    <w:r>
                      <w:t>1</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B0D7A" w14:textId="77777777" w:rsidR="00041057" w:rsidRDefault="00041057">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0C7E5" w14:textId="77777777" w:rsidR="00041057" w:rsidRDefault="00041057">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6E7C1" w14:textId="77777777" w:rsidR="00041057" w:rsidRDefault="00041057">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641A5" w14:textId="77777777" w:rsidR="00041057" w:rsidRDefault="00041057">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9A627" w14:textId="77777777" w:rsidR="00041057" w:rsidRDefault="00041057">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84F23" w14:textId="77777777" w:rsidR="00041057" w:rsidRDefault="00041057">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9C3A5" w14:textId="77777777" w:rsidR="00041057" w:rsidRDefault="00041057">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AAFB5" w14:textId="22588BC7" w:rsidR="00041057" w:rsidRDefault="00C22427">
    <w:pPr>
      <w:pStyle w:val="BodyText"/>
      <w:spacing w:line="14" w:lineRule="auto"/>
      <w:rPr>
        <w:sz w:val="18"/>
      </w:rPr>
    </w:pPr>
    <w:r>
      <w:rPr>
        <w:noProof/>
      </w:rPr>
      <mc:AlternateContent>
        <mc:Choice Requires="wps">
          <w:drawing>
            <wp:anchor distT="0" distB="0" distL="114300" distR="114300" simplePos="0" relativeHeight="503099816" behindDoc="1" locked="0" layoutInCell="1" allowOverlap="1" wp14:anchorId="17D46BE7" wp14:editId="514D6CEC">
              <wp:simplePos x="0" y="0"/>
              <wp:positionH relativeFrom="page">
                <wp:posOffset>4013200</wp:posOffset>
              </wp:positionH>
              <wp:positionV relativeFrom="page">
                <wp:posOffset>9206865</wp:posOffset>
              </wp:positionV>
              <wp:extent cx="203200" cy="177800"/>
              <wp:effectExtent l="3175" t="0" r="3175" b="0"/>
              <wp:wrapNone/>
              <wp:docPr id="20594567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D1A86" w14:textId="77777777" w:rsidR="00041057" w:rsidRDefault="00B24B28">
                          <w:pPr>
                            <w:spacing w:line="255" w:lineRule="exact"/>
                            <w:ind w:left="40"/>
                            <w:rPr>
                              <w:sz w:val="24"/>
                            </w:rPr>
                          </w:pPr>
                          <w:r>
                            <w:fldChar w:fldCharType="begin"/>
                          </w:r>
                          <w:r>
                            <w:rPr>
                              <w:sz w:val="24"/>
                            </w:rPr>
                            <w:instrText xml:space="preserve"> PAGE </w:instrText>
                          </w:r>
                          <w:r>
                            <w:fldChar w:fldCharType="separate"/>
                          </w:r>
                          <w: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D46BE7" id="_x0000_t202" coordsize="21600,21600" o:spt="202" path="m,l,21600r21600,l21600,xe">
              <v:stroke joinstyle="miter"/>
              <v:path gradientshapeok="t" o:connecttype="rect"/>
            </v:shapetype>
            <v:shape id="Text Box 12" o:spid="_x0000_s1053" type="#_x0000_t202" style="position:absolute;margin-left:316pt;margin-top:724.95pt;width:16pt;height:14pt;z-index:-216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" filled="f" stroked="f">
              <v:textbox inset="0,0,0,0">
                <w:txbxContent>
                  <w:p w14:paraId="272D1A86" w14:textId="77777777" w:rsidR="00041057" w:rsidRDefault="00B24B28">
                    <w:pPr>
                      <w:spacing w:line="255" w:lineRule="exact"/>
                      <w:ind w:left="40"/>
                      <w:rPr>
                        <w:sz w:val="24"/>
                      </w:rPr>
                    </w:pPr>
                    <w:r>
                      <w:fldChar w:fldCharType="begin"/>
                    </w:r>
                    <w:r>
                      <w:rPr>
                        <w:sz w:val="24"/>
                      </w:rPr>
                      <w:instrText xml:space="preserve"> PAGE </w:instrText>
                    </w:r>
                    <w:r>
                      <w:fldChar w:fldCharType="separate"/>
                    </w:r>
                    <w:r>
                      <w:t>75</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357DD" w14:textId="71C12B88" w:rsidR="00041057" w:rsidRDefault="00C22427">
    <w:pPr>
      <w:pStyle w:val="BodyText"/>
      <w:spacing w:line="14" w:lineRule="auto"/>
      <w:rPr>
        <w:sz w:val="20"/>
      </w:rPr>
    </w:pPr>
    <w:r>
      <w:rPr>
        <w:noProof/>
      </w:rPr>
      <mc:AlternateContent>
        <mc:Choice Requires="wps">
          <w:drawing>
            <wp:anchor distT="0" distB="0" distL="114300" distR="114300" simplePos="0" relativeHeight="503099840" behindDoc="1" locked="0" layoutInCell="1" allowOverlap="1" wp14:anchorId="4B3C484C" wp14:editId="3F3BBCA7">
              <wp:simplePos x="0" y="0"/>
              <wp:positionH relativeFrom="page">
                <wp:posOffset>3987800</wp:posOffset>
              </wp:positionH>
              <wp:positionV relativeFrom="page">
                <wp:posOffset>9206865</wp:posOffset>
              </wp:positionV>
              <wp:extent cx="254000" cy="177800"/>
              <wp:effectExtent l="0" t="0" r="0" b="0"/>
              <wp:wrapNone/>
              <wp:docPr id="140469990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747E0" w14:textId="77777777" w:rsidR="00041057" w:rsidRDefault="00B24B28">
                          <w:pPr>
                            <w:spacing w:line="255" w:lineRule="exact"/>
                            <w:ind w:left="20"/>
                            <w:rPr>
                              <w:sz w:val="24"/>
                            </w:rPr>
                          </w:pPr>
                          <w:r>
                            <w:rPr>
                              <w:sz w:val="24"/>
                            </w:rP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3C484C" id="_x0000_t202" coordsize="21600,21600" o:spt="202" path="m,l,21600r21600,l21600,xe">
              <v:stroke joinstyle="miter"/>
              <v:path gradientshapeok="t" o:connecttype="rect"/>
            </v:shapetype>
            <v:shape id="_x0000_s1054" type="#_x0000_t202" style="position:absolute;margin-left:314pt;margin-top:724.95pt;width:20pt;height:14pt;z-index:-21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" filled="f" stroked="f">
              <v:textbox inset="0,0,0,0">
                <w:txbxContent>
                  <w:p w14:paraId="4D5747E0" w14:textId="77777777" w:rsidR="00041057" w:rsidRDefault="00B24B28">
                    <w:pPr>
                      <w:spacing w:line="255" w:lineRule="exact"/>
                      <w:ind w:left="20"/>
                      <w:rPr>
                        <w:sz w:val="24"/>
                      </w:rPr>
                    </w:pPr>
                    <w:r>
                      <w:rPr>
                        <w:sz w:val="24"/>
                      </w:rPr>
                      <w:t>100</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285E8" w14:textId="48495CFA" w:rsidR="00041057" w:rsidRDefault="00C22427">
    <w:pPr>
      <w:pStyle w:val="BodyText"/>
      <w:spacing w:line="14" w:lineRule="auto"/>
      <w:rPr>
        <w:sz w:val="20"/>
      </w:rPr>
    </w:pPr>
    <w:r>
      <w:rPr>
        <w:noProof/>
      </w:rPr>
      <mc:AlternateContent>
        <mc:Choice Requires="wps">
          <w:drawing>
            <wp:anchor distT="0" distB="0" distL="114300" distR="114300" simplePos="0" relativeHeight="503099864" behindDoc="1" locked="0" layoutInCell="1" allowOverlap="1" wp14:anchorId="62AE5B1B" wp14:editId="0D8BD3CF">
              <wp:simplePos x="0" y="0"/>
              <wp:positionH relativeFrom="page">
                <wp:posOffset>3987800</wp:posOffset>
              </wp:positionH>
              <wp:positionV relativeFrom="page">
                <wp:posOffset>9206865</wp:posOffset>
              </wp:positionV>
              <wp:extent cx="254000" cy="177800"/>
              <wp:effectExtent l="0" t="0" r="0" b="0"/>
              <wp:wrapNone/>
              <wp:docPr id="197001455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1E9D5" w14:textId="77777777" w:rsidR="00041057" w:rsidRDefault="00B24B28">
                          <w:pPr>
                            <w:spacing w:line="255" w:lineRule="exact"/>
                            <w:ind w:left="20"/>
                            <w:rPr>
                              <w:sz w:val="24"/>
                            </w:rPr>
                          </w:pPr>
                          <w:r>
                            <w:rPr>
                              <w:sz w:val="24"/>
                            </w:rPr>
                            <w:t>101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AE5B1B" id="_x0000_t202" coordsize="21600,21600" o:spt="202" path="m,l,21600r21600,l21600,xe">
              <v:stroke joinstyle="miter"/>
              <v:path gradientshapeok="t" o:connecttype="rect"/>
            </v:shapetype>
            <v:shape id="Text Box 10" o:spid="_x0000_s1055" type="#_x0000_t202" style="position:absolute;margin-left:314pt;margin-top:724.95pt;width:20pt;height:14pt;z-index:-216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" filled="f" stroked="f">
              <v:textbox inset="0,0,0,0">
                <w:txbxContent>
                  <w:p w14:paraId="03E1E9D5" w14:textId="77777777" w:rsidR="00041057" w:rsidRDefault="00B24B28">
                    <w:pPr>
                      <w:spacing w:line="255" w:lineRule="exact"/>
                      <w:ind w:left="20"/>
                      <w:rPr>
                        <w:sz w:val="24"/>
                      </w:rPr>
                    </w:pPr>
                    <w:r>
                      <w:rPr>
                        <w:sz w:val="24"/>
                      </w:rPr>
                      <w:t>101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57F79" w14:textId="24F739C5" w:rsidR="00041057" w:rsidRDefault="00C22427">
    <w:pPr>
      <w:pStyle w:val="BodyText"/>
      <w:spacing w:line="14" w:lineRule="auto"/>
      <w:rPr>
        <w:sz w:val="20"/>
      </w:rPr>
    </w:pPr>
    <w:r>
      <w:rPr>
        <w:noProof/>
      </w:rPr>
      <mc:AlternateContent>
        <mc:Choice Requires="wps">
          <w:drawing>
            <wp:anchor distT="0" distB="0" distL="114300" distR="114300" simplePos="0" relativeHeight="503099672" behindDoc="1" locked="0" layoutInCell="1" allowOverlap="1" wp14:anchorId="4A2FBFA0" wp14:editId="535953F8">
              <wp:simplePos x="0" y="0"/>
              <wp:positionH relativeFrom="page">
                <wp:posOffset>4013200</wp:posOffset>
              </wp:positionH>
              <wp:positionV relativeFrom="page">
                <wp:posOffset>8978265</wp:posOffset>
              </wp:positionV>
              <wp:extent cx="203200" cy="177800"/>
              <wp:effectExtent l="3175" t="0" r="3175" b="0"/>
              <wp:wrapNone/>
              <wp:docPr id="74133499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08811" w14:textId="77777777" w:rsidR="00041057" w:rsidRDefault="00B24B28">
                          <w:pPr>
                            <w:spacing w:line="255" w:lineRule="exact"/>
                            <w:ind w:left="40"/>
                            <w:rPr>
                              <w:sz w:val="24"/>
                            </w:rPr>
                          </w:pPr>
                          <w:r>
                            <w:fldChar w:fldCharType="begin"/>
                          </w:r>
                          <w:r>
                            <w:rPr>
                              <w:sz w:val="2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2FBFA0" id="_x0000_t202" coordsize="21600,21600" o:spt="202" path="m,l,21600r21600,l21600,xe">
              <v:stroke joinstyle="miter"/>
              <v:path gradientshapeok="t" o:connecttype="rect"/>
            </v:shapetype>
            <v:shape id="_x0000_s1047" type="#_x0000_t202" style="position:absolute;margin-left:316pt;margin-top:706.95pt;width:16pt;height:14pt;z-index:-216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" filled="f" stroked="f">
              <v:textbox inset="0,0,0,0">
                <w:txbxContent>
                  <w:p w14:paraId="4DE08811" w14:textId="77777777" w:rsidR="00041057" w:rsidRDefault="00B24B28">
                    <w:pPr>
                      <w:spacing w:line="255" w:lineRule="exact"/>
                      <w:ind w:left="40"/>
                      <w:rPr>
                        <w:sz w:val="24"/>
                      </w:rPr>
                    </w:pPr>
                    <w:r>
                      <w:fldChar w:fldCharType="begin"/>
                    </w:r>
                    <w:r>
                      <w:rPr>
                        <w:sz w:val="24"/>
                      </w:rPr>
                      <w:instrText xml:space="preserve"> PAGE </w:instrText>
                    </w:r>
                    <w:r>
                      <w:fldChar w:fldCharType="separate"/>
                    </w:r>
                    <w:r>
                      <w:t>10</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4BAE1" w14:textId="77777777" w:rsidR="00041057" w:rsidRDefault="00041057">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514A5" w14:textId="49DA7C4B" w:rsidR="00041057" w:rsidRDefault="00C22427">
    <w:pPr>
      <w:pStyle w:val="BodyText"/>
      <w:spacing w:line="14" w:lineRule="auto"/>
      <w:rPr>
        <w:sz w:val="20"/>
      </w:rPr>
    </w:pPr>
    <w:r>
      <w:rPr>
        <w:noProof/>
      </w:rPr>
      <mc:AlternateContent>
        <mc:Choice Requires="wps">
          <w:drawing>
            <wp:anchor distT="0" distB="0" distL="114300" distR="114300" simplePos="0" relativeHeight="503099888" behindDoc="1" locked="0" layoutInCell="1" allowOverlap="1" wp14:anchorId="55EA104C" wp14:editId="22B9B827">
              <wp:simplePos x="0" y="0"/>
              <wp:positionH relativeFrom="page">
                <wp:posOffset>3975100</wp:posOffset>
              </wp:positionH>
              <wp:positionV relativeFrom="page">
                <wp:posOffset>9206865</wp:posOffset>
              </wp:positionV>
              <wp:extent cx="279400" cy="177800"/>
              <wp:effectExtent l="3175" t="0" r="3175" b="0"/>
              <wp:wrapNone/>
              <wp:docPr id="8822666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20AD7" w14:textId="77777777" w:rsidR="00041057" w:rsidRDefault="00B24B28">
                          <w:pPr>
                            <w:spacing w:line="255" w:lineRule="exact"/>
                            <w:ind w:left="40"/>
                            <w:rPr>
                              <w:sz w:val="24"/>
                            </w:rPr>
                          </w:pPr>
                          <w:r>
                            <w:fldChar w:fldCharType="begin"/>
                          </w:r>
                          <w:r>
                            <w:rPr>
                              <w:sz w:val="24"/>
                            </w:rPr>
                            <w:instrText xml:space="preserve"> PAGE </w:instrText>
                          </w:r>
                          <w:r>
                            <w:fldChar w:fldCharType="separate"/>
                          </w:r>
                          <w:r>
                            <w:t>103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EA104C" id="_x0000_t202" coordsize="21600,21600" o:spt="202" path="m,l,21600r21600,l21600,xe">
              <v:stroke joinstyle="miter"/>
              <v:path gradientshapeok="t" o:connecttype="rect"/>
            </v:shapetype>
            <v:shape id="Text Box 9" o:spid="_x0000_s1056" type="#_x0000_t202" style="position:absolute;margin-left:313pt;margin-top:724.95pt;width:22pt;height:14pt;z-index:-21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" filled="f" stroked="f">
              <v:textbox inset="0,0,0,0">
                <w:txbxContent>
                  <w:p w14:paraId="47920AD7" w14:textId="77777777" w:rsidR="00041057" w:rsidRDefault="00B24B28">
                    <w:pPr>
                      <w:spacing w:line="255" w:lineRule="exact"/>
                      <w:ind w:left="40"/>
                      <w:rPr>
                        <w:sz w:val="24"/>
                      </w:rPr>
                    </w:pPr>
                    <w:r>
                      <w:fldChar w:fldCharType="begin"/>
                    </w:r>
                    <w:r>
                      <w:rPr>
                        <w:sz w:val="24"/>
                      </w:rPr>
                      <w:instrText xml:space="preserve"> PAGE </w:instrText>
                    </w:r>
                    <w:r>
                      <w:fldChar w:fldCharType="separate"/>
                    </w:r>
                    <w:r>
                      <w:t>103</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CDBF5" w14:textId="77777777" w:rsidR="00041057" w:rsidRDefault="00041057">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BDF05" w14:textId="71F9F595" w:rsidR="00041057" w:rsidRDefault="00C22427">
    <w:pPr>
      <w:pStyle w:val="BodyText"/>
      <w:spacing w:line="14" w:lineRule="auto"/>
      <w:rPr>
        <w:sz w:val="20"/>
      </w:rPr>
    </w:pPr>
    <w:r>
      <w:rPr>
        <w:noProof/>
      </w:rPr>
      <mc:AlternateContent>
        <mc:Choice Requires="wps">
          <w:drawing>
            <wp:anchor distT="0" distB="0" distL="114300" distR="114300" simplePos="0" relativeHeight="503099912" behindDoc="1" locked="0" layoutInCell="1" allowOverlap="1" wp14:anchorId="0F800642" wp14:editId="2A9A068C">
              <wp:simplePos x="0" y="0"/>
              <wp:positionH relativeFrom="page">
                <wp:posOffset>3975100</wp:posOffset>
              </wp:positionH>
              <wp:positionV relativeFrom="page">
                <wp:posOffset>9206865</wp:posOffset>
              </wp:positionV>
              <wp:extent cx="279400" cy="177800"/>
              <wp:effectExtent l="3175" t="0" r="3175" b="0"/>
              <wp:wrapNone/>
              <wp:docPr id="15123939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FEF02" w14:textId="77777777" w:rsidR="00041057" w:rsidRDefault="00B24B28">
                          <w:pPr>
                            <w:spacing w:line="255" w:lineRule="exact"/>
                            <w:ind w:left="40"/>
                            <w:rPr>
                              <w:sz w:val="24"/>
                            </w:rPr>
                          </w:pPr>
                          <w:r>
                            <w:fldChar w:fldCharType="begin"/>
                          </w:r>
                          <w:r>
                            <w:rPr>
                              <w:sz w:val="24"/>
                            </w:rPr>
                            <w:instrText xml:space="preserve"> PAGE </w:instrText>
                          </w:r>
                          <w:r>
                            <w:fldChar w:fldCharType="separate"/>
                          </w:r>
                          <w:r>
                            <w:t>141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800642" id="_x0000_t202" coordsize="21600,21600" o:spt="202" path="m,l,21600r21600,l21600,xe">
              <v:stroke joinstyle="miter"/>
              <v:path gradientshapeok="t" o:connecttype="rect"/>
            </v:shapetype>
            <v:shape id="Text Box 8" o:spid="_x0000_s1057" type="#_x0000_t202" style="position:absolute;margin-left:313pt;margin-top:724.95pt;width:22pt;height:14pt;z-index:-216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" filled="f" stroked="f">
              <v:textbox inset="0,0,0,0">
                <w:txbxContent>
                  <w:p w14:paraId="254FEF02" w14:textId="77777777" w:rsidR="00041057" w:rsidRDefault="00B24B28">
                    <w:pPr>
                      <w:spacing w:line="255" w:lineRule="exact"/>
                      <w:ind w:left="40"/>
                      <w:rPr>
                        <w:sz w:val="24"/>
                      </w:rPr>
                    </w:pPr>
                    <w:r>
                      <w:fldChar w:fldCharType="begin"/>
                    </w:r>
                    <w:r>
                      <w:rPr>
                        <w:sz w:val="24"/>
                      </w:rPr>
                      <w:instrText xml:space="preserve"> PAGE </w:instrText>
                    </w:r>
                    <w:r>
                      <w:fldChar w:fldCharType="separate"/>
                    </w:r>
                    <w:r>
                      <w:t>141</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3DC88" w14:textId="517B4052" w:rsidR="00041057" w:rsidRDefault="00C22427">
    <w:pPr>
      <w:pStyle w:val="BodyText"/>
      <w:spacing w:line="14" w:lineRule="auto"/>
      <w:rPr>
        <w:sz w:val="20"/>
      </w:rPr>
    </w:pPr>
    <w:r>
      <w:rPr>
        <w:noProof/>
      </w:rPr>
      <mc:AlternateContent>
        <mc:Choice Requires="wps">
          <w:drawing>
            <wp:anchor distT="0" distB="0" distL="114300" distR="114300" simplePos="0" relativeHeight="503099936" behindDoc="1" locked="0" layoutInCell="1" allowOverlap="1" wp14:anchorId="3D7CD2DD" wp14:editId="1E1CC9ED">
              <wp:simplePos x="0" y="0"/>
              <wp:positionH relativeFrom="page">
                <wp:posOffset>3975100</wp:posOffset>
              </wp:positionH>
              <wp:positionV relativeFrom="page">
                <wp:posOffset>9435465</wp:posOffset>
              </wp:positionV>
              <wp:extent cx="279400" cy="177800"/>
              <wp:effectExtent l="3175" t="0" r="3175" b="0"/>
              <wp:wrapNone/>
              <wp:docPr id="12562980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6B49F" w14:textId="77777777" w:rsidR="00041057" w:rsidRDefault="00B24B28">
                          <w:pPr>
                            <w:spacing w:line="255" w:lineRule="exact"/>
                            <w:ind w:left="40"/>
                            <w:rPr>
                              <w:sz w:val="24"/>
                            </w:rPr>
                          </w:pPr>
                          <w:r>
                            <w:fldChar w:fldCharType="begin"/>
                          </w:r>
                          <w:r>
                            <w:rPr>
                              <w:sz w:val="24"/>
                            </w:rPr>
                            <w:instrText xml:space="preserve"> PAGE </w:instrText>
                          </w:r>
                          <w:r>
                            <w:fldChar w:fldCharType="separate"/>
                          </w:r>
                          <w:r>
                            <w:t>149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7CD2DD" id="_x0000_t202" coordsize="21600,21600" o:spt="202" path="m,l,21600r21600,l21600,xe">
              <v:stroke joinstyle="miter"/>
              <v:path gradientshapeok="t" o:connecttype="rect"/>
            </v:shapetype>
            <v:shape id="Text Box 7" o:spid="_x0000_s1058" type="#_x0000_t202" style="position:absolute;margin-left:313pt;margin-top:742.95pt;width:22pt;height:14pt;z-index:-21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" filled="f" stroked="f">
              <v:textbox inset="0,0,0,0">
                <w:txbxContent>
                  <w:p w14:paraId="0116B49F" w14:textId="77777777" w:rsidR="00041057" w:rsidRDefault="00B24B28">
                    <w:pPr>
                      <w:spacing w:line="255" w:lineRule="exact"/>
                      <w:ind w:left="40"/>
                      <w:rPr>
                        <w:sz w:val="24"/>
                      </w:rPr>
                    </w:pPr>
                    <w:r>
                      <w:fldChar w:fldCharType="begin"/>
                    </w:r>
                    <w:r>
                      <w:rPr>
                        <w:sz w:val="24"/>
                      </w:rPr>
                      <w:instrText xml:space="preserve"> PAGE </w:instrText>
                    </w:r>
                    <w:r>
                      <w:fldChar w:fldCharType="separate"/>
                    </w:r>
                    <w:r>
                      <w:t>149</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A6345" w14:textId="77777777" w:rsidR="00041057" w:rsidRDefault="00041057">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18A02" w14:textId="46FEA4AD" w:rsidR="00041057" w:rsidRDefault="00C22427">
    <w:pPr>
      <w:pStyle w:val="BodyText"/>
      <w:spacing w:line="14" w:lineRule="auto"/>
      <w:rPr>
        <w:sz w:val="20"/>
      </w:rPr>
    </w:pPr>
    <w:r>
      <w:rPr>
        <w:noProof/>
      </w:rPr>
      <mc:AlternateContent>
        <mc:Choice Requires="wps">
          <w:drawing>
            <wp:anchor distT="0" distB="0" distL="114300" distR="114300" simplePos="0" relativeHeight="503099960" behindDoc="1" locked="0" layoutInCell="1" allowOverlap="1" wp14:anchorId="78B24DA9" wp14:editId="42C62823">
              <wp:simplePos x="0" y="0"/>
              <wp:positionH relativeFrom="page">
                <wp:posOffset>3987800</wp:posOffset>
              </wp:positionH>
              <wp:positionV relativeFrom="page">
                <wp:posOffset>9435465</wp:posOffset>
              </wp:positionV>
              <wp:extent cx="254000" cy="177800"/>
              <wp:effectExtent l="0" t="0" r="0" b="0"/>
              <wp:wrapNone/>
              <wp:docPr id="155068027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3B538" w14:textId="77777777" w:rsidR="00041057" w:rsidRDefault="00B24B28">
                          <w:pPr>
                            <w:spacing w:line="255" w:lineRule="exact"/>
                            <w:ind w:left="20"/>
                            <w:rPr>
                              <w:sz w:val="24"/>
                            </w:rPr>
                          </w:pPr>
                          <w:r>
                            <w:rPr>
                              <w:sz w:val="24"/>
                            </w:rPr>
                            <w:t>153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B24DA9" id="_x0000_t202" coordsize="21600,21600" o:spt="202" path="m,l,21600r21600,l21600,xe">
              <v:stroke joinstyle="miter"/>
              <v:path gradientshapeok="t" o:connecttype="rect"/>
            </v:shapetype>
            <v:shape id="Text Box 6" o:spid="_x0000_s1059" type="#_x0000_t202" style="position:absolute;margin-left:314pt;margin-top:742.95pt;width:20pt;height:14pt;z-index:-216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" filled="f" stroked="f">
              <v:textbox inset="0,0,0,0">
                <w:txbxContent>
                  <w:p w14:paraId="4D13B538" w14:textId="77777777" w:rsidR="00041057" w:rsidRDefault="00B24B28">
                    <w:pPr>
                      <w:spacing w:line="255" w:lineRule="exact"/>
                      <w:ind w:left="20"/>
                      <w:rPr>
                        <w:sz w:val="24"/>
                      </w:rPr>
                    </w:pPr>
                    <w:r>
                      <w:rPr>
                        <w:sz w:val="24"/>
                      </w:rPr>
                      <w:t>153</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054F1" w14:textId="77777777" w:rsidR="00041057" w:rsidRDefault="00041057">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BFB57" w14:textId="76ADB2FA" w:rsidR="00041057" w:rsidRDefault="00C22427">
    <w:pPr>
      <w:pStyle w:val="BodyText"/>
      <w:spacing w:line="14" w:lineRule="auto"/>
      <w:rPr>
        <w:sz w:val="20"/>
      </w:rPr>
    </w:pPr>
    <w:r>
      <w:rPr>
        <w:noProof/>
      </w:rPr>
      <mc:AlternateContent>
        <mc:Choice Requires="wps">
          <w:drawing>
            <wp:anchor distT="0" distB="0" distL="114300" distR="114300" simplePos="0" relativeHeight="503099984" behindDoc="1" locked="0" layoutInCell="1" allowOverlap="1" wp14:anchorId="6B5A4361" wp14:editId="6986E28A">
              <wp:simplePos x="0" y="0"/>
              <wp:positionH relativeFrom="page">
                <wp:posOffset>3860800</wp:posOffset>
              </wp:positionH>
              <wp:positionV relativeFrom="page">
                <wp:posOffset>9435465</wp:posOffset>
              </wp:positionV>
              <wp:extent cx="393700" cy="177800"/>
              <wp:effectExtent l="3175" t="0" r="3175" b="0"/>
              <wp:wrapNone/>
              <wp:docPr id="44627460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A5766" w14:textId="77777777" w:rsidR="00041057" w:rsidRDefault="00B24B28">
                          <w:pPr>
                            <w:spacing w:line="255" w:lineRule="exact"/>
                            <w:ind w:left="40"/>
                            <w:rPr>
                              <w:sz w:val="24"/>
                            </w:rPr>
                          </w:pPr>
                          <w:r>
                            <w:fldChar w:fldCharType="begin"/>
                          </w:r>
                          <w:r>
                            <w:rPr>
                              <w:sz w:val="24"/>
                            </w:rPr>
                            <w:instrText xml:space="preserve"> PAGE </w:instrText>
                          </w:r>
                          <w:r>
                            <w:fldChar w:fldCharType="separate"/>
                          </w:r>
                          <w:r>
                            <w:t>155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A4361" id="_x0000_t202" coordsize="21600,21600" o:spt="202" path="m,l,21600r21600,l21600,xe">
              <v:stroke joinstyle="miter"/>
              <v:path gradientshapeok="t" o:connecttype="rect"/>
            </v:shapetype>
            <v:shape id="Text Box 5" o:spid="_x0000_s1060" type="#_x0000_t202" style="position:absolute;margin-left:304pt;margin-top:742.95pt;width:31pt;height:14pt;z-index:-21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" filled="f" stroked="f">
              <v:textbox inset="0,0,0,0">
                <w:txbxContent>
                  <w:p w14:paraId="389A5766" w14:textId="77777777" w:rsidR="00041057" w:rsidRDefault="00B24B28">
                    <w:pPr>
                      <w:spacing w:line="255" w:lineRule="exact"/>
                      <w:ind w:left="40"/>
                      <w:rPr>
                        <w:sz w:val="24"/>
                      </w:rPr>
                    </w:pPr>
                    <w:r>
                      <w:fldChar w:fldCharType="begin"/>
                    </w:r>
                    <w:r>
                      <w:rPr>
                        <w:sz w:val="24"/>
                      </w:rPr>
                      <w:instrText xml:space="preserve"> PAGE </w:instrText>
                    </w:r>
                    <w:r>
                      <w:fldChar w:fldCharType="separate"/>
                    </w:r>
                    <w:r>
                      <w:t>155</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83B1F" w14:textId="77777777" w:rsidR="00041057" w:rsidRDefault="00041057">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0CA3D" w14:textId="173150C9" w:rsidR="00041057" w:rsidRDefault="00C22427">
    <w:pPr>
      <w:pStyle w:val="BodyText"/>
      <w:spacing w:line="14" w:lineRule="auto"/>
      <w:rPr>
        <w:sz w:val="20"/>
      </w:rPr>
    </w:pPr>
    <w:r>
      <w:rPr>
        <w:noProof/>
      </w:rPr>
      <mc:AlternateContent>
        <mc:Choice Requires="wps">
          <w:drawing>
            <wp:anchor distT="0" distB="0" distL="114300" distR="114300" simplePos="0" relativeHeight="503099696" behindDoc="1" locked="0" layoutInCell="1" allowOverlap="1" wp14:anchorId="24D72848" wp14:editId="3F400CA1">
              <wp:simplePos x="0" y="0"/>
              <wp:positionH relativeFrom="page">
                <wp:posOffset>3797300</wp:posOffset>
              </wp:positionH>
              <wp:positionV relativeFrom="page">
                <wp:posOffset>8978265</wp:posOffset>
              </wp:positionV>
              <wp:extent cx="177800" cy="177800"/>
              <wp:effectExtent l="0" t="0" r="0" b="0"/>
              <wp:wrapNone/>
              <wp:docPr id="153861098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C3AFA" w14:textId="77777777" w:rsidR="00041057" w:rsidRDefault="00B24B28">
                          <w:pPr>
                            <w:spacing w:line="255" w:lineRule="exact"/>
                            <w:ind w:left="20"/>
                            <w:rPr>
                              <w:sz w:val="24"/>
                            </w:rPr>
                          </w:pPr>
                          <w:r>
                            <w:rPr>
                              <w:sz w:val="24"/>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D72848" id="_x0000_t202" coordsize="21600,21600" o:spt="202" path="m,l,21600r21600,l21600,xe">
              <v:stroke joinstyle="miter"/>
              <v:path gradientshapeok="t" o:connecttype="rect"/>
            </v:shapetype>
            <v:shape id="_x0000_s1048" type="#_x0000_t202" style="position:absolute;margin-left:299pt;margin-top:706.95pt;width:14pt;height:14pt;z-index:-21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" filled="f" stroked="f">
              <v:textbox inset="0,0,0,0">
                <w:txbxContent>
                  <w:p w14:paraId="1DCC3AFA" w14:textId="77777777" w:rsidR="00041057" w:rsidRDefault="00B24B28">
                    <w:pPr>
                      <w:spacing w:line="255" w:lineRule="exact"/>
                      <w:ind w:left="20"/>
                      <w:rPr>
                        <w:sz w:val="24"/>
                      </w:rPr>
                    </w:pPr>
                    <w:r>
                      <w:rPr>
                        <w:sz w:val="24"/>
                      </w:rPr>
                      <w:t>26</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0A224" w14:textId="34CAFE7C" w:rsidR="00041057" w:rsidRDefault="00C22427">
    <w:pPr>
      <w:pStyle w:val="BodyText"/>
      <w:spacing w:line="14" w:lineRule="auto"/>
      <w:rPr>
        <w:sz w:val="20"/>
      </w:rPr>
    </w:pPr>
    <w:r>
      <w:rPr>
        <w:noProof/>
      </w:rPr>
      <mc:AlternateContent>
        <mc:Choice Requires="wps">
          <w:drawing>
            <wp:anchor distT="0" distB="0" distL="114300" distR="114300" simplePos="0" relativeHeight="503100008" behindDoc="1" locked="0" layoutInCell="1" allowOverlap="1" wp14:anchorId="00D7CB2A" wp14:editId="34AB9049">
              <wp:simplePos x="0" y="0"/>
              <wp:positionH relativeFrom="page">
                <wp:posOffset>3987800</wp:posOffset>
              </wp:positionH>
              <wp:positionV relativeFrom="page">
                <wp:posOffset>9435465</wp:posOffset>
              </wp:positionV>
              <wp:extent cx="254000" cy="177800"/>
              <wp:effectExtent l="0" t="0" r="0" b="0"/>
              <wp:wrapNone/>
              <wp:docPr id="145954655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4AEC7" w14:textId="77777777" w:rsidR="00041057" w:rsidRDefault="00B24B28">
                          <w:pPr>
                            <w:spacing w:line="255" w:lineRule="exact"/>
                            <w:ind w:left="20"/>
                            <w:rPr>
                              <w:sz w:val="24"/>
                            </w:rPr>
                          </w:pPr>
                          <w:r>
                            <w:rPr>
                              <w:sz w:val="24"/>
                            </w:rPr>
                            <w:t>159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D7CB2A" id="_x0000_t202" coordsize="21600,21600" o:spt="202" path="m,l,21600r21600,l21600,xe">
              <v:stroke joinstyle="miter"/>
              <v:path gradientshapeok="t" o:connecttype="rect"/>
            </v:shapetype>
            <v:shape id="Text Box 4" o:spid="_x0000_s1061" type="#_x0000_t202" style="position:absolute;margin-left:314pt;margin-top:742.95pt;width:20pt;height:14pt;z-index:-216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" filled="f" stroked="f">
              <v:textbox inset="0,0,0,0">
                <w:txbxContent>
                  <w:p w14:paraId="6AD4AEC7" w14:textId="77777777" w:rsidR="00041057" w:rsidRDefault="00B24B28">
                    <w:pPr>
                      <w:spacing w:line="255" w:lineRule="exact"/>
                      <w:ind w:left="20"/>
                      <w:rPr>
                        <w:sz w:val="24"/>
                      </w:rPr>
                    </w:pPr>
                    <w:r>
                      <w:rPr>
                        <w:sz w:val="24"/>
                      </w:rPr>
                      <w:t>159</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BBEF9" w14:textId="77777777" w:rsidR="00041057" w:rsidRDefault="00041057">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85370" w14:textId="19574D8F" w:rsidR="00041057" w:rsidRDefault="00C22427">
    <w:pPr>
      <w:pStyle w:val="BodyText"/>
      <w:spacing w:line="14" w:lineRule="auto"/>
      <w:rPr>
        <w:sz w:val="18"/>
      </w:rPr>
    </w:pPr>
    <w:r>
      <w:rPr>
        <w:noProof/>
      </w:rPr>
      <mc:AlternateContent>
        <mc:Choice Requires="wps">
          <w:drawing>
            <wp:anchor distT="0" distB="0" distL="114300" distR="114300" simplePos="0" relativeHeight="503100032" behindDoc="1" locked="0" layoutInCell="1" allowOverlap="1" wp14:anchorId="7199C586" wp14:editId="1D9C8998">
              <wp:simplePos x="0" y="0"/>
              <wp:positionH relativeFrom="page">
                <wp:posOffset>3975100</wp:posOffset>
              </wp:positionH>
              <wp:positionV relativeFrom="page">
                <wp:posOffset>9435465</wp:posOffset>
              </wp:positionV>
              <wp:extent cx="279400" cy="177800"/>
              <wp:effectExtent l="3175" t="0" r="3175" b="0"/>
              <wp:wrapNone/>
              <wp:docPr id="13289946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14267" w14:textId="77777777" w:rsidR="00041057" w:rsidRDefault="00B24B28">
                          <w:pPr>
                            <w:spacing w:line="255" w:lineRule="exact"/>
                            <w:ind w:left="40"/>
                            <w:rPr>
                              <w:sz w:val="24"/>
                            </w:rPr>
                          </w:pPr>
                          <w:r>
                            <w:fldChar w:fldCharType="begin"/>
                          </w:r>
                          <w:r>
                            <w:rPr>
                              <w:sz w:val="24"/>
                            </w:rPr>
                            <w:instrText xml:space="preserve"> PAGE </w:instrText>
                          </w:r>
                          <w:r>
                            <w:fldChar w:fldCharType="separate"/>
                          </w:r>
                          <w:r>
                            <w:t>166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99C586" id="_x0000_t202" coordsize="21600,21600" o:spt="202" path="m,l,21600r21600,l21600,xe">
              <v:stroke joinstyle="miter"/>
              <v:path gradientshapeok="t" o:connecttype="rect"/>
            </v:shapetype>
            <v:shape id="Text Box 3" o:spid="_x0000_s1062" type="#_x0000_t202" style="position:absolute;margin-left:313pt;margin-top:742.95pt;width:22pt;height:14pt;z-index:-21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" filled="f" stroked="f">
              <v:textbox inset="0,0,0,0">
                <w:txbxContent>
                  <w:p w14:paraId="0C414267" w14:textId="77777777" w:rsidR="00041057" w:rsidRDefault="00B24B28">
                    <w:pPr>
                      <w:spacing w:line="255" w:lineRule="exact"/>
                      <w:ind w:left="40"/>
                      <w:rPr>
                        <w:sz w:val="24"/>
                      </w:rPr>
                    </w:pPr>
                    <w:r>
                      <w:fldChar w:fldCharType="begin"/>
                    </w:r>
                    <w:r>
                      <w:rPr>
                        <w:sz w:val="24"/>
                      </w:rPr>
                      <w:instrText xml:space="preserve"> PAGE </w:instrText>
                    </w:r>
                    <w:r>
                      <w:fldChar w:fldCharType="separate"/>
                    </w:r>
                    <w:r>
                      <w:t>166</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2C912" w14:textId="77777777" w:rsidR="00041057" w:rsidRDefault="00041057">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A8C74" w14:textId="7588ED71" w:rsidR="00041057" w:rsidRDefault="00C22427">
    <w:pPr>
      <w:pStyle w:val="BodyText"/>
      <w:spacing w:line="14" w:lineRule="auto"/>
      <w:rPr>
        <w:sz w:val="20"/>
      </w:rPr>
    </w:pPr>
    <w:r>
      <w:rPr>
        <w:noProof/>
      </w:rPr>
      <mc:AlternateContent>
        <mc:Choice Requires="wps">
          <w:drawing>
            <wp:anchor distT="0" distB="0" distL="114300" distR="114300" simplePos="0" relativeHeight="503100056" behindDoc="1" locked="0" layoutInCell="1" allowOverlap="1" wp14:anchorId="333B9985" wp14:editId="0FE8EAEB">
              <wp:simplePos x="0" y="0"/>
              <wp:positionH relativeFrom="page">
                <wp:posOffset>3987800</wp:posOffset>
              </wp:positionH>
              <wp:positionV relativeFrom="page">
                <wp:posOffset>9435465</wp:posOffset>
              </wp:positionV>
              <wp:extent cx="254000" cy="177800"/>
              <wp:effectExtent l="0" t="0" r="0" b="0"/>
              <wp:wrapNone/>
              <wp:docPr id="306178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FA708" w14:textId="77777777" w:rsidR="00041057" w:rsidRDefault="00B24B28">
                          <w:pPr>
                            <w:spacing w:line="255" w:lineRule="exact"/>
                            <w:ind w:left="20"/>
                            <w:rPr>
                              <w:sz w:val="24"/>
                            </w:rPr>
                          </w:pPr>
                          <w:r>
                            <w:rPr>
                              <w:sz w:val="24"/>
                            </w:rPr>
                            <w:t>173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B9985" id="_x0000_t202" coordsize="21600,21600" o:spt="202" path="m,l,21600r21600,l21600,xe">
              <v:stroke joinstyle="miter"/>
              <v:path gradientshapeok="t" o:connecttype="rect"/>
            </v:shapetype>
            <v:shape id="Text Box 2" o:spid="_x0000_s1063" type="#_x0000_t202" style="position:absolute;margin-left:314pt;margin-top:742.95pt;width:20pt;height:14pt;z-index:-216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" filled="f" stroked="f">
              <v:textbox inset="0,0,0,0">
                <w:txbxContent>
                  <w:p w14:paraId="2FDFA708" w14:textId="77777777" w:rsidR="00041057" w:rsidRDefault="00B24B28">
                    <w:pPr>
                      <w:spacing w:line="255" w:lineRule="exact"/>
                      <w:ind w:left="20"/>
                      <w:rPr>
                        <w:sz w:val="24"/>
                      </w:rPr>
                    </w:pPr>
                    <w:r>
                      <w:rPr>
                        <w:sz w:val="24"/>
                      </w:rPr>
                      <w:t>173</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0CF07" w14:textId="77777777" w:rsidR="00041057" w:rsidRDefault="00041057">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54364" w14:textId="7DD88F3C" w:rsidR="00041057" w:rsidRDefault="00C22427">
    <w:pPr>
      <w:pStyle w:val="BodyText"/>
      <w:spacing w:line="14" w:lineRule="auto"/>
      <w:rPr>
        <w:sz w:val="20"/>
      </w:rPr>
    </w:pPr>
    <w:r>
      <w:rPr>
        <w:noProof/>
      </w:rPr>
      <mc:AlternateContent>
        <mc:Choice Requires="wps">
          <w:drawing>
            <wp:anchor distT="0" distB="0" distL="114300" distR="114300" simplePos="0" relativeHeight="503100080" behindDoc="1" locked="0" layoutInCell="1" allowOverlap="1" wp14:anchorId="107D61A8" wp14:editId="3DB903EE">
              <wp:simplePos x="0" y="0"/>
              <wp:positionH relativeFrom="page">
                <wp:posOffset>3987800</wp:posOffset>
              </wp:positionH>
              <wp:positionV relativeFrom="page">
                <wp:posOffset>9435465</wp:posOffset>
              </wp:positionV>
              <wp:extent cx="254000" cy="177800"/>
              <wp:effectExtent l="0" t="0" r="0" b="0"/>
              <wp:wrapNone/>
              <wp:docPr id="133051607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13286" w14:textId="77777777" w:rsidR="00041057" w:rsidRDefault="00B24B28">
                          <w:pPr>
                            <w:spacing w:line="255" w:lineRule="exact"/>
                            <w:ind w:left="20"/>
                            <w:rPr>
                              <w:sz w:val="24"/>
                            </w:rPr>
                          </w:pPr>
                          <w:r>
                            <w:rPr>
                              <w:sz w:val="24"/>
                            </w:rPr>
                            <w:t>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7D61A8" id="_x0000_t202" coordsize="21600,21600" o:spt="202" path="m,l,21600r21600,l21600,xe">
              <v:stroke joinstyle="miter"/>
              <v:path gradientshapeok="t" o:connecttype="rect"/>
            </v:shapetype>
            <v:shape id="Text Box 1" o:spid="_x0000_s1064" type="#_x0000_t202" style="position:absolute;margin-left:314pt;margin-top:742.95pt;width:20pt;height:14pt;z-index:-21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" filled="f" stroked="f">
              <v:textbox inset="0,0,0,0">
                <w:txbxContent>
                  <w:p w14:paraId="52613286" w14:textId="77777777" w:rsidR="00041057" w:rsidRDefault="00B24B28">
                    <w:pPr>
                      <w:spacing w:line="255" w:lineRule="exact"/>
                      <w:ind w:left="20"/>
                      <w:rPr>
                        <w:sz w:val="24"/>
                      </w:rPr>
                    </w:pPr>
                    <w:r>
                      <w:rPr>
                        <w:sz w:val="24"/>
                      </w:rPr>
                      <w:t>175</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D081F" w14:textId="77777777" w:rsidR="00041057" w:rsidRDefault="00041057">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692B1" w14:textId="04F2C5BC" w:rsidR="00041057" w:rsidRDefault="00C22427">
    <w:pPr>
      <w:pStyle w:val="BodyText"/>
      <w:spacing w:line="14" w:lineRule="auto"/>
      <w:rPr>
        <w:sz w:val="20"/>
      </w:rPr>
    </w:pPr>
    <w:r>
      <w:rPr>
        <w:noProof/>
      </w:rPr>
      <mc:AlternateContent>
        <mc:Choice Requires="wps">
          <w:drawing>
            <wp:anchor distT="0" distB="0" distL="114300" distR="114300" simplePos="0" relativeHeight="503099720" behindDoc="1" locked="0" layoutInCell="1" allowOverlap="1" wp14:anchorId="6D310CBF" wp14:editId="52A0FC10">
              <wp:simplePos x="0" y="0"/>
              <wp:positionH relativeFrom="page">
                <wp:posOffset>3784600</wp:posOffset>
              </wp:positionH>
              <wp:positionV relativeFrom="page">
                <wp:posOffset>9435465</wp:posOffset>
              </wp:positionV>
              <wp:extent cx="203200" cy="177800"/>
              <wp:effectExtent l="3175" t="0" r="3175" b="0"/>
              <wp:wrapNone/>
              <wp:docPr id="128953005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0CD7E" w14:textId="77777777" w:rsidR="00041057" w:rsidRDefault="00B24B28">
                          <w:pPr>
                            <w:spacing w:line="255" w:lineRule="exact"/>
                            <w:ind w:left="40"/>
                            <w:rPr>
                              <w:sz w:val="24"/>
                            </w:rPr>
                          </w:pPr>
                          <w:r>
                            <w:fldChar w:fldCharType="begin"/>
                          </w:r>
                          <w:r>
                            <w:rPr>
                              <w:sz w:val="24"/>
                            </w:rPr>
                            <w:instrText xml:space="preserve"> PAGE </w:instrText>
                          </w:r>
                          <w:r>
                            <w:fldChar w:fldCharType="separate"/>
                          </w:r>
                          <w: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310CBF" id="_x0000_t202" coordsize="21600,21600" o:spt="202" path="m,l,21600r21600,l21600,xe">
              <v:stroke joinstyle="miter"/>
              <v:path gradientshapeok="t" o:connecttype="rect"/>
            </v:shapetype>
            <v:shape id="_x0000_s1049" type="#_x0000_t202" style="position:absolute;margin-left:298pt;margin-top:742.95pt;width:16pt;height:14pt;z-index:-216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" filled="f" stroked="f">
              <v:textbox inset="0,0,0,0">
                <w:txbxContent>
                  <w:p w14:paraId="6270CD7E" w14:textId="77777777" w:rsidR="00041057" w:rsidRDefault="00B24B28">
                    <w:pPr>
                      <w:spacing w:line="255" w:lineRule="exact"/>
                      <w:ind w:left="40"/>
                      <w:rPr>
                        <w:sz w:val="24"/>
                      </w:rPr>
                    </w:pPr>
                    <w:r>
                      <w:fldChar w:fldCharType="begin"/>
                    </w:r>
                    <w:r>
                      <w:rPr>
                        <w:sz w:val="24"/>
                      </w:rPr>
                      <w:instrText xml:space="preserve"> PAGE </w:instrText>
                    </w:r>
                    <w:r>
                      <w:fldChar w:fldCharType="separate"/>
                    </w:r>
                    <w:r>
                      <w:t>27</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AE59" w14:textId="77777777" w:rsidR="00041057" w:rsidRDefault="00041057">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D1C70" w14:textId="77777777" w:rsidR="00041057" w:rsidRDefault="00041057">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102F5" w14:textId="35D44B9C" w:rsidR="00041057" w:rsidRDefault="00C22427">
    <w:pPr>
      <w:pStyle w:val="BodyText"/>
      <w:spacing w:line="14" w:lineRule="auto"/>
      <w:rPr>
        <w:sz w:val="20"/>
      </w:rPr>
    </w:pPr>
    <w:r>
      <w:rPr>
        <w:noProof/>
      </w:rPr>
      <mc:AlternateContent>
        <mc:Choice Requires="wps">
          <w:drawing>
            <wp:anchor distT="0" distB="0" distL="114300" distR="114300" simplePos="0" relativeHeight="503099744" behindDoc="1" locked="0" layoutInCell="1" allowOverlap="1" wp14:anchorId="0DC2FD3E" wp14:editId="555B979D">
              <wp:simplePos x="0" y="0"/>
              <wp:positionH relativeFrom="page">
                <wp:posOffset>4104640</wp:posOffset>
              </wp:positionH>
              <wp:positionV relativeFrom="page">
                <wp:posOffset>9206865</wp:posOffset>
              </wp:positionV>
              <wp:extent cx="203200" cy="177800"/>
              <wp:effectExtent l="0" t="0" r="0" b="0"/>
              <wp:wrapNone/>
              <wp:docPr id="5157169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4B81C" w14:textId="77777777" w:rsidR="00041057" w:rsidRDefault="00B24B28">
                          <w:pPr>
                            <w:spacing w:line="255" w:lineRule="exact"/>
                            <w:ind w:left="40"/>
                            <w:rPr>
                              <w:sz w:val="24"/>
                            </w:rPr>
                          </w:pPr>
                          <w:r>
                            <w:fldChar w:fldCharType="begin"/>
                          </w:r>
                          <w:r>
                            <w:rPr>
                              <w:sz w:val="24"/>
                            </w:rPr>
                            <w:instrText xml:space="preserve"> PAGE </w:instrText>
                          </w:r>
                          <w:r>
                            <w:fldChar w:fldCharType="separate"/>
                          </w:r>
                          <w: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C2FD3E" id="_x0000_t202" coordsize="21600,21600" o:spt="202" path="m,l,21600r21600,l21600,xe">
              <v:stroke joinstyle="miter"/>
              <v:path gradientshapeok="t" o:connecttype="rect"/>
            </v:shapetype>
            <v:shape id="Text Box 15" o:spid="_x0000_s1050" type="#_x0000_t202" style="position:absolute;margin-left:323.2pt;margin-top:724.95pt;width:16pt;height:14pt;z-index:-21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" filled="f" stroked="f">
              <v:textbox inset="0,0,0,0">
                <w:txbxContent>
                  <w:p w14:paraId="3384B81C" w14:textId="77777777" w:rsidR="00041057" w:rsidRDefault="00B24B28">
                    <w:pPr>
                      <w:spacing w:line="255" w:lineRule="exact"/>
                      <w:ind w:left="40"/>
                      <w:rPr>
                        <w:sz w:val="24"/>
                      </w:rPr>
                    </w:pPr>
                    <w:r>
                      <w:fldChar w:fldCharType="begin"/>
                    </w:r>
                    <w:r>
                      <w:rPr>
                        <w:sz w:val="24"/>
                      </w:rPr>
                      <w:instrText xml:space="preserve"> PAGE </w:instrText>
                    </w:r>
                    <w:r>
                      <w:fldChar w:fldCharType="separate"/>
                    </w:r>
                    <w:r>
                      <w:t>31</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11013" w14:textId="237D0DEE" w:rsidR="00041057" w:rsidRDefault="00C22427">
    <w:pPr>
      <w:pStyle w:val="BodyText"/>
      <w:spacing w:line="14" w:lineRule="auto"/>
      <w:rPr>
        <w:sz w:val="20"/>
      </w:rPr>
    </w:pPr>
    <w:r>
      <w:rPr>
        <w:noProof/>
      </w:rPr>
      <mc:AlternateContent>
        <mc:Choice Requires="wps">
          <w:drawing>
            <wp:anchor distT="0" distB="0" distL="114300" distR="114300" simplePos="0" relativeHeight="503099768" behindDoc="1" locked="0" layoutInCell="1" allowOverlap="1" wp14:anchorId="0C79DEC3" wp14:editId="2413B7C0">
              <wp:simplePos x="0" y="0"/>
              <wp:positionH relativeFrom="page">
                <wp:posOffset>4104640</wp:posOffset>
              </wp:positionH>
              <wp:positionV relativeFrom="page">
                <wp:posOffset>8978265</wp:posOffset>
              </wp:positionV>
              <wp:extent cx="203200" cy="177800"/>
              <wp:effectExtent l="0" t="0" r="0" b="0"/>
              <wp:wrapNone/>
              <wp:docPr id="18022220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4940D" w14:textId="77777777" w:rsidR="00041057" w:rsidRDefault="00B24B28">
                          <w:pPr>
                            <w:spacing w:line="255" w:lineRule="exact"/>
                            <w:ind w:left="40"/>
                            <w:rPr>
                              <w:sz w:val="24"/>
                            </w:rPr>
                          </w:pPr>
                          <w:r>
                            <w:fldChar w:fldCharType="begin"/>
                          </w:r>
                          <w:r>
                            <w:rPr>
                              <w:sz w:val="24"/>
                            </w:rPr>
                            <w:instrText xml:space="preserve"> PAGE </w:instrText>
                          </w:r>
                          <w:r>
                            <w:fldChar w:fldCharType="separate"/>
                          </w:r>
                          <w: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79DEC3" id="_x0000_t202" coordsize="21600,21600" o:spt="202" path="m,l,21600r21600,l21600,xe">
              <v:stroke joinstyle="miter"/>
              <v:path gradientshapeok="t" o:connecttype="rect"/>
            </v:shapetype>
            <v:shape id="Text Box 14" o:spid="_x0000_s1051" type="#_x0000_t202" style="position:absolute;margin-left:323.2pt;margin-top:706.95pt;width:16pt;height:14pt;z-index:-216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" filled="f" stroked="f">
              <v:textbox inset="0,0,0,0">
                <w:txbxContent>
                  <w:p w14:paraId="2CB4940D" w14:textId="77777777" w:rsidR="00041057" w:rsidRDefault="00B24B28">
                    <w:pPr>
                      <w:spacing w:line="255" w:lineRule="exact"/>
                      <w:ind w:left="40"/>
                      <w:rPr>
                        <w:sz w:val="24"/>
                      </w:rPr>
                    </w:pPr>
                    <w:r>
                      <w:fldChar w:fldCharType="begin"/>
                    </w:r>
                    <w:r>
                      <w:rPr>
                        <w:sz w:val="24"/>
                      </w:rPr>
                      <w:instrText xml:space="preserve"> PAGE </w:instrText>
                    </w:r>
                    <w:r>
                      <w:fldChar w:fldCharType="separate"/>
                    </w:r>
                    <w:r>
                      <w:t>45</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B7511" w14:textId="580F5306" w:rsidR="00041057" w:rsidRDefault="00C22427">
    <w:pPr>
      <w:pStyle w:val="BodyText"/>
      <w:spacing w:line="14" w:lineRule="auto"/>
      <w:rPr>
        <w:sz w:val="20"/>
      </w:rPr>
    </w:pPr>
    <w:r>
      <w:rPr>
        <w:noProof/>
      </w:rPr>
      <mc:AlternateContent>
        <mc:Choice Requires="wps">
          <w:drawing>
            <wp:anchor distT="0" distB="0" distL="114300" distR="114300" simplePos="0" relativeHeight="503099792" behindDoc="1" locked="0" layoutInCell="1" allowOverlap="1" wp14:anchorId="3A638AE6" wp14:editId="21DA8AE6">
              <wp:simplePos x="0" y="0"/>
              <wp:positionH relativeFrom="page">
                <wp:posOffset>4104640</wp:posOffset>
              </wp:positionH>
              <wp:positionV relativeFrom="page">
                <wp:posOffset>9206865</wp:posOffset>
              </wp:positionV>
              <wp:extent cx="203200" cy="177800"/>
              <wp:effectExtent l="0" t="0" r="0" b="0"/>
              <wp:wrapNone/>
              <wp:docPr id="182373304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9ECDF" w14:textId="77777777" w:rsidR="00041057" w:rsidRDefault="00B24B28">
                          <w:pPr>
                            <w:spacing w:line="255" w:lineRule="exact"/>
                            <w:ind w:left="40"/>
                            <w:rPr>
                              <w:sz w:val="24"/>
                            </w:rPr>
                          </w:pPr>
                          <w:r>
                            <w:fldChar w:fldCharType="begin"/>
                          </w:r>
                          <w:r>
                            <w:rPr>
                              <w:sz w:val="24"/>
                            </w:rPr>
                            <w:instrText xml:space="preserve"> PAGE </w:instrText>
                          </w:r>
                          <w:r>
                            <w:fldChar w:fldCharType="separate"/>
                          </w:r>
                          <w: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638AE6" id="_x0000_t202" coordsize="21600,21600" o:spt="202" path="m,l,21600r21600,l21600,xe">
              <v:stroke joinstyle="miter"/>
              <v:path gradientshapeok="t" o:connecttype="rect"/>
            </v:shapetype>
            <v:shape id="Text Box 13" o:spid="_x0000_s1052" type="#_x0000_t202" style="position:absolute;margin-left:323.2pt;margin-top:724.95pt;width:16pt;height:14pt;z-index:-21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" filled="f" stroked="f">
              <v:textbox inset="0,0,0,0">
                <w:txbxContent>
                  <w:p w14:paraId="76D9ECDF" w14:textId="77777777" w:rsidR="00041057" w:rsidRDefault="00B24B28">
                    <w:pPr>
                      <w:spacing w:line="255" w:lineRule="exact"/>
                      <w:ind w:left="40"/>
                      <w:rPr>
                        <w:sz w:val="24"/>
                      </w:rPr>
                    </w:pPr>
                    <w:r>
                      <w:fldChar w:fldCharType="begin"/>
                    </w:r>
                    <w:r>
                      <w:rPr>
                        <w:sz w:val="24"/>
                      </w:rPr>
                      <w:instrText xml:space="preserve"> PAGE </w:instrText>
                    </w:r>
                    <w:r>
                      <w:fldChar w:fldCharType="separate"/>
                    </w:r>
                    <w:r>
                      <w:t>47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5E477" w14:textId="77777777" w:rsidR="00722890" w:rsidRDefault="00722890">
      <w:r>
        <w:separator/>
      </w:r>
    </w:p>
  </w:footnote>
  <w:footnote w:type="continuationSeparator" w:id="0">
    <w:p w14:paraId="600BD5C7" w14:textId="77777777" w:rsidR="00722890" w:rsidRDefault="007228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751D1"/>
    <w:multiLevelType w:val="hybridMultilevel"/>
    <w:tmpl w:val="03C2A924"/>
    <w:lvl w:ilvl="0" w:tplc="599E5F2A">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3558E536">
      <w:numFmt w:val="bullet"/>
      <w:lvlText w:val="•"/>
      <w:lvlJc w:val="left"/>
      <w:pPr>
        <w:ind w:left="1660" w:hanging="372"/>
      </w:pPr>
      <w:rPr>
        <w:rFonts w:hint="default"/>
      </w:rPr>
    </w:lvl>
    <w:lvl w:ilvl="2" w:tplc="D30C019C">
      <w:numFmt w:val="bullet"/>
      <w:lvlText w:val="•"/>
      <w:lvlJc w:val="left"/>
      <w:pPr>
        <w:ind w:left="2500" w:hanging="372"/>
      </w:pPr>
      <w:rPr>
        <w:rFonts w:hint="default"/>
      </w:rPr>
    </w:lvl>
    <w:lvl w:ilvl="3" w:tplc="35E84C42">
      <w:numFmt w:val="bullet"/>
      <w:lvlText w:val="•"/>
      <w:lvlJc w:val="left"/>
      <w:pPr>
        <w:ind w:left="3340" w:hanging="372"/>
      </w:pPr>
      <w:rPr>
        <w:rFonts w:hint="default"/>
      </w:rPr>
    </w:lvl>
    <w:lvl w:ilvl="4" w:tplc="F40C0F16">
      <w:numFmt w:val="bullet"/>
      <w:lvlText w:val="•"/>
      <w:lvlJc w:val="left"/>
      <w:pPr>
        <w:ind w:left="4180" w:hanging="372"/>
      </w:pPr>
      <w:rPr>
        <w:rFonts w:hint="default"/>
      </w:rPr>
    </w:lvl>
    <w:lvl w:ilvl="5" w:tplc="36721D68">
      <w:numFmt w:val="bullet"/>
      <w:lvlText w:val="•"/>
      <w:lvlJc w:val="left"/>
      <w:pPr>
        <w:ind w:left="5020" w:hanging="372"/>
      </w:pPr>
      <w:rPr>
        <w:rFonts w:hint="default"/>
      </w:rPr>
    </w:lvl>
    <w:lvl w:ilvl="6" w:tplc="67A8F4D6">
      <w:numFmt w:val="bullet"/>
      <w:lvlText w:val="•"/>
      <w:lvlJc w:val="left"/>
      <w:pPr>
        <w:ind w:left="5860" w:hanging="372"/>
      </w:pPr>
      <w:rPr>
        <w:rFonts w:hint="default"/>
      </w:rPr>
    </w:lvl>
    <w:lvl w:ilvl="7" w:tplc="6C5EE95A">
      <w:numFmt w:val="bullet"/>
      <w:lvlText w:val="•"/>
      <w:lvlJc w:val="left"/>
      <w:pPr>
        <w:ind w:left="6700" w:hanging="372"/>
      </w:pPr>
      <w:rPr>
        <w:rFonts w:hint="default"/>
      </w:rPr>
    </w:lvl>
    <w:lvl w:ilvl="8" w:tplc="BDCE3E3A">
      <w:numFmt w:val="bullet"/>
      <w:lvlText w:val="•"/>
      <w:lvlJc w:val="left"/>
      <w:pPr>
        <w:ind w:left="7540" w:hanging="372"/>
      </w:pPr>
      <w:rPr>
        <w:rFonts w:hint="default"/>
      </w:rPr>
    </w:lvl>
  </w:abstractNum>
  <w:abstractNum w:abstractNumId="1" w15:restartNumberingAfterBreak="0">
    <w:nsid w:val="07754B0B"/>
    <w:multiLevelType w:val="hybridMultilevel"/>
    <w:tmpl w:val="4DCCF572"/>
    <w:lvl w:ilvl="0" w:tplc="D79E8322">
      <w:start w:val="1"/>
      <w:numFmt w:val="lowerLetter"/>
      <w:lvlText w:val="%1)"/>
      <w:lvlJc w:val="left"/>
      <w:pPr>
        <w:ind w:left="908" w:hanging="454"/>
        <w:jc w:val="left"/>
      </w:pPr>
      <w:rPr>
        <w:rFonts w:ascii="Times New Roman" w:eastAsia="Times New Roman" w:hAnsi="Times New Roman" w:cs="Times New Roman" w:hint="default"/>
        <w:b/>
        <w:bCs/>
        <w:spacing w:val="0"/>
        <w:w w:val="99"/>
        <w:sz w:val="22"/>
        <w:szCs w:val="22"/>
      </w:rPr>
    </w:lvl>
    <w:lvl w:ilvl="1" w:tplc="3E42BE38">
      <w:start w:val="1"/>
      <w:numFmt w:val="decimal"/>
      <w:lvlText w:val="%2."/>
      <w:lvlJc w:val="left"/>
      <w:pPr>
        <w:ind w:left="1352" w:hanging="449"/>
        <w:jc w:val="left"/>
      </w:pPr>
      <w:rPr>
        <w:rFonts w:ascii="Times New Roman" w:eastAsia="Times New Roman" w:hAnsi="Times New Roman" w:cs="Times New Roman" w:hint="default"/>
        <w:spacing w:val="0"/>
        <w:w w:val="99"/>
        <w:sz w:val="22"/>
        <w:szCs w:val="22"/>
      </w:rPr>
    </w:lvl>
    <w:lvl w:ilvl="2" w:tplc="F0B0160A">
      <w:start w:val="1"/>
      <w:numFmt w:val="lowerLetter"/>
      <w:lvlText w:val="%3."/>
      <w:lvlJc w:val="left"/>
      <w:pPr>
        <w:ind w:left="1520" w:hanging="298"/>
        <w:jc w:val="left"/>
      </w:pPr>
      <w:rPr>
        <w:rFonts w:ascii="Times New Roman" w:eastAsia="Times New Roman" w:hAnsi="Times New Roman" w:cs="Times New Roman" w:hint="default"/>
        <w:spacing w:val="0"/>
        <w:w w:val="99"/>
        <w:sz w:val="22"/>
        <w:szCs w:val="22"/>
      </w:rPr>
    </w:lvl>
    <w:lvl w:ilvl="3" w:tplc="CFC0AE9E">
      <w:numFmt w:val="bullet"/>
      <w:lvlText w:val="•"/>
      <w:lvlJc w:val="left"/>
      <w:pPr>
        <w:ind w:left="1420" w:hanging="298"/>
      </w:pPr>
      <w:rPr>
        <w:rFonts w:hint="default"/>
      </w:rPr>
    </w:lvl>
    <w:lvl w:ilvl="4" w:tplc="7EB8DE38">
      <w:numFmt w:val="bullet"/>
      <w:lvlText w:val="•"/>
      <w:lvlJc w:val="left"/>
      <w:pPr>
        <w:ind w:left="1440" w:hanging="298"/>
      </w:pPr>
      <w:rPr>
        <w:rFonts w:hint="default"/>
      </w:rPr>
    </w:lvl>
    <w:lvl w:ilvl="5" w:tplc="B9F80E60">
      <w:numFmt w:val="bullet"/>
      <w:lvlText w:val="•"/>
      <w:lvlJc w:val="left"/>
      <w:pPr>
        <w:ind w:left="1520" w:hanging="298"/>
      </w:pPr>
      <w:rPr>
        <w:rFonts w:hint="default"/>
      </w:rPr>
    </w:lvl>
    <w:lvl w:ilvl="6" w:tplc="D7A0D428">
      <w:numFmt w:val="bullet"/>
      <w:lvlText w:val="•"/>
      <w:lvlJc w:val="left"/>
      <w:pPr>
        <w:ind w:left="1700" w:hanging="298"/>
      </w:pPr>
      <w:rPr>
        <w:rFonts w:hint="default"/>
      </w:rPr>
    </w:lvl>
    <w:lvl w:ilvl="7" w:tplc="C302DE92">
      <w:numFmt w:val="bullet"/>
      <w:lvlText w:val="•"/>
      <w:lvlJc w:val="left"/>
      <w:pPr>
        <w:ind w:left="3645" w:hanging="298"/>
      </w:pPr>
      <w:rPr>
        <w:rFonts w:hint="default"/>
      </w:rPr>
    </w:lvl>
    <w:lvl w:ilvl="8" w:tplc="0D84CD8E">
      <w:numFmt w:val="bullet"/>
      <w:lvlText w:val="•"/>
      <w:lvlJc w:val="left"/>
      <w:pPr>
        <w:ind w:left="5590" w:hanging="298"/>
      </w:pPr>
      <w:rPr>
        <w:rFonts w:hint="default"/>
      </w:rPr>
    </w:lvl>
  </w:abstractNum>
  <w:abstractNum w:abstractNumId="2" w15:restartNumberingAfterBreak="0">
    <w:nsid w:val="077D075A"/>
    <w:multiLevelType w:val="hybridMultilevel"/>
    <w:tmpl w:val="7D2443F6"/>
    <w:lvl w:ilvl="0" w:tplc="9D5C4738">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9118AD2E">
      <w:numFmt w:val="bullet"/>
      <w:lvlText w:val="•"/>
      <w:lvlJc w:val="left"/>
      <w:pPr>
        <w:ind w:left="1660" w:hanging="372"/>
      </w:pPr>
      <w:rPr>
        <w:rFonts w:hint="default"/>
      </w:rPr>
    </w:lvl>
    <w:lvl w:ilvl="2" w:tplc="6FD49010">
      <w:numFmt w:val="bullet"/>
      <w:lvlText w:val="•"/>
      <w:lvlJc w:val="left"/>
      <w:pPr>
        <w:ind w:left="2500" w:hanging="372"/>
      </w:pPr>
      <w:rPr>
        <w:rFonts w:hint="default"/>
      </w:rPr>
    </w:lvl>
    <w:lvl w:ilvl="3" w:tplc="200E372E">
      <w:numFmt w:val="bullet"/>
      <w:lvlText w:val="•"/>
      <w:lvlJc w:val="left"/>
      <w:pPr>
        <w:ind w:left="3340" w:hanging="372"/>
      </w:pPr>
      <w:rPr>
        <w:rFonts w:hint="default"/>
      </w:rPr>
    </w:lvl>
    <w:lvl w:ilvl="4" w:tplc="38604A3C">
      <w:numFmt w:val="bullet"/>
      <w:lvlText w:val="•"/>
      <w:lvlJc w:val="left"/>
      <w:pPr>
        <w:ind w:left="4180" w:hanging="372"/>
      </w:pPr>
      <w:rPr>
        <w:rFonts w:hint="default"/>
      </w:rPr>
    </w:lvl>
    <w:lvl w:ilvl="5" w:tplc="2D0A4606">
      <w:numFmt w:val="bullet"/>
      <w:lvlText w:val="•"/>
      <w:lvlJc w:val="left"/>
      <w:pPr>
        <w:ind w:left="5020" w:hanging="372"/>
      </w:pPr>
      <w:rPr>
        <w:rFonts w:hint="default"/>
      </w:rPr>
    </w:lvl>
    <w:lvl w:ilvl="6" w:tplc="E7F08C4A">
      <w:numFmt w:val="bullet"/>
      <w:lvlText w:val="•"/>
      <w:lvlJc w:val="left"/>
      <w:pPr>
        <w:ind w:left="5860" w:hanging="372"/>
      </w:pPr>
      <w:rPr>
        <w:rFonts w:hint="default"/>
      </w:rPr>
    </w:lvl>
    <w:lvl w:ilvl="7" w:tplc="642A3B4A">
      <w:numFmt w:val="bullet"/>
      <w:lvlText w:val="•"/>
      <w:lvlJc w:val="left"/>
      <w:pPr>
        <w:ind w:left="6700" w:hanging="372"/>
      </w:pPr>
      <w:rPr>
        <w:rFonts w:hint="default"/>
      </w:rPr>
    </w:lvl>
    <w:lvl w:ilvl="8" w:tplc="DB140F5A">
      <w:numFmt w:val="bullet"/>
      <w:lvlText w:val="•"/>
      <w:lvlJc w:val="left"/>
      <w:pPr>
        <w:ind w:left="7540" w:hanging="372"/>
      </w:pPr>
      <w:rPr>
        <w:rFonts w:hint="default"/>
      </w:rPr>
    </w:lvl>
  </w:abstractNum>
  <w:abstractNum w:abstractNumId="3" w15:restartNumberingAfterBreak="0">
    <w:nsid w:val="07EC108A"/>
    <w:multiLevelType w:val="hybridMultilevel"/>
    <w:tmpl w:val="7D049CF6"/>
    <w:lvl w:ilvl="0" w:tplc="00365A58">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6ECE40E4">
      <w:numFmt w:val="bullet"/>
      <w:lvlText w:val="•"/>
      <w:lvlJc w:val="left"/>
      <w:pPr>
        <w:ind w:left="1660" w:hanging="372"/>
      </w:pPr>
      <w:rPr>
        <w:rFonts w:hint="default"/>
      </w:rPr>
    </w:lvl>
    <w:lvl w:ilvl="2" w:tplc="BA445E02">
      <w:numFmt w:val="bullet"/>
      <w:lvlText w:val="•"/>
      <w:lvlJc w:val="left"/>
      <w:pPr>
        <w:ind w:left="2500" w:hanging="372"/>
      </w:pPr>
      <w:rPr>
        <w:rFonts w:hint="default"/>
      </w:rPr>
    </w:lvl>
    <w:lvl w:ilvl="3" w:tplc="D3AA9884">
      <w:numFmt w:val="bullet"/>
      <w:lvlText w:val="•"/>
      <w:lvlJc w:val="left"/>
      <w:pPr>
        <w:ind w:left="3340" w:hanging="372"/>
      </w:pPr>
      <w:rPr>
        <w:rFonts w:hint="default"/>
      </w:rPr>
    </w:lvl>
    <w:lvl w:ilvl="4" w:tplc="7972A6B6">
      <w:numFmt w:val="bullet"/>
      <w:lvlText w:val="•"/>
      <w:lvlJc w:val="left"/>
      <w:pPr>
        <w:ind w:left="4180" w:hanging="372"/>
      </w:pPr>
      <w:rPr>
        <w:rFonts w:hint="default"/>
      </w:rPr>
    </w:lvl>
    <w:lvl w:ilvl="5" w:tplc="1730E032">
      <w:numFmt w:val="bullet"/>
      <w:lvlText w:val="•"/>
      <w:lvlJc w:val="left"/>
      <w:pPr>
        <w:ind w:left="5020" w:hanging="372"/>
      </w:pPr>
      <w:rPr>
        <w:rFonts w:hint="default"/>
      </w:rPr>
    </w:lvl>
    <w:lvl w:ilvl="6" w:tplc="7920672A">
      <w:numFmt w:val="bullet"/>
      <w:lvlText w:val="•"/>
      <w:lvlJc w:val="left"/>
      <w:pPr>
        <w:ind w:left="5860" w:hanging="372"/>
      </w:pPr>
      <w:rPr>
        <w:rFonts w:hint="default"/>
      </w:rPr>
    </w:lvl>
    <w:lvl w:ilvl="7" w:tplc="417A4F16">
      <w:numFmt w:val="bullet"/>
      <w:lvlText w:val="•"/>
      <w:lvlJc w:val="left"/>
      <w:pPr>
        <w:ind w:left="6700" w:hanging="372"/>
      </w:pPr>
      <w:rPr>
        <w:rFonts w:hint="default"/>
      </w:rPr>
    </w:lvl>
    <w:lvl w:ilvl="8" w:tplc="76CE5C9E">
      <w:numFmt w:val="bullet"/>
      <w:lvlText w:val="•"/>
      <w:lvlJc w:val="left"/>
      <w:pPr>
        <w:ind w:left="7540" w:hanging="372"/>
      </w:pPr>
      <w:rPr>
        <w:rFonts w:hint="default"/>
      </w:rPr>
    </w:lvl>
  </w:abstractNum>
  <w:abstractNum w:abstractNumId="4" w15:restartNumberingAfterBreak="0">
    <w:nsid w:val="08834064"/>
    <w:multiLevelType w:val="hybridMultilevel"/>
    <w:tmpl w:val="E76CCC68"/>
    <w:lvl w:ilvl="0" w:tplc="5F00FE48">
      <w:start w:val="702"/>
      <w:numFmt w:val="decimal"/>
      <w:lvlText w:val="%1"/>
      <w:lvlJc w:val="left"/>
      <w:pPr>
        <w:ind w:left="2425" w:hanging="740"/>
        <w:jc w:val="left"/>
      </w:pPr>
      <w:rPr>
        <w:rFonts w:ascii="Times New Roman" w:eastAsia="Times New Roman" w:hAnsi="Times New Roman" w:cs="Times New Roman" w:hint="default"/>
        <w:spacing w:val="0"/>
        <w:w w:val="99"/>
        <w:sz w:val="22"/>
        <w:szCs w:val="22"/>
      </w:rPr>
    </w:lvl>
    <w:lvl w:ilvl="1" w:tplc="D0CCC620">
      <w:numFmt w:val="bullet"/>
      <w:lvlText w:val="•"/>
      <w:lvlJc w:val="left"/>
      <w:pPr>
        <w:ind w:left="3172" w:hanging="740"/>
      </w:pPr>
      <w:rPr>
        <w:rFonts w:hint="default"/>
      </w:rPr>
    </w:lvl>
    <w:lvl w:ilvl="2" w:tplc="2E4C707A">
      <w:numFmt w:val="bullet"/>
      <w:lvlText w:val="•"/>
      <w:lvlJc w:val="left"/>
      <w:pPr>
        <w:ind w:left="3924" w:hanging="740"/>
      </w:pPr>
      <w:rPr>
        <w:rFonts w:hint="default"/>
      </w:rPr>
    </w:lvl>
    <w:lvl w:ilvl="3" w:tplc="8EA48F8C">
      <w:numFmt w:val="bullet"/>
      <w:lvlText w:val="•"/>
      <w:lvlJc w:val="left"/>
      <w:pPr>
        <w:ind w:left="4676" w:hanging="740"/>
      </w:pPr>
      <w:rPr>
        <w:rFonts w:hint="default"/>
      </w:rPr>
    </w:lvl>
    <w:lvl w:ilvl="4" w:tplc="618A5EEE">
      <w:numFmt w:val="bullet"/>
      <w:lvlText w:val="•"/>
      <w:lvlJc w:val="left"/>
      <w:pPr>
        <w:ind w:left="5428" w:hanging="740"/>
      </w:pPr>
      <w:rPr>
        <w:rFonts w:hint="default"/>
      </w:rPr>
    </w:lvl>
    <w:lvl w:ilvl="5" w:tplc="6AAA65B6">
      <w:numFmt w:val="bullet"/>
      <w:lvlText w:val="•"/>
      <w:lvlJc w:val="left"/>
      <w:pPr>
        <w:ind w:left="6180" w:hanging="740"/>
      </w:pPr>
      <w:rPr>
        <w:rFonts w:hint="default"/>
      </w:rPr>
    </w:lvl>
    <w:lvl w:ilvl="6" w:tplc="981CEF14">
      <w:numFmt w:val="bullet"/>
      <w:lvlText w:val="•"/>
      <w:lvlJc w:val="left"/>
      <w:pPr>
        <w:ind w:left="6932" w:hanging="740"/>
      </w:pPr>
      <w:rPr>
        <w:rFonts w:hint="default"/>
      </w:rPr>
    </w:lvl>
    <w:lvl w:ilvl="7" w:tplc="86BAF5F4">
      <w:numFmt w:val="bullet"/>
      <w:lvlText w:val="•"/>
      <w:lvlJc w:val="left"/>
      <w:pPr>
        <w:ind w:left="7684" w:hanging="740"/>
      </w:pPr>
      <w:rPr>
        <w:rFonts w:hint="default"/>
      </w:rPr>
    </w:lvl>
    <w:lvl w:ilvl="8" w:tplc="565C5C1C">
      <w:numFmt w:val="bullet"/>
      <w:lvlText w:val="•"/>
      <w:lvlJc w:val="left"/>
      <w:pPr>
        <w:ind w:left="8436" w:hanging="740"/>
      </w:pPr>
      <w:rPr>
        <w:rFonts w:hint="default"/>
      </w:rPr>
    </w:lvl>
  </w:abstractNum>
  <w:abstractNum w:abstractNumId="5" w15:restartNumberingAfterBreak="0">
    <w:nsid w:val="0BF43FEB"/>
    <w:multiLevelType w:val="hybridMultilevel"/>
    <w:tmpl w:val="A4723678"/>
    <w:lvl w:ilvl="0" w:tplc="143A476E">
      <w:start w:val="10"/>
      <w:numFmt w:val="lowerLetter"/>
      <w:lvlText w:val="%1)"/>
      <w:lvlJc w:val="left"/>
      <w:pPr>
        <w:ind w:left="800" w:hanging="365"/>
        <w:jc w:val="left"/>
      </w:pPr>
      <w:rPr>
        <w:rFonts w:ascii="Times New Roman" w:eastAsia="Times New Roman" w:hAnsi="Times New Roman" w:cs="Times New Roman" w:hint="default"/>
        <w:b/>
        <w:bCs/>
        <w:spacing w:val="0"/>
        <w:w w:val="99"/>
        <w:sz w:val="22"/>
        <w:szCs w:val="22"/>
      </w:rPr>
    </w:lvl>
    <w:lvl w:ilvl="1" w:tplc="93C80CCC">
      <w:start w:val="1"/>
      <w:numFmt w:val="decimal"/>
      <w:lvlText w:val="%2."/>
      <w:lvlJc w:val="left"/>
      <w:pPr>
        <w:ind w:left="1332" w:hanging="538"/>
        <w:jc w:val="left"/>
      </w:pPr>
      <w:rPr>
        <w:rFonts w:ascii="Times New Roman" w:eastAsia="Times New Roman" w:hAnsi="Times New Roman" w:cs="Times New Roman" w:hint="default"/>
        <w:spacing w:val="0"/>
        <w:w w:val="99"/>
        <w:sz w:val="22"/>
        <w:szCs w:val="22"/>
      </w:rPr>
    </w:lvl>
    <w:lvl w:ilvl="2" w:tplc="36ACB40C">
      <w:start w:val="1"/>
      <w:numFmt w:val="lowerLetter"/>
      <w:lvlText w:val="%3."/>
      <w:lvlJc w:val="left"/>
      <w:pPr>
        <w:ind w:left="1700" w:hanging="372"/>
        <w:jc w:val="left"/>
      </w:pPr>
      <w:rPr>
        <w:rFonts w:ascii="Times New Roman" w:eastAsia="Times New Roman" w:hAnsi="Times New Roman" w:cs="Times New Roman" w:hint="default"/>
        <w:spacing w:val="0"/>
        <w:w w:val="99"/>
        <w:sz w:val="22"/>
        <w:szCs w:val="22"/>
      </w:rPr>
    </w:lvl>
    <w:lvl w:ilvl="3" w:tplc="A1000B7E">
      <w:numFmt w:val="bullet"/>
      <w:lvlText w:val="•"/>
      <w:lvlJc w:val="left"/>
      <w:pPr>
        <w:ind w:left="2672" w:hanging="372"/>
      </w:pPr>
      <w:rPr>
        <w:rFonts w:hint="default"/>
      </w:rPr>
    </w:lvl>
    <w:lvl w:ilvl="4" w:tplc="4FC24BEA">
      <w:numFmt w:val="bullet"/>
      <w:lvlText w:val="•"/>
      <w:lvlJc w:val="left"/>
      <w:pPr>
        <w:ind w:left="3645" w:hanging="372"/>
      </w:pPr>
      <w:rPr>
        <w:rFonts w:hint="default"/>
      </w:rPr>
    </w:lvl>
    <w:lvl w:ilvl="5" w:tplc="B2E236B4">
      <w:numFmt w:val="bullet"/>
      <w:lvlText w:val="•"/>
      <w:lvlJc w:val="left"/>
      <w:pPr>
        <w:ind w:left="4617" w:hanging="372"/>
      </w:pPr>
      <w:rPr>
        <w:rFonts w:hint="default"/>
      </w:rPr>
    </w:lvl>
    <w:lvl w:ilvl="6" w:tplc="04F47364">
      <w:numFmt w:val="bullet"/>
      <w:lvlText w:val="•"/>
      <w:lvlJc w:val="left"/>
      <w:pPr>
        <w:ind w:left="5590" w:hanging="372"/>
      </w:pPr>
      <w:rPr>
        <w:rFonts w:hint="default"/>
      </w:rPr>
    </w:lvl>
    <w:lvl w:ilvl="7" w:tplc="32CAF29C">
      <w:numFmt w:val="bullet"/>
      <w:lvlText w:val="•"/>
      <w:lvlJc w:val="left"/>
      <w:pPr>
        <w:ind w:left="6562" w:hanging="372"/>
      </w:pPr>
      <w:rPr>
        <w:rFonts w:hint="default"/>
      </w:rPr>
    </w:lvl>
    <w:lvl w:ilvl="8" w:tplc="03F66E6E">
      <w:numFmt w:val="bullet"/>
      <w:lvlText w:val="•"/>
      <w:lvlJc w:val="left"/>
      <w:pPr>
        <w:ind w:left="7535" w:hanging="372"/>
      </w:pPr>
      <w:rPr>
        <w:rFonts w:hint="default"/>
      </w:rPr>
    </w:lvl>
  </w:abstractNum>
  <w:abstractNum w:abstractNumId="6" w15:restartNumberingAfterBreak="0">
    <w:nsid w:val="0C14028F"/>
    <w:multiLevelType w:val="hybridMultilevel"/>
    <w:tmpl w:val="BCC449C0"/>
    <w:lvl w:ilvl="0" w:tplc="C6BE00C8">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714282CC">
      <w:numFmt w:val="bullet"/>
      <w:lvlText w:val="•"/>
      <w:lvlJc w:val="left"/>
      <w:pPr>
        <w:ind w:left="1660" w:hanging="372"/>
      </w:pPr>
      <w:rPr>
        <w:rFonts w:hint="default"/>
      </w:rPr>
    </w:lvl>
    <w:lvl w:ilvl="2" w:tplc="45868968">
      <w:numFmt w:val="bullet"/>
      <w:lvlText w:val="•"/>
      <w:lvlJc w:val="left"/>
      <w:pPr>
        <w:ind w:left="2500" w:hanging="372"/>
      </w:pPr>
      <w:rPr>
        <w:rFonts w:hint="default"/>
      </w:rPr>
    </w:lvl>
    <w:lvl w:ilvl="3" w:tplc="E9EEDF78">
      <w:numFmt w:val="bullet"/>
      <w:lvlText w:val="•"/>
      <w:lvlJc w:val="left"/>
      <w:pPr>
        <w:ind w:left="3340" w:hanging="372"/>
      </w:pPr>
      <w:rPr>
        <w:rFonts w:hint="default"/>
      </w:rPr>
    </w:lvl>
    <w:lvl w:ilvl="4" w:tplc="906CFBFA">
      <w:numFmt w:val="bullet"/>
      <w:lvlText w:val="•"/>
      <w:lvlJc w:val="left"/>
      <w:pPr>
        <w:ind w:left="4180" w:hanging="372"/>
      </w:pPr>
      <w:rPr>
        <w:rFonts w:hint="default"/>
      </w:rPr>
    </w:lvl>
    <w:lvl w:ilvl="5" w:tplc="314EEC64">
      <w:numFmt w:val="bullet"/>
      <w:lvlText w:val="•"/>
      <w:lvlJc w:val="left"/>
      <w:pPr>
        <w:ind w:left="5020" w:hanging="372"/>
      </w:pPr>
      <w:rPr>
        <w:rFonts w:hint="default"/>
      </w:rPr>
    </w:lvl>
    <w:lvl w:ilvl="6" w:tplc="3F5278EE">
      <w:numFmt w:val="bullet"/>
      <w:lvlText w:val="•"/>
      <w:lvlJc w:val="left"/>
      <w:pPr>
        <w:ind w:left="5860" w:hanging="372"/>
      </w:pPr>
      <w:rPr>
        <w:rFonts w:hint="default"/>
      </w:rPr>
    </w:lvl>
    <w:lvl w:ilvl="7" w:tplc="B4F21562">
      <w:numFmt w:val="bullet"/>
      <w:lvlText w:val="•"/>
      <w:lvlJc w:val="left"/>
      <w:pPr>
        <w:ind w:left="6700" w:hanging="372"/>
      </w:pPr>
      <w:rPr>
        <w:rFonts w:hint="default"/>
      </w:rPr>
    </w:lvl>
    <w:lvl w:ilvl="8" w:tplc="9BC2F842">
      <w:numFmt w:val="bullet"/>
      <w:lvlText w:val="•"/>
      <w:lvlJc w:val="left"/>
      <w:pPr>
        <w:ind w:left="7540" w:hanging="372"/>
      </w:pPr>
      <w:rPr>
        <w:rFonts w:hint="default"/>
      </w:rPr>
    </w:lvl>
  </w:abstractNum>
  <w:abstractNum w:abstractNumId="7" w15:restartNumberingAfterBreak="0">
    <w:nsid w:val="0C31653B"/>
    <w:multiLevelType w:val="hybridMultilevel"/>
    <w:tmpl w:val="9464230A"/>
    <w:lvl w:ilvl="0" w:tplc="AABEDD42">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E5E8A1CC">
      <w:numFmt w:val="bullet"/>
      <w:lvlText w:val="•"/>
      <w:lvlJc w:val="left"/>
      <w:pPr>
        <w:ind w:left="1660" w:hanging="372"/>
      </w:pPr>
      <w:rPr>
        <w:rFonts w:hint="default"/>
      </w:rPr>
    </w:lvl>
    <w:lvl w:ilvl="2" w:tplc="8CB0C5FA">
      <w:numFmt w:val="bullet"/>
      <w:lvlText w:val="•"/>
      <w:lvlJc w:val="left"/>
      <w:pPr>
        <w:ind w:left="2500" w:hanging="372"/>
      </w:pPr>
      <w:rPr>
        <w:rFonts w:hint="default"/>
      </w:rPr>
    </w:lvl>
    <w:lvl w:ilvl="3" w:tplc="91CEFC04">
      <w:numFmt w:val="bullet"/>
      <w:lvlText w:val="•"/>
      <w:lvlJc w:val="left"/>
      <w:pPr>
        <w:ind w:left="3340" w:hanging="372"/>
      </w:pPr>
      <w:rPr>
        <w:rFonts w:hint="default"/>
      </w:rPr>
    </w:lvl>
    <w:lvl w:ilvl="4" w:tplc="D20A87C4">
      <w:numFmt w:val="bullet"/>
      <w:lvlText w:val="•"/>
      <w:lvlJc w:val="left"/>
      <w:pPr>
        <w:ind w:left="4180" w:hanging="372"/>
      </w:pPr>
      <w:rPr>
        <w:rFonts w:hint="default"/>
      </w:rPr>
    </w:lvl>
    <w:lvl w:ilvl="5" w:tplc="F54E4136">
      <w:numFmt w:val="bullet"/>
      <w:lvlText w:val="•"/>
      <w:lvlJc w:val="left"/>
      <w:pPr>
        <w:ind w:left="5020" w:hanging="372"/>
      </w:pPr>
      <w:rPr>
        <w:rFonts w:hint="default"/>
      </w:rPr>
    </w:lvl>
    <w:lvl w:ilvl="6" w:tplc="2EF02996">
      <w:numFmt w:val="bullet"/>
      <w:lvlText w:val="•"/>
      <w:lvlJc w:val="left"/>
      <w:pPr>
        <w:ind w:left="5860" w:hanging="372"/>
      </w:pPr>
      <w:rPr>
        <w:rFonts w:hint="default"/>
      </w:rPr>
    </w:lvl>
    <w:lvl w:ilvl="7" w:tplc="B38A293E">
      <w:numFmt w:val="bullet"/>
      <w:lvlText w:val="•"/>
      <w:lvlJc w:val="left"/>
      <w:pPr>
        <w:ind w:left="6700" w:hanging="372"/>
      </w:pPr>
      <w:rPr>
        <w:rFonts w:hint="default"/>
      </w:rPr>
    </w:lvl>
    <w:lvl w:ilvl="8" w:tplc="B0A4F900">
      <w:numFmt w:val="bullet"/>
      <w:lvlText w:val="•"/>
      <w:lvlJc w:val="left"/>
      <w:pPr>
        <w:ind w:left="7540" w:hanging="372"/>
      </w:pPr>
      <w:rPr>
        <w:rFonts w:hint="default"/>
      </w:rPr>
    </w:lvl>
  </w:abstractNum>
  <w:abstractNum w:abstractNumId="8" w15:restartNumberingAfterBreak="0">
    <w:nsid w:val="0DB1610D"/>
    <w:multiLevelType w:val="hybridMultilevel"/>
    <w:tmpl w:val="1AA69E66"/>
    <w:lvl w:ilvl="0" w:tplc="1BB2C1CE">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8E46AE94">
      <w:numFmt w:val="bullet"/>
      <w:lvlText w:val="•"/>
      <w:lvlJc w:val="left"/>
      <w:pPr>
        <w:ind w:left="1662" w:hanging="372"/>
      </w:pPr>
      <w:rPr>
        <w:rFonts w:hint="default"/>
      </w:rPr>
    </w:lvl>
    <w:lvl w:ilvl="2" w:tplc="1A72F2FA">
      <w:numFmt w:val="bullet"/>
      <w:lvlText w:val="•"/>
      <w:lvlJc w:val="left"/>
      <w:pPr>
        <w:ind w:left="2504" w:hanging="372"/>
      </w:pPr>
      <w:rPr>
        <w:rFonts w:hint="default"/>
      </w:rPr>
    </w:lvl>
    <w:lvl w:ilvl="3" w:tplc="11FEA20A">
      <w:numFmt w:val="bullet"/>
      <w:lvlText w:val="•"/>
      <w:lvlJc w:val="left"/>
      <w:pPr>
        <w:ind w:left="3346" w:hanging="372"/>
      </w:pPr>
      <w:rPr>
        <w:rFonts w:hint="default"/>
      </w:rPr>
    </w:lvl>
    <w:lvl w:ilvl="4" w:tplc="F60E1BBC">
      <w:numFmt w:val="bullet"/>
      <w:lvlText w:val="•"/>
      <w:lvlJc w:val="left"/>
      <w:pPr>
        <w:ind w:left="4188" w:hanging="372"/>
      </w:pPr>
      <w:rPr>
        <w:rFonts w:hint="default"/>
      </w:rPr>
    </w:lvl>
    <w:lvl w:ilvl="5" w:tplc="75B4D64C">
      <w:numFmt w:val="bullet"/>
      <w:lvlText w:val="•"/>
      <w:lvlJc w:val="left"/>
      <w:pPr>
        <w:ind w:left="5030" w:hanging="372"/>
      </w:pPr>
      <w:rPr>
        <w:rFonts w:hint="default"/>
      </w:rPr>
    </w:lvl>
    <w:lvl w:ilvl="6" w:tplc="AECE92D6">
      <w:numFmt w:val="bullet"/>
      <w:lvlText w:val="•"/>
      <w:lvlJc w:val="left"/>
      <w:pPr>
        <w:ind w:left="5872" w:hanging="372"/>
      </w:pPr>
      <w:rPr>
        <w:rFonts w:hint="default"/>
      </w:rPr>
    </w:lvl>
    <w:lvl w:ilvl="7" w:tplc="A638524C">
      <w:numFmt w:val="bullet"/>
      <w:lvlText w:val="•"/>
      <w:lvlJc w:val="left"/>
      <w:pPr>
        <w:ind w:left="6714" w:hanging="372"/>
      </w:pPr>
      <w:rPr>
        <w:rFonts w:hint="default"/>
      </w:rPr>
    </w:lvl>
    <w:lvl w:ilvl="8" w:tplc="B8A636A4">
      <w:numFmt w:val="bullet"/>
      <w:lvlText w:val="•"/>
      <w:lvlJc w:val="left"/>
      <w:pPr>
        <w:ind w:left="7556" w:hanging="372"/>
      </w:pPr>
      <w:rPr>
        <w:rFonts w:hint="default"/>
      </w:rPr>
    </w:lvl>
  </w:abstractNum>
  <w:abstractNum w:abstractNumId="9" w15:restartNumberingAfterBreak="0">
    <w:nsid w:val="0DF52393"/>
    <w:multiLevelType w:val="hybridMultilevel"/>
    <w:tmpl w:val="E9D04E04"/>
    <w:lvl w:ilvl="0" w:tplc="490CBB2E">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438EEF86">
      <w:numFmt w:val="bullet"/>
      <w:lvlText w:val="•"/>
      <w:lvlJc w:val="left"/>
      <w:pPr>
        <w:ind w:left="1660" w:hanging="372"/>
      </w:pPr>
      <w:rPr>
        <w:rFonts w:hint="default"/>
      </w:rPr>
    </w:lvl>
    <w:lvl w:ilvl="2" w:tplc="8B4EC3CC">
      <w:numFmt w:val="bullet"/>
      <w:lvlText w:val="•"/>
      <w:lvlJc w:val="left"/>
      <w:pPr>
        <w:ind w:left="2500" w:hanging="372"/>
      </w:pPr>
      <w:rPr>
        <w:rFonts w:hint="default"/>
      </w:rPr>
    </w:lvl>
    <w:lvl w:ilvl="3" w:tplc="266426D2">
      <w:numFmt w:val="bullet"/>
      <w:lvlText w:val="•"/>
      <w:lvlJc w:val="left"/>
      <w:pPr>
        <w:ind w:left="3340" w:hanging="372"/>
      </w:pPr>
      <w:rPr>
        <w:rFonts w:hint="default"/>
      </w:rPr>
    </w:lvl>
    <w:lvl w:ilvl="4" w:tplc="C75A7B44">
      <w:numFmt w:val="bullet"/>
      <w:lvlText w:val="•"/>
      <w:lvlJc w:val="left"/>
      <w:pPr>
        <w:ind w:left="4180" w:hanging="372"/>
      </w:pPr>
      <w:rPr>
        <w:rFonts w:hint="default"/>
      </w:rPr>
    </w:lvl>
    <w:lvl w:ilvl="5" w:tplc="4E989490">
      <w:numFmt w:val="bullet"/>
      <w:lvlText w:val="•"/>
      <w:lvlJc w:val="left"/>
      <w:pPr>
        <w:ind w:left="5020" w:hanging="372"/>
      </w:pPr>
      <w:rPr>
        <w:rFonts w:hint="default"/>
      </w:rPr>
    </w:lvl>
    <w:lvl w:ilvl="6" w:tplc="02446B34">
      <w:numFmt w:val="bullet"/>
      <w:lvlText w:val="•"/>
      <w:lvlJc w:val="left"/>
      <w:pPr>
        <w:ind w:left="5860" w:hanging="372"/>
      </w:pPr>
      <w:rPr>
        <w:rFonts w:hint="default"/>
      </w:rPr>
    </w:lvl>
    <w:lvl w:ilvl="7" w:tplc="08A04210">
      <w:numFmt w:val="bullet"/>
      <w:lvlText w:val="•"/>
      <w:lvlJc w:val="left"/>
      <w:pPr>
        <w:ind w:left="6700" w:hanging="372"/>
      </w:pPr>
      <w:rPr>
        <w:rFonts w:hint="default"/>
      </w:rPr>
    </w:lvl>
    <w:lvl w:ilvl="8" w:tplc="DE029514">
      <w:numFmt w:val="bullet"/>
      <w:lvlText w:val="•"/>
      <w:lvlJc w:val="left"/>
      <w:pPr>
        <w:ind w:left="7540" w:hanging="372"/>
      </w:pPr>
      <w:rPr>
        <w:rFonts w:hint="default"/>
      </w:rPr>
    </w:lvl>
  </w:abstractNum>
  <w:abstractNum w:abstractNumId="10" w15:restartNumberingAfterBreak="0">
    <w:nsid w:val="0F2119B4"/>
    <w:multiLevelType w:val="hybridMultilevel"/>
    <w:tmpl w:val="742AF7D0"/>
    <w:lvl w:ilvl="0" w:tplc="9AB23E1A">
      <w:start w:val="1"/>
      <w:numFmt w:val="lowerLetter"/>
      <w:lvlText w:val="%1)"/>
      <w:lvlJc w:val="left"/>
      <w:pPr>
        <w:ind w:left="908" w:hanging="454"/>
        <w:jc w:val="left"/>
      </w:pPr>
      <w:rPr>
        <w:rFonts w:ascii="Times New Roman" w:eastAsia="Times New Roman" w:hAnsi="Times New Roman" w:cs="Times New Roman" w:hint="default"/>
        <w:spacing w:val="0"/>
        <w:w w:val="99"/>
        <w:sz w:val="22"/>
        <w:szCs w:val="22"/>
      </w:rPr>
    </w:lvl>
    <w:lvl w:ilvl="1" w:tplc="E3A82936">
      <w:numFmt w:val="bullet"/>
      <w:lvlText w:val="•"/>
      <w:lvlJc w:val="left"/>
      <w:pPr>
        <w:ind w:left="1760" w:hanging="454"/>
      </w:pPr>
      <w:rPr>
        <w:rFonts w:hint="default"/>
      </w:rPr>
    </w:lvl>
    <w:lvl w:ilvl="2" w:tplc="5FB664F8">
      <w:numFmt w:val="bullet"/>
      <w:lvlText w:val="•"/>
      <w:lvlJc w:val="left"/>
      <w:pPr>
        <w:ind w:left="2620" w:hanging="454"/>
      </w:pPr>
      <w:rPr>
        <w:rFonts w:hint="default"/>
      </w:rPr>
    </w:lvl>
    <w:lvl w:ilvl="3" w:tplc="060A1FDC">
      <w:numFmt w:val="bullet"/>
      <w:lvlText w:val="•"/>
      <w:lvlJc w:val="left"/>
      <w:pPr>
        <w:ind w:left="3480" w:hanging="454"/>
      </w:pPr>
      <w:rPr>
        <w:rFonts w:hint="default"/>
      </w:rPr>
    </w:lvl>
    <w:lvl w:ilvl="4" w:tplc="82EC2052">
      <w:numFmt w:val="bullet"/>
      <w:lvlText w:val="•"/>
      <w:lvlJc w:val="left"/>
      <w:pPr>
        <w:ind w:left="4340" w:hanging="454"/>
      </w:pPr>
      <w:rPr>
        <w:rFonts w:hint="default"/>
      </w:rPr>
    </w:lvl>
    <w:lvl w:ilvl="5" w:tplc="607A8C8E">
      <w:numFmt w:val="bullet"/>
      <w:lvlText w:val="•"/>
      <w:lvlJc w:val="left"/>
      <w:pPr>
        <w:ind w:left="5200" w:hanging="454"/>
      </w:pPr>
      <w:rPr>
        <w:rFonts w:hint="default"/>
      </w:rPr>
    </w:lvl>
    <w:lvl w:ilvl="6" w:tplc="9E7A4926">
      <w:numFmt w:val="bullet"/>
      <w:lvlText w:val="•"/>
      <w:lvlJc w:val="left"/>
      <w:pPr>
        <w:ind w:left="6060" w:hanging="454"/>
      </w:pPr>
      <w:rPr>
        <w:rFonts w:hint="default"/>
      </w:rPr>
    </w:lvl>
    <w:lvl w:ilvl="7" w:tplc="ACD270C4">
      <w:numFmt w:val="bullet"/>
      <w:lvlText w:val="•"/>
      <w:lvlJc w:val="left"/>
      <w:pPr>
        <w:ind w:left="6920" w:hanging="454"/>
      </w:pPr>
      <w:rPr>
        <w:rFonts w:hint="default"/>
      </w:rPr>
    </w:lvl>
    <w:lvl w:ilvl="8" w:tplc="A808DA92">
      <w:numFmt w:val="bullet"/>
      <w:lvlText w:val="•"/>
      <w:lvlJc w:val="left"/>
      <w:pPr>
        <w:ind w:left="7780" w:hanging="454"/>
      </w:pPr>
      <w:rPr>
        <w:rFonts w:hint="default"/>
      </w:rPr>
    </w:lvl>
  </w:abstractNum>
  <w:abstractNum w:abstractNumId="11" w15:restartNumberingAfterBreak="0">
    <w:nsid w:val="0FBE2E0C"/>
    <w:multiLevelType w:val="hybridMultilevel"/>
    <w:tmpl w:val="701A2474"/>
    <w:lvl w:ilvl="0" w:tplc="F518615E">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C72ED34C">
      <w:numFmt w:val="bullet"/>
      <w:lvlText w:val="•"/>
      <w:lvlJc w:val="left"/>
      <w:pPr>
        <w:ind w:left="1660" w:hanging="372"/>
      </w:pPr>
      <w:rPr>
        <w:rFonts w:hint="default"/>
      </w:rPr>
    </w:lvl>
    <w:lvl w:ilvl="2" w:tplc="9B9E8676">
      <w:numFmt w:val="bullet"/>
      <w:lvlText w:val="•"/>
      <w:lvlJc w:val="left"/>
      <w:pPr>
        <w:ind w:left="2500" w:hanging="372"/>
      </w:pPr>
      <w:rPr>
        <w:rFonts w:hint="default"/>
      </w:rPr>
    </w:lvl>
    <w:lvl w:ilvl="3" w:tplc="CFC42FC0">
      <w:numFmt w:val="bullet"/>
      <w:lvlText w:val="•"/>
      <w:lvlJc w:val="left"/>
      <w:pPr>
        <w:ind w:left="3340" w:hanging="372"/>
      </w:pPr>
      <w:rPr>
        <w:rFonts w:hint="default"/>
      </w:rPr>
    </w:lvl>
    <w:lvl w:ilvl="4" w:tplc="627CAE36">
      <w:numFmt w:val="bullet"/>
      <w:lvlText w:val="•"/>
      <w:lvlJc w:val="left"/>
      <w:pPr>
        <w:ind w:left="4180" w:hanging="372"/>
      </w:pPr>
      <w:rPr>
        <w:rFonts w:hint="default"/>
      </w:rPr>
    </w:lvl>
    <w:lvl w:ilvl="5" w:tplc="F222AB32">
      <w:numFmt w:val="bullet"/>
      <w:lvlText w:val="•"/>
      <w:lvlJc w:val="left"/>
      <w:pPr>
        <w:ind w:left="5020" w:hanging="372"/>
      </w:pPr>
      <w:rPr>
        <w:rFonts w:hint="default"/>
      </w:rPr>
    </w:lvl>
    <w:lvl w:ilvl="6" w:tplc="4964FB8A">
      <w:numFmt w:val="bullet"/>
      <w:lvlText w:val="•"/>
      <w:lvlJc w:val="left"/>
      <w:pPr>
        <w:ind w:left="5860" w:hanging="372"/>
      </w:pPr>
      <w:rPr>
        <w:rFonts w:hint="default"/>
      </w:rPr>
    </w:lvl>
    <w:lvl w:ilvl="7" w:tplc="88B87384">
      <w:numFmt w:val="bullet"/>
      <w:lvlText w:val="•"/>
      <w:lvlJc w:val="left"/>
      <w:pPr>
        <w:ind w:left="6700" w:hanging="372"/>
      </w:pPr>
      <w:rPr>
        <w:rFonts w:hint="default"/>
      </w:rPr>
    </w:lvl>
    <w:lvl w:ilvl="8" w:tplc="061CCB74">
      <w:numFmt w:val="bullet"/>
      <w:lvlText w:val="•"/>
      <w:lvlJc w:val="left"/>
      <w:pPr>
        <w:ind w:left="7540" w:hanging="372"/>
      </w:pPr>
      <w:rPr>
        <w:rFonts w:hint="default"/>
      </w:rPr>
    </w:lvl>
  </w:abstractNum>
  <w:abstractNum w:abstractNumId="12" w15:restartNumberingAfterBreak="0">
    <w:nsid w:val="10D26C47"/>
    <w:multiLevelType w:val="hybridMultilevel"/>
    <w:tmpl w:val="58E6D9B8"/>
    <w:lvl w:ilvl="0" w:tplc="131EE46E">
      <w:start w:val="1"/>
      <w:numFmt w:val="lowerLetter"/>
      <w:lvlText w:val="%1)"/>
      <w:lvlJc w:val="left"/>
      <w:pPr>
        <w:ind w:left="827" w:hanging="372"/>
        <w:jc w:val="left"/>
      </w:pPr>
      <w:rPr>
        <w:rFonts w:ascii="Times New Roman" w:eastAsia="Times New Roman" w:hAnsi="Times New Roman" w:cs="Times New Roman" w:hint="default"/>
        <w:b/>
        <w:bCs/>
        <w:spacing w:val="0"/>
        <w:w w:val="99"/>
        <w:sz w:val="22"/>
        <w:szCs w:val="22"/>
      </w:rPr>
    </w:lvl>
    <w:lvl w:ilvl="1" w:tplc="DCD8F06A">
      <w:start w:val="1"/>
      <w:numFmt w:val="decimal"/>
      <w:lvlText w:val="%2."/>
      <w:lvlJc w:val="left"/>
      <w:pPr>
        <w:ind w:left="1544" w:hanging="365"/>
        <w:jc w:val="left"/>
      </w:pPr>
      <w:rPr>
        <w:rFonts w:ascii="Times New Roman" w:eastAsia="Times New Roman" w:hAnsi="Times New Roman" w:cs="Times New Roman" w:hint="default"/>
        <w:spacing w:val="0"/>
        <w:w w:val="99"/>
        <w:sz w:val="22"/>
        <w:szCs w:val="22"/>
      </w:rPr>
    </w:lvl>
    <w:lvl w:ilvl="2" w:tplc="D7CAE684">
      <w:numFmt w:val="bullet"/>
      <w:lvlText w:val="•"/>
      <w:lvlJc w:val="left"/>
      <w:pPr>
        <w:ind w:left="2395" w:hanging="365"/>
      </w:pPr>
      <w:rPr>
        <w:rFonts w:hint="default"/>
      </w:rPr>
    </w:lvl>
    <w:lvl w:ilvl="3" w:tplc="D880667C">
      <w:numFmt w:val="bullet"/>
      <w:lvlText w:val="•"/>
      <w:lvlJc w:val="left"/>
      <w:pPr>
        <w:ind w:left="3251" w:hanging="365"/>
      </w:pPr>
      <w:rPr>
        <w:rFonts w:hint="default"/>
      </w:rPr>
    </w:lvl>
    <w:lvl w:ilvl="4" w:tplc="31282B36">
      <w:numFmt w:val="bullet"/>
      <w:lvlText w:val="•"/>
      <w:lvlJc w:val="left"/>
      <w:pPr>
        <w:ind w:left="4106" w:hanging="365"/>
      </w:pPr>
      <w:rPr>
        <w:rFonts w:hint="default"/>
      </w:rPr>
    </w:lvl>
    <w:lvl w:ilvl="5" w:tplc="2D2E9D4A">
      <w:numFmt w:val="bullet"/>
      <w:lvlText w:val="•"/>
      <w:lvlJc w:val="left"/>
      <w:pPr>
        <w:ind w:left="4962" w:hanging="365"/>
      </w:pPr>
      <w:rPr>
        <w:rFonts w:hint="default"/>
      </w:rPr>
    </w:lvl>
    <w:lvl w:ilvl="6" w:tplc="8EF00824">
      <w:numFmt w:val="bullet"/>
      <w:lvlText w:val="•"/>
      <w:lvlJc w:val="left"/>
      <w:pPr>
        <w:ind w:left="5817" w:hanging="365"/>
      </w:pPr>
      <w:rPr>
        <w:rFonts w:hint="default"/>
      </w:rPr>
    </w:lvl>
    <w:lvl w:ilvl="7" w:tplc="ADFE7212">
      <w:numFmt w:val="bullet"/>
      <w:lvlText w:val="•"/>
      <w:lvlJc w:val="left"/>
      <w:pPr>
        <w:ind w:left="6673" w:hanging="365"/>
      </w:pPr>
      <w:rPr>
        <w:rFonts w:hint="default"/>
      </w:rPr>
    </w:lvl>
    <w:lvl w:ilvl="8" w:tplc="A30CADF4">
      <w:numFmt w:val="bullet"/>
      <w:lvlText w:val="•"/>
      <w:lvlJc w:val="left"/>
      <w:pPr>
        <w:ind w:left="7528" w:hanging="365"/>
      </w:pPr>
      <w:rPr>
        <w:rFonts w:hint="default"/>
      </w:rPr>
    </w:lvl>
  </w:abstractNum>
  <w:abstractNum w:abstractNumId="13" w15:restartNumberingAfterBreak="0">
    <w:nsid w:val="124F220A"/>
    <w:multiLevelType w:val="hybridMultilevel"/>
    <w:tmpl w:val="FECEBE9E"/>
    <w:lvl w:ilvl="0" w:tplc="6EEE1110">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1762518E">
      <w:numFmt w:val="bullet"/>
      <w:lvlText w:val="•"/>
      <w:lvlJc w:val="left"/>
      <w:pPr>
        <w:ind w:left="1660" w:hanging="372"/>
      </w:pPr>
      <w:rPr>
        <w:rFonts w:hint="default"/>
      </w:rPr>
    </w:lvl>
    <w:lvl w:ilvl="2" w:tplc="3E0E2CAE">
      <w:numFmt w:val="bullet"/>
      <w:lvlText w:val="•"/>
      <w:lvlJc w:val="left"/>
      <w:pPr>
        <w:ind w:left="2500" w:hanging="372"/>
      </w:pPr>
      <w:rPr>
        <w:rFonts w:hint="default"/>
      </w:rPr>
    </w:lvl>
    <w:lvl w:ilvl="3" w:tplc="95C09070">
      <w:numFmt w:val="bullet"/>
      <w:lvlText w:val="•"/>
      <w:lvlJc w:val="left"/>
      <w:pPr>
        <w:ind w:left="3340" w:hanging="372"/>
      </w:pPr>
      <w:rPr>
        <w:rFonts w:hint="default"/>
      </w:rPr>
    </w:lvl>
    <w:lvl w:ilvl="4" w:tplc="BB540426">
      <w:numFmt w:val="bullet"/>
      <w:lvlText w:val="•"/>
      <w:lvlJc w:val="left"/>
      <w:pPr>
        <w:ind w:left="4180" w:hanging="372"/>
      </w:pPr>
      <w:rPr>
        <w:rFonts w:hint="default"/>
      </w:rPr>
    </w:lvl>
    <w:lvl w:ilvl="5" w:tplc="93C68982">
      <w:numFmt w:val="bullet"/>
      <w:lvlText w:val="•"/>
      <w:lvlJc w:val="left"/>
      <w:pPr>
        <w:ind w:left="5020" w:hanging="372"/>
      </w:pPr>
      <w:rPr>
        <w:rFonts w:hint="default"/>
      </w:rPr>
    </w:lvl>
    <w:lvl w:ilvl="6" w:tplc="DB944BE8">
      <w:numFmt w:val="bullet"/>
      <w:lvlText w:val="•"/>
      <w:lvlJc w:val="left"/>
      <w:pPr>
        <w:ind w:left="5860" w:hanging="372"/>
      </w:pPr>
      <w:rPr>
        <w:rFonts w:hint="default"/>
      </w:rPr>
    </w:lvl>
    <w:lvl w:ilvl="7" w:tplc="797AD384">
      <w:numFmt w:val="bullet"/>
      <w:lvlText w:val="•"/>
      <w:lvlJc w:val="left"/>
      <w:pPr>
        <w:ind w:left="6700" w:hanging="372"/>
      </w:pPr>
      <w:rPr>
        <w:rFonts w:hint="default"/>
      </w:rPr>
    </w:lvl>
    <w:lvl w:ilvl="8" w:tplc="FC2A7000">
      <w:numFmt w:val="bullet"/>
      <w:lvlText w:val="•"/>
      <w:lvlJc w:val="left"/>
      <w:pPr>
        <w:ind w:left="7540" w:hanging="372"/>
      </w:pPr>
      <w:rPr>
        <w:rFonts w:hint="default"/>
      </w:rPr>
    </w:lvl>
  </w:abstractNum>
  <w:abstractNum w:abstractNumId="14" w15:restartNumberingAfterBreak="0">
    <w:nsid w:val="12590EBE"/>
    <w:multiLevelType w:val="hybridMultilevel"/>
    <w:tmpl w:val="7D106776"/>
    <w:lvl w:ilvl="0" w:tplc="A5009034">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9EE420B8">
      <w:start w:val="1"/>
      <w:numFmt w:val="decimal"/>
      <w:lvlText w:val="%2."/>
      <w:lvlJc w:val="left"/>
      <w:pPr>
        <w:ind w:left="1184" w:hanging="363"/>
        <w:jc w:val="left"/>
      </w:pPr>
      <w:rPr>
        <w:rFonts w:ascii="Times New Roman" w:eastAsia="Times New Roman" w:hAnsi="Times New Roman" w:cs="Times New Roman" w:hint="default"/>
        <w:spacing w:val="0"/>
        <w:w w:val="99"/>
        <w:sz w:val="22"/>
        <w:szCs w:val="22"/>
      </w:rPr>
    </w:lvl>
    <w:lvl w:ilvl="2" w:tplc="B156B2B0">
      <w:numFmt w:val="bullet"/>
      <w:lvlText w:val="•"/>
      <w:lvlJc w:val="left"/>
      <w:pPr>
        <w:ind w:left="2073" w:hanging="363"/>
      </w:pPr>
      <w:rPr>
        <w:rFonts w:hint="default"/>
      </w:rPr>
    </w:lvl>
    <w:lvl w:ilvl="3" w:tplc="7F28C264">
      <w:numFmt w:val="bullet"/>
      <w:lvlText w:val="•"/>
      <w:lvlJc w:val="left"/>
      <w:pPr>
        <w:ind w:left="2966" w:hanging="363"/>
      </w:pPr>
      <w:rPr>
        <w:rFonts w:hint="default"/>
      </w:rPr>
    </w:lvl>
    <w:lvl w:ilvl="4" w:tplc="2AA2DF62">
      <w:numFmt w:val="bullet"/>
      <w:lvlText w:val="•"/>
      <w:lvlJc w:val="left"/>
      <w:pPr>
        <w:ind w:left="3860" w:hanging="363"/>
      </w:pPr>
      <w:rPr>
        <w:rFonts w:hint="default"/>
      </w:rPr>
    </w:lvl>
    <w:lvl w:ilvl="5" w:tplc="67A82FFA">
      <w:numFmt w:val="bullet"/>
      <w:lvlText w:val="•"/>
      <w:lvlJc w:val="left"/>
      <w:pPr>
        <w:ind w:left="4753" w:hanging="363"/>
      </w:pPr>
      <w:rPr>
        <w:rFonts w:hint="default"/>
      </w:rPr>
    </w:lvl>
    <w:lvl w:ilvl="6" w:tplc="D2302B40">
      <w:numFmt w:val="bullet"/>
      <w:lvlText w:val="•"/>
      <w:lvlJc w:val="left"/>
      <w:pPr>
        <w:ind w:left="5646" w:hanging="363"/>
      </w:pPr>
      <w:rPr>
        <w:rFonts w:hint="default"/>
      </w:rPr>
    </w:lvl>
    <w:lvl w:ilvl="7" w:tplc="AF4EDF20">
      <w:numFmt w:val="bullet"/>
      <w:lvlText w:val="•"/>
      <w:lvlJc w:val="left"/>
      <w:pPr>
        <w:ind w:left="6540" w:hanging="363"/>
      </w:pPr>
      <w:rPr>
        <w:rFonts w:hint="default"/>
      </w:rPr>
    </w:lvl>
    <w:lvl w:ilvl="8" w:tplc="84DEDC14">
      <w:numFmt w:val="bullet"/>
      <w:lvlText w:val="•"/>
      <w:lvlJc w:val="left"/>
      <w:pPr>
        <w:ind w:left="7433" w:hanging="363"/>
      </w:pPr>
      <w:rPr>
        <w:rFonts w:hint="default"/>
      </w:rPr>
    </w:lvl>
  </w:abstractNum>
  <w:abstractNum w:abstractNumId="15" w15:restartNumberingAfterBreak="0">
    <w:nsid w:val="12AD254A"/>
    <w:multiLevelType w:val="hybridMultilevel"/>
    <w:tmpl w:val="A3EC105C"/>
    <w:lvl w:ilvl="0" w:tplc="02A276AE">
      <w:start w:val="1"/>
      <w:numFmt w:val="decimal"/>
      <w:lvlText w:val="%1."/>
      <w:lvlJc w:val="left"/>
      <w:pPr>
        <w:ind w:left="1164" w:hanging="363"/>
        <w:jc w:val="right"/>
      </w:pPr>
      <w:rPr>
        <w:rFonts w:ascii="Times New Roman" w:eastAsia="Times New Roman" w:hAnsi="Times New Roman" w:cs="Times New Roman" w:hint="default"/>
        <w:spacing w:val="0"/>
        <w:w w:val="99"/>
        <w:sz w:val="22"/>
        <w:szCs w:val="22"/>
      </w:rPr>
    </w:lvl>
    <w:lvl w:ilvl="1" w:tplc="8E54B720">
      <w:numFmt w:val="bullet"/>
      <w:lvlText w:val="•"/>
      <w:lvlJc w:val="left"/>
      <w:pPr>
        <w:ind w:left="1964" w:hanging="363"/>
      </w:pPr>
      <w:rPr>
        <w:rFonts w:hint="default"/>
      </w:rPr>
    </w:lvl>
    <w:lvl w:ilvl="2" w:tplc="D5825752">
      <w:numFmt w:val="bullet"/>
      <w:lvlText w:val="•"/>
      <w:lvlJc w:val="left"/>
      <w:pPr>
        <w:ind w:left="2768" w:hanging="363"/>
      </w:pPr>
      <w:rPr>
        <w:rFonts w:hint="default"/>
      </w:rPr>
    </w:lvl>
    <w:lvl w:ilvl="3" w:tplc="35BE32CC">
      <w:numFmt w:val="bullet"/>
      <w:lvlText w:val="•"/>
      <w:lvlJc w:val="left"/>
      <w:pPr>
        <w:ind w:left="3572" w:hanging="363"/>
      </w:pPr>
      <w:rPr>
        <w:rFonts w:hint="default"/>
      </w:rPr>
    </w:lvl>
    <w:lvl w:ilvl="4" w:tplc="47E80BA8">
      <w:numFmt w:val="bullet"/>
      <w:lvlText w:val="•"/>
      <w:lvlJc w:val="left"/>
      <w:pPr>
        <w:ind w:left="4376" w:hanging="363"/>
      </w:pPr>
      <w:rPr>
        <w:rFonts w:hint="default"/>
      </w:rPr>
    </w:lvl>
    <w:lvl w:ilvl="5" w:tplc="8F589D90">
      <w:numFmt w:val="bullet"/>
      <w:lvlText w:val="•"/>
      <w:lvlJc w:val="left"/>
      <w:pPr>
        <w:ind w:left="5180" w:hanging="363"/>
      </w:pPr>
      <w:rPr>
        <w:rFonts w:hint="default"/>
      </w:rPr>
    </w:lvl>
    <w:lvl w:ilvl="6" w:tplc="4580A532">
      <w:numFmt w:val="bullet"/>
      <w:lvlText w:val="•"/>
      <w:lvlJc w:val="left"/>
      <w:pPr>
        <w:ind w:left="5984" w:hanging="363"/>
      </w:pPr>
      <w:rPr>
        <w:rFonts w:hint="default"/>
      </w:rPr>
    </w:lvl>
    <w:lvl w:ilvl="7" w:tplc="0B7E4AA2">
      <w:numFmt w:val="bullet"/>
      <w:lvlText w:val="•"/>
      <w:lvlJc w:val="left"/>
      <w:pPr>
        <w:ind w:left="6788" w:hanging="363"/>
      </w:pPr>
      <w:rPr>
        <w:rFonts w:hint="default"/>
      </w:rPr>
    </w:lvl>
    <w:lvl w:ilvl="8" w:tplc="AF7CA794">
      <w:numFmt w:val="bullet"/>
      <w:lvlText w:val="•"/>
      <w:lvlJc w:val="left"/>
      <w:pPr>
        <w:ind w:left="7592" w:hanging="363"/>
      </w:pPr>
      <w:rPr>
        <w:rFonts w:hint="default"/>
      </w:rPr>
    </w:lvl>
  </w:abstractNum>
  <w:abstractNum w:abstractNumId="16" w15:restartNumberingAfterBreak="0">
    <w:nsid w:val="136E0FAE"/>
    <w:multiLevelType w:val="hybridMultilevel"/>
    <w:tmpl w:val="5F8A99BC"/>
    <w:lvl w:ilvl="0" w:tplc="27BE18C4">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999C649C">
      <w:numFmt w:val="bullet"/>
      <w:lvlText w:val="•"/>
      <w:lvlJc w:val="left"/>
      <w:pPr>
        <w:ind w:left="1662" w:hanging="372"/>
      </w:pPr>
      <w:rPr>
        <w:rFonts w:hint="default"/>
      </w:rPr>
    </w:lvl>
    <w:lvl w:ilvl="2" w:tplc="140C7BA8">
      <w:numFmt w:val="bullet"/>
      <w:lvlText w:val="•"/>
      <w:lvlJc w:val="left"/>
      <w:pPr>
        <w:ind w:left="2504" w:hanging="372"/>
      </w:pPr>
      <w:rPr>
        <w:rFonts w:hint="default"/>
      </w:rPr>
    </w:lvl>
    <w:lvl w:ilvl="3" w:tplc="4A5C01D0">
      <w:numFmt w:val="bullet"/>
      <w:lvlText w:val="•"/>
      <w:lvlJc w:val="left"/>
      <w:pPr>
        <w:ind w:left="3346" w:hanging="372"/>
      </w:pPr>
      <w:rPr>
        <w:rFonts w:hint="default"/>
      </w:rPr>
    </w:lvl>
    <w:lvl w:ilvl="4" w:tplc="DD34BDFE">
      <w:numFmt w:val="bullet"/>
      <w:lvlText w:val="•"/>
      <w:lvlJc w:val="left"/>
      <w:pPr>
        <w:ind w:left="4188" w:hanging="372"/>
      </w:pPr>
      <w:rPr>
        <w:rFonts w:hint="default"/>
      </w:rPr>
    </w:lvl>
    <w:lvl w:ilvl="5" w:tplc="55FE58EE">
      <w:numFmt w:val="bullet"/>
      <w:lvlText w:val="•"/>
      <w:lvlJc w:val="left"/>
      <w:pPr>
        <w:ind w:left="5030" w:hanging="372"/>
      </w:pPr>
      <w:rPr>
        <w:rFonts w:hint="default"/>
      </w:rPr>
    </w:lvl>
    <w:lvl w:ilvl="6" w:tplc="3C422024">
      <w:numFmt w:val="bullet"/>
      <w:lvlText w:val="•"/>
      <w:lvlJc w:val="left"/>
      <w:pPr>
        <w:ind w:left="5872" w:hanging="372"/>
      </w:pPr>
      <w:rPr>
        <w:rFonts w:hint="default"/>
      </w:rPr>
    </w:lvl>
    <w:lvl w:ilvl="7" w:tplc="585E6962">
      <w:numFmt w:val="bullet"/>
      <w:lvlText w:val="•"/>
      <w:lvlJc w:val="left"/>
      <w:pPr>
        <w:ind w:left="6714" w:hanging="372"/>
      </w:pPr>
      <w:rPr>
        <w:rFonts w:hint="default"/>
      </w:rPr>
    </w:lvl>
    <w:lvl w:ilvl="8" w:tplc="41189A80">
      <w:numFmt w:val="bullet"/>
      <w:lvlText w:val="•"/>
      <w:lvlJc w:val="left"/>
      <w:pPr>
        <w:ind w:left="7556" w:hanging="372"/>
      </w:pPr>
      <w:rPr>
        <w:rFonts w:hint="default"/>
      </w:rPr>
    </w:lvl>
  </w:abstractNum>
  <w:abstractNum w:abstractNumId="17" w15:restartNumberingAfterBreak="0">
    <w:nsid w:val="16BD136F"/>
    <w:multiLevelType w:val="hybridMultilevel"/>
    <w:tmpl w:val="76FAC868"/>
    <w:lvl w:ilvl="0" w:tplc="E822E632">
      <w:start w:val="1"/>
      <w:numFmt w:val="decimal"/>
      <w:lvlText w:val="(%1)"/>
      <w:lvlJc w:val="left"/>
      <w:pPr>
        <w:ind w:left="1884" w:hanging="360"/>
        <w:jc w:val="left"/>
      </w:pPr>
      <w:rPr>
        <w:rFonts w:ascii="Times New Roman" w:eastAsia="Times New Roman" w:hAnsi="Times New Roman" w:cs="Times New Roman" w:hint="default"/>
        <w:spacing w:val="0"/>
        <w:w w:val="99"/>
        <w:sz w:val="22"/>
        <w:szCs w:val="22"/>
      </w:rPr>
    </w:lvl>
    <w:lvl w:ilvl="1" w:tplc="C92C56F2">
      <w:numFmt w:val="bullet"/>
      <w:lvlText w:val="•"/>
      <w:lvlJc w:val="left"/>
      <w:pPr>
        <w:ind w:left="2612" w:hanging="360"/>
      </w:pPr>
      <w:rPr>
        <w:rFonts w:hint="default"/>
      </w:rPr>
    </w:lvl>
    <w:lvl w:ilvl="2" w:tplc="EAA0888E">
      <w:numFmt w:val="bullet"/>
      <w:lvlText w:val="•"/>
      <w:lvlJc w:val="left"/>
      <w:pPr>
        <w:ind w:left="3344" w:hanging="360"/>
      </w:pPr>
      <w:rPr>
        <w:rFonts w:hint="default"/>
      </w:rPr>
    </w:lvl>
    <w:lvl w:ilvl="3" w:tplc="49467BA0">
      <w:numFmt w:val="bullet"/>
      <w:lvlText w:val="•"/>
      <w:lvlJc w:val="left"/>
      <w:pPr>
        <w:ind w:left="4076" w:hanging="360"/>
      </w:pPr>
      <w:rPr>
        <w:rFonts w:hint="default"/>
      </w:rPr>
    </w:lvl>
    <w:lvl w:ilvl="4" w:tplc="32F0915A">
      <w:numFmt w:val="bullet"/>
      <w:lvlText w:val="•"/>
      <w:lvlJc w:val="left"/>
      <w:pPr>
        <w:ind w:left="4808" w:hanging="360"/>
      </w:pPr>
      <w:rPr>
        <w:rFonts w:hint="default"/>
      </w:rPr>
    </w:lvl>
    <w:lvl w:ilvl="5" w:tplc="C0FADC80">
      <w:numFmt w:val="bullet"/>
      <w:lvlText w:val="•"/>
      <w:lvlJc w:val="left"/>
      <w:pPr>
        <w:ind w:left="5540" w:hanging="360"/>
      </w:pPr>
      <w:rPr>
        <w:rFonts w:hint="default"/>
      </w:rPr>
    </w:lvl>
    <w:lvl w:ilvl="6" w:tplc="AC6E8E7E">
      <w:numFmt w:val="bullet"/>
      <w:lvlText w:val="•"/>
      <w:lvlJc w:val="left"/>
      <w:pPr>
        <w:ind w:left="6272" w:hanging="360"/>
      </w:pPr>
      <w:rPr>
        <w:rFonts w:hint="default"/>
      </w:rPr>
    </w:lvl>
    <w:lvl w:ilvl="7" w:tplc="DB82BD12">
      <w:numFmt w:val="bullet"/>
      <w:lvlText w:val="•"/>
      <w:lvlJc w:val="left"/>
      <w:pPr>
        <w:ind w:left="7004" w:hanging="360"/>
      </w:pPr>
      <w:rPr>
        <w:rFonts w:hint="default"/>
      </w:rPr>
    </w:lvl>
    <w:lvl w:ilvl="8" w:tplc="D626E77A">
      <w:numFmt w:val="bullet"/>
      <w:lvlText w:val="•"/>
      <w:lvlJc w:val="left"/>
      <w:pPr>
        <w:ind w:left="7736" w:hanging="360"/>
      </w:pPr>
      <w:rPr>
        <w:rFonts w:hint="default"/>
      </w:rPr>
    </w:lvl>
  </w:abstractNum>
  <w:abstractNum w:abstractNumId="18" w15:restartNumberingAfterBreak="0">
    <w:nsid w:val="18A660D0"/>
    <w:multiLevelType w:val="hybridMultilevel"/>
    <w:tmpl w:val="B42699C6"/>
    <w:lvl w:ilvl="0" w:tplc="B8260EBE">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F866E8E6">
      <w:numFmt w:val="bullet"/>
      <w:lvlText w:val="•"/>
      <w:lvlJc w:val="left"/>
      <w:pPr>
        <w:ind w:left="1662" w:hanging="372"/>
      </w:pPr>
      <w:rPr>
        <w:rFonts w:hint="default"/>
      </w:rPr>
    </w:lvl>
    <w:lvl w:ilvl="2" w:tplc="810633DE">
      <w:numFmt w:val="bullet"/>
      <w:lvlText w:val="•"/>
      <w:lvlJc w:val="left"/>
      <w:pPr>
        <w:ind w:left="2504" w:hanging="372"/>
      </w:pPr>
      <w:rPr>
        <w:rFonts w:hint="default"/>
      </w:rPr>
    </w:lvl>
    <w:lvl w:ilvl="3" w:tplc="3C6A357C">
      <w:numFmt w:val="bullet"/>
      <w:lvlText w:val="•"/>
      <w:lvlJc w:val="left"/>
      <w:pPr>
        <w:ind w:left="3346" w:hanging="372"/>
      </w:pPr>
      <w:rPr>
        <w:rFonts w:hint="default"/>
      </w:rPr>
    </w:lvl>
    <w:lvl w:ilvl="4" w:tplc="52B20E5E">
      <w:numFmt w:val="bullet"/>
      <w:lvlText w:val="•"/>
      <w:lvlJc w:val="left"/>
      <w:pPr>
        <w:ind w:left="4188" w:hanging="372"/>
      </w:pPr>
      <w:rPr>
        <w:rFonts w:hint="default"/>
      </w:rPr>
    </w:lvl>
    <w:lvl w:ilvl="5" w:tplc="B324102A">
      <w:numFmt w:val="bullet"/>
      <w:lvlText w:val="•"/>
      <w:lvlJc w:val="left"/>
      <w:pPr>
        <w:ind w:left="5030" w:hanging="372"/>
      </w:pPr>
      <w:rPr>
        <w:rFonts w:hint="default"/>
      </w:rPr>
    </w:lvl>
    <w:lvl w:ilvl="6" w:tplc="69009616">
      <w:numFmt w:val="bullet"/>
      <w:lvlText w:val="•"/>
      <w:lvlJc w:val="left"/>
      <w:pPr>
        <w:ind w:left="5872" w:hanging="372"/>
      </w:pPr>
      <w:rPr>
        <w:rFonts w:hint="default"/>
      </w:rPr>
    </w:lvl>
    <w:lvl w:ilvl="7" w:tplc="63C047BA">
      <w:numFmt w:val="bullet"/>
      <w:lvlText w:val="•"/>
      <w:lvlJc w:val="left"/>
      <w:pPr>
        <w:ind w:left="6714" w:hanging="372"/>
      </w:pPr>
      <w:rPr>
        <w:rFonts w:hint="default"/>
      </w:rPr>
    </w:lvl>
    <w:lvl w:ilvl="8" w:tplc="0982080E">
      <w:numFmt w:val="bullet"/>
      <w:lvlText w:val="•"/>
      <w:lvlJc w:val="left"/>
      <w:pPr>
        <w:ind w:left="7556" w:hanging="372"/>
      </w:pPr>
      <w:rPr>
        <w:rFonts w:hint="default"/>
      </w:rPr>
    </w:lvl>
  </w:abstractNum>
  <w:abstractNum w:abstractNumId="19" w15:restartNumberingAfterBreak="0">
    <w:nsid w:val="18EA05DD"/>
    <w:multiLevelType w:val="hybridMultilevel"/>
    <w:tmpl w:val="428E9004"/>
    <w:lvl w:ilvl="0" w:tplc="8C7E26B8">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E8AC910E">
      <w:numFmt w:val="bullet"/>
      <w:lvlText w:val="•"/>
      <w:lvlJc w:val="left"/>
      <w:pPr>
        <w:ind w:left="1660" w:hanging="372"/>
      </w:pPr>
      <w:rPr>
        <w:rFonts w:hint="default"/>
      </w:rPr>
    </w:lvl>
    <w:lvl w:ilvl="2" w:tplc="3FBECF96">
      <w:numFmt w:val="bullet"/>
      <w:lvlText w:val="•"/>
      <w:lvlJc w:val="left"/>
      <w:pPr>
        <w:ind w:left="2500" w:hanging="372"/>
      </w:pPr>
      <w:rPr>
        <w:rFonts w:hint="default"/>
      </w:rPr>
    </w:lvl>
    <w:lvl w:ilvl="3" w:tplc="6D9447F2">
      <w:numFmt w:val="bullet"/>
      <w:lvlText w:val="•"/>
      <w:lvlJc w:val="left"/>
      <w:pPr>
        <w:ind w:left="3340" w:hanging="372"/>
      </w:pPr>
      <w:rPr>
        <w:rFonts w:hint="default"/>
      </w:rPr>
    </w:lvl>
    <w:lvl w:ilvl="4" w:tplc="634A7CE4">
      <w:numFmt w:val="bullet"/>
      <w:lvlText w:val="•"/>
      <w:lvlJc w:val="left"/>
      <w:pPr>
        <w:ind w:left="4180" w:hanging="372"/>
      </w:pPr>
      <w:rPr>
        <w:rFonts w:hint="default"/>
      </w:rPr>
    </w:lvl>
    <w:lvl w:ilvl="5" w:tplc="AE325358">
      <w:numFmt w:val="bullet"/>
      <w:lvlText w:val="•"/>
      <w:lvlJc w:val="left"/>
      <w:pPr>
        <w:ind w:left="5020" w:hanging="372"/>
      </w:pPr>
      <w:rPr>
        <w:rFonts w:hint="default"/>
      </w:rPr>
    </w:lvl>
    <w:lvl w:ilvl="6" w:tplc="C9382586">
      <w:numFmt w:val="bullet"/>
      <w:lvlText w:val="•"/>
      <w:lvlJc w:val="left"/>
      <w:pPr>
        <w:ind w:left="5860" w:hanging="372"/>
      </w:pPr>
      <w:rPr>
        <w:rFonts w:hint="default"/>
      </w:rPr>
    </w:lvl>
    <w:lvl w:ilvl="7" w:tplc="DB223D6A">
      <w:numFmt w:val="bullet"/>
      <w:lvlText w:val="•"/>
      <w:lvlJc w:val="left"/>
      <w:pPr>
        <w:ind w:left="6700" w:hanging="372"/>
      </w:pPr>
      <w:rPr>
        <w:rFonts w:hint="default"/>
      </w:rPr>
    </w:lvl>
    <w:lvl w:ilvl="8" w:tplc="910033CE">
      <w:numFmt w:val="bullet"/>
      <w:lvlText w:val="•"/>
      <w:lvlJc w:val="left"/>
      <w:pPr>
        <w:ind w:left="7540" w:hanging="372"/>
      </w:pPr>
      <w:rPr>
        <w:rFonts w:hint="default"/>
      </w:rPr>
    </w:lvl>
  </w:abstractNum>
  <w:abstractNum w:abstractNumId="20" w15:restartNumberingAfterBreak="0">
    <w:nsid w:val="1999261C"/>
    <w:multiLevelType w:val="hybridMultilevel"/>
    <w:tmpl w:val="7BC258E8"/>
    <w:lvl w:ilvl="0" w:tplc="4A10A950">
      <w:start w:val="1"/>
      <w:numFmt w:val="lowerLetter"/>
      <w:lvlText w:val="%1)"/>
      <w:lvlJc w:val="left"/>
      <w:pPr>
        <w:ind w:left="913" w:hanging="454"/>
        <w:jc w:val="left"/>
      </w:pPr>
      <w:rPr>
        <w:rFonts w:ascii="Times New Roman" w:eastAsia="Times New Roman" w:hAnsi="Times New Roman" w:cs="Times New Roman" w:hint="default"/>
        <w:b/>
        <w:bCs/>
        <w:spacing w:val="0"/>
        <w:w w:val="99"/>
        <w:sz w:val="22"/>
        <w:szCs w:val="22"/>
      </w:rPr>
    </w:lvl>
    <w:lvl w:ilvl="1" w:tplc="FB34AB2E">
      <w:start w:val="1"/>
      <w:numFmt w:val="decimal"/>
      <w:lvlText w:val="%2."/>
      <w:lvlJc w:val="left"/>
      <w:pPr>
        <w:ind w:left="1448" w:hanging="545"/>
        <w:jc w:val="left"/>
      </w:pPr>
      <w:rPr>
        <w:rFonts w:ascii="Times New Roman" w:eastAsia="Times New Roman" w:hAnsi="Times New Roman" w:cs="Times New Roman" w:hint="default"/>
        <w:spacing w:val="0"/>
        <w:w w:val="99"/>
        <w:sz w:val="22"/>
        <w:szCs w:val="22"/>
      </w:rPr>
    </w:lvl>
    <w:lvl w:ilvl="2" w:tplc="B850633A">
      <w:start w:val="1"/>
      <w:numFmt w:val="lowerLetter"/>
      <w:lvlText w:val="%3."/>
      <w:lvlJc w:val="left"/>
      <w:pPr>
        <w:ind w:left="1900" w:hanging="456"/>
        <w:jc w:val="left"/>
      </w:pPr>
      <w:rPr>
        <w:rFonts w:ascii="Times New Roman" w:eastAsia="Times New Roman" w:hAnsi="Times New Roman" w:cs="Times New Roman" w:hint="default"/>
        <w:spacing w:val="0"/>
        <w:w w:val="99"/>
        <w:sz w:val="22"/>
        <w:szCs w:val="22"/>
      </w:rPr>
    </w:lvl>
    <w:lvl w:ilvl="3" w:tplc="431A9C98">
      <w:numFmt w:val="bullet"/>
      <w:lvlText w:val="•"/>
      <w:lvlJc w:val="left"/>
      <w:pPr>
        <w:ind w:left="1880" w:hanging="456"/>
      </w:pPr>
      <w:rPr>
        <w:rFonts w:hint="default"/>
      </w:rPr>
    </w:lvl>
    <w:lvl w:ilvl="4" w:tplc="0BC85184">
      <w:numFmt w:val="bullet"/>
      <w:lvlText w:val="•"/>
      <w:lvlJc w:val="left"/>
      <w:pPr>
        <w:ind w:left="1900" w:hanging="456"/>
      </w:pPr>
      <w:rPr>
        <w:rFonts w:hint="default"/>
      </w:rPr>
    </w:lvl>
    <w:lvl w:ilvl="5" w:tplc="98462BFA">
      <w:numFmt w:val="bullet"/>
      <w:lvlText w:val="•"/>
      <w:lvlJc w:val="left"/>
      <w:pPr>
        <w:ind w:left="3163" w:hanging="456"/>
      </w:pPr>
      <w:rPr>
        <w:rFonts w:hint="default"/>
      </w:rPr>
    </w:lvl>
    <w:lvl w:ilvl="6" w:tplc="66F0931A">
      <w:numFmt w:val="bullet"/>
      <w:lvlText w:val="•"/>
      <w:lvlJc w:val="left"/>
      <w:pPr>
        <w:ind w:left="4426" w:hanging="456"/>
      </w:pPr>
      <w:rPr>
        <w:rFonts w:hint="default"/>
      </w:rPr>
    </w:lvl>
    <w:lvl w:ilvl="7" w:tplc="DA6E366A">
      <w:numFmt w:val="bullet"/>
      <w:lvlText w:val="•"/>
      <w:lvlJc w:val="left"/>
      <w:pPr>
        <w:ind w:left="5690" w:hanging="456"/>
      </w:pPr>
      <w:rPr>
        <w:rFonts w:hint="default"/>
      </w:rPr>
    </w:lvl>
    <w:lvl w:ilvl="8" w:tplc="F320DB3C">
      <w:numFmt w:val="bullet"/>
      <w:lvlText w:val="•"/>
      <w:lvlJc w:val="left"/>
      <w:pPr>
        <w:ind w:left="6953" w:hanging="456"/>
      </w:pPr>
      <w:rPr>
        <w:rFonts w:hint="default"/>
      </w:rPr>
    </w:lvl>
  </w:abstractNum>
  <w:abstractNum w:abstractNumId="21" w15:restartNumberingAfterBreak="0">
    <w:nsid w:val="19E92445"/>
    <w:multiLevelType w:val="hybridMultilevel"/>
    <w:tmpl w:val="40008BE0"/>
    <w:lvl w:ilvl="0" w:tplc="70E6C21E">
      <w:start w:val="1"/>
      <w:numFmt w:val="lowerLetter"/>
      <w:lvlText w:val="%1)"/>
      <w:lvlJc w:val="left"/>
      <w:pPr>
        <w:ind w:left="832" w:hanging="372"/>
        <w:jc w:val="left"/>
      </w:pPr>
      <w:rPr>
        <w:rFonts w:ascii="Times New Roman" w:eastAsia="Times New Roman" w:hAnsi="Times New Roman" w:cs="Times New Roman" w:hint="default"/>
        <w:b/>
        <w:bCs/>
        <w:spacing w:val="0"/>
        <w:w w:val="99"/>
        <w:sz w:val="22"/>
        <w:szCs w:val="22"/>
      </w:rPr>
    </w:lvl>
    <w:lvl w:ilvl="1" w:tplc="6E28939A">
      <w:start w:val="1"/>
      <w:numFmt w:val="decimal"/>
      <w:lvlText w:val="%2."/>
      <w:lvlJc w:val="left"/>
      <w:pPr>
        <w:ind w:left="1164" w:hanging="363"/>
        <w:jc w:val="left"/>
      </w:pPr>
      <w:rPr>
        <w:rFonts w:hint="default"/>
        <w:spacing w:val="0"/>
        <w:w w:val="99"/>
      </w:rPr>
    </w:lvl>
    <w:lvl w:ilvl="2" w:tplc="E53CD556">
      <w:start w:val="1"/>
      <w:numFmt w:val="lowerLetter"/>
      <w:lvlText w:val="%3."/>
      <w:lvlJc w:val="left"/>
      <w:pPr>
        <w:ind w:left="1544" w:hanging="363"/>
        <w:jc w:val="left"/>
      </w:pPr>
      <w:rPr>
        <w:rFonts w:ascii="Times New Roman" w:eastAsia="Times New Roman" w:hAnsi="Times New Roman" w:cs="Times New Roman" w:hint="default"/>
        <w:spacing w:val="0"/>
        <w:w w:val="99"/>
        <w:sz w:val="22"/>
        <w:szCs w:val="22"/>
      </w:rPr>
    </w:lvl>
    <w:lvl w:ilvl="3" w:tplc="F1FE51B8">
      <w:start w:val="1"/>
      <w:numFmt w:val="decimal"/>
      <w:lvlText w:val="(%4)"/>
      <w:lvlJc w:val="left"/>
      <w:pPr>
        <w:ind w:left="1879" w:hanging="363"/>
        <w:jc w:val="left"/>
      </w:pPr>
      <w:rPr>
        <w:rFonts w:ascii="Times New Roman" w:eastAsia="Times New Roman" w:hAnsi="Times New Roman" w:cs="Times New Roman" w:hint="default"/>
        <w:spacing w:val="0"/>
        <w:w w:val="99"/>
        <w:sz w:val="22"/>
        <w:szCs w:val="22"/>
      </w:rPr>
    </w:lvl>
    <w:lvl w:ilvl="4" w:tplc="7B2CADBE">
      <w:numFmt w:val="bullet"/>
      <w:lvlText w:val="•"/>
      <w:lvlJc w:val="left"/>
      <w:pPr>
        <w:ind w:left="1540" w:hanging="363"/>
      </w:pPr>
      <w:rPr>
        <w:rFonts w:hint="default"/>
      </w:rPr>
    </w:lvl>
    <w:lvl w:ilvl="5" w:tplc="D2D26FF6">
      <w:numFmt w:val="bullet"/>
      <w:lvlText w:val="•"/>
      <w:lvlJc w:val="left"/>
      <w:pPr>
        <w:ind w:left="1880" w:hanging="363"/>
      </w:pPr>
      <w:rPr>
        <w:rFonts w:hint="default"/>
      </w:rPr>
    </w:lvl>
    <w:lvl w:ilvl="6" w:tplc="ADF2C7BE">
      <w:numFmt w:val="bullet"/>
      <w:lvlText w:val="•"/>
      <w:lvlJc w:val="left"/>
      <w:pPr>
        <w:ind w:left="3344" w:hanging="363"/>
      </w:pPr>
      <w:rPr>
        <w:rFonts w:hint="default"/>
      </w:rPr>
    </w:lvl>
    <w:lvl w:ilvl="7" w:tplc="3BC8D0C2">
      <w:numFmt w:val="bullet"/>
      <w:lvlText w:val="•"/>
      <w:lvlJc w:val="left"/>
      <w:pPr>
        <w:ind w:left="4808" w:hanging="363"/>
      </w:pPr>
      <w:rPr>
        <w:rFonts w:hint="default"/>
      </w:rPr>
    </w:lvl>
    <w:lvl w:ilvl="8" w:tplc="2186984A">
      <w:numFmt w:val="bullet"/>
      <w:lvlText w:val="•"/>
      <w:lvlJc w:val="left"/>
      <w:pPr>
        <w:ind w:left="6272" w:hanging="363"/>
      </w:pPr>
      <w:rPr>
        <w:rFonts w:hint="default"/>
      </w:rPr>
    </w:lvl>
  </w:abstractNum>
  <w:abstractNum w:abstractNumId="22" w15:restartNumberingAfterBreak="0">
    <w:nsid w:val="1A1A0252"/>
    <w:multiLevelType w:val="hybridMultilevel"/>
    <w:tmpl w:val="665C38EC"/>
    <w:lvl w:ilvl="0" w:tplc="08E81D70">
      <w:start w:val="1"/>
      <w:numFmt w:val="lowerLetter"/>
      <w:lvlText w:val="%1)"/>
      <w:lvlJc w:val="left"/>
      <w:pPr>
        <w:ind w:left="827" w:hanging="372"/>
        <w:jc w:val="left"/>
      </w:pPr>
      <w:rPr>
        <w:rFonts w:ascii="Times New Roman" w:eastAsia="Times New Roman" w:hAnsi="Times New Roman" w:cs="Times New Roman" w:hint="default"/>
        <w:b/>
        <w:bCs/>
        <w:spacing w:val="0"/>
        <w:w w:val="99"/>
        <w:sz w:val="22"/>
        <w:szCs w:val="22"/>
      </w:rPr>
    </w:lvl>
    <w:lvl w:ilvl="1" w:tplc="997EF324">
      <w:start w:val="1"/>
      <w:numFmt w:val="decimal"/>
      <w:lvlText w:val="%2."/>
      <w:lvlJc w:val="left"/>
      <w:pPr>
        <w:ind w:left="1184" w:hanging="363"/>
        <w:jc w:val="left"/>
      </w:pPr>
      <w:rPr>
        <w:rFonts w:ascii="Times New Roman" w:eastAsia="Times New Roman" w:hAnsi="Times New Roman" w:cs="Times New Roman" w:hint="default"/>
        <w:spacing w:val="0"/>
        <w:w w:val="99"/>
        <w:sz w:val="22"/>
        <w:szCs w:val="22"/>
      </w:rPr>
    </w:lvl>
    <w:lvl w:ilvl="2" w:tplc="32DEC6F2">
      <w:numFmt w:val="bullet"/>
      <w:lvlText w:val="•"/>
      <w:lvlJc w:val="left"/>
      <w:pPr>
        <w:ind w:left="2073" w:hanging="363"/>
      </w:pPr>
      <w:rPr>
        <w:rFonts w:hint="default"/>
      </w:rPr>
    </w:lvl>
    <w:lvl w:ilvl="3" w:tplc="E5BE34BE">
      <w:numFmt w:val="bullet"/>
      <w:lvlText w:val="•"/>
      <w:lvlJc w:val="left"/>
      <w:pPr>
        <w:ind w:left="2966" w:hanging="363"/>
      </w:pPr>
      <w:rPr>
        <w:rFonts w:hint="default"/>
      </w:rPr>
    </w:lvl>
    <w:lvl w:ilvl="4" w:tplc="D786DE28">
      <w:numFmt w:val="bullet"/>
      <w:lvlText w:val="•"/>
      <w:lvlJc w:val="left"/>
      <w:pPr>
        <w:ind w:left="3860" w:hanging="363"/>
      </w:pPr>
      <w:rPr>
        <w:rFonts w:hint="default"/>
      </w:rPr>
    </w:lvl>
    <w:lvl w:ilvl="5" w:tplc="2C68EF30">
      <w:numFmt w:val="bullet"/>
      <w:lvlText w:val="•"/>
      <w:lvlJc w:val="left"/>
      <w:pPr>
        <w:ind w:left="4753" w:hanging="363"/>
      </w:pPr>
      <w:rPr>
        <w:rFonts w:hint="default"/>
      </w:rPr>
    </w:lvl>
    <w:lvl w:ilvl="6" w:tplc="BFB40FE8">
      <w:numFmt w:val="bullet"/>
      <w:lvlText w:val="•"/>
      <w:lvlJc w:val="left"/>
      <w:pPr>
        <w:ind w:left="5646" w:hanging="363"/>
      </w:pPr>
      <w:rPr>
        <w:rFonts w:hint="default"/>
      </w:rPr>
    </w:lvl>
    <w:lvl w:ilvl="7" w:tplc="8678113A">
      <w:numFmt w:val="bullet"/>
      <w:lvlText w:val="•"/>
      <w:lvlJc w:val="left"/>
      <w:pPr>
        <w:ind w:left="6540" w:hanging="363"/>
      </w:pPr>
      <w:rPr>
        <w:rFonts w:hint="default"/>
      </w:rPr>
    </w:lvl>
    <w:lvl w:ilvl="8" w:tplc="5D40DC0C">
      <w:numFmt w:val="bullet"/>
      <w:lvlText w:val="•"/>
      <w:lvlJc w:val="left"/>
      <w:pPr>
        <w:ind w:left="7433" w:hanging="363"/>
      </w:pPr>
      <w:rPr>
        <w:rFonts w:hint="default"/>
      </w:rPr>
    </w:lvl>
  </w:abstractNum>
  <w:abstractNum w:abstractNumId="23" w15:restartNumberingAfterBreak="0">
    <w:nsid w:val="1A5854D0"/>
    <w:multiLevelType w:val="hybridMultilevel"/>
    <w:tmpl w:val="CC58054A"/>
    <w:lvl w:ilvl="0" w:tplc="323ECE46">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00D408BA">
      <w:start w:val="1"/>
      <w:numFmt w:val="decimal"/>
      <w:lvlText w:val="%2."/>
      <w:lvlJc w:val="left"/>
      <w:pPr>
        <w:ind w:left="1164" w:hanging="363"/>
        <w:jc w:val="left"/>
      </w:pPr>
      <w:rPr>
        <w:rFonts w:ascii="Times New Roman" w:eastAsia="Times New Roman" w:hAnsi="Times New Roman" w:cs="Times New Roman" w:hint="default"/>
        <w:spacing w:val="0"/>
        <w:w w:val="99"/>
        <w:sz w:val="22"/>
        <w:szCs w:val="22"/>
      </w:rPr>
    </w:lvl>
    <w:lvl w:ilvl="2" w:tplc="49189F2C">
      <w:start w:val="1"/>
      <w:numFmt w:val="lowerLetter"/>
      <w:lvlText w:val="%3."/>
      <w:lvlJc w:val="left"/>
      <w:pPr>
        <w:ind w:left="1524" w:hanging="365"/>
        <w:jc w:val="left"/>
      </w:pPr>
      <w:rPr>
        <w:rFonts w:ascii="Times New Roman" w:eastAsia="Times New Roman" w:hAnsi="Times New Roman" w:cs="Times New Roman" w:hint="default"/>
        <w:spacing w:val="0"/>
        <w:w w:val="99"/>
        <w:sz w:val="22"/>
        <w:szCs w:val="22"/>
      </w:rPr>
    </w:lvl>
    <w:lvl w:ilvl="3" w:tplc="0A36066E">
      <w:numFmt w:val="bullet"/>
      <w:lvlText w:val="•"/>
      <w:lvlJc w:val="left"/>
      <w:pPr>
        <w:ind w:left="1520" w:hanging="365"/>
      </w:pPr>
      <w:rPr>
        <w:rFonts w:hint="default"/>
      </w:rPr>
    </w:lvl>
    <w:lvl w:ilvl="4" w:tplc="F0020BE0">
      <w:numFmt w:val="bullet"/>
      <w:lvlText w:val="•"/>
      <w:lvlJc w:val="left"/>
      <w:pPr>
        <w:ind w:left="2617" w:hanging="365"/>
      </w:pPr>
      <w:rPr>
        <w:rFonts w:hint="default"/>
      </w:rPr>
    </w:lvl>
    <w:lvl w:ilvl="5" w:tplc="E19239B4">
      <w:numFmt w:val="bullet"/>
      <w:lvlText w:val="•"/>
      <w:lvlJc w:val="left"/>
      <w:pPr>
        <w:ind w:left="3714" w:hanging="365"/>
      </w:pPr>
      <w:rPr>
        <w:rFonts w:hint="default"/>
      </w:rPr>
    </w:lvl>
    <w:lvl w:ilvl="6" w:tplc="FD86A5BE">
      <w:numFmt w:val="bullet"/>
      <w:lvlText w:val="•"/>
      <w:lvlJc w:val="left"/>
      <w:pPr>
        <w:ind w:left="4811" w:hanging="365"/>
      </w:pPr>
      <w:rPr>
        <w:rFonts w:hint="default"/>
      </w:rPr>
    </w:lvl>
    <w:lvl w:ilvl="7" w:tplc="1026C178">
      <w:numFmt w:val="bullet"/>
      <w:lvlText w:val="•"/>
      <w:lvlJc w:val="left"/>
      <w:pPr>
        <w:ind w:left="5908" w:hanging="365"/>
      </w:pPr>
      <w:rPr>
        <w:rFonts w:hint="default"/>
      </w:rPr>
    </w:lvl>
    <w:lvl w:ilvl="8" w:tplc="B65200BC">
      <w:numFmt w:val="bullet"/>
      <w:lvlText w:val="•"/>
      <w:lvlJc w:val="left"/>
      <w:pPr>
        <w:ind w:left="7005" w:hanging="365"/>
      </w:pPr>
      <w:rPr>
        <w:rFonts w:hint="default"/>
      </w:rPr>
    </w:lvl>
  </w:abstractNum>
  <w:abstractNum w:abstractNumId="24" w15:restartNumberingAfterBreak="0">
    <w:nsid w:val="1B4D0E9C"/>
    <w:multiLevelType w:val="hybridMultilevel"/>
    <w:tmpl w:val="6E7CF4FA"/>
    <w:lvl w:ilvl="0" w:tplc="B1BAA098">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767A8BDA">
      <w:numFmt w:val="bullet"/>
      <w:lvlText w:val="•"/>
      <w:lvlJc w:val="left"/>
      <w:pPr>
        <w:ind w:left="1660" w:hanging="372"/>
      </w:pPr>
      <w:rPr>
        <w:rFonts w:hint="default"/>
      </w:rPr>
    </w:lvl>
    <w:lvl w:ilvl="2" w:tplc="C8CCF608">
      <w:numFmt w:val="bullet"/>
      <w:lvlText w:val="•"/>
      <w:lvlJc w:val="left"/>
      <w:pPr>
        <w:ind w:left="2500" w:hanging="372"/>
      </w:pPr>
      <w:rPr>
        <w:rFonts w:hint="default"/>
      </w:rPr>
    </w:lvl>
    <w:lvl w:ilvl="3" w:tplc="2BD27560">
      <w:numFmt w:val="bullet"/>
      <w:lvlText w:val="•"/>
      <w:lvlJc w:val="left"/>
      <w:pPr>
        <w:ind w:left="3340" w:hanging="372"/>
      </w:pPr>
      <w:rPr>
        <w:rFonts w:hint="default"/>
      </w:rPr>
    </w:lvl>
    <w:lvl w:ilvl="4" w:tplc="5AC82E50">
      <w:numFmt w:val="bullet"/>
      <w:lvlText w:val="•"/>
      <w:lvlJc w:val="left"/>
      <w:pPr>
        <w:ind w:left="4180" w:hanging="372"/>
      </w:pPr>
      <w:rPr>
        <w:rFonts w:hint="default"/>
      </w:rPr>
    </w:lvl>
    <w:lvl w:ilvl="5" w:tplc="2B4C58E6">
      <w:numFmt w:val="bullet"/>
      <w:lvlText w:val="•"/>
      <w:lvlJc w:val="left"/>
      <w:pPr>
        <w:ind w:left="5020" w:hanging="372"/>
      </w:pPr>
      <w:rPr>
        <w:rFonts w:hint="default"/>
      </w:rPr>
    </w:lvl>
    <w:lvl w:ilvl="6" w:tplc="02BE8932">
      <w:numFmt w:val="bullet"/>
      <w:lvlText w:val="•"/>
      <w:lvlJc w:val="left"/>
      <w:pPr>
        <w:ind w:left="5860" w:hanging="372"/>
      </w:pPr>
      <w:rPr>
        <w:rFonts w:hint="default"/>
      </w:rPr>
    </w:lvl>
    <w:lvl w:ilvl="7" w:tplc="DBA0074C">
      <w:numFmt w:val="bullet"/>
      <w:lvlText w:val="•"/>
      <w:lvlJc w:val="left"/>
      <w:pPr>
        <w:ind w:left="6700" w:hanging="372"/>
      </w:pPr>
      <w:rPr>
        <w:rFonts w:hint="default"/>
      </w:rPr>
    </w:lvl>
    <w:lvl w:ilvl="8" w:tplc="2EB65534">
      <w:numFmt w:val="bullet"/>
      <w:lvlText w:val="•"/>
      <w:lvlJc w:val="left"/>
      <w:pPr>
        <w:ind w:left="7540" w:hanging="372"/>
      </w:pPr>
      <w:rPr>
        <w:rFonts w:hint="default"/>
      </w:rPr>
    </w:lvl>
  </w:abstractNum>
  <w:abstractNum w:abstractNumId="25" w15:restartNumberingAfterBreak="0">
    <w:nsid w:val="1BF07262"/>
    <w:multiLevelType w:val="hybridMultilevel"/>
    <w:tmpl w:val="E1808C46"/>
    <w:lvl w:ilvl="0" w:tplc="CB062AAA">
      <w:start w:val="1"/>
      <w:numFmt w:val="lowerLetter"/>
      <w:lvlText w:val="%1)"/>
      <w:lvlJc w:val="left"/>
      <w:pPr>
        <w:ind w:left="827" w:hanging="372"/>
        <w:jc w:val="left"/>
      </w:pPr>
      <w:rPr>
        <w:rFonts w:ascii="Times New Roman" w:eastAsia="Times New Roman" w:hAnsi="Times New Roman" w:cs="Times New Roman" w:hint="default"/>
        <w:b/>
        <w:bCs/>
        <w:spacing w:val="0"/>
        <w:w w:val="99"/>
        <w:sz w:val="22"/>
        <w:szCs w:val="22"/>
      </w:rPr>
    </w:lvl>
    <w:lvl w:ilvl="1" w:tplc="0E74E840">
      <w:start w:val="1"/>
      <w:numFmt w:val="decimal"/>
      <w:lvlText w:val="%2."/>
      <w:lvlJc w:val="left"/>
      <w:pPr>
        <w:ind w:left="1164" w:hanging="363"/>
        <w:jc w:val="left"/>
      </w:pPr>
      <w:rPr>
        <w:rFonts w:ascii="Times New Roman" w:eastAsia="Times New Roman" w:hAnsi="Times New Roman" w:cs="Times New Roman" w:hint="default"/>
        <w:spacing w:val="0"/>
        <w:w w:val="99"/>
        <w:sz w:val="22"/>
        <w:szCs w:val="22"/>
      </w:rPr>
    </w:lvl>
    <w:lvl w:ilvl="2" w:tplc="5B8C8480">
      <w:start w:val="1"/>
      <w:numFmt w:val="lowerLetter"/>
      <w:lvlText w:val="%3."/>
      <w:lvlJc w:val="left"/>
      <w:pPr>
        <w:ind w:left="1524" w:hanging="365"/>
        <w:jc w:val="left"/>
      </w:pPr>
      <w:rPr>
        <w:rFonts w:ascii="Times New Roman" w:eastAsia="Times New Roman" w:hAnsi="Times New Roman" w:cs="Times New Roman" w:hint="default"/>
        <w:spacing w:val="0"/>
        <w:w w:val="99"/>
        <w:sz w:val="22"/>
        <w:szCs w:val="22"/>
      </w:rPr>
    </w:lvl>
    <w:lvl w:ilvl="3" w:tplc="CBEEE1A6">
      <w:start w:val="1"/>
      <w:numFmt w:val="decimal"/>
      <w:lvlText w:val="(%4)"/>
      <w:lvlJc w:val="left"/>
      <w:pPr>
        <w:ind w:left="1880" w:hanging="360"/>
        <w:jc w:val="left"/>
      </w:pPr>
      <w:rPr>
        <w:rFonts w:ascii="Times New Roman" w:eastAsia="Times New Roman" w:hAnsi="Times New Roman" w:cs="Times New Roman" w:hint="default"/>
        <w:spacing w:val="0"/>
        <w:w w:val="99"/>
        <w:sz w:val="22"/>
        <w:szCs w:val="22"/>
      </w:rPr>
    </w:lvl>
    <w:lvl w:ilvl="4" w:tplc="4ECAEF9E">
      <w:numFmt w:val="bullet"/>
      <w:lvlText w:val="•"/>
      <w:lvlJc w:val="left"/>
      <w:pPr>
        <w:ind w:left="1880" w:hanging="360"/>
      </w:pPr>
      <w:rPr>
        <w:rFonts w:hint="default"/>
      </w:rPr>
    </w:lvl>
    <w:lvl w:ilvl="5" w:tplc="364C8A1A">
      <w:numFmt w:val="bullet"/>
      <w:lvlText w:val="•"/>
      <w:lvlJc w:val="left"/>
      <w:pPr>
        <w:ind w:left="3100" w:hanging="360"/>
      </w:pPr>
      <w:rPr>
        <w:rFonts w:hint="default"/>
      </w:rPr>
    </w:lvl>
    <w:lvl w:ilvl="6" w:tplc="8E5E5156">
      <w:numFmt w:val="bullet"/>
      <w:lvlText w:val="•"/>
      <w:lvlJc w:val="left"/>
      <w:pPr>
        <w:ind w:left="4320" w:hanging="360"/>
      </w:pPr>
      <w:rPr>
        <w:rFonts w:hint="default"/>
      </w:rPr>
    </w:lvl>
    <w:lvl w:ilvl="7" w:tplc="EB663750">
      <w:numFmt w:val="bullet"/>
      <w:lvlText w:val="•"/>
      <w:lvlJc w:val="left"/>
      <w:pPr>
        <w:ind w:left="5540" w:hanging="360"/>
      </w:pPr>
      <w:rPr>
        <w:rFonts w:hint="default"/>
      </w:rPr>
    </w:lvl>
    <w:lvl w:ilvl="8" w:tplc="40068E5C">
      <w:numFmt w:val="bullet"/>
      <w:lvlText w:val="•"/>
      <w:lvlJc w:val="left"/>
      <w:pPr>
        <w:ind w:left="6760" w:hanging="360"/>
      </w:pPr>
      <w:rPr>
        <w:rFonts w:hint="default"/>
      </w:rPr>
    </w:lvl>
  </w:abstractNum>
  <w:abstractNum w:abstractNumId="26" w15:restartNumberingAfterBreak="0">
    <w:nsid w:val="1EB831EB"/>
    <w:multiLevelType w:val="hybridMultilevel"/>
    <w:tmpl w:val="80EA0A5A"/>
    <w:lvl w:ilvl="0" w:tplc="8D021866">
      <w:start w:val="1"/>
      <w:numFmt w:val="lowerLetter"/>
      <w:lvlText w:val="%1)"/>
      <w:lvlJc w:val="left"/>
      <w:pPr>
        <w:ind w:left="827" w:hanging="372"/>
        <w:jc w:val="left"/>
      </w:pPr>
      <w:rPr>
        <w:rFonts w:ascii="Times New Roman" w:eastAsia="Times New Roman" w:hAnsi="Times New Roman" w:cs="Times New Roman" w:hint="default"/>
        <w:b/>
        <w:bCs/>
        <w:spacing w:val="0"/>
        <w:w w:val="99"/>
        <w:sz w:val="22"/>
        <w:szCs w:val="22"/>
      </w:rPr>
    </w:lvl>
    <w:lvl w:ilvl="1" w:tplc="404CF3B0">
      <w:start w:val="1"/>
      <w:numFmt w:val="decimal"/>
      <w:lvlText w:val="%2."/>
      <w:lvlJc w:val="left"/>
      <w:pPr>
        <w:ind w:left="1184" w:hanging="363"/>
        <w:jc w:val="right"/>
      </w:pPr>
      <w:rPr>
        <w:rFonts w:ascii="Times New Roman" w:eastAsia="Times New Roman" w:hAnsi="Times New Roman" w:cs="Times New Roman" w:hint="default"/>
        <w:spacing w:val="0"/>
        <w:w w:val="99"/>
        <w:sz w:val="22"/>
        <w:szCs w:val="22"/>
      </w:rPr>
    </w:lvl>
    <w:lvl w:ilvl="2" w:tplc="4F422228">
      <w:numFmt w:val="bullet"/>
      <w:lvlText w:val="•"/>
      <w:lvlJc w:val="left"/>
      <w:pPr>
        <w:ind w:left="1180" w:hanging="363"/>
      </w:pPr>
      <w:rPr>
        <w:rFonts w:hint="default"/>
      </w:rPr>
    </w:lvl>
    <w:lvl w:ilvl="3" w:tplc="A392C542">
      <w:numFmt w:val="bullet"/>
      <w:lvlText w:val="•"/>
      <w:lvlJc w:val="left"/>
      <w:pPr>
        <w:ind w:left="1520" w:hanging="363"/>
      </w:pPr>
      <w:rPr>
        <w:rFonts w:hint="default"/>
      </w:rPr>
    </w:lvl>
    <w:lvl w:ilvl="4" w:tplc="15C6934C">
      <w:numFmt w:val="bullet"/>
      <w:lvlText w:val="•"/>
      <w:lvlJc w:val="left"/>
      <w:pPr>
        <w:ind w:left="2617" w:hanging="363"/>
      </w:pPr>
      <w:rPr>
        <w:rFonts w:hint="default"/>
      </w:rPr>
    </w:lvl>
    <w:lvl w:ilvl="5" w:tplc="5D10B2A0">
      <w:numFmt w:val="bullet"/>
      <w:lvlText w:val="•"/>
      <w:lvlJc w:val="left"/>
      <w:pPr>
        <w:ind w:left="3714" w:hanging="363"/>
      </w:pPr>
      <w:rPr>
        <w:rFonts w:hint="default"/>
      </w:rPr>
    </w:lvl>
    <w:lvl w:ilvl="6" w:tplc="4D38F736">
      <w:numFmt w:val="bullet"/>
      <w:lvlText w:val="•"/>
      <w:lvlJc w:val="left"/>
      <w:pPr>
        <w:ind w:left="4811" w:hanging="363"/>
      </w:pPr>
      <w:rPr>
        <w:rFonts w:hint="default"/>
      </w:rPr>
    </w:lvl>
    <w:lvl w:ilvl="7" w:tplc="9438AC44">
      <w:numFmt w:val="bullet"/>
      <w:lvlText w:val="•"/>
      <w:lvlJc w:val="left"/>
      <w:pPr>
        <w:ind w:left="5908" w:hanging="363"/>
      </w:pPr>
      <w:rPr>
        <w:rFonts w:hint="default"/>
      </w:rPr>
    </w:lvl>
    <w:lvl w:ilvl="8" w:tplc="5EBA96A2">
      <w:numFmt w:val="bullet"/>
      <w:lvlText w:val="•"/>
      <w:lvlJc w:val="left"/>
      <w:pPr>
        <w:ind w:left="7005" w:hanging="363"/>
      </w:pPr>
      <w:rPr>
        <w:rFonts w:hint="default"/>
      </w:rPr>
    </w:lvl>
  </w:abstractNum>
  <w:abstractNum w:abstractNumId="27" w15:restartNumberingAfterBreak="0">
    <w:nsid w:val="1FA708FA"/>
    <w:multiLevelType w:val="hybridMultilevel"/>
    <w:tmpl w:val="FE3E5B4E"/>
    <w:lvl w:ilvl="0" w:tplc="148C9B0A">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6BC02160">
      <w:numFmt w:val="bullet"/>
      <w:lvlText w:val="•"/>
      <w:lvlJc w:val="left"/>
      <w:pPr>
        <w:ind w:left="1660" w:hanging="372"/>
      </w:pPr>
      <w:rPr>
        <w:rFonts w:hint="default"/>
      </w:rPr>
    </w:lvl>
    <w:lvl w:ilvl="2" w:tplc="AD262CD4">
      <w:numFmt w:val="bullet"/>
      <w:lvlText w:val="•"/>
      <w:lvlJc w:val="left"/>
      <w:pPr>
        <w:ind w:left="2500" w:hanging="372"/>
      </w:pPr>
      <w:rPr>
        <w:rFonts w:hint="default"/>
      </w:rPr>
    </w:lvl>
    <w:lvl w:ilvl="3" w:tplc="3ADA31CE">
      <w:numFmt w:val="bullet"/>
      <w:lvlText w:val="•"/>
      <w:lvlJc w:val="left"/>
      <w:pPr>
        <w:ind w:left="3340" w:hanging="372"/>
      </w:pPr>
      <w:rPr>
        <w:rFonts w:hint="default"/>
      </w:rPr>
    </w:lvl>
    <w:lvl w:ilvl="4" w:tplc="0E3A146A">
      <w:numFmt w:val="bullet"/>
      <w:lvlText w:val="•"/>
      <w:lvlJc w:val="left"/>
      <w:pPr>
        <w:ind w:left="4180" w:hanging="372"/>
      </w:pPr>
      <w:rPr>
        <w:rFonts w:hint="default"/>
      </w:rPr>
    </w:lvl>
    <w:lvl w:ilvl="5" w:tplc="A3603476">
      <w:numFmt w:val="bullet"/>
      <w:lvlText w:val="•"/>
      <w:lvlJc w:val="left"/>
      <w:pPr>
        <w:ind w:left="5020" w:hanging="372"/>
      </w:pPr>
      <w:rPr>
        <w:rFonts w:hint="default"/>
      </w:rPr>
    </w:lvl>
    <w:lvl w:ilvl="6" w:tplc="F2241006">
      <w:numFmt w:val="bullet"/>
      <w:lvlText w:val="•"/>
      <w:lvlJc w:val="left"/>
      <w:pPr>
        <w:ind w:left="5860" w:hanging="372"/>
      </w:pPr>
      <w:rPr>
        <w:rFonts w:hint="default"/>
      </w:rPr>
    </w:lvl>
    <w:lvl w:ilvl="7" w:tplc="12303E04">
      <w:numFmt w:val="bullet"/>
      <w:lvlText w:val="•"/>
      <w:lvlJc w:val="left"/>
      <w:pPr>
        <w:ind w:left="6700" w:hanging="372"/>
      </w:pPr>
      <w:rPr>
        <w:rFonts w:hint="default"/>
      </w:rPr>
    </w:lvl>
    <w:lvl w:ilvl="8" w:tplc="97C4E1DA">
      <w:numFmt w:val="bullet"/>
      <w:lvlText w:val="•"/>
      <w:lvlJc w:val="left"/>
      <w:pPr>
        <w:ind w:left="7540" w:hanging="372"/>
      </w:pPr>
      <w:rPr>
        <w:rFonts w:hint="default"/>
      </w:rPr>
    </w:lvl>
  </w:abstractNum>
  <w:abstractNum w:abstractNumId="28" w15:restartNumberingAfterBreak="0">
    <w:nsid w:val="204A5EFB"/>
    <w:multiLevelType w:val="hybridMultilevel"/>
    <w:tmpl w:val="22685F10"/>
    <w:lvl w:ilvl="0" w:tplc="3EBAB58E">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AA4A4634">
      <w:numFmt w:val="bullet"/>
      <w:lvlText w:val="•"/>
      <w:lvlJc w:val="left"/>
      <w:pPr>
        <w:ind w:left="1660" w:hanging="372"/>
      </w:pPr>
      <w:rPr>
        <w:rFonts w:hint="default"/>
      </w:rPr>
    </w:lvl>
    <w:lvl w:ilvl="2" w:tplc="9DF40718">
      <w:numFmt w:val="bullet"/>
      <w:lvlText w:val="•"/>
      <w:lvlJc w:val="left"/>
      <w:pPr>
        <w:ind w:left="2500" w:hanging="372"/>
      </w:pPr>
      <w:rPr>
        <w:rFonts w:hint="default"/>
      </w:rPr>
    </w:lvl>
    <w:lvl w:ilvl="3" w:tplc="82D82F78">
      <w:numFmt w:val="bullet"/>
      <w:lvlText w:val="•"/>
      <w:lvlJc w:val="left"/>
      <w:pPr>
        <w:ind w:left="3340" w:hanging="372"/>
      </w:pPr>
      <w:rPr>
        <w:rFonts w:hint="default"/>
      </w:rPr>
    </w:lvl>
    <w:lvl w:ilvl="4" w:tplc="9996A05C">
      <w:numFmt w:val="bullet"/>
      <w:lvlText w:val="•"/>
      <w:lvlJc w:val="left"/>
      <w:pPr>
        <w:ind w:left="4180" w:hanging="372"/>
      </w:pPr>
      <w:rPr>
        <w:rFonts w:hint="default"/>
      </w:rPr>
    </w:lvl>
    <w:lvl w:ilvl="5" w:tplc="94F62C6C">
      <w:numFmt w:val="bullet"/>
      <w:lvlText w:val="•"/>
      <w:lvlJc w:val="left"/>
      <w:pPr>
        <w:ind w:left="5020" w:hanging="372"/>
      </w:pPr>
      <w:rPr>
        <w:rFonts w:hint="default"/>
      </w:rPr>
    </w:lvl>
    <w:lvl w:ilvl="6" w:tplc="A78AE096">
      <w:numFmt w:val="bullet"/>
      <w:lvlText w:val="•"/>
      <w:lvlJc w:val="left"/>
      <w:pPr>
        <w:ind w:left="5860" w:hanging="372"/>
      </w:pPr>
      <w:rPr>
        <w:rFonts w:hint="default"/>
      </w:rPr>
    </w:lvl>
    <w:lvl w:ilvl="7" w:tplc="660A1C12">
      <w:numFmt w:val="bullet"/>
      <w:lvlText w:val="•"/>
      <w:lvlJc w:val="left"/>
      <w:pPr>
        <w:ind w:left="6700" w:hanging="372"/>
      </w:pPr>
      <w:rPr>
        <w:rFonts w:hint="default"/>
      </w:rPr>
    </w:lvl>
    <w:lvl w:ilvl="8" w:tplc="2AE26BF2">
      <w:numFmt w:val="bullet"/>
      <w:lvlText w:val="•"/>
      <w:lvlJc w:val="left"/>
      <w:pPr>
        <w:ind w:left="7540" w:hanging="372"/>
      </w:pPr>
      <w:rPr>
        <w:rFonts w:hint="default"/>
      </w:rPr>
    </w:lvl>
  </w:abstractNum>
  <w:abstractNum w:abstractNumId="29" w15:restartNumberingAfterBreak="0">
    <w:nsid w:val="224A1E7D"/>
    <w:multiLevelType w:val="hybridMultilevel"/>
    <w:tmpl w:val="B0BEEC2A"/>
    <w:lvl w:ilvl="0" w:tplc="CE982DEA">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B8D41952">
      <w:numFmt w:val="bullet"/>
      <w:lvlText w:val="•"/>
      <w:lvlJc w:val="left"/>
      <w:pPr>
        <w:ind w:left="1660" w:hanging="372"/>
      </w:pPr>
      <w:rPr>
        <w:rFonts w:hint="default"/>
      </w:rPr>
    </w:lvl>
    <w:lvl w:ilvl="2" w:tplc="9D484CC6">
      <w:numFmt w:val="bullet"/>
      <w:lvlText w:val="•"/>
      <w:lvlJc w:val="left"/>
      <w:pPr>
        <w:ind w:left="2500" w:hanging="372"/>
      </w:pPr>
      <w:rPr>
        <w:rFonts w:hint="default"/>
      </w:rPr>
    </w:lvl>
    <w:lvl w:ilvl="3" w:tplc="DDEC488E">
      <w:numFmt w:val="bullet"/>
      <w:lvlText w:val="•"/>
      <w:lvlJc w:val="left"/>
      <w:pPr>
        <w:ind w:left="3340" w:hanging="372"/>
      </w:pPr>
      <w:rPr>
        <w:rFonts w:hint="default"/>
      </w:rPr>
    </w:lvl>
    <w:lvl w:ilvl="4" w:tplc="EE6A114E">
      <w:numFmt w:val="bullet"/>
      <w:lvlText w:val="•"/>
      <w:lvlJc w:val="left"/>
      <w:pPr>
        <w:ind w:left="4180" w:hanging="372"/>
      </w:pPr>
      <w:rPr>
        <w:rFonts w:hint="default"/>
      </w:rPr>
    </w:lvl>
    <w:lvl w:ilvl="5" w:tplc="43F22EAE">
      <w:numFmt w:val="bullet"/>
      <w:lvlText w:val="•"/>
      <w:lvlJc w:val="left"/>
      <w:pPr>
        <w:ind w:left="5020" w:hanging="372"/>
      </w:pPr>
      <w:rPr>
        <w:rFonts w:hint="default"/>
      </w:rPr>
    </w:lvl>
    <w:lvl w:ilvl="6" w:tplc="3CC00CBC">
      <w:numFmt w:val="bullet"/>
      <w:lvlText w:val="•"/>
      <w:lvlJc w:val="left"/>
      <w:pPr>
        <w:ind w:left="5860" w:hanging="372"/>
      </w:pPr>
      <w:rPr>
        <w:rFonts w:hint="default"/>
      </w:rPr>
    </w:lvl>
    <w:lvl w:ilvl="7" w:tplc="EB5AA1B2">
      <w:numFmt w:val="bullet"/>
      <w:lvlText w:val="•"/>
      <w:lvlJc w:val="left"/>
      <w:pPr>
        <w:ind w:left="6700" w:hanging="372"/>
      </w:pPr>
      <w:rPr>
        <w:rFonts w:hint="default"/>
      </w:rPr>
    </w:lvl>
    <w:lvl w:ilvl="8" w:tplc="D2BCFC84">
      <w:numFmt w:val="bullet"/>
      <w:lvlText w:val="•"/>
      <w:lvlJc w:val="left"/>
      <w:pPr>
        <w:ind w:left="7540" w:hanging="372"/>
      </w:pPr>
      <w:rPr>
        <w:rFonts w:hint="default"/>
      </w:rPr>
    </w:lvl>
  </w:abstractNum>
  <w:abstractNum w:abstractNumId="30" w15:restartNumberingAfterBreak="0">
    <w:nsid w:val="22B540C8"/>
    <w:multiLevelType w:val="hybridMultilevel"/>
    <w:tmpl w:val="14764800"/>
    <w:lvl w:ilvl="0" w:tplc="8BE8D3D4">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EA6E0B64">
      <w:numFmt w:val="bullet"/>
      <w:lvlText w:val="•"/>
      <w:lvlJc w:val="left"/>
      <w:pPr>
        <w:ind w:left="1660" w:hanging="372"/>
      </w:pPr>
      <w:rPr>
        <w:rFonts w:hint="default"/>
      </w:rPr>
    </w:lvl>
    <w:lvl w:ilvl="2" w:tplc="54C68422">
      <w:numFmt w:val="bullet"/>
      <w:lvlText w:val="•"/>
      <w:lvlJc w:val="left"/>
      <w:pPr>
        <w:ind w:left="2500" w:hanging="372"/>
      </w:pPr>
      <w:rPr>
        <w:rFonts w:hint="default"/>
      </w:rPr>
    </w:lvl>
    <w:lvl w:ilvl="3" w:tplc="7E82BA98">
      <w:numFmt w:val="bullet"/>
      <w:lvlText w:val="•"/>
      <w:lvlJc w:val="left"/>
      <w:pPr>
        <w:ind w:left="3340" w:hanging="372"/>
      </w:pPr>
      <w:rPr>
        <w:rFonts w:hint="default"/>
      </w:rPr>
    </w:lvl>
    <w:lvl w:ilvl="4" w:tplc="F8B24B24">
      <w:numFmt w:val="bullet"/>
      <w:lvlText w:val="•"/>
      <w:lvlJc w:val="left"/>
      <w:pPr>
        <w:ind w:left="4180" w:hanging="372"/>
      </w:pPr>
      <w:rPr>
        <w:rFonts w:hint="default"/>
      </w:rPr>
    </w:lvl>
    <w:lvl w:ilvl="5" w:tplc="F37C7BEA">
      <w:numFmt w:val="bullet"/>
      <w:lvlText w:val="•"/>
      <w:lvlJc w:val="left"/>
      <w:pPr>
        <w:ind w:left="5020" w:hanging="372"/>
      </w:pPr>
      <w:rPr>
        <w:rFonts w:hint="default"/>
      </w:rPr>
    </w:lvl>
    <w:lvl w:ilvl="6" w:tplc="54D4D232">
      <w:numFmt w:val="bullet"/>
      <w:lvlText w:val="•"/>
      <w:lvlJc w:val="left"/>
      <w:pPr>
        <w:ind w:left="5860" w:hanging="372"/>
      </w:pPr>
      <w:rPr>
        <w:rFonts w:hint="default"/>
      </w:rPr>
    </w:lvl>
    <w:lvl w:ilvl="7" w:tplc="8690C056">
      <w:numFmt w:val="bullet"/>
      <w:lvlText w:val="•"/>
      <w:lvlJc w:val="left"/>
      <w:pPr>
        <w:ind w:left="6700" w:hanging="372"/>
      </w:pPr>
      <w:rPr>
        <w:rFonts w:hint="default"/>
      </w:rPr>
    </w:lvl>
    <w:lvl w:ilvl="8" w:tplc="2868894E">
      <w:numFmt w:val="bullet"/>
      <w:lvlText w:val="•"/>
      <w:lvlJc w:val="left"/>
      <w:pPr>
        <w:ind w:left="7540" w:hanging="372"/>
      </w:pPr>
      <w:rPr>
        <w:rFonts w:hint="default"/>
      </w:rPr>
    </w:lvl>
  </w:abstractNum>
  <w:abstractNum w:abstractNumId="31" w15:restartNumberingAfterBreak="0">
    <w:nsid w:val="264426B8"/>
    <w:multiLevelType w:val="hybridMultilevel"/>
    <w:tmpl w:val="563224F2"/>
    <w:lvl w:ilvl="0" w:tplc="D49E33AE">
      <w:start w:val="3"/>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DFFEAF62">
      <w:numFmt w:val="bullet"/>
      <w:lvlText w:val="•"/>
      <w:lvlJc w:val="left"/>
      <w:pPr>
        <w:ind w:left="1660" w:hanging="372"/>
      </w:pPr>
      <w:rPr>
        <w:rFonts w:hint="default"/>
      </w:rPr>
    </w:lvl>
    <w:lvl w:ilvl="2" w:tplc="CEA8A15C">
      <w:numFmt w:val="bullet"/>
      <w:lvlText w:val="•"/>
      <w:lvlJc w:val="left"/>
      <w:pPr>
        <w:ind w:left="2500" w:hanging="372"/>
      </w:pPr>
      <w:rPr>
        <w:rFonts w:hint="default"/>
      </w:rPr>
    </w:lvl>
    <w:lvl w:ilvl="3" w:tplc="E570BF90">
      <w:numFmt w:val="bullet"/>
      <w:lvlText w:val="•"/>
      <w:lvlJc w:val="left"/>
      <w:pPr>
        <w:ind w:left="3340" w:hanging="372"/>
      </w:pPr>
      <w:rPr>
        <w:rFonts w:hint="default"/>
      </w:rPr>
    </w:lvl>
    <w:lvl w:ilvl="4" w:tplc="8C588416">
      <w:numFmt w:val="bullet"/>
      <w:lvlText w:val="•"/>
      <w:lvlJc w:val="left"/>
      <w:pPr>
        <w:ind w:left="4180" w:hanging="372"/>
      </w:pPr>
      <w:rPr>
        <w:rFonts w:hint="default"/>
      </w:rPr>
    </w:lvl>
    <w:lvl w:ilvl="5" w:tplc="A0F215CA">
      <w:numFmt w:val="bullet"/>
      <w:lvlText w:val="•"/>
      <w:lvlJc w:val="left"/>
      <w:pPr>
        <w:ind w:left="5020" w:hanging="372"/>
      </w:pPr>
      <w:rPr>
        <w:rFonts w:hint="default"/>
      </w:rPr>
    </w:lvl>
    <w:lvl w:ilvl="6" w:tplc="426487D0">
      <w:numFmt w:val="bullet"/>
      <w:lvlText w:val="•"/>
      <w:lvlJc w:val="left"/>
      <w:pPr>
        <w:ind w:left="5860" w:hanging="372"/>
      </w:pPr>
      <w:rPr>
        <w:rFonts w:hint="default"/>
      </w:rPr>
    </w:lvl>
    <w:lvl w:ilvl="7" w:tplc="E1DE8EBE">
      <w:numFmt w:val="bullet"/>
      <w:lvlText w:val="•"/>
      <w:lvlJc w:val="left"/>
      <w:pPr>
        <w:ind w:left="6700" w:hanging="372"/>
      </w:pPr>
      <w:rPr>
        <w:rFonts w:hint="default"/>
      </w:rPr>
    </w:lvl>
    <w:lvl w:ilvl="8" w:tplc="BA0CD97A">
      <w:numFmt w:val="bullet"/>
      <w:lvlText w:val="•"/>
      <w:lvlJc w:val="left"/>
      <w:pPr>
        <w:ind w:left="7540" w:hanging="372"/>
      </w:pPr>
      <w:rPr>
        <w:rFonts w:hint="default"/>
      </w:rPr>
    </w:lvl>
  </w:abstractNum>
  <w:abstractNum w:abstractNumId="32" w15:restartNumberingAfterBreak="0">
    <w:nsid w:val="270072AA"/>
    <w:multiLevelType w:val="hybridMultilevel"/>
    <w:tmpl w:val="6950BF8C"/>
    <w:lvl w:ilvl="0" w:tplc="D29C5C16">
      <w:start w:val="2"/>
      <w:numFmt w:val="decimal"/>
      <w:lvlText w:val="%1"/>
      <w:lvlJc w:val="left"/>
      <w:pPr>
        <w:ind w:left="1665" w:hanging="179"/>
        <w:jc w:val="left"/>
      </w:pPr>
      <w:rPr>
        <w:rFonts w:ascii="Times New Roman" w:eastAsia="Times New Roman" w:hAnsi="Times New Roman" w:cs="Times New Roman" w:hint="default"/>
        <w:w w:val="99"/>
        <w:sz w:val="22"/>
        <w:szCs w:val="22"/>
      </w:rPr>
    </w:lvl>
    <w:lvl w:ilvl="1" w:tplc="4AB8DE46">
      <w:numFmt w:val="bullet"/>
      <w:lvlText w:val="•"/>
      <w:lvlJc w:val="left"/>
      <w:pPr>
        <w:ind w:left="1772" w:hanging="179"/>
      </w:pPr>
      <w:rPr>
        <w:rFonts w:hint="default"/>
      </w:rPr>
    </w:lvl>
    <w:lvl w:ilvl="2" w:tplc="A1140F82">
      <w:numFmt w:val="bullet"/>
      <w:lvlText w:val="•"/>
      <w:lvlJc w:val="left"/>
      <w:pPr>
        <w:ind w:left="1885" w:hanging="179"/>
      </w:pPr>
      <w:rPr>
        <w:rFonts w:hint="default"/>
      </w:rPr>
    </w:lvl>
    <w:lvl w:ilvl="3" w:tplc="490005A6">
      <w:numFmt w:val="bullet"/>
      <w:lvlText w:val="•"/>
      <w:lvlJc w:val="left"/>
      <w:pPr>
        <w:ind w:left="1998" w:hanging="179"/>
      </w:pPr>
      <w:rPr>
        <w:rFonts w:hint="default"/>
      </w:rPr>
    </w:lvl>
    <w:lvl w:ilvl="4" w:tplc="F9BAD7A4">
      <w:numFmt w:val="bullet"/>
      <w:lvlText w:val="•"/>
      <w:lvlJc w:val="left"/>
      <w:pPr>
        <w:ind w:left="2110" w:hanging="179"/>
      </w:pPr>
      <w:rPr>
        <w:rFonts w:hint="default"/>
      </w:rPr>
    </w:lvl>
    <w:lvl w:ilvl="5" w:tplc="4834727C">
      <w:numFmt w:val="bullet"/>
      <w:lvlText w:val="•"/>
      <w:lvlJc w:val="left"/>
      <w:pPr>
        <w:ind w:left="2223" w:hanging="179"/>
      </w:pPr>
      <w:rPr>
        <w:rFonts w:hint="default"/>
      </w:rPr>
    </w:lvl>
    <w:lvl w:ilvl="6" w:tplc="6F1CEAE8">
      <w:numFmt w:val="bullet"/>
      <w:lvlText w:val="•"/>
      <w:lvlJc w:val="left"/>
      <w:pPr>
        <w:ind w:left="2336" w:hanging="179"/>
      </w:pPr>
      <w:rPr>
        <w:rFonts w:hint="default"/>
      </w:rPr>
    </w:lvl>
    <w:lvl w:ilvl="7" w:tplc="832C99CE">
      <w:numFmt w:val="bullet"/>
      <w:lvlText w:val="•"/>
      <w:lvlJc w:val="left"/>
      <w:pPr>
        <w:ind w:left="2448" w:hanging="179"/>
      </w:pPr>
      <w:rPr>
        <w:rFonts w:hint="default"/>
      </w:rPr>
    </w:lvl>
    <w:lvl w:ilvl="8" w:tplc="F3362A2A">
      <w:numFmt w:val="bullet"/>
      <w:lvlText w:val="•"/>
      <w:lvlJc w:val="left"/>
      <w:pPr>
        <w:ind w:left="2561" w:hanging="179"/>
      </w:pPr>
      <w:rPr>
        <w:rFonts w:hint="default"/>
      </w:rPr>
    </w:lvl>
  </w:abstractNum>
  <w:abstractNum w:abstractNumId="33" w15:restartNumberingAfterBreak="0">
    <w:nsid w:val="27B755AE"/>
    <w:multiLevelType w:val="hybridMultilevel"/>
    <w:tmpl w:val="71729168"/>
    <w:lvl w:ilvl="0" w:tplc="B1F0BDE8">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F1DAD67C">
      <w:numFmt w:val="bullet"/>
      <w:lvlText w:val="•"/>
      <w:lvlJc w:val="left"/>
      <w:pPr>
        <w:ind w:left="1660" w:hanging="372"/>
      </w:pPr>
      <w:rPr>
        <w:rFonts w:hint="default"/>
      </w:rPr>
    </w:lvl>
    <w:lvl w:ilvl="2" w:tplc="D5A265A8">
      <w:numFmt w:val="bullet"/>
      <w:lvlText w:val="•"/>
      <w:lvlJc w:val="left"/>
      <w:pPr>
        <w:ind w:left="2500" w:hanging="372"/>
      </w:pPr>
      <w:rPr>
        <w:rFonts w:hint="default"/>
      </w:rPr>
    </w:lvl>
    <w:lvl w:ilvl="3" w:tplc="791C87B0">
      <w:numFmt w:val="bullet"/>
      <w:lvlText w:val="•"/>
      <w:lvlJc w:val="left"/>
      <w:pPr>
        <w:ind w:left="3340" w:hanging="372"/>
      </w:pPr>
      <w:rPr>
        <w:rFonts w:hint="default"/>
      </w:rPr>
    </w:lvl>
    <w:lvl w:ilvl="4" w:tplc="0DEA2EE8">
      <w:numFmt w:val="bullet"/>
      <w:lvlText w:val="•"/>
      <w:lvlJc w:val="left"/>
      <w:pPr>
        <w:ind w:left="4180" w:hanging="372"/>
      </w:pPr>
      <w:rPr>
        <w:rFonts w:hint="default"/>
      </w:rPr>
    </w:lvl>
    <w:lvl w:ilvl="5" w:tplc="03F40F4C">
      <w:numFmt w:val="bullet"/>
      <w:lvlText w:val="•"/>
      <w:lvlJc w:val="left"/>
      <w:pPr>
        <w:ind w:left="5020" w:hanging="372"/>
      </w:pPr>
      <w:rPr>
        <w:rFonts w:hint="default"/>
      </w:rPr>
    </w:lvl>
    <w:lvl w:ilvl="6" w:tplc="21E6D2C4">
      <w:numFmt w:val="bullet"/>
      <w:lvlText w:val="•"/>
      <w:lvlJc w:val="left"/>
      <w:pPr>
        <w:ind w:left="5860" w:hanging="372"/>
      </w:pPr>
      <w:rPr>
        <w:rFonts w:hint="default"/>
      </w:rPr>
    </w:lvl>
    <w:lvl w:ilvl="7" w:tplc="4ACA7676">
      <w:numFmt w:val="bullet"/>
      <w:lvlText w:val="•"/>
      <w:lvlJc w:val="left"/>
      <w:pPr>
        <w:ind w:left="6700" w:hanging="372"/>
      </w:pPr>
      <w:rPr>
        <w:rFonts w:hint="default"/>
      </w:rPr>
    </w:lvl>
    <w:lvl w:ilvl="8" w:tplc="18E45624">
      <w:numFmt w:val="bullet"/>
      <w:lvlText w:val="•"/>
      <w:lvlJc w:val="left"/>
      <w:pPr>
        <w:ind w:left="7540" w:hanging="372"/>
      </w:pPr>
      <w:rPr>
        <w:rFonts w:hint="default"/>
      </w:rPr>
    </w:lvl>
  </w:abstractNum>
  <w:abstractNum w:abstractNumId="34" w15:restartNumberingAfterBreak="0">
    <w:nsid w:val="28E92E63"/>
    <w:multiLevelType w:val="hybridMultilevel"/>
    <w:tmpl w:val="9B3CF798"/>
    <w:lvl w:ilvl="0" w:tplc="447A5A26">
      <w:start w:val="1"/>
      <w:numFmt w:val="decimal"/>
      <w:lvlText w:val="%1."/>
      <w:lvlJc w:val="left"/>
      <w:pPr>
        <w:ind w:left="1160" w:hanging="365"/>
        <w:jc w:val="left"/>
      </w:pPr>
      <w:rPr>
        <w:rFonts w:ascii="Times New Roman" w:eastAsia="Times New Roman" w:hAnsi="Times New Roman" w:cs="Times New Roman" w:hint="default"/>
        <w:spacing w:val="0"/>
        <w:w w:val="99"/>
        <w:sz w:val="22"/>
        <w:szCs w:val="22"/>
      </w:rPr>
    </w:lvl>
    <w:lvl w:ilvl="1" w:tplc="F8E2B586">
      <w:start w:val="1"/>
      <w:numFmt w:val="lowerLetter"/>
      <w:lvlText w:val="%2."/>
      <w:lvlJc w:val="left"/>
      <w:pPr>
        <w:ind w:left="1520" w:hanging="365"/>
        <w:jc w:val="left"/>
      </w:pPr>
      <w:rPr>
        <w:rFonts w:ascii="Times New Roman" w:eastAsia="Times New Roman" w:hAnsi="Times New Roman" w:cs="Times New Roman" w:hint="default"/>
        <w:spacing w:val="0"/>
        <w:w w:val="99"/>
        <w:sz w:val="22"/>
        <w:szCs w:val="22"/>
      </w:rPr>
    </w:lvl>
    <w:lvl w:ilvl="2" w:tplc="69A8A93E">
      <w:numFmt w:val="bullet"/>
      <w:lvlText w:val="•"/>
      <w:lvlJc w:val="left"/>
      <w:pPr>
        <w:ind w:left="2373" w:hanging="365"/>
      </w:pPr>
      <w:rPr>
        <w:rFonts w:hint="default"/>
      </w:rPr>
    </w:lvl>
    <w:lvl w:ilvl="3" w:tplc="5D2A996A">
      <w:numFmt w:val="bullet"/>
      <w:lvlText w:val="•"/>
      <w:lvlJc w:val="left"/>
      <w:pPr>
        <w:ind w:left="3226" w:hanging="365"/>
      </w:pPr>
      <w:rPr>
        <w:rFonts w:hint="default"/>
      </w:rPr>
    </w:lvl>
    <w:lvl w:ilvl="4" w:tplc="177C4D3C">
      <w:numFmt w:val="bullet"/>
      <w:lvlText w:val="•"/>
      <w:lvlJc w:val="left"/>
      <w:pPr>
        <w:ind w:left="4080" w:hanging="365"/>
      </w:pPr>
      <w:rPr>
        <w:rFonts w:hint="default"/>
      </w:rPr>
    </w:lvl>
    <w:lvl w:ilvl="5" w:tplc="69E4A94E">
      <w:numFmt w:val="bullet"/>
      <w:lvlText w:val="•"/>
      <w:lvlJc w:val="left"/>
      <w:pPr>
        <w:ind w:left="4933" w:hanging="365"/>
      </w:pPr>
      <w:rPr>
        <w:rFonts w:hint="default"/>
      </w:rPr>
    </w:lvl>
    <w:lvl w:ilvl="6" w:tplc="BC545D02">
      <w:numFmt w:val="bullet"/>
      <w:lvlText w:val="•"/>
      <w:lvlJc w:val="left"/>
      <w:pPr>
        <w:ind w:left="5786" w:hanging="365"/>
      </w:pPr>
      <w:rPr>
        <w:rFonts w:hint="default"/>
      </w:rPr>
    </w:lvl>
    <w:lvl w:ilvl="7" w:tplc="80EA0E80">
      <w:numFmt w:val="bullet"/>
      <w:lvlText w:val="•"/>
      <w:lvlJc w:val="left"/>
      <w:pPr>
        <w:ind w:left="6640" w:hanging="365"/>
      </w:pPr>
      <w:rPr>
        <w:rFonts w:hint="default"/>
      </w:rPr>
    </w:lvl>
    <w:lvl w:ilvl="8" w:tplc="BD3C5728">
      <w:numFmt w:val="bullet"/>
      <w:lvlText w:val="•"/>
      <w:lvlJc w:val="left"/>
      <w:pPr>
        <w:ind w:left="7493" w:hanging="365"/>
      </w:pPr>
      <w:rPr>
        <w:rFonts w:hint="default"/>
      </w:rPr>
    </w:lvl>
  </w:abstractNum>
  <w:abstractNum w:abstractNumId="35" w15:restartNumberingAfterBreak="0">
    <w:nsid w:val="28EE668E"/>
    <w:multiLevelType w:val="hybridMultilevel"/>
    <w:tmpl w:val="53D6C956"/>
    <w:lvl w:ilvl="0" w:tplc="A148B3FE">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C6321AD6">
      <w:numFmt w:val="bullet"/>
      <w:lvlText w:val="•"/>
      <w:lvlJc w:val="left"/>
      <w:pPr>
        <w:ind w:left="1660" w:hanging="372"/>
      </w:pPr>
      <w:rPr>
        <w:rFonts w:hint="default"/>
      </w:rPr>
    </w:lvl>
    <w:lvl w:ilvl="2" w:tplc="072C72FC">
      <w:numFmt w:val="bullet"/>
      <w:lvlText w:val="•"/>
      <w:lvlJc w:val="left"/>
      <w:pPr>
        <w:ind w:left="2500" w:hanging="372"/>
      </w:pPr>
      <w:rPr>
        <w:rFonts w:hint="default"/>
      </w:rPr>
    </w:lvl>
    <w:lvl w:ilvl="3" w:tplc="8A484DEE">
      <w:numFmt w:val="bullet"/>
      <w:lvlText w:val="•"/>
      <w:lvlJc w:val="left"/>
      <w:pPr>
        <w:ind w:left="3340" w:hanging="372"/>
      </w:pPr>
      <w:rPr>
        <w:rFonts w:hint="default"/>
      </w:rPr>
    </w:lvl>
    <w:lvl w:ilvl="4" w:tplc="0FEC1FDC">
      <w:numFmt w:val="bullet"/>
      <w:lvlText w:val="•"/>
      <w:lvlJc w:val="left"/>
      <w:pPr>
        <w:ind w:left="4180" w:hanging="372"/>
      </w:pPr>
      <w:rPr>
        <w:rFonts w:hint="default"/>
      </w:rPr>
    </w:lvl>
    <w:lvl w:ilvl="5" w:tplc="93803CB2">
      <w:numFmt w:val="bullet"/>
      <w:lvlText w:val="•"/>
      <w:lvlJc w:val="left"/>
      <w:pPr>
        <w:ind w:left="5020" w:hanging="372"/>
      </w:pPr>
      <w:rPr>
        <w:rFonts w:hint="default"/>
      </w:rPr>
    </w:lvl>
    <w:lvl w:ilvl="6" w:tplc="F1FE3A5A">
      <w:numFmt w:val="bullet"/>
      <w:lvlText w:val="•"/>
      <w:lvlJc w:val="left"/>
      <w:pPr>
        <w:ind w:left="5860" w:hanging="372"/>
      </w:pPr>
      <w:rPr>
        <w:rFonts w:hint="default"/>
      </w:rPr>
    </w:lvl>
    <w:lvl w:ilvl="7" w:tplc="E9BE9C10">
      <w:numFmt w:val="bullet"/>
      <w:lvlText w:val="•"/>
      <w:lvlJc w:val="left"/>
      <w:pPr>
        <w:ind w:left="6700" w:hanging="372"/>
      </w:pPr>
      <w:rPr>
        <w:rFonts w:hint="default"/>
      </w:rPr>
    </w:lvl>
    <w:lvl w:ilvl="8" w:tplc="826CE8C6">
      <w:numFmt w:val="bullet"/>
      <w:lvlText w:val="•"/>
      <w:lvlJc w:val="left"/>
      <w:pPr>
        <w:ind w:left="7540" w:hanging="372"/>
      </w:pPr>
      <w:rPr>
        <w:rFonts w:hint="default"/>
      </w:rPr>
    </w:lvl>
  </w:abstractNum>
  <w:abstractNum w:abstractNumId="36" w15:restartNumberingAfterBreak="0">
    <w:nsid w:val="29334F82"/>
    <w:multiLevelType w:val="hybridMultilevel"/>
    <w:tmpl w:val="DDA83138"/>
    <w:lvl w:ilvl="0" w:tplc="A10E2B14">
      <w:start w:val="502"/>
      <w:numFmt w:val="decimal"/>
      <w:lvlText w:val="%1"/>
      <w:lvlJc w:val="left"/>
      <w:pPr>
        <w:ind w:left="2425" w:hanging="740"/>
        <w:jc w:val="left"/>
      </w:pPr>
      <w:rPr>
        <w:rFonts w:ascii="Times New Roman" w:eastAsia="Times New Roman" w:hAnsi="Times New Roman" w:cs="Times New Roman" w:hint="default"/>
        <w:spacing w:val="0"/>
        <w:w w:val="99"/>
        <w:sz w:val="22"/>
        <w:szCs w:val="22"/>
      </w:rPr>
    </w:lvl>
    <w:lvl w:ilvl="1" w:tplc="0D0AAA18">
      <w:numFmt w:val="bullet"/>
      <w:lvlText w:val="•"/>
      <w:lvlJc w:val="left"/>
      <w:pPr>
        <w:ind w:left="3172" w:hanging="740"/>
      </w:pPr>
      <w:rPr>
        <w:rFonts w:hint="default"/>
      </w:rPr>
    </w:lvl>
    <w:lvl w:ilvl="2" w:tplc="FCCA6348">
      <w:numFmt w:val="bullet"/>
      <w:lvlText w:val="•"/>
      <w:lvlJc w:val="left"/>
      <w:pPr>
        <w:ind w:left="3924" w:hanging="740"/>
      </w:pPr>
      <w:rPr>
        <w:rFonts w:hint="default"/>
      </w:rPr>
    </w:lvl>
    <w:lvl w:ilvl="3" w:tplc="20E0BC5E">
      <w:numFmt w:val="bullet"/>
      <w:lvlText w:val="•"/>
      <w:lvlJc w:val="left"/>
      <w:pPr>
        <w:ind w:left="4676" w:hanging="740"/>
      </w:pPr>
      <w:rPr>
        <w:rFonts w:hint="default"/>
      </w:rPr>
    </w:lvl>
    <w:lvl w:ilvl="4" w:tplc="FDFAF870">
      <w:numFmt w:val="bullet"/>
      <w:lvlText w:val="•"/>
      <w:lvlJc w:val="left"/>
      <w:pPr>
        <w:ind w:left="5428" w:hanging="740"/>
      </w:pPr>
      <w:rPr>
        <w:rFonts w:hint="default"/>
      </w:rPr>
    </w:lvl>
    <w:lvl w:ilvl="5" w:tplc="AD46CA06">
      <w:numFmt w:val="bullet"/>
      <w:lvlText w:val="•"/>
      <w:lvlJc w:val="left"/>
      <w:pPr>
        <w:ind w:left="6180" w:hanging="740"/>
      </w:pPr>
      <w:rPr>
        <w:rFonts w:hint="default"/>
      </w:rPr>
    </w:lvl>
    <w:lvl w:ilvl="6" w:tplc="F9A2673C">
      <w:numFmt w:val="bullet"/>
      <w:lvlText w:val="•"/>
      <w:lvlJc w:val="left"/>
      <w:pPr>
        <w:ind w:left="6932" w:hanging="740"/>
      </w:pPr>
      <w:rPr>
        <w:rFonts w:hint="default"/>
      </w:rPr>
    </w:lvl>
    <w:lvl w:ilvl="7" w:tplc="E0D4BA1C">
      <w:numFmt w:val="bullet"/>
      <w:lvlText w:val="•"/>
      <w:lvlJc w:val="left"/>
      <w:pPr>
        <w:ind w:left="7684" w:hanging="740"/>
      </w:pPr>
      <w:rPr>
        <w:rFonts w:hint="default"/>
      </w:rPr>
    </w:lvl>
    <w:lvl w:ilvl="8" w:tplc="4AF02604">
      <w:numFmt w:val="bullet"/>
      <w:lvlText w:val="•"/>
      <w:lvlJc w:val="left"/>
      <w:pPr>
        <w:ind w:left="8436" w:hanging="740"/>
      </w:pPr>
      <w:rPr>
        <w:rFonts w:hint="default"/>
      </w:rPr>
    </w:lvl>
  </w:abstractNum>
  <w:abstractNum w:abstractNumId="37" w15:restartNumberingAfterBreak="0">
    <w:nsid w:val="2BEB1D08"/>
    <w:multiLevelType w:val="hybridMultilevel"/>
    <w:tmpl w:val="D1262FB2"/>
    <w:lvl w:ilvl="0" w:tplc="359032A0">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80D022D2">
      <w:numFmt w:val="bullet"/>
      <w:lvlText w:val="•"/>
      <w:lvlJc w:val="left"/>
      <w:pPr>
        <w:ind w:left="1660" w:hanging="372"/>
      </w:pPr>
      <w:rPr>
        <w:rFonts w:hint="default"/>
      </w:rPr>
    </w:lvl>
    <w:lvl w:ilvl="2" w:tplc="2B640342">
      <w:numFmt w:val="bullet"/>
      <w:lvlText w:val="•"/>
      <w:lvlJc w:val="left"/>
      <w:pPr>
        <w:ind w:left="2500" w:hanging="372"/>
      </w:pPr>
      <w:rPr>
        <w:rFonts w:hint="default"/>
      </w:rPr>
    </w:lvl>
    <w:lvl w:ilvl="3" w:tplc="6D22467A">
      <w:numFmt w:val="bullet"/>
      <w:lvlText w:val="•"/>
      <w:lvlJc w:val="left"/>
      <w:pPr>
        <w:ind w:left="3340" w:hanging="372"/>
      </w:pPr>
      <w:rPr>
        <w:rFonts w:hint="default"/>
      </w:rPr>
    </w:lvl>
    <w:lvl w:ilvl="4" w:tplc="4C42D098">
      <w:numFmt w:val="bullet"/>
      <w:lvlText w:val="•"/>
      <w:lvlJc w:val="left"/>
      <w:pPr>
        <w:ind w:left="4180" w:hanging="372"/>
      </w:pPr>
      <w:rPr>
        <w:rFonts w:hint="default"/>
      </w:rPr>
    </w:lvl>
    <w:lvl w:ilvl="5" w:tplc="F566F2B8">
      <w:numFmt w:val="bullet"/>
      <w:lvlText w:val="•"/>
      <w:lvlJc w:val="left"/>
      <w:pPr>
        <w:ind w:left="5020" w:hanging="372"/>
      </w:pPr>
      <w:rPr>
        <w:rFonts w:hint="default"/>
      </w:rPr>
    </w:lvl>
    <w:lvl w:ilvl="6" w:tplc="0F161EE8">
      <w:numFmt w:val="bullet"/>
      <w:lvlText w:val="•"/>
      <w:lvlJc w:val="left"/>
      <w:pPr>
        <w:ind w:left="5860" w:hanging="372"/>
      </w:pPr>
      <w:rPr>
        <w:rFonts w:hint="default"/>
      </w:rPr>
    </w:lvl>
    <w:lvl w:ilvl="7" w:tplc="1C821596">
      <w:numFmt w:val="bullet"/>
      <w:lvlText w:val="•"/>
      <w:lvlJc w:val="left"/>
      <w:pPr>
        <w:ind w:left="6700" w:hanging="372"/>
      </w:pPr>
      <w:rPr>
        <w:rFonts w:hint="default"/>
      </w:rPr>
    </w:lvl>
    <w:lvl w:ilvl="8" w:tplc="883CFB20">
      <w:numFmt w:val="bullet"/>
      <w:lvlText w:val="•"/>
      <w:lvlJc w:val="left"/>
      <w:pPr>
        <w:ind w:left="7540" w:hanging="372"/>
      </w:pPr>
      <w:rPr>
        <w:rFonts w:hint="default"/>
      </w:rPr>
    </w:lvl>
  </w:abstractNum>
  <w:abstractNum w:abstractNumId="38" w15:restartNumberingAfterBreak="0">
    <w:nsid w:val="2EE77E02"/>
    <w:multiLevelType w:val="hybridMultilevel"/>
    <w:tmpl w:val="C0B8FC66"/>
    <w:lvl w:ilvl="0" w:tplc="A2D69074">
      <w:start w:val="202"/>
      <w:numFmt w:val="decimal"/>
      <w:lvlText w:val="%1"/>
      <w:lvlJc w:val="left"/>
      <w:pPr>
        <w:ind w:left="2425" w:hanging="740"/>
        <w:jc w:val="left"/>
      </w:pPr>
      <w:rPr>
        <w:rFonts w:ascii="Times New Roman" w:eastAsia="Times New Roman" w:hAnsi="Times New Roman" w:cs="Times New Roman" w:hint="default"/>
        <w:spacing w:val="0"/>
        <w:w w:val="99"/>
        <w:sz w:val="22"/>
        <w:szCs w:val="22"/>
      </w:rPr>
    </w:lvl>
    <w:lvl w:ilvl="1" w:tplc="5F3CF3D4">
      <w:numFmt w:val="bullet"/>
      <w:lvlText w:val="•"/>
      <w:lvlJc w:val="left"/>
      <w:pPr>
        <w:ind w:left="3172" w:hanging="740"/>
      </w:pPr>
      <w:rPr>
        <w:rFonts w:hint="default"/>
      </w:rPr>
    </w:lvl>
    <w:lvl w:ilvl="2" w:tplc="C706A760">
      <w:numFmt w:val="bullet"/>
      <w:lvlText w:val="•"/>
      <w:lvlJc w:val="left"/>
      <w:pPr>
        <w:ind w:left="3924" w:hanging="740"/>
      </w:pPr>
      <w:rPr>
        <w:rFonts w:hint="default"/>
      </w:rPr>
    </w:lvl>
    <w:lvl w:ilvl="3" w:tplc="B06CAA50">
      <w:numFmt w:val="bullet"/>
      <w:lvlText w:val="•"/>
      <w:lvlJc w:val="left"/>
      <w:pPr>
        <w:ind w:left="4676" w:hanging="740"/>
      </w:pPr>
      <w:rPr>
        <w:rFonts w:hint="default"/>
      </w:rPr>
    </w:lvl>
    <w:lvl w:ilvl="4" w:tplc="3168B43C">
      <w:numFmt w:val="bullet"/>
      <w:lvlText w:val="•"/>
      <w:lvlJc w:val="left"/>
      <w:pPr>
        <w:ind w:left="5428" w:hanging="740"/>
      </w:pPr>
      <w:rPr>
        <w:rFonts w:hint="default"/>
      </w:rPr>
    </w:lvl>
    <w:lvl w:ilvl="5" w:tplc="F5B0FA40">
      <w:numFmt w:val="bullet"/>
      <w:lvlText w:val="•"/>
      <w:lvlJc w:val="left"/>
      <w:pPr>
        <w:ind w:left="6180" w:hanging="740"/>
      </w:pPr>
      <w:rPr>
        <w:rFonts w:hint="default"/>
      </w:rPr>
    </w:lvl>
    <w:lvl w:ilvl="6" w:tplc="33944056">
      <w:numFmt w:val="bullet"/>
      <w:lvlText w:val="•"/>
      <w:lvlJc w:val="left"/>
      <w:pPr>
        <w:ind w:left="6932" w:hanging="740"/>
      </w:pPr>
      <w:rPr>
        <w:rFonts w:hint="default"/>
      </w:rPr>
    </w:lvl>
    <w:lvl w:ilvl="7" w:tplc="B020667A">
      <w:numFmt w:val="bullet"/>
      <w:lvlText w:val="•"/>
      <w:lvlJc w:val="left"/>
      <w:pPr>
        <w:ind w:left="7684" w:hanging="740"/>
      </w:pPr>
      <w:rPr>
        <w:rFonts w:hint="default"/>
      </w:rPr>
    </w:lvl>
    <w:lvl w:ilvl="8" w:tplc="B3322BC6">
      <w:numFmt w:val="bullet"/>
      <w:lvlText w:val="•"/>
      <w:lvlJc w:val="left"/>
      <w:pPr>
        <w:ind w:left="8436" w:hanging="740"/>
      </w:pPr>
      <w:rPr>
        <w:rFonts w:hint="default"/>
      </w:rPr>
    </w:lvl>
  </w:abstractNum>
  <w:abstractNum w:abstractNumId="39" w15:restartNumberingAfterBreak="0">
    <w:nsid w:val="2F2676C8"/>
    <w:multiLevelType w:val="hybridMultilevel"/>
    <w:tmpl w:val="2ED2BE86"/>
    <w:lvl w:ilvl="0" w:tplc="C60E8382">
      <w:start w:val="1"/>
      <w:numFmt w:val="lowerLetter"/>
      <w:lvlText w:val="%1)"/>
      <w:lvlJc w:val="left"/>
      <w:pPr>
        <w:ind w:left="827" w:hanging="372"/>
        <w:jc w:val="left"/>
      </w:pPr>
      <w:rPr>
        <w:rFonts w:ascii="Times New Roman" w:eastAsia="Times New Roman" w:hAnsi="Times New Roman" w:cs="Times New Roman" w:hint="default"/>
        <w:b/>
        <w:bCs/>
        <w:spacing w:val="0"/>
        <w:w w:val="99"/>
        <w:sz w:val="22"/>
        <w:szCs w:val="22"/>
      </w:rPr>
    </w:lvl>
    <w:lvl w:ilvl="1" w:tplc="BAA6EA2A">
      <w:start w:val="1"/>
      <w:numFmt w:val="decimal"/>
      <w:lvlText w:val="(%2)"/>
      <w:lvlJc w:val="left"/>
      <w:pPr>
        <w:ind w:left="827" w:hanging="339"/>
        <w:jc w:val="left"/>
      </w:pPr>
      <w:rPr>
        <w:rFonts w:ascii="Times New Roman" w:eastAsia="Times New Roman" w:hAnsi="Times New Roman" w:cs="Times New Roman" w:hint="default"/>
        <w:spacing w:val="0"/>
        <w:w w:val="99"/>
        <w:sz w:val="22"/>
        <w:szCs w:val="22"/>
      </w:rPr>
    </w:lvl>
    <w:lvl w:ilvl="2" w:tplc="0B143C98">
      <w:numFmt w:val="bullet"/>
      <w:lvlText w:val="•"/>
      <w:lvlJc w:val="left"/>
      <w:pPr>
        <w:ind w:left="2500" w:hanging="339"/>
      </w:pPr>
      <w:rPr>
        <w:rFonts w:hint="default"/>
      </w:rPr>
    </w:lvl>
    <w:lvl w:ilvl="3" w:tplc="E14251EA">
      <w:numFmt w:val="bullet"/>
      <w:lvlText w:val="•"/>
      <w:lvlJc w:val="left"/>
      <w:pPr>
        <w:ind w:left="3340" w:hanging="339"/>
      </w:pPr>
      <w:rPr>
        <w:rFonts w:hint="default"/>
      </w:rPr>
    </w:lvl>
    <w:lvl w:ilvl="4" w:tplc="02BC5778">
      <w:numFmt w:val="bullet"/>
      <w:lvlText w:val="•"/>
      <w:lvlJc w:val="left"/>
      <w:pPr>
        <w:ind w:left="4180" w:hanging="339"/>
      </w:pPr>
      <w:rPr>
        <w:rFonts w:hint="default"/>
      </w:rPr>
    </w:lvl>
    <w:lvl w:ilvl="5" w:tplc="2266F0E2">
      <w:numFmt w:val="bullet"/>
      <w:lvlText w:val="•"/>
      <w:lvlJc w:val="left"/>
      <w:pPr>
        <w:ind w:left="5020" w:hanging="339"/>
      </w:pPr>
      <w:rPr>
        <w:rFonts w:hint="default"/>
      </w:rPr>
    </w:lvl>
    <w:lvl w:ilvl="6" w:tplc="8D7EA1B8">
      <w:numFmt w:val="bullet"/>
      <w:lvlText w:val="•"/>
      <w:lvlJc w:val="left"/>
      <w:pPr>
        <w:ind w:left="5860" w:hanging="339"/>
      </w:pPr>
      <w:rPr>
        <w:rFonts w:hint="default"/>
      </w:rPr>
    </w:lvl>
    <w:lvl w:ilvl="7" w:tplc="961E6972">
      <w:numFmt w:val="bullet"/>
      <w:lvlText w:val="•"/>
      <w:lvlJc w:val="left"/>
      <w:pPr>
        <w:ind w:left="6700" w:hanging="339"/>
      </w:pPr>
      <w:rPr>
        <w:rFonts w:hint="default"/>
      </w:rPr>
    </w:lvl>
    <w:lvl w:ilvl="8" w:tplc="D8024D2C">
      <w:numFmt w:val="bullet"/>
      <w:lvlText w:val="•"/>
      <w:lvlJc w:val="left"/>
      <w:pPr>
        <w:ind w:left="7540" w:hanging="339"/>
      </w:pPr>
      <w:rPr>
        <w:rFonts w:hint="default"/>
      </w:rPr>
    </w:lvl>
  </w:abstractNum>
  <w:abstractNum w:abstractNumId="40" w15:restartNumberingAfterBreak="0">
    <w:nsid w:val="2FCF4697"/>
    <w:multiLevelType w:val="hybridMultilevel"/>
    <w:tmpl w:val="9EDC08C4"/>
    <w:lvl w:ilvl="0" w:tplc="B30C84A6">
      <w:start w:val="1"/>
      <w:numFmt w:val="lowerLetter"/>
      <w:lvlText w:val="%1)"/>
      <w:lvlJc w:val="left"/>
      <w:pPr>
        <w:ind w:left="827" w:hanging="372"/>
        <w:jc w:val="left"/>
      </w:pPr>
      <w:rPr>
        <w:rFonts w:ascii="Times New Roman" w:eastAsia="Times New Roman" w:hAnsi="Times New Roman" w:cs="Times New Roman" w:hint="default"/>
        <w:b/>
        <w:bCs/>
        <w:spacing w:val="0"/>
        <w:w w:val="99"/>
        <w:sz w:val="22"/>
        <w:szCs w:val="22"/>
      </w:rPr>
    </w:lvl>
    <w:lvl w:ilvl="1" w:tplc="5E66DD18">
      <w:start w:val="1"/>
      <w:numFmt w:val="decimal"/>
      <w:lvlText w:val="%2."/>
      <w:lvlJc w:val="left"/>
      <w:pPr>
        <w:ind w:left="1184" w:hanging="363"/>
        <w:jc w:val="left"/>
      </w:pPr>
      <w:rPr>
        <w:rFonts w:ascii="Times New Roman" w:eastAsia="Times New Roman" w:hAnsi="Times New Roman" w:cs="Times New Roman" w:hint="default"/>
        <w:spacing w:val="0"/>
        <w:w w:val="99"/>
        <w:sz w:val="22"/>
        <w:szCs w:val="22"/>
      </w:rPr>
    </w:lvl>
    <w:lvl w:ilvl="2" w:tplc="7BD868E0">
      <w:numFmt w:val="bullet"/>
      <w:lvlText w:val="•"/>
      <w:lvlJc w:val="left"/>
      <w:pPr>
        <w:ind w:left="2073" w:hanging="363"/>
      </w:pPr>
      <w:rPr>
        <w:rFonts w:hint="default"/>
      </w:rPr>
    </w:lvl>
    <w:lvl w:ilvl="3" w:tplc="C784CD58">
      <w:numFmt w:val="bullet"/>
      <w:lvlText w:val="•"/>
      <w:lvlJc w:val="left"/>
      <w:pPr>
        <w:ind w:left="2966" w:hanging="363"/>
      </w:pPr>
      <w:rPr>
        <w:rFonts w:hint="default"/>
      </w:rPr>
    </w:lvl>
    <w:lvl w:ilvl="4" w:tplc="614AE292">
      <w:numFmt w:val="bullet"/>
      <w:lvlText w:val="•"/>
      <w:lvlJc w:val="left"/>
      <w:pPr>
        <w:ind w:left="3860" w:hanging="363"/>
      </w:pPr>
      <w:rPr>
        <w:rFonts w:hint="default"/>
      </w:rPr>
    </w:lvl>
    <w:lvl w:ilvl="5" w:tplc="85EAEFF0">
      <w:numFmt w:val="bullet"/>
      <w:lvlText w:val="•"/>
      <w:lvlJc w:val="left"/>
      <w:pPr>
        <w:ind w:left="4753" w:hanging="363"/>
      </w:pPr>
      <w:rPr>
        <w:rFonts w:hint="default"/>
      </w:rPr>
    </w:lvl>
    <w:lvl w:ilvl="6" w:tplc="4C0AB31E">
      <w:numFmt w:val="bullet"/>
      <w:lvlText w:val="•"/>
      <w:lvlJc w:val="left"/>
      <w:pPr>
        <w:ind w:left="5646" w:hanging="363"/>
      </w:pPr>
      <w:rPr>
        <w:rFonts w:hint="default"/>
      </w:rPr>
    </w:lvl>
    <w:lvl w:ilvl="7" w:tplc="F926B964">
      <w:numFmt w:val="bullet"/>
      <w:lvlText w:val="•"/>
      <w:lvlJc w:val="left"/>
      <w:pPr>
        <w:ind w:left="6540" w:hanging="363"/>
      </w:pPr>
      <w:rPr>
        <w:rFonts w:hint="default"/>
      </w:rPr>
    </w:lvl>
    <w:lvl w:ilvl="8" w:tplc="CA8AAA0A">
      <w:numFmt w:val="bullet"/>
      <w:lvlText w:val="•"/>
      <w:lvlJc w:val="left"/>
      <w:pPr>
        <w:ind w:left="7433" w:hanging="363"/>
      </w:pPr>
      <w:rPr>
        <w:rFonts w:hint="default"/>
      </w:rPr>
    </w:lvl>
  </w:abstractNum>
  <w:abstractNum w:abstractNumId="41" w15:restartNumberingAfterBreak="0">
    <w:nsid w:val="2FE6509D"/>
    <w:multiLevelType w:val="hybridMultilevel"/>
    <w:tmpl w:val="BD0CE74C"/>
    <w:lvl w:ilvl="0" w:tplc="122EB0E0">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18CC9260">
      <w:numFmt w:val="bullet"/>
      <w:lvlText w:val="•"/>
      <w:lvlJc w:val="left"/>
      <w:pPr>
        <w:ind w:left="1660" w:hanging="372"/>
      </w:pPr>
      <w:rPr>
        <w:rFonts w:hint="default"/>
      </w:rPr>
    </w:lvl>
    <w:lvl w:ilvl="2" w:tplc="E49AA042">
      <w:numFmt w:val="bullet"/>
      <w:lvlText w:val="•"/>
      <w:lvlJc w:val="left"/>
      <w:pPr>
        <w:ind w:left="2500" w:hanging="372"/>
      </w:pPr>
      <w:rPr>
        <w:rFonts w:hint="default"/>
      </w:rPr>
    </w:lvl>
    <w:lvl w:ilvl="3" w:tplc="A928F5B8">
      <w:numFmt w:val="bullet"/>
      <w:lvlText w:val="•"/>
      <w:lvlJc w:val="left"/>
      <w:pPr>
        <w:ind w:left="3340" w:hanging="372"/>
      </w:pPr>
      <w:rPr>
        <w:rFonts w:hint="default"/>
      </w:rPr>
    </w:lvl>
    <w:lvl w:ilvl="4" w:tplc="1D8E4412">
      <w:numFmt w:val="bullet"/>
      <w:lvlText w:val="•"/>
      <w:lvlJc w:val="left"/>
      <w:pPr>
        <w:ind w:left="4180" w:hanging="372"/>
      </w:pPr>
      <w:rPr>
        <w:rFonts w:hint="default"/>
      </w:rPr>
    </w:lvl>
    <w:lvl w:ilvl="5" w:tplc="F35A6E2C">
      <w:numFmt w:val="bullet"/>
      <w:lvlText w:val="•"/>
      <w:lvlJc w:val="left"/>
      <w:pPr>
        <w:ind w:left="5020" w:hanging="372"/>
      </w:pPr>
      <w:rPr>
        <w:rFonts w:hint="default"/>
      </w:rPr>
    </w:lvl>
    <w:lvl w:ilvl="6" w:tplc="014C21AA">
      <w:numFmt w:val="bullet"/>
      <w:lvlText w:val="•"/>
      <w:lvlJc w:val="left"/>
      <w:pPr>
        <w:ind w:left="5860" w:hanging="372"/>
      </w:pPr>
      <w:rPr>
        <w:rFonts w:hint="default"/>
      </w:rPr>
    </w:lvl>
    <w:lvl w:ilvl="7" w:tplc="E456711A">
      <w:numFmt w:val="bullet"/>
      <w:lvlText w:val="•"/>
      <w:lvlJc w:val="left"/>
      <w:pPr>
        <w:ind w:left="6700" w:hanging="372"/>
      </w:pPr>
      <w:rPr>
        <w:rFonts w:hint="default"/>
      </w:rPr>
    </w:lvl>
    <w:lvl w:ilvl="8" w:tplc="94063E00">
      <w:numFmt w:val="bullet"/>
      <w:lvlText w:val="•"/>
      <w:lvlJc w:val="left"/>
      <w:pPr>
        <w:ind w:left="7540" w:hanging="372"/>
      </w:pPr>
      <w:rPr>
        <w:rFonts w:hint="default"/>
      </w:rPr>
    </w:lvl>
  </w:abstractNum>
  <w:abstractNum w:abstractNumId="42" w15:restartNumberingAfterBreak="0">
    <w:nsid w:val="312062AB"/>
    <w:multiLevelType w:val="hybridMultilevel"/>
    <w:tmpl w:val="24BEE0B6"/>
    <w:lvl w:ilvl="0" w:tplc="5B146430">
      <w:start w:val="1"/>
      <w:numFmt w:val="decimal"/>
      <w:lvlText w:val="(%1)"/>
      <w:lvlJc w:val="left"/>
      <w:pPr>
        <w:ind w:left="728" w:hanging="634"/>
        <w:jc w:val="left"/>
      </w:pPr>
      <w:rPr>
        <w:rFonts w:ascii="Times New Roman" w:eastAsia="Times New Roman" w:hAnsi="Times New Roman" w:cs="Times New Roman" w:hint="default"/>
        <w:spacing w:val="0"/>
        <w:w w:val="99"/>
        <w:sz w:val="22"/>
        <w:szCs w:val="22"/>
      </w:rPr>
    </w:lvl>
    <w:lvl w:ilvl="1" w:tplc="F9B8C30C">
      <w:numFmt w:val="bullet"/>
      <w:lvlText w:val="•"/>
      <w:lvlJc w:val="left"/>
      <w:pPr>
        <w:ind w:left="1606" w:hanging="634"/>
      </w:pPr>
      <w:rPr>
        <w:rFonts w:hint="default"/>
      </w:rPr>
    </w:lvl>
    <w:lvl w:ilvl="2" w:tplc="50227E02">
      <w:numFmt w:val="bullet"/>
      <w:lvlText w:val="•"/>
      <w:lvlJc w:val="left"/>
      <w:pPr>
        <w:ind w:left="2492" w:hanging="634"/>
      </w:pPr>
      <w:rPr>
        <w:rFonts w:hint="default"/>
      </w:rPr>
    </w:lvl>
    <w:lvl w:ilvl="3" w:tplc="84FA07B2">
      <w:numFmt w:val="bullet"/>
      <w:lvlText w:val="•"/>
      <w:lvlJc w:val="left"/>
      <w:pPr>
        <w:ind w:left="3378" w:hanging="634"/>
      </w:pPr>
      <w:rPr>
        <w:rFonts w:hint="default"/>
      </w:rPr>
    </w:lvl>
    <w:lvl w:ilvl="4" w:tplc="899C8D1A">
      <w:numFmt w:val="bullet"/>
      <w:lvlText w:val="•"/>
      <w:lvlJc w:val="left"/>
      <w:pPr>
        <w:ind w:left="4264" w:hanging="634"/>
      </w:pPr>
      <w:rPr>
        <w:rFonts w:hint="default"/>
      </w:rPr>
    </w:lvl>
    <w:lvl w:ilvl="5" w:tplc="B8B804AC">
      <w:numFmt w:val="bullet"/>
      <w:lvlText w:val="•"/>
      <w:lvlJc w:val="left"/>
      <w:pPr>
        <w:ind w:left="5150" w:hanging="634"/>
      </w:pPr>
      <w:rPr>
        <w:rFonts w:hint="default"/>
      </w:rPr>
    </w:lvl>
    <w:lvl w:ilvl="6" w:tplc="A3068E94">
      <w:numFmt w:val="bullet"/>
      <w:lvlText w:val="•"/>
      <w:lvlJc w:val="left"/>
      <w:pPr>
        <w:ind w:left="6036" w:hanging="634"/>
      </w:pPr>
      <w:rPr>
        <w:rFonts w:hint="default"/>
      </w:rPr>
    </w:lvl>
    <w:lvl w:ilvl="7" w:tplc="46D26C56">
      <w:numFmt w:val="bullet"/>
      <w:lvlText w:val="•"/>
      <w:lvlJc w:val="left"/>
      <w:pPr>
        <w:ind w:left="6922" w:hanging="634"/>
      </w:pPr>
      <w:rPr>
        <w:rFonts w:hint="default"/>
      </w:rPr>
    </w:lvl>
    <w:lvl w:ilvl="8" w:tplc="9946A67A">
      <w:numFmt w:val="bullet"/>
      <w:lvlText w:val="•"/>
      <w:lvlJc w:val="left"/>
      <w:pPr>
        <w:ind w:left="7808" w:hanging="634"/>
      </w:pPr>
      <w:rPr>
        <w:rFonts w:hint="default"/>
      </w:rPr>
    </w:lvl>
  </w:abstractNum>
  <w:abstractNum w:abstractNumId="43" w15:restartNumberingAfterBreak="0">
    <w:nsid w:val="31DE5456"/>
    <w:multiLevelType w:val="hybridMultilevel"/>
    <w:tmpl w:val="6DCA5386"/>
    <w:lvl w:ilvl="0" w:tplc="B07046CA">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2500C6C2">
      <w:start w:val="1"/>
      <w:numFmt w:val="decimal"/>
      <w:lvlText w:val="%2."/>
      <w:lvlJc w:val="left"/>
      <w:pPr>
        <w:ind w:left="1184" w:hanging="363"/>
        <w:jc w:val="left"/>
      </w:pPr>
      <w:rPr>
        <w:rFonts w:ascii="Times New Roman" w:eastAsia="Times New Roman" w:hAnsi="Times New Roman" w:cs="Times New Roman" w:hint="default"/>
        <w:spacing w:val="0"/>
        <w:w w:val="99"/>
        <w:sz w:val="22"/>
        <w:szCs w:val="22"/>
      </w:rPr>
    </w:lvl>
    <w:lvl w:ilvl="2" w:tplc="B4A4A41E">
      <w:numFmt w:val="bullet"/>
      <w:lvlText w:val="•"/>
      <w:lvlJc w:val="left"/>
      <w:pPr>
        <w:ind w:left="2073" w:hanging="363"/>
      </w:pPr>
      <w:rPr>
        <w:rFonts w:hint="default"/>
      </w:rPr>
    </w:lvl>
    <w:lvl w:ilvl="3" w:tplc="B566A698">
      <w:numFmt w:val="bullet"/>
      <w:lvlText w:val="•"/>
      <w:lvlJc w:val="left"/>
      <w:pPr>
        <w:ind w:left="2966" w:hanging="363"/>
      </w:pPr>
      <w:rPr>
        <w:rFonts w:hint="default"/>
      </w:rPr>
    </w:lvl>
    <w:lvl w:ilvl="4" w:tplc="97EA5326">
      <w:numFmt w:val="bullet"/>
      <w:lvlText w:val="•"/>
      <w:lvlJc w:val="left"/>
      <w:pPr>
        <w:ind w:left="3860" w:hanging="363"/>
      </w:pPr>
      <w:rPr>
        <w:rFonts w:hint="default"/>
      </w:rPr>
    </w:lvl>
    <w:lvl w:ilvl="5" w:tplc="3378DC92">
      <w:numFmt w:val="bullet"/>
      <w:lvlText w:val="•"/>
      <w:lvlJc w:val="left"/>
      <w:pPr>
        <w:ind w:left="4753" w:hanging="363"/>
      </w:pPr>
      <w:rPr>
        <w:rFonts w:hint="default"/>
      </w:rPr>
    </w:lvl>
    <w:lvl w:ilvl="6" w:tplc="77F43890">
      <w:numFmt w:val="bullet"/>
      <w:lvlText w:val="•"/>
      <w:lvlJc w:val="left"/>
      <w:pPr>
        <w:ind w:left="5646" w:hanging="363"/>
      </w:pPr>
      <w:rPr>
        <w:rFonts w:hint="default"/>
      </w:rPr>
    </w:lvl>
    <w:lvl w:ilvl="7" w:tplc="42E23A2E">
      <w:numFmt w:val="bullet"/>
      <w:lvlText w:val="•"/>
      <w:lvlJc w:val="left"/>
      <w:pPr>
        <w:ind w:left="6540" w:hanging="363"/>
      </w:pPr>
      <w:rPr>
        <w:rFonts w:hint="default"/>
      </w:rPr>
    </w:lvl>
    <w:lvl w:ilvl="8" w:tplc="7A72E95E">
      <w:numFmt w:val="bullet"/>
      <w:lvlText w:val="•"/>
      <w:lvlJc w:val="left"/>
      <w:pPr>
        <w:ind w:left="7433" w:hanging="363"/>
      </w:pPr>
      <w:rPr>
        <w:rFonts w:hint="default"/>
      </w:rPr>
    </w:lvl>
  </w:abstractNum>
  <w:abstractNum w:abstractNumId="44" w15:restartNumberingAfterBreak="0">
    <w:nsid w:val="32F23CA2"/>
    <w:multiLevelType w:val="hybridMultilevel"/>
    <w:tmpl w:val="C0EA7820"/>
    <w:lvl w:ilvl="0" w:tplc="F8C68810">
      <w:numFmt w:val="bullet"/>
      <w:lvlText w:val="-"/>
      <w:lvlJc w:val="left"/>
      <w:pPr>
        <w:ind w:left="908" w:hanging="185"/>
      </w:pPr>
      <w:rPr>
        <w:rFonts w:ascii="Times New Roman" w:eastAsia="Times New Roman" w:hAnsi="Times New Roman" w:cs="Times New Roman" w:hint="default"/>
        <w:w w:val="99"/>
        <w:sz w:val="22"/>
        <w:szCs w:val="22"/>
      </w:rPr>
    </w:lvl>
    <w:lvl w:ilvl="1" w:tplc="3A486C02">
      <w:numFmt w:val="bullet"/>
      <w:lvlText w:val="•"/>
      <w:lvlJc w:val="left"/>
      <w:pPr>
        <w:ind w:left="1768" w:hanging="185"/>
      </w:pPr>
      <w:rPr>
        <w:rFonts w:hint="default"/>
      </w:rPr>
    </w:lvl>
    <w:lvl w:ilvl="2" w:tplc="034AADE6">
      <w:numFmt w:val="bullet"/>
      <w:lvlText w:val="•"/>
      <w:lvlJc w:val="left"/>
      <w:pPr>
        <w:ind w:left="2636" w:hanging="185"/>
      </w:pPr>
      <w:rPr>
        <w:rFonts w:hint="default"/>
      </w:rPr>
    </w:lvl>
    <w:lvl w:ilvl="3" w:tplc="EA9E600C">
      <w:numFmt w:val="bullet"/>
      <w:lvlText w:val="•"/>
      <w:lvlJc w:val="left"/>
      <w:pPr>
        <w:ind w:left="3504" w:hanging="185"/>
      </w:pPr>
      <w:rPr>
        <w:rFonts w:hint="default"/>
      </w:rPr>
    </w:lvl>
    <w:lvl w:ilvl="4" w:tplc="1F208104">
      <w:numFmt w:val="bullet"/>
      <w:lvlText w:val="•"/>
      <w:lvlJc w:val="left"/>
      <w:pPr>
        <w:ind w:left="4372" w:hanging="185"/>
      </w:pPr>
      <w:rPr>
        <w:rFonts w:hint="default"/>
      </w:rPr>
    </w:lvl>
    <w:lvl w:ilvl="5" w:tplc="F1D29570">
      <w:numFmt w:val="bullet"/>
      <w:lvlText w:val="•"/>
      <w:lvlJc w:val="left"/>
      <w:pPr>
        <w:ind w:left="5240" w:hanging="185"/>
      </w:pPr>
      <w:rPr>
        <w:rFonts w:hint="default"/>
      </w:rPr>
    </w:lvl>
    <w:lvl w:ilvl="6" w:tplc="52A048A6">
      <w:numFmt w:val="bullet"/>
      <w:lvlText w:val="•"/>
      <w:lvlJc w:val="left"/>
      <w:pPr>
        <w:ind w:left="6108" w:hanging="185"/>
      </w:pPr>
      <w:rPr>
        <w:rFonts w:hint="default"/>
      </w:rPr>
    </w:lvl>
    <w:lvl w:ilvl="7" w:tplc="55341678">
      <w:numFmt w:val="bullet"/>
      <w:lvlText w:val="•"/>
      <w:lvlJc w:val="left"/>
      <w:pPr>
        <w:ind w:left="6976" w:hanging="185"/>
      </w:pPr>
      <w:rPr>
        <w:rFonts w:hint="default"/>
      </w:rPr>
    </w:lvl>
    <w:lvl w:ilvl="8" w:tplc="41303152">
      <w:numFmt w:val="bullet"/>
      <w:lvlText w:val="•"/>
      <w:lvlJc w:val="left"/>
      <w:pPr>
        <w:ind w:left="7844" w:hanging="185"/>
      </w:pPr>
      <w:rPr>
        <w:rFonts w:hint="default"/>
      </w:rPr>
    </w:lvl>
  </w:abstractNum>
  <w:abstractNum w:abstractNumId="45" w15:restartNumberingAfterBreak="0">
    <w:nsid w:val="33B97BF7"/>
    <w:multiLevelType w:val="hybridMultilevel"/>
    <w:tmpl w:val="FFDE7B8A"/>
    <w:lvl w:ilvl="0" w:tplc="EF3EB12E">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C4BE37C6">
      <w:numFmt w:val="bullet"/>
      <w:lvlText w:val="•"/>
      <w:lvlJc w:val="left"/>
      <w:pPr>
        <w:ind w:left="1660" w:hanging="372"/>
      </w:pPr>
      <w:rPr>
        <w:rFonts w:hint="default"/>
      </w:rPr>
    </w:lvl>
    <w:lvl w:ilvl="2" w:tplc="02F4B864">
      <w:numFmt w:val="bullet"/>
      <w:lvlText w:val="•"/>
      <w:lvlJc w:val="left"/>
      <w:pPr>
        <w:ind w:left="2500" w:hanging="372"/>
      </w:pPr>
      <w:rPr>
        <w:rFonts w:hint="default"/>
      </w:rPr>
    </w:lvl>
    <w:lvl w:ilvl="3" w:tplc="8772C2C0">
      <w:numFmt w:val="bullet"/>
      <w:lvlText w:val="•"/>
      <w:lvlJc w:val="left"/>
      <w:pPr>
        <w:ind w:left="3340" w:hanging="372"/>
      </w:pPr>
      <w:rPr>
        <w:rFonts w:hint="default"/>
      </w:rPr>
    </w:lvl>
    <w:lvl w:ilvl="4" w:tplc="B6BCB72E">
      <w:numFmt w:val="bullet"/>
      <w:lvlText w:val="•"/>
      <w:lvlJc w:val="left"/>
      <w:pPr>
        <w:ind w:left="4180" w:hanging="372"/>
      </w:pPr>
      <w:rPr>
        <w:rFonts w:hint="default"/>
      </w:rPr>
    </w:lvl>
    <w:lvl w:ilvl="5" w:tplc="EB4C596C">
      <w:numFmt w:val="bullet"/>
      <w:lvlText w:val="•"/>
      <w:lvlJc w:val="left"/>
      <w:pPr>
        <w:ind w:left="5020" w:hanging="372"/>
      </w:pPr>
      <w:rPr>
        <w:rFonts w:hint="default"/>
      </w:rPr>
    </w:lvl>
    <w:lvl w:ilvl="6" w:tplc="DE808D48">
      <w:numFmt w:val="bullet"/>
      <w:lvlText w:val="•"/>
      <w:lvlJc w:val="left"/>
      <w:pPr>
        <w:ind w:left="5860" w:hanging="372"/>
      </w:pPr>
      <w:rPr>
        <w:rFonts w:hint="default"/>
      </w:rPr>
    </w:lvl>
    <w:lvl w:ilvl="7" w:tplc="AF749342">
      <w:numFmt w:val="bullet"/>
      <w:lvlText w:val="•"/>
      <w:lvlJc w:val="left"/>
      <w:pPr>
        <w:ind w:left="6700" w:hanging="372"/>
      </w:pPr>
      <w:rPr>
        <w:rFonts w:hint="default"/>
      </w:rPr>
    </w:lvl>
    <w:lvl w:ilvl="8" w:tplc="B5FE5F46">
      <w:numFmt w:val="bullet"/>
      <w:lvlText w:val="•"/>
      <w:lvlJc w:val="left"/>
      <w:pPr>
        <w:ind w:left="7540" w:hanging="372"/>
      </w:pPr>
      <w:rPr>
        <w:rFonts w:hint="default"/>
      </w:rPr>
    </w:lvl>
  </w:abstractNum>
  <w:abstractNum w:abstractNumId="46" w15:restartNumberingAfterBreak="0">
    <w:nsid w:val="36A04DED"/>
    <w:multiLevelType w:val="hybridMultilevel"/>
    <w:tmpl w:val="645C761A"/>
    <w:lvl w:ilvl="0" w:tplc="23E8ED30">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ED8839F8">
      <w:numFmt w:val="bullet"/>
      <w:lvlText w:val="•"/>
      <w:lvlJc w:val="left"/>
      <w:pPr>
        <w:ind w:left="1660" w:hanging="372"/>
      </w:pPr>
      <w:rPr>
        <w:rFonts w:hint="default"/>
      </w:rPr>
    </w:lvl>
    <w:lvl w:ilvl="2" w:tplc="34AACEBE">
      <w:numFmt w:val="bullet"/>
      <w:lvlText w:val="•"/>
      <w:lvlJc w:val="left"/>
      <w:pPr>
        <w:ind w:left="2500" w:hanging="372"/>
      </w:pPr>
      <w:rPr>
        <w:rFonts w:hint="default"/>
      </w:rPr>
    </w:lvl>
    <w:lvl w:ilvl="3" w:tplc="E368B908">
      <w:numFmt w:val="bullet"/>
      <w:lvlText w:val="•"/>
      <w:lvlJc w:val="left"/>
      <w:pPr>
        <w:ind w:left="3340" w:hanging="372"/>
      </w:pPr>
      <w:rPr>
        <w:rFonts w:hint="default"/>
      </w:rPr>
    </w:lvl>
    <w:lvl w:ilvl="4" w:tplc="1C18083C">
      <w:numFmt w:val="bullet"/>
      <w:lvlText w:val="•"/>
      <w:lvlJc w:val="left"/>
      <w:pPr>
        <w:ind w:left="4180" w:hanging="372"/>
      </w:pPr>
      <w:rPr>
        <w:rFonts w:hint="default"/>
      </w:rPr>
    </w:lvl>
    <w:lvl w:ilvl="5" w:tplc="6684345A">
      <w:numFmt w:val="bullet"/>
      <w:lvlText w:val="•"/>
      <w:lvlJc w:val="left"/>
      <w:pPr>
        <w:ind w:left="5020" w:hanging="372"/>
      </w:pPr>
      <w:rPr>
        <w:rFonts w:hint="default"/>
      </w:rPr>
    </w:lvl>
    <w:lvl w:ilvl="6" w:tplc="E1981058">
      <w:numFmt w:val="bullet"/>
      <w:lvlText w:val="•"/>
      <w:lvlJc w:val="left"/>
      <w:pPr>
        <w:ind w:left="5860" w:hanging="372"/>
      </w:pPr>
      <w:rPr>
        <w:rFonts w:hint="default"/>
      </w:rPr>
    </w:lvl>
    <w:lvl w:ilvl="7" w:tplc="82AC6324">
      <w:numFmt w:val="bullet"/>
      <w:lvlText w:val="•"/>
      <w:lvlJc w:val="left"/>
      <w:pPr>
        <w:ind w:left="6700" w:hanging="372"/>
      </w:pPr>
      <w:rPr>
        <w:rFonts w:hint="default"/>
      </w:rPr>
    </w:lvl>
    <w:lvl w:ilvl="8" w:tplc="C9E8564C">
      <w:numFmt w:val="bullet"/>
      <w:lvlText w:val="•"/>
      <w:lvlJc w:val="left"/>
      <w:pPr>
        <w:ind w:left="7540" w:hanging="372"/>
      </w:pPr>
      <w:rPr>
        <w:rFonts w:hint="default"/>
      </w:rPr>
    </w:lvl>
  </w:abstractNum>
  <w:abstractNum w:abstractNumId="47" w15:restartNumberingAfterBreak="0">
    <w:nsid w:val="36F47557"/>
    <w:multiLevelType w:val="hybridMultilevel"/>
    <w:tmpl w:val="D3C26450"/>
    <w:lvl w:ilvl="0" w:tplc="EF0078B8">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891453C2">
      <w:numFmt w:val="bullet"/>
      <w:lvlText w:val="•"/>
      <w:lvlJc w:val="left"/>
      <w:pPr>
        <w:ind w:left="1660" w:hanging="372"/>
      </w:pPr>
      <w:rPr>
        <w:rFonts w:hint="default"/>
      </w:rPr>
    </w:lvl>
    <w:lvl w:ilvl="2" w:tplc="8F565412">
      <w:numFmt w:val="bullet"/>
      <w:lvlText w:val="•"/>
      <w:lvlJc w:val="left"/>
      <w:pPr>
        <w:ind w:left="2500" w:hanging="372"/>
      </w:pPr>
      <w:rPr>
        <w:rFonts w:hint="default"/>
      </w:rPr>
    </w:lvl>
    <w:lvl w:ilvl="3" w:tplc="AC2E05B4">
      <w:numFmt w:val="bullet"/>
      <w:lvlText w:val="•"/>
      <w:lvlJc w:val="left"/>
      <w:pPr>
        <w:ind w:left="3340" w:hanging="372"/>
      </w:pPr>
      <w:rPr>
        <w:rFonts w:hint="default"/>
      </w:rPr>
    </w:lvl>
    <w:lvl w:ilvl="4" w:tplc="1B38982A">
      <w:numFmt w:val="bullet"/>
      <w:lvlText w:val="•"/>
      <w:lvlJc w:val="left"/>
      <w:pPr>
        <w:ind w:left="4180" w:hanging="372"/>
      </w:pPr>
      <w:rPr>
        <w:rFonts w:hint="default"/>
      </w:rPr>
    </w:lvl>
    <w:lvl w:ilvl="5" w:tplc="27347164">
      <w:numFmt w:val="bullet"/>
      <w:lvlText w:val="•"/>
      <w:lvlJc w:val="left"/>
      <w:pPr>
        <w:ind w:left="5020" w:hanging="372"/>
      </w:pPr>
      <w:rPr>
        <w:rFonts w:hint="default"/>
      </w:rPr>
    </w:lvl>
    <w:lvl w:ilvl="6" w:tplc="AD52AF24">
      <w:numFmt w:val="bullet"/>
      <w:lvlText w:val="•"/>
      <w:lvlJc w:val="left"/>
      <w:pPr>
        <w:ind w:left="5860" w:hanging="372"/>
      </w:pPr>
      <w:rPr>
        <w:rFonts w:hint="default"/>
      </w:rPr>
    </w:lvl>
    <w:lvl w:ilvl="7" w:tplc="9D38E6B2">
      <w:numFmt w:val="bullet"/>
      <w:lvlText w:val="•"/>
      <w:lvlJc w:val="left"/>
      <w:pPr>
        <w:ind w:left="6700" w:hanging="372"/>
      </w:pPr>
      <w:rPr>
        <w:rFonts w:hint="default"/>
      </w:rPr>
    </w:lvl>
    <w:lvl w:ilvl="8" w:tplc="B614AE56">
      <w:numFmt w:val="bullet"/>
      <w:lvlText w:val="•"/>
      <w:lvlJc w:val="left"/>
      <w:pPr>
        <w:ind w:left="7540" w:hanging="372"/>
      </w:pPr>
      <w:rPr>
        <w:rFonts w:hint="default"/>
      </w:rPr>
    </w:lvl>
  </w:abstractNum>
  <w:abstractNum w:abstractNumId="48" w15:restartNumberingAfterBreak="0">
    <w:nsid w:val="386B329D"/>
    <w:multiLevelType w:val="hybridMultilevel"/>
    <w:tmpl w:val="F0BC0C00"/>
    <w:lvl w:ilvl="0" w:tplc="CB3439AC">
      <w:start w:val="1"/>
      <w:numFmt w:val="decimal"/>
      <w:lvlText w:val="%1."/>
      <w:lvlJc w:val="left"/>
      <w:pPr>
        <w:ind w:left="1160" w:hanging="365"/>
        <w:jc w:val="left"/>
      </w:pPr>
      <w:rPr>
        <w:rFonts w:ascii="Times New Roman" w:eastAsia="Times New Roman" w:hAnsi="Times New Roman" w:cs="Times New Roman" w:hint="default"/>
        <w:spacing w:val="0"/>
        <w:w w:val="99"/>
        <w:sz w:val="22"/>
        <w:szCs w:val="22"/>
      </w:rPr>
    </w:lvl>
    <w:lvl w:ilvl="1" w:tplc="041E4FAE">
      <w:numFmt w:val="bullet"/>
      <w:lvlText w:val="•"/>
      <w:lvlJc w:val="left"/>
      <w:pPr>
        <w:ind w:left="1964" w:hanging="365"/>
      </w:pPr>
      <w:rPr>
        <w:rFonts w:hint="default"/>
      </w:rPr>
    </w:lvl>
    <w:lvl w:ilvl="2" w:tplc="28AA8B44">
      <w:numFmt w:val="bullet"/>
      <w:lvlText w:val="•"/>
      <w:lvlJc w:val="left"/>
      <w:pPr>
        <w:ind w:left="2768" w:hanging="365"/>
      </w:pPr>
      <w:rPr>
        <w:rFonts w:hint="default"/>
      </w:rPr>
    </w:lvl>
    <w:lvl w:ilvl="3" w:tplc="4D72824C">
      <w:numFmt w:val="bullet"/>
      <w:lvlText w:val="•"/>
      <w:lvlJc w:val="left"/>
      <w:pPr>
        <w:ind w:left="3572" w:hanging="365"/>
      </w:pPr>
      <w:rPr>
        <w:rFonts w:hint="default"/>
      </w:rPr>
    </w:lvl>
    <w:lvl w:ilvl="4" w:tplc="23D049C2">
      <w:numFmt w:val="bullet"/>
      <w:lvlText w:val="•"/>
      <w:lvlJc w:val="left"/>
      <w:pPr>
        <w:ind w:left="4376" w:hanging="365"/>
      </w:pPr>
      <w:rPr>
        <w:rFonts w:hint="default"/>
      </w:rPr>
    </w:lvl>
    <w:lvl w:ilvl="5" w:tplc="F432BF06">
      <w:numFmt w:val="bullet"/>
      <w:lvlText w:val="•"/>
      <w:lvlJc w:val="left"/>
      <w:pPr>
        <w:ind w:left="5180" w:hanging="365"/>
      </w:pPr>
      <w:rPr>
        <w:rFonts w:hint="default"/>
      </w:rPr>
    </w:lvl>
    <w:lvl w:ilvl="6" w:tplc="D23CDC4E">
      <w:numFmt w:val="bullet"/>
      <w:lvlText w:val="•"/>
      <w:lvlJc w:val="left"/>
      <w:pPr>
        <w:ind w:left="5984" w:hanging="365"/>
      </w:pPr>
      <w:rPr>
        <w:rFonts w:hint="default"/>
      </w:rPr>
    </w:lvl>
    <w:lvl w:ilvl="7" w:tplc="153E5F94">
      <w:numFmt w:val="bullet"/>
      <w:lvlText w:val="•"/>
      <w:lvlJc w:val="left"/>
      <w:pPr>
        <w:ind w:left="6788" w:hanging="365"/>
      </w:pPr>
      <w:rPr>
        <w:rFonts w:hint="default"/>
      </w:rPr>
    </w:lvl>
    <w:lvl w:ilvl="8" w:tplc="3250ABA0">
      <w:numFmt w:val="bullet"/>
      <w:lvlText w:val="•"/>
      <w:lvlJc w:val="left"/>
      <w:pPr>
        <w:ind w:left="7592" w:hanging="365"/>
      </w:pPr>
      <w:rPr>
        <w:rFonts w:hint="default"/>
      </w:rPr>
    </w:lvl>
  </w:abstractNum>
  <w:abstractNum w:abstractNumId="49" w15:restartNumberingAfterBreak="0">
    <w:nsid w:val="3A3127AE"/>
    <w:multiLevelType w:val="hybridMultilevel"/>
    <w:tmpl w:val="DE3672BE"/>
    <w:lvl w:ilvl="0" w:tplc="4846F5F6">
      <w:start w:val="1"/>
      <w:numFmt w:val="lowerLetter"/>
      <w:lvlText w:val="%1."/>
      <w:lvlJc w:val="left"/>
      <w:pPr>
        <w:ind w:left="1700" w:hanging="372"/>
        <w:jc w:val="left"/>
      </w:pPr>
      <w:rPr>
        <w:rFonts w:ascii="Times New Roman" w:eastAsia="Times New Roman" w:hAnsi="Times New Roman" w:cs="Times New Roman" w:hint="default"/>
        <w:spacing w:val="0"/>
        <w:w w:val="99"/>
        <w:sz w:val="22"/>
        <w:szCs w:val="22"/>
      </w:rPr>
    </w:lvl>
    <w:lvl w:ilvl="1" w:tplc="A530B3D6">
      <w:numFmt w:val="bullet"/>
      <w:lvlText w:val="•"/>
      <w:lvlJc w:val="left"/>
      <w:pPr>
        <w:ind w:left="2478" w:hanging="372"/>
      </w:pPr>
      <w:rPr>
        <w:rFonts w:hint="default"/>
      </w:rPr>
    </w:lvl>
    <w:lvl w:ilvl="2" w:tplc="AC98C7C4">
      <w:numFmt w:val="bullet"/>
      <w:lvlText w:val="•"/>
      <w:lvlJc w:val="left"/>
      <w:pPr>
        <w:ind w:left="3256" w:hanging="372"/>
      </w:pPr>
      <w:rPr>
        <w:rFonts w:hint="default"/>
      </w:rPr>
    </w:lvl>
    <w:lvl w:ilvl="3" w:tplc="2F46E2B6">
      <w:numFmt w:val="bullet"/>
      <w:lvlText w:val="•"/>
      <w:lvlJc w:val="left"/>
      <w:pPr>
        <w:ind w:left="4034" w:hanging="372"/>
      </w:pPr>
      <w:rPr>
        <w:rFonts w:hint="default"/>
      </w:rPr>
    </w:lvl>
    <w:lvl w:ilvl="4" w:tplc="08C6E678">
      <w:numFmt w:val="bullet"/>
      <w:lvlText w:val="•"/>
      <w:lvlJc w:val="left"/>
      <w:pPr>
        <w:ind w:left="4812" w:hanging="372"/>
      </w:pPr>
      <w:rPr>
        <w:rFonts w:hint="default"/>
      </w:rPr>
    </w:lvl>
    <w:lvl w:ilvl="5" w:tplc="25AEC952">
      <w:numFmt w:val="bullet"/>
      <w:lvlText w:val="•"/>
      <w:lvlJc w:val="left"/>
      <w:pPr>
        <w:ind w:left="5590" w:hanging="372"/>
      </w:pPr>
      <w:rPr>
        <w:rFonts w:hint="default"/>
      </w:rPr>
    </w:lvl>
    <w:lvl w:ilvl="6" w:tplc="E562A12E">
      <w:numFmt w:val="bullet"/>
      <w:lvlText w:val="•"/>
      <w:lvlJc w:val="left"/>
      <w:pPr>
        <w:ind w:left="6368" w:hanging="372"/>
      </w:pPr>
      <w:rPr>
        <w:rFonts w:hint="default"/>
      </w:rPr>
    </w:lvl>
    <w:lvl w:ilvl="7" w:tplc="FFB8F2DC">
      <w:numFmt w:val="bullet"/>
      <w:lvlText w:val="•"/>
      <w:lvlJc w:val="left"/>
      <w:pPr>
        <w:ind w:left="7146" w:hanging="372"/>
      </w:pPr>
      <w:rPr>
        <w:rFonts w:hint="default"/>
      </w:rPr>
    </w:lvl>
    <w:lvl w:ilvl="8" w:tplc="6BA6604E">
      <w:numFmt w:val="bullet"/>
      <w:lvlText w:val="•"/>
      <w:lvlJc w:val="left"/>
      <w:pPr>
        <w:ind w:left="7924" w:hanging="372"/>
      </w:pPr>
      <w:rPr>
        <w:rFonts w:hint="default"/>
      </w:rPr>
    </w:lvl>
  </w:abstractNum>
  <w:abstractNum w:abstractNumId="50" w15:restartNumberingAfterBreak="0">
    <w:nsid w:val="3A8372C5"/>
    <w:multiLevelType w:val="hybridMultilevel"/>
    <w:tmpl w:val="63C87B4E"/>
    <w:lvl w:ilvl="0" w:tplc="EE329AD6">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93CEC692">
      <w:numFmt w:val="bullet"/>
      <w:lvlText w:val="•"/>
      <w:lvlJc w:val="left"/>
      <w:pPr>
        <w:ind w:left="1660" w:hanging="372"/>
      </w:pPr>
      <w:rPr>
        <w:rFonts w:hint="default"/>
      </w:rPr>
    </w:lvl>
    <w:lvl w:ilvl="2" w:tplc="462EDC8A">
      <w:numFmt w:val="bullet"/>
      <w:lvlText w:val="•"/>
      <w:lvlJc w:val="left"/>
      <w:pPr>
        <w:ind w:left="2500" w:hanging="372"/>
      </w:pPr>
      <w:rPr>
        <w:rFonts w:hint="default"/>
      </w:rPr>
    </w:lvl>
    <w:lvl w:ilvl="3" w:tplc="355ED7BC">
      <w:numFmt w:val="bullet"/>
      <w:lvlText w:val="•"/>
      <w:lvlJc w:val="left"/>
      <w:pPr>
        <w:ind w:left="3340" w:hanging="372"/>
      </w:pPr>
      <w:rPr>
        <w:rFonts w:hint="default"/>
      </w:rPr>
    </w:lvl>
    <w:lvl w:ilvl="4" w:tplc="D7C67EB6">
      <w:numFmt w:val="bullet"/>
      <w:lvlText w:val="•"/>
      <w:lvlJc w:val="left"/>
      <w:pPr>
        <w:ind w:left="4180" w:hanging="372"/>
      </w:pPr>
      <w:rPr>
        <w:rFonts w:hint="default"/>
      </w:rPr>
    </w:lvl>
    <w:lvl w:ilvl="5" w:tplc="7C460D14">
      <w:numFmt w:val="bullet"/>
      <w:lvlText w:val="•"/>
      <w:lvlJc w:val="left"/>
      <w:pPr>
        <w:ind w:left="5020" w:hanging="372"/>
      </w:pPr>
      <w:rPr>
        <w:rFonts w:hint="default"/>
      </w:rPr>
    </w:lvl>
    <w:lvl w:ilvl="6" w:tplc="3ADEA2CC">
      <w:numFmt w:val="bullet"/>
      <w:lvlText w:val="•"/>
      <w:lvlJc w:val="left"/>
      <w:pPr>
        <w:ind w:left="5860" w:hanging="372"/>
      </w:pPr>
      <w:rPr>
        <w:rFonts w:hint="default"/>
      </w:rPr>
    </w:lvl>
    <w:lvl w:ilvl="7" w:tplc="E8D60DAE">
      <w:numFmt w:val="bullet"/>
      <w:lvlText w:val="•"/>
      <w:lvlJc w:val="left"/>
      <w:pPr>
        <w:ind w:left="6700" w:hanging="372"/>
      </w:pPr>
      <w:rPr>
        <w:rFonts w:hint="default"/>
      </w:rPr>
    </w:lvl>
    <w:lvl w:ilvl="8" w:tplc="182237A0">
      <w:numFmt w:val="bullet"/>
      <w:lvlText w:val="•"/>
      <w:lvlJc w:val="left"/>
      <w:pPr>
        <w:ind w:left="7540" w:hanging="372"/>
      </w:pPr>
      <w:rPr>
        <w:rFonts w:hint="default"/>
      </w:rPr>
    </w:lvl>
  </w:abstractNum>
  <w:abstractNum w:abstractNumId="51" w15:restartNumberingAfterBreak="0">
    <w:nsid w:val="3B3A6F6A"/>
    <w:multiLevelType w:val="hybridMultilevel"/>
    <w:tmpl w:val="0A4C698A"/>
    <w:lvl w:ilvl="0" w:tplc="7340BDBA">
      <w:start w:val="302"/>
      <w:numFmt w:val="decimal"/>
      <w:lvlText w:val="%1"/>
      <w:lvlJc w:val="left"/>
      <w:pPr>
        <w:ind w:left="2425" w:hanging="740"/>
        <w:jc w:val="left"/>
      </w:pPr>
      <w:rPr>
        <w:rFonts w:ascii="Times New Roman" w:eastAsia="Times New Roman" w:hAnsi="Times New Roman" w:cs="Times New Roman" w:hint="default"/>
        <w:spacing w:val="0"/>
        <w:w w:val="99"/>
        <w:sz w:val="22"/>
        <w:szCs w:val="22"/>
      </w:rPr>
    </w:lvl>
    <w:lvl w:ilvl="1" w:tplc="35A0AFCC">
      <w:numFmt w:val="bullet"/>
      <w:lvlText w:val="•"/>
      <w:lvlJc w:val="left"/>
      <w:pPr>
        <w:ind w:left="3172" w:hanging="740"/>
      </w:pPr>
      <w:rPr>
        <w:rFonts w:hint="default"/>
      </w:rPr>
    </w:lvl>
    <w:lvl w:ilvl="2" w:tplc="D4147E34">
      <w:numFmt w:val="bullet"/>
      <w:lvlText w:val="•"/>
      <w:lvlJc w:val="left"/>
      <w:pPr>
        <w:ind w:left="3924" w:hanging="740"/>
      </w:pPr>
      <w:rPr>
        <w:rFonts w:hint="default"/>
      </w:rPr>
    </w:lvl>
    <w:lvl w:ilvl="3" w:tplc="2BEEC092">
      <w:numFmt w:val="bullet"/>
      <w:lvlText w:val="•"/>
      <w:lvlJc w:val="left"/>
      <w:pPr>
        <w:ind w:left="4676" w:hanging="740"/>
      </w:pPr>
      <w:rPr>
        <w:rFonts w:hint="default"/>
      </w:rPr>
    </w:lvl>
    <w:lvl w:ilvl="4" w:tplc="30964E22">
      <w:numFmt w:val="bullet"/>
      <w:lvlText w:val="•"/>
      <w:lvlJc w:val="left"/>
      <w:pPr>
        <w:ind w:left="5428" w:hanging="740"/>
      </w:pPr>
      <w:rPr>
        <w:rFonts w:hint="default"/>
      </w:rPr>
    </w:lvl>
    <w:lvl w:ilvl="5" w:tplc="07A6B8C6">
      <w:numFmt w:val="bullet"/>
      <w:lvlText w:val="•"/>
      <w:lvlJc w:val="left"/>
      <w:pPr>
        <w:ind w:left="6180" w:hanging="740"/>
      </w:pPr>
      <w:rPr>
        <w:rFonts w:hint="default"/>
      </w:rPr>
    </w:lvl>
    <w:lvl w:ilvl="6" w:tplc="2D1293F4">
      <w:numFmt w:val="bullet"/>
      <w:lvlText w:val="•"/>
      <w:lvlJc w:val="left"/>
      <w:pPr>
        <w:ind w:left="6932" w:hanging="740"/>
      </w:pPr>
      <w:rPr>
        <w:rFonts w:hint="default"/>
      </w:rPr>
    </w:lvl>
    <w:lvl w:ilvl="7" w:tplc="5C2A2582">
      <w:numFmt w:val="bullet"/>
      <w:lvlText w:val="•"/>
      <w:lvlJc w:val="left"/>
      <w:pPr>
        <w:ind w:left="7684" w:hanging="740"/>
      </w:pPr>
      <w:rPr>
        <w:rFonts w:hint="default"/>
      </w:rPr>
    </w:lvl>
    <w:lvl w:ilvl="8" w:tplc="3DFE837C">
      <w:numFmt w:val="bullet"/>
      <w:lvlText w:val="•"/>
      <w:lvlJc w:val="left"/>
      <w:pPr>
        <w:ind w:left="8436" w:hanging="740"/>
      </w:pPr>
      <w:rPr>
        <w:rFonts w:hint="default"/>
      </w:rPr>
    </w:lvl>
  </w:abstractNum>
  <w:abstractNum w:abstractNumId="52" w15:restartNumberingAfterBreak="0">
    <w:nsid w:val="3B671631"/>
    <w:multiLevelType w:val="hybridMultilevel"/>
    <w:tmpl w:val="0E6A7A70"/>
    <w:lvl w:ilvl="0" w:tplc="8D1277A6">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BCAA3C7E">
      <w:numFmt w:val="bullet"/>
      <w:lvlText w:val="•"/>
      <w:lvlJc w:val="left"/>
      <w:pPr>
        <w:ind w:left="1660" w:hanging="372"/>
      </w:pPr>
      <w:rPr>
        <w:rFonts w:hint="default"/>
      </w:rPr>
    </w:lvl>
    <w:lvl w:ilvl="2" w:tplc="41667A1C">
      <w:numFmt w:val="bullet"/>
      <w:lvlText w:val="•"/>
      <w:lvlJc w:val="left"/>
      <w:pPr>
        <w:ind w:left="2500" w:hanging="372"/>
      </w:pPr>
      <w:rPr>
        <w:rFonts w:hint="default"/>
      </w:rPr>
    </w:lvl>
    <w:lvl w:ilvl="3" w:tplc="E904DD64">
      <w:numFmt w:val="bullet"/>
      <w:lvlText w:val="•"/>
      <w:lvlJc w:val="left"/>
      <w:pPr>
        <w:ind w:left="3340" w:hanging="372"/>
      </w:pPr>
      <w:rPr>
        <w:rFonts w:hint="default"/>
      </w:rPr>
    </w:lvl>
    <w:lvl w:ilvl="4" w:tplc="E4DEC0A6">
      <w:numFmt w:val="bullet"/>
      <w:lvlText w:val="•"/>
      <w:lvlJc w:val="left"/>
      <w:pPr>
        <w:ind w:left="4180" w:hanging="372"/>
      </w:pPr>
      <w:rPr>
        <w:rFonts w:hint="default"/>
      </w:rPr>
    </w:lvl>
    <w:lvl w:ilvl="5" w:tplc="4ADE9306">
      <w:numFmt w:val="bullet"/>
      <w:lvlText w:val="•"/>
      <w:lvlJc w:val="left"/>
      <w:pPr>
        <w:ind w:left="5020" w:hanging="372"/>
      </w:pPr>
      <w:rPr>
        <w:rFonts w:hint="default"/>
      </w:rPr>
    </w:lvl>
    <w:lvl w:ilvl="6" w:tplc="F4CAA182">
      <w:numFmt w:val="bullet"/>
      <w:lvlText w:val="•"/>
      <w:lvlJc w:val="left"/>
      <w:pPr>
        <w:ind w:left="5860" w:hanging="372"/>
      </w:pPr>
      <w:rPr>
        <w:rFonts w:hint="default"/>
      </w:rPr>
    </w:lvl>
    <w:lvl w:ilvl="7" w:tplc="775A4292">
      <w:numFmt w:val="bullet"/>
      <w:lvlText w:val="•"/>
      <w:lvlJc w:val="left"/>
      <w:pPr>
        <w:ind w:left="6700" w:hanging="372"/>
      </w:pPr>
      <w:rPr>
        <w:rFonts w:hint="default"/>
      </w:rPr>
    </w:lvl>
    <w:lvl w:ilvl="8" w:tplc="50A08F96">
      <w:numFmt w:val="bullet"/>
      <w:lvlText w:val="•"/>
      <w:lvlJc w:val="left"/>
      <w:pPr>
        <w:ind w:left="7540" w:hanging="372"/>
      </w:pPr>
      <w:rPr>
        <w:rFonts w:hint="default"/>
      </w:rPr>
    </w:lvl>
  </w:abstractNum>
  <w:abstractNum w:abstractNumId="53" w15:restartNumberingAfterBreak="0">
    <w:nsid w:val="3B822112"/>
    <w:multiLevelType w:val="hybridMultilevel"/>
    <w:tmpl w:val="EB5CEBDC"/>
    <w:lvl w:ilvl="0" w:tplc="11AA2B52">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3D8C93AA">
      <w:numFmt w:val="bullet"/>
      <w:lvlText w:val="•"/>
      <w:lvlJc w:val="left"/>
      <w:pPr>
        <w:ind w:left="1660" w:hanging="372"/>
      </w:pPr>
      <w:rPr>
        <w:rFonts w:hint="default"/>
      </w:rPr>
    </w:lvl>
    <w:lvl w:ilvl="2" w:tplc="6DDC236A">
      <w:numFmt w:val="bullet"/>
      <w:lvlText w:val="•"/>
      <w:lvlJc w:val="left"/>
      <w:pPr>
        <w:ind w:left="2500" w:hanging="372"/>
      </w:pPr>
      <w:rPr>
        <w:rFonts w:hint="default"/>
      </w:rPr>
    </w:lvl>
    <w:lvl w:ilvl="3" w:tplc="E0EAFBB6">
      <w:numFmt w:val="bullet"/>
      <w:lvlText w:val="•"/>
      <w:lvlJc w:val="left"/>
      <w:pPr>
        <w:ind w:left="3340" w:hanging="372"/>
      </w:pPr>
      <w:rPr>
        <w:rFonts w:hint="default"/>
      </w:rPr>
    </w:lvl>
    <w:lvl w:ilvl="4" w:tplc="31DAFD66">
      <w:numFmt w:val="bullet"/>
      <w:lvlText w:val="•"/>
      <w:lvlJc w:val="left"/>
      <w:pPr>
        <w:ind w:left="4180" w:hanging="372"/>
      </w:pPr>
      <w:rPr>
        <w:rFonts w:hint="default"/>
      </w:rPr>
    </w:lvl>
    <w:lvl w:ilvl="5" w:tplc="DBB682F4">
      <w:numFmt w:val="bullet"/>
      <w:lvlText w:val="•"/>
      <w:lvlJc w:val="left"/>
      <w:pPr>
        <w:ind w:left="5020" w:hanging="372"/>
      </w:pPr>
      <w:rPr>
        <w:rFonts w:hint="default"/>
      </w:rPr>
    </w:lvl>
    <w:lvl w:ilvl="6" w:tplc="2E96B196">
      <w:numFmt w:val="bullet"/>
      <w:lvlText w:val="•"/>
      <w:lvlJc w:val="left"/>
      <w:pPr>
        <w:ind w:left="5860" w:hanging="372"/>
      </w:pPr>
      <w:rPr>
        <w:rFonts w:hint="default"/>
      </w:rPr>
    </w:lvl>
    <w:lvl w:ilvl="7" w:tplc="6032C940">
      <w:numFmt w:val="bullet"/>
      <w:lvlText w:val="•"/>
      <w:lvlJc w:val="left"/>
      <w:pPr>
        <w:ind w:left="6700" w:hanging="372"/>
      </w:pPr>
      <w:rPr>
        <w:rFonts w:hint="default"/>
      </w:rPr>
    </w:lvl>
    <w:lvl w:ilvl="8" w:tplc="162CE02C">
      <w:numFmt w:val="bullet"/>
      <w:lvlText w:val="•"/>
      <w:lvlJc w:val="left"/>
      <w:pPr>
        <w:ind w:left="7540" w:hanging="372"/>
      </w:pPr>
      <w:rPr>
        <w:rFonts w:hint="default"/>
      </w:rPr>
    </w:lvl>
  </w:abstractNum>
  <w:abstractNum w:abstractNumId="54" w15:restartNumberingAfterBreak="0">
    <w:nsid w:val="3D5E7DC6"/>
    <w:multiLevelType w:val="hybridMultilevel"/>
    <w:tmpl w:val="BE02E766"/>
    <w:lvl w:ilvl="0" w:tplc="D9B44BDA">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6330C76A">
      <w:numFmt w:val="bullet"/>
      <w:lvlText w:val="•"/>
      <w:lvlJc w:val="left"/>
      <w:pPr>
        <w:ind w:left="1660" w:hanging="372"/>
      </w:pPr>
      <w:rPr>
        <w:rFonts w:hint="default"/>
      </w:rPr>
    </w:lvl>
    <w:lvl w:ilvl="2" w:tplc="C5EED298">
      <w:numFmt w:val="bullet"/>
      <w:lvlText w:val="•"/>
      <w:lvlJc w:val="left"/>
      <w:pPr>
        <w:ind w:left="2500" w:hanging="372"/>
      </w:pPr>
      <w:rPr>
        <w:rFonts w:hint="default"/>
      </w:rPr>
    </w:lvl>
    <w:lvl w:ilvl="3" w:tplc="BC9C54E2">
      <w:numFmt w:val="bullet"/>
      <w:lvlText w:val="•"/>
      <w:lvlJc w:val="left"/>
      <w:pPr>
        <w:ind w:left="3340" w:hanging="372"/>
      </w:pPr>
      <w:rPr>
        <w:rFonts w:hint="default"/>
      </w:rPr>
    </w:lvl>
    <w:lvl w:ilvl="4" w:tplc="F294D944">
      <w:numFmt w:val="bullet"/>
      <w:lvlText w:val="•"/>
      <w:lvlJc w:val="left"/>
      <w:pPr>
        <w:ind w:left="4180" w:hanging="372"/>
      </w:pPr>
      <w:rPr>
        <w:rFonts w:hint="default"/>
      </w:rPr>
    </w:lvl>
    <w:lvl w:ilvl="5" w:tplc="A836AB3C">
      <w:numFmt w:val="bullet"/>
      <w:lvlText w:val="•"/>
      <w:lvlJc w:val="left"/>
      <w:pPr>
        <w:ind w:left="5020" w:hanging="372"/>
      </w:pPr>
      <w:rPr>
        <w:rFonts w:hint="default"/>
      </w:rPr>
    </w:lvl>
    <w:lvl w:ilvl="6" w:tplc="8E9C7B64">
      <w:numFmt w:val="bullet"/>
      <w:lvlText w:val="•"/>
      <w:lvlJc w:val="left"/>
      <w:pPr>
        <w:ind w:left="5860" w:hanging="372"/>
      </w:pPr>
      <w:rPr>
        <w:rFonts w:hint="default"/>
      </w:rPr>
    </w:lvl>
    <w:lvl w:ilvl="7" w:tplc="3C7E3A10">
      <w:numFmt w:val="bullet"/>
      <w:lvlText w:val="•"/>
      <w:lvlJc w:val="left"/>
      <w:pPr>
        <w:ind w:left="6700" w:hanging="372"/>
      </w:pPr>
      <w:rPr>
        <w:rFonts w:hint="default"/>
      </w:rPr>
    </w:lvl>
    <w:lvl w:ilvl="8" w:tplc="C8944BBE">
      <w:numFmt w:val="bullet"/>
      <w:lvlText w:val="•"/>
      <w:lvlJc w:val="left"/>
      <w:pPr>
        <w:ind w:left="7540" w:hanging="372"/>
      </w:pPr>
      <w:rPr>
        <w:rFonts w:hint="default"/>
      </w:rPr>
    </w:lvl>
  </w:abstractNum>
  <w:abstractNum w:abstractNumId="55" w15:restartNumberingAfterBreak="0">
    <w:nsid w:val="3E09330F"/>
    <w:multiLevelType w:val="hybridMultilevel"/>
    <w:tmpl w:val="09C0628C"/>
    <w:lvl w:ilvl="0" w:tplc="33C67F10">
      <w:start w:val="1"/>
      <w:numFmt w:val="decimal"/>
      <w:lvlText w:val="(%1)"/>
      <w:lvlJc w:val="left"/>
      <w:pPr>
        <w:ind w:left="728" w:hanging="634"/>
        <w:jc w:val="left"/>
      </w:pPr>
      <w:rPr>
        <w:rFonts w:ascii="Times New Roman" w:eastAsia="Times New Roman" w:hAnsi="Times New Roman" w:cs="Times New Roman" w:hint="default"/>
        <w:spacing w:val="0"/>
        <w:w w:val="99"/>
        <w:sz w:val="22"/>
        <w:szCs w:val="22"/>
      </w:rPr>
    </w:lvl>
    <w:lvl w:ilvl="1" w:tplc="0EA06D92">
      <w:start w:val="1"/>
      <w:numFmt w:val="lowerLetter"/>
      <w:lvlText w:val="(%2)"/>
      <w:lvlJc w:val="left"/>
      <w:pPr>
        <w:ind w:left="1268" w:hanging="545"/>
        <w:jc w:val="left"/>
      </w:pPr>
      <w:rPr>
        <w:rFonts w:ascii="Times New Roman" w:eastAsia="Times New Roman" w:hAnsi="Times New Roman" w:cs="Times New Roman" w:hint="default"/>
        <w:spacing w:val="0"/>
        <w:w w:val="99"/>
        <w:sz w:val="22"/>
        <w:szCs w:val="22"/>
      </w:rPr>
    </w:lvl>
    <w:lvl w:ilvl="2" w:tplc="FE941BDC">
      <w:numFmt w:val="bullet"/>
      <w:lvlText w:val="•"/>
      <w:lvlJc w:val="left"/>
      <w:pPr>
        <w:ind w:left="2184" w:hanging="545"/>
      </w:pPr>
      <w:rPr>
        <w:rFonts w:hint="default"/>
      </w:rPr>
    </w:lvl>
    <w:lvl w:ilvl="3" w:tplc="1E0E51C2">
      <w:numFmt w:val="bullet"/>
      <w:lvlText w:val="•"/>
      <w:lvlJc w:val="left"/>
      <w:pPr>
        <w:ind w:left="3108" w:hanging="545"/>
      </w:pPr>
      <w:rPr>
        <w:rFonts w:hint="default"/>
      </w:rPr>
    </w:lvl>
    <w:lvl w:ilvl="4" w:tplc="D902C90C">
      <w:numFmt w:val="bullet"/>
      <w:lvlText w:val="•"/>
      <w:lvlJc w:val="left"/>
      <w:pPr>
        <w:ind w:left="4033" w:hanging="545"/>
      </w:pPr>
      <w:rPr>
        <w:rFonts w:hint="default"/>
      </w:rPr>
    </w:lvl>
    <w:lvl w:ilvl="5" w:tplc="74F0BCC2">
      <w:numFmt w:val="bullet"/>
      <w:lvlText w:val="•"/>
      <w:lvlJc w:val="left"/>
      <w:pPr>
        <w:ind w:left="4957" w:hanging="545"/>
      </w:pPr>
      <w:rPr>
        <w:rFonts w:hint="default"/>
      </w:rPr>
    </w:lvl>
    <w:lvl w:ilvl="6" w:tplc="FA0EA0CC">
      <w:numFmt w:val="bullet"/>
      <w:lvlText w:val="•"/>
      <w:lvlJc w:val="left"/>
      <w:pPr>
        <w:ind w:left="5882" w:hanging="545"/>
      </w:pPr>
      <w:rPr>
        <w:rFonts w:hint="default"/>
      </w:rPr>
    </w:lvl>
    <w:lvl w:ilvl="7" w:tplc="37ECA4DE">
      <w:numFmt w:val="bullet"/>
      <w:lvlText w:val="•"/>
      <w:lvlJc w:val="left"/>
      <w:pPr>
        <w:ind w:left="6806" w:hanging="545"/>
      </w:pPr>
      <w:rPr>
        <w:rFonts w:hint="default"/>
      </w:rPr>
    </w:lvl>
    <w:lvl w:ilvl="8" w:tplc="4B206CAC">
      <w:numFmt w:val="bullet"/>
      <w:lvlText w:val="•"/>
      <w:lvlJc w:val="left"/>
      <w:pPr>
        <w:ind w:left="7731" w:hanging="545"/>
      </w:pPr>
      <w:rPr>
        <w:rFonts w:hint="default"/>
      </w:rPr>
    </w:lvl>
  </w:abstractNum>
  <w:abstractNum w:abstractNumId="56" w15:restartNumberingAfterBreak="0">
    <w:nsid w:val="3E2144E5"/>
    <w:multiLevelType w:val="hybridMultilevel"/>
    <w:tmpl w:val="8A70695C"/>
    <w:lvl w:ilvl="0" w:tplc="5AE225AC">
      <w:start w:val="1"/>
      <w:numFmt w:val="lowerLetter"/>
      <w:lvlText w:val="%1)"/>
      <w:lvlJc w:val="left"/>
      <w:pPr>
        <w:ind w:left="820" w:hanging="365"/>
        <w:jc w:val="left"/>
      </w:pPr>
      <w:rPr>
        <w:rFonts w:ascii="Times New Roman" w:eastAsia="Times New Roman" w:hAnsi="Times New Roman" w:cs="Times New Roman" w:hint="default"/>
        <w:spacing w:val="0"/>
        <w:w w:val="99"/>
        <w:sz w:val="22"/>
        <w:szCs w:val="22"/>
      </w:rPr>
    </w:lvl>
    <w:lvl w:ilvl="1" w:tplc="A656B7C4">
      <w:numFmt w:val="bullet"/>
      <w:lvlText w:val="•"/>
      <w:lvlJc w:val="left"/>
      <w:pPr>
        <w:ind w:left="1688" w:hanging="365"/>
      </w:pPr>
      <w:rPr>
        <w:rFonts w:hint="default"/>
      </w:rPr>
    </w:lvl>
    <w:lvl w:ilvl="2" w:tplc="90B2A24A">
      <w:numFmt w:val="bullet"/>
      <w:lvlText w:val="•"/>
      <w:lvlJc w:val="left"/>
      <w:pPr>
        <w:ind w:left="2556" w:hanging="365"/>
      </w:pPr>
      <w:rPr>
        <w:rFonts w:hint="default"/>
      </w:rPr>
    </w:lvl>
    <w:lvl w:ilvl="3" w:tplc="8E524264">
      <w:numFmt w:val="bullet"/>
      <w:lvlText w:val="•"/>
      <w:lvlJc w:val="left"/>
      <w:pPr>
        <w:ind w:left="3424" w:hanging="365"/>
      </w:pPr>
      <w:rPr>
        <w:rFonts w:hint="default"/>
      </w:rPr>
    </w:lvl>
    <w:lvl w:ilvl="4" w:tplc="6F4E5D0A">
      <w:numFmt w:val="bullet"/>
      <w:lvlText w:val="•"/>
      <w:lvlJc w:val="left"/>
      <w:pPr>
        <w:ind w:left="4292" w:hanging="365"/>
      </w:pPr>
      <w:rPr>
        <w:rFonts w:hint="default"/>
      </w:rPr>
    </w:lvl>
    <w:lvl w:ilvl="5" w:tplc="CEAC122E">
      <w:numFmt w:val="bullet"/>
      <w:lvlText w:val="•"/>
      <w:lvlJc w:val="left"/>
      <w:pPr>
        <w:ind w:left="5160" w:hanging="365"/>
      </w:pPr>
      <w:rPr>
        <w:rFonts w:hint="default"/>
      </w:rPr>
    </w:lvl>
    <w:lvl w:ilvl="6" w:tplc="BBAEB4B4">
      <w:numFmt w:val="bullet"/>
      <w:lvlText w:val="•"/>
      <w:lvlJc w:val="left"/>
      <w:pPr>
        <w:ind w:left="6028" w:hanging="365"/>
      </w:pPr>
      <w:rPr>
        <w:rFonts w:hint="default"/>
      </w:rPr>
    </w:lvl>
    <w:lvl w:ilvl="7" w:tplc="E60E4374">
      <w:numFmt w:val="bullet"/>
      <w:lvlText w:val="•"/>
      <w:lvlJc w:val="left"/>
      <w:pPr>
        <w:ind w:left="6896" w:hanging="365"/>
      </w:pPr>
      <w:rPr>
        <w:rFonts w:hint="default"/>
      </w:rPr>
    </w:lvl>
    <w:lvl w:ilvl="8" w:tplc="3B7C4CEA">
      <w:numFmt w:val="bullet"/>
      <w:lvlText w:val="•"/>
      <w:lvlJc w:val="left"/>
      <w:pPr>
        <w:ind w:left="7764" w:hanging="365"/>
      </w:pPr>
      <w:rPr>
        <w:rFonts w:hint="default"/>
      </w:rPr>
    </w:lvl>
  </w:abstractNum>
  <w:abstractNum w:abstractNumId="57" w15:restartNumberingAfterBreak="0">
    <w:nsid w:val="3EB905E5"/>
    <w:multiLevelType w:val="hybridMultilevel"/>
    <w:tmpl w:val="96F4AE82"/>
    <w:lvl w:ilvl="0" w:tplc="27207202">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0F78DAF0">
      <w:numFmt w:val="bullet"/>
      <w:lvlText w:val="•"/>
      <w:lvlJc w:val="left"/>
      <w:pPr>
        <w:ind w:left="1660" w:hanging="372"/>
      </w:pPr>
      <w:rPr>
        <w:rFonts w:hint="default"/>
      </w:rPr>
    </w:lvl>
    <w:lvl w:ilvl="2" w:tplc="A880C350">
      <w:numFmt w:val="bullet"/>
      <w:lvlText w:val="•"/>
      <w:lvlJc w:val="left"/>
      <w:pPr>
        <w:ind w:left="2500" w:hanging="372"/>
      </w:pPr>
      <w:rPr>
        <w:rFonts w:hint="default"/>
      </w:rPr>
    </w:lvl>
    <w:lvl w:ilvl="3" w:tplc="8F44BD44">
      <w:numFmt w:val="bullet"/>
      <w:lvlText w:val="•"/>
      <w:lvlJc w:val="left"/>
      <w:pPr>
        <w:ind w:left="3340" w:hanging="372"/>
      </w:pPr>
      <w:rPr>
        <w:rFonts w:hint="default"/>
      </w:rPr>
    </w:lvl>
    <w:lvl w:ilvl="4" w:tplc="939C5DC6">
      <w:numFmt w:val="bullet"/>
      <w:lvlText w:val="•"/>
      <w:lvlJc w:val="left"/>
      <w:pPr>
        <w:ind w:left="4180" w:hanging="372"/>
      </w:pPr>
      <w:rPr>
        <w:rFonts w:hint="default"/>
      </w:rPr>
    </w:lvl>
    <w:lvl w:ilvl="5" w:tplc="FC701120">
      <w:numFmt w:val="bullet"/>
      <w:lvlText w:val="•"/>
      <w:lvlJc w:val="left"/>
      <w:pPr>
        <w:ind w:left="5020" w:hanging="372"/>
      </w:pPr>
      <w:rPr>
        <w:rFonts w:hint="default"/>
      </w:rPr>
    </w:lvl>
    <w:lvl w:ilvl="6" w:tplc="492A6878">
      <w:numFmt w:val="bullet"/>
      <w:lvlText w:val="•"/>
      <w:lvlJc w:val="left"/>
      <w:pPr>
        <w:ind w:left="5860" w:hanging="372"/>
      </w:pPr>
      <w:rPr>
        <w:rFonts w:hint="default"/>
      </w:rPr>
    </w:lvl>
    <w:lvl w:ilvl="7" w:tplc="3DCAEA0C">
      <w:numFmt w:val="bullet"/>
      <w:lvlText w:val="•"/>
      <w:lvlJc w:val="left"/>
      <w:pPr>
        <w:ind w:left="6700" w:hanging="372"/>
      </w:pPr>
      <w:rPr>
        <w:rFonts w:hint="default"/>
      </w:rPr>
    </w:lvl>
    <w:lvl w:ilvl="8" w:tplc="661A6550">
      <w:numFmt w:val="bullet"/>
      <w:lvlText w:val="•"/>
      <w:lvlJc w:val="left"/>
      <w:pPr>
        <w:ind w:left="7540" w:hanging="372"/>
      </w:pPr>
      <w:rPr>
        <w:rFonts w:hint="default"/>
      </w:rPr>
    </w:lvl>
  </w:abstractNum>
  <w:abstractNum w:abstractNumId="58" w15:restartNumberingAfterBreak="0">
    <w:nsid w:val="417206DB"/>
    <w:multiLevelType w:val="hybridMultilevel"/>
    <w:tmpl w:val="51127554"/>
    <w:lvl w:ilvl="0" w:tplc="A2205488">
      <w:start w:val="1"/>
      <w:numFmt w:val="lowerLetter"/>
      <w:lvlText w:val="%1)"/>
      <w:lvlJc w:val="left"/>
      <w:pPr>
        <w:ind w:left="908" w:hanging="454"/>
        <w:jc w:val="left"/>
      </w:pPr>
      <w:rPr>
        <w:rFonts w:ascii="Times New Roman" w:eastAsia="Times New Roman" w:hAnsi="Times New Roman" w:cs="Times New Roman" w:hint="default"/>
        <w:b/>
        <w:bCs/>
        <w:spacing w:val="0"/>
        <w:w w:val="99"/>
        <w:sz w:val="22"/>
        <w:szCs w:val="22"/>
      </w:rPr>
    </w:lvl>
    <w:lvl w:ilvl="1" w:tplc="62C48AEC">
      <w:start w:val="1"/>
      <w:numFmt w:val="decimal"/>
      <w:lvlText w:val="%2."/>
      <w:lvlJc w:val="left"/>
      <w:pPr>
        <w:ind w:left="1448" w:hanging="545"/>
        <w:jc w:val="left"/>
      </w:pPr>
      <w:rPr>
        <w:rFonts w:ascii="Times New Roman" w:eastAsia="Times New Roman" w:hAnsi="Times New Roman" w:cs="Times New Roman" w:hint="default"/>
        <w:spacing w:val="0"/>
        <w:w w:val="99"/>
        <w:sz w:val="22"/>
        <w:szCs w:val="22"/>
      </w:rPr>
    </w:lvl>
    <w:lvl w:ilvl="2" w:tplc="E5AA6A2A">
      <w:numFmt w:val="bullet"/>
      <w:lvlText w:val="•"/>
      <w:lvlJc w:val="left"/>
      <w:pPr>
        <w:ind w:left="2335" w:hanging="545"/>
      </w:pPr>
      <w:rPr>
        <w:rFonts w:hint="default"/>
      </w:rPr>
    </w:lvl>
    <w:lvl w:ilvl="3" w:tplc="31D41100">
      <w:numFmt w:val="bullet"/>
      <w:lvlText w:val="•"/>
      <w:lvlJc w:val="left"/>
      <w:pPr>
        <w:ind w:left="3231" w:hanging="545"/>
      </w:pPr>
      <w:rPr>
        <w:rFonts w:hint="default"/>
      </w:rPr>
    </w:lvl>
    <w:lvl w:ilvl="4" w:tplc="B00E87CA">
      <w:numFmt w:val="bullet"/>
      <w:lvlText w:val="•"/>
      <w:lvlJc w:val="left"/>
      <w:pPr>
        <w:ind w:left="4126" w:hanging="545"/>
      </w:pPr>
      <w:rPr>
        <w:rFonts w:hint="default"/>
      </w:rPr>
    </w:lvl>
    <w:lvl w:ilvl="5" w:tplc="CD8027B2">
      <w:numFmt w:val="bullet"/>
      <w:lvlText w:val="•"/>
      <w:lvlJc w:val="left"/>
      <w:pPr>
        <w:ind w:left="5022" w:hanging="545"/>
      </w:pPr>
      <w:rPr>
        <w:rFonts w:hint="default"/>
      </w:rPr>
    </w:lvl>
    <w:lvl w:ilvl="6" w:tplc="2C58ABBE">
      <w:numFmt w:val="bullet"/>
      <w:lvlText w:val="•"/>
      <w:lvlJc w:val="left"/>
      <w:pPr>
        <w:ind w:left="5917" w:hanging="545"/>
      </w:pPr>
      <w:rPr>
        <w:rFonts w:hint="default"/>
      </w:rPr>
    </w:lvl>
    <w:lvl w:ilvl="7" w:tplc="13ECC9FE">
      <w:numFmt w:val="bullet"/>
      <w:lvlText w:val="•"/>
      <w:lvlJc w:val="left"/>
      <w:pPr>
        <w:ind w:left="6813" w:hanging="545"/>
      </w:pPr>
      <w:rPr>
        <w:rFonts w:hint="default"/>
      </w:rPr>
    </w:lvl>
    <w:lvl w:ilvl="8" w:tplc="9B28C954">
      <w:numFmt w:val="bullet"/>
      <w:lvlText w:val="•"/>
      <w:lvlJc w:val="left"/>
      <w:pPr>
        <w:ind w:left="7708" w:hanging="545"/>
      </w:pPr>
      <w:rPr>
        <w:rFonts w:hint="default"/>
      </w:rPr>
    </w:lvl>
  </w:abstractNum>
  <w:abstractNum w:abstractNumId="59" w15:restartNumberingAfterBreak="0">
    <w:nsid w:val="41AA467F"/>
    <w:multiLevelType w:val="hybridMultilevel"/>
    <w:tmpl w:val="75DE4794"/>
    <w:lvl w:ilvl="0" w:tplc="51024C98">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E064EC3C">
      <w:numFmt w:val="bullet"/>
      <w:lvlText w:val="•"/>
      <w:lvlJc w:val="left"/>
      <w:pPr>
        <w:ind w:left="1660" w:hanging="372"/>
      </w:pPr>
      <w:rPr>
        <w:rFonts w:hint="default"/>
      </w:rPr>
    </w:lvl>
    <w:lvl w:ilvl="2" w:tplc="39CA7DEC">
      <w:numFmt w:val="bullet"/>
      <w:lvlText w:val="•"/>
      <w:lvlJc w:val="left"/>
      <w:pPr>
        <w:ind w:left="2500" w:hanging="372"/>
      </w:pPr>
      <w:rPr>
        <w:rFonts w:hint="default"/>
      </w:rPr>
    </w:lvl>
    <w:lvl w:ilvl="3" w:tplc="427290CC">
      <w:numFmt w:val="bullet"/>
      <w:lvlText w:val="•"/>
      <w:lvlJc w:val="left"/>
      <w:pPr>
        <w:ind w:left="3340" w:hanging="372"/>
      </w:pPr>
      <w:rPr>
        <w:rFonts w:hint="default"/>
      </w:rPr>
    </w:lvl>
    <w:lvl w:ilvl="4" w:tplc="5F40A2BC">
      <w:numFmt w:val="bullet"/>
      <w:lvlText w:val="•"/>
      <w:lvlJc w:val="left"/>
      <w:pPr>
        <w:ind w:left="4180" w:hanging="372"/>
      </w:pPr>
      <w:rPr>
        <w:rFonts w:hint="default"/>
      </w:rPr>
    </w:lvl>
    <w:lvl w:ilvl="5" w:tplc="6EF67166">
      <w:numFmt w:val="bullet"/>
      <w:lvlText w:val="•"/>
      <w:lvlJc w:val="left"/>
      <w:pPr>
        <w:ind w:left="5020" w:hanging="372"/>
      </w:pPr>
      <w:rPr>
        <w:rFonts w:hint="default"/>
      </w:rPr>
    </w:lvl>
    <w:lvl w:ilvl="6" w:tplc="C6509EE2">
      <w:numFmt w:val="bullet"/>
      <w:lvlText w:val="•"/>
      <w:lvlJc w:val="left"/>
      <w:pPr>
        <w:ind w:left="5860" w:hanging="372"/>
      </w:pPr>
      <w:rPr>
        <w:rFonts w:hint="default"/>
      </w:rPr>
    </w:lvl>
    <w:lvl w:ilvl="7" w:tplc="E1CE4A0A">
      <w:numFmt w:val="bullet"/>
      <w:lvlText w:val="•"/>
      <w:lvlJc w:val="left"/>
      <w:pPr>
        <w:ind w:left="6700" w:hanging="372"/>
      </w:pPr>
      <w:rPr>
        <w:rFonts w:hint="default"/>
      </w:rPr>
    </w:lvl>
    <w:lvl w:ilvl="8" w:tplc="ED0C9F40">
      <w:numFmt w:val="bullet"/>
      <w:lvlText w:val="•"/>
      <w:lvlJc w:val="left"/>
      <w:pPr>
        <w:ind w:left="7540" w:hanging="372"/>
      </w:pPr>
      <w:rPr>
        <w:rFonts w:hint="default"/>
      </w:rPr>
    </w:lvl>
  </w:abstractNum>
  <w:abstractNum w:abstractNumId="60" w15:restartNumberingAfterBreak="0">
    <w:nsid w:val="478D416C"/>
    <w:multiLevelType w:val="hybridMultilevel"/>
    <w:tmpl w:val="17E2B5F4"/>
    <w:lvl w:ilvl="0" w:tplc="FD34487E">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97E6B822">
      <w:numFmt w:val="bullet"/>
      <w:lvlText w:val="•"/>
      <w:lvlJc w:val="left"/>
      <w:pPr>
        <w:ind w:left="1660" w:hanging="372"/>
      </w:pPr>
      <w:rPr>
        <w:rFonts w:hint="default"/>
      </w:rPr>
    </w:lvl>
    <w:lvl w:ilvl="2" w:tplc="86C6C58A">
      <w:numFmt w:val="bullet"/>
      <w:lvlText w:val="•"/>
      <w:lvlJc w:val="left"/>
      <w:pPr>
        <w:ind w:left="2500" w:hanging="372"/>
      </w:pPr>
      <w:rPr>
        <w:rFonts w:hint="default"/>
      </w:rPr>
    </w:lvl>
    <w:lvl w:ilvl="3" w:tplc="B76C5F72">
      <w:numFmt w:val="bullet"/>
      <w:lvlText w:val="•"/>
      <w:lvlJc w:val="left"/>
      <w:pPr>
        <w:ind w:left="3340" w:hanging="372"/>
      </w:pPr>
      <w:rPr>
        <w:rFonts w:hint="default"/>
      </w:rPr>
    </w:lvl>
    <w:lvl w:ilvl="4" w:tplc="24867A56">
      <w:numFmt w:val="bullet"/>
      <w:lvlText w:val="•"/>
      <w:lvlJc w:val="left"/>
      <w:pPr>
        <w:ind w:left="4180" w:hanging="372"/>
      </w:pPr>
      <w:rPr>
        <w:rFonts w:hint="default"/>
      </w:rPr>
    </w:lvl>
    <w:lvl w:ilvl="5" w:tplc="CC0A2FE0">
      <w:numFmt w:val="bullet"/>
      <w:lvlText w:val="•"/>
      <w:lvlJc w:val="left"/>
      <w:pPr>
        <w:ind w:left="5020" w:hanging="372"/>
      </w:pPr>
      <w:rPr>
        <w:rFonts w:hint="default"/>
      </w:rPr>
    </w:lvl>
    <w:lvl w:ilvl="6" w:tplc="F566110A">
      <w:numFmt w:val="bullet"/>
      <w:lvlText w:val="•"/>
      <w:lvlJc w:val="left"/>
      <w:pPr>
        <w:ind w:left="5860" w:hanging="372"/>
      </w:pPr>
      <w:rPr>
        <w:rFonts w:hint="default"/>
      </w:rPr>
    </w:lvl>
    <w:lvl w:ilvl="7" w:tplc="21EE02A0">
      <w:numFmt w:val="bullet"/>
      <w:lvlText w:val="•"/>
      <w:lvlJc w:val="left"/>
      <w:pPr>
        <w:ind w:left="6700" w:hanging="372"/>
      </w:pPr>
      <w:rPr>
        <w:rFonts w:hint="default"/>
      </w:rPr>
    </w:lvl>
    <w:lvl w:ilvl="8" w:tplc="F9CA77F4">
      <w:numFmt w:val="bullet"/>
      <w:lvlText w:val="•"/>
      <w:lvlJc w:val="left"/>
      <w:pPr>
        <w:ind w:left="7540" w:hanging="372"/>
      </w:pPr>
      <w:rPr>
        <w:rFonts w:hint="default"/>
      </w:rPr>
    </w:lvl>
  </w:abstractNum>
  <w:abstractNum w:abstractNumId="61" w15:restartNumberingAfterBreak="0">
    <w:nsid w:val="47E42D84"/>
    <w:multiLevelType w:val="hybridMultilevel"/>
    <w:tmpl w:val="AB6A927E"/>
    <w:lvl w:ilvl="0" w:tplc="79A64F48">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F8928402">
      <w:numFmt w:val="bullet"/>
      <w:lvlText w:val="•"/>
      <w:lvlJc w:val="left"/>
      <w:pPr>
        <w:ind w:left="1660" w:hanging="372"/>
      </w:pPr>
      <w:rPr>
        <w:rFonts w:hint="default"/>
      </w:rPr>
    </w:lvl>
    <w:lvl w:ilvl="2" w:tplc="B4104C82">
      <w:numFmt w:val="bullet"/>
      <w:lvlText w:val="•"/>
      <w:lvlJc w:val="left"/>
      <w:pPr>
        <w:ind w:left="2500" w:hanging="372"/>
      </w:pPr>
      <w:rPr>
        <w:rFonts w:hint="default"/>
      </w:rPr>
    </w:lvl>
    <w:lvl w:ilvl="3" w:tplc="B02C12F2">
      <w:numFmt w:val="bullet"/>
      <w:lvlText w:val="•"/>
      <w:lvlJc w:val="left"/>
      <w:pPr>
        <w:ind w:left="3340" w:hanging="372"/>
      </w:pPr>
      <w:rPr>
        <w:rFonts w:hint="default"/>
      </w:rPr>
    </w:lvl>
    <w:lvl w:ilvl="4" w:tplc="49EAEB1E">
      <w:numFmt w:val="bullet"/>
      <w:lvlText w:val="•"/>
      <w:lvlJc w:val="left"/>
      <w:pPr>
        <w:ind w:left="4180" w:hanging="372"/>
      </w:pPr>
      <w:rPr>
        <w:rFonts w:hint="default"/>
      </w:rPr>
    </w:lvl>
    <w:lvl w:ilvl="5" w:tplc="95462940">
      <w:numFmt w:val="bullet"/>
      <w:lvlText w:val="•"/>
      <w:lvlJc w:val="left"/>
      <w:pPr>
        <w:ind w:left="5020" w:hanging="372"/>
      </w:pPr>
      <w:rPr>
        <w:rFonts w:hint="default"/>
      </w:rPr>
    </w:lvl>
    <w:lvl w:ilvl="6" w:tplc="E5324724">
      <w:numFmt w:val="bullet"/>
      <w:lvlText w:val="•"/>
      <w:lvlJc w:val="left"/>
      <w:pPr>
        <w:ind w:left="5860" w:hanging="372"/>
      </w:pPr>
      <w:rPr>
        <w:rFonts w:hint="default"/>
      </w:rPr>
    </w:lvl>
    <w:lvl w:ilvl="7" w:tplc="A05ECED0">
      <w:numFmt w:val="bullet"/>
      <w:lvlText w:val="•"/>
      <w:lvlJc w:val="left"/>
      <w:pPr>
        <w:ind w:left="6700" w:hanging="372"/>
      </w:pPr>
      <w:rPr>
        <w:rFonts w:hint="default"/>
      </w:rPr>
    </w:lvl>
    <w:lvl w:ilvl="8" w:tplc="7F3234FE">
      <w:numFmt w:val="bullet"/>
      <w:lvlText w:val="•"/>
      <w:lvlJc w:val="left"/>
      <w:pPr>
        <w:ind w:left="7540" w:hanging="372"/>
      </w:pPr>
      <w:rPr>
        <w:rFonts w:hint="default"/>
      </w:rPr>
    </w:lvl>
  </w:abstractNum>
  <w:abstractNum w:abstractNumId="62" w15:restartNumberingAfterBreak="0">
    <w:nsid w:val="48CF0081"/>
    <w:multiLevelType w:val="hybridMultilevel"/>
    <w:tmpl w:val="F6023B60"/>
    <w:lvl w:ilvl="0" w:tplc="3F9CC628">
      <w:start w:val="1"/>
      <w:numFmt w:val="lowerLetter"/>
      <w:lvlText w:val="%1)"/>
      <w:lvlJc w:val="left"/>
      <w:pPr>
        <w:ind w:left="908" w:hanging="454"/>
        <w:jc w:val="left"/>
      </w:pPr>
      <w:rPr>
        <w:rFonts w:ascii="Times New Roman" w:eastAsia="Times New Roman" w:hAnsi="Times New Roman" w:cs="Times New Roman" w:hint="default"/>
        <w:b/>
        <w:bCs/>
        <w:spacing w:val="0"/>
        <w:w w:val="99"/>
        <w:sz w:val="22"/>
        <w:szCs w:val="22"/>
      </w:rPr>
    </w:lvl>
    <w:lvl w:ilvl="1" w:tplc="6274584A">
      <w:start w:val="1"/>
      <w:numFmt w:val="decimal"/>
      <w:lvlText w:val="%2."/>
      <w:lvlJc w:val="left"/>
      <w:pPr>
        <w:ind w:left="1448" w:hanging="545"/>
        <w:jc w:val="left"/>
      </w:pPr>
      <w:rPr>
        <w:rFonts w:ascii="Times New Roman" w:eastAsia="Times New Roman" w:hAnsi="Times New Roman" w:cs="Times New Roman" w:hint="default"/>
        <w:spacing w:val="0"/>
        <w:w w:val="99"/>
        <w:sz w:val="22"/>
        <w:szCs w:val="22"/>
      </w:rPr>
    </w:lvl>
    <w:lvl w:ilvl="2" w:tplc="731A372E">
      <w:numFmt w:val="bullet"/>
      <w:lvlText w:val="•"/>
      <w:lvlJc w:val="left"/>
      <w:pPr>
        <w:ind w:left="2335" w:hanging="545"/>
      </w:pPr>
      <w:rPr>
        <w:rFonts w:hint="default"/>
      </w:rPr>
    </w:lvl>
    <w:lvl w:ilvl="3" w:tplc="3528C822">
      <w:numFmt w:val="bullet"/>
      <w:lvlText w:val="•"/>
      <w:lvlJc w:val="left"/>
      <w:pPr>
        <w:ind w:left="3231" w:hanging="545"/>
      </w:pPr>
      <w:rPr>
        <w:rFonts w:hint="default"/>
      </w:rPr>
    </w:lvl>
    <w:lvl w:ilvl="4" w:tplc="480EBB96">
      <w:numFmt w:val="bullet"/>
      <w:lvlText w:val="•"/>
      <w:lvlJc w:val="left"/>
      <w:pPr>
        <w:ind w:left="4126" w:hanging="545"/>
      </w:pPr>
      <w:rPr>
        <w:rFonts w:hint="default"/>
      </w:rPr>
    </w:lvl>
    <w:lvl w:ilvl="5" w:tplc="DD327156">
      <w:numFmt w:val="bullet"/>
      <w:lvlText w:val="•"/>
      <w:lvlJc w:val="left"/>
      <w:pPr>
        <w:ind w:left="5022" w:hanging="545"/>
      </w:pPr>
      <w:rPr>
        <w:rFonts w:hint="default"/>
      </w:rPr>
    </w:lvl>
    <w:lvl w:ilvl="6" w:tplc="7542DC58">
      <w:numFmt w:val="bullet"/>
      <w:lvlText w:val="•"/>
      <w:lvlJc w:val="left"/>
      <w:pPr>
        <w:ind w:left="5917" w:hanging="545"/>
      </w:pPr>
      <w:rPr>
        <w:rFonts w:hint="default"/>
      </w:rPr>
    </w:lvl>
    <w:lvl w:ilvl="7" w:tplc="94806454">
      <w:numFmt w:val="bullet"/>
      <w:lvlText w:val="•"/>
      <w:lvlJc w:val="left"/>
      <w:pPr>
        <w:ind w:left="6813" w:hanging="545"/>
      </w:pPr>
      <w:rPr>
        <w:rFonts w:hint="default"/>
      </w:rPr>
    </w:lvl>
    <w:lvl w:ilvl="8" w:tplc="643A9026">
      <w:numFmt w:val="bullet"/>
      <w:lvlText w:val="•"/>
      <w:lvlJc w:val="left"/>
      <w:pPr>
        <w:ind w:left="7708" w:hanging="545"/>
      </w:pPr>
      <w:rPr>
        <w:rFonts w:hint="default"/>
      </w:rPr>
    </w:lvl>
  </w:abstractNum>
  <w:abstractNum w:abstractNumId="63" w15:restartNumberingAfterBreak="0">
    <w:nsid w:val="49877138"/>
    <w:multiLevelType w:val="hybridMultilevel"/>
    <w:tmpl w:val="6592FF9C"/>
    <w:lvl w:ilvl="0" w:tplc="9C38AC96">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86A271E2">
      <w:numFmt w:val="bullet"/>
      <w:lvlText w:val="•"/>
      <w:lvlJc w:val="left"/>
      <w:pPr>
        <w:ind w:left="1660" w:hanging="372"/>
      </w:pPr>
      <w:rPr>
        <w:rFonts w:hint="default"/>
      </w:rPr>
    </w:lvl>
    <w:lvl w:ilvl="2" w:tplc="4B1AAF9A">
      <w:numFmt w:val="bullet"/>
      <w:lvlText w:val="•"/>
      <w:lvlJc w:val="left"/>
      <w:pPr>
        <w:ind w:left="2500" w:hanging="372"/>
      </w:pPr>
      <w:rPr>
        <w:rFonts w:hint="default"/>
      </w:rPr>
    </w:lvl>
    <w:lvl w:ilvl="3" w:tplc="54D83F76">
      <w:numFmt w:val="bullet"/>
      <w:lvlText w:val="•"/>
      <w:lvlJc w:val="left"/>
      <w:pPr>
        <w:ind w:left="3340" w:hanging="372"/>
      </w:pPr>
      <w:rPr>
        <w:rFonts w:hint="default"/>
      </w:rPr>
    </w:lvl>
    <w:lvl w:ilvl="4" w:tplc="EA8C85D4">
      <w:numFmt w:val="bullet"/>
      <w:lvlText w:val="•"/>
      <w:lvlJc w:val="left"/>
      <w:pPr>
        <w:ind w:left="4180" w:hanging="372"/>
      </w:pPr>
      <w:rPr>
        <w:rFonts w:hint="default"/>
      </w:rPr>
    </w:lvl>
    <w:lvl w:ilvl="5" w:tplc="B516BF54">
      <w:numFmt w:val="bullet"/>
      <w:lvlText w:val="•"/>
      <w:lvlJc w:val="left"/>
      <w:pPr>
        <w:ind w:left="5020" w:hanging="372"/>
      </w:pPr>
      <w:rPr>
        <w:rFonts w:hint="default"/>
      </w:rPr>
    </w:lvl>
    <w:lvl w:ilvl="6" w:tplc="70722206">
      <w:numFmt w:val="bullet"/>
      <w:lvlText w:val="•"/>
      <w:lvlJc w:val="left"/>
      <w:pPr>
        <w:ind w:left="5860" w:hanging="372"/>
      </w:pPr>
      <w:rPr>
        <w:rFonts w:hint="default"/>
      </w:rPr>
    </w:lvl>
    <w:lvl w:ilvl="7" w:tplc="AB043158">
      <w:numFmt w:val="bullet"/>
      <w:lvlText w:val="•"/>
      <w:lvlJc w:val="left"/>
      <w:pPr>
        <w:ind w:left="6700" w:hanging="372"/>
      </w:pPr>
      <w:rPr>
        <w:rFonts w:hint="default"/>
      </w:rPr>
    </w:lvl>
    <w:lvl w:ilvl="8" w:tplc="6452019C">
      <w:numFmt w:val="bullet"/>
      <w:lvlText w:val="•"/>
      <w:lvlJc w:val="left"/>
      <w:pPr>
        <w:ind w:left="7540" w:hanging="372"/>
      </w:pPr>
      <w:rPr>
        <w:rFonts w:hint="default"/>
      </w:rPr>
    </w:lvl>
  </w:abstractNum>
  <w:abstractNum w:abstractNumId="64" w15:restartNumberingAfterBreak="0">
    <w:nsid w:val="4A044D59"/>
    <w:multiLevelType w:val="hybridMultilevel"/>
    <w:tmpl w:val="4BCC5A84"/>
    <w:lvl w:ilvl="0" w:tplc="E79CCAA6">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E564E606">
      <w:numFmt w:val="bullet"/>
      <w:lvlText w:val="•"/>
      <w:lvlJc w:val="left"/>
      <w:pPr>
        <w:ind w:left="1660" w:hanging="372"/>
      </w:pPr>
      <w:rPr>
        <w:rFonts w:hint="default"/>
      </w:rPr>
    </w:lvl>
    <w:lvl w:ilvl="2" w:tplc="20745282">
      <w:numFmt w:val="bullet"/>
      <w:lvlText w:val="•"/>
      <w:lvlJc w:val="left"/>
      <w:pPr>
        <w:ind w:left="2500" w:hanging="372"/>
      </w:pPr>
      <w:rPr>
        <w:rFonts w:hint="default"/>
      </w:rPr>
    </w:lvl>
    <w:lvl w:ilvl="3" w:tplc="AAAAD1E0">
      <w:numFmt w:val="bullet"/>
      <w:lvlText w:val="•"/>
      <w:lvlJc w:val="left"/>
      <w:pPr>
        <w:ind w:left="3340" w:hanging="372"/>
      </w:pPr>
      <w:rPr>
        <w:rFonts w:hint="default"/>
      </w:rPr>
    </w:lvl>
    <w:lvl w:ilvl="4" w:tplc="3C70E37A">
      <w:numFmt w:val="bullet"/>
      <w:lvlText w:val="•"/>
      <w:lvlJc w:val="left"/>
      <w:pPr>
        <w:ind w:left="4180" w:hanging="372"/>
      </w:pPr>
      <w:rPr>
        <w:rFonts w:hint="default"/>
      </w:rPr>
    </w:lvl>
    <w:lvl w:ilvl="5" w:tplc="6394A6C8">
      <w:numFmt w:val="bullet"/>
      <w:lvlText w:val="•"/>
      <w:lvlJc w:val="left"/>
      <w:pPr>
        <w:ind w:left="5020" w:hanging="372"/>
      </w:pPr>
      <w:rPr>
        <w:rFonts w:hint="default"/>
      </w:rPr>
    </w:lvl>
    <w:lvl w:ilvl="6" w:tplc="C938E432">
      <w:numFmt w:val="bullet"/>
      <w:lvlText w:val="•"/>
      <w:lvlJc w:val="left"/>
      <w:pPr>
        <w:ind w:left="5860" w:hanging="372"/>
      </w:pPr>
      <w:rPr>
        <w:rFonts w:hint="default"/>
      </w:rPr>
    </w:lvl>
    <w:lvl w:ilvl="7" w:tplc="181C62E0">
      <w:numFmt w:val="bullet"/>
      <w:lvlText w:val="•"/>
      <w:lvlJc w:val="left"/>
      <w:pPr>
        <w:ind w:left="6700" w:hanging="372"/>
      </w:pPr>
      <w:rPr>
        <w:rFonts w:hint="default"/>
      </w:rPr>
    </w:lvl>
    <w:lvl w:ilvl="8" w:tplc="AB6A7802">
      <w:numFmt w:val="bullet"/>
      <w:lvlText w:val="•"/>
      <w:lvlJc w:val="left"/>
      <w:pPr>
        <w:ind w:left="7540" w:hanging="372"/>
      </w:pPr>
      <w:rPr>
        <w:rFonts w:hint="default"/>
      </w:rPr>
    </w:lvl>
  </w:abstractNum>
  <w:abstractNum w:abstractNumId="65" w15:restartNumberingAfterBreak="0">
    <w:nsid w:val="4AA25D4F"/>
    <w:multiLevelType w:val="hybridMultilevel"/>
    <w:tmpl w:val="F31AD3CE"/>
    <w:lvl w:ilvl="0" w:tplc="37B45698">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5A3AFCD2">
      <w:numFmt w:val="bullet"/>
      <w:lvlText w:val="•"/>
      <w:lvlJc w:val="left"/>
      <w:pPr>
        <w:ind w:left="1660" w:hanging="372"/>
      </w:pPr>
      <w:rPr>
        <w:rFonts w:hint="default"/>
      </w:rPr>
    </w:lvl>
    <w:lvl w:ilvl="2" w:tplc="8D86D422">
      <w:numFmt w:val="bullet"/>
      <w:lvlText w:val="•"/>
      <w:lvlJc w:val="left"/>
      <w:pPr>
        <w:ind w:left="2500" w:hanging="372"/>
      </w:pPr>
      <w:rPr>
        <w:rFonts w:hint="default"/>
      </w:rPr>
    </w:lvl>
    <w:lvl w:ilvl="3" w:tplc="9E5A68DA">
      <w:numFmt w:val="bullet"/>
      <w:lvlText w:val="•"/>
      <w:lvlJc w:val="left"/>
      <w:pPr>
        <w:ind w:left="3340" w:hanging="372"/>
      </w:pPr>
      <w:rPr>
        <w:rFonts w:hint="default"/>
      </w:rPr>
    </w:lvl>
    <w:lvl w:ilvl="4" w:tplc="141E2D9E">
      <w:numFmt w:val="bullet"/>
      <w:lvlText w:val="•"/>
      <w:lvlJc w:val="left"/>
      <w:pPr>
        <w:ind w:left="4180" w:hanging="372"/>
      </w:pPr>
      <w:rPr>
        <w:rFonts w:hint="default"/>
      </w:rPr>
    </w:lvl>
    <w:lvl w:ilvl="5" w:tplc="513AA61C">
      <w:numFmt w:val="bullet"/>
      <w:lvlText w:val="•"/>
      <w:lvlJc w:val="left"/>
      <w:pPr>
        <w:ind w:left="5020" w:hanging="372"/>
      </w:pPr>
      <w:rPr>
        <w:rFonts w:hint="default"/>
      </w:rPr>
    </w:lvl>
    <w:lvl w:ilvl="6" w:tplc="F5DED74A">
      <w:numFmt w:val="bullet"/>
      <w:lvlText w:val="•"/>
      <w:lvlJc w:val="left"/>
      <w:pPr>
        <w:ind w:left="5860" w:hanging="372"/>
      </w:pPr>
      <w:rPr>
        <w:rFonts w:hint="default"/>
      </w:rPr>
    </w:lvl>
    <w:lvl w:ilvl="7" w:tplc="F41EA3B0">
      <w:numFmt w:val="bullet"/>
      <w:lvlText w:val="•"/>
      <w:lvlJc w:val="left"/>
      <w:pPr>
        <w:ind w:left="6700" w:hanging="372"/>
      </w:pPr>
      <w:rPr>
        <w:rFonts w:hint="default"/>
      </w:rPr>
    </w:lvl>
    <w:lvl w:ilvl="8" w:tplc="2D50D3AC">
      <w:numFmt w:val="bullet"/>
      <w:lvlText w:val="•"/>
      <w:lvlJc w:val="left"/>
      <w:pPr>
        <w:ind w:left="7540" w:hanging="372"/>
      </w:pPr>
      <w:rPr>
        <w:rFonts w:hint="default"/>
      </w:rPr>
    </w:lvl>
  </w:abstractNum>
  <w:abstractNum w:abstractNumId="66" w15:restartNumberingAfterBreak="0">
    <w:nsid w:val="4C6D4047"/>
    <w:multiLevelType w:val="hybridMultilevel"/>
    <w:tmpl w:val="6C14A330"/>
    <w:lvl w:ilvl="0" w:tplc="DC2884B6">
      <w:start w:val="2"/>
      <w:numFmt w:val="lowerLetter"/>
      <w:lvlText w:val="%1."/>
      <w:lvlJc w:val="left"/>
      <w:pPr>
        <w:ind w:left="1700" w:hanging="372"/>
        <w:jc w:val="left"/>
      </w:pPr>
      <w:rPr>
        <w:rFonts w:ascii="Times New Roman" w:eastAsia="Times New Roman" w:hAnsi="Times New Roman" w:cs="Times New Roman" w:hint="default"/>
        <w:spacing w:val="0"/>
        <w:w w:val="99"/>
        <w:sz w:val="22"/>
        <w:szCs w:val="22"/>
      </w:rPr>
    </w:lvl>
    <w:lvl w:ilvl="1" w:tplc="AE789E60">
      <w:numFmt w:val="bullet"/>
      <w:lvlText w:val="•"/>
      <w:lvlJc w:val="left"/>
      <w:pPr>
        <w:ind w:left="2480" w:hanging="372"/>
      </w:pPr>
      <w:rPr>
        <w:rFonts w:hint="default"/>
      </w:rPr>
    </w:lvl>
    <w:lvl w:ilvl="2" w:tplc="310045F2">
      <w:numFmt w:val="bullet"/>
      <w:lvlText w:val="•"/>
      <w:lvlJc w:val="left"/>
      <w:pPr>
        <w:ind w:left="3260" w:hanging="372"/>
      </w:pPr>
      <w:rPr>
        <w:rFonts w:hint="default"/>
      </w:rPr>
    </w:lvl>
    <w:lvl w:ilvl="3" w:tplc="A2E22E42">
      <w:numFmt w:val="bullet"/>
      <w:lvlText w:val="•"/>
      <w:lvlJc w:val="left"/>
      <w:pPr>
        <w:ind w:left="4040" w:hanging="372"/>
      </w:pPr>
      <w:rPr>
        <w:rFonts w:hint="default"/>
      </w:rPr>
    </w:lvl>
    <w:lvl w:ilvl="4" w:tplc="0A16709A">
      <w:numFmt w:val="bullet"/>
      <w:lvlText w:val="•"/>
      <w:lvlJc w:val="left"/>
      <w:pPr>
        <w:ind w:left="4820" w:hanging="372"/>
      </w:pPr>
      <w:rPr>
        <w:rFonts w:hint="default"/>
      </w:rPr>
    </w:lvl>
    <w:lvl w:ilvl="5" w:tplc="2A1CE29E">
      <w:numFmt w:val="bullet"/>
      <w:lvlText w:val="•"/>
      <w:lvlJc w:val="left"/>
      <w:pPr>
        <w:ind w:left="5600" w:hanging="372"/>
      </w:pPr>
      <w:rPr>
        <w:rFonts w:hint="default"/>
      </w:rPr>
    </w:lvl>
    <w:lvl w:ilvl="6" w:tplc="4BEAB3CC">
      <w:numFmt w:val="bullet"/>
      <w:lvlText w:val="•"/>
      <w:lvlJc w:val="left"/>
      <w:pPr>
        <w:ind w:left="6380" w:hanging="372"/>
      </w:pPr>
      <w:rPr>
        <w:rFonts w:hint="default"/>
      </w:rPr>
    </w:lvl>
    <w:lvl w:ilvl="7" w:tplc="43D81B04">
      <w:numFmt w:val="bullet"/>
      <w:lvlText w:val="•"/>
      <w:lvlJc w:val="left"/>
      <w:pPr>
        <w:ind w:left="7160" w:hanging="372"/>
      </w:pPr>
      <w:rPr>
        <w:rFonts w:hint="default"/>
      </w:rPr>
    </w:lvl>
    <w:lvl w:ilvl="8" w:tplc="EE0E537A">
      <w:numFmt w:val="bullet"/>
      <w:lvlText w:val="•"/>
      <w:lvlJc w:val="left"/>
      <w:pPr>
        <w:ind w:left="7940" w:hanging="372"/>
      </w:pPr>
      <w:rPr>
        <w:rFonts w:hint="default"/>
      </w:rPr>
    </w:lvl>
  </w:abstractNum>
  <w:abstractNum w:abstractNumId="67" w15:restartNumberingAfterBreak="0">
    <w:nsid w:val="4DDB7CF2"/>
    <w:multiLevelType w:val="hybridMultilevel"/>
    <w:tmpl w:val="477E2318"/>
    <w:lvl w:ilvl="0" w:tplc="DA3E282A">
      <w:start w:val="1"/>
      <w:numFmt w:val="decimal"/>
      <w:lvlText w:val="(%1)"/>
      <w:lvlJc w:val="left"/>
      <w:pPr>
        <w:ind w:left="548" w:hanging="454"/>
        <w:jc w:val="left"/>
      </w:pPr>
      <w:rPr>
        <w:rFonts w:ascii="Times New Roman" w:eastAsia="Times New Roman" w:hAnsi="Times New Roman" w:cs="Times New Roman" w:hint="default"/>
        <w:spacing w:val="0"/>
        <w:w w:val="99"/>
        <w:sz w:val="22"/>
        <w:szCs w:val="22"/>
      </w:rPr>
    </w:lvl>
    <w:lvl w:ilvl="1" w:tplc="552E269E">
      <w:numFmt w:val="bullet"/>
      <w:lvlText w:val="•"/>
      <w:lvlJc w:val="left"/>
      <w:pPr>
        <w:ind w:left="1444" w:hanging="454"/>
      </w:pPr>
      <w:rPr>
        <w:rFonts w:hint="default"/>
      </w:rPr>
    </w:lvl>
    <w:lvl w:ilvl="2" w:tplc="E0B4EB5C">
      <w:numFmt w:val="bullet"/>
      <w:lvlText w:val="•"/>
      <w:lvlJc w:val="left"/>
      <w:pPr>
        <w:ind w:left="2348" w:hanging="454"/>
      </w:pPr>
      <w:rPr>
        <w:rFonts w:hint="default"/>
      </w:rPr>
    </w:lvl>
    <w:lvl w:ilvl="3" w:tplc="D7ECFDBC">
      <w:numFmt w:val="bullet"/>
      <w:lvlText w:val="•"/>
      <w:lvlJc w:val="left"/>
      <w:pPr>
        <w:ind w:left="3252" w:hanging="454"/>
      </w:pPr>
      <w:rPr>
        <w:rFonts w:hint="default"/>
      </w:rPr>
    </w:lvl>
    <w:lvl w:ilvl="4" w:tplc="C5E800CC">
      <w:numFmt w:val="bullet"/>
      <w:lvlText w:val="•"/>
      <w:lvlJc w:val="left"/>
      <w:pPr>
        <w:ind w:left="4156" w:hanging="454"/>
      </w:pPr>
      <w:rPr>
        <w:rFonts w:hint="default"/>
      </w:rPr>
    </w:lvl>
    <w:lvl w:ilvl="5" w:tplc="F9409110">
      <w:numFmt w:val="bullet"/>
      <w:lvlText w:val="•"/>
      <w:lvlJc w:val="left"/>
      <w:pPr>
        <w:ind w:left="5060" w:hanging="454"/>
      </w:pPr>
      <w:rPr>
        <w:rFonts w:hint="default"/>
      </w:rPr>
    </w:lvl>
    <w:lvl w:ilvl="6" w:tplc="8D8A67DC">
      <w:numFmt w:val="bullet"/>
      <w:lvlText w:val="•"/>
      <w:lvlJc w:val="left"/>
      <w:pPr>
        <w:ind w:left="5964" w:hanging="454"/>
      </w:pPr>
      <w:rPr>
        <w:rFonts w:hint="default"/>
      </w:rPr>
    </w:lvl>
    <w:lvl w:ilvl="7" w:tplc="C28AC58A">
      <w:numFmt w:val="bullet"/>
      <w:lvlText w:val="•"/>
      <w:lvlJc w:val="left"/>
      <w:pPr>
        <w:ind w:left="6868" w:hanging="454"/>
      </w:pPr>
      <w:rPr>
        <w:rFonts w:hint="default"/>
      </w:rPr>
    </w:lvl>
    <w:lvl w:ilvl="8" w:tplc="B66CF170">
      <w:numFmt w:val="bullet"/>
      <w:lvlText w:val="•"/>
      <w:lvlJc w:val="left"/>
      <w:pPr>
        <w:ind w:left="7772" w:hanging="454"/>
      </w:pPr>
      <w:rPr>
        <w:rFonts w:hint="default"/>
      </w:rPr>
    </w:lvl>
  </w:abstractNum>
  <w:abstractNum w:abstractNumId="68" w15:restartNumberingAfterBreak="0">
    <w:nsid w:val="4F2A4EB4"/>
    <w:multiLevelType w:val="hybridMultilevel"/>
    <w:tmpl w:val="4492E5A2"/>
    <w:lvl w:ilvl="0" w:tplc="09149448">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FF62F494">
      <w:numFmt w:val="bullet"/>
      <w:lvlText w:val="•"/>
      <w:lvlJc w:val="left"/>
      <w:pPr>
        <w:ind w:left="1660" w:hanging="372"/>
      </w:pPr>
      <w:rPr>
        <w:rFonts w:hint="default"/>
      </w:rPr>
    </w:lvl>
    <w:lvl w:ilvl="2" w:tplc="8C786112">
      <w:numFmt w:val="bullet"/>
      <w:lvlText w:val="•"/>
      <w:lvlJc w:val="left"/>
      <w:pPr>
        <w:ind w:left="2500" w:hanging="372"/>
      </w:pPr>
      <w:rPr>
        <w:rFonts w:hint="default"/>
      </w:rPr>
    </w:lvl>
    <w:lvl w:ilvl="3" w:tplc="6C24339C">
      <w:numFmt w:val="bullet"/>
      <w:lvlText w:val="•"/>
      <w:lvlJc w:val="left"/>
      <w:pPr>
        <w:ind w:left="3340" w:hanging="372"/>
      </w:pPr>
      <w:rPr>
        <w:rFonts w:hint="default"/>
      </w:rPr>
    </w:lvl>
    <w:lvl w:ilvl="4" w:tplc="595EDC70">
      <w:numFmt w:val="bullet"/>
      <w:lvlText w:val="•"/>
      <w:lvlJc w:val="left"/>
      <w:pPr>
        <w:ind w:left="4180" w:hanging="372"/>
      </w:pPr>
      <w:rPr>
        <w:rFonts w:hint="default"/>
      </w:rPr>
    </w:lvl>
    <w:lvl w:ilvl="5" w:tplc="721E6632">
      <w:numFmt w:val="bullet"/>
      <w:lvlText w:val="•"/>
      <w:lvlJc w:val="left"/>
      <w:pPr>
        <w:ind w:left="5020" w:hanging="372"/>
      </w:pPr>
      <w:rPr>
        <w:rFonts w:hint="default"/>
      </w:rPr>
    </w:lvl>
    <w:lvl w:ilvl="6" w:tplc="E4789378">
      <w:numFmt w:val="bullet"/>
      <w:lvlText w:val="•"/>
      <w:lvlJc w:val="left"/>
      <w:pPr>
        <w:ind w:left="5860" w:hanging="372"/>
      </w:pPr>
      <w:rPr>
        <w:rFonts w:hint="default"/>
      </w:rPr>
    </w:lvl>
    <w:lvl w:ilvl="7" w:tplc="C9DEFC04">
      <w:numFmt w:val="bullet"/>
      <w:lvlText w:val="•"/>
      <w:lvlJc w:val="left"/>
      <w:pPr>
        <w:ind w:left="6700" w:hanging="372"/>
      </w:pPr>
      <w:rPr>
        <w:rFonts w:hint="default"/>
      </w:rPr>
    </w:lvl>
    <w:lvl w:ilvl="8" w:tplc="DA5A2DFA">
      <w:numFmt w:val="bullet"/>
      <w:lvlText w:val="•"/>
      <w:lvlJc w:val="left"/>
      <w:pPr>
        <w:ind w:left="7540" w:hanging="372"/>
      </w:pPr>
      <w:rPr>
        <w:rFonts w:hint="default"/>
      </w:rPr>
    </w:lvl>
  </w:abstractNum>
  <w:abstractNum w:abstractNumId="69" w15:restartNumberingAfterBreak="0">
    <w:nsid w:val="4FD154A3"/>
    <w:multiLevelType w:val="hybridMultilevel"/>
    <w:tmpl w:val="607CF60A"/>
    <w:lvl w:ilvl="0" w:tplc="9AD8D7AE">
      <w:start w:val="1"/>
      <w:numFmt w:val="lowerLetter"/>
      <w:lvlText w:val="%1)"/>
      <w:lvlJc w:val="left"/>
      <w:pPr>
        <w:ind w:left="827" w:hanging="372"/>
        <w:jc w:val="left"/>
      </w:pPr>
      <w:rPr>
        <w:rFonts w:ascii="Times New Roman" w:eastAsia="Times New Roman" w:hAnsi="Times New Roman" w:cs="Times New Roman" w:hint="default"/>
        <w:b/>
        <w:bCs/>
        <w:spacing w:val="0"/>
        <w:w w:val="99"/>
        <w:sz w:val="22"/>
        <w:szCs w:val="22"/>
      </w:rPr>
    </w:lvl>
    <w:lvl w:ilvl="1" w:tplc="D1AA05EC">
      <w:start w:val="1"/>
      <w:numFmt w:val="decimal"/>
      <w:lvlText w:val="%2."/>
      <w:lvlJc w:val="left"/>
      <w:pPr>
        <w:ind w:left="1164" w:hanging="363"/>
        <w:jc w:val="left"/>
      </w:pPr>
      <w:rPr>
        <w:rFonts w:ascii="Times New Roman" w:eastAsia="Times New Roman" w:hAnsi="Times New Roman" w:cs="Times New Roman" w:hint="default"/>
        <w:spacing w:val="0"/>
        <w:w w:val="99"/>
        <w:sz w:val="22"/>
        <w:szCs w:val="22"/>
      </w:rPr>
    </w:lvl>
    <w:lvl w:ilvl="2" w:tplc="94482CA0">
      <w:numFmt w:val="bullet"/>
      <w:lvlText w:val="•"/>
      <w:lvlJc w:val="left"/>
      <w:pPr>
        <w:ind w:left="2053" w:hanging="363"/>
      </w:pPr>
      <w:rPr>
        <w:rFonts w:hint="default"/>
      </w:rPr>
    </w:lvl>
    <w:lvl w:ilvl="3" w:tplc="72D61506">
      <w:numFmt w:val="bullet"/>
      <w:lvlText w:val="•"/>
      <w:lvlJc w:val="left"/>
      <w:pPr>
        <w:ind w:left="2946" w:hanging="363"/>
      </w:pPr>
      <w:rPr>
        <w:rFonts w:hint="default"/>
      </w:rPr>
    </w:lvl>
    <w:lvl w:ilvl="4" w:tplc="FD6A6428">
      <w:numFmt w:val="bullet"/>
      <w:lvlText w:val="•"/>
      <w:lvlJc w:val="left"/>
      <w:pPr>
        <w:ind w:left="3840" w:hanging="363"/>
      </w:pPr>
      <w:rPr>
        <w:rFonts w:hint="default"/>
      </w:rPr>
    </w:lvl>
    <w:lvl w:ilvl="5" w:tplc="AB2EAD52">
      <w:numFmt w:val="bullet"/>
      <w:lvlText w:val="•"/>
      <w:lvlJc w:val="left"/>
      <w:pPr>
        <w:ind w:left="4733" w:hanging="363"/>
      </w:pPr>
      <w:rPr>
        <w:rFonts w:hint="default"/>
      </w:rPr>
    </w:lvl>
    <w:lvl w:ilvl="6" w:tplc="B21EA344">
      <w:numFmt w:val="bullet"/>
      <w:lvlText w:val="•"/>
      <w:lvlJc w:val="left"/>
      <w:pPr>
        <w:ind w:left="5626" w:hanging="363"/>
      </w:pPr>
      <w:rPr>
        <w:rFonts w:hint="default"/>
      </w:rPr>
    </w:lvl>
    <w:lvl w:ilvl="7" w:tplc="D62863A4">
      <w:numFmt w:val="bullet"/>
      <w:lvlText w:val="•"/>
      <w:lvlJc w:val="left"/>
      <w:pPr>
        <w:ind w:left="6520" w:hanging="363"/>
      </w:pPr>
      <w:rPr>
        <w:rFonts w:hint="default"/>
      </w:rPr>
    </w:lvl>
    <w:lvl w:ilvl="8" w:tplc="E476FEDE">
      <w:numFmt w:val="bullet"/>
      <w:lvlText w:val="•"/>
      <w:lvlJc w:val="left"/>
      <w:pPr>
        <w:ind w:left="7413" w:hanging="363"/>
      </w:pPr>
      <w:rPr>
        <w:rFonts w:hint="default"/>
      </w:rPr>
    </w:lvl>
  </w:abstractNum>
  <w:abstractNum w:abstractNumId="70" w15:restartNumberingAfterBreak="0">
    <w:nsid w:val="50661A64"/>
    <w:multiLevelType w:val="hybridMultilevel"/>
    <w:tmpl w:val="5E8A2B12"/>
    <w:lvl w:ilvl="0" w:tplc="A2122ECE">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F23EF682">
      <w:numFmt w:val="bullet"/>
      <w:lvlText w:val="•"/>
      <w:lvlJc w:val="left"/>
      <w:pPr>
        <w:ind w:left="1660" w:hanging="372"/>
      </w:pPr>
      <w:rPr>
        <w:rFonts w:hint="default"/>
      </w:rPr>
    </w:lvl>
    <w:lvl w:ilvl="2" w:tplc="646039FC">
      <w:numFmt w:val="bullet"/>
      <w:lvlText w:val="•"/>
      <w:lvlJc w:val="left"/>
      <w:pPr>
        <w:ind w:left="2500" w:hanging="372"/>
      </w:pPr>
      <w:rPr>
        <w:rFonts w:hint="default"/>
      </w:rPr>
    </w:lvl>
    <w:lvl w:ilvl="3" w:tplc="D0D86E0A">
      <w:numFmt w:val="bullet"/>
      <w:lvlText w:val="•"/>
      <w:lvlJc w:val="left"/>
      <w:pPr>
        <w:ind w:left="3340" w:hanging="372"/>
      </w:pPr>
      <w:rPr>
        <w:rFonts w:hint="default"/>
      </w:rPr>
    </w:lvl>
    <w:lvl w:ilvl="4" w:tplc="043CC3AA">
      <w:numFmt w:val="bullet"/>
      <w:lvlText w:val="•"/>
      <w:lvlJc w:val="left"/>
      <w:pPr>
        <w:ind w:left="4180" w:hanging="372"/>
      </w:pPr>
      <w:rPr>
        <w:rFonts w:hint="default"/>
      </w:rPr>
    </w:lvl>
    <w:lvl w:ilvl="5" w:tplc="FCDC2EB4">
      <w:numFmt w:val="bullet"/>
      <w:lvlText w:val="•"/>
      <w:lvlJc w:val="left"/>
      <w:pPr>
        <w:ind w:left="5020" w:hanging="372"/>
      </w:pPr>
      <w:rPr>
        <w:rFonts w:hint="default"/>
      </w:rPr>
    </w:lvl>
    <w:lvl w:ilvl="6" w:tplc="33B86240">
      <w:numFmt w:val="bullet"/>
      <w:lvlText w:val="•"/>
      <w:lvlJc w:val="left"/>
      <w:pPr>
        <w:ind w:left="5860" w:hanging="372"/>
      </w:pPr>
      <w:rPr>
        <w:rFonts w:hint="default"/>
      </w:rPr>
    </w:lvl>
    <w:lvl w:ilvl="7" w:tplc="A57CFC0E">
      <w:numFmt w:val="bullet"/>
      <w:lvlText w:val="•"/>
      <w:lvlJc w:val="left"/>
      <w:pPr>
        <w:ind w:left="6700" w:hanging="372"/>
      </w:pPr>
      <w:rPr>
        <w:rFonts w:hint="default"/>
      </w:rPr>
    </w:lvl>
    <w:lvl w:ilvl="8" w:tplc="2E62C01C">
      <w:numFmt w:val="bullet"/>
      <w:lvlText w:val="•"/>
      <w:lvlJc w:val="left"/>
      <w:pPr>
        <w:ind w:left="7540" w:hanging="372"/>
      </w:pPr>
      <w:rPr>
        <w:rFonts w:hint="default"/>
      </w:rPr>
    </w:lvl>
  </w:abstractNum>
  <w:abstractNum w:abstractNumId="71" w15:restartNumberingAfterBreak="0">
    <w:nsid w:val="52F95A28"/>
    <w:multiLevelType w:val="hybridMultilevel"/>
    <w:tmpl w:val="EF86A11E"/>
    <w:lvl w:ilvl="0" w:tplc="8A52F200">
      <w:start w:val="1"/>
      <w:numFmt w:val="lowerLetter"/>
      <w:lvlText w:val="%1)"/>
      <w:lvlJc w:val="left"/>
      <w:pPr>
        <w:ind w:left="807" w:hanging="372"/>
        <w:jc w:val="left"/>
      </w:pPr>
      <w:rPr>
        <w:rFonts w:ascii="Times New Roman" w:eastAsia="Times New Roman" w:hAnsi="Times New Roman" w:cs="Times New Roman" w:hint="default"/>
        <w:spacing w:val="0"/>
        <w:w w:val="99"/>
        <w:sz w:val="22"/>
        <w:szCs w:val="22"/>
      </w:rPr>
    </w:lvl>
    <w:lvl w:ilvl="1" w:tplc="8E14375E">
      <w:start w:val="1"/>
      <w:numFmt w:val="decimal"/>
      <w:lvlText w:val="%2."/>
      <w:lvlJc w:val="left"/>
      <w:pPr>
        <w:ind w:left="1164" w:hanging="363"/>
        <w:jc w:val="left"/>
      </w:pPr>
      <w:rPr>
        <w:rFonts w:ascii="Times New Roman" w:eastAsia="Times New Roman" w:hAnsi="Times New Roman" w:cs="Times New Roman" w:hint="default"/>
        <w:spacing w:val="0"/>
        <w:w w:val="99"/>
        <w:sz w:val="22"/>
        <w:szCs w:val="22"/>
      </w:rPr>
    </w:lvl>
    <w:lvl w:ilvl="2" w:tplc="9B72D89E">
      <w:start w:val="1"/>
      <w:numFmt w:val="lowerLetter"/>
      <w:lvlText w:val="%3."/>
      <w:lvlJc w:val="left"/>
      <w:pPr>
        <w:ind w:left="1544" w:hanging="365"/>
        <w:jc w:val="left"/>
      </w:pPr>
      <w:rPr>
        <w:rFonts w:ascii="Times New Roman" w:eastAsia="Times New Roman" w:hAnsi="Times New Roman" w:cs="Times New Roman" w:hint="default"/>
        <w:spacing w:val="0"/>
        <w:w w:val="99"/>
        <w:sz w:val="22"/>
        <w:szCs w:val="22"/>
      </w:rPr>
    </w:lvl>
    <w:lvl w:ilvl="3" w:tplc="AB3A49E0">
      <w:numFmt w:val="bullet"/>
      <w:lvlText w:val="•"/>
      <w:lvlJc w:val="left"/>
      <w:pPr>
        <w:ind w:left="1540" w:hanging="365"/>
      </w:pPr>
      <w:rPr>
        <w:rFonts w:hint="default"/>
      </w:rPr>
    </w:lvl>
    <w:lvl w:ilvl="4" w:tplc="9410AEB2">
      <w:numFmt w:val="bullet"/>
      <w:lvlText w:val="•"/>
      <w:lvlJc w:val="left"/>
      <w:pPr>
        <w:ind w:left="2634" w:hanging="365"/>
      </w:pPr>
      <w:rPr>
        <w:rFonts w:hint="default"/>
      </w:rPr>
    </w:lvl>
    <w:lvl w:ilvl="5" w:tplc="98EACF24">
      <w:numFmt w:val="bullet"/>
      <w:lvlText w:val="•"/>
      <w:lvlJc w:val="left"/>
      <w:pPr>
        <w:ind w:left="3728" w:hanging="365"/>
      </w:pPr>
      <w:rPr>
        <w:rFonts w:hint="default"/>
      </w:rPr>
    </w:lvl>
    <w:lvl w:ilvl="6" w:tplc="2930708E">
      <w:numFmt w:val="bullet"/>
      <w:lvlText w:val="•"/>
      <w:lvlJc w:val="left"/>
      <w:pPr>
        <w:ind w:left="4822" w:hanging="365"/>
      </w:pPr>
      <w:rPr>
        <w:rFonts w:hint="default"/>
      </w:rPr>
    </w:lvl>
    <w:lvl w:ilvl="7" w:tplc="920A20EE">
      <w:numFmt w:val="bullet"/>
      <w:lvlText w:val="•"/>
      <w:lvlJc w:val="left"/>
      <w:pPr>
        <w:ind w:left="5917" w:hanging="365"/>
      </w:pPr>
      <w:rPr>
        <w:rFonts w:hint="default"/>
      </w:rPr>
    </w:lvl>
    <w:lvl w:ilvl="8" w:tplc="9E98C94E">
      <w:numFmt w:val="bullet"/>
      <w:lvlText w:val="•"/>
      <w:lvlJc w:val="left"/>
      <w:pPr>
        <w:ind w:left="7011" w:hanging="365"/>
      </w:pPr>
      <w:rPr>
        <w:rFonts w:hint="default"/>
      </w:rPr>
    </w:lvl>
  </w:abstractNum>
  <w:abstractNum w:abstractNumId="72" w15:restartNumberingAfterBreak="0">
    <w:nsid w:val="533B464E"/>
    <w:multiLevelType w:val="hybridMultilevel"/>
    <w:tmpl w:val="B1F20048"/>
    <w:lvl w:ilvl="0" w:tplc="34282DB4">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C9D8FE66">
      <w:numFmt w:val="bullet"/>
      <w:lvlText w:val="•"/>
      <w:lvlJc w:val="left"/>
      <w:pPr>
        <w:ind w:left="1660" w:hanging="372"/>
      </w:pPr>
      <w:rPr>
        <w:rFonts w:hint="default"/>
      </w:rPr>
    </w:lvl>
    <w:lvl w:ilvl="2" w:tplc="58D66FE6">
      <w:numFmt w:val="bullet"/>
      <w:lvlText w:val="•"/>
      <w:lvlJc w:val="left"/>
      <w:pPr>
        <w:ind w:left="2500" w:hanging="372"/>
      </w:pPr>
      <w:rPr>
        <w:rFonts w:hint="default"/>
      </w:rPr>
    </w:lvl>
    <w:lvl w:ilvl="3" w:tplc="63D2CE6C">
      <w:numFmt w:val="bullet"/>
      <w:lvlText w:val="•"/>
      <w:lvlJc w:val="left"/>
      <w:pPr>
        <w:ind w:left="3340" w:hanging="372"/>
      </w:pPr>
      <w:rPr>
        <w:rFonts w:hint="default"/>
      </w:rPr>
    </w:lvl>
    <w:lvl w:ilvl="4" w:tplc="888621F2">
      <w:numFmt w:val="bullet"/>
      <w:lvlText w:val="•"/>
      <w:lvlJc w:val="left"/>
      <w:pPr>
        <w:ind w:left="4180" w:hanging="372"/>
      </w:pPr>
      <w:rPr>
        <w:rFonts w:hint="default"/>
      </w:rPr>
    </w:lvl>
    <w:lvl w:ilvl="5" w:tplc="95F67F98">
      <w:numFmt w:val="bullet"/>
      <w:lvlText w:val="•"/>
      <w:lvlJc w:val="left"/>
      <w:pPr>
        <w:ind w:left="5020" w:hanging="372"/>
      </w:pPr>
      <w:rPr>
        <w:rFonts w:hint="default"/>
      </w:rPr>
    </w:lvl>
    <w:lvl w:ilvl="6" w:tplc="770A1668">
      <w:numFmt w:val="bullet"/>
      <w:lvlText w:val="•"/>
      <w:lvlJc w:val="left"/>
      <w:pPr>
        <w:ind w:left="5860" w:hanging="372"/>
      </w:pPr>
      <w:rPr>
        <w:rFonts w:hint="default"/>
      </w:rPr>
    </w:lvl>
    <w:lvl w:ilvl="7" w:tplc="0A825F92">
      <w:numFmt w:val="bullet"/>
      <w:lvlText w:val="•"/>
      <w:lvlJc w:val="left"/>
      <w:pPr>
        <w:ind w:left="6700" w:hanging="372"/>
      </w:pPr>
      <w:rPr>
        <w:rFonts w:hint="default"/>
      </w:rPr>
    </w:lvl>
    <w:lvl w:ilvl="8" w:tplc="FC44544A">
      <w:numFmt w:val="bullet"/>
      <w:lvlText w:val="•"/>
      <w:lvlJc w:val="left"/>
      <w:pPr>
        <w:ind w:left="7540" w:hanging="372"/>
      </w:pPr>
      <w:rPr>
        <w:rFonts w:hint="default"/>
      </w:rPr>
    </w:lvl>
  </w:abstractNum>
  <w:abstractNum w:abstractNumId="73" w15:restartNumberingAfterBreak="0">
    <w:nsid w:val="53A5351E"/>
    <w:multiLevelType w:val="hybridMultilevel"/>
    <w:tmpl w:val="0BD2C832"/>
    <w:lvl w:ilvl="0" w:tplc="BD2E0A38">
      <w:start w:val="1"/>
      <w:numFmt w:val="lowerLetter"/>
      <w:lvlText w:val="%1)"/>
      <w:lvlJc w:val="left"/>
      <w:pPr>
        <w:ind w:left="978" w:hanging="524"/>
        <w:jc w:val="left"/>
      </w:pPr>
      <w:rPr>
        <w:rFonts w:ascii="Times New Roman" w:eastAsia="Times New Roman" w:hAnsi="Times New Roman" w:cs="Times New Roman" w:hint="default"/>
        <w:b/>
        <w:bCs/>
        <w:spacing w:val="0"/>
        <w:w w:val="99"/>
        <w:sz w:val="22"/>
        <w:szCs w:val="22"/>
      </w:rPr>
    </w:lvl>
    <w:lvl w:ilvl="1" w:tplc="672EDAB4">
      <w:start w:val="1"/>
      <w:numFmt w:val="decimal"/>
      <w:lvlText w:val="%2."/>
      <w:lvlJc w:val="left"/>
      <w:pPr>
        <w:ind w:left="1524" w:hanging="365"/>
        <w:jc w:val="left"/>
      </w:pPr>
      <w:rPr>
        <w:rFonts w:ascii="Times New Roman" w:eastAsia="Times New Roman" w:hAnsi="Times New Roman" w:cs="Times New Roman" w:hint="default"/>
        <w:spacing w:val="0"/>
        <w:w w:val="99"/>
        <w:sz w:val="22"/>
        <w:szCs w:val="22"/>
      </w:rPr>
    </w:lvl>
    <w:lvl w:ilvl="2" w:tplc="E8689D06">
      <w:start w:val="1"/>
      <w:numFmt w:val="lowerLetter"/>
      <w:lvlText w:val="%3."/>
      <w:lvlJc w:val="left"/>
      <w:pPr>
        <w:ind w:left="1880" w:hanging="360"/>
        <w:jc w:val="left"/>
      </w:pPr>
      <w:rPr>
        <w:rFonts w:ascii="Times New Roman" w:eastAsia="Times New Roman" w:hAnsi="Times New Roman" w:cs="Times New Roman" w:hint="default"/>
        <w:spacing w:val="0"/>
        <w:w w:val="99"/>
        <w:sz w:val="22"/>
        <w:szCs w:val="22"/>
      </w:rPr>
    </w:lvl>
    <w:lvl w:ilvl="3" w:tplc="8A288E06">
      <w:numFmt w:val="bullet"/>
      <w:lvlText w:val="•"/>
      <w:lvlJc w:val="left"/>
      <w:pPr>
        <w:ind w:left="2795" w:hanging="360"/>
      </w:pPr>
      <w:rPr>
        <w:rFonts w:hint="default"/>
      </w:rPr>
    </w:lvl>
    <w:lvl w:ilvl="4" w:tplc="172EA88A">
      <w:numFmt w:val="bullet"/>
      <w:lvlText w:val="•"/>
      <w:lvlJc w:val="left"/>
      <w:pPr>
        <w:ind w:left="3710" w:hanging="360"/>
      </w:pPr>
      <w:rPr>
        <w:rFonts w:hint="default"/>
      </w:rPr>
    </w:lvl>
    <w:lvl w:ilvl="5" w:tplc="385A288E">
      <w:numFmt w:val="bullet"/>
      <w:lvlText w:val="•"/>
      <w:lvlJc w:val="left"/>
      <w:pPr>
        <w:ind w:left="4625" w:hanging="360"/>
      </w:pPr>
      <w:rPr>
        <w:rFonts w:hint="default"/>
      </w:rPr>
    </w:lvl>
    <w:lvl w:ilvl="6" w:tplc="57DAA846">
      <w:numFmt w:val="bullet"/>
      <w:lvlText w:val="•"/>
      <w:lvlJc w:val="left"/>
      <w:pPr>
        <w:ind w:left="5540" w:hanging="360"/>
      </w:pPr>
      <w:rPr>
        <w:rFonts w:hint="default"/>
      </w:rPr>
    </w:lvl>
    <w:lvl w:ilvl="7" w:tplc="34CC0312">
      <w:numFmt w:val="bullet"/>
      <w:lvlText w:val="•"/>
      <w:lvlJc w:val="left"/>
      <w:pPr>
        <w:ind w:left="6455" w:hanging="360"/>
      </w:pPr>
      <w:rPr>
        <w:rFonts w:hint="default"/>
      </w:rPr>
    </w:lvl>
    <w:lvl w:ilvl="8" w:tplc="39EA13F8">
      <w:numFmt w:val="bullet"/>
      <w:lvlText w:val="•"/>
      <w:lvlJc w:val="left"/>
      <w:pPr>
        <w:ind w:left="7370" w:hanging="360"/>
      </w:pPr>
      <w:rPr>
        <w:rFonts w:hint="default"/>
      </w:rPr>
    </w:lvl>
  </w:abstractNum>
  <w:abstractNum w:abstractNumId="74" w15:restartNumberingAfterBreak="0">
    <w:nsid w:val="53EA7AD6"/>
    <w:multiLevelType w:val="hybridMultilevel"/>
    <w:tmpl w:val="922E94CC"/>
    <w:lvl w:ilvl="0" w:tplc="EF0AF9B6">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5936E82E">
      <w:numFmt w:val="bullet"/>
      <w:lvlText w:val="•"/>
      <w:lvlJc w:val="left"/>
      <w:pPr>
        <w:ind w:left="1660" w:hanging="372"/>
      </w:pPr>
      <w:rPr>
        <w:rFonts w:hint="default"/>
      </w:rPr>
    </w:lvl>
    <w:lvl w:ilvl="2" w:tplc="B56C80DE">
      <w:numFmt w:val="bullet"/>
      <w:lvlText w:val="•"/>
      <w:lvlJc w:val="left"/>
      <w:pPr>
        <w:ind w:left="2500" w:hanging="372"/>
      </w:pPr>
      <w:rPr>
        <w:rFonts w:hint="default"/>
      </w:rPr>
    </w:lvl>
    <w:lvl w:ilvl="3" w:tplc="365825B6">
      <w:numFmt w:val="bullet"/>
      <w:lvlText w:val="•"/>
      <w:lvlJc w:val="left"/>
      <w:pPr>
        <w:ind w:left="3340" w:hanging="372"/>
      </w:pPr>
      <w:rPr>
        <w:rFonts w:hint="default"/>
      </w:rPr>
    </w:lvl>
    <w:lvl w:ilvl="4" w:tplc="1A64B49A">
      <w:numFmt w:val="bullet"/>
      <w:lvlText w:val="•"/>
      <w:lvlJc w:val="left"/>
      <w:pPr>
        <w:ind w:left="4180" w:hanging="372"/>
      </w:pPr>
      <w:rPr>
        <w:rFonts w:hint="default"/>
      </w:rPr>
    </w:lvl>
    <w:lvl w:ilvl="5" w:tplc="F48C58A6">
      <w:numFmt w:val="bullet"/>
      <w:lvlText w:val="•"/>
      <w:lvlJc w:val="left"/>
      <w:pPr>
        <w:ind w:left="5020" w:hanging="372"/>
      </w:pPr>
      <w:rPr>
        <w:rFonts w:hint="default"/>
      </w:rPr>
    </w:lvl>
    <w:lvl w:ilvl="6" w:tplc="2C9CD0A6">
      <w:numFmt w:val="bullet"/>
      <w:lvlText w:val="•"/>
      <w:lvlJc w:val="left"/>
      <w:pPr>
        <w:ind w:left="5860" w:hanging="372"/>
      </w:pPr>
      <w:rPr>
        <w:rFonts w:hint="default"/>
      </w:rPr>
    </w:lvl>
    <w:lvl w:ilvl="7" w:tplc="0810C992">
      <w:numFmt w:val="bullet"/>
      <w:lvlText w:val="•"/>
      <w:lvlJc w:val="left"/>
      <w:pPr>
        <w:ind w:left="6700" w:hanging="372"/>
      </w:pPr>
      <w:rPr>
        <w:rFonts w:hint="default"/>
      </w:rPr>
    </w:lvl>
    <w:lvl w:ilvl="8" w:tplc="9738C1C4">
      <w:numFmt w:val="bullet"/>
      <w:lvlText w:val="•"/>
      <w:lvlJc w:val="left"/>
      <w:pPr>
        <w:ind w:left="7540" w:hanging="372"/>
      </w:pPr>
      <w:rPr>
        <w:rFonts w:hint="default"/>
      </w:rPr>
    </w:lvl>
  </w:abstractNum>
  <w:abstractNum w:abstractNumId="75" w15:restartNumberingAfterBreak="0">
    <w:nsid w:val="58074CDD"/>
    <w:multiLevelType w:val="hybridMultilevel"/>
    <w:tmpl w:val="0D0E48A0"/>
    <w:lvl w:ilvl="0" w:tplc="717C1464">
      <w:start w:val="1"/>
      <w:numFmt w:val="lowerLetter"/>
      <w:lvlText w:val="%1)"/>
      <w:lvlJc w:val="left"/>
      <w:pPr>
        <w:ind w:left="908" w:hanging="454"/>
        <w:jc w:val="left"/>
      </w:pPr>
      <w:rPr>
        <w:rFonts w:ascii="Times New Roman" w:eastAsia="Times New Roman" w:hAnsi="Times New Roman" w:cs="Times New Roman" w:hint="default"/>
        <w:spacing w:val="0"/>
        <w:w w:val="99"/>
        <w:sz w:val="22"/>
        <w:szCs w:val="22"/>
      </w:rPr>
    </w:lvl>
    <w:lvl w:ilvl="1" w:tplc="9C0037DA">
      <w:start w:val="1"/>
      <w:numFmt w:val="decimal"/>
      <w:lvlText w:val="%2."/>
      <w:lvlJc w:val="left"/>
      <w:pPr>
        <w:ind w:left="1352" w:hanging="449"/>
        <w:jc w:val="left"/>
      </w:pPr>
      <w:rPr>
        <w:rFonts w:ascii="Times New Roman" w:eastAsia="Times New Roman" w:hAnsi="Times New Roman" w:cs="Times New Roman" w:hint="default"/>
        <w:spacing w:val="0"/>
        <w:w w:val="99"/>
        <w:sz w:val="22"/>
        <w:szCs w:val="22"/>
      </w:rPr>
    </w:lvl>
    <w:lvl w:ilvl="2" w:tplc="0274770E">
      <w:numFmt w:val="bullet"/>
      <w:lvlText w:val="•"/>
      <w:lvlJc w:val="left"/>
      <w:pPr>
        <w:ind w:left="2264" w:hanging="449"/>
      </w:pPr>
      <w:rPr>
        <w:rFonts w:hint="default"/>
      </w:rPr>
    </w:lvl>
    <w:lvl w:ilvl="3" w:tplc="CF1E41EE">
      <w:numFmt w:val="bullet"/>
      <w:lvlText w:val="•"/>
      <w:lvlJc w:val="left"/>
      <w:pPr>
        <w:ind w:left="3168" w:hanging="449"/>
      </w:pPr>
      <w:rPr>
        <w:rFonts w:hint="default"/>
      </w:rPr>
    </w:lvl>
    <w:lvl w:ilvl="4" w:tplc="BB286A38">
      <w:numFmt w:val="bullet"/>
      <w:lvlText w:val="•"/>
      <w:lvlJc w:val="left"/>
      <w:pPr>
        <w:ind w:left="4073" w:hanging="449"/>
      </w:pPr>
      <w:rPr>
        <w:rFonts w:hint="default"/>
      </w:rPr>
    </w:lvl>
    <w:lvl w:ilvl="5" w:tplc="6B4CB9A2">
      <w:numFmt w:val="bullet"/>
      <w:lvlText w:val="•"/>
      <w:lvlJc w:val="left"/>
      <w:pPr>
        <w:ind w:left="4977" w:hanging="449"/>
      </w:pPr>
      <w:rPr>
        <w:rFonts w:hint="default"/>
      </w:rPr>
    </w:lvl>
    <w:lvl w:ilvl="6" w:tplc="0C9ADA06">
      <w:numFmt w:val="bullet"/>
      <w:lvlText w:val="•"/>
      <w:lvlJc w:val="left"/>
      <w:pPr>
        <w:ind w:left="5882" w:hanging="449"/>
      </w:pPr>
      <w:rPr>
        <w:rFonts w:hint="default"/>
      </w:rPr>
    </w:lvl>
    <w:lvl w:ilvl="7" w:tplc="98B008E4">
      <w:numFmt w:val="bullet"/>
      <w:lvlText w:val="•"/>
      <w:lvlJc w:val="left"/>
      <w:pPr>
        <w:ind w:left="6786" w:hanging="449"/>
      </w:pPr>
      <w:rPr>
        <w:rFonts w:hint="default"/>
      </w:rPr>
    </w:lvl>
    <w:lvl w:ilvl="8" w:tplc="8EBADB3A">
      <w:numFmt w:val="bullet"/>
      <w:lvlText w:val="•"/>
      <w:lvlJc w:val="left"/>
      <w:pPr>
        <w:ind w:left="7691" w:hanging="449"/>
      </w:pPr>
      <w:rPr>
        <w:rFonts w:hint="default"/>
      </w:rPr>
    </w:lvl>
  </w:abstractNum>
  <w:abstractNum w:abstractNumId="76" w15:restartNumberingAfterBreak="0">
    <w:nsid w:val="58784B5E"/>
    <w:multiLevelType w:val="hybridMultilevel"/>
    <w:tmpl w:val="54F468F2"/>
    <w:lvl w:ilvl="0" w:tplc="635409DA">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60E49512">
      <w:numFmt w:val="bullet"/>
      <w:lvlText w:val="•"/>
      <w:lvlJc w:val="left"/>
      <w:pPr>
        <w:ind w:left="1660" w:hanging="372"/>
      </w:pPr>
      <w:rPr>
        <w:rFonts w:hint="default"/>
      </w:rPr>
    </w:lvl>
    <w:lvl w:ilvl="2" w:tplc="4D2A9712">
      <w:numFmt w:val="bullet"/>
      <w:lvlText w:val="•"/>
      <w:lvlJc w:val="left"/>
      <w:pPr>
        <w:ind w:left="2500" w:hanging="372"/>
      </w:pPr>
      <w:rPr>
        <w:rFonts w:hint="default"/>
      </w:rPr>
    </w:lvl>
    <w:lvl w:ilvl="3" w:tplc="154C73B8">
      <w:numFmt w:val="bullet"/>
      <w:lvlText w:val="•"/>
      <w:lvlJc w:val="left"/>
      <w:pPr>
        <w:ind w:left="3340" w:hanging="372"/>
      </w:pPr>
      <w:rPr>
        <w:rFonts w:hint="default"/>
      </w:rPr>
    </w:lvl>
    <w:lvl w:ilvl="4" w:tplc="D1541DAA">
      <w:numFmt w:val="bullet"/>
      <w:lvlText w:val="•"/>
      <w:lvlJc w:val="left"/>
      <w:pPr>
        <w:ind w:left="4180" w:hanging="372"/>
      </w:pPr>
      <w:rPr>
        <w:rFonts w:hint="default"/>
      </w:rPr>
    </w:lvl>
    <w:lvl w:ilvl="5" w:tplc="7C8EAF94">
      <w:numFmt w:val="bullet"/>
      <w:lvlText w:val="•"/>
      <w:lvlJc w:val="left"/>
      <w:pPr>
        <w:ind w:left="5020" w:hanging="372"/>
      </w:pPr>
      <w:rPr>
        <w:rFonts w:hint="default"/>
      </w:rPr>
    </w:lvl>
    <w:lvl w:ilvl="6" w:tplc="4E0464DA">
      <w:numFmt w:val="bullet"/>
      <w:lvlText w:val="•"/>
      <w:lvlJc w:val="left"/>
      <w:pPr>
        <w:ind w:left="5860" w:hanging="372"/>
      </w:pPr>
      <w:rPr>
        <w:rFonts w:hint="default"/>
      </w:rPr>
    </w:lvl>
    <w:lvl w:ilvl="7" w:tplc="62442DDA">
      <w:numFmt w:val="bullet"/>
      <w:lvlText w:val="•"/>
      <w:lvlJc w:val="left"/>
      <w:pPr>
        <w:ind w:left="6700" w:hanging="372"/>
      </w:pPr>
      <w:rPr>
        <w:rFonts w:hint="default"/>
      </w:rPr>
    </w:lvl>
    <w:lvl w:ilvl="8" w:tplc="58A2A252">
      <w:numFmt w:val="bullet"/>
      <w:lvlText w:val="•"/>
      <w:lvlJc w:val="left"/>
      <w:pPr>
        <w:ind w:left="7540" w:hanging="372"/>
      </w:pPr>
      <w:rPr>
        <w:rFonts w:hint="default"/>
      </w:rPr>
    </w:lvl>
  </w:abstractNum>
  <w:abstractNum w:abstractNumId="77" w15:restartNumberingAfterBreak="0">
    <w:nsid w:val="59002260"/>
    <w:multiLevelType w:val="hybridMultilevel"/>
    <w:tmpl w:val="0DD6440A"/>
    <w:lvl w:ilvl="0" w:tplc="AD0E701E">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CC08CC70">
      <w:numFmt w:val="bullet"/>
      <w:lvlText w:val="•"/>
      <w:lvlJc w:val="left"/>
      <w:pPr>
        <w:ind w:left="1662" w:hanging="372"/>
      </w:pPr>
      <w:rPr>
        <w:rFonts w:hint="default"/>
      </w:rPr>
    </w:lvl>
    <w:lvl w:ilvl="2" w:tplc="93FA4C6C">
      <w:numFmt w:val="bullet"/>
      <w:lvlText w:val="•"/>
      <w:lvlJc w:val="left"/>
      <w:pPr>
        <w:ind w:left="2504" w:hanging="372"/>
      </w:pPr>
      <w:rPr>
        <w:rFonts w:hint="default"/>
      </w:rPr>
    </w:lvl>
    <w:lvl w:ilvl="3" w:tplc="240C5482">
      <w:numFmt w:val="bullet"/>
      <w:lvlText w:val="•"/>
      <w:lvlJc w:val="left"/>
      <w:pPr>
        <w:ind w:left="3346" w:hanging="372"/>
      </w:pPr>
      <w:rPr>
        <w:rFonts w:hint="default"/>
      </w:rPr>
    </w:lvl>
    <w:lvl w:ilvl="4" w:tplc="8B3CFBD0">
      <w:numFmt w:val="bullet"/>
      <w:lvlText w:val="•"/>
      <w:lvlJc w:val="left"/>
      <w:pPr>
        <w:ind w:left="4188" w:hanging="372"/>
      </w:pPr>
      <w:rPr>
        <w:rFonts w:hint="default"/>
      </w:rPr>
    </w:lvl>
    <w:lvl w:ilvl="5" w:tplc="EB084D8A">
      <w:numFmt w:val="bullet"/>
      <w:lvlText w:val="•"/>
      <w:lvlJc w:val="left"/>
      <w:pPr>
        <w:ind w:left="5030" w:hanging="372"/>
      </w:pPr>
      <w:rPr>
        <w:rFonts w:hint="default"/>
      </w:rPr>
    </w:lvl>
    <w:lvl w:ilvl="6" w:tplc="2B98CD4A">
      <w:numFmt w:val="bullet"/>
      <w:lvlText w:val="•"/>
      <w:lvlJc w:val="left"/>
      <w:pPr>
        <w:ind w:left="5872" w:hanging="372"/>
      </w:pPr>
      <w:rPr>
        <w:rFonts w:hint="default"/>
      </w:rPr>
    </w:lvl>
    <w:lvl w:ilvl="7" w:tplc="4E660586">
      <w:numFmt w:val="bullet"/>
      <w:lvlText w:val="•"/>
      <w:lvlJc w:val="left"/>
      <w:pPr>
        <w:ind w:left="6714" w:hanging="372"/>
      </w:pPr>
      <w:rPr>
        <w:rFonts w:hint="default"/>
      </w:rPr>
    </w:lvl>
    <w:lvl w:ilvl="8" w:tplc="4F38A904">
      <w:numFmt w:val="bullet"/>
      <w:lvlText w:val="•"/>
      <w:lvlJc w:val="left"/>
      <w:pPr>
        <w:ind w:left="7556" w:hanging="372"/>
      </w:pPr>
      <w:rPr>
        <w:rFonts w:hint="default"/>
      </w:rPr>
    </w:lvl>
  </w:abstractNum>
  <w:abstractNum w:abstractNumId="78" w15:restartNumberingAfterBreak="0">
    <w:nsid w:val="5B297051"/>
    <w:multiLevelType w:val="hybridMultilevel"/>
    <w:tmpl w:val="4BA20E0A"/>
    <w:lvl w:ilvl="0" w:tplc="0C3E200C">
      <w:start w:val="1"/>
      <w:numFmt w:val="lowerLetter"/>
      <w:lvlText w:val="%1)"/>
      <w:lvlJc w:val="left"/>
      <w:pPr>
        <w:ind w:left="1088" w:hanging="634"/>
        <w:jc w:val="right"/>
      </w:pPr>
      <w:rPr>
        <w:rFonts w:hint="default"/>
        <w:b/>
        <w:bCs/>
        <w:spacing w:val="0"/>
        <w:w w:val="99"/>
      </w:rPr>
    </w:lvl>
    <w:lvl w:ilvl="1" w:tplc="E9A27BE0">
      <w:start w:val="1"/>
      <w:numFmt w:val="decimal"/>
      <w:lvlText w:val="%2."/>
      <w:lvlJc w:val="left"/>
      <w:pPr>
        <w:ind w:left="1360" w:hanging="276"/>
        <w:jc w:val="left"/>
      </w:pPr>
      <w:rPr>
        <w:rFonts w:ascii="Times New Roman" w:eastAsia="Times New Roman" w:hAnsi="Times New Roman" w:cs="Times New Roman" w:hint="default"/>
        <w:spacing w:val="0"/>
        <w:w w:val="99"/>
        <w:sz w:val="22"/>
        <w:szCs w:val="22"/>
      </w:rPr>
    </w:lvl>
    <w:lvl w:ilvl="2" w:tplc="BB565D58">
      <w:start w:val="1"/>
      <w:numFmt w:val="lowerLetter"/>
      <w:lvlText w:val="%3."/>
      <w:lvlJc w:val="left"/>
      <w:pPr>
        <w:ind w:left="1884" w:hanging="552"/>
        <w:jc w:val="left"/>
      </w:pPr>
      <w:rPr>
        <w:rFonts w:ascii="Times New Roman" w:eastAsia="Times New Roman" w:hAnsi="Times New Roman" w:cs="Times New Roman" w:hint="default"/>
        <w:spacing w:val="0"/>
        <w:w w:val="99"/>
        <w:sz w:val="22"/>
        <w:szCs w:val="22"/>
      </w:rPr>
    </w:lvl>
    <w:lvl w:ilvl="3" w:tplc="579211DC">
      <w:numFmt w:val="bullet"/>
      <w:lvlText w:val="•"/>
      <w:lvlJc w:val="left"/>
      <w:pPr>
        <w:ind w:left="1540" w:hanging="552"/>
      </w:pPr>
      <w:rPr>
        <w:rFonts w:hint="default"/>
      </w:rPr>
    </w:lvl>
    <w:lvl w:ilvl="4" w:tplc="79B2303C">
      <w:numFmt w:val="bullet"/>
      <w:lvlText w:val="•"/>
      <w:lvlJc w:val="left"/>
      <w:pPr>
        <w:ind w:left="1880" w:hanging="552"/>
      </w:pPr>
      <w:rPr>
        <w:rFonts w:hint="default"/>
      </w:rPr>
    </w:lvl>
    <w:lvl w:ilvl="5" w:tplc="D3143CAE">
      <w:numFmt w:val="bullet"/>
      <w:lvlText w:val="•"/>
      <w:lvlJc w:val="left"/>
      <w:pPr>
        <w:ind w:left="3146" w:hanging="552"/>
      </w:pPr>
      <w:rPr>
        <w:rFonts w:hint="default"/>
      </w:rPr>
    </w:lvl>
    <w:lvl w:ilvl="6" w:tplc="6E5668B6">
      <w:numFmt w:val="bullet"/>
      <w:lvlText w:val="•"/>
      <w:lvlJc w:val="left"/>
      <w:pPr>
        <w:ind w:left="4413" w:hanging="552"/>
      </w:pPr>
      <w:rPr>
        <w:rFonts w:hint="default"/>
      </w:rPr>
    </w:lvl>
    <w:lvl w:ilvl="7" w:tplc="74FEC8BE">
      <w:numFmt w:val="bullet"/>
      <w:lvlText w:val="•"/>
      <w:lvlJc w:val="left"/>
      <w:pPr>
        <w:ind w:left="5680" w:hanging="552"/>
      </w:pPr>
      <w:rPr>
        <w:rFonts w:hint="default"/>
      </w:rPr>
    </w:lvl>
    <w:lvl w:ilvl="8" w:tplc="D1F4346A">
      <w:numFmt w:val="bullet"/>
      <w:lvlText w:val="•"/>
      <w:lvlJc w:val="left"/>
      <w:pPr>
        <w:ind w:left="6946" w:hanging="552"/>
      </w:pPr>
      <w:rPr>
        <w:rFonts w:hint="default"/>
      </w:rPr>
    </w:lvl>
  </w:abstractNum>
  <w:abstractNum w:abstractNumId="79" w15:restartNumberingAfterBreak="0">
    <w:nsid w:val="5B4C4C75"/>
    <w:multiLevelType w:val="hybridMultilevel"/>
    <w:tmpl w:val="B5CCC530"/>
    <w:lvl w:ilvl="0" w:tplc="65945D46">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D42ADB08">
      <w:numFmt w:val="bullet"/>
      <w:lvlText w:val="•"/>
      <w:lvlJc w:val="left"/>
      <w:pPr>
        <w:ind w:left="1660" w:hanging="372"/>
      </w:pPr>
      <w:rPr>
        <w:rFonts w:hint="default"/>
      </w:rPr>
    </w:lvl>
    <w:lvl w:ilvl="2" w:tplc="83B65C84">
      <w:numFmt w:val="bullet"/>
      <w:lvlText w:val="•"/>
      <w:lvlJc w:val="left"/>
      <w:pPr>
        <w:ind w:left="2500" w:hanging="372"/>
      </w:pPr>
      <w:rPr>
        <w:rFonts w:hint="default"/>
      </w:rPr>
    </w:lvl>
    <w:lvl w:ilvl="3" w:tplc="BDBA06FA">
      <w:numFmt w:val="bullet"/>
      <w:lvlText w:val="•"/>
      <w:lvlJc w:val="left"/>
      <w:pPr>
        <w:ind w:left="3340" w:hanging="372"/>
      </w:pPr>
      <w:rPr>
        <w:rFonts w:hint="default"/>
      </w:rPr>
    </w:lvl>
    <w:lvl w:ilvl="4" w:tplc="10BC5DCA">
      <w:numFmt w:val="bullet"/>
      <w:lvlText w:val="•"/>
      <w:lvlJc w:val="left"/>
      <w:pPr>
        <w:ind w:left="4180" w:hanging="372"/>
      </w:pPr>
      <w:rPr>
        <w:rFonts w:hint="default"/>
      </w:rPr>
    </w:lvl>
    <w:lvl w:ilvl="5" w:tplc="8626DF5E">
      <w:numFmt w:val="bullet"/>
      <w:lvlText w:val="•"/>
      <w:lvlJc w:val="left"/>
      <w:pPr>
        <w:ind w:left="5020" w:hanging="372"/>
      </w:pPr>
      <w:rPr>
        <w:rFonts w:hint="default"/>
      </w:rPr>
    </w:lvl>
    <w:lvl w:ilvl="6" w:tplc="C994BB7C">
      <w:numFmt w:val="bullet"/>
      <w:lvlText w:val="•"/>
      <w:lvlJc w:val="left"/>
      <w:pPr>
        <w:ind w:left="5860" w:hanging="372"/>
      </w:pPr>
      <w:rPr>
        <w:rFonts w:hint="default"/>
      </w:rPr>
    </w:lvl>
    <w:lvl w:ilvl="7" w:tplc="2CCE67DC">
      <w:numFmt w:val="bullet"/>
      <w:lvlText w:val="•"/>
      <w:lvlJc w:val="left"/>
      <w:pPr>
        <w:ind w:left="6700" w:hanging="372"/>
      </w:pPr>
      <w:rPr>
        <w:rFonts w:hint="default"/>
      </w:rPr>
    </w:lvl>
    <w:lvl w:ilvl="8" w:tplc="EB803D16">
      <w:numFmt w:val="bullet"/>
      <w:lvlText w:val="•"/>
      <w:lvlJc w:val="left"/>
      <w:pPr>
        <w:ind w:left="7540" w:hanging="372"/>
      </w:pPr>
      <w:rPr>
        <w:rFonts w:hint="default"/>
      </w:rPr>
    </w:lvl>
  </w:abstractNum>
  <w:abstractNum w:abstractNumId="80" w15:restartNumberingAfterBreak="0">
    <w:nsid w:val="5DC34A4B"/>
    <w:multiLevelType w:val="hybridMultilevel"/>
    <w:tmpl w:val="D8ACCA58"/>
    <w:lvl w:ilvl="0" w:tplc="2C762280">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D95C336E">
      <w:numFmt w:val="bullet"/>
      <w:lvlText w:val="•"/>
      <w:lvlJc w:val="left"/>
      <w:pPr>
        <w:ind w:left="1660" w:hanging="372"/>
      </w:pPr>
      <w:rPr>
        <w:rFonts w:hint="default"/>
      </w:rPr>
    </w:lvl>
    <w:lvl w:ilvl="2" w:tplc="81786C2C">
      <w:numFmt w:val="bullet"/>
      <w:lvlText w:val="•"/>
      <w:lvlJc w:val="left"/>
      <w:pPr>
        <w:ind w:left="2500" w:hanging="372"/>
      </w:pPr>
      <w:rPr>
        <w:rFonts w:hint="default"/>
      </w:rPr>
    </w:lvl>
    <w:lvl w:ilvl="3" w:tplc="2F54FBB2">
      <w:numFmt w:val="bullet"/>
      <w:lvlText w:val="•"/>
      <w:lvlJc w:val="left"/>
      <w:pPr>
        <w:ind w:left="3340" w:hanging="372"/>
      </w:pPr>
      <w:rPr>
        <w:rFonts w:hint="default"/>
      </w:rPr>
    </w:lvl>
    <w:lvl w:ilvl="4" w:tplc="7E0C07BC">
      <w:numFmt w:val="bullet"/>
      <w:lvlText w:val="•"/>
      <w:lvlJc w:val="left"/>
      <w:pPr>
        <w:ind w:left="4180" w:hanging="372"/>
      </w:pPr>
      <w:rPr>
        <w:rFonts w:hint="default"/>
      </w:rPr>
    </w:lvl>
    <w:lvl w:ilvl="5" w:tplc="3208CB38">
      <w:numFmt w:val="bullet"/>
      <w:lvlText w:val="•"/>
      <w:lvlJc w:val="left"/>
      <w:pPr>
        <w:ind w:left="5020" w:hanging="372"/>
      </w:pPr>
      <w:rPr>
        <w:rFonts w:hint="default"/>
      </w:rPr>
    </w:lvl>
    <w:lvl w:ilvl="6" w:tplc="D486C648">
      <w:numFmt w:val="bullet"/>
      <w:lvlText w:val="•"/>
      <w:lvlJc w:val="left"/>
      <w:pPr>
        <w:ind w:left="5860" w:hanging="372"/>
      </w:pPr>
      <w:rPr>
        <w:rFonts w:hint="default"/>
      </w:rPr>
    </w:lvl>
    <w:lvl w:ilvl="7" w:tplc="5EFA3308">
      <w:numFmt w:val="bullet"/>
      <w:lvlText w:val="•"/>
      <w:lvlJc w:val="left"/>
      <w:pPr>
        <w:ind w:left="6700" w:hanging="372"/>
      </w:pPr>
      <w:rPr>
        <w:rFonts w:hint="default"/>
      </w:rPr>
    </w:lvl>
    <w:lvl w:ilvl="8" w:tplc="0FE05D1E">
      <w:numFmt w:val="bullet"/>
      <w:lvlText w:val="•"/>
      <w:lvlJc w:val="left"/>
      <w:pPr>
        <w:ind w:left="7540" w:hanging="372"/>
      </w:pPr>
      <w:rPr>
        <w:rFonts w:hint="default"/>
      </w:rPr>
    </w:lvl>
  </w:abstractNum>
  <w:abstractNum w:abstractNumId="81" w15:restartNumberingAfterBreak="0">
    <w:nsid w:val="5F62075E"/>
    <w:multiLevelType w:val="hybridMultilevel"/>
    <w:tmpl w:val="B1383474"/>
    <w:lvl w:ilvl="0" w:tplc="A99EB836">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7D7A516A">
      <w:numFmt w:val="bullet"/>
      <w:lvlText w:val="•"/>
      <w:lvlJc w:val="left"/>
      <w:pPr>
        <w:ind w:left="1660" w:hanging="372"/>
      </w:pPr>
      <w:rPr>
        <w:rFonts w:hint="default"/>
      </w:rPr>
    </w:lvl>
    <w:lvl w:ilvl="2" w:tplc="ABD20128">
      <w:numFmt w:val="bullet"/>
      <w:lvlText w:val="•"/>
      <w:lvlJc w:val="left"/>
      <w:pPr>
        <w:ind w:left="2500" w:hanging="372"/>
      </w:pPr>
      <w:rPr>
        <w:rFonts w:hint="default"/>
      </w:rPr>
    </w:lvl>
    <w:lvl w:ilvl="3" w:tplc="C9A67438">
      <w:numFmt w:val="bullet"/>
      <w:lvlText w:val="•"/>
      <w:lvlJc w:val="left"/>
      <w:pPr>
        <w:ind w:left="3340" w:hanging="372"/>
      </w:pPr>
      <w:rPr>
        <w:rFonts w:hint="default"/>
      </w:rPr>
    </w:lvl>
    <w:lvl w:ilvl="4" w:tplc="131A3386">
      <w:numFmt w:val="bullet"/>
      <w:lvlText w:val="•"/>
      <w:lvlJc w:val="left"/>
      <w:pPr>
        <w:ind w:left="4180" w:hanging="372"/>
      </w:pPr>
      <w:rPr>
        <w:rFonts w:hint="default"/>
      </w:rPr>
    </w:lvl>
    <w:lvl w:ilvl="5" w:tplc="28269896">
      <w:numFmt w:val="bullet"/>
      <w:lvlText w:val="•"/>
      <w:lvlJc w:val="left"/>
      <w:pPr>
        <w:ind w:left="5020" w:hanging="372"/>
      </w:pPr>
      <w:rPr>
        <w:rFonts w:hint="default"/>
      </w:rPr>
    </w:lvl>
    <w:lvl w:ilvl="6" w:tplc="3AA4F92C">
      <w:numFmt w:val="bullet"/>
      <w:lvlText w:val="•"/>
      <w:lvlJc w:val="left"/>
      <w:pPr>
        <w:ind w:left="5860" w:hanging="372"/>
      </w:pPr>
      <w:rPr>
        <w:rFonts w:hint="default"/>
      </w:rPr>
    </w:lvl>
    <w:lvl w:ilvl="7" w:tplc="B9BA9286">
      <w:numFmt w:val="bullet"/>
      <w:lvlText w:val="•"/>
      <w:lvlJc w:val="left"/>
      <w:pPr>
        <w:ind w:left="6700" w:hanging="372"/>
      </w:pPr>
      <w:rPr>
        <w:rFonts w:hint="default"/>
      </w:rPr>
    </w:lvl>
    <w:lvl w:ilvl="8" w:tplc="90C20E50">
      <w:numFmt w:val="bullet"/>
      <w:lvlText w:val="•"/>
      <w:lvlJc w:val="left"/>
      <w:pPr>
        <w:ind w:left="7540" w:hanging="372"/>
      </w:pPr>
      <w:rPr>
        <w:rFonts w:hint="default"/>
      </w:rPr>
    </w:lvl>
  </w:abstractNum>
  <w:abstractNum w:abstractNumId="82" w15:restartNumberingAfterBreak="0">
    <w:nsid w:val="61A37164"/>
    <w:multiLevelType w:val="hybridMultilevel"/>
    <w:tmpl w:val="BB0EB6E6"/>
    <w:lvl w:ilvl="0" w:tplc="1EFCFD28">
      <w:start w:val="1"/>
      <w:numFmt w:val="lowerLetter"/>
      <w:lvlText w:val="%1)"/>
      <w:lvlJc w:val="left"/>
      <w:pPr>
        <w:ind w:left="820" w:hanging="365"/>
        <w:jc w:val="left"/>
      </w:pPr>
      <w:rPr>
        <w:rFonts w:ascii="Times New Roman" w:eastAsia="Times New Roman" w:hAnsi="Times New Roman" w:cs="Times New Roman" w:hint="default"/>
        <w:b/>
        <w:bCs/>
        <w:spacing w:val="0"/>
        <w:w w:val="99"/>
        <w:sz w:val="22"/>
        <w:szCs w:val="22"/>
      </w:rPr>
    </w:lvl>
    <w:lvl w:ilvl="1" w:tplc="72A00310">
      <w:start w:val="1"/>
      <w:numFmt w:val="decimal"/>
      <w:lvlText w:val="%2."/>
      <w:lvlJc w:val="left"/>
      <w:pPr>
        <w:ind w:left="1352" w:hanging="538"/>
        <w:jc w:val="left"/>
      </w:pPr>
      <w:rPr>
        <w:rFonts w:ascii="Times New Roman" w:eastAsia="Times New Roman" w:hAnsi="Times New Roman" w:cs="Times New Roman" w:hint="default"/>
        <w:spacing w:val="0"/>
        <w:w w:val="99"/>
        <w:sz w:val="22"/>
        <w:szCs w:val="22"/>
      </w:rPr>
    </w:lvl>
    <w:lvl w:ilvl="2" w:tplc="DB4C7B0A">
      <w:start w:val="1"/>
      <w:numFmt w:val="lowerLetter"/>
      <w:lvlText w:val="%3."/>
      <w:lvlJc w:val="left"/>
      <w:pPr>
        <w:ind w:left="1880" w:hanging="545"/>
        <w:jc w:val="right"/>
      </w:pPr>
      <w:rPr>
        <w:rFonts w:ascii="Times New Roman" w:eastAsia="Times New Roman" w:hAnsi="Times New Roman" w:cs="Times New Roman" w:hint="default"/>
        <w:spacing w:val="0"/>
        <w:w w:val="99"/>
        <w:sz w:val="22"/>
        <w:szCs w:val="22"/>
      </w:rPr>
    </w:lvl>
    <w:lvl w:ilvl="3" w:tplc="C204AB10">
      <w:numFmt w:val="bullet"/>
      <w:lvlText w:val="•"/>
      <w:lvlJc w:val="left"/>
      <w:pPr>
        <w:ind w:left="1540" w:hanging="545"/>
      </w:pPr>
      <w:rPr>
        <w:rFonts w:hint="default"/>
      </w:rPr>
    </w:lvl>
    <w:lvl w:ilvl="4" w:tplc="30B04E38">
      <w:numFmt w:val="bullet"/>
      <w:lvlText w:val="•"/>
      <w:lvlJc w:val="left"/>
      <w:pPr>
        <w:ind w:left="1700" w:hanging="545"/>
      </w:pPr>
      <w:rPr>
        <w:rFonts w:hint="default"/>
      </w:rPr>
    </w:lvl>
    <w:lvl w:ilvl="5" w:tplc="3266D214">
      <w:numFmt w:val="bullet"/>
      <w:lvlText w:val="•"/>
      <w:lvlJc w:val="left"/>
      <w:pPr>
        <w:ind w:left="1880" w:hanging="545"/>
      </w:pPr>
      <w:rPr>
        <w:rFonts w:hint="default"/>
      </w:rPr>
    </w:lvl>
    <w:lvl w:ilvl="6" w:tplc="BFCA2D20">
      <w:numFmt w:val="bullet"/>
      <w:lvlText w:val="•"/>
      <w:lvlJc w:val="left"/>
      <w:pPr>
        <w:ind w:left="1900" w:hanging="545"/>
      </w:pPr>
      <w:rPr>
        <w:rFonts w:hint="default"/>
      </w:rPr>
    </w:lvl>
    <w:lvl w:ilvl="7" w:tplc="AA3A0F40">
      <w:numFmt w:val="bullet"/>
      <w:lvlText w:val="•"/>
      <w:lvlJc w:val="left"/>
      <w:pPr>
        <w:ind w:left="3795" w:hanging="545"/>
      </w:pPr>
      <w:rPr>
        <w:rFonts w:hint="default"/>
      </w:rPr>
    </w:lvl>
    <w:lvl w:ilvl="8" w:tplc="471EB810">
      <w:numFmt w:val="bullet"/>
      <w:lvlText w:val="•"/>
      <w:lvlJc w:val="left"/>
      <w:pPr>
        <w:ind w:left="5690" w:hanging="545"/>
      </w:pPr>
      <w:rPr>
        <w:rFonts w:hint="default"/>
      </w:rPr>
    </w:lvl>
  </w:abstractNum>
  <w:abstractNum w:abstractNumId="83" w15:restartNumberingAfterBreak="0">
    <w:nsid w:val="61B34DA0"/>
    <w:multiLevelType w:val="hybridMultilevel"/>
    <w:tmpl w:val="88E2C684"/>
    <w:lvl w:ilvl="0" w:tplc="622211D0">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D0F4D956">
      <w:numFmt w:val="bullet"/>
      <w:lvlText w:val="•"/>
      <w:lvlJc w:val="left"/>
      <w:pPr>
        <w:ind w:left="1660" w:hanging="372"/>
      </w:pPr>
      <w:rPr>
        <w:rFonts w:hint="default"/>
      </w:rPr>
    </w:lvl>
    <w:lvl w:ilvl="2" w:tplc="4CB0589C">
      <w:numFmt w:val="bullet"/>
      <w:lvlText w:val="•"/>
      <w:lvlJc w:val="left"/>
      <w:pPr>
        <w:ind w:left="2500" w:hanging="372"/>
      </w:pPr>
      <w:rPr>
        <w:rFonts w:hint="default"/>
      </w:rPr>
    </w:lvl>
    <w:lvl w:ilvl="3" w:tplc="DB8ACB3A">
      <w:numFmt w:val="bullet"/>
      <w:lvlText w:val="•"/>
      <w:lvlJc w:val="left"/>
      <w:pPr>
        <w:ind w:left="3340" w:hanging="372"/>
      </w:pPr>
      <w:rPr>
        <w:rFonts w:hint="default"/>
      </w:rPr>
    </w:lvl>
    <w:lvl w:ilvl="4" w:tplc="FCBC3D76">
      <w:numFmt w:val="bullet"/>
      <w:lvlText w:val="•"/>
      <w:lvlJc w:val="left"/>
      <w:pPr>
        <w:ind w:left="4180" w:hanging="372"/>
      </w:pPr>
      <w:rPr>
        <w:rFonts w:hint="default"/>
      </w:rPr>
    </w:lvl>
    <w:lvl w:ilvl="5" w:tplc="38A21E40">
      <w:numFmt w:val="bullet"/>
      <w:lvlText w:val="•"/>
      <w:lvlJc w:val="left"/>
      <w:pPr>
        <w:ind w:left="5020" w:hanging="372"/>
      </w:pPr>
      <w:rPr>
        <w:rFonts w:hint="default"/>
      </w:rPr>
    </w:lvl>
    <w:lvl w:ilvl="6" w:tplc="F0FEC7EE">
      <w:numFmt w:val="bullet"/>
      <w:lvlText w:val="•"/>
      <w:lvlJc w:val="left"/>
      <w:pPr>
        <w:ind w:left="5860" w:hanging="372"/>
      </w:pPr>
      <w:rPr>
        <w:rFonts w:hint="default"/>
      </w:rPr>
    </w:lvl>
    <w:lvl w:ilvl="7" w:tplc="72885F94">
      <w:numFmt w:val="bullet"/>
      <w:lvlText w:val="•"/>
      <w:lvlJc w:val="left"/>
      <w:pPr>
        <w:ind w:left="6700" w:hanging="372"/>
      </w:pPr>
      <w:rPr>
        <w:rFonts w:hint="default"/>
      </w:rPr>
    </w:lvl>
    <w:lvl w:ilvl="8" w:tplc="11763DB4">
      <w:numFmt w:val="bullet"/>
      <w:lvlText w:val="•"/>
      <w:lvlJc w:val="left"/>
      <w:pPr>
        <w:ind w:left="7540" w:hanging="372"/>
      </w:pPr>
      <w:rPr>
        <w:rFonts w:hint="default"/>
      </w:rPr>
    </w:lvl>
  </w:abstractNum>
  <w:abstractNum w:abstractNumId="84" w15:restartNumberingAfterBreak="0">
    <w:nsid w:val="63377890"/>
    <w:multiLevelType w:val="hybridMultilevel"/>
    <w:tmpl w:val="04128680"/>
    <w:lvl w:ilvl="0" w:tplc="79F08E18">
      <w:start w:val="8"/>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BE0086B0">
      <w:numFmt w:val="bullet"/>
      <w:lvlText w:val="•"/>
      <w:lvlJc w:val="left"/>
      <w:pPr>
        <w:ind w:left="1660" w:hanging="372"/>
      </w:pPr>
      <w:rPr>
        <w:rFonts w:hint="default"/>
      </w:rPr>
    </w:lvl>
    <w:lvl w:ilvl="2" w:tplc="9FF89D5C">
      <w:numFmt w:val="bullet"/>
      <w:lvlText w:val="•"/>
      <w:lvlJc w:val="left"/>
      <w:pPr>
        <w:ind w:left="2500" w:hanging="372"/>
      </w:pPr>
      <w:rPr>
        <w:rFonts w:hint="default"/>
      </w:rPr>
    </w:lvl>
    <w:lvl w:ilvl="3" w:tplc="6E6219AA">
      <w:numFmt w:val="bullet"/>
      <w:lvlText w:val="•"/>
      <w:lvlJc w:val="left"/>
      <w:pPr>
        <w:ind w:left="3340" w:hanging="372"/>
      </w:pPr>
      <w:rPr>
        <w:rFonts w:hint="default"/>
      </w:rPr>
    </w:lvl>
    <w:lvl w:ilvl="4" w:tplc="F9F24922">
      <w:numFmt w:val="bullet"/>
      <w:lvlText w:val="•"/>
      <w:lvlJc w:val="left"/>
      <w:pPr>
        <w:ind w:left="4180" w:hanging="372"/>
      </w:pPr>
      <w:rPr>
        <w:rFonts w:hint="default"/>
      </w:rPr>
    </w:lvl>
    <w:lvl w:ilvl="5" w:tplc="2F50718A">
      <w:numFmt w:val="bullet"/>
      <w:lvlText w:val="•"/>
      <w:lvlJc w:val="left"/>
      <w:pPr>
        <w:ind w:left="5020" w:hanging="372"/>
      </w:pPr>
      <w:rPr>
        <w:rFonts w:hint="default"/>
      </w:rPr>
    </w:lvl>
    <w:lvl w:ilvl="6" w:tplc="35100232">
      <w:numFmt w:val="bullet"/>
      <w:lvlText w:val="•"/>
      <w:lvlJc w:val="left"/>
      <w:pPr>
        <w:ind w:left="5860" w:hanging="372"/>
      </w:pPr>
      <w:rPr>
        <w:rFonts w:hint="default"/>
      </w:rPr>
    </w:lvl>
    <w:lvl w:ilvl="7" w:tplc="B5D2DCF8">
      <w:numFmt w:val="bullet"/>
      <w:lvlText w:val="•"/>
      <w:lvlJc w:val="left"/>
      <w:pPr>
        <w:ind w:left="6700" w:hanging="372"/>
      </w:pPr>
      <w:rPr>
        <w:rFonts w:hint="default"/>
      </w:rPr>
    </w:lvl>
    <w:lvl w:ilvl="8" w:tplc="D2F47F46">
      <w:numFmt w:val="bullet"/>
      <w:lvlText w:val="•"/>
      <w:lvlJc w:val="left"/>
      <w:pPr>
        <w:ind w:left="7540" w:hanging="372"/>
      </w:pPr>
      <w:rPr>
        <w:rFonts w:hint="default"/>
      </w:rPr>
    </w:lvl>
  </w:abstractNum>
  <w:abstractNum w:abstractNumId="85" w15:restartNumberingAfterBreak="0">
    <w:nsid w:val="64833DAA"/>
    <w:multiLevelType w:val="hybridMultilevel"/>
    <w:tmpl w:val="ACE8AAB4"/>
    <w:lvl w:ilvl="0" w:tplc="2B84EEE6">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7E248B66">
      <w:numFmt w:val="bullet"/>
      <w:lvlText w:val="•"/>
      <w:lvlJc w:val="left"/>
      <w:pPr>
        <w:ind w:left="1660" w:hanging="372"/>
      </w:pPr>
      <w:rPr>
        <w:rFonts w:hint="default"/>
      </w:rPr>
    </w:lvl>
    <w:lvl w:ilvl="2" w:tplc="62B8B52C">
      <w:numFmt w:val="bullet"/>
      <w:lvlText w:val="•"/>
      <w:lvlJc w:val="left"/>
      <w:pPr>
        <w:ind w:left="2500" w:hanging="372"/>
      </w:pPr>
      <w:rPr>
        <w:rFonts w:hint="default"/>
      </w:rPr>
    </w:lvl>
    <w:lvl w:ilvl="3" w:tplc="F8AA58A0">
      <w:numFmt w:val="bullet"/>
      <w:lvlText w:val="•"/>
      <w:lvlJc w:val="left"/>
      <w:pPr>
        <w:ind w:left="3340" w:hanging="372"/>
      </w:pPr>
      <w:rPr>
        <w:rFonts w:hint="default"/>
      </w:rPr>
    </w:lvl>
    <w:lvl w:ilvl="4" w:tplc="58985B7E">
      <w:numFmt w:val="bullet"/>
      <w:lvlText w:val="•"/>
      <w:lvlJc w:val="left"/>
      <w:pPr>
        <w:ind w:left="4180" w:hanging="372"/>
      </w:pPr>
      <w:rPr>
        <w:rFonts w:hint="default"/>
      </w:rPr>
    </w:lvl>
    <w:lvl w:ilvl="5" w:tplc="5AD86D14">
      <w:numFmt w:val="bullet"/>
      <w:lvlText w:val="•"/>
      <w:lvlJc w:val="left"/>
      <w:pPr>
        <w:ind w:left="5020" w:hanging="372"/>
      </w:pPr>
      <w:rPr>
        <w:rFonts w:hint="default"/>
      </w:rPr>
    </w:lvl>
    <w:lvl w:ilvl="6" w:tplc="28907AEA">
      <w:numFmt w:val="bullet"/>
      <w:lvlText w:val="•"/>
      <w:lvlJc w:val="left"/>
      <w:pPr>
        <w:ind w:left="5860" w:hanging="372"/>
      </w:pPr>
      <w:rPr>
        <w:rFonts w:hint="default"/>
      </w:rPr>
    </w:lvl>
    <w:lvl w:ilvl="7" w:tplc="C60C4A00">
      <w:numFmt w:val="bullet"/>
      <w:lvlText w:val="•"/>
      <w:lvlJc w:val="left"/>
      <w:pPr>
        <w:ind w:left="6700" w:hanging="372"/>
      </w:pPr>
      <w:rPr>
        <w:rFonts w:hint="default"/>
      </w:rPr>
    </w:lvl>
    <w:lvl w:ilvl="8" w:tplc="5EF200D2">
      <w:numFmt w:val="bullet"/>
      <w:lvlText w:val="•"/>
      <w:lvlJc w:val="left"/>
      <w:pPr>
        <w:ind w:left="7540" w:hanging="372"/>
      </w:pPr>
      <w:rPr>
        <w:rFonts w:hint="default"/>
      </w:rPr>
    </w:lvl>
  </w:abstractNum>
  <w:abstractNum w:abstractNumId="86" w15:restartNumberingAfterBreak="0">
    <w:nsid w:val="65A4183D"/>
    <w:multiLevelType w:val="hybridMultilevel"/>
    <w:tmpl w:val="0150C4FE"/>
    <w:lvl w:ilvl="0" w:tplc="FE246E96">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0D5CF4D4">
      <w:start w:val="1"/>
      <w:numFmt w:val="decimal"/>
      <w:lvlText w:val="%2."/>
      <w:lvlJc w:val="left"/>
      <w:pPr>
        <w:ind w:left="1184" w:hanging="363"/>
        <w:jc w:val="left"/>
      </w:pPr>
      <w:rPr>
        <w:rFonts w:ascii="Times New Roman" w:eastAsia="Times New Roman" w:hAnsi="Times New Roman" w:cs="Times New Roman" w:hint="default"/>
        <w:spacing w:val="0"/>
        <w:w w:val="99"/>
        <w:sz w:val="22"/>
        <w:szCs w:val="22"/>
      </w:rPr>
    </w:lvl>
    <w:lvl w:ilvl="2" w:tplc="ECE46BFA">
      <w:numFmt w:val="bullet"/>
      <w:lvlText w:val="•"/>
      <w:lvlJc w:val="left"/>
      <w:pPr>
        <w:ind w:left="2073" w:hanging="363"/>
      </w:pPr>
      <w:rPr>
        <w:rFonts w:hint="default"/>
      </w:rPr>
    </w:lvl>
    <w:lvl w:ilvl="3" w:tplc="C968392A">
      <w:numFmt w:val="bullet"/>
      <w:lvlText w:val="•"/>
      <w:lvlJc w:val="left"/>
      <w:pPr>
        <w:ind w:left="2966" w:hanging="363"/>
      </w:pPr>
      <w:rPr>
        <w:rFonts w:hint="default"/>
      </w:rPr>
    </w:lvl>
    <w:lvl w:ilvl="4" w:tplc="7DFE1268">
      <w:numFmt w:val="bullet"/>
      <w:lvlText w:val="•"/>
      <w:lvlJc w:val="left"/>
      <w:pPr>
        <w:ind w:left="3860" w:hanging="363"/>
      </w:pPr>
      <w:rPr>
        <w:rFonts w:hint="default"/>
      </w:rPr>
    </w:lvl>
    <w:lvl w:ilvl="5" w:tplc="8E305DC8">
      <w:numFmt w:val="bullet"/>
      <w:lvlText w:val="•"/>
      <w:lvlJc w:val="left"/>
      <w:pPr>
        <w:ind w:left="4753" w:hanging="363"/>
      </w:pPr>
      <w:rPr>
        <w:rFonts w:hint="default"/>
      </w:rPr>
    </w:lvl>
    <w:lvl w:ilvl="6" w:tplc="409AC866">
      <w:numFmt w:val="bullet"/>
      <w:lvlText w:val="•"/>
      <w:lvlJc w:val="left"/>
      <w:pPr>
        <w:ind w:left="5646" w:hanging="363"/>
      </w:pPr>
      <w:rPr>
        <w:rFonts w:hint="default"/>
      </w:rPr>
    </w:lvl>
    <w:lvl w:ilvl="7" w:tplc="9C84F154">
      <w:numFmt w:val="bullet"/>
      <w:lvlText w:val="•"/>
      <w:lvlJc w:val="left"/>
      <w:pPr>
        <w:ind w:left="6540" w:hanging="363"/>
      </w:pPr>
      <w:rPr>
        <w:rFonts w:hint="default"/>
      </w:rPr>
    </w:lvl>
    <w:lvl w:ilvl="8" w:tplc="C1C88FFA">
      <w:numFmt w:val="bullet"/>
      <w:lvlText w:val="•"/>
      <w:lvlJc w:val="left"/>
      <w:pPr>
        <w:ind w:left="7433" w:hanging="363"/>
      </w:pPr>
      <w:rPr>
        <w:rFonts w:hint="default"/>
      </w:rPr>
    </w:lvl>
  </w:abstractNum>
  <w:abstractNum w:abstractNumId="87" w15:restartNumberingAfterBreak="0">
    <w:nsid w:val="672C5376"/>
    <w:multiLevelType w:val="hybridMultilevel"/>
    <w:tmpl w:val="28BE76C8"/>
    <w:lvl w:ilvl="0" w:tplc="538453F2">
      <w:start w:val="1"/>
      <w:numFmt w:val="lowerLetter"/>
      <w:lvlText w:val="%1)"/>
      <w:lvlJc w:val="left"/>
      <w:pPr>
        <w:ind w:left="908" w:hanging="454"/>
        <w:jc w:val="left"/>
      </w:pPr>
      <w:rPr>
        <w:rFonts w:ascii="Times New Roman" w:eastAsia="Times New Roman" w:hAnsi="Times New Roman" w:cs="Times New Roman" w:hint="default"/>
        <w:b/>
        <w:bCs/>
        <w:spacing w:val="0"/>
        <w:w w:val="99"/>
        <w:sz w:val="22"/>
        <w:szCs w:val="22"/>
      </w:rPr>
    </w:lvl>
    <w:lvl w:ilvl="1" w:tplc="E1B6AB06">
      <w:numFmt w:val="bullet"/>
      <w:lvlText w:val="•"/>
      <w:lvlJc w:val="left"/>
      <w:pPr>
        <w:ind w:left="1760" w:hanging="454"/>
      </w:pPr>
      <w:rPr>
        <w:rFonts w:hint="default"/>
      </w:rPr>
    </w:lvl>
    <w:lvl w:ilvl="2" w:tplc="AB52ED0E">
      <w:numFmt w:val="bullet"/>
      <w:lvlText w:val="•"/>
      <w:lvlJc w:val="left"/>
      <w:pPr>
        <w:ind w:left="2620" w:hanging="454"/>
      </w:pPr>
      <w:rPr>
        <w:rFonts w:hint="default"/>
      </w:rPr>
    </w:lvl>
    <w:lvl w:ilvl="3" w:tplc="D02E0FB8">
      <w:numFmt w:val="bullet"/>
      <w:lvlText w:val="•"/>
      <w:lvlJc w:val="left"/>
      <w:pPr>
        <w:ind w:left="3480" w:hanging="454"/>
      </w:pPr>
      <w:rPr>
        <w:rFonts w:hint="default"/>
      </w:rPr>
    </w:lvl>
    <w:lvl w:ilvl="4" w:tplc="584AA662">
      <w:numFmt w:val="bullet"/>
      <w:lvlText w:val="•"/>
      <w:lvlJc w:val="left"/>
      <w:pPr>
        <w:ind w:left="4340" w:hanging="454"/>
      </w:pPr>
      <w:rPr>
        <w:rFonts w:hint="default"/>
      </w:rPr>
    </w:lvl>
    <w:lvl w:ilvl="5" w:tplc="9E0247CA">
      <w:numFmt w:val="bullet"/>
      <w:lvlText w:val="•"/>
      <w:lvlJc w:val="left"/>
      <w:pPr>
        <w:ind w:left="5200" w:hanging="454"/>
      </w:pPr>
      <w:rPr>
        <w:rFonts w:hint="default"/>
      </w:rPr>
    </w:lvl>
    <w:lvl w:ilvl="6" w:tplc="6B90FA64">
      <w:numFmt w:val="bullet"/>
      <w:lvlText w:val="•"/>
      <w:lvlJc w:val="left"/>
      <w:pPr>
        <w:ind w:left="6060" w:hanging="454"/>
      </w:pPr>
      <w:rPr>
        <w:rFonts w:hint="default"/>
      </w:rPr>
    </w:lvl>
    <w:lvl w:ilvl="7" w:tplc="7E96E3C8">
      <w:numFmt w:val="bullet"/>
      <w:lvlText w:val="•"/>
      <w:lvlJc w:val="left"/>
      <w:pPr>
        <w:ind w:left="6920" w:hanging="454"/>
      </w:pPr>
      <w:rPr>
        <w:rFonts w:hint="default"/>
      </w:rPr>
    </w:lvl>
    <w:lvl w:ilvl="8" w:tplc="21FE5AF8">
      <w:numFmt w:val="bullet"/>
      <w:lvlText w:val="•"/>
      <w:lvlJc w:val="left"/>
      <w:pPr>
        <w:ind w:left="7780" w:hanging="454"/>
      </w:pPr>
      <w:rPr>
        <w:rFonts w:hint="default"/>
      </w:rPr>
    </w:lvl>
  </w:abstractNum>
  <w:abstractNum w:abstractNumId="88" w15:restartNumberingAfterBreak="0">
    <w:nsid w:val="69052EBA"/>
    <w:multiLevelType w:val="hybridMultilevel"/>
    <w:tmpl w:val="C06CA65C"/>
    <w:lvl w:ilvl="0" w:tplc="89B216BE">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B6BE3738">
      <w:numFmt w:val="bullet"/>
      <w:lvlText w:val="•"/>
      <w:lvlJc w:val="left"/>
      <w:pPr>
        <w:ind w:left="1660" w:hanging="372"/>
      </w:pPr>
      <w:rPr>
        <w:rFonts w:hint="default"/>
      </w:rPr>
    </w:lvl>
    <w:lvl w:ilvl="2" w:tplc="DA8E25F6">
      <w:numFmt w:val="bullet"/>
      <w:lvlText w:val="•"/>
      <w:lvlJc w:val="left"/>
      <w:pPr>
        <w:ind w:left="2500" w:hanging="372"/>
      </w:pPr>
      <w:rPr>
        <w:rFonts w:hint="default"/>
      </w:rPr>
    </w:lvl>
    <w:lvl w:ilvl="3" w:tplc="CB3EAD2A">
      <w:numFmt w:val="bullet"/>
      <w:lvlText w:val="•"/>
      <w:lvlJc w:val="left"/>
      <w:pPr>
        <w:ind w:left="3340" w:hanging="372"/>
      </w:pPr>
      <w:rPr>
        <w:rFonts w:hint="default"/>
      </w:rPr>
    </w:lvl>
    <w:lvl w:ilvl="4" w:tplc="AF4A24CC">
      <w:numFmt w:val="bullet"/>
      <w:lvlText w:val="•"/>
      <w:lvlJc w:val="left"/>
      <w:pPr>
        <w:ind w:left="4180" w:hanging="372"/>
      </w:pPr>
      <w:rPr>
        <w:rFonts w:hint="default"/>
      </w:rPr>
    </w:lvl>
    <w:lvl w:ilvl="5" w:tplc="F0E66082">
      <w:numFmt w:val="bullet"/>
      <w:lvlText w:val="•"/>
      <w:lvlJc w:val="left"/>
      <w:pPr>
        <w:ind w:left="5020" w:hanging="372"/>
      </w:pPr>
      <w:rPr>
        <w:rFonts w:hint="default"/>
      </w:rPr>
    </w:lvl>
    <w:lvl w:ilvl="6" w:tplc="B66E1988">
      <w:numFmt w:val="bullet"/>
      <w:lvlText w:val="•"/>
      <w:lvlJc w:val="left"/>
      <w:pPr>
        <w:ind w:left="5860" w:hanging="372"/>
      </w:pPr>
      <w:rPr>
        <w:rFonts w:hint="default"/>
      </w:rPr>
    </w:lvl>
    <w:lvl w:ilvl="7" w:tplc="BC7C934E">
      <w:numFmt w:val="bullet"/>
      <w:lvlText w:val="•"/>
      <w:lvlJc w:val="left"/>
      <w:pPr>
        <w:ind w:left="6700" w:hanging="372"/>
      </w:pPr>
      <w:rPr>
        <w:rFonts w:hint="default"/>
      </w:rPr>
    </w:lvl>
    <w:lvl w:ilvl="8" w:tplc="9334AD18">
      <w:numFmt w:val="bullet"/>
      <w:lvlText w:val="•"/>
      <w:lvlJc w:val="left"/>
      <w:pPr>
        <w:ind w:left="7540" w:hanging="372"/>
      </w:pPr>
      <w:rPr>
        <w:rFonts w:hint="default"/>
      </w:rPr>
    </w:lvl>
  </w:abstractNum>
  <w:abstractNum w:abstractNumId="89" w15:restartNumberingAfterBreak="0">
    <w:nsid w:val="69801576"/>
    <w:multiLevelType w:val="hybridMultilevel"/>
    <w:tmpl w:val="F164440A"/>
    <w:lvl w:ilvl="0" w:tplc="937C6C0C">
      <w:start w:val="1"/>
      <w:numFmt w:val="lowerLetter"/>
      <w:lvlText w:val="%1)"/>
      <w:lvlJc w:val="left"/>
      <w:pPr>
        <w:ind w:left="827" w:hanging="372"/>
        <w:jc w:val="left"/>
      </w:pPr>
      <w:rPr>
        <w:rFonts w:ascii="Times New Roman" w:eastAsia="Times New Roman" w:hAnsi="Times New Roman" w:cs="Times New Roman" w:hint="default"/>
        <w:b/>
        <w:bCs/>
        <w:spacing w:val="0"/>
        <w:w w:val="99"/>
        <w:sz w:val="22"/>
        <w:szCs w:val="22"/>
      </w:rPr>
    </w:lvl>
    <w:lvl w:ilvl="1" w:tplc="6BD41C8C">
      <w:start w:val="1"/>
      <w:numFmt w:val="decimal"/>
      <w:lvlText w:val="%2."/>
      <w:lvlJc w:val="left"/>
      <w:pPr>
        <w:ind w:left="1184" w:hanging="363"/>
        <w:jc w:val="left"/>
      </w:pPr>
      <w:rPr>
        <w:rFonts w:ascii="Times New Roman" w:eastAsia="Times New Roman" w:hAnsi="Times New Roman" w:cs="Times New Roman" w:hint="default"/>
        <w:spacing w:val="0"/>
        <w:w w:val="99"/>
        <w:sz w:val="22"/>
        <w:szCs w:val="22"/>
      </w:rPr>
    </w:lvl>
    <w:lvl w:ilvl="2" w:tplc="AAB8DF5C">
      <w:start w:val="1"/>
      <w:numFmt w:val="lowerLetter"/>
      <w:lvlText w:val="%3."/>
      <w:lvlJc w:val="left"/>
      <w:pPr>
        <w:ind w:left="1529" w:hanging="365"/>
        <w:jc w:val="left"/>
      </w:pPr>
      <w:rPr>
        <w:rFonts w:ascii="Times New Roman" w:eastAsia="Times New Roman" w:hAnsi="Times New Roman" w:cs="Times New Roman" w:hint="default"/>
        <w:spacing w:val="0"/>
        <w:w w:val="99"/>
        <w:sz w:val="22"/>
        <w:szCs w:val="22"/>
      </w:rPr>
    </w:lvl>
    <w:lvl w:ilvl="3" w:tplc="6C94EA7A">
      <w:numFmt w:val="bullet"/>
      <w:lvlText w:val="•"/>
      <w:lvlJc w:val="left"/>
      <w:pPr>
        <w:ind w:left="1520" w:hanging="365"/>
      </w:pPr>
      <w:rPr>
        <w:rFonts w:hint="default"/>
      </w:rPr>
    </w:lvl>
    <w:lvl w:ilvl="4" w:tplc="0A608804">
      <w:numFmt w:val="bullet"/>
      <w:lvlText w:val="•"/>
      <w:lvlJc w:val="left"/>
      <w:pPr>
        <w:ind w:left="2617" w:hanging="365"/>
      </w:pPr>
      <w:rPr>
        <w:rFonts w:hint="default"/>
      </w:rPr>
    </w:lvl>
    <w:lvl w:ilvl="5" w:tplc="67D84B44">
      <w:numFmt w:val="bullet"/>
      <w:lvlText w:val="•"/>
      <w:lvlJc w:val="left"/>
      <w:pPr>
        <w:ind w:left="3714" w:hanging="365"/>
      </w:pPr>
      <w:rPr>
        <w:rFonts w:hint="default"/>
      </w:rPr>
    </w:lvl>
    <w:lvl w:ilvl="6" w:tplc="D846A31E">
      <w:numFmt w:val="bullet"/>
      <w:lvlText w:val="•"/>
      <w:lvlJc w:val="left"/>
      <w:pPr>
        <w:ind w:left="4811" w:hanging="365"/>
      </w:pPr>
      <w:rPr>
        <w:rFonts w:hint="default"/>
      </w:rPr>
    </w:lvl>
    <w:lvl w:ilvl="7" w:tplc="2E967DFC">
      <w:numFmt w:val="bullet"/>
      <w:lvlText w:val="•"/>
      <w:lvlJc w:val="left"/>
      <w:pPr>
        <w:ind w:left="5908" w:hanging="365"/>
      </w:pPr>
      <w:rPr>
        <w:rFonts w:hint="default"/>
      </w:rPr>
    </w:lvl>
    <w:lvl w:ilvl="8" w:tplc="A9E09FF8">
      <w:numFmt w:val="bullet"/>
      <w:lvlText w:val="•"/>
      <w:lvlJc w:val="left"/>
      <w:pPr>
        <w:ind w:left="7005" w:hanging="365"/>
      </w:pPr>
      <w:rPr>
        <w:rFonts w:hint="default"/>
      </w:rPr>
    </w:lvl>
  </w:abstractNum>
  <w:abstractNum w:abstractNumId="90" w15:restartNumberingAfterBreak="0">
    <w:nsid w:val="6AC30B88"/>
    <w:multiLevelType w:val="hybridMultilevel"/>
    <w:tmpl w:val="FE82701E"/>
    <w:lvl w:ilvl="0" w:tplc="C3369836">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BE460C24">
      <w:numFmt w:val="bullet"/>
      <w:lvlText w:val="•"/>
      <w:lvlJc w:val="left"/>
      <w:pPr>
        <w:ind w:left="1660" w:hanging="372"/>
      </w:pPr>
      <w:rPr>
        <w:rFonts w:hint="default"/>
      </w:rPr>
    </w:lvl>
    <w:lvl w:ilvl="2" w:tplc="1F685492">
      <w:numFmt w:val="bullet"/>
      <w:lvlText w:val="•"/>
      <w:lvlJc w:val="left"/>
      <w:pPr>
        <w:ind w:left="2500" w:hanging="372"/>
      </w:pPr>
      <w:rPr>
        <w:rFonts w:hint="default"/>
      </w:rPr>
    </w:lvl>
    <w:lvl w:ilvl="3" w:tplc="DFD0EFE0">
      <w:numFmt w:val="bullet"/>
      <w:lvlText w:val="•"/>
      <w:lvlJc w:val="left"/>
      <w:pPr>
        <w:ind w:left="3340" w:hanging="372"/>
      </w:pPr>
      <w:rPr>
        <w:rFonts w:hint="default"/>
      </w:rPr>
    </w:lvl>
    <w:lvl w:ilvl="4" w:tplc="1F600164">
      <w:numFmt w:val="bullet"/>
      <w:lvlText w:val="•"/>
      <w:lvlJc w:val="left"/>
      <w:pPr>
        <w:ind w:left="4180" w:hanging="372"/>
      </w:pPr>
      <w:rPr>
        <w:rFonts w:hint="default"/>
      </w:rPr>
    </w:lvl>
    <w:lvl w:ilvl="5" w:tplc="AB70792C">
      <w:numFmt w:val="bullet"/>
      <w:lvlText w:val="•"/>
      <w:lvlJc w:val="left"/>
      <w:pPr>
        <w:ind w:left="5020" w:hanging="372"/>
      </w:pPr>
      <w:rPr>
        <w:rFonts w:hint="default"/>
      </w:rPr>
    </w:lvl>
    <w:lvl w:ilvl="6" w:tplc="E8967316">
      <w:numFmt w:val="bullet"/>
      <w:lvlText w:val="•"/>
      <w:lvlJc w:val="left"/>
      <w:pPr>
        <w:ind w:left="5860" w:hanging="372"/>
      </w:pPr>
      <w:rPr>
        <w:rFonts w:hint="default"/>
      </w:rPr>
    </w:lvl>
    <w:lvl w:ilvl="7" w:tplc="AF1A133C">
      <w:numFmt w:val="bullet"/>
      <w:lvlText w:val="•"/>
      <w:lvlJc w:val="left"/>
      <w:pPr>
        <w:ind w:left="6700" w:hanging="372"/>
      </w:pPr>
      <w:rPr>
        <w:rFonts w:hint="default"/>
      </w:rPr>
    </w:lvl>
    <w:lvl w:ilvl="8" w:tplc="69AEAE98">
      <w:numFmt w:val="bullet"/>
      <w:lvlText w:val="•"/>
      <w:lvlJc w:val="left"/>
      <w:pPr>
        <w:ind w:left="7540" w:hanging="372"/>
      </w:pPr>
      <w:rPr>
        <w:rFonts w:hint="default"/>
      </w:rPr>
    </w:lvl>
  </w:abstractNum>
  <w:abstractNum w:abstractNumId="91" w15:restartNumberingAfterBreak="0">
    <w:nsid w:val="6CB823B4"/>
    <w:multiLevelType w:val="hybridMultilevel"/>
    <w:tmpl w:val="EEE2FD8A"/>
    <w:lvl w:ilvl="0" w:tplc="392CCB4E">
      <w:start w:val="710"/>
      <w:numFmt w:val="decimal"/>
      <w:lvlText w:val="%1"/>
      <w:lvlJc w:val="left"/>
      <w:pPr>
        <w:ind w:left="2425" w:hanging="740"/>
        <w:jc w:val="left"/>
      </w:pPr>
      <w:rPr>
        <w:rFonts w:ascii="Times New Roman" w:eastAsia="Times New Roman" w:hAnsi="Times New Roman" w:cs="Times New Roman" w:hint="default"/>
        <w:spacing w:val="0"/>
        <w:w w:val="99"/>
        <w:sz w:val="22"/>
        <w:szCs w:val="22"/>
      </w:rPr>
    </w:lvl>
    <w:lvl w:ilvl="1" w:tplc="FCACFF78">
      <w:numFmt w:val="bullet"/>
      <w:lvlText w:val="•"/>
      <w:lvlJc w:val="left"/>
      <w:pPr>
        <w:ind w:left="3172" w:hanging="740"/>
      </w:pPr>
      <w:rPr>
        <w:rFonts w:hint="default"/>
      </w:rPr>
    </w:lvl>
    <w:lvl w:ilvl="2" w:tplc="2910CD34">
      <w:numFmt w:val="bullet"/>
      <w:lvlText w:val="•"/>
      <w:lvlJc w:val="left"/>
      <w:pPr>
        <w:ind w:left="3924" w:hanging="740"/>
      </w:pPr>
      <w:rPr>
        <w:rFonts w:hint="default"/>
      </w:rPr>
    </w:lvl>
    <w:lvl w:ilvl="3" w:tplc="D02EFDA2">
      <w:numFmt w:val="bullet"/>
      <w:lvlText w:val="•"/>
      <w:lvlJc w:val="left"/>
      <w:pPr>
        <w:ind w:left="4676" w:hanging="740"/>
      </w:pPr>
      <w:rPr>
        <w:rFonts w:hint="default"/>
      </w:rPr>
    </w:lvl>
    <w:lvl w:ilvl="4" w:tplc="FB1C08E6">
      <w:numFmt w:val="bullet"/>
      <w:lvlText w:val="•"/>
      <w:lvlJc w:val="left"/>
      <w:pPr>
        <w:ind w:left="5428" w:hanging="740"/>
      </w:pPr>
      <w:rPr>
        <w:rFonts w:hint="default"/>
      </w:rPr>
    </w:lvl>
    <w:lvl w:ilvl="5" w:tplc="BA76BCB8">
      <w:numFmt w:val="bullet"/>
      <w:lvlText w:val="•"/>
      <w:lvlJc w:val="left"/>
      <w:pPr>
        <w:ind w:left="6180" w:hanging="740"/>
      </w:pPr>
      <w:rPr>
        <w:rFonts w:hint="default"/>
      </w:rPr>
    </w:lvl>
    <w:lvl w:ilvl="6" w:tplc="7ECCC1A4">
      <w:numFmt w:val="bullet"/>
      <w:lvlText w:val="•"/>
      <w:lvlJc w:val="left"/>
      <w:pPr>
        <w:ind w:left="6932" w:hanging="740"/>
      </w:pPr>
      <w:rPr>
        <w:rFonts w:hint="default"/>
      </w:rPr>
    </w:lvl>
    <w:lvl w:ilvl="7" w:tplc="4260EEDE">
      <w:numFmt w:val="bullet"/>
      <w:lvlText w:val="•"/>
      <w:lvlJc w:val="left"/>
      <w:pPr>
        <w:ind w:left="7684" w:hanging="740"/>
      </w:pPr>
      <w:rPr>
        <w:rFonts w:hint="default"/>
      </w:rPr>
    </w:lvl>
    <w:lvl w:ilvl="8" w:tplc="66CAAA20">
      <w:numFmt w:val="bullet"/>
      <w:lvlText w:val="•"/>
      <w:lvlJc w:val="left"/>
      <w:pPr>
        <w:ind w:left="8436" w:hanging="740"/>
      </w:pPr>
      <w:rPr>
        <w:rFonts w:hint="default"/>
      </w:rPr>
    </w:lvl>
  </w:abstractNum>
  <w:abstractNum w:abstractNumId="92" w15:restartNumberingAfterBreak="0">
    <w:nsid w:val="6F32225A"/>
    <w:multiLevelType w:val="hybridMultilevel"/>
    <w:tmpl w:val="12988FBC"/>
    <w:lvl w:ilvl="0" w:tplc="C0A0377A">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9DCE71B6">
      <w:numFmt w:val="bullet"/>
      <w:lvlText w:val="•"/>
      <w:lvlJc w:val="left"/>
      <w:pPr>
        <w:ind w:left="1660" w:hanging="372"/>
      </w:pPr>
      <w:rPr>
        <w:rFonts w:hint="default"/>
      </w:rPr>
    </w:lvl>
    <w:lvl w:ilvl="2" w:tplc="EA7E9C6C">
      <w:numFmt w:val="bullet"/>
      <w:lvlText w:val="•"/>
      <w:lvlJc w:val="left"/>
      <w:pPr>
        <w:ind w:left="2500" w:hanging="372"/>
      </w:pPr>
      <w:rPr>
        <w:rFonts w:hint="default"/>
      </w:rPr>
    </w:lvl>
    <w:lvl w:ilvl="3" w:tplc="88E2E8E4">
      <w:numFmt w:val="bullet"/>
      <w:lvlText w:val="•"/>
      <w:lvlJc w:val="left"/>
      <w:pPr>
        <w:ind w:left="3340" w:hanging="372"/>
      </w:pPr>
      <w:rPr>
        <w:rFonts w:hint="default"/>
      </w:rPr>
    </w:lvl>
    <w:lvl w:ilvl="4" w:tplc="F4AE5F62">
      <w:numFmt w:val="bullet"/>
      <w:lvlText w:val="•"/>
      <w:lvlJc w:val="left"/>
      <w:pPr>
        <w:ind w:left="4180" w:hanging="372"/>
      </w:pPr>
      <w:rPr>
        <w:rFonts w:hint="default"/>
      </w:rPr>
    </w:lvl>
    <w:lvl w:ilvl="5" w:tplc="92A06D0C">
      <w:numFmt w:val="bullet"/>
      <w:lvlText w:val="•"/>
      <w:lvlJc w:val="left"/>
      <w:pPr>
        <w:ind w:left="5020" w:hanging="372"/>
      </w:pPr>
      <w:rPr>
        <w:rFonts w:hint="default"/>
      </w:rPr>
    </w:lvl>
    <w:lvl w:ilvl="6" w:tplc="C40474C8">
      <w:numFmt w:val="bullet"/>
      <w:lvlText w:val="•"/>
      <w:lvlJc w:val="left"/>
      <w:pPr>
        <w:ind w:left="5860" w:hanging="372"/>
      </w:pPr>
      <w:rPr>
        <w:rFonts w:hint="default"/>
      </w:rPr>
    </w:lvl>
    <w:lvl w:ilvl="7" w:tplc="99A4C1E0">
      <w:numFmt w:val="bullet"/>
      <w:lvlText w:val="•"/>
      <w:lvlJc w:val="left"/>
      <w:pPr>
        <w:ind w:left="6700" w:hanging="372"/>
      </w:pPr>
      <w:rPr>
        <w:rFonts w:hint="default"/>
      </w:rPr>
    </w:lvl>
    <w:lvl w:ilvl="8" w:tplc="650A974E">
      <w:numFmt w:val="bullet"/>
      <w:lvlText w:val="•"/>
      <w:lvlJc w:val="left"/>
      <w:pPr>
        <w:ind w:left="7540" w:hanging="372"/>
      </w:pPr>
      <w:rPr>
        <w:rFonts w:hint="default"/>
      </w:rPr>
    </w:lvl>
  </w:abstractNum>
  <w:abstractNum w:abstractNumId="93" w15:restartNumberingAfterBreak="0">
    <w:nsid w:val="704010A2"/>
    <w:multiLevelType w:val="hybridMultilevel"/>
    <w:tmpl w:val="A810076E"/>
    <w:lvl w:ilvl="0" w:tplc="44F8672C">
      <w:start w:val="102"/>
      <w:numFmt w:val="decimal"/>
      <w:lvlText w:val="%1"/>
      <w:lvlJc w:val="left"/>
      <w:pPr>
        <w:ind w:left="2425" w:hanging="740"/>
        <w:jc w:val="left"/>
      </w:pPr>
      <w:rPr>
        <w:rFonts w:ascii="Times New Roman" w:eastAsia="Times New Roman" w:hAnsi="Times New Roman" w:cs="Times New Roman" w:hint="default"/>
        <w:spacing w:val="0"/>
        <w:w w:val="99"/>
        <w:sz w:val="22"/>
        <w:szCs w:val="22"/>
      </w:rPr>
    </w:lvl>
    <w:lvl w:ilvl="1" w:tplc="626E99A8">
      <w:numFmt w:val="bullet"/>
      <w:lvlText w:val="•"/>
      <w:lvlJc w:val="left"/>
      <w:pPr>
        <w:ind w:left="3172" w:hanging="740"/>
      </w:pPr>
      <w:rPr>
        <w:rFonts w:hint="default"/>
      </w:rPr>
    </w:lvl>
    <w:lvl w:ilvl="2" w:tplc="505C55EC">
      <w:numFmt w:val="bullet"/>
      <w:lvlText w:val="•"/>
      <w:lvlJc w:val="left"/>
      <w:pPr>
        <w:ind w:left="3924" w:hanging="740"/>
      </w:pPr>
      <w:rPr>
        <w:rFonts w:hint="default"/>
      </w:rPr>
    </w:lvl>
    <w:lvl w:ilvl="3" w:tplc="90C41860">
      <w:numFmt w:val="bullet"/>
      <w:lvlText w:val="•"/>
      <w:lvlJc w:val="left"/>
      <w:pPr>
        <w:ind w:left="4676" w:hanging="740"/>
      </w:pPr>
      <w:rPr>
        <w:rFonts w:hint="default"/>
      </w:rPr>
    </w:lvl>
    <w:lvl w:ilvl="4" w:tplc="8CDE94D2">
      <w:numFmt w:val="bullet"/>
      <w:lvlText w:val="•"/>
      <w:lvlJc w:val="left"/>
      <w:pPr>
        <w:ind w:left="5428" w:hanging="740"/>
      </w:pPr>
      <w:rPr>
        <w:rFonts w:hint="default"/>
      </w:rPr>
    </w:lvl>
    <w:lvl w:ilvl="5" w:tplc="D13C9972">
      <w:numFmt w:val="bullet"/>
      <w:lvlText w:val="•"/>
      <w:lvlJc w:val="left"/>
      <w:pPr>
        <w:ind w:left="6180" w:hanging="740"/>
      </w:pPr>
      <w:rPr>
        <w:rFonts w:hint="default"/>
      </w:rPr>
    </w:lvl>
    <w:lvl w:ilvl="6" w:tplc="58CCF3F0">
      <w:numFmt w:val="bullet"/>
      <w:lvlText w:val="•"/>
      <w:lvlJc w:val="left"/>
      <w:pPr>
        <w:ind w:left="6932" w:hanging="740"/>
      </w:pPr>
      <w:rPr>
        <w:rFonts w:hint="default"/>
      </w:rPr>
    </w:lvl>
    <w:lvl w:ilvl="7" w:tplc="C2F02624">
      <w:numFmt w:val="bullet"/>
      <w:lvlText w:val="•"/>
      <w:lvlJc w:val="left"/>
      <w:pPr>
        <w:ind w:left="7684" w:hanging="740"/>
      </w:pPr>
      <w:rPr>
        <w:rFonts w:hint="default"/>
      </w:rPr>
    </w:lvl>
    <w:lvl w:ilvl="8" w:tplc="AF585CAE">
      <w:numFmt w:val="bullet"/>
      <w:lvlText w:val="•"/>
      <w:lvlJc w:val="left"/>
      <w:pPr>
        <w:ind w:left="8436" w:hanging="740"/>
      </w:pPr>
      <w:rPr>
        <w:rFonts w:hint="default"/>
      </w:rPr>
    </w:lvl>
  </w:abstractNum>
  <w:abstractNum w:abstractNumId="94" w15:restartNumberingAfterBreak="0">
    <w:nsid w:val="712E4FE2"/>
    <w:multiLevelType w:val="hybridMultilevel"/>
    <w:tmpl w:val="8FB2295A"/>
    <w:lvl w:ilvl="0" w:tplc="B874C30A">
      <w:start w:val="1"/>
      <w:numFmt w:val="lowerLetter"/>
      <w:lvlText w:val="%1)"/>
      <w:lvlJc w:val="left"/>
      <w:pPr>
        <w:ind w:left="820" w:hanging="365"/>
        <w:jc w:val="left"/>
      </w:pPr>
      <w:rPr>
        <w:rFonts w:ascii="Times New Roman" w:eastAsia="Times New Roman" w:hAnsi="Times New Roman" w:cs="Times New Roman" w:hint="default"/>
        <w:spacing w:val="0"/>
        <w:w w:val="99"/>
        <w:sz w:val="22"/>
        <w:szCs w:val="22"/>
      </w:rPr>
    </w:lvl>
    <w:lvl w:ilvl="1" w:tplc="CD281C1E">
      <w:numFmt w:val="bullet"/>
      <w:lvlText w:val="•"/>
      <w:lvlJc w:val="left"/>
      <w:pPr>
        <w:ind w:left="820" w:hanging="365"/>
      </w:pPr>
      <w:rPr>
        <w:rFonts w:hint="default"/>
      </w:rPr>
    </w:lvl>
    <w:lvl w:ilvl="2" w:tplc="33164B7E">
      <w:numFmt w:val="bullet"/>
      <w:lvlText w:val="•"/>
      <w:lvlJc w:val="left"/>
      <w:pPr>
        <w:ind w:left="1751" w:hanging="365"/>
      </w:pPr>
      <w:rPr>
        <w:rFonts w:hint="default"/>
      </w:rPr>
    </w:lvl>
    <w:lvl w:ilvl="3" w:tplc="70AE2CF4">
      <w:numFmt w:val="bullet"/>
      <w:lvlText w:val="•"/>
      <w:lvlJc w:val="left"/>
      <w:pPr>
        <w:ind w:left="2682" w:hanging="365"/>
      </w:pPr>
      <w:rPr>
        <w:rFonts w:hint="default"/>
      </w:rPr>
    </w:lvl>
    <w:lvl w:ilvl="4" w:tplc="E8385A8E">
      <w:numFmt w:val="bullet"/>
      <w:lvlText w:val="•"/>
      <w:lvlJc w:val="left"/>
      <w:pPr>
        <w:ind w:left="3613" w:hanging="365"/>
      </w:pPr>
      <w:rPr>
        <w:rFonts w:hint="default"/>
      </w:rPr>
    </w:lvl>
    <w:lvl w:ilvl="5" w:tplc="811C7B4C">
      <w:numFmt w:val="bullet"/>
      <w:lvlText w:val="•"/>
      <w:lvlJc w:val="left"/>
      <w:pPr>
        <w:ind w:left="4544" w:hanging="365"/>
      </w:pPr>
      <w:rPr>
        <w:rFonts w:hint="default"/>
      </w:rPr>
    </w:lvl>
    <w:lvl w:ilvl="6" w:tplc="74C62B8C">
      <w:numFmt w:val="bullet"/>
      <w:lvlText w:val="•"/>
      <w:lvlJc w:val="left"/>
      <w:pPr>
        <w:ind w:left="5475" w:hanging="365"/>
      </w:pPr>
      <w:rPr>
        <w:rFonts w:hint="default"/>
      </w:rPr>
    </w:lvl>
    <w:lvl w:ilvl="7" w:tplc="EF0C4D0E">
      <w:numFmt w:val="bullet"/>
      <w:lvlText w:val="•"/>
      <w:lvlJc w:val="left"/>
      <w:pPr>
        <w:ind w:left="6406" w:hanging="365"/>
      </w:pPr>
      <w:rPr>
        <w:rFonts w:hint="default"/>
      </w:rPr>
    </w:lvl>
    <w:lvl w:ilvl="8" w:tplc="A3428334">
      <w:numFmt w:val="bullet"/>
      <w:lvlText w:val="•"/>
      <w:lvlJc w:val="left"/>
      <w:pPr>
        <w:ind w:left="7337" w:hanging="365"/>
      </w:pPr>
      <w:rPr>
        <w:rFonts w:hint="default"/>
      </w:rPr>
    </w:lvl>
  </w:abstractNum>
  <w:abstractNum w:abstractNumId="95" w15:restartNumberingAfterBreak="0">
    <w:nsid w:val="71C02B05"/>
    <w:multiLevelType w:val="hybridMultilevel"/>
    <w:tmpl w:val="33CC9BD2"/>
    <w:lvl w:ilvl="0" w:tplc="5B96E69E">
      <w:start w:val="1"/>
      <w:numFmt w:val="lowerLetter"/>
      <w:lvlText w:val="%1)"/>
      <w:lvlJc w:val="left"/>
      <w:pPr>
        <w:ind w:left="820" w:hanging="365"/>
        <w:jc w:val="left"/>
      </w:pPr>
      <w:rPr>
        <w:rFonts w:ascii="Times New Roman" w:eastAsia="Times New Roman" w:hAnsi="Times New Roman" w:cs="Times New Roman" w:hint="default"/>
        <w:b/>
        <w:bCs/>
        <w:spacing w:val="0"/>
        <w:w w:val="99"/>
        <w:sz w:val="22"/>
        <w:szCs w:val="22"/>
      </w:rPr>
    </w:lvl>
    <w:lvl w:ilvl="1" w:tplc="F0CC5A38">
      <w:start w:val="1"/>
      <w:numFmt w:val="decimal"/>
      <w:lvlText w:val="%2."/>
      <w:lvlJc w:val="left"/>
      <w:pPr>
        <w:ind w:left="1448" w:hanging="485"/>
        <w:jc w:val="right"/>
      </w:pPr>
      <w:rPr>
        <w:rFonts w:ascii="Times New Roman" w:eastAsia="Times New Roman" w:hAnsi="Times New Roman" w:cs="Times New Roman" w:hint="default"/>
        <w:spacing w:val="0"/>
        <w:w w:val="99"/>
        <w:sz w:val="22"/>
        <w:szCs w:val="22"/>
      </w:rPr>
    </w:lvl>
    <w:lvl w:ilvl="2" w:tplc="9C48E268">
      <w:numFmt w:val="bullet"/>
      <w:lvlText w:val="•"/>
      <w:lvlJc w:val="left"/>
      <w:pPr>
        <w:ind w:left="1420" w:hanging="485"/>
      </w:pPr>
      <w:rPr>
        <w:rFonts w:hint="default"/>
      </w:rPr>
    </w:lvl>
    <w:lvl w:ilvl="3" w:tplc="5502A624">
      <w:numFmt w:val="bullet"/>
      <w:lvlText w:val="•"/>
      <w:lvlJc w:val="left"/>
      <w:pPr>
        <w:ind w:left="1440" w:hanging="485"/>
      </w:pPr>
      <w:rPr>
        <w:rFonts w:hint="default"/>
      </w:rPr>
    </w:lvl>
    <w:lvl w:ilvl="4" w:tplc="4DFC0D44">
      <w:numFmt w:val="bullet"/>
      <w:lvlText w:val="•"/>
      <w:lvlJc w:val="left"/>
      <w:pPr>
        <w:ind w:left="2588" w:hanging="485"/>
      </w:pPr>
      <w:rPr>
        <w:rFonts w:hint="default"/>
      </w:rPr>
    </w:lvl>
    <w:lvl w:ilvl="5" w:tplc="3C4ED93A">
      <w:numFmt w:val="bullet"/>
      <w:lvlText w:val="•"/>
      <w:lvlJc w:val="left"/>
      <w:pPr>
        <w:ind w:left="3737" w:hanging="485"/>
      </w:pPr>
      <w:rPr>
        <w:rFonts w:hint="default"/>
      </w:rPr>
    </w:lvl>
    <w:lvl w:ilvl="6" w:tplc="03DA0662">
      <w:numFmt w:val="bullet"/>
      <w:lvlText w:val="•"/>
      <w:lvlJc w:val="left"/>
      <w:pPr>
        <w:ind w:left="4885" w:hanging="485"/>
      </w:pPr>
      <w:rPr>
        <w:rFonts w:hint="default"/>
      </w:rPr>
    </w:lvl>
    <w:lvl w:ilvl="7" w:tplc="46A2377C">
      <w:numFmt w:val="bullet"/>
      <w:lvlText w:val="•"/>
      <w:lvlJc w:val="left"/>
      <w:pPr>
        <w:ind w:left="6034" w:hanging="485"/>
      </w:pPr>
      <w:rPr>
        <w:rFonts w:hint="default"/>
      </w:rPr>
    </w:lvl>
    <w:lvl w:ilvl="8" w:tplc="E06C548E">
      <w:numFmt w:val="bullet"/>
      <w:lvlText w:val="•"/>
      <w:lvlJc w:val="left"/>
      <w:pPr>
        <w:ind w:left="7182" w:hanging="485"/>
      </w:pPr>
      <w:rPr>
        <w:rFonts w:hint="default"/>
      </w:rPr>
    </w:lvl>
  </w:abstractNum>
  <w:abstractNum w:abstractNumId="96" w15:restartNumberingAfterBreak="0">
    <w:nsid w:val="71DE29C8"/>
    <w:multiLevelType w:val="hybridMultilevel"/>
    <w:tmpl w:val="4E683F38"/>
    <w:lvl w:ilvl="0" w:tplc="D80287D6">
      <w:start w:val="1"/>
      <w:numFmt w:val="lowerLetter"/>
      <w:lvlText w:val="%1)"/>
      <w:lvlJc w:val="left"/>
      <w:pPr>
        <w:ind w:left="827" w:hanging="372"/>
        <w:jc w:val="left"/>
      </w:pPr>
      <w:rPr>
        <w:rFonts w:ascii="Times New Roman" w:eastAsia="Times New Roman" w:hAnsi="Times New Roman" w:cs="Times New Roman" w:hint="default"/>
        <w:b/>
        <w:bCs/>
        <w:spacing w:val="0"/>
        <w:w w:val="99"/>
        <w:sz w:val="22"/>
        <w:szCs w:val="22"/>
      </w:rPr>
    </w:lvl>
    <w:lvl w:ilvl="1" w:tplc="AF223B6E">
      <w:start w:val="1"/>
      <w:numFmt w:val="decimal"/>
      <w:lvlText w:val="%2."/>
      <w:lvlJc w:val="left"/>
      <w:pPr>
        <w:ind w:left="1189" w:hanging="363"/>
        <w:jc w:val="left"/>
      </w:pPr>
      <w:rPr>
        <w:rFonts w:ascii="Times New Roman" w:eastAsia="Times New Roman" w:hAnsi="Times New Roman" w:cs="Times New Roman" w:hint="default"/>
        <w:spacing w:val="0"/>
        <w:w w:val="99"/>
        <w:sz w:val="22"/>
        <w:szCs w:val="22"/>
      </w:rPr>
    </w:lvl>
    <w:lvl w:ilvl="2" w:tplc="4036ED88">
      <w:numFmt w:val="bullet"/>
      <w:lvlText w:val="•"/>
      <w:lvlJc w:val="left"/>
      <w:pPr>
        <w:ind w:left="1180" w:hanging="363"/>
      </w:pPr>
      <w:rPr>
        <w:rFonts w:hint="default"/>
      </w:rPr>
    </w:lvl>
    <w:lvl w:ilvl="3" w:tplc="302C652A">
      <w:numFmt w:val="bullet"/>
      <w:lvlText w:val="•"/>
      <w:lvlJc w:val="left"/>
      <w:pPr>
        <w:ind w:left="2182" w:hanging="363"/>
      </w:pPr>
      <w:rPr>
        <w:rFonts w:hint="default"/>
      </w:rPr>
    </w:lvl>
    <w:lvl w:ilvl="4" w:tplc="6B7AA26A">
      <w:numFmt w:val="bullet"/>
      <w:lvlText w:val="•"/>
      <w:lvlJc w:val="left"/>
      <w:pPr>
        <w:ind w:left="3185" w:hanging="363"/>
      </w:pPr>
      <w:rPr>
        <w:rFonts w:hint="default"/>
      </w:rPr>
    </w:lvl>
    <w:lvl w:ilvl="5" w:tplc="3A449E1A">
      <w:numFmt w:val="bullet"/>
      <w:lvlText w:val="•"/>
      <w:lvlJc w:val="left"/>
      <w:pPr>
        <w:ind w:left="4187" w:hanging="363"/>
      </w:pPr>
      <w:rPr>
        <w:rFonts w:hint="default"/>
      </w:rPr>
    </w:lvl>
    <w:lvl w:ilvl="6" w:tplc="E6CA511C">
      <w:numFmt w:val="bullet"/>
      <w:lvlText w:val="•"/>
      <w:lvlJc w:val="left"/>
      <w:pPr>
        <w:ind w:left="5190" w:hanging="363"/>
      </w:pPr>
      <w:rPr>
        <w:rFonts w:hint="default"/>
      </w:rPr>
    </w:lvl>
    <w:lvl w:ilvl="7" w:tplc="1E68C85A">
      <w:numFmt w:val="bullet"/>
      <w:lvlText w:val="•"/>
      <w:lvlJc w:val="left"/>
      <w:pPr>
        <w:ind w:left="6192" w:hanging="363"/>
      </w:pPr>
      <w:rPr>
        <w:rFonts w:hint="default"/>
      </w:rPr>
    </w:lvl>
    <w:lvl w:ilvl="8" w:tplc="9956DDC8">
      <w:numFmt w:val="bullet"/>
      <w:lvlText w:val="•"/>
      <w:lvlJc w:val="left"/>
      <w:pPr>
        <w:ind w:left="7195" w:hanging="363"/>
      </w:pPr>
      <w:rPr>
        <w:rFonts w:hint="default"/>
      </w:rPr>
    </w:lvl>
  </w:abstractNum>
  <w:abstractNum w:abstractNumId="97" w15:restartNumberingAfterBreak="0">
    <w:nsid w:val="71ED72B8"/>
    <w:multiLevelType w:val="hybridMultilevel"/>
    <w:tmpl w:val="7A625C68"/>
    <w:lvl w:ilvl="0" w:tplc="5D0635EE">
      <w:start w:val="1"/>
      <w:numFmt w:val="lowerLetter"/>
      <w:lvlText w:val="%1)"/>
      <w:lvlJc w:val="left"/>
      <w:pPr>
        <w:ind w:left="820" w:hanging="365"/>
        <w:jc w:val="left"/>
      </w:pPr>
      <w:rPr>
        <w:rFonts w:ascii="Times New Roman" w:eastAsia="Times New Roman" w:hAnsi="Times New Roman" w:cs="Times New Roman" w:hint="default"/>
        <w:b/>
        <w:bCs/>
        <w:spacing w:val="0"/>
        <w:w w:val="99"/>
        <w:sz w:val="22"/>
        <w:szCs w:val="22"/>
      </w:rPr>
    </w:lvl>
    <w:lvl w:ilvl="1" w:tplc="717C2DB4">
      <w:start w:val="1"/>
      <w:numFmt w:val="decimal"/>
      <w:lvlText w:val="%2."/>
      <w:lvlJc w:val="left"/>
      <w:pPr>
        <w:ind w:left="1357" w:hanging="538"/>
        <w:jc w:val="left"/>
      </w:pPr>
      <w:rPr>
        <w:rFonts w:ascii="Times New Roman" w:eastAsia="Times New Roman" w:hAnsi="Times New Roman" w:cs="Times New Roman" w:hint="default"/>
        <w:spacing w:val="0"/>
        <w:w w:val="99"/>
        <w:sz w:val="22"/>
        <w:szCs w:val="22"/>
      </w:rPr>
    </w:lvl>
    <w:lvl w:ilvl="2" w:tplc="DF42A61C">
      <w:numFmt w:val="bullet"/>
      <w:lvlText w:val="•"/>
      <w:lvlJc w:val="left"/>
      <w:pPr>
        <w:ind w:left="2264" w:hanging="538"/>
      </w:pPr>
      <w:rPr>
        <w:rFonts w:hint="default"/>
      </w:rPr>
    </w:lvl>
    <w:lvl w:ilvl="3" w:tplc="EFE6FC14">
      <w:numFmt w:val="bullet"/>
      <w:lvlText w:val="•"/>
      <w:lvlJc w:val="left"/>
      <w:pPr>
        <w:ind w:left="3168" w:hanging="538"/>
      </w:pPr>
      <w:rPr>
        <w:rFonts w:hint="default"/>
      </w:rPr>
    </w:lvl>
    <w:lvl w:ilvl="4" w:tplc="3F8EA3D2">
      <w:numFmt w:val="bullet"/>
      <w:lvlText w:val="•"/>
      <w:lvlJc w:val="left"/>
      <w:pPr>
        <w:ind w:left="4073" w:hanging="538"/>
      </w:pPr>
      <w:rPr>
        <w:rFonts w:hint="default"/>
      </w:rPr>
    </w:lvl>
    <w:lvl w:ilvl="5" w:tplc="4B28B484">
      <w:numFmt w:val="bullet"/>
      <w:lvlText w:val="•"/>
      <w:lvlJc w:val="left"/>
      <w:pPr>
        <w:ind w:left="4977" w:hanging="538"/>
      </w:pPr>
      <w:rPr>
        <w:rFonts w:hint="default"/>
      </w:rPr>
    </w:lvl>
    <w:lvl w:ilvl="6" w:tplc="ABF2FD78">
      <w:numFmt w:val="bullet"/>
      <w:lvlText w:val="•"/>
      <w:lvlJc w:val="left"/>
      <w:pPr>
        <w:ind w:left="5882" w:hanging="538"/>
      </w:pPr>
      <w:rPr>
        <w:rFonts w:hint="default"/>
      </w:rPr>
    </w:lvl>
    <w:lvl w:ilvl="7" w:tplc="7BB09822">
      <w:numFmt w:val="bullet"/>
      <w:lvlText w:val="•"/>
      <w:lvlJc w:val="left"/>
      <w:pPr>
        <w:ind w:left="6786" w:hanging="538"/>
      </w:pPr>
      <w:rPr>
        <w:rFonts w:hint="default"/>
      </w:rPr>
    </w:lvl>
    <w:lvl w:ilvl="8" w:tplc="B7582080">
      <w:numFmt w:val="bullet"/>
      <w:lvlText w:val="•"/>
      <w:lvlJc w:val="left"/>
      <w:pPr>
        <w:ind w:left="7691" w:hanging="538"/>
      </w:pPr>
      <w:rPr>
        <w:rFonts w:hint="default"/>
      </w:rPr>
    </w:lvl>
  </w:abstractNum>
  <w:abstractNum w:abstractNumId="98" w15:restartNumberingAfterBreak="0">
    <w:nsid w:val="756917B5"/>
    <w:multiLevelType w:val="hybridMultilevel"/>
    <w:tmpl w:val="44E2F536"/>
    <w:lvl w:ilvl="0" w:tplc="9BDA805C">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BDAE62AA">
      <w:numFmt w:val="bullet"/>
      <w:lvlText w:val="•"/>
      <w:lvlJc w:val="left"/>
      <w:pPr>
        <w:ind w:left="1660" w:hanging="372"/>
      </w:pPr>
      <w:rPr>
        <w:rFonts w:hint="default"/>
      </w:rPr>
    </w:lvl>
    <w:lvl w:ilvl="2" w:tplc="921847FE">
      <w:numFmt w:val="bullet"/>
      <w:lvlText w:val="•"/>
      <w:lvlJc w:val="left"/>
      <w:pPr>
        <w:ind w:left="2500" w:hanging="372"/>
      </w:pPr>
      <w:rPr>
        <w:rFonts w:hint="default"/>
      </w:rPr>
    </w:lvl>
    <w:lvl w:ilvl="3" w:tplc="6C38424C">
      <w:numFmt w:val="bullet"/>
      <w:lvlText w:val="•"/>
      <w:lvlJc w:val="left"/>
      <w:pPr>
        <w:ind w:left="3340" w:hanging="372"/>
      </w:pPr>
      <w:rPr>
        <w:rFonts w:hint="default"/>
      </w:rPr>
    </w:lvl>
    <w:lvl w:ilvl="4" w:tplc="C87E3790">
      <w:numFmt w:val="bullet"/>
      <w:lvlText w:val="•"/>
      <w:lvlJc w:val="left"/>
      <w:pPr>
        <w:ind w:left="4180" w:hanging="372"/>
      </w:pPr>
      <w:rPr>
        <w:rFonts w:hint="default"/>
      </w:rPr>
    </w:lvl>
    <w:lvl w:ilvl="5" w:tplc="D65E68DA">
      <w:numFmt w:val="bullet"/>
      <w:lvlText w:val="•"/>
      <w:lvlJc w:val="left"/>
      <w:pPr>
        <w:ind w:left="5020" w:hanging="372"/>
      </w:pPr>
      <w:rPr>
        <w:rFonts w:hint="default"/>
      </w:rPr>
    </w:lvl>
    <w:lvl w:ilvl="6" w:tplc="F228B024">
      <w:numFmt w:val="bullet"/>
      <w:lvlText w:val="•"/>
      <w:lvlJc w:val="left"/>
      <w:pPr>
        <w:ind w:left="5860" w:hanging="372"/>
      </w:pPr>
      <w:rPr>
        <w:rFonts w:hint="default"/>
      </w:rPr>
    </w:lvl>
    <w:lvl w:ilvl="7" w:tplc="E7CAB29C">
      <w:numFmt w:val="bullet"/>
      <w:lvlText w:val="•"/>
      <w:lvlJc w:val="left"/>
      <w:pPr>
        <w:ind w:left="6700" w:hanging="372"/>
      </w:pPr>
      <w:rPr>
        <w:rFonts w:hint="default"/>
      </w:rPr>
    </w:lvl>
    <w:lvl w:ilvl="8" w:tplc="89CAB35C">
      <w:numFmt w:val="bullet"/>
      <w:lvlText w:val="•"/>
      <w:lvlJc w:val="left"/>
      <w:pPr>
        <w:ind w:left="7540" w:hanging="372"/>
      </w:pPr>
      <w:rPr>
        <w:rFonts w:hint="default"/>
      </w:rPr>
    </w:lvl>
  </w:abstractNum>
  <w:abstractNum w:abstractNumId="99" w15:restartNumberingAfterBreak="0">
    <w:nsid w:val="759E055B"/>
    <w:multiLevelType w:val="hybridMultilevel"/>
    <w:tmpl w:val="5F04A270"/>
    <w:lvl w:ilvl="0" w:tplc="0B7A80E8">
      <w:start w:val="1"/>
      <w:numFmt w:val="upperLetter"/>
      <w:lvlText w:val="%1."/>
      <w:lvlJc w:val="left"/>
      <w:pPr>
        <w:ind w:left="1160" w:hanging="365"/>
        <w:jc w:val="left"/>
      </w:pPr>
      <w:rPr>
        <w:rFonts w:ascii="Times New Roman" w:eastAsia="Times New Roman" w:hAnsi="Times New Roman" w:cs="Times New Roman" w:hint="default"/>
        <w:spacing w:val="0"/>
        <w:w w:val="99"/>
        <w:sz w:val="22"/>
        <w:szCs w:val="22"/>
      </w:rPr>
    </w:lvl>
    <w:lvl w:ilvl="1" w:tplc="DC5417CA">
      <w:numFmt w:val="bullet"/>
      <w:lvlText w:val="•"/>
      <w:lvlJc w:val="left"/>
      <w:pPr>
        <w:ind w:left="1964" w:hanging="365"/>
      </w:pPr>
      <w:rPr>
        <w:rFonts w:hint="default"/>
      </w:rPr>
    </w:lvl>
    <w:lvl w:ilvl="2" w:tplc="F698B6A6">
      <w:numFmt w:val="bullet"/>
      <w:lvlText w:val="•"/>
      <w:lvlJc w:val="left"/>
      <w:pPr>
        <w:ind w:left="2768" w:hanging="365"/>
      </w:pPr>
      <w:rPr>
        <w:rFonts w:hint="default"/>
      </w:rPr>
    </w:lvl>
    <w:lvl w:ilvl="3" w:tplc="91D0485A">
      <w:numFmt w:val="bullet"/>
      <w:lvlText w:val="•"/>
      <w:lvlJc w:val="left"/>
      <w:pPr>
        <w:ind w:left="3572" w:hanging="365"/>
      </w:pPr>
      <w:rPr>
        <w:rFonts w:hint="default"/>
      </w:rPr>
    </w:lvl>
    <w:lvl w:ilvl="4" w:tplc="F2F692A8">
      <w:numFmt w:val="bullet"/>
      <w:lvlText w:val="•"/>
      <w:lvlJc w:val="left"/>
      <w:pPr>
        <w:ind w:left="4376" w:hanging="365"/>
      </w:pPr>
      <w:rPr>
        <w:rFonts w:hint="default"/>
      </w:rPr>
    </w:lvl>
    <w:lvl w:ilvl="5" w:tplc="E07234A0">
      <w:numFmt w:val="bullet"/>
      <w:lvlText w:val="•"/>
      <w:lvlJc w:val="left"/>
      <w:pPr>
        <w:ind w:left="5180" w:hanging="365"/>
      </w:pPr>
      <w:rPr>
        <w:rFonts w:hint="default"/>
      </w:rPr>
    </w:lvl>
    <w:lvl w:ilvl="6" w:tplc="2E20FFAE">
      <w:numFmt w:val="bullet"/>
      <w:lvlText w:val="•"/>
      <w:lvlJc w:val="left"/>
      <w:pPr>
        <w:ind w:left="5984" w:hanging="365"/>
      </w:pPr>
      <w:rPr>
        <w:rFonts w:hint="default"/>
      </w:rPr>
    </w:lvl>
    <w:lvl w:ilvl="7" w:tplc="518E1462">
      <w:numFmt w:val="bullet"/>
      <w:lvlText w:val="•"/>
      <w:lvlJc w:val="left"/>
      <w:pPr>
        <w:ind w:left="6788" w:hanging="365"/>
      </w:pPr>
      <w:rPr>
        <w:rFonts w:hint="default"/>
      </w:rPr>
    </w:lvl>
    <w:lvl w:ilvl="8" w:tplc="3D0681FA">
      <w:numFmt w:val="bullet"/>
      <w:lvlText w:val="•"/>
      <w:lvlJc w:val="left"/>
      <w:pPr>
        <w:ind w:left="7592" w:hanging="365"/>
      </w:pPr>
      <w:rPr>
        <w:rFonts w:hint="default"/>
      </w:rPr>
    </w:lvl>
  </w:abstractNum>
  <w:abstractNum w:abstractNumId="100" w15:restartNumberingAfterBreak="0">
    <w:nsid w:val="768820BC"/>
    <w:multiLevelType w:val="hybridMultilevel"/>
    <w:tmpl w:val="1AB4D31C"/>
    <w:lvl w:ilvl="0" w:tplc="7218964C">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6F928EC4">
      <w:start w:val="1"/>
      <w:numFmt w:val="decimal"/>
      <w:lvlText w:val="%2."/>
      <w:lvlJc w:val="left"/>
      <w:pPr>
        <w:ind w:left="1164" w:hanging="363"/>
        <w:jc w:val="left"/>
      </w:pPr>
      <w:rPr>
        <w:rFonts w:ascii="Times New Roman" w:eastAsia="Times New Roman" w:hAnsi="Times New Roman" w:cs="Times New Roman" w:hint="default"/>
        <w:spacing w:val="0"/>
        <w:w w:val="99"/>
        <w:sz w:val="22"/>
        <w:szCs w:val="22"/>
      </w:rPr>
    </w:lvl>
    <w:lvl w:ilvl="2" w:tplc="6480042E">
      <w:numFmt w:val="bullet"/>
      <w:lvlText w:val="•"/>
      <w:lvlJc w:val="left"/>
      <w:pPr>
        <w:ind w:left="2053" w:hanging="363"/>
      </w:pPr>
      <w:rPr>
        <w:rFonts w:hint="default"/>
      </w:rPr>
    </w:lvl>
    <w:lvl w:ilvl="3" w:tplc="9A646D34">
      <w:numFmt w:val="bullet"/>
      <w:lvlText w:val="•"/>
      <w:lvlJc w:val="left"/>
      <w:pPr>
        <w:ind w:left="2946" w:hanging="363"/>
      </w:pPr>
      <w:rPr>
        <w:rFonts w:hint="default"/>
      </w:rPr>
    </w:lvl>
    <w:lvl w:ilvl="4" w:tplc="EA9641EC">
      <w:numFmt w:val="bullet"/>
      <w:lvlText w:val="•"/>
      <w:lvlJc w:val="left"/>
      <w:pPr>
        <w:ind w:left="3840" w:hanging="363"/>
      </w:pPr>
      <w:rPr>
        <w:rFonts w:hint="default"/>
      </w:rPr>
    </w:lvl>
    <w:lvl w:ilvl="5" w:tplc="4F361940">
      <w:numFmt w:val="bullet"/>
      <w:lvlText w:val="•"/>
      <w:lvlJc w:val="left"/>
      <w:pPr>
        <w:ind w:left="4733" w:hanging="363"/>
      </w:pPr>
      <w:rPr>
        <w:rFonts w:hint="default"/>
      </w:rPr>
    </w:lvl>
    <w:lvl w:ilvl="6" w:tplc="005C4770">
      <w:numFmt w:val="bullet"/>
      <w:lvlText w:val="•"/>
      <w:lvlJc w:val="left"/>
      <w:pPr>
        <w:ind w:left="5626" w:hanging="363"/>
      </w:pPr>
      <w:rPr>
        <w:rFonts w:hint="default"/>
      </w:rPr>
    </w:lvl>
    <w:lvl w:ilvl="7" w:tplc="259EAB96">
      <w:numFmt w:val="bullet"/>
      <w:lvlText w:val="•"/>
      <w:lvlJc w:val="left"/>
      <w:pPr>
        <w:ind w:left="6520" w:hanging="363"/>
      </w:pPr>
      <w:rPr>
        <w:rFonts w:hint="default"/>
      </w:rPr>
    </w:lvl>
    <w:lvl w:ilvl="8" w:tplc="11A67010">
      <w:numFmt w:val="bullet"/>
      <w:lvlText w:val="•"/>
      <w:lvlJc w:val="left"/>
      <w:pPr>
        <w:ind w:left="7413" w:hanging="363"/>
      </w:pPr>
      <w:rPr>
        <w:rFonts w:hint="default"/>
      </w:rPr>
    </w:lvl>
  </w:abstractNum>
  <w:abstractNum w:abstractNumId="101" w15:restartNumberingAfterBreak="0">
    <w:nsid w:val="7692139B"/>
    <w:multiLevelType w:val="hybridMultilevel"/>
    <w:tmpl w:val="B3B0DEC4"/>
    <w:lvl w:ilvl="0" w:tplc="A0B00EEC">
      <w:start w:val="402"/>
      <w:numFmt w:val="decimal"/>
      <w:lvlText w:val="%1"/>
      <w:lvlJc w:val="left"/>
      <w:pPr>
        <w:ind w:left="2425" w:hanging="740"/>
        <w:jc w:val="left"/>
      </w:pPr>
      <w:rPr>
        <w:rFonts w:ascii="Times New Roman" w:eastAsia="Times New Roman" w:hAnsi="Times New Roman" w:cs="Times New Roman" w:hint="default"/>
        <w:spacing w:val="0"/>
        <w:w w:val="99"/>
        <w:sz w:val="22"/>
        <w:szCs w:val="22"/>
      </w:rPr>
    </w:lvl>
    <w:lvl w:ilvl="1" w:tplc="B33A3B1A">
      <w:numFmt w:val="bullet"/>
      <w:lvlText w:val="•"/>
      <w:lvlJc w:val="left"/>
      <w:pPr>
        <w:ind w:left="3172" w:hanging="740"/>
      </w:pPr>
      <w:rPr>
        <w:rFonts w:hint="default"/>
      </w:rPr>
    </w:lvl>
    <w:lvl w:ilvl="2" w:tplc="DFC2D732">
      <w:numFmt w:val="bullet"/>
      <w:lvlText w:val="•"/>
      <w:lvlJc w:val="left"/>
      <w:pPr>
        <w:ind w:left="3924" w:hanging="740"/>
      </w:pPr>
      <w:rPr>
        <w:rFonts w:hint="default"/>
      </w:rPr>
    </w:lvl>
    <w:lvl w:ilvl="3" w:tplc="4F144664">
      <w:numFmt w:val="bullet"/>
      <w:lvlText w:val="•"/>
      <w:lvlJc w:val="left"/>
      <w:pPr>
        <w:ind w:left="4676" w:hanging="740"/>
      </w:pPr>
      <w:rPr>
        <w:rFonts w:hint="default"/>
      </w:rPr>
    </w:lvl>
    <w:lvl w:ilvl="4" w:tplc="C4127944">
      <w:numFmt w:val="bullet"/>
      <w:lvlText w:val="•"/>
      <w:lvlJc w:val="left"/>
      <w:pPr>
        <w:ind w:left="5428" w:hanging="740"/>
      </w:pPr>
      <w:rPr>
        <w:rFonts w:hint="default"/>
      </w:rPr>
    </w:lvl>
    <w:lvl w:ilvl="5" w:tplc="A1E2E856">
      <w:numFmt w:val="bullet"/>
      <w:lvlText w:val="•"/>
      <w:lvlJc w:val="left"/>
      <w:pPr>
        <w:ind w:left="6180" w:hanging="740"/>
      </w:pPr>
      <w:rPr>
        <w:rFonts w:hint="default"/>
      </w:rPr>
    </w:lvl>
    <w:lvl w:ilvl="6" w:tplc="DC10DA7C">
      <w:numFmt w:val="bullet"/>
      <w:lvlText w:val="•"/>
      <w:lvlJc w:val="left"/>
      <w:pPr>
        <w:ind w:left="6932" w:hanging="740"/>
      </w:pPr>
      <w:rPr>
        <w:rFonts w:hint="default"/>
      </w:rPr>
    </w:lvl>
    <w:lvl w:ilvl="7" w:tplc="7F402198">
      <w:numFmt w:val="bullet"/>
      <w:lvlText w:val="•"/>
      <w:lvlJc w:val="left"/>
      <w:pPr>
        <w:ind w:left="7684" w:hanging="740"/>
      </w:pPr>
      <w:rPr>
        <w:rFonts w:hint="default"/>
      </w:rPr>
    </w:lvl>
    <w:lvl w:ilvl="8" w:tplc="47725DD0">
      <w:numFmt w:val="bullet"/>
      <w:lvlText w:val="•"/>
      <w:lvlJc w:val="left"/>
      <w:pPr>
        <w:ind w:left="8436" w:hanging="740"/>
      </w:pPr>
      <w:rPr>
        <w:rFonts w:hint="default"/>
      </w:rPr>
    </w:lvl>
  </w:abstractNum>
  <w:abstractNum w:abstractNumId="102" w15:restartNumberingAfterBreak="0">
    <w:nsid w:val="76C358D0"/>
    <w:multiLevelType w:val="hybridMultilevel"/>
    <w:tmpl w:val="E7E83D4C"/>
    <w:lvl w:ilvl="0" w:tplc="E2DC9F6C">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828CDDFC">
      <w:numFmt w:val="bullet"/>
      <w:lvlText w:val="•"/>
      <w:lvlJc w:val="left"/>
      <w:pPr>
        <w:ind w:left="1660" w:hanging="372"/>
      </w:pPr>
      <w:rPr>
        <w:rFonts w:hint="default"/>
      </w:rPr>
    </w:lvl>
    <w:lvl w:ilvl="2" w:tplc="B2726072">
      <w:numFmt w:val="bullet"/>
      <w:lvlText w:val="•"/>
      <w:lvlJc w:val="left"/>
      <w:pPr>
        <w:ind w:left="2500" w:hanging="372"/>
      </w:pPr>
      <w:rPr>
        <w:rFonts w:hint="default"/>
      </w:rPr>
    </w:lvl>
    <w:lvl w:ilvl="3" w:tplc="4F2A7690">
      <w:numFmt w:val="bullet"/>
      <w:lvlText w:val="•"/>
      <w:lvlJc w:val="left"/>
      <w:pPr>
        <w:ind w:left="3340" w:hanging="372"/>
      </w:pPr>
      <w:rPr>
        <w:rFonts w:hint="default"/>
      </w:rPr>
    </w:lvl>
    <w:lvl w:ilvl="4" w:tplc="E4648740">
      <w:numFmt w:val="bullet"/>
      <w:lvlText w:val="•"/>
      <w:lvlJc w:val="left"/>
      <w:pPr>
        <w:ind w:left="4180" w:hanging="372"/>
      </w:pPr>
      <w:rPr>
        <w:rFonts w:hint="default"/>
      </w:rPr>
    </w:lvl>
    <w:lvl w:ilvl="5" w:tplc="41C0C374">
      <w:numFmt w:val="bullet"/>
      <w:lvlText w:val="•"/>
      <w:lvlJc w:val="left"/>
      <w:pPr>
        <w:ind w:left="5020" w:hanging="372"/>
      </w:pPr>
      <w:rPr>
        <w:rFonts w:hint="default"/>
      </w:rPr>
    </w:lvl>
    <w:lvl w:ilvl="6" w:tplc="BC14ED4A">
      <w:numFmt w:val="bullet"/>
      <w:lvlText w:val="•"/>
      <w:lvlJc w:val="left"/>
      <w:pPr>
        <w:ind w:left="5860" w:hanging="372"/>
      </w:pPr>
      <w:rPr>
        <w:rFonts w:hint="default"/>
      </w:rPr>
    </w:lvl>
    <w:lvl w:ilvl="7" w:tplc="DAAC8BAE">
      <w:numFmt w:val="bullet"/>
      <w:lvlText w:val="•"/>
      <w:lvlJc w:val="left"/>
      <w:pPr>
        <w:ind w:left="6700" w:hanging="372"/>
      </w:pPr>
      <w:rPr>
        <w:rFonts w:hint="default"/>
      </w:rPr>
    </w:lvl>
    <w:lvl w:ilvl="8" w:tplc="2C426EA6">
      <w:numFmt w:val="bullet"/>
      <w:lvlText w:val="•"/>
      <w:lvlJc w:val="left"/>
      <w:pPr>
        <w:ind w:left="7540" w:hanging="372"/>
      </w:pPr>
      <w:rPr>
        <w:rFonts w:hint="default"/>
      </w:rPr>
    </w:lvl>
  </w:abstractNum>
  <w:abstractNum w:abstractNumId="103" w15:restartNumberingAfterBreak="0">
    <w:nsid w:val="78051788"/>
    <w:multiLevelType w:val="hybridMultilevel"/>
    <w:tmpl w:val="CB5ADDB4"/>
    <w:lvl w:ilvl="0" w:tplc="C9FEBB28">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5E5AFF38">
      <w:numFmt w:val="bullet"/>
      <w:lvlText w:val="•"/>
      <w:lvlJc w:val="left"/>
      <w:pPr>
        <w:ind w:left="1662" w:hanging="372"/>
      </w:pPr>
      <w:rPr>
        <w:rFonts w:hint="default"/>
      </w:rPr>
    </w:lvl>
    <w:lvl w:ilvl="2" w:tplc="B3CACFA0">
      <w:numFmt w:val="bullet"/>
      <w:lvlText w:val="•"/>
      <w:lvlJc w:val="left"/>
      <w:pPr>
        <w:ind w:left="2504" w:hanging="372"/>
      </w:pPr>
      <w:rPr>
        <w:rFonts w:hint="default"/>
      </w:rPr>
    </w:lvl>
    <w:lvl w:ilvl="3" w:tplc="DFF67C6E">
      <w:numFmt w:val="bullet"/>
      <w:lvlText w:val="•"/>
      <w:lvlJc w:val="left"/>
      <w:pPr>
        <w:ind w:left="3346" w:hanging="372"/>
      </w:pPr>
      <w:rPr>
        <w:rFonts w:hint="default"/>
      </w:rPr>
    </w:lvl>
    <w:lvl w:ilvl="4" w:tplc="F3FC9B92">
      <w:numFmt w:val="bullet"/>
      <w:lvlText w:val="•"/>
      <w:lvlJc w:val="left"/>
      <w:pPr>
        <w:ind w:left="4188" w:hanging="372"/>
      </w:pPr>
      <w:rPr>
        <w:rFonts w:hint="default"/>
      </w:rPr>
    </w:lvl>
    <w:lvl w:ilvl="5" w:tplc="B2AE708C">
      <w:numFmt w:val="bullet"/>
      <w:lvlText w:val="•"/>
      <w:lvlJc w:val="left"/>
      <w:pPr>
        <w:ind w:left="5030" w:hanging="372"/>
      </w:pPr>
      <w:rPr>
        <w:rFonts w:hint="default"/>
      </w:rPr>
    </w:lvl>
    <w:lvl w:ilvl="6" w:tplc="3E84A4EA">
      <w:numFmt w:val="bullet"/>
      <w:lvlText w:val="•"/>
      <w:lvlJc w:val="left"/>
      <w:pPr>
        <w:ind w:left="5872" w:hanging="372"/>
      </w:pPr>
      <w:rPr>
        <w:rFonts w:hint="default"/>
      </w:rPr>
    </w:lvl>
    <w:lvl w:ilvl="7" w:tplc="1AC208CE">
      <w:numFmt w:val="bullet"/>
      <w:lvlText w:val="•"/>
      <w:lvlJc w:val="left"/>
      <w:pPr>
        <w:ind w:left="6714" w:hanging="372"/>
      </w:pPr>
      <w:rPr>
        <w:rFonts w:hint="default"/>
      </w:rPr>
    </w:lvl>
    <w:lvl w:ilvl="8" w:tplc="30487EF6">
      <w:numFmt w:val="bullet"/>
      <w:lvlText w:val="•"/>
      <w:lvlJc w:val="left"/>
      <w:pPr>
        <w:ind w:left="7556" w:hanging="372"/>
      </w:pPr>
      <w:rPr>
        <w:rFonts w:hint="default"/>
      </w:rPr>
    </w:lvl>
  </w:abstractNum>
  <w:abstractNum w:abstractNumId="104" w15:restartNumberingAfterBreak="0">
    <w:nsid w:val="784E2D2F"/>
    <w:multiLevelType w:val="hybridMultilevel"/>
    <w:tmpl w:val="4FE67F34"/>
    <w:lvl w:ilvl="0" w:tplc="4E14BD2E">
      <w:start w:val="802"/>
      <w:numFmt w:val="decimal"/>
      <w:lvlText w:val="%1"/>
      <w:lvlJc w:val="left"/>
      <w:pPr>
        <w:ind w:left="2425" w:hanging="740"/>
        <w:jc w:val="left"/>
      </w:pPr>
      <w:rPr>
        <w:rFonts w:ascii="Times New Roman" w:eastAsia="Times New Roman" w:hAnsi="Times New Roman" w:cs="Times New Roman" w:hint="default"/>
        <w:spacing w:val="0"/>
        <w:w w:val="99"/>
        <w:sz w:val="22"/>
        <w:szCs w:val="22"/>
      </w:rPr>
    </w:lvl>
    <w:lvl w:ilvl="1" w:tplc="27F67AFA">
      <w:numFmt w:val="bullet"/>
      <w:lvlText w:val="•"/>
      <w:lvlJc w:val="left"/>
      <w:pPr>
        <w:ind w:left="3172" w:hanging="740"/>
      </w:pPr>
      <w:rPr>
        <w:rFonts w:hint="default"/>
      </w:rPr>
    </w:lvl>
    <w:lvl w:ilvl="2" w:tplc="5C56C2EA">
      <w:numFmt w:val="bullet"/>
      <w:lvlText w:val="•"/>
      <w:lvlJc w:val="left"/>
      <w:pPr>
        <w:ind w:left="3924" w:hanging="740"/>
      </w:pPr>
      <w:rPr>
        <w:rFonts w:hint="default"/>
      </w:rPr>
    </w:lvl>
    <w:lvl w:ilvl="3" w:tplc="477E2798">
      <w:numFmt w:val="bullet"/>
      <w:lvlText w:val="•"/>
      <w:lvlJc w:val="left"/>
      <w:pPr>
        <w:ind w:left="4676" w:hanging="740"/>
      </w:pPr>
      <w:rPr>
        <w:rFonts w:hint="default"/>
      </w:rPr>
    </w:lvl>
    <w:lvl w:ilvl="4" w:tplc="395034F0">
      <w:numFmt w:val="bullet"/>
      <w:lvlText w:val="•"/>
      <w:lvlJc w:val="left"/>
      <w:pPr>
        <w:ind w:left="5428" w:hanging="740"/>
      </w:pPr>
      <w:rPr>
        <w:rFonts w:hint="default"/>
      </w:rPr>
    </w:lvl>
    <w:lvl w:ilvl="5" w:tplc="3F02941C">
      <w:numFmt w:val="bullet"/>
      <w:lvlText w:val="•"/>
      <w:lvlJc w:val="left"/>
      <w:pPr>
        <w:ind w:left="6180" w:hanging="740"/>
      </w:pPr>
      <w:rPr>
        <w:rFonts w:hint="default"/>
      </w:rPr>
    </w:lvl>
    <w:lvl w:ilvl="6" w:tplc="A2F40250">
      <w:numFmt w:val="bullet"/>
      <w:lvlText w:val="•"/>
      <w:lvlJc w:val="left"/>
      <w:pPr>
        <w:ind w:left="6932" w:hanging="740"/>
      </w:pPr>
      <w:rPr>
        <w:rFonts w:hint="default"/>
      </w:rPr>
    </w:lvl>
    <w:lvl w:ilvl="7" w:tplc="F2C4EB2E">
      <w:numFmt w:val="bullet"/>
      <w:lvlText w:val="•"/>
      <w:lvlJc w:val="left"/>
      <w:pPr>
        <w:ind w:left="7684" w:hanging="740"/>
      </w:pPr>
      <w:rPr>
        <w:rFonts w:hint="default"/>
      </w:rPr>
    </w:lvl>
    <w:lvl w:ilvl="8" w:tplc="F830110C">
      <w:numFmt w:val="bullet"/>
      <w:lvlText w:val="•"/>
      <w:lvlJc w:val="left"/>
      <w:pPr>
        <w:ind w:left="8436" w:hanging="740"/>
      </w:pPr>
      <w:rPr>
        <w:rFonts w:hint="default"/>
      </w:rPr>
    </w:lvl>
  </w:abstractNum>
  <w:abstractNum w:abstractNumId="105" w15:restartNumberingAfterBreak="0">
    <w:nsid w:val="78633D64"/>
    <w:multiLevelType w:val="hybridMultilevel"/>
    <w:tmpl w:val="C0BC7150"/>
    <w:lvl w:ilvl="0" w:tplc="994C9E40">
      <w:start w:val="1"/>
      <w:numFmt w:val="lowerLetter"/>
      <w:lvlText w:val="%1)"/>
      <w:lvlJc w:val="left"/>
      <w:pPr>
        <w:ind w:left="827" w:hanging="372"/>
        <w:jc w:val="left"/>
      </w:pPr>
      <w:rPr>
        <w:rFonts w:ascii="Times New Roman" w:eastAsia="Times New Roman" w:hAnsi="Times New Roman" w:cs="Times New Roman" w:hint="default"/>
        <w:b/>
        <w:bCs/>
        <w:spacing w:val="0"/>
        <w:w w:val="99"/>
        <w:sz w:val="22"/>
        <w:szCs w:val="22"/>
      </w:rPr>
    </w:lvl>
    <w:lvl w:ilvl="1" w:tplc="A45CD95E">
      <w:start w:val="1"/>
      <w:numFmt w:val="decimal"/>
      <w:lvlText w:val="%2."/>
      <w:lvlJc w:val="left"/>
      <w:pPr>
        <w:ind w:left="1189" w:hanging="363"/>
        <w:jc w:val="left"/>
      </w:pPr>
      <w:rPr>
        <w:rFonts w:ascii="Times New Roman" w:eastAsia="Times New Roman" w:hAnsi="Times New Roman" w:cs="Times New Roman" w:hint="default"/>
        <w:spacing w:val="0"/>
        <w:w w:val="99"/>
        <w:sz w:val="22"/>
        <w:szCs w:val="22"/>
      </w:rPr>
    </w:lvl>
    <w:lvl w:ilvl="2" w:tplc="95CE935A">
      <w:start w:val="1"/>
      <w:numFmt w:val="lowerLetter"/>
      <w:lvlText w:val="%3."/>
      <w:lvlJc w:val="left"/>
      <w:pPr>
        <w:ind w:left="1529" w:hanging="365"/>
        <w:jc w:val="left"/>
      </w:pPr>
      <w:rPr>
        <w:rFonts w:ascii="Times New Roman" w:eastAsia="Times New Roman" w:hAnsi="Times New Roman" w:cs="Times New Roman" w:hint="default"/>
        <w:spacing w:val="0"/>
        <w:w w:val="99"/>
        <w:sz w:val="22"/>
        <w:szCs w:val="22"/>
      </w:rPr>
    </w:lvl>
    <w:lvl w:ilvl="3" w:tplc="711002F6">
      <w:numFmt w:val="bullet"/>
      <w:lvlText w:val="•"/>
      <w:lvlJc w:val="left"/>
      <w:pPr>
        <w:ind w:left="1520" w:hanging="365"/>
      </w:pPr>
      <w:rPr>
        <w:rFonts w:hint="default"/>
      </w:rPr>
    </w:lvl>
    <w:lvl w:ilvl="4" w:tplc="D4B6FD18">
      <w:numFmt w:val="bullet"/>
      <w:lvlText w:val="•"/>
      <w:lvlJc w:val="left"/>
      <w:pPr>
        <w:ind w:left="2617" w:hanging="365"/>
      </w:pPr>
      <w:rPr>
        <w:rFonts w:hint="default"/>
      </w:rPr>
    </w:lvl>
    <w:lvl w:ilvl="5" w:tplc="259AEB4A">
      <w:numFmt w:val="bullet"/>
      <w:lvlText w:val="•"/>
      <w:lvlJc w:val="left"/>
      <w:pPr>
        <w:ind w:left="3714" w:hanging="365"/>
      </w:pPr>
      <w:rPr>
        <w:rFonts w:hint="default"/>
      </w:rPr>
    </w:lvl>
    <w:lvl w:ilvl="6" w:tplc="FFBA2884">
      <w:numFmt w:val="bullet"/>
      <w:lvlText w:val="•"/>
      <w:lvlJc w:val="left"/>
      <w:pPr>
        <w:ind w:left="4811" w:hanging="365"/>
      </w:pPr>
      <w:rPr>
        <w:rFonts w:hint="default"/>
      </w:rPr>
    </w:lvl>
    <w:lvl w:ilvl="7" w:tplc="AE9041D8">
      <w:numFmt w:val="bullet"/>
      <w:lvlText w:val="•"/>
      <w:lvlJc w:val="left"/>
      <w:pPr>
        <w:ind w:left="5908" w:hanging="365"/>
      </w:pPr>
      <w:rPr>
        <w:rFonts w:hint="default"/>
      </w:rPr>
    </w:lvl>
    <w:lvl w:ilvl="8" w:tplc="732E0C18">
      <w:numFmt w:val="bullet"/>
      <w:lvlText w:val="•"/>
      <w:lvlJc w:val="left"/>
      <w:pPr>
        <w:ind w:left="7005" w:hanging="365"/>
      </w:pPr>
      <w:rPr>
        <w:rFonts w:hint="default"/>
      </w:rPr>
    </w:lvl>
  </w:abstractNum>
  <w:abstractNum w:abstractNumId="106" w15:restartNumberingAfterBreak="0">
    <w:nsid w:val="79A043D6"/>
    <w:multiLevelType w:val="hybridMultilevel"/>
    <w:tmpl w:val="7444F46A"/>
    <w:lvl w:ilvl="0" w:tplc="29421540">
      <w:start w:val="1"/>
      <w:numFmt w:val="lowerLetter"/>
      <w:lvlText w:val="%1)"/>
      <w:lvlJc w:val="left"/>
      <w:pPr>
        <w:ind w:left="820" w:hanging="365"/>
        <w:jc w:val="left"/>
      </w:pPr>
      <w:rPr>
        <w:rFonts w:ascii="Times New Roman" w:eastAsia="Times New Roman" w:hAnsi="Times New Roman" w:cs="Times New Roman" w:hint="default"/>
        <w:spacing w:val="0"/>
        <w:w w:val="99"/>
        <w:sz w:val="22"/>
        <w:szCs w:val="22"/>
      </w:rPr>
    </w:lvl>
    <w:lvl w:ilvl="1" w:tplc="B7084BD0">
      <w:numFmt w:val="bullet"/>
      <w:lvlText w:val="•"/>
      <w:lvlJc w:val="left"/>
      <w:pPr>
        <w:ind w:left="1660" w:hanging="365"/>
      </w:pPr>
      <w:rPr>
        <w:rFonts w:hint="default"/>
      </w:rPr>
    </w:lvl>
    <w:lvl w:ilvl="2" w:tplc="D7C2DC4C">
      <w:numFmt w:val="bullet"/>
      <w:lvlText w:val="•"/>
      <w:lvlJc w:val="left"/>
      <w:pPr>
        <w:ind w:left="2500" w:hanging="365"/>
      </w:pPr>
      <w:rPr>
        <w:rFonts w:hint="default"/>
      </w:rPr>
    </w:lvl>
    <w:lvl w:ilvl="3" w:tplc="E9AE640A">
      <w:numFmt w:val="bullet"/>
      <w:lvlText w:val="•"/>
      <w:lvlJc w:val="left"/>
      <w:pPr>
        <w:ind w:left="3340" w:hanging="365"/>
      </w:pPr>
      <w:rPr>
        <w:rFonts w:hint="default"/>
      </w:rPr>
    </w:lvl>
    <w:lvl w:ilvl="4" w:tplc="4D26F9B2">
      <w:numFmt w:val="bullet"/>
      <w:lvlText w:val="•"/>
      <w:lvlJc w:val="left"/>
      <w:pPr>
        <w:ind w:left="4180" w:hanging="365"/>
      </w:pPr>
      <w:rPr>
        <w:rFonts w:hint="default"/>
      </w:rPr>
    </w:lvl>
    <w:lvl w:ilvl="5" w:tplc="B32C3C88">
      <w:numFmt w:val="bullet"/>
      <w:lvlText w:val="•"/>
      <w:lvlJc w:val="left"/>
      <w:pPr>
        <w:ind w:left="5020" w:hanging="365"/>
      </w:pPr>
      <w:rPr>
        <w:rFonts w:hint="default"/>
      </w:rPr>
    </w:lvl>
    <w:lvl w:ilvl="6" w:tplc="94ACEED4">
      <w:numFmt w:val="bullet"/>
      <w:lvlText w:val="•"/>
      <w:lvlJc w:val="left"/>
      <w:pPr>
        <w:ind w:left="5860" w:hanging="365"/>
      </w:pPr>
      <w:rPr>
        <w:rFonts w:hint="default"/>
      </w:rPr>
    </w:lvl>
    <w:lvl w:ilvl="7" w:tplc="E4E015A6">
      <w:numFmt w:val="bullet"/>
      <w:lvlText w:val="•"/>
      <w:lvlJc w:val="left"/>
      <w:pPr>
        <w:ind w:left="6700" w:hanging="365"/>
      </w:pPr>
      <w:rPr>
        <w:rFonts w:hint="default"/>
      </w:rPr>
    </w:lvl>
    <w:lvl w:ilvl="8" w:tplc="C434B834">
      <w:numFmt w:val="bullet"/>
      <w:lvlText w:val="•"/>
      <w:lvlJc w:val="left"/>
      <w:pPr>
        <w:ind w:left="7540" w:hanging="365"/>
      </w:pPr>
      <w:rPr>
        <w:rFonts w:hint="default"/>
      </w:rPr>
    </w:lvl>
  </w:abstractNum>
  <w:abstractNum w:abstractNumId="107" w15:restartNumberingAfterBreak="0">
    <w:nsid w:val="7A6D7F0F"/>
    <w:multiLevelType w:val="hybridMultilevel"/>
    <w:tmpl w:val="79EEFB2A"/>
    <w:lvl w:ilvl="0" w:tplc="11E4B0B4">
      <w:start w:val="1"/>
      <w:numFmt w:val="lowerLetter"/>
      <w:lvlText w:val="%1)"/>
      <w:lvlJc w:val="left"/>
      <w:pPr>
        <w:ind w:left="820" w:hanging="365"/>
        <w:jc w:val="left"/>
      </w:pPr>
      <w:rPr>
        <w:rFonts w:ascii="Times New Roman" w:eastAsia="Times New Roman" w:hAnsi="Times New Roman" w:cs="Times New Roman" w:hint="default"/>
        <w:b/>
        <w:bCs/>
        <w:spacing w:val="0"/>
        <w:w w:val="99"/>
        <w:sz w:val="22"/>
        <w:szCs w:val="22"/>
      </w:rPr>
    </w:lvl>
    <w:lvl w:ilvl="1" w:tplc="895C03E6">
      <w:start w:val="1"/>
      <w:numFmt w:val="decimal"/>
      <w:lvlText w:val="%2."/>
      <w:lvlJc w:val="left"/>
      <w:pPr>
        <w:ind w:left="1352" w:hanging="538"/>
        <w:jc w:val="left"/>
      </w:pPr>
      <w:rPr>
        <w:rFonts w:ascii="Times New Roman" w:eastAsia="Times New Roman" w:hAnsi="Times New Roman" w:cs="Times New Roman" w:hint="default"/>
        <w:spacing w:val="0"/>
        <w:w w:val="99"/>
        <w:sz w:val="22"/>
        <w:szCs w:val="22"/>
      </w:rPr>
    </w:lvl>
    <w:lvl w:ilvl="2" w:tplc="05D6489A">
      <w:start w:val="1"/>
      <w:numFmt w:val="decimal"/>
      <w:lvlText w:val="(%3)"/>
      <w:lvlJc w:val="left"/>
      <w:pPr>
        <w:ind w:left="1352" w:hanging="373"/>
        <w:jc w:val="left"/>
      </w:pPr>
      <w:rPr>
        <w:rFonts w:ascii="Times New Roman" w:eastAsia="Times New Roman" w:hAnsi="Times New Roman" w:cs="Times New Roman" w:hint="default"/>
        <w:spacing w:val="0"/>
        <w:w w:val="99"/>
        <w:sz w:val="22"/>
        <w:szCs w:val="22"/>
      </w:rPr>
    </w:lvl>
    <w:lvl w:ilvl="3" w:tplc="B9BC10A8">
      <w:numFmt w:val="bullet"/>
      <w:lvlText w:val="•"/>
      <w:lvlJc w:val="left"/>
      <w:pPr>
        <w:ind w:left="3168" w:hanging="373"/>
      </w:pPr>
      <w:rPr>
        <w:rFonts w:hint="default"/>
      </w:rPr>
    </w:lvl>
    <w:lvl w:ilvl="4" w:tplc="6A8ACB5A">
      <w:numFmt w:val="bullet"/>
      <w:lvlText w:val="•"/>
      <w:lvlJc w:val="left"/>
      <w:pPr>
        <w:ind w:left="4073" w:hanging="373"/>
      </w:pPr>
      <w:rPr>
        <w:rFonts w:hint="default"/>
      </w:rPr>
    </w:lvl>
    <w:lvl w:ilvl="5" w:tplc="B16AD8A0">
      <w:numFmt w:val="bullet"/>
      <w:lvlText w:val="•"/>
      <w:lvlJc w:val="left"/>
      <w:pPr>
        <w:ind w:left="4977" w:hanging="373"/>
      </w:pPr>
      <w:rPr>
        <w:rFonts w:hint="default"/>
      </w:rPr>
    </w:lvl>
    <w:lvl w:ilvl="6" w:tplc="07C80556">
      <w:numFmt w:val="bullet"/>
      <w:lvlText w:val="•"/>
      <w:lvlJc w:val="left"/>
      <w:pPr>
        <w:ind w:left="5882" w:hanging="373"/>
      </w:pPr>
      <w:rPr>
        <w:rFonts w:hint="default"/>
      </w:rPr>
    </w:lvl>
    <w:lvl w:ilvl="7" w:tplc="38267FE0">
      <w:numFmt w:val="bullet"/>
      <w:lvlText w:val="•"/>
      <w:lvlJc w:val="left"/>
      <w:pPr>
        <w:ind w:left="6786" w:hanging="373"/>
      </w:pPr>
      <w:rPr>
        <w:rFonts w:hint="default"/>
      </w:rPr>
    </w:lvl>
    <w:lvl w:ilvl="8" w:tplc="2C900136">
      <w:numFmt w:val="bullet"/>
      <w:lvlText w:val="•"/>
      <w:lvlJc w:val="left"/>
      <w:pPr>
        <w:ind w:left="7691" w:hanging="373"/>
      </w:pPr>
      <w:rPr>
        <w:rFonts w:hint="default"/>
      </w:rPr>
    </w:lvl>
  </w:abstractNum>
  <w:abstractNum w:abstractNumId="108" w15:restartNumberingAfterBreak="0">
    <w:nsid w:val="7B57085A"/>
    <w:multiLevelType w:val="hybridMultilevel"/>
    <w:tmpl w:val="0DF864C8"/>
    <w:lvl w:ilvl="0" w:tplc="DA720494">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EB48AF5A">
      <w:numFmt w:val="bullet"/>
      <w:lvlText w:val="•"/>
      <w:lvlJc w:val="left"/>
      <w:pPr>
        <w:ind w:left="1660" w:hanging="372"/>
      </w:pPr>
      <w:rPr>
        <w:rFonts w:hint="default"/>
      </w:rPr>
    </w:lvl>
    <w:lvl w:ilvl="2" w:tplc="7C78994C">
      <w:numFmt w:val="bullet"/>
      <w:lvlText w:val="•"/>
      <w:lvlJc w:val="left"/>
      <w:pPr>
        <w:ind w:left="2500" w:hanging="372"/>
      </w:pPr>
      <w:rPr>
        <w:rFonts w:hint="default"/>
      </w:rPr>
    </w:lvl>
    <w:lvl w:ilvl="3" w:tplc="9170F656">
      <w:numFmt w:val="bullet"/>
      <w:lvlText w:val="•"/>
      <w:lvlJc w:val="left"/>
      <w:pPr>
        <w:ind w:left="3340" w:hanging="372"/>
      </w:pPr>
      <w:rPr>
        <w:rFonts w:hint="default"/>
      </w:rPr>
    </w:lvl>
    <w:lvl w:ilvl="4" w:tplc="ECF28DDA">
      <w:numFmt w:val="bullet"/>
      <w:lvlText w:val="•"/>
      <w:lvlJc w:val="left"/>
      <w:pPr>
        <w:ind w:left="4180" w:hanging="372"/>
      </w:pPr>
      <w:rPr>
        <w:rFonts w:hint="default"/>
      </w:rPr>
    </w:lvl>
    <w:lvl w:ilvl="5" w:tplc="65748728">
      <w:numFmt w:val="bullet"/>
      <w:lvlText w:val="•"/>
      <w:lvlJc w:val="left"/>
      <w:pPr>
        <w:ind w:left="5020" w:hanging="372"/>
      </w:pPr>
      <w:rPr>
        <w:rFonts w:hint="default"/>
      </w:rPr>
    </w:lvl>
    <w:lvl w:ilvl="6" w:tplc="844CD512">
      <w:numFmt w:val="bullet"/>
      <w:lvlText w:val="•"/>
      <w:lvlJc w:val="left"/>
      <w:pPr>
        <w:ind w:left="5860" w:hanging="372"/>
      </w:pPr>
      <w:rPr>
        <w:rFonts w:hint="default"/>
      </w:rPr>
    </w:lvl>
    <w:lvl w:ilvl="7" w:tplc="CEB6C586">
      <w:numFmt w:val="bullet"/>
      <w:lvlText w:val="•"/>
      <w:lvlJc w:val="left"/>
      <w:pPr>
        <w:ind w:left="6700" w:hanging="372"/>
      </w:pPr>
      <w:rPr>
        <w:rFonts w:hint="default"/>
      </w:rPr>
    </w:lvl>
    <w:lvl w:ilvl="8" w:tplc="4678F5D6">
      <w:numFmt w:val="bullet"/>
      <w:lvlText w:val="•"/>
      <w:lvlJc w:val="left"/>
      <w:pPr>
        <w:ind w:left="7540" w:hanging="372"/>
      </w:pPr>
      <w:rPr>
        <w:rFonts w:hint="default"/>
      </w:rPr>
    </w:lvl>
  </w:abstractNum>
  <w:abstractNum w:abstractNumId="109" w15:restartNumberingAfterBreak="0">
    <w:nsid w:val="7C0D402E"/>
    <w:multiLevelType w:val="hybridMultilevel"/>
    <w:tmpl w:val="EDF09462"/>
    <w:lvl w:ilvl="0" w:tplc="125CC992">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7B2CC164">
      <w:numFmt w:val="bullet"/>
      <w:lvlText w:val="•"/>
      <w:lvlJc w:val="left"/>
      <w:pPr>
        <w:ind w:left="1660" w:hanging="372"/>
      </w:pPr>
      <w:rPr>
        <w:rFonts w:hint="default"/>
      </w:rPr>
    </w:lvl>
    <w:lvl w:ilvl="2" w:tplc="B4A220F2">
      <w:numFmt w:val="bullet"/>
      <w:lvlText w:val="•"/>
      <w:lvlJc w:val="left"/>
      <w:pPr>
        <w:ind w:left="2500" w:hanging="372"/>
      </w:pPr>
      <w:rPr>
        <w:rFonts w:hint="default"/>
      </w:rPr>
    </w:lvl>
    <w:lvl w:ilvl="3" w:tplc="4A587032">
      <w:numFmt w:val="bullet"/>
      <w:lvlText w:val="•"/>
      <w:lvlJc w:val="left"/>
      <w:pPr>
        <w:ind w:left="3340" w:hanging="372"/>
      </w:pPr>
      <w:rPr>
        <w:rFonts w:hint="default"/>
      </w:rPr>
    </w:lvl>
    <w:lvl w:ilvl="4" w:tplc="870699E2">
      <w:numFmt w:val="bullet"/>
      <w:lvlText w:val="•"/>
      <w:lvlJc w:val="left"/>
      <w:pPr>
        <w:ind w:left="4180" w:hanging="372"/>
      </w:pPr>
      <w:rPr>
        <w:rFonts w:hint="default"/>
      </w:rPr>
    </w:lvl>
    <w:lvl w:ilvl="5" w:tplc="228A5B9E">
      <w:numFmt w:val="bullet"/>
      <w:lvlText w:val="•"/>
      <w:lvlJc w:val="left"/>
      <w:pPr>
        <w:ind w:left="5020" w:hanging="372"/>
      </w:pPr>
      <w:rPr>
        <w:rFonts w:hint="default"/>
      </w:rPr>
    </w:lvl>
    <w:lvl w:ilvl="6" w:tplc="2D767322">
      <w:numFmt w:val="bullet"/>
      <w:lvlText w:val="•"/>
      <w:lvlJc w:val="left"/>
      <w:pPr>
        <w:ind w:left="5860" w:hanging="372"/>
      </w:pPr>
      <w:rPr>
        <w:rFonts w:hint="default"/>
      </w:rPr>
    </w:lvl>
    <w:lvl w:ilvl="7" w:tplc="7B803D58">
      <w:numFmt w:val="bullet"/>
      <w:lvlText w:val="•"/>
      <w:lvlJc w:val="left"/>
      <w:pPr>
        <w:ind w:left="6700" w:hanging="372"/>
      </w:pPr>
      <w:rPr>
        <w:rFonts w:hint="default"/>
      </w:rPr>
    </w:lvl>
    <w:lvl w:ilvl="8" w:tplc="B35A1438">
      <w:numFmt w:val="bullet"/>
      <w:lvlText w:val="•"/>
      <w:lvlJc w:val="left"/>
      <w:pPr>
        <w:ind w:left="7540" w:hanging="372"/>
      </w:pPr>
      <w:rPr>
        <w:rFonts w:hint="default"/>
      </w:rPr>
    </w:lvl>
  </w:abstractNum>
  <w:abstractNum w:abstractNumId="110" w15:restartNumberingAfterBreak="0">
    <w:nsid w:val="7DDE74C2"/>
    <w:multiLevelType w:val="hybridMultilevel"/>
    <w:tmpl w:val="0C0C71A6"/>
    <w:lvl w:ilvl="0" w:tplc="4C18C346">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C52C9E5A">
      <w:start w:val="1"/>
      <w:numFmt w:val="decimal"/>
      <w:lvlText w:val="%2."/>
      <w:lvlJc w:val="left"/>
      <w:pPr>
        <w:ind w:left="1189" w:hanging="363"/>
        <w:jc w:val="left"/>
      </w:pPr>
      <w:rPr>
        <w:rFonts w:ascii="Times New Roman" w:eastAsia="Times New Roman" w:hAnsi="Times New Roman" w:cs="Times New Roman" w:hint="default"/>
        <w:spacing w:val="0"/>
        <w:w w:val="99"/>
        <w:sz w:val="22"/>
        <w:szCs w:val="22"/>
      </w:rPr>
    </w:lvl>
    <w:lvl w:ilvl="2" w:tplc="51DAABD4">
      <w:numFmt w:val="bullet"/>
      <w:lvlText w:val="•"/>
      <w:lvlJc w:val="left"/>
      <w:pPr>
        <w:ind w:left="2073" w:hanging="363"/>
      </w:pPr>
      <w:rPr>
        <w:rFonts w:hint="default"/>
      </w:rPr>
    </w:lvl>
    <w:lvl w:ilvl="3" w:tplc="75688212">
      <w:numFmt w:val="bullet"/>
      <w:lvlText w:val="•"/>
      <w:lvlJc w:val="left"/>
      <w:pPr>
        <w:ind w:left="2966" w:hanging="363"/>
      </w:pPr>
      <w:rPr>
        <w:rFonts w:hint="default"/>
      </w:rPr>
    </w:lvl>
    <w:lvl w:ilvl="4" w:tplc="4BC4033A">
      <w:numFmt w:val="bullet"/>
      <w:lvlText w:val="•"/>
      <w:lvlJc w:val="left"/>
      <w:pPr>
        <w:ind w:left="3860" w:hanging="363"/>
      </w:pPr>
      <w:rPr>
        <w:rFonts w:hint="default"/>
      </w:rPr>
    </w:lvl>
    <w:lvl w:ilvl="5" w:tplc="0178B20A">
      <w:numFmt w:val="bullet"/>
      <w:lvlText w:val="•"/>
      <w:lvlJc w:val="left"/>
      <w:pPr>
        <w:ind w:left="4753" w:hanging="363"/>
      </w:pPr>
      <w:rPr>
        <w:rFonts w:hint="default"/>
      </w:rPr>
    </w:lvl>
    <w:lvl w:ilvl="6" w:tplc="C534DC94">
      <w:numFmt w:val="bullet"/>
      <w:lvlText w:val="•"/>
      <w:lvlJc w:val="left"/>
      <w:pPr>
        <w:ind w:left="5646" w:hanging="363"/>
      </w:pPr>
      <w:rPr>
        <w:rFonts w:hint="default"/>
      </w:rPr>
    </w:lvl>
    <w:lvl w:ilvl="7" w:tplc="C7327082">
      <w:numFmt w:val="bullet"/>
      <w:lvlText w:val="•"/>
      <w:lvlJc w:val="left"/>
      <w:pPr>
        <w:ind w:left="6540" w:hanging="363"/>
      </w:pPr>
      <w:rPr>
        <w:rFonts w:hint="default"/>
      </w:rPr>
    </w:lvl>
    <w:lvl w:ilvl="8" w:tplc="AB38FE5E">
      <w:numFmt w:val="bullet"/>
      <w:lvlText w:val="•"/>
      <w:lvlJc w:val="left"/>
      <w:pPr>
        <w:ind w:left="7433" w:hanging="363"/>
      </w:pPr>
      <w:rPr>
        <w:rFonts w:hint="default"/>
      </w:rPr>
    </w:lvl>
  </w:abstractNum>
  <w:abstractNum w:abstractNumId="111" w15:restartNumberingAfterBreak="0">
    <w:nsid w:val="7F930623"/>
    <w:multiLevelType w:val="hybridMultilevel"/>
    <w:tmpl w:val="3304B15C"/>
    <w:lvl w:ilvl="0" w:tplc="A0DCA22E">
      <w:start w:val="1"/>
      <w:numFmt w:val="lowerLetter"/>
      <w:lvlText w:val="%1)"/>
      <w:lvlJc w:val="left"/>
      <w:pPr>
        <w:ind w:left="827" w:hanging="372"/>
        <w:jc w:val="left"/>
      </w:pPr>
      <w:rPr>
        <w:rFonts w:ascii="Times New Roman" w:eastAsia="Times New Roman" w:hAnsi="Times New Roman" w:cs="Times New Roman" w:hint="default"/>
        <w:spacing w:val="0"/>
        <w:w w:val="99"/>
        <w:sz w:val="22"/>
        <w:szCs w:val="22"/>
      </w:rPr>
    </w:lvl>
    <w:lvl w:ilvl="1" w:tplc="5C64FD42">
      <w:numFmt w:val="bullet"/>
      <w:lvlText w:val="•"/>
      <w:lvlJc w:val="left"/>
      <w:pPr>
        <w:ind w:left="1660" w:hanging="372"/>
      </w:pPr>
      <w:rPr>
        <w:rFonts w:hint="default"/>
      </w:rPr>
    </w:lvl>
    <w:lvl w:ilvl="2" w:tplc="8814CC86">
      <w:numFmt w:val="bullet"/>
      <w:lvlText w:val="•"/>
      <w:lvlJc w:val="left"/>
      <w:pPr>
        <w:ind w:left="2500" w:hanging="372"/>
      </w:pPr>
      <w:rPr>
        <w:rFonts w:hint="default"/>
      </w:rPr>
    </w:lvl>
    <w:lvl w:ilvl="3" w:tplc="D6A073A4">
      <w:numFmt w:val="bullet"/>
      <w:lvlText w:val="•"/>
      <w:lvlJc w:val="left"/>
      <w:pPr>
        <w:ind w:left="3340" w:hanging="372"/>
      </w:pPr>
      <w:rPr>
        <w:rFonts w:hint="default"/>
      </w:rPr>
    </w:lvl>
    <w:lvl w:ilvl="4" w:tplc="C19875AA">
      <w:numFmt w:val="bullet"/>
      <w:lvlText w:val="•"/>
      <w:lvlJc w:val="left"/>
      <w:pPr>
        <w:ind w:left="4180" w:hanging="372"/>
      </w:pPr>
      <w:rPr>
        <w:rFonts w:hint="default"/>
      </w:rPr>
    </w:lvl>
    <w:lvl w:ilvl="5" w:tplc="855803CA">
      <w:numFmt w:val="bullet"/>
      <w:lvlText w:val="•"/>
      <w:lvlJc w:val="left"/>
      <w:pPr>
        <w:ind w:left="5020" w:hanging="372"/>
      </w:pPr>
      <w:rPr>
        <w:rFonts w:hint="default"/>
      </w:rPr>
    </w:lvl>
    <w:lvl w:ilvl="6" w:tplc="C9FEBBC4">
      <w:numFmt w:val="bullet"/>
      <w:lvlText w:val="•"/>
      <w:lvlJc w:val="left"/>
      <w:pPr>
        <w:ind w:left="5860" w:hanging="372"/>
      </w:pPr>
      <w:rPr>
        <w:rFonts w:hint="default"/>
      </w:rPr>
    </w:lvl>
    <w:lvl w:ilvl="7" w:tplc="EEC46C48">
      <w:numFmt w:val="bullet"/>
      <w:lvlText w:val="•"/>
      <w:lvlJc w:val="left"/>
      <w:pPr>
        <w:ind w:left="6700" w:hanging="372"/>
      </w:pPr>
      <w:rPr>
        <w:rFonts w:hint="default"/>
      </w:rPr>
    </w:lvl>
    <w:lvl w:ilvl="8" w:tplc="95DEDA74">
      <w:numFmt w:val="bullet"/>
      <w:lvlText w:val="•"/>
      <w:lvlJc w:val="left"/>
      <w:pPr>
        <w:ind w:left="7540" w:hanging="372"/>
      </w:pPr>
      <w:rPr>
        <w:rFonts w:hint="default"/>
      </w:rPr>
    </w:lvl>
  </w:abstractNum>
  <w:abstractNum w:abstractNumId="112" w15:restartNumberingAfterBreak="0">
    <w:nsid w:val="7FA81F75"/>
    <w:multiLevelType w:val="hybridMultilevel"/>
    <w:tmpl w:val="FD2AB802"/>
    <w:lvl w:ilvl="0" w:tplc="95D0BBBE">
      <w:start w:val="1"/>
      <w:numFmt w:val="lowerLetter"/>
      <w:lvlText w:val="%1)"/>
      <w:lvlJc w:val="left"/>
      <w:pPr>
        <w:ind w:left="820" w:hanging="365"/>
        <w:jc w:val="left"/>
      </w:pPr>
      <w:rPr>
        <w:rFonts w:ascii="Times New Roman" w:eastAsia="Times New Roman" w:hAnsi="Times New Roman" w:cs="Times New Roman" w:hint="default"/>
        <w:b/>
        <w:bCs/>
        <w:spacing w:val="0"/>
        <w:w w:val="99"/>
        <w:sz w:val="22"/>
        <w:szCs w:val="22"/>
      </w:rPr>
    </w:lvl>
    <w:lvl w:ilvl="1" w:tplc="EFC27DBE">
      <w:start w:val="1"/>
      <w:numFmt w:val="decimal"/>
      <w:lvlText w:val="%2."/>
      <w:lvlJc w:val="left"/>
      <w:pPr>
        <w:ind w:left="1352" w:hanging="449"/>
        <w:jc w:val="left"/>
      </w:pPr>
      <w:rPr>
        <w:rFonts w:ascii="Times New Roman" w:eastAsia="Times New Roman" w:hAnsi="Times New Roman" w:cs="Times New Roman" w:hint="default"/>
        <w:spacing w:val="0"/>
        <w:w w:val="99"/>
        <w:sz w:val="22"/>
        <w:szCs w:val="22"/>
      </w:rPr>
    </w:lvl>
    <w:lvl w:ilvl="2" w:tplc="767261E4">
      <w:start w:val="1"/>
      <w:numFmt w:val="lowerLetter"/>
      <w:lvlText w:val="%3)"/>
      <w:lvlJc w:val="left"/>
      <w:pPr>
        <w:ind w:left="1960" w:hanging="241"/>
        <w:jc w:val="left"/>
      </w:pPr>
      <w:rPr>
        <w:rFonts w:ascii="Times New Roman" w:eastAsia="Times New Roman" w:hAnsi="Times New Roman" w:cs="Times New Roman" w:hint="default"/>
        <w:spacing w:val="0"/>
        <w:w w:val="99"/>
        <w:sz w:val="22"/>
        <w:szCs w:val="22"/>
      </w:rPr>
    </w:lvl>
    <w:lvl w:ilvl="3" w:tplc="E3362FE6">
      <w:numFmt w:val="bullet"/>
      <w:lvlText w:val="•"/>
      <w:lvlJc w:val="left"/>
      <w:pPr>
        <w:ind w:left="1360" w:hanging="241"/>
      </w:pPr>
      <w:rPr>
        <w:rFonts w:hint="default"/>
      </w:rPr>
    </w:lvl>
    <w:lvl w:ilvl="4" w:tplc="D99CB83C">
      <w:numFmt w:val="bullet"/>
      <w:lvlText w:val="•"/>
      <w:lvlJc w:val="left"/>
      <w:pPr>
        <w:ind w:left="1960" w:hanging="241"/>
      </w:pPr>
      <w:rPr>
        <w:rFonts w:hint="default"/>
      </w:rPr>
    </w:lvl>
    <w:lvl w:ilvl="5" w:tplc="5D8080F4">
      <w:numFmt w:val="bullet"/>
      <w:lvlText w:val="•"/>
      <w:lvlJc w:val="left"/>
      <w:pPr>
        <w:ind w:left="3213" w:hanging="241"/>
      </w:pPr>
      <w:rPr>
        <w:rFonts w:hint="default"/>
      </w:rPr>
    </w:lvl>
    <w:lvl w:ilvl="6" w:tplc="A41415A2">
      <w:numFmt w:val="bullet"/>
      <w:lvlText w:val="•"/>
      <w:lvlJc w:val="left"/>
      <w:pPr>
        <w:ind w:left="4466" w:hanging="241"/>
      </w:pPr>
      <w:rPr>
        <w:rFonts w:hint="default"/>
      </w:rPr>
    </w:lvl>
    <w:lvl w:ilvl="7" w:tplc="523422EC">
      <w:numFmt w:val="bullet"/>
      <w:lvlText w:val="•"/>
      <w:lvlJc w:val="left"/>
      <w:pPr>
        <w:ind w:left="5720" w:hanging="241"/>
      </w:pPr>
      <w:rPr>
        <w:rFonts w:hint="default"/>
      </w:rPr>
    </w:lvl>
    <w:lvl w:ilvl="8" w:tplc="FB7ED50C">
      <w:numFmt w:val="bullet"/>
      <w:lvlText w:val="•"/>
      <w:lvlJc w:val="left"/>
      <w:pPr>
        <w:ind w:left="6973" w:hanging="241"/>
      </w:pPr>
      <w:rPr>
        <w:rFonts w:hint="default"/>
      </w:rPr>
    </w:lvl>
  </w:abstractNum>
  <w:num w:numId="1" w16cid:durableId="2061784132">
    <w:abstractNumId w:val="67"/>
  </w:num>
  <w:num w:numId="2" w16cid:durableId="1162156868">
    <w:abstractNumId w:val="42"/>
  </w:num>
  <w:num w:numId="3" w16cid:durableId="1822960376">
    <w:abstractNumId w:val="55"/>
  </w:num>
  <w:num w:numId="4" w16cid:durableId="802036664">
    <w:abstractNumId w:val="44"/>
  </w:num>
  <w:num w:numId="5" w16cid:durableId="1971474882">
    <w:abstractNumId w:val="69"/>
  </w:num>
  <w:num w:numId="6" w16cid:durableId="1481264193">
    <w:abstractNumId w:val="96"/>
  </w:num>
  <w:num w:numId="7" w16cid:durableId="1737045257">
    <w:abstractNumId w:val="17"/>
  </w:num>
  <w:num w:numId="8" w16cid:durableId="329406061">
    <w:abstractNumId w:val="21"/>
  </w:num>
  <w:num w:numId="9" w16cid:durableId="517087494">
    <w:abstractNumId w:val="72"/>
  </w:num>
  <w:num w:numId="10" w16cid:durableId="316302250">
    <w:abstractNumId w:val="111"/>
  </w:num>
  <w:num w:numId="11" w16cid:durableId="1136872893">
    <w:abstractNumId w:val="84"/>
  </w:num>
  <w:num w:numId="12" w16cid:durableId="1463427742">
    <w:abstractNumId w:val="50"/>
  </w:num>
  <w:num w:numId="13" w16cid:durableId="639043792">
    <w:abstractNumId w:val="92"/>
  </w:num>
  <w:num w:numId="14" w16cid:durableId="1176919185">
    <w:abstractNumId w:val="59"/>
  </w:num>
  <w:num w:numId="15" w16cid:durableId="1368070050">
    <w:abstractNumId w:val="100"/>
  </w:num>
  <w:num w:numId="16" w16cid:durableId="793716299">
    <w:abstractNumId w:val="81"/>
  </w:num>
  <w:num w:numId="17" w16cid:durableId="1721005873">
    <w:abstractNumId w:val="90"/>
  </w:num>
  <w:num w:numId="18" w16cid:durableId="24451874">
    <w:abstractNumId w:val="24"/>
  </w:num>
  <w:num w:numId="19" w16cid:durableId="84301473">
    <w:abstractNumId w:val="2"/>
  </w:num>
  <w:num w:numId="20" w16cid:durableId="1014957891">
    <w:abstractNumId w:val="37"/>
  </w:num>
  <w:num w:numId="21" w16cid:durableId="1385104318">
    <w:abstractNumId w:val="31"/>
  </w:num>
  <w:num w:numId="22" w16cid:durableId="1231573206">
    <w:abstractNumId w:val="41"/>
  </w:num>
  <w:num w:numId="23" w16cid:durableId="31881926">
    <w:abstractNumId w:val="108"/>
  </w:num>
  <w:num w:numId="24" w16cid:durableId="2021617062">
    <w:abstractNumId w:val="76"/>
  </w:num>
  <w:num w:numId="25" w16cid:durableId="1251352328">
    <w:abstractNumId w:val="85"/>
  </w:num>
  <w:num w:numId="26" w16cid:durableId="1972515510">
    <w:abstractNumId w:val="64"/>
  </w:num>
  <w:num w:numId="27" w16cid:durableId="2036538583">
    <w:abstractNumId w:val="6"/>
  </w:num>
  <w:num w:numId="28" w16cid:durableId="219093854">
    <w:abstractNumId w:val="28"/>
  </w:num>
  <w:num w:numId="29" w16cid:durableId="506597877">
    <w:abstractNumId w:val="27"/>
  </w:num>
  <w:num w:numId="30" w16cid:durableId="1594821736">
    <w:abstractNumId w:val="47"/>
  </w:num>
  <w:num w:numId="31" w16cid:durableId="1060249766">
    <w:abstractNumId w:val="110"/>
  </w:num>
  <w:num w:numId="32" w16cid:durableId="2019961468">
    <w:abstractNumId w:val="65"/>
  </w:num>
  <w:num w:numId="33" w16cid:durableId="524170398">
    <w:abstractNumId w:val="53"/>
  </w:num>
  <w:num w:numId="34" w16cid:durableId="1917084669">
    <w:abstractNumId w:val="11"/>
  </w:num>
  <w:num w:numId="35" w16cid:durableId="1574856452">
    <w:abstractNumId w:val="9"/>
  </w:num>
  <w:num w:numId="36" w16cid:durableId="1404372234">
    <w:abstractNumId w:val="13"/>
  </w:num>
  <w:num w:numId="37" w16cid:durableId="1765028291">
    <w:abstractNumId w:val="54"/>
  </w:num>
  <w:num w:numId="38" w16cid:durableId="1712997067">
    <w:abstractNumId w:val="43"/>
  </w:num>
  <w:num w:numId="39" w16cid:durableId="1484347108">
    <w:abstractNumId w:val="98"/>
  </w:num>
  <w:num w:numId="40" w16cid:durableId="2004237124">
    <w:abstractNumId w:val="45"/>
  </w:num>
  <w:num w:numId="41" w16cid:durableId="844318682">
    <w:abstractNumId w:val="109"/>
  </w:num>
  <w:num w:numId="42" w16cid:durableId="1546021509">
    <w:abstractNumId w:val="33"/>
  </w:num>
  <w:num w:numId="43" w16cid:durableId="1367177536">
    <w:abstractNumId w:val="71"/>
  </w:num>
  <w:num w:numId="44" w16cid:durableId="660159739">
    <w:abstractNumId w:val="3"/>
  </w:num>
  <w:num w:numId="45" w16cid:durableId="210193784">
    <w:abstractNumId w:val="19"/>
  </w:num>
  <w:num w:numId="46" w16cid:durableId="778568647">
    <w:abstractNumId w:val="103"/>
  </w:num>
  <w:num w:numId="47" w16cid:durableId="573397299">
    <w:abstractNumId w:val="23"/>
  </w:num>
  <w:num w:numId="48" w16cid:durableId="980883768">
    <w:abstractNumId w:val="102"/>
  </w:num>
  <w:num w:numId="49" w16cid:durableId="822425465">
    <w:abstractNumId w:val="16"/>
  </w:num>
  <w:num w:numId="50" w16cid:durableId="1839298528">
    <w:abstractNumId w:val="18"/>
  </w:num>
  <w:num w:numId="51" w16cid:durableId="1667325498">
    <w:abstractNumId w:val="74"/>
  </w:num>
  <w:num w:numId="52" w16cid:durableId="658383760">
    <w:abstractNumId w:val="0"/>
  </w:num>
  <w:num w:numId="53" w16cid:durableId="344215561">
    <w:abstractNumId w:val="61"/>
  </w:num>
  <w:num w:numId="54" w16cid:durableId="1297832576">
    <w:abstractNumId w:val="52"/>
  </w:num>
  <w:num w:numId="55" w16cid:durableId="731269595">
    <w:abstractNumId w:val="86"/>
  </w:num>
  <w:num w:numId="56" w16cid:durableId="1938706543">
    <w:abstractNumId w:val="105"/>
  </w:num>
  <w:num w:numId="57" w16cid:durableId="1954900932">
    <w:abstractNumId w:val="22"/>
  </w:num>
  <w:num w:numId="58" w16cid:durableId="1320693682">
    <w:abstractNumId w:val="26"/>
  </w:num>
  <w:num w:numId="59" w16cid:durableId="640119167">
    <w:abstractNumId w:val="15"/>
  </w:num>
  <w:num w:numId="60" w16cid:durableId="1418094394">
    <w:abstractNumId w:val="39"/>
  </w:num>
  <w:num w:numId="61" w16cid:durableId="1825852104">
    <w:abstractNumId w:val="14"/>
  </w:num>
  <w:num w:numId="62" w16cid:durableId="1482775425">
    <w:abstractNumId w:val="88"/>
  </w:num>
  <w:num w:numId="63" w16cid:durableId="574360551">
    <w:abstractNumId w:val="46"/>
  </w:num>
  <w:num w:numId="64" w16cid:durableId="871108592">
    <w:abstractNumId w:val="60"/>
  </w:num>
  <w:num w:numId="65" w16cid:durableId="2100060875">
    <w:abstractNumId w:val="35"/>
  </w:num>
  <w:num w:numId="66" w16cid:durableId="974142854">
    <w:abstractNumId w:val="30"/>
  </w:num>
  <w:num w:numId="67" w16cid:durableId="1417287338">
    <w:abstractNumId w:val="83"/>
  </w:num>
  <w:num w:numId="68" w16cid:durableId="814837669">
    <w:abstractNumId w:val="63"/>
  </w:num>
  <w:num w:numId="69" w16cid:durableId="924875466">
    <w:abstractNumId w:val="7"/>
  </w:num>
  <w:num w:numId="70" w16cid:durableId="1736128368">
    <w:abstractNumId w:val="80"/>
  </w:num>
  <w:num w:numId="71" w16cid:durableId="973411297">
    <w:abstractNumId w:val="70"/>
  </w:num>
  <w:num w:numId="72" w16cid:durableId="1519082524">
    <w:abstractNumId w:val="57"/>
  </w:num>
  <w:num w:numId="73" w16cid:durableId="2103066287">
    <w:abstractNumId w:val="79"/>
  </w:num>
  <w:num w:numId="74" w16cid:durableId="1870341241">
    <w:abstractNumId w:val="68"/>
  </w:num>
  <w:num w:numId="75" w16cid:durableId="1170755284">
    <w:abstractNumId w:val="77"/>
  </w:num>
  <w:num w:numId="76" w16cid:durableId="126749396">
    <w:abstractNumId w:val="8"/>
  </w:num>
  <w:num w:numId="77" w16cid:durableId="1672756691">
    <w:abstractNumId w:val="40"/>
  </w:num>
  <w:num w:numId="78" w16cid:durableId="439494545">
    <w:abstractNumId w:val="25"/>
  </w:num>
  <w:num w:numId="79" w16cid:durableId="1839273131">
    <w:abstractNumId w:val="29"/>
  </w:num>
  <w:num w:numId="80" w16cid:durableId="1655143201">
    <w:abstractNumId w:val="89"/>
  </w:num>
  <w:num w:numId="81" w16cid:durableId="1334453790">
    <w:abstractNumId w:val="12"/>
  </w:num>
  <w:num w:numId="82" w16cid:durableId="533738463">
    <w:abstractNumId w:val="73"/>
  </w:num>
  <w:num w:numId="83" w16cid:durableId="276714460">
    <w:abstractNumId w:val="32"/>
  </w:num>
  <w:num w:numId="84" w16cid:durableId="532614663">
    <w:abstractNumId w:val="20"/>
  </w:num>
  <w:num w:numId="85" w16cid:durableId="1272938294">
    <w:abstractNumId w:val="87"/>
  </w:num>
  <w:num w:numId="86" w16cid:durableId="227766908">
    <w:abstractNumId w:val="10"/>
  </w:num>
  <w:num w:numId="87" w16cid:durableId="94595618">
    <w:abstractNumId w:val="58"/>
  </w:num>
  <w:num w:numId="88" w16cid:durableId="328607462">
    <w:abstractNumId w:val="62"/>
  </w:num>
  <w:num w:numId="89" w16cid:durableId="157501218">
    <w:abstractNumId w:val="1"/>
  </w:num>
  <w:num w:numId="90" w16cid:durableId="1749109811">
    <w:abstractNumId w:val="75"/>
  </w:num>
  <w:num w:numId="91" w16cid:durableId="67465794">
    <w:abstractNumId w:val="49"/>
  </w:num>
  <w:num w:numId="92" w16cid:durableId="1021008884">
    <w:abstractNumId w:val="66"/>
  </w:num>
  <w:num w:numId="93" w16cid:durableId="1415084933">
    <w:abstractNumId w:val="112"/>
  </w:num>
  <w:num w:numId="94" w16cid:durableId="1199856644">
    <w:abstractNumId w:val="56"/>
  </w:num>
  <w:num w:numId="95" w16cid:durableId="1468234615">
    <w:abstractNumId w:val="95"/>
  </w:num>
  <w:num w:numId="96" w16cid:durableId="1837695092">
    <w:abstractNumId w:val="5"/>
  </w:num>
  <w:num w:numId="97" w16cid:durableId="128981611">
    <w:abstractNumId w:val="78"/>
  </w:num>
  <w:num w:numId="98" w16cid:durableId="1784378109">
    <w:abstractNumId w:val="82"/>
  </w:num>
  <w:num w:numId="99" w16cid:durableId="82071703">
    <w:abstractNumId w:val="97"/>
  </w:num>
  <w:num w:numId="100" w16cid:durableId="1428230886">
    <w:abstractNumId w:val="107"/>
  </w:num>
  <w:num w:numId="101" w16cid:durableId="1000161989">
    <w:abstractNumId w:val="99"/>
  </w:num>
  <w:num w:numId="102" w16cid:durableId="1872381825">
    <w:abstractNumId w:val="34"/>
  </w:num>
  <w:num w:numId="103" w16cid:durableId="33892820">
    <w:abstractNumId w:val="48"/>
  </w:num>
  <w:num w:numId="104" w16cid:durableId="1346055096">
    <w:abstractNumId w:val="94"/>
  </w:num>
  <w:num w:numId="105" w16cid:durableId="1139809321">
    <w:abstractNumId w:val="106"/>
  </w:num>
  <w:num w:numId="106" w16cid:durableId="482310277">
    <w:abstractNumId w:val="104"/>
  </w:num>
  <w:num w:numId="107" w16cid:durableId="1478499601">
    <w:abstractNumId w:val="91"/>
  </w:num>
  <w:num w:numId="108" w16cid:durableId="1677224810">
    <w:abstractNumId w:val="4"/>
  </w:num>
  <w:num w:numId="109" w16cid:durableId="1793934767">
    <w:abstractNumId w:val="36"/>
  </w:num>
  <w:num w:numId="110" w16cid:durableId="42098130">
    <w:abstractNumId w:val="101"/>
  </w:num>
  <w:num w:numId="111" w16cid:durableId="962467292">
    <w:abstractNumId w:val="51"/>
  </w:num>
  <w:num w:numId="112" w16cid:durableId="218708552">
    <w:abstractNumId w:val="38"/>
  </w:num>
  <w:num w:numId="113" w16cid:durableId="856234581">
    <w:abstractNumId w:val="9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057"/>
    <w:rsid w:val="00041057"/>
    <w:rsid w:val="00110313"/>
    <w:rsid w:val="001A3DED"/>
    <w:rsid w:val="00334DB0"/>
    <w:rsid w:val="005A7857"/>
    <w:rsid w:val="007122B7"/>
    <w:rsid w:val="00722890"/>
    <w:rsid w:val="00B24B28"/>
    <w:rsid w:val="00C22427"/>
    <w:rsid w:val="00D42313"/>
    <w:rsid w:val="00D65D0C"/>
    <w:rsid w:val="00E218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0033F"/>
  <w15:docId w15:val="{B3CCC6E3-01E9-4614-9AE3-5C7F6940B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2493" w:right="2547"/>
      <w:jc w:val="center"/>
      <w:outlineLvl w:val="0"/>
    </w:pPr>
    <w:rPr>
      <w:b/>
      <w:bCs/>
      <w:sz w:val="26"/>
      <w:szCs w:val="26"/>
    </w:rPr>
  </w:style>
  <w:style w:type="paragraph" w:styleId="Heading2">
    <w:name w:val="heading 2"/>
    <w:basedOn w:val="Normal"/>
    <w:uiPriority w:val="9"/>
    <w:unhideWhenUsed/>
    <w:qFormat/>
    <w:pPr>
      <w:ind w:left="1439" w:right="1323"/>
      <w:jc w:val="center"/>
      <w:outlineLvl w:val="1"/>
    </w:pPr>
    <w:rPr>
      <w:b/>
      <w:bCs/>
      <w:sz w:val="24"/>
      <w:szCs w:val="24"/>
    </w:rPr>
  </w:style>
  <w:style w:type="paragraph" w:styleId="Heading3">
    <w:name w:val="heading 3"/>
    <w:basedOn w:val="Normal"/>
    <w:uiPriority w:val="9"/>
    <w:unhideWhenUsed/>
    <w:qFormat/>
    <w:pPr>
      <w:spacing w:line="255" w:lineRule="exact"/>
      <w:ind w:left="40"/>
      <w:outlineLvl w:val="2"/>
    </w:pPr>
    <w:rPr>
      <w:sz w:val="24"/>
      <w:szCs w:val="24"/>
    </w:rPr>
  </w:style>
  <w:style w:type="paragraph" w:styleId="Heading4">
    <w:name w:val="heading 4"/>
    <w:basedOn w:val="Normal"/>
    <w:uiPriority w:val="9"/>
    <w:unhideWhenUsed/>
    <w:qFormat/>
    <w:pPr>
      <w:ind w:left="10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93"/>
      <w:ind w:right="114"/>
      <w:jc w:val="right"/>
    </w:pPr>
    <w:rPr>
      <w:b/>
      <w:bCs/>
    </w:rPr>
  </w:style>
  <w:style w:type="paragraph" w:styleId="TOC2">
    <w:name w:val="toc 2"/>
    <w:basedOn w:val="Normal"/>
    <w:uiPriority w:val="1"/>
    <w:qFormat/>
    <w:pPr>
      <w:spacing w:before="294"/>
      <w:ind w:left="100"/>
    </w:pPr>
    <w:rPr>
      <w:b/>
      <w:bCs/>
    </w:rPr>
  </w:style>
  <w:style w:type="paragraph" w:styleId="TOC3">
    <w:name w:val="toc 3"/>
    <w:basedOn w:val="Normal"/>
    <w:uiPriority w:val="1"/>
    <w:qFormat/>
    <w:pPr>
      <w:spacing w:before="294"/>
      <w:ind w:left="820"/>
    </w:pPr>
  </w:style>
  <w:style w:type="paragraph" w:styleId="TOC4">
    <w:name w:val="toc 4"/>
    <w:basedOn w:val="Normal"/>
    <w:uiPriority w:val="1"/>
    <w:qFormat/>
    <w:pPr>
      <w:spacing w:before="20"/>
      <w:ind w:left="2425" w:hanging="739"/>
    </w:pPr>
  </w:style>
  <w:style w:type="paragraph" w:styleId="TOC5">
    <w:name w:val="toc 5"/>
    <w:basedOn w:val="Normal"/>
    <w:uiPriority w:val="1"/>
    <w:qFormat/>
    <w:pPr>
      <w:spacing w:before="20"/>
      <w:ind w:left="2980"/>
    </w:pPr>
  </w:style>
  <w:style w:type="paragraph" w:styleId="TOC6">
    <w:name w:val="toc 6"/>
    <w:basedOn w:val="Normal"/>
    <w:uiPriority w:val="1"/>
    <w:qFormat/>
    <w:pPr>
      <w:spacing w:before="50"/>
      <w:ind w:left="3661"/>
    </w:pPr>
    <w:rPr>
      <w:b/>
      <w:bCs/>
    </w:rPr>
  </w:style>
  <w:style w:type="paragraph" w:styleId="BodyText">
    <w:name w:val="Body Text"/>
    <w:basedOn w:val="Normal"/>
    <w:uiPriority w:val="1"/>
    <w:qFormat/>
  </w:style>
  <w:style w:type="paragraph" w:styleId="ListParagraph">
    <w:name w:val="List Paragraph"/>
    <w:basedOn w:val="Normal"/>
    <w:uiPriority w:val="1"/>
    <w:qFormat/>
    <w:pPr>
      <w:ind w:left="827" w:hanging="367"/>
      <w:jc w:val="both"/>
    </w:pPr>
  </w:style>
  <w:style w:type="paragraph" w:customStyle="1" w:styleId="TableParagraph">
    <w:name w:val="Table Paragraph"/>
    <w:basedOn w:val="Normal"/>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99" Type="http://schemas.openxmlformats.org/officeDocument/2006/relationships/image" Target="media/image289.png"/><Relationship Id="rId21" Type="http://schemas.openxmlformats.org/officeDocument/2006/relationships/image" Target="media/image13.png"/><Relationship Id="rId63" Type="http://schemas.openxmlformats.org/officeDocument/2006/relationships/image" Target="media/image55.png"/><Relationship Id="rId159" Type="http://schemas.openxmlformats.org/officeDocument/2006/relationships/image" Target="media/image151.png"/><Relationship Id="rId324" Type="http://schemas.openxmlformats.org/officeDocument/2006/relationships/image" Target="media/image314.png"/><Relationship Id="rId366" Type="http://schemas.openxmlformats.org/officeDocument/2006/relationships/image" Target="media/image356.png"/><Relationship Id="rId170" Type="http://schemas.openxmlformats.org/officeDocument/2006/relationships/image" Target="media/image162.png"/><Relationship Id="rId226" Type="http://schemas.openxmlformats.org/officeDocument/2006/relationships/image" Target="media/image217.png"/><Relationship Id="rId433" Type="http://schemas.openxmlformats.org/officeDocument/2006/relationships/footer" Target="footer15.xml"/><Relationship Id="rId268" Type="http://schemas.openxmlformats.org/officeDocument/2006/relationships/image" Target="media/image258.png"/><Relationship Id="rId475" Type="http://schemas.openxmlformats.org/officeDocument/2006/relationships/footer" Target="footer36.xml"/><Relationship Id="rId32" Type="http://schemas.openxmlformats.org/officeDocument/2006/relationships/image" Target="media/image24.png"/><Relationship Id="rId74" Type="http://schemas.openxmlformats.org/officeDocument/2006/relationships/image" Target="media/image66.png"/><Relationship Id="rId128" Type="http://schemas.openxmlformats.org/officeDocument/2006/relationships/image" Target="media/image120.png"/><Relationship Id="rId335" Type="http://schemas.openxmlformats.org/officeDocument/2006/relationships/image" Target="media/image325.png"/><Relationship Id="rId377" Type="http://schemas.openxmlformats.org/officeDocument/2006/relationships/image" Target="media/image367.png"/><Relationship Id="rId5" Type="http://schemas.openxmlformats.org/officeDocument/2006/relationships/footnotes" Target="footnotes.xml"/><Relationship Id="rId181" Type="http://schemas.openxmlformats.org/officeDocument/2006/relationships/image" Target="media/image172.png"/><Relationship Id="rId237" Type="http://schemas.openxmlformats.org/officeDocument/2006/relationships/image" Target="media/image228.png"/><Relationship Id="rId402" Type="http://schemas.openxmlformats.org/officeDocument/2006/relationships/image" Target="media/image392.png"/><Relationship Id="rId279" Type="http://schemas.openxmlformats.org/officeDocument/2006/relationships/image" Target="media/image269.png"/><Relationship Id="rId444" Type="http://schemas.openxmlformats.org/officeDocument/2006/relationships/footer" Target="footer21.xml"/><Relationship Id="rId43" Type="http://schemas.openxmlformats.org/officeDocument/2006/relationships/image" Target="media/image35.png"/><Relationship Id="rId139" Type="http://schemas.openxmlformats.org/officeDocument/2006/relationships/image" Target="media/image131.png"/><Relationship Id="rId290" Type="http://schemas.openxmlformats.org/officeDocument/2006/relationships/image" Target="media/image280.png"/><Relationship Id="rId304" Type="http://schemas.openxmlformats.org/officeDocument/2006/relationships/image" Target="media/image294.png"/><Relationship Id="rId346" Type="http://schemas.openxmlformats.org/officeDocument/2006/relationships/image" Target="media/image336.png"/><Relationship Id="rId388" Type="http://schemas.openxmlformats.org/officeDocument/2006/relationships/image" Target="media/image378.png"/><Relationship Id="rId85" Type="http://schemas.openxmlformats.org/officeDocument/2006/relationships/image" Target="media/image77.png"/><Relationship Id="rId150" Type="http://schemas.openxmlformats.org/officeDocument/2006/relationships/image" Target="media/image142.png"/><Relationship Id="rId192" Type="http://schemas.openxmlformats.org/officeDocument/2006/relationships/image" Target="media/image183.png"/><Relationship Id="rId206" Type="http://schemas.openxmlformats.org/officeDocument/2006/relationships/image" Target="media/image197.png"/><Relationship Id="rId413" Type="http://schemas.openxmlformats.org/officeDocument/2006/relationships/image" Target="media/image403.png"/><Relationship Id="rId248" Type="http://schemas.openxmlformats.org/officeDocument/2006/relationships/image" Target="media/image238.png"/><Relationship Id="rId455" Type="http://schemas.openxmlformats.org/officeDocument/2006/relationships/image" Target="media/image419.png"/><Relationship Id="rId12" Type="http://schemas.openxmlformats.org/officeDocument/2006/relationships/image" Target="media/image4.png"/><Relationship Id="rId108" Type="http://schemas.openxmlformats.org/officeDocument/2006/relationships/image" Target="media/image100.png"/><Relationship Id="rId315" Type="http://schemas.openxmlformats.org/officeDocument/2006/relationships/image" Target="media/image305.png"/><Relationship Id="rId357" Type="http://schemas.openxmlformats.org/officeDocument/2006/relationships/image" Target="media/image347.png"/><Relationship Id="rId54" Type="http://schemas.openxmlformats.org/officeDocument/2006/relationships/image" Target="media/image46.png"/><Relationship Id="rId96" Type="http://schemas.openxmlformats.org/officeDocument/2006/relationships/image" Target="media/image88.png"/><Relationship Id="rId161" Type="http://schemas.openxmlformats.org/officeDocument/2006/relationships/image" Target="media/image153.png"/><Relationship Id="rId217" Type="http://schemas.openxmlformats.org/officeDocument/2006/relationships/image" Target="media/image208.png"/><Relationship Id="rId399" Type="http://schemas.openxmlformats.org/officeDocument/2006/relationships/image" Target="media/image389.png"/><Relationship Id="rId259" Type="http://schemas.openxmlformats.org/officeDocument/2006/relationships/image" Target="media/image249.png"/><Relationship Id="rId424" Type="http://schemas.openxmlformats.org/officeDocument/2006/relationships/footer" Target="footer6.xml"/><Relationship Id="rId466" Type="http://schemas.openxmlformats.org/officeDocument/2006/relationships/image" Target="media/image428.png"/><Relationship Id="rId23" Type="http://schemas.openxmlformats.org/officeDocument/2006/relationships/image" Target="media/image15.png"/><Relationship Id="rId119" Type="http://schemas.openxmlformats.org/officeDocument/2006/relationships/image" Target="media/image111.png"/><Relationship Id="rId270" Type="http://schemas.openxmlformats.org/officeDocument/2006/relationships/image" Target="media/image260.png"/><Relationship Id="rId326" Type="http://schemas.openxmlformats.org/officeDocument/2006/relationships/image" Target="media/image316.png"/><Relationship Id="rId65" Type="http://schemas.openxmlformats.org/officeDocument/2006/relationships/image" Target="media/image57.png"/><Relationship Id="rId130" Type="http://schemas.openxmlformats.org/officeDocument/2006/relationships/image" Target="media/image122.png"/><Relationship Id="rId368" Type="http://schemas.openxmlformats.org/officeDocument/2006/relationships/image" Target="media/image358.png"/><Relationship Id="rId172" Type="http://schemas.openxmlformats.org/officeDocument/2006/relationships/image" Target="media/image164.png"/><Relationship Id="rId228" Type="http://schemas.openxmlformats.org/officeDocument/2006/relationships/image" Target="media/image219.png"/><Relationship Id="rId435" Type="http://schemas.openxmlformats.org/officeDocument/2006/relationships/footer" Target="footer17.xml"/><Relationship Id="rId477" Type="http://schemas.openxmlformats.org/officeDocument/2006/relationships/fontTable" Target="fontTable.xml"/><Relationship Id="rId281" Type="http://schemas.openxmlformats.org/officeDocument/2006/relationships/image" Target="media/image271.png"/><Relationship Id="rId337" Type="http://schemas.openxmlformats.org/officeDocument/2006/relationships/image" Target="media/image327.png"/><Relationship Id="rId34" Type="http://schemas.openxmlformats.org/officeDocument/2006/relationships/image" Target="media/image26.png"/><Relationship Id="rId76" Type="http://schemas.openxmlformats.org/officeDocument/2006/relationships/image" Target="media/image68.png"/><Relationship Id="rId141" Type="http://schemas.openxmlformats.org/officeDocument/2006/relationships/image" Target="media/image133.png"/><Relationship Id="rId379" Type="http://schemas.openxmlformats.org/officeDocument/2006/relationships/image" Target="media/image369.png"/><Relationship Id="rId7" Type="http://schemas.openxmlformats.org/officeDocument/2006/relationships/footer" Target="footer1.xml"/><Relationship Id="rId183" Type="http://schemas.openxmlformats.org/officeDocument/2006/relationships/image" Target="media/image174.png"/><Relationship Id="rId239" Type="http://schemas.openxmlformats.org/officeDocument/2006/relationships/image" Target="media/image229.png"/><Relationship Id="rId390" Type="http://schemas.openxmlformats.org/officeDocument/2006/relationships/image" Target="media/image380.png"/><Relationship Id="rId404" Type="http://schemas.openxmlformats.org/officeDocument/2006/relationships/image" Target="media/image394.png"/><Relationship Id="rId446" Type="http://schemas.openxmlformats.org/officeDocument/2006/relationships/footer" Target="footer23.xml"/><Relationship Id="rId250" Type="http://schemas.openxmlformats.org/officeDocument/2006/relationships/image" Target="media/image240.png"/><Relationship Id="rId292" Type="http://schemas.openxmlformats.org/officeDocument/2006/relationships/image" Target="media/image282.png"/><Relationship Id="rId306" Type="http://schemas.openxmlformats.org/officeDocument/2006/relationships/image" Target="media/image296.png"/><Relationship Id="rId45" Type="http://schemas.openxmlformats.org/officeDocument/2006/relationships/image" Target="media/image37.png"/><Relationship Id="rId87" Type="http://schemas.openxmlformats.org/officeDocument/2006/relationships/image" Target="media/image79.png"/><Relationship Id="rId110" Type="http://schemas.openxmlformats.org/officeDocument/2006/relationships/image" Target="media/image102.png"/><Relationship Id="rId348" Type="http://schemas.openxmlformats.org/officeDocument/2006/relationships/image" Target="media/image338.png"/><Relationship Id="rId152" Type="http://schemas.openxmlformats.org/officeDocument/2006/relationships/image" Target="media/image144.png"/><Relationship Id="rId194" Type="http://schemas.openxmlformats.org/officeDocument/2006/relationships/image" Target="media/image185.png"/><Relationship Id="rId208" Type="http://schemas.openxmlformats.org/officeDocument/2006/relationships/image" Target="media/image199.png"/><Relationship Id="rId415" Type="http://schemas.openxmlformats.org/officeDocument/2006/relationships/image" Target="media/image405.png"/><Relationship Id="rId457" Type="http://schemas.openxmlformats.org/officeDocument/2006/relationships/image" Target="media/image423.png"/><Relationship Id="rId261" Type="http://schemas.openxmlformats.org/officeDocument/2006/relationships/image" Target="media/image251.png"/><Relationship Id="rId14" Type="http://schemas.openxmlformats.org/officeDocument/2006/relationships/image" Target="media/image6.png"/><Relationship Id="rId56" Type="http://schemas.openxmlformats.org/officeDocument/2006/relationships/image" Target="media/image48.png"/><Relationship Id="rId317" Type="http://schemas.openxmlformats.org/officeDocument/2006/relationships/image" Target="media/image307.png"/><Relationship Id="rId359" Type="http://schemas.openxmlformats.org/officeDocument/2006/relationships/image" Target="media/image349.png"/><Relationship Id="rId98" Type="http://schemas.openxmlformats.org/officeDocument/2006/relationships/image" Target="media/image90.png"/><Relationship Id="rId121" Type="http://schemas.openxmlformats.org/officeDocument/2006/relationships/image" Target="media/image113.png"/><Relationship Id="rId163" Type="http://schemas.openxmlformats.org/officeDocument/2006/relationships/image" Target="media/image155.png"/><Relationship Id="rId219" Type="http://schemas.openxmlformats.org/officeDocument/2006/relationships/image" Target="media/image210.png"/><Relationship Id="rId370" Type="http://schemas.openxmlformats.org/officeDocument/2006/relationships/image" Target="media/image360.png"/><Relationship Id="rId426" Type="http://schemas.openxmlformats.org/officeDocument/2006/relationships/footer" Target="footer8.xml"/><Relationship Id="rId230" Type="http://schemas.openxmlformats.org/officeDocument/2006/relationships/image" Target="media/image221.png"/><Relationship Id="rId468" Type="http://schemas.openxmlformats.org/officeDocument/2006/relationships/image" Target="media/image424.jpeg"/><Relationship Id="rId25" Type="http://schemas.openxmlformats.org/officeDocument/2006/relationships/image" Target="media/image17.png"/><Relationship Id="rId67" Type="http://schemas.openxmlformats.org/officeDocument/2006/relationships/image" Target="media/image59.png"/><Relationship Id="rId272" Type="http://schemas.openxmlformats.org/officeDocument/2006/relationships/image" Target="media/image262.png"/><Relationship Id="rId328" Type="http://schemas.openxmlformats.org/officeDocument/2006/relationships/image" Target="media/image318.png"/><Relationship Id="rId132" Type="http://schemas.openxmlformats.org/officeDocument/2006/relationships/image" Target="media/image124.png"/><Relationship Id="rId174" Type="http://schemas.openxmlformats.org/officeDocument/2006/relationships/image" Target="media/image166.png"/><Relationship Id="rId381" Type="http://schemas.openxmlformats.org/officeDocument/2006/relationships/image" Target="media/image371.png"/><Relationship Id="rId241" Type="http://schemas.openxmlformats.org/officeDocument/2006/relationships/image" Target="media/image231.png"/><Relationship Id="rId437" Type="http://schemas.openxmlformats.org/officeDocument/2006/relationships/image" Target="media/image414.png"/><Relationship Id="rId36" Type="http://schemas.openxmlformats.org/officeDocument/2006/relationships/image" Target="media/image28.png"/><Relationship Id="rId283" Type="http://schemas.openxmlformats.org/officeDocument/2006/relationships/image" Target="media/image273.png"/><Relationship Id="rId339" Type="http://schemas.openxmlformats.org/officeDocument/2006/relationships/image" Target="media/image329.png"/><Relationship Id="rId78" Type="http://schemas.openxmlformats.org/officeDocument/2006/relationships/image" Target="media/image70.png"/><Relationship Id="rId101" Type="http://schemas.openxmlformats.org/officeDocument/2006/relationships/image" Target="media/image93.png"/><Relationship Id="rId143" Type="http://schemas.openxmlformats.org/officeDocument/2006/relationships/image" Target="media/image135.png"/><Relationship Id="rId185" Type="http://schemas.openxmlformats.org/officeDocument/2006/relationships/image" Target="media/image176.png"/><Relationship Id="rId350" Type="http://schemas.openxmlformats.org/officeDocument/2006/relationships/image" Target="media/image340.png"/><Relationship Id="rId406" Type="http://schemas.openxmlformats.org/officeDocument/2006/relationships/image" Target="media/image396.png"/><Relationship Id="rId9" Type="http://schemas.openxmlformats.org/officeDocument/2006/relationships/image" Target="media/image1.png"/><Relationship Id="rId210" Type="http://schemas.openxmlformats.org/officeDocument/2006/relationships/image" Target="media/image201.png"/><Relationship Id="rId392" Type="http://schemas.openxmlformats.org/officeDocument/2006/relationships/image" Target="media/image382.png"/><Relationship Id="rId448" Type="http://schemas.openxmlformats.org/officeDocument/2006/relationships/footer" Target="footer25.xml"/><Relationship Id="rId252" Type="http://schemas.openxmlformats.org/officeDocument/2006/relationships/image" Target="media/image242.png"/><Relationship Id="rId294" Type="http://schemas.openxmlformats.org/officeDocument/2006/relationships/image" Target="media/image284.png"/><Relationship Id="rId308" Type="http://schemas.openxmlformats.org/officeDocument/2006/relationships/image" Target="media/image298.png"/><Relationship Id="rId47" Type="http://schemas.openxmlformats.org/officeDocument/2006/relationships/image" Target="media/image39.png"/><Relationship Id="rId89" Type="http://schemas.openxmlformats.org/officeDocument/2006/relationships/image" Target="media/image81.png"/><Relationship Id="rId112" Type="http://schemas.openxmlformats.org/officeDocument/2006/relationships/image" Target="media/image104.png"/><Relationship Id="rId154" Type="http://schemas.openxmlformats.org/officeDocument/2006/relationships/image" Target="media/image146.png"/><Relationship Id="rId361" Type="http://schemas.openxmlformats.org/officeDocument/2006/relationships/image" Target="media/image351.png"/><Relationship Id="rId196" Type="http://schemas.openxmlformats.org/officeDocument/2006/relationships/image" Target="media/image187.png"/><Relationship Id="rId417" Type="http://schemas.openxmlformats.org/officeDocument/2006/relationships/image" Target="media/image407.png"/><Relationship Id="rId459" Type="http://schemas.openxmlformats.org/officeDocument/2006/relationships/footer" Target="footer29.xml"/><Relationship Id="rId16" Type="http://schemas.openxmlformats.org/officeDocument/2006/relationships/image" Target="media/image8.png"/><Relationship Id="rId221" Type="http://schemas.openxmlformats.org/officeDocument/2006/relationships/image" Target="media/image212.png"/><Relationship Id="rId263" Type="http://schemas.openxmlformats.org/officeDocument/2006/relationships/image" Target="media/image253.png"/><Relationship Id="rId319" Type="http://schemas.openxmlformats.org/officeDocument/2006/relationships/image" Target="media/image309.png"/><Relationship Id="rId470" Type="http://schemas.openxmlformats.org/officeDocument/2006/relationships/footer" Target="footer33.xml"/><Relationship Id="rId58" Type="http://schemas.openxmlformats.org/officeDocument/2006/relationships/image" Target="media/image50.png"/><Relationship Id="rId123" Type="http://schemas.openxmlformats.org/officeDocument/2006/relationships/image" Target="media/image115.png"/><Relationship Id="rId330" Type="http://schemas.openxmlformats.org/officeDocument/2006/relationships/image" Target="media/image320.png"/><Relationship Id="rId165" Type="http://schemas.openxmlformats.org/officeDocument/2006/relationships/image" Target="media/image157.png"/><Relationship Id="rId372" Type="http://schemas.openxmlformats.org/officeDocument/2006/relationships/image" Target="media/image362.png"/><Relationship Id="rId428" Type="http://schemas.openxmlformats.org/officeDocument/2006/relationships/footer" Target="footer10.xml"/><Relationship Id="rId232" Type="http://schemas.openxmlformats.org/officeDocument/2006/relationships/image" Target="media/image223.png"/><Relationship Id="rId274" Type="http://schemas.openxmlformats.org/officeDocument/2006/relationships/image" Target="media/image264.png"/><Relationship Id="rId27" Type="http://schemas.openxmlformats.org/officeDocument/2006/relationships/image" Target="media/image19.png"/><Relationship Id="rId69" Type="http://schemas.openxmlformats.org/officeDocument/2006/relationships/image" Target="media/image61.png"/><Relationship Id="rId134" Type="http://schemas.openxmlformats.org/officeDocument/2006/relationships/image" Target="media/image126.png"/><Relationship Id="rId80" Type="http://schemas.openxmlformats.org/officeDocument/2006/relationships/image" Target="media/image72.png"/><Relationship Id="rId176" Type="http://schemas.openxmlformats.org/officeDocument/2006/relationships/footer" Target="footer3.xml"/><Relationship Id="rId341" Type="http://schemas.openxmlformats.org/officeDocument/2006/relationships/image" Target="media/image331.png"/><Relationship Id="rId383" Type="http://schemas.openxmlformats.org/officeDocument/2006/relationships/image" Target="media/image373.png"/><Relationship Id="rId439" Type="http://schemas.openxmlformats.org/officeDocument/2006/relationships/image" Target="media/image416.png"/><Relationship Id="rId201" Type="http://schemas.openxmlformats.org/officeDocument/2006/relationships/image" Target="media/image192.png"/><Relationship Id="rId243" Type="http://schemas.openxmlformats.org/officeDocument/2006/relationships/image" Target="media/image233.png"/><Relationship Id="rId285" Type="http://schemas.openxmlformats.org/officeDocument/2006/relationships/image" Target="media/image275.png"/><Relationship Id="rId450" Type="http://schemas.openxmlformats.org/officeDocument/2006/relationships/footer" Target="footer27.xml"/><Relationship Id="rId38" Type="http://schemas.openxmlformats.org/officeDocument/2006/relationships/image" Target="media/image30.png"/><Relationship Id="rId103" Type="http://schemas.openxmlformats.org/officeDocument/2006/relationships/image" Target="media/image95.png"/><Relationship Id="rId310" Type="http://schemas.openxmlformats.org/officeDocument/2006/relationships/image" Target="media/image300.png"/><Relationship Id="rId91" Type="http://schemas.openxmlformats.org/officeDocument/2006/relationships/image" Target="media/image83.png"/><Relationship Id="rId145" Type="http://schemas.openxmlformats.org/officeDocument/2006/relationships/image" Target="media/image137.png"/><Relationship Id="rId187" Type="http://schemas.openxmlformats.org/officeDocument/2006/relationships/image" Target="media/image178.png"/><Relationship Id="rId352" Type="http://schemas.openxmlformats.org/officeDocument/2006/relationships/image" Target="media/image342.png"/><Relationship Id="rId394" Type="http://schemas.openxmlformats.org/officeDocument/2006/relationships/image" Target="media/image384.png"/><Relationship Id="rId408" Type="http://schemas.openxmlformats.org/officeDocument/2006/relationships/image" Target="media/image398.png"/><Relationship Id="rId212" Type="http://schemas.openxmlformats.org/officeDocument/2006/relationships/image" Target="media/image203.png"/><Relationship Id="rId254" Type="http://schemas.openxmlformats.org/officeDocument/2006/relationships/image" Target="media/image244.png"/><Relationship Id="rId49" Type="http://schemas.openxmlformats.org/officeDocument/2006/relationships/image" Target="media/image41.png"/><Relationship Id="rId114" Type="http://schemas.openxmlformats.org/officeDocument/2006/relationships/image" Target="media/image106.png"/><Relationship Id="rId296" Type="http://schemas.openxmlformats.org/officeDocument/2006/relationships/image" Target="media/image286.png"/><Relationship Id="rId461" Type="http://schemas.openxmlformats.org/officeDocument/2006/relationships/footer" Target="footer31.xml"/><Relationship Id="rId60" Type="http://schemas.openxmlformats.org/officeDocument/2006/relationships/image" Target="media/image52.png"/><Relationship Id="rId156" Type="http://schemas.openxmlformats.org/officeDocument/2006/relationships/image" Target="media/image148.png"/><Relationship Id="rId198" Type="http://schemas.openxmlformats.org/officeDocument/2006/relationships/image" Target="media/image189.png"/><Relationship Id="rId321" Type="http://schemas.openxmlformats.org/officeDocument/2006/relationships/image" Target="media/image311.png"/><Relationship Id="rId363" Type="http://schemas.openxmlformats.org/officeDocument/2006/relationships/image" Target="media/image353.png"/><Relationship Id="rId419" Type="http://schemas.openxmlformats.org/officeDocument/2006/relationships/image" Target="media/image409.png"/><Relationship Id="rId223" Type="http://schemas.openxmlformats.org/officeDocument/2006/relationships/image" Target="media/image214.png"/><Relationship Id="rId430" Type="http://schemas.openxmlformats.org/officeDocument/2006/relationships/footer" Target="footer12.xml"/><Relationship Id="rId18" Type="http://schemas.openxmlformats.org/officeDocument/2006/relationships/image" Target="media/image10.png"/><Relationship Id="rId265" Type="http://schemas.openxmlformats.org/officeDocument/2006/relationships/image" Target="media/image255.png"/><Relationship Id="rId472" Type="http://schemas.openxmlformats.org/officeDocument/2006/relationships/footer" Target="footer35.xml"/><Relationship Id="rId125" Type="http://schemas.openxmlformats.org/officeDocument/2006/relationships/image" Target="media/image117.png"/><Relationship Id="rId167" Type="http://schemas.openxmlformats.org/officeDocument/2006/relationships/image" Target="media/image159.png"/><Relationship Id="rId332" Type="http://schemas.openxmlformats.org/officeDocument/2006/relationships/image" Target="media/image322.png"/><Relationship Id="rId374" Type="http://schemas.openxmlformats.org/officeDocument/2006/relationships/image" Target="media/image364.png"/><Relationship Id="rId71" Type="http://schemas.openxmlformats.org/officeDocument/2006/relationships/image" Target="media/image63.png"/><Relationship Id="rId234" Type="http://schemas.openxmlformats.org/officeDocument/2006/relationships/image" Target="media/image225.png"/><Relationship Id="rId2" Type="http://schemas.openxmlformats.org/officeDocument/2006/relationships/styles" Target="styles.xml"/><Relationship Id="rId29" Type="http://schemas.openxmlformats.org/officeDocument/2006/relationships/image" Target="media/image21.png"/><Relationship Id="rId276" Type="http://schemas.openxmlformats.org/officeDocument/2006/relationships/image" Target="media/image266.png"/><Relationship Id="rId441" Type="http://schemas.openxmlformats.org/officeDocument/2006/relationships/footer" Target="footer18.xml"/><Relationship Id="rId40" Type="http://schemas.openxmlformats.org/officeDocument/2006/relationships/image" Target="media/image32.png"/><Relationship Id="rId136" Type="http://schemas.openxmlformats.org/officeDocument/2006/relationships/image" Target="media/image128.png"/><Relationship Id="rId178" Type="http://schemas.openxmlformats.org/officeDocument/2006/relationships/image" Target="media/image169.png"/><Relationship Id="rId301" Type="http://schemas.openxmlformats.org/officeDocument/2006/relationships/image" Target="media/image291.png"/><Relationship Id="rId343" Type="http://schemas.openxmlformats.org/officeDocument/2006/relationships/image" Target="media/image333.png"/><Relationship Id="rId82" Type="http://schemas.openxmlformats.org/officeDocument/2006/relationships/image" Target="media/image74.png"/><Relationship Id="rId203" Type="http://schemas.openxmlformats.org/officeDocument/2006/relationships/image" Target="media/image194.png"/><Relationship Id="rId385" Type="http://schemas.openxmlformats.org/officeDocument/2006/relationships/image" Target="media/image375.png"/><Relationship Id="rId245" Type="http://schemas.openxmlformats.org/officeDocument/2006/relationships/image" Target="media/image235.png"/><Relationship Id="rId287" Type="http://schemas.openxmlformats.org/officeDocument/2006/relationships/image" Target="media/image277.png"/><Relationship Id="rId410" Type="http://schemas.openxmlformats.org/officeDocument/2006/relationships/image" Target="media/image400.png"/><Relationship Id="rId452" Type="http://schemas.openxmlformats.org/officeDocument/2006/relationships/image" Target="media/image417.jpeg"/><Relationship Id="rId105" Type="http://schemas.openxmlformats.org/officeDocument/2006/relationships/image" Target="media/image97.png"/><Relationship Id="rId147" Type="http://schemas.openxmlformats.org/officeDocument/2006/relationships/image" Target="media/image139.png"/><Relationship Id="rId312" Type="http://schemas.openxmlformats.org/officeDocument/2006/relationships/image" Target="media/image302.png"/><Relationship Id="rId354" Type="http://schemas.openxmlformats.org/officeDocument/2006/relationships/image" Target="media/image344.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189" Type="http://schemas.openxmlformats.org/officeDocument/2006/relationships/image" Target="media/image180.png"/><Relationship Id="rId375" Type="http://schemas.openxmlformats.org/officeDocument/2006/relationships/image" Target="media/image365.png"/><Relationship Id="rId396" Type="http://schemas.openxmlformats.org/officeDocument/2006/relationships/image" Target="media/image386.png"/><Relationship Id="rId3" Type="http://schemas.openxmlformats.org/officeDocument/2006/relationships/settings" Target="settings.xml"/><Relationship Id="rId214" Type="http://schemas.openxmlformats.org/officeDocument/2006/relationships/image" Target="media/image205.png"/><Relationship Id="rId235" Type="http://schemas.openxmlformats.org/officeDocument/2006/relationships/image" Target="media/image226.png"/><Relationship Id="rId256" Type="http://schemas.openxmlformats.org/officeDocument/2006/relationships/image" Target="media/image246.png"/><Relationship Id="rId277" Type="http://schemas.openxmlformats.org/officeDocument/2006/relationships/image" Target="media/image267.png"/><Relationship Id="rId298" Type="http://schemas.openxmlformats.org/officeDocument/2006/relationships/image" Target="media/image288.png"/><Relationship Id="rId400" Type="http://schemas.openxmlformats.org/officeDocument/2006/relationships/image" Target="media/image390.png"/><Relationship Id="rId421" Type="http://schemas.openxmlformats.org/officeDocument/2006/relationships/image" Target="media/image411.png"/><Relationship Id="rId442" Type="http://schemas.openxmlformats.org/officeDocument/2006/relationships/footer" Target="footer19.xml"/><Relationship Id="rId463" Type="http://schemas.openxmlformats.org/officeDocument/2006/relationships/image" Target="media/image421.jpe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302" Type="http://schemas.openxmlformats.org/officeDocument/2006/relationships/image" Target="media/image292.png"/><Relationship Id="rId323" Type="http://schemas.openxmlformats.org/officeDocument/2006/relationships/image" Target="media/image313.png"/><Relationship Id="rId344" Type="http://schemas.openxmlformats.org/officeDocument/2006/relationships/image" Target="media/image334.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179" Type="http://schemas.openxmlformats.org/officeDocument/2006/relationships/image" Target="media/image170.png"/><Relationship Id="rId365" Type="http://schemas.openxmlformats.org/officeDocument/2006/relationships/image" Target="media/image355.png"/><Relationship Id="rId386" Type="http://schemas.openxmlformats.org/officeDocument/2006/relationships/image" Target="media/image376.png"/><Relationship Id="rId190" Type="http://schemas.openxmlformats.org/officeDocument/2006/relationships/image" Target="media/image181.png"/><Relationship Id="rId204" Type="http://schemas.openxmlformats.org/officeDocument/2006/relationships/image" Target="media/image195.png"/><Relationship Id="rId225" Type="http://schemas.openxmlformats.org/officeDocument/2006/relationships/image" Target="media/image216.png"/><Relationship Id="rId246" Type="http://schemas.openxmlformats.org/officeDocument/2006/relationships/image" Target="media/image236.png"/><Relationship Id="rId267" Type="http://schemas.openxmlformats.org/officeDocument/2006/relationships/image" Target="media/image257.png"/><Relationship Id="rId288" Type="http://schemas.openxmlformats.org/officeDocument/2006/relationships/image" Target="media/image278.png"/><Relationship Id="rId411" Type="http://schemas.openxmlformats.org/officeDocument/2006/relationships/image" Target="media/image401.png"/><Relationship Id="rId432" Type="http://schemas.openxmlformats.org/officeDocument/2006/relationships/footer" Target="footer14.xml"/><Relationship Id="rId453" Type="http://schemas.openxmlformats.org/officeDocument/2006/relationships/footer" Target="footer28.xml"/><Relationship Id="rId474" Type="http://schemas.openxmlformats.org/officeDocument/2006/relationships/image" Target="media/image433.png"/><Relationship Id="rId106" Type="http://schemas.openxmlformats.org/officeDocument/2006/relationships/image" Target="media/image98.png"/><Relationship Id="rId127" Type="http://schemas.openxmlformats.org/officeDocument/2006/relationships/image" Target="media/image119.png"/><Relationship Id="rId313" Type="http://schemas.openxmlformats.org/officeDocument/2006/relationships/image" Target="media/image303.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94" Type="http://schemas.openxmlformats.org/officeDocument/2006/relationships/image" Target="media/image86.png"/><Relationship Id="rId148" Type="http://schemas.openxmlformats.org/officeDocument/2006/relationships/image" Target="media/image140.png"/><Relationship Id="rId169" Type="http://schemas.openxmlformats.org/officeDocument/2006/relationships/image" Target="media/image161.png"/><Relationship Id="rId334" Type="http://schemas.openxmlformats.org/officeDocument/2006/relationships/image" Target="media/image324.png"/><Relationship Id="rId355" Type="http://schemas.openxmlformats.org/officeDocument/2006/relationships/image" Target="media/image345.png"/><Relationship Id="rId376" Type="http://schemas.openxmlformats.org/officeDocument/2006/relationships/image" Target="media/image366.png"/><Relationship Id="rId397" Type="http://schemas.openxmlformats.org/officeDocument/2006/relationships/image" Target="media/image387.png"/><Relationship Id="rId4" Type="http://schemas.openxmlformats.org/officeDocument/2006/relationships/webSettings" Target="webSettings.xml"/><Relationship Id="rId180" Type="http://schemas.openxmlformats.org/officeDocument/2006/relationships/image" Target="media/image171.png"/><Relationship Id="rId215" Type="http://schemas.openxmlformats.org/officeDocument/2006/relationships/image" Target="media/image206.png"/><Relationship Id="rId236" Type="http://schemas.openxmlformats.org/officeDocument/2006/relationships/image" Target="media/image227.png"/><Relationship Id="rId257" Type="http://schemas.openxmlformats.org/officeDocument/2006/relationships/image" Target="media/image247.png"/><Relationship Id="rId278" Type="http://schemas.openxmlformats.org/officeDocument/2006/relationships/image" Target="media/image268.png"/><Relationship Id="rId401" Type="http://schemas.openxmlformats.org/officeDocument/2006/relationships/image" Target="media/image391.png"/><Relationship Id="rId422" Type="http://schemas.openxmlformats.org/officeDocument/2006/relationships/image" Target="media/image412.png"/><Relationship Id="rId443" Type="http://schemas.openxmlformats.org/officeDocument/2006/relationships/footer" Target="footer20.xml"/><Relationship Id="rId464" Type="http://schemas.openxmlformats.org/officeDocument/2006/relationships/image" Target="media/image422.png"/><Relationship Id="rId303" Type="http://schemas.openxmlformats.org/officeDocument/2006/relationships/image" Target="media/image293.png"/><Relationship Id="rId42" Type="http://schemas.openxmlformats.org/officeDocument/2006/relationships/image" Target="media/image34.png"/><Relationship Id="rId84" Type="http://schemas.openxmlformats.org/officeDocument/2006/relationships/image" Target="media/image76.png"/><Relationship Id="rId138" Type="http://schemas.openxmlformats.org/officeDocument/2006/relationships/image" Target="media/image130.png"/><Relationship Id="rId345" Type="http://schemas.openxmlformats.org/officeDocument/2006/relationships/image" Target="media/image335.png"/><Relationship Id="rId387" Type="http://schemas.openxmlformats.org/officeDocument/2006/relationships/image" Target="media/image377.png"/><Relationship Id="rId191" Type="http://schemas.openxmlformats.org/officeDocument/2006/relationships/image" Target="media/image182.png"/><Relationship Id="rId205" Type="http://schemas.openxmlformats.org/officeDocument/2006/relationships/image" Target="media/image196.png"/><Relationship Id="rId247" Type="http://schemas.openxmlformats.org/officeDocument/2006/relationships/image" Target="media/image237.png"/><Relationship Id="rId412" Type="http://schemas.openxmlformats.org/officeDocument/2006/relationships/image" Target="media/image402.png"/><Relationship Id="rId107" Type="http://schemas.openxmlformats.org/officeDocument/2006/relationships/image" Target="media/image99.png"/><Relationship Id="rId289" Type="http://schemas.openxmlformats.org/officeDocument/2006/relationships/image" Target="media/image279.png"/><Relationship Id="rId454" Type="http://schemas.openxmlformats.org/officeDocument/2006/relationships/image" Target="media/image418.jpeg"/><Relationship Id="rId11" Type="http://schemas.openxmlformats.org/officeDocument/2006/relationships/image" Target="media/image3.png"/><Relationship Id="rId53" Type="http://schemas.openxmlformats.org/officeDocument/2006/relationships/image" Target="media/image45.png"/><Relationship Id="rId149" Type="http://schemas.openxmlformats.org/officeDocument/2006/relationships/image" Target="media/image141.png"/><Relationship Id="rId314" Type="http://schemas.openxmlformats.org/officeDocument/2006/relationships/image" Target="media/image304.png"/><Relationship Id="rId356" Type="http://schemas.openxmlformats.org/officeDocument/2006/relationships/image" Target="media/image346.png"/><Relationship Id="rId398" Type="http://schemas.openxmlformats.org/officeDocument/2006/relationships/image" Target="media/image388.png"/><Relationship Id="rId95" Type="http://schemas.openxmlformats.org/officeDocument/2006/relationships/image" Target="media/image87.png"/><Relationship Id="rId160" Type="http://schemas.openxmlformats.org/officeDocument/2006/relationships/image" Target="media/image152.png"/><Relationship Id="rId216" Type="http://schemas.openxmlformats.org/officeDocument/2006/relationships/image" Target="media/image207.png"/><Relationship Id="rId423" Type="http://schemas.openxmlformats.org/officeDocument/2006/relationships/footer" Target="footer5.xml"/><Relationship Id="rId258" Type="http://schemas.openxmlformats.org/officeDocument/2006/relationships/image" Target="media/image248.png"/><Relationship Id="rId465" Type="http://schemas.openxmlformats.org/officeDocument/2006/relationships/image" Target="media/image427.jpeg"/><Relationship Id="rId22" Type="http://schemas.openxmlformats.org/officeDocument/2006/relationships/image" Target="media/image14.png"/><Relationship Id="rId64" Type="http://schemas.openxmlformats.org/officeDocument/2006/relationships/image" Target="media/image56.png"/><Relationship Id="rId118" Type="http://schemas.openxmlformats.org/officeDocument/2006/relationships/image" Target="media/image110.png"/><Relationship Id="rId325" Type="http://schemas.openxmlformats.org/officeDocument/2006/relationships/image" Target="media/image315.png"/><Relationship Id="rId367" Type="http://schemas.openxmlformats.org/officeDocument/2006/relationships/image" Target="media/image357.png"/><Relationship Id="rId171" Type="http://schemas.openxmlformats.org/officeDocument/2006/relationships/image" Target="media/image163.png"/><Relationship Id="rId227" Type="http://schemas.openxmlformats.org/officeDocument/2006/relationships/image" Target="media/image218.png"/><Relationship Id="rId269" Type="http://schemas.openxmlformats.org/officeDocument/2006/relationships/image" Target="media/image259.png"/><Relationship Id="rId434" Type="http://schemas.openxmlformats.org/officeDocument/2006/relationships/footer" Target="footer16.xml"/><Relationship Id="rId476" Type="http://schemas.openxmlformats.org/officeDocument/2006/relationships/footer" Target="footer37.xml"/><Relationship Id="rId33" Type="http://schemas.openxmlformats.org/officeDocument/2006/relationships/image" Target="media/image25.png"/><Relationship Id="rId129" Type="http://schemas.openxmlformats.org/officeDocument/2006/relationships/image" Target="media/image121.png"/><Relationship Id="rId280" Type="http://schemas.openxmlformats.org/officeDocument/2006/relationships/image" Target="media/image270.png"/><Relationship Id="rId336" Type="http://schemas.openxmlformats.org/officeDocument/2006/relationships/image" Target="media/image326.png"/><Relationship Id="rId75" Type="http://schemas.openxmlformats.org/officeDocument/2006/relationships/image" Target="media/image67.png"/><Relationship Id="rId140" Type="http://schemas.openxmlformats.org/officeDocument/2006/relationships/image" Target="media/image132.png"/><Relationship Id="rId182" Type="http://schemas.openxmlformats.org/officeDocument/2006/relationships/image" Target="media/image173.png"/><Relationship Id="rId378" Type="http://schemas.openxmlformats.org/officeDocument/2006/relationships/image" Target="media/image368.png"/><Relationship Id="rId403" Type="http://schemas.openxmlformats.org/officeDocument/2006/relationships/image" Target="media/image393.png"/><Relationship Id="rId6" Type="http://schemas.openxmlformats.org/officeDocument/2006/relationships/endnotes" Target="endnotes.xml"/><Relationship Id="rId238" Type="http://schemas.openxmlformats.org/officeDocument/2006/relationships/footer" Target="footer4.xml"/><Relationship Id="rId445" Type="http://schemas.openxmlformats.org/officeDocument/2006/relationships/footer" Target="footer22.xml"/><Relationship Id="rId291" Type="http://schemas.openxmlformats.org/officeDocument/2006/relationships/image" Target="media/image281.png"/><Relationship Id="rId305" Type="http://schemas.openxmlformats.org/officeDocument/2006/relationships/image" Target="media/image295.png"/><Relationship Id="rId347" Type="http://schemas.openxmlformats.org/officeDocument/2006/relationships/image" Target="media/image337.png"/><Relationship Id="rId44" Type="http://schemas.openxmlformats.org/officeDocument/2006/relationships/image" Target="media/image36.png"/><Relationship Id="rId86" Type="http://schemas.openxmlformats.org/officeDocument/2006/relationships/image" Target="media/image78.png"/><Relationship Id="rId151" Type="http://schemas.openxmlformats.org/officeDocument/2006/relationships/image" Target="media/image143.png"/><Relationship Id="rId389" Type="http://schemas.openxmlformats.org/officeDocument/2006/relationships/image" Target="media/image379.png"/><Relationship Id="rId193" Type="http://schemas.openxmlformats.org/officeDocument/2006/relationships/image" Target="media/image184.png"/><Relationship Id="rId207" Type="http://schemas.openxmlformats.org/officeDocument/2006/relationships/image" Target="media/image198.png"/><Relationship Id="rId249" Type="http://schemas.openxmlformats.org/officeDocument/2006/relationships/image" Target="media/image239.png"/><Relationship Id="rId414" Type="http://schemas.openxmlformats.org/officeDocument/2006/relationships/image" Target="media/image404.png"/><Relationship Id="rId456" Type="http://schemas.openxmlformats.org/officeDocument/2006/relationships/image" Target="media/image422.jpeg"/><Relationship Id="rId13" Type="http://schemas.openxmlformats.org/officeDocument/2006/relationships/image" Target="media/image5.png"/><Relationship Id="rId109" Type="http://schemas.openxmlformats.org/officeDocument/2006/relationships/image" Target="media/image101.png"/><Relationship Id="rId260" Type="http://schemas.openxmlformats.org/officeDocument/2006/relationships/image" Target="media/image250.png"/><Relationship Id="rId316" Type="http://schemas.openxmlformats.org/officeDocument/2006/relationships/image" Target="media/image306.png"/><Relationship Id="rId55" Type="http://schemas.openxmlformats.org/officeDocument/2006/relationships/image" Target="media/image47.png"/><Relationship Id="rId97" Type="http://schemas.openxmlformats.org/officeDocument/2006/relationships/image" Target="media/image89.png"/><Relationship Id="rId120" Type="http://schemas.openxmlformats.org/officeDocument/2006/relationships/image" Target="media/image112.png"/><Relationship Id="rId358" Type="http://schemas.openxmlformats.org/officeDocument/2006/relationships/image" Target="media/image348.png"/><Relationship Id="rId162" Type="http://schemas.openxmlformats.org/officeDocument/2006/relationships/image" Target="media/image154.png"/><Relationship Id="rId218" Type="http://schemas.openxmlformats.org/officeDocument/2006/relationships/image" Target="media/image209.png"/><Relationship Id="rId425" Type="http://schemas.openxmlformats.org/officeDocument/2006/relationships/footer" Target="footer7.xml"/><Relationship Id="rId467" Type="http://schemas.openxmlformats.org/officeDocument/2006/relationships/image" Target="media/image423.jpeg"/><Relationship Id="rId271" Type="http://schemas.openxmlformats.org/officeDocument/2006/relationships/image" Target="media/image261.png"/><Relationship Id="rId24" Type="http://schemas.openxmlformats.org/officeDocument/2006/relationships/image" Target="media/image16.png"/><Relationship Id="rId66" Type="http://schemas.openxmlformats.org/officeDocument/2006/relationships/image" Target="media/image58.png"/><Relationship Id="rId131" Type="http://schemas.openxmlformats.org/officeDocument/2006/relationships/image" Target="media/image123.png"/><Relationship Id="rId327" Type="http://schemas.openxmlformats.org/officeDocument/2006/relationships/image" Target="media/image317.png"/><Relationship Id="rId369" Type="http://schemas.openxmlformats.org/officeDocument/2006/relationships/image" Target="media/image359.png"/><Relationship Id="rId173" Type="http://schemas.openxmlformats.org/officeDocument/2006/relationships/image" Target="media/image165.png"/><Relationship Id="rId229" Type="http://schemas.openxmlformats.org/officeDocument/2006/relationships/image" Target="media/image220.png"/><Relationship Id="rId380" Type="http://schemas.openxmlformats.org/officeDocument/2006/relationships/image" Target="media/image370.png"/><Relationship Id="rId436" Type="http://schemas.openxmlformats.org/officeDocument/2006/relationships/image" Target="media/image413.png"/><Relationship Id="rId240" Type="http://schemas.openxmlformats.org/officeDocument/2006/relationships/image" Target="media/image230.png"/><Relationship Id="rId478" Type="http://schemas.openxmlformats.org/officeDocument/2006/relationships/theme" Target="theme/theme1.xml"/><Relationship Id="rId35" Type="http://schemas.openxmlformats.org/officeDocument/2006/relationships/image" Target="media/image27.png"/><Relationship Id="rId77" Type="http://schemas.openxmlformats.org/officeDocument/2006/relationships/image" Target="media/image69.png"/><Relationship Id="rId100" Type="http://schemas.openxmlformats.org/officeDocument/2006/relationships/image" Target="media/image92.png"/><Relationship Id="rId282" Type="http://schemas.openxmlformats.org/officeDocument/2006/relationships/image" Target="media/image272.png"/><Relationship Id="rId338" Type="http://schemas.openxmlformats.org/officeDocument/2006/relationships/image" Target="media/image328.png"/><Relationship Id="rId8" Type="http://schemas.openxmlformats.org/officeDocument/2006/relationships/footer" Target="footer2.xml"/><Relationship Id="rId142" Type="http://schemas.openxmlformats.org/officeDocument/2006/relationships/image" Target="media/image134.png"/><Relationship Id="rId184" Type="http://schemas.openxmlformats.org/officeDocument/2006/relationships/image" Target="media/image175.png"/><Relationship Id="rId391" Type="http://schemas.openxmlformats.org/officeDocument/2006/relationships/image" Target="media/image381.png"/><Relationship Id="rId405" Type="http://schemas.openxmlformats.org/officeDocument/2006/relationships/image" Target="media/image395.png"/><Relationship Id="rId447" Type="http://schemas.openxmlformats.org/officeDocument/2006/relationships/footer" Target="footer24.xml"/><Relationship Id="rId251" Type="http://schemas.openxmlformats.org/officeDocument/2006/relationships/image" Target="media/image241.png"/><Relationship Id="rId46" Type="http://schemas.openxmlformats.org/officeDocument/2006/relationships/image" Target="media/image38.png"/><Relationship Id="rId293" Type="http://schemas.openxmlformats.org/officeDocument/2006/relationships/image" Target="media/image283.png"/><Relationship Id="rId307" Type="http://schemas.openxmlformats.org/officeDocument/2006/relationships/image" Target="media/image297.png"/><Relationship Id="rId349" Type="http://schemas.openxmlformats.org/officeDocument/2006/relationships/image" Target="media/image339.png"/><Relationship Id="rId88" Type="http://schemas.openxmlformats.org/officeDocument/2006/relationships/image" Target="media/image80.png"/><Relationship Id="rId111" Type="http://schemas.openxmlformats.org/officeDocument/2006/relationships/image" Target="media/image103.png"/><Relationship Id="rId153" Type="http://schemas.openxmlformats.org/officeDocument/2006/relationships/image" Target="media/image145.png"/><Relationship Id="rId195" Type="http://schemas.openxmlformats.org/officeDocument/2006/relationships/image" Target="media/image186.png"/><Relationship Id="rId209" Type="http://schemas.openxmlformats.org/officeDocument/2006/relationships/image" Target="media/image200.png"/><Relationship Id="rId360" Type="http://schemas.openxmlformats.org/officeDocument/2006/relationships/image" Target="media/image350.png"/><Relationship Id="rId416" Type="http://schemas.openxmlformats.org/officeDocument/2006/relationships/image" Target="media/image406.png"/><Relationship Id="rId220" Type="http://schemas.openxmlformats.org/officeDocument/2006/relationships/image" Target="media/image211.png"/><Relationship Id="rId458" Type="http://schemas.openxmlformats.org/officeDocument/2006/relationships/image" Target="media/image420.jpeg"/><Relationship Id="rId15" Type="http://schemas.openxmlformats.org/officeDocument/2006/relationships/image" Target="media/image7.png"/><Relationship Id="rId57" Type="http://schemas.openxmlformats.org/officeDocument/2006/relationships/image" Target="media/image49.png"/><Relationship Id="rId262" Type="http://schemas.openxmlformats.org/officeDocument/2006/relationships/image" Target="media/image252.png"/><Relationship Id="rId318" Type="http://schemas.openxmlformats.org/officeDocument/2006/relationships/image" Target="media/image308.png"/><Relationship Id="rId99" Type="http://schemas.openxmlformats.org/officeDocument/2006/relationships/image" Target="media/image91.png"/><Relationship Id="rId122" Type="http://schemas.openxmlformats.org/officeDocument/2006/relationships/image" Target="media/image114.png"/><Relationship Id="rId164" Type="http://schemas.openxmlformats.org/officeDocument/2006/relationships/image" Target="media/image156.png"/><Relationship Id="rId371" Type="http://schemas.openxmlformats.org/officeDocument/2006/relationships/image" Target="media/image361.png"/><Relationship Id="rId427" Type="http://schemas.openxmlformats.org/officeDocument/2006/relationships/footer" Target="footer9.xml"/><Relationship Id="rId469" Type="http://schemas.openxmlformats.org/officeDocument/2006/relationships/image" Target="media/image425.jpeg"/><Relationship Id="rId26" Type="http://schemas.openxmlformats.org/officeDocument/2006/relationships/image" Target="media/image18.png"/><Relationship Id="rId231" Type="http://schemas.openxmlformats.org/officeDocument/2006/relationships/image" Target="media/image222.png"/><Relationship Id="rId273" Type="http://schemas.openxmlformats.org/officeDocument/2006/relationships/image" Target="media/image263.png"/><Relationship Id="rId329" Type="http://schemas.openxmlformats.org/officeDocument/2006/relationships/image" Target="media/image319.png"/><Relationship Id="rId68" Type="http://schemas.openxmlformats.org/officeDocument/2006/relationships/image" Target="media/image60.png"/><Relationship Id="rId133" Type="http://schemas.openxmlformats.org/officeDocument/2006/relationships/image" Target="media/image125.png"/><Relationship Id="rId175" Type="http://schemas.openxmlformats.org/officeDocument/2006/relationships/image" Target="media/image167.png"/><Relationship Id="rId340" Type="http://schemas.openxmlformats.org/officeDocument/2006/relationships/image" Target="media/image330.png"/><Relationship Id="rId200" Type="http://schemas.openxmlformats.org/officeDocument/2006/relationships/image" Target="media/image191.png"/><Relationship Id="rId382" Type="http://schemas.openxmlformats.org/officeDocument/2006/relationships/image" Target="media/image372.png"/><Relationship Id="rId438" Type="http://schemas.openxmlformats.org/officeDocument/2006/relationships/image" Target="media/image415.png"/><Relationship Id="rId242" Type="http://schemas.openxmlformats.org/officeDocument/2006/relationships/image" Target="media/image232.png"/><Relationship Id="rId284" Type="http://schemas.openxmlformats.org/officeDocument/2006/relationships/image" Target="media/image274.png"/><Relationship Id="rId37" Type="http://schemas.openxmlformats.org/officeDocument/2006/relationships/image" Target="media/image29.png"/><Relationship Id="rId79" Type="http://schemas.openxmlformats.org/officeDocument/2006/relationships/image" Target="media/image71.png"/><Relationship Id="rId102" Type="http://schemas.openxmlformats.org/officeDocument/2006/relationships/image" Target="media/image94.png"/><Relationship Id="rId144" Type="http://schemas.openxmlformats.org/officeDocument/2006/relationships/image" Target="media/image136.png"/><Relationship Id="rId90" Type="http://schemas.openxmlformats.org/officeDocument/2006/relationships/image" Target="media/image82.png"/><Relationship Id="rId186" Type="http://schemas.openxmlformats.org/officeDocument/2006/relationships/image" Target="media/image177.png"/><Relationship Id="rId351" Type="http://schemas.openxmlformats.org/officeDocument/2006/relationships/image" Target="media/image341.png"/><Relationship Id="rId393" Type="http://schemas.openxmlformats.org/officeDocument/2006/relationships/image" Target="media/image383.png"/><Relationship Id="rId407" Type="http://schemas.openxmlformats.org/officeDocument/2006/relationships/image" Target="media/image397.png"/><Relationship Id="rId449" Type="http://schemas.openxmlformats.org/officeDocument/2006/relationships/footer" Target="footer26.xml"/><Relationship Id="rId211" Type="http://schemas.openxmlformats.org/officeDocument/2006/relationships/image" Target="media/image202.png"/><Relationship Id="rId253" Type="http://schemas.openxmlformats.org/officeDocument/2006/relationships/image" Target="media/image243.png"/><Relationship Id="rId295" Type="http://schemas.openxmlformats.org/officeDocument/2006/relationships/image" Target="media/image285.png"/><Relationship Id="rId309" Type="http://schemas.openxmlformats.org/officeDocument/2006/relationships/image" Target="media/image299.png"/><Relationship Id="rId460" Type="http://schemas.openxmlformats.org/officeDocument/2006/relationships/footer" Target="footer30.xml"/><Relationship Id="rId48" Type="http://schemas.openxmlformats.org/officeDocument/2006/relationships/image" Target="media/image40.png"/><Relationship Id="rId113" Type="http://schemas.openxmlformats.org/officeDocument/2006/relationships/image" Target="media/image105.png"/><Relationship Id="rId320" Type="http://schemas.openxmlformats.org/officeDocument/2006/relationships/image" Target="media/image310.png"/><Relationship Id="rId155" Type="http://schemas.openxmlformats.org/officeDocument/2006/relationships/image" Target="media/image147.png"/><Relationship Id="rId197" Type="http://schemas.openxmlformats.org/officeDocument/2006/relationships/image" Target="media/image188.png"/><Relationship Id="rId362" Type="http://schemas.openxmlformats.org/officeDocument/2006/relationships/image" Target="media/image352.png"/><Relationship Id="rId418" Type="http://schemas.openxmlformats.org/officeDocument/2006/relationships/image" Target="media/image408.png"/><Relationship Id="rId222" Type="http://schemas.openxmlformats.org/officeDocument/2006/relationships/image" Target="media/image213.png"/><Relationship Id="rId264" Type="http://schemas.openxmlformats.org/officeDocument/2006/relationships/image" Target="media/image254.png"/><Relationship Id="rId471" Type="http://schemas.openxmlformats.org/officeDocument/2006/relationships/footer" Target="footer34.xml"/><Relationship Id="rId17" Type="http://schemas.openxmlformats.org/officeDocument/2006/relationships/image" Target="media/image9.png"/><Relationship Id="rId59" Type="http://schemas.openxmlformats.org/officeDocument/2006/relationships/image" Target="media/image51.png"/><Relationship Id="rId124" Type="http://schemas.openxmlformats.org/officeDocument/2006/relationships/image" Target="media/image116.png"/><Relationship Id="rId70" Type="http://schemas.openxmlformats.org/officeDocument/2006/relationships/image" Target="media/image62.png"/><Relationship Id="rId166" Type="http://schemas.openxmlformats.org/officeDocument/2006/relationships/image" Target="media/image158.png"/><Relationship Id="rId331" Type="http://schemas.openxmlformats.org/officeDocument/2006/relationships/image" Target="media/image321.png"/><Relationship Id="rId373" Type="http://schemas.openxmlformats.org/officeDocument/2006/relationships/image" Target="media/image363.png"/><Relationship Id="rId429" Type="http://schemas.openxmlformats.org/officeDocument/2006/relationships/footer" Target="footer11.xml"/><Relationship Id="rId1" Type="http://schemas.openxmlformats.org/officeDocument/2006/relationships/numbering" Target="numbering.xml"/><Relationship Id="rId233" Type="http://schemas.openxmlformats.org/officeDocument/2006/relationships/image" Target="media/image224.png"/><Relationship Id="rId440" Type="http://schemas.openxmlformats.org/officeDocument/2006/relationships/image" Target="media/image415.jpeg"/><Relationship Id="rId28" Type="http://schemas.openxmlformats.org/officeDocument/2006/relationships/image" Target="media/image20.png"/><Relationship Id="rId275" Type="http://schemas.openxmlformats.org/officeDocument/2006/relationships/image" Target="media/image265.png"/><Relationship Id="rId300" Type="http://schemas.openxmlformats.org/officeDocument/2006/relationships/image" Target="media/image290.png"/><Relationship Id="rId81" Type="http://schemas.openxmlformats.org/officeDocument/2006/relationships/image" Target="media/image73.png"/><Relationship Id="rId135" Type="http://schemas.openxmlformats.org/officeDocument/2006/relationships/image" Target="media/image127.png"/><Relationship Id="rId177" Type="http://schemas.openxmlformats.org/officeDocument/2006/relationships/image" Target="media/image168.png"/><Relationship Id="rId342" Type="http://schemas.openxmlformats.org/officeDocument/2006/relationships/image" Target="media/image332.png"/><Relationship Id="rId384" Type="http://schemas.openxmlformats.org/officeDocument/2006/relationships/image" Target="media/image374.png"/><Relationship Id="rId202" Type="http://schemas.openxmlformats.org/officeDocument/2006/relationships/image" Target="media/image193.png"/><Relationship Id="rId244" Type="http://schemas.openxmlformats.org/officeDocument/2006/relationships/image" Target="media/image234.png"/><Relationship Id="rId39" Type="http://schemas.openxmlformats.org/officeDocument/2006/relationships/image" Target="media/image31.png"/><Relationship Id="rId286" Type="http://schemas.openxmlformats.org/officeDocument/2006/relationships/image" Target="media/image276.png"/><Relationship Id="rId451" Type="http://schemas.openxmlformats.org/officeDocument/2006/relationships/image" Target="media/image416.jpeg"/><Relationship Id="rId50" Type="http://schemas.openxmlformats.org/officeDocument/2006/relationships/image" Target="media/image42.png"/><Relationship Id="rId104" Type="http://schemas.openxmlformats.org/officeDocument/2006/relationships/image" Target="media/image96.png"/><Relationship Id="rId146" Type="http://schemas.openxmlformats.org/officeDocument/2006/relationships/image" Target="media/image138.png"/><Relationship Id="rId188" Type="http://schemas.openxmlformats.org/officeDocument/2006/relationships/image" Target="media/image179.png"/><Relationship Id="rId311" Type="http://schemas.openxmlformats.org/officeDocument/2006/relationships/image" Target="media/image301.png"/><Relationship Id="rId353" Type="http://schemas.openxmlformats.org/officeDocument/2006/relationships/image" Target="media/image343.png"/><Relationship Id="rId395" Type="http://schemas.openxmlformats.org/officeDocument/2006/relationships/image" Target="media/image385.png"/><Relationship Id="rId409" Type="http://schemas.openxmlformats.org/officeDocument/2006/relationships/image" Target="media/image399.png"/><Relationship Id="rId92" Type="http://schemas.openxmlformats.org/officeDocument/2006/relationships/image" Target="media/image84.png"/><Relationship Id="rId213" Type="http://schemas.openxmlformats.org/officeDocument/2006/relationships/image" Target="media/image204.png"/><Relationship Id="rId420" Type="http://schemas.openxmlformats.org/officeDocument/2006/relationships/image" Target="media/image410.png"/><Relationship Id="rId255" Type="http://schemas.openxmlformats.org/officeDocument/2006/relationships/image" Target="media/image245.png"/><Relationship Id="rId297" Type="http://schemas.openxmlformats.org/officeDocument/2006/relationships/image" Target="media/image287.png"/><Relationship Id="rId462" Type="http://schemas.openxmlformats.org/officeDocument/2006/relationships/footer" Target="footer32.xml"/><Relationship Id="rId115" Type="http://schemas.openxmlformats.org/officeDocument/2006/relationships/image" Target="media/image107.png"/><Relationship Id="rId157" Type="http://schemas.openxmlformats.org/officeDocument/2006/relationships/image" Target="media/image149.png"/><Relationship Id="rId322" Type="http://schemas.openxmlformats.org/officeDocument/2006/relationships/image" Target="media/image312.png"/><Relationship Id="rId364" Type="http://schemas.openxmlformats.org/officeDocument/2006/relationships/image" Target="media/image354.png"/><Relationship Id="rId61" Type="http://schemas.openxmlformats.org/officeDocument/2006/relationships/image" Target="media/image53.png"/><Relationship Id="rId199" Type="http://schemas.openxmlformats.org/officeDocument/2006/relationships/image" Target="media/image190.png"/><Relationship Id="rId19" Type="http://schemas.openxmlformats.org/officeDocument/2006/relationships/image" Target="media/image11.png"/><Relationship Id="rId224" Type="http://schemas.openxmlformats.org/officeDocument/2006/relationships/image" Target="media/image215.png"/><Relationship Id="rId266" Type="http://schemas.openxmlformats.org/officeDocument/2006/relationships/image" Target="media/image256.png"/><Relationship Id="rId431" Type="http://schemas.openxmlformats.org/officeDocument/2006/relationships/footer" Target="footer13.xml"/><Relationship Id="rId473" Type="http://schemas.openxmlformats.org/officeDocument/2006/relationships/image" Target="media/image426.png"/><Relationship Id="rId30" Type="http://schemas.openxmlformats.org/officeDocument/2006/relationships/image" Target="media/image22.png"/><Relationship Id="rId126" Type="http://schemas.openxmlformats.org/officeDocument/2006/relationships/image" Target="media/image118.png"/><Relationship Id="rId168" Type="http://schemas.openxmlformats.org/officeDocument/2006/relationships/image" Target="media/image160.png"/><Relationship Id="rId333" Type="http://schemas.openxmlformats.org/officeDocument/2006/relationships/image" Target="media/image3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182</Pages>
  <Words>49122</Words>
  <Characters>279999</Characters>
  <Application>Microsoft Office Word</Application>
  <DocSecurity>0</DocSecurity>
  <Lines>2333</Lines>
  <Paragraphs>656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EHTwp</dc:creator>
  <cp:lastModifiedBy>Melissa Hiller</cp:lastModifiedBy>
  <cp:revision>5</cp:revision>
  <dcterms:created xsi:type="dcterms:W3CDTF">2023-06-27T17:47:00Z</dcterms:created>
  <dcterms:modified xsi:type="dcterms:W3CDTF">2023-12-28T20:34:00Z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2023-06-27T00:00:00Z</vt:filetime>
  </property>
  <property fmtid="{D5CDD505-2E9C-101B-9397-08002B2CF9AE}" pid="3" name="Creator">
    <vt:lpwstr>PrintServer130</vt:lpwstr>
  </property>
  <property fmtid="{D5CDD505-2E9C-101B-9397-08002B2CF9AE}" pid="4" name="LastSaved">
    <vt:filetime>2023-06-27T00:00:00Z</vt:filetime>
  </property>
</Properties>
</file>